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7AE5" w14:textId="0B939728" w:rsidR="00C8652D" w:rsidRDefault="00C8652D">
      <w:pPr>
        <w:pStyle w:val="BodyText"/>
        <w:spacing w:before="4"/>
        <w:rPr>
          <w:sz w:val="17"/>
        </w:rPr>
      </w:pPr>
    </w:p>
    <w:p w14:paraId="542B8F63" w14:textId="77777777" w:rsidR="00C8652D" w:rsidRDefault="00C8652D">
      <w:pPr>
        <w:rPr>
          <w:sz w:val="17"/>
        </w:rPr>
        <w:sectPr w:rsidR="00C8652D">
          <w:type w:val="continuous"/>
          <w:pgSz w:w="12590" w:h="16890"/>
          <w:pgMar w:top="1940" w:right="1780" w:bottom="280" w:left="1780" w:header="720" w:footer="720" w:gutter="0"/>
          <w:cols w:space="720"/>
        </w:sectPr>
      </w:pPr>
    </w:p>
    <w:p w14:paraId="2628ADE5" w14:textId="77777777" w:rsidR="00C8652D" w:rsidRDefault="00C8652D">
      <w:pPr>
        <w:pStyle w:val="BodyText"/>
        <w:rPr>
          <w:sz w:val="20"/>
        </w:rPr>
      </w:pPr>
    </w:p>
    <w:p w14:paraId="01A3F75F" w14:textId="77777777" w:rsidR="00C8652D" w:rsidRDefault="00C8652D">
      <w:pPr>
        <w:pStyle w:val="BodyText"/>
        <w:rPr>
          <w:sz w:val="20"/>
        </w:rPr>
      </w:pPr>
    </w:p>
    <w:p w14:paraId="0A55AE70" w14:textId="77777777" w:rsidR="00C8652D" w:rsidRDefault="00C8652D">
      <w:pPr>
        <w:pStyle w:val="BodyText"/>
        <w:rPr>
          <w:sz w:val="20"/>
        </w:rPr>
      </w:pPr>
    </w:p>
    <w:p w14:paraId="1411B7A3" w14:textId="77777777" w:rsidR="00C8652D" w:rsidRDefault="00C8652D">
      <w:pPr>
        <w:pStyle w:val="BodyText"/>
        <w:rPr>
          <w:sz w:val="20"/>
        </w:rPr>
      </w:pPr>
    </w:p>
    <w:p w14:paraId="06BEA8FF" w14:textId="77777777" w:rsidR="00C8652D" w:rsidRDefault="00C8652D">
      <w:pPr>
        <w:pStyle w:val="BodyText"/>
        <w:spacing w:before="188"/>
        <w:rPr>
          <w:sz w:val="20"/>
        </w:rPr>
      </w:pPr>
    </w:p>
    <w:p w14:paraId="5B65E004" w14:textId="77777777" w:rsidR="00C8652D" w:rsidRDefault="00000000">
      <w:pPr>
        <w:pStyle w:val="BodyText"/>
        <w:ind w:left="4533"/>
        <w:rPr>
          <w:sz w:val="20"/>
        </w:rPr>
      </w:pPr>
      <w:r>
        <w:rPr>
          <w:noProof/>
          <w:sz w:val="20"/>
        </w:rPr>
        <w:drawing>
          <wp:inline distT="0" distB="0" distL="0" distR="0" wp14:anchorId="5D57F426" wp14:editId="123E2BAD">
            <wp:extent cx="502297" cy="8534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2297" cy="853440"/>
                    </a:xfrm>
                    <a:prstGeom prst="rect">
                      <a:avLst/>
                    </a:prstGeom>
                  </pic:spPr>
                </pic:pic>
              </a:graphicData>
            </a:graphic>
          </wp:inline>
        </w:drawing>
      </w:r>
    </w:p>
    <w:p w14:paraId="6E4FE370" w14:textId="77777777" w:rsidR="00C8652D" w:rsidRDefault="00C8652D">
      <w:pPr>
        <w:pStyle w:val="BodyText"/>
        <w:rPr>
          <w:sz w:val="32"/>
        </w:rPr>
      </w:pPr>
    </w:p>
    <w:p w14:paraId="09D52A17" w14:textId="77777777" w:rsidR="00C8652D" w:rsidRDefault="00C8652D">
      <w:pPr>
        <w:pStyle w:val="BodyText"/>
        <w:spacing w:before="280"/>
        <w:rPr>
          <w:sz w:val="32"/>
        </w:rPr>
      </w:pPr>
    </w:p>
    <w:p w14:paraId="51BC6522" w14:textId="77777777" w:rsidR="00C8652D" w:rsidRDefault="00000000">
      <w:pPr>
        <w:spacing w:line="249" w:lineRule="auto"/>
        <w:ind w:left="3498" w:right="3497"/>
        <w:jc w:val="center"/>
        <w:rPr>
          <w:b/>
          <w:sz w:val="32"/>
        </w:rPr>
      </w:pPr>
      <w:r>
        <w:rPr>
          <w:b/>
          <w:spacing w:val="-4"/>
          <w:sz w:val="32"/>
        </w:rPr>
        <w:t>Parliament</w:t>
      </w:r>
      <w:r>
        <w:rPr>
          <w:b/>
          <w:spacing w:val="-27"/>
          <w:sz w:val="32"/>
        </w:rPr>
        <w:t xml:space="preserve"> </w:t>
      </w:r>
      <w:r>
        <w:rPr>
          <w:b/>
          <w:spacing w:val="-4"/>
          <w:sz w:val="32"/>
        </w:rPr>
        <w:t>of</w:t>
      </w:r>
      <w:r>
        <w:rPr>
          <w:b/>
          <w:spacing w:val="-27"/>
          <w:sz w:val="32"/>
        </w:rPr>
        <w:t xml:space="preserve"> </w:t>
      </w:r>
      <w:r>
        <w:rPr>
          <w:b/>
          <w:spacing w:val="-4"/>
          <w:sz w:val="32"/>
        </w:rPr>
        <w:t xml:space="preserve">India </w:t>
      </w:r>
      <w:r>
        <w:rPr>
          <w:b/>
          <w:sz w:val="32"/>
        </w:rPr>
        <w:t>Rajya</w:t>
      </w:r>
      <w:r>
        <w:rPr>
          <w:b/>
          <w:spacing w:val="-12"/>
          <w:sz w:val="32"/>
        </w:rPr>
        <w:t xml:space="preserve"> </w:t>
      </w:r>
      <w:r>
        <w:rPr>
          <w:b/>
          <w:sz w:val="32"/>
        </w:rPr>
        <w:t>Sabha</w:t>
      </w:r>
    </w:p>
    <w:p w14:paraId="4380ACB5" w14:textId="77777777" w:rsidR="00C8652D" w:rsidRDefault="00C8652D">
      <w:pPr>
        <w:pStyle w:val="BodyText"/>
        <w:rPr>
          <w:b/>
          <w:sz w:val="32"/>
        </w:rPr>
      </w:pPr>
    </w:p>
    <w:p w14:paraId="3A6E700D" w14:textId="77777777" w:rsidR="00C8652D" w:rsidRDefault="00C8652D">
      <w:pPr>
        <w:pStyle w:val="BodyText"/>
        <w:rPr>
          <w:b/>
          <w:sz w:val="32"/>
        </w:rPr>
      </w:pPr>
    </w:p>
    <w:p w14:paraId="39CD6376" w14:textId="77777777" w:rsidR="00C8652D" w:rsidRDefault="00C8652D">
      <w:pPr>
        <w:pStyle w:val="BodyText"/>
        <w:rPr>
          <w:b/>
          <w:sz w:val="32"/>
        </w:rPr>
      </w:pPr>
    </w:p>
    <w:p w14:paraId="176D7D50" w14:textId="77777777" w:rsidR="00C8652D" w:rsidRDefault="00C8652D">
      <w:pPr>
        <w:pStyle w:val="BodyText"/>
        <w:spacing w:before="59"/>
        <w:rPr>
          <w:b/>
          <w:sz w:val="32"/>
        </w:rPr>
      </w:pPr>
    </w:p>
    <w:p w14:paraId="5E6D1890" w14:textId="77777777" w:rsidR="00C8652D" w:rsidRDefault="00000000">
      <w:pPr>
        <w:pStyle w:val="Title"/>
        <w:spacing w:line="249" w:lineRule="auto"/>
        <w:ind w:left="3904" w:right="3905"/>
      </w:pPr>
      <w:r>
        <w:rPr>
          <w:spacing w:val="-6"/>
        </w:rPr>
        <w:t>MANUAL OF</w:t>
      </w:r>
    </w:p>
    <w:p w14:paraId="1A54367D" w14:textId="77777777" w:rsidR="00C8652D" w:rsidRDefault="00000000">
      <w:pPr>
        <w:pStyle w:val="Title"/>
        <w:spacing w:before="3"/>
      </w:pPr>
      <w:r>
        <w:rPr>
          <w:spacing w:val="-4"/>
        </w:rPr>
        <w:t>OFFICE</w:t>
      </w:r>
      <w:r>
        <w:rPr>
          <w:spacing w:val="-10"/>
        </w:rPr>
        <w:t xml:space="preserve"> </w:t>
      </w:r>
      <w:r>
        <w:rPr>
          <w:spacing w:val="-2"/>
        </w:rPr>
        <w:t>PROCEDURE</w:t>
      </w:r>
    </w:p>
    <w:p w14:paraId="2BBB1BA6" w14:textId="77777777" w:rsidR="00C8652D" w:rsidRDefault="00C8652D">
      <w:pPr>
        <w:pStyle w:val="BodyText"/>
        <w:rPr>
          <w:b/>
          <w:sz w:val="38"/>
        </w:rPr>
      </w:pPr>
    </w:p>
    <w:p w14:paraId="442078A9" w14:textId="77777777" w:rsidR="00C8652D" w:rsidRDefault="00C8652D">
      <w:pPr>
        <w:pStyle w:val="BodyText"/>
        <w:rPr>
          <w:b/>
          <w:sz w:val="38"/>
        </w:rPr>
      </w:pPr>
    </w:p>
    <w:p w14:paraId="2CC1BE91" w14:textId="77777777" w:rsidR="00C8652D" w:rsidRDefault="00C8652D">
      <w:pPr>
        <w:pStyle w:val="BodyText"/>
        <w:rPr>
          <w:b/>
          <w:sz w:val="38"/>
        </w:rPr>
      </w:pPr>
    </w:p>
    <w:p w14:paraId="1FB88BFB" w14:textId="77777777" w:rsidR="00C8652D" w:rsidRDefault="00C8652D">
      <w:pPr>
        <w:pStyle w:val="BodyText"/>
        <w:rPr>
          <w:b/>
          <w:sz w:val="38"/>
        </w:rPr>
      </w:pPr>
    </w:p>
    <w:p w14:paraId="05DEE4B8" w14:textId="77777777" w:rsidR="00C8652D" w:rsidRDefault="00C8652D">
      <w:pPr>
        <w:pStyle w:val="BodyText"/>
        <w:spacing w:before="7"/>
        <w:rPr>
          <w:b/>
          <w:sz w:val="38"/>
        </w:rPr>
      </w:pPr>
    </w:p>
    <w:p w14:paraId="52F913BA" w14:textId="77777777" w:rsidR="00C8652D" w:rsidRDefault="00000000">
      <w:pPr>
        <w:pStyle w:val="Heading1"/>
        <w:spacing w:before="1"/>
        <w:ind w:left="3498" w:right="3498"/>
      </w:pPr>
      <w:r>
        <w:rPr>
          <w:spacing w:val="-7"/>
        </w:rPr>
        <w:t>Second</w:t>
      </w:r>
      <w:r>
        <w:rPr>
          <w:spacing w:val="-15"/>
        </w:rPr>
        <w:t xml:space="preserve"> </w:t>
      </w:r>
      <w:r>
        <w:rPr>
          <w:spacing w:val="-2"/>
        </w:rPr>
        <w:t>Edition</w:t>
      </w:r>
    </w:p>
    <w:p w14:paraId="387698D8" w14:textId="77777777" w:rsidR="00C8652D" w:rsidRDefault="00C8652D">
      <w:pPr>
        <w:pStyle w:val="BodyText"/>
        <w:rPr>
          <w:b/>
          <w:sz w:val="24"/>
        </w:rPr>
      </w:pPr>
    </w:p>
    <w:p w14:paraId="38D25AE1" w14:textId="77777777" w:rsidR="00C8652D" w:rsidRDefault="00C8652D">
      <w:pPr>
        <w:pStyle w:val="BodyText"/>
        <w:rPr>
          <w:b/>
          <w:sz w:val="24"/>
        </w:rPr>
      </w:pPr>
    </w:p>
    <w:p w14:paraId="78F53D5B" w14:textId="77777777" w:rsidR="00C8652D" w:rsidRDefault="00C8652D">
      <w:pPr>
        <w:pStyle w:val="BodyText"/>
        <w:rPr>
          <w:b/>
          <w:sz w:val="24"/>
        </w:rPr>
      </w:pPr>
    </w:p>
    <w:p w14:paraId="733FC12B" w14:textId="77777777" w:rsidR="00C8652D" w:rsidRDefault="00C8652D">
      <w:pPr>
        <w:pStyle w:val="BodyText"/>
        <w:rPr>
          <w:b/>
          <w:sz w:val="24"/>
        </w:rPr>
      </w:pPr>
    </w:p>
    <w:p w14:paraId="6FE28B39" w14:textId="77777777" w:rsidR="00C8652D" w:rsidRDefault="00C8652D">
      <w:pPr>
        <w:pStyle w:val="BodyText"/>
        <w:rPr>
          <w:b/>
          <w:sz w:val="24"/>
        </w:rPr>
      </w:pPr>
    </w:p>
    <w:p w14:paraId="61040C9B" w14:textId="77777777" w:rsidR="00C8652D" w:rsidRDefault="00C8652D">
      <w:pPr>
        <w:pStyle w:val="BodyText"/>
        <w:rPr>
          <w:b/>
          <w:sz w:val="24"/>
        </w:rPr>
      </w:pPr>
    </w:p>
    <w:p w14:paraId="73647CBC" w14:textId="77777777" w:rsidR="00C8652D" w:rsidRDefault="00C8652D">
      <w:pPr>
        <w:pStyle w:val="BodyText"/>
        <w:spacing w:before="231"/>
        <w:rPr>
          <w:b/>
          <w:sz w:val="24"/>
        </w:rPr>
      </w:pPr>
    </w:p>
    <w:p w14:paraId="71121DBF" w14:textId="77777777" w:rsidR="00C8652D" w:rsidRDefault="00000000">
      <w:pPr>
        <w:ind w:left="1"/>
        <w:jc w:val="center"/>
        <w:rPr>
          <w:b/>
          <w:sz w:val="28"/>
        </w:rPr>
      </w:pPr>
      <w:r>
        <w:rPr>
          <w:b/>
          <w:sz w:val="28"/>
        </w:rPr>
        <w:t>RAJYA</w:t>
      </w:r>
      <w:r>
        <w:rPr>
          <w:b/>
          <w:spacing w:val="76"/>
          <w:sz w:val="28"/>
        </w:rPr>
        <w:t xml:space="preserve"> </w:t>
      </w:r>
      <w:r>
        <w:rPr>
          <w:b/>
          <w:sz w:val="28"/>
        </w:rPr>
        <w:t>SABHA</w:t>
      </w:r>
      <w:r>
        <w:rPr>
          <w:b/>
          <w:spacing w:val="45"/>
          <w:w w:val="150"/>
          <w:sz w:val="28"/>
        </w:rPr>
        <w:t xml:space="preserve"> </w:t>
      </w:r>
      <w:r>
        <w:rPr>
          <w:b/>
          <w:spacing w:val="-2"/>
          <w:sz w:val="28"/>
        </w:rPr>
        <w:t>SECRETARIAT</w:t>
      </w:r>
    </w:p>
    <w:p w14:paraId="5F0C267D" w14:textId="77777777" w:rsidR="00C8652D" w:rsidRDefault="00000000">
      <w:pPr>
        <w:spacing w:before="72" w:line="292" w:lineRule="auto"/>
        <w:ind w:left="3498" w:right="3495"/>
        <w:jc w:val="center"/>
        <w:rPr>
          <w:b/>
          <w:sz w:val="28"/>
        </w:rPr>
      </w:pPr>
      <w:r>
        <w:rPr>
          <w:b/>
          <w:sz w:val="28"/>
        </w:rPr>
        <w:t>(O</w:t>
      </w:r>
      <w:r>
        <w:rPr>
          <w:b/>
          <w:spacing w:val="-30"/>
          <w:sz w:val="28"/>
        </w:rPr>
        <w:t xml:space="preserve"> </w:t>
      </w:r>
      <w:r>
        <w:rPr>
          <w:b/>
          <w:sz w:val="28"/>
        </w:rPr>
        <w:t>&amp;</w:t>
      </w:r>
      <w:r>
        <w:rPr>
          <w:b/>
          <w:spacing w:val="-22"/>
          <w:sz w:val="28"/>
        </w:rPr>
        <w:t xml:space="preserve"> </w:t>
      </w:r>
      <w:r>
        <w:rPr>
          <w:b/>
          <w:sz w:val="28"/>
        </w:rPr>
        <w:t>M</w:t>
      </w:r>
      <w:r>
        <w:rPr>
          <w:b/>
          <w:spacing w:val="9"/>
          <w:sz w:val="28"/>
        </w:rPr>
        <w:t xml:space="preserve"> </w:t>
      </w:r>
      <w:r>
        <w:rPr>
          <w:b/>
          <w:sz w:val="28"/>
        </w:rPr>
        <w:t>Section) January,</w:t>
      </w:r>
      <w:r>
        <w:rPr>
          <w:b/>
          <w:spacing w:val="40"/>
          <w:sz w:val="28"/>
        </w:rPr>
        <w:t xml:space="preserve"> </w:t>
      </w:r>
      <w:r>
        <w:rPr>
          <w:b/>
          <w:sz w:val="28"/>
        </w:rPr>
        <w:t>2010</w:t>
      </w:r>
    </w:p>
    <w:p w14:paraId="702D7E39" w14:textId="77777777" w:rsidR="00C8652D" w:rsidRDefault="00C8652D">
      <w:pPr>
        <w:spacing w:line="292" w:lineRule="auto"/>
        <w:jc w:val="center"/>
        <w:rPr>
          <w:sz w:val="28"/>
        </w:rPr>
        <w:sectPr w:rsidR="00C8652D">
          <w:pgSz w:w="12960" w:h="15840"/>
          <w:pgMar w:top="1820" w:right="1500" w:bottom="280" w:left="1500" w:header="720" w:footer="720" w:gutter="0"/>
          <w:cols w:space="720"/>
        </w:sectPr>
      </w:pPr>
    </w:p>
    <w:p w14:paraId="1C50315E" w14:textId="77777777" w:rsidR="00C8652D" w:rsidRDefault="00C8652D">
      <w:pPr>
        <w:pStyle w:val="BodyText"/>
        <w:rPr>
          <w:b/>
        </w:rPr>
      </w:pPr>
    </w:p>
    <w:p w14:paraId="4B82A2E9" w14:textId="77777777" w:rsidR="00C8652D" w:rsidRDefault="00C8652D">
      <w:pPr>
        <w:pStyle w:val="BodyText"/>
        <w:spacing w:before="83"/>
        <w:rPr>
          <w:b/>
        </w:rPr>
      </w:pPr>
    </w:p>
    <w:p w14:paraId="6DB0B496" w14:textId="77777777" w:rsidR="00C8652D" w:rsidRDefault="00000000">
      <w:pPr>
        <w:pStyle w:val="BodyText"/>
        <w:tabs>
          <w:tab w:val="left" w:pos="1685"/>
        </w:tabs>
        <w:spacing w:line="420" w:lineRule="auto"/>
        <w:ind w:left="155" w:right="7069"/>
      </w:pPr>
      <w:r>
        <w:t>First Edition,</w:t>
      </w:r>
      <w:r>
        <w:tab/>
        <w:t>August, 2002 Second Edition,</w:t>
      </w:r>
      <w:r>
        <w:rPr>
          <w:spacing w:val="80"/>
        </w:rPr>
        <w:t xml:space="preserve"> </w:t>
      </w:r>
      <w:r>
        <w:t>January, 2010</w:t>
      </w:r>
    </w:p>
    <w:p w14:paraId="2F0CC692" w14:textId="77777777" w:rsidR="00C8652D" w:rsidRDefault="00C8652D">
      <w:pPr>
        <w:pStyle w:val="BodyText"/>
      </w:pPr>
    </w:p>
    <w:p w14:paraId="182A8E0E" w14:textId="77777777" w:rsidR="00C8652D" w:rsidRDefault="00C8652D">
      <w:pPr>
        <w:pStyle w:val="BodyText"/>
      </w:pPr>
    </w:p>
    <w:p w14:paraId="33987FB6" w14:textId="77777777" w:rsidR="00C8652D" w:rsidRDefault="00C8652D">
      <w:pPr>
        <w:pStyle w:val="BodyText"/>
      </w:pPr>
    </w:p>
    <w:p w14:paraId="7C682DAC" w14:textId="77777777" w:rsidR="00C8652D" w:rsidRDefault="00C8652D">
      <w:pPr>
        <w:pStyle w:val="BodyText"/>
      </w:pPr>
    </w:p>
    <w:p w14:paraId="43AD2768" w14:textId="77777777" w:rsidR="00C8652D" w:rsidRDefault="00C8652D">
      <w:pPr>
        <w:pStyle w:val="BodyText"/>
      </w:pPr>
    </w:p>
    <w:p w14:paraId="64CD8770" w14:textId="77777777" w:rsidR="00C8652D" w:rsidRDefault="00C8652D">
      <w:pPr>
        <w:pStyle w:val="BodyText"/>
        <w:spacing w:before="108"/>
      </w:pPr>
    </w:p>
    <w:p w14:paraId="3BD1B88B" w14:textId="77777777" w:rsidR="00C8652D" w:rsidRDefault="00000000">
      <w:pPr>
        <w:pStyle w:val="BodyText"/>
        <w:ind w:left="155"/>
      </w:pPr>
      <w:r>
        <w:t>Price</w:t>
      </w:r>
      <w:r>
        <w:rPr>
          <w:spacing w:val="8"/>
        </w:rPr>
        <w:t xml:space="preserve"> </w:t>
      </w:r>
      <w:r>
        <w:t>:</w:t>
      </w:r>
      <w:r>
        <w:rPr>
          <w:spacing w:val="8"/>
        </w:rPr>
        <w:t xml:space="preserve"> </w:t>
      </w:r>
      <w:r>
        <w:t>Rs.</w:t>
      </w:r>
      <w:r>
        <w:rPr>
          <w:spacing w:val="9"/>
        </w:rPr>
        <w:t xml:space="preserve"> </w:t>
      </w:r>
      <w:r>
        <w:rPr>
          <w:spacing w:val="-2"/>
        </w:rPr>
        <w:t>115/-</w:t>
      </w:r>
    </w:p>
    <w:p w14:paraId="77A172B3" w14:textId="77777777" w:rsidR="00C8652D" w:rsidRDefault="00C8652D">
      <w:pPr>
        <w:pStyle w:val="BodyText"/>
      </w:pPr>
    </w:p>
    <w:p w14:paraId="07BA44CD" w14:textId="77777777" w:rsidR="00C8652D" w:rsidRDefault="00C8652D">
      <w:pPr>
        <w:pStyle w:val="BodyText"/>
      </w:pPr>
    </w:p>
    <w:p w14:paraId="0FEE250C" w14:textId="77777777" w:rsidR="00C8652D" w:rsidRDefault="00C8652D">
      <w:pPr>
        <w:pStyle w:val="BodyText"/>
      </w:pPr>
    </w:p>
    <w:p w14:paraId="3E0FF628" w14:textId="77777777" w:rsidR="00C8652D" w:rsidRDefault="00C8652D">
      <w:pPr>
        <w:pStyle w:val="BodyText"/>
      </w:pPr>
    </w:p>
    <w:p w14:paraId="05632A3C" w14:textId="77777777" w:rsidR="00C8652D" w:rsidRDefault="00C8652D">
      <w:pPr>
        <w:pStyle w:val="BodyText"/>
      </w:pPr>
    </w:p>
    <w:p w14:paraId="48580122" w14:textId="77777777" w:rsidR="00C8652D" w:rsidRDefault="00C8652D">
      <w:pPr>
        <w:pStyle w:val="BodyText"/>
      </w:pPr>
    </w:p>
    <w:p w14:paraId="73305E2C" w14:textId="77777777" w:rsidR="00C8652D" w:rsidRDefault="00C8652D">
      <w:pPr>
        <w:pStyle w:val="BodyText"/>
        <w:spacing w:before="28"/>
      </w:pPr>
    </w:p>
    <w:p w14:paraId="2199C29C" w14:textId="77777777" w:rsidR="00C8652D" w:rsidRDefault="00000000">
      <w:pPr>
        <w:ind w:left="155"/>
        <w:rPr>
          <w:sz w:val="15"/>
        </w:rPr>
      </w:pPr>
      <w:r>
        <w:rPr>
          <w:spacing w:val="-2"/>
          <w:sz w:val="24"/>
        </w:rPr>
        <w:t>©</w:t>
      </w:r>
      <w:r>
        <w:rPr>
          <w:spacing w:val="-10"/>
          <w:sz w:val="24"/>
        </w:rPr>
        <w:t xml:space="preserve"> </w:t>
      </w:r>
      <w:r>
        <w:rPr>
          <w:spacing w:val="-2"/>
          <w:sz w:val="21"/>
        </w:rPr>
        <w:t>R</w:t>
      </w:r>
      <w:r>
        <w:rPr>
          <w:spacing w:val="-2"/>
          <w:sz w:val="15"/>
        </w:rPr>
        <w:t>AJYA</w:t>
      </w:r>
      <w:r>
        <w:rPr>
          <w:spacing w:val="13"/>
          <w:sz w:val="15"/>
        </w:rPr>
        <w:t xml:space="preserve"> </w:t>
      </w:r>
      <w:r>
        <w:rPr>
          <w:spacing w:val="-2"/>
          <w:sz w:val="21"/>
        </w:rPr>
        <w:t>S</w:t>
      </w:r>
      <w:r>
        <w:rPr>
          <w:spacing w:val="-2"/>
          <w:sz w:val="15"/>
        </w:rPr>
        <w:t>ABHA</w:t>
      </w:r>
      <w:r>
        <w:rPr>
          <w:spacing w:val="11"/>
          <w:sz w:val="15"/>
        </w:rPr>
        <w:t xml:space="preserve"> </w:t>
      </w:r>
      <w:r>
        <w:rPr>
          <w:spacing w:val="-2"/>
          <w:sz w:val="21"/>
        </w:rPr>
        <w:t>S</w:t>
      </w:r>
      <w:r>
        <w:rPr>
          <w:spacing w:val="-2"/>
          <w:sz w:val="15"/>
        </w:rPr>
        <w:t>ECRETARIAT</w:t>
      </w:r>
      <w:r>
        <w:rPr>
          <w:spacing w:val="-2"/>
          <w:sz w:val="21"/>
        </w:rPr>
        <w:t>,</w:t>
      </w:r>
      <w:r>
        <w:rPr>
          <w:spacing w:val="-1"/>
          <w:sz w:val="21"/>
        </w:rPr>
        <w:t xml:space="preserve"> </w:t>
      </w:r>
      <w:r>
        <w:rPr>
          <w:spacing w:val="-2"/>
          <w:sz w:val="21"/>
        </w:rPr>
        <w:t>N</w:t>
      </w:r>
      <w:r>
        <w:rPr>
          <w:spacing w:val="-2"/>
          <w:sz w:val="15"/>
        </w:rPr>
        <w:t>EW</w:t>
      </w:r>
      <w:r>
        <w:rPr>
          <w:spacing w:val="14"/>
          <w:sz w:val="15"/>
        </w:rPr>
        <w:t xml:space="preserve"> </w:t>
      </w:r>
      <w:r>
        <w:rPr>
          <w:spacing w:val="-2"/>
          <w:sz w:val="21"/>
        </w:rPr>
        <w:t>D</w:t>
      </w:r>
      <w:r>
        <w:rPr>
          <w:spacing w:val="-2"/>
          <w:sz w:val="15"/>
        </w:rPr>
        <w:t>ELHI</w:t>
      </w:r>
    </w:p>
    <w:p w14:paraId="22CBA1A2" w14:textId="77777777" w:rsidR="00C8652D" w:rsidRDefault="00000000">
      <w:pPr>
        <w:pStyle w:val="BodyText"/>
        <w:spacing w:before="16" w:line="268" w:lineRule="auto"/>
        <w:ind w:left="155" w:right="7069"/>
      </w:pPr>
      <w:hyperlink r:id="rId8">
        <w:r>
          <w:rPr>
            <w:spacing w:val="-4"/>
            <w:u w:val="single"/>
          </w:rPr>
          <w:t>http://parliamentofindia.nic.in</w:t>
        </w:r>
      </w:hyperlink>
      <w:r>
        <w:rPr>
          <w:spacing w:val="-4"/>
        </w:rPr>
        <w:t xml:space="preserve"> </w:t>
      </w:r>
      <w:r>
        <w:t xml:space="preserve">Email: </w:t>
      </w:r>
      <w:hyperlink r:id="rId9">
        <w:r>
          <w:rPr>
            <w:u w:val="single"/>
          </w:rPr>
          <w:t>rsom@sansad.nic.in</w:t>
        </w:r>
      </w:hyperlink>
    </w:p>
    <w:p w14:paraId="790477D9" w14:textId="77777777" w:rsidR="00C8652D" w:rsidRDefault="00C8652D">
      <w:pPr>
        <w:spacing w:line="268" w:lineRule="auto"/>
        <w:sectPr w:rsidR="00C8652D">
          <w:pgSz w:w="12960" w:h="15840"/>
          <w:pgMar w:top="1820" w:right="1500" w:bottom="280" w:left="1500" w:header="720" w:footer="720" w:gutter="0"/>
          <w:cols w:space="720"/>
        </w:sectPr>
      </w:pPr>
    </w:p>
    <w:p w14:paraId="3B76C248" w14:textId="77777777" w:rsidR="00C8652D" w:rsidRDefault="00000000">
      <w:pPr>
        <w:pStyle w:val="Heading1"/>
        <w:spacing w:before="212"/>
        <w:ind w:left="5" w:right="9"/>
      </w:pPr>
      <w:r>
        <w:rPr>
          <w:spacing w:val="-2"/>
        </w:rPr>
        <w:lastRenderedPageBreak/>
        <w:t>FOREWORD</w:t>
      </w:r>
    </w:p>
    <w:p w14:paraId="56082723" w14:textId="77777777" w:rsidR="00C8652D" w:rsidRDefault="00000000">
      <w:pPr>
        <w:pStyle w:val="BodyText"/>
        <w:spacing w:before="174" w:line="278" w:lineRule="auto"/>
        <w:ind w:left="155" w:right="150" w:firstLine="508"/>
        <w:jc w:val="both"/>
      </w:pPr>
      <w:r>
        <w:t>Article 98 of the Constitution mandates each House of Parliament to have a separate secretarial staff. Rajya Sabha Secretariat has been established in terms of that Constitutional provision. This Secretariat is not a public office</w:t>
      </w:r>
      <w:r>
        <w:rPr>
          <w:spacing w:val="-10"/>
        </w:rPr>
        <w:t xml:space="preserve"> </w:t>
      </w:r>
      <w:r>
        <w:t>in</w:t>
      </w:r>
      <w:r>
        <w:rPr>
          <w:spacing w:val="-10"/>
        </w:rPr>
        <w:t xml:space="preserve"> </w:t>
      </w:r>
      <w:r>
        <w:t>the</w:t>
      </w:r>
      <w:r>
        <w:rPr>
          <w:spacing w:val="-10"/>
        </w:rPr>
        <w:t xml:space="preserve"> </w:t>
      </w:r>
      <w:r>
        <w:t>strict</w:t>
      </w:r>
      <w:r>
        <w:rPr>
          <w:spacing w:val="-10"/>
        </w:rPr>
        <w:t xml:space="preserve"> </w:t>
      </w:r>
      <w:r>
        <w:t>sense</w:t>
      </w:r>
      <w:r>
        <w:rPr>
          <w:spacing w:val="-10"/>
        </w:rPr>
        <w:t xml:space="preserve"> </w:t>
      </w:r>
      <w:r>
        <w:t>of</w:t>
      </w:r>
      <w:r>
        <w:rPr>
          <w:spacing w:val="-10"/>
        </w:rPr>
        <w:t xml:space="preserve"> </w:t>
      </w:r>
      <w:r>
        <w:t>the</w:t>
      </w:r>
      <w:r>
        <w:rPr>
          <w:spacing w:val="-10"/>
        </w:rPr>
        <w:t xml:space="preserve"> </w:t>
      </w:r>
      <w:r>
        <w:t>term,</w:t>
      </w:r>
      <w:r>
        <w:rPr>
          <w:spacing w:val="-10"/>
        </w:rPr>
        <w:t xml:space="preserve"> </w:t>
      </w:r>
      <w:r>
        <w:t>but</w:t>
      </w:r>
      <w:r>
        <w:rPr>
          <w:spacing w:val="-10"/>
        </w:rPr>
        <w:t xml:space="preserve"> </w:t>
      </w:r>
      <w:r>
        <w:t>is</w:t>
      </w:r>
      <w:r>
        <w:rPr>
          <w:spacing w:val="-10"/>
        </w:rPr>
        <w:t xml:space="preserve"> </w:t>
      </w:r>
      <w:r>
        <w:t>bestowed</w:t>
      </w:r>
      <w:r>
        <w:rPr>
          <w:spacing w:val="-10"/>
        </w:rPr>
        <w:t xml:space="preserve"> </w:t>
      </w:r>
      <w:r>
        <w:t>with</w:t>
      </w:r>
      <w:r>
        <w:rPr>
          <w:spacing w:val="-10"/>
        </w:rPr>
        <w:t xml:space="preserve"> </w:t>
      </w:r>
      <w:r>
        <w:t>the</w:t>
      </w:r>
      <w:r>
        <w:rPr>
          <w:spacing w:val="-10"/>
        </w:rPr>
        <w:t xml:space="preserve"> </w:t>
      </w:r>
      <w:r>
        <w:t>responsibility</w:t>
      </w:r>
      <w:r>
        <w:rPr>
          <w:spacing w:val="-10"/>
        </w:rPr>
        <w:t xml:space="preserve"> </w:t>
      </w:r>
      <w:r>
        <w:t>of</w:t>
      </w:r>
      <w:r>
        <w:rPr>
          <w:spacing w:val="-10"/>
        </w:rPr>
        <w:t xml:space="preserve"> </w:t>
      </w:r>
      <w:r>
        <w:t>providing</w:t>
      </w:r>
      <w:r>
        <w:rPr>
          <w:spacing w:val="-10"/>
        </w:rPr>
        <w:t xml:space="preserve"> </w:t>
      </w:r>
      <w:r>
        <w:t>secretarial</w:t>
      </w:r>
      <w:r>
        <w:rPr>
          <w:spacing w:val="-10"/>
        </w:rPr>
        <w:t xml:space="preserve"> </w:t>
      </w:r>
      <w:r>
        <w:t>service</w:t>
      </w:r>
      <w:r>
        <w:rPr>
          <w:spacing w:val="-12"/>
        </w:rPr>
        <w:t xml:space="preserve"> </w:t>
      </w:r>
      <w:r>
        <w:rPr>
          <w:i/>
        </w:rPr>
        <w:t>inter</w:t>
      </w:r>
      <w:r>
        <w:rPr>
          <w:i/>
          <w:spacing w:val="-10"/>
        </w:rPr>
        <w:t xml:space="preserve"> </w:t>
      </w:r>
      <w:r>
        <w:rPr>
          <w:i/>
        </w:rPr>
        <w:t xml:space="preserve">alia </w:t>
      </w:r>
      <w:r>
        <w:t xml:space="preserve">to the representatives of the public, </w:t>
      </w:r>
      <w:r>
        <w:rPr>
          <w:i/>
        </w:rPr>
        <w:t>i.e.</w:t>
      </w:r>
      <w:r>
        <w:t>, Members of Parliament (Rajya Sabha) which puts on it the onus of providing best quality of services within a fair, prompt and transparent manner. To that end, efforts made over a period of time resulted in evolution of certain practices and procedures, which were encapsulated in the Manual of Office Procedure of the Secretariat in 2002 for the first time.</w:t>
      </w:r>
    </w:p>
    <w:p w14:paraId="11D24189" w14:textId="77777777" w:rsidR="00C8652D" w:rsidRDefault="00000000">
      <w:pPr>
        <w:pStyle w:val="BodyText"/>
        <w:spacing w:before="142" w:line="278" w:lineRule="auto"/>
        <w:ind w:left="155" w:right="149" w:firstLine="508"/>
        <w:jc w:val="both"/>
      </w:pPr>
      <w:r>
        <w:t>In the light of experience gained since the first publication of the Manual in the year 2002, it was felt that a single Manual for all sections/services makes it not only voluminous but also user-unfriendly. Therefore, it was decided to have a publication in the form of a Manual of Office Procedure of the Secretariat containing only common</w:t>
      </w:r>
      <w:r>
        <w:rPr>
          <w:spacing w:val="-5"/>
        </w:rPr>
        <w:t xml:space="preserve"> </w:t>
      </w:r>
      <w:r>
        <w:t>issues</w:t>
      </w:r>
      <w:r>
        <w:rPr>
          <w:spacing w:val="-5"/>
        </w:rPr>
        <w:t xml:space="preserve"> </w:t>
      </w:r>
      <w:r>
        <w:t>concerning</w:t>
      </w:r>
      <w:r>
        <w:rPr>
          <w:spacing w:val="-5"/>
        </w:rPr>
        <w:t xml:space="preserve"> </w:t>
      </w:r>
      <w:r>
        <w:t>all</w:t>
      </w:r>
      <w:r>
        <w:rPr>
          <w:spacing w:val="-5"/>
        </w:rPr>
        <w:t xml:space="preserve"> </w:t>
      </w:r>
      <w:r>
        <w:t>sections/services.</w:t>
      </w:r>
      <w:r>
        <w:rPr>
          <w:spacing w:val="-5"/>
        </w:rPr>
        <w:t xml:space="preserve"> </w:t>
      </w:r>
      <w:r>
        <w:t>This</w:t>
      </w:r>
      <w:r>
        <w:rPr>
          <w:spacing w:val="-4"/>
        </w:rPr>
        <w:t xml:space="preserve"> </w:t>
      </w:r>
      <w:r>
        <w:t>publication</w:t>
      </w:r>
      <w:r>
        <w:rPr>
          <w:spacing w:val="-4"/>
        </w:rPr>
        <w:t xml:space="preserve"> </w:t>
      </w:r>
      <w:r>
        <w:t>has</w:t>
      </w:r>
      <w:r>
        <w:rPr>
          <w:spacing w:val="-4"/>
        </w:rPr>
        <w:t xml:space="preserve"> </w:t>
      </w:r>
      <w:r>
        <w:t>been</w:t>
      </w:r>
      <w:r>
        <w:rPr>
          <w:spacing w:val="-4"/>
        </w:rPr>
        <w:t xml:space="preserve"> </w:t>
      </w:r>
      <w:r>
        <w:t>brought</w:t>
      </w:r>
      <w:r>
        <w:rPr>
          <w:spacing w:val="-4"/>
        </w:rPr>
        <w:t xml:space="preserve"> </w:t>
      </w:r>
      <w:r>
        <w:t>out</w:t>
      </w:r>
      <w:r>
        <w:rPr>
          <w:spacing w:val="-4"/>
        </w:rPr>
        <w:t xml:space="preserve"> </w:t>
      </w:r>
      <w:r>
        <w:t>consequent</w:t>
      </w:r>
      <w:r>
        <w:rPr>
          <w:spacing w:val="-4"/>
        </w:rPr>
        <w:t xml:space="preserve"> </w:t>
      </w:r>
      <w:r>
        <w:t>to</w:t>
      </w:r>
      <w:r>
        <w:rPr>
          <w:spacing w:val="-4"/>
        </w:rPr>
        <w:t xml:space="preserve"> </w:t>
      </w:r>
      <w:r>
        <w:t>that</w:t>
      </w:r>
      <w:r>
        <w:rPr>
          <w:spacing w:val="-4"/>
        </w:rPr>
        <w:t xml:space="preserve"> </w:t>
      </w:r>
      <w:r>
        <w:t>decision. It would be complemented and supplemented by separate specific manual for various sections/units.</w:t>
      </w:r>
    </w:p>
    <w:p w14:paraId="4A28D3C0" w14:textId="77777777" w:rsidR="00C8652D" w:rsidRDefault="00000000">
      <w:pPr>
        <w:pStyle w:val="BodyText"/>
        <w:spacing w:before="140" w:line="278" w:lineRule="auto"/>
        <w:ind w:left="155" w:right="150" w:firstLine="508"/>
        <w:jc w:val="both"/>
      </w:pPr>
      <w:r>
        <w:t>O&amp;M Section had brought the first edition in 2002. Responsibility of bringing out the revised edition of present Manual of Office Procedure of the Secretariat too was bestowed upon that Section. O&amp;M Section has discharged its responsibility commendably under the able guidance of Dr. D. B. Singh, Joint Secretary.</w:t>
      </w:r>
    </w:p>
    <w:p w14:paraId="1B504252" w14:textId="77777777" w:rsidR="00C8652D" w:rsidRDefault="00000000">
      <w:pPr>
        <w:pStyle w:val="BodyText"/>
        <w:spacing w:before="141" w:line="278" w:lineRule="auto"/>
        <w:ind w:left="155" w:right="156" w:firstLine="508"/>
        <w:jc w:val="both"/>
      </w:pPr>
      <w:r>
        <w:t>It is hoped that this edition would act as a handbook on standard operating procedure for all inductees in the Secretariat and a reference book for others already working in the Secretariat.</w:t>
      </w:r>
    </w:p>
    <w:p w14:paraId="710D07E5" w14:textId="77777777" w:rsidR="00C8652D" w:rsidRDefault="00000000">
      <w:pPr>
        <w:pStyle w:val="BodyText"/>
        <w:spacing w:before="143"/>
        <w:ind w:left="664"/>
      </w:pPr>
      <w:r>
        <w:t>Suggestions</w:t>
      </w:r>
      <w:r>
        <w:rPr>
          <w:spacing w:val="1"/>
        </w:rPr>
        <w:t xml:space="preserve"> </w:t>
      </w:r>
      <w:r>
        <w:t>for</w:t>
      </w:r>
      <w:r>
        <w:rPr>
          <w:spacing w:val="2"/>
        </w:rPr>
        <w:t xml:space="preserve"> </w:t>
      </w:r>
      <w:r>
        <w:t>further</w:t>
      </w:r>
      <w:r>
        <w:rPr>
          <w:spacing w:val="1"/>
        </w:rPr>
        <w:t xml:space="preserve"> </w:t>
      </w:r>
      <w:r>
        <w:t>improvement</w:t>
      </w:r>
      <w:r>
        <w:rPr>
          <w:spacing w:val="2"/>
        </w:rPr>
        <w:t xml:space="preserve"> </w:t>
      </w:r>
      <w:r>
        <w:t>of</w:t>
      </w:r>
      <w:r>
        <w:rPr>
          <w:spacing w:val="2"/>
        </w:rPr>
        <w:t xml:space="preserve"> </w:t>
      </w:r>
      <w:r>
        <w:t>the</w:t>
      </w:r>
      <w:r>
        <w:rPr>
          <w:spacing w:val="1"/>
        </w:rPr>
        <w:t xml:space="preserve"> </w:t>
      </w:r>
      <w:r>
        <w:t>Manual</w:t>
      </w:r>
      <w:r>
        <w:rPr>
          <w:spacing w:val="2"/>
        </w:rPr>
        <w:t xml:space="preserve"> </w:t>
      </w:r>
      <w:r>
        <w:t>are</w:t>
      </w:r>
      <w:r>
        <w:rPr>
          <w:spacing w:val="2"/>
        </w:rPr>
        <w:t xml:space="preserve"> </w:t>
      </w:r>
      <w:r>
        <w:t>always</w:t>
      </w:r>
      <w:r>
        <w:rPr>
          <w:spacing w:val="1"/>
        </w:rPr>
        <w:t xml:space="preserve"> </w:t>
      </w:r>
      <w:r>
        <w:rPr>
          <w:spacing w:val="-2"/>
        </w:rPr>
        <w:t>welcome.</w:t>
      </w:r>
    </w:p>
    <w:p w14:paraId="1BF4E0AB" w14:textId="77777777" w:rsidR="00C8652D" w:rsidRDefault="00C8652D">
      <w:pPr>
        <w:pStyle w:val="BodyText"/>
      </w:pPr>
    </w:p>
    <w:p w14:paraId="1C5BB8FF" w14:textId="77777777" w:rsidR="00C8652D" w:rsidRDefault="00C8652D">
      <w:pPr>
        <w:pStyle w:val="BodyText"/>
        <w:spacing w:before="118"/>
      </w:pPr>
    </w:p>
    <w:p w14:paraId="05D4BCF2" w14:textId="77777777" w:rsidR="00C8652D" w:rsidRDefault="00000000">
      <w:pPr>
        <w:tabs>
          <w:tab w:val="left" w:pos="7941"/>
        </w:tabs>
        <w:ind w:right="11"/>
        <w:jc w:val="center"/>
        <w:rPr>
          <w:b/>
          <w:sz w:val="21"/>
        </w:rPr>
      </w:pPr>
      <w:r>
        <w:rPr>
          <w:smallCaps/>
          <w:spacing w:val="-8"/>
          <w:sz w:val="21"/>
        </w:rPr>
        <w:t>New</w:t>
      </w:r>
      <w:r>
        <w:rPr>
          <w:smallCaps/>
          <w:spacing w:val="10"/>
          <w:sz w:val="21"/>
        </w:rPr>
        <w:t xml:space="preserve"> </w:t>
      </w:r>
      <w:r>
        <w:rPr>
          <w:smallCaps/>
          <w:spacing w:val="-2"/>
          <w:sz w:val="21"/>
        </w:rPr>
        <w:t>Delhi;</w:t>
      </w:r>
      <w:r>
        <w:rPr>
          <w:smallCaps/>
          <w:sz w:val="21"/>
        </w:rPr>
        <w:tab/>
      </w:r>
      <w:r>
        <w:rPr>
          <w:b/>
          <w:spacing w:val="-10"/>
          <w:sz w:val="21"/>
        </w:rPr>
        <w:t>V.</w:t>
      </w:r>
      <w:r>
        <w:rPr>
          <w:b/>
          <w:spacing w:val="-11"/>
          <w:sz w:val="21"/>
        </w:rPr>
        <w:t xml:space="preserve"> </w:t>
      </w:r>
      <w:r>
        <w:rPr>
          <w:b/>
          <w:spacing w:val="-10"/>
          <w:sz w:val="21"/>
        </w:rPr>
        <w:t>K.</w:t>
      </w:r>
      <w:r>
        <w:rPr>
          <w:b/>
          <w:spacing w:val="-21"/>
          <w:sz w:val="21"/>
        </w:rPr>
        <w:t xml:space="preserve"> </w:t>
      </w:r>
      <w:r>
        <w:rPr>
          <w:b/>
          <w:spacing w:val="-10"/>
          <w:sz w:val="21"/>
        </w:rPr>
        <w:t>AGNIHOTRI</w:t>
      </w:r>
    </w:p>
    <w:p w14:paraId="4D614D21" w14:textId="77777777" w:rsidR="00C8652D" w:rsidRDefault="00000000">
      <w:pPr>
        <w:tabs>
          <w:tab w:val="left" w:pos="8121"/>
        </w:tabs>
        <w:spacing w:before="97"/>
        <w:ind w:right="12"/>
        <w:jc w:val="center"/>
        <w:rPr>
          <w:i/>
          <w:sz w:val="21"/>
        </w:rPr>
      </w:pPr>
      <w:r>
        <w:rPr>
          <w:i/>
          <w:spacing w:val="-2"/>
          <w:sz w:val="21"/>
        </w:rPr>
        <w:t>January,</w:t>
      </w:r>
      <w:r>
        <w:rPr>
          <w:i/>
          <w:sz w:val="21"/>
        </w:rPr>
        <w:t xml:space="preserve"> </w:t>
      </w:r>
      <w:r>
        <w:rPr>
          <w:i/>
          <w:spacing w:val="-4"/>
          <w:sz w:val="21"/>
        </w:rPr>
        <w:t>2010</w:t>
      </w:r>
      <w:r>
        <w:rPr>
          <w:i/>
          <w:sz w:val="21"/>
        </w:rPr>
        <w:tab/>
      </w:r>
      <w:r>
        <w:rPr>
          <w:i/>
          <w:spacing w:val="-5"/>
          <w:sz w:val="21"/>
        </w:rPr>
        <w:t>Secretary-</w:t>
      </w:r>
      <w:r>
        <w:rPr>
          <w:i/>
          <w:spacing w:val="-2"/>
          <w:sz w:val="21"/>
        </w:rPr>
        <w:t>General</w:t>
      </w:r>
    </w:p>
    <w:p w14:paraId="28D8D430" w14:textId="77777777" w:rsidR="00C8652D" w:rsidRDefault="00C8652D">
      <w:pPr>
        <w:jc w:val="center"/>
        <w:rPr>
          <w:sz w:val="21"/>
        </w:rPr>
        <w:sectPr w:rsidR="00C8652D">
          <w:pgSz w:w="12960" w:h="15840"/>
          <w:pgMar w:top="1820" w:right="1500" w:bottom="280" w:left="1500" w:header="720" w:footer="720" w:gutter="0"/>
          <w:cols w:space="720"/>
        </w:sectPr>
      </w:pPr>
    </w:p>
    <w:p w14:paraId="2151102E" w14:textId="77777777" w:rsidR="00C8652D" w:rsidRDefault="00000000">
      <w:pPr>
        <w:pStyle w:val="Heading1"/>
        <w:spacing w:before="120"/>
        <w:ind w:left="3498" w:right="3505"/>
      </w:pPr>
      <w:r>
        <w:rPr>
          <w:spacing w:val="-2"/>
        </w:rPr>
        <w:lastRenderedPageBreak/>
        <w:t>PREFACE</w:t>
      </w:r>
    </w:p>
    <w:p w14:paraId="3DE666EA" w14:textId="77777777" w:rsidR="00C8652D" w:rsidRDefault="00000000">
      <w:pPr>
        <w:pStyle w:val="BodyText"/>
        <w:spacing w:before="175" w:line="278" w:lineRule="auto"/>
        <w:ind w:left="155" w:right="151" w:firstLine="508"/>
        <w:jc w:val="both"/>
      </w:pPr>
      <w:r>
        <w:t>The</w:t>
      </w:r>
      <w:r>
        <w:rPr>
          <w:spacing w:val="-7"/>
        </w:rPr>
        <w:t xml:space="preserve"> </w:t>
      </w:r>
      <w:r>
        <w:t>first</w:t>
      </w:r>
      <w:r>
        <w:rPr>
          <w:spacing w:val="-7"/>
        </w:rPr>
        <w:t xml:space="preserve"> </w:t>
      </w:r>
      <w:r>
        <w:t>edition</w:t>
      </w:r>
      <w:r>
        <w:rPr>
          <w:spacing w:val="-7"/>
        </w:rPr>
        <w:t xml:space="preserve"> </w:t>
      </w:r>
      <w:r>
        <w:t>of</w:t>
      </w:r>
      <w:r>
        <w:rPr>
          <w:spacing w:val="-7"/>
        </w:rPr>
        <w:t xml:space="preserve"> </w:t>
      </w:r>
      <w:r>
        <w:t>the</w:t>
      </w:r>
      <w:r>
        <w:rPr>
          <w:spacing w:val="-7"/>
        </w:rPr>
        <w:t xml:space="preserve"> </w:t>
      </w:r>
      <w:r>
        <w:t>Manual</w:t>
      </w:r>
      <w:r>
        <w:rPr>
          <w:spacing w:val="-7"/>
        </w:rPr>
        <w:t xml:space="preserve"> </w:t>
      </w:r>
      <w:r>
        <w:t>of</w:t>
      </w:r>
      <w:r>
        <w:rPr>
          <w:spacing w:val="-7"/>
        </w:rPr>
        <w:t xml:space="preserve"> </w:t>
      </w:r>
      <w:r>
        <w:t>Office</w:t>
      </w:r>
      <w:r>
        <w:rPr>
          <w:spacing w:val="-7"/>
        </w:rPr>
        <w:t xml:space="preserve"> </w:t>
      </w:r>
      <w:r>
        <w:t>Procedure</w:t>
      </w:r>
      <w:r>
        <w:rPr>
          <w:spacing w:val="-7"/>
        </w:rPr>
        <w:t xml:space="preserve"> </w:t>
      </w:r>
      <w:r>
        <w:t>was</w:t>
      </w:r>
      <w:r>
        <w:rPr>
          <w:spacing w:val="-7"/>
        </w:rPr>
        <w:t xml:space="preserve"> </w:t>
      </w:r>
      <w:r>
        <w:t>brought</w:t>
      </w:r>
      <w:r>
        <w:rPr>
          <w:spacing w:val="-7"/>
        </w:rPr>
        <w:t xml:space="preserve"> </w:t>
      </w:r>
      <w:r>
        <w:t>out</w:t>
      </w:r>
      <w:r>
        <w:rPr>
          <w:spacing w:val="-7"/>
        </w:rPr>
        <w:t xml:space="preserve"> </w:t>
      </w:r>
      <w:r>
        <w:t>by</w:t>
      </w:r>
      <w:r>
        <w:rPr>
          <w:spacing w:val="-7"/>
        </w:rPr>
        <w:t xml:space="preserve"> </w:t>
      </w:r>
      <w:r>
        <w:t>the</w:t>
      </w:r>
      <w:r>
        <w:rPr>
          <w:spacing w:val="-7"/>
        </w:rPr>
        <w:t xml:space="preserve"> </w:t>
      </w:r>
      <w:r>
        <w:t>Secretariat</w:t>
      </w:r>
      <w:r>
        <w:rPr>
          <w:spacing w:val="-7"/>
        </w:rPr>
        <w:t xml:space="preserve"> </w:t>
      </w:r>
      <w:r>
        <w:t>in</w:t>
      </w:r>
      <w:r>
        <w:rPr>
          <w:spacing w:val="-7"/>
        </w:rPr>
        <w:t xml:space="preserve"> </w:t>
      </w:r>
      <w:r>
        <w:t>the</w:t>
      </w:r>
      <w:r>
        <w:rPr>
          <w:spacing w:val="-7"/>
        </w:rPr>
        <w:t xml:space="preserve"> </w:t>
      </w:r>
      <w:r>
        <w:t>year</w:t>
      </w:r>
      <w:r>
        <w:rPr>
          <w:spacing w:val="-7"/>
        </w:rPr>
        <w:t xml:space="preserve"> </w:t>
      </w:r>
      <w:r>
        <w:t>2007.</w:t>
      </w:r>
      <w:r>
        <w:rPr>
          <w:spacing w:val="-7"/>
        </w:rPr>
        <w:t xml:space="preserve"> </w:t>
      </w:r>
      <w:r>
        <w:t>In</w:t>
      </w:r>
      <w:r>
        <w:rPr>
          <w:spacing w:val="-7"/>
        </w:rPr>
        <w:t xml:space="preserve"> </w:t>
      </w:r>
      <w:r>
        <w:t>the intervening period, not only several changes in the functioning of the Secretariat in respect of procedure, practices and structure have taken place, but even technology have effected a great deal of change in its working. These changes have necessitated the revision of the Manual.</w:t>
      </w:r>
    </w:p>
    <w:p w14:paraId="4B06ED4F" w14:textId="77777777" w:rsidR="00C8652D" w:rsidRDefault="00000000">
      <w:pPr>
        <w:pStyle w:val="BodyText"/>
        <w:spacing w:before="142" w:line="278" w:lineRule="auto"/>
        <w:ind w:left="155" w:right="150" w:firstLine="508"/>
        <w:jc w:val="both"/>
      </w:pPr>
      <w:r>
        <w:t xml:space="preserve">A major decision, when exercise of Manual’s revision started in 2007, taken was that the Manual may be bifurcated </w:t>
      </w:r>
      <w:r>
        <w:rPr>
          <w:i/>
        </w:rPr>
        <w:t xml:space="preserve">viz. </w:t>
      </w:r>
      <w:r>
        <w:t>one Manual of Office Procedure of the Secretariat (MOPS) containing common issues/subjects for the whole Secretariat and another elaborate one for each section/service containing issues/subjects specific to that Section/Service as Sectional Manual of Office Procedure (SMOP). This bifurcation would make the publications compact and more user-friendly.</w:t>
      </w:r>
      <w:r>
        <w:rPr>
          <w:spacing w:val="-3"/>
        </w:rPr>
        <w:t xml:space="preserve"> </w:t>
      </w:r>
      <w:r>
        <w:t>Another advantage of the bifurcation is that specific changes in any one of these publications</w:t>
      </w:r>
      <w:r>
        <w:rPr>
          <w:spacing w:val="-6"/>
        </w:rPr>
        <w:t xml:space="preserve"> </w:t>
      </w:r>
      <w:r>
        <w:t>may</w:t>
      </w:r>
      <w:r>
        <w:rPr>
          <w:spacing w:val="-6"/>
        </w:rPr>
        <w:t xml:space="preserve"> </w:t>
      </w:r>
      <w:r>
        <w:t>not</w:t>
      </w:r>
      <w:r>
        <w:rPr>
          <w:spacing w:val="-6"/>
        </w:rPr>
        <w:t xml:space="preserve"> </w:t>
      </w:r>
      <w:r>
        <w:t>necessitate</w:t>
      </w:r>
      <w:r>
        <w:rPr>
          <w:spacing w:val="-6"/>
        </w:rPr>
        <w:t xml:space="preserve"> </w:t>
      </w:r>
      <w:r>
        <w:t>revision</w:t>
      </w:r>
      <w:r>
        <w:rPr>
          <w:spacing w:val="-6"/>
        </w:rPr>
        <w:t xml:space="preserve"> </w:t>
      </w:r>
      <w:r>
        <w:t>of</w:t>
      </w:r>
      <w:r>
        <w:rPr>
          <w:spacing w:val="-6"/>
        </w:rPr>
        <w:t xml:space="preserve"> </w:t>
      </w:r>
      <w:r>
        <w:t>all</w:t>
      </w:r>
      <w:r>
        <w:rPr>
          <w:spacing w:val="-6"/>
        </w:rPr>
        <w:t xml:space="preserve"> </w:t>
      </w:r>
      <w:r>
        <w:t>other</w:t>
      </w:r>
      <w:r>
        <w:rPr>
          <w:spacing w:val="-6"/>
        </w:rPr>
        <w:t xml:space="preserve"> </w:t>
      </w:r>
      <w:r>
        <w:t>publications.</w:t>
      </w:r>
      <w:r>
        <w:rPr>
          <w:spacing w:val="-6"/>
        </w:rPr>
        <w:t xml:space="preserve"> </w:t>
      </w:r>
      <w:r>
        <w:t>Since</w:t>
      </w:r>
      <w:r>
        <w:rPr>
          <w:spacing w:val="-6"/>
        </w:rPr>
        <w:t xml:space="preserve"> </w:t>
      </w:r>
      <w:r>
        <w:t>for</w:t>
      </w:r>
      <w:r>
        <w:rPr>
          <w:spacing w:val="-6"/>
        </w:rPr>
        <w:t xml:space="preserve"> </w:t>
      </w:r>
      <w:r>
        <w:t>SMOP,</w:t>
      </w:r>
      <w:r>
        <w:rPr>
          <w:spacing w:val="-6"/>
        </w:rPr>
        <w:t xml:space="preserve"> </w:t>
      </w:r>
      <w:r>
        <w:t>target</w:t>
      </w:r>
      <w:r>
        <w:rPr>
          <w:spacing w:val="-6"/>
        </w:rPr>
        <w:t xml:space="preserve"> </w:t>
      </w:r>
      <w:r>
        <w:t>users</w:t>
      </w:r>
      <w:r>
        <w:rPr>
          <w:spacing w:val="-6"/>
        </w:rPr>
        <w:t xml:space="preserve"> </w:t>
      </w:r>
      <w:r>
        <w:t>are</w:t>
      </w:r>
      <w:r>
        <w:rPr>
          <w:spacing w:val="-6"/>
        </w:rPr>
        <w:t xml:space="preserve"> </w:t>
      </w:r>
      <w:r>
        <w:t>mainly</w:t>
      </w:r>
      <w:r>
        <w:rPr>
          <w:spacing w:val="-6"/>
        </w:rPr>
        <w:t xml:space="preserve"> </w:t>
      </w:r>
      <w:r>
        <w:t>officers and</w:t>
      </w:r>
      <w:r>
        <w:rPr>
          <w:spacing w:val="-2"/>
        </w:rPr>
        <w:t xml:space="preserve"> </w:t>
      </w:r>
      <w:r>
        <w:t>staff</w:t>
      </w:r>
      <w:r>
        <w:rPr>
          <w:spacing w:val="-2"/>
        </w:rPr>
        <w:t xml:space="preserve"> </w:t>
      </w:r>
      <w:r>
        <w:t>working</w:t>
      </w:r>
      <w:r>
        <w:rPr>
          <w:spacing w:val="-2"/>
        </w:rPr>
        <w:t xml:space="preserve"> </w:t>
      </w:r>
      <w:r>
        <w:t>in</w:t>
      </w:r>
      <w:r>
        <w:rPr>
          <w:spacing w:val="-2"/>
        </w:rPr>
        <w:t xml:space="preserve"> </w:t>
      </w:r>
      <w:r>
        <w:t>the</w:t>
      </w:r>
      <w:r>
        <w:rPr>
          <w:spacing w:val="-2"/>
        </w:rPr>
        <w:t xml:space="preserve"> </w:t>
      </w:r>
      <w:r>
        <w:t>Secretariat</w:t>
      </w:r>
      <w:r>
        <w:rPr>
          <w:spacing w:val="-2"/>
        </w:rPr>
        <w:t xml:space="preserve"> </w:t>
      </w:r>
      <w:r>
        <w:t>and</w:t>
      </w:r>
      <w:r>
        <w:rPr>
          <w:spacing w:val="-2"/>
        </w:rPr>
        <w:t xml:space="preserve"> </w:t>
      </w:r>
      <w:r>
        <w:t>new</w:t>
      </w:r>
      <w:r>
        <w:rPr>
          <w:spacing w:val="-2"/>
        </w:rPr>
        <w:t xml:space="preserve"> </w:t>
      </w:r>
      <w:r>
        <w:t>entrants,</w:t>
      </w:r>
      <w:r>
        <w:rPr>
          <w:spacing w:val="-2"/>
        </w:rPr>
        <w:t xml:space="preserve"> </w:t>
      </w:r>
      <w:r>
        <w:t>giving</w:t>
      </w:r>
      <w:r>
        <w:rPr>
          <w:spacing w:val="-2"/>
        </w:rPr>
        <w:t xml:space="preserve"> </w:t>
      </w:r>
      <w:r>
        <w:t>the</w:t>
      </w:r>
      <w:r>
        <w:rPr>
          <w:spacing w:val="-2"/>
        </w:rPr>
        <w:t xml:space="preserve"> </w:t>
      </w:r>
      <w:r>
        <w:t>Secretariat</w:t>
      </w:r>
      <w:r>
        <w:rPr>
          <w:spacing w:val="-2"/>
        </w:rPr>
        <w:t xml:space="preserve"> </w:t>
      </w:r>
      <w:r>
        <w:t>the</w:t>
      </w:r>
      <w:r>
        <w:rPr>
          <w:spacing w:val="-2"/>
        </w:rPr>
        <w:t xml:space="preserve"> </w:t>
      </w:r>
      <w:r>
        <w:t>elaborate</w:t>
      </w:r>
      <w:r>
        <w:rPr>
          <w:spacing w:val="-2"/>
        </w:rPr>
        <w:t xml:space="preserve"> </w:t>
      </w:r>
      <w:r>
        <w:t>separate</w:t>
      </w:r>
      <w:r>
        <w:rPr>
          <w:spacing w:val="-2"/>
        </w:rPr>
        <w:t xml:space="preserve"> </w:t>
      </w:r>
      <w:r>
        <w:t>Manual</w:t>
      </w:r>
      <w:r>
        <w:rPr>
          <w:spacing w:val="-2"/>
        </w:rPr>
        <w:t xml:space="preserve"> </w:t>
      </w:r>
      <w:r>
        <w:t>for</w:t>
      </w:r>
      <w:r>
        <w:rPr>
          <w:spacing w:val="-2"/>
        </w:rPr>
        <w:t xml:space="preserve"> </w:t>
      </w:r>
      <w:r>
        <w:t>each section/service</w:t>
      </w:r>
      <w:r>
        <w:rPr>
          <w:spacing w:val="-5"/>
        </w:rPr>
        <w:t xml:space="preserve"> </w:t>
      </w:r>
      <w:r>
        <w:t>providing</w:t>
      </w:r>
      <w:r>
        <w:rPr>
          <w:spacing w:val="-5"/>
        </w:rPr>
        <w:t xml:space="preserve"> </w:t>
      </w:r>
      <w:r>
        <w:t>a</w:t>
      </w:r>
      <w:r>
        <w:rPr>
          <w:spacing w:val="-5"/>
        </w:rPr>
        <w:t xml:space="preserve"> </w:t>
      </w:r>
      <w:r>
        <w:t>detailed</w:t>
      </w:r>
      <w:r>
        <w:rPr>
          <w:spacing w:val="-5"/>
        </w:rPr>
        <w:t xml:space="preserve"> </w:t>
      </w:r>
      <w:r>
        <w:t>step-by-step</w:t>
      </w:r>
      <w:r>
        <w:rPr>
          <w:spacing w:val="-5"/>
        </w:rPr>
        <w:t xml:space="preserve"> </w:t>
      </w:r>
      <w:r>
        <w:t>procedure</w:t>
      </w:r>
      <w:r>
        <w:rPr>
          <w:spacing w:val="-5"/>
        </w:rPr>
        <w:t xml:space="preserve"> </w:t>
      </w:r>
      <w:r>
        <w:t>for</w:t>
      </w:r>
      <w:r>
        <w:rPr>
          <w:spacing w:val="-5"/>
        </w:rPr>
        <w:t xml:space="preserve"> </w:t>
      </w:r>
      <w:r>
        <w:t>each</w:t>
      </w:r>
      <w:r>
        <w:rPr>
          <w:spacing w:val="-5"/>
        </w:rPr>
        <w:t xml:space="preserve"> </w:t>
      </w:r>
      <w:r>
        <w:t>dealing</w:t>
      </w:r>
      <w:r>
        <w:rPr>
          <w:spacing w:val="-5"/>
        </w:rPr>
        <w:t xml:space="preserve"> </w:t>
      </w:r>
      <w:r>
        <w:t>hand</w:t>
      </w:r>
      <w:r>
        <w:rPr>
          <w:spacing w:val="-5"/>
        </w:rPr>
        <w:t xml:space="preserve"> </w:t>
      </w:r>
      <w:r>
        <w:t>and</w:t>
      </w:r>
      <w:r>
        <w:rPr>
          <w:spacing w:val="-5"/>
        </w:rPr>
        <w:t xml:space="preserve"> </w:t>
      </w:r>
      <w:r>
        <w:t>for</w:t>
      </w:r>
      <w:r>
        <w:rPr>
          <w:spacing w:val="-5"/>
        </w:rPr>
        <w:t xml:space="preserve"> </w:t>
      </w:r>
      <w:r>
        <w:t>other</w:t>
      </w:r>
      <w:r>
        <w:rPr>
          <w:spacing w:val="-5"/>
        </w:rPr>
        <w:t xml:space="preserve"> </w:t>
      </w:r>
      <w:r>
        <w:t>supervisory</w:t>
      </w:r>
      <w:r>
        <w:rPr>
          <w:spacing w:val="-5"/>
        </w:rPr>
        <w:t xml:space="preserve"> </w:t>
      </w:r>
      <w:r>
        <w:t>officers in the hierarchy of that Section, would be more useful.</w:t>
      </w:r>
    </w:p>
    <w:p w14:paraId="63CAC26B" w14:textId="77777777" w:rsidR="00C8652D" w:rsidRDefault="00000000">
      <w:pPr>
        <w:pStyle w:val="BodyText"/>
        <w:spacing w:before="140" w:line="278" w:lineRule="auto"/>
        <w:ind w:left="155" w:right="151" w:firstLine="508"/>
        <w:jc w:val="both"/>
      </w:pPr>
      <w:r>
        <w:t>The present publication of Manual of Office Procedure of the Secretariat (MOPS) contains ten chapters namely, Introduction and Definitions; Secretariat Organisation; Conduct and Discipline; Registration of Receipts; Filing System; Dealing with Receipts, Noting and Drafting; Distribution of Parliamentary and other Dak, Records Management; Efficiency, Order and Methods and Checks on Delays.</w:t>
      </w:r>
    </w:p>
    <w:p w14:paraId="74917116" w14:textId="77777777" w:rsidR="00C8652D" w:rsidRDefault="00000000">
      <w:pPr>
        <w:pStyle w:val="BodyText"/>
        <w:spacing w:before="142" w:line="278" w:lineRule="auto"/>
        <w:ind w:left="155" w:right="151" w:firstLine="508"/>
        <w:jc w:val="both"/>
      </w:pPr>
      <w:r>
        <w:t>Preparation of Manual of Office Procedure is a collective effort, all concerned officers and staff of the Secretariat</w:t>
      </w:r>
      <w:r>
        <w:rPr>
          <w:spacing w:val="-6"/>
        </w:rPr>
        <w:t xml:space="preserve"> </w:t>
      </w:r>
      <w:r>
        <w:t>chipped</w:t>
      </w:r>
      <w:r>
        <w:rPr>
          <w:spacing w:val="-6"/>
        </w:rPr>
        <w:t xml:space="preserve"> </w:t>
      </w:r>
      <w:r>
        <w:t>in</w:t>
      </w:r>
      <w:r>
        <w:rPr>
          <w:spacing w:val="-6"/>
        </w:rPr>
        <w:t xml:space="preserve"> </w:t>
      </w:r>
      <w:r>
        <w:t>the</w:t>
      </w:r>
      <w:r>
        <w:rPr>
          <w:spacing w:val="-6"/>
        </w:rPr>
        <w:t xml:space="preserve"> </w:t>
      </w:r>
      <w:r>
        <w:t>updation</w:t>
      </w:r>
      <w:r>
        <w:rPr>
          <w:spacing w:val="-6"/>
        </w:rPr>
        <w:t xml:space="preserve"> </w:t>
      </w:r>
      <w:r>
        <w:t>of</w:t>
      </w:r>
      <w:r>
        <w:rPr>
          <w:spacing w:val="-6"/>
        </w:rPr>
        <w:t xml:space="preserve"> </w:t>
      </w:r>
      <w:r>
        <w:t>this</w:t>
      </w:r>
      <w:r>
        <w:rPr>
          <w:spacing w:val="-6"/>
        </w:rPr>
        <w:t xml:space="preserve"> </w:t>
      </w:r>
      <w:r>
        <w:t>publication.</w:t>
      </w:r>
      <w:r>
        <w:rPr>
          <w:spacing w:val="-6"/>
        </w:rPr>
        <w:t xml:space="preserve"> </w:t>
      </w:r>
      <w:r>
        <w:t>Their</w:t>
      </w:r>
      <w:r>
        <w:rPr>
          <w:spacing w:val="-5"/>
        </w:rPr>
        <w:t xml:space="preserve"> </w:t>
      </w:r>
      <w:r>
        <w:t>contribution</w:t>
      </w:r>
      <w:r>
        <w:rPr>
          <w:spacing w:val="-5"/>
        </w:rPr>
        <w:t xml:space="preserve"> </w:t>
      </w:r>
      <w:r>
        <w:t>is</w:t>
      </w:r>
      <w:r>
        <w:rPr>
          <w:spacing w:val="-5"/>
        </w:rPr>
        <w:t xml:space="preserve"> </w:t>
      </w:r>
      <w:r>
        <w:t>acknowledged.</w:t>
      </w:r>
      <w:r>
        <w:rPr>
          <w:spacing w:val="-5"/>
        </w:rPr>
        <w:t xml:space="preserve"> </w:t>
      </w:r>
      <w:r>
        <w:t>It</w:t>
      </w:r>
      <w:r>
        <w:rPr>
          <w:spacing w:val="-5"/>
        </w:rPr>
        <w:t xml:space="preserve"> </w:t>
      </w:r>
      <w:r>
        <w:t>would</w:t>
      </w:r>
      <w:r>
        <w:rPr>
          <w:spacing w:val="-5"/>
        </w:rPr>
        <w:t xml:space="preserve"> </w:t>
      </w:r>
      <w:r>
        <w:t>also</w:t>
      </w:r>
      <w:r>
        <w:rPr>
          <w:spacing w:val="-5"/>
        </w:rPr>
        <w:t xml:space="preserve"> </w:t>
      </w:r>
      <w:r>
        <w:t>be</w:t>
      </w:r>
      <w:r>
        <w:rPr>
          <w:spacing w:val="-5"/>
        </w:rPr>
        <w:t xml:space="preserve"> </w:t>
      </w:r>
      <w:r>
        <w:t>not</w:t>
      </w:r>
      <w:r>
        <w:rPr>
          <w:spacing w:val="-5"/>
        </w:rPr>
        <w:t xml:space="preserve"> </w:t>
      </w:r>
      <w:r>
        <w:t>out of place to record special appreciation of the team of officers and staff of O&amp;M and Personnel Section who have exhibited a high degree of commitment and dedication at various stages of updation and revision of this Manual.</w:t>
      </w:r>
    </w:p>
    <w:p w14:paraId="0AAC609E" w14:textId="77777777" w:rsidR="00C8652D" w:rsidRDefault="00000000">
      <w:pPr>
        <w:pStyle w:val="BodyText"/>
        <w:spacing w:before="142" w:line="276" w:lineRule="auto"/>
        <w:ind w:left="155" w:right="152" w:firstLine="508"/>
        <w:jc w:val="both"/>
      </w:pPr>
      <w:r>
        <w:t>Though</w:t>
      </w:r>
      <w:r>
        <w:rPr>
          <w:spacing w:val="-2"/>
        </w:rPr>
        <w:t xml:space="preserve"> </w:t>
      </w:r>
      <w:r>
        <w:t>all</w:t>
      </w:r>
      <w:r>
        <w:rPr>
          <w:spacing w:val="-2"/>
        </w:rPr>
        <w:t xml:space="preserve"> </w:t>
      </w:r>
      <w:r>
        <w:t>efforts</w:t>
      </w:r>
      <w:r>
        <w:rPr>
          <w:spacing w:val="-2"/>
        </w:rPr>
        <w:t xml:space="preserve"> </w:t>
      </w:r>
      <w:r>
        <w:t>have</w:t>
      </w:r>
      <w:r>
        <w:rPr>
          <w:spacing w:val="-2"/>
        </w:rPr>
        <w:t xml:space="preserve"> </w:t>
      </w:r>
      <w:r>
        <w:t>been</w:t>
      </w:r>
      <w:r>
        <w:rPr>
          <w:spacing w:val="-2"/>
        </w:rPr>
        <w:t xml:space="preserve"> </w:t>
      </w:r>
      <w:r>
        <w:t>made</w:t>
      </w:r>
      <w:r>
        <w:rPr>
          <w:spacing w:val="-2"/>
        </w:rPr>
        <w:t xml:space="preserve"> </w:t>
      </w:r>
      <w:r>
        <w:t>to</w:t>
      </w:r>
      <w:r>
        <w:rPr>
          <w:spacing w:val="-2"/>
        </w:rPr>
        <w:t xml:space="preserve"> </w:t>
      </w:r>
      <w:r>
        <w:t>make</w:t>
      </w:r>
      <w:r>
        <w:rPr>
          <w:spacing w:val="-2"/>
        </w:rPr>
        <w:t xml:space="preserve"> </w:t>
      </w:r>
      <w:r>
        <w:t>it</w:t>
      </w:r>
      <w:r>
        <w:rPr>
          <w:spacing w:val="-2"/>
        </w:rPr>
        <w:t xml:space="preserve"> </w:t>
      </w:r>
      <w:r>
        <w:t>as</w:t>
      </w:r>
      <w:r>
        <w:rPr>
          <w:spacing w:val="-2"/>
        </w:rPr>
        <w:t xml:space="preserve"> </w:t>
      </w:r>
      <w:r>
        <w:t>updated</w:t>
      </w:r>
      <w:r>
        <w:rPr>
          <w:spacing w:val="-2"/>
        </w:rPr>
        <w:t xml:space="preserve"> </w:t>
      </w:r>
      <w:r>
        <w:t>and</w:t>
      </w:r>
      <w:r>
        <w:rPr>
          <w:spacing w:val="-2"/>
        </w:rPr>
        <w:t xml:space="preserve"> </w:t>
      </w:r>
      <w:r>
        <w:t>error</w:t>
      </w:r>
      <w:r>
        <w:rPr>
          <w:spacing w:val="-2"/>
        </w:rPr>
        <w:t xml:space="preserve"> </w:t>
      </w:r>
      <w:r>
        <w:t>free</w:t>
      </w:r>
      <w:r>
        <w:rPr>
          <w:spacing w:val="-2"/>
        </w:rPr>
        <w:t xml:space="preserve"> </w:t>
      </w:r>
      <w:r>
        <w:t>as</w:t>
      </w:r>
      <w:r>
        <w:rPr>
          <w:spacing w:val="-2"/>
        </w:rPr>
        <w:t xml:space="preserve"> </w:t>
      </w:r>
      <w:r>
        <w:t>possible,</w:t>
      </w:r>
      <w:r>
        <w:rPr>
          <w:spacing w:val="-2"/>
        </w:rPr>
        <w:t xml:space="preserve"> </w:t>
      </w:r>
      <w:r>
        <w:t>but</w:t>
      </w:r>
      <w:r>
        <w:rPr>
          <w:spacing w:val="-2"/>
        </w:rPr>
        <w:t xml:space="preserve"> </w:t>
      </w:r>
      <w:r>
        <w:t>if</w:t>
      </w:r>
      <w:r>
        <w:rPr>
          <w:spacing w:val="-2"/>
        </w:rPr>
        <w:t xml:space="preserve"> </w:t>
      </w:r>
      <w:r>
        <w:t>inadvertently</w:t>
      </w:r>
      <w:r>
        <w:rPr>
          <w:spacing w:val="-2"/>
        </w:rPr>
        <w:t xml:space="preserve"> </w:t>
      </w:r>
      <w:r>
        <w:t>some errors have crept in, it would be highly appreciated if these are brought to the notice of O&amp;M Section.</w:t>
      </w:r>
    </w:p>
    <w:p w14:paraId="12033830" w14:textId="77777777" w:rsidR="00C8652D" w:rsidRDefault="00C8652D">
      <w:pPr>
        <w:pStyle w:val="BodyText"/>
      </w:pPr>
    </w:p>
    <w:p w14:paraId="208F320D" w14:textId="77777777" w:rsidR="00C8652D" w:rsidRDefault="00C8652D">
      <w:pPr>
        <w:pStyle w:val="BodyText"/>
      </w:pPr>
    </w:p>
    <w:p w14:paraId="307FE16F" w14:textId="77777777" w:rsidR="00C8652D" w:rsidRDefault="00C8652D">
      <w:pPr>
        <w:pStyle w:val="BodyText"/>
      </w:pPr>
    </w:p>
    <w:p w14:paraId="34F82875" w14:textId="77777777" w:rsidR="00C8652D" w:rsidRDefault="00C8652D">
      <w:pPr>
        <w:pStyle w:val="BodyText"/>
      </w:pPr>
    </w:p>
    <w:p w14:paraId="2F34CEC5" w14:textId="77777777" w:rsidR="00C8652D" w:rsidRDefault="00C8652D">
      <w:pPr>
        <w:pStyle w:val="BodyText"/>
        <w:spacing w:before="205"/>
      </w:pPr>
    </w:p>
    <w:p w14:paraId="17ED333C" w14:textId="77777777" w:rsidR="00C8652D" w:rsidRDefault="00000000">
      <w:pPr>
        <w:tabs>
          <w:tab w:val="left" w:pos="8467"/>
        </w:tabs>
        <w:ind w:right="11"/>
        <w:jc w:val="center"/>
        <w:rPr>
          <w:b/>
          <w:sz w:val="21"/>
        </w:rPr>
      </w:pPr>
      <w:r>
        <w:rPr>
          <w:smallCaps/>
          <w:spacing w:val="-8"/>
          <w:sz w:val="21"/>
        </w:rPr>
        <w:t>New</w:t>
      </w:r>
      <w:r>
        <w:rPr>
          <w:smallCaps/>
          <w:spacing w:val="10"/>
          <w:sz w:val="21"/>
        </w:rPr>
        <w:t xml:space="preserve"> </w:t>
      </w:r>
      <w:r>
        <w:rPr>
          <w:smallCaps/>
          <w:spacing w:val="-2"/>
          <w:sz w:val="21"/>
        </w:rPr>
        <w:t>Delhi;</w:t>
      </w:r>
      <w:r>
        <w:rPr>
          <w:smallCaps/>
          <w:sz w:val="21"/>
        </w:rPr>
        <w:tab/>
      </w:r>
      <w:r>
        <w:rPr>
          <w:b/>
          <w:sz w:val="21"/>
        </w:rPr>
        <w:t>D.</w:t>
      </w:r>
      <w:r>
        <w:rPr>
          <w:b/>
          <w:spacing w:val="-6"/>
          <w:sz w:val="21"/>
        </w:rPr>
        <w:t xml:space="preserve"> </w:t>
      </w:r>
      <w:r>
        <w:rPr>
          <w:b/>
          <w:sz w:val="21"/>
        </w:rPr>
        <w:t>B.</w:t>
      </w:r>
      <w:r>
        <w:rPr>
          <w:b/>
          <w:spacing w:val="-5"/>
          <w:sz w:val="21"/>
        </w:rPr>
        <w:t xml:space="preserve"> </w:t>
      </w:r>
      <w:r>
        <w:rPr>
          <w:b/>
          <w:spacing w:val="-2"/>
          <w:sz w:val="21"/>
        </w:rPr>
        <w:t>SINGH</w:t>
      </w:r>
    </w:p>
    <w:p w14:paraId="01D34C35" w14:textId="77777777" w:rsidR="00C8652D" w:rsidRDefault="00000000">
      <w:pPr>
        <w:tabs>
          <w:tab w:val="left" w:pos="8347"/>
        </w:tabs>
        <w:spacing w:before="37"/>
        <w:ind w:right="164"/>
        <w:jc w:val="right"/>
        <w:rPr>
          <w:i/>
          <w:sz w:val="21"/>
        </w:rPr>
      </w:pPr>
      <w:r>
        <w:rPr>
          <w:i/>
          <w:spacing w:val="-2"/>
          <w:sz w:val="21"/>
        </w:rPr>
        <w:t>January,</w:t>
      </w:r>
      <w:r>
        <w:rPr>
          <w:i/>
          <w:sz w:val="21"/>
        </w:rPr>
        <w:t xml:space="preserve"> </w:t>
      </w:r>
      <w:r>
        <w:rPr>
          <w:i/>
          <w:spacing w:val="-4"/>
          <w:sz w:val="21"/>
        </w:rPr>
        <w:t>2010</w:t>
      </w:r>
      <w:r>
        <w:rPr>
          <w:i/>
          <w:sz w:val="21"/>
        </w:rPr>
        <w:tab/>
        <w:t>Joint</w:t>
      </w:r>
      <w:r>
        <w:rPr>
          <w:i/>
          <w:spacing w:val="-15"/>
          <w:sz w:val="21"/>
        </w:rPr>
        <w:t xml:space="preserve"> </w:t>
      </w:r>
      <w:r>
        <w:rPr>
          <w:i/>
          <w:spacing w:val="-2"/>
          <w:sz w:val="21"/>
        </w:rPr>
        <w:t>Secretary,</w:t>
      </w:r>
    </w:p>
    <w:p w14:paraId="221F44B4" w14:textId="77777777" w:rsidR="00C8652D" w:rsidRDefault="00000000">
      <w:pPr>
        <w:spacing w:before="40"/>
        <w:ind w:right="155"/>
        <w:jc w:val="right"/>
        <w:rPr>
          <w:i/>
          <w:sz w:val="21"/>
        </w:rPr>
      </w:pPr>
      <w:r>
        <w:rPr>
          <w:i/>
          <w:sz w:val="21"/>
        </w:rPr>
        <w:t>Rajya</w:t>
      </w:r>
      <w:r>
        <w:rPr>
          <w:i/>
          <w:spacing w:val="1"/>
          <w:sz w:val="21"/>
        </w:rPr>
        <w:t xml:space="preserve"> </w:t>
      </w:r>
      <w:r>
        <w:rPr>
          <w:i/>
          <w:sz w:val="21"/>
        </w:rPr>
        <w:t>Sabha</w:t>
      </w:r>
      <w:r>
        <w:rPr>
          <w:i/>
          <w:spacing w:val="1"/>
          <w:sz w:val="21"/>
        </w:rPr>
        <w:t xml:space="preserve"> </w:t>
      </w:r>
      <w:r>
        <w:rPr>
          <w:i/>
          <w:spacing w:val="-2"/>
          <w:sz w:val="21"/>
        </w:rPr>
        <w:t>Secretariat</w:t>
      </w:r>
    </w:p>
    <w:p w14:paraId="249B70C1" w14:textId="77777777" w:rsidR="00C8652D" w:rsidRDefault="00C8652D">
      <w:pPr>
        <w:jc w:val="right"/>
        <w:rPr>
          <w:sz w:val="21"/>
        </w:rPr>
        <w:sectPr w:rsidR="00C8652D">
          <w:pgSz w:w="12960" w:h="15840"/>
          <w:pgMar w:top="1820" w:right="1500" w:bottom="280" w:left="1500" w:header="720" w:footer="720" w:gutter="0"/>
          <w:cols w:space="720"/>
        </w:sectPr>
      </w:pPr>
    </w:p>
    <w:p w14:paraId="7A4171E7" w14:textId="77777777" w:rsidR="00C8652D" w:rsidRDefault="00000000">
      <w:pPr>
        <w:pStyle w:val="Heading1"/>
        <w:spacing w:before="120"/>
        <w:ind w:left="3047"/>
      </w:pPr>
      <w:r>
        <w:rPr>
          <w:spacing w:val="-2"/>
        </w:rPr>
        <w:lastRenderedPageBreak/>
        <w:t>CONTENTS</w:t>
      </w:r>
    </w:p>
    <w:p w14:paraId="3BBBAA4C" w14:textId="77777777" w:rsidR="00C8652D" w:rsidRDefault="00C8652D">
      <w:pPr>
        <w:pStyle w:val="BodyText"/>
        <w:spacing w:before="237"/>
        <w:rPr>
          <w:b/>
          <w:sz w:val="24"/>
        </w:rPr>
      </w:pPr>
    </w:p>
    <w:p w14:paraId="2980F75C" w14:textId="77777777" w:rsidR="00C8652D" w:rsidRDefault="00000000">
      <w:pPr>
        <w:pStyle w:val="Heading5"/>
        <w:spacing w:before="0"/>
        <w:ind w:left="3038"/>
        <w:jc w:val="center"/>
      </w:pPr>
      <w:r>
        <w:t>CHAPTER</w:t>
      </w:r>
      <w:r>
        <w:rPr>
          <w:spacing w:val="2"/>
        </w:rPr>
        <w:t xml:space="preserve"> </w:t>
      </w:r>
      <w:r>
        <w:t>I:</w:t>
      </w:r>
      <w:r>
        <w:rPr>
          <w:spacing w:val="3"/>
        </w:rPr>
        <w:t xml:space="preserve"> </w:t>
      </w:r>
      <w:r>
        <w:t>Introduction</w:t>
      </w:r>
      <w:r>
        <w:rPr>
          <w:spacing w:val="3"/>
        </w:rPr>
        <w:t xml:space="preserve"> </w:t>
      </w:r>
      <w:r>
        <w:t>and</w:t>
      </w:r>
      <w:r>
        <w:rPr>
          <w:spacing w:val="3"/>
        </w:rPr>
        <w:t xml:space="preserve"> </w:t>
      </w:r>
      <w:r>
        <w:rPr>
          <w:spacing w:val="-2"/>
        </w:rPr>
        <w:t>Definitions</w:t>
      </w:r>
    </w:p>
    <w:p w14:paraId="539E3E6A" w14:textId="77777777" w:rsidR="00C8652D" w:rsidRDefault="00000000">
      <w:pPr>
        <w:rPr>
          <w:b/>
          <w:sz w:val="15"/>
        </w:rPr>
      </w:pPr>
      <w:r>
        <w:br w:type="column"/>
      </w:r>
    </w:p>
    <w:p w14:paraId="78CD58F9" w14:textId="77777777" w:rsidR="00C8652D" w:rsidRDefault="00C8652D">
      <w:pPr>
        <w:pStyle w:val="BodyText"/>
        <w:rPr>
          <w:b/>
          <w:sz w:val="15"/>
        </w:rPr>
      </w:pPr>
    </w:p>
    <w:p w14:paraId="78DB3AF2" w14:textId="77777777" w:rsidR="00C8652D" w:rsidRDefault="00C8652D">
      <w:pPr>
        <w:pStyle w:val="BodyText"/>
        <w:spacing w:before="20"/>
        <w:rPr>
          <w:b/>
          <w:sz w:val="15"/>
        </w:rPr>
      </w:pPr>
    </w:p>
    <w:p w14:paraId="0D7144BD" w14:textId="77777777" w:rsidR="00C8652D" w:rsidRDefault="00000000">
      <w:pPr>
        <w:pStyle w:val="BodyText"/>
        <w:ind w:right="154"/>
        <w:jc w:val="right"/>
      </w:pPr>
      <w:r>
        <w:rPr>
          <w:smallCaps/>
          <w:spacing w:val="-4"/>
        </w:rPr>
        <w:t>Page</w:t>
      </w:r>
    </w:p>
    <w:p w14:paraId="4D66ACA6" w14:textId="77777777" w:rsidR="00C8652D" w:rsidRDefault="00C8652D">
      <w:pPr>
        <w:jc w:val="right"/>
        <w:sectPr w:rsidR="00C8652D">
          <w:pgSz w:w="12960" w:h="15840"/>
          <w:pgMar w:top="1820" w:right="1500" w:bottom="280" w:left="1500" w:header="720" w:footer="720" w:gutter="0"/>
          <w:cols w:num="2" w:space="720" w:equalWidth="0">
            <w:col w:w="6906" w:space="40"/>
            <w:col w:w="3014"/>
          </w:cols>
        </w:sectPr>
      </w:pPr>
    </w:p>
    <w:p w14:paraId="76FA39AA" w14:textId="77777777" w:rsidR="00C8652D" w:rsidRDefault="00000000">
      <w:pPr>
        <w:pStyle w:val="ListParagraph"/>
        <w:numPr>
          <w:ilvl w:val="1"/>
          <w:numId w:val="181"/>
        </w:numPr>
        <w:tabs>
          <w:tab w:val="left" w:pos="835"/>
          <w:tab w:val="right" w:pos="9793"/>
        </w:tabs>
        <w:spacing w:before="131"/>
        <w:rPr>
          <w:sz w:val="21"/>
        </w:rPr>
      </w:pPr>
      <w:r>
        <w:rPr>
          <w:spacing w:val="-2"/>
          <w:sz w:val="21"/>
        </w:rPr>
        <w:t>Introduction</w:t>
      </w:r>
      <w:r>
        <w:rPr>
          <w:sz w:val="21"/>
        </w:rPr>
        <w:tab/>
      </w:r>
      <w:r>
        <w:rPr>
          <w:spacing w:val="-10"/>
          <w:sz w:val="21"/>
        </w:rPr>
        <w:t>1</w:t>
      </w:r>
    </w:p>
    <w:p w14:paraId="78831508" w14:textId="77777777" w:rsidR="00C8652D" w:rsidRDefault="00000000">
      <w:pPr>
        <w:pStyle w:val="ListParagraph"/>
        <w:numPr>
          <w:ilvl w:val="1"/>
          <w:numId w:val="181"/>
        </w:numPr>
        <w:tabs>
          <w:tab w:val="left" w:pos="835"/>
          <w:tab w:val="right" w:pos="9794"/>
        </w:tabs>
        <w:spacing w:before="130"/>
        <w:rPr>
          <w:sz w:val="21"/>
        </w:rPr>
      </w:pPr>
      <w:r>
        <w:rPr>
          <w:sz w:val="21"/>
        </w:rPr>
        <w:t>The Rajya</w:t>
      </w:r>
      <w:r>
        <w:rPr>
          <w:spacing w:val="3"/>
          <w:sz w:val="21"/>
        </w:rPr>
        <w:t xml:space="preserve"> </w:t>
      </w:r>
      <w:r>
        <w:rPr>
          <w:sz w:val="21"/>
        </w:rPr>
        <w:t>Sabha</w:t>
      </w:r>
      <w:r>
        <w:rPr>
          <w:spacing w:val="3"/>
          <w:sz w:val="21"/>
        </w:rPr>
        <w:t xml:space="preserve"> </w:t>
      </w:r>
      <w:r>
        <w:rPr>
          <w:spacing w:val="-2"/>
          <w:sz w:val="21"/>
        </w:rPr>
        <w:t>Secretariat</w:t>
      </w:r>
      <w:r>
        <w:rPr>
          <w:sz w:val="21"/>
        </w:rPr>
        <w:tab/>
      </w:r>
      <w:r>
        <w:rPr>
          <w:spacing w:val="-10"/>
          <w:sz w:val="21"/>
        </w:rPr>
        <w:t>1</w:t>
      </w:r>
    </w:p>
    <w:p w14:paraId="57CAD1DC" w14:textId="77777777" w:rsidR="00C8652D" w:rsidRDefault="00000000">
      <w:pPr>
        <w:pStyle w:val="ListParagraph"/>
        <w:numPr>
          <w:ilvl w:val="1"/>
          <w:numId w:val="181"/>
        </w:numPr>
        <w:tabs>
          <w:tab w:val="left" w:pos="835"/>
          <w:tab w:val="right" w:pos="9794"/>
        </w:tabs>
        <w:spacing w:before="131"/>
        <w:rPr>
          <w:sz w:val="21"/>
        </w:rPr>
      </w:pPr>
      <w:r>
        <w:rPr>
          <w:sz w:val="21"/>
        </w:rPr>
        <w:t>Accountability</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Secretariat</w:t>
      </w:r>
      <w:r>
        <w:rPr>
          <w:spacing w:val="2"/>
          <w:sz w:val="21"/>
        </w:rPr>
        <w:t xml:space="preserve"> </w:t>
      </w:r>
      <w:r>
        <w:rPr>
          <w:sz w:val="21"/>
        </w:rPr>
        <w:t>and</w:t>
      </w:r>
      <w:r>
        <w:rPr>
          <w:spacing w:val="1"/>
          <w:sz w:val="21"/>
        </w:rPr>
        <w:t xml:space="preserve"> </w:t>
      </w:r>
      <w:r>
        <w:rPr>
          <w:sz w:val="21"/>
        </w:rPr>
        <w:t>the</w:t>
      </w:r>
      <w:r>
        <w:rPr>
          <w:spacing w:val="2"/>
          <w:sz w:val="21"/>
        </w:rPr>
        <w:t xml:space="preserve"> </w:t>
      </w:r>
      <w:r>
        <w:rPr>
          <w:sz w:val="21"/>
        </w:rPr>
        <w:t>purpose</w:t>
      </w:r>
      <w:r>
        <w:rPr>
          <w:spacing w:val="1"/>
          <w:sz w:val="21"/>
        </w:rPr>
        <w:t xml:space="preserve"> </w:t>
      </w:r>
      <w:r>
        <w:rPr>
          <w:sz w:val="21"/>
        </w:rPr>
        <w:t>of</w:t>
      </w:r>
      <w:r>
        <w:rPr>
          <w:spacing w:val="2"/>
          <w:sz w:val="21"/>
        </w:rPr>
        <w:t xml:space="preserve"> </w:t>
      </w:r>
      <w:r>
        <w:rPr>
          <w:sz w:val="21"/>
        </w:rPr>
        <w:t>this</w:t>
      </w:r>
      <w:r>
        <w:rPr>
          <w:spacing w:val="2"/>
          <w:sz w:val="21"/>
        </w:rPr>
        <w:t xml:space="preserve"> </w:t>
      </w:r>
      <w:r>
        <w:rPr>
          <w:spacing w:val="-2"/>
          <w:sz w:val="21"/>
        </w:rPr>
        <w:t>Manual</w:t>
      </w:r>
      <w:r>
        <w:rPr>
          <w:sz w:val="21"/>
        </w:rPr>
        <w:tab/>
      </w:r>
      <w:r>
        <w:rPr>
          <w:spacing w:val="-10"/>
          <w:sz w:val="21"/>
        </w:rPr>
        <w:t>2</w:t>
      </w:r>
    </w:p>
    <w:p w14:paraId="1AE1CBCD" w14:textId="77777777" w:rsidR="00C8652D" w:rsidRDefault="00000000">
      <w:pPr>
        <w:pStyle w:val="ListParagraph"/>
        <w:numPr>
          <w:ilvl w:val="1"/>
          <w:numId w:val="181"/>
        </w:numPr>
        <w:tabs>
          <w:tab w:val="left" w:pos="835"/>
          <w:tab w:val="right" w:pos="9793"/>
        </w:tabs>
        <w:spacing w:before="130"/>
        <w:rPr>
          <w:sz w:val="21"/>
        </w:rPr>
      </w:pPr>
      <w:r>
        <w:rPr>
          <w:spacing w:val="-2"/>
          <w:sz w:val="21"/>
        </w:rPr>
        <w:t>Definitions</w:t>
      </w:r>
      <w:r>
        <w:rPr>
          <w:sz w:val="21"/>
        </w:rPr>
        <w:tab/>
      </w:r>
      <w:r>
        <w:rPr>
          <w:spacing w:val="-10"/>
          <w:sz w:val="21"/>
        </w:rPr>
        <w:t>2</w:t>
      </w:r>
    </w:p>
    <w:p w14:paraId="63543A02" w14:textId="77777777" w:rsidR="00C8652D" w:rsidRDefault="00000000">
      <w:pPr>
        <w:pStyle w:val="Heading5"/>
        <w:spacing w:before="131"/>
        <w:ind w:left="0" w:right="9"/>
        <w:jc w:val="center"/>
      </w:pPr>
      <w:r>
        <w:t>CHAPTER</w:t>
      </w:r>
      <w:r>
        <w:rPr>
          <w:spacing w:val="1"/>
        </w:rPr>
        <w:t xml:space="preserve"> </w:t>
      </w:r>
      <w:r>
        <w:t>II:</w:t>
      </w:r>
      <w:r>
        <w:rPr>
          <w:spacing w:val="2"/>
        </w:rPr>
        <w:t xml:space="preserve"> </w:t>
      </w:r>
      <w:r>
        <w:t>Secretariat</w:t>
      </w:r>
      <w:r>
        <w:rPr>
          <w:spacing w:val="1"/>
        </w:rPr>
        <w:t xml:space="preserve"> </w:t>
      </w:r>
      <w:r>
        <w:rPr>
          <w:spacing w:val="-2"/>
        </w:rPr>
        <w:t>Organisation</w:t>
      </w:r>
    </w:p>
    <w:p w14:paraId="314243F5" w14:textId="77777777" w:rsidR="00C8652D" w:rsidRDefault="00000000">
      <w:pPr>
        <w:pStyle w:val="ListParagraph"/>
        <w:numPr>
          <w:ilvl w:val="1"/>
          <w:numId w:val="180"/>
        </w:numPr>
        <w:tabs>
          <w:tab w:val="left" w:pos="835"/>
          <w:tab w:val="right" w:pos="9793"/>
        </w:tabs>
        <w:spacing w:before="130"/>
        <w:jc w:val="left"/>
        <w:rPr>
          <w:sz w:val="21"/>
        </w:rPr>
      </w:pPr>
      <w:r>
        <w:rPr>
          <w:spacing w:val="-2"/>
          <w:sz w:val="21"/>
        </w:rPr>
        <w:t>Secretariat</w:t>
      </w:r>
      <w:r>
        <w:rPr>
          <w:sz w:val="21"/>
        </w:rPr>
        <w:tab/>
      </w:r>
      <w:r>
        <w:rPr>
          <w:spacing w:val="-10"/>
          <w:sz w:val="21"/>
        </w:rPr>
        <w:t>5</w:t>
      </w:r>
    </w:p>
    <w:p w14:paraId="5635D0B0" w14:textId="77777777" w:rsidR="00C8652D" w:rsidRDefault="00000000">
      <w:pPr>
        <w:pStyle w:val="ListParagraph"/>
        <w:numPr>
          <w:ilvl w:val="1"/>
          <w:numId w:val="180"/>
        </w:numPr>
        <w:tabs>
          <w:tab w:val="left" w:pos="835"/>
          <w:tab w:val="right" w:pos="9793"/>
        </w:tabs>
        <w:spacing w:before="131"/>
        <w:jc w:val="left"/>
        <w:rPr>
          <w:sz w:val="21"/>
        </w:rPr>
      </w:pPr>
      <w:r>
        <w:rPr>
          <w:sz w:val="21"/>
        </w:rPr>
        <w:t>Secretary-</w:t>
      </w:r>
      <w:r>
        <w:rPr>
          <w:spacing w:val="-2"/>
          <w:sz w:val="21"/>
        </w:rPr>
        <w:t>General</w:t>
      </w:r>
      <w:r>
        <w:rPr>
          <w:sz w:val="21"/>
        </w:rPr>
        <w:tab/>
      </w:r>
      <w:r>
        <w:rPr>
          <w:spacing w:val="-10"/>
          <w:sz w:val="21"/>
        </w:rPr>
        <w:t>5</w:t>
      </w:r>
    </w:p>
    <w:p w14:paraId="6993E31A" w14:textId="77777777" w:rsidR="00C8652D" w:rsidRDefault="00000000">
      <w:pPr>
        <w:pStyle w:val="ListParagraph"/>
        <w:numPr>
          <w:ilvl w:val="1"/>
          <w:numId w:val="180"/>
        </w:numPr>
        <w:tabs>
          <w:tab w:val="left" w:pos="835"/>
          <w:tab w:val="right" w:pos="9793"/>
        </w:tabs>
        <w:spacing w:before="130"/>
        <w:jc w:val="left"/>
        <w:rPr>
          <w:sz w:val="21"/>
        </w:rPr>
      </w:pPr>
      <w:r>
        <w:rPr>
          <w:sz w:val="21"/>
        </w:rPr>
        <w:t>Recruitment and Conditions</w:t>
      </w:r>
      <w:r>
        <w:rPr>
          <w:spacing w:val="1"/>
          <w:sz w:val="21"/>
        </w:rPr>
        <w:t xml:space="preserve"> </w:t>
      </w:r>
      <w:r>
        <w:rPr>
          <w:sz w:val="21"/>
        </w:rPr>
        <w:t>of Service</w:t>
      </w:r>
      <w:r>
        <w:rPr>
          <w:spacing w:val="1"/>
          <w:sz w:val="21"/>
        </w:rPr>
        <w:t xml:space="preserve"> </w:t>
      </w:r>
      <w:r>
        <w:rPr>
          <w:spacing w:val="-2"/>
          <w:sz w:val="21"/>
        </w:rPr>
        <w:t>Rules</w:t>
      </w:r>
      <w:r>
        <w:rPr>
          <w:sz w:val="21"/>
        </w:rPr>
        <w:tab/>
      </w:r>
      <w:r>
        <w:rPr>
          <w:spacing w:val="-10"/>
          <w:sz w:val="21"/>
        </w:rPr>
        <w:t>5</w:t>
      </w:r>
    </w:p>
    <w:p w14:paraId="697C3D40" w14:textId="77777777" w:rsidR="00C8652D" w:rsidRDefault="00000000">
      <w:pPr>
        <w:pStyle w:val="ListParagraph"/>
        <w:numPr>
          <w:ilvl w:val="1"/>
          <w:numId w:val="180"/>
        </w:numPr>
        <w:tabs>
          <w:tab w:val="left" w:pos="835"/>
          <w:tab w:val="right" w:pos="9794"/>
        </w:tabs>
        <w:spacing w:before="131"/>
        <w:jc w:val="left"/>
        <w:rPr>
          <w:sz w:val="21"/>
        </w:rPr>
      </w:pPr>
      <w:r>
        <w:rPr>
          <w:sz w:val="21"/>
        </w:rPr>
        <w:t>Consultation</w:t>
      </w:r>
      <w:r>
        <w:rPr>
          <w:spacing w:val="-1"/>
          <w:sz w:val="21"/>
        </w:rPr>
        <w:t xml:space="preserve"> </w:t>
      </w:r>
      <w:r>
        <w:rPr>
          <w:sz w:val="21"/>
        </w:rPr>
        <w:t>with</w:t>
      </w:r>
      <w:r>
        <w:rPr>
          <w:spacing w:val="-1"/>
          <w:sz w:val="21"/>
        </w:rPr>
        <w:t xml:space="preserve"> </w:t>
      </w:r>
      <w:r>
        <w:rPr>
          <w:sz w:val="21"/>
        </w:rPr>
        <w:t>Government and</w:t>
      </w:r>
      <w:r>
        <w:rPr>
          <w:spacing w:val="-9"/>
          <w:sz w:val="21"/>
        </w:rPr>
        <w:t xml:space="preserve"> </w:t>
      </w:r>
      <w:r>
        <w:rPr>
          <w:sz w:val="21"/>
        </w:rPr>
        <w:t>Application of</w:t>
      </w:r>
      <w:r>
        <w:rPr>
          <w:spacing w:val="-1"/>
          <w:sz w:val="21"/>
        </w:rPr>
        <w:t xml:space="preserve"> </w:t>
      </w:r>
      <w:r>
        <w:rPr>
          <w:sz w:val="21"/>
        </w:rPr>
        <w:t xml:space="preserve">Government </w:t>
      </w:r>
      <w:r>
        <w:rPr>
          <w:spacing w:val="-2"/>
          <w:sz w:val="21"/>
        </w:rPr>
        <w:t>Orders</w:t>
      </w:r>
      <w:r>
        <w:rPr>
          <w:sz w:val="21"/>
        </w:rPr>
        <w:tab/>
      </w:r>
      <w:r>
        <w:rPr>
          <w:spacing w:val="-10"/>
          <w:sz w:val="21"/>
        </w:rPr>
        <w:t>6</w:t>
      </w:r>
    </w:p>
    <w:p w14:paraId="5E46B42A" w14:textId="77777777" w:rsidR="00C8652D" w:rsidRDefault="00000000">
      <w:pPr>
        <w:pStyle w:val="ListParagraph"/>
        <w:numPr>
          <w:ilvl w:val="1"/>
          <w:numId w:val="180"/>
        </w:numPr>
        <w:tabs>
          <w:tab w:val="left" w:pos="835"/>
          <w:tab w:val="right" w:pos="9793"/>
        </w:tabs>
        <w:spacing w:before="130"/>
        <w:jc w:val="left"/>
        <w:rPr>
          <w:sz w:val="21"/>
        </w:rPr>
      </w:pPr>
      <w:r>
        <w:rPr>
          <w:sz w:val="21"/>
        </w:rPr>
        <w:t>Recruitment</w:t>
      </w:r>
      <w:r>
        <w:rPr>
          <w:spacing w:val="13"/>
          <w:sz w:val="21"/>
        </w:rPr>
        <w:t xml:space="preserve"> </w:t>
      </w:r>
      <w:r>
        <w:rPr>
          <w:spacing w:val="-2"/>
          <w:sz w:val="21"/>
        </w:rPr>
        <w:t>Orders</w:t>
      </w:r>
      <w:r>
        <w:rPr>
          <w:sz w:val="21"/>
        </w:rPr>
        <w:tab/>
      </w:r>
      <w:r>
        <w:rPr>
          <w:spacing w:val="-10"/>
          <w:sz w:val="21"/>
        </w:rPr>
        <w:t>7</w:t>
      </w:r>
    </w:p>
    <w:p w14:paraId="597A8905" w14:textId="77777777" w:rsidR="00C8652D" w:rsidRDefault="00000000">
      <w:pPr>
        <w:pStyle w:val="ListParagraph"/>
        <w:numPr>
          <w:ilvl w:val="1"/>
          <w:numId w:val="180"/>
        </w:numPr>
        <w:tabs>
          <w:tab w:val="left" w:pos="835"/>
          <w:tab w:val="right" w:pos="9793"/>
        </w:tabs>
        <w:spacing w:before="131"/>
        <w:jc w:val="left"/>
        <w:rPr>
          <w:sz w:val="21"/>
        </w:rPr>
      </w:pPr>
      <w:r>
        <w:rPr>
          <w:sz w:val="21"/>
        </w:rPr>
        <w:t>Parliamentary</w:t>
      </w:r>
      <w:r>
        <w:rPr>
          <w:spacing w:val="1"/>
          <w:sz w:val="21"/>
        </w:rPr>
        <w:t xml:space="preserve"> </w:t>
      </w:r>
      <w:r>
        <w:rPr>
          <w:sz w:val="21"/>
        </w:rPr>
        <w:t>Committee</w:t>
      </w:r>
      <w:r>
        <w:rPr>
          <w:spacing w:val="3"/>
          <w:sz w:val="21"/>
        </w:rPr>
        <w:t xml:space="preserve"> </w:t>
      </w:r>
      <w:r>
        <w:rPr>
          <w:sz w:val="21"/>
        </w:rPr>
        <w:t>on</w:t>
      </w:r>
      <w:r>
        <w:rPr>
          <w:spacing w:val="3"/>
          <w:sz w:val="21"/>
        </w:rPr>
        <w:t xml:space="preserve"> </w:t>
      </w:r>
      <w:r>
        <w:rPr>
          <w:sz w:val="21"/>
        </w:rPr>
        <w:t>structure</w:t>
      </w:r>
      <w:r>
        <w:rPr>
          <w:spacing w:val="3"/>
          <w:sz w:val="21"/>
        </w:rPr>
        <w:t xml:space="preserve"> </w:t>
      </w:r>
      <w:r>
        <w:rPr>
          <w:sz w:val="21"/>
        </w:rPr>
        <w:t>of</w:t>
      </w:r>
      <w:r>
        <w:rPr>
          <w:spacing w:val="4"/>
          <w:sz w:val="21"/>
        </w:rPr>
        <w:t xml:space="preserve"> </w:t>
      </w:r>
      <w:r>
        <w:rPr>
          <w:spacing w:val="-5"/>
          <w:sz w:val="21"/>
        </w:rPr>
        <w:t>pay</w:t>
      </w:r>
      <w:r>
        <w:rPr>
          <w:sz w:val="21"/>
        </w:rPr>
        <w:tab/>
      </w:r>
      <w:r>
        <w:rPr>
          <w:spacing w:val="-10"/>
          <w:sz w:val="21"/>
        </w:rPr>
        <w:t>7</w:t>
      </w:r>
    </w:p>
    <w:p w14:paraId="4CE775E2" w14:textId="77777777" w:rsidR="00C8652D" w:rsidRDefault="00000000">
      <w:pPr>
        <w:pStyle w:val="ListParagraph"/>
        <w:numPr>
          <w:ilvl w:val="1"/>
          <w:numId w:val="180"/>
        </w:numPr>
        <w:tabs>
          <w:tab w:val="left" w:pos="835"/>
          <w:tab w:val="right" w:pos="9794"/>
        </w:tabs>
        <w:spacing w:before="130"/>
        <w:jc w:val="left"/>
        <w:rPr>
          <w:sz w:val="21"/>
        </w:rPr>
      </w:pPr>
      <w:r>
        <w:rPr>
          <w:sz w:val="21"/>
        </w:rPr>
        <w:t>Rajya</w:t>
      </w:r>
      <w:r>
        <w:rPr>
          <w:spacing w:val="-1"/>
          <w:sz w:val="21"/>
        </w:rPr>
        <w:t xml:space="preserve"> </w:t>
      </w:r>
      <w:r>
        <w:rPr>
          <w:sz w:val="21"/>
        </w:rPr>
        <w:t>Sabha</w:t>
      </w:r>
      <w:r>
        <w:rPr>
          <w:spacing w:val="-1"/>
          <w:sz w:val="21"/>
        </w:rPr>
        <w:t xml:space="preserve"> </w:t>
      </w:r>
      <w:r>
        <w:rPr>
          <w:sz w:val="21"/>
        </w:rPr>
        <w:t>Secretariat</w:t>
      </w:r>
      <w:r>
        <w:rPr>
          <w:spacing w:val="-1"/>
          <w:sz w:val="21"/>
        </w:rPr>
        <w:t xml:space="preserve"> </w:t>
      </w:r>
      <w:r>
        <w:rPr>
          <w:spacing w:val="-2"/>
          <w:sz w:val="21"/>
        </w:rPr>
        <w:t>Staffing</w:t>
      </w:r>
      <w:r>
        <w:rPr>
          <w:sz w:val="21"/>
        </w:rPr>
        <w:tab/>
      </w:r>
      <w:r>
        <w:rPr>
          <w:spacing w:val="-10"/>
          <w:sz w:val="21"/>
        </w:rPr>
        <w:t>7</w:t>
      </w:r>
    </w:p>
    <w:p w14:paraId="66A23C9C" w14:textId="77777777" w:rsidR="00C8652D" w:rsidRDefault="00000000">
      <w:pPr>
        <w:pStyle w:val="ListParagraph"/>
        <w:numPr>
          <w:ilvl w:val="1"/>
          <w:numId w:val="180"/>
        </w:numPr>
        <w:tabs>
          <w:tab w:val="left" w:pos="835"/>
          <w:tab w:val="right" w:pos="9795"/>
        </w:tabs>
        <w:spacing w:before="131"/>
        <w:jc w:val="left"/>
        <w:rPr>
          <w:sz w:val="21"/>
        </w:rPr>
      </w:pPr>
      <w:r>
        <w:rPr>
          <w:spacing w:val="-2"/>
          <w:sz w:val="21"/>
        </w:rPr>
        <w:t>The</w:t>
      </w:r>
      <w:r>
        <w:rPr>
          <w:spacing w:val="2"/>
          <w:sz w:val="21"/>
        </w:rPr>
        <w:t xml:space="preserve"> </w:t>
      </w:r>
      <w:r>
        <w:rPr>
          <w:spacing w:val="-2"/>
          <w:sz w:val="21"/>
        </w:rPr>
        <w:t>Legislative,</w:t>
      </w:r>
      <w:r>
        <w:rPr>
          <w:spacing w:val="3"/>
          <w:sz w:val="21"/>
        </w:rPr>
        <w:t xml:space="preserve"> </w:t>
      </w:r>
      <w:r>
        <w:rPr>
          <w:spacing w:val="-2"/>
          <w:sz w:val="21"/>
        </w:rPr>
        <w:t>Financial,</w:t>
      </w:r>
      <w:r>
        <w:rPr>
          <w:spacing w:val="3"/>
          <w:sz w:val="21"/>
        </w:rPr>
        <w:t xml:space="preserve"> </w:t>
      </w:r>
      <w:r>
        <w:rPr>
          <w:spacing w:val="-2"/>
          <w:sz w:val="21"/>
        </w:rPr>
        <w:t>Executive</w:t>
      </w:r>
      <w:r>
        <w:rPr>
          <w:spacing w:val="3"/>
          <w:sz w:val="21"/>
        </w:rPr>
        <w:t xml:space="preserve"> </w:t>
      </w:r>
      <w:r>
        <w:rPr>
          <w:spacing w:val="-2"/>
          <w:sz w:val="21"/>
        </w:rPr>
        <w:t>and</w:t>
      </w:r>
      <w:r>
        <w:rPr>
          <w:spacing w:val="-10"/>
          <w:sz w:val="21"/>
        </w:rPr>
        <w:t xml:space="preserve"> </w:t>
      </w:r>
      <w:r>
        <w:rPr>
          <w:spacing w:val="-2"/>
          <w:sz w:val="21"/>
        </w:rPr>
        <w:t>Administrative</w:t>
      </w:r>
      <w:r>
        <w:rPr>
          <w:spacing w:val="3"/>
          <w:sz w:val="21"/>
        </w:rPr>
        <w:t xml:space="preserve"> </w:t>
      </w:r>
      <w:r>
        <w:rPr>
          <w:spacing w:val="-2"/>
          <w:sz w:val="21"/>
        </w:rPr>
        <w:t>Service</w:t>
      </w:r>
      <w:r>
        <w:rPr>
          <w:sz w:val="21"/>
        </w:rPr>
        <w:tab/>
      </w:r>
      <w:r>
        <w:rPr>
          <w:spacing w:val="-10"/>
          <w:sz w:val="21"/>
        </w:rPr>
        <w:t>8</w:t>
      </w:r>
    </w:p>
    <w:p w14:paraId="78FC20E2" w14:textId="77777777" w:rsidR="00C8652D" w:rsidRDefault="00000000">
      <w:pPr>
        <w:pStyle w:val="ListParagraph"/>
        <w:numPr>
          <w:ilvl w:val="1"/>
          <w:numId w:val="180"/>
        </w:numPr>
        <w:tabs>
          <w:tab w:val="left" w:pos="835"/>
          <w:tab w:val="right" w:pos="9793"/>
        </w:tabs>
        <w:spacing w:before="130"/>
        <w:jc w:val="left"/>
        <w:rPr>
          <w:sz w:val="21"/>
        </w:rPr>
      </w:pPr>
      <w:r>
        <w:rPr>
          <w:sz w:val="21"/>
        </w:rPr>
        <w:t>The</w:t>
      </w:r>
      <w:r>
        <w:rPr>
          <w:spacing w:val="8"/>
          <w:sz w:val="21"/>
        </w:rPr>
        <w:t xml:space="preserve"> </w:t>
      </w:r>
      <w:r>
        <w:rPr>
          <w:sz w:val="21"/>
        </w:rPr>
        <w:t>Library</w:t>
      </w:r>
      <w:r>
        <w:rPr>
          <w:spacing w:val="9"/>
          <w:sz w:val="21"/>
        </w:rPr>
        <w:t xml:space="preserve"> </w:t>
      </w:r>
      <w:r>
        <w:rPr>
          <w:sz w:val="21"/>
        </w:rPr>
        <w:t>and</w:t>
      </w:r>
      <w:r>
        <w:rPr>
          <w:spacing w:val="8"/>
          <w:sz w:val="21"/>
        </w:rPr>
        <w:t xml:space="preserve"> </w:t>
      </w:r>
      <w:r>
        <w:rPr>
          <w:sz w:val="21"/>
        </w:rPr>
        <w:t>Reference,</w:t>
      </w:r>
      <w:r>
        <w:rPr>
          <w:spacing w:val="9"/>
          <w:sz w:val="21"/>
        </w:rPr>
        <w:t xml:space="preserve"> </w:t>
      </w:r>
      <w:r>
        <w:rPr>
          <w:sz w:val="21"/>
        </w:rPr>
        <w:t>Research,</w:t>
      </w:r>
      <w:r>
        <w:rPr>
          <w:spacing w:val="9"/>
          <w:sz w:val="21"/>
        </w:rPr>
        <w:t xml:space="preserve"> </w:t>
      </w:r>
      <w:r>
        <w:rPr>
          <w:sz w:val="21"/>
        </w:rPr>
        <w:t>Documentation</w:t>
      </w:r>
      <w:r>
        <w:rPr>
          <w:spacing w:val="8"/>
          <w:sz w:val="21"/>
        </w:rPr>
        <w:t xml:space="preserve"> </w:t>
      </w:r>
      <w:r>
        <w:rPr>
          <w:sz w:val="21"/>
        </w:rPr>
        <w:t>and</w:t>
      </w:r>
      <w:r>
        <w:rPr>
          <w:spacing w:val="9"/>
          <w:sz w:val="21"/>
        </w:rPr>
        <w:t xml:space="preserve"> </w:t>
      </w:r>
      <w:r>
        <w:rPr>
          <w:sz w:val="21"/>
        </w:rPr>
        <w:t>Information</w:t>
      </w:r>
      <w:r>
        <w:rPr>
          <w:spacing w:val="9"/>
          <w:sz w:val="21"/>
        </w:rPr>
        <w:t xml:space="preserve"> </w:t>
      </w:r>
      <w:r>
        <w:rPr>
          <w:spacing w:val="-2"/>
          <w:sz w:val="21"/>
        </w:rPr>
        <w:t>Service</w:t>
      </w:r>
      <w:r>
        <w:rPr>
          <w:sz w:val="21"/>
        </w:rPr>
        <w:tab/>
      </w:r>
      <w:r>
        <w:rPr>
          <w:spacing w:val="-10"/>
          <w:sz w:val="21"/>
        </w:rPr>
        <w:t>9</w:t>
      </w:r>
    </w:p>
    <w:p w14:paraId="7B8673BC" w14:textId="77777777" w:rsidR="00C8652D" w:rsidRDefault="00000000">
      <w:pPr>
        <w:pStyle w:val="ListParagraph"/>
        <w:numPr>
          <w:ilvl w:val="1"/>
          <w:numId w:val="180"/>
        </w:numPr>
        <w:tabs>
          <w:tab w:val="left" w:pos="835"/>
          <w:tab w:val="right" w:pos="9790"/>
        </w:tabs>
        <w:spacing w:before="131"/>
        <w:ind w:hanging="658"/>
        <w:jc w:val="left"/>
        <w:rPr>
          <w:sz w:val="21"/>
        </w:rPr>
      </w:pPr>
      <w:r>
        <w:rPr>
          <w:sz w:val="21"/>
        </w:rPr>
        <w:t>Reporting</w:t>
      </w:r>
      <w:r>
        <w:rPr>
          <w:spacing w:val="-2"/>
          <w:sz w:val="21"/>
        </w:rPr>
        <w:t xml:space="preserve"> Service</w:t>
      </w:r>
      <w:r>
        <w:rPr>
          <w:sz w:val="21"/>
        </w:rPr>
        <w:tab/>
      </w:r>
      <w:r>
        <w:rPr>
          <w:spacing w:val="-5"/>
          <w:sz w:val="21"/>
        </w:rPr>
        <w:t>10</w:t>
      </w:r>
    </w:p>
    <w:p w14:paraId="7012FA64" w14:textId="77777777" w:rsidR="00C8652D" w:rsidRDefault="00000000">
      <w:pPr>
        <w:pStyle w:val="ListParagraph"/>
        <w:numPr>
          <w:ilvl w:val="1"/>
          <w:numId w:val="180"/>
        </w:numPr>
        <w:tabs>
          <w:tab w:val="left" w:pos="835"/>
          <w:tab w:val="right" w:pos="9790"/>
        </w:tabs>
        <w:spacing w:before="131"/>
        <w:ind w:hanging="644"/>
        <w:jc w:val="left"/>
        <w:rPr>
          <w:sz w:val="21"/>
        </w:rPr>
      </w:pPr>
      <w:r>
        <w:rPr>
          <w:sz w:val="21"/>
        </w:rPr>
        <w:t>Simultaneous</w:t>
      </w:r>
      <w:r>
        <w:rPr>
          <w:spacing w:val="-1"/>
          <w:sz w:val="21"/>
        </w:rPr>
        <w:t xml:space="preserve"> </w:t>
      </w:r>
      <w:r>
        <w:rPr>
          <w:sz w:val="21"/>
        </w:rPr>
        <w:t>Interpretation</w:t>
      </w:r>
      <w:r>
        <w:rPr>
          <w:spacing w:val="-1"/>
          <w:sz w:val="21"/>
        </w:rPr>
        <w:t xml:space="preserve"> </w:t>
      </w:r>
      <w:r>
        <w:rPr>
          <w:spacing w:val="-2"/>
          <w:sz w:val="21"/>
        </w:rPr>
        <w:t>Service</w:t>
      </w:r>
      <w:r>
        <w:rPr>
          <w:sz w:val="21"/>
        </w:rPr>
        <w:tab/>
      </w:r>
      <w:r>
        <w:rPr>
          <w:spacing w:val="-5"/>
          <w:sz w:val="21"/>
        </w:rPr>
        <w:t>10</w:t>
      </w:r>
    </w:p>
    <w:p w14:paraId="231CBB5A" w14:textId="77777777" w:rsidR="00C8652D" w:rsidRDefault="00000000">
      <w:pPr>
        <w:pStyle w:val="ListParagraph"/>
        <w:numPr>
          <w:ilvl w:val="1"/>
          <w:numId w:val="180"/>
        </w:numPr>
        <w:tabs>
          <w:tab w:val="left" w:pos="835"/>
          <w:tab w:val="right" w:pos="9791"/>
        </w:tabs>
        <w:spacing w:before="130"/>
        <w:ind w:hanging="658"/>
        <w:jc w:val="left"/>
        <w:rPr>
          <w:sz w:val="21"/>
        </w:rPr>
      </w:pPr>
      <w:r>
        <w:rPr>
          <w:sz w:val="21"/>
        </w:rPr>
        <w:t>Editorial</w:t>
      </w:r>
      <w:r>
        <w:rPr>
          <w:spacing w:val="-12"/>
          <w:sz w:val="21"/>
        </w:rPr>
        <w:t xml:space="preserve"> </w:t>
      </w:r>
      <w:r>
        <w:rPr>
          <w:sz w:val="21"/>
        </w:rPr>
        <w:t>and</w:t>
      </w:r>
      <w:r>
        <w:rPr>
          <w:spacing w:val="-12"/>
          <w:sz w:val="21"/>
        </w:rPr>
        <w:t xml:space="preserve"> </w:t>
      </w:r>
      <w:r>
        <w:rPr>
          <w:sz w:val="21"/>
        </w:rPr>
        <w:t>Translation</w:t>
      </w:r>
      <w:r>
        <w:rPr>
          <w:spacing w:val="-11"/>
          <w:sz w:val="21"/>
        </w:rPr>
        <w:t xml:space="preserve"> </w:t>
      </w:r>
      <w:r>
        <w:rPr>
          <w:spacing w:val="-2"/>
          <w:sz w:val="21"/>
        </w:rPr>
        <w:t>Service</w:t>
      </w:r>
      <w:r>
        <w:rPr>
          <w:sz w:val="21"/>
        </w:rPr>
        <w:tab/>
      </w:r>
      <w:r>
        <w:rPr>
          <w:spacing w:val="-5"/>
          <w:sz w:val="21"/>
        </w:rPr>
        <w:t>10</w:t>
      </w:r>
    </w:p>
    <w:p w14:paraId="204C2A43" w14:textId="77777777" w:rsidR="00C8652D" w:rsidRDefault="00000000">
      <w:pPr>
        <w:pStyle w:val="ListParagraph"/>
        <w:numPr>
          <w:ilvl w:val="1"/>
          <w:numId w:val="180"/>
        </w:numPr>
        <w:tabs>
          <w:tab w:val="left" w:pos="835"/>
          <w:tab w:val="right" w:pos="9790"/>
        </w:tabs>
        <w:spacing w:before="131"/>
        <w:ind w:hanging="658"/>
        <w:jc w:val="left"/>
        <w:rPr>
          <w:sz w:val="21"/>
        </w:rPr>
      </w:pPr>
      <w:r>
        <w:rPr>
          <w:sz w:val="21"/>
        </w:rPr>
        <w:t>Private</w:t>
      </w:r>
      <w:r>
        <w:rPr>
          <w:spacing w:val="6"/>
          <w:sz w:val="21"/>
        </w:rPr>
        <w:t xml:space="preserve"> </w:t>
      </w:r>
      <w:r>
        <w:rPr>
          <w:sz w:val="21"/>
        </w:rPr>
        <w:t>Secretaries</w:t>
      </w:r>
      <w:r>
        <w:rPr>
          <w:spacing w:val="7"/>
          <w:sz w:val="21"/>
        </w:rPr>
        <w:t xml:space="preserve"> </w:t>
      </w:r>
      <w:r>
        <w:rPr>
          <w:sz w:val="21"/>
        </w:rPr>
        <w:t>and</w:t>
      </w:r>
      <w:r>
        <w:rPr>
          <w:spacing w:val="7"/>
          <w:sz w:val="21"/>
        </w:rPr>
        <w:t xml:space="preserve"> </w:t>
      </w:r>
      <w:r>
        <w:rPr>
          <w:sz w:val="21"/>
        </w:rPr>
        <w:t>Stenographic</w:t>
      </w:r>
      <w:r>
        <w:rPr>
          <w:spacing w:val="7"/>
          <w:sz w:val="21"/>
        </w:rPr>
        <w:t xml:space="preserve"> </w:t>
      </w:r>
      <w:r>
        <w:rPr>
          <w:spacing w:val="-2"/>
          <w:sz w:val="21"/>
        </w:rPr>
        <w:t>Service</w:t>
      </w:r>
      <w:r>
        <w:rPr>
          <w:sz w:val="21"/>
        </w:rPr>
        <w:tab/>
      </w:r>
      <w:r>
        <w:rPr>
          <w:spacing w:val="-5"/>
          <w:sz w:val="21"/>
        </w:rPr>
        <w:t>10</w:t>
      </w:r>
    </w:p>
    <w:p w14:paraId="24FE1985" w14:textId="77777777" w:rsidR="00C8652D" w:rsidRDefault="00000000">
      <w:pPr>
        <w:pStyle w:val="ListParagraph"/>
        <w:numPr>
          <w:ilvl w:val="1"/>
          <w:numId w:val="180"/>
        </w:numPr>
        <w:tabs>
          <w:tab w:val="left" w:pos="835"/>
          <w:tab w:val="right" w:pos="9790"/>
        </w:tabs>
        <w:spacing w:before="130"/>
        <w:ind w:hanging="680"/>
        <w:jc w:val="left"/>
        <w:rPr>
          <w:sz w:val="21"/>
        </w:rPr>
      </w:pPr>
      <w:r>
        <w:rPr>
          <w:sz w:val="21"/>
        </w:rPr>
        <w:t>Printing</w:t>
      </w:r>
      <w:r>
        <w:rPr>
          <w:spacing w:val="-6"/>
          <w:sz w:val="21"/>
        </w:rPr>
        <w:t xml:space="preserve"> </w:t>
      </w:r>
      <w:r>
        <w:rPr>
          <w:sz w:val="21"/>
        </w:rPr>
        <w:t>and</w:t>
      </w:r>
      <w:r>
        <w:rPr>
          <w:spacing w:val="-6"/>
          <w:sz w:val="21"/>
        </w:rPr>
        <w:t xml:space="preserve"> </w:t>
      </w:r>
      <w:r>
        <w:rPr>
          <w:sz w:val="21"/>
        </w:rPr>
        <w:t>Publications</w:t>
      </w:r>
      <w:r>
        <w:rPr>
          <w:spacing w:val="-5"/>
          <w:sz w:val="21"/>
        </w:rPr>
        <w:t xml:space="preserve"> </w:t>
      </w:r>
      <w:r>
        <w:rPr>
          <w:spacing w:val="-2"/>
          <w:sz w:val="21"/>
        </w:rPr>
        <w:t>Service</w:t>
      </w:r>
      <w:r>
        <w:rPr>
          <w:sz w:val="21"/>
        </w:rPr>
        <w:tab/>
      </w:r>
      <w:r>
        <w:rPr>
          <w:spacing w:val="-5"/>
          <w:sz w:val="21"/>
        </w:rPr>
        <w:t>10</w:t>
      </w:r>
    </w:p>
    <w:p w14:paraId="4325BA3D" w14:textId="77777777" w:rsidR="00C8652D" w:rsidRDefault="00000000">
      <w:pPr>
        <w:pStyle w:val="ListParagraph"/>
        <w:numPr>
          <w:ilvl w:val="1"/>
          <w:numId w:val="180"/>
        </w:numPr>
        <w:tabs>
          <w:tab w:val="left" w:pos="835"/>
          <w:tab w:val="right" w:pos="9791"/>
        </w:tabs>
        <w:spacing w:before="131"/>
        <w:ind w:hanging="658"/>
        <w:jc w:val="left"/>
        <w:rPr>
          <w:sz w:val="21"/>
        </w:rPr>
      </w:pPr>
      <w:r>
        <w:rPr>
          <w:sz w:val="21"/>
        </w:rPr>
        <w:t xml:space="preserve">Parliament Security </w:t>
      </w:r>
      <w:r>
        <w:rPr>
          <w:spacing w:val="-2"/>
          <w:sz w:val="21"/>
        </w:rPr>
        <w:t>Service</w:t>
      </w:r>
      <w:r>
        <w:rPr>
          <w:sz w:val="21"/>
        </w:rPr>
        <w:tab/>
      </w:r>
      <w:r>
        <w:rPr>
          <w:spacing w:val="-5"/>
          <w:sz w:val="21"/>
        </w:rPr>
        <w:t>10</w:t>
      </w:r>
    </w:p>
    <w:p w14:paraId="19669579" w14:textId="77777777" w:rsidR="00C8652D" w:rsidRDefault="00000000">
      <w:pPr>
        <w:pStyle w:val="ListParagraph"/>
        <w:numPr>
          <w:ilvl w:val="1"/>
          <w:numId w:val="180"/>
        </w:numPr>
        <w:tabs>
          <w:tab w:val="left" w:pos="835"/>
          <w:tab w:val="right" w:pos="9790"/>
        </w:tabs>
        <w:spacing w:before="130"/>
        <w:ind w:hanging="658"/>
        <w:jc w:val="left"/>
        <w:rPr>
          <w:sz w:val="21"/>
        </w:rPr>
      </w:pPr>
      <w:r>
        <w:rPr>
          <w:sz w:val="21"/>
        </w:rPr>
        <w:t>Drivers</w:t>
      </w:r>
      <w:r>
        <w:rPr>
          <w:spacing w:val="6"/>
          <w:sz w:val="21"/>
        </w:rPr>
        <w:t xml:space="preserve"> </w:t>
      </w:r>
      <w:r>
        <w:rPr>
          <w:sz w:val="21"/>
        </w:rPr>
        <w:t>and</w:t>
      </w:r>
      <w:r>
        <w:rPr>
          <w:spacing w:val="6"/>
          <w:sz w:val="21"/>
        </w:rPr>
        <w:t xml:space="preserve"> </w:t>
      </w:r>
      <w:r>
        <w:rPr>
          <w:sz w:val="21"/>
        </w:rPr>
        <w:t>Despatch</w:t>
      </w:r>
      <w:r>
        <w:rPr>
          <w:spacing w:val="6"/>
          <w:sz w:val="21"/>
        </w:rPr>
        <w:t xml:space="preserve"> </w:t>
      </w:r>
      <w:r>
        <w:rPr>
          <w:sz w:val="21"/>
        </w:rPr>
        <w:t>Riders</w:t>
      </w:r>
      <w:r>
        <w:rPr>
          <w:spacing w:val="7"/>
          <w:sz w:val="21"/>
        </w:rPr>
        <w:t xml:space="preserve"> </w:t>
      </w:r>
      <w:r>
        <w:rPr>
          <w:spacing w:val="-2"/>
          <w:sz w:val="21"/>
        </w:rPr>
        <w:t>Service</w:t>
      </w:r>
      <w:r>
        <w:rPr>
          <w:sz w:val="21"/>
        </w:rPr>
        <w:tab/>
      </w:r>
      <w:r>
        <w:rPr>
          <w:spacing w:val="-5"/>
          <w:sz w:val="21"/>
        </w:rPr>
        <w:t>10</w:t>
      </w:r>
    </w:p>
    <w:p w14:paraId="0F80F83C" w14:textId="77777777" w:rsidR="00C8652D" w:rsidRDefault="00000000">
      <w:pPr>
        <w:pStyle w:val="ListParagraph"/>
        <w:numPr>
          <w:ilvl w:val="1"/>
          <w:numId w:val="180"/>
        </w:numPr>
        <w:tabs>
          <w:tab w:val="left" w:pos="835"/>
          <w:tab w:val="right" w:pos="9790"/>
        </w:tabs>
        <w:spacing w:before="131"/>
        <w:ind w:hanging="658"/>
        <w:jc w:val="left"/>
        <w:rPr>
          <w:sz w:val="21"/>
        </w:rPr>
      </w:pPr>
      <w:r>
        <w:rPr>
          <w:sz w:val="21"/>
        </w:rPr>
        <w:t>Messenger</w:t>
      </w:r>
      <w:r>
        <w:rPr>
          <w:spacing w:val="16"/>
          <w:sz w:val="21"/>
        </w:rPr>
        <w:t xml:space="preserve"> </w:t>
      </w:r>
      <w:r>
        <w:rPr>
          <w:spacing w:val="-2"/>
          <w:sz w:val="21"/>
        </w:rPr>
        <w:t>Service</w:t>
      </w:r>
      <w:r>
        <w:rPr>
          <w:sz w:val="21"/>
        </w:rPr>
        <w:tab/>
      </w:r>
      <w:r>
        <w:rPr>
          <w:spacing w:val="-5"/>
          <w:sz w:val="21"/>
        </w:rPr>
        <w:t>10</w:t>
      </w:r>
    </w:p>
    <w:p w14:paraId="61BFCEE4" w14:textId="77777777" w:rsidR="00C8652D" w:rsidRDefault="00000000">
      <w:pPr>
        <w:pStyle w:val="ListParagraph"/>
        <w:numPr>
          <w:ilvl w:val="1"/>
          <w:numId w:val="180"/>
        </w:numPr>
        <w:tabs>
          <w:tab w:val="left" w:pos="835"/>
          <w:tab w:val="right" w:pos="9790"/>
        </w:tabs>
        <w:spacing w:before="130"/>
        <w:ind w:hanging="680"/>
        <w:jc w:val="left"/>
        <w:rPr>
          <w:sz w:val="21"/>
        </w:rPr>
      </w:pPr>
      <w:r>
        <w:rPr>
          <w:sz w:val="21"/>
        </w:rPr>
        <w:t>Pay</w:t>
      </w:r>
      <w:r>
        <w:rPr>
          <w:spacing w:val="9"/>
          <w:sz w:val="21"/>
        </w:rPr>
        <w:t xml:space="preserve"> </w:t>
      </w:r>
      <w:r>
        <w:rPr>
          <w:sz w:val="21"/>
        </w:rPr>
        <w:t>and</w:t>
      </w:r>
      <w:r>
        <w:rPr>
          <w:spacing w:val="1"/>
          <w:sz w:val="21"/>
        </w:rPr>
        <w:t xml:space="preserve"> </w:t>
      </w:r>
      <w:r>
        <w:rPr>
          <w:sz w:val="21"/>
        </w:rPr>
        <w:t>Accounts</w:t>
      </w:r>
      <w:r>
        <w:rPr>
          <w:spacing w:val="9"/>
          <w:sz w:val="21"/>
        </w:rPr>
        <w:t xml:space="preserve"> </w:t>
      </w:r>
      <w:r>
        <w:rPr>
          <w:spacing w:val="-2"/>
          <w:sz w:val="21"/>
        </w:rPr>
        <w:t>Office</w:t>
      </w:r>
      <w:r>
        <w:rPr>
          <w:sz w:val="21"/>
        </w:rPr>
        <w:tab/>
      </w:r>
      <w:r>
        <w:rPr>
          <w:spacing w:val="-5"/>
          <w:sz w:val="21"/>
        </w:rPr>
        <w:t>10</w:t>
      </w:r>
    </w:p>
    <w:p w14:paraId="1670EA68" w14:textId="77777777" w:rsidR="00C8652D" w:rsidRDefault="00000000">
      <w:pPr>
        <w:pStyle w:val="Heading5"/>
        <w:spacing w:before="131"/>
        <w:ind w:left="0" w:right="10"/>
        <w:jc w:val="center"/>
      </w:pPr>
      <w:r>
        <w:t>CHAPTER</w:t>
      </w:r>
      <w:r>
        <w:rPr>
          <w:spacing w:val="-5"/>
        </w:rPr>
        <w:t xml:space="preserve"> </w:t>
      </w:r>
      <w:r>
        <w:t>III:</w:t>
      </w:r>
      <w:r>
        <w:rPr>
          <w:spacing w:val="-3"/>
        </w:rPr>
        <w:t xml:space="preserve"> </w:t>
      </w:r>
      <w:r>
        <w:t>Conduct</w:t>
      </w:r>
      <w:r>
        <w:rPr>
          <w:spacing w:val="-4"/>
        </w:rPr>
        <w:t xml:space="preserve"> </w:t>
      </w:r>
      <w:r>
        <w:t>and</w:t>
      </w:r>
      <w:r>
        <w:rPr>
          <w:spacing w:val="-3"/>
        </w:rPr>
        <w:t xml:space="preserve"> </w:t>
      </w:r>
      <w:r>
        <w:rPr>
          <w:spacing w:val="-2"/>
        </w:rPr>
        <w:t>Discipline</w:t>
      </w:r>
    </w:p>
    <w:p w14:paraId="04DD48A3" w14:textId="77777777" w:rsidR="00C8652D" w:rsidRDefault="00000000">
      <w:pPr>
        <w:pStyle w:val="ListParagraph"/>
        <w:numPr>
          <w:ilvl w:val="1"/>
          <w:numId w:val="179"/>
        </w:numPr>
        <w:tabs>
          <w:tab w:val="left" w:pos="835"/>
          <w:tab w:val="right" w:pos="9793"/>
        </w:tabs>
        <w:spacing w:before="130"/>
        <w:jc w:val="left"/>
        <w:rPr>
          <w:sz w:val="21"/>
        </w:rPr>
      </w:pPr>
      <w:r>
        <w:rPr>
          <w:sz w:val="21"/>
        </w:rPr>
        <w:t>Conduct</w:t>
      </w:r>
      <w:r>
        <w:rPr>
          <w:spacing w:val="-8"/>
          <w:sz w:val="21"/>
        </w:rPr>
        <w:t xml:space="preserve"> </w:t>
      </w:r>
      <w:r>
        <w:rPr>
          <w:sz w:val="21"/>
        </w:rPr>
        <w:t>and</w:t>
      </w:r>
      <w:r>
        <w:rPr>
          <w:spacing w:val="-8"/>
          <w:sz w:val="21"/>
        </w:rPr>
        <w:t xml:space="preserve"> </w:t>
      </w:r>
      <w:r>
        <w:rPr>
          <w:sz w:val="21"/>
        </w:rPr>
        <w:t>Discipline</w:t>
      </w:r>
      <w:r>
        <w:rPr>
          <w:spacing w:val="-7"/>
          <w:sz w:val="21"/>
        </w:rPr>
        <w:t xml:space="preserve"> </w:t>
      </w:r>
      <w:r>
        <w:rPr>
          <w:spacing w:val="-4"/>
          <w:sz w:val="21"/>
        </w:rPr>
        <w:t>Rules</w:t>
      </w:r>
      <w:r>
        <w:rPr>
          <w:sz w:val="21"/>
        </w:rPr>
        <w:tab/>
      </w:r>
      <w:r>
        <w:rPr>
          <w:spacing w:val="-5"/>
          <w:sz w:val="21"/>
        </w:rPr>
        <w:t>11</w:t>
      </w:r>
    </w:p>
    <w:p w14:paraId="3838592D" w14:textId="77777777" w:rsidR="00C8652D" w:rsidRDefault="00000000">
      <w:pPr>
        <w:pStyle w:val="ListParagraph"/>
        <w:numPr>
          <w:ilvl w:val="1"/>
          <w:numId w:val="179"/>
        </w:numPr>
        <w:tabs>
          <w:tab w:val="left" w:pos="835"/>
          <w:tab w:val="right" w:pos="9790"/>
        </w:tabs>
        <w:spacing w:before="131"/>
        <w:jc w:val="left"/>
        <w:rPr>
          <w:sz w:val="21"/>
        </w:rPr>
      </w:pPr>
      <w:r>
        <w:rPr>
          <w:spacing w:val="-2"/>
          <w:sz w:val="21"/>
        </w:rPr>
        <w:t>Application</w:t>
      </w:r>
      <w:r>
        <w:rPr>
          <w:spacing w:val="-3"/>
          <w:sz w:val="21"/>
        </w:rPr>
        <w:t xml:space="preserve"> </w:t>
      </w:r>
      <w:r>
        <w:rPr>
          <w:spacing w:val="-2"/>
          <w:sz w:val="21"/>
        </w:rPr>
        <w:t>of</w:t>
      </w:r>
      <w:r>
        <w:rPr>
          <w:spacing w:val="-3"/>
          <w:sz w:val="21"/>
        </w:rPr>
        <w:t xml:space="preserve"> </w:t>
      </w:r>
      <w:r>
        <w:rPr>
          <w:spacing w:val="-2"/>
          <w:sz w:val="21"/>
        </w:rPr>
        <w:t>CCS Rules</w:t>
      </w:r>
      <w:r>
        <w:rPr>
          <w:sz w:val="21"/>
        </w:rPr>
        <w:tab/>
      </w:r>
      <w:r>
        <w:rPr>
          <w:spacing w:val="-5"/>
          <w:sz w:val="21"/>
        </w:rPr>
        <w:t>13</w:t>
      </w:r>
    </w:p>
    <w:p w14:paraId="64C1E385" w14:textId="77777777" w:rsidR="00C8652D" w:rsidRDefault="00000000">
      <w:pPr>
        <w:pStyle w:val="ListParagraph"/>
        <w:numPr>
          <w:ilvl w:val="1"/>
          <w:numId w:val="179"/>
        </w:numPr>
        <w:tabs>
          <w:tab w:val="left" w:pos="835"/>
          <w:tab w:val="right" w:pos="9790"/>
        </w:tabs>
        <w:spacing w:before="130"/>
        <w:jc w:val="left"/>
        <w:rPr>
          <w:sz w:val="21"/>
        </w:rPr>
      </w:pPr>
      <w:r>
        <w:rPr>
          <w:spacing w:val="-2"/>
          <w:sz w:val="21"/>
        </w:rPr>
        <w:t>Fundamental</w:t>
      </w:r>
      <w:r>
        <w:rPr>
          <w:spacing w:val="-6"/>
          <w:sz w:val="21"/>
        </w:rPr>
        <w:t xml:space="preserve"> </w:t>
      </w:r>
      <w:r>
        <w:rPr>
          <w:spacing w:val="-2"/>
          <w:sz w:val="21"/>
        </w:rPr>
        <w:t>Rules</w:t>
      </w:r>
      <w:r>
        <w:rPr>
          <w:sz w:val="21"/>
        </w:rPr>
        <w:tab/>
      </w:r>
      <w:r>
        <w:rPr>
          <w:spacing w:val="-5"/>
          <w:sz w:val="21"/>
        </w:rPr>
        <w:t>13</w:t>
      </w:r>
    </w:p>
    <w:p w14:paraId="7D424CCA" w14:textId="77777777" w:rsidR="00C8652D" w:rsidRDefault="00000000">
      <w:pPr>
        <w:pStyle w:val="ListParagraph"/>
        <w:numPr>
          <w:ilvl w:val="1"/>
          <w:numId w:val="179"/>
        </w:numPr>
        <w:tabs>
          <w:tab w:val="left" w:pos="835"/>
          <w:tab w:val="right" w:pos="9790"/>
        </w:tabs>
        <w:spacing w:before="131"/>
        <w:jc w:val="left"/>
        <w:rPr>
          <w:sz w:val="21"/>
        </w:rPr>
      </w:pPr>
      <w:r>
        <w:rPr>
          <w:sz w:val="21"/>
        </w:rPr>
        <w:t>C</w:t>
      </w:r>
      <w:r>
        <w:rPr>
          <w:spacing w:val="-20"/>
          <w:sz w:val="21"/>
        </w:rPr>
        <w:t xml:space="preserve"> </w:t>
      </w:r>
      <w:r>
        <w:rPr>
          <w:sz w:val="21"/>
        </w:rPr>
        <w:t>C</w:t>
      </w:r>
      <w:r>
        <w:rPr>
          <w:spacing w:val="-18"/>
          <w:sz w:val="21"/>
        </w:rPr>
        <w:t xml:space="preserve"> </w:t>
      </w:r>
      <w:r>
        <w:rPr>
          <w:sz w:val="21"/>
        </w:rPr>
        <w:t>S</w:t>
      </w:r>
      <w:r>
        <w:rPr>
          <w:spacing w:val="60"/>
          <w:sz w:val="21"/>
        </w:rPr>
        <w:t xml:space="preserve"> </w:t>
      </w:r>
      <w:r>
        <w:rPr>
          <w:sz w:val="21"/>
        </w:rPr>
        <w:t>(Conduct)</w:t>
      </w:r>
      <w:r>
        <w:rPr>
          <w:spacing w:val="4"/>
          <w:sz w:val="21"/>
        </w:rPr>
        <w:t xml:space="preserve"> </w:t>
      </w:r>
      <w:r>
        <w:rPr>
          <w:spacing w:val="-2"/>
          <w:sz w:val="21"/>
        </w:rPr>
        <w:t>Rules</w:t>
      </w:r>
      <w:r>
        <w:rPr>
          <w:sz w:val="21"/>
        </w:rPr>
        <w:tab/>
      </w:r>
      <w:r>
        <w:rPr>
          <w:spacing w:val="-5"/>
          <w:sz w:val="21"/>
        </w:rPr>
        <w:t>14</w:t>
      </w:r>
    </w:p>
    <w:p w14:paraId="7388DBAA" w14:textId="77777777" w:rsidR="00C8652D" w:rsidRDefault="00000000">
      <w:pPr>
        <w:pStyle w:val="ListParagraph"/>
        <w:numPr>
          <w:ilvl w:val="1"/>
          <w:numId w:val="179"/>
        </w:numPr>
        <w:tabs>
          <w:tab w:val="left" w:pos="835"/>
          <w:tab w:val="right" w:pos="9790"/>
        </w:tabs>
        <w:spacing w:before="130"/>
        <w:jc w:val="left"/>
        <w:rPr>
          <w:sz w:val="21"/>
        </w:rPr>
      </w:pPr>
      <w:r>
        <w:rPr>
          <w:spacing w:val="-2"/>
          <w:sz w:val="21"/>
        </w:rPr>
        <w:t>Misconduct</w:t>
      </w:r>
      <w:r>
        <w:rPr>
          <w:sz w:val="21"/>
        </w:rPr>
        <w:tab/>
      </w:r>
      <w:r>
        <w:rPr>
          <w:spacing w:val="-5"/>
          <w:sz w:val="21"/>
        </w:rPr>
        <w:t>24</w:t>
      </w:r>
    </w:p>
    <w:p w14:paraId="645FF361" w14:textId="77777777" w:rsidR="00C8652D" w:rsidRDefault="00000000">
      <w:pPr>
        <w:pStyle w:val="ListParagraph"/>
        <w:numPr>
          <w:ilvl w:val="1"/>
          <w:numId w:val="179"/>
        </w:numPr>
        <w:tabs>
          <w:tab w:val="left" w:pos="835"/>
          <w:tab w:val="right" w:pos="9790"/>
        </w:tabs>
        <w:spacing w:before="131"/>
        <w:jc w:val="left"/>
        <w:rPr>
          <w:sz w:val="21"/>
        </w:rPr>
      </w:pPr>
      <w:r>
        <w:rPr>
          <w:sz w:val="21"/>
        </w:rPr>
        <w:t>Acts</w:t>
      </w:r>
      <w:r>
        <w:rPr>
          <w:spacing w:val="3"/>
          <w:sz w:val="21"/>
        </w:rPr>
        <w:t xml:space="preserve"> </w:t>
      </w:r>
      <w:r>
        <w:rPr>
          <w:sz w:val="21"/>
        </w:rPr>
        <w:t>and</w:t>
      </w:r>
      <w:r>
        <w:rPr>
          <w:spacing w:val="3"/>
          <w:sz w:val="21"/>
        </w:rPr>
        <w:t xml:space="preserve"> </w:t>
      </w:r>
      <w:r>
        <w:rPr>
          <w:sz w:val="21"/>
        </w:rPr>
        <w:t>Omissions</w:t>
      </w:r>
      <w:r>
        <w:rPr>
          <w:spacing w:val="-7"/>
          <w:sz w:val="21"/>
        </w:rPr>
        <w:t xml:space="preserve"> </w:t>
      </w:r>
      <w:r>
        <w:rPr>
          <w:sz w:val="21"/>
        </w:rPr>
        <w:t>Amounting</w:t>
      </w:r>
      <w:r>
        <w:rPr>
          <w:spacing w:val="3"/>
          <w:sz w:val="21"/>
        </w:rPr>
        <w:t xml:space="preserve"> </w:t>
      </w:r>
      <w:r>
        <w:rPr>
          <w:sz w:val="21"/>
        </w:rPr>
        <w:t>to</w:t>
      </w:r>
      <w:r>
        <w:rPr>
          <w:spacing w:val="4"/>
          <w:sz w:val="21"/>
        </w:rPr>
        <w:t xml:space="preserve"> </w:t>
      </w:r>
      <w:r>
        <w:rPr>
          <w:spacing w:val="-2"/>
          <w:sz w:val="21"/>
        </w:rPr>
        <w:t>Misconduct</w:t>
      </w:r>
      <w:r>
        <w:rPr>
          <w:sz w:val="21"/>
        </w:rPr>
        <w:tab/>
      </w:r>
      <w:r>
        <w:rPr>
          <w:spacing w:val="-5"/>
          <w:sz w:val="21"/>
        </w:rPr>
        <w:t>25</w:t>
      </w:r>
    </w:p>
    <w:p w14:paraId="5008BC5C" w14:textId="77777777" w:rsidR="00C8652D" w:rsidRDefault="00000000">
      <w:pPr>
        <w:pStyle w:val="ListParagraph"/>
        <w:numPr>
          <w:ilvl w:val="1"/>
          <w:numId w:val="179"/>
        </w:numPr>
        <w:tabs>
          <w:tab w:val="left" w:pos="835"/>
          <w:tab w:val="right" w:pos="9790"/>
        </w:tabs>
        <w:spacing w:before="130"/>
        <w:jc w:val="left"/>
        <w:rPr>
          <w:sz w:val="21"/>
        </w:rPr>
      </w:pPr>
      <w:r>
        <w:rPr>
          <w:sz w:val="21"/>
        </w:rPr>
        <w:t>Serious</w:t>
      </w:r>
      <w:r>
        <w:rPr>
          <w:spacing w:val="-4"/>
          <w:sz w:val="21"/>
        </w:rPr>
        <w:t xml:space="preserve"> </w:t>
      </w:r>
      <w:r>
        <w:rPr>
          <w:sz w:val="21"/>
        </w:rPr>
        <w:t>Misconduct</w:t>
      </w:r>
      <w:r>
        <w:rPr>
          <w:spacing w:val="-2"/>
          <w:sz w:val="21"/>
        </w:rPr>
        <w:t xml:space="preserve"> </w:t>
      </w:r>
      <w:r>
        <w:rPr>
          <w:sz w:val="21"/>
        </w:rPr>
        <w:t>meriting</w:t>
      </w:r>
      <w:r>
        <w:rPr>
          <w:spacing w:val="-2"/>
          <w:sz w:val="21"/>
        </w:rPr>
        <w:t xml:space="preserve"> </w:t>
      </w:r>
      <w:r>
        <w:rPr>
          <w:sz w:val="21"/>
        </w:rPr>
        <w:t>major</w:t>
      </w:r>
      <w:r>
        <w:rPr>
          <w:spacing w:val="-2"/>
          <w:sz w:val="21"/>
        </w:rPr>
        <w:t xml:space="preserve"> penalty</w:t>
      </w:r>
      <w:r>
        <w:rPr>
          <w:sz w:val="21"/>
        </w:rPr>
        <w:tab/>
      </w:r>
      <w:r>
        <w:rPr>
          <w:spacing w:val="-5"/>
          <w:sz w:val="21"/>
        </w:rPr>
        <w:t>25</w:t>
      </w:r>
    </w:p>
    <w:p w14:paraId="7A2EF361" w14:textId="77777777" w:rsidR="00C8652D" w:rsidRDefault="00000000">
      <w:pPr>
        <w:pStyle w:val="ListParagraph"/>
        <w:numPr>
          <w:ilvl w:val="1"/>
          <w:numId w:val="179"/>
        </w:numPr>
        <w:tabs>
          <w:tab w:val="left" w:pos="835"/>
          <w:tab w:val="right" w:pos="9790"/>
        </w:tabs>
        <w:spacing w:before="164"/>
        <w:jc w:val="left"/>
        <w:rPr>
          <w:sz w:val="21"/>
        </w:rPr>
      </w:pPr>
      <w:r>
        <w:rPr>
          <w:sz w:val="21"/>
        </w:rPr>
        <w:t>Procedure in Disciplinary</w:t>
      </w:r>
      <w:r>
        <w:rPr>
          <w:spacing w:val="1"/>
          <w:sz w:val="21"/>
        </w:rPr>
        <w:t xml:space="preserve"> </w:t>
      </w:r>
      <w:r>
        <w:rPr>
          <w:spacing w:val="-2"/>
          <w:sz w:val="21"/>
        </w:rPr>
        <w:t>Cases</w:t>
      </w:r>
      <w:r>
        <w:rPr>
          <w:sz w:val="21"/>
        </w:rPr>
        <w:tab/>
      </w:r>
      <w:r>
        <w:rPr>
          <w:spacing w:val="-5"/>
          <w:sz w:val="21"/>
        </w:rPr>
        <w:t>26</w:t>
      </w:r>
    </w:p>
    <w:p w14:paraId="763BC7E5" w14:textId="77777777" w:rsidR="00C8652D" w:rsidRDefault="00C8652D">
      <w:pPr>
        <w:rPr>
          <w:sz w:val="21"/>
        </w:rPr>
        <w:sectPr w:rsidR="00C8652D">
          <w:type w:val="continuous"/>
          <w:pgSz w:w="12960" w:h="15840"/>
          <w:pgMar w:top="1940" w:right="1500" w:bottom="280" w:left="1500" w:header="720" w:footer="720" w:gutter="0"/>
          <w:cols w:space="720"/>
        </w:sectPr>
      </w:pPr>
    </w:p>
    <w:p w14:paraId="6E709F8A" w14:textId="77777777" w:rsidR="00C8652D" w:rsidRDefault="00000000">
      <w:pPr>
        <w:pStyle w:val="ListParagraph"/>
        <w:numPr>
          <w:ilvl w:val="1"/>
          <w:numId w:val="179"/>
        </w:numPr>
        <w:tabs>
          <w:tab w:val="left" w:pos="835"/>
          <w:tab w:val="right" w:pos="9789"/>
        </w:tabs>
        <w:spacing w:before="145"/>
        <w:jc w:val="left"/>
        <w:rPr>
          <w:sz w:val="21"/>
        </w:rPr>
      </w:pPr>
      <w:r>
        <w:rPr>
          <w:sz w:val="21"/>
        </w:rPr>
        <w:lastRenderedPageBreak/>
        <w:t>Expeditious</w:t>
      </w:r>
      <w:r>
        <w:rPr>
          <w:spacing w:val="4"/>
          <w:sz w:val="21"/>
        </w:rPr>
        <w:t xml:space="preserve"> </w:t>
      </w:r>
      <w:r>
        <w:rPr>
          <w:sz w:val="21"/>
        </w:rPr>
        <w:t>Disposal</w:t>
      </w:r>
      <w:r>
        <w:rPr>
          <w:spacing w:val="7"/>
          <w:sz w:val="21"/>
        </w:rPr>
        <w:t xml:space="preserve"> </w:t>
      </w:r>
      <w:r>
        <w:rPr>
          <w:sz w:val="21"/>
        </w:rPr>
        <w:t>of</w:t>
      </w:r>
      <w:r>
        <w:rPr>
          <w:spacing w:val="6"/>
          <w:sz w:val="21"/>
        </w:rPr>
        <w:t xml:space="preserve"> </w:t>
      </w:r>
      <w:r>
        <w:rPr>
          <w:sz w:val="21"/>
        </w:rPr>
        <w:t>Cases</w:t>
      </w:r>
      <w:r>
        <w:rPr>
          <w:spacing w:val="7"/>
          <w:sz w:val="21"/>
        </w:rPr>
        <w:t xml:space="preserve"> </w:t>
      </w:r>
      <w:r>
        <w:rPr>
          <w:sz w:val="21"/>
        </w:rPr>
        <w:t>of</w:t>
      </w:r>
      <w:r>
        <w:rPr>
          <w:spacing w:val="6"/>
          <w:sz w:val="21"/>
        </w:rPr>
        <w:t xml:space="preserve"> </w:t>
      </w:r>
      <w:r>
        <w:rPr>
          <w:sz w:val="21"/>
        </w:rPr>
        <w:t>Suspension,</w:t>
      </w:r>
      <w:r>
        <w:rPr>
          <w:spacing w:val="7"/>
          <w:sz w:val="21"/>
        </w:rPr>
        <w:t xml:space="preserve"> </w:t>
      </w:r>
      <w:r>
        <w:rPr>
          <w:spacing w:val="-4"/>
          <w:sz w:val="21"/>
        </w:rPr>
        <w:t>etc.</w:t>
      </w:r>
      <w:r>
        <w:rPr>
          <w:sz w:val="21"/>
        </w:rPr>
        <w:tab/>
      </w:r>
      <w:r>
        <w:rPr>
          <w:spacing w:val="-5"/>
          <w:sz w:val="21"/>
        </w:rPr>
        <w:t>27</w:t>
      </w:r>
    </w:p>
    <w:p w14:paraId="71A55B01" w14:textId="77777777" w:rsidR="00C8652D" w:rsidRDefault="00000000">
      <w:pPr>
        <w:pStyle w:val="ListParagraph"/>
        <w:numPr>
          <w:ilvl w:val="1"/>
          <w:numId w:val="179"/>
        </w:numPr>
        <w:tabs>
          <w:tab w:val="left" w:pos="835"/>
          <w:tab w:val="right" w:pos="9791"/>
        </w:tabs>
        <w:spacing w:before="130"/>
        <w:ind w:hanging="658"/>
        <w:jc w:val="left"/>
        <w:rPr>
          <w:sz w:val="21"/>
        </w:rPr>
      </w:pPr>
      <w:r>
        <w:rPr>
          <w:sz w:val="21"/>
        </w:rPr>
        <w:t>Official</w:t>
      </w:r>
      <w:r>
        <w:rPr>
          <w:spacing w:val="-8"/>
          <w:sz w:val="21"/>
        </w:rPr>
        <w:t xml:space="preserve"> </w:t>
      </w:r>
      <w:r>
        <w:rPr>
          <w:sz w:val="21"/>
        </w:rPr>
        <w:t>and</w:t>
      </w:r>
      <w:r>
        <w:rPr>
          <w:spacing w:val="-8"/>
          <w:sz w:val="21"/>
        </w:rPr>
        <w:t xml:space="preserve"> </w:t>
      </w:r>
      <w:r>
        <w:rPr>
          <w:sz w:val="21"/>
        </w:rPr>
        <w:t>Confidential</w:t>
      </w:r>
      <w:r>
        <w:rPr>
          <w:spacing w:val="-7"/>
          <w:sz w:val="21"/>
        </w:rPr>
        <w:t xml:space="preserve"> </w:t>
      </w:r>
      <w:r>
        <w:rPr>
          <w:spacing w:val="-2"/>
          <w:sz w:val="21"/>
        </w:rPr>
        <w:t>Documents</w:t>
      </w:r>
      <w:r>
        <w:rPr>
          <w:sz w:val="21"/>
        </w:rPr>
        <w:tab/>
      </w:r>
      <w:r>
        <w:rPr>
          <w:spacing w:val="-7"/>
          <w:sz w:val="21"/>
        </w:rPr>
        <w:t>28</w:t>
      </w:r>
    </w:p>
    <w:p w14:paraId="6FA12887" w14:textId="77777777" w:rsidR="00C8652D" w:rsidRDefault="00000000">
      <w:pPr>
        <w:pStyle w:val="ListParagraph"/>
        <w:numPr>
          <w:ilvl w:val="1"/>
          <w:numId w:val="179"/>
        </w:numPr>
        <w:tabs>
          <w:tab w:val="left" w:pos="835"/>
          <w:tab w:val="right" w:pos="9792"/>
        </w:tabs>
        <w:spacing w:before="128"/>
        <w:ind w:hanging="644"/>
        <w:jc w:val="left"/>
        <w:rPr>
          <w:sz w:val="21"/>
        </w:rPr>
      </w:pPr>
      <w:r>
        <w:rPr>
          <w:sz w:val="21"/>
        </w:rPr>
        <w:t>Handing</w:t>
      </w:r>
      <w:r>
        <w:rPr>
          <w:spacing w:val="5"/>
          <w:sz w:val="21"/>
        </w:rPr>
        <w:t xml:space="preserve"> </w:t>
      </w:r>
      <w:r>
        <w:rPr>
          <w:sz w:val="21"/>
        </w:rPr>
        <w:t>over</w:t>
      </w:r>
      <w:r>
        <w:rPr>
          <w:spacing w:val="5"/>
          <w:sz w:val="21"/>
        </w:rPr>
        <w:t xml:space="preserve"> </w:t>
      </w:r>
      <w:r>
        <w:rPr>
          <w:sz w:val="21"/>
        </w:rPr>
        <w:t>Charge</w:t>
      </w:r>
      <w:r>
        <w:rPr>
          <w:spacing w:val="5"/>
          <w:sz w:val="21"/>
        </w:rPr>
        <w:t xml:space="preserve"> </w:t>
      </w:r>
      <w:r>
        <w:rPr>
          <w:sz w:val="21"/>
        </w:rPr>
        <w:t>on</w:t>
      </w:r>
      <w:r>
        <w:rPr>
          <w:spacing w:val="6"/>
          <w:sz w:val="21"/>
        </w:rPr>
        <w:t xml:space="preserve"> </w:t>
      </w:r>
      <w:r>
        <w:rPr>
          <w:spacing w:val="-2"/>
          <w:sz w:val="21"/>
        </w:rPr>
        <w:t>Transfer</w:t>
      </w:r>
      <w:r>
        <w:rPr>
          <w:sz w:val="21"/>
        </w:rPr>
        <w:tab/>
      </w:r>
      <w:r>
        <w:rPr>
          <w:spacing w:val="-5"/>
          <w:sz w:val="21"/>
        </w:rPr>
        <w:t>29</w:t>
      </w:r>
    </w:p>
    <w:p w14:paraId="149CA3EE" w14:textId="77777777" w:rsidR="00C8652D" w:rsidRDefault="00000000">
      <w:pPr>
        <w:pStyle w:val="ListParagraph"/>
        <w:numPr>
          <w:ilvl w:val="1"/>
          <w:numId w:val="179"/>
        </w:numPr>
        <w:tabs>
          <w:tab w:val="left" w:pos="835"/>
          <w:tab w:val="right" w:pos="9790"/>
        </w:tabs>
        <w:spacing w:before="131"/>
        <w:ind w:hanging="658"/>
        <w:jc w:val="left"/>
        <w:rPr>
          <w:sz w:val="21"/>
        </w:rPr>
      </w:pPr>
      <w:r>
        <w:rPr>
          <w:sz w:val="21"/>
        </w:rPr>
        <w:t>Representations/applications</w:t>
      </w:r>
      <w:r>
        <w:rPr>
          <w:spacing w:val="6"/>
          <w:sz w:val="21"/>
        </w:rPr>
        <w:t xml:space="preserve"> </w:t>
      </w:r>
      <w:r>
        <w:rPr>
          <w:sz w:val="21"/>
        </w:rPr>
        <w:t>–</w:t>
      </w:r>
      <w:r>
        <w:rPr>
          <w:spacing w:val="7"/>
          <w:sz w:val="21"/>
        </w:rPr>
        <w:t xml:space="preserve"> </w:t>
      </w:r>
      <w:r>
        <w:rPr>
          <w:sz w:val="21"/>
        </w:rPr>
        <w:t>Procedure</w:t>
      </w:r>
      <w:r>
        <w:rPr>
          <w:spacing w:val="7"/>
          <w:sz w:val="21"/>
        </w:rPr>
        <w:t xml:space="preserve"> </w:t>
      </w:r>
      <w:r>
        <w:rPr>
          <w:sz w:val="21"/>
        </w:rPr>
        <w:t>for</w:t>
      </w:r>
      <w:r>
        <w:rPr>
          <w:spacing w:val="7"/>
          <w:sz w:val="21"/>
        </w:rPr>
        <w:t xml:space="preserve"> </w:t>
      </w:r>
      <w:r>
        <w:rPr>
          <w:spacing w:val="-2"/>
          <w:sz w:val="21"/>
        </w:rPr>
        <w:t>Submission</w:t>
      </w:r>
      <w:r>
        <w:rPr>
          <w:sz w:val="21"/>
        </w:rPr>
        <w:tab/>
      </w:r>
      <w:r>
        <w:rPr>
          <w:spacing w:val="-5"/>
          <w:sz w:val="21"/>
        </w:rPr>
        <w:t>30</w:t>
      </w:r>
    </w:p>
    <w:p w14:paraId="58498FB1" w14:textId="77777777" w:rsidR="00C8652D" w:rsidRDefault="00000000">
      <w:pPr>
        <w:pStyle w:val="ListParagraph"/>
        <w:numPr>
          <w:ilvl w:val="1"/>
          <w:numId w:val="179"/>
        </w:numPr>
        <w:tabs>
          <w:tab w:val="left" w:pos="835"/>
          <w:tab w:val="right" w:pos="9790"/>
        </w:tabs>
        <w:spacing w:before="130"/>
        <w:ind w:hanging="658"/>
        <w:jc w:val="left"/>
        <w:rPr>
          <w:sz w:val="21"/>
        </w:rPr>
      </w:pPr>
      <w:r>
        <w:rPr>
          <w:sz w:val="21"/>
        </w:rPr>
        <w:t>Attendance</w:t>
      </w:r>
      <w:r>
        <w:rPr>
          <w:spacing w:val="-14"/>
          <w:sz w:val="21"/>
        </w:rPr>
        <w:t xml:space="preserve"> </w:t>
      </w:r>
      <w:r>
        <w:rPr>
          <w:sz w:val="21"/>
        </w:rPr>
        <w:t>and</w:t>
      </w:r>
      <w:r>
        <w:rPr>
          <w:spacing w:val="-12"/>
          <w:sz w:val="21"/>
        </w:rPr>
        <w:t xml:space="preserve"> </w:t>
      </w:r>
      <w:r>
        <w:rPr>
          <w:spacing w:val="-2"/>
          <w:sz w:val="21"/>
        </w:rPr>
        <w:t>Leave</w:t>
      </w:r>
      <w:r>
        <w:rPr>
          <w:sz w:val="21"/>
        </w:rPr>
        <w:tab/>
      </w:r>
      <w:r>
        <w:rPr>
          <w:spacing w:val="-5"/>
          <w:sz w:val="21"/>
        </w:rPr>
        <w:t>31</w:t>
      </w:r>
    </w:p>
    <w:p w14:paraId="191A55EA" w14:textId="77777777" w:rsidR="00C8652D" w:rsidRDefault="00000000">
      <w:pPr>
        <w:pStyle w:val="Heading5"/>
        <w:spacing w:before="128"/>
        <w:ind w:left="0" w:right="9"/>
        <w:jc w:val="center"/>
      </w:pPr>
      <w:r>
        <w:t>CHAPTER</w:t>
      </w:r>
      <w:r>
        <w:rPr>
          <w:spacing w:val="-6"/>
        </w:rPr>
        <w:t xml:space="preserve"> </w:t>
      </w:r>
      <w:r>
        <w:t>IV:</w:t>
      </w:r>
      <w:r>
        <w:rPr>
          <w:spacing w:val="-6"/>
        </w:rPr>
        <w:t xml:space="preserve"> </w:t>
      </w:r>
      <w:r>
        <w:t>Registration</w:t>
      </w:r>
      <w:r>
        <w:rPr>
          <w:spacing w:val="-5"/>
        </w:rPr>
        <w:t xml:space="preserve"> </w:t>
      </w:r>
      <w:r>
        <w:t>of</w:t>
      </w:r>
      <w:r>
        <w:rPr>
          <w:spacing w:val="-6"/>
        </w:rPr>
        <w:t xml:space="preserve"> </w:t>
      </w:r>
      <w:r>
        <w:rPr>
          <w:spacing w:val="-2"/>
        </w:rPr>
        <w:t>Receipts</w:t>
      </w:r>
    </w:p>
    <w:p w14:paraId="225EB8F8" w14:textId="77777777" w:rsidR="00C8652D" w:rsidRDefault="00000000">
      <w:pPr>
        <w:pStyle w:val="ListParagraph"/>
        <w:numPr>
          <w:ilvl w:val="1"/>
          <w:numId w:val="178"/>
        </w:numPr>
        <w:tabs>
          <w:tab w:val="left" w:pos="835"/>
          <w:tab w:val="right" w:pos="9790"/>
        </w:tabs>
        <w:spacing w:before="131"/>
        <w:jc w:val="left"/>
        <w:rPr>
          <w:sz w:val="21"/>
        </w:rPr>
      </w:pPr>
      <w:r>
        <w:rPr>
          <w:sz w:val="21"/>
        </w:rPr>
        <w:t>Receipt</w:t>
      </w:r>
      <w:r>
        <w:rPr>
          <w:spacing w:val="-3"/>
          <w:sz w:val="21"/>
        </w:rPr>
        <w:t xml:space="preserve"> </w:t>
      </w:r>
      <w:r>
        <w:rPr>
          <w:sz w:val="21"/>
        </w:rPr>
        <w:t>of</w:t>
      </w:r>
      <w:r>
        <w:rPr>
          <w:spacing w:val="-1"/>
          <w:sz w:val="21"/>
        </w:rPr>
        <w:t xml:space="preserve"> </w:t>
      </w:r>
      <w:r>
        <w:rPr>
          <w:spacing w:val="-5"/>
          <w:sz w:val="21"/>
        </w:rPr>
        <w:t>Dak</w:t>
      </w:r>
      <w:r>
        <w:rPr>
          <w:sz w:val="21"/>
        </w:rPr>
        <w:tab/>
      </w:r>
      <w:r>
        <w:rPr>
          <w:spacing w:val="-5"/>
          <w:sz w:val="21"/>
        </w:rPr>
        <w:t>34</w:t>
      </w:r>
    </w:p>
    <w:p w14:paraId="26EAB619" w14:textId="77777777" w:rsidR="00C8652D" w:rsidRDefault="00000000">
      <w:pPr>
        <w:pStyle w:val="ListParagraph"/>
        <w:numPr>
          <w:ilvl w:val="1"/>
          <w:numId w:val="178"/>
        </w:numPr>
        <w:tabs>
          <w:tab w:val="left" w:pos="835"/>
          <w:tab w:val="right" w:pos="9790"/>
        </w:tabs>
        <w:spacing w:before="128"/>
        <w:jc w:val="left"/>
        <w:rPr>
          <w:sz w:val="21"/>
        </w:rPr>
      </w:pPr>
      <w:r>
        <w:rPr>
          <w:spacing w:val="-2"/>
          <w:sz w:val="21"/>
        </w:rPr>
        <w:t>Acknowledgement</w:t>
      </w:r>
      <w:r>
        <w:rPr>
          <w:sz w:val="21"/>
        </w:rPr>
        <w:tab/>
      </w:r>
      <w:r>
        <w:rPr>
          <w:spacing w:val="-5"/>
          <w:sz w:val="21"/>
        </w:rPr>
        <w:t>34</w:t>
      </w:r>
    </w:p>
    <w:p w14:paraId="155892CF" w14:textId="77777777" w:rsidR="00C8652D" w:rsidRDefault="00000000">
      <w:pPr>
        <w:pStyle w:val="ListParagraph"/>
        <w:numPr>
          <w:ilvl w:val="1"/>
          <w:numId w:val="178"/>
        </w:numPr>
        <w:tabs>
          <w:tab w:val="left" w:pos="835"/>
          <w:tab w:val="right" w:pos="9790"/>
        </w:tabs>
        <w:spacing w:before="131"/>
        <w:jc w:val="left"/>
        <w:rPr>
          <w:sz w:val="21"/>
        </w:rPr>
      </w:pPr>
      <w:r>
        <w:rPr>
          <w:sz w:val="21"/>
        </w:rPr>
        <w:t>Registration</w:t>
      </w:r>
      <w:r>
        <w:rPr>
          <w:spacing w:val="-3"/>
          <w:sz w:val="21"/>
        </w:rPr>
        <w:t xml:space="preserve"> </w:t>
      </w:r>
      <w:r>
        <w:rPr>
          <w:sz w:val="21"/>
        </w:rPr>
        <w:t>of</w:t>
      </w:r>
      <w:r>
        <w:rPr>
          <w:spacing w:val="-3"/>
          <w:sz w:val="21"/>
        </w:rPr>
        <w:t xml:space="preserve"> </w:t>
      </w:r>
      <w:r>
        <w:rPr>
          <w:spacing w:val="-5"/>
          <w:sz w:val="21"/>
        </w:rPr>
        <w:t>Dak</w:t>
      </w:r>
      <w:r>
        <w:rPr>
          <w:sz w:val="21"/>
        </w:rPr>
        <w:tab/>
      </w:r>
      <w:r>
        <w:rPr>
          <w:spacing w:val="-5"/>
          <w:sz w:val="21"/>
        </w:rPr>
        <w:t>34</w:t>
      </w:r>
    </w:p>
    <w:p w14:paraId="0204CBBF" w14:textId="77777777" w:rsidR="00C8652D" w:rsidRDefault="00000000">
      <w:pPr>
        <w:pStyle w:val="ListParagraph"/>
        <w:numPr>
          <w:ilvl w:val="1"/>
          <w:numId w:val="178"/>
        </w:numPr>
        <w:tabs>
          <w:tab w:val="left" w:pos="835"/>
          <w:tab w:val="right" w:pos="9790"/>
        </w:tabs>
        <w:spacing w:before="128"/>
        <w:jc w:val="left"/>
        <w:rPr>
          <w:sz w:val="21"/>
        </w:rPr>
      </w:pPr>
      <w:r>
        <w:rPr>
          <w:spacing w:val="-2"/>
          <w:sz w:val="21"/>
        </w:rPr>
        <w:t>Internal Distribution</w:t>
      </w:r>
      <w:r>
        <w:rPr>
          <w:sz w:val="21"/>
        </w:rPr>
        <w:tab/>
      </w:r>
      <w:r>
        <w:rPr>
          <w:spacing w:val="-5"/>
          <w:sz w:val="21"/>
        </w:rPr>
        <w:t>35</w:t>
      </w:r>
    </w:p>
    <w:p w14:paraId="0D0908E0" w14:textId="77777777" w:rsidR="00C8652D" w:rsidRDefault="00000000">
      <w:pPr>
        <w:pStyle w:val="ListParagraph"/>
        <w:numPr>
          <w:ilvl w:val="1"/>
          <w:numId w:val="178"/>
        </w:numPr>
        <w:tabs>
          <w:tab w:val="left" w:pos="835"/>
          <w:tab w:val="right" w:pos="9790"/>
        </w:tabs>
        <w:spacing w:before="130"/>
        <w:jc w:val="left"/>
        <w:rPr>
          <w:sz w:val="21"/>
        </w:rPr>
      </w:pPr>
      <w:r>
        <w:rPr>
          <w:spacing w:val="-2"/>
          <w:sz w:val="21"/>
        </w:rPr>
        <w:t>Circulation</w:t>
      </w:r>
      <w:r>
        <w:rPr>
          <w:sz w:val="21"/>
        </w:rPr>
        <w:tab/>
      </w:r>
      <w:r>
        <w:rPr>
          <w:spacing w:val="-5"/>
          <w:sz w:val="21"/>
        </w:rPr>
        <w:t>35</w:t>
      </w:r>
    </w:p>
    <w:p w14:paraId="2EA62C7B" w14:textId="77777777" w:rsidR="00C8652D" w:rsidRDefault="00000000">
      <w:pPr>
        <w:pStyle w:val="ListParagraph"/>
        <w:numPr>
          <w:ilvl w:val="1"/>
          <w:numId w:val="178"/>
        </w:numPr>
        <w:tabs>
          <w:tab w:val="left" w:pos="835"/>
          <w:tab w:val="right" w:pos="9790"/>
        </w:tabs>
        <w:spacing w:before="131"/>
        <w:jc w:val="left"/>
        <w:rPr>
          <w:sz w:val="21"/>
        </w:rPr>
      </w:pPr>
      <w:r>
        <w:rPr>
          <w:sz w:val="21"/>
        </w:rPr>
        <w:t>Receipts</w:t>
      </w:r>
      <w:r>
        <w:rPr>
          <w:spacing w:val="3"/>
          <w:sz w:val="21"/>
        </w:rPr>
        <w:t xml:space="preserve"> </w:t>
      </w:r>
      <w:r>
        <w:rPr>
          <w:sz w:val="21"/>
        </w:rPr>
        <w:t>in</w:t>
      </w:r>
      <w:r>
        <w:rPr>
          <w:spacing w:val="3"/>
          <w:sz w:val="21"/>
        </w:rPr>
        <w:t xml:space="preserve"> </w:t>
      </w:r>
      <w:r>
        <w:rPr>
          <w:sz w:val="21"/>
        </w:rPr>
        <w:t>Notice</w:t>
      </w:r>
      <w:r>
        <w:rPr>
          <w:spacing w:val="4"/>
          <w:sz w:val="21"/>
        </w:rPr>
        <w:t xml:space="preserve"> </w:t>
      </w:r>
      <w:r>
        <w:rPr>
          <w:sz w:val="21"/>
        </w:rPr>
        <w:t>Office</w:t>
      </w:r>
      <w:r>
        <w:rPr>
          <w:spacing w:val="3"/>
          <w:sz w:val="21"/>
        </w:rPr>
        <w:t xml:space="preserve"> </w:t>
      </w:r>
      <w:r>
        <w:rPr>
          <w:sz w:val="21"/>
        </w:rPr>
        <w:t>from</w:t>
      </w:r>
      <w:r>
        <w:rPr>
          <w:spacing w:val="3"/>
          <w:sz w:val="21"/>
        </w:rPr>
        <w:t xml:space="preserve"> </w:t>
      </w:r>
      <w:r>
        <w:rPr>
          <w:sz w:val="21"/>
        </w:rPr>
        <w:t>the</w:t>
      </w:r>
      <w:r>
        <w:rPr>
          <w:spacing w:val="4"/>
          <w:sz w:val="21"/>
        </w:rPr>
        <w:t xml:space="preserve"> </w:t>
      </w:r>
      <w:r>
        <w:rPr>
          <w:spacing w:val="-2"/>
          <w:sz w:val="21"/>
        </w:rPr>
        <w:t>Members</w:t>
      </w:r>
      <w:r>
        <w:rPr>
          <w:sz w:val="21"/>
        </w:rPr>
        <w:tab/>
      </w:r>
      <w:r>
        <w:rPr>
          <w:spacing w:val="-5"/>
          <w:sz w:val="21"/>
        </w:rPr>
        <w:t>35</w:t>
      </w:r>
    </w:p>
    <w:p w14:paraId="38053082" w14:textId="77777777" w:rsidR="00C8652D" w:rsidRDefault="00000000">
      <w:pPr>
        <w:pStyle w:val="ListParagraph"/>
        <w:numPr>
          <w:ilvl w:val="1"/>
          <w:numId w:val="178"/>
        </w:numPr>
        <w:tabs>
          <w:tab w:val="left" w:pos="835"/>
          <w:tab w:val="right" w:pos="9791"/>
        </w:tabs>
        <w:spacing w:before="128"/>
        <w:jc w:val="left"/>
        <w:rPr>
          <w:sz w:val="21"/>
        </w:rPr>
      </w:pPr>
      <w:r>
        <w:rPr>
          <w:sz w:val="21"/>
        </w:rPr>
        <w:t>Procedure</w:t>
      </w:r>
      <w:r>
        <w:rPr>
          <w:spacing w:val="10"/>
          <w:sz w:val="21"/>
        </w:rPr>
        <w:t xml:space="preserve"> </w:t>
      </w:r>
      <w:r>
        <w:rPr>
          <w:sz w:val="21"/>
        </w:rPr>
        <w:t>in</w:t>
      </w:r>
      <w:r>
        <w:rPr>
          <w:spacing w:val="10"/>
          <w:sz w:val="21"/>
        </w:rPr>
        <w:t xml:space="preserve"> </w:t>
      </w:r>
      <w:r>
        <w:rPr>
          <w:sz w:val="21"/>
        </w:rPr>
        <w:t>Notice</w:t>
      </w:r>
      <w:r>
        <w:rPr>
          <w:spacing w:val="11"/>
          <w:sz w:val="21"/>
        </w:rPr>
        <w:t xml:space="preserve"> </w:t>
      </w:r>
      <w:r>
        <w:rPr>
          <w:spacing w:val="-2"/>
          <w:sz w:val="21"/>
        </w:rPr>
        <w:t>Office</w:t>
      </w:r>
      <w:r>
        <w:rPr>
          <w:sz w:val="21"/>
        </w:rPr>
        <w:tab/>
      </w:r>
      <w:r>
        <w:rPr>
          <w:spacing w:val="-5"/>
          <w:sz w:val="21"/>
        </w:rPr>
        <w:t>36</w:t>
      </w:r>
    </w:p>
    <w:p w14:paraId="3A22C0E8" w14:textId="77777777" w:rsidR="00C8652D" w:rsidRDefault="00000000">
      <w:pPr>
        <w:pStyle w:val="ListParagraph"/>
        <w:numPr>
          <w:ilvl w:val="1"/>
          <w:numId w:val="178"/>
        </w:numPr>
        <w:tabs>
          <w:tab w:val="left" w:pos="835"/>
          <w:tab w:val="right" w:pos="9790"/>
        </w:tabs>
        <w:spacing w:before="130"/>
        <w:jc w:val="left"/>
        <w:rPr>
          <w:sz w:val="21"/>
        </w:rPr>
      </w:pPr>
      <w:r>
        <w:rPr>
          <w:sz w:val="21"/>
        </w:rPr>
        <w:t>Receipt</w:t>
      </w:r>
      <w:r>
        <w:rPr>
          <w:spacing w:val="-4"/>
          <w:sz w:val="21"/>
        </w:rPr>
        <w:t xml:space="preserve"> </w:t>
      </w:r>
      <w:r>
        <w:rPr>
          <w:sz w:val="21"/>
        </w:rPr>
        <w:t>in</w:t>
      </w:r>
      <w:r>
        <w:rPr>
          <w:spacing w:val="-3"/>
          <w:sz w:val="21"/>
        </w:rPr>
        <w:t xml:space="preserve"> </w:t>
      </w:r>
      <w:r>
        <w:rPr>
          <w:spacing w:val="-2"/>
          <w:sz w:val="21"/>
        </w:rPr>
        <w:t>Section</w:t>
      </w:r>
      <w:r>
        <w:rPr>
          <w:sz w:val="21"/>
        </w:rPr>
        <w:tab/>
      </w:r>
      <w:r>
        <w:rPr>
          <w:spacing w:val="-5"/>
          <w:sz w:val="21"/>
        </w:rPr>
        <w:t>36</w:t>
      </w:r>
    </w:p>
    <w:p w14:paraId="624F65FC" w14:textId="77777777" w:rsidR="00C8652D" w:rsidRDefault="00000000">
      <w:pPr>
        <w:pStyle w:val="ListParagraph"/>
        <w:numPr>
          <w:ilvl w:val="1"/>
          <w:numId w:val="178"/>
        </w:numPr>
        <w:tabs>
          <w:tab w:val="left" w:pos="835"/>
          <w:tab w:val="right" w:pos="9790"/>
        </w:tabs>
        <w:spacing w:before="128"/>
        <w:jc w:val="left"/>
        <w:rPr>
          <w:sz w:val="21"/>
        </w:rPr>
      </w:pPr>
      <w:r>
        <w:rPr>
          <w:sz w:val="21"/>
        </w:rPr>
        <w:t>Diarising</w:t>
      </w:r>
      <w:r>
        <w:rPr>
          <w:spacing w:val="-6"/>
          <w:sz w:val="21"/>
        </w:rPr>
        <w:t xml:space="preserve"> </w:t>
      </w:r>
      <w:r>
        <w:rPr>
          <w:sz w:val="21"/>
        </w:rPr>
        <w:t>of</w:t>
      </w:r>
      <w:r>
        <w:rPr>
          <w:spacing w:val="-5"/>
          <w:sz w:val="21"/>
        </w:rPr>
        <w:t xml:space="preserve"> </w:t>
      </w:r>
      <w:r>
        <w:rPr>
          <w:spacing w:val="-2"/>
          <w:sz w:val="21"/>
        </w:rPr>
        <w:t>Receipts</w:t>
      </w:r>
      <w:r>
        <w:rPr>
          <w:sz w:val="21"/>
        </w:rPr>
        <w:tab/>
      </w:r>
      <w:r>
        <w:rPr>
          <w:spacing w:val="-5"/>
          <w:sz w:val="21"/>
        </w:rPr>
        <w:t>36</w:t>
      </w:r>
    </w:p>
    <w:p w14:paraId="1B086F5B" w14:textId="77777777" w:rsidR="00C8652D" w:rsidRDefault="00000000">
      <w:pPr>
        <w:pStyle w:val="ListParagraph"/>
        <w:numPr>
          <w:ilvl w:val="1"/>
          <w:numId w:val="178"/>
        </w:numPr>
        <w:tabs>
          <w:tab w:val="left" w:pos="835"/>
          <w:tab w:val="right" w:pos="9791"/>
        </w:tabs>
        <w:spacing w:before="131"/>
        <w:ind w:hanging="658"/>
        <w:jc w:val="left"/>
        <w:rPr>
          <w:sz w:val="21"/>
        </w:rPr>
      </w:pPr>
      <w:r>
        <w:rPr>
          <w:sz w:val="21"/>
        </w:rPr>
        <w:t>Document</w:t>
      </w:r>
      <w:r>
        <w:rPr>
          <w:spacing w:val="6"/>
          <w:sz w:val="21"/>
        </w:rPr>
        <w:t xml:space="preserve"> </w:t>
      </w:r>
      <w:r>
        <w:rPr>
          <w:sz w:val="21"/>
        </w:rPr>
        <w:t>Management</w:t>
      </w:r>
      <w:r>
        <w:rPr>
          <w:spacing w:val="7"/>
          <w:sz w:val="21"/>
        </w:rPr>
        <w:t xml:space="preserve"> </w:t>
      </w:r>
      <w:r>
        <w:rPr>
          <w:sz w:val="21"/>
        </w:rPr>
        <w:t>Information</w:t>
      </w:r>
      <w:r>
        <w:rPr>
          <w:spacing w:val="6"/>
          <w:sz w:val="21"/>
        </w:rPr>
        <w:t xml:space="preserve"> </w:t>
      </w:r>
      <w:r>
        <w:rPr>
          <w:sz w:val="21"/>
        </w:rPr>
        <w:t>System</w:t>
      </w:r>
      <w:r>
        <w:rPr>
          <w:spacing w:val="7"/>
          <w:sz w:val="21"/>
        </w:rPr>
        <w:t xml:space="preserve"> </w:t>
      </w:r>
      <w:r>
        <w:rPr>
          <w:spacing w:val="-2"/>
          <w:sz w:val="21"/>
        </w:rPr>
        <w:t>(DMIS)</w:t>
      </w:r>
      <w:r>
        <w:rPr>
          <w:sz w:val="21"/>
        </w:rPr>
        <w:tab/>
      </w:r>
      <w:r>
        <w:rPr>
          <w:spacing w:val="-5"/>
          <w:sz w:val="21"/>
        </w:rPr>
        <w:t>37</w:t>
      </w:r>
    </w:p>
    <w:p w14:paraId="2DA4C4BC" w14:textId="77777777" w:rsidR="00C8652D" w:rsidRDefault="00000000">
      <w:pPr>
        <w:pStyle w:val="ListParagraph"/>
        <w:numPr>
          <w:ilvl w:val="1"/>
          <w:numId w:val="178"/>
        </w:numPr>
        <w:tabs>
          <w:tab w:val="left" w:pos="835"/>
          <w:tab w:val="right" w:pos="9790"/>
        </w:tabs>
        <w:spacing w:before="130"/>
        <w:ind w:hanging="644"/>
        <w:jc w:val="left"/>
        <w:rPr>
          <w:sz w:val="21"/>
        </w:rPr>
      </w:pPr>
      <w:r>
        <w:rPr>
          <w:sz w:val="21"/>
        </w:rPr>
        <w:t>Scrutiny</w:t>
      </w:r>
      <w:r>
        <w:rPr>
          <w:spacing w:val="5"/>
          <w:sz w:val="21"/>
        </w:rPr>
        <w:t xml:space="preserve"> </w:t>
      </w:r>
      <w:r>
        <w:rPr>
          <w:sz w:val="21"/>
        </w:rPr>
        <w:t>of</w:t>
      </w:r>
      <w:r>
        <w:rPr>
          <w:spacing w:val="8"/>
          <w:sz w:val="21"/>
        </w:rPr>
        <w:t xml:space="preserve"> </w:t>
      </w:r>
      <w:r>
        <w:rPr>
          <w:sz w:val="21"/>
        </w:rPr>
        <w:t>the</w:t>
      </w:r>
      <w:r>
        <w:rPr>
          <w:spacing w:val="7"/>
          <w:sz w:val="21"/>
        </w:rPr>
        <w:t xml:space="preserve"> </w:t>
      </w:r>
      <w:r>
        <w:rPr>
          <w:sz w:val="21"/>
        </w:rPr>
        <w:t>Diary</w:t>
      </w:r>
      <w:r>
        <w:rPr>
          <w:spacing w:val="8"/>
          <w:sz w:val="21"/>
        </w:rPr>
        <w:t xml:space="preserve"> </w:t>
      </w:r>
      <w:r>
        <w:rPr>
          <w:spacing w:val="-2"/>
          <w:sz w:val="21"/>
        </w:rPr>
        <w:t>Registers</w:t>
      </w:r>
      <w:r>
        <w:rPr>
          <w:sz w:val="21"/>
        </w:rPr>
        <w:tab/>
      </w:r>
      <w:r>
        <w:rPr>
          <w:spacing w:val="-5"/>
          <w:sz w:val="21"/>
        </w:rPr>
        <w:t>37</w:t>
      </w:r>
    </w:p>
    <w:p w14:paraId="251C2F80" w14:textId="77777777" w:rsidR="00C8652D" w:rsidRDefault="00000000">
      <w:pPr>
        <w:pStyle w:val="ListParagraph"/>
        <w:numPr>
          <w:ilvl w:val="1"/>
          <w:numId w:val="178"/>
        </w:numPr>
        <w:tabs>
          <w:tab w:val="left" w:pos="835"/>
          <w:tab w:val="right" w:pos="9790"/>
        </w:tabs>
        <w:spacing w:before="129"/>
        <w:ind w:hanging="658"/>
        <w:jc w:val="left"/>
        <w:rPr>
          <w:sz w:val="21"/>
        </w:rPr>
      </w:pPr>
      <w:r>
        <w:rPr>
          <w:sz w:val="21"/>
        </w:rPr>
        <w:t>Movement</w:t>
      </w:r>
      <w:r>
        <w:rPr>
          <w:spacing w:val="1"/>
          <w:sz w:val="21"/>
        </w:rPr>
        <w:t xml:space="preserve"> </w:t>
      </w:r>
      <w:r>
        <w:rPr>
          <w:sz w:val="21"/>
        </w:rPr>
        <w:t>of</w:t>
      </w:r>
      <w:r>
        <w:rPr>
          <w:spacing w:val="3"/>
          <w:sz w:val="21"/>
        </w:rPr>
        <w:t xml:space="preserve"> </w:t>
      </w:r>
      <w:r>
        <w:rPr>
          <w:spacing w:val="-2"/>
          <w:sz w:val="21"/>
        </w:rPr>
        <w:t>Receipts</w:t>
      </w:r>
      <w:r>
        <w:rPr>
          <w:sz w:val="21"/>
        </w:rPr>
        <w:tab/>
      </w:r>
      <w:r>
        <w:rPr>
          <w:spacing w:val="-5"/>
          <w:sz w:val="21"/>
        </w:rPr>
        <w:t>38</w:t>
      </w:r>
    </w:p>
    <w:p w14:paraId="4556F4C0" w14:textId="77777777" w:rsidR="00C8652D" w:rsidRDefault="00000000">
      <w:pPr>
        <w:pStyle w:val="Heading5"/>
        <w:spacing w:before="130"/>
        <w:ind w:left="0" w:right="8"/>
        <w:jc w:val="center"/>
      </w:pPr>
      <w:r>
        <w:rPr>
          <w:spacing w:val="-2"/>
        </w:rPr>
        <w:t>CHAPTER</w:t>
      </w:r>
      <w:r>
        <w:rPr>
          <w:spacing w:val="-9"/>
        </w:rPr>
        <w:t xml:space="preserve"> </w:t>
      </w:r>
      <w:r>
        <w:rPr>
          <w:spacing w:val="-2"/>
        </w:rPr>
        <w:t>V:</w:t>
      </w:r>
      <w:r>
        <w:rPr>
          <w:spacing w:val="-6"/>
        </w:rPr>
        <w:t xml:space="preserve"> </w:t>
      </w:r>
      <w:r>
        <w:rPr>
          <w:spacing w:val="-2"/>
        </w:rPr>
        <w:t>Filing</w:t>
      </w:r>
      <w:r>
        <w:rPr>
          <w:spacing w:val="-6"/>
        </w:rPr>
        <w:t xml:space="preserve"> </w:t>
      </w:r>
      <w:r>
        <w:rPr>
          <w:spacing w:val="-2"/>
        </w:rPr>
        <w:t>System</w:t>
      </w:r>
    </w:p>
    <w:p w14:paraId="33F84CE2" w14:textId="77777777" w:rsidR="00C8652D" w:rsidRDefault="00000000">
      <w:pPr>
        <w:pStyle w:val="ListParagraph"/>
        <w:numPr>
          <w:ilvl w:val="1"/>
          <w:numId w:val="177"/>
        </w:numPr>
        <w:tabs>
          <w:tab w:val="left" w:pos="835"/>
          <w:tab w:val="right" w:pos="9790"/>
        </w:tabs>
        <w:spacing w:before="128"/>
        <w:jc w:val="left"/>
        <w:rPr>
          <w:sz w:val="21"/>
        </w:rPr>
      </w:pPr>
      <w:r>
        <w:rPr>
          <w:spacing w:val="-2"/>
          <w:sz w:val="21"/>
        </w:rPr>
        <w:t>Introduction</w:t>
      </w:r>
      <w:r>
        <w:rPr>
          <w:sz w:val="21"/>
        </w:rPr>
        <w:tab/>
      </w:r>
      <w:r>
        <w:rPr>
          <w:spacing w:val="-5"/>
          <w:sz w:val="21"/>
        </w:rPr>
        <w:t>39</w:t>
      </w:r>
    </w:p>
    <w:p w14:paraId="57AA397D" w14:textId="77777777" w:rsidR="00C8652D" w:rsidRDefault="00000000">
      <w:pPr>
        <w:pStyle w:val="ListParagraph"/>
        <w:numPr>
          <w:ilvl w:val="1"/>
          <w:numId w:val="177"/>
        </w:numPr>
        <w:tabs>
          <w:tab w:val="left" w:pos="835"/>
          <w:tab w:val="right" w:pos="9790"/>
        </w:tabs>
        <w:spacing w:before="131"/>
        <w:jc w:val="left"/>
        <w:rPr>
          <w:sz w:val="21"/>
        </w:rPr>
      </w:pPr>
      <w:r>
        <w:rPr>
          <w:sz w:val="21"/>
        </w:rPr>
        <w:t>Composition</w:t>
      </w:r>
      <w:r>
        <w:rPr>
          <w:spacing w:val="-8"/>
          <w:sz w:val="21"/>
        </w:rPr>
        <w:t xml:space="preserve"> </w:t>
      </w:r>
      <w:r>
        <w:rPr>
          <w:sz w:val="21"/>
        </w:rPr>
        <w:t>of</w:t>
      </w:r>
      <w:r>
        <w:rPr>
          <w:spacing w:val="-8"/>
          <w:sz w:val="21"/>
        </w:rPr>
        <w:t xml:space="preserve"> </w:t>
      </w:r>
      <w:r>
        <w:rPr>
          <w:sz w:val="21"/>
        </w:rPr>
        <w:t>a</w:t>
      </w:r>
      <w:r>
        <w:rPr>
          <w:spacing w:val="-7"/>
          <w:sz w:val="21"/>
        </w:rPr>
        <w:t xml:space="preserve"> </w:t>
      </w:r>
      <w:r>
        <w:rPr>
          <w:spacing w:val="-4"/>
          <w:sz w:val="21"/>
        </w:rPr>
        <w:t>File</w:t>
      </w:r>
      <w:r>
        <w:rPr>
          <w:sz w:val="21"/>
        </w:rPr>
        <w:tab/>
      </w:r>
      <w:r>
        <w:rPr>
          <w:spacing w:val="-5"/>
          <w:sz w:val="21"/>
        </w:rPr>
        <w:t>39</w:t>
      </w:r>
    </w:p>
    <w:p w14:paraId="386C63E0" w14:textId="77777777" w:rsidR="00C8652D" w:rsidRDefault="00000000">
      <w:pPr>
        <w:pStyle w:val="ListParagraph"/>
        <w:numPr>
          <w:ilvl w:val="1"/>
          <w:numId w:val="177"/>
        </w:numPr>
        <w:tabs>
          <w:tab w:val="left" w:pos="835"/>
          <w:tab w:val="right" w:pos="9789"/>
        </w:tabs>
        <w:spacing w:before="128"/>
        <w:jc w:val="left"/>
        <w:rPr>
          <w:sz w:val="21"/>
        </w:rPr>
      </w:pPr>
      <w:r>
        <w:rPr>
          <w:sz w:val="21"/>
        </w:rPr>
        <w:t>Arrangements</w:t>
      </w:r>
      <w:r>
        <w:rPr>
          <w:spacing w:val="-5"/>
          <w:sz w:val="21"/>
        </w:rPr>
        <w:t xml:space="preserve"> </w:t>
      </w:r>
      <w:r>
        <w:rPr>
          <w:sz w:val="21"/>
        </w:rPr>
        <w:t>of</w:t>
      </w:r>
      <w:r>
        <w:rPr>
          <w:spacing w:val="-2"/>
          <w:sz w:val="21"/>
        </w:rPr>
        <w:t xml:space="preserve"> </w:t>
      </w:r>
      <w:r>
        <w:rPr>
          <w:sz w:val="21"/>
        </w:rPr>
        <w:t>Papers</w:t>
      </w:r>
      <w:r>
        <w:rPr>
          <w:spacing w:val="-3"/>
          <w:sz w:val="21"/>
        </w:rPr>
        <w:t xml:space="preserve"> </w:t>
      </w:r>
      <w:r>
        <w:rPr>
          <w:sz w:val="21"/>
        </w:rPr>
        <w:t>in</w:t>
      </w:r>
      <w:r>
        <w:rPr>
          <w:spacing w:val="-2"/>
          <w:sz w:val="21"/>
        </w:rPr>
        <w:t xml:space="preserve"> </w:t>
      </w:r>
      <w:r>
        <w:rPr>
          <w:sz w:val="21"/>
        </w:rPr>
        <w:t>a</w:t>
      </w:r>
      <w:r>
        <w:rPr>
          <w:spacing w:val="-1"/>
          <w:sz w:val="21"/>
        </w:rPr>
        <w:t xml:space="preserve"> </w:t>
      </w:r>
      <w:r>
        <w:rPr>
          <w:spacing w:val="-4"/>
          <w:sz w:val="21"/>
        </w:rPr>
        <w:t>File</w:t>
      </w:r>
      <w:r>
        <w:rPr>
          <w:sz w:val="21"/>
        </w:rPr>
        <w:tab/>
      </w:r>
      <w:r>
        <w:rPr>
          <w:spacing w:val="-5"/>
          <w:sz w:val="21"/>
        </w:rPr>
        <w:t>39</w:t>
      </w:r>
    </w:p>
    <w:p w14:paraId="31405EB2" w14:textId="77777777" w:rsidR="00C8652D" w:rsidRDefault="00000000">
      <w:pPr>
        <w:pStyle w:val="ListParagraph"/>
        <w:numPr>
          <w:ilvl w:val="1"/>
          <w:numId w:val="177"/>
        </w:numPr>
        <w:tabs>
          <w:tab w:val="left" w:pos="835"/>
          <w:tab w:val="right" w:pos="9791"/>
        </w:tabs>
        <w:spacing w:before="130"/>
        <w:jc w:val="left"/>
        <w:rPr>
          <w:sz w:val="21"/>
        </w:rPr>
      </w:pPr>
      <w:r>
        <w:rPr>
          <w:sz w:val="21"/>
        </w:rPr>
        <w:t>Page</w:t>
      </w:r>
      <w:r>
        <w:rPr>
          <w:spacing w:val="-8"/>
          <w:sz w:val="21"/>
        </w:rPr>
        <w:t xml:space="preserve"> </w:t>
      </w:r>
      <w:r>
        <w:rPr>
          <w:sz w:val="21"/>
        </w:rPr>
        <w:t>and</w:t>
      </w:r>
      <w:r>
        <w:rPr>
          <w:spacing w:val="-8"/>
          <w:sz w:val="21"/>
        </w:rPr>
        <w:t xml:space="preserve"> </w:t>
      </w:r>
      <w:r>
        <w:rPr>
          <w:sz w:val="21"/>
        </w:rPr>
        <w:t>Serial</w:t>
      </w:r>
      <w:r>
        <w:rPr>
          <w:spacing w:val="-7"/>
          <w:sz w:val="21"/>
        </w:rPr>
        <w:t xml:space="preserve"> </w:t>
      </w:r>
      <w:r>
        <w:rPr>
          <w:spacing w:val="-2"/>
          <w:sz w:val="21"/>
        </w:rPr>
        <w:t>Numbering</w:t>
      </w:r>
      <w:r>
        <w:rPr>
          <w:sz w:val="21"/>
        </w:rPr>
        <w:tab/>
      </w:r>
      <w:r>
        <w:rPr>
          <w:spacing w:val="-5"/>
          <w:sz w:val="21"/>
        </w:rPr>
        <w:t>40</w:t>
      </w:r>
    </w:p>
    <w:p w14:paraId="0D7D8FBC" w14:textId="77777777" w:rsidR="00C8652D" w:rsidRDefault="00000000">
      <w:pPr>
        <w:pStyle w:val="ListParagraph"/>
        <w:numPr>
          <w:ilvl w:val="1"/>
          <w:numId w:val="177"/>
        </w:numPr>
        <w:tabs>
          <w:tab w:val="left" w:pos="835"/>
          <w:tab w:val="right" w:pos="9790"/>
        </w:tabs>
        <w:spacing w:before="131"/>
        <w:jc w:val="left"/>
        <w:rPr>
          <w:sz w:val="21"/>
        </w:rPr>
      </w:pPr>
      <w:r>
        <w:rPr>
          <w:spacing w:val="-2"/>
          <w:sz w:val="21"/>
        </w:rPr>
        <w:t>Flagging</w:t>
      </w:r>
      <w:r>
        <w:rPr>
          <w:sz w:val="21"/>
        </w:rPr>
        <w:tab/>
      </w:r>
      <w:r>
        <w:rPr>
          <w:spacing w:val="-5"/>
          <w:sz w:val="21"/>
        </w:rPr>
        <w:t>40</w:t>
      </w:r>
    </w:p>
    <w:p w14:paraId="24FFD433" w14:textId="77777777" w:rsidR="00C8652D" w:rsidRDefault="00000000">
      <w:pPr>
        <w:pStyle w:val="ListParagraph"/>
        <w:numPr>
          <w:ilvl w:val="1"/>
          <w:numId w:val="177"/>
        </w:numPr>
        <w:tabs>
          <w:tab w:val="left" w:pos="835"/>
          <w:tab w:val="right" w:pos="9790"/>
        </w:tabs>
        <w:spacing w:before="128"/>
        <w:jc w:val="left"/>
        <w:rPr>
          <w:sz w:val="21"/>
        </w:rPr>
      </w:pPr>
      <w:r>
        <w:rPr>
          <w:spacing w:val="-2"/>
          <w:sz w:val="21"/>
        </w:rPr>
        <w:t>File</w:t>
      </w:r>
      <w:r>
        <w:rPr>
          <w:spacing w:val="-14"/>
          <w:sz w:val="21"/>
        </w:rPr>
        <w:t xml:space="preserve"> </w:t>
      </w:r>
      <w:r>
        <w:rPr>
          <w:spacing w:val="-2"/>
          <w:sz w:val="21"/>
        </w:rPr>
        <w:t>Movement</w:t>
      </w:r>
      <w:r>
        <w:rPr>
          <w:spacing w:val="-14"/>
          <w:sz w:val="21"/>
        </w:rPr>
        <w:t xml:space="preserve"> </w:t>
      </w:r>
      <w:r>
        <w:rPr>
          <w:spacing w:val="-4"/>
          <w:sz w:val="21"/>
        </w:rPr>
        <w:t>Slip</w:t>
      </w:r>
      <w:r>
        <w:rPr>
          <w:sz w:val="21"/>
        </w:rPr>
        <w:tab/>
      </w:r>
      <w:r>
        <w:rPr>
          <w:spacing w:val="-5"/>
          <w:sz w:val="21"/>
        </w:rPr>
        <w:t>41</w:t>
      </w:r>
    </w:p>
    <w:p w14:paraId="057C6526" w14:textId="77777777" w:rsidR="00C8652D" w:rsidRDefault="00000000">
      <w:pPr>
        <w:pStyle w:val="ListParagraph"/>
        <w:numPr>
          <w:ilvl w:val="1"/>
          <w:numId w:val="177"/>
        </w:numPr>
        <w:tabs>
          <w:tab w:val="left" w:pos="835"/>
          <w:tab w:val="right" w:pos="9790"/>
        </w:tabs>
        <w:spacing w:before="131"/>
        <w:jc w:val="left"/>
        <w:rPr>
          <w:sz w:val="21"/>
        </w:rPr>
      </w:pPr>
      <w:r>
        <w:rPr>
          <w:spacing w:val="-2"/>
          <w:sz w:val="21"/>
        </w:rPr>
        <w:t>Referencing</w:t>
      </w:r>
      <w:r>
        <w:rPr>
          <w:sz w:val="21"/>
        </w:rPr>
        <w:tab/>
      </w:r>
      <w:r>
        <w:rPr>
          <w:spacing w:val="-5"/>
          <w:sz w:val="21"/>
        </w:rPr>
        <w:t>41</w:t>
      </w:r>
    </w:p>
    <w:p w14:paraId="10411443" w14:textId="77777777" w:rsidR="00C8652D" w:rsidRDefault="00000000">
      <w:pPr>
        <w:pStyle w:val="ListParagraph"/>
        <w:numPr>
          <w:ilvl w:val="1"/>
          <w:numId w:val="177"/>
        </w:numPr>
        <w:tabs>
          <w:tab w:val="left" w:pos="835"/>
          <w:tab w:val="right" w:pos="9790"/>
        </w:tabs>
        <w:spacing w:before="128"/>
        <w:jc w:val="left"/>
        <w:rPr>
          <w:sz w:val="21"/>
        </w:rPr>
      </w:pPr>
      <w:r>
        <w:rPr>
          <w:spacing w:val="-2"/>
          <w:sz w:val="21"/>
        </w:rPr>
        <w:t>Linking</w:t>
      </w:r>
      <w:r>
        <w:rPr>
          <w:spacing w:val="-8"/>
          <w:sz w:val="21"/>
        </w:rPr>
        <w:t xml:space="preserve"> </w:t>
      </w:r>
      <w:r>
        <w:rPr>
          <w:spacing w:val="-2"/>
          <w:sz w:val="21"/>
        </w:rPr>
        <w:t>of</w:t>
      </w:r>
      <w:r>
        <w:rPr>
          <w:spacing w:val="-7"/>
          <w:sz w:val="21"/>
        </w:rPr>
        <w:t xml:space="preserve"> </w:t>
      </w:r>
      <w:r>
        <w:rPr>
          <w:spacing w:val="-2"/>
          <w:sz w:val="21"/>
        </w:rPr>
        <w:t>Files</w:t>
      </w:r>
      <w:r>
        <w:rPr>
          <w:sz w:val="21"/>
        </w:rPr>
        <w:tab/>
      </w:r>
      <w:r>
        <w:rPr>
          <w:spacing w:val="-5"/>
          <w:sz w:val="21"/>
        </w:rPr>
        <w:t>41</w:t>
      </w:r>
    </w:p>
    <w:p w14:paraId="2BB2FD52" w14:textId="77777777" w:rsidR="00C8652D" w:rsidRDefault="00000000">
      <w:pPr>
        <w:pStyle w:val="ListParagraph"/>
        <w:numPr>
          <w:ilvl w:val="1"/>
          <w:numId w:val="177"/>
        </w:numPr>
        <w:tabs>
          <w:tab w:val="left" w:pos="835"/>
          <w:tab w:val="right" w:pos="9790"/>
        </w:tabs>
        <w:spacing w:before="130"/>
        <w:jc w:val="left"/>
        <w:rPr>
          <w:sz w:val="21"/>
        </w:rPr>
      </w:pPr>
      <w:r>
        <w:rPr>
          <w:sz w:val="21"/>
        </w:rPr>
        <w:t>Title</w:t>
      </w:r>
      <w:r>
        <w:rPr>
          <w:spacing w:val="-8"/>
          <w:sz w:val="21"/>
        </w:rPr>
        <w:t xml:space="preserve"> </w:t>
      </w:r>
      <w:r>
        <w:rPr>
          <w:sz w:val="21"/>
        </w:rPr>
        <w:t>of</w:t>
      </w:r>
      <w:r>
        <w:rPr>
          <w:spacing w:val="-8"/>
          <w:sz w:val="21"/>
        </w:rPr>
        <w:t xml:space="preserve"> </w:t>
      </w:r>
      <w:r>
        <w:rPr>
          <w:sz w:val="21"/>
        </w:rPr>
        <w:t>a</w:t>
      </w:r>
      <w:r>
        <w:rPr>
          <w:spacing w:val="-7"/>
          <w:sz w:val="21"/>
        </w:rPr>
        <w:t xml:space="preserve"> </w:t>
      </w:r>
      <w:r>
        <w:rPr>
          <w:spacing w:val="-4"/>
          <w:sz w:val="21"/>
        </w:rPr>
        <w:t>File</w:t>
      </w:r>
      <w:r>
        <w:rPr>
          <w:sz w:val="21"/>
        </w:rPr>
        <w:tab/>
      </w:r>
      <w:r>
        <w:rPr>
          <w:spacing w:val="-5"/>
          <w:sz w:val="21"/>
        </w:rPr>
        <w:t>41</w:t>
      </w:r>
    </w:p>
    <w:p w14:paraId="0CAD085C" w14:textId="77777777" w:rsidR="00C8652D" w:rsidRDefault="00000000">
      <w:pPr>
        <w:pStyle w:val="ListParagraph"/>
        <w:numPr>
          <w:ilvl w:val="1"/>
          <w:numId w:val="177"/>
        </w:numPr>
        <w:tabs>
          <w:tab w:val="left" w:pos="835"/>
          <w:tab w:val="right" w:pos="9790"/>
        </w:tabs>
        <w:spacing w:before="128"/>
        <w:ind w:hanging="658"/>
        <w:jc w:val="left"/>
        <w:rPr>
          <w:sz w:val="21"/>
        </w:rPr>
      </w:pPr>
      <w:r>
        <w:rPr>
          <w:sz w:val="21"/>
        </w:rPr>
        <w:t>Separate</w:t>
      </w:r>
      <w:r>
        <w:rPr>
          <w:spacing w:val="4"/>
          <w:sz w:val="21"/>
        </w:rPr>
        <w:t xml:space="preserve"> </w:t>
      </w:r>
      <w:r>
        <w:rPr>
          <w:sz w:val="21"/>
        </w:rPr>
        <w:t>File</w:t>
      </w:r>
      <w:r>
        <w:rPr>
          <w:spacing w:val="4"/>
          <w:sz w:val="21"/>
        </w:rPr>
        <w:t xml:space="preserve"> </w:t>
      </w:r>
      <w:r>
        <w:rPr>
          <w:sz w:val="21"/>
        </w:rPr>
        <w:t>for</w:t>
      </w:r>
      <w:r>
        <w:rPr>
          <w:spacing w:val="4"/>
          <w:sz w:val="21"/>
        </w:rPr>
        <w:t xml:space="preserve"> </w:t>
      </w:r>
      <w:r>
        <w:rPr>
          <w:sz w:val="21"/>
        </w:rPr>
        <w:t>each</w:t>
      </w:r>
      <w:r>
        <w:rPr>
          <w:spacing w:val="5"/>
          <w:sz w:val="21"/>
        </w:rPr>
        <w:t xml:space="preserve"> </w:t>
      </w:r>
      <w:r>
        <w:rPr>
          <w:spacing w:val="-2"/>
          <w:sz w:val="21"/>
        </w:rPr>
        <w:t>Subject</w:t>
      </w:r>
      <w:r>
        <w:rPr>
          <w:sz w:val="21"/>
        </w:rPr>
        <w:tab/>
      </w:r>
      <w:r>
        <w:rPr>
          <w:spacing w:val="-5"/>
          <w:sz w:val="21"/>
        </w:rPr>
        <w:t>42</w:t>
      </w:r>
    </w:p>
    <w:p w14:paraId="65267588" w14:textId="77777777" w:rsidR="00C8652D" w:rsidRDefault="00000000">
      <w:pPr>
        <w:pStyle w:val="ListParagraph"/>
        <w:numPr>
          <w:ilvl w:val="1"/>
          <w:numId w:val="177"/>
        </w:numPr>
        <w:tabs>
          <w:tab w:val="left" w:pos="835"/>
          <w:tab w:val="right" w:pos="9790"/>
        </w:tabs>
        <w:spacing w:before="131"/>
        <w:ind w:hanging="644"/>
        <w:jc w:val="left"/>
        <w:rPr>
          <w:sz w:val="21"/>
        </w:rPr>
      </w:pPr>
      <w:r>
        <w:rPr>
          <w:sz w:val="21"/>
        </w:rPr>
        <w:t>Creation</w:t>
      </w:r>
      <w:r>
        <w:rPr>
          <w:spacing w:val="-2"/>
          <w:sz w:val="21"/>
        </w:rPr>
        <w:t xml:space="preserve"> </w:t>
      </w:r>
      <w:r>
        <w:rPr>
          <w:sz w:val="21"/>
        </w:rPr>
        <w:t>of</w:t>
      </w:r>
      <w:r>
        <w:rPr>
          <w:spacing w:val="-2"/>
          <w:sz w:val="21"/>
        </w:rPr>
        <w:t xml:space="preserve"> </w:t>
      </w:r>
      <w:r>
        <w:rPr>
          <w:sz w:val="21"/>
        </w:rPr>
        <w:t>new</w:t>
      </w:r>
      <w:r>
        <w:rPr>
          <w:spacing w:val="-2"/>
          <w:sz w:val="21"/>
        </w:rPr>
        <w:t xml:space="preserve"> </w:t>
      </w:r>
      <w:r>
        <w:rPr>
          <w:sz w:val="21"/>
        </w:rPr>
        <w:t>Heads</w:t>
      </w:r>
      <w:r>
        <w:rPr>
          <w:spacing w:val="-2"/>
          <w:sz w:val="21"/>
        </w:rPr>
        <w:t xml:space="preserve"> </w:t>
      </w:r>
      <w:r>
        <w:rPr>
          <w:sz w:val="21"/>
        </w:rPr>
        <w:t>and</w:t>
      </w:r>
      <w:r>
        <w:rPr>
          <w:spacing w:val="-2"/>
          <w:sz w:val="21"/>
        </w:rPr>
        <w:t xml:space="preserve"> </w:t>
      </w:r>
      <w:r>
        <w:rPr>
          <w:sz w:val="21"/>
        </w:rPr>
        <w:t>Sub-</w:t>
      </w:r>
      <w:r>
        <w:rPr>
          <w:spacing w:val="-2"/>
          <w:sz w:val="21"/>
        </w:rPr>
        <w:t>Heads</w:t>
      </w:r>
      <w:r>
        <w:rPr>
          <w:sz w:val="21"/>
        </w:rPr>
        <w:tab/>
      </w:r>
      <w:r>
        <w:rPr>
          <w:spacing w:val="-5"/>
          <w:sz w:val="21"/>
        </w:rPr>
        <w:t>43</w:t>
      </w:r>
    </w:p>
    <w:p w14:paraId="0F77C085" w14:textId="77777777" w:rsidR="00C8652D" w:rsidRDefault="00000000">
      <w:pPr>
        <w:pStyle w:val="ListParagraph"/>
        <w:numPr>
          <w:ilvl w:val="1"/>
          <w:numId w:val="177"/>
        </w:numPr>
        <w:tabs>
          <w:tab w:val="left" w:pos="834"/>
          <w:tab w:val="right" w:pos="9790"/>
        </w:tabs>
        <w:spacing w:before="130"/>
        <w:ind w:left="834" w:hanging="657"/>
        <w:jc w:val="left"/>
        <w:rPr>
          <w:sz w:val="21"/>
        </w:rPr>
      </w:pPr>
      <w:r>
        <w:rPr>
          <w:sz w:val="21"/>
        </w:rPr>
        <w:t>Part</w:t>
      </w:r>
      <w:r>
        <w:rPr>
          <w:spacing w:val="-11"/>
          <w:sz w:val="21"/>
        </w:rPr>
        <w:t xml:space="preserve"> </w:t>
      </w:r>
      <w:r>
        <w:rPr>
          <w:spacing w:val="-4"/>
          <w:sz w:val="21"/>
        </w:rPr>
        <w:t>File</w:t>
      </w:r>
      <w:r>
        <w:rPr>
          <w:sz w:val="21"/>
        </w:rPr>
        <w:tab/>
      </w:r>
      <w:r>
        <w:rPr>
          <w:spacing w:val="-5"/>
          <w:sz w:val="21"/>
        </w:rPr>
        <w:t>43</w:t>
      </w:r>
    </w:p>
    <w:p w14:paraId="00216731" w14:textId="77777777" w:rsidR="00C8652D" w:rsidRDefault="00000000">
      <w:pPr>
        <w:pStyle w:val="ListParagraph"/>
        <w:numPr>
          <w:ilvl w:val="1"/>
          <w:numId w:val="177"/>
        </w:numPr>
        <w:tabs>
          <w:tab w:val="left" w:pos="834"/>
          <w:tab w:val="right" w:pos="9790"/>
        </w:tabs>
        <w:spacing w:before="128"/>
        <w:ind w:left="834" w:hanging="657"/>
        <w:jc w:val="left"/>
        <w:rPr>
          <w:sz w:val="21"/>
        </w:rPr>
      </w:pPr>
      <w:r>
        <w:rPr>
          <w:spacing w:val="-2"/>
          <w:sz w:val="21"/>
        </w:rPr>
        <w:t>File</w:t>
      </w:r>
      <w:r>
        <w:rPr>
          <w:spacing w:val="-7"/>
          <w:sz w:val="21"/>
        </w:rPr>
        <w:t xml:space="preserve"> </w:t>
      </w:r>
      <w:r>
        <w:rPr>
          <w:spacing w:val="-2"/>
          <w:sz w:val="21"/>
        </w:rPr>
        <w:t>Opening</w:t>
      </w:r>
      <w:r>
        <w:rPr>
          <w:spacing w:val="-6"/>
          <w:sz w:val="21"/>
        </w:rPr>
        <w:t xml:space="preserve"> </w:t>
      </w:r>
      <w:r>
        <w:rPr>
          <w:spacing w:val="-2"/>
          <w:sz w:val="21"/>
        </w:rPr>
        <w:t>Register</w:t>
      </w:r>
      <w:r>
        <w:rPr>
          <w:sz w:val="21"/>
        </w:rPr>
        <w:tab/>
      </w:r>
      <w:r>
        <w:rPr>
          <w:spacing w:val="-5"/>
          <w:sz w:val="21"/>
        </w:rPr>
        <w:t>43</w:t>
      </w:r>
    </w:p>
    <w:p w14:paraId="1C80711C" w14:textId="77777777" w:rsidR="00C8652D" w:rsidRDefault="00000000">
      <w:pPr>
        <w:pStyle w:val="ListParagraph"/>
        <w:numPr>
          <w:ilvl w:val="1"/>
          <w:numId w:val="177"/>
        </w:numPr>
        <w:tabs>
          <w:tab w:val="left" w:pos="834"/>
          <w:tab w:val="right" w:pos="9790"/>
        </w:tabs>
        <w:spacing w:before="131"/>
        <w:ind w:left="834" w:hanging="657"/>
        <w:jc w:val="left"/>
        <w:rPr>
          <w:sz w:val="21"/>
        </w:rPr>
      </w:pPr>
      <w:r>
        <w:rPr>
          <w:sz w:val="21"/>
        </w:rPr>
        <w:t>Movement</w:t>
      </w:r>
      <w:r>
        <w:rPr>
          <w:spacing w:val="-2"/>
          <w:sz w:val="21"/>
        </w:rPr>
        <w:t xml:space="preserve"> </w:t>
      </w:r>
      <w:r>
        <w:rPr>
          <w:sz w:val="21"/>
        </w:rPr>
        <w:t>and</w:t>
      </w:r>
      <w:r>
        <w:rPr>
          <w:spacing w:val="-1"/>
          <w:sz w:val="21"/>
        </w:rPr>
        <w:t xml:space="preserve"> </w:t>
      </w:r>
      <w:r>
        <w:rPr>
          <w:sz w:val="21"/>
        </w:rPr>
        <w:t>Location</w:t>
      </w:r>
      <w:r>
        <w:rPr>
          <w:spacing w:val="-1"/>
          <w:sz w:val="21"/>
        </w:rPr>
        <w:t xml:space="preserve"> </w:t>
      </w:r>
      <w:r>
        <w:rPr>
          <w:sz w:val="21"/>
        </w:rPr>
        <w:t>of</w:t>
      </w:r>
      <w:r>
        <w:rPr>
          <w:spacing w:val="-1"/>
          <w:sz w:val="21"/>
        </w:rPr>
        <w:t xml:space="preserve"> </w:t>
      </w:r>
      <w:r>
        <w:rPr>
          <w:spacing w:val="-2"/>
          <w:sz w:val="21"/>
        </w:rPr>
        <w:t>Files</w:t>
      </w:r>
      <w:r>
        <w:rPr>
          <w:sz w:val="21"/>
        </w:rPr>
        <w:tab/>
      </w:r>
      <w:r>
        <w:rPr>
          <w:spacing w:val="-5"/>
          <w:sz w:val="21"/>
        </w:rPr>
        <w:t>44</w:t>
      </w:r>
    </w:p>
    <w:p w14:paraId="067FFC65" w14:textId="77777777" w:rsidR="00C8652D" w:rsidRDefault="00000000">
      <w:pPr>
        <w:pStyle w:val="ListParagraph"/>
        <w:numPr>
          <w:ilvl w:val="1"/>
          <w:numId w:val="177"/>
        </w:numPr>
        <w:tabs>
          <w:tab w:val="left" w:pos="834"/>
          <w:tab w:val="right" w:pos="9792"/>
        </w:tabs>
        <w:spacing w:before="128"/>
        <w:ind w:left="834" w:hanging="657"/>
        <w:jc w:val="left"/>
        <w:rPr>
          <w:sz w:val="21"/>
        </w:rPr>
      </w:pPr>
      <w:r>
        <w:rPr>
          <w:sz w:val="21"/>
        </w:rPr>
        <w:t>Document</w:t>
      </w:r>
      <w:r>
        <w:rPr>
          <w:spacing w:val="5"/>
          <w:sz w:val="21"/>
        </w:rPr>
        <w:t xml:space="preserve"> </w:t>
      </w:r>
      <w:r>
        <w:rPr>
          <w:sz w:val="21"/>
        </w:rPr>
        <w:t>Management</w:t>
      </w:r>
      <w:r>
        <w:rPr>
          <w:spacing w:val="5"/>
          <w:sz w:val="21"/>
        </w:rPr>
        <w:t xml:space="preserve"> </w:t>
      </w:r>
      <w:r>
        <w:rPr>
          <w:sz w:val="21"/>
        </w:rPr>
        <w:t>Information</w:t>
      </w:r>
      <w:r>
        <w:rPr>
          <w:spacing w:val="5"/>
          <w:sz w:val="21"/>
        </w:rPr>
        <w:t xml:space="preserve"> </w:t>
      </w:r>
      <w:r>
        <w:rPr>
          <w:sz w:val="21"/>
        </w:rPr>
        <w:t>System</w:t>
      </w:r>
      <w:r>
        <w:rPr>
          <w:spacing w:val="6"/>
          <w:sz w:val="21"/>
        </w:rPr>
        <w:t xml:space="preserve"> </w:t>
      </w:r>
      <w:r>
        <w:rPr>
          <w:sz w:val="21"/>
        </w:rPr>
        <w:t>or</w:t>
      </w:r>
      <w:r>
        <w:rPr>
          <w:spacing w:val="5"/>
          <w:sz w:val="21"/>
        </w:rPr>
        <w:t xml:space="preserve"> </w:t>
      </w:r>
      <w:r>
        <w:rPr>
          <w:sz w:val="21"/>
        </w:rPr>
        <w:t>File</w:t>
      </w:r>
      <w:r>
        <w:rPr>
          <w:spacing w:val="5"/>
          <w:sz w:val="21"/>
        </w:rPr>
        <w:t xml:space="preserve"> </w:t>
      </w:r>
      <w:r>
        <w:rPr>
          <w:sz w:val="21"/>
        </w:rPr>
        <w:t>Tracking</w:t>
      </w:r>
      <w:r>
        <w:rPr>
          <w:spacing w:val="5"/>
          <w:sz w:val="21"/>
        </w:rPr>
        <w:t xml:space="preserve"> </w:t>
      </w:r>
      <w:r>
        <w:rPr>
          <w:sz w:val="21"/>
        </w:rPr>
        <w:t>System</w:t>
      </w:r>
      <w:r>
        <w:rPr>
          <w:spacing w:val="6"/>
          <w:sz w:val="21"/>
        </w:rPr>
        <w:t xml:space="preserve"> </w:t>
      </w:r>
      <w:r>
        <w:rPr>
          <w:spacing w:val="-2"/>
          <w:sz w:val="21"/>
        </w:rPr>
        <w:t>(FTS)</w:t>
      </w:r>
      <w:r>
        <w:rPr>
          <w:sz w:val="21"/>
        </w:rPr>
        <w:tab/>
      </w:r>
      <w:r>
        <w:rPr>
          <w:spacing w:val="-5"/>
          <w:sz w:val="21"/>
        </w:rPr>
        <w:t>44</w:t>
      </w:r>
    </w:p>
    <w:p w14:paraId="7702598C" w14:textId="77777777" w:rsidR="00C8652D" w:rsidRDefault="00000000">
      <w:pPr>
        <w:pStyle w:val="ListParagraph"/>
        <w:numPr>
          <w:ilvl w:val="1"/>
          <w:numId w:val="177"/>
        </w:numPr>
        <w:tabs>
          <w:tab w:val="left" w:pos="834"/>
          <w:tab w:val="right" w:pos="9790"/>
        </w:tabs>
        <w:spacing w:before="131"/>
        <w:ind w:left="834" w:hanging="657"/>
        <w:jc w:val="left"/>
        <w:rPr>
          <w:sz w:val="21"/>
        </w:rPr>
      </w:pPr>
      <w:r>
        <w:rPr>
          <w:sz w:val="21"/>
        </w:rPr>
        <w:t>Files</w:t>
      </w:r>
      <w:r>
        <w:rPr>
          <w:spacing w:val="-13"/>
          <w:sz w:val="21"/>
        </w:rPr>
        <w:t xml:space="preserve"> </w:t>
      </w:r>
      <w:r>
        <w:rPr>
          <w:sz w:val="21"/>
        </w:rPr>
        <w:t>Received</w:t>
      </w:r>
      <w:r>
        <w:rPr>
          <w:spacing w:val="-13"/>
          <w:sz w:val="21"/>
        </w:rPr>
        <w:t xml:space="preserve"> </w:t>
      </w:r>
      <w:r>
        <w:rPr>
          <w:sz w:val="21"/>
        </w:rPr>
        <w:t>and</w:t>
      </w:r>
      <w:r>
        <w:rPr>
          <w:spacing w:val="-13"/>
          <w:sz w:val="21"/>
        </w:rPr>
        <w:t xml:space="preserve"> </w:t>
      </w:r>
      <w:r>
        <w:rPr>
          <w:sz w:val="21"/>
        </w:rPr>
        <w:t>Sent</w:t>
      </w:r>
      <w:r>
        <w:rPr>
          <w:spacing w:val="-13"/>
          <w:sz w:val="21"/>
        </w:rPr>
        <w:t xml:space="preserve"> </w:t>
      </w:r>
      <w:r>
        <w:rPr>
          <w:spacing w:val="-2"/>
          <w:sz w:val="21"/>
        </w:rPr>
        <w:t>Unofficially</w:t>
      </w:r>
      <w:r>
        <w:rPr>
          <w:sz w:val="21"/>
        </w:rPr>
        <w:tab/>
      </w:r>
      <w:r>
        <w:rPr>
          <w:spacing w:val="-5"/>
          <w:sz w:val="21"/>
        </w:rPr>
        <w:t>45</w:t>
      </w:r>
    </w:p>
    <w:p w14:paraId="30324C2B" w14:textId="77777777" w:rsidR="00C8652D" w:rsidRDefault="00000000">
      <w:pPr>
        <w:pStyle w:val="ListParagraph"/>
        <w:numPr>
          <w:ilvl w:val="1"/>
          <w:numId w:val="177"/>
        </w:numPr>
        <w:tabs>
          <w:tab w:val="left" w:pos="834"/>
          <w:tab w:val="right" w:pos="9791"/>
        </w:tabs>
        <w:spacing w:before="130"/>
        <w:ind w:left="834" w:hanging="657"/>
        <w:jc w:val="left"/>
        <w:rPr>
          <w:sz w:val="21"/>
        </w:rPr>
      </w:pPr>
      <w:r>
        <w:rPr>
          <w:sz w:val="21"/>
        </w:rPr>
        <w:t xml:space="preserve">Removal of Papers from a </w:t>
      </w:r>
      <w:r>
        <w:rPr>
          <w:spacing w:val="-4"/>
          <w:sz w:val="21"/>
        </w:rPr>
        <w:t>File</w:t>
      </w:r>
      <w:r>
        <w:rPr>
          <w:sz w:val="21"/>
        </w:rPr>
        <w:tab/>
      </w:r>
      <w:r>
        <w:rPr>
          <w:spacing w:val="-5"/>
          <w:sz w:val="21"/>
        </w:rPr>
        <w:t>45</w:t>
      </w:r>
    </w:p>
    <w:p w14:paraId="14A0CE4A" w14:textId="77777777" w:rsidR="00C8652D" w:rsidRDefault="00000000">
      <w:pPr>
        <w:pStyle w:val="ListParagraph"/>
        <w:numPr>
          <w:ilvl w:val="1"/>
          <w:numId w:val="177"/>
        </w:numPr>
        <w:tabs>
          <w:tab w:val="left" w:pos="834"/>
          <w:tab w:val="right" w:pos="9790"/>
        </w:tabs>
        <w:spacing w:before="152"/>
        <w:ind w:left="834" w:hanging="657"/>
        <w:jc w:val="left"/>
        <w:rPr>
          <w:sz w:val="21"/>
        </w:rPr>
      </w:pPr>
      <w:r>
        <w:rPr>
          <w:sz w:val="21"/>
        </w:rPr>
        <w:t>Use</w:t>
      </w:r>
      <w:r>
        <w:rPr>
          <w:spacing w:val="-3"/>
          <w:sz w:val="21"/>
        </w:rPr>
        <w:t xml:space="preserve"> </w:t>
      </w:r>
      <w:r>
        <w:rPr>
          <w:sz w:val="21"/>
        </w:rPr>
        <w:t>of</w:t>
      </w:r>
      <w:r>
        <w:rPr>
          <w:spacing w:val="-2"/>
          <w:sz w:val="21"/>
        </w:rPr>
        <w:t xml:space="preserve"> </w:t>
      </w:r>
      <w:r>
        <w:rPr>
          <w:sz w:val="21"/>
        </w:rPr>
        <w:t>Urgency</w:t>
      </w:r>
      <w:r>
        <w:rPr>
          <w:spacing w:val="-2"/>
          <w:sz w:val="21"/>
        </w:rPr>
        <w:t xml:space="preserve"> Labels</w:t>
      </w:r>
      <w:r>
        <w:rPr>
          <w:sz w:val="21"/>
        </w:rPr>
        <w:tab/>
      </w:r>
      <w:r>
        <w:rPr>
          <w:spacing w:val="-5"/>
          <w:sz w:val="21"/>
        </w:rPr>
        <w:t>45</w:t>
      </w:r>
    </w:p>
    <w:p w14:paraId="781696FD" w14:textId="77777777" w:rsidR="00C8652D" w:rsidRDefault="00C8652D">
      <w:pPr>
        <w:rPr>
          <w:sz w:val="21"/>
        </w:rPr>
        <w:sectPr w:rsidR="00C8652D">
          <w:headerReference w:type="default" r:id="rId10"/>
          <w:pgSz w:w="12960" w:h="15840"/>
          <w:pgMar w:top="1140" w:right="1500" w:bottom="280" w:left="1500" w:header="924" w:footer="0" w:gutter="0"/>
          <w:cols w:space="720"/>
        </w:sectPr>
      </w:pPr>
    </w:p>
    <w:p w14:paraId="15AB6B43" w14:textId="77777777" w:rsidR="00C8652D" w:rsidRDefault="00000000">
      <w:pPr>
        <w:pStyle w:val="Heading5"/>
        <w:spacing w:before="181"/>
        <w:ind w:left="2303"/>
      </w:pPr>
      <w:r>
        <w:lastRenderedPageBreak/>
        <w:t>CHAPTER</w:t>
      </w:r>
      <w:r>
        <w:rPr>
          <w:spacing w:val="2"/>
        </w:rPr>
        <w:t xml:space="preserve"> </w:t>
      </w:r>
      <w:r>
        <w:t>VI:</w:t>
      </w:r>
      <w:r>
        <w:rPr>
          <w:spacing w:val="2"/>
        </w:rPr>
        <w:t xml:space="preserve"> </w:t>
      </w:r>
      <w:r>
        <w:t>Dealing</w:t>
      </w:r>
      <w:r>
        <w:rPr>
          <w:spacing w:val="3"/>
        </w:rPr>
        <w:t xml:space="preserve"> </w:t>
      </w:r>
      <w:r>
        <w:t>with</w:t>
      </w:r>
      <w:r>
        <w:rPr>
          <w:spacing w:val="2"/>
        </w:rPr>
        <w:t xml:space="preserve"> </w:t>
      </w:r>
      <w:r>
        <w:t>Receipts,</w:t>
      </w:r>
      <w:r>
        <w:rPr>
          <w:spacing w:val="3"/>
        </w:rPr>
        <w:t xml:space="preserve"> </w:t>
      </w:r>
      <w:r>
        <w:t>Noting</w:t>
      </w:r>
      <w:r>
        <w:rPr>
          <w:spacing w:val="2"/>
        </w:rPr>
        <w:t xml:space="preserve"> </w:t>
      </w:r>
      <w:r>
        <w:t>and</w:t>
      </w:r>
      <w:r>
        <w:rPr>
          <w:spacing w:val="3"/>
        </w:rPr>
        <w:t xml:space="preserve"> </w:t>
      </w:r>
      <w:r>
        <w:rPr>
          <w:spacing w:val="-2"/>
        </w:rPr>
        <w:t>Drafting</w:t>
      </w:r>
    </w:p>
    <w:p w14:paraId="6C3EACD9" w14:textId="77777777" w:rsidR="00C8652D" w:rsidRDefault="00000000">
      <w:pPr>
        <w:pStyle w:val="ListParagraph"/>
        <w:numPr>
          <w:ilvl w:val="1"/>
          <w:numId w:val="176"/>
        </w:numPr>
        <w:tabs>
          <w:tab w:val="left" w:pos="835"/>
          <w:tab w:val="left" w:pos="9583"/>
        </w:tabs>
        <w:spacing w:before="109"/>
        <w:jc w:val="left"/>
        <w:rPr>
          <w:sz w:val="21"/>
        </w:rPr>
      </w:pPr>
      <w:r>
        <w:rPr>
          <w:spacing w:val="-2"/>
          <w:sz w:val="21"/>
        </w:rPr>
        <w:t>Dealing</w:t>
      </w:r>
      <w:r>
        <w:rPr>
          <w:sz w:val="21"/>
        </w:rPr>
        <w:tab/>
      </w:r>
      <w:r>
        <w:rPr>
          <w:spacing w:val="-5"/>
          <w:sz w:val="21"/>
        </w:rPr>
        <w:t>46</w:t>
      </w:r>
    </w:p>
    <w:p w14:paraId="3B79F3EC" w14:textId="77777777" w:rsidR="00C8652D" w:rsidRDefault="00000000">
      <w:pPr>
        <w:pStyle w:val="ListParagraph"/>
        <w:numPr>
          <w:ilvl w:val="1"/>
          <w:numId w:val="176"/>
        </w:numPr>
        <w:tabs>
          <w:tab w:val="left" w:pos="835"/>
          <w:tab w:val="left" w:pos="9583"/>
        </w:tabs>
        <w:spacing w:before="108"/>
        <w:jc w:val="left"/>
        <w:rPr>
          <w:sz w:val="21"/>
        </w:rPr>
      </w:pPr>
      <w:r>
        <w:rPr>
          <w:sz w:val="21"/>
        </w:rPr>
        <w:t>Preliminary</w:t>
      </w:r>
      <w:r>
        <w:rPr>
          <w:spacing w:val="-14"/>
          <w:sz w:val="21"/>
        </w:rPr>
        <w:t xml:space="preserve"> </w:t>
      </w:r>
      <w:r>
        <w:rPr>
          <w:sz w:val="21"/>
        </w:rPr>
        <w:t>Action</w:t>
      </w:r>
      <w:r>
        <w:rPr>
          <w:spacing w:val="-11"/>
          <w:sz w:val="21"/>
        </w:rPr>
        <w:t xml:space="preserve"> </w:t>
      </w:r>
      <w:r>
        <w:rPr>
          <w:sz w:val="21"/>
        </w:rPr>
        <w:t>on</w:t>
      </w:r>
      <w:r>
        <w:rPr>
          <w:spacing w:val="-8"/>
          <w:sz w:val="21"/>
        </w:rPr>
        <w:t xml:space="preserve"> </w:t>
      </w:r>
      <w:r>
        <w:rPr>
          <w:sz w:val="21"/>
        </w:rPr>
        <w:t>a</w:t>
      </w:r>
      <w:r>
        <w:rPr>
          <w:spacing w:val="-8"/>
          <w:sz w:val="21"/>
        </w:rPr>
        <w:t xml:space="preserve"> </w:t>
      </w:r>
      <w:r>
        <w:rPr>
          <w:spacing w:val="-2"/>
          <w:sz w:val="21"/>
        </w:rPr>
        <w:t>Receipt</w:t>
      </w:r>
      <w:r>
        <w:rPr>
          <w:sz w:val="21"/>
        </w:rPr>
        <w:tab/>
      </w:r>
      <w:r>
        <w:rPr>
          <w:spacing w:val="-5"/>
          <w:sz w:val="21"/>
        </w:rPr>
        <w:t>46</w:t>
      </w:r>
    </w:p>
    <w:p w14:paraId="508F7E93" w14:textId="77777777" w:rsidR="00C8652D" w:rsidRDefault="00000000">
      <w:pPr>
        <w:pStyle w:val="ListParagraph"/>
        <w:numPr>
          <w:ilvl w:val="1"/>
          <w:numId w:val="176"/>
        </w:numPr>
        <w:tabs>
          <w:tab w:val="left" w:pos="835"/>
          <w:tab w:val="left" w:pos="9583"/>
        </w:tabs>
        <w:spacing w:before="109"/>
        <w:jc w:val="left"/>
        <w:rPr>
          <w:sz w:val="21"/>
        </w:rPr>
      </w:pPr>
      <w:r>
        <w:rPr>
          <w:sz w:val="21"/>
        </w:rPr>
        <w:t>Docketing</w:t>
      </w:r>
      <w:r>
        <w:rPr>
          <w:spacing w:val="6"/>
          <w:sz w:val="21"/>
        </w:rPr>
        <w:t xml:space="preserve"> </w:t>
      </w:r>
      <w:r>
        <w:rPr>
          <w:sz w:val="21"/>
        </w:rPr>
        <w:t>of</w:t>
      </w:r>
      <w:r>
        <w:rPr>
          <w:spacing w:val="9"/>
          <w:sz w:val="21"/>
        </w:rPr>
        <w:t xml:space="preserve"> </w:t>
      </w:r>
      <w:r>
        <w:rPr>
          <w:spacing w:val="-2"/>
          <w:sz w:val="21"/>
        </w:rPr>
        <w:t>Receipts</w:t>
      </w:r>
      <w:r>
        <w:rPr>
          <w:sz w:val="21"/>
        </w:rPr>
        <w:tab/>
      </w:r>
      <w:r>
        <w:rPr>
          <w:spacing w:val="-5"/>
          <w:sz w:val="21"/>
        </w:rPr>
        <w:t>47</w:t>
      </w:r>
    </w:p>
    <w:p w14:paraId="2BF79F13" w14:textId="77777777" w:rsidR="00C8652D" w:rsidRDefault="00000000">
      <w:pPr>
        <w:pStyle w:val="ListParagraph"/>
        <w:numPr>
          <w:ilvl w:val="1"/>
          <w:numId w:val="176"/>
        </w:numPr>
        <w:tabs>
          <w:tab w:val="left" w:pos="835"/>
          <w:tab w:val="left" w:pos="9583"/>
        </w:tabs>
        <w:spacing w:before="109"/>
        <w:jc w:val="left"/>
        <w:rPr>
          <w:sz w:val="21"/>
        </w:rPr>
      </w:pPr>
      <w:r>
        <w:rPr>
          <w:spacing w:val="-2"/>
          <w:sz w:val="21"/>
        </w:rPr>
        <w:t>Noting</w:t>
      </w:r>
      <w:r>
        <w:rPr>
          <w:sz w:val="21"/>
        </w:rPr>
        <w:tab/>
      </w:r>
      <w:r>
        <w:rPr>
          <w:spacing w:val="-5"/>
          <w:sz w:val="21"/>
        </w:rPr>
        <w:t>47</w:t>
      </w:r>
    </w:p>
    <w:p w14:paraId="559E754A" w14:textId="77777777" w:rsidR="00C8652D" w:rsidRDefault="00000000">
      <w:pPr>
        <w:pStyle w:val="ListParagraph"/>
        <w:numPr>
          <w:ilvl w:val="1"/>
          <w:numId w:val="176"/>
        </w:numPr>
        <w:tabs>
          <w:tab w:val="left" w:pos="835"/>
          <w:tab w:val="left" w:pos="9581"/>
        </w:tabs>
        <w:spacing w:before="107"/>
        <w:jc w:val="left"/>
        <w:rPr>
          <w:sz w:val="21"/>
        </w:rPr>
      </w:pPr>
      <w:r>
        <w:rPr>
          <w:sz w:val="21"/>
        </w:rPr>
        <w:t>Noting</w:t>
      </w:r>
      <w:r>
        <w:rPr>
          <w:spacing w:val="-8"/>
          <w:sz w:val="21"/>
        </w:rPr>
        <w:t xml:space="preserve"> </w:t>
      </w:r>
      <w:r>
        <w:rPr>
          <w:sz w:val="21"/>
        </w:rPr>
        <w:t>and</w:t>
      </w:r>
      <w:r>
        <w:rPr>
          <w:spacing w:val="-8"/>
          <w:sz w:val="21"/>
        </w:rPr>
        <w:t xml:space="preserve"> </w:t>
      </w:r>
      <w:r>
        <w:rPr>
          <w:sz w:val="21"/>
        </w:rPr>
        <w:t>Responsibilities</w:t>
      </w:r>
      <w:r>
        <w:rPr>
          <w:spacing w:val="-9"/>
          <w:sz w:val="21"/>
        </w:rPr>
        <w:t xml:space="preserve"> </w:t>
      </w:r>
      <w:r>
        <w:rPr>
          <w:sz w:val="21"/>
        </w:rPr>
        <w:t>of</w:t>
      </w:r>
      <w:r>
        <w:rPr>
          <w:spacing w:val="-7"/>
          <w:sz w:val="21"/>
        </w:rPr>
        <w:t xml:space="preserve"> </w:t>
      </w:r>
      <w:r>
        <w:rPr>
          <w:spacing w:val="-2"/>
          <w:sz w:val="21"/>
        </w:rPr>
        <w:t>Branch/Section</w:t>
      </w:r>
      <w:r>
        <w:rPr>
          <w:sz w:val="21"/>
        </w:rPr>
        <w:tab/>
      </w:r>
      <w:r>
        <w:rPr>
          <w:spacing w:val="-5"/>
          <w:sz w:val="21"/>
        </w:rPr>
        <w:t>48</w:t>
      </w:r>
    </w:p>
    <w:p w14:paraId="3B068C79" w14:textId="77777777" w:rsidR="00C8652D" w:rsidRDefault="00000000">
      <w:pPr>
        <w:pStyle w:val="ListParagraph"/>
        <w:numPr>
          <w:ilvl w:val="1"/>
          <w:numId w:val="176"/>
        </w:numPr>
        <w:tabs>
          <w:tab w:val="left" w:pos="835"/>
          <w:tab w:val="left" w:pos="9582"/>
        </w:tabs>
        <w:spacing w:before="109"/>
        <w:jc w:val="left"/>
        <w:rPr>
          <w:sz w:val="21"/>
        </w:rPr>
      </w:pPr>
      <w:r>
        <w:rPr>
          <w:sz w:val="21"/>
        </w:rPr>
        <w:t>Use</w:t>
      </w:r>
      <w:r>
        <w:rPr>
          <w:spacing w:val="7"/>
          <w:sz w:val="21"/>
        </w:rPr>
        <w:t xml:space="preserve"> </w:t>
      </w:r>
      <w:r>
        <w:rPr>
          <w:sz w:val="21"/>
        </w:rPr>
        <w:t>and</w:t>
      </w:r>
      <w:r>
        <w:rPr>
          <w:spacing w:val="7"/>
          <w:sz w:val="21"/>
        </w:rPr>
        <w:t xml:space="preserve"> </w:t>
      </w:r>
      <w:r>
        <w:rPr>
          <w:sz w:val="21"/>
        </w:rPr>
        <w:t>Computerization</w:t>
      </w:r>
      <w:r>
        <w:rPr>
          <w:spacing w:val="7"/>
          <w:sz w:val="21"/>
        </w:rPr>
        <w:t xml:space="preserve"> </w:t>
      </w:r>
      <w:r>
        <w:rPr>
          <w:sz w:val="21"/>
        </w:rPr>
        <w:t>of</w:t>
      </w:r>
      <w:r>
        <w:rPr>
          <w:spacing w:val="7"/>
          <w:sz w:val="21"/>
        </w:rPr>
        <w:t xml:space="preserve"> </w:t>
      </w:r>
      <w:r>
        <w:rPr>
          <w:sz w:val="21"/>
        </w:rPr>
        <w:t>Standard</w:t>
      </w:r>
      <w:r>
        <w:rPr>
          <w:spacing w:val="7"/>
          <w:sz w:val="21"/>
        </w:rPr>
        <w:t xml:space="preserve"> </w:t>
      </w:r>
      <w:r>
        <w:rPr>
          <w:sz w:val="21"/>
        </w:rPr>
        <w:t>Process</w:t>
      </w:r>
      <w:r>
        <w:rPr>
          <w:spacing w:val="7"/>
          <w:sz w:val="21"/>
        </w:rPr>
        <w:t xml:space="preserve"> </w:t>
      </w:r>
      <w:r>
        <w:rPr>
          <w:spacing w:val="-2"/>
          <w:sz w:val="21"/>
        </w:rPr>
        <w:t>Sheets</w:t>
      </w:r>
      <w:r>
        <w:rPr>
          <w:sz w:val="21"/>
        </w:rPr>
        <w:tab/>
      </w:r>
      <w:r>
        <w:rPr>
          <w:spacing w:val="-5"/>
          <w:sz w:val="21"/>
        </w:rPr>
        <w:t>48</w:t>
      </w:r>
    </w:p>
    <w:p w14:paraId="0547C9B7" w14:textId="77777777" w:rsidR="00C8652D" w:rsidRDefault="00000000">
      <w:pPr>
        <w:pStyle w:val="ListParagraph"/>
        <w:numPr>
          <w:ilvl w:val="1"/>
          <w:numId w:val="176"/>
        </w:numPr>
        <w:tabs>
          <w:tab w:val="left" w:pos="835"/>
          <w:tab w:val="left" w:pos="9583"/>
        </w:tabs>
        <w:spacing w:before="109"/>
        <w:jc w:val="left"/>
        <w:rPr>
          <w:sz w:val="21"/>
        </w:rPr>
      </w:pPr>
      <w:r>
        <w:rPr>
          <w:sz w:val="21"/>
        </w:rPr>
        <w:t>Action</w:t>
      </w:r>
      <w:r>
        <w:rPr>
          <w:spacing w:val="-3"/>
          <w:sz w:val="21"/>
        </w:rPr>
        <w:t xml:space="preserve"> </w:t>
      </w:r>
      <w:r>
        <w:rPr>
          <w:sz w:val="21"/>
        </w:rPr>
        <w:t>by Head</w:t>
      </w:r>
      <w:r>
        <w:rPr>
          <w:spacing w:val="-1"/>
          <w:sz w:val="21"/>
        </w:rPr>
        <w:t xml:space="preserve"> </w:t>
      </w:r>
      <w:r>
        <w:rPr>
          <w:sz w:val="21"/>
        </w:rPr>
        <w:t xml:space="preserve">of </w:t>
      </w:r>
      <w:r>
        <w:rPr>
          <w:spacing w:val="-2"/>
          <w:sz w:val="21"/>
        </w:rPr>
        <w:t>Section</w:t>
      </w:r>
      <w:r>
        <w:rPr>
          <w:sz w:val="21"/>
        </w:rPr>
        <w:tab/>
      </w:r>
      <w:r>
        <w:rPr>
          <w:spacing w:val="-5"/>
          <w:sz w:val="21"/>
        </w:rPr>
        <w:t>48</w:t>
      </w:r>
    </w:p>
    <w:p w14:paraId="2E121719" w14:textId="77777777" w:rsidR="00C8652D" w:rsidRDefault="00000000">
      <w:pPr>
        <w:pStyle w:val="ListParagraph"/>
        <w:numPr>
          <w:ilvl w:val="1"/>
          <w:numId w:val="176"/>
        </w:numPr>
        <w:tabs>
          <w:tab w:val="left" w:pos="835"/>
          <w:tab w:val="left" w:pos="9582"/>
        </w:tabs>
        <w:spacing w:before="109"/>
        <w:jc w:val="left"/>
        <w:rPr>
          <w:sz w:val="21"/>
        </w:rPr>
      </w:pPr>
      <w:r>
        <w:rPr>
          <w:sz w:val="21"/>
        </w:rPr>
        <w:t>Scrutiny</w:t>
      </w:r>
      <w:r>
        <w:rPr>
          <w:spacing w:val="5"/>
          <w:sz w:val="21"/>
        </w:rPr>
        <w:t xml:space="preserve"> </w:t>
      </w:r>
      <w:r>
        <w:rPr>
          <w:sz w:val="21"/>
        </w:rPr>
        <w:t>by</w:t>
      </w:r>
      <w:r>
        <w:rPr>
          <w:spacing w:val="5"/>
          <w:sz w:val="21"/>
        </w:rPr>
        <w:t xml:space="preserve"> </w:t>
      </w:r>
      <w:r>
        <w:rPr>
          <w:sz w:val="21"/>
        </w:rPr>
        <w:t>Section</w:t>
      </w:r>
      <w:r>
        <w:rPr>
          <w:spacing w:val="6"/>
          <w:sz w:val="21"/>
        </w:rPr>
        <w:t xml:space="preserve"> </w:t>
      </w:r>
      <w:r>
        <w:rPr>
          <w:sz w:val="21"/>
        </w:rPr>
        <w:t>in-</w:t>
      </w:r>
      <w:r>
        <w:rPr>
          <w:spacing w:val="-2"/>
          <w:sz w:val="21"/>
        </w:rPr>
        <w:t>Charge</w:t>
      </w:r>
      <w:r>
        <w:rPr>
          <w:sz w:val="21"/>
        </w:rPr>
        <w:tab/>
      </w:r>
      <w:r>
        <w:rPr>
          <w:spacing w:val="-5"/>
          <w:sz w:val="21"/>
        </w:rPr>
        <w:t>49</w:t>
      </w:r>
    </w:p>
    <w:p w14:paraId="070CD49B" w14:textId="77777777" w:rsidR="00C8652D" w:rsidRDefault="00000000">
      <w:pPr>
        <w:pStyle w:val="ListParagraph"/>
        <w:numPr>
          <w:ilvl w:val="1"/>
          <w:numId w:val="176"/>
        </w:numPr>
        <w:tabs>
          <w:tab w:val="left" w:pos="835"/>
          <w:tab w:val="left" w:pos="9582"/>
        </w:tabs>
        <w:spacing w:before="109"/>
        <w:jc w:val="left"/>
        <w:rPr>
          <w:sz w:val="21"/>
        </w:rPr>
      </w:pPr>
      <w:r>
        <w:rPr>
          <w:sz w:val="21"/>
        </w:rPr>
        <w:t>Scrutiny</w:t>
      </w:r>
      <w:r>
        <w:rPr>
          <w:spacing w:val="11"/>
          <w:sz w:val="21"/>
        </w:rPr>
        <w:t xml:space="preserve"> </w:t>
      </w:r>
      <w:r>
        <w:rPr>
          <w:sz w:val="21"/>
        </w:rPr>
        <w:t>and</w:t>
      </w:r>
      <w:r>
        <w:rPr>
          <w:spacing w:val="12"/>
          <w:sz w:val="21"/>
        </w:rPr>
        <w:t xml:space="preserve"> </w:t>
      </w:r>
      <w:r>
        <w:rPr>
          <w:sz w:val="21"/>
        </w:rPr>
        <w:t>Submission</w:t>
      </w:r>
      <w:r>
        <w:rPr>
          <w:spacing w:val="12"/>
          <w:sz w:val="21"/>
        </w:rPr>
        <w:t xml:space="preserve"> </w:t>
      </w:r>
      <w:r>
        <w:rPr>
          <w:sz w:val="21"/>
        </w:rPr>
        <w:t>of</w:t>
      </w:r>
      <w:r>
        <w:rPr>
          <w:spacing w:val="12"/>
          <w:sz w:val="21"/>
        </w:rPr>
        <w:t xml:space="preserve"> </w:t>
      </w:r>
      <w:r>
        <w:rPr>
          <w:sz w:val="21"/>
        </w:rPr>
        <w:t>cases</w:t>
      </w:r>
      <w:r>
        <w:rPr>
          <w:spacing w:val="12"/>
          <w:sz w:val="21"/>
        </w:rPr>
        <w:t xml:space="preserve"> </w:t>
      </w:r>
      <w:r>
        <w:rPr>
          <w:sz w:val="21"/>
        </w:rPr>
        <w:t>by</w:t>
      </w:r>
      <w:r>
        <w:rPr>
          <w:spacing w:val="12"/>
          <w:sz w:val="21"/>
        </w:rPr>
        <w:t xml:space="preserve"> </w:t>
      </w:r>
      <w:r>
        <w:rPr>
          <w:sz w:val="21"/>
        </w:rPr>
        <w:t>Branch</w:t>
      </w:r>
      <w:r>
        <w:rPr>
          <w:spacing w:val="12"/>
          <w:sz w:val="21"/>
        </w:rPr>
        <w:t xml:space="preserve"> </w:t>
      </w:r>
      <w:r>
        <w:rPr>
          <w:spacing w:val="-2"/>
          <w:sz w:val="21"/>
        </w:rPr>
        <w:t>Officer</w:t>
      </w:r>
      <w:r>
        <w:rPr>
          <w:sz w:val="21"/>
        </w:rPr>
        <w:tab/>
      </w:r>
      <w:r>
        <w:rPr>
          <w:spacing w:val="-5"/>
          <w:sz w:val="21"/>
        </w:rPr>
        <w:t>50</w:t>
      </w:r>
    </w:p>
    <w:p w14:paraId="1244EC78" w14:textId="77777777" w:rsidR="00C8652D" w:rsidRDefault="00000000">
      <w:pPr>
        <w:pStyle w:val="ListParagraph"/>
        <w:numPr>
          <w:ilvl w:val="1"/>
          <w:numId w:val="176"/>
        </w:numPr>
        <w:tabs>
          <w:tab w:val="left" w:pos="835"/>
          <w:tab w:val="left" w:pos="9582"/>
        </w:tabs>
        <w:spacing w:before="108"/>
        <w:ind w:hanging="658"/>
        <w:jc w:val="left"/>
        <w:rPr>
          <w:sz w:val="21"/>
        </w:rPr>
      </w:pPr>
      <w:r>
        <w:rPr>
          <w:sz w:val="21"/>
        </w:rPr>
        <w:t>Delegation</w:t>
      </w:r>
      <w:r>
        <w:rPr>
          <w:spacing w:val="2"/>
          <w:sz w:val="21"/>
        </w:rPr>
        <w:t xml:space="preserve"> </w:t>
      </w:r>
      <w:r>
        <w:rPr>
          <w:sz w:val="21"/>
        </w:rPr>
        <w:t>and</w:t>
      </w:r>
      <w:r>
        <w:rPr>
          <w:spacing w:val="4"/>
          <w:sz w:val="21"/>
        </w:rPr>
        <w:t xml:space="preserve"> </w:t>
      </w:r>
      <w:r>
        <w:rPr>
          <w:sz w:val="21"/>
        </w:rPr>
        <w:t>Issue</w:t>
      </w:r>
      <w:r>
        <w:rPr>
          <w:spacing w:val="5"/>
          <w:sz w:val="21"/>
        </w:rPr>
        <w:t xml:space="preserve"> </w:t>
      </w:r>
      <w:r>
        <w:rPr>
          <w:sz w:val="21"/>
        </w:rPr>
        <w:t>of</w:t>
      </w:r>
      <w:r>
        <w:rPr>
          <w:spacing w:val="4"/>
          <w:sz w:val="21"/>
        </w:rPr>
        <w:t xml:space="preserve"> </w:t>
      </w:r>
      <w:r>
        <w:rPr>
          <w:sz w:val="21"/>
        </w:rPr>
        <w:t>Standing</w:t>
      </w:r>
      <w:r>
        <w:rPr>
          <w:spacing w:val="5"/>
          <w:sz w:val="21"/>
        </w:rPr>
        <w:t xml:space="preserve"> </w:t>
      </w:r>
      <w:r>
        <w:rPr>
          <w:spacing w:val="-2"/>
          <w:sz w:val="21"/>
        </w:rPr>
        <w:t>Orders</w:t>
      </w:r>
      <w:r>
        <w:rPr>
          <w:sz w:val="21"/>
        </w:rPr>
        <w:tab/>
      </w:r>
      <w:r>
        <w:rPr>
          <w:spacing w:val="-5"/>
          <w:sz w:val="21"/>
        </w:rPr>
        <w:t>52</w:t>
      </w:r>
    </w:p>
    <w:p w14:paraId="793066DF" w14:textId="77777777" w:rsidR="00C8652D" w:rsidRDefault="00000000">
      <w:pPr>
        <w:pStyle w:val="ListParagraph"/>
        <w:numPr>
          <w:ilvl w:val="1"/>
          <w:numId w:val="176"/>
        </w:numPr>
        <w:tabs>
          <w:tab w:val="left" w:pos="835"/>
          <w:tab w:val="left" w:pos="9582"/>
        </w:tabs>
        <w:spacing w:before="107"/>
        <w:ind w:hanging="644"/>
        <w:jc w:val="left"/>
        <w:rPr>
          <w:sz w:val="21"/>
        </w:rPr>
      </w:pPr>
      <w:r>
        <w:rPr>
          <w:sz w:val="21"/>
        </w:rPr>
        <w:t>Notes</w:t>
      </w:r>
      <w:r>
        <w:rPr>
          <w:spacing w:val="7"/>
          <w:sz w:val="21"/>
        </w:rPr>
        <w:t xml:space="preserve"> </w:t>
      </w:r>
      <w:r>
        <w:rPr>
          <w:sz w:val="21"/>
        </w:rPr>
        <w:t>based</w:t>
      </w:r>
      <w:r>
        <w:rPr>
          <w:spacing w:val="7"/>
          <w:sz w:val="21"/>
        </w:rPr>
        <w:t xml:space="preserve"> </w:t>
      </w:r>
      <w:r>
        <w:rPr>
          <w:sz w:val="21"/>
        </w:rPr>
        <w:t>on</w:t>
      </w:r>
      <w:r>
        <w:rPr>
          <w:spacing w:val="7"/>
          <w:sz w:val="21"/>
        </w:rPr>
        <w:t xml:space="preserve"> </w:t>
      </w:r>
      <w:r>
        <w:rPr>
          <w:sz w:val="21"/>
        </w:rPr>
        <w:t>Oral</w:t>
      </w:r>
      <w:r>
        <w:rPr>
          <w:spacing w:val="7"/>
          <w:sz w:val="21"/>
        </w:rPr>
        <w:t xml:space="preserve"> </w:t>
      </w:r>
      <w:r>
        <w:rPr>
          <w:spacing w:val="-2"/>
          <w:sz w:val="21"/>
        </w:rPr>
        <w:t>Orders</w:t>
      </w:r>
      <w:r>
        <w:rPr>
          <w:sz w:val="21"/>
        </w:rPr>
        <w:tab/>
      </w:r>
      <w:r>
        <w:rPr>
          <w:spacing w:val="-5"/>
          <w:sz w:val="21"/>
        </w:rPr>
        <w:t>52</w:t>
      </w:r>
    </w:p>
    <w:p w14:paraId="50E76A74" w14:textId="77777777" w:rsidR="00C8652D" w:rsidRDefault="00000000">
      <w:pPr>
        <w:pStyle w:val="ListParagraph"/>
        <w:numPr>
          <w:ilvl w:val="1"/>
          <w:numId w:val="176"/>
        </w:numPr>
        <w:tabs>
          <w:tab w:val="left" w:pos="835"/>
          <w:tab w:val="left" w:pos="9583"/>
        </w:tabs>
        <w:spacing w:before="109"/>
        <w:ind w:hanging="658"/>
        <w:jc w:val="left"/>
        <w:rPr>
          <w:sz w:val="21"/>
        </w:rPr>
      </w:pPr>
      <w:r>
        <w:rPr>
          <w:sz w:val="21"/>
        </w:rPr>
        <w:t>Preparation</w:t>
      </w:r>
      <w:r>
        <w:rPr>
          <w:spacing w:val="2"/>
          <w:sz w:val="21"/>
        </w:rPr>
        <w:t xml:space="preserve"> </w:t>
      </w:r>
      <w:r>
        <w:rPr>
          <w:sz w:val="21"/>
        </w:rPr>
        <w:t>of</w:t>
      </w:r>
      <w:r>
        <w:rPr>
          <w:spacing w:val="3"/>
          <w:sz w:val="21"/>
        </w:rPr>
        <w:t xml:space="preserve"> </w:t>
      </w:r>
      <w:r>
        <w:rPr>
          <w:sz w:val="21"/>
        </w:rPr>
        <w:t>self-contained</w:t>
      </w:r>
      <w:r>
        <w:rPr>
          <w:spacing w:val="2"/>
          <w:sz w:val="21"/>
        </w:rPr>
        <w:t xml:space="preserve"> </w:t>
      </w:r>
      <w:r>
        <w:rPr>
          <w:sz w:val="21"/>
        </w:rPr>
        <w:t>notes</w:t>
      </w:r>
      <w:r>
        <w:rPr>
          <w:spacing w:val="3"/>
          <w:sz w:val="21"/>
        </w:rPr>
        <w:t xml:space="preserve"> </w:t>
      </w:r>
      <w:r>
        <w:rPr>
          <w:sz w:val="21"/>
        </w:rPr>
        <w:t>in</w:t>
      </w:r>
      <w:r>
        <w:rPr>
          <w:spacing w:val="2"/>
          <w:sz w:val="21"/>
        </w:rPr>
        <w:t xml:space="preserve"> </w:t>
      </w:r>
      <w:r>
        <w:rPr>
          <w:sz w:val="21"/>
        </w:rPr>
        <w:t>cases</w:t>
      </w:r>
      <w:r>
        <w:rPr>
          <w:spacing w:val="3"/>
          <w:sz w:val="21"/>
        </w:rPr>
        <w:t xml:space="preserve"> </w:t>
      </w:r>
      <w:r>
        <w:rPr>
          <w:sz w:val="21"/>
        </w:rPr>
        <w:t>going</w:t>
      </w:r>
      <w:r>
        <w:rPr>
          <w:spacing w:val="2"/>
          <w:sz w:val="21"/>
        </w:rPr>
        <w:t xml:space="preserve"> </w:t>
      </w:r>
      <w:r>
        <w:rPr>
          <w:sz w:val="21"/>
        </w:rPr>
        <w:t>up</w:t>
      </w:r>
      <w:r>
        <w:rPr>
          <w:spacing w:val="3"/>
          <w:sz w:val="21"/>
        </w:rPr>
        <w:t xml:space="preserve"> </w:t>
      </w:r>
      <w:r>
        <w:rPr>
          <w:sz w:val="21"/>
        </w:rPr>
        <w:t>to</w:t>
      </w:r>
      <w:r>
        <w:rPr>
          <w:spacing w:val="2"/>
          <w:sz w:val="21"/>
        </w:rPr>
        <w:t xml:space="preserve"> </w:t>
      </w:r>
      <w:r>
        <w:rPr>
          <w:sz w:val="21"/>
        </w:rPr>
        <w:t>Hon’ble</w:t>
      </w:r>
      <w:r>
        <w:rPr>
          <w:spacing w:val="3"/>
          <w:sz w:val="21"/>
        </w:rPr>
        <w:t xml:space="preserve"> </w:t>
      </w:r>
      <w:r>
        <w:rPr>
          <w:spacing w:val="-2"/>
          <w:sz w:val="21"/>
        </w:rPr>
        <w:t>Chairman</w:t>
      </w:r>
      <w:r>
        <w:rPr>
          <w:sz w:val="21"/>
        </w:rPr>
        <w:tab/>
      </w:r>
      <w:r>
        <w:rPr>
          <w:spacing w:val="-5"/>
          <w:sz w:val="21"/>
        </w:rPr>
        <w:t>52</w:t>
      </w:r>
    </w:p>
    <w:p w14:paraId="58EBBE47" w14:textId="77777777" w:rsidR="00C8652D" w:rsidRDefault="00000000">
      <w:pPr>
        <w:pStyle w:val="ListParagraph"/>
        <w:numPr>
          <w:ilvl w:val="1"/>
          <w:numId w:val="176"/>
        </w:numPr>
        <w:tabs>
          <w:tab w:val="left" w:pos="835"/>
          <w:tab w:val="left" w:pos="9582"/>
        </w:tabs>
        <w:spacing w:before="109"/>
        <w:ind w:hanging="658"/>
        <w:jc w:val="left"/>
        <w:rPr>
          <w:sz w:val="21"/>
        </w:rPr>
      </w:pPr>
      <w:r>
        <w:rPr>
          <w:sz w:val="21"/>
        </w:rPr>
        <w:t>General</w:t>
      </w:r>
      <w:r>
        <w:rPr>
          <w:spacing w:val="6"/>
          <w:sz w:val="21"/>
        </w:rPr>
        <w:t xml:space="preserve"> </w:t>
      </w:r>
      <w:r>
        <w:rPr>
          <w:sz w:val="21"/>
        </w:rPr>
        <w:t>Instructions</w:t>
      </w:r>
      <w:r>
        <w:rPr>
          <w:spacing w:val="6"/>
          <w:sz w:val="21"/>
        </w:rPr>
        <w:t xml:space="preserve"> </w:t>
      </w:r>
      <w:r>
        <w:rPr>
          <w:sz w:val="21"/>
        </w:rPr>
        <w:t>on</w:t>
      </w:r>
      <w:r>
        <w:rPr>
          <w:spacing w:val="6"/>
          <w:sz w:val="21"/>
        </w:rPr>
        <w:t xml:space="preserve"> </w:t>
      </w:r>
      <w:r>
        <w:rPr>
          <w:spacing w:val="-2"/>
          <w:sz w:val="21"/>
        </w:rPr>
        <w:t>Noting</w:t>
      </w:r>
      <w:r>
        <w:rPr>
          <w:sz w:val="21"/>
        </w:rPr>
        <w:tab/>
      </w:r>
      <w:r>
        <w:rPr>
          <w:spacing w:val="-5"/>
          <w:sz w:val="21"/>
        </w:rPr>
        <w:t>53</w:t>
      </w:r>
    </w:p>
    <w:p w14:paraId="66EF9756" w14:textId="77777777" w:rsidR="00C8652D" w:rsidRDefault="00000000">
      <w:pPr>
        <w:pStyle w:val="ListParagraph"/>
        <w:numPr>
          <w:ilvl w:val="1"/>
          <w:numId w:val="176"/>
        </w:numPr>
        <w:tabs>
          <w:tab w:val="left" w:pos="835"/>
          <w:tab w:val="left" w:pos="9583"/>
        </w:tabs>
        <w:spacing w:before="109"/>
        <w:ind w:hanging="658"/>
        <w:jc w:val="left"/>
        <w:rPr>
          <w:sz w:val="21"/>
        </w:rPr>
      </w:pPr>
      <w:r>
        <w:rPr>
          <w:spacing w:val="-2"/>
          <w:sz w:val="21"/>
        </w:rPr>
        <w:t>Drafting</w:t>
      </w:r>
      <w:r>
        <w:rPr>
          <w:sz w:val="21"/>
        </w:rPr>
        <w:tab/>
      </w:r>
      <w:r>
        <w:rPr>
          <w:spacing w:val="-5"/>
          <w:sz w:val="21"/>
        </w:rPr>
        <w:t>54</w:t>
      </w:r>
    </w:p>
    <w:p w14:paraId="108DAD84" w14:textId="77777777" w:rsidR="00C8652D" w:rsidRDefault="00000000">
      <w:pPr>
        <w:pStyle w:val="ListParagraph"/>
        <w:numPr>
          <w:ilvl w:val="1"/>
          <w:numId w:val="176"/>
        </w:numPr>
        <w:tabs>
          <w:tab w:val="left" w:pos="835"/>
          <w:tab w:val="left" w:pos="9583"/>
        </w:tabs>
        <w:spacing w:before="109"/>
        <w:ind w:hanging="658"/>
        <w:jc w:val="left"/>
        <w:rPr>
          <w:sz w:val="21"/>
        </w:rPr>
      </w:pPr>
      <w:r>
        <w:rPr>
          <w:sz w:val="21"/>
        </w:rPr>
        <w:t>Stage</w:t>
      </w:r>
      <w:r>
        <w:rPr>
          <w:spacing w:val="5"/>
          <w:sz w:val="21"/>
        </w:rPr>
        <w:t xml:space="preserve"> </w:t>
      </w:r>
      <w:r>
        <w:rPr>
          <w:sz w:val="21"/>
        </w:rPr>
        <w:t>of</w:t>
      </w:r>
      <w:r>
        <w:rPr>
          <w:spacing w:val="8"/>
          <w:sz w:val="21"/>
        </w:rPr>
        <w:t xml:space="preserve"> </w:t>
      </w:r>
      <w:r>
        <w:rPr>
          <w:sz w:val="21"/>
        </w:rPr>
        <w:t>Preparing</w:t>
      </w:r>
      <w:r>
        <w:rPr>
          <w:spacing w:val="8"/>
          <w:sz w:val="21"/>
        </w:rPr>
        <w:t xml:space="preserve"> </w:t>
      </w:r>
      <w:r>
        <w:rPr>
          <w:sz w:val="21"/>
        </w:rPr>
        <w:t>a</w:t>
      </w:r>
      <w:r>
        <w:rPr>
          <w:spacing w:val="8"/>
          <w:sz w:val="21"/>
        </w:rPr>
        <w:t xml:space="preserve"> </w:t>
      </w:r>
      <w:r>
        <w:rPr>
          <w:spacing w:val="-2"/>
          <w:sz w:val="21"/>
        </w:rPr>
        <w:t>Draft</w:t>
      </w:r>
      <w:r>
        <w:rPr>
          <w:sz w:val="21"/>
        </w:rPr>
        <w:tab/>
      </w:r>
      <w:r>
        <w:rPr>
          <w:spacing w:val="-5"/>
          <w:sz w:val="21"/>
        </w:rPr>
        <w:t>54</w:t>
      </w:r>
    </w:p>
    <w:p w14:paraId="26464A51" w14:textId="77777777" w:rsidR="00C8652D" w:rsidRDefault="00000000">
      <w:pPr>
        <w:pStyle w:val="ListParagraph"/>
        <w:numPr>
          <w:ilvl w:val="1"/>
          <w:numId w:val="176"/>
        </w:numPr>
        <w:tabs>
          <w:tab w:val="left" w:pos="835"/>
          <w:tab w:val="left" w:pos="9582"/>
        </w:tabs>
        <w:spacing w:before="109"/>
        <w:ind w:hanging="658"/>
        <w:jc w:val="left"/>
        <w:rPr>
          <w:sz w:val="21"/>
        </w:rPr>
      </w:pPr>
      <w:r>
        <w:rPr>
          <w:sz w:val="21"/>
        </w:rPr>
        <w:t>Time</w:t>
      </w:r>
      <w:r>
        <w:rPr>
          <w:spacing w:val="-16"/>
          <w:sz w:val="21"/>
        </w:rPr>
        <w:t xml:space="preserve"> </w:t>
      </w:r>
      <w:r>
        <w:rPr>
          <w:sz w:val="21"/>
        </w:rPr>
        <w:t>Allowed</w:t>
      </w:r>
      <w:r>
        <w:rPr>
          <w:spacing w:val="-10"/>
          <w:sz w:val="21"/>
        </w:rPr>
        <w:t xml:space="preserve"> </w:t>
      </w:r>
      <w:r>
        <w:rPr>
          <w:sz w:val="21"/>
        </w:rPr>
        <w:t>for</w:t>
      </w:r>
      <w:r>
        <w:rPr>
          <w:spacing w:val="-8"/>
          <w:sz w:val="21"/>
        </w:rPr>
        <w:t xml:space="preserve"> </w:t>
      </w:r>
      <w:r>
        <w:rPr>
          <w:spacing w:val="-2"/>
          <w:sz w:val="21"/>
        </w:rPr>
        <w:t>Drafting</w:t>
      </w:r>
      <w:r>
        <w:rPr>
          <w:sz w:val="21"/>
        </w:rPr>
        <w:tab/>
      </w:r>
      <w:r>
        <w:rPr>
          <w:spacing w:val="-5"/>
          <w:sz w:val="21"/>
        </w:rPr>
        <w:t>54</w:t>
      </w:r>
    </w:p>
    <w:p w14:paraId="719DC317" w14:textId="77777777" w:rsidR="00C8652D" w:rsidRDefault="00000000">
      <w:pPr>
        <w:pStyle w:val="ListParagraph"/>
        <w:numPr>
          <w:ilvl w:val="1"/>
          <w:numId w:val="176"/>
        </w:numPr>
        <w:tabs>
          <w:tab w:val="left" w:pos="835"/>
          <w:tab w:val="left" w:pos="9583"/>
        </w:tabs>
        <w:spacing w:before="106"/>
        <w:ind w:hanging="658"/>
        <w:jc w:val="left"/>
        <w:rPr>
          <w:sz w:val="21"/>
        </w:rPr>
      </w:pPr>
      <w:r>
        <w:rPr>
          <w:sz w:val="21"/>
        </w:rPr>
        <w:t>Flagging,</w:t>
      </w:r>
      <w:r>
        <w:rPr>
          <w:spacing w:val="5"/>
          <w:sz w:val="21"/>
        </w:rPr>
        <w:t xml:space="preserve"> </w:t>
      </w:r>
      <w:r>
        <w:rPr>
          <w:sz w:val="21"/>
        </w:rPr>
        <w:t>Referencing</w:t>
      </w:r>
      <w:r>
        <w:rPr>
          <w:spacing w:val="5"/>
          <w:sz w:val="21"/>
        </w:rPr>
        <w:t xml:space="preserve"> </w:t>
      </w:r>
      <w:r>
        <w:rPr>
          <w:sz w:val="21"/>
        </w:rPr>
        <w:t>and</w:t>
      </w:r>
      <w:r>
        <w:rPr>
          <w:spacing w:val="5"/>
          <w:sz w:val="21"/>
        </w:rPr>
        <w:t xml:space="preserve"> </w:t>
      </w:r>
      <w:r>
        <w:rPr>
          <w:sz w:val="21"/>
        </w:rPr>
        <w:t>Placement</w:t>
      </w:r>
      <w:r>
        <w:rPr>
          <w:spacing w:val="5"/>
          <w:sz w:val="21"/>
        </w:rPr>
        <w:t xml:space="preserve"> </w:t>
      </w:r>
      <w:r>
        <w:rPr>
          <w:sz w:val="21"/>
        </w:rPr>
        <w:t>of</w:t>
      </w:r>
      <w:r>
        <w:rPr>
          <w:spacing w:val="6"/>
          <w:sz w:val="21"/>
        </w:rPr>
        <w:t xml:space="preserve"> </w:t>
      </w:r>
      <w:r>
        <w:rPr>
          <w:spacing w:val="-2"/>
          <w:sz w:val="21"/>
        </w:rPr>
        <w:t>Drafts</w:t>
      </w:r>
      <w:r>
        <w:rPr>
          <w:sz w:val="21"/>
        </w:rPr>
        <w:tab/>
      </w:r>
      <w:r>
        <w:rPr>
          <w:spacing w:val="-5"/>
          <w:sz w:val="21"/>
        </w:rPr>
        <w:t>55</w:t>
      </w:r>
    </w:p>
    <w:p w14:paraId="4C523600" w14:textId="77777777" w:rsidR="00C8652D" w:rsidRDefault="00000000">
      <w:pPr>
        <w:pStyle w:val="ListParagraph"/>
        <w:numPr>
          <w:ilvl w:val="1"/>
          <w:numId w:val="176"/>
        </w:numPr>
        <w:tabs>
          <w:tab w:val="left" w:pos="835"/>
          <w:tab w:val="left" w:pos="9582"/>
        </w:tabs>
        <w:spacing w:before="109"/>
        <w:ind w:hanging="658"/>
        <w:jc w:val="left"/>
        <w:rPr>
          <w:sz w:val="21"/>
        </w:rPr>
      </w:pPr>
      <w:r>
        <w:rPr>
          <w:sz w:val="21"/>
        </w:rPr>
        <w:t>General</w:t>
      </w:r>
      <w:r>
        <w:rPr>
          <w:spacing w:val="12"/>
          <w:sz w:val="21"/>
        </w:rPr>
        <w:t xml:space="preserve"> </w:t>
      </w:r>
      <w:r>
        <w:rPr>
          <w:sz w:val="21"/>
        </w:rPr>
        <w:t>Instructions</w:t>
      </w:r>
      <w:r>
        <w:rPr>
          <w:spacing w:val="13"/>
          <w:sz w:val="21"/>
        </w:rPr>
        <w:t xml:space="preserve"> </w:t>
      </w:r>
      <w:r>
        <w:rPr>
          <w:sz w:val="21"/>
        </w:rPr>
        <w:t>for</w:t>
      </w:r>
      <w:r>
        <w:rPr>
          <w:spacing w:val="13"/>
          <w:sz w:val="21"/>
        </w:rPr>
        <w:t xml:space="preserve"> </w:t>
      </w:r>
      <w:r>
        <w:rPr>
          <w:spacing w:val="-2"/>
          <w:sz w:val="21"/>
        </w:rPr>
        <w:t>Drafting</w:t>
      </w:r>
      <w:r>
        <w:rPr>
          <w:sz w:val="21"/>
        </w:rPr>
        <w:tab/>
      </w:r>
      <w:r>
        <w:rPr>
          <w:spacing w:val="-5"/>
          <w:sz w:val="21"/>
        </w:rPr>
        <w:t>55</w:t>
      </w:r>
    </w:p>
    <w:p w14:paraId="08EE8687" w14:textId="77777777" w:rsidR="00C8652D" w:rsidRDefault="00000000">
      <w:pPr>
        <w:pStyle w:val="ListParagraph"/>
        <w:numPr>
          <w:ilvl w:val="1"/>
          <w:numId w:val="176"/>
        </w:numPr>
        <w:tabs>
          <w:tab w:val="left" w:pos="835"/>
          <w:tab w:val="left" w:pos="9583"/>
        </w:tabs>
        <w:spacing w:before="109"/>
        <w:ind w:hanging="658"/>
        <w:jc w:val="left"/>
        <w:rPr>
          <w:sz w:val="21"/>
        </w:rPr>
      </w:pPr>
      <w:r>
        <w:rPr>
          <w:sz w:val="21"/>
        </w:rPr>
        <w:t>Use</w:t>
      </w:r>
      <w:r>
        <w:rPr>
          <w:spacing w:val="6"/>
          <w:sz w:val="21"/>
        </w:rPr>
        <w:t xml:space="preserve"> </w:t>
      </w:r>
      <w:r>
        <w:rPr>
          <w:sz w:val="21"/>
        </w:rPr>
        <w:t>of</w:t>
      </w:r>
      <w:r>
        <w:rPr>
          <w:spacing w:val="7"/>
          <w:sz w:val="21"/>
        </w:rPr>
        <w:t xml:space="preserve"> </w:t>
      </w:r>
      <w:r>
        <w:rPr>
          <w:sz w:val="21"/>
        </w:rPr>
        <w:t>different</w:t>
      </w:r>
      <w:r>
        <w:rPr>
          <w:spacing w:val="7"/>
          <w:sz w:val="21"/>
        </w:rPr>
        <w:t xml:space="preserve"> </w:t>
      </w:r>
      <w:r>
        <w:rPr>
          <w:sz w:val="21"/>
        </w:rPr>
        <w:t>forms</w:t>
      </w:r>
      <w:r>
        <w:rPr>
          <w:spacing w:val="7"/>
          <w:sz w:val="21"/>
        </w:rPr>
        <w:t xml:space="preserve"> </w:t>
      </w:r>
      <w:r>
        <w:rPr>
          <w:sz w:val="21"/>
        </w:rPr>
        <w:t>of</w:t>
      </w:r>
      <w:r>
        <w:rPr>
          <w:spacing w:val="7"/>
          <w:sz w:val="21"/>
        </w:rPr>
        <w:t xml:space="preserve"> </w:t>
      </w:r>
      <w:r>
        <w:rPr>
          <w:spacing w:val="-2"/>
          <w:sz w:val="21"/>
        </w:rPr>
        <w:t>Communications</w:t>
      </w:r>
      <w:r>
        <w:rPr>
          <w:sz w:val="21"/>
        </w:rPr>
        <w:tab/>
      </w:r>
      <w:r>
        <w:rPr>
          <w:spacing w:val="-5"/>
          <w:sz w:val="21"/>
        </w:rPr>
        <w:t>56</w:t>
      </w:r>
    </w:p>
    <w:p w14:paraId="41ABAB6E" w14:textId="77777777" w:rsidR="00C8652D" w:rsidRDefault="00000000">
      <w:pPr>
        <w:pStyle w:val="ListParagraph"/>
        <w:numPr>
          <w:ilvl w:val="1"/>
          <w:numId w:val="176"/>
        </w:numPr>
        <w:tabs>
          <w:tab w:val="left" w:pos="835"/>
          <w:tab w:val="left" w:pos="9583"/>
        </w:tabs>
        <w:spacing w:before="109"/>
        <w:ind w:hanging="658"/>
        <w:jc w:val="left"/>
        <w:rPr>
          <w:sz w:val="21"/>
        </w:rPr>
      </w:pPr>
      <w:r>
        <w:rPr>
          <w:spacing w:val="-2"/>
          <w:sz w:val="21"/>
        </w:rPr>
        <w:t>Addressing</w:t>
      </w:r>
      <w:r>
        <w:rPr>
          <w:spacing w:val="2"/>
          <w:sz w:val="21"/>
        </w:rPr>
        <w:t xml:space="preserve"> </w:t>
      </w:r>
      <w:r>
        <w:rPr>
          <w:spacing w:val="-2"/>
          <w:sz w:val="21"/>
        </w:rPr>
        <w:t>of</w:t>
      </w:r>
      <w:r>
        <w:rPr>
          <w:spacing w:val="2"/>
          <w:sz w:val="21"/>
        </w:rPr>
        <w:t xml:space="preserve"> </w:t>
      </w:r>
      <w:r>
        <w:rPr>
          <w:spacing w:val="-2"/>
          <w:sz w:val="21"/>
        </w:rPr>
        <w:t>Communication</w:t>
      </w:r>
      <w:r>
        <w:rPr>
          <w:spacing w:val="2"/>
          <w:sz w:val="21"/>
        </w:rPr>
        <w:t xml:space="preserve"> </w:t>
      </w:r>
      <w:r>
        <w:rPr>
          <w:spacing w:val="-2"/>
          <w:sz w:val="21"/>
        </w:rPr>
        <w:t>to</w:t>
      </w:r>
      <w:r>
        <w:rPr>
          <w:spacing w:val="-7"/>
          <w:sz w:val="21"/>
        </w:rPr>
        <w:t xml:space="preserve"> </w:t>
      </w:r>
      <w:r>
        <w:rPr>
          <w:spacing w:val="-2"/>
          <w:sz w:val="21"/>
        </w:rPr>
        <w:t>Appropriate</w:t>
      </w:r>
      <w:r>
        <w:rPr>
          <w:spacing w:val="3"/>
          <w:sz w:val="21"/>
        </w:rPr>
        <w:t xml:space="preserve"> </w:t>
      </w:r>
      <w:r>
        <w:rPr>
          <w:spacing w:val="-2"/>
          <w:sz w:val="21"/>
        </w:rPr>
        <w:t>Levels</w:t>
      </w:r>
      <w:r>
        <w:rPr>
          <w:sz w:val="21"/>
        </w:rPr>
        <w:tab/>
      </w:r>
      <w:r>
        <w:rPr>
          <w:spacing w:val="-5"/>
          <w:sz w:val="21"/>
        </w:rPr>
        <w:t>59</w:t>
      </w:r>
    </w:p>
    <w:p w14:paraId="71DC7240" w14:textId="77777777" w:rsidR="00C8652D" w:rsidRDefault="00000000">
      <w:pPr>
        <w:pStyle w:val="ListParagraph"/>
        <w:numPr>
          <w:ilvl w:val="1"/>
          <w:numId w:val="176"/>
        </w:numPr>
        <w:tabs>
          <w:tab w:val="left" w:pos="835"/>
          <w:tab w:val="left" w:pos="9583"/>
        </w:tabs>
        <w:spacing w:before="109"/>
        <w:ind w:hanging="658"/>
        <w:jc w:val="left"/>
        <w:rPr>
          <w:sz w:val="21"/>
        </w:rPr>
      </w:pPr>
      <w:r>
        <w:rPr>
          <w:sz w:val="21"/>
        </w:rPr>
        <w:t>Issue</w:t>
      </w:r>
      <w:r>
        <w:rPr>
          <w:spacing w:val="20"/>
          <w:sz w:val="21"/>
        </w:rPr>
        <w:t xml:space="preserve"> </w:t>
      </w:r>
      <w:r>
        <w:rPr>
          <w:sz w:val="21"/>
        </w:rPr>
        <w:t>and</w:t>
      </w:r>
      <w:r>
        <w:rPr>
          <w:spacing w:val="22"/>
          <w:sz w:val="21"/>
        </w:rPr>
        <w:t xml:space="preserve"> </w:t>
      </w:r>
      <w:r>
        <w:rPr>
          <w:spacing w:val="-2"/>
          <w:sz w:val="21"/>
        </w:rPr>
        <w:t>Despatch</w:t>
      </w:r>
      <w:r>
        <w:rPr>
          <w:sz w:val="21"/>
        </w:rPr>
        <w:tab/>
      </w:r>
      <w:r>
        <w:rPr>
          <w:spacing w:val="-5"/>
          <w:sz w:val="21"/>
        </w:rPr>
        <w:t>61</w:t>
      </w:r>
    </w:p>
    <w:p w14:paraId="3117F28B" w14:textId="77777777" w:rsidR="00C8652D" w:rsidRDefault="00000000">
      <w:pPr>
        <w:pStyle w:val="ListParagraph"/>
        <w:numPr>
          <w:ilvl w:val="1"/>
          <w:numId w:val="176"/>
        </w:numPr>
        <w:tabs>
          <w:tab w:val="left" w:pos="835"/>
          <w:tab w:val="left" w:pos="9583"/>
        </w:tabs>
        <w:spacing w:before="109"/>
        <w:ind w:hanging="658"/>
        <w:jc w:val="left"/>
        <w:rPr>
          <w:sz w:val="21"/>
        </w:rPr>
      </w:pPr>
      <w:r>
        <w:rPr>
          <w:sz w:val="21"/>
        </w:rPr>
        <w:t>Action</w:t>
      </w:r>
      <w:r>
        <w:rPr>
          <w:spacing w:val="2"/>
          <w:sz w:val="21"/>
        </w:rPr>
        <w:t xml:space="preserve"> </w:t>
      </w:r>
      <w:r>
        <w:rPr>
          <w:sz w:val="21"/>
        </w:rPr>
        <w:t>after</w:t>
      </w:r>
      <w:r>
        <w:rPr>
          <w:spacing w:val="3"/>
          <w:sz w:val="21"/>
        </w:rPr>
        <w:t xml:space="preserve"> </w:t>
      </w:r>
      <w:r>
        <w:rPr>
          <w:spacing w:val="-2"/>
          <w:sz w:val="21"/>
        </w:rPr>
        <w:t>issue</w:t>
      </w:r>
      <w:r>
        <w:rPr>
          <w:sz w:val="21"/>
        </w:rPr>
        <w:tab/>
      </w:r>
      <w:r>
        <w:rPr>
          <w:spacing w:val="-5"/>
          <w:sz w:val="21"/>
        </w:rPr>
        <w:t>61</w:t>
      </w:r>
    </w:p>
    <w:p w14:paraId="7EC08A8B" w14:textId="77777777" w:rsidR="00C8652D" w:rsidRDefault="00000000">
      <w:pPr>
        <w:pStyle w:val="ListParagraph"/>
        <w:numPr>
          <w:ilvl w:val="1"/>
          <w:numId w:val="176"/>
        </w:numPr>
        <w:tabs>
          <w:tab w:val="left" w:pos="835"/>
          <w:tab w:val="left" w:pos="9583"/>
        </w:tabs>
        <w:spacing w:before="106"/>
        <w:ind w:hanging="658"/>
        <w:jc w:val="left"/>
        <w:rPr>
          <w:sz w:val="21"/>
        </w:rPr>
      </w:pPr>
      <w:r>
        <w:rPr>
          <w:spacing w:val="-2"/>
          <w:sz w:val="21"/>
        </w:rPr>
        <w:t>Reminders</w:t>
      </w:r>
      <w:r>
        <w:rPr>
          <w:sz w:val="21"/>
        </w:rPr>
        <w:tab/>
      </w:r>
      <w:r>
        <w:rPr>
          <w:spacing w:val="-5"/>
          <w:sz w:val="21"/>
        </w:rPr>
        <w:t>62</w:t>
      </w:r>
    </w:p>
    <w:p w14:paraId="3B9004B6" w14:textId="77777777" w:rsidR="00C8652D" w:rsidRDefault="00000000">
      <w:pPr>
        <w:pStyle w:val="ListParagraph"/>
        <w:numPr>
          <w:ilvl w:val="1"/>
          <w:numId w:val="176"/>
        </w:numPr>
        <w:tabs>
          <w:tab w:val="left" w:pos="835"/>
          <w:tab w:val="left" w:pos="9582"/>
        </w:tabs>
        <w:spacing w:before="109"/>
        <w:ind w:hanging="658"/>
        <w:jc w:val="left"/>
        <w:rPr>
          <w:sz w:val="21"/>
        </w:rPr>
      </w:pPr>
      <w:r>
        <w:rPr>
          <w:sz w:val="21"/>
        </w:rPr>
        <w:t>Secret</w:t>
      </w:r>
      <w:r>
        <w:rPr>
          <w:spacing w:val="5"/>
          <w:sz w:val="21"/>
        </w:rPr>
        <w:t xml:space="preserve"> </w:t>
      </w:r>
      <w:r>
        <w:rPr>
          <w:sz w:val="21"/>
        </w:rPr>
        <w:t>and</w:t>
      </w:r>
      <w:r>
        <w:rPr>
          <w:spacing w:val="5"/>
          <w:sz w:val="21"/>
        </w:rPr>
        <w:t xml:space="preserve"> </w:t>
      </w:r>
      <w:r>
        <w:rPr>
          <w:sz w:val="21"/>
        </w:rPr>
        <w:t>Confidential</w:t>
      </w:r>
      <w:r>
        <w:rPr>
          <w:spacing w:val="5"/>
          <w:sz w:val="21"/>
        </w:rPr>
        <w:t xml:space="preserve"> </w:t>
      </w:r>
      <w:r>
        <w:rPr>
          <w:spacing w:val="-2"/>
          <w:sz w:val="21"/>
        </w:rPr>
        <w:t>Documents</w:t>
      </w:r>
      <w:r>
        <w:rPr>
          <w:sz w:val="21"/>
        </w:rPr>
        <w:tab/>
      </w:r>
      <w:r>
        <w:rPr>
          <w:spacing w:val="-5"/>
          <w:sz w:val="21"/>
        </w:rPr>
        <w:t>62</w:t>
      </w:r>
    </w:p>
    <w:p w14:paraId="1F118AAB" w14:textId="77777777" w:rsidR="00C8652D" w:rsidRDefault="00000000">
      <w:pPr>
        <w:pStyle w:val="ListParagraph"/>
        <w:numPr>
          <w:ilvl w:val="1"/>
          <w:numId w:val="176"/>
        </w:numPr>
        <w:tabs>
          <w:tab w:val="left" w:pos="835"/>
          <w:tab w:val="left" w:pos="9583"/>
        </w:tabs>
        <w:spacing w:before="109"/>
        <w:ind w:hanging="658"/>
        <w:jc w:val="left"/>
        <w:rPr>
          <w:sz w:val="21"/>
        </w:rPr>
      </w:pPr>
      <w:r>
        <w:rPr>
          <w:sz w:val="21"/>
        </w:rPr>
        <w:t>Movement of</w:t>
      </w:r>
      <w:r>
        <w:rPr>
          <w:spacing w:val="1"/>
          <w:sz w:val="21"/>
        </w:rPr>
        <w:t xml:space="preserve"> </w:t>
      </w:r>
      <w:r>
        <w:rPr>
          <w:sz w:val="21"/>
        </w:rPr>
        <w:t>Confidential</w:t>
      </w:r>
      <w:r>
        <w:rPr>
          <w:spacing w:val="1"/>
          <w:sz w:val="21"/>
        </w:rPr>
        <w:t xml:space="preserve"> </w:t>
      </w:r>
      <w:r>
        <w:rPr>
          <w:sz w:val="21"/>
        </w:rPr>
        <w:t>and</w:t>
      </w:r>
      <w:r>
        <w:rPr>
          <w:spacing w:val="1"/>
          <w:sz w:val="21"/>
        </w:rPr>
        <w:t xml:space="preserve"> </w:t>
      </w:r>
      <w:r>
        <w:rPr>
          <w:sz w:val="21"/>
        </w:rPr>
        <w:t>Secret</w:t>
      </w:r>
      <w:r>
        <w:rPr>
          <w:spacing w:val="1"/>
          <w:sz w:val="21"/>
        </w:rPr>
        <w:t xml:space="preserve"> </w:t>
      </w:r>
      <w:r>
        <w:rPr>
          <w:spacing w:val="-2"/>
          <w:sz w:val="21"/>
        </w:rPr>
        <w:t>Cases</w:t>
      </w:r>
      <w:r>
        <w:rPr>
          <w:sz w:val="21"/>
        </w:rPr>
        <w:tab/>
      </w:r>
      <w:r>
        <w:rPr>
          <w:spacing w:val="-5"/>
          <w:sz w:val="21"/>
        </w:rPr>
        <w:t>64</w:t>
      </w:r>
    </w:p>
    <w:p w14:paraId="7F017FB5" w14:textId="77777777" w:rsidR="00C8652D" w:rsidRDefault="00000000">
      <w:pPr>
        <w:pStyle w:val="Heading5"/>
        <w:spacing w:before="155"/>
        <w:ind w:left="2169"/>
      </w:pPr>
      <w:r>
        <w:t>CHAPTER</w:t>
      </w:r>
      <w:r>
        <w:rPr>
          <w:spacing w:val="4"/>
        </w:rPr>
        <w:t xml:space="preserve"> </w:t>
      </w:r>
      <w:r>
        <w:t>VII:</w:t>
      </w:r>
      <w:r>
        <w:rPr>
          <w:spacing w:val="4"/>
        </w:rPr>
        <w:t xml:space="preserve"> </w:t>
      </w:r>
      <w:r>
        <w:t>Distribution</w:t>
      </w:r>
      <w:r>
        <w:rPr>
          <w:spacing w:val="5"/>
        </w:rPr>
        <w:t xml:space="preserve"> </w:t>
      </w:r>
      <w:r>
        <w:t>of</w:t>
      </w:r>
      <w:r>
        <w:rPr>
          <w:spacing w:val="4"/>
        </w:rPr>
        <w:t xml:space="preserve"> </w:t>
      </w:r>
      <w:r>
        <w:t>Parliamentary</w:t>
      </w:r>
      <w:r>
        <w:rPr>
          <w:spacing w:val="5"/>
        </w:rPr>
        <w:t xml:space="preserve"> </w:t>
      </w:r>
      <w:r>
        <w:t>and</w:t>
      </w:r>
      <w:r>
        <w:rPr>
          <w:spacing w:val="4"/>
        </w:rPr>
        <w:t xml:space="preserve"> </w:t>
      </w:r>
      <w:r>
        <w:t>other</w:t>
      </w:r>
      <w:r>
        <w:rPr>
          <w:spacing w:val="5"/>
        </w:rPr>
        <w:t xml:space="preserve"> </w:t>
      </w:r>
      <w:r>
        <w:rPr>
          <w:spacing w:val="-5"/>
        </w:rPr>
        <w:t>Dak</w:t>
      </w:r>
    </w:p>
    <w:p w14:paraId="778D4ECB" w14:textId="77777777" w:rsidR="00C8652D" w:rsidRDefault="00000000">
      <w:pPr>
        <w:pStyle w:val="ListParagraph"/>
        <w:numPr>
          <w:ilvl w:val="1"/>
          <w:numId w:val="175"/>
        </w:numPr>
        <w:tabs>
          <w:tab w:val="left" w:pos="835"/>
          <w:tab w:val="left" w:pos="9583"/>
        </w:tabs>
        <w:spacing w:before="106"/>
        <w:jc w:val="left"/>
        <w:rPr>
          <w:sz w:val="21"/>
        </w:rPr>
      </w:pPr>
      <w:r>
        <w:rPr>
          <w:sz w:val="21"/>
        </w:rPr>
        <w:t>Despatch</w:t>
      </w:r>
      <w:r>
        <w:rPr>
          <w:spacing w:val="20"/>
          <w:sz w:val="21"/>
        </w:rPr>
        <w:t xml:space="preserve"> </w:t>
      </w:r>
      <w:r>
        <w:rPr>
          <w:sz w:val="21"/>
        </w:rPr>
        <w:t>of</w:t>
      </w:r>
      <w:r>
        <w:rPr>
          <w:spacing w:val="20"/>
          <w:sz w:val="21"/>
        </w:rPr>
        <w:t xml:space="preserve"> </w:t>
      </w:r>
      <w:r>
        <w:rPr>
          <w:spacing w:val="-2"/>
          <w:sz w:val="21"/>
        </w:rPr>
        <w:t>Letters</w:t>
      </w:r>
      <w:r>
        <w:rPr>
          <w:sz w:val="21"/>
        </w:rPr>
        <w:tab/>
      </w:r>
      <w:r>
        <w:rPr>
          <w:spacing w:val="-5"/>
          <w:sz w:val="21"/>
        </w:rPr>
        <w:t>65</w:t>
      </w:r>
    </w:p>
    <w:p w14:paraId="0314AE52" w14:textId="77777777" w:rsidR="00C8652D" w:rsidRDefault="00000000">
      <w:pPr>
        <w:pStyle w:val="ListParagraph"/>
        <w:numPr>
          <w:ilvl w:val="1"/>
          <w:numId w:val="175"/>
        </w:numPr>
        <w:tabs>
          <w:tab w:val="left" w:pos="835"/>
          <w:tab w:val="left" w:pos="9583"/>
        </w:tabs>
        <w:spacing w:before="109"/>
        <w:jc w:val="left"/>
        <w:rPr>
          <w:sz w:val="21"/>
        </w:rPr>
      </w:pPr>
      <w:r>
        <w:rPr>
          <w:sz w:val="21"/>
        </w:rPr>
        <w:t>Despatch</w:t>
      </w:r>
      <w:r>
        <w:rPr>
          <w:spacing w:val="20"/>
          <w:sz w:val="21"/>
        </w:rPr>
        <w:t xml:space="preserve"> </w:t>
      </w:r>
      <w:r>
        <w:rPr>
          <w:sz w:val="21"/>
        </w:rPr>
        <w:t>by</w:t>
      </w:r>
      <w:r>
        <w:rPr>
          <w:spacing w:val="20"/>
          <w:sz w:val="21"/>
        </w:rPr>
        <w:t xml:space="preserve"> </w:t>
      </w:r>
      <w:r>
        <w:rPr>
          <w:spacing w:val="-4"/>
          <w:sz w:val="21"/>
        </w:rPr>
        <w:t>Post</w:t>
      </w:r>
      <w:r>
        <w:rPr>
          <w:sz w:val="21"/>
        </w:rPr>
        <w:tab/>
      </w:r>
      <w:r>
        <w:rPr>
          <w:spacing w:val="-5"/>
          <w:sz w:val="21"/>
        </w:rPr>
        <w:t>65</w:t>
      </w:r>
    </w:p>
    <w:p w14:paraId="4B703AE8" w14:textId="77777777" w:rsidR="00C8652D" w:rsidRDefault="00000000">
      <w:pPr>
        <w:pStyle w:val="ListParagraph"/>
        <w:numPr>
          <w:ilvl w:val="1"/>
          <w:numId w:val="175"/>
        </w:numPr>
        <w:tabs>
          <w:tab w:val="left" w:pos="835"/>
          <w:tab w:val="left" w:pos="9582"/>
        </w:tabs>
        <w:spacing w:before="109"/>
        <w:jc w:val="left"/>
        <w:rPr>
          <w:sz w:val="21"/>
        </w:rPr>
      </w:pPr>
      <w:r>
        <w:rPr>
          <w:sz w:val="21"/>
        </w:rPr>
        <w:t>Despatch</w:t>
      </w:r>
      <w:r>
        <w:rPr>
          <w:spacing w:val="2"/>
          <w:sz w:val="21"/>
        </w:rPr>
        <w:t xml:space="preserve"> </w:t>
      </w:r>
      <w:r>
        <w:rPr>
          <w:sz w:val="21"/>
        </w:rPr>
        <w:t>of</w:t>
      </w:r>
      <w:r>
        <w:rPr>
          <w:spacing w:val="3"/>
          <w:sz w:val="21"/>
        </w:rPr>
        <w:t xml:space="preserve"> </w:t>
      </w:r>
      <w:r>
        <w:rPr>
          <w:sz w:val="21"/>
        </w:rPr>
        <w:t>Dak</w:t>
      </w:r>
      <w:r>
        <w:rPr>
          <w:spacing w:val="2"/>
          <w:sz w:val="21"/>
        </w:rPr>
        <w:t xml:space="preserve"> </w:t>
      </w:r>
      <w:r>
        <w:rPr>
          <w:sz w:val="21"/>
        </w:rPr>
        <w:t>by</w:t>
      </w:r>
      <w:r>
        <w:rPr>
          <w:spacing w:val="3"/>
          <w:sz w:val="21"/>
        </w:rPr>
        <w:t xml:space="preserve"> </w:t>
      </w:r>
      <w:r>
        <w:rPr>
          <w:spacing w:val="-4"/>
          <w:sz w:val="21"/>
        </w:rPr>
        <w:t>Hand</w:t>
      </w:r>
      <w:r>
        <w:rPr>
          <w:sz w:val="21"/>
        </w:rPr>
        <w:tab/>
      </w:r>
      <w:r>
        <w:rPr>
          <w:spacing w:val="-5"/>
          <w:sz w:val="21"/>
        </w:rPr>
        <w:t>65</w:t>
      </w:r>
    </w:p>
    <w:p w14:paraId="2B90BC30" w14:textId="77777777" w:rsidR="00C8652D" w:rsidRDefault="00000000">
      <w:pPr>
        <w:pStyle w:val="ListParagraph"/>
        <w:numPr>
          <w:ilvl w:val="1"/>
          <w:numId w:val="175"/>
        </w:numPr>
        <w:tabs>
          <w:tab w:val="left" w:pos="834"/>
          <w:tab w:val="left" w:pos="9581"/>
        </w:tabs>
        <w:spacing w:before="109"/>
        <w:ind w:left="834" w:hanging="551"/>
        <w:jc w:val="left"/>
        <w:rPr>
          <w:sz w:val="21"/>
        </w:rPr>
      </w:pPr>
      <w:r>
        <w:rPr>
          <w:sz w:val="21"/>
        </w:rPr>
        <w:t>Despatch</w:t>
      </w:r>
      <w:r>
        <w:rPr>
          <w:spacing w:val="1"/>
          <w:sz w:val="21"/>
        </w:rPr>
        <w:t xml:space="preserve"> </w:t>
      </w:r>
      <w:r>
        <w:rPr>
          <w:sz w:val="21"/>
        </w:rPr>
        <w:t>of</w:t>
      </w:r>
      <w:r>
        <w:rPr>
          <w:spacing w:val="3"/>
          <w:sz w:val="21"/>
        </w:rPr>
        <w:t xml:space="preserve"> </w:t>
      </w:r>
      <w:r>
        <w:rPr>
          <w:sz w:val="21"/>
        </w:rPr>
        <w:t>Priority</w:t>
      </w:r>
      <w:r>
        <w:rPr>
          <w:spacing w:val="3"/>
          <w:sz w:val="21"/>
        </w:rPr>
        <w:t xml:space="preserve"> </w:t>
      </w:r>
      <w:r>
        <w:rPr>
          <w:spacing w:val="-5"/>
          <w:sz w:val="21"/>
        </w:rPr>
        <w:t>Dak</w:t>
      </w:r>
      <w:r>
        <w:rPr>
          <w:sz w:val="21"/>
        </w:rPr>
        <w:tab/>
      </w:r>
      <w:r>
        <w:rPr>
          <w:spacing w:val="-5"/>
          <w:sz w:val="21"/>
        </w:rPr>
        <w:t>66</w:t>
      </w:r>
    </w:p>
    <w:p w14:paraId="6A90491D" w14:textId="77777777" w:rsidR="00C8652D" w:rsidRDefault="00000000">
      <w:pPr>
        <w:pStyle w:val="ListParagraph"/>
        <w:numPr>
          <w:ilvl w:val="1"/>
          <w:numId w:val="175"/>
        </w:numPr>
        <w:tabs>
          <w:tab w:val="left" w:pos="835"/>
          <w:tab w:val="left" w:pos="9582"/>
        </w:tabs>
        <w:spacing w:before="109"/>
        <w:jc w:val="left"/>
        <w:rPr>
          <w:sz w:val="21"/>
        </w:rPr>
      </w:pPr>
      <w:r>
        <w:rPr>
          <w:sz w:val="21"/>
        </w:rPr>
        <w:t>Despatch</w:t>
      </w:r>
      <w:r>
        <w:rPr>
          <w:spacing w:val="9"/>
          <w:sz w:val="21"/>
        </w:rPr>
        <w:t xml:space="preserve"> </w:t>
      </w:r>
      <w:r>
        <w:rPr>
          <w:sz w:val="21"/>
        </w:rPr>
        <w:t>of</w:t>
      </w:r>
      <w:r>
        <w:rPr>
          <w:spacing w:val="10"/>
          <w:sz w:val="21"/>
        </w:rPr>
        <w:t xml:space="preserve"> </w:t>
      </w:r>
      <w:r>
        <w:rPr>
          <w:sz w:val="21"/>
        </w:rPr>
        <w:t>Non-Priority</w:t>
      </w:r>
      <w:r>
        <w:rPr>
          <w:spacing w:val="10"/>
          <w:sz w:val="21"/>
        </w:rPr>
        <w:t xml:space="preserve"> </w:t>
      </w:r>
      <w:r>
        <w:rPr>
          <w:spacing w:val="-5"/>
          <w:sz w:val="21"/>
        </w:rPr>
        <w:t>Dak</w:t>
      </w:r>
      <w:r>
        <w:rPr>
          <w:sz w:val="21"/>
        </w:rPr>
        <w:tab/>
      </w:r>
      <w:r>
        <w:rPr>
          <w:spacing w:val="-5"/>
          <w:sz w:val="21"/>
        </w:rPr>
        <w:t>66</w:t>
      </w:r>
    </w:p>
    <w:p w14:paraId="3C51C8E8" w14:textId="77777777" w:rsidR="00C8652D" w:rsidRDefault="00000000">
      <w:pPr>
        <w:pStyle w:val="ListParagraph"/>
        <w:numPr>
          <w:ilvl w:val="1"/>
          <w:numId w:val="175"/>
        </w:numPr>
        <w:tabs>
          <w:tab w:val="left" w:pos="835"/>
          <w:tab w:val="left" w:pos="9581"/>
        </w:tabs>
        <w:spacing w:before="109"/>
        <w:jc w:val="left"/>
        <w:rPr>
          <w:sz w:val="21"/>
        </w:rPr>
      </w:pPr>
      <w:r>
        <w:rPr>
          <w:sz w:val="21"/>
        </w:rPr>
        <w:t>Despatch</w:t>
      </w:r>
      <w:r>
        <w:rPr>
          <w:spacing w:val="18"/>
          <w:sz w:val="21"/>
        </w:rPr>
        <w:t xml:space="preserve"> </w:t>
      </w:r>
      <w:r>
        <w:rPr>
          <w:sz w:val="21"/>
        </w:rPr>
        <w:t>of</w:t>
      </w:r>
      <w:r>
        <w:rPr>
          <w:spacing w:val="21"/>
          <w:sz w:val="21"/>
        </w:rPr>
        <w:t xml:space="preserve"> </w:t>
      </w:r>
      <w:r>
        <w:rPr>
          <w:sz w:val="21"/>
        </w:rPr>
        <w:t>Secret</w:t>
      </w:r>
      <w:r>
        <w:rPr>
          <w:spacing w:val="21"/>
          <w:sz w:val="21"/>
        </w:rPr>
        <w:t xml:space="preserve"> </w:t>
      </w:r>
      <w:r>
        <w:rPr>
          <w:spacing w:val="-2"/>
          <w:sz w:val="21"/>
        </w:rPr>
        <w:t>Papers</w:t>
      </w:r>
      <w:r>
        <w:rPr>
          <w:sz w:val="21"/>
        </w:rPr>
        <w:tab/>
      </w:r>
      <w:r>
        <w:rPr>
          <w:spacing w:val="-5"/>
          <w:sz w:val="21"/>
        </w:rPr>
        <w:t>66</w:t>
      </w:r>
    </w:p>
    <w:p w14:paraId="28955149" w14:textId="77777777" w:rsidR="00C8652D" w:rsidRDefault="00000000">
      <w:pPr>
        <w:pStyle w:val="ListParagraph"/>
        <w:numPr>
          <w:ilvl w:val="1"/>
          <w:numId w:val="175"/>
        </w:numPr>
        <w:tabs>
          <w:tab w:val="left" w:pos="835"/>
          <w:tab w:val="left" w:pos="9583"/>
        </w:tabs>
        <w:spacing w:before="106"/>
        <w:jc w:val="left"/>
        <w:rPr>
          <w:sz w:val="21"/>
        </w:rPr>
      </w:pPr>
      <w:r>
        <w:rPr>
          <w:sz w:val="21"/>
        </w:rPr>
        <w:t>Despatch</w:t>
      </w:r>
      <w:r>
        <w:rPr>
          <w:spacing w:val="9"/>
          <w:sz w:val="21"/>
        </w:rPr>
        <w:t xml:space="preserve"> </w:t>
      </w:r>
      <w:r>
        <w:rPr>
          <w:sz w:val="21"/>
        </w:rPr>
        <w:t>of</w:t>
      </w:r>
      <w:r>
        <w:rPr>
          <w:spacing w:val="9"/>
          <w:sz w:val="21"/>
        </w:rPr>
        <w:t xml:space="preserve"> </w:t>
      </w:r>
      <w:r>
        <w:rPr>
          <w:spacing w:val="-2"/>
          <w:sz w:val="21"/>
        </w:rPr>
        <w:t>Files</w:t>
      </w:r>
      <w:r>
        <w:rPr>
          <w:sz w:val="21"/>
        </w:rPr>
        <w:tab/>
      </w:r>
      <w:r>
        <w:rPr>
          <w:spacing w:val="-5"/>
          <w:sz w:val="21"/>
        </w:rPr>
        <w:t>66</w:t>
      </w:r>
    </w:p>
    <w:p w14:paraId="035C31AB" w14:textId="77777777" w:rsidR="00C8652D" w:rsidRDefault="00000000">
      <w:pPr>
        <w:pStyle w:val="ListParagraph"/>
        <w:numPr>
          <w:ilvl w:val="1"/>
          <w:numId w:val="175"/>
        </w:numPr>
        <w:tabs>
          <w:tab w:val="left" w:pos="835"/>
          <w:tab w:val="left" w:pos="9583"/>
        </w:tabs>
        <w:spacing w:before="109"/>
        <w:jc w:val="left"/>
        <w:rPr>
          <w:sz w:val="21"/>
        </w:rPr>
      </w:pPr>
      <w:r>
        <w:rPr>
          <w:spacing w:val="-2"/>
          <w:sz w:val="21"/>
        </w:rPr>
        <w:t>Franking</w:t>
      </w:r>
      <w:r>
        <w:rPr>
          <w:spacing w:val="-1"/>
          <w:sz w:val="21"/>
        </w:rPr>
        <w:t xml:space="preserve"> </w:t>
      </w:r>
      <w:r>
        <w:rPr>
          <w:spacing w:val="-2"/>
          <w:sz w:val="21"/>
        </w:rPr>
        <w:t>Machine</w:t>
      </w:r>
      <w:r>
        <w:rPr>
          <w:sz w:val="21"/>
        </w:rPr>
        <w:tab/>
      </w:r>
      <w:r>
        <w:rPr>
          <w:spacing w:val="-5"/>
          <w:sz w:val="21"/>
        </w:rPr>
        <w:t>66</w:t>
      </w:r>
    </w:p>
    <w:p w14:paraId="02EA1FED" w14:textId="77777777" w:rsidR="00C8652D" w:rsidRDefault="00000000">
      <w:pPr>
        <w:pStyle w:val="ListParagraph"/>
        <w:numPr>
          <w:ilvl w:val="1"/>
          <w:numId w:val="175"/>
        </w:numPr>
        <w:tabs>
          <w:tab w:val="left" w:pos="835"/>
          <w:tab w:val="left" w:pos="9581"/>
        </w:tabs>
        <w:spacing w:before="109"/>
        <w:jc w:val="left"/>
        <w:rPr>
          <w:sz w:val="21"/>
        </w:rPr>
      </w:pPr>
      <w:r>
        <w:rPr>
          <w:sz w:val="21"/>
        </w:rPr>
        <w:t>Distribution</w:t>
      </w:r>
      <w:r>
        <w:rPr>
          <w:spacing w:val="-13"/>
          <w:sz w:val="21"/>
        </w:rPr>
        <w:t xml:space="preserve"> </w:t>
      </w:r>
      <w:r>
        <w:rPr>
          <w:sz w:val="21"/>
        </w:rPr>
        <w:t>to</w:t>
      </w:r>
      <w:r>
        <w:rPr>
          <w:spacing w:val="-11"/>
          <w:sz w:val="21"/>
        </w:rPr>
        <w:t xml:space="preserve"> </w:t>
      </w:r>
      <w:r>
        <w:rPr>
          <w:sz w:val="21"/>
        </w:rPr>
        <w:t>Chairman’s</w:t>
      </w:r>
      <w:r>
        <w:rPr>
          <w:spacing w:val="-10"/>
          <w:sz w:val="21"/>
        </w:rPr>
        <w:t xml:space="preserve"> </w:t>
      </w:r>
      <w:r>
        <w:rPr>
          <w:spacing w:val="-2"/>
          <w:sz w:val="21"/>
        </w:rPr>
        <w:t>Office</w:t>
      </w:r>
      <w:r>
        <w:rPr>
          <w:sz w:val="21"/>
        </w:rPr>
        <w:tab/>
      </w:r>
      <w:r>
        <w:rPr>
          <w:spacing w:val="-5"/>
          <w:sz w:val="21"/>
        </w:rPr>
        <w:t>67</w:t>
      </w:r>
    </w:p>
    <w:p w14:paraId="6AD7806A" w14:textId="77777777" w:rsidR="00C8652D" w:rsidRDefault="00000000">
      <w:pPr>
        <w:pStyle w:val="ListParagraph"/>
        <w:numPr>
          <w:ilvl w:val="1"/>
          <w:numId w:val="175"/>
        </w:numPr>
        <w:tabs>
          <w:tab w:val="left" w:pos="835"/>
          <w:tab w:val="left" w:pos="9581"/>
        </w:tabs>
        <w:spacing w:before="109"/>
        <w:ind w:hanging="658"/>
        <w:jc w:val="left"/>
        <w:rPr>
          <w:sz w:val="21"/>
        </w:rPr>
      </w:pPr>
      <w:r>
        <w:rPr>
          <w:sz w:val="21"/>
        </w:rPr>
        <w:t>Communications</w:t>
      </w:r>
      <w:r>
        <w:rPr>
          <w:spacing w:val="2"/>
          <w:sz w:val="21"/>
        </w:rPr>
        <w:t xml:space="preserve"> </w:t>
      </w:r>
      <w:r>
        <w:rPr>
          <w:sz w:val="21"/>
        </w:rPr>
        <w:t>during</w:t>
      </w:r>
      <w:r>
        <w:rPr>
          <w:spacing w:val="2"/>
          <w:sz w:val="21"/>
        </w:rPr>
        <w:t xml:space="preserve"> </w:t>
      </w:r>
      <w:r>
        <w:rPr>
          <w:sz w:val="21"/>
        </w:rPr>
        <w:t>Session</w:t>
      </w:r>
      <w:r>
        <w:rPr>
          <w:spacing w:val="2"/>
          <w:sz w:val="21"/>
        </w:rPr>
        <w:t xml:space="preserve"> </w:t>
      </w:r>
      <w:r>
        <w:rPr>
          <w:sz w:val="21"/>
        </w:rPr>
        <w:t>period</w:t>
      </w:r>
      <w:r>
        <w:rPr>
          <w:spacing w:val="2"/>
          <w:sz w:val="21"/>
        </w:rPr>
        <w:t xml:space="preserve"> </w:t>
      </w:r>
      <w:r>
        <w:rPr>
          <w:sz w:val="21"/>
        </w:rPr>
        <w:t>meant</w:t>
      </w:r>
      <w:r>
        <w:rPr>
          <w:spacing w:val="2"/>
          <w:sz w:val="21"/>
        </w:rPr>
        <w:t xml:space="preserve"> </w:t>
      </w:r>
      <w:r>
        <w:rPr>
          <w:sz w:val="21"/>
        </w:rPr>
        <w:t>for</w:t>
      </w:r>
      <w:r>
        <w:rPr>
          <w:spacing w:val="2"/>
          <w:sz w:val="21"/>
        </w:rPr>
        <w:t xml:space="preserve"> </w:t>
      </w:r>
      <w:r>
        <w:rPr>
          <w:spacing w:val="-2"/>
          <w:sz w:val="21"/>
        </w:rPr>
        <w:t>Ministries/Departments</w:t>
      </w:r>
      <w:r>
        <w:rPr>
          <w:sz w:val="21"/>
        </w:rPr>
        <w:tab/>
      </w:r>
      <w:r>
        <w:rPr>
          <w:spacing w:val="-5"/>
          <w:sz w:val="21"/>
        </w:rPr>
        <w:t>67</w:t>
      </w:r>
    </w:p>
    <w:p w14:paraId="686660FD" w14:textId="77777777" w:rsidR="00C8652D" w:rsidRDefault="00000000">
      <w:pPr>
        <w:pStyle w:val="ListParagraph"/>
        <w:numPr>
          <w:ilvl w:val="1"/>
          <w:numId w:val="175"/>
        </w:numPr>
        <w:tabs>
          <w:tab w:val="left" w:pos="835"/>
          <w:tab w:val="left" w:pos="9582"/>
        </w:tabs>
        <w:spacing w:before="109"/>
        <w:ind w:hanging="644"/>
        <w:jc w:val="left"/>
        <w:rPr>
          <w:sz w:val="21"/>
        </w:rPr>
      </w:pPr>
      <w:r>
        <w:rPr>
          <w:spacing w:val="-2"/>
          <w:sz w:val="21"/>
        </w:rPr>
        <w:t>Xeroxing</w:t>
      </w:r>
      <w:r>
        <w:rPr>
          <w:sz w:val="21"/>
        </w:rPr>
        <w:tab/>
      </w:r>
      <w:r>
        <w:rPr>
          <w:spacing w:val="-5"/>
          <w:sz w:val="21"/>
        </w:rPr>
        <w:t>67</w:t>
      </w:r>
    </w:p>
    <w:p w14:paraId="3AA3ABD8" w14:textId="77777777" w:rsidR="00C8652D" w:rsidRDefault="00000000">
      <w:pPr>
        <w:pStyle w:val="ListParagraph"/>
        <w:numPr>
          <w:ilvl w:val="1"/>
          <w:numId w:val="175"/>
        </w:numPr>
        <w:tabs>
          <w:tab w:val="left" w:pos="834"/>
          <w:tab w:val="left" w:pos="9581"/>
        </w:tabs>
        <w:spacing w:before="109"/>
        <w:ind w:left="834" w:hanging="657"/>
        <w:jc w:val="left"/>
        <w:rPr>
          <w:sz w:val="21"/>
        </w:rPr>
      </w:pPr>
      <w:r>
        <w:rPr>
          <w:sz w:val="21"/>
        </w:rPr>
        <w:t>Circulation</w:t>
      </w:r>
      <w:r>
        <w:rPr>
          <w:spacing w:val="8"/>
          <w:sz w:val="21"/>
        </w:rPr>
        <w:t xml:space="preserve"> </w:t>
      </w:r>
      <w:r>
        <w:rPr>
          <w:sz w:val="21"/>
        </w:rPr>
        <w:t>of</w:t>
      </w:r>
      <w:r>
        <w:rPr>
          <w:spacing w:val="10"/>
          <w:sz w:val="21"/>
        </w:rPr>
        <w:t xml:space="preserve"> </w:t>
      </w:r>
      <w:r>
        <w:rPr>
          <w:sz w:val="21"/>
        </w:rPr>
        <w:t>Notices,</w:t>
      </w:r>
      <w:r>
        <w:rPr>
          <w:spacing w:val="10"/>
          <w:sz w:val="21"/>
        </w:rPr>
        <w:t xml:space="preserve"> </w:t>
      </w:r>
      <w:r>
        <w:rPr>
          <w:sz w:val="21"/>
        </w:rPr>
        <w:t>Reports,</w:t>
      </w:r>
      <w:r>
        <w:rPr>
          <w:spacing w:val="10"/>
          <w:sz w:val="21"/>
        </w:rPr>
        <w:t xml:space="preserve"> </w:t>
      </w:r>
      <w:r>
        <w:rPr>
          <w:sz w:val="21"/>
        </w:rPr>
        <w:t>etc.</w:t>
      </w:r>
      <w:r>
        <w:rPr>
          <w:spacing w:val="10"/>
          <w:sz w:val="21"/>
        </w:rPr>
        <w:t xml:space="preserve"> </w:t>
      </w:r>
      <w:r>
        <w:rPr>
          <w:sz w:val="21"/>
        </w:rPr>
        <w:t>of</w:t>
      </w:r>
      <w:r>
        <w:rPr>
          <w:spacing w:val="11"/>
          <w:sz w:val="21"/>
        </w:rPr>
        <w:t xml:space="preserve"> </w:t>
      </w:r>
      <w:r>
        <w:rPr>
          <w:spacing w:val="-2"/>
          <w:sz w:val="21"/>
        </w:rPr>
        <w:t>Committees</w:t>
      </w:r>
      <w:r>
        <w:rPr>
          <w:sz w:val="21"/>
        </w:rPr>
        <w:tab/>
      </w:r>
      <w:r>
        <w:rPr>
          <w:spacing w:val="-5"/>
          <w:sz w:val="21"/>
        </w:rPr>
        <w:t>67</w:t>
      </w:r>
    </w:p>
    <w:p w14:paraId="34044075" w14:textId="77777777" w:rsidR="00C8652D" w:rsidRDefault="00C8652D">
      <w:pPr>
        <w:rPr>
          <w:sz w:val="21"/>
        </w:rPr>
        <w:sectPr w:rsidR="00C8652D">
          <w:pgSz w:w="12960" w:h="15840"/>
          <w:pgMar w:top="1160" w:right="1500" w:bottom="280" w:left="1500" w:header="924" w:footer="0" w:gutter="0"/>
          <w:cols w:space="720"/>
        </w:sectPr>
      </w:pPr>
    </w:p>
    <w:p w14:paraId="22298AD1" w14:textId="77777777" w:rsidR="00C8652D" w:rsidRDefault="00000000">
      <w:pPr>
        <w:pStyle w:val="ListParagraph"/>
        <w:numPr>
          <w:ilvl w:val="1"/>
          <w:numId w:val="175"/>
        </w:numPr>
        <w:tabs>
          <w:tab w:val="left" w:pos="835"/>
          <w:tab w:val="right" w:pos="9790"/>
        </w:tabs>
        <w:ind w:hanging="658"/>
        <w:jc w:val="left"/>
        <w:rPr>
          <w:sz w:val="21"/>
        </w:rPr>
      </w:pPr>
      <w:r>
        <w:rPr>
          <w:sz w:val="21"/>
        </w:rPr>
        <w:lastRenderedPageBreak/>
        <w:t>Telephone</w:t>
      </w:r>
      <w:r>
        <w:rPr>
          <w:spacing w:val="-9"/>
          <w:sz w:val="21"/>
        </w:rPr>
        <w:t xml:space="preserve"> </w:t>
      </w:r>
      <w:r>
        <w:rPr>
          <w:sz w:val="21"/>
        </w:rPr>
        <w:t>Inquiry</w:t>
      </w:r>
      <w:r>
        <w:rPr>
          <w:spacing w:val="-8"/>
          <w:sz w:val="21"/>
        </w:rPr>
        <w:t xml:space="preserve"> </w:t>
      </w:r>
      <w:r>
        <w:rPr>
          <w:spacing w:val="-2"/>
          <w:sz w:val="21"/>
        </w:rPr>
        <w:t>Counter</w:t>
      </w:r>
      <w:r>
        <w:rPr>
          <w:sz w:val="21"/>
        </w:rPr>
        <w:tab/>
      </w:r>
      <w:r>
        <w:rPr>
          <w:spacing w:val="-5"/>
          <w:sz w:val="21"/>
        </w:rPr>
        <w:t>67</w:t>
      </w:r>
    </w:p>
    <w:p w14:paraId="2EBF4440" w14:textId="77777777" w:rsidR="00C8652D" w:rsidRDefault="00000000">
      <w:pPr>
        <w:pStyle w:val="ListParagraph"/>
        <w:numPr>
          <w:ilvl w:val="1"/>
          <w:numId w:val="175"/>
        </w:numPr>
        <w:tabs>
          <w:tab w:val="left" w:pos="835"/>
          <w:tab w:val="right" w:pos="9790"/>
        </w:tabs>
        <w:spacing w:before="109"/>
        <w:ind w:hanging="658"/>
        <w:jc w:val="left"/>
        <w:rPr>
          <w:sz w:val="21"/>
        </w:rPr>
      </w:pPr>
      <w:r>
        <w:rPr>
          <w:sz w:val="21"/>
        </w:rPr>
        <w:t>Issue</w:t>
      </w:r>
      <w:r>
        <w:rPr>
          <w:spacing w:val="21"/>
          <w:sz w:val="21"/>
        </w:rPr>
        <w:t xml:space="preserve"> </w:t>
      </w:r>
      <w:r>
        <w:rPr>
          <w:sz w:val="21"/>
        </w:rPr>
        <w:t>of</w:t>
      </w:r>
      <w:r>
        <w:rPr>
          <w:spacing w:val="20"/>
          <w:sz w:val="21"/>
        </w:rPr>
        <w:t xml:space="preserve"> </w:t>
      </w:r>
      <w:r>
        <w:rPr>
          <w:spacing w:val="-2"/>
          <w:sz w:val="21"/>
        </w:rPr>
        <w:t>Telegrams</w:t>
      </w:r>
      <w:r>
        <w:rPr>
          <w:sz w:val="21"/>
        </w:rPr>
        <w:tab/>
      </w:r>
      <w:r>
        <w:rPr>
          <w:spacing w:val="-5"/>
          <w:sz w:val="21"/>
        </w:rPr>
        <w:t>67</w:t>
      </w:r>
    </w:p>
    <w:p w14:paraId="7AAA1A4C" w14:textId="77777777" w:rsidR="00C8652D" w:rsidRDefault="00000000">
      <w:pPr>
        <w:pStyle w:val="ListParagraph"/>
        <w:numPr>
          <w:ilvl w:val="1"/>
          <w:numId w:val="175"/>
        </w:numPr>
        <w:tabs>
          <w:tab w:val="left" w:pos="835"/>
          <w:tab w:val="right" w:pos="9790"/>
        </w:tabs>
        <w:spacing w:before="108"/>
        <w:ind w:hanging="658"/>
        <w:jc w:val="left"/>
        <w:rPr>
          <w:sz w:val="21"/>
        </w:rPr>
      </w:pPr>
      <w:r>
        <w:rPr>
          <w:sz w:val="21"/>
        </w:rPr>
        <w:t>Printing of</w:t>
      </w:r>
      <w:r>
        <w:rPr>
          <w:spacing w:val="2"/>
          <w:sz w:val="21"/>
        </w:rPr>
        <w:t xml:space="preserve"> </w:t>
      </w:r>
      <w:r>
        <w:rPr>
          <w:sz w:val="21"/>
        </w:rPr>
        <w:t>Parliamentary</w:t>
      </w:r>
      <w:r>
        <w:rPr>
          <w:spacing w:val="3"/>
          <w:sz w:val="21"/>
        </w:rPr>
        <w:t xml:space="preserve"> </w:t>
      </w:r>
      <w:r>
        <w:rPr>
          <w:sz w:val="21"/>
        </w:rPr>
        <w:t>Papers</w:t>
      </w:r>
      <w:r>
        <w:rPr>
          <w:spacing w:val="2"/>
          <w:sz w:val="21"/>
        </w:rPr>
        <w:t xml:space="preserve"> </w:t>
      </w:r>
      <w:r>
        <w:rPr>
          <w:sz w:val="21"/>
        </w:rPr>
        <w:t>for</w:t>
      </w:r>
      <w:r>
        <w:rPr>
          <w:spacing w:val="3"/>
          <w:sz w:val="21"/>
        </w:rPr>
        <w:t xml:space="preserve"> </w:t>
      </w:r>
      <w:r>
        <w:rPr>
          <w:sz w:val="21"/>
        </w:rPr>
        <w:t>distribution</w:t>
      </w:r>
      <w:r>
        <w:rPr>
          <w:spacing w:val="2"/>
          <w:sz w:val="21"/>
        </w:rPr>
        <w:t xml:space="preserve"> </w:t>
      </w:r>
      <w:r>
        <w:rPr>
          <w:sz w:val="21"/>
        </w:rPr>
        <w:t>to</w:t>
      </w:r>
      <w:r>
        <w:rPr>
          <w:spacing w:val="3"/>
          <w:sz w:val="21"/>
        </w:rPr>
        <w:t xml:space="preserve"> </w:t>
      </w:r>
      <w:r>
        <w:rPr>
          <w:sz w:val="21"/>
        </w:rPr>
        <w:t>Members</w:t>
      </w:r>
      <w:r>
        <w:rPr>
          <w:spacing w:val="2"/>
          <w:sz w:val="21"/>
        </w:rPr>
        <w:t xml:space="preserve"> </w:t>
      </w:r>
      <w:r>
        <w:rPr>
          <w:sz w:val="21"/>
        </w:rPr>
        <w:t>during</w:t>
      </w:r>
      <w:r>
        <w:rPr>
          <w:spacing w:val="3"/>
          <w:sz w:val="21"/>
        </w:rPr>
        <w:t xml:space="preserve"> </w:t>
      </w:r>
      <w:r>
        <w:rPr>
          <w:spacing w:val="-2"/>
          <w:sz w:val="21"/>
        </w:rPr>
        <w:t>Session</w:t>
      </w:r>
      <w:r>
        <w:rPr>
          <w:sz w:val="21"/>
        </w:rPr>
        <w:tab/>
      </w:r>
      <w:r>
        <w:rPr>
          <w:spacing w:val="-5"/>
          <w:sz w:val="21"/>
        </w:rPr>
        <w:t>67</w:t>
      </w:r>
    </w:p>
    <w:p w14:paraId="6ABFC7A6" w14:textId="77777777" w:rsidR="00C8652D" w:rsidRDefault="00000000">
      <w:pPr>
        <w:pStyle w:val="ListParagraph"/>
        <w:numPr>
          <w:ilvl w:val="1"/>
          <w:numId w:val="175"/>
        </w:numPr>
        <w:tabs>
          <w:tab w:val="left" w:pos="835"/>
          <w:tab w:val="right" w:pos="9790"/>
        </w:tabs>
        <w:spacing w:before="109"/>
        <w:ind w:hanging="658"/>
        <w:jc w:val="left"/>
        <w:rPr>
          <w:sz w:val="21"/>
        </w:rPr>
      </w:pPr>
      <w:r>
        <w:rPr>
          <w:sz w:val="21"/>
        </w:rPr>
        <w:t>Circulation</w:t>
      </w:r>
      <w:r>
        <w:rPr>
          <w:spacing w:val="-6"/>
          <w:sz w:val="21"/>
        </w:rPr>
        <w:t xml:space="preserve"> </w:t>
      </w:r>
      <w:r>
        <w:rPr>
          <w:sz w:val="21"/>
        </w:rPr>
        <w:t>of</w:t>
      </w:r>
      <w:r>
        <w:rPr>
          <w:spacing w:val="-6"/>
          <w:sz w:val="21"/>
        </w:rPr>
        <w:t xml:space="preserve"> </w:t>
      </w:r>
      <w:r>
        <w:rPr>
          <w:sz w:val="21"/>
        </w:rPr>
        <w:t>Sessional</w:t>
      </w:r>
      <w:r>
        <w:rPr>
          <w:spacing w:val="-6"/>
          <w:sz w:val="21"/>
        </w:rPr>
        <w:t xml:space="preserve"> </w:t>
      </w:r>
      <w:r>
        <w:rPr>
          <w:sz w:val="21"/>
        </w:rPr>
        <w:t>Parliamentary</w:t>
      </w:r>
      <w:r>
        <w:rPr>
          <w:spacing w:val="-5"/>
          <w:sz w:val="21"/>
        </w:rPr>
        <w:t xml:space="preserve"> </w:t>
      </w:r>
      <w:r>
        <w:rPr>
          <w:spacing w:val="-2"/>
          <w:sz w:val="21"/>
        </w:rPr>
        <w:t>Papers</w:t>
      </w:r>
      <w:r>
        <w:rPr>
          <w:sz w:val="21"/>
        </w:rPr>
        <w:tab/>
      </w:r>
      <w:r>
        <w:rPr>
          <w:spacing w:val="-5"/>
          <w:sz w:val="21"/>
        </w:rPr>
        <w:t>68</w:t>
      </w:r>
    </w:p>
    <w:p w14:paraId="5A5B16D3" w14:textId="77777777" w:rsidR="00C8652D" w:rsidRDefault="00000000">
      <w:pPr>
        <w:pStyle w:val="ListParagraph"/>
        <w:numPr>
          <w:ilvl w:val="1"/>
          <w:numId w:val="175"/>
        </w:numPr>
        <w:tabs>
          <w:tab w:val="left" w:pos="835"/>
          <w:tab w:val="right" w:pos="9790"/>
        </w:tabs>
        <w:spacing w:before="109"/>
        <w:ind w:hanging="658"/>
        <w:jc w:val="left"/>
        <w:rPr>
          <w:sz w:val="21"/>
        </w:rPr>
      </w:pPr>
      <w:r>
        <w:rPr>
          <w:sz w:val="21"/>
        </w:rPr>
        <w:t>Despatch</w:t>
      </w:r>
      <w:r>
        <w:rPr>
          <w:spacing w:val="-5"/>
          <w:sz w:val="21"/>
        </w:rPr>
        <w:t xml:space="preserve"> </w:t>
      </w:r>
      <w:r>
        <w:rPr>
          <w:sz w:val="21"/>
        </w:rPr>
        <w:t>Address</w:t>
      </w:r>
      <w:r>
        <w:rPr>
          <w:spacing w:val="2"/>
          <w:sz w:val="21"/>
        </w:rPr>
        <w:t xml:space="preserve"> </w:t>
      </w:r>
      <w:r>
        <w:rPr>
          <w:sz w:val="21"/>
        </w:rPr>
        <w:t>of</w:t>
      </w:r>
      <w:r>
        <w:rPr>
          <w:spacing w:val="3"/>
          <w:sz w:val="21"/>
        </w:rPr>
        <w:t xml:space="preserve"> </w:t>
      </w:r>
      <w:r>
        <w:rPr>
          <w:sz w:val="21"/>
        </w:rPr>
        <w:t>Parliamentary</w:t>
      </w:r>
      <w:r>
        <w:rPr>
          <w:spacing w:val="3"/>
          <w:sz w:val="21"/>
        </w:rPr>
        <w:t xml:space="preserve"> </w:t>
      </w:r>
      <w:r>
        <w:rPr>
          <w:spacing w:val="-2"/>
          <w:sz w:val="21"/>
        </w:rPr>
        <w:t>Papers</w:t>
      </w:r>
      <w:r>
        <w:rPr>
          <w:sz w:val="21"/>
        </w:rPr>
        <w:tab/>
      </w:r>
      <w:r>
        <w:rPr>
          <w:spacing w:val="-5"/>
          <w:sz w:val="21"/>
        </w:rPr>
        <w:t>68</w:t>
      </w:r>
    </w:p>
    <w:p w14:paraId="73878F97" w14:textId="77777777" w:rsidR="00C8652D" w:rsidRDefault="00000000">
      <w:pPr>
        <w:pStyle w:val="ListParagraph"/>
        <w:numPr>
          <w:ilvl w:val="1"/>
          <w:numId w:val="175"/>
        </w:numPr>
        <w:tabs>
          <w:tab w:val="left" w:pos="835"/>
          <w:tab w:val="right" w:pos="9790"/>
        </w:tabs>
        <w:spacing w:before="109"/>
        <w:ind w:hanging="658"/>
        <w:jc w:val="left"/>
        <w:rPr>
          <w:sz w:val="21"/>
        </w:rPr>
      </w:pPr>
      <w:r>
        <w:rPr>
          <w:sz w:val="21"/>
        </w:rPr>
        <w:t>Despatch</w:t>
      </w:r>
      <w:r>
        <w:rPr>
          <w:spacing w:val="2"/>
          <w:sz w:val="21"/>
        </w:rPr>
        <w:t xml:space="preserve"> </w:t>
      </w:r>
      <w:r>
        <w:rPr>
          <w:sz w:val="21"/>
        </w:rPr>
        <w:t>of</w:t>
      </w:r>
      <w:r>
        <w:rPr>
          <w:spacing w:val="4"/>
          <w:sz w:val="21"/>
        </w:rPr>
        <w:t xml:space="preserve"> </w:t>
      </w:r>
      <w:r>
        <w:rPr>
          <w:sz w:val="21"/>
        </w:rPr>
        <w:t>Miscellaneous</w:t>
      </w:r>
      <w:r>
        <w:rPr>
          <w:spacing w:val="4"/>
          <w:sz w:val="21"/>
        </w:rPr>
        <w:t xml:space="preserve"> </w:t>
      </w:r>
      <w:r>
        <w:rPr>
          <w:sz w:val="21"/>
        </w:rPr>
        <w:t>Communications</w:t>
      </w:r>
      <w:r>
        <w:rPr>
          <w:spacing w:val="4"/>
          <w:sz w:val="21"/>
        </w:rPr>
        <w:t xml:space="preserve"> </w:t>
      </w:r>
      <w:r>
        <w:rPr>
          <w:sz w:val="21"/>
        </w:rPr>
        <w:t>(Other</w:t>
      </w:r>
      <w:r>
        <w:rPr>
          <w:spacing w:val="4"/>
          <w:sz w:val="21"/>
        </w:rPr>
        <w:t xml:space="preserve"> </w:t>
      </w:r>
      <w:r>
        <w:rPr>
          <w:sz w:val="21"/>
        </w:rPr>
        <w:t>than</w:t>
      </w:r>
      <w:r>
        <w:rPr>
          <w:spacing w:val="4"/>
          <w:sz w:val="21"/>
        </w:rPr>
        <w:t xml:space="preserve"> </w:t>
      </w:r>
      <w:r>
        <w:rPr>
          <w:sz w:val="21"/>
        </w:rPr>
        <w:t>sessional</w:t>
      </w:r>
      <w:r>
        <w:rPr>
          <w:spacing w:val="4"/>
          <w:sz w:val="21"/>
        </w:rPr>
        <w:t xml:space="preserve"> </w:t>
      </w:r>
      <w:r>
        <w:rPr>
          <w:sz w:val="21"/>
        </w:rPr>
        <w:t>papers)</w:t>
      </w:r>
      <w:r>
        <w:rPr>
          <w:spacing w:val="4"/>
          <w:sz w:val="21"/>
        </w:rPr>
        <w:t xml:space="preserve"> </w:t>
      </w:r>
      <w:r>
        <w:rPr>
          <w:sz w:val="21"/>
        </w:rPr>
        <w:t>to</w:t>
      </w:r>
      <w:r>
        <w:rPr>
          <w:spacing w:val="4"/>
          <w:sz w:val="21"/>
        </w:rPr>
        <w:t xml:space="preserve"> </w:t>
      </w:r>
      <w:r>
        <w:rPr>
          <w:spacing w:val="-2"/>
          <w:sz w:val="21"/>
        </w:rPr>
        <w:t>Members</w:t>
      </w:r>
      <w:r>
        <w:rPr>
          <w:sz w:val="21"/>
        </w:rPr>
        <w:tab/>
      </w:r>
      <w:r>
        <w:rPr>
          <w:spacing w:val="-5"/>
          <w:sz w:val="21"/>
        </w:rPr>
        <w:t>69</w:t>
      </w:r>
    </w:p>
    <w:p w14:paraId="329C861F" w14:textId="77777777" w:rsidR="00C8652D" w:rsidRDefault="00000000">
      <w:pPr>
        <w:pStyle w:val="ListParagraph"/>
        <w:numPr>
          <w:ilvl w:val="1"/>
          <w:numId w:val="175"/>
        </w:numPr>
        <w:tabs>
          <w:tab w:val="left" w:pos="835"/>
          <w:tab w:val="right" w:pos="9790"/>
        </w:tabs>
        <w:spacing w:before="107"/>
        <w:ind w:hanging="658"/>
        <w:jc w:val="left"/>
        <w:rPr>
          <w:sz w:val="21"/>
        </w:rPr>
      </w:pPr>
      <w:r>
        <w:rPr>
          <w:sz w:val="21"/>
        </w:rPr>
        <w:t>Despatch</w:t>
      </w:r>
      <w:r>
        <w:rPr>
          <w:spacing w:val="8"/>
          <w:sz w:val="21"/>
        </w:rPr>
        <w:t xml:space="preserve"> </w:t>
      </w:r>
      <w:r>
        <w:rPr>
          <w:sz w:val="21"/>
        </w:rPr>
        <w:t>of</w:t>
      </w:r>
      <w:r>
        <w:rPr>
          <w:spacing w:val="9"/>
          <w:sz w:val="21"/>
        </w:rPr>
        <w:t xml:space="preserve"> </w:t>
      </w:r>
      <w:r>
        <w:rPr>
          <w:sz w:val="21"/>
        </w:rPr>
        <w:t>Cheques</w:t>
      </w:r>
      <w:r>
        <w:rPr>
          <w:spacing w:val="8"/>
          <w:sz w:val="21"/>
        </w:rPr>
        <w:t xml:space="preserve"> </w:t>
      </w:r>
      <w:r>
        <w:rPr>
          <w:sz w:val="21"/>
        </w:rPr>
        <w:t>and</w:t>
      </w:r>
      <w:r>
        <w:rPr>
          <w:spacing w:val="9"/>
          <w:sz w:val="21"/>
        </w:rPr>
        <w:t xml:space="preserve"> </w:t>
      </w:r>
      <w:r>
        <w:rPr>
          <w:sz w:val="21"/>
        </w:rPr>
        <w:t>Demand</w:t>
      </w:r>
      <w:r>
        <w:rPr>
          <w:spacing w:val="9"/>
          <w:sz w:val="21"/>
        </w:rPr>
        <w:t xml:space="preserve"> </w:t>
      </w:r>
      <w:r>
        <w:rPr>
          <w:spacing w:val="-2"/>
          <w:sz w:val="21"/>
        </w:rPr>
        <w:t>Drafts</w:t>
      </w:r>
      <w:r>
        <w:rPr>
          <w:sz w:val="21"/>
        </w:rPr>
        <w:tab/>
      </w:r>
      <w:r>
        <w:rPr>
          <w:spacing w:val="-5"/>
          <w:sz w:val="21"/>
        </w:rPr>
        <w:t>69</w:t>
      </w:r>
    </w:p>
    <w:p w14:paraId="39D22D40" w14:textId="77777777" w:rsidR="00C8652D" w:rsidRDefault="00000000">
      <w:pPr>
        <w:pStyle w:val="ListParagraph"/>
        <w:numPr>
          <w:ilvl w:val="1"/>
          <w:numId w:val="175"/>
        </w:numPr>
        <w:tabs>
          <w:tab w:val="left" w:pos="835"/>
          <w:tab w:val="right" w:pos="9790"/>
        </w:tabs>
        <w:spacing w:before="109"/>
        <w:ind w:hanging="658"/>
        <w:jc w:val="left"/>
        <w:rPr>
          <w:sz w:val="21"/>
        </w:rPr>
      </w:pPr>
      <w:r>
        <w:rPr>
          <w:sz w:val="21"/>
        </w:rPr>
        <w:t>Distribution</w:t>
      </w:r>
      <w:r>
        <w:rPr>
          <w:spacing w:val="-5"/>
          <w:sz w:val="21"/>
        </w:rPr>
        <w:t xml:space="preserve"> </w:t>
      </w:r>
      <w:r>
        <w:rPr>
          <w:sz w:val="21"/>
        </w:rPr>
        <w:t>of</w:t>
      </w:r>
      <w:r>
        <w:rPr>
          <w:spacing w:val="-5"/>
          <w:sz w:val="21"/>
        </w:rPr>
        <w:t xml:space="preserve"> </w:t>
      </w:r>
      <w:r>
        <w:rPr>
          <w:sz w:val="21"/>
        </w:rPr>
        <w:t>Invitation</w:t>
      </w:r>
      <w:r>
        <w:rPr>
          <w:spacing w:val="-5"/>
          <w:sz w:val="21"/>
        </w:rPr>
        <w:t xml:space="preserve"> </w:t>
      </w:r>
      <w:r>
        <w:rPr>
          <w:spacing w:val="-2"/>
          <w:sz w:val="21"/>
        </w:rPr>
        <w:t>Cards</w:t>
      </w:r>
      <w:r>
        <w:rPr>
          <w:sz w:val="21"/>
        </w:rPr>
        <w:tab/>
      </w:r>
      <w:r>
        <w:rPr>
          <w:spacing w:val="-5"/>
          <w:sz w:val="21"/>
        </w:rPr>
        <w:t>69</w:t>
      </w:r>
    </w:p>
    <w:p w14:paraId="4F1ECFDC" w14:textId="77777777" w:rsidR="00C8652D" w:rsidRDefault="00000000">
      <w:pPr>
        <w:pStyle w:val="ListParagraph"/>
        <w:numPr>
          <w:ilvl w:val="1"/>
          <w:numId w:val="175"/>
        </w:numPr>
        <w:tabs>
          <w:tab w:val="left" w:pos="835"/>
          <w:tab w:val="right" w:pos="9790"/>
        </w:tabs>
        <w:spacing w:before="109"/>
        <w:ind w:hanging="658"/>
        <w:jc w:val="left"/>
        <w:rPr>
          <w:sz w:val="21"/>
        </w:rPr>
      </w:pPr>
      <w:r>
        <w:rPr>
          <w:sz w:val="21"/>
        </w:rPr>
        <w:t>Delivery</w:t>
      </w:r>
      <w:r>
        <w:rPr>
          <w:spacing w:val="3"/>
          <w:sz w:val="21"/>
        </w:rPr>
        <w:t xml:space="preserve"> </w:t>
      </w:r>
      <w:r>
        <w:rPr>
          <w:sz w:val="21"/>
        </w:rPr>
        <w:t>of</w:t>
      </w:r>
      <w:r>
        <w:rPr>
          <w:spacing w:val="3"/>
          <w:sz w:val="21"/>
        </w:rPr>
        <w:t xml:space="preserve"> </w:t>
      </w:r>
      <w:r>
        <w:rPr>
          <w:sz w:val="21"/>
        </w:rPr>
        <w:t>Papers</w:t>
      </w:r>
      <w:r>
        <w:rPr>
          <w:spacing w:val="3"/>
          <w:sz w:val="21"/>
        </w:rPr>
        <w:t xml:space="preserve"> </w:t>
      </w:r>
      <w:r>
        <w:rPr>
          <w:sz w:val="21"/>
        </w:rPr>
        <w:t>to</w:t>
      </w:r>
      <w:r>
        <w:rPr>
          <w:spacing w:val="3"/>
          <w:sz w:val="21"/>
        </w:rPr>
        <w:t xml:space="preserve"> </w:t>
      </w:r>
      <w:r>
        <w:rPr>
          <w:sz w:val="21"/>
        </w:rPr>
        <w:t>Members</w:t>
      </w:r>
      <w:r>
        <w:rPr>
          <w:spacing w:val="3"/>
          <w:sz w:val="21"/>
        </w:rPr>
        <w:t xml:space="preserve"> </w:t>
      </w:r>
      <w:r>
        <w:rPr>
          <w:sz w:val="21"/>
        </w:rPr>
        <w:t>of</w:t>
      </w:r>
      <w:r>
        <w:rPr>
          <w:spacing w:val="3"/>
          <w:sz w:val="21"/>
        </w:rPr>
        <w:t xml:space="preserve"> </w:t>
      </w:r>
      <w:r>
        <w:rPr>
          <w:sz w:val="21"/>
        </w:rPr>
        <w:t>Lok</w:t>
      </w:r>
      <w:r>
        <w:rPr>
          <w:spacing w:val="4"/>
          <w:sz w:val="21"/>
        </w:rPr>
        <w:t xml:space="preserve"> </w:t>
      </w:r>
      <w:r>
        <w:rPr>
          <w:spacing w:val="-2"/>
          <w:sz w:val="21"/>
        </w:rPr>
        <w:t>Sabha</w:t>
      </w:r>
      <w:r>
        <w:rPr>
          <w:sz w:val="21"/>
        </w:rPr>
        <w:tab/>
      </w:r>
      <w:r>
        <w:rPr>
          <w:spacing w:val="-5"/>
          <w:sz w:val="21"/>
        </w:rPr>
        <w:t>70</w:t>
      </w:r>
    </w:p>
    <w:p w14:paraId="6C18FC11" w14:textId="77777777" w:rsidR="00C8652D" w:rsidRDefault="00000000">
      <w:pPr>
        <w:pStyle w:val="ListParagraph"/>
        <w:numPr>
          <w:ilvl w:val="1"/>
          <w:numId w:val="175"/>
        </w:numPr>
        <w:tabs>
          <w:tab w:val="left" w:pos="835"/>
          <w:tab w:val="right" w:pos="9790"/>
        </w:tabs>
        <w:spacing w:before="109"/>
        <w:ind w:hanging="658"/>
        <w:jc w:val="left"/>
        <w:rPr>
          <w:sz w:val="21"/>
        </w:rPr>
      </w:pPr>
      <w:r>
        <w:rPr>
          <w:spacing w:val="-2"/>
          <w:sz w:val="21"/>
        </w:rPr>
        <w:t>Distribution</w:t>
      </w:r>
      <w:r>
        <w:rPr>
          <w:spacing w:val="-1"/>
          <w:sz w:val="21"/>
        </w:rPr>
        <w:t xml:space="preserve"> </w:t>
      </w:r>
      <w:r>
        <w:rPr>
          <w:spacing w:val="-2"/>
          <w:sz w:val="21"/>
        </w:rPr>
        <w:t>of</w:t>
      </w:r>
      <w:r>
        <w:rPr>
          <w:spacing w:val="-1"/>
          <w:sz w:val="21"/>
        </w:rPr>
        <w:t xml:space="preserve"> </w:t>
      </w:r>
      <w:r>
        <w:rPr>
          <w:spacing w:val="-2"/>
          <w:sz w:val="21"/>
        </w:rPr>
        <w:t>Parliamentary</w:t>
      </w:r>
      <w:r>
        <w:rPr>
          <w:spacing w:val="-1"/>
          <w:sz w:val="21"/>
        </w:rPr>
        <w:t xml:space="preserve"> </w:t>
      </w:r>
      <w:r>
        <w:rPr>
          <w:spacing w:val="-2"/>
          <w:sz w:val="21"/>
        </w:rPr>
        <w:t>Papers</w:t>
      </w:r>
      <w:r>
        <w:rPr>
          <w:spacing w:val="-1"/>
          <w:sz w:val="21"/>
        </w:rPr>
        <w:t xml:space="preserve"> </w:t>
      </w:r>
      <w:r>
        <w:rPr>
          <w:spacing w:val="-2"/>
          <w:sz w:val="21"/>
        </w:rPr>
        <w:t>in</w:t>
      </w:r>
      <w:r>
        <w:rPr>
          <w:spacing w:val="-1"/>
          <w:sz w:val="21"/>
        </w:rPr>
        <w:t xml:space="preserve"> </w:t>
      </w:r>
      <w:r>
        <w:rPr>
          <w:spacing w:val="-2"/>
          <w:sz w:val="21"/>
        </w:rPr>
        <w:t>English/Hindi</w:t>
      </w:r>
      <w:r>
        <w:rPr>
          <w:sz w:val="21"/>
        </w:rPr>
        <w:tab/>
      </w:r>
      <w:r>
        <w:rPr>
          <w:spacing w:val="-5"/>
          <w:sz w:val="21"/>
        </w:rPr>
        <w:t>70</w:t>
      </w:r>
    </w:p>
    <w:p w14:paraId="158B0D84" w14:textId="77777777" w:rsidR="00C8652D" w:rsidRDefault="00000000">
      <w:pPr>
        <w:pStyle w:val="ListParagraph"/>
        <w:numPr>
          <w:ilvl w:val="1"/>
          <w:numId w:val="175"/>
        </w:numPr>
        <w:tabs>
          <w:tab w:val="left" w:pos="835"/>
          <w:tab w:val="right" w:pos="9790"/>
        </w:tabs>
        <w:spacing w:before="108"/>
        <w:ind w:hanging="658"/>
        <w:jc w:val="left"/>
        <w:rPr>
          <w:sz w:val="21"/>
        </w:rPr>
      </w:pPr>
      <w:r>
        <w:rPr>
          <w:sz w:val="21"/>
        </w:rPr>
        <w:t>Register</w:t>
      </w:r>
      <w:r>
        <w:rPr>
          <w:spacing w:val="5"/>
          <w:sz w:val="21"/>
        </w:rPr>
        <w:t xml:space="preserve"> </w:t>
      </w:r>
      <w:r>
        <w:rPr>
          <w:sz w:val="21"/>
        </w:rPr>
        <w:t>of</w:t>
      </w:r>
      <w:r>
        <w:rPr>
          <w:spacing w:val="7"/>
          <w:sz w:val="21"/>
        </w:rPr>
        <w:t xml:space="preserve"> </w:t>
      </w:r>
      <w:r>
        <w:rPr>
          <w:sz w:val="21"/>
        </w:rPr>
        <w:t>Complaints</w:t>
      </w:r>
      <w:r>
        <w:rPr>
          <w:spacing w:val="6"/>
          <w:sz w:val="21"/>
        </w:rPr>
        <w:t xml:space="preserve"> </w:t>
      </w:r>
      <w:r>
        <w:rPr>
          <w:sz w:val="21"/>
        </w:rPr>
        <w:t>of</w:t>
      </w:r>
      <w:r>
        <w:rPr>
          <w:spacing w:val="7"/>
          <w:sz w:val="21"/>
        </w:rPr>
        <w:t xml:space="preserve"> </w:t>
      </w:r>
      <w:r>
        <w:rPr>
          <w:sz w:val="21"/>
        </w:rPr>
        <w:t>non-receipt</w:t>
      </w:r>
      <w:r>
        <w:rPr>
          <w:spacing w:val="7"/>
          <w:sz w:val="21"/>
        </w:rPr>
        <w:t xml:space="preserve"> </w:t>
      </w:r>
      <w:r>
        <w:rPr>
          <w:sz w:val="21"/>
        </w:rPr>
        <w:t>of</w:t>
      </w:r>
      <w:r>
        <w:rPr>
          <w:spacing w:val="8"/>
          <w:sz w:val="21"/>
        </w:rPr>
        <w:t xml:space="preserve"> </w:t>
      </w:r>
      <w:r>
        <w:rPr>
          <w:spacing w:val="-2"/>
          <w:sz w:val="21"/>
        </w:rPr>
        <w:t>Papers</w:t>
      </w:r>
      <w:r>
        <w:rPr>
          <w:sz w:val="21"/>
        </w:rPr>
        <w:tab/>
      </w:r>
      <w:r>
        <w:rPr>
          <w:spacing w:val="-5"/>
          <w:sz w:val="21"/>
        </w:rPr>
        <w:t>70</w:t>
      </w:r>
    </w:p>
    <w:p w14:paraId="129245D1" w14:textId="77777777" w:rsidR="00C8652D" w:rsidRDefault="00000000">
      <w:pPr>
        <w:pStyle w:val="Heading5"/>
        <w:spacing w:before="109"/>
        <w:ind w:left="0" w:right="11"/>
        <w:jc w:val="center"/>
      </w:pPr>
      <w:r>
        <w:t>CHAPTER</w:t>
      </w:r>
      <w:r>
        <w:rPr>
          <w:spacing w:val="-6"/>
        </w:rPr>
        <w:t xml:space="preserve"> </w:t>
      </w:r>
      <w:r>
        <w:t>VIII:</w:t>
      </w:r>
      <w:r>
        <w:rPr>
          <w:spacing w:val="-4"/>
        </w:rPr>
        <w:t xml:space="preserve"> </w:t>
      </w:r>
      <w:r>
        <w:t>Records</w:t>
      </w:r>
      <w:r>
        <w:rPr>
          <w:spacing w:val="-5"/>
        </w:rPr>
        <w:t xml:space="preserve"> </w:t>
      </w:r>
      <w:r>
        <w:rPr>
          <w:spacing w:val="-2"/>
        </w:rPr>
        <w:t>Management</w:t>
      </w:r>
    </w:p>
    <w:p w14:paraId="108D13A2" w14:textId="77777777" w:rsidR="00C8652D" w:rsidRDefault="00000000">
      <w:pPr>
        <w:pStyle w:val="ListParagraph"/>
        <w:numPr>
          <w:ilvl w:val="1"/>
          <w:numId w:val="174"/>
        </w:numPr>
        <w:tabs>
          <w:tab w:val="left" w:pos="835"/>
          <w:tab w:val="right" w:pos="9790"/>
        </w:tabs>
        <w:spacing w:before="107"/>
        <w:jc w:val="left"/>
        <w:rPr>
          <w:sz w:val="21"/>
        </w:rPr>
      </w:pPr>
      <w:r>
        <w:rPr>
          <w:spacing w:val="-2"/>
          <w:sz w:val="21"/>
        </w:rPr>
        <w:t>Introduction</w:t>
      </w:r>
      <w:r>
        <w:rPr>
          <w:sz w:val="21"/>
        </w:rPr>
        <w:tab/>
      </w:r>
      <w:r>
        <w:rPr>
          <w:spacing w:val="-5"/>
          <w:sz w:val="21"/>
        </w:rPr>
        <w:t>71</w:t>
      </w:r>
    </w:p>
    <w:p w14:paraId="0F36E3E1" w14:textId="77777777" w:rsidR="00C8652D" w:rsidRDefault="00000000">
      <w:pPr>
        <w:pStyle w:val="ListParagraph"/>
        <w:numPr>
          <w:ilvl w:val="1"/>
          <w:numId w:val="174"/>
        </w:numPr>
        <w:tabs>
          <w:tab w:val="left" w:pos="835"/>
          <w:tab w:val="right" w:pos="9790"/>
        </w:tabs>
        <w:spacing w:before="109"/>
        <w:jc w:val="left"/>
        <w:rPr>
          <w:sz w:val="21"/>
        </w:rPr>
      </w:pPr>
      <w:r>
        <w:rPr>
          <w:sz w:val="21"/>
        </w:rPr>
        <w:t>Closing, Recording</w:t>
      </w:r>
      <w:r>
        <w:rPr>
          <w:spacing w:val="1"/>
          <w:sz w:val="21"/>
        </w:rPr>
        <w:t xml:space="preserve"> </w:t>
      </w:r>
      <w:r>
        <w:rPr>
          <w:sz w:val="21"/>
        </w:rPr>
        <w:t>and</w:t>
      </w:r>
      <w:r>
        <w:rPr>
          <w:spacing w:val="1"/>
          <w:sz w:val="21"/>
        </w:rPr>
        <w:t xml:space="preserve"> </w:t>
      </w:r>
      <w:r>
        <w:rPr>
          <w:sz w:val="21"/>
        </w:rPr>
        <w:t>Classification</w:t>
      </w:r>
      <w:r>
        <w:rPr>
          <w:spacing w:val="1"/>
          <w:sz w:val="21"/>
        </w:rPr>
        <w:t xml:space="preserve"> </w:t>
      </w:r>
      <w:r>
        <w:rPr>
          <w:sz w:val="21"/>
        </w:rPr>
        <w:t>of</w:t>
      </w:r>
      <w:r>
        <w:rPr>
          <w:spacing w:val="1"/>
          <w:sz w:val="21"/>
        </w:rPr>
        <w:t xml:space="preserve"> </w:t>
      </w:r>
      <w:r>
        <w:rPr>
          <w:spacing w:val="-2"/>
          <w:sz w:val="21"/>
        </w:rPr>
        <w:t>Records</w:t>
      </w:r>
      <w:r>
        <w:rPr>
          <w:sz w:val="21"/>
        </w:rPr>
        <w:tab/>
      </w:r>
      <w:r>
        <w:rPr>
          <w:spacing w:val="-5"/>
          <w:sz w:val="21"/>
        </w:rPr>
        <w:t>71</w:t>
      </w:r>
    </w:p>
    <w:p w14:paraId="47D0E0CA" w14:textId="77777777" w:rsidR="00C8652D" w:rsidRDefault="00000000">
      <w:pPr>
        <w:pStyle w:val="ListParagraph"/>
        <w:numPr>
          <w:ilvl w:val="1"/>
          <w:numId w:val="174"/>
        </w:numPr>
        <w:tabs>
          <w:tab w:val="left" w:pos="835"/>
          <w:tab w:val="right" w:pos="9791"/>
        </w:tabs>
        <w:spacing w:before="109"/>
        <w:jc w:val="left"/>
        <w:rPr>
          <w:sz w:val="21"/>
        </w:rPr>
      </w:pPr>
      <w:r>
        <w:rPr>
          <w:sz w:val="21"/>
        </w:rPr>
        <w:t>Preparing</w:t>
      </w:r>
      <w:r>
        <w:rPr>
          <w:spacing w:val="5"/>
          <w:sz w:val="21"/>
        </w:rPr>
        <w:t xml:space="preserve"> </w:t>
      </w:r>
      <w:r>
        <w:rPr>
          <w:sz w:val="21"/>
        </w:rPr>
        <w:t>of</w:t>
      </w:r>
      <w:r>
        <w:rPr>
          <w:spacing w:val="6"/>
          <w:sz w:val="21"/>
        </w:rPr>
        <w:t xml:space="preserve"> </w:t>
      </w:r>
      <w:r>
        <w:rPr>
          <w:sz w:val="21"/>
        </w:rPr>
        <w:t>File</w:t>
      </w:r>
      <w:r>
        <w:rPr>
          <w:spacing w:val="5"/>
          <w:sz w:val="21"/>
        </w:rPr>
        <w:t xml:space="preserve"> </w:t>
      </w:r>
      <w:r>
        <w:rPr>
          <w:sz w:val="21"/>
        </w:rPr>
        <w:t>for</w:t>
      </w:r>
      <w:r>
        <w:rPr>
          <w:spacing w:val="6"/>
          <w:sz w:val="21"/>
        </w:rPr>
        <w:t xml:space="preserve"> </w:t>
      </w:r>
      <w:r>
        <w:rPr>
          <w:spacing w:val="-2"/>
          <w:sz w:val="21"/>
        </w:rPr>
        <w:t>Record</w:t>
      </w:r>
      <w:r>
        <w:rPr>
          <w:sz w:val="21"/>
        </w:rPr>
        <w:tab/>
      </w:r>
      <w:r>
        <w:rPr>
          <w:spacing w:val="-5"/>
          <w:sz w:val="21"/>
        </w:rPr>
        <w:t>72</w:t>
      </w:r>
    </w:p>
    <w:p w14:paraId="334C8C1C" w14:textId="77777777" w:rsidR="00C8652D" w:rsidRDefault="00000000">
      <w:pPr>
        <w:pStyle w:val="ListParagraph"/>
        <w:numPr>
          <w:ilvl w:val="1"/>
          <w:numId w:val="174"/>
        </w:numPr>
        <w:tabs>
          <w:tab w:val="left" w:pos="835"/>
          <w:tab w:val="right" w:pos="9790"/>
        </w:tabs>
        <w:spacing w:before="109"/>
        <w:jc w:val="left"/>
        <w:rPr>
          <w:sz w:val="21"/>
        </w:rPr>
      </w:pPr>
      <w:r>
        <w:rPr>
          <w:sz w:val="21"/>
        </w:rPr>
        <w:t>Record</w:t>
      </w:r>
      <w:r>
        <w:rPr>
          <w:spacing w:val="13"/>
          <w:sz w:val="21"/>
        </w:rPr>
        <w:t xml:space="preserve"> </w:t>
      </w:r>
      <w:r>
        <w:rPr>
          <w:spacing w:val="-4"/>
          <w:sz w:val="21"/>
        </w:rPr>
        <w:t>Room</w:t>
      </w:r>
      <w:r>
        <w:rPr>
          <w:sz w:val="21"/>
        </w:rPr>
        <w:tab/>
      </w:r>
      <w:r>
        <w:rPr>
          <w:spacing w:val="-5"/>
          <w:sz w:val="21"/>
        </w:rPr>
        <w:t>73</w:t>
      </w:r>
    </w:p>
    <w:p w14:paraId="1AA7E923" w14:textId="77777777" w:rsidR="00C8652D" w:rsidRDefault="00000000">
      <w:pPr>
        <w:pStyle w:val="ListParagraph"/>
        <w:numPr>
          <w:ilvl w:val="1"/>
          <w:numId w:val="174"/>
        </w:numPr>
        <w:tabs>
          <w:tab w:val="left" w:pos="835"/>
          <w:tab w:val="right" w:pos="9791"/>
        </w:tabs>
        <w:spacing w:before="109"/>
        <w:jc w:val="left"/>
        <w:rPr>
          <w:sz w:val="21"/>
        </w:rPr>
      </w:pPr>
      <w:r>
        <w:rPr>
          <w:sz w:val="21"/>
        </w:rPr>
        <w:t>Procedure</w:t>
      </w:r>
      <w:r>
        <w:rPr>
          <w:spacing w:val="6"/>
          <w:sz w:val="21"/>
        </w:rPr>
        <w:t xml:space="preserve"> </w:t>
      </w:r>
      <w:r>
        <w:rPr>
          <w:sz w:val="21"/>
        </w:rPr>
        <w:t>for</w:t>
      </w:r>
      <w:r>
        <w:rPr>
          <w:spacing w:val="7"/>
          <w:sz w:val="21"/>
        </w:rPr>
        <w:t xml:space="preserve"> </w:t>
      </w:r>
      <w:r>
        <w:rPr>
          <w:sz w:val="21"/>
        </w:rPr>
        <w:t>Consigning</w:t>
      </w:r>
      <w:r>
        <w:rPr>
          <w:spacing w:val="7"/>
          <w:sz w:val="21"/>
        </w:rPr>
        <w:t xml:space="preserve"> </w:t>
      </w:r>
      <w:r>
        <w:rPr>
          <w:sz w:val="21"/>
        </w:rPr>
        <w:t>of</w:t>
      </w:r>
      <w:r>
        <w:rPr>
          <w:spacing w:val="6"/>
          <w:sz w:val="21"/>
        </w:rPr>
        <w:t xml:space="preserve"> </w:t>
      </w:r>
      <w:r>
        <w:rPr>
          <w:sz w:val="21"/>
        </w:rPr>
        <w:t>Files</w:t>
      </w:r>
      <w:r>
        <w:rPr>
          <w:spacing w:val="7"/>
          <w:sz w:val="21"/>
        </w:rPr>
        <w:t xml:space="preserve"> </w:t>
      </w:r>
      <w:r>
        <w:rPr>
          <w:sz w:val="21"/>
        </w:rPr>
        <w:t>to</w:t>
      </w:r>
      <w:r>
        <w:rPr>
          <w:spacing w:val="7"/>
          <w:sz w:val="21"/>
        </w:rPr>
        <w:t xml:space="preserve"> </w:t>
      </w:r>
      <w:r>
        <w:rPr>
          <w:sz w:val="21"/>
        </w:rPr>
        <w:t>Record</w:t>
      </w:r>
      <w:r>
        <w:rPr>
          <w:spacing w:val="7"/>
          <w:sz w:val="21"/>
        </w:rPr>
        <w:t xml:space="preserve"> </w:t>
      </w:r>
      <w:r>
        <w:rPr>
          <w:spacing w:val="-4"/>
          <w:sz w:val="21"/>
        </w:rPr>
        <w:t>Room</w:t>
      </w:r>
      <w:r>
        <w:rPr>
          <w:sz w:val="21"/>
        </w:rPr>
        <w:tab/>
      </w:r>
      <w:r>
        <w:rPr>
          <w:spacing w:val="-5"/>
          <w:sz w:val="21"/>
        </w:rPr>
        <w:t>73</w:t>
      </w:r>
    </w:p>
    <w:p w14:paraId="36A7AAD3" w14:textId="77777777" w:rsidR="00C8652D" w:rsidRDefault="00000000">
      <w:pPr>
        <w:pStyle w:val="ListParagraph"/>
        <w:numPr>
          <w:ilvl w:val="1"/>
          <w:numId w:val="174"/>
        </w:numPr>
        <w:tabs>
          <w:tab w:val="left" w:pos="835"/>
          <w:tab w:val="right" w:pos="9790"/>
        </w:tabs>
        <w:spacing w:before="109"/>
        <w:jc w:val="left"/>
        <w:rPr>
          <w:sz w:val="21"/>
        </w:rPr>
      </w:pPr>
      <w:r>
        <w:rPr>
          <w:sz w:val="21"/>
        </w:rPr>
        <w:t>Transfer</w:t>
      </w:r>
      <w:r>
        <w:rPr>
          <w:spacing w:val="20"/>
          <w:sz w:val="21"/>
        </w:rPr>
        <w:t xml:space="preserve"> </w:t>
      </w:r>
      <w:r>
        <w:rPr>
          <w:sz w:val="21"/>
        </w:rPr>
        <w:t>and</w:t>
      </w:r>
      <w:r>
        <w:rPr>
          <w:spacing w:val="20"/>
          <w:sz w:val="21"/>
        </w:rPr>
        <w:t xml:space="preserve"> </w:t>
      </w:r>
      <w:r>
        <w:rPr>
          <w:sz w:val="21"/>
        </w:rPr>
        <w:t>Storage</w:t>
      </w:r>
      <w:r>
        <w:rPr>
          <w:spacing w:val="20"/>
          <w:sz w:val="21"/>
        </w:rPr>
        <w:t xml:space="preserve"> </w:t>
      </w:r>
      <w:r>
        <w:rPr>
          <w:sz w:val="21"/>
        </w:rPr>
        <w:t>of</w:t>
      </w:r>
      <w:r>
        <w:rPr>
          <w:spacing w:val="20"/>
          <w:sz w:val="21"/>
        </w:rPr>
        <w:t xml:space="preserve"> </w:t>
      </w:r>
      <w:r>
        <w:rPr>
          <w:spacing w:val="-2"/>
          <w:sz w:val="21"/>
        </w:rPr>
        <w:t>Records</w:t>
      </w:r>
      <w:r>
        <w:rPr>
          <w:sz w:val="21"/>
        </w:rPr>
        <w:tab/>
      </w:r>
      <w:r>
        <w:rPr>
          <w:spacing w:val="-5"/>
          <w:sz w:val="21"/>
        </w:rPr>
        <w:t>74</w:t>
      </w:r>
    </w:p>
    <w:p w14:paraId="59512297" w14:textId="77777777" w:rsidR="00C8652D" w:rsidRDefault="00000000">
      <w:pPr>
        <w:pStyle w:val="ListParagraph"/>
        <w:numPr>
          <w:ilvl w:val="1"/>
          <w:numId w:val="174"/>
        </w:numPr>
        <w:tabs>
          <w:tab w:val="left" w:pos="835"/>
          <w:tab w:val="right" w:pos="9790"/>
        </w:tabs>
        <w:spacing w:before="106"/>
        <w:jc w:val="left"/>
        <w:rPr>
          <w:sz w:val="21"/>
        </w:rPr>
      </w:pPr>
      <w:r>
        <w:rPr>
          <w:spacing w:val="-2"/>
          <w:sz w:val="21"/>
        </w:rPr>
        <w:t>Review and</w:t>
      </w:r>
      <w:r>
        <w:rPr>
          <w:spacing w:val="-6"/>
          <w:sz w:val="21"/>
        </w:rPr>
        <w:t xml:space="preserve"> </w:t>
      </w:r>
      <w:r>
        <w:rPr>
          <w:spacing w:val="-2"/>
          <w:sz w:val="21"/>
        </w:rPr>
        <w:t>Weeding</w:t>
      </w:r>
      <w:r>
        <w:rPr>
          <w:spacing w:val="-1"/>
          <w:sz w:val="21"/>
        </w:rPr>
        <w:t xml:space="preserve"> </w:t>
      </w:r>
      <w:r>
        <w:rPr>
          <w:spacing w:val="-5"/>
          <w:sz w:val="21"/>
        </w:rPr>
        <w:t>Out</w:t>
      </w:r>
      <w:r>
        <w:rPr>
          <w:sz w:val="21"/>
        </w:rPr>
        <w:tab/>
      </w:r>
      <w:r>
        <w:rPr>
          <w:spacing w:val="-5"/>
          <w:sz w:val="21"/>
        </w:rPr>
        <w:t>74</w:t>
      </w:r>
    </w:p>
    <w:p w14:paraId="18A8CEB4" w14:textId="77777777" w:rsidR="00C8652D" w:rsidRDefault="00000000">
      <w:pPr>
        <w:pStyle w:val="ListParagraph"/>
        <w:numPr>
          <w:ilvl w:val="1"/>
          <w:numId w:val="174"/>
        </w:numPr>
        <w:tabs>
          <w:tab w:val="left" w:pos="835"/>
          <w:tab w:val="right" w:pos="9790"/>
        </w:tabs>
        <w:spacing w:before="109"/>
        <w:jc w:val="left"/>
        <w:rPr>
          <w:sz w:val="21"/>
        </w:rPr>
      </w:pPr>
      <w:r>
        <w:rPr>
          <w:sz w:val="21"/>
        </w:rPr>
        <w:t>Retention</w:t>
      </w:r>
      <w:r>
        <w:rPr>
          <w:spacing w:val="2"/>
          <w:sz w:val="21"/>
        </w:rPr>
        <w:t xml:space="preserve"> </w:t>
      </w:r>
      <w:r>
        <w:rPr>
          <w:sz w:val="21"/>
        </w:rPr>
        <w:t>Period</w:t>
      </w:r>
      <w:r>
        <w:rPr>
          <w:spacing w:val="3"/>
          <w:sz w:val="21"/>
        </w:rPr>
        <w:t xml:space="preserve"> </w:t>
      </w:r>
      <w:r>
        <w:rPr>
          <w:sz w:val="21"/>
        </w:rPr>
        <w:t>for</w:t>
      </w:r>
      <w:r>
        <w:rPr>
          <w:spacing w:val="2"/>
          <w:sz w:val="21"/>
        </w:rPr>
        <w:t xml:space="preserve"> </w:t>
      </w:r>
      <w:r>
        <w:rPr>
          <w:sz w:val="21"/>
        </w:rPr>
        <w:t>various</w:t>
      </w:r>
      <w:r>
        <w:rPr>
          <w:spacing w:val="2"/>
          <w:sz w:val="21"/>
        </w:rPr>
        <w:t xml:space="preserve"> </w:t>
      </w:r>
      <w:r>
        <w:rPr>
          <w:sz w:val="21"/>
        </w:rPr>
        <w:t>types</w:t>
      </w:r>
      <w:r>
        <w:rPr>
          <w:spacing w:val="2"/>
          <w:sz w:val="21"/>
        </w:rPr>
        <w:t xml:space="preserve"> </w:t>
      </w:r>
      <w:r>
        <w:rPr>
          <w:sz w:val="21"/>
        </w:rPr>
        <w:t>of</w:t>
      </w:r>
      <w:r>
        <w:rPr>
          <w:spacing w:val="3"/>
          <w:sz w:val="21"/>
        </w:rPr>
        <w:t xml:space="preserve"> </w:t>
      </w:r>
      <w:r>
        <w:rPr>
          <w:spacing w:val="-2"/>
          <w:sz w:val="21"/>
        </w:rPr>
        <w:t>files</w:t>
      </w:r>
      <w:r>
        <w:rPr>
          <w:sz w:val="21"/>
        </w:rPr>
        <w:tab/>
      </w:r>
      <w:r>
        <w:rPr>
          <w:spacing w:val="-5"/>
          <w:sz w:val="21"/>
        </w:rPr>
        <w:t>76</w:t>
      </w:r>
    </w:p>
    <w:p w14:paraId="1F0E8CAF" w14:textId="77777777" w:rsidR="00C8652D" w:rsidRDefault="00000000">
      <w:pPr>
        <w:pStyle w:val="ListParagraph"/>
        <w:numPr>
          <w:ilvl w:val="1"/>
          <w:numId w:val="174"/>
        </w:numPr>
        <w:tabs>
          <w:tab w:val="left" w:pos="835"/>
          <w:tab w:val="right" w:pos="9790"/>
        </w:tabs>
        <w:spacing w:before="109"/>
        <w:jc w:val="left"/>
        <w:rPr>
          <w:sz w:val="21"/>
        </w:rPr>
      </w:pPr>
      <w:r>
        <w:rPr>
          <w:sz w:val="21"/>
        </w:rPr>
        <w:t>Requisition of</w:t>
      </w:r>
      <w:r>
        <w:rPr>
          <w:spacing w:val="1"/>
          <w:sz w:val="21"/>
        </w:rPr>
        <w:t xml:space="preserve"> </w:t>
      </w:r>
      <w:r>
        <w:rPr>
          <w:spacing w:val="-2"/>
          <w:sz w:val="21"/>
        </w:rPr>
        <w:t>Records</w:t>
      </w:r>
      <w:r>
        <w:rPr>
          <w:sz w:val="21"/>
        </w:rPr>
        <w:tab/>
      </w:r>
      <w:r>
        <w:rPr>
          <w:spacing w:val="-5"/>
          <w:sz w:val="21"/>
        </w:rPr>
        <w:t>76</w:t>
      </w:r>
    </w:p>
    <w:p w14:paraId="0C37DF62" w14:textId="77777777" w:rsidR="00C8652D" w:rsidRDefault="00000000">
      <w:pPr>
        <w:pStyle w:val="ListParagraph"/>
        <w:numPr>
          <w:ilvl w:val="1"/>
          <w:numId w:val="174"/>
        </w:numPr>
        <w:tabs>
          <w:tab w:val="left" w:pos="835"/>
          <w:tab w:val="right" w:pos="9790"/>
        </w:tabs>
        <w:spacing w:before="109"/>
        <w:ind w:hanging="658"/>
        <w:jc w:val="left"/>
        <w:rPr>
          <w:sz w:val="21"/>
        </w:rPr>
      </w:pPr>
      <w:r>
        <w:rPr>
          <w:sz w:val="21"/>
        </w:rPr>
        <w:t>Retrieval</w:t>
      </w:r>
      <w:r>
        <w:rPr>
          <w:spacing w:val="1"/>
          <w:sz w:val="21"/>
        </w:rPr>
        <w:t xml:space="preserve"> </w:t>
      </w:r>
      <w:r>
        <w:rPr>
          <w:sz w:val="21"/>
        </w:rPr>
        <w:t>and</w:t>
      </w:r>
      <w:r>
        <w:rPr>
          <w:spacing w:val="2"/>
          <w:sz w:val="21"/>
        </w:rPr>
        <w:t xml:space="preserve"> </w:t>
      </w:r>
      <w:r>
        <w:rPr>
          <w:sz w:val="21"/>
        </w:rPr>
        <w:t>Indexing</w:t>
      </w:r>
      <w:r>
        <w:rPr>
          <w:spacing w:val="1"/>
          <w:sz w:val="21"/>
        </w:rPr>
        <w:t xml:space="preserve"> </w:t>
      </w:r>
      <w:r>
        <w:rPr>
          <w:sz w:val="21"/>
        </w:rPr>
        <w:t>of</w:t>
      </w:r>
      <w:r>
        <w:rPr>
          <w:spacing w:val="2"/>
          <w:sz w:val="21"/>
        </w:rPr>
        <w:t xml:space="preserve"> </w:t>
      </w:r>
      <w:r>
        <w:rPr>
          <w:spacing w:val="-2"/>
          <w:sz w:val="21"/>
        </w:rPr>
        <w:t>Records</w:t>
      </w:r>
      <w:r>
        <w:rPr>
          <w:sz w:val="21"/>
        </w:rPr>
        <w:tab/>
      </w:r>
      <w:r>
        <w:rPr>
          <w:spacing w:val="-5"/>
          <w:sz w:val="21"/>
        </w:rPr>
        <w:t>76</w:t>
      </w:r>
    </w:p>
    <w:p w14:paraId="568162DB" w14:textId="77777777" w:rsidR="00C8652D" w:rsidRDefault="00000000">
      <w:pPr>
        <w:pStyle w:val="ListParagraph"/>
        <w:numPr>
          <w:ilvl w:val="1"/>
          <w:numId w:val="174"/>
        </w:numPr>
        <w:tabs>
          <w:tab w:val="left" w:pos="835"/>
          <w:tab w:val="right" w:pos="9790"/>
        </w:tabs>
        <w:spacing w:before="109"/>
        <w:ind w:hanging="644"/>
        <w:jc w:val="left"/>
        <w:rPr>
          <w:sz w:val="21"/>
        </w:rPr>
      </w:pPr>
      <w:r>
        <w:rPr>
          <w:sz w:val="21"/>
        </w:rPr>
        <w:t>Recommended</w:t>
      </w:r>
      <w:r>
        <w:rPr>
          <w:spacing w:val="7"/>
          <w:sz w:val="21"/>
        </w:rPr>
        <w:t xml:space="preserve"> </w:t>
      </w:r>
      <w:r>
        <w:rPr>
          <w:sz w:val="21"/>
        </w:rPr>
        <w:t>Practices</w:t>
      </w:r>
      <w:r>
        <w:rPr>
          <w:spacing w:val="8"/>
          <w:sz w:val="21"/>
        </w:rPr>
        <w:t xml:space="preserve"> </w:t>
      </w:r>
      <w:r>
        <w:rPr>
          <w:sz w:val="21"/>
        </w:rPr>
        <w:t>to</w:t>
      </w:r>
      <w:r>
        <w:rPr>
          <w:spacing w:val="8"/>
          <w:sz w:val="21"/>
        </w:rPr>
        <w:t xml:space="preserve"> </w:t>
      </w:r>
      <w:r>
        <w:rPr>
          <w:sz w:val="21"/>
        </w:rPr>
        <w:t>ensure</w:t>
      </w:r>
      <w:r>
        <w:rPr>
          <w:spacing w:val="8"/>
          <w:sz w:val="21"/>
        </w:rPr>
        <w:t xml:space="preserve"> </w:t>
      </w:r>
      <w:r>
        <w:rPr>
          <w:sz w:val="21"/>
        </w:rPr>
        <w:t>longevity</w:t>
      </w:r>
      <w:r>
        <w:rPr>
          <w:spacing w:val="8"/>
          <w:sz w:val="21"/>
        </w:rPr>
        <w:t xml:space="preserve"> </w:t>
      </w:r>
      <w:r>
        <w:rPr>
          <w:sz w:val="21"/>
        </w:rPr>
        <w:t>of</w:t>
      </w:r>
      <w:r>
        <w:rPr>
          <w:spacing w:val="8"/>
          <w:sz w:val="21"/>
        </w:rPr>
        <w:t xml:space="preserve"> </w:t>
      </w:r>
      <w:r>
        <w:rPr>
          <w:spacing w:val="-2"/>
          <w:sz w:val="21"/>
        </w:rPr>
        <w:t>Records</w:t>
      </w:r>
      <w:r>
        <w:rPr>
          <w:sz w:val="21"/>
        </w:rPr>
        <w:tab/>
      </w:r>
      <w:r>
        <w:rPr>
          <w:spacing w:val="-5"/>
          <w:sz w:val="21"/>
        </w:rPr>
        <w:t>76</w:t>
      </w:r>
    </w:p>
    <w:p w14:paraId="3CBA4480" w14:textId="77777777" w:rsidR="00C8652D" w:rsidRDefault="00000000">
      <w:pPr>
        <w:pStyle w:val="Heading5"/>
        <w:spacing w:before="106"/>
        <w:ind w:left="0" w:right="9"/>
        <w:jc w:val="center"/>
      </w:pPr>
      <w:r>
        <w:rPr>
          <w:spacing w:val="-2"/>
        </w:rPr>
        <w:t>CHAPTER IX:</w:t>
      </w:r>
      <w:r>
        <w:rPr>
          <w:spacing w:val="-1"/>
        </w:rPr>
        <w:t xml:space="preserve"> </w:t>
      </w:r>
      <w:r>
        <w:rPr>
          <w:spacing w:val="-2"/>
        </w:rPr>
        <w:t>Efficiency,</w:t>
      </w:r>
      <w:r>
        <w:rPr>
          <w:spacing w:val="-1"/>
        </w:rPr>
        <w:t xml:space="preserve"> </w:t>
      </w:r>
      <w:r>
        <w:rPr>
          <w:spacing w:val="-2"/>
        </w:rPr>
        <w:t>Order</w:t>
      </w:r>
      <w:r>
        <w:rPr>
          <w:spacing w:val="-5"/>
        </w:rPr>
        <w:t xml:space="preserve"> </w:t>
      </w:r>
      <w:r>
        <w:rPr>
          <w:spacing w:val="-2"/>
        </w:rPr>
        <w:t>and</w:t>
      </w:r>
      <w:r>
        <w:rPr>
          <w:spacing w:val="-1"/>
        </w:rPr>
        <w:t xml:space="preserve"> </w:t>
      </w:r>
      <w:r>
        <w:rPr>
          <w:spacing w:val="-2"/>
        </w:rPr>
        <w:t>Methods</w:t>
      </w:r>
    </w:p>
    <w:p w14:paraId="50E2AD47" w14:textId="77777777" w:rsidR="00C8652D" w:rsidRDefault="00000000">
      <w:pPr>
        <w:pStyle w:val="ListParagraph"/>
        <w:numPr>
          <w:ilvl w:val="1"/>
          <w:numId w:val="173"/>
        </w:numPr>
        <w:tabs>
          <w:tab w:val="left" w:pos="835"/>
          <w:tab w:val="right" w:pos="9790"/>
        </w:tabs>
        <w:spacing w:before="109"/>
        <w:rPr>
          <w:sz w:val="21"/>
        </w:rPr>
      </w:pPr>
      <w:r>
        <w:rPr>
          <w:spacing w:val="-2"/>
          <w:sz w:val="21"/>
        </w:rPr>
        <w:t>Introduction</w:t>
      </w:r>
      <w:r>
        <w:rPr>
          <w:sz w:val="21"/>
        </w:rPr>
        <w:tab/>
      </w:r>
      <w:r>
        <w:rPr>
          <w:spacing w:val="-5"/>
          <w:sz w:val="21"/>
        </w:rPr>
        <w:t>78</w:t>
      </w:r>
    </w:p>
    <w:p w14:paraId="231E6146" w14:textId="77777777" w:rsidR="00C8652D" w:rsidRDefault="00000000">
      <w:pPr>
        <w:pStyle w:val="ListParagraph"/>
        <w:numPr>
          <w:ilvl w:val="1"/>
          <w:numId w:val="173"/>
        </w:numPr>
        <w:tabs>
          <w:tab w:val="left" w:pos="835"/>
          <w:tab w:val="right" w:pos="9790"/>
        </w:tabs>
        <w:spacing w:before="109"/>
        <w:rPr>
          <w:sz w:val="21"/>
        </w:rPr>
      </w:pPr>
      <w:r>
        <w:rPr>
          <w:sz w:val="21"/>
        </w:rPr>
        <w:t>Standing</w:t>
      </w:r>
      <w:r>
        <w:rPr>
          <w:spacing w:val="-7"/>
          <w:sz w:val="21"/>
        </w:rPr>
        <w:t xml:space="preserve"> </w:t>
      </w:r>
      <w:r>
        <w:rPr>
          <w:sz w:val="21"/>
        </w:rPr>
        <w:t>Guard</w:t>
      </w:r>
      <w:r>
        <w:rPr>
          <w:spacing w:val="-6"/>
          <w:sz w:val="21"/>
        </w:rPr>
        <w:t xml:space="preserve"> </w:t>
      </w:r>
      <w:r>
        <w:rPr>
          <w:spacing w:val="-2"/>
          <w:sz w:val="21"/>
        </w:rPr>
        <w:t>Files</w:t>
      </w:r>
      <w:r>
        <w:rPr>
          <w:sz w:val="21"/>
        </w:rPr>
        <w:tab/>
      </w:r>
      <w:r>
        <w:rPr>
          <w:spacing w:val="-5"/>
          <w:sz w:val="21"/>
        </w:rPr>
        <w:t>78</w:t>
      </w:r>
    </w:p>
    <w:p w14:paraId="5F868428" w14:textId="77777777" w:rsidR="00C8652D" w:rsidRDefault="00000000">
      <w:pPr>
        <w:pStyle w:val="ListParagraph"/>
        <w:numPr>
          <w:ilvl w:val="1"/>
          <w:numId w:val="173"/>
        </w:numPr>
        <w:tabs>
          <w:tab w:val="left" w:pos="835"/>
          <w:tab w:val="right" w:pos="9790"/>
        </w:tabs>
        <w:spacing w:before="109"/>
        <w:rPr>
          <w:sz w:val="21"/>
        </w:rPr>
      </w:pPr>
      <w:r>
        <w:rPr>
          <w:sz w:val="21"/>
        </w:rPr>
        <w:t>Precedent</w:t>
      </w:r>
      <w:r>
        <w:rPr>
          <w:spacing w:val="15"/>
          <w:sz w:val="21"/>
        </w:rPr>
        <w:t xml:space="preserve"> </w:t>
      </w:r>
      <w:r>
        <w:rPr>
          <w:spacing w:val="-2"/>
          <w:sz w:val="21"/>
        </w:rPr>
        <w:t>Register</w:t>
      </w:r>
      <w:r>
        <w:rPr>
          <w:sz w:val="21"/>
        </w:rPr>
        <w:tab/>
      </w:r>
      <w:r>
        <w:rPr>
          <w:spacing w:val="-5"/>
          <w:sz w:val="21"/>
        </w:rPr>
        <w:t>78</w:t>
      </w:r>
    </w:p>
    <w:p w14:paraId="4688E88B" w14:textId="77777777" w:rsidR="00C8652D" w:rsidRDefault="00000000">
      <w:pPr>
        <w:pStyle w:val="ListParagraph"/>
        <w:numPr>
          <w:ilvl w:val="1"/>
          <w:numId w:val="173"/>
        </w:numPr>
        <w:tabs>
          <w:tab w:val="left" w:pos="835"/>
          <w:tab w:val="right" w:pos="9789"/>
        </w:tabs>
        <w:spacing w:before="109"/>
        <w:rPr>
          <w:sz w:val="21"/>
        </w:rPr>
      </w:pPr>
      <w:r>
        <w:rPr>
          <w:sz w:val="21"/>
        </w:rPr>
        <w:t>Reports, Returns and their</w:t>
      </w:r>
      <w:r>
        <w:rPr>
          <w:spacing w:val="-8"/>
          <w:sz w:val="21"/>
        </w:rPr>
        <w:t xml:space="preserve"> </w:t>
      </w:r>
      <w:r>
        <w:rPr>
          <w:sz w:val="21"/>
        </w:rPr>
        <w:t>Analysis and</w:t>
      </w:r>
      <w:r>
        <w:rPr>
          <w:spacing w:val="1"/>
          <w:sz w:val="21"/>
        </w:rPr>
        <w:t xml:space="preserve"> </w:t>
      </w:r>
      <w:r>
        <w:rPr>
          <w:spacing w:val="-2"/>
          <w:sz w:val="21"/>
        </w:rPr>
        <w:t>Review</w:t>
      </w:r>
      <w:r>
        <w:rPr>
          <w:sz w:val="21"/>
        </w:rPr>
        <w:tab/>
      </w:r>
      <w:r>
        <w:rPr>
          <w:spacing w:val="-5"/>
          <w:sz w:val="21"/>
        </w:rPr>
        <w:t>79</w:t>
      </w:r>
    </w:p>
    <w:p w14:paraId="0D4DF98F" w14:textId="77777777" w:rsidR="00C8652D" w:rsidRDefault="00000000">
      <w:pPr>
        <w:pStyle w:val="Heading5"/>
        <w:spacing w:before="109"/>
        <w:ind w:left="0" w:right="11"/>
        <w:jc w:val="center"/>
      </w:pPr>
      <w:r>
        <w:t>CHAPTER</w:t>
      </w:r>
      <w:r>
        <w:rPr>
          <w:spacing w:val="-2"/>
        </w:rPr>
        <w:t xml:space="preserve"> </w:t>
      </w:r>
      <w:r>
        <w:t>X:</w:t>
      </w:r>
      <w:r>
        <w:rPr>
          <w:spacing w:val="2"/>
        </w:rPr>
        <w:t xml:space="preserve"> </w:t>
      </w:r>
      <w:r>
        <w:t>Checks</w:t>
      </w:r>
      <w:r>
        <w:rPr>
          <w:spacing w:val="1"/>
        </w:rPr>
        <w:t xml:space="preserve"> </w:t>
      </w:r>
      <w:r>
        <w:t>on</w:t>
      </w:r>
      <w:r>
        <w:rPr>
          <w:spacing w:val="2"/>
        </w:rPr>
        <w:t xml:space="preserve"> </w:t>
      </w:r>
      <w:r>
        <w:rPr>
          <w:spacing w:val="-2"/>
        </w:rPr>
        <w:t>Delays</w:t>
      </w:r>
    </w:p>
    <w:p w14:paraId="036BAD5B" w14:textId="77777777" w:rsidR="00C8652D" w:rsidRDefault="00000000">
      <w:pPr>
        <w:pStyle w:val="ListParagraph"/>
        <w:numPr>
          <w:ilvl w:val="1"/>
          <w:numId w:val="172"/>
        </w:numPr>
        <w:tabs>
          <w:tab w:val="left" w:pos="835"/>
          <w:tab w:val="right" w:pos="9791"/>
        </w:tabs>
        <w:spacing w:before="106"/>
        <w:rPr>
          <w:sz w:val="21"/>
        </w:rPr>
      </w:pPr>
      <w:r>
        <w:rPr>
          <w:sz w:val="21"/>
        </w:rPr>
        <w:t>Time limit</w:t>
      </w:r>
      <w:r>
        <w:rPr>
          <w:spacing w:val="3"/>
          <w:sz w:val="21"/>
        </w:rPr>
        <w:t xml:space="preserve"> </w:t>
      </w:r>
      <w:r>
        <w:rPr>
          <w:sz w:val="21"/>
        </w:rPr>
        <w:t>for</w:t>
      </w:r>
      <w:r>
        <w:rPr>
          <w:spacing w:val="2"/>
          <w:sz w:val="21"/>
        </w:rPr>
        <w:t xml:space="preserve"> </w:t>
      </w:r>
      <w:r>
        <w:rPr>
          <w:sz w:val="21"/>
        </w:rPr>
        <w:t>Disposal</w:t>
      </w:r>
      <w:r>
        <w:rPr>
          <w:spacing w:val="3"/>
          <w:sz w:val="21"/>
        </w:rPr>
        <w:t xml:space="preserve"> </w:t>
      </w:r>
      <w:r>
        <w:rPr>
          <w:sz w:val="21"/>
        </w:rPr>
        <w:t>of</w:t>
      </w:r>
      <w:r>
        <w:rPr>
          <w:spacing w:val="3"/>
          <w:sz w:val="21"/>
        </w:rPr>
        <w:t xml:space="preserve"> </w:t>
      </w:r>
      <w:r>
        <w:rPr>
          <w:spacing w:val="-2"/>
          <w:sz w:val="21"/>
        </w:rPr>
        <w:t>References</w:t>
      </w:r>
      <w:r>
        <w:rPr>
          <w:sz w:val="21"/>
        </w:rPr>
        <w:tab/>
      </w:r>
      <w:r>
        <w:rPr>
          <w:spacing w:val="-5"/>
          <w:sz w:val="21"/>
        </w:rPr>
        <w:t>81</w:t>
      </w:r>
    </w:p>
    <w:p w14:paraId="54E63DB2" w14:textId="77777777" w:rsidR="00C8652D" w:rsidRDefault="00000000">
      <w:pPr>
        <w:pStyle w:val="ListParagraph"/>
        <w:numPr>
          <w:ilvl w:val="1"/>
          <w:numId w:val="172"/>
        </w:numPr>
        <w:tabs>
          <w:tab w:val="left" w:pos="835"/>
          <w:tab w:val="right" w:pos="9790"/>
        </w:tabs>
        <w:spacing w:before="109"/>
        <w:rPr>
          <w:sz w:val="21"/>
        </w:rPr>
      </w:pPr>
      <w:r>
        <w:rPr>
          <w:spacing w:val="-2"/>
          <w:sz w:val="21"/>
        </w:rPr>
        <w:t>Final</w:t>
      </w:r>
      <w:r>
        <w:rPr>
          <w:spacing w:val="-15"/>
          <w:sz w:val="21"/>
        </w:rPr>
        <w:t xml:space="preserve"> </w:t>
      </w:r>
      <w:r>
        <w:rPr>
          <w:spacing w:val="-2"/>
          <w:sz w:val="21"/>
        </w:rPr>
        <w:t>Disposal</w:t>
      </w:r>
      <w:r>
        <w:rPr>
          <w:sz w:val="21"/>
        </w:rPr>
        <w:tab/>
      </w:r>
      <w:r>
        <w:rPr>
          <w:spacing w:val="-5"/>
          <w:sz w:val="21"/>
        </w:rPr>
        <w:t>81</w:t>
      </w:r>
    </w:p>
    <w:p w14:paraId="1FD9B400" w14:textId="77777777" w:rsidR="00C8652D" w:rsidRDefault="00000000">
      <w:pPr>
        <w:pStyle w:val="ListParagraph"/>
        <w:numPr>
          <w:ilvl w:val="1"/>
          <w:numId w:val="172"/>
        </w:numPr>
        <w:tabs>
          <w:tab w:val="left" w:pos="835"/>
          <w:tab w:val="right" w:pos="9791"/>
        </w:tabs>
        <w:spacing w:before="109"/>
        <w:rPr>
          <w:sz w:val="21"/>
        </w:rPr>
      </w:pPr>
      <w:r>
        <w:rPr>
          <w:sz w:val="21"/>
        </w:rPr>
        <w:t>Disposal</w:t>
      </w:r>
      <w:r>
        <w:rPr>
          <w:spacing w:val="5"/>
          <w:sz w:val="21"/>
        </w:rPr>
        <w:t xml:space="preserve"> </w:t>
      </w:r>
      <w:r>
        <w:rPr>
          <w:sz w:val="21"/>
        </w:rPr>
        <w:t>of</w:t>
      </w:r>
      <w:r>
        <w:rPr>
          <w:spacing w:val="5"/>
          <w:sz w:val="21"/>
        </w:rPr>
        <w:t xml:space="preserve"> </w:t>
      </w:r>
      <w:r>
        <w:rPr>
          <w:sz w:val="21"/>
        </w:rPr>
        <w:t>Immediate/Important</w:t>
      </w:r>
      <w:r>
        <w:rPr>
          <w:spacing w:val="5"/>
          <w:sz w:val="21"/>
        </w:rPr>
        <w:t xml:space="preserve"> </w:t>
      </w:r>
      <w:r>
        <w:rPr>
          <w:spacing w:val="-2"/>
          <w:sz w:val="21"/>
        </w:rPr>
        <w:t>Receipts</w:t>
      </w:r>
      <w:r>
        <w:rPr>
          <w:sz w:val="21"/>
        </w:rPr>
        <w:tab/>
      </w:r>
      <w:r>
        <w:rPr>
          <w:spacing w:val="-5"/>
          <w:sz w:val="21"/>
        </w:rPr>
        <w:t>82</w:t>
      </w:r>
    </w:p>
    <w:p w14:paraId="7DDB31C6" w14:textId="77777777" w:rsidR="00C8652D" w:rsidRDefault="00000000">
      <w:pPr>
        <w:pStyle w:val="ListParagraph"/>
        <w:numPr>
          <w:ilvl w:val="1"/>
          <w:numId w:val="172"/>
        </w:numPr>
        <w:tabs>
          <w:tab w:val="left" w:pos="835"/>
          <w:tab w:val="right" w:pos="9790"/>
        </w:tabs>
        <w:spacing w:before="109"/>
        <w:rPr>
          <w:sz w:val="21"/>
        </w:rPr>
      </w:pPr>
      <w:r>
        <w:rPr>
          <w:spacing w:val="-2"/>
          <w:sz w:val="21"/>
        </w:rPr>
        <w:t>Weekly</w:t>
      </w:r>
      <w:r>
        <w:rPr>
          <w:spacing w:val="-10"/>
          <w:sz w:val="21"/>
        </w:rPr>
        <w:t xml:space="preserve"> </w:t>
      </w:r>
      <w:r>
        <w:rPr>
          <w:spacing w:val="-2"/>
          <w:sz w:val="21"/>
        </w:rPr>
        <w:t>Arrears</w:t>
      </w:r>
      <w:r>
        <w:rPr>
          <w:sz w:val="21"/>
        </w:rPr>
        <w:t xml:space="preserve"> </w:t>
      </w:r>
      <w:r>
        <w:rPr>
          <w:spacing w:val="-2"/>
          <w:sz w:val="21"/>
        </w:rPr>
        <w:t>Statement</w:t>
      </w:r>
      <w:r>
        <w:rPr>
          <w:sz w:val="21"/>
        </w:rPr>
        <w:tab/>
      </w:r>
      <w:r>
        <w:rPr>
          <w:spacing w:val="-5"/>
          <w:sz w:val="21"/>
        </w:rPr>
        <w:t>82</w:t>
      </w:r>
    </w:p>
    <w:p w14:paraId="5D116799" w14:textId="77777777" w:rsidR="00C8652D" w:rsidRDefault="00000000">
      <w:pPr>
        <w:pStyle w:val="ListParagraph"/>
        <w:numPr>
          <w:ilvl w:val="1"/>
          <w:numId w:val="172"/>
        </w:numPr>
        <w:tabs>
          <w:tab w:val="left" w:pos="835"/>
          <w:tab w:val="right" w:pos="9790"/>
        </w:tabs>
        <w:spacing w:before="109"/>
        <w:rPr>
          <w:sz w:val="21"/>
        </w:rPr>
      </w:pPr>
      <w:r>
        <w:rPr>
          <w:spacing w:val="-2"/>
          <w:sz w:val="21"/>
        </w:rPr>
        <w:t>Arrears</w:t>
      </w:r>
      <w:r>
        <w:rPr>
          <w:spacing w:val="2"/>
          <w:sz w:val="21"/>
        </w:rPr>
        <w:t xml:space="preserve"> </w:t>
      </w:r>
      <w:r>
        <w:rPr>
          <w:spacing w:val="-2"/>
          <w:sz w:val="21"/>
        </w:rPr>
        <w:t>Clearance</w:t>
      </w:r>
      <w:r>
        <w:rPr>
          <w:spacing w:val="2"/>
          <w:sz w:val="21"/>
        </w:rPr>
        <w:t xml:space="preserve"> </w:t>
      </w:r>
      <w:r>
        <w:rPr>
          <w:spacing w:val="-2"/>
          <w:sz w:val="21"/>
        </w:rPr>
        <w:t>Campaign</w:t>
      </w:r>
      <w:r>
        <w:rPr>
          <w:sz w:val="21"/>
        </w:rPr>
        <w:tab/>
      </w:r>
      <w:r>
        <w:rPr>
          <w:spacing w:val="-5"/>
          <w:sz w:val="21"/>
        </w:rPr>
        <w:t>83</w:t>
      </w:r>
    </w:p>
    <w:p w14:paraId="7FC03D5B" w14:textId="77777777" w:rsidR="00C8652D" w:rsidRDefault="00000000">
      <w:pPr>
        <w:pStyle w:val="ListParagraph"/>
        <w:numPr>
          <w:ilvl w:val="1"/>
          <w:numId w:val="172"/>
        </w:numPr>
        <w:tabs>
          <w:tab w:val="left" w:pos="835"/>
          <w:tab w:val="right" w:pos="9790"/>
        </w:tabs>
        <w:spacing w:before="109"/>
        <w:rPr>
          <w:sz w:val="21"/>
        </w:rPr>
      </w:pPr>
      <w:r>
        <w:rPr>
          <w:sz w:val="21"/>
        </w:rPr>
        <w:t>Assistant’s</w:t>
      </w:r>
      <w:r>
        <w:rPr>
          <w:spacing w:val="-12"/>
          <w:sz w:val="21"/>
        </w:rPr>
        <w:t xml:space="preserve"> </w:t>
      </w:r>
      <w:r>
        <w:rPr>
          <w:spacing w:val="-2"/>
          <w:sz w:val="21"/>
        </w:rPr>
        <w:t>Diary</w:t>
      </w:r>
      <w:r>
        <w:rPr>
          <w:sz w:val="21"/>
        </w:rPr>
        <w:tab/>
      </w:r>
      <w:r>
        <w:rPr>
          <w:spacing w:val="-5"/>
          <w:sz w:val="21"/>
        </w:rPr>
        <w:t>83</w:t>
      </w:r>
    </w:p>
    <w:p w14:paraId="0CFED807" w14:textId="77777777" w:rsidR="00C8652D" w:rsidRDefault="00000000">
      <w:pPr>
        <w:pStyle w:val="ListParagraph"/>
        <w:numPr>
          <w:ilvl w:val="1"/>
          <w:numId w:val="172"/>
        </w:numPr>
        <w:tabs>
          <w:tab w:val="left" w:pos="835"/>
          <w:tab w:val="right" w:pos="9790"/>
        </w:tabs>
        <w:spacing w:before="107"/>
        <w:rPr>
          <w:sz w:val="21"/>
        </w:rPr>
      </w:pPr>
      <w:r>
        <w:rPr>
          <w:spacing w:val="-2"/>
          <w:sz w:val="21"/>
        </w:rPr>
        <w:t>Reminder</w:t>
      </w:r>
      <w:r>
        <w:rPr>
          <w:spacing w:val="-9"/>
          <w:sz w:val="21"/>
        </w:rPr>
        <w:t xml:space="preserve"> </w:t>
      </w:r>
      <w:r>
        <w:rPr>
          <w:spacing w:val="-2"/>
          <w:sz w:val="21"/>
        </w:rPr>
        <w:t>Diary</w:t>
      </w:r>
      <w:r>
        <w:rPr>
          <w:sz w:val="21"/>
        </w:rPr>
        <w:tab/>
      </w:r>
      <w:r>
        <w:rPr>
          <w:spacing w:val="-5"/>
          <w:sz w:val="21"/>
        </w:rPr>
        <w:t>84</w:t>
      </w:r>
    </w:p>
    <w:p w14:paraId="27B243B6" w14:textId="77777777" w:rsidR="00C8652D" w:rsidRDefault="00000000">
      <w:pPr>
        <w:pStyle w:val="ListParagraph"/>
        <w:numPr>
          <w:ilvl w:val="1"/>
          <w:numId w:val="172"/>
        </w:numPr>
        <w:tabs>
          <w:tab w:val="left" w:pos="834"/>
          <w:tab w:val="right" w:pos="9789"/>
        </w:tabs>
        <w:spacing w:before="108"/>
        <w:ind w:left="834" w:hanging="657"/>
        <w:rPr>
          <w:sz w:val="21"/>
        </w:rPr>
      </w:pPr>
      <w:r>
        <w:rPr>
          <w:sz w:val="21"/>
        </w:rPr>
        <w:t>Handbook</w:t>
      </w:r>
      <w:r>
        <w:rPr>
          <w:spacing w:val="-3"/>
          <w:sz w:val="21"/>
        </w:rPr>
        <w:t xml:space="preserve"> </w:t>
      </w:r>
      <w:r>
        <w:rPr>
          <w:sz w:val="21"/>
        </w:rPr>
        <w:t>for</w:t>
      </w:r>
      <w:r>
        <w:rPr>
          <w:spacing w:val="-3"/>
          <w:sz w:val="21"/>
        </w:rPr>
        <w:t xml:space="preserve"> </w:t>
      </w:r>
      <w:r>
        <w:rPr>
          <w:sz w:val="21"/>
        </w:rPr>
        <w:t>Monitoring</w:t>
      </w:r>
      <w:r>
        <w:rPr>
          <w:spacing w:val="-3"/>
          <w:sz w:val="21"/>
        </w:rPr>
        <w:t xml:space="preserve"> </w:t>
      </w:r>
      <w:r>
        <w:rPr>
          <w:sz w:val="21"/>
        </w:rPr>
        <w:t>Disposal</w:t>
      </w:r>
      <w:r>
        <w:rPr>
          <w:spacing w:val="-3"/>
          <w:sz w:val="21"/>
        </w:rPr>
        <w:t xml:space="preserve"> </w:t>
      </w:r>
      <w:r>
        <w:rPr>
          <w:sz w:val="21"/>
        </w:rPr>
        <w:t>of</w:t>
      </w:r>
      <w:r>
        <w:rPr>
          <w:spacing w:val="-3"/>
          <w:sz w:val="21"/>
        </w:rPr>
        <w:t xml:space="preserve"> </w:t>
      </w:r>
      <w:r>
        <w:rPr>
          <w:sz w:val="21"/>
        </w:rPr>
        <w:t>Receipts</w:t>
      </w:r>
      <w:r>
        <w:rPr>
          <w:spacing w:val="-3"/>
          <w:sz w:val="21"/>
        </w:rPr>
        <w:t xml:space="preserve"> </w:t>
      </w:r>
      <w:r>
        <w:rPr>
          <w:sz w:val="21"/>
        </w:rPr>
        <w:t>and</w:t>
      </w:r>
      <w:r>
        <w:rPr>
          <w:spacing w:val="-3"/>
          <w:sz w:val="21"/>
        </w:rPr>
        <w:t xml:space="preserve"> </w:t>
      </w:r>
      <w:r>
        <w:rPr>
          <w:spacing w:val="-2"/>
          <w:sz w:val="21"/>
        </w:rPr>
        <w:t>Files</w:t>
      </w:r>
      <w:r>
        <w:rPr>
          <w:sz w:val="21"/>
        </w:rPr>
        <w:tab/>
      </w:r>
      <w:r>
        <w:rPr>
          <w:spacing w:val="-5"/>
          <w:sz w:val="21"/>
        </w:rPr>
        <w:t>84</w:t>
      </w:r>
    </w:p>
    <w:p w14:paraId="7CDC554F" w14:textId="77777777" w:rsidR="00C8652D" w:rsidRDefault="00000000">
      <w:pPr>
        <w:pStyle w:val="ListParagraph"/>
        <w:numPr>
          <w:ilvl w:val="1"/>
          <w:numId w:val="172"/>
        </w:numPr>
        <w:tabs>
          <w:tab w:val="left" w:pos="834"/>
          <w:tab w:val="right" w:pos="9791"/>
        </w:tabs>
        <w:spacing w:before="109"/>
        <w:ind w:left="834" w:hanging="657"/>
        <w:rPr>
          <w:sz w:val="21"/>
        </w:rPr>
      </w:pPr>
      <w:r>
        <w:rPr>
          <w:sz w:val="21"/>
        </w:rPr>
        <w:t>Document</w:t>
      </w:r>
      <w:r>
        <w:rPr>
          <w:spacing w:val="6"/>
          <w:sz w:val="21"/>
        </w:rPr>
        <w:t xml:space="preserve"> </w:t>
      </w:r>
      <w:r>
        <w:rPr>
          <w:sz w:val="21"/>
        </w:rPr>
        <w:t>Management</w:t>
      </w:r>
      <w:r>
        <w:rPr>
          <w:spacing w:val="7"/>
          <w:sz w:val="21"/>
        </w:rPr>
        <w:t xml:space="preserve"> </w:t>
      </w:r>
      <w:r>
        <w:rPr>
          <w:sz w:val="21"/>
        </w:rPr>
        <w:t>Information</w:t>
      </w:r>
      <w:r>
        <w:rPr>
          <w:spacing w:val="6"/>
          <w:sz w:val="21"/>
        </w:rPr>
        <w:t xml:space="preserve"> </w:t>
      </w:r>
      <w:r>
        <w:rPr>
          <w:sz w:val="21"/>
        </w:rPr>
        <w:t>System</w:t>
      </w:r>
      <w:r>
        <w:rPr>
          <w:spacing w:val="7"/>
          <w:sz w:val="21"/>
        </w:rPr>
        <w:t xml:space="preserve"> </w:t>
      </w:r>
      <w:r>
        <w:rPr>
          <w:spacing w:val="-2"/>
          <w:sz w:val="21"/>
        </w:rPr>
        <w:t>(DMIS)</w:t>
      </w:r>
      <w:r>
        <w:rPr>
          <w:sz w:val="21"/>
        </w:rPr>
        <w:tab/>
      </w:r>
      <w:r>
        <w:rPr>
          <w:spacing w:val="-5"/>
          <w:sz w:val="21"/>
        </w:rPr>
        <w:t>84</w:t>
      </w:r>
    </w:p>
    <w:p w14:paraId="2BC1C0BF" w14:textId="77777777" w:rsidR="00C8652D" w:rsidRDefault="00000000">
      <w:pPr>
        <w:tabs>
          <w:tab w:val="left" w:pos="9191"/>
        </w:tabs>
        <w:spacing w:before="109"/>
        <w:ind w:left="835"/>
        <w:rPr>
          <w:sz w:val="21"/>
        </w:rPr>
      </w:pPr>
      <w:r>
        <w:rPr>
          <w:b/>
          <w:i/>
          <w:spacing w:val="-2"/>
          <w:sz w:val="21"/>
        </w:rPr>
        <w:t>Annexures</w:t>
      </w:r>
      <w:r>
        <w:rPr>
          <w:b/>
          <w:i/>
          <w:sz w:val="21"/>
        </w:rPr>
        <w:tab/>
      </w:r>
      <w:r>
        <w:rPr>
          <w:sz w:val="21"/>
        </w:rPr>
        <w:t>87-</w:t>
      </w:r>
      <w:r>
        <w:rPr>
          <w:spacing w:val="-5"/>
          <w:sz w:val="21"/>
        </w:rPr>
        <w:t>133</w:t>
      </w:r>
    </w:p>
    <w:p w14:paraId="430C1B68" w14:textId="77777777" w:rsidR="00C8652D" w:rsidRDefault="00C8652D">
      <w:pPr>
        <w:rPr>
          <w:sz w:val="21"/>
        </w:rPr>
        <w:sectPr w:rsidR="00C8652D">
          <w:pgSz w:w="12960" w:h="15840"/>
          <w:pgMar w:top="1160" w:right="1500" w:bottom="280" w:left="1500" w:header="924" w:footer="0" w:gutter="0"/>
          <w:cols w:space="720"/>
        </w:sectPr>
      </w:pPr>
    </w:p>
    <w:p w14:paraId="42842B37" w14:textId="77777777" w:rsidR="00C8652D" w:rsidRDefault="00000000">
      <w:pPr>
        <w:pStyle w:val="Heading2"/>
        <w:spacing w:before="168"/>
        <w:ind w:right="3500"/>
      </w:pPr>
      <w:r>
        <w:rPr>
          <w:spacing w:val="-8"/>
        </w:rPr>
        <w:lastRenderedPageBreak/>
        <w:t>CHAPTER-</w:t>
      </w:r>
      <w:r>
        <w:rPr>
          <w:spacing w:val="-10"/>
        </w:rPr>
        <w:t>I</w:t>
      </w:r>
    </w:p>
    <w:p w14:paraId="637AACED" w14:textId="77777777" w:rsidR="00C8652D" w:rsidRDefault="00000000">
      <w:pPr>
        <w:pStyle w:val="Heading4"/>
        <w:spacing w:before="175"/>
        <w:ind w:right="2"/>
        <w:jc w:val="center"/>
      </w:pPr>
      <w:r>
        <w:rPr>
          <w:spacing w:val="-6"/>
        </w:rPr>
        <w:t>INTRODUCTION</w:t>
      </w:r>
      <w:r>
        <w:rPr>
          <w:spacing w:val="-29"/>
        </w:rPr>
        <w:t xml:space="preserve"> </w:t>
      </w:r>
      <w:r>
        <w:rPr>
          <w:spacing w:val="-6"/>
        </w:rPr>
        <w:t>AND</w:t>
      </w:r>
      <w:r>
        <w:rPr>
          <w:spacing w:val="-20"/>
        </w:rPr>
        <w:t xml:space="preserve"> </w:t>
      </w:r>
      <w:r>
        <w:rPr>
          <w:spacing w:val="-6"/>
        </w:rPr>
        <w:t>DEFINITIONS</w:t>
      </w:r>
    </w:p>
    <w:p w14:paraId="7448F907" w14:textId="77777777" w:rsidR="00C8652D" w:rsidRDefault="00000000">
      <w:pPr>
        <w:pStyle w:val="ListParagraph"/>
        <w:numPr>
          <w:ilvl w:val="1"/>
          <w:numId w:val="171"/>
        </w:numPr>
        <w:tabs>
          <w:tab w:val="left" w:pos="974"/>
        </w:tabs>
        <w:spacing w:line="276" w:lineRule="auto"/>
        <w:ind w:right="152" w:firstLine="508"/>
        <w:jc w:val="both"/>
        <w:rPr>
          <w:sz w:val="21"/>
        </w:rPr>
      </w:pPr>
      <w:r>
        <w:rPr>
          <w:b/>
          <w:sz w:val="21"/>
        </w:rPr>
        <w:t>Introduction</w:t>
      </w:r>
      <w:r>
        <w:rPr>
          <w:b/>
          <w:spacing w:val="-9"/>
          <w:sz w:val="21"/>
        </w:rPr>
        <w:t xml:space="preserve"> </w:t>
      </w:r>
      <w:r>
        <w:rPr>
          <w:sz w:val="21"/>
        </w:rPr>
        <w:t>––</w:t>
      </w:r>
      <w:r>
        <w:rPr>
          <w:spacing w:val="-10"/>
          <w:sz w:val="21"/>
        </w:rPr>
        <w:t xml:space="preserve"> </w:t>
      </w:r>
      <w:r>
        <w:rPr>
          <w:sz w:val="21"/>
        </w:rPr>
        <w:t>The</w:t>
      </w:r>
      <w:r>
        <w:rPr>
          <w:spacing w:val="-10"/>
          <w:sz w:val="21"/>
        </w:rPr>
        <w:t xml:space="preserve"> </w:t>
      </w:r>
      <w:r>
        <w:rPr>
          <w:sz w:val="21"/>
        </w:rPr>
        <w:t>functioning</w:t>
      </w:r>
      <w:r>
        <w:rPr>
          <w:spacing w:val="-10"/>
          <w:sz w:val="21"/>
        </w:rPr>
        <w:t xml:space="preserve"> </w:t>
      </w:r>
      <w:r>
        <w:rPr>
          <w:sz w:val="21"/>
        </w:rPr>
        <w:t>of</w:t>
      </w:r>
      <w:r>
        <w:rPr>
          <w:spacing w:val="-10"/>
          <w:sz w:val="21"/>
        </w:rPr>
        <w:t xml:space="preserve"> </w:t>
      </w:r>
      <w:r>
        <w:rPr>
          <w:sz w:val="21"/>
        </w:rPr>
        <w:t>Rajya</w:t>
      </w:r>
      <w:r>
        <w:rPr>
          <w:spacing w:val="-10"/>
          <w:sz w:val="21"/>
        </w:rPr>
        <w:t xml:space="preserve"> </w:t>
      </w:r>
      <w:r>
        <w:rPr>
          <w:sz w:val="21"/>
        </w:rPr>
        <w:t>Sabha</w:t>
      </w:r>
      <w:r>
        <w:rPr>
          <w:spacing w:val="-10"/>
          <w:sz w:val="21"/>
        </w:rPr>
        <w:t xml:space="preserve"> </w:t>
      </w:r>
      <w:r>
        <w:rPr>
          <w:sz w:val="21"/>
        </w:rPr>
        <w:t>is</w:t>
      </w:r>
      <w:r>
        <w:rPr>
          <w:spacing w:val="-10"/>
          <w:sz w:val="21"/>
        </w:rPr>
        <w:t xml:space="preserve"> </w:t>
      </w:r>
      <w:r>
        <w:rPr>
          <w:sz w:val="21"/>
        </w:rPr>
        <w:t>regulated</w:t>
      </w:r>
      <w:r>
        <w:rPr>
          <w:spacing w:val="-10"/>
          <w:sz w:val="21"/>
        </w:rPr>
        <w:t xml:space="preserve"> </w:t>
      </w:r>
      <w:r>
        <w:rPr>
          <w:sz w:val="21"/>
        </w:rPr>
        <w:t>under</w:t>
      </w:r>
      <w:r>
        <w:rPr>
          <w:spacing w:val="-10"/>
          <w:sz w:val="21"/>
        </w:rPr>
        <w:t xml:space="preserve"> </w:t>
      </w:r>
      <w:r>
        <w:rPr>
          <w:sz w:val="21"/>
        </w:rPr>
        <w:t>various</w:t>
      </w:r>
      <w:r>
        <w:rPr>
          <w:spacing w:val="-10"/>
          <w:sz w:val="21"/>
        </w:rPr>
        <w:t xml:space="preserve"> </w:t>
      </w:r>
      <w:r>
        <w:rPr>
          <w:sz w:val="21"/>
        </w:rPr>
        <w:t>provisions</w:t>
      </w:r>
      <w:r>
        <w:rPr>
          <w:spacing w:val="-10"/>
          <w:sz w:val="21"/>
        </w:rPr>
        <w:t xml:space="preserve"> </w:t>
      </w:r>
      <w:r>
        <w:rPr>
          <w:sz w:val="21"/>
        </w:rPr>
        <w:t>of</w:t>
      </w:r>
      <w:r>
        <w:rPr>
          <w:spacing w:val="-10"/>
          <w:sz w:val="21"/>
        </w:rPr>
        <w:t xml:space="preserve"> </w:t>
      </w:r>
      <w:r>
        <w:rPr>
          <w:sz w:val="21"/>
        </w:rPr>
        <w:t>the</w:t>
      </w:r>
      <w:r>
        <w:rPr>
          <w:spacing w:val="-10"/>
          <w:sz w:val="21"/>
        </w:rPr>
        <w:t xml:space="preserve"> </w:t>
      </w:r>
      <w:r>
        <w:rPr>
          <w:sz w:val="21"/>
        </w:rPr>
        <w:t>Constitution of India in general and</w:t>
      </w:r>
      <w:r>
        <w:rPr>
          <w:spacing w:val="-2"/>
          <w:sz w:val="21"/>
        </w:rPr>
        <w:t xml:space="preserve"> </w:t>
      </w:r>
      <w:r>
        <w:rPr>
          <w:sz w:val="21"/>
        </w:rPr>
        <w:t>Article 118 in particular, which reads as follows:</w:t>
      </w:r>
    </w:p>
    <w:p w14:paraId="2E868831" w14:textId="77777777" w:rsidR="00C8652D" w:rsidRDefault="00000000">
      <w:pPr>
        <w:spacing w:before="143" w:line="273" w:lineRule="auto"/>
        <w:ind w:left="664" w:right="156"/>
        <w:jc w:val="both"/>
        <w:rPr>
          <w:i/>
          <w:sz w:val="21"/>
        </w:rPr>
      </w:pPr>
      <w:r>
        <w:rPr>
          <w:b/>
          <w:i/>
          <w:sz w:val="21"/>
        </w:rPr>
        <w:t>ìRules</w:t>
      </w:r>
      <w:r>
        <w:rPr>
          <w:b/>
          <w:i/>
          <w:spacing w:val="-8"/>
          <w:sz w:val="21"/>
        </w:rPr>
        <w:t xml:space="preserve"> </w:t>
      </w:r>
      <w:r>
        <w:rPr>
          <w:b/>
          <w:i/>
          <w:sz w:val="21"/>
        </w:rPr>
        <w:t>of</w:t>
      </w:r>
      <w:r>
        <w:rPr>
          <w:b/>
          <w:i/>
          <w:spacing w:val="-8"/>
          <w:sz w:val="21"/>
        </w:rPr>
        <w:t xml:space="preserve"> </w:t>
      </w:r>
      <w:r>
        <w:rPr>
          <w:b/>
          <w:i/>
          <w:sz w:val="21"/>
        </w:rPr>
        <w:t>procedure</w:t>
      </w:r>
      <w:r>
        <w:rPr>
          <w:b/>
          <w:i/>
          <w:spacing w:val="-11"/>
          <w:sz w:val="21"/>
        </w:rPr>
        <w:t xml:space="preserve"> </w:t>
      </w:r>
      <w:r>
        <w:rPr>
          <w:sz w:val="21"/>
        </w:rPr>
        <w:t>––</w:t>
      </w:r>
      <w:r>
        <w:rPr>
          <w:spacing w:val="-10"/>
          <w:sz w:val="21"/>
        </w:rPr>
        <w:t xml:space="preserve"> </w:t>
      </w:r>
      <w:r>
        <w:rPr>
          <w:i/>
          <w:sz w:val="21"/>
        </w:rPr>
        <w:t>(1)</w:t>
      </w:r>
      <w:r>
        <w:rPr>
          <w:i/>
          <w:spacing w:val="-13"/>
          <w:sz w:val="21"/>
        </w:rPr>
        <w:t xml:space="preserve"> </w:t>
      </w:r>
      <w:r>
        <w:rPr>
          <w:i/>
          <w:sz w:val="21"/>
        </w:rPr>
        <w:t>Each</w:t>
      </w:r>
      <w:r>
        <w:rPr>
          <w:i/>
          <w:spacing w:val="-13"/>
          <w:sz w:val="21"/>
        </w:rPr>
        <w:t xml:space="preserve"> </w:t>
      </w:r>
      <w:r>
        <w:rPr>
          <w:i/>
          <w:sz w:val="21"/>
        </w:rPr>
        <w:t>House</w:t>
      </w:r>
      <w:r>
        <w:rPr>
          <w:i/>
          <w:spacing w:val="-13"/>
          <w:sz w:val="21"/>
        </w:rPr>
        <w:t xml:space="preserve"> </w:t>
      </w:r>
      <w:r>
        <w:rPr>
          <w:i/>
          <w:sz w:val="21"/>
        </w:rPr>
        <w:t>of</w:t>
      </w:r>
      <w:r>
        <w:rPr>
          <w:i/>
          <w:spacing w:val="-13"/>
          <w:sz w:val="21"/>
        </w:rPr>
        <w:t xml:space="preserve"> </w:t>
      </w:r>
      <w:r>
        <w:rPr>
          <w:i/>
          <w:sz w:val="21"/>
        </w:rPr>
        <w:t>Parliament</w:t>
      </w:r>
      <w:r>
        <w:rPr>
          <w:i/>
          <w:spacing w:val="-13"/>
          <w:sz w:val="21"/>
        </w:rPr>
        <w:t xml:space="preserve"> </w:t>
      </w:r>
      <w:r>
        <w:rPr>
          <w:i/>
          <w:sz w:val="21"/>
        </w:rPr>
        <w:t>may</w:t>
      </w:r>
      <w:r>
        <w:rPr>
          <w:i/>
          <w:spacing w:val="-13"/>
          <w:sz w:val="21"/>
        </w:rPr>
        <w:t xml:space="preserve"> </w:t>
      </w:r>
      <w:r>
        <w:rPr>
          <w:i/>
          <w:sz w:val="21"/>
        </w:rPr>
        <w:t>make</w:t>
      </w:r>
      <w:r>
        <w:rPr>
          <w:i/>
          <w:spacing w:val="-13"/>
          <w:sz w:val="21"/>
        </w:rPr>
        <w:t xml:space="preserve"> </w:t>
      </w:r>
      <w:r>
        <w:rPr>
          <w:i/>
          <w:sz w:val="21"/>
        </w:rPr>
        <w:t>rules</w:t>
      </w:r>
      <w:r>
        <w:rPr>
          <w:i/>
          <w:spacing w:val="-13"/>
          <w:sz w:val="21"/>
        </w:rPr>
        <w:t xml:space="preserve"> </w:t>
      </w:r>
      <w:r>
        <w:rPr>
          <w:i/>
          <w:sz w:val="21"/>
        </w:rPr>
        <w:t>for</w:t>
      </w:r>
      <w:r>
        <w:rPr>
          <w:i/>
          <w:spacing w:val="-13"/>
          <w:sz w:val="21"/>
        </w:rPr>
        <w:t xml:space="preserve"> </w:t>
      </w:r>
      <w:r>
        <w:rPr>
          <w:i/>
          <w:sz w:val="21"/>
        </w:rPr>
        <w:t>regulating,</w:t>
      </w:r>
      <w:r>
        <w:rPr>
          <w:i/>
          <w:spacing w:val="-13"/>
          <w:sz w:val="21"/>
        </w:rPr>
        <w:t xml:space="preserve"> </w:t>
      </w:r>
      <w:r>
        <w:rPr>
          <w:i/>
          <w:sz w:val="21"/>
        </w:rPr>
        <w:t>subject</w:t>
      </w:r>
      <w:r>
        <w:rPr>
          <w:i/>
          <w:spacing w:val="-13"/>
          <w:sz w:val="21"/>
        </w:rPr>
        <w:t xml:space="preserve"> </w:t>
      </w:r>
      <w:r>
        <w:rPr>
          <w:i/>
          <w:sz w:val="21"/>
        </w:rPr>
        <w:t>to</w:t>
      </w:r>
      <w:r>
        <w:rPr>
          <w:i/>
          <w:spacing w:val="-13"/>
          <w:sz w:val="21"/>
        </w:rPr>
        <w:t xml:space="preserve"> </w:t>
      </w:r>
      <w:r>
        <w:rPr>
          <w:i/>
          <w:sz w:val="21"/>
        </w:rPr>
        <w:t>the</w:t>
      </w:r>
      <w:r>
        <w:rPr>
          <w:i/>
          <w:spacing w:val="-13"/>
          <w:sz w:val="21"/>
        </w:rPr>
        <w:t xml:space="preserve"> </w:t>
      </w:r>
      <w:r>
        <w:rPr>
          <w:i/>
          <w:sz w:val="21"/>
        </w:rPr>
        <w:t>provisions of this Constitution, its procedure and the conduct of its business.</w:t>
      </w:r>
    </w:p>
    <w:p w14:paraId="7A238302" w14:textId="77777777" w:rsidR="00C8652D" w:rsidRDefault="00000000">
      <w:pPr>
        <w:pStyle w:val="ListParagraph"/>
        <w:numPr>
          <w:ilvl w:val="0"/>
          <w:numId w:val="170"/>
        </w:numPr>
        <w:tabs>
          <w:tab w:val="left" w:pos="981"/>
        </w:tabs>
        <w:spacing w:before="145" w:line="276" w:lineRule="auto"/>
        <w:ind w:right="152" w:firstLine="0"/>
        <w:jc w:val="both"/>
        <w:rPr>
          <w:i/>
          <w:sz w:val="21"/>
        </w:rPr>
      </w:pPr>
      <w:r>
        <w:rPr>
          <w:i/>
          <w:sz w:val="21"/>
        </w:rPr>
        <w:t>Until rules are made under clause (i) the rules of procedure and standing orders in force immediately before the commencement of this Constitution with respect to the Legislature of the Dominion of India shall have</w:t>
      </w:r>
      <w:r>
        <w:rPr>
          <w:i/>
          <w:spacing w:val="-9"/>
          <w:sz w:val="21"/>
        </w:rPr>
        <w:t xml:space="preserve"> </w:t>
      </w:r>
      <w:r>
        <w:rPr>
          <w:i/>
          <w:sz w:val="21"/>
        </w:rPr>
        <w:t>effect</w:t>
      </w:r>
      <w:r>
        <w:rPr>
          <w:i/>
          <w:spacing w:val="-9"/>
          <w:sz w:val="21"/>
        </w:rPr>
        <w:t xml:space="preserve"> </w:t>
      </w:r>
      <w:r>
        <w:rPr>
          <w:i/>
          <w:sz w:val="21"/>
        </w:rPr>
        <w:t>in</w:t>
      </w:r>
      <w:r>
        <w:rPr>
          <w:i/>
          <w:spacing w:val="-9"/>
          <w:sz w:val="21"/>
        </w:rPr>
        <w:t xml:space="preserve"> </w:t>
      </w:r>
      <w:r>
        <w:rPr>
          <w:i/>
          <w:sz w:val="21"/>
        </w:rPr>
        <w:t>relation</w:t>
      </w:r>
      <w:r>
        <w:rPr>
          <w:i/>
          <w:spacing w:val="-9"/>
          <w:sz w:val="21"/>
        </w:rPr>
        <w:t xml:space="preserve"> </w:t>
      </w:r>
      <w:r>
        <w:rPr>
          <w:i/>
          <w:sz w:val="21"/>
        </w:rPr>
        <w:t>to</w:t>
      </w:r>
      <w:r>
        <w:rPr>
          <w:i/>
          <w:spacing w:val="-9"/>
          <w:sz w:val="21"/>
        </w:rPr>
        <w:t xml:space="preserve"> </w:t>
      </w:r>
      <w:r>
        <w:rPr>
          <w:i/>
          <w:sz w:val="21"/>
        </w:rPr>
        <w:t>Parliament</w:t>
      </w:r>
      <w:r>
        <w:rPr>
          <w:i/>
          <w:spacing w:val="-9"/>
          <w:sz w:val="21"/>
        </w:rPr>
        <w:t xml:space="preserve"> </w:t>
      </w:r>
      <w:r>
        <w:rPr>
          <w:i/>
          <w:sz w:val="21"/>
        </w:rPr>
        <w:t>subject</w:t>
      </w:r>
      <w:r>
        <w:rPr>
          <w:i/>
          <w:spacing w:val="-9"/>
          <w:sz w:val="21"/>
        </w:rPr>
        <w:t xml:space="preserve"> </w:t>
      </w:r>
      <w:r>
        <w:rPr>
          <w:i/>
          <w:sz w:val="21"/>
        </w:rPr>
        <w:t>to</w:t>
      </w:r>
      <w:r>
        <w:rPr>
          <w:i/>
          <w:spacing w:val="-9"/>
          <w:sz w:val="21"/>
        </w:rPr>
        <w:t xml:space="preserve"> </w:t>
      </w:r>
      <w:r>
        <w:rPr>
          <w:i/>
          <w:sz w:val="21"/>
        </w:rPr>
        <w:t>such</w:t>
      </w:r>
      <w:r>
        <w:rPr>
          <w:i/>
          <w:spacing w:val="-9"/>
          <w:sz w:val="21"/>
        </w:rPr>
        <w:t xml:space="preserve"> </w:t>
      </w:r>
      <w:r>
        <w:rPr>
          <w:i/>
          <w:sz w:val="21"/>
        </w:rPr>
        <w:t>modifications</w:t>
      </w:r>
      <w:r>
        <w:rPr>
          <w:i/>
          <w:spacing w:val="-9"/>
          <w:sz w:val="21"/>
        </w:rPr>
        <w:t xml:space="preserve"> </w:t>
      </w:r>
      <w:r>
        <w:rPr>
          <w:i/>
          <w:sz w:val="21"/>
        </w:rPr>
        <w:t>and</w:t>
      </w:r>
      <w:r>
        <w:rPr>
          <w:i/>
          <w:spacing w:val="-9"/>
          <w:sz w:val="21"/>
        </w:rPr>
        <w:t xml:space="preserve"> </w:t>
      </w:r>
      <w:r>
        <w:rPr>
          <w:i/>
          <w:sz w:val="21"/>
        </w:rPr>
        <w:t>adaptations</w:t>
      </w:r>
      <w:r>
        <w:rPr>
          <w:i/>
          <w:spacing w:val="-9"/>
          <w:sz w:val="21"/>
        </w:rPr>
        <w:t xml:space="preserve"> </w:t>
      </w:r>
      <w:r>
        <w:rPr>
          <w:i/>
          <w:sz w:val="21"/>
        </w:rPr>
        <w:t>as</w:t>
      </w:r>
      <w:r>
        <w:rPr>
          <w:i/>
          <w:spacing w:val="-9"/>
          <w:sz w:val="21"/>
        </w:rPr>
        <w:t xml:space="preserve"> </w:t>
      </w:r>
      <w:r>
        <w:rPr>
          <w:i/>
          <w:sz w:val="21"/>
        </w:rPr>
        <w:t>may</w:t>
      </w:r>
      <w:r>
        <w:rPr>
          <w:i/>
          <w:spacing w:val="-9"/>
          <w:sz w:val="21"/>
        </w:rPr>
        <w:t xml:space="preserve"> </w:t>
      </w:r>
      <w:r>
        <w:rPr>
          <w:i/>
          <w:sz w:val="21"/>
        </w:rPr>
        <w:t>be</w:t>
      </w:r>
      <w:r>
        <w:rPr>
          <w:i/>
          <w:spacing w:val="-9"/>
          <w:sz w:val="21"/>
        </w:rPr>
        <w:t xml:space="preserve"> </w:t>
      </w:r>
      <w:r>
        <w:rPr>
          <w:i/>
          <w:sz w:val="21"/>
        </w:rPr>
        <w:t>made</w:t>
      </w:r>
      <w:r>
        <w:rPr>
          <w:i/>
          <w:spacing w:val="-9"/>
          <w:sz w:val="21"/>
        </w:rPr>
        <w:t xml:space="preserve"> </w:t>
      </w:r>
      <w:r>
        <w:rPr>
          <w:i/>
          <w:sz w:val="21"/>
        </w:rPr>
        <w:t>therein</w:t>
      </w:r>
      <w:r>
        <w:rPr>
          <w:i/>
          <w:spacing w:val="-9"/>
          <w:sz w:val="21"/>
        </w:rPr>
        <w:t xml:space="preserve"> </w:t>
      </w:r>
      <w:r>
        <w:rPr>
          <w:i/>
          <w:sz w:val="21"/>
        </w:rPr>
        <w:t>by the Chairman of the Council of States or the Speaker of the House of the People, as the case may be.</w:t>
      </w:r>
    </w:p>
    <w:p w14:paraId="3F65E14F" w14:textId="77777777" w:rsidR="00C8652D" w:rsidRDefault="00000000">
      <w:pPr>
        <w:pStyle w:val="ListParagraph"/>
        <w:numPr>
          <w:ilvl w:val="0"/>
          <w:numId w:val="170"/>
        </w:numPr>
        <w:tabs>
          <w:tab w:val="left" w:pos="958"/>
        </w:tabs>
        <w:spacing w:before="145" w:line="276" w:lineRule="auto"/>
        <w:ind w:right="153" w:firstLine="0"/>
        <w:jc w:val="both"/>
        <w:rPr>
          <w:i/>
          <w:sz w:val="21"/>
        </w:rPr>
      </w:pPr>
      <w:r>
        <w:rPr>
          <w:i/>
          <w:sz w:val="21"/>
        </w:rPr>
        <w:t>The</w:t>
      </w:r>
      <w:r>
        <w:rPr>
          <w:i/>
          <w:spacing w:val="-7"/>
          <w:sz w:val="21"/>
        </w:rPr>
        <w:t xml:space="preserve"> </w:t>
      </w:r>
      <w:r>
        <w:rPr>
          <w:i/>
          <w:sz w:val="21"/>
        </w:rPr>
        <w:t>President,</w:t>
      </w:r>
      <w:r>
        <w:rPr>
          <w:i/>
          <w:spacing w:val="-7"/>
          <w:sz w:val="21"/>
        </w:rPr>
        <w:t xml:space="preserve"> </w:t>
      </w:r>
      <w:r>
        <w:rPr>
          <w:i/>
          <w:sz w:val="21"/>
        </w:rPr>
        <w:t>after</w:t>
      </w:r>
      <w:r>
        <w:rPr>
          <w:i/>
          <w:spacing w:val="-7"/>
          <w:sz w:val="21"/>
        </w:rPr>
        <w:t xml:space="preserve"> </w:t>
      </w:r>
      <w:r>
        <w:rPr>
          <w:i/>
          <w:sz w:val="21"/>
        </w:rPr>
        <w:t>consultation</w:t>
      </w:r>
      <w:r>
        <w:rPr>
          <w:i/>
          <w:spacing w:val="-7"/>
          <w:sz w:val="21"/>
        </w:rPr>
        <w:t xml:space="preserve"> </w:t>
      </w:r>
      <w:r>
        <w:rPr>
          <w:i/>
          <w:sz w:val="21"/>
        </w:rPr>
        <w:t>with</w:t>
      </w:r>
      <w:r>
        <w:rPr>
          <w:i/>
          <w:spacing w:val="-7"/>
          <w:sz w:val="21"/>
        </w:rPr>
        <w:t xml:space="preserve"> </w:t>
      </w:r>
      <w:r>
        <w:rPr>
          <w:i/>
          <w:sz w:val="21"/>
        </w:rPr>
        <w:t>the</w:t>
      </w:r>
      <w:r>
        <w:rPr>
          <w:i/>
          <w:spacing w:val="-7"/>
          <w:sz w:val="21"/>
        </w:rPr>
        <w:t xml:space="preserve"> </w:t>
      </w:r>
      <w:r>
        <w:rPr>
          <w:i/>
          <w:sz w:val="21"/>
        </w:rPr>
        <w:t>Chairman</w:t>
      </w:r>
      <w:r>
        <w:rPr>
          <w:i/>
          <w:spacing w:val="-7"/>
          <w:sz w:val="21"/>
        </w:rPr>
        <w:t xml:space="preserve"> </w:t>
      </w:r>
      <w:r>
        <w:rPr>
          <w:i/>
          <w:sz w:val="21"/>
        </w:rPr>
        <w:t>of</w:t>
      </w:r>
      <w:r>
        <w:rPr>
          <w:i/>
          <w:spacing w:val="-7"/>
          <w:sz w:val="21"/>
        </w:rPr>
        <w:t xml:space="preserve"> </w:t>
      </w:r>
      <w:r>
        <w:rPr>
          <w:i/>
          <w:sz w:val="21"/>
        </w:rPr>
        <w:t>the</w:t>
      </w:r>
      <w:r>
        <w:rPr>
          <w:i/>
          <w:spacing w:val="-7"/>
          <w:sz w:val="21"/>
        </w:rPr>
        <w:t xml:space="preserve"> </w:t>
      </w:r>
      <w:r>
        <w:rPr>
          <w:i/>
          <w:sz w:val="21"/>
        </w:rPr>
        <w:t>Council</w:t>
      </w:r>
      <w:r>
        <w:rPr>
          <w:i/>
          <w:spacing w:val="-7"/>
          <w:sz w:val="21"/>
        </w:rPr>
        <w:t xml:space="preserve"> </w:t>
      </w:r>
      <w:r>
        <w:rPr>
          <w:i/>
          <w:sz w:val="21"/>
        </w:rPr>
        <w:t>of</w:t>
      </w:r>
      <w:r>
        <w:rPr>
          <w:i/>
          <w:spacing w:val="-7"/>
          <w:sz w:val="21"/>
        </w:rPr>
        <w:t xml:space="preserve"> </w:t>
      </w:r>
      <w:r>
        <w:rPr>
          <w:i/>
          <w:sz w:val="21"/>
        </w:rPr>
        <w:t>States</w:t>
      </w:r>
      <w:r>
        <w:rPr>
          <w:i/>
          <w:spacing w:val="-7"/>
          <w:sz w:val="21"/>
        </w:rPr>
        <w:t xml:space="preserve"> </w:t>
      </w:r>
      <w:r>
        <w:rPr>
          <w:i/>
          <w:sz w:val="21"/>
        </w:rPr>
        <w:t>and</w:t>
      </w:r>
      <w:r>
        <w:rPr>
          <w:i/>
          <w:spacing w:val="-7"/>
          <w:sz w:val="21"/>
        </w:rPr>
        <w:t xml:space="preserve"> </w:t>
      </w:r>
      <w:r>
        <w:rPr>
          <w:i/>
          <w:sz w:val="21"/>
        </w:rPr>
        <w:t>the</w:t>
      </w:r>
      <w:r>
        <w:rPr>
          <w:i/>
          <w:spacing w:val="-7"/>
          <w:sz w:val="21"/>
        </w:rPr>
        <w:t xml:space="preserve"> </w:t>
      </w:r>
      <w:r>
        <w:rPr>
          <w:i/>
          <w:sz w:val="21"/>
        </w:rPr>
        <w:t>Speaker</w:t>
      </w:r>
      <w:r>
        <w:rPr>
          <w:i/>
          <w:spacing w:val="-7"/>
          <w:sz w:val="21"/>
        </w:rPr>
        <w:t xml:space="preserve"> </w:t>
      </w:r>
      <w:r>
        <w:rPr>
          <w:i/>
          <w:sz w:val="21"/>
        </w:rPr>
        <w:t>of</w:t>
      </w:r>
      <w:r>
        <w:rPr>
          <w:i/>
          <w:spacing w:val="-7"/>
          <w:sz w:val="21"/>
        </w:rPr>
        <w:t xml:space="preserve"> </w:t>
      </w:r>
      <w:r>
        <w:rPr>
          <w:i/>
          <w:sz w:val="21"/>
        </w:rPr>
        <w:t>the</w:t>
      </w:r>
      <w:r>
        <w:rPr>
          <w:i/>
          <w:spacing w:val="-7"/>
          <w:sz w:val="21"/>
        </w:rPr>
        <w:t xml:space="preserve"> </w:t>
      </w:r>
      <w:r>
        <w:rPr>
          <w:i/>
          <w:sz w:val="21"/>
        </w:rPr>
        <w:t>House of the People, may make rules as to the procedure with respect to joint sittings of and communications between the two Houses.</w:t>
      </w:r>
    </w:p>
    <w:p w14:paraId="428157A9" w14:textId="77777777" w:rsidR="00C8652D" w:rsidRDefault="00000000">
      <w:pPr>
        <w:pStyle w:val="ListParagraph"/>
        <w:numPr>
          <w:ilvl w:val="0"/>
          <w:numId w:val="170"/>
        </w:numPr>
        <w:tabs>
          <w:tab w:val="left" w:pos="965"/>
        </w:tabs>
        <w:spacing w:before="143" w:line="273" w:lineRule="auto"/>
        <w:ind w:right="155" w:firstLine="0"/>
        <w:jc w:val="both"/>
        <w:rPr>
          <w:i/>
          <w:sz w:val="21"/>
        </w:rPr>
      </w:pPr>
      <w:r>
        <w:rPr>
          <w:i/>
          <w:sz w:val="21"/>
        </w:rPr>
        <w:t>At a joint sitting of the two Houses the Speaker of the House of People, or in his absence such person as may be determined by rules of procedure made under clause (3), shall preside.”</w:t>
      </w:r>
    </w:p>
    <w:p w14:paraId="770CBE91" w14:textId="77777777" w:rsidR="00C8652D" w:rsidRDefault="00000000">
      <w:pPr>
        <w:pStyle w:val="ListParagraph"/>
        <w:numPr>
          <w:ilvl w:val="1"/>
          <w:numId w:val="171"/>
        </w:numPr>
        <w:tabs>
          <w:tab w:val="left" w:pos="970"/>
        </w:tabs>
        <w:spacing w:before="146" w:line="276" w:lineRule="auto"/>
        <w:ind w:right="150" w:firstLine="508"/>
        <w:jc w:val="both"/>
        <w:rPr>
          <w:sz w:val="21"/>
        </w:rPr>
      </w:pPr>
      <w:r>
        <w:rPr>
          <w:b/>
          <w:sz w:val="21"/>
        </w:rPr>
        <w:t>The</w:t>
      </w:r>
      <w:r>
        <w:rPr>
          <w:b/>
          <w:spacing w:val="-14"/>
          <w:sz w:val="21"/>
        </w:rPr>
        <w:t xml:space="preserve"> </w:t>
      </w:r>
      <w:r>
        <w:rPr>
          <w:b/>
          <w:sz w:val="21"/>
        </w:rPr>
        <w:t>Rajya</w:t>
      </w:r>
      <w:r>
        <w:rPr>
          <w:b/>
          <w:spacing w:val="-13"/>
          <w:sz w:val="21"/>
        </w:rPr>
        <w:t xml:space="preserve"> </w:t>
      </w:r>
      <w:r>
        <w:rPr>
          <w:b/>
          <w:sz w:val="21"/>
        </w:rPr>
        <w:t>Sabha</w:t>
      </w:r>
      <w:r>
        <w:rPr>
          <w:b/>
          <w:spacing w:val="-12"/>
          <w:sz w:val="21"/>
        </w:rPr>
        <w:t xml:space="preserve"> </w:t>
      </w:r>
      <w:r>
        <w:rPr>
          <w:b/>
          <w:sz w:val="21"/>
        </w:rPr>
        <w:t>Secretariat</w:t>
      </w:r>
      <w:r>
        <w:rPr>
          <w:b/>
          <w:spacing w:val="-11"/>
          <w:sz w:val="21"/>
        </w:rPr>
        <w:t xml:space="preserve"> </w:t>
      </w:r>
      <w:r>
        <w:rPr>
          <w:sz w:val="21"/>
        </w:rPr>
        <w:t>––</w:t>
      </w:r>
      <w:r>
        <w:rPr>
          <w:spacing w:val="-14"/>
          <w:sz w:val="21"/>
        </w:rPr>
        <w:t xml:space="preserve"> </w:t>
      </w:r>
      <w:r>
        <w:rPr>
          <w:sz w:val="21"/>
        </w:rPr>
        <w:t>As</w:t>
      </w:r>
      <w:r>
        <w:rPr>
          <w:spacing w:val="-11"/>
          <w:sz w:val="21"/>
        </w:rPr>
        <w:t xml:space="preserve"> </w:t>
      </w:r>
      <w:r>
        <w:rPr>
          <w:sz w:val="21"/>
        </w:rPr>
        <w:t>early</w:t>
      </w:r>
      <w:r>
        <w:rPr>
          <w:spacing w:val="-12"/>
          <w:sz w:val="21"/>
        </w:rPr>
        <w:t xml:space="preserve"> </w:t>
      </w:r>
      <w:r>
        <w:rPr>
          <w:sz w:val="21"/>
        </w:rPr>
        <w:t>as</w:t>
      </w:r>
      <w:r>
        <w:rPr>
          <w:spacing w:val="-12"/>
          <w:sz w:val="21"/>
        </w:rPr>
        <w:t xml:space="preserve"> </w:t>
      </w:r>
      <w:r>
        <w:rPr>
          <w:sz w:val="21"/>
        </w:rPr>
        <w:t>in</w:t>
      </w:r>
      <w:r>
        <w:rPr>
          <w:spacing w:val="-12"/>
          <w:sz w:val="21"/>
        </w:rPr>
        <w:t xml:space="preserve"> </w:t>
      </w:r>
      <w:r>
        <w:rPr>
          <w:sz w:val="21"/>
        </w:rPr>
        <w:t>January,</w:t>
      </w:r>
      <w:r>
        <w:rPr>
          <w:spacing w:val="-12"/>
          <w:sz w:val="21"/>
        </w:rPr>
        <w:t xml:space="preserve"> </w:t>
      </w:r>
      <w:r>
        <w:rPr>
          <w:sz w:val="21"/>
        </w:rPr>
        <w:t>1926,</w:t>
      </w:r>
      <w:r>
        <w:rPr>
          <w:spacing w:val="-12"/>
          <w:sz w:val="21"/>
        </w:rPr>
        <w:t xml:space="preserve"> </w:t>
      </w:r>
      <w:r>
        <w:rPr>
          <w:sz w:val="21"/>
        </w:rPr>
        <w:t>the</w:t>
      </w:r>
      <w:r>
        <w:rPr>
          <w:spacing w:val="-12"/>
          <w:sz w:val="21"/>
        </w:rPr>
        <w:t xml:space="preserve"> </w:t>
      </w:r>
      <w:r>
        <w:rPr>
          <w:sz w:val="21"/>
        </w:rPr>
        <w:t>Presiding</w:t>
      </w:r>
      <w:r>
        <w:rPr>
          <w:spacing w:val="-12"/>
          <w:sz w:val="21"/>
        </w:rPr>
        <w:t xml:space="preserve"> </w:t>
      </w:r>
      <w:r>
        <w:rPr>
          <w:sz w:val="21"/>
        </w:rPr>
        <w:t>Officers</w:t>
      </w:r>
      <w:r>
        <w:rPr>
          <w:spacing w:val="-12"/>
          <w:sz w:val="21"/>
        </w:rPr>
        <w:t xml:space="preserve"> </w:t>
      </w:r>
      <w:r>
        <w:rPr>
          <w:sz w:val="21"/>
        </w:rPr>
        <w:t>Conference</w:t>
      </w:r>
      <w:r>
        <w:rPr>
          <w:spacing w:val="-12"/>
          <w:sz w:val="21"/>
        </w:rPr>
        <w:t xml:space="preserve"> </w:t>
      </w:r>
      <w:r>
        <w:rPr>
          <w:sz w:val="21"/>
        </w:rPr>
        <w:t>adopted a resolution proposing the creation of a separate office for the Central Legislative Assembly, independent of and unconnected with the Government. On 22nd September, 1928 Pandit Motilal Nehru moved a resolution in the Central</w:t>
      </w:r>
      <w:r>
        <w:rPr>
          <w:spacing w:val="-3"/>
          <w:sz w:val="21"/>
        </w:rPr>
        <w:t xml:space="preserve"> </w:t>
      </w:r>
      <w:r>
        <w:rPr>
          <w:sz w:val="21"/>
        </w:rPr>
        <w:t>Legislative</w:t>
      </w:r>
      <w:r>
        <w:rPr>
          <w:spacing w:val="-12"/>
          <w:sz w:val="21"/>
        </w:rPr>
        <w:t xml:space="preserve"> </w:t>
      </w:r>
      <w:r>
        <w:rPr>
          <w:sz w:val="21"/>
        </w:rPr>
        <w:t>Assembly</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effect</w:t>
      </w:r>
      <w:r>
        <w:rPr>
          <w:spacing w:val="-3"/>
          <w:sz w:val="21"/>
        </w:rPr>
        <w:t xml:space="preserve"> </w:t>
      </w:r>
      <w:r>
        <w:rPr>
          <w:sz w:val="21"/>
        </w:rPr>
        <w:t>that</w:t>
      </w:r>
      <w:r>
        <w:rPr>
          <w:spacing w:val="-3"/>
          <w:sz w:val="21"/>
        </w:rPr>
        <w:t xml:space="preserve"> </w:t>
      </w:r>
      <w:r>
        <w:rPr>
          <w:sz w:val="21"/>
        </w:rPr>
        <w:t>a</w:t>
      </w:r>
      <w:r>
        <w:rPr>
          <w:spacing w:val="-3"/>
          <w:sz w:val="21"/>
        </w:rPr>
        <w:t xml:space="preserve"> </w:t>
      </w:r>
      <w:r>
        <w:rPr>
          <w:sz w:val="21"/>
        </w:rPr>
        <w:t>separate</w:t>
      </w:r>
      <w:r>
        <w:rPr>
          <w:spacing w:val="-10"/>
          <w:sz w:val="21"/>
        </w:rPr>
        <w:t xml:space="preserve"> </w:t>
      </w:r>
      <w:r>
        <w:rPr>
          <w:sz w:val="21"/>
        </w:rPr>
        <w:t>Assembly</w:t>
      </w:r>
      <w:r>
        <w:rPr>
          <w:spacing w:val="-3"/>
          <w:sz w:val="21"/>
        </w:rPr>
        <w:t xml:space="preserve"> </w:t>
      </w:r>
      <w:r>
        <w:rPr>
          <w:sz w:val="21"/>
        </w:rPr>
        <w:t>Department</w:t>
      </w:r>
      <w:r>
        <w:rPr>
          <w:spacing w:val="-3"/>
          <w:sz w:val="21"/>
        </w:rPr>
        <w:t xml:space="preserve"> </w:t>
      </w:r>
      <w:r>
        <w:rPr>
          <w:sz w:val="21"/>
        </w:rPr>
        <w:t>be</w:t>
      </w:r>
      <w:r>
        <w:rPr>
          <w:spacing w:val="-3"/>
          <w:sz w:val="21"/>
        </w:rPr>
        <w:t xml:space="preserve"> </w:t>
      </w:r>
      <w:r>
        <w:rPr>
          <w:sz w:val="21"/>
        </w:rPr>
        <w:t>constituted.</w:t>
      </w:r>
      <w:r>
        <w:rPr>
          <w:spacing w:val="-6"/>
          <w:sz w:val="21"/>
        </w:rPr>
        <w:t xml:space="preserve"> </w:t>
      </w:r>
      <w:r>
        <w:rPr>
          <w:sz w:val="21"/>
        </w:rPr>
        <w:t>The</w:t>
      </w:r>
      <w:r>
        <w:rPr>
          <w:spacing w:val="-3"/>
          <w:sz w:val="21"/>
        </w:rPr>
        <w:t xml:space="preserve"> </w:t>
      </w:r>
      <w:r>
        <w:rPr>
          <w:sz w:val="21"/>
        </w:rPr>
        <w:t>resolution</w:t>
      </w:r>
      <w:r>
        <w:rPr>
          <w:spacing w:val="-3"/>
          <w:sz w:val="21"/>
        </w:rPr>
        <w:t xml:space="preserve"> </w:t>
      </w:r>
      <w:r>
        <w:rPr>
          <w:sz w:val="21"/>
        </w:rPr>
        <w:t>was adopted</w:t>
      </w:r>
      <w:r>
        <w:rPr>
          <w:spacing w:val="-3"/>
          <w:sz w:val="21"/>
        </w:rPr>
        <w:t xml:space="preserve"> </w:t>
      </w:r>
      <w:r>
        <w:rPr>
          <w:sz w:val="21"/>
        </w:rPr>
        <w:t>unanimously.</w:t>
      </w:r>
      <w:r>
        <w:rPr>
          <w:spacing w:val="-5"/>
          <w:sz w:val="21"/>
        </w:rPr>
        <w:t xml:space="preserve"> </w:t>
      </w:r>
      <w:r>
        <w:rPr>
          <w:sz w:val="21"/>
        </w:rPr>
        <w:t>The</w:t>
      </w:r>
      <w:r>
        <w:rPr>
          <w:spacing w:val="-3"/>
          <w:sz w:val="21"/>
        </w:rPr>
        <w:t xml:space="preserve"> </w:t>
      </w:r>
      <w:r>
        <w:rPr>
          <w:sz w:val="21"/>
        </w:rPr>
        <w:t>Secretary</w:t>
      </w:r>
      <w:r>
        <w:rPr>
          <w:spacing w:val="-3"/>
          <w:sz w:val="21"/>
        </w:rPr>
        <w:t xml:space="preserve"> </w:t>
      </w:r>
      <w:r>
        <w:rPr>
          <w:sz w:val="21"/>
        </w:rPr>
        <w:t>of</w:t>
      </w:r>
      <w:r>
        <w:rPr>
          <w:spacing w:val="-3"/>
          <w:sz w:val="21"/>
        </w:rPr>
        <w:t xml:space="preserve"> </w:t>
      </w:r>
      <w:r>
        <w:rPr>
          <w:sz w:val="21"/>
        </w:rPr>
        <w:t>State</w:t>
      </w:r>
      <w:r>
        <w:rPr>
          <w:spacing w:val="-3"/>
          <w:sz w:val="21"/>
        </w:rPr>
        <w:t xml:space="preserve"> </w:t>
      </w:r>
      <w:r>
        <w:rPr>
          <w:sz w:val="21"/>
        </w:rPr>
        <w:t>for</w:t>
      </w:r>
      <w:r>
        <w:rPr>
          <w:spacing w:val="-3"/>
          <w:sz w:val="21"/>
        </w:rPr>
        <w:t xml:space="preserve"> </w:t>
      </w:r>
      <w:r>
        <w:rPr>
          <w:sz w:val="21"/>
        </w:rPr>
        <w:t>India,</w:t>
      </w:r>
      <w:r>
        <w:rPr>
          <w:spacing w:val="-3"/>
          <w:sz w:val="21"/>
        </w:rPr>
        <w:t xml:space="preserve"> </w:t>
      </w:r>
      <w:r>
        <w:rPr>
          <w:sz w:val="21"/>
        </w:rPr>
        <w:t>having</w:t>
      </w:r>
      <w:r>
        <w:rPr>
          <w:spacing w:val="-3"/>
          <w:sz w:val="21"/>
        </w:rPr>
        <w:t xml:space="preserve"> </w:t>
      </w:r>
      <w:r>
        <w:rPr>
          <w:sz w:val="21"/>
        </w:rPr>
        <w:t>accorded</w:t>
      </w:r>
      <w:r>
        <w:rPr>
          <w:spacing w:val="-3"/>
          <w:sz w:val="21"/>
        </w:rPr>
        <w:t xml:space="preserve"> </w:t>
      </w:r>
      <w:r>
        <w:rPr>
          <w:sz w:val="21"/>
        </w:rPr>
        <w:t>his</w:t>
      </w:r>
      <w:r>
        <w:rPr>
          <w:spacing w:val="-3"/>
          <w:sz w:val="21"/>
        </w:rPr>
        <w:t xml:space="preserve"> </w:t>
      </w:r>
      <w:r>
        <w:rPr>
          <w:sz w:val="21"/>
        </w:rPr>
        <w:t>approval,</w:t>
      </w:r>
      <w:r>
        <w:rPr>
          <w:spacing w:val="-3"/>
          <w:sz w:val="21"/>
        </w:rPr>
        <w:t xml:space="preserve"> </w:t>
      </w:r>
      <w:r>
        <w:rPr>
          <w:sz w:val="21"/>
        </w:rPr>
        <w:t>with</w:t>
      </w:r>
      <w:r>
        <w:rPr>
          <w:spacing w:val="-3"/>
          <w:sz w:val="21"/>
        </w:rPr>
        <w:t xml:space="preserve"> </w:t>
      </w:r>
      <w:r>
        <w:rPr>
          <w:sz w:val="21"/>
        </w:rPr>
        <w:t>certain</w:t>
      </w:r>
      <w:r>
        <w:rPr>
          <w:spacing w:val="-3"/>
          <w:sz w:val="21"/>
        </w:rPr>
        <w:t xml:space="preserve"> </w:t>
      </w:r>
      <w:r>
        <w:rPr>
          <w:sz w:val="21"/>
        </w:rPr>
        <w:t>modifications</w:t>
      </w:r>
      <w:r>
        <w:rPr>
          <w:spacing w:val="-3"/>
          <w:sz w:val="21"/>
        </w:rPr>
        <w:t xml:space="preserve"> </w:t>
      </w:r>
      <w:r>
        <w:rPr>
          <w:sz w:val="21"/>
        </w:rPr>
        <w:t>to the</w:t>
      </w:r>
      <w:r>
        <w:rPr>
          <w:spacing w:val="-12"/>
          <w:sz w:val="21"/>
        </w:rPr>
        <w:t xml:space="preserve"> </w:t>
      </w:r>
      <w:r>
        <w:rPr>
          <w:sz w:val="21"/>
        </w:rPr>
        <w:t>scheme</w:t>
      </w:r>
      <w:r>
        <w:rPr>
          <w:spacing w:val="-9"/>
          <w:sz w:val="21"/>
        </w:rPr>
        <w:t xml:space="preserve"> </w:t>
      </w:r>
      <w:r>
        <w:rPr>
          <w:sz w:val="21"/>
        </w:rPr>
        <w:t>as</w:t>
      </w:r>
      <w:r>
        <w:rPr>
          <w:spacing w:val="-9"/>
          <w:sz w:val="21"/>
        </w:rPr>
        <w:t xml:space="preserve"> </w:t>
      </w:r>
      <w:r>
        <w:rPr>
          <w:sz w:val="21"/>
        </w:rPr>
        <w:t>embodied</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resolution,</w:t>
      </w:r>
      <w:r>
        <w:rPr>
          <w:spacing w:val="-9"/>
          <w:sz w:val="21"/>
        </w:rPr>
        <w:t xml:space="preserve"> </w:t>
      </w:r>
      <w:r>
        <w:rPr>
          <w:sz w:val="21"/>
        </w:rPr>
        <w:t>a</w:t>
      </w:r>
      <w:r>
        <w:rPr>
          <w:spacing w:val="-9"/>
          <w:sz w:val="21"/>
        </w:rPr>
        <w:t xml:space="preserve"> </w:t>
      </w:r>
      <w:r>
        <w:rPr>
          <w:sz w:val="21"/>
        </w:rPr>
        <w:t>separate</w:t>
      </w:r>
      <w:r>
        <w:rPr>
          <w:spacing w:val="-9"/>
          <w:sz w:val="21"/>
        </w:rPr>
        <w:t xml:space="preserve"> </w:t>
      </w:r>
      <w:r>
        <w:rPr>
          <w:sz w:val="21"/>
        </w:rPr>
        <w:t>self-contained</w:t>
      </w:r>
      <w:r>
        <w:rPr>
          <w:spacing w:val="-9"/>
          <w:sz w:val="21"/>
        </w:rPr>
        <w:t xml:space="preserve"> </w:t>
      </w:r>
      <w:r>
        <w:rPr>
          <w:sz w:val="21"/>
        </w:rPr>
        <w:t>department</w:t>
      </w:r>
      <w:r>
        <w:rPr>
          <w:spacing w:val="-9"/>
          <w:sz w:val="21"/>
        </w:rPr>
        <w:t xml:space="preserve"> </w:t>
      </w:r>
      <w:r>
        <w:rPr>
          <w:sz w:val="21"/>
        </w:rPr>
        <w:t>known</w:t>
      </w:r>
      <w:r>
        <w:rPr>
          <w:spacing w:val="-9"/>
          <w:sz w:val="21"/>
        </w:rPr>
        <w:t xml:space="preserve"> </w:t>
      </w:r>
      <w:r>
        <w:rPr>
          <w:sz w:val="21"/>
        </w:rPr>
        <w:t>as</w:t>
      </w:r>
      <w:r>
        <w:rPr>
          <w:spacing w:val="-9"/>
          <w:sz w:val="21"/>
        </w:rPr>
        <w:t xml:space="preserve"> </w:t>
      </w:r>
      <w:r>
        <w:rPr>
          <w:sz w:val="21"/>
        </w:rPr>
        <w:t>the</w:t>
      </w:r>
      <w:r>
        <w:rPr>
          <w:spacing w:val="-9"/>
          <w:sz w:val="21"/>
        </w:rPr>
        <w:t xml:space="preserve"> </w:t>
      </w:r>
      <w:r>
        <w:rPr>
          <w:sz w:val="21"/>
        </w:rPr>
        <w:t>‘Legislative</w:t>
      </w:r>
      <w:r>
        <w:rPr>
          <w:spacing w:val="-14"/>
          <w:sz w:val="21"/>
        </w:rPr>
        <w:t xml:space="preserve"> </w:t>
      </w:r>
      <w:r>
        <w:rPr>
          <w:sz w:val="21"/>
        </w:rPr>
        <w:t>Assembly Department’</w:t>
      </w:r>
      <w:r>
        <w:rPr>
          <w:spacing w:val="-5"/>
          <w:sz w:val="21"/>
        </w:rPr>
        <w:t xml:space="preserve"> </w:t>
      </w:r>
      <w:r>
        <w:rPr>
          <w:sz w:val="21"/>
        </w:rPr>
        <w:t xml:space="preserve">was created on 10th January, 1929 in the portfolio of the Governor General with the Speaker of the Legislative Assembly as its </w:t>
      </w:r>
      <w:r>
        <w:rPr>
          <w:i/>
          <w:sz w:val="21"/>
        </w:rPr>
        <w:t xml:space="preserve">de facto </w:t>
      </w:r>
      <w:r>
        <w:rPr>
          <w:sz w:val="21"/>
        </w:rPr>
        <w:t>Head.</w:t>
      </w:r>
    </w:p>
    <w:p w14:paraId="3EF7A827" w14:textId="77777777" w:rsidR="00C8652D" w:rsidRDefault="00000000">
      <w:pPr>
        <w:pStyle w:val="BodyText"/>
        <w:spacing w:before="144" w:line="276" w:lineRule="auto"/>
        <w:ind w:left="155" w:right="149" w:firstLine="508"/>
        <w:jc w:val="both"/>
      </w:pPr>
      <w:r>
        <w:t>The recruitment and conditions of service of the employees of the Legislative Assembly Department were governed</w:t>
      </w:r>
      <w:r>
        <w:rPr>
          <w:spacing w:val="-6"/>
        </w:rPr>
        <w:t xml:space="preserve"> </w:t>
      </w:r>
      <w:r>
        <w:t>by</w:t>
      </w:r>
      <w:r>
        <w:rPr>
          <w:spacing w:val="-5"/>
        </w:rPr>
        <w:t xml:space="preserve"> </w:t>
      </w:r>
      <w:r>
        <w:t>separate</w:t>
      </w:r>
      <w:r>
        <w:rPr>
          <w:spacing w:val="-5"/>
        </w:rPr>
        <w:t xml:space="preserve"> </w:t>
      </w:r>
      <w:r>
        <w:t>Rules</w:t>
      </w:r>
      <w:r>
        <w:rPr>
          <w:spacing w:val="-5"/>
        </w:rPr>
        <w:t xml:space="preserve"> </w:t>
      </w:r>
      <w:r>
        <w:t>called</w:t>
      </w:r>
      <w:r>
        <w:rPr>
          <w:spacing w:val="-5"/>
        </w:rPr>
        <w:t xml:space="preserve"> </w:t>
      </w:r>
      <w:r>
        <w:t>the</w:t>
      </w:r>
      <w:r>
        <w:rPr>
          <w:spacing w:val="-5"/>
        </w:rPr>
        <w:t xml:space="preserve"> </w:t>
      </w:r>
      <w:r>
        <w:t>Legislative</w:t>
      </w:r>
      <w:r>
        <w:rPr>
          <w:spacing w:val="-14"/>
        </w:rPr>
        <w:t xml:space="preserve"> </w:t>
      </w:r>
      <w:r>
        <w:t>Assembly</w:t>
      </w:r>
      <w:r>
        <w:rPr>
          <w:spacing w:val="-4"/>
        </w:rPr>
        <w:t xml:space="preserve"> </w:t>
      </w:r>
      <w:r>
        <w:t>Department</w:t>
      </w:r>
      <w:r>
        <w:rPr>
          <w:spacing w:val="-5"/>
        </w:rPr>
        <w:t xml:space="preserve"> </w:t>
      </w:r>
      <w:r>
        <w:t>(Conditions</w:t>
      </w:r>
      <w:r>
        <w:rPr>
          <w:spacing w:val="-5"/>
        </w:rPr>
        <w:t xml:space="preserve"> </w:t>
      </w:r>
      <w:r>
        <w:t>of</w:t>
      </w:r>
      <w:r>
        <w:rPr>
          <w:spacing w:val="-5"/>
        </w:rPr>
        <w:t xml:space="preserve"> </w:t>
      </w:r>
      <w:r>
        <w:t>Service)</w:t>
      </w:r>
      <w:r>
        <w:rPr>
          <w:spacing w:val="-5"/>
        </w:rPr>
        <w:t xml:space="preserve"> </w:t>
      </w:r>
      <w:r>
        <w:t>Rules,</w:t>
      </w:r>
      <w:r>
        <w:rPr>
          <w:spacing w:val="-5"/>
        </w:rPr>
        <w:t xml:space="preserve"> </w:t>
      </w:r>
      <w:r>
        <w:t>1929</w:t>
      </w:r>
      <w:r>
        <w:rPr>
          <w:spacing w:val="-5"/>
        </w:rPr>
        <w:t xml:space="preserve"> </w:t>
      </w:r>
      <w:r>
        <w:t>made by</w:t>
      </w:r>
      <w:r>
        <w:rPr>
          <w:spacing w:val="-14"/>
        </w:rPr>
        <w:t xml:space="preserve"> </w:t>
      </w:r>
      <w:r>
        <w:t>the</w:t>
      </w:r>
      <w:r>
        <w:rPr>
          <w:spacing w:val="-13"/>
        </w:rPr>
        <w:t xml:space="preserve"> </w:t>
      </w:r>
      <w:r>
        <w:t>Secretary</w:t>
      </w:r>
      <w:r>
        <w:rPr>
          <w:spacing w:val="-10"/>
        </w:rPr>
        <w:t xml:space="preserve"> </w:t>
      </w:r>
      <w:r>
        <w:t>of</w:t>
      </w:r>
      <w:r>
        <w:rPr>
          <w:spacing w:val="-10"/>
        </w:rPr>
        <w:t xml:space="preserve"> </w:t>
      </w:r>
      <w:r>
        <w:t>State</w:t>
      </w:r>
      <w:r>
        <w:rPr>
          <w:spacing w:val="-10"/>
        </w:rPr>
        <w:t xml:space="preserve"> </w:t>
      </w:r>
      <w:r>
        <w:t>in</w:t>
      </w:r>
      <w:r>
        <w:rPr>
          <w:spacing w:val="-10"/>
        </w:rPr>
        <w:t xml:space="preserve"> </w:t>
      </w:r>
      <w:r>
        <w:t>Council</w:t>
      </w:r>
      <w:r>
        <w:rPr>
          <w:spacing w:val="-10"/>
        </w:rPr>
        <w:t xml:space="preserve"> </w:t>
      </w:r>
      <w:r>
        <w:t>on</w:t>
      </w:r>
      <w:r>
        <w:rPr>
          <w:spacing w:val="-10"/>
        </w:rPr>
        <w:t xml:space="preserve"> </w:t>
      </w:r>
      <w:r>
        <w:t>7th</w:t>
      </w:r>
      <w:r>
        <w:rPr>
          <w:spacing w:val="-14"/>
        </w:rPr>
        <w:t xml:space="preserve"> </w:t>
      </w:r>
      <w:r>
        <w:t>August,</w:t>
      </w:r>
      <w:r>
        <w:rPr>
          <w:spacing w:val="-9"/>
        </w:rPr>
        <w:t xml:space="preserve"> </w:t>
      </w:r>
      <w:r>
        <w:t>1929.</w:t>
      </w:r>
      <w:r>
        <w:rPr>
          <w:spacing w:val="-10"/>
        </w:rPr>
        <w:t xml:space="preserve"> </w:t>
      </w:r>
      <w:r>
        <w:t>Officers</w:t>
      </w:r>
      <w:r>
        <w:rPr>
          <w:spacing w:val="-10"/>
        </w:rPr>
        <w:t xml:space="preserve"> </w:t>
      </w:r>
      <w:r>
        <w:t>and</w:t>
      </w:r>
      <w:r>
        <w:rPr>
          <w:spacing w:val="-10"/>
        </w:rPr>
        <w:t xml:space="preserve"> </w:t>
      </w:r>
      <w:r>
        <w:t>staff</w:t>
      </w:r>
      <w:r>
        <w:rPr>
          <w:spacing w:val="-10"/>
        </w:rPr>
        <w:t xml:space="preserve"> </w:t>
      </w:r>
      <w:r>
        <w:t>of</w:t>
      </w:r>
      <w:r>
        <w:rPr>
          <w:spacing w:val="-10"/>
        </w:rPr>
        <w:t xml:space="preserve"> </w:t>
      </w:r>
      <w:r>
        <w:t>the</w:t>
      </w:r>
      <w:r>
        <w:rPr>
          <w:spacing w:val="-10"/>
        </w:rPr>
        <w:t xml:space="preserve"> </w:t>
      </w:r>
      <w:r>
        <w:t>Legislative</w:t>
      </w:r>
      <w:r>
        <w:rPr>
          <w:spacing w:val="-14"/>
        </w:rPr>
        <w:t xml:space="preserve"> </w:t>
      </w:r>
      <w:r>
        <w:t>Assembly</w:t>
      </w:r>
      <w:r>
        <w:rPr>
          <w:spacing w:val="-9"/>
        </w:rPr>
        <w:t xml:space="preserve"> </w:t>
      </w:r>
      <w:r>
        <w:t>Department thereafter began to be appointed in accordance with those Rules with the approval of the President (Chairman/ Speaker) of the Assembly. The position and authority of the Speaker in the matter of recruitment, terms and conditions of service of the officers and staff of the Central Assembly Department (and its successor Secretariat) have ever since been recognised by Statutory Rules and conventions and finally by the Constitution of India.</w:t>
      </w:r>
    </w:p>
    <w:p w14:paraId="3DFAB42A" w14:textId="77777777" w:rsidR="00C8652D" w:rsidRDefault="00000000">
      <w:pPr>
        <w:pStyle w:val="BodyText"/>
        <w:spacing w:before="145" w:line="276" w:lineRule="auto"/>
        <w:ind w:left="155" w:right="149" w:firstLine="508"/>
        <w:jc w:val="both"/>
      </w:pPr>
      <w:r>
        <w:t>Under</w:t>
      </w:r>
      <w:r>
        <w:rPr>
          <w:spacing w:val="-14"/>
        </w:rPr>
        <w:t xml:space="preserve"> </w:t>
      </w:r>
      <w:r>
        <w:t>the</w:t>
      </w:r>
      <w:r>
        <w:rPr>
          <w:spacing w:val="-13"/>
        </w:rPr>
        <w:t xml:space="preserve"> </w:t>
      </w:r>
      <w:r>
        <w:t>provisions</w:t>
      </w:r>
      <w:r>
        <w:rPr>
          <w:spacing w:val="-13"/>
        </w:rPr>
        <w:t xml:space="preserve"> </w:t>
      </w:r>
      <w:r>
        <w:t>of</w:t>
      </w:r>
      <w:r>
        <w:rPr>
          <w:spacing w:val="-13"/>
        </w:rPr>
        <w:t xml:space="preserve"> </w:t>
      </w:r>
      <w:r>
        <w:t>the</w:t>
      </w:r>
      <w:r>
        <w:rPr>
          <w:spacing w:val="-13"/>
        </w:rPr>
        <w:t xml:space="preserve"> </w:t>
      </w:r>
      <w:r>
        <w:t>Indian</w:t>
      </w:r>
      <w:r>
        <w:rPr>
          <w:spacing w:val="-13"/>
        </w:rPr>
        <w:t xml:space="preserve"> </w:t>
      </w:r>
      <w:r>
        <w:t>Independence</w:t>
      </w:r>
      <w:r>
        <w:rPr>
          <w:spacing w:val="-13"/>
        </w:rPr>
        <w:t xml:space="preserve"> </w:t>
      </w:r>
      <w:r>
        <w:t>Act,</w:t>
      </w:r>
      <w:r>
        <w:rPr>
          <w:spacing w:val="-13"/>
        </w:rPr>
        <w:t xml:space="preserve"> </w:t>
      </w:r>
      <w:r>
        <w:t>1947,</w:t>
      </w:r>
      <w:r>
        <w:rPr>
          <w:spacing w:val="-14"/>
        </w:rPr>
        <w:t xml:space="preserve"> </w:t>
      </w:r>
      <w:r>
        <w:t>the</w:t>
      </w:r>
      <w:r>
        <w:rPr>
          <w:spacing w:val="-13"/>
        </w:rPr>
        <w:t xml:space="preserve"> </w:t>
      </w:r>
      <w:r>
        <w:t>legislative</w:t>
      </w:r>
      <w:r>
        <w:rPr>
          <w:spacing w:val="-13"/>
        </w:rPr>
        <w:t xml:space="preserve"> </w:t>
      </w:r>
      <w:r>
        <w:t>functions</w:t>
      </w:r>
      <w:r>
        <w:rPr>
          <w:spacing w:val="-12"/>
        </w:rPr>
        <w:t xml:space="preserve"> </w:t>
      </w:r>
      <w:r>
        <w:t>of</w:t>
      </w:r>
      <w:r>
        <w:rPr>
          <w:spacing w:val="-13"/>
        </w:rPr>
        <w:t xml:space="preserve"> </w:t>
      </w:r>
      <w:r>
        <w:t>the</w:t>
      </w:r>
      <w:r>
        <w:rPr>
          <w:spacing w:val="-12"/>
        </w:rPr>
        <w:t xml:space="preserve"> </w:t>
      </w:r>
      <w:r>
        <w:t>Central</w:t>
      </w:r>
      <w:r>
        <w:rPr>
          <w:spacing w:val="-13"/>
        </w:rPr>
        <w:t xml:space="preserve"> </w:t>
      </w:r>
      <w:r>
        <w:t>Legislature were taken over by the Constituent</w:t>
      </w:r>
      <w:r>
        <w:rPr>
          <w:spacing w:val="-7"/>
        </w:rPr>
        <w:t xml:space="preserve"> </w:t>
      </w:r>
      <w:r>
        <w:t>Assembly of India. There was, however, no change in the nomenclature of the Legislative Assembly Department. With the coming into force of the Constitution and creation of a provisional Parliament</w:t>
      </w:r>
      <w:r>
        <w:rPr>
          <w:spacing w:val="-14"/>
        </w:rPr>
        <w:t xml:space="preserve"> </w:t>
      </w:r>
      <w:r>
        <w:t>on</w:t>
      </w:r>
      <w:r>
        <w:rPr>
          <w:spacing w:val="-13"/>
        </w:rPr>
        <w:t xml:space="preserve"> </w:t>
      </w:r>
      <w:r>
        <w:t>26th</w:t>
      </w:r>
      <w:r>
        <w:rPr>
          <w:spacing w:val="-12"/>
        </w:rPr>
        <w:t xml:space="preserve"> </w:t>
      </w:r>
      <w:r>
        <w:t>January,</w:t>
      </w:r>
      <w:r>
        <w:rPr>
          <w:spacing w:val="-11"/>
        </w:rPr>
        <w:t xml:space="preserve"> </w:t>
      </w:r>
      <w:r>
        <w:t>1950</w:t>
      </w:r>
      <w:r>
        <w:rPr>
          <w:spacing w:val="-11"/>
        </w:rPr>
        <w:t xml:space="preserve"> </w:t>
      </w:r>
      <w:r>
        <w:t>the</w:t>
      </w:r>
      <w:r>
        <w:rPr>
          <w:spacing w:val="-11"/>
        </w:rPr>
        <w:t xml:space="preserve"> </w:t>
      </w:r>
      <w:r>
        <w:t>name</w:t>
      </w:r>
      <w:r>
        <w:rPr>
          <w:spacing w:val="-11"/>
        </w:rPr>
        <w:t xml:space="preserve"> </w:t>
      </w:r>
      <w:r>
        <w:t>of</w:t>
      </w:r>
      <w:r>
        <w:rPr>
          <w:spacing w:val="-11"/>
        </w:rPr>
        <w:t xml:space="preserve"> </w:t>
      </w:r>
      <w:r>
        <w:t>the</w:t>
      </w:r>
      <w:r>
        <w:rPr>
          <w:spacing w:val="-11"/>
        </w:rPr>
        <w:t xml:space="preserve"> </w:t>
      </w:r>
      <w:r>
        <w:t>Department</w:t>
      </w:r>
      <w:r>
        <w:rPr>
          <w:spacing w:val="-11"/>
        </w:rPr>
        <w:t xml:space="preserve"> </w:t>
      </w:r>
      <w:r>
        <w:t>was</w:t>
      </w:r>
      <w:r>
        <w:rPr>
          <w:spacing w:val="-11"/>
        </w:rPr>
        <w:t xml:space="preserve"> </w:t>
      </w:r>
      <w:r>
        <w:t>changed</w:t>
      </w:r>
      <w:r>
        <w:rPr>
          <w:spacing w:val="-11"/>
        </w:rPr>
        <w:t xml:space="preserve"> </w:t>
      </w:r>
      <w:r>
        <w:t>to</w:t>
      </w:r>
      <w:r>
        <w:rPr>
          <w:spacing w:val="-11"/>
        </w:rPr>
        <w:t xml:space="preserve"> </w:t>
      </w:r>
      <w:r>
        <w:t>‘Parliament</w:t>
      </w:r>
      <w:r>
        <w:rPr>
          <w:spacing w:val="-11"/>
        </w:rPr>
        <w:t xml:space="preserve"> </w:t>
      </w:r>
      <w:r>
        <w:t>Secretariat’.</w:t>
      </w:r>
      <w:r>
        <w:rPr>
          <w:spacing w:val="-14"/>
        </w:rPr>
        <w:t xml:space="preserve"> </w:t>
      </w:r>
      <w:r>
        <w:t>Article</w:t>
      </w:r>
      <w:r>
        <w:rPr>
          <w:spacing w:val="-10"/>
        </w:rPr>
        <w:t xml:space="preserve"> </w:t>
      </w:r>
      <w:r>
        <w:t>98</w:t>
      </w:r>
      <w:r>
        <w:rPr>
          <w:spacing w:val="-11"/>
        </w:rPr>
        <w:t xml:space="preserve"> </w:t>
      </w:r>
      <w:r>
        <w:t xml:space="preserve">of the Constitution of India made the following specific provision for separate Secretariats for the two Houses of </w:t>
      </w:r>
      <w:r>
        <w:rPr>
          <w:spacing w:val="-2"/>
        </w:rPr>
        <w:t>Parliament:</w:t>
      </w:r>
    </w:p>
    <w:p w14:paraId="55DE7A7C" w14:textId="77777777" w:rsidR="00C8652D" w:rsidRDefault="00000000">
      <w:pPr>
        <w:spacing w:before="143" w:line="276" w:lineRule="auto"/>
        <w:ind w:left="664" w:right="153"/>
        <w:jc w:val="both"/>
        <w:rPr>
          <w:i/>
          <w:sz w:val="21"/>
        </w:rPr>
      </w:pPr>
      <w:r>
        <w:rPr>
          <w:b/>
          <w:i/>
          <w:sz w:val="21"/>
        </w:rPr>
        <w:t xml:space="preserve">ìSecretariat of Parliament </w:t>
      </w:r>
      <w:r>
        <w:rPr>
          <w:i/>
          <w:sz w:val="21"/>
        </w:rPr>
        <w:t xml:space="preserve">(1) Each House of Parliament shall have a separate Secretariat staff: Provided that nothing in this clause shall be construed as preventing the creation of posts common to both Houses of </w:t>
      </w:r>
      <w:r>
        <w:rPr>
          <w:i/>
          <w:spacing w:val="-2"/>
          <w:sz w:val="21"/>
        </w:rPr>
        <w:t>Parliament.</w:t>
      </w:r>
    </w:p>
    <w:p w14:paraId="530DCEF9" w14:textId="77777777" w:rsidR="00C8652D" w:rsidRDefault="00000000">
      <w:pPr>
        <w:pStyle w:val="ListParagraph"/>
        <w:numPr>
          <w:ilvl w:val="0"/>
          <w:numId w:val="169"/>
        </w:numPr>
        <w:tabs>
          <w:tab w:val="left" w:pos="962"/>
        </w:tabs>
        <w:spacing w:before="144" w:line="278" w:lineRule="auto"/>
        <w:ind w:right="156" w:firstLine="0"/>
        <w:jc w:val="both"/>
        <w:rPr>
          <w:i/>
          <w:sz w:val="21"/>
        </w:rPr>
      </w:pPr>
      <w:r>
        <w:rPr>
          <w:i/>
          <w:sz w:val="21"/>
        </w:rPr>
        <w:t>Parliament</w:t>
      </w:r>
      <w:r>
        <w:rPr>
          <w:i/>
          <w:spacing w:val="-4"/>
          <w:sz w:val="21"/>
        </w:rPr>
        <w:t xml:space="preserve"> </w:t>
      </w:r>
      <w:r>
        <w:rPr>
          <w:i/>
          <w:sz w:val="21"/>
        </w:rPr>
        <w:t>may</w:t>
      </w:r>
      <w:r>
        <w:rPr>
          <w:i/>
          <w:spacing w:val="-4"/>
          <w:sz w:val="21"/>
        </w:rPr>
        <w:t xml:space="preserve"> </w:t>
      </w:r>
      <w:r>
        <w:rPr>
          <w:i/>
          <w:sz w:val="21"/>
        </w:rPr>
        <w:t>by</w:t>
      </w:r>
      <w:r>
        <w:rPr>
          <w:i/>
          <w:spacing w:val="-4"/>
          <w:sz w:val="21"/>
        </w:rPr>
        <w:t xml:space="preserve"> </w:t>
      </w:r>
      <w:r>
        <w:rPr>
          <w:i/>
          <w:sz w:val="21"/>
        </w:rPr>
        <w:t>law</w:t>
      </w:r>
      <w:r>
        <w:rPr>
          <w:i/>
          <w:spacing w:val="-4"/>
          <w:sz w:val="21"/>
        </w:rPr>
        <w:t xml:space="preserve"> </w:t>
      </w:r>
      <w:r>
        <w:rPr>
          <w:i/>
          <w:sz w:val="21"/>
        </w:rPr>
        <w:t>regulate</w:t>
      </w:r>
      <w:r>
        <w:rPr>
          <w:i/>
          <w:spacing w:val="-4"/>
          <w:sz w:val="21"/>
        </w:rPr>
        <w:t xml:space="preserve"> </w:t>
      </w:r>
      <w:r>
        <w:rPr>
          <w:i/>
          <w:sz w:val="21"/>
        </w:rPr>
        <w:t>the</w:t>
      </w:r>
      <w:r>
        <w:rPr>
          <w:i/>
          <w:spacing w:val="-4"/>
          <w:sz w:val="21"/>
        </w:rPr>
        <w:t xml:space="preserve"> </w:t>
      </w:r>
      <w:r>
        <w:rPr>
          <w:i/>
          <w:sz w:val="21"/>
        </w:rPr>
        <w:t>recruitment</w:t>
      </w:r>
      <w:r>
        <w:rPr>
          <w:i/>
          <w:spacing w:val="-4"/>
          <w:sz w:val="21"/>
        </w:rPr>
        <w:t xml:space="preserve"> </w:t>
      </w:r>
      <w:r>
        <w:rPr>
          <w:i/>
          <w:sz w:val="21"/>
        </w:rPr>
        <w:t>and</w:t>
      </w:r>
      <w:r>
        <w:rPr>
          <w:i/>
          <w:spacing w:val="-4"/>
          <w:sz w:val="21"/>
        </w:rPr>
        <w:t xml:space="preserve"> </w:t>
      </w:r>
      <w:r>
        <w:rPr>
          <w:i/>
          <w:sz w:val="21"/>
        </w:rPr>
        <w:t>the</w:t>
      </w:r>
      <w:r>
        <w:rPr>
          <w:i/>
          <w:spacing w:val="-4"/>
          <w:sz w:val="21"/>
        </w:rPr>
        <w:t xml:space="preserve"> </w:t>
      </w:r>
      <w:r>
        <w:rPr>
          <w:i/>
          <w:sz w:val="21"/>
        </w:rPr>
        <w:t>conditions</w:t>
      </w:r>
      <w:r>
        <w:rPr>
          <w:i/>
          <w:spacing w:val="-4"/>
          <w:sz w:val="21"/>
        </w:rPr>
        <w:t xml:space="preserve"> </w:t>
      </w:r>
      <w:r>
        <w:rPr>
          <w:i/>
          <w:sz w:val="21"/>
        </w:rPr>
        <w:t>of</w:t>
      </w:r>
      <w:r>
        <w:rPr>
          <w:i/>
          <w:spacing w:val="-4"/>
          <w:sz w:val="21"/>
        </w:rPr>
        <w:t xml:space="preserve"> </w:t>
      </w:r>
      <w:r>
        <w:rPr>
          <w:i/>
          <w:sz w:val="21"/>
        </w:rPr>
        <w:t>service</w:t>
      </w:r>
      <w:r>
        <w:rPr>
          <w:i/>
          <w:spacing w:val="-4"/>
          <w:sz w:val="21"/>
        </w:rPr>
        <w:t xml:space="preserve"> </w:t>
      </w:r>
      <w:r>
        <w:rPr>
          <w:i/>
          <w:sz w:val="21"/>
        </w:rPr>
        <w:t>of</w:t>
      </w:r>
      <w:r>
        <w:rPr>
          <w:i/>
          <w:spacing w:val="-4"/>
          <w:sz w:val="21"/>
        </w:rPr>
        <w:t xml:space="preserve"> </w:t>
      </w:r>
      <w:r>
        <w:rPr>
          <w:i/>
          <w:sz w:val="21"/>
        </w:rPr>
        <w:t>persons</w:t>
      </w:r>
      <w:r>
        <w:rPr>
          <w:i/>
          <w:spacing w:val="-4"/>
          <w:sz w:val="21"/>
        </w:rPr>
        <w:t xml:space="preserve"> </w:t>
      </w:r>
      <w:r>
        <w:rPr>
          <w:i/>
          <w:sz w:val="21"/>
        </w:rPr>
        <w:t>appointed</w:t>
      </w:r>
      <w:r>
        <w:rPr>
          <w:i/>
          <w:spacing w:val="-4"/>
          <w:sz w:val="21"/>
        </w:rPr>
        <w:t xml:space="preserve"> </w:t>
      </w:r>
      <w:r>
        <w:rPr>
          <w:i/>
          <w:sz w:val="21"/>
        </w:rPr>
        <w:t>to</w:t>
      </w:r>
      <w:r>
        <w:rPr>
          <w:i/>
          <w:spacing w:val="-4"/>
          <w:sz w:val="21"/>
        </w:rPr>
        <w:t xml:space="preserve"> </w:t>
      </w:r>
      <w:r>
        <w:rPr>
          <w:i/>
          <w:sz w:val="21"/>
        </w:rPr>
        <w:t>the secretariat staff of either House of Parliament.</w:t>
      </w:r>
    </w:p>
    <w:p w14:paraId="53C9FDD3" w14:textId="77777777" w:rsidR="00C8652D" w:rsidRDefault="00C8652D">
      <w:pPr>
        <w:spacing w:line="278" w:lineRule="auto"/>
        <w:jc w:val="both"/>
        <w:rPr>
          <w:sz w:val="21"/>
        </w:rPr>
        <w:sectPr w:rsidR="00C8652D">
          <w:headerReference w:type="default" r:id="rId11"/>
          <w:pgSz w:w="12960" w:h="15840"/>
          <w:pgMar w:top="1820" w:right="1500" w:bottom="280" w:left="1500" w:header="0" w:footer="0" w:gutter="0"/>
          <w:cols w:space="720"/>
        </w:sectPr>
      </w:pPr>
    </w:p>
    <w:p w14:paraId="071B598E" w14:textId="77777777" w:rsidR="00C8652D" w:rsidRDefault="00C8652D">
      <w:pPr>
        <w:pStyle w:val="BodyText"/>
        <w:spacing w:before="102"/>
        <w:rPr>
          <w:i/>
        </w:rPr>
      </w:pPr>
    </w:p>
    <w:p w14:paraId="3F473E27" w14:textId="77777777" w:rsidR="00C8652D" w:rsidRDefault="00000000">
      <w:pPr>
        <w:pStyle w:val="ListParagraph"/>
        <w:numPr>
          <w:ilvl w:val="0"/>
          <w:numId w:val="169"/>
        </w:numPr>
        <w:tabs>
          <w:tab w:val="left" w:pos="980"/>
        </w:tabs>
        <w:spacing w:before="0" w:line="268" w:lineRule="auto"/>
        <w:ind w:right="152" w:firstLine="0"/>
        <w:jc w:val="both"/>
        <w:rPr>
          <w:i/>
          <w:sz w:val="21"/>
        </w:rPr>
      </w:pPr>
      <w:r>
        <w:rPr>
          <w:i/>
          <w:sz w:val="21"/>
        </w:rPr>
        <w:t>Until provision is made by Parliament under clause (2), the President may, after consultation with the Speaker of the House of the People or the Chairman of the Council of States as the case may be make rules regulating the recruitment and the conditions of service of persons appointed to the secretariat staff of the House</w:t>
      </w:r>
      <w:r>
        <w:rPr>
          <w:i/>
          <w:spacing w:val="-5"/>
          <w:sz w:val="21"/>
        </w:rPr>
        <w:t xml:space="preserve"> </w:t>
      </w:r>
      <w:r>
        <w:rPr>
          <w:i/>
          <w:sz w:val="21"/>
        </w:rPr>
        <w:t>of</w:t>
      </w:r>
      <w:r>
        <w:rPr>
          <w:i/>
          <w:spacing w:val="-5"/>
          <w:sz w:val="21"/>
        </w:rPr>
        <w:t xml:space="preserve"> </w:t>
      </w:r>
      <w:r>
        <w:rPr>
          <w:i/>
          <w:sz w:val="21"/>
        </w:rPr>
        <w:t>the</w:t>
      </w:r>
      <w:r>
        <w:rPr>
          <w:i/>
          <w:spacing w:val="-5"/>
          <w:sz w:val="21"/>
        </w:rPr>
        <w:t xml:space="preserve"> </w:t>
      </w:r>
      <w:r>
        <w:rPr>
          <w:i/>
          <w:sz w:val="21"/>
        </w:rPr>
        <w:t>People</w:t>
      </w:r>
      <w:r>
        <w:rPr>
          <w:i/>
          <w:spacing w:val="-5"/>
          <w:sz w:val="21"/>
        </w:rPr>
        <w:t xml:space="preserve"> </w:t>
      </w:r>
      <w:r>
        <w:rPr>
          <w:i/>
          <w:sz w:val="21"/>
        </w:rPr>
        <w:t>or</w:t>
      </w:r>
      <w:r>
        <w:rPr>
          <w:i/>
          <w:spacing w:val="-5"/>
          <w:sz w:val="21"/>
        </w:rPr>
        <w:t xml:space="preserve"> </w:t>
      </w:r>
      <w:r>
        <w:rPr>
          <w:i/>
          <w:sz w:val="21"/>
        </w:rPr>
        <w:t>the</w:t>
      </w:r>
      <w:r>
        <w:rPr>
          <w:i/>
          <w:spacing w:val="-5"/>
          <w:sz w:val="21"/>
        </w:rPr>
        <w:t xml:space="preserve"> </w:t>
      </w:r>
      <w:r>
        <w:rPr>
          <w:i/>
          <w:sz w:val="21"/>
        </w:rPr>
        <w:t>Council</w:t>
      </w:r>
      <w:r>
        <w:rPr>
          <w:i/>
          <w:spacing w:val="-5"/>
          <w:sz w:val="21"/>
        </w:rPr>
        <w:t xml:space="preserve"> </w:t>
      </w:r>
      <w:r>
        <w:rPr>
          <w:i/>
          <w:sz w:val="21"/>
        </w:rPr>
        <w:t>of</w:t>
      </w:r>
      <w:r>
        <w:rPr>
          <w:i/>
          <w:spacing w:val="-5"/>
          <w:sz w:val="21"/>
        </w:rPr>
        <w:t xml:space="preserve"> </w:t>
      </w:r>
      <w:r>
        <w:rPr>
          <w:i/>
          <w:sz w:val="21"/>
        </w:rPr>
        <w:t>States</w:t>
      </w:r>
      <w:r>
        <w:rPr>
          <w:i/>
          <w:spacing w:val="-5"/>
          <w:sz w:val="21"/>
        </w:rPr>
        <w:t xml:space="preserve"> </w:t>
      </w:r>
      <w:r>
        <w:rPr>
          <w:i/>
          <w:sz w:val="21"/>
        </w:rPr>
        <w:t>and</w:t>
      </w:r>
      <w:r>
        <w:rPr>
          <w:i/>
          <w:spacing w:val="-5"/>
          <w:sz w:val="21"/>
        </w:rPr>
        <w:t xml:space="preserve"> </w:t>
      </w:r>
      <w:r>
        <w:rPr>
          <w:i/>
          <w:sz w:val="21"/>
        </w:rPr>
        <w:t>any</w:t>
      </w:r>
      <w:r>
        <w:rPr>
          <w:i/>
          <w:spacing w:val="-5"/>
          <w:sz w:val="21"/>
        </w:rPr>
        <w:t xml:space="preserve"> </w:t>
      </w:r>
      <w:r>
        <w:rPr>
          <w:i/>
          <w:sz w:val="21"/>
        </w:rPr>
        <w:t>rules</w:t>
      </w:r>
      <w:r>
        <w:rPr>
          <w:i/>
          <w:spacing w:val="-5"/>
          <w:sz w:val="21"/>
        </w:rPr>
        <w:t xml:space="preserve"> </w:t>
      </w:r>
      <w:r>
        <w:rPr>
          <w:i/>
          <w:sz w:val="21"/>
        </w:rPr>
        <w:t>so</w:t>
      </w:r>
      <w:r>
        <w:rPr>
          <w:i/>
          <w:spacing w:val="-5"/>
          <w:sz w:val="21"/>
        </w:rPr>
        <w:t xml:space="preserve"> </w:t>
      </w:r>
      <w:r>
        <w:rPr>
          <w:i/>
          <w:sz w:val="21"/>
        </w:rPr>
        <w:t>made</w:t>
      </w:r>
      <w:r>
        <w:rPr>
          <w:i/>
          <w:spacing w:val="-5"/>
          <w:sz w:val="21"/>
        </w:rPr>
        <w:t xml:space="preserve"> </w:t>
      </w:r>
      <w:r>
        <w:rPr>
          <w:i/>
          <w:sz w:val="21"/>
        </w:rPr>
        <w:t>shall</w:t>
      </w:r>
      <w:r>
        <w:rPr>
          <w:i/>
          <w:spacing w:val="-5"/>
          <w:sz w:val="21"/>
        </w:rPr>
        <w:t xml:space="preserve"> </w:t>
      </w:r>
      <w:r>
        <w:rPr>
          <w:i/>
          <w:sz w:val="21"/>
        </w:rPr>
        <w:t>have</w:t>
      </w:r>
      <w:r>
        <w:rPr>
          <w:i/>
          <w:spacing w:val="-5"/>
          <w:sz w:val="21"/>
        </w:rPr>
        <w:t xml:space="preserve"> </w:t>
      </w:r>
      <w:r>
        <w:rPr>
          <w:i/>
          <w:sz w:val="21"/>
        </w:rPr>
        <w:t>effect</w:t>
      </w:r>
      <w:r>
        <w:rPr>
          <w:i/>
          <w:spacing w:val="-5"/>
          <w:sz w:val="21"/>
        </w:rPr>
        <w:t xml:space="preserve"> </w:t>
      </w:r>
      <w:r>
        <w:rPr>
          <w:i/>
          <w:sz w:val="21"/>
        </w:rPr>
        <w:t>subject</w:t>
      </w:r>
      <w:r>
        <w:rPr>
          <w:i/>
          <w:spacing w:val="-5"/>
          <w:sz w:val="21"/>
        </w:rPr>
        <w:t xml:space="preserve"> </w:t>
      </w:r>
      <w:r>
        <w:rPr>
          <w:i/>
          <w:sz w:val="21"/>
        </w:rPr>
        <w:t>to</w:t>
      </w:r>
      <w:r>
        <w:rPr>
          <w:i/>
          <w:spacing w:val="-5"/>
          <w:sz w:val="21"/>
        </w:rPr>
        <w:t xml:space="preserve"> </w:t>
      </w:r>
      <w:r>
        <w:rPr>
          <w:i/>
          <w:sz w:val="21"/>
        </w:rPr>
        <w:t>the</w:t>
      </w:r>
      <w:r>
        <w:rPr>
          <w:i/>
          <w:spacing w:val="-5"/>
          <w:sz w:val="21"/>
        </w:rPr>
        <w:t xml:space="preserve"> </w:t>
      </w:r>
      <w:r>
        <w:rPr>
          <w:i/>
          <w:sz w:val="21"/>
        </w:rPr>
        <w:t>provisions of any law made under the said clause.”</w:t>
      </w:r>
    </w:p>
    <w:p w14:paraId="2B284665" w14:textId="77777777" w:rsidR="00C8652D" w:rsidRDefault="00000000">
      <w:pPr>
        <w:pStyle w:val="BodyText"/>
        <w:spacing w:before="143" w:line="268" w:lineRule="auto"/>
        <w:ind w:left="156" w:right="150" w:firstLine="508"/>
        <w:jc w:val="both"/>
      </w:pPr>
      <w:r>
        <w:t>Even</w:t>
      </w:r>
      <w:r>
        <w:rPr>
          <w:spacing w:val="-2"/>
        </w:rPr>
        <w:t xml:space="preserve"> </w:t>
      </w:r>
      <w:r>
        <w:t>after</w:t>
      </w:r>
      <w:r>
        <w:rPr>
          <w:spacing w:val="-2"/>
        </w:rPr>
        <w:t xml:space="preserve"> </w:t>
      </w:r>
      <w:r>
        <w:t>the</w:t>
      </w:r>
      <w:r>
        <w:rPr>
          <w:spacing w:val="-2"/>
        </w:rPr>
        <w:t xml:space="preserve"> </w:t>
      </w:r>
      <w:r>
        <w:t>Council</w:t>
      </w:r>
      <w:r>
        <w:rPr>
          <w:spacing w:val="-2"/>
        </w:rPr>
        <w:t xml:space="preserve"> </w:t>
      </w:r>
      <w:r>
        <w:t>of</w:t>
      </w:r>
      <w:r>
        <w:rPr>
          <w:spacing w:val="-2"/>
        </w:rPr>
        <w:t xml:space="preserve"> </w:t>
      </w:r>
      <w:r>
        <w:t>States</w:t>
      </w:r>
      <w:r>
        <w:rPr>
          <w:spacing w:val="-3"/>
        </w:rPr>
        <w:t xml:space="preserve"> </w:t>
      </w:r>
      <w:r>
        <w:t>(Rajya</w:t>
      </w:r>
      <w:r>
        <w:rPr>
          <w:spacing w:val="-3"/>
        </w:rPr>
        <w:t xml:space="preserve"> </w:t>
      </w:r>
      <w:r>
        <w:t>Sabha)</w:t>
      </w:r>
      <w:r>
        <w:rPr>
          <w:spacing w:val="-3"/>
        </w:rPr>
        <w:t xml:space="preserve"> </w:t>
      </w:r>
      <w:r>
        <w:t>and</w:t>
      </w:r>
      <w:r>
        <w:rPr>
          <w:spacing w:val="-3"/>
        </w:rPr>
        <w:t xml:space="preserve"> </w:t>
      </w:r>
      <w:r>
        <w:t>the</w:t>
      </w:r>
      <w:r>
        <w:rPr>
          <w:spacing w:val="-3"/>
        </w:rPr>
        <w:t xml:space="preserve"> </w:t>
      </w:r>
      <w:r>
        <w:t>House</w:t>
      </w:r>
      <w:r>
        <w:rPr>
          <w:spacing w:val="-3"/>
        </w:rPr>
        <w:t xml:space="preserve"> </w:t>
      </w:r>
      <w:r>
        <w:t>of</w:t>
      </w:r>
      <w:r>
        <w:rPr>
          <w:spacing w:val="-3"/>
        </w:rPr>
        <w:t xml:space="preserve"> </w:t>
      </w:r>
      <w:r>
        <w:t>the</w:t>
      </w:r>
      <w:r>
        <w:rPr>
          <w:spacing w:val="-3"/>
        </w:rPr>
        <w:t xml:space="preserve"> </w:t>
      </w:r>
      <w:r>
        <w:t>People</w:t>
      </w:r>
      <w:r>
        <w:rPr>
          <w:spacing w:val="-3"/>
        </w:rPr>
        <w:t xml:space="preserve"> </w:t>
      </w:r>
      <w:r>
        <w:t>(Lok</w:t>
      </w:r>
      <w:r>
        <w:rPr>
          <w:spacing w:val="-2"/>
        </w:rPr>
        <w:t xml:space="preserve"> </w:t>
      </w:r>
      <w:r>
        <w:t>Sabha)</w:t>
      </w:r>
      <w:r>
        <w:rPr>
          <w:spacing w:val="-3"/>
        </w:rPr>
        <w:t xml:space="preserve"> </w:t>
      </w:r>
      <w:r>
        <w:t>came</w:t>
      </w:r>
      <w:r>
        <w:rPr>
          <w:spacing w:val="-3"/>
        </w:rPr>
        <w:t xml:space="preserve"> </w:t>
      </w:r>
      <w:r>
        <w:t>into</w:t>
      </w:r>
      <w:r>
        <w:rPr>
          <w:spacing w:val="-3"/>
        </w:rPr>
        <w:t xml:space="preserve"> </w:t>
      </w:r>
      <w:r>
        <w:t xml:space="preserve">existence in 1952 the Secretariat of the House of the People continued to be called the ‘Parliament Secretariat’, and a new </w:t>
      </w:r>
      <w:r>
        <w:rPr>
          <w:spacing w:val="-2"/>
        </w:rPr>
        <w:t>Secretariat</w:t>
      </w:r>
      <w:r>
        <w:rPr>
          <w:spacing w:val="-7"/>
        </w:rPr>
        <w:t xml:space="preserve"> </w:t>
      </w:r>
      <w:r>
        <w:rPr>
          <w:spacing w:val="-2"/>
        </w:rPr>
        <w:t>called</w:t>
      </w:r>
      <w:r>
        <w:rPr>
          <w:spacing w:val="-7"/>
        </w:rPr>
        <w:t xml:space="preserve"> </w:t>
      </w:r>
      <w:r>
        <w:rPr>
          <w:spacing w:val="-2"/>
        </w:rPr>
        <w:t>the</w:t>
      </w:r>
      <w:r>
        <w:rPr>
          <w:spacing w:val="-7"/>
        </w:rPr>
        <w:t xml:space="preserve"> </w:t>
      </w:r>
      <w:r>
        <w:rPr>
          <w:spacing w:val="-2"/>
        </w:rPr>
        <w:t>‘Council</w:t>
      </w:r>
      <w:r>
        <w:rPr>
          <w:spacing w:val="-7"/>
        </w:rPr>
        <w:t xml:space="preserve"> </w:t>
      </w:r>
      <w:r>
        <w:rPr>
          <w:spacing w:val="-2"/>
        </w:rPr>
        <w:t>of</w:t>
      </w:r>
      <w:r>
        <w:rPr>
          <w:spacing w:val="-7"/>
        </w:rPr>
        <w:t xml:space="preserve"> </w:t>
      </w:r>
      <w:r>
        <w:rPr>
          <w:spacing w:val="-2"/>
        </w:rPr>
        <w:t>States</w:t>
      </w:r>
      <w:r>
        <w:rPr>
          <w:spacing w:val="-9"/>
        </w:rPr>
        <w:t xml:space="preserve"> </w:t>
      </w:r>
      <w:r>
        <w:rPr>
          <w:spacing w:val="-2"/>
        </w:rPr>
        <w:t>Secretariat’</w:t>
      </w:r>
      <w:r>
        <w:rPr>
          <w:spacing w:val="-7"/>
        </w:rPr>
        <w:t xml:space="preserve"> </w:t>
      </w:r>
      <w:r>
        <w:rPr>
          <w:spacing w:val="-2"/>
        </w:rPr>
        <w:t>was</w:t>
      </w:r>
      <w:r>
        <w:rPr>
          <w:spacing w:val="-9"/>
        </w:rPr>
        <w:t xml:space="preserve"> </w:t>
      </w:r>
      <w:r>
        <w:rPr>
          <w:spacing w:val="-2"/>
        </w:rPr>
        <w:t>set</w:t>
      </w:r>
      <w:r>
        <w:rPr>
          <w:spacing w:val="-7"/>
        </w:rPr>
        <w:t xml:space="preserve"> </w:t>
      </w:r>
      <w:r>
        <w:rPr>
          <w:spacing w:val="-2"/>
        </w:rPr>
        <w:t>up</w:t>
      </w:r>
      <w:r>
        <w:rPr>
          <w:spacing w:val="-7"/>
        </w:rPr>
        <w:t xml:space="preserve"> </w:t>
      </w:r>
      <w:r>
        <w:rPr>
          <w:spacing w:val="-2"/>
        </w:rPr>
        <w:t>for</w:t>
      </w:r>
      <w:r>
        <w:rPr>
          <w:spacing w:val="-7"/>
        </w:rPr>
        <w:t xml:space="preserve"> </w:t>
      </w:r>
      <w:r>
        <w:rPr>
          <w:spacing w:val="-2"/>
        </w:rPr>
        <w:t>the</w:t>
      </w:r>
      <w:r>
        <w:rPr>
          <w:spacing w:val="-7"/>
        </w:rPr>
        <w:t xml:space="preserve"> </w:t>
      </w:r>
      <w:r>
        <w:rPr>
          <w:spacing w:val="-2"/>
        </w:rPr>
        <w:t>Rajya</w:t>
      </w:r>
      <w:r>
        <w:rPr>
          <w:spacing w:val="-7"/>
        </w:rPr>
        <w:t xml:space="preserve"> </w:t>
      </w:r>
      <w:r>
        <w:rPr>
          <w:spacing w:val="-2"/>
        </w:rPr>
        <w:t>Sabha.</w:t>
      </w:r>
      <w:r>
        <w:rPr>
          <w:spacing w:val="-7"/>
        </w:rPr>
        <w:t xml:space="preserve"> </w:t>
      </w:r>
      <w:r>
        <w:rPr>
          <w:spacing w:val="-2"/>
        </w:rPr>
        <w:t>The</w:t>
      </w:r>
      <w:r>
        <w:rPr>
          <w:spacing w:val="-7"/>
        </w:rPr>
        <w:t xml:space="preserve"> </w:t>
      </w:r>
      <w:r>
        <w:rPr>
          <w:spacing w:val="-2"/>
        </w:rPr>
        <w:t>names</w:t>
      </w:r>
      <w:r>
        <w:rPr>
          <w:spacing w:val="-8"/>
        </w:rPr>
        <w:t xml:space="preserve"> </w:t>
      </w:r>
      <w:r>
        <w:rPr>
          <w:spacing w:val="-2"/>
        </w:rPr>
        <w:t>of</w:t>
      </w:r>
      <w:r>
        <w:rPr>
          <w:spacing w:val="-7"/>
        </w:rPr>
        <w:t xml:space="preserve"> </w:t>
      </w:r>
      <w:r>
        <w:rPr>
          <w:spacing w:val="-2"/>
        </w:rPr>
        <w:t>the</w:t>
      </w:r>
      <w:r>
        <w:rPr>
          <w:spacing w:val="-7"/>
        </w:rPr>
        <w:t xml:space="preserve"> </w:t>
      </w:r>
      <w:r>
        <w:rPr>
          <w:spacing w:val="-2"/>
        </w:rPr>
        <w:t>two</w:t>
      </w:r>
      <w:r>
        <w:rPr>
          <w:spacing w:val="-7"/>
        </w:rPr>
        <w:t xml:space="preserve"> </w:t>
      </w:r>
      <w:r>
        <w:rPr>
          <w:spacing w:val="-2"/>
        </w:rPr>
        <w:t xml:space="preserve">Secretariats </w:t>
      </w:r>
      <w:r>
        <w:t>were changed in 1954 to ‘Rajya Sabha Secretariat’ and ‘Lok Sabha Secretariat’ respectively. The conditions of service of the Officers and Staff of the Secretariats continued to be governed till 30th September, 1955 by the Legislative</w:t>
      </w:r>
      <w:r>
        <w:rPr>
          <w:spacing w:val="-14"/>
        </w:rPr>
        <w:t xml:space="preserve"> </w:t>
      </w:r>
      <w:r>
        <w:t>Assembly</w:t>
      </w:r>
      <w:r>
        <w:rPr>
          <w:spacing w:val="-4"/>
        </w:rPr>
        <w:t xml:space="preserve"> </w:t>
      </w:r>
      <w:r>
        <w:t>Department</w:t>
      </w:r>
      <w:r>
        <w:rPr>
          <w:spacing w:val="-4"/>
        </w:rPr>
        <w:t xml:space="preserve"> </w:t>
      </w:r>
      <w:r>
        <w:t>(Conditions</w:t>
      </w:r>
      <w:r>
        <w:rPr>
          <w:spacing w:val="-4"/>
        </w:rPr>
        <w:t xml:space="preserve"> </w:t>
      </w:r>
      <w:r>
        <w:t>of</w:t>
      </w:r>
      <w:r>
        <w:rPr>
          <w:spacing w:val="-4"/>
        </w:rPr>
        <w:t xml:space="preserve"> </w:t>
      </w:r>
      <w:r>
        <w:t>Service)</w:t>
      </w:r>
      <w:r>
        <w:rPr>
          <w:spacing w:val="-4"/>
        </w:rPr>
        <w:t xml:space="preserve"> </w:t>
      </w:r>
      <w:r>
        <w:t>Rules,</w:t>
      </w:r>
      <w:r>
        <w:rPr>
          <w:spacing w:val="-4"/>
        </w:rPr>
        <w:t xml:space="preserve"> </w:t>
      </w:r>
      <w:r>
        <w:t>1929,</w:t>
      </w:r>
      <w:r>
        <w:rPr>
          <w:spacing w:val="-4"/>
        </w:rPr>
        <w:t xml:space="preserve"> </w:t>
      </w:r>
      <w:r>
        <w:t>as</w:t>
      </w:r>
      <w:r>
        <w:rPr>
          <w:spacing w:val="-4"/>
        </w:rPr>
        <w:t xml:space="preserve"> </w:t>
      </w:r>
      <w:r>
        <w:t>amended</w:t>
      </w:r>
      <w:r>
        <w:rPr>
          <w:spacing w:val="-4"/>
        </w:rPr>
        <w:t xml:space="preserve"> </w:t>
      </w:r>
      <w:r>
        <w:t>and</w:t>
      </w:r>
      <w:r>
        <w:rPr>
          <w:spacing w:val="-4"/>
        </w:rPr>
        <w:t xml:space="preserve"> </w:t>
      </w:r>
      <w:r>
        <w:t>adapted</w:t>
      </w:r>
      <w:r>
        <w:rPr>
          <w:spacing w:val="-4"/>
        </w:rPr>
        <w:t xml:space="preserve"> </w:t>
      </w:r>
      <w:r>
        <w:t>from</w:t>
      </w:r>
      <w:r>
        <w:rPr>
          <w:spacing w:val="-4"/>
        </w:rPr>
        <w:t xml:space="preserve"> </w:t>
      </w:r>
      <w:r>
        <w:t>time</w:t>
      </w:r>
      <w:r>
        <w:rPr>
          <w:spacing w:val="-4"/>
        </w:rPr>
        <w:t xml:space="preserve"> </w:t>
      </w:r>
      <w:r>
        <w:t>to</w:t>
      </w:r>
      <w:r>
        <w:rPr>
          <w:spacing w:val="-4"/>
        </w:rPr>
        <w:t xml:space="preserve"> </w:t>
      </w:r>
      <w:r>
        <w:t>time. New rules were framed, as given in the next chapter, in 1957.</w:t>
      </w:r>
    </w:p>
    <w:p w14:paraId="43215D91" w14:textId="77777777" w:rsidR="00C8652D" w:rsidRDefault="00000000">
      <w:pPr>
        <w:pStyle w:val="ListParagraph"/>
        <w:numPr>
          <w:ilvl w:val="1"/>
          <w:numId w:val="171"/>
        </w:numPr>
        <w:tabs>
          <w:tab w:val="left" w:pos="967"/>
        </w:tabs>
        <w:spacing w:before="137" w:line="268" w:lineRule="auto"/>
        <w:ind w:left="156" w:right="149" w:firstLine="508"/>
        <w:jc w:val="both"/>
        <w:rPr>
          <w:sz w:val="21"/>
        </w:rPr>
      </w:pPr>
      <w:r>
        <w:rPr>
          <w:b/>
          <w:sz w:val="21"/>
        </w:rPr>
        <w:t>Accountability</w:t>
      </w:r>
      <w:r>
        <w:rPr>
          <w:b/>
          <w:spacing w:val="-7"/>
          <w:sz w:val="21"/>
        </w:rPr>
        <w:t xml:space="preserve"> </w:t>
      </w:r>
      <w:r>
        <w:rPr>
          <w:b/>
          <w:sz w:val="21"/>
        </w:rPr>
        <w:t>of</w:t>
      </w:r>
      <w:r>
        <w:rPr>
          <w:b/>
          <w:spacing w:val="-7"/>
          <w:sz w:val="21"/>
        </w:rPr>
        <w:t xml:space="preserve"> </w:t>
      </w:r>
      <w:r>
        <w:rPr>
          <w:b/>
          <w:sz w:val="21"/>
        </w:rPr>
        <w:t>the</w:t>
      </w:r>
      <w:r>
        <w:rPr>
          <w:b/>
          <w:spacing w:val="-7"/>
          <w:sz w:val="21"/>
        </w:rPr>
        <w:t xml:space="preserve"> </w:t>
      </w:r>
      <w:r>
        <w:rPr>
          <w:b/>
          <w:sz w:val="21"/>
        </w:rPr>
        <w:t>Secretariat</w:t>
      </w:r>
      <w:r>
        <w:rPr>
          <w:b/>
          <w:spacing w:val="-7"/>
          <w:sz w:val="21"/>
        </w:rPr>
        <w:t xml:space="preserve"> </w:t>
      </w:r>
      <w:r>
        <w:rPr>
          <w:b/>
          <w:sz w:val="21"/>
        </w:rPr>
        <w:t>and</w:t>
      </w:r>
      <w:r>
        <w:rPr>
          <w:b/>
          <w:spacing w:val="-7"/>
          <w:sz w:val="21"/>
        </w:rPr>
        <w:t xml:space="preserve"> </w:t>
      </w:r>
      <w:r>
        <w:rPr>
          <w:b/>
          <w:sz w:val="21"/>
        </w:rPr>
        <w:t>the</w:t>
      </w:r>
      <w:r>
        <w:rPr>
          <w:b/>
          <w:spacing w:val="-7"/>
          <w:sz w:val="21"/>
        </w:rPr>
        <w:t xml:space="preserve"> </w:t>
      </w:r>
      <w:r>
        <w:rPr>
          <w:b/>
          <w:sz w:val="21"/>
        </w:rPr>
        <w:t>purpose</w:t>
      </w:r>
      <w:r>
        <w:rPr>
          <w:b/>
          <w:spacing w:val="-7"/>
          <w:sz w:val="21"/>
        </w:rPr>
        <w:t xml:space="preserve"> </w:t>
      </w:r>
      <w:r>
        <w:rPr>
          <w:b/>
          <w:sz w:val="21"/>
        </w:rPr>
        <w:t>of</w:t>
      </w:r>
      <w:r>
        <w:rPr>
          <w:b/>
          <w:spacing w:val="-7"/>
          <w:sz w:val="21"/>
        </w:rPr>
        <w:t xml:space="preserve"> </w:t>
      </w:r>
      <w:r>
        <w:rPr>
          <w:b/>
          <w:sz w:val="21"/>
        </w:rPr>
        <w:t>this</w:t>
      </w:r>
      <w:r>
        <w:rPr>
          <w:b/>
          <w:spacing w:val="-7"/>
          <w:sz w:val="21"/>
        </w:rPr>
        <w:t xml:space="preserve"> </w:t>
      </w:r>
      <w:r>
        <w:rPr>
          <w:b/>
          <w:sz w:val="21"/>
        </w:rPr>
        <w:t>Manual</w:t>
      </w:r>
      <w:r>
        <w:rPr>
          <w:b/>
          <w:spacing w:val="-5"/>
          <w:sz w:val="21"/>
        </w:rPr>
        <w:t xml:space="preserve"> </w:t>
      </w:r>
      <w:r>
        <w:rPr>
          <w:sz w:val="21"/>
        </w:rPr>
        <w:t>––</w:t>
      </w:r>
      <w:r>
        <w:rPr>
          <w:spacing w:val="-7"/>
          <w:sz w:val="21"/>
        </w:rPr>
        <w:t xml:space="preserve"> </w:t>
      </w:r>
      <w:r>
        <w:rPr>
          <w:sz w:val="21"/>
        </w:rPr>
        <w:t>Under</w:t>
      </w:r>
      <w:r>
        <w:rPr>
          <w:spacing w:val="-14"/>
          <w:sz w:val="21"/>
        </w:rPr>
        <w:t xml:space="preserve"> </w:t>
      </w:r>
      <w:r>
        <w:rPr>
          <w:sz w:val="21"/>
        </w:rPr>
        <w:t>Article</w:t>
      </w:r>
      <w:r>
        <w:rPr>
          <w:spacing w:val="-6"/>
          <w:sz w:val="21"/>
        </w:rPr>
        <w:t xml:space="preserve"> </w:t>
      </w:r>
      <w:r>
        <w:rPr>
          <w:sz w:val="21"/>
        </w:rPr>
        <w:t>122,</w:t>
      </w:r>
      <w:r>
        <w:rPr>
          <w:spacing w:val="-7"/>
          <w:sz w:val="21"/>
        </w:rPr>
        <w:t xml:space="preserve"> </w:t>
      </w:r>
      <w:r>
        <w:rPr>
          <w:sz w:val="21"/>
        </w:rPr>
        <w:t>Courts</w:t>
      </w:r>
      <w:r>
        <w:rPr>
          <w:spacing w:val="-7"/>
          <w:sz w:val="21"/>
        </w:rPr>
        <w:t xml:space="preserve"> </w:t>
      </w:r>
      <w:r>
        <w:rPr>
          <w:sz w:val="21"/>
        </w:rPr>
        <w:t>cannot inquire</w:t>
      </w:r>
      <w:r>
        <w:rPr>
          <w:spacing w:val="-7"/>
          <w:sz w:val="21"/>
        </w:rPr>
        <w:t xml:space="preserve"> </w:t>
      </w:r>
      <w:r>
        <w:rPr>
          <w:sz w:val="21"/>
        </w:rPr>
        <w:t>into</w:t>
      </w:r>
      <w:r>
        <w:rPr>
          <w:spacing w:val="-7"/>
          <w:sz w:val="21"/>
        </w:rPr>
        <w:t xml:space="preserve"> </w:t>
      </w:r>
      <w:r>
        <w:rPr>
          <w:sz w:val="21"/>
        </w:rPr>
        <w:t>the</w:t>
      </w:r>
      <w:r>
        <w:rPr>
          <w:spacing w:val="-7"/>
          <w:sz w:val="21"/>
        </w:rPr>
        <w:t xml:space="preserve"> </w:t>
      </w:r>
      <w:r>
        <w:rPr>
          <w:sz w:val="21"/>
        </w:rPr>
        <w:t>validity</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proceedings</w:t>
      </w:r>
      <w:r>
        <w:rPr>
          <w:spacing w:val="-7"/>
          <w:sz w:val="21"/>
        </w:rPr>
        <w:t xml:space="preserve"> </w:t>
      </w:r>
      <w:r>
        <w:rPr>
          <w:sz w:val="21"/>
        </w:rPr>
        <w:t>in</w:t>
      </w:r>
      <w:r>
        <w:rPr>
          <w:spacing w:val="-7"/>
          <w:sz w:val="21"/>
        </w:rPr>
        <w:t xml:space="preserve"> </w:t>
      </w:r>
      <w:r>
        <w:rPr>
          <w:sz w:val="21"/>
        </w:rPr>
        <w:t>Parliament</w:t>
      </w:r>
      <w:r>
        <w:rPr>
          <w:spacing w:val="-7"/>
          <w:sz w:val="21"/>
        </w:rPr>
        <w:t xml:space="preserve"> </w:t>
      </w:r>
      <w:r>
        <w:rPr>
          <w:sz w:val="21"/>
        </w:rPr>
        <w:t>nor</w:t>
      </w:r>
      <w:r>
        <w:rPr>
          <w:spacing w:val="-7"/>
          <w:sz w:val="21"/>
        </w:rPr>
        <w:t xml:space="preserve"> </w:t>
      </w:r>
      <w:r>
        <w:rPr>
          <w:sz w:val="21"/>
        </w:rPr>
        <w:t>are</w:t>
      </w:r>
      <w:r>
        <w:rPr>
          <w:spacing w:val="-7"/>
          <w:sz w:val="21"/>
        </w:rPr>
        <w:t xml:space="preserve"> </w:t>
      </w:r>
      <w:r>
        <w:rPr>
          <w:sz w:val="21"/>
        </w:rPr>
        <w:t>officers</w:t>
      </w:r>
      <w:r>
        <w:rPr>
          <w:spacing w:val="-7"/>
          <w:sz w:val="21"/>
        </w:rPr>
        <w:t xml:space="preserve"> </w:t>
      </w:r>
      <w:r>
        <w:rPr>
          <w:sz w:val="21"/>
        </w:rPr>
        <w:t>of</w:t>
      </w:r>
      <w:r>
        <w:rPr>
          <w:spacing w:val="-7"/>
          <w:sz w:val="21"/>
        </w:rPr>
        <w:t xml:space="preserve"> </w:t>
      </w:r>
      <w:r>
        <w:rPr>
          <w:sz w:val="21"/>
        </w:rPr>
        <w:t>Parliament</w:t>
      </w:r>
      <w:r>
        <w:rPr>
          <w:spacing w:val="-7"/>
          <w:sz w:val="21"/>
        </w:rPr>
        <w:t xml:space="preserve"> </w:t>
      </w:r>
      <w:r>
        <w:rPr>
          <w:sz w:val="21"/>
        </w:rPr>
        <w:t>subject</w:t>
      </w:r>
      <w:r>
        <w:rPr>
          <w:spacing w:val="-7"/>
          <w:sz w:val="21"/>
        </w:rPr>
        <w:t xml:space="preserve"> </w:t>
      </w:r>
      <w:r>
        <w:rPr>
          <w:sz w:val="21"/>
        </w:rPr>
        <w:t>to</w:t>
      </w:r>
      <w:r>
        <w:rPr>
          <w:spacing w:val="-7"/>
          <w:sz w:val="21"/>
        </w:rPr>
        <w:t xml:space="preserve"> </w:t>
      </w:r>
      <w:r>
        <w:rPr>
          <w:sz w:val="21"/>
        </w:rPr>
        <w:t>jurisdiction</w:t>
      </w:r>
      <w:r>
        <w:rPr>
          <w:spacing w:val="-7"/>
          <w:sz w:val="21"/>
        </w:rPr>
        <w:t xml:space="preserve"> </w:t>
      </w:r>
      <w:r>
        <w:rPr>
          <w:sz w:val="21"/>
        </w:rPr>
        <w:t>of</w:t>
      </w:r>
      <w:r>
        <w:rPr>
          <w:spacing w:val="-7"/>
          <w:sz w:val="21"/>
        </w:rPr>
        <w:t xml:space="preserve"> </w:t>
      </w:r>
      <w:r>
        <w:rPr>
          <w:sz w:val="21"/>
        </w:rPr>
        <w:t xml:space="preserve">any </w:t>
      </w:r>
      <w:r>
        <w:rPr>
          <w:spacing w:val="-2"/>
          <w:sz w:val="21"/>
        </w:rPr>
        <w:t>court</w:t>
      </w:r>
      <w:r>
        <w:rPr>
          <w:spacing w:val="-12"/>
          <w:sz w:val="21"/>
        </w:rPr>
        <w:t xml:space="preserve"> </w:t>
      </w:r>
      <w:r>
        <w:rPr>
          <w:spacing w:val="-2"/>
          <w:sz w:val="21"/>
        </w:rPr>
        <w:t>in</w:t>
      </w:r>
      <w:r>
        <w:rPr>
          <w:spacing w:val="-11"/>
          <w:sz w:val="21"/>
        </w:rPr>
        <w:t xml:space="preserve"> </w:t>
      </w:r>
      <w:r>
        <w:rPr>
          <w:spacing w:val="-2"/>
          <w:sz w:val="21"/>
        </w:rPr>
        <w:t>respect</w:t>
      </w:r>
      <w:r>
        <w:rPr>
          <w:spacing w:val="-11"/>
          <w:sz w:val="21"/>
        </w:rPr>
        <w:t xml:space="preserve"> </w:t>
      </w:r>
      <w:r>
        <w:rPr>
          <w:spacing w:val="-2"/>
          <w:sz w:val="21"/>
        </w:rPr>
        <w:t>of</w:t>
      </w:r>
      <w:r>
        <w:rPr>
          <w:spacing w:val="-11"/>
          <w:sz w:val="21"/>
        </w:rPr>
        <w:t xml:space="preserve"> </w:t>
      </w:r>
      <w:r>
        <w:rPr>
          <w:spacing w:val="-2"/>
          <w:sz w:val="21"/>
        </w:rPr>
        <w:t>exercise</w:t>
      </w:r>
      <w:r>
        <w:rPr>
          <w:spacing w:val="-11"/>
          <w:sz w:val="21"/>
        </w:rPr>
        <w:t xml:space="preserve"> </w:t>
      </w:r>
      <w:r>
        <w:rPr>
          <w:spacing w:val="-2"/>
          <w:sz w:val="21"/>
        </w:rPr>
        <w:t>of</w:t>
      </w:r>
      <w:r>
        <w:rPr>
          <w:spacing w:val="-11"/>
          <w:sz w:val="21"/>
        </w:rPr>
        <w:t xml:space="preserve"> </w:t>
      </w:r>
      <w:r>
        <w:rPr>
          <w:spacing w:val="-2"/>
          <w:sz w:val="21"/>
        </w:rPr>
        <w:t>any</w:t>
      </w:r>
      <w:r>
        <w:rPr>
          <w:spacing w:val="-11"/>
          <w:sz w:val="21"/>
        </w:rPr>
        <w:t xml:space="preserve"> </w:t>
      </w:r>
      <w:r>
        <w:rPr>
          <w:spacing w:val="-2"/>
          <w:sz w:val="21"/>
        </w:rPr>
        <w:t>powers</w:t>
      </w:r>
      <w:r>
        <w:rPr>
          <w:spacing w:val="-11"/>
          <w:sz w:val="21"/>
        </w:rPr>
        <w:t xml:space="preserve"> </w:t>
      </w:r>
      <w:r>
        <w:rPr>
          <w:spacing w:val="-2"/>
          <w:sz w:val="21"/>
        </w:rPr>
        <w:t>regulating</w:t>
      </w:r>
      <w:r>
        <w:rPr>
          <w:spacing w:val="-12"/>
          <w:sz w:val="21"/>
        </w:rPr>
        <w:t xml:space="preserve"> </w:t>
      </w:r>
      <w:r>
        <w:rPr>
          <w:spacing w:val="-2"/>
          <w:sz w:val="21"/>
        </w:rPr>
        <w:t>procedure,</w:t>
      </w:r>
      <w:r>
        <w:rPr>
          <w:spacing w:val="-11"/>
          <w:sz w:val="21"/>
        </w:rPr>
        <w:t xml:space="preserve"> </w:t>
      </w:r>
      <w:r>
        <w:rPr>
          <w:spacing w:val="-2"/>
          <w:sz w:val="21"/>
        </w:rPr>
        <w:t>or</w:t>
      </w:r>
      <w:r>
        <w:rPr>
          <w:spacing w:val="-11"/>
          <w:sz w:val="21"/>
        </w:rPr>
        <w:t xml:space="preserve"> </w:t>
      </w:r>
      <w:r>
        <w:rPr>
          <w:spacing w:val="-2"/>
          <w:sz w:val="21"/>
        </w:rPr>
        <w:t>the</w:t>
      </w:r>
      <w:r>
        <w:rPr>
          <w:spacing w:val="-11"/>
          <w:sz w:val="21"/>
        </w:rPr>
        <w:t xml:space="preserve"> </w:t>
      </w:r>
      <w:r>
        <w:rPr>
          <w:spacing w:val="-2"/>
          <w:sz w:val="21"/>
        </w:rPr>
        <w:t>conduct</w:t>
      </w:r>
      <w:r>
        <w:rPr>
          <w:spacing w:val="-11"/>
          <w:sz w:val="21"/>
        </w:rPr>
        <w:t xml:space="preserve"> </w:t>
      </w:r>
      <w:r>
        <w:rPr>
          <w:spacing w:val="-2"/>
          <w:sz w:val="21"/>
        </w:rPr>
        <w:t>or</w:t>
      </w:r>
      <w:r>
        <w:rPr>
          <w:spacing w:val="-11"/>
          <w:sz w:val="21"/>
        </w:rPr>
        <w:t xml:space="preserve"> </w:t>
      </w:r>
      <w:r>
        <w:rPr>
          <w:spacing w:val="-2"/>
          <w:sz w:val="21"/>
        </w:rPr>
        <w:t>for</w:t>
      </w:r>
      <w:r>
        <w:rPr>
          <w:spacing w:val="-11"/>
          <w:sz w:val="21"/>
        </w:rPr>
        <w:t xml:space="preserve"> </w:t>
      </w:r>
      <w:r>
        <w:rPr>
          <w:spacing w:val="-2"/>
          <w:sz w:val="21"/>
        </w:rPr>
        <w:t>maintaining</w:t>
      </w:r>
      <w:r>
        <w:rPr>
          <w:spacing w:val="-11"/>
          <w:sz w:val="21"/>
        </w:rPr>
        <w:t xml:space="preserve"> </w:t>
      </w:r>
      <w:r>
        <w:rPr>
          <w:spacing w:val="-2"/>
          <w:sz w:val="21"/>
        </w:rPr>
        <w:t>order.</w:t>
      </w:r>
      <w:r>
        <w:rPr>
          <w:spacing w:val="-12"/>
          <w:sz w:val="21"/>
        </w:rPr>
        <w:t xml:space="preserve"> </w:t>
      </w:r>
      <w:r>
        <w:rPr>
          <w:spacing w:val="-2"/>
          <w:sz w:val="21"/>
        </w:rPr>
        <w:t xml:space="preserve">Accountability </w:t>
      </w:r>
      <w:r>
        <w:rPr>
          <w:sz w:val="21"/>
        </w:rPr>
        <w:t>for</w:t>
      </w:r>
      <w:r>
        <w:rPr>
          <w:spacing w:val="-11"/>
          <w:sz w:val="21"/>
        </w:rPr>
        <w:t xml:space="preserve"> </w:t>
      </w:r>
      <w:r>
        <w:rPr>
          <w:sz w:val="21"/>
        </w:rPr>
        <w:t>the</w:t>
      </w:r>
      <w:r>
        <w:rPr>
          <w:spacing w:val="-11"/>
          <w:sz w:val="21"/>
        </w:rPr>
        <w:t xml:space="preserve"> </w:t>
      </w:r>
      <w:r>
        <w:rPr>
          <w:sz w:val="21"/>
        </w:rPr>
        <w:t>official</w:t>
      </w:r>
      <w:r>
        <w:rPr>
          <w:spacing w:val="-11"/>
          <w:sz w:val="21"/>
        </w:rPr>
        <w:t xml:space="preserve"> </w:t>
      </w:r>
      <w:r>
        <w:rPr>
          <w:sz w:val="21"/>
        </w:rPr>
        <w:t>actions</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officers/officials</w:t>
      </w:r>
      <w:r>
        <w:rPr>
          <w:spacing w:val="-11"/>
          <w:sz w:val="21"/>
        </w:rPr>
        <w:t xml:space="preserve"> </w:t>
      </w:r>
      <w:r>
        <w:rPr>
          <w:sz w:val="21"/>
        </w:rPr>
        <w:t>of</w:t>
      </w:r>
      <w:r>
        <w:rPr>
          <w:spacing w:val="-11"/>
          <w:sz w:val="21"/>
        </w:rPr>
        <w:t xml:space="preserve"> </w:t>
      </w:r>
      <w:r>
        <w:rPr>
          <w:sz w:val="21"/>
        </w:rPr>
        <w:t>Rajya</w:t>
      </w:r>
      <w:r>
        <w:rPr>
          <w:spacing w:val="-11"/>
          <w:sz w:val="21"/>
        </w:rPr>
        <w:t xml:space="preserve"> </w:t>
      </w:r>
      <w:r>
        <w:rPr>
          <w:sz w:val="21"/>
        </w:rPr>
        <w:t>Sabha</w:t>
      </w:r>
      <w:r>
        <w:rPr>
          <w:spacing w:val="-11"/>
          <w:sz w:val="21"/>
        </w:rPr>
        <w:t xml:space="preserve"> </w:t>
      </w:r>
      <w:r>
        <w:rPr>
          <w:sz w:val="21"/>
        </w:rPr>
        <w:t>Secretariat</w:t>
      </w:r>
      <w:r>
        <w:rPr>
          <w:spacing w:val="-11"/>
          <w:sz w:val="21"/>
        </w:rPr>
        <w:t xml:space="preserve"> </w:t>
      </w:r>
      <w:r>
        <w:rPr>
          <w:sz w:val="21"/>
        </w:rPr>
        <w:t>at</w:t>
      </w:r>
      <w:r>
        <w:rPr>
          <w:spacing w:val="-11"/>
          <w:sz w:val="21"/>
        </w:rPr>
        <w:t xml:space="preserve"> </w:t>
      </w:r>
      <w:r>
        <w:rPr>
          <w:sz w:val="21"/>
        </w:rPr>
        <w:t>different</w:t>
      </w:r>
      <w:r>
        <w:rPr>
          <w:spacing w:val="-11"/>
          <w:sz w:val="21"/>
        </w:rPr>
        <w:t xml:space="preserve"> </w:t>
      </w:r>
      <w:r>
        <w:rPr>
          <w:sz w:val="21"/>
        </w:rPr>
        <w:t>levels</w:t>
      </w:r>
      <w:r>
        <w:rPr>
          <w:spacing w:val="-11"/>
          <w:sz w:val="21"/>
        </w:rPr>
        <w:t xml:space="preserve"> </w:t>
      </w:r>
      <w:r>
        <w:rPr>
          <w:sz w:val="21"/>
        </w:rPr>
        <w:t>however</w:t>
      </w:r>
      <w:r>
        <w:rPr>
          <w:spacing w:val="-11"/>
          <w:sz w:val="21"/>
        </w:rPr>
        <w:t xml:space="preserve"> </w:t>
      </w:r>
      <w:r>
        <w:rPr>
          <w:sz w:val="21"/>
        </w:rPr>
        <w:t>exist,</w:t>
      </w:r>
      <w:r>
        <w:rPr>
          <w:spacing w:val="-11"/>
          <w:sz w:val="21"/>
        </w:rPr>
        <w:t xml:space="preserve"> </w:t>
      </w:r>
      <w:r>
        <w:rPr>
          <w:sz w:val="21"/>
        </w:rPr>
        <w:t>and</w:t>
      </w:r>
      <w:r>
        <w:rPr>
          <w:spacing w:val="-11"/>
          <w:sz w:val="21"/>
        </w:rPr>
        <w:t xml:space="preserve"> </w:t>
      </w:r>
      <w:r>
        <w:rPr>
          <w:sz w:val="21"/>
        </w:rPr>
        <w:t>in</w:t>
      </w:r>
      <w:r>
        <w:rPr>
          <w:spacing w:val="-11"/>
          <w:sz w:val="21"/>
        </w:rPr>
        <w:t xml:space="preserve"> </w:t>
      </w:r>
      <w:r>
        <w:rPr>
          <w:sz w:val="21"/>
        </w:rPr>
        <w:t>the administrative hierarchy it is essential, more so when the normal check of judicial scrutiny is not applicable to lay down</w:t>
      </w:r>
      <w:r>
        <w:rPr>
          <w:spacing w:val="-9"/>
          <w:sz w:val="21"/>
        </w:rPr>
        <w:t xml:space="preserve"> </w:t>
      </w:r>
      <w:r>
        <w:rPr>
          <w:sz w:val="21"/>
        </w:rPr>
        <w:t>this</w:t>
      </w:r>
      <w:r>
        <w:rPr>
          <w:spacing w:val="-9"/>
          <w:sz w:val="21"/>
        </w:rPr>
        <w:t xml:space="preserve"> </w:t>
      </w:r>
      <w:r>
        <w:rPr>
          <w:sz w:val="21"/>
        </w:rPr>
        <w:t>accountability</w:t>
      </w:r>
      <w:r>
        <w:rPr>
          <w:spacing w:val="-9"/>
          <w:sz w:val="21"/>
        </w:rPr>
        <w:t xml:space="preserve"> </w:t>
      </w:r>
      <w:r>
        <w:rPr>
          <w:sz w:val="21"/>
        </w:rPr>
        <w:t>so</w:t>
      </w:r>
      <w:r>
        <w:rPr>
          <w:spacing w:val="-9"/>
          <w:sz w:val="21"/>
        </w:rPr>
        <w:t xml:space="preserve"> </w:t>
      </w:r>
      <w:r>
        <w:rPr>
          <w:sz w:val="21"/>
        </w:rPr>
        <w:t>that</w:t>
      </w:r>
      <w:r>
        <w:rPr>
          <w:spacing w:val="-9"/>
          <w:sz w:val="21"/>
        </w:rPr>
        <w:t xml:space="preserve"> </w:t>
      </w:r>
      <w:r>
        <w:rPr>
          <w:sz w:val="21"/>
        </w:rPr>
        <w:t>the</w:t>
      </w:r>
      <w:r>
        <w:rPr>
          <w:spacing w:val="-9"/>
          <w:sz w:val="21"/>
        </w:rPr>
        <w:t xml:space="preserve"> </w:t>
      </w:r>
      <w:r>
        <w:rPr>
          <w:sz w:val="21"/>
        </w:rPr>
        <w:t>responsibility</w:t>
      </w:r>
      <w:r>
        <w:rPr>
          <w:spacing w:val="-9"/>
          <w:sz w:val="21"/>
        </w:rPr>
        <w:t xml:space="preserve"> </w:t>
      </w:r>
      <w:r>
        <w:rPr>
          <w:sz w:val="21"/>
        </w:rPr>
        <w:t>at</w:t>
      </w:r>
      <w:r>
        <w:rPr>
          <w:spacing w:val="-9"/>
          <w:sz w:val="21"/>
        </w:rPr>
        <w:t xml:space="preserve"> </w:t>
      </w:r>
      <w:r>
        <w:rPr>
          <w:sz w:val="21"/>
        </w:rPr>
        <w:t>different</w:t>
      </w:r>
      <w:r>
        <w:rPr>
          <w:spacing w:val="-9"/>
          <w:sz w:val="21"/>
        </w:rPr>
        <w:t xml:space="preserve"> </w:t>
      </w:r>
      <w:r>
        <w:rPr>
          <w:sz w:val="21"/>
        </w:rPr>
        <w:t>levels</w:t>
      </w:r>
      <w:r>
        <w:rPr>
          <w:spacing w:val="-9"/>
          <w:sz w:val="21"/>
        </w:rPr>
        <w:t xml:space="preserve"> </w:t>
      </w:r>
      <w:r>
        <w:rPr>
          <w:sz w:val="21"/>
        </w:rPr>
        <w:t>is</w:t>
      </w:r>
      <w:r>
        <w:rPr>
          <w:spacing w:val="-9"/>
          <w:sz w:val="21"/>
        </w:rPr>
        <w:t xml:space="preserve"> </w:t>
      </w:r>
      <w:r>
        <w:rPr>
          <w:sz w:val="21"/>
        </w:rPr>
        <w:t>known</w:t>
      </w:r>
      <w:r>
        <w:rPr>
          <w:spacing w:val="-9"/>
          <w:sz w:val="21"/>
        </w:rPr>
        <w:t xml:space="preserve"> </w:t>
      </w:r>
      <w:r>
        <w:rPr>
          <w:sz w:val="21"/>
        </w:rPr>
        <w:t>to</w:t>
      </w:r>
      <w:r>
        <w:rPr>
          <w:spacing w:val="-9"/>
          <w:sz w:val="21"/>
        </w:rPr>
        <w:t xml:space="preserve"> </w:t>
      </w:r>
      <w:r>
        <w:rPr>
          <w:sz w:val="21"/>
        </w:rPr>
        <w:t>everybody.</w:t>
      </w:r>
      <w:r>
        <w:rPr>
          <w:spacing w:val="-9"/>
          <w:sz w:val="21"/>
        </w:rPr>
        <w:t xml:space="preserve"> </w:t>
      </w:r>
      <w:r>
        <w:rPr>
          <w:sz w:val="21"/>
        </w:rPr>
        <w:t>Discretion</w:t>
      </w:r>
      <w:r>
        <w:rPr>
          <w:spacing w:val="-9"/>
          <w:sz w:val="21"/>
        </w:rPr>
        <w:t xml:space="preserve"> </w:t>
      </w:r>
      <w:r>
        <w:rPr>
          <w:sz w:val="21"/>
        </w:rPr>
        <w:t>and</w:t>
      </w:r>
      <w:r>
        <w:rPr>
          <w:spacing w:val="-9"/>
          <w:sz w:val="21"/>
        </w:rPr>
        <w:t xml:space="preserve"> </w:t>
      </w:r>
      <w:r>
        <w:rPr>
          <w:sz w:val="21"/>
        </w:rPr>
        <w:t>freedom of action must be well defined and standardised and process of office working must be laid down to establish accountability at all levels.</w:t>
      </w:r>
    </w:p>
    <w:p w14:paraId="720F6B73" w14:textId="77777777" w:rsidR="00C8652D" w:rsidRDefault="00000000">
      <w:pPr>
        <w:pStyle w:val="BodyText"/>
        <w:spacing w:before="141" w:line="268" w:lineRule="auto"/>
        <w:ind w:left="156" w:right="152" w:firstLine="508"/>
        <w:jc w:val="both"/>
      </w:pPr>
      <w:r>
        <w:t>The</w:t>
      </w:r>
      <w:r>
        <w:rPr>
          <w:spacing w:val="-5"/>
        </w:rPr>
        <w:t xml:space="preserve"> </w:t>
      </w:r>
      <w:r>
        <w:t>present</w:t>
      </w:r>
      <w:r>
        <w:rPr>
          <w:spacing w:val="-5"/>
        </w:rPr>
        <w:t xml:space="preserve"> </w:t>
      </w:r>
      <w:r>
        <w:t>2nd</w:t>
      </w:r>
      <w:r>
        <w:rPr>
          <w:spacing w:val="-5"/>
        </w:rPr>
        <w:t xml:space="preserve"> </w:t>
      </w:r>
      <w:r>
        <w:t>edition</w:t>
      </w:r>
      <w:r>
        <w:rPr>
          <w:spacing w:val="-5"/>
        </w:rPr>
        <w:t xml:space="preserve"> </w:t>
      </w:r>
      <w:r>
        <w:t>of</w:t>
      </w:r>
      <w:r>
        <w:rPr>
          <w:spacing w:val="-5"/>
        </w:rPr>
        <w:t xml:space="preserve"> </w:t>
      </w:r>
      <w:r>
        <w:t>the</w:t>
      </w:r>
      <w:r>
        <w:rPr>
          <w:spacing w:val="-5"/>
        </w:rPr>
        <w:t xml:space="preserve"> </w:t>
      </w:r>
      <w:r>
        <w:t>Manual</w:t>
      </w:r>
      <w:r>
        <w:rPr>
          <w:spacing w:val="-5"/>
        </w:rPr>
        <w:t xml:space="preserve"> </w:t>
      </w:r>
      <w:r>
        <w:t>of</w:t>
      </w:r>
      <w:r>
        <w:rPr>
          <w:spacing w:val="-5"/>
        </w:rPr>
        <w:t xml:space="preserve"> </w:t>
      </w:r>
      <w:r>
        <w:t>Office</w:t>
      </w:r>
      <w:r>
        <w:rPr>
          <w:spacing w:val="-5"/>
        </w:rPr>
        <w:t xml:space="preserve"> </w:t>
      </w:r>
      <w:r>
        <w:t>Procedures</w:t>
      </w:r>
      <w:r>
        <w:rPr>
          <w:spacing w:val="-5"/>
        </w:rPr>
        <w:t xml:space="preserve"> </w:t>
      </w:r>
      <w:r>
        <w:t>in</w:t>
      </w:r>
      <w:r>
        <w:rPr>
          <w:spacing w:val="-5"/>
        </w:rPr>
        <w:t xml:space="preserve"> </w:t>
      </w:r>
      <w:r>
        <w:t>the</w:t>
      </w:r>
      <w:r>
        <w:rPr>
          <w:spacing w:val="-5"/>
        </w:rPr>
        <w:t xml:space="preserve"> </w:t>
      </w:r>
      <w:r>
        <w:t>Rajya</w:t>
      </w:r>
      <w:r>
        <w:rPr>
          <w:spacing w:val="-5"/>
        </w:rPr>
        <w:t xml:space="preserve"> </w:t>
      </w:r>
      <w:r>
        <w:t>Sabha</w:t>
      </w:r>
      <w:r>
        <w:rPr>
          <w:spacing w:val="-5"/>
        </w:rPr>
        <w:t xml:space="preserve"> </w:t>
      </w:r>
      <w:r>
        <w:t>Secretariat</w:t>
      </w:r>
      <w:r>
        <w:rPr>
          <w:spacing w:val="-5"/>
        </w:rPr>
        <w:t xml:space="preserve"> </w:t>
      </w:r>
      <w:r>
        <w:t>(Office</w:t>
      </w:r>
      <w:r>
        <w:rPr>
          <w:spacing w:val="-5"/>
        </w:rPr>
        <w:t xml:space="preserve"> </w:t>
      </w:r>
      <w:r>
        <w:t>Manual</w:t>
      </w:r>
      <w:r>
        <w:rPr>
          <w:spacing w:val="-5"/>
        </w:rPr>
        <w:t xml:space="preserve"> </w:t>
      </w:r>
      <w:r>
        <w:t>in short) is a compilation of the set and well-established procedures to be followed by different Services/Sections in handling different types of work in the Secretariat and contains various instructions relating to the working of the Secretariat.</w:t>
      </w:r>
      <w:r>
        <w:rPr>
          <w:spacing w:val="-12"/>
        </w:rPr>
        <w:t xml:space="preserve"> </w:t>
      </w:r>
      <w:r>
        <w:t>Its</w:t>
      </w:r>
      <w:r>
        <w:rPr>
          <w:spacing w:val="-12"/>
        </w:rPr>
        <w:t xml:space="preserve"> </w:t>
      </w:r>
      <w:r>
        <w:t>purpose</w:t>
      </w:r>
      <w:r>
        <w:rPr>
          <w:spacing w:val="-12"/>
        </w:rPr>
        <w:t xml:space="preserve"> </w:t>
      </w:r>
      <w:r>
        <w:t>is</w:t>
      </w:r>
      <w:r>
        <w:rPr>
          <w:spacing w:val="-12"/>
        </w:rPr>
        <w:t xml:space="preserve"> </w:t>
      </w:r>
      <w:r>
        <w:t>to</w:t>
      </w:r>
      <w:r>
        <w:rPr>
          <w:spacing w:val="-12"/>
        </w:rPr>
        <w:t xml:space="preserve"> </w:t>
      </w:r>
      <w:r>
        <w:t>lay</w:t>
      </w:r>
      <w:r>
        <w:rPr>
          <w:spacing w:val="-12"/>
        </w:rPr>
        <w:t xml:space="preserve"> </w:t>
      </w:r>
      <w:r>
        <w:t>down</w:t>
      </w:r>
      <w:r>
        <w:rPr>
          <w:spacing w:val="-12"/>
        </w:rPr>
        <w:t xml:space="preserve"> </w:t>
      </w:r>
      <w:r>
        <w:t>benchmarks</w:t>
      </w:r>
      <w:r>
        <w:rPr>
          <w:spacing w:val="-12"/>
        </w:rPr>
        <w:t xml:space="preserve"> </w:t>
      </w:r>
      <w:r>
        <w:t>of</w:t>
      </w:r>
      <w:r>
        <w:rPr>
          <w:spacing w:val="-12"/>
        </w:rPr>
        <w:t xml:space="preserve"> </w:t>
      </w:r>
      <w:r>
        <w:t>performance,</w:t>
      </w:r>
      <w:r>
        <w:rPr>
          <w:spacing w:val="-12"/>
        </w:rPr>
        <w:t xml:space="preserve"> </w:t>
      </w:r>
      <w:r>
        <w:t>assign</w:t>
      </w:r>
      <w:r>
        <w:rPr>
          <w:spacing w:val="-12"/>
        </w:rPr>
        <w:t xml:space="preserve"> </w:t>
      </w:r>
      <w:r>
        <w:t>responsibility</w:t>
      </w:r>
      <w:r>
        <w:rPr>
          <w:spacing w:val="-12"/>
        </w:rPr>
        <w:t xml:space="preserve"> </w:t>
      </w:r>
      <w:r>
        <w:t>and</w:t>
      </w:r>
      <w:r>
        <w:rPr>
          <w:spacing w:val="-12"/>
        </w:rPr>
        <w:t xml:space="preserve"> </w:t>
      </w:r>
      <w:r>
        <w:t>standardise</w:t>
      </w:r>
      <w:r>
        <w:rPr>
          <w:spacing w:val="-12"/>
        </w:rPr>
        <w:t xml:space="preserve"> </w:t>
      </w:r>
      <w:r>
        <w:t>procedures. As such the Manual is expected to be used on a day-to-day basis. It is also a training aid and a reference document for inspection purposes.</w:t>
      </w:r>
    </w:p>
    <w:p w14:paraId="549A0A92" w14:textId="77777777" w:rsidR="00C8652D" w:rsidRDefault="00000000">
      <w:pPr>
        <w:pStyle w:val="ListParagraph"/>
        <w:numPr>
          <w:ilvl w:val="1"/>
          <w:numId w:val="171"/>
        </w:numPr>
        <w:tabs>
          <w:tab w:val="left" w:pos="992"/>
        </w:tabs>
        <w:spacing w:before="139"/>
        <w:ind w:left="992" w:hanging="328"/>
        <w:jc w:val="both"/>
        <w:rPr>
          <w:sz w:val="21"/>
        </w:rPr>
      </w:pPr>
      <w:r>
        <w:rPr>
          <w:b/>
          <w:sz w:val="21"/>
        </w:rPr>
        <w:t>Definitions</w:t>
      </w:r>
      <w:r>
        <w:rPr>
          <w:b/>
          <w:spacing w:val="9"/>
          <w:sz w:val="21"/>
        </w:rPr>
        <w:t xml:space="preserve"> </w:t>
      </w:r>
      <w:r>
        <w:rPr>
          <w:sz w:val="21"/>
        </w:rPr>
        <w:t>––</w:t>
      </w:r>
      <w:r>
        <w:rPr>
          <w:spacing w:val="8"/>
          <w:sz w:val="21"/>
        </w:rPr>
        <w:t xml:space="preserve"> </w:t>
      </w:r>
      <w:r>
        <w:rPr>
          <w:sz w:val="21"/>
        </w:rPr>
        <w:t>In</w:t>
      </w:r>
      <w:r>
        <w:rPr>
          <w:spacing w:val="8"/>
          <w:sz w:val="21"/>
        </w:rPr>
        <w:t xml:space="preserve"> </w:t>
      </w:r>
      <w:r>
        <w:rPr>
          <w:sz w:val="21"/>
        </w:rPr>
        <w:t>this</w:t>
      </w:r>
      <w:r>
        <w:rPr>
          <w:spacing w:val="9"/>
          <w:sz w:val="21"/>
        </w:rPr>
        <w:t xml:space="preserve"> </w:t>
      </w:r>
      <w:r>
        <w:rPr>
          <w:sz w:val="21"/>
        </w:rPr>
        <w:t>Manual,</w:t>
      </w:r>
      <w:r>
        <w:rPr>
          <w:spacing w:val="8"/>
          <w:sz w:val="21"/>
        </w:rPr>
        <w:t xml:space="preserve"> </w:t>
      </w:r>
      <w:r>
        <w:rPr>
          <w:sz w:val="21"/>
        </w:rPr>
        <w:t>unless</w:t>
      </w:r>
      <w:r>
        <w:rPr>
          <w:spacing w:val="8"/>
          <w:sz w:val="21"/>
        </w:rPr>
        <w:t xml:space="preserve"> </w:t>
      </w:r>
      <w:r>
        <w:rPr>
          <w:sz w:val="21"/>
        </w:rPr>
        <w:t>the</w:t>
      </w:r>
      <w:r>
        <w:rPr>
          <w:spacing w:val="9"/>
          <w:sz w:val="21"/>
        </w:rPr>
        <w:t xml:space="preserve"> </w:t>
      </w:r>
      <w:r>
        <w:rPr>
          <w:sz w:val="21"/>
        </w:rPr>
        <w:t>context</w:t>
      </w:r>
      <w:r>
        <w:rPr>
          <w:spacing w:val="8"/>
          <w:sz w:val="21"/>
        </w:rPr>
        <w:t xml:space="preserve"> </w:t>
      </w:r>
      <w:r>
        <w:rPr>
          <w:sz w:val="21"/>
        </w:rPr>
        <w:t>otherwise</w:t>
      </w:r>
      <w:r>
        <w:rPr>
          <w:spacing w:val="9"/>
          <w:sz w:val="21"/>
        </w:rPr>
        <w:t xml:space="preserve"> </w:t>
      </w:r>
      <w:r>
        <w:rPr>
          <w:spacing w:val="-2"/>
          <w:sz w:val="21"/>
        </w:rPr>
        <w:t>requires:</w:t>
      </w:r>
    </w:p>
    <w:p w14:paraId="34945D2E" w14:textId="77777777" w:rsidR="00C8652D" w:rsidRDefault="00000000">
      <w:pPr>
        <w:pStyle w:val="ListParagraph"/>
        <w:numPr>
          <w:ilvl w:val="0"/>
          <w:numId w:val="168"/>
        </w:numPr>
        <w:tabs>
          <w:tab w:val="left" w:pos="1174"/>
          <w:tab w:val="left" w:pos="1176"/>
        </w:tabs>
        <w:spacing w:before="169" w:line="268" w:lineRule="auto"/>
        <w:ind w:right="152"/>
        <w:jc w:val="both"/>
        <w:rPr>
          <w:sz w:val="21"/>
        </w:rPr>
      </w:pPr>
      <w:r>
        <w:rPr>
          <w:i/>
          <w:sz w:val="21"/>
        </w:rPr>
        <w:t>Bulletin</w:t>
      </w:r>
      <w:r>
        <w:rPr>
          <w:i/>
          <w:spacing w:val="-11"/>
          <w:sz w:val="21"/>
        </w:rPr>
        <w:t xml:space="preserve"> </w:t>
      </w:r>
      <w:r>
        <w:rPr>
          <w:sz w:val="21"/>
        </w:rPr>
        <w:t>––</w:t>
      </w:r>
      <w:r>
        <w:rPr>
          <w:spacing w:val="-11"/>
          <w:sz w:val="21"/>
        </w:rPr>
        <w:t xml:space="preserve"> </w:t>
      </w:r>
      <w:r>
        <w:rPr>
          <w:sz w:val="21"/>
        </w:rPr>
        <w:t>means</w:t>
      </w:r>
      <w:r>
        <w:rPr>
          <w:spacing w:val="-11"/>
          <w:sz w:val="21"/>
        </w:rPr>
        <w:t xml:space="preserve"> </w:t>
      </w:r>
      <w:r>
        <w:rPr>
          <w:sz w:val="21"/>
        </w:rPr>
        <w:t>the</w:t>
      </w:r>
      <w:r>
        <w:rPr>
          <w:spacing w:val="-11"/>
          <w:sz w:val="21"/>
        </w:rPr>
        <w:t xml:space="preserve"> </w:t>
      </w:r>
      <w:r>
        <w:rPr>
          <w:sz w:val="21"/>
        </w:rPr>
        <w:t>Bulletin</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Council</w:t>
      </w:r>
      <w:r>
        <w:rPr>
          <w:spacing w:val="-11"/>
          <w:sz w:val="21"/>
        </w:rPr>
        <w:t xml:space="preserve"> </w:t>
      </w:r>
      <w:r>
        <w:rPr>
          <w:sz w:val="21"/>
        </w:rPr>
        <w:t>of</w:t>
      </w:r>
      <w:r>
        <w:rPr>
          <w:spacing w:val="-11"/>
          <w:sz w:val="21"/>
        </w:rPr>
        <w:t xml:space="preserve"> </w:t>
      </w:r>
      <w:r>
        <w:rPr>
          <w:sz w:val="21"/>
        </w:rPr>
        <w:t>States</w:t>
      </w:r>
      <w:r>
        <w:rPr>
          <w:spacing w:val="-11"/>
          <w:sz w:val="21"/>
        </w:rPr>
        <w:t xml:space="preserve"> </w:t>
      </w:r>
      <w:r>
        <w:rPr>
          <w:sz w:val="21"/>
        </w:rPr>
        <w:t>(Rajya</w:t>
      </w:r>
      <w:r>
        <w:rPr>
          <w:spacing w:val="-11"/>
          <w:sz w:val="21"/>
        </w:rPr>
        <w:t xml:space="preserve"> </w:t>
      </w:r>
      <w:r>
        <w:rPr>
          <w:sz w:val="21"/>
        </w:rPr>
        <w:t>Sabha)</w:t>
      </w:r>
      <w:r>
        <w:rPr>
          <w:spacing w:val="-11"/>
          <w:sz w:val="21"/>
        </w:rPr>
        <w:t xml:space="preserve"> </w:t>
      </w:r>
      <w:r>
        <w:rPr>
          <w:sz w:val="21"/>
        </w:rPr>
        <w:t>containing</w:t>
      </w:r>
      <w:r>
        <w:rPr>
          <w:spacing w:val="-11"/>
          <w:sz w:val="21"/>
        </w:rPr>
        <w:t xml:space="preserve"> </w:t>
      </w:r>
      <w:r>
        <w:rPr>
          <w:sz w:val="21"/>
        </w:rPr>
        <w:t>(a)</w:t>
      </w:r>
      <w:r>
        <w:rPr>
          <w:spacing w:val="-11"/>
          <w:sz w:val="21"/>
        </w:rPr>
        <w:t xml:space="preserve"> </w:t>
      </w:r>
      <w:r>
        <w:rPr>
          <w:sz w:val="21"/>
        </w:rPr>
        <w:t>a</w:t>
      </w:r>
      <w:r>
        <w:rPr>
          <w:spacing w:val="-11"/>
          <w:sz w:val="21"/>
        </w:rPr>
        <w:t xml:space="preserve"> </w:t>
      </w:r>
      <w:r>
        <w:rPr>
          <w:sz w:val="21"/>
        </w:rPr>
        <w:t>brief</w:t>
      </w:r>
      <w:r>
        <w:rPr>
          <w:spacing w:val="-11"/>
          <w:sz w:val="21"/>
        </w:rPr>
        <w:t xml:space="preserve"> </w:t>
      </w:r>
      <w:r>
        <w:rPr>
          <w:sz w:val="21"/>
        </w:rPr>
        <w:t>record</w:t>
      </w:r>
      <w:r>
        <w:rPr>
          <w:spacing w:val="-11"/>
          <w:sz w:val="21"/>
        </w:rPr>
        <w:t xml:space="preserve"> </w:t>
      </w:r>
      <w:r>
        <w:rPr>
          <w:sz w:val="21"/>
        </w:rPr>
        <w:t>of</w:t>
      </w:r>
      <w:r>
        <w:rPr>
          <w:spacing w:val="-11"/>
          <w:sz w:val="21"/>
        </w:rPr>
        <w:t xml:space="preserve"> </w:t>
      </w:r>
      <w:r>
        <w:rPr>
          <w:sz w:val="21"/>
        </w:rPr>
        <w:t>the proceedings of the Council at each of its sittings (Part-l Bulletin); and (b) information on any matter relating to or connected with the business of the Council or other matter which in the opinion of the Chairman</w:t>
      </w:r>
      <w:r>
        <w:rPr>
          <w:spacing w:val="-6"/>
          <w:sz w:val="21"/>
        </w:rPr>
        <w:t xml:space="preserve"> </w:t>
      </w:r>
      <w:r>
        <w:rPr>
          <w:sz w:val="21"/>
        </w:rPr>
        <w:t>may</w:t>
      </w:r>
      <w:r>
        <w:rPr>
          <w:spacing w:val="-6"/>
          <w:sz w:val="21"/>
        </w:rPr>
        <w:t xml:space="preserve"> </w:t>
      </w:r>
      <w:r>
        <w:rPr>
          <w:sz w:val="21"/>
        </w:rPr>
        <w:t>be</w:t>
      </w:r>
      <w:r>
        <w:rPr>
          <w:spacing w:val="-6"/>
          <w:sz w:val="21"/>
        </w:rPr>
        <w:t xml:space="preserve"> </w:t>
      </w:r>
      <w:r>
        <w:rPr>
          <w:sz w:val="21"/>
        </w:rPr>
        <w:t>included</w:t>
      </w:r>
      <w:r>
        <w:rPr>
          <w:spacing w:val="-6"/>
          <w:sz w:val="21"/>
        </w:rPr>
        <w:t xml:space="preserve"> </w:t>
      </w:r>
      <w:r>
        <w:rPr>
          <w:sz w:val="21"/>
        </w:rPr>
        <w:t>therein;</w:t>
      </w:r>
      <w:r>
        <w:rPr>
          <w:spacing w:val="-6"/>
          <w:sz w:val="21"/>
        </w:rPr>
        <w:t xml:space="preserve"> </w:t>
      </w:r>
      <w:r>
        <w:rPr>
          <w:sz w:val="21"/>
        </w:rPr>
        <w:t>and</w:t>
      </w:r>
      <w:r>
        <w:rPr>
          <w:spacing w:val="-6"/>
          <w:sz w:val="21"/>
        </w:rPr>
        <w:t xml:space="preserve"> </w:t>
      </w:r>
      <w:r>
        <w:rPr>
          <w:sz w:val="21"/>
        </w:rPr>
        <w:t>(c)</w:t>
      </w:r>
      <w:r>
        <w:rPr>
          <w:spacing w:val="-6"/>
          <w:sz w:val="21"/>
        </w:rPr>
        <w:t xml:space="preserve"> </w:t>
      </w:r>
      <w:r>
        <w:rPr>
          <w:sz w:val="21"/>
        </w:rPr>
        <w:t>information</w:t>
      </w:r>
      <w:r>
        <w:rPr>
          <w:spacing w:val="-6"/>
          <w:sz w:val="21"/>
        </w:rPr>
        <w:t xml:space="preserve"> </w:t>
      </w:r>
      <w:r>
        <w:rPr>
          <w:sz w:val="21"/>
        </w:rPr>
        <w:t>regarding</w:t>
      </w:r>
      <w:r>
        <w:rPr>
          <w:spacing w:val="-6"/>
          <w:sz w:val="21"/>
        </w:rPr>
        <w:t xml:space="preserve"> </w:t>
      </w:r>
      <w:r>
        <w:rPr>
          <w:sz w:val="21"/>
        </w:rPr>
        <w:t>Committee,</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Councils</w:t>
      </w:r>
      <w:r>
        <w:rPr>
          <w:spacing w:val="-6"/>
          <w:sz w:val="21"/>
        </w:rPr>
        <w:t xml:space="preserve"> </w:t>
      </w:r>
      <w:r>
        <w:rPr>
          <w:sz w:val="21"/>
        </w:rPr>
        <w:t>or</w:t>
      </w:r>
      <w:r>
        <w:rPr>
          <w:spacing w:val="-6"/>
          <w:sz w:val="21"/>
        </w:rPr>
        <w:t xml:space="preserve"> </w:t>
      </w:r>
      <w:r>
        <w:rPr>
          <w:sz w:val="21"/>
        </w:rPr>
        <w:t>Select Committees of the Council or Joint Committee of the two Houses (Part-II Bulletin).</w:t>
      </w:r>
    </w:p>
    <w:p w14:paraId="3AC774E5" w14:textId="77777777" w:rsidR="00C8652D" w:rsidRDefault="00000000">
      <w:pPr>
        <w:pStyle w:val="ListParagraph"/>
        <w:numPr>
          <w:ilvl w:val="0"/>
          <w:numId w:val="168"/>
        </w:numPr>
        <w:tabs>
          <w:tab w:val="left" w:pos="1173"/>
          <w:tab w:val="left" w:pos="1176"/>
        </w:tabs>
        <w:spacing w:before="140" w:line="266" w:lineRule="auto"/>
        <w:ind w:right="153"/>
        <w:jc w:val="both"/>
        <w:rPr>
          <w:sz w:val="21"/>
        </w:rPr>
      </w:pPr>
      <w:r>
        <w:rPr>
          <w:i/>
          <w:sz w:val="21"/>
        </w:rPr>
        <w:t xml:space="preserve">Case </w:t>
      </w:r>
      <w:r>
        <w:rPr>
          <w:sz w:val="21"/>
        </w:rPr>
        <w:t>–– case consists of the file containing the papers under consideration and any other files and papers, books etc. put up for reference to enable the question or questions raised to be disposed of.</w:t>
      </w:r>
    </w:p>
    <w:p w14:paraId="10DC3E1A" w14:textId="77777777" w:rsidR="00C8652D" w:rsidRDefault="00000000">
      <w:pPr>
        <w:pStyle w:val="ListParagraph"/>
        <w:numPr>
          <w:ilvl w:val="0"/>
          <w:numId w:val="168"/>
        </w:numPr>
        <w:tabs>
          <w:tab w:val="left" w:pos="1171"/>
          <w:tab w:val="left" w:pos="1176"/>
        </w:tabs>
        <w:spacing w:before="146" w:line="268" w:lineRule="auto"/>
        <w:ind w:right="151"/>
        <w:jc w:val="both"/>
        <w:rPr>
          <w:sz w:val="21"/>
        </w:rPr>
      </w:pPr>
      <w:r>
        <w:rPr>
          <w:i/>
          <w:sz w:val="21"/>
        </w:rPr>
        <w:t xml:space="preserve">Correspondence </w:t>
      </w:r>
      <w:r>
        <w:rPr>
          <w:sz w:val="21"/>
        </w:rPr>
        <w:t>–– correspondence is the collection of all communications (receipts) received and office</w:t>
      </w:r>
      <w:r>
        <w:rPr>
          <w:spacing w:val="-7"/>
          <w:sz w:val="21"/>
        </w:rPr>
        <w:t xml:space="preserve"> </w:t>
      </w:r>
      <w:r>
        <w:rPr>
          <w:sz w:val="21"/>
        </w:rPr>
        <w:t>copies</w:t>
      </w:r>
      <w:r>
        <w:rPr>
          <w:spacing w:val="-7"/>
          <w:sz w:val="21"/>
        </w:rPr>
        <w:t xml:space="preserve"> </w:t>
      </w:r>
      <w:r>
        <w:rPr>
          <w:sz w:val="21"/>
        </w:rPr>
        <w:t>of</w:t>
      </w:r>
      <w:r>
        <w:rPr>
          <w:spacing w:val="-7"/>
          <w:sz w:val="21"/>
        </w:rPr>
        <w:t xml:space="preserve"> </w:t>
      </w:r>
      <w:r>
        <w:rPr>
          <w:sz w:val="21"/>
        </w:rPr>
        <w:t>out-going</w:t>
      </w:r>
      <w:r>
        <w:rPr>
          <w:spacing w:val="-7"/>
          <w:sz w:val="21"/>
        </w:rPr>
        <w:t xml:space="preserve"> </w:t>
      </w:r>
      <w:r>
        <w:rPr>
          <w:sz w:val="21"/>
        </w:rPr>
        <w:t>communications</w:t>
      </w:r>
      <w:r>
        <w:rPr>
          <w:spacing w:val="-7"/>
          <w:sz w:val="21"/>
        </w:rPr>
        <w:t xml:space="preserve"> </w:t>
      </w:r>
      <w:r>
        <w:rPr>
          <w:sz w:val="21"/>
        </w:rPr>
        <w:t>(issue)</w:t>
      </w:r>
      <w:r>
        <w:rPr>
          <w:spacing w:val="-7"/>
          <w:sz w:val="21"/>
        </w:rPr>
        <w:t xml:space="preserve"> </w:t>
      </w:r>
      <w:r>
        <w:rPr>
          <w:sz w:val="21"/>
        </w:rPr>
        <w:t>consisting</w:t>
      </w:r>
      <w:r>
        <w:rPr>
          <w:spacing w:val="-7"/>
          <w:sz w:val="21"/>
        </w:rPr>
        <w:t xml:space="preserve"> </w:t>
      </w:r>
      <w:r>
        <w:rPr>
          <w:sz w:val="21"/>
        </w:rPr>
        <w:t>of</w:t>
      </w:r>
      <w:r>
        <w:rPr>
          <w:spacing w:val="-7"/>
          <w:sz w:val="21"/>
        </w:rPr>
        <w:t xml:space="preserve"> </w:t>
      </w:r>
      <w:r>
        <w:rPr>
          <w:sz w:val="21"/>
        </w:rPr>
        <w:t>(a)</w:t>
      </w:r>
      <w:r>
        <w:rPr>
          <w:spacing w:val="-7"/>
          <w:sz w:val="21"/>
        </w:rPr>
        <w:t xml:space="preserve"> </w:t>
      </w:r>
      <w:r>
        <w:rPr>
          <w:sz w:val="21"/>
        </w:rPr>
        <w:t>Official</w:t>
      </w:r>
      <w:r>
        <w:rPr>
          <w:spacing w:val="-7"/>
          <w:sz w:val="21"/>
        </w:rPr>
        <w:t xml:space="preserve"> </w:t>
      </w:r>
      <w:r>
        <w:rPr>
          <w:sz w:val="21"/>
        </w:rPr>
        <w:t>correspondence;</w:t>
      </w:r>
      <w:r>
        <w:rPr>
          <w:spacing w:val="-7"/>
          <w:sz w:val="21"/>
        </w:rPr>
        <w:t xml:space="preserve"> </w:t>
      </w:r>
      <w:r>
        <w:rPr>
          <w:sz w:val="21"/>
        </w:rPr>
        <w:t>(b)</w:t>
      </w:r>
      <w:r>
        <w:rPr>
          <w:spacing w:val="-7"/>
          <w:sz w:val="21"/>
        </w:rPr>
        <w:t xml:space="preserve"> </w:t>
      </w:r>
      <w:r>
        <w:rPr>
          <w:sz w:val="21"/>
        </w:rPr>
        <w:t>Demi- official correspondence; and (c) Unofficial correspondence.</w:t>
      </w:r>
    </w:p>
    <w:p w14:paraId="6C4714CE" w14:textId="77777777" w:rsidR="00C8652D" w:rsidRDefault="00000000">
      <w:pPr>
        <w:pStyle w:val="BodyText"/>
        <w:spacing w:before="141" w:line="268" w:lineRule="auto"/>
        <w:ind w:left="1176" w:right="151"/>
        <w:jc w:val="both"/>
      </w:pPr>
      <w:r>
        <w:rPr>
          <w:i/>
        </w:rPr>
        <w:t xml:space="preserve">Appendix to Correspondence </w:t>
      </w:r>
      <w:r>
        <w:t>–– in relation to a file means lengthy enclosures to a communication (whether receipt or issue) on the file, inclusion of which in the correspondence portion is likely to obstruct smooth reading of the correspondence or make the correspondence portion unwidely.</w:t>
      </w:r>
    </w:p>
    <w:p w14:paraId="7DF606DD" w14:textId="77777777" w:rsidR="00C8652D" w:rsidRDefault="00000000">
      <w:pPr>
        <w:pStyle w:val="ListParagraph"/>
        <w:numPr>
          <w:ilvl w:val="0"/>
          <w:numId w:val="168"/>
        </w:numPr>
        <w:tabs>
          <w:tab w:val="left" w:pos="1172"/>
          <w:tab w:val="left" w:pos="1176"/>
        </w:tabs>
        <w:spacing w:before="139" w:line="271" w:lineRule="auto"/>
        <w:ind w:right="153"/>
        <w:jc w:val="both"/>
        <w:rPr>
          <w:sz w:val="21"/>
        </w:rPr>
      </w:pPr>
      <w:r>
        <w:rPr>
          <w:i/>
          <w:sz w:val="21"/>
        </w:rPr>
        <w:t>Dak</w:t>
      </w:r>
      <w:r>
        <w:rPr>
          <w:i/>
          <w:spacing w:val="-9"/>
          <w:sz w:val="21"/>
        </w:rPr>
        <w:t xml:space="preserve"> </w:t>
      </w:r>
      <w:r>
        <w:rPr>
          <w:sz w:val="21"/>
        </w:rPr>
        <w:t>––</w:t>
      </w:r>
      <w:r>
        <w:rPr>
          <w:spacing w:val="-9"/>
          <w:sz w:val="21"/>
        </w:rPr>
        <w:t xml:space="preserve"> </w:t>
      </w:r>
      <w:r>
        <w:rPr>
          <w:sz w:val="21"/>
        </w:rPr>
        <w:t>dak</w:t>
      </w:r>
      <w:r>
        <w:rPr>
          <w:spacing w:val="-9"/>
          <w:sz w:val="21"/>
        </w:rPr>
        <w:t xml:space="preserve"> </w:t>
      </w:r>
      <w:r>
        <w:rPr>
          <w:sz w:val="21"/>
        </w:rPr>
        <w:t>includes</w:t>
      </w:r>
      <w:r>
        <w:rPr>
          <w:spacing w:val="-9"/>
          <w:sz w:val="21"/>
        </w:rPr>
        <w:t xml:space="preserve"> </w:t>
      </w:r>
      <w:r>
        <w:rPr>
          <w:sz w:val="21"/>
        </w:rPr>
        <w:t>every</w:t>
      </w:r>
      <w:r>
        <w:rPr>
          <w:spacing w:val="-9"/>
          <w:sz w:val="21"/>
        </w:rPr>
        <w:t xml:space="preserve"> </w:t>
      </w:r>
      <w:r>
        <w:rPr>
          <w:sz w:val="21"/>
        </w:rPr>
        <w:t>type</w:t>
      </w:r>
      <w:r>
        <w:rPr>
          <w:spacing w:val="-9"/>
          <w:sz w:val="21"/>
        </w:rPr>
        <w:t xml:space="preserve"> </w:t>
      </w:r>
      <w:r>
        <w:rPr>
          <w:sz w:val="21"/>
        </w:rPr>
        <w:t>of</w:t>
      </w:r>
      <w:r>
        <w:rPr>
          <w:spacing w:val="-9"/>
          <w:sz w:val="21"/>
        </w:rPr>
        <w:t xml:space="preserve"> </w:t>
      </w:r>
      <w:r>
        <w:rPr>
          <w:sz w:val="21"/>
        </w:rPr>
        <w:t>written</w:t>
      </w:r>
      <w:r>
        <w:rPr>
          <w:spacing w:val="-9"/>
          <w:sz w:val="21"/>
        </w:rPr>
        <w:t xml:space="preserve"> </w:t>
      </w:r>
      <w:r>
        <w:rPr>
          <w:sz w:val="21"/>
        </w:rPr>
        <w:t>or</w:t>
      </w:r>
      <w:r>
        <w:rPr>
          <w:spacing w:val="-9"/>
          <w:sz w:val="21"/>
        </w:rPr>
        <w:t xml:space="preserve"> </w:t>
      </w:r>
      <w:r>
        <w:rPr>
          <w:sz w:val="21"/>
        </w:rPr>
        <w:t>printed</w:t>
      </w:r>
      <w:r>
        <w:rPr>
          <w:spacing w:val="-9"/>
          <w:sz w:val="21"/>
        </w:rPr>
        <w:t xml:space="preserve"> </w:t>
      </w:r>
      <w:r>
        <w:rPr>
          <w:sz w:val="21"/>
        </w:rPr>
        <w:t>communication</w:t>
      </w:r>
      <w:r>
        <w:rPr>
          <w:spacing w:val="-9"/>
          <w:sz w:val="21"/>
        </w:rPr>
        <w:t xml:space="preserve"> </w:t>
      </w:r>
      <w:r>
        <w:rPr>
          <w:sz w:val="21"/>
        </w:rPr>
        <w:t>such</w:t>
      </w:r>
      <w:r>
        <w:rPr>
          <w:spacing w:val="-9"/>
          <w:sz w:val="21"/>
        </w:rPr>
        <w:t xml:space="preserve"> </w:t>
      </w:r>
      <w:r>
        <w:rPr>
          <w:sz w:val="21"/>
        </w:rPr>
        <w:t>as</w:t>
      </w:r>
      <w:r>
        <w:rPr>
          <w:spacing w:val="-9"/>
          <w:sz w:val="21"/>
        </w:rPr>
        <w:t xml:space="preserve"> </w:t>
      </w:r>
      <w:r>
        <w:rPr>
          <w:sz w:val="21"/>
        </w:rPr>
        <w:t>letter,</w:t>
      </w:r>
      <w:r>
        <w:rPr>
          <w:spacing w:val="-9"/>
          <w:sz w:val="21"/>
        </w:rPr>
        <w:t xml:space="preserve"> </w:t>
      </w:r>
      <w:r>
        <w:rPr>
          <w:sz w:val="21"/>
        </w:rPr>
        <w:t>telegram,</w:t>
      </w:r>
      <w:r>
        <w:rPr>
          <w:spacing w:val="-9"/>
          <w:sz w:val="21"/>
        </w:rPr>
        <w:t xml:space="preserve"> </w:t>
      </w:r>
      <w:r>
        <w:rPr>
          <w:sz w:val="21"/>
        </w:rPr>
        <w:t xml:space="preserve">savingram e-mail and communications received from Members of Rajya Sabha including notices received under Rules of Procedure and Conduct of Business and others, </w:t>
      </w:r>
      <w:r>
        <w:rPr>
          <w:i/>
          <w:sz w:val="21"/>
        </w:rPr>
        <w:t xml:space="preserve">Classified dak </w:t>
      </w:r>
      <w:r>
        <w:rPr>
          <w:sz w:val="21"/>
        </w:rPr>
        <w:t xml:space="preserve">means dak bearing security grading and </w:t>
      </w:r>
      <w:r>
        <w:rPr>
          <w:i/>
          <w:sz w:val="21"/>
        </w:rPr>
        <w:t xml:space="preserve">Urgent dak </w:t>
      </w:r>
      <w:r>
        <w:rPr>
          <w:sz w:val="21"/>
        </w:rPr>
        <w:t>means dak marked immediate or priority and includes telegrams, savingrams, wireless messages and telex messages.</w:t>
      </w:r>
    </w:p>
    <w:p w14:paraId="62723901" w14:textId="77777777" w:rsidR="00C8652D" w:rsidRDefault="00C8652D">
      <w:pPr>
        <w:spacing w:line="271" w:lineRule="auto"/>
        <w:jc w:val="both"/>
        <w:rPr>
          <w:sz w:val="21"/>
        </w:rPr>
        <w:sectPr w:rsidR="00C8652D">
          <w:headerReference w:type="default" r:id="rId12"/>
          <w:pgSz w:w="12960" w:h="15840"/>
          <w:pgMar w:top="1140" w:right="1500" w:bottom="280" w:left="1500" w:header="917" w:footer="0" w:gutter="0"/>
          <w:pgNumType w:start="2"/>
          <w:cols w:space="720"/>
        </w:sectPr>
      </w:pPr>
    </w:p>
    <w:p w14:paraId="5301CAC8" w14:textId="77777777" w:rsidR="00C8652D" w:rsidRDefault="00C8652D">
      <w:pPr>
        <w:pStyle w:val="BodyText"/>
        <w:spacing w:before="105"/>
      </w:pPr>
    </w:p>
    <w:p w14:paraId="06CD3852" w14:textId="77777777" w:rsidR="00C8652D" w:rsidRDefault="00000000">
      <w:pPr>
        <w:pStyle w:val="ListParagraph"/>
        <w:numPr>
          <w:ilvl w:val="0"/>
          <w:numId w:val="168"/>
        </w:numPr>
        <w:tabs>
          <w:tab w:val="left" w:pos="1173"/>
          <w:tab w:val="left" w:pos="1176"/>
        </w:tabs>
        <w:spacing w:before="0" w:line="285" w:lineRule="auto"/>
        <w:ind w:right="151"/>
        <w:jc w:val="both"/>
        <w:rPr>
          <w:sz w:val="21"/>
        </w:rPr>
      </w:pPr>
      <w:r>
        <w:rPr>
          <w:i/>
          <w:spacing w:val="-2"/>
          <w:sz w:val="21"/>
        </w:rPr>
        <w:t xml:space="preserve">Demi-official Correspondence </w:t>
      </w:r>
      <w:r>
        <w:rPr>
          <w:spacing w:val="-2"/>
          <w:sz w:val="21"/>
        </w:rPr>
        <w:t>––</w:t>
      </w:r>
      <w:r>
        <w:rPr>
          <w:spacing w:val="-4"/>
          <w:sz w:val="21"/>
        </w:rPr>
        <w:t xml:space="preserve"> </w:t>
      </w:r>
      <w:r>
        <w:rPr>
          <w:spacing w:val="-2"/>
          <w:sz w:val="21"/>
        </w:rPr>
        <w:t>a</w:t>
      </w:r>
      <w:r>
        <w:rPr>
          <w:spacing w:val="-3"/>
          <w:sz w:val="21"/>
        </w:rPr>
        <w:t xml:space="preserve"> </w:t>
      </w:r>
      <w:r>
        <w:rPr>
          <w:spacing w:val="-2"/>
          <w:sz w:val="21"/>
        </w:rPr>
        <w:t>communication</w:t>
      </w:r>
      <w:r>
        <w:rPr>
          <w:spacing w:val="-3"/>
          <w:sz w:val="21"/>
        </w:rPr>
        <w:t xml:space="preserve"> </w:t>
      </w:r>
      <w:r>
        <w:rPr>
          <w:spacing w:val="-2"/>
          <w:sz w:val="21"/>
        </w:rPr>
        <w:t>is</w:t>
      </w:r>
      <w:r>
        <w:rPr>
          <w:spacing w:val="-3"/>
          <w:sz w:val="21"/>
        </w:rPr>
        <w:t xml:space="preserve"> </w:t>
      </w:r>
      <w:r>
        <w:rPr>
          <w:spacing w:val="-2"/>
          <w:sz w:val="21"/>
        </w:rPr>
        <w:t>demi-official</w:t>
      </w:r>
      <w:r>
        <w:rPr>
          <w:spacing w:val="-3"/>
          <w:sz w:val="21"/>
        </w:rPr>
        <w:t xml:space="preserve"> </w:t>
      </w:r>
      <w:r>
        <w:rPr>
          <w:spacing w:val="-2"/>
          <w:sz w:val="21"/>
        </w:rPr>
        <w:t>when</w:t>
      </w:r>
      <w:r>
        <w:rPr>
          <w:spacing w:val="-3"/>
          <w:sz w:val="21"/>
        </w:rPr>
        <w:t xml:space="preserve"> </w:t>
      </w:r>
      <w:r>
        <w:rPr>
          <w:spacing w:val="-2"/>
          <w:sz w:val="21"/>
        </w:rPr>
        <w:t>Secretariat</w:t>
      </w:r>
      <w:r>
        <w:rPr>
          <w:spacing w:val="-3"/>
          <w:sz w:val="21"/>
        </w:rPr>
        <w:t xml:space="preserve"> </w:t>
      </w:r>
      <w:r>
        <w:rPr>
          <w:spacing w:val="-2"/>
          <w:sz w:val="21"/>
        </w:rPr>
        <w:t>officers</w:t>
      </w:r>
      <w:r>
        <w:rPr>
          <w:spacing w:val="-3"/>
          <w:sz w:val="21"/>
        </w:rPr>
        <w:t xml:space="preserve"> </w:t>
      </w:r>
      <w:r>
        <w:rPr>
          <w:spacing w:val="-2"/>
          <w:sz w:val="21"/>
        </w:rPr>
        <w:t xml:space="preserve">correspond </w:t>
      </w:r>
      <w:r>
        <w:rPr>
          <w:sz w:val="21"/>
        </w:rPr>
        <w:t>with each other, with Government officers or with any member of the public without the formality of the</w:t>
      </w:r>
      <w:r>
        <w:rPr>
          <w:spacing w:val="-7"/>
          <w:sz w:val="21"/>
        </w:rPr>
        <w:t xml:space="preserve"> </w:t>
      </w:r>
      <w:r>
        <w:rPr>
          <w:sz w:val="21"/>
        </w:rPr>
        <w:t>prescribed</w:t>
      </w:r>
      <w:r>
        <w:rPr>
          <w:spacing w:val="-7"/>
          <w:sz w:val="21"/>
        </w:rPr>
        <w:t xml:space="preserve"> </w:t>
      </w:r>
      <w:r>
        <w:rPr>
          <w:sz w:val="21"/>
        </w:rPr>
        <w:t>procedure</w:t>
      </w:r>
      <w:r>
        <w:rPr>
          <w:spacing w:val="-7"/>
          <w:sz w:val="21"/>
        </w:rPr>
        <w:t xml:space="preserve"> </w:t>
      </w:r>
      <w:r>
        <w:rPr>
          <w:sz w:val="21"/>
        </w:rPr>
        <w:t>and</w:t>
      </w:r>
      <w:r>
        <w:rPr>
          <w:spacing w:val="-7"/>
          <w:sz w:val="21"/>
        </w:rPr>
        <w:t xml:space="preserve"> </w:t>
      </w:r>
      <w:r>
        <w:rPr>
          <w:sz w:val="21"/>
        </w:rPr>
        <w:t>with</w:t>
      </w:r>
      <w:r>
        <w:rPr>
          <w:spacing w:val="-7"/>
          <w:sz w:val="21"/>
        </w:rPr>
        <w:t xml:space="preserve"> </w:t>
      </w:r>
      <w:r>
        <w:rPr>
          <w:sz w:val="21"/>
        </w:rPr>
        <w:t>a</w:t>
      </w:r>
      <w:r>
        <w:rPr>
          <w:spacing w:val="-7"/>
          <w:sz w:val="21"/>
        </w:rPr>
        <w:t xml:space="preserve"> </w:t>
      </w:r>
      <w:r>
        <w:rPr>
          <w:sz w:val="21"/>
        </w:rPr>
        <w:t>view</w:t>
      </w:r>
      <w:r>
        <w:rPr>
          <w:spacing w:val="-7"/>
          <w:sz w:val="21"/>
        </w:rPr>
        <w:t xml:space="preserve"> </w:t>
      </w:r>
      <w:r>
        <w:rPr>
          <w:sz w:val="21"/>
        </w:rPr>
        <w:t>to</w:t>
      </w:r>
      <w:r>
        <w:rPr>
          <w:spacing w:val="-7"/>
          <w:sz w:val="21"/>
        </w:rPr>
        <w:t xml:space="preserve"> </w:t>
      </w:r>
      <w:r>
        <w:rPr>
          <w:sz w:val="21"/>
        </w:rPr>
        <w:t>elicit,</w:t>
      </w:r>
      <w:r>
        <w:rPr>
          <w:spacing w:val="-7"/>
          <w:sz w:val="21"/>
        </w:rPr>
        <w:t xml:space="preserve"> </w:t>
      </w:r>
      <w:r>
        <w:rPr>
          <w:sz w:val="21"/>
        </w:rPr>
        <w:t>inter-change</w:t>
      </w:r>
      <w:r>
        <w:rPr>
          <w:spacing w:val="-7"/>
          <w:sz w:val="21"/>
        </w:rPr>
        <w:t xml:space="preserve"> </w:t>
      </w:r>
      <w:r>
        <w:rPr>
          <w:sz w:val="21"/>
        </w:rPr>
        <w:t>or</w:t>
      </w:r>
      <w:r>
        <w:rPr>
          <w:spacing w:val="-7"/>
          <w:sz w:val="21"/>
        </w:rPr>
        <w:t xml:space="preserve"> </w:t>
      </w:r>
      <w:r>
        <w:rPr>
          <w:sz w:val="21"/>
        </w:rPr>
        <w:t>communicate</w:t>
      </w:r>
      <w:r>
        <w:rPr>
          <w:spacing w:val="-7"/>
          <w:sz w:val="21"/>
        </w:rPr>
        <w:t xml:space="preserve"> </w:t>
      </w:r>
      <w:r>
        <w:rPr>
          <w:sz w:val="21"/>
        </w:rPr>
        <w:t>opinion</w:t>
      </w:r>
      <w:r>
        <w:rPr>
          <w:spacing w:val="-7"/>
          <w:sz w:val="21"/>
        </w:rPr>
        <w:t xml:space="preserve"> </w:t>
      </w:r>
      <w:r>
        <w:rPr>
          <w:sz w:val="21"/>
        </w:rPr>
        <w:t>or</w:t>
      </w:r>
      <w:r>
        <w:rPr>
          <w:spacing w:val="-7"/>
          <w:sz w:val="21"/>
        </w:rPr>
        <w:t xml:space="preserve"> </w:t>
      </w:r>
      <w:r>
        <w:rPr>
          <w:sz w:val="21"/>
        </w:rPr>
        <w:t>information before a formal decision is taken.</w:t>
      </w:r>
    </w:p>
    <w:p w14:paraId="09F65737" w14:textId="77777777" w:rsidR="00C8652D" w:rsidRDefault="00000000">
      <w:pPr>
        <w:pStyle w:val="ListParagraph"/>
        <w:numPr>
          <w:ilvl w:val="0"/>
          <w:numId w:val="168"/>
        </w:numPr>
        <w:tabs>
          <w:tab w:val="left" w:pos="1172"/>
          <w:tab w:val="left" w:pos="1176"/>
        </w:tabs>
        <w:spacing w:before="137" w:line="283" w:lineRule="auto"/>
        <w:ind w:right="153"/>
        <w:jc w:val="both"/>
        <w:rPr>
          <w:sz w:val="21"/>
        </w:rPr>
      </w:pPr>
      <w:r>
        <w:rPr>
          <w:i/>
          <w:sz w:val="21"/>
        </w:rPr>
        <w:t xml:space="preserve">Departmental Instructions </w:t>
      </w:r>
      <w:r>
        <w:rPr>
          <w:sz w:val="21"/>
        </w:rPr>
        <w:t>–– departmental instructions mean instructions issued by a department to supplement or alter the provisions of the Manual of Office Procedure.</w:t>
      </w:r>
    </w:p>
    <w:p w14:paraId="4A7CA003" w14:textId="77777777" w:rsidR="00C8652D" w:rsidRDefault="00000000">
      <w:pPr>
        <w:pStyle w:val="ListParagraph"/>
        <w:numPr>
          <w:ilvl w:val="0"/>
          <w:numId w:val="168"/>
        </w:numPr>
        <w:tabs>
          <w:tab w:val="left" w:pos="1176"/>
        </w:tabs>
        <w:spacing w:before="145" w:line="283" w:lineRule="auto"/>
        <w:ind w:right="151"/>
        <w:jc w:val="both"/>
        <w:rPr>
          <w:sz w:val="21"/>
        </w:rPr>
      </w:pPr>
      <w:r>
        <w:rPr>
          <w:i/>
          <w:sz w:val="21"/>
        </w:rPr>
        <w:t xml:space="preserve">Distribution Section </w:t>
      </w:r>
      <w:r>
        <w:rPr>
          <w:sz w:val="21"/>
        </w:rPr>
        <w:t>–– distribution section means a unit consisting of the Central Registry and the Central</w:t>
      </w:r>
      <w:r>
        <w:rPr>
          <w:spacing w:val="-11"/>
          <w:sz w:val="21"/>
        </w:rPr>
        <w:t xml:space="preserve"> </w:t>
      </w:r>
      <w:r>
        <w:rPr>
          <w:sz w:val="21"/>
        </w:rPr>
        <w:t>Issue</w:t>
      </w:r>
      <w:r>
        <w:rPr>
          <w:spacing w:val="-11"/>
          <w:sz w:val="21"/>
        </w:rPr>
        <w:t xml:space="preserve"> </w:t>
      </w:r>
      <w:r>
        <w:rPr>
          <w:sz w:val="21"/>
        </w:rPr>
        <w:t>section</w:t>
      </w:r>
      <w:r>
        <w:rPr>
          <w:spacing w:val="-11"/>
          <w:sz w:val="21"/>
        </w:rPr>
        <w:t xml:space="preserve"> </w:t>
      </w:r>
      <w:r>
        <w:rPr>
          <w:sz w:val="21"/>
        </w:rPr>
        <w:t>and</w:t>
      </w:r>
      <w:r>
        <w:rPr>
          <w:spacing w:val="-11"/>
          <w:sz w:val="21"/>
        </w:rPr>
        <w:t xml:space="preserve"> </w:t>
      </w:r>
      <w:r>
        <w:rPr>
          <w:sz w:val="21"/>
        </w:rPr>
        <w:t>is</w:t>
      </w:r>
      <w:r>
        <w:rPr>
          <w:spacing w:val="-11"/>
          <w:sz w:val="21"/>
        </w:rPr>
        <w:t xml:space="preserve"> </w:t>
      </w:r>
      <w:r>
        <w:rPr>
          <w:sz w:val="21"/>
        </w:rPr>
        <w:t>charged</w:t>
      </w:r>
      <w:r>
        <w:rPr>
          <w:spacing w:val="-11"/>
          <w:sz w:val="21"/>
        </w:rPr>
        <w:t xml:space="preserve"> </w:t>
      </w:r>
      <w:r>
        <w:rPr>
          <w:sz w:val="21"/>
        </w:rPr>
        <w:t>with</w:t>
      </w:r>
      <w:r>
        <w:rPr>
          <w:spacing w:val="-11"/>
          <w:sz w:val="21"/>
        </w:rPr>
        <w:t xml:space="preserve"> </w:t>
      </w:r>
      <w:r>
        <w:rPr>
          <w:sz w:val="21"/>
        </w:rPr>
        <w:t>the</w:t>
      </w:r>
      <w:r>
        <w:rPr>
          <w:spacing w:val="-11"/>
          <w:sz w:val="21"/>
        </w:rPr>
        <w:t xml:space="preserve"> </w:t>
      </w:r>
      <w:r>
        <w:rPr>
          <w:sz w:val="21"/>
        </w:rPr>
        <w:t>responsibility</w:t>
      </w:r>
      <w:r>
        <w:rPr>
          <w:spacing w:val="-11"/>
          <w:sz w:val="21"/>
        </w:rPr>
        <w:t xml:space="preserve"> </w:t>
      </w:r>
      <w:r>
        <w:rPr>
          <w:sz w:val="21"/>
        </w:rPr>
        <w:t>of</w:t>
      </w:r>
      <w:r>
        <w:rPr>
          <w:spacing w:val="-11"/>
          <w:sz w:val="21"/>
        </w:rPr>
        <w:t xml:space="preserve"> </w:t>
      </w:r>
      <w:r>
        <w:rPr>
          <w:sz w:val="21"/>
        </w:rPr>
        <w:t>receiving,</w:t>
      </w:r>
      <w:r>
        <w:rPr>
          <w:spacing w:val="-11"/>
          <w:sz w:val="21"/>
        </w:rPr>
        <w:t xml:space="preserve"> </w:t>
      </w:r>
      <w:r>
        <w:rPr>
          <w:sz w:val="21"/>
        </w:rPr>
        <w:t>registering</w:t>
      </w:r>
      <w:r>
        <w:rPr>
          <w:spacing w:val="-11"/>
          <w:sz w:val="21"/>
        </w:rPr>
        <w:t xml:space="preserve"> </w:t>
      </w:r>
      <w:r>
        <w:rPr>
          <w:sz w:val="21"/>
        </w:rPr>
        <w:t>and</w:t>
      </w:r>
      <w:r>
        <w:rPr>
          <w:spacing w:val="-11"/>
          <w:sz w:val="21"/>
        </w:rPr>
        <w:t xml:space="preserve"> </w:t>
      </w:r>
      <w:r>
        <w:rPr>
          <w:sz w:val="21"/>
        </w:rPr>
        <w:t>distributing</w:t>
      </w:r>
      <w:r>
        <w:rPr>
          <w:spacing w:val="-11"/>
          <w:sz w:val="21"/>
        </w:rPr>
        <w:t xml:space="preserve"> </w:t>
      </w:r>
      <w:r>
        <w:rPr>
          <w:sz w:val="21"/>
        </w:rPr>
        <w:t>dak meant for that department and includes functionaries like resident clerk and night duty clerk.</w:t>
      </w:r>
    </w:p>
    <w:p w14:paraId="2A13746C" w14:textId="77777777" w:rsidR="00C8652D" w:rsidRDefault="00000000">
      <w:pPr>
        <w:pStyle w:val="ListParagraph"/>
        <w:numPr>
          <w:ilvl w:val="0"/>
          <w:numId w:val="168"/>
        </w:numPr>
        <w:tabs>
          <w:tab w:val="left" w:pos="1170"/>
          <w:tab w:val="left" w:pos="1176"/>
        </w:tabs>
        <w:spacing w:before="144" w:line="285" w:lineRule="auto"/>
        <w:ind w:right="152"/>
        <w:jc w:val="both"/>
        <w:rPr>
          <w:sz w:val="21"/>
        </w:rPr>
      </w:pPr>
      <w:r>
        <w:rPr>
          <w:i/>
          <w:sz w:val="21"/>
        </w:rPr>
        <w:t xml:space="preserve">Docketing </w:t>
      </w:r>
      <w:r>
        <w:rPr>
          <w:sz w:val="21"/>
        </w:rPr>
        <w:t>–– docketing means making of entries in the notes portion of a file about the serial number and Diary/Despatch number assigned to each item of correspondence (whether receipt or issue) for its identification, along with particulars of date of receipt/issue.</w:t>
      </w:r>
    </w:p>
    <w:p w14:paraId="47662B33" w14:textId="77777777" w:rsidR="00C8652D" w:rsidRDefault="00000000">
      <w:pPr>
        <w:pStyle w:val="ListParagraph"/>
        <w:numPr>
          <w:ilvl w:val="0"/>
          <w:numId w:val="168"/>
        </w:numPr>
        <w:tabs>
          <w:tab w:val="left" w:pos="1172"/>
          <w:tab w:val="left" w:pos="1176"/>
        </w:tabs>
        <w:spacing w:before="138" w:line="283" w:lineRule="auto"/>
        <w:ind w:right="148"/>
        <w:jc w:val="both"/>
        <w:rPr>
          <w:sz w:val="21"/>
        </w:rPr>
      </w:pPr>
      <w:r>
        <w:rPr>
          <w:i/>
          <w:sz w:val="21"/>
        </w:rPr>
        <w:t xml:space="preserve">Draft </w:t>
      </w:r>
      <w:r>
        <w:rPr>
          <w:sz w:val="21"/>
        </w:rPr>
        <w:t>–– draft means a rough copy prepared of a document. The word drafting when used in the Secretariat means composing of official communications, based on officers’ notes or orders.</w:t>
      </w:r>
    </w:p>
    <w:p w14:paraId="359426CF" w14:textId="77777777" w:rsidR="00C8652D" w:rsidRDefault="00000000">
      <w:pPr>
        <w:pStyle w:val="ListParagraph"/>
        <w:numPr>
          <w:ilvl w:val="0"/>
          <w:numId w:val="168"/>
        </w:numPr>
        <w:tabs>
          <w:tab w:val="left" w:pos="1173"/>
          <w:tab w:val="left" w:pos="1176"/>
        </w:tabs>
        <w:spacing w:before="146" w:line="283" w:lineRule="auto"/>
        <w:ind w:right="153"/>
        <w:jc w:val="both"/>
        <w:rPr>
          <w:sz w:val="21"/>
        </w:rPr>
      </w:pPr>
      <w:r>
        <w:rPr>
          <w:i/>
          <w:sz w:val="21"/>
        </w:rPr>
        <w:t>Executive/Legislative/Committee</w:t>
      </w:r>
      <w:r>
        <w:rPr>
          <w:i/>
          <w:spacing w:val="-10"/>
          <w:sz w:val="21"/>
        </w:rPr>
        <w:t xml:space="preserve"> </w:t>
      </w:r>
      <w:r>
        <w:rPr>
          <w:i/>
          <w:sz w:val="21"/>
        </w:rPr>
        <w:t>Officer</w:t>
      </w:r>
      <w:r>
        <w:rPr>
          <w:i/>
          <w:spacing w:val="-9"/>
          <w:sz w:val="21"/>
        </w:rPr>
        <w:t xml:space="preserve"> </w:t>
      </w:r>
      <w:r>
        <w:rPr>
          <w:sz w:val="21"/>
        </w:rPr>
        <w:t>––</w:t>
      </w:r>
      <w:r>
        <w:rPr>
          <w:spacing w:val="-10"/>
          <w:sz w:val="21"/>
        </w:rPr>
        <w:t xml:space="preserve"> </w:t>
      </w:r>
      <w:r>
        <w:rPr>
          <w:sz w:val="21"/>
        </w:rPr>
        <w:t>Executive/Legislative/Committee</w:t>
      </w:r>
      <w:r>
        <w:rPr>
          <w:spacing w:val="-10"/>
          <w:sz w:val="21"/>
        </w:rPr>
        <w:t xml:space="preserve"> </w:t>
      </w:r>
      <w:r>
        <w:rPr>
          <w:sz w:val="21"/>
        </w:rPr>
        <w:t>Officer</w:t>
      </w:r>
      <w:r>
        <w:rPr>
          <w:spacing w:val="-10"/>
          <w:sz w:val="21"/>
        </w:rPr>
        <w:t xml:space="preserve"> </w:t>
      </w:r>
      <w:r>
        <w:rPr>
          <w:sz w:val="21"/>
        </w:rPr>
        <w:t>means</w:t>
      </w:r>
      <w:r>
        <w:rPr>
          <w:spacing w:val="-10"/>
          <w:sz w:val="21"/>
        </w:rPr>
        <w:t xml:space="preserve"> </w:t>
      </w:r>
      <w:r>
        <w:rPr>
          <w:sz w:val="21"/>
        </w:rPr>
        <w:t>an</w:t>
      </w:r>
      <w:r>
        <w:rPr>
          <w:spacing w:val="-10"/>
          <w:sz w:val="21"/>
        </w:rPr>
        <w:t xml:space="preserve"> </w:t>
      </w:r>
      <w:r>
        <w:rPr>
          <w:sz w:val="21"/>
        </w:rPr>
        <w:t>officer supervising a section, designated according to the work performed by the Section.</w:t>
      </w:r>
    </w:p>
    <w:p w14:paraId="0FA1A087" w14:textId="77777777" w:rsidR="00C8652D" w:rsidRDefault="00000000">
      <w:pPr>
        <w:pStyle w:val="ListParagraph"/>
        <w:numPr>
          <w:ilvl w:val="0"/>
          <w:numId w:val="168"/>
        </w:numPr>
        <w:tabs>
          <w:tab w:val="left" w:pos="1172"/>
          <w:tab w:val="left" w:pos="1176"/>
        </w:tabs>
        <w:spacing w:before="142" w:line="285" w:lineRule="auto"/>
        <w:ind w:right="151"/>
        <w:jc w:val="both"/>
        <w:rPr>
          <w:sz w:val="21"/>
        </w:rPr>
      </w:pPr>
      <w:r>
        <w:rPr>
          <w:i/>
          <w:spacing w:val="-4"/>
          <w:sz w:val="21"/>
        </w:rPr>
        <w:t xml:space="preserve">File </w:t>
      </w:r>
      <w:r>
        <w:rPr>
          <w:spacing w:val="-4"/>
          <w:sz w:val="21"/>
        </w:rPr>
        <w:t xml:space="preserve">–– file means a collection of papers on a specific subject matter and assigned a classified identification </w:t>
      </w:r>
      <w:r>
        <w:rPr>
          <w:sz w:val="21"/>
        </w:rPr>
        <w:t>number (File No.), consisting of one or more of –– (a) correspondence; (b) notes; (c) appendix to correspondence;</w:t>
      </w:r>
      <w:r>
        <w:rPr>
          <w:spacing w:val="-1"/>
          <w:sz w:val="21"/>
        </w:rPr>
        <w:t xml:space="preserve"> </w:t>
      </w:r>
      <w:r>
        <w:rPr>
          <w:sz w:val="21"/>
        </w:rPr>
        <w:t>and</w:t>
      </w:r>
      <w:r>
        <w:rPr>
          <w:spacing w:val="-1"/>
          <w:sz w:val="21"/>
        </w:rPr>
        <w:t xml:space="preserve"> </w:t>
      </w:r>
      <w:r>
        <w:rPr>
          <w:sz w:val="21"/>
        </w:rPr>
        <w:t>(d)</w:t>
      </w:r>
      <w:r>
        <w:rPr>
          <w:spacing w:val="-1"/>
          <w:sz w:val="21"/>
        </w:rPr>
        <w:t xml:space="preserve"> </w:t>
      </w:r>
      <w:r>
        <w:rPr>
          <w:sz w:val="21"/>
        </w:rPr>
        <w:t>appendix</w:t>
      </w:r>
      <w:r>
        <w:rPr>
          <w:spacing w:val="-1"/>
          <w:sz w:val="21"/>
        </w:rPr>
        <w:t xml:space="preserve"> </w:t>
      </w:r>
      <w:r>
        <w:rPr>
          <w:sz w:val="21"/>
        </w:rPr>
        <w:t>to</w:t>
      </w:r>
      <w:r>
        <w:rPr>
          <w:spacing w:val="-1"/>
          <w:sz w:val="21"/>
        </w:rPr>
        <w:t xml:space="preserve"> </w:t>
      </w:r>
      <w:r>
        <w:rPr>
          <w:sz w:val="21"/>
        </w:rPr>
        <w:t xml:space="preserve">notes. </w:t>
      </w:r>
      <w:r>
        <w:rPr>
          <w:i/>
          <w:sz w:val="21"/>
        </w:rPr>
        <w:t>Current</w:t>
      </w:r>
      <w:r>
        <w:rPr>
          <w:i/>
          <w:spacing w:val="-1"/>
          <w:sz w:val="21"/>
        </w:rPr>
        <w:t xml:space="preserve"> </w:t>
      </w:r>
      <w:r>
        <w:rPr>
          <w:i/>
          <w:sz w:val="21"/>
        </w:rPr>
        <w:t xml:space="preserve">File </w:t>
      </w:r>
      <w:r>
        <w:rPr>
          <w:sz w:val="21"/>
        </w:rPr>
        <w:t>-</w:t>
      </w:r>
      <w:r>
        <w:rPr>
          <w:spacing w:val="-1"/>
          <w:sz w:val="21"/>
        </w:rPr>
        <w:t xml:space="preserve"> </w:t>
      </w:r>
      <w:r>
        <w:rPr>
          <w:sz w:val="21"/>
        </w:rPr>
        <w:t>current</w:t>
      </w:r>
      <w:r>
        <w:rPr>
          <w:spacing w:val="-1"/>
          <w:sz w:val="21"/>
        </w:rPr>
        <w:t xml:space="preserve"> </w:t>
      </w:r>
      <w:r>
        <w:rPr>
          <w:sz w:val="21"/>
        </w:rPr>
        <w:t>file</w:t>
      </w:r>
      <w:r>
        <w:rPr>
          <w:spacing w:val="-1"/>
          <w:sz w:val="21"/>
        </w:rPr>
        <w:t xml:space="preserve"> </w:t>
      </w:r>
      <w:r>
        <w:rPr>
          <w:sz w:val="21"/>
        </w:rPr>
        <w:t>means...a</w:t>
      </w:r>
      <w:r>
        <w:rPr>
          <w:spacing w:val="-1"/>
          <w:sz w:val="21"/>
        </w:rPr>
        <w:t xml:space="preserve"> </w:t>
      </w:r>
      <w:r>
        <w:rPr>
          <w:sz w:val="21"/>
        </w:rPr>
        <w:t>file</w:t>
      </w:r>
      <w:r>
        <w:rPr>
          <w:spacing w:val="-1"/>
          <w:sz w:val="21"/>
        </w:rPr>
        <w:t xml:space="preserve"> </w:t>
      </w:r>
      <w:r>
        <w:rPr>
          <w:sz w:val="21"/>
        </w:rPr>
        <w:t>containing</w:t>
      </w:r>
      <w:r>
        <w:rPr>
          <w:spacing w:val="-1"/>
          <w:sz w:val="21"/>
        </w:rPr>
        <w:t xml:space="preserve"> </w:t>
      </w:r>
      <w:r>
        <w:rPr>
          <w:sz w:val="21"/>
        </w:rPr>
        <w:t>a</w:t>
      </w:r>
      <w:r>
        <w:rPr>
          <w:spacing w:val="-1"/>
          <w:sz w:val="21"/>
        </w:rPr>
        <w:t xml:space="preserve"> </w:t>
      </w:r>
      <w:r>
        <w:rPr>
          <w:sz w:val="21"/>
        </w:rPr>
        <w:t>paper or papers on which action has not been finally completed.</w:t>
      </w:r>
    </w:p>
    <w:p w14:paraId="46981FE7" w14:textId="77777777" w:rsidR="00C8652D" w:rsidRDefault="00000000">
      <w:pPr>
        <w:pStyle w:val="ListParagraph"/>
        <w:numPr>
          <w:ilvl w:val="0"/>
          <w:numId w:val="168"/>
        </w:numPr>
        <w:tabs>
          <w:tab w:val="left" w:pos="1176"/>
        </w:tabs>
        <w:spacing w:before="137" w:line="283" w:lineRule="auto"/>
        <w:ind w:right="152"/>
        <w:jc w:val="both"/>
        <w:rPr>
          <w:sz w:val="21"/>
        </w:rPr>
      </w:pPr>
      <w:r>
        <w:rPr>
          <w:i/>
          <w:sz w:val="21"/>
        </w:rPr>
        <w:t xml:space="preserve">Filing </w:t>
      </w:r>
      <w:r>
        <w:rPr>
          <w:sz w:val="21"/>
        </w:rPr>
        <w:t>–– filing can be defined as placing loose papers in a systematic order in a file relating to the subject, generally in chronological order of receipt so that the papers wanted can be located readily.</w:t>
      </w:r>
    </w:p>
    <w:p w14:paraId="550CB7FC" w14:textId="77777777" w:rsidR="00C8652D" w:rsidRDefault="00000000">
      <w:pPr>
        <w:pStyle w:val="ListParagraph"/>
        <w:numPr>
          <w:ilvl w:val="0"/>
          <w:numId w:val="168"/>
        </w:numPr>
        <w:tabs>
          <w:tab w:val="left" w:pos="1170"/>
        </w:tabs>
        <w:spacing w:before="143"/>
        <w:ind w:left="1170" w:hanging="506"/>
        <w:rPr>
          <w:sz w:val="21"/>
        </w:rPr>
      </w:pPr>
      <w:r>
        <w:rPr>
          <w:i/>
          <w:sz w:val="21"/>
        </w:rPr>
        <w:t>Fresh</w:t>
      </w:r>
      <w:r>
        <w:rPr>
          <w:i/>
          <w:spacing w:val="-14"/>
          <w:sz w:val="21"/>
        </w:rPr>
        <w:t xml:space="preserve"> </w:t>
      </w:r>
      <w:r>
        <w:rPr>
          <w:i/>
          <w:sz w:val="21"/>
        </w:rPr>
        <w:t>Receipt</w:t>
      </w:r>
      <w:r>
        <w:rPr>
          <w:i/>
          <w:spacing w:val="-13"/>
          <w:sz w:val="21"/>
        </w:rPr>
        <w:t xml:space="preserve"> </w:t>
      </w:r>
      <w:r>
        <w:rPr>
          <w:sz w:val="21"/>
        </w:rPr>
        <w:t>––</w:t>
      </w:r>
      <w:r>
        <w:rPr>
          <w:spacing w:val="-13"/>
          <w:sz w:val="21"/>
        </w:rPr>
        <w:t xml:space="preserve"> </w:t>
      </w:r>
      <w:r>
        <w:rPr>
          <w:sz w:val="21"/>
        </w:rPr>
        <w:t>See</w:t>
      </w:r>
      <w:r>
        <w:rPr>
          <w:spacing w:val="-11"/>
          <w:sz w:val="21"/>
        </w:rPr>
        <w:t xml:space="preserve"> </w:t>
      </w:r>
      <w:r>
        <w:rPr>
          <w:sz w:val="21"/>
        </w:rPr>
        <w:t>‘Paper</w:t>
      </w:r>
      <w:r>
        <w:rPr>
          <w:spacing w:val="-11"/>
          <w:sz w:val="21"/>
        </w:rPr>
        <w:t xml:space="preserve"> </w:t>
      </w:r>
      <w:r>
        <w:rPr>
          <w:sz w:val="21"/>
        </w:rPr>
        <w:t>Under</w:t>
      </w:r>
      <w:r>
        <w:rPr>
          <w:spacing w:val="-11"/>
          <w:sz w:val="21"/>
        </w:rPr>
        <w:t xml:space="preserve"> </w:t>
      </w:r>
      <w:r>
        <w:rPr>
          <w:sz w:val="21"/>
        </w:rPr>
        <w:t>Consideration’</w:t>
      </w:r>
      <w:r>
        <w:rPr>
          <w:spacing w:val="-13"/>
          <w:sz w:val="21"/>
        </w:rPr>
        <w:t xml:space="preserve"> </w:t>
      </w:r>
      <w:r>
        <w:rPr>
          <w:spacing w:val="-2"/>
          <w:sz w:val="21"/>
        </w:rPr>
        <w:t>below.</w:t>
      </w:r>
    </w:p>
    <w:p w14:paraId="63FB1AEE" w14:textId="77777777" w:rsidR="00C8652D" w:rsidRDefault="00000000">
      <w:pPr>
        <w:pStyle w:val="ListParagraph"/>
        <w:numPr>
          <w:ilvl w:val="0"/>
          <w:numId w:val="168"/>
        </w:numPr>
        <w:tabs>
          <w:tab w:val="left" w:pos="1173"/>
          <w:tab w:val="left" w:pos="1176"/>
        </w:tabs>
        <w:spacing w:before="188" w:line="283" w:lineRule="auto"/>
        <w:ind w:right="154"/>
        <w:jc w:val="both"/>
        <w:rPr>
          <w:sz w:val="21"/>
        </w:rPr>
      </w:pPr>
      <w:r>
        <w:rPr>
          <w:i/>
          <w:spacing w:val="-2"/>
          <w:sz w:val="21"/>
        </w:rPr>
        <w:t>Indexing</w:t>
      </w:r>
      <w:r>
        <w:rPr>
          <w:i/>
          <w:spacing w:val="-3"/>
          <w:sz w:val="21"/>
        </w:rPr>
        <w:t xml:space="preserve"> </w:t>
      </w:r>
      <w:r>
        <w:rPr>
          <w:spacing w:val="-2"/>
          <w:sz w:val="21"/>
        </w:rPr>
        <w:t>––</w:t>
      </w:r>
      <w:r>
        <w:rPr>
          <w:spacing w:val="-4"/>
          <w:sz w:val="21"/>
        </w:rPr>
        <w:t xml:space="preserve"> </w:t>
      </w:r>
      <w:r>
        <w:rPr>
          <w:spacing w:val="-2"/>
          <w:sz w:val="21"/>
        </w:rPr>
        <w:t>indexing</w:t>
      </w:r>
      <w:r>
        <w:rPr>
          <w:spacing w:val="-4"/>
          <w:sz w:val="21"/>
        </w:rPr>
        <w:t xml:space="preserve"> </w:t>
      </w:r>
      <w:r>
        <w:rPr>
          <w:spacing w:val="-2"/>
          <w:sz w:val="21"/>
        </w:rPr>
        <w:t>in</w:t>
      </w:r>
      <w:r>
        <w:rPr>
          <w:spacing w:val="-4"/>
          <w:sz w:val="21"/>
        </w:rPr>
        <w:t xml:space="preserve"> </w:t>
      </w:r>
      <w:r>
        <w:rPr>
          <w:spacing w:val="-2"/>
          <w:sz w:val="21"/>
        </w:rPr>
        <w:t>relation</w:t>
      </w:r>
      <w:r>
        <w:rPr>
          <w:spacing w:val="-4"/>
          <w:sz w:val="21"/>
        </w:rPr>
        <w:t xml:space="preserve"> </w:t>
      </w:r>
      <w:r>
        <w:rPr>
          <w:spacing w:val="-2"/>
          <w:sz w:val="21"/>
        </w:rPr>
        <w:t>to</w:t>
      </w:r>
      <w:r>
        <w:rPr>
          <w:spacing w:val="-4"/>
          <w:sz w:val="21"/>
        </w:rPr>
        <w:t xml:space="preserve"> </w:t>
      </w:r>
      <w:r>
        <w:rPr>
          <w:spacing w:val="-2"/>
          <w:sz w:val="21"/>
        </w:rPr>
        <w:t>a</w:t>
      </w:r>
      <w:r>
        <w:rPr>
          <w:spacing w:val="-4"/>
          <w:sz w:val="21"/>
        </w:rPr>
        <w:t xml:space="preserve"> </w:t>
      </w:r>
      <w:r>
        <w:rPr>
          <w:spacing w:val="-2"/>
          <w:sz w:val="21"/>
        </w:rPr>
        <w:t>file</w:t>
      </w:r>
      <w:r>
        <w:rPr>
          <w:spacing w:val="-4"/>
          <w:sz w:val="21"/>
        </w:rPr>
        <w:t xml:space="preserve"> </w:t>
      </w:r>
      <w:r>
        <w:rPr>
          <w:spacing w:val="-2"/>
          <w:sz w:val="21"/>
        </w:rPr>
        <w:t>means</w:t>
      </w:r>
      <w:r>
        <w:rPr>
          <w:spacing w:val="-4"/>
          <w:sz w:val="21"/>
        </w:rPr>
        <w:t xml:space="preserve"> </w:t>
      </w:r>
      <w:r>
        <w:rPr>
          <w:spacing w:val="-2"/>
          <w:sz w:val="21"/>
        </w:rPr>
        <w:t>indicating</w:t>
      </w:r>
      <w:r>
        <w:rPr>
          <w:spacing w:val="-4"/>
          <w:sz w:val="21"/>
        </w:rPr>
        <w:t xml:space="preserve"> </w:t>
      </w:r>
      <w:r>
        <w:rPr>
          <w:spacing w:val="-2"/>
          <w:sz w:val="21"/>
        </w:rPr>
        <w:t>its</w:t>
      </w:r>
      <w:r>
        <w:rPr>
          <w:spacing w:val="-4"/>
          <w:sz w:val="21"/>
        </w:rPr>
        <w:t xml:space="preserve"> </w:t>
      </w:r>
      <w:r>
        <w:rPr>
          <w:spacing w:val="-2"/>
          <w:sz w:val="21"/>
        </w:rPr>
        <w:t>title</w:t>
      </w:r>
      <w:r>
        <w:rPr>
          <w:spacing w:val="-4"/>
          <w:sz w:val="21"/>
        </w:rPr>
        <w:t xml:space="preserve"> </w:t>
      </w:r>
      <w:r>
        <w:rPr>
          <w:spacing w:val="-2"/>
          <w:sz w:val="21"/>
        </w:rPr>
        <w:t>under</w:t>
      </w:r>
      <w:r>
        <w:rPr>
          <w:spacing w:val="-4"/>
          <w:sz w:val="21"/>
        </w:rPr>
        <w:t xml:space="preserve"> </w:t>
      </w:r>
      <w:r>
        <w:rPr>
          <w:spacing w:val="-2"/>
          <w:sz w:val="21"/>
        </w:rPr>
        <w:t>appropriate</w:t>
      </w:r>
      <w:r>
        <w:rPr>
          <w:spacing w:val="-4"/>
          <w:sz w:val="21"/>
        </w:rPr>
        <w:t xml:space="preserve"> </w:t>
      </w:r>
      <w:r>
        <w:rPr>
          <w:spacing w:val="-2"/>
          <w:sz w:val="21"/>
        </w:rPr>
        <w:t>catchwords</w:t>
      </w:r>
      <w:r>
        <w:rPr>
          <w:spacing w:val="-4"/>
          <w:sz w:val="21"/>
        </w:rPr>
        <w:t xml:space="preserve"> </w:t>
      </w:r>
      <w:r>
        <w:rPr>
          <w:spacing w:val="-2"/>
          <w:sz w:val="21"/>
        </w:rPr>
        <w:t xml:space="preserve">arranged </w:t>
      </w:r>
      <w:r>
        <w:rPr>
          <w:sz w:val="21"/>
        </w:rPr>
        <w:t>in</w:t>
      </w:r>
      <w:r>
        <w:rPr>
          <w:spacing w:val="-8"/>
          <w:sz w:val="21"/>
        </w:rPr>
        <w:t xml:space="preserve"> </w:t>
      </w:r>
      <w:r>
        <w:rPr>
          <w:sz w:val="21"/>
        </w:rPr>
        <w:t>their</w:t>
      </w:r>
      <w:r>
        <w:rPr>
          <w:spacing w:val="-8"/>
          <w:sz w:val="21"/>
        </w:rPr>
        <w:t xml:space="preserve"> </w:t>
      </w:r>
      <w:r>
        <w:rPr>
          <w:sz w:val="21"/>
        </w:rPr>
        <w:t>alphabetical</w:t>
      </w:r>
      <w:r>
        <w:rPr>
          <w:spacing w:val="-8"/>
          <w:sz w:val="21"/>
        </w:rPr>
        <w:t xml:space="preserve"> </w:t>
      </w:r>
      <w:r>
        <w:rPr>
          <w:sz w:val="21"/>
        </w:rPr>
        <w:t>order</w:t>
      </w:r>
      <w:r>
        <w:rPr>
          <w:spacing w:val="-8"/>
          <w:sz w:val="21"/>
        </w:rPr>
        <w:t xml:space="preserve"> </w:t>
      </w:r>
      <w:r>
        <w:rPr>
          <w:sz w:val="21"/>
        </w:rPr>
        <w:t>with</w:t>
      </w:r>
      <w:r>
        <w:rPr>
          <w:spacing w:val="-8"/>
          <w:sz w:val="21"/>
        </w:rPr>
        <w:t xml:space="preserve"> </w:t>
      </w:r>
      <w:r>
        <w:rPr>
          <w:sz w:val="21"/>
        </w:rPr>
        <w:t>a</w:t>
      </w:r>
      <w:r>
        <w:rPr>
          <w:spacing w:val="-8"/>
          <w:sz w:val="21"/>
        </w:rPr>
        <w:t xml:space="preserve"> </w:t>
      </w:r>
      <w:r>
        <w:rPr>
          <w:sz w:val="21"/>
        </w:rPr>
        <w:t>view</w:t>
      </w:r>
      <w:r>
        <w:rPr>
          <w:spacing w:val="-8"/>
          <w:sz w:val="21"/>
        </w:rPr>
        <w:t xml:space="preserve"> </w:t>
      </w:r>
      <w:r>
        <w:rPr>
          <w:sz w:val="21"/>
        </w:rPr>
        <w:t>to</w:t>
      </w:r>
      <w:r>
        <w:rPr>
          <w:spacing w:val="-8"/>
          <w:sz w:val="21"/>
        </w:rPr>
        <w:t xml:space="preserve"> </w:t>
      </w:r>
      <w:r>
        <w:rPr>
          <w:sz w:val="21"/>
        </w:rPr>
        <w:t>facilitating</w:t>
      </w:r>
      <w:r>
        <w:rPr>
          <w:spacing w:val="-8"/>
          <w:sz w:val="21"/>
        </w:rPr>
        <w:t xml:space="preserve"> </w:t>
      </w:r>
      <w:r>
        <w:rPr>
          <w:sz w:val="21"/>
        </w:rPr>
        <w:t>its</w:t>
      </w:r>
      <w:r>
        <w:rPr>
          <w:spacing w:val="-8"/>
          <w:sz w:val="21"/>
        </w:rPr>
        <w:t xml:space="preserve"> </w:t>
      </w:r>
      <w:r>
        <w:rPr>
          <w:sz w:val="21"/>
        </w:rPr>
        <w:t>location</w:t>
      </w:r>
      <w:r>
        <w:rPr>
          <w:spacing w:val="-8"/>
          <w:sz w:val="21"/>
        </w:rPr>
        <w:t xml:space="preserve"> </w:t>
      </w:r>
      <w:r>
        <w:rPr>
          <w:sz w:val="21"/>
        </w:rPr>
        <w:t>whenever</w:t>
      </w:r>
      <w:r>
        <w:rPr>
          <w:spacing w:val="-8"/>
          <w:sz w:val="21"/>
        </w:rPr>
        <w:t xml:space="preserve"> </w:t>
      </w:r>
      <w:r>
        <w:rPr>
          <w:sz w:val="21"/>
        </w:rPr>
        <w:t>needed.</w:t>
      </w:r>
      <w:r>
        <w:rPr>
          <w:spacing w:val="-8"/>
          <w:sz w:val="21"/>
        </w:rPr>
        <w:t xml:space="preserve"> </w:t>
      </w:r>
      <w:r>
        <w:rPr>
          <w:sz w:val="21"/>
        </w:rPr>
        <w:t>Thus</w:t>
      </w:r>
      <w:r>
        <w:rPr>
          <w:spacing w:val="-8"/>
          <w:sz w:val="21"/>
        </w:rPr>
        <w:t xml:space="preserve"> </w:t>
      </w:r>
      <w:r>
        <w:rPr>
          <w:sz w:val="21"/>
        </w:rPr>
        <w:t>it</w:t>
      </w:r>
      <w:r>
        <w:rPr>
          <w:spacing w:val="-8"/>
          <w:sz w:val="21"/>
        </w:rPr>
        <w:t xml:space="preserve"> </w:t>
      </w:r>
      <w:r>
        <w:rPr>
          <w:sz w:val="21"/>
        </w:rPr>
        <w:t>is</w:t>
      </w:r>
      <w:r>
        <w:rPr>
          <w:spacing w:val="-8"/>
          <w:sz w:val="21"/>
        </w:rPr>
        <w:t xml:space="preserve"> </w:t>
      </w:r>
      <w:r>
        <w:rPr>
          <w:sz w:val="21"/>
        </w:rPr>
        <w:t>a</w:t>
      </w:r>
      <w:r>
        <w:rPr>
          <w:spacing w:val="-8"/>
          <w:sz w:val="21"/>
        </w:rPr>
        <w:t xml:space="preserve"> </w:t>
      </w:r>
      <w:r>
        <w:rPr>
          <w:sz w:val="21"/>
        </w:rPr>
        <w:t>means</w:t>
      </w:r>
      <w:r>
        <w:rPr>
          <w:spacing w:val="-8"/>
          <w:sz w:val="21"/>
        </w:rPr>
        <w:t xml:space="preserve"> </w:t>
      </w:r>
      <w:r>
        <w:rPr>
          <w:sz w:val="21"/>
        </w:rPr>
        <w:t>of tracing records on a particular subject.</w:t>
      </w:r>
    </w:p>
    <w:p w14:paraId="33451B3E" w14:textId="77777777" w:rsidR="00C8652D" w:rsidRDefault="00000000">
      <w:pPr>
        <w:pStyle w:val="ListParagraph"/>
        <w:numPr>
          <w:ilvl w:val="0"/>
          <w:numId w:val="168"/>
        </w:numPr>
        <w:tabs>
          <w:tab w:val="left" w:pos="1173"/>
          <w:tab w:val="left" w:pos="1176"/>
        </w:tabs>
        <w:spacing w:before="144" w:line="285" w:lineRule="auto"/>
        <w:ind w:right="150"/>
        <w:jc w:val="both"/>
        <w:rPr>
          <w:sz w:val="21"/>
        </w:rPr>
      </w:pPr>
      <w:r>
        <w:rPr>
          <w:i/>
          <w:sz w:val="21"/>
        </w:rPr>
        <w:t>Issue</w:t>
      </w:r>
      <w:r>
        <w:rPr>
          <w:i/>
          <w:spacing w:val="-11"/>
          <w:sz w:val="21"/>
        </w:rPr>
        <w:t xml:space="preserve"> </w:t>
      </w:r>
      <w:r>
        <w:rPr>
          <w:sz w:val="21"/>
        </w:rPr>
        <w:t>––</w:t>
      </w:r>
      <w:r>
        <w:rPr>
          <w:spacing w:val="-6"/>
          <w:sz w:val="21"/>
        </w:rPr>
        <w:t xml:space="preserve"> </w:t>
      </w:r>
      <w:r>
        <w:rPr>
          <w:sz w:val="21"/>
        </w:rPr>
        <w:t>the</w:t>
      </w:r>
      <w:r>
        <w:rPr>
          <w:spacing w:val="-6"/>
          <w:sz w:val="21"/>
        </w:rPr>
        <w:t xml:space="preserve"> </w:t>
      </w:r>
      <w:r>
        <w:rPr>
          <w:sz w:val="21"/>
        </w:rPr>
        <w:t>term</w:t>
      </w:r>
      <w:r>
        <w:rPr>
          <w:spacing w:val="-6"/>
          <w:sz w:val="21"/>
        </w:rPr>
        <w:t xml:space="preserve"> </w:t>
      </w:r>
      <w:r>
        <w:rPr>
          <w:sz w:val="21"/>
        </w:rPr>
        <w:t>‘Issue’</w:t>
      </w:r>
      <w:r>
        <w:rPr>
          <w:spacing w:val="-14"/>
          <w:sz w:val="21"/>
        </w:rPr>
        <w:t xml:space="preserve"> </w:t>
      </w:r>
      <w:r>
        <w:rPr>
          <w:sz w:val="21"/>
        </w:rPr>
        <w:t>is</w:t>
      </w:r>
      <w:r>
        <w:rPr>
          <w:spacing w:val="-5"/>
          <w:sz w:val="21"/>
        </w:rPr>
        <w:t xml:space="preserve"> </w:t>
      </w:r>
      <w:r>
        <w:rPr>
          <w:sz w:val="21"/>
        </w:rPr>
        <w:t>used</w:t>
      </w:r>
      <w:r>
        <w:rPr>
          <w:spacing w:val="-6"/>
          <w:sz w:val="21"/>
        </w:rPr>
        <w:t xml:space="preserve"> </w:t>
      </w:r>
      <w:r>
        <w:rPr>
          <w:sz w:val="21"/>
        </w:rPr>
        <w:t>to</w:t>
      </w:r>
      <w:r>
        <w:rPr>
          <w:spacing w:val="-6"/>
          <w:sz w:val="21"/>
        </w:rPr>
        <w:t xml:space="preserve"> </w:t>
      </w:r>
      <w:r>
        <w:rPr>
          <w:sz w:val="21"/>
        </w:rPr>
        <w:t>signify</w:t>
      </w:r>
      <w:r>
        <w:rPr>
          <w:spacing w:val="-6"/>
          <w:sz w:val="21"/>
        </w:rPr>
        <w:t xml:space="preserve"> </w:t>
      </w:r>
      <w:r>
        <w:rPr>
          <w:sz w:val="21"/>
        </w:rPr>
        <w:t>the</w:t>
      </w:r>
      <w:r>
        <w:rPr>
          <w:spacing w:val="-6"/>
          <w:sz w:val="21"/>
        </w:rPr>
        <w:t xml:space="preserve"> </w:t>
      </w:r>
      <w:r>
        <w:rPr>
          <w:sz w:val="21"/>
        </w:rPr>
        <w:t>various</w:t>
      </w:r>
      <w:r>
        <w:rPr>
          <w:spacing w:val="-6"/>
          <w:sz w:val="21"/>
        </w:rPr>
        <w:t xml:space="preserve"> </w:t>
      </w:r>
      <w:r>
        <w:rPr>
          <w:sz w:val="21"/>
        </w:rPr>
        <w:t>stages</w:t>
      </w:r>
      <w:r>
        <w:rPr>
          <w:spacing w:val="-6"/>
          <w:sz w:val="21"/>
        </w:rPr>
        <w:t xml:space="preserve"> </w:t>
      </w:r>
      <w:r>
        <w:rPr>
          <w:sz w:val="21"/>
        </w:rPr>
        <w:t>of</w:t>
      </w:r>
      <w:r>
        <w:rPr>
          <w:spacing w:val="-6"/>
          <w:sz w:val="21"/>
        </w:rPr>
        <w:t xml:space="preserve"> </w:t>
      </w:r>
      <w:r>
        <w:rPr>
          <w:sz w:val="21"/>
        </w:rPr>
        <w:t>action</w:t>
      </w:r>
      <w:r>
        <w:rPr>
          <w:spacing w:val="-6"/>
          <w:sz w:val="21"/>
        </w:rPr>
        <w:t xml:space="preserve"> </w:t>
      </w:r>
      <w:r>
        <w:rPr>
          <w:sz w:val="21"/>
        </w:rPr>
        <w:t>after</w:t>
      </w:r>
      <w:r>
        <w:rPr>
          <w:spacing w:val="-6"/>
          <w:sz w:val="21"/>
        </w:rPr>
        <w:t xml:space="preserve"> </w:t>
      </w:r>
      <w:r>
        <w:rPr>
          <w:sz w:val="21"/>
        </w:rPr>
        <w:t>approval</w:t>
      </w:r>
      <w:r>
        <w:rPr>
          <w:spacing w:val="-6"/>
          <w:sz w:val="21"/>
        </w:rPr>
        <w:t xml:space="preserve"> </w:t>
      </w:r>
      <w:r>
        <w:rPr>
          <w:sz w:val="21"/>
        </w:rPr>
        <w:t>of</w:t>
      </w:r>
      <w:r>
        <w:rPr>
          <w:spacing w:val="-6"/>
          <w:sz w:val="21"/>
        </w:rPr>
        <w:t xml:space="preserve"> </w:t>
      </w:r>
      <w:r>
        <w:rPr>
          <w:sz w:val="21"/>
        </w:rPr>
        <w:t>a</w:t>
      </w:r>
      <w:r>
        <w:rPr>
          <w:spacing w:val="-6"/>
          <w:sz w:val="21"/>
        </w:rPr>
        <w:t xml:space="preserve"> </w:t>
      </w:r>
      <w:r>
        <w:rPr>
          <w:sz w:val="21"/>
        </w:rPr>
        <w:t>draft,</w:t>
      </w:r>
      <w:r>
        <w:rPr>
          <w:spacing w:val="-6"/>
          <w:sz w:val="21"/>
        </w:rPr>
        <w:t xml:space="preserve"> </w:t>
      </w:r>
      <w:r>
        <w:rPr>
          <w:sz w:val="21"/>
        </w:rPr>
        <w:t>namely, typing of fair copy, comparison with approved draft, submission of the fair copy for signature and finally the despatch of the communication to the addressee.</w:t>
      </w:r>
    </w:p>
    <w:p w14:paraId="7D32D9E2" w14:textId="77777777" w:rsidR="00C8652D" w:rsidRDefault="00000000">
      <w:pPr>
        <w:pStyle w:val="ListParagraph"/>
        <w:numPr>
          <w:ilvl w:val="0"/>
          <w:numId w:val="168"/>
        </w:numPr>
        <w:tabs>
          <w:tab w:val="left" w:pos="1173"/>
          <w:tab w:val="left" w:pos="1176"/>
        </w:tabs>
        <w:spacing w:before="139" w:line="283" w:lineRule="auto"/>
        <w:ind w:right="151"/>
        <w:jc w:val="both"/>
        <w:rPr>
          <w:sz w:val="21"/>
        </w:rPr>
      </w:pPr>
      <w:r>
        <w:rPr>
          <w:i/>
          <w:sz w:val="21"/>
        </w:rPr>
        <w:t xml:space="preserve">Note </w:t>
      </w:r>
      <w:r>
        <w:rPr>
          <w:sz w:val="21"/>
        </w:rPr>
        <w:t>–– note means the remarks recorded on a case to facilitate its disposal. It includes a precise of previous papers, a statement or an analysis of questions requiring decision, suggestions regarding the course of action and final orders passed thereon.</w:t>
      </w:r>
    </w:p>
    <w:p w14:paraId="22DDB46E" w14:textId="77777777" w:rsidR="00C8652D" w:rsidRDefault="00000000">
      <w:pPr>
        <w:pStyle w:val="BodyText"/>
        <w:spacing w:before="146" w:line="283" w:lineRule="auto"/>
        <w:ind w:left="1176" w:right="149"/>
        <w:jc w:val="both"/>
      </w:pPr>
      <w:r>
        <w:rPr>
          <w:i/>
        </w:rPr>
        <w:t xml:space="preserve">Appendix to Notes </w:t>
      </w:r>
      <w:r>
        <w:t>–– in relation to a file, means lengthy document or statement containing detailed information concerning certain aspects of the question discussed on the file, incorporation of which in the main note is likely to obscure the main point or make the main note unnecessarily lengthy.</w:t>
      </w:r>
    </w:p>
    <w:p w14:paraId="2E5FA738" w14:textId="77777777" w:rsidR="00C8652D" w:rsidRDefault="00000000">
      <w:pPr>
        <w:pStyle w:val="ListParagraph"/>
        <w:numPr>
          <w:ilvl w:val="0"/>
          <w:numId w:val="168"/>
        </w:numPr>
        <w:tabs>
          <w:tab w:val="left" w:pos="1172"/>
          <w:tab w:val="left" w:pos="1176"/>
        </w:tabs>
        <w:spacing w:before="143" w:line="285" w:lineRule="auto"/>
        <w:ind w:right="151"/>
        <w:jc w:val="both"/>
        <w:rPr>
          <w:sz w:val="21"/>
        </w:rPr>
      </w:pPr>
      <w:r>
        <w:rPr>
          <w:i/>
          <w:sz w:val="21"/>
        </w:rPr>
        <w:t>Official</w:t>
      </w:r>
      <w:r>
        <w:rPr>
          <w:i/>
          <w:spacing w:val="-8"/>
          <w:sz w:val="21"/>
        </w:rPr>
        <w:t xml:space="preserve"> </w:t>
      </w:r>
      <w:r>
        <w:rPr>
          <w:i/>
          <w:sz w:val="21"/>
        </w:rPr>
        <w:t>Correspondence</w:t>
      </w:r>
      <w:r>
        <w:rPr>
          <w:i/>
          <w:spacing w:val="-4"/>
          <w:sz w:val="21"/>
        </w:rPr>
        <w:t xml:space="preserve"> </w:t>
      </w:r>
      <w:r>
        <w:rPr>
          <w:sz w:val="21"/>
        </w:rPr>
        <w:t>––</w:t>
      </w:r>
      <w:r>
        <w:rPr>
          <w:spacing w:val="-8"/>
          <w:sz w:val="21"/>
        </w:rPr>
        <w:t xml:space="preserve"> </w:t>
      </w:r>
      <w:r>
        <w:rPr>
          <w:sz w:val="21"/>
        </w:rPr>
        <w:t>means</w:t>
      </w:r>
      <w:r>
        <w:rPr>
          <w:spacing w:val="-8"/>
          <w:sz w:val="21"/>
        </w:rPr>
        <w:t xml:space="preserve"> </w:t>
      </w:r>
      <w:r>
        <w:rPr>
          <w:sz w:val="21"/>
        </w:rPr>
        <w:t>correspondence</w:t>
      </w:r>
      <w:r>
        <w:rPr>
          <w:spacing w:val="-7"/>
          <w:sz w:val="21"/>
        </w:rPr>
        <w:t xml:space="preserve"> </w:t>
      </w:r>
      <w:r>
        <w:rPr>
          <w:sz w:val="21"/>
        </w:rPr>
        <w:t>addressed</w:t>
      </w:r>
      <w:r>
        <w:rPr>
          <w:spacing w:val="-8"/>
          <w:sz w:val="21"/>
        </w:rPr>
        <w:t xml:space="preserve"> </w:t>
      </w:r>
      <w:r>
        <w:rPr>
          <w:sz w:val="21"/>
        </w:rPr>
        <w:t>by</w:t>
      </w:r>
      <w:r>
        <w:rPr>
          <w:spacing w:val="-8"/>
          <w:sz w:val="21"/>
        </w:rPr>
        <w:t xml:space="preserve"> </w:t>
      </w:r>
      <w:r>
        <w:rPr>
          <w:sz w:val="21"/>
        </w:rPr>
        <w:t>or</w:t>
      </w:r>
      <w:r>
        <w:rPr>
          <w:spacing w:val="-8"/>
          <w:sz w:val="21"/>
        </w:rPr>
        <w:t xml:space="preserve"> </w:t>
      </w:r>
      <w:r>
        <w:rPr>
          <w:sz w:val="21"/>
        </w:rPr>
        <w:t>to</w:t>
      </w:r>
      <w:r>
        <w:rPr>
          <w:spacing w:val="-8"/>
          <w:sz w:val="21"/>
        </w:rPr>
        <w:t xml:space="preserve"> </w:t>
      </w:r>
      <w:r>
        <w:rPr>
          <w:sz w:val="21"/>
        </w:rPr>
        <w:t>any</w:t>
      </w:r>
      <w:r>
        <w:rPr>
          <w:spacing w:val="-8"/>
          <w:sz w:val="21"/>
        </w:rPr>
        <w:t xml:space="preserve"> </w:t>
      </w:r>
      <w:r>
        <w:rPr>
          <w:sz w:val="21"/>
        </w:rPr>
        <w:t>Government</w:t>
      </w:r>
      <w:r>
        <w:rPr>
          <w:spacing w:val="-7"/>
          <w:sz w:val="21"/>
        </w:rPr>
        <w:t xml:space="preserve"> </w:t>
      </w:r>
      <w:r>
        <w:rPr>
          <w:sz w:val="21"/>
        </w:rPr>
        <w:t>or</w:t>
      </w:r>
      <w:r>
        <w:rPr>
          <w:spacing w:val="-8"/>
          <w:sz w:val="21"/>
        </w:rPr>
        <w:t xml:space="preserve"> </w:t>
      </w:r>
      <w:r>
        <w:rPr>
          <w:sz w:val="21"/>
        </w:rPr>
        <w:t>Rajya</w:t>
      </w:r>
      <w:r>
        <w:rPr>
          <w:spacing w:val="-7"/>
          <w:sz w:val="21"/>
        </w:rPr>
        <w:t xml:space="preserve"> </w:t>
      </w:r>
      <w:r>
        <w:rPr>
          <w:sz w:val="21"/>
        </w:rPr>
        <w:t xml:space="preserve">Sabha </w:t>
      </w:r>
      <w:r>
        <w:rPr>
          <w:spacing w:val="-4"/>
          <w:sz w:val="21"/>
        </w:rPr>
        <w:t>Secretariat</w:t>
      </w:r>
      <w:r>
        <w:rPr>
          <w:spacing w:val="-9"/>
          <w:sz w:val="21"/>
        </w:rPr>
        <w:t xml:space="preserve"> </w:t>
      </w:r>
      <w:r>
        <w:rPr>
          <w:spacing w:val="-4"/>
          <w:sz w:val="21"/>
        </w:rPr>
        <w:t>Official,</w:t>
      </w:r>
      <w:r>
        <w:rPr>
          <w:spacing w:val="-9"/>
          <w:sz w:val="21"/>
        </w:rPr>
        <w:t xml:space="preserve"> </w:t>
      </w:r>
      <w:r>
        <w:rPr>
          <w:spacing w:val="-4"/>
          <w:sz w:val="21"/>
        </w:rPr>
        <w:t>public</w:t>
      </w:r>
      <w:r>
        <w:rPr>
          <w:spacing w:val="-9"/>
          <w:sz w:val="21"/>
        </w:rPr>
        <w:t xml:space="preserve"> </w:t>
      </w:r>
      <w:r>
        <w:rPr>
          <w:spacing w:val="-4"/>
          <w:sz w:val="21"/>
        </w:rPr>
        <w:t>body</w:t>
      </w:r>
      <w:r>
        <w:rPr>
          <w:spacing w:val="-9"/>
          <w:sz w:val="21"/>
        </w:rPr>
        <w:t xml:space="preserve"> </w:t>
      </w:r>
      <w:r>
        <w:rPr>
          <w:spacing w:val="-4"/>
          <w:sz w:val="21"/>
        </w:rPr>
        <w:t>or</w:t>
      </w:r>
      <w:r>
        <w:rPr>
          <w:spacing w:val="-9"/>
          <w:sz w:val="21"/>
        </w:rPr>
        <w:t xml:space="preserve"> </w:t>
      </w:r>
      <w:r>
        <w:rPr>
          <w:spacing w:val="-4"/>
          <w:sz w:val="21"/>
        </w:rPr>
        <w:t>private</w:t>
      </w:r>
      <w:r>
        <w:rPr>
          <w:spacing w:val="-9"/>
          <w:sz w:val="21"/>
        </w:rPr>
        <w:t xml:space="preserve"> </w:t>
      </w:r>
      <w:r>
        <w:rPr>
          <w:spacing w:val="-4"/>
          <w:sz w:val="21"/>
        </w:rPr>
        <w:t>individual</w:t>
      </w:r>
      <w:r>
        <w:rPr>
          <w:spacing w:val="-9"/>
          <w:sz w:val="21"/>
        </w:rPr>
        <w:t xml:space="preserve"> </w:t>
      </w:r>
      <w:r>
        <w:rPr>
          <w:spacing w:val="-4"/>
          <w:sz w:val="21"/>
        </w:rPr>
        <w:t>in</w:t>
      </w:r>
      <w:r>
        <w:rPr>
          <w:spacing w:val="-9"/>
          <w:sz w:val="21"/>
        </w:rPr>
        <w:t xml:space="preserve"> </w:t>
      </w:r>
      <w:r>
        <w:rPr>
          <w:spacing w:val="-4"/>
          <w:sz w:val="21"/>
        </w:rPr>
        <w:t>conformity</w:t>
      </w:r>
      <w:r>
        <w:rPr>
          <w:spacing w:val="-9"/>
          <w:sz w:val="21"/>
        </w:rPr>
        <w:t xml:space="preserve"> </w:t>
      </w:r>
      <w:r>
        <w:rPr>
          <w:spacing w:val="-4"/>
          <w:sz w:val="21"/>
        </w:rPr>
        <w:t>with</w:t>
      </w:r>
      <w:r>
        <w:rPr>
          <w:spacing w:val="-9"/>
          <w:sz w:val="21"/>
        </w:rPr>
        <w:t xml:space="preserve"> </w:t>
      </w:r>
      <w:r>
        <w:rPr>
          <w:spacing w:val="-4"/>
          <w:sz w:val="21"/>
        </w:rPr>
        <w:t>the</w:t>
      </w:r>
      <w:r>
        <w:rPr>
          <w:spacing w:val="-9"/>
          <w:sz w:val="21"/>
        </w:rPr>
        <w:t xml:space="preserve"> </w:t>
      </w:r>
      <w:r>
        <w:rPr>
          <w:spacing w:val="-4"/>
          <w:sz w:val="21"/>
        </w:rPr>
        <w:t>prescribed</w:t>
      </w:r>
      <w:r>
        <w:rPr>
          <w:spacing w:val="-9"/>
          <w:sz w:val="21"/>
        </w:rPr>
        <w:t xml:space="preserve"> </w:t>
      </w:r>
      <w:r>
        <w:rPr>
          <w:spacing w:val="-4"/>
          <w:sz w:val="21"/>
        </w:rPr>
        <w:t>form</w:t>
      </w:r>
      <w:r>
        <w:rPr>
          <w:spacing w:val="-9"/>
          <w:sz w:val="21"/>
        </w:rPr>
        <w:t xml:space="preserve"> </w:t>
      </w:r>
      <w:r>
        <w:rPr>
          <w:spacing w:val="-4"/>
          <w:sz w:val="21"/>
        </w:rPr>
        <w:t>and</w:t>
      </w:r>
      <w:r>
        <w:rPr>
          <w:spacing w:val="-9"/>
          <w:sz w:val="21"/>
        </w:rPr>
        <w:t xml:space="preserve"> </w:t>
      </w:r>
      <w:r>
        <w:rPr>
          <w:spacing w:val="-4"/>
          <w:sz w:val="21"/>
        </w:rPr>
        <w:t>procedure.</w:t>
      </w:r>
    </w:p>
    <w:p w14:paraId="269EDF38" w14:textId="77777777" w:rsidR="00C8652D" w:rsidRDefault="00000000">
      <w:pPr>
        <w:pStyle w:val="ListParagraph"/>
        <w:numPr>
          <w:ilvl w:val="0"/>
          <w:numId w:val="168"/>
        </w:numPr>
        <w:tabs>
          <w:tab w:val="left" w:pos="1169"/>
          <w:tab w:val="left" w:pos="1176"/>
        </w:tabs>
        <w:spacing w:before="141" w:line="283" w:lineRule="auto"/>
        <w:ind w:right="151"/>
        <w:jc w:val="both"/>
        <w:rPr>
          <w:sz w:val="21"/>
        </w:rPr>
      </w:pPr>
      <w:r>
        <w:rPr>
          <w:i/>
          <w:sz w:val="21"/>
        </w:rPr>
        <w:t>Paper</w:t>
      </w:r>
      <w:r>
        <w:rPr>
          <w:i/>
          <w:spacing w:val="-13"/>
          <w:sz w:val="21"/>
        </w:rPr>
        <w:t xml:space="preserve"> </w:t>
      </w:r>
      <w:r>
        <w:rPr>
          <w:i/>
          <w:sz w:val="21"/>
        </w:rPr>
        <w:t>Under</w:t>
      </w:r>
      <w:r>
        <w:rPr>
          <w:i/>
          <w:spacing w:val="-13"/>
          <w:sz w:val="21"/>
        </w:rPr>
        <w:t xml:space="preserve"> </w:t>
      </w:r>
      <w:r>
        <w:rPr>
          <w:i/>
          <w:sz w:val="21"/>
        </w:rPr>
        <w:t>Consideration</w:t>
      </w:r>
      <w:r>
        <w:rPr>
          <w:i/>
          <w:spacing w:val="-12"/>
          <w:sz w:val="21"/>
        </w:rPr>
        <w:t xml:space="preserve"> </w:t>
      </w:r>
      <w:r>
        <w:rPr>
          <w:sz w:val="21"/>
        </w:rPr>
        <w:t>––</w:t>
      </w:r>
      <w:r>
        <w:rPr>
          <w:spacing w:val="-13"/>
          <w:sz w:val="21"/>
        </w:rPr>
        <w:t xml:space="preserve"> </w:t>
      </w:r>
      <w:r>
        <w:rPr>
          <w:sz w:val="21"/>
        </w:rPr>
        <w:t>the</w:t>
      </w:r>
      <w:r>
        <w:rPr>
          <w:spacing w:val="-13"/>
          <w:sz w:val="21"/>
        </w:rPr>
        <w:t xml:space="preserve"> </w:t>
      </w:r>
      <w:r>
        <w:rPr>
          <w:sz w:val="21"/>
        </w:rPr>
        <w:t>paper</w:t>
      </w:r>
      <w:r>
        <w:rPr>
          <w:spacing w:val="-13"/>
          <w:sz w:val="21"/>
        </w:rPr>
        <w:t xml:space="preserve"> </w:t>
      </w:r>
      <w:r>
        <w:rPr>
          <w:sz w:val="21"/>
        </w:rPr>
        <w:t>under</w:t>
      </w:r>
      <w:r>
        <w:rPr>
          <w:spacing w:val="-13"/>
          <w:sz w:val="21"/>
        </w:rPr>
        <w:t xml:space="preserve"> </w:t>
      </w:r>
      <w:r>
        <w:rPr>
          <w:sz w:val="21"/>
        </w:rPr>
        <w:t>consideration</w:t>
      </w:r>
      <w:r>
        <w:rPr>
          <w:spacing w:val="-13"/>
          <w:sz w:val="21"/>
        </w:rPr>
        <w:t xml:space="preserve"> </w:t>
      </w:r>
      <w:r>
        <w:rPr>
          <w:sz w:val="21"/>
        </w:rPr>
        <w:t>(P.U.C.)</w:t>
      </w:r>
      <w:r>
        <w:rPr>
          <w:spacing w:val="-13"/>
          <w:sz w:val="21"/>
        </w:rPr>
        <w:t xml:space="preserve"> </w:t>
      </w:r>
      <w:r>
        <w:rPr>
          <w:sz w:val="21"/>
        </w:rPr>
        <w:t>is</w:t>
      </w:r>
      <w:r>
        <w:rPr>
          <w:spacing w:val="-12"/>
          <w:sz w:val="21"/>
        </w:rPr>
        <w:t xml:space="preserve"> </w:t>
      </w:r>
      <w:r>
        <w:rPr>
          <w:sz w:val="21"/>
        </w:rPr>
        <w:t>normally</w:t>
      </w:r>
      <w:r>
        <w:rPr>
          <w:spacing w:val="-13"/>
          <w:sz w:val="21"/>
        </w:rPr>
        <w:t xml:space="preserve"> </w:t>
      </w:r>
      <w:r>
        <w:rPr>
          <w:sz w:val="21"/>
        </w:rPr>
        <w:t>a</w:t>
      </w:r>
      <w:r>
        <w:rPr>
          <w:spacing w:val="-13"/>
          <w:sz w:val="21"/>
        </w:rPr>
        <w:t xml:space="preserve"> </w:t>
      </w:r>
      <w:r>
        <w:rPr>
          <w:sz w:val="21"/>
        </w:rPr>
        <w:t>primary</w:t>
      </w:r>
      <w:r>
        <w:rPr>
          <w:spacing w:val="-12"/>
          <w:sz w:val="21"/>
        </w:rPr>
        <w:t xml:space="preserve"> </w:t>
      </w:r>
      <w:r>
        <w:rPr>
          <w:sz w:val="21"/>
        </w:rPr>
        <w:t>receipt,</w:t>
      </w:r>
      <w:r>
        <w:rPr>
          <w:spacing w:val="-13"/>
          <w:sz w:val="21"/>
        </w:rPr>
        <w:t xml:space="preserve"> </w:t>
      </w:r>
      <w:r>
        <w:rPr>
          <w:sz w:val="21"/>
        </w:rPr>
        <w:t>the consideration</w:t>
      </w:r>
      <w:r>
        <w:rPr>
          <w:spacing w:val="-10"/>
          <w:sz w:val="21"/>
        </w:rPr>
        <w:t xml:space="preserve"> </w:t>
      </w:r>
      <w:r>
        <w:rPr>
          <w:sz w:val="21"/>
        </w:rPr>
        <w:t>of</w:t>
      </w:r>
      <w:r>
        <w:rPr>
          <w:spacing w:val="-10"/>
          <w:sz w:val="21"/>
        </w:rPr>
        <w:t xml:space="preserve"> </w:t>
      </w:r>
      <w:r>
        <w:rPr>
          <w:sz w:val="21"/>
        </w:rPr>
        <w:t>which</w:t>
      </w:r>
      <w:r>
        <w:rPr>
          <w:spacing w:val="-10"/>
          <w:sz w:val="21"/>
        </w:rPr>
        <w:t xml:space="preserve"> </w:t>
      </w:r>
      <w:r>
        <w:rPr>
          <w:sz w:val="21"/>
        </w:rPr>
        <w:t>is</w:t>
      </w:r>
      <w:r>
        <w:rPr>
          <w:spacing w:val="-10"/>
          <w:sz w:val="21"/>
        </w:rPr>
        <w:t xml:space="preserve"> </w:t>
      </w:r>
      <w:r>
        <w:rPr>
          <w:sz w:val="21"/>
        </w:rPr>
        <w:t>the</w:t>
      </w:r>
      <w:r>
        <w:rPr>
          <w:spacing w:val="-10"/>
          <w:sz w:val="21"/>
        </w:rPr>
        <w:t xml:space="preserve"> </w:t>
      </w:r>
      <w:r>
        <w:rPr>
          <w:sz w:val="21"/>
        </w:rPr>
        <w:t>subject</w:t>
      </w:r>
      <w:r>
        <w:rPr>
          <w:spacing w:val="-10"/>
          <w:sz w:val="21"/>
        </w:rPr>
        <w:t xml:space="preserve"> </w:t>
      </w:r>
      <w:r>
        <w:rPr>
          <w:sz w:val="21"/>
        </w:rPr>
        <w:t>matter</w:t>
      </w:r>
      <w:r>
        <w:rPr>
          <w:spacing w:val="-10"/>
          <w:sz w:val="21"/>
        </w:rPr>
        <w:t xml:space="preserve"> </w:t>
      </w:r>
      <w:r>
        <w:rPr>
          <w:sz w:val="21"/>
        </w:rPr>
        <w:t>of</w:t>
      </w:r>
      <w:r>
        <w:rPr>
          <w:spacing w:val="-10"/>
          <w:sz w:val="21"/>
        </w:rPr>
        <w:t xml:space="preserve"> </w:t>
      </w:r>
      <w:r>
        <w:rPr>
          <w:sz w:val="21"/>
        </w:rPr>
        <w:t>the</w:t>
      </w:r>
      <w:r>
        <w:rPr>
          <w:spacing w:val="-10"/>
          <w:sz w:val="21"/>
        </w:rPr>
        <w:t xml:space="preserve"> </w:t>
      </w:r>
      <w:r>
        <w:rPr>
          <w:sz w:val="21"/>
        </w:rPr>
        <w:t>file</w:t>
      </w:r>
      <w:r>
        <w:rPr>
          <w:spacing w:val="-10"/>
          <w:sz w:val="21"/>
        </w:rPr>
        <w:t xml:space="preserve"> </w:t>
      </w:r>
      <w:r>
        <w:rPr>
          <w:sz w:val="21"/>
        </w:rPr>
        <w:t>or</w:t>
      </w:r>
      <w:r>
        <w:rPr>
          <w:spacing w:val="-10"/>
          <w:sz w:val="21"/>
        </w:rPr>
        <w:t xml:space="preserve"> </w:t>
      </w:r>
      <w:r>
        <w:rPr>
          <w:sz w:val="21"/>
        </w:rPr>
        <w:t>case.</w:t>
      </w:r>
      <w:r>
        <w:rPr>
          <w:spacing w:val="-10"/>
          <w:sz w:val="21"/>
        </w:rPr>
        <w:t xml:space="preserve"> </w:t>
      </w:r>
      <w:r>
        <w:rPr>
          <w:sz w:val="21"/>
        </w:rPr>
        <w:t>The</w:t>
      </w:r>
      <w:r>
        <w:rPr>
          <w:spacing w:val="-10"/>
          <w:sz w:val="21"/>
        </w:rPr>
        <w:t xml:space="preserve"> </w:t>
      </w:r>
      <w:r>
        <w:rPr>
          <w:sz w:val="21"/>
        </w:rPr>
        <w:t>latest</w:t>
      </w:r>
      <w:r>
        <w:rPr>
          <w:spacing w:val="-10"/>
          <w:sz w:val="21"/>
        </w:rPr>
        <w:t xml:space="preserve"> </w:t>
      </w:r>
      <w:r>
        <w:rPr>
          <w:sz w:val="21"/>
        </w:rPr>
        <w:t>communication</w:t>
      </w:r>
      <w:r>
        <w:rPr>
          <w:spacing w:val="-10"/>
          <w:sz w:val="21"/>
        </w:rPr>
        <w:t xml:space="preserve"> </w:t>
      </w:r>
      <w:r>
        <w:rPr>
          <w:sz w:val="21"/>
        </w:rPr>
        <w:t>or</w:t>
      </w:r>
      <w:r>
        <w:rPr>
          <w:spacing w:val="-10"/>
          <w:sz w:val="21"/>
        </w:rPr>
        <w:t xml:space="preserve"> </w:t>
      </w:r>
      <w:r>
        <w:rPr>
          <w:sz w:val="21"/>
        </w:rPr>
        <w:t>a</w:t>
      </w:r>
      <w:r>
        <w:rPr>
          <w:spacing w:val="-10"/>
          <w:sz w:val="21"/>
        </w:rPr>
        <w:t xml:space="preserve"> </w:t>
      </w:r>
      <w:r>
        <w:rPr>
          <w:sz w:val="21"/>
        </w:rPr>
        <w:t>subsidiary receipt which is to be considered in relation to the subject is termed as ‘Fresh Receipt’ (F.R.).</w:t>
      </w:r>
    </w:p>
    <w:p w14:paraId="37E632F2" w14:textId="77777777" w:rsidR="00C8652D" w:rsidRDefault="00C8652D">
      <w:pPr>
        <w:spacing w:line="283" w:lineRule="auto"/>
        <w:jc w:val="both"/>
        <w:rPr>
          <w:sz w:val="21"/>
        </w:rPr>
        <w:sectPr w:rsidR="00C8652D">
          <w:pgSz w:w="12960" w:h="15840"/>
          <w:pgMar w:top="1140" w:right="1500" w:bottom="280" w:left="1500" w:header="917" w:footer="0" w:gutter="0"/>
          <w:cols w:space="720"/>
        </w:sectPr>
      </w:pPr>
    </w:p>
    <w:p w14:paraId="153D5252" w14:textId="77777777" w:rsidR="00C8652D" w:rsidRDefault="00C8652D">
      <w:pPr>
        <w:pStyle w:val="BodyText"/>
        <w:spacing w:before="102"/>
      </w:pPr>
    </w:p>
    <w:p w14:paraId="6C8BD68C" w14:textId="77777777" w:rsidR="00C8652D" w:rsidRDefault="00000000">
      <w:pPr>
        <w:pStyle w:val="ListParagraph"/>
        <w:numPr>
          <w:ilvl w:val="0"/>
          <w:numId w:val="168"/>
        </w:numPr>
        <w:tabs>
          <w:tab w:val="left" w:pos="1228"/>
          <w:tab w:val="left" w:pos="1231"/>
        </w:tabs>
        <w:spacing w:before="0" w:line="276" w:lineRule="auto"/>
        <w:ind w:left="1231" w:right="154" w:hanging="567"/>
        <w:jc w:val="both"/>
        <w:rPr>
          <w:sz w:val="21"/>
        </w:rPr>
      </w:pPr>
      <w:r>
        <w:rPr>
          <w:i/>
          <w:sz w:val="21"/>
        </w:rPr>
        <w:t>Receipts</w:t>
      </w:r>
      <w:r>
        <w:rPr>
          <w:i/>
          <w:spacing w:val="-7"/>
          <w:sz w:val="21"/>
        </w:rPr>
        <w:t xml:space="preserve"> </w:t>
      </w:r>
      <w:r>
        <w:rPr>
          <w:sz w:val="21"/>
        </w:rPr>
        <w:t>––</w:t>
      </w:r>
      <w:r>
        <w:rPr>
          <w:spacing w:val="-11"/>
          <w:sz w:val="21"/>
        </w:rPr>
        <w:t xml:space="preserve"> </w:t>
      </w:r>
      <w:r>
        <w:rPr>
          <w:sz w:val="21"/>
        </w:rPr>
        <w:t>all</w:t>
      </w:r>
      <w:r>
        <w:rPr>
          <w:spacing w:val="-11"/>
          <w:sz w:val="21"/>
        </w:rPr>
        <w:t xml:space="preserve"> </w:t>
      </w:r>
      <w:r>
        <w:rPr>
          <w:sz w:val="21"/>
        </w:rPr>
        <w:t>comunications</w:t>
      </w:r>
      <w:r>
        <w:rPr>
          <w:spacing w:val="-11"/>
          <w:sz w:val="21"/>
        </w:rPr>
        <w:t xml:space="preserve"> </w:t>
      </w:r>
      <w:r>
        <w:rPr>
          <w:sz w:val="21"/>
        </w:rPr>
        <w:t>whether</w:t>
      </w:r>
      <w:r>
        <w:rPr>
          <w:spacing w:val="-11"/>
          <w:sz w:val="21"/>
        </w:rPr>
        <w:t xml:space="preserve"> </w:t>
      </w:r>
      <w:r>
        <w:rPr>
          <w:sz w:val="21"/>
        </w:rPr>
        <w:t>official,</w:t>
      </w:r>
      <w:r>
        <w:rPr>
          <w:spacing w:val="-11"/>
          <w:sz w:val="21"/>
        </w:rPr>
        <w:t xml:space="preserve"> </w:t>
      </w:r>
      <w:r>
        <w:rPr>
          <w:sz w:val="21"/>
        </w:rPr>
        <w:t>demi-official</w:t>
      </w:r>
      <w:r>
        <w:rPr>
          <w:spacing w:val="-11"/>
          <w:sz w:val="21"/>
        </w:rPr>
        <w:t xml:space="preserve"> </w:t>
      </w:r>
      <w:r>
        <w:rPr>
          <w:sz w:val="21"/>
        </w:rPr>
        <w:t>or</w:t>
      </w:r>
      <w:r>
        <w:rPr>
          <w:spacing w:val="-11"/>
          <w:sz w:val="21"/>
        </w:rPr>
        <w:t xml:space="preserve"> </w:t>
      </w:r>
      <w:r>
        <w:rPr>
          <w:sz w:val="21"/>
        </w:rPr>
        <w:t>unofficial</w:t>
      </w:r>
      <w:r>
        <w:rPr>
          <w:spacing w:val="-11"/>
          <w:sz w:val="21"/>
        </w:rPr>
        <w:t xml:space="preserve"> </w:t>
      </w:r>
      <w:r>
        <w:rPr>
          <w:sz w:val="21"/>
        </w:rPr>
        <w:t>received</w:t>
      </w:r>
      <w:r>
        <w:rPr>
          <w:spacing w:val="-11"/>
          <w:sz w:val="21"/>
        </w:rPr>
        <w:t xml:space="preserve"> </w:t>
      </w:r>
      <w:r>
        <w:rPr>
          <w:sz w:val="21"/>
        </w:rPr>
        <w:t>in</w:t>
      </w:r>
      <w:r>
        <w:rPr>
          <w:spacing w:val="-11"/>
          <w:sz w:val="21"/>
        </w:rPr>
        <w:t xml:space="preserve"> </w:t>
      </w:r>
      <w:r>
        <w:rPr>
          <w:sz w:val="21"/>
        </w:rPr>
        <w:t>the</w:t>
      </w:r>
      <w:r>
        <w:rPr>
          <w:spacing w:val="-11"/>
          <w:sz w:val="21"/>
        </w:rPr>
        <w:t xml:space="preserve"> </w:t>
      </w:r>
      <w:r>
        <w:rPr>
          <w:sz w:val="21"/>
        </w:rPr>
        <w:t>Secretariat</w:t>
      </w:r>
      <w:r>
        <w:rPr>
          <w:spacing w:val="-11"/>
          <w:sz w:val="21"/>
        </w:rPr>
        <w:t xml:space="preserve"> </w:t>
      </w:r>
      <w:r>
        <w:rPr>
          <w:sz w:val="21"/>
        </w:rPr>
        <w:t>or by any officer of the Secretariat in his official capacity are called receipts.</w:t>
      </w:r>
    </w:p>
    <w:p w14:paraId="4BB2B2FE" w14:textId="77777777" w:rsidR="00C8652D" w:rsidRDefault="00000000">
      <w:pPr>
        <w:pStyle w:val="ListParagraph"/>
        <w:numPr>
          <w:ilvl w:val="0"/>
          <w:numId w:val="168"/>
        </w:numPr>
        <w:tabs>
          <w:tab w:val="left" w:pos="1228"/>
          <w:tab w:val="left" w:pos="1231"/>
        </w:tabs>
        <w:spacing w:before="146" w:line="278" w:lineRule="auto"/>
        <w:ind w:left="1231" w:right="153" w:hanging="567"/>
        <w:jc w:val="both"/>
        <w:rPr>
          <w:sz w:val="21"/>
        </w:rPr>
      </w:pPr>
      <w:r>
        <w:rPr>
          <w:i/>
          <w:sz w:val="21"/>
        </w:rPr>
        <w:t>Recording</w:t>
      </w:r>
      <w:r>
        <w:rPr>
          <w:i/>
          <w:spacing w:val="-2"/>
          <w:sz w:val="21"/>
        </w:rPr>
        <w:t xml:space="preserve"> </w:t>
      </w:r>
      <w:r>
        <w:rPr>
          <w:sz w:val="21"/>
        </w:rPr>
        <w:t>––</w:t>
      </w:r>
      <w:r>
        <w:rPr>
          <w:spacing w:val="-3"/>
          <w:sz w:val="21"/>
        </w:rPr>
        <w:t xml:space="preserve"> </w:t>
      </w:r>
      <w:r>
        <w:rPr>
          <w:sz w:val="21"/>
        </w:rPr>
        <w:t>recording</w:t>
      </w:r>
      <w:r>
        <w:rPr>
          <w:spacing w:val="-3"/>
          <w:sz w:val="21"/>
        </w:rPr>
        <w:t xml:space="preserve"> </w:t>
      </w:r>
      <w:r>
        <w:rPr>
          <w:sz w:val="21"/>
        </w:rPr>
        <w:t>is</w:t>
      </w:r>
      <w:r>
        <w:rPr>
          <w:spacing w:val="-3"/>
          <w:sz w:val="21"/>
        </w:rPr>
        <w:t xml:space="preserve"> </w:t>
      </w:r>
      <w:r>
        <w:rPr>
          <w:sz w:val="21"/>
        </w:rPr>
        <w:t>the</w:t>
      </w:r>
      <w:r>
        <w:rPr>
          <w:spacing w:val="-3"/>
          <w:sz w:val="21"/>
        </w:rPr>
        <w:t xml:space="preserve"> </w:t>
      </w:r>
      <w:r>
        <w:rPr>
          <w:sz w:val="21"/>
        </w:rPr>
        <w:t>process</w:t>
      </w:r>
      <w:r>
        <w:rPr>
          <w:spacing w:val="-3"/>
          <w:sz w:val="21"/>
        </w:rPr>
        <w:t xml:space="preserve"> </w:t>
      </w:r>
      <w:r>
        <w:rPr>
          <w:sz w:val="21"/>
        </w:rPr>
        <w:t>of</w:t>
      </w:r>
      <w:r>
        <w:rPr>
          <w:spacing w:val="-3"/>
          <w:sz w:val="21"/>
        </w:rPr>
        <w:t xml:space="preserve"> </w:t>
      </w:r>
      <w:r>
        <w:rPr>
          <w:sz w:val="21"/>
        </w:rPr>
        <w:t>closing</w:t>
      </w:r>
      <w:r>
        <w:rPr>
          <w:spacing w:val="-3"/>
          <w:sz w:val="21"/>
        </w:rPr>
        <w:t xml:space="preserve"> </w:t>
      </w:r>
      <w:r>
        <w:rPr>
          <w:sz w:val="21"/>
        </w:rPr>
        <w:t>a</w:t>
      </w:r>
      <w:r>
        <w:rPr>
          <w:spacing w:val="-3"/>
          <w:sz w:val="21"/>
        </w:rPr>
        <w:t xml:space="preserve"> </w:t>
      </w:r>
      <w:r>
        <w:rPr>
          <w:sz w:val="21"/>
        </w:rPr>
        <w:t>file</w:t>
      </w:r>
      <w:r>
        <w:rPr>
          <w:spacing w:val="-3"/>
          <w:sz w:val="21"/>
        </w:rPr>
        <w:t xml:space="preserve"> </w:t>
      </w:r>
      <w:r>
        <w:rPr>
          <w:sz w:val="21"/>
        </w:rPr>
        <w:t>after</w:t>
      </w:r>
      <w:r>
        <w:rPr>
          <w:spacing w:val="-3"/>
          <w:sz w:val="21"/>
        </w:rPr>
        <w:t xml:space="preserve"> </w:t>
      </w:r>
      <w:r>
        <w:rPr>
          <w:sz w:val="21"/>
        </w:rPr>
        <w:t>action</w:t>
      </w:r>
      <w:r>
        <w:rPr>
          <w:spacing w:val="-3"/>
          <w:sz w:val="21"/>
        </w:rPr>
        <w:t xml:space="preserve"> </w:t>
      </w:r>
      <w:r>
        <w:rPr>
          <w:sz w:val="21"/>
        </w:rPr>
        <w:t>on</w:t>
      </w:r>
      <w:r>
        <w:rPr>
          <w:spacing w:val="-3"/>
          <w:sz w:val="21"/>
        </w:rPr>
        <w:t xml:space="preserve"> </w:t>
      </w:r>
      <w:r>
        <w:rPr>
          <w:sz w:val="21"/>
        </w:rPr>
        <w:t>all</w:t>
      </w:r>
      <w:r>
        <w:rPr>
          <w:spacing w:val="-3"/>
          <w:sz w:val="21"/>
        </w:rPr>
        <w:t xml:space="preserve"> </w:t>
      </w:r>
      <w:r>
        <w:rPr>
          <w:sz w:val="21"/>
        </w:rPr>
        <w:t>the</w:t>
      </w:r>
      <w:r>
        <w:rPr>
          <w:spacing w:val="-3"/>
          <w:sz w:val="21"/>
        </w:rPr>
        <w:t xml:space="preserve"> </w:t>
      </w:r>
      <w:r>
        <w:rPr>
          <w:sz w:val="21"/>
        </w:rPr>
        <w:t>issues</w:t>
      </w:r>
      <w:r>
        <w:rPr>
          <w:spacing w:val="-3"/>
          <w:sz w:val="21"/>
        </w:rPr>
        <w:t xml:space="preserve"> </w:t>
      </w:r>
      <w:r>
        <w:rPr>
          <w:sz w:val="21"/>
        </w:rPr>
        <w:t>considered</w:t>
      </w:r>
      <w:r>
        <w:rPr>
          <w:spacing w:val="-3"/>
          <w:sz w:val="21"/>
        </w:rPr>
        <w:t xml:space="preserve"> </w:t>
      </w:r>
      <w:r>
        <w:rPr>
          <w:sz w:val="21"/>
        </w:rPr>
        <w:t>thereon has been completed. It includes operations like completing references, removing routine papers, re- pagination, revising the file title, changing the file cover and stitching the file.</w:t>
      </w:r>
    </w:p>
    <w:p w14:paraId="2189971D" w14:textId="77777777" w:rsidR="00C8652D" w:rsidRDefault="00000000">
      <w:pPr>
        <w:pStyle w:val="ListParagraph"/>
        <w:numPr>
          <w:ilvl w:val="0"/>
          <w:numId w:val="168"/>
        </w:numPr>
        <w:tabs>
          <w:tab w:val="left" w:pos="1228"/>
          <w:tab w:val="left" w:pos="1231"/>
        </w:tabs>
        <w:spacing w:before="141" w:line="278" w:lineRule="auto"/>
        <w:ind w:left="1231" w:right="152" w:hanging="567"/>
        <w:jc w:val="both"/>
        <w:rPr>
          <w:sz w:val="21"/>
        </w:rPr>
      </w:pPr>
      <w:r>
        <w:rPr>
          <w:i/>
          <w:sz w:val="21"/>
        </w:rPr>
        <w:t>Referencing</w:t>
      </w:r>
      <w:r>
        <w:rPr>
          <w:i/>
          <w:spacing w:val="-4"/>
          <w:sz w:val="21"/>
        </w:rPr>
        <w:t xml:space="preserve"> </w:t>
      </w:r>
      <w:r>
        <w:rPr>
          <w:sz w:val="21"/>
        </w:rPr>
        <w:t>––</w:t>
      </w:r>
      <w:r>
        <w:rPr>
          <w:spacing w:val="-4"/>
          <w:sz w:val="21"/>
        </w:rPr>
        <w:t xml:space="preserve"> </w:t>
      </w:r>
      <w:r>
        <w:rPr>
          <w:sz w:val="21"/>
        </w:rPr>
        <w:t>referencing</w:t>
      </w:r>
      <w:r>
        <w:rPr>
          <w:spacing w:val="-4"/>
          <w:sz w:val="21"/>
        </w:rPr>
        <w:t xml:space="preserve"> </w:t>
      </w:r>
      <w:r>
        <w:rPr>
          <w:sz w:val="21"/>
        </w:rPr>
        <w:t>is</w:t>
      </w:r>
      <w:r>
        <w:rPr>
          <w:spacing w:val="-4"/>
          <w:sz w:val="21"/>
        </w:rPr>
        <w:t xml:space="preserve"> </w:t>
      </w:r>
      <w:r>
        <w:rPr>
          <w:sz w:val="21"/>
        </w:rPr>
        <w:t>the</w:t>
      </w:r>
      <w:r>
        <w:rPr>
          <w:spacing w:val="-4"/>
          <w:sz w:val="21"/>
        </w:rPr>
        <w:t xml:space="preserve"> </w:t>
      </w:r>
      <w:r>
        <w:rPr>
          <w:sz w:val="21"/>
        </w:rPr>
        <w:t>process</w:t>
      </w:r>
      <w:r>
        <w:rPr>
          <w:spacing w:val="-4"/>
          <w:sz w:val="21"/>
        </w:rPr>
        <w:t xml:space="preserve"> </w:t>
      </w:r>
      <w:r>
        <w:rPr>
          <w:sz w:val="21"/>
        </w:rPr>
        <w:t>of</w:t>
      </w:r>
      <w:r>
        <w:rPr>
          <w:spacing w:val="-4"/>
          <w:sz w:val="21"/>
        </w:rPr>
        <w:t xml:space="preserve"> </w:t>
      </w:r>
      <w:r>
        <w:rPr>
          <w:sz w:val="21"/>
        </w:rPr>
        <w:t>putting</w:t>
      </w:r>
      <w:r>
        <w:rPr>
          <w:spacing w:val="-4"/>
          <w:sz w:val="21"/>
        </w:rPr>
        <w:t xml:space="preserve"> </w:t>
      </w:r>
      <w:r>
        <w:rPr>
          <w:sz w:val="21"/>
        </w:rPr>
        <w:t>up</w:t>
      </w:r>
      <w:r>
        <w:rPr>
          <w:spacing w:val="-4"/>
          <w:sz w:val="21"/>
        </w:rPr>
        <w:t xml:space="preserve"> </w:t>
      </w:r>
      <w:r>
        <w:rPr>
          <w:sz w:val="21"/>
        </w:rPr>
        <w:t>and</w:t>
      </w:r>
      <w:r>
        <w:rPr>
          <w:spacing w:val="-4"/>
          <w:sz w:val="21"/>
        </w:rPr>
        <w:t xml:space="preserve"> </w:t>
      </w:r>
      <w:r>
        <w:rPr>
          <w:sz w:val="21"/>
        </w:rPr>
        <w:t>referring</w:t>
      </w:r>
      <w:r>
        <w:rPr>
          <w:spacing w:val="-4"/>
          <w:sz w:val="21"/>
        </w:rPr>
        <w:t xml:space="preserve"> </w:t>
      </w:r>
      <w:r>
        <w:rPr>
          <w:sz w:val="21"/>
        </w:rPr>
        <w:t>to</w:t>
      </w:r>
      <w:r>
        <w:rPr>
          <w:spacing w:val="-4"/>
          <w:sz w:val="21"/>
        </w:rPr>
        <w:t xml:space="preserve"> </w:t>
      </w:r>
      <w:r>
        <w:rPr>
          <w:sz w:val="21"/>
        </w:rPr>
        <w:t>connected</w:t>
      </w:r>
      <w:r>
        <w:rPr>
          <w:spacing w:val="-4"/>
          <w:sz w:val="21"/>
        </w:rPr>
        <w:t xml:space="preserve"> </w:t>
      </w:r>
      <w:r>
        <w:rPr>
          <w:sz w:val="21"/>
        </w:rPr>
        <w:t>records,</w:t>
      </w:r>
      <w:r>
        <w:rPr>
          <w:spacing w:val="-4"/>
          <w:sz w:val="21"/>
        </w:rPr>
        <w:t xml:space="preserve"> </w:t>
      </w:r>
      <w:r>
        <w:rPr>
          <w:sz w:val="21"/>
        </w:rPr>
        <w:t>precedents, rules regulations, books or any other paper having a bearing on the case.</w:t>
      </w:r>
    </w:p>
    <w:p w14:paraId="3676E909" w14:textId="77777777" w:rsidR="00C8652D" w:rsidRDefault="00000000">
      <w:pPr>
        <w:pStyle w:val="ListParagraph"/>
        <w:numPr>
          <w:ilvl w:val="0"/>
          <w:numId w:val="168"/>
        </w:numPr>
        <w:tabs>
          <w:tab w:val="left" w:pos="1227"/>
          <w:tab w:val="left" w:pos="1231"/>
        </w:tabs>
        <w:spacing w:before="143" w:line="278" w:lineRule="auto"/>
        <w:ind w:left="1231" w:right="154" w:hanging="567"/>
        <w:jc w:val="both"/>
        <w:rPr>
          <w:sz w:val="21"/>
        </w:rPr>
      </w:pPr>
      <w:r>
        <w:rPr>
          <w:i/>
          <w:sz w:val="21"/>
        </w:rPr>
        <w:t xml:space="preserve">Section </w:t>
      </w:r>
      <w:r>
        <w:rPr>
          <w:sz w:val="21"/>
        </w:rPr>
        <w:t>–– Section means the basic work unit within a service responsible for attending to items of work allotted to it. It is generally supervised and controlled by an Executive/Legislative/Committee Officer or by an Assistant Director or by both.</w:t>
      </w:r>
    </w:p>
    <w:p w14:paraId="0AD6CC46" w14:textId="77777777" w:rsidR="00C8652D" w:rsidRDefault="00000000">
      <w:pPr>
        <w:pStyle w:val="ListParagraph"/>
        <w:numPr>
          <w:ilvl w:val="0"/>
          <w:numId w:val="168"/>
        </w:numPr>
        <w:tabs>
          <w:tab w:val="left" w:pos="1224"/>
          <w:tab w:val="left" w:pos="1231"/>
        </w:tabs>
        <w:spacing w:before="141" w:line="278" w:lineRule="auto"/>
        <w:ind w:left="1231" w:right="155" w:hanging="567"/>
        <w:jc w:val="both"/>
        <w:rPr>
          <w:sz w:val="21"/>
        </w:rPr>
      </w:pPr>
      <w:r>
        <w:rPr>
          <w:i/>
          <w:spacing w:val="-2"/>
          <w:sz w:val="21"/>
        </w:rPr>
        <w:t>Standing</w:t>
      </w:r>
      <w:r>
        <w:rPr>
          <w:i/>
          <w:spacing w:val="-12"/>
          <w:sz w:val="21"/>
        </w:rPr>
        <w:t xml:space="preserve"> </w:t>
      </w:r>
      <w:r>
        <w:rPr>
          <w:i/>
          <w:spacing w:val="-2"/>
          <w:sz w:val="21"/>
        </w:rPr>
        <w:t>Guard</w:t>
      </w:r>
      <w:r>
        <w:rPr>
          <w:i/>
          <w:spacing w:val="-11"/>
          <w:sz w:val="21"/>
        </w:rPr>
        <w:t xml:space="preserve"> </w:t>
      </w:r>
      <w:r>
        <w:rPr>
          <w:i/>
          <w:spacing w:val="-2"/>
          <w:sz w:val="21"/>
        </w:rPr>
        <w:t>File</w:t>
      </w:r>
      <w:r>
        <w:rPr>
          <w:i/>
          <w:spacing w:val="-11"/>
          <w:sz w:val="21"/>
        </w:rPr>
        <w:t xml:space="preserve"> </w:t>
      </w:r>
      <w:r>
        <w:rPr>
          <w:spacing w:val="-2"/>
          <w:sz w:val="21"/>
        </w:rPr>
        <w:t>––</w:t>
      </w:r>
      <w:r>
        <w:rPr>
          <w:spacing w:val="-11"/>
          <w:sz w:val="21"/>
        </w:rPr>
        <w:t xml:space="preserve"> </w:t>
      </w:r>
      <w:r>
        <w:rPr>
          <w:spacing w:val="-2"/>
          <w:sz w:val="21"/>
        </w:rPr>
        <w:t>Standing</w:t>
      </w:r>
      <w:r>
        <w:rPr>
          <w:spacing w:val="-11"/>
          <w:sz w:val="21"/>
        </w:rPr>
        <w:t xml:space="preserve"> </w:t>
      </w:r>
      <w:r>
        <w:rPr>
          <w:spacing w:val="-2"/>
          <w:sz w:val="21"/>
        </w:rPr>
        <w:t>Guard</w:t>
      </w:r>
      <w:r>
        <w:rPr>
          <w:spacing w:val="-11"/>
          <w:sz w:val="21"/>
        </w:rPr>
        <w:t xml:space="preserve"> </w:t>
      </w:r>
      <w:r>
        <w:rPr>
          <w:spacing w:val="-2"/>
          <w:sz w:val="21"/>
        </w:rPr>
        <w:t>File</w:t>
      </w:r>
      <w:r>
        <w:rPr>
          <w:spacing w:val="-11"/>
          <w:sz w:val="21"/>
        </w:rPr>
        <w:t xml:space="preserve"> </w:t>
      </w:r>
      <w:r>
        <w:rPr>
          <w:spacing w:val="-2"/>
          <w:sz w:val="21"/>
        </w:rPr>
        <w:t>on</w:t>
      </w:r>
      <w:r>
        <w:rPr>
          <w:spacing w:val="-11"/>
          <w:sz w:val="21"/>
        </w:rPr>
        <w:t xml:space="preserve"> </w:t>
      </w:r>
      <w:r>
        <w:rPr>
          <w:spacing w:val="-2"/>
          <w:sz w:val="21"/>
        </w:rPr>
        <w:t>a</w:t>
      </w:r>
      <w:r>
        <w:rPr>
          <w:spacing w:val="-12"/>
          <w:sz w:val="21"/>
        </w:rPr>
        <w:t xml:space="preserve"> </w:t>
      </w:r>
      <w:r>
        <w:rPr>
          <w:spacing w:val="-2"/>
          <w:sz w:val="21"/>
        </w:rPr>
        <w:t>subject</w:t>
      </w:r>
      <w:r>
        <w:rPr>
          <w:spacing w:val="-11"/>
          <w:sz w:val="21"/>
        </w:rPr>
        <w:t xml:space="preserve"> </w:t>
      </w:r>
      <w:r>
        <w:rPr>
          <w:spacing w:val="-2"/>
          <w:sz w:val="21"/>
        </w:rPr>
        <w:t>means</w:t>
      </w:r>
      <w:r>
        <w:rPr>
          <w:spacing w:val="-11"/>
          <w:sz w:val="21"/>
        </w:rPr>
        <w:t xml:space="preserve"> </w:t>
      </w:r>
      <w:r>
        <w:rPr>
          <w:spacing w:val="-2"/>
          <w:sz w:val="21"/>
        </w:rPr>
        <w:t>a</w:t>
      </w:r>
      <w:r>
        <w:rPr>
          <w:spacing w:val="-11"/>
          <w:sz w:val="21"/>
        </w:rPr>
        <w:t xml:space="preserve"> </w:t>
      </w:r>
      <w:r>
        <w:rPr>
          <w:spacing w:val="-2"/>
          <w:sz w:val="21"/>
        </w:rPr>
        <w:t>compilation</w:t>
      </w:r>
      <w:r>
        <w:rPr>
          <w:spacing w:val="-11"/>
          <w:sz w:val="21"/>
        </w:rPr>
        <w:t xml:space="preserve"> </w:t>
      </w:r>
      <w:r>
        <w:rPr>
          <w:spacing w:val="-2"/>
          <w:sz w:val="21"/>
        </w:rPr>
        <w:t>consisting</w:t>
      </w:r>
      <w:r>
        <w:rPr>
          <w:spacing w:val="-11"/>
          <w:sz w:val="21"/>
        </w:rPr>
        <w:t xml:space="preserve"> </w:t>
      </w:r>
      <w:r>
        <w:rPr>
          <w:spacing w:val="-2"/>
          <w:sz w:val="21"/>
        </w:rPr>
        <w:t>of</w:t>
      </w:r>
      <w:r>
        <w:rPr>
          <w:spacing w:val="-11"/>
          <w:sz w:val="21"/>
        </w:rPr>
        <w:t xml:space="preserve"> </w:t>
      </w:r>
      <w:r>
        <w:rPr>
          <w:spacing w:val="-2"/>
          <w:sz w:val="21"/>
        </w:rPr>
        <w:t>the</w:t>
      </w:r>
      <w:r>
        <w:rPr>
          <w:spacing w:val="-11"/>
          <w:sz w:val="21"/>
        </w:rPr>
        <w:t xml:space="preserve"> </w:t>
      </w:r>
      <w:r>
        <w:rPr>
          <w:spacing w:val="-2"/>
          <w:sz w:val="21"/>
        </w:rPr>
        <w:t xml:space="preserve">following </w:t>
      </w:r>
      <w:r>
        <w:rPr>
          <w:sz w:val="21"/>
        </w:rPr>
        <w:t>three parts:</w:t>
      </w:r>
    </w:p>
    <w:p w14:paraId="6D675046" w14:textId="77777777" w:rsidR="00C8652D" w:rsidRDefault="00000000">
      <w:pPr>
        <w:pStyle w:val="ListParagraph"/>
        <w:numPr>
          <w:ilvl w:val="1"/>
          <w:numId w:val="168"/>
        </w:numPr>
        <w:tabs>
          <w:tab w:val="left" w:pos="1687"/>
        </w:tabs>
        <w:spacing w:before="143" w:line="276" w:lineRule="auto"/>
        <w:ind w:right="151" w:hanging="456"/>
        <w:rPr>
          <w:sz w:val="21"/>
        </w:rPr>
      </w:pPr>
      <w:r>
        <w:rPr>
          <w:sz w:val="21"/>
        </w:rPr>
        <w:t>a running summary of the principles and policy relating to the subject with number and date of relevant decisions or orders quoted in margin against each;</w:t>
      </w:r>
    </w:p>
    <w:p w14:paraId="2F7F8C23" w14:textId="77777777" w:rsidR="00C8652D" w:rsidRDefault="00000000">
      <w:pPr>
        <w:pStyle w:val="ListParagraph"/>
        <w:numPr>
          <w:ilvl w:val="1"/>
          <w:numId w:val="168"/>
        </w:numPr>
        <w:tabs>
          <w:tab w:val="left" w:pos="1687"/>
        </w:tabs>
        <w:spacing w:before="145"/>
        <w:ind w:hanging="456"/>
        <w:rPr>
          <w:sz w:val="21"/>
        </w:rPr>
      </w:pPr>
      <w:r>
        <w:rPr>
          <w:sz w:val="21"/>
        </w:rPr>
        <w:t>copies</w:t>
      </w:r>
      <w:r>
        <w:rPr>
          <w:spacing w:val="2"/>
          <w:sz w:val="21"/>
        </w:rPr>
        <w:t xml:space="preserve"> </w:t>
      </w:r>
      <w:r>
        <w:rPr>
          <w:sz w:val="21"/>
        </w:rPr>
        <w:t>of</w:t>
      </w:r>
      <w:r>
        <w:rPr>
          <w:spacing w:val="3"/>
          <w:sz w:val="21"/>
        </w:rPr>
        <w:t xml:space="preserve"> </w:t>
      </w:r>
      <w:r>
        <w:rPr>
          <w:sz w:val="21"/>
        </w:rPr>
        <w:t>the</w:t>
      </w:r>
      <w:r>
        <w:rPr>
          <w:spacing w:val="3"/>
          <w:sz w:val="21"/>
        </w:rPr>
        <w:t xml:space="preserve"> </w:t>
      </w:r>
      <w:r>
        <w:rPr>
          <w:sz w:val="21"/>
        </w:rPr>
        <w:t>decisions</w:t>
      </w:r>
      <w:r>
        <w:rPr>
          <w:spacing w:val="3"/>
          <w:sz w:val="21"/>
        </w:rPr>
        <w:t xml:space="preserve"> </w:t>
      </w:r>
      <w:r>
        <w:rPr>
          <w:sz w:val="21"/>
        </w:rPr>
        <w:t>or</w:t>
      </w:r>
      <w:r>
        <w:rPr>
          <w:spacing w:val="3"/>
          <w:sz w:val="21"/>
        </w:rPr>
        <w:t xml:space="preserve"> </w:t>
      </w:r>
      <w:r>
        <w:rPr>
          <w:sz w:val="21"/>
        </w:rPr>
        <w:t>orders</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arranged</w:t>
      </w:r>
      <w:r>
        <w:rPr>
          <w:spacing w:val="3"/>
          <w:sz w:val="21"/>
        </w:rPr>
        <w:t xml:space="preserve"> </w:t>
      </w:r>
      <w:r>
        <w:rPr>
          <w:sz w:val="21"/>
        </w:rPr>
        <w:t>in</w:t>
      </w:r>
      <w:r>
        <w:rPr>
          <w:spacing w:val="3"/>
          <w:sz w:val="21"/>
        </w:rPr>
        <w:t xml:space="preserve"> </w:t>
      </w:r>
      <w:r>
        <w:rPr>
          <w:sz w:val="21"/>
        </w:rPr>
        <w:t>chronological</w:t>
      </w:r>
      <w:r>
        <w:rPr>
          <w:spacing w:val="2"/>
          <w:sz w:val="21"/>
        </w:rPr>
        <w:t xml:space="preserve"> </w:t>
      </w:r>
      <w:r>
        <w:rPr>
          <w:sz w:val="21"/>
        </w:rPr>
        <w:t>order;</w:t>
      </w:r>
      <w:r>
        <w:rPr>
          <w:spacing w:val="3"/>
          <w:sz w:val="21"/>
        </w:rPr>
        <w:t xml:space="preserve"> </w:t>
      </w:r>
      <w:r>
        <w:rPr>
          <w:spacing w:val="-5"/>
          <w:sz w:val="21"/>
        </w:rPr>
        <w:t>and</w:t>
      </w:r>
    </w:p>
    <w:p w14:paraId="4B2FD42F" w14:textId="77777777" w:rsidR="00C8652D" w:rsidRDefault="00000000">
      <w:pPr>
        <w:pStyle w:val="ListParagraph"/>
        <w:numPr>
          <w:ilvl w:val="1"/>
          <w:numId w:val="168"/>
        </w:numPr>
        <w:tabs>
          <w:tab w:val="left" w:pos="1687"/>
        </w:tabs>
        <w:ind w:hanging="456"/>
        <w:rPr>
          <w:sz w:val="21"/>
        </w:rPr>
      </w:pPr>
      <w:r>
        <w:rPr>
          <w:sz w:val="21"/>
        </w:rPr>
        <w:t>model</w:t>
      </w:r>
      <w:r>
        <w:rPr>
          <w:spacing w:val="4"/>
          <w:sz w:val="21"/>
        </w:rPr>
        <w:t xml:space="preserve"> </w:t>
      </w:r>
      <w:r>
        <w:rPr>
          <w:sz w:val="21"/>
        </w:rPr>
        <w:t>forms</w:t>
      </w:r>
      <w:r>
        <w:rPr>
          <w:spacing w:val="5"/>
          <w:sz w:val="21"/>
        </w:rPr>
        <w:t xml:space="preserve"> </w:t>
      </w:r>
      <w:r>
        <w:rPr>
          <w:sz w:val="21"/>
        </w:rPr>
        <w:t>of</w:t>
      </w:r>
      <w:r>
        <w:rPr>
          <w:spacing w:val="5"/>
          <w:sz w:val="21"/>
        </w:rPr>
        <w:t xml:space="preserve"> </w:t>
      </w:r>
      <w:r>
        <w:rPr>
          <w:sz w:val="21"/>
        </w:rPr>
        <w:t>communications</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used</w:t>
      </w:r>
      <w:r>
        <w:rPr>
          <w:spacing w:val="5"/>
          <w:sz w:val="21"/>
        </w:rPr>
        <w:t xml:space="preserve"> </w:t>
      </w:r>
      <w:r>
        <w:rPr>
          <w:sz w:val="21"/>
        </w:rPr>
        <w:t>at</w:t>
      </w:r>
      <w:r>
        <w:rPr>
          <w:spacing w:val="5"/>
          <w:sz w:val="21"/>
        </w:rPr>
        <w:t xml:space="preserve"> </w:t>
      </w:r>
      <w:r>
        <w:rPr>
          <w:sz w:val="21"/>
        </w:rPr>
        <w:t>different</w:t>
      </w:r>
      <w:r>
        <w:rPr>
          <w:spacing w:val="5"/>
          <w:sz w:val="21"/>
        </w:rPr>
        <w:t xml:space="preserve"> </w:t>
      </w:r>
      <w:r>
        <w:rPr>
          <w:spacing w:val="-2"/>
          <w:sz w:val="21"/>
        </w:rPr>
        <w:t>stages.</w:t>
      </w:r>
    </w:p>
    <w:p w14:paraId="04EBF521" w14:textId="77777777" w:rsidR="00C8652D" w:rsidRDefault="00000000">
      <w:pPr>
        <w:pStyle w:val="ListParagraph"/>
        <w:numPr>
          <w:ilvl w:val="0"/>
          <w:numId w:val="168"/>
        </w:numPr>
        <w:tabs>
          <w:tab w:val="left" w:pos="1229"/>
          <w:tab w:val="left" w:pos="1231"/>
        </w:tabs>
        <w:spacing w:line="278" w:lineRule="auto"/>
        <w:ind w:left="1231" w:right="151" w:hanging="567"/>
        <w:jc w:val="both"/>
        <w:rPr>
          <w:sz w:val="21"/>
        </w:rPr>
      </w:pPr>
      <w:r>
        <w:rPr>
          <w:i/>
          <w:sz w:val="21"/>
        </w:rPr>
        <w:t>Standing</w:t>
      </w:r>
      <w:r>
        <w:rPr>
          <w:i/>
          <w:spacing w:val="-16"/>
          <w:sz w:val="21"/>
        </w:rPr>
        <w:t xml:space="preserve"> </w:t>
      </w:r>
      <w:r>
        <w:rPr>
          <w:i/>
          <w:sz w:val="21"/>
        </w:rPr>
        <w:t>Note</w:t>
      </w:r>
      <w:r>
        <w:rPr>
          <w:i/>
          <w:spacing w:val="-13"/>
          <w:sz w:val="21"/>
        </w:rPr>
        <w:t xml:space="preserve"> </w:t>
      </w:r>
      <w:r>
        <w:rPr>
          <w:sz w:val="21"/>
        </w:rPr>
        <w:t>––</w:t>
      </w:r>
      <w:r>
        <w:rPr>
          <w:spacing w:val="-13"/>
          <w:sz w:val="21"/>
        </w:rPr>
        <w:t xml:space="preserve"> </w:t>
      </w:r>
      <w:r>
        <w:rPr>
          <w:sz w:val="21"/>
        </w:rPr>
        <w:t>standing</w:t>
      </w:r>
      <w:r>
        <w:rPr>
          <w:spacing w:val="-13"/>
          <w:sz w:val="21"/>
        </w:rPr>
        <w:t xml:space="preserve"> </w:t>
      </w:r>
      <w:r>
        <w:rPr>
          <w:sz w:val="21"/>
        </w:rPr>
        <w:t>note</w:t>
      </w:r>
      <w:r>
        <w:rPr>
          <w:spacing w:val="-13"/>
          <w:sz w:val="21"/>
        </w:rPr>
        <w:t xml:space="preserve"> </w:t>
      </w:r>
      <w:r>
        <w:rPr>
          <w:sz w:val="21"/>
        </w:rPr>
        <w:t>in</w:t>
      </w:r>
      <w:r>
        <w:rPr>
          <w:spacing w:val="-13"/>
          <w:sz w:val="21"/>
        </w:rPr>
        <w:t xml:space="preserve"> </w:t>
      </w:r>
      <w:r>
        <w:rPr>
          <w:sz w:val="21"/>
        </w:rPr>
        <w:t>relation</w:t>
      </w:r>
      <w:r>
        <w:rPr>
          <w:spacing w:val="-13"/>
          <w:sz w:val="21"/>
        </w:rPr>
        <w:t xml:space="preserve"> </w:t>
      </w:r>
      <w:r>
        <w:rPr>
          <w:sz w:val="21"/>
        </w:rPr>
        <w:t>to</w:t>
      </w:r>
      <w:r>
        <w:rPr>
          <w:spacing w:val="-13"/>
          <w:sz w:val="21"/>
        </w:rPr>
        <w:t xml:space="preserve"> </w:t>
      </w:r>
      <w:r>
        <w:rPr>
          <w:sz w:val="21"/>
        </w:rPr>
        <w:t>a</w:t>
      </w:r>
      <w:r>
        <w:rPr>
          <w:spacing w:val="-14"/>
          <w:sz w:val="21"/>
        </w:rPr>
        <w:t xml:space="preserve"> </w:t>
      </w:r>
      <w:r>
        <w:rPr>
          <w:sz w:val="21"/>
        </w:rPr>
        <w:t>subject</w:t>
      </w:r>
      <w:r>
        <w:rPr>
          <w:spacing w:val="-13"/>
          <w:sz w:val="21"/>
        </w:rPr>
        <w:t xml:space="preserve"> </w:t>
      </w:r>
      <w:r>
        <w:rPr>
          <w:sz w:val="21"/>
        </w:rPr>
        <w:t>means</w:t>
      </w:r>
      <w:r>
        <w:rPr>
          <w:spacing w:val="-13"/>
          <w:sz w:val="21"/>
        </w:rPr>
        <w:t xml:space="preserve"> </w:t>
      </w:r>
      <w:r>
        <w:rPr>
          <w:sz w:val="21"/>
        </w:rPr>
        <w:t>a</w:t>
      </w:r>
      <w:r>
        <w:rPr>
          <w:spacing w:val="-13"/>
          <w:sz w:val="21"/>
        </w:rPr>
        <w:t xml:space="preserve"> </w:t>
      </w:r>
      <w:r>
        <w:rPr>
          <w:sz w:val="21"/>
        </w:rPr>
        <w:t>continuing</w:t>
      </w:r>
      <w:r>
        <w:rPr>
          <w:spacing w:val="-13"/>
          <w:sz w:val="21"/>
        </w:rPr>
        <w:t xml:space="preserve"> </w:t>
      </w:r>
      <w:r>
        <w:rPr>
          <w:sz w:val="21"/>
        </w:rPr>
        <w:t>note</w:t>
      </w:r>
      <w:r>
        <w:rPr>
          <w:spacing w:val="-13"/>
          <w:sz w:val="21"/>
        </w:rPr>
        <w:t xml:space="preserve"> </w:t>
      </w:r>
      <w:r>
        <w:rPr>
          <w:sz w:val="21"/>
        </w:rPr>
        <w:t>explaining,</w:t>
      </w:r>
      <w:r>
        <w:rPr>
          <w:spacing w:val="-13"/>
          <w:sz w:val="21"/>
        </w:rPr>
        <w:t xml:space="preserve"> </w:t>
      </w:r>
      <w:r>
        <w:rPr>
          <w:sz w:val="21"/>
        </w:rPr>
        <w:t>among</w:t>
      </w:r>
      <w:r>
        <w:rPr>
          <w:spacing w:val="-13"/>
          <w:sz w:val="21"/>
        </w:rPr>
        <w:t xml:space="preserve"> </w:t>
      </w:r>
      <w:r>
        <w:rPr>
          <w:sz w:val="21"/>
        </w:rPr>
        <w:t>other things, the history and development of the policy and procedure, designed to serve as a complete background material for review of the existing policy or procedure.</w:t>
      </w:r>
    </w:p>
    <w:p w14:paraId="6B27B599" w14:textId="77777777" w:rsidR="00C8652D" w:rsidRDefault="00000000">
      <w:pPr>
        <w:pStyle w:val="ListParagraph"/>
        <w:numPr>
          <w:ilvl w:val="0"/>
          <w:numId w:val="168"/>
        </w:numPr>
        <w:tabs>
          <w:tab w:val="left" w:pos="1226"/>
          <w:tab w:val="left" w:pos="1231"/>
        </w:tabs>
        <w:spacing w:before="142" w:line="278" w:lineRule="auto"/>
        <w:ind w:left="1231" w:right="152" w:hanging="567"/>
        <w:jc w:val="both"/>
        <w:rPr>
          <w:sz w:val="21"/>
        </w:rPr>
      </w:pPr>
      <w:r>
        <w:rPr>
          <w:i/>
          <w:sz w:val="21"/>
        </w:rPr>
        <w:t xml:space="preserve">Standard Process Sheet </w:t>
      </w:r>
      <w:r>
        <w:rPr>
          <w:sz w:val="21"/>
        </w:rPr>
        <w:t>–– means a standard skeleton note developed for a repetitive item of work, indicating predetermined points of check or aspects to be noted upon.</w:t>
      </w:r>
    </w:p>
    <w:p w14:paraId="6D6E9AC7" w14:textId="77777777" w:rsidR="00C8652D" w:rsidRDefault="00000000">
      <w:pPr>
        <w:pStyle w:val="ListParagraph"/>
        <w:numPr>
          <w:ilvl w:val="0"/>
          <w:numId w:val="168"/>
        </w:numPr>
        <w:tabs>
          <w:tab w:val="left" w:pos="1229"/>
        </w:tabs>
        <w:spacing w:before="140"/>
        <w:ind w:left="1229" w:hanging="565"/>
        <w:rPr>
          <w:sz w:val="21"/>
        </w:rPr>
      </w:pPr>
      <w:r>
        <w:rPr>
          <w:i/>
          <w:sz w:val="21"/>
        </w:rPr>
        <w:t>Table</w:t>
      </w:r>
      <w:r>
        <w:rPr>
          <w:i/>
          <w:spacing w:val="-2"/>
          <w:sz w:val="21"/>
        </w:rPr>
        <w:t xml:space="preserve"> </w:t>
      </w:r>
      <w:r>
        <w:rPr>
          <w:sz w:val="21"/>
        </w:rPr>
        <w:t>––</w:t>
      </w:r>
      <w:r>
        <w:rPr>
          <w:spacing w:val="-1"/>
          <w:sz w:val="21"/>
        </w:rPr>
        <w:t xml:space="preserve"> </w:t>
      </w:r>
      <w:r>
        <w:rPr>
          <w:sz w:val="21"/>
        </w:rPr>
        <w:t>means</w:t>
      </w:r>
      <w:r>
        <w:rPr>
          <w:spacing w:val="-1"/>
          <w:sz w:val="21"/>
        </w:rPr>
        <w:t xml:space="preserve"> </w:t>
      </w:r>
      <w:r>
        <w:rPr>
          <w:sz w:val="21"/>
        </w:rPr>
        <w:t>the</w:t>
      </w:r>
      <w:r>
        <w:rPr>
          <w:spacing w:val="-3"/>
          <w:sz w:val="21"/>
        </w:rPr>
        <w:t xml:space="preserve"> </w:t>
      </w:r>
      <w:r>
        <w:rPr>
          <w:sz w:val="21"/>
        </w:rPr>
        <w:t>Table of the Council of</w:t>
      </w:r>
      <w:r>
        <w:rPr>
          <w:spacing w:val="-1"/>
          <w:sz w:val="21"/>
        </w:rPr>
        <w:t xml:space="preserve"> </w:t>
      </w:r>
      <w:r>
        <w:rPr>
          <w:sz w:val="21"/>
        </w:rPr>
        <w:t xml:space="preserve">States (Rajya </w:t>
      </w:r>
      <w:r>
        <w:rPr>
          <w:spacing w:val="-2"/>
          <w:sz w:val="21"/>
        </w:rPr>
        <w:t>Sabha).</w:t>
      </w:r>
    </w:p>
    <w:p w14:paraId="4734A939" w14:textId="77777777" w:rsidR="00C8652D" w:rsidRDefault="00000000">
      <w:pPr>
        <w:pStyle w:val="ListParagraph"/>
        <w:numPr>
          <w:ilvl w:val="0"/>
          <w:numId w:val="168"/>
        </w:numPr>
        <w:tabs>
          <w:tab w:val="left" w:pos="1229"/>
          <w:tab w:val="left" w:pos="1231"/>
        </w:tabs>
        <w:spacing w:line="278" w:lineRule="auto"/>
        <w:ind w:left="1231" w:right="153" w:hanging="567"/>
        <w:rPr>
          <w:sz w:val="21"/>
        </w:rPr>
      </w:pPr>
      <w:r>
        <w:rPr>
          <w:i/>
          <w:sz w:val="21"/>
        </w:rPr>
        <w:t>Unofficial</w:t>
      </w:r>
      <w:r>
        <w:rPr>
          <w:i/>
          <w:spacing w:val="20"/>
          <w:sz w:val="21"/>
        </w:rPr>
        <w:t xml:space="preserve"> </w:t>
      </w:r>
      <w:r>
        <w:rPr>
          <w:i/>
          <w:sz w:val="21"/>
        </w:rPr>
        <w:t>Correspondence</w:t>
      </w:r>
      <w:r>
        <w:rPr>
          <w:i/>
          <w:spacing w:val="23"/>
          <w:sz w:val="21"/>
        </w:rPr>
        <w:t xml:space="preserve"> </w:t>
      </w:r>
      <w:r>
        <w:rPr>
          <w:sz w:val="21"/>
        </w:rPr>
        <w:t>–– A communication</w:t>
      </w:r>
      <w:r>
        <w:rPr>
          <w:spacing w:val="21"/>
          <w:sz w:val="21"/>
        </w:rPr>
        <w:t xml:space="preserve"> </w:t>
      </w:r>
      <w:r>
        <w:rPr>
          <w:sz w:val="21"/>
        </w:rPr>
        <w:t>is</w:t>
      </w:r>
      <w:r>
        <w:rPr>
          <w:spacing w:val="20"/>
          <w:sz w:val="21"/>
        </w:rPr>
        <w:t xml:space="preserve"> </w:t>
      </w:r>
      <w:r>
        <w:rPr>
          <w:sz w:val="21"/>
        </w:rPr>
        <w:t>‘Unofficial’ when</w:t>
      </w:r>
      <w:r>
        <w:rPr>
          <w:spacing w:val="21"/>
          <w:sz w:val="21"/>
        </w:rPr>
        <w:t xml:space="preserve"> </w:t>
      </w:r>
      <w:r>
        <w:rPr>
          <w:sz w:val="21"/>
        </w:rPr>
        <w:t>a</w:t>
      </w:r>
      <w:r>
        <w:rPr>
          <w:spacing w:val="21"/>
          <w:sz w:val="21"/>
        </w:rPr>
        <w:t xml:space="preserve"> </w:t>
      </w:r>
      <w:r>
        <w:rPr>
          <w:sz w:val="21"/>
        </w:rPr>
        <w:t>paper</w:t>
      </w:r>
      <w:r>
        <w:rPr>
          <w:spacing w:val="21"/>
          <w:sz w:val="21"/>
        </w:rPr>
        <w:t xml:space="preserve"> </w:t>
      </w:r>
      <w:r>
        <w:rPr>
          <w:sz w:val="21"/>
        </w:rPr>
        <w:t>or</w:t>
      </w:r>
      <w:r>
        <w:rPr>
          <w:spacing w:val="21"/>
          <w:sz w:val="21"/>
        </w:rPr>
        <w:t xml:space="preserve"> </w:t>
      </w:r>
      <w:r>
        <w:rPr>
          <w:sz w:val="21"/>
        </w:rPr>
        <w:t>a</w:t>
      </w:r>
      <w:r>
        <w:rPr>
          <w:spacing w:val="21"/>
          <w:sz w:val="21"/>
        </w:rPr>
        <w:t xml:space="preserve"> </w:t>
      </w:r>
      <w:r>
        <w:rPr>
          <w:sz w:val="21"/>
        </w:rPr>
        <w:t>file</w:t>
      </w:r>
      <w:r>
        <w:rPr>
          <w:spacing w:val="21"/>
          <w:sz w:val="21"/>
        </w:rPr>
        <w:t xml:space="preserve"> </w:t>
      </w:r>
      <w:r>
        <w:rPr>
          <w:sz w:val="21"/>
        </w:rPr>
        <w:t>or</w:t>
      </w:r>
      <w:r>
        <w:rPr>
          <w:spacing w:val="21"/>
          <w:sz w:val="21"/>
        </w:rPr>
        <w:t xml:space="preserve"> </w:t>
      </w:r>
      <w:r>
        <w:rPr>
          <w:sz w:val="21"/>
        </w:rPr>
        <w:t>a</w:t>
      </w:r>
      <w:r>
        <w:rPr>
          <w:spacing w:val="21"/>
          <w:sz w:val="21"/>
        </w:rPr>
        <w:t xml:space="preserve"> </w:t>
      </w:r>
      <w:r>
        <w:rPr>
          <w:sz w:val="21"/>
        </w:rPr>
        <w:t>case</w:t>
      </w:r>
      <w:r>
        <w:rPr>
          <w:spacing w:val="21"/>
          <w:sz w:val="21"/>
        </w:rPr>
        <w:t xml:space="preserve"> </w:t>
      </w:r>
      <w:r>
        <w:rPr>
          <w:sz w:val="21"/>
        </w:rPr>
        <w:t>is forwarded</w:t>
      </w:r>
      <w:r>
        <w:rPr>
          <w:spacing w:val="-4"/>
          <w:sz w:val="21"/>
        </w:rPr>
        <w:t xml:space="preserve"> </w:t>
      </w:r>
      <w:r>
        <w:rPr>
          <w:sz w:val="21"/>
        </w:rPr>
        <w:t>with</w:t>
      </w:r>
      <w:r>
        <w:rPr>
          <w:spacing w:val="-4"/>
          <w:sz w:val="21"/>
        </w:rPr>
        <w:t xml:space="preserve"> </w:t>
      </w:r>
      <w:r>
        <w:rPr>
          <w:sz w:val="21"/>
        </w:rPr>
        <w:t>a</w:t>
      </w:r>
      <w:r>
        <w:rPr>
          <w:spacing w:val="-4"/>
          <w:sz w:val="21"/>
        </w:rPr>
        <w:t xml:space="preserve"> </w:t>
      </w:r>
      <w:r>
        <w:rPr>
          <w:sz w:val="21"/>
        </w:rPr>
        <w:t>note</w:t>
      </w:r>
      <w:r>
        <w:rPr>
          <w:spacing w:val="-4"/>
          <w:sz w:val="21"/>
        </w:rPr>
        <w:t xml:space="preserve"> </w:t>
      </w:r>
      <w:r>
        <w:rPr>
          <w:sz w:val="21"/>
        </w:rPr>
        <w:t>to</w:t>
      </w:r>
      <w:r>
        <w:rPr>
          <w:spacing w:val="-4"/>
          <w:sz w:val="21"/>
        </w:rPr>
        <w:t xml:space="preserve"> </w:t>
      </w:r>
      <w:r>
        <w:rPr>
          <w:sz w:val="21"/>
        </w:rPr>
        <w:t>any</w:t>
      </w:r>
      <w:r>
        <w:rPr>
          <w:spacing w:val="-4"/>
          <w:sz w:val="21"/>
        </w:rPr>
        <w:t xml:space="preserve"> </w:t>
      </w:r>
      <w:r>
        <w:rPr>
          <w:sz w:val="21"/>
        </w:rPr>
        <w:t>other</w:t>
      </w:r>
      <w:r>
        <w:rPr>
          <w:spacing w:val="-4"/>
          <w:sz w:val="21"/>
        </w:rPr>
        <w:t xml:space="preserve"> </w:t>
      </w:r>
      <w:r>
        <w:rPr>
          <w:sz w:val="21"/>
        </w:rPr>
        <w:t>Department(s)</w:t>
      </w:r>
      <w:r>
        <w:rPr>
          <w:spacing w:val="-4"/>
          <w:sz w:val="21"/>
        </w:rPr>
        <w:t xml:space="preserve"> </w:t>
      </w:r>
      <w:r>
        <w:rPr>
          <w:sz w:val="21"/>
        </w:rPr>
        <w:t>for</w:t>
      </w:r>
      <w:r>
        <w:rPr>
          <w:spacing w:val="-4"/>
          <w:sz w:val="21"/>
        </w:rPr>
        <w:t xml:space="preserve"> </w:t>
      </w:r>
      <w:r>
        <w:rPr>
          <w:sz w:val="21"/>
        </w:rPr>
        <w:t>obtaining</w:t>
      </w:r>
      <w:r>
        <w:rPr>
          <w:spacing w:val="-4"/>
          <w:sz w:val="21"/>
        </w:rPr>
        <w:t xml:space="preserve"> </w:t>
      </w:r>
      <w:r>
        <w:rPr>
          <w:sz w:val="21"/>
        </w:rPr>
        <w:t>their</w:t>
      </w:r>
      <w:r>
        <w:rPr>
          <w:spacing w:val="-4"/>
          <w:sz w:val="21"/>
        </w:rPr>
        <w:t xml:space="preserve"> </w:t>
      </w:r>
      <w:r>
        <w:rPr>
          <w:sz w:val="21"/>
        </w:rPr>
        <w:t>concurrence,</w:t>
      </w:r>
      <w:r>
        <w:rPr>
          <w:spacing w:val="-4"/>
          <w:sz w:val="21"/>
        </w:rPr>
        <w:t xml:space="preserve"> </w:t>
      </w:r>
      <w:r>
        <w:rPr>
          <w:sz w:val="21"/>
        </w:rPr>
        <w:t>opinion</w:t>
      </w:r>
      <w:r>
        <w:rPr>
          <w:spacing w:val="-4"/>
          <w:sz w:val="21"/>
        </w:rPr>
        <w:t xml:space="preserve"> </w:t>
      </w:r>
      <w:r>
        <w:rPr>
          <w:sz w:val="21"/>
        </w:rPr>
        <w:t>or</w:t>
      </w:r>
      <w:r>
        <w:rPr>
          <w:spacing w:val="-4"/>
          <w:sz w:val="21"/>
        </w:rPr>
        <w:t xml:space="preserve"> </w:t>
      </w:r>
      <w:r>
        <w:rPr>
          <w:sz w:val="21"/>
        </w:rPr>
        <w:t>remarks.</w:t>
      </w:r>
    </w:p>
    <w:p w14:paraId="4A4CBCF5" w14:textId="77777777" w:rsidR="00C8652D" w:rsidRDefault="00000000">
      <w:pPr>
        <w:pStyle w:val="BodyText"/>
        <w:spacing w:before="143" w:line="278" w:lineRule="auto"/>
        <w:ind w:left="155" w:right="149" w:firstLine="508"/>
        <w:jc w:val="both"/>
      </w:pPr>
      <w:r>
        <w:t>Words and phrases used in this Manual but not defined here shall have the same meaning as in the ‘Rules of Procedure and Conduct of Business in Rajya Sabha,’ or in the Central Secretariat Manual of Office Procedure and in</w:t>
      </w:r>
      <w:r>
        <w:rPr>
          <w:spacing w:val="-14"/>
        </w:rPr>
        <w:t xml:space="preserve"> </w:t>
      </w:r>
      <w:r>
        <w:t>respect</w:t>
      </w:r>
      <w:r>
        <w:rPr>
          <w:spacing w:val="-13"/>
        </w:rPr>
        <w:t xml:space="preserve"> </w:t>
      </w:r>
      <w:r>
        <w:t>of</w:t>
      </w:r>
      <w:r>
        <w:rPr>
          <w:spacing w:val="-13"/>
        </w:rPr>
        <w:t xml:space="preserve"> </w:t>
      </w:r>
      <w:r>
        <w:t>matters</w:t>
      </w:r>
      <w:r>
        <w:rPr>
          <w:spacing w:val="-13"/>
        </w:rPr>
        <w:t xml:space="preserve"> </w:t>
      </w:r>
      <w:r>
        <w:t>covered</w:t>
      </w:r>
      <w:r>
        <w:rPr>
          <w:spacing w:val="-10"/>
        </w:rPr>
        <w:t xml:space="preserve"> </w:t>
      </w:r>
      <w:r>
        <w:t>by</w:t>
      </w:r>
      <w:r>
        <w:rPr>
          <w:spacing w:val="-10"/>
        </w:rPr>
        <w:t xml:space="preserve"> </w:t>
      </w:r>
      <w:r>
        <w:t>the</w:t>
      </w:r>
      <w:r>
        <w:rPr>
          <w:spacing w:val="-10"/>
        </w:rPr>
        <w:t xml:space="preserve"> </w:t>
      </w:r>
      <w:r>
        <w:t>Information</w:t>
      </w:r>
      <w:r>
        <w:rPr>
          <w:spacing w:val="-14"/>
        </w:rPr>
        <w:t xml:space="preserve"> </w:t>
      </w:r>
      <w:r>
        <w:t>Technology</w:t>
      </w:r>
      <w:r>
        <w:rPr>
          <w:spacing w:val="-13"/>
        </w:rPr>
        <w:t xml:space="preserve"> </w:t>
      </w:r>
      <w:r>
        <w:t>Act,</w:t>
      </w:r>
      <w:r>
        <w:rPr>
          <w:spacing w:val="-9"/>
        </w:rPr>
        <w:t xml:space="preserve"> </w:t>
      </w:r>
      <w:r>
        <w:t>2000,</w:t>
      </w:r>
      <w:r>
        <w:rPr>
          <w:spacing w:val="-10"/>
        </w:rPr>
        <w:t xml:space="preserve"> </w:t>
      </w:r>
      <w:r>
        <w:t>the</w:t>
      </w:r>
      <w:r>
        <w:rPr>
          <w:spacing w:val="-10"/>
        </w:rPr>
        <w:t xml:space="preserve"> </w:t>
      </w:r>
      <w:r>
        <w:t>definition</w:t>
      </w:r>
      <w:r>
        <w:rPr>
          <w:spacing w:val="-10"/>
        </w:rPr>
        <w:t xml:space="preserve"> </w:t>
      </w:r>
      <w:r>
        <w:t>given</w:t>
      </w:r>
      <w:r>
        <w:rPr>
          <w:spacing w:val="-10"/>
        </w:rPr>
        <w:t xml:space="preserve"> </w:t>
      </w:r>
      <w:r>
        <w:t>in</w:t>
      </w:r>
      <w:r>
        <w:rPr>
          <w:spacing w:val="-10"/>
        </w:rPr>
        <w:t xml:space="preserve"> </w:t>
      </w:r>
      <w:r>
        <w:t>that</w:t>
      </w:r>
      <w:r>
        <w:rPr>
          <w:spacing w:val="-14"/>
        </w:rPr>
        <w:t xml:space="preserve"> </w:t>
      </w:r>
      <w:r>
        <w:t>Act.</w:t>
      </w:r>
      <w:r>
        <w:rPr>
          <w:spacing w:val="-9"/>
        </w:rPr>
        <w:t xml:space="preserve"> </w:t>
      </w:r>
      <w:r>
        <w:t>In</w:t>
      </w:r>
      <w:r>
        <w:rPr>
          <w:spacing w:val="-10"/>
        </w:rPr>
        <w:t xml:space="preserve"> </w:t>
      </w:r>
      <w:r>
        <w:t>particular except where the context otherwise requires, ‘written’ or ‘document’ or ‘papers’ shall include electronic text; ‘record’</w:t>
      </w:r>
      <w:r>
        <w:rPr>
          <w:spacing w:val="-11"/>
        </w:rPr>
        <w:t xml:space="preserve"> </w:t>
      </w:r>
      <w:r>
        <w:t>or</w:t>
      </w:r>
      <w:r>
        <w:rPr>
          <w:spacing w:val="-11"/>
        </w:rPr>
        <w:t xml:space="preserve"> </w:t>
      </w:r>
      <w:r>
        <w:t>‘information’</w:t>
      </w:r>
      <w:r>
        <w:rPr>
          <w:spacing w:val="-11"/>
        </w:rPr>
        <w:t xml:space="preserve"> </w:t>
      </w:r>
      <w:r>
        <w:t>shall</w:t>
      </w:r>
      <w:r>
        <w:rPr>
          <w:spacing w:val="-11"/>
        </w:rPr>
        <w:t xml:space="preserve"> </w:t>
      </w:r>
      <w:r>
        <w:t>include</w:t>
      </w:r>
      <w:r>
        <w:rPr>
          <w:spacing w:val="-11"/>
        </w:rPr>
        <w:t xml:space="preserve"> </w:t>
      </w:r>
      <w:r>
        <w:t>electronic</w:t>
      </w:r>
      <w:r>
        <w:rPr>
          <w:spacing w:val="-11"/>
        </w:rPr>
        <w:t xml:space="preserve"> </w:t>
      </w:r>
      <w:r>
        <w:t>record</w:t>
      </w:r>
      <w:r>
        <w:rPr>
          <w:spacing w:val="-11"/>
        </w:rPr>
        <w:t xml:space="preserve"> </w:t>
      </w:r>
      <w:r>
        <w:t>or</w:t>
      </w:r>
      <w:r>
        <w:rPr>
          <w:spacing w:val="-11"/>
        </w:rPr>
        <w:t xml:space="preserve"> </w:t>
      </w:r>
      <w:r>
        <w:t>information</w:t>
      </w:r>
      <w:r>
        <w:rPr>
          <w:spacing w:val="-11"/>
        </w:rPr>
        <w:t xml:space="preserve"> </w:t>
      </w:r>
      <w:r>
        <w:t>in</w:t>
      </w:r>
      <w:r>
        <w:rPr>
          <w:spacing w:val="-11"/>
        </w:rPr>
        <w:t xml:space="preserve"> </w:t>
      </w:r>
      <w:r>
        <w:t>any</w:t>
      </w:r>
      <w:r>
        <w:rPr>
          <w:spacing w:val="-11"/>
        </w:rPr>
        <w:t xml:space="preserve"> </w:t>
      </w:r>
      <w:r>
        <w:t>form</w:t>
      </w:r>
      <w:r>
        <w:rPr>
          <w:spacing w:val="-11"/>
        </w:rPr>
        <w:t xml:space="preserve"> </w:t>
      </w:r>
      <w:r>
        <w:t>and</w:t>
      </w:r>
      <w:r>
        <w:rPr>
          <w:spacing w:val="-11"/>
        </w:rPr>
        <w:t xml:space="preserve"> </w:t>
      </w:r>
      <w:r>
        <w:t>‘correspondence’</w:t>
      </w:r>
      <w:r>
        <w:rPr>
          <w:spacing w:val="-11"/>
        </w:rPr>
        <w:t xml:space="preserve"> </w:t>
      </w:r>
      <w:r>
        <w:t>or</w:t>
      </w:r>
      <w:r>
        <w:rPr>
          <w:spacing w:val="-11"/>
        </w:rPr>
        <w:t xml:space="preserve"> </w:t>
      </w:r>
      <w:r>
        <w:t xml:space="preserve">‘letters’ </w:t>
      </w:r>
      <w:r>
        <w:rPr>
          <w:spacing w:val="-2"/>
        </w:rPr>
        <w:t>or</w:t>
      </w:r>
      <w:r>
        <w:rPr>
          <w:spacing w:val="-6"/>
        </w:rPr>
        <w:t xml:space="preserve"> </w:t>
      </w:r>
      <w:r>
        <w:rPr>
          <w:spacing w:val="-2"/>
        </w:rPr>
        <w:t>‘communications’</w:t>
      </w:r>
      <w:r>
        <w:rPr>
          <w:spacing w:val="-4"/>
        </w:rPr>
        <w:t xml:space="preserve"> </w:t>
      </w:r>
      <w:r>
        <w:rPr>
          <w:spacing w:val="-2"/>
        </w:rPr>
        <w:t>shall</w:t>
      </w:r>
      <w:r>
        <w:rPr>
          <w:spacing w:val="-4"/>
        </w:rPr>
        <w:t xml:space="preserve"> </w:t>
      </w:r>
      <w:r>
        <w:rPr>
          <w:spacing w:val="-2"/>
        </w:rPr>
        <w:t>include</w:t>
      </w:r>
      <w:r>
        <w:rPr>
          <w:spacing w:val="-4"/>
        </w:rPr>
        <w:t xml:space="preserve"> </w:t>
      </w:r>
      <w:r>
        <w:rPr>
          <w:spacing w:val="-2"/>
        </w:rPr>
        <w:t>e-mail</w:t>
      </w:r>
      <w:r>
        <w:rPr>
          <w:spacing w:val="-4"/>
        </w:rPr>
        <w:t xml:space="preserve"> </w:t>
      </w:r>
      <w:r>
        <w:rPr>
          <w:spacing w:val="-2"/>
        </w:rPr>
        <w:t>or</w:t>
      </w:r>
      <w:r>
        <w:rPr>
          <w:spacing w:val="-4"/>
        </w:rPr>
        <w:t xml:space="preserve"> </w:t>
      </w:r>
      <w:r>
        <w:rPr>
          <w:spacing w:val="-2"/>
        </w:rPr>
        <w:t>other</w:t>
      </w:r>
      <w:r>
        <w:rPr>
          <w:spacing w:val="-4"/>
        </w:rPr>
        <w:t xml:space="preserve"> </w:t>
      </w:r>
      <w:r>
        <w:rPr>
          <w:spacing w:val="-2"/>
        </w:rPr>
        <w:t>forms</w:t>
      </w:r>
      <w:r>
        <w:rPr>
          <w:spacing w:val="-4"/>
        </w:rPr>
        <w:t xml:space="preserve"> </w:t>
      </w:r>
      <w:r>
        <w:rPr>
          <w:spacing w:val="-2"/>
        </w:rPr>
        <w:t>of</w:t>
      </w:r>
      <w:r>
        <w:rPr>
          <w:spacing w:val="-4"/>
        </w:rPr>
        <w:t xml:space="preserve"> </w:t>
      </w:r>
      <w:r>
        <w:rPr>
          <w:spacing w:val="-2"/>
        </w:rPr>
        <w:t>electronic</w:t>
      </w:r>
      <w:r>
        <w:rPr>
          <w:spacing w:val="-4"/>
        </w:rPr>
        <w:t xml:space="preserve"> </w:t>
      </w:r>
      <w:r>
        <w:rPr>
          <w:spacing w:val="-2"/>
        </w:rPr>
        <w:t>transmission,</w:t>
      </w:r>
      <w:r>
        <w:rPr>
          <w:spacing w:val="-4"/>
        </w:rPr>
        <w:t xml:space="preserve"> </w:t>
      </w:r>
      <w:r>
        <w:rPr>
          <w:spacing w:val="-2"/>
        </w:rPr>
        <w:t>record</w:t>
      </w:r>
      <w:r>
        <w:rPr>
          <w:spacing w:val="-4"/>
        </w:rPr>
        <w:t xml:space="preserve"> </w:t>
      </w:r>
      <w:r>
        <w:rPr>
          <w:spacing w:val="-2"/>
        </w:rPr>
        <w:t>and</w:t>
      </w:r>
      <w:r>
        <w:rPr>
          <w:spacing w:val="-4"/>
        </w:rPr>
        <w:t xml:space="preserve"> </w:t>
      </w:r>
      <w:r>
        <w:rPr>
          <w:spacing w:val="-2"/>
        </w:rPr>
        <w:t>receipt</w:t>
      </w:r>
      <w:r>
        <w:rPr>
          <w:spacing w:val="-4"/>
        </w:rPr>
        <w:t xml:space="preserve"> </w:t>
      </w:r>
      <w:r>
        <w:rPr>
          <w:spacing w:val="-2"/>
        </w:rPr>
        <w:t>of</w:t>
      </w:r>
      <w:r>
        <w:rPr>
          <w:spacing w:val="-3"/>
        </w:rPr>
        <w:t xml:space="preserve"> </w:t>
      </w:r>
      <w:r>
        <w:rPr>
          <w:spacing w:val="-2"/>
        </w:rPr>
        <w:t>information.</w:t>
      </w:r>
    </w:p>
    <w:p w14:paraId="7CF9E741" w14:textId="77777777" w:rsidR="00C8652D" w:rsidRDefault="00C8652D">
      <w:pPr>
        <w:spacing w:line="278" w:lineRule="auto"/>
        <w:jc w:val="both"/>
        <w:sectPr w:rsidR="00C8652D">
          <w:pgSz w:w="12960" w:h="15840"/>
          <w:pgMar w:top="1140" w:right="1500" w:bottom="280" w:left="1500" w:header="917" w:footer="0" w:gutter="0"/>
          <w:cols w:space="720"/>
        </w:sectPr>
      </w:pPr>
    </w:p>
    <w:p w14:paraId="1A29AA2B" w14:textId="77777777" w:rsidR="00C8652D" w:rsidRDefault="00000000">
      <w:pPr>
        <w:pStyle w:val="Heading2"/>
        <w:ind w:right="3503"/>
      </w:pPr>
      <w:r>
        <w:rPr>
          <w:spacing w:val="-8"/>
        </w:rPr>
        <w:lastRenderedPageBreak/>
        <w:t>CHAPTER-</w:t>
      </w:r>
      <w:r>
        <w:rPr>
          <w:spacing w:val="-5"/>
        </w:rPr>
        <w:t>II</w:t>
      </w:r>
    </w:p>
    <w:p w14:paraId="4B71E958" w14:textId="77777777" w:rsidR="00C8652D" w:rsidRDefault="00000000">
      <w:pPr>
        <w:pStyle w:val="Heading4"/>
        <w:jc w:val="center"/>
      </w:pPr>
      <w:r>
        <w:rPr>
          <w:spacing w:val="-10"/>
        </w:rPr>
        <w:t>SECRETARIAT</w:t>
      </w:r>
      <w:r>
        <w:rPr>
          <w:spacing w:val="-7"/>
        </w:rPr>
        <w:t xml:space="preserve"> </w:t>
      </w:r>
      <w:r>
        <w:rPr>
          <w:spacing w:val="-2"/>
        </w:rPr>
        <w:t>ORGANISATION</w:t>
      </w:r>
    </w:p>
    <w:p w14:paraId="6C11B7DF" w14:textId="77777777" w:rsidR="00C8652D" w:rsidRDefault="00000000">
      <w:pPr>
        <w:pStyle w:val="ListParagraph"/>
        <w:numPr>
          <w:ilvl w:val="1"/>
          <w:numId w:val="167"/>
        </w:numPr>
        <w:tabs>
          <w:tab w:val="left" w:pos="983"/>
        </w:tabs>
        <w:spacing w:before="183"/>
        <w:ind w:left="983" w:hanging="319"/>
        <w:jc w:val="both"/>
        <w:rPr>
          <w:sz w:val="21"/>
        </w:rPr>
      </w:pPr>
      <w:r>
        <w:rPr>
          <w:b/>
          <w:sz w:val="21"/>
        </w:rPr>
        <w:t>Secretariat</w:t>
      </w:r>
      <w:r>
        <w:rPr>
          <w:b/>
          <w:spacing w:val="4"/>
          <w:sz w:val="21"/>
        </w:rPr>
        <w:t xml:space="preserve"> </w:t>
      </w:r>
      <w:r>
        <w:rPr>
          <w:sz w:val="21"/>
        </w:rPr>
        <w:t>––</w:t>
      </w:r>
      <w:r>
        <w:rPr>
          <w:spacing w:val="-8"/>
          <w:sz w:val="21"/>
        </w:rPr>
        <w:t xml:space="preserve"> </w:t>
      </w:r>
      <w:r>
        <w:rPr>
          <w:sz w:val="21"/>
        </w:rPr>
        <w:t>Article</w:t>
      </w:r>
      <w:r>
        <w:rPr>
          <w:spacing w:val="2"/>
          <w:sz w:val="21"/>
        </w:rPr>
        <w:t xml:space="preserve"> </w:t>
      </w:r>
      <w:r>
        <w:rPr>
          <w:sz w:val="21"/>
        </w:rPr>
        <w:t>98</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Constitution</w:t>
      </w:r>
      <w:r>
        <w:rPr>
          <w:spacing w:val="2"/>
          <w:sz w:val="21"/>
        </w:rPr>
        <w:t xml:space="preserve"> </w:t>
      </w:r>
      <w:r>
        <w:rPr>
          <w:sz w:val="21"/>
        </w:rPr>
        <w:t>of</w:t>
      </w:r>
      <w:r>
        <w:rPr>
          <w:spacing w:val="2"/>
          <w:sz w:val="21"/>
        </w:rPr>
        <w:t xml:space="preserve"> </w:t>
      </w:r>
      <w:r>
        <w:rPr>
          <w:sz w:val="21"/>
        </w:rPr>
        <w:t>India</w:t>
      </w:r>
      <w:r>
        <w:rPr>
          <w:spacing w:val="2"/>
          <w:sz w:val="21"/>
        </w:rPr>
        <w:t xml:space="preserve"> </w:t>
      </w:r>
      <w:r>
        <w:rPr>
          <w:sz w:val="21"/>
        </w:rPr>
        <w:t>provides</w:t>
      </w:r>
      <w:r>
        <w:rPr>
          <w:spacing w:val="3"/>
          <w:sz w:val="21"/>
        </w:rPr>
        <w:t xml:space="preserve"> </w:t>
      </w:r>
      <w:r>
        <w:rPr>
          <w:sz w:val="21"/>
        </w:rPr>
        <w:t>as</w:t>
      </w:r>
      <w:r>
        <w:rPr>
          <w:spacing w:val="2"/>
          <w:sz w:val="21"/>
        </w:rPr>
        <w:t xml:space="preserve"> </w:t>
      </w:r>
      <w:r>
        <w:rPr>
          <w:spacing w:val="-2"/>
          <w:sz w:val="21"/>
        </w:rPr>
        <w:t>follows:</w:t>
      </w:r>
    </w:p>
    <w:p w14:paraId="7EC7DD38" w14:textId="77777777" w:rsidR="00C8652D" w:rsidRDefault="00000000">
      <w:pPr>
        <w:spacing w:before="184"/>
        <w:ind w:left="664"/>
        <w:rPr>
          <w:i/>
          <w:sz w:val="21"/>
        </w:rPr>
      </w:pPr>
      <w:r>
        <w:rPr>
          <w:b/>
          <w:i/>
          <w:sz w:val="21"/>
        </w:rPr>
        <w:t>ìSecretariat</w:t>
      </w:r>
      <w:r>
        <w:rPr>
          <w:b/>
          <w:i/>
          <w:spacing w:val="3"/>
          <w:sz w:val="21"/>
        </w:rPr>
        <w:t xml:space="preserve"> </w:t>
      </w:r>
      <w:r>
        <w:rPr>
          <w:b/>
          <w:i/>
          <w:sz w:val="21"/>
        </w:rPr>
        <w:t>of</w:t>
      </w:r>
      <w:r>
        <w:rPr>
          <w:b/>
          <w:i/>
          <w:spacing w:val="3"/>
          <w:sz w:val="21"/>
        </w:rPr>
        <w:t xml:space="preserve"> </w:t>
      </w:r>
      <w:r>
        <w:rPr>
          <w:b/>
          <w:i/>
          <w:sz w:val="21"/>
        </w:rPr>
        <w:t>the</w:t>
      </w:r>
      <w:r>
        <w:rPr>
          <w:b/>
          <w:i/>
          <w:spacing w:val="3"/>
          <w:sz w:val="21"/>
        </w:rPr>
        <w:t xml:space="preserve"> </w:t>
      </w:r>
      <w:r>
        <w:rPr>
          <w:b/>
          <w:i/>
          <w:sz w:val="21"/>
        </w:rPr>
        <w:t>Council</w:t>
      </w:r>
      <w:r>
        <w:rPr>
          <w:b/>
          <w:i/>
          <w:spacing w:val="4"/>
          <w:sz w:val="21"/>
        </w:rPr>
        <w:t xml:space="preserve"> </w:t>
      </w:r>
      <w:r>
        <w:rPr>
          <w:i/>
          <w:sz w:val="21"/>
        </w:rPr>
        <w:t>(1)</w:t>
      </w:r>
      <w:r>
        <w:rPr>
          <w:i/>
          <w:spacing w:val="3"/>
          <w:sz w:val="21"/>
        </w:rPr>
        <w:t xml:space="preserve"> </w:t>
      </w:r>
      <w:r>
        <w:rPr>
          <w:i/>
          <w:sz w:val="21"/>
        </w:rPr>
        <w:t>Each</w:t>
      </w:r>
      <w:r>
        <w:rPr>
          <w:i/>
          <w:spacing w:val="4"/>
          <w:sz w:val="21"/>
        </w:rPr>
        <w:t xml:space="preserve"> </w:t>
      </w:r>
      <w:r>
        <w:rPr>
          <w:i/>
          <w:sz w:val="21"/>
        </w:rPr>
        <w:t>House</w:t>
      </w:r>
      <w:r>
        <w:rPr>
          <w:i/>
          <w:spacing w:val="3"/>
          <w:sz w:val="21"/>
        </w:rPr>
        <w:t xml:space="preserve"> </w:t>
      </w:r>
      <w:r>
        <w:rPr>
          <w:i/>
          <w:sz w:val="21"/>
        </w:rPr>
        <w:t>of</w:t>
      </w:r>
      <w:r>
        <w:rPr>
          <w:i/>
          <w:spacing w:val="3"/>
          <w:sz w:val="21"/>
        </w:rPr>
        <w:t xml:space="preserve"> </w:t>
      </w:r>
      <w:r>
        <w:rPr>
          <w:i/>
          <w:sz w:val="21"/>
        </w:rPr>
        <w:t>Parliament</w:t>
      </w:r>
      <w:r>
        <w:rPr>
          <w:i/>
          <w:spacing w:val="3"/>
          <w:sz w:val="21"/>
        </w:rPr>
        <w:t xml:space="preserve"> </w:t>
      </w:r>
      <w:r>
        <w:rPr>
          <w:i/>
          <w:sz w:val="21"/>
        </w:rPr>
        <w:t>shall</w:t>
      </w:r>
      <w:r>
        <w:rPr>
          <w:i/>
          <w:spacing w:val="3"/>
          <w:sz w:val="21"/>
        </w:rPr>
        <w:t xml:space="preserve"> </w:t>
      </w:r>
      <w:r>
        <w:rPr>
          <w:i/>
          <w:sz w:val="21"/>
        </w:rPr>
        <w:t>have</w:t>
      </w:r>
      <w:r>
        <w:rPr>
          <w:i/>
          <w:spacing w:val="4"/>
          <w:sz w:val="21"/>
        </w:rPr>
        <w:t xml:space="preserve"> </w:t>
      </w:r>
      <w:r>
        <w:rPr>
          <w:i/>
          <w:sz w:val="21"/>
        </w:rPr>
        <w:t>a</w:t>
      </w:r>
      <w:r>
        <w:rPr>
          <w:i/>
          <w:spacing w:val="3"/>
          <w:sz w:val="21"/>
        </w:rPr>
        <w:t xml:space="preserve"> </w:t>
      </w:r>
      <w:r>
        <w:rPr>
          <w:i/>
          <w:sz w:val="21"/>
        </w:rPr>
        <w:t>separate</w:t>
      </w:r>
      <w:r>
        <w:rPr>
          <w:i/>
          <w:spacing w:val="3"/>
          <w:sz w:val="21"/>
        </w:rPr>
        <w:t xml:space="preserve"> </w:t>
      </w:r>
      <w:r>
        <w:rPr>
          <w:i/>
          <w:sz w:val="21"/>
        </w:rPr>
        <w:t>secretariat</w:t>
      </w:r>
      <w:r>
        <w:rPr>
          <w:i/>
          <w:spacing w:val="3"/>
          <w:sz w:val="21"/>
        </w:rPr>
        <w:t xml:space="preserve"> </w:t>
      </w:r>
      <w:r>
        <w:rPr>
          <w:i/>
          <w:spacing w:val="-2"/>
          <w:sz w:val="21"/>
        </w:rPr>
        <w:t>staff:</w:t>
      </w:r>
    </w:p>
    <w:p w14:paraId="547EAD3F" w14:textId="77777777" w:rsidR="00C8652D" w:rsidRDefault="00000000">
      <w:pPr>
        <w:spacing w:before="185" w:line="280" w:lineRule="auto"/>
        <w:ind w:left="664"/>
        <w:rPr>
          <w:i/>
          <w:sz w:val="21"/>
        </w:rPr>
      </w:pPr>
      <w:r>
        <w:rPr>
          <w:i/>
          <w:sz w:val="21"/>
        </w:rPr>
        <w:t>Provided that nothing in this clause shall be construed as preventing the creation of posts common to both Houses of Parliament.</w:t>
      </w:r>
    </w:p>
    <w:p w14:paraId="1AC92620" w14:textId="77777777" w:rsidR="00C8652D" w:rsidRDefault="00000000">
      <w:pPr>
        <w:pStyle w:val="ListParagraph"/>
        <w:numPr>
          <w:ilvl w:val="0"/>
          <w:numId w:val="166"/>
        </w:numPr>
        <w:tabs>
          <w:tab w:val="left" w:pos="959"/>
        </w:tabs>
        <w:spacing w:before="143" w:line="283" w:lineRule="auto"/>
        <w:ind w:right="156" w:firstLine="0"/>
        <w:jc w:val="both"/>
        <w:rPr>
          <w:i/>
          <w:sz w:val="21"/>
        </w:rPr>
      </w:pPr>
      <w:r>
        <w:rPr>
          <w:i/>
          <w:sz w:val="21"/>
        </w:rPr>
        <w:t>Parliament</w:t>
      </w:r>
      <w:r>
        <w:rPr>
          <w:i/>
          <w:spacing w:val="-7"/>
          <w:sz w:val="21"/>
        </w:rPr>
        <w:t xml:space="preserve"> </w:t>
      </w:r>
      <w:r>
        <w:rPr>
          <w:i/>
          <w:sz w:val="21"/>
        </w:rPr>
        <w:t>may</w:t>
      </w:r>
      <w:r>
        <w:rPr>
          <w:i/>
          <w:spacing w:val="-7"/>
          <w:sz w:val="21"/>
        </w:rPr>
        <w:t xml:space="preserve"> </w:t>
      </w:r>
      <w:r>
        <w:rPr>
          <w:i/>
          <w:sz w:val="21"/>
        </w:rPr>
        <w:t>by</w:t>
      </w:r>
      <w:r>
        <w:rPr>
          <w:i/>
          <w:spacing w:val="-7"/>
          <w:sz w:val="21"/>
        </w:rPr>
        <w:t xml:space="preserve"> </w:t>
      </w:r>
      <w:r>
        <w:rPr>
          <w:i/>
          <w:sz w:val="21"/>
        </w:rPr>
        <w:t>law</w:t>
      </w:r>
      <w:r>
        <w:rPr>
          <w:i/>
          <w:spacing w:val="-7"/>
          <w:sz w:val="21"/>
        </w:rPr>
        <w:t xml:space="preserve"> </w:t>
      </w:r>
      <w:r>
        <w:rPr>
          <w:i/>
          <w:sz w:val="21"/>
        </w:rPr>
        <w:t>regulate</w:t>
      </w:r>
      <w:r>
        <w:rPr>
          <w:i/>
          <w:spacing w:val="-7"/>
          <w:sz w:val="21"/>
        </w:rPr>
        <w:t xml:space="preserve"> </w:t>
      </w:r>
      <w:r>
        <w:rPr>
          <w:i/>
          <w:sz w:val="21"/>
        </w:rPr>
        <w:t>the</w:t>
      </w:r>
      <w:r>
        <w:rPr>
          <w:i/>
          <w:spacing w:val="-7"/>
          <w:sz w:val="21"/>
        </w:rPr>
        <w:t xml:space="preserve"> </w:t>
      </w:r>
      <w:r>
        <w:rPr>
          <w:i/>
          <w:sz w:val="21"/>
        </w:rPr>
        <w:t>recruitment</w:t>
      </w:r>
      <w:r>
        <w:rPr>
          <w:i/>
          <w:spacing w:val="-7"/>
          <w:sz w:val="21"/>
        </w:rPr>
        <w:t xml:space="preserve"> </w:t>
      </w:r>
      <w:r>
        <w:rPr>
          <w:i/>
          <w:sz w:val="21"/>
        </w:rPr>
        <w:t>and</w:t>
      </w:r>
      <w:r>
        <w:rPr>
          <w:i/>
          <w:spacing w:val="-7"/>
          <w:sz w:val="21"/>
        </w:rPr>
        <w:t xml:space="preserve"> </w:t>
      </w:r>
      <w:r>
        <w:rPr>
          <w:i/>
          <w:sz w:val="21"/>
        </w:rPr>
        <w:t>the</w:t>
      </w:r>
      <w:r>
        <w:rPr>
          <w:i/>
          <w:spacing w:val="-7"/>
          <w:sz w:val="21"/>
        </w:rPr>
        <w:t xml:space="preserve"> </w:t>
      </w:r>
      <w:r>
        <w:rPr>
          <w:i/>
          <w:sz w:val="21"/>
        </w:rPr>
        <w:t>conditions</w:t>
      </w:r>
      <w:r>
        <w:rPr>
          <w:i/>
          <w:spacing w:val="-7"/>
          <w:sz w:val="21"/>
        </w:rPr>
        <w:t xml:space="preserve"> </w:t>
      </w:r>
      <w:r>
        <w:rPr>
          <w:i/>
          <w:sz w:val="21"/>
        </w:rPr>
        <w:t>of</w:t>
      </w:r>
      <w:r>
        <w:rPr>
          <w:i/>
          <w:spacing w:val="-7"/>
          <w:sz w:val="21"/>
        </w:rPr>
        <w:t xml:space="preserve"> </w:t>
      </w:r>
      <w:r>
        <w:rPr>
          <w:i/>
          <w:sz w:val="21"/>
        </w:rPr>
        <w:t>service</w:t>
      </w:r>
      <w:r>
        <w:rPr>
          <w:i/>
          <w:spacing w:val="-7"/>
          <w:sz w:val="21"/>
        </w:rPr>
        <w:t xml:space="preserve"> </w:t>
      </w:r>
      <w:r>
        <w:rPr>
          <w:i/>
          <w:sz w:val="21"/>
        </w:rPr>
        <w:t>of</w:t>
      </w:r>
      <w:r>
        <w:rPr>
          <w:i/>
          <w:spacing w:val="-7"/>
          <w:sz w:val="21"/>
        </w:rPr>
        <w:t xml:space="preserve"> </w:t>
      </w:r>
      <w:r>
        <w:rPr>
          <w:i/>
          <w:sz w:val="21"/>
        </w:rPr>
        <w:t>persons</w:t>
      </w:r>
      <w:r>
        <w:rPr>
          <w:i/>
          <w:spacing w:val="-7"/>
          <w:sz w:val="21"/>
        </w:rPr>
        <w:t xml:space="preserve"> </w:t>
      </w:r>
      <w:r>
        <w:rPr>
          <w:i/>
          <w:sz w:val="21"/>
        </w:rPr>
        <w:t>appointed,</w:t>
      </w:r>
      <w:r>
        <w:rPr>
          <w:i/>
          <w:spacing w:val="-7"/>
          <w:sz w:val="21"/>
        </w:rPr>
        <w:t xml:space="preserve"> </w:t>
      </w:r>
      <w:r>
        <w:rPr>
          <w:i/>
          <w:sz w:val="21"/>
        </w:rPr>
        <w:t>to</w:t>
      </w:r>
      <w:r>
        <w:rPr>
          <w:i/>
          <w:spacing w:val="-7"/>
          <w:sz w:val="21"/>
        </w:rPr>
        <w:t xml:space="preserve"> </w:t>
      </w:r>
      <w:r>
        <w:rPr>
          <w:i/>
          <w:sz w:val="21"/>
        </w:rPr>
        <w:t>the secretariat staff of either House of Parliament.</w:t>
      </w:r>
    </w:p>
    <w:p w14:paraId="31C8641B" w14:textId="77777777" w:rsidR="00C8652D" w:rsidRDefault="00000000">
      <w:pPr>
        <w:pStyle w:val="ListParagraph"/>
        <w:numPr>
          <w:ilvl w:val="0"/>
          <w:numId w:val="166"/>
        </w:numPr>
        <w:tabs>
          <w:tab w:val="left" w:pos="980"/>
        </w:tabs>
        <w:spacing w:before="141" w:line="283" w:lineRule="auto"/>
        <w:ind w:right="152" w:firstLine="0"/>
        <w:jc w:val="both"/>
        <w:rPr>
          <w:i/>
          <w:sz w:val="21"/>
        </w:rPr>
      </w:pPr>
      <w:r>
        <w:rPr>
          <w:i/>
          <w:sz w:val="21"/>
        </w:rPr>
        <w:t>Until provision is made by Parliament under clause (2), the President may, after consultation with the Speaker</w:t>
      </w:r>
      <w:r>
        <w:rPr>
          <w:i/>
          <w:spacing w:val="-1"/>
          <w:sz w:val="21"/>
        </w:rPr>
        <w:t xml:space="preserve"> </w:t>
      </w:r>
      <w:r>
        <w:rPr>
          <w:i/>
          <w:sz w:val="21"/>
        </w:rPr>
        <w:t>of</w:t>
      </w:r>
      <w:r>
        <w:rPr>
          <w:i/>
          <w:spacing w:val="-1"/>
          <w:sz w:val="21"/>
        </w:rPr>
        <w:t xml:space="preserve"> </w:t>
      </w:r>
      <w:r>
        <w:rPr>
          <w:i/>
          <w:sz w:val="21"/>
        </w:rPr>
        <w:t>the</w:t>
      </w:r>
      <w:r>
        <w:rPr>
          <w:i/>
          <w:spacing w:val="-1"/>
          <w:sz w:val="21"/>
        </w:rPr>
        <w:t xml:space="preserve"> </w:t>
      </w:r>
      <w:r>
        <w:rPr>
          <w:i/>
          <w:sz w:val="21"/>
        </w:rPr>
        <w:t>House</w:t>
      </w:r>
      <w:r>
        <w:rPr>
          <w:i/>
          <w:spacing w:val="-1"/>
          <w:sz w:val="21"/>
        </w:rPr>
        <w:t xml:space="preserve"> </w:t>
      </w:r>
      <w:r>
        <w:rPr>
          <w:i/>
          <w:sz w:val="21"/>
        </w:rPr>
        <w:t>of</w:t>
      </w:r>
      <w:r>
        <w:rPr>
          <w:i/>
          <w:spacing w:val="-1"/>
          <w:sz w:val="21"/>
        </w:rPr>
        <w:t xml:space="preserve"> </w:t>
      </w:r>
      <w:r>
        <w:rPr>
          <w:i/>
          <w:sz w:val="21"/>
        </w:rPr>
        <w:t>the</w:t>
      </w:r>
      <w:r>
        <w:rPr>
          <w:i/>
          <w:spacing w:val="-1"/>
          <w:sz w:val="21"/>
        </w:rPr>
        <w:t xml:space="preserve"> </w:t>
      </w:r>
      <w:r>
        <w:rPr>
          <w:i/>
          <w:sz w:val="21"/>
        </w:rPr>
        <w:t>People</w:t>
      </w:r>
      <w:r>
        <w:rPr>
          <w:i/>
          <w:spacing w:val="-1"/>
          <w:sz w:val="21"/>
        </w:rPr>
        <w:t xml:space="preserve"> </w:t>
      </w:r>
      <w:r>
        <w:rPr>
          <w:i/>
          <w:sz w:val="21"/>
        </w:rPr>
        <w:t>or</w:t>
      </w:r>
      <w:r>
        <w:rPr>
          <w:i/>
          <w:spacing w:val="-1"/>
          <w:sz w:val="21"/>
        </w:rPr>
        <w:t xml:space="preserve"> </w:t>
      </w:r>
      <w:r>
        <w:rPr>
          <w:i/>
          <w:sz w:val="21"/>
        </w:rPr>
        <w:t>the</w:t>
      </w:r>
      <w:r>
        <w:rPr>
          <w:i/>
          <w:spacing w:val="-1"/>
          <w:sz w:val="21"/>
        </w:rPr>
        <w:t xml:space="preserve"> </w:t>
      </w:r>
      <w:r>
        <w:rPr>
          <w:i/>
          <w:sz w:val="21"/>
        </w:rPr>
        <w:t>Chairman</w:t>
      </w:r>
      <w:r>
        <w:rPr>
          <w:i/>
          <w:spacing w:val="-1"/>
          <w:sz w:val="21"/>
        </w:rPr>
        <w:t xml:space="preserve"> </w:t>
      </w:r>
      <w:r>
        <w:rPr>
          <w:i/>
          <w:sz w:val="21"/>
        </w:rPr>
        <w:t>of</w:t>
      </w:r>
      <w:r>
        <w:rPr>
          <w:i/>
          <w:spacing w:val="-1"/>
          <w:sz w:val="21"/>
        </w:rPr>
        <w:t xml:space="preserve"> </w:t>
      </w:r>
      <w:r>
        <w:rPr>
          <w:i/>
          <w:sz w:val="21"/>
        </w:rPr>
        <w:t>the</w:t>
      </w:r>
      <w:r>
        <w:rPr>
          <w:i/>
          <w:spacing w:val="-1"/>
          <w:sz w:val="21"/>
        </w:rPr>
        <w:t xml:space="preserve"> </w:t>
      </w:r>
      <w:r>
        <w:rPr>
          <w:i/>
          <w:sz w:val="21"/>
        </w:rPr>
        <w:t>Council</w:t>
      </w:r>
      <w:r>
        <w:rPr>
          <w:i/>
          <w:spacing w:val="-1"/>
          <w:sz w:val="21"/>
        </w:rPr>
        <w:t xml:space="preserve"> </w:t>
      </w:r>
      <w:r>
        <w:rPr>
          <w:i/>
          <w:sz w:val="21"/>
        </w:rPr>
        <w:t>of</w:t>
      </w:r>
      <w:r>
        <w:rPr>
          <w:i/>
          <w:spacing w:val="-1"/>
          <w:sz w:val="21"/>
        </w:rPr>
        <w:t xml:space="preserve"> </w:t>
      </w:r>
      <w:r>
        <w:rPr>
          <w:i/>
          <w:sz w:val="21"/>
        </w:rPr>
        <w:t>States,</w:t>
      </w:r>
      <w:r>
        <w:rPr>
          <w:i/>
          <w:spacing w:val="-1"/>
          <w:sz w:val="21"/>
        </w:rPr>
        <w:t xml:space="preserve"> </w:t>
      </w:r>
      <w:r>
        <w:rPr>
          <w:i/>
          <w:sz w:val="21"/>
        </w:rPr>
        <w:t>as</w:t>
      </w:r>
      <w:r>
        <w:rPr>
          <w:i/>
          <w:spacing w:val="-1"/>
          <w:sz w:val="21"/>
        </w:rPr>
        <w:t xml:space="preserve"> </w:t>
      </w:r>
      <w:r>
        <w:rPr>
          <w:i/>
          <w:sz w:val="21"/>
        </w:rPr>
        <w:t>the</w:t>
      </w:r>
      <w:r>
        <w:rPr>
          <w:i/>
          <w:spacing w:val="-1"/>
          <w:sz w:val="21"/>
        </w:rPr>
        <w:t xml:space="preserve"> </w:t>
      </w:r>
      <w:r>
        <w:rPr>
          <w:i/>
          <w:sz w:val="21"/>
        </w:rPr>
        <w:t>case</w:t>
      </w:r>
      <w:r>
        <w:rPr>
          <w:i/>
          <w:spacing w:val="-1"/>
          <w:sz w:val="21"/>
        </w:rPr>
        <w:t xml:space="preserve"> </w:t>
      </w:r>
      <w:r>
        <w:rPr>
          <w:i/>
          <w:sz w:val="21"/>
        </w:rPr>
        <w:t>may</w:t>
      </w:r>
      <w:r>
        <w:rPr>
          <w:i/>
          <w:spacing w:val="-1"/>
          <w:sz w:val="21"/>
        </w:rPr>
        <w:t xml:space="preserve"> </w:t>
      </w:r>
      <w:r>
        <w:rPr>
          <w:i/>
          <w:sz w:val="21"/>
        </w:rPr>
        <w:t>be,</w:t>
      </w:r>
      <w:r>
        <w:rPr>
          <w:i/>
          <w:spacing w:val="-1"/>
          <w:sz w:val="21"/>
        </w:rPr>
        <w:t xml:space="preserve"> </w:t>
      </w:r>
      <w:r>
        <w:rPr>
          <w:i/>
          <w:sz w:val="21"/>
        </w:rPr>
        <w:t>make</w:t>
      </w:r>
      <w:r>
        <w:rPr>
          <w:i/>
          <w:spacing w:val="-1"/>
          <w:sz w:val="21"/>
        </w:rPr>
        <w:t xml:space="preserve"> </w:t>
      </w:r>
      <w:r>
        <w:rPr>
          <w:i/>
          <w:sz w:val="21"/>
        </w:rPr>
        <w:t>rules regulating the recruitment, and the conditions of service of persons appointed, to the Secretariat staff of the House</w:t>
      </w:r>
      <w:r>
        <w:rPr>
          <w:i/>
          <w:spacing w:val="-8"/>
          <w:sz w:val="21"/>
        </w:rPr>
        <w:t xml:space="preserve"> </w:t>
      </w:r>
      <w:r>
        <w:rPr>
          <w:i/>
          <w:sz w:val="21"/>
        </w:rPr>
        <w:t>of</w:t>
      </w:r>
      <w:r>
        <w:rPr>
          <w:i/>
          <w:spacing w:val="-8"/>
          <w:sz w:val="21"/>
        </w:rPr>
        <w:t xml:space="preserve"> </w:t>
      </w:r>
      <w:r>
        <w:rPr>
          <w:i/>
          <w:sz w:val="21"/>
        </w:rPr>
        <w:t>the</w:t>
      </w:r>
      <w:r>
        <w:rPr>
          <w:i/>
          <w:spacing w:val="-8"/>
          <w:sz w:val="21"/>
        </w:rPr>
        <w:t xml:space="preserve"> </w:t>
      </w:r>
      <w:r>
        <w:rPr>
          <w:i/>
          <w:sz w:val="21"/>
        </w:rPr>
        <w:t>People</w:t>
      </w:r>
      <w:r>
        <w:rPr>
          <w:i/>
          <w:spacing w:val="-8"/>
          <w:sz w:val="21"/>
        </w:rPr>
        <w:t xml:space="preserve"> </w:t>
      </w:r>
      <w:r>
        <w:rPr>
          <w:i/>
          <w:sz w:val="21"/>
        </w:rPr>
        <w:t>or</w:t>
      </w:r>
      <w:r>
        <w:rPr>
          <w:i/>
          <w:spacing w:val="-8"/>
          <w:sz w:val="21"/>
        </w:rPr>
        <w:t xml:space="preserve"> </w:t>
      </w:r>
      <w:r>
        <w:rPr>
          <w:i/>
          <w:sz w:val="21"/>
        </w:rPr>
        <w:t>the</w:t>
      </w:r>
      <w:r>
        <w:rPr>
          <w:i/>
          <w:spacing w:val="-8"/>
          <w:sz w:val="21"/>
        </w:rPr>
        <w:t xml:space="preserve"> </w:t>
      </w:r>
      <w:r>
        <w:rPr>
          <w:i/>
          <w:sz w:val="21"/>
        </w:rPr>
        <w:t>Council</w:t>
      </w:r>
      <w:r>
        <w:rPr>
          <w:i/>
          <w:spacing w:val="-8"/>
          <w:sz w:val="21"/>
        </w:rPr>
        <w:t xml:space="preserve"> </w:t>
      </w:r>
      <w:r>
        <w:rPr>
          <w:i/>
          <w:sz w:val="21"/>
        </w:rPr>
        <w:t>of</w:t>
      </w:r>
      <w:r>
        <w:rPr>
          <w:i/>
          <w:spacing w:val="-8"/>
          <w:sz w:val="21"/>
        </w:rPr>
        <w:t xml:space="preserve"> </w:t>
      </w:r>
      <w:r>
        <w:rPr>
          <w:i/>
          <w:sz w:val="21"/>
        </w:rPr>
        <w:t>States,</w:t>
      </w:r>
      <w:r>
        <w:rPr>
          <w:i/>
          <w:spacing w:val="-8"/>
          <w:sz w:val="21"/>
        </w:rPr>
        <w:t xml:space="preserve"> </w:t>
      </w:r>
      <w:r>
        <w:rPr>
          <w:i/>
          <w:sz w:val="21"/>
        </w:rPr>
        <w:t>and</w:t>
      </w:r>
      <w:r>
        <w:rPr>
          <w:i/>
          <w:spacing w:val="-8"/>
          <w:sz w:val="21"/>
        </w:rPr>
        <w:t xml:space="preserve"> </w:t>
      </w:r>
      <w:r>
        <w:rPr>
          <w:i/>
          <w:sz w:val="21"/>
        </w:rPr>
        <w:t>any</w:t>
      </w:r>
      <w:r>
        <w:rPr>
          <w:i/>
          <w:spacing w:val="-8"/>
          <w:sz w:val="21"/>
        </w:rPr>
        <w:t xml:space="preserve"> </w:t>
      </w:r>
      <w:r>
        <w:rPr>
          <w:i/>
          <w:sz w:val="21"/>
        </w:rPr>
        <w:t>rules</w:t>
      </w:r>
      <w:r>
        <w:rPr>
          <w:i/>
          <w:spacing w:val="-8"/>
          <w:sz w:val="21"/>
        </w:rPr>
        <w:t xml:space="preserve"> </w:t>
      </w:r>
      <w:r>
        <w:rPr>
          <w:i/>
          <w:sz w:val="21"/>
        </w:rPr>
        <w:t>so</w:t>
      </w:r>
      <w:r>
        <w:rPr>
          <w:i/>
          <w:spacing w:val="-8"/>
          <w:sz w:val="21"/>
        </w:rPr>
        <w:t xml:space="preserve"> </w:t>
      </w:r>
      <w:r>
        <w:rPr>
          <w:i/>
          <w:sz w:val="21"/>
        </w:rPr>
        <w:t>made</w:t>
      </w:r>
      <w:r>
        <w:rPr>
          <w:i/>
          <w:spacing w:val="-8"/>
          <w:sz w:val="21"/>
        </w:rPr>
        <w:t xml:space="preserve"> </w:t>
      </w:r>
      <w:r>
        <w:rPr>
          <w:i/>
          <w:sz w:val="21"/>
        </w:rPr>
        <w:t>shall</w:t>
      </w:r>
      <w:r>
        <w:rPr>
          <w:i/>
          <w:spacing w:val="-8"/>
          <w:sz w:val="21"/>
        </w:rPr>
        <w:t xml:space="preserve"> </w:t>
      </w:r>
      <w:r>
        <w:rPr>
          <w:i/>
          <w:sz w:val="21"/>
        </w:rPr>
        <w:t>have</w:t>
      </w:r>
      <w:r>
        <w:rPr>
          <w:i/>
          <w:spacing w:val="-8"/>
          <w:sz w:val="21"/>
        </w:rPr>
        <w:t xml:space="preserve"> </w:t>
      </w:r>
      <w:r>
        <w:rPr>
          <w:i/>
          <w:sz w:val="21"/>
        </w:rPr>
        <w:t>effect</w:t>
      </w:r>
      <w:r>
        <w:rPr>
          <w:i/>
          <w:spacing w:val="-8"/>
          <w:sz w:val="21"/>
        </w:rPr>
        <w:t xml:space="preserve"> </w:t>
      </w:r>
      <w:r>
        <w:rPr>
          <w:i/>
          <w:sz w:val="21"/>
        </w:rPr>
        <w:t>subject</w:t>
      </w:r>
      <w:r>
        <w:rPr>
          <w:i/>
          <w:spacing w:val="-8"/>
          <w:sz w:val="21"/>
        </w:rPr>
        <w:t xml:space="preserve"> </w:t>
      </w:r>
      <w:r>
        <w:rPr>
          <w:i/>
          <w:sz w:val="21"/>
        </w:rPr>
        <w:t>to</w:t>
      </w:r>
      <w:r>
        <w:rPr>
          <w:i/>
          <w:spacing w:val="-8"/>
          <w:sz w:val="21"/>
        </w:rPr>
        <w:t xml:space="preserve"> </w:t>
      </w:r>
      <w:r>
        <w:rPr>
          <w:i/>
          <w:sz w:val="21"/>
        </w:rPr>
        <w:t>the</w:t>
      </w:r>
      <w:r>
        <w:rPr>
          <w:i/>
          <w:spacing w:val="-8"/>
          <w:sz w:val="21"/>
        </w:rPr>
        <w:t xml:space="preserve"> </w:t>
      </w:r>
      <w:r>
        <w:rPr>
          <w:i/>
          <w:sz w:val="21"/>
        </w:rPr>
        <w:t>provisions of any law made under the said clause”.</w:t>
      </w:r>
    </w:p>
    <w:p w14:paraId="6FB52869" w14:textId="77777777" w:rsidR="00C8652D" w:rsidRDefault="00000000">
      <w:pPr>
        <w:pStyle w:val="BodyText"/>
        <w:spacing w:before="138" w:line="283" w:lineRule="auto"/>
        <w:ind w:left="155" w:right="151" w:firstLine="508"/>
        <w:jc w:val="both"/>
      </w:pPr>
      <w:r>
        <w:t>Even</w:t>
      </w:r>
      <w:r>
        <w:rPr>
          <w:spacing w:val="-2"/>
        </w:rPr>
        <w:t xml:space="preserve"> </w:t>
      </w:r>
      <w:r>
        <w:t>after</w:t>
      </w:r>
      <w:r>
        <w:rPr>
          <w:spacing w:val="-2"/>
        </w:rPr>
        <w:t xml:space="preserve"> </w:t>
      </w:r>
      <w:r>
        <w:t>the</w:t>
      </w:r>
      <w:r>
        <w:rPr>
          <w:spacing w:val="-2"/>
        </w:rPr>
        <w:t xml:space="preserve"> </w:t>
      </w:r>
      <w:r>
        <w:t>Council</w:t>
      </w:r>
      <w:r>
        <w:rPr>
          <w:spacing w:val="-2"/>
        </w:rPr>
        <w:t xml:space="preserve"> </w:t>
      </w:r>
      <w:r>
        <w:t>of</w:t>
      </w:r>
      <w:r>
        <w:rPr>
          <w:spacing w:val="-2"/>
        </w:rPr>
        <w:t xml:space="preserve"> </w:t>
      </w:r>
      <w:r>
        <w:t>States</w:t>
      </w:r>
      <w:r>
        <w:rPr>
          <w:spacing w:val="-3"/>
        </w:rPr>
        <w:t xml:space="preserve"> </w:t>
      </w:r>
      <w:r>
        <w:t>(Rajya</w:t>
      </w:r>
      <w:r>
        <w:rPr>
          <w:spacing w:val="-3"/>
        </w:rPr>
        <w:t xml:space="preserve"> </w:t>
      </w:r>
      <w:r>
        <w:t>Sabha)</w:t>
      </w:r>
      <w:r>
        <w:rPr>
          <w:spacing w:val="-3"/>
        </w:rPr>
        <w:t xml:space="preserve"> </w:t>
      </w:r>
      <w:r>
        <w:t>and</w:t>
      </w:r>
      <w:r>
        <w:rPr>
          <w:spacing w:val="-3"/>
        </w:rPr>
        <w:t xml:space="preserve"> </w:t>
      </w:r>
      <w:r>
        <w:t>the</w:t>
      </w:r>
      <w:r>
        <w:rPr>
          <w:spacing w:val="-3"/>
        </w:rPr>
        <w:t xml:space="preserve"> </w:t>
      </w:r>
      <w:r>
        <w:t>House</w:t>
      </w:r>
      <w:r>
        <w:rPr>
          <w:spacing w:val="-3"/>
        </w:rPr>
        <w:t xml:space="preserve"> </w:t>
      </w:r>
      <w:r>
        <w:t>of</w:t>
      </w:r>
      <w:r>
        <w:rPr>
          <w:spacing w:val="-3"/>
        </w:rPr>
        <w:t xml:space="preserve"> </w:t>
      </w:r>
      <w:r>
        <w:t>the</w:t>
      </w:r>
      <w:r>
        <w:rPr>
          <w:spacing w:val="-3"/>
        </w:rPr>
        <w:t xml:space="preserve"> </w:t>
      </w:r>
      <w:r>
        <w:t>People</w:t>
      </w:r>
      <w:r>
        <w:rPr>
          <w:spacing w:val="-3"/>
        </w:rPr>
        <w:t xml:space="preserve"> </w:t>
      </w:r>
      <w:r>
        <w:t>(Lok</w:t>
      </w:r>
      <w:r>
        <w:rPr>
          <w:spacing w:val="-2"/>
        </w:rPr>
        <w:t xml:space="preserve"> </w:t>
      </w:r>
      <w:r>
        <w:t>Sabha)</w:t>
      </w:r>
      <w:r>
        <w:rPr>
          <w:spacing w:val="-3"/>
        </w:rPr>
        <w:t xml:space="preserve"> </w:t>
      </w:r>
      <w:r>
        <w:t>came</w:t>
      </w:r>
      <w:r>
        <w:rPr>
          <w:spacing w:val="-3"/>
        </w:rPr>
        <w:t xml:space="preserve"> </w:t>
      </w:r>
      <w:r>
        <w:t>into</w:t>
      </w:r>
      <w:r>
        <w:rPr>
          <w:spacing w:val="-3"/>
        </w:rPr>
        <w:t xml:space="preserve"> </w:t>
      </w:r>
      <w:r>
        <w:t xml:space="preserve">existence in 1952, the Secretariat of the House of the People continued to be called the ‘Parliament Secretariat’, and a new </w:t>
      </w:r>
      <w:r>
        <w:rPr>
          <w:spacing w:val="-2"/>
        </w:rPr>
        <w:t>Secretariat</w:t>
      </w:r>
      <w:r>
        <w:rPr>
          <w:spacing w:val="-7"/>
        </w:rPr>
        <w:t xml:space="preserve"> </w:t>
      </w:r>
      <w:r>
        <w:rPr>
          <w:spacing w:val="-2"/>
        </w:rPr>
        <w:t>called</w:t>
      </w:r>
      <w:r>
        <w:rPr>
          <w:spacing w:val="-7"/>
        </w:rPr>
        <w:t xml:space="preserve"> </w:t>
      </w:r>
      <w:r>
        <w:rPr>
          <w:spacing w:val="-2"/>
        </w:rPr>
        <w:t>the</w:t>
      </w:r>
      <w:r>
        <w:rPr>
          <w:spacing w:val="-7"/>
        </w:rPr>
        <w:t xml:space="preserve"> </w:t>
      </w:r>
      <w:r>
        <w:rPr>
          <w:spacing w:val="-2"/>
        </w:rPr>
        <w:t>‘Council</w:t>
      </w:r>
      <w:r>
        <w:rPr>
          <w:spacing w:val="-7"/>
        </w:rPr>
        <w:t xml:space="preserve"> </w:t>
      </w:r>
      <w:r>
        <w:rPr>
          <w:spacing w:val="-2"/>
        </w:rPr>
        <w:t>of</w:t>
      </w:r>
      <w:r>
        <w:rPr>
          <w:spacing w:val="-7"/>
        </w:rPr>
        <w:t xml:space="preserve"> </w:t>
      </w:r>
      <w:r>
        <w:rPr>
          <w:spacing w:val="-2"/>
        </w:rPr>
        <w:t>States</w:t>
      </w:r>
      <w:r>
        <w:rPr>
          <w:spacing w:val="-9"/>
        </w:rPr>
        <w:t xml:space="preserve"> </w:t>
      </w:r>
      <w:r>
        <w:rPr>
          <w:spacing w:val="-2"/>
        </w:rPr>
        <w:t>Secretariat’</w:t>
      </w:r>
      <w:r>
        <w:rPr>
          <w:spacing w:val="-7"/>
        </w:rPr>
        <w:t xml:space="preserve"> </w:t>
      </w:r>
      <w:r>
        <w:rPr>
          <w:spacing w:val="-2"/>
        </w:rPr>
        <w:t>was</w:t>
      </w:r>
      <w:r>
        <w:rPr>
          <w:spacing w:val="-9"/>
        </w:rPr>
        <w:t xml:space="preserve"> </w:t>
      </w:r>
      <w:r>
        <w:rPr>
          <w:spacing w:val="-2"/>
        </w:rPr>
        <w:t>set</w:t>
      </w:r>
      <w:r>
        <w:rPr>
          <w:spacing w:val="-7"/>
        </w:rPr>
        <w:t xml:space="preserve"> </w:t>
      </w:r>
      <w:r>
        <w:rPr>
          <w:spacing w:val="-2"/>
        </w:rPr>
        <w:t>up</w:t>
      </w:r>
      <w:r>
        <w:rPr>
          <w:spacing w:val="-7"/>
        </w:rPr>
        <w:t xml:space="preserve"> </w:t>
      </w:r>
      <w:r>
        <w:rPr>
          <w:spacing w:val="-2"/>
        </w:rPr>
        <w:t>for</w:t>
      </w:r>
      <w:r>
        <w:rPr>
          <w:spacing w:val="-7"/>
        </w:rPr>
        <w:t xml:space="preserve"> </w:t>
      </w:r>
      <w:r>
        <w:rPr>
          <w:spacing w:val="-2"/>
        </w:rPr>
        <w:t>the</w:t>
      </w:r>
      <w:r>
        <w:rPr>
          <w:spacing w:val="-7"/>
        </w:rPr>
        <w:t xml:space="preserve"> </w:t>
      </w:r>
      <w:r>
        <w:rPr>
          <w:spacing w:val="-2"/>
        </w:rPr>
        <w:t>Rajya</w:t>
      </w:r>
      <w:r>
        <w:rPr>
          <w:spacing w:val="-7"/>
        </w:rPr>
        <w:t xml:space="preserve"> </w:t>
      </w:r>
      <w:r>
        <w:rPr>
          <w:spacing w:val="-2"/>
        </w:rPr>
        <w:t>Sabha.</w:t>
      </w:r>
      <w:r>
        <w:rPr>
          <w:spacing w:val="-7"/>
        </w:rPr>
        <w:t xml:space="preserve"> </w:t>
      </w:r>
      <w:r>
        <w:rPr>
          <w:spacing w:val="-2"/>
        </w:rPr>
        <w:t>The</w:t>
      </w:r>
      <w:r>
        <w:rPr>
          <w:spacing w:val="-7"/>
        </w:rPr>
        <w:t xml:space="preserve"> </w:t>
      </w:r>
      <w:r>
        <w:rPr>
          <w:spacing w:val="-2"/>
        </w:rPr>
        <w:t>names</w:t>
      </w:r>
      <w:r>
        <w:rPr>
          <w:spacing w:val="-8"/>
        </w:rPr>
        <w:t xml:space="preserve"> </w:t>
      </w:r>
      <w:r>
        <w:rPr>
          <w:spacing w:val="-2"/>
        </w:rPr>
        <w:t>of</w:t>
      </w:r>
      <w:r>
        <w:rPr>
          <w:spacing w:val="-7"/>
        </w:rPr>
        <w:t xml:space="preserve"> </w:t>
      </w:r>
      <w:r>
        <w:rPr>
          <w:spacing w:val="-2"/>
        </w:rPr>
        <w:t>the</w:t>
      </w:r>
      <w:r>
        <w:rPr>
          <w:spacing w:val="-7"/>
        </w:rPr>
        <w:t xml:space="preserve"> </w:t>
      </w:r>
      <w:r>
        <w:rPr>
          <w:spacing w:val="-2"/>
        </w:rPr>
        <w:t>two</w:t>
      </w:r>
      <w:r>
        <w:rPr>
          <w:spacing w:val="-7"/>
        </w:rPr>
        <w:t xml:space="preserve"> </w:t>
      </w:r>
      <w:r>
        <w:rPr>
          <w:spacing w:val="-2"/>
        </w:rPr>
        <w:t xml:space="preserve">Secretariats </w:t>
      </w:r>
      <w:r>
        <w:t>were changed in 1954 to Lok Sabha Secretariat and Rajya Sabha Secretariat respectively.</w:t>
      </w:r>
    </w:p>
    <w:p w14:paraId="13DC44B9" w14:textId="77777777" w:rsidR="00C8652D" w:rsidRDefault="00000000">
      <w:pPr>
        <w:pStyle w:val="BodyText"/>
        <w:spacing w:before="137" w:line="283" w:lineRule="auto"/>
        <w:ind w:left="155" w:right="152" w:firstLine="508"/>
        <w:jc w:val="both"/>
      </w:pPr>
      <w:r>
        <w:t>The</w:t>
      </w:r>
      <w:r>
        <w:rPr>
          <w:spacing w:val="-7"/>
        </w:rPr>
        <w:t xml:space="preserve"> </w:t>
      </w:r>
      <w:r>
        <w:t>Vice-President</w:t>
      </w:r>
      <w:r>
        <w:rPr>
          <w:spacing w:val="-4"/>
        </w:rPr>
        <w:t xml:space="preserve"> </w:t>
      </w:r>
      <w:r>
        <w:t>of</w:t>
      </w:r>
      <w:r>
        <w:rPr>
          <w:spacing w:val="-4"/>
        </w:rPr>
        <w:t xml:space="preserve"> </w:t>
      </w:r>
      <w:r>
        <w:t>India</w:t>
      </w:r>
      <w:r>
        <w:rPr>
          <w:spacing w:val="-4"/>
        </w:rPr>
        <w:t xml:space="preserve"> </w:t>
      </w:r>
      <w:r>
        <w:t>is</w:t>
      </w:r>
      <w:r>
        <w:rPr>
          <w:spacing w:val="-4"/>
        </w:rPr>
        <w:t xml:space="preserve"> </w:t>
      </w:r>
      <w:r>
        <w:t>the</w:t>
      </w:r>
      <w:r>
        <w:rPr>
          <w:spacing w:val="-5"/>
        </w:rPr>
        <w:t xml:space="preserve"> </w:t>
      </w:r>
      <w:r>
        <w:rPr>
          <w:i/>
        </w:rPr>
        <w:t>ex-officio</w:t>
      </w:r>
      <w:r>
        <w:rPr>
          <w:i/>
          <w:spacing w:val="-3"/>
        </w:rPr>
        <w:t xml:space="preserve"> </w:t>
      </w:r>
      <w:r>
        <w:t>Chairman</w:t>
      </w:r>
      <w:r>
        <w:rPr>
          <w:spacing w:val="-4"/>
        </w:rPr>
        <w:t xml:space="preserve"> </w:t>
      </w:r>
      <w:r>
        <w:t>of</w:t>
      </w:r>
      <w:r>
        <w:rPr>
          <w:spacing w:val="-4"/>
        </w:rPr>
        <w:t xml:space="preserve"> </w:t>
      </w:r>
      <w:r>
        <w:t>the</w:t>
      </w:r>
      <w:r>
        <w:rPr>
          <w:spacing w:val="-4"/>
        </w:rPr>
        <w:t xml:space="preserve"> </w:t>
      </w:r>
      <w:r>
        <w:t>Council</w:t>
      </w:r>
      <w:r>
        <w:rPr>
          <w:spacing w:val="-4"/>
        </w:rPr>
        <w:t xml:space="preserve"> </w:t>
      </w:r>
      <w:r>
        <w:t>of</w:t>
      </w:r>
      <w:r>
        <w:rPr>
          <w:spacing w:val="-4"/>
        </w:rPr>
        <w:t xml:space="preserve"> </w:t>
      </w:r>
      <w:r>
        <w:t>States.</w:t>
      </w:r>
      <w:r>
        <w:rPr>
          <w:spacing w:val="-7"/>
        </w:rPr>
        <w:t xml:space="preserve"> </w:t>
      </w:r>
      <w:r>
        <w:t>The</w:t>
      </w:r>
      <w:r>
        <w:rPr>
          <w:spacing w:val="-3"/>
        </w:rPr>
        <w:t xml:space="preserve"> </w:t>
      </w:r>
      <w:r>
        <w:t>administrative</w:t>
      </w:r>
      <w:r>
        <w:rPr>
          <w:spacing w:val="-3"/>
        </w:rPr>
        <w:t xml:space="preserve"> </w:t>
      </w:r>
      <w:r>
        <w:t>control</w:t>
      </w:r>
      <w:r>
        <w:rPr>
          <w:spacing w:val="-3"/>
        </w:rPr>
        <w:t xml:space="preserve"> </w:t>
      </w:r>
      <w:r>
        <w:t>of the Secretariat of Council of States vests with the Chairman and is exercised by him/her either directly or through officers subordinate to him/her.</w:t>
      </w:r>
    </w:p>
    <w:p w14:paraId="04453B5C" w14:textId="77777777" w:rsidR="00C8652D" w:rsidRDefault="00000000">
      <w:pPr>
        <w:pStyle w:val="ListParagraph"/>
        <w:numPr>
          <w:ilvl w:val="1"/>
          <w:numId w:val="167"/>
        </w:numPr>
        <w:tabs>
          <w:tab w:val="left" w:pos="984"/>
        </w:tabs>
        <w:spacing w:before="141" w:line="280" w:lineRule="auto"/>
        <w:ind w:left="156" w:right="152" w:firstLine="508"/>
        <w:jc w:val="both"/>
        <w:rPr>
          <w:sz w:val="21"/>
        </w:rPr>
      </w:pPr>
      <w:r>
        <w:rPr>
          <w:b/>
          <w:sz w:val="21"/>
        </w:rPr>
        <w:t xml:space="preserve">Secretary-General </w:t>
      </w:r>
      <w:r>
        <w:rPr>
          <w:sz w:val="21"/>
        </w:rPr>
        <w:t>––The Secretary-General is the administrative head of the Secretariat of the Council of States. All matters requiring orders of the Chairman are routed through the Secretary-General.</w:t>
      </w:r>
    </w:p>
    <w:p w14:paraId="6F02FD34" w14:textId="77777777" w:rsidR="00C8652D" w:rsidRDefault="00000000">
      <w:pPr>
        <w:pStyle w:val="ListParagraph"/>
        <w:numPr>
          <w:ilvl w:val="1"/>
          <w:numId w:val="167"/>
        </w:numPr>
        <w:tabs>
          <w:tab w:val="left" w:pos="987"/>
        </w:tabs>
        <w:spacing w:before="143" w:line="283" w:lineRule="auto"/>
        <w:ind w:left="156" w:right="152" w:firstLine="508"/>
        <w:jc w:val="both"/>
        <w:rPr>
          <w:sz w:val="21"/>
        </w:rPr>
      </w:pPr>
      <w:r>
        <w:rPr>
          <w:b/>
          <w:sz w:val="21"/>
        </w:rPr>
        <w:t xml:space="preserve">Recruitment and Conditions of Service Rules </w:t>
      </w:r>
      <w:r>
        <w:rPr>
          <w:sz w:val="21"/>
        </w:rPr>
        <w:t>–– The conditions of service of the officers and staff of the</w:t>
      </w:r>
      <w:r>
        <w:rPr>
          <w:spacing w:val="-10"/>
          <w:sz w:val="21"/>
        </w:rPr>
        <w:t xml:space="preserve"> </w:t>
      </w:r>
      <w:r>
        <w:rPr>
          <w:sz w:val="21"/>
        </w:rPr>
        <w:t>Secretariat</w:t>
      </w:r>
      <w:r>
        <w:rPr>
          <w:spacing w:val="-7"/>
          <w:sz w:val="21"/>
        </w:rPr>
        <w:t xml:space="preserve"> </w:t>
      </w:r>
      <w:r>
        <w:rPr>
          <w:sz w:val="21"/>
        </w:rPr>
        <w:t>were</w:t>
      </w:r>
      <w:r>
        <w:rPr>
          <w:spacing w:val="-7"/>
          <w:sz w:val="21"/>
        </w:rPr>
        <w:t xml:space="preserve"> </w:t>
      </w:r>
      <w:r>
        <w:rPr>
          <w:sz w:val="21"/>
        </w:rPr>
        <w:t>earlier</w:t>
      </w:r>
      <w:r>
        <w:rPr>
          <w:spacing w:val="-7"/>
          <w:sz w:val="21"/>
        </w:rPr>
        <w:t xml:space="preserve"> </w:t>
      </w:r>
      <w:r>
        <w:rPr>
          <w:sz w:val="21"/>
        </w:rPr>
        <w:t>governed</w:t>
      </w:r>
      <w:r>
        <w:rPr>
          <w:spacing w:val="-7"/>
          <w:sz w:val="21"/>
        </w:rPr>
        <w:t xml:space="preserve"> </w:t>
      </w:r>
      <w:r>
        <w:rPr>
          <w:sz w:val="21"/>
        </w:rPr>
        <w:t>by</w:t>
      </w:r>
      <w:r>
        <w:rPr>
          <w:spacing w:val="-7"/>
          <w:sz w:val="21"/>
        </w:rPr>
        <w:t xml:space="preserve"> </w:t>
      </w:r>
      <w:r>
        <w:rPr>
          <w:sz w:val="21"/>
        </w:rPr>
        <w:t>the</w:t>
      </w:r>
      <w:r>
        <w:rPr>
          <w:spacing w:val="-7"/>
          <w:sz w:val="21"/>
        </w:rPr>
        <w:t xml:space="preserve"> </w:t>
      </w:r>
      <w:r>
        <w:rPr>
          <w:sz w:val="21"/>
        </w:rPr>
        <w:t>Legislative</w:t>
      </w:r>
      <w:r>
        <w:rPr>
          <w:spacing w:val="-14"/>
          <w:sz w:val="21"/>
        </w:rPr>
        <w:t xml:space="preserve"> </w:t>
      </w:r>
      <w:r>
        <w:rPr>
          <w:sz w:val="21"/>
        </w:rPr>
        <w:t>Assembly</w:t>
      </w:r>
      <w:r>
        <w:rPr>
          <w:spacing w:val="-6"/>
          <w:sz w:val="21"/>
        </w:rPr>
        <w:t xml:space="preserve"> </w:t>
      </w:r>
      <w:r>
        <w:rPr>
          <w:sz w:val="21"/>
        </w:rPr>
        <w:t>Department</w:t>
      </w:r>
      <w:r>
        <w:rPr>
          <w:spacing w:val="-7"/>
          <w:sz w:val="21"/>
        </w:rPr>
        <w:t xml:space="preserve"> </w:t>
      </w:r>
      <w:r>
        <w:rPr>
          <w:sz w:val="21"/>
        </w:rPr>
        <w:t>(Conditions</w:t>
      </w:r>
      <w:r>
        <w:rPr>
          <w:spacing w:val="-7"/>
          <w:sz w:val="21"/>
        </w:rPr>
        <w:t xml:space="preserve"> </w:t>
      </w:r>
      <w:r>
        <w:rPr>
          <w:sz w:val="21"/>
        </w:rPr>
        <w:t>of</w:t>
      </w:r>
      <w:r>
        <w:rPr>
          <w:spacing w:val="-7"/>
          <w:sz w:val="21"/>
        </w:rPr>
        <w:t xml:space="preserve"> </w:t>
      </w:r>
      <w:r>
        <w:rPr>
          <w:sz w:val="21"/>
        </w:rPr>
        <w:t>Service)</w:t>
      </w:r>
      <w:r>
        <w:rPr>
          <w:spacing w:val="-7"/>
          <w:sz w:val="21"/>
        </w:rPr>
        <w:t xml:space="preserve"> </w:t>
      </w:r>
      <w:r>
        <w:rPr>
          <w:sz w:val="21"/>
        </w:rPr>
        <w:t>Rules,</w:t>
      </w:r>
      <w:r>
        <w:rPr>
          <w:spacing w:val="-7"/>
          <w:sz w:val="21"/>
        </w:rPr>
        <w:t xml:space="preserve"> </w:t>
      </w:r>
      <w:r>
        <w:rPr>
          <w:sz w:val="21"/>
        </w:rPr>
        <w:t>1929, as</w:t>
      </w:r>
      <w:r>
        <w:rPr>
          <w:spacing w:val="-14"/>
          <w:sz w:val="21"/>
        </w:rPr>
        <w:t xml:space="preserve"> </w:t>
      </w:r>
      <w:r>
        <w:rPr>
          <w:sz w:val="21"/>
        </w:rPr>
        <w:t>amended</w:t>
      </w:r>
      <w:r>
        <w:rPr>
          <w:spacing w:val="-8"/>
          <w:sz w:val="21"/>
        </w:rPr>
        <w:t xml:space="preserve"> </w:t>
      </w:r>
      <w:r>
        <w:rPr>
          <w:sz w:val="21"/>
        </w:rPr>
        <w:t>and</w:t>
      </w:r>
      <w:r>
        <w:rPr>
          <w:spacing w:val="-9"/>
          <w:sz w:val="21"/>
        </w:rPr>
        <w:t xml:space="preserve"> </w:t>
      </w:r>
      <w:r>
        <w:rPr>
          <w:sz w:val="21"/>
        </w:rPr>
        <w:t>adapted</w:t>
      </w:r>
      <w:r>
        <w:rPr>
          <w:spacing w:val="-9"/>
          <w:sz w:val="21"/>
        </w:rPr>
        <w:t xml:space="preserve"> </w:t>
      </w:r>
      <w:r>
        <w:rPr>
          <w:sz w:val="21"/>
        </w:rPr>
        <w:t>from</w:t>
      </w:r>
      <w:r>
        <w:rPr>
          <w:spacing w:val="-9"/>
          <w:sz w:val="21"/>
        </w:rPr>
        <w:t xml:space="preserve"> </w:t>
      </w:r>
      <w:r>
        <w:rPr>
          <w:sz w:val="21"/>
        </w:rPr>
        <w:t>time</w:t>
      </w:r>
      <w:r>
        <w:rPr>
          <w:spacing w:val="-9"/>
          <w:sz w:val="21"/>
        </w:rPr>
        <w:t xml:space="preserve"> </w:t>
      </w:r>
      <w:r>
        <w:rPr>
          <w:sz w:val="21"/>
        </w:rPr>
        <w:t>to</w:t>
      </w:r>
      <w:r>
        <w:rPr>
          <w:spacing w:val="-9"/>
          <w:sz w:val="21"/>
        </w:rPr>
        <w:t xml:space="preserve"> </w:t>
      </w:r>
      <w:r>
        <w:rPr>
          <w:sz w:val="21"/>
        </w:rPr>
        <w:t>time.</w:t>
      </w:r>
      <w:r>
        <w:rPr>
          <w:spacing w:val="-9"/>
          <w:sz w:val="21"/>
        </w:rPr>
        <w:t xml:space="preserve"> </w:t>
      </w:r>
      <w:r>
        <w:rPr>
          <w:sz w:val="21"/>
        </w:rPr>
        <w:t>In</w:t>
      </w:r>
      <w:r>
        <w:rPr>
          <w:spacing w:val="-9"/>
          <w:sz w:val="21"/>
        </w:rPr>
        <w:t xml:space="preserve"> </w:t>
      </w:r>
      <w:r>
        <w:rPr>
          <w:sz w:val="21"/>
        </w:rPr>
        <w:t>exercise</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powers</w:t>
      </w:r>
      <w:r>
        <w:rPr>
          <w:spacing w:val="-9"/>
          <w:sz w:val="21"/>
        </w:rPr>
        <w:t xml:space="preserve"> </w:t>
      </w:r>
      <w:r>
        <w:rPr>
          <w:sz w:val="21"/>
        </w:rPr>
        <w:t>conferred</w:t>
      </w:r>
      <w:r>
        <w:rPr>
          <w:spacing w:val="-9"/>
          <w:sz w:val="21"/>
        </w:rPr>
        <w:t xml:space="preserve"> </w:t>
      </w:r>
      <w:r>
        <w:rPr>
          <w:sz w:val="21"/>
        </w:rPr>
        <w:t>by</w:t>
      </w:r>
      <w:r>
        <w:rPr>
          <w:spacing w:val="-9"/>
          <w:sz w:val="21"/>
        </w:rPr>
        <w:t xml:space="preserve"> </w:t>
      </w:r>
      <w:r>
        <w:rPr>
          <w:sz w:val="21"/>
        </w:rPr>
        <w:t>the</w:t>
      </w:r>
      <w:r>
        <w:rPr>
          <w:spacing w:val="-9"/>
          <w:sz w:val="21"/>
        </w:rPr>
        <w:t xml:space="preserve"> </w:t>
      </w:r>
      <w:r>
        <w:rPr>
          <w:sz w:val="21"/>
        </w:rPr>
        <w:t>Clause</w:t>
      </w:r>
      <w:r>
        <w:rPr>
          <w:spacing w:val="-9"/>
          <w:sz w:val="21"/>
        </w:rPr>
        <w:t xml:space="preserve"> </w:t>
      </w:r>
      <w:r>
        <w:rPr>
          <w:sz w:val="21"/>
        </w:rPr>
        <w:t>(3)</w:t>
      </w:r>
      <w:r>
        <w:rPr>
          <w:spacing w:val="-9"/>
          <w:sz w:val="21"/>
        </w:rPr>
        <w:t xml:space="preserve"> </w:t>
      </w:r>
      <w:r>
        <w:rPr>
          <w:sz w:val="21"/>
        </w:rPr>
        <w:t>of</w:t>
      </w:r>
      <w:r>
        <w:rPr>
          <w:spacing w:val="-14"/>
          <w:sz w:val="21"/>
        </w:rPr>
        <w:t xml:space="preserve"> </w:t>
      </w:r>
      <w:r>
        <w:rPr>
          <w:sz w:val="21"/>
        </w:rPr>
        <w:t>Article</w:t>
      </w:r>
      <w:r>
        <w:rPr>
          <w:spacing w:val="-8"/>
          <w:sz w:val="21"/>
        </w:rPr>
        <w:t xml:space="preserve"> </w:t>
      </w:r>
      <w:r>
        <w:rPr>
          <w:sz w:val="21"/>
        </w:rPr>
        <w:t>98</w:t>
      </w:r>
      <w:r>
        <w:rPr>
          <w:spacing w:val="-9"/>
          <w:sz w:val="21"/>
        </w:rPr>
        <w:t xml:space="preserve"> </w:t>
      </w:r>
      <w:r>
        <w:rPr>
          <w:sz w:val="21"/>
        </w:rPr>
        <w:t>of</w:t>
      </w:r>
      <w:r>
        <w:rPr>
          <w:spacing w:val="-9"/>
          <w:sz w:val="21"/>
        </w:rPr>
        <w:t xml:space="preserve"> </w:t>
      </w:r>
      <w:r>
        <w:rPr>
          <w:sz w:val="21"/>
        </w:rPr>
        <w:t xml:space="preserve">the </w:t>
      </w:r>
      <w:r>
        <w:rPr>
          <w:spacing w:val="-2"/>
          <w:sz w:val="21"/>
        </w:rPr>
        <w:t>Constitution,</w:t>
      </w:r>
      <w:r>
        <w:rPr>
          <w:spacing w:val="-5"/>
          <w:sz w:val="21"/>
        </w:rPr>
        <w:t xml:space="preserve"> </w:t>
      </w:r>
      <w:r>
        <w:rPr>
          <w:spacing w:val="-2"/>
          <w:sz w:val="21"/>
        </w:rPr>
        <w:t>the</w:t>
      </w:r>
      <w:r>
        <w:rPr>
          <w:spacing w:val="-5"/>
          <w:sz w:val="21"/>
        </w:rPr>
        <w:t xml:space="preserve"> </w:t>
      </w:r>
      <w:r>
        <w:rPr>
          <w:spacing w:val="-2"/>
          <w:sz w:val="21"/>
        </w:rPr>
        <w:t>Rajya</w:t>
      </w:r>
      <w:r>
        <w:rPr>
          <w:spacing w:val="-5"/>
          <w:sz w:val="21"/>
        </w:rPr>
        <w:t xml:space="preserve"> </w:t>
      </w:r>
      <w:r>
        <w:rPr>
          <w:spacing w:val="-2"/>
          <w:sz w:val="21"/>
        </w:rPr>
        <w:t>Sabha</w:t>
      </w:r>
      <w:r>
        <w:rPr>
          <w:spacing w:val="-5"/>
          <w:sz w:val="21"/>
        </w:rPr>
        <w:t xml:space="preserve"> </w:t>
      </w:r>
      <w:r>
        <w:rPr>
          <w:spacing w:val="-2"/>
          <w:sz w:val="21"/>
        </w:rPr>
        <w:t>Secretariat</w:t>
      </w:r>
      <w:r>
        <w:rPr>
          <w:spacing w:val="-5"/>
          <w:sz w:val="21"/>
        </w:rPr>
        <w:t xml:space="preserve"> </w:t>
      </w:r>
      <w:r>
        <w:rPr>
          <w:spacing w:val="-2"/>
          <w:sz w:val="21"/>
        </w:rPr>
        <w:t>(Recruitment</w:t>
      </w:r>
      <w:r>
        <w:rPr>
          <w:spacing w:val="-5"/>
          <w:sz w:val="21"/>
        </w:rPr>
        <w:t xml:space="preserve"> </w:t>
      </w:r>
      <w:r>
        <w:rPr>
          <w:spacing w:val="-2"/>
          <w:sz w:val="21"/>
        </w:rPr>
        <w:t>and</w:t>
      </w:r>
      <w:r>
        <w:rPr>
          <w:spacing w:val="-5"/>
          <w:sz w:val="21"/>
        </w:rPr>
        <w:t xml:space="preserve"> </w:t>
      </w:r>
      <w:r>
        <w:rPr>
          <w:spacing w:val="-2"/>
          <w:sz w:val="21"/>
        </w:rPr>
        <w:t>Conditions</w:t>
      </w:r>
      <w:r>
        <w:rPr>
          <w:spacing w:val="-5"/>
          <w:sz w:val="21"/>
        </w:rPr>
        <w:t xml:space="preserve"> </w:t>
      </w:r>
      <w:r>
        <w:rPr>
          <w:spacing w:val="-2"/>
          <w:sz w:val="21"/>
        </w:rPr>
        <w:t>of</w:t>
      </w:r>
      <w:r>
        <w:rPr>
          <w:spacing w:val="-5"/>
          <w:sz w:val="21"/>
        </w:rPr>
        <w:t xml:space="preserve"> </w:t>
      </w:r>
      <w:r>
        <w:rPr>
          <w:spacing w:val="-2"/>
          <w:sz w:val="21"/>
        </w:rPr>
        <w:t>Service)</w:t>
      </w:r>
      <w:r>
        <w:rPr>
          <w:spacing w:val="-5"/>
          <w:sz w:val="21"/>
        </w:rPr>
        <w:t xml:space="preserve"> </w:t>
      </w:r>
      <w:r>
        <w:rPr>
          <w:spacing w:val="-2"/>
          <w:sz w:val="21"/>
        </w:rPr>
        <w:t>Rules,</w:t>
      </w:r>
      <w:r>
        <w:rPr>
          <w:spacing w:val="-5"/>
          <w:sz w:val="21"/>
        </w:rPr>
        <w:t xml:space="preserve"> </w:t>
      </w:r>
      <w:r>
        <w:rPr>
          <w:spacing w:val="-2"/>
          <w:sz w:val="21"/>
        </w:rPr>
        <w:t>1957</w:t>
      </w:r>
      <w:r>
        <w:rPr>
          <w:spacing w:val="-5"/>
          <w:sz w:val="21"/>
        </w:rPr>
        <w:t xml:space="preserve"> </w:t>
      </w:r>
      <w:r>
        <w:rPr>
          <w:spacing w:val="-2"/>
          <w:sz w:val="21"/>
        </w:rPr>
        <w:t>(herein</w:t>
      </w:r>
      <w:r>
        <w:rPr>
          <w:spacing w:val="-5"/>
          <w:sz w:val="21"/>
        </w:rPr>
        <w:t xml:space="preserve"> </w:t>
      </w:r>
      <w:r>
        <w:rPr>
          <w:spacing w:val="-2"/>
          <w:sz w:val="21"/>
        </w:rPr>
        <w:t>under</w:t>
      </w:r>
      <w:r>
        <w:rPr>
          <w:spacing w:val="-5"/>
          <w:sz w:val="21"/>
        </w:rPr>
        <w:t xml:space="preserve"> </w:t>
      </w:r>
      <w:r>
        <w:rPr>
          <w:spacing w:val="-2"/>
          <w:sz w:val="21"/>
        </w:rPr>
        <w:t xml:space="preserve">referred </w:t>
      </w:r>
      <w:r>
        <w:rPr>
          <w:sz w:val="21"/>
        </w:rPr>
        <w:t>to</w:t>
      </w:r>
      <w:r>
        <w:rPr>
          <w:spacing w:val="-8"/>
          <w:sz w:val="21"/>
        </w:rPr>
        <w:t xml:space="preserve"> </w:t>
      </w:r>
      <w:r>
        <w:rPr>
          <w:sz w:val="21"/>
        </w:rPr>
        <w:t>as</w:t>
      </w:r>
      <w:r>
        <w:rPr>
          <w:spacing w:val="-8"/>
          <w:sz w:val="21"/>
        </w:rPr>
        <w:t xml:space="preserve"> </w:t>
      </w:r>
      <w:r>
        <w:rPr>
          <w:sz w:val="21"/>
        </w:rPr>
        <w:t>‘1957</w:t>
      </w:r>
      <w:r>
        <w:rPr>
          <w:spacing w:val="-8"/>
          <w:sz w:val="21"/>
        </w:rPr>
        <w:t xml:space="preserve"> </w:t>
      </w:r>
      <w:r>
        <w:rPr>
          <w:sz w:val="21"/>
        </w:rPr>
        <w:t>Rules’)</w:t>
      </w:r>
      <w:r>
        <w:rPr>
          <w:spacing w:val="-8"/>
          <w:sz w:val="21"/>
        </w:rPr>
        <w:t xml:space="preserve"> </w:t>
      </w:r>
      <w:r>
        <w:rPr>
          <w:sz w:val="21"/>
        </w:rPr>
        <w:t>were</w:t>
      </w:r>
      <w:r>
        <w:rPr>
          <w:spacing w:val="-8"/>
          <w:sz w:val="21"/>
        </w:rPr>
        <w:t xml:space="preserve"> </w:t>
      </w:r>
      <w:r>
        <w:rPr>
          <w:sz w:val="21"/>
        </w:rPr>
        <w:t>framed</w:t>
      </w:r>
      <w:r>
        <w:rPr>
          <w:spacing w:val="-8"/>
          <w:sz w:val="21"/>
        </w:rPr>
        <w:t xml:space="preserve"> </w:t>
      </w:r>
      <w:r>
        <w:rPr>
          <w:sz w:val="21"/>
        </w:rPr>
        <w:t>and</w:t>
      </w:r>
      <w:r>
        <w:rPr>
          <w:spacing w:val="-8"/>
          <w:sz w:val="21"/>
        </w:rPr>
        <w:t xml:space="preserve"> </w:t>
      </w:r>
      <w:r>
        <w:rPr>
          <w:sz w:val="21"/>
        </w:rPr>
        <w:t>promulgated</w:t>
      </w:r>
      <w:r>
        <w:rPr>
          <w:spacing w:val="-8"/>
          <w:sz w:val="21"/>
        </w:rPr>
        <w:t xml:space="preserve"> </w:t>
      </w:r>
      <w:r>
        <w:rPr>
          <w:sz w:val="21"/>
        </w:rPr>
        <w:t>by</w:t>
      </w:r>
      <w:r>
        <w:rPr>
          <w:spacing w:val="-8"/>
          <w:sz w:val="21"/>
        </w:rPr>
        <w:t xml:space="preserve"> </w:t>
      </w:r>
      <w:r>
        <w:rPr>
          <w:sz w:val="21"/>
        </w:rPr>
        <w:t>the</w:t>
      </w:r>
      <w:r>
        <w:rPr>
          <w:spacing w:val="-8"/>
          <w:sz w:val="21"/>
        </w:rPr>
        <w:t xml:space="preserve"> </w:t>
      </w:r>
      <w:r>
        <w:rPr>
          <w:sz w:val="21"/>
        </w:rPr>
        <w:t>President</w:t>
      </w:r>
      <w:r>
        <w:rPr>
          <w:spacing w:val="-8"/>
          <w:sz w:val="21"/>
        </w:rPr>
        <w:t xml:space="preserve"> </w:t>
      </w:r>
      <w:r>
        <w:rPr>
          <w:sz w:val="21"/>
        </w:rPr>
        <w:t>in</w:t>
      </w:r>
      <w:r>
        <w:rPr>
          <w:spacing w:val="-8"/>
          <w:sz w:val="21"/>
        </w:rPr>
        <w:t xml:space="preserve"> </w:t>
      </w:r>
      <w:r>
        <w:rPr>
          <w:sz w:val="21"/>
        </w:rPr>
        <w:t>consultation</w:t>
      </w:r>
      <w:r>
        <w:rPr>
          <w:spacing w:val="-8"/>
          <w:sz w:val="21"/>
        </w:rPr>
        <w:t xml:space="preserve"> </w:t>
      </w:r>
      <w:r>
        <w:rPr>
          <w:sz w:val="21"/>
        </w:rPr>
        <w:t>with</w:t>
      </w:r>
      <w:r>
        <w:rPr>
          <w:spacing w:val="-8"/>
          <w:sz w:val="21"/>
        </w:rPr>
        <w:t xml:space="preserve"> </w:t>
      </w:r>
      <w:r>
        <w:rPr>
          <w:sz w:val="21"/>
        </w:rPr>
        <w:t>the</w:t>
      </w:r>
      <w:r>
        <w:rPr>
          <w:spacing w:val="-8"/>
          <w:sz w:val="21"/>
        </w:rPr>
        <w:t xml:space="preserve"> </w:t>
      </w:r>
      <w:r>
        <w:rPr>
          <w:sz w:val="21"/>
        </w:rPr>
        <w:t>Chairman</w:t>
      </w:r>
      <w:r>
        <w:rPr>
          <w:spacing w:val="-8"/>
          <w:sz w:val="21"/>
        </w:rPr>
        <w:t xml:space="preserve"> </w:t>
      </w:r>
      <w:r>
        <w:rPr>
          <w:sz w:val="21"/>
        </w:rPr>
        <w:t>to</w:t>
      </w:r>
      <w:r>
        <w:rPr>
          <w:spacing w:val="-8"/>
          <w:sz w:val="21"/>
        </w:rPr>
        <w:t xml:space="preserve"> </w:t>
      </w:r>
      <w:r>
        <w:rPr>
          <w:sz w:val="21"/>
        </w:rPr>
        <w:t>regulate</w:t>
      </w:r>
      <w:r>
        <w:rPr>
          <w:spacing w:val="-8"/>
          <w:sz w:val="21"/>
        </w:rPr>
        <w:t xml:space="preserve"> </w:t>
      </w:r>
      <w:r>
        <w:rPr>
          <w:sz w:val="21"/>
        </w:rPr>
        <w:t>the recruitment</w:t>
      </w:r>
      <w:r>
        <w:rPr>
          <w:spacing w:val="4"/>
          <w:sz w:val="21"/>
        </w:rPr>
        <w:t xml:space="preserve"> </w:t>
      </w:r>
      <w:r>
        <w:rPr>
          <w:sz w:val="21"/>
        </w:rPr>
        <w:t>and</w:t>
      </w:r>
      <w:r>
        <w:rPr>
          <w:spacing w:val="6"/>
          <w:sz w:val="21"/>
        </w:rPr>
        <w:t xml:space="preserve"> </w:t>
      </w:r>
      <w:r>
        <w:rPr>
          <w:sz w:val="21"/>
        </w:rPr>
        <w:t>the</w:t>
      </w:r>
      <w:r>
        <w:rPr>
          <w:spacing w:val="6"/>
          <w:sz w:val="21"/>
        </w:rPr>
        <w:t xml:space="preserve"> </w:t>
      </w:r>
      <w:r>
        <w:rPr>
          <w:sz w:val="21"/>
        </w:rPr>
        <w:t>conditions</w:t>
      </w:r>
      <w:r>
        <w:rPr>
          <w:spacing w:val="6"/>
          <w:sz w:val="21"/>
        </w:rPr>
        <w:t xml:space="preserve"> </w:t>
      </w:r>
      <w:r>
        <w:rPr>
          <w:sz w:val="21"/>
        </w:rPr>
        <w:t>of</w:t>
      </w:r>
      <w:r>
        <w:rPr>
          <w:spacing w:val="6"/>
          <w:sz w:val="21"/>
        </w:rPr>
        <w:t xml:space="preserve"> </w:t>
      </w:r>
      <w:r>
        <w:rPr>
          <w:sz w:val="21"/>
        </w:rPr>
        <w:t>service</w:t>
      </w:r>
      <w:r>
        <w:rPr>
          <w:spacing w:val="6"/>
          <w:sz w:val="21"/>
        </w:rPr>
        <w:t xml:space="preserve"> </w:t>
      </w:r>
      <w:r>
        <w:rPr>
          <w:sz w:val="21"/>
        </w:rPr>
        <w:t>of</w:t>
      </w:r>
      <w:r>
        <w:rPr>
          <w:spacing w:val="6"/>
          <w:sz w:val="21"/>
        </w:rPr>
        <w:t xml:space="preserve"> </w:t>
      </w:r>
      <w:r>
        <w:rPr>
          <w:sz w:val="21"/>
        </w:rPr>
        <w:t>officers</w:t>
      </w:r>
      <w:r>
        <w:rPr>
          <w:spacing w:val="6"/>
          <w:sz w:val="21"/>
        </w:rPr>
        <w:t xml:space="preserve"> </w:t>
      </w:r>
      <w:r>
        <w:rPr>
          <w:sz w:val="21"/>
        </w:rPr>
        <w:t>and</w:t>
      </w:r>
      <w:r>
        <w:rPr>
          <w:spacing w:val="6"/>
          <w:sz w:val="21"/>
        </w:rPr>
        <w:t xml:space="preserve"> </w:t>
      </w:r>
      <w:r>
        <w:rPr>
          <w:sz w:val="21"/>
        </w:rPr>
        <w:t>staff</w:t>
      </w:r>
      <w:r>
        <w:rPr>
          <w:spacing w:val="6"/>
          <w:sz w:val="21"/>
        </w:rPr>
        <w:t xml:space="preserve"> </w:t>
      </w:r>
      <w:r>
        <w:rPr>
          <w:sz w:val="21"/>
        </w:rPr>
        <w:t>of</w:t>
      </w:r>
      <w:r>
        <w:rPr>
          <w:spacing w:val="6"/>
          <w:sz w:val="21"/>
        </w:rPr>
        <w:t xml:space="preserve"> </w:t>
      </w:r>
      <w:r>
        <w:rPr>
          <w:sz w:val="21"/>
        </w:rPr>
        <w:t>Rajya</w:t>
      </w:r>
      <w:r>
        <w:rPr>
          <w:spacing w:val="6"/>
          <w:sz w:val="21"/>
        </w:rPr>
        <w:t xml:space="preserve"> </w:t>
      </w:r>
      <w:r>
        <w:rPr>
          <w:sz w:val="21"/>
        </w:rPr>
        <w:t>Sabha</w:t>
      </w:r>
      <w:r>
        <w:rPr>
          <w:spacing w:val="6"/>
          <w:sz w:val="21"/>
        </w:rPr>
        <w:t xml:space="preserve"> </w:t>
      </w:r>
      <w:r>
        <w:rPr>
          <w:sz w:val="21"/>
        </w:rPr>
        <w:t>Secretariat</w:t>
      </w:r>
      <w:r>
        <w:rPr>
          <w:spacing w:val="4"/>
          <w:sz w:val="21"/>
        </w:rPr>
        <w:t xml:space="preserve"> </w:t>
      </w:r>
      <w:r>
        <w:rPr>
          <w:i/>
          <w:sz w:val="21"/>
        </w:rPr>
        <w:t>w.e.f.</w:t>
      </w:r>
      <w:r>
        <w:rPr>
          <w:i/>
          <w:spacing w:val="7"/>
          <w:sz w:val="21"/>
        </w:rPr>
        <w:t xml:space="preserve"> </w:t>
      </w:r>
      <w:r>
        <w:rPr>
          <w:sz w:val="21"/>
        </w:rPr>
        <w:t>15th</w:t>
      </w:r>
      <w:r>
        <w:rPr>
          <w:spacing w:val="6"/>
          <w:sz w:val="21"/>
        </w:rPr>
        <w:t xml:space="preserve"> </w:t>
      </w:r>
      <w:r>
        <w:rPr>
          <w:sz w:val="21"/>
        </w:rPr>
        <w:t>March,</w:t>
      </w:r>
      <w:r>
        <w:rPr>
          <w:spacing w:val="7"/>
          <w:sz w:val="21"/>
        </w:rPr>
        <w:t xml:space="preserve"> </w:t>
      </w:r>
      <w:r>
        <w:rPr>
          <w:spacing w:val="-2"/>
          <w:sz w:val="21"/>
        </w:rPr>
        <w:t>1957.</w:t>
      </w:r>
    </w:p>
    <w:p w14:paraId="60B8AA5A" w14:textId="77777777" w:rsidR="00C8652D" w:rsidRDefault="00000000">
      <w:pPr>
        <w:pStyle w:val="Heading5"/>
        <w:numPr>
          <w:ilvl w:val="2"/>
          <w:numId w:val="167"/>
        </w:numPr>
        <w:tabs>
          <w:tab w:val="left" w:pos="1172"/>
        </w:tabs>
        <w:spacing w:before="138"/>
        <w:ind w:left="1172" w:hanging="508"/>
        <w:jc w:val="both"/>
      </w:pPr>
      <w:r>
        <w:t>Strength</w:t>
      </w:r>
      <w:r>
        <w:rPr>
          <w:spacing w:val="17"/>
        </w:rPr>
        <w:t xml:space="preserve"> </w:t>
      </w:r>
      <w:r>
        <w:t>and</w:t>
      </w:r>
      <w:r>
        <w:rPr>
          <w:spacing w:val="17"/>
        </w:rPr>
        <w:t xml:space="preserve"> </w:t>
      </w:r>
      <w:r>
        <w:t>composition</w:t>
      </w:r>
      <w:r>
        <w:rPr>
          <w:spacing w:val="18"/>
        </w:rPr>
        <w:t xml:space="preserve"> </w:t>
      </w:r>
      <w:r>
        <w:t>of</w:t>
      </w:r>
      <w:r>
        <w:rPr>
          <w:spacing w:val="17"/>
        </w:rPr>
        <w:t xml:space="preserve"> </w:t>
      </w:r>
      <w:r>
        <w:t>the</w:t>
      </w:r>
      <w:r>
        <w:rPr>
          <w:spacing w:val="17"/>
        </w:rPr>
        <w:t xml:space="preserve"> </w:t>
      </w:r>
      <w:r>
        <w:rPr>
          <w:spacing w:val="-2"/>
        </w:rPr>
        <w:t>Secretariat:</w:t>
      </w:r>
    </w:p>
    <w:p w14:paraId="276C1F48" w14:textId="77777777" w:rsidR="00C8652D" w:rsidRDefault="00000000">
      <w:pPr>
        <w:pStyle w:val="ListParagraph"/>
        <w:numPr>
          <w:ilvl w:val="0"/>
          <w:numId w:val="165"/>
        </w:numPr>
        <w:tabs>
          <w:tab w:val="left" w:pos="1176"/>
        </w:tabs>
        <w:spacing w:before="183"/>
        <w:ind w:left="1176" w:hanging="512"/>
        <w:jc w:val="both"/>
        <w:rPr>
          <w:sz w:val="21"/>
        </w:rPr>
      </w:pPr>
      <w:r>
        <w:rPr>
          <w:sz w:val="21"/>
        </w:rPr>
        <w:t>The</w:t>
      </w:r>
      <w:r>
        <w:rPr>
          <w:spacing w:val="11"/>
          <w:sz w:val="21"/>
        </w:rPr>
        <w:t xml:space="preserve"> </w:t>
      </w:r>
      <w:r>
        <w:rPr>
          <w:sz w:val="21"/>
        </w:rPr>
        <w:t>Secretariat,</w:t>
      </w:r>
      <w:r>
        <w:rPr>
          <w:spacing w:val="12"/>
          <w:sz w:val="21"/>
        </w:rPr>
        <w:t xml:space="preserve"> </w:t>
      </w:r>
      <w:r>
        <w:rPr>
          <w:sz w:val="21"/>
        </w:rPr>
        <w:t>at</w:t>
      </w:r>
      <w:r>
        <w:rPr>
          <w:spacing w:val="12"/>
          <w:sz w:val="21"/>
        </w:rPr>
        <w:t xml:space="preserve"> </w:t>
      </w:r>
      <w:r>
        <w:rPr>
          <w:sz w:val="21"/>
        </w:rPr>
        <w:t>present,</w:t>
      </w:r>
      <w:r>
        <w:rPr>
          <w:spacing w:val="12"/>
          <w:sz w:val="21"/>
        </w:rPr>
        <w:t xml:space="preserve"> </w:t>
      </w:r>
      <w:r>
        <w:rPr>
          <w:spacing w:val="-4"/>
          <w:sz w:val="21"/>
        </w:rPr>
        <w:t>has:–</w:t>
      </w:r>
    </w:p>
    <w:p w14:paraId="79F8C5CD" w14:textId="77777777" w:rsidR="00C8652D" w:rsidRDefault="00000000">
      <w:pPr>
        <w:pStyle w:val="ListParagraph"/>
        <w:numPr>
          <w:ilvl w:val="1"/>
          <w:numId w:val="165"/>
        </w:numPr>
        <w:tabs>
          <w:tab w:val="left" w:pos="1687"/>
        </w:tabs>
        <w:spacing w:before="186" w:line="280" w:lineRule="auto"/>
        <w:ind w:right="157"/>
        <w:rPr>
          <w:b/>
          <w:sz w:val="21"/>
        </w:rPr>
      </w:pPr>
      <w:r>
        <w:rPr>
          <w:sz w:val="21"/>
        </w:rPr>
        <w:t>377</w:t>
      </w:r>
      <w:r>
        <w:rPr>
          <w:spacing w:val="-9"/>
          <w:sz w:val="21"/>
        </w:rPr>
        <w:t xml:space="preserve"> </w:t>
      </w:r>
      <w:r>
        <w:rPr>
          <w:sz w:val="21"/>
        </w:rPr>
        <w:t>Group</w:t>
      </w:r>
      <w:r>
        <w:rPr>
          <w:spacing w:val="-5"/>
          <w:sz w:val="21"/>
        </w:rPr>
        <w:t xml:space="preserve"> </w:t>
      </w:r>
      <w:r>
        <w:rPr>
          <w:sz w:val="21"/>
        </w:rPr>
        <w:t>‘A’</w:t>
      </w:r>
      <w:r>
        <w:rPr>
          <w:spacing w:val="-14"/>
          <w:sz w:val="21"/>
        </w:rPr>
        <w:t xml:space="preserve"> </w:t>
      </w:r>
      <w:r>
        <w:rPr>
          <w:sz w:val="21"/>
        </w:rPr>
        <w:t>gazetted</w:t>
      </w:r>
      <w:r>
        <w:rPr>
          <w:spacing w:val="-4"/>
          <w:sz w:val="21"/>
        </w:rPr>
        <w:t xml:space="preserve"> </w:t>
      </w:r>
      <w:r>
        <w:rPr>
          <w:sz w:val="21"/>
        </w:rPr>
        <w:t>posts</w:t>
      </w:r>
      <w:r>
        <w:rPr>
          <w:spacing w:val="-5"/>
          <w:sz w:val="21"/>
        </w:rPr>
        <w:t xml:space="preserve"> </w:t>
      </w:r>
      <w:r>
        <w:rPr>
          <w:sz w:val="21"/>
        </w:rPr>
        <w:t>distributed</w:t>
      </w:r>
      <w:r>
        <w:rPr>
          <w:spacing w:val="-5"/>
          <w:sz w:val="21"/>
        </w:rPr>
        <w:t xml:space="preserve"> </w:t>
      </w:r>
      <w:r>
        <w:rPr>
          <w:sz w:val="21"/>
        </w:rPr>
        <w:t>among</w:t>
      </w:r>
      <w:r>
        <w:rPr>
          <w:spacing w:val="-5"/>
          <w:sz w:val="21"/>
        </w:rPr>
        <w:t xml:space="preserve"> </w:t>
      </w:r>
      <w:r>
        <w:rPr>
          <w:sz w:val="21"/>
        </w:rPr>
        <w:t>8</w:t>
      </w:r>
      <w:r>
        <w:rPr>
          <w:spacing w:val="-5"/>
          <w:sz w:val="21"/>
        </w:rPr>
        <w:t xml:space="preserve"> </w:t>
      </w:r>
      <w:r>
        <w:rPr>
          <w:sz w:val="21"/>
        </w:rPr>
        <w:t>different</w:t>
      </w:r>
      <w:r>
        <w:rPr>
          <w:spacing w:val="-5"/>
          <w:sz w:val="21"/>
        </w:rPr>
        <w:t xml:space="preserve"> </w:t>
      </w:r>
      <w:r>
        <w:rPr>
          <w:sz w:val="21"/>
        </w:rPr>
        <w:t>services</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as</w:t>
      </w:r>
      <w:r>
        <w:rPr>
          <w:spacing w:val="-5"/>
          <w:sz w:val="21"/>
        </w:rPr>
        <w:t xml:space="preserve"> </w:t>
      </w:r>
      <w:r>
        <w:rPr>
          <w:sz w:val="21"/>
        </w:rPr>
        <w:t xml:space="preserve">detailed In </w:t>
      </w:r>
      <w:r>
        <w:rPr>
          <w:b/>
          <w:sz w:val="21"/>
        </w:rPr>
        <w:t>Annexure-I.</w:t>
      </w:r>
    </w:p>
    <w:p w14:paraId="57C92F99" w14:textId="77777777" w:rsidR="00C8652D" w:rsidRDefault="00000000">
      <w:pPr>
        <w:pStyle w:val="ListParagraph"/>
        <w:numPr>
          <w:ilvl w:val="1"/>
          <w:numId w:val="165"/>
        </w:numPr>
        <w:tabs>
          <w:tab w:val="left" w:pos="1687"/>
        </w:tabs>
        <w:spacing w:before="143" w:line="283" w:lineRule="auto"/>
        <w:ind w:right="151"/>
        <w:rPr>
          <w:b/>
          <w:sz w:val="21"/>
        </w:rPr>
      </w:pPr>
      <w:r>
        <w:rPr>
          <w:sz w:val="21"/>
        </w:rPr>
        <w:t>584 Group ‘B’ non-gazetted posts distributed among 7 different services of the Secretariat as</w:t>
      </w:r>
      <w:r>
        <w:rPr>
          <w:spacing w:val="80"/>
          <w:sz w:val="21"/>
        </w:rPr>
        <w:t xml:space="preserve"> </w:t>
      </w:r>
      <w:r>
        <w:rPr>
          <w:sz w:val="21"/>
        </w:rPr>
        <w:t xml:space="preserve">detailed in </w:t>
      </w:r>
      <w:r>
        <w:rPr>
          <w:b/>
          <w:sz w:val="21"/>
        </w:rPr>
        <w:t>Annexure-II.</w:t>
      </w:r>
    </w:p>
    <w:p w14:paraId="5C33F099" w14:textId="77777777" w:rsidR="00C8652D" w:rsidRDefault="00000000">
      <w:pPr>
        <w:pStyle w:val="ListParagraph"/>
        <w:numPr>
          <w:ilvl w:val="1"/>
          <w:numId w:val="165"/>
        </w:numPr>
        <w:tabs>
          <w:tab w:val="left" w:pos="1687"/>
        </w:tabs>
        <w:spacing w:before="141"/>
        <w:ind w:hanging="511"/>
        <w:rPr>
          <w:sz w:val="21"/>
        </w:rPr>
      </w:pPr>
      <w:r>
        <w:rPr>
          <w:sz w:val="21"/>
        </w:rPr>
        <w:t>456</w:t>
      </w:r>
      <w:r>
        <w:rPr>
          <w:spacing w:val="25"/>
          <w:sz w:val="21"/>
        </w:rPr>
        <w:t xml:space="preserve"> </w:t>
      </w:r>
      <w:r>
        <w:rPr>
          <w:sz w:val="21"/>
        </w:rPr>
        <w:t>Group,</w:t>
      </w:r>
      <w:r>
        <w:rPr>
          <w:spacing w:val="25"/>
          <w:sz w:val="21"/>
        </w:rPr>
        <w:t xml:space="preserve"> </w:t>
      </w:r>
      <w:r>
        <w:rPr>
          <w:sz w:val="21"/>
        </w:rPr>
        <w:t>‘C’</w:t>
      </w:r>
      <w:r>
        <w:rPr>
          <w:spacing w:val="25"/>
          <w:sz w:val="21"/>
        </w:rPr>
        <w:t xml:space="preserve"> </w:t>
      </w:r>
      <w:r>
        <w:rPr>
          <w:sz w:val="21"/>
        </w:rPr>
        <w:t>posts</w:t>
      </w:r>
      <w:r>
        <w:rPr>
          <w:spacing w:val="25"/>
          <w:sz w:val="21"/>
        </w:rPr>
        <w:t xml:space="preserve"> </w:t>
      </w:r>
      <w:r>
        <w:rPr>
          <w:sz w:val="21"/>
        </w:rPr>
        <w:t>distributed</w:t>
      </w:r>
      <w:r>
        <w:rPr>
          <w:spacing w:val="25"/>
          <w:sz w:val="21"/>
        </w:rPr>
        <w:t xml:space="preserve"> </w:t>
      </w:r>
      <w:r>
        <w:rPr>
          <w:sz w:val="21"/>
        </w:rPr>
        <w:t>among</w:t>
      </w:r>
      <w:r>
        <w:rPr>
          <w:spacing w:val="25"/>
          <w:sz w:val="21"/>
        </w:rPr>
        <w:t xml:space="preserve"> </w:t>
      </w:r>
      <w:r>
        <w:rPr>
          <w:sz w:val="21"/>
        </w:rPr>
        <w:t>6</w:t>
      </w:r>
      <w:r>
        <w:rPr>
          <w:spacing w:val="26"/>
          <w:sz w:val="21"/>
        </w:rPr>
        <w:t xml:space="preserve"> </w:t>
      </w:r>
      <w:r>
        <w:rPr>
          <w:sz w:val="21"/>
        </w:rPr>
        <w:t>different</w:t>
      </w:r>
      <w:r>
        <w:rPr>
          <w:spacing w:val="25"/>
          <w:sz w:val="21"/>
        </w:rPr>
        <w:t xml:space="preserve"> </w:t>
      </w:r>
      <w:r>
        <w:rPr>
          <w:sz w:val="21"/>
        </w:rPr>
        <w:t>services</w:t>
      </w:r>
      <w:r>
        <w:rPr>
          <w:spacing w:val="25"/>
          <w:sz w:val="21"/>
        </w:rPr>
        <w:t xml:space="preserve"> </w:t>
      </w:r>
      <w:r>
        <w:rPr>
          <w:sz w:val="21"/>
        </w:rPr>
        <w:t>of</w:t>
      </w:r>
      <w:r>
        <w:rPr>
          <w:spacing w:val="25"/>
          <w:sz w:val="21"/>
        </w:rPr>
        <w:t xml:space="preserve"> </w:t>
      </w:r>
      <w:r>
        <w:rPr>
          <w:sz w:val="21"/>
        </w:rPr>
        <w:t>the</w:t>
      </w:r>
      <w:r>
        <w:rPr>
          <w:spacing w:val="25"/>
          <w:sz w:val="21"/>
        </w:rPr>
        <w:t xml:space="preserve"> </w:t>
      </w:r>
      <w:r>
        <w:rPr>
          <w:sz w:val="21"/>
        </w:rPr>
        <w:t>Secretariat</w:t>
      </w:r>
      <w:r>
        <w:rPr>
          <w:spacing w:val="25"/>
          <w:sz w:val="21"/>
        </w:rPr>
        <w:t xml:space="preserve"> </w:t>
      </w:r>
      <w:r>
        <w:rPr>
          <w:sz w:val="21"/>
        </w:rPr>
        <w:t>as</w:t>
      </w:r>
      <w:r>
        <w:rPr>
          <w:spacing w:val="25"/>
          <w:sz w:val="21"/>
        </w:rPr>
        <w:t xml:space="preserve"> </w:t>
      </w:r>
      <w:r>
        <w:rPr>
          <w:sz w:val="21"/>
        </w:rPr>
        <w:t>detailed</w:t>
      </w:r>
      <w:r>
        <w:rPr>
          <w:spacing w:val="26"/>
          <w:sz w:val="21"/>
        </w:rPr>
        <w:t xml:space="preserve"> </w:t>
      </w:r>
      <w:r>
        <w:rPr>
          <w:spacing w:val="-5"/>
          <w:sz w:val="21"/>
        </w:rPr>
        <w:t>in</w:t>
      </w:r>
    </w:p>
    <w:p w14:paraId="4FA20CA0" w14:textId="77777777" w:rsidR="00C8652D" w:rsidRDefault="00000000">
      <w:pPr>
        <w:pStyle w:val="Heading5"/>
        <w:spacing w:before="44"/>
        <w:ind w:left="1687"/>
      </w:pPr>
      <w:r>
        <w:t>Annexure-</w:t>
      </w:r>
      <w:r>
        <w:rPr>
          <w:spacing w:val="-4"/>
        </w:rPr>
        <w:t>III.</w:t>
      </w:r>
    </w:p>
    <w:p w14:paraId="16CB374F" w14:textId="77777777" w:rsidR="00C8652D" w:rsidRDefault="00C8652D">
      <w:pPr>
        <w:pStyle w:val="BodyText"/>
        <w:spacing w:before="105"/>
        <w:rPr>
          <w:b/>
        </w:rPr>
      </w:pPr>
    </w:p>
    <w:p w14:paraId="0D159BBB" w14:textId="77777777" w:rsidR="00C8652D" w:rsidRDefault="00000000">
      <w:pPr>
        <w:pStyle w:val="BodyText"/>
        <w:ind w:right="603"/>
        <w:jc w:val="center"/>
      </w:pPr>
      <w:r>
        <w:rPr>
          <w:spacing w:val="-10"/>
        </w:rPr>
        <w:t>5</w:t>
      </w:r>
    </w:p>
    <w:p w14:paraId="11041A18" w14:textId="77777777" w:rsidR="00C8652D" w:rsidRDefault="00C8652D">
      <w:pPr>
        <w:jc w:val="center"/>
        <w:sectPr w:rsidR="00C8652D">
          <w:headerReference w:type="default" r:id="rId13"/>
          <w:pgSz w:w="12960" w:h="15840"/>
          <w:pgMar w:top="1820" w:right="1500" w:bottom="280" w:left="1500" w:header="0" w:footer="0" w:gutter="0"/>
          <w:cols w:space="720"/>
        </w:sectPr>
      </w:pPr>
    </w:p>
    <w:p w14:paraId="6569D74B" w14:textId="77777777" w:rsidR="00C8652D" w:rsidRDefault="00C8652D">
      <w:pPr>
        <w:pStyle w:val="BodyText"/>
        <w:spacing w:before="102"/>
      </w:pPr>
    </w:p>
    <w:p w14:paraId="28754A83" w14:textId="77777777" w:rsidR="00C8652D" w:rsidRDefault="00000000">
      <w:pPr>
        <w:pStyle w:val="ListParagraph"/>
        <w:numPr>
          <w:ilvl w:val="1"/>
          <w:numId w:val="165"/>
        </w:numPr>
        <w:tabs>
          <w:tab w:val="left" w:pos="1684"/>
          <w:tab w:val="left" w:pos="1687"/>
        </w:tabs>
        <w:spacing w:before="0" w:line="278" w:lineRule="auto"/>
        <w:ind w:right="151"/>
        <w:jc w:val="both"/>
        <w:rPr>
          <w:b/>
          <w:sz w:val="21"/>
        </w:rPr>
      </w:pPr>
      <w:r>
        <w:rPr>
          <w:sz w:val="21"/>
        </w:rPr>
        <w:t>72</w:t>
      </w:r>
      <w:r>
        <w:rPr>
          <w:spacing w:val="-5"/>
          <w:sz w:val="21"/>
        </w:rPr>
        <w:t xml:space="preserve"> </w:t>
      </w:r>
      <w:r>
        <w:rPr>
          <w:sz w:val="21"/>
        </w:rPr>
        <w:t>Tenure</w:t>
      </w:r>
      <w:r>
        <w:rPr>
          <w:spacing w:val="-1"/>
          <w:sz w:val="21"/>
        </w:rPr>
        <w:t xml:space="preserve"> </w:t>
      </w:r>
      <w:r>
        <w:rPr>
          <w:sz w:val="21"/>
        </w:rPr>
        <w:t>posts</w:t>
      </w:r>
      <w:r>
        <w:rPr>
          <w:spacing w:val="-1"/>
          <w:sz w:val="21"/>
        </w:rPr>
        <w:t xml:space="preserve"> </w:t>
      </w:r>
      <w:r>
        <w:rPr>
          <w:sz w:val="21"/>
        </w:rPr>
        <w:t>in</w:t>
      </w:r>
      <w:r>
        <w:rPr>
          <w:spacing w:val="-1"/>
          <w:sz w:val="21"/>
        </w:rPr>
        <w:t xml:space="preserve"> </w:t>
      </w:r>
      <w:r>
        <w:rPr>
          <w:sz w:val="21"/>
        </w:rPr>
        <w:t>various</w:t>
      </w:r>
      <w:r>
        <w:rPr>
          <w:spacing w:val="-1"/>
          <w:sz w:val="21"/>
        </w:rPr>
        <w:t xml:space="preserve"> </w:t>
      </w:r>
      <w:r>
        <w:rPr>
          <w:sz w:val="21"/>
        </w:rPr>
        <w:t>grades</w:t>
      </w:r>
      <w:r>
        <w:rPr>
          <w:spacing w:val="-1"/>
          <w:sz w:val="21"/>
        </w:rPr>
        <w:t xml:space="preserve"> </w:t>
      </w:r>
      <w:r>
        <w:rPr>
          <w:sz w:val="21"/>
        </w:rPr>
        <w:t>attached</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offices</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Hon’ble</w:t>
      </w:r>
      <w:r>
        <w:rPr>
          <w:spacing w:val="-1"/>
          <w:sz w:val="21"/>
        </w:rPr>
        <w:t xml:space="preserve"> </w:t>
      </w:r>
      <w:r>
        <w:rPr>
          <w:sz w:val="21"/>
        </w:rPr>
        <w:t>Chairman,</w:t>
      </w:r>
      <w:r>
        <w:rPr>
          <w:spacing w:val="-1"/>
          <w:sz w:val="21"/>
        </w:rPr>
        <w:t xml:space="preserve"> </w:t>
      </w:r>
      <w:r>
        <w:rPr>
          <w:sz w:val="21"/>
        </w:rPr>
        <w:t>Rajya</w:t>
      </w:r>
      <w:r>
        <w:rPr>
          <w:spacing w:val="-1"/>
          <w:sz w:val="21"/>
        </w:rPr>
        <w:t xml:space="preserve"> </w:t>
      </w:r>
      <w:r>
        <w:rPr>
          <w:sz w:val="21"/>
        </w:rPr>
        <w:t xml:space="preserve">Sabha, Hon’ble Deputy Chairman, Rajya Sabha, Leader of Opposition, and Chairpersons of various Committees etc. as at </w:t>
      </w:r>
      <w:r>
        <w:rPr>
          <w:b/>
          <w:sz w:val="21"/>
        </w:rPr>
        <w:t>Annexure-IV.</w:t>
      </w:r>
    </w:p>
    <w:p w14:paraId="36B85D81" w14:textId="77777777" w:rsidR="00C8652D" w:rsidRDefault="00000000">
      <w:pPr>
        <w:pStyle w:val="BodyText"/>
        <w:tabs>
          <w:tab w:val="left" w:pos="1175"/>
        </w:tabs>
        <w:spacing w:before="142" w:line="278" w:lineRule="auto"/>
        <w:ind w:left="1175" w:right="154" w:hanging="512"/>
      </w:pPr>
      <w:r>
        <w:rPr>
          <w:spacing w:val="-4"/>
        </w:rPr>
        <w:t>(2)</w:t>
      </w:r>
      <w:r>
        <w:tab/>
        <w:t>The Chairman, may, from time to time, increase or reduce the number of posts by adding thereto any new category of post or posts.</w:t>
      </w:r>
    </w:p>
    <w:p w14:paraId="59E7F681" w14:textId="77777777" w:rsidR="00C8652D" w:rsidRDefault="00000000">
      <w:pPr>
        <w:pStyle w:val="ListParagraph"/>
        <w:numPr>
          <w:ilvl w:val="2"/>
          <w:numId w:val="167"/>
        </w:numPr>
        <w:tabs>
          <w:tab w:val="left" w:pos="1137"/>
        </w:tabs>
        <w:spacing w:before="140" w:line="278" w:lineRule="auto"/>
        <w:ind w:left="155" w:right="154" w:firstLine="508"/>
        <w:jc w:val="both"/>
        <w:rPr>
          <w:sz w:val="21"/>
        </w:rPr>
      </w:pPr>
      <w:r>
        <w:rPr>
          <w:b/>
          <w:sz w:val="21"/>
        </w:rPr>
        <w:t xml:space="preserve">Appointing Authority: </w:t>
      </w:r>
      <w:r>
        <w:rPr>
          <w:sz w:val="21"/>
        </w:rPr>
        <w:t>All appointments to the posts shall be made by the Chairman. The Chairman may,</w:t>
      </w:r>
      <w:r>
        <w:rPr>
          <w:spacing w:val="-1"/>
          <w:sz w:val="21"/>
        </w:rPr>
        <w:t xml:space="preserve"> </w:t>
      </w:r>
      <w:r>
        <w:rPr>
          <w:sz w:val="21"/>
        </w:rPr>
        <w:t>by</w:t>
      </w:r>
      <w:r>
        <w:rPr>
          <w:spacing w:val="-1"/>
          <w:sz w:val="21"/>
        </w:rPr>
        <w:t xml:space="preserve"> </w:t>
      </w:r>
      <w:r>
        <w:rPr>
          <w:sz w:val="21"/>
        </w:rPr>
        <w:t>general</w:t>
      </w:r>
      <w:r>
        <w:rPr>
          <w:spacing w:val="-1"/>
          <w:sz w:val="21"/>
        </w:rPr>
        <w:t xml:space="preserve"> </w:t>
      </w:r>
      <w:r>
        <w:rPr>
          <w:sz w:val="21"/>
        </w:rPr>
        <w:t>or</w:t>
      </w:r>
      <w:r>
        <w:rPr>
          <w:spacing w:val="-1"/>
          <w:sz w:val="21"/>
        </w:rPr>
        <w:t xml:space="preserve"> </w:t>
      </w:r>
      <w:r>
        <w:rPr>
          <w:sz w:val="21"/>
        </w:rPr>
        <w:t>special</w:t>
      </w:r>
      <w:r>
        <w:rPr>
          <w:spacing w:val="-1"/>
          <w:sz w:val="21"/>
        </w:rPr>
        <w:t xml:space="preserve"> </w:t>
      </w:r>
      <w:r>
        <w:rPr>
          <w:sz w:val="21"/>
        </w:rPr>
        <w:t>order,</w:t>
      </w:r>
      <w:r>
        <w:rPr>
          <w:spacing w:val="-1"/>
          <w:sz w:val="21"/>
        </w:rPr>
        <w:t xml:space="preserve"> </w:t>
      </w:r>
      <w:r>
        <w:rPr>
          <w:sz w:val="21"/>
        </w:rPr>
        <w:t>delegate</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Secretary-General</w:t>
      </w:r>
      <w:r>
        <w:rPr>
          <w:spacing w:val="-1"/>
          <w:sz w:val="21"/>
        </w:rPr>
        <w:t xml:space="preserve"> </w:t>
      </w:r>
      <w:r>
        <w:rPr>
          <w:sz w:val="21"/>
        </w:rPr>
        <w:t>or</w:t>
      </w:r>
      <w:r>
        <w:rPr>
          <w:spacing w:val="-1"/>
          <w:sz w:val="21"/>
        </w:rPr>
        <w:t xml:space="preserve"> </w:t>
      </w:r>
      <w:r>
        <w:rPr>
          <w:sz w:val="21"/>
        </w:rPr>
        <w:t>any</w:t>
      </w:r>
      <w:r>
        <w:rPr>
          <w:spacing w:val="-1"/>
          <w:sz w:val="21"/>
        </w:rPr>
        <w:t xml:space="preserve"> </w:t>
      </w:r>
      <w:r>
        <w:rPr>
          <w:sz w:val="21"/>
        </w:rPr>
        <w:t>other</w:t>
      </w:r>
      <w:r>
        <w:rPr>
          <w:spacing w:val="-1"/>
          <w:sz w:val="21"/>
        </w:rPr>
        <w:t xml:space="preserve"> </w:t>
      </w:r>
      <w:r>
        <w:rPr>
          <w:sz w:val="21"/>
        </w:rPr>
        <w:t>officer</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Secretariat,</w:t>
      </w:r>
      <w:r>
        <w:rPr>
          <w:spacing w:val="-1"/>
          <w:sz w:val="21"/>
        </w:rPr>
        <w:t xml:space="preserve"> </w:t>
      </w:r>
      <w:r>
        <w:rPr>
          <w:sz w:val="21"/>
        </w:rPr>
        <w:t>power</w:t>
      </w:r>
      <w:r>
        <w:rPr>
          <w:spacing w:val="-1"/>
          <w:sz w:val="21"/>
        </w:rPr>
        <w:t xml:space="preserve"> </w:t>
      </w:r>
      <w:r>
        <w:rPr>
          <w:sz w:val="21"/>
        </w:rPr>
        <w:t>to make appointments to any post or class of posts specified in such order other than posts in Group ‘A’.</w:t>
      </w:r>
    </w:p>
    <w:p w14:paraId="32E88822" w14:textId="77777777" w:rsidR="00C8652D" w:rsidRDefault="00000000">
      <w:pPr>
        <w:pStyle w:val="BodyText"/>
        <w:spacing w:before="144" w:line="278" w:lineRule="auto"/>
        <w:ind w:left="155" w:right="152" w:firstLine="508"/>
        <w:jc w:val="both"/>
      </w:pPr>
      <w:r>
        <w:t>Appointments</w:t>
      </w:r>
      <w:r>
        <w:rPr>
          <w:spacing w:val="-7"/>
        </w:rPr>
        <w:t xml:space="preserve"> </w:t>
      </w:r>
      <w:r>
        <w:t>and</w:t>
      </w:r>
      <w:r>
        <w:rPr>
          <w:spacing w:val="-4"/>
        </w:rPr>
        <w:t xml:space="preserve"> </w:t>
      </w:r>
      <w:r>
        <w:t>promotions</w:t>
      </w:r>
      <w:r>
        <w:rPr>
          <w:spacing w:val="-4"/>
        </w:rPr>
        <w:t xml:space="preserve"> </w:t>
      </w:r>
      <w:r>
        <w:t>to</w:t>
      </w:r>
      <w:r>
        <w:rPr>
          <w:spacing w:val="-4"/>
        </w:rPr>
        <w:t xml:space="preserve"> </w:t>
      </w:r>
      <w:r>
        <w:t>all</w:t>
      </w:r>
      <w:r>
        <w:rPr>
          <w:spacing w:val="-4"/>
        </w:rPr>
        <w:t xml:space="preserve"> </w:t>
      </w:r>
      <w:r>
        <w:t>Group</w:t>
      </w:r>
      <w:r>
        <w:rPr>
          <w:spacing w:val="-4"/>
        </w:rPr>
        <w:t xml:space="preserve"> </w:t>
      </w:r>
      <w:r>
        <w:t>‘A’</w:t>
      </w:r>
      <w:r>
        <w:rPr>
          <w:spacing w:val="-14"/>
        </w:rPr>
        <w:t xml:space="preserve"> </w:t>
      </w:r>
      <w:r>
        <w:t>gazetted</w:t>
      </w:r>
      <w:r>
        <w:rPr>
          <w:spacing w:val="-4"/>
        </w:rPr>
        <w:t xml:space="preserve"> </w:t>
      </w:r>
      <w:r>
        <w:t>posts</w:t>
      </w:r>
      <w:r>
        <w:rPr>
          <w:spacing w:val="-4"/>
        </w:rPr>
        <w:t xml:space="preserve"> </w:t>
      </w:r>
      <w:r>
        <w:t>are</w:t>
      </w:r>
      <w:r>
        <w:rPr>
          <w:spacing w:val="-4"/>
        </w:rPr>
        <w:t xml:space="preserve"> </w:t>
      </w:r>
      <w:r>
        <w:t>at</w:t>
      </w:r>
      <w:r>
        <w:rPr>
          <w:spacing w:val="-4"/>
        </w:rPr>
        <w:t xml:space="preserve"> </w:t>
      </w:r>
      <w:r>
        <w:t>present,</w:t>
      </w:r>
      <w:r>
        <w:rPr>
          <w:spacing w:val="-4"/>
        </w:rPr>
        <w:t xml:space="preserve"> </w:t>
      </w:r>
      <w:r>
        <w:t>made</w:t>
      </w:r>
      <w:r>
        <w:rPr>
          <w:spacing w:val="-4"/>
        </w:rPr>
        <w:t xml:space="preserve"> </w:t>
      </w:r>
      <w:r>
        <w:t>by</w:t>
      </w:r>
      <w:r>
        <w:rPr>
          <w:spacing w:val="-4"/>
        </w:rPr>
        <w:t xml:space="preserve"> </w:t>
      </w:r>
      <w:r>
        <w:t>the</w:t>
      </w:r>
      <w:r>
        <w:rPr>
          <w:spacing w:val="-4"/>
        </w:rPr>
        <w:t xml:space="preserve"> </w:t>
      </w:r>
      <w:r>
        <w:t>Hon’ble</w:t>
      </w:r>
      <w:r>
        <w:rPr>
          <w:spacing w:val="-4"/>
        </w:rPr>
        <w:t xml:space="preserve"> </w:t>
      </w:r>
      <w:r>
        <w:t>Chairman, Rajya</w:t>
      </w:r>
      <w:r>
        <w:rPr>
          <w:spacing w:val="-8"/>
        </w:rPr>
        <w:t xml:space="preserve"> </w:t>
      </w:r>
      <w:r>
        <w:t>Sabha</w:t>
      </w:r>
      <w:r>
        <w:rPr>
          <w:spacing w:val="-8"/>
        </w:rPr>
        <w:t xml:space="preserve"> </w:t>
      </w:r>
      <w:r>
        <w:t>and</w:t>
      </w:r>
      <w:r>
        <w:rPr>
          <w:spacing w:val="-8"/>
        </w:rPr>
        <w:t xml:space="preserve"> </w:t>
      </w:r>
      <w:r>
        <w:t>the</w:t>
      </w:r>
      <w:r>
        <w:rPr>
          <w:spacing w:val="-8"/>
        </w:rPr>
        <w:t xml:space="preserve"> </w:t>
      </w:r>
      <w:r>
        <w:t>power</w:t>
      </w:r>
      <w:r>
        <w:rPr>
          <w:spacing w:val="-8"/>
        </w:rPr>
        <w:t xml:space="preserve"> </w:t>
      </w:r>
      <w:r>
        <w:t>to</w:t>
      </w:r>
      <w:r>
        <w:rPr>
          <w:spacing w:val="-8"/>
        </w:rPr>
        <w:t xml:space="preserve"> </w:t>
      </w:r>
      <w:r>
        <w:t>make</w:t>
      </w:r>
      <w:r>
        <w:rPr>
          <w:spacing w:val="-8"/>
        </w:rPr>
        <w:t xml:space="preserve"> </w:t>
      </w:r>
      <w:r>
        <w:t>appointments</w:t>
      </w:r>
      <w:r>
        <w:rPr>
          <w:spacing w:val="-8"/>
        </w:rPr>
        <w:t xml:space="preserve"> </w:t>
      </w:r>
      <w:r>
        <w:t>and</w:t>
      </w:r>
      <w:r>
        <w:rPr>
          <w:spacing w:val="-8"/>
        </w:rPr>
        <w:t xml:space="preserve"> </w:t>
      </w:r>
      <w:r>
        <w:t>promotions</w:t>
      </w:r>
      <w:r>
        <w:rPr>
          <w:spacing w:val="-8"/>
        </w:rPr>
        <w:t xml:space="preserve"> </w:t>
      </w:r>
      <w:r>
        <w:t>to</w:t>
      </w:r>
      <w:r>
        <w:rPr>
          <w:spacing w:val="-8"/>
        </w:rPr>
        <w:t xml:space="preserve"> </w:t>
      </w:r>
      <w:r>
        <w:t>Groups</w:t>
      </w:r>
      <w:r>
        <w:rPr>
          <w:spacing w:val="-8"/>
        </w:rPr>
        <w:t xml:space="preserve"> </w:t>
      </w:r>
      <w:r>
        <w:t>‘B’</w:t>
      </w:r>
      <w:r>
        <w:rPr>
          <w:spacing w:val="-8"/>
        </w:rPr>
        <w:t xml:space="preserve"> </w:t>
      </w:r>
      <w:r>
        <w:t>&amp;</w:t>
      </w:r>
      <w:r>
        <w:rPr>
          <w:spacing w:val="-7"/>
        </w:rPr>
        <w:t xml:space="preserve"> </w:t>
      </w:r>
      <w:r>
        <w:t>‘C’</w:t>
      </w:r>
      <w:r>
        <w:rPr>
          <w:spacing w:val="-7"/>
        </w:rPr>
        <w:t xml:space="preserve"> </w:t>
      </w:r>
      <w:r>
        <w:t>posts</w:t>
      </w:r>
      <w:r>
        <w:rPr>
          <w:spacing w:val="-7"/>
        </w:rPr>
        <w:t xml:space="preserve"> </w:t>
      </w:r>
      <w:r>
        <w:t>in</w:t>
      </w:r>
      <w:r>
        <w:rPr>
          <w:spacing w:val="-7"/>
        </w:rPr>
        <w:t xml:space="preserve"> </w:t>
      </w:r>
      <w:r>
        <w:t>the</w:t>
      </w:r>
      <w:r>
        <w:rPr>
          <w:spacing w:val="-7"/>
        </w:rPr>
        <w:t xml:space="preserve"> </w:t>
      </w:r>
      <w:r>
        <w:t>Secretariat</w:t>
      </w:r>
      <w:r>
        <w:rPr>
          <w:spacing w:val="-7"/>
        </w:rPr>
        <w:t xml:space="preserve"> </w:t>
      </w:r>
      <w:r>
        <w:t>have been delegated to Secretary-General, Rajya Sabha.</w:t>
      </w:r>
    </w:p>
    <w:p w14:paraId="1DBB4EF4" w14:textId="77777777" w:rsidR="00C8652D" w:rsidRDefault="00000000">
      <w:pPr>
        <w:pStyle w:val="ListParagraph"/>
        <w:numPr>
          <w:ilvl w:val="2"/>
          <w:numId w:val="167"/>
        </w:numPr>
        <w:tabs>
          <w:tab w:val="left" w:pos="1140"/>
        </w:tabs>
        <w:spacing w:before="141" w:line="276" w:lineRule="auto"/>
        <w:ind w:left="156" w:right="152" w:firstLine="508"/>
        <w:jc w:val="both"/>
        <w:rPr>
          <w:sz w:val="21"/>
        </w:rPr>
      </w:pPr>
      <w:r>
        <w:rPr>
          <w:b/>
          <w:sz w:val="21"/>
        </w:rPr>
        <w:t>Pay, Leave, Pension and</w:t>
      </w:r>
      <w:r>
        <w:rPr>
          <w:b/>
          <w:spacing w:val="-9"/>
          <w:sz w:val="21"/>
        </w:rPr>
        <w:t xml:space="preserve"> </w:t>
      </w:r>
      <w:r>
        <w:rPr>
          <w:b/>
          <w:sz w:val="21"/>
        </w:rPr>
        <w:t xml:space="preserve">Age of Compulsory Retirement: </w:t>
      </w:r>
      <w:r>
        <w:rPr>
          <w:sz w:val="21"/>
        </w:rPr>
        <w:t>Subject to the provisions of Rules 11 and 12 of 1957 Rules, Rule 8 provides that:</w:t>
      </w:r>
    </w:p>
    <w:p w14:paraId="35D0AEDF" w14:textId="77777777" w:rsidR="00C8652D" w:rsidRDefault="00000000">
      <w:pPr>
        <w:pStyle w:val="ListParagraph"/>
        <w:numPr>
          <w:ilvl w:val="0"/>
          <w:numId w:val="164"/>
        </w:numPr>
        <w:tabs>
          <w:tab w:val="left" w:pos="1176"/>
        </w:tabs>
        <w:spacing w:before="145" w:line="278" w:lineRule="auto"/>
        <w:ind w:right="155" w:hanging="512"/>
        <w:rPr>
          <w:sz w:val="21"/>
        </w:rPr>
      </w:pPr>
      <w:r>
        <w:rPr>
          <w:sz w:val="21"/>
        </w:rPr>
        <w:t>the pay or attached scale of pay to each of the posts</w:t>
      </w:r>
      <w:r>
        <w:rPr>
          <w:spacing w:val="-1"/>
          <w:sz w:val="21"/>
        </w:rPr>
        <w:t xml:space="preserve"> </w:t>
      </w:r>
      <w:r>
        <w:rPr>
          <w:sz w:val="21"/>
        </w:rPr>
        <w:t>specified in</w:t>
      </w:r>
      <w:r>
        <w:rPr>
          <w:spacing w:val="-11"/>
          <w:sz w:val="21"/>
        </w:rPr>
        <w:t xml:space="preserve"> </w:t>
      </w:r>
      <w:r>
        <w:rPr>
          <w:sz w:val="21"/>
        </w:rPr>
        <w:t>Annexures</w:t>
      </w:r>
      <w:r>
        <w:rPr>
          <w:spacing w:val="-1"/>
          <w:sz w:val="21"/>
        </w:rPr>
        <w:t xml:space="preserve"> </w:t>
      </w:r>
      <w:r>
        <w:rPr>
          <w:sz w:val="21"/>
        </w:rPr>
        <w:t>I, II, III &amp; IV</w:t>
      </w:r>
      <w:r>
        <w:rPr>
          <w:spacing w:val="-3"/>
          <w:sz w:val="21"/>
        </w:rPr>
        <w:t xml:space="preserve"> </w:t>
      </w:r>
      <w:r>
        <w:rPr>
          <w:sz w:val="21"/>
        </w:rPr>
        <w:t>in Column 4 shall be as set out against each of the posts in the said Annexures.</w:t>
      </w:r>
    </w:p>
    <w:p w14:paraId="21D17EC0" w14:textId="77777777" w:rsidR="00C8652D" w:rsidRDefault="00000000">
      <w:pPr>
        <w:pStyle w:val="ListParagraph"/>
        <w:numPr>
          <w:ilvl w:val="0"/>
          <w:numId w:val="164"/>
        </w:numPr>
        <w:tabs>
          <w:tab w:val="left" w:pos="1176"/>
        </w:tabs>
        <w:spacing w:before="143" w:line="276" w:lineRule="auto"/>
        <w:ind w:right="150" w:hanging="512"/>
        <w:rPr>
          <w:sz w:val="21"/>
        </w:rPr>
      </w:pPr>
      <w:r>
        <w:rPr>
          <w:sz w:val="21"/>
        </w:rPr>
        <w:t>the</w:t>
      </w:r>
      <w:r>
        <w:rPr>
          <w:spacing w:val="-7"/>
          <w:sz w:val="21"/>
        </w:rPr>
        <w:t xml:space="preserve"> </w:t>
      </w:r>
      <w:r>
        <w:rPr>
          <w:sz w:val="21"/>
        </w:rPr>
        <w:t>Chairman</w:t>
      </w:r>
      <w:r>
        <w:rPr>
          <w:spacing w:val="-7"/>
          <w:sz w:val="21"/>
        </w:rPr>
        <w:t xml:space="preserve"> </w:t>
      </w:r>
      <w:r>
        <w:rPr>
          <w:sz w:val="21"/>
        </w:rPr>
        <w:t>may,</w:t>
      </w:r>
      <w:r>
        <w:rPr>
          <w:spacing w:val="-7"/>
          <w:sz w:val="21"/>
        </w:rPr>
        <w:t xml:space="preserve"> </w:t>
      </w:r>
      <w:r>
        <w:rPr>
          <w:sz w:val="21"/>
        </w:rPr>
        <w:t>from</w:t>
      </w:r>
      <w:r>
        <w:rPr>
          <w:spacing w:val="-7"/>
          <w:sz w:val="21"/>
        </w:rPr>
        <w:t xml:space="preserve"> </w:t>
      </w:r>
      <w:r>
        <w:rPr>
          <w:sz w:val="21"/>
        </w:rPr>
        <w:t>time</w:t>
      </w:r>
      <w:r>
        <w:rPr>
          <w:spacing w:val="-7"/>
          <w:sz w:val="21"/>
        </w:rPr>
        <w:t xml:space="preserve"> </w:t>
      </w:r>
      <w:r>
        <w:rPr>
          <w:sz w:val="21"/>
        </w:rPr>
        <w:t>to</w:t>
      </w:r>
      <w:r>
        <w:rPr>
          <w:spacing w:val="-7"/>
          <w:sz w:val="21"/>
        </w:rPr>
        <w:t xml:space="preserve"> </w:t>
      </w:r>
      <w:r>
        <w:rPr>
          <w:sz w:val="21"/>
        </w:rPr>
        <w:t>time,</w:t>
      </w:r>
      <w:r>
        <w:rPr>
          <w:spacing w:val="-7"/>
          <w:sz w:val="21"/>
        </w:rPr>
        <w:t xml:space="preserve"> </w:t>
      </w:r>
      <w:r>
        <w:rPr>
          <w:sz w:val="21"/>
        </w:rPr>
        <w:t>by</w:t>
      </w:r>
      <w:r>
        <w:rPr>
          <w:spacing w:val="-7"/>
          <w:sz w:val="21"/>
        </w:rPr>
        <w:t xml:space="preserve"> </w:t>
      </w:r>
      <w:r>
        <w:rPr>
          <w:sz w:val="21"/>
        </w:rPr>
        <w:t>general</w:t>
      </w:r>
      <w:r>
        <w:rPr>
          <w:spacing w:val="-7"/>
          <w:sz w:val="21"/>
        </w:rPr>
        <w:t xml:space="preserve"> </w:t>
      </w:r>
      <w:r>
        <w:rPr>
          <w:sz w:val="21"/>
        </w:rPr>
        <w:t>or</w:t>
      </w:r>
      <w:r>
        <w:rPr>
          <w:spacing w:val="-7"/>
          <w:sz w:val="21"/>
        </w:rPr>
        <w:t xml:space="preserve"> </w:t>
      </w:r>
      <w:r>
        <w:rPr>
          <w:sz w:val="21"/>
        </w:rPr>
        <w:t>special</w:t>
      </w:r>
      <w:r>
        <w:rPr>
          <w:spacing w:val="-7"/>
          <w:sz w:val="21"/>
        </w:rPr>
        <w:t xml:space="preserve"> </w:t>
      </w:r>
      <w:r>
        <w:rPr>
          <w:sz w:val="21"/>
        </w:rPr>
        <w:t>order,</w:t>
      </w:r>
      <w:r>
        <w:rPr>
          <w:spacing w:val="-7"/>
          <w:sz w:val="21"/>
        </w:rPr>
        <w:t xml:space="preserve"> </w:t>
      </w:r>
      <w:r>
        <w:rPr>
          <w:sz w:val="21"/>
        </w:rPr>
        <w:t>after</w:t>
      </w:r>
      <w:r>
        <w:rPr>
          <w:spacing w:val="-7"/>
          <w:sz w:val="21"/>
        </w:rPr>
        <w:t xml:space="preserve"> </w:t>
      </w:r>
      <w:r>
        <w:rPr>
          <w:sz w:val="21"/>
        </w:rPr>
        <w:t>consultation</w:t>
      </w:r>
      <w:r>
        <w:rPr>
          <w:spacing w:val="-7"/>
          <w:sz w:val="21"/>
        </w:rPr>
        <w:t xml:space="preserve"> </w:t>
      </w:r>
      <w:r>
        <w:rPr>
          <w:sz w:val="21"/>
        </w:rPr>
        <w:t>with</w:t>
      </w:r>
      <w:r>
        <w:rPr>
          <w:spacing w:val="-7"/>
          <w:sz w:val="21"/>
        </w:rPr>
        <w:t xml:space="preserve"> </w:t>
      </w:r>
      <w:r>
        <w:rPr>
          <w:sz w:val="21"/>
        </w:rPr>
        <w:t>the</w:t>
      </w:r>
      <w:r>
        <w:rPr>
          <w:spacing w:val="-7"/>
          <w:sz w:val="21"/>
        </w:rPr>
        <w:t xml:space="preserve"> </w:t>
      </w:r>
      <w:r>
        <w:rPr>
          <w:sz w:val="21"/>
        </w:rPr>
        <w:t>concerned Ministry, amend any provision regarding Pay, Leave, Pension and</w:t>
      </w:r>
      <w:r>
        <w:rPr>
          <w:spacing w:val="-2"/>
          <w:sz w:val="21"/>
        </w:rPr>
        <w:t xml:space="preserve"> </w:t>
      </w:r>
      <w:r>
        <w:rPr>
          <w:sz w:val="21"/>
        </w:rPr>
        <w:t>Age of Retirement.</w:t>
      </w:r>
    </w:p>
    <w:p w14:paraId="7CF84824" w14:textId="77777777" w:rsidR="00C8652D" w:rsidRDefault="00000000">
      <w:pPr>
        <w:pStyle w:val="ListParagraph"/>
        <w:numPr>
          <w:ilvl w:val="2"/>
          <w:numId w:val="167"/>
        </w:numPr>
        <w:tabs>
          <w:tab w:val="left" w:pos="1146"/>
        </w:tabs>
        <w:spacing w:before="146" w:line="278" w:lineRule="auto"/>
        <w:ind w:left="156" w:right="148" w:firstLine="508"/>
        <w:jc w:val="both"/>
        <w:rPr>
          <w:sz w:val="21"/>
        </w:rPr>
      </w:pPr>
      <w:r>
        <w:rPr>
          <w:b/>
          <w:sz w:val="21"/>
        </w:rPr>
        <w:t>Conditions of Service of Officers on deputation to the Secretariat:</w:t>
      </w:r>
      <w:r>
        <w:rPr>
          <w:b/>
          <w:spacing w:val="-1"/>
          <w:sz w:val="21"/>
        </w:rPr>
        <w:t xml:space="preserve"> </w:t>
      </w:r>
      <w:r>
        <w:rPr>
          <w:sz w:val="21"/>
        </w:rPr>
        <w:t>An officer while on deputation to</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may</w:t>
      </w:r>
      <w:r>
        <w:rPr>
          <w:spacing w:val="-5"/>
          <w:sz w:val="21"/>
        </w:rPr>
        <w:t xml:space="preserve"> </w:t>
      </w:r>
      <w:r>
        <w:rPr>
          <w:sz w:val="21"/>
        </w:rPr>
        <w:t>be</w:t>
      </w:r>
      <w:r>
        <w:rPr>
          <w:spacing w:val="-5"/>
          <w:sz w:val="21"/>
        </w:rPr>
        <w:t xml:space="preserve"> </w:t>
      </w:r>
      <w:r>
        <w:rPr>
          <w:sz w:val="21"/>
        </w:rPr>
        <w:t>permitted</w:t>
      </w:r>
      <w:r>
        <w:rPr>
          <w:spacing w:val="-5"/>
          <w:sz w:val="21"/>
        </w:rPr>
        <w:t xml:space="preserve"> </w:t>
      </w:r>
      <w:r>
        <w:rPr>
          <w:sz w:val="21"/>
        </w:rPr>
        <w:t>to</w:t>
      </w:r>
      <w:r>
        <w:rPr>
          <w:spacing w:val="-5"/>
          <w:sz w:val="21"/>
        </w:rPr>
        <w:t xml:space="preserve"> </w:t>
      </w:r>
      <w:r>
        <w:rPr>
          <w:sz w:val="21"/>
        </w:rPr>
        <w:t>retain,</w:t>
      </w:r>
      <w:r>
        <w:rPr>
          <w:spacing w:val="-5"/>
          <w:sz w:val="21"/>
        </w:rPr>
        <w:t xml:space="preserve"> </w:t>
      </w:r>
      <w:r>
        <w:rPr>
          <w:sz w:val="21"/>
        </w:rPr>
        <w:t>to</w:t>
      </w:r>
      <w:r>
        <w:rPr>
          <w:spacing w:val="-5"/>
          <w:sz w:val="21"/>
        </w:rPr>
        <w:t xml:space="preserve"> </w:t>
      </w:r>
      <w:r>
        <w:rPr>
          <w:sz w:val="21"/>
        </w:rPr>
        <w:t>such</w:t>
      </w:r>
      <w:r>
        <w:rPr>
          <w:spacing w:val="-5"/>
          <w:sz w:val="21"/>
        </w:rPr>
        <w:t xml:space="preserve"> </w:t>
      </w:r>
      <w:r>
        <w:rPr>
          <w:sz w:val="21"/>
        </w:rPr>
        <w:t>extent</w:t>
      </w:r>
      <w:r>
        <w:rPr>
          <w:spacing w:val="-5"/>
          <w:sz w:val="21"/>
        </w:rPr>
        <w:t xml:space="preserve"> </w:t>
      </w:r>
      <w:r>
        <w:rPr>
          <w:sz w:val="21"/>
        </w:rPr>
        <w:t>and</w:t>
      </w:r>
      <w:r>
        <w:rPr>
          <w:spacing w:val="-5"/>
          <w:sz w:val="21"/>
        </w:rPr>
        <w:t xml:space="preserve"> </w:t>
      </w:r>
      <w:r>
        <w:rPr>
          <w:sz w:val="21"/>
        </w:rPr>
        <w:t>subject</w:t>
      </w:r>
      <w:r>
        <w:rPr>
          <w:spacing w:val="-5"/>
          <w:sz w:val="21"/>
        </w:rPr>
        <w:t xml:space="preserve"> </w:t>
      </w:r>
      <w:r>
        <w:rPr>
          <w:sz w:val="21"/>
        </w:rPr>
        <w:t>to</w:t>
      </w:r>
      <w:r>
        <w:rPr>
          <w:spacing w:val="-5"/>
          <w:sz w:val="21"/>
        </w:rPr>
        <w:t xml:space="preserve"> </w:t>
      </w:r>
      <w:r>
        <w:rPr>
          <w:sz w:val="21"/>
        </w:rPr>
        <w:t>such</w:t>
      </w:r>
      <w:r>
        <w:rPr>
          <w:spacing w:val="-5"/>
          <w:sz w:val="21"/>
        </w:rPr>
        <w:t xml:space="preserve"> </w:t>
      </w:r>
      <w:r>
        <w:rPr>
          <w:sz w:val="21"/>
        </w:rPr>
        <w:t>conditions</w:t>
      </w:r>
      <w:r>
        <w:rPr>
          <w:spacing w:val="-5"/>
          <w:sz w:val="21"/>
        </w:rPr>
        <w:t xml:space="preserve"> </w:t>
      </w:r>
      <w:r>
        <w:rPr>
          <w:sz w:val="21"/>
        </w:rPr>
        <w:t>as</w:t>
      </w:r>
      <w:r>
        <w:rPr>
          <w:spacing w:val="-5"/>
          <w:sz w:val="21"/>
        </w:rPr>
        <w:t xml:space="preserve"> </w:t>
      </w:r>
      <w:r>
        <w:rPr>
          <w:sz w:val="21"/>
        </w:rPr>
        <w:t>may</w:t>
      </w:r>
      <w:r>
        <w:rPr>
          <w:spacing w:val="-5"/>
          <w:sz w:val="21"/>
        </w:rPr>
        <w:t xml:space="preserve"> </w:t>
      </w:r>
      <w:r>
        <w:rPr>
          <w:sz w:val="21"/>
        </w:rPr>
        <w:t>be</w:t>
      </w:r>
      <w:r>
        <w:rPr>
          <w:spacing w:val="-5"/>
          <w:sz w:val="21"/>
        </w:rPr>
        <w:t xml:space="preserve"> </w:t>
      </w:r>
      <w:r>
        <w:rPr>
          <w:sz w:val="21"/>
        </w:rPr>
        <w:t>determined</w:t>
      </w:r>
      <w:r>
        <w:rPr>
          <w:spacing w:val="-5"/>
          <w:sz w:val="21"/>
        </w:rPr>
        <w:t xml:space="preserve"> </w:t>
      </w:r>
      <w:r>
        <w:rPr>
          <w:sz w:val="21"/>
        </w:rPr>
        <w:t>by the Chairman after consultation with the concerned Ministry, the terms and conditions of service which were applicable to him/her immediately before his/her deputation to the Secretariat.</w:t>
      </w:r>
    </w:p>
    <w:p w14:paraId="5BF4765A" w14:textId="77777777" w:rsidR="00C8652D" w:rsidRDefault="00000000">
      <w:pPr>
        <w:pStyle w:val="ListParagraph"/>
        <w:numPr>
          <w:ilvl w:val="1"/>
          <w:numId w:val="167"/>
        </w:numPr>
        <w:tabs>
          <w:tab w:val="left" w:pos="984"/>
        </w:tabs>
        <w:spacing w:before="142" w:line="278" w:lineRule="auto"/>
        <w:ind w:left="156" w:right="151" w:firstLine="508"/>
        <w:jc w:val="both"/>
        <w:rPr>
          <w:sz w:val="21"/>
        </w:rPr>
      </w:pPr>
      <w:r>
        <w:rPr>
          <w:b/>
          <w:sz w:val="21"/>
        </w:rPr>
        <w:t>Consultation</w:t>
      </w:r>
      <w:r>
        <w:rPr>
          <w:b/>
          <w:spacing w:val="-2"/>
          <w:sz w:val="21"/>
        </w:rPr>
        <w:t xml:space="preserve"> </w:t>
      </w:r>
      <w:r>
        <w:rPr>
          <w:b/>
          <w:sz w:val="21"/>
        </w:rPr>
        <w:t>with</w:t>
      </w:r>
      <w:r>
        <w:rPr>
          <w:b/>
          <w:spacing w:val="-2"/>
          <w:sz w:val="21"/>
        </w:rPr>
        <w:t xml:space="preserve"> </w:t>
      </w:r>
      <w:r>
        <w:rPr>
          <w:b/>
          <w:sz w:val="21"/>
        </w:rPr>
        <w:t>Government</w:t>
      </w:r>
      <w:r>
        <w:rPr>
          <w:b/>
          <w:spacing w:val="-2"/>
          <w:sz w:val="21"/>
        </w:rPr>
        <w:t xml:space="preserve"> </w:t>
      </w:r>
      <w:r>
        <w:rPr>
          <w:b/>
          <w:sz w:val="21"/>
        </w:rPr>
        <w:t>and</w:t>
      </w:r>
      <w:r>
        <w:rPr>
          <w:b/>
          <w:spacing w:val="-11"/>
          <w:sz w:val="21"/>
        </w:rPr>
        <w:t xml:space="preserve"> </w:t>
      </w:r>
      <w:r>
        <w:rPr>
          <w:b/>
          <w:sz w:val="21"/>
        </w:rPr>
        <w:t>Application</w:t>
      </w:r>
      <w:r>
        <w:rPr>
          <w:b/>
          <w:spacing w:val="-2"/>
          <w:sz w:val="21"/>
        </w:rPr>
        <w:t xml:space="preserve"> </w:t>
      </w:r>
      <w:r>
        <w:rPr>
          <w:b/>
          <w:sz w:val="21"/>
        </w:rPr>
        <w:t>of</w:t>
      </w:r>
      <w:r>
        <w:rPr>
          <w:b/>
          <w:spacing w:val="-2"/>
          <w:sz w:val="21"/>
        </w:rPr>
        <w:t xml:space="preserve"> </w:t>
      </w:r>
      <w:r>
        <w:rPr>
          <w:b/>
          <w:sz w:val="21"/>
        </w:rPr>
        <w:t>Government</w:t>
      </w:r>
      <w:r>
        <w:rPr>
          <w:b/>
          <w:spacing w:val="-2"/>
          <w:sz w:val="21"/>
        </w:rPr>
        <w:t xml:space="preserve"> </w:t>
      </w:r>
      <w:r>
        <w:rPr>
          <w:b/>
          <w:sz w:val="21"/>
        </w:rPr>
        <w:t xml:space="preserve">Orders </w:t>
      </w:r>
      <w:r>
        <w:rPr>
          <w:sz w:val="21"/>
        </w:rPr>
        <w:t>––</w:t>
      </w:r>
      <w:r>
        <w:rPr>
          <w:spacing w:val="-10"/>
          <w:sz w:val="21"/>
        </w:rPr>
        <w:t xml:space="preserve"> </w:t>
      </w:r>
      <w:r>
        <w:rPr>
          <w:sz w:val="21"/>
        </w:rPr>
        <w:t>At</w:t>
      </w:r>
      <w:r>
        <w:rPr>
          <w:spacing w:val="-2"/>
          <w:sz w:val="21"/>
        </w:rPr>
        <w:t xml:space="preserve"> </w:t>
      </w:r>
      <w:r>
        <w:rPr>
          <w:sz w:val="21"/>
        </w:rPr>
        <w:t>the</w:t>
      </w:r>
      <w:r>
        <w:rPr>
          <w:spacing w:val="-2"/>
          <w:sz w:val="21"/>
        </w:rPr>
        <w:t xml:space="preserve"> </w:t>
      </w:r>
      <w:r>
        <w:rPr>
          <w:sz w:val="21"/>
        </w:rPr>
        <w:t>time</w:t>
      </w:r>
      <w:r>
        <w:rPr>
          <w:spacing w:val="-2"/>
          <w:sz w:val="21"/>
        </w:rPr>
        <w:t xml:space="preserve"> </w:t>
      </w:r>
      <w:r>
        <w:rPr>
          <w:sz w:val="21"/>
        </w:rPr>
        <w:t>of</w:t>
      </w:r>
      <w:r>
        <w:rPr>
          <w:spacing w:val="-2"/>
          <w:sz w:val="21"/>
        </w:rPr>
        <w:t xml:space="preserve"> </w:t>
      </w:r>
      <w:r>
        <w:rPr>
          <w:sz w:val="21"/>
        </w:rPr>
        <w:t>framing</w:t>
      </w:r>
      <w:r>
        <w:rPr>
          <w:spacing w:val="-2"/>
          <w:sz w:val="21"/>
        </w:rPr>
        <w:t xml:space="preserve"> </w:t>
      </w:r>
      <w:r>
        <w:rPr>
          <w:sz w:val="21"/>
        </w:rPr>
        <w:t xml:space="preserve">of </w:t>
      </w:r>
      <w:r>
        <w:rPr>
          <w:spacing w:val="-2"/>
          <w:sz w:val="21"/>
        </w:rPr>
        <w:t>the</w:t>
      </w:r>
      <w:r>
        <w:rPr>
          <w:spacing w:val="-11"/>
          <w:sz w:val="21"/>
        </w:rPr>
        <w:t xml:space="preserve"> </w:t>
      </w:r>
      <w:r>
        <w:rPr>
          <w:spacing w:val="-2"/>
          <w:sz w:val="21"/>
        </w:rPr>
        <w:t>Lok</w:t>
      </w:r>
      <w:r>
        <w:rPr>
          <w:spacing w:val="-11"/>
          <w:sz w:val="21"/>
        </w:rPr>
        <w:t xml:space="preserve"> </w:t>
      </w:r>
      <w:r>
        <w:rPr>
          <w:spacing w:val="-2"/>
          <w:sz w:val="21"/>
        </w:rPr>
        <w:t>Sabha</w:t>
      </w:r>
      <w:r>
        <w:rPr>
          <w:spacing w:val="-11"/>
          <w:sz w:val="21"/>
        </w:rPr>
        <w:t xml:space="preserve"> </w:t>
      </w:r>
      <w:r>
        <w:rPr>
          <w:spacing w:val="-2"/>
          <w:sz w:val="21"/>
        </w:rPr>
        <w:t>Secretariat</w:t>
      </w:r>
      <w:r>
        <w:rPr>
          <w:spacing w:val="-11"/>
          <w:sz w:val="21"/>
        </w:rPr>
        <w:t xml:space="preserve"> </w:t>
      </w:r>
      <w:r>
        <w:rPr>
          <w:spacing w:val="-2"/>
          <w:sz w:val="21"/>
        </w:rPr>
        <w:t>(Recruitment</w:t>
      </w:r>
      <w:r>
        <w:rPr>
          <w:spacing w:val="-11"/>
          <w:sz w:val="21"/>
        </w:rPr>
        <w:t xml:space="preserve"> </w:t>
      </w:r>
      <w:r>
        <w:rPr>
          <w:spacing w:val="-2"/>
          <w:sz w:val="21"/>
        </w:rPr>
        <w:t>and</w:t>
      </w:r>
      <w:r>
        <w:rPr>
          <w:spacing w:val="-11"/>
          <w:sz w:val="21"/>
        </w:rPr>
        <w:t xml:space="preserve"> </w:t>
      </w:r>
      <w:r>
        <w:rPr>
          <w:spacing w:val="-2"/>
          <w:sz w:val="21"/>
        </w:rPr>
        <w:t>Conditions</w:t>
      </w:r>
      <w:r>
        <w:rPr>
          <w:spacing w:val="-11"/>
          <w:sz w:val="21"/>
        </w:rPr>
        <w:t xml:space="preserve"> </w:t>
      </w:r>
      <w:r>
        <w:rPr>
          <w:spacing w:val="-2"/>
          <w:sz w:val="21"/>
        </w:rPr>
        <w:t>of</w:t>
      </w:r>
      <w:r>
        <w:rPr>
          <w:spacing w:val="-11"/>
          <w:sz w:val="21"/>
        </w:rPr>
        <w:t xml:space="preserve"> </w:t>
      </w:r>
      <w:r>
        <w:rPr>
          <w:spacing w:val="-2"/>
          <w:sz w:val="21"/>
        </w:rPr>
        <w:t>Service)</w:t>
      </w:r>
      <w:r>
        <w:rPr>
          <w:spacing w:val="-11"/>
          <w:sz w:val="21"/>
        </w:rPr>
        <w:t xml:space="preserve"> </w:t>
      </w:r>
      <w:r>
        <w:rPr>
          <w:spacing w:val="-2"/>
          <w:sz w:val="21"/>
        </w:rPr>
        <w:t>Rules,</w:t>
      </w:r>
      <w:r>
        <w:rPr>
          <w:spacing w:val="-11"/>
          <w:sz w:val="21"/>
        </w:rPr>
        <w:t xml:space="preserve"> </w:t>
      </w:r>
      <w:r>
        <w:rPr>
          <w:spacing w:val="-2"/>
          <w:sz w:val="21"/>
        </w:rPr>
        <w:t>Speaker</w:t>
      </w:r>
      <w:r>
        <w:rPr>
          <w:spacing w:val="-11"/>
          <w:sz w:val="21"/>
        </w:rPr>
        <w:t xml:space="preserve"> </w:t>
      </w:r>
      <w:r>
        <w:rPr>
          <w:spacing w:val="-2"/>
          <w:sz w:val="21"/>
        </w:rPr>
        <w:t>Mavalankar</w:t>
      </w:r>
      <w:r>
        <w:rPr>
          <w:spacing w:val="-11"/>
          <w:sz w:val="21"/>
        </w:rPr>
        <w:t xml:space="preserve"> </w:t>
      </w:r>
      <w:r>
        <w:rPr>
          <w:spacing w:val="-2"/>
          <w:sz w:val="21"/>
        </w:rPr>
        <w:t>recorded</w:t>
      </w:r>
      <w:r>
        <w:rPr>
          <w:spacing w:val="-11"/>
          <w:sz w:val="21"/>
        </w:rPr>
        <w:t xml:space="preserve"> </w:t>
      </w:r>
      <w:r>
        <w:rPr>
          <w:spacing w:val="-2"/>
          <w:sz w:val="21"/>
        </w:rPr>
        <w:t>the</w:t>
      </w:r>
      <w:r>
        <w:rPr>
          <w:spacing w:val="-11"/>
          <w:sz w:val="21"/>
        </w:rPr>
        <w:t xml:space="preserve"> </w:t>
      </w:r>
      <w:r>
        <w:rPr>
          <w:spacing w:val="-2"/>
          <w:sz w:val="21"/>
        </w:rPr>
        <w:t xml:space="preserve">following </w:t>
      </w:r>
      <w:r>
        <w:rPr>
          <w:sz w:val="21"/>
        </w:rPr>
        <w:t>minutes with regard to the use of the term “consultation” in the said Rules:</w:t>
      </w:r>
    </w:p>
    <w:p w14:paraId="4C6D3C7A" w14:textId="77777777" w:rsidR="00C8652D" w:rsidRDefault="00000000">
      <w:pPr>
        <w:spacing w:before="141" w:line="278" w:lineRule="auto"/>
        <w:ind w:left="664" w:right="150"/>
        <w:jc w:val="both"/>
        <w:rPr>
          <w:i/>
          <w:sz w:val="21"/>
        </w:rPr>
      </w:pPr>
      <w:r>
        <w:rPr>
          <w:i/>
          <w:sz w:val="21"/>
        </w:rPr>
        <w:t>“I am unable to accept the principle of a compulsory consultation with the Ministry If the Ministry-the Finance Ministry in particular-insist on their concurrence, on the supposition that the Speaker will be unreasonable</w:t>
      </w:r>
      <w:r>
        <w:rPr>
          <w:i/>
          <w:spacing w:val="-3"/>
          <w:sz w:val="21"/>
        </w:rPr>
        <w:t xml:space="preserve"> </w:t>
      </w:r>
      <w:r>
        <w:rPr>
          <w:i/>
          <w:sz w:val="21"/>
        </w:rPr>
        <w:t>and</w:t>
      </w:r>
      <w:r>
        <w:rPr>
          <w:i/>
          <w:spacing w:val="-3"/>
          <w:sz w:val="21"/>
        </w:rPr>
        <w:t xml:space="preserve"> </w:t>
      </w:r>
      <w:r>
        <w:rPr>
          <w:i/>
          <w:sz w:val="21"/>
        </w:rPr>
        <w:t>that</w:t>
      </w:r>
      <w:r>
        <w:rPr>
          <w:i/>
          <w:spacing w:val="-3"/>
          <w:sz w:val="21"/>
        </w:rPr>
        <w:t xml:space="preserve"> </w:t>
      </w:r>
      <w:r>
        <w:rPr>
          <w:i/>
          <w:sz w:val="21"/>
        </w:rPr>
        <w:t>they</w:t>
      </w:r>
      <w:r>
        <w:rPr>
          <w:i/>
          <w:spacing w:val="-3"/>
          <w:sz w:val="21"/>
        </w:rPr>
        <w:t xml:space="preserve"> </w:t>
      </w:r>
      <w:r>
        <w:rPr>
          <w:i/>
          <w:sz w:val="21"/>
        </w:rPr>
        <w:t>alone</w:t>
      </w:r>
      <w:r>
        <w:rPr>
          <w:i/>
          <w:spacing w:val="-3"/>
          <w:sz w:val="21"/>
        </w:rPr>
        <w:t xml:space="preserve"> </w:t>
      </w:r>
      <w:r>
        <w:rPr>
          <w:i/>
          <w:sz w:val="21"/>
        </w:rPr>
        <w:t>are</w:t>
      </w:r>
      <w:r>
        <w:rPr>
          <w:i/>
          <w:spacing w:val="-3"/>
          <w:sz w:val="21"/>
        </w:rPr>
        <w:t xml:space="preserve"> </w:t>
      </w:r>
      <w:r>
        <w:rPr>
          <w:i/>
          <w:sz w:val="21"/>
        </w:rPr>
        <w:t>the</w:t>
      </w:r>
      <w:r>
        <w:rPr>
          <w:i/>
          <w:spacing w:val="-3"/>
          <w:sz w:val="21"/>
        </w:rPr>
        <w:t xml:space="preserve"> </w:t>
      </w:r>
      <w:r>
        <w:rPr>
          <w:i/>
          <w:sz w:val="21"/>
        </w:rPr>
        <w:t>guardians</w:t>
      </w:r>
      <w:r>
        <w:rPr>
          <w:i/>
          <w:spacing w:val="-3"/>
          <w:sz w:val="21"/>
        </w:rPr>
        <w:t xml:space="preserve"> </w:t>
      </w:r>
      <w:r>
        <w:rPr>
          <w:i/>
          <w:sz w:val="21"/>
        </w:rPr>
        <w:t>of</w:t>
      </w:r>
      <w:r>
        <w:rPr>
          <w:i/>
          <w:spacing w:val="-3"/>
          <w:sz w:val="21"/>
        </w:rPr>
        <w:t xml:space="preserve"> </w:t>
      </w:r>
      <w:r>
        <w:rPr>
          <w:i/>
          <w:sz w:val="21"/>
        </w:rPr>
        <w:t>the</w:t>
      </w:r>
      <w:r>
        <w:rPr>
          <w:i/>
          <w:spacing w:val="-3"/>
          <w:sz w:val="21"/>
        </w:rPr>
        <w:t xml:space="preserve"> </w:t>
      </w:r>
      <w:r>
        <w:rPr>
          <w:i/>
          <w:sz w:val="21"/>
        </w:rPr>
        <w:t>financial</w:t>
      </w:r>
      <w:r>
        <w:rPr>
          <w:i/>
          <w:spacing w:val="-3"/>
          <w:sz w:val="21"/>
        </w:rPr>
        <w:t xml:space="preserve"> </w:t>
      </w:r>
      <w:r>
        <w:rPr>
          <w:i/>
          <w:sz w:val="21"/>
        </w:rPr>
        <w:t>interests</w:t>
      </w:r>
      <w:r>
        <w:rPr>
          <w:i/>
          <w:spacing w:val="-3"/>
          <w:sz w:val="21"/>
        </w:rPr>
        <w:t xml:space="preserve"> </w:t>
      </w:r>
      <w:r>
        <w:rPr>
          <w:i/>
          <w:sz w:val="21"/>
        </w:rPr>
        <w:t>of</w:t>
      </w:r>
      <w:r>
        <w:rPr>
          <w:i/>
          <w:spacing w:val="-3"/>
          <w:sz w:val="21"/>
        </w:rPr>
        <w:t xml:space="preserve"> </w:t>
      </w:r>
      <w:r>
        <w:rPr>
          <w:i/>
          <w:sz w:val="21"/>
        </w:rPr>
        <w:t>the</w:t>
      </w:r>
      <w:r>
        <w:rPr>
          <w:i/>
          <w:spacing w:val="-3"/>
          <w:sz w:val="21"/>
        </w:rPr>
        <w:t xml:space="preserve"> </w:t>
      </w:r>
      <w:r>
        <w:rPr>
          <w:i/>
          <w:sz w:val="21"/>
        </w:rPr>
        <w:t>Government,</w:t>
      </w:r>
      <w:r>
        <w:rPr>
          <w:i/>
          <w:spacing w:val="-3"/>
          <w:sz w:val="21"/>
        </w:rPr>
        <w:t xml:space="preserve"> </w:t>
      </w:r>
      <w:r>
        <w:rPr>
          <w:i/>
          <w:sz w:val="21"/>
        </w:rPr>
        <w:t>the</w:t>
      </w:r>
      <w:r>
        <w:rPr>
          <w:i/>
          <w:spacing w:val="-3"/>
          <w:sz w:val="21"/>
        </w:rPr>
        <w:t xml:space="preserve"> </w:t>
      </w:r>
      <w:r>
        <w:rPr>
          <w:i/>
          <w:sz w:val="21"/>
        </w:rPr>
        <w:t>Speaker also</w:t>
      </w:r>
      <w:r>
        <w:rPr>
          <w:i/>
          <w:spacing w:val="-8"/>
          <w:sz w:val="21"/>
        </w:rPr>
        <w:t xml:space="preserve"> </w:t>
      </w:r>
      <w:r>
        <w:rPr>
          <w:i/>
          <w:sz w:val="21"/>
        </w:rPr>
        <w:t>may</w:t>
      </w:r>
      <w:r>
        <w:rPr>
          <w:i/>
          <w:spacing w:val="-8"/>
          <w:sz w:val="21"/>
        </w:rPr>
        <w:t xml:space="preserve"> </w:t>
      </w:r>
      <w:r>
        <w:rPr>
          <w:i/>
          <w:sz w:val="21"/>
        </w:rPr>
        <w:t>be</w:t>
      </w:r>
      <w:r>
        <w:rPr>
          <w:i/>
          <w:spacing w:val="-8"/>
          <w:sz w:val="21"/>
        </w:rPr>
        <w:t xml:space="preserve"> </w:t>
      </w:r>
      <w:r>
        <w:rPr>
          <w:i/>
          <w:sz w:val="21"/>
        </w:rPr>
        <w:t>equally</w:t>
      </w:r>
      <w:r>
        <w:rPr>
          <w:i/>
          <w:spacing w:val="-8"/>
          <w:sz w:val="21"/>
        </w:rPr>
        <w:t xml:space="preserve"> </w:t>
      </w:r>
      <w:r>
        <w:rPr>
          <w:i/>
          <w:sz w:val="21"/>
        </w:rPr>
        <w:t>allowed</w:t>
      </w:r>
      <w:r>
        <w:rPr>
          <w:i/>
          <w:spacing w:val="-8"/>
          <w:sz w:val="21"/>
        </w:rPr>
        <w:t xml:space="preserve"> </w:t>
      </w:r>
      <w:r>
        <w:rPr>
          <w:i/>
          <w:sz w:val="21"/>
        </w:rPr>
        <w:t>to</w:t>
      </w:r>
      <w:r>
        <w:rPr>
          <w:i/>
          <w:spacing w:val="-8"/>
          <w:sz w:val="21"/>
        </w:rPr>
        <w:t xml:space="preserve"> </w:t>
      </w:r>
      <w:r>
        <w:rPr>
          <w:i/>
          <w:sz w:val="21"/>
        </w:rPr>
        <w:t>consider</w:t>
      </w:r>
      <w:r>
        <w:rPr>
          <w:i/>
          <w:spacing w:val="-8"/>
          <w:sz w:val="21"/>
        </w:rPr>
        <w:t xml:space="preserve"> </w:t>
      </w:r>
      <w:r>
        <w:rPr>
          <w:i/>
          <w:sz w:val="21"/>
        </w:rPr>
        <w:t>that</w:t>
      </w:r>
      <w:r>
        <w:rPr>
          <w:i/>
          <w:spacing w:val="-8"/>
          <w:sz w:val="21"/>
        </w:rPr>
        <w:t xml:space="preserve"> </w:t>
      </w:r>
      <w:r>
        <w:rPr>
          <w:i/>
          <w:sz w:val="21"/>
        </w:rPr>
        <w:t>the</w:t>
      </w:r>
      <w:r>
        <w:rPr>
          <w:i/>
          <w:spacing w:val="-8"/>
          <w:sz w:val="21"/>
        </w:rPr>
        <w:t xml:space="preserve"> </w:t>
      </w:r>
      <w:r>
        <w:rPr>
          <w:i/>
          <w:sz w:val="21"/>
        </w:rPr>
        <w:t>Finance</w:t>
      </w:r>
      <w:r>
        <w:rPr>
          <w:i/>
          <w:spacing w:val="-8"/>
          <w:sz w:val="21"/>
        </w:rPr>
        <w:t xml:space="preserve"> </w:t>
      </w:r>
      <w:r>
        <w:rPr>
          <w:i/>
          <w:sz w:val="21"/>
        </w:rPr>
        <w:t>Ministry</w:t>
      </w:r>
      <w:r>
        <w:rPr>
          <w:i/>
          <w:spacing w:val="-8"/>
          <w:sz w:val="21"/>
        </w:rPr>
        <w:t xml:space="preserve"> </w:t>
      </w:r>
      <w:r>
        <w:rPr>
          <w:i/>
          <w:sz w:val="21"/>
        </w:rPr>
        <w:t>will</w:t>
      </w:r>
      <w:r>
        <w:rPr>
          <w:i/>
          <w:spacing w:val="-8"/>
          <w:sz w:val="21"/>
        </w:rPr>
        <w:t xml:space="preserve"> </w:t>
      </w:r>
      <w:r>
        <w:rPr>
          <w:i/>
          <w:sz w:val="21"/>
        </w:rPr>
        <w:t>merely</w:t>
      </w:r>
      <w:r>
        <w:rPr>
          <w:i/>
          <w:spacing w:val="-8"/>
          <w:sz w:val="21"/>
        </w:rPr>
        <w:t xml:space="preserve"> </w:t>
      </w:r>
      <w:r>
        <w:rPr>
          <w:i/>
          <w:sz w:val="21"/>
        </w:rPr>
        <w:t>have</w:t>
      </w:r>
      <w:r>
        <w:rPr>
          <w:i/>
          <w:spacing w:val="-8"/>
          <w:sz w:val="21"/>
        </w:rPr>
        <w:t xml:space="preserve"> </w:t>
      </w:r>
      <w:r>
        <w:rPr>
          <w:i/>
          <w:sz w:val="21"/>
        </w:rPr>
        <w:t>the</w:t>
      </w:r>
      <w:r>
        <w:rPr>
          <w:i/>
          <w:spacing w:val="-8"/>
          <w:sz w:val="21"/>
        </w:rPr>
        <w:t xml:space="preserve"> </w:t>
      </w:r>
      <w:r>
        <w:rPr>
          <w:i/>
          <w:sz w:val="21"/>
        </w:rPr>
        <w:t>point</w:t>
      </w:r>
      <w:r>
        <w:rPr>
          <w:i/>
          <w:spacing w:val="-8"/>
          <w:sz w:val="21"/>
        </w:rPr>
        <w:t xml:space="preserve"> </w:t>
      </w:r>
      <w:r>
        <w:rPr>
          <w:i/>
          <w:sz w:val="21"/>
        </w:rPr>
        <w:t>of</w:t>
      </w:r>
      <w:r>
        <w:rPr>
          <w:i/>
          <w:spacing w:val="-8"/>
          <w:sz w:val="21"/>
        </w:rPr>
        <w:t xml:space="preserve"> </w:t>
      </w:r>
      <w:r>
        <w:rPr>
          <w:i/>
          <w:sz w:val="21"/>
        </w:rPr>
        <w:t>rupees,</w:t>
      </w:r>
      <w:r>
        <w:rPr>
          <w:i/>
          <w:spacing w:val="-8"/>
          <w:sz w:val="21"/>
        </w:rPr>
        <w:t xml:space="preserve"> </w:t>
      </w:r>
      <w:r>
        <w:rPr>
          <w:i/>
          <w:sz w:val="21"/>
        </w:rPr>
        <w:t>annas and</w:t>
      </w:r>
      <w:r>
        <w:rPr>
          <w:i/>
          <w:spacing w:val="-7"/>
          <w:sz w:val="21"/>
        </w:rPr>
        <w:t xml:space="preserve"> </w:t>
      </w:r>
      <w:r>
        <w:rPr>
          <w:i/>
          <w:sz w:val="21"/>
        </w:rPr>
        <w:t>pies</w:t>
      </w:r>
      <w:r>
        <w:rPr>
          <w:i/>
          <w:spacing w:val="-7"/>
          <w:sz w:val="21"/>
        </w:rPr>
        <w:t xml:space="preserve"> </w:t>
      </w:r>
      <w:r>
        <w:rPr>
          <w:i/>
          <w:sz w:val="21"/>
        </w:rPr>
        <w:t>and</w:t>
      </w:r>
      <w:r>
        <w:rPr>
          <w:i/>
          <w:spacing w:val="-7"/>
          <w:sz w:val="21"/>
        </w:rPr>
        <w:t xml:space="preserve"> </w:t>
      </w:r>
      <w:r>
        <w:rPr>
          <w:i/>
          <w:sz w:val="21"/>
        </w:rPr>
        <w:t>will</w:t>
      </w:r>
      <w:r>
        <w:rPr>
          <w:i/>
          <w:spacing w:val="-7"/>
          <w:sz w:val="21"/>
        </w:rPr>
        <w:t xml:space="preserve"> </w:t>
      </w:r>
      <w:r>
        <w:rPr>
          <w:i/>
          <w:sz w:val="21"/>
        </w:rPr>
        <w:t>not</w:t>
      </w:r>
      <w:r>
        <w:rPr>
          <w:i/>
          <w:spacing w:val="-7"/>
          <w:sz w:val="21"/>
        </w:rPr>
        <w:t xml:space="preserve"> </w:t>
      </w:r>
      <w:r>
        <w:rPr>
          <w:i/>
          <w:sz w:val="21"/>
        </w:rPr>
        <w:t>be</w:t>
      </w:r>
      <w:r>
        <w:rPr>
          <w:i/>
          <w:spacing w:val="-7"/>
          <w:sz w:val="21"/>
        </w:rPr>
        <w:t xml:space="preserve"> </w:t>
      </w:r>
      <w:r>
        <w:rPr>
          <w:i/>
          <w:sz w:val="21"/>
        </w:rPr>
        <w:t>able</w:t>
      </w:r>
      <w:r>
        <w:rPr>
          <w:i/>
          <w:spacing w:val="-7"/>
          <w:sz w:val="21"/>
        </w:rPr>
        <w:t xml:space="preserve"> </w:t>
      </w:r>
      <w:r>
        <w:rPr>
          <w:i/>
          <w:sz w:val="21"/>
        </w:rPr>
        <w:t>to</w:t>
      </w:r>
      <w:r>
        <w:rPr>
          <w:i/>
          <w:spacing w:val="-7"/>
          <w:sz w:val="21"/>
        </w:rPr>
        <w:t xml:space="preserve"> </w:t>
      </w:r>
      <w:r>
        <w:rPr>
          <w:i/>
          <w:sz w:val="21"/>
        </w:rPr>
        <w:t>appreciate</w:t>
      </w:r>
      <w:r>
        <w:rPr>
          <w:i/>
          <w:spacing w:val="-7"/>
          <w:sz w:val="21"/>
        </w:rPr>
        <w:t xml:space="preserve"> </w:t>
      </w:r>
      <w:r>
        <w:rPr>
          <w:i/>
          <w:sz w:val="21"/>
        </w:rPr>
        <w:t>and</w:t>
      </w:r>
      <w:r>
        <w:rPr>
          <w:i/>
          <w:spacing w:val="-7"/>
          <w:sz w:val="21"/>
        </w:rPr>
        <w:t xml:space="preserve"> </w:t>
      </w:r>
      <w:r>
        <w:rPr>
          <w:i/>
          <w:sz w:val="21"/>
        </w:rPr>
        <w:t>understand</w:t>
      </w:r>
      <w:r>
        <w:rPr>
          <w:i/>
          <w:spacing w:val="-7"/>
          <w:sz w:val="21"/>
        </w:rPr>
        <w:t xml:space="preserve"> </w:t>
      </w:r>
      <w:r>
        <w:rPr>
          <w:i/>
          <w:sz w:val="21"/>
        </w:rPr>
        <w:t>the</w:t>
      </w:r>
      <w:r>
        <w:rPr>
          <w:i/>
          <w:spacing w:val="-7"/>
          <w:sz w:val="21"/>
        </w:rPr>
        <w:t xml:space="preserve"> </w:t>
      </w:r>
      <w:r>
        <w:rPr>
          <w:i/>
          <w:sz w:val="21"/>
        </w:rPr>
        <w:t>requirements</w:t>
      </w:r>
      <w:r>
        <w:rPr>
          <w:i/>
          <w:spacing w:val="-7"/>
          <w:sz w:val="21"/>
        </w:rPr>
        <w:t xml:space="preserve"> </w:t>
      </w:r>
      <w:r>
        <w:rPr>
          <w:i/>
          <w:sz w:val="21"/>
        </w:rPr>
        <w:t>and</w:t>
      </w:r>
      <w:r>
        <w:rPr>
          <w:i/>
          <w:spacing w:val="-7"/>
          <w:sz w:val="21"/>
        </w:rPr>
        <w:t xml:space="preserve"> </w:t>
      </w:r>
      <w:r>
        <w:rPr>
          <w:i/>
          <w:sz w:val="21"/>
        </w:rPr>
        <w:t>necessities</w:t>
      </w:r>
      <w:r>
        <w:rPr>
          <w:i/>
          <w:spacing w:val="-7"/>
          <w:sz w:val="21"/>
        </w:rPr>
        <w:t xml:space="preserve"> </w:t>
      </w:r>
      <w:r>
        <w:rPr>
          <w:i/>
          <w:sz w:val="21"/>
        </w:rPr>
        <w:t>of</w:t>
      </w:r>
      <w:r>
        <w:rPr>
          <w:i/>
          <w:spacing w:val="-7"/>
          <w:sz w:val="21"/>
        </w:rPr>
        <w:t xml:space="preserve"> </w:t>
      </w:r>
      <w:r>
        <w:rPr>
          <w:i/>
          <w:sz w:val="21"/>
        </w:rPr>
        <w:t>the</w:t>
      </w:r>
      <w:r>
        <w:rPr>
          <w:i/>
          <w:spacing w:val="-7"/>
          <w:sz w:val="21"/>
        </w:rPr>
        <w:t xml:space="preserve"> </w:t>
      </w:r>
      <w:r>
        <w:rPr>
          <w:i/>
          <w:sz w:val="21"/>
        </w:rPr>
        <w:t>Lok</w:t>
      </w:r>
      <w:r>
        <w:rPr>
          <w:i/>
          <w:spacing w:val="-7"/>
          <w:sz w:val="21"/>
        </w:rPr>
        <w:t xml:space="preserve"> </w:t>
      </w:r>
      <w:r>
        <w:rPr>
          <w:i/>
          <w:sz w:val="21"/>
        </w:rPr>
        <w:t xml:space="preserve">Sabha </w:t>
      </w:r>
      <w:r>
        <w:rPr>
          <w:i/>
          <w:spacing w:val="-2"/>
          <w:sz w:val="21"/>
        </w:rPr>
        <w:t>Secretariat.</w:t>
      </w:r>
    </w:p>
    <w:p w14:paraId="15B5EFBC" w14:textId="77777777" w:rsidR="00C8652D" w:rsidRDefault="00000000">
      <w:pPr>
        <w:spacing w:before="141" w:line="278" w:lineRule="auto"/>
        <w:ind w:left="664" w:right="156"/>
        <w:jc w:val="both"/>
        <w:rPr>
          <w:i/>
          <w:sz w:val="21"/>
        </w:rPr>
      </w:pPr>
      <w:r>
        <w:rPr>
          <w:i/>
          <w:sz w:val="21"/>
        </w:rPr>
        <w:t>In</w:t>
      </w:r>
      <w:r>
        <w:rPr>
          <w:i/>
          <w:spacing w:val="-13"/>
          <w:sz w:val="21"/>
        </w:rPr>
        <w:t xml:space="preserve"> </w:t>
      </w:r>
      <w:r>
        <w:rPr>
          <w:i/>
          <w:sz w:val="21"/>
        </w:rPr>
        <w:t>my</w:t>
      </w:r>
      <w:r>
        <w:rPr>
          <w:i/>
          <w:spacing w:val="-13"/>
          <w:sz w:val="21"/>
        </w:rPr>
        <w:t xml:space="preserve"> </w:t>
      </w:r>
      <w:r>
        <w:rPr>
          <w:i/>
          <w:sz w:val="21"/>
        </w:rPr>
        <w:t>view,</w:t>
      </w:r>
      <w:r>
        <w:rPr>
          <w:i/>
          <w:spacing w:val="-13"/>
          <w:sz w:val="21"/>
        </w:rPr>
        <w:t xml:space="preserve"> </w:t>
      </w:r>
      <w:r>
        <w:rPr>
          <w:i/>
          <w:sz w:val="21"/>
        </w:rPr>
        <w:t>therefore,</w:t>
      </w:r>
      <w:r>
        <w:rPr>
          <w:i/>
          <w:spacing w:val="-13"/>
          <w:sz w:val="21"/>
        </w:rPr>
        <w:t xml:space="preserve"> </w:t>
      </w:r>
      <w:r>
        <w:rPr>
          <w:i/>
          <w:sz w:val="21"/>
        </w:rPr>
        <w:t>I</w:t>
      </w:r>
      <w:r>
        <w:rPr>
          <w:i/>
          <w:spacing w:val="-13"/>
          <w:sz w:val="21"/>
        </w:rPr>
        <w:t xml:space="preserve"> </w:t>
      </w:r>
      <w:r>
        <w:rPr>
          <w:i/>
          <w:sz w:val="21"/>
        </w:rPr>
        <w:t>cannot</w:t>
      </w:r>
      <w:r>
        <w:rPr>
          <w:i/>
          <w:spacing w:val="-13"/>
          <w:sz w:val="21"/>
        </w:rPr>
        <w:t xml:space="preserve"> </w:t>
      </w:r>
      <w:r>
        <w:rPr>
          <w:i/>
          <w:sz w:val="21"/>
        </w:rPr>
        <w:t>agree</w:t>
      </w:r>
      <w:r>
        <w:rPr>
          <w:i/>
          <w:spacing w:val="-13"/>
          <w:sz w:val="21"/>
        </w:rPr>
        <w:t xml:space="preserve"> </w:t>
      </w:r>
      <w:r>
        <w:rPr>
          <w:i/>
          <w:sz w:val="21"/>
        </w:rPr>
        <w:t>to</w:t>
      </w:r>
      <w:r>
        <w:rPr>
          <w:i/>
          <w:spacing w:val="-13"/>
          <w:sz w:val="21"/>
        </w:rPr>
        <w:t xml:space="preserve"> </w:t>
      </w:r>
      <w:r>
        <w:rPr>
          <w:i/>
          <w:sz w:val="21"/>
        </w:rPr>
        <w:t>any</w:t>
      </w:r>
      <w:r>
        <w:rPr>
          <w:i/>
          <w:spacing w:val="-13"/>
          <w:sz w:val="21"/>
        </w:rPr>
        <w:t xml:space="preserve"> </w:t>
      </w:r>
      <w:r>
        <w:rPr>
          <w:i/>
          <w:sz w:val="21"/>
        </w:rPr>
        <w:t>provision</w:t>
      </w:r>
      <w:r>
        <w:rPr>
          <w:i/>
          <w:spacing w:val="-13"/>
          <w:sz w:val="21"/>
        </w:rPr>
        <w:t xml:space="preserve"> </w:t>
      </w:r>
      <w:r>
        <w:rPr>
          <w:i/>
          <w:sz w:val="21"/>
        </w:rPr>
        <w:t>where</w:t>
      </w:r>
      <w:r>
        <w:rPr>
          <w:i/>
          <w:spacing w:val="-13"/>
          <w:sz w:val="21"/>
        </w:rPr>
        <w:t xml:space="preserve"> </w:t>
      </w:r>
      <w:r>
        <w:rPr>
          <w:i/>
          <w:sz w:val="21"/>
        </w:rPr>
        <w:t>the</w:t>
      </w:r>
      <w:r>
        <w:rPr>
          <w:i/>
          <w:spacing w:val="-13"/>
          <w:sz w:val="21"/>
        </w:rPr>
        <w:t xml:space="preserve"> </w:t>
      </w:r>
      <w:r>
        <w:rPr>
          <w:i/>
          <w:sz w:val="21"/>
        </w:rPr>
        <w:t>consent</w:t>
      </w:r>
      <w:r>
        <w:rPr>
          <w:i/>
          <w:spacing w:val="-13"/>
          <w:sz w:val="21"/>
        </w:rPr>
        <w:t xml:space="preserve"> </w:t>
      </w:r>
      <w:r>
        <w:rPr>
          <w:i/>
          <w:sz w:val="21"/>
        </w:rPr>
        <w:t>of</w:t>
      </w:r>
      <w:r>
        <w:rPr>
          <w:i/>
          <w:spacing w:val="-13"/>
          <w:sz w:val="21"/>
        </w:rPr>
        <w:t xml:space="preserve"> </w:t>
      </w:r>
      <w:r>
        <w:rPr>
          <w:i/>
          <w:sz w:val="21"/>
        </w:rPr>
        <w:t>the</w:t>
      </w:r>
      <w:r>
        <w:rPr>
          <w:i/>
          <w:spacing w:val="-13"/>
          <w:sz w:val="21"/>
        </w:rPr>
        <w:t xml:space="preserve"> </w:t>
      </w:r>
      <w:r>
        <w:rPr>
          <w:i/>
          <w:sz w:val="21"/>
        </w:rPr>
        <w:t>Ministry</w:t>
      </w:r>
      <w:r>
        <w:rPr>
          <w:i/>
          <w:spacing w:val="-13"/>
          <w:sz w:val="21"/>
        </w:rPr>
        <w:t xml:space="preserve"> </w:t>
      </w:r>
      <w:r>
        <w:rPr>
          <w:i/>
          <w:sz w:val="21"/>
        </w:rPr>
        <w:t>is</w:t>
      </w:r>
      <w:r>
        <w:rPr>
          <w:i/>
          <w:spacing w:val="-13"/>
          <w:sz w:val="21"/>
        </w:rPr>
        <w:t xml:space="preserve"> </w:t>
      </w:r>
      <w:r>
        <w:rPr>
          <w:i/>
          <w:sz w:val="21"/>
        </w:rPr>
        <w:t>necessary</w:t>
      </w:r>
      <w:r>
        <w:rPr>
          <w:i/>
          <w:spacing w:val="-13"/>
          <w:sz w:val="21"/>
        </w:rPr>
        <w:t xml:space="preserve"> </w:t>
      </w:r>
      <w:r>
        <w:rPr>
          <w:i/>
          <w:sz w:val="21"/>
        </w:rPr>
        <w:t>for</w:t>
      </w:r>
      <w:r>
        <w:rPr>
          <w:i/>
          <w:spacing w:val="-13"/>
          <w:sz w:val="21"/>
        </w:rPr>
        <w:t xml:space="preserve"> </w:t>
      </w:r>
      <w:r>
        <w:rPr>
          <w:i/>
          <w:sz w:val="21"/>
        </w:rPr>
        <w:t>giving effect to what the Speaker thinks is essential in the Lok Sabha Secretariat and the Lok Sabha.</w:t>
      </w:r>
    </w:p>
    <w:p w14:paraId="7FBAC9D9" w14:textId="77777777" w:rsidR="00C8652D" w:rsidRDefault="00000000">
      <w:pPr>
        <w:spacing w:before="143" w:line="278" w:lineRule="auto"/>
        <w:ind w:left="664" w:right="152"/>
        <w:jc w:val="both"/>
        <w:rPr>
          <w:i/>
          <w:sz w:val="21"/>
        </w:rPr>
      </w:pPr>
      <w:r>
        <w:rPr>
          <w:i/>
          <w:spacing w:val="-4"/>
          <w:sz w:val="21"/>
        </w:rPr>
        <w:t>The</w:t>
      </w:r>
      <w:r>
        <w:rPr>
          <w:i/>
          <w:spacing w:val="-7"/>
          <w:sz w:val="21"/>
        </w:rPr>
        <w:t xml:space="preserve"> </w:t>
      </w:r>
      <w:r>
        <w:rPr>
          <w:i/>
          <w:spacing w:val="-4"/>
          <w:sz w:val="21"/>
        </w:rPr>
        <w:t>only</w:t>
      </w:r>
      <w:r>
        <w:rPr>
          <w:i/>
          <w:spacing w:val="-7"/>
          <w:sz w:val="21"/>
        </w:rPr>
        <w:t xml:space="preserve"> </w:t>
      </w:r>
      <w:r>
        <w:rPr>
          <w:i/>
          <w:spacing w:val="-4"/>
          <w:sz w:val="21"/>
        </w:rPr>
        <w:t>solution</w:t>
      </w:r>
      <w:r>
        <w:rPr>
          <w:i/>
          <w:spacing w:val="-7"/>
          <w:sz w:val="21"/>
        </w:rPr>
        <w:t xml:space="preserve"> </w:t>
      </w:r>
      <w:r>
        <w:rPr>
          <w:i/>
          <w:spacing w:val="-4"/>
          <w:sz w:val="21"/>
        </w:rPr>
        <w:t>to</w:t>
      </w:r>
      <w:r>
        <w:rPr>
          <w:i/>
          <w:spacing w:val="-7"/>
          <w:sz w:val="21"/>
        </w:rPr>
        <w:t xml:space="preserve"> </w:t>
      </w:r>
      <w:r>
        <w:rPr>
          <w:i/>
          <w:spacing w:val="-4"/>
          <w:sz w:val="21"/>
        </w:rPr>
        <w:t>this</w:t>
      </w:r>
      <w:r>
        <w:rPr>
          <w:i/>
          <w:spacing w:val="-7"/>
          <w:sz w:val="21"/>
        </w:rPr>
        <w:t xml:space="preserve"> </w:t>
      </w:r>
      <w:r>
        <w:rPr>
          <w:i/>
          <w:spacing w:val="-4"/>
          <w:sz w:val="21"/>
        </w:rPr>
        <w:t>is</w:t>
      </w:r>
      <w:r>
        <w:rPr>
          <w:i/>
          <w:spacing w:val="-7"/>
          <w:sz w:val="21"/>
        </w:rPr>
        <w:t xml:space="preserve"> </w:t>
      </w:r>
      <w:r>
        <w:rPr>
          <w:i/>
          <w:spacing w:val="-4"/>
          <w:sz w:val="21"/>
        </w:rPr>
        <w:t>the</w:t>
      </w:r>
      <w:r>
        <w:rPr>
          <w:i/>
          <w:spacing w:val="-7"/>
          <w:sz w:val="21"/>
        </w:rPr>
        <w:t xml:space="preserve"> </w:t>
      </w:r>
      <w:r>
        <w:rPr>
          <w:i/>
          <w:spacing w:val="-4"/>
          <w:sz w:val="21"/>
        </w:rPr>
        <w:t>phraseology</w:t>
      </w:r>
      <w:r>
        <w:rPr>
          <w:i/>
          <w:spacing w:val="-7"/>
          <w:sz w:val="21"/>
        </w:rPr>
        <w:t xml:space="preserve"> </w:t>
      </w:r>
      <w:r>
        <w:rPr>
          <w:i/>
          <w:spacing w:val="-4"/>
          <w:sz w:val="21"/>
        </w:rPr>
        <w:t>first</w:t>
      </w:r>
      <w:r>
        <w:rPr>
          <w:i/>
          <w:spacing w:val="-7"/>
          <w:sz w:val="21"/>
        </w:rPr>
        <w:t xml:space="preserve"> </w:t>
      </w:r>
      <w:r>
        <w:rPr>
          <w:i/>
          <w:spacing w:val="-4"/>
          <w:sz w:val="21"/>
        </w:rPr>
        <w:t>suggested</w:t>
      </w:r>
      <w:r>
        <w:rPr>
          <w:i/>
          <w:spacing w:val="-7"/>
          <w:sz w:val="21"/>
        </w:rPr>
        <w:t xml:space="preserve"> </w:t>
      </w:r>
      <w:r>
        <w:rPr>
          <w:i/>
          <w:spacing w:val="-4"/>
          <w:sz w:val="21"/>
        </w:rPr>
        <w:t>namely</w:t>
      </w:r>
      <w:r>
        <w:rPr>
          <w:i/>
          <w:spacing w:val="-7"/>
          <w:sz w:val="21"/>
        </w:rPr>
        <w:t xml:space="preserve"> </w:t>
      </w:r>
      <w:r>
        <w:rPr>
          <w:i/>
          <w:spacing w:val="-4"/>
          <w:sz w:val="21"/>
        </w:rPr>
        <w:t>“after</w:t>
      </w:r>
      <w:r>
        <w:rPr>
          <w:i/>
          <w:spacing w:val="-7"/>
          <w:sz w:val="21"/>
        </w:rPr>
        <w:t xml:space="preserve"> </w:t>
      </w:r>
      <w:r>
        <w:rPr>
          <w:i/>
          <w:spacing w:val="-4"/>
          <w:sz w:val="21"/>
        </w:rPr>
        <w:t>consultation”</w:t>
      </w:r>
      <w:r>
        <w:rPr>
          <w:i/>
          <w:spacing w:val="-7"/>
          <w:sz w:val="21"/>
        </w:rPr>
        <w:t xml:space="preserve"> </w:t>
      </w:r>
      <w:r>
        <w:rPr>
          <w:i/>
          <w:spacing w:val="-4"/>
          <w:sz w:val="21"/>
        </w:rPr>
        <w:t>and</w:t>
      </w:r>
      <w:r>
        <w:rPr>
          <w:i/>
          <w:spacing w:val="-7"/>
          <w:sz w:val="21"/>
        </w:rPr>
        <w:t xml:space="preserve"> </w:t>
      </w:r>
      <w:r>
        <w:rPr>
          <w:i/>
          <w:spacing w:val="-4"/>
          <w:sz w:val="21"/>
        </w:rPr>
        <w:t>not</w:t>
      </w:r>
      <w:r>
        <w:rPr>
          <w:i/>
          <w:spacing w:val="-7"/>
          <w:sz w:val="21"/>
        </w:rPr>
        <w:t xml:space="preserve"> </w:t>
      </w:r>
      <w:r>
        <w:rPr>
          <w:i/>
          <w:spacing w:val="-4"/>
          <w:sz w:val="21"/>
        </w:rPr>
        <w:t>“in</w:t>
      </w:r>
      <w:r>
        <w:rPr>
          <w:i/>
          <w:spacing w:val="-7"/>
          <w:sz w:val="21"/>
        </w:rPr>
        <w:t xml:space="preserve"> </w:t>
      </w:r>
      <w:r>
        <w:rPr>
          <w:i/>
          <w:spacing w:val="-4"/>
          <w:sz w:val="21"/>
        </w:rPr>
        <w:t xml:space="preserve">consultation”. </w:t>
      </w:r>
      <w:r>
        <w:rPr>
          <w:i/>
          <w:sz w:val="21"/>
        </w:rPr>
        <w:t>The</w:t>
      </w:r>
      <w:r>
        <w:rPr>
          <w:i/>
          <w:spacing w:val="-10"/>
          <w:sz w:val="21"/>
        </w:rPr>
        <w:t xml:space="preserve"> </w:t>
      </w:r>
      <w:r>
        <w:rPr>
          <w:i/>
          <w:sz w:val="21"/>
        </w:rPr>
        <w:t>words</w:t>
      </w:r>
      <w:r>
        <w:rPr>
          <w:i/>
          <w:spacing w:val="-10"/>
          <w:sz w:val="21"/>
        </w:rPr>
        <w:t xml:space="preserve"> </w:t>
      </w:r>
      <w:r>
        <w:rPr>
          <w:i/>
          <w:sz w:val="21"/>
        </w:rPr>
        <w:t>“in</w:t>
      </w:r>
      <w:r>
        <w:rPr>
          <w:i/>
          <w:spacing w:val="-10"/>
          <w:sz w:val="21"/>
        </w:rPr>
        <w:t xml:space="preserve"> </w:t>
      </w:r>
      <w:r>
        <w:rPr>
          <w:i/>
          <w:sz w:val="21"/>
        </w:rPr>
        <w:t>consultation”</w:t>
      </w:r>
      <w:r>
        <w:rPr>
          <w:i/>
          <w:spacing w:val="-10"/>
          <w:sz w:val="21"/>
        </w:rPr>
        <w:t xml:space="preserve"> </w:t>
      </w:r>
      <w:r>
        <w:rPr>
          <w:i/>
          <w:sz w:val="21"/>
        </w:rPr>
        <w:t>mean</w:t>
      </w:r>
      <w:r>
        <w:rPr>
          <w:i/>
          <w:spacing w:val="-10"/>
          <w:sz w:val="21"/>
        </w:rPr>
        <w:t xml:space="preserve"> </w:t>
      </w:r>
      <w:r>
        <w:rPr>
          <w:i/>
          <w:sz w:val="21"/>
        </w:rPr>
        <w:t>joint</w:t>
      </w:r>
      <w:r>
        <w:rPr>
          <w:i/>
          <w:spacing w:val="-10"/>
          <w:sz w:val="21"/>
        </w:rPr>
        <w:t xml:space="preserve"> </w:t>
      </w:r>
      <w:r>
        <w:rPr>
          <w:i/>
          <w:sz w:val="21"/>
        </w:rPr>
        <w:t>consultation</w:t>
      </w:r>
      <w:r>
        <w:rPr>
          <w:i/>
          <w:spacing w:val="-10"/>
          <w:sz w:val="21"/>
        </w:rPr>
        <w:t xml:space="preserve"> </w:t>
      </w:r>
      <w:r>
        <w:rPr>
          <w:i/>
          <w:sz w:val="21"/>
        </w:rPr>
        <w:t>and</w:t>
      </w:r>
      <w:r>
        <w:rPr>
          <w:i/>
          <w:spacing w:val="-10"/>
          <w:sz w:val="21"/>
        </w:rPr>
        <w:t xml:space="preserve"> </w:t>
      </w:r>
      <w:r>
        <w:rPr>
          <w:i/>
          <w:sz w:val="21"/>
        </w:rPr>
        <w:t>agreement.</w:t>
      </w:r>
      <w:r>
        <w:rPr>
          <w:i/>
          <w:spacing w:val="-10"/>
          <w:sz w:val="21"/>
        </w:rPr>
        <w:t xml:space="preserve"> </w:t>
      </w:r>
      <w:r>
        <w:rPr>
          <w:i/>
          <w:sz w:val="21"/>
        </w:rPr>
        <w:t>The</w:t>
      </w:r>
      <w:r>
        <w:rPr>
          <w:i/>
          <w:spacing w:val="-10"/>
          <w:sz w:val="21"/>
        </w:rPr>
        <w:t xml:space="preserve"> </w:t>
      </w:r>
      <w:r>
        <w:rPr>
          <w:i/>
          <w:sz w:val="21"/>
        </w:rPr>
        <w:t>Speaker</w:t>
      </w:r>
      <w:r>
        <w:rPr>
          <w:i/>
          <w:spacing w:val="-10"/>
          <w:sz w:val="21"/>
        </w:rPr>
        <w:t xml:space="preserve"> </w:t>
      </w:r>
      <w:r>
        <w:rPr>
          <w:i/>
          <w:sz w:val="21"/>
        </w:rPr>
        <w:t>is</w:t>
      </w:r>
      <w:r>
        <w:rPr>
          <w:i/>
          <w:spacing w:val="-10"/>
          <w:sz w:val="21"/>
        </w:rPr>
        <w:t xml:space="preserve"> </w:t>
      </w:r>
      <w:r>
        <w:rPr>
          <w:i/>
          <w:sz w:val="21"/>
        </w:rPr>
        <w:t>more</w:t>
      </w:r>
      <w:r>
        <w:rPr>
          <w:i/>
          <w:spacing w:val="-10"/>
          <w:sz w:val="21"/>
        </w:rPr>
        <w:t xml:space="preserve"> </w:t>
      </w:r>
      <w:r>
        <w:rPr>
          <w:i/>
          <w:sz w:val="21"/>
        </w:rPr>
        <w:t>entitled</w:t>
      </w:r>
      <w:r>
        <w:rPr>
          <w:i/>
          <w:spacing w:val="-10"/>
          <w:sz w:val="21"/>
        </w:rPr>
        <w:t xml:space="preserve"> </w:t>
      </w:r>
      <w:r>
        <w:rPr>
          <w:i/>
          <w:sz w:val="21"/>
        </w:rPr>
        <w:t>to</w:t>
      </w:r>
      <w:r>
        <w:rPr>
          <w:i/>
          <w:spacing w:val="-10"/>
          <w:sz w:val="21"/>
        </w:rPr>
        <w:t xml:space="preserve"> </w:t>
      </w:r>
      <w:r>
        <w:rPr>
          <w:i/>
          <w:sz w:val="21"/>
        </w:rPr>
        <w:t>presume that Ministry of Finance may unreasonably withhold its consent rather</w:t>
      </w:r>
      <w:r>
        <w:rPr>
          <w:i/>
          <w:spacing w:val="40"/>
          <w:sz w:val="21"/>
        </w:rPr>
        <w:t xml:space="preserve"> </w:t>
      </w:r>
      <w:r>
        <w:rPr>
          <w:i/>
          <w:sz w:val="21"/>
        </w:rPr>
        <w:t>than the Speaker doing it himself/ herself. In fact, the specified provision of any consultation is unnecessary. It is to be presumed that the Speaker will be functioning according to the previous practice and convention and will not be using his/her power or discretion in an arbitrary or oppressive manner. If this fundamental is borne in mind, there is no scope for any discussion about the phraseology.”</w:t>
      </w:r>
    </w:p>
    <w:p w14:paraId="3BDE7FC5" w14:textId="77777777" w:rsidR="00C8652D" w:rsidRDefault="00000000">
      <w:pPr>
        <w:pStyle w:val="BodyText"/>
        <w:spacing w:before="141" w:line="278" w:lineRule="auto"/>
        <w:ind w:left="156" w:right="151" w:firstLine="508"/>
        <w:jc w:val="both"/>
      </w:pPr>
      <w:r>
        <w:t>Matters</w:t>
      </w:r>
      <w:r>
        <w:rPr>
          <w:spacing w:val="-2"/>
        </w:rPr>
        <w:t xml:space="preserve"> </w:t>
      </w:r>
      <w:r>
        <w:t>regulating</w:t>
      </w:r>
      <w:r>
        <w:rPr>
          <w:spacing w:val="-2"/>
        </w:rPr>
        <w:t xml:space="preserve"> </w:t>
      </w:r>
      <w:r>
        <w:t>service</w:t>
      </w:r>
      <w:r>
        <w:rPr>
          <w:spacing w:val="-2"/>
        </w:rPr>
        <w:t xml:space="preserve"> </w:t>
      </w:r>
      <w:r>
        <w:t>conditions</w:t>
      </w:r>
      <w:r>
        <w:rPr>
          <w:spacing w:val="-2"/>
        </w:rPr>
        <w:t xml:space="preserve"> </w:t>
      </w:r>
      <w:r>
        <w:t>may</w:t>
      </w:r>
      <w:r>
        <w:rPr>
          <w:spacing w:val="-2"/>
        </w:rPr>
        <w:t xml:space="preserve"> </w:t>
      </w:r>
      <w:r>
        <w:t>form</w:t>
      </w:r>
      <w:r>
        <w:rPr>
          <w:spacing w:val="-2"/>
        </w:rPr>
        <w:t xml:space="preserve"> </w:t>
      </w:r>
      <w:r>
        <w:t>the</w:t>
      </w:r>
      <w:r>
        <w:rPr>
          <w:spacing w:val="-2"/>
        </w:rPr>
        <w:t xml:space="preserve"> </w:t>
      </w:r>
      <w:r>
        <w:t>subject</w:t>
      </w:r>
      <w:r>
        <w:rPr>
          <w:spacing w:val="-2"/>
        </w:rPr>
        <w:t xml:space="preserve"> </w:t>
      </w:r>
      <w:r>
        <w:t>matter</w:t>
      </w:r>
      <w:r>
        <w:rPr>
          <w:spacing w:val="-2"/>
        </w:rPr>
        <w:t xml:space="preserve"> </w:t>
      </w:r>
      <w:r>
        <w:t>of</w:t>
      </w:r>
      <w:r>
        <w:rPr>
          <w:spacing w:val="-2"/>
        </w:rPr>
        <w:t xml:space="preserve"> </w:t>
      </w:r>
      <w:r>
        <w:t>discussion</w:t>
      </w:r>
      <w:r>
        <w:rPr>
          <w:spacing w:val="-2"/>
        </w:rPr>
        <w:t xml:space="preserve"> </w:t>
      </w:r>
      <w:r>
        <w:t>with</w:t>
      </w:r>
      <w:r>
        <w:rPr>
          <w:spacing w:val="-2"/>
        </w:rPr>
        <w:t xml:space="preserve"> </w:t>
      </w:r>
      <w:r>
        <w:t>the</w:t>
      </w:r>
      <w:r>
        <w:rPr>
          <w:spacing w:val="-2"/>
        </w:rPr>
        <w:t xml:space="preserve"> </w:t>
      </w:r>
      <w:r>
        <w:t>concerned</w:t>
      </w:r>
      <w:r>
        <w:rPr>
          <w:spacing w:val="-2"/>
        </w:rPr>
        <w:t xml:space="preserve"> </w:t>
      </w:r>
      <w:r>
        <w:t>Ministry in terms of the relevant provisions of the Recruitment and Conditions of Service Rules and if a final settlement at Secretary</w:t>
      </w:r>
      <w:r>
        <w:rPr>
          <w:spacing w:val="-6"/>
        </w:rPr>
        <w:t xml:space="preserve"> </w:t>
      </w:r>
      <w:r>
        <w:t>General’s</w:t>
      </w:r>
      <w:r>
        <w:rPr>
          <w:spacing w:val="-6"/>
        </w:rPr>
        <w:t xml:space="preserve"> </w:t>
      </w:r>
      <w:r>
        <w:t>level</w:t>
      </w:r>
      <w:r>
        <w:rPr>
          <w:spacing w:val="-5"/>
        </w:rPr>
        <w:t xml:space="preserve"> </w:t>
      </w:r>
      <w:r>
        <w:t>is</w:t>
      </w:r>
      <w:r>
        <w:rPr>
          <w:spacing w:val="-5"/>
        </w:rPr>
        <w:t xml:space="preserve"> </w:t>
      </w:r>
      <w:r>
        <w:t>not</w:t>
      </w:r>
      <w:r>
        <w:rPr>
          <w:spacing w:val="-5"/>
        </w:rPr>
        <w:t xml:space="preserve"> </w:t>
      </w:r>
      <w:r>
        <w:t>reached,</w:t>
      </w:r>
      <w:r>
        <w:rPr>
          <w:spacing w:val="-5"/>
        </w:rPr>
        <w:t xml:space="preserve"> </w:t>
      </w:r>
      <w:r>
        <w:t>the</w:t>
      </w:r>
      <w:r>
        <w:rPr>
          <w:spacing w:val="-6"/>
        </w:rPr>
        <w:t xml:space="preserve"> </w:t>
      </w:r>
      <w:r>
        <w:t>matter</w:t>
      </w:r>
      <w:r>
        <w:rPr>
          <w:spacing w:val="-5"/>
        </w:rPr>
        <w:t xml:space="preserve"> </w:t>
      </w:r>
      <w:r>
        <w:t>is</w:t>
      </w:r>
      <w:r>
        <w:rPr>
          <w:spacing w:val="-5"/>
        </w:rPr>
        <w:t xml:space="preserve"> </w:t>
      </w:r>
      <w:r>
        <w:t>placed</w:t>
      </w:r>
      <w:r>
        <w:rPr>
          <w:spacing w:val="-5"/>
        </w:rPr>
        <w:t xml:space="preserve"> </w:t>
      </w:r>
      <w:r>
        <w:t>before</w:t>
      </w:r>
      <w:r>
        <w:rPr>
          <w:spacing w:val="-5"/>
        </w:rPr>
        <w:t xml:space="preserve"> </w:t>
      </w:r>
      <w:r>
        <w:t>the</w:t>
      </w:r>
      <w:r>
        <w:rPr>
          <w:spacing w:val="-6"/>
        </w:rPr>
        <w:t xml:space="preserve"> </w:t>
      </w:r>
      <w:r>
        <w:t>Chairman,</w:t>
      </w:r>
      <w:r>
        <w:rPr>
          <w:spacing w:val="-5"/>
        </w:rPr>
        <w:t xml:space="preserve"> </w:t>
      </w:r>
      <w:r>
        <w:t>who</w:t>
      </w:r>
      <w:r>
        <w:rPr>
          <w:spacing w:val="-5"/>
        </w:rPr>
        <w:t xml:space="preserve"> </w:t>
      </w:r>
      <w:r>
        <w:t>records</w:t>
      </w:r>
      <w:r>
        <w:rPr>
          <w:spacing w:val="-5"/>
        </w:rPr>
        <w:t xml:space="preserve"> </w:t>
      </w:r>
      <w:r>
        <w:t>his/her</w:t>
      </w:r>
      <w:r>
        <w:rPr>
          <w:spacing w:val="-5"/>
        </w:rPr>
        <w:t xml:space="preserve"> </w:t>
      </w:r>
      <w:r>
        <w:t>opinion.</w:t>
      </w:r>
      <w:r>
        <w:rPr>
          <w:spacing w:val="-13"/>
        </w:rPr>
        <w:t xml:space="preserve"> </w:t>
      </w:r>
      <w:r>
        <w:rPr>
          <w:spacing w:val="-5"/>
        </w:rPr>
        <w:t>As</w:t>
      </w:r>
    </w:p>
    <w:p w14:paraId="61D87ECF" w14:textId="77777777" w:rsidR="00C8652D" w:rsidRDefault="00C8652D">
      <w:pPr>
        <w:spacing w:line="278" w:lineRule="auto"/>
        <w:jc w:val="both"/>
        <w:sectPr w:rsidR="00C8652D">
          <w:headerReference w:type="default" r:id="rId14"/>
          <w:pgSz w:w="12960" w:h="15840"/>
          <w:pgMar w:top="1140" w:right="1500" w:bottom="280" w:left="1500" w:header="917" w:footer="0" w:gutter="0"/>
          <w:pgNumType w:start="6"/>
          <w:cols w:space="720"/>
        </w:sectPr>
      </w:pPr>
    </w:p>
    <w:p w14:paraId="4985A7A9" w14:textId="77777777" w:rsidR="00C8652D" w:rsidRDefault="00C8652D">
      <w:pPr>
        <w:pStyle w:val="BodyText"/>
        <w:spacing w:before="102"/>
      </w:pPr>
    </w:p>
    <w:p w14:paraId="277DDDC8" w14:textId="77777777" w:rsidR="00C8652D" w:rsidRDefault="00000000">
      <w:pPr>
        <w:pStyle w:val="BodyText"/>
        <w:spacing w:line="278" w:lineRule="auto"/>
        <w:ind w:left="156" w:right="151"/>
        <w:jc w:val="both"/>
      </w:pPr>
      <w:r>
        <w:t>a</w:t>
      </w:r>
      <w:r>
        <w:rPr>
          <w:spacing w:val="-6"/>
        </w:rPr>
        <w:t xml:space="preserve"> </w:t>
      </w:r>
      <w:r>
        <w:t>rule,</w:t>
      </w:r>
      <w:r>
        <w:rPr>
          <w:spacing w:val="-6"/>
        </w:rPr>
        <w:t xml:space="preserve"> </w:t>
      </w:r>
      <w:r>
        <w:t>when</w:t>
      </w:r>
      <w:r>
        <w:rPr>
          <w:spacing w:val="-6"/>
        </w:rPr>
        <w:t xml:space="preserve"> </w:t>
      </w:r>
      <w:r>
        <w:t>the</w:t>
      </w:r>
      <w:r>
        <w:rPr>
          <w:spacing w:val="-6"/>
        </w:rPr>
        <w:t xml:space="preserve"> </w:t>
      </w:r>
      <w:r>
        <w:t>Chairman</w:t>
      </w:r>
      <w:r>
        <w:rPr>
          <w:spacing w:val="-6"/>
        </w:rPr>
        <w:t xml:space="preserve"> </w:t>
      </w:r>
      <w:r>
        <w:t>is</w:t>
      </w:r>
      <w:r>
        <w:rPr>
          <w:spacing w:val="-6"/>
        </w:rPr>
        <w:t xml:space="preserve"> </w:t>
      </w:r>
      <w:r>
        <w:t>satisfied</w:t>
      </w:r>
      <w:r>
        <w:rPr>
          <w:spacing w:val="-6"/>
        </w:rPr>
        <w:t xml:space="preserve"> </w:t>
      </w:r>
      <w:r>
        <w:t>that</w:t>
      </w:r>
      <w:r>
        <w:rPr>
          <w:spacing w:val="-6"/>
        </w:rPr>
        <w:t xml:space="preserve"> </w:t>
      </w:r>
      <w:r>
        <w:t>certain</w:t>
      </w:r>
      <w:r>
        <w:rPr>
          <w:spacing w:val="-6"/>
        </w:rPr>
        <w:t xml:space="preserve"> </w:t>
      </w:r>
      <w:r>
        <w:t>conditions</w:t>
      </w:r>
      <w:r>
        <w:rPr>
          <w:spacing w:val="-6"/>
        </w:rPr>
        <w:t xml:space="preserve"> </w:t>
      </w:r>
      <w:r>
        <w:t>of</w:t>
      </w:r>
      <w:r>
        <w:rPr>
          <w:spacing w:val="-6"/>
        </w:rPr>
        <w:t xml:space="preserve"> </w:t>
      </w:r>
      <w:r>
        <w:t>service</w:t>
      </w:r>
      <w:r>
        <w:rPr>
          <w:spacing w:val="-6"/>
        </w:rPr>
        <w:t xml:space="preserve"> </w:t>
      </w:r>
      <w:r>
        <w:t>are</w:t>
      </w:r>
      <w:r>
        <w:rPr>
          <w:spacing w:val="-6"/>
        </w:rPr>
        <w:t xml:space="preserve"> </w:t>
      </w:r>
      <w:r>
        <w:t>necessary,</w:t>
      </w:r>
      <w:r>
        <w:rPr>
          <w:spacing w:val="-6"/>
        </w:rPr>
        <w:t xml:space="preserve"> </w:t>
      </w:r>
      <w:r>
        <w:t>his/her</w:t>
      </w:r>
      <w:r>
        <w:rPr>
          <w:spacing w:val="-6"/>
        </w:rPr>
        <w:t xml:space="preserve"> </w:t>
      </w:r>
      <w:r>
        <w:t>opinion</w:t>
      </w:r>
      <w:r>
        <w:rPr>
          <w:spacing w:val="-6"/>
        </w:rPr>
        <w:t xml:space="preserve"> </w:t>
      </w:r>
      <w:r>
        <w:t>prevails.</w:t>
      </w:r>
      <w:r>
        <w:rPr>
          <w:spacing w:val="-6"/>
        </w:rPr>
        <w:t xml:space="preserve"> </w:t>
      </w:r>
      <w:r>
        <w:t>It</w:t>
      </w:r>
      <w:r>
        <w:rPr>
          <w:spacing w:val="-6"/>
        </w:rPr>
        <w:t xml:space="preserve"> </w:t>
      </w:r>
      <w:r>
        <w:t>is, of</w:t>
      </w:r>
      <w:r>
        <w:rPr>
          <w:spacing w:val="-5"/>
        </w:rPr>
        <w:t xml:space="preserve"> </w:t>
      </w:r>
      <w:r>
        <w:t>course</w:t>
      </w:r>
      <w:r>
        <w:rPr>
          <w:spacing w:val="-4"/>
        </w:rPr>
        <w:t xml:space="preserve"> </w:t>
      </w:r>
      <w:r>
        <w:t>always</w:t>
      </w:r>
      <w:r>
        <w:rPr>
          <w:spacing w:val="-5"/>
        </w:rPr>
        <w:t xml:space="preserve"> </w:t>
      </w:r>
      <w:r>
        <w:t>open</w:t>
      </w:r>
      <w:r>
        <w:rPr>
          <w:spacing w:val="-5"/>
        </w:rPr>
        <w:t xml:space="preserve"> </w:t>
      </w:r>
      <w:r>
        <w:t>to</w:t>
      </w:r>
      <w:r>
        <w:rPr>
          <w:spacing w:val="-5"/>
        </w:rPr>
        <w:t xml:space="preserve"> </w:t>
      </w:r>
      <w:r>
        <w:t>the</w:t>
      </w:r>
      <w:r>
        <w:rPr>
          <w:spacing w:val="-4"/>
        </w:rPr>
        <w:t xml:space="preserve"> </w:t>
      </w:r>
      <w:r>
        <w:t>concerned</w:t>
      </w:r>
      <w:r>
        <w:rPr>
          <w:spacing w:val="-5"/>
        </w:rPr>
        <w:t xml:space="preserve"> </w:t>
      </w:r>
      <w:r>
        <w:t>Minister</w:t>
      </w:r>
      <w:r>
        <w:rPr>
          <w:spacing w:val="-5"/>
        </w:rPr>
        <w:t xml:space="preserve"> </w:t>
      </w:r>
      <w:r>
        <w:t>to</w:t>
      </w:r>
      <w:r>
        <w:rPr>
          <w:spacing w:val="-5"/>
        </w:rPr>
        <w:t xml:space="preserve"> </w:t>
      </w:r>
      <w:r>
        <w:t>request</w:t>
      </w:r>
      <w:r>
        <w:rPr>
          <w:spacing w:val="-4"/>
        </w:rPr>
        <w:t xml:space="preserve"> </w:t>
      </w:r>
      <w:r>
        <w:t>the</w:t>
      </w:r>
      <w:r>
        <w:rPr>
          <w:spacing w:val="-4"/>
        </w:rPr>
        <w:t xml:space="preserve"> </w:t>
      </w:r>
      <w:r>
        <w:t>Chairman/Speaker</w:t>
      </w:r>
      <w:r>
        <w:rPr>
          <w:spacing w:val="-5"/>
        </w:rPr>
        <w:t xml:space="preserve"> </w:t>
      </w:r>
      <w:r>
        <w:t>to</w:t>
      </w:r>
      <w:r>
        <w:rPr>
          <w:spacing w:val="-5"/>
        </w:rPr>
        <w:t xml:space="preserve"> </w:t>
      </w:r>
      <w:r>
        <w:t>reconsider</w:t>
      </w:r>
      <w:r>
        <w:rPr>
          <w:spacing w:val="-5"/>
        </w:rPr>
        <w:t xml:space="preserve"> </w:t>
      </w:r>
      <w:r>
        <w:t>his/her</w:t>
      </w:r>
      <w:r>
        <w:rPr>
          <w:spacing w:val="-5"/>
        </w:rPr>
        <w:t xml:space="preserve"> </w:t>
      </w:r>
      <w:r>
        <w:t>decision.</w:t>
      </w:r>
      <w:r>
        <w:rPr>
          <w:spacing w:val="-5"/>
        </w:rPr>
        <w:t xml:space="preserve"> </w:t>
      </w:r>
      <w:r>
        <w:t>In actual</w:t>
      </w:r>
      <w:r>
        <w:rPr>
          <w:spacing w:val="-4"/>
        </w:rPr>
        <w:t xml:space="preserve"> </w:t>
      </w:r>
      <w:r>
        <w:t>practice,</w:t>
      </w:r>
      <w:r>
        <w:rPr>
          <w:spacing w:val="-4"/>
        </w:rPr>
        <w:t xml:space="preserve"> </w:t>
      </w:r>
      <w:r>
        <w:t>such</w:t>
      </w:r>
      <w:r>
        <w:rPr>
          <w:spacing w:val="-4"/>
        </w:rPr>
        <w:t xml:space="preserve"> </w:t>
      </w:r>
      <w:r>
        <w:t>cases</w:t>
      </w:r>
      <w:r>
        <w:rPr>
          <w:spacing w:val="-4"/>
        </w:rPr>
        <w:t xml:space="preserve"> </w:t>
      </w:r>
      <w:r>
        <w:t>have</w:t>
      </w:r>
      <w:r>
        <w:rPr>
          <w:spacing w:val="-4"/>
        </w:rPr>
        <w:t xml:space="preserve"> </w:t>
      </w:r>
      <w:r>
        <w:t>been</w:t>
      </w:r>
      <w:r>
        <w:rPr>
          <w:spacing w:val="-4"/>
        </w:rPr>
        <w:t xml:space="preserve"> </w:t>
      </w:r>
      <w:r>
        <w:t>very</w:t>
      </w:r>
      <w:r>
        <w:rPr>
          <w:spacing w:val="-4"/>
        </w:rPr>
        <w:t xml:space="preserve"> </w:t>
      </w:r>
      <w:r>
        <w:t>rare</w:t>
      </w:r>
      <w:r>
        <w:rPr>
          <w:spacing w:val="-4"/>
        </w:rPr>
        <w:t xml:space="preserve"> </w:t>
      </w:r>
      <w:r>
        <w:t>and</w:t>
      </w:r>
      <w:r>
        <w:rPr>
          <w:spacing w:val="-4"/>
        </w:rPr>
        <w:t xml:space="preserve"> </w:t>
      </w:r>
      <w:r>
        <w:t>the</w:t>
      </w:r>
      <w:r>
        <w:rPr>
          <w:spacing w:val="-4"/>
        </w:rPr>
        <w:t xml:space="preserve"> </w:t>
      </w:r>
      <w:r>
        <w:t>experience</w:t>
      </w:r>
      <w:r>
        <w:rPr>
          <w:spacing w:val="-4"/>
        </w:rPr>
        <w:t xml:space="preserve"> </w:t>
      </w:r>
      <w:r>
        <w:t>of</w:t>
      </w:r>
      <w:r>
        <w:rPr>
          <w:spacing w:val="-4"/>
        </w:rPr>
        <w:t xml:space="preserve"> </w:t>
      </w:r>
      <w:r>
        <w:t>operation</w:t>
      </w:r>
      <w:r>
        <w:rPr>
          <w:spacing w:val="-4"/>
        </w:rPr>
        <w:t xml:space="preserve"> </w:t>
      </w:r>
      <w:r>
        <w:t>of</w:t>
      </w:r>
      <w:r>
        <w:rPr>
          <w:spacing w:val="-4"/>
        </w:rPr>
        <w:t xml:space="preserve"> </w:t>
      </w:r>
      <w:r>
        <w:t>the</w:t>
      </w:r>
      <w:r>
        <w:rPr>
          <w:spacing w:val="-4"/>
        </w:rPr>
        <w:t xml:space="preserve"> </w:t>
      </w:r>
      <w:r>
        <w:t>Rules</w:t>
      </w:r>
      <w:r>
        <w:rPr>
          <w:spacing w:val="-4"/>
        </w:rPr>
        <w:t xml:space="preserve"> </w:t>
      </w:r>
      <w:r>
        <w:t>during</w:t>
      </w:r>
      <w:r>
        <w:rPr>
          <w:spacing w:val="-4"/>
        </w:rPr>
        <w:t xml:space="preserve"> </w:t>
      </w:r>
      <w:r>
        <w:t>the</w:t>
      </w:r>
      <w:r>
        <w:rPr>
          <w:spacing w:val="-4"/>
        </w:rPr>
        <w:t xml:space="preserve"> </w:t>
      </w:r>
      <w:r>
        <w:t>last</w:t>
      </w:r>
      <w:r>
        <w:rPr>
          <w:spacing w:val="-4"/>
        </w:rPr>
        <w:t xml:space="preserve"> </w:t>
      </w:r>
      <w:r>
        <w:t>43</w:t>
      </w:r>
      <w:r>
        <w:rPr>
          <w:spacing w:val="-4"/>
        </w:rPr>
        <w:t xml:space="preserve"> </w:t>
      </w:r>
      <w:r>
        <w:t xml:space="preserve">years </w:t>
      </w:r>
      <w:r>
        <w:rPr>
          <w:spacing w:val="-2"/>
        </w:rPr>
        <w:t>has</w:t>
      </w:r>
      <w:r>
        <w:rPr>
          <w:spacing w:val="-13"/>
        </w:rPr>
        <w:t xml:space="preserve"> </w:t>
      </w:r>
      <w:r>
        <w:rPr>
          <w:spacing w:val="-2"/>
        </w:rPr>
        <w:t>shown</w:t>
      </w:r>
      <w:r>
        <w:rPr>
          <w:spacing w:val="-13"/>
        </w:rPr>
        <w:t xml:space="preserve"> </w:t>
      </w:r>
      <w:r>
        <w:rPr>
          <w:spacing w:val="-2"/>
        </w:rPr>
        <w:t>that</w:t>
      </w:r>
      <w:r>
        <w:rPr>
          <w:spacing w:val="-13"/>
        </w:rPr>
        <w:t xml:space="preserve"> </w:t>
      </w:r>
      <w:r>
        <w:rPr>
          <w:spacing w:val="-2"/>
        </w:rPr>
        <w:t>generally</w:t>
      </w:r>
      <w:r>
        <w:rPr>
          <w:spacing w:val="-13"/>
        </w:rPr>
        <w:t xml:space="preserve"> </w:t>
      </w:r>
      <w:r>
        <w:rPr>
          <w:spacing w:val="-2"/>
        </w:rPr>
        <w:t>no</w:t>
      </w:r>
      <w:r>
        <w:rPr>
          <w:spacing w:val="-13"/>
        </w:rPr>
        <w:t xml:space="preserve"> </w:t>
      </w:r>
      <w:r>
        <w:rPr>
          <w:spacing w:val="-2"/>
        </w:rPr>
        <w:t>major</w:t>
      </w:r>
      <w:r>
        <w:rPr>
          <w:spacing w:val="-13"/>
        </w:rPr>
        <w:t xml:space="preserve"> </w:t>
      </w:r>
      <w:r>
        <w:rPr>
          <w:spacing w:val="-2"/>
        </w:rPr>
        <w:t>points</w:t>
      </w:r>
      <w:r>
        <w:rPr>
          <w:spacing w:val="-13"/>
        </w:rPr>
        <w:t xml:space="preserve"> </w:t>
      </w:r>
      <w:r>
        <w:rPr>
          <w:spacing w:val="-2"/>
        </w:rPr>
        <w:t>of</w:t>
      </w:r>
      <w:r>
        <w:rPr>
          <w:spacing w:val="-13"/>
        </w:rPr>
        <w:t xml:space="preserve"> </w:t>
      </w:r>
      <w:r>
        <w:rPr>
          <w:spacing w:val="-2"/>
        </w:rPr>
        <w:t>difference</w:t>
      </w:r>
      <w:r>
        <w:rPr>
          <w:spacing w:val="-13"/>
        </w:rPr>
        <w:t xml:space="preserve"> </w:t>
      </w:r>
      <w:r>
        <w:rPr>
          <w:spacing w:val="-2"/>
        </w:rPr>
        <w:t>arose</w:t>
      </w:r>
      <w:r>
        <w:rPr>
          <w:spacing w:val="-13"/>
        </w:rPr>
        <w:t xml:space="preserve"> </w:t>
      </w:r>
      <w:r>
        <w:rPr>
          <w:spacing w:val="-2"/>
        </w:rPr>
        <w:t>between</w:t>
      </w:r>
      <w:r>
        <w:rPr>
          <w:spacing w:val="-13"/>
        </w:rPr>
        <w:t xml:space="preserve"> </w:t>
      </w:r>
      <w:r>
        <w:rPr>
          <w:spacing w:val="-2"/>
        </w:rPr>
        <w:t>the</w:t>
      </w:r>
      <w:r>
        <w:rPr>
          <w:spacing w:val="-13"/>
        </w:rPr>
        <w:t xml:space="preserve"> </w:t>
      </w:r>
      <w:r>
        <w:rPr>
          <w:spacing w:val="-2"/>
        </w:rPr>
        <w:t>Rajya</w:t>
      </w:r>
      <w:r>
        <w:rPr>
          <w:spacing w:val="-13"/>
        </w:rPr>
        <w:t xml:space="preserve"> </w:t>
      </w:r>
      <w:r>
        <w:rPr>
          <w:spacing w:val="-2"/>
        </w:rPr>
        <w:t>Sabha</w:t>
      </w:r>
      <w:r>
        <w:rPr>
          <w:spacing w:val="-13"/>
        </w:rPr>
        <w:t xml:space="preserve"> </w:t>
      </w:r>
      <w:r>
        <w:rPr>
          <w:spacing w:val="-2"/>
        </w:rPr>
        <w:t>Secretariat</w:t>
      </w:r>
      <w:r>
        <w:rPr>
          <w:spacing w:val="-13"/>
        </w:rPr>
        <w:t xml:space="preserve"> </w:t>
      </w:r>
      <w:r>
        <w:rPr>
          <w:spacing w:val="-2"/>
        </w:rPr>
        <w:t>and</w:t>
      </w:r>
      <w:r>
        <w:rPr>
          <w:spacing w:val="-13"/>
        </w:rPr>
        <w:t xml:space="preserve"> </w:t>
      </w:r>
      <w:r>
        <w:rPr>
          <w:spacing w:val="-2"/>
        </w:rPr>
        <w:t>the</w:t>
      </w:r>
      <w:r>
        <w:rPr>
          <w:spacing w:val="-13"/>
        </w:rPr>
        <w:t xml:space="preserve"> </w:t>
      </w:r>
      <w:r>
        <w:rPr>
          <w:spacing w:val="-2"/>
        </w:rPr>
        <w:t>Government.</w:t>
      </w:r>
    </w:p>
    <w:p w14:paraId="22B1FDE7" w14:textId="77777777" w:rsidR="00C8652D" w:rsidRDefault="00000000">
      <w:pPr>
        <w:pStyle w:val="BodyText"/>
        <w:spacing w:before="142" w:line="278" w:lineRule="auto"/>
        <w:ind w:left="156" w:right="153" w:firstLine="508"/>
        <w:jc w:val="both"/>
      </w:pPr>
      <w:r>
        <w:t>Posts in the Secretariat of the Rajya Sabha are excluded from the purview of the UPSC under the provisions of</w:t>
      </w:r>
      <w:r>
        <w:rPr>
          <w:spacing w:val="-1"/>
        </w:rPr>
        <w:t xml:space="preserve"> </w:t>
      </w:r>
      <w:r>
        <w:t>the</w:t>
      </w:r>
      <w:r>
        <w:rPr>
          <w:spacing w:val="-1"/>
        </w:rPr>
        <w:t xml:space="preserve"> </w:t>
      </w:r>
      <w:r>
        <w:t>UPSC</w:t>
      </w:r>
      <w:r>
        <w:rPr>
          <w:spacing w:val="-1"/>
        </w:rPr>
        <w:t xml:space="preserve"> </w:t>
      </w:r>
      <w:r>
        <w:t>(Exemption</w:t>
      </w:r>
      <w:r>
        <w:rPr>
          <w:spacing w:val="-1"/>
        </w:rPr>
        <w:t xml:space="preserve"> </w:t>
      </w:r>
      <w:r>
        <w:t>from</w:t>
      </w:r>
      <w:r>
        <w:rPr>
          <w:spacing w:val="-1"/>
        </w:rPr>
        <w:t xml:space="preserve"> </w:t>
      </w:r>
      <w:r>
        <w:t>Consultation)</w:t>
      </w:r>
      <w:r>
        <w:rPr>
          <w:spacing w:val="-1"/>
        </w:rPr>
        <w:t xml:space="preserve"> </w:t>
      </w:r>
      <w:r>
        <w:t>Regulations,</w:t>
      </w:r>
      <w:r>
        <w:rPr>
          <w:spacing w:val="-1"/>
        </w:rPr>
        <w:t xml:space="preserve"> </w:t>
      </w:r>
      <w:r>
        <w:t>1958.</w:t>
      </w:r>
      <w:r>
        <w:rPr>
          <w:spacing w:val="-5"/>
        </w:rPr>
        <w:t xml:space="preserve"> </w:t>
      </w:r>
      <w:r>
        <w:t>The</w:t>
      </w:r>
      <w:r>
        <w:rPr>
          <w:spacing w:val="-9"/>
        </w:rPr>
        <w:t xml:space="preserve"> </w:t>
      </w:r>
      <w:r>
        <w:t>Administrative</w:t>
      </w:r>
      <w:r>
        <w:rPr>
          <w:spacing w:val="-5"/>
        </w:rPr>
        <w:t xml:space="preserve"> </w:t>
      </w:r>
      <w:r>
        <w:t>Tribunal</w:t>
      </w:r>
      <w:r>
        <w:rPr>
          <w:spacing w:val="-11"/>
        </w:rPr>
        <w:t xml:space="preserve"> </w:t>
      </w:r>
      <w:r>
        <w:t>Act,</w:t>
      </w:r>
      <w:r>
        <w:rPr>
          <w:spacing w:val="-1"/>
        </w:rPr>
        <w:t xml:space="preserve"> </w:t>
      </w:r>
      <w:r>
        <w:t>1985</w:t>
      </w:r>
      <w:r>
        <w:rPr>
          <w:spacing w:val="-1"/>
        </w:rPr>
        <w:t xml:space="preserve"> </w:t>
      </w:r>
      <w:r>
        <w:t>is</w:t>
      </w:r>
      <w:r>
        <w:rPr>
          <w:spacing w:val="-1"/>
        </w:rPr>
        <w:t xml:space="preserve"> </w:t>
      </w:r>
      <w:r>
        <w:t>also</w:t>
      </w:r>
      <w:r>
        <w:rPr>
          <w:spacing w:val="-1"/>
        </w:rPr>
        <w:t xml:space="preserve"> </w:t>
      </w:r>
      <w:r>
        <w:t>not applicable to persons appointed in the Secretariat.</w:t>
      </w:r>
    </w:p>
    <w:p w14:paraId="21663BE5" w14:textId="77777777" w:rsidR="00C8652D" w:rsidRDefault="00000000">
      <w:pPr>
        <w:pStyle w:val="BodyText"/>
        <w:spacing w:before="141" w:line="278" w:lineRule="auto"/>
        <w:ind w:left="156" w:right="150" w:firstLine="508"/>
        <w:jc w:val="both"/>
      </w:pPr>
      <w:r>
        <w:t>According to well established conventions in respect of matters for which provision has been made in 1957 Rules,</w:t>
      </w:r>
      <w:r>
        <w:rPr>
          <w:spacing w:val="-4"/>
        </w:rPr>
        <w:t xml:space="preserve"> </w:t>
      </w:r>
      <w:r>
        <w:t>the</w:t>
      </w:r>
      <w:r>
        <w:rPr>
          <w:spacing w:val="-4"/>
        </w:rPr>
        <w:t xml:space="preserve"> </w:t>
      </w:r>
      <w:r>
        <w:t>orders</w:t>
      </w:r>
      <w:r>
        <w:rPr>
          <w:spacing w:val="-4"/>
        </w:rPr>
        <w:t xml:space="preserve"> </w:t>
      </w:r>
      <w:r>
        <w:t>issued</w:t>
      </w:r>
      <w:r>
        <w:rPr>
          <w:spacing w:val="-4"/>
        </w:rPr>
        <w:t xml:space="preserve"> </w:t>
      </w:r>
      <w:r>
        <w:t>by</w:t>
      </w:r>
      <w:r>
        <w:rPr>
          <w:spacing w:val="-4"/>
        </w:rPr>
        <w:t xml:space="preserve"> </w:t>
      </w:r>
      <w:r>
        <w:t>the</w:t>
      </w:r>
      <w:r>
        <w:rPr>
          <w:spacing w:val="-4"/>
        </w:rPr>
        <w:t xml:space="preserve"> </w:t>
      </w:r>
      <w:r>
        <w:t>Government</w:t>
      </w:r>
      <w:r>
        <w:rPr>
          <w:spacing w:val="-4"/>
        </w:rPr>
        <w:t xml:space="preserve"> </w:t>
      </w:r>
      <w:r>
        <w:t>of</w:t>
      </w:r>
      <w:r>
        <w:rPr>
          <w:spacing w:val="-4"/>
        </w:rPr>
        <w:t xml:space="preserve"> </w:t>
      </w:r>
      <w:r>
        <w:t>India</w:t>
      </w:r>
      <w:r>
        <w:rPr>
          <w:spacing w:val="-4"/>
        </w:rPr>
        <w:t xml:space="preserve"> </w:t>
      </w:r>
      <w:r>
        <w:t>for</w:t>
      </w:r>
      <w:r>
        <w:rPr>
          <w:spacing w:val="-4"/>
        </w:rPr>
        <w:t xml:space="preserve"> </w:t>
      </w:r>
      <w:r>
        <w:t>its</w:t>
      </w:r>
      <w:r>
        <w:rPr>
          <w:spacing w:val="-4"/>
        </w:rPr>
        <w:t xml:space="preserve"> </w:t>
      </w:r>
      <w:r>
        <w:t>officers</w:t>
      </w:r>
      <w:r>
        <w:rPr>
          <w:spacing w:val="-4"/>
        </w:rPr>
        <w:t xml:space="preserve"> </w:t>
      </w:r>
      <w:r>
        <w:t>and</w:t>
      </w:r>
      <w:r>
        <w:rPr>
          <w:spacing w:val="-4"/>
        </w:rPr>
        <w:t xml:space="preserve"> </w:t>
      </w:r>
      <w:r>
        <w:t>staff</w:t>
      </w:r>
      <w:r>
        <w:rPr>
          <w:spacing w:val="-4"/>
        </w:rPr>
        <w:t xml:space="preserve"> </w:t>
      </w:r>
      <w:r>
        <w:t>do</w:t>
      </w:r>
      <w:r>
        <w:rPr>
          <w:spacing w:val="-4"/>
        </w:rPr>
        <w:t xml:space="preserve"> </w:t>
      </w:r>
      <w:r>
        <w:t>not</w:t>
      </w:r>
      <w:r>
        <w:rPr>
          <w:spacing w:val="-3"/>
        </w:rPr>
        <w:t xml:space="preserve"> </w:t>
      </w:r>
      <w:r>
        <w:rPr>
          <w:i/>
        </w:rPr>
        <w:t>ipso</w:t>
      </w:r>
      <w:r>
        <w:rPr>
          <w:i/>
          <w:spacing w:val="-3"/>
        </w:rPr>
        <w:t xml:space="preserve"> </w:t>
      </w:r>
      <w:r>
        <w:rPr>
          <w:i/>
        </w:rPr>
        <w:t>facto</w:t>
      </w:r>
      <w:r>
        <w:rPr>
          <w:i/>
          <w:spacing w:val="-3"/>
        </w:rPr>
        <w:t xml:space="preserve"> </w:t>
      </w:r>
      <w:r>
        <w:rPr>
          <w:i/>
        </w:rPr>
        <w:t>or</w:t>
      </w:r>
      <w:r>
        <w:rPr>
          <w:i/>
          <w:spacing w:val="-3"/>
        </w:rPr>
        <w:t xml:space="preserve"> </w:t>
      </w:r>
      <w:r>
        <w:rPr>
          <w:i/>
        </w:rPr>
        <w:t>ipso</w:t>
      </w:r>
      <w:r>
        <w:rPr>
          <w:i/>
          <w:spacing w:val="-3"/>
        </w:rPr>
        <w:t xml:space="preserve"> </w:t>
      </w:r>
      <w:r>
        <w:rPr>
          <w:i/>
        </w:rPr>
        <w:t>jure</w:t>
      </w:r>
      <w:r>
        <w:t>,</w:t>
      </w:r>
      <w:r>
        <w:rPr>
          <w:spacing w:val="-3"/>
        </w:rPr>
        <w:t xml:space="preserve"> </w:t>
      </w:r>
      <w:r>
        <w:t>apply</w:t>
      </w:r>
      <w:r>
        <w:rPr>
          <w:spacing w:val="-3"/>
        </w:rPr>
        <w:t xml:space="preserve"> </w:t>
      </w:r>
      <w:r>
        <w:t>to the officers and Staff of the Secretariats of Parliament, unless explicitly adopted by them. Under the provisions of Rajya Sabha Secretariat (Recruitment and Conditions of Service) Rules, 1957, the orders of Government of India are</w:t>
      </w:r>
      <w:r>
        <w:rPr>
          <w:spacing w:val="-11"/>
        </w:rPr>
        <w:t xml:space="preserve"> </w:t>
      </w:r>
      <w:r>
        <w:t>adopted</w:t>
      </w:r>
      <w:r>
        <w:rPr>
          <w:spacing w:val="-11"/>
        </w:rPr>
        <w:t xml:space="preserve"> </w:t>
      </w:r>
      <w:r>
        <w:t>in</w:t>
      </w:r>
      <w:r>
        <w:rPr>
          <w:spacing w:val="-11"/>
        </w:rPr>
        <w:t xml:space="preserve"> </w:t>
      </w:r>
      <w:r>
        <w:t>the</w:t>
      </w:r>
      <w:r>
        <w:rPr>
          <w:spacing w:val="-11"/>
        </w:rPr>
        <w:t xml:space="preserve"> </w:t>
      </w:r>
      <w:r>
        <w:t>Secretariat</w:t>
      </w:r>
      <w:r>
        <w:rPr>
          <w:spacing w:val="-11"/>
        </w:rPr>
        <w:t xml:space="preserve"> </w:t>
      </w:r>
      <w:r>
        <w:t>subject</w:t>
      </w:r>
      <w:r>
        <w:rPr>
          <w:spacing w:val="-11"/>
        </w:rPr>
        <w:t xml:space="preserve"> </w:t>
      </w:r>
      <w:r>
        <w:t>to</w:t>
      </w:r>
      <w:r>
        <w:rPr>
          <w:spacing w:val="-11"/>
        </w:rPr>
        <w:t xml:space="preserve"> </w:t>
      </w:r>
      <w:r>
        <w:t>such</w:t>
      </w:r>
      <w:r>
        <w:rPr>
          <w:spacing w:val="-11"/>
        </w:rPr>
        <w:t xml:space="preserve"> </w:t>
      </w:r>
      <w:r>
        <w:t>modifications,</w:t>
      </w:r>
      <w:r>
        <w:rPr>
          <w:spacing w:val="-11"/>
        </w:rPr>
        <w:t xml:space="preserve"> </w:t>
      </w:r>
      <w:r>
        <w:t>variations</w:t>
      </w:r>
      <w:r>
        <w:rPr>
          <w:spacing w:val="-11"/>
        </w:rPr>
        <w:t xml:space="preserve"> </w:t>
      </w:r>
      <w:r>
        <w:t>or</w:t>
      </w:r>
      <w:r>
        <w:rPr>
          <w:spacing w:val="-11"/>
        </w:rPr>
        <w:t xml:space="preserve"> </w:t>
      </w:r>
      <w:r>
        <w:t>exceptions,</w:t>
      </w:r>
      <w:r>
        <w:rPr>
          <w:spacing w:val="-11"/>
        </w:rPr>
        <w:t xml:space="preserve"> </w:t>
      </w:r>
      <w:r>
        <w:t>if</w:t>
      </w:r>
      <w:r>
        <w:rPr>
          <w:spacing w:val="-11"/>
        </w:rPr>
        <w:t xml:space="preserve"> </w:t>
      </w:r>
      <w:r>
        <w:t>any,</w:t>
      </w:r>
      <w:r>
        <w:rPr>
          <w:spacing w:val="-11"/>
        </w:rPr>
        <w:t xml:space="preserve"> </w:t>
      </w:r>
      <w:r>
        <w:t>as</w:t>
      </w:r>
      <w:r>
        <w:rPr>
          <w:spacing w:val="-11"/>
        </w:rPr>
        <w:t xml:space="preserve"> </w:t>
      </w:r>
      <w:r>
        <w:t>the</w:t>
      </w:r>
      <w:r>
        <w:rPr>
          <w:spacing w:val="-11"/>
        </w:rPr>
        <w:t xml:space="preserve"> </w:t>
      </w:r>
      <w:r>
        <w:t>Chairman</w:t>
      </w:r>
      <w:r>
        <w:rPr>
          <w:spacing w:val="-11"/>
        </w:rPr>
        <w:t xml:space="preserve"> </w:t>
      </w:r>
      <w:r>
        <w:t>may</w:t>
      </w:r>
      <w:r>
        <w:rPr>
          <w:spacing w:val="-11"/>
        </w:rPr>
        <w:t xml:space="preserve"> </w:t>
      </w:r>
      <w:r>
        <w:t>by order specify. However, in respect of all other matters regulating the conditions of service of officers for which no provision</w:t>
      </w:r>
      <w:r>
        <w:rPr>
          <w:spacing w:val="-12"/>
        </w:rPr>
        <w:t xml:space="preserve"> </w:t>
      </w:r>
      <w:r>
        <w:t>or</w:t>
      </w:r>
      <w:r>
        <w:rPr>
          <w:spacing w:val="-12"/>
        </w:rPr>
        <w:t xml:space="preserve"> </w:t>
      </w:r>
      <w:r>
        <w:t>insufficient</w:t>
      </w:r>
      <w:r>
        <w:rPr>
          <w:spacing w:val="-12"/>
        </w:rPr>
        <w:t xml:space="preserve"> </w:t>
      </w:r>
      <w:r>
        <w:t>provision</w:t>
      </w:r>
      <w:r>
        <w:rPr>
          <w:spacing w:val="-12"/>
        </w:rPr>
        <w:t xml:space="preserve"> </w:t>
      </w:r>
      <w:r>
        <w:t>has</w:t>
      </w:r>
      <w:r>
        <w:rPr>
          <w:spacing w:val="-12"/>
        </w:rPr>
        <w:t xml:space="preserve"> </w:t>
      </w:r>
      <w:r>
        <w:t>been</w:t>
      </w:r>
      <w:r>
        <w:rPr>
          <w:spacing w:val="-12"/>
        </w:rPr>
        <w:t xml:space="preserve"> </w:t>
      </w:r>
      <w:r>
        <w:t>made</w:t>
      </w:r>
      <w:r>
        <w:rPr>
          <w:spacing w:val="-12"/>
        </w:rPr>
        <w:t xml:space="preserve"> </w:t>
      </w:r>
      <w:r>
        <w:t>in</w:t>
      </w:r>
      <w:r>
        <w:rPr>
          <w:spacing w:val="-12"/>
        </w:rPr>
        <w:t xml:space="preserve"> </w:t>
      </w:r>
      <w:r>
        <w:t>these</w:t>
      </w:r>
      <w:r>
        <w:rPr>
          <w:spacing w:val="-12"/>
        </w:rPr>
        <w:t xml:space="preserve"> </w:t>
      </w:r>
      <w:r>
        <w:t>rules,</w:t>
      </w:r>
      <w:r>
        <w:rPr>
          <w:spacing w:val="-12"/>
        </w:rPr>
        <w:t xml:space="preserve"> </w:t>
      </w:r>
      <w:r>
        <w:t>officers</w:t>
      </w:r>
      <w:r>
        <w:rPr>
          <w:spacing w:val="-12"/>
        </w:rPr>
        <w:t xml:space="preserve"> </w:t>
      </w:r>
      <w:r>
        <w:t>are</w:t>
      </w:r>
      <w:r>
        <w:rPr>
          <w:spacing w:val="-12"/>
        </w:rPr>
        <w:t xml:space="preserve"> </w:t>
      </w:r>
      <w:r>
        <w:t>governed</w:t>
      </w:r>
      <w:r>
        <w:rPr>
          <w:spacing w:val="-12"/>
        </w:rPr>
        <w:t xml:space="preserve"> </w:t>
      </w:r>
      <w:r>
        <w:t>by</w:t>
      </w:r>
      <w:r>
        <w:rPr>
          <w:spacing w:val="-12"/>
        </w:rPr>
        <w:t xml:space="preserve"> </w:t>
      </w:r>
      <w:r>
        <w:t>such</w:t>
      </w:r>
      <w:r>
        <w:rPr>
          <w:spacing w:val="-12"/>
        </w:rPr>
        <w:t xml:space="preserve"> </w:t>
      </w:r>
      <w:r>
        <w:t>rules</w:t>
      </w:r>
      <w:r>
        <w:rPr>
          <w:spacing w:val="-12"/>
        </w:rPr>
        <w:t xml:space="preserve"> </w:t>
      </w:r>
      <w:r>
        <w:t>as</w:t>
      </w:r>
      <w:r>
        <w:rPr>
          <w:spacing w:val="-12"/>
        </w:rPr>
        <w:t xml:space="preserve"> </w:t>
      </w:r>
      <w:r>
        <w:t>are</w:t>
      </w:r>
      <w:r>
        <w:rPr>
          <w:spacing w:val="-12"/>
        </w:rPr>
        <w:t xml:space="preserve"> </w:t>
      </w:r>
      <w:r>
        <w:t>applicable to the officers holding corresponding posts in the Central Secretariat, subject to such modifications, variations or exceptions,</w:t>
      </w:r>
      <w:r>
        <w:rPr>
          <w:spacing w:val="-5"/>
        </w:rPr>
        <w:t xml:space="preserve"> </w:t>
      </w:r>
      <w:r>
        <w:t>if</w:t>
      </w:r>
      <w:r>
        <w:rPr>
          <w:spacing w:val="-5"/>
        </w:rPr>
        <w:t xml:space="preserve"> </w:t>
      </w:r>
      <w:r>
        <w:t>any,</w:t>
      </w:r>
      <w:r>
        <w:rPr>
          <w:spacing w:val="-5"/>
        </w:rPr>
        <w:t xml:space="preserve"> </w:t>
      </w:r>
      <w:r>
        <w:t>in</w:t>
      </w:r>
      <w:r>
        <w:rPr>
          <w:spacing w:val="-5"/>
        </w:rPr>
        <w:t xml:space="preserve"> </w:t>
      </w:r>
      <w:r>
        <w:t>such</w:t>
      </w:r>
      <w:r>
        <w:rPr>
          <w:spacing w:val="-5"/>
        </w:rPr>
        <w:t xml:space="preserve"> </w:t>
      </w:r>
      <w:r>
        <w:t>rules,</w:t>
      </w:r>
      <w:r>
        <w:rPr>
          <w:spacing w:val="-5"/>
        </w:rPr>
        <w:t xml:space="preserve"> </w:t>
      </w:r>
      <w:r>
        <w:t>as</w:t>
      </w:r>
      <w:r>
        <w:rPr>
          <w:spacing w:val="-5"/>
        </w:rPr>
        <w:t xml:space="preserve"> </w:t>
      </w:r>
      <w:r>
        <w:t>the</w:t>
      </w:r>
      <w:r>
        <w:rPr>
          <w:spacing w:val="-5"/>
        </w:rPr>
        <w:t xml:space="preserve"> </w:t>
      </w:r>
      <w:r>
        <w:t>Chairman</w:t>
      </w:r>
      <w:r>
        <w:rPr>
          <w:spacing w:val="-5"/>
        </w:rPr>
        <w:t xml:space="preserve"> </w:t>
      </w:r>
      <w:r>
        <w:t>may,</w:t>
      </w:r>
      <w:r>
        <w:rPr>
          <w:spacing w:val="-5"/>
        </w:rPr>
        <w:t xml:space="preserve"> </w:t>
      </w:r>
      <w:r>
        <w:t>after</w:t>
      </w:r>
      <w:r>
        <w:rPr>
          <w:spacing w:val="-5"/>
        </w:rPr>
        <w:t xml:space="preserve"> </w:t>
      </w:r>
      <w:r>
        <w:t>consultation</w:t>
      </w:r>
      <w:r>
        <w:rPr>
          <w:spacing w:val="-5"/>
        </w:rPr>
        <w:t xml:space="preserve"> </w:t>
      </w:r>
      <w:r>
        <w:t>with</w:t>
      </w:r>
      <w:r>
        <w:rPr>
          <w:spacing w:val="-5"/>
        </w:rPr>
        <w:t xml:space="preserve"> </w:t>
      </w:r>
      <w:r>
        <w:t>the</w:t>
      </w:r>
      <w:r>
        <w:rPr>
          <w:spacing w:val="-5"/>
        </w:rPr>
        <w:t xml:space="preserve"> </w:t>
      </w:r>
      <w:r>
        <w:t>concerned</w:t>
      </w:r>
      <w:r>
        <w:rPr>
          <w:spacing w:val="-5"/>
        </w:rPr>
        <w:t xml:space="preserve"> </w:t>
      </w:r>
      <w:r>
        <w:t>Ministry,</w:t>
      </w:r>
      <w:r>
        <w:rPr>
          <w:spacing w:val="-5"/>
        </w:rPr>
        <w:t xml:space="preserve"> </w:t>
      </w:r>
      <w:r>
        <w:t>from</w:t>
      </w:r>
      <w:r>
        <w:rPr>
          <w:spacing w:val="-5"/>
        </w:rPr>
        <w:t xml:space="preserve"> </w:t>
      </w:r>
      <w:r>
        <w:t>time</w:t>
      </w:r>
      <w:r>
        <w:rPr>
          <w:spacing w:val="-5"/>
        </w:rPr>
        <w:t xml:space="preserve"> </w:t>
      </w:r>
      <w:r>
        <w:t>to time, by order specify.</w:t>
      </w:r>
    </w:p>
    <w:p w14:paraId="6A1483C6" w14:textId="77777777" w:rsidR="00C8652D" w:rsidRDefault="00000000">
      <w:pPr>
        <w:pStyle w:val="ListParagraph"/>
        <w:numPr>
          <w:ilvl w:val="1"/>
          <w:numId w:val="167"/>
        </w:numPr>
        <w:tabs>
          <w:tab w:val="left" w:pos="979"/>
        </w:tabs>
        <w:spacing w:before="142"/>
        <w:ind w:left="979" w:hanging="315"/>
        <w:jc w:val="both"/>
        <w:rPr>
          <w:sz w:val="21"/>
        </w:rPr>
      </w:pPr>
      <w:r>
        <w:rPr>
          <w:b/>
          <w:sz w:val="21"/>
        </w:rPr>
        <w:t>Recruitment</w:t>
      </w:r>
      <w:r>
        <w:rPr>
          <w:b/>
          <w:spacing w:val="-3"/>
          <w:sz w:val="21"/>
        </w:rPr>
        <w:t xml:space="preserve"> </w:t>
      </w:r>
      <w:r>
        <w:rPr>
          <w:b/>
          <w:sz w:val="21"/>
        </w:rPr>
        <w:t>Orders</w:t>
      </w:r>
      <w:r>
        <w:rPr>
          <w:b/>
          <w:spacing w:val="1"/>
          <w:sz w:val="21"/>
        </w:rPr>
        <w:t xml:space="preserve"> </w:t>
      </w:r>
      <w:r>
        <w:rPr>
          <w:sz w:val="21"/>
        </w:rPr>
        <w:t>––</w:t>
      </w:r>
      <w:r>
        <w:rPr>
          <w:spacing w:val="-1"/>
          <w:sz w:val="21"/>
        </w:rPr>
        <w:t xml:space="preserve"> </w:t>
      </w:r>
      <w:r>
        <w:rPr>
          <w:sz w:val="21"/>
        </w:rPr>
        <w:t>The</w:t>
      </w:r>
      <w:r>
        <w:rPr>
          <w:spacing w:val="-2"/>
          <w:sz w:val="21"/>
        </w:rPr>
        <w:t xml:space="preserve"> </w:t>
      </w:r>
      <w:r>
        <w:rPr>
          <w:sz w:val="21"/>
        </w:rPr>
        <w:t>Chairman,</w:t>
      </w:r>
      <w:r>
        <w:rPr>
          <w:spacing w:val="-1"/>
          <w:sz w:val="21"/>
        </w:rPr>
        <w:t xml:space="preserve"> </w:t>
      </w:r>
      <w:r>
        <w:rPr>
          <w:sz w:val="21"/>
        </w:rPr>
        <w:t>Rajya</w:t>
      </w:r>
      <w:r>
        <w:rPr>
          <w:spacing w:val="-2"/>
          <w:sz w:val="21"/>
        </w:rPr>
        <w:t xml:space="preserve"> </w:t>
      </w:r>
      <w:r>
        <w:rPr>
          <w:sz w:val="21"/>
        </w:rPr>
        <w:t>Sabha</w:t>
      </w:r>
      <w:r>
        <w:rPr>
          <w:spacing w:val="-1"/>
          <w:sz w:val="21"/>
        </w:rPr>
        <w:t xml:space="preserve"> </w:t>
      </w:r>
      <w:r>
        <w:rPr>
          <w:sz w:val="21"/>
        </w:rPr>
        <w:t>in</w:t>
      </w:r>
      <w:r>
        <w:rPr>
          <w:spacing w:val="-2"/>
          <w:sz w:val="21"/>
        </w:rPr>
        <w:t xml:space="preserve"> </w:t>
      </w:r>
      <w:r>
        <w:rPr>
          <w:sz w:val="21"/>
        </w:rPr>
        <w:t>exercise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powers</w:t>
      </w:r>
      <w:r>
        <w:rPr>
          <w:spacing w:val="-2"/>
          <w:sz w:val="21"/>
        </w:rPr>
        <w:t xml:space="preserve"> </w:t>
      </w:r>
      <w:r>
        <w:rPr>
          <w:sz w:val="21"/>
        </w:rPr>
        <w:t>conferred</w:t>
      </w:r>
      <w:r>
        <w:rPr>
          <w:spacing w:val="-1"/>
          <w:sz w:val="21"/>
        </w:rPr>
        <w:t xml:space="preserve"> </w:t>
      </w:r>
      <w:r>
        <w:rPr>
          <w:sz w:val="21"/>
        </w:rPr>
        <w:t>by</w:t>
      </w:r>
      <w:r>
        <w:rPr>
          <w:spacing w:val="-2"/>
          <w:sz w:val="21"/>
        </w:rPr>
        <w:t xml:space="preserve"> </w:t>
      </w:r>
      <w:r>
        <w:rPr>
          <w:sz w:val="21"/>
        </w:rPr>
        <w:t>the</w:t>
      </w:r>
      <w:r>
        <w:rPr>
          <w:spacing w:val="-1"/>
          <w:sz w:val="21"/>
        </w:rPr>
        <w:t xml:space="preserve"> </w:t>
      </w:r>
      <w:r>
        <w:rPr>
          <w:sz w:val="21"/>
        </w:rPr>
        <w:t>sub-</w:t>
      </w:r>
      <w:r>
        <w:rPr>
          <w:spacing w:val="-4"/>
          <w:sz w:val="21"/>
        </w:rPr>
        <w:t>rule</w:t>
      </w:r>
    </w:p>
    <w:p w14:paraId="30103CFD" w14:textId="77777777" w:rsidR="00C8652D" w:rsidRDefault="00000000">
      <w:pPr>
        <w:pStyle w:val="BodyText"/>
        <w:spacing w:before="37" w:line="278" w:lineRule="auto"/>
        <w:ind w:left="156" w:right="154"/>
        <w:jc w:val="both"/>
      </w:pPr>
      <w:r>
        <w:t>(2) of Rule (4) and Rule (5) of the Recruitment and Conditions of Service Rules, 1957 made an order called the Rajya</w:t>
      </w:r>
      <w:r>
        <w:rPr>
          <w:spacing w:val="-14"/>
        </w:rPr>
        <w:t xml:space="preserve"> </w:t>
      </w:r>
      <w:r>
        <w:t>Sabha</w:t>
      </w:r>
      <w:r>
        <w:rPr>
          <w:spacing w:val="-12"/>
        </w:rPr>
        <w:t xml:space="preserve"> </w:t>
      </w:r>
      <w:r>
        <w:t>Secretariat</w:t>
      </w:r>
      <w:r>
        <w:rPr>
          <w:spacing w:val="-10"/>
        </w:rPr>
        <w:t xml:space="preserve"> </w:t>
      </w:r>
      <w:r>
        <w:t>(Methods</w:t>
      </w:r>
      <w:r>
        <w:rPr>
          <w:spacing w:val="-10"/>
        </w:rPr>
        <w:t xml:space="preserve"> </w:t>
      </w:r>
      <w:r>
        <w:t>of</w:t>
      </w:r>
      <w:r>
        <w:rPr>
          <w:spacing w:val="-10"/>
        </w:rPr>
        <w:t xml:space="preserve"> </w:t>
      </w:r>
      <w:r>
        <w:t>Recruitment</w:t>
      </w:r>
      <w:r>
        <w:rPr>
          <w:spacing w:val="-10"/>
        </w:rPr>
        <w:t xml:space="preserve"> </w:t>
      </w:r>
      <w:r>
        <w:t>and</w:t>
      </w:r>
      <w:r>
        <w:rPr>
          <w:spacing w:val="-10"/>
        </w:rPr>
        <w:t xml:space="preserve"> </w:t>
      </w:r>
      <w:r>
        <w:t>Qualifications</w:t>
      </w:r>
      <w:r>
        <w:rPr>
          <w:spacing w:val="-10"/>
        </w:rPr>
        <w:t xml:space="preserve"> </w:t>
      </w:r>
      <w:r>
        <w:t>for</w:t>
      </w:r>
      <w:r>
        <w:rPr>
          <w:spacing w:val="-14"/>
        </w:rPr>
        <w:t xml:space="preserve"> </w:t>
      </w:r>
      <w:r>
        <w:t>Appointment)</w:t>
      </w:r>
      <w:r>
        <w:rPr>
          <w:spacing w:val="-9"/>
        </w:rPr>
        <w:t xml:space="preserve"> </w:t>
      </w:r>
      <w:r>
        <w:t>Order,</w:t>
      </w:r>
      <w:r>
        <w:rPr>
          <w:spacing w:val="-10"/>
        </w:rPr>
        <w:t xml:space="preserve"> </w:t>
      </w:r>
      <w:r>
        <w:t>1969</w:t>
      </w:r>
      <w:r>
        <w:rPr>
          <w:spacing w:val="-10"/>
        </w:rPr>
        <w:t xml:space="preserve"> </w:t>
      </w:r>
      <w:r>
        <w:t>which</w:t>
      </w:r>
      <w:r>
        <w:rPr>
          <w:spacing w:val="-10"/>
        </w:rPr>
        <w:t xml:space="preserve"> </w:t>
      </w:r>
      <w:r>
        <w:t>has</w:t>
      </w:r>
      <w:r>
        <w:rPr>
          <w:spacing w:val="-10"/>
        </w:rPr>
        <w:t xml:space="preserve"> </w:t>
      </w:r>
      <w:r>
        <w:t>since been superseded by a similarly titled Order of August, 2009.</w:t>
      </w:r>
    </w:p>
    <w:p w14:paraId="7A008BA0" w14:textId="77777777" w:rsidR="00C8652D" w:rsidRDefault="00000000">
      <w:pPr>
        <w:pStyle w:val="ListParagraph"/>
        <w:numPr>
          <w:ilvl w:val="1"/>
          <w:numId w:val="167"/>
        </w:numPr>
        <w:tabs>
          <w:tab w:val="left" w:pos="995"/>
        </w:tabs>
        <w:spacing w:before="141" w:line="278" w:lineRule="auto"/>
        <w:ind w:left="156" w:right="150" w:firstLine="508"/>
        <w:jc w:val="both"/>
        <w:rPr>
          <w:sz w:val="21"/>
        </w:rPr>
      </w:pPr>
      <w:r>
        <w:rPr>
          <w:b/>
          <w:sz w:val="21"/>
        </w:rPr>
        <w:t xml:space="preserve">Parliamentary Committee on structure of pay </w:t>
      </w:r>
      <w:r>
        <w:rPr>
          <w:sz w:val="21"/>
        </w:rPr>
        <w:t>–– The Third Central Pay Commission stated in their report</w:t>
      </w:r>
      <w:r>
        <w:rPr>
          <w:spacing w:val="-5"/>
          <w:sz w:val="21"/>
        </w:rPr>
        <w:t xml:space="preserve"> </w:t>
      </w:r>
      <w:r>
        <w:rPr>
          <w:sz w:val="21"/>
        </w:rPr>
        <w:t>that</w:t>
      </w:r>
      <w:r>
        <w:rPr>
          <w:spacing w:val="-5"/>
          <w:sz w:val="21"/>
        </w:rPr>
        <w:t xml:space="preserve"> </w:t>
      </w:r>
      <w:r>
        <w:rPr>
          <w:sz w:val="21"/>
        </w:rPr>
        <w:t>the</w:t>
      </w:r>
      <w:r>
        <w:rPr>
          <w:spacing w:val="-5"/>
          <w:sz w:val="21"/>
        </w:rPr>
        <w:t xml:space="preserve"> </w:t>
      </w:r>
      <w:r>
        <w:rPr>
          <w:sz w:val="21"/>
        </w:rPr>
        <w:t>employees</w:t>
      </w:r>
      <w:r>
        <w:rPr>
          <w:spacing w:val="-5"/>
          <w:sz w:val="21"/>
        </w:rPr>
        <w:t xml:space="preserve"> </w:t>
      </w:r>
      <w:r>
        <w:rPr>
          <w:sz w:val="21"/>
        </w:rPr>
        <w:t>of</w:t>
      </w:r>
      <w:r>
        <w:rPr>
          <w:spacing w:val="-5"/>
          <w:sz w:val="21"/>
        </w:rPr>
        <w:t xml:space="preserve"> </w:t>
      </w:r>
      <w:r>
        <w:rPr>
          <w:sz w:val="21"/>
        </w:rPr>
        <w:t>Secretariat</w:t>
      </w:r>
      <w:r>
        <w:rPr>
          <w:spacing w:val="-5"/>
          <w:sz w:val="21"/>
        </w:rPr>
        <w:t xml:space="preserve"> </w:t>
      </w:r>
      <w:r>
        <w:rPr>
          <w:sz w:val="21"/>
        </w:rPr>
        <w:t>of</w:t>
      </w:r>
      <w:r>
        <w:rPr>
          <w:spacing w:val="-5"/>
          <w:sz w:val="21"/>
        </w:rPr>
        <w:t xml:space="preserve"> </w:t>
      </w:r>
      <w:r>
        <w:rPr>
          <w:sz w:val="21"/>
        </w:rPr>
        <w:t>Parliament</w:t>
      </w:r>
      <w:r>
        <w:rPr>
          <w:spacing w:val="-5"/>
          <w:sz w:val="21"/>
        </w:rPr>
        <w:t xml:space="preserve"> </w:t>
      </w:r>
      <w:r>
        <w:rPr>
          <w:sz w:val="21"/>
        </w:rPr>
        <w:t>were</w:t>
      </w:r>
      <w:r>
        <w:rPr>
          <w:spacing w:val="-5"/>
          <w:sz w:val="21"/>
        </w:rPr>
        <w:t xml:space="preserve"> </w:t>
      </w:r>
      <w:r>
        <w:rPr>
          <w:sz w:val="21"/>
        </w:rPr>
        <w:t>excluded</w:t>
      </w:r>
      <w:r>
        <w:rPr>
          <w:spacing w:val="-5"/>
          <w:sz w:val="21"/>
        </w:rPr>
        <w:t xml:space="preserve"> </w:t>
      </w:r>
      <w:r>
        <w:rPr>
          <w:sz w:val="21"/>
        </w:rPr>
        <w:t>from</w:t>
      </w:r>
      <w:r>
        <w:rPr>
          <w:spacing w:val="-5"/>
          <w:sz w:val="21"/>
        </w:rPr>
        <w:t xml:space="preserve"> </w:t>
      </w:r>
      <w:r>
        <w:rPr>
          <w:sz w:val="21"/>
        </w:rPr>
        <w:t>their</w:t>
      </w:r>
      <w:r>
        <w:rPr>
          <w:spacing w:val="-5"/>
          <w:sz w:val="21"/>
        </w:rPr>
        <w:t xml:space="preserve"> </w:t>
      </w:r>
      <w:r>
        <w:rPr>
          <w:sz w:val="21"/>
        </w:rPr>
        <w:t>purview</w:t>
      </w:r>
      <w:r>
        <w:rPr>
          <w:spacing w:val="-5"/>
          <w:sz w:val="21"/>
        </w:rPr>
        <w:t xml:space="preserve"> </w:t>
      </w:r>
      <w:r>
        <w:rPr>
          <w:sz w:val="21"/>
        </w:rPr>
        <w:t>in</w:t>
      </w:r>
      <w:r>
        <w:rPr>
          <w:spacing w:val="-5"/>
          <w:sz w:val="21"/>
        </w:rPr>
        <w:t xml:space="preserve"> </w:t>
      </w:r>
      <w:r>
        <w:rPr>
          <w:sz w:val="21"/>
        </w:rPr>
        <w:t>view</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provision</w:t>
      </w:r>
      <w:r>
        <w:rPr>
          <w:spacing w:val="-5"/>
          <w:sz w:val="21"/>
        </w:rPr>
        <w:t xml:space="preserve"> </w:t>
      </w:r>
      <w:r>
        <w:rPr>
          <w:sz w:val="21"/>
        </w:rPr>
        <w:t>of Article</w:t>
      </w:r>
      <w:r>
        <w:rPr>
          <w:spacing w:val="-14"/>
          <w:sz w:val="21"/>
        </w:rPr>
        <w:t xml:space="preserve"> </w:t>
      </w:r>
      <w:r>
        <w:rPr>
          <w:sz w:val="21"/>
        </w:rPr>
        <w:t>98</w:t>
      </w:r>
      <w:r>
        <w:rPr>
          <w:spacing w:val="-13"/>
          <w:sz w:val="21"/>
        </w:rPr>
        <w:t xml:space="preserve"> </w:t>
      </w:r>
      <w:r>
        <w:rPr>
          <w:sz w:val="21"/>
        </w:rPr>
        <w:t>of</w:t>
      </w:r>
      <w:r>
        <w:rPr>
          <w:spacing w:val="-13"/>
          <w:sz w:val="21"/>
        </w:rPr>
        <w:t xml:space="preserve"> </w:t>
      </w:r>
      <w:r>
        <w:rPr>
          <w:sz w:val="21"/>
        </w:rPr>
        <w:t>the</w:t>
      </w:r>
      <w:r>
        <w:rPr>
          <w:spacing w:val="-1"/>
          <w:sz w:val="21"/>
        </w:rPr>
        <w:t xml:space="preserve"> </w:t>
      </w:r>
      <w:r>
        <w:rPr>
          <w:sz w:val="21"/>
        </w:rPr>
        <w:t>Constitution.</w:t>
      </w:r>
      <w:r>
        <w:rPr>
          <w:spacing w:val="-13"/>
          <w:sz w:val="21"/>
        </w:rPr>
        <w:t xml:space="preserve"> </w:t>
      </w:r>
      <w:r>
        <w:rPr>
          <w:sz w:val="21"/>
        </w:rPr>
        <w:t>In</w:t>
      </w:r>
      <w:r>
        <w:rPr>
          <w:spacing w:val="-13"/>
          <w:sz w:val="21"/>
        </w:rPr>
        <w:t xml:space="preserve"> </w:t>
      </w:r>
      <w:r>
        <w:rPr>
          <w:sz w:val="21"/>
        </w:rPr>
        <w:t>view</w:t>
      </w:r>
      <w:r>
        <w:rPr>
          <w:spacing w:val="-13"/>
          <w:sz w:val="21"/>
        </w:rPr>
        <w:t xml:space="preserve"> </w:t>
      </w:r>
      <w:r>
        <w:rPr>
          <w:sz w:val="21"/>
        </w:rPr>
        <w:t>of</w:t>
      </w:r>
      <w:r>
        <w:rPr>
          <w:spacing w:val="-13"/>
          <w:sz w:val="21"/>
        </w:rPr>
        <w:t xml:space="preserve"> </w:t>
      </w:r>
      <w:r>
        <w:rPr>
          <w:sz w:val="21"/>
        </w:rPr>
        <w:t>this</w:t>
      </w:r>
      <w:r>
        <w:rPr>
          <w:spacing w:val="-13"/>
          <w:sz w:val="21"/>
        </w:rPr>
        <w:t xml:space="preserve"> </w:t>
      </w:r>
      <w:r>
        <w:rPr>
          <w:sz w:val="21"/>
        </w:rPr>
        <w:t>position,</w:t>
      </w:r>
      <w:r>
        <w:rPr>
          <w:spacing w:val="-13"/>
          <w:sz w:val="21"/>
        </w:rPr>
        <w:t xml:space="preserve"> </w:t>
      </w:r>
      <w:r>
        <w:rPr>
          <w:sz w:val="21"/>
        </w:rPr>
        <w:t>the</w:t>
      </w:r>
      <w:r>
        <w:rPr>
          <w:spacing w:val="-14"/>
          <w:sz w:val="21"/>
        </w:rPr>
        <w:t xml:space="preserve"> </w:t>
      </w:r>
      <w:r>
        <w:rPr>
          <w:sz w:val="21"/>
        </w:rPr>
        <w:t>presiding</w:t>
      </w:r>
      <w:r>
        <w:rPr>
          <w:spacing w:val="-13"/>
          <w:sz w:val="21"/>
        </w:rPr>
        <w:t xml:space="preserve"> </w:t>
      </w:r>
      <w:r>
        <w:rPr>
          <w:sz w:val="21"/>
        </w:rPr>
        <w:t>Officers</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two</w:t>
      </w:r>
      <w:r>
        <w:rPr>
          <w:spacing w:val="-13"/>
          <w:sz w:val="21"/>
        </w:rPr>
        <w:t xml:space="preserve"> </w:t>
      </w:r>
      <w:r>
        <w:rPr>
          <w:sz w:val="21"/>
        </w:rPr>
        <w:t>Houses</w:t>
      </w:r>
      <w:r>
        <w:rPr>
          <w:spacing w:val="-13"/>
          <w:sz w:val="21"/>
        </w:rPr>
        <w:t xml:space="preserve"> </w:t>
      </w:r>
      <w:r>
        <w:rPr>
          <w:sz w:val="21"/>
        </w:rPr>
        <w:t>appoint</w:t>
      </w:r>
      <w:r>
        <w:rPr>
          <w:spacing w:val="-13"/>
          <w:sz w:val="21"/>
        </w:rPr>
        <w:t xml:space="preserve"> </w:t>
      </w:r>
      <w:r>
        <w:rPr>
          <w:sz w:val="21"/>
        </w:rPr>
        <w:t>a</w:t>
      </w:r>
      <w:r>
        <w:rPr>
          <w:spacing w:val="-14"/>
          <w:sz w:val="21"/>
        </w:rPr>
        <w:t xml:space="preserve"> </w:t>
      </w:r>
      <w:r>
        <w:rPr>
          <w:sz w:val="21"/>
        </w:rPr>
        <w:t xml:space="preserve">Committee of Parliament to report on the structure of pay and allowances etc. after report is submitted by a Central Pay </w:t>
      </w:r>
      <w:r>
        <w:rPr>
          <w:spacing w:val="-2"/>
          <w:sz w:val="21"/>
        </w:rPr>
        <w:t>Commission.</w:t>
      </w:r>
    </w:p>
    <w:p w14:paraId="01F9718A" w14:textId="77777777" w:rsidR="00C8652D" w:rsidRDefault="00000000">
      <w:pPr>
        <w:pStyle w:val="ListParagraph"/>
        <w:numPr>
          <w:ilvl w:val="1"/>
          <w:numId w:val="167"/>
        </w:numPr>
        <w:tabs>
          <w:tab w:val="left" w:pos="1017"/>
        </w:tabs>
        <w:spacing w:before="142" w:line="278" w:lineRule="auto"/>
        <w:ind w:left="156" w:right="149" w:firstLine="508"/>
        <w:jc w:val="both"/>
        <w:rPr>
          <w:sz w:val="21"/>
        </w:rPr>
      </w:pPr>
      <w:r>
        <w:rPr>
          <w:b/>
          <w:sz w:val="21"/>
        </w:rPr>
        <w:t xml:space="preserve">Rajya Sabha Secretariat Staffing </w:t>
      </w:r>
      <w:r>
        <w:rPr>
          <w:sz w:val="21"/>
        </w:rPr>
        <w:t xml:space="preserve">–– The Rajya Sabha Secretariat (Methods of Recruitment and </w:t>
      </w:r>
      <w:r>
        <w:rPr>
          <w:spacing w:val="-4"/>
          <w:sz w:val="21"/>
        </w:rPr>
        <w:t>Qualification</w:t>
      </w:r>
      <w:r>
        <w:rPr>
          <w:spacing w:val="-7"/>
          <w:sz w:val="21"/>
        </w:rPr>
        <w:t xml:space="preserve"> </w:t>
      </w:r>
      <w:r>
        <w:rPr>
          <w:spacing w:val="-4"/>
          <w:sz w:val="21"/>
        </w:rPr>
        <w:t>for</w:t>
      </w:r>
      <w:r>
        <w:rPr>
          <w:spacing w:val="-10"/>
          <w:sz w:val="21"/>
        </w:rPr>
        <w:t xml:space="preserve"> </w:t>
      </w:r>
      <w:r>
        <w:rPr>
          <w:spacing w:val="-4"/>
          <w:sz w:val="21"/>
        </w:rPr>
        <w:t xml:space="preserve">Appointment) Order, 2009 in its schedule specifies that the Secretariat shall comprise of the following </w:t>
      </w:r>
      <w:r>
        <w:rPr>
          <w:spacing w:val="-2"/>
          <w:sz w:val="21"/>
        </w:rPr>
        <w:t>Services:</w:t>
      </w:r>
    </w:p>
    <w:p w14:paraId="59856AB6" w14:textId="77777777" w:rsidR="00C8652D" w:rsidRDefault="00000000">
      <w:pPr>
        <w:pStyle w:val="ListParagraph"/>
        <w:numPr>
          <w:ilvl w:val="0"/>
          <w:numId w:val="163"/>
        </w:numPr>
        <w:tabs>
          <w:tab w:val="left" w:pos="1176"/>
        </w:tabs>
        <w:spacing w:before="142"/>
        <w:ind w:left="1176" w:hanging="512"/>
        <w:jc w:val="both"/>
        <w:rPr>
          <w:sz w:val="21"/>
        </w:rPr>
      </w:pPr>
      <w:r>
        <w:rPr>
          <w:spacing w:val="-2"/>
          <w:sz w:val="21"/>
        </w:rPr>
        <w:t>The</w:t>
      </w:r>
      <w:r>
        <w:rPr>
          <w:spacing w:val="4"/>
          <w:sz w:val="21"/>
        </w:rPr>
        <w:t xml:space="preserve"> </w:t>
      </w:r>
      <w:r>
        <w:rPr>
          <w:spacing w:val="-2"/>
          <w:sz w:val="21"/>
        </w:rPr>
        <w:t>Legislative,</w:t>
      </w:r>
      <w:r>
        <w:rPr>
          <w:spacing w:val="5"/>
          <w:sz w:val="21"/>
        </w:rPr>
        <w:t xml:space="preserve"> </w:t>
      </w:r>
      <w:r>
        <w:rPr>
          <w:spacing w:val="-2"/>
          <w:sz w:val="21"/>
        </w:rPr>
        <w:t>Financial,</w:t>
      </w:r>
      <w:r>
        <w:rPr>
          <w:spacing w:val="5"/>
          <w:sz w:val="21"/>
        </w:rPr>
        <w:t xml:space="preserve"> </w:t>
      </w:r>
      <w:r>
        <w:rPr>
          <w:spacing w:val="-2"/>
          <w:sz w:val="21"/>
        </w:rPr>
        <w:t>Executive</w:t>
      </w:r>
      <w:r>
        <w:rPr>
          <w:spacing w:val="5"/>
          <w:sz w:val="21"/>
        </w:rPr>
        <w:t xml:space="preserve"> </w:t>
      </w:r>
      <w:r>
        <w:rPr>
          <w:spacing w:val="-2"/>
          <w:sz w:val="21"/>
        </w:rPr>
        <w:t>and</w:t>
      </w:r>
      <w:r>
        <w:rPr>
          <w:spacing w:val="-8"/>
          <w:sz w:val="21"/>
        </w:rPr>
        <w:t xml:space="preserve"> </w:t>
      </w:r>
      <w:r>
        <w:rPr>
          <w:spacing w:val="-2"/>
          <w:sz w:val="21"/>
        </w:rPr>
        <w:t>Administrative</w:t>
      </w:r>
      <w:r>
        <w:rPr>
          <w:spacing w:val="5"/>
          <w:sz w:val="21"/>
        </w:rPr>
        <w:t xml:space="preserve"> </w:t>
      </w:r>
      <w:r>
        <w:rPr>
          <w:spacing w:val="-2"/>
          <w:sz w:val="21"/>
        </w:rPr>
        <w:t>Service.</w:t>
      </w:r>
    </w:p>
    <w:p w14:paraId="6E5BAF12" w14:textId="77777777" w:rsidR="00C8652D" w:rsidRDefault="00000000">
      <w:pPr>
        <w:pStyle w:val="ListParagraph"/>
        <w:numPr>
          <w:ilvl w:val="0"/>
          <w:numId w:val="163"/>
        </w:numPr>
        <w:tabs>
          <w:tab w:val="left" w:pos="1173"/>
        </w:tabs>
        <w:ind w:left="1173" w:hanging="509"/>
        <w:jc w:val="both"/>
        <w:rPr>
          <w:sz w:val="21"/>
        </w:rPr>
      </w:pPr>
      <w:r>
        <w:rPr>
          <w:sz w:val="21"/>
        </w:rPr>
        <w:t>The</w:t>
      </w:r>
      <w:r>
        <w:rPr>
          <w:spacing w:val="9"/>
          <w:sz w:val="21"/>
        </w:rPr>
        <w:t xml:space="preserve"> </w:t>
      </w:r>
      <w:r>
        <w:rPr>
          <w:sz w:val="21"/>
        </w:rPr>
        <w:t>Library</w:t>
      </w:r>
      <w:r>
        <w:rPr>
          <w:spacing w:val="10"/>
          <w:sz w:val="21"/>
        </w:rPr>
        <w:t xml:space="preserve"> </w:t>
      </w:r>
      <w:r>
        <w:rPr>
          <w:sz w:val="21"/>
        </w:rPr>
        <w:t>and</w:t>
      </w:r>
      <w:r>
        <w:rPr>
          <w:spacing w:val="9"/>
          <w:sz w:val="21"/>
        </w:rPr>
        <w:t xml:space="preserve"> </w:t>
      </w:r>
      <w:r>
        <w:rPr>
          <w:sz w:val="21"/>
        </w:rPr>
        <w:t>Reference,</w:t>
      </w:r>
      <w:r>
        <w:rPr>
          <w:spacing w:val="10"/>
          <w:sz w:val="21"/>
        </w:rPr>
        <w:t xml:space="preserve"> </w:t>
      </w:r>
      <w:r>
        <w:rPr>
          <w:sz w:val="21"/>
        </w:rPr>
        <w:t>Research,</w:t>
      </w:r>
      <w:r>
        <w:rPr>
          <w:spacing w:val="10"/>
          <w:sz w:val="21"/>
        </w:rPr>
        <w:t xml:space="preserve"> </w:t>
      </w:r>
      <w:r>
        <w:rPr>
          <w:sz w:val="21"/>
        </w:rPr>
        <w:t>Documentation</w:t>
      </w:r>
      <w:r>
        <w:rPr>
          <w:spacing w:val="9"/>
          <w:sz w:val="21"/>
        </w:rPr>
        <w:t xml:space="preserve"> </w:t>
      </w:r>
      <w:r>
        <w:rPr>
          <w:sz w:val="21"/>
        </w:rPr>
        <w:t>and</w:t>
      </w:r>
      <w:r>
        <w:rPr>
          <w:spacing w:val="10"/>
          <w:sz w:val="21"/>
        </w:rPr>
        <w:t xml:space="preserve"> </w:t>
      </w:r>
      <w:r>
        <w:rPr>
          <w:sz w:val="21"/>
        </w:rPr>
        <w:t>Information</w:t>
      </w:r>
      <w:r>
        <w:rPr>
          <w:spacing w:val="10"/>
          <w:sz w:val="21"/>
        </w:rPr>
        <w:t xml:space="preserve"> </w:t>
      </w:r>
      <w:r>
        <w:rPr>
          <w:spacing w:val="-2"/>
          <w:sz w:val="21"/>
        </w:rPr>
        <w:t>Service.</w:t>
      </w:r>
    </w:p>
    <w:p w14:paraId="4E58260C" w14:textId="77777777" w:rsidR="00C8652D" w:rsidRDefault="00000000">
      <w:pPr>
        <w:pStyle w:val="ListParagraph"/>
        <w:numPr>
          <w:ilvl w:val="0"/>
          <w:numId w:val="163"/>
        </w:numPr>
        <w:tabs>
          <w:tab w:val="left" w:pos="1171"/>
        </w:tabs>
        <w:spacing w:before="180"/>
        <w:ind w:left="1171" w:hanging="507"/>
        <w:jc w:val="both"/>
        <w:rPr>
          <w:sz w:val="21"/>
        </w:rPr>
      </w:pPr>
      <w:r>
        <w:rPr>
          <w:sz w:val="21"/>
        </w:rPr>
        <w:t>The</w:t>
      </w:r>
      <w:r>
        <w:rPr>
          <w:spacing w:val="-14"/>
          <w:sz w:val="21"/>
        </w:rPr>
        <w:t xml:space="preserve"> </w:t>
      </w:r>
      <w:r>
        <w:rPr>
          <w:sz w:val="21"/>
        </w:rPr>
        <w:t>Verbatim</w:t>
      </w:r>
      <w:r>
        <w:rPr>
          <w:spacing w:val="-10"/>
          <w:sz w:val="21"/>
        </w:rPr>
        <w:t xml:space="preserve"> </w:t>
      </w:r>
      <w:r>
        <w:rPr>
          <w:sz w:val="21"/>
        </w:rPr>
        <w:t>Reporting</w:t>
      </w:r>
      <w:r>
        <w:rPr>
          <w:spacing w:val="-11"/>
          <w:sz w:val="21"/>
        </w:rPr>
        <w:t xml:space="preserve"> </w:t>
      </w:r>
      <w:r>
        <w:rPr>
          <w:spacing w:val="-2"/>
          <w:sz w:val="21"/>
        </w:rPr>
        <w:t>Service.</w:t>
      </w:r>
    </w:p>
    <w:p w14:paraId="26B87267" w14:textId="77777777" w:rsidR="00C8652D" w:rsidRDefault="00000000">
      <w:pPr>
        <w:pStyle w:val="ListParagraph"/>
        <w:numPr>
          <w:ilvl w:val="0"/>
          <w:numId w:val="163"/>
        </w:numPr>
        <w:tabs>
          <w:tab w:val="left" w:pos="1175"/>
        </w:tabs>
        <w:ind w:left="1175" w:hanging="511"/>
        <w:jc w:val="both"/>
        <w:rPr>
          <w:sz w:val="21"/>
        </w:rPr>
      </w:pPr>
      <w:r>
        <w:rPr>
          <w:sz w:val="21"/>
        </w:rPr>
        <w:t>Private Secretaries</w:t>
      </w:r>
      <w:r>
        <w:rPr>
          <w:spacing w:val="1"/>
          <w:sz w:val="21"/>
        </w:rPr>
        <w:t xml:space="preserve"> </w:t>
      </w:r>
      <w:r>
        <w:rPr>
          <w:sz w:val="21"/>
        </w:rPr>
        <w:t>and</w:t>
      </w:r>
      <w:r>
        <w:rPr>
          <w:spacing w:val="1"/>
          <w:sz w:val="21"/>
        </w:rPr>
        <w:t xml:space="preserve"> </w:t>
      </w:r>
      <w:r>
        <w:rPr>
          <w:sz w:val="21"/>
        </w:rPr>
        <w:t>Stenographic</w:t>
      </w:r>
      <w:r>
        <w:rPr>
          <w:spacing w:val="1"/>
          <w:sz w:val="21"/>
        </w:rPr>
        <w:t xml:space="preserve"> </w:t>
      </w:r>
      <w:r>
        <w:rPr>
          <w:spacing w:val="-2"/>
          <w:sz w:val="21"/>
        </w:rPr>
        <w:t>Service.</w:t>
      </w:r>
    </w:p>
    <w:p w14:paraId="0D099D4E" w14:textId="77777777" w:rsidR="00C8652D" w:rsidRDefault="00000000">
      <w:pPr>
        <w:pStyle w:val="ListParagraph"/>
        <w:numPr>
          <w:ilvl w:val="0"/>
          <w:numId w:val="163"/>
        </w:numPr>
        <w:tabs>
          <w:tab w:val="left" w:pos="1173"/>
        </w:tabs>
        <w:spacing w:before="179"/>
        <w:ind w:left="1173" w:hanging="509"/>
        <w:jc w:val="both"/>
        <w:rPr>
          <w:sz w:val="21"/>
        </w:rPr>
      </w:pPr>
      <w:r>
        <w:rPr>
          <w:sz w:val="21"/>
        </w:rPr>
        <w:t>The</w:t>
      </w:r>
      <w:r>
        <w:rPr>
          <w:spacing w:val="5"/>
          <w:sz w:val="21"/>
        </w:rPr>
        <w:t xml:space="preserve"> </w:t>
      </w:r>
      <w:r>
        <w:rPr>
          <w:sz w:val="21"/>
        </w:rPr>
        <w:t>Simultaneous</w:t>
      </w:r>
      <w:r>
        <w:rPr>
          <w:spacing w:val="5"/>
          <w:sz w:val="21"/>
        </w:rPr>
        <w:t xml:space="preserve"> </w:t>
      </w:r>
      <w:r>
        <w:rPr>
          <w:sz w:val="21"/>
        </w:rPr>
        <w:t>Interpretation</w:t>
      </w:r>
      <w:r>
        <w:rPr>
          <w:spacing w:val="6"/>
          <w:sz w:val="21"/>
        </w:rPr>
        <w:t xml:space="preserve"> </w:t>
      </w:r>
      <w:r>
        <w:rPr>
          <w:spacing w:val="-2"/>
          <w:sz w:val="21"/>
        </w:rPr>
        <w:t>Service.</w:t>
      </w:r>
    </w:p>
    <w:p w14:paraId="44E4828A" w14:textId="77777777" w:rsidR="00C8652D" w:rsidRDefault="00000000">
      <w:pPr>
        <w:pStyle w:val="ListParagraph"/>
        <w:numPr>
          <w:ilvl w:val="0"/>
          <w:numId w:val="163"/>
        </w:numPr>
        <w:tabs>
          <w:tab w:val="left" w:pos="1175"/>
        </w:tabs>
        <w:ind w:left="1175" w:hanging="511"/>
        <w:jc w:val="both"/>
        <w:rPr>
          <w:sz w:val="21"/>
        </w:rPr>
      </w:pPr>
      <w:r>
        <w:rPr>
          <w:sz w:val="21"/>
        </w:rPr>
        <w:t>The Printing</w:t>
      </w:r>
      <w:r>
        <w:rPr>
          <w:spacing w:val="1"/>
          <w:sz w:val="21"/>
        </w:rPr>
        <w:t xml:space="preserve"> </w:t>
      </w:r>
      <w:r>
        <w:rPr>
          <w:sz w:val="21"/>
        </w:rPr>
        <w:t>and Publications</w:t>
      </w:r>
      <w:r>
        <w:rPr>
          <w:spacing w:val="1"/>
          <w:sz w:val="21"/>
        </w:rPr>
        <w:t xml:space="preserve"> </w:t>
      </w:r>
      <w:r>
        <w:rPr>
          <w:spacing w:val="-2"/>
          <w:sz w:val="21"/>
        </w:rPr>
        <w:t>Service.</w:t>
      </w:r>
    </w:p>
    <w:p w14:paraId="0D70D3BC" w14:textId="77777777" w:rsidR="00C8652D" w:rsidRDefault="00000000">
      <w:pPr>
        <w:pStyle w:val="ListParagraph"/>
        <w:numPr>
          <w:ilvl w:val="0"/>
          <w:numId w:val="163"/>
        </w:numPr>
        <w:tabs>
          <w:tab w:val="left" w:pos="1175"/>
        </w:tabs>
        <w:ind w:left="1175" w:hanging="511"/>
        <w:jc w:val="both"/>
        <w:rPr>
          <w:sz w:val="21"/>
        </w:rPr>
      </w:pPr>
      <w:r>
        <w:rPr>
          <w:sz w:val="21"/>
        </w:rPr>
        <w:t>The</w:t>
      </w:r>
      <w:r>
        <w:rPr>
          <w:spacing w:val="-5"/>
          <w:sz w:val="21"/>
        </w:rPr>
        <w:t xml:space="preserve"> </w:t>
      </w:r>
      <w:r>
        <w:rPr>
          <w:sz w:val="21"/>
        </w:rPr>
        <w:t>Editorial</w:t>
      </w:r>
      <w:r>
        <w:rPr>
          <w:spacing w:val="-4"/>
          <w:sz w:val="21"/>
        </w:rPr>
        <w:t xml:space="preserve"> </w:t>
      </w:r>
      <w:r>
        <w:rPr>
          <w:sz w:val="21"/>
        </w:rPr>
        <w:t>and</w:t>
      </w:r>
      <w:r>
        <w:rPr>
          <w:spacing w:val="-5"/>
          <w:sz w:val="21"/>
        </w:rPr>
        <w:t xml:space="preserve"> </w:t>
      </w:r>
      <w:r>
        <w:rPr>
          <w:sz w:val="21"/>
        </w:rPr>
        <w:t>Translation</w:t>
      </w:r>
      <w:r>
        <w:rPr>
          <w:spacing w:val="-4"/>
          <w:sz w:val="21"/>
        </w:rPr>
        <w:t xml:space="preserve"> </w:t>
      </w:r>
      <w:r>
        <w:rPr>
          <w:spacing w:val="-2"/>
          <w:sz w:val="21"/>
        </w:rPr>
        <w:t>Service.</w:t>
      </w:r>
    </w:p>
    <w:p w14:paraId="3C77807B" w14:textId="77777777" w:rsidR="00C8652D" w:rsidRDefault="00000000">
      <w:pPr>
        <w:pStyle w:val="ListParagraph"/>
        <w:numPr>
          <w:ilvl w:val="0"/>
          <w:numId w:val="163"/>
        </w:numPr>
        <w:tabs>
          <w:tab w:val="left" w:pos="1170"/>
        </w:tabs>
        <w:ind w:left="1170" w:hanging="506"/>
        <w:jc w:val="both"/>
        <w:rPr>
          <w:sz w:val="21"/>
        </w:rPr>
      </w:pPr>
      <w:r>
        <w:rPr>
          <w:sz w:val="21"/>
        </w:rPr>
        <w:t>The</w:t>
      </w:r>
      <w:r>
        <w:rPr>
          <w:spacing w:val="6"/>
          <w:sz w:val="21"/>
        </w:rPr>
        <w:t xml:space="preserve"> </w:t>
      </w:r>
      <w:r>
        <w:rPr>
          <w:sz w:val="21"/>
        </w:rPr>
        <w:t>Parliament</w:t>
      </w:r>
      <w:r>
        <w:rPr>
          <w:spacing w:val="6"/>
          <w:sz w:val="21"/>
        </w:rPr>
        <w:t xml:space="preserve"> </w:t>
      </w:r>
      <w:r>
        <w:rPr>
          <w:sz w:val="21"/>
        </w:rPr>
        <w:t>Security</w:t>
      </w:r>
      <w:r>
        <w:rPr>
          <w:spacing w:val="6"/>
          <w:sz w:val="21"/>
        </w:rPr>
        <w:t xml:space="preserve"> </w:t>
      </w:r>
      <w:r>
        <w:rPr>
          <w:spacing w:val="-2"/>
          <w:sz w:val="21"/>
        </w:rPr>
        <w:t>Service.</w:t>
      </w:r>
    </w:p>
    <w:p w14:paraId="4F88B677" w14:textId="77777777" w:rsidR="00C8652D" w:rsidRDefault="00000000">
      <w:pPr>
        <w:pStyle w:val="ListParagraph"/>
        <w:numPr>
          <w:ilvl w:val="0"/>
          <w:numId w:val="163"/>
        </w:numPr>
        <w:tabs>
          <w:tab w:val="left" w:pos="1175"/>
        </w:tabs>
        <w:ind w:left="1175" w:hanging="511"/>
        <w:jc w:val="both"/>
        <w:rPr>
          <w:sz w:val="21"/>
        </w:rPr>
      </w:pPr>
      <w:r>
        <w:rPr>
          <w:sz w:val="21"/>
        </w:rPr>
        <w:t>The</w:t>
      </w:r>
      <w:r>
        <w:rPr>
          <w:spacing w:val="10"/>
          <w:sz w:val="21"/>
        </w:rPr>
        <w:t xml:space="preserve"> </w:t>
      </w:r>
      <w:r>
        <w:rPr>
          <w:sz w:val="21"/>
        </w:rPr>
        <w:t>Drivers</w:t>
      </w:r>
      <w:r>
        <w:rPr>
          <w:spacing w:val="11"/>
          <w:sz w:val="21"/>
        </w:rPr>
        <w:t xml:space="preserve"> </w:t>
      </w:r>
      <w:r>
        <w:rPr>
          <w:sz w:val="21"/>
        </w:rPr>
        <w:t>and</w:t>
      </w:r>
      <w:r>
        <w:rPr>
          <w:spacing w:val="10"/>
          <w:sz w:val="21"/>
        </w:rPr>
        <w:t xml:space="preserve"> </w:t>
      </w:r>
      <w:r>
        <w:rPr>
          <w:sz w:val="21"/>
        </w:rPr>
        <w:t>Despatch</w:t>
      </w:r>
      <w:r>
        <w:rPr>
          <w:spacing w:val="11"/>
          <w:sz w:val="21"/>
        </w:rPr>
        <w:t xml:space="preserve"> </w:t>
      </w:r>
      <w:r>
        <w:rPr>
          <w:sz w:val="21"/>
        </w:rPr>
        <w:t>Riders</w:t>
      </w:r>
      <w:r>
        <w:rPr>
          <w:spacing w:val="11"/>
          <w:sz w:val="21"/>
        </w:rPr>
        <w:t xml:space="preserve"> </w:t>
      </w:r>
      <w:r>
        <w:rPr>
          <w:spacing w:val="-2"/>
          <w:sz w:val="21"/>
        </w:rPr>
        <w:t>Service.</w:t>
      </w:r>
    </w:p>
    <w:p w14:paraId="4ACCCD85" w14:textId="77777777" w:rsidR="00C8652D" w:rsidRDefault="00000000">
      <w:pPr>
        <w:pStyle w:val="ListParagraph"/>
        <w:numPr>
          <w:ilvl w:val="0"/>
          <w:numId w:val="163"/>
        </w:numPr>
        <w:tabs>
          <w:tab w:val="left" w:pos="1173"/>
        </w:tabs>
        <w:spacing w:before="180"/>
        <w:ind w:left="1173" w:hanging="509"/>
        <w:jc w:val="both"/>
        <w:rPr>
          <w:sz w:val="21"/>
        </w:rPr>
      </w:pPr>
      <w:r>
        <w:rPr>
          <w:sz w:val="21"/>
        </w:rPr>
        <w:t>The</w:t>
      </w:r>
      <w:r>
        <w:rPr>
          <w:spacing w:val="16"/>
          <w:sz w:val="21"/>
        </w:rPr>
        <w:t xml:space="preserve"> </w:t>
      </w:r>
      <w:r>
        <w:rPr>
          <w:sz w:val="21"/>
        </w:rPr>
        <w:t>Messenger</w:t>
      </w:r>
      <w:r>
        <w:rPr>
          <w:spacing w:val="19"/>
          <w:sz w:val="21"/>
        </w:rPr>
        <w:t xml:space="preserve"> </w:t>
      </w:r>
      <w:r>
        <w:rPr>
          <w:spacing w:val="-2"/>
          <w:sz w:val="21"/>
        </w:rPr>
        <w:t>Service.</w:t>
      </w:r>
    </w:p>
    <w:p w14:paraId="2DF53C70" w14:textId="77777777" w:rsidR="00C8652D" w:rsidRDefault="00000000">
      <w:pPr>
        <w:pStyle w:val="BodyText"/>
        <w:spacing w:before="179"/>
        <w:ind w:left="664"/>
      </w:pPr>
      <w:r>
        <w:t>The</w:t>
      </w:r>
      <w:r>
        <w:rPr>
          <w:spacing w:val="2"/>
        </w:rPr>
        <w:t xml:space="preserve"> </w:t>
      </w:r>
      <w:r>
        <w:t>important</w:t>
      </w:r>
      <w:r>
        <w:rPr>
          <w:spacing w:val="5"/>
        </w:rPr>
        <w:t xml:space="preserve"> </w:t>
      </w:r>
      <w:r>
        <w:t>functions</w:t>
      </w:r>
      <w:r>
        <w:rPr>
          <w:spacing w:val="4"/>
        </w:rPr>
        <w:t xml:space="preserve"> </w:t>
      </w:r>
      <w:r>
        <w:t>of</w:t>
      </w:r>
      <w:r>
        <w:rPr>
          <w:spacing w:val="5"/>
        </w:rPr>
        <w:t xml:space="preserve"> </w:t>
      </w:r>
      <w:r>
        <w:t>these</w:t>
      </w:r>
      <w:r>
        <w:rPr>
          <w:spacing w:val="4"/>
        </w:rPr>
        <w:t xml:space="preserve"> </w:t>
      </w:r>
      <w:r>
        <w:t>Services</w:t>
      </w:r>
      <w:r>
        <w:rPr>
          <w:spacing w:val="5"/>
        </w:rPr>
        <w:t xml:space="preserve"> </w:t>
      </w:r>
      <w:r>
        <w:t>are</w:t>
      </w:r>
      <w:r>
        <w:rPr>
          <w:spacing w:val="4"/>
        </w:rPr>
        <w:t xml:space="preserve"> </w:t>
      </w:r>
      <w:r>
        <w:t>as</w:t>
      </w:r>
      <w:r>
        <w:rPr>
          <w:spacing w:val="5"/>
        </w:rPr>
        <w:t xml:space="preserve"> </w:t>
      </w:r>
      <w:r>
        <w:t>detailed</w:t>
      </w:r>
      <w:r>
        <w:rPr>
          <w:spacing w:val="5"/>
        </w:rPr>
        <w:t xml:space="preserve"> </w:t>
      </w:r>
      <w:r>
        <w:rPr>
          <w:spacing w:val="-2"/>
        </w:rPr>
        <w:t>below:</w:t>
      </w:r>
    </w:p>
    <w:p w14:paraId="341C555A" w14:textId="77777777" w:rsidR="00C8652D" w:rsidRDefault="00C8652D">
      <w:pPr>
        <w:sectPr w:rsidR="00C8652D">
          <w:pgSz w:w="12960" w:h="15840"/>
          <w:pgMar w:top="1140" w:right="1500" w:bottom="280" w:left="1500" w:header="917" w:footer="0" w:gutter="0"/>
          <w:cols w:space="720"/>
        </w:sectPr>
      </w:pPr>
    </w:p>
    <w:p w14:paraId="3E032E2B" w14:textId="77777777" w:rsidR="00C8652D" w:rsidRDefault="00C8652D">
      <w:pPr>
        <w:pStyle w:val="BodyText"/>
        <w:spacing w:before="102"/>
      </w:pPr>
    </w:p>
    <w:p w14:paraId="1B0F049C" w14:textId="77777777" w:rsidR="00C8652D" w:rsidRDefault="00000000">
      <w:pPr>
        <w:pStyle w:val="ListParagraph"/>
        <w:numPr>
          <w:ilvl w:val="1"/>
          <w:numId w:val="167"/>
        </w:numPr>
        <w:tabs>
          <w:tab w:val="left" w:pos="1010"/>
        </w:tabs>
        <w:spacing w:before="0" w:line="273" w:lineRule="auto"/>
        <w:ind w:left="156" w:right="149" w:firstLine="508"/>
        <w:jc w:val="both"/>
        <w:rPr>
          <w:sz w:val="21"/>
        </w:rPr>
      </w:pPr>
      <w:r>
        <w:rPr>
          <w:b/>
          <w:sz w:val="21"/>
        </w:rPr>
        <w:t xml:space="preserve">The Legislative, Financial, Executive and Administrative Service </w:t>
      </w:r>
      <w:r>
        <w:rPr>
          <w:sz w:val="21"/>
        </w:rPr>
        <w:t>–– The offices staffed by this service support the functioning of the Council of States by processing matters relating to the business of the Council,</w:t>
      </w:r>
      <w:r>
        <w:rPr>
          <w:spacing w:val="-7"/>
          <w:sz w:val="21"/>
        </w:rPr>
        <w:t xml:space="preserve"> </w:t>
      </w:r>
      <w:r>
        <w:rPr>
          <w:i/>
          <w:sz w:val="21"/>
        </w:rPr>
        <w:t>i.e.</w:t>
      </w:r>
      <w:r>
        <w:rPr>
          <w:sz w:val="21"/>
        </w:rPr>
        <w:t>,</w:t>
      </w:r>
      <w:r>
        <w:rPr>
          <w:spacing w:val="-8"/>
          <w:sz w:val="21"/>
        </w:rPr>
        <w:t xml:space="preserve"> </w:t>
      </w:r>
      <w:r>
        <w:rPr>
          <w:sz w:val="21"/>
        </w:rPr>
        <w:t>Questions,</w:t>
      </w:r>
      <w:r>
        <w:rPr>
          <w:spacing w:val="-8"/>
          <w:sz w:val="21"/>
        </w:rPr>
        <w:t xml:space="preserve"> </w:t>
      </w:r>
      <w:r>
        <w:rPr>
          <w:sz w:val="21"/>
        </w:rPr>
        <w:t>Motions,</w:t>
      </w:r>
      <w:r>
        <w:rPr>
          <w:spacing w:val="-8"/>
          <w:sz w:val="21"/>
        </w:rPr>
        <w:t xml:space="preserve"> </w:t>
      </w:r>
      <w:r>
        <w:rPr>
          <w:sz w:val="21"/>
        </w:rPr>
        <w:t>Legislation,</w:t>
      </w:r>
      <w:r>
        <w:rPr>
          <w:spacing w:val="-8"/>
          <w:sz w:val="21"/>
        </w:rPr>
        <w:t xml:space="preserve"> </w:t>
      </w:r>
      <w:r>
        <w:rPr>
          <w:sz w:val="21"/>
        </w:rPr>
        <w:t>etc.</w:t>
      </w:r>
      <w:r>
        <w:rPr>
          <w:spacing w:val="-8"/>
          <w:sz w:val="21"/>
        </w:rPr>
        <w:t xml:space="preserve"> </w:t>
      </w:r>
      <w:r>
        <w:rPr>
          <w:sz w:val="21"/>
        </w:rPr>
        <w:t>The</w:t>
      </w:r>
      <w:r>
        <w:rPr>
          <w:spacing w:val="-8"/>
          <w:sz w:val="21"/>
        </w:rPr>
        <w:t xml:space="preserve"> </w:t>
      </w:r>
      <w:r>
        <w:rPr>
          <w:sz w:val="21"/>
        </w:rPr>
        <w:t>service</w:t>
      </w:r>
      <w:r>
        <w:rPr>
          <w:spacing w:val="-8"/>
          <w:sz w:val="21"/>
        </w:rPr>
        <w:t xml:space="preserve"> </w:t>
      </w:r>
      <w:r>
        <w:rPr>
          <w:sz w:val="21"/>
        </w:rPr>
        <w:t>also</w:t>
      </w:r>
      <w:r>
        <w:rPr>
          <w:spacing w:val="-8"/>
          <w:sz w:val="21"/>
        </w:rPr>
        <w:t xml:space="preserve"> </w:t>
      </w:r>
      <w:r>
        <w:rPr>
          <w:sz w:val="21"/>
        </w:rPr>
        <w:t>provides</w:t>
      </w:r>
      <w:r>
        <w:rPr>
          <w:spacing w:val="-8"/>
          <w:sz w:val="21"/>
        </w:rPr>
        <w:t xml:space="preserve"> </w:t>
      </w:r>
      <w:r>
        <w:rPr>
          <w:sz w:val="21"/>
        </w:rPr>
        <w:t>support</w:t>
      </w:r>
      <w:r>
        <w:rPr>
          <w:spacing w:val="-8"/>
          <w:sz w:val="21"/>
        </w:rPr>
        <w:t xml:space="preserve"> </w:t>
      </w:r>
      <w:r>
        <w:rPr>
          <w:sz w:val="21"/>
        </w:rPr>
        <w:t>for</w:t>
      </w:r>
      <w:r>
        <w:rPr>
          <w:spacing w:val="-8"/>
          <w:sz w:val="21"/>
        </w:rPr>
        <w:t xml:space="preserve"> </w:t>
      </w:r>
      <w:r>
        <w:rPr>
          <w:sz w:val="21"/>
        </w:rPr>
        <w:t>the</w:t>
      </w:r>
      <w:r>
        <w:rPr>
          <w:spacing w:val="-8"/>
          <w:sz w:val="21"/>
        </w:rPr>
        <w:t xml:space="preserve"> </w:t>
      </w:r>
      <w:r>
        <w:rPr>
          <w:sz w:val="21"/>
        </w:rPr>
        <w:t>functioning</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 xml:space="preserve">eight Department Related Parliamentary Committees and ten Standing Committees. The Service is also responsible for </w:t>
      </w:r>
      <w:r>
        <w:rPr>
          <w:spacing w:val="-4"/>
          <w:sz w:val="21"/>
        </w:rPr>
        <w:t xml:space="preserve">managing establishment, house keeping, welfare and finance work pertaining to Rajya Sabha Secretariat. The Sections/ </w:t>
      </w:r>
      <w:r>
        <w:rPr>
          <w:sz w:val="21"/>
        </w:rPr>
        <w:t>Branches manned by this Service and their functions are as follows:</w:t>
      </w:r>
    </w:p>
    <w:p w14:paraId="2A30981C" w14:textId="77777777" w:rsidR="00C8652D" w:rsidRDefault="00000000">
      <w:pPr>
        <w:pStyle w:val="BodyText"/>
        <w:spacing w:before="146" w:line="273" w:lineRule="auto"/>
        <w:ind w:left="156" w:right="152" w:firstLine="508"/>
        <w:jc w:val="both"/>
      </w:pPr>
      <w:r>
        <w:rPr>
          <w:b/>
          <w:i/>
        </w:rPr>
        <w:t xml:space="preserve">Notice Office: </w:t>
      </w:r>
      <w:r>
        <w:t xml:space="preserve">This Section is responsible for receiving all notices and papers from Members in connection with the business of the Council, supplying forms for Notices to the Members, Dealing with Members’ queries on </w:t>
      </w:r>
      <w:r>
        <w:rPr>
          <w:spacing w:val="-2"/>
        </w:rPr>
        <w:t>various</w:t>
      </w:r>
      <w:r>
        <w:rPr>
          <w:spacing w:val="-12"/>
        </w:rPr>
        <w:t xml:space="preserve"> </w:t>
      </w:r>
      <w:r>
        <w:rPr>
          <w:spacing w:val="-2"/>
        </w:rPr>
        <w:t>matters</w:t>
      </w:r>
      <w:r>
        <w:rPr>
          <w:spacing w:val="-11"/>
        </w:rPr>
        <w:t xml:space="preserve"> </w:t>
      </w:r>
      <w:r>
        <w:rPr>
          <w:spacing w:val="-2"/>
        </w:rPr>
        <w:t>as</w:t>
      </w:r>
      <w:r>
        <w:rPr>
          <w:spacing w:val="-9"/>
        </w:rPr>
        <w:t xml:space="preserve"> </w:t>
      </w:r>
      <w:r>
        <w:rPr>
          <w:spacing w:val="-2"/>
        </w:rPr>
        <w:t>a</w:t>
      </w:r>
      <w:r>
        <w:rPr>
          <w:spacing w:val="-8"/>
        </w:rPr>
        <w:t xml:space="preserve"> </w:t>
      </w:r>
      <w:r>
        <w:rPr>
          <w:spacing w:val="-2"/>
        </w:rPr>
        <w:t>single</w:t>
      </w:r>
      <w:r>
        <w:rPr>
          <w:spacing w:val="-8"/>
        </w:rPr>
        <w:t xml:space="preserve"> </w:t>
      </w:r>
      <w:r>
        <w:rPr>
          <w:spacing w:val="-2"/>
        </w:rPr>
        <w:t>window,</w:t>
      </w:r>
      <w:r>
        <w:rPr>
          <w:spacing w:val="-8"/>
        </w:rPr>
        <w:t xml:space="preserve"> </w:t>
      </w:r>
      <w:r>
        <w:rPr>
          <w:spacing w:val="-2"/>
        </w:rPr>
        <w:t>Receipt</w:t>
      </w:r>
      <w:r>
        <w:rPr>
          <w:spacing w:val="-8"/>
        </w:rPr>
        <w:t xml:space="preserve"> </w:t>
      </w:r>
      <w:r>
        <w:rPr>
          <w:spacing w:val="-2"/>
        </w:rPr>
        <w:t>of</w:t>
      </w:r>
      <w:r>
        <w:rPr>
          <w:spacing w:val="-9"/>
        </w:rPr>
        <w:t xml:space="preserve"> </w:t>
      </w:r>
      <w:r>
        <w:rPr>
          <w:spacing w:val="-2"/>
        </w:rPr>
        <w:t>TA/DA</w:t>
      </w:r>
      <w:r>
        <w:rPr>
          <w:spacing w:val="-12"/>
        </w:rPr>
        <w:t xml:space="preserve"> </w:t>
      </w:r>
      <w:r>
        <w:rPr>
          <w:spacing w:val="-2"/>
        </w:rPr>
        <w:t>claims</w:t>
      </w:r>
      <w:r>
        <w:rPr>
          <w:spacing w:val="-7"/>
        </w:rPr>
        <w:t xml:space="preserve"> </w:t>
      </w:r>
      <w:r>
        <w:rPr>
          <w:spacing w:val="-2"/>
        </w:rPr>
        <w:t>and</w:t>
      </w:r>
      <w:r>
        <w:rPr>
          <w:spacing w:val="-8"/>
        </w:rPr>
        <w:t xml:space="preserve"> </w:t>
      </w:r>
      <w:r>
        <w:rPr>
          <w:spacing w:val="-2"/>
        </w:rPr>
        <w:t>Distribution</w:t>
      </w:r>
      <w:r>
        <w:rPr>
          <w:spacing w:val="-8"/>
        </w:rPr>
        <w:t xml:space="preserve"> </w:t>
      </w:r>
      <w:r>
        <w:rPr>
          <w:spacing w:val="-2"/>
        </w:rPr>
        <w:t>of</w:t>
      </w:r>
      <w:r>
        <w:rPr>
          <w:spacing w:val="-8"/>
        </w:rPr>
        <w:t xml:space="preserve"> </w:t>
      </w:r>
      <w:r>
        <w:rPr>
          <w:spacing w:val="-2"/>
        </w:rPr>
        <w:t>Cheques</w:t>
      </w:r>
      <w:r>
        <w:rPr>
          <w:spacing w:val="-8"/>
        </w:rPr>
        <w:t xml:space="preserve"> </w:t>
      </w:r>
      <w:r>
        <w:rPr>
          <w:spacing w:val="-2"/>
        </w:rPr>
        <w:t>to</w:t>
      </w:r>
      <w:r>
        <w:rPr>
          <w:spacing w:val="-8"/>
        </w:rPr>
        <w:t xml:space="preserve"> </w:t>
      </w:r>
      <w:r>
        <w:rPr>
          <w:spacing w:val="-2"/>
        </w:rPr>
        <w:t>the</w:t>
      </w:r>
      <w:r>
        <w:rPr>
          <w:spacing w:val="-8"/>
        </w:rPr>
        <w:t xml:space="preserve"> </w:t>
      </w:r>
      <w:r>
        <w:rPr>
          <w:spacing w:val="-2"/>
        </w:rPr>
        <w:t>Members,</w:t>
      </w:r>
      <w:r>
        <w:rPr>
          <w:spacing w:val="-8"/>
        </w:rPr>
        <w:t xml:space="preserve"> </w:t>
      </w:r>
      <w:r>
        <w:rPr>
          <w:spacing w:val="-2"/>
        </w:rPr>
        <w:t xml:space="preserve">Exchange </w:t>
      </w:r>
      <w:r>
        <w:t>Order</w:t>
      </w:r>
      <w:r>
        <w:rPr>
          <w:spacing w:val="-4"/>
        </w:rPr>
        <w:t xml:space="preserve"> </w:t>
      </w:r>
      <w:r>
        <w:t>Requisitions,</w:t>
      </w:r>
      <w:r>
        <w:rPr>
          <w:spacing w:val="-4"/>
        </w:rPr>
        <w:t xml:space="preserve"> </w:t>
      </w:r>
      <w:r>
        <w:t>Issue</w:t>
      </w:r>
      <w:r>
        <w:rPr>
          <w:spacing w:val="-4"/>
        </w:rPr>
        <w:t xml:space="preserve"> </w:t>
      </w:r>
      <w:r>
        <w:t>of</w:t>
      </w:r>
      <w:r>
        <w:rPr>
          <w:spacing w:val="-4"/>
        </w:rPr>
        <w:t xml:space="preserve"> </w:t>
      </w:r>
      <w:r>
        <w:t>Passes</w:t>
      </w:r>
      <w:r>
        <w:rPr>
          <w:spacing w:val="-4"/>
        </w:rPr>
        <w:t xml:space="preserve"> </w:t>
      </w:r>
      <w:r>
        <w:t>for</w:t>
      </w:r>
      <w:r>
        <w:rPr>
          <w:spacing w:val="-4"/>
        </w:rPr>
        <w:t xml:space="preserve"> </w:t>
      </w:r>
      <w:r>
        <w:t>Rajya</w:t>
      </w:r>
      <w:r>
        <w:rPr>
          <w:spacing w:val="-4"/>
        </w:rPr>
        <w:t xml:space="preserve"> </w:t>
      </w:r>
      <w:r>
        <w:t>Sabha</w:t>
      </w:r>
      <w:r>
        <w:rPr>
          <w:spacing w:val="-4"/>
        </w:rPr>
        <w:t xml:space="preserve"> </w:t>
      </w:r>
      <w:r>
        <w:t>Galleries,</w:t>
      </w:r>
      <w:r>
        <w:rPr>
          <w:spacing w:val="-4"/>
        </w:rPr>
        <w:t xml:space="preserve"> </w:t>
      </w:r>
      <w:r>
        <w:t>Issue</w:t>
      </w:r>
      <w:r>
        <w:rPr>
          <w:spacing w:val="-4"/>
        </w:rPr>
        <w:t xml:space="preserve"> </w:t>
      </w:r>
      <w:r>
        <w:t>of</w:t>
      </w:r>
      <w:r>
        <w:rPr>
          <w:spacing w:val="-4"/>
        </w:rPr>
        <w:t xml:space="preserve"> </w:t>
      </w:r>
      <w:r>
        <w:t>Central</w:t>
      </w:r>
      <w:r>
        <w:rPr>
          <w:spacing w:val="-4"/>
        </w:rPr>
        <w:t xml:space="preserve"> </w:t>
      </w:r>
      <w:r>
        <w:t>Hall</w:t>
      </w:r>
      <w:r>
        <w:rPr>
          <w:spacing w:val="-4"/>
        </w:rPr>
        <w:t xml:space="preserve"> </w:t>
      </w:r>
      <w:r>
        <w:t>Pass</w:t>
      </w:r>
      <w:r>
        <w:rPr>
          <w:spacing w:val="-4"/>
        </w:rPr>
        <w:t xml:space="preserve"> </w:t>
      </w:r>
      <w:r>
        <w:t>on</w:t>
      </w:r>
      <w:r>
        <w:rPr>
          <w:spacing w:val="-4"/>
        </w:rPr>
        <w:t xml:space="preserve"> </w:t>
      </w:r>
      <w:r>
        <w:t>daily</w:t>
      </w:r>
      <w:r>
        <w:rPr>
          <w:spacing w:val="-4"/>
        </w:rPr>
        <w:t xml:space="preserve"> </w:t>
      </w:r>
      <w:r>
        <w:t>basis</w:t>
      </w:r>
      <w:r>
        <w:rPr>
          <w:spacing w:val="-4"/>
        </w:rPr>
        <w:t xml:space="preserve"> </w:t>
      </w:r>
      <w:r>
        <w:t>and</w:t>
      </w:r>
      <w:r>
        <w:rPr>
          <w:spacing w:val="-4"/>
        </w:rPr>
        <w:t xml:space="preserve"> </w:t>
      </w:r>
      <w:r>
        <w:t>Central Hall</w:t>
      </w:r>
      <w:r>
        <w:rPr>
          <w:spacing w:val="-14"/>
        </w:rPr>
        <w:t xml:space="preserve"> </w:t>
      </w:r>
      <w:r>
        <w:t>Gallery</w:t>
      </w:r>
      <w:r>
        <w:rPr>
          <w:spacing w:val="-11"/>
        </w:rPr>
        <w:t xml:space="preserve"> </w:t>
      </w:r>
      <w:r>
        <w:t>Pass</w:t>
      </w:r>
      <w:r>
        <w:rPr>
          <w:spacing w:val="-10"/>
        </w:rPr>
        <w:t xml:space="preserve"> </w:t>
      </w:r>
      <w:r>
        <w:t>for</w:t>
      </w:r>
      <w:r>
        <w:rPr>
          <w:spacing w:val="-10"/>
        </w:rPr>
        <w:t xml:space="preserve"> </w:t>
      </w:r>
      <w:r>
        <w:t>witnessing</w:t>
      </w:r>
      <w:r>
        <w:rPr>
          <w:spacing w:val="-10"/>
        </w:rPr>
        <w:t xml:space="preserve"> </w:t>
      </w:r>
      <w:r>
        <w:t>President’s</w:t>
      </w:r>
      <w:r>
        <w:rPr>
          <w:spacing w:val="-14"/>
        </w:rPr>
        <w:t xml:space="preserve"> </w:t>
      </w:r>
      <w:r>
        <w:t>Address,</w:t>
      </w:r>
      <w:r>
        <w:rPr>
          <w:spacing w:val="-9"/>
        </w:rPr>
        <w:t xml:space="preserve"> </w:t>
      </w:r>
      <w:r>
        <w:t>Entry</w:t>
      </w:r>
      <w:r>
        <w:rPr>
          <w:spacing w:val="-10"/>
        </w:rPr>
        <w:t xml:space="preserve"> </w:t>
      </w:r>
      <w:r>
        <w:t>Pass</w:t>
      </w:r>
      <w:r>
        <w:rPr>
          <w:spacing w:val="-10"/>
        </w:rPr>
        <w:t xml:space="preserve"> </w:t>
      </w:r>
      <w:r>
        <w:t>for</w:t>
      </w:r>
      <w:r>
        <w:rPr>
          <w:spacing w:val="-10"/>
        </w:rPr>
        <w:t xml:space="preserve"> </w:t>
      </w:r>
      <w:r>
        <w:t>PA/PS</w:t>
      </w:r>
      <w:r>
        <w:rPr>
          <w:spacing w:val="-10"/>
        </w:rPr>
        <w:t xml:space="preserve"> </w:t>
      </w:r>
      <w:r>
        <w:t>to</w:t>
      </w:r>
      <w:r>
        <w:rPr>
          <w:spacing w:val="-10"/>
        </w:rPr>
        <w:t xml:space="preserve"> </w:t>
      </w:r>
      <w:r>
        <w:t>Members</w:t>
      </w:r>
      <w:r>
        <w:rPr>
          <w:spacing w:val="-10"/>
        </w:rPr>
        <w:t xml:space="preserve"> </w:t>
      </w:r>
      <w:r>
        <w:t>of</w:t>
      </w:r>
      <w:r>
        <w:rPr>
          <w:spacing w:val="-10"/>
        </w:rPr>
        <w:t xml:space="preserve"> </w:t>
      </w:r>
      <w:r>
        <w:t>Rajya</w:t>
      </w:r>
      <w:r>
        <w:rPr>
          <w:spacing w:val="-10"/>
        </w:rPr>
        <w:t xml:space="preserve"> </w:t>
      </w:r>
      <w:r>
        <w:t>Sabha</w:t>
      </w:r>
      <w:r>
        <w:rPr>
          <w:spacing w:val="-10"/>
        </w:rPr>
        <w:t xml:space="preserve"> </w:t>
      </w:r>
      <w:r>
        <w:t>and</w:t>
      </w:r>
      <w:r>
        <w:rPr>
          <w:spacing w:val="-10"/>
        </w:rPr>
        <w:t xml:space="preserve"> </w:t>
      </w:r>
      <w:r>
        <w:t>Library Pass, Parking Labels (for MPs, Ex-MPs, officials, etc.), Issue of Identity Cards to former Members, Issue of Entry Pass to Member’s Spouse, Issue of Identity Cards to officers and staff of the Secretariat and officials of Allied Agencies and Lok Sabha television.</w:t>
      </w:r>
    </w:p>
    <w:p w14:paraId="25482FEF" w14:textId="77777777" w:rsidR="00C8652D" w:rsidRDefault="00000000">
      <w:pPr>
        <w:pStyle w:val="BodyText"/>
        <w:spacing w:before="150" w:line="273" w:lineRule="auto"/>
        <w:ind w:left="156" w:right="151" w:firstLine="508"/>
        <w:jc w:val="both"/>
      </w:pPr>
      <w:r>
        <w:rPr>
          <w:b/>
          <w:i/>
          <w:spacing w:val="-2"/>
        </w:rPr>
        <w:t>Table</w:t>
      </w:r>
      <w:r>
        <w:rPr>
          <w:b/>
          <w:i/>
          <w:spacing w:val="-12"/>
        </w:rPr>
        <w:t xml:space="preserve"> </w:t>
      </w:r>
      <w:r>
        <w:rPr>
          <w:b/>
          <w:i/>
          <w:spacing w:val="-2"/>
        </w:rPr>
        <w:t>Office:</w:t>
      </w:r>
      <w:r>
        <w:rPr>
          <w:b/>
          <w:i/>
          <w:spacing w:val="-11"/>
        </w:rPr>
        <w:t xml:space="preserve"> </w:t>
      </w:r>
      <w:r>
        <w:rPr>
          <w:spacing w:val="-2"/>
        </w:rPr>
        <w:t>The</w:t>
      </w:r>
      <w:r>
        <w:rPr>
          <w:spacing w:val="-11"/>
        </w:rPr>
        <w:t xml:space="preserve"> </w:t>
      </w:r>
      <w:r>
        <w:rPr>
          <w:spacing w:val="-2"/>
        </w:rPr>
        <w:t>main</w:t>
      </w:r>
      <w:r>
        <w:rPr>
          <w:spacing w:val="-11"/>
        </w:rPr>
        <w:t xml:space="preserve"> </w:t>
      </w:r>
      <w:r>
        <w:rPr>
          <w:spacing w:val="-2"/>
        </w:rPr>
        <w:t>responsibility</w:t>
      </w:r>
      <w:r>
        <w:rPr>
          <w:spacing w:val="-11"/>
        </w:rPr>
        <w:t xml:space="preserve"> </w:t>
      </w:r>
      <w:r>
        <w:rPr>
          <w:spacing w:val="-2"/>
        </w:rPr>
        <w:t>of</w:t>
      </w:r>
      <w:r>
        <w:rPr>
          <w:spacing w:val="-11"/>
        </w:rPr>
        <w:t xml:space="preserve"> </w:t>
      </w:r>
      <w:r>
        <w:rPr>
          <w:spacing w:val="-2"/>
        </w:rPr>
        <w:t>this</w:t>
      </w:r>
      <w:r>
        <w:rPr>
          <w:spacing w:val="-11"/>
        </w:rPr>
        <w:t xml:space="preserve"> </w:t>
      </w:r>
      <w:r>
        <w:rPr>
          <w:spacing w:val="-2"/>
        </w:rPr>
        <w:t>Section</w:t>
      </w:r>
      <w:r>
        <w:rPr>
          <w:spacing w:val="-11"/>
        </w:rPr>
        <w:t xml:space="preserve"> </w:t>
      </w:r>
      <w:r>
        <w:rPr>
          <w:spacing w:val="-2"/>
        </w:rPr>
        <w:t>is</w:t>
      </w:r>
      <w:r>
        <w:rPr>
          <w:spacing w:val="-12"/>
        </w:rPr>
        <w:t xml:space="preserve"> </w:t>
      </w:r>
      <w:r>
        <w:rPr>
          <w:spacing w:val="-2"/>
        </w:rPr>
        <w:t>the</w:t>
      </w:r>
      <w:r>
        <w:rPr>
          <w:spacing w:val="-11"/>
        </w:rPr>
        <w:t xml:space="preserve"> </w:t>
      </w:r>
      <w:r>
        <w:rPr>
          <w:spacing w:val="-2"/>
        </w:rPr>
        <w:t>preparation</w:t>
      </w:r>
      <w:r>
        <w:rPr>
          <w:spacing w:val="-11"/>
        </w:rPr>
        <w:t xml:space="preserve"> </w:t>
      </w:r>
      <w:r>
        <w:rPr>
          <w:spacing w:val="-2"/>
        </w:rPr>
        <w:t>of</w:t>
      </w:r>
      <w:r>
        <w:rPr>
          <w:spacing w:val="-11"/>
        </w:rPr>
        <w:t xml:space="preserve"> </w:t>
      </w:r>
      <w:r>
        <w:rPr>
          <w:spacing w:val="-2"/>
        </w:rPr>
        <w:t>lists</w:t>
      </w:r>
      <w:r>
        <w:rPr>
          <w:spacing w:val="-11"/>
        </w:rPr>
        <w:t xml:space="preserve"> </w:t>
      </w:r>
      <w:r>
        <w:rPr>
          <w:spacing w:val="-2"/>
        </w:rPr>
        <w:t>of</w:t>
      </w:r>
      <w:r>
        <w:rPr>
          <w:spacing w:val="-11"/>
        </w:rPr>
        <w:t xml:space="preserve"> </w:t>
      </w:r>
      <w:r>
        <w:rPr>
          <w:spacing w:val="-2"/>
        </w:rPr>
        <w:t>business,</w:t>
      </w:r>
      <w:r>
        <w:rPr>
          <w:spacing w:val="-11"/>
        </w:rPr>
        <w:t xml:space="preserve"> </w:t>
      </w:r>
      <w:r>
        <w:rPr>
          <w:spacing w:val="-2"/>
        </w:rPr>
        <w:t>making</w:t>
      </w:r>
      <w:r>
        <w:rPr>
          <w:spacing w:val="-11"/>
        </w:rPr>
        <w:t xml:space="preserve"> </w:t>
      </w:r>
      <w:r>
        <w:rPr>
          <w:spacing w:val="-2"/>
        </w:rPr>
        <w:t xml:space="preserve">arrangements for oath/affirmation, preparing obituary and other references, election of the President/Vice President and the Deputy </w:t>
      </w:r>
      <w:r>
        <w:t>Chairman. The other responsibilities include maintenance of Roll of Members and Minutes Book of the Council, preparation</w:t>
      </w:r>
      <w:r>
        <w:rPr>
          <w:spacing w:val="-2"/>
        </w:rPr>
        <w:t xml:space="preserve"> </w:t>
      </w:r>
      <w:r>
        <w:t>of</w:t>
      </w:r>
      <w:r>
        <w:rPr>
          <w:spacing w:val="-2"/>
        </w:rPr>
        <w:t xml:space="preserve"> </w:t>
      </w:r>
      <w:r>
        <w:t>duty</w:t>
      </w:r>
      <w:r>
        <w:rPr>
          <w:spacing w:val="-2"/>
        </w:rPr>
        <w:t xml:space="preserve"> </w:t>
      </w:r>
      <w:r>
        <w:t>roster</w:t>
      </w:r>
      <w:r>
        <w:rPr>
          <w:spacing w:val="-2"/>
        </w:rPr>
        <w:t xml:space="preserve"> </w:t>
      </w:r>
      <w:r>
        <w:t>for</w:t>
      </w:r>
      <w:r>
        <w:rPr>
          <w:spacing w:val="-2"/>
        </w:rPr>
        <w:t xml:space="preserve"> </w:t>
      </w:r>
      <w:r>
        <w:t>the</w:t>
      </w:r>
      <w:r>
        <w:rPr>
          <w:spacing w:val="-5"/>
        </w:rPr>
        <w:t xml:space="preserve"> </w:t>
      </w:r>
      <w:r>
        <w:t>Table</w:t>
      </w:r>
      <w:r>
        <w:rPr>
          <w:spacing w:val="-2"/>
        </w:rPr>
        <w:t xml:space="preserve"> </w:t>
      </w:r>
      <w:r>
        <w:t>for</w:t>
      </w:r>
      <w:r>
        <w:rPr>
          <w:spacing w:val="-2"/>
        </w:rPr>
        <w:t xml:space="preserve"> </w:t>
      </w:r>
      <w:r>
        <w:t>each</w:t>
      </w:r>
      <w:r>
        <w:rPr>
          <w:spacing w:val="-2"/>
        </w:rPr>
        <w:t xml:space="preserve"> </w:t>
      </w:r>
      <w:r>
        <w:t>Session;</w:t>
      </w:r>
      <w:r>
        <w:rPr>
          <w:spacing w:val="-2"/>
        </w:rPr>
        <w:t xml:space="preserve"> </w:t>
      </w:r>
      <w:r>
        <w:t>coordination</w:t>
      </w:r>
      <w:r>
        <w:rPr>
          <w:spacing w:val="-2"/>
        </w:rPr>
        <w:t xml:space="preserve"> </w:t>
      </w:r>
      <w:r>
        <w:t>regarding</w:t>
      </w:r>
      <w:r>
        <w:rPr>
          <w:spacing w:val="-2"/>
        </w:rPr>
        <w:t xml:space="preserve"> </w:t>
      </w:r>
      <w:r>
        <w:t>Laying</w:t>
      </w:r>
      <w:r>
        <w:rPr>
          <w:spacing w:val="-2"/>
        </w:rPr>
        <w:t xml:space="preserve"> </w:t>
      </w:r>
      <w:r>
        <w:t>of</w:t>
      </w:r>
      <w:r>
        <w:rPr>
          <w:spacing w:val="-2"/>
        </w:rPr>
        <w:t xml:space="preserve"> </w:t>
      </w:r>
      <w:r>
        <w:t>Papers,</w:t>
      </w:r>
      <w:r>
        <w:rPr>
          <w:spacing w:val="-2"/>
        </w:rPr>
        <w:t xml:space="preserve"> </w:t>
      </w:r>
      <w:r>
        <w:t>preparation</w:t>
      </w:r>
      <w:r>
        <w:rPr>
          <w:spacing w:val="-2"/>
        </w:rPr>
        <w:t xml:space="preserve"> </w:t>
      </w:r>
      <w:r>
        <w:t>and issue</w:t>
      </w:r>
      <w:r>
        <w:rPr>
          <w:spacing w:val="-3"/>
        </w:rPr>
        <w:t xml:space="preserve"> </w:t>
      </w:r>
      <w:r>
        <w:t>of</w:t>
      </w:r>
      <w:r>
        <w:rPr>
          <w:spacing w:val="-3"/>
        </w:rPr>
        <w:t xml:space="preserve"> </w:t>
      </w:r>
      <w:r>
        <w:t>Bulletins</w:t>
      </w:r>
      <w:r>
        <w:rPr>
          <w:spacing w:val="-3"/>
        </w:rPr>
        <w:t xml:space="preserve"> </w:t>
      </w:r>
      <w:r>
        <w:t>Part</w:t>
      </w:r>
      <w:r>
        <w:rPr>
          <w:spacing w:val="-3"/>
        </w:rPr>
        <w:t xml:space="preserve"> </w:t>
      </w:r>
      <w:r>
        <w:t>I</w:t>
      </w:r>
      <w:r>
        <w:rPr>
          <w:spacing w:val="-3"/>
        </w:rPr>
        <w:t xml:space="preserve"> </w:t>
      </w:r>
      <w:r>
        <w:t>&amp;</w:t>
      </w:r>
      <w:r>
        <w:rPr>
          <w:spacing w:val="-3"/>
        </w:rPr>
        <w:t xml:space="preserve"> </w:t>
      </w:r>
      <w:r>
        <w:t>Part</w:t>
      </w:r>
      <w:r>
        <w:rPr>
          <w:spacing w:val="-3"/>
        </w:rPr>
        <w:t xml:space="preserve"> </w:t>
      </w:r>
      <w:r>
        <w:t>II,</w:t>
      </w:r>
      <w:r>
        <w:rPr>
          <w:spacing w:val="-3"/>
        </w:rPr>
        <w:t xml:space="preserve"> </w:t>
      </w:r>
      <w:r>
        <w:t>servicing</w:t>
      </w:r>
      <w:r>
        <w:rPr>
          <w:spacing w:val="-3"/>
        </w:rPr>
        <w:t xml:space="preserve"> </w:t>
      </w:r>
      <w:r>
        <w:t>Business</w:t>
      </w:r>
      <w:r>
        <w:rPr>
          <w:spacing w:val="-11"/>
        </w:rPr>
        <w:t xml:space="preserve"> </w:t>
      </w:r>
      <w:r>
        <w:t>Advisory</w:t>
      </w:r>
      <w:r>
        <w:rPr>
          <w:spacing w:val="-3"/>
        </w:rPr>
        <w:t xml:space="preserve"> </w:t>
      </w:r>
      <w:r>
        <w:t>Committee,</w:t>
      </w:r>
      <w:r>
        <w:rPr>
          <w:spacing w:val="-3"/>
        </w:rPr>
        <w:t xml:space="preserve"> </w:t>
      </w:r>
      <w:r>
        <w:t>preparation</w:t>
      </w:r>
      <w:r>
        <w:rPr>
          <w:spacing w:val="-3"/>
        </w:rPr>
        <w:t xml:space="preserve"> </w:t>
      </w:r>
      <w:r>
        <w:t>of</w:t>
      </w:r>
      <w:r>
        <w:rPr>
          <w:spacing w:val="-3"/>
        </w:rPr>
        <w:t xml:space="preserve"> </w:t>
      </w:r>
      <w:r>
        <w:t>statement</w:t>
      </w:r>
      <w:r>
        <w:rPr>
          <w:spacing w:val="-3"/>
        </w:rPr>
        <w:t xml:space="preserve"> </w:t>
      </w:r>
      <w:r>
        <w:t>showing</w:t>
      </w:r>
      <w:r>
        <w:rPr>
          <w:spacing w:val="-3"/>
        </w:rPr>
        <w:t xml:space="preserve"> </w:t>
      </w:r>
      <w:r>
        <w:t>party position in Rajya Sabha, allocation of division numbers, preparation and issue of List of Members of Rajya Sabha etc. processing of resignation by Members, vacation of seats and filling up of vacancies, cases under the Anti- Defection Law and preparation of Resume of Business transacted by the Rajya Sabha after each Session.</w:t>
      </w:r>
    </w:p>
    <w:p w14:paraId="5D639B6B" w14:textId="77777777" w:rsidR="00C8652D" w:rsidRDefault="00000000">
      <w:pPr>
        <w:pStyle w:val="BodyText"/>
        <w:spacing w:before="147" w:line="273" w:lineRule="auto"/>
        <w:ind w:left="156" w:right="149" w:firstLine="508"/>
        <w:jc w:val="both"/>
      </w:pPr>
      <w:r>
        <w:rPr>
          <w:b/>
          <w:i/>
        </w:rPr>
        <w:t xml:space="preserve">Legislative Section: </w:t>
      </w:r>
      <w:r>
        <w:t>The main function of this Section relates to the summoning and prorogation of the House, its sittings, President’s address, processing of notices for calling attention, short duration discussion, resolutions, motions, special mentions and Zero Hour submissions, etc. In addition to these, it also deals with matters relating to the Committee on Rules and Committee of Privileges, matters relating to Statutory &amp; Private Members’ Resolutions and maintaining Publications Counter.</w:t>
      </w:r>
    </w:p>
    <w:p w14:paraId="514E4F88" w14:textId="77777777" w:rsidR="00C8652D" w:rsidRDefault="00000000">
      <w:pPr>
        <w:pStyle w:val="BodyText"/>
        <w:spacing w:before="145" w:line="273" w:lineRule="auto"/>
        <w:ind w:left="156" w:right="150" w:firstLine="508"/>
        <w:jc w:val="both"/>
      </w:pPr>
      <w:r>
        <w:rPr>
          <w:b/>
          <w:i/>
        </w:rPr>
        <w:t xml:space="preserve">Bill Office: </w:t>
      </w:r>
      <w:r>
        <w:t>All legislative work relating to Government and Private Members’ Bills including scrutiny, introduction,</w:t>
      </w:r>
      <w:r>
        <w:rPr>
          <w:spacing w:val="-8"/>
        </w:rPr>
        <w:t xml:space="preserve"> </w:t>
      </w:r>
      <w:r>
        <w:t>publication</w:t>
      </w:r>
      <w:r>
        <w:rPr>
          <w:spacing w:val="-8"/>
        </w:rPr>
        <w:t xml:space="preserve"> </w:t>
      </w:r>
      <w:r>
        <w:t>in</w:t>
      </w:r>
      <w:r>
        <w:rPr>
          <w:spacing w:val="-8"/>
        </w:rPr>
        <w:t xml:space="preserve"> </w:t>
      </w:r>
      <w:r>
        <w:t>the</w:t>
      </w:r>
      <w:r>
        <w:rPr>
          <w:spacing w:val="-8"/>
        </w:rPr>
        <w:t xml:space="preserve"> </w:t>
      </w:r>
      <w:r>
        <w:t>Gazette,</w:t>
      </w:r>
      <w:r>
        <w:rPr>
          <w:spacing w:val="-8"/>
        </w:rPr>
        <w:t xml:space="preserve"> </w:t>
      </w:r>
      <w:r>
        <w:t>consideration</w:t>
      </w:r>
      <w:r>
        <w:rPr>
          <w:spacing w:val="-8"/>
        </w:rPr>
        <w:t xml:space="preserve"> </w:t>
      </w:r>
      <w:r>
        <w:t>at</w:t>
      </w:r>
      <w:r>
        <w:rPr>
          <w:spacing w:val="-8"/>
        </w:rPr>
        <w:t xml:space="preserve"> </w:t>
      </w:r>
      <w:r>
        <w:t>all</w:t>
      </w:r>
      <w:r>
        <w:rPr>
          <w:spacing w:val="-8"/>
        </w:rPr>
        <w:t xml:space="preserve"> </w:t>
      </w:r>
      <w:r>
        <w:t>stages,</w:t>
      </w:r>
      <w:r>
        <w:rPr>
          <w:spacing w:val="-8"/>
        </w:rPr>
        <w:t xml:space="preserve"> </w:t>
      </w:r>
      <w:r>
        <w:t>amendments</w:t>
      </w:r>
      <w:r>
        <w:rPr>
          <w:spacing w:val="-8"/>
        </w:rPr>
        <w:t xml:space="preserve"> </w:t>
      </w:r>
      <w:r>
        <w:t>to</w:t>
      </w:r>
      <w:r>
        <w:rPr>
          <w:spacing w:val="-8"/>
        </w:rPr>
        <w:t xml:space="preserve"> </w:t>
      </w:r>
      <w:r>
        <w:t>Bills,</w:t>
      </w:r>
      <w:r>
        <w:rPr>
          <w:spacing w:val="-8"/>
        </w:rPr>
        <w:t xml:space="preserve"> </w:t>
      </w:r>
      <w:r>
        <w:t>passing</w:t>
      </w:r>
      <w:r>
        <w:rPr>
          <w:spacing w:val="-8"/>
        </w:rPr>
        <w:t xml:space="preserve"> </w:t>
      </w:r>
      <w:r>
        <w:t>and</w:t>
      </w:r>
      <w:r>
        <w:rPr>
          <w:spacing w:val="-8"/>
        </w:rPr>
        <w:t xml:space="preserve"> </w:t>
      </w:r>
      <w:r>
        <w:t>preparation</w:t>
      </w:r>
      <w:r>
        <w:rPr>
          <w:spacing w:val="-8"/>
        </w:rPr>
        <w:t xml:space="preserve"> </w:t>
      </w:r>
      <w:r>
        <w:t>of and submission for the President’s assent are dealt by this Section. The Section checks the technical requirements of</w:t>
      </w:r>
      <w:r>
        <w:rPr>
          <w:spacing w:val="-14"/>
        </w:rPr>
        <w:t xml:space="preserve"> </w:t>
      </w:r>
      <w:r>
        <w:t>proposed</w:t>
      </w:r>
      <w:r>
        <w:rPr>
          <w:spacing w:val="-13"/>
        </w:rPr>
        <w:t xml:space="preserve"> </w:t>
      </w:r>
      <w:r>
        <w:t>legislation</w:t>
      </w:r>
      <w:r>
        <w:rPr>
          <w:spacing w:val="-13"/>
        </w:rPr>
        <w:t xml:space="preserve"> </w:t>
      </w:r>
      <w:r>
        <w:t>during</w:t>
      </w:r>
      <w:r>
        <w:rPr>
          <w:spacing w:val="-13"/>
        </w:rPr>
        <w:t xml:space="preserve"> </w:t>
      </w:r>
      <w:r>
        <w:t>the</w:t>
      </w:r>
      <w:r>
        <w:rPr>
          <w:spacing w:val="-13"/>
        </w:rPr>
        <w:t xml:space="preserve"> </w:t>
      </w:r>
      <w:r>
        <w:t>various</w:t>
      </w:r>
      <w:r>
        <w:rPr>
          <w:spacing w:val="-13"/>
        </w:rPr>
        <w:t xml:space="preserve"> </w:t>
      </w:r>
      <w:r>
        <w:t>stages</w:t>
      </w:r>
      <w:r>
        <w:rPr>
          <w:spacing w:val="-13"/>
        </w:rPr>
        <w:t xml:space="preserve"> </w:t>
      </w:r>
      <w:r>
        <w:t>for</w:t>
      </w:r>
      <w:r>
        <w:rPr>
          <w:spacing w:val="-13"/>
        </w:rPr>
        <w:t xml:space="preserve"> </w:t>
      </w:r>
      <w:r>
        <w:t>converting</w:t>
      </w:r>
      <w:r>
        <w:rPr>
          <w:spacing w:val="-14"/>
        </w:rPr>
        <w:t xml:space="preserve"> </w:t>
      </w:r>
      <w:r>
        <w:t>a</w:t>
      </w:r>
      <w:r>
        <w:rPr>
          <w:spacing w:val="-13"/>
        </w:rPr>
        <w:t xml:space="preserve"> </w:t>
      </w:r>
      <w:r>
        <w:t>Bill</w:t>
      </w:r>
      <w:r>
        <w:rPr>
          <w:spacing w:val="-13"/>
        </w:rPr>
        <w:t xml:space="preserve"> </w:t>
      </w:r>
      <w:r>
        <w:t>into</w:t>
      </w:r>
      <w:r>
        <w:rPr>
          <w:spacing w:val="-13"/>
        </w:rPr>
        <w:t xml:space="preserve"> </w:t>
      </w:r>
      <w:r>
        <w:t>a</w:t>
      </w:r>
      <w:r>
        <w:rPr>
          <w:spacing w:val="-13"/>
        </w:rPr>
        <w:t xml:space="preserve"> </w:t>
      </w:r>
      <w:r>
        <w:t>law.</w:t>
      </w:r>
      <w:r>
        <w:rPr>
          <w:spacing w:val="-13"/>
        </w:rPr>
        <w:t xml:space="preserve"> </w:t>
      </w:r>
      <w:r>
        <w:t>It</w:t>
      </w:r>
      <w:r>
        <w:rPr>
          <w:spacing w:val="-13"/>
        </w:rPr>
        <w:t xml:space="preserve"> </w:t>
      </w:r>
      <w:r>
        <w:t>is</w:t>
      </w:r>
      <w:r>
        <w:rPr>
          <w:spacing w:val="-13"/>
        </w:rPr>
        <w:t xml:space="preserve"> </w:t>
      </w:r>
      <w:r>
        <w:t>also</w:t>
      </w:r>
      <w:r>
        <w:rPr>
          <w:spacing w:val="-14"/>
        </w:rPr>
        <w:t xml:space="preserve"> </w:t>
      </w:r>
      <w:r>
        <w:t>involved</w:t>
      </w:r>
      <w:r>
        <w:rPr>
          <w:spacing w:val="-13"/>
        </w:rPr>
        <w:t xml:space="preserve"> </w:t>
      </w:r>
      <w:r>
        <w:t>in</w:t>
      </w:r>
      <w:r>
        <w:rPr>
          <w:spacing w:val="-13"/>
        </w:rPr>
        <w:t xml:space="preserve"> </w:t>
      </w:r>
      <w:r>
        <w:t>communication of messages between the Houses and work relating to Ordinances.</w:t>
      </w:r>
    </w:p>
    <w:p w14:paraId="444DF151" w14:textId="77777777" w:rsidR="00C8652D" w:rsidRDefault="00000000">
      <w:pPr>
        <w:pStyle w:val="BodyText"/>
        <w:spacing w:before="146" w:line="273" w:lineRule="auto"/>
        <w:ind w:left="156" w:right="150" w:firstLine="508"/>
        <w:jc w:val="both"/>
      </w:pPr>
      <w:r>
        <w:rPr>
          <w:b/>
          <w:i/>
        </w:rPr>
        <w:t>Lobby</w:t>
      </w:r>
      <w:r>
        <w:rPr>
          <w:b/>
          <w:i/>
          <w:spacing w:val="-5"/>
        </w:rPr>
        <w:t xml:space="preserve"> </w:t>
      </w:r>
      <w:r>
        <w:rPr>
          <w:b/>
          <w:i/>
        </w:rPr>
        <w:t>Office:</w:t>
      </w:r>
      <w:r>
        <w:rPr>
          <w:b/>
          <w:i/>
          <w:spacing w:val="-4"/>
        </w:rPr>
        <w:t xml:space="preserve"> </w:t>
      </w:r>
      <w:r>
        <w:t>This</w:t>
      </w:r>
      <w:r>
        <w:rPr>
          <w:spacing w:val="-4"/>
        </w:rPr>
        <w:t xml:space="preserve"> </w:t>
      </w:r>
      <w:r>
        <w:t>Section</w:t>
      </w:r>
      <w:r>
        <w:rPr>
          <w:spacing w:val="-5"/>
        </w:rPr>
        <w:t xml:space="preserve"> </w:t>
      </w:r>
      <w:r>
        <w:t>deals</w:t>
      </w:r>
      <w:r>
        <w:rPr>
          <w:spacing w:val="-5"/>
        </w:rPr>
        <w:t xml:space="preserve"> </w:t>
      </w:r>
      <w:r>
        <w:t>with</w:t>
      </w:r>
      <w:r>
        <w:rPr>
          <w:spacing w:val="-5"/>
        </w:rPr>
        <w:t xml:space="preserve"> </w:t>
      </w:r>
      <w:r>
        <w:t>attendance</w:t>
      </w:r>
      <w:r>
        <w:rPr>
          <w:spacing w:val="-5"/>
        </w:rPr>
        <w:t xml:space="preserve"> </w:t>
      </w:r>
      <w:r>
        <w:t>of</w:t>
      </w:r>
      <w:r>
        <w:rPr>
          <w:spacing w:val="-5"/>
        </w:rPr>
        <w:t xml:space="preserve"> </w:t>
      </w:r>
      <w:r>
        <w:t>Members,</w:t>
      </w:r>
      <w:r>
        <w:rPr>
          <w:spacing w:val="-5"/>
        </w:rPr>
        <w:t xml:space="preserve"> </w:t>
      </w:r>
      <w:r>
        <w:t>applications</w:t>
      </w:r>
      <w:r>
        <w:rPr>
          <w:spacing w:val="-5"/>
        </w:rPr>
        <w:t xml:space="preserve"> </w:t>
      </w:r>
      <w:r>
        <w:t>for</w:t>
      </w:r>
      <w:r>
        <w:rPr>
          <w:spacing w:val="-5"/>
        </w:rPr>
        <w:t xml:space="preserve"> </w:t>
      </w:r>
      <w:r>
        <w:t>leave</w:t>
      </w:r>
      <w:r>
        <w:rPr>
          <w:spacing w:val="-5"/>
        </w:rPr>
        <w:t xml:space="preserve"> </w:t>
      </w:r>
      <w:r>
        <w:t>of</w:t>
      </w:r>
      <w:r>
        <w:rPr>
          <w:spacing w:val="-5"/>
        </w:rPr>
        <w:t xml:space="preserve"> </w:t>
      </w:r>
      <w:r>
        <w:t>absence,</w:t>
      </w:r>
      <w:r>
        <w:rPr>
          <w:spacing w:val="-5"/>
        </w:rPr>
        <w:t xml:space="preserve"> </w:t>
      </w:r>
      <w:r>
        <w:t>coordinates Video recording of proceedings and general upkeep of the Rajya Sabha Chamber, rooms of Committee, Chairman and Deputy Chairman in Parliament House. It also looks after arrangements in connection with the President’s Address,</w:t>
      </w:r>
      <w:r>
        <w:rPr>
          <w:spacing w:val="-8"/>
        </w:rPr>
        <w:t xml:space="preserve"> </w:t>
      </w:r>
      <w:r>
        <w:t>Farewell</w:t>
      </w:r>
      <w:r>
        <w:rPr>
          <w:spacing w:val="-7"/>
        </w:rPr>
        <w:t xml:space="preserve"> </w:t>
      </w:r>
      <w:r>
        <w:t>function</w:t>
      </w:r>
      <w:r>
        <w:rPr>
          <w:spacing w:val="-8"/>
        </w:rPr>
        <w:t xml:space="preserve"> </w:t>
      </w:r>
      <w:r>
        <w:t>for</w:t>
      </w:r>
      <w:r>
        <w:rPr>
          <w:spacing w:val="-8"/>
        </w:rPr>
        <w:t xml:space="preserve"> </w:t>
      </w:r>
      <w:r>
        <w:t>the</w:t>
      </w:r>
      <w:r>
        <w:rPr>
          <w:spacing w:val="-7"/>
        </w:rPr>
        <w:t xml:space="preserve"> </w:t>
      </w:r>
      <w:r>
        <w:t>retiring</w:t>
      </w:r>
      <w:r>
        <w:rPr>
          <w:spacing w:val="-8"/>
        </w:rPr>
        <w:t xml:space="preserve"> </w:t>
      </w:r>
      <w:r>
        <w:t>Members</w:t>
      </w:r>
      <w:r>
        <w:rPr>
          <w:spacing w:val="-8"/>
        </w:rPr>
        <w:t xml:space="preserve"> </w:t>
      </w:r>
      <w:r>
        <w:t>and</w:t>
      </w:r>
      <w:r>
        <w:rPr>
          <w:spacing w:val="-8"/>
        </w:rPr>
        <w:t xml:space="preserve"> </w:t>
      </w:r>
      <w:r>
        <w:t>preparation</w:t>
      </w:r>
      <w:r>
        <w:rPr>
          <w:spacing w:val="-8"/>
        </w:rPr>
        <w:t xml:space="preserve"> </w:t>
      </w:r>
      <w:r>
        <w:t>of</w:t>
      </w:r>
      <w:r>
        <w:rPr>
          <w:spacing w:val="-8"/>
        </w:rPr>
        <w:t xml:space="preserve"> </w:t>
      </w:r>
      <w:r>
        <w:t>Journals</w:t>
      </w:r>
      <w:r>
        <w:rPr>
          <w:spacing w:val="-8"/>
        </w:rPr>
        <w:t xml:space="preserve"> </w:t>
      </w:r>
      <w:r>
        <w:t>of</w:t>
      </w:r>
      <w:r>
        <w:rPr>
          <w:spacing w:val="-8"/>
        </w:rPr>
        <w:t xml:space="preserve"> </w:t>
      </w:r>
      <w:r>
        <w:t>Rajya</w:t>
      </w:r>
      <w:r>
        <w:rPr>
          <w:spacing w:val="-7"/>
        </w:rPr>
        <w:t xml:space="preserve"> </w:t>
      </w:r>
      <w:r>
        <w:t>Sabha</w:t>
      </w:r>
      <w:r>
        <w:rPr>
          <w:spacing w:val="-7"/>
        </w:rPr>
        <w:t xml:space="preserve"> </w:t>
      </w:r>
      <w:r>
        <w:t>for</w:t>
      </w:r>
      <w:r>
        <w:rPr>
          <w:spacing w:val="-8"/>
        </w:rPr>
        <w:t xml:space="preserve"> </w:t>
      </w:r>
      <w:r>
        <w:t>each</w:t>
      </w:r>
      <w:r>
        <w:rPr>
          <w:spacing w:val="-8"/>
        </w:rPr>
        <w:t xml:space="preserve"> </w:t>
      </w:r>
      <w:r>
        <w:t>Session</w:t>
      </w:r>
      <w:r>
        <w:rPr>
          <w:spacing w:val="-8"/>
        </w:rPr>
        <w:t xml:space="preserve"> </w:t>
      </w:r>
      <w:r>
        <w:t>of Rajya Sabha.</w:t>
      </w:r>
    </w:p>
    <w:p w14:paraId="7D2F9341" w14:textId="77777777" w:rsidR="00C8652D" w:rsidRDefault="00000000">
      <w:pPr>
        <w:pStyle w:val="BodyText"/>
        <w:spacing w:before="145" w:line="273" w:lineRule="auto"/>
        <w:ind w:left="156" w:right="152" w:firstLine="508"/>
        <w:jc w:val="both"/>
      </w:pPr>
      <w:r>
        <w:rPr>
          <w:b/>
          <w:i/>
        </w:rPr>
        <w:t xml:space="preserve">Question Branch: </w:t>
      </w:r>
      <w:r>
        <w:t xml:space="preserve">This Section deals with all matters relating to questions, issue of Bulletins and Charts </w:t>
      </w:r>
      <w:r>
        <w:rPr>
          <w:spacing w:val="-2"/>
        </w:rPr>
        <w:t>showing</w:t>
      </w:r>
      <w:r>
        <w:rPr>
          <w:spacing w:val="-5"/>
        </w:rPr>
        <w:t xml:space="preserve"> </w:t>
      </w:r>
      <w:r>
        <w:rPr>
          <w:spacing w:val="-2"/>
        </w:rPr>
        <w:t>dates</w:t>
      </w:r>
      <w:r>
        <w:rPr>
          <w:spacing w:val="-5"/>
        </w:rPr>
        <w:t xml:space="preserve"> </w:t>
      </w:r>
      <w:r>
        <w:rPr>
          <w:spacing w:val="-2"/>
        </w:rPr>
        <w:t>and</w:t>
      </w:r>
      <w:r>
        <w:rPr>
          <w:spacing w:val="-5"/>
        </w:rPr>
        <w:t xml:space="preserve"> </w:t>
      </w:r>
      <w:r>
        <w:rPr>
          <w:spacing w:val="-2"/>
        </w:rPr>
        <w:t>programmes</w:t>
      </w:r>
      <w:r>
        <w:rPr>
          <w:spacing w:val="-5"/>
        </w:rPr>
        <w:t xml:space="preserve"> </w:t>
      </w:r>
      <w:r>
        <w:rPr>
          <w:spacing w:val="-2"/>
        </w:rPr>
        <w:t>of</w:t>
      </w:r>
      <w:r>
        <w:rPr>
          <w:spacing w:val="-5"/>
        </w:rPr>
        <w:t xml:space="preserve"> </w:t>
      </w:r>
      <w:r>
        <w:rPr>
          <w:spacing w:val="-2"/>
        </w:rPr>
        <w:t>sittings</w:t>
      </w:r>
      <w:r>
        <w:rPr>
          <w:spacing w:val="-5"/>
        </w:rPr>
        <w:t xml:space="preserve"> </w:t>
      </w:r>
      <w:r>
        <w:rPr>
          <w:spacing w:val="-2"/>
        </w:rPr>
        <w:t>of</w:t>
      </w:r>
      <w:r>
        <w:rPr>
          <w:spacing w:val="-5"/>
        </w:rPr>
        <w:t xml:space="preserve"> </w:t>
      </w:r>
      <w:r>
        <w:rPr>
          <w:spacing w:val="-2"/>
        </w:rPr>
        <w:t>the</w:t>
      </w:r>
      <w:r>
        <w:rPr>
          <w:spacing w:val="-5"/>
        </w:rPr>
        <w:t xml:space="preserve"> </w:t>
      </w:r>
      <w:r>
        <w:rPr>
          <w:spacing w:val="-2"/>
        </w:rPr>
        <w:t>Rajya</w:t>
      </w:r>
      <w:r>
        <w:rPr>
          <w:spacing w:val="-5"/>
        </w:rPr>
        <w:t xml:space="preserve"> </w:t>
      </w:r>
      <w:r>
        <w:rPr>
          <w:spacing w:val="-2"/>
        </w:rPr>
        <w:t>Sabha,</w:t>
      </w:r>
      <w:r>
        <w:rPr>
          <w:spacing w:val="-5"/>
        </w:rPr>
        <w:t xml:space="preserve"> </w:t>
      </w:r>
      <w:r>
        <w:rPr>
          <w:spacing w:val="-2"/>
        </w:rPr>
        <w:t>supply</w:t>
      </w:r>
      <w:r>
        <w:rPr>
          <w:spacing w:val="-5"/>
        </w:rPr>
        <w:t xml:space="preserve"> </w:t>
      </w:r>
      <w:r>
        <w:rPr>
          <w:spacing w:val="-2"/>
        </w:rPr>
        <w:t>of</w:t>
      </w:r>
      <w:r>
        <w:rPr>
          <w:spacing w:val="-5"/>
        </w:rPr>
        <w:t xml:space="preserve"> </w:t>
      </w:r>
      <w:r>
        <w:rPr>
          <w:spacing w:val="-2"/>
        </w:rPr>
        <w:t>printed</w:t>
      </w:r>
      <w:r>
        <w:rPr>
          <w:spacing w:val="-5"/>
        </w:rPr>
        <w:t xml:space="preserve"> </w:t>
      </w:r>
      <w:r>
        <w:rPr>
          <w:spacing w:val="-2"/>
        </w:rPr>
        <w:t>forms</w:t>
      </w:r>
      <w:r>
        <w:rPr>
          <w:spacing w:val="-5"/>
        </w:rPr>
        <w:t xml:space="preserve"> </w:t>
      </w:r>
      <w:r>
        <w:rPr>
          <w:spacing w:val="-2"/>
        </w:rPr>
        <w:t>for</w:t>
      </w:r>
      <w:r>
        <w:rPr>
          <w:spacing w:val="-5"/>
        </w:rPr>
        <w:t xml:space="preserve"> </w:t>
      </w:r>
      <w:r>
        <w:rPr>
          <w:spacing w:val="-2"/>
        </w:rPr>
        <w:t>giving</w:t>
      </w:r>
      <w:r>
        <w:rPr>
          <w:spacing w:val="-5"/>
        </w:rPr>
        <w:t xml:space="preserve"> </w:t>
      </w:r>
      <w:r>
        <w:rPr>
          <w:spacing w:val="-2"/>
        </w:rPr>
        <w:t>notice</w:t>
      </w:r>
      <w:r>
        <w:rPr>
          <w:spacing w:val="-5"/>
        </w:rPr>
        <w:t xml:space="preserve"> </w:t>
      </w:r>
      <w:r>
        <w:rPr>
          <w:spacing w:val="-2"/>
        </w:rPr>
        <w:t>of</w:t>
      </w:r>
      <w:r>
        <w:rPr>
          <w:spacing w:val="-5"/>
        </w:rPr>
        <w:t xml:space="preserve"> </w:t>
      </w:r>
      <w:r>
        <w:rPr>
          <w:spacing w:val="-2"/>
        </w:rPr>
        <w:t xml:space="preserve">Questions/ </w:t>
      </w:r>
      <w:r>
        <w:t>Short</w:t>
      </w:r>
      <w:r>
        <w:rPr>
          <w:spacing w:val="-7"/>
        </w:rPr>
        <w:t xml:space="preserve"> </w:t>
      </w:r>
      <w:r>
        <w:t>Notice</w:t>
      </w:r>
      <w:r>
        <w:rPr>
          <w:spacing w:val="-7"/>
        </w:rPr>
        <w:t xml:space="preserve"> </w:t>
      </w:r>
      <w:r>
        <w:t>Questions</w:t>
      </w:r>
      <w:r>
        <w:rPr>
          <w:spacing w:val="-7"/>
        </w:rPr>
        <w:t xml:space="preserve"> </w:t>
      </w:r>
      <w:r>
        <w:t>and</w:t>
      </w:r>
      <w:r>
        <w:rPr>
          <w:spacing w:val="-7"/>
        </w:rPr>
        <w:t xml:space="preserve"> </w:t>
      </w:r>
      <w:r>
        <w:t>Receipt</w:t>
      </w:r>
      <w:r>
        <w:rPr>
          <w:spacing w:val="-7"/>
        </w:rPr>
        <w:t xml:space="preserve"> </w:t>
      </w:r>
      <w:r>
        <w:t>of</w:t>
      </w:r>
      <w:r>
        <w:rPr>
          <w:spacing w:val="-7"/>
        </w:rPr>
        <w:t xml:space="preserve"> </w:t>
      </w:r>
      <w:r>
        <w:t>notices</w:t>
      </w:r>
      <w:r>
        <w:rPr>
          <w:spacing w:val="-7"/>
        </w:rPr>
        <w:t xml:space="preserve"> </w:t>
      </w:r>
      <w:r>
        <w:t>of</w:t>
      </w:r>
      <w:r>
        <w:rPr>
          <w:spacing w:val="-7"/>
        </w:rPr>
        <w:t xml:space="preserve"> </w:t>
      </w:r>
      <w:r>
        <w:t>questions,</w:t>
      </w:r>
      <w:r>
        <w:rPr>
          <w:spacing w:val="-7"/>
        </w:rPr>
        <w:t xml:space="preserve"> </w:t>
      </w:r>
      <w:r>
        <w:t>Diarising</w:t>
      </w:r>
      <w:r>
        <w:rPr>
          <w:spacing w:val="-7"/>
        </w:rPr>
        <w:t xml:space="preserve"> </w:t>
      </w:r>
      <w:r>
        <w:t>and</w:t>
      </w:r>
      <w:r>
        <w:rPr>
          <w:spacing w:val="-7"/>
        </w:rPr>
        <w:t xml:space="preserve"> </w:t>
      </w:r>
      <w:r>
        <w:t>Balloting,</w:t>
      </w:r>
      <w:r>
        <w:rPr>
          <w:spacing w:val="-7"/>
        </w:rPr>
        <w:t xml:space="preserve"> </w:t>
      </w:r>
      <w:r>
        <w:t>processing</w:t>
      </w:r>
      <w:r>
        <w:rPr>
          <w:spacing w:val="-7"/>
        </w:rPr>
        <w:t xml:space="preserve"> </w:t>
      </w:r>
      <w:r>
        <w:t>and</w:t>
      </w:r>
      <w:r>
        <w:rPr>
          <w:spacing w:val="-7"/>
        </w:rPr>
        <w:t xml:space="preserve"> </w:t>
      </w:r>
      <w:r>
        <w:t>examination</w:t>
      </w:r>
      <w:r>
        <w:rPr>
          <w:spacing w:val="-7"/>
        </w:rPr>
        <w:t xml:space="preserve"> </w:t>
      </w:r>
      <w:r>
        <w:t>of notices of questions for admission under the Rules, preparation, finalization and supply of Manuscripts of lists of starred and unstarred questions, preparation of sets of reply, correspondence with the Ministries and Members of Rajya Sabha in relation to questions, etc.</w:t>
      </w:r>
    </w:p>
    <w:p w14:paraId="253114DC" w14:textId="77777777" w:rsidR="00C8652D" w:rsidRDefault="00000000">
      <w:pPr>
        <w:pStyle w:val="BodyText"/>
        <w:spacing w:before="146" w:line="278" w:lineRule="auto"/>
        <w:ind w:left="156" w:right="151" w:firstLine="508"/>
        <w:jc w:val="both"/>
      </w:pPr>
      <w:r>
        <w:rPr>
          <w:b/>
          <w:i/>
        </w:rPr>
        <w:t>Committee</w:t>
      </w:r>
      <w:r>
        <w:rPr>
          <w:b/>
          <w:i/>
          <w:spacing w:val="-9"/>
        </w:rPr>
        <w:t xml:space="preserve"> </w:t>
      </w:r>
      <w:r>
        <w:rPr>
          <w:b/>
          <w:i/>
        </w:rPr>
        <w:t>Sections:</w:t>
      </w:r>
      <w:r>
        <w:rPr>
          <w:b/>
          <w:i/>
          <w:spacing w:val="-6"/>
        </w:rPr>
        <w:t xml:space="preserve"> </w:t>
      </w:r>
      <w:r>
        <w:t>These</w:t>
      </w:r>
      <w:r>
        <w:rPr>
          <w:spacing w:val="-8"/>
        </w:rPr>
        <w:t xml:space="preserve"> </w:t>
      </w:r>
      <w:r>
        <w:t>Sections</w:t>
      </w:r>
      <w:r>
        <w:rPr>
          <w:spacing w:val="-8"/>
        </w:rPr>
        <w:t xml:space="preserve"> </w:t>
      </w:r>
      <w:r>
        <w:t>are</w:t>
      </w:r>
      <w:r>
        <w:rPr>
          <w:spacing w:val="-8"/>
        </w:rPr>
        <w:t xml:space="preserve"> </w:t>
      </w:r>
      <w:r>
        <w:t>basically</w:t>
      </w:r>
      <w:r>
        <w:rPr>
          <w:spacing w:val="-8"/>
        </w:rPr>
        <w:t xml:space="preserve"> </w:t>
      </w:r>
      <w:r>
        <w:t>responsible</w:t>
      </w:r>
      <w:r>
        <w:rPr>
          <w:spacing w:val="-8"/>
        </w:rPr>
        <w:t xml:space="preserve"> </w:t>
      </w:r>
      <w:r>
        <w:t>for</w:t>
      </w:r>
      <w:r>
        <w:rPr>
          <w:spacing w:val="-8"/>
        </w:rPr>
        <w:t xml:space="preserve"> </w:t>
      </w:r>
      <w:r>
        <w:t>dealing</w:t>
      </w:r>
      <w:r>
        <w:rPr>
          <w:spacing w:val="-8"/>
        </w:rPr>
        <w:t xml:space="preserve"> </w:t>
      </w:r>
      <w:r>
        <w:t>with</w:t>
      </w:r>
      <w:r>
        <w:rPr>
          <w:spacing w:val="-8"/>
        </w:rPr>
        <w:t xml:space="preserve"> </w:t>
      </w:r>
      <w:r>
        <w:t>various</w:t>
      </w:r>
      <w:r>
        <w:rPr>
          <w:spacing w:val="-8"/>
        </w:rPr>
        <w:t xml:space="preserve"> </w:t>
      </w:r>
      <w:r>
        <w:t>Standing</w:t>
      </w:r>
      <w:r>
        <w:rPr>
          <w:spacing w:val="-8"/>
        </w:rPr>
        <w:t xml:space="preserve"> </w:t>
      </w:r>
      <w:r>
        <w:t>Committees, Department-related</w:t>
      </w:r>
      <w:r>
        <w:rPr>
          <w:spacing w:val="14"/>
        </w:rPr>
        <w:t xml:space="preserve"> </w:t>
      </w:r>
      <w:r>
        <w:t>Committees.</w:t>
      </w:r>
      <w:r>
        <w:rPr>
          <w:spacing w:val="14"/>
        </w:rPr>
        <w:t xml:space="preserve"> </w:t>
      </w:r>
      <w:r>
        <w:t>The</w:t>
      </w:r>
      <w:r>
        <w:rPr>
          <w:spacing w:val="15"/>
        </w:rPr>
        <w:t xml:space="preserve"> </w:t>
      </w:r>
      <w:r>
        <w:t>Committees</w:t>
      </w:r>
      <w:r>
        <w:rPr>
          <w:spacing w:val="15"/>
        </w:rPr>
        <w:t xml:space="preserve"> </w:t>
      </w:r>
      <w:r>
        <w:t>are</w:t>
      </w:r>
      <w:r>
        <w:rPr>
          <w:spacing w:val="15"/>
        </w:rPr>
        <w:t xml:space="preserve"> </w:t>
      </w:r>
      <w:r>
        <w:t>serviced</w:t>
      </w:r>
      <w:r>
        <w:rPr>
          <w:spacing w:val="14"/>
        </w:rPr>
        <w:t xml:space="preserve"> </w:t>
      </w:r>
      <w:r>
        <w:t>by</w:t>
      </w:r>
      <w:r>
        <w:rPr>
          <w:spacing w:val="14"/>
        </w:rPr>
        <w:t xml:space="preserve"> </w:t>
      </w:r>
      <w:r>
        <w:t>Committee</w:t>
      </w:r>
      <w:r>
        <w:rPr>
          <w:spacing w:val="16"/>
        </w:rPr>
        <w:t xml:space="preserve"> </w:t>
      </w:r>
      <w:r>
        <w:t>Sections</w:t>
      </w:r>
      <w:r>
        <w:rPr>
          <w:spacing w:val="14"/>
        </w:rPr>
        <w:t xml:space="preserve"> </w:t>
      </w:r>
      <w:r>
        <w:t>headed</w:t>
      </w:r>
      <w:r>
        <w:rPr>
          <w:spacing w:val="14"/>
        </w:rPr>
        <w:t xml:space="preserve"> </w:t>
      </w:r>
      <w:r>
        <w:t>by</w:t>
      </w:r>
      <w:r>
        <w:rPr>
          <w:spacing w:val="15"/>
        </w:rPr>
        <w:t xml:space="preserve"> </w:t>
      </w:r>
      <w:r>
        <w:rPr>
          <w:spacing w:val="-2"/>
        </w:rPr>
        <w:t>Directors/Joint</w:t>
      </w:r>
    </w:p>
    <w:p w14:paraId="66F9F34B" w14:textId="77777777" w:rsidR="00C8652D" w:rsidRDefault="00C8652D">
      <w:pPr>
        <w:spacing w:line="278" w:lineRule="auto"/>
        <w:jc w:val="both"/>
        <w:sectPr w:rsidR="00C8652D">
          <w:pgSz w:w="12960" w:h="15840"/>
          <w:pgMar w:top="1140" w:right="1500" w:bottom="280" w:left="1500" w:header="917" w:footer="0" w:gutter="0"/>
          <w:cols w:space="720"/>
        </w:sectPr>
      </w:pPr>
    </w:p>
    <w:p w14:paraId="1DF76701" w14:textId="77777777" w:rsidR="00C8652D" w:rsidRDefault="00C8652D">
      <w:pPr>
        <w:pStyle w:val="BodyText"/>
        <w:spacing w:before="105"/>
      </w:pPr>
    </w:p>
    <w:p w14:paraId="37375446" w14:textId="77777777" w:rsidR="00C8652D" w:rsidRDefault="00000000">
      <w:pPr>
        <w:pStyle w:val="BodyText"/>
        <w:spacing w:line="280" w:lineRule="auto"/>
        <w:ind w:left="156"/>
      </w:pPr>
      <w:r>
        <w:t>Directors who report to the Chairman of the concerned Committees through a Joint or</w:t>
      </w:r>
      <w:r>
        <w:rPr>
          <w:spacing w:val="-10"/>
        </w:rPr>
        <w:t xml:space="preserve"> </w:t>
      </w:r>
      <w:r>
        <w:t>Additional Secretary.</w:t>
      </w:r>
      <w:r>
        <w:rPr>
          <w:spacing w:val="-3"/>
        </w:rPr>
        <w:t xml:space="preserve"> </w:t>
      </w:r>
      <w:r>
        <w:t>These Sections may from time to time service Select, or Joint Committees also.</w:t>
      </w:r>
    </w:p>
    <w:p w14:paraId="60A8E322" w14:textId="77777777" w:rsidR="00C8652D" w:rsidRDefault="00000000">
      <w:pPr>
        <w:pStyle w:val="Heading5"/>
        <w:spacing w:before="143"/>
        <w:jc w:val="both"/>
      </w:pPr>
      <w:r>
        <w:t>At</w:t>
      </w:r>
      <w:r>
        <w:rPr>
          <w:spacing w:val="18"/>
        </w:rPr>
        <w:t xml:space="preserve"> </w:t>
      </w:r>
      <w:r>
        <w:t>present,Rajya</w:t>
      </w:r>
      <w:r>
        <w:rPr>
          <w:spacing w:val="18"/>
        </w:rPr>
        <w:t xml:space="preserve"> </w:t>
      </w:r>
      <w:r>
        <w:t>Sabha</w:t>
      </w:r>
      <w:r>
        <w:rPr>
          <w:spacing w:val="18"/>
        </w:rPr>
        <w:t xml:space="preserve"> </w:t>
      </w:r>
      <w:r>
        <w:t>Secretariat</w:t>
      </w:r>
      <w:r>
        <w:rPr>
          <w:spacing w:val="18"/>
        </w:rPr>
        <w:t xml:space="preserve"> </w:t>
      </w:r>
      <w:r>
        <w:t>provides</w:t>
      </w:r>
      <w:r>
        <w:rPr>
          <w:spacing w:val="18"/>
        </w:rPr>
        <w:t xml:space="preserve"> </w:t>
      </w:r>
      <w:r>
        <w:t>support</w:t>
      </w:r>
      <w:r>
        <w:rPr>
          <w:spacing w:val="18"/>
        </w:rPr>
        <w:t xml:space="preserve"> </w:t>
      </w:r>
      <w:r>
        <w:t>to</w:t>
      </w:r>
      <w:r>
        <w:rPr>
          <w:spacing w:val="18"/>
        </w:rPr>
        <w:t xml:space="preserve"> </w:t>
      </w:r>
      <w:r>
        <w:t>the</w:t>
      </w:r>
      <w:r>
        <w:rPr>
          <w:spacing w:val="18"/>
        </w:rPr>
        <w:t xml:space="preserve"> </w:t>
      </w:r>
      <w:r>
        <w:t>following</w:t>
      </w:r>
      <w:r>
        <w:rPr>
          <w:spacing w:val="18"/>
        </w:rPr>
        <w:t xml:space="preserve"> </w:t>
      </w:r>
      <w:r>
        <w:rPr>
          <w:spacing w:val="-2"/>
        </w:rPr>
        <w:t>Committees:ññ</w:t>
      </w:r>
    </w:p>
    <w:p w14:paraId="4A1E8A29" w14:textId="77777777" w:rsidR="00C8652D" w:rsidRDefault="00000000">
      <w:pPr>
        <w:pStyle w:val="ListParagraph"/>
        <w:numPr>
          <w:ilvl w:val="0"/>
          <w:numId w:val="162"/>
        </w:numPr>
        <w:tabs>
          <w:tab w:val="left" w:pos="1174"/>
          <w:tab w:val="left" w:pos="1176"/>
        </w:tabs>
        <w:spacing w:before="185" w:line="283" w:lineRule="auto"/>
        <w:ind w:right="150"/>
        <w:jc w:val="both"/>
        <w:rPr>
          <w:sz w:val="21"/>
        </w:rPr>
      </w:pPr>
      <w:r>
        <w:rPr>
          <w:b/>
          <w:sz w:val="21"/>
        </w:rPr>
        <w:t xml:space="preserve">Standing Committees </w:t>
      </w:r>
      <w:r>
        <w:rPr>
          <w:i/>
          <w:sz w:val="21"/>
        </w:rPr>
        <w:t>viz.</w:t>
      </w:r>
      <w:r>
        <w:rPr>
          <w:sz w:val="21"/>
        </w:rPr>
        <w:t>, General Purposes Committee, Business</w:t>
      </w:r>
      <w:r>
        <w:rPr>
          <w:spacing w:val="-3"/>
          <w:sz w:val="21"/>
        </w:rPr>
        <w:t xml:space="preserve"> </w:t>
      </w:r>
      <w:r>
        <w:rPr>
          <w:sz w:val="21"/>
        </w:rPr>
        <w:t>Advisory Committee, Committee on Rules, Committee of Privileges, Committee on Subordinate Legislation, Committee on Petitions, Committee on Government Assurances, Committee on Papers Laid on the Table, House Committee, Ethics Committee.</w:t>
      </w:r>
    </w:p>
    <w:p w14:paraId="10A71593" w14:textId="77777777" w:rsidR="00C8652D" w:rsidRDefault="00000000">
      <w:pPr>
        <w:pStyle w:val="ListParagraph"/>
        <w:numPr>
          <w:ilvl w:val="0"/>
          <w:numId w:val="162"/>
        </w:numPr>
        <w:tabs>
          <w:tab w:val="left" w:pos="1173"/>
          <w:tab w:val="left" w:pos="1176"/>
        </w:tabs>
        <w:spacing w:before="137" w:line="283" w:lineRule="auto"/>
        <w:ind w:right="143"/>
        <w:jc w:val="both"/>
        <w:rPr>
          <w:sz w:val="21"/>
        </w:rPr>
      </w:pPr>
      <w:r>
        <w:rPr>
          <w:b/>
          <w:sz w:val="21"/>
        </w:rPr>
        <w:t xml:space="preserve">Department-related Parliamentary Standing Committees </w:t>
      </w:r>
      <w:r>
        <w:rPr>
          <w:i/>
          <w:sz w:val="21"/>
        </w:rPr>
        <w:t>viz.</w:t>
      </w:r>
      <w:r>
        <w:rPr>
          <w:sz w:val="21"/>
        </w:rPr>
        <w:t xml:space="preserve">, Committee on Commerce, Committee on Home Affairs, Committee on Human Resource Development, Committee on Industry, Committee on Science &amp; Technology, Environment &amp; Forests, Committee on Transport, Tourism &amp; </w:t>
      </w:r>
      <w:r>
        <w:rPr>
          <w:spacing w:val="-2"/>
          <w:sz w:val="21"/>
        </w:rPr>
        <w:t>Culture,</w:t>
      </w:r>
      <w:r>
        <w:rPr>
          <w:spacing w:val="-6"/>
          <w:sz w:val="21"/>
        </w:rPr>
        <w:t xml:space="preserve"> </w:t>
      </w:r>
      <w:r>
        <w:rPr>
          <w:spacing w:val="-2"/>
          <w:sz w:val="21"/>
        </w:rPr>
        <w:t>Committee</w:t>
      </w:r>
      <w:r>
        <w:rPr>
          <w:spacing w:val="-6"/>
          <w:sz w:val="21"/>
        </w:rPr>
        <w:t xml:space="preserve"> </w:t>
      </w:r>
      <w:r>
        <w:rPr>
          <w:spacing w:val="-2"/>
          <w:sz w:val="21"/>
        </w:rPr>
        <w:t>on</w:t>
      </w:r>
      <w:r>
        <w:rPr>
          <w:spacing w:val="-6"/>
          <w:sz w:val="21"/>
        </w:rPr>
        <w:t xml:space="preserve"> </w:t>
      </w:r>
      <w:r>
        <w:rPr>
          <w:spacing w:val="-2"/>
          <w:sz w:val="21"/>
        </w:rPr>
        <w:t>Personnel,</w:t>
      </w:r>
      <w:r>
        <w:rPr>
          <w:spacing w:val="-6"/>
          <w:sz w:val="21"/>
        </w:rPr>
        <w:t xml:space="preserve"> </w:t>
      </w:r>
      <w:r>
        <w:rPr>
          <w:spacing w:val="-2"/>
          <w:sz w:val="21"/>
        </w:rPr>
        <w:t>Public</w:t>
      </w:r>
      <w:r>
        <w:rPr>
          <w:spacing w:val="-6"/>
          <w:sz w:val="21"/>
        </w:rPr>
        <w:t xml:space="preserve"> </w:t>
      </w:r>
      <w:r>
        <w:rPr>
          <w:spacing w:val="-2"/>
          <w:sz w:val="21"/>
        </w:rPr>
        <w:t>Grievances,</w:t>
      </w:r>
      <w:r>
        <w:rPr>
          <w:spacing w:val="-6"/>
          <w:sz w:val="21"/>
        </w:rPr>
        <w:t xml:space="preserve"> </w:t>
      </w:r>
      <w:r>
        <w:rPr>
          <w:spacing w:val="-2"/>
          <w:sz w:val="21"/>
        </w:rPr>
        <w:t>Law</w:t>
      </w:r>
      <w:r>
        <w:rPr>
          <w:spacing w:val="-6"/>
          <w:sz w:val="21"/>
        </w:rPr>
        <w:t xml:space="preserve"> </w:t>
      </w:r>
      <w:r>
        <w:rPr>
          <w:spacing w:val="-2"/>
          <w:sz w:val="21"/>
        </w:rPr>
        <w:t>&amp;</w:t>
      </w:r>
      <w:r>
        <w:rPr>
          <w:spacing w:val="-6"/>
          <w:sz w:val="21"/>
        </w:rPr>
        <w:t xml:space="preserve"> </w:t>
      </w:r>
      <w:r>
        <w:rPr>
          <w:spacing w:val="-2"/>
          <w:sz w:val="21"/>
        </w:rPr>
        <w:t>Justice</w:t>
      </w:r>
      <w:r>
        <w:rPr>
          <w:spacing w:val="-6"/>
          <w:sz w:val="21"/>
        </w:rPr>
        <w:t xml:space="preserve"> </w:t>
      </w:r>
      <w:r>
        <w:rPr>
          <w:spacing w:val="-2"/>
          <w:sz w:val="21"/>
        </w:rPr>
        <w:t>and</w:t>
      </w:r>
      <w:r>
        <w:rPr>
          <w:spacing w:val="-6"/>
          <w:sz w:val="21"/>
        </w:rPr>
        <w:t xml:space="preserve"> </w:t>
      </w:r>
      <w:r>
        <w:rPr>
          <w:spacing w:val="-2"/>
          <w:sz w:val="21"/>
        </w:rPr>
        <w:t>Committee</w:t>
      </w:r>
      <w:r>
        <w:rPr>
          <w:spacing w:val="-6"/>
          <w:sz w:val="21"/>
        </w:rPr>
        <w:t xml:space="preserve"> </w:t>
      </w:r>
      <w:r>
        <w:rPr>
          <w:spacing w:val="-2"/>
          <w:sz w:val="21"/>
        </w:rPr>
        <w:t>on</w:t>
      </w:r>
      <w:r>
        <w:rPr>
          <w:spacing w:val="-6"/>
          <w:sz w:val="21"/>
        </w:rPr>
        <w:t xml:space="preserve"> </w:t>
      </w:r>
      <w:r>
        <w:rPr>
          <w:spacing w:val="-2"/>
          <w:sz w:val="21"/>
        </w:rPr>
        <w:t>Health</w:t>
      </w:r>
      <w:r>
        <w:rPr>
          <w:spacing w:val="-6"/>
          <w:sz w:val="21"/>
        </w:rPr>
        <w:t xml:space="preserve"> </w:t>
      </w:r>
      <w:r>
        <w:rPr>
          <w:spacing w:val="-2"/>
          <w:sz w:val="21"/>
        </w:rPr>
        <w:t>&amp;</w:t>
      </w:r>
      <w:r>
        <w:rPr>
          <w:spacing w:val="-6"/>
          <w:sz w:val="21"/>
        </w:rPr>
        <w:t xml:space="preserve"> </w:t>
      </w:r>
      <w:r>
        <w:rPr>
          <w:spacing w:val="-2"/>
          <w:sz w:val="21"/>
        </w:rPr>
        <w:t>Family Welfare.</w:t>
      </w:r>
    </w:p>
    <w:p w14:paraId="74F3513C" w14:textId="77777777" w:rsidR="00C8652D" w:rsidRDefault="00000000">
      <w:pPr>
        <w:pStyle w:val="ListParagraph"/>
        <w:numPr>
          <w:ilvl w:val="0"/>
          <w:numId w:val="162"/>
        </w:numPr>
        <w:tabs>
          <w:tab w:val="left" w:pos="1171"/>
          <w:tab w:val="left" w:pos="1176"/>
        </w:tabs>
        <w:spacing w:before="138" w:line="283" w:lineRule="auto"/>
        <w:ind w:right="150"/>
        <w:jc w:val="both"/>
        <w:rPr>
          <w:sz w:val="21"/>
        </w:rPr>
      </w:pPr>
      <w:r>
        <w:rPr>
          <w:b/>
          <w:sz w:val="21"/>
        </w:rPr>
        <w:t xml:space="preserve">Committees which are currently not in the rules, </w:t>
      </w:r>
      <w:r>
        <w:rPr>
          <w:i/>
          <w:sz w:val="21"/>
        </w:rPr>
        <w:t>viz.</w:t>
      </w:r>
      <w:r>
        <w:rPr>
          <w:sz w:val="21"/>
        </w:rPr>
        <w:t>, Committee on Provision of Computer to Members</w:t>
      </w:r>
      <w:r>
        <w:rPr>
          <w:spacing w:val="-14"/>
          <w:sz w:val="21"/>
        </w:rPr>
        <w:t xml:space="preserve"> </w:t>
      </w:r>
      <w:r>
        <w:rPr>
          <w:sz w:val="21"/>
        </w:rPr>
        <w:t>of</w:t>
      </w:r>
      <w:r>
        <w:rPr>
          <w:spacing w:val="-8"/>
          <w:sz w:val="21"/>
        </w:rPr>
        <w:t xml:space="preserve"> </w:t>
      </w:r>
      <w:r>
        <w:rPr>
          <w:sz w:val="21"/>
        </w:rPr>
        <w:t>Rajya</w:t>
      </w:r>
      <w:r>
        <w:rPr>
          <w:spacing w:val="-9"/>
          <w:sz w:val="21"/>
        </w:rPr>
        <w:t xml:space="preserve"> </w:t>
      </w:r>
      <w:r>
        <w:rPr>
          <w:sz w:val="21"/>
        </w:rPr>
        <w:t>Sabha</w:t>
      </w:r>
      <w:r>
        <w:rPr>
          <w:spacing w:val="-9"/>
          <w:sz w:val="21"/>
        </w:rPr>
        <w:t xml:space="preserve"> </w:t>
      </w:r>
      <w:r>
        <w:rPr>
          <w:sz w:val="21"/>
        </w:rPr>
        <w:t>and</w:t>
      </w:r>
      <w:r>
        <w:rPr>
          <w:spacing w:val="-9"/>
          <w:sz w:val="21"/>
        </w:rPr>
        <w:t xml:space="preserve"> </w:t>
      </w:r>
      <w:r>
        <w:rPr>
          <w:sz w:val="21"/>
        </w:rPr>
        <w:t>Committee</w:t>
      </w:r>
      <w:r>
        <w:rPr>
          <w:spacing w:val="-9"/>
          <w:sz w:val="21"/>
        </w:rPr>
        <w:t xml:space="preserve"> </w:t>
      </w:r>
      <w:r>
        <w:rPr>
          <w:sz w:val="21"/>
        </w:rPr>
        <w:t>on</w:t>
      </w:r>
      <w:r>
        <w:rPr>
          <w:spacing w:val="-9"/>
          <w:sz w:val="21"/>
        </w:rPr>
        <w:t xml:space="preserve"> </w:t>
      </w:r>
      <w:r>
        <w:rPr>
          <w:sz w:val="21"/>
        </w:rPr>
        <w:t>Members</w:t>
      </w:r>
      <w:r>
        <w:rPr>
          <w:spacing w:val="-9"/>
          <w:sz w:val="21"/>
        </w:rPr>
        <w:t xml:space="preserve"> </w:t>
      </w:r>
      <w:r>
        <w:rPr>
          <w:sz w:val="21"/>
        </w:rPr>
        <w:t>of</w:t>
      </w:r>
      <w:r>
        <w:rPr>
          <w:spacing w:val="-9"/>
          <w:sz w:val="21"/>
        </w:rPr>
        <w:t xml:space="preserve"> </w:t>
      </w:r>
      <w:r>
        <w:rPr>
          <w:sz w:val="21"/>
        </w:rPr>
        <w:t>Parliament</w:t>
      </w:r>
      <w:r>
        <w:rPr>
          <w:spacing w:val="-9"/>
          <w:sz w:val="21"/>
        </w:rPr>
        <w:t xml:space="preserve"> </w:t>
      </w:r>
      <w:r>
        <w:rPr>
          <w:sz w:val="21"/>
        </w:rPr>
        <w:t>Local</w:t>
      </w:r>
      <w:r>
        <w:rPr>
          <w:spacing w:val="-14"/>
          <w:sz w:val="21"/>
        </w:rPr>
        <w:t xml:space="preserve"> </w:t>
      </w:r>
      <w:r>
        <w:rPr>
          <w:sz w:val="21"/>
        </w:rPr>
        <w:t>Area</w:t>
      </w:r>
      <w:r>
        <w:rPr>
          <w:spacing w:val="-8"/>
          <w:sz w:val="21"/>
        </w:rPr>
        <w:t xml:space="preserve"> </w:t>
      </w:r>
      <w:r>
        <w:rPr>
          <w:sz w:val="21"/>
        </w:rPr>
        <w:t>Development</w:t>
      </w:r>
      <w:r>
        <w:rPr>
          <w:spacing w:val="-9"/>
          <w:sz w:val="21"/>
        </w:rPr>
        <w:t xml:space="preserve"> </w:t>
      </w:r>
      <w:r>
        <w:rPr>
          <w:sz w:val="21"/>
        </w:rPr>
        <w:t>Scheme.</w:t>
      </w:r>
    </w:p>
    <w:p w14:paraId="35806AC6" w14:textId="77777777" w:rsidR="00C8652D" w:rsidRDefault="00000000">
      <w:pPr>
        <w:pStyle w:val="BodyText"/>
        <w:spacing w:before="141" w:line="283" w:lineRule="auto"/>
        <w:ind w:left="155" w:right="153" w:firstLine="508"/>
        <w:jc w:val="both"/>
      </w:pPr>
      <w:r>
        <w:rPr>
          <w:b/>
          <w:i/>
        </w:rPr>
        <w:t>Conference</w:t>
      </w:r>
      <w:r>
        <w:rPr>
          <w:b/>
          <w:i/>
          <w:spacing w:val="-7"/>
        </w:rPr>
        <w:t xml:space="preserve"> </w:t>
      </w:r>
      <w:r>
        <w:rPr>
          <w:b/>
          <w:i/>
        </w:rPr>
        <w:t>and</w:t>
      </w:r>
      <w:r>
        <w:rPr>
          <w:b/>
          <w:i/>
          <w:spacing w:val="-7"/>
        </w:rPr>
        <w:t xml:space="preserve"> </w:t>
      </w:r>
      <w:r>
        <w:rPr>
          <w:b/>
          <w:i/>
        </w:rPr>
        <w:t>Protocol</w:t>
      </w:r>
      <w:r>
        <w:rPr>
          <w:b/>
          <w:i/>
          <w:spacing w:val="-7"/>
        </w:rPr>
        <w:t xml:space="preserve"> </w:t>
      </w:r>
      <w:r>
        <w:rPr>
          <w:b/>
          <w:i/>
        </w:rPr>
        <w:t>Section:</w:t>
      </w:r>
      <w:r>
        <w:rPr>
          <w:b/>
          <w:i/>
          <w:spacing w:val="-6"/>
        </w:rPr>
        <w:t xml:space="preserve"> </w:t>
      </w:r>
      <w:r>
        <w:t>This</w:t>
      </w:r>
      <w:r>
        <w:rPr>
          <w:spacing w:val="-7"/>
        </w:rPr>
        <w:t xml:space="preserve"> </w:t>
      </w:r>
      <w:r>
        <w:t>Section</w:t>
      </w:r>
      <w:r>
        <w:rPr>
          <w:spacing w:val="-7"/>
        </w:rPr>
        <w:t xml:space="preserve"> </w:t>
      </w:r>
      <w:r>
        <w:t>looks</w:t>
      </w:r>
      <w:r>
        <w:rPr>
          <w:spacing w:val="-7"/>
        </w:rPr>
        <w:t xml:space="preserve"> </w:t>
      </w:r>
      <w:r>
        <w:t>after</w:t>
      </w:r>
      <w:r>
        <w:rPr>
          <w:spacing w:val="-7"/>
        </w:rPr>
        <w:t xml:space="preserve"> </w:t>
      </w:r>
      <w:r>
        <w:t>protocol</w:t>
      </w:r>
      <w:r>
        <w:rPr>
          <w:spacing w:val="-7"/>
        </w:rPr>
        <w:t xml:space="preserve"> </w:t>
      </w:r>
      <w:r>
        <w:t>matters</w:t>
      </w:r>
      <w:r>
        <w:rPr>
          <w:spacing w:val="-7"/>
        </w:rPr>
        <w:t xml:space="preserve"> </w:t>
      </w:r>
      <w:r>
        <w:t>including</w:t>
      </w:r>
      <w:r>
        <w:rPr>
          <w:spacing w:val="-7"/>
        </w:rPr>
        <w:t xml:space="preserve"> </w:t>
      </w:r>
      <w:r>
        <w:t>tours</w:t>
      </w:r>
      <w:r>
        <w:rPr>
          <w:spacing w:val="-7"/>
        </w:rPr>
        <w:t xml:space="preserve"> </w:t>
      </w:r>
      <w:r>
        <w:t>of</w:t>
      </w:r>
      <w:r>
        <w:rPr>
          <w:spacing w:val="-7"/>
        </w:rPr>
        <w:t xml:space="preserve"> </w:t>
      </w:r>
      <w:r>
        <w:t>Parliamentary Delegations issuance of Diplomatic Passports and Visa Notes to Members, and release of foreign exchange to Members. This Section also deals with the Presiding Officers' Conferences including Conference of Secretaries of Legislative Bodies in India and abroad. It also looks after the work relating to the Conferences concerning I.P.U., Conferences</w:t>
      </w:r>
      <w:r>
        <w:rPr>
          <w:spacing w:val="-14"/>
        </w:rPr>
        <w:t xml:space="preserve"> </w:t>
      </w:r>
      <w:r>
        <w:t>of</w:t>
      </w:r>
      <w:r>
        <w:rPr>
          <w:spacing w:val="-13"/>
        </w:rPr>
        <w:t xml:space="preserve"> </w:t>
      </w:r>
      <w:r>
        <w:t>Association</w:t>
      </w:r>
      <w:r>
        <w:rPr>
          <w:spacing w:val="-13"/>
        </w:rPr>
        <w:t xml:space="preserve"> </w:t>
      </w:r>
      <w:r>
        <w:t>of</w:t>
      </w:r>
      <w:r>
        <w:rPr>
          <w:spacing w:val="-10"/>
        </w:rPr>
        <w:t xml:space="preserve"> </w:t>
      </w:r>
      <w:r>
        <w:t>Secretaries-General</w:t>
      </w:r>
      <w:r>
        <w:rPr>
          <w:spacing w:val="-11"/>
        </w:rPr>
        <w:t xml:space="preserve"> </w:t>
      </w:r>
      <w:r>
        <w:t>of</w:t>
      </w:r>
      <w:r>
        <w:rPr>
          <w:spacing w:val="-11"/>
        </w:rPr>
        <w:t xml:space="preserve"> </w:t>
      </w:r>
      <w:r>
        <w:t>Parliaments,</w:t>
      </w:r>
      <w:r>
        <w:rPr>
          <w:spacing w:val="-11"/>
        </w:rPr>
        <w:t xml:space="preserve"> </w:t>
      </w:r>
      <w:r>
        <w:t>Conferences</w:t>
      </w:r>
      <w:r>
        <w:rPr>
          <w:spacing w:val="-11"/>
        </w:rPr>
        <w:t xml:space="preserve"> </w:t>
      </w:r>
      <w:r>
        <w:t>of</w:t>
      </w:r>
      <w:r>
        <w:rPr>
          <w:spacing w:val="-11"/>
        </w:rPr>
        <w:t xml:space="preserve"> </w:t>
      </w:r>
      <w:r>
        <w:t>the</w:t>
      </w:r>
      <w:r>
        <w:rPr>
          <w:spacing w:val="-11"/>
        </w:rPr>
        <w:t xml:space="preserve"> </w:t>
      </w:r>
      <w:r>
        <w:t>Society</w:t>
      </w:r>
      <w:r>
        <w:rPr>
          <w:spacing w:val="-11"/>
        </w:rPr>
        <w:t xml:space="preserve"> </w:t>
      </w:r>
      <w:r>
        <w:t>of</w:t>
      </w:r>
      <w:r>
        <w:rPr>
          <w:spacing w:val="-11"/>
        </w:rPr>
        <w:t xml:space="preserve"> </w:t>
      </w:r>
      <w:r>
        <w:t>Clerks</w:t>
      </w:r>
      <w:r>
        <w:rPr>
          <w:spacing w:val="-11"/>
        </w:rPr>
        <w:t xml:space="preserve"> </w:t>
      </w:r>
      <w:r>
        <w:t>at</w:t>
      </w:r>
      <w:r>
        <w:rPr>
          <w:spacing w:val="-11"/>
        </w:rPr>
        <w:t xml:space="preserve"> </w:t>
      </w:r>
      <w:r>
        <w:t>the</w:t>
      </w:r>
      <w:r>
        <w:rPr>
          <w:spacing w:val="-11"/>
        </w:rPr>
        <w:t xml:space="preserve"> </w:t>
      </w:r>
      <w:r>
        <w:t>Table and Commonwealth Conferences.</w:t>
      </w:r>
    </w:p>
    <w:p w14:paraId="1A8D1110" w14:textId="77777777" w:rsidR="00C8652D" w:rsidRDefault="00000000">
      <w:pPr>
        <w:pStyle w:val="BodyText"/>
        <w:spacing w:before="136" w:line="283" w:lineRule="auto"/>
        <w:ind w:left="156" w:right="149" w:firstLine="508"/>
        <w:jc w:val="both"/>
      </w:pPr>
      <w:r>
        <w:rPr>
          <w:b/>
          <w:i/>
        </w:rPr>
        <w:t xml:space="preserve">Members' Amenities Section: </w:t>
      </w:r>
      <w:r>
        <w:t>The main function of this Section is to ensure provision of amenities and facilities to Members as per norms. These include accommodation, telephones, medical aid and other amenities to Members</w:t>
      </w:r>
      <w:r>
        <w:rPr>
          <w:spacing w:val="-3"/>
        </w:rPr>
        <w:t xml:space="preserve"> </w:t>
      </w:r>
      <w:r>
        <w:t>of</w:t>
      </w:r>
      <w:r>
        <w:rPr>
          <w:spacing w:val="-3"/>
        </w:rPr>
        <w:t xml:space="preserve"> </w:t>
      </w:r>
      <w:r>
        <w:t>Rajya</w:t>
      </w:r>
      <w:r>
        <w:rPr>
          <w:spacing w:val="-3"/>
        </w:rPr>
        <w:t xml:space="preserve"> </w:t>
      </w:r>
      <w:r>
        <w:t>Sabha</w:t>
      </w:r>
      <w:r>
        <w:rPr>
          <w:spacing w:val="-3"/>
        </w:rPr>
        <w:t xml:space="preserve"> </w:t>
      </w:r>
      <w:r>
        <w:t>as</w:t>
      </w:r>
      <w:r>
        <w:rPr>
          <w:spacing w:val="-3"/>
        </w:rPr>
        <w:t xml:space="preserve"> </w:t>
      </w:r>
      <w:r>
        <w:t>may</w:t>
      </w:r>
      <w:r>
        <w:rPr>
          <w:spacing w:val="-3"/>
        </w:rPr>
        <w:t xml:space="preserve"> </w:t>
      </w:r>
      <w:r>
        <w:t>be</w:t>
      </w:r>
      <w:r>
        <w:rPr>
          <w:spacing w:val="-3"/>
        </w:rPr>
        <w:t xml:space="preserve"> </w:t>
      </w:r>
      <w:r>
        <w:t>deemed</w:t>
      </w:r>
      <w:r>
        <w:rPr>
          <w:spacing w:val="-3"/>
        </w:rPr>
        <w:t xml:space="preserve"> </w:t>
      </w:r>
      <w:r>
        <w:t>necessary</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The</w:t>
      </w:r>
      <w:r>
        <w:rPr>
          <w:spacing w:val="-3"/>
        </w:rPr>
        <w:t xml:space="preserve"> </w:t>
      </w:r>
      <w:r>
        <w:t>Section</w:t>
      </w:r>
      <w:r>
        <w:rPr>
          <w:spacing w:val="-3"/>
        </w:rPr>
        <w:t xml:space="preserve"> </w:t>
      </w:r>
      <w:r>
        <w:t>also</w:t>
      </w:r>
      <w:r>
        <w:rPr>
          <w:spacing w:val="-3"/>
        </w:rPr>
        <w:t xml:space="preserve"> </w:t>
      </w:r>
      <w:r>
        <w:t>provides</w:t>
      </w:r>
      <w:r>
        <w:rPr>
          <w:spacing w:val="-3"/>
        </w:rPr>
        <w:t xml:space="preserve"> </w:t>
      </w:r>
      <w:r>
        <w:t>services</w:t>
      </w:r>
      <w:r>
        <w:rPr>
          <w:spacing w:val="-3"/>
        </w:rPr>
        <w:t xml:space="preserve"> </w:t>
      </w:r>
      <w:r>
        <w:t>to</w:t>
      </w:r>
      <w:r>
        <w:rPr>
          <w:spacing w:val="-3"/>
        </w:rPr>
        <w:t xml:space="preserve"> </w:t>
      </w:r>
      <w:r>
        <w:t>the House Committee.</w:t>
      </w:r>
    </w:p>
    <w:p w14:paraId="30D45234" w14:textId="77777777" w:rsidR="00C8652D" w:rsidRDefault="00000000">
      <w:pPr>
        <w:pStyle w:val="BodyText"/>
        <w:spacing w:before="139" w:line="280" w:lineRule="auto"/>
        <w:ind w:left="156" w:right="150" w:firstLine="508"/>
        <w:jc w:val="both"/>
      </w:pPr>
      <w:r>
        <w:rPr>
          <w:b/>
          <w:i/>
        </w:rPr>
        <w:t xml:space="preserve">Members' Salaries and Allowances Branch: </w:t>
      </w:r>
      <w:r>
        <w:t>This Section deals with all matters concerning Salaries and Allowances</w:t>
      </w:r>
      <w:r>
        <w:rPr>
          <w:spacing w:val="-6"/>
        </w:rPr>
        <w:t xml:space="preserve"> </w:t>
      </w:r>
      <w:r>
        <w:t>(including</w:t>
      </w:r>
      <w:r>
        <w:rPr>
          <w:spacing w:val="-6"/>
        </w:rPr>
        <w:t xml:space="preserve"> </w:t>
      </w:r>
      <w:r>
        <w:t>travel</w:t>
      </w:r>
      <w:r>
        <w:rPr>
          <w:spacing w:val="-6"/>
        </w:rPr>
        <w:t xml:space="preserve"> </w:t>
      </w:r>
      <w:r>
        <w:t>and</w:t>
      </w:r>
      <w:r>
        <w:rPr>
          <w:spacing w:val="-6"/>
        </w:rPr>
        <w:t xml:space="preserve"> </w:t>
      </w:r>
      <w:r>
        <w:t>daily</w:t>
      </w:r>
      <w:r>
        <w:rPr>
          <w:spacing w:val="-6"/>
        </w:rPr>
        <w:t xml:space="preserve"> </w:t>
      </w:r>
      <w:r>
        <w:t>allowance)</w:t>
      </w:r>
      <w:r>
        <w:rPr>
          <w:spacing w:val="-6"/>
        </w:rPr>
        <w:t xml:space="preserve"> </w:t>
      </w:r>
      <w:r>
        <w:t>to</w:t>
      </w:r>
      <w:r>
        <w:rPr>
          <w:spacing w:val="-6"/>
        </w:rPr>
        <w:t xml:space="preserve"> </w:t>
      </w:r>
      <w:r>
        <w:t>Members</w:t>
      </w:r>
      <w:r>
        <w:rPr>
          <w:spacing w:val="-6"/>
        </w:rPr>
        <w:t xml:space="preserve"> </w:t>
      </w:r>
      <w:r>
        <w:t>and</w:t>
      </w:r>
      <w:r>
        <w:rPr>
          <w:spacing w:val="-6"/>
        </w:rPr>
        <w:t xml:space="preserve"> </w:t>
      </w:r>
      <w:r>
        <w:t>Pension</w:t>
      </w:r>
      <w:r>
        <w:rPr>
          <w:spacing w:val="-6"/>
        </w:rPr>
        <w:t xml:space="preserve"> </w:t>
      </w:r>
      <w:r>
        <w:t>to</w:t>
      </w:r>
      <w:r>
        <w:rPr>
          <w:spacing w:val="-6"/>
        </w:rPr>
        <w:t xml:space="preserve"> </w:t>
      </w:r>
      <w:r>
        <w:t>Ex-members,</w:t>
      </w:r>
      <w:r>
        <w:rPr>
          <w:spacing w:val="-6"/>
        </w:rPr>
        <w:t xml:space="preserve"> </w:t>
      </w:r>
      <w:r>
        <w:t>Issue</w:t>
      </w:r>
      <w:r>
        <w:rPr>
          <w:spacing w:val="-6"/>
        </w:rPr>
        <w:t xml:space="preserve"> </w:t>
      </w:r>
      <w:r>
        <w:t>of</w:t>
      </w:r>
      <w:r>
        <w:rPr>
          <w:spacing w:val="-6"/>
        </w:rPr>
        <w:t xml:space="preserve"> </w:t>
      </w:r>
      <w:r>
        <w:t>Identity-cum- railway pass to Members, payment of salaries of PAs of Members, issue of Exchange Orders for travel by official airlines, settlement of airline invoices, telephone, water and electricity bills etc. and reimbursement of medical expenses to Members and their dependent family members. It also maintains the records of the usual place of residence of the Members.</w:t>
      </w:r>
    </w:p>
    <w:p w14:paraId="5C6261FE" w14:textId="77777777" w:rsidR="00C8652D" w:rsidRDefault="00000000">
      <w:pPr>
        <w:pStyle w:val="BodyText"/>
        <w:spacing w:before="150" w:line="283" w:lineRule="auto"/>
        <w:ind w:left="156" w:right="150" w:firstLine="508"/>
        <w:jc w:val="both"/>
      </w:pPr>
      <w:r>
        <w:rPr>
          <w:b/>
          <w:i/>
          <w:spacing w:val="-2"/>
        </w:rPr>
        <w:t xml:space="preserve">Administrative Sections: </w:t>
      </w:r>
      <w:r>
        <w:rPr>
          <w:spacing w:val="-2"/>
        </w:rPr>
        <w:t>These Sections include Personnel Section, Establishment (G) Section, Establishment (A/Cs</w:t>
      </w:r>
      <w:r>
        <w:rPr>
          <w:spacing w:val="-4"/>
        </w:rPr>
        <w:t xml:space="preserve"> </w:t>
      </w:r>
      <w:r>
        <w:rPr>
          <w:spacing w:val="-2"/>
        </w:rPr>
        <w:t>and Budget) Section, General</w:t>
      </w:r>
      <w:r>
        <w:rPr>
          <w:spacing w:val="-12"/>
        </w:rPr>
        <w:t xml:space="preserve"> </w:t>
      </w:r>
      <w:r>
        <w:rPr>
          <w:spacing w:val="-2"/>
        </w:rPr>
        <w:t>Administration Section, Stores Section, Distribution Branch, Sales and</w:t>
      </w:r>
      <w:r>
        <w:rPr>
          <w:spacing w:val="-12"/>
        </w:rPr>
        <w:t xml:space="preserve"> </w:t>
      </w:r>
      <w:r>
        <w:rPr>
          <w:spacing w:val="-2"/>
        </w:rPr>
        <w:t xml:space="preserve">Archives </w:t>
      </w:r>
      <w:r>
        <w:t>Section,</w:t>
      </w:r>
      <w:r>
        <w:rPr>
          <w:spacing w:val="-2"/>
        </w:rPr>
        <w:t xml:space="preserve"> </w:t>
      </w:r>
      <w:r>
        <w:t>Training Cell, O &amp;</w:t>
      </w:r>
      <w:r>
        <w:rPr>
          <w:spacing w:val="40"/>
        </w:rPr>
        <w:t xml:space="preserve"> </w:t>
      </w:r>
      <w:r>
        <w:t>M Section, and IT</w:t>
      </w:r>
      <w:r>
        <w:rPr>
          <w:spacing w:val="-2"/>
        </w:rPr>
        <w:t xml:space="preserve"> </w:t>
      </w:r>
      <w:r>
        <w:t>(Hardware) Section, IT</w:t>
      </w:r>
      <w:r>
        <w:rPr>
          <w:spacing w:val="-1"/>
        </w:rPr>
        <w:t xml:space="preserve"> </w:t>
      </w:r>
      <w:r>
        <w:t>(Software) Section, RTI Cell, Recruitment Cell, Finance Cell and Welfare Unit.</w:t>
      </w:r>
    </w:p>
    <w:p w14:paraId="45562397" w14:textId="77777777" w:rsidR="00C8652D" w:rsidRDefault="00000000">
      <w:pPr>
        <w:pStyle w:val="ListParagraph"/>
        <w:numPr>
          <w:ilvl w:val="1"/>
          <w:numId w:val="167"/>
        </w:numPr>
        <w:tabs>
          <w:tab w:val="left" w:pos="1006"/>
        </w:tabs>
        <w:spacing w:before="138" w:line="283" w:lineRule="auto"/>
        <w:ind w:left="156" w:right="151" w:firstLine="508"/>
        <w:jc w:val="both"/>
        <w:rPr>
          <w:sz w:val="21"/>
        </w:rPr>
      </w:pPr>
      <w:r>
        <w:rPr>
          <w:b/>
          <w:sz w:val="21"/>
        </w:rPr>
        <w:t xml:space="preserve">The Library and Reference, Research, Documentation and Information Service </w:t>
      </w:r>
      <w:r>
        <w:rPr>
          <w:sz w:val="21"/>
        </w:rPr>
        <w:t>–– The Service maintains</w:t>
      </w:r>
      <w:r>
        <w:rPr>
          <w:spacing w:val="-12"/>
          <w:sz w:val="21"/>
        </w:rPr>
        <w:t xml:space="preserve"> </w:t>
      </w:r>
      <w:r>
        <w:rPr>
          <w:sz w:val="21"/>
        </w:rPr>
        <w:t>a</w:t>
      </w:r>
      <w:r>
        <w:rPr>
          <w:spacing w:val="-12"/>
          <w:sz w:val="21"/>
        </w:rPr>
        <w:t xml:space="preserve"> </w:t>
      </w:r>
      <w:r>
        <w:rPr>
          <w:sz w:val="21"/>
        </w:rPr>
        <w:t>small</w:t>
      </w:r>
      <w:r>
        <w:rPr>
          <w:spacing w:val="-12"/>
          <w:sz w:val="21"/>
        </w:rPr>
        <w:t xml:space="preserve"> </w:t>
      </w:r>
      <w:r>
        <w:rPr>
          <w:sz w:val="21"/>
        </w:rPr>
        <w:t>Library</w:t>
      </w:r>
      <w:r>
        <w:rPr>
          <w:spacing w:val="-12"/>
          <w:sz w:val="21"/>
        </w:rPr>
        <w:t xml:space="preserve"> </w:t>
      </w:r>
      <w:r>
        <w:rPr>
          <w:sz w:val="21"/>
        </w:rPr>
        <w:t>and</w:t>
      </w:r>
      <w:r>
        <w:rPr>
          <w:spacing w:val="-12"/>
          <w:sz w:val="21"/>
        </w:rPr>
        <w:t xml:space="preserve"> </w:t>
      </w:r>
      <w:r>
        <w:rPr>
          <w:sz w:val="21"/>
        </w:rPr>
        <w:t>prepares</w:t>
      </w:r>
      <w:r>
        <w:rPr>
          <w:spacing w:val="-12"/>
          <w:sz w:val="21"/>
        </w:rPr>
        <w:t xml:space="preserve"> </w:t>
      </w:r>
      <w:r>
        <w:rPr>
          <w:sz w:val="21"/>
        </w:rPr>
        <w:t>research</w:t>
      </w:r>
      <w:r>
        <w:rPr>
          <w:spacing w:val="-12"/>
          <w:sz w:val="21"/>
        </w:rPr>
        <w:t xml:space="preserve"> </w:t>
      </w:r>
      <w:r>
        <w:rPr>
          <w:sz w:val="21"/>
        </w:rPr>
        <w:t>and</w:t>
      </w:r>
      <w:r>
        <w:rPr>
          <w:spacing w:val="-12"/>
          <w:sz w:val="21"/>
        </w:rPr>
        <w:t xml:space="preserve"> </w:t>
      </w:r>
      <w:r>
        <w:rPr>
          <w:sz w:val="21"/>
        </w:rPr>
        <w:t>reference</w:t>
      </w:r>
      <w:r>
        <w:rPr>
          <w:spacing w:val="-12"/>
          <w:sz w:val="21"/>
        </w:rPr>
        <w:t xml:space="preserve"> </w:t>
      </w:r>
      <w:r>
        <w:rPr>
          <w:sz w:val="21"/>
        </w:rPr>
        <w:t>material</w:t>
      </w:r>
      <w:r>
        <w:rPr>
          <w:spacing w:val="-12"/>
          <w:sz w:val="21"/>
        </w:rPr>
        <w:t xml:space="preserve"> </w:t>
      </w:r>
      <w:r>
        <w:rPr>
          <w:sz w:val="21"/>
        </w:rPr>
        <w:t>for</w:t>
      </w:r>
      <w:r>
        <w:rPr>
          <w:spacing w:val="-12"/>
          <w:sz w:val="21"/>
        </w:rPr>
        <w:t xml:space="preserve"> </w:t>
      </w:r>
      <w:r>
        <w:rPr>
          <w:sz w:val="21"/>
        </w:rPr>
        <w:t>the</w:t>
      </w:r>
      <w:r>
        <w:rPr>
          <w:spacing w:val="-12"/>
          <w:sz w:val="21"/>
        </w:rPr>
        <w:t xml:space="preserve"> </w:t>
      </w:r>
      <w:r>
        <w:rPr>
          <w:sz w:val="21"/>
        </w:rPr>
        <w:t>Chairman</w:t>
      </w:r>
      <w:r>
        <w:rPr>
          <w:spacing w:val="-12"/>
          <w:sz w:val="21"/>
        </w:rPr>
        <w:t xml:space="preserve"> </w:t>
      </w:r>
      <w:r>
        <w:rPr>
          <w:sz w:val="21"/>
        </w:rPr>
        <w:t>and</w:t>
      </w:r>
      <w:r>
        <w:rPr>
          <w:spacing w:val="-12"/>
          <w:sz w:val="21"/>
        </w:rPr>
        <w:t xml:space="preserve"> </w:t>
      </w:r>
      <w:r>
        <w:rPr>
          <w:sz w:val="21"/>
        </w:rPr>
        <w:t>Members.</w:t>
      </w:r>
      <w:r>
        <w:rPr>
          <w:spacing w:val="-12"/>
          <w:sz w:val="21"/>
        </w:rPr>
        <w:t xml:space="preserve"> </w:t>
      </w:r>
      <w:r>
        <w:rPr>
          <w:sz w:val="21"/>
        </w:rPr>
        <w:t>This</w:t>
      </w:r>
      <w:r>
        <w:rPr>
          <w:spacing w:val="-12"/>
          <w:sz w:val="21"/>
        </w:rPr>
        <w:t xml:space="preserve"> </w:t>
      </w:r>
      <w:r>
        <w:rPr>
          <w:sz w:val="21"/>
        </w:rPr>
        <w:t>Section also</w:t>
      </w:r>
      <w:r>
        <w:rPr>
          <w:spacing w:val="-5"/>
          <w:sz w:val="21"/>
        </w:rPr>
        <w:t xml:space="preserve"> </w:t>
      </w:r>
      <w:r>
        <w:rPr>
          <w:sz w:val="21"/>
        </w:rPr>
        <w:t>brings</w:t>
      </w:r>
      <w:r>
        <w:rPr>
          <w:spacing w:val="-5"/>
          <w:sz w:val="21"/>
        </w:rPr>
        <w:t xml:space="preserve"> </w:t>
      </w:r>
      <w:r>
        <w:rPr>
          <w:sz w:val="21"/>
        </w:rPr>
        <w:t>out</w:t>
      </w:r>
      <w:r>
        <w:rPr>
          <w:spacing w:val="-5"/>
          <w:sz w:val="21"/>
        </w:rPr>
        <w:t xml:space="preserve"> </w:t>
      </w:r>
      <w:r>
        <w:rPr>
          <w:sz w:val="21"/>
        </w:rPr>
        <w:t>various</w:t>
      </w:r>
      <w:r>
        <w:rPr>
          <w:spacing w:val="-5"/>
          <w:sz w:val="21"/>
        </w:rPr>
        <w:t xml:space="preserve"> </w:t>
      </w:r>
      <w:r>
        <w:rPr>
          <w:sz w:val="21"/>
        </w:rPr>
        <w:t>Publications</w:t>
      </w:r>
      <w:r>
        <w:rPr>
          <w:spacing w:val="-5"/>
          <w:sz w:val="21"/>
        </w:rPr>
        <w:t xml:space="preserve"> </w:t>
      </w:r>
      <w:r>
        <w:rPr>
          <w:sz w:val="21"/>
        </w:rPr>
        <w:t>on</w:t>
      </w:r>
      <w:r>
        <w:rPr>
          <w:spacing w:val="-5"/>
          <w:sz w:val="21"/>
        </w:rPr>
        <w:t xml:space="preserve"> </w:t>
      </w:r>
      <w:r>
        <w:rPr>
          <w:sz w:val="21"/>
        </w:rPr>
        <w:t>behalf</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including</w:t>
      </w:r>
      <w:r>
        <w:rPr>
          <w:spacing w:val="-5"/>
          <w:sz w:val="21"/>
        </w:rPr>
        <w:t xml:space="preserve"> </w:t>
      </w:r>
      <w:r>
        <w:rPr>
          <w:sz w:val="21"/>
        </w:rPr>
        <w:t>biographical</w:t>
      </w:r>
      <w:r>
        <w:rPr>
          <w:spacing w:val="-5"/>
          <w:sz w:val="21"/>
        </w:rPr>
        <w:t xml:space="preserve"> </w:t>
      </w:r>
      <w:r>
        <w:rPr>
          <w:sz w:val="21"/>
        </w:rPr>
        <w:t>sketches</w:t>
      </w:r>
      <w:r>
        <w:rPr>
          <w:spacing w:val="-5"/>
          <w:sz w:val="21"/>
        </w:rPr>
        <w:t xml:space="preserve"> </w:t>
      </w:r>
      <w:r>
        <w:rPr>
          <w:sz w:val="21"/>
        </w:rPr>
        <w:t>of</w:t>
      </w:r>
      <w:r>
        <w:rPr>
          <w:spacing w:val="-5"/>
          <w:sz w:val="21"/>
        </w:rPr>
        <w:t xml:space="preserve"> </w:t>
      </w:r>
      <w:r>
        <w:rPr>
          <w:sz w:val="21"/>
        </w:rPr>
        <w:t>Members</w:t>
      </w:r>
      <w:r>
        <w:rPr>
          <w:spacing w:val="-5"/>
          <w:sz w:val="21"/>
        </w:rPr>
        <w:t xml:space="preserve"> </w:t>
      </w:r>
      <w:r>
        <w:rPr>
          <w:sz w:val="21"/>
        </w:rPr>
        <w:t>every two years, soon after the biennial elections to Rajya Sabha.</w:t>
      </w:r>
    </w:p>
    <w:p w14:paraId="14A03B4A" w14:textId="77777777" w:rsidR="00C8652D" w:rsidRDefault="00000000">
      <w:pPr>
        <w:pStyle w:val="Heading5"/>
        <w:spacing w:before="139"/>
        <w:jc w:val="both"/>
      </w:pPr>
      <w:r>
        <w:t>The</w:t>
      </w:r>
      <w:r>
        <w:rPr>
          <w:spacing w:val="17"/>
        </w:rPr>
        <w:t xml:space="preserve"> </w:t>
      </w:r>
      <w:r>
        <w:t>Service</w:t>
      </w:r>
      <w:r>
        <w:rPr>
          <w:spacing w:val="19"/>
        </w:rPr>
        <w:t xml:space="preserve"> </w:t>
      </w:r>
      <w:r>
        <w:t>has</w:t>
      </w:r>
      <w:r>
        <w:rPr>
          <w:spacing w:val="20"/>
        </w:rPr>
        <w:t xml:space="preserve"> </w:t>
      </w:r>
      <w:r>
        <w:t>been</w:t>
      </w:r>
      <w:r>
        <w:rPr>
          <w:spacing w:val="19"/>
        </w:rPr>
        <w:t xml:space="preserve"> </w:t>
      </w:r>
      <w:r>
        <w:t>restructured</w:t>
      </w:r>
      <w:r>
        <w:rPr>
          <w:spacing w:val="20"/>
        </w:rPr>
        <w:t xml:space="preserve"> </w:t>
      </w:r>
      <w:r>
        <w:t>into</w:t>
      </w:r>
      <w:r>
        <w:rPr>
          <w:spacing w:val="19"/>
        </w:rPr>
        <w:t xml:space="preserve"> </w:t>
      </w:r>
      <w:r>
        <w:t>the</w:t>
      </w:r>
      <w:r>
        <w:rPr>
          <w:spacing w:val="20"/>
        </w:rPr>
        <w:t xml:space="preserve"> </w:t>
      </w:r>
      <w:r>
        <w:t>following</w:t>
      </w:r>
      <w:r>
        <w:rPr>
          <w:spacing w:val="19"/>
        </w:rPr>
        <w:t xml:space="preserve"> </w:t>
      </w:r>
      <w:r>
        <w:t>eight</w:t>
      </w:r>
      <w:r>
        <w:rPr>
          <w:spacing w:val="20"/>
        </w:rPr>
        <w:t xml:space="preserve"> </w:t>
      </w:r>
      <w:r>
        <w:rPr>
          <w:spacing w:val="-2"/>
        </w:rPr>
        <w:t>Units:ññ</w:t>
      </w:r>
    </w:p>
    <w:p w14:paraId="620F3AC8" w14:textId="77777777" w:rsidR="00C8652D" w:rsidRDefault="00000000">
      <w:pPr>
        <w:pStyle w:val="BodyText"/>
        <w:spacing w:before="183" w:line="283" w:lineRule="auto"/>
        <w:ind w:left="156" w:right="147" w:firstLine="508"/>
        <w:jc w:val="both"/>
      </w:pPr>
      <w:r>
        <w:t>(i)</w:t>
      </w:r>
      <w:r>
        <w:rPr>
          <w:spacing w:val="-10"/>
        </w:rPr>
        <w:t xml:space="preserve"> </w:t>
      </w:r>
      <w:r>
        <w:t>General</w:t>
      </w:r>
      <w:r>
        <w:rPr>
          <w:spacing w:val="-10"/>
        </w:rPr>
        <w:t xml:space="preserve"> </w:t>
      </w:r>
      <w:r>
        <w:t>Research</w:t>
      </w:r>
      <w:r>
        <w:rPr>
          <w:spacing w:val="-10"/>
        </w:rPr>
        <w:t xml:space="preserve"> </w:t>
      </w:r>
      <w:r>
        <w:t>Unit;</w:t>
      </w:r>
      <w:r>
        <w:rPr>
          <w:spacing w:val="-10"/>
        </w:rPr>
        <w:t xml:space="preserve"> </w:t>
      </w:r>
      <w:r>
        <w:t>(ii)</w:t>
      </w:r>
      <w:r>
        <w:rPr>
          <w:spacing w:val="-10"/>
        </w:rPr>
        <w:t xml:space="preserve"> </w:t>
      </w:r>
      <w:r>
        <w:t>Publications</w:t>
      </w:r>
      <w:r>
        <w:rPr>
          <w:spacing w:val="-10"/>
        </w:rPr>
        <w:t xml:space="preserve"> </w:t>
      </w:r>
      <w:r>
        <w:t>and</w:t>
      </w:r>
      <w:r>
        <w:rPr>
          <w:spacing w:val="-11"/>
        </w:rPr>
        <w:t xml:space="preserve"> </w:t>
      </w:r>
      <w:r>
        <w:t>Who’s</w:t>
      </w:r>
      <w:r>
        <w:rPr>
          <w:spacing w:val="-13"/>
        </w:rPr>
        <w:t xml:space="preserve"> </w:t>
      </w:r>
      <w:r>
        <w:t>Who</w:t>
      </w:r>
      <w:r>
        <w:rPr>
          <w:spacing w:val="-10"/>
        </w:rPr>
        <w:t xml:space="preserve"> </w:t>
      </w:r>
      <w:r>
        <w:t>Unit;</w:t>
      </w:r>
      <w:r>
        <w:rPr>
          <w:spacing w:val="-10"/>
        </w:rPr>
        <w:t xml:space="preserve"> </w:t>
      </w:r>
      <w:r>
        <w:t>(iii)</w:t>
      </w:r>
      <w:r>
        <w:rPr>
          <w:spacing w:val="-10"/>
        </w:rPr>
        <w:t xml:space="preserve"> </w:t>
      </w:r>
      <w:r>
        <w:t>Library</w:t>
      </w:r>
      <w:r>
        <w:rPr>
          <w:spacing w:val="-10"/>
        </w:rPr>
        <w:t xml:space="preserve"> </w:t>
      </w:r>
      <w:r>
        <w:t>and</w:t>
      </w:r>
      <w:r>
        <w:rPr>
          <w:spacing w:val="-10"/>
        </w:rPr>
        <w:t xml:space="preserve"> </w:t>
      </w:r>
      <w:r>
        <w:t>Reference</w:t>
      </w:r>
      <w:r>
        <w:rPr>
          <w:spacing w:val="-10"/>
        </w:rPr>
        <w:t xml:space="preserve"> </w:t>
      </w:r>
      <w:r>
        <w:t>Unit;</w:t>
      </w:r>
      <w:r>
        <w:rPr>
          <w:spacing w:val="-10"/>
        </w:rPr>
        <w:t xml:space="preserve"> </w:t>
      </w:r>
      <w:r>
        <w:t>(iv)</w:t>
      </w:r>
      <w:r>
        <w:rPr>
          <w:spacing w:val="-10"/>
        </w:rPr>
        <w:t xml:space="preserve"> </w:t>
      </w:r>
      <w:r>
        <w:t>Media Education</w:t>
      </w:r>
      <w:r>
        <w:rPr>
          <w:spacing w:val="55"/>
        </w:rPr>
        <w:t xml:space="preserve"> </w:t>
      </w:r>
      <w:r>
        <w:t>and</w:t>
      </w:r>
      <w:r>
        <w:rPr>
          <w:spacing w:val="40"/>
        </w:rPr>
        <w:t xml:space="preserve"> </w:t>
      </w:r>
      <w:r>
        <w:t>Audio-Visual</w:t>
      </w:r>
      <w:r>
        <w:rPr>
          <w:spacing w:val="56"/>
        </w:rPr>
        <w:t xml:space="preserve"> </w:t>
      </w:r>
      <w:r>
        <w:t>Unit;</w:t>
      </w:r>
      <w:r>
        <w:rPr>
          <w:spacing w:val="55"/>
        </w:rPr>
        <w:t xml:space="preserve"> </w:t>
      </w:r>
      <w:r>
        <w:t>(v)</w:t>
      </w:r>
      <w:r>
        <w:rPr>
          <w:spacing w:val="55"/>
        </w:rPr>
        <w:t xml:space="preserve"> </w:t>
      </w:r>
      <w:r>
        <w:t>Research</w:t>
      </w:r>
      <w:r>
        <w:rPr>
          <w:spacing w:val="55"/>
        </w:rPr>
        <w:t xml:space="preserve"> </w:t>
      </w:r>
      <w:r>
        <w:t>Unit-I;</w:t>
      </w:r>
      <w:r>
        <w:rPr>
          <w:spacing w:val="55"/>
        </w:rPr>
        <w:t xml:space="preserve"> </w:t>
      </w:r>
      <w:r>
        <w:t>(vi)</w:t>
      </w:r>
      <w:r>
        <w:rPr>
          <w:spacing w:val="55"/>
        </w:rPr>
        <w:t xml:space="preserve"> </w:t>
      </w:r>
      <w:r>
        <w:t>Research</w:t>
      </w:r>
      <w:r>
        <w:rPr>
          <w:spacing w:val="55"/>
        </w:rPr>
        <w:t xml:space="preserve"> </w:t>
      </w:r>
      <w:r>
        <w:t>Unit-II;</w:t>
      </w:r>
      <w:r>
        <w:rPr>
          <w:spacing w:val="55"/>
        </w:rPr>
        <w:t xml:space="preserve"> </w:t>
      </w:r>
      <w:r>
        <w:t>(vii)</w:t>
      </w:r>
      <w:r>
        <w:rPr>
          <w:spacing w:val="55"/>
        </w:rPr>
        <w:t xml:space="preserve"> </w:t>
      </w:r>
      <w:r>
        <w:t>Research</w:t>
      </w:r>
      <w:r>
        <w:rPr>
          <w:spacing w:val="55"/>
        </w:rPr>
        <w:t xml:space="preserve"> </w:t>
      </w:r>
      <w:r>
        <w:t>Unit-</w:t>
      </w:r>
      <w:r>
        <w:rPr>
          <w:spacing w:val="55"/>
        </w:rPr>
        <w:t xml:space="preserve"> </w:t>
      </w:r>
      <w:r>
        <w:t>III</w:t>
      </w:r>
      <w:r>
        <w:rPr>
          <w:spacing w:val="55"/>
        </w:rPr>
        <w:t xml:space="preserve"> </w:t>
      </w:r>
      <w:r>
        <w:t>and</w:t>
      </w:r>
    </w:p>
    <w:p w14:paraId="7D4EEDA2" w14:textId="77777777" w:rsidR="00C8652D" w:rsidRDefault="00000000">
      <w:pPr>
        <w:pStyle w:val="BodyText"/>
        <w:spacing w:line="240" w:lineRule="exact"/>
        <w:ind w:left="156"/>
      </w:pPr>
      <w:r>
        <w:rPr>
          <w:spacing w:val="-2"/>
        </w:rPr>
        <w:t>(viii)</w:t>
      </w:r>
      <w:r>
        <w:rPr>
          <w:spacing w:val="-8"/>
        </w:rPr>
        <w:t xml:space="preserve"> </w:t>
      </w:r>
      <w:r>
        <w:rPr>
          <w:spacing w:val="-2"/>
        </w:rPr>
        <w:t>Research</w:t>
      </w:r>
      <w:r>
        <w:rPr>
          <w:spacing w:val="-7"/>
        </w:rPr>
        <w:t xml:space="preserve"> </w:t>
      </w:r>
      <w:r>
        <w:rPr>
          <w:spacing w:val="-2"/>
        </w:rPr>
        <w:t>Unit-</w:t>
      </w:r>
      <w:r>
        <w:rPr>
          <w:spacing w:val="-5"/>
        </w:rPr>
        <w:t>IV.</w:t>
      </w:r>
    </w:p>
    <w:p w14:paraId="57FF5E08" w14:textId="77777777" w:rsidR="00C8652D" w:rsidRDefault="00C8652D">
      <w:pPr>
        <w:spacing w:line="240" w:lineRule="exact"/>
        <w:sectPr w:rsidR="00C8652D">
          <w:pgSz w:w="12960" w:h="15840"/>
          <w:pgMar w:top="1140" w:right="1500" w:bottom="280" w:left="1500" w:header="917" w:footer="0" w:gutter="0"/>
          <w:cols w:space="720"/>
        </w:sectPr>
      </w:pPr>
    </w:p>
    <w:p w14:paraId="7AC72E3F" w14:textId="77777777" w:rsidR="00C8652D" w:rsidRDefault="00C8652D">
      <w:pPr>
        <w:pStyle w:val="BodyText"/>
        <w:spacing w:before="102"/>
      </w:pPr>
    </w:p>
    <w:p w14:paraId="464622D1" w14:textId="77777777" w:rsidR="00C8652D" w:rsidRDefault="00000000">
      <w:pPr>
        <w:pStyle w:val="ListParagraph"/>
        <w:numPr>
          <w:ilvl w:val="1"/>
          <w:numId w:val="167"/>
        </w:numPr>
        <w:tabs>
          <w:tab w:val="left" w:pos="1103"/>
        </w:tabs>
        <w:spacing w:before="0" w:line="273" w:lineRule="auto"/>
        <w:ind w:left="156" w:right="151" w:firstLine="508"/>
        <w:jc w:val="both"/>
        <w:rPr>
          <w:sz w:val="21"/>
        </w:rPr>
      </w:pPr>
      <w:r>
        <w:rPr>
          <w:b/>
          <w:sz w:val="21"/>
        </w:rPr>
        <w:t xml:space="preserve">Reporting Service </w:t>
      </w:r>
      <w:r>
        <w:rPr>
          <w:sz w:val="21"/>
        </w:rPr>
        <w:t xml:space="preserve">–– This service is responsible for the preparation and publication of the verbatim reports of the proceedings of each sitting of the Rajya Sabha and also of the Parliamentary Committees where </w:t>
      </w:r>
      <w:r>
        <w:rPr>
          <w:spacing w:val="-2"/>
          <w:sz w:val="21"/>
        </w:rPr>
        <w:t>required.</w:t>
      </w:r>
    </w:p>
    <w:p w14:paraId="0BB2968D" w14:textId="77777777" w:rsidR="00C8652D" w:rsidRDefault="00000000">
      <w:pPr>
        <w:pStyle w:val="ListParagraph"/>
        <w:numPr>
          <w:ilvl w:val="1"/>
          <w:numId w:val="167"/>
        </w:numPr>
        <w:tabs>
          <w:tab w:val="left" w:pos="1084"/>
        </w:tabs>
        <w:spacing w:before="139" w:line="273" w:lineRule="auto"/>
        <w:ind w:left="156" w:right="151" w:firstLine="508"/>
        <w:jc w:val="both"/>
        <w:rPr>
          <w:sz w:val="21"/>
        </w:rPr>
      </w:pPr>
      <w:r>
        <w:rPr>
          <w:b/>
          <w:sz w:val="21"/>
        </w:rPr>
        <w:t xml:space="preserve">Simultaneous Interpretation Service </w:t>
      </w:r>
      <w:r>
        <w:rPr>
          <w:sz w:val="21"/>
        </w:rPr>
        <w:t>––</w:t>
      </w:r>
      <w:r>
        <w:rPr>
          <w:spacing w:val="-2"/>
          <w:sz w:val="21"/>
        </w:rPr>
        <w:t xml:space="preserve"> </w:t>
      </w:r>
      <w:r>
        <w:rPr>
          <w:sz w:val="21"/>
        </w:rPr>
        <w:t>This service provides the Simultaneous Interpretation during the</w:t>
      </w:r>
      <w:r>
        <w:rPr>
          <w:spacing w:val="-7"/>
          <w:sz w:val="21"/>
        </w:rPr>
        <w:t xml:space="preserve"> </w:t>
      </w:r>
      <w:r>
        <w:rPr>
          <w:sz w:val="21"/>
        </w:rPr>
        <w:t>proceedings</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House</w:t>
      </w:r>
      <w:r>
        <w:rPr>
          <w:spacing w:val="-7"/>
          <w:sz w:val="21"/>
        </w:rPr>
        <w:t xml:space="preserve"> </w:t>
      </w:r>
      <w:r>
        <w:rPr>
          <w:sz w:val="21"/>
        </w:rPr>
        <w:t>and</w:t>
      </w:r>
      <w:r>
        <w:rPr>
          <w:spacing w:val="-7"/>
          <w:sz w:val="21"/>
        </w:rPr>
        <w:t xml:space="preserve"> </w:t>
      </w:r>
      <w:r>
        <w:rPr>
          <w:sz w:val="21"/>
        </w:rPr>
        <w:t>where</w:t>
      </w:r>
      <w:r>
        <w:rPr>
          <w:spacing w:val="-7"/>
          <w:sz w:val="21"/>
        </w:rPr>
        <w:t xml:space="preserve"> </w:t>
      </w:r>
      <w:r>
        <w:rPr>
          <w:sz w:val="21"/>
        </w:rPr>
        <w:t>required,</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Committees.</w:t>
      </w:r>
      <w:r>
        <w:rPr>
          <w:spacing w:val="-7"/>
          <w:sz w:val="21"/>
        </w:rPr>
        <w:t xml:space="preserve"> </w:t>
      </w:r>
      <w:r>
        <w:rPr>
          <w:sz w:val="21"/>
        </w:rPr>
        <w:t>The</w:t>
      </w:r>
      <w:r>
        <w:rPr>
          <w:spacing w:val="-7"/>
          <w:sz w:val="21"/>
        </w:rPr>
        <w:t xml:space="preserve"> </w:t>
      </w:r>
      <w:r>
        <w:rPr>
          <w:sz w:val="21"/>
        </w:rPr>
        <w:t>languages</w:t>
      </w:r>
      <w:r>
        <w:rPr>
          <w:spacing w:val="-7"/>
          <w:sz w:val="21"/>
        </w:rPr>
        <w:t xml:space="preserve"> </w:t>
      </w:r>
      <w:r>
        <w:rPr>
          <w:sz w:val="21"/>
        </w:rPr>
        <w:t>in</w:t>
      </w:r>
      <w:r>
        <w:rPr>
          <w:spacing w:val="-7"/>
          <w:sz w:val="21"/>
        </w:rPr>
        <w:t xml:space="preserve"> </w:t>
      </w:r>
      <w:r>
        <w:rPr>
          <w:sz w:val="21"/>
        </w:rPr>
        <w:t>which</w:t>
      </w:r>
      <w:r>
        <w:rPr>
          <w:spacing w:val="-7"/>
          <w:sz w:val="21"/>
        </w:rPr>
        <w:t xml:space="preserve"> </w:t>
      </w:r>
      <w:r>
        <w:rPr>
          <w:sz w:val="21"/>
        </w:rPr>
        <w:t>services</w:t>
      </w:r>
      <w:r>
        <w:rPr>
          <w:spacing w:val="-7"/>
          <w:sz w:val="21"/>
        </w:rPr>
        <w:t xml:space="preserve"> </w:t>
      </w:r>
      <w:r>
        <w:rPr>
          <w:sz w:val="21"/>
        </w:rPr>
        <w:t>are</w:t>
      </w:r>
      <w:r>
        <w:rPr>
          <w:spacing w:val="-7"/>
          <w:sz w:val="21"/>
        </w:rPr>
        <w:t xml:space="preserve"> </w:t>
      </w:r>
      <w:r>
        <w:rPr>
          <w:sz w:val="21"/>
        </w:rPr>
        <w:t>provided are</w:t>
      </w:r>
      <w:r>
        <w:rPr>
          <w:spacing w:val="-10"/>
          <w:sz w:val="21"/>
        </w:rPr>
        <w:t xml:space="preserve"> </w:t>
      </w:r>
      <w:r>
        <w:rPr>
          <w:sz w:val="21"/>
        </w:rPr>
        <w:t>Assamese, Bengali, Gujarati, Kannada, Malayalam, Marathi, Oriya,</w:t>
      </w:r>
      <w:r>
        <w:rPr>
          <w:spacing w:val="-2"/>
          <w:sz w:val="21"/>
        </w:rPr>
        <w:t xml:space="preserve"> </w:t>
      </w:r>
      <w:r>
        <w:rPr>
          <w:sz w:val="21"/>
        </w:rPr>
        <w:t>Tamil,</w:t>
      </w:r>
      <w:r>
        <w:rPr>
          <w:spacing w:val="-2"/>
          <w:sz w:val="21"/>
        </w:rPr>
        <w:t xml:space="preserve"> </w:t>
      </w:r>
      <w:r>
        <w:rPr>
          <w:sz w:val="21"/>
        </w:rPr>
        <w:t>Telgu, Punjabi and Urdu.</w:t>
      </w:r>
    </w:p>
    <w:p w14:paraId="5D4664E8" w14:textId="77777777" w:rsidR="00C8652D" w:rsidRDefault="00000000">
      <w:pPr>
        <w:pStyle w:val="ListParagraph"/>
        <w:numPr>
          <w:ilvl w:val="1"/>
          <w:numId w:val="167"/>
        </w:numPr>
        <w:tabs>
          <w:tab w:val="left" w:pos="1072"/>
        </w:tabs>
        <w:spacing w:before="139" w:line="273" w:lineRule="auto"/>
        <w:ind w:left="156" w:right="148" w:firstLine="508"/>
        <w:jc w:val="both"/>
        <w:rPr>
          <w:sz w:val="21"/>
        </w:rPr>
      </w:pPr>
      <w:r>
        <w:rPr>
          <w:b/>
          <w:spacing w:val="-2"/>
          <w:sz w:val="21"/>
        </w:rPr>
        <w:t>Editorial</w:t>
      </w:r>
      <w:r>
        <w:rPr>
          <w:b/>
          <w:spacing w:val="-5"/>
          <w:sz w:val="21"/>
        </w:rPr>
        <w:t xml:space="preserve"> </w:t>
      </w:r>
      <w:r>
        <w:rPr>
          <w:b/>
          <w:spacing w:val="-2"/>
          <w:sz w:val="21"/>
        </w:rPr>
        <w:t>and</w:t>
      </w:r>
      <w:r>
        <w:rPr>
          <w:b/>
          <w:spacing w:val="-8"/>
          <w:sz w:val="21"/>
        </w:rPr>
        <w:t xml:space="preserve"> </w:t>
      </w:r>
      <w:r>
        <w:rPr>
          <w:b/>
          <w:spacing w:val="-2"/>
          <w:sz w:val="21"/>
        </w:rPr>
        <w:t>Translation</w:t>
      </w:r>
      <w:r>
        <w:rPr>
          <w:b/>
          <w:spacing w:val="-5"/>
          <w:sz w:val="21"/>
        </w:rPr>
        <w:t xml:space="preserve"> </w:t>
      </w:r>
      <w:r>
        <w:rPr>
          <w:b/>
          <w:spacing w:val="-2"/>
          <w:sz w:val="21"/>
        </w:rPr>
        <w:t>Service</w:t>
      </w:r>
      <w:r>
        <w:rPr>
          <w:b/>
          <w:spacing w:val="-8"/>
          <w:sz w:val="21"/>
        </w:rPr>
        <w:t xml:space="preserve"> </w:t>
      </w:r>
      <w:r>
        <w:rPr>
          <w:spacing w:val="-2"/>
          <w:sz w:val="21"/>
        </w:rPr>
        <w:t>––</w:t>
      </w:r>
      <w:r>
        <w:rPr>
          <w:spacing w:val="-9"/>
          <w:sz w:val="21"/>
        </w:rPr>
        <w:t xml:space="preserve"> </w:t>
      </w:r>
      <w:r>
        <w:rPr>
          <w:spacing w:val="-2"/>
          <w:sz w:val="21"/>
        </w:rPr>
        <w:t>The</w:t>
      </w:r>
      <w:r>
        <w:rPr>
          <w:spacing w:val="-5"/>
          <w:sz w:val="21"/>
        </w:rPr>
        <w:t xml:space="preserve"> </w:t>
      </w:r>
      <w:r>
        <w:rPr>
          <w:spacing w:val="-2"/>
          <w:sz w:val="21"/>
        </w:rPr>
        <w:t>service</w:t>
      </w:r>
      <w:r>
        <w:rPr>
          <w:spacing w:val="-5"/>
          <w:sz w:val="21"/>
        </w:rPr>
        <w:t xml:space="preserve"> </w:t>
      </w:r>
      <w:r>
        <w:rPr>
          <w:spacing w:val="-2"/>
          <w:sz w:val="21"/>
        </w:rPr>
        <w:t>is</w:t>
      </w:r>
      <w:r>
        <w:rPr>
          <w:spacing w:val="-5"/>
          <w:sz w:val="21"/>
        </w:rPr>
        <w:t xml:space="preserve"> </w:t>
      </w:r>
      <w:r>
        <w:rPr>
          <w:spacing w:val="-2"/>
          <w:sz w:val="21"/>
        </w:rPr>
        <w:t>charged</w:t>
      </w:r>
      <w:r>
        <w:rPr>
          <w:spacing w:val="-5"/>
          <w:sz w:val="21"/>
        </w:rPr>
        <w:t xml:space="preserve"> </w:t>
      </w:r>
      <w:r>
        <w:rPr>
          <w:spacing w:val="-2"/>
          <w:sz w:val="21"/>
        </w:rPr>
        <w:t>with</w:t>
      </w:r>
      <w:r>
        <w:rPr>
          <w:spacing w:val="-5"/>
          <w:sz w:val="21"/>
        </w:rPr>
        <w:t xml:space="preserve"> </w:t>
      </w:r>
      <w:r>
        <w:rPr>
          <w:spacing w:val="-2"/>
          <w:sz w:val="21"/>
        </w:rPr>
        <w:t>responsibilities</w:t>
      </w:r>
      <w:r>
        <w:rPr>
          <w:spacing w:val="-5"/>
          <w:sz w:val="21"/>
        </w:rPr>
        <w:t xml:space="preserve"> </w:t>
      </w:r>
      <w:r>
        <w:rPr>
          <w:spacing w:val="-2"/>
          <w:sz w:val="21"/>
        </w:rPr>
        <w:t>of</w:t>
      </w:r>
      <w:r>
        <w:rPr>
          <w:spacing w:val="-5"/>
          <w:sz w:val="21"/>
        </w:rPr>
        <w:t xml:space="preserve"> </w:t>
      </w:r>
      <w:r>
        <w:rPr>
          <w:spacing w:val="-2"/>
          <w:sz w:val="21"/>
        </w:rPr>
        <w:t>editing</w:t>
      </w:r>
      <w:r>
        <w:rPr>
          <w:spacing w:val="-5"/>
          <w:sz w:val="21"/>
        </w:rPr>
        <w:t xml:space="preserve"> </w:t>
      </w:r>
      <w:r>
        <w:rPr>
          <w:spacing w:val="-2"/>
          <w:sz w:val="21"/>
        </w:rPr>
        <w:t>and</w:t>
      </w:r>
      <w:r>
        <w:rPr>
          <w:spacing w:val="-5"/>
          <w:sz w:val="21"/>
        </w:rPr>
        <w:t xml:space="preserve"> </w:t>
      </w:r>
      <w:r>
        <w:rPr>
          <w:spacing w:val="-2"/>
          <w:sz w:val="21"/>
        </w:rPr>
        <w:t>indexing debates</w:t>
      </w:r>
      <w:r>
        <w:rPr>
          <w:spacing w:val="-5"/>
          <w:sz w:val="21"/>
        </w:rPr>
        <w:t xml:space="preserve"> </w:t>
      </w:r>
      <w:r>
        <w:rPr>
          <w:spacing w:val="-2"/>
          <w:sz w:val="21"/>
        </w:rPr>
        <w:t>in</w:t>
      </w:r>
      <w:r>
        <w:rPr>
          <w:spacing w:val="-5"/>
          <w:sz w:val="21"/>
        </w:rPr>
        <w:t xml:space="preserve"> </w:t>
      </w:r>
      <w:r>
        <w:rPr>
          <w:spacing w:val="-2"/>
          <w:sz w:val="21"/>
        </w:rPr>
        <w:t>the</w:t>
      </w:r>
      <w:r>
        <w:rPr>
          <w:spacing w:val="-5"/>
          <w:sz w:val="21"/>
        </w:rPr>
        <w:t xml:space="preserve"> </w:t>
      </w:r>
      <w:r>
        <w:rPr>
          <w:spacing w:val="-2"/>
          <w:sz w:val="21"/>
        </w:rPr>
        <w:t>floor</w:t>
      </w:r>
      <w:r>
        <w:rPr>
          <w:spacing w:val="-5"/>
          <w:sz w:val="21"/>
        </w:rPr>
        <w:t xml:space="preserve"> </w:t>
      </w:r>
      <w:r>
        <w:rPr>
          <w:spacing w:val="-2"/>
          <w:sz w:val="21"/>
        </w:rPr>
        <w:t>language</w:t>
      </w:r>
      <w:r>
        <w:rPr>
          <w:spacing w:val="-5"/>
          <w:sz w:val="21"/>
        </w:rPr>
        <w:t xml:space="preserve"> </w:t>
      </w:r>
      <w:r>
        <w:rPr>
          <w:spacing w:val="-2"/>
          <w:sz w:val="21"/>
        </w:rPr>
        <w:t>and</w:t>
      </w:r>
      <w:r>
        <w:rPr>
          <w:spacing w:val="-5"/>
          <w:sz w:val="21"/>
        </w:rPr>
        <w:t xml:space="preserve"> </w:t>
      </w:r>
      <w:r>
        <w:rPr>
          <w:spacing w:val="-2"/>
          <w:sz w:val="21"/>
        </w:rPr>
        <w:t>in</w:t>
      </w:r>
      <w:r>
        <w:rPr>
          <w:spacing w:val="-5"/>
          <w:sz w:val="21"/>
        </w:rPr>
        <w:t xml:space="preserve"> </w:t>
      </w:r>
      <w:r>
        <w:rPr>
          <w:spacing w:val="-2"/>
          <w:sz w:val="21"/>
        </w:rPr>
        <w:t>Hindi.</w:t>
      </w:r>
      <w:r>
        <w:rPr>
          <w:spacing w:val="-5"/>
          <w:sz w:val="21"/>
        </w:rPr>
        <w:t xml:space="preserve"> </w:t>
      </w:r>
      <w:r>
        <w:rPr>
          <w:spacing w:val="-2"/>
          <w:sz w:val="21"/>
        </w:rPr>
        <w:t>In</w:t>
      </w:r>
      <w:r>
        <w:rPr>
          <w:spacing w:val="-5"/>
          <w:sz w:val="21"/>
        </w:rPr>
        <w:t xml:space="preserve"> </w:t>
      </w:r>
      <w:r>
        <w:rPr>
          <w:spacing w:val="-2"/>
          <w:sz w:val="21"/>
        </w:rPr>
        <w:t>addition,</w:t>
      </w:r>
      <w:r>
        <w:rPr>
          <w:spacing w:val="-5"/>
          <w:sz w:val="21"/>
        </w:rPr>
        <w:t xml:space="preserve"> </w:t>
      </w:r>
      <w:r>
        <w:rPr>
          <w:spacing w:val="-2"/>
          <w:sz w:val="21"/>
        </w:rPr>
        <w:t>the</w:t>
      </w:r>
      <w:r>
        <w:rPr>
          <w:spacing w:val="-5"/>
          <w:sz w:val="21"/>
        </w:rPr>
        <w:t xml:space="preserve"> </w:t>
      </w:r>
      <w:r>
        <w:rPr>
          <w:spacing w:val="-2"/>
          <w:sz w:val="21"/>
        </w:rPr>
        <w:t>service</w:t>
      </w:r>
      <w:r>
        <w:rPr>
          <w:spacing w:val="-5"/>
          <w:sz w:val="21"/>
        </w:rPr>
        <w:t xml:space="preserve"> </w:t>
      </w:r>
      <w:r>
        <w:rPr>
          <w:spacing w:val="-2"/>
          <w:sz w:val="21"/>
        </w:rPr>
        <w:t>looks</w:t>
      </w:r>
      <w:r>
        <w:rPr>
          <w:spacing w:val="-5"/>
          <w:sz w:val="21"/>
        </w:rPr>
        <w:t xml:space="preserve"> </w:t>
      </w:r>
      <w:r>
        <w:rPr>
          <w:spacing w:val="-2"/>
          <w:sz w:val="21"/>
        </w:rPr>
        <w:t>after</w:t>
      </w:r>
      <w:r>
        <w:rPr>
          <w:spacing w:val="-5"/>
          <w:sz w:val="21"/>
        </w:rPr>
        <w:t xml:space="preserve"> </w:t>
      </w:r>
      <w:r>
        <w:rPr>
          <w:spacing w:val="-2"/>
          <w:sz w:val="21"/>
        </w:rPr>
        <w:t>the</w:t>
      </w:r>
      <w:r>
        <w:rPr>
          <w:spacing w:val="-5"/>
          <w:sz w:val="21"/>
        </w:rPr>
        <w:t xml:space="preserve"> </w:t>
      </w:r>
      <w:r>
        <w:rPr>
          <w:spacing w:val="-2"/>
          <w:sz w:val="21"/>
        </w:rPr>
        <w:t>work</w:t>
      </w:r>
      <w:r>
        <w:rPr>
          <w:spacing w:val="-5"/>
          <w:sz w:val="21"/>
        </w:rPr>
        <w:t xml:space="preserve"> </w:t>
      </w:r>
      <w:r>
        <w:rPr>
          <w:spacing w:val="-2"/>
          <w:sz w:val="21"/>
        </w:rPr>
        <w:t>relating</w:t>
      </w:r>
      <w:r>
        <w:rPr>
          <w:spacing w:val="-5"/>
          <w:sz w:val="21"/>
        </w:rPr>
        <w:t xml:space="preserve"> </w:t>
      </w:r>
      <w:r>
        <w:rPr>
          <w:spacing w:val="-2"/>
          <w:sz w:val="21"/>
        </w:rPr>
        <w:t>to</w:t>
      </w:r>
      <w:r>
        <w:rPr>
          <w:spacing w:val="-5"/>
          <w:sz w:val="21"/>
        </w:rPr>
        <w:t xml:space="preserve"> </w:t>
      </w:r>
      <w:r>
        <w:rPr>
          <w:spacing w:val="-2"/>
          <w:sz w:val="21"/>
        </w:rPr>
        <w:t>the</w:t>
      </w:r>
      <w:r>
        <w:rPr>
          <w:spacing w:val="-5"/>
          <w:sz w:val="21"/>
        </w:rPr>
        <w:t xml:space="preserve"> </w:t>
      </w:r>
      <w:r>
        <w:rPr>
          <w:spacing w:val="-2"/>
          <w:sz w:val="21"/>
        </w:rPr>
        <w:t>translation</w:t>
      </w:r>
      <w:r>
        <w:rPr>
          <w:spacing w:val="-5"/>
          <w:sz w:val="21"/>
        </w:rPr>
        <w:t xml:space="preserve"> </w:t>
      </w:r>
      <w:r>
        <w:rPr>
          <w:spacing w:val="-2"/>
          <w:sz w:val="21"/>
        </w:rPr>
        <w:t>from English</w:t>
      </w:r>
      <w:r>
        <w:rPr>
          <w:spacing w:val="-3"/>
          <w:sz w:val="21"/>
        </w:rPr>
        <w:t xml:space="preserve"> </w:t>
      </w:r>
      <w:r>
        <w:rPr>
          <w:spacing w:val="-2"/>
          <w:sz w:val="21"/>
        </w:rPr>
        <w:t>to</w:t>
      </w:r>
      <w:r>
        <w:rPr>
          <w:spacing w:val="-3"/>
          <w:sz w:val="21"/>
        </w:rPr>
        <w:t xml:space="preserve"> </w:t>
      </w:r>
      <w:r>
        <w:rPr>
          <w:spacing w:val="-2"/>
          <w:sz w:val="21"/>
        </w:rPr>
        <w:t>Hindi</w:t>
      </w:r>
      <w:r>
        <w:rPr>
          <w:spacing w:val="-3"/>
          <w:sz w:val="21"/>
        </w:rPr>
        <w:t xml:space="preserve"> </w:t>
      </w:r>
      <w:r>
        <w:rPr>
          <w:spacing w:val="-2"/>
          <w:sz w:val="21"/>
        </w:rPr>
        <w:t>or</w:t>
      </w:r>
      <w:r>
        <w:rPr>
          <w:spacing w:val="-3"/>
          <w:sz w:val="21"/>
        </w:rPr>
        <w:t xml:space="preserve"> </w:t>
      </w:r>
      <w:r>
        <w:rPr>
          <w:i/>
          <w:spacing w:val="-2"/>
          <w:sz w:val="21"/>
        </w:rPr>
        <w:t xml:space="preserve">vice-versa </w:t>
      </w:r>
      <w:r>
        <w:rPr>
          <w:spacing w:val="-2"/>
          <w:sz w:val="21"/>
        </w:rPr>
        <w:t>of</w:t>
      </w:r>
      <w:r>
        <w:rPr>
          <w:spacing w:val="-3"/>
          <w:sz w:val="21"/>
        </w:rPr>
        <w:t xml:space="preserve"> </w:t>
      </w:r>
      <w:r>
        <w:rPr>
          <w:spacing w:val="-2"/>
          <w:sz w:val="21"/>
        </w:rPr>
        <w:t>Questions,</w:t>
      </w:r>
      <w:r>
        <w:rPr>
          <w:spacing w:val="-3"/>
          <w:sz w:val="21"/>
        </w:rPr>
        <w:t xml:space="preserve"> </w:t>
      </w:r>
      <w:r>
        <w:rPr>
          <w:spacing w:val="-2"/>
          <w:sz w:val="21"/>
        </w:rPr>
        <w:t>Motions,</w:t>
      </w:r>
      <w:r>
        <w:rPr>
          <w:spacing w:val="-3"/>
          <w:sz w:val="21"/>
        </w:rPr>
        <w:t xml:space="preserve"> </w:t>
      </w:r>
      <w:r>
        <w:rPr>
          <w:spacing w:val="-2"/>
          <w:sz w:val="21"/>
        </w:rPr>
        <w:t>Resolutions,</w:t>
      </w:r>
      <w:r>
        <w:rPr>
          <w:spacing w:val="-3"/>
          <w:sz w:val="21"/>
        </w:rPr>
        <w:t xml:space="preserve"> </w:t>
      </w:r>
      <w:r>
        <w:rPr>
          <w:spacing w:val="-2"/>
          <w:sz w:val="21"/>
        </w:rPr>
        <w:t>Bulletins,</w:t>
      </w:r>
      <w:r>
        <w:rPr>
          <w:spacing w:val="-3"/>
          <w:sz w:val="21"/>
        </w:rPr>
        <w:t xml:space="preserve"> </w:t>
      </w:r>
      <w:r>
        <w:rPr>
          <w:spacing w:val="-2"/>
          <w:sz w:val="21"/>
        </w:rPr>
        <w:t>Lists</w:t>
      </w:r>
      <w:r>
        <w:rPr>
          <w:spacing w:val="-3"/>
          <w:sz w:val="21"/>
        </w:rPr>
        <w:t xml:space="preserve"> </w:t>
      </w:r>
      <w:r>
        <w:rPr>
          <w:spacing w:val="-2"/>
          <w:sz w:val="21"/>
        </w:rPr>
        <w:t>of</w:t>
      </w:r>
      <w:r>
        <w:rPr>
          <w:spacing w:val="-3"/>
          <w:sz w:val="21"/>
        </w:rPr>
        <w:t xml:space="preserve"> </w:t>
      </w:r>
      <w:r>
        <w:rPr>
          <w:spacing w:val="-2"/>
          <w:sz w:val="21"/>
        </w:rPr>
        <w:t>Business,</w:t>
      </w:r>
      <w:r>
        <w:rPr>
          <w:spacing w:val="-3"/>
          <w:sz w:val="21"/>
        </w:rPr>
        <w:t xml:space="preserve"> </w:t>
      </w:r>
      <w:r>
        <w:rPr>
          <w:spacing w:val="-2"/>
          <w:sz w:val="21"/>
        </w:rPr>
        <w:t>Bills,</w:t>
      </w:r>
      <w:r>
        <w:rPr>
          <w:spacing w:val="-3"/>
          <w:sz w:val="21"/>
        </w:rPr>
        <w:t xml:space="preserve"> </w:t>
      </w:r>
      <w:r>
        <w:rPr>
          <w:spacing w:val="-2"/>
          <w:sz w:val="21"/>
        </w:rPr>
        <w:t>and</w:t>
      </w:r>
      <w:r>
        <w:rPr>
          <w:spacing w:val="-3"/>
          <w:sz w:val="21"/>
        </w:rPr>
        <w:t xml:space="preserve"> </w:t>
      </w:r>
      <w:r>
        <w:rPr>
          <w:spacing w:val="-2"/>
          <w:sz w:val="21"/>
        </w:rPr>
        <w:t xml:space="preserve">Committee </w:t>
      </w:r>
      <w:r>
        <w:rPr>
          <w:sz w:val="21"/>
        </w:rPr>
        <w:t>Reports,</w:t>
      </w:r>
      <w:r>
        <w:rPr>
          <w:spacing w:val="-5"/>
          <w:sz w:val="21"/>
        </w:rPr>
        <w:t xml:space="preserve"> </w:t>
      </w:r>
      <w:r>
        <w:rPr>
          <w:sz w:val="21"/>
        </w:rPr>
        <w:t>etc.</w:t>
      </w:r>
      <w:r>
        <w:rPr>
          <w:spacing w:val="-5"/>
          <w:sz w:val="21"/>
        </w:rPr>
        <w:t xml:space="preserve"> </w:t>
      </w:r>
      <w:r>
        <w:rPr>
          <w:sz w:val="21"/>
        </w:rPr>
        <w:t>The</w:t>
      </w:r>
      <w:r>
        <w:rPr>
          <w:spacing w:val="-5"/>
          <w:sz w:val="21"/>
        </w:rPr>
        <w:t xml:space="preserve"> </w:t>
      </w:r>
      <w:r>
        <w:rPr>
          <w:sz w:val="21"/>
        </w:rPr>
        <w:t>Synopsis</w:t>
      </w:r>
      <w:r>
        <w:rPr>
          <w:spacing w:val="-5"/>
          <w:sz w:val="21"/>
        </w:rPr>
        <w:t xml:space="preserve"> </w:t>
      </w:r>
      <w:r>
        <w:rPr>
          <w:sz w:val="21"/>
        </w:rPr>
        <w:t>Section</w:t>
      </w:r>
      <w:r>
        <w:rPr>
          <w:spacing w:val="-5"/>
          <w:sz w:val="21"/>
        </w:rPr>
        <w:t xml:space="preserve"> </w:t>
      </w:r>
      <w:r>
        <w:rPr>
          <w:sz w:val="21"/>
        </w:rPr>
        <w:t>prepares</w:t>
      </w:r>
      <w:r>
        <w:rPr>
          <w:spacing w:val="-5"/>
          <w:sz w:val="21"/>
        </w:rPr>
        <w:t xml:space="preserve"> </w:t>
      </w:r>
      <w:r>
        <w:rPr>
          <w:sz w:val="21"/>
        </w:rPr>
        <w:t>a</w:t>
      </w:r>
      <w:r>
        <w:rPr>
          <w:spacing w:val="-5"/>
          <w:sz w:val="21"/>
        </w:rPr>
        <w:t xml:space="preserve"> </w:t>
      </w:r>
      <w:r>
        <w:rPr>
          <w:sz w:val="21"/>
        </w:rPr>
        <w:t>Synopsis</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daily</w:t>
      </w:r>
      <w:r>
        <w:rPr>
          <w:spacing w:val="-5"/>
          <w:sz w:val="21"/>
        </w:rPr>
        <w:t xml:space="preserve"> </w:t>
      </w:r>
      <w:r>
        <w:rPr>
          <w:sz w:val="21"/>
        </w:rPr>
        <w:t>proceedings</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House</w:t>
      </w:r>
      <w:r>
        <w:rPr>
          <w:spacing w:val="-5"/>
          <w:sz w:val="21"/>
        </w:rPr>
        <w:t xml:space="preserve"> </w:t>
      </w:r>
      <w:r>
        <w:rPr>
          <w:sz w:val="21"/>
        </w:rPr>
        <w:t>in</w:t>
      </w:r>
      <w:r>
        <w:rPr>
          <w:spacing w:val="-5"/>
          <w:sz w:val="21"/>
        </w:rPr>
        <w:t xml:space="preserve"> </w:t>
      </w:r>
      <w:r>
        <w:rPr>
          <w:sz w:val="21"/>
        </w:rPr>
        <w:t>English</w:t>
      </w:r>
      <w:r>
        <w:rPr>
          <w:spacing w:val="-5"/>
          <w:sz w:val="21"/>
        </w:rPr>
        <w:t xml:space="preserve"> </w:t>
      </w:r>
      <w:r>
        <w:rPr>
          <w:sz w:val="21"/>
        </w:rPr>
        <w:t>and</w:t>
      </w:r>
      <w:r>
        <w:rPr>
          <w:spacing w:val="-5"/>
          <w:sz w:val="21"/>
        </w:rPr>
        <w:t xml:space="preserve"> </w:t>
      </w:r>
      <w:r>
        <w:rPr>
          <w:sz w:val="21"/>
        </w:rPr>
        <w:t>Hindi, which is separately published.</w:t>
      </w:r>
      <w:r>
        <w:rPr>
          <w:spacing w:val="-5"/>
          <w:sz w:val="21"/>
        </w:rPr>
        <w:t xml:space="preserve"> </w:t>
      </w:r>
      <w:r>
        <w:rPr>
          <w:sz w:val="21"/>
        </w:rPr>
        <w:t>A</w:t>
      </w:r>
      <w:r>
        <w:rPr>
          <w:spacing w:val="-5"/>
          <w:sz w:val="21"/>
        </w:rPr>
        <w:t xml:space="preserve"> </w:t>
      </w:r>
      <w:r>
        <w:rPr>
          <w:sz w:val="21"/>
        </w:rPr>
        <w:t>Rajbhasha Prabhag has also been created in this Service to promote the usage of Hindi as official language and implement provisions of Official Language</w:t>
      </w:r>
      <w:r>
        <w:rPr>
          <w:spacing w:val="-4"/>
          <w:sz w:val="21"/>
        </w:rPr>
        <w:t xml:space="preserve"> </w:t>
      </w:r>
      <w:r>
        <w:rPr>
          <w:sz w:val="21"/>
        </w:rPr>
        <w:t>Act.</w:t>
      </w:r>
    </w:p>
    <w:p w14:paraId="7099EF45" w14:textId="77777777" w:rsidR="00C8652D" w:rsidRDefault="00000000">
      <w:pPr>
        <w:pStyle w:val="ListParagraph"/>
        <w:numPr>
          <w:ilvl w:val="1"/>
          <w:numId w:val="167"/>
        </w:numPr>
        <w:tabs>
          <w:tab w:val="left" w:pos="1074"/>
        </w:tabs>
        <w:spacing w:before="134" w:line="271" w:lineRule="auto"/>
        <w:ind w:left="156" w:right="153" w:firstLine="508"/>
        <w:jc w:val="both"/>
        <w:rPr>
          <w:sz w:val="21"/>
        </w:rPr>
      </w:pPr>
      <w:r>
        <w:rPr>
          <w:b/>
          <w:spacing w:val="-2"/>
          <w:sz w:val="21"/>
        </w:rPr>
        <w:t>Private</w:t>
      </w:r>
      <w:r>
        <w:rPr>
          <w:b/>
          <w:spacing w:val="-4"/>
          <w:sz w:val="21"/>
        </w:rPr>
        <w:t xml:space="preserve"> </w:t>
      </w:r>
      <w:r>
        <w:rPr>
          <w:b/>
          <w:spacing w:val="-2"/>
          <w:sz w:val="21"/>
        </w:rPr>
        <w:t>Secretaries</w:t>
      </w:r>
      <w:r>
        <w:rPr>
          <w:b/>
          <w:spacing w:val="-4"/>
          <w:sz w:val="21"/>
        </w:rPr>
        <w:t xml:space="preserve"> </w:t>
      </w:r>
      <w:r>
        <w:rPr>
          <w:b/>
          <w:spacing w:val="-2"/>
          <w:sz w:val="21"/>
        </w:rPr>
        <w:t>and</w:t>
      </w:r>
      <w:r>
        <w:rPr>
          <w:b/>
          <w:spacing w:val="-4"/>
          <w:sz w:val="21"/>
        </w:rPr>
        <w:t xml:space="preserve"> </w:t>
      </w:r>
      <w:r>
        <w:rPr>
          <w:b/>
          <w:spacing w:val="-2"/>
          <w:sz w:val="21"/>
        </w:rPr>
        <w:t>Stenographic</w:t>
      </w:r>
      <w:r>
        <w:rPr>
          <w:b/>
          <w:spacing w:val="-4"/>
          <w:sz w:val="21"/>
        </w:rPr>
        <w:t xml:space="preserve"> </w:t>
      </w:r>
      <w:r>
        <w:rPr>
          <w:b/>
          <w:spacing w:val="-2"/>
          <w:sz w:val="21"/>
        </w:rPr>
        <w:t>Service</w:t>
      </w:r>
      <w:r>
        <w:rPr>
          <w:b/>
          <w:spacing w:val="-5"/>
          <w:sz w:val="21"/>
        </w:rPr>
        <w:t xml:space="preserve"> </w:t>
      </w:r>
      <w:r>
        <w:rPr>
          <w:spacing w:val="-2"/>
          <w:sz w:val="21"/>
        </w:rPr>
        <w:t>––</w:t>
      </w:r>
      <w:r>
        <w:rPr>
          <w:spacing w:val="-4"/>
          <w:sz w:val="21"/>
        </w:rPr>
        <w:t xml:space="preserve"> </w:t>
      </w:r>
      <w:r>
        <w:rPr>
          <w:spacing w:val="-2"/>
          <w:sz w:val="21"/>
        </w:rPr>
        <w:t>Members</w:t>
      </w:r>
      <w:r>
        <w:rPr>
          <w:spacing w:val="-4"/>
          <w:sz w:val="21"/>
        </w:rPr>
        <w:t xml:space="preserve"> </w:t>
      </w:r>
      <w:r>
        <w:rPr>
          <w:spacing w:val="-2"/>
          <w:sz w:val="21"/>
        </w:rPr>
        <w:t>of</w:t>
      </w:r>
      <w:r>
        <w:rPr>
          <w:spacing w:val="-4"/>
          <w:sz w:val="21"/>
        </w:rPr>
        <w:t xml:space="preserve"> </w:t>
      </w:r>
      <w:r>
        <w:rPr>
          <w:spacing w:val="-2"/>
          <w:sz w:val="21"/>
        </w:rPr>
        <w:t>this</w:t>
      </w:r>
      <w:r>
        <w:rPr>
          <w:spacing w:val="-4"/>
          <w:sz w:val="21"/>
        </w:rPr>
        <w:t xml:space="preserve"> </w:t>
      </w:r>
      <w:r>
        <w:rPr>
          <w:spacing w:val="-2"/>
          <w:sz w:val="21"/>
        </w:rPr>
        <w:t>service</w:t>
      </w:r>
      <w:r>
        <w:rPr>
          <w:spacing w:val="-4"/>
          <w:sz w:val="21"/>
        </w:rPr>
        <w:t xml:space="preserve"> </w:t>
      </w:r>
      <w:r>
        <w:rPr>
          <w:spacing w:val="-2"/>
          <w:sz w:val="21"/>
        </w:rPr>
        <w:t>provide</w:t>
      </w:r>
      <w:r>
        <w:rPr>
          <w:spacing w:val="-4"/>
          <w:sz w:val="21"/>
        </w:rPr>
        <w:t xml:space="preserve"> </w:t>
      </w:r>
      <w:r>
        <w:rPr>
          <w:spacing w:val="-2"/>
          <w:sz w:val="21"/>
        </w:rPr>
        <w:t>Secretarial</w:t>
      </w:r>
      <w:r>
        <w:rPr>
          <w:spacing w:val="-4"/>
          <w:sz w:val="21"/>
        </w:rPr>
        <w:t xml:space="preserve"> </w:t>
      </w:r>
      <w:r>
        <w:rPr>
          <w:spacing w:val="-2"/>
          <w:sz w:val="21"/>
        </w:rPr>
        <w:t xml:space="preserve">assistance </w:t>
      </w:r>
      <w:r>
        <w:rPr>
          <w:sz w:val="21"/>
        </w:rPr>
        <w:t>to Chairmen of Parliamentary Committees and Officers of the Secretariat. They also staff the Stenographic Pool available to Members of Rajya Sabha for their official work.</w:t>
      </w:r>
    </w:p>
    <w:p w14:paraId="5C7D25D9" w14:textId="77777777" w:rsidR="00C8652D" w:rsidRDefault="00000000">
      <w:pPr>
        <w:pStyle w:val="ListParagraph"/>
        <w:numPr>
          <w:ilvl w:val="1"/>
          <w:numId w:val="167"/>
        </w:numPr>
        <w:tabs>
          <w:tab w:val="left" w:pos="1070"/>
        </w:tabs>
        <w:spacing w:before="146" w:line="273" w:lineRule="auto"/>
        <w:ind w:left="156" w:right="151" w:firstLine="508"/>
        <w:jc w:val="both"/>
        <w:rPr>
          <w:sz w:val="21"/>
        </w:rPr>
      </w:pPr>
      <w:r>
        <w:rPr>
          <w:b/>
          <w:spacing w:val="-2"/>
          <w:sz w:val="21"/>
        </w:rPr>
        <w:t>Printing</w:t>
      </w:r>
      <w:r>
        <w:rPr>
          <w:b/>
          <w:spacing w:val="-6"/>
          <w:sz w:val="21"/>
        </w:rPr>
        <w:t xml:space="preserve"> </w:t>
      </w:r>
      <w:r>
        <w:rPr>
          <w:b/>
          <w:spacing w:val="-2"/>
          <w:sz w:val="21"/>
        </w:rPr>
        <w:t>and</w:t>
      </w:r>
      <w:r>
        <w:rPr>
          <w:b/>
          <w:spacing w:val="-6"/>
          <w:sz w:val="21"/>
        </w:rPr>
        <w:t xml:space="preserve"> </w:t>
      </w:r>
      <w:r>
        <w:rPr>
          <w:b/>
          <w:spacing w:val="-2"/>
          <w:sz w:val="21"/>
        </w:rPr>
        <w:t>Publications</w:t>
      </w:r>
      <w:r>
        <w:rPr>
          <w:b/>
          <w:spacing w:val="-6"/>
          <w:sz w:val="21"/>
        </w:rPr>
        <w:t xml:space="preserve"> </w:t>
      </w:r>
      <w:r>
        <w:rPr>
          <w:b/>
          <w:spacing w:val="-2"/>
          <w:sz w:val="21"/>
        </w:rPr>
        <w:t xml:space="preserve">Service </w:t>
      </w:r>
      <w:r>
        <w:rPr>
          <w:spacing w:val="-2"/>
          <w:sz w:val="21"/>
        </w:rPr>
        <w:t>––</w:t>
      </w:r>
      <w:r>
        <w:rPr>
          <w:spacing w:val="-6"/>
          <w:sz w:val="21"/>
        </w:rPr>
        <w:t xml:space="preserve"> </w:t>
      </w:r>
      <w:r>
        <w:rPr>
          <w:spacing w:val="-2"/>
          <w:sz w:val="21"/>
        </w:rPr>
        <w:t>This</w:t>
      </w:r>
      <w:r>
        <w:rPr>
          <w:spacing w:val="-6"/>
          <w:sz w:val="21"/>
        </w:rPr>
        <w:t xml:space="preserve"> </w:t>
      </w:r>
      <w:r>
        <w:rPr>
          <w:spacing w:val="-2"/>
          <w:sz w:val="21"/>
        </w:rPr>
        <w:t>service</w:t>
      </w:r>
      <w:r>
        <w:rPr>
          <w:spacing w:val="-6"/>
          <w:sz w:val="21"/>
        </w:rPr>
        <w:t xml:space="preserve"> </w:t>
      </w:r>
      <w:r>
        <w:rPr>
          <w:spacing w:val="-2"/>
          <w:sz w:val="21"/>
        </w:rPr>
        <w:t>ensures</w:t>
      </w:r>
      <w:r>
        <w:rPr>
          <w:spacing w:val="-6"/>
          <w:sz w:val="21"/>
        </w:rPr>
        <w:t xml:space="preserve"> </w:t>
      </w:r>
      <w:r>
        <w:rPr>
          <w:spacing w:val="-2"/>
          <w:sz w:val="21"/>
        </w:rPr>
        <w:t>the</w:t>
      </w:r>
      <w:r>
        <w:rPr>
          <w:spacing w:val="-6"/>
          <w:sz w:val="21"/>
        </w:rPr>
        <w:t xml:space="preserve"> </w:t>
      </w:r>
      <w:r>
        <w:rPr>
          <w:spacing w:val="-2"/>
          <w:sz w:val="21"/>
        </w:rPr>
        <w:t>printing</w:t>
      </w:r>
      <w:r>
        <w:rPr>
          <w:spacing w:val="-6"/>
          <w:sz w:val="21"/>
        </w:rPr>
        <w:t xml:space="preserve"> </w:t>
      </w:r>
      <w:r>
        <w:rPr>
          <w:spacing w:val="-2"/>
          <w:sz w:val="21"/>
        </w:rPr>
        <w:t>of</w:t>
      </w:r>
      <w:r>
        <w:rPr>
          <w:spacing w:val="-6"/>
          <w:sz w:val="21"/>
        </w:rPr>
        <w:t xml:space="preserve"> </w:t>
      </w:r>
      <w:r>
        <w:rPr>
          <w:spacing w:val="-2"/>
          <w:sz w:val="21"/>
        </w:rPr>
        <w:t>Parliamentary</w:t>
      </w:r>
      <w:r>
        <w:rPr>
          <w:spacing w:val="-6"/>
          <w:sz w:val="21"/>
        </w:rPr>
        <w:t xml:space="preserve"> </w:t>
      </w:r>
      <w:r>
        <w:rPr>
          <w:spacing w:val="-2"/>
          <w:sz w:val="21"/>
        </w:rPr>
        <w:t>papers</w:t>
      </w:r>
      <w:r>
        <w:rPr>
          <w:spacing w:val="-6"/>
          <w:sz w:val="21"/>
        </w:rPr>
        <w:t xml:space="preserve"> </w:t>
      </w:r>
      <w:r>
        <w:rPr>
          <w:spacing w:val="-2"/>
          <w:sz w:val="21"/>
        </w:rPr>
        <w:t xml:space="preserve">including </w:t>
      </w:r>
      <w:r>
        <w:rPr>
          <w:sz w:val="21"/>
        </w:rPr>
        <w:t>Lists of Business, Lists of Members, Bills, Reports and evidence of Committees, WHO’S WHO of Members of Rajya Sabha, Debates and their appendices and indices, etc. and other publications of the Secretariat brought out from time to time. While the actual printing work is done in the Government Printing Press (and where required, privately),</w:t>
      </w:r>
      <w:r>
        <w:rPr>
          <w:spacing w:val="-4"/>
          <w:sz w:val="21"/>
        </w:rPr>
        <w:t xml:space="preserve"> </w:t>
      </w:r>
      <w:r>
        <w:rPr>
          <w:sz w:val="21"/>
        </w:rPr>
        <w:t>all</w:t>
      </w:r>
      <w:r>
        <w:rPr>
          <w:spacing w:val="-4"/>
          <w:sz w:val="21"/>
        </w:rPr>
        <w:t xml:space="preserve"> </w:t>
      </w:r>
      <w:r>
        <w:rPr>
          <w:sz w:val="21"/>
        </w:rPr>
        <w:t>preparatory</w:t>
      </w:r>
      <w:r>
        <w:rPr>
          <w:spacing w:val="-4"/>
          <w:sz w:val="21"/>
        </w:rPr>
        <w:t xml:space="preserve"> </w:t>
      </w:r>
      <w:r>
        <w:rPr>
          <w:sz w:val="21"/>
        </w:rPr>
        <w:t>and</w:t>
      </w:r>
      <w:r>
        <w:rPr>
          <w:spacing w:val="-4"/>
          <w:sz w:val="21"/>
        </w:rPr>
        <w:t xml:space="preserve"> </w:t>
      </w:r>
      <w:r>
        <w:rPr>
          <w:sz w:val="21"/>
        </w:rPr>
        <w:t>coordination</w:t>
      </w:r>
      <w:r>
        <w:rPr>
          <w:spacing w:val="-4"/>
          <w:sz w:val="21"/>
        </w:rPr>
        <w:t xml:space="preserve"> </w:t>
      </w:r>
      <w:r>
        <w:rPr>
          <w:sz w:val="21"/>
        </w:rPr>
        <w:t>work</w:t>
      </w:r>
      <w:r>
        <w:rPr>
          <w:spacing w:val="-4"/>
          <w:sz w:val="21"/>
        </w:rPr>
        <w:t xml:space="preserve"> </w:t>
      </w:r>
      <w:r>
        <w:rPr>
          <w:sz w:val="21"/>
        </w:rPr>
        <w:t>including</w:t>
      </w:r>
      <w:r>
        <w:rPr>
          <w:spacing w:val="-4"/>
          <w:sz w:val="21"/>
        </w:rPr>
        <w:t xml:space="preserve"> </w:t>
      </w:r>
      <w:r>
        <w:rPr>
          <w:sz w:val="21"/>
        </w:rPr>
        <w:t>proof-reading,</w:t>
      </w:r>
      <w:r>
        <w:rPr>
          <w:spacing w:val="-4"/>
          <w:sz w:val="21"/>
        </w:rPr>
        <w:t xml:space="preserve"> </w:t>
      </w:r>
      <w:r>
        <w:rPr>
          <w:sz w:val="21"/>
        </w:rPr>
        <w:t>technical</w:t>
      </w:r>
      <w:r>
        <w:rPr>
          <w:spacing w:val="-4"/>
          <w:sz w:val="21"/>
        </w:rPr>
        <w:t xml:space="preserve"> </w:t>
      </w:r>
      <w:r>
        <w:rPr>
          <w:sz w:val="21"/>
        </w:rPr>
        <w:t>advice,</w:t>
      </w:r>
      <w:r>
        <w:rPr>
          <w:spacing w:val="-4"/>
          <w:sz w:val="21"/>
        </w:rPr>
        <w:t xml:space="preserve"> </w:t>
      </w:r>
      <w:r>
        <w:rPr>
          <w:sz w:val="21"/>
        </w:rPr>
        <w:t>monitoring</w:t>
      </w:r>
      <w:r>
        <w:rPr>
          <w:spacing w:val="-4"/>
          <w:sz w:val="21"/>
        </w:rPr>
        <w:t xml:space="preserve"> </w:t>
      </w:r>
      <w:r>
        <w:rPr>
          <w:sz w:val="21"/>
        </w:rPr>
        <w:t>of</w:t>
      </w:r>
      <w:r>
        <w:rPr>
          <w:spacing w:val="-4"/>
          <w:sz w:val="21"/>
        </w:rPr>
        <w:t xml:space="preserve"> </w:t>
      </w:r>
      <w:r>
        <w:rPr>
          <w:sz w:val="21"/>
        </w:rPr>
        <w:t>progress etc. is done by this Service.</w:t>
      </w:r>
    </w:p>
    <w:p w14:paraId="4821D25E" w14:textId="77777777" w:rsidR="00C8652D" w:rsidRDefault="00000000">
      <w:pPr>
        <w:pStyle w:val="ListParagraph"/>
        <w:numPr>
          <w:ilvl w:val="1"/>
          <w:numId w:val="167"/>
        </w:numPr>
        <w:tabs>
          <w:tab w:val="left" w:pos="1093"/>
        </w:tabs>
        <w:spacing w:before="134" w:line="273" w:lineRule="auto"/>
        <w:ind w:left="156" w:right="150" w:firstLine="508"/>
        <w:jc w:val="both"/>
        <w:rPr>
          <w:sz w:val="21"/>
        </w:rPr>
      </w:pPr>
      <w:r>
        <w:rPr>
          <w:b/>
          <w:sz w:val="21"/>
        </w:rPr>
        <w:t xml:space="preserve">Parliament Security Service </w:t>
      </w:r>
      <w:r>
        <w:rPr>
          <w:sz w:val="21"/>
        </w:rPr>
        <w:t>–– Parliament Security Service is under the overall control of an Officer of the rank of Joint Secretary or above of Lok Sabha Secretariat who has full operational control regarding the security</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precincts</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entire</w:t>
      </w:r>
      <w:r>
        <w:rPr>
          <w:spacing w:val="-5"/>
          <w:sz w:val="21"/>
        </w:rPr>
        <w:t xml:space="preserve"> </w:t>
      </w:r>
      <w:r>
        <w:rPr>
          <w:sz w:val="21"/>
        </w:rPr>
        <w:t>Parliament</w:t>
      </w:r>
      <w:r>
        <w:rPr>
          <w:spacing w:val="-5"/>
          <w:sz w:val="21"/>
        </w:rPr>
        <w:t xml:space="preserve"> </w:t>
      </w:r>
      <w:r>
        <w:rPr>
          <w:sz w:val="21"/>
        </w:rPr>
        <w:t>House</w:t>
      </w:r>
      <w:r>
        <w:rPr>
          <w:spacing w:val="-5"/>
          <w:sz w:val="21"/>
        </w:rPr>
        <w:t xml:space="preserve"> </w:t>
      </w:r>
      <w:r>
        <w:rPr>
          <w:sz w:val="21"/>
        </w:rPr>
        <w:t>complex.</w:t>
      </w:r>
      <w:r>
        <w:rPr>
          <w:spacing w:val="-5"/>
          <w:sz w:val="21"/>
        </w:rPr>
        <w:t xml:space="preserve"> </w:t>
      </w:r>
      <w:r>
        <w:rPr>
          <w:sz w:val="21"/>
        </w:rPr>
        <w:t>However,</w:t>
      </w:r>
      <w:r>
        <w:rPr>
          <w:spacing w:val="-5"/>
          <w:sz w:val="21"/>
        </w:rPr>
        <w:t xml:space="preserve"> </w:t>
      </w:r>
      <w:r>
        <w:rPr>
          <w:sz w:val="21"/>
        </w:rPr>
        <w:t>the</w:t>
      </w:r>
      <w:r>
        <w:rPr>
          <w:spacing w:val="-5"/>
          <w:sz w:val="21"/>
        </w:rPr>
        <w:t xml:space="preserve"> </w:t>
      </w:r>
      <w:r>
        <w:rPr>
          <w:sz w:val="21"/>
        </w:rPr>
        <w:t>Service</w:t>
      </w:r>
      <w:r>
        <w:rPr>
          <w:spacing w:val="-5"/>
          <w:sz w:val="21"/>
        </w:rPr>
        <w:t xml:space="preserve"> </w:t>
      </w:r>
      <w:r>
        <w:rPr>
          <w:sz w:val="21"/>
        </w:rPr>
        <w:t>cadres</w:t>
      </w:r>
      <w:r>
        <w:rPr>
          <w:spacing w:val="-5"/>
          <w:sz w:val="21"/>
        </w:rPr>
        <w:t xml:space="preserve"> </w:t>
      </w:r>
      <w:r>
        <w:rPr>
          <w:sz w:val="21"/>
        </w:rPr>
        <w:t>are</w:t>
      </w:r>
      <w:r>
        <w:rPr>
          <w:spacing w:val="-5"/>
          <w:sz w:val="21"/>
        </w:rPr>
        <w:t xml:space="preserve"> </w:t>
      </w:r>
      <w:r>
        <w:rPr>
          <w:sz w:val="21"/>
        </w:rPr>
        <w:t>separate</w:t>
      </w:r>
      <w:r>
        <w:rPr>
          <w:spacing w:val="-5"/>
          <w:sz w:val="21"/>
        </w:rPr>
        <w:t xml:space="preserve"> </w:t>
      </w:r>
      <w:r>
        <w:rPr>
          <w:sz w:val="21"/>
        </w:rPr>
        <w:t>for</w:t>
      </w:r>
      <w:r>
        <w:rPr>
          <w:spacing w:val="-5"/>
          <w:sz w:val="21"/>
        </w:rPr>
        <w:t xml:space="preserve"> </w:t>
      </w:r>
      <w:r>
        <w:rPr>
          <w:sz w:val="21"/>
        </w:rPr>
        <w:t>each of</w:t>
      </w:r>
      <w:r>
        <w:rPr>
          <w:spacing w:val="-10"/>
          <w:sz w:val="21"/>
        </w:rPr>
        <w:t xml:space="preserve"> </w:t>
      </w:r>
      <w:r>
        <w:rPr>
          <w:sz w:val="21"/>
        </w:rPr>
        <w:t>the</w:t>
      </w:r>
      <w:r>
        <w:rPr>
          <w:spacing w:val="-10"/>
          <w:sz w:val="21"/>
        </w:rPr>
        <w:t xml:space="preserve"> </w:t>
      </w:r>
      <w:r>
        <w:rPr>
          <w:sz w:val="21"/>
        </w:rPr>
        <w:t>Rajya</w:t>
      </w:r>
      <w:r>
        <w:rPr>
          <w:spacing w:val="-10"/>
          <w:sz w:val="21"/>
        </w:rPr>
        <w:t xml:space="preserve"> </w:t>
      </w:r>
      <w:r>
        <w:rPr>
          <w:sz w:val="21"/>
        </w:rPr>
        <w:t>Sabha</w:t>
      </w:r>
      <w:r>
        <w:rPr>
          <w:spacing w:val="-10"/>
          <w:sz w:val="21"/>
        </w:rPr>
        <w:t xml:space="preserve"> </w:t>
      </w:r>
      <w:r>
        <w:rPr>
          <w:sz w:val="21"/>
        </w:rPr>
        <w:t>Secretariat</w:t>
      </w:r>
      <w:r>
        <w:rPr>
          <w:spacing w:val="-10"/>
          <w:sz w:val="21"/>
        </w:rPr>
        <w:t xml:space="preserve"> </w:t>
      </w:r>
      <w:r>
        <w:rPr>
          <w:sz w:val="21"/>
        </w:rPr>
        <w:t>and</w:t>
      </w:r>
      <w:r>
        <w:rPr>
          <w:spacing w:val="-10"/>
          <w:sz w:val="21"/>
        </w:rPr>
        <w:t xml:space="preserve"> </w:t>
      </w:r>
      <w:r>
        <w:rPr>
          <w:sz w:val="21"/>
        </w:rPr>
        <w:t>Lok</w:t>
      </w:r>
      <w:r>
        <w:rPr>
          <w:spacing w:val="-10"/>
          <w:sz w:val="21"/>
        </w:rPr>
        <w:t xml:space="preserve"> </w:t>
      </w:r>
      <w:r>
        <w:rPr>
          <w:sz w:val="21"/>
        </w:rPr>
        <w:t>Sabha</w:t>
      </w:r>
      <w:r>
        <w:rPr>
          <w:spacing w:val="-10"/>
          <w:sz w:val="21"/>
        </w:rPr>
        <w:t xml:space="preserve"> </w:t>
      </w:r>
      <w:r>
        <w:rPr>
          <w:sz w:val="21"/>
        </w:rPr>
        <w:t>Secretariat</w:t>
      </w:r>
      <w:r>
        <w:rPr>
          <w:spacing w:val="-10"/>
          <w:sz w:val="21"/>
        </w:rPr>
        <w:t xml:space="preserve"> </w:t>
      </w:r>
      <w:r>
        <w:rPr>
          <w:sz w:val="21"/>
        </w:rPr>
        <w:t>and</w:t>
      </w:r>
      <w:r>
        <w:rPr>
          <w:spacing w:val="-10"/>
          <w:sz w:val="21"/>
        </w:rPr>
        <w:t xml:space="preserve"> </w:t>
      </w:r>
      <w:r>
        <w:rPr>
          <w:sz w:val="21"/>
        </w:rPr>
        <w:t>provide</w:t>
      </w:r>
      <w:r>
        <w:rPr>
          <w:spacing w:val="-10"/>
          <w:sz w:val="21"/>
        </w:rPr>
        <w:t xml:space="preserve"> </w:t>
      </w:r>
      <w:r>
        <w:rPr>
          <w:sz w:val="21"/>
        </w:rPr>
        <w:t>personnel</w:t>
      </w:r>
      <w:r>
        <w:rPr>
          <w:spacing w:val="-10"/>
          <w:sz w:val="21"/>
        </w:rPr>
        <w:t xml:space="preserve"> </w:t>
      </w:r>
      <w:r>
        <w:rPr>
          <w:sz w:val="21"/>
        </w:rPr>
        <w:t>for</w:t>
      </w:r>
      <w:r>
        <w:rPr>
          <w:spacing w:val="-10"/>
          <w:sz w:val="21"/>
        </w:rPr>
        <w:t xml:space="preserve"> </w:t>
      </w:r>
      <w:r>
        <w:rPr>
          <w:sz w:val="21"/>
        </w:rPr>
        <w:t>all</w:t>
      </w:r>
      <w:r>
        <w:rPr>
          <w:spacing w:val="-10"/>
          <w:sz w:val="21"/>
        </w:rPr>
        <w:t xml:space="preserve"> </w:t>
      </w:r>
      <w:r>
        <w:rPr>
          <w:sz w:val="21"/>
        </w:rPr>
        <w:t>security</w:t>
      </w:r>
      <w:r>
        <w:rPr>
          <w:spacing w:val="-10"/>
          <w:sz w:val="21"/>
        </w:rPr>
        <w:t xml:space="preserve"> </w:t>
      </w:r>
      <w:r>
        <w:rPr>
          <w:sz w:val="21"/>
        </w:rPr>
        <w:t>related</w:t>
      </w:r>
      <w:r>
        <w:rPr>
          <w:spacing w:val="-10"/>
          <w:sz w:val="21"/>
        </w:rPr>
        <w:t xml:space="preserve"> </w:t>
      </w:r>
      <w:r>
        <w:rPr>
          <w:sz w:val="21"/>
        </w:rPr>
        <w:t>duties</w:t>
      </w:r>
      <w:r>
        <w:rPr>
          <w:spacing w:val="-10"/>
          <w:sz w:val="21"/>
        </w:rPr>
        <w:t xml:space="preserve"> </w:t>
      </w:r>
      <w:r>
        <w:rPr>
          <w:sz w:val="21"/>
        </w:rPr>
        <w:t xml:space="preserve">within the precincts (or Sectors) for performance of assigned responsibilities. The main functions of this Service are maintenance of access control for vehicles, men and material and maintenance of order within the precincts of the </w:t>
      </w:r>
      <w:r>
        <w:rPr>
          <w:spacing w:val="-4"/>
          <w:sz w:val="21"/>
        </w:rPr>
        <w:t xml:space="preserve">Parliament Estate; co-ordination relating to protection of VVIPs/VIPs and Members of Parliament inside the Parliament </w:t>
      </w:r>
      <w:r>
        <w:rPr>
          <w:spacing w:val="-2"/>
          <w:sz w:val="21"/>
        </w:rPr>
        <w:t>precincts</w:t>
      </w:r>
      <w:r>
        <w:rPr>
          <w:spacing w:val="-10"/>
          <w:sz w:val="21"/>
        </w:rPr>
        <w:t xml:space="preserve"> </w:t>
      </w:r>
      <w:r>
        <w:rPr>
          <w:spacing w:val="-2"/>
          <w:sz w:val="21"/>
        </w:rPr>
        <w:t>in</w:t>
      </w:r>
      <w:r>
        <w:rPr>
          <w:spacing w:val="-10"/>
          <w:sz w:val="21"/>
        </w:rPr>
        <w:t xml:space="preserve"> </w:t>
      </w:r>
      <w:r>
        <w:rPr>
          <w:spacing w:val="-2"/>
          <w:sz w:val="21"/>
        </w:rPr>
        <w:t>liaison</w:t>
      </w:r>
      <w:r>
        <w:rPr>
          <w:spacing w:val="-10"/>
          <w:sz w:val="21"/>
        </w:rPr>
        <w:t xml:space="preserve"> </w:t>
      </w:r>
      <w:r>
        <w:rPr>
          <w:spacing w:val="-2"/>
          <w:sz w:val="21"/>
        </w:rPr>
        <w:t>with</w:t>
      </w:r>
      <w:r>
        <w:rPr>
          <w:spacing w:val="-10"/>
          <w:sz w:val="21"/>
        </w:rPr>
        <w:t xml:space="preserve"> </w:t>
      </w:r>
      <w:r>
        <w:rPr>
          <w:spacing w:val="-2"/>
          <w:sz w:val="21"/>
        </w:rPr>
        <w:t>Delhi</w:t>
      </w:r>
      <w:r>
        <w:rPr>
          <w:spacing w:val="-10"/>
          <w:sz w:val="21"/>
        </w:rPr>
        <w:t xml:space="preserve"> </w:t>
      </w:r>
      <w:r>
        <w:rPr>
          <w:spacing w:val="-2"/>
          <w:sz w:val="21"/>
        </w:rPr>
        <w:t>Police,</w:t>
      </w:r>
      <w:r>
        <w:rPr>
          <w:spacing w:val="-10"/>
          <w:sz w:val="21"/>
        </w:rPr>
        <w:t xml:space="preserve"> </w:t>
      </w:r>
      <w:r>
        <w:rPr>
          <w:spacing w:val="-2"/>
          <w:sz w:val="21"/>
        </w:rPr>
        <w:t>CRPF,</w:t>
      </w:r>
      <w:r>
        <w:rPr>
          <w:spacing w:val="-7"/>
          <w:sz w:val="21"/>
        </w:rPr>
        <w:t xml:space="preserve"> </w:t>
      </w:r>
      <w:r>
        <w:rPr>
          <w:i/>
          <w:spacing w:val="-2"/>
          <w:sz w:val="21"/>
        </w:rPr>
        <w:t>etc.</w:t>
      </w:r>
      <w:r>
        <w:rPr>
          <w:spacing w:val="-2"/>
          <w:sz w:val="21"/>
        </w:rPr>
        <w:t>;</w:t>
      </w:r>
      <w:r>
        <w:rPr>
          <w:spacing w:val="-11"/>
          <w:sz w:val="21"/>
        </w:rPr>
        <w:t xml:space="preserve"> </w:t>
      </w:r>
      <w:r>
        <w:rPr>
          <w:spacing w:val="-2"/>
          <w:sz w:val="21"/>
        </w:rPr>
        <w:t>guarding</w:t>
      </w:r>
      <w:r>
        <w:rPr>
          <w:spacing w:val="-11"/>
          <w:sz w:val="21"/>
        </w:rPr>
        <w:t xml:space="preserve"> </w:t>
      </w:r>
      <w:r>
        <w:rPr>
          <w:spacing w:val="-2"/>
          <w:sz w:val="21"/>
        </w:rPr>
        <w:t>of</w:t>
      </w:r>
      <w:r>
        <w:rPr>
          <w:spacing w:val="-11"/>
          <w:sz w:val="21"/>
        </w:rPr>
        <w:t xml:space="preserve"> </w:t>
      </w:r>
      <w:r>
        <w:rPr>
          <w:spacing w:val="-2"/>
          <w:sz w:val="21"/>
        </w:rPr>
        <w:t>Rajya</w:t>
      </w:r>
      <w:r>
        <w:rPr>
          <w:spacing w:val="-11"/>
          <w:sz w:val="21"/>
        </w:rPr>
        <w:t xml:space="preserve"> </w:t>
      </w:r>
      <w:r>
        <w:rPr>
          <w:spacing w:val="-2"/>
          <w:sz w:val="21"/>
        </w:rPr>
        <w:t>Sabha</w:t>
      </w:r>
      <w:r>
        <w:rPr>
          <w:spacing w:val="-11"/>
          <w:sz w:val="21"/>
        </w:rPr>
        <w:t xml:space="preserve"> </w:t>
      </w:r>
      <w:r>
        <w:rPr>
          <w:spacing w:val="-2"/>
          <w:sz w:val="21"/>
        </w:rPr>
        <w:t>Chamber,</w:t>
      </w:r>
      <w:r>
        <w:rPr>
          <w:spacing w:val="-11"/>
          <w:sz w:val="21"/>
        </w:rPr>
        <w:t xml:space="preserve"> </w:t>
      </w:r>
      <w:r>
        <w:rPr>
          <w:spacing w:val="-2"/>
          <w:sz w:val="21"/>
        </w:rPr>
        <w:t>Galleries,</w:t>
      </w:r>
      <w:r>
        <w:rPr>
          <w:spacing w:val="-11"/>
          <w:sz w:val="21"/>
        </w:rPr>
        <w:t xml:space="preserve"> </w:t>
      </w:r>
      <w:r>
        <w:rPr>
          <w:spacing w:val="-2"/>
          <w:sz w:val="21"/>
        </w:rPr>
        <w:t>Central</w:t>
      </w:r>
      <w:r>
        <w:rPr>
          <w:spacing w:val="-11"/>
          <w:sz w:val="21"/>
        </w:rPr>
        <w:t xml:space="preserve"> </w:t>
      </w:r>
      <w:r>
        <w:rPr>
          <w:spacing w:val="-2"/>
          <w:sz w:val="21"/>
        </w:rPr>
        <w:t>Hall</w:t>
      </w:r>
      <w:r>
        <w:rPr>
          <w:spacing w:val="-11"/>
          <w:sz w:val="21"/>
        </w:rPr>
        <w:t xml:space="preserve"> </w:t>
      </w:r>
      <w:r>
        <w:rPr>
          <w:spacing w:val="-2"/>
          <w:sz w:val="21"/>
        </w:rPr>
        <w:t>and</w:t>
      </w:r>
      <w:r>
        <w:rPr>
          <w:spacing w:val="-11"/>
          <w:sz w:val="21"/>
        </w:rPr>
        <w:t xml:space="preserve"> </w:t>
      </w:r>
      <w:r>
        <w:rPr>
          <w:spacing w:val="-2"/>
          <w:sz w:val="21"/>
        </w:rPr>
        <w:t>other areas of Parliament House/Parliament House</w:t>
      </w:r>
      <w:r>
        <w:rPr>
          <w:spacing w:val="-12"/>
          <w:sz w:val="21"/>
        </w:rPr>
        <w:t xml:space="preserve"> </w:t>
      </w:r>
      <w:r>
        <w:rPr>
          <w:spacing w:val="-2"/>
          <w:sz w:val="21"/>
        </w:rPr>
        <w:t xml:space="preserve">Annexe and ensuring thorough anti-sabotage and anti-explosive checks </w:t>
      </w:r>
      <w:r>
        <w:rPr>
          <w:sz w:val="21"/>
        </w:rPr>
        <w:t>of all vital areas of Parliament House/Parliament House Annexe; fire and sanitation services and supervising the functioning of Centralised Pass Issue Cell (CPIC).</w:t>
      </w:r>
    </w:p>
    <w:p w14:paraId="54904680" w14:textId="77777777" w:rsidR="00C8652D" w:rsidRDefault="00000000">
      <w:pPr>
        <w:pStyle w:val="ListParagraph"/>
        <w:numPr>
          <w:ilvl w:val="1"/>
          <w:numId w:val="167"/>
        </w:numPr>
        <w:tabs>
          <w:tab w:val="left" w:pos="1120"/>
        </w:tabs>
        <w:spacing w:before="128" w:line="271" w:lineRule="auto"/>
        <w:ind w:left="156" w:right="149" w:firstLine="508"/>
        <w:jc w:val="both"/>
        <w:rPr>
          <w:sz w:val="21"/>
        </w:rPr>
      </w:pPr>
      <w:r>
        <w:rPr>
          <w:b/>
          <w:sz w:val="21"/>
        </w:rPr>
        <w:t xml:space="preserve">Drivers and Despatch Riders Service </w:t>
      </w:r>
      <w:r>
        <w:rPr>
          <w:sz w:val="21"/>
        </w:rPr>
        <w:t>–– This Service consists of Drivers and Despatch Riders. Drivers provide transport services to Members of Parliament and officers of the Secretariat. Despatch Riders are responsible for prompt delivery of parliamentary and other papers to Members and Government officers.</w:t>
      </w:r>
    </w:p>
    <w:p w14:paraId="3DED7AFC" w14:textId="77777777" w:rsidR="00C8652D" w:rsidRDefault="00000000">
      <w:pPr>
        <w:pStyle w:val="ListParagraph"/>
        <w:numPr>
          <w:ilvl w:val="1"/>
          <w:numId w:val="167"/>
        </w:numPr>
        <w:tabs>
          <w:tab w:val="left" w:pos="1067"/>
        </w:tabs>
        <w:spacing w:before="146" w:line="271" w:lineRule="auto"/>
        <w:ind w:left="156" w:right="153" w:firstLine="508"/>
        <w:jc w:val="both"/>
        <w:rPr>
          <w:sz w:val="21"/>
        </w:rPr>
      </w:pPr>
      <w:r>
        <w:rPr>
          <w:b/>
          <w:spacing w:val="-2"/>
          <w:sz w:val="21"/>
        </w:rPr>
        <w:t>Messenger</w:t>
      </w:r>
      <w:r>
        <w:rPr>
          <w:b/>
          <w:spacing w:val="-12"/>
          <w:sz w:val="21"/>
        </w:rPr>
        <w:t xml:space="preserve"> </w:t>
      </w:r>
      <w:r>
        <w:rPr>
          <w:b/>
          <w:spacing w:val="-2"/>
          <w:sz w:val="21"/>
        </w:rPr>
        <w:t>Service</w:t>
      </w:r>
      <w:r>
        <w:rPr>
          <w:b/>
          <w:spacing w:val="-9"/>
          <w:sz w:val="21"/>
        </w:rPr>
        <w:t xml:space="preserve"> </w:t>
      </w:r>
      <w:r>
        <w:rPr>
          <w:spacing w:val="-2"/>
          <w:sz w:val="21"/>
        </w:rPr>
        <w:t>––</w:t>
      </w:r>
      <w:r>
        <w:rPr>
          <w:spacing w:val="-6"/>
          <w:sz w:val="21"/>
        </w:rPr>
        <w:t xml:space="preserve"> </w:t>
      </w:r>
      <w:r>
        <w:rPr>
          <w:spacing w:val="-2"/>
          <w:sz w:val="21"/>
        </w:rPr>
        <w:t>It</w:t>
      </w:r>
      <w:r>
        <w:rPr>
          <w:spacing w:val="-6"/>
          <w:sz w:val="21"/>
        </w:rPr>
        <w:t xml:space="preserve"> </w:t>
      </w:r>
      <w:r>
        <w:rPr>
          <w:spacing w:val="-2"/>
          <w:sz w:val="21"/>
        </w:rPr>
        <w:t>consists</w:t>
      </w:r>
      <w:r>
        <w:rPr>
          <w:spacing w:val="-6"/>
          <w:sz w:val="21"/>
        </w:rPr>
        <w:t xml:space="preserve"> </w:t>
      </w:r>
      <w:r>
        <w:rPr>
          <w:spacing w:val="-2"/>
          <w:sz w:val="21"/>
        </w:rPr>
        <w:t>of</w:t>
      </w:r>
      <w:r>
        <w:rPr>
          <w:spacing w:val="-6"/>
          <w:sz w:val="21"/>
        </w:rPr>
        <w:t xml:space="preserve"> </w:t>
      </w:r>
      <w:r>
        <w:rPr>
          <w:spacing w:val="-2"/>
          <w:sz w:val="21"/>
        </w:rPr>
        <w:t>Personal</w:t>
      </w:r>
      <w:r>
        <w:rPr>
          <w:spacing w:val="-12"/>
          <w:sz w:val="21"/>
        </w:rPr>
        <w:t xml:space="preserve"> </w:t>
      </w:r>
      <w:r>
        <w:rPr>
          <w:spacing w:val="-2"/>
          <w:sz w:val="21"/>
        </w:rPr>
        <w:t>Attendants</w:t>
      </w:r>
      <w:r>
        <w:rPr>
          <w:spacing w:val="-5"/>
          <w:sz w:val="21"/>
        </w:rPr>
        <w:t xml:space="preserve"> </w:t>
      </w:r>
      <w:r>
        <w:rPr>
          <w:spacing w:val="-2"/>
          <w:sz w:val="21"/>
        </w:rPr>
        <w:t>to</w:t>
      </w:r>
      <w:r>
        <w:rPr>
          <w:spacing w:val="-6"/>
          <w:sz w:val="21"/>
        </w:rPr>
        <w:t xml:space="preserve"> </w:t>
      </w:r>
      <w:r>
        <w:rPr>
          <w:spacing w:val="-2"/>
          <w:sz w:val="21"/>
        </w:rPr>
        <w:t>Hon’ble</w:t>
      </w:r>
      <w:r>
        <w:rPr>
          <w:spacing w:val="-6"/>
          <w:sz w:val="21"/>
        </w:rPr>
        <w:t xml:space="preserve"> </w:t>
      </w:r>
      <w:r>
        <w:rPr>
          <w:spacing w:val="-2"/>
          <w:sz w:val="21"/>
        </w:rPr>
        <w:t>Chairman,</w:t>
      </w:r>
      <w:r>
        <w:rPr>
          <w:spacing w:val="-6"/>
          <w:sz w:val="21"/>
        </w:rPr>
        <w:t xml:space="preserve"> </w:t>
      </w:r>
      <w:r>
        <w:rPr>
          <w:spacing w:val="-2"/>
          <w:sz w:val="21"/>
        </w:rPr>
        <w:t>Rajya</w:t>
      </w:r>
      <w:r>
        <w:rPr>
          <w:spacing w:val="-6"/>
          <w:sz w:val="21"/>
        </w:rPr>
        <w:t xml:space="preserve"> </w:t>
      </w:r>
      <w:r>
        <w:rPr>
          <w:spacing w:val="-2"/>
          <w:sz w:val="21"/>
        </w:rPr>
        <w:t>Sahba,</w:t>
      </w:r>
      <w:r>
        <w:rPr>
          <w:spacing w:val="-6"/>
          <w:sz w:val="21"/>
        </w:rPr>
        <w:t xml:space="preserve"> </w:t>
      </w:r>
      <w:r>
        <w:rPr>
          <w:spacing w:val="-2"/>
          <w:sz w:val="21"/>
        </w:rPr>
        <w:t>the</w:t>
      </w:r>
      <w:r>
        <w:rPr>
          <w:spacing w:val="-6"/>
          <w:sz w:val="21"/>
        </w:rPr>
        <w:t xml:space="preserve"> </w:t>
      </w:r>
      <w:r>
        <w:rPr>
          <w:spacing w:val="-2"/>
          <w:sz w:val="21"/>
        </w:rPr>
        <w:t xml:space="preserve">Chamber </w:t>
      </w:r>
      <w:r>
        <w:rPr>
          <w:sz w:val="21"/>
        </w:rPr>
        <w:t>Attendants and the Attendants Grade-I, II &amp; III. Chamber Attendants are posted in the Chamber/Lobbies during Session for assisting and attending to the needs of Members such as transmission of communications, messages, etc. The Attendants provide functional support to the officers and sections of the Secretariat.</w:t>
      </w:r>
    </w:p>
    <w:p w14:paraId="5A93F142" w14:textId="77777777" w:rsidR="00C8652D" w:rsidRDefault="00000000">
      <w:pPr>
        <w:pStyle w:val="ListParagraph"/>
        <w:numPr>
          <w:ilvl w:val="1"/>
          <w:numId w:val="167"/>
        </w:numPr>
        <w:tabs>
          <w:tab w:val="left" w:pos="1079"/>
        </w:tabs>
        <w:spacing w:before="145" w:line="273" w:lineRule="auto"/>
        <w:ind w:left="156" w:right="149" w:firstLine="508"/>
        <w:jc w:val="both"/>
        <w:rPr>
          <w:sz w:val="21"/>
        </w:rPr>
      </w:pPr>
      <w:r>
        <w:rPr>
          <w:b/>
          <w:sz w:val="21"/>
        </w:rPr>
        <w:t>Pay</w:t>
      </w:r>
      <w:r>
        <w:rPr>
          <w:b/>
          <w:spacing w:val="-14"/>
          <w:sz w:val="21"/>
        </w:rPr>
        <w:t xml:space="preserve"> </w:t>
      </w:r>
      <w:r>
        <w:rPr>
          <w:b/>
          <w:sz w:val="21"/>
        </w:rPr>
        <w:t>and</w:t>
      </w:r>
      <w:r>
        <w:rPr>
          <w:b/>
          <w:spacing w:val="-13"/>
          <w:sz w:val="21"/>
        </w:rPr>
        <w:t xml:space="preserve"> </w:t>
      </w:r>
      <w:r>
        <w:rPr>
          <w:b/>
          <w:sz w:val="21"/>
        </w:rPr>
        <w:t>Accounts</w:t>
      </w:r>
      <w:r>
        <w:rPr>
          <w:b/>
          <w:spacing w:val="-13"/>
          <w:sz w:val="21"/>
        </w:rPr>
        <w:t xml:space="preserve"> </w:t>
      </w:r>
      <w:r>
        <w:rPr>
          <w:b/>
          <w:sz w:val="21"/>
        </w:rPr>
        <w:t>Office</w:t>
      </w:r>
      <w:r>
        <w:rPr>
          <w:b/>
          <w:spacing w:val="-11"/>
          <w:sz w:val="21"/>
        </w:rPr>
        <w:t xml:space="preserve"> </w:t>
      </w:r>
      <w:r>
        <w:rPr>
          <w:sz w:val="21"/>
        </w:rPr>
        <w:t>––</w:t>
      </w:r>
      <w:r>
        <w:rPr>
          <w:spacing w:val="-13"/>
          <w:sz w:val="21"/>
        </w:rPr>
        <w:t xml:space="preserve"> </w:t>
      </w:r>
      <w:r>
        <w:rPr>
          <w:sz w:val="21"/>
        </w:rPr>
        <w:t>The</w:t>
      </w:r>
      <w:r>
        <w:rPr>
          <w:spacing w:val="-10"/>
          <w:sz w:val="21"/>
        </w:rPr>
        <w:t xml:space="preserve"> </w:t>
      </w:r>
      <w:r>
        <w:rPr>
          <w:sz w:val="21"/>
        </w:rPr>
        <w:t>Pay</w:t>
      </w:r>
      <w:r>
        <w:rPr>
          <w:spacing w:val="-10"/>
          <w:sz w:val="21"/>
        </w:rPr>
        <w:t xml:space="preserve"> </w:t>
      </w:r>
      <w:r>
        <w:rPr>
          <w:sz w:val="21"/>
        </w:rPr>
        <w:t>and</w:t>
      </w:r>
      <w:r>
        <w:rPr>
          <w:spacing w:val="-14"/>
          <w:sz w:val="21"/>
        </w:rPr>
        <w:t xml:space="preserve"> </w:t>
      </w:r>
      <w:r>
        <w:rPr>
          <w:sz w:val="21"/>
        </w:rPr>
        <w:t>Accounts</w:t>
      </w:r>
      <w:r>
        <w:rPr>
          <w:spacing w:val="-9"/>
          <w:sz w:val="21"/>
        </w:rPr>
        <w:t xml:space="preserve"> </w:t>
      </w:r>
      <w:r>
        <w:rPr>
          <w:sz w:val="21"/>
        </w:rPr>
        <w:t>Office,</w:t>
      </w:r>
      <w:r>
        <w:rPr>
          <w:spacing w:val="-10"/>
          <w:sz w:val="21"/>
        </w:rPr>
        <w:t xml:space="preserve"> </w:t>
      </w:r>
      <w:r>
        <w:rPr>
          <w:sz w:val="21"/>
        </w:rPr>
        <w:t>Rajya</w:t>
      </w:r>
      <w:r>
        <w:rPr>
          <w:spacing w:val="-10"/>
          <w:sz w:val="21"/>
        </w:rPr>
        <w:t xml:space="preserve"> </w:t>
      </w:r>
      <w:r>
        <w:rPr>
          <w:sz w:val="21"/>
        </w:rPr>
        <w:t>Sabha</w:t>
      </w:r>
      <w:r>
        <w:rPr>
          <w:spacing w:val="-10"/>
          <w:sz w:val="21"/>
        </w:rPr>
        <w:t xml:space="preserve"> </w:t>
      </w:r>
      <w:r>
        <w:rPr>
          <w:sz w:val="21"/>
        </w:rPr>
        <w:t>was</w:t>
      </w:r>
      <w:r>
        <w:rPr>
          <w:spacing w:val="-10"/>
          <w:sz w:val="21"/>
        </w:rPr>
        <w:t xml:space="preserve"> </w:t>
      </w:r>
      <w:r>
        <w:rPr>
          <w:sz w:val="21"/>
        </w:rPr>
        <w:t>constituted</w:t>
      </w:r>
      <w:r>
        <w:rPr>
          <w:spacing w:val="-10"/>
          <w:sz w:val="21"/>
        </w:rPr>
        <w:t xml:space="preserve"> </w:t>
      </w:r>
      <w:r>
        <w:rPr>
          <w:sz w:val="21"/>
        </w:rPr>
        <w:t>on</w:t>
      </w:r>
      <w:r>
        <w:rPr>
          <w:spacing w:val="-10"/>
          <w:sz w:val="21"/>
        </w:rPr>
        <w:t xml:space="preserve"> </w:t>
      </w:r>
      <w:r>
        <w:rPr>
          <w:sz w:val="21"/>
        </w:rPr>
        <w:t>1st</w:t>
      </w:r>
      <w:r>
        <w:rPr>
          <w:spacing w:val="-10"/>
          <w:sz w:val="21"/>
        </w:rPr>
        <w:t xml:space="preserve"> </w:t>
      </w:r>
      <w:r>
        <w:rPr>
          <w:sz w:val="21"/>
        </w:rPr>
        <w:t>October, 1955</w:t>
      </w:r>
      <w:r>
        <w:rPr>
          <w:spacing w:val="-14"/>
          <w:sz w:val="21"/>
        </w:rPr>
        <w:t xml:space="preserve"> </w:t>
      </w:r>
      <w:r>
        <w:rPr>
          <w:sz w:val="21"/>
        </w:rPr>
        <w:t>under</w:t>
      </w:r>
      <w:r>
        <w:rPr>
          <w:spacing w:val="-13"/>
          <w:sz w:val="21"/>
        </w:rPr>
        <w:t xml:space="preserve"> </w:t>
      </w:r>
      <w:r>
        <w:rPr>
          <w:sz w:val="21"/>
        </w:rPr>
        <w:t>the</w:t>
      </w:r>
      <w:r>
        <w:rPr>
          <w:spacing w:val="-13"/>
          <w:sz w:val="21"/>
        </w:rPr>
        <w:t xml:space="preserve"> </w:t>
      </w:r>
      <w:r>
        <w:rPr>
          <w:sz w:val="21"/>
        </w:rPr>
        <w:t>Scheme</w:t>
      </w:r>
      <w:r>
        <w:rPr>
          <w:spacing w:val="-13"/>
          <w:sz w:val="21"/>
        </w:rPr>
        <w:t xml:space="preserve"> </w:t>
      </w:r>
      <w:r>
        <w:rPr>
          <w:sz w:val="21"/>
        </w:rPr>
        <w:t>of</w:t>
      </w:r>
      <w:r>
        <w:rPr>
          <w:spacing w:val="-13"/>
          <w:sz w:val="21"/>
        </w:rPr>
        <w:t xml:space="preserve"> </w:t>
      </w:r>
      <w:r>
        <w:rPr>
          <w:sz w:val="21"/>
        </w:rPr>
        <w:t>separation</w:t>
      </w:r>
      <w:r>
        <w:rPr>
          <w:spacing w:val="-11"/>
          <w:sz w:val="21"/>
        </w:rPr>
        <w:t xml:space="preserve"> </w:t>
      </w:r>
      <w:r>
        <w:rPr>
          <w:sz w:val="21"/>
        </w:rPr>
        <w:t>of</w:t>
      </w:r>
      <w:r>
        <w:rPr>
          <w:spacing w:val="-12"/>
          <w:sz w:val="21"/>
        </w:rPr>
        <w:t xml:space="preserve"> </w:t>
      </w:r>
      <w:r>
        <w:rPr>
          <w:sz w:val="21"/>
        </w:rPr>
        <w:t>accounts</w:t>
      </w:r>
      <w:r>
        <w:rPr>
          <w:spacing w:val="-12"/>
          <w:sz w:val="21"/>
        </w:rPr>
        <w:t xml:space="preserve"> </w:t>
      </w:r>
      <w:r>
        <w:rPr>
          <w:sz w:val="21"/>
        </w:rPr>
        <w:t>from</w:t>
      </w:r>
      <w:r>
        <w:rPr>
          <w:spacing w:val="-11"/>
          <w:sz w:val="21"/>
        </w:rPr>
        <w:t xml:space="preserve"> </w:t>
      </w:r>
      <w:r>
        <w:rPr>
          <w:sz w:val="21"/>
        </w:rPr>
        <w:t>audit.</w:t>
      </w:r>
      <w:r>
        <w:rPr>
          <w:spacing w:val="-12"/>
          <w:sz w:val="21"/>
        </w:rPr>
        <w:t xml:space="preserve"> </w:t>
      </w:r>
      <w:r>
        <w:rPr>
          <w:sz w:val="21"/>
        </w:rPr>
        <w:t>It</w:t>
      </w:r>
      <w:r>
        <w:rPr>
          <w:spacing w:val="-12"/>
          <w:sz w:val="21"/>
        </w:rPr>
        <w:t xml:space="preserve"> </w:t>
      </w:r>
      <w:r>
        <w:rPr>
          <w:sz w:val="21"/>
        </w:rPr>
        <w:t>functions</w:t>
      </w:r>
      <w:r>
        <w:rPr>
          <w:spacing w:val="-12"/>
          <w:sz w:val="21"/>
        </w:rPr>
        <w:t xml:space="preserve"> </w:t>
      </w:r>
      <w:r>
        <w:rPr>
          <w:sz w:val="21"/>
        </w:rPr>
        <w:t>as</w:t>
      </w:r>
      <w:r>
        <w:rPr>
          <w:spacing w:val="-12"/>
          <w:sz w:val="21"/>
        </w:rPr>
        <w:t xml:space="preserve"> </w:t>
      </w:r>
      <w:r>
        <w:rPr>
          <w:sz w:val="21"/>
        </w:rPr>
        <w:t>a</w:t>
      </w:r>
      <w:r>
        <w:rPr>
          <w:spacing w:val="-14"/>
          <w:sz w:val="21"/>
        </w:rPr>
        <w:t xml:space="preserve"> </w:t>
      </w:r>
      <w:r>
        <w:rPr>
          <w:sz w:val="21"/>
        </w:rPr>
        <w:t>Treasury-cum-Departmental</w:t>
      </w:r>
      <w:r>
        <w:rPr>
          <w:spacing w:val="-13"/>
          <w:sz w:val="21"/>
        </w:rPr>
        <w:t xml:space="preserve"> </w:t>
      </w:r>
      <w:r>
        <w:rPr>
          <w:sz w:val="21"/>
        </w:rPr>
        <w:t xml:space="preserve">Accounts </w:t>
      </w:r>
      <w:r>
        <w:rPr>
          <w:spacing w:val="-4"/>
          <w:sz w:val="21"/>
        </w:rPr>
        <w:t>Office</w:t>
      </w:r>
      <w:r>
        <w:rPr>
          <w:spacing w:val="-7"/>
          <w:sz w:val="21"/>
        </w:rPr>
        <w:t xml:space="preserve"> </w:t>
      </w:r>
      <w:r>
        <w:rPr>
          <w:spacing w:val="-4"/>
          <w:sz w:val="21"/>
        </w:rPr>
        <w:t>of the Rajya Sabha Secretariat and also as Controller of Exchequer.</w:t>
      </w:r>
      <w:r>
        <w:rPr>
          <w:spacing w:val="-10"/>
          <w:sz w:val="21"/>
        </w:rPr>
        <w:t xml:space="preserve"> </w:t>
      </w:r>
      <w:r>
        <w:rPr>
          <w:spacing w:val="-4"/>
          <w:sz w:val="21"/>
        </w:rPr>
        <w:t xml:space="preserve">All payments and accounting of transactions </w:t>
      </w:r>
      <w:r>
        <w:rPr>
          <w:sz w:val="21"/>
        </w:rPr>
        <w:t xml:space="preserve">relating to the Rajya Sabha Secretariat and Pay and Accounts Office are made by this Office. The Secretary- </w:t>
      </w:r>
      <w:r>
        <w:rPr>
          <w:spacing w:val="-2"/>
          <w:sz w:val="21"/>
        </w:rPr>
        <w:t>General,</w:t>
      </w:r>
      <w:r>
        <w:rPr>
          <w:spacing w:val="-12"/>
          <w:sz w:val="21"/>
        </w:rPr>
        <w:t xml:space="preserve"> </w:t>
      </w:r>
      <w:r>
        <w:rPr>
          <w:spacing w:val="-2"/>
          <w:sz w:val="21"/>
        </w:rPr>
        <w:t>Rajya</w:t>
      </w:r>
      <w:r>
        <w:rPr>
          <w:spacing w:val="-4"/>
          <w:sz w:val="21"/>
        </w:rPr>
        <w:t xml:space="preserve"> </w:t>
      </w:r>
      <w:r>
        <w:rPr>
          <w:spacing w:val="-2"/>
          <w:sz w:val="21"/>
        </w:rPr>
        <w:t>Sabha</w:t>
      </w:r>
      <w:r>
        <w:rPr>
          <w:spacing w:val="-4"/>
          <w:sz w:val="21"/>
        </w:rPr>
        <w:t xml:space="preserve"> </w:t>
      </w:r>
      <w:r>
        <w:rPr>
          <w:spacing w:val="-2"/>
          <w:sz w:val="21"/>
        </w:rPr>
        <w:t>acts</w:t>
      </w:r>
      <w:r>
        <w:rPr>
          <w:spacing w:val="-4"/>
          <w:sz w:val="21"/>
        </w:rPr>
        <w:t xml:space="preserve"> </w:t>
      </w:r>
      <w:r>
        <w:rPr>
          <w:spacing w:val="-2"/>
          <w:sz w:val="21"/>
        </w:rPr>
        <w:t>as</w:t>
      </w:r>
      <w:r>
        <w:rPr>
          <w:spacing w:val="-4"/>
          <w:sz w:val="21"/>
        </w:rPr>
        <w:t xml:space="preserve"> </w:t>
      </w:r>
      <w:r>
        <w:rPr>
          <w:spacing w:val="-2"/>
          <w:sz w:val="21"/>
        </w:rPr>
        <w:t>the</w:t>
      </w:r>
      <w:r>
        <w:rPr>
          <w:spacing w:val="-4"/>
          <w:sz w:val="21"/>
        </w:rPr>
        <w:t xml:space="preserve"> </w:t>
      </w:r>
      <w:r>
        <w:rPr>
          <w:spacing w:val="-2"/>
          <w:sz w:val="21"/>
        </w:rPr>
        <w:t>Chief</w:t>
      </w:r>
      <w:r>
        <w:rPr>
          <w:spacing w:val="-12"/>
          <w:sz w:val="21"/>
        </w:rPr>
        <w:t xml:space="preserve"> </w:t>
      </w:r>
      <w:r>
        <w:rPr>
          <w:spacing w:val="-2"/>
          <w:sz w:val="21"/>
        </w:rPr>
        <w:t>Accounting</w:t>
      </w:r>
      <w:r>
        <w:rPr>
          <w:spacing w:val="-11"/>
          <w:sz w:val="21"/>
        </w:rPr>
        <w:t xml:space="preserve"> </w:t>
      </w:r>
      <w:r>
        <w:rPr>
          <w:spacing w:val="-2"/>
          <w:sz w:val="21"/>
        </w:rPr>
        <w:t>Authority</w:t>
      </w:r>
      <w:r>
        <w:rPr>
          <w:spacing w:val="-3"/>
          <w:sz w:val="21"/>
        </w:rPr>
        <w:t xml:space="preserve"> </w:t>
      </w:r>
      <w:r>
        <w:rPr>
          <w:spacing w:val="-2"/>
          <w:sz w:val="21"/>
        </w:rPr>
        <w:t>and</w:t>
      </w:r>
      <w:r>
        <w:rPr>
          <w:spacing w:val="-4"/>
          <w:sz w:val="21"/>
        </w:rPr>
        <w:t xml:space="preserve"> </w:t>
      </w:r>
      <w:r>
        <w:rPr>
          <w:spacing w:val="-2"/>
          <w:sz w:val="21"/>
        </w:rPr>
        <w:t>this</w:t>
      </w:r>
      <w:r>
        <w:rPr>
          <w:spacing w:val="-4"/>
          <w:sz w:val="21"/>
        </w:rPr>
        <w:t xml:space="preserve"> </w:t>
      </w:r>
      <w:r>
        <w:rPr>
          <w:spacing w:val="-2"/>
          <w:sz w:val="21"/>
        </w:rPr>
        <w:t>responsibility</w:t>
      </w:r>
      <w:r>
        <w:rPr>
          <w:spacing w:val="-4"/>
          <w:sz w:val="21"/>
        </w:rPr>
        <w:t xml:space="preserve"> </w:t>
      </w:r>
      <w:r>
        <w:rPr>
          <w:spacing w:val="-2"/>
          <w:sz w:val="21"/>
        </w:rPr>
        <w:t>is</w:t>
      </w:r>
      <w:r>
        <w:rPr>
          <w:spacing w:val="-4"/>
          <w:sz w:val="21"/>
        </w:rPr>
        <w:t xml:space="preserve"> </w:t>
      </w:r>
      <w:r>
        <w:rPr>
          <w:spacing w:val="-2"/>
          <w:sz w:val="21"/>
        </w:rPr>
        <w:t>discharged</w:t>
      </w:r>
      <w:r>
        <w:rPr>
          <w:spacing w:val="-4"/>
          <w:sz w:val="21"/>
        </w:rPr>
        <w:t xml:space="preserve"> </w:t>
      </w:r>
      <w:r>
        <w:rPr>
          <w:spacing w:val="-2"/>
          <w:sz w:val="21"/>
        </w:rPr>
        <w:t>by</w:t>
      </w:r>
      <w:r>
        <w:rPr>
          <w:spacing w:val="-4"/>
          <w:sz w:val="21"/>
        </w:rPr>
        <w:t xml:space="preserve"> </w:t>
      </w:r>
      <w:r>
        <w:rPr>
          <w:spacing w:val="-2"/>
          <w:sz w:val="21"/>
        </w:rPr>
        <w:t>him/her</w:t>
      </w:r>
      <w:r>
        <w:rPr>
          <w:spacing w:val="-4"/>
          <w:sz w:val="21"/>
        </w:rPr>
        <w:t xml:space="preserve"> </w:t>
      </w:r>
      <w:r>
        <w:rPr>
          <w:spacing w:val="-2"/>
          <w:sz w:val="21"/>
        </w:rPr>
        <w:t xml:space="preserve">through </w:t>
      </w:r>
      <w:r>
        <w:rPr>
          <w:sz w:val="21"/>
        </w:rPr>
        <w:t>and with the assistance of the Pay and Accounts Officer.</w:t>
      </w:r>
    </w:p>
    <w:p w14:paraId="789B5767" w14:textId="77777777" w:rsidR="00C8652D" w:rsidRDefault="00C8652D">
      <w:pPr>
        <w:spacing w:line="273" w:lineRule="auto"/>
        <w:jc w:val="both"/>
        <w:rPr>
          <w:sz w:val="21"/>
        </w:rPr>
        <w:sectPr w:rsidR="00C8652D">
          <w:pgSz w:w="12960" w:h="15840"/>
          <w:pgMar w:top="1140" w:right="1500" w:bottom="280" w:left="1500" w:header="917" w:footer="0" w:gutter="0"/>
          <w:cols w:space="720"/>
        </w:sectPr>
      </w:pPr>
    </w:p>
    <w:p w14:paraId="7A74EFDE" w14:textId="77777777" w:rsidR="00C8652D" w:rsidRDefault="00000000">
      <w:pPr>
        <w:pStyle w:val="Heading2"/>
      </w:pPr>
      <w:r>
        <w:rPr>
          <w:spacing w:val="-8"/>
        </w:rPr>
        <w:lastRenderedPageBreak/>
        <w:t>CHAPTER-</w:t>
      </w:r>
      <w:r>
        <w:rPr>
          <w:spacing w:val="-5"/>
        </w:rPr>
        <w:t>III</w:t>
      </w:r>
    </w:p>
    <w:p w14:paraId="732315C0" w14:textId="77777777" w:rsidR="00C8652D" w:rsidRDefault="00000000">
      <w:pPr>
        <w:pStyle w:val="Heading4"/>
        <w:ind w:left="3498" w:right="3498"/>
        <w:jc w:val="center"/>
      </w:pPr>
      <w:r>
        <w:rPr>
          <w:spacing w:val="-4"/>
        </w:rPr>
        <w:t>CONDUCT</w:t>
      </w:r>
      <w:r>
        <w:rPr>
          <w:spacing w:val="-31"/>
        </w:rPr>
        <w:t xml:space="preserve"> </w:t>
      </w:r>
      <w:r>
        <w:rPr>
          <w:spacing w:val="-4"/>
        </w:rPr>
        <w:t>AND</w:t>
      </w:r>
      <w:r>
        <w:rPr>
          <w:spacing w:val="-19"/>
        </w:rPr>
        <w:t xml:space="preserve"> </w:t>
      </w:r>
      <w:r>
        <w:rPr>
          <w:spacing w:val="-4"/>
        </w:rPr>
        <w:t>DISCIPLINE</w:t>
      </w:r>
    </w:p>
    <w:p w14:paraId="24065B91" w14:textId="77777777" w:rsidR="00C8652D" w:rsidRDefault="00000000">
      <w:pPr>
        <w:pStyle w:val="ListParagraph"/>
        <w:numPr>
          <w:ilvl w:val="1"/>
          <w:numId w:val="161"/>
        </w:numPr>
        <w:tabs>
          <w:tab w:val="left" w:pos="981"/>
        </w:tabs>
        <w:spacing w:line="278" w:lineRule="auto"/>
        <w:ind w:left="155" w:right="150" w:firstLine="508"/>
        <w:jc w:val="both"/>
        <w:rPr>
          <w:sz w:val="21"/>
        </w:rPr>
      </w:pPr>
      <w:r>
        <w:rPr>
          <w:b/>
          <w:sz w:val="21"/>
        </w:rPr>
        <w:t>Conduct</w:t>
      </w:r>
      <w:r>
        <w:rPr>
          <w:b/>
          <w:spacing w:val="-4"/>
          <w:sz w:val="21"/>
        </w:rPr>
        <w:t xml:space="preserve"> </w:t>
      </w:r>
      <w:r>
        <w:rPr>
          <w:b/>
          <w:sz w:val="21"/>
        </w:rPr>
        <w:t>and</w:t>
      </w:r>
      <w:r>
        <w:rPr>
          <w:b/>
          <w:spacing w:val="-4"/>
          <w:sz w:val="21"/>
        </w:rPr>
        <w:t xml:space="preserve"> </w:t>
      </w:r>
      <w:r>
        <w:rPr>
          <w:b/>
          <w:sz w:val="21"/>
        </w:rPr>
        <w:t>Discipline</w:t>
      </w:r>
      <w:r>
        <w:rPr>
          <w:b/>
          <w:spacing w:val="-4"/>
          <w:sz w:val="21"/>
        </w:rPr>
        <w:t xml:space="preserve"> </w:t>
      </w:r>
      <w:r>
        <w:rPr>
          <w:b/>
          <w:sz w:val="21"/>
        </w:rPr>
        <w:t>Rules</w:t>
      </w:r>
      <w:r>
        <w:rPr>
          <w:b/>
          <w:spacing w:val="-3"/>
          <w:sz w:val="21"/>
        </w:rPr>
        <w:t xml:space="preserve"> </w:t>
      </w:r>
      <w:r>
        <w:rPr>
          <w:sz w:val="21"/>
        </w:rPr>
        <w:t>––</w:t>
      </w:r>
      <w:r>
        <w:rPr>
          <w:spacing w:val="-4"/>
          <w:sz w:val="21"/>
        </w:rPr>
        <w:t xml:space="preserve"> </w:t>
      </w:r>
      <w:r>
        <w:rPr>
          <w:sz w:val="21"/>
        </w:rPr>
        <w:t>The</w:t>
      </w:r>
      <w:r>
        <w:rPr>
          <w:spacing w:val="-3"/>
          <w:sz w:val="21"/>
        </w:rPr>
        <w:t xml:space="preserve"> </w:t>
      </w:r>
      <w:r>
        <w:rPr>
          <w:sz w:val="21"/>
        </w:rPr>
        <w:t>Rajya</w:t>
      </w:r>
      <w:r>
        <w:rPr>
          <w:spacing w:val="-3"/>
          <w:sz w:val="21"/>
        </w:rPr>
        <w:t xml:space="preserve"> </w:t>
      </w:r>
      <w:r>
        <w:rPr>
          <w:sz w:val="21"/>
        </w:rPr>
        <w:t>Sabha</w:t>
      </w:r>
      <w:r>
        <w:rPr>
          <w:spacing w:val="-3"/>
          <w:sz w:val="21"/>
        </w:rPr>
        <w:t xml:space="preserve"> </w:t>
      </w:r>
      <w:r>
        <w:rPr>
          <w:sz w:val="21"/>
        </w:rPr>
        <w:t>Secretariat</w:t>
      </w:r>
      <w:r>
        <w:rPr>
          <w:spacing w:val="-3"/>
          <w:sz w:val="21"/>
        </w:rPr>
        <w:t xml:space="preserve"> </w:t>
      </w:r>
      <w:r>
        <w:rPr>
          <w:sz w:val="21"/>
        </w:rPr>
        <w:t>(Recruitment</w:t>
      </w:r>
      <w:r>
        <w:rPr>
          <w:spacing w:val="-3"/>
          <w:sz w:val="21"/>
        </w:rPr>
        <w:t xml:space="preserve"> </w:t>
      </w:r>
      <w:r>
        <w:rPr>
          <w:sz w:val="21"/>
        </w:rPr>
        <w:t>and</w:t>
      </w:r>
      <w:r>
        <w:rPr>
          <w:spacing w:val="-4"/>
          <w:sz w:val="21"/>
        </w:rPr>
        <w:t xml:space="preserve"> </w:t>
      </w:r>
      <w:r>
        <w:rPr>
          <w:sz w:val="21"/>
        </w:rPr>
        <w:t>Conditions</w:t>
      </w:r>
      <w:r>
        <w:rPr>
          <w:spacing w:val="-4"/>
          <w:sz w:val="21"/>
        </w:rPr>
        <w:t xml:space="preserve"> </w:t>
      </w:r>
      <w:r>
        <w:rPr>
          <w:sz w:val="21"/>
        </w:rPr>
        <w:t>of</w:t>
      </w:r>
      <w:r>
        <w:rPr>
          <w:spacing w:val="-4"/>
          <w:sz w:val="21"/>
        </w:rPr>
        <w:t xml:space="preserve"> </w:t>
      </w:r>
      <w:r>
        <w:rPr>
          <w:sz w:val="21"/>
        </w:rPr>
        <w:t>Service) Rules, 1957 (hereinafter referred to as “the 1957 Rules”) framed by the President after consultation with the Chairman, Rajya Sabha in the exercise of the powers conferred by clause (3) of Article 98 of the Constitution of India, regulates the recruitment and the conditions of service of persons appointed to the Secretarial staff of the Rajya Sabha. Part-IV of the said Rules consists of provisions pertaining to ‘Control and Discipline’. The relevant Rules briefly stated are as follows:</w:t>
      </w:r>
    </w:p>
    <w:p w14:paraId="22F3840C" w14:textId="77777777" w:rsidR="00C8652D" w:rsidRDefault="00000000">
      <w:pPr>
        <w:pStyle w:val="ListParagraph"/>
        <w:numPr>
          <w:ilvl w:val="0"/>
          <w:numId w:val="160"/>
        </w:numPr>
        <w:tabs>
          <w:tab w:val="left" w:pos="1176"/>
        </w:tabs>
        <w:spacing w:before="141" w:line="278" w:lineRule="auto"/>
        <w:ind w:right="151"/>
        <w:rPr>
          <w:sz w:val="21"/>
        </w:rPr>
      </w:pPr>
      <w:r>
        <w:rPr>
          <w:b/>
          <w:sz w:val="21"/>
        </w:rPr>
        <w:t xml:space="preserve">Rule 13 : Control </w:t>
      </w:r>
      <w:r>
        <w:rPr>
          <w:sz w:val="21"/>
        </w:rPr>
        <w:t xml:space="preserve">–– All officers shall be subject to the superintendence and control of the Hon’ble </w:t>
      </w:r>
      <w:r>
        <w:rPr>
          <w:spacing w:val="-2"/>
          <w:sz w:val="21"/>
        </w:rPr>
        <w:t>Chairman.</w:t>
      </w:r>
    </w:p>
    <w:p w14:paraId="731D86F0" w14:textId="77777777" w:rsidR="00C8652D" w:rsidRDefault="00000000">
      <w:pPr>
        <w:pStyle w:val="ListParagraph"/>
        <w:numPr>
          <w:ilvl w:val="0"/>
          <w:numId w:val="160"/>
        </w:numPr>
        <w:tabs>
          <w:tab w:val="left" w:pos="1176"/>
        </w:tabs>
        <w:spacing w:before="140" w:line="278" w:lineRule="auto"/>
        <w:ind w:right="155"/>
        <w:rPr>
          <w:sz w:val="21"/>
        </w:rPr>
      </w:pPr>
      <w:r>
        <w:rPr>
          <w:b/>
          <w:sz w:val="21"/>
        </w:rPr>
        <w:t>Under</w:t>
      </w:r>
      <w:r>
        <w:rPr>
          <w:b/>
          <w:spacing w:val="-10"/>
          <w:sz w:val="21"/>
        </w:rPr>
        <w:t xml:space="preserve"> </w:t>
      </w:r>
      <w:r>
        <w:rPr>
          <w:b/>
          <w:sz w:val="21"/>
        </w:rPr>
        <w:t>Rule</w:t>
      </w:r>
      <w:r>
        <w:rPr>
          <w:b/>
          <w:spacing w:val="-7"/>
          <w:sz w:val="21"/>
        </w:rPr>
        <w:t xml:space="preserve"> </w:t>
      </w:r>
      <w:r>
        <w:rPr>
          <w:b/>
          <w:sz w:val="21"/>
        </w:rPr>
        <w:t>14</w:t>
      </w:r>
      <w:r>
        <w:rPr>
          <w:b/>
          <w:spacing w:val="-6"/>
          <w:sz w:val="21"/>
        </w:rPr>
        <w:t xml:space="preserve"> </w:t>
      </w:r>
      <w:r>
        <w:rPr>
          <w:b/>
          <w:sz w:val="21"/>
        </w:rPr>
        <w:t>[</w:t>
      </w:r>
      <w:r>
        <w:rPr>
          <w:b/>
          <w:i/>
          <w:sz w:val="21"/>
        </w:rPr>
        <w:t>read</w:t>
      </w:r>
      <w:r>
        <w:rPr>
          <w:b/>
          <w:i/>
          <w:spacing w:val="-7"/>
          <w:sz w:val="21"/>
        </w:rPr>
        <w:t xml:space="preserve"> </w:t>
      </w:r>
      <w:r>
        <w:rPr>
          <w:b/>
          <w:i/>
          <w:sz w:val="21"/>
        </w:rPr>
        <w:t>with</w:t>
      </w:r>
      <w:r>
        <w:rPr>
          <w:b/>
          <w:i/>
          <w:spacing w:val="-7"/>
          <w:sz w:val="21"/>
        </w:rPr>
        <w:t xml:space="preserve"> </w:t>
      </w:r>
      <w:r>
        <w:rPr>
          <w:b/>
          <w:i/>
          <w:sz w:val="21"/>
        </w:rPr>
        <w:t>rule</w:t>
      </w:r>
      <w:r>
        <w:rPr>
          <w:b/>
          <w:i/>
          <w:spacing w:val="-7"/>
          <w:sz w:val="21"/>
        </w:rPr>
        <w:t xml:space="preserve"> </w:t>
      </w:r>
      <w:r>
        <w:rPr>
          <w:b/>
          <w:i/>
          <w:sz w:val="21"/>
        </w:rPr>
        <w:t>11</w:t>
      </w:r>
      <w:r>
        <w:rPr>
          <w:b/>
          <w:i/>
          <w:spacing w:val="-7"/>
          <w:sz w:val="21"/>
        </w:rPr>
        <w:t xml:space="preserve"> </w:t>
      </w:r>
      <w:r>
        <w:rPr>
          <w:b/>
          <w:i/>
          <w:sz w:val="21"/>
        </w:rPr>
        <w:t>of</w:t>
      </w:r>
      <w:r>
        <w:rPr>
          <w:b/>
          <w:i/>
          <w:spacing w:val="-7"/>
          <w:sz w:val="21"/>
        </w:rPr>
        <w:t xml:space="preserve"> </w:t>
      </w:r>
      <w:r>
        <w:rPr>
          <w:b/>
          <w:i/>
          <w:sz w:val="21"/>
        </w:rPr>
        <w:t>CCS</w:t>
      </w:r>
      <w:r>
        <w:rPr>
          <w:b/>
          <w:i/>
          <w:spacing w:val="-7"/>
          <w:sz w:val="21"/>
        </w:rPr>
        <w:t xml:space="preserve"> </w:t>
      </w:r>
      <w:r>
        <w:rPr>
          <w:b/>
          <w:i/>
          <w:sz w:val="21"/>
        </w:rPr>
        <w:t>(CCA)</w:t>
      </w:r>
      <w:r>
        <w:rPr>
          <w:b/>
          <w:i/>
          <w:spacing w:val="-7"/>
          <w:sz w:val="21"/>
        </w:rPr>
        <w:t xml:space="preserve"> </w:t>
      </w:r>
      <w:r>
        <w:rPr>
          <w:b/>
          <w:i/>
          <w:sz w:val="21"/>
        </w:rPr>
        <w:t>Rules,</w:t>
      </w:r>
      <w:r>
        <w:rPr>
          <w:b/>
          <w:i/>
          <w:spacing w:val="-7"/>
          <w:sz w:val="21"/>
        </w:rPr>
        <w:t xml:space="preserve"> </w:t>
      </w:r>
      <w:r>
        <w:rPr>
          <w:b/>
          <w:i/>
          <w:sz w:val="21"/>
        </w:rPr>
        <w:t>1965</w:t>
      </w:r>
      <w:r>
        <w:rPr>
          <w:b/>
          <w:sz w:val="21"/>
        </w:rPr>
        <w:t>]</w:t>
      </w:r>
      <w:r>
        <w:rPr>
          <w:b/>
          <w:spacing w:val="-8"/>
          <w:sz w:val="21"/>
        </w:rPr>
        <w:t xml:space="preserve"> </w:t>
      </w:r>
      <w:r>
        <w:rPr>
          <w:sz w:val="21"/>
        </w:rPr>
        <w:t>the</w:t>
      </w:r>
      <w:r>
        <w:rPr>
          <w:spacing w:val="-6"/>
          <w:sz w:val="21"/>
        </w:rPr>
        <w:t xml:space="preserve"> </w:t>
      </w:r>
      <w:r>
        <w:rPr>
          <w:sz w:val="21"/>
        </w:rPr>
        <w:t>following</w:t>
      </w:r>
      <w:r>
        <w:rPr>
          <w:spacing w:val="-6"/>
          <w:sz w:val="21"/>
        </w:rPr>
        <w:t xml:space="preserve"> </w:t>
      </w:r>
      <w:r>
        <w:rPr>
          <w:sz w:val="21"/>
        </w:rPr>
        <w:t>types</w:t>
      </w:r>
      <w:r>
        <w:rPr>
          <w:spacing w:val="-6"/>
          <w:sz w:val="21"/>
        </w:rPr>
        <w:t xml:space="preserve"> </w:t>
      </w:r>
      <w:r>
        <w:rPr>
          <w:sz w:val="21"/>
        </w:rPr>
        <w:t>of</w:t>
      </w:r>
      <w:r>
        <w:rPr>
          <w:spacing w:val="-6"/>
          <w:sz w:val="21"/>
        </w:rPr>
        <w:t xml:space="preserve"> </w:t>
      </w:r>
      <w:r>
        <w:rPr>
          <w:sz w:val="21"/>
        </w:rPr>
        <w:t>penalties</w:t>
      </w:r>
      <w:r>
        <w:rPr>
          <w:spacing w:val="-6"/>
          <w:sz w:val="21"/>
        </w:rPr>
        <w:t xml:space="preserve"> </w:t>
      </w:r>
      <w:r>
        <w:rPr>
          <w:sz w:val="21"/>
        </w:rPr>
        <w:t>may</w:t>
      </w:r>
      <w:r>
        <w:rPr>
          <w:spacing w:val="-6"/>
          <w:sz w:val="21"/>
        </w:rPr>
        <w:t xml:space="preserve"> </w:t>
      </w:r>
      <w:r>
        <w:rPr>
          <w:sz w:val="21"/>
        </w:rPr>
        <w:t>be imposed on an officer for good and sufficient reasons:</w:t>
      </w:r>
    </w:p>
    <w:p w14:paraId="4ECEA96F" w14:textId="77777777" w:rsidR="00C8652D" w:rsidRDefault="00000000">
      <w:pPr>
        <w:pStyle w:val="Heading5"/>
        <w:spacing w:before="143"/>
        <w:ind w:left="1176"/>
        <w:rPr>
          <w:b w:val="0"/>
        </w:rPr>
      </w:pPr>
      <w:r>
        <w:t>Minor</w:t>
      </w:r>
      <w:r>
        <w:rPr>
          <w:spacing w:val="26"/>
        </w:rPr>
        <w:t xml:space="preserve"> </w:t>
      </w:r>
      <w:r>
        <w:rPr>
          <w:spacing w:val="-2"/>
        </w:rPr>
        <w:t>Penalties:</w:t>
      </w:r>
      <w:r>
        <w:rPr>
          <w:b w:val="0"/>
          <w:spacing w:val="-2"/>
        </w:rPr>
        <w:t>–</w:t>
      </w:r>
    </w:p>
    <w:p w14:paraId="6946F817" w14:textId="77777777" w:rsidR="00C8652D" w:rsidRDefault="00000000">
      <w:pPr>
        <w:pStyle w:val="ListParagraph"/>
        <w:numPr>
          <w:ilvl w:val="1"/>
          <w:numId w:val="160"/>
        </w:numPr>
        <w:tabs>
          <w:tab w:val="left" w:pos="1687"/>
        </w:tabs>
        <w:ind w:hanging="511"/>
        <w:rPr>
          <w:sz w:val="21"/>
        </w:rPr>
      </w:pPr>
      <w:r>
        <w:rPr>
          <w:spacing w:val="-2"/>
          <w:sz w:val="21"/>
        </w:rPr>
        <w:t>censure;</w:t>
      </w:r>
    </w:p>
    <w:p w14:paraId="62A8725B" w14:textId="77777777" w:rsidR="00C8652D" w:rsidRDefault="00000000">
      <w:pPr>
        <w:pStyle w:val="ListParagraph"/>
        <w:numPr>
          <w:ilvl w:val="1"/>
          <w:numId w:val="160"/>
        </w:numPr>
        <w:tabs>
          <w:tab w:val="left" w:pos="1687"/>
        </w:tabs>
        <w:ind w:hanging="511"/>
        <w:rPr>
          <w:sz w:val="21"/>
        </w:rPr>
      </w:pPr>
      <w:r>
        <w:rPr>
          <w:sz w:val="21"/>
        </w:rPr>
        <w:t>withholding</w:t>
      </w:r>
      <w:r>
        <w:rPr>
          <w:spacing w:val="-7"/>
          <w:sz w:val="21"/>
        </w:rPr>
        <w:t xml:space="preserve"> </w:t>
      </w:r>
      <w:r>
        <w:rPr>
          <w:sz w:val="21"/>
        </w:rPr>
        <w:t>of</w:t>
      </w:r>
      <w:r>
        <w:rPr>
          <w:spacing w:val="-7"/>
          <w:sz w:val="21"/>
        </w:rPr>
        <w:t xml:space="preserve"> </w:t>
      </w:r>
      <w:r>
        <w:rPr>
          <w:spacing w:val="-2"/>
          <w:sz w:val="21"/>
        </w:rPr>
        <w:t>promotion;</w:t>
      </w:r>
    </w:p>
    <w:p w14:paraId="7337EB64" w14:textId="77777777" w:rsidR="00C8652D" w:rsidRDefault="00000000">
      <w:pPr>
        <w:pStyle w:val="ListParagraph"/>
        <w:numPr>
          <w:ilvl w:val="1"/>
          <w:numId w:val="160"/>
        </w:numPr>
        <w:tabs>
          <w:tab w:val="left" w:pos="1682"/>
          <w:tab w:val="left" w:pos="1687"/>
        </w:tabs>
        <w:spacing w:before="179" w:line="278" w:lineRule="auto"/>
        <w:ind w:right="152"/>
        <w:jc w:val="both"/>
        <w:rPr>
          <w:sz w:val="21"/>
        </w:rPr>
      </w:pPr>
      <w:r>
        <w:rPr>
          <w:sz w:val="21"/>
        </w:rPr>
        <w:t>recovery from his/her pay of the whole or part of any pecuniary loss caused by him/her to the Secretariat by negligence and breach of orders;</w:t>
      </w:r>
    </w:p>
    <w:p w14:paraId="434E4F78" w14:textId="77777777" w:rsidR="00C8652D" w:rsidRDefault="00000000">
      <w:pPr>
        <w:pStyle w:val="ListParagraph"/>
        <w:numPr>
          <w:ilvl w:val="1"/>
          <w:numId w:val="160"/>
        </w:numPr>
        <w:tabs>
          <w:tab w:val="left" w:pos="1687"/>
        </w:tabs>
        <w:spacing w:before="143" w:line="276" w:lineRule="auto"/>
        <w:ind w:right="151"/>
        <w:jc w:val="both"/>
        <w:rPr>
          <w:sz w:val="21"/>
        </w:rPr>
      </w:pPr>
      <w:r>
        <w:rPr>
          <w:sz w:val="21"/>
        </w:rPr>
        <w:t>reduction to a lower stage in the time-scale of pay by one stage for a period not exceeding three years, without cumulative effect and not adversely affecting his/her pension; and</w:t>
      </w:r>
    </w:p>
    <w:p w14:paraId="2E4B770D" w14:textId="77777777" w:rsidR="00C8652D" w:rsidRDefault="00000000">
      <w:pPr>
        <w:pStyle w:val="ListParagraph"/>
        <w:numPr>
          <w:ilvl w:val="1"/>
          <w:numId w:val="160"/>
        </w:numPr>
        <w:tabs>
          <w:tab w:val="left" w:pos="1687"/>
        </w:tabs>
        <w:spacing w:before="145"/>
        <w:ind w:hanging="511"/>
        <w:rPr>
          <w:sz w:val="21"/>
        </w:rPr>
      </w:pPr>
      <w:r>
        <w:rPr>
          <w:sz w:val="21"/>
        </w:rPr>
        <w:t>withholding</w:t>
      </w:r>
      <w:r>
        <w:rPr>
          <w:spacing w:val="1"/>
          <w:sz w:val="21"/>
        </w:rPr>
        <w:t xml:space="preserve"> </w:t>
      </w:r>
      <w:r>
        <w:rPr>
          <w:sz w:val="21"/>
        </w:rPr>
        <w:t>of</w:t>
      </w:r>
      <w:r>
        <w:rPr>
          <w:spacing w:val="1"/>
          <w:sz w:val="21"/>
        </w:rPr>
        <w:t xml:space="preserve"> </w:t>
      </w:r>
      <w:r>
        <w:rPr>
          <w:sz w:val="21"/>
        </w:rPr>
        <w:t>increments</w:t>
      </w:r>
      <w:r>
        <w:rPr>
          <w:spacing w:val="1"/>
          <w:sz w:val="21"/>
        </w:rPr>
        <w:t xml:space="preserve"> </w:t>
      </w:r>
      <w:r>
        <w:rPr>
          <w:sz w:val="21"/>
        </w:rPr>
        <w:t>of</w:t>
      </w:r>
      <w:r>
        <w:rPr>
          <w:spacing w:val="1"/>
          <w:sz w:val="21"/>
        </w:rPr>
        <w:t xml:space="preserve"> </w:t>
      </w:r>
      <w:r>
        <w:rPr>
          <w:sz w:val="21"/>
        </w:rPr>
        <w:t>pay</w:t>
      </w:r>
      <w:r>
        <w:rPr>
          <w:spacing w:val="1"/>
          <w:sz w:val="21"/>
        </w:rPr>
        <w:t xml:space="preserve"> </w:t>
      </w:r>
      <w:r>
        <w:rPr>
          <w:sz w:val="21"/>
        </w:rPr>
        <w:t>without</w:t>
      </w:r>
      <w:r>
        <w:rPr>
          <w:spacing w:val="1"/>
          <w:sz w:val="21"/>
        </w:rPr>
        <w:t xml:space="preserve"> </w:t>
      </w:r>
      <w:r>
        <w:rPr>
          <w:sz w:val="21"/>
        </w:rPr>
        <w:t>cumulative</w:t>
      </w:r>
      <w:r>
        <w:rPr>
          <w:spacing w:val="1"/>
          <w:sz w:val="21"/>
        </w:rPr>
        <w:t xml:space="preserve"> </w:t>
      </w:r>
      <w:r>
        <w:rPr>
          <w:spacing w:val="-2"/>
          <w:sz w:val="21"/>
        </w:rPr>
        <w:t>effect.</w:t>
      </w:r>
    </w:p>
    <w:p w14:paraId="2022FA00" w14:textId="77777777" w:rsidR="00C8652D" w:rsidRDefault="00000000">
      <w:pPr>
        <w:pStyle w:val="Heading5"/>
        <w:spacing w:before="181"/>
        <w:ind w:left="1176"/>
        <w:rPr>
          <w:b w:val="0"/>
        </w:rPr>
      </w:pPr>
      <w:r>
        <w:t>Major</w:t>
      </w:r>
      <w:r>
        <w:rPr>
          <w:spacing w:val="20"/>
        </w:rPr>
        <w:t xml:space="preserve"> </w:t>
      </w:r>
      <w:r>
        <w:rPr>
          <w:spacing w:val="-2"/>
        </w:rPr>
        <w:t>Penalties:</w:t>
      </w:r>
      <w:r>
        <w:rPr>
          <w:b w:val="0"/>
          <w:spacing w:val="-2"/>
        </w:rPr>
        <w:t>–</w:t>
      </w:r>
    </w:p>
    <w:p w14:paraId="78DDA864" w14:textId="77777777" w:rsidR="00C8652D" w:rsidRDefault="00000000">
      <w:pPr>
        <w:pStyle w:val="ListParagraph"/>
        <w:numPr>
          <w:ilvl w:val="1"/>
          <w:numId w:val="160"/>
        </w:numPr>
        <w:tabs>
          <w:tab w:val="left" w:pos="1687"/>
        </w:tabs>
        <w:spacing w:line="278" w:lineRule="auto"/>
        <w:ind w:right="150"/>
        <w:jc w:val="both"/>
        <w:rPr>
          <w:sz w:val="21"/>
        </w:rPr>
      </w:pPr>
      <w:r>
        <w:rPr>
          <w:sz w:val="21"/>
        </w:rPr>
        <w:t>save as provided in clause (iv) reduction to a lower stage in the time-scale of pay for a specified period, with further directions as to whether or not the employee will earn increments of pay during the period of such reduction and whether on the expiry of such period, the reduction will or will not have the effect of postponing the future increments of his/her pay</w:t>
      </w:r>
    </w:p>
    <w:p w14:paraId="6A91EEB9" w14:textId="77777777" w:rsidR="00C8652D" w:rsidRDefault="00000000">
      <w:pPr>
        <w:pStyle w:val="ListParagraph"/>
        <w:numPr>
          <w:ilvl w:val="1"/>
          <w:numId w:val="160"/>
        </w:numPr>
        <w:tabs>
          <w:tab w:val="left" w:pos="1687"/>
        </w:tabs>
        <w:spacing w:before="142" w:line="278" w:lineRule="auto"/>
        <w:ind w:right="151"/>
        <w:jc w:val="both"/>
        <w:rPr>
          <w:sz w:val="21"/>
        </w:rPr>
      </w:pPr>
      <w:r>
        <w:rPr>
          <w:sz w:val="21"/>
        </w:rPr>
        <w:t>reduction to lower time-scale of pay, grade, post or service which will ordinarily be a bar to the promotion of the employee to the time-scale of pay, grade, post or Service from which he/she was reduced, with or without further directions regarding conditions of restoration to the grade or post or Service from which the employee was reduced and his/her seniority and pay on such restoration to that grade, post or Service;</w:t>
      </w:r>
    </w:p>
    <w:p w14:paraId="7B802CB5" w14:textId="77777777" w:rsidR="00C8652D" w:rsidRDefault="00000000">
      <w:pPr>
        <w:pStyle w:val="ListParagraph"/>
        <w:numPr>
          <w:ilvl w:val="1"/>
          <w:numId w:val="160"/>
        </w:numPr>
        <w:tabs>
          <w:tab w:val="left" w:pos="1682"/>
        </w:tabs>
        <w:spacing w:before="140"/>
        <w:ind w:left="1682" w:hanging="506"/>
        <w:rPr>
          <w:sz w:val="21"/>
        </w:rPr>
      </w:pPr>
      <w:r>
        <w:rPr>
          <w:sz w:val="21"/>
        </w:rPr>
        <w:t>compulsory</w:t>
      </w:r>
      <w:r>
        <w:rPr>
          <w:spacing w:val="4"/>
          <w:sz w:val="21"/>
        </w:rPr>
        <w:t xml:space="preserve"> </w:t>
      </w:r>
      <w:r>
        <w:rPr>
          <w:spacing w:val="-2"/>
          <w:sz w:val="21"/>
        </w:rPr>
        <w:t>retirement;</w:t>
      </w:r>
    </w:p>
    <w:p w14:paraId="7F402578" w14:textId="77777777" w:rsidR="00C8652D" w:rsidRDefault="00000000">
      <w:pPr>
        <w:pStyle w:val="ListParagraph"/>
        <w:numPr>
          <w:ilvl w:val="1"/>
          <w:numId w:val="160"/>
        </w:numPr>
        <w:tabs>
          <w:tab w:val="left" w:pos="1687"/>
        </w:tabs>
        <w:ind w:hanging="511"/>
        <w:rPr>
          <w:sz w:val="21"/>
        </w:rPr>
      </w:pPr>
      <w:r>
        <w:rPr>
          <w:spacing w:val="-2"/>
          <w:sz w:val="21"/>
        </w:rPr>
        <w:t>removal</w:t>
      </w:r>
      <w:r>
        <w:rPr>
          <w:spacing w:val="-14"/>
          <w:sz w:val="21"/>
        </w:rPr>
        <w:t xml:space="preserve"> </w:t>
      </w:r>
      <w:r>
        <w:rPr>
          <w:spacing w:val="-2"/>
          <w:sz w:val="21"/>
        </w:rPr>
        <w:t>from</w:t>
      </w:r>
      <w:r>
        <w:rPr>
          <w:spacing w:val="-14"/>
          <w:sz w:val="21"/>
        </w:rPr>
        <w:t xml:space="preserve"> </w:t>
      </w:r>
      <w:r>
        <w:rPr>
          <w:spacing w:val="-2"/>
          <w:sz w:val="21"/>
        </w:rPr>
        <w:t>service</w:t>
      </w:r>
      <w:r>
        <w:rPr>
          <w:spacing w:val="-14"/>
          <w:sz w:val="21"/>
        </w:rPr>
        <w:t xml:space="preserve"> </w:t>
      </w:r>
      <w:r>
        <w:rPr>
          <w:spacing w:val="-2"/>
          <w:sz w:val="21"/>
        </w:rPr>
        <w:t>of</w:t>
      </w:r>
      <w:r>
        <w:rPr>
          <w:spacing w:val="-14"/>
          <w:sz w:val="21"/>
        </w:rPr>
        <w:t xml:space="preserve"> </w:t>
      </w:r>
      <w:r>
        <w:rPr>
          <w:spacing w:val="-2"/>
          <w:sz w:val="21"/>
        </w:rPr>
        <w:t>the</w:t>
      </w:r>
      <w:r>
        <w:rPr>
          <w:spacing w:val="-14"/>
          <w:sz w:val="21"/>
        </w:rPr>
        <w:t xml:space="preserve"> </w:t>
      </w:r>
      <w:r>
        <w:rPr>
          <w:spacing w:val="-2"/>
          <w:sz w:val="21"/>
        </w:rPr>
        <w:t>Secretariat</w:t>
      </w:r>
      <w:r>
        <w:rPr>
          <w:spacing w:val="-14"/>
          <w:sz w:val="21"/>
        </w:rPr>
        <w:t xml:space="preserve"> </w:t>
      </w:r>
      <w:r>
        <w:rPr>
          <w:spacing w:val="-2"/>
          <w:sz w:val="21"/>
        </w:rPr>
        <w:t>which</w:t>
      </w:r>
      <w:r>
        <w:rPr>
          <w:spacing w:val="-13"/>
          <w:sz w:val="21"/>
        </w:rPr>
        <w:t xml:space="preserve"> </w:t>
      </w:r>
      <w:r>
        <w:rPr>
          <w:spacing w:val="-2"/>
          <w:sz w:val="21"/>
        </w:rPr>
        <w:t>shall</w:t>
      </w:r>
      <w:r>
        <w:rPr>
          <w:spacing w:val="-14"/>
          <w:sz w:val="21"/>
        </w:rPr>
        <w:t xml:space="preserve"> </w:t>
      </w:r>
      <w:r>
        <w:rPr>
          <w:spacing w:val="-2"/>
          <w:sz w:val="21"/>
        </w:rPr>
        <w:t>not</w:t>
      </w:r>
      <w:r>
        <w:rPr>
          <w:spacing w:val="-14"/>
          <w:sz w:val="21"/>
        </w:rPr>
        <w:t xml:space="preserve"> </w:t>
      </w:r>
      <w:r>
        <w:rPr>
          <w:spacing w:val="-2"/>
          <w:sz w:val="21"/>
        </w:rPr>
        <w:t>be</w:t>
      </w:r>
      <w:r>
        <w:rPr>
          <w:spacing w:val="-14"/>
          <w:sz w:val="21"/>
        </w:rPr>
        <w:t xml:space="preserve"> </w:t>
      </w:r>
      <w:r>
        <w:rPr>
          <w:spacing w:val="-2"/>
          <w:sz w:val="21"/>
        </w:rPr>
        <w:t>a</w:t>
      </w:r>
      <w:r>
        <w:rPr>
          <w:spacing w:val="-14"/>
          <w:sz w:val="21"/>
        </w:rPr>
        <w:t xml:space="preserve"> </w:t>
      </w:r>
      <w:r>
        <w:rPr>
          <w:spacing w:val="-2"/>
          <w:sz w:val="21"/>
        </w:rPr>
        <w:t>disqualification</w:t>
      </w:r>
      <w:r>
        <w:rPr>
          <w:spacing w:val="-14"/>
          <w:sz w:val="21"/>
        </w:rPr>
        <w:t xml:space="preserve"> </w:t>
      </w:r>
      <w:r>
        <w:rPr>
          <w:spacing w:val="-2"/>
          <w:sz w:val="21"/>
        </w:rPr>
        <w:t>for</w:t>
      </w:r>
      <w:r>
        <w:rPr>
          <w:spacing w:val="-13"/>
          <w:sz w:val="21"/>
        </w:rPr>
        <w:t xml:space="preserve"> </w:t>
      </w:r>
      <w:r>
        <w:rPr>
          <w:spacing w:val="-2"/>
          <w:sz w:val="21"/>
        </w:rPr>
        <w:t>future</w:t>
      </w:r>
      <w:r>
        <w:rPr>
          <w:spacing w:val="-14"/>
          <w:sz w:val="21"/>
        </w:rPr>
        <w:t xml:space="preserve"> </w:t>
      </w:r>
      <w:r>
        <w:rPr>
          <w:spacing w:val="-2"/>
          <w:sz w:val="21"/>
        </w:rPr>
        <w:t>employment;</w:t>
      </w:r>
    </w:p>
    <w:p w14:paraId="5AEA6766" w14:textId="77777777" w:rsidR="00C8652D" w:rsidRDefault="00000000">
      <w:pPr>
        <w:pStyle w:val="ListParagraph"/>
        <w:numPr>
          <w:ilvl w:val="1"/>
          <w:numId w:val="160"/>
        </w:numPr>
        <w:tabs>
          <w:tab w:val="left" w:pos="1684"/>
          <w:tab w:val="left" w:pos="1687"/>
        </w:tabs>
        <w:spacing w:line="278" w:lineRule="auto"/>
        <w:ind w:right="150"/>
        <w:jc w:val="both"/>
        <w:rPr>
          <w:sz w:val="21"/>
        </w:rPr>
      </w:pPr>
      <w:r>
        <w:rPr>
          <w:sz w:val="21"/>
        </w:rPr>
        <w:t xml:space="preserve">dismissal from service of the Secretariat which shall ordinarily be a disqualification for future </w:t>
      </w:r>
      <w:r>
        <w:rPr>
          <w:spacing w:val="-2"/>
          <w:sz w:val="21"/>
        </w:rPr>
        <w:t>employment:</w:t>
      </w:r>
    </w:p>
    <w:p w14:paraId="6D8DA92A" w14:textId="77777777" w:rsidR="00C8652D" w:rsidRDefault="00000000">
      <w:pPr>
        <w:pStyle w:val="BodyText"/>
        <w:spacing w:before="140" w:line="278" w:lineRule="auto"/>
        <w:ind w:left="1687"/>
      </w:pPr>
      <w:r>
        <w:t>Provided</w:t>
      </w:r>
      <w:r>
        <w:rPr>
          <w:spacing w:val="33"/>
        </w:rPr>
        <w:t xml:space="preserve"> </w:t>
      </w:r>
      <w:r>
        <w:t>that,</w:t>
      </w:r>
      <w:r>
        <w:rPr>
          <w:spacing w:val="33"/>
        </w:rPr>
        <w:t xml:space="preserve"> </w:t>
      </w:r>
      <w:r>
        <w:t>in</w:t>
      </w:r>
      <w:r>
        <w:rPr>
          <w:spacing w:val="33"/>
        </w:rPr>
        <w:t xml:space="preserve"> </w:t>
      </w:r>
      <w:r>
        <w:t>every</w:t>
      </w:r>
      <w:r>
        <w:rPr>
          <w:spacing w:val="33"/>
        </w:rPr>
        <w:t xml:space="preserve"> </w:t>
      </w:r>
      <w:r>
        <w:t>case</w:t>
      </w:r>
      <w:r>
        <w:rPr>
          <w:spacing w:val="33"/>
        </w:rPr>
        <w:t xml:space="preserve"> </w:t>
      </w:r>
      <w:r>
        <w:t>in</w:t>
      </w:r>
      <w:r>
        <w:rPr>
          <w:spacing w:val="33"/>
        </w:rPr>
        <w:t xml:space="preserve"> </w:t>
      </w:r>
      <w:r>
        <w:t>which</w:t>
      </w:r>
      <w:r>
        <w:rPr>
          <w:spacing w:val="33"/>
        </w:rPr>
        <w:t xml:space="preserve"> </w:t>
      </w:r>
      <w:r>
        <w:t>the</w:t>
      </w:r>
      <w:r>
        <w:rPr>
          <w:spacing w:val="33"/>
        </w:rPr>
        <w:t xml:space="preserve"> </w:t>
      </w:r>
      <w:r>
        <w:t>charge</w:t>
      </w:r>
      <w:r>
        <w:rPr>
          <w:spacing w:val="33"/>
        </w:rPr>
        <w:t xml:space="preserve"> </w:t>
      </w:r>
      <w:r>
        <w:t>of</w:t>
      </w:r>
      <w:r>
        <w:rPr>
          <w:spacing w:val="33"/>
        </w:rPr>
        <w:t xml:space="preserve"> </w:t>
      </w:r>
      <w:r>
        <w:t>possession</w:t>
      </w:r>
      <w:r>
        <w:rPr>
          <w:spacing w:val="33"/>
        </w:rPr>
        <w:t xml:space="preserve"> </w:t>
      </w:r>
      <w:r>
        <w:t>of</w:t>
      </w:r>
      <w:r>
        <w:rPr>
          <w:spacing w:val="33"/>
        </w:rPr>
        <w:t xml:space="preserve"> </w:t>
      </w:r>
      <w:r>
        <w:t>assets</w:t>
      </w:r>
      <w:r>
        <w:rPr>
          <w:spacing w:val="33"/>
        </w:rPr>
        <w:t xml:space="preserve"> </w:t>
      </w:r>
      <w:r>
        <w:t>disproportionate</w:t>
      </w:r>
      <w:r>
        <w:rPr>
          <w:spacing w:val="33"/>
        </w:rPr>
        <w:t xml:space="preserve"> </w:t>
      </w:r>
      <w:r>
        <w:t>to known</w:t>
      </w:r>
      <w:r>
        <w:rPr>
          <w:spacing w:val="-7"/>
        </w:rPr>
        <w:t xml:space="preserve"> </w:t>
      </w:r>
      <w:r>
        <w:t>sources</w:t>
      </w:r>
      <w:r>
        <w:rPr>
          <w:spacing w:val="-6"/>
        </w:rPr>
        <w:t xml:space="preserve"> </w:t>
      </w:r>
      <w:r>
        <w:t>of</w:t>
      </w:r>
      <w:r>
        <w:rPr>
          <w:spacing w:val="-6"/>
        </w:rPr>
        <w:t xml:space="preserve"> </w:t>
      </w:r>
      <w:r>
        <w:t>income</w:t>
      </w:r>
      <w:r>
        <w:rPr>
          <w:spacing w:val="-6"/>
        </w:rPr>
        <w:t xml:space="preserve"> </w:t>
      </w:r>
      <w:r>
        <w:t>or</w:t>
      </w:r>
      <w:r>
        <w:rPr>
          <w:spacing w:val="-6"/>
        </w:rPr>
        <w:t xml:space="preserve"> </w:t>
      </w:r>
      <w:r>
        <w:t>the</w:t>
      </w:r>
      <w:r>
        <w:rPr>
          <w:spacing w:val="-6"/>
        </w:rPr>
        <w:t xml:space="preserve"> </w:t>
      </w:r>
      <w:r>
        <w:t>charge</w:t>
      </w:r>
      <w:r>
        <w:rPr>
          <w:spacing w:val="-6"/>
        </w:rPr>
        <w:t xml:space="preserve"> </w:t>
      </w:r>
      <w:r>
        <w:t>of</w:t>
      </w:r>
      <w:r>
        <w:rPr>
          <w:spacing w:val="-7"/>
        </w:rPr>
        <w:t xml:space="preserve"> </w:t>
      </w:r>
      <w:r>
        <w:t>acceptance</w:t>
      </w:r>
      <w:r>
        <w:rPr>
          <w:spacing w:val="-6"/>
        </w:rPr>
        <w:t xml:space="preserve"> </w:t>
      </w:r>
      <w:r>
        <w:t>from</w:t>
      </w:r>
      <w:r>
        <w:rPr>
          <w:spacing w:val="-6"/>
        </w:rPr>
        <w:t xml:space="preserve"> </w:t>
      </w:r>
      <w:r>
        <w:t>any</w:t>
      </w:r>
      <w:r>
        <w:rPr>
          <w:spacing w:val="-6"/>
        </w:rPr>
        <w:t xml:space="preserve"> </w:t>
      </w:r>
      <w:r>
        <w:t>person</w:t>
      </w:r>
      <w:r>
        <w:rPr>
          <w:spacing w:val="-6"/>
        </w:rPr>
        <w:t xml:space="preserve"> </w:t>
      </w:r>
      <w:r>
        <w:t>of</w:t>
      </w:r>
      <w:r>
        <w:rPr>
          <w:spacing w:val="-6"/>
        </w:rPr>
        <w:t xml:space="preserve"> </w:t>
      </w:r>
      <w:r>
        <w:t>any</w:t>
      </w:r>
      <w:r>
        <w:rPr>
          <w:spacing w:val="-6"/>
        </w:rPr>
        <w:t xml:space="preserve"> </w:t>
      </w:r>
      <w:r>
        <w:t>gratification,</w:t>
      </w:r>
      <w:r>
        <w:rPr>
          <w:spacing w:val="-6"/>
        </w:rPr>
        <w:t xml:space="preserve"> </w:t>
      </w:r>
      <w:r>
        <w:rPr>
          <w:spacing w:val="-2"/>
        </w:rPr>
        <w:t>other</w:t>
      </w:r>
    </w:p>
    <w:p w14:paraId="6E9FACC9" w14:textId="77777777" w:rsidR="00C8652D" w:rsidRDefault="00000000">
      <w:pPr>
        <w:pStyle w:val="BodyText"/>
        <w:spacing w:before="160"/>
        <w:ind w:left="3498" w:right="3497"/>
        <w:jc w:val="center"/>
      </w:pPr>
      <w:r>
        <w:rPr>
          <w:spacing w:val="-5"/>
        </w:rPr>
        <w:t>11</w:t>
      </w:r>
    </w:p>
    <w:p w14:paraId="7EB49706" w14:textId="77777777" w:rsidR="00C8652D" w:rsidRDefault="00C8652D">
      <w:pPr>
        <w:jc w:val="center"/>
        <w:sectPr w:rsidR="00C8652D">
          <w:headerReference w:type="default" r:id="rId15"/>
          <w:pgSz w:w="12960" w:h="15840"/>
          <w:pgMar w:top="1820" w:right="1500" w:bottom="280" w:left="1500" w:header="0" w:footer="0" w:gutter="0"/>
          <w:cols w:space="720"/>
        </w:sectPr>
      </w:pPr>
    </w:p>
    <w:p w14:paraId="7112B2B2" w14:textId="77777777" w:rsidR="00C8652D" w:rsidRDefault="00C8652D">
      <w:pPr>
        <w:pStyle w:val="BodyText"/>
        <w:spacing w:before="102"/>
      </w:pPr>
    </w:p>
    <w:p w14:paraId="755E37B1" w14:textId="77777777" w:rsidR="00C8652D" w:rsidRDefault="00000000">
      <w:pPr>
        <w:pStyle w:val="BodyText"/>
        <w:spacing w:line="273" w:lineRule="auto"/>
        <w:ind w:left="1687" w:right="151"/>
        <w:jc w:val="both"/>
      </w:pPr>
      <w:r>
        <w:t>than legal remuneration, as a motive of reward for doing or forbearing to do any official act is established, the penalty mentioned in clause (viii) or clause (ix) shall be imposed:</w:t>
      </w:r>
    </w:p>
    <w:p w14:paraId="3A8B8A32" w14:textId="77777777" w:rsidR="00C8652D" w:rsidRDefault="00000000">
      <w:pPr>
        <w:pStyle w:val="BodyText"/>
        <w:spacing w:before="143" w:line="273" w:lineRule="auto"/>
        <w:ind w:left="1687" w:right="151"/>
        <w:jc w:val="both"/>
      </w:pPr>
      <w:r>
        <w:t>Provided further that in any exceptional case and for special reasons recorded in writing, any other penalty may be imposed.</w:t>
      </w:r>
    </w:p>
    <w:p w14:paraId="1641749C" w14:textId="77777777" w:rsidR="00C8652D" w:rsidRDefault="00000000">
      <w:pPr>
        <w:pStyle w:val="ListParagraph"/>
        <w:numPr>
          <w:ilvl w:val="0"/>
          <w:numId w:val="160"/>
        </w:numPr>
        <w:tabs>
          <w:tab w:val="left" w:pos="1172"/>
          <w:tab w:val="left" w:pos="1175"/>
        </w:tabs>
        <w:spacing w:before="146" w:line="273" w:lineRule="auto"/>
        <w:ind w:left="1175" w:right="153"/>
        <w:jc w:val="both"/>
        <w:rPr>
          <w:sz w:val="21"/>
        </w:rPr>
      </w:pPr>
      <w:r>
        <w:rPr>
          <w:b/>
          <w:sz w:val="21"/>
        </w:rPr>
        <w:t>Disciplinary</w:t>
      </w:r>
      <w:r>
        <w:rPr>
          <w:b/>
          <w:spacing w:val="-14"/>
          <w:sz w:val="21"/>
        </w:rPr>
        <w:t xml:space="preserve"> </w:t>
      </w:r>
      <w:r>
        <w:rPr>
          <w:b/>
          <w:sz w:val="21"/>
        </w:rPr>
        <w:t>Authorities</w:t>
      </w:r>
      <w:r>
        <w:rPr>
          <w:b/>
          <w:spacing w:val="-13"/>
          <w:sz w:val="21"/>
        </w:rPr>
        <w:t xml:space="preserve"> </w:t>
      </w:r>
      <w:r>
        <w:rPr>
          <w:sz w:val="21"/>
        </w:rPr>
        <w:t>––</w:t>
      </w:r>
      <w:r>
        <w:rPr>
          <w:spacing w:val="-10"/>
          <w:sz w:val="21"/>
        </w:rPr>
        <w:t xml:space="preserve"> </w:t>
      </w:r>
      <w:r>
        <w:rPr>
          <w:sz w:val="21"/>
        </w:rPr>
        <w:t>Rule</w:t>
      </w:r>
      <w:r>
        <w:rPr>
          <w:spacing w:val="-11"/>
          <w:sz w:val="21"/>
        </w:rPr>
        <w:t xml:space="preserve"> </w:t>
      </w:r>
      <w:r>
        <w:rPr>
          <w:sz w:val="21"/>
        </w:rPr>
        <w:t>15</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1957</w:t>
      </w:r>
      <w:r>
        <w:rPr>
          <w:spacing w:val="-11"/>
          <w:sz w:val="21"/>
        </w:rPr>
        <w:t xml:space="preserve"> </w:t>
      </w:r>
      <w:r>
        <w:rPr>
          <w:sz w:val="21"/>
        </w:rPr>
        <w:t>Rules</w:t>
      </w:r>
      <w:r>
        <w:rPr>
          <w:spacing w:val="-11"/>
          <w:sz w:val="21"/>
        </w:rPr>
        <w:t xml:space="preserve"> </w:t>
      </w:r>
      <w:r>
        <w:rPr>
          <w:sz w:val="21"/>
        </w:rPr>
        <w:t>empowers</w:t>
      </w:r>
      <w:r>
        <w:rPr>
          <w:spacing w:val="-11"/>
          <w:sz w:val="21"/>
        </w:rPr>
        <w:t xml:space="preserve"> </w:t>
      </w:r>
      <w:r>
        <w:rPr>
          <w:sz w:val="21"/>
        </w:rPr>
        <w:t>the</w:t>
      </w:r>
      <w:r>
        <w:rPr>
          <w:spacing w:val="-11"/>
          <w:sz w:val="21"/>
        </w:rPr>
        <w:t xml:space="preserve"> </w:t>
      </w:r>
      <w:r>
        <w:rPr>
          <w:sz w:val="21"/>
        </w:rPr>
        <w:t>Hon’ble</w:t>
      </w:r>
      <w:r>
        <w:rPr>
          <w:spacing w:val="-11"/>
          <w:sz w:val="21"/>
        </w:rPr>
        <w:t xml:space="preserve"> </w:t>
      </w:r>
      <w:r>
        <w:rPr>
          <w:sz w:val="21"/>
        </w:rPr>
        <w:t>Chairman</w:t>
      </w:r>
      <w:r>
        <w:rPr>
          <w:spacing w:val="-11"/>
          <w:sz w:val="21"/>
        </w:rPr>
        <w:t xml:space="preserve"> </w:t>
      </w:r>
      <w:r>
        <w:rPr>
          <w:sz w:val="21"/>
        </w:rPr>
        <w:t>to</w:t>
      </w:r>
      <w:r>
        <w:rPr>
          <w:spacing w:val="-11"/>
          <w:sz w:val="21"/>
        </w:rPr>
        <w:t xml:space="preserve"> </w:t>
      </w:r>
      <w:r>
        <w:rPr>
          <w:sz w:val="21"/>
        </w:rPr>
        <w:t>impose</w:t>
      </w:r>
      <w:r>
        <w:rPr>
          <w:spacing w:val="-11"/>
          <w:sz w:val="21"/>
        </w:rPr>
        <w:t xml:space="preserve"> </w:t>
      </w:r>
      <w:r>
        <w:rPr>
          <w:sz w:val="21"/>
        </w:rPr>
        <w:t>any of</w:t>
      </w:r>
      <w:r>
        <w:rPr>
          <w:spacing w:val="-2"/>
          <w:sz w:val="21"/>
        </w:rPr>
        <w:t xml:space="preserve"> </w:t>
      </w:r>
      <w:r>
        <w:rPr>
          <w:sz w:val="21"/>
        </w:rPr>
        <w:t>the</w:t>
      </w:r>
      <w:r>
        <w:rPr>
          <w:spacing w:val="-2"/>
          <w:sz w:val="21"/>
        </w:rPr>
        <w:t xml:space="preserve"> </w:t>
      </w:r>
      <w:r>
        <w:rPr>
          <w:sz w:val="21"/>
        </w:rPr>
        <w:t>penalties</w:t>
      </w:r>
      <w:r>
        <w:rPr>
          <w:spacing w:val="-2"/>
          <w:sz w:val="21"/>
        </w:rPr>
        <w:t xml:space="preserve"> </w:t>
      </w:r>
      <w:r>
        <w:rPr>
          <w:sz w:val="21"/>
        </w:rPr>
        <w:t>specified</w:t>
      </w:r>
      <w:r>
        <w:rPr>
          <w:spacing w:val="-2"/>
          <w:sz w:val="21"/>
        </w:rPr>
        <w:t xml:space="preserve"> </w:t>
      </w:r>
      <w:r>
        <w:rPr>
          <w:sz w:val="21"/>
        </w:rPr>
        <w:t>in</w:t>
      </w:r>
      <w:r>
        <w:rPr>
          <w:spacing w:val="-2"/>
          <w:sz w:val="21"/>
        </w:rPr>
        <w:t xml:space="preserve"> </w:t>
      </w:r>
      <w:r>
        <w:rPr>
          <w:sz w:val="21"/>
        </w:rPr>
        <w:t>Rule</w:t>
      </w:r>
      <w:r>
        <w:rPr>
          <w:spacing w:val="-2"/>
          <w:sz w:val="21"/>
        </w:rPr>
        <w:t xml:space="preserve"> </w:t>
      </w:r>
      <w:r>
        <w:rPr>
          <w:sz w:val="21"/>
        </w:rPr>
        <w:t>14</w:t>
      </w:r>
      <w:r>
        <w:rPr>
          <w:spacing w:val="-2"/>
          <w:sz w:val="21"/>
        </w:rPr>
        <w:t xml:space="preserve"> </w:t>
      </w:r>
      <w:r>
        <w:rPr>
          <w:sz w:val="21"/>
        </w:rPr>
        <w:t>on</w:t>
      </w:r>
      <w:r>
        <w:rPr>
          <w:spacing w:val="-2"/>
          <w:sz w:val="21"/>
        </w:rPr>
        <w:t xml:space="preserve"> </w:t>
      </w:r>
      <w:r>
        <w:rPr>
          <w:sz w:val="21"/>
        </w:rPr>
        <w:t>any</w:t>
      </w:r>
      <w:r>
        <w:rPr>
          <w:spacing w:val="-2"/>
          <w:sz w:val="21"/>
        </w:rPr>
        <w:t xml:space="preserve"> </w:t>
      </w:r>
      <w:r>
        <w:rPr>
          <w:sz w:val="21"/>
        </w:rPr>
        <w:t>officer.</w:t>
      </w:r>
      <w:r>
        <w:rPr>
          <w:spacing w:val="-2"/>
          <w:sz w:val="21"/>
        </w:rPr>
        <w:t xml:space="preserve"> </w:t>
      </w:r>
      <w:r>
        <w:rPr>
          <w:sz w:val="21"/>
        </w:rPr>
        <w:t>Under</w:t>
      </w:r>
      <w:r>
        <w:rPr>
          <w:spacing w:val="-2"/>
          <w:sz w:val="21"/>
        </w:rPr>
        <w:t xml:space="preserve"> </w:t>
      </w:r>
      <w:r>
        <w:rPr>
          <w:sz w:val="21"/>
        </w:rPr>
        <w:t>the</w:t>
      </w:r>
      <w:r>
        <w:rPr>
          <w:spacing w:val="-2"/>
          <w:sz w:val="21"/>
        </w:rPr>
        <w:t xml:space="preserve"> </w:t>
      </w:r>
      <w:r>
        <w:rPr>
          <w:sz w:val="21"/>
        </w:rPr>
        <w:t>proviso</w:t>
      </w:r>
      <w:r>
        <w:rPr>
          <w:spacing w:val="-2"/>
          <w:sz w:val="21"/>
        </w:rPr>
        <w:t xml:space="preserve"> </w:t>
      </w:r>
      <w:r>
        <w:rPr>
          <w:sz w:val="21"/>
        </w:rPr>
        <w:t>to</w:t>
      </w:r>
      <w:r>
        <w:rPr>
          <w:spacing w:val="-2"/>
          <w:sz w:val="21"/>
        </w:rPr>
        <w:t xml:space="preserve"> </w:t>
      </w:r>
      <w:r>
        <w:rPr>
          <w:sz w:val="21"/>
        </w:rPr>
        <w:t>Rule</w:t>
      </w:r>
      <w:r>
        <w:rPr>
          <w:spacing w:val="-2"/>
          <w:sz w:val="21"/>
        </w:rPr>
        <w:t xml:space="preserve"> </w:t>
      </w:r>
      <w:r>
        <w:rPr>
          <w:sz w:val="21"/>
        </w:rPr>
        <w:t>15,</w:t>
      </w:r>
      <w:r>
        <w:rPr>
          <w:spacing w:val="-2"/>
          <w:sz w:val="21"/>
        </w:rPr>
        <w:t xml:space="preserve"> </w:t>
      </w:r>
      <w:r>
        <w:rPr>
          <w:sz w:val="21"/>
        </w:rPr>
        <w:t>the</w:t>
      </w:r>
      <w:r>
        <w:rPr>
          <w:spacing w:val="-2"/>
          <w:sz w:val="21"/>
        </w:rPr>
        <w:t xml:space="preserve"> </w:t>
      </w:r>
      <w:r>
        <w:rPr>
          <w:sz w:val="21"/>
        </w:rPr>
        <w:t>power</w:t>
      </w:r>
      <w:r>
        <w:rPr>
          <w:spacing w:val="-2"/>
          <w:sz w:val="21"/>
        </w:rPr>
        <w:t xml:space="preserve"> </w:t>
      </w:r>
      <w:r>
        <w:rPr>
          <w:sz w:val="21"/>
        </w:rPr>
        <w:t>to</w:t>
      </w:r>
      <w:r>
        <w:rPr>
          <w:spacing w:val="-2"/>
          <w:sz w:val="21"/>
        </w:rPr>
        <w:t xml:space="preserve"> </w:t>
      </w:r>
      <w:r>
        <w:rPr>
          <w:sz w:val="21"/>
        </w:rPr>
        <w:t>impose such</w:t>
      </w:r>
      <w:r>
        <w:rPr>
          <w:spacing w:val="-14"/>
          <w:sz w:val="21"/>
        </w:rPr>
        <w:t xml:space="preserve"> </w:t>
      </w:r>
      <w:r>
        <w:rPr>
          <w:sz w:val="21"/>
        </w:rPr>
        <w:t>penalties</w:t>
      </w:r>
      <w:r>
        <w:rPr>
          <w:spacing w:val="-13"/>
          <w:sz w:val="21"/>
        </w:rPr>
        <w:t xml:space="preserve"> </w:t>
      </w:r>
      <w:r>
        <w:rPr>
          <w:sz w:val="21"/>
        </w:rPr>
        <w:t>on</w:t>
      </w:r>
      <w:r>
        <w:rPr>
          <w:spacing w:val="-13"/>
          <w:sz w:val="21"/>
        </w:rPr>
        <w:t xml:space="preserve"> </w:t>
      </w:r>
      <w:r>
        <w:rPr>
          <w:sz w:val="21"/>
        </w:rPr>
        <w:t>any</w:t>
      </w:r>
      <w:r>
        <w:rPr>
          <w:spacing w:val="-13"/>
          <w:sz w:val="21"/>
        </w:rPr>
        <w:t xml:space="preserve"> </w:t>
      </w:r>
      <w:r>
        <w:rPr>
          <w:sz w:val="21"/>
        </w:rPr>
        <w:t>officer</w:t>
      </w:r>
      <w:r>
        <w:rPr>
          <w:spacing w:val="-13"/>
          <w:sz w:val="21"/>
        </w:rPr>
        <w:t xml:space="preserve"> </w:t>
      </w:r>
      <w:r>
        <w:rPr>
          <w:sz w:val="21"/>
        </w:rPr>
        <w:t>other</w:t>
      </w:r>
      <w:r>
        <w:rPr>
          <w:spacing w:val="-13"/>
          <w:sz w:val="21"/>
        </w:rPr>
        <w:t xml:space="preserve"> </w:t>
      </w:r>
      <w:r>
        <w:rPr>
          <w:sz w:val="21"/>
        </w:rPr>
        <w:t>than</w:t>
      </w:r>
      <w:r>
        <w:rPr>
          <w:spacing w:val="-12"/>
          <w:sz w:val="21"/>
        </w:rPr>
        <w:t xml:space="preserve"> </w:t>
      </w:r>
      <w:r>
        <w:rPr>
          <w:sz w:val="21"/>
        </w:rPr>
        <w:t>a</w:t>
      </w:r>
      <w:r>
        <w:rPr>
          <w:spacing w:val="-13"/>
          <w:sz w:val="21"/>
        </w:rPr>
        <w:t xml:space="preserve"> </w:t>
      </w:r>
      <w:r>
        <w:rPr>
          <w:sz w:val="21"/>
        </w:rPr>
        <w:t>Group</w:t>
      </w:r>
      <w:r>
        <w:rPr>
          <w:spacing w:val="-12"/>
          <w:sz w:val="21"/>
        </w:rPr>
        <w:t xml:space="preserve"> </w:t>
      </w:r>
      <w:r>
        <w:rPr>
          <w:sz w:val="21"/>
        </w:rPr>
        <w:t>‘A’</w:t>
      </w:r>
      <w:r>
        <w:rPr>
          <w:spacing w:val="-19"/>
          <w:sz w:val="21"/>
        </w:rPr>
        <w:t xml:space="preserve"> </w:t>
      </w:r>
      <w:r>
        <w:rPr>
          <w:sz w:val="21"/>
        </w:rPr>
        <w:t>officer</w:t>
      </w:r>
      <w:r>
        <w:rPr>
          <w:spacing w:val="-12"/>
          <w:sz w:val="21"/>
        </w:rPr>
        <w:t xml:space="preserve"> </w:t>
      </w:r>
      <w:r>
        <w:rPr>
          <w:sz w:val="21"/>
        </w:rPr>
        <w:t>has</w:t>
      </w:r>
      <w:r>
        <w:rPr>
          <w:spacing w:val="-13"/>
          <w:sz w:val="21"/>
        </w:rPr>
        <w:t xml:space="preserve"> </w:t>
      </w:r>
      <w:r>
        <w:rPr>
          <w:sz w:val="21"/>
        </w:rPr>
        <w:t>been</w:t>
      </w:r>
      <w:r>
        <w:rPr>
          <w:spacing w:val="-12"/>
          <w:sz w:val="21"/>
        </w:rPr>
        <w:t xml:space="preserve"> </w:t>
      </w:r>
      <w:r>
        <w:rPr>
          <w:sz w:val="21"/>
        </w:rPr>
        <w:t>delegated</w:t>
      </w:r>
      <w:r>
        <w:rPr>
          <w:spacing w:val="-13"/>
          <w:sz w:val="21"/>
        </w:rPr>
        <w:t xml:space="preserve"> </w:t>
      </w:r>
      <w:r>
        <w:rPr>
          <w:sz w:val="21"/>
        </w:rPr>
        <w:t>to</w:t>
      </w:r>
      <w:r>
        <w:rPr>
          <w:spacing w:val="-12"/>
          <w:sz w:val="21"/>
        </w:rPr>
        <w:t xml:space="preserve"> </w:t>
      </w:r>
      <w:r>
        <w:rPr>
          <w:sz w:val="21"/>
        </w:rPr>
        <w:t>the</w:t>
      </w:r>
      <w:r>
        <w:rPr>
          <w:spacing w:val="-13"/>
          <w:sz w:val="21"/>
        </w:rPr>
        <w:t xml:space="preserve"> </w:t>
      </w:r>
      <w:r>
        <w:rPr>
          <w:sz w:val="21"/>
        </w:rPr>
        <w:t>Secretary-General.</w:t>
      </w:r>
    </w:p>
    <w:p w14:paraId="68235358" w14:textId="77777777" w:rsidR="00C8652D" w:rsidRDefault="00000000">
      <w:pPr>
        <w:pStyle w:val="ListParagraph"/>
        <w:numPr>
          <w:ilvl w:val="0"/>
          <w:numId w:val="160"/>
        </w:numPr>
        <w:tabs>
          <w:tab w:val="left" w:pos="1172"/>
          <w:tab w:val="left" w:pos="1175"/>
        </w:tabs>
        <w:spacing w:before="144" w:line="273" w:lineRule="auto"/>
        <w:ind w:left="1175" w:right="148"/>
        <w:jc w:val="both"/>
        <w:rPr>
          <w:sz w:val="21"/>
        </w:rPr>
      </w:pPr>
      <w:r>
        <w:rPr>
          <w:b/>
          <w:sz w:val="21"/>
        </w:rPr>
        <w:t>Procedure</w:t>
      </w:r>
      <w:r>
        <w:rPr>
          <w:b/>
          <w:spacing w:val="-4"/>
          <w:sz w:val="21"/>
        </w:rPr>
        <w:t xml:space="preserve"> </w:t>
      </w:r>
      <w:r>
        <w:rPr>
          <w:b/>
          <w:sz w:val="21"/>
        </w:rPr>
        <w:t>for</w:t>
      </w:r>
      <w:r>
        <w:rPr>
          <w:b/>
          <w:spacing w:val="-4"/>
          <w:sz w:val="21"/>
        </w:rPr>
        <w:t xml:space="preserve"> </w:t>
      </w:r>
      <w:r>
        <w:rPr>
          <w:b/>
          <w:sz w:val="21"/>
        </w:rPr>
        <w:t>imposing</w:t>
      </w:r>
      <w:r>
        <w:rPr>
          <w:b/>
          <w:spacing w:val="-4"/>
          <w:sz w:val="21"/>
        </w:rPr>
        <w:t xml:space="preserve"> </w:t>
      </w:r>
      <w:r>
        <w:rPr>
          <w:b/>
          <w:sz w:val="21"/>
        </w:rPr>
        <w:t>major</w:t>
      </w:r>
      <w:r>
        <w:rPr>
          <w:b/>
          <w:spacing w:val="-4"/>
          <w:sz w:val="21"/>
        </w:rPr>
        <w:t xml:space="preserve"> </w:t>
      </w:r>
      <w:r>
        <w:rPr>
          <w:b/>
          <w:sz w:val="21"/>
        </w:rPr>
        <w:t>penalties</w:t>
      </w:r>
      <w:r>
        <w:rPr>
          <w:b/>
          <w:spacing w:val="-2"/>
          <w:sz w:val="21"/>
        </w:rPr>
        <w:t xml:space="preserve"> </w:t>
      </w:r>
      <w:r>
        <w:rPr>
          <w:sz w:val="21"/>
        </w:rPr>
        <w:t>––</w:t>
      </w:r>
      <w:r>
        <w:rPr>
          <w:spacing w:val="-4"/>
          <w:sz w:val="21"/>
        </w:rPr>
        <w:t xml:space="preserve"> </w:t>
      </w:r>
      <w:r>
        <w:rPr>
          <w:sz w:val="21"/>
        </w:rPr>
        <w:t>Rule</w:t>
      </w:r>
      <w:r>
        <w:rPr>
          <w:spacing w:val="-4"/>
          <w:sz w:val="21"/>
        </w:rPr>
        <w:t xml:space="preserve"> </w:t>
      </w:r>
      <w:r>
        <w:rPr>
          <w:sz w:val="21"/>
        </w:rPr>
        <w:t>16</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1957</w:t>
      </w:r>
      <w:r>
        <w:rPr>
          <w:spacing w:val="-4"/>
          <w:sz w:val="21"/>
        </w:rPr>
        <w:t xml:space="preserve"> </w:t>
      </w:r>
      <w:r>
        <w:rPr>
          <w:sz w:val="21"/>
        </w:rPr>
        <w:t>Rules</w:t>
      </w:r>
      <w:r>
        <w:rPr>
          <w:spacing w:val="-4"/>
          <w:sz w:val="21"/>
        </w:rPr>
        <w:t xml:space="preserve"> </w:t>
      </w:r>
      <w:r>
        <w:rPr>
          <w:sz w:val="21"/>
        </w:rPr>
        <w:t>lays</w:t>
      </w:r>
      <w:r>
        <w:rPr>
          <w:spacing w:val="-4"/>
          <w:sz w:val="21"/>
        </w:rPr>
        <w:t xml:space="preserve"> </w:t>
      </w:r>
      <w:r>
        <w:rPr>
          <w:sz w:val="21"/>
        </w:rPr>
        <w:t>down</w:t>
      </w:r>
      <w:r>
        <w:rPr>
          <w:spacing w:val="-4"/>
          <w:sz w:val="21"/>
        </w:rPr>
        <w:t xml:space="preserve"> </w:t>
      </w:r>
      <w:r>
        <w:rPr>
          <w:sz w:val="21"/>
        </w:rPr>
        <w:t>the</w:t>
      </w:r>
      <w:r>
        <w:rPr>
          <w:spacing w:val="-4"/>
          <w:sz w:val="21"/>
        </w:rPr>
        <w:t xml:space="preserve"> </w:t>
      </w:r>
      <w:r>
        <w:rPr>
          <w:sz w:val="21"/>
        </w:rPr>
        <w:t>procedure</w:t>
      </w:r>
      <w:r>
        <w:rPr>
          <w:spacing w:val="-4"/>
          <w:sz w:val="21"/>
        </w:rPr>
        <w:t xml:space="preserve"> </w:t>
      </w:r>
      <w:r>
        <w:rPr>
          <w:sz w:val="21"/>
        </w:rPr>
        <w:t>to</w:t>
      </w:r>
      <w:r>
        <w:rPr>
          <w:spacing w:val="-4"/>
          <w:sz w:val="21"/>
        </w:rPr>
        <w:t xml:space="preserve"> </w:t>
      </w:r>
      <w:r>
        <w:rPr>
          <w:sz w:val="21"/>
        </w:rPr>
        <w:t>be followed</w:t>
      </w:r>
      <w:r>
        <w:rPr>
          <w:spacing w:val="-9"/>
          <w:sz w:val="21"/>
        </w:rPr>
        <w:t xml:space="preserve"> </w:t>
      </w:r>
      <w:r>
        <w:rPr>
          <w:sz w:val="21"/>
        </w:rPr>
        <w:t>before</w:t>
      </w:r>
      <w:r>
        <w:rPr>
          <w:spacing w:val="-9"/>
          <w:sz w:val="21"/>
        </w:rPr>
        <w:t xml:space="preserve"> </w:t>
      </w:r>
      <w:r>
        <w:rPr>
          <w:sz w:val="21"/>
        </w:rPr>
        <w:t>imposing</w:t>
      </w:r>
      <w:r>
        <w:rPr>
          <w:spacing w:val="-9"/>
          <w:sz w:val="21"/>
        </w:rPr>
        <w:t xml:space="preserve"> </w:t>
      </w:r>
      <w:r>
        <w:rPr>
          <w:sz w:val="21"/>
        </w:rPr>
        <w:t>any</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penalties</w:t>
      </w:r>
      <w:r>
        <w:rPr>
          <w:spacing w:val="-9"/>
          <w:sz w:val="21"/>
        </w:rPr>
        <w:t xml:space="preserve"> </w:t>
      </w:r>
      <w:r>
        <w:rPr>
          <w:sz w:val="21"/>
        </w:rPr>
        <w:t>specified</w:t>
      </w:r>
      <w:r>
        <w:rPr>
          <w:spacing w:val="-9"/>
          <w:sz w:val="21"/>
        </w:rPr>
        <w:t xml:space="preserve"> </w:t>
      </w:r>
      <w:r>
        <w:rPr>
          <w:sz w:val="21"/>
        </w:rPr>
        <w:t>in</w:t>
      </w:r>
      <w:r>
        <w:rPr>
          <w:spacing w:val="-9"/>
          <w:sz w:val="21"/>
        </w:rPr>
        <w:t xml:space="preserve"> </w:t>
      </w:r>
      <w:r>
        <w:rPr>
          <w:sz w:val="21"/>
        </w:rPr>
        <w:t>clause</w:t>
      </w:r>
      <w:r>
        <w:rPr>
          <w:spacing w:val="-9"/>
          <w:sz w:val="21"/>
        </w:rPr>
        <w:t xml:space="preserve"> </w:t>
      </w:r>
      <w:r>
        <w:rPr>
          <w:sz w:val="21"/>
        </w:rPr>
        <w:t>(v)</w:t>
      </w:r>
      <w:r>
        <w:rPr>
          <w:spacing w:val="-9"/>
          <w:sz w:val="21"/>
        </w:rPr>
        <w:t xml:space="preserve"> </w:t>
      </w:r>
      <w:r>
        <w:rPr>
          <w:sz w:val="21"/>
        </w:rPr>
        <w:t>to</w:t>
      </w:r>
      <w:r>
        <w:rPr>
          <w:spacing w:val="-9"/>
          <w:sz w:val="21"/>
        </w:rPr>
        <w:t xml:space="preserve"> </w:t>
      </w:r>
      <w:r>
        <w:rPr>
          <w:sz w:val="21"/>
        </w:rPr>
        <w:t>(ix)</w:t>
      </w:r>
      <w:r>
        <w:rPr>
          <w:spacing w:val="-9"/>
          <w:sz w:val="21"/>
        </w:rPr>
        <w:t xml:space="preserve"> </w:t>
      </w:r>
      <w:r>
        <w:rPr>
          <w:sz w:val="21"/>
        </w:rPr>
        <w:t>of</w:t>
      </w:r>
      <w:r>
        <w:rPr>
          <w:spacing w:val="-9"/>
          <w:sz w:val="21"/>
        </w:rPr>
        <w:t xml:space="preserve"> </w:t>
      </w:r>
      <w:r>
        <w:rPr>
          <w:sz w:val="21"/>
        </w:rPr>
        <w:t>para</w:t>
      </w:r>
      <w:r>
        <w:rPr>
          <w:spacing w:val="-9"/>
          <w:sz w:val="21"/>
        </w:rPr>
        <w:t xml:space="preserve"> </w:t>
      </w:r>
      <w:r>
        <w:rPr>
          <w:sz w:val="21"/>
        </w:rPr>
        <w:t>3.1</w:t>
      </w:r>
      <w:r>
        <w:rPr>
          <w:spacing w:val="-9"/>
          <w:sz w:val="21"/>
        </w:rPr>
        <w:t xml:space="preserve"> </w:t>
      </w:r>
      <w:r>
        <w:rPr>
          <w:sz w:val="21"/>
        </w:rPr>
        <w:t>(b)</w:t>
      </w:r>
      <w:r>
        <w:rPr>
          <w:spacing w:val="-9"/>
          <w:sz w:val="21"/>
        </w:rPr>
        <w:t xml:space="preserve"> </w:t>
      </w:r>
      <w:r>
        <w:rPr>
          <w:sz w:val="21"/>
        </w:rPr>
        <w:t>on</w:t>
      </w:r>
      <w:r>
        <w:rPr>
          <w:spacing w:val="-9"/>
          <w:sz w:val="21"/>
        </w:rPr>
        <w:t xml:space="preserve"> </w:t>
      </w:r>
      <w:r>
        <w:rPr>
          <w:sz w:val="21"/>
        </w:rPr>
        <w:t>an</w:t>
      </w:r>
      <w:r>
        <w:rPr>
          <w:spacing w:val="-9"/>
          <w:sz w:val="21"/>
        </w:rPr>
        <w:t xml:space="preserve"> </w:t>
      </w:r>
      <w:r>
        <w:rPr>
          <w:sz w:val="21"/>
        </w:rPr>
        <w:t>officer.</w:t>
      </w:r>
    </w:p>
    <w:p w14:paraId="2E414C88" w14:textId="77777777" w:rsidR="00C8652D" w:rsidRDefault="00000000">
      <w:pPr>
        <w:pStyle w:val="ListParagraph"/>
        <w:numPr>
          <w:ilvl w:val="0"/>
          <w:numId w:val="160"/>
        </w:numPr>
        <w:tabs>
          <w:tab w:val="left" w:pos="1172"/>
          <w:tab w:val="left" w:pos="1175"/>
        </w:tabs>
        <w:spacing w:before="143" w:line="273" w:lineRule="auto"/>
        <w:ind w:left="1175" w:right="151"/>
        <w:jc w:val="both"/>
        <w:rPr>
          <w:sz w:val="21"/>
        </w:rPr>
      </w:pPr>
      <w:r>
        <w:rPr>
          <w:b/>
          <w:sz w:val="21"/>
        </w:rPr>
        <w:t>Procedure</w:t>
      </w:r>
      <w:r>
        <w:rPr>
          <w:b/>
          <w:spacing w:val="-4"/>
          <w:sz w:val="21"/>
        </w:rPr>
        <w:t xml:space="preserve"> </w:t>
      </w:r>
      <w:r>
        <w:rPr>
          <w:b/>
          <w:sz w:val="21"/>
        </w:rPr>
        <w:t>for</w:t>
      </w:r>
      <w:r>
        <w:rPr>
          <w:b/>
          <w:spacing w:val="-4"/>
          <w:sz w:val="21"/>
        </w:rPr>
        <w:t xml:space="preserve"> </w:t>
      </w:r>
      <w:r>
        <w:rPr>
          <w:b/>
          <w:sz w:val="21"/>
        </w:rPr>
        <w:t>imposing</w:t>
      </w:r>
      <w:r>
        <w:rPr>
          <w:b/>
          <w:spacing w:val="-4"/>
          <w:sz w:val="21"/>
        </w:rPr>
        <w:t xml:space="preserve"> </w:t>
      </w:r>
      <w:r>
        <w:rPr>
          <w:b/>
          <w:sz w:val="21"/>
        </w:rPr>
        <w:t>minor</w:t>
      </w:r>
      <w:r>
        <w:rPr>
          <w:b/>
          <w:spacing w:val="-4"/>
          <w:sz w:val="21"/>
        </w:rPr>
        <w:t xml:space="preserve"> </w:t>
      </w:r>
      <w:r>
        <w:rPr>
          <w:b/>
          <w:sz w:val="21"/>
        </w:rPr>
        <w:t>penalties</w:t>
      </w:r>
      <w:r>
        <w:rPr>
          <w:b/>
          <w:spacing w:val="-4"/>
          <w:sz w:val="21"/>
        </w:rPr>
        <w:t xml:space="preserve"> </w:t>
      </w:r>
      <w:r>
        <w:rPr>
          <w:sz w:val="21"/>
        </w:rPr>
        <w:t>––</w:t>
      </w:r>
      <w:r>
        <w:rPr>
          <w:spacing w:val="-4"/>
          <w:sz w:val="21"/>
        </w:rPr>
        <w:t xml:space="preserve"> </w:t>
      </w:r>
      <w:r>
        <w:rPr>
          <w:sz w:val="21"/>
        </w:rPr>
        <w:t>Rule</w:t>
      </w:r>
      <w:r>
        <w:rPr>
          <w:spacing w:val="-4"/>
          <w:sz w:val="21"/>
        </w:rPr>
        <w:t xml:space="preserve"> </w:t>
      </w:r>
      <w:r>
        <w:rPr>
          <w:sz w:val="21"/>
        </w:rPr>
        <w:t>17</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1957</w:t>
      </w:r>
      <w:r>
        <w:rPr>
          <w:spacing w:val="-4"/>
          <w:sz w:val="21"/>
        </w:rPr>
        <w:t xml:space="preserve"> </w:t>
      </w:r>
      <w:r>
        <w:rPr>
          <w:sz w:val="21"/>
        </w:rPr>
        <w:t>Rules</w:t>
      </w:r>
      <w:r>
        <w:rPr>
          <w:spacing w:val="-4"/>
          <w:sz w:val="21"/>
        </w:rPr>
        <w:t xml:space="preserve"> </w:t>
      </w:r>
      <w:r>
        <w:rPr>
          <w:sz w:val="21"/>
        </w:rPr>
        <w:t>lays</w:t>
      </w:r>
      <w:r>
        <w:rPr>
          <w:spacing w:val="-4"/>
          <w:sz w:val="21"/>
        </w:rPr>
        <w:t xml:space="preserve"> </w:t>
      </w:r>
      <w:r>
        <w:rPr>
          <w:sz w:val="21"/>
        </w:rPr>
        <w:t>down</w:t>
      </w:r>
      <w:r>
        <w:rPr>
          <w:spacing w:val="-4"/>
          <w:sz w:val="21"/>
        </w:rPr>
        <w:t xml:space="preserve"> </w:t>
      </w:r>
      <w:r>
        <w:rPr>
          <w:sz w:val="21"/>
        </w:rPr>
        <w:t>the</w:t>
      </w:r>
      <w:r>
        <w:rPr>
          <w:spacing w:val="-4"/>
          <w:sz w:val="21"/>
        </w:rPr>
        <w:t xml:space="preserve"> </w:t>
      </w:r>
      <w:r>
        <w:rPr>
          <w:sz w:val="21"/>
        </w:rPr>
        <w:t>procedure</w:t>
      </w:r>
      <w:r>
        <w:rPr>
          <w:spacing w:val="-4"/>
          <w:sz w:val="21"/>
        </w:rPr>
        <w:t xml:space="preserve"> </w:t>
      </w:r>
      <w:r>
        <w:rPr>
          <w:sz w:val="21"/>
        </w:rPr>
        <w:t>to</w:t>
      </w:r>
      <w:r>
        <w:rPr>
          <w:spacing w:val="-4"/>
          <w:sz w:val="21"/>
        </w:rPr>
        <w:t xml:space="preserve"> </w:t>
      </w:r>
      <w:r>
        <w:rPr>
          <w:sz w:val="21"/>
        </w:rPr>
        <w:t xml:space="preserve">be followed before imposing any of the penalties specified in clauses (i) to (iv) of para. 3.1(b) on an </w:t>
      </w:r>
      <w:r>
        <w:rPr>
          <w:spacing w:val="-2"/>
          <w:sz w:val="21"/>
        </w:rPr>
        <w:t>officer.</w:t>
      </w:r>
    </w:p>
    <w:p w14:paraId="1A21D706" w14:textId="77777777" w:rsidR="00C8652D" w:rsidRDefault="00000000">
      <w:pPr>
        <w:pStyle w:val="ListParagraph"/>
        <w:numPr>
          <w:ilvl w:val="0"/>
          <w:numId w:val="160"/>
        </w:numPr>
        <w:tabs>
          <w:tab w:val="left" w:pos="1172"/>
          <w:tab w:val="left" w:pos="1175"/>
        </w:tabs>
        <w:spacing w:before="143" w:line="273" w:lineRule="auto"/>
        <w:ind w:left="1175" w:right="155"/>
        <w:jc w:val="both"/>
        <w:rPr>
          <w:sz w:val="21"/>
        </w:rPr>
      </w:pPr>
      <w:r>
        <w:rPr>
          <w:b/>
          <w:sz w:val="21"/>
        </w:rPr>
        <w:t>Special</w:t>
      </w:r>
      <w:r>
        <w:rPr>
          <w:b/>
          <w:spacing w:val="-14"/>
          <w:sz w:val="21"/>
        </w:rPr>
        <w:t xml:space="preserve"> </w:t>
      </w:r>
      <w:r>
        <w:rPr>
          <w:b/>
          <w:sz w:val="21"/>
        </w:rPr>
        <w:t>procedure</w:t>
      </w:r>
      <w:r>
        <w:rPr>
          <w:b/>
          <w:spacing w:val="-9"/>
          <w:sz w:val="21"/>
        </w:rPr>
        <w:t xml:space="preserve"> </w:t>
      </w:r>
      <w:r>
        <w:rPr>
          <w:b/>
          <w:sz w:val="21"/>
        </w:rPr>
        <w:t>in</w:t>
      </w:r>
      <w:r>
        <w:rPr>
          <w:b/>
          <w:spacing w:val="-9"/>
          <w:sz w:val="21"/>
        </w:rPr>
        <w:t xml:space="preserve"> </w:t>
      </w:r>
      <w:r>
        <w:rPr>
          <w:b/>
          <w:sz w:val="21"/>
        </w:rPr>
        <w:t>certain</w:t>
      </w:r>
      <w:r>
        <w:rPr>
          <w:b/>
          <w:spacing w:val="-9"/>
          <w:sz w:val="21"/>
        </w:rPr>
        <w:t xml:space="preserve"> </w:t>
      </w:r>
      <w:r>
        <w:rPr>
          <w:b/>
          <w:sz w:val="21"/>
        </w:rPr>
        <w:t>cases</w:t>
      </w:r>
      <w:r>
        <w:rPr>
          <w:b/>
          <w:spacing w:val="-6"/>
          <w:sz w:val="21"/>
        </w:rPr>
        <w:t xml:space="preserve"> </w:t>
      </w:r>
      <w:r>
        <w:rPr>
          <w:sz w:val="21"/>
        </w:rPr>
        <w:t>––</w:t>
      </w:r>
      <w:r>
        <w:rPr>
          <w:spacing w:val="-9"/>
          <w:sz w:val="21"/>
        </w:rPr>
        <w:t xml:space="preserve"> </w:t>
      </w:r>
      <w:r>
        <w:rPr>
          <w:sz w:val="21"/>
        </w:rPr>
        <w:t>Rule</w:t>
      </w:r>
      <w:r>
        <w:rPr>
          <w:spacing w:val="-9"/>
          <w:sz w:val="21"/>
        </w:rPr>
        <w:t xml:space="preserve"> </w:t>
      </w:r>
      <w:r>
        <w:rPr>
          <w:sz w:val="21"/>
        </w:rPr>
        <w:t>18</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1957</w:t>
      </w:r>
      <w:r>
        <w:rPr>
          <w:spacing w:val="-9"/>
          <w:sz w:val="21"/>
        </w:rPr>
        <w:t xml:space="preserve"> </w:t>
      </w:r>
      <w:r>
        <w:rPr>
          <w:sz w:val="21"/>
        </w:rPr>
        <w:t>Rules</w:t>
      </w:r>
      <w:r>
        <w:rPr>
          <w:spacing w:val="-9"/>
          <w:sz w:val="21"/>
        </w:rPr>
        <w:t xml:space="preserve"> </w:t>
      </w:r>
      <w:r>
        <w:rPr>
          <w:sz w:val="21"/>
        </w:rPr>
        <w:t>empowers</w:t>
      </w:r>
      <w:r>
        <w:rPr>
          <w:spacing w:val="-9"/>
          <w:sz w:val="21"/>
        </w:rPr>
        <w:t xml:space="preserve"> </w:t>
      </w:r>
      <w:r>
        <w:rPr>
          <w:sz w:val="21"/>
        </w:rPr>
        <w:t>the</w:t>
      </w:r>
      <w:r>
        <w:rPr>
          <w:spacing w:val="-9"/>
          <w:sz w:val="21"/>
        </w:rPr>
        <w:t xml:space="preserve"> </w:t>
      </w:r>
      <w:r>
        <w:rPr>
          <w:sz w:val="21"/>
        </w:rPr>
        <w:t>Disciplinary</w:t>
      </w:r>
      <w:r>
        <w:rPr>
          <w:spacing w:val="-14"/>
          <w:sz w:val="21"/>
        </w:rPr>
        <w:t xml:space="preserve"> </w:t>
      </w:r>
      <w:r>
        <w:rPr>
          <w:sz w:val="21"/>
        </w:rPr>
        <w:t>Authority to dispense with the procedures prescribed in either Rule 16 or 17 in cases:</w:t>
      </w:r>
    </w:p>
    <w:p w14:paraId="1F42BDF3" w14:textId="77777777" w:rsidR="00C8652D" w:rsidRDefault="00000000">
      <w:pPr>
        <w:pStyle w:val="ListParagraph"/>
        <w:numPr>
          <w:ilvl w:val="1"/>
          <w:numId w:val="160"/>
        </w:numPr>
        <w:tabs>
          <w:tab w:val="left" w:pos="1687"/>
        </w:tabs>
        <w:spacing w:before="143" w:line="273" w:lineRule="auto"/>
        <w:ind w:right="153"/>
        <w:jc w:val="both"/>
        <w:rPr>
          <w:sz w:val="21"/>
        </w:rPr>
      </w:pPr>
      <w:r>
        <w:rPr>
          <w:sz w:val="21"/>
        </w:rPr>
        <w:t>where the penalty is imposed on an officer on the ground of conduct which has led to his/her conviction on a criminal charge;</w:t>
      </w:r>
    </w:p>
    <w:p w14:paraId="5E7DD2AA" w14:textId="77777777" w:rsidR="00C8652D" w:rsidRDefault="00000000">
      <w:pPr>
        <w:pStyle w:val="ListParagraph"/>
        <w:numPr>
          <w:ilvl w:val="1"/>
          <w:numId w:val="160"/>
        </w:numPr>
        <w:tabs>
          <w:tab w:val="left" w:pos="1684"/>
          <w:tab w:val="left" w:pos="1687"/>
        </w:tabs>
        <w:spacing w:before="143" w:line="273" w:lineRule="auto"/>
        <w:ind w:right="152"/>
        <w:jc w:val="both"/>
        <w:rPr>
          <w:sz w:val="21"/>
        </w:rPr>
      </w:pPr>
      <w:r>
        <w:rPr>
          <w:sz w:val="21"/>
        </w:rPr>
        <w:t>where</w:t>
      </w:r>
      <w:r>
        <w:rPr>
          <w:spacing w:val="-11"/>
          <w:sz w:val="21"/>
        </w:rPr>
        <w:t xml:space="preserve"> </w:t>
      </w:r>
      <w:r>
        <w:rPr>
          <w:sz w:val="21"/>
        </w:rPr>
        <w:t>for</w:t>
      </w:r>
      <w:r>
        <w:rPr>
          <w:spacing w:val="-12"/>
          <w:sz w:val="21"/>
        </w:rPr>
        <w:t xml:space="preserve"> </w:t>
      </w:r>
      <w:r>
        <w:rPr>
          <w:sz w:val="21"/>
        </w:rPr>
        <w:t>reasons</w:t>
      </w:r>
      <w:r>
        <w:rPr>
          <w:spacing w:val="-12"/>
          <w:sz w:val="21"/>
        </w:rPr>
        <w:t xml:space="preserve"> </w:t>
      </w:r>
      <w:r>
        <w:rPr>
          <w:sz w:val="21"/>
        </w:rPr>
        <w:t>to</w:t>
      </w:r>
      <w:r>
        <w:rPr>
          <w:spacing w:val="-12"/>
          <w:sz w:val="21"/>
        </w:rPr>
        <w:t xml:space="preserve"> </w:t>
      </w:r>
      <w:r>
        <w:rPr>
          <w:sz w:val="21"/>
        </w:rPr>
        <w:t>be</w:t>
      </w:r>
      <w:r>
        <w:rPr>
          <w:spacing w:val="-11"/>
          <w:sz w:val="21"/>
        </w:rPr>
        <w:t xml:space="preserve"> </w:t>
      </w:r>
      <w:r>
        <w:rPr>
          <w:sz w:val="21"/>
        </w:rPr>
        <w:t>recorded</w:t>
      </w:r>
      <w:r>
        <w:rPr>
          <w:spacing w:val="-12"/>
          <w:sz w:val="21"/>
        </w:rPr>
        <w:t xml:space="preserve"> </w:t>
      </w:r>
      <w:r>
        <w:rPr>
          <w:sz w:val="21"/>
        </w:rPr>
        <w:t>in</w:t>
      </w:r>
      <w:r>
        <w:rPr>
          <w:spacing w:val="-12"/>
          <w:sz w:val="21"/>
        </w:rPr>
        <w:t xml:space="preserve"> </w:t>
      </w:r>
      <w:r>
        <w:rPr>
          <w:sz w:val="21"/>
        </w:rPr>
        <w:t>writing</w:t>
      </w:r>
      <w:r>
        <w:rPr>
          <w:spacing w:val="-12"/>
          <w:sz w:val="21"/>
        </w:rPr>
        <w:t xml:space="preserve"> </w:t>
      </w:r>
      <w:r>
        <w:rPr>
          <w:sz w:val="21"/>
        </w:rPr>
        <w:t>it</w:t>
      </w:r>
      <w:r>
        <w:rPr>
          <w:spacing w:val="-11"/>
          <w:sz w:val="21"/>
        </w:rPr>
        <w:t xml:space="preserve"> </w:t>
      </w:r>
      <w:r>
        <w:rPr>
          <w:sz w:val="21"/>
        </w:rPr>
        <w:t>is</w:t>
      </w:r>
      <w:r>
        <w:rPr>
          <w:spacing w:val="-12"/>
          <w:sz w:val="21"/>
        </w:rPr>
        <w:t xml:space="preserve"> </w:t>
      </w:r>
      <w:r>
        <w:rPr>
          <w:sz w:val="21"/>
        </w:rPr>
        <w:t>not</w:t>
      </w:r>
      <w:r>
        <w:rPr>
          <w:spacing w:val="-11"/>
          <w:sz w:val="21"/>
        </w:rPr>
        <w:t xml:space="preserve"> </w:t>
      </w:r>
      <w:r>
        <w:rPr>
          <w:sz w:val="21"/>
        </w:rPr>
        <w:t>reasonably</w:t>
      </w:r>
      <w:r>
        <w:rPr>
          <w:spacing w:val="-12"/>
          <w:sz w:val="21"/>
        </w:rPr>
        <w:t xml:space="preserve"> </w:t>
      </w:r>
      <w:r>
        <w:rPr>
          <w:sz w:val="21"/>
        </w:rPr>
        <w:t>practicable</w:t>
      </w:r>
      <w:r>
        <w:rPr>
          <w:spacing w:val="-11"/>
          <w:sz w:val="21"/>
        </w:rPr>
        <w:t xml:space="preserve"> </w:t>
      </w:r>
      <w:r>
        <w:rPr>
          <w:sz w:val="21"/>
        </w:rPr>
        <w:t>to</w:t>
      </w:r>
      <w:r>
        <w:rPr>
          <w:spacing w:val="-12"/>
          <w:sz w:val="21"/>
        </w:rPr>
        <w:t xml:space="preserve"> </w:t>
      </w:r>
      <w:r>
        <w:rPr>
          <w:sz w:val="21"/>
        </w:rPr>
        <w:t>follow</w:t>
      </w:r>
      <w:r>
        <w:rPr>
          <w:spacing w:val="-12"/>
          <w:sz w:val="21"/>
        </w:rPr>
        <w:t xml:space="preserve"> </w:t>
      </w:r>
      <w:r>
        <w:rPr>
          <w:sz w:val="21"/>
        </w:rPr>
        <w:t>the</w:t>
      </w:r>
      <w:r>
        <w:rPr>
          <w:spacing w:val="-11"/>
          <w:sz w:val="21"/>
        </w:rPr>
        <w:t xml:space="preserve"> </w:t>
      </w:r>
      <w:r>
        <w:rPr>
          <w:sz w:val="21"/>
        </w:rPr>
        <w:t>procedure prescribed in the said rules; or</w:t>
      </w:r>
    </w:p>
    <w:p w14:paraId="1C07B73A" w14:textId="77777777" w:rsidR="00C8652D" w:rsidRDefault="00000000">
      <w:pPr>
        <w:pStyle w:val="ListParagraph"/>
        <w:numPr>
          <w:ilvl w:val="1"/>
          <w:numId w:val="160"/>
        </w:numPr>
        <w:tabs>
          <w:tab w:val="left" w:pos="1682"/>
          <w:tab w:val="left" w:pos="1687"/>
        </w:tabs>
        <w:spacing w:before="146" w:line="271" w:lineRule="auto"/>
        <w:ind w:right="150"/>
        <w:jc w:val="both"/>
        <w:rPr>
          <w:sz w:val="21"/>
        </w:rPr>
      </w:pPr>
      <w:r>
        <w:rPr>
          <w:sz w:val="21"/>
        </w:rPr>
        <w:t>where</w:t>
      </w:r>
      <w:r>
        <w:rPr>
          <w:spacing w:val="-13"/>
          <w:sz w:val="21"/>
        </w:rPr>
        <w:t xml:space="preserve"> </w:t>
      </w:r>
      <w:r>
        <w:rPr>
          <w:sz w:val="21"/>
        </w:rPr>
        <w:t>the</w:t>
      </w:r>
      <w:r>
        <w:rPr>
          <w:spacing w:val="-13"/>
          <w:sz w:val="21"/>
        </w:rPr>
        <w:t xml:space="preserve"> </w:t>
      </w:r>
      <w:r>
        <w:rPr>
          <w:sz w:val="21"/>
        </w:rPr>
        <w:t>Chairman,</w:t>
      </w:r>
      <w:r>
        <w:rPr>
          <w:spacing w:val="-13"/>
          <w:sz w:val="21"/>
        </w:rPr>
        <w:t xml:space="preserve"> </w:t>
      </w:r>
      <w:r>
        <w:rPr>
          <w:sz w:val="21"/>
        </w:rPr>
        <w:t>Rajya</w:t>
      </w:r>
      <w:r>
        <w:rPr>
          <w:spacing w:val="-13"/>
          <w:sz w:val="21"/>
        </w:rPr>
        <w:t xml:space="preserve"> </w:t>
      </w:r>
      <w:r>
        <w:rPr>
          <w:sz w:val="21"/>
        </w:rPr>
        <w:t>Sabha</w:t>
      </w:r>
      <w:r>
        <w:rPr>
          <w:spacing w:val="-13"/>
          <w:sz w:val="21"/>
        </w:rPr>
        <w:t xml:space="preserve"> </w:t>
      </w:r>
      <w:r>
        <w:rPr>
          <w:sz w:val="21"/>
        </w:rPr>
        <w:t>is</w:t>
      </w:r>
      <w:r>
        <w:rPr>
          <w:spacing w:val="-13"/>
          <w:sz w:val="21"/>
        </w:rPr>
        <w:t xml:space="preserve"> </w:t>
      </w:r>
      <w:r>
        <w:rPr>
          <w:sz w:val="21"/>
        </w:rPr>
        <w:t>satisfied</w:t>
      </w:r>
      <w:r>
        <w:rPr>
          <w:spacing w:val="-13"/>
          <w:sz w:val="21"/>
        </w:rPr>
        <w:t xml:space="preserve"> </w:t>
      </w:r>
      <w:r>
        <w:rPr>
          <w:sz w:val="21"/>
        </w:rPr>
        <w:t>that</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interest</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security</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State</w:t>
      </w:r>
      <w:r>
        <w:rPr>
          <w:spacing w:val="-13"/>
          <w:sz w:val="21"/>
        </w:rPr>
        <w:t xml:space="preserve"> </w:t>
      </w:r>
      <w:r>
        <w:rPr>
          <w:sz w:val="21"/>
        </w:rPr>
        <w:t>it</w:t>
      </w:r>
      <w:r>
        <w:rPr>
          <w:spacing w:val="-13"/>
          <w:sz w:val="21"/>
        </w:rPr>
        <w:t xml:space="preserve"> </w:t>
      </w:r>
      <w:r>
        <w:rPr>
          <w:sz w:val="21"/>
        </w:rPr>
        <w:t>is</w:t>
      </w:r>
      <w:r>
        <w:rPr>
          <w:spacing w:val="-13"/>
          <w:sz w:val="21"/>
        </w:rPr>
        <w:t xml:space="preserve"> </w:t>
      </w:r>
      <w:r>
        <w:rPr>
          <w:sz w:val="21"/>
        </w:rPr>
        <w:t>not expedient to follow such procedure.</w:t>
      </w:r>
    </w:p>
    <w:p w14:paraId="6F0CDC06" w14:textId="77777777" w:rsidR="00C8652D" w:rsidRDefault="00000000">
      <w:pPr>
        <w:pStyle w:val="ListParagraph"/>
        <w:numPr>
          <w:ilvl w:val="0"/>
          <w:numId w:val="160"/>
        </w:numPr>
        <w:tabs>
          <w:tab w:val="left" w:pos="1172"/>
          <w:tab w:val="left" w:pos="1175"/>
        </w:tabs>
        <w:spacing w:before="148" w:line="273" w:lineRule="auto"/>
        <w:ind w:left="1175" w:right="152"/>
        <w:jc w:val="both"/>
        <w:rPr>
          <w:sz w:val="21"/>
        </w:rPr>
      </w:pPr>
      <w:r>
        <w:rPr>
          <w:b/>
          <w:sz w:val="21"/>
        </w:rPr>
        <w:t xml:space="preserve">Suspension pending disciplinary proceedings </w:t>
      </w:r>
      <w:r>
        <w:rPr>
          <w:sz w:val="21"/>
        </w:rPr>
        <w:t>–– Rule19 empowers the Disciplinary</w:t>
      </w:r>
      <w:r>
        <w:rPr>
          <w:spacing w:val="-7"/>
          <w:sz w:val="21"/>
        </w:rPr>
        <w:t xml:space="preserve"> </w:t>
      </w:r>
      <w:r>
        <w:rPr>
          <w:sz w:val="21"/>
        </w:rPr>
        <w:t>Authority, who initiates any disciplinary proceedings to place the officer, against whom such proceedings are started, under suspension, if he/she is satisfied that it is necessary or desirable to do so.</w:t>
      </w:r>
    </w:p>
    <w:p w14:paraId="5B61B59C" w14:textId="77777777" w:rsidR="00C8652D" w:rsidRDefault="00000000">
      <w:pPr>
        <w:pStyle w:val="ListParagraph"/>
        <w:numPr>
          <w:ilvl w:val="0"/>
          <w:numId w:val="160"/>
        </w:numPr>
        <w:tabs>
          <w:tab w:val="left" w:pos="1172"/>
          <w:tab w:val="left" w:pos="1175"/>
        </w:tabs>
        <w:spacing w:before="143" w:line="273" w:lineRule="auto"/>
        <w:ind w:left="1175" w:right="155"/>
        <w:jc w:val="both"/>
        <w:rPr>
          <w:sz w:val="21"/>
        </w:rPr>
      </w:pPr>
      <w:r>
        <w:rPr>
          <w:b/>
          <w:sz w:val="21"/>
        </w:rPr>
        <w:t>Disciplinary</w:t>
      </w:r>
      <w:r>
        <w:rPr>
          <w:b/>
          <w:spacing w:val="-4"/>
          <w:sz w:val="21"/>
        </w:rPr>
        <w:t xml:space="preserve"> </w:t>
      </w:r>
      <w:r>
        <w:rPr>
          <w:b/>
          <w:sz w:val="21"/>
        </w:rPr>
        <w:t>action</w:t>
      </w:r>
      <w:r>
        <w:rPr>
          <w:b/>
          <w:spacing w:val="-4"/>
          <w:sz w:val="21"/>
        </w:rPr>
        <w:t xml:space="preserve"> </w:t>
      </w:r>
      <w:r>
        <w:rPr>
          <w:b/>
          <w:sz w:val="21"/>
        </w:rPr>
        <w:t>against</w:t>
      </w:r>
      <w:r>
        <w:rPr>
          <w:b/>
          <w:spacing w:val="-4"/>
          <w:sz w:val="21"/>
        </w:rPr>
        <w:t xml:space="preserve"> </w:t>
      </w:r>
      <w:r>
        <w:rPr>
          <w:b/>
          <w:sz w:val="21"/>
        </w:rPr>
        <w:t>an</w:t>
      </w:r>
      <w:r>
        <w:rPr>
          <w:b/>
          <w:spacing w:val="-4"/>
          <w:sz w:val="21"/>
        </w:rPr>
        <w:t xml:space="preserve"> </w:t>
      </w:r>
      <w:r>
        <w:rPr>
          <w:b/>
          <w:sz w:val="21"/>
        </w:rPr>
        <w:t>officer</w:t>
      </w:r>
      <w:r>
        <w:rPr>
          <w:b/>
          <w:spacing w:val="-4"/>
          <w:sz w:val="21"/>
        </w:rPr>
        <w:t xml:space="preserve"> </w:t>
      </w:r>
      <w:r>
        <w:rPr>
          <w:b/>
          <w:sz w:val="21"/>
        </w:rPr>
        <w:t>on</w:t>
      </w:r>
      <w:r>
        <w:rPr>
          <w:b/>
          <w:spacing w:val="-4"/>
          <w:sz w:val="21"/>
        </w:rPr>
        <w:t xml:space="preserve"> </w:t>
      </w:r>
      <w:r>
        <w:rPr>
          <w:b/>
          <w:sz w:val="21"/>
        </w:rPr>
        <w:t>deputation</w:t>
      </w:r>
      <w:r>
        <w:rPr>
          <w:b/>
          <w:spacing w:val="-4"/>
          <w:sz w:val="21"/>
        </w:rPr>
        <w:t xml:space="preserve"> </w:t>
      </w:r>
      <w:r>
        <w:rPr>
          <w:b/>
          <w:sz w:val="21"/>
        </w:rPr>
        <w:t>outside</w:t>
      </w:r>
      <w:r>
        <w:rPr>
          <w:b/>
          <w:spacing w:val="-4"/>
          <w:sz w:val="21"/>
        </w:rPr>
        <w:t xml:space="preserve"> </w:t>
      </w:r>
      <w:r>
        <w:rPr>
          <w:b/>
          <w:sz w:val="21"/>
        </w:rPr>
        <w:t>the</w:t>
      </w:r>
      <w:r>
        <w:rPr>
          <w:b/>
          <w:spacing w:val="-4"/>
          <w:sz w:val="21"/>
        </w:rPr>
        <w:t xml:space="preserve"> </w:t>
      </w:r>
      <w:r>
        <w:rPr>
          <w:b/>
          <w:sz w:val="21"/>
        </w:rPr>
        <w:t>Secretariat</w:t>
      </w:r>
      <w:r>
        <w:rPr>
          <w:b/>
          <w:spacing w:val="-3"/>
          <w:sz w:val="21"/>
        </w:rPr>
        <w:t xml:space="preserve"> </w:t>
      </w:r>
      <w:r>
        <w:rPr>
          <w:sz w:val="21"/>
        </w:rPr>
        <w:t>––</w:t>
      </w:r>
      <w:r>
        <w:rPr>
          <w:spacing w:val="-4"/>
          <w:sz w:val="21"/>
        </w:rPr>
        <w:t xml:space="preserve"> </w:t>
      </w:r>
      <w:r>
        <w:rPr>
          <w:sz w:val="21"/>
        </w:rPr>
        <w:t>Rule</w:t>
      </w:r>
      <w:r>
        <w:rPr>
          <w:spacing w:val="-4"/>
          <w:sz w:val="21"/>
        </w:rPr>
        <w:t xml:space="preserve"> </w:t>
      </w:r>
      <w:r>
        <w:rPr>
          <w:sz w:val="21"/>
        </w:rPr>
        <w:t>20</w:t>
      </w:r>
      <w:r>
        <w:rPr>
          <w:spacing w:val="-4"/>
          <w:sz w:val="21"/>
        </w:rPr>
        <w:t xml:space="preserve"> </w:t>
      </w:r>
      <w:r>
        <w:rPr>
          <w:sz w:val="21"/>
        </w:rPr>
        <w:t>provides</w:t>
      </w:r>
      <w:r>
        <w:rPr>
          <w:spacing w:val="-4"/>
          <w:sz w:val="21"/>
        </w:rPr>
        <w:t xml:space="preserve"> </w:t>
      </w:r>
      <w:r>
        <w:rPr>
          <w:sz w:val="21"/>
        </w:rPr>
        <w:t xml:space="preserve">as </w:t>
      </w:r>
      <w:r>
        <w:rPr>
          <w:spacing w:val="-2"/>
          <w:sz w:val="21"/>
        </w:rPr>
        <w:t>under:</w:t>
      </w:r>
    </w:p>
    <w:p w14:paraId="4E80FD02" w14:textId="77777777" w:rsidR="00C8652D" w:rsidRDefault="00000000">
      <w:pPr>
        <w:pStyle w:val="BodyText"/>
        <w:spacing w:before="144" w:line="273" w:lineRule="auto"/>
        <w:ind w:left="1175" w:right="151"/>
        <w:jc w:val="both"/>
      </w:pPr>
      <w:r>
        <w:rPr>
          <w:spacing w:val="-2"/>
        </w:rPr>
        <w:t>“Where</w:t>
      </w:r>
      <w:r>
        <w:rPr>
          <w:spacing w:val="-12"/>
        </w:rPr>
        <w:t xml:space="preserve"> </w:t>
      </w:r>
      <w:r>
        <w:rPr>
          <w:spacing w:val="-2"/>
        </w:rPr>
        <w:t>the</w:t>
      </w:r>
      <w:r>
        <w:rPr>
          <w:spacing w:val="-11"/>
        </w:rPr>
        <w:t xml:space="preserve"> </w:t>
      </w:r>
      <w:r>
        <w:rPr>
          <w:spacing w:val="-2"/>
        </w:rPr>
        <w:t>services</w:t>
      </w:r>
      <w:r>
        <w:rPr>
          <w:spacing w:val="-11"/>
        </w:rPr>
        <w:t xml:space="preserve"> </w:t>
      </w:r>
      <w:r>
        <w:rPr>
          <w:spacing w:val="-2"/>
        </w:rPr>
        <w:t>of</w:t>
      </w:r>
      <w:r>
        <w:rPr>
          <w:spacing w:val="-11"/>
        </w:rPr>
        <w:t xml:space="preserve"> </w:t>
      </w:r>
      <w:r>
        <w:rPr>
          <w:spacing w:val="-2"/>
        </w:rPr>
        <w:t>an</w:t>
      </w:r>
      <w:r>
        <w:rPr>
          <w:spacing w:val="-11"/>
        </w:rPr>
        <w:t xml:space="preserve"> </w:t>
      </w:r>
      <w:r>
        <w:rPr>
          <w:spacing w:val="-2"/>
        </w:rPr>
        <w:t>officer</w:t>
      </w:r>
      <w:r>
        <w:rPr>
          <w:spacing w:val="-11"/>
        </w:rPr>
        <w:t xml:space="preserve"> </w:t>
      </w:r>
      <w:r>
        <w:rPr>
          <w:spacing w:val="-2"/>
        </w:rPr>
        <w:t>of</w:t>
      </w:r>
      <w:r>
        <w:rPr>
          <w:spacing w:val="-11"/>
        </w:rPr>
        <w:t xml:space="preserve"> </w:t>
      </w:r>
      <w:r>
        <w:rPr>
          <w:spacing w:val="-2"/>
        </w:rPr>
        <w:t>the</w:t>
      </w:r>
      <w:r>
        <w:rPr>
          <w:spacing w:val="-11"/>
        </w:rPr>
        <w:t xml:space="preserve"> </w:t>
      </w:r>
      <w:r>
        <w:rPr>
          <w:spacing w:val="-2"/>
        </w:rPr>
        <w:t>Secretariat</w:t>
      </w:r>
      <w:r>
        <w:rPr>
          <w:spacing w:val="-12"/>
        </w:rPr>
        <w:t xml:space="preserve"> </w:t>
      </w:r>
      <w:r>
        <w:rPr>
          <w:spacing w:val="-2"/>
        </w:rPr>
        <w:t>are</w:t>
      </w:r>
      <w:r>
        <w:rPr>
          <w:spacing w:val="-11"/>
        </w:rPr>
        <w:t xml:space="preserve"> </w:t>
      </w:r>
      <w:r>
        <w:rPr>
          <w:spacing w:val="-2"/>
        </w:rPr>
        <w:t>lent</w:t>
      </w:r>
      <w:r>
        <w:rPr>
          <w:spacing w:val="-11"/>
        </w:rPr>
        <w:t xml:space="preserve"> </w:t>
      </w:r>
      <w:r>
        <w:rPr>
          <w:spacing w:val="-2"/>
        </w:rPr>
        <w:t>to</w:t>
      </w:r>
      <w:r>
        <w:rPr>
          <w:spacing w:val="-11"/>
        </w:rPr>
        <w:t xml:space="preserve"> </w:t>
      </w:r>
      <w:r>
        <w:rPr>
          <w:spacing w:val="-2"/>
        </w:rPr>
        <w:t>any</w:t>
      </w:r>
      <w:r>
        <w:rPr>
          <w:spacing w:val="-11"/>
        </w:rPr>
        <w:t xml:space="preserve"> </w:t>
      </w:r>
      <w:r>
        <w:rPr>
          <w:spacing w:val="-2"/>
        </w:rPr>
        <w:t>other</w:t>
      </w:r>
      <w:r>
        <w:rPr>
          <w:spacing w:val="-11"/>
        </w:rPr>
        <w:t xml:space="preserve"> </w:t>
      </w:r>
      <w:r>
        <w:rPr>
          <w:spacing w:val="-2"/>
        </w:rPr>
        <w:t>organisation</w:t>
      </w:r>
      <w:r>
        <w:rPr>
          <w:spacing w:val="-11"/>
        </w:rPr>
        <w:t xml:space="preserve"> </w:t>
      </w:r>
      <w:r>
        <w:rPr>
          <w:spacing w:val="-2"/>
        </w:rPr>
        <w:t>(Central</w:t>
      </w:r>
      <w:r>
        <w:rPr>
          <w:spacing w:val="-11"/>
        </w:rPr>
        <w:t xml:space="preserve"> </w:t>
      </w:r>
      <w:r>
        <w:rPr>
          <w:spacing w:val="-2"/>
        </w:rPr>
        <w:t xml:space="preserve">Government, </w:t>
      </w:r>
      <w:r>
        <w:t>State</w:t>
      </w:r>
      <w:r>
        <w:rPr>
          <w:spacing w:val="-4"/>
        </w:rPr>
        <w:t xml:space="preserve"> </w:t>
      </w:r>
      <w:r>
        <w:t>Government</w:t>
      </w:r>
      <w:r>
        <w:rPr>
          <w:spacing w:val="-4"/>
        </w:rPr>
        <w:t xml:space="preserve"> </w:t>
      </w:r>
      <w:r>
        <w:t>etc.)</w:t>
      </w:r>
      <w:r>
        <w:rPr>
          <w:spacing w:val="-4"/>
        </w:rPr>
        <w:t xml:space="preserve"> </w:t>
      </w:r>
      <w:r>
        <w:t>the</w:t>
      </w:r>
      <w:r>
        <w:rPr>
          <w:spacing w:val="-4"/>
        </w:rPr>
        <w:t xml:space="preserve"> </w:t>
      </w:r>
      <w:r>
        <w:t>borrowing</w:t>
      </w:r>
      <w:r>
        <w:rPr>
          <w:spacing w:val="-4"/>
        </w:rPr>
        <w:t xml:space="preserve"> </w:t>
      </w:r>
      <w:r>
        <w:t>authority</w:t>
      </w:r>
      <w:r>
        <w:rPr>
          <w:spacing w:val="-4"/>
        </w:rPr>
        <w:t xml:space="preserve"> </w:t>
      </w:r>
      <w:r>
        <w:t>shall</w:t>
      </w:r>
      <w:r>
        <w:rPr>
          <w:spacing w:val="-4"/>
        </w:rPr>
        <w:t xml:space="preserve"> </w:t>
      </w:r>
      <w:r>
        <w:t>have</w:t>
      </w:r>
      <w:r>
        <w:rPr>
          <w:spacing w:val="-4"/>
        </w:rPr>
        <w:t xml:space="preserve"> </w:t>
      </w:r>
      <w:r>
        <w:t>the</w:t>
      </w:r>
      <w:r>
        <w:rPr>
          <w:spacing w:val="-4"/>
        </w:rPr>
        <w:t xml:space="preserve"> </w:t>
      </w:r>
      <w:r>
        <w:t>powers</w:t>
      </w:r>
      <w:r>
        <w:rPr>
          <w:spacing w:val="-4"/>
        </w:rPr>
        <w:t xml:space="preserve"> </w:t>
      </w:r>
      <w:r>
        <w:t>of</w:t>
      </w:r>
      <w:r>
        <w:rPr>
          <w:spacing w:val="-4"/>
        </w:rPr>
        <w:t xml:space="preserve"> </w:t>
      </w:r>
      <w:r>
        <w:t>the</w:t>
      </w:r>
      <w:r>
        <w:rPr>
          <w:spacing w:val="-4"/>
        </w:rPr>
        <w:t xml:space="preserve"> </w:t>
      </w:r>
      <w:r>
        <w:t>Disciplinary</w:t>
      </w:r>
      <w:r>
        <w:rPr>
          <w:spacing w:val="-13"/>
        </w:rPr>
        <w:t xml:space="preserve"> </w:t>
      </w:r>
      <w:r>
        <w:t>Authority</w:t>
      </w:r>
      <w:r>
        <w:rPr>
          <w:spacing w:val="-4"/>
        </w:rPr>
        <w:t xml:space="preserve"> </w:t>
      </w:r>
      <w:r>
        <w:t xml:space="preserve">for </w:t>
      </w:r>
      <w:r>
        <w:rPr>
          <w:spacing w:val="-2"/>
        </w:rPr>
        <w:t>the</w:t>
      </w:r>
      <w:r>
        <w:rPr>
          <w:spacing w:val="-10"/>
        </w:rPr>
        <w:t xml:space="preserve"> </w:t>
      </w:r>
      <w:r>
        <w:rPr>
          <w:spacing w:val="-2"/>
        </w:rPr>
        <w:t>purpose</w:t>
      </w:r>
      <w:r>
        <w:rPr>
          <w:spacing w:val="-10"/>
        </w:rPr>
        <w:t xml:space="preserve"> </w:t>
      </w:r>
      <w:r>
        <w:rPr>
          <w:spacing w:val="-2"/>
        </w:rPr>
        <w:t>of</w:t>
      </w:r>
      <w:r>
        <w:rPr>
          <w:spacing w:val="-10"/>
        </w:rPr>
        <w:t xml:space="preserve"> </w:t>
      </w:r>
      <w:r>
        <w:rPr>
          <w:spacing w:val="-2"/>
        </w:rPr>
        <w:t>placing</w:t>
      </w:r>
      <w:r>
        <w:rPr>
          <w:spacing w:val="-10"/>
        </w:rPr>
        <w:t xml:space="preserve"> </w:t>
      </w:r>
      <w:r>
        <w:rPr>
          <w:spacing w:val="-2"/>
        </w:rPr>
        <w:t>him/her</w:t>
      </w:r>
      <w:r>
        <w:rPr>
          <w:spacing w:val="-10"/>
        </w:rPr>
        <w:t xml:space="preserve"> </w:t>
      </w:r>
      <w:r>
        <w:rPr>
          <w:spacing w:val="-2"/>
        </w:rPr>
        <w:t>under</w:t>
      </w:r>
      <w:r>
        <w:rPr>
          <w:spacing w:val="-10"/>
        </w:rPr>
        <w:t xml:space="preserve"> </w:t>
      </w:r>
      <w:r>
        <w:rPr>
          <w:spacing w:val="-2"/>
        </w:rPr>
        <w:t>suspension</w:t>
      </w:r>
      <w:r>
        <w:rPr>
          <w:spacing w:val="-10"/>
        </w:rPr>
        <w:t xml:space="preserve"> </w:t>
      </w:r>
      <w:r>
        <w:rPr>
          <w:spacing w:val="-2"/>
        </w:rPr>
        <w:t>and</w:t>
      </w:r>
      <w:r>
        <w:rPr>
          <w:spacing w:val="-10"/>
        </w:rPr>
        <w:t xml:space="preserve"> </w:t>
      </w:r>
      <w:r>
        <w:rPr>
          <w:spacing w:val="-2"/>
        </w:rPr>
        <w:t>for</w:t>
      </w:r>
      <w:r>
        <w:rPr>
          <w:spacing w:val="-10"/>
        </w:rPr>
        <w:t xml:space="preserve"> </w:t>
      </w:r>
      <w:r>
        <w:rPr>
          <w:spacing w:val="-2"/>
        </w:rPr>
        <w:t>the</w:t>
      </w:r>
      <w:r>
        <w:rPr>
          <w:spacing w:val="-10"/>
        </w:rPr>
        <w:t xml:space="preserve"> </w:t>
      </w:r>
      <w:r>
        <w:rPr>
          <w:spacing w:val="-2"/>
        </w:rPr>
        <w:t>purpose</w:t>
      </w:r>
      <w:r>
        <w:rPr>
          <w:spacing w:val="-10"/>
        </w:rPr>
        <w:t xml:space="preserve"> </w:t>
      </w:r>
      <w:r>
        <w:rPr>
          <w:spacing w:val="-2"/>
        </w:rPr>
        <w:t>of</w:t>
      </w:r>
      <w:r>
        <w:rPr>
          <w:spacing w:val="-10"/>
        </w:rPr>
        <w:t xml:space="preserve"> </w:t>
      </w:r>
      <w:r>
        <w:rPr>
          <w:spacing w:val="-2"/>
        </w:rPr>
        <w:t>initiating</w:t>
      </w:r>
      <w:r>
        <w:rPr>
          <w:spacing w:val="-10"/>
        </w:rPr>
        <w:t xml:space="preserve"> </w:t>
      </w:r>
      <w:r>
        <w:rPr>
          <w:spacing w:val="-2"/>
        </w:rPr>
        <w:t>disciplinary</w:t>
      </w:r>
      <w:r>
        <w:rPr>
          <w:spacing w:val="-10"/>
        </w:rPr>
        <w:t xml:space="preserve"> </w:t>
      </w:r>
      <w:r>
        <w:rPr>
          <w:spacing w:val="-2"/>
        </w:rPr>
        <w:t xml:space="preserve">proceedings </w:t>
      </w:r>
      <w:r>
        <w:t>against him/her”.</w:t>
      </w:r>
    </w:p>
    <w:p w14:paraId="45771FAD" w14:textId="77777777" w:rsidR="00C8652D" w:rsidRDefault="00000000">
      <w:pPr>
        <w:pStyle w:val="BodyText"/>
        <w:spacing w:before="144" w:line="273" w:lineRule="auto"/>
        <w:ind w:left="1175" w:right="152"/>
        <w:jc w:val="both"/>
      </w:pPr>
      <w:r>
        <w:t>Provided</w:t>
      </w:r>
      <w:r>
        <w:rPr>
          <w:spacing w:val="-14"/>
        </w:rPr>
        <w:t xml:space="preserve"> </w:t>
      </w:r>
      <w:r>
        <w:t>that</w:t>
      </w:r>
      <w:r>
        <w:rPr>
          <w:spacing w:val="-13"/>
        </w:rPr>
        <w:t xml:space="preserve"> </w:t>
      </w:r>
      <w:r>
        <w:t>the</w:t>
      </w:r>
      <w:r>
        <w:rPr>
          <w:spacing w:val="-13"/>
        </w:rPr>
        <w:t xml:space="preserve"> </w:t>
      </w:r>
      <w:r>
        <w:t>borrowing</w:t>
      </w:r>
      <w:r>
        <w:rPr>
          <w:spacing w:val="-13"/>
        </w:rPr>
        <w:t xml:space="preserve"> </w:t>
      </w:r>
      <w:r>
        <w:t>authority</w:t>
      </w:r>
      <w:r>
        <w:rPr>
          <w:spacing w:val="-13"/>
        </w:rPr>
        <w:t xml:space="preserve"> </w:t>
      </w:r>
      <w:r>
        <w:t>shall</w:t>
      </w:r>
      <w:r>
        <w:rPr>
          <w:spacing w:val="-13"/>
        </w:rPr>
        <w:t xml:space="preserve"> </w:t>
      </w:r>
      <w:r>
        <w:t>forthwith</w:t>
      </w:r>
      <w:r>
        <w:rPr>
          <w:spacing w:val="-13"/>
        </w:rPr>
        <w:t xml:space="preserve"> </w:t>
      </w:r>
      <w:r>
        <w:t>inform</w:t>
      </w:r>
      <w:r>
        <w:rPr>
          <w:spacing w:val="-13"/>
        </w:rPr>
        <w:t xml:space="preserve"> </w:t>
      </w:r>
      <w:r>
        <w:t>the</w:t>
      </w:r>
      <w:r>
        <w:rPr>
          <w:spacing w:val="-14"/>
        </w:rPr>
        <w:t xml:space="preserve"> </w:t>
      </w:r>
      <w:r>
        <w:t>Secretariat</w:t>
      </w:r>
      <w:r>
        <w:rPr>
          <w:spacing w:val="-13"/>
        </w:rPr>
        <w:t xml:space="preserve"> </w:t>
      </w:r>
      <w:r>
        <w:t>of</w:t>
      </w:r>
      <w:r>
        <w:rPr>
          <w:spacing w:val="-13"/>
        </w:rPr>
        <w:t xml:space="preserve"> </w:t>
      </w:r>
      <w:r>
        <w:t>the</w:t>
      </w:r>
      <w:r>
        <w:rPr>
          <w:spacing w:val="-13"/>
        </w:rPr>
        <w:t xml:space="preserve"> </w:t>
      </w:r>
      <w:r>
        <w:t>circumstances</w:t>
      </w:r>
      <w:r>
        <w:rPr>
          <w:spacing w:val="-13"/>
        </w:rPr>
        <w:t xml:space="preserve"> </w:t>
      </w:r>
      <w:r>
        <w:t>leading to the suspension or the commencement of the disciplinary proceedings as the case may be.</w:t>
      </w:r>
    </w:p>
    <w:p w14:paraId="0607038C" w14:textId="77777777" w:rsidR="00C8652D" w:rsidRDefault="00000000">
      <w:pPr>
        <w:pStyle w:val="ListParagraph"/>
        <w:numPr>
          <w:ilvl w:val="0"/>
          <w:numId w:val="159"/>
        </w:numPr>
        <w:tabs>
          <w:tab w:val="left" w:pos="1684"/>
          <w:tab w:val="left" w:pos="1687"/>
        </w:tabs>
        <w:spacing w:before="143" w:line="273" w:lineRule="auto"/>
        <w:ind w:right="148"/>
        <w:jc w:val="both"/>
        <w:rPr>
          <w:sz w:val="21"/>
        </w:rPr>
      </w:pPr>
      <w:r>
        <w:rPr>
          <w:sz w:val="21"/>
        </w:rPr>
        <w:t>If the findings of the disciplinary proceedings establish misconduct for which in the opinion of borrowing authority, a minor penalty needs to be imposed, as at para 3.1(b) then with the concurrence of the Secretariat such penalty may be imposed by the borrowing authority.</w:t>
      </w:r>
    </w:p>
    <w:p w14:paraId="561FC137" w14:textId="77777777" w:rsidR="00C8652D" w:rsidRDefault="00000000">
      <w:pPr>
        <w:pStyle w:val="BodyText"/>
        <w:spacing w:before="144" w:line="273" w:lineRule="auto"/>
        <w:ind w:left="1687" w:right="150"/>
        <w:jc w:val="both"/>
      </w:pPr>
      <w:r>
        <w:t>Provided that, in the event of difference of opinion between the Secretariat and the borrowing authority</w:t>
      </w:r>
      <w:r>
        <w:rPr>
          <w:spacing w:val="-12"/>
        </w:rPr>
        <w:t xml:space="preserve"> </w:t>
      </w:r>
      <w:r>
        <w:t>on</w:t>
      </w:r>
      <w:r>
        <w:rPr>
          <w:spacing w:val="-12"/>
        </w:rPr>
        <w:t xml:space="preserve"> </w:t>
      </w:r>
      <w:r>
        <w:t>the</w:t>
      </w:r>
      <w:r>
        <w:rPr>
          <w:spacing w:val="-12"/>
        </w:rPr>
        <w:t xml:space="preserve"> </w:t>
      </w:r>
      <w:r>
        <w:t>minor</w:t>
      </w:r>
      <w:r>
        <w:rPr>
          <w:spacing w:val="-12"/>
        </w:rPr>
        <w:t xml:space="preserve"> </w:t>
      </w:r>
      <w:r>
        <w:t>penalty</w:t>
      </w:r>
      <w:r>
        <w:rPr>
          <w:spacing w:val="-12"/>
        </w:rPr>
        <w:t xml:space="preserve"> </w:t>
      </w:r>
      <w:r>
        <w:t>to</w:t>
      </w:r>
      <w:r>
        <w:rPr>
          <w:spacing w:val="-12"/>
        </w:rPr>
        <w:t xml:space="preserve"> </w:t>
      </w:r>
      <w:r>
        <w:t>be</w:t>
      </w:r>
      <w:r>
        <w:rPr>
          <w:spacing w:val="-12"/>
        </w:rPr>
        <w:t xml:space="preserve"> </w:t>
      </w:r>
      <w:r>
        <w:t>imposed,</w:t>
      </w:r>
      <w:r>
        <w:rPr>
          <w:spacing w:val="-12"/>
        </w:rPr>
        <w:t xml:space="preserve"> </w:t>
      </w:r>
      <w:r>
        <w:t>the</w:t>
      </w:r>
      <w:r>
        <w:rPr>
          <w:spacing w:val="-12"/>
        </w:rPr>
        <w:t xml:space="preserve"> </w:t>
      </w:r>
      <w:r>
        <w:t>services</w:t>
      </w:r>
      <w:r>
        <w:rPr>
          <w:spacing w:val="-12"/>
        </w:rPr>
        <w:t xml:space="preserve"> </w:t>
      </w:r>
      <w:r>
        <w:t>of</w:t>
      </w:r>
      <w:r>
        <w:rPr>
          <w:spacing w:val="-12"/>
        </w:rPr>
        <w:t xml:space="preserve"> </w:t>
      </w:r>
      <w:r>
        <w:t>the</w:t>
      </w:r>
      <w:r>
        <w:rPr>
          <w:spacing w:val="-12"/>
        </w:rPr>
        <w:t xml:space="preserve"> </w:t>
      </w:r>
      <w:r>
        <w:t>officer</w:t>
      </w:r>
      <w:r>
        <w:rPr>
          <w:spacing w:val="-12"/>
        </w:rPr>
        <w:t xml:space="preserve"> </w:t>
      </w:r>
      <w:r>
        <w:t>shall</w:t>
      </w:r>
      <w:r>
        <w:rPr>
          <w:spacing w:val="-12"/>
        </w:rPr>
        <w:t xml:space="preserve"> </w:t>
      </w:r>
      <w:r>
        <w:t>be</w:t>
      </w:r>
      <w:r>
        <w:rPr>
          <w:spacing w:val="-12"/>
        </w:rPr>
        <w:t xml:space="preserve"> </w:t>
      </w:r>
      <w:r>
        <w:t>placed</w:t>
      </w:r>
      <w:r>
        <w:rPr>
          <w:spacing w:val="-12"/>
        </w:rPr>
        <w:t xml:space="preserve"> </w:t>
      </w:r>
      <w:r>
        <w:t>back</w:t>
      </w:r>
      <w:r>
        <w:rPr>
          <w:spacing w:val="-12"/>
        </w:rPr>
        <w:t xml:space="preserve"> </w:t>
      </w:r>
      <w:r>
        <w:t>at</w:t>
      </w:r>
      <w:r>
        <w:rPr>
          <w:spacing w:val="-12"/>
        </w:rPr>
        <w:t xml:space="preserve"> </w:t>
      </w:r>
      <w:r>
        <w:t>the disposal of the Secretariat;</w:t>
      </w:r>
    </w:p>
    <w:p w14:paraId="1B442D08" w14:textId="77777777" w:rsidR="00C8652D" w:rsidRDefault="00000000">
      <w:pPr>
        <w:pStyle w:val="ListParagraph"/>
        <w:numPr>
          <w:ilvl w:val="0"/>
          <w:numId w:val="159"/>
        </w:numPr>
        <w:tabs>
          <w:tab w:val="left" w:pos="1684"/>
          <w:tab w:val="left" w:pos="1687"/>
        </w:tabs>
        <w:spacing w:before="146" w:line="276" w:lineRule="auto"/>
        <w:ind w:right="150"/>
        <w:jc w:val="both"/>
        <w:rPr>
          <w:sz w:val="21"/>
        </w:rPr>
      </w:pPr>
      <w:r>
        <w:rPr>
          <w:sz w:val="21"/>
        </w:rPr>
        <w:t>If</w:t>
      </w:r>
      <w:r>
        <w:rPr>
          <w:spacing w:val="-11"/>
          <w:sz w:val="21"/>
        </w:rPr>
        <w:t xml:space="preserve"> </w:t>
      </w:r>
      <w:r>
        <w:rPr>
          <w:sz w:val="21"/>
        </w:rPr>
        <w:t>the</w:t>
      </w:r>
      <w:r>
        <w:rPr>
          <w:spacing w:val="-10"/>
          <w:sz w:val="21"/>
        </w:rPr>
        <w:t xml:space="preserve"> </w:t>
      </w:r>
      <w:r>
        <w:rPr>
          <w:sz w:val="21"/>
        </w:rPr>
        <w:t>borrowing</w:t>
      </w:r>
      <w:r>
        <w:rPr>
          <w:spacing w:val="-11"/>
          <w:sz w:val="21"/>
        </w:rPr>
        <w:t xml:space="preserve"> </w:t>
      </w:r>
      <w:r>
        <w:rPr>
          <w:sz w:val="21"/>
        </w:rPr>
        <w:t>authority</w:t>
      </w:r>
      <w:r>
        <w:rPr>
          <w:spacing w:val="-11"/>
          <w:sz w:val="21"/>
        </w:rPr>
        <w:t xml:space="preserve"> </w:t>
      </w:r>
      <w:r>
        <w:rPr>
          <w:sz w:val="21"/>
        </w:rPr>
        <w:t>is</w:t>
      </w:r>
      <w:r>
        <w:rPr>
          <w:spacing w:val="-11"/>
          <w:sz w:val="21"/>
        </w:rPr>
        <w:t xml:space="preserve"> </w:t>
      </w:r>
      <w:r>
        <w:rPr>
          <w:sz w:val="21"/>
        </w:rPr>
        <w:t>of</w:t>
      </w:r>
      <w:r>
        <w:rPr>
          <w:spacing w:val="-11"/>
          <w:sz w:val="21"/>
        </w:rPr>
        <w:t xml:space="preserve"> </w:t>
      </w:r>
      <w:r>
        <w:rPr>
          <w:sz w:val="21"/>
        </w:rPr>
        <w:t>the</w:t>
      </w:r>
      <w:r>
        <w:rPr>
          <w:spacing w:val="-10"/>
          <w:sz w:val="21"/>
        </w:rPr>
        <w:t xml:space="preserve"> </w:t>
      </w:r>
      <w:r>
        <w:rPr>
          <w:sz w:val="21"/>
        </w:rPr>
        <w:t>opinion</w:t>
      </w:r>
      <w:r>
        <w:rPr>
          <w:spacing w:val="-11"/>
          <w:sz w:val="21"/>
        </w:rPr>
        <w:t xml:space="preserve"> </w:t>
      </w:r>
      <w:r>
        <w:rPr>
          <w:sz w:val="21"/>
        </w:rPr>
        <w:t>that</w:t>
      </w:r>
      <w:r>
        <w:rPr>
          <w:spacing w:val="-10"/>
          <w:sz w:val="21"/>
        </w:rPr>
        <w:t xml:space="preserve"> </w:t>
      </w:r>
      <w:r>
        <w:rPr>
          <w:sz w:val="21"/>
        </w:rPr>
        <w:t>any</w:t>
      </w:r>
      <w:r>
        <w:rPr>
          <w:spacing w:val="-11"/>
          <w:sz w:val="21"/>
        </w:rPr>
        <w:t xml:space="preserve"> </w:t>
      </w:r>
      <w:r>
        <w:rPr>
          <w:sz w:val="21"/>
        </w:rPr>
        <w:t>of</w:t>
      </w:r>
      <w:r>
        <w:rPr>
          <w:spacing w:val="-11"/>
          <w:sz w:val="21"/>
        </w:rPr>
        <w:t xml:space="preserve"> </w:t>
      </w:r>
      <w:r>
        <w:rPr>
          <w:sz w:val="21"/>
        </w:rPr>
        <w:t>the</w:t>
      </w:r>
      <w:r>
        <w:rPr>
          <w:spacing w:val="-10"/>
          <w:sz w:val="21"/>
        </w:rPr>
        <w:t xml:space="preserve"> </w:t>
      </w:r>
      <w:r>
        <w:rPr>
          <w:sz w:val="21"/>
        </w:rPr>
        <w:t>major</w:t>
      </w:r>
      <w:r>
        <w:rPr>
          <w:spacing w:val="-11"/>
          <w:sz w:val="21"/>
        </w:rPr>
        <w:t xml:space="preserve"> </w:t>
      </w:r>
      <w:r>
        <w:rPr>
          <w:sz w:val="21"/>
        </w:rPr>
        <w:t>penalties</w:t>
      </w:r>
      <w:r>
        <w:rPr>
          <w:spacing w:val="-11"/>
          <w:sz w:val="21"/>
        </w:rPr>
        <w:t xml:space="preserve"> </w:t>
      </w:r>
      <w:r>
        <w:rPr>
          <w:sz w:val="21"/>
        </w:rPr>
        <w:t>specified</w:t>
      </w:r>
      <w:r>
        <w:rPr>
          <w:spacing w:val="-11"/>
          <w:sz w:val="21"/>
        </w:rPr>
        <w:t xml:space="preserve"> </w:t>
      </w:r>
      <w:r>
        <w:rPr>
          <w:sz w:val="21"/>
        </w:rPr>
        <w:t>in</w:t>
      </w:r>
      <w:r>
        <w:rPr>
          <w:spacing w:val="-11"/>
          <w:sz w:val="21"/>
        </w:rPr>
        <w:t xml:space="preserve"> </w:t>
      </w:r>
      <w:r>
        <w:rPr>
          <w:sz w:val="21"/>
        </w:rPr>
        <w:t>para</w:t>
      </w:r>
      <w:r>
        <w:rPr>
          <w:spacing w:val="-10"/>
          <w:sz w:val="21"/>
        </w:rPr>
        <w:t xml:space="preserve"> </w:t>
      </w:r>
      <w:r>
        <w:rPr>
          <w:sz w:val="21"/>
        </w:rPr>
        <w:t>3.1</w:t>
      </w:r>
      <w:r>
        <w:rPr>
          <w:spacing w:val="-11"/>
          <w:sz w:val="21"/>
        </w:rPr>
        <w:t xml:space="preserve"> </w:t>
      </w:r>
      <w:r>
        <w:rPr>
          <w:sz w:val="21"/>
        </w:rPr>
        <w:t>(b) be imposed on the officer, the service of such officer shall be placed back at the disposal of the Secretariat and the record of inquiry shall be transmitted to this Secretariat for such action as it deems appropriate.</w:t>
      </w:r>
    </w:p>
    <w:p w14:paraId="21803B6A" w14:textId="77777777" w:rsidR="00C8652D" w:rsidRDefault="00C8652D">
      <w:pPr>
        <w:spacing w:line="276" w:lineRule="auto"/>
        <w:jc w:val="both"/>
        <w:rPr>
          <w:sz w:val="21"/>
        </w:rPr>
        <w:sectPr w:rsidR="00C8652D">
          <w:headerReference w:type="default" r:id="rId16"/>
          <w:pgSz w:w="12960" w:h="15840"/>
          <w:pgMar w:top="1140" w:right="1500" w:bottom="280" w:left="1500" w:header="917" w:footer="0" w:gutter="0"/>
          <w:pgNumType w:start="12"/>
          <w:cols w:space="720"/>
        </w:sectPr>
      </w:pPr>
    </w:p>
    <w:p w14:paraId="4F740B21" w14:textId="77777777" w:rsidR="00C8652D" w:rsidRDefault="00C8652D">
      <w:pPr>
        <w:pStyle w:val="BodyText"/>
        <w:spacing w:before="102"/>
      </w:pPr>
    </w:p>
    <w:p w14:paraId="31DBBE9D" w14:textId="77777777" w:rsidR="00C8652D" w:rsidRDefault="00000000">
      <w:pPr>
        <w:pStyle w:val="ListParagraph"/>
        <w:numPr>
          <w:ilvl w:val="0"/>
          <w:numId w:val="160"/>
        </w:numPr>
        <w:tabs>
          <w:tab w:val="left" w:pos="1174"/>
          <w:tab w:val="left" w:pos="1176"/>
        </w:tabs>
        <w:spacing w:before="0" w:line="280" w:lineRule="auto"/>
        <w:ind w:right="153"/>
        <w:jc w:val="both"/>
        <w:rPr>
          <w:sz w:val="21"/>
        </w:rPr>
      </w:pPr>
      <w:r>
        <w:rPr>
          <w:b/>
          <w:sz w:val="21"/>
        </w:rPr>
        <w:t xml:space="preserve">Disciplinary Action against an officer on deputation to the Secretariat </w:t>
      </w:r>
      <w:r>
        <w:rPr>
          <w:sz w:val="21"/>
        </w:rPr>
        <w:t xml:space="preserve">–– Rule 21 provides as </w:t>
      </w:r>
      <w:r>
        <w:rPr>
          <w:spacing w:val="-2"/>
          <w:sz w:val="21"/>
        </w:rPr>
        <w:t>under:</w:t>
      </w:r>
    </w:p>
    <w:p w14:paraId="562C6DC4" w14:textId="77777777" w:rsidR="00C8652D" w:rsidRDefault="00000000">
      <w:pPr>
        <w:pStyle w:val="BodyText"/>
        <w:spacing w:before="141" w:line="280" w:lineRule="auto"/>
        <w:ind w:left="1176" w:right="150"/>
        <w:jc w:val="both"/>
      </w:pPr>
      <w:r>
        <w:t>Where</w:t>
      </w:r>
      <w:r>
        <w:rPr>
          <w:spacing w:val="-4"/>
        </w:rPr>
        <w:t xml:space="preserve"> </w:t>
      </w:r>
      <w:r>
        <w:t>an</w:t>
      </w:r>
      <w:r>
        <w:rPr>
          <w:spacing w:val="-4"/>
        </w:rPr>
        <w:t xml:space="preserve"> </w:t>
      </w:r>
      <w:r>
        <w:t>order</w:t>
      </w:r>
      <w:r>
        <w:rPr>
          <w:spacing w:val="-4"/>
        </w:rPr>
        <w:t xml:space="preserve"> </w:t>
      </w:r>
      <w:r>
        <w:t>of</w:t>
      </w:r>
      <w:r>
        <w:rPr>
          <w:spacing w:val="-4"/>
        </w:rPr>
        <w:t xml:space="preserve"> </w:t>
      </w:r>
      <w:r>
        <w:t>suspension</w:t>
      </w:r>
      <w:r>
        <w:rPr>
          <w:spacing w:val="-4"/>
        </w:rPr>
        <w:t xml:space="preserve"> </w:t>
      </w:r>
      <w:r>
        <w:t>is</w:t>
      </w:r>
      <w:r>
        <w:rPr>
          <w:spacing w:val="-4"/>
        </w:rPr>
        <w:t xml:space="preserve"> </w:t>
      </w:r>
      <w:r>
        <w:t>made</w:t>
      </w:r>
      <w:r>
        <w:rPr>
          <w:spacing w:val="-4"/>
        </w:rPr>
        <w:t xml:space="preserve"> </w:t>
      </w:r>
      <w:r>
        <w:t>or</w:t>
      </w:r>
      <w:r>
        <w:rPr>
          <w:spacing w:val="-4"/>
        </w:rPr>
        <w:t xml:space="preserve"> </w:t>
      </w:r>
      <w:r>
        <w:t>a</w:t>
      </w:r>
      <w:r>
        <w:rPr>
          <w:spacing w:val="-4"/>
        </w:rPr>
        <w:t xml:space="preserve"> </w:t>
      </w:r>
      <w:r>
        <w:t>disciplinary</w:t>
      </w:r>
      <w:r>
        <w:rPr>
          <w:spacing w:val="-4"/>
        </w:rPr>
        <w:t xml:space="preserve"> </w:t>
      </w:r>
      <w:r>
        <w:t>proceeding</w:t>
      </w:r>
      <w:r>
        <w:rPr>
          <w:spacing w:val="-4"/>
        </w:rPr>
        <w:t xml:space="preserve"> </w:t>
      </w:r>
      <w:r>
        <w:t>is</w:t>
      </w:r>
      <w:r>
        <w:rPr>
          <w:spacing w:val="-4"/>
        </w:rPr>
        <w:t xml:space="preserve"> </w:t>
      </w:r>
      <w:r>
        <w:t>initiated</w:t>
      </w:r>
      <w:r>
        <w:rPr>
          <w:spacing w:val="-4"/>
        </w:rPr>
        <w:t xml:space="preserve"> </w:t>
      </w:r>
      <w:r>
        <w:t>against</w:t>
      </w:r>
      <w:r>
        <w:rPr>
          <w:spacing w:val="-4"/>
        </w:rPr>
        <w:t xml:space="preserve"> </w:t>
      </w:r>
      <w:r>
        <w:t>an</w:t>
      </w:r>
      <w:r>
        <w:rPr>
          <w:spacing w:val="-4"/>
        </w:rPr>
        <w:t xml:space="preserve"> </w:t>
      </w:r>
      <w:r>
        <w:t>officer</w:t>
      </w:r>
      <w:r>
        <w:rPr>
          <w:spacing w:val="-4"/>
        </w:rPr>
        <w:t xml:space="preserve"> </w:t>
      </w:r>
      <w:r>
        <w:t xml:space="preserve">whose </w:t>
      </w:r>
      <w:r>
        <w:rPr>
          <w:spacing w:val="-2"/>
        </w:rPr>
        <w:t>services</w:t>
      </w:r>
      <w:r>
        <w:rPr>
          <w:spacing w:val="-3"/>
        </w:rPr>
        <w:t xml:space="preserve"> </w:t>
      </w:r>
      <w:r>
        <w:rPr>
          <w:spacing w:val="-2"/>
        </w:rPr>
        <w:t>have</w:t>
      </w:r>
      <w:r>
        <w:rPr>
          <w:spacing w:val="-3"/>
        </w:rPr>
        <w:t xml:space="preserve"> </w:t>
      </w:r>
      <w:r>
        <w:rPr>
          <w:spacing w:val="-2"/>
        </w:rPr>
        <w:t>been</w:t>
      </w:r>
      <w:r>
        <w:rPr>
          <w:spacing w:val="-3"/>
        </w:rPr>
        <w:t xml:space="preserve"> </w:t>
      </w:r>
      <w:r>
        <w:rPr>
          <w:spacing w:val="-2"/>
        </w:rPr>
        <w:t>borrowed</w:t>
      </w:r>
      <w:r>
        <w:rPr>
          <w:spacing w:val="-3"/>
        </w:rPr>
        <w:t xml:space="preserve"> </w:t>
      </w:r>
      <w:r>
        <w:rPr>
          <w:spacing w:val="-2"/>
        </w:rPr>
        <w:t>from the</w:t>
      </w:r>
      <w:r>
        <w:rPr>
          <w:spacing w:val="-3"/>
        </w:rPr>
        <w:t xml:space="preserve"> </w:t>
      </w:r>
      <w:r>
        <w:rPr>
          <w:spacing w:val="-2"/>
        </w:rPr>
        <w:t>Central Government,</w:t>
      </w:r>
      <w:r>
        <w:rPr>
          <w:spacing w:val="-3"/>
        </w:rPr>
        <w:t xml:space="preserve"> </w:t>
      </w:r>
      <w:r>
        <w:rPr>
          <w:spacing w:val="-2"/>
        </w:rPr>
        <w:t>State</w:t>
      </w:r>
      <w:r>
        <w:rPr>
          <w:spacing w:val="-4"/>
        </w:rPr>
        <w:t xml:space="preserve"> </w:t>
      </w:r>
      <w:r>
        <w:rPr>
          <w:spacing w:val="-2"/>
        </w:rPr>
        <w:t>Government,</w:t>
      </w:r>
      <w:r>
        <w:rPr>
          <w:spacing w:val="-4"/>
        </w:rPr>
        <w:t xml:space="preserve"> </w:t>
      </w:r>
      <w:r>
        <w:rPr>
          <w:spacing w:val="-2"/>
        </w:rPr>
        <w:t>etc.</w:t>
      </w:r>
      <w:r>
        <w:rPr>
          <w:spacing w:val="-4"/>
        </w:rPr>
        <w:t xml:space="preserve"> </w:t>
      </w:r>
      <w:r>
        <w:rPr>
          <w:spacing w:val="-2"/>
        </w:rPr>
        <w:t>the</w:t>
      </w:r>
      <w:r>
        <w:rPr>
          <w:spacing w:val="-4"/>
        </w:rPr>
        <w:t xml:space="preserve"> </w:t>
      </w:r>
      <w:r>
        <w:rPr>
          <w:spacing w:val="-2"/>
        </w:rPr>
        <w:t>authority</w:t>
      </w:r>
      <w:r>
        <w:rPr>
          <w:spacing w:val="-4"/>
        </w:rPr>
        <w:t xml:space="preserve"> </w:t>
      </w:r>
      <w:r>
        <w:rPr>
          <w:spacing w:val="-2"/>
        </w:rPr>
        <w:t xml:space="preserve">lending </w:t>
      </w:r>
      <w:r>
        <w:t>his/her services shall forthwith be informed of the circumstances leading to the order of his/her suspension or the commencement of the disciplinary proceeding against him/her as the case may be.</w:t>
      </w:r>
    </w:p>
    <w:p w14:paraId="017BE527" w14:textId="77777777" w:rsidR="00C8652D" w:rsidRDefault="00000000">
      <w:pPr>
        <w:pStyle w:val="ListParagraph"/>
        <w:numPr>
          <w:ilvl w:val="0"/>
          <w:numId w:val="158"/>
        </w:numPr>
        <w:tabs>
          <w:tab w:val="left" w:pos="1684"/>
          <w:tab w:val="left" w:pos="1687"/>
        </w:tabs>
        <w:spacing w:before="142" w:line="280" w:lineRule="auto"/>
        <w:ind w:right="150"/>
        <w:jc w:val="both"/>
        <w:rPr>
          <w:sz w:val="21"/>
        </w:rPr>
      </w:pPr>
      <w:r>
        <w:rPr>
          <w:sz w:val="21"/>
        </w:rPr>
        <w:t>If the findings of the disciplinary proceedings against the officer lead to the establishment of misconduct for which, in the opinion of the Secretariat, a minor penalty needs to be imposed, such penalty after concurrence of the lending authority may be imposed on the officer.</w:t>
      </w:r>
    </w:p>
    <w:p w14:paraId="0912C0B2" w14:textId="77777777" w:rsidR="00C8652D" w:rsidRDefault="00000000">
      <w:pPr>
        <w:pStyle w:val="BodyText"/>
        <w:spacing w:before="139" w:line="280" w:lineRule="auto"/>
        <w:ind w:left="1687" w:right="150"/>
        <w:jc w:val="both"/>
      </w:pPr>
      <w:r>
        <w:t>Provided that, in the event of difference of opinion between the Secretariat and the lending authority,</w:t>
      </w:r>
      <w:r>
        <w:rPr>
          <w:spacing w:val="-3"/>
        </w:rPr>
        <w:t xml:space="preserve"> </w:t>
      </w:r>
      <w:r>
        <w:t>the</w:t>
      </w:r>
      <w:r>
        <w:rPr>
          <w:spacing w:val="-2"/>
        </w:rPr>
        <w:t xml:space="preserve"> </w:t>
      </w:r>
      <w:r>
        <w:t>services</w:t>
      </w:r>
      <w:r>
        <w:rPr>
          <w:spacing w:val="-3"/>
        </w:rPr>
        <w:t xml:space="preserve"> </w:t>
      </w:r>
      <w:r>
        <w:t>of</w:t>
      </w:r>
      <w:r>
        <w:rPr>
          <w:spacing w:val="-2"/>
        </w:rPr>
        <w:t xml:space="preserve"> </w:t>
      </w:r>
      <w:r>
        <w:t>the</w:t>
      </w:r>
      <w:r>
        <w:rPr>
          <w:spacing w:val="-2"/>
        </w:rPr>
        <w:t xml:space="preserve"> </w:t>
      </w:r>
      <w:r>
        <w:t>officer</w:t>
      </w:r>
      <w:r>
        <w:rPr>
          <w:spacing w:val="-3"/>
        </w:rPr>
        <w:t xml:space="preserve"> </w:t>
      </w:r>
      <w:r>
        <w:t>shall</w:t>
      </w:r>
      <w:r>
        <w:rPr>
          <w:spacing w:val="-2"/>
        </w:rPr>
        <w:t xml:space="preserve"> </w:t>
      </w:r>
      <w:r>
        <w:t>be</w:t>
      </w:r>
      <w:r>
        <w:rPr>
          <w:spacing w:val="-2"/>
        </w:rPr>
        <w:t xml:space="preserve"> </w:t>
      </w:r>
      <w:r>
        <w:t>placed</w:t>
      </w:r>
      <w:r>
        <w:rPr>
          <w:spacing w:val="-3"/>
        </w:rPr>
        <w:t xml:space="preserve"> </w:t>
      </w:r>
      <w:r>
        <w:t>back</w:t>
      </w:r>
      <w:r>
        <w:rPr>
          <w:spacing w:val="-2"/>
        </w:rPr>
        <w:t xml:space="preserve"> </w:t>
      </w:r>
      <w:r>
        <w:t>at</w:t>
      </w:r>
      <w:r>
        <w:rPr>
          <w:spacing w:val="-2"/>
        </w:rPr>
        <w:t xml:space="preserve"> </w:t>
      </w:r>
      <w:r>
        <w:t>the</w:t>
      </w:r>
      <w:r>
        <w:rPr>
          <w:spacing w:val="-3"/>
        </w:rPr>
        <w:t xml:space="preserve"> </w:t>
      </w:r>
      <w:r>
        <w:t>disposal</w:t>
      </w:r>
      <w:r>
        <w:rPr>
          <w:spacing w:val="-2"/>
        </w:rPr>
        <w:t xml:space="preserve"> </w:t>
      </w:r>
      <w:r>
        <w:t>of</w:t>
      </w:r>
      <w:r>
        <w:rPr>
          <w:spacing w:val="-2"/>
        </w:rPr>
        <w:t xml:space="preserve"> </w:t>
      </w:r>
      <w:r>
        <w:t>the</w:t>
      </w:r>
      <w:r>
        <w:rPr>
          <w:spacing w:val="-3"/>
        </w:rPr>
        <w:t xml:space="preserve"> </w:t>
      </w:r>
      <w:r>
        <w:t>lending</w:t>
      </w:r>
      <w:r>
        <w:rPr>
          <w:spacing w:val="-2"/>
        </w:rPr>
        <w:t xml:space="preserve"> authority.</w:t>
      </w:r>
    </w:p>
    <w:p w14:paraId="2F7710A2" w14:textId="77777777" w:rsidR="00C8652D" w:rsidRDefault="00000000">
      <w:pPr>
        <w:pStyle w:val="ListParagraph"/>
        <w:numPr>
          <w:ilvl w:val="0"/>
          <w:numId w:val="158"/>
        </w:numPr>
        <w:tabs>
          <w:tab w:val="left" w:pos="1684"/>
          <w:tab w:val="left" w:pos="1687"/>
        </w:tabs>
        <w:spacing w:before="140" w:line="280" w:lineRule="auto"/>
        <w:ind w:right="152"/>
        <w:jc w:val="both"/>
        <w:rPr>
          <w:sz w:val="21"/>
        </w:rPr>
      </w:pPr>
      <w:r>
        <w:rPr>
          <w:sz w:val="21"/>
        </w:rPr>
        <w:t>If the Secretariat is of the opinion that any of the major penalties specified in para. 3.1 (b) be imposed on the officer, the service of such officer shall be placed back at the disposal of the lending authority and the record of inquiry shall be transmitted to such authority for such action as it deems appropriate.</w:t>
      </w:r>
    </w:p>
    <w:p w14:paraId="05C5DD07" w14:textId="77777777" w:rsidR="00C8652D" w:rsidRDefault="00000000">
      <w:pPr>
        <w:spacing w:before="142"/>
        <w:ind w:left="1176"/>
        <w:jc w:val="both"/>
        <w:rPr>
          <w:sz w:val="21"/>
        </w:rPr>
      </w:pPr>
      <w:r>
        <w:rPr>
          <w:b/>
          <w:sz w:val="21"/>
        </w:rPr>
        <w:t>Appeal</w:t>
      </w:r>
      <w:r>
        <w:rPr>
          <w:b/>
          <w:spacing w:val="1"/>
          <w:sz w:val="21"/>
        </w:rPr>
        <w:t xml:space="preserve"> </w:t>
      </w:r>
      <w:r>
        <w:rPr>
          <w:b/>
          <w:sz w:val="21"/>
        </w:rPr>
        <w:t>and</w:t>
      </w:r>
      <w:r>
        <w:rPr>
          <w:b/>
          <w:spacing w:val="2"/>
          <w:sz w:val="21"/>
        </w:rPr>
        <w:t xml:space="preserve"> </w:t>
      </w:r>
      <w:r>
        <w:rPr>
          <w:b/>
          <w:sz w:val="21"/>
        </w:rPr>
        <w:t>Review:</w:t>
      </w:r>
      <w:r>
        <w:rPr>
          <w:b/>
          <w:spacing w:val="3"/>
          <w:sz w:val="21"/>
        </w:rPr>
        <w:t xml:space="preserve"> </w:t>
      </w:r>
      <w:r>
        <w:rPr>
          <w:sz w:val="21"/>
        </w:rPr>
        <w:t>Part</w:t>
      </w:r>
      <w:r>
        <w:rPr>
          <w:spacing w:val="2"/>
          <w:sz w:val="21"/>
        </w:rPr>
        <w:t xml:space="preserve"> </w:t>
      </w:r>
      <w:r>
        <w:rPr>
          <w:sz w:val="21"/>
        </w:rPr>
        <w:t>V</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1957</w:t>
      </w:r>
      <w:r>
        <w:rPr>
          <w:spacing w:val="2"/>
          <w:sz w:val="21"/>
        </w:rPr>
        <w:t xml:space="preserve"> </w:t>
      </w:r>
      <w:r>
        <w:rPr>
          <w:sz w:val="21"/>
        </w:rPr>
        <w:t>Rules</w:t>
      </w:r>
      <w:r>
        <w:rPr>
          <w:spacing w:val="3"/>
          <w:sz w:val="21"/>
        </w:rPr>
        <w:t xml:space="preserve"> </w:t>
      </w:r>
      <w:r>
        <w:rPr>
          <w:sz w:val="21"/>
        </w:rPr>
        <w:t>consists</w:t>
      </w:r>
      <w:r>
        <w:rPr>
          <w:spacing w:val="2"/>
          <w:sz w:val="21"/>
        </w:rPr>
        <w:t xml:space="preserve"> </w:t>
      </w:r>
      <w:r>
        <w:rPr>
          <w:sz w:val="21"/>
        </w:rPr>
        <w:t>of</w:t>
      </w:r>
      <w:r>
        <w:rPr>
          <w:spacing w:val="3"/>
          <w:sz w:val="21"/>
        </w:rPr>
        <w:t xml:space="preserve"> </w:t>
      </w:r>
      <w:r>
        <w:rPr>
          <w:sz w:val="21"/>
        </w:rPr>
        <w:t>8</w:t>
      </w:r>
      <w:r>
        <w:rPr>
          <w:spacing w:val="2"/>
          <w:sz w:val="21"/>
        </w:rPr>
        <w:t xml:space="preserve"> </w:t>
      </w:r>
      <w:r>
        <w:rPr>
          <w:sz w:val="21"/>
        </w:rPr>
        <w:t>Rules</w:t>
      </w:r>
      <w:r>
        <w:rPr>
          <w:spacing w:val="2"/>
          <w:sz w:val="21"/>
        </w:rPr>
        <w:t xml:space="preserve"> </w:t>
      </w:r>
      <w:r>
        <w:rPr>
          <w:sz w:val="21"/>
        </w:rPr>
        <w:t>under</w:t>
      </w:r>
      <w:r>
        <w:rPr>
          <w:spacing w:val="3"/>
          <w:sz w:val="21"/>
        </w:rPr>
        <w:t xml:space="preserve"> </w:t>
      </w:r>
      <w:r>
        <w:rPr>
          <w:sz w:val="21"/>
        </w:rPr>
        <w:t>the</w:t>
      </w:r>
      <w:r>
        <w:rPr>
          <w:spacing w:val="2"/>
          <w:sz w:val="21"/>
        </w:rPr>
        <w:t xml:space="preserve"> </w:t>
      </w:r>
      <w:r>
        <w:rPr>
          <w:sz w:val="21"/>
        </w:rPr>
        <w:t>following</w:t>
      </w:r>
      <w:r>
        <w:rPr>
          <w:spacing w:val="2"/>
          <w:sz w:val="21"/>
        </w:rPr>
        <w:t xml:space="preserve"> </w:t>
      </w:r>
      <w:r>
        <w:rPr>
          <w:spacing w:val="-2"/>
          <w:sz w:val="21"/>
        </w:rPr>
        <w:t>heads:</w:t>
      </w:r>
    </w:p>
    <w:p w14:paraId="12BCF9EC" w14:textId="77777777" w:rsidR="00C8652D" w:rsidRDefault="00C8652D">
      <w:pPr>
        <w:pStyle w:val="BodyText"/>
        <w:spacing w:before="6"/>
        <w:rPr>
          <w:sz w:val="16"/>
        </w:rPr>
      </w:pPr>
    </w:p>
    <w:tbl>
      <w:tblPr>
        <w:tblW w:w="0" w:type="auto"/>
        <w:tblInd w:w="1133" w:type="dxa"/>
        <w:tblLayout w:type="fixed"/>
        <w:tblCellMar>
          <w:left w:w="0" w:type="dxa"/>
          <w:right w:w="0" w:type="dxa"/>
        </w:tblCellMar>
        <w:tblLook w:val="01E0" w:firstRow="1" w:lastRow="1" w:firstColumn="1" w:lastColumn="1" w:noHBand="0" w:noVBand="0"/>
      </w:tblPr>
      <w:tblGrid>
        <w:gridCol w:w="881"/>
        <w:gridCol w:w="598"/>
        <w:gridCol w:w="3279"/>
      </w:tblGrid>
      <w:tr w:rsidR="00C8652D" w14:paraId="5ED199DC" w14:textId="77777777">
        <w:trPr>
          <w:trHeight w:val="328"/>
        </w:trPr>
        <w:tc>
          <w:tcPr>
            <w:tcW w:w="881" w:type="dxa"/>
          </w:tcPr>
          <w:p w14:paraId="76CCA08B" w14:textId="77777777" w:rsidR="00C8652D" w:rsidRDefault="00000000">
            <w:pPr>
              <w:pStyle w:val="TableParagraph"/>
              <w:spacing w:line="233" w:lineRule="exact"/>
              <w:ind w:left="50"/>
              <w:rPr>
                <w:sz w:val="21"/>
              </w:rPr>
            </w:pPr>
            <w:r>
              <w:rPr>
                <w:spacing w:val="-2"/>
                <w:sz w:val="21"/>
              </w:rPr>
              <w:t>Rule</w:t>
            </w:r>
            <w:r>
              <w:rPr>
                <w:spacing w:val="-8"/>
                <w:sz w:val="21"/>
              </w:rPr>
              <w:t xml:space="preserve"> </w:t>
            </w:r>
            <w:r>
              <w:rPr>
                <w:spacing w:val="-5"/>
                <w:sz w:val="21"/>
              </w:rPr>
              <w:t>22</w:t>
            </w:r>
          </w:p>
        </w:tc>
        <w:tc>
          <w:tcPr>
            <w:tcW w:w="598" w:type="dxa"/>
          </w:tcPr>
          <w:p w14:paraId="2337F9D5" w14:textId="77777777" w:rsidR="00C8652D" w:rsidRDefault="00000000">
            <w:pPr>
              <w:pStyle w:val="TableParagraph"/>
              <w:spacing w:line="233" w:lineRule="exact"/>
              <w:ind w:left="4" w:right="27"/>
              <w:jc w:val="center"/>
              <w:rPr>
                <w:sz w:val="21"/>
              </w:rPr>
            </w:pPr>
            <w:r>
              <w:rPr>
                <w:spacing w:val="-5"/>
                <w:sz w:val="21"/>
              </w:rPr>
              <w:t>––</w:t>
            </w:r>
          </w:p>
        </w:tc>
        <w:tc>
          <w:tcPr>
            <w:tcW w:w="3279" w:type="dxa"/>
          </w:tcPr>
          <w:p w14:paraId="35782FE1" w14:textId="77777777" w:rsidR="00C8652D" w:rsidRDefault="00000000">
            <w:pPr>
              <w:pStyle w:val="TableParagraph"/>
              <w:spacing w:line="233" w:lineRule="exact"/>
              <w:ind w:left="214"/>
              <w:rPr>
                <w:sz w:val="21"/>
              </w:rPr>
            </w:pPr>
            <w:r>
              <w:rPr>
                <w:spacing w:val="-2"/>
                <w:sz w:val="21"/>
              </w:rPr>
              <w:t>Right</w:t>
            </w:r>
            <w:r>
              <w:rPr>
                <w:spacing w:val="-14"/>
                <w:sz w:val="21"/>
              </w:rPr>
              <w:t xml:space="preserve"> </w:t>
            </w:r>
            <w:r>
              <w:rPr>
                <w:spacing w:val="-2"/>
                <w:sz w:val="21"/>
              </w:rPr>
              <w:t>to</w:t>
            </w:r>
            <w:r>
              <w:rPr>
                <w:spacing w:val="-22"/>
                <w:sz w:val="21"/>
              </w:rPr>
              <w:t xml:space="preserve"> </w:t>
            </w:r>
            <w:r>
              <w:rPr>
                <w:spacing w:val="-2"/>
                <w:sz w:val="21"/>
              </w:rPr>
              <w:t>Appeal</w:t>
            </w:r>
          </w:p>
        </w:tc>
      </w:tr>
      <w:tr w:rsidR="00C8652D" w14:paraId="6B5AE9C2" w14:textId="77777777">
        <w:trPr>
          <w:trHeight w:val="424"/>
        </w:trPr>
        <w:tc>
          <w:tcPr>
            <w:tcW w:w="881" w:type="dxa"/>
          </w:tcPr>
          <w:p w14:paraId="2A0885EF" w14:textId="77777777" w:rsidR="00C8652D" w:rsidRDefault="00000000">
            <w:pPr>
              <w:pStyle w:val="TableParagraph"/>
              <w:spacing w:before="87"/>
              <w:ind w:left="50"/>
              <w:rPr>
                <w:sz w:val="21"/>
              </w:rPr>
            </w:pPr>
            <w:r>
              <w:rPr>
                <w:sz w:val="21"/>
              </w:rPr>
              <w:t>Rule</w:t>
            </w:r>
            <w:r>
              <w:rPr>
                <w:spacing w:val="-13"/>
                <w:sz w:val="21"/>
              </w:rPr>
              <w:t xml:space="preserve"> </w:t>
            </w:r>
            <w:r>
              <w:rPr>
                <w:spacing w:val="-5"/>
                <w:sz w:val="21"/>
              </w:rPr>
              <w:t>23</w:t>
            </w:r>
          </w:p>
        </w:tc>
        <w:tc>
          <w:tcPr>
            <w:tcW w:w="598" w:type="dxa"/>
          </w:tcPr>
          <w:p w14:paraId="2406E2B7" w14:textId="77777777" w:rsidR="00C8652D" w:rsidRDefault="00000000">
            <w:pPr>
              <w:pStyle w:val="TableParagraph"/>
              <w:spacing w:before="87"/>
              <w:ind w:left="5" w:right="27"/>
              <w:jc w:val="center"/>
              <w:rPr>
                <w:sz w:val="21"/>
              </w:rPr>
            </w:pPr>
            <w:r>
              <w:rPr>
                <w:spacing w:val="-5"/>
                <w:sz w:val="21"/>
              </w:rPr>
              <w:t>––</w:t>
            </w:r>
          </w:p>
        </w:tc>
        <w:tc>
          <w:tcPr>
            <w:tcW w:w="3279" w:type="dxa"/>
          </w:tcPr>
          <w:p w14:paraId="3734457F" w14:textId="77777777" w:rsidR="00C8652D" w:rsidRDefault="00000000">
            <w:pPr>
              <w:pStyle w:val="TableParagraph"/>
              <w:spacing w:before="87"/>
              <w:ind w:left="214"/>
              <w:rPr>
                <w:sz w:val="21"/>
              </w:rPr>
            </w:pPr>
            <w:r>
              <w:rPr>
                <w:sz w:val="21"/>
              </w:rPr>
              <w:t>Form</w:t>
            </w:r>
            <w:r>
              <w:rPr>
                <w:spacing w:val="-6"/>
                <w:sz w:val="21"/>
              </w:rPr>
              <w:t xml:space="preserve"> </w:t>
            </w:r>
            <w:r>
              <w:rPr>
                <w:sz w:val="21"/>
              </w:rPr>
              <w:t>and</w:t>
            </w:r>
            <w:r>
              <w:rPr>
                <w:spacing w:val="-6"/>
                <w:sz w:val="21"/>
              </w:rPr>
              <w:t xml:space="preserve"> </w:t>
            </w:r>
            <w:r>
              <w:rPr>
                <w:sz w:val="21"/>
              </w:rPr>
              <w:t>Contents</w:t>
            </w:r>
            <w:r>
              <w:rPr>
                <w:spacing w:val="-6"/>
                <w:sz w:val="21"/>
              </w:rPr>
              <w:t xml:space="preserve"> </w:t>
            </w:r>
            <w:r>
              <w:rPr>
                <w:sz w:val="21"/>
              </w:rPr>
              <w:t>of</w:t>
            </w:r>
            <w:r>
              <w:rPr>
                <w:spacing w:val="-12"/>
                <w:sz w:val="21"/>
              </w:rPr>
              <w:t xml:space="preserve"> </w:t>
            </w:r>
            <w:r>
              <w:rPr>
                <w:spacing w:val="-2"/>
                <w:sz w:val="21"/>
              </w:rPr>
              <w:t>Appeal</w:t>
            </w:r>
          </w:p>
        </w:tc>
      </w:tr>
      <w:tr w:rsidR="00C8652D" w14:paraId="68963274" w14:textId="77777777">
        <w:trPr>
          <w:trHeight w:val="423"/>
        </w:trPr>
        <w:tc>
          <w:tcPr>
            <w:tcW w:w="881" w:type="dxa"/>
          </w:tcPr>
          <w:p w14:paraId="19C6A267" w14:textId="77777777" w:rsidR="00C8652D" w:rsidRDefault="00000000">
            <w:pPr>
              <w:pStyle w:val="TableParagraph"/>
              <w:spacing w:before="87"/>
              <w:ind w:left="50"/>
              <w:rPr>
                <w:sz w:val="21"/>
              </w:rPr>
            </w:pPr>
            <w:r>
              <w:rPr>
                <w:sz w:val="21"/>
              </w:rPr>
              <w:t>Rule</w:t>
            </w:r>
            <w:r>
              <w:rPr>
                <w:spacing w:val="-13"/>
                <w:sz w:val="21"/>
              </w:rPr>
              <w:t xml:space="preserve"> </w:t>
            </w:r>
            <w:r>
              <w:rPr>
                <w:spacing w:val="-5"/>
                <w:sz w:val="21"/>
              </w:rPr>
              <w:t>24</w:t>
            </w:r>
          </w:p>
        </w:tc>
        <w:tc>
          <w:tcPr>
            <w:tcW w:w="598" w:type="dxa"/>
          </w:tcPr>
          <w:p w14:paraId="745104AF" w14:textId="77777777" w:rsidR="00C8652D" w:rsidRDefault="00000000">
            <w:pPr>
              <w:pStyle w:val="TableParagraph"/>
              <w:spacing w:before="87"/>
              <w:ind w:left="5" w:right="27"/>
              <w:jc w:val="center"/>
              <w:rPr>
                <w:sz w:val="21"/>
              </w:rPr>
            </w:pPr>
            <w:r>
              <w:rPr>
                <w:spacing w:val="-5"/>
                <w:sz w:val="21"/>
              </w:rPr>
              <w:t>––</w:t>
            </w:r>
          </w:p>
        </w:tc>
        <w:tc>
          <w:tcPr>
            <w:tcW w:w="3279" w:type="dxa"/>
          </w:tcPr>
          <w:p w14:paraId="632DA169" w14:textId="77777777" w:rsidR="00C8652D" w:rsidRDefault="00000000">
            <w:pPr>
              <w:pStyle w:val="TableParagraph"/>
              <w:spacing w:before="87"/>
              <w:ind w:left="214"/>
              <w:rPr>
                <w:sz w:val="21"/>
              </w:rPr>
            </w:pPr>
            <w:r>
              <w:rPr>
                <w:spacing w:val="-2"/>
                <w:sz w:val="21"/>
              </w:rPr>
              <w:t>Submission</w:t>
            </w:r>
            <w:r>
              <w:rPr>
                <w:spacing w:val="-10"/>
                <w:sz w:val="21"/>
              </w:rPr>
              <w:t xml:space="preserve"> </w:t>
            </w:r>
            <w:r>
              <w:rPr>
                <w:spacing w:val="-2"/>
                <w:sz w:val="21"/>
              </w:rPr>
              <w:t>of</w:t>
            </w:r>
            <w:r>
              <w:rPr>
                <w:spacing w:val="-12"/>
                <w:sz w:val="21"/>
              </w:rPr>
              <w:t xml:space="preserve"> </w:t>
            </w:r>
            <w:r>
              <w:rPr>
                <w:spacing w:val="-2"/>
                <w:sz w:val="21"/>
              </w:rPr>
              <w:t>Appeals</w:t>
            </w:r>
          </w:p>
        </w:tc>
      </w:tr>
      <w:tr w:rsidR="00C8652D" w14:paraId="41DE8969" w14:textId="77777777">
        <w:trPr>
          <w:trHeight w:val="423"/>
        </w:trPr>
        <w:tc>
          <w:tcPr>
            <w:tcW w:w="881" w:type="dxa"/>
          </w:tcPr>
          <w:p w14:paraId="651A68E6" w14:textId="77777777" w:rsidR="00C8652D" w:rsidRDefault="00000000">
            <w:pPr>
              <w:pStyle w:val="TableParagraph"/>
              <w:spacing w:before="86"/>
              <w:ind w:left="50"/>
              <w:rPr>
                <w:sz w:val="21"/>
              </w:rPr>
            </w:pPr>
            <w:r>
              <w:rPr>
                <w:spacing w:val="-2"/>
                <w:sz w:val="21"/>
              </w:rPr>
              <w:t>Rule</w:t>
            </w:r>
            <w:r>
              <w:rPr>
                <w:spacing w:val="-9"/>
                <w:sz w:val="21"/>
              </w:rPr>
              <w:t xml:space="preserve"> </w:t>
            </w:r>
            <w:r>
              <w:rPr>
                <w:spacing w:val="-5"/>
                <w:sz w:val="21"/>
              </w:rPr>
              <w:t>25</w:t>
            </w:r>
          </w:p>
        </w:tc>
        <w:tc>
          <w:tcPr>
            <w:tcW w:w="598" w:type="dxa"/>
          </w:tcPr>
          <w:p w14:paraId="41373AD0" w14:textId="77777777" w:rsidR="00C8652D" w:rsidRDefault="00000000">
            <w:pPr>
              <w:pStyle w:val="TableParagraph"/>
              <w:spacing w:before="86"/>
              <w:ind w:right="27"/>
              <w:jc w:val="center"/>
              <w:rPr>
                <w:sz w:val="21"/>
              </w:rPr>
            </w:pPr>
            <w:r>
              <w:rPr>
                <w:spacing w:val="-5"/>
                <w:sz w:val="21"/>
              </w:rPr>
              <w:t>––</w:t>
            </w:r>
          </w:p>
        </w:tc>
        <w:tc>
          <w:tcPr>
            <w:tcW w:w="3279" w:type="dxa"/>
          </w:tcPr>
          <w:p w14:paraId="7ED80FAE" w14:textId="77777777" w:rsidR="00C8652D" w:rsidRDefault="00000000">
            <w:pPr>
              <w:pStyle w:val="TableParagraph"/>
              <w:spacing w:before="86"/>
              <w:ind w:left="212"/>
              <w:rPr>
                <w:sz w:val="21"/>
              </w:rPr>
            </w:pPr>
            <w:r>
              <w:rPr>
                <w:spacing w:val="-4"/>
                <w:sz w:val="21"/>
              </w:rPr>
              <w:t>Withholding</w:t>
            </w:r>
            <w:r>
              <w:rPr>
                <w:spacing w:val="-5"/>
                <w:sz w:val="21"/>
              </w:rPr>
              <w:t xml:space="preserve"> </w:t>
            </w:r>
            <w:r>
              <w:rPr>
                <w:spacing w:val="-4"/>
                <w:sz w:val="21"/>
              </w:rPr>
              <w:t>of</w:t>
            </w:r>
            <w:r>
              <w:rPr>
                <w:spacing w:val="-18"/>
                <w:sz w:val="21"/>
              </w:rPr>
              <w:t xml:space="preserve"> </w:t>
            </w:r>
            <w:r>
              <w:rPr>
                <w:spacing w:val="-4"/>
                <w:sz w:val="21"/>
              </w:rPr>
              <w:t>Appeals</w:t>
            </w:r>
          </w:p>
        </w:tc>
      </w:tr>
      <w:tr w:rsidR="00C8652D" w14:paraId="6DC2A846" w14:textId="77777777">
        <w:trPr>
          <w:trHeight w:val="423"/>
        </w:trPr>
        <w:tc>
          <w:tcPr>
            <w:tcW w:w="881" w:type="dxa"/>
          </w:tcPr>
          <w:p w14:paraId="114A5D16" w14:textId="77777777" w:rsidR="00C8652D" w:rsidRDefault="00000000">
            <w:pPr>
              <w:pStyle w:val="TableParagraph"/>
              <w:spacing w:before="87"/>
              <w:ind w:left="50"/>
              <w:rPr>
                <w:sz w:val="21"/>
              </w:rPr>
            </w:pPr>
            <w:r>
              <w:rPr>
                <w:sz w:val="21"/>
              </w:rPr>
              <w:t>Rule</w:t>
            </w:r>
            <w:r>
              <w:rPr>
                <w:spacing w:val="-13"/>
                <w:sz w:val="21"/>
              </w:rPr>
              <w:t xml:space="preserve"> </w:t>
            </w:r>
            <w:r>
              <w:rPr>
                <w:spacing w:val="-5"/>
                <w:sz w:val="21"/>
              </w:rPr>
              <w:t>26</w:t>
            </w:r>
          </w:p>
        </w:tc>
        <w:tc>
          <w:tcPr>
            <w:tcW w:w="598" w:type="dxa"/>
          </w:tcPr>
          <w:p w14:paraId="6CE1C398" w14:textId="77777777" w:rsidR="00C8652D" w:rsidRDefault="00000000">
            <w:pPr>
              <w:pStyle w:val="TableParagraph"/>
              <w:spacing w:before="87"/>
              <w:ind w:left="6" w:right="27"/>
              <w:jc w:val="center"/>
              <w:rPr>
                <w:sz w:val="21"/>
              </w:rPr>
            </w:pPr>
            <w:r>
              <w:rPr>
                <w:spacing w:val="-5"/>
                <w:sz w:val="21"/>
              </w:rPr>
              <w:t>––</w:t>
            </w:r>
          </w:p>
        </w:tc>
        <w:tc>
          <w:tcPr>
            <w:tcW w:w="3279" w:type="dxa"/>
          </w:tcPr>
          <w:p w14:paraId="2C199DAC" w14:textId="77777777" w:rsidR="00C8652D" w:rsidRDefault="00000000">
            <w:pPr>
              <w:pStyle w:val="TableParagraph"/>
              <w:spacing w:before="87"/>
              <w:ind w:left="214"/>
              <w:rPr>
                <w:sz w:val="21"/>
              </w:rPr>
            </w:pPr>
            <w:r>
              <w:rPr>
                <w:sz w:val="21"/>
              </w:rPr>
              <w:t>Transmission of</w:t>
            </w:r>
            <w:r>
              <w:rPr>
                <w:spacing w:val="-9"/>
                <w:sz w:val="21"/>
              </w:rPr>
              <w:t xml:space="preserve"> </w:t>
            </w:r>
            <w:r>
              <w:rPr>
                <w:spacing w:val="-2"/>
                <w:sz w:val="21"/>
              </w:rPr>
              <w:t>Appeals</w:t>
            </w:r>
          </w:p>
        </w:tc>
      </w:tr>
      <w:tr w:rsidR="00C8652D" w14:paraId="4D75294B" w14:textId="77777777">
        <w:trPr>
          <w:trHeight w:val="423"/>
        </w:trPr>
        <w:tc>
          <w:tcPr>
            <w:tcW w:w="881" w:type="dxa"/>
          </w:tcPr>
          <w:p w14:paraId="5FBE68A2" w14:textId="77777777" w:rsidR="00C8652D" w:rsidRDefault="00000000">
            <w:pPr>
              <w:pStyle w:val="TableParagraph"/>
              <w:spacing w:before="86"/>
              <w:ind w:left="50"/>
              <w:rPr>
                <w:sz w:val="21"/>
              </w:rPr>
            </w:pPr>
            <w:r>
              <w:rPr>
                <w:sz w:val="21"/>
              </w:rPr>
              <w:t>Rule</w:t>
            </w:r>
            <w:r>
              <w:rPr>
                <w:spacing w:val="-13"/>
                <w:sz w:val="21"/>
              </w:rPr>
              <w:t xml:space="preserve"> </w:t>
            </w:r>
            <w:r>
              <w:rPr>
                <w:spacing w:val="-5"/>
                <w:sz w:val="21"/>
              </w:rPr>
              <w:t>27</w:t>
            </w:r>
          </w:p>
        </w:tc>
        <w:tc>
          <w:tcPr>
            <w:tcW w:w="598" w:type="dxa"/>
          </w:tcPr>
          <w:p w14:paraId="26C0FB93" w14:textId="77777777" w:rsidR="00C8652D" w:rsidRDefault="00000000">
            <w:pPr>
              <w:pStyle w:val="TableParagraph"/>
              <w:spacing w:before="86"/>
              <w:ind w:left="6" w:right="27"/>
              <w:jc w:val="center"/>
              <w:rPr>
                <w:sz w:val="21"/>
              </w:rPr>
            </w:pPr>
            <w:r>
              <w:rPr>
                <w:spacing w:val="-5"/>
                <w:sz w:val="21"/>
              </w:rPr>
              <w:t>––</w:t>
            </w:r>
          </w:p>
        </w:tc>
        <w:tc>
          <w:tcPr>
            <w:tcW w:w="3279" w:type="dxa"/>
          </w:tcPr>
          <w:p w14:paraId="547FFF62" w14:textId="77777777" w:rsidR="00C8652D" w:rsidRDefault="00000000">
            <w:pPr>
              <w:pStyle w:val="TableParagraph"/>
              <w:spacing w:before="86"/>
              <w:ind w:left="215"/>
              <w:rPr>
                <w:sz w:val="21"/>
              </w:rPr>
            </w:pPr>
            <w:r>
              <w:rPr>
                <w:spacing w:val="-2"/>
                <w:sz w:val="21"/>
              </w:rPr>
              <w:t>Consideration</w:t>
            </w:r>
            <w:r>
              <w:rPr>
                <w:sz w:val="21"/>
              </w:rPr>
              <w:t xml:space="preserve"> </w:t>
            </w:r>
            <w:r>
              <w:rPr>
                <w:spacing w:val="-2"/>
                <w:sz w:val="21"/>
              </w:rPr>
              <w:t>of</w:t>
            </w:r>
            <w:r>
              <w:rPr>
                <w:spacing w:val="-12"/>
                <w:sz w:val="21"/>
              </w:rPr>
              <w:t xml:space="preserve"> </w:t>
            </w:r>
            <w:r>
              <w:rPr>
                <w:spacing w:val="-2"/>
                <w:sz w:val="21"/>
              </w:rPr>
              <w:t>Appeals</w:t>
            </w:r>
          </w:p>
        </w:tc>
      </w:tr>
      <w:tr w:rsidR="00C8652D" w14:paraId="4A1BB89A" w14:textId="77777777">
        <w:trPr>
          <w:trHeight w:val="424"/>
        </w:trPr>
        <w:tc>
          <w:tcPr>
            <w:tcW w:w="881" w:type="dxa"/>
          </w:tcPr>
          <w:p w14:paraId="22BE0228" w14:textId="77777777" w:rsidR="00C8652D" w:rsidRDefault="00000000">
            <w:pPr>
              <w:pStyle w:val="TableParagraph"/>
              <w:spacing w:before="87"/>
              <w:ind w:left="50"/>
              <w:rPr>
                <w:sz w:val="21"/>
              </w:rPr>
            </w:pPr>
            <w:r>
              <w:rPr>
                <w:spacing w:val="-2"/>
                <w:sz w:val="21"/>
              </w:rPr>
              <w:t>Rule</w:t>
            </w:r>
            <w:r>
              <w:rPr>
                <w:spacing w:val="-8"/>
                <w:sz w:val="21"/>
              </w:rPr>
              <w:t xml:space="preserve"> </w:t>
            </w:r>
            <w:r>
              <w:rPr>
                <w:spacing w:val="-5"/>
                <w:sz w:val="21"/>
              </w:rPr>
              <w:t>28</w:t>
            </w:r>
          </w:p>
        </w:tc>
        <w:tc>
          <w:tcPr>
            <w:tcW w:w="598" w:type="dxa"/>
          </w:tcPr>
          <w:p w14:paraId="6E657F30" w14:textId="77777777" w:rsidR="00C8652D" w:rsidRDefault="00000000">
            <w:pPr>
              <w:pStyle w:val="TableParagraph"/>
              <w:spacing w:before="87"/>
              <w:ind w:left="5" w:right="27"/>
              <w:jc w:val="center"/>
              <w:rPr>
                <w:sz w:val="21"/>
              </w:rPr>
            </w:pPr>
            <w:r>
              <w:rPr>
                <w:spacing w:val="-5"/>
                <w:sz w:val="21"/>
              </w:rPr>
              <w:t>––</w:t>
            </w:r>
          </w:p>
        </w:tc>
        <w:tc>
          <w:tcPr>
            <w:tcW w:w="3279" w:type="dxa"/>
          </w:tcPr>
          <w:p w14:paraId="46CD394A" w14:textId="77777777" w:rsidR="00C8652D" w:rsidRDefault="00000000">
            <w:pPr>
              <w:pStyle w:val="TableParagraph"/>
              <w:spacing w:before="87"/>
              <w:ind w:left="214"/>
              <w:rPr>
                <w:sz w:val="21"/>
              </w:rPr>
            </w:pPr>
            <w:r>
              <w:rPr>
                <w:spacing w:val="-2"/>
                <w:sz w:val="21"/>
              </w:rPr>
              <w:t>Implementation</w:t>
            </w:r>
            <w:r>
              <w:rPr>
                <w:spacing w:val="1"/>
                <w:sz w:val="21"/>
              </w:rPr>
              <w:t xml:space="preserve"> </w:t>
            </w:r>
            <w:r>
              <w:rPr>
                <w:spacing w:val="-2"/>
                <w:sz w:val="21"/>
              </w:rPr>
              <w:t>of</w:t>
            </w:r>
            <w:r>
              <w:rPr>
                <w:spacing w:val="1"/>
                <w:sz w:val="21"/>
              </w:rPr>
              <w:t xml:space="preserve"> </w:t>
            </w:r>
            <w:r>
              <w:rPr>
                <w:spacing w:val="-2"/>
                <w:sz w:val="21"/>
              </w:rPr>
              <w:t>Orders</w:t>
            </w:r>
            <w:r>
              <w:rPr>
                <w:spacing w:val="1"/>
                <w:sz w:val="21"/>
              </w:rPr>
              <w:t xml:space="preserve"> </w:t>
            </w:r>
            <w:r>
              <w:rPr>
                <w:spacing w:val="-2"/>
                <w:sz w:val="21"/>
              </w:rPr>
              <w:t>in</w:t>
            </w:r>
            <w:r>
              <w:rPr>
                <w:spacing w:val="-10"/>
                <w:sz w:val="21"/>
              </w:rPr>
              <w:t xml:space="preserve"> </w:t>
            </w:r>
            <w:r>
              <w:rPr>
                <w:spacing w:val="-2"/>
                <w:sz w:val="21"/>
              </w:rPr>
              <w:t>Appeal</w:t>
            </w:r>
          </w:p>
        </w:tc>
      </w:tr>
      <w:tr w:rsidR="00C8652D" w14:paraId="32880AB9" w14:textId="77777777">
        <w:trPr>
          <w:trHeight w:val="328"/>
        </w:trPr>
        <w:tc>
          <w:tcPr>
            <w:tcW w:w="881" w:type="dxa"/>
          </w:tcPr>
          <w:p w14:paraId="2485DB4A" w14:textId="77777777" w:rsidR="00C8652D" w:rsidRDefault="00000000">
            <w:pPr>
              <w:pStyle w:val="TableParagraph"/>
              <w:spacing w:before="87" w:line="221" w:lineRule="exact"/>
              <w:ind w:left="50"/>
              <w:rPr>
                <w:sz w:val="21"/>
              </w:rPr>
            </w:pPr>
            <w:r>
              <w:rPr>
                <w:sz w:val="21"/>
              </w:rPr>
              <w:t>Rule</w:t>
            </w:r>
            <w:r>
              <w:rPr>
                <w:spacing w:val="-13"/>
                <w:sz w:val="21"/>
              </w:rPr>
              <w:t xml:space="preserve"> </w:t>
            </w:r>
            <w:r>
              <w:rPr>
                <w:spacing w:val="-5"/>
                <w:sz w:val="21"/>
              </w:rPr>
              <w:t>29</w:t>
            </w:r>
          </w:p>
        </w:tc>
        <w:tc>
          <w:tcPr>
            <w:tcW w:w="598" w:type="dxa"/>
          </w:tcPr>
          <w:p w14:paraId="3E3A7C93" w14:textId="77777777" w:rsidR="00C8652D" w:rsidRDefault="00000000">
            <w:pPr>
              <w:pStyle w:val="TableParagraph"/>
              <w:spacing w:before="87" w:line="221" w:lineRule="exact"/>
              <w:ind w:left="6" w:right="27"/>
              <w:jc w:val="center"/>
              <w:rPr>
                <w:sz w:val="21"/>
              </w:rPr>
            </w:pPr>
            <w:r>
              <w:rPr>
                <w:spacing w:val="-5"/>
                <w:sz w:val="21"/>
              </w:rPr>
              <w:t>––</w:t>
            </w:r>
          </w:p>
        </w:tc>
        <w:tc>
          <w:tcPr>
            <w:tcW w:w="3279" w:type="dxa"/>
          </w:tcPr>
          <w:p w14:paraId="64C9F34F" w14:textId="77777777" w:rsidR="00C8652D" w:rsidRDefault="00000000">
            <w:pPr>
              <w:pStyle w:val="TableParagraph"/>
              <w:spacing w:before="87" w:line="221" w:lineRule="exact"/>
              <w:ind w:left="214"/>
              <w:rPr>
                <w:sz w:val="21"/>
              </w:rPr>
            </w:pPr>
            <w:r>
              <w:rPr>
                <w:spacing w:val="-2"/>
                <w:sz w:val="21"/>
              </w:rPr>
              <w:t>Review</w:t>
            </w:r>
          </w:p>
        </w:tc>
      </w:tr>
    </w:tbl>
    <w:p w14:paraId="281019B3" w14:textId="77777777" w:rsidR="00C8652D" w:rsidRDefault="00000000">
      <w:pPr>
        <w:pStyle w:val="ListParagraph"/>
        <w:numPr>
          <w:ilvl w:val="1"/>
          <w:numId w:val="161"/>
        </w:numPr>
        <w:tabs>
          <w:tab w:val="left" w:pos="1001"/>
        </w:tabs>
        <w:spacing w:before="186" w:line="280" w:lineRule="auto"/>
        <w:ind w:right="152" w:firstLine="508"/>
        <w:jc w:val="both"/>
        <w:rPr>
          <w:sz w:val="21"/>
        </w:rPr>
      </w:pPr>
      <w:r>
        <w:rPr>
          <w:b/>
          <w:sz w:val="21"/>
        </w:rPr>
        <w:t xml:space="preserve">Application of CCS Rules </w:t>
      </w:r>
      <w:r>
        <w:rPr>
          <w:sz w:val="21"/>
        </w:rPr>
        <w:t xml:space="preserve">–– </w:t>
      </w:r>
      <w:r>
        <w:rPr>
          <w:i/>
          <w:sz w:val="21"/>
        </w:rPr>
        <w:t xml:space="preserve">Rule 10 of the 1957 Rules </w:t>
      </w:r>
      <w:r>
        <w:rPr>
          <w:sz w:val="21"/>
        </w:rPr>
        <w:t>states that in respect of all other matters regulating the conditions of service of officers for which no provision or insufficient provision has been made in these</w:t>
      </w:r>
      <w:r>
        <w:rPr>
          <w:spacing w:val="-3"/>
          <w:sz w:val="21"/>
        </w:rPr>
        <w:t xml:space="preserve"> </w:t>
      </w:r>
      <w:r>
        <w:rPr>
          <w:sz w:val="21"/>
        </w:rPr>
        <w:t>rules,</w:t>
      </w:r>
      <w:r>
        <w:rPr>
          <w:spacing w:val="-3"/>
          <w:sz w:val="21"/>
        </w:rPr>
        <w:t xml:space="preserve"> </w:t>
      </w:r>
      <w:r>
        <w:rPr>
          <w:sz w:val="21"/>
        </w:rPr>
        <w:t>officers</w:t>
      </w:r>
      <w:r>
        <w:rPr>
          <w:spacing w:val="-3"/>
          <w:sz w:val="21"/>
        </w:rPr>
        <w:t xml:space="preserve"> </w:t>
      </w:r>
      <w:r>
        <w:rPr>
          <w:sz w:val="21"/>
        </w:rPr>
        <w:t>shall</w:t>
      </w:r>
      <w:r>
        <w:rPr>
          <w:spacing w:val="-3"/>
          <w:sz w:val="21"/>
        </w:rPr>
        <w:t xml:space="preserve"> </w:t>
      </w:r>
      <w:r>
        <w:rPr>
          <w:sz w:val="21"/>
        </w:rPr>
        <w:t>be</w:t>
      </w:r>
      <w:r>
        <w:rPr>
          <w:spacing w:val="-3"/>
          <w:sz w:val="21"/>
        </w:rPr>
        <w:t xml:space="preserve"> </w:t>
      </w:r>
      <w:r>
        <w:rPr>
          <w:sz w:val="21"/>
        </w:rPr>
        <w:t>governed</w:t>
      </w:r>
      <w:r>
        <w:rPr>
          <w:spacing w:val="-3"/>
          <w:sz w:val="21"/>
        </w:rPr>
        <w:t xml:space="preserve"> </w:t>
      </w:r>
      <w:r>
        <w:rPr>
          <w:sz w:val="21"/>
        </w:rPr>
        <w:t>by</w:t>
      </w:r>
      <w:r>
        <w:rPr>
          <w:spacing w:val="-3"/>
          <w:sz w:val="21"/>
        </w:rPr>
        <w:t xml:space="preserve"> </w:t>
      </w:r>
      <w:r>
        <w:rPr>
          <w:sz w:val="21"/>
        </w:rPr>
        <w:t>such</w:t>
      </w:r>
      <w:r>
        <w:rPr>
          <w:spacing w:val="-3"/>
          <w:sz w:val="21"/>
        </w:rPr>
        <w:t xml:space="preserve"> </w:t>
      </w:r>
      <w:r>
        <w:rPr>
          <w:sz w:val="21"/>
        </w:rPr>
        <w:t>rules</w:t>
      </w:r>
      <w:r>
        <w:rPr>
          <w:spacing w:val="-3"/>
          <w:sz w:val="21"/>
        </w:rPr>
        <w:t xml:space="preserve"> </w:t>
      </w:r>
      <w:r>
        <w:rPr>
          <w:sz w:val="21"/>
        </w:rPr>
        <w:t>as</w:t>
      </w:r>
      <w:r>
        <w:rPr>
          <w:spacing w:val="-3"/>
          <w:sz w:val="21"/>
        </w:rPr>
        <w:t xml:space="preserve"> </w:t>
      </w:r>
      <w:r>
        <w:rPr>
          <w:sz w:val="21"/>
        </w:rPr>
        <w:t>are</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officers</w:t>
      </w:r>
      <w:r>
        <w:rPr>
          <w:spacing w:val="-3"/>
          <w:sz w:val="21"/>
        </w:rPr>
        <w:t xml:space="preserve"> </w:t>
      </w:r>
      <w:r>
        <w:rPr>
          <w:sz w:val="21"/>
        </w:rPr>
        <w:t>holding</w:t>
      </w:r>
      <w:r>
        <w:rPr>
          <w:spacing w:val="-3"/>
          <w:sz w:val="21"/>
        </w:rPr>
        <w:t xml:space="preserve"> </w:t>
      </w:r>
      <w:r>
        <w:rPr>
          <w:sz w:val="21"/>
        </w:rPr>
        <w:t>corresponding</w:t>
      </w:r>
      <w:r>
        <w:rPr>
          <w:spacing w:val="-3"/>
          <w:sz w:val="21"/>
        </w:rPr>
        <w:t xml:space="preserve"> </w:t>
      </w:r>
      <w:r>
        <w:rPr>
          <w:sz w:val="21"/>
        </w:rPr>
        <w:t>posts</w:t>
      </w:r>
      <w:r>
        <w:rPr>
          <w:spacing w:val="-3"/>
          <w:sz w:val="21"/>
        </w:rPr>
        <w:t xml:space="preserve"> </w:t>
      </w:r>
      <w:r>
        <w:rPr>
          <w:sz w:val="21"/>
        </w:rPr>
        <w:t>in the</w:t>
      </w:r>
      <w:r>
        <w:rPr>
          <w:spacing w:val="-10"/>
          <w:sz w:val="21"/>
        </w:rPr>
        <w:t xml:space="preserve"> </w:t>
      </w:r>
      <w:r>
        <w:rPr>
          <w:sz w:val="21"/>
        </w:rPr>
        <w:t>Central</w:t>
      </w:r>
      <w:r>
        <w:rPr>
          <w:spacing w:val="-10"/>
          <w:sz w:val="21"/>
        </w:rPr>
        <w:t xml:space="preserve"> </w:t>
      </w:r>
      <w:r>
        <w:rPr>
          <w:sz w:val="21"/>
        </w:rPr>
        <w:t>Secretariat,</w:t>
      </w:r>
      <w:r>
        <w:rPr>
          <w:spacing w:val="-10"/>
          <w:sz w:val="21"/>
        </w:rPr>
        <w:t xml:space="preserve"> </w:t>
      </w:r>
      <w:r>
        <w:rPr>
          <w:sz w:val="21"/>
        </w:rPr>
        <w:t>subject</w:t>
      </w:r>
      <w:r>
        <w:rPr>
          <w:spacing w:val="-10"/>
          <w:sz w:val="21"/>
        </w:rPr>
        <w:t xml:space="preserve"> </w:t>
      </w:r>
      <w:r>
        <w:rPr>
          <w:sz w:val="21"/>
        </w:rPr>
        <w:t>to</w:t>
      </w:r>
      <w:r>
        <w:rPr>
          <w:spacing w:val="-10"/>
          <w:sz w:val="21"/>
        </w:rPr>
        <w:t xml:space="preserve"> </w:t>
      </w:r>
      <w:r>
        <w:rPr>
          <w:sz w:val="21"/>
        </w:rPr>
        <w:t>such</w:t>
      </w:r>
      <w:r>
        <w:rPr>
          <w:spacing w:val="-10"/>
          <w:sz w:val="21"/>
        </w:rPr>
        <w:t xml:space="preserve"> </w:t>
      </w:r>
      <w:r>
        <w:rPr>
          <w:sz w:val="21"/>
        </w:rPr>
        <w:t>modifications,</w:t>
      </w:r>
      <w:r>
        <w:rPr>
          <w:spacing w:val="-10"/>
          <w:sz w:val="21"/>
        </w:rPr>
        <w:t xml:space="preserve"> </w:t>
      </w:r>
      <w:r>
        <w:rPr>
          <w:sz w:val="21"/>
        </w:rPr>
        <w:t>variations</w:t>
      </w:r>
      <w:r>
        <w:rPr>
          <w:spacing w:val="-10"/>
          <w:sz w:val="21"/>
        </w:rPr>
        <w:t xml:space="preserve"> </w:t>
      </w:r>
      <w:r>
        <w:rPr>
          <w:sz w:val="21"/>
        </w:rPr>
        <w:t>or</w:t>
      </w:r>
      <w:r>
        <w:rPr>
          <w:spacing w:val="-10"/>
          <w:sz w:val="21"/>
        </w:rPr>
        <w:t xml:space="preserve"> </w:t>
      </w:r>
      <w:r>
        <w:rPr>
          <w:sz w:val="21"/>
        </w:rPr>
        <w:t>exceptions,</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in</w:t>
      </w:r>
      <w:r>
        <w:rPr>
          <w:spacing w:val="-10"/>
          <w:sz w:val="21"/>
        </w:rPr>
        <w:t xml:space="preserve"> </w:t>
      </w:r>
      <w:r>
        <w:rPr>
          <w:sz w:val="21"/>
        </w:rPr>
        <w:t>such</w:t>
      </w:r>
      <w:r>
        <w:rPr>
          <w:spacing w:val="-10"/>
          <w:sz w:val="21"/>
        </w:rPr>
        <w:t xml:space="preserve"> </w:t>
      </w:r>
      <w:r>
        <w:rPr>
          <w:sz w:val="21"/>
        </w:rPr>
        <w:t>rules,</w:t>
      </w:r>
      <w:r>
        <w:rPr>
          <w:spacing w:val="-10"/>
          <w:sz w:val="21"/>
        </w:rPr>
        <w:t xml:space="preserve"> </w:t>
      </w:r>
      <w:r>
        <w:rPr>
          <w:sz w:val="21"/>
        </w:rPr>
        <w:t>as</w:t>
      </w:r>
      <w:r>
        <w:rPr>
          <w:spacing w:val="-10"/>
          <w:sz w:val="21"/>
        </w:rPr>
        <w:t xml:space="preserve"> </w:t>
      </w:r>
      <w:r>
        <w:rPr>
          <w:sz w:val="21"/>
        </w:rPr>
        <w:t>the</w:t>
      </w:r>
      <w:r>
        <w:rPr>
          <w:spacing w:val="-10"/>
          <w:sz w:val="21"/>
        </w:rPr>
        <w:t xml:space="preserve"> </w:t>
      </w:r>
      <w:r>
        <w:rPr>
          <w:sz w:val="21"/>
        </w:rPr>
        <w:t>Chairman may, after consultation with the concerned Ministry of Central Government, from time to time, by order specify.</w:t>
      </w:r>
    </w:p>
    <w:p w14:paraId="0CB6AE3D" w14:textId="77777777" w:rsidR="00C8652D" w:rsidRDefault="00000000">
      <w:pPr>
        <w:spacing w:before="140" w:line="280" w:lineRule="auto"/>
        <w:ind w:left="156" w:right="152" w:firstLine="508"/>
        <w:jc w:val="both"/>
        <w:rPr>
          <w:i/>
          <w:sz w:val="21"/>
        </w:rPr>
      </w:pPr>
      <w:r>
        <w:rPr>
          <w:i/>
          <w:sz w:val="21"/>
        </w:rPr>
        <w:t xml:space="preserve">Rule 30 of the Recruitment and Conditions of Service Rules </w:t>
      </w:r>
      <w:r>
        <w:rPr>
          <w:sz w:val="21"/>
        </w:rPr>
        <w:t>states that “subject to the provisions of these rules, every officer shall be governed by such rules of conduct, discipline and control as the Chairman may, from time</w:t>
      </w:r>
      <w:r>
        <w:rPr>
          <w:spacing w:val="-14"/>
          <w:sz w:val="21"/>
        </w:rPr>
        <w:t xml:space="preserve"> </w:t>
      </w:r>
      <w:r>
        <w:rPr>
          <w:sz w:val="21"/>
        </w:rPr>
        <w:t>to</w:t>
      </w:r>
      <w:r>
        <w:rPr>
          <w:spacing w:val="-13"/>
          <w:sz w:val="21"/>
        </w:rPr>
        <w:t xml:space="preserve"> </w:t>
      </w:r>
      <w:r>
        <w:rPr>
          <w:sz w:val="21"/>
        </w:rPr>
        <w:t>time,</w:t>
      </w:r>
      <w:r>
        <w:rPr>
          <w:spacing w:val="-13"/>
          <w:sz w:val="21"/>
        </w:rPr>
        <w:t xml:space="preserve"> </w:t>
      </w:r>
      <w:r>
        <w:rPr>
          <w:sz w:val="21"/>
        </w:rPr>
        <w:t>by</w:t>
      </w:r>
      <w:r>
        <w:rPr>
          <w:spacing w:val="-13"/>
          <w:sz w:val="21"/>
        </w:rPr>
        <w:t xml:space="preserve"> </w:t>
      </w:r>
      <w:r>
        <w:rPr>
          <w:sz w:val="21"/>
        </w:rPr>
        <w:t>general</w:t>
      </w:r>
      <w:r>
        <w:rPr>
          <w:spacing w:val="-13"/>
          <w:sz w:val="21"/>
        </w:rPr>
        <w:t xml:space="preserve"> </w:t>
      </w:r>
      <w:r>
        <w:rPr>
          <w:sz w:val="21"/>
        </w:rPr>
        <w:t>or</w:t>
      </w:r>
      <w:r>
        <w:rPr>
          <w:spacing w:val="-13"/>
          <w:sz w:val="21"/>
        </w:rPr>
        <w:t xml:space="preserve"> </w:t>
      </w:r>
      <w:r>
        <w:rPr>
          <w:sz w:val="21"/>
        </w:rPr>
        <w:t>special</w:t>
      </w:r>
      <w:r>
        <w:rPr>
          <w:spacing w:val="-13"/>
          <w:sz w:val="21"/>
        </w:rPr>
        <w:t xml:space="preserve"> </w:t>
      </w:r>
      <w:r>
        <w:rPr>
          <w:sz w:val="21"/>
        </w:rPr>
        <w:t>order</w:t>
      </w:r>
      <w:r>
        <w:rPr>
          <w:spacing w:val="-13"/>
          <w:sz w:val="21"/>
        </w:rPr>
        <w:t xml:space="preserve"> </w:t>
      </w:r>
      <w:r>
        <w:rPr>
          <w:sz w:val="21"/>
        </w:rPr>
        <w:t>specify.”</w:t>
      </w:r>
      <w:r>
        <w:rPr>
          <w:spacing w:val="-14"/>
          <w:sz w:val="21"/>
        </w:rPr>
        <w:t xml:space="preserve"> </w:t>
      </w:r>
      <w:r>
        <w:rPr>
          <w:sz w:val="21"/>
        </w:rPr>
        <w:t>The</w:t>
      </w:r>
      <w:r>
        <w:rPr>
          <w:spacing w:val="-13"/>
          <w:sz w:val="21"/>
        </w:rPr>
        <w:t xml:space="preserve"> </w:t>
      </w:r>
      <w:r>
        <w:rPr>
          <w:sz w:val="21"/>
        </w:rPr>
        <w:t>Fundamental</w:t>
      </w:r>
      <w:r>
        <w:rPr>
          <w:spacing w:val="-13"/>
          <w:sz w:val="21"/>
        </w:rPr>
        <w:t xml:space="preserve"> </w:t>
      </w:r>
      <w:r>
        <w:rPr>
          <w:sz w:val="21"/>
        </w:rPr>
        <w:t>Rules,</w:t>
      </w:r>
      <w:r>
        <w:rPr>
          <w:spacing w:val="-13"/>
          <w:sz w:val="21"/>
        </w:rPr>
        <w:t xml:space="preserve"> </w:t>
      </w:r>
      <w:r>
        <w:rPr>
          <w:b/>
          <w:i/>
          <w:sz w:val="21"/>
        </w:rPr>
        <w:t>CCS</w:t>
      </w:r>
      <w:r>
        <w:rPr>
          <w:b/>
          <w:i/>
          <w:spacing w:val="-13"/>
          <w:sz w:val="21"/>
        </w:rPr>
        <w:t xml:space="preserve"> </w:t>
      </w:r>
      <w:r>
        <w:rPr>
          <w:b/>
          <w:i/>
          <w:sz w:val="21"/>
        </w:rPr>
        <w:t>(Conduct)</w:t>
      </w:r>
      <w:r>
        <w:rPr>
          <w:b/>
          <w:i/>
          <w:spacing w:val="-13"/>
          <w:sz w:val="21"/>
        </w:rPr>
        <w:t xml:space="preserve"> </w:t>
      </w:r>
      <w:r>
        <w:rPr>
          <w:b/>
          <w:i/>
          <w:sz w:val="21"/>
        </w:rPr>
        <w:t>Rules,</w:t>
      </w:r>
      <w:r>
        <w:rPr>
          <w:b/>
          <w:i/>
          <w:spacing w:val="-13"/>
          <w:sz w:val="21"/>
        </w:rPr>
        <w:t xml:space="preserve"> </w:t>
      </w:r>
      <w:r>
        <w:rPr>
          <w:b/>
          <w:i/>
          <w:sz w:val="21"/>
        </w:rPr>
        <w:t>1964,</w:t>
      </w:r>
      <w:r>
        <w:rPr>
          <w:b/>
          <w:i/>
          <w:spacing w:val="-13"/>
          <w:sz w:val="21"/>
        </w:rPr>
        <w:t xml:space="preserve"> </w:t>
      </w:r>
      <w:r>
        <w:rPr>
          <w:b/>
          <w:i/>
          <w:sz w:val="21"/>
        </w:rPr>
        <w:t>CCS</w:t>
      </w:r>
      <w:r>
        <w:rPr>
          <w:b/>
          <w:i/>
          <w:spacing w:val="-13"/>
          <w:sz w:val="21"/>
        </w:rPr>
        <w:t xml:space="preserve"> </w:t>
      </w:r>
      <w:r>
        <w:rPr>
          <w:b/>
          <w:i/>
          <w:sz w:val="21"/>
        </w:rPr>
        <w:t>(CCA) Rules,</w:t>
      </w:r>
      <w:r>
        <w:rPr>
          <w:b/>
          <w:i/>
          <w:spacing w:val="-4"/>
          <w:sz w:val="21"/>
        </w:rPr>
        <w:t xml:space="preserve"> </w:t>
      </w:r>
      <w:r>
        <w:rPr>
          <w:b/>
          <w:i/>
          <w:sz w:val="21"/>
        </w:rPr>
        <w:t>1965</w:t>
      </w:r>
      <w:r>
        <w:rPr>
          <w:b/>
          <w:i/>
          <w:spacing w:val="-5"/>
          <w:sz w:val="21"/>
        </w:rPr>
        <w:t xml:space="preserve"> </w:t>
      </w:r>
      <w:r>
        <w:rPr>
          <w:sz w:val="21"/>
        </w:rPr>
        <w:t>and</w:t>
      </w:r>
      <w:r>
        <w:rPr>
          <w:spacing w:val="-4"/>
          <w:sz w:val="21"/>
        </w:rPr>
        <w:t xml:space="preserve"> </w:t>
      </w:r>
      <w:r>
        <w:rPr>
          <w:sz w:val="21"/>
        </w:rPr>
        <w:t>others</w:t>
      </w:r>
      <w:r>
        <w:rPr>
          <w:spacing w:val="-4"/>
          <w:sz w:val="21"/>
        </w:rPr>
        <w:t xml:space="preserve"> </w:t>
      </w:r>
      <w:r>
        <w:rPr>
          <w:sz w:val="21"/>
        </w:rPr>
        <w:t>Rules</w:t>
      </w:r>
      <w:r>
        <w:rPr>
          <w:spacing w:val="-4"/>
          <w:sz w:val="21"/>
        </w:rPr>
        <w:t xml:space="preserve"> </w:t>
      </w:r>
      <w:r>
        <w:rPr>
          <w:sz w:val="21"/>
        </w:rPr>
        <w:t>framed</w:t>
      </w:r>
      <w:r>
        <w:rPr>
          <w:spacing w:val="-4"/>
          <w:sz w:val="21"/>
        </w:rPr>
        <w:t xml:space="preserve"> </w:t>
      </w:r>
      <w:r>
        <w:rPr>
          <w:sz w:val="21"/>
        </w:rPr>
        <w:t>for</w:t>
      </w:r>
      <w:r>
        <w:rPr>
          <w:spacing w:val="-4"/>
          <w:sz w:val="21"/>
        </w:rPr>
        <w:t xml:space="preserve"> </w:t>
      </w:r>
      <w:r>
        <w:rPr>
          <w:sz w:val="21"/>
        </w:rPr>
        <w:t>Government</w:t>
      </w:r>
      <w:r>
        <w:rPr>
          <w:spacing w:val="-4"/>
          <w:sz w:val="21"/>
        </w:rPr>
        <w:t xml:space="preserve"> </w:t>
      </w:r>
      <w:r>
        <w:rPr>
          <w:sz w:val="21"/>
        </w:rPr>
        <w:t>servants</w:t>
      </w:r>
      <w:r>
        <w:rPr>
          <w:spacing w:val="-4"/>
          <w:sz w:val="21"/>
        </w:rPr>
        <w:t xml:space="preserve"> </w:t>
      </w:r>
      <w:r>
        <w:rPr>
          <w:sz w:val="21"/>
        </w:rPr>
        <w:t>are</w:t>
      </w:r>
      <w:r>
        <w:rPr>
          <w:spacing w:val="-4"/>
          <w:sz w:val="21"/>
        </w:rPr>
        <w:t xml:space="preserve"> </w:t>
      </w:r>
      <w:r>
        <w:rPr>
          <w:sz w:val="21"/>
        </w:rPr>
        <w:t>applicable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secretarial</w:t>
      </w:r>
      <w:r>
        <w:rPr>
          <w:spacing w:val="-4"/>
          <w:sz w:val="21"/>
        </w:rPr>
        <w:t xml:space="preserve"> </w:t>
      </w:r>
      <w:r>
        <w:rPr>
          <w:sz w:val="21"/>
        </w:rPr>
        <w:t>staff</w:t>
      </w:r>
      <w:r>
        <w:rPr>
          <w:spacing w:val="-4"/>
          <w:sz w:val="21"/>
        </w:rPr>
        <w:t xml:space="preserve"> </w:t>
      </w:r>
      <w:r>
        <w:rPr>
          <w:sz w:val="21"/>
        </w:rPr>
        <w:t>of</w:t>
      </w:r>
      <w:r>
        <w:rPr>
          <w:spacing w:val="-4"/>
          <w:sz w:val="21"/>
        </w:rPr>
        <w:t xml:space="preserve"> </w:t>
      </w:r>
      <w:r>
        <w:rPr>
          <w:sz w:val="21"/>
        </w:rPr>
        <w:t>Rajya</w:t>
      </w:r>
      <w:r>
        <w:rPr>
          <w:spacing w:val="-4"/>
          <w:sz w:val="21"/>
        </w:rPr>
        <w:t xml:space="preserve"> </w:t>
      </w:r>
      <w:r>
        <w:rPr>
          <w:sz w:val="21"/>
        </w:rPr>
        <w:t xml:space="preserve">Sabha to the extent these have been adopted in the Secretariat. </w:t>
      </w:r>
      <w:r>
        <w:rPr>
          <w:i/>
          <w:sz w:val="21"/>
        </w:rPr>
        <w:t>Important provisions in this regard as applicable to the employees of this Secretariat are detailed below:</w:t>
      </w:r>
    </w:p>
    <w:p w14:paraId="57471534" w14:textId="77777777" w:rsidR="00C8652D" w:rsidRDefault="00000000">
      <w:pPr>
        <w:pStyle w:val="Heading5"/>
        <w:numPr>
          <w:ilvl w:val="1"/>
          <w:numId w:val="161"/>
        </w:numPr>
        <w:tabs>
          <w:tab w:val="left" w:pos="1005"/>
        </w:tabs>
        <w:spacing w:before="139"/>
        <w:ind w:left="1005" w:hanging="341"/>
        <w:jc w:val="both"/>
        <w:rPr>
          <w:b w:val="0"/>
        </w:rPr>
      </w:pPr>
      <w:r>
        <w:t>Fundamental</w:t>
      </w:r>
      <w:r>
        <w:rPr>
          <w:spacing w:val="26"/>
        </w:rPr>
        <w:t xml:space="preserve"> </w:t>
      </w:r>
      <w:r>
        <w:rPr>
          <w:spacing w:val="-2"/>
        </w:rPr>
        <w:t>Rules</w:t>
      </w:r>
      <w:r>
        <w:rPr>
          <w:b w:val="0"/>
          <w:spacing w:val="-2"/>
        </w:rPr>
        <w:t>––</w:t>
      </w:r>
    </w:p>
    <w:p w14:paraId="5D054AD3" w14:textId="77777777" w:rsidR="00C8652D" w:rsidRDefault="00000000">
      <w:pPr>
        <w:pStyle w:val="ListParagraph"/>
        <w:numPr>
          <w:ilvl w:val="0"/>
          <w:numId w:val="157"/>
        </w:numPr>
        <w:tabs>
          <w:tab w:val="left" w:pos="1173"/>
          <w:tab w:val="left" w:pos="1176"/>
        </w:tabs>
        <w:spacing w:before="183" w:line="280" w:lineRule="auto"/>
        <w:ind w:right="150"/>
        <w:jc w:val="both"/>
        <w:rPr>
          <w:sz w:val="21"/>
        </w:rPr>
      </w:pPr>
      <w:r>
        <w:rPr>
          <w:i/>
          <w:sz w:val="21"/>
        </w:rPr>
        <w:t>Fundamental</w:t>
      </w:r>
      <w:r>
        <w:rPr>
          <w:i/>
          <w:spacing w:val="-13"/>
          <w:sz w:val="21"/>
        </w:rPr>
        <w:t xml:space="preserve"> </w:t>
      </w:r>
      <w:r>
        <w:rPr>
          <w:i/>
          <w:sz w:val="21"/>
        </w:rPr>
        <w:t>Rule</w:t>
      </w:r>
      <w:r>
        <w:rPr>
          <w:i/>
          <w:spacing w:val="-12"/>
          <w:sz w:val="21"/>
        </w:rPr>
        <w:t xml:space="preserve"> </w:t>
      </w:r>
      <w:r>
        <w:rPr>
          <w:sz w:val="21"/>
        </w:rPr>
        <w:t>11</w:t>
      </w:r>
      <w:r>
        <w:rPr>
          <w:spacing w:val="-13"/>
          <w:sz w:val="21"/>
        </w:rPr>
        <w:t xml:space="preserve"> </w:t>
      </w:r>
      <w:r>
        <w:rPr>
          <w:sz w:val="21"/>
        </w:rPr>
        <w:t>provides</w:t>
      </w:r>
      <w:r>
        <w:rPr>
          <w:spacing w:val="-13"/>
          <w:sz w:val="21"/>
        </w:rPr>
        <w:t xml:space="preserve"> </w:t>
      </w:r>
      <w:r>
        <w:rPr>
          <w:sz w:val="21"/>
        </w:rPr>
        <w:t>that</w:t>
      </w:r>
      <w:r>
        <w:rPr>
          <w:spacing w:val="-13"/>
          <w:sz w:val="21"/>
        </w:rPr>
        <w:t xml:space="preserve"> </w:t>
      </w:r>
      <w:r>
        <w:rPr>
          <w:sz w:val="21"/>
        </w:rPr>
        <w:t>unless</w:t>
      </w:r>
      <w:r>
        <w:rPr>
          <w:spacing w:val="-13"/>
          <w:sz w:val="21"/>
        </w:rPr>
        <w:t xml:space="preserve"> </w:t>
      </w:r>
      <w:r>
        <w:rPr>
          <w:sz w:val="21"/>
        </w:rPr>
        <w:t>in</w:t>
      </w:r>
      <w:r>
        <w:rPr>
          <w:spacing w:val="-13"/>
          <w:sz w:val="21"/>
        </w:rPr>
        <w:t xml:space="preserve"> </w:t>
      </w:r>
      <w:r>
        <w:rPr>
          <w:sz w:val="21"/>
        </w:rPr>
        <w:t>any</w:t>
      </w:r>
      <w:r>
        <w:rPr>
          <w:spacing w:val="-13"/>
          <w:sz w:val="21"/>
        </w:rPr>
        <w:t xml:space="preserve"> </w:t>
      </w:r>
      <w:r>
        <w:rPr>
          <w:sz w:val="21"/>
        </w:rPr>
        <w:t>case</w:t>
      </w:r>
      <w:r>
        <w:rPr>
          <w:spacing w:val="-13"/>
          <w:sz w:val="21"/>
        </w:rPr>
        <w:t xml:space="preserve"> </w:t>
      </w:r>
      <w:r>
        <w:rPr>
          <w:sz w:val="21"/>
        </w:rPr>
        <w:t>it</w:t>
      </w:r>
      <w:r>
        <w:rPr>
          <w:spacing w:val="-13"/>
          <w:sz w:val="21"/>
        </w:rPr>
        <w:t xml:space="preserve"> </w:t>
      </w:r>
      <w:r>
        <w:rPr>
          <w:sz w:val="21"/>
        </w:rPr>
        <w:t>be</w:t>
      </w:r>
      <w:r>
        <w:rPr>
          <w:spacing w:val="-13"/>
          <w:sz w:val="21"/>
        </w:rPr>
        <w:t xml:space="preserve"> </w:t>
      </w:r>
      <w:r>
        <w:rPr>
          <w:sz w:val="21"/>
        </w:rPr>
        <w:t>otherwise</w:t>
      </w:r>
      <w:r>
        <w:rPr>
          <w:spacing w:val="-13"/>
          <w:sz w:val="21"/>
        </w:rPr>
        <w:t xml:space="preserve"> </w:t>
      </w:r>
      <w:r>
        <w:rPr>
          <w:sz w:val="21"/>
        </w:rPr>
        <w:t>distinctly</w:t>
      </w:r>
      <w:r>
        <w:rPr>
          <w:spacing w:val="-13"/>
          <w:sz w:val="21"/>
        </w:rPr>
        <w:t xml:space="preserve"> </w:t>
      </w:r>
      <w:r>
        <w:rPr>
          <w:sz w:val="21"/>
        </w:rPr>
        <w:t>provided,</w:t>
      </w:r>
      <w:r>
        <w:rPr>
          <w:spacing w:val="-13"/>
          <w:sz w:val="21"/>
        </w:rPr>
        <w:t xml:space="preserve"> </w:t>
      </w:r>
      <w:r>
        <w:rPr>
          <w:sz w:val="21"/>
        </w:rPr>
        <w:t>the</w:t>
      </w:r>
      <w:r>
        <w:rPr>
          <w:spacing w:val="-13"/>
          <w:sz w:val="21"/>
        </w:rPr>
        <w:t xml:space="preserve"> </w:t>
      </w:r>
      <w:r>
        <w:rPr>
          <w:sz w:val="21"/>
        </w:rPr>
        <w:t>whole</w:t>
      </w:r>
      <w:r>
        <w:rPr>
          <w:spacing w:val="-13"/>
          <w:sz w:val="21"/>
        </w:rPr>
        <w:t xml:space="preserve"> </w:t>
      </w:r>
      <w:r>
        <w:rPr>
          <w:sz w:val="21"/>
        </w:rPr>
        <w:t>time of a Government servant is at the disposal of the Secretariat which pays him/her and he/she may be employed in any manner required by proper authority without claim for additional remuneration.</w:t>
      </w:r>
    </w:p>
    <w:p w14:paraId="2F145FD0" w14:textId="77777777" w:rsidR="00C8652D" w:rsidRDefault="00C8652D">
      <w:pPr>
        <w:spacing w:line="280" w:lineRule="auto"/>
        <w:jc w:val="both"/>
        <w:rPr>
          <w:sz w:val="21"/>
        </w:rPr>
        <w:sectPr w:rsidR="00C8652D">
          <w:pgSz w:w="12960" w:h="15840"/>
          <w:pgMar w:top="1140" w:right="1500" w:bottom="280" w:left="1500" w:header="917" w:footer="0" w:gutter="0"/>
          <w:cols w:space="720"/>
        </w:sectPr>
      </w:pPr>
    </w:p>
    <w:p w14:paraId="3BAC7C44" w14:textId="77777777" w:rsidR="00C8652D" w:rsidRDefault="00C8652D">
      <w:pPr>
        <w:pStyle w:val="BodyText"/>
        <w:spacing w:before="102"/>
      </w:pPr>
    </w:p>
    <w:p w14:paraId="6327FE0A" w14:textId="77777777" w:rsidR="00C8652D" w:rsidRDefault="00000000">
      <w:pPr>
        <w:pStyle w:val="ListParagraph"/>
        <w:numPr>
          <w:ilvl w:val="0"/>
          <w:numId w:val="157"/>
        </w:numPr>
        <w:tabs>
          <w:tab w:val="left" w:pos="1173"/>
          <w:tab w:val="left" w:pos="1176"/>
        </w:tabs>
        <w:spacing w:before="0" w:line="278" w:lineRule="auto"/>
        <w:ind w:right="154"/>
        <w:jc w:val="both"/>
        <w:rPr>
          <w:sz w:val="21"/>
        </w:rPr>
      </w:pPr>
      <w:r>
        <w:rPr>
          <w:sz w:val="21"/>
        </w:rPr>
        <w:t xml:space="preserve">Proviso under </w:t>
      </w:r>
      <w:r>
        <w:rPr>
          <w:i/>
          <w:sz w:val="21"/>
        </w:rPr>
        <w:t xml:space="preserve">Fundamental Rule </w:t>
      </w:r>
      <w:r>
        <w:rPr>
          <w:sz w:val="21"/>
        </w:rPr>
        <w:t>17(1) provides that an officer who is absent from duty without any authority shall not be entitled to any pay and allowances during the period of such absence. Further, Fundamental Rule 17-A provides that a period of unauthorised absence:</w:t>
      </w:r>
    </w:p>
    <w:p w14:paraId="1049AE76" w14:textId="77777777" w:rsidR="00C8652D" w:rsidRDefault="00000000">
      <w:pPr>
        <w:pStyle w:val="ListParagraph"/>
        <w:numPr>
          <w:ilvl w:val="1"/>
          <w:numId w:val="157"/>
        </w:numPr>
        <w:tabs>
          <w:tab w:val="left" w:pos="1687"/>
        </w:tabs>
        <w:spacing w:before="142" w:line="278" w:lineRule="auto"/>
        <w:ind w:right="153" w:hanging="512"/>
        <w:jc w:val="both"/>
        <w:rPr>
          <w:sz w:val="21"/>
        </w:rPr>
      </w:pPr>
      <w:r>
        <w:rPr>
          <w:sz w:val="21"/>
        </w:rPr>
        <w:t>in the case of employees working in individual establishments, during a strike which has been declared</w:t>
      </w:r>
      <w:r>
        <w:rPr>
          <w:spacing w:val="-16"/>
          <w:sz w:val="21"/>
        </w:rPr>
        <w:t xml:space="preserve"> </w:t>
      </w:r>
      <w:r>
        <w:rPr>
          <w:sz w:val="21"/>
        </w:rPr>
        <w:t>illegal</w:t>
      </w:r>
      <w:r>
        <w:rPr>
          <w:spacing w:val="-13"/>
          <w:sz w:val="21"/>
        </w:rPr>
        <w:t xml:space="preserve"> </w:t>
      </w:r>
      <w:r>
        <w:rPr>
          <w:sz w:val="21"/>
        </w:rPr>
        <w:t>under</w:t>
      </w:r>
      <w:r>
        <w:rPr>
          <w:spacing w:val="-13"/>
          <w:sz w:val="21"/>
        </w:rPr>
        <w:t xml:space="preserve"> </w:t>
      </w:r>
      <w:r>
        <w:rPr>
          <w:sz w:val="21"/>
        </w:rPr>
        <w:t>the</w:t>
      </w:r>
      <w:r>
        <w:rPr>
          <w:spacing w:val="-13"/>
          <w:sz w:val="21"/>
        </w:rPr>
        <w:t xml:space="preserve"> </w:t>
      </w:r>
      <w:r>
        <w:rPr>
          <w:sz w:val="21"/>
        </w:rPr>
        <w:t>provisions</w:t>
      </w:r>
      <w:r>
        <w:rPr>
          <w:spacing w:val="-13"/>
          <w:sz w:val="21"/>
        </w:rPr>
        <w:t xml:space="preserve"> </w:t>
      </w:r>
      <w:r>
        <w:rPr>
          <w:sz w:val="21"/>
        </w:rPr>
        <w:t>of</w:t>
      </w:r>
      <w:r>
        <w:rPr>
          <w:spacing w:val="-13"/>
          <w:sz w:val="21"/>
        </w:rPr>
        <w:t xml:space="preserve"> </w:t>
      </w:r>
      <w:r>
        <w:rPr>
          <w:sz w:val="21"/>
        </w:rPr>
        <w:t>Industrial</w:t>
      </w:r>
      <w:r>
        <w:rPr>
          <w:spacing w:val="-13"/>
          <w:sz w:val="21"/>
        </w:rPr>
        <w:t xml:space="preserve"> </w:t>
      </w:r>
      <w:r>
        <w:rPr>
          <w:sz w:val="21"/>
        </w:rPr>
        <w:t>Disputes</w:t>
      </w:r>
      <w:r>
        <w:rPr>
          <w:spacing w:val="-13"/>
          <w:sz w:val="21"/>
        </w:rPr>
        <w:t xml:space="preserve"> </w:t>
      </w:r>
      <w:r>
        <w:rPr>
          <w:sz w:val="21"/>
        </w:rPr>
        <w:t>Act,</w:t>
      </w:r>
      <w:r>
        <w:rPr>
          <w:spacing w:val="-14"/>
          <w:sz w:val="21"/>
        </w:rPr>
        <w:t xml:space="preserve"> </w:t>
      </w:r>
      <w:r>
        <w:rPr>
          <w:sz w:val="21"/>
        </w:rPr>
        <w:t>1947,</w:t>
      </w:r>
      <w:r>
        <w:rPr>
          <w:spacing w:val="-13"/>
          <w:sz w:val="21"/>
        </w:rPr>
        <w:t xml:space="preserve"> </w:t>
      </w:r>
      <w:r>
        <w:rPr>
          <w:sz w:val="21"/>
        </w:rPr>
        <w:t>or</w:t>
      </w:r>
      <w:r>
        <w:rPr>
          <w:spacing w:val="-13"/>
          <w:sz w:val="21"/>
        </w:rPr>
        <w:t xml:space="preserve"> </w:t>
      </w:r>
      <w:r>
        <w:rPr>
          <w:sz w:val="21"/>
        </w:rPr>
        <w:t>any</w:t>
      </w:r>
      <w:r>
        <w:rPr>
          <w:spacing w:val="-13"/>
          <w:sz w:val="21"/>
        </w:rPr>
        <w:t xml:space="preserve"> </w:t>
      </w:r>
      <w:r>
        <w:rPr>
          <w:sz w:val="21"/>
        </w:rPr>
        <w:t>other</w:t>
      </w:r>
      <w:r>
        <w:rPr>
          <w:spacing w:val="-13"/>
          <w:sz w:val="21"/>
        </w:rPr>
        <w:t xml:space="preserve"> </w:t>
      </w:r>
      <w:r>
        <w:rPr>
          <w:sz w:val="21"/>
        </w:rPr>
        <w:t>law</w:t>
      </w:r>
      <w:r>
        <w:rPr>
          <w:spacing w:val="-13"/>
          <w:sz w:val="21"/>
        </w:rPr>
        <w:t xml:space="preserve"> </w:t>
      </w:r>
      <w:r>
        <w:rPr>
          <w:sz w:val="21"/>
        </w:rPr>
        <w:t>for</w:t>
      </w:r>
      <w:r>
        <w:rPr>
          <w:spacing w:val="-13"/>
          <w:sz w:val="21"/>
        </w:rPr>
        <w:t xml:space="preserve"> </w:t>
      </w:r>
      <w:r>
        <w:rPr>
          <w:sz w:val="21"/>
        </w:rPr>
        <w:t>the</w:t>
      </w:r>
      <w:r>
        <w:rPr>
          <w:spacing w:val="-13"/>
          <w:sz w:val="21"/>
        </w:rPr>
        <w:t xml:space="preserve"> </w:t>
      </w:r>
      <w:r>
        <w:rPr>
          <w:sz w:val="21"/>
        </w:rPr>
        <w:t>time being in force;</w:t>
      </w:r>
    </w:p>
    <w:p w14:paraId="75B69CC3" w14:textId="77777777" w:rsidR="00C8652D" w:rsidRDefault="00000000">
      <w:pPr>
        <w:pStyle w:val="ListParagraph"/>
        <w:numPr>
          <w:ilvl w:val="1"/>
          <w:numId w:val="157"/>
        </w:numPr>
        <w:tabs>
          <w:tab w:val="left" w:pos="1684"/>
          <w:tab w:val="left" w:pos="1687"/>
        </w:tabs>
        <w:spacing w:before="141" w:line="278" w:lineRule="auto"/>
        <w:ind w:right="152" w:hanging="512"/>
        <w:jc w:val="both"/>
        <w:rPr>
          <w:sz w:val="21"/>
        </w:rPr>
      </w:pPr>
      <w:r>
        <w:rPr>
          <w:sz w:val="21"/>
        </w:rPr>
        <w:t>in the case of other employees as a result of acting in combination or in concerted manner, such as</w:t>
      </w:r>
      <w:r>
        <w:rPr>
          <w:spacing w:val="-6"/>
          <w:sz w:val="21"/>
        </w:rPr>
        <w:t xml:space="preserve"> </w:t>
      </w:r>
      <w:r>
        <w:rPr>
          <w:sz w:val="21"/>
        </w:rPr>
        <w:t>during</w:t>
      </w:r>
      <w:r>
        <w:rPr>
          <w:spacing w:val="-6"/>
          <w:sz w:val="21"/>
        </w:rPr>
        <w:t xml:space="preserve"> </w:t>
      </w:r>
      <w:r>
        <w:rPr>
          <w:sz w:val="21"/>
        </w:rPr>
        <w:t>a</w:t>
      </w:r>
      <w:r>
        <w:rPr>
          <w:spacing w:val="-6"/>
          <w:sz w:val="21"/>
        </w:rPr>
        <w:t xml:space="preserve"> </w:t>
      </w:r>
      <w:r>
        <w:rPr>
          <w:sz w:val="21"/>
        </w:rPr>
        <w:t>strike</w:t>
      </w:r>
      <w:r>
        <w:rPr>
          <w:spacing w:val="-6"/>
          <w:sz w:val="21"/>
        </w:rPr>
        <w:t xml:space="preserve"> </w:t>
      </w:r>
      <w:r>
        <w:rPr>
          <w:sz w:val="21"/>
        </w:rPr>
        <w:t>without</w:t>
      </w:r>
      <w:r>
        <w:rPr>
          <w:spacing w:val="-6"/>
          <w:sz w:val="21"/>
        </w:rPr>
        <w:t xml:space="preserve"> </w:t>
      </w:r>
      <w:r>
        <w:rPr>
          <w:sz w:val="21"/>
        </w:rPr>
        <w:t>any</w:t>
      </w:r>
      <w:r>
        <w:rPr>
          <w:spacing w:val="-6"/>
          <w:sz w:val="21"/>
        </w:rPr>
        <w:t xml:space="preserve"> </w:t>
      </w:r>
      <w:r>
        <w:rPr>
          <w:sz w:val="21"/>
        </w:rPr>
        <w:t>authority</w:t>
      </w:r>
      <w:r>
        <w:rPr>
          <w:spacing w:val="-6"/>
          <w:sz w:val="21"/>
        </w:rPr>
        <w:t xml:space="preserve"> </w:t>
      </w:r>
      <w:r>
        <w:rPr>
          <w:sz w:val="21"/>
        </w:rPr>
        <w:t>from,</w:t>
      </w:r>
      <w:r>
        <w:rPr>
          <w:spacing w:val="-6"/>
          <w:sz w:val="21"/>
        </w:rPr>
        <w:t xml:space="preserve"> </w:t>
      </w:r>
      <w:r>
        <w:rPr>
          <w:sz w:val="21"/>
        </w:rPr>
        <w:t>or</w:t>
      </w:r>
      <w:r>
        <w:rPr>
          <w:spacing w:val="-6"/>
          <w:sz w:val="21"/>
        </w:rPr>
        <w:t xml:space="preserve"> </w:t>
      </w:r>
      <w:r>
        <w:rPr>
          <w:sz w:val="21"/>
        </w:rPr>
        <w:t>valid</w:t>
      </w:r>
      <w:r>
        <w:rPr>
          <w:spacing w:val="-6"/>
          <w:sz w:val="21"/>
        </w:rPr>
        <w:t xml:space="preserve"> </w:t>
      </w:r>
      <w:r>
        <w:rPr>
          <w:sz w:val="21"/>
        </w:rPr>
        <w:t>reason</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satisfaction</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competent authority; and</w:t>
      </w:r>
    </w:p>
    <w:p w14:paraId="79A8D202" w14:textId="77777777" w:rsidR="00C8652D" w:rsidRDefault="00000000">
      <w:pPr>
        <w:pStyle w:val="ListParagraph"/>
        <w:numPr>
          <w:ilvl w:val="1"/>
          <w:numId w:val="157"/>
        </w:numPr>
        <w:tabs>
          <w:tab w:val="left" w:pos="1687"/>
        </w:tabs>
        <w:spacing w:before="141"/>
        <w:ind w:hanging="511"/>
        <w:rPr>
          <w:sz w:val="21"/>
        </w:rPr>
      </w:pPr>
      <w:r>
        <w:rPr>
          <w:sz w:val="21"/>
        </w:rPr>
        <w:t>in</w:t>
      </w:r>
      <w:r>
        <w:rPr>
          <w:spacing w:val="-7"/>
          <w:sz w:val="21"/>
        </w:rPr>
        <w:t xml:space="preserve"> </w:t>
      </w:r>
      <w:r>
        <w:rPr>
          <w:sz w:val="21"/>
        </w:rPr>
        <w:t>the</w:t>
      </w:r>
      <w:r>
        <w:rPr>
          <w:spacing w:val="-6"/>
          <w:sz w:val="21"/>
        </w:rPr>
        <w:t xml:space="preserve"> </w:t>
      </w:r>
      <w:r>
        <w:rPr>
          <w:sz w:val="21"/>
        </w:rPr>
        <w:t>case</w:t>
      </w:r>
      <w:r>
        <w:rPr>
          <w:spacing w:val="-7"/>
          <w:sz w:val="21"/>
        </w:rPr>
        <w:t xml:space="preserve"> </w:t>
      </w:r>
      <w:r>
        <w:rPr>
          <w:sz w:val="21"/>
        </w:rPr>
        <w:t>of</w:t>
      </w:r>
      <w:r>
        <w:rPr>
          <w:spacing w:val="-6"/>
          <w:sz w:val="21"/>
        </w:rPr>
        <w:t xml:space="preserve"> </w:t>
      </w:r>
      <w:r>
        <w:rPr>
          <w:sz w:val="21"/>
        </w:rPr>
        <w:t>an</w:t>
      </w:r>
      <w:r>
        <w:rPr>
          <w:spacing w:val="-7"/>
          <w:sz w:val="21"/>
        </w:rPr>
        <w:t xml:space="preserve"> </w:t>
      </w:r>
      <w:r>
        <w:rPr>
          <w:sz w:val="21"/>
        </w:rPr>
        <w:t>individual</w:t>
      </w:r>
      <w:r>
        <w:rPr>
          <w:spacing w:val="-6"/>
          <w:sz w:val="21"/>
        </w:rPr>
        <w:t xml:space="preserve"> </w:t>
      </w:r>
      <w:r>
        <w:rPr>
          <w:sz w:val="21"/>
        </w:rPr>
        <w:t>employee,</w:t>
      </w:r>
      <w:r>
        <w:rPr>
          <w:spacing w:val="-7"/>
          <w:sz w:val="21"/>
        </w:rPr>
        <w:t xml:space="preserve"> </w:t>
      </w:r>
      <w:r>
        <w:rPr>
          <w:sz w:val="21"/>
        </w:rPr>
        <w:t>remaining</w:t>
      </w:r>
      <w:r>
        <w:rPr>
          <w:spacing w:val="-6"/>
          <w:sz w:val="21"/>
        </w:rPr>
        <w:t xml:space="preserve"> </w:t>
      </w:r>
      <w:r>
        <w:rPr>
          <w:sz w:val="21"/>
        </w:rPr>
        <w:t>absent</w:t>
      </w:r>
      <w:r>
        <w:rPr>
          <w:spacing w:val="-7"/>
          <w:sz w:val="21"/>
        </w:rPr>
        <w:t xml:space="preserve"> </w:t>
      </w:r>
      <w:r>
        <w:rPr>
          <w:sz w:val="21"/>
        </w:rPr>
        <w:t>unauthorisedly</w:t>
      </w:r>
      <w:r>
        <w:rPr>
          <w:spacing w:val="-6"/>
          <w:sz w:val="21"/>
        </w:rPr>
        <w:t xml:space="preserve"> </w:t>
      </w:r>
      <w:r>
        <w:rPr>
          <w:sz w:val="21"/>
        </w:rPr>
        <w:t>or</w:t>
      </w:r>
      <w:r>
        <w:rPr>
          <w:spacing w:val="-7"/>
          <w:sz w:val="21"/>
        </w:rPr>
        <w:t xml:space="preserve"> </w:t>
      </w:r>
      <w:r>
        <w:rPr>
          <w:sz w:val="21"/>
        </w:rPr>
        <w:t>deserting</w:t>
      </w:r>
      <w:r>
        <w:rPr>
          <w:spacing w:val="-6"/>
          <w:sz w:val="21"/>
        </w:rPr>
        <w:t xml:space="preserve"> </w:t>
      </w:r>
      <w:r>
        <w:rPr>
          <w:sz w:val="21"/>
        </w:rPr>
        <w:t>the</w:t>
      </w:r>
      <w:r>
        <w:rPr>
          <w:spacing w:val="-6"/>
          <w:sz w:val="21"/>
        </w:rPr>
        <w:t xml:space="preserve"> </w:t>
      </w:r>
      <w:r>
        <w:rPr>
          <w:spacing w:val="-2"/>
          <w:sz w:val="21"/>
        </w:rPr>
        <w:t>post;</w:t>
      </w:r>
    </w:p>
    <w:p w14:paraId="5C8D8997" w14:textId="77777777" w:rsidR="00C8652D" w:rsidRDefault="00000000">
      <w:pPr>
        <w:pStyle w:val="BodyText"/>
        <w:spacing w:before="181" w:line="278" w:lineRule="auto"/>
        <w:ind w:left="1687" w:right="148"/>
        <w:jc w:val="both"/>
      </w:pPr>
      <w:r>
        <w:t>shall be deemed to cause an interruption or break in service of the employee, unless otherwise decided</w:t>
      </w:r>
      <w:r>
        <w:rPr>
          <w:spacing w:val="-7"/>
        </w:rPr>
        <w:t xml:space="preserve"> </w:t>
      </w:r>
      <w:r>
        <w:t>by</w:t>
      </w:r>
      <w:r>
        <w:rPr>
          <w:spacing w:val="-7"/>
        </w:rPr>
        <w:t xml:space="preserve"> </w:t>
      </w:r>
      <w:r>
        <w:t>the</w:t>
      </w:r>
      <w:r>
        <w:rPr>
          <w:spacing w:val="-7"/>
        </w:rPr>
        <w:t xml:space="preserve"> </w:t>
      </w:r>
      <w:r>
        <w:t>competent</w:t>
      </w:r>
      <w:r>
        <w:rPr>
          <w:spacing w:val="-7"/>
        </w:rPr>
        <w:t xml:space="preserve"> </w:t>
      </w:r>
      <w:r>
        <w:t>authority</w:t>
      </w:r>
      <w:r>
        <w:rPr>
          <w:spacing w:val="-7"/>
        </w:rPr>
        <w:t xml:space="preserve"> </w:t>
      </w:r>
      <w:r>
        <w:t>for</w:t>
      </w:r>
      <w:r>
        <w:rPr>
          <w:spacing w:val="-7"/>
        </w:rPr>
        <w:t xml:space="preserve"> </w:t>
      </w:r>
      <w:r>
        <w:t>the</w:t>
      </w:r>
      <w:r>
        <w:rPr>
          <w:spacing w:val="-7"/>
        </w:rPr>
        <w:t xml:space="preserve"> </w:t>
      </w:r>
      <w:r>
        <w:t>purpose</w:t>
      </w:r>
      <w:r>
        <w:rPr>
          <w:spacing w:val="-7"/>
        </w:rPr>
        <w:t xml:space="preserve"> </w:t>
      </w:r>
      <w:r>
        <w:t>of</w:t>
      </w:r>
      <w:r>
        <w:rPr>
          <w:spacing w:val="-7"/>
        </w:rPr>
        <w:t xml:space="preserve"> </w:t>
      </w:r>
      <w:r>
        <w:t>leave</w:t>
      </w:r>
      <w:r>
        <w:rPr>
          <w:spacing w:val="-7"/>
        </w:rPr>
        <w:t xml:space="preserve"> </w:t>
      </w:r>
      <w:r>
        <w:t>travel</w:t>
      </w:r>
      <w:r>
        <w:rPr>
          <w:spacing w:val="-7"/>
        </w:rPr>
        <w:t xml:space="preserve"> </w:t>
      </w:r>
      <w:r>
        <w:t>concession,</w:t>
      </w:r>
      <w:r>
        <w:rPr>
          <w:spacing w:val="-7"/>
        </w:rPr>
        <w:t xml:space="preserve"> </w:t>
      </w:r>
      <w:r>
        <w:t xml:space="preserve">quasi-permanency </w:t>
      </w:r>
      <w:r>
        <w:rPr>
          <w:spacing w:val="-4"/>
        </w:rPr>
        <w:t xml:space="preserve">and eligibility for appearing in departmental examination for which a minimum period of continuous </w:t>
      </w:r>
      <w:r>
        <w:t>service is required.</w:t>
      </w:r>
    </w:p>
    <w:p w14:paraId="3CE4513A" w14:textId="77777777" w:rsidR="00C8652D" w:rsidRDefault="00000000">
      <w:pPr>
        <w:pStyle w:val="ListParagraph"/>
        <w:numPr>
          <w:ilvl w:val="1"/>
          <w:numId w:val="161"/>
        </w:numPr>
        <w:tabs>
          <w:tab w:val="left" w:pos="987"/>
        </w:tabs>
        <w:spacing w:before="142" w:line="278" w:lineRule="auto"/>
        <w:ind w:right="150" w:firstLine="508"/>
        <w:jc w:val="both"/>
        <w:rPr>
          <w:sz w:val="21"/>
        </w:rPr>
      </w:pPr>
      <w:r>
        <w:rPr>
          <w:b/>
          <w:sz w:val="21"/>
        </w:rPr>
        <w:t xml:space="preserve">CCS (Conduct) Rules </w:t>
      </w:r>
      <w:r>
        <w:rPr>
          <w:sz w:val="21"/>
        </w:rPr>
        <w:t>–– The Central Civil Services (Conduct) Rules, 1964 impose various restrictions on the Government servants. Important provisions of the Central Civil Services (Conduct) Rules, 1964, which impose such restrictions and as made applicable to employees of the Secretariat are as given below:</w:t>
      </w:r>
    </w:p>
    <w:p w14:paraId="1E0D0313" w14:textId="77777777" w:rsidR="00C8652D" w:rsidRDefault="00000000">
      <w:pPr>
        <w:pStyle w:val="Heading5"/>
        <w:numPr>
          <w:ilvl w:val="0"/>
          <w:numId w:val="156"/>
        </w:numPr>
        <w:tabs>
          <w:tab w:val="left" w:pos="1175"/>
        </w:tabs>
        <w:spacing w:before="141"/>
        <w:ind w:left="1175" w:hanging="511"/>
      </w:pPr>
      <w:r>
        <w:t>Rule</w:t>
      </w:r>
      <w:r>
        <w:rPr>
          <w:spacing w:val="19"/>
        </w:rPr>
        <w:t xml:space="preserve"> </w:t>
      </w:r>
      <w:r>
        <w:t>3.</w:t>
      </w:r>
      <w:r>
        <w:rPr>
          <w:spacing w:val="20"/>
        </w:rPr>
        <w:t xml:space="preserve"> </w:t>
      </w:r>
      <w:r>
        <w:rPr>
          <w:spacing w:val="-2"/>
        </w:rPr>
        <w:t>General</w:t>
      </w:r>
    </w:p>
    <w:p w14:paraId="743BC40B" w14:textId="77777777" w:rsidR="00C8652D" w:rsidRDefault="00000000">
      <w:pPr>
        <w:pStyle w:val="ListParagraph"/>
        <w:numPr>
          <w:ilvl w:val="1"/>
          <w:numId w:val="156"/>
        </w:numPr>
        <w:tabs>
          <w:tab w:val="left" w:pos="1687"/>
        </w:tabs>
        <w:ind w:hanging="511"/>
        <w:rPr>
          <w:sz w:val="21"/>
        </w:rPr>
      </w:pPr>
      <w:r>
        <w:rPr>
          <w:sz w:val="21"/>
        </w:rPr>
        <w:t>Every</w:t>
      </w:r>
      <w:r>
        <w:rPr>
          <w:spacing w:val="-8"/>
          <w:sz w:val="21"/>
        </w:rPr>
        <w:t xml:space="preserve"> </w:t>
      </w:r>
      <w:r>
        <w:rPr>
          <w:sz w:val="21"/>
        </w:rPr>
        <w:t>employee</w:t>
      </w:r>
      <w:r>
        <w:rPr>
          <w:spacing w:val="-8"/>
          <w:sz w:val="21"/>
        </w:rPr>
        <w:t xml:space="preserve"> </w:t>
      </w:r>
      <w:r>
        <w:rPr>
          <w:sz w:val="21"/>
        </w:rPr>
        <w:t>of</w:t>
      </w:r>
      <w:r>
        <w:rPr>
          <w:spacing w:val="-7"/>
          <w:sz w:val="21"/>
        </w:rPr>
        <w:t xml:space="preserve"> </w:t>
      </w:r>
      <w:r>
        <w:rPr>
          <w:sz w:val="21"/>
        </w:rPr>
        <w:t>the</w:t>
      </w:r>
      <w:r>
        <w:rPr>
          <w:spacing w:val="-8"/>
          <w:sz w:val="21"/>
        </w:rPr>
        <w:t xml:space="preserve"> </w:t>
      </w:r>
      <w:r>
        <w:rPr>
          <w:sz w:val="21"/>
        </w:rPr>
        <w:t>Secretariat</w:t>
      </w:r>
      <w:r>
        <w:rPr>
          <w:spacing w:val="-8"/>
          <w:sz w:val="21"/>
        </w:rPr>
        <w:t xml:space="preserve"> </w:t>
      </w:r>
      <w:r>
        <w:rPr>
          <w:sz w:val="21"/>
        </w:rPr>
        <w:t>shall</w:t>
      </w:r>
      <w:r>
        <w:rPr>
          <w:spacing w:val="-7"/>
          <w:sz w:val="21"/>
        </w:rPr>
        <w:t xml:space="preserve"> </w:t>
      </w:r>
      <w:r>
        <w:rPr>
          <w:sz w:val="21"/>
        </w:rPr>
        <w:t>at</w:t>
      </w:r>
      <w:r>
        <w:rPr>
          <w:spacing w:val="-8"/>
          <w:sz w:val="21"/>
        </w:rPr>
        <w:t xml:space="preserve"> </w:t>
      </w:r>
      <w:r>
        <w:rPr>
          <w:sz w:val="21"/>
        </w:rPr>
        <w:t>all</w:t>
      </w:r>
      <w:r>
        <w:rPr>
          <w:spacing w:val="-8"/>
          <w:sz w:val="21"/>
        </w:rPr>
        <w:t xml:space="preserve"> </w:t>
      </w:r>
      <w:r>
        <w:rPr>
          <w:spacing w:val="-2"/>
          <w:sz w:val="21"/>
        </w:rPr>
        <w:t>times</w:t>
      </w:r>
    </w:p>
    <w:p w14:paraId="33DCD986" w14:textId="77777777" w:rsidR="00C8652D" w:rsidRDefault="00000000">
      <w:pPr>
        <w:pStyle w:val="ListParagraph"/>
        <w:numPr>
          <w:ilvl w:val="2"/>
          <w:numId w:val="156"/>
        </w:numPr>
        <w:tabs>
          <w:tab w:val="left" w:pos="2195"/>
        </w:tabs>
        <w:ind w:left="2195" w:hanging="508"/>
        <w:rPr>
          <w:sz w:val="21"/>
        </w:rPr>
      </w:pPr>
      <w:r>
        <w:rPr>
          <w:spacing w:val="-2"/>
          <w:sz w:val="21"/>
        </w:rPr>
        <w:t>maintain</w:t>
      </w:r>
      <w:r>
        <w:rPr>
          <w:spacing w:val="-12"/>
          <w:sz w:val="21"/>
        </w:rPr>
        <w:t xml:space="preserve"> </w:t>
      </w:r>
      <w:r>
        <w:rPr>
          <w:spacing w:val="-2"/>
          <w:sz w:val="21"/>
        </w:rPr>
        <w:t>absolute</w:t>
      </w:r>
      <w:r>
        <w:rPr>
          <w:spacing w:val="-12"/>
          <w:sz w:val="21"/>
        </w:rPr>
        <w:t xml:space="preserve"> </w:t>
      </w:r>
      <w:r>
        <w:rPr>
          <w:spacing w:val="-2"/>
          <w:sz w:val="21"/>
        </w:rPr>
        <w:t>integrity;</w:t>
      </w:r>
    </w:p>
    <w:p w14:paraId="3A91C983" w14:textId="77777777" w:rsidR="00C8652D" w:rsidRDefault="00000000">
      <w:pPr>
        <w:pStyle w:val="ListParagraph"/>
        <w:numPr>
          <w:ilvl w:val="2"/>
          <w:numId w:val="156"/>
        </w:numPr>
        <w:tabs>
          <w:tab w:val="left" w:pos="2195"/>
        </w:tabs>
        <w:ind w:left="2195" w:hanging="508"/>
        <w:rPr>
          <w:sz w:val="21"/>
        </w:rPr>
      </w:pPr>
      <w:r>
        <w:rPr>
          <w:sz w:val="21"/>
        </w:rPr>
        <w:t>maintain</w:t>
      </w:r>
      <w:r>
        <w:rPr>
          <w:spacing w:val="-10"/>
          <w:sz w:val="21"/>
        </w:rPr>
        <w:t xml:space="preserve"> </w:t>
      </w:r>
      <w:r>
        <w:rPr>
          <w:sz w:val="21"/>
        </w:rPr>
        <w:t>devotion</w:t>
      </w:r>
      <w:r>
        <w:rPr>
          <w:spacing w:val="-9"/>
          <w:sz w:val="21"/>
        </w:rPr>
        <w:t xml:space="preserve"> </w:t>
      </w:r>
      <w:r>
        <w:rPr>
          <w:sz w:val="21"/>
        </w:rPr>
        <w:t>to</w:t>
      </w:r>
      <w:r>
        <w:rPr>
          <w:spacing w:val="-10"/>
          <w:sz w:val="21"/>
        </w:rPr>
        <w:t xml:space="preserve"> </w:t>
      </w:r>
      <w:r>
        <w:rPr>
          <w:sz w:val="21"/>
        </w:rPr>
        <w:t>duty;</w:t>
      </w:r>
      <w:r>
        <w:rPr>
          <w:spacing w:val="-9"/>
          <w:sz w:val="21"/>
        </w:rPr>
        <w:t xml:space="preserve"> </w:t>
      </w:r>
      <w:r>
        <w:rPr>
          <w:spacing w:val="-5"/>
          <w:sz w:val="21"/>
        </w:rPr>
        <w:t>and</w:t>
      </w:r>
    </w:p>
    <w:p w14:paraId="05EC8CA5" w14:textId="77777777" w:rsidR="00C8652D" w:rsidRDefault="00000000">
      <w:pPr>
        <w:pStyle w:val="ListParagraph"/>
        <w:numPr>
          <w:ilvl w:val="2"/>
          <w:numId w:val="156"/>
        </w:numPr>
        <w:tabs>
          <w:tab w:val="left" w:pos="2195"/>
        </w:tabs>
        <w:spacing w:before="178"/>
        <w:ind w:left="2195" w:hanging="508"/>
        <w:rPr>
          <w:sz w:val="21"/>
        </w:rPr>
      </w:pPr>
      <w:r>
        <w:rPr>
          <w:sz w:val="21"/>
        </w:rPr>
        <w:t>do</w:t>
      </w:r>
      <w:r>
        <w:rPr>
          <w:spacing w:val="2"/>
          <w:sz w:val="21"/>
        </w:rPr>
        <w:t xml:space="preserve"> </w:t>
      </w:r>
      <w:r>
        <w:rPr>
          <w:sz w:val="21"/>
        </w:rPr>
        <w:t>nothing</w:t>
      </w:r>
      <w:r>
        <w:rPr>
          <w:spacing w:val="2"/>
          <w:sz w:val="21"/>
        </w:rPr>
        <w:t xml:space="preserve"> </w:t>
      </w:r>
      <w:r>
        <w:rPr>
          <w:sz w:val="21"/>
        </w:rPr>
        <w:t>which</w:t>
      </w:r>
      <w:r>
        <w:rPr>
          <w:spacing w:val="2"/>
          <w:sz w:val="21"/>
        </w:rPr>
        <w:t xml:space="preserve"> </w:t>
      </w:r>
      <w:r>
        <w:rPr>
          <w:sz w:val="21"/>
        </w:rPr>
        <w:t>is</w:t>
      </w:r>
      <w:r>
        <w:rPr>
          <w:spacing w:val="2"/>
          <w:sz w:val="21"/>
        </w:rPr>
        <w:t xml:space="preserve"> </w:t>
      </w:r>
      <w:r>
        <w:rPr>
          <w:sz w:val="21"/>
        </w:rPr>
        <w:t>unbecoming</w:t>
      </w:r>
      <w:r>
        <w:rPr>
          <w:spacing w:val="2"/>
          <w:sz w:val="21"/>
        </w:rPr>
        <w:t xml:space="preserve"> </w:t>
      </w:r>
      <w:r>
        <w:rPr>
          <w:sz w:val="21"/>
        </w:rPr>
        <w:t>of</w:t>
      </w:r>
      <w:r>
        <w:rPr>
          <w:spacing w:val="2"/>
          <w:sz w:val="21"/>
        </w:rPr>
        <w:t xml:space="preserve"> </w:t>
      </w:r>
      <w:r>
        <w:rPr>
          <w:sz w:val="21"/>
        </w:rPr>
        <w:t>an</w:t>
      </w:r>
      <w:r>
        <w:rPr>
          <w:spacing w:val="2"/>
          <w:sz w:val="21"/>
        </w:rPr>
        <w:t xml:space="preserve"> </w:t>
      </w:r>
      <w:r>
        <w:rPr>
          <w:sz w:val="21"/>
        </w:rPr>
        <w:t>employee</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pacing w:val="-2"/>
          <w:sz w:val="21"/>
        </w:rPr>
        <w:t>Secretariat.</w:t>
      </w:r>
    </w:p>
    <w:p w14:paraId="5EDC588D" w14:textId="77777777" w:rsidR="00C8652D" w:rsidRDefault="00000000">
      <w:pPr>
        <w:pStyle w:val="ListParagraph"/>
        <w:numPr>
          <w:ilvl w:val="1"/>
          <w:numId w:val="156"/>
        </w:numPr>
        <w:tabs>
          <w:tab w:val="left" w:pos="1685"/>
          <w:tab w:val="left" w:pos="2196"/>
        </w:tabs>
        <w:spacing w:line="278" w:lineRule="auto"/>
        <w:ind w:left="2196" w:right="154" w:hanging="1020"/>
        <w:jc w:val="both"/>
        <w:rPr>
          <w:sz w:val="21"/>
        </w:rPr>
      </w:pPr>
      <w:r>
        <w:rPr>
          <w:sz w:val="21"/>
        </w:rPr>
        <w:t>(i)</w:t>
      </w:r>
      <w:r>
        <w:rPr>
          <w:spacing w:val="40"/>
          <w:sz w:val="21"/>
        </w:rPr>
        <w:t xml:space="preserve">  </w:t>
      </w:r>
      <w:r>
        <w:rPr>
          <w:sz w:val="21"/>
        </w:rPr>
        <w:t>Every</w:t>
      </w:r>
      <w:r>
        <w:rPr>
          <w:spacing w:val="-6"/>
          <w:sz w:val="21"/>
        </w:rPr>
        <w:t xml:space="preserve"> </w:t>
      </w:r>
      <w:r>
        <w:rPr>
          <w:sz w:val="21"/>
        </w:rPr>
        <w:t>employee</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Secretariat</w:t>
      </w:r>
      <w:r>
        <w:rPr>
          <w:spacing w:val="-6"/>
          <w:sz w:val="21"/>
        </w:rPr>
        <w:t xml:space="preserve"> </w:t>
      </w:r>
      <w:r>
        <w:rPr>
          <w:sz w:val="21"/>
        </w:rPr>
        <w:t>holding</w:t>
      </w:r>
      <w:r>
        <w:rPr>
          <w:spacing w:val="-6"/>
          <w:sz w:val="21"/>
        </w:rPr>
        <w:t xml:space="preserve"> </w:t>
      </w:r>
      <w:r>
        <w:rPr>
          <w:sz w:val="21"/>
        </w:rPr>
        <w:t>a</w:t>
      </w:r>
      <w:r>
        <w:rPr>
          <w:spacing w:val="-6"/>
          <w:sz w:val="21"/>
        </w:rPr>
        <w:t xml:space="preserve"> </w:t>
      </w:r>
      <w:r>
        <w:rPr>
          <w:sz w:val="21"/>
        </w:rPr>
        <w:t>supervisory</w:t>
      </w:r>
      <w:r>
        <w:rPr>
          <w:spacing w:val="-6"/>
          <w:sz w:val="21"/>
        </w:rPr>
        <w:t xml:space="preserve"> </w:t>
      </w:r>
      <w:r>
        <w:rPr>
          <w:sz w:val="21"/>
        </w:rPr>
        <w:t>post</w:t>
      </w:r>
      <w:r>
        <w:rPr>
          <w:spacing w:val="-6"/>
          <w:sz w:val="21"/>
        </w:rPr>
        <w:t xml:space="preserve"> </w:t>
      </w:r>
      <w:r>
        <w:rPr>
          <w:sz w:val="21"/>
        </w:rPr>
        <w:t>shall</w:t>
      </w:r>
      <w:r>
        <w:rPr>
          <w:spacing w:val="-6"/>
          <w:sz w:val="21"/>
        </w:rPr>
        <w:t xml:space="preserve"> </w:t>
      </w:r>
      <w:r>
        <w:rPr>
          <w:sz w:val="21"/>
        </w:rPr>
        <w:t>take</w:t>
      </w:r>
      <w:r>
        <w:rPr>
          <w:spacing w:val="-6"/>
          <w:sz w:val="21"/>
        </w:rPr>
        <w:t xml:space="preserve"> </w:t>
      </w:r>
      <w:r>
        <w:rPr>
          <w:sz w:val="21"/>
        </w:rPr>
        <w:t>all</w:t>
      </w:r>
      <w:r>
        <w:rPr>
          <w:spacing w:val="-6"/>
          <w:sz w:val="21"/>
        </w:rPr>
        <w:t xml:space="preserve"> </w:t>
      </w:r>
      <w:r>
        <w:rPr>
          <w:sz w:val="21"/>
        </w:rPr>
        <w:t>possible</w:t>
      </w:r>
      <w:r>
        <w:rPr>
          <w:spacing w:val="-6"/>
          <w:sz w:val="21"/>
        </w:rPr>
        <w:t xml:space="preserve"> </w:t>
      </w:r>
      <w:r>
        <w:rPr>
          <w:sz w:val="21"/>
        </w:rPr>
        <w:t>steps</w:t>
      </w:r>
      <w:r>
        <w:rPr>
          <w:spacing w:val="-6"/>
          <w:sz w:val="21"/>
        </w:rPr>
        <w:t xml:space="preserve"> </w:t>
      </w:r>
      <w:r>
        <w:rPr>
          <w:sz w:val="21"/>
        </w:rPr>
        <w:t>to ensure the integrity and devotion to duty of all employees of the Secretariat for the time being under his/her control and authority;</w:t>
      </w:r>
    </w:p>
    <w:p w14:paraId="463E056B" w14:textId="77777777" w:rsidR="00C8652D" w:rsidRDefault="00000000">
      <w:pPr>
        <w:pStyle w:val="ListParagraph"/>
        <w:numPr>
          <w:ilvl w:val="0"/>
          <w:numId w:val="155"/>
        </w:numPr>
        <w:tabs>
          <w:tab w:val="left" w:pos="2194"/>
          <w:tab w:val="left" w:pos="2196"/>
        </w:tabs>
        <w:spacing w:before="142" w:line="278" w:lineRule="auto"/>
        <w:ind w:right="153"/>
        <w:jc w:val="both"/>
        <w:rPr>
          <w:sz w:val="21"/>
        </w:rPr>
      </w:pPr>
      <w:r>
        <w:rPr>
          <w:sz w:val="21"/>
        </w:rPr>
        <w:t>no</w:t>
      </w:r>
      <w:r>
        <w:rPr>
          <w:spacing w:val="-1"/>
          <w:sz w:val="21"/>
        </w:rPr>
        <w:t xml:space="preserve"> </w:t>
      </w:r>
      <w:r>
        <w:rPr>
          <w:sz w:val="21"/>
        </w:rPr>
        <w:t>employee</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Secretariat</w:t>
      </w:r>
      <w:r>
        <w:rPr>
          <w:spacing w:val="-1"/>
          <w:sz w:val="21"/>
        </w:rPr>
        <w:t xml:space="preserve"> </w:t>
      </w:r>
      <w:r>
        <w:rPr>
          <w:sz w:val="21"/>
        </w:rPr>
        <w:t>shall,</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performance</w:t>
      </w:r>
      <w:r>
        <w:rPr>
          <w:spacing w:val="-1"/>
          <w:sz w:val="21"/>
        </w:rPr>
        <w:t xml:space="preserve"> </w:t>
      </w:r>
      <w:r>
        <w:rPr>
          <w:sz w:val="21"/>
        </w:rPr>
        <w:t>of</w:t>
      </w:r>
      <w:r>
        <w:rPr>
          <w:spacing w:val="-1"/>
          <w:sz w:val="21"/>
        </w:rPr>
        <w:t xml:space="preserve"> </w:t>
      </w:r>
      <w:r>
        <w:rPr>
          <w:sz w:val="21"/>
        </w:rPr>
        <w:t>his/her</w:t>
      </w:r>
      <w:r>
        <w:rPr>
          <w:spacing w:val="-1"/>
          <w:sz w:val="21"/>
        </w:rPr>
        <w:t xml:space="preserve"> </w:t>
      </w:r>
      <w:r>
        <w:rPr>
          <w:sz w:val="21"/>
        </w:rPr>
        <w:t>official</w:t>
      </w:r>
      <w:r>
        <w:rPr>
          <w:spacing w:val="-1"/>
          <w:sz w:val="21"/>
        </w:rPr>
        <w:t xml:space="preserve"> </w:t>
      </w:r>
      <w:r>
        <w:rPr>
          <w:sz w:val="21"/>
        </w:rPr>
        <w:t>duties,</w:t>
      </w:r>
      <w:r>
        <w:rPr>
          <w:spacing w:val="-1"/>
          <w:sz w:val="21"/>
        </w:rPr>
        <w:t xml:space="preserve"> </w:t>
      </w:r>
      <w:r>
        <w:rPr>
          <w:sz w:val="21"/>
        </w:rPr>
        <w:t>or</w:t>
      </w:r>
      <w:r>
        <w:rPr>
          <w:spacing w:val="-1"/>
          <w:sz w:val="21"/>
        </w:rPr>
        <w:t xml:space="preserve"> </w:t>
      </w:r>
      <w:r>
        <w:rPr>
          <w:sz w:val="21"/>
        </w:rPr>
        <w:t>in</w:t>
      </w:r>
      <w:r>
        <w:rPr>
          <w:spacing w:val="-1"/>
          <w:sz w:val="21"/>
        </w:rPr>
        <w:t xml:space="preserve"> </w:t>
      </w:r>
      <w:r>
        <w:rPr>
          <w:sz w:val="21"/>
        </w:rPr>
        <w:t>the exercise</w:t>
      </w:r>
      <w:r>
        <w:rPr>
          <w:spacing w:val="-8"/>
          <w:sz w:val="21"/>
        </w:rPr>
        <w:t xml:space="preserve"> </w:t>
      </w:r>
      <w:r>
        <w:rPr>
          <w:sz w:val="21"/>
        </w:rPr>
        <w:t>of</w:t>
      </w:r>
      <w:r>
        <w:rPr>
          <w:spacing w:val="-8"/>
          <w:sz w:val="21"/>
        </w:rPr>
        <w:t xml:space="preserve"> </w:t>
      </w:r>
      <w:r>
        <w:rPr>
          <w:sz w:val="21"/>
        </w:rPr>
        <w:t>powers</w:t>
      </w:r>
      <w:r>
        <w:rPr>
          <w:spacing w:val="-8"/>
          <w:sz w:val="21"/>
        </w:rPr>
        <w:t xml:space="preserve"> </w:t>
      </w:r>
      <w:r>
        <w:rPr>
          <w:sz w:val="21"/>
        </w:rPr>
        <w:t>conferred</w:t>
      </w:r>
      <w:r>
        <w:rPr>
          <w:spacing w:val="-8"/>
          <w:sz w:val="21"/>
        </w:rPr>
        <w:t xml:space="preserve"> </w:t>
      </w:r>
      <w:r>
        <w:rPr>
          <w:sz w:val="21"/>
        </w:rPr>
        <w:t>on</w:t>
      </w:r>
      <w:r>
        <w:rPr>
          <w:spacing w:val="-8"/>
          <w:sz w:val="21"/>
        </w:rPr>
        <w:t xml:space="preserve"> </w:t>
      </w:r>
      <w:r>
        <w:rPr>
          <w:sz w:val="21"/>
        </w:rPr>
        <w:t>him/her,</w:t>
      </w:r>
      <w:r>
        <w:rPr>
          <w:spacing w:val="-8"/>
          <w:sz w:val="21"/>
        </w:rPr>
        <w:t xml:space="preserve"> </w:t>
      </w:r>
      <w:r>
        <w:rPr>
          <w:sz w:val="21"/>
        </w:rPr>
        <w:t>act</w:t>
      </w:r>
      <w:r>
        <w:rPr>
          <w:spacing w:val="-8"/>
          <w:sz w:val="21"/>
        </w:rPr>
        <w:t xml:space="preserve"> </w:t>
      </w:r>
      <w:r>
        <w:rPr>
          <w:sz w:val="21"/>
        </w:rPr>
        <w:t>otherwise</w:t>
      </w:r>
      <w:r>
        <w:rPr>
          <w:spacing w:val="-8"/>
          <w:sz w:val="21"/>
        </w:rPr>
        <w:t xml:space="preserve"> </w:t>
      </w:r>
      <w:r>
        <w:rPr>
          <w:sz w:val="21"/>
        </w:rPr>
        <w:t>than</w:t>
      </w:r>
      <w:r>
        <w:rPr>
          <w:spacing w:val="-8"/>
          <w:sz w:val="21"/>
        </w:rPr>
        <w:t xml:space="preserve"> </w:t>
      </w:r>
      <w:r>
        <w:rPr>
          <w:sz w:val="21"/>
        </w:rPr>
        <w:t>in</w:t>
      </w:r>
      <w:r>
        <w:rPr>
          <w:spacing w:val="-8"/>
          <w:sz w:val="21"/>
        </w:rPr>
        <w:t xml:space="preserve"> </w:t>
      </w:r>
      <w:r>
        <w:rPr>
          <w:sz w:val="21"/>
        </w:rPr>
        <w:t>his/her</w:t>
      </w:r>
      <w:r>
        <w:rPr>
          <w:spacing w:val="-8"/>
          <w:sz w:val="21"/>
        </w:rPr>
        <w:t xml:space="preserve"> </w:t>
      </w:r>
      <w:r>
        <w:rPr>
          <w:sz w:val="21"/>
        </w:rPr>
        <w:t>best</w:t>
      </w:r>
      <w:r>
        <w:rPr>
          <w:spacing w:val="-8"/>
          <w:sz w:val="21"/>
        </w:rPr>
        <w:t xml:space="preserve"> </w:t>
      </w:r>
      <w:r>
        <w:rPr>
          <w:sz w:val="21"/>
        </w:rPr>
        <w:t>judgment</w:t>
      </w:r>
      <w:r>
        <w:rPr>
          <w:spacing w:val="-8"/>
          <w:sz w:val="21"/>
        </w:rPr>
        <w:t xml:space="preserve"> </w:t>
      </w:r>
      <w:r>
        <w:rPr>
          <w:sz w:val="21"/>
        </w:rPr>
        <w:t>extent when he/she is acting under the direction of his/her official superior;</w:t>
      </w:r>
    </w:p>
    <w:p w14:paraId="5462BECC" w14:textId="77777777" w:rsidR="00C8652D" w:rsidRDefault="00000000">
      <w:pPr>
        <w:pStyle w:val="ListParagraph"/>
        <w:numPr>
          <w:ilvl w:val="0"/>
          <w:numId w:val="155"/>
        </w:numPr>
        <w:tabs>
          <w:tab w:val="left" w:pos="2192"/>
          <w:tab w:val="left" w:pos="2196"/>
        </w:tabs>
        <w:spacing w:before="143" w:line="278" w:lineRule="auto"/>
        <w:ind w:right="155"/>
        <w:jc w:val="both"/>
        <w:rPr>
          <w:sz w:val="21"/>
        </w:rPr>
      </w:pPr>
      <w:r>
        <w:rPr>
          <w:spacing w:val="-4"/>
          <w:sz w:val="21"/>
        </w:rPr>
        <w:t>the</w:t>
      </w:r>
      <w:r>
        <w:rPr>
          <w:spacing w:val="-10"/>
          <w:sz w:val="21"/>
        </w:rPr>
        <w:t xml:space="preserve"> </w:t>
      </w:r>
      <w:r>
        <w:rPr>
          <w:spacing w:val="-4"/>
          <w:sz w:val="21"/>
        </w:rPr>
        <w:t>direction</w:t>
      </w:r>
      <w:r>
        <w:rPr>
          <w:spacing w:val="-9"/>
          <w:sz w:val="21"/>
        </w:rPr>
        <w:t xml:space="preserve"> </w:t>
      </w:r>
      <w:r>
        <w:rPr>
          <w:spacing w:val="-4"/>
          <w:sz w:val="21"/>
        </w:rPr>
        <w:t>of</w:t>
      </w:r>
      <w:r>
        <w:rPr>
          <w:spacing w:val="-9"/>
          <w:sz w:val="21"/>
        </w:rPr>
        <w:t xml:space="preserve"> </w:t>
      </w:r>
      <w:r>
        <w:rPr>
          <w:spacing w:val="-4"/>
          <w:sz w:val="21"/>
        </w:rPr>
        <w:t>the</w:t>
      </w:r>
      <w:r>
        <w:rPr>
          <w:spacing w:val="-9"/>
          <w:sz w:val="21"/>
        </w:rPr>
        <w:t xml:space="preserve"> </w:t>
      </w:r>
      <w:r>
        <w:rPr>
          <w:spacing w:val="-4"/>
          <w:sz w:val="21"/>
        </w:rPr>
        <w:t>official</w:t>
      </w:r>
      <w:r>
        <w:rPr>
          <w:spacing w:val="-9"/>
          <w:sz w:val="21"/>
        </w:rPr>
        <w:t xml:space="preserve"> </w:t>
      </w:r>
      <w:r>
        <w:rPr>
          <w:spacing w:val="-4"/>
          <w:sz w:val="21"/>
        </w:rPr>
        <w:t>superior</w:t>
      </w:r>
      <w:r>
        <w:rPr>
          <w:spacing w:val="-9"/>
          <w:sz w:val="21"/>
        </w:rPr>
        <w:t xml:space="preserve"> </w:t>
      </w:r>
      <w:r>
        <w:rPr>
          <w:spacing w:val="-4"/>
          <w:sz w:val="21"/>
        </w:rPr>
        <w:t>shall</w:t>
      </w:r>
      <w:r>
        <w:rPr>
          <w:spacing w:val="-9"/>
          <w:sz w:val="21"/>
        </w:rPr>
        <w:t xml:space="preserve"> </w:t>
      </w:r>
      <w:r>
        <w:rPr>
          <w:spacing w:val="-4"/>
          <w:sz w:val="21"/>
        </w:rPr>
        <w:t>ordinarily</w:t>
      </w:r>
      <w:r>
        <w:rPr>
          <w:spacing w:val="-9"/>
          <w:sz w:val="21"/>
        </w:rPr>
        <w:t xml:space="preserve"> </w:t>
      </w:r>
      <w:r>
        <w:rPr>
          <w:spacing w:val="-4"/>
          <w:sz w:val="21"/>
        </w:rPr>
        <w:t>be</w:t>
      </w:r>
      <w:r>
        <w:rPr>
          <w:spacing w:val="-10"/>
          <w:sz w:val="21"/>
        </w:rPr>
        <w:t xml:space="preserve"> </w:t>
      </w:r>
      <w:r>
        <w:rPr>
          <w:spacing w:val="-4"/>
          <w:sz w:val="21"/>
        </w:rPr>
        <w:t>in</w:t>
      </w:r>
      <w:r>
        <w:rPr>
          <w:spacing w:val="-9"/>
          <w:sz w:val="21"/>
        </w:rPr>
        <w:t xml:space="preserve"> </w:t>
      </w:r>
      <w:r>
        <w:rPr>
          <w:spacing w:val="-4"/>
          <w:sz w:val="21"/>
        </w:rPr>
        <w:t>writing.</w:t>
      </w:r>
      <w:r>
        <w:rPr>
          <w:spacing w:val="-9"/>
          <w:sz w:val="21"/>
        </w:rPr>
        <w:t xml:space="preserve"> </w:t>
      </w:r>
      <w:r>
        <w:rPr>
          <w:spacing w:val="-4"/>
          <w:sz w:val="21"/>
        </w:rPr>
        <w:t>Oral</w:t>
      </w:r>
      <w:r>
        <w:rPr>
          <w:spacing w:val="-9"/>
          <w:sz w:val="21"/>
        </w:rPr>
        <w:t xml:space="preserve"> </w:t>
      </w:r>
      <w:r>
        <w:rPr>
          <w:spacing w:val="-4"/>
          <w:sz w:val="21"/>
        </w:rPr>
        <w:t>direction</w:t>
      </w:r>
      <w:r>
        <w:rPr>
          <w:spacing w:val="-9"/>
          <w:sz w:val="21"/>
        </w:rPr>
        <w:t xml:space="preserve"> </w:t>
      </w:r>
      <w:r>
        <w:rPr>
          <w:spacing w:val="-4"/>
          <w:sz w:val="21"/>
        </w:rPr>
        <w:t>to</w:t>
      </w:r>
      <w:r>
        <w:rPr>
          <w:spacing w:val="-9"/>
          <w:sz w:val="21"/>
        </w:rPr>
        <w:t xml:space="preserve"> </w:t>
      </w:r>
      <w:r>
        <w:rPr>
          <w:spacing w:val="-4"/>
          <w:sz w:val="21"/>
        </w:rPr>
        <w:t xml:space="preserve">subordinates </w:t>
      </w:r>
      <w:r>
        <w:rPr>
          <w:sz w:val="21"/>
        </w:rPr>
        <w:t>shall</w:t>
      </w:r>
      <w:r>
        <w:rPr>
          <w:spacing w:val="-8"/>
          <w:sz w:val="21"/>
        </w:rPr>
        <w:t xml:space="preserve"> </w:t>
      </w:r>
      <w:r>
        <w:rPr>
          <w:sz w:val="21"/>
        </w:rPr>
        <w:t>be</w:t>
      </w:r>
      <w:r>
        <w:rPr>
          <w:spacing w:val="-8"/>
          <w:sz w:val="21"/>
        </w:rPr>
        <w:t xml:space="preserve"> </w:t>
      </w:r>
      <w:r>
        <w:rPr>
          <w:sz w:val="21"/>
        </w:rPr>
        <w:t>avoided,</w:t>
      </w:r>
      <w:r>
        <w:rPr>
          <w:spacing w:val="-8"/>
          <w:sz w:val="21"/>
        </w:rPr>
        <w:t xml:space="preserve"> </w:t>
      </w:r>
      <w:r>
        <w:rPr>
          <w:sz w:val="21"/>
        </w:rPr>
        <w:t>as</w:t>
      </w:r>
      <w:r>
        <w:rPr>
          <w:spacing w:val="-8"/>
          <w:sz w:val="21"/>
        </w:rPr>
        <w:t xml:space="preserve"> </w:t>
      </w:r>
      <w:r>
        <w:rPr>
          <w:sz w:val="21"/>
        </w:rPr>
        <w:t>far</w:t>
      </w:r>
      <w:r>
        <w:rPr>
          <w:spacing w:val="-8"/>
          <w:sz w:val="21"/>
        </w:rPr>
        <w:t xml:space="preserve"> </w:t>
      </w:r>
      <w:r>
        <w:rPr>
          <w:sz w:val="21"/>
        </w:rPr>
        <w:t>as</w:t>
      </w:r>
      <w:r>
        <w:rPr>
          <w:spacing w:val="-8"/>
          <w:sz w:val="21"/>
        </w:rPr>
        <w:t xml:space="preserve"> </w:t>
      </w:r>
      <w:r>
        <w:rPr>
          <w:sz w:val="21"/>
        </w:rPr>
        <w:t>possible.</w:t>
      </w:r>
      <w:r>
        <w:rPr>
          <w:spacing w:val="-8"/>
          <w:sz w:val="21"/>
        </w:rPr>
        <w:t xml:space="preserve"> </w:t>
      </w:r>
      <w:r>
        <w:rPr>
          <w:sz w:val="21"/>
        </w:rPr>
        <w:t>Where</w:t>
      </w:r>
      <w:r>
        <w:rPr>
          <w:spacing w:val="-8"/>
          <w:sz w:val="21"/>
        </w:rPr>
        <w:t xml:space="preserve"> </w:t>
      </w:r>
      <w:r>
        <w:rPr>
          <w:sz w:val="21"/>
        </w:rPr>
        <w:t>the</w:t>
      </w:r>
      <w:r>
        <w:rPr>
          <w:spacing w:val="-8"/>
          <w:sz w:val="21"/>
        </w:rPr>
        <w:t xml:space="preserve"> </w:t>
      </w:r>
      <w:r>
        <w:rPr>
          <w:sz w:val="21"/>
        </w:rPr>
        <w:t>issue</w:t>
      </w:r>
      <w:r>
        <w:rPr>
          <w:spacing w:val="-8"/>
          <w:sz w:val="21"/>
        </w:rPr>
        <w:t xml:space="preserve"> </w:t>
      </w:r>
      <w:r>
        <w:rPr>
          <w:sz w:val="21"/>
        </w:rPr>
        <w:t>of</w:t>
      </w:r>
      <w:r>
        <w:rPr>
          <w:spacing w:val="-8"/>
          <w:sz w:val="21"/>
        </w:rPr>
        <w:t xml:space="preserve"> </w:t>
      </w:r>
      <w:r>
        <w:rPr>
          <w:sz w:val="21"/>
        </w:rPr>
        <w:t>oral</w:t>
      </w:r>
      <w:r>
        <w:rPr>
          <w:spacing w:val="-8"/>
          <w:sz w:val="21"/>
        </w:rPr>
        <w:t xml:space="preserve"> </w:t>
      </w:r>
      <w:r>
        <w:rPr>
          <w:sz w:val="21"/>
        </w:rPr>
        <w:t>direction</w:t>
      </w:r>
      <w:r>
        <w:rPr>
          <w:spacing w:val="-8"/>
          <w:sz w:val="21"/>
        </w:rPr>
        <w:t xml:space="preserve"> </w:t>
      </w:r>
      <w:r>
        <w:rPr>
          <w:sz w:val="21"/>
        </w:rPr>
        <w:t>becomes</w:t>
      </w:r>
      <w:r>
        <w:rPr>
          <w:spacing w:val="-8"/>
          <w:sz w:val="21"/>
        </w:rPr>
        <w:t xml:space="preserve"> </w:t>
      </w:r>
      <w:r>
        <w:rPr>
          <w:sz w:val="21"/>
        </w:rPr>
        <w:t>unavoidable, the official superior shall confirm it in writing immediately thereafter; and</w:t>
      </w:r>
    </w:p>
    <w:p w14:paraId="6B3E8BA6" w14:textId="77777777" w:rsidR="00C8652D" w:rsidRDefault="00000000">
      <w:pPr>
        <w:pStyle w:val="ListParagraph"/>
        <w:numPr>
          <w:ilvl w:val="0"/>
          <w:numId w:val="155"/>
        </w:numPr>
        <w:tabs>
          <w:tab w:val="left" w:pos="2196"/>
        </w:tabs>
        <w:spacing w:before="141" w:line="278" w:lineRule="auto"/>
        <w:ind w:right="151"/>
        <w:jc w:val="both"/>
        <w:rPr>
          <w:sz w:val="21"/>
        </w:rPr>
      </w:pPr>
      <w:r>
        <w:rPr>
          <w:sz w:val="21"/>
        </w:rPr>
        <w:t>an</w:t>
      </w:r>
      <w:r>
        <w:rPr>
          <w:spacing w:val="-12"/>
          <w:sz w:val="21"/>
        </w:rPr>
        <w:t xml:space="preserve"> </w:t>
      </w:r>
      <w:r>
        <w:rPr>
          <w:sz w:val="21"/>
        </w:rPr>
        <w:t>employee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Secretariat</w:t>
      </w:r>
      <w:r>
        <w:rPr>
          <w:spacing w:val="-12"/>
          <w:sz w:val="21"/>
        </w:rPr>
        <w:t xml:space="preserve"> </w:t>
      </w:r>
      <w:r>
        <w:rPr>
          <w:sz w:val="21"/>
        </w:rPr>
        <w:t>who</w:t>
      </w:r>
      <w:r>
        <w:rPr>
          <w:spacing w:val="-12"/>
          <w:sz w:val="21"/>
        </w:rPr>
        <w:t xml:space="preserve"> </w:t>
      </w:r>
      <w:r>
        <w:rPr>
          <w:sz w:val="21"/>
        </w:rPr>
        <w:t>has</w:t>
      </w:r>
      <w:r>
        <w:rPr>
          <w:spacing w:val="-12"/>
          <w:sz w:val="21"/>
        </w:rPr>
        <w:t xml:space="preserve"> </w:t>
      </w:r>
      <w:r>
        <w:rPr>
          <w:sz w:val="21"/>
        </w:rPr>
        <w:t>received</w:t>
      </w:r>
      <w:r>
        <w:rPr>
          <w:spacing w:val="-12"/>
          <w:sz w:val="21"/>
        </w:rPr>
        <w:t xml:space="preserve"> </w:t>
      </w:r>
      <w:r>
        <w:rPr>
          <w:sz w:val="21"/>
        </w:rPr>
        <w:t>oral</w:t>
      </w:r>
      <w:r>
        <w:rPr>
          <w:spacing w:val="-12"/>
          <w:sz w:val="21"/>
        </w:rPr>
        <w:t xml:space="preserve"> </w:t>
      </w:r>
      <w:r>
        <w:rPr>
          <w:sz w:val="21"/>
        </w:rPr>
        <w:t>direction</w:t>
      </w:r>
      <w:r>
        <w:rPr>
          <w:spacing w:val="-12"/>
          <w:sz w:val="21"/>
        </w:rPr>
        <w:t xml:space="preserve"> </w:t>
      </w:r>
      <w:r>
        <w:rPr>
          <w:sz w:val="21"/>
        </w:rPr>
        <w:t>from</w:t>
      </w:r>
      <w:r>
        <w:rPr>
          <w:spacing w:val="-12"/>
          <w:sz w:val="21"/>
        </w:rPr>
        <w:t xml:space="preserve"> </w:t>
      </w:r>
      <w:r>
        <w:rPr>
          <w:sz w:val="21"/>
        </w:rPr>
        <w:t>his/her</w:t>
      </w:r>
      <w:r>
        <w:rPr>
          <w:spacing w:val="-12"/>
          <w:sz w:val="21"/>
        </w:rPr>
        <w:t xml:space="preserve"> </w:t>
      </w:r>
      <w:r>
        <w:rPr>
          <w:sz w:val="21"/>
        </w:rPr>
        <w:t>official</w:t>
      </w:r>
      <w:r>
        <w:rPr>
          <w:spacing w:val="-12"/>
          <w:sz w:val="21"/>
        </w:rPr>
        <w:t xml:space="preserve"> </w:t>
      </w:r>
      <w:r>
        <w:rPr>
          <w:sz w:val="21"/>
        </w:rPr>
        <w:t>superior shall</w:t>
      </w:r>
      <w:r>
        <w:rPr>
          <w:spacing w:val="-11"/>
          <w:sz w:val="21"/>
        </w:rPr>
        <w:t xml:space="preserve"> </w:t>
      </w:r>
      <w:r>
        <w:rPr>
          <w:sz w:val="21"/>
        </w:rPr>
        <w:t>seek</w:t>
      </w:r>
      <w:r>
        <w:rPr>
          <w:spacing w:val="-11"/>
          <w:sz w:val="21"/>
        </w:rPr>
        <w:t xml:space="preserve"> </w:t>
      </w:r>
      <w:r>
        <w:rPr>
          <w:sz w:val="21"/>
        </w:rPr>
        <w:t>confirmation</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same</w:t>
      </w:r>
      <w:r>
        <w:rPr>
          <w:spacing w:val="-11"/>
          <w:sz w:val="21"/>
        </w:rPr>
        <w:t xml:space="preserve"> </w:t>
      </w:r>
      <w:r>
        <w:rPr>
          <w:sz w:val="21"/>
        </w:rPr>
        <w:t>in</w:t>
      </w:r>
      <w:r>
        <w:rPr>
          <w:spacing w:val="-11"/>
          <w:sz w:val="21"/>
        </w:rPr>
        <w:t xml:space="preserve"> </w:t>
      </w:r>
      <w:r>
        <w:rPr>
          <w:sz w:val="21"/>
        </w:rPr>
        <w:t>writing</w:t>
      </w:r>
      <w:r>
        <w:rPr>
          <w:spacing w:val="-11"/>
          <w:sz w:val="21"/>
        </w:rPr>
        <w:t xml:space="preserve"> </w:t>
      </w:r>
      <w:r>
        <w:rPr>
          <w:sz w:val="21"/>
        </w:rPr>
        <w:t>as</w:t>
      </w:r>
      <w:r>
        <w:rPr>
          <w:spacing w:val="-11"/>
          <w:sz w:val="21"/>
        </w:rPr>
        <w:t xml:space="preserve"> </w:t>
      </w:r>
      <w:r>
        <w:rPr>
          <w:sz w:val="21"/>
        </w:rPr>
        <w:t>early</w:t>
      </w:r>
      <w:r>
        <w:rPr>
          <w:spacing w:val="-11"/>
          <w:sz w:val="21"/>
        </w:rPr>
        <w:t xml:space="preserve"> </w:t>
      </w:r>
      <w:r>
        <w:rPr>
          <w:sz w:val="21"/>
        </w:rPr>
        <w:t>as</w:t>
      </w:r>
      <w:r>
        <w:rPr>
          <w:spacing w:val="-11"/>
          <w:sz w:val="21"/>
        </w:rPr>
        <w:t xml:space="preserve"> </w:t>
      </w:r>
      <w:r>
        <w:rPr>
          <w:sz w:val="21"/>
        </w:rPr>
        <w:t>possible,</w:t>
      </w:r>
      <w:r>
        <w:rPr>
          <w:spacing w:val="-11"/>
          <w:sz w:val="21"/>
        </w:rPr>
        <w:t xml:space="preserve"> </w:t>
      </w:r>
      <w:r>
        <w:rPr>
          <w:sz w:val="21"/>
        </w:rPr>
        <w:t>whereupon</w:t>
      </w:r>
      <w:r>
        <w:rPr>
          <w:spacing w:val="-11"/>
          <w:sz w:val="21"/>
        </w:rPr>
        <w:t xml:space="preserve"> </w:t>
      </w:r>
      <w:r>
        <w:rPr>
          <w:sz w:val="21"/>
        </w:rPr>
        <w:t>it</w:t>
      </w:r>
      <w:r>
        <w:rPr>
          <w:spacing w:val="-11"/>
          <w:sz w:val="21"/>
        </w:rPr>
        <w:t xml:space="preserve"> </w:t>
      </w:r>
      <w:r>
        <w:rPr>
          <w:sz w:val="21"/>
        </w:rPr>
        <w:t>shall</w:t>
      </w:r>
      <w:r>
        <w:rPr>
          <w:spacing w:val="-11"/>
          <w:sz w:val="21"/>
        </w:rPr>
        <w:t xml:space="preserve"> </w:t>
      </w:r>
      <w:r>
        <w:rPr>
          <w:sz w:val="21"/>
        </w:rPr>
        <w:t>be</w:t>
      </w:r>
      <w:r>
        <w:rPr>
          <w:spacing w:val="-11"/>
          <w:sz w:val="21"/>
        </w:rPr>
        <w:t xml:space="preserve"> </w:t>
      </w:r>
      <w:r>
        <w:rPr>
          <w:sz w:val="21"/>
        </w:rPr>
        <w:t>the duty of the official superior to confirm the direction in writing.</w:t>
      </w:r>
    </w:p>
    <w:p w14:paraId="59803C97" w14:textId="77777777" w:rsidR="00C8652D" w:rsidRDefault="00000000">
      <w:pPr>
        <w:pStyle w:val="Heading5"/>
      </w:pPr>
      <w:r>
        <w:t>3-A.</w:t>
      </w:r>
      <w:r>
        <w:rPr>
          <w:spacing w:val="19"/>
        </w:rPr>
        <w:t xml:space="preserve"> </w:t>
      </w:r>
      <w:r>
        <w:t>Promptness</w:t>
      </w:r>
      <w:r>
        <w:rPr>
          <w:spacing w:val="19"/>
        </w:rPr>
        <w:t xml:space="preserve"> </w:t>
      </w:r>
      <w:r>
        <w:t>and</w:t>
      </w:r>
      <w:r>
        <w:rPr>
          <w:spacing w:val="19"/>
        </w:rPr>
        <w:t xml:space="preserve"> </w:t>
      </w:r>
      <w:r>
        <w:rPr>
          <w:spacing w:val="-2"/>
        </w:rPr>
        <w:t>Courtesy</w:t>
      </w:r>
    </w:p>
    <w:p w14:paraId="27A14C3E" w14:textId="77777777" w:rsidR="00C8652D" w:rsidRDefault="00000000">
      <w:pPr>
        <w:pStyle w:val="BodyText"/>
        <w:spacing w:before="181"/>
        <w:ind w:left="664"/>
      </w:pPr>
      <w:r>
        <w:t>No employee of the</w:t>
      </w:r>
      <w:r>
        <w:rPr>
          <w:spacing w:val="1"/>
        </w:rPr>
        <w:t xml:space="preserve"> </w:t>
      </w:r>
      <w:r>
        <w:t xml:space="preserve">Secretariat </w:t>
      </w:r>
      <w:r>
        <w:rPr>
          <w:spacing w:val="-2"/>
        </w:rPr>
        <w:t>shall––</w:t>
      </w:r>
    </w:p>
    <w:p w14:paraId="71F6A2C3" w14:textId="77777777" w:rsidR="00C8652D" w:rsidRDefault="00000000">
      <w:pPr>
        <w:pStyle w:val="ListParagraph"/>
        <w:numPr>
          <w:ilvl w:val="0"/>
          <w:numId w:val="154"/>
        </w:numPr>
        <w:tabs>
          <w:tab w:val="left" w:pos="1175"/>
        </w:tabs>
        <w:spacing w:before="180"/>
        <w:ind w:left="1175" w:hanging="511"/>
        <w:rPr>
          <w:sz w:val="21"/>
        </w:rPr>
      </w:pPr>
      <w:r>
        <w:rPr>
          <w:sz w:val="21"/>
        </w:rPr>
        <w:t>in</w:t>
      </w:r>
      <w:r>
        <w:rPr>
          <w:spacing w:val="1"/>
          <w:sz w:val="21"/>
        </w:rPr>
        <w:t xml:space="preserve"> </w:t>
      </w:r>
      <w:r>
        <w:rPr>
          <w:sz w:val="21"/>
        </w:rPr>
        <w:t>the</w:t>
      </w:r>
      <w:r>
        <w:rPr>
          <w:spacing w:val="2"/>
          <w:sz w:val="21"/>
        </w:rPr>
        <w:t xml:space="preserve"> </w:t>
      </w:r>
      <w:r>
        <w:rPr>
          <w:sz w:val="21"/>
        </w:rPr>
        <w:t>performance</w:t>
      </w:r>
      <w:r>
        <w:rPr>
          <w:spacing w:val="2"/>
          <w:sz w:val="21"/>
        </w:rPr>
        <w:t xml:space="preserve"> </w:t>
      </w:r>
      <w:r>
        <w:rPr>
          <w:sz w:val="21"/>
        </w:rPr>
        <w:t>of</w:t>
      </w:r>
      <w:r>
        <w:rPr>
          <w:spacing w:val="1"/>
          <w:sz w:val="21"/>
        </w:rPr>
        <w:t xml:space="preserve"> </w:t>
      </w:r>
      <w:r>
        <w:rPr>
          <w:sz w:val="21"/>
        </w:rPr>
        <w:t>his/her</w:t>
      </w:r>
      <w:r>
        <w:rPr>
          <w:spacing w:val="2"/>
          <w:sz w:val="21"/>
        </w:rPr>
        <w:t xml:space="preserve"> </w:t>
      </w:r>
      <w:r>
        <w:rPr>
          <w:sz w:val="21"/>
        </w:rPr>
        <w:t>official</w:t>
      </w:r>
      <w:r>
        <w:rPr>
          <w:spacing w:val="2"/>
          <w:sz w:val="21"/>
        </w:rPr>
        <w:t xml:space="preserve"> </w:t>
      </w:r>
      <w:r>
        <w:rPr>
          <w:sz w:val="21"/>
        </w:rPr>
        <w:t>duties,</w:t>
      </w:r>
      <w:r>
        <w:rPr>
          <w:spacing w:val="1"/>
          <w:sz w:val="21"/>
        </w:rPr>
        <w:t xml:space="preserve"> </w:t>
      </w:r>
      <w:r>
        <w:rPr>
          <w:sz w:val="21"/>
        </w:rPr>
        <w:t>act</w:t>
      </w:r>
      <w:r>
        <w:rPr>
          <w:spacing w:val="2"/>
          <w:sz w:val="21"/>
        </w:rPr>
        <w:t xml:space="preserve"> </w:t>
      </w:r>
      <w:r>
        <w:rPr>
          <w:sz w:val="21"/>
        </w:rPr>
        <w:t>in</w:t>
      </w:r>
      <w:r>
        <w:rPr>
          <w:spacing w:val="2"/>
          <w:sz w:val="21"/>
        </w:rPr>
        <w:t xml:space="preserve"> </w:t>
      </w:r>
      <w:r>
        <w:rPr>
          <w:sz w:val="21"/>
        </w:rPr>
        <w:t>a</w:t>
      </w:r>
      <w:r>
        <w:rPr>
          <w:spacing w:val="2"/>
          <w:sz w:val="21"/>
        </w:rPr>
        <w:t xml:space="preserve"> </w:t>
      </w:r>
      <w:r>
        <w:rPr>
          <w:sz w:val="21"/>
        </w:rPr>
        <w:t>discourteous</w:t>
      </w:r>
      <w:r>
        <w:rPr>
          <w:spacing w:val="1"/>
          <w:sz w:val="21"/>
        </w:rPr>
        <w:t xml:space="preserve"> </w:t>
      </w:r>
      <w:r>
        <w:rPr>
          <w:spacing w:val="-2"/>
          <w:sz w:val="21"/>
        </w:rPr>
        <w:t>manner;</w:t>
      </w:r>
    </w:p>
    <w:p w14:paraId="1DCF148B" w14:textId="77777777" w:rsidR="00C8652D" w:rsidRDefault="00000000">
      <w:pPr>
        <w:pStyle w:val="ListParagraph"/>
        <w:numPr>
          <w:ilvl w:val="0"/>
          <w:numId w:val="154"/>
        </w:numPr>
        <w:tabs>
          <w:tab w:val="left" w:pos="1173"/>
          <w:tab w:val="left" w:pos="1176"/>
        </w:tabs>
        <w:spacing w:before="179" w:line="278" w:lineRule="auto"/>
        <w:ind w:right="152"/>
        <w:jc w:val="both"/>
        <w:rPr>
          <w:sz w:val="21"/>
        </w:rPr>
      </w:pPr>
      <w:r>
        <w:rPr>
          <w:sz w:val="21"/>
        </w:rPr>
        <w:t>in</w:t>
      </w:r>
      <w:r>
        <w:rPr>
          <w:spacing w:val="-5"/>
          <w:sz w:val="21"/>
        </w:rPr>
        <w:t xml:space="preserve"> </w:t>
      </w:r>
      <w:r>
        <w:rPr>
          <w:sz w:val="21"/>
        </w:rPr>
        <w:t>his/her</w:t>
      </w:r>
      <w:r>
        <w:rPr>
          <w:spacing w:val="-5"/>
          <w:sz w:val="21"/>
        </w:rPr>
        <w:t xml:space="preserve"> </w:t>
      </w:r>
      <w:r>
        <w:rPr>
          <w:sz w:val="21"/>
        </w:rPr>
        <w:t>official</w:t>
      </w:r>
      <w:r>
        <w:rPr>
          <w:spacing w:val="-5"/>
          <w:sz w:val="21"/>
        </w:rPr>
        <w:t xml:space="preserve"> </w:t>
      </w:r>
      <w:r>
        <w:rPr>
          <w:sz w:val="21"/>
        </w:rPr>
        <w:t>dealing</w:t>
      </w:r>
      <w:r>
        <w:rPr>
          <w:spacing w:val="-5"/>
          <w:sz w:val="21"/>
        </w:rPr>
        <w:t xml:space="preserve"> </w:t>
      </w:r>
      <w:r>
        <w:rPr>
          <w:sz w:val="21"/>
        </w:rPr>
        <w:t>with</w:t>
      </w:r>
      <w:r>
        <w:rPr>
          <w:spacing w:val="-5"/>
          <w:sz w:val="21"/>
        </w:rPr>
        <w:t xml:space="preserve"> </w:t>
      </w:r>
      <w:r>
        <w:rPr>
          <w:sz w:val="21"/>
        </w:rPr>
        <w:t>the</w:t>
      </w:r>
      <w:r>
        <w:rPr>
          <w:spacing w:val="-5"/>
          <w:sz w:val="21"/>
        </w:rPr>
        <w:t xml:space="preserve"> </w:t>
      </w:r>
      <w:r>
        <w:rPr>
          <w:sz w:val="21"/>
        </w:rPr>
        <w:t>public</w:t>
      </w:r>
      <w:r>
        <w:rPr>
          <w:spacing w:val="-5"/>
          <w:sz w:val="21"/>
        </w:rPr>
        <w:t xml:space="preserve"> </w:t>
      </w:r>
      <w:r>
        <w:rPr>
          <w:sz w:val="21"/>
        </w:rPr>
        <w:t>or</w:t>
      </w:r>
      <w:r>
        <w:rPr>
          <w:spacing w:val="-5"/>
          <w:sz w:val="21"/>
        </w:rPr>
        <w:t xml:space="preserve"> </w:t>
      </w:r>
      <w:r>
        <w:rPr>
          <w:sz w:val="21"/>
        </w:rPr>
        <w:t>otherwise</w:t>
      </w:r>
      <w:r>
        <w:rPr>
          <w:spacing w:val="-5"/>
          <w:sz w:val="21"/>
        </w:rPr>
        <w:t xml:space="preserve"> </w:t>
      </w:r>
      <w:r>
        <w:rPr>
          <w:sz w:val="21"/>
        </w:rPr>
        <w:t>adopt</w:t>
      </w:r>
      <w:r>
        <w:rPr>
          <w:spacing w:val="-5"/>
          <w:sz w:val="21"/>
        </w:rPr>
        <w:t xml:space="preserve"> </w:t>
      </w:r>
      <w:r>
        <w:rPr>
          <w:sz w:val="21"/>
        </w:rPr>
        <w:t>dilatory</w:t>
      </w:r>
      <w:r>
        <w:rPr>
          <w:spacing w:val="-5"/>
          <w:sz w:val="21"/>
        </w:rPr>
        <w:t xml:space="preserve"> </w:t>
      </w:r>
      <w:r>
        <w:rPr>
          <w:sz w:val="21"/>
        </w:rPr>
        <w:t>tactics</w:t>
      </w:r>
      <w:r>
        <w:rPr>
          <w:spacing w:val="-5"/>
          <w:sz w:val="21"/>
        </w:rPr>
        <w:t xml:space="preserve"> </w:t>
      </w:r>
      <w:r>
        <w:rPr>
          <w:sz w:val="21"/>
        </w:rPr>
        <w:t>or</w:t>
      </w:r>
      <w:r>
        <w:rPr>
          <w:spacing w:val="-5"/>
          <w:sz w:val="21"/>
        </w:rPr>
        <w:t xml:space="preserve"> </w:t>
      </w:r>
      <w:r>
        <w:rPr>
          <w:sz w:val="21"/>
        </w:rPr>
        <w:t>willfully</w:t>
      </w:r>
      <w:r>
        <w:rPr>
          <w:spacing w:val="-5"/>
          <w:sz w:val="21"/>
        </w:rPr>
        <w:t xml:space="preserve"> </w:t>
      </w:r>
      <w:r>
        <w:rPr>
          <w:sz w:val="21"/>
        </w:rPr>
        <w:t>cause</w:t>
      </w:r>
      <w:r>
        <w:rPr>
          <w:spacing w:val="-5"/>
          <w:sz w:val="21"/>
        </w:rPr>
        <w:t xml:space="preserve"> </w:t>
      </w:r>
      <w:r>
        <w:rPr>
          <w:sz w:val="21"/>
        </w:rPr>
        <w:t>delays</w:t>
      </w:r>
      <w:r>
        <w:rPr>
          <w:spacing w:val="-5"/>
          <w:sz w:val="21"/>
        </w:rPr>
        <w:t xml:space="preserve"> </w:t>
      </w:r>
      <w:r>
        <w:rPr>
          <w:sz w:val="21"/>
        </w:rPr>
        <w:t>in disposal of the work assisgned to him/her.</w:t>
      </w:r>
    </w:p>
    <w:p w14:paraId="2C53DC28"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2831C532" w14:textId="77777777" w:rsidR="00C8652D" w:rsidRDefault="00C8652D">
      <w:pPr>
        <w:pStyle w:val="BodyText"/>
        <w:spacing w:before="102"/>
      </w:pPr>
    </w:p>
    <w:p w14:paraId="1866E0C4" w14:textId="77777777" w:rsidR="00C8652D" w:rsidRDefault="00000000">
      <w:pPr>
        <w:pStyle w:val="Heading5"/>
        <w:spacing w:before="0"/>
      </w:pPr>
      <w:r>
        <w:t>3-B.</w:t>
      </w:r>
      <w:r>
        <w:rPr>
          <w:spacing w:val="23"/>
        </w:rPr>
        <w:t xml:space="preserve"> </w:t>
      </w:r>
      <w:r>
        <w:t>Observance</w:t>
      </w:r>
      <w:r>
        <w:rPr>
          <w:spacing w:val="23"/>
        </w:rPr>
        <w:t xml:space="preserve"> </w:t>
      </w:r>
      <w:r>
        <w:t>of</w:t>
      </w:r>
      <w:r>
        <w:rPr>
          <w:spacing w:val="23"/>
        </w:rPr>
        <w:t xml:space="preserve"> </w:t>
      </w:r>
      <w:r>
        <w:t>Governmentís</w:t>
      </w:r>
      <w:r>
        <w:rPr>
          <w:spacing w:val="23"/>
        </w:rPr>
        <w:t xml:space="preserve"> </w:t>
      </w:r>
      <w:r>
        <w:rPr>
          <w:spacing w:val="-2"/>
        </w:rPr>
        <w:t>policies</w:t>
      </w:r>
    </w:p>
    <w:p w14:paraId="3DC96B43" w14:textId="77777777" w:rsidR="00C8652D" w:rsidRDefault="00000000">
      <w:pPr>
        <w:pStyle w:val="BodyText"/>
        <w:spacing w:before="184"/>
        <w:ind w:left="664"/>
      </w:pPr>
      <w:r>
        <w:t>Every</w:t>
      </w:r>
      <w:r>
        <w:rPr>
          <w:spacing w:val="-4"/>
        </w:rPr>
        <w:t xml:space="preserve"> </w:t>
      </w:r>
      <w:r>
        <w:t>employee</w:t>
      </w:r>
      <w:r>
        <w:rPr>
          <w:spacing w:val="-3"/>
        </w:rPr>
        <w:t xml:space="preserve"> </w:t>
      </w:r>
      <w:r>
        <w:t>of</w:t>
      </w:r>
      <w:r>
        <w:rPr>
          <w:spacing w:val="-3"/>
        </w:rPr>
        <w:t xml:space="preserve"> </w:t>
      </w:r>
      <w:r>
        <w:t>the</w:t>
      </w:r>
      <w:r>
        <w:rPr>
          <w:spacing w:val="-3"/>
        </w:rPr>
        <w:t xml:space="preserve"> </w:t>
      </w:r>
      <w:r>
        <w:t>Secretariat</w:t>
      </w:r>
      <w:r>
        <w:rPr>
          <w:spacing w:val="-4"/>
        </w:rPr>
        <w:t xml:space="preserve"> </w:t>
      </w:r>
      <w:r>
        <w:t>shall,</w:t>
      </w:r>
      <w:r>
        <w:rPr>
          <w:spacing w:val="-3"/>
        </w:rPr>
        <w:t xml:space="preserve"> </w:t>
      </w:r>
      <w:r>
        <w:t>at</w:t>
      </w:r>
      <w:r>
        <w:rPr>
          <w:spacing w:val="-4"/>
        </w:rPr>
        <w:t xml:space="preserve"> </w:t>
      </w:r>
      <w:r>
        <w:t>all</w:t>
      </w:r>
      <w:r>
        <w:rPr>
          <w:spacing w:val="-4"/>
        </w:rPr>
        <w:t xml:space="preserve"> </w:t>
      </w:r>
      <w:r>
        <w:rPr>
          <w:spacing w:val="-2"/>
        </w:rPr>
        <w:t>times––</w:t>
      </w:r>
    </w:p>
    <w:p w14:paraId="7324BBAF" w14:textId="77777777" w:rsidR="00C8652D" w:rsidRDefault="00000000">
      <w:pPr>
        <w:pStyle w:val="ListParagraph"/>
        <w:numPr>
          <w:ilvl w:val="0"/>
          <w:numId w:val="153"/>
        </w:numPr>
        <w:tabs>
          <w:tab w:val="left" w:pos="1176"/>
        </w:tabs>
        <w:spacing w:before="183" w:line="278" w:lineRule="auto"/>
        <w:ind w:right="155"/>
        <w:rPr>
          <w:sz w:val="21"/>
        </w:rPr>
      </w:pPr>
      <w:r>
        <w:rPr>
          <w:spacing w:val="-2"/>
          <w:sz w:val="21"/>
        </w:rPr>
        <w:t>act</w:t>
      </w:r>
      <w:r>
        <w:rPr>
          <w:spacing w:val="-12"/>
          <w:sz w:val="21"/>
        </w:rPr>
        <w:t xml:space="preserve"> </w:t>
      </w:r>
      <w:r>
        <w:rPr>
          <w:spacing w:val="-2"/>
          <w:sz w:val="21"/>
        </w:rPr>
        <w:t>in</w:t>
      </w:r>
      <w:r>
        <w:rPr>
          <w:spacing w:val="-12"/>
          <w:sz w:val="21"/>
        </w:rPr>
        <w:t xml:space="preserve"> </w:t>
      </w:r>
      <w:r>
        <w:rPr>
          <w:spacing w:val="-2"/>
          <w:sz w:val="21"/>
        </w:rPr>
        <w:t>accordance</w:t>
      </w:r>
      <w:r>
        <w:rPr>
          <w:spacing w:val="-12"/>
          <w:sz w:val="21"/>
        </w:rPr>
        <w:t xml:space="preserve"> </w:t>
      </w:r>
      <w:r>
        <w:rPr>
          <w:spacing w:val="-2"/>
          <w:sz w:val="21"/>
        </w:rPr>
        <w:t>with</w:t>
      </w:r>
      <w:r>
        <w:rPr>
          <w:spacing w:val="-12"/>
          <w:sz w:val="21"/>
        </w:rPr>
        <w:t xml:space="preserve"> </w:t>
      </w:r>
      <w:r>
        <w:rPr>
          <w:spacing w:val="-2"/>
          <w:sz w:val="21"/>
        </w:rPr>
        <w:t>the</w:t>
      </w:r>
      <w:r>
        <w:rPr>
          <w:spacing w:val="-12"/>
          <w:sz w:val="21"/>
        </w:rPr>
        <w:t xml:space="preserve"> </w:t>
      </w:r>
      <w:r>
        <w:rPr>
          <w:spacing w:val="-2"/>
          <w:sz w:val="21"/>
        </w:rPr>
        <w:t>Government’s</w:t>
      </w:r>
      <w:r>
        <w:rPr>
          <w:spacing w:val="-12"/>
          <w:sz w:val="21"/>
        </w:rPr>
        <w:t xml:space="preserve"> </w:t>
      </w:r>
      <w:r>
        <w:rPr>
          <w:spacing w:val="-2"/>
          <w:sz w:val="21"/>
        </w:rPr>
        <w:t>policies</w:t>
      </w:r>
      <w:r>
        <w:rPr>
          <w:spacing w:val="-12"/>
          <w:sz w:val="21"/>
        </w:rPr>
        <w:t xml:space="preserve"> </w:t>
      </w:r>
      <w:r>
        <w:rPr>
          <w:spacing w:val="-2"/>
          <w:sz w:val="21"/>
        </w:rPr>
        <w:t>regarding</w:t>
      </w:r>
      <w:r>
        <w:rPr>
          <w:spacing w:val="-12"/>
          <w:sz w:val="21"/>
        </w:rPr>
        <w:t xml:space="preserve"> </w:t>
      </w:r>
      <w:r>
        <w:rPr>
          <w:spacing w:val="-2"/>
          <w:sz w:val="21"/>
        </w:rPr>
        <w:t>age</w:t>
      </w:r>
      <w:r>
        <w:rPr>
          <w:spacing w:val="-12"/>
          <w:sz w:val="21"/>
        </w:rPr>
        <w:t xml:space="preserve"> </w:t>
      </w:r>
      <w:r>
        <w:rPr>
          <w:spacing w:val="-2"/>
          <w:sz w:val="21"/>
        </w:rPr>
        <w:t>of</w:t>
      </w:r>
      <w:r>
        <w:rPr>
          <w:spacing w:val="-12"/>
          <w:sz w:val="21"/>
        </w:rPr>
        <w:t xml:space="preserve"> </w:t>
      </w:r>
      <w:r>
        <w:rPr>
          <w:spacing w:val="-2"/>
          <w:sz w:val="21"/>
        </w:rPr>
        <w:t>marriage,</w:t>
      </w:r>
      <w:r>
        <w:rPr>
          <w:spacing w:val="-12"/>
          <w:sz w:val="21"/>
        </w:rPr>
        <w:t xml:space="preserve"> </w:t>
      </w:r>
      <w:r>
        <w:rPr>
          <w:spacing w:val="-2"/>
          <w:sz w:val="21"/>
        </w:rPr>
        <w:t>preservation</w:t>
      </w:r>
      <w:r>
        <w:rPr>
          <w:spacing w:val="-12"/>
          <w:sz w:val="21"/>
        </w:rPr>
        <w:t xml:space="preserve"> </w:t>
      </w:r>
      <w:r>
        <w:rPr>
          <w:spacing w:val="-2"/>
          <w:sz w:val="21"/>
        </w:rPr>
        <w:t>of</w:t>
      </w:r>
      <w:r>
        <w:rPr>
          <w:spacing w:val="-12"/>
          <w:sz w:val="21"/>
        </w:rPr>
        <w:t xml:space="preserve"> </w:t>
      </w:r>
      <w:r>
        <w:rPr>
          <w:spacing w:val="-2"/>
          <w:sz w:val="21"/>
        </w:rPr>
        <w:t xml:space="preserve">environment, </w:t>
      </w:r>
      <w:r>
        <w:rPr>
          <w:sz w:val="21"/>
        </w:rPr>
        <w:t>protection of wildlife and cultural heritage;</w:t>
      </w:r>
    </w:p>
    <w:p w14:paraId="63411A50" w14:textId="77777777" w:rsidR="00C8652D" w:rsidRDefault="00000000">
      <w:pPr>
        <w:pStyle w:val="ListParagraph"/>
        <w:numPr>
          <w:ilvl w:val="0"/>
          <w:numId w:val="153"/>
        </w:numPr>
        <w:tabs>
          <w:tab w:val="left" w:pos="1175"/>
        </w:tabs>
        <w:spacing w:before="145"/>
        <w:ind w:left="1175" w:hanging="511"/>
        <w:rPr>
          <w:sz w:val="21"/>
        </w:rPr>
      </w:pPr>
      <w:r>
        <w:rPr>
          <w:sz w:val="21"/>
        </w:rPr>
        <w:t>Observe</w:t>
      </w:r>
      <w:r>
        <w:rPr>
          <w:spacing w:val="-3"/>
          <w:sz w:val="21"/>
        </w:rPr>
        <w:t xml:space="preserve"> </w:t>
      </w:r>
      <w:r>
        <w:rPr>
          <w:sz w:val="21"/>
        </w:rPr>
        <w:t>the</w:t>
      </w:r>
      <w:r>
        <w:rPr>
          <w:spacing w:val="-3"/>
          <w:sz w:val="21"/>
        </w:rPr>
        <w:t xml:space="preserve"> </w:t>
      </w:r>
      <w:r>
        <w:rPr>
          <w:sz w:val="21"/>
        </w:rPr>
        <w:t>Government’s</w:t>
      </w:r>
      <w:r>
        <w:rPr>
          <w:spacing w:val="-3"/>
          <w:sz w:val="21"/>
        </w:rPr>
        <w:t xml:space="preserve"> </w:t>
      </w:r>
      <w:r>
        <w:rPr>
          <w:sz w:val="21"/>
        </w:rPr>
        <w:t>policies</w:t>
      </w:r>
      <w:r>
        <w:rPr>
          <w:spacing w:val="-3"/>
          <w:sz w:val="21"/>
        </w:rPr>
        <w:t xml:space="preserve"> </w:t>
      </w:r>
      <w:r>
        <w:rPr>
          <w:sz w:val="21"/>
        </w:rPr>
        <w:t>regarding</w:t>
      </w:r>
      <w:r>
        <w:rPr>
          <w:spacing w:val="-3"/>
          <w:sz w:val="21"/>
        </w:rPr>
        <w:t xml:space="preserve"> </w:t>
      </w:r>
      <w:r>
        <w:rPr>
          <w:sz w:val="21"/>
        </w:rPr>
        <w:t>preventing</w:t>
      </w:r>
      <w:r>
        <w:rPr>
          <w:spacing w:val="-3"/>
          <w:sz w:val="21"/>
        </w:rPr>
        <w:t xml:space="preserve"> </w:t>
      </w:r>
      <w:r>
        <w:rPr>
          <w:sz w:val="21"/>
        </w:rPr>
        <w:t>of</w:t>
      </w:r>
      <w:r>
        <w:rPr>
          <w:spacing w:val="-3"/>
          <w:sz w:val="21"/>
        </w:rPr>
        <w:t xml:space="preserve"> </w:t>
      </w:r>
      <w:r>
        <w:rPr>
          <w:sz w:val="21"/>
        </w:rPr>
        <w:t>crime</w:t>
      </w:r>
      <w:r>
        <w:rPr>
          <w:spacing w:val="-3"/>
          <w:sz w:val="21"/>
        </w:rPr>
        <w:t xml:space="preserve"> </w:t>
      </w:r>
      <w:r>
        <w:rPr>
          <w:sz w:val="21"/>
        </w:rPr>
        <w:t>against</w:t>
      </w:r>
      <w:r>
        <w:rPr>
          <w:spacing w:val="-3"/>
          <w:sz w:val="21"/>
        </w:rPr>
        <w:t xml:space="preserve"> </w:t>
      </w:r>
      <w:r>
        <w:rPr>
          <w:spacing w:val="-2"/>
          <w:sz w:val="21"/>
        </w:rPr>
        <w:t>women.</w:t>
      </w:r>
    </w:p>
    <w:p w14:paraId="539B6513" w14:textId="77777777" w:rsidR="00C8652D" w:rsidRDefault="00000000">
      <w:pPr>
        <w:pStyle w:val="Heading5"/>
        <w:spacing w:before="181"/>
      </w:pPr>
      <w:r>
        <w:t>3-C.</w:t>
      </w:r>
      <w:r>
        <w:rPr>
          <w:spacing w:val="18"/>
        </w:rPr>
        <w:t xml:space="preserve"> </w:t>
      </w:r>
      <w:r>
        <w:t>Prohibition</w:t>
      </w:r>
      <w:r>
        <w:rPr>
          <w:spacing w:val="18"/>
        </w:rPr>
        <w:t xml:space="preserve"> </w:t>
      </w:r>
      <w:r>
        <w:t>of</w:t>
      </w:r>
      <w:r>
        <w:rPr>
          <w:spacing w:val="19"/>
        </w:rPr>
        <w:t xml:space="preserve"> </w:t>
      </w:r>
      <w:r>
        <w:t>sexual</w:t>
      </w:r>
      <w:r>
        <w:rPr>
          <w:spacing w:val="18"/>
        </w:rPr>
        <w:t xml:space="preserve"> </w:t>
      </w:r>
      <w:r>
        <w:t>harassment</w:t>
      </w:r>
      <w:r>
        <w:rPr>
          <w:spacing w:val="19"/>
        </w:rPr>
        <w:t xml:space="preserve"> </w:t>
      </w:r>
      <w:r>
        <w:t>of</w:t>
      </w:r>
      <w:r>
        <w:rPr>
          <w:spacing w:val="18"/>
        </w:rPr>
        <w:t xml:space="preserve"> </w:t>
      </w:r>
      <w:r>
        <w:t>working</w:t>
      </w:r>
      <w:r>
        <w:rPr>
          <w:spacing w:val="19"/>
        </w:rPr>
        <w:t xml:space="preserve"> </w:t>
      </w:r>
      <w:r>
        <w:rPr>
          <w:spacing w:val="-2"/>
        </w:rPr>
        <w:t>women</w:t>
      </w:r>
    </w:p>
    <w:p w14:paraId="0B8166F8" w14:textId="77777777" w:rsidR="00C8652D" w:rsidRDefault="00000000">
      <w:pPr>
        <w:pStyle w:val="ListParagraph"/>
        <w:numPr>
          <w:ilvl w:val="0"/>
          <w:numId w:val="152"/>
        </w:numPr>
        <w:tabs>
          <w:tab w:val="left" w:pos="1176"/>
        </w:tabs>
        <w:spacing w:before="184" w:line="280" w:lineRule="auto"/>
        <w:ind w:right="150"/>
        <w:rPr>
          <w:sz w:val="21"/>
        </w:rPr>
      </w:pPr>
      <w:r>
        <w:rPr>
          <w:sz w:val="21"/>
        </w:rPr>
        <w:t>No</w:t>
      </w:r>
      <w:r>
        <w:rPr>
          <w:spacing w:val="-6"/>
          <w:sz w:val="21"/>
        </w:rPr>
        <w:t xml:space="preserve"> </w:t>
      </w:r>
      <w:r>
        <w:rPr>
          <w:sz w:val="21"/>
        </w:rPr>
        <w:t>employee</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Secretariat</w:t>
      </w:r>
      <w:r>
        <w:rPr>
          <w:spacing w:val="-6"/>
          <w:sz w:val="21"/>
        </w:rPr>
        <w:t xml:space="preserve"> </w:t>
      </w:r>
      <w:r>
        <w:rPr>
          <w:sz w:val="21"/>
        </w:rPr>
        <w:t>shall</w:t>
      </w:r>
      <w:r>
        <w:rPr>
          <w:spacing w:val="-6"/>
          <w:sz w:val="21"/>
        </w:rPr>
        <w:t xml:space="preserve"> </w:t>
      </w:r>
      <w:r>
        <w:rPr>
          <w:sz w:val="21"/>
        </w:rPr>
        <w:t>indulge</w:t>
      </w:r>
      <w:r>
        <w:rPr>
          <w:spacing w:val="-6"/>
          <w:sz w:val="21"/>
        </w:rPr>
        <w:t xml:space="preserve"> </w:t>
      </w:r>
      <w:r>
        <w:rPr>
          <w:sz w:val="21"/>
        </w:rPr>
        <w:t>in</w:t>
      </w:r>
      <w:r>
        <w:rPr>
          <w:spacing w:val="-6"/>
          <w:sz w:val="21"/>
        </w:rPr>
        <w:t xml:space="preserve"> </w:t>
      </w:r>
      <w:r>
        <w:rPr>
          <w:sz w:val="21"/>
        </w:rPr>
        <w:t>any</w:t>
      </w:r>
      <w:r>
        <w:rPr>
          <w:spacing w:val="-6"/>
          <w:sz w:val="21"/>
        </w:rPr>
        <w:t xml:space="preserve"> </w:t>
      </w:r>
      <w:r>
        <w:rPr>
          <w:sz w:val="21"/>
        </w:rPr>
        <w:t>act</w:t>
      </w:r>
      <w:r>
        <w:rPr>
          <w:spacing w:val="-6"/>
          <w:sz w:val="21"/>
        </w:rPr>
        <w:t xml:space="preserve"> </w:t>
      </w:r>
      <w:r>
        <w:rPr>
          <w:sz w:val="21"/>
        </w:rPr>
        <w:t>of</w:t>
      </w:r>
      <w:r>
        <w:rPr>
          <w:spacing w:val="-6"/>
          <w:sz w:val="21"/>
        </w:rPr>
        <w:t xml:space="preserve"> </w:t>
      </w:r>
      <w:r>
        <w:rPr>
          <w:sz w:val="21"/>
        </w:rPr>
        <w:t>sexual</w:t>
      </w:r>
      <w:r>
        <w:rPr>
          <w:spacing w:val="-6"/>
          <w:sz w:val="21"/>
        </w:rPr>
        <w:t xml:space="preserve"> </w:t>
      </w:r>
      <w:r>
        <w:rPr>
          <w:sz w:val="21"/>
        </w:rPr>
        <w:t>harassment</w:t>
      </w:r>
      <w:r>
        <w:rPr>
          <w:spacing w:val="-6"/>
          <w:sz w:val="21"/>
        </w:rPr>
        <w:t xml:space="preserve"> </w:t>
      </w:r>
      <w:r>
        <w:rPr>
          <w:sz w:val="21"/>
        </w:rPr>
        <w:t>of</w:t>
      </w:r>
      <w:r>
        <w:rPr>
          <w:spacing w:val="-6"/>
          <w:sz w:val="21"/>
        </w:rPr>
        <w:t xml:space="preserve"> </w:t>
      </w:r>
      <w:r>
        <w:rPr>
          <w:sz w:val="21"/>
        </w:rPr>
        <w:t>any</w:t>
      </w:r>
      <w:r>
        <w:rPr>
          <w:spacing w:val="-6"/>
          <w:sz w:val="21"/>
        </w:rPr>
        <w:t xml:space="preserve"> </w:t>
      </w:r>
      <w:r>
        <w:rPr>
          <w:sz w:val="21"/>
        </w:rPr>
        <w:t>woman</w:t>
      </w:r>
      <w:r>
        <w:rPr>
          <w:spacing w:val="-6"/>
          <w:sz w:val="21"/>
        </w:rPr>
        <w:t xml:space="preserve"> </w:t>
      </w:r>
      <w:r>
        <w:rPr>
          <w:sz w:val="21"/>
        </w:rPr>
        <w:t>at</w:t>
      </w:r>
      <w:r>
        <w:rPr>
          <w:spacing w:val="-6"/>
          <w:sz w:val="21"/>
        </w:rPr>
        <w:t xml:space="preserve"> </w:t>
      </w:r>
      <w:r>
        <w:rPr>
          <w:sz w:val="21"/>
        </w:rPr>
        <w:t>her</w:t>
      </w:r>
      <w:r>
        <w:rPr>
          <w:spacing w:val="-6"/>
          <w:sz w:val="21"/>
        </w:rPr>
        <w:t xml:space="preserve"> </w:t>
      </w:r>
      <w:r>
        <w:rPr>
          <w:sz w:val="21"/>
        </w:rPr>
        <w:t xml:space="preserve">work </w:t>
      </w:r>
      <w:r>
        <w:rPr>
          <w:spacing w:val="-2"/>
          <w:sz w:val="21"/>
        </w:rPr>
        <w:t>place.</w:t>
      </w:r>
    </w:p>
    <w:p w14:paraId="7E57DC21" w14:textId="77777777" w:rsidR="00C8652D" w:rsidRDefault="00000000">
      <w:pPr>
        <w:pStyle w:val="ListParagraph"/>
        <w:numPr>
          <w:ilvl w:val="0"/>
          <w:numId w:val="152"/>
        </w:numPr>
        <w:tabs>
          <w:tab w:val="left" w:pos="1176"/>
        </w:tabs>
        <w:spacing w:before="140" w:line="280" w:lineRule="auto"/>
        <w:ind w:right="150"/>
        <w:rPr>
          <w:sz w:val="21"/>
        </w:rPr>
      </w:pPr>
      <w:r>
        <w:rPr>
          <w:sz w:val="21"/>
        </w:rPr>
        <w:t>Every</w:t>
      </w:r>
      <w:r>
        <w:rPr>
          <w:spacing w:val="23"/>
          <w:sz w:val="21"/>
        </w:rPr>
        <w:t xml:space="preserve"> </w:t>
      </w:r>
      <w:r>
        <w:rPr>
          <w:sz w:val="21"/>
        </w:rPr>
        <w:t>employee</w:t>
      </w:r>
      <w:r>
        <w:rPr>
          <w:spacing w:val="23"/>
          <w:sz w:val="21"/>
        </w:rPr>
        <w:t xml:space="preserve"> </w:t>
      </w:r>
      <w:r>
        <w:rPr>
          <w:sz w:val="21"/>
        </w:rPr>
        <w:t>of</w:t>
      </w:r>
      <w:r>
        <w:rPr>
          <w:spacing w:val="23"/>
          <w:sz w:val="21"/>
        </w:rPr>
        <w:t xml:space="preserve"> </w:t>
      </w:r>
      <w:r>
        <w:rPr>
          <w:sz w:val="21"/>
        </w:rPr>
        <w:t>the</w:t>
      </w:r>
      <w:r>
        <w:rPr>
          <w:spacing w:val="23"/>
          <w:sz w:val="21"/>
        </w:rPr>
        <w:t xml:space="preserve"> </w:t>
      </w:r>
      <w:r>
        <w:rPr>
          <w:sz w:val="21"/>
        </w:rPr>
        <w:t>Secretariat</w:t>
      </w:r>
      <w:r>
        <w:rPr>
          <w:spacing w:val="23"/>
          <w:sz w:val="21"/>
        </w:rPr>
        <w:t xml:space="preserve"> </w:t>
      </w:r>
      <w:r>
        <w:rPr>
          <w:sz w:val="21"/>
        </w:rPr>
        <w:t>who</w:t>
      </w:r>
      <w:r>
        <w:rPr>
          <w:spacing w:val="23"/>
          <w:sz w:val="21"/>
        </w:rPr>
        <w:t xml:space="preserve"> </w:t>
      </w:r>
      <w:r>
        <w:rPr>
          <w:sz w:val="21"/>
        </w:rPr>
        <w:t>is</w:t>
      </w:r>
      <w:r>
        <w:rPr>
          <w:spacing w:val="23"/>
          <w:sz w:val="21"/>
        </w:rPr>
        <w:t xml:space="preserve"> </w:t>
      </w:r>
      <w:r>
        <w:rPr>
          <w:sz w:val="21"/>
        </w:rPr>
        <w:t>in-charge</w:t>
      </w:r>
      <w:r>
        <w:rPr>
          <w:spacing w:val="23"/>
          <w:sz w:val="21"/>
        </w:rPr>
        <w:t xml:space="preserve"> </w:t>
      </w:r>
      <w:r>
        <w:rPr>
          <w:sz w:val="21"/>
        </w:rPr>
        <w:t>of</w:t>
      </w:r>
      <w:r>
        <w:rPr>
          <w:spacing w:val="23"/>
          <w:sz w:val="21"/>
        </w:rPr>
        <w:t xml:space="preserve"> </w:t>
      </w:r>
      <w:r>
        <w:rPr>
          <w:sz w:val="21"/>
        </w:rPr>
        <w:t>a</w:t>
      </w:r>
      <w:r>
        <w:rPr>
          <w:spacing w:val="23"/>
          <w:sz w:val="21"/>
        </w:rPr>
        <w:t xml:space="preserve"> </w:t>
      </w:r>
      <w:r>
        <w:rPr>
          <w:sz w:val="21"/>
        </w:rPr>
        <w:t>work</w:t>
      </w:r>
      <w:r>
        <w:rPr>
          <w:spacing w:val="23"/>
          <w:sz w:val="21"/>
        </w:rPr>
        <w:t xml:space="preserve"> </w:t>
      </w:r>
      <w:r>
        <w:rPr>
          <w:sz w:val="21"/>
        </w:rPr>
        <w:t>place</w:t>
      </w:r>
      <w:r>
        <w:rPr>
          <w:spacing w:val="23"/>
          <w:sz w:val="21"/>
        </w:rPr>
        <w:t xml:space="preserve"> </w:t>
      </w:r>
      <w:r>
        <w:rPr>
          <w:sz w:val="21"/>
        </w:rPr>
        <w:t>shall</w:t>
      </w:r>
      <w:r>
        <w:rPr>
          <w:spacing w:val="23"/>
          <w:sz w:val="21"/>
        </w:rPr>
        <w:t xml:space="preserve"> </w:t>
      </w:r>
      <w:r>
        <w:rPr>
          <w:sz w:val="21"/>
        </w:rPr>
        <w:t>take</w:t>
      </w:r>
      <w:r>
        <w:rPr>
          <w:spacing w:val="23"/>
          <w:sz w:val="21"/>
        </w:rPr>
        <w:t xml:space="preserve"> </w:t>
      </w:r>
      <w:r>
        <w:rPr>
          <w:sz w:val="21"/>
        </w:rPr>
        <w:t>appropriate</w:t>
      </w:r>
      <w:r>
        <w:rPr>
          <w:spacing w:val="23"/>
          <w:sz w:val="21"/>
        </w:rPr>
        <w:t xml:space="preserve"> </w:t>
      </w:r>
      <w:r>
        <w:rPr>
          <w:sz w:val="21"/>
        </w:rPr>
        <w:t>steps</w:t>
      </w:r>
      <w:r>
        <w:rPr>
          <w:spacing w:val="23"/>
          <w:sz w:val="21"/>
        </w:rPr>
        <w:t xml:space="preserve"> </w:t>
      </w:r>
      <w:r>
        <w:rPr>
          <w:sz w:val="21"/>
        </w:rPr>
        <w:t>to prevent sexual harassment to any woman at such work place.</w:t>
      </w:r>
    </w:p>
    <w:p w14:paraId="0BA4EC5B" w14:textId="77777777" w:rsidR="00C8652D" w:rsidRDefault="00000000">
      <w:pPr>
        <w:pStyle w:val="BodyText"/>
        <w:spacing w:before="141" w:line="280" w:lineRule="auto"/>
        <w:ind w:left="156" w:firstLine="508"/>
      </w:pPr>
      <w:r>
        <w:rPr>
          <w:b/>
        </w:rPr>
        <w:t>Explanation.</w:t>
      </w:r>
      <w:r>
        <w:rPr>
          <w:b/>
          <w:spacing w:val="40"/>
        </w:rPr>
        <w:t xml:space="preserve"> </w:t>
      </w:r>
      <w:r>
        <w:t>––</w:t>
      </w:r>
      <w:r>
        <w:rPr>
          <w:spacing w:val="39"/>
        </w:rPr>
        <w:t xml:space="preserve"> </w:t>
      </w:r>
      <w:r>
        <w:t>For</w:t>
      </w:r>
      <w:r>
        <w:rPr>
          <w:spacing w:val="39"/>
        </w:rPr>
        <w:t xml:space="preserve"> </w:t>
      </w:r>
      <w:r>
        <w:t>the</w:t>
      </w:r>
      <w:r>
        <w:rPr>
          <w:spacing w:val="40"/>
        </w:rPr>
        <w:t xml:space="preserve"> </w:t>
      </w:r>
      <w:r>
        <w:t>purpose</w:t>
      </w:r>
      <w:r>
        <w:rPr>
          <w:spacing w:val="40"/>
        </w:rPr>
        <w:t xml:space="preserve"> </w:t>
      </w:r>
      <w:r>
        <w:t>of</w:t>
      </w:r>
      <w:r>
        <w:rPr>
          <w:spacing w:val="40"/>
        </w:rPr>
        <w:t xml:space="preserve"> </w:t>
      </w:r>
      <w:r>
        <w:t>this</w:t>
      </w:r>
      <w:r>
        <w:rPr>
          <w:spacing w:val="40"/>
        </w:rPr>
        <w:t xml:space="preserve"> </w:t>
      </w:r>
      <w:r>
        <w:t>rule,</w:t>
      </w:r>
      <w:r>
        <w:rPr>
          <w:spacing w:val="40"/>
        </w:rPr>
        <w:t xml:space="preserve"> </w:t>
      </w:r>
      <w:r>
        <w:t>“sexual</w:t>
      </w:r>
      <w:r>
        <w:rPr>
          <w:spacing w:val="40"/>
        </w:rPr>
        <w:t xml:space="preserve"> </w:t>
      </w:r>
      <w:r>
        <w:t>harassment”</w:t>
      </w:r>
      <w:r>
        <w:rPr>
          <w:spacing w:val="40"/>
        </w:rPr>
        <w:t xml:space="preserve"> </w:t>
      </w:r>
      <w:r>
        <w:t>includes</w:t>
      </w:r>
      <w:r>
        <w:rPr>
          <w:spacing w:val="40"/>
        </w:rPr>
        <w:t xml:space="preserve"> </w:t>
      </w:r>
      <w:r>
        <w:t>such</w:t>
      </w:r>
      <w:r>
        <w:rPr>
          <w:spacing w:val="40"/>
        </w:rPr>
        <w:t xml:space="preserve"> </w:t>
      </w:r>
      <w:r>
        <w:t>unwelcome</w:t>
      </w:r>
      <w:r>
        <w:rPr>
          <w:spacing w:val="40"/>
        </w:rPr>
        <w:t xml:space="preserve"> </w:t>
      </w:r>
      <w:r>
        <w:t>sexually determined behaviour, whether directly or otherwise, as ––</w:t>
      </w:r>
    </w:p>
    <w:p w14:paraId="510C1708" w14:textId="77777777" w:rsidR="00C8652D" w:rsidRDefault="00000000">
      <w:pPr>
        <w:pStyle w:val="ListParagraph"/>
        <w:numPr>
          <w:ilvl w:val="0"/>
          <w:numId w:val="151"/>
        </w:numPr>
        <w:tabs>
          <w:tab w:val="left" w:pos="1175"/>
        </w:tabs>
        <w:spacing w:before="143"/>
        <w:ind w:left="1175" w:hanging="511"/>
        <w:rPr>
          <w:sz w:val="21"/>
        </w:rPr>
      </w:pPr>
      <w:r>
        <w:rPr>
          <w:sz w:val="21"/>
        </w:rPr>
        <w:t>physical</w:t>
      </w:r>
      <w:r>
        <w:rPr>
          <w:spacing w:val="11"/>
          <w:sz w:val="21"/>
        </w:rPr>
        <w:t xml:space="preserve"> </w:t>
      </w:r>
      <w:r>
        <w:rPr>
          <w:sz w:val="21"/>
        </w:rPr>
        <w:t>contact</w:t>
      </w:r>
      <w:r>
        <w:rPr>
          <w:spacing w:val="11"/>
          <w:sz w:val="21"/>
        </w:rPr>
        <w:t xml:space="preserve"> </w:t>
      </w:r>
      <w:r>
        <w:rPr>
          <w:sz w:val="21"/>
        </w:rPr>
        <w:t>and</w:t>
      </w:r>
      <w:r>
        <w:rPr>
          <w:spacing w:val="11"/>
          <w:sz w:val="21"/>
        </w:rPr>
        <w:t xml:space="preserve"> </w:t>
      </w:r>
      <w:r>
        <w:rPr>
          <w:spacing w:val="-2"/>
          <w:sz w:val="21"/>
        </w:rPr>
        <w:t>advances;</w:t>
      </w:r>
    </w:p>
    <w:p w14:paraId="57DC5BAE" w14:textId="77777777" w:rsidR="00C8652D" w:rsidRDefault="00000000">
      <w:pPr>
        <w:pStyle w:val="ListParagraph"/>
        <w:numPr>
          <w:ilvl w:val="0"/>
          <w:numId w:val="151"/>
        </w:numPr>
        <w:tabs>
          <w:tab w:val="left" w:pos="1175"/>
        </w:tabs>
        <w:ind w:left="1175" w:hanging="511"/>
        <w:rPr>
          <w:sz w:val="21"/>
        </w:rPr>
      </w:pPr>
      <w:r>
        <w:rPr>
          <w:sz w:val="21"/>
        </w:rPr>
        <w:t>demand</w:t>
      </w:r>
      <w:r>
        <w:rPr>
          <w:spacing w:val="8"/>
          <w:sz w:val="21"/>
        </w:rPr>
        <w:t xml:space="preserve"> </w:t>
      </w:r>
      <w:r>
        <w:rPr>
          <w:sz w:val="21"/>
        </w:rPr>
        <w:t>or</w:t>
      </w:r>
      <w:r>
        <w:rPr>
          <w:spacing w:val="8"/>
          <w:sz w:val="21"/>
        </w:rPr>
        <w:t xml:space="preserve"> </w:t>
      </w:r>
      <w:r>
        <w:rPr>
          <w:sz w:val="21"/>
        </w:rPr>
        <w:t>request</w:t>
      </w:r>
      <w:r>
        <w:rPr>
          <w:spacing w:val="8"/>
          <w:sz w:val="21"/>
        </w:rPr>
        <w:t xml:space="preserve"> </w:t>
      </w:r>
      <w:r>
        <w:rPr>
          <w:sz w:val="21"/>
        </w:rPr>
        <w:t>for</w:t>
      </w:r>
      <w:r>
        <w:rPr>
          <w:spacing w:val="8"/>
          <w:sz w:val="21"/>
        </w:rPr>
        <w:t xml:space="preserve"> </w:t>
      </w:r>
      <w:r>
        <w:rPr>
          <w:sz w:val="21"/>
        </w:rPr>
        <w:t>sexual</w:t>
      </w:r>
      <w:r>
        <w:rPr>
          <w:spacing w:val="9"/>
          <w:sz w:val="21"/>
        </w:rPr>
        <w:t xml:space="preserve"> </w:t>
      </w:r>
      <w:r>
        <w:rPr>
          <w:spacing w:val="-2"/>
          <w:sz w:val="21"/>
        </w:rPr>
        <w:t>favours;</w:t>
      </w:r>
    </w:p>
    <w:p w14:paraId="3BB610E1" w14:textId="77777777" w:rsidR="00C8652D" w:rsidRDefault="00000000">
      <w:pPr>
        <w:pStyle w:val="ListParagraph"/>
        <w:numPr>
          <w:ilvl w:val="0"/>
          <w:numId w:val="151"/>
        </w:numPr>
        <w:tabs>
          <w:tab w:val="left" w:pos="1175"/>
        </w:tabs>
        <w:spacing w:before="183"/>
        <w:ind w:left="1175" w:hanging="511"/>
        <w:rPr>
          <w:sz w:val="21"/>
        </w:rPr>
      </w:pPr>
      <w:r>
        <w:rPr>
          <w:sz w:val="21"/>
        </w:rPr>
        <w:t>sexually</w:t>
      </w:r>
      <w:r>
        <w:rPr>
          <w:spacing w:val="-2"/>
          <w:sz w:val="21"/>
        </w:rPr>
        <w:t xml:space="preserve"> </w:t>
      </w:r>
      <w:r>
        <w:rPr>
          <w:sz w:val="21"/>
        </w:rPr>
        <w:t>coloured</w:t>
      </w:r>
      <w:r>
        <w:rPr>
          <w:spacing w:val="-2"/>
          <w:sz w:val="21"/>
        </w:rPr>
        <w:t xml:space="preserve"> remarks;</w:t>
      </w:r>
    </w:p>
    <w:p w14:paraId="52B26C71" w14:textId="77777777" w:rsidR="00C8652D" w:rsidRDefault="00000000">
      <w:pPr>
        <w:pStyle w:val="ListParagraph"/>
        <w:numPr>
          <w:ilvl w:val="0"/>
          <w:numId w:val="151"/>
        </w:numPr>
        <w:tabs>
          <w:tab w:val="left" w:pos="1175"/>
        </w:tabs>
        <w:spacing w:before="183"/>
        <w:ind w:left="1175" w:hanging="511"/>
        <w:rPr>
          <w:sz w:val="21"/>
        </w:rPr>
      </w:pPr>
      <w:r>
        <w:rPr>
          <w:sz w:val="21"/>
        </w:rPr>
        <w:t>showing</w:t>
      </w:r>
      <w:r>
        <w:rPr>
          <w:spacing w:val="5"/>
          <w:sz w:val="21"/>
        </w:rPr>
        <w:t xml:space="preserve"> </w:t>
      </w:r>
      <w:r>
        <w:rPr>
          <w:sz w:val="21"/>
        </w:rPr>
        <w:t>any</w:t>
      </w:r>
      <w:r>
        <w:rPr>
          <w:spacing w:val="6"/>
          <w:sz w:val="21"/>
        </w:rPr>
        <w:t xml:space="preserve"> </w:t>
      </w:r>
      <w:r>
        <w:rPr>
          <w:sz w:val="21"/>
        </w:rPr>
        <w:t>pornography;</w:t>
      </w:r>
      <w:r>
        <w:rPr>
          <w:spacing w:val="6"/>
          <w:sz w:val="21"/>
        </w:rPr>
        <w:t xml:space="preserve"> </w:t>
      </w:r>
      <w:r>
        <w:rPr>
          <w:spacing w:val="-5"/>
          <w:sz w:val="21"/>
        </w:rPr>
        <w:t>or</w:t>
      </w:r>
    </w:p>
    <w:p w14:paraId="21F709B0" w14:textId="77777777" w:rsidR="00C8652D" w:rsidRDefault="00000000">
      <w:pPr>
        <w:pStyle w:val="ListParagraph"/>
        <w:numPr>
          <w:ilvl w:val="0"/>
          <w:numId w:val="151"/>
        </w:numPr>
        <w:tabs>
          <w:tab w:val="left" w:pos="1175"/>
        </w:tabs>
        <w:ind w:left="1175" w:hanging="511"/>
        <w:rPr>
          <w:sz w:val="21"/>
        </w:rPr>
      </w:pPr>
      <w:r>
        <w:rPr>
          <w:sz w:val="21"/>
        </w:rPr>
        <w:t>any</w:t>
      </w:r>
      <w:r>
        <w:rPr>
          <w:spacing w:val="1"/>
          <w:sz w:val="21"/>
        </w:rPr>
        <w:t xml:space="preserve"> </w:t>
      </w:r>
      <w:r>
        <w:rPr>
          <w:sz w:val="21"/>
        </w:rPr>
        <w:t>other</w:t>
      </w:r>
      <w:r>
        <w:rPr>
          <w:spacing w:val="2"/>
          <w:sz w:val="21"/>
        </w:rPr>
        <w:t xml:space="preserve"> </w:t>
      </w:r>
      <w:r>
        <w:rPr>
          <w:sz w:val="21"/>
        </w:rPr>
        <w:t>unwelcome</w:t>
      </w:r>
      <w:r>
        <w:rPr>
          <w:spacing w:val="2"/>
          <w:sz w:val="21"/>
        </w:rPr>
        <w:t xml:space="preserve"> </w:t>
      </w:r>
      <w:r>
        <w:rPr>
          <w:sz w:val="21"/>
        </w:rPr>
        <w:t>physical,</w:t>
      </w:r>
      <w:r>
        <w:rPr>
          <w:spacing w:val="2"/>
          <w:sz w:val="21"/>
        </w:rPr>
        <w:t xml:space="preserve"> </w:t>
      </w:r>
      <w:r>
        <w:rPr>
          <w:sz w:val="21"/>
        </w:rPr>
        <w:t>verbal</w:t>
      </w:r>
      <w:r>
        <w:rPr>
          <w:spacing w:val="2"/>
          <w:sz w:val="21"/>
        </w:rPr>
        <w:t xml:space="preserve"> </w:t>
      </w:r>
      <w:r>
        <w:rPr>
          <w:sz w:val="21"/>
        </w:rPr>
        <w:t>or</w:t>
      </w:r>
      <w:r>
        <w:rPr>
          <w:spacing w:val="2"/>
          <w:sz w:val="21"/>
        </w:rPr>
        <w:t xml:space="preserve"> </w:t>
      </w:r>
      <w:r>
        <w:rPr>
          <w:sz w:val="21"/>
        </w:rPr>
        <w:t>non-verbal</w:t>
      </w:r>
      <w:r>
        <w:rPr>
          <w:spacing w:val="2"/>
          <w:sz w:val="21"/>
        </w:rPr>
        <w:t xml:space="preserve"> </w:t>
      </w:r>
      <w:r>
        <w:rPr>
          <w:sz w:val="21"/>
        </w:rPr>
        <w:t>conduct</w:t>
      </w:r>
      <w:r>
        <w:rPr>
          <w:spacing w:val="2"/>
          <w:sz w:val="21"/>
        </w:rPr>
        <w:t xml:space="preserve"> </w:t>
      </w:r>
      <w:r>
        <w:rPr>
          <w:sz w:val="21"/>
        </w:rPr>
        <w:t>of</w:t>
      </w:r>
      <w:r>
        <w:rPr>
          <w:spacing w:val="2"/>
          <w:sz w:val="21"/>
        </w:rPr>
        <w:t xml:space="preserve"> </w:t>
      </w:r>
      <w:r>
        <w:rPr>
          <w:sz w:val="21"/>
        </w:rPr>
        <w:t>a</w:t>
      </w:r>
      <w:r>
        <w:rPr>
          <w:spacing w:val="2"/>
          <w:sz w:val="21"/>
        </w:rPr>
        <w:t xml:space="preserve"> </w:t>
      </w:r>
      <w:r>
        <w:rPr>
          <w:sz w:val="21"/>
        </w:rPr>
        <w:t>sexual</w:t>
      </w:r>
      <w:r>
        <w:rPr>
          <w:spacing w:val="2"/>
          <w:sz w:val="21"/>
        </w:rPr>
        <w:t xml:space="preserve"> </w:t>
      </w:r>
      <w:r>
        <w:rPr>
          <w:spacing w:val="-2"/>
          <w:sz w:val="21"/>
        </w:rPr>
        <w:t>nature.</w:t>
      </w:r>
    </w:p>
    <w:p w14:paraId="1D3B683A" w14:textId="77777777" w:rsidR="00C8652D" w:rsidRDefault="00000000">
      <w:pPr>
        <w:pStyle w:val="Heading5"/>
        <w:numPr>
          <w:ilvl w:val="0"/>
          <w:numId w:val="156"/>
        </w:numPr>
        <w:tabs>
          <w:tab w:val="left" w:pos="983"/>
        </w:tabs>
        <w:spacing w:before="183"/>
        <w:ind w:left="983" w:hanging="319"/>
      </w:pPr>
      <w:r>
        <w:t>Rule</w:t>
      </w:r>
      <w:r>
        <w:rPr>
          <w:spacing w:val="14"/>
        </w:rPr>
        <w:t xml:space="preserve"> </w:t>
      </w:r>
      <w:r>
        <w:t>4.</w:t>
      </w:r>
      <w:r>
        <w:rPr>
          <w:spacing w:val="15"/>
        </w:rPr>
        <w:t xml:space="preserve"> </w:t>
      </w:r>
      <w:r>
        <w:t>Employment</w:t>
      </w:r>
      <w:r>
        <w:rPr>
          <w:spacing w:val="14"/>
        </w:rPr>
        <w:t xml:space="preserve"> </w:t>
      </w:r>
      <w:r>
        <w:t>of</w:t>
      </w:r>
      <w:r>
        <w:rPr>
          <w:spacing w:val="15"/>
        </w:rPr>
        <w:t xml:space="preserve"> </w:t>
      </w:r>
      <w:r>
        <w:t>near</w:t>
      </w:r>
      <w:r>
        <w:rPr>
          <w:spacing w:val="14"/>
        </w:rPr>
        <w:t xml:space="preserve"> </w:t>
      </w:r>
      <w:r>
        <w:t>relatives</w:t>
      </w:r>
      <w:r>
        <w:rPr>
          <w:spacing w:val="15"/>
        </w:rPr>
        <w:t xml:space="preserve"> </w:t>
      </w:r>
      <w:r>
        <w:t>of</w:t>
      </w:r>
      <w:r>
        <w:rPr>
          <w:spacing w:val="15"/>
        </w:rPr>
        <w:t xml:space="preserve"> </w:t>
      </w:r>
      <w:r>
        <w:t>employee</w:t>
      </w:r>
      <w:r>
        <w:rPr>
          <w:spacing w:val="14"/>
        </w:rPr>
        <w:t xml:space="preserve"> </w:t>
      </w:r>
      <w:r>
        <w:t>of</w:t>
      </w:r>
      <w:r>
        <w:rPr>
          <w:spacing w:val="15"/>
        </w:rPr>
        <w:t xml:space="preserve"> </w:t>
      </w:r>
      <w:r>
        <w:t>the</w:t>
      </w:r>
      <w:r>
        <w:rPr>
          <w:spacing w:val="14"/>
        </w:rPr>
        <w:t xml:space="preserve"> </w:t>
      </w:r>
      <w:r>
        <w:t>Secretariat</w:t>
      </w:r>
      <w:r>
        <w:rPr>
          <w:spacing w:val="15"/>
        </w:rPr>
        <w:t xml:space="preserve"> </w:t>
      </w:r>
      <w:r>
        <w:t>in</w:t>
      </w:r>
      <w:r>
        <w:rPr>
          <w:spacing w:val="14"/>
        </w:rPr>
        <w:t xml:space="preserve"> </w:t>
      </w:r>
      <w:r>
        <w:t>companies</w:t>
      </w:r>
      <w:r>
        <w:rPr>
          <w:spacing w:val="15"/>
        </w:rPr>
        <w:t xml:space="preserve"> </w:t>
      </w:r>
      <w:r>
        <w:t>or</w:t>
      </w:r>
      <w:r>
        <w:rPr>
          <w:spacing w:val="15"/>
        </w:rPr>
        <w:t xml:space="preserve"> </w:t>
      </w:r>
      <w:r>
        <w:rPr>
          <w:spacing w:val="-2"/>
        </w:rPr>
        <w:t>firms</w:t>
      </w:r>
    </w:p>
    <w:p w14:paraId="0B1A30E5" w14:textId="77777777" w:rsidR="00C8652D" w:rsidRDefault="00000000">
      <w:pPr>
        <w:pStyle w:val="ListParagraph"/>
        <w:numPr>
          <w:ilvl w:val="0"/>
          <w:numId w:val="150"/>
        </w:numPr>
        <w:tabs>
          <w:tab w:val="left" w:pos="1176"/>
        </w:tabs>
        <w:spacing w:line="280" w:lineRule="auto"/>
        <w:ind w:right="150"/>
        <w:rPr>
          <w:sz w:val="21"/>
        </w:rPr>
      </w:pPr>
      <w:r>
        <w:rPr>
          <w:sz w:val="21"/>
        </w:rPr>
        <w:t>No employee of the Secretariat shall use his/her position or influence directly or indirectly to secure</w:t>
      </w:r>
      <w:r>
        <w:rPr>
          <w:spacing w:val="40"/>
          <w:sz w:val="21"/>
        </w:rPr>
        <w:t xml:space="preserve"> </w:t>
      </w:r>
      <w:r>
        <w:rPr>
          <w:sz w:val="21"/>
        </w:rPr>
        <w:t>employment for any member of his/her family in any company or firm.</w:t>
      </w:r>
    </w:p>
    <w:p w14:paraId="06D28109" w14:textId="77777777" w:rsidR="00C8652D" w:rsidRDefault="00000000">
      <w:pPr>
        <w:pStyle w:val="ListParagraph"/>
        <w:numPr>
          <w:ilvl w:val="0"/>
          <w:numId w:val="150"/>
        </w:numPr>
        <w:tabs>
          <w:tab w:val="left" w:pos="1173"/>
          <w:tab w:val="left" w:pos="1687"/>
        </w:tabs>
        <w:spacing w:before="143" w:line="280" w:lineRule="auto"/>
        <w:ind w:left="1687" w:right="153" w:hanging="1020"/>
        <w:jc w:val="both"/>
        <w:rPr>
          <w:sz w:val="21"/>
        </w:rPr>
      </w:pPr>
      <w:r>
        <w:rPr>
          <w:sz w:val="21"/>
        </w:rPr>
        <w:t>(i)</w:t>
      </w:r>
      <w:r>
        <w:rPr>
          <w:spacing w:val="80"/>
          <w:sz w:val="21"/>
        </w:rPr>
        <w:t xml:space="preserve">  </w:t>
      </w:r>
      <w:r>
        <w:rPr>
          <w:sz w:val="21"/>
        </w:rPr>
        <w:t xml:space="preserve">No Group ‘A’ officer shall, except with the previous sanction of the Secretariat, permit his/her </w:t>
      </w:r>
      <w:r>
        <w:rPr>
          <w:spacing w:val="-2"/>
          <w:sz w:val="21"/>
        </w:rPr>
        <w:t>son,</w:t>
      </w:r>
      <w:r>
        <w:rPr>
          <w:spacing w:val="-7"/>
          <w:sz w:val="21"/>
        </w:rPr>
        <w:t xml:space="preserve"> </w:t>
      </w:r>
      <w:r>
        <w:rPr>
          <w:spacing w:val="-2"/>
          <w:sz w:val="21"/>
        </w:rPr>
        <w:t>daughter</w:t>
      </w:r>
      <w:r>
        <w:rPr>
          <w:spacing w:val="-7"/>
          <w:sz w:val="21"/>
        </w:rPr>
        <w:t xml:space="preserve"> </w:t>
      </w:r>
      <w:r>
        <w:rPr>
          <w:spacing w:val="-2"/>
          <w:sz w:val="21"/>
        </w:rPr>
        <w:t>or</w:t>
      </w:r>
      <w:r>
        <w:rPr>
          <w:spacing w:val="-7"/>
          <w:sz w:val="21"/>
        </w:rPr>
        <w:t xml:space="preserve"> </w:t>
      </w:r>
      <w:r>
        <w:rPr>
          <w:spacing w:val="-2"/>
          <w:sz w:val="21"/>
        </w:rPr>
        <w:t>other</w:t>
      </w:r>
      <w:r>
        <w:rPr>
          <w:spacing w:val="-7"/>
          <w:sz w:val="21"/>
        </w:rPr>
        <w:t xml:space="preserve"> </w:t>
      </w:r>
      <w:r>
        <w:rPr>
          <w:spacing w:val="-2"/>
          <w:sz w:val="21"/>
        </w:rPr>
        <w:t>dependant,</w:t>
      </w:r>
      <w:r>
        <w:rPr>
          <w:spacing w:val="-7"/>
          <w:sz w:val="21"/>
        </w:rPr>
        <w:t xml:space="preserve"> </w:t>
      </w:r>
      <w:r>
        <w:rPr>
          <w:spacing w:val="-2"/>
          <w:sz w:val="21"/>
        </w:rPr>
        <w:t>to</w:t>
      </w:r>
      <w:r>
        <w:rPr>
          <w:spacing w:val="-7"/>
          <w:sz w:val="21"/>
        </w:rPr>
        <w:t xml:space="preserve"> </w:t>
      </w:r>
      <w:r>
        <w:rPr>
          <w:spacing w:val="-2"/>
          <w:sz w:val="21"/>
        </w:rPr>
        <w:t>accept</w:t>
      </w:r>
      <w:r>
        <w:rPr>
          <w:spacing w:val="-7"/>
          <w:sz w:val="21"/>
        </w:rPr>
        <w:t xml:space="preserve"> </w:t>
      </w:r>
      <w:r>
        <w:rPr>
          <w:spacing w:val="-2"/>
          <w:sz w:val="21"/>
        </w:rPr>
        <w:t>employment</w:t>
      </w:r>
      <w:r>
        <w:rPr>
          <w:spacing w:val="-7"/>
          <w:sz w:val="21"/>
        </w:rPr>
        <w:t xml:space="preserve"> </w:t>
      </w:r>
      <w:r>
        <w:rPr>
          <w:spacing w:val="-2"/>
          <w:sz w:val="21"/>
        </w:rPr>
        <w:t>in</w:t>
      </w:r>
      <w:r>
        <w:rPr>
          <w:spacing w:val="-7"/>
          <w:sz w:val="21"/>
        </w:rPr>
        <w:t xml:space="preserve"> </w:t>
      </w:r>
      <w:r>
        <w:rPr>
          <w:spacing w:val="-2"/>
          <w:sz w:val="21"/>
        </w:rPr>
        <w:t>any</w:t>
      </w:r>
      <w:r>
        <w:rPr>
          <w:spacing w:val="-7"/>
          <w:sz w:val="21"/>
        </w:rPr>
        <w:t xml:space="preserve"> </w:t>
      </w:r>
      <w:r>
        <w:rPr>
          <w:spacing w:val="-2"/>
          <w:sz w:val="21"/>
        </w:rPr>
        <w:t>company</w:t>
      </w:r>
      <w:r>
        <w:rPr>
          <w:spacing w:val="-7"/>
          <w:sz w:val="21"/>
        </w:rPr>
        <w:t xml:space="preserve"> </w:t>
      </w:r>
      <w:r>
        <w:rPr>
          <w:spacing w:val="-2"/>
          <w:sz w:val="21"/>
        </w:rPr>
        <w:t>or</w:t>
      </w:r>
      <w:r>
        <w:rPr>
          <w:spacing w:val="-7"/>
          <w:sz w:val="21"/>
        </w:rPr>
        <w:t xml:space="preserve"> </w:t>
      </w:r>
      <w:r>
        <w:rPr>
          <w:spacing w:val="-2"/>
          <w:sz w:val="21"/>
        </w:rPr>
        <w:t>firm</w:t>
      </w:r>
      <w:r>
        <w:rPr>
          <w:spacing w:val="-7"/>
          <w:sz w:val="21"/>
        </w:rPr>
        <w:t xml:space="preserve"> </w:t>
      </w:r>
      <w:r>
        <w:rPr>
          <w:spacing w:val="-2"/>
          <w:sz w:val="21"/>
        </w:rPr>
        <w:t>with</w:t>
      </w:r>
      <w:r>
        <w:rPr>
          <w:spacing w:val="-7"/>
          <w:sz w:val="21"/>
        </w:rPr>
        <w:t xml:space="preserve"> </w:t>
      </w:r>
      <w:r>
        <w:rPr>
          <w:spacing w:val="-2"/>
          <w:sz w:val="21"/>
        </w:rPr>
        <w:t>which</w:t>
      </w:r>
      <w:r>
        <w:rPr>
          <w:spacing w:val="-7"/>
          <w:sz w:val="21"/>
        </w:rPr>
        <w:t xml:space="preserve"> </w:t>
      </w:r>
      <w:r>
        <w:rPr>
          <w:spacing w:val="-2"/>
          <w:sz w:val="21"/>
        </w:rPr>
        <w:t xml:space="preserve">he/she </w:t>
      </w:r>
      <w:r>
        <w:rPr>
          <w:sz w:val="21"/>
        </w:rPr>
        <w:t>has</w:t>
      </w:r>
      <w:r>
        <w:rPr>
          <w:spacing w:val="-10"/>
          <w:sz w:val="21"/>
        </w:rPr>
        <w:t xml:space="preserve"> </w:t>
      </w:r>
      <w:r>
        <w:rPr>
          <w:sz w:val="21"/>
        </w:rPr>
        <w:t>official</w:t>
      </w:r>
      <w:r>
        <w:rPr>
          <w:spacing w:val="-10"/>
          <w:sz w:val="21"/>
        </w:rPr>
        <w:t xml:space="preserve"> </w:t>
      </w:r>
      <w:r>
        <w:rPr>
          <w:sz w:val="21"/>
        </w:rPr>
        <w:t>dealings</w:t>
      </w:r>
      <w:r>
        <w:rPr>
          <w:spacing w:val="-10"/>
          <w:sz w:val="21"/>
        </w:rPr>
        <w:t xml:space="preserve"> </w:t>
      </w:r>
      <w:r>
        <w:rPr>
          <w:sz w:val="21"/>
        </w:rPr>
        <w:t>or</w:t>
      </w:r>
      <w:r>
        <w:rPr>
          <w:spacing w:val="-10"/>
          <w:sz w:val="21"/>
        </w:rPr>
        <w:t xml:space="preserve"> </w:t>
      </w:r>
      <w:r>
        <w:rPr>
          <w:sz w:val="21"/>
        </w:rPr>
        <w:t>in</w:t>
      </w:r>
      <w:r>
        <w:rPr>
          <w:spacing w:val="-10"/>
          <w:sz w:val="21"/>
        </w:rPr>
        <w:t xml:space="preserve"> </w:t>
      </w:r>
      <w:r>
        <w:rPr>
          <w:sz w:val="21"/>
        </w:rPr>
        <w:t>any</w:t>
      </w:r>
      <w:r>
        <w:rPr>
          <w:spacing w:val="-10"/>
          <w:sz w:val="21"/>
        </w:rPr>
        <w:t xml:space="preserve"> </w:t>
      </w:r>
      <w:r>
        <w:rPr>
          <w:sz w:val="21"/>
        </w:rPr>
        <w:t>other</w:t>
      </w:r>
      <w:r>
        <w:rPr>
          <w:spacing w:val="-10"/>
          <w:sz w:val="21"/>
        </w:rPr>
        <w:t xml:space="preserve"> </w:t>
      </w:r>
      <w:r>
        <w:rPr>
          <w:sz w:val="21"/>
        </w:rPr>
        <w:t>company</w:t>
      </w:r>
      <w:r>
        <w:rPr>
          <w:spacing w:val="-10"/>
          <w:sz w:val="21"/>
        </w:rPr>
        <w:t xml:space="preserve"> </w:t>
      </w:r>
      <w:r>
        <w:rPr>
          <w:sz w:val="21"/>
        </w:rPr>
        <w:t>or</w:t>
      </w:r>
      <w:r>
        <w:rPr>
          <w:spacing w:val="-10"/>
          <w:sz w:val="21"/>
        </w:rPr>
        <w:t xml:space="preserve"> </w:t>
      </w:r>
      <w:r>
        <w:rPr>
          <w:sz w:val="21"/>
        </w:rPr>
        <w:t>firm</w:t>
      </w:r>
      <w:r>
        <w:rPr>
          <w:spacing w:val="-10"/>
          <w:sz w:val="21"/>
        </w:rPr>
        <w:t xml:space="preserve"> </w:t>
      </w:r>
      <w:r>
        <w:rPr>
          <w:sz w:val="21"/>
        </w:rPr>
        <w:t>having</w:t>
      </w:r>
      <w:r>
        <w:rPr>
          <w:spacing w:val="-10"/>
          <w:sz w:val="21"/>
        </w:rPr>
        <w:t xml:space="preserve"> </w:t>
      </w:r>
      <w:r>
        <w:rPr>
          <w:sz w:val="21"/>
        </w:rPr>
        <w:t>official</w:t>
      </w:r>
      <w:r>
        <w:rPr>
          <w:spacing w:val="-10"/>
          <w:sz w:val="21"/>
        </w:rPr>
        <w:t xml:space="preserve"> </w:t>
      </w:r>
      <w:r>
        <w:rPr>
          <w:sz w:val="21"/>
        </w:rPr>
        <w:t>dealings</w:t>
      </w:r>
      <w:r>
        <w:rPr>
          <w:spacing w:val="-10"/>
          <w:sz w:val="21"/>
        </w:rPr>
        <w:t xml:space="preserve"> </w:t>
      </w:r>
      <w:r>
        <w:rPr>
          <w:sz w:val="21"/>
        </w:rPr>
        <w:t>with</w:t>
      </w:r>
      <w:r>
        <w:rPr>
          <w:spacing w:val="-10"/>
          <w:sz w:val="21"/>
        </w:rPr>
        <w:t xml:space="preserve"> </w:t>
      </w:r>
      <w:r>
        <w:rPr>
          <w:sz w:val="21"/>
        </w:rPr>
        <w:t>the</w:t>
      </w:r>
      <w:r>
        <w:rPr>
          <w:spacing w:val="-10"/>
          <w:sz w:val="21"/>
        </w:rPr>
        <w:t xml:space="preserve"> </w:t>
      </w:r>
      <w:r>
        <w:rPr>
          <w:sz w:val="21"/>
        </w:rPr>
        <w:t>Secretariat:</w:t>
      </w:r>
    </w:p>
    <w:p w14:paraId="54ACE074" w14:textId="77777777" w:rsidR="00C8652D" w:rsidRDefault="00000000">
      <w:pPr>
        <w:pStyle w:val="BodyText"/>
        <w:spacing w:before="139" w:line="280" w:lineRule="auto"/>
        <w:ind w:left="1687" w:right="149"/>
        <w:jc w:val="both"/>
      </w:pPr>
      <w:r>
        <w:t>Provided that where the acceptance of the employment cannot await prior permission of the Secretariat or is otherwise considered urgent, the matter shall be reported to the Secretariat; and the employment may be accepted provisionally subject to the permission of the Secretariat.</w:t>
      </w:r>
    </w:p>
    <w:p w14:paraId="072BA619" w14:textId="77777777" w:rsidR="00C8652D" w:rsidRDefault="00000000">
      <w:pPr>
        <w:pStyle w:val="BodyText"/>
        <w:spacing w:before="141" w:line="280" w:lineRule="auto"/>
        <w:ind w:left="1687" w:right="149" w:hanging="512"/>
        <w:jc w:val="both"/>
      </w:pPr>
      <w:r>
        <w:t>(ii)</w:t>
      </w:r>
      <w:r>
        <w:rPr>
          <w:spacing w:val="80"/>
        </w:rPr>
        <w:t xml:space="preserve"> </w:t>
      </w:r>
      <w:r>
        <w:t>An employee of the Secretariat shall, as soon as he/she becomes aware of the acceptance by a member</w:t>
      </w:r>
      <w:r>
        <w:rPr>
          <w:spacing w:val="-7"/>
        </w:rPr>
        <w:t xml:space="preserve"> </w:t>
      </w:r>
      <w:r>
        <w:t>of</w:t>
      </w:r>
      <w:r>
        <w:rPr>
          <w:spacing w:val="-7"/>
        </w:rPr>
        <w:t xml:space="preserve"> </w:t>
      </w:r>
      <w:r>
        <w:t>his/her</w:t>
      </w:r>
      <w:r>
        <w:rPr>
          <w:spacing w:val="-7"/>
        </w:rPr>
        <w:t xml:space="preserve"> </w:t>
      </w:r>
      <w:r>
        <w:t>family</w:t>
      </w:r>
      <w:r>
        <w:rPr>
          <w:spacing w:val="-7"/>
        </w:rPr>
        <w:t xml:space="preserve"> </w:t>
      </w:r>
      <w:r>
        <w:t>of</w:t>
      </w:r>
      <w:r>
        <w:rPr>
          <w:spacing w:val="-7"/>
        </w:rPr>
        <w:t xml:space="preserve"> </w:t>
      </w:r>
      <w:r>
        <w:t>an</w:t>
      </w:r>
      <w:r>
        <w:rPr>
          <w:spacing w:val="-7"/>
        </w:rPr>
        <w:t xml:space="preserve"> </w:t>
      </w:r>
      <w:r>
        <w:t>employment</w:t>
      </w:r>
      <w:r>
        <w:rPr>
          <w:spacing w:val="-7"/>
        </w:rPr>
        <w:t xml:space="preserve"> </w:t>
      </w:r>
      <w:r>
        <w:t>in</w:t>
      </w:r>
      <w:r>
        <w:rPr>
          <w:spacing w:val="-7"/>
        </w:rPr>
        <w:t xml:space="preserve"> </w:t>
      </w:r>
      <w:r>
        <w:t>any</w:t>
      </w:r>
      <w:r>
        <w:rPr>
          <w:spacing w:val="-7"/>
        </w:rPr>
        <w:t xml:space="preserve"> </w:t>
      </w:r>
      <w:r>
        <w:t>company</w:t>
      </w:r>
      <w:r>
        <w:rPr>
          <w:spacing w:val="-7"/>
        </w:rPr>
        <w:t xml:space="preserve"> </w:t>
      </w:r>
      <w:r>
        <w:t>or</w:t>
      </w:r>
      <w:r>
        <w:rPr>
          <w:spacing w:val="-7"/>
        </w:rPr>
        <w:t xml:space="preserve"> </w:t>
      </w:r>
      <w:r>
        <w:t>firm,</w:t>
      </w:r>
      <w:r>
        <w:rPr>
          <w:spacing w:val="-7"/>
        </w:rPr>
        <w:t xml:space="preserve"> </w:t>
      </w:r>
      <w:r>
        <w:t>intimate</w:t>
      </w:r>
      <w:r>
        <w:rPr>
          <w:spacing w:val="-7"/>
        </w:rPr>
        <w:t xml:space="preserve"> </w:t>
      </w:r>
      <w:r>
        <w:t>such</w:t>
      </w:r>
      <w:r>
        <w:rPr>
          <w:spacing w:val="-7"/>
        </w:rPr>
        <w:t xml:space="preserve"> </w:t>
      </w:r>
      <w:r>
        <w:t>acceptance</w:t>
      </w:r>
      <w:r>
        <w:rPr>
          <w:spacing w:val="-7"/>
        </w:rPr>
        <w:t xml:space="preserve"> </w:t>
      </w:r>
      <w:r>
        <w:t>to the</w:t>
      </w:r>
      <w:r>
        <w:rPr>
          <w:spacing w:val="-12"/>
        </w:rPr>
        <w:t xml:space="preserve"> </w:t>
      </w:r>
      <w:r>
        <w:t>prescribed</w:t>
      </w:r>
      <w:r>
        <w:rPr>
          <w:spacing w:val="-12"/>
        </w:rPr>
        <w:t xml:space="preserve"> </w:t>
      </w:r>
      <w:r>
        <w:t>authority</w:t>
      </w:r>
      <w:r>
        <w:rPr>
          <w:spacing w:val="-12"/>
        </w:rPr>
        <w:t xml:space="preserve"> </w:t>
      </w:r>
      <w:r>
        <w:t>and</w:t>
      </w:r>
      <w:r>
        <w:rPr>
          <w:spacing w:val="-12"/>
        </w:rPr>
        <w:t xml:space="preserve"> </w:t>
      </w:r>
      <w:r>
        <w:t>shall</w:t>
      </w:r>
      <w:r>
        <w:rPr>
          <w:spacing w:val="-12"/>
        </w:rPr>
        <w:t xml:space="preserve"> </w:t>
      </w:r>
      <w:r>
        <w:t>also</w:t>
      </w:r>
      <w:r>
        <w:rPr>
          <w:spacing w:val="-12"/>
        </w:rPr>
        <w:t xml:space="preserve"> </w:t>
      </w:r>
      <w:r>
        <w:t>intimate</w:t>
      </w:r>
      <w:r>
        <w:rPr>
          <w:spacing w:val="-12"/>
        </w:rPr>
        <w:t xml:space="preserve"> </w:t>
      </w:r>
      <w:r>
        <w:t>whether</w:t>
      </w:r>
      <w:r>
        <w:rPr>
          <w:spacing w:val="-12"/>
        </w:rPr>
        <w:t xml:space="preserve"> </w:t>
      </w:r>
      <w:r>
        <w:t>he/she</w:t>
      </w:r>
      <w:r>
        <w:rPr>
          <w:spacing w:val="-12"/>
        </w:rPr>
        <w:t xml:space="preserve"> </w:t>
      </w:r>
      <w:r>
        <w:t>has</w:t>
      </w:r>
      <w:r>
        <w:rPr>
          <w:spacing w:val="-12"/>
        </w:rPr>
        <w:t xml:space="preserve"> </w:t>
      </w:r>
      <w:r>
        <w:t>or</w:t>
      </w:r>
      <w:r>
        <w:rPr>
          <w:spacing w:val="-12"/>
        </w:rPr>
        <w:t xml:space="preserve"> </w:t>
      </w:r>
      <w:r>
        <w:t>has</w:t>
      </w:r>
      <w:r>
        <w:rPr>
          <w:spacing w:val="-12"/>
        </w:rPr>
        <w:t xml:space="preserve"> </w:t>
      </w:r>
      <w:r>
        <w:t>had</w:t>
      </w:r>
      <w:r>
        <w:rPr>
          <w:spacing w:val="-12"/>
        </w:rPr>
        <w:t xml:space="preserve"> </w:t>
      </w:r>
      <w:r>
        <w:t>any</w:t>
      </w:r>
      <w:r>
        <w:rPr>
          <w:spacing w:val="-12"/>
        </w:rPr>
        <w:t xml:space="preserve"> </w:t>
      </w:r>
      <w:r>
        <w:t>official</w:t>
      </w:r>
      <w:r>
        <w:rPr>
          <w:spacing w:val="-12"/>
        </w:rPr>
        <w:t xml:space="preserve"> </w:t>
      </w:r>
      <w:r>
        <w:t>dealings with that company or firm:</w:t>
      </w:r>
    </w:p>
    <w:p w14:paraId="308FCC66" w14:textId="77777777" w:rsidR="00C8652D" w:rsidRDefault="00000000">
      <w:pPr>
        <w:pStyle w:val="BodyText"/>
        <w:spacing w:before="140" w:line="280" w:lineRule="auto"/>
        <w:ind w:left="1687" w:right="155"/>
        <w:jc w:val="both"/>
      </w:pPr>
      <w:r>
        <w:t>Provided</w:t>
      </w:r>
      <w:r>
        <w:rPr>
          <w:spacing w:val="-14"/>
        </w:rPr>
        <w:t xml:space="preserve"> </w:t>
      </w:r>
      <w:r>
        <w:t>that</w:t>
      </w:r>
      <w:r>
        <w:rPr>
          <w:spacing w:val="-13"/>
        </w:rPr>
        <w:t xml:space="preserve"> </w:t>
      </w:r>
      <w:r>
        <w:t>no</w:t>
      </w:r>
      <w:r>
        <w:rPr>
          <w:spacing w:val="-13"/>
        </w:rPr>
        <w:t xml:space="preserve"> </w:t>
      </w:r>
      <w:r>
        <w:t>such</w:t>
      </w:r>
      <w:r>
        <w:rPr>
          <w:spacing w:val="-11"/>
        </w:rPr>
        <w:t xml:space="preserve"> </w:t>
      </w:r>
      <w:r>
        <w:t>intimation</w:t>
      </w:r>
      <w:r>
        <w:rPr>
          <w:spacing w:val="-10"/>
        </w:rPr>
        <w:t xml:space="preserve"> </w:t>
      </w:r>
      <w:r>
        <w:t>shall</w:t>
      </w:r>
      <w:r>
        <w:rPr>
          <w:spacing w:val="-10"/>
        </w:rPr>
        <w:t xml:space="preserve"> </w:t>
      </w:r>
      <w:r>
        <w:t>be</w:t>
      </w:r>
      <w:r>
        <w:rPr>
          <w:spacing w:val="-10"/>
        </w:rPr>
        <w:t xml:space="preserve"> </w:t>
      </w:r>
      <w:r>
        <w:t>necessary</w:t>
      </w:r>
      <w:r>
        <w:rPr>
          <w:spacing w:val="-10"/>
        </w:rPr>
        <w:t xml:space="preserve"> </w:t>
      </w:r>
      <w:r>
        <w:t>in</w:t>
      </w:r>
      <w:r>
        <w:rPr>
          <w:spacing w:val="-10"/>
        </w:rPr>
        <w:t xml:space="preserve"> </w:t>
      </w:r>
      <w:r>
        <w:t>the</w:t>
      </w:r>
      <w:r>
        <w:rPr>
          <w:spacing w:val="-10"/>
        </w:rPr>
        <w:t xml:space="preserve"> </w:t>
      </w:r>
      <w:r>
        <w:t>case</w:t>
      </w:r>
      <w:r>
        <w:rPr>
          <w:spacing w:val="-10"/>
        </w:rPr>
        <w:t xml:space="preserve"> </w:t>
      </w:r>
      <w:r>
        <w:t>of</w:t>
      </w:r>
      <w:r>
        <w:rPr>
          <w:spacing w:val="-10"/>
        </w:rPr>
        <w:t xml:space="preserve"> </w:t>
      </w:r>
      <w:r>
        <w:t>a</w:t>
      </w:r>
      <w:r>
        <w:rPr>
          <w:spacing w:val="-10"/>
        </w:rPr>
        <w:t xml:space="preserve"> </w:t>
      </w:r>
      <w:r>
        <w:t>Group</w:t>
      </w:r>
      <w:r>
        <w:rPr>
          <w:spacing w:val="-10"/>
        </w:rPr>
        <w:t xml:space="preserve"> </w:t>
      </w:r>
      <w:r>
        <w:t>‘A’</w:t>
      </w:r>
      <w:r>
        <w:rPr>
          <w:spacing w:val="-14"/>
        </w:rPr>
        <w:t xml:space="preserve"> </w:t>
      </w:r>
      <w:r>
        <w:t>officer</w:t>
      </w:r>
      <w:r>
        <w:rPr>
          <w:spacing w:val="-9"/>
        </w:rPr>
        <w:t xml:space="preserve"> </w:t>
      </w:r>
      <w:r>
        <w:t>if</w:t>
      </w:r>
      <w:r>
        <w:rPr>
          <w:spacing w:val="-10"/>
        </w:rPr>
        <w:t xml:space="preserve"> </w:t>
      </w:r>
      <w:r>
        <w:t>he/she</w:t>
      </w:r>
      <w:r>
        <w:rPr>
          <w:spacing w:val="-10"/>
        </w:rPr>
        <w:t xml:space="preserve"> </w:t>
      </w:r>
      <w:r>
        <w:t>has already obtained the sanction of, or sent a report to the Secretariat under Clause (i).</w:t>
      </w:r>
    </w:p>
    <w:p w14:paraId="17A12B31" w14:textId="77777777" w:rsidR="00C8652D" w:rsidRDefault="00000000">
      <w:pPr>
        <w:pStyle w:val="ListParagraph"/>
        <w:numPr>
          <w:ilvl w:val="0"/>
          <w:numId w:val="150"/>
        </w:numPr>
        <w:tabs>
          <w:tab w:val="left" w:pos="1173"/>
          <w:tab w:val="left" w:pos="1176"/>
        </w:tabs>
        <w:spacing w:before="140" w:line="280" w:lineRule="auto"/>
        <w:ind w:right="148"/>
        <w:jc w:val="both"/>
        <w:rPr>
          <w:sz w:val="21"/>
        </w:rPr>
      </w:pPr>
      <w:r>
        <w:rPr>
          <w:sz w:val="21"/>
        </w:rPr>
        <w:t>No employee of the Secretariat shall in the discharge of his/her official duties deal with any matter or give or sanction any contract to any company or firm or any other person if any member of his/her family is employed in that company or firm or under that person or he/she or any member of his/her family is interested in such matter or contract in any other manner and the employee of the Secretariat shall refer every such matter or contract to his/her official superior and the matter or contract shall thereafter be disposed of according to the instructions of the authority to whom the reference is made.</w:t>
      </w:r>
    </w:p>
    <w:p w14:paraId="1D02AAE1" w14:textId="77777777" w:rsidR="00C8652D" w:rsidRDefault="00C8652D">
      <w:pPr>
        <w:spacing w:line="280" w:lineRule="auto"/>
        <w:jc w:val="both"/>
        <w:rPr>
          <w:sz w:val="21"/>
        </w:rPr>
        <w:sectPr w:rsidR="00C8652D">
          <w:pgSz w:w="12960" w:h="15840"/>
          <w:pgMar w:top="1140" w:right="1500" w:bottom="280" w:left="1500" w:header="917" w:footer="0" w:gutter="0"/>
          <w:cols w:space="720"/>
        </w:sectPr>
      </w:pPr>
    </w:p>
    <w:p w14:paraId="0A62366F" w14:textId="77777777" w:rsidR="00C8652D" w:rsidRDefault="00C8652D">
      <w:pPr>
        <w:pStyle w:val="BodyText"/>
        <w:spacing w:before="102"/>
      </w:pPr>
    </w:p>
    <w:p w14:paraId="74CEF8BE" w14:textId="77777777" w:rsidR="00C8652D" w:rsidRDefault="00000000">
      <w:pPr>
        <w:pStyle w:val="Heading5"/>
        <w:numPr>
          <w:ilvl w:val="0"/>
          <w:numId w:val="156"/>
        </w:numPr>
        <w:tabs>
          <w:tab w:val="left" w:pos="977"/>
        </w:tabs>
        <w:spacing w:before="0"/>
        <w:ind w:left="977" w:hanging="313"/>
      </w:pPr>
      <w:r>
        <w:t>Rule</w:t>
      </w:r>
      <w:r>
        <w:rPr>
          <w:spacing w:val="7"/>
        </w:rPr>
        <w:t xml:space="preserve"> </w:t>
      </w:r>
      <w:r>
        <w:t>5.</w:t>
      </w:r>
      <w:r>
        <w:rPr>
          <w:spacing w:val="5"/>
        </w:rPr>
        <w:t xml:space="preserve"> </w:t>
      </w:r>
      <w:r>
        <w:t>Taking</w:t>
      </w:r>
      <w:r>
        <w:rPr>
          <w:spacing w:val="8"/>
        </w:rPr>
        <w:t xml:space="preserve"> </w:t>
      </w:r>
      <w:r>
        <w:t>part</w:t>
      </w:r>
      <w:r>
        <w:rPr>
          <w:spacing w:val="8"/>
        </w:rPr>
        <w:t xml:space="preserve"> </w:t>
      </w:r>
      <w:r>
        <w:t>in</w:t>
      </w:r>
      <w:r>
        <w:rPr>
          <w:spacing w:val="7"/>
        </w:rPr>
        <w:t xml:space="preserve"> </w:t>
      </w:r>
      <w:r>
        <w:t>politics</w:t>
      </w:r>
      <w:r>
        <w:rPr>
          <w:spacing w:val="8"/>
        </w:rPr>
        <w:t xml:space="preserve"> </w:t>
      </w:r>
      <w:r>
        <w:t>and</w:t>
      </w:r>
      <w:r>
        <w:rPr>
          <w:spacing w:val="8"/>
        </w:rPr>
        <w:t xml:space="preserve"> </w:t>
      </w:r>
      <w:r>
        <w:rPr>
          <w:spacing w:val="-2"/>
        </w:rPr>
        <w:t>election</w:t>
      </w:r>
    </w:p>
    <w:p w14:paraId="4329889C" w14:textId="77777777" w:rsidR="00C8652D" w:rsidRDefault="00000000">
      <w:pPr>
        <w:pStyle w:val="ListParagraph"/>
        <w:numPr>
          <w:ilvl w:val="0"/>
          <w:numId w:val="149"/>
        </w:numPr>
        <w:tabs>
          <w:tab w:val="left" w:pos="1173"/>
          <w:tab w:val="left" w:pos="1176"/>
        </w:tabs>
        <w:spacing w:line="278" w:lineRule="auto"/>
        <w:ind w:right="150"/>
        <w:jc w:val="both"/>
        <w:rPr>
          <w:sz w:val="21"/>
        </w:rPr>
      </w:pPr>
      <w:r>
        <w:rPr>
          <w:sz w:val="21"/>
        </w:rPr>
        <w:t>No</w:t>
      </w:r>
      <w:r>
        <w:rPr>
          <w:spacing w:val="-12"/>
          <w:sz w:val="21"/>
        </w:rPr>
        <w:t xml:space="preserve"> </w:t>
      </w:r>
      <w:r>
        <w:rPr>
          <w:sz w:val="21"/>
        </w:rPr>
        <w:t>employee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Secretariat</w:t>
      </w:r>
      <w:r>
        <w:rPr>
          <w:spacing w:val="-12"/>
          <w:sz w:val="21"/>
        </w:rPr>
        <w:t xml:space="preserve"> </w:t>
      </w:r>
      <w:r>
        <w:rPr>
          <w:sz w:val="21"/>
        </w:rPr>
        <w:t>shall</w:t>
      </w:r>
      <w:r>
        <w:rPr>
          <w:spacing w:val="-12"/>
          <w:sz w:val="21"/>
        </w:rPr>
        <w:t xml:space="preserve"> </w:t>
      </w:r>
      <w:r>
        <w:rPr>
          <w:sz w:val="21"/>
        </w:rPr>
        <w:t>be</w:t>
      </w:r>
      <w:r>
        <w:rPr>
          <w:spacing w:val="-12"/>
          <w:sz w:val="21"/>
        </w:rPr>
        <w:t xml:space="preserve"> </w:t>
      </w:r>
      <w:r>
        <w:rPr>
          <w:sz w:val="21"/>
        </w:rPr>
        <w:t>a</w:t>
      </w:r>
      <w:r>
        <w:rPr>
          <w:spacing w:val="-12"/>
          <w:sz w:val="21"/>
        </w:rPr>
        <w:t xml:space="preserve"> </w:t>
      </w:r>
      <w:r>
        <w:rPr>
          <w:sz w:val="21"/>
        </w:rPr>
        <w:t>member</w:t>
      </w:r>
      <w:r>
        <w:rPr>
          <w:spacing w:val="-12"/>
          <w:sz w:val="21"/>
        </w:rPr>
        <w:t xml:space="preserve"> </w:t>
      </w:r>
      <w:r>
        <w:rPr>
          <w:sz w:val="21"/>
        </w:rPr>
        <w:t>of,</w:t>
      </w:r>
      <w:r>
        <w:rPr>
          <w:spacing w:val="-12"/>
          <w:sz w:val="21"/>
        </w:rPr>
        <w:t xml:space="preserve"> </w:t>
      </w:r>
      <w:r>
        <w:rPr>
          <w:sz w:val="21"/>
        </w:rPr>
        <w:t>or</w:t>
      </w:r>
      <w:r>
        <w:rPr>
          <w:spacing w:val="-12"/>
          <w:sz w:val="21"/>
        </w:rPr>
        <w:t xml:space="preserve"> </w:t>
      </w:r>
      <w:r>
        <w:rPr>
          <w:sz w:val="21"/>
        </w:rPr>
        <w:t>be</w:t>
      </w:r>
      <w:r>
        <w:rPr>
          <w:spacing w:val="-12"/>
          <w:sz w:val="21"/>
        </w:rPr>
        <w:t xml:space="preserve"> </w:t>
      </w:r>
      <w:r>
        <w:rPr>
          <w:sz w:val="21"/>
        </w:rPr>
        <w:t>otherwise</w:t>
      </w:r>
      <w:r>
        <w:rPr>
          <w:spacing w:val="-12"/>
          <w:sz w:val="21"/>
        </w:rPr>
        <w:t xml:space="preserve"> </w:t>
      </w:r>
      <w:r>
        <w:rPr>
          <w:sz w:val="21"/>
        </w:rPr>
        <w:t>associated</w:t>
      </w:r>
      <w:r>
        <w:rPr>
          <w:spacing w:val="-12"/>
          <w:sz w:val="21"/>
        </w:rPr>
        <w:t xml:space="preserve"> </w:t>
      </w:r>
      <w:r>
        <w:rPr>
          <w:sz w:val="21"/>
        </w:rPr>
        <w:t>with,</w:t>
      </w:r>
      <w:r>
        <w:rPr>
          <w:spacing w:val="-12"/>
          <w:sz w:val="21"/>
        </w:rPr>
        <w:t xml:space="preserve"> </w:t>
      </w:r>
      <w:r>
        <w:rPr>
          <w:sz w:val="21"/>
        </w:rPr>
        <w:t>any</w:t>
      </w:r>
      <w:r>
        <w:rPr>
          <w:spacing w:val="-12"/>
          <w:sz w:val="21"/>
        </w:rPr>
        <w:t xml:space="preserve"> </w:t>
      </w:r>
      <w:r>
        <w:rPr>
          <w:sz w:val="21"/>
        </w:rPr>
        <w:t>political</w:t>
      </w:r>
      <w:r>
        <w:rPr>
          <w:spacing w:val="-12"/>
          <w:sz w:val="21"/>
        </w:rPr>
        <w:t xml:space="preserve"> </w:t>
      </w:r>
      <w:r>
        <w:rPr>
          <w:sz w:val="21"/>
        </w:rPr>
        <w:t>party or</w:t>
      </w:r>
      <w:r>
        <w:rPr>
          <w:spacing w:val="-9"/>
          <w:sz w:val="21"/>
        </w:rPr>
        <w:t xml:space="preserve"> </w:t>
      </w:r>
      <w:r>
        <w:rPr>
          <w:sz w:val="21"/>
        </w:rPr>
        <w:t>any</w:t>
      </w:r>
      <w:r>
        <w:rPr>
          <w:spacing w:val="-9"/>
          <w:sz w:val="21"/>
        </w:rPr>
        <w:t xml:space="preserve"> </w:t>
      </w:r>
      <w:r>
        <w:rPr>
          <w:sz w:val="21"/>
        </w:rPr>
        <w:t>organization</w:t>
      </w:r>
      <w:r>
        <w:rPr>
          <w:spacing w:val="-9"/>
          <w:sz w:val="21"/>
        </w:rPr>
        <w:t xml:space="preserve"> </w:t>
      </w:r>
      <w:r>
        <w:rPr>
          <w:sz w:val="21"/>
        </w:rPr>
        <w:t>which</w:t>
      </w:r>
      <w:r>
        <w:rPr>
          <w:spacing w:val="-9"/>
          <w:sz w:val="21"/>
        </w:rPr>
        <w:t xml:space="preserve"> </w:t>
      </w:r>
      <w:r>
        <w:rPr>
          <w:sz w:val="21"/>
        </w:rPr>
        <w:t>takes</w:t>
      </w:r>
      <w:r>
        <w:rPr>
          <w:spacing w:val="-9"/>
          <w:sz w:val="21"/>
        </w:rPr>
        <w:t xml:space="preserve"> </w:t>
      </w:r>
      <w:r>
        <w:rPr>
          <w:sz w:val="21"/>
        </w:rPr>
        <w:t>part</w:t>
      </w:r>
      <w:r>
        <w:rPr>
          <w:spacing w:val="-9"/>
          <w:sz w:val="21"/>
        </w:rPr>
        <w:t xml:space="preserve"> </w:t>
      </w:r>
      <w:r>
        <w:rPr>
          <w:sz w:val="21"/>
        </w:rPr>
        <w:t>in</w:t>
      </w:r>
      <w:r>
        <w:rPr>
          <w:spacing w:val="-9"/>
          <w:sz w:val="21"/>
        </w:rPr>
        <w:t xml:space="preserve"> </w:t>
      </w:r>
      <w:r>
        <w:rPr>
          <w:sz w:val="21"/>
        </w:rPr>
        <w:t>politics</w:t>
      </w:r>
      <w:r>
        <w:rPr>
          <w:spacing w:val="-9"/>
          <w:sz w:val="21"/>
        </w:rPr>
        <w:t xml:space="preserve"> </w:t>
      </w:r>
      <w:r>
        <w:rPr>
          <w:sz w:val="21"/>
        </w:rPr>
        <w:t>nor</w:t>
      </w:r>
      <w:r>
        <w:rPr>
          <w:spacing w:val="-9"/>
          <w:sz w:val="21"/>
        </w:rPr>
        <w:t xml:space="preserve"> </w:t>
      </w:r>
      <w:r>
        <w:rPr>
          <w:sz w:val="21"/>
        </w:rPr>
        <w:t>shall</w:t>
      </w:r>
      <w:r>
        <w:rPr>
          <w:spacing w:val="-9"/>
          <w:sz w:val="21"/>
        </w:rPr>
        <w:t xml:space="preserve"> </w:t>
      </w:r>
      <w:r>
        <w:rPr>
          <w:sz w:val="21"/>
        </w:rPr>
        <w:t>he/she</w:t>
      </w:r>
      <w:r>
        <w:rPr>
          <w:spacing w:val="-9"/>
          <w:sz w:val="21"/>
        </w:rPr>
        <w:t xml:space="preserve"> </w:t>
      </w:r>
      <w:r>
        <w:rPr>
          <w:sz w:val="21"/>
        </w:rPr>
        <w:t>take</w:t>
      </w:r>
      <w:r>
        <w:rPr>
          <w:spacing w:val="-9"/>
          <w:sz w:val="21"/>
        </w:rPr>
        <w:t xml:space="preserve"> </w:t>
      </w:r>
      <w:r>
        <w:rPr>
          <w:sz w:val="21"/>
        </w:rPr>
        <w:t>part</w:t>
      </w:r>
      <w:r>
        <w:rPr>
          <w:spacing w:val="-9"/>
          <w:sz w:val="21"/>
        </w:rPr>
        <w:t xml:space="preserve"> </w:t>
      </w:r>
      <w:r>
        <w:rPr>
          <w:sz w:val="21"/>
        </w:rPr>
        <w:t>in,</w:t>
      </w:r>
      <w:r>
        <w:rPr>
          <w:spacing w:val="-9"/>
          <w:sz w:val="21"/>
        </w:rPr>
        <w:t xml:space="preserve"> </w:t>
      </w:r>
      <w:r>
        <w:rPr>
          <w:sz w:val="21"/>
        </w:rPr>
        <w:t>subscribe</w:t>
      </w:r>
      <w:r>
        <w:rPr>
          <w:spacing w:val="-9"/>
          <w:sz w:val="21"/>
        </w:rPr>
        <w:t xml:space="preserve"> </w:t>
      </w:r>
      <w:r>
        <w:rPr>
          <w:sz w:val="21"/>
        </w:rPr>
        <w:t>in</w:t>
      </w:r>
      <w:r>
        <w:rPr>
          <w:spacing w:val="-9"/>
          <w:sz w:val="21"/>
        </w:rPr>
        <w:t xml:space="preserve"> </w:t>
      </w:r>
      <w:r>
        <w:rPr>
          <w:sz w:val="21"/>
        </w:rPr>
        <w:t>aid</w:t>
      </w:r>
      <w:r>
        <w:rPr>
          <w:spacing w:val="-9"/>
          <w:sz w:val="21"/>
        </w:rPr>
        <w:t xml:space="preserve"> </w:t>
      </w:r>
      <w:r>
        <w:rPr>
          <w:sz w:val="21"/>
        </w:rPr>
        <w:t>of,</w:t>
      </w:r>
      <w:r>
        <w:rPr>
          <w:spacing w:val="-9"/>
          <w:sz w:val="21"/>
        </w:rPr>
        <w:t xml:space="preserve"> </w:t>
      </w:r>
      <w:r>
        <w:rPr>
          <w:sz w:val="21"/>
        </w:rPr>
        <w:t>or</w:t>
      </w:r>
      <w:r>
        <w:rPr>
          <w:spacing w:val="-9"/>
          <w:sz w:val="21"/>
        </w:rPr>
        <w:t xml:space="preserve"> </w:t>
      </w:r>
      <w:r>
        <w:rPr>
          <w:sz w:val="21"/>
        </w:rPr>
        <w:t>assist in any other manner, any political movement or activity.</w:t>
      </w:r>
    </w:p>
    <w:p w14:paraId="2B6A9E9E" w14:textId="77777777" w:rsidR="00C8652D" w:rsidRDefault="00000000">
      <w:pPr>
        <w:pStyle w:val="ListParagraph"/>
        <w:numPr>
          <w:ilvl w:val="0"/>
          <w:numId w:val="149"/>
        </w:numPr>
        <w:tabs>
          <w:tab w:val="left" w:pos="1173"/>
          <w:tab w:val="left" w:pos="1176"/>
        </w:tabs>
        <w:spacing w:before="141" w:line="278" w:lineRule="auto"/>
        <w:ind w:right="151"/>
        <w:jc w:val="both"/>
        <w:rPr>
          <w:sz w:val="21"/>
        </w:rPr>
      </w:pPr>
      <w:r>
        <w:rPr>
          <w:sz w:val="21"/>
        </w:rPr>
        <w:t>It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the</w:t>
      </w:r>
      <w:r>
        <w:rPr>
          <w:spacing w:val="-4"/>
          <w:sz w:val="21"/>
        </w:rPr>
        <w:t xml:space="preserve"> </w:t>
      </w:r>
      <w:r>
        <w:rPr>
          <w:sz w:val="21"/>
        </w:rPr>
        <w:t>duty</w:t>
      </w:r>
      <w:r>
        <w:rPr>
          <w:spacing w:val="-4"/>
          <w:sz w:val="21"/>
        </w:rPr>
        <w:t xml:space="preserve"> </w:t>
      </w:r>
      <w:r>
        <w:rPr>
          <w:sz w:val="21"/>
        </w:rPr>
        <w:t>of</w:t>
      </w:r>
      <w:r>
        <w:rPr>
          <w:spacing w:val="-4"/>
          <w:sz w:val="21"/>
        </w:rPr>
        <w:t xml:space="preserve"> </w:t>
      </w:r>
      <w:r>
        <w:rPr>
          <w:sz w:val="21"/>
        </w:rPr>
        <w:t>every</w:t>
      </w:r>
      <w:r>
        <w:rPr>
          <w:spacing w:val="-4"/>
          <w:sz w:val="21"/>
        </w:rPr>
        <w:t xml:space="preserve"> </w:t>
      </w:r>
      <w:r>
        <w:rPr>
          <w:sz w:val="21"/>
        </w:rPr>
        <w:t>employee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Secretariat</w:t>
      </w:r>
      <w:r>
        <w:rPr>
          <w:spacing w:val="-4"/>
          <w:sz w:val="21"/>
        </w:rPr>
        <w:t xml:space="preserve"> </w:t>
      </w:r>
      <w:r>
        <w:rPr>
          <w:sz w:val="21"/>
        </w:rPr>
        <w:t>to</w:t>
      </w:r>
      <w:r>
        <w:rPr>
          <w:spacing w:val="-4"/>
          <w:sz w:val="21"/>
        </w:rPr>
        <w:t xml:space="preserve"> </w:t>
      </w:r>
      <w:r>
        <w:rPr>
          <w:sz w:val="21"/>
        </w:rPr>
        <w:t>endeavour</w:t>
      </w:r>
      <w:r>
        <w:rPr>
          <w:spacing w:val="-4"/>
          <w:sz w:val="21"/>
        </w:rPr>
        <w:t xml:space="preserve"> </w:t>
      </w:r>
      <w:r>
        <w:rPr>
          <w:sz w:val="21"/>
        </w:rPr>
        <w:t>to</w:t>
      </w:r>
      <w:r>
        <w:rPr>
          <w:spacing w:val="-4"/>
          <w:sz w:val="21"/>
        </w:rPr>
        <w:t xml:space="preserve"> </w:t>
      </w:r>
      <w:r>
        <w:rPr>
          <w:sz w:val="21"/>
        </w:rPr>
        <w:t>prevent</w:t>
      </w:r>
      <w:r>
        <w:rPr>
          <w:spacing w:val="-4"/>
          <w:sz w:val="21"/>
        </w:rPr>
        <w:t xml:space="preserve"> </w:t>
      </w:r>
      <w:r>
        <w:rPr>
          <w:sz w:val="21"/>
        </w:rPr>
        <w:t>any</w:t>
      </w:r>
      <w:r>
        <w:rPr>
          <w:spacing w:val="-4"/>
          <w:sz w:val="21"/>
        </w:rPr>
        <w:t xml:space="preserve"> </w:t>
      </w:r>
      <w:r>
        <w:rPr>
          <w:sz w:val="21"/>
        </w:rPr>
        <w:t>member</w:t>
      </w:r>
      <w:r>
        <w:rPr>
          <w:spacing w:val="-4"/>
          <w:sz w:val="21"/>
        </w:rPr>
        <w:t xml:space="preserve"> </w:t>
      </w:r>
      <w:r>
        <w:rPr>
          <w:sz w:val="21"/>
        </w:rPr>
        <w:t>of</w:t>
      </w:r>
      <w:r>
        <w:rPr>
          <w:spacing w:val="-4"/>
          <w:sz w:val="21"/>
        </w:rPr>
        <w:t xml:space="preserve"> </w:t>
      </w:r>
      <w:r>
        <w:rPr>
          <w:sz w:val="21"/>
        </w:rPr>
        <w:t xml:space="preserve">his/her family from taking part in, subscribing in aid of, or assisting in any other manner any movement or </w:t>
      </w:r>
      <w:r>
        <w:rPr>
          <w:spacing w:val="-2"/>
          <w:sz w:val="21"/>
        </w:rPr>
        <w:t>activity</w:t>
      </w:r>
      <w:r>
        <w:rPr>
          <w:spacing w:val="-7"/>
          <w:sz w:val="21"/>
        </w:rPr>
        <w:t xml:space="preserve"> </w:t>
      </w:r>
      <w:r>
        <w:rPr>
          <w:spacing w:val="-2"/>
          <w:sz w:val="21"/>
        </w:rPr>
        <w:t>which</w:t>
      </w:r>
      <w:r>
        <w:rPr>
          <w:spacing w:val="-7"/>
          <w:sz w:val="21"/>
        </w:rPr>
        <w:t xml:space="preserve"> </w:t>
      </w:r>
      <w:r>
        <w:rPr>
          <w:spacing w:val="-2"/>
          <w:sz w:val="21"/>
        </w:rPr>
        <w:t>is,</w:t>
      </w:r>
      <w:r>
        <w:rPr>
          <w:spacing w:val="-7"/>
          <w:sz w:val="21"/>
        </w:rPr>
        <w:t xml:space="preserve"> </w:t>
      </w:r>
      <w:r>
        <w:rPr>
          <w:spacing w:val="-2"/>
          <w:sz w:val="21"/>
        </w:rPr>
        <w:t>or</w:t>
      </w:r>
      <w:r>
        <w:rPr>
          <w:spacing w:val="-7"/>
          <w:sz w:val="21"/>
        </w:rPr>
        <w:t xml:space="preserve"> </w:t>
      </w:r>
      <w:r>
        <w:rPr>
          <w:spacing w:val="-2"/>
          <w:sz w:val="21"/>
        </w:rPr>
        <w:t>tends</w:t>
      </w:r>
      <w:r>
        <w:rPr>
          <w:spacing w:val="-7"/>
          <w:sz w:val="21"/>
        </w:rPr>
        <w:t xml:space="preserve"> </w:t>
      </w:r>
      <w:r>
        <w:rPr>
          <w:spacing w:val="-2"/>
          <w:sz w:val="21"/>
        </w:rPr>
        <w:t>directly</w:t>
      </w:r>
      <w:r>
        <w:rPr>
          <w:spacing w:val="-7"/>
          <w:sz w:val="21"/>
        </w:rPr>
        <w:t xml:space="preserve"> </w:t>
      </w:r>
      <w:r>
        <w:rPr>
          <w:spacing w:val="-2"/>
          <w:sz w:val="21"/>
        </w:rPr>
        <w:t>or</w:t>
      </w:r>
      <w:r>
        <w:rPr>
          <w:spacing w:val="-7"/>
          <w:sz w:val="21"/>
        </w:rPr>
        <w:t xml:space="preserve"> </w:t>
      </w:r>
      <w:r>
        <w:rPr>
          <w:spacing w:val="-2"/>
          <w:sz w:val="21"/>
        </w:rPr>
        <w:t>indirectly</w:t>
      </w:r>
      <w:r>
        <w:rPr>
          <w:spacing w:val="-7"/>
          <w:sz w:val="21"/>
        </w:rPr>
        <w:t xml:space="preserve"> </w:t>
      </w:r>
      <w:r>
        <w:rPr>
          <w:spacing w:val="-2"/>
          <w:sz w:val="21"/>
        </w:rPr>
        <w:t>to</w:t>
      </w:r>
      <w:r>
        <w:rPr>
          <w:spacing w:val="-7"/>
          <w:sz w:val="21"/>
        </w:rPr>
        <w:t xml:space="preserve"> </w:t>
      </w:r>
      <w:r>
        <w:rPr>
          <w:spacing w:val="-2"/>
          <w:sz w:val="21"/>
        </w:rPr>
        <w:t>be,</w:t>
      </w:r>
      <w:r>
        <w:rPr>
          <w:spacing w:val="-7"/>
          <w:sz w:val="21"/>
        </w:rPr>
        <w:t xml:space="preserve"> </w:t>
      </w:r>
      <w:r>
        <w:rPr>
          <w:spacing w:val="-2"/>
          <w:sz w:val="21"/>
        </w:rPr>
        <w:t>subversive</w:t>
      </w:r>
      <w:r>
        <w:rPr>
          <w:spacing w:val="-7"/>
          <w:sz w:val="21"/>
        </w:rPr>
        <w:t xml:space="preserve"> </w:t>
      </w:r>
      <w:r>
        <w:rPr>
          <w:spacing w:val="-2"/>
          <w:sz w:val="21"/>
        </w:rPr>
        <w:t>of</w:t>
      </w:r>
      <w:r>
        <w:rPr>
          <w:spacing w:val="-7"/>
          <w:sz w:val="21"/>
        </w:rPr>
        <w:t xml:space="preserve"> </w:t>
      </w:r>
      <w:r>
        <w:rPr>
          <w:spacing w:val="-2"/>
          <w:sz w:val="21"/>
        </w:rPr>
        <w:t>the</w:t>
      </w:r>
      <w:r>
        <w:rPr>
          <w:spacing w:val="-7"/>
          <w:sz w:val="21"/>
        </w:rPr>
        <w:t xml:space="preserve"> </w:t>
      </w:r>
      <w:r>
        <w:rPr>
          <w:spacing w:val="-2"/>
          <w:sz w:val="21"/>
        </w:rPr>
        <w:t>Government</w:t>
      </w:r>
      <w:r>
        <w:rPr>
          <w:spacing w:val="-7"/>
          <w:sz w:val="21"/>
        </w:rPr>
        <w:t xml:space="preserve"> </w:t>
      </w:r>
      <w:r>
        <w:rPr>
          <w:spacing w:val="-2"/>
          <w:sz w:val="21"/>
        </w:rPr>
        <w:t>as</w:t>
      </w:r>
      <w:r>
        <w:rPr>
          <w:spacing w:val="-7"/>
          <w:sz w:val="21"/>
        </w:rPr>
        <w:t xml:space="preserve"> </w:t>
      </w:r>
      <w:r>
        <w:rPr>
          <w:spacing w:val="-2"/>
          <w:sz w:val="21"/>
        </w:rPr>
        <w:t>by</w:t>
      </w:r>
      <w:r>
        <w:rPr>
          <w:spacing w:val="-7"/>
          <w:sz w:val="21"/>
        </w:rPr>
        <w:t xml:space="preserve"> </w:t>
      </w:r>
      <w:r>
        <w:rPr>
          <w:spacing w:val="-2"/>
          <w:sz w:val="21"/>
        </w:rPr>
        <w:t>law</w:t>
      </w:r>
      <w:r>
        <w:rPr>
          <w:spacing w:val="-7"/>
          <w:sz w:val="21"/>
        </w:rPr>
        <w:t xml:space="preserve"> </w:t>
      </w:r>
      <w:r>
        <w:rPr>
          <w:spacing w:val="-2"/>
          <w:sz w:val="21"/>
        </w:rPr>
        <w:t xml:space="preserve">established </w:t>
      </w:r>
      <w:r>
        <w:rPr>
          <w:sz w:val="21"/>
        </w:rPr>
        <w:t>and where an employee of the Secretariat is unable to prevent a member of his/her family from taking part</w:t>
      </w:r>
      <w:r>
        <w:rPr>
          <w:spacing w:val="-8"/>
          <w:sz w:val="21"/>
        </w:rPr>
        <w:t xml:space="preserve"> </w:t>
      </w:r>
      <w:r>
        <w:rPr>
          <w:sz w:val="21"/>
        </w:rPr>
        <w:t>in,</w:t>
      </w:r>
      <w:r>
        <w:rPr>
          <w:spacing w:val="-8"/>
          <w:sz w:val="21"/>
        </w:rPr>
        <w:t xml:space="preserve"> </w:t>
      </w:r>
      <w:r>
        <w:rPr>
          <w:sz w:val="21"/>
        </w:rPr>
        <w:t>or</w:t>
      </w:r>
      <w:r>
        <w:rPr>
          <w:spacing w:val="-8"/>
          <w:sz w:val="21"/>
        </w:rPr>
        <w:t xml:space="preserve"> </w:t>
      </w:r>
      <w:r>
        <w:rPr>
          <w:sz w:val="21"/>
        </w:rPr>
        <w:t>subscribing</w:t>
      </w:r>
      <w:r>
        <w:rPr>
          <w:spacing w:val="-8"/>
          <w:sz w:val="21"/>
        </w:rPr>
        <w:t xml:space="preserve"> </w:t>
      </w:r>
      <w:r>
        <w:rPr>
          <w:sz w:val="21"/>
        </w:rPr>
        <w:t>in</w:t>
      </w:r>
      <w:r>
        <w:rPr>
          <w:spacing w:val="-8"/>
          <w:sz w:val="21"/>
        </w:rPr>
        <w:t xml:space="preserve"> </w:t>
      </w:r>
      <w:r>
        <w:rPr>
          <w:sz w:val="21"/>
        </w:rPr>
        <w:t>aid</w:t>
      </w:r>
      <w:r>
        <w:rPr>
          <w:spacing w:val="-8"/>
          <w:sz w:val="21"/>
        </w:rPr>
        <w:t xml:space="preserve"> </w:t>
      </w:r>
      <w:r>
        <w:rPr>
          <w:sz w:val="21"/>
        </w:rPr>
        <w:t>of,</w:t>
      </w:r>
      <w:r>
        <w:rPr>
          <w:spacing w:val="-8"/>
          <w:sz w:val="21"/>
        </w:rPr>
        <w:t xml:space="preserve"> </w:t>
      </w:r>
      <w:r>
        <w:rPr>
          <w:sz w:val="21"/>
        </w:rPr>
        <w:t>or</w:t>
      </w:r>
      <w:r>
        <w:rPr>
          <w:spacing w:val="-8"/>
          <w:sz w:val="21"/>
        </w:rPr>
        <w:t xml:space="preserve"> </w:t>
      </w:r>
      <w:r>
        <w:rPr>
          <w:sz w:val="21"/>
        </w:rPr>
        <w:t>assisting</w:t>
      </w:r>
      <w:r>
        <w:rPr>
          <w:spacing w:val="-8"/>
          <w:sz w:val="21"/>
        </w:rPr>
        <w:t xml:space="preserve"> </w:t>
      </w:r>
      <w:r>
        <w:rPr>
          <w:sz w:val="21"/>
        </w:rPr>
        <w:t>in</w:t>
      </w:r>
      <w:r>
        <w:rPr>
          <w:spacing w:val="-8"/>
          <w:sz w:val="21"/>
        </w:rPr>
        <w:t xml:space="preserve"> </w:t>
      </w:r>
      <w:r>
        <w:rPr>
          <w:sz w:val="21"/>
        </w:rPr>
        <w:t>any</w:t>
      </w:r>
      <w:r>
        <w:rPr>
          <w:spacing w:val="-8"/>
          <w:sz w:val="21"/>
        </w:rPr>
        <w:t xml:space="preserve"> </w:t>
      </w:r>
      <w:r>
        <w:rPr>
          <w:sz w:val="21"/>
        </w:rPr>
        <w:t>other</w:t>
      </w:r>
      <w:r>
        <w:rPr>
          <w:spacing w:val="-8"/>
          <w:sz w:val="21"/>
        </w:rPr>
        <w:t xml:space="preserve"> </w:t>
      </w:r>
      <w:r>
        <w:rPr>
          <w:sz w:val="21"/>
        </w:rPr>
        <w:t>manner,</w:t>
      </w:r>
      <w:r>
        <w:rPr>
          <w:spacing w:val="-8"/>
          <w:sz w:val="21"/>
        </w:rPr>
        <w:t xml:space="preserve"> </w:t>
      </w:r>
      <w:r>
        <w:rPr>
          <w:sz w:val="21"/>
        </w:rPr>
        <w:t>any</w:t>
      </w:r>
      <w:r>
        <w:rPr>
          <w:spacing w:val="-8"/>
          <w:sz w:val="21"/>
        </w:rPr>
        <w:t xml:space="preserve"> </w:t>
      </w:r>
      <w:r>
        <w:rPr>
          <w:sz w:val="21"/>
        </w:rPr>
        <w:t>such</w:t>
      </w:r>
      <w:r>
        <w:rPr>
          <w:spacing w:val="-8"/>
          <w:sz w:val="21"/>
        </w:rPr>
        <w:t xml:space="preserve"> </w:t>
      </w:r>
      <w:r>
        <w:rPr>
          <w:sz w:val="21"/>
        </w:rPr>
        <w:t>movement</w:t>
      </w:r>
      <w:r>
        <w:rPr>
          <w:spacing w:val="-8"/>
          <w:sz w:val="21"/>
        </w:rPr>
        <w:t xml:space="preserve"> </w:t>
      </w:r>
      <w:r>
        <w:rPr>
          <w:sz w:val="21"/>
        </w:rPr>
        <w:t>or</w:t>
      </w:r>
      <w:r>
        <w:rPr>
          <w:spacing w:val="-8"/>
          <w:sz w:val="21"/>
        </w:rPr>
        <w:t xml:space="preserve"> </w:t>
      </w:r>
      <w:r>
        <w:rPr>
          <w:sz w:val="21"/>
        </w:rPr>
        <w:t>activity,</w:t>
      </w:r>
      <w:r>
        <w:rPr>
          <w:spacing w:val="-8"/>
          <w:sz w:val="21"/>
        </w:rPr>
        <w:t xml:space="preserve"> </w:t>
      </w:r>
      <w:r>
        <w:rPr>
          <w:sz w:val="21"/>
        </w:rPr>
        <w:t>he/she shall make a report to that effect to the Secretariat.</w:t>
      </w:r>
    </w:p>
    <w:p w14:paraId="3453D3FD" w14:textId="77777777" w:rsidR="00C8652D" w:rsidRDefault="00000000">
      <w:pPr>
        <w:pStyle w:val="ListParagraph"/>
        <w:numPr>
          <w:ilvl w:val="0"/>
          <w:numId w:val="149"/>
        </w:numPr>
        <w:tabs>
          <w:tab w:val="left" w:pos="1173"/>
          <w:tab w:val="left" w:pos="1176"/>
        </w:tabs>
        <w:spacing w:before="141" w:line="278" w:lineRule="auto"/>
        <w:ind w:right="152"/>
        <w:jc w:val="both"/>
        <w:rPr>
          <w:sz w:val="21"/>
        </w:rPr>
      </w:pPr>
      <w:r>
        <w:rPr>
          <w:sz w:val="21"/>
        </w:rPr>
        <w:t>If any question arises whether a party is a political party or whether any organization takes part in politics or whether any movement or activity falls within the scope of sub-rule (2), the decision of the Secretariat thereon shall be final.</w:t>
      </w:r>
    </w:p>
    <w:p w14:paraId="0EF85A6B" w14:textId="77777777" w:rsidR="00C8652D" w:rsidRDefault="00000000">
      <w:pPr>
        <w:pStyle w:val="ListParagraph"/>
        <w:numPr>
          <w:ilvl w:val="0"/>
          <w:numId w:val="149"/>
        </w:numPr>
        <w:tabs>
          <w:tab w:val="left" w:pos="1173"/>
          <w:tab w:val="left" w:pos="1176"/>
        </w:tabs>
        <w:spacing w:before="142" w:line="278" w:lineRule="auto"/>
        <w:ind w:right="149"/>
        <w:jc w:val="both"/>
        <w:rPr>
          <w:sz w:val="21"/>
        </w:rPr>
      </w:pPr>
      <w:r>
        <w:rPr>
          <w:sz w:val="21"/>
        </w:rPr>
        <w:t>No employee of the Secretariat shall canvass or otherwise interfere with, or use his/her influence in connection with or take part in an election to any Legislature or Local</w:t>
      </w:r>
      <w:r>
        <w:rPr>
          <w:spacing w:val="-2"/>
          <w:sz w:val="21"/>
        </w:rPr>
        <w:t xml:space="preserve"> </w:t>
      </w:r>
      <w:r>
        <w:rPr>
          <w:sz w:val="21"/>
        </w:rPr>
        <w:t>Authority:</w:t>
      </w:r>
    </w:p>
    <w:p w14:paraId="68B1759D" w14:textId="77777777" w:rsidR="00C8652D" w:rsidRDefault="00000000">
      <w:pPr>
        <w:pStyle w:val="BodyText"/>
        <w:spacing w:before="143"/>
        <w:ind w:left="1176"/>
      </w:pPr>
      <w:r>
        <w:t>Provided,</w:t>
      </w:r>
      <w:r>
        <w:rPr>
          <w:spacing w:val="1"/>
        </w:rPr>
        <w:t xml:space="preserve"> </w:t>
      </w:r>
      <w:r>
        <w:t>that</w:t>
      </w:r>
      <w:r>
        <w:rPr>
          <w:spacing w:val="1"/>
        </w:rPr>
        <w:t xml:space="preserve"> </w:t>
      </w:r>
      <w:r>
        <w:rPr>
          <w:spacing w:val="-5"/>
        </w:rPr>
        <w:t>––</w:t>
      </w:r>
    </w:p>
    <w:p w14:paraId="7AF9F175" w14:textId="77777777" w:rsidR="00C8652D" w:rsidRDefault="00000000">
      <w:pPr>
        <w:pStyle w:val="ListParagraph"/>
        <w:numPr>
          <w:ilvl w:val="1"/>
          <w:numId w:val="149"/>
        </w:numPr>
        <w:tabs>
          <w:tab w:val="left" w:pos="1687"/>
        </w:tabs>
        <w:spacing w:before="178" w:line="278" w:lineRule="auto"/>
        <w:ind w:right="150" w:hanging="512"/>
        <w:jc w:val="both"/>
        <w:rPr>
          <w:sz w:val="21"/>
        </w:rPr>
      </w:pPr>
      <w:r>
        <w:rPr>
          <w:sz w:val="21"/>
        </w:rPr>
        <w:t>an</w:t>
      </w:r>
      <w:r>
        <w:rPr>
          <w:spacing w:val="-11"/>
          <w:sz w:val="21"/>
        </w:rPr>
        <w:t xml:space="preserve"> </w:t>
      </w:r>
      <w:r>
        <w:rPr>
          <w:sz w:val="21"/>
        </w:rPr>
        <w:t>employee</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Secretariat</w:t>
      </w:r>
      <w:r>
        <w:rPr>
          <w:spacing w:val="-11"/>
          <w:sz w:val="21"/>
        </w:rPr>
        <w:t xml:space="preserve"> </w:t>
      </w:r>
      <w:r>
        <w:rPr>
          <w:sz w:val="21"/>
        </w:rPr>
        <w:t>qualified</w:t>
      </w:r>
      <w:r>
        <w:rPr>
          <w:spacing w:val="-11"/>
          <w:sz w:val="21"/>
        </w:rPr>
        <w:t xml:space="preserve"> </w:t>
      </w:r>
      <w:r>
        <w:rPr>
          <w:sz w:val="21"/>
        </w:rPr>
        <w:t>to</w:t>
      </w:r>
      <w:r>
        <w:rPr>
          <w:spacing w:val="-11"/>
          <w:sz w:val="21"/>
        </w:rPr>
        <w:t xml:space="preserve"> </w:t>
      </w:r>
      <w:r>
        <w:rPr>
          <w:sz w:val="21"/>
        </w:rPr>
        <w:t>vote</w:t>
      </w:r>
      <w:r>
        <w:rPr>
          <w:spacing w:val="-11"/>
          <w:sz w:val="21"/>
        </w:rPr>
        <w:t xml:space="preserve"> </w:t>
      </w:r>
      <w:r>
        <w:rPr>
          <w:sz w:val="21"/>
        </w:rPr>
        <w:t>at</w:t>
      </w:r>
      <w:r>
        <w:rPr>
          <w:spacing w:val="-11"/>
          <w:sz w:val="21"/>
        </w:rPr>
        <w:t xml:space="preserve"> </w:t>
      </w:r>
      <w:r>
        <w:rPr>
          <w:sz w:val="21"/>
        </w:rPr>
        <w:t>such</w:t>
      </w:r>
      <w:r>
        <w:rPr>
          <w:spacing w:val="-11"/>
          <w:sz w:val="21"/>
        </w:rPr>
        <w:t xml:space="preserve"> </w:t>
      </w:r>
      <w:r>
        <w:rPr>
          <w:sz w:val="21"/>
        </w:rPr>
        <w:t>election</w:t>
      </w:r>
      <w:r>
        <w:rPr>
          <w:spacing w:val="-11"/>
          <w:sz w:val="21"/>
        </w:rPr>
        <w:t xml:space="preserve"> </w:t>
      </w:r>
      <w:r>
        <w:rPr>
          <w:sz w:val="21"/>
        </w:rPr>
        <w:t>may</w:t>
      </w:r>
      <w:r>
        <w:rPr>
          <w:spacing w:val="-11"/>
          <w:sz w:val="21"/>
        </w:rPr>
        <w:t xml:space="preserve"> </w:t>
      </w:r>
      <w:r>
        <w:rPr>
          <w:sz w:val="21"/>
        </w:rPr>
        <w:t>exercise</w:t>
      </w:r>
      <w:r>
        <w:rPr>
          <w:spacing w:val="-11"/>
          <w:sz w:val="21"/>
        </w:rPr>
        <w:t xml:space="preserve"> </w:t>
      </w:r>
      <w:r>
        <w:rPr>
          <w:sz w:val="21"/>
        </w:rPr>
        <w:t>his/her</w:t>
      </w:r>
      <w:r>
        <w:rPr>
          <w:spacing w:val="-11"/>
          <w:sz w:val="21"/>
        </w:rPr>
        <w:t xml:space="preserve"> </w:t>
      </w:r>
      <w:r>
        <w:rPr>
          <w:sz w:val="21"/>
        </w:rPr>
        <w:t>right</w:t>
      </w:r>
      <w:r>
        <w:rPr>
          <w:spacing w:val="-11"/>
          <w:sz w:val="21"/>
        </w:rPr>
        <w:t xml:space="preserve"> </w:t>
      </w:r>
      <w:r>
        <w:rPr>
          <w:sz w:val="21"/>
        </w:rPr>
        <w:t>to</w:t>
      </w:r>
      <w:r>
        <w:rPr>
          <w:spacing w:val="-11"/>
          <w:sz w:val="21"/>
        </w:rPr>
        <w:t xml:space="preserve"> </w:t>
      </w:r>
      <w:r>
        <w:rPr>
          <w:sz w:val="21"/>
        </w:rPr>
        <w:t>vote, but</w:t>
      </w:r>
      <w:r>
        <w:rPr>
          <w:spacing w:val="-5"/>
          <w:sz w:val="21"/>
        </w:rPr>
        <w:t xml:space="preserve"> </w:t>
      </w:r>
      <w:r>
        <w:rPr>
          <w:sz w:val="21"/>
        </w:rPr>
        <w:t>where</w:t>
      </w:r>
      <w:r>
        <w:rPr>
          <w:spacing w:val="-5"/>
          <w:sz w:val="21"/>
        </w:rPr>
        <w:t xml:space="preserve"> </w:t>
      </w:r>
      <w:r>
        <w:rPr>
          <w:sz w:val="21"/>
        </w:rPr>
        <w:t>he/she</w:t>
      </w:r>
      <w:r>
        <w:rPr>
          <w:spacing w:val="-5"/>
          <w:sz w:val="21"/>
        </w:rPr>
        <w:t xml:space="preserve"> </w:t>
      </w:r>
      <w:r>
        <w:rPr>
          <w:sz w:val="21"/>
        </w:rPr>
        <w:t>does</w:t>
      </w:r>
      <w:r>
        <w:rPr>
          <w:spacing w:val="-5"/>
          <w:sz w:val="21"/>
        </w:rPr>
        <w:t xml:space="preserve"> </w:t>
      </w:r>
      <w:r>
        <w:rPr>
          <w:sz w:val="21"/>
        </w:rPr>
        <w:t>so,</w:t>
      </w:r>
      <w:r>
        <w:rPr>
          <w:spacing w:val="-5"/>
          <w:sz w:val="21"/>
        </w:rPr>
        <w:t xml:space="preserve"> </w:t>
      </w:r>
      <w:r>
        <w:rPr>
          <w:sz w:val="21"/>
        </w:rPr>
        <w:t>he/she</w:t>
      </w:r>
      <w:r>
        <w:rPr>
          <w:spacing w:val="-5"/>
          <w:sz w:val="21"/>
        </w:rPr>
        <w:t xml:space="preserve"> </w:t>
      </w:r>
      <w:r>
        <w:rPr>
          <w:sz w:val="21"/>
        </w:rPr>
        <w:t>shall</w:t>
      </w:r>
      <w:r>
        <w:rPr>
          <w:spacing w:val="-5"/>
          <w:sz w:val="21"/>
        </w:rPr>
        <w:t xml:space="preserve"> </w:t>
      </w:r>
      <w:r>
        <w:rPr>
          <w:sz w:val="21"/>
        </w:rPr>
        <w:t>give</w:t>
      </w:r>
      <w:r>
        <w:rPr>
          <w:spacing w:val="-5"/>
          <w:sz w:val="21"/>
        </w:rPr>
        <w:t xml:space="preserve"> </w:t>
      </w:r>
      <w:r>
        <w:rPr>
          <w:sz w:val="21"/>
        </w:rPr>
        <w:t>no</w:t>
      </w:r>
      <w:r>
        <w:rPr>
          <w:spacing w:val="-5"/>
          <w:sz w:val="21"/>
        </w:rPr>
        <w:t xml:space="preserve"> </w:t>
      </w:r>
      <w:r>
        <w:rPr>
          <w:sz w:val="21"/>
        </w:rPr>
        <w:t>indication</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manner</w:t>
      </w:r>
      <w:r>
        <w:rPr>
          <w:spacing w:val="-5"/>
          <w:sz w:val="21"/>
        </w:rPr>
        <w:t xml:space="preserve"> </w:t>
      </w:r>
      <w:r>
        <w:rPr>
          <w:sz w:val="21"/>
        </w:rPr>
        <w:t>in</w:t>
      </w:r>
      <w:r>
        <w:rPr>
          <w:spacing w:val="-5"/>
          <w:sz w:val="21"/>
        </w:rPr>
        <w:t xml:space="preserve"> </w:t>
      </w:r>
      <w:r>
        <w:rPr>
          <w:sz w:val="21"/>
        </w:rPr>
        <w:t>which</w:t>
      </w:r>
      <w:r>
        <w:rPr>
          <w:spacing w:val="-5"/>
          <w:sz w:val="21"/>
        </w:rPr>
        <w:t xml:space="preserve"> </w:t>
      </w:r>
      <w:r>
        <w:rPr>
          <w:sz w:val="21"/>
        </w:rPr>
        <w:t>he/she</w:t>
      </w:r>
      <w:r>
        <w:rPr>
          <w:spacing w:val="-5"/>
          <w:sz w:val="21"/>
        </w:rPr>
        <w:t xml:space="preserve"> </w:t>
      </w:r>
      <w:r>
        <w:rPr>
          <w:sz w:val="21"/>
        </w:rPr>
        <w:t>proposes to vote or has voted;</w:t>
      </w:r>
    </w:p>
    <w:p w14:paraId="61B10525" w14:textId="77777777" w:rsidR="00C8652D" w:rsidRDefault="00000000">
      <w:pPr>
        <w:pStyle w:val="ListParagraph"/>
        <w:numPr>
          <w:ilvl w:val="1"/>
          <w:numId w:val="149"/>
        </w:numPr>
        <w:tabs>
          <w:tab w:val="left" w:pos="1684"/>
          <w:tab w:val="left" w:pos="1687"/>
        </w:tabs>
        <w:spacing w:before="144" w:line="278" w:lineRule="auto"/>
        <w:ind w:right="150" w:hanging="512"/>
        <w:jc w:val="both"/>
        <w:rPr>
          <w:sz w:val="21"/>
        </w:rPr>
      </w:pPr>
      <w:r>
        <w:rPr>
          <w:sz w:val="21"/>
        </w:rPr>
        <w:t>an employee of the Secretariat shall not be deemed to have contravened the provisions of this sub-rule</w:t>
      </w:r>
      <w:r>
        <w:rPr>
          <w:spacing w:val="-6"/>
          <w:sz w:val="21"/>
        </w:rPr>
        <w:t xml:space="preserve"> </w:t>
      </w:r>
      <w:r>
        <w:rPr>
          <w:sz w:val="21"/>
        </w:rPr>
        <w:t>by</w:t>
      </w:r>
      <w:r>
        <w:rPr>
          <w:spacing w:val="-6"/>
          <w:sz w:val="21"/>
        </w:rPr>
        <w:t xml:space="preserve"> </w:t>
      </w:r>
      <w:r>
        <w:rPr>
          <w:sz w:val="21"/>
        </w:rPr>
        <w:t>reason</w:t>
      </w:r>
      <w:r>
        <w:rPr>
          <w:spacing w:val="-6"/>
          <w:sz w:val="21"/>
        </w:rPr>
        <w:t xml:space="preserve"> </w:t>
      </w:r>
      <w:r>
        <w:rPr>
          <w:sz w:val="21"/>
        </w:rPr>
        <w:t>only</w:t>
      </w:r>
      <w:r>
        <w:rPr>
          <w:spacing w:val="-6"/>
          <w:sz w:val="21"/>
        </w:rPr>
        <w:t xml:space="preserve"> </w:t>
      </w:r>
      <w:r>
        <w:rPr>
          <w:sz w:val="21"/>
        </w:rPr>
        <w:t>that</w:t>
      </w:r>
      <w:r>
        <w:rPr>
          <w:spacing w:val="-6"/>
          <w:sz w:val="21"/>
        </w:rPr>
        <w:t xml:space="preserve"> </w:t>
      </w:r>
      <w:r>
        <w:rPr>
          <w:sz w:val="21"/>
        </w:rPr>
        <w:t>he/she</w:t>
      </w:r>
      <w:r>
        <w:rPr>
          <w:spacing w:val="-6"/>
          <w:sz w:val="21"/>
        </w:rPr>
        <w:t xml:space="preserve"> </w:t>
      </w:r>
      <w:r>
        <w:rPr>
          <w:sz w:val="21"/>
        </w:rPr>
        <w:t>assists</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conduct</w:t>
      </w:r>
      <w:r>
        <w:rPr>
          <w:spacing w:val="-6"/>
          <w:sz w:val="21"/>
        </w:rPr>
        <w:t xml:space="preserve"> </w:t>
      </w:r>
      <w:r>
        <w:rPr>
          <w:sz w:val="21"/>
        </w:rPr>
        <w:t>of</w:t>
      </w:r>
      <w:r>
        <w:rPr>
          <w:spacing w:val="-6"/>
          <w:sz w:val="21"/>
        </w:rPr>
        <w:t xml:space="preserve"> </w:t>
      </w:r>
      <w:r>
        <w:rPr>
          <w:sz w:val="21"/>
        </w:rPr>
        <w:t>an</w:t>
      </w:r>
      <w:r>
        <w:rPr>
          <w:spacing w:val="-6"/>
          <w:sz w:val="21"/>
        </w:rPr>
        <w:t xml:space="preserve"> </w:t>
      </w:r>
      <w:r>
        <w:rPr>
          <w:sz w:val="21"/>
        </w:rPr>
        <w:t>election</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due</w:t>
      </w:r>
      <w:r>
        <w:rPr>
          <w:spacing w:val="-6"/>
          <w:sz w:val="21"/>
        </w:rPr>
        <w:t xml:space="preserve"> </w:t>
      </w:r>
      <w:r>
        <w:rPr>
          <w:sz w:val="21"/>
        </w:rPr>
        <w:t>performance</w:t>
      </w:r>
      <w:r>
        <w:rPr>
          <w:spacing w:val="-6"/>
          <w:sz w:val="21"/>
        </w:rPr>
        <w:t xml:space="preserve"> </w:t>
      </w:r>
      <w:r>
        <w:rPr>
          <w:sz w:val="21"/>
        </w:rPr>
        <w:t>of a duty imposed on him/her by or under any law for the time being in force.</w:t>
      </w:r>
    </w:p>
    <w:p w14:paraId="5F1F4F28" w14:textId="77777777" w:rsidR="00C8652D" w:rsidRDefault="00000000">
      <w:pPr>
        <w:pStyle w:val="BodyText"/>
        <w:spacing w:before="141" w:line="278" w:lineRule="auto"/>
        <w:ind w:left="156" w:right="150" w:firstLine="508"/>
        <w:jc w:val="both"/>
      </w:pPr>
      <w:r>
        <w:rPr>
          <w:b/>
        </w:rPr>
        <w:t>Explanation.</w:t>
      </w:r>
      <w:r>
        <w:rPr>
          <w:b/>
          <w:spacing w:val="-5"/>
        </w:rPr>
        <w:t xml:space="preserve"> </w:t>
      </w:r>
      <w:r>
        <w:t>––</w:t>
      </w:r>
      <w:r>
        <w:rPr>
          <w:spacing w:val="-5"/>
        </w:rPr>
        <w:t xml:space="preserve"> </w:t>
      </w:r>
      <w:r>
        <w:t>The</w:t>
      </w:r>
      <w:r>
        <w:rPr>
          <w:spacing w:val="-5"/>
        </w:rPr>
        <w:t xml:space="preserve"> </w:t>
      </w:r>
      <w:r>
        <w:t>display</w:t>
      </w:r>
      <w:r>
        <w:rPr>
          <w:spacing w:val="-5"/>
        </w:rPr>
        <w:t xml:space="preserve"> </w:t>
      </w:r>
      <w:r>
        <w:t>by</w:t>
      </w:r>
      <w:r>
        <w:rPr>
          <w:spacing w:val="-5"/>
        </w:rPr>
        <w:t xml:space="preserve"> </w:t>
      </w:r>
      <w:r>
        <w:t>an</w:t>
      </w:r>
      <w:r>
        <w:rPr>
          <w:spacing w:val="-5"/>
        </w:rPr>
        <w:t xml:space="preserve"> </w:t>
      </w:r>
      <w:r>
        <w:t>employee</w:t>
      </w:r>
      <w:r>
        <w:rPr>
          <w:spacing w:val="-5"/>
        </w:rPr>
        <w:t xml:space="preserve"> </w:t>
      </w:r>
      <w:r>
        <w:t>of</w:t>
      </w:r>
      <w:r>
        <w:rPr>
          <w:spacing w:val="-5"/>
        </w:rPr>
        <w:t xml:space="preserve"> </w:t>
      </w:r>
      <w:r>
        <w:t>the</w:t>
      </w:r>
      <w:r>
        <w:rPr>
          <w:spacing w:val="-5"/>
        </w:rPr>
        <w:t xml:space="preserve"> </w:t>
      </w:r>
      <w:r>
        <w:t>Secretariat</w:t>
      </w:r>
      <w:r>
        <w:rPr>
          <w:spacing w:val="-5"/>
        </w:rPr>
        <w:t xml:space="preserve"> </w:t>
      </w:r>
      <w:r>
        <w:t>on</w:t>
      </w:r>
      <w:r>
        <w:rPr>
          <w:spacing w:val="-5"/>
        </w:rPr>
        <w:t xml:space="preserve"> </w:t>
      </w:r>
      <w:r>
        <w:t>his/her</w:t>
      </w:r>
      <w:r>
        <w:rPr>
          <w:spacing w:val="-5"/>
        </w:rPr>
        <w:t xml:space="preserve"> </w:t>
      </w:r>
      <w:r>
        <w:t>person,</w:t>
      </w:r>
      <w:r>
        <w:rPr>
          <w:spacing w:val="-5"/>
        </w:rPr>
        <w:t xml:space="preserve"> </w:t>
      </w:r>
      <w:r>
        <w:t>vehicle</w:t>
      </w:r>
      <w:r>
        <w:rPr>
          <w:spacing w:val="-5"/>
        </w:rPr>
        <w:t xml:space="preserve"> </w:t>
      </w:r>
      <w:r>
        <w:t>or</w:t>
      </w:r>
      <w:r>
        <w:rPr>
          <w:spacing w:val="-5"/>
        </w:rPr>
        <w:t xml:space="preserve"> </w:t>
      </w:r>
      <w:r>
        <w:t>residence</w:t>
      </w:r>
      <w:r>
        <w:rPr>
          <w:spacing w:val="-5"/>
        </w:rPr>
        <w:t xml:space="preserve"> </w:t>
      </w:r>
      <w:r>
        <w:t>of</w:t>
      </w:r>
      <w:r>
        <w:rPr>
          <w:spacing w:val="-5"/>
        </w:rPr>
        <w:t xml:space="preserve"> </w:t>
      </w:r>
      <w:r>
        <w:t xml:space="preserve">any electoral symbol shall amount to using his/her influence in connection with an election within the meaning of this </w:t>
      </w:r>
      <w:r>
        <w:rPr>
          <w:spacing w:val="-2"/>
        </w:rPr>
        <w:t>sub-rule.</w:t>
      </w:r>
    </w:p>
    <w:p w14:paraId="4F2C8EE4" w14:textId="77777777" w:rsidR="00C8652D" w:rsidRDefault="00000000">
      <w:pPr>
        <w:pStyle w:val="Heading5"/>
        <w:numPr>
          <w:ilvl w:val="0"/>
          <w:numId w:val="156"/>
        </w:numPr>
        <w:tabs>
          <w:tab w:val="left" w:pos="984"/>
        </w:tabs>
        <w:spacing w:before="141"/>
        <w:ind w:left="984" w:hanging="320"/>
      </w:pPr>
      <w:r>
        <w:t>Rule</w:t>
      </w:r>
      <w:r>
        <w:rPr>
          <w:spacing w:val="16"/>
        </w:rPr>
        <w:t xml:space="preserve"> </w:t>
      </w:r>
      <w:r>
        <w:t>6.</w:t>
      </w:r>
      <w:r>
        <w:rPr>
          <w:spacing w:val="16"/>
        </w:rPr>
        <w:t xml:space="preserve"> </w:t>
      </w:r>
      <w:r>
        <w:t>Joining</w:t>
      </w:r>
      <w:r>
        <w:rPr>
          <w:spacing w:val="16"/>
        </w:rPr>
        <w:t xml:space="preserve"> </w:t>
      </w:r>
      <w:r>
        <w:t>of</w:t>
      </w:r>
      <w:r>
        <w:rPr>
          <w:spacing w:val="16"/>
        </w:rPr>
        <w:t xml:space="preserve"> </w:t>
      </w:r>
      <w:r>
        <w:t>associations</w:t>
      </w:r>
      <w:r>
        <w:rPr>
          <w:spacing w:val="16"/>
        </w:rPr>
        <w:t xml:space="preserve"> </w:t>
      </w:r>
      <w:r>
        <w:t>by</w:t>
      </w:r>
      <w:r>
        <w:rPr>
          <w:spacing w:val="17"/>
        </w:rPr>
        <w:t xml:space="preserve"> </w:t>
      </w:r>
      <w:r>
        <w:t>employees</w:t>
      </w:r>
      <w:r>
        <w:rPr>
          <w:spacing w:val="16"/>
        </w:rPr>
        <w:t xml:space="preserve"> </w:t>
      </w:r>
      <w:r>
        <w:t>of</w:t>
      </w:r>
      <w:r>
        <w:rPr>
          <w:spacing w:val="16"/>
        </w:rPr>
        <w:t xml:space="preserve"> </w:t>
      </w:r>
      <w:r>
        <w:t>the</w:t>
      </w:r>
      <w:r>
        <w:rPr>
          <w:spacing w:val="16"/>
        </w:rPr>
        <w:t xml:space="preserve"> </w:t>
      </w:r>
      <w:r>
        <w:rPr>
          <w:spacing w:val="-2"/>
        </w:rPr>
        <w:t>Secretariat</w:t>
      </w:r>
    </w:p>
    <w:p w14:paraId="7B72A71A" w14:textId="77777777" w:rsidR="00C8652D" w:rsidRDefault="00000000">
      <w:pPr>
        <w:pStyle w:val="BodyText"/>
        <w:spacing w:before="181" w:line="276" w:lineRule="auto"/>
        <w:ind w:left="156" w:right="153" w:firstLine="508"/>
        <w:jc w:val="both"/>
      </w:pPr>
      <w:r>
        <w:t>No</w:t>
      </w:r>
      <w:r>
        <w:rPr>
          <w:spacing w:val="-11"/>
        </w:rPr>
        <w:t xml:space="preserve"> </w:t>
      </w:r>
      <w:r>
        <w:t>employee</w:t>
      </w:r>
      <w:r>
        <w:rPr>
          <w:spacing w:val="-11"/>
        </w:rPr>
        <w:t xml:space="preserve"> </w:t>
      </w:r>
      <w:r>
        <w:t>of</w:t>
      </w:r>
      <w:r>
        <w:rPr>
          <w:spacing w:val="-11"/>
        </w:rPr>
        <w:t xml:space="preserve"> </w:t>
      </w:r>
      <w:r>
        <w:t>the</w:t>
      </w:r>
      <w:r>
        <w:rPr>
          <w:spacing w:val="-11"/>
        </w:rPr>
        <w:t xml:space="preserve"> </w:t>
      </w:r>
      <w:r>
        <w:t>Secretariat</w:t>
      </w:r>
      <w:r>
        <w:rPr>
          <w:spacing w:val="-11"/>
        </w:rPr>
        <w:t xml:space="preserve"> </w:t>
      </w:r>
      <w:r>
        <w:t>shall</w:t>
      </w:r>
      <w:r>
        <w:rPr>
          <w:spacing w:val="-11"/>
        </w:rPr>
        <w:t xml:space="preserve"> </w:t>
      </w:r>
      <w:r>
        <w:t>join,</w:t>
      </w:r>
      <w:r>
        <w:rPr>
          <w:spacing w:val="-11"/>
        </w:rPr>
        <w:t xml:space="preserve"> </w:t>
      </w:r>
      <w:r>
        <w:t>or</w:t>
      </w:r>
      <w:r>
        <w:rPr>
          <w:spacing w:val="-11"/>
        </w:rPr>
        <w:t xml:space="preserve"> </w:t>
      </w:r>
      <w:r>
        <w:t>continue</w:t>
      </w:r>
      <w:r>
        <w:rPr>
          <w:spacing w:val="-11"/>
        </w:rPr>
        <w:t xml:space="preserve"> </w:t>
      </w:r>
      <w:r>
        <w:t>to</w:t>
      </w:r>
      <w:r>
        <w:rPr>
          <w:spacing w:val="-11"/>
        </w:rPr>
        <w:t xml:space="preserve"> </w:t>
      </w:r>
      <w:r>
        <w:t>be</w:t>
      </w:r>
      <w:r>
        <w:rPr>
          <w:spacing w:val="-11"/>
        </w:rPr>
        <w:t xml:space="preserve"> </w:t>
      </w:r>
      <w:r>
        <w:t>a</w:t>
      </w:r>
      <w:r>
        <w:rPr>
          <w:spacing w:val="-11"/>
        </w:rPr>
        <w:t xml:space="preserve"> </w:t>
      </w:r>
      <w:r>
        <w:t>member</w:t>
      </w:r>
      <w:r>
        <w:rPr>
          <w:spacing w:val="-11"/>
        </w:rPr>
        <w:t xml:space="preserve"> </w:t>
      </w:r>
      <w:r>
        <w:t>of</w:t>
      </w:r>
      <w:r>
        <w:rPr>
          <w:spacing w:val="-11"/>
        </w:rPr>
        <w:t xml:space="preserve"> </w:t>
      </w:r>
      <w:r>
        <w:t>an</w:t>
      </w:r>
      <w:r>
        <w:rPr>
          <w:spacing w:val="-11"/>
        </w:rPr>
        <w:t xml:space="preserve"> </w:t>
      </w:r>
      <w:r>
        <w:t>association</w:t>
      </w:r>
      <w:r>
        <w:rPr>
          <w:spacing w:val="-11"/>
        </w:rPr>
        <w:t xml:space="preserve"> </w:t>
      </w:r>
      <w:r>
        <w:t>the</w:t>
      </w:r>
      <w:r>
        <w:rPr>
          <w:spacing w:val="-11"/>
        </w:rPr>
        <w:t xml:space="preserve"> </w:t>
      </w:r>
      <w:r>
        <w:t>objects</w:t>
      </w:r>
      <w:r>
        <w:rPr>
          <w:spacing w:val="-11"/>
        </w:rPr>
        <w:t xml:space="preserve"> </w:t>
      </w:r>
      <w:r>
        <w:t>or</w:t>
      </w:r>
      <w:r>
        <w:rPr>
          <w:spacing w:val="-11"/>
        </w:rPr>
        <w:t xml:space="preserve"> </w:t>
      </w:r>
      <w:r>
        <w:t>activities of which are prejudicial to the interests of the sovereignty and integrity of India, or public order or morality.</w:t>
      </w:r>
    </w:p>
    <w:p w14:paraId="78818E52" w14:textId="77777777" w:rsidR="00C8652D" w:rsidRDefault="00000000">
      <w:pPr>
        <w:pStyle w:val="Heading5"/>
        <w:numPr>
          <w:ilvl w:val="0"/>
          <w:numId w:val="156"/>
        </w:numPr>
        <w:tabs>
          <w:tab w:val="left" w:pos="986"/>
        </w:tabs>
        <w:spacing w:before="145"/>
        <w:ind w:left="986" w:hanging="322"/>
      </w:pPr>
      <w:r>
        <w:t>Rule</w:t>
      </w:r>
      <w:r>
        <w:rPr>
          <w:spacing w:val="18"/>
        </w:rPr>
        <w:t xml:space="preserve"> </w:t>
      </w:r>
      <w:r>
        <w:t>7.</w:t>
      </w:r>
      <w:r>
        <w:rPr>
          <w:spacing w:val="18"/>
        </w:rPr>
        <w:t xml:space="preserve"> </w:t>
      </w:r>
      <w:r>
        <w:t>Demonstration</w:t>
      </w:r>
      <w:r>
        <w:rPr>
          <w:spacing w:val="18"/>
        </w:rPr>
        <w:t xml:space="preserve"> </w:t>
      </w:r>
      <w:r>
        <w:t>and</w:t>
      </w:r>
      <w:r>
        <w:rPr>
          <w:spacing w:val="18"/>
        </w:rPr>
        <w:t xml:space="preserve"> </w:t>
      </w:r>
      <w:r>
        <w:rPr>
          <w:spacing w:val="-2"/>
        </w:rPr>
        <w:t>Strikes</w:t>
      </w:r>
    </w:p>
    <w:p w14:paraId="1D3DE5FD" w14:textId="77777777" w:rsidR="00C8652D" w:rsidRDefault="00000000">
      <w:pPr>
        <w:pStyle w:val="BodyText"/>
        <w:spacing w:before="181"/>
        <w:ind w:left="664"/>
      </w:pPr>
      <w:r>
        <w:t>No employee of</w:t>
      </w:r>
      <w:r>
        <w:rPr>
          <w:spacing w:val="1"/>
        </w:rPr>
        <w:t xml:space="preserve"> </w:t>
      </w:r>
      <w:r>
        <w:t>the Secretariat</w:t>
      </w:r>
      <w:r>
        <w:rPr>
          <w:spacing w:val="1"/>
        </w:rPr>
        <w:t xml:space="preserve"> </w:t>
      </w:r>
      <w:r>
        <w:t xml:space="preserve">shall </w:t>
      </w:r>
      <w:r>
        <w:rPr>
          <w:spacing w:val="-5"/>
        </w:rPr>
        <w:t>––</w:t>
      </w:r>
    </w:p>
    <w:p w14:paraId="6AACDAAC" w14:textId="77777777" w:rsidR="00C8652D" w:rsidRDefault="00000000">
      <w:pPr>
        <w:pStyle w:val="ListParagraph"/>
        <w:numPr>
          <w:ilvl w:val="0"/>
          <w:numId w:val="148"/>
        </w:numPr>
        <w:tabs>
          <w:tab w:val="left" w:pos="1176"/>
        </w:tabs>
        <w:spacing w:line="278" w:lineRule="auto"/>
        <w:ind w:right="151" w:hanging="512"/>
        <w:jc w:val="both"/>
        <w:rPr>
          <w:sz w:val="21"/>
        </w:rPr>
      </w:pPr>
      <w:r>
        <w:rPr>
          <w:sz w:val="21"/>
        </w:rPr>
        <w:t>engage himself/herself or participate in any demonstration which is prejudicial to the interests of the sovereignty</w:t>
      </w:r>
      <w:r>
        <w:rPr>
          <w:spacing w:val="-8"/>
          <w:sz w:val="21"/>
        </w:rPr>
        <w:t xml:space="preserve"> </w:t>
      </w:r>
      <w:r>
        <w:rPr>
          <w:sz w:val="21"/>
        </w:rPr>
        <w:t>and</w:t>
      </w:r>
      <w:r>
        <w:rPr>
          <w:spacing w:val="-8"/>
          <w:sz w:val="21"/>
        </w:rPr>
        <w:t xml:space="preserve"> </w:t>
      </w:r>
      <w:r>
        <w:rPr>
          <w:sz w:val="21"/>
        </w:rPr>
        <w:t>integrity</w:t>
      </w:r>
      <w:r>
        <w:rPr>
          <w:spacing w:val="-8"/>
          <w:sz w:val="21"/>
        </w:rPr>
        <w:t xml:space="preserve"> </w:t>
      </w:r>
      <w:r>
        <w:rPr>
          <w:sz w:val="21"/>
        </w:rPr>
        <w:t>of</w:t>
      </w:r>
      <w:r>
        <w:rPr>
          <w:spacing w:val="-8"/>
          <w:sz w:val="21"/>
        </w:rPr>
        <w:t xml:space="preserve"> </w:t>
      </w:r>
      <w:r>
        <w:rPr>
          <w:sz w:val="21"/>
        </w:rPr>
        <w:t>India,</w:t>
      </w:r>
      <w:r>
        <w:rPr>
          <w:spacing w:val="-8"/>
          <w:sz w:val="21"/>
        </w:rPr>
        <w:t xml:space="preserve"> </w:t>
      </w:r>
      <w:r>
        <w:rPr>
          <w:sz w:val="21"/>
        </w:rPr>
        <w:t>the</w:t>
      </w:r>
      <w:r>
        <w:rPr>
          <w:spacing w:val="-8"/>
          <w:sz w:val="21"/>
        </w:rPr>
        <w:t xml:space="preserve"> </w:t>
      </w:r>
      <w:r>
        <w:rPr>
          <w:sz w:val="21"/>
        </w:rPr>
        <w:t>security</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State,</w:t>
      </w:r>
      <w:r>
        <w:rPr>
          <w:spacing w:val="-8"/>
          <w:sz w:val="21"/>
        </w:rPr>
        <w:t xml:space="preserve"> </w:t>
      </w:r>
      <w:r>
        <w:rPr>
          <w:sz w:val="21"/>
        </w:rPr>
        <w:t>friendly</w:t>
      </w:r>
      <w:r>
        <w:rPr>
          <w:spacing w:val="-8"/>
          <w:sz w:val="21"/>
        </w:rPr>
        <w:t xml:space="preserve"> </w:t>
      </w:r>
      <w:r>
        <w:rPr>
          <w:sz w:val="21"/>
        </w:rPr>
        <w:t>relations</w:t>
      </w:r>
      <w:r>
        <w:rPr>
          <w:spacing w:val="-8"/>
          <w:sz w:val="21"/>
        </w:rPr>
        <w:t xml:space="preserve"> </w:t>
      </w:r>
      <w:r>
        <w:rPr>
          <w:sz w:val="21"/>
        </w:rPr>
        <w:t>with</w:t>
      </w:r>
      <w:r>
        <w:rPr>
          <w:spacing w:val="-8"/>
          <w:sz w:val="21"/>
        </w:rPr>
        <w:t xml:space="preserve"> </w:t>
      </w:r>
      <w:r>
        <w:rPr>
          <w:sz w:val="21"/>
        </w:rPr>
        <w:t>foreign</w:t>
      </w:r>
      <w:r>
        <w:rPr>
          <w:spacing w:val="-8"/>
          <w:sz w:val="21"/>
        </w:rPr>
        <w:t xml:space="preserve"> </w:t>
      </w:r>
      <w:r>
        <w:rPr>
          <w:sz w:val="21"/>
        </w:rPr>
        <w:t>States,</w:t>
      </w:r>
      <w:r>
        <w:rPr>
          <w:spacing w:val="-8"/>
          <w:sz w:val="21"/>
        </w:rPr>
        <w:t xml:space="preserve"> </w:t>
      </w:r>
      <w:r>
        <w:rPr>
          <w:sz w:val="21"/>
        </w:rPr>
        <w:t xml:space="preserve">public </w:t>
      </w:r>
      <w:r>
        <w:rPr>
          <w:spacing w:val="-2"/>
          <w:sz w:val="21"/>
        </w:rPr>
        <w:t>order,</w:t>
      </w:r>
      <w:r>
        <w:rPr>
          <w:spacing w:val="-6"/>
          <w:sz w:val="21"/>
        </w:rPr>
        <w:t xml:space="preserve"> </w:t>
      </w:r>
      <w:r>
        <w:rPr>
          <w:spacing w:val="-2"/>
          <w:sz w:val="21"/>
        </w:rPr>
        <w:t>decency</w:t>
      </w:r>
      <w:r>
        <w:rPr>
          <w:spacing w:val="-6"/>
          <w:sz w:val="21"/>
        </w:rPr>
        <w:t xml:space="preserve"> </w:t>
      </w:r>
      <w:r>
        <w:rPr>
          <w:spacing w:val="-2"/>
          <w:sz w:val="21"/>
        </w:rPr>
        <w:t>or</w:t>
      </w:r>
      <w:r>
        <w:rPr>
          <w:spacing w:val="-6"/>
          <w:sz w:val="21"/>
        </w:rPr>
        <w:t xml:space="preserve"> </w:t>
      </w:r>
      <w:r>
        <w:rPr>
          <w:spacing w:val="-2"/>
          <w:sz w:val="21"/>
        </w:rPr>
        <w:t>morality,</w:t>
      </w:r>
      <w:r>
        <w:rPr>
          <w:spacing w:val="-6"/>
          <w:sz w:val="21"/>
        </w:rPr>
        <w:t xml:space="preserve"> </w:t>
      </w:r>
      <w:r>
        <w:rPr>
          <w:spacing w:val="-2"/>
          <w:sz w:val="21"/>
        </w:rPr>
        <w:t>or</w:t>
      </w:r>
      <w:r>
        <w:rPr>
          <w:spacing w:val="-6"/>
          <w:sz w:val="21"/>
        </w:rPr>
        <w:t xml:space="preserve"> </w:t>
      </w:r>
      <w:r>
        <w:rPr>
          <w:spacing w:val="-2"/>
          <w:sz w:val="21"/>
        </w:rPr>
        <w:t>which</w:t>
      </w:r>
      <w:r>
        <w:rPr>
          <w:spacing w:val="-6"/>
          <w:sz w:val="21"/>
        </w:rPr>
        <w:t xml:space="preserve"> </w:t>
      </w:r>
      <w:r>
        <w:rPr>
          <w:spacing w:val="-2"/>
          <w:sz w:val="21"/>
        </w:rPr>
        <w:t>involves</w:t>
      </w:r>
      <w:r>
        <w:rPr>
          <w:spacing w:val="-6"/>
          <w:sz w:val="21"/>
        </w:rPr>
        <w:t xml:space="preserve"> </w:t>
      </w:r>
      <w:r>
        <w:rPr>
          <w:spacing w:val="-2"/>
          <w:sz w:val="21"/>
        </w:rPr>
        <w:t>contempt</w:t>
      </w:r>
      <w:r>
        <w:rPr>
          <w:spacing w:val="-6"/>
          <w:sz w:val="21"/>
        </w:rPr>
        <w:t xml:space="preserve"> </w:t>
      </w:r>
      <w:r>
        <w:rPr>
          <w:spacing w:val="-2"/>
          <w:sz w:val="21"/>
        </w:rPr>
        <w:t>of</w:t>
      </w:r>
      <w:r>
        <w:rPr>
          <w:spacing w:val="-6"/>
          <w:sz w:val="21"/>
        </w:rPr>
        <w:t xml:space="preserve"> </w:t>
      </w:r>
      <w:r>
        <w:rPr>
          <w:spacing w:val="-2"/>
          <w:sz w:val="21"/>
        </w:rPr>
        <w:t>Court,</w:t>
      </w:r>
      <w:r>
        <w:rPr>
          <w:spacing w:val="-6"/>
          <w:sz w:val="21"/>
        </w:rPr>
        <w:t xml:space="preserve"> </w:t>
      </w:r>
      <w:r>
        <w:rPr>
          <w:spacing w:val="-2"/>
          <w:sz w:val="21"/>
        </w:rPr>
        <w:t>defamation</w:t>
      </w:r>
      <w:r>
        <w:rPr>
          <w:spacing w:val="-6"/>
          <w:sz w:val="21"/>
        </w:rPr>
        <w:t xml:space="preserve"> </w:t>
      </w:r>
      <w:r>
        <w:rPr>
          <w:spacing w:val="-2"/>
          <w:sz w:val="21"/>
        </w:rPr>
        <w:t>or</w:t>
      </w:r>
      <w:r>
        <w:rPr>
          <w:spacing w:val="-6"/>
          <w:sz w:val="21"/>
        </w:rPr>
        <w:t xml:space="preserve"> </w:t>
      </w:r>
      <w:r>
        <w:rPr>
          <w:spacing w:val="-2"/>
          <w:sz w:val="21"/>
        </w:rPr>
        <w:t>incitement</w:t>
      </w:r>
      <w:r>
        <w:rPr>
          <w:spacing w:val="-6"/>
          <w:sz w:val="21"/>
        </w:rPr>
        <w:t xml:space="preserve"> </w:t>
      </w:r>
      <w:r>
        <w:rPr>
          <w:spacing w:val="-2"/>
          <w:sz w:val="21"/>
        </w:rPr>
        <w:t>to</w:t>
      </w:r>
      <w:r>
        <w:rPr>
          <w:spacing w:val="-6"/>
          <w:sz w:val="21"/>
        </w:rPr>
        <w:t xml:space="preserve"> </w:t>
      </w:r>
      <w:r>
        <w:rPr>
          <w:spacing w:val="-2"/>
          <w:sz w:val="21"/>
        </w:rPr>
        <w:t>an</w:t>
      </w:r>
      <w:r>
        <w:rPr>
          <w:spacing w:val="-6"/>
          <w:sz w:val="21"/>
        </w:rPr>
        <w:t xml:space="preserve"> </w:t>
      </w:r>
      <w:r>
        <w:rPr>
          <w:spacing w:val="-2"/>
          <w:sz w:val="21"/>
        </w:rPr>
        <w:t xml:space="preserve">offence, </w:t>
      </w:r>
      <w:r>
        <w:rPr>
          <w:spacing w:val="-6"/>
          <w:sz w:val="21"/>
        </w:rPr>
        <w:t>or</w:t>
      </w:r>
    </w:p>
    <w:p w14:paraId="044DE86E" w14:textId="77777777" w:rsidR="00C8652D" w:rsidRDefault="00000000">
      <w:pPr>
        <w:pStyle w:val="ListParagraph"/>
        <w:numPr>
          <w:ilvl w:val="0"/>
          <w:numId w:val="148"/>
        </w:numPr>
        <w:tabs>
          <w:tab w:val="left" w:pos="1173"/>
          <w:tab w:val="left" w:pos="1176"/>
        </w:tabs>
        <w:spacing w:before="142" w:line="276" w:lineRule="auto"/>
        <w:ind w:right="150" w:hanging="512"/>
        <w:jc w:val="both"/>
        <w:rPr>
          <w:sz w:val="21"/>
        </w:rPr>
      </w:pPr>
      <w:r>
        <w:rPr>
          <w:sz w:val="21"/>
        </w:rPr>
        <w:t>resort to or in any way abet any form of strike or coercion or physical duress in connection with any matter pertaining to his/her service or the service of any other employee of the Secretariat.</w:t>
      </w:r>
    </w:p>
    <w:p w14:paraId="3BDA85AC" w14:textId="77777777" w:rsidR="00C8652D" w:rsidRDefault="00000000">
      <w:pPr>
        <w:pStyle w:val="Heading5"/>
        <w:numPr>
          <w:ilvl w:val="0"/>
          <w:numId w:val="156"/>
        </w:numPr>
        <w:tabs>
          <w:tab w:val="left" w:pos="980"/>
        </w:tabs>
        <w:spacing w:before="146"/>
        <w:ind w:left="980" w:hanging="316"/>
      </w:pPr>
      <w:r>
        <w:t>Rule</w:t>
      </w:r>
      <w:r>
        <w:rPr>
          <w:spacing w:val="12"/>
        </w:rPr>
        <w:t xml:space="preserve"> </w:t>
      </w:r>
      <w:r>
        <w:t>8.</w:t>
      </w:r>
      <w:r>
        <w:rPr>
          <w:spacing w:val="12"/>
        </w:rPr>
        <w:t xml:space="preserve"> </w:t>
      </w:r>
      <w:r>
        <w:t>Connection</w:t>
      </w:r>
      <w:r>
        <w:rPr>
          <w:spacing w:val="13"/>
        </w:rPr>
        <w:t xml:space="preserve"> </w:t>
      </w:r>
      <w:r>
        <w:t>with</w:t>
      </w:r>
      <w:r>
        <w:rPr>
          <w:spacing w:val="12"/>
        </w:rPr>
        <w:t xml:space="preserve"> </w:t>
      </w:r>
      <w:r>
        <w:t>press</w:t>
      </w:r>
      <w:r>
        <w:rPr>
          <w:spacing w:val="13"/>
        </w:rPr>
        <w:t xml:space="preserve"> </w:t>
      </w:r>
      <w:r>
        <w:t>or</w:t>
      </w:r>
      <w:r>
        <w:rPr>
          <w:spacing w:val="12"/>
        </w:rPr>
        <w:t xml:space="preserve"> </w:t>
      </w:r>
      <w:r>
        <w:t>other</w:t>
      </w:r>
      <w:r>
        <w:rPr>
          <w:spacing w:val="12"/>
        </w:rPr>
        <w:t xml:space="preserve"> </w:t>
      </w:r>
      <w:r>
        <w:rPr>
          <w:spacing w:val="-2"/>
        </w:rPr>
        <w:t>media</w:t>
      </w:r>
    </w:p>
    <w:p w14:paraId="4946FCCA" w14:textId="77777777" w:rsidR="00C8652D" w:rsidRDefault="00000000">
      <w:pPr>
        <w:pStyle w:val="ListParagraph"/>
        <w:numPr>
          <w:ilvl w:val="0"/>
          <w:numId w:val="147"/>
        </w:numPr>
        <w:tabs>
          <w:tab w:val="left" w:pos="1173"/>
          <w:tab w:val="left" w:pos="1176"/>
        </w:tabs>
        <w:spacing w:line="278" w:lineRule="auto"/>
        <w:ind w:right="150"/>
        <w:jc w:val="both"/>
        <w:rPr>
          <w:sz w:val="21"/>
        </w:rPr>
      </w:pPr>
      <w:r>
        <w:rPr>
          <w:sz w:val="21"/>
        </w:rPr>
        <w:t>No employee of the Secretariat shall, except with the previous sanction of the Secretariat, own wholly or</w:t>
      </w:r>
      <w:r>
        <w:rPr>
          <w:spacing w:val="-3"/>
          <w:sz w:val="21"/>
        </w:rPr>
        <w:t xml:space="preserve"> </w:t>
      </w:r>
      <w:r>
        <w:rPr>
          <w:sz w:val="21"/>
        </w:rPr>
        <w:t>in</w:t>
      </w:r>
      <w:r>
        <w:rPr>
          <w:spacing w:val="-3"/>
          <w:sz w:val="21"/>
        </w:rPr>
        <w:t xml:space="preserve"> </w:t>
      </w:r>
      <w:r>
        <w:rPr>
          <w:sz w:val="21"/>
        </w:rPr>
        <w:t>part,</w:t>
      </w:r>
      <w:r>
        <w:rPr>
          <w:spacing w:val="-3"/>
          <w:sz w:val="21"/>
        </w:rPr>
        <w:t xml:space="preserve"> </w:t>
      </w:r>
      <w:r>
        <w:rPr>
          <w:sz w:val="21"/>
        </w:rPr>
        <w:t>or</w:t>
      </w:r>
      <w:r>
        <w:rPr>
          <w:spacing w:val="-3"/>
          <w:sz w:val="21"/>
        </w:rPr>
        <w:t xml:space="preserve"> </w:t>
      </w:r>
      <w:r>
        <w:rPr>
          <w:sz w:val="21"/>
        </w:rPr>
        <w:t>conduct</w:t>
      </w:r>
      <w:r>
        <w:rPr>
          <w:spacing w:val="-3"/>
          <w:sz w:val="21"/>
        </w:rPr>
        <w:t xml:space="preserve"> </w:t>
      </w:r>
      <w:r>
        <w:rPr>
          <w:sz w:val="21"/>
        </w:rPr>
        <w:t>or</w:t>
      </w:r>
      <w:r>
        <w:rPr>
          <w:spacing w:val="-3"/>
          <w:sz w:val="21"/>
        </w:rPr>
        <w:t xml:space="preserve"> </w:t>
      </w:r>
      <w:r>
        <w:rPr>
          <w:sz w:val="21"/>
        </w:rPr>
        <w:t>participate</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editing</w:t>
      </w:r>
      <w:r>
        <w:rPr>
          <w:spacing w:val="-3"/>
          <w:sz w:val="21"/>
        </w:rPr>
        <w:t xml:space="preserve"> </w:t>
      </w:r>
      <w:r>
        <w:rPr>
          <w:sz w:val="21"/>
        </w:rPr>
        <w:t>or</w:t>
      </w:r>
      <w:r>
        <w:rPr>
          <w:spacing w:val="-3"/>
          <w:sz w:val="21"/>
        </w:rPr>
        <w:t xml:space="preserve"> </w:t>
      </w:r>
      <w:r>
        <w:rPr>
          <w:sz w:val="21"/>
        </w:rPr>
        <w:t>management</w:t>
      </w:r>
      <w:r>
        <w:rPr>
          <w:spacing w:val="-3"/>
          <w:sz w:val="21"/>
        </w:rPr>
        <w:t xml:space="preserve"> </w:t>
      </w:r>
      <w:r>
        <w:rPr>
          <w:sz w:val="21"/>
        </w:rPr>
        <w:t>of,</w:t>
      </w:r>
      <w:r>
        <w:rPr>
          <w:spacing w:val="-3"/>
          <w:sz w:val="21"/>
        </w:rPr>
        <w:t xml:space="preserve"> </w:t>
      </w:r>
      <w:r>
        <w:rPr>
          <w:sz w:val="21"/>
        </w:rPr>
        <w:t>any</w:t>
      </w:r>
      <w:r>
        <w:rPr>
          <w:spacing w:val="-3"/>
          <w:sz w:val="21"/>
        </w:rPr>
        <w:t xml:space="preserve"> </w:t>
      </w:r>
      <w:r>
        <w:rPr>
          <w:sz w:val="21"/>
        </w:rPr>
        <w:t>newspaper</w:t>
      </w:r>
      <w:r>
        <w:rPr>
          <w:spacing w:val="-3"/>
          <w:sz w:val="21"/>
        </w:rPr>
        <w:t xml:space="preserve"> </w:t>
      </w:r>
      <w:r>
        <w:rPr>
          <w:sz w:val="21"/>
        </w:rPr>
        <w:t>or</w:t>
      </w:r>
      <w:r>
        <w:rPr>
          <w:spacing w:val="-3"/>
          <w:sz w:val="21"/>
        </w:rPr>
        <w:t xml:space="preserve"> </w:t>
      </w:r>
      <w:r>
        <w:rPr>
          <w:sz w:val="21"/>
        </w:rPr>
        <w:t>other</w:t>
      </w:r>
      <w:r>
        <w:rPr>
          <w:spacing w:val="-3"/>
          <w:sz w:val="21"/>
        </w:rPr>
        <w:t xml:space="preserve"> </w:t>
      </w:r>
      <w:r>
        <w:rPr>
          <w:sz w:val="21"/>
        </w:rPr>
        <w:t>periodical publication or electronic media.</w:t>
      </w:r>
    </w:p>
    <w:p w14:paraId="435C9B0A"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52B49750" w14:textId="77777777" w:rsidR="00C8652D" w:rsidRDefault="00C8652D">
      <w:pPr>
        <w:pStyle w:val="BodyText"/>
        <w:spacing w:before="102"/>
      </w:pPr>
    </w:p>
    <w:p w14:paraId="751DB93E" w14:textId="77777777" w:rsidR="00C8652D" w:rsidRDefault="00000000">
      <w:pPr>
        <w:pStyle w:val="ListParagraph"/>
        <w:numPr>
          <w:ilvl w:val="0"/>
          <w:numId w:val="147"/>
        </w:numPr>
        <w:tabs>
          <w:tab w:val="left" w:pos="1172"/>
          <w:tab w:val="left" w:pos="1175"/>
        </w:tabs>
        <w:spacing w:before="0" w:line="273" w:lineRule="auto"/>
        <w:ind w:left="1175" w:right="154"/>
        <w:jc w:val="both"/>
        <w:rPr>
          <w:sz w:val="21"/>
        </w:rPr>
      </w:pPr>
      <w:r>
        <w:rPr>
          <w:sz w:val="21"/>
        </w:rPr>
        <w:t>Nothing</w:t>
      </w:r>
      <w:r>
        <w:rPr>
          <w:spacing w:val="-1"/>
          <w:sz w:val="21"/>
        </w:rPr>
        <w:t xml:space="preserve"> </w:t>
      </w:r>
      <w:r>
        <w:rPr>
          <w:sz w:val="21"/>
        </w:rPr>
        <w:t>in</w:t>
      </w:r>
      <w:r>
        <w:rPr>
          <w:spacing w:val="-1"/>
          <w:sz w:val="21"/>
        </w:rPr>
        <w:t xml:space="preserve"> </w:t>
      </w:r>
      <w:r>
        <w:rPr>
          <w:sz w:val="21"/>
        </w:rPr>
        <w:t>sub-rule</w:t>
      </w:r>
      <w:r>
        <w:rPr>
          <w:spacing w:val="-1"/>
          <w:sz w:val="21"/>
        </w:rPr>
        <w:t xml:space="preserve"> </w:t>
      </w:r>
      <w:r>
        <w:rPr>
          <w:sz w:val="21"/>
        </w:rPr>
        <w:t>(1)</w:t>
      </w:r>
      <w:r>
        <w:rPr>
          <w:spacing w:val="-1"/>
          <w:sz w:val="21"/>
        </w:rPr>
        <w:t xml:space="preserve"> </w:t>
      </w:r>
      <w:r>
        <w:rPr>
          <w:sz w:val="21"/>
        </w:rPr>
        <w:t>shall</w:t>
      </w:r>
      <w:r>
        <w:rPr>
          <w:spacing w:val="-1"/>
          <w:sz w:val="21"/>
        </w:rPr>
        <w:t xml:space="preserve"> </w:t>
      </w:r>
      <w:r>
        <w:rPr>
          <w:sz w:val="21"/>
        </w:rPr>
        <w:t>apply</w:t>
      </w:r>
      <w:r>
        <w:rPr>
          <w:spacing w:val="-1"/>
          <w:sz w:val="21"/>
        </w:rPr>
        <w:t xml:space="preserve"> </w:t>
      </w:r>
      <w:r>
        <w:rPr>
          <w:sz w:val="21"/>
        </w:rPr>
        <w:t>in</w:t>
      </w:r>
      <w:r>
        <w:rPr>
          <w:spacing w:val="-1"/>
          <w:sz w:val="21"/>
        </w:rPr>
        <w:t xml:space="preserve"> </w:t>
      </w:r>
      <w:r>
        <w:rPr>
          <w:sz w:val="21"/>
        </w:rPr>
        <w:t>case</w:t>
      </w:r>
      <w:r>
        <w:rPr>
          <w:spacing w:val="-1"/>
          <w:sz w:val="21"/>
        </w:rPr>
        <w:t xml:space="preserve"> </w:t>
      </w:r>
      <w:r>
        <w:rPr>
          <w:sz w:val="21"/>
        </w:rPr>
        <w:t>an</w:t>
      </w:r>
      <w:r>
        <w:rPr>
          <w:spacing w:val="-1"/>
          <w:sz w:val="21"/>
        </w:rPr>
        <w:t xml:space="preserve"> </w:t>
      </w:r>
      <w:r>
        <w:rPr>
          <w:sz w:val="21"/>
        </w:rPr>
        <w:t>employee</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Secretariat</w:t>
      </w:r>
      <w:r>
        <w:rPr>
          <w:spacing w:val="-1"/>
          <w:sz w:val="21"/>
        </w:rPr>
        <w:t xml:space="preserve"> </w:t>
      </w:r>
      <w:r>
        <w:rPr>
          <w:sz w:val="21"/>
        </w:rPr>
        <w:t>in</w:t>
      </w:r>
      <w:r>
        <w:rPr>
          <w:spacing w:val="-1"/>
          <w:sz w:val="21"/>
        </w:rPr>
        <w:t xml:space="preserve"> </w:t>
      </w:r>
      <w:r>
        <w:rPr>
          <w:sz w:val="21"/>
        </w:rPr>
        <w:t xml:space="preserve">the </w:t>
      </w:r>
      <w:r>
        <w:rPr>
          <w:i/>
          <w:sz w:val="21"/>
        </w:rPr>
        <w:t>bona</w:t>
      </w:r>
      <w:r>
        <w:rPr>
          <w:i/>
          <w:spacing w:val="-1"/>
          <w:sz w:val="21"/>
        </w:rPr>
        <w:t xml:space="preserve"> </w:t>
      </w:r>
      <w:r>
        <w:rPr>
          <w:i/>
          <w:sz w:val="21"/>
        </w:rPr>
        <w:t>fide</w:t>
      </w:r>
      <w:r>
        <w:rPr>
          <w:i/>
          <w:spacing w:val="-2"/>
          <w:sz w:val="21"/>
        </w:rPr>
        <w:t xml:space="preserve"> </w:t>
      </w:r>
      <w:r>
        <w:rPr>
          <w:sz w:val="21"/>
        </w:rPr>
        <w:t>discharge</w:t>
      </w:r>
      <w:r>
        <w:rPr>
          <w:spacing w:val="-1"/>
          <w:sz w:val="21"/>
        </w:rPr>
        <w:t xml:space="preserve"> </w:t>
      </w:r>
      <w:r>
        <w:rPr>
          <w:sz w:val="21"/>
        </w:rPr>
        <w:t>of his/her official duties publishes a book or participates in a public media.</w:t>
      </w:r>
    </w:p>
    <w:p w14:paraId="10586FEB" w14:textId="77777777" w:rsidR="00C8652D" w:rsidRDefault="00000000">
      <w:pPr>
        <w:pStyle w:val="ListParagraph"/>
        <w:numPr>
          <w:ilvl w:val="0"/>
          <w:numId w:val="147"/>
        </w:numPr>
        <w:tabs>
          <w:tab w:val="left" w:pos="1172"/>
          <w:tab w:val="left" w:pos="1175"/>
        </w:tabs>
        <w:spacing w:before="143" w:line="273" w:lineRule="auto"/>
        <w:ind w:left="1175" w:right="151"/>
        <w:jc w:val="both"/>
        <w:rPr>
          <w:sz w:val="21"/>
        </w:rPr>
      </w:pPr>
      <w:r>
        <w:rPr>
          <w:spacing w:val="-2"/>
          <w:sz w:val="21"/>
        </w:rPr>
        <w:t>An</w:t>
      </w:r>
      <w:r>
        <w:rPr>
          <w:spacing w:val="-11"/>
          <w:sz w:val="21"/>
        </w:rPr>
        <w:t xml:space="preserve"> </w:t>
      </w:r>
      <w:r>
        <w:rPr>
          <w:spacing w:val="-2"/>
          <w:sz w:val="21"/>
        </w:rPr>
        <w:t>employee</w:t>
      </w:r>
      <w:r>
        <w:rPr>
          <w:spacing w:val="-9"/>
          <w:sz w:val="21"/>
        </w:rPr>
        <w:t xml:space="preserve"> </w:t>
      </w:r>
      <w:r>
        <w:rPr>
          <w:spacing w:val="-2"/>
          <w:sz w:val="21"/>
        </w:rPr>
        <w:t>of</w:t>
      </w:r>
      <w:r>
        <w:rPr>
          <w:spacing w:val="-11"/>
          <w:sz w:val="21"/>
        </w:rPr>
        <w:t xml:space="preserve"> </w:t>
      </w:r>
      <w:r>
        <w:rPr>
          <w:spacing w:val="-2"/>
          <w:sz w:val="21"/>
        </w:rPr>
        <w:t>the</w:t>
      </w:r>
      <w:r>
        <w:rPr>
          <w:spacing w:val="-9"/>
          <w:sz w:val="21"/>
        </w:rPr>
        <w:t xml:space="preserve"> </w:t>
      </w:r>
      <w:r>
        <w:rPr>
          <w:spacing w:val="-2"/>
          <w:sz w:val="21"/>
        </w:rPr>
        <w:t>Secretariat</w:t>
      </w:r>
      <w:r>
        <w:rPr>
          <w:spacing w:val="-9"/>
          <w:sz w:val="21"/>
        </w:rPr>
        <w:t xml:space="preserve"> </w:t>
      </w:r>
      <w:r>
        <w:rPr>
          <w:spacing w:val="-2"/>
          <w:sz w:val="21"/>
        </w:rPr>
        <w:t>publishing</w:t>
      </w:r>
      <w:r>
        <w:rPr>
          <w:spacing w:val="-11"/>
          <w:sz w:val="21"/>
        </w:rPr>
        <w:t xml:space="preserve"> </w:t>
      </w:r>
      <w:r>
        <w:rPr>
          <w:spacing w:val="-2"/>
          <w:sz w:val="21"/>
        </w:rPr>
        <w:t>a</w:t>
      </w:r>
      <w:r>
        <w:rPr>
          <w:spacing w:val="-9"/>
          <w:sz w:val="21"/>
        </w:rPr>
        <w:t xml:space="preserve"> </w:t>
      </w:r>
      <w:r>
        <w:rPr>
          <w:spacing w:val="-2"/>
          <w:sz w:val="21"/>
        </w:rPr>
        <w:t>book</w:t>
      </w:r>
      <w:r>
        <w:rPr>
          <w:spacing w:val="-11"/>
          <w:sz w:val="21"/>
        </w:rPr>
        <w:t xml:space="preserve"> </w:t>
      </w:r>
      <w:r>
        <w:rPr>
          <w:spacing w:val="-2"/>
          <w:sz w:val="21"/>
        </w:rPr>
        <w:t>or</w:t>
      </w:r>
      <w:r>
        <w:rPr>
          <w:spacing w:val="-11"/>
          <w:sz w:val="21"/>
        </w:rPr>
        <w:t xml:space="preserve"> </w:t>
      </w:r>
      <w:r>
        <w:rPr>
          <w:spacing w:val="-2"/>
          <w:sz w:val="21"/>
        </w:rPr>
        <w:t>participating</w:t>
      </w:r>
      <w:r>
        <w:rPr>
          <w:spacing w:val="-11"/>
          <w:sz w:val="21"/>
        </w:rPr>
        <w:t xml:space="preserve"> </w:t>
      </w:r>
      <w:r>
        <w:rPr>
          <w:spacing w:val="-2"/>
          <w:sz w:val="21"/>
        </w:rPr>
        <w:t>in</w:t>
      </w:r>
      <w:r>
        <w:rPr>
          <w:spacing w:val="-11"/>
          <w:sz w:val="21"/>
        </w:rPr>
        <w:t xml:space="preserve"> </w:t>
      </w:r>
      <w:r>
        <w:rPr>
          <w:spacing w:val="-2"/>
          <w:sz w:val="21"/>
        </w:rPr>
        <w:t>a</w:t>
      </w:r>
      <w:r>
        <w:rPr>
          <w:spacing w:val="-9"/>
          <w:sz w:val="21"/>
        </w:rPr>
        <w:t xml:space="preserve"> </w:t>
      </w:r>
      <w:r>
        <w:rPr>
          <w:spacing w:val="-2"/>
          <w:sz w:val="21"/>
        </w:rPr>
        <w:t>public</w:t>
      </w:r>
      <w:r>
        <w:rPr>
          <w:spacing w:val="-9"/>
          <w:sz w:val="21"/>
        </w:rPr>
        <w:t xml:space="preserve"> </w:t>
      </w:r>
      <w:r>
        <w:rPr>
          <w:spacing w:val="-2"/>
          <w:sz w:val="21"/>
        </w:rPr>
        <w:t>media</w:t>
      </w:r>
      <w:r>
        <w:rPr>
          <w:spacing w:val="-9"/>
          <w:sz w:val="21"/>
        </w:rPr>
        <w:t xml:space="preserve"> </w:t>
      </w:r>
      <w:r>
        <w:rPr>
          <w:spacing w:val="-2"/>
          <w:sz w:val="21"/>
        </w:rPr>
        <w:t>shall</w:t>
      </w:r>
      <w:r>
        <w:rPr>
          <w:spacing w:val="-9"/>
          <w:sz w:val="21"/>
        </w:rPr>
        <w:t xml:space="preserve"> </w:t>
      </w:r>
      <w:r>
        <w:rPr>
          <w:spacing w:val="-2"/>
          <w:sz w:val="21"/>
        </w:rPr>
        <w:t>at</w:t>
      </w:r>
      <w:r>
        <w:rPr>
          <w:spacing w:val="-9"/>
          <w:sz w:val="21"/>
        </w:rPr>
        <w:t xml:space="preserve"> </w:t>
      </w:r>
      <w:r>
        <w:rPr>
          <w:spacing w:val="-2"/>
          <w:sz w:val="21"/>
        </w:rPr>
        <w:t>all</w:t>
      </w:r>
      <w:r>
        <w:rPr>
          <w:spacing w:val="-9"/>
          <w:sz w:val="21"/>
        </w:rPr>
        <w:t xml:space="preserve"> </w:t>
      </w:r>
      <w:r>
        <w:rPr>
          <w:spacing w:val="-2"/>
          <w:sz w:val="21"/>
        </w:rPr>
        <w:t>times</w:t>
      </w:r>
      <w:r>
        <w:rPr>
          <w:spacing w:val="-11"/>
          <w:sz w:val="21"/>
        </w:rPr>
        <w:t xml:space="preserve"> </w:t>
      </w:r>
      <w:r>
        <w:rPr>
          <w:spacing w:val="-2"/>
          <w:sz w:val="21"/>
        </w:rPr>
        <w:t xml:space="preserve">make </w:t>
      </w:r>
      <w:r>
        <w:rPr>
          <w:sz w:val="21"/>
        </w:rPr>
        <w:t>it clear that the views expressed by him/her are his/her own and not that of Secretariat.</w:t>
      </w:r>
    </w:p>
    <w:p w14:paraId="2BCA4F88" w14:textId="77777777" w:rsidR="00C8652D" w:rsidRDefault="00000000">
      <w:pPr>
        <w:pStyle w:val="Heading5"/>
        <w:numPr>
          <w:ilvl w:val="0"/>
          <w:numId w:val="156"/>
        </w:numPr>
        <w:tabs>
          <w:tab w:val="left" w:pos="984"/>
        </w:tabs>
        <w:spacing w:before="146"/>
        <w:ind w:left="984" w:hanging="320"/>
      </w:pPr>
      <w:r>
        <w:t>Rule</w:t>
      </w:r>
      <w:r>
        <w:rPr>
          <w:spacing w:val="17"/>
        </w:rPr>
        <w:t xml:space="preserve"> </w:t>
      </w:r>
      <w:r>
        <w:t>9.</w:t>
      </w:r>
      <w:r>
        <w:rPr>
          <w:spacing w:val="17"/>
        </w:rPr>
        <w:t xml:space="preserve"> </w:t>
      </w:r>
      <w:r>
        <w:t>Criticism</w:t>
      </w:r>
      <w:r>
        <w:rPr>
          <w:spacing w:val="17"/>
        </w:rPr>
        <w:t xml:space="preserve"> </w:t>
      </w:r>
      <w:r>
        <w:t>of</w:t>
      </w:r>
      <w:r>
        <w:rPr>
          <w:spacing w:val="17"/>
        </w:rPr>
        <w:t xml:space="preserve"> </w:t>
      </w:r>
      <w:r>
        <w:rPr>
          <w:spacing w:val="-2"/>
        </w:rPr>
        <w:t>Government</w:t>
      </w:r>
    </w:p>
    <w:p w14:paraId="0B59E0FD" w14:textId="77777777" w:rsidR="00C8652D" w:rsidRDefault="00000000">
      <w:pPr>
        <w:pStyle w:val="BodyText"/>
        <w:spacing w:before="176" w:line="273" w:lineRule="auto"/>
        <w:ind w:left="155" w:right="150" w:firstLine="508"/>
        <w:jc w:val="both"/>
      </w:pPr>
      <w:r>
        <w:t>No employee of the Secretariat shall, in any radio broadcast, telecast through any electronic media or in any document published in his/her own name or anonymously, pseudonymously or in the name of any other person or in any public utterance, make any statement of fact or opinion ––</w:t>
      </w:r>
    </w:p>
    <w:p w14:paraId="1218EF74" w14:textId="77777777" w:rsidR="00C8652D" w:rsidRDefault="00000000">
      <w:pPr>
        <w:pStyle w:val="ListParagraph"/>
        <w:numPr>
          <w:ilvl w:val="0"/>
          <w:numId w:val="146"/>
        </w:numPr>
        <w:tabs>
          <w:tab w:val="left" w:pos="1173"/>
          <w:tab w:val="left" w:pos="1175"/>
        </w:tabs>
        <w:spacing w:before="144" w:line="273" w:lineRule="auto"/>
        <w:ind w:left="1175" w:right="150"/>
        <w:jc w:val="both"/>
        <w:rPr>
          <w:sz w:val="21"/>
        </w:rPr>
      </w:pPr>
      <w:r>
        <w:rPr>
          <w:sz w:val="21"/>
        </w:rPr>
        <w:t>which has the effect of an adverse criticism of any current or recent policy or action of the Central Government or a State Government;</w:t>
      </w:r>
    </w:p>
    <w:p w14:paraId="61A6E8B1" w14:textId="77777777" w:rsidR="00C8652D" w:rsidRDefault="00000000">
      <w:pPr>
        <w:pStyle w:val="ListParagraph"/>
        <w:numPr>
          <w:ilvl w:val="0"/>
          <w:numId w:val="146"/>
        </w:numPr>
        <w:tabs>
          <w:tab w:val="left" w:pos="1172"/>
          <w:tab w:val="left" w:pos="1175"/>
        </w:tabs>
        <w:spacing w:before="143" w:line="273" w:lineRule="auto"/>
        <w:ind w:left="1175" w:right="151"/>
        <w:jc w:val="both"/>
        <w:rPr>
          <w:sz w:val="21"/>
        </w:rPr>
      </w:pPr>
      <w:r>
        <w:rPr>
          <w:sz w:val="21"/>
        </w:rPr>
        <w:t>which</w:t>
      </w:r>
      <w:r>
        <w:rPr>
          <w:spacing w:val="-9"/>
          <w:sz w:val="21"/>
        </w:rPr>
        <w:t xml:space="preserve"> </w:t>
      </w:r>
      <w:r>
        <w:rPr>
          <w:sz w:val="21"/>
        </w:rPr>
        <w:t>is</w:t>
      </w:r>
      <w:r>
        <w:rPr>
          <w:spacing w:val="-9"/>
          <w:sz w:val="21"/>
        </w:rPr>
        <w:t xml:space="preserve"> </w:t>
      </w:r>
      <w:r>
        <w:rPr>
          <w:sz w:val="21"/>
        </w:rPr>
        <w:t>capable</w:t>
      </w:r>
      <w:r>
        <w:rPr>
          <w:spacing w:val="-9"/>
          <w:sz w:val="21"/>
        </w:rPr>
        <w:t xml:space="preserve"> </w:t>
      </w:r>
      <w:r>
        <w:rPr>
          <w:sz w:val="21"/>
        </w:rPr>
        <w:t>of</w:t>
      </w:r>
      <w:r>
        <w:rPr>
          <w:spacing w:val="-9"/>
          <w:sz w:val="21"/>
        </w:rPr>
        <w:t xml:space="preserve"> </w:t>
      </w:r>
      <w:r>
        <w:rPr>
          <w:sz w:val="21"/>
        </w:rPr>
        <w:t>embarrassing</w:t>
      </w:r>
      <w:r>
        <w:rPr>
          <w:spacing w:val="-9"/>
          <w:sz w:val="21"/>
        </w:rPr>
        <w:t xml:space="preserve"> </w:t>
      </w:r>
      <w:r>
        <w:rPr>
          <w:sz w:val="21"/>
        </w:rPr>
        <w:t>the</w:t>
      </w:r>
      <w:r>
        <w:rPr>
          <w:spacing w:val="-9"/>
          <w:sz w:val="21"/>
        </w:rPr>
        <w:t xml:space="preserve"> </w:t>
      </w:r>
      <w:r>
        <w:rPr>
          <w:sz w:val="21"/>
        </w:rPr>
        <w:t>relations</w:t>
      </w:r>
      <w:r>
        <w:rPr>
          <w:spacing w:val="-9"/>
          <w:sz w:val="21"/>
        </w:rPr>
        <w:t xml:space="preserve"> </w:t>
      </w:r>
      <w:r>
        <w:rPr>
          <w:sz w:val="21"/>
        </w:rPr>
        <w:t>between</w:t>
      </w:r>
      <w:r>
        <w:rPr>
          <w:spacing w:val="-9"/>
          <w:sz w:val="21"/>
        </w:rPr>
        <w:t xml:space="preserve"> </w:t>
      </w:r>
      <w:r>
        <w:rPr>
          <w:sz w:val="21"/>
        </w:rPr>
        <w:t>the</w:t>
      </w:r>
      <w:r>
        <w:rPr>
          <w:spacing w:val="-9"/>
          <w:sz w:val="21"/>
        </w:rPr>
        <w:t xml:space="preserve"> </w:t>
      </w:r>
      <w:r>
        <w:rPr>
          <w:sz w:val="21"/>
        </w:rPr>
        <w:t>Central</w:t>
      </w:r>
      <w:r>
        <w:rPr>
          <w:spacing w:val="-9"/>
          <w:sz w:val="21"/>
        </w:rPr>
        <w:t xml:space="preserve"> </w:t>
      </w:r>
      <w:r>
        <w:rPr>
          <w:sz w:val="21"/>
        </w:rPr>
        <w:t>Government</w:t>
      </w:r>
      <w:r>
        <w:rPr>
          <w:spacing w:val="-9"/>
          <w:sz w:val="21"/>
        </w:rPr>
        <w:t xml:space="preserve"> </w:t>
      </w:r>
      <w:r>
        <w:rPr>
          <w:sz w:val="21"/>
        </w:rPr>
        <w:t>and</w:t>
      </w:r>
      <w:r>
        <w:rPr>
          <w:spacing w:val="-9"/>
          <w:sz w:val="21"/>
        </w:rPr>
        <w:t xml:space="preserve"> </w:t>
      </w:r>
      <w:r>
        <w:rPr>
          <w:sz w:val="21"/>
        </w:rPr>
        <w:t>the</w:t>
      </w:r>
      <w:r>
        <w:rPr>
          <w:spacing w:val="-9"/>
          <w:sz w:val="21"/>
        </w:rPr>
        <w:t xml:space="preserve"> </w:t>
      </w:r>
      <w:r>
        <w:rPr>
          <w:sz w:val="21"/>
        </w:rPr>
        <w:t>Government</w:t>
      </w:r>
      <w:r>
        <w:rPr>
          <w:spacing w:val="-9"/>
          <w:sz w:val="21"/>
        </w:rPr>
        <w:t xml:space="preserve"> </w:t>
      </w:r>
      <w:r>
        <w:rPr>
          <w:sz w:val="21"/>
        </w:rPr>
        <w:t>of any State; or</w:t>
      </w:r>
    </w:p>
    <w:p w14:paraId="5B39A6F1" w14:textId="77777777" w:rsidR="00C8652D" w:rsidRDefault="00000000">
      <w:pPr>
        <w:pStyle w:val="ListParagraph"/>
        <w:numPr>
          <w:ilvl w:val="0"/>
          <w:numId w:val="146"/>
        </w:numPr>
        <w:tabs>
          <w:tab w:val="left" w:pos="1170"/>
          <w:tab w:val="left" w:pos="1175"/>
        </w:tabs>
        <w:spacing w:before="143" w:line="273" w:lineRule="auto"/>
        <w:ind w:left="1175" w:right="151"/>
        <w:jc w:val="both"/>
        <w:rPr>
          <w:sz w:val="21"/>
        </w:rPr>
      </w:pPr>
      <w:r>
        <w:rPr>
          <w:sz w:val="21"/>
        </w:rPr>
        <w:t>which</w:t>
      </w:r>
      <w:r>
        <w:rPr>
          <w:spacing w:val="-8"/>
          <w:sz w:val="21"/>
        </w:rPr>
        <w:t xml:space="preserve"> </w:t>
      </w:r>
      <w:r>
        <w:rPr>
          <w:sz w:val="21"/>
        </w:rPr>
        <w:t>is</w:t>
      </w:r>
      <w:r>
        <w:rPr>
          <w:spacing w:val="-9"/>
          <w:sz w:val="21"/>
        </w:rPr>
        <w:t xml:space="preserve"> </w:t>
      </w:r>
      <w:r>
        <w:rPr>
          <w:sz w:val="21"/>
        </w:rPr>
        <w:t>capable</w:t>
      </w:r>
      <w:r>
        <w:rPr>
          <w:spacing w:val="-8"/>
          <w:sz w:val="21"/>
        </w:rPr>
        <w:t xml:space="preserve"> </w:t>
      </w:r>
      <w:r>
        <w:rPr>
          <w:sz w:val="21"/>
        </w:rPr>
        <w:t>of</w:t>
      </w:r>
      <w:r>
        <w:rPr>
          <w:spacing w:val="-8"/>
          <w:sz w:val="21"/>
        </w:rPr>
        <w:t xml:space="preserve"> </w:t>
      </w:r>
      <w:r>
        <w:rPr>
          <w:sz w:val="21"/>
        </w:rPr>
        <w:t>embarrassing</w:t>
      </w:r>
      <w:r>
        <w:rPr>
          <w:spacing w:val="-8"/>
          <w:sz w:val="21"/>
        </w:rPr>
        <w:t xml:space="preserve"> </w:t>
      </w:r>
      <w:r>
        <w:rPr>
          <w:sz w:val="21"/>
        </w:rPr>
        <w:t>the</w:t>
      </w:r>
      <w:r>
        <w:rPr>
          <w:spacing w:val="-8"/>
          <w:sz w:val="21"/>
        </w:rPr>
        <w:t xml:space="preserve"> </w:t>
      </w:r>
      <w:r>
        <w:rPr>
          <w:sz w:val="21"/>
        </w:rPr>
        <w:t>relations</w:t>
      </w:r>
      <w:r>
        <w:rPr>
          <w:spacing w:val="-9"/>
          <w:sz w:val="21"/>
        </w:rPr>
        <w:t xml:space="preserve"> </w:t>
      </w:r>
      <w:r>
        <w:rPr>
          <w:sz w:val="21"/>
        </w:rPr>
        <w:t>between</w:t>
      </w:r>
      <w:r>
        <w:rPr>
          <w:spacing w:val="-8"/>
          <w:sz w:val="21"/>
        </w:rPr>
        <w:t xml:space="preserve"> </w:t>
      </w:r>
      <w:r>
        <w:rPr>
          <w:sz w:val="21"/>
        </w:rPr>
        <w:t>the</w:t>
      </w:r>
      <w:r>
        <w:rPr>
          <w:spacing w:val="-8"/>
          <w:sz w:val="21"/>
        </w:rPr>
        <w:t xml:space="preserve"> </w:t>
      </w:r>
      <w:r>
        <w:rPr>
          <w:sz w:val="21"/>
        </w:rPr>
        <w:t>Central</w:t>
      </w:r>
      <w:r>
        <w:rPr>
          <w:spacing w:val="-8"/>
          <w:sz w:val="21"/>
        </w:rPr>
        <w:t xml:space="preserve"> </w:t>
      </w:r>
      <w:r>
        <w:rPr>
          <w:sz w:val="21"/>
        </w:rPr>
        <w:t>Government</w:t>
      </w:r>
      <w:r>
        <w:rPr>
          <w:spacing w:val="-8"/>
          <w:sz w:val="21"/>
        </w:rPr>
        <w:t xml:space="preserve"> </w:t>
      </w:r>
      <w:r>
        <w:rPr>
          <w:sz w:val="21"/>
        </w:rPr>
        <w:t>and</w:t>
      </w:r>
      <w:r>
        <w:rPr>
          <w:spacing w:val="-8"/>
          <w:sz w:val="21"/>
        </w:rPr>
        <w:t xml:space="preserve"> </w:t>
      </w:r>
      <w:r>
        <w:rPr>
          <w:sz w:val="21"/>
        </w:rPr>
        <w:t>the</w:t>
      </w:r>
      <w:r>
        <w:rPr>
          <w:spacing w:val="-8"/>
          <w:sz w:val="21"/>
        </w:rPr>
        <w:t xml:space="preserve"> </w:t>
      </w:r>
      <w:r>
        <w:rPr>
          <w:sz w:val="21"/>
        </w:rPr>
        <w:t>Government</w:t>
      </w:r>
      <w:r>
        <w:rPr>
          <w:spacing w:val="-8"/>
          <w:sz w:val="21"/>
        </w:rPr>
        <w:t xml:space="preserve"> </w:t>
      </w:r>
      <w:r>
        <w:rPr>
          <w:sz w:val="21"/>
        </w:rPr>
        <w:t>of any foreign State.</w:t>
      </w:r>
    </w:p>
    <w:p w14:paraId="4DC640D2" w14:textId="77777777" w:rsidR="00C8652D" w:rsidRDefault="00000000">
      <w:pPr>
        <w:pStyle w:val="BodyText"/>
        <w:spacing w:before="143" w:line="273" w:lineRule="auto"/>
        <w:ind w:left="155" w:right="154" w:firstLine="508"/>
        <w:jc w:val="both"/>
      </w:pPr>
      <w:r>
        <w:t>Provided</w:t>
      </w:r>
      <w:r>
        <w:rPr>
          <w:spacing w:val="-8"/>
        </w:rPr>
        <w:t xml:space="preserve"> </w:t>
      </w:r>
      <w:r>
        <w:t>that</w:t>
      </w:r>
      <w:r>
        <w:rPr>
          <w:spacing w:val="-8"/>
        </w:rPr>
        <w:t xml:space="preserve"> </w:t>
      </w:r>
      <w:r>
        <w:t>nothing</w:t>
      </w:r>
      <w:r>
        <w:rPr>
          <w:spacing w:val="-8"/>
        </w:rPr>
        <w:t xml:space="preserve"> </w:t>
      </w:r>
      <w:r>
        <w:t>in</w:t>
      </w:r>
      <w:r>
        <w:rPr>
          <w:spacing w:val="-8"/>
        </w:rPr>
        <w:t xml:space="preserve"> </w:t>
      </w:r>
      <w:r>
        <w:t>this</w:t>
      </w:r>
      <w:r>
        <w:rPr>
          <w:spacing w:val="-8"/>
        </w:rPr>
        <w:t xml:space="preserve"> </w:t>
      </w:r>
      <w:r>
        <w:t>rule</w:t>
      </w:r>
      <w:r>
        <w:rPr>
          <w:spacing w:val="-8"/>
        </w:rPr>
        <w:t xml:space="preserve"> </w:t>
      </w:r>
      <w:r>
        <w:t>shall</w:t>
      </w:r>
      <w:r>
        <w:rPr>
          <w:spacing w:val="-8"/>
        </w:rPr>
        <w:t xml:space="preserve"> </w:t>
      </w:r>
      <w:r>
        <w:t>apply</w:t>
      </w:r>
      <w:r>
        <w:rPr>
          <w:spacing w:val="-8"/>
        </w:rPr>
        <w:t xml:space="preserve"> </w:t>
      </w:r>
      <w:r>
        <w:t>to</w:t>
      </w:r>
      <w:r>
        <w:rPr>
          <w:spacing w:val="-8"/>
        </w:rPr>
        <w:t xml:space="preserve"> </w:t>
      </w:r>
      <w:r>
        <w:t>any</w:t>
      </w:r>
      <w:r>
        <w:rPr>
          <w:spacing w:val="-8"/>
        </w:rPr>
        <w:t xml:space="preserve"> </w:t>
      </w:r>
      <w:r>
        <w:t>statement</w:t>
      </w:r>
      <w:r>
        <w:rPr>
          <w:spacing w:val="-8"/>
        </w:rPr>
        <w:t xml:space="preserve"> </w:t>
      </w:r>
      <w:r>
        <w:t>made</w:t>
      </w:r>
      <w:r>
        <w:rPr>
          <w:spacing w:val="-8"/>
        </w:rPr>
        <w:t xml:space="preserve"> </w:t>
      </w:r>
      <w:r>
        <w:t>or</w:t>
      </w:r>
      <w:r>
        <w:rPr>
          <w:spacing w:val="-8"/>
        </w:rPr>
        <w:t xml:space="preserve"> </w:t>
      </w:r>
      <w:r>
        <w:t>views</w:t>
      </w:r>
      <w:r>
        <w:rPr>
          <w:spacing w:val="-8"/>
        </w:rPr>
        <w:t xml:space="preserve"> </w:t>
      </w:r>
      <w:r>
        <w:t>expressed</w:t>
      </w:r>
      <w:r>
        <w:rPr>
          <w:spacing w:val="-8"/>
        </w:rPr>
        <w:t xml:space="preserve"> </w:t>
      </w:r>
      <w:r>
        <w:t>by</w:t>
      </w:r>
      <w:r>
        <w:rPr>
          <w:spacing w:val="-8"/>
        </w:rPr>
        <w:t xml:space="preserve"> </w:t>
      </w:r>
      <w:r>
        <w:t>an</w:t>
      </w:r>
      <w:r>
        <w:rPr>
          <w:spacing w:val="-8"/>
        </w:rPr>
        <w:t xml:space="preserve"> </w:t>
      </w:r>
      <w:r>
        <w:t>employee</w:t>
      </w:r>
      <w:r>
        <w:rPr>
          <w:spacing w:val="-8"/>
        </w:rPr>
        <w:t xml:space="preserve"> </w:t>
      </w:r>
      <w:r>
        <w:t>of</w:t>
      </w:r>
      <w:r>
        <w:rPr>
          <w:spacing w:val="-8"/>
        </w:rPr>
        <w:t xml:space="preserve"> </w:t>
      </w:r>
      <w:r>
        <w:t>the Secretariat in his/her official capacity or in the due performance of the duties assigned to him/her.</w:t>
      </w:r>
    </w:p>
    <w:p w14:paraId="49B186E3" w14:textId="77777777" w:rsidR="00C8652D" w:rsidRDefault="00000000">
      <w:pPr>
        <w:pStyle w:val="Heading5"/>
        <w:numPr>
          <w:ilvl w:val="0"/>
          <w:numId w:val="156"/>
        </w:numPr>
        <w:tabs>
          <w:tab w:val="left" w:pos="983"/>
        </w:tabs>
        <w:spacing w:before="145"/>
        <w:ind w:left="983" w:hanging="319"/>
      </w:pPr>
      <w:r>
        <w:t>Rule</w:t>
      </w:r>
      <w:r>
        <w:rPr>
          <w:spacing w:val="14"/>
        </w:rPr>
        <w:t xml:space="preserve"> </w:t>
      </w:r>
      <w:r>
        <w:t>10.</w:t>
      </w:r>
      <w:r>
        <w:rPr>
          <w:spacing w:val="14"/>
        </w:rPr>
        <w:t xml:space="preserve"> </w:t>
      </w:r>
      <w:r>
        <w:t>Evidence</w:t>
      </w:r>
      <w:r>
        <w:rPr>
          <w:spacing w:val="15"/>
        </w:rPr>
        <w:t xml:space="preserve"> </w:t>
      </w:r>
      <w:r>
        <w:t>before</w:t>
      </w:r>
      <w:r>
        <w:rPr>
          <w:spacing w:val="14"/>
        </w:rPr>
        <w:t xml:space="preserve"> </w:t>
      </w:r>
      <w:r>
        <w:t>Committee</w:t>
      </w:r>
      <w:r>
        <w:rPr>
          <w:spacing w:val="14"/>
        </w:rPr>
        <w:t xml:space="preserve"> </w:t>
      </w:r>
      <w:r>
        <w:t>or</w:t>
      </w:r>
      <w:r>
        <w:rPr>
          <w:spacing w:val="15"/>
        </w:rPr>
        <w:t xml:space="preserve"> </w:t>
      </w:r>
      <w:r>
        <w:t>any</w:t>
      </w:r>
      <w:r>
        <w:rPr>
          <w:spacing w:val="14"/>
        </w:rPr>
        <w:t xml:space="preserve"> </w:t>
      </w:r>
      <w:r>
        <w:t>other</w:t>
      </w:r>
      <w:r>
        <w:rPr>
          <w:spacing w:val="15"/>
        </w:rPr>
        <w:t xml:space="preserve"> </w:t>
      </w:r>
      <w:r>
        <w:rPr>
          <w:spacing w:val="-2"/>
        </w:rPr>
        <w:t>authority</w:t>
      </w:r>
    </w:p>
    <w:p w14:paraId="3A90A10F" w14:textId="77777777" w:rsidR="00C8652D" w:rsidRDefault="00000000">
      <w:pPr>
        <w:pStyle w:val="ListParagraph"/>
        <w:numPr>
          <w:ilvl w:val="0"/>
          <w:numId w:val="145"/>
        </w:numPr>
        <w:tabs>
          <w:tab w:val="left" w:pos="1172"/>
          <w:tab w:val="left" w:pos="1175"/>
        </w:tabs>
        <w:spacing w:before="176" w:line="273" w:lineRule="auto"/>
        <w:ind w:left="1175" w:right="149"/>
        <w:jc w:val="both"/>
        <w:rPr>
          <w:sz w:val="21"/>
        </w:rPr>
      </w:pPr>
      <w:r>
        <w:rPr>
          <w:sz w:val="21"/>
        </w:rPr>
        <w:t>Save</w:t>
      </w:r>
      <w:r>
        <w:rPr>
          <w:spacing w:val="-8"/>
          <w:sz w:val="21"/>
        </w:rPr>
        <w:t xml:space="preserve"> </w:t>
      </w:r>
      <w:r>
        <w:rPr>
          <w:sz w:val="21"/>
        </w:rPr>
        <w:t>as</w:t>
      </w:r>
      <w:r>
        <w:rPr>
          <w:spacing w:val="-8"/>
          <w:sz w:val="21"/>
        </w:rPr>
        <w:t xml:space="preserve"> </w:t>
      </w:r>
      <w:r>
        <w:rPr>
          <w:sz w:val="21"/>
        </w:rPr>
        <w:t>provided</w:t>
      </w:r>
      <w:r>
        <w:rPr>
          <w:spacing w:val="-8"/>
          <w:sz w:val="21"/>
        </w:rPr>
        <w:t xml:space="preserve"> </w:t>
      </w:r>
      <w:r>
        <w:rPr>
          <w:sz w:val="21"/>
        </w:rPr>
        <w:t>in</w:t>
      </w:r>
      <w:r>
        <w:rPr>
          <w:spacing w:val="-8"/>
          <w:sz w:val="21"/>
        </w:rPr>
        <w:t xml:space="preserve"> </w:t>
      </w:r>
      <w:r>
        <w:rPr>
          <w:sz w:val="21"/>
        </w:rPr>
        <w:t>sub-rule</w:t>
      </w:r>
      <w:r>
        <w:rPr>
          <w:spacing w:val="-8"/>
          <w:sz w:val="21"/>
        </w:rPr>
        <w:t xml:space="preserve"> </w:t>
      </w:r>
      <w:r>
        <w:rPr>
          <w:sz w:val="21"/>
        </w:rPr>
        <w:t>(3),</w:t>
      </w:r>
      <w:r>
        <w:rPr>
          <w:spacing w:val="-8"/>
          <w:sz w:val="21"/>
        </w:rPr>
        <w:t xml:space="preserve"> </w:t>
      </w:r>
      <w:r>
        <w:rPr>
          <w:sz w:val="21"/>
        </w:rPr>
        <w:t>no</w:t>
      </w:r>
      <w:r>
        <w:rPr>
          <w:spacing w:val="-8"/>
          <w:sz w:val="21"/>
        </w:rPr>
        <w:t xml:space="preserve"> </w:t>
      </w:r>
      <w:r>
        <w:rPr>
          <w:sz w:val="21"/>
        </w:rPr>
        <w:t>employee</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Secretariat</w:t>
      </w:r>
      <w:r>
        <w:rPr>
          <w:spacing w:val="-8"/>
          <w:sz w:val="21"/>
        </w:rPr>
        <w:t xml:space="preserve"> </w:t>
      </w:r>
      <w:r>
        <w:rPr>
          <w:sz w:val="21"/>
        </w:rPr>
        <w:t>shall,</w:t>
      </w:r>
      <w:r>
        <w:rPr>
          <w:spacing w:val="-8"/>
          <w:sz w:val="21"/>
        </w:rPr>
        <w:t xml:space="preserve"> </w:t>
      </w:r>
      <w:r>
        <w:rPr>
          <w:sz w:val="21"/>
        </w:rPr>
        <w:t>except</w:t>
      </w:r>
      <w:r>
        <w:rPr>
          <w:spacing w:val="-8"/>
          <w:sz w:val="21"/>
        </w:rPr>
        <w:t xml:space="preserve"> </w:t>
      </w:r>
      <w:r>
        <w:rPr>
          <w:sz w:val="21"/>
        </w:rPr>
        <w:t>with</w:t>
      </w:r>
      <w:r>
        <w:rPr>
          <w:spacing w:val="-8"/>
          <w:sz w:val="21"/>
        </w:rPr>
        <w:t xml:space="preserve"> </w:t>
      </w:r>
      <w:r>
        <w:rPr>
          <w:sz w:val="21"/>
        </w:rPr>
        <w:t>the</w:t>
      </w:r>
      <w:r>
        <w:rPr>
          <w:spacing w:val="-8"/>
          <w:sz w:val="21"/>
        </w:rPr>
        <w:t xml:space="preserve"> </w:t>
      </w:r>
      <w:r>
        <w:rPr>
          <w:sz w:val="21"/>
        </w:rPr>
        <w:t>previous</w:t>
      </w:r>
      <w:r>
        <w:rPr>
          <w:spacing w:val="-8"/>
          <w:sz w:val="21"/>
        </w:rPr>
        <w:t xml:space="preserve"> </w:t>
      </w:r>
      <w:r>
        <w:rPr>
          <w:sz w:val="21"/>
        </w:rPr>
        <w:t>sanction of</w:t>
      </w:r>
      <w:r>
        <w:rPr>
          <w:spacing w:val="-9"/>
          <w:sz w:val="21"/>
        </w:rPr>
        <w:t xml:space="preserve"> </w:t>
      </w:r>
      <w:r>
        <w:rPr>
          <w:sz w:val="21"/>
        </w:rPr>
        <w:t>the</w:t>
      </w:r>
      <w:r>
        <w:rPr>
          <w:spacing w:val="-9"/>
          <w:sz w:val="21"/>
        </w:rPr>
        <w:t xml:space="preserve"> </w:t>
      </w:r>
      <w:r>
        <w:rPr>
          <w:sz w:val="21"/>
        </w:rPr>
        <w:t>Secretariat,</w:t>
      </w:r>
      <w:r>
        <w:rPr>
          <w:spacing w:val="-9"/>
          <w:sz w:val="21"/>
        </w:rPr>
        <w:t xml:space="preserve"> </w:t>
      </w:r>
      <w:r>
        <w:rPr>
          <w:sz w:val="21"/>
        </w:rPr>
        <w:t>give</w:t>
      </w:r>
      <w:r>
        <w:rPr>
          <w:spacing w:val="-9"/>
          <w:sz w:val="21"/>
        </w:rPr>
        <w:t xml:space="preserve"> </w:t>
      </w:r>
      <w:r>
        <w:rPr>
          <w:sz w:val="21"/>
        </w:rPr>
        <w:t>evidence</w:t>
      </w:r>
      <w:r>
        <w:rPr>
          <w:spacing w:val="-9"/>
          <w:sz w:val="21"/>
        </w:rPr>
        <w:t xml:space="preserve"> </w:t>
      </w:r>
      <w:r>
        <w:rPr>
          <w:sz w:val="21"/>
        </w:rPr>
        <w:t>in</w:t>
      </w:r>
      <w:r>
        <w:rPr>
          <w:spacing w:val="-9"/>
          <w:sz w:val="21"/>
        </w:rPr>
        <w:t xml:space="preserve"> </w:t>
      </w:r>
      <w:r>
        <w:rPr>
          <w:sz w:val="21"/>
        </w:rPr>
        <w:t>connection</w:t>
      </w:r>
      <w:r>
        <w:rPr>
          <w:spacing w:val="-9"/>
          <w:sz w:val="21"/>
        </w:rPr>
        <w:t xml:space="preserve"> </w:t>
      </w:r>
      <w:r>
        <w:rPr>
          <w:sz w:val="21"/>
        </w:rPr>
        <w:t>with</w:t>
      </w:r>
      <w:r>
        <w:rPr>
          <w:spacing w:val="-9"/>
          <w:sz w:val="21"/>
        </w:rPr>
        <w:t xml:space="preserve"> </w:t>
      </w:r>
      <w:r>
        <w:rPr>
          <w:sz w:val="21"/>
        </w:rPr>
        <w:t>any</w:t>
      </w:r>
      <w:r>
        <w:rPr>
          <w:spacing w:val="-9"/>
          <w:sz w:val="21"/>
        </w:rPr>
        <w:t xml:space="preserve"> </w:t>
      </w:r>
      <w:r>
        <w:rPr>
          <w:sz w:val="21"/>
        </w:rPr>
        <w:t>enquiry</w:t>
      </w:r>
      <w:r>
        <w:rPr>
          <w:spacing w:val="-9"/>
          <w:sz w:val="21"/>
        </w:rPr>
        <w:t xml:space="preserve"> </w:t>
      </w:r>
      <w:r>
        <w:rPr>
          <w:sz w:val="21"/>
        </w:rPr>
        <w:t>conducted</w:t>
      </w:r>
      <w:r>
        <w:rPr>
          <w:spacing w:val="-9"/>
          <w:sz w:val="21"/>
        </w:rPr>
        <w:t xml:space="preserve"> </w:t>
      </w:r>
      <w:r>
        <w:rPr>
          <w:sz w:val="21"/>
        </w:rPr>
        <w:t>by</w:t>
      </w:r>
      <w:r>
        <w:rPr>
          <w:spacing w:val="-9"/>
          <w:sz w:val="21"/>
        </w:rPr>
        <w:t xml:space="preserve"> </w:t>
      </w:r>
      <w:r>
        <w:rPr>
          <w:sz w:val="21"/>
        </w:rPr>
        <w:t>any</w:t>
      </w:r>
      <w:r>
        <w:rPr>
          <w:spacing w:val="-9"/>
          <w:sz w:val="21"/>
        </w:rPr>
        <w:t xml:space="preserve"> </w:t>
      </w:r>
      <w:r>
        <w:rPr>
          <w:sz w:val="21"/>
        </w:rPr>
        <w:t>person,</w:t>
      </w:r>
      <w:r>
        <w:rPr>
          <w:spacing w:val="-9"/>
          <w:sz w:val="21"/>
        </w:rPr>
        <w:t xml:space="preserve"> </w:t>
      </w:r>
      <w:r>
        <w:rPr>
          <w:sz w:val="21"/>
        </w:rPr>
        <w:t>committee</w:t>
      </w:r>
      <w:r>
        <w:rPr>
          <w:spacing w:val="-9"/>
          <w:sz w:val="21"/>
        </w:rPr>
        <w:t xml:space="preserve"> </w:t>
      </w:r>
      <w:r>
        <w:rPr>
          <w:sz w:val="21"/>
        </w:rPr>
        <w:t xml:space="preserve">or </w:t>
      </w:r>
      <w:r>
        <w:rPr>
          <w:spacing w:val="-2"/>
          <w:sz w:val="21"/>
        </w:rPr>
        <w:t>authority.</w:t>
      </w:r>
    </w:p>
    <w:p w14:paraId="597F9A2F" w14:textId="77777777" w:rsidR="00C8652D" w:rsidRDefault="00000000">
      <w:pPr>
        <w:pStyle w:val="ListParagraph"/>
        <w:numPr>
          <w:ilvl w:val="0"/>
          <w:numId w:val="145"/>
        </w:numPr>
        <w:tabs>
          <w:tab w:val="left" w:pos="1172"/>
          <w:tab w:val="left" w:pos="1175"/>
        </w:tabs>
        <w:spacing w:before="144" w:line="273" w:lineRule="auto"/>
        <w:ind w:left="1175" w:right="151"/>
        <w:jc w:val="both"/>
        <w:rPr>
          <w:sz w:val="21"/>
        </w:rPr>
      </w:pPr>
      <w:r>
        <w:rPr>
          <w:sz w:val="21"/>
        </w:rPr>
        <w:t>Where any sanction has been accorded under sub-rule (1), no employee of the Secretariat giving such evidence shall criticize the policy or any action of the Central Government or of a State Government.</w:t>
      </w:r>
    </w:p>
    <w:p w14:paraId="0F4ADFD5" w14:textId="77777777" w:rsidR="00C8652D" w:rsidRDefault="00000000">
      <w:pPr>
        <w:pStyle w:val="ListParagraph"/>
        <w:numPr>
          <w:ilvl w:val="0"/>
          <w:numId w:val="145"/>
        </w:numPr>
        <w:tabs>
          <w:tab w:val="left" w:pos="1175"/>
        </w:tabs>
        <w:spacing w:before="143"/>
        <w:ind w:left="1175" w:hanging="511"/>
        <w:rPr>
          <w:sz w:val="21"/>
        </w:rPr>
      </w:pPr>
      <w:r>
        <w:rPr>
          <w:sz w:val="21"/>
        </w:rPr>
        <w:t>Nothing</w:t>
      </w:r>
      <w:r>
        <w:rPr>
          <w:spacing w:val="-9"/>
          <w:sz w:val="21"/>
        </w:rPr>
        <w:t xml:space="preserve"> </w:t>
      </w:r>
      <w:r>
        <w:rPr>
          <w:sz w:val="21"/>
        </w:rPr>
        <w:t>in</w:t>
      </w:r>
      <w:r>
        <w:rPr>
          <w:spacing w:val="-8"/>
          <w:sz w:val="21"/>
        </w:rPr>
        <w:t xml:space="preserve"> </w:t>
      </w:r>
      <w:r>
        <w:rPr>
          <w:sz w:val="21"/>
        </w:rPr>
        <w:t>this</w:t>
      </w:r>
      <w:r>
        <w:rPr>
          <w:spacing w:val="-8"/>
          <w:sz w:val="21"/>
        </w:rPr>
        <w:t xml:space="preserve"> </w:t>
      </w:r>
      <w:r>
        <w:rPr>
          <w:sz w:val="21"/>
        </w:rPr>
        <w:t>rule</w:t>
      </w:r>
      <w:r>
        <w:rPr>
          <w:spacing w:val="-8"/>
          <w:sz w:val="21"/>
        </w:rPr>
        <w:t xml:space="preserve"> </w:t>
      </w:r>
      <w:r>
        <w:rPr>
          <w:sz w:val="21"/>
        </w:rPr>
        <w:t>shall</w:t>
      </w:r>
      <w:r>
        <w:rPr>
          <w:spacing w:val="-9"/>
          <w:sz w:val="21"/>
        </w:rPr>
        <w:t xml:space="preserve"> </w:t>
      </w:r>
      <w:r>
        <w:rPr>
          <w:sz w:val="21"/>
        </w:rPr>
        <w:t>apply</w:t>
      </w:r>
      <w:r>
        <w:rPr>
          <w:spacing w:val="-8"/>
          <w:sz w:val="21"/>
        </w:rPr>
        <w:t xml:space="preserve"> </w:t>
      </w:r>
      <w:r>
        <w:rPr>
          <w:sz w:val="21"/>
        </w:rPr>
        <w:t>to</w:t>
      </w:r>
      <w:r>
        <w:rPr>
          <w:spacing w:val="-8"/>
          <w:sz w:val="21"/>
        </w:rPr>
        <w:t xml:space="preserve"> </w:t>
      </w:r>
      <w:r>
        <w:rPr>
          <w:spacing w:val="-5"/>
          <w:sz w:val="21"/>
        </w:rPr>
        <w:t>––</w:t>
      </w:r>
    </w:p>
    <w:p w14:paraId="4679B14A" w14:textId="77777777" w:rsidR="00C8652D" w:rsidRDefault="00000000">
      <w:pPr>
        <w:pStyle w:val="ListParagraph"/>
        <w:numPr>
          <w:ilvl w:val="1"/>
          <w:numId w:val="145"/>
        </w:numPr>
        <w:tabs>
          <w:tab w:val="left" w:pos="1687"/>
        </w:tabs>
        <w:spacing w:before="176" w:line="273" w:lineRule="auto"/>
        <w:ind w:right="151"/>
        <w:rPr>
          <w:sz w:val="21"/>
        </w:rPr>
      </w:pPr>
      <w:r>
        <w:rPr>
          <w:sz w:val="21"/>
        </w:rPr>
        <w:t>evidence given at any enquiry before an authority appointed by the Government, Parliament or State</w:t>
      </w:r>
      <w:r>
        <w:rPr>
          <w:spacing w:val="40"/>
          <w:sz w:val="21"/>
        </w:rPr>
        <w:t xml:space="preserve"> </w:t>
      </w:r>
      <w:r>
        <w:rPr>
          <w:sz w:val="21"/>
        </w:rPr>
        <w:t>Legislatures; or</w:t>
      </w:r>
    </w:p>
    <w:p w14:paraId="45934597" w14:textId="77777777" w:rsidR="00C8652D" w:rsidRDefault="00000000">
      <w:pPr>
        <w:pStyle w:val="ListParagraph"/>
        <w:numPr>
          <w:ilvl w:val="1"/>
          <w:numId w:val="145"/>
        </w:numPr>
        <w:tabs>
          <w:tab w:val="left" w:pos="1687"/>
        </w:tabs>
        <w:spacing w:before="143"/>
        <w:rPr>
          <w:sz w:val="21"/>
        </w:rPr>
      </w:pPr>
      <w:r>
        <w:rPr>
          <w:spacing w:val="-2"/>
          <w:sz w:val="21"/>
        </w:rPr>
        <w:t>evidence</w:t>
      </w:r>
      <w:r>
        <w:rPr>
          <w:spacing w:val="-4"/>
          <w:sz w:val="21"/>
        </w:rPr>
        <w:t xml:space="preserve"> </w:t>
      </w:r>
      <w:r>
        <w:rPr>
          <w:spacing w:val="-2"/>
          <w:sz w:val="21"/>
        </w:rPr>
        <w:t>given</w:t>
      </w:r>
      <w:r>
        <w:rPr>
          <w:spacing w:val="-4"/>
          <w:sz w:val="21"/>
        </w:rPr>
        <w:t xml:space="preserve"> </w:t>
      </w:r>
      <w:r>
        <w:rPr>
          <w:spacing w:val="-2"/>
          <w:sz w:val="21"/>
        </w:rPr>
        <w:t>in</w:t>
      </w:r>
      <w:r>
        <w:rPr>
          <w:spacing w:val="-4"/>
          <w:sz w:val="21"/>
        </w:rPr>
        <w:t xml:space="preserve"> </w:t>
      </w:r>
      <w:r>
        <w:rPr>
          <w:spacing w:val="-2"/>
          <w:sz w:val="21"/>
        </w:rPr>
        <w:t>any</w:t>
      </w:r>
      <w:r>
        <w:rPr>
          <w:spacing w:val="-4"/>
          <w:sz w:val="21"/>
        </w:rPr>
        <w:t xml:space="preserve"> </w:t>
      </w:r>
      <w:r>
        <w:rPr>
          <w:spacing w:val="-2"/>
          <w:sz w:val="21"/>
        </w:rPr>
        <w:t>judicial</w:t>
      </w:r>
      <w:r>
        <w:rPr>
          <w:spacing w:val="-4"/>
          <w:sz w:val="21"/>
        </w:rPr>
        <w:t xml:space="preserve"> </w:t>
      </w:r>
      <w:r>
        <w:rPr>
          <w:spacing w:val="-2"/>
          <w:sz w:val="21"/>
        </w:rPr>
        <w:t>enquiry;</w:t>
      </w:r>
      <w:r>
        <w:rPr>
          <w:spacing w:val="-4"/>
          <w:sz w:val="21"/>
        </w:rPr>
        <w:t xml:space="preserve"> </w:t>
      </w:r>
      <w:r>
        <w:rPr>
          <w:spacing w:val="-5"/>
          <w:sz w:val="21"/>
        </w:rPr>
        <w:t>or</w:t>
      </w:r>
    </w:p>
    <w:p w14:paraId="3DE1864D" w14:textId="77777777" w:rsidR="00C8652D" w:rsidRDefault="00000000">
      <w:pPr>
        <w:pStyle w:val="ListParagraph"/>
        <w:numPr>
          <w:ilvl w:val="1"/>
          <w:numId w:val="145"/>
        </w:numPr>
        <w:tabs>
          <w:tab w:val="left" w:pos="1687"/>
        </w:tabs>
        <w:spacing w:before="176"/>
        <w:rPr>
          <w:sz w:val="21"/>
        </w:rPr>
      </w:pPr>
      <w:r>
        <w:rPr>
          <w:spacing w:val="-2"/>
          <w:sz w:val="21"/>
        </w:rPr>
        <w:t>evidence</w:t>
      </w:r>
      <w:r>
        <w:rPr>
          <w:spacing w:val="-7"/>
          <w:sz w:val="21"/>
        </w:rPr>
        <w:t xml:space="preserve"> </w:t>
      </w:r>
      <w:r>
        <w:rPr>
          <w:spacing w:val="-2"/>
          <w:sz w:val="21"/>
        </w:rPr>
        <w:t>given</w:t>
      </w:r>
      <w:r>
        <w:rPr>
          <w:spacing w:val="-7"/>
          <w:sz w:val="21"/>
        </w:rPr>
        <w:t xml:space="preserve"> </w:t>
      </w:r>
      <w:r>
        <w:rPr>
          <w:spacing w:val="-2"/>
          <w:sz w:val="21"/>
        </w:rPr>
        <w:t>at</w:t>
      </w:r>
      <w:r>
        <w:rPr>
          <w:spacing w:val="-7"/>
          <w:sz w:val="21"/>
        </w:rPr>
        <w:t xml:space="preserve"> </w:t>
      </w:r>
      <w:r>
        <w:rPr>
          <w:spacing w:val="-2"/>
          <w:sz w:val="21"/>
        </w:rPr>
        <w:t>any</w:t>
      </w:r>
      <w:r>
        <w:rPr>
          <w:spacing w:val="-7"/>
          <w:sz w:val="21"/>
        </w:rPr>
        <w:t xml:space="preserve"> </w:t>
      </w:r>
      <w:r>
        <w:rPr>
          <w:spacing w:val="-2"/>
          <w:sz w:val="21"/>
        </w:rPr>
        <w:t>departmental</w:t>
      </w:r>
      <w:r>
        <w:rPr>
          <w:spacing w:val="-7"/>
          <w:sz w:val="21"/>
        </w:rPr>
        <w:t xml:space="preserve"> </w:t>
      </w:r>
      <w:r>
        <w:rPr>
          <w:spacing w:val="-2"/>
          <w:sz w:val="21"/>
        </w:rPr>
        <w:t>enquiry</w:t>
      </w:r>
      <w:r>
        <w:rPr>
          <w:spacing w:val="-7"/>
          <w:sz w:val="21"/>
        </w:rPr>
        <w:t xml:space="preserve"> </w:t>
      </w:r>
      <w:r>
        <w:rPr>
          <w:spacing w:val="-2"/>
          <w:sz w:val="21"/>
        </w:rPr>
        <w:t>ordered</w:t>
      </w:r>
      <w:r>
        <w:rPr>
          <w:spacing w:val="-7"/>
          <w:sz w:val="21"/>
        </w:rPr>
        <w:t xml:space="preserve"> </w:t>
      </w:r>
      <w:r>
        <w:rPr>
          <w:spacing w:val="-2"/>
          <w:sz w:val="21"/>
        </w:rPr>
        <w:t>by</w:t>
      </w:r>
      <w:r>
        <w:rPr>
          <w:spacing w:val="-7"/>
          <w:sz w:val="21"/>
        </w:rPr>
        <w:t xml:space="preserve"> </w:t>
      </w:r>
      <w:r>
        <w:rPr>
          <w:spacing w:val="-2"/>
          <w:sz w:val="21"/>
        </w:rPr>
        <w:t>authorities</w:t>
      </w:r>
      <w:r>
        <w:rPr>
          <w:spacing w:val="-7"/>
          <w:sz w:val="21"/>
        </w:rPr>
        <w:t xml:space="preserve"> </w:t>
      </w:r>
      <w:r>
        <w:rPr>
          <w:spacing w:val="-2"/>
          <w:sz w:val="21"/>
        </w:rPr>
        <w:t>subordinate</w:t>
      </w:r>
      <w:r>
        <w:rPr>
          <w:spacing w:val="-6"/>
          <w:sz w:val="21"/>
        </w:rPr>
        <w:t xml:space="preserve"> </w:t>
      </w:r>
      <w:r>
        <w:rPr>
          <w:spacing w:val="-2"/>
          <w:sz w:val="21"/>
        </w:rPr>
        <w:t>to</w:t>
      </w:r>
      <w:r>
        <w:rPr>
          <w:spacing w:val="-7"/>
          <w:sz w:val="21"/>
        </w:rPr>
        <w:t xml:space="preserve"> </w:t>
      </w:r>
      <w:r>
        <w:rPr>
          <w:spacing w:val="-2"/>
          <w:sz w:val="21"/>
        </w:rPr>
        <w:t>the</w:t>
      </w:r>
      <w:r>
        <w:rPr>
          <w:spacing w:val="-7"/>
          <w:sz w:val="21"/>
        </w:rPr>
        <w:t xml:space="preserve"> </w:t>
      </w:r>
      <w:r>
        <w:rPr>
          <w:spacing w:val="-2"/>
          <w:sz w:val="21"/>
        </w:rPr>
        <w:t>Government.</w:t>
      </w:r>
    </w:p>
    <w:p w14:paraId="0FEA06A7" w14:textId="77777777" w:rsidR="00C8652D" w:rsidRDefault="00000000">
      <w:pPr>
        <w:pStyle w:val="Heading5"/>
        <w:numPr>
          <w:ilvl w:val="0"/>
          <w:numId w:val="156"/>
        </w:numPr>
        <w:tabs>
          <w:tab w:val="left" w:pos="983"/>
        </w:tabs>
        <w:spacing w:before="179"/>
        <w:ind w:left="983" w:hanging="319"/>
      </w:pPr>
      <w:r>
        <w:t>Rule</w:t>
      </w:r>
      <w:r>
        <w:rPr>
          <w:spacing w:val="8"/>
        </w:rPr>
        <w:t xml:space="preserve"> </w:t>
      </w:r>
      <w:r>
        <w:t>11.</w:t>
      </w:r>
      <w:r>
        <w:rPr>
          <w:spacing w:val="9"/>
        </w:rPr>
        <w:t xml:space="preserve"> </w:t>
      </w:r>
      <w:r>
        <w:t>Unauthorized</w:t>
      </w:r>
      <w:r>
        <w:rPr>
          <w:spacing w:val="9"/>
        </w:rPr>
        <w:t xml:space="preserve"> </w:t>
      </w:r>
      <w:r>
        <w:t>communication</w:t>
      </w:r>
      <w:r>
        <w:rPr>
          <w:spacing w:val="9"/>
        </w:rPr>
        <w:t xml:space="preserve"> </w:t>
      </w:r>
      <w:r>
        <w:t>of</w:t>
      </w:r>
      <w:r>
        <w:rPr>
          <w:spacing w:val="9"/>
        </w:rPr>
        <w:t xml:space="preserve"> </w:t>
      </w:r>
      <w:r>
        <w:rPr>
          <w:spacing w:val="-2"/>
        </w:rPr>
        <w:t>information</w:t>
      </w:r>
    </w:p>
    <w:p w14:paraId="200DDD82" w14:textId="77777777" w:rsidR="00C8652D" w:rsidRDefault="00000000">
      <w:pPr>
        <w:pStyle w:val="BodyText"/>
        <w:spacing w:before="176" w:line="273" w:lineRule="auto"/>
        <w:ind w:left="155" w:right="151" w:firstLine="508"/>
        <w:jc w:val="both"/>
      </w:pPr>
      <w:r>
        <w:t>No</w:t>
      </w:r>
      <w:r>
        <w:rPr>
          <w:spacing w:val="-7"/>
        </w:rPr>
        <w:t xml:space="preserve"> </w:t>
      </w:r>
      <w:r>
        <w:t>employee</w:t>
      </w:r>
      <w:r>
        <w:rPr>
          <w:spacing w:val="-7"/>
        </w:rPr>
        <w:t xml:space="preserve"> </w:t>
      </w:r>
      <w:r>
        <w:t>of</w:t>
      </w:r>
      <w:r>
        <w:rPr>
          <w:spacing w:val="-7"/>
        </w:rPr>
        <w:t xml:space="preserve"> </w:t>
      </w:r>
      <w:r>
        <w:t>the</w:t>
      </w:r>
      <w:r>
        <w:rPr>
          <w:spacing w:val="-7"/>
        </w:rPr>
        <w:t xml:space="preserve"> </w:t>
      </w:r>
      <w:r>
        <w:t>Secretariat</w:t>
      </w:r>
      <w:r>
        <w:rPr>
          <w:spacing w:val="-7"/>
        </w:rPr>
        <w:t xml:space="preserve"> </w:t>
      </w:r>
      <w:r>
        <w:t>shall,</w:t>
      </w:r>
      <w:r>
        <w:rPr>
          <w:spacing w:val="-7"/>
        </w:rPr>
        <w:t xml:space="preserve"> </w:t>
      </w:r>
      <w:r>
        <w:t>except</w:t>
      </w:r>
      <w:r>
        <w:rPr>
          <w:spacing w:val="-7"/>
        </w:rPr>
        <w:t xml:space="preserve"> </w:t>
      </w:r>
      <w:r>
        <w:t>in</w:t>
      </w:r>
      <w:r>
        <w:rPr>
          <w:spacing w:val="-7"/>
        </w:rPr>
        <w:t xml:space="preserve"> </w:t>
      </w:r>
      <w:r>
        <w:t>accordance</w:t>
      </w:r>
      <w:r>
        <w:rPr>
          <w:spacing w:val="-7"/>
        </w:rPr>
        <w:t xml:space="preserve"> </w:t>
      </w:r>
      <w:r>
        <w:t>with</w:t>
      </w:r>
      <w:r>
        <w:rPr>
          <w:spacing w:val="-7"/>
        </w:rPr>
        <w:t xml:space="preserve"> </w:t>
      </w:r>
      <w:r>
        <w:t>any</w:t>
      </w:r>
      <w:r>
        <w:rPr>
          <w:spacing w:val="-7"/>
        </w:rPr>
        <w:t xml:space="preserve"> </w:t>
      </w:r>
      <w:r>
        <w:t>general</w:t>
      </w:r>
      <w:r>
        <w:rPr>
          <w:spacing w:val="-7"/>
        </w:rPr>
        <w:t xml:space="preserve"> </w:t>
      </w:r>
      <w:r>
        <w:t>or</w:t>
      </w:r>
      <w:r>
        <w:rPr>
          <w:spacing w:val="-7"/>
        </w:rPr>
        <w:t xml:space="preserve"> </w:t>
      </w:r>
      <w:r>
        <w:t>special</w:t>
      </w:r>
      <w:r>
        <w:rPr>
          <w:spacing w:val="-7"/>
        </w:rPr>
        <w:t xml:space="preserve"> </w:t>
      </w:r>
      <w:r>
        <w:t>order</w:t>
      </w:r>
      <w:r>
        <w:rPr>
          <w:spacing w:val="-7"/>
        </w:rPr>
        <w:t xml:space="preserve"> </w:t>
      </w:r>
      <w:r>
        <w:t>of</w:t>
      </w:r>
      <w:r>
        <w:rPr>
          <w:spacing w:val="-7"/>
        </w:rPr>
        <w:t xml:space="preserve"> </w:t>
      </w:r>
      <w:r>
        <w:t>the</w:t>
      </w:r>
      <w:r>
        <w:rPr>
          <w:spacing w:val="-7"/>
        </w:rPr>
        <w:t xml:space="preserve"> </w:t>
      </w:r>
      <w:r>
        <w:t>Secretariat or in the performance in good faith of the duties assigned to him/her, communicate, directly or indirectly, any official</w:t>
      </w:r>
      <w:r>
        <w:rPr>
          <w:spacing w:val="-9"/>
        </w:rPr>
        <w:t xml:space="preserve"> </w:t>
      </w:r>
      <w:r>
        <w:t>document</w:t>
      </w:r>
      <w:r>
        <w:rPr>
          <w:spacing w:val="-9"/>
        </w:rPr>
        <w:t xml:space="preserve"> </w:t>
      </w:r>
      <w:r>
        <w:t>or</w:t>
      </w:r>
      <w:r>
        <w:rPr>
          <w:spacing w:val="-9"/>
        </w:rPr>
        <w:t xml:space="preserve"> </w:t>
      </w:r>
      <w:r>
        <w:t>any</w:t>
      </w:r>
      <w:r>
        <w:rPr>
          <w:spacing w:val="-9"/>
        </w:rPr>
        <w:t xml:space="preserve"> </w:t>
      </w:r>
      <w:r>
        <w:t>part</w:t>
      </w:r>
      <w:r>
        <w:rPr>
          <w:spacing w:val="-9"/>
        </w:rPr>
        <w:t xml:space="preserve"> </w:t>
      </w:r>
      <w:r>
        <w:t>thereof</w:t>
      </w:r>
      <w:r>
        <w:rPr>
          <w:spacing w:val="-9"/>
        </w:rPr>
        <w:t xml:space="preserve"> </w:t>
      </w:r>
      <w:r>
        <w:t>or</w:t>
      </w:r>
      <w:r>
        <w:rPr>
          <w:spacing w:val="-9"/>
        </w:rPr>
        <w:t xml:space="preserve"> </w:t>
      </w:r>
      <w:r>
        <w:t>information</w:t>
      </w:r>
      <w:r>
        <w:rPr>
          <w:spacing w:val="-9"/>
        </w:rPr>
        <w:t xml:space="preserve"> </w:t>
      </w:r>
      <w:r>
        <w:t>to</w:t>
      </w:r>
      <w:r>
        <w:rPr>
          <w:spacing w:val="-9"/>
        </w:rPr>
        <w:t xml:space="preserve"> </w:t>
      </w:r>
      <w:r>
        <w:t>any</w:t>
      </w:r>
      <w:r>
        <w:rPr>
          <w:spacing w:val="-9"/>
        </w:rPr>
        <w:t xml:space="preserve"> </w:t>
      </w:r>
      <w:r>
        <w:t>employee</w:t>
      </w:r>
      <w:r>
        <w:rPr>
          <w:spacing w:val="-9"/>
        </w:rPr>
        <w:t xml:space="preserve"> </w:t>
      </w:r>
      <w:r>
        <w:t>of</w:t>
      </w:r>
      <w:r>
        <w:rPr>
          <w:spacing w:val="-9"/>
        </w:rPr>
        <w:t xml:space="preserve"> </w:t>
      </w:r>
      <w:r>
        <w:t>the</w:t>
      </w:r>
      <w:r>
        <w:rPr>
          <w:spacing w:val="-9"/>
        </w:rPr>
        <w:t xml:space="preserve"> </w:t>
      </w:r>
      <w:r>
        <w:t>Secretariat</w:t>
      </w:r>
      <w:r>
        <w:rPr>
          <w:spacing w:val="-9"/>
        </w:rPr>
        <w:t xml:space="preserve"> </w:t>
      </w:r>
      <w:r>
        <w:t>or</w:t>
      </w:r>
      <w:r>
        <w:rPr>
          <w:spacing w:val="-9"/>
        </w:rPr>
        <w:t xml:space="preserve"> </w:t>
      </w:r>
      <w:r>
        <w:t>any</w:t>
      </w:r>
      <w:r>
        <w:rPr>
          <w:spacing w:val="-9"/>
        </w:rPr>
        <w:t xml:space="preserve"> </w:t>
      </w:r>
      <w:r>
        <w:t>other</w:t>
      </w:r>
      <w:r>
        <w:rPr>
          <w:spacing w:val="-9"/>
        </w:rPr>
        <w:t xml:space="preserve"> </w:t>
      </w:r>
      <w:r>
        <w:t>person</w:t>
      </w:r>
      <w:r>
        <w:rPr>
          <w:spacing w:val="-9"/>
        </w:rPr>
        <w:t xml:space="preserve"> </w:t>
      </w:r>
      <w:r>
        <w:t>to</w:t>
      </w:r>
      <w:r>
        <w:rPr>
          <w:spacing w:val="-9"/>
        </w:rPr>
        <w:t xml:space="preserve"> </w:t>
      </w:r>
      <w:r>
        <w:t>whom he/she is not authorized to communicate such document or information.</w:t>
      </w:r>
    </w:p>
    <w:p w14:paraId="4EF7777A" w14:textId="77777777" w:rsidR="00C8652D" w:rsidRDefault="00000000">
      <w:pPr>
        <w:pStyle w:val="BodyText"/>
        <w:spacing w:before="145" w:line="273" w:lineRule="auto"/>
        <w:ind w:left="155" w:right="150" w:firstLine="508"/>
        <w:jc w:val="both"/>
      </w:pPr>
      <w:r>
        <w:rPr>
          <w:b/>
        </w:rPr>
        <w:t>Explanation.</w:t>
      </w:r>
      <w:r>
        <w:rPr>
          <w:b/>
          <w:spacing w:val="-6"/>
        </w:rPr>
        <w:t xml:space="preserve"> </w:t>
      </w:r>
      <w:r>
        <w:t>––</w:t>
      </w:r>
      <w:r>
        <w:rPr>
          <w:spacing w:val="-7"/>
        </w:rPr>
        <w:t xml:space="preserve"> </w:t>
      </w:r>
      <w:r>
        <w:t>Quotation</w:t>
      </w:r>
      <w:r>
        <w:rPr>
          <w:spacing w:val="-7"/>
        </w:rPr>
        <w:t xml:space="preserve"> </w:t>
      </w:r>
      <w:r>
        <w:t>by</w:t>
      </w:r>
      <w:r>
        <w:rPr>
          <w:spacing w:val="-7"/>
        </w:rPr>
        <w:t xml:space="preserve"> </w:t>
      </w:r>
      <w:r>
        <w:t>an</w:t>
      </w:r>
      <w:r>
        <w:rPr>
          <w:spacing w:val="-7"/>
        </w:rPr>
        <w:t xml:space="preserve"> </w:t>
      </w:r>
      <w:r>
        <w:t>employee</w:t>
      </w:r>
      <w:r>
        <w:rPr>
          <w:spacing w:val="-7"/>
        </w:rPr>
        <w:t xml:space="preserve"> </w:t>
      </w:r>
      <w:r>
        <w:t>of</w:t>
      </w:r>
      <w:r>
        <w:rPr>
          <w:spacing w:val="-7"/>
        </w:rPr>
        <w:t xml:space="preserve"> </w:t>
      </w:r>
      <w:r>
        <w:t>the</w:t>
      </w:r>
      <w:r>
        <w:rPr>
          <w:spacing w:val="-7"/>
        </w:rPr>
        <w:t xml:space="preserve"> </w:t>
      </w:r>
      <w:r>
        <w:t>Secretariat</w:t>
      </w:r>
      <w:r>
        <w:rPr>
          <w:spacing w:val="-7"/>
        </w:rPr>
        <w:t xml:space="preserve"> </w:t>
      </w:r>
      <w:r>
        <w:t>(in</w:t>
      </w:r>
      <w:r>
        <w:rPr>
          <w:spacing w:val="-7"/>
        </w:rPr>
        <w:t xml:space="preserve"> </w:t>
      </w:r>
      <w:r>
        <w:t>his/her</w:t>
      </w:r>
      <w:r>
        <w:rPr>
          <w:spacing w:val="-7"/>
        </w:rPr>
        <w:t xml:space="preserve"> </w:t>
      </w:r>
      <w:r>
        <w:t>representation</w:t>
      </w:r>
      <w:r>
        <w:rPr>
          <w:spacing w:val="-7"/>
        </w:rPr>
        <w:t xml:space="preserve"> </w:t>
      </w:r>
      <w:r>
        <w:t>to</w:t>
      </w:r>
      <w:r>
        <w:rPr>
          <w:spacing w:val="-7"/>
        </w:rPr>
        <w:t xml:space="preserve"> </w:t>
      </w:r>
      <w:r>
        <w:t>the</w:t>
      </w:r>
      <w:r>
        <w:rPr>
          <w:spacing w:val="-7"/>
        </w:rPr>
        <w:t xml:space="preserve"> </w:t>
      </w:r>
      <w:r>
        <w:t>Head</w:t>
      </w:r>
      <w:r>
        <w:rPr>
          <w:spacing w:val="-7"/>
        </w:rPr>
        <w:t xml:space="preserve"> </w:t>
      </w:r>
      <w:r>
        <w:t>of</w:t>
      </w:r>
      <w:r>
        <w:rPr>
          <w:spacing w:val="-7"/>
        </w:rPr>
        <w:t xml:space="preserve"> </w:t>
      </w:r>
      <w:r>
        <w:t>Office, or</w:t>
      </w:r>
      <w:r>
        <w:rPr>
          <w:spacing w:val="-6"/>
        </w:rPr>
        <w:t xml:space="preserve"> </w:t>
      </w:r>
      <w:r>
        <w:t>Head</w:t>
      </w:r>
      <w:r>
        <w:rPr>
          <w:spacing w:val="-6"/>
        </w:rPr>
        <w:t xml:space="preserve"> </w:t>
      </w:r>
      <w:r>
        <w:t>of</w:t>
      </w:r>
      <w:r>
        <w:rPr>
          <w:spacing w:val="-6"/>
        </w:rPr>
        <w:t xml:space="preserve"> </w:t>
      </w:r>
      <w:r>
        <w:t>Department</w:t>
      </w:r>
      <w:r>
        <w:rPr>
          <w:spacing w:val="-6"/>
        </w:rPr>
        <w:t xml:space="preserve"> </w:t>
      </w:r>
      <w:r>
        <w:t>or</w:t>
      </w:r>
      <w:r>
        <w:rPr>
          <w:spacing w:val="-6"/>
        </w:rPr>
        <w:t xml:space="preserve"> </w:t>
      </w:r>
      <w:r>
        <w:t>Chairman)</w:t>
      </w:r>
      <w:r>
        <w:rPr>
          <w:spacing w:val="-6"/>
        </w:rPr>
        <w:t xml:space="preserve"> </w:t>
      </w:r>
      <w:r>
        <w:t>of</w:t>
      </w:r>
      <w:r>
        <w:rPr>
          <w:spacing w:val="-6"/>
        </w:rPr>
        <w:t xml:space="preserve"> </w:t>
      </w:r>
      <w:r>
        <w:t>or</w:t>
      </w:r>
      <w:r>
        <w:rPr>
          <w:spacing w:val="-6"/>
        </w:rPr>
        <w:t xml:space="preserve"> </w:t>
      </w:r>
      <w:r>
        <w:t>from</w:t>
      </w:r>
      <w:r>
        <w:rPr>
          <w:spacing w:val="-6"/>
        </w:rPr>
        <w:t xml:space="preserve"> </w:t>
      </w:r>
      <w:r>
        <w:t>any</w:t>
      </w:r>
      <w:r>
        <w:rPr>
          <w:spacing w:val="-6"/>
        </w:rPr>
        <w:t xml:space="preserve"> </w:t>
      </w:r>
      <w:r>
        <w:t>letter,</w:t>
      </w:r>
      <w:r>
        <w:rPr>
          <w:spacing w:val="-6"/>
        </w:rPr>
        <w:t xml:space="preserve"> </w:t>
      </w:r>
      <w:r>
        <w:t>circular</w:t>
      </w:r>
      <w:r>
        <w:rPr>
          <w:spacing w:val="-6"/>
        </w:rPr>
        <w:t xml:space="preserve"> </w:t>
      </w:r>
      <w:r>
        <w:t>or</w:t>
      </w:r>
      <w:r>
        <w:rPr>
          <w:spacing w:val="-6"/>
        </w:rPr>
        <w:t xml:space="preserve"> </w:t>
      </w:r>
      <w:r>
        <w:t>office</w:t>
      </w:r>
      <w:r>
        <w:rPr>
          <w:spacing w:val="-6"/>
        </w:rPr>
        <w:t xml:space="preserve"> </w:t>
      </w:r>
      <w:r>
        <w:t>memorandum</w:t>
      </w:r>
      <w:r>
        <w:rPr>
          <w:spacing w:val="-6"/>
        </w:rPr>
        <w:t xml:space="preserve"> </w:t>
      </w:r>
      <w:r>
        <w:t>or</w:t>
      </w:r>
      <w:r>
        <w:rPr>
          <w:spacing w:val="-6"/>
        </w:rPr>
        <w:t xml:space="preserve"> </w:t>
      </w:r>
      <w:r>
        <w:t>from</w:t>
      </w:r>
      <w:r>
        <w:rPr>
          <w:spacing w:val="-6"/>
        </w:rPr>
        <w:t xml:space="preserve"> </w:t>
      </w:r>
      <w:r>
        <w:t>the</w:t>
      </w:r>
      <w:r>
        <w:rPr>
          <w:spacing w:val="-6"/>
        </w:rPr>
        <w:t xml:space="preserve"> </w:t>
      </w:r>
      <w:r>
        <w:t>notes</w:t>
      </w:r>
      <w:r>
        <w:rPr>
          <w:spacing w:val="-6"/>
        </w:rPr>
        <w:t xml:space="preserve"> </w:t>
      </w:r>
      <w:r>
        <w:t>on</w:t>
      </w:r>
      <w:r>
        <w:rPr>
          <w:spacing w:val="-6"/>
        </w:rPr>
        <w:t xml:space="preserve"> </w:t>
      </w:r>
      <w:r>
        <w:t>any file, to which he/she is not authorized to have access, or which he/she is not authorized to keep in his/her personal custody or for personal purposes, shall amount to unauthorized communication of information within the meaning of this rule,</w:t>
      </w:r>
    </w:p>
    <w:p w14:paraId="06AF6674" w14:textId="77777777" w:rsidR="00C8652D" w:rsidRDefault="00000000">
      <w:pPr>
        <w:pStyle w:val="Heading5"/>
        <w:numPr>
          <w:ilvl w:val="0"/>
          <w:numId w:val="156"/>
        </w:numPr>
        <w:tabs>
          <w:tab w:val="left" w:pos="1087"/>
        </w:tabs>
        <w:spacing w:before="145"/>
        <w:ind w:left="1087" w:hanging="423"/>
      </w:pPr>
      <w:r>
        <w:t>Rule</w:t>
      </w:r>
      <w:r>
        <w:rPr>
          <w:spacing w:val="17"/>
        </w:rPr>
        <w:t xml:space="preserve"> </w:t>
      </w:r>
      <w:r>
        <w:t>12.</w:t>
      </w:r>
      <w:r>
        <w:rPr>
          <w:spacing w:val="18"/>
        </w:rPr>
        <w:t xml:space="preserve"> </w:t>
      </w:r>
      <w:r>
        <w:rPr>
          <w:spacing w:val="-2"/>
        </w:rPr>
        <w:t>Subscriptions</w:t>
      </w:r>
    </w:p>
    <w:p w14:paraId="11FA2F88" w14:textId="77777777" w:rsidR="00C8652D" w:rsidRDefault="00000000">
      <w:pPr>
        <w:pStyle w:val="BodyText"/>
        <w:spacing w:before="181"/>
        <w:ind w:left="664"/>
      </w:pPr>
      <w:r>
        <w:t>No</w:t>
      </w:r>
      <w:r>
        <w:rPr>
          <w:spacing w:val="-2"/>
        </w:rPr>
        <w:t xml:space="preserve"> </w:t>
      </w:r>
      <w:r>
        <w:t>employee</w:t>
      </w:r>
      <w:r>
        <w:rPr>
          <w:spacing w:val="-1"/>
        </w:rPr>
        <w:t xml:space="preserve"> </w:t>
      </w:r>
      <w:r>
        <w:t>of</w:t>
      </w:r>
      <w:r>
        <w:rPr>
          <w:spacing w:val="-1"/>
        </w:rPr>
        <w:t xml:space="preserve"> </w:t>
      </w:r>
      <w:r>
        <w:t>the</w:t>
      </w:r>
      <w:r>
        <w:rPr>
          <w:spacing w:val="-1"/>
        </w:rPr>
        <w:t xml:space="preserve"> </w:t>
      </w:r>
      <w:r>
        <w:t>Secretariat</w:t>
      </w:r>
      <w:r>
        <w:rPr>
          <w:spacing w:val="-1"/>
        </w:rPr>
        <w:t xml:space="preserve"> </w:t>
      </w:r>
      <w:r>
        <w:t>shall,</w:t>
      </w:r>
      <w:r>
        <w:rPr>
          <w:spacing w:val="-1"/>
        </w:rPr>
        <w:t xml:space="preserve"> </w:t>
      </w:r>
      <w:r>
        <w:t>except</w:t>
      </w:r>
      <w:r>
        <w:rPr>
          <w:spacing w:val="-1"/>
        </w:rPr>
        <w:t xml:space="preserve"> </w:t>
      </w:r>
      <w:r>
        <w:t>with</w:t>
      </w:r>
      <w:r>
        <w:rPr>
          <w:spacing w:val="-1"/>
        </w:rPr>
        <w:t xml:space="preserve"> </w:t>
      </w:r>
      <w:r>
        <w:t>the</w:t>
      </w:r>
      <w:r>
        <w:rPr>
          <w:spacing w:val="-1"/>
        </w:rPr>
        <w:t xml:space="preserve"> </w:t>
      </w:r>
      <w:r>
        <w:t>previous</w:t>
      </w:r>
      <w:r>
        <w:rPr>
          <w:spacing w:val="-1"/>
        </w:rPr>
        <w:t xml:space="preserve"> </w:t>
      </w:r>
      <w:r>
        <w:t>sanction</w:t>
      </w:r>
      <w:r>
        <w:rPr>
          <w:spacing w:val="-2"/>
        </w:rPr>
        <w:t xml:space="preserve"> </w:t>
      </w:r>
      <w:r>
        <w:t>of</w:t>
      </w:r>
      <w:r>
        <w:rPr>
          <w:spacing w:val="-1"/>
        </w:rPr>
        <w:t xml:space="preserve"> </w:t>
      </w:r>
      <w:r>
        <w:t>the</w:t>
      </w:r>
      <w:r>
        <w:rPr>
          <w:spacing w:val="-1"/>
        </w:rPr>
        <w:t xml:space="preserve"> </w:t>
      </w:r>
      <w:r>
        <w:t>Secretariat</w:t>
      </w:r>
      <w:r>
        <w:rPr>
          <w:spacing w:val="-1"/>
        </w:rPr>
        <w:t xml:space="preserve"> </w:t>
      </w:r>
      <w:r>
        <w:t>or</w:t>
      </w:r>
      <w:r>
        <w:rPr>
          <w:spacing w:val="-1"/>
        </w:rPr>
        <w:t xml:space="preserve"> </w:t>
      </w:r>
      <w:r>
        <w:t>of</w:t>
      </w:r>
      <w:r>
        <w:rPr>
          <w:spacing w:val="-1"/>
        </w:rPr>
        <w:t xml:space="preserve"> </w:t>
      </w:r>
      <w:r>
        <w:t>the</w:t>
      </w:r>
      <w:r>
        <w:rPr>
          <w:spacing w:val="-1"/>
        </w:rPr>
        <w:t xml:space="preserve"> </w:t>
      </w:r>
      <w:r>
        <w:rPr>
          <w:spacing w:val="-2"/>
        </w:rPr>
        <w:t>prescribed</w:t>
      </w:r>
    </w:p>
    <w:p w14:paraId="45FE4182" w14:textId="77777777" w:rsidR="00C8652D" w:rsidRDefault="00C8652D">
      <w:pPr>
        <w:sectPr w:rsidR="00C8652D">
          <w:pgSz w:w="12960" w:h="15840"/>
          <w:pgMar w:top="1140" w:right="1500" w:bottom="280" w:left="1500" w:header="917" w:footer="0" w:gutter="0"/>
          <w:cols w:space="720"/>
        </w:sectPr>
      </w:pPr>
    </w:p>
    <w:p w14:paraId="4623EE8B" w14:textId="77777777" w:rsidR="00C8652D" w:rsidRDefault="00C8652D">
      <w:pPr>
        <w:pStyle w:val="BodyText"/>
        <w:spacing w:before="102"/>
      </w:pPr>
    </w:p>
    <w:p w14:paraId="6B832DEC" w14:textId="77777777" w:rsidR="00C8652D" w:rsidRDefault="00000000">
      <w:pPr>
        <w:pStyle w:val="BodyText"/>
        <w:spacing w:line="268" w:lineRule="auto"/>
        <w:ind w:left="155"/>
      </w:pPr>
      <w:r>
        <w:t>authority,</w:t>
      </w:r>
      <w:r>
        <w:rPr>
          <w:spacing w:val="-2"/>
        </w:rPr>
        <w:t xml:space="preserve"> </w:t>
      </w:r>
      <w:r>
        <w:t>ask</w:t>
      </w:r>
      <w:r>
        <w:rPr>
          <w:spacing w:val="-2"/>
        </w:rPr>
        <w:t xml:space="preserve"> </w:t>
      </w:r>
      <w:r>
        <w:t>for</w:t>
      </w:r>
      <w:r>
        <w:rPr>
          <w:spacing w:val="-2"/>
        </w:rPr>
        <w:t xml:space="preserve"> </w:t>
      </w:r>
      <w:r>
        <w:t>or</w:t>
      </w:r>
      <w:r>
        <w:rPr>
          <w:spacing w:val="-2"/>
        </w:rPr>
        <w:t xml:space="preserve"> </w:t>
      </w:r>
      <w:r>
        <w:t>accept</w:t>
      </w:r>
      <w:r>
        <w:rPr>
          <w:spacing w:val="-2"/>
        </w:rPr>
        <w:t xml:space="preserve"> </w:t>
      </w:r>
      <w:r>
        <w:t>contributions</w:t>
      </w:r>
      <w:r>
        <w:rPr>
          <w:spacing w:val="-2"/>
        </w:rPr>
        <w:t xml:space="preserve"> </w:t>
      </w:r>
      <w:r>
        <w:t>to,</w:t>
      </w:r>
      <w:r>
        <w:rPr>
          <w:spacing w:val="-2"/>
        </w:rPr>
        <w:t xml:space="preserve"> </w:t>
      </w:r>
      <w:r>
        <w:t>or</w:t>
      </w:r>
      <w:r>
        <w:rPr>
          <w:spacing w:val="-2"/>
        </w:rPr>
        <w:t xml:space="preserve"> </w:t>
      </w:r>
      <w:r>
        <w:t>otherwise</w:t>
      </w:r>
      <w:r>
        <w:rPr>
          <w:spacing w:val="-2"/>
        </w:rPr>
        <w:t xml:space="preserve"> </w:t>
      </w:r>
      <w:r>
        <w:t>associate</w:t>
      </w:r>
      <w:r>
        <w:rPr>
          <w:spacing w:val="-2"/>
        </w:rPr>
        <w:t xml:space="preserve"> </w:t>
      </w:r>
      <w:r>
        <w:t>himself/herself</w:t>
      </w:r>
      <w:r>
        <w:rPr>
          <w:spacing w:val="-2"/>
        </w:rPr>
        <w:t xml:space="preserve"> </w:t>
      </w:r>
      <w:r>
        <w:t>with</w:t>
      </w:r>
      <w:r>
        <w:rPr>
          <w:spacing w:val="-2"/>
        </w:rPr>
        <w:t xml:space="preserve"> </w:t>
      </w:r>
      <w:r>
        <w:t>the</w:t>
      </w:r>
      <w:r>
        <w:rPr>
          <w:spacing w:val="-2"/>
        </w:rPr>
        <w:t xml:space="preserve"> </w:t>
      </w:r>
      <w:r>
        <w:t>raising</w:t>
      </w:r>
      <w:r>
        <w:rPr>
          <w:spacing w:val="-2"/>
        </w:rPr>
        <w:t xml:space="preserve"> </w:t>
      </w:r>
      <w:r>
        <w:t>of,</w:t>
      </w:r>
      <w:r>
        <w:rPr>
          <w:spacing w:val="-2"/>
        </w:rPr>
        <w:t xml:space="preserve"> </w:t>
      </w:r>
      <w:r>
        <w:t>any</w:t>
      </w:r>
      <w:r>
        <w:rPr>
          <w:spacing w:val="-2"/>
        </w:rPr>
        <w:t xml:space="preserve"> </w:t>
      </w:r>
      <w:r>
        <w:t>funds</w:t>
      </w:r>
      <w:r>
        <w:rPr>
          <w:spacing w:val="-2"/>
        </w:rPr>
        <w:t xml:space="preserve"> </w:t>
      </w:r>
      <w:r>
        <w:t>or other collections in cash or in kind in pursuance of any subject whatsoever.</w:t>
      </w:r>
    </w:p>
    <w:p w14:paraId="2285B85D" w14:textId="77777777" w:rsidR="00C8652D" w:rsidRDefault="00000000">
      <w:pPr>
        <w:pStyle w:val="Heading5"/>
        <w:numPr>
          <w:ilvl w:val="0"/>
          <w:numId w:val="156"/>
        </w:numPr>
        <w:tabs>
          <w:tab w:val="left" w:pos="1074"/>
        </w:tabs>
        <w:spacing w:before="141"/>
        <w:ind w:left="1074" w:hanging="410"/>
      </w:pPr>
      <w:r>
        <w:t>Rule</w:t>
      </w:r>
      <w:r>
        <w:rPr>
          <w:spacing w:val="15"/>
        </w:rPr>
        <w:t xml:space="preserve"> </w:t>
      </w:r>
      <w:r>
        <w:t>13.</w:t>
      </w:r>
      <w:r>
        <w:rPr>
          <w:spacing w:val="16"/>
        </w:rPr>
        <w:t xml:space="preserve"> </w:t>
      </w:r>
      <w:r>
        <w:rPr>
          <w:spacing w:val="-2"/>
        </w:rPr>
        <w:t>Gifts</w:t>
      </w:r>
    </w:p>
    <w:p w14:paraId="7EFE848C" w14:textId="77777777" w:rsidR="00C8652D" w:rsidRDefault="00000000">
      <w:pPr>
        <w:pStyle w:val="ListParagraph"/>
        <w:numPr>
          <w:ilvl w:val="0"/>
          <w:numId w:val="144"/>
        </w:numPr>
        <w:tabs>
          <w:tab w:val="left" w:pos="1173"/>
          <w:tab w:val="left" w:pos="1176"/>
        </w:tabs>
        <w:spacing w:before="169" w:line="264" w:lineRule="auto"/>
        <w:ind w:right="151"/>
        <w:jc w:val="both"/>
        <w:rPr>
          <w:sz w:val="21"/>
        </w:rPr>
      </w:pPr>
      <w:r>
        <w:rPr>
          <w:sz w:val="21"/>
        </w:rPr>
        <w:t>Save as otherwise provided in these rules, no employee of the Secretariat shall accept, or permit any member of his/her family or any other person acting on his/her behalf to accept any gift.</w:t>
      </w:r>
    </w:p>
    <w:p w14:paraId="052FFAFB" w14:textId="77777777" w:rsidR="00C8652D" w:rsidRDefault="00000000">
      <w:pPr>
        <w:pStyle w:val="BodyText"/>
        <w:spacing w:before="146" w:line="266" w:lineRule="auto"/>
        <w:ind w:left="155" w:right="151" w:firstLine="508"/>
        <w:jc w:val="both"/>
      </w:pPr>
      <w:r>
        <w:rPr>
          <w:b/>
        </w:rPr>
        <w:t xml:space="preserve">Explanation. </w:t>
      </w:r>
      <w:r>
        <w:t>––</w:t>
      </w:r>
      <w:r>
        <w:rPr>
          <w:spacing w:val="-1"/>
        </w:rPr>
        <w:t xml:space="preserve"> </w:t>
      </w:r>
      <w:r>
        <w:t>The</w:t>
      </w:r>
      <w:r>
        <w:rPr>
          <w:spacing w:val="-1"/>
        </w:rPr>
        <w:t xml:space="preserve"> </w:t>
      </w:r>
      <w:r>
        <w:t>expression</w:t>
      </w:r>
      <w:r>
        <w:rPr>
          <w:spacing w:val="-1"/>
        </w:rPr>
        <w:t xml:space="preserve"> </w:t>
      </w:r>
      <w:r>
        <w:t>“gift”</w:t>
      </w:r>
      <w:r>
        <w:rPr>
          <w:spacing w:val="-1"/>
        </w:rPr>
        <w:t xml:space="preserve"> </w:t>
      </w:r>
      <w:r>
        <w:t>shall</w:t>
      </w:r>
      <w:r>
        <w:rPr>
          <w:spacing w:val="-1"/>
        </w:rPr>
        <w:t xml:space="preserve"> </w:t>
      </w:r>
      <w:r>
        <w:t>include</w:t>
      </w:r>
      <w:r>
        <w:rPr>
          <w:spacing w:val="-1"/>
        </w:rPr>
        <w:t xml:space="preserve"> </w:t>
      </w:r>
      <w:r>
        <w:t>free</w:t>
      </w:r>
      <w:r>
        <w:rPr>
          <w:spacing w:val="-1"/>
        </w:rPr>
        <w:t xml:space="preserve"> </w:t>
      </w:r>
      <w:r>
        <w:t>transport,</w:t>
      </w:r>
      <w:r>
        <w:rPr>
          <w:spacing w:val="-1"/>
        </w:rPr>
        <w:t xml:space="preserve"> </w:t>
      </w:r>
      <w:r>
        <w:t>boarding,</w:t>
      </w:r>
      <w:r>
        <w:rPr>
          <w:spacing w:val="-1"/>
        </w:rPr>
        <w:t xml:space="preserve"> </w:t>
      </w:r>
      <w:r>
        <w:t>lodging</w:t>
      </w:r>
      <w:r>
        <w:rPr>
          <w:spacing w:val="-1"/>
        </w:rPr>
        <w:t xml:space="preserve"> </w:t>
      </w:r>
      <w:r>
        <w:t>or</w:t>
      </w:r>
      <w:r>
        <w:rPr>
          <w:spacing w:val="-1"/>
        </w:rPr>
        <w:t xml:space="preserve"> </w:t>
      </w:r>
      <w:r>
        <w:t>other</w:t>
      </w:r>
      <w:r>
        <w:rPr>
          <w:spacing w:val="-1"/>
        </w:rPr>
        <w:t xml:space="preserve"> </w:t>
      </w:r>
      <w:r>
        <w:t>service</w:t>
      </w:r>
      <w:r>
        <w:rPr>
          <w:spacing w:val="-1"/>
        </w:rPr>
        <w:t xml:space="preserve"> </w:t>
      </w:r>
      <w:r>
        <w:t>or</w:t>
      </w:r>
      <w:r>
        <w:rPr>
          <w:spacing w:val="-1"/>
        </w:rPr>
        <w:t xml:space="preserve"> </w:t>
      </w:r>
      <w:r>
        <w:t>any other pecuniary advantage provided by any person other than a near relative or personal friend having no official dealings with the Employee of the Secretariat.</w:t>
      </w:r>
    </w:p>
    <w:p w14:paraId="1CBC1613" w14:textId="77777777" w:rsidR="00C8652D" w:rsidRDefault="00000000">
      <w:pPr>
        <w:pStyle w:val="BodyText"/>
        <w:spacing w:before="141"/>
        <w:ind w:left="664"/>
      </w:pPr>
      <w:r>
        <w:rPr>
          <w:b/>
          <w:smallCaps/>
        </w:rPr>
        <w:t>Note</w:t>
      </w:r>
      <w:r>
        <w:rPr>
          <w:b/>
          <w:smallCaps/>
          <w:spacing w:val="6"/>
        </w:rPr>
        <w:t xml:space="preserve"> </w:t>
      </w:r>
      <w:r>
        <w:rPr>
          <w:b/>
          <w:smallCaps/>
        </w:rPr>
        <w:t>1.</w:t>
      </w:r>
      <w:r>
        <w:rPr>
          <w:b/>
          <w:smallCaps/>
          <w:spacing w:val="32"/>
        </w:rPr>
        <w:t xml:space="preserve"> </w:t>
      </w:r>
      <w:r>
        <w:t>A</w:t>
      </w:r>
      <w:r>
        <w:rPr>
          <w:spacing w:val="-13"/>
        </w:rPr>
        <w:t xml:space="preserve"> </w:t>
      </w:r>
      <w:r>
        <w:t>casual</w:t>
      </w:r>
      <w:r>
        <w:rPr>
          <w:spacing w:val="-3"/>
        </w:rPr>
        <w:t xml:space="preserve"> </w:t>
      </w:r>
      <w:r>
        <w:t>meal,</w:t>
      </w:r>
      <w:r>
        <w:rPr>
          <w:spacing w:val="-3"/>
        </w:rPr>
        <w:t xml:space="preserve"> </w:t>
      </w:r>
      <w:r>
        <w:t>lift</w:t>
      </w:r>
      <w:r>
        <w:rPr>
          <w:spacing w:val="-3"/>
        </w:rPr>
        <w:t xml:space="preserve"> </w:t>
      </w:r>
      <w:r>
        <w:t>or</w:t>
      </w:r>
      <w:r>
        <w:rPr>
          <w:spacing w:val="-3"/>
        </w:rPr>
        <w:t xml:space="preserve"> </w:t>
      </w:r>
      <w:r>
        <w:t>other</w:t>
      </w:r>
      <w:r>
        <w:rPr>
          <w:spacing w:val="-3"/>
        </w:rPr>
        <w:t xml:space="preserve"> </w:t>
      </w:r>
      <w:r>
        <w:t>social</w:t>
      </w:r>
      <w:r>
        <w:rPr>
          <w:spacing w:val="-3"/>
        </w:rPr>
        <w:t xml:space="preserve"> </w:t>
      </w:r>
      <w:r>
        <w:t>hospitality</w:t>
      </w:r>
      <w:r>
        <w:rPr>
          <w:spacing w:val="-3"/>
        </w:rPr>
        <w:t xml:space="preserve"> </w:t>
      </w:r>
      <w:r>
        <w:t>shall</w:t>
      </w:r>
      <w:r>
        <w:rPr>
          <w:spacing w:val="-3"/>
        </w:rPr>
        <w:t xml:space="preserve"> </w:t>
      </w:r>
      <w:r>
        <w:t>not</w:t>
      </w:r>
      <w:r>
        <w:rPr>
          <w:spacing w:val="-3"/>
        </w:rPr>
        <w:t xml:space="preserve"> </w:t>
      </w:r>
      <w:r>
        <w:t>be</w:t>
      </w:r>
      <w:r>
        <w:rPr>
          <w:spacing w:val="-3"/>
        </w:rPr>
        <w:t xml:space="preserve"> </w:t>
      </w:r>
      <w:r>
        <w:t>deemed</w:t>
      </w:r>
      <w:r>
        <w:rPr>
          <w:spacing w:val="-3"/>
        </w:rPr>
        <w:t xml:space="preserve"> </w:t>
      </w:r>
      <w:r>
        <w:t>to</w:t>
      </w:r>
      <w:r>
        <w:rPr>
          <w:spacing w:val="-3"/>
        </w:rPr>
        <w:t xml:space="preserve"> </w:t>
      </w:r>
      <w:r>
        <w:t>be</w:t>
      </w:r>
      <w:r>
        <w:rPr>
          <w:spacing w:val="-3"/>
        </w:rPr>
        <w:t xml:space="preserve"> </w:t>
      </w:r>
      <w:r>
        <w:t>a</w:t>
      </w:r>
      <w:r>
        <w:rPr>
          <w:spacing w:val="-3"/>
        </w:rPr>
        <w:t xml:space="preserve"> </w:t>
      </w:r>
      <w:r>
        <w:rPr>
          <w:spacing w:val="-2"/>
        </w:rPr>
        <w:t>gift.</w:t>
      </w:r>
    </w:p>
    <w:p w14:paraId="76A794CA" w14:textId="77777777" w:rsidR="00C8652D" w:rsidRDefault="00000000">
      <w:pPr>
        <w:pStyle w:val="BodyText"/>
        <w:spacing w:before="169" w:line="266" w:lineRule="auto"/>
        <w:ind w:left="664" w:hanging="1"/>
      </w:pPr>
      <w:r>
        <w:rPr>
          <w:b/>
          <w:smallCaps/>
          <w:spacing w:val="-2"/>
        </w:rPr>
        <w:t>Note</w:t>
      </w:r>
      <w:r>
        <w:rPr>
          <w:b/>
          <w:smallCaps/>
        </w:rPr>
        <w:t xml:space="preserve"> </w:t>
      </w:r>
      <w:r>
        <w:rPr>
          <w:b/>
          <w:smallCaps/>
          <w:spacing w:val="-2"/>
        </w:rPr>
        <w:t>2.</w:t>
      </w:r>
      <w:r>
        <w:rPr>
          <w:b/>
          <w:smallCaps/>
          <w:spacing w:val="-21"/>
        </w:rPr>
        <w:t xml:space="preserve"> </w:t>
      </w:r>
      <w:r>
        <w:rPr>
          <w:spacing w:val="-2"/>
        </w:rPr>
        <w:t>An</w:t>
      </w:r>
      <w:r>
        <w:rPr>
          <w:spacing w:val="-8"/>
        </w:rPr>
        <w:t xml:space="preserve"> </w:t>
      </w:r>
      <w:r>
        <w:rPr>
          <w:spacing w:val="-2"/>
        </w:rPr>
        <w:t>employee</w:t>
      </w:r>
      <w:r>
        <w:rPr>
          <w:spacing w:val="-8"/>
        </w:rPr>
        <w:t xml:space="preserve"> </w:t>
      </w:r>
      <w:r>
        <w:rPr>
          <w:spacing w:val="-2"/>
        </w:rPr>
        <w:t>of</w:t>
      </w:r>
      <w:r>
        <w:rPr>
          <w:spacing w:val="-8"/>
        </w:rPr>
        <w:t xml:space="preserve"> </w:t>
      </w:r>
      <w:r>
        <w:rPr>
          <w:spacing w:val="-2"/>
        </w:rPr>
        <w:t>the</w:t>
      </w:r>
      <w:r>
        <w:rPr>
          <w:spacing w:val="-8"/>
        </w:rPr>
        <w:t xml:space="preserve"> </w:t>
      </w:r>
      <w:r>
        <w:rPr>
          <w:spacing w:val="-2"/>
        </w:rPr>
        <w:t>Secretariat</w:t>
      </w:r>
      <w:r>
        <w:rPr>
          <w:spacing w:val="-8"/>
        </w:rPr>
        <w:t xml:space="preserve"> </w:t>
      </w:r>
      <w:r>
        <w:rPr>
          <w:spacing w:val="-2"/>
        </w:rPr>
        <w:t>shall</w:t>
      </w:r>
      <w:r>
        <w:rPr>
          <w:spacing w:val="-8"/>
        </w:rPr>
        <w:t xml:space="preserve"> </w:t>
      </w:r>
      <w:r>
        <w:rPr>
          <w:spacing w:val="-2"/>
        </w:rPr>
        <w:t>avoid</w:t>
      </w:r>
      <w:r>
        <w:rPr>
          <w:spacing w:val="-8"/>
        </w:rPr>
        <w:t xml:space="preserve"> </w:t>
      </w:r>
      <w:r>
        <w:rPr>
          <w:spacing w:val="-2"/>
        </w:rPr>
        <w:t>accepting</w:t>
      </w:r>
      <w:r>
        <w:rPr>
          <w:spacing w:val="-8"/>
        </w:rPr>
        <w:t xml:space="preserve"> </w:t>
      </w:r>
      <w:r>
        <w:rPr>
          <w:spacing w:val="-2"/>
        </w:rPr>
        <w:t>lavish</w:t>
      </w:r>
      <w:r>
        <w:rPr>
          <w:spacing w:val="-8"/>
        </w:rPr>
        <w:t xml:space="preserve"> </w:t>
      </w:r>
      <w:r>
        <w:rPr>
          <w:spacing w:val="-2"/>
        </w:rPr>
        <w:t>hospitality</w:t>
      </w:r>
      <w:r>
        <w:rPr>
          <w:spacing w:val="-8"/>
        </w:rPr>
        <w:t xml:space="preserve"> </w:t>
      </w:r>
      <w:r>
        <w:rPr>
          <w:spacing w:val="-2"/>
        </w:rPr>
        <w:t>or</w:t>
      </w:r>
      <w:r>
        <w:rPr>
          <w:spacing w:val="-8"/>
        </w:rPr>
        <w:t xml:space="preserve"> </w:t>
      </w:r>
      <w:r>
        <w:rPr>
          <w:spacing w:val="-2"/>
        </w:rPr>
        <w:t>frequent</w:t>
      </w:r>
      <w:r>
        <w:rPr>
          <w:spacing w:val="-8"/>
        </w:rPr>
        <w:t xml:space="preserve"> </w:t>
      </w:r>
      <w:r>
        <w:rPr>
          <w:spacing w:val="-2"/>
        </w:rPr>
        <w:t>hospitality</w:t>
      </w:r>
      <w:r>
        <w:rPr>
          <w:spacing w:val="-8"/>
        </w:rPr>
        <w:t xml:space="preserve"> </w:t>
      </w:r>
      <w:r>
        <w:rPr>
          <w:spacing w:val="-2"/>
        </w:rPr>
        <w:t>from</w:t>
      </w:r>
      <w:r>
        <w:rPr>
          <w:spacing w:val="-8"/>
        </w:rPr>
        <w:t xml:space="preserve"> </w:t>
      </w:r>
      <w:r>
        <w:rPr>
          <w:spacing w:val="-2"/>
        </w:rPr>
        <w:t xml:space="preserve">any </w:t>
      </w:r>
      <w:r>
        <w:t>individual, industrial or commercial firm, organization, etc., having official dealings with him/her.</w:t>
      </w:r>
    </w:p>
    <w:p w14:paraId="16040AF0" w14:textId="77777777" w:rsidR="00C8652D" w:rsidRDefault="00000000">
      <w:pPr>
        <w:pStyle w:val="ListParagraph"/>
        <w:numPr>
          <w:ilvl w:val="0"/>
          <w:numId w:val="144"/>
        </w:numPr>
        <w:tabs>
          <w:tab w:val="left" w:pos="1173"/>
          <w:tab w:val="left" w:pos="1176"/>
        </w:tabs>
        <w:spacing w:before="143" w:line="268" w:lineRule="auto"/>
        <w:ind w:right="150"/>
        <w:jc w:val="both"/>
        <w:rPr>
          <w:sz w:val="21"/>
        </w:rPr>
      </w:pPr>
      <w:r>
        <w:rPr>
          <w:sz w:val="21"/>
        </w:rPr>
        <w:t>On</w:t>
      </w:r>
      <w:r>
        <w:rPr>
          <w:spacing w:val="-2"/>
          <w:sz w:val="21"/>
        </w:rPr>
        <w:t xml:space="preserve"> </w:t>
      </w:r>
      <w:r>
        <w:rPr>
          <w:sz w:val="21"/>
        </w:rPr>
        <w:t>occasions</w:t>
      </w:r>
      <w:r>
        <w:rPr>
          <w:spacing w:val="-2"/>
          <w:sz w:val="21"/>
        </w:rPr>
        <w:t xml:space="preserve"> </w:t>
      </w:r>
      <w:r>
        <w:rPr>
          <w:sz w:val="21"/>
        </w:rPr>
        <w:t>such</w:t>
      </w:r>
      <w:r>
        <w:rPr>
          <w:spacing w:val="-2"/>
          <w:sz w:val="21"/>
        </w:rPr>
        <w:t xml:space="preserve"> </w:t>
      </w:r>
      <w:r>
        <w:rPr>
          <w:sz w:val="21"/>
        </w:rPr>
        <w:t>as</w:t>
      </w:r>
      <w:r>
        <w:rPr>
          <w:spacing w:val="-2"/>
          <w:sz w:val="21"/>
        </w:rPr>
        <w:t xml:space="preserve"> </w:t>
      </w:r>
      <w:r>
        <w:rPr>
          <w:sz w:val="21"/>
        </w:rPr>
        <w:t>weddings,</w:t>
      </w:r>
      <w:r>
        <w:rPr>
          <w:spacing w:val="-2"/>
          <w:sz w:val="21"/>
        </w:rPr>
        <w:t xml:space="preserve"> </w:t>
      </w:r>
      <w:r>
        <w:rPr>
          <w:sz w:val="21"/>
        </w:rPr>
        <w:t>anniversaries,</w:t>
      </w:r>
      <w:r>
        <w:rPr>
          <w:spacing w:val="-2"/>
          <w:sz w:val="21"/>
        </w:rPr>
        <w:t xml:space="preserve"> </w:t>
      </w:r>
      <w:r>
        <w:rPr>
          <w:sz w:val="21"/>
        </w:rPr>
        <w:t>funerals</w:t>
      </w:r>
      <w:r>
        <w:rPr>
          <w:spacing w:val="-2"/>
          <w:sz w:val="21"/>
        </w:rPr>
        <w:t xml:space="preserve"> </w:t>
      </w:r>
      <w:r>
        <w:rPr>
          <w:sz w:val="21"/>
        </w:rPr>
        <w:t>or</w:t>
      </w:r>
      <w:r>
        <w:rPr>
          <w:spacing w:val="-2"/>
          <w:sz w:val="21"/>
        </w:rPr>
        <w:t xml:space="preserve"> </w:t>
      </w:r>
      <w:r>
        <w:rPr>
          <w:sz w:val="21"/>
        </w:rPr>
        <w:t>religious</w:t>
      </w:r>
      <w:r>
        <w:rPr>
          <w:spacing w:val="-2"/>
          <w:sz w:val="21"/>
        </w:rPr>
        <w:t xml:space="preserve"> </w:t>
      </w:r>
      <w:r>
        <w:rPr>
          <w:sz w:val="21"/>
        </w:rPr>
        <w:t>functions,</w:t>
      </w:r>
      <w:r>
        <w:rPr>
          <w:spacing w:val="-2"/>
          <w:sz w:val="21"/>
        </w:rPr>
        <w:t xml:space="preserve"> </w:t>
      </w:r>
      <w:r>
        <w:rPr>
          <w:sz w:val="21"/>
        </w:rPr>
        <w:t>when</w:t>
      </w:r>
      <w:r>
        <w:rPr>
          <w:spacing w:val="-2"/>
          <w:sz w:val="21"/>
        </w:rPr>
        <w:t xml:space="preserve"> </w:t>
      </w:r>
      <w:r>
        <w:rPr>
          <w:sz w:val="21"/>
        </w:rPr>
        <w:t>the</w:t>
      </w:r>
      <w:r>
        <w:rPr>
          <w:spacing w:val="-2"/>
          <w:sz w:val="21"/>
        </w:rPr>
        <w:t xml:space="preserve"> </w:t>
      </w:r>
      <w:r>
        <w:rPr>
          <w:sz w:val="21"/>
        </w:rPr>
        <w:t>making</w:t>
      </w:r>
      <w:r>
        <w:rPr>
          <w:spacing w:val="-2"/>
          <w:sz w:val="21"/>
        </w:rPr>
        <w:t xml:space="preserve"> </w:t>
      </w:r>
      <w:r>
        <w:rPr>
          <w:sz w:val="21"/>
        </w:rPr>
        <w:t>of</w:t>
      </w:r>
      <w:r>
        <w:rPr>
          <w:spacing w:val="-2"/>
          <w:sz w:val="21"/>
        </w:rPr>
        <w:t xml:space="preserve"> </w:t>
      </w:r>
      <w:r>
        <w:rPr>
          <w:sz w:val="21"/>
        </w:rPr>
        <w:t>gift is in conformity with the prevailing religious and social practice, an employee of the Secretariat may accept gifts from his/her near relatives or from his/her personal friends having no official dealing with him/her, but shall make a report to the Secretariat, if the value of such gift exceeds</w:t>
      </w:r>
      <w:r>
        <w:rPr>
          <w:spacing w:val="-14"/>
          <w:sz w:val="21"/>
        </w:rPr>
        <w:t xml:space="preserve"> </w:t>
      </w:r>
      <w:r>
        <w:rPr>
          <w:sz w:val="21"/>
        </w:rPr>
        <w:t>––</w:t>
      </w:r>
    </w:p>
    <w:p w14:paraId="34244EEA" w14:textId="77777777" w:rsidR="00C8652D" w:rsidRDefault="00000000">
      <w:pPr>
        <w:pStyle w:val="ListParagraph"/>
        <w:numPr>
          <w:ilvl w:val="1"/>
          <w:numId w:val="144"/>
        </w:numPr>
        <w:tabs>
          <w:tab w:val="left" w:pos="1687"/>
        </w:tabs>
        <w:spacing w:before="145"/>
        <w:ind w:hanging="511"/>
        <w:rPr>
          <w:sz w:val="21"/>
        </w:rPr>
      </w:pPr>
      <w:r>
        <w:rPr>
          <w:sz w:val="21"/>
        </w:rPr>
        <w:t>rupees</w:t>
      </w:r>
      <w:r>
        <w:rPr>
          <w:spacing w:val="-7"/>
          <w:sz w:val="21"/>
        </w:rPr>
        <w:t xml:space="preserve"> </w:t>
      </w:r>
      <w:r>
        <w:rPr>
          <w:sz w:val="21"/>
        </w:rPr>
        <w:t>seven</w:t>
      </w:r>
      <w:r>
        <w:rPr>
          <w:spacing w:val="-4"/>
          <w:sz w:val="21"/>
        </w:rPr>
        <w:t xml:space="preserve"> </w:t>
      </w:r>
      <w:r>
        <w:rPr>
          <w:sz w:val="21"/>
        </w:rPr>
        <w:t>thousand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case</w:t>
      </w:r>
      <w:r>
        <w:rPr>
          <w:spacing w:val="-4"/>
          <w:sz w:val="21"/>
        </w:rPr>
        <w:t xml:space="preserve"> </w:t>
      </w:r>
      <w:r>
        <w:rPr>
          <w:sz w:val="21"/>
        </w:rPr>
        <w:t>of</w:t>
      </w:r>
      <w:r>
        <w:rPr>
          <w:spacing w:val="-4"/>
          <w:sz w:val="21"/>
        </w:rPr>
        <w:t xml:space="preserve"> </w:t>
      </w:r>
      <w:r>
        <w:rPr>
          <w:sz w:val="21"/>
        </w:rPr>
        <w:t>an</w:t>
      </w:r>
      <w:r>
        <w:rPr>
          <w:spacing w:val="-4"/>
          <w:sz w:val="21"/>
        </w:rPr>
        <w:t xml:space="preserve"> </w:t>
      </w:r>
      <w:r>
        <w:rPr>
          <w:sz w:val="21"/>
        </w:rPr>
        <w:t>employee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Secretariat</w:t>
      </w:r>
      <w:r>
        <w:rPr>
          <w:spacing w:val="-4"/>
          <w:sz w:val="21"/>
        </w:rPr>
        <w:t xml:space="preserve"> </w:t>
      </w:r>
      <w:r>
        <w:rPr>
          <w:sz w:val="21"/>
        </w:rPr>
        <w:t>holding</w:t>
      </w:r>
      <w:r>
        <w:rPr>
          <w:spacing w:val="-4"/>
          <w:sz w:val="21"/>
        </w:rPr>
        <w:t xml:space="preserve"> </w:t>
      </w:r>
      <w:r>
        <w:rPr>
          <w:sz w:val="21"/>
        </w:rPr>
        <w:t>any</w:t>
      </w:r>
      <w:r>
        <w:rPr>
          <w:spacing w:val="-4"/>
          <w:sz w:val="21"/>
        </w:rPr>
        <w:t xml:space="preserve"> </w:t>
      </w:r>
      <w:r>
        <w:rPr>
          <w:sz w:val="21"/>
        </w:rPr>
        <w:t>Group</w:t>
      </w:r>
      <w:r>
        <w:rPr>
          <w:spacing w:val="-4"/>
          <w:sz w:val="21"/>
        </w:rPr>
        <w:t xml:space="preserve"> </w:t>
      </w:r>
      <w:r>
        <w:rPr>
          <w:sz w:val="21"/>
        </w:rPr>
        <w:t>‘A’</w:t>
      </w:r>
      <w:r>
        <w:rPr>
          <w:spacing w:val="-13"/>
          <w:sz w:val="21"/>
        </w:rPr>
        <w:t xml:space="preserve"> </w:t>
      </w:r>
      <w:r>
        <w:rPr>
          <w:spacing w:val="-2"/>
          <w:sz w:val="21"/>
        </w:rPr>
        <w:t>post;</w:t>
      </w:r>
    </w:p>
    <w:p w14:paraId="6FF4238C" w14:textId="77777777" w:rsidR="00C8652D" w:rsidRDefault="00000000">
      <w:pPr>
        <w:pStyle w:val="ListParagraph"/>
        <w:numPr>
          <w:ilvl w:val="1"/>
          <w:numId w:val="144"/>
        </w:numPr>
        <w:tabs>
          <w:tab w:val="left" w:pos="1687"/>
        </w:tabs>
        <w:spacing w:before="166" w:line="266" w:lineRule="auto"/>
        <w:ind w:right="151"/>
        <w:rPr>
          <w:sz w:val="21"/>
        </w:rPr>
      </w:pPr>
      <w:r>
        <w:rPr>
          <w:sz w:val="21"/>
        </w:rPr>
        <w:t xml:space="preserve">rupees four thousand in the case of an employee of the Secretariat holding any Group ‘B’ post; </w:t>
      </w:r>
      <w:r>
        <w:rPr>
          <w:spacing w:val="-4"/>
          <w:sz w:val="21"/>
        </w:rPr>
        <w:t>and</w:t>
      </w:r>
    </w:p>
    <w:p w14:paraId="0404A913" w14:textId="77777777" w:rsidR="00C8652D" w:rsidRDefault="00000000">
      <w:pPr>
        <w:pStyle w:val="ListParagraph"/>
        <w:numPr>
          <w:ilvl w:val="1"/>
          <w:numId w:val="144"/>
        </w:numPr>
        <w:tabs>
          <w:tab w:val="left" w:pos="1687"/>
        </w:tabs>
        <w:spacing w:before="143"/>
        <w:ind w:hanging="511"/>
        <w:rPr>
          <w:sz w:val="21"/>
        </w:rPr>
      </w:pPr>
      <w:r>
        <w:rPr>
          <w:sz w:val="21"/>
        </w:rPr>
        <w:t>rupees two</w:t>
      </w:r>
      <w:r>
        <w:rPr>
          <w:spacing w:val="1"/>
          <w:sz w:val="21"/>
        </w:rPr>
        <w:t xml:space="preserve"> </w:t>
      </w:r>
      <w:r>
        <w:rPr>
          <w:sz w:val="21"/>
        </w:rPr>
        <w:t>thousand</w:t>
      </w:r>
      <w:r>
        <w:rPr>
          <w:spacing w:val="1"/>
          <w:sz w:val="21"/>
        </w:rPr>
        <w:t xml:space="preserve"> </w:t>
      </w:r>
      <w:r>
        <w:rPr>
          <w:sz w:val="21"/>
        </w:rPr>
        <w:t>in</w:t>
      </w:r>
      <w:r>
        <w:rPr>
          <w:spacing w:val="1"/>
          <w:sz w:val="21"/>
        </w:rPr>
        <w:t xml:space="preserve"> </w:t>
      </w:r>
      <w:r>
        <w:rPr>
          <w:sz w:val="21"/>
        </w:rPr>
        <w:t>the</w:t>
      </w:r>
      <w:r>
        <w:rPr>
          <w:spacing w:val="2"/>
          <w:sz w:val="21"/>
        </w:rPr>
        <w:t xml:space="preserve"> </w:t>
      </w:r>
      <w:r>
        <w:rPr>
          <w:sz w:val="21"/>
        </w:rPr>
        <w:t>case</w:t>
      </w:r>
      <w:r>
        <w:rPr>
          <w:spacing w:val="1"/>
          <w:sz w:val="21"/>
        </w:rPr>
        <w:t xml:space="preserve"> </w:t>
      </w:r>
      <w:r>
        <w:rPr>
          <w:sz w:val="21"/>
        </w:rPr>
        <w:t>of</w:t>
      </w:r>
      <w:r>
        <w:rPr>
          <w:spacing w:val="1"/>
          <w:sz w:val="21"/>
        </w:rPr>
        <w:t xml:space="preserve"> </w:t>
      </w:r>
      <w:r>
        <w:rPr>
          <w:sz w:val="21"/>
        </w:rPr>
        <w:t>an</w:t>
      </w:r>
      <w:r>
        <w:rPr>
          <w:spacing w:val="1"/>
          <w:sz w:val="21"/>
        </w:rPr>
        <w:t xml:space="preserve"> </w:t>
      </w:r>
      <w:r>
        <w:rPr>
          <w:sz w:val="21"/>
        </w:rPr>
        <w:t>employee</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Secretariat</w:t>
      </w:r>
      <w:r>
        <w:rPr>
          <w:spacing w:val="2"/>
          <w:sz w:val="21"/>
        </w:rPr>
        <w:t xml:space="preserve"> </w:t>
      </w:r>
      <w:r>
        <w:rPr>
          <w:sz w:val="21"/>
        </w:rPr>
        <w:t>holding</w:t>
      </w:r>
      <w:r>
        <w:rPr>
          <w:spacing w:val="1"/>
          <w:sz w:val="21"/>
        </w:rPr>
        <w:t xml:space="preserve"> </w:t>
      </w:r>
      <w:r>
        <w:rPr>
          <w:sz w:val="21"/>
        </w:rPr>
        <w:t>any</w:t>
      </w:r>
      <w:r>
        <w:rPr>
          <w:spacing w:val="1"/>
          <w:sz w:val="21"/>
        </w:rPr>
        <w:t xml:space="preserve"> </w:t>
      </w:r>
      <w:r>
        <w:rPr>
          <w:sz w:val="21"/>
        </w:rPr>
        <w:t>Group ‘C’</w:t>
      </w:r>
      <w:r>
        <w:rPr>
          <w:spacing w:val="1"/>
          <w:sz w:val="21"/>
        </w:rPr>
        <w:t xml:space="preserve"> </w:t>
      </w:r>
      <w:r>
        <w:rPr>
          <w:spacing w:val="-4"/>
          <w:sz w:val="21"/>
        </w:rPr>
        <w:t>post</w:t>
      </w:r>
    </w:p>
    <w:p w14:paraId="41D6F114" w14:textId="77777777" w:rsidR="00C8652D" w:rsidRDefault="00000000">
      <w:pPr>
        <w:pStyle w:val="ListParagraph"/>
        <w:numPr>
          <w:ilvl w:val="0"/>
          <w:numId w:val="144"/>
        </w:numPr>
        <w:tabs>
          <w:tab w:val="left" w:pos="1173"/>
          <w:tab w:val="left" w:pos="1176"/>
        </w:tabs>
        <w:spacing w:before="169" w:line="264" w:lineRule="auto"/>
        <w:ind w:right="203"/>
        <w:jc w:val="both"/>
        <w:rPr>
          <w:sz w:val="21"/>
        </w:rPr>
      </w:pPr>
      <w:r>
        <w:rPr>
          <w:sz w:val="21"/>
        </w:rPr>
        <w:t>In any other case, an employee of the Secretariat shall not accept any gift without the sanction of the Secretariat, if the value exceeds</w:t>
      </w:r>
    </w:p>
    <w:p w14:paraId="6DEB686D" w14:textId="77777777" w:rsidR="00C8652D" w:rsidRDefault="00000000">
      <w:pPr>
        <w:pStyle w:val="ListParagraph"/>
        <w:numPr>
          <w:ilvl w:val="1"/>
          <w:numId w:val="144"/>
        </w:numPr>
        <w:tabs>
          <w:tab w:val="left" w:pos="1687"/>
          <w:tab w:val="left" w:pos="1689"/>
        </w:tabs>
        <w:spacing w:before="146" w:line="266" w:lineRule="auto"/>
        <w:ind w:right="152"/>
        <w:rPr>
          <w:sz w:val="21"/>
        </w:rPr>
      </w:pPr>
      <w:r>
        <w:rPr>
          <w:sz w:val="21"/>
        </w:rPr>
        <w:t>rupees one thousand five hundred in the case of employee of the Secretariat holding any Group ‘A’ or Group ‘B’ post; and</w:t>
      </w:r>
    </w:p>
    <w:p w14:paraId="7B120778" w14:textId="77777777" w:rsidR="00C8652D" w:rsidRDefault="00000000">
      <w:pPr>
        <w:pStyle w:val="ListParagraph"/>
        <w:numPr>
          <w:ilvl w:val="1"/>
          <w:numId w:val="144"/>
        </w:numPr>
        <w:tabs>
          <w:tab w:val="left" w:pos="1687"/>
        </w:tabs>
        <w:spacing w:before="143"/>
        <w:ind w:hanging="511"/>
        <w:rPr>
          <w:sz w:val="21"/>
        </w:rPr>
      </w:pPr>
      <w:r>
        <w:rPr>
          <w:sz w:val="21"/>
        </w:rPr>
        <w:t>rupees</w:t>
      </w:r>
      <w:r>
        <w:rPr>
          <w:spacing w:val="-1"/>
          <w:sz w:val="21"/>
        </w:rPr>
        <w:t xml:space="preserve"> </w:t>
      </w:r>
      <w:r>
        <w:rPr>
          <w:sz w:val="21"/>
        </w:rPr>
        <w:t>five hundred</w:t>
      </w:r>
      <w:r>
        <w:rPr>
          <w:spacing w:val="-1"/>
          <w:sz w:val="21"/>
        </w:rPr>
        <w:t xml:space="preserve"> </w:t>
      </w:r>
      <w:r>
        <w:rPr>
          <w:sz w:val="21"/>
        </w:rPr>
        <w:t>in the</w:t>
      </w:r>
      <w:r>
        <w:rPr>
          <w:spacing w:val="-1"/>
          <w:sz w:val="21"/>
        </w:rPr>
        <w:t xml:space="preserve"> </w:t>
      </w:r>
      <w:r>
        <w:rPr>
          <w:sz w:val="21"/>
        </w:rPr>
        <w:t>case of</w:t>
      </w:r>
      <w:r>
        <w:rPr>
          <w:spacing w:val="-1"/>
          <w:sz w:val="21"/>
        </w:rPr>
        <w:t xml:space="preserve"> </w:t>
      </w:r>
      <w:r>
        <w:rPr>
          <w:sz w:val="21"/>
        </w:rPr>
        <w:t>employee of</w:t>
      </w:r>
      <w:r>
        <w:rPr>
          <w:spacing w:val="-1"/>
          <w:sz w:val="21"/>
        </w:rPr>
        <w:t xml:space="preserve"> </w:t>
      </w:r>
      <w:r>
        <w:rPr>
          <w:sz w:val="21"/>
        </w:rPr>
        <w:t>the Secretariat</w:t>
      </w:r>
      <w:r>
        <w:rPr>
          <w:spacing w:val="-1"/>
          <w:sz w:val="21"/>
        </w:rPr>
        <w:t xml:space="preserve"> </w:t>
      </w:r>
      <w:r>
        <w:rPr>
          <w:sz w:val="21"/>
        </w:rPr>
        <w:t>holding any</w:t>
      </w:r>
      <w:r>
        <w:rPr>
          <w:spacing w:val="-1"/>
          <w:sz w:val="21"/>
        </w:rPr>
        <w:t xml:space="preserve"> </w:t>
      </w:r>
      <w:r>
        <w:rPr>
          <w:sz w:val="21"/>
        </w:rPr>
        <w:t>Group ‘C’</w:t>
      </w:r>
      <w:r>
        <w:rPr>
          <w:spacing w:val="-1"/>
          <w:sz w:val="21"/>
        </w:rPr>
        <w:t xml:space="preserve"> </w:t>
      </w:r>
      <w:r>
        <w:rPr>
          <w:spacing w:val="-2"/>
          <w:sz w:val="21"/>
        </w:rPr>
        <w:t>post.</w:t>
      </w:r>
    </w:p>
    <w:p w14:paraId="7DB579C1" w14:textId="77777777" w:rsidR="00C8652D" w:rsidRDefault="00000000">
      <w:pPr>
        <w:pStyle w:val="ListParagraph"/>
        <w:numPr>
          <w:ilvl w:val="0"/>
          <w:numId w:val="144"/>
        </w:numPr>
        <w:tabs>
          <w:tab w:val="left" w:pos="1173"/>
          <w:tab w:val="left" w:pos="1176"/>
        </w:tabs>
        <w:spacing w:before="169" w:line="266" w:lineRule="auto"/>
        <w:ind w:right="150"/>
        <w:jc w:val="both"/>
        <w:rPr>
          <w:sz w:val="21"/>
        </w:rPr>
      </w:pPr>
      <w:r>
        <w:rPr>
          <w:sz w:val="21"/>
        </w:rPr>
        <w:t>Notwithstanding anything contained in sub-rule (2) and (3), an employee of the Secretariat, being a member of the Indian delegation or otherwise, may receive and retain gifts from foreign dignitaries, if the market value of gifts received on one occasion does not exceed rupees one thousand. In all other cases, the acceptance and retention of such gifts shall be regulated by the instructions issued by the Government in this regard from time to time.</w:t>
      </w:r>
    </w:p>
    <w:p w14:paraId="360CE85C" w14:textId="77777777" w:rsidR="00C8652D" w:rsidRDefault="00000000">
      <w:pPr>
        <w:pStyle w:val="ListParagraph"/>
        <w:numPr>
          <w:ilvl w:val="0"/>
          <w:numId w:val="144"/>
        </w:numPr>
        <w:tabs>
          <w:tab w:val="left" w:pos="1173"/>
          <w:tab w:val="left" w:pos="1176"/>
        </w:tabs>
        <w:spacing w:before="140" w:line="266" w:lineRule="auto"/>
        <w:ind w:right="150"/>
        <w:jc w:val="both"/>
        <w:rPr>
          <w:sz w:val="21"/>
        </w:rPr>
      </w:pPr>
      <w:r>
        <w:rPr>
          <w:sz w:val="21"/>
        </w:rPr>
        <w:t>An employee of the Secretariat shall not accept gifts from any foreign firm which is either contracting with the Secretariat or is one with which the employee of the Secretariat had, has or is likely to have official dealings. Acceptance of gifts by an employee of the Secretariat from any other firm shall be subject to the provisions of sub-rule (3).</w:t>
      </w:r>
    </w:p>
    <w:p w14:paraId="283AE605" w14:textId="77777777" w:rsidR="00C8652D" w:rsidRDefault="00000000">
      <w:pPr>
        <w:pStyle w:val="Heading5"/>
        <w:spacing w:before="143"/>
      </w:pPr>
      <w:r>
        <w:t>Rule</w:t>
      </w:r>
      <w:r>
        <w:rPr>
          <w:spacing w:val="2"/>
        </w:rPr>
        <w:t xml:space="preserve"> </w:t>
      </w:r>
      <w:r>
        <w:t>13-A.</w:t>
      </w:r>
      <w:r>
        <w:rPr>
          <w:spacing w:val="3"/>
        </w:rPr>
        <w:t xml:space="preserve"> </w:t>
      </w:r>
      <w:r>
        <w:rPr>
          <w:spacing w:val="-2"/>
        </w:rPr>
        <w:t>Dowry</w:t>
      </w:r>
    </w:p>
    <w:p w14:paraId="76970410" w14:textId="77777777" w:rsidR="00C8652D" w:rsidRDefault="00000000">
      <w:pPr>
        <w:pStyle w:val="BodyText"/>
        <w:spacing w:before="169"/>
        <w:ind w:left="664"/>
      </w:pPr>
      <w:r>
        <w:t>No employee of</w:t>
      </w:r>
      <w:r>
        <w:rPr>
          <w:spacing w:val="1"/>
        </w:rPr>
        <w:t xml:space="preserve"> </w:t>
      </w:r>
      <w:r>
        <w:t>the Secretariat</w:t>
      </w:r>
      <w:r>
        <w:rPr>
          <w:spacing w:val="1"/>
        </w:rPr>
        <w:t xml:space="preserve"> </w:t>
      </w:r>
      <w:r>
        <w:t xml:space="preserve">shall </w:t>
      </w:r>
      <w:r>
        <w:rPr>
          <w:spacing w:val="-5"/>
        </w:rPr>
        <w:t>––</w:t>
      </w:r>
    </w:p>
    <w:p w14:paraId="1A83C723" w14:textId="77777777" w:rsidR="00C8652D" w:rsidRDefault="00000000">
      <w:pPr>
        <w:pStyle w:val="ListParagraph"/>
        <w:numPr>
          <w:ilvl w:val="1"/>
          <w:numId w:val="144"/>
        </w:numPr>
        <w:tabs>
          <w:tab w:val="left" w:pos="1175"/>
        </w:tabs>
        <w:spacing w:before="168"/>
        <w:ind w:left="1175" w:hanging="511"/>
        <w:rPr>
          <w:sz w:val="21"/>
        </w:rPr>
      </w:pPr>
      <w:r>
        <w:rPr>
          <w:sz w:val="21"/>
        </w:rPr>
        <w:t>give</w:t>
      </w:r>
      <w:r>
        <w:rPr>
          <w:spacing w:val="-1"/>
          <w:sz w:val="21"/>
        </w:rPr>
        <w:t xml:space="preserve"> </w:t>
      </w:r>
      <w:r>
        <w:rPr>
          <w:sz w:val="21"/>
        </w:rPr>
        <w:t>or take</w:t>
      </w:r>
      <w:r>
        <w:rPr>
          <w:spacing w:val="-1"/>
          <w:sz w:val="21"/>
        </w:rPr>
        <w:t xml:space="preserve"> </w:t>
      </w:r>
      <w:r>
        <w:rPr>
          <w:sz w:val="21"/>
        </w:rPr>
        <w:t>or abet</w:t>
      </w:r>
      <w:r>
        <w:rPr>
          <w:spacing w:val="-1"/>
          <w:sz w:val="21"/>
        </w:rPr>
        <w:t xml:space="preserve"> </w:t>
      </w:r>
      <w:r>
        <w:rPr>
          <w:sz w:val="21"/>
        </w:rPr>
        <w:t>in giving or</w:t>
      </w:r>
      <w:r>
        <w:rPr>
          <w:spacing w:val="-1"/>
          <w:sz w:val="21"/>
        </w:rPr>
        <w:t xml:space="preserve"> </w:t>
      </w:r>
      <w:r>
        <w:rPr>
          <w:sz w:val="21"/>
        </w:rPr>
        <w:t>taking of</w:t>
      </w:r>
      <w:r>
        <w:rPr>
          <w:spacing w:val="-1"/>
          <w:sz w:val="21"/>
        </w:rPr>
        <w:t xml:space="preserve"> </w:t>
      </w:r>
      <w:r>
        <w:rPr>
          <w:sz w:val="21"/>
        </w:rPr>
        <w:t xml:space="preserve">dowry; </w:t>
      </w:r>
      <w:r>
        <w:rPr>
          <w:spacing w:val="-5"/>
          <w:sz w:val="21"/>
        </w:rPr>
        <w:t>or</w:t>
      </w:r>
    </w:p>
    <w:p w14:paraId="4C7B3DCA" w14:textId="77777777" w:rsidR="00C8652D" w:rsidRDefault="00000000">
      <w:pPr>
        <w:pStyle w:val="ListParagraph"/>
        <w:numPr>
          <w:ilvl w:val="1"/>
          <w:numId w:val="144"/>
        </w:numPr>
        <w:tabs>
          <w:tab w:val="left" w:pos="1173"/>
          <w:tab w:val="left" w:pos="1176"/>
        </w:tabs>
        <w:spacing w:before="167" w:line="266" w:lineRule="auto"/>
        <w:ind w:left="1176" w:right="153"/>
        <w:jc w:val="both"/>
        <w:rPr>
          <w:sz w:val="21"/>
        </w:rPr>
      </w:pPr>
      <w:r>
        <w:rPr>
          <w:sz w:val="21"/>
        </w:rPr>
        <w:t>demand</w:t>
      </w:r>
      <w:r>
        <w:rPr>
          <w:spacing w:val="-6"/>
          <w:sz w:val="21"/>
        </w:rPr>
        <w:t xml:space="preserve"> </w:t>
      </w:r>
      <w:r>
        <w:rPr>
          <w:sz w:val="21"/>
        </w:rPr>
        <w:t>directly</w:t>
      </w:r>
      <w:r>
        <w:rPr>
          <w:spacing w:val="-6"/>
          <w:sz w:val="21"/>
        </w:rPr>
        <w:t xml:space="preserve"> </w:t>
      </w:r>
      <w:r>
        <w:rPr>
          <w:sz w:val="21"/>
        </w:rPr>
        <w:t>or</w:t>
      </w:r>
      <w:r>
        <w:rPr>
          <w:spacing w:val="-6"/>
          <w:sz w:val="21"/>
        </w:rPr>
        <w:t xml:space="preserve"> </w:t>
      </w:r>
      <w:r>
        <w:rPr>
          <w:sz w:val="21"/>
        </w:rPr>
        <w:t>indirectly,</w:t>
      </w:r>
      <w:r>
        <w:rPr>
          <w:spacing w:val="-6"/>
          <w:sz w:val="21"/>
        </w:rPr>
        <w:t xml:space="preserve"> </w:t>
      </w:r>
      <w:r>
        <w:rPr>
          <w:sz w:val="21"/>
        </w:rPr>
        <w:t>from</w:t>
      </w:r>
      <w:r>
        <w:rPr>
          <w:spacing w:val="-6"/>
          <w:sz w:val="21"/>
        </w:rPr>
        <w:t xml:space="preserve"> </w:t>
      </w:r>
      <w:r>
        <w:rPr>
          <w:sz w:val="21"/>
        </w:rPr>
        <w:t>the</w:t>
      </w:r>
      <w:r>
        <w:rPr>
          <w:spacing w:val="-6"/>
          <w:sz w:val="21"/>
        </w:rPr>
        <w:t xml:space="preserve"> </w:t>
      </w:r>
      <w:r>
        <w:rPr>
          <w:sz w:val="21"/>
        </w:rPr>
        <w:t>parent</w:t>
      </w:r>
      <w:r>
        <w:rPr>
          <w:spacing w:val="-6"/>
          <w:sz w:val="21"/>
        </w:rPr>
        <w:t xml:space="preserve"> </w:t>
      </w:r>
      <w:r>
        <w:rPr>
          <w:sz w:val="21"/>
        </w:rPr>
        <w:t>or</w:t>
      </w:r>
      <w:r>
        <w:rPr>
          <w:spacing w:val="-6"/>
          <w:sz w:val="21"/>
        </w:rPr>
        <w:t xml:space="preserve"> </w:t>
      </w:r>
      <w:r>
        <w:rPr>
          <w:sz w:val="21"/>
        </w:rPr>
        <w:t>guardian</w:t>
      </w:r>
      <w:r>
        <w:rPr>
          <w:spacing w:val="-6"/>
          <w:sz w:val="21"/>
        </w:rPr>
        <w:t xml:space="preserve"> </w:t>
      </w:r>
      <w:r>
        <w:rPr>
          <w:sz w:val="21"/>
        </w:rPr>
        <w:t>of</w:t>
      </w:r>
      <w:r>
        <w:rPr>
          <w:spacing w:val="-6"/>
          <w:sz w:val="21"/>
        </w:rPr>
        <w:t xml:space="preserve"> </w:t>
      </w:r>
      <w:r>
        <w:rPr>
          <w:sz w:val="21"/>
        </w:rPr>
        <w:t>a</w:t>
      </w:r>
      <w:r>
        <w:rPr>
          <w:spacing w:val="-6"/>
          <w:sz w:val="21"/>
        </w:rPr>
        <w:t xml:space="preserve"> </w:t>
      </w:r>
      <w:r>
        <w:rPr>
          <w:sz w:val="21"/>
        </w:rPr>
        <w:t>bride</w:t>
      </w:r>
      <w:r>
        <w:rPr>
          <w:spacing w:val="-6"/>
          <w:sz w:val="21"/>
        </w:rPr>
        <w:t xml:space="preserve"> </w:t>
      </w:r>
      <w:r>
        <w:rPr>
          <w:sz w:val="21"/>
        </w:rPr>
        <w:t>or</w:t>
      </w:r>
      <w:r>
        <w:rPr>
          <w:spacing w:val="-6"/>
          <w:sz w:val="21"/>
        </w:rPr>
        <w:t xml:space="preserve"> </w:t>
      </w:r>
      <w:r>
        <w:rPr>
          <w:sz w:val="21"/>
        </w:rPr>
        <w:t>bridegroom,</w:t>
      </w:r>
      <w:r>
        <w:rPr>
          <w:spacing w:val="-6"/>
          <w:sz w:val="21"/>
        </w:rPr>
        <w:t xml:space="preserve"> </w:t>
      </w:r>
      <w:r>
        <w:rPr>
          <w:sz w:val="21"/>
        </w:rPr>
        <w:t>as</w:t>
      </w:r>
      <w:r>
        <w:rPr>
          <w:spacing w:val="-6"/>
          <w:sz w:val="21"/>
        </w:rPr>
        <w:t xml:space="preserve"> </w:t>
      </w:r>
      <w:r>
        <w:rPr>
          <w:sz w:val="21"/>
        </w:rPr>
        <w:t>the</w:t>
      </w:r>
      <w:r>
        <w:rPr>
          <w:spacing w:val="-6"/>
          <w:sz w:val="21"/>
        </w:rPr>
        <w:t xml:space="preserve"> </w:t>
      </w:r>
      <w:r>
        <w:rPr>
          <w:sz w:val="21"/>
        </w:rPr>
        <w:t>case</w:t>
      </w:r>
      <w:r>
        <w:rPr>
          <w:spacing w:val="-6"/>
          <w:sz w:val="21"/>
        </w:rPr>
        <w:t xml:space="preserve"> </w:t>
      </w:r>
      <w:r>
        <w:rPr>
          <w:sz w:val="21"/>
        </w:rPr>
        <w:t>may</w:t>
      </w:r>
      <w:r>
        <w:rPr>
          <w:spacing w:val="-6"/>
          <w:sz w:val="21"/>
        </w:rPr>
        <w:t xml:space="preserve"> </w:t>
      </w:r>
      <w:r>
        <w:rPr>
          <w:sz w:val="21"/>
        </w:rPr>
        <w:t>be, any dowry.</w:t>
      </w:r>
    </w:p>
    <w:p w14:paraId="2EFE5170" w14:textId="77777777" w:rsidR="00C8652D" w:rsidRDefault="00000000">
      <w:pPr>
        <w:pStyle w:val="BodyText"/>
        <w:spacing w:before="143" w:line="273" w:lineRule="auto"/>
        <w:ind w:left="156" w:right="152" w:firstLine="508"/>
        <w:jc w:val="both"/>
      </w:pPr>
      <w:r>
        <w:rPr>
          <w:b/>
        </w:rPr>
        <w:t xml:space="preserve">Explanation. </w:t>
      </w:r>
      <w:r>
        <w:t>–– For the purposes of this rule, “dowry” has the same meaning as in the Dowry Prohibition Act, 1961 (28 of 1961).</w:t>
      </w:r>
    </w:p>
    <w:p w14:paraId="6D871478" w14:textId="77777777" w:rsidR="00C8652D" w:rsidRDefault="00C8652D">
      <w:pPr>
        <w:spacing w:line="273" w:lineRule="auto"/>
        <w:jc w:val="both"/>
        <w:sectPr w:rsidR="00C8652D">
          <w:pgSz w:w="12960" w:h="15840"/>
          <w:pgMar w:top="1140" w:right="1500" w:bottom="280" w:left="1500" w:header="917" w:footer="0" w:gutter="0"/>
          <w:cols w:space="720"/>
        </w:sectPr>
      </w:pPr>
    </w:p>
    <w:p w14:paraId="7229372D" w14:textId="77777777" w:rsidR="00C8652D" w:rsidRDefault="00C8652D">
      <w:pPr>
        <w:pStyle w:val="BodyText"/>
        <w:spacing w:before="157"/>
      </w:pPr>
    </w:p>
    <w:p w14:paraId="3236B5A8" w14:textId="77777777" w:rsidR="00C8652D" w:rsidRDefault="00000000">
      <w:pPr>
        <w:pStyle w:val="Heading5"/>
        <w:numPr>
          <w:ilvl w:val="0"/>
          <w:numId w:val="156"/>
        </w:numPr>
        <w:tabs>
          <w:tab w:val="left" w:pos="1087"/>
        </w:tabs>
        <w:spacing w:before="1"/>
        <w:ind w:left="1087" w:hanging="423"/>
      </w:pPr>
      <w:r>
        <w:t>Rule</w:t>
      </w:r>
      <w:r>
        <w:rPr>
          <w:spacing w:val="14"/>
        </w:rPr>
        <w:t xml:space="preserve"> </w:t>
      </w:r>
      <w:r>
        <w:t>14.</w:t>
      </w:r>
      <w:r>
        <w:rPr>
          <w:spacing w:val="15"/>
        </w:rPr>
        <w:t xml:space="preserve"> </w:t>
      </w:r>
      <w:r>
        <w:t>Public</w:t>
      </w:r>
      <w:r>
        <w:rPr>
          <w:spacing w:val="14"/>
        </w:rPr>
        <w:t xml:space="preserve"> </w:t>
      </w:r>
      <w:r>
        <w:t>demonstrations</w:t>
      </w:r>
      <w:r>
        <w:rPr>
          <w:spacing w:val="15"/>
        </w:rPr>
        <w:t xml:space="preserve"> </w:t>
      </w:r>
      <w:r>
        <w:t>in</w:t>
      </w:r>
      <w:r>
        <w:rPr>
          <w:spacing w:val="14"/>
        </w:rPr>
        <w:t xml:space="preserve"> </w:t>
      </w:r>
      <w:r>
        <w:t>honour</w:t>
      </w:r>
      <w:r>
        <w:rPr>
          <w:spacing w:val="15"/>
        </w:rPr>
        <w:t xml:space="preserve"> </w:t>
      </w:r>
      <w:r>
        <w:t>of</w:t>
      </w:r>
      <w:r>
        <w:rPr>
          <w:spacing w:val="14"/>
        </w:rPr>
        <w:t xml:space="preserve"> </w:t>
      </w:r>
      <w:r>
        <w:t>employee</w:t>
      </w:r>
      <w:r>
        <w:rPr>
          <w:spacing w:val="15"/>
        </w:rPr>
        <w:t xml:space="preserve"> </w:t>
      </w:r>
      <w:r>
        <w:t>of</w:t>
      </w:r>
      <w:r>
        <w:rPr>
          <w:spacing w:val="14"/>
        </w:rPr>
        <w:t xml:space="preserve"> </w:t>
      </w:r>
      <w:r>
        <w:t>the</w:t>
      </w:r>
      <w:r>
        <w:rPr>
          <w:spacing w:val="15"/>
        </w:rPr>
        <w:t xml:space="preserve"> </w:t>
      </w:r>
      <w:r>
        <w:rPr>
          <w:spacing w:val="-2"/>
        </w:rPr>
        <w:t>Secretariat</w:t>
      </w:r>
    </w:p>
    <w:p w14:paraId="77E3AEB1" w14:textId="77777777" w:rsidR="00C8652D" w:rsidRDefault="00000000">
      <w:pPr>
        <w:pStyle w:val="BodyText"/>
        <w:spacing w:before="180" w:line="278" w:lineRule="auto"/>
        <w:ind w:left="155" w:right="150" w:firstLine="508"/>
        <w:jc w:val="both"/>
      </w:pPr>
      <w:r>
        <w:t>No employee of the Secretariat shall, except with the previous sanction of the Secretariat, receive any complimentary</w:t>
      </w:r>
      <w:r>
        <w:rPr>
          <w:spacing w:val="-2"/>
        </w:rPr>
        <w:t xml:space="preserve"> </w:t>
      </w:r>
      <w:r>
        <w:t>or</w:t>
      </w:r>
      <w:r>
        <w:rPr>
          <w:spacing w:val="-2"/>
        </w:rPr>
        <w:t xml:space="preserve"> </w:t>
      </w:r>
      <w:r>
        <w:t>valedictory</w:t>
      </w:r>
      <w:r>
        <w:rPr>
          <w:spacing w:val="-2"/>
        </w:rPr>
        <w:t xml:space="preserve"> </w:t>
      </w:r>
      <w:r>
        <w:t>address</w:t>
      </w:r>
      <w:r>
        <w:rPr>
          <w:spacing w:val="-2"/>
        </w:rPr>
        <w:t xml:space="preserve"> </w:t>
      </w:r>
      <w:r>
        <w:t>or</w:t>
      </w:r>
      <w:r>
        <w:rPr>
          <w:spacing w:val="-2"/>
        </w:rPr>
        <w:t xml:space="preserve"> </w:t>
      </w:r>
      <w:r>
        <w:t>accept</w:t>
      </w:r>
      <w:r>
        <w:rPr>
          <w:spacing w:val="-2"/>
        </w:rPr>
        <w:t xml:space="preserve"> </w:t>
      </w:r>
      <w:r>
        <w:t>any</w:t>
      </w:r>
      <w:r>
        <w:rPr>
          <w:spacing w:val="-2"/>
        </w:rPr>
        <w:t xml:space="preserve"> </w:t>
      </w:r>
      <w:r>
        <w:t>testimonial</w:t>
      </w:r>
      <w:r>
        <w:rPr>
          <w:spacing w:val="-2"/>
        </w:rPr>
        <w:t xml:space="preserve"> </w:t>
      </w:r>
      <w:r>
        <w:t>or</w:t>
      </w:r>
      <w:r>
        <w:rPr>
          <w:spacing w:val="-2"/>
        </w:rPr>
        <w:t xml:space="preserve"> </w:t>
      </w:r>
      <w:r>
        <w:t>attend</w:t>
      </w:r>
      <w:r>
        <w:rPr>
          <w:spacing w:val="-2"/>
        </w:rPr>
        <w:t xml:space="preserve"> </w:t>
      </w:r>
      <w:r>
        <w:t>any</w:t>
      </w:r>
      <w:r>
        <w:rPr>
          <w:spacing w:val="-2"/>
        </w:rPr>
        <w:t xml:space="preserve"> </w:t>
      </w:r>
      <w:r>
        <w:t>meeting</w:t>
      </w:r>
      <w:r>
        <w:rPr>
          <w:spacing w:val="-2"/>
        </w:rPr>
        <w:t xml:space="preserve"> </w:t>
      </w:r>
      <w:r>
        <w:t>or</w:t>
      </w:r>
      <w:r>
        <w:rPr>
          <w:spacing w:val="-2"/>
        </w:rPr>
        <w:t xml:space="preserve"> </w:t>
      </w:r>
      <w:r>
        <w:t>entertainment</w:t>
      </w:r>
      <w:r>
        <w:rPr>
          <w:spacing w:val="-2"/>
        </w:rPr>
        <w:t xml:space="preserve"> </w:t>
      </w:r>
      <w:r>
        <w:t>held</w:t>
      </w:r>
      <w:r>
        <w:rPr>
          <w:spacing w:val="-2"/>
        </w:rPr>
        <w:t xml:space="preserve"> </w:t>
      </w:r>
      <w:r>
        <w:t>in</w:t>
      </w:r>
      <w:r>
        <w:rPr>
          <w:spacing w:val="-2"/>
        </w:rPr>
        <w:t xml:space="preserve"> </w:t>
      </w:r>
      <w:r>
        <w:t>his/ her honour; or in the honour of any other employee of the Secretariat:</w:t>
      </w:r>
    </w:p>
    <w:p w14:paraId="74B1B322" w14:textId="77777777" w:rsidR="00C8652D" w:rsidRDefault="00000000">
      <w:pPr>
        <w:pStyle w:val="BodyText"/>
        <w:spacing w:before="142"/>
        <w:ind w:left="664"/>
      </w:pPr>
      <w:r>
        <w:t>Provided</w:t>
      </w:r>
      <w:r>
        <w:rPr>
          <w:spacing w:val="-7"/>
        </w:rPr>
        <w:t xml:space="preserve"> </w:t>
      </w:r>
      <w:r>
        <w:t>that</w:t>
      </w:r>
      <w:r>
        <w:rPr>
          <w:spacing w:val="-8"/>
        </w:rPr>
        <w:t xml:space="preserve"> </w:t>
      </w:r>
      <w:r>
        <w:t>nothing</w:t>
      </w:r>
      <w:r>
        <w:rPr>
          <w:spacing w:val="-7"/>
        </w:rPr>
        <w:t xml:space="preserve"> </w:t>
      </w:r>
      <w:r>
        <w:t>in</w:t>
      </w:r>
      <w:r>
        <w:rPr>
          <w:spacing w:val="-7"/>
        </w:rPr>
        <w:t xml:space="preserve"> </w:t>
      </w:r>
      <w:r>
        <w:t>this</w:t>
      </w:r>
      <w:r>
        <w:rPr>
          <w:spacing w:val="-7"/>
        </w:rPr>
        <w:t xml:space="preserve"> </w:t>
      </w:r>
      <w:r>
        <w:t>rule</w:t>
      </w:r>
      <w:r>
        <w:rPr>
          <w:spacing w:val="-7"/>
        </w:rPr>
        <w:t xml:space="preserve"> </w:t>
      </w:r>
      <w:r>
        <w:t>shall</w:t>
      </w:r>
      <w:r>
        <w:rPr>
          <w:spacing w:val="-7"/>
        </w:rPr>
        <w:t xml:space="preserve"> </w:t>
      </w:r>
      <w:r>
        <w:t>apply</w:t>
      </w:r>
      <w:r>
        <w:rPr>
          <w:spacing w:val="-7"/>
        </w:rPr>
        <w:t xml:space="preserve"> </w:t>
      </w:r>
      <w:r>
        <w:t>to</w:t>
      </w:r>
      <w:r>
        <w:rPr>
          <w:spacing w:val="-7"/>
        </w:rPr>
        <w:t xml:space="preserve"> </w:t>
      </w:r>
      <w:r>
        <w:rPr>
          <w:spacing w:val="-5"/>
        </w:rPr>
        <w:t>––</w:t>
      </w:r>
    </w:p>
    <w:p w14:paraId="603222D9" w14:textId="77777777" w:rsidR="00C8652D" w:rsidRDefault="00000000">
      <w:pPr>
        <w:pStyle w:val="ListParagraph"/>
        <w:numPr>
          <w:ilvl w:val="0"/>
          <w:numId w:val="143"/>
        </w:numPr>
        <w:tabs>
          <w:tab w:val="left" w:pos="1176"/>
        </w:tabs>
        <w:spacing w:line="278" w:lineRule="auto"/>
        <w:ind w:right="150" w:hanging="512"/>
        <w:jc w:val="both"/>
        <w:rPr>
          <w:sz w:val="21"/>
        </w:rPr>
      </w:pPr>
      <w:r>
        <w:rPr>
          <w:sz w:val="21"/>
        </w:rPr>
        <w:t>a</w:t>
      </w:r>
      <w:r>
        <w:rPr>
          <w:spacing w:val="-10"/>
          <w:sz w:val="21"/>
        </w:rPr>
        <w:t xml:space="preserve"> </w:t>
      </w:r>
      <w:r>
        <w:rPr>
          <w:sz w:val="21"/>
        </w:rPr>
        <w:t>farewell</w:t>
      </w:r>
      <w:r>
        <w:rPr>
          <w:spacing w:val="-10"/>
          <w:sz w:val="21"/>
        </w:rPr>
        <w:t xml:space="preserve"> </w:t>
      </w:r>
      <w:r>
        <w:rPr>
          <w:sz w:val="21"/>
        </w:rPr>
        <w:t>entertainment</w:t>
      </w:r>
      <w:r>
        <w:rPr>
          <w:spacing w:val="-10"/>
          <w:sz w:val="21"/>
        </w:rPr>
        <w:t xml:space="preserve"> </w:t>
      </w:r>
      <w:r>
        <w:rPr>
          <w:sz w:val="21"/>
        </w:rPr>
        <w:t>of</w:t>
      </w:r>
      <w:r>
        <w:rPr>
          <w:spacing w:val="-10"/>
          <w:sz w:val="21"/>
        </w:rPr>
        <w:t xml:space="preserve"> </w:t>
      </w:r>
      <w:r>
        <w:rPr>
          <w:sz w:val="21"/>
        </w:rPr>
        <w:t>a</w:t>
      </w:r>
      <w:r>
        <w:rPr>
          <w:spacing w:val="-10"/>
          <w:sz w:val="21"/>
        </w:rPr>
        <w:t xml:space="preserve"> </w:t>
      </w:r>
      <w:r>
        <w:rPr>
          <w:sz w:val="21"/>
        </w:rPr>
        <w:t>substantially</w:t>
      </w:r>
      <w:r>
        <w:rPr>
          <w:spacing w:val="-10"/>
          <w:sz w:val="21"/>
        </w:rPr>
        <w:t xml:space="preserve"> </w:t>
      </w:r>
      <w:r>
        <w:rPr>
          <w:sz w:val="21"/>
        </w:rPr>
        <w:t>private</w:t>
      </w:r>
      <w:r>
        <w:rPr>
          <w:spacing w:val="-10"/>
          <w:sz w:val="21"/>
        </w:rPr>
        <w:t xml:space="preserve"> </w:t>
      </w:r>
      <w:r>
        <w:rPr>
          <w:sz w:val="21"/>
        </w:rPr>
        <w:t>and</w:t>
      </w:r>
      <w:r>
        <w:rPr>
          <w:spacing w:val="-10"/>
          <w:sz w:val="21"/>
        </w:rPr>
        <w:t xml:space="preserve"> </w:t>
      </w:r>
      <w:r>
        <w:rPr>
          <w:sz w:val="21"/>
        </w:rPr>
        <w:t>informal</w:t>
      </w:r>
      <w:r>
        <w:rPr>
          <w:spacing w:val="-10"/>
          <w:sz w:val="21"/>
        </w:rPr>
        <w:t xml:space="preserve"> </w:t>
      </w:r>
      <w:r>
        <w:rPr>
          <w:sz w:val="21"/>
        </w:rPr>
        <w:t>character</w:t>
      </w:r>
      <w:r>
        <w:rPr>
          <w:spacing w:val="-10"/>
          <w:sz w:val="21"/>
        </w:rPr>
        <w:t xml:space="preserve"> </w:t>
      </w:r>
      <w:r>
        <w:rPr>
          <w:sz w:val="21"/>
        </w:rPr>
        <w:t>held</w:t>
      </w:r>
      <w:r>
        <w:rPr>
          <w:spacing w:val="-10"/>
          <w:sz w:val="21"/>
        </w:rPr>
        <w:t xml:space="preserve"> </w:t>
      </w:r>
      <w:r>
        <w:rPr>
          <w:sz w:val="21"/>
        </w:rPr>
        <w:t>in</w:t>
      </w:r>
      <w:r>
        <w:rPr>
          <w:spacing w:val="-10"/>
          <w:sz w:val="21"/>
        </w:rPr>
        <w:t xml:space="preserve"> </w:t>
      </w:r>
      <w:r>
        <w:rPr>
          <w:sz w:val="21"/>
        </w:rPr>
        <w:t>honour</w:t>
      </w:r>
      <w:r>
        <w:rPr>
          <w:spacing w:val="-10"/>
          <w:sz w:val="21"/>
        </w:rPr>
        <w:t xml:space="preserve"> </w:t>
      </w:r>
      <w:r>
        <w:rPr>
          <w:sz w:val="21"/>
        </w:rPr>
        <w:t>of</w:t>
      </w:r>
      <w:r>
        <w:rPr>
          <w:spacing w:val="-10"/>
          <w:sz w:val="21"/>
        </w:rPr>
        <w:t xml:space="preserve"> </w:t>
      </w:r>
      <w:r>
        <w:rPr>
          <w:sz w:val="21"/>
        </w:rPr>
        <w:t>an</w:t>
      </w:r>
      <w:r>
        <w:rPr>
          <w:spacing w:val="-10"/>
          <w:sz w:val="21"/>
        </w:rPr>
        <w:t xml:space="preserve"> </w:t>
      </w:r>
      <w:r>
        <w:rPr>
          <w:sz w:val="21"/>
        </w:rPr>
        <w:t>employee of the Secretariat or any other employee of the Secretariat on the occasion of his/her retirement or transfer or any person who has recently quit the service of any Government; or</w:t>
      </w:r>
    </w:p>
    <w:p w14:paraId="7E6FD6A4" w14:textId="77777777" w:rsidR="00C8652D" w:rsidRDefault="00000000">
      <w:pPr>
        <w:pStyle w:val="ListParagraph"/>
        <w:numPr>
          <w:ilvl w:val="0"/>
          <w:numId w:val="143"/>
        </w:numPr>
        <w:tabs>
          <w:tab w:val="left" w:pos="1175"/>
        </w:tabs>
        <w:spacing w:before="141"/>
        <w:ind w:left="1175" w:hanging="511"/>
        <w:rPr>
          <w:sz w:val="21"/>
        </w:rPr>
      </w:pPr>
      <w:r>
        <w:rPr>
          <w:sz w:val="21"/>
        </w:rPr>
        <w:t>the</w:t>
      </w:r>
      <w:r>
        <w:rPr>
          <w:spacing w:val="-4"/>
          <w:sz w:val="21"/>
        </w:rPr>
        <w:t xml:space="preserve"> </w:t>
      </w:r>
      <w:r>
        <w:rPr>
          <w:sz w:val="21"/>
        </w:rPr>
        <w:t>acceptance</w:t>
      </w:r>
      <w:r>
        <w:rPr>
          <w:spacing w:val="-3"/>
          <w:sz w:val="21"/>
        </w:rPr>
        <w:t xml:space="preserve"> </w:t>
      </w:r>
      <w:r>
        <w:rPr>
          <w:sz w:val="21"/>
        </w:rPr>
        <w:t>of</w:t>
      </w:r>
      <w:r>
        <w:rPr>
          <w:spacing w:val="-3"/>
          <w:sz w:val="21"/>
        </w:rPr>
        <w:t xml:space="preserve"> </w:t>
      </w:r>
      <w:r>
        <w:rPr>
          <w:sz w:val="21"/>
        </w:rPr>
        <w:t>simple</w:t>
      </w:r>
      <w:r>
        <w:rPr>
          <w:spacing w:val="-3"/>
          <w:sz w:val="21"/>
        </w:rPr>
        <w:t xml:space="preserve"> </w:t>
      </w:r>
      <w:r>
        <w:rPr>
          <w:sz w:val="21"/>
        </w:rPr>
        <w:t>and</w:t>
      </w:r>
      <w:r>
        <w:rPr>
          <w:spacing w:val="-3"/>
          <w:sz w:val="21"/>
        </w:rPr>
        <w:t xml:space="preserve"> </w:t>
      </w:r>
      <w:r>
        <w:rPr>
          <w:sz w:val="21"/>
        </w:rPr>
        <w:t>inexpensive</w:t>
      </w:r>
      <w:r>
        <w:rPr>
          <w:spacing w:val="-3"/>
          <w:sz w:val="21"/>
        </w:rPr>
        <w:t xml:space="preserve"> </w:t>
      </w:r>
      <w:r>
        <w:rPr>
          <w:sz w:val="21"/>
        </w:rPr>
        <w:t>entertainments</w:t>
      </w:r>
      <w:r>
        <w:rPr>
          <w:spacing w:val="-4"/>
          <w:sz w:val="21"/>
        </w:rPr>
        <w:t xml:space="preserve"> </w:t>
      </w:r>
      <w:r>
        <w:rPr>
          <w:sz w:val="21"/>
        </w:rPr>
        <w:t>arranged</w:t>
      </w:r>
      <w:r>
        <w:rPr>
          <w:spacing w:val="-3"/>
          <w:sz w:val="21"/>
        </w:rPr>
        <w:t xml:space="preserve"> </w:t>
      </w:r>
      <w:r>
        <w:rPr>
          <w:sz w:val="21"/>
        </w:rPr>
        <w:t>by</w:t>
      </w:r>
      <w:r>
        <w:rPr>
          <w:spacing w:val="-3"/>
          <w:sz w:val="21"/>
        </w:rPr>
        <w:t xml:space="preserve"> </w:t>
      </w:r>
      <w:r>
        <w:rPr>
          <w:sz w:val="21"/>
        </w:rPr>
        <w:t>public</w:t>
      </w:r>
      <w:r>
        <w:rPr>
          <w:spacing w:val="-3"/>
          <w:sz w:val="21"/>
        </w:rPr>
        <w:t xml:space="preserve"> </w:t>
      </w:r>
      <w:r>
        <w:rPr>
          <w:sz w:val="21"/>
        </w:rPr>
        <w:t>bodies</w:t>
      </w:r>
      <w:r>
        <w:rPr>
          <w:spacing w:val="-3"/>
          <w:sz w:val="21"/>
        </w:rPr>
        <w:t xml:space="preserve"> </w:t>
      </w:r>
      <w:r>
        <w:rPr>
          <w:sz w:val="21"/>
        </w:rPr>
        <w:t>or</w:t>
      </w:r>
      <w:r>
        <w:rPr>
          <w:spacing w:val="-3"/>
          <w:sz w:val="21"/>
        </w:rPr>
        <w:t xml:space="preserve"> </w:t>
      </w:r>
      <w:r>
        <w:rPr>
          <w:spacing w:val="-2"/>
          <w:sz w:val="21"/>
        </w:rPr>
        <w:t>institutions.</w:t>
      </w:r>
    </w:p>
    <w:p w14:paraId="238A3C6E" w14:textId="77777777" w:rsidR="00C8652D" w:rsidRDefault="00000000">
      <w:pPr>
        <w:pStyle w:val="BodyText"/>
        <w:spacing w:before="181" w:line="278" w:lineRule="auto"/>
        <w:ind w:left="156" w:right="150" w:firstLine="508"/>
        <w:jc w:val="both"/>
      </w:pPr>
      <w:r>
        <w:rPr>
          <w:b/>
        </w:rPr>
        <w:t xml:space="preserve">Note. </w:t>
      </w:r>
      <w:r>
        <w:t>Exercise of pressure or influence of any sort on any employee of the Secretariat to induce him/her to subscribe</w:t>
      </w:r>
      <w:r>
        <w:rPr>
          <w:spacing w:val="-14"/>
        </w:rPr>
        <w:t xml:space="preserve"> </w:t>
      </w:r>
      <w:r>
        <w:t>towards</w:t>
      </w:r>
      <w:r>
        <w:rPr>
          <w:spacing w:val="-13"/>
        </w:rPr>
        <w:t xml:space="preserve"> </w:t>
      </w:r>
      <w:r>
        <w:t>any</w:t>
      </w:r>
      <w:r>
        <w:rPr>
          <w:spacing w:val="-13"/>
        </w:rPr>
        <w:t xml:space="preserve"> </w:t>
      </w:r>
      <w:r>
        <w:t>farewell</w:t>
      </w:r>
      <w:r>
        <w:rPr>
          <w:spacing w:val="-13"/>
        </w:rPr>
        <w:t xml:space="preserve"> </w:t>
      </w:r>
      <w:r>
        <w:t>entertainment</w:t>
      </w:r>
      <w:r>
        <w:rPr>
          <w:spacing w:val="-13"/>
        </w:rPr>
        <w:t xml:space="preserve"> </w:t>
      </w:r>
      <w:r>
        <w:t>if</w:t>
      </w:r>
      <w:r>
        <w:rPr>
          <w:spacing w:val="-13"/>
        </w:rPr>
        <w:t xml:space="preserve"> </w:t>
      </w:r>
      <w:r>
        <w:t>it</w:t>
      </w:r>
      <w:r>
        <w:rPr>
          <w:spacing w:val="-13"/>
        </w:rPr>
        <w:t xml:space="preserve"> </w:t>
      </w:r>
      <w:r>
        <w:t>is</w:t>
      </w:r>
      <w:r>
        <w:rPr>
          <w:spacing w:val="-13"/>
        </w:rPr>
        <w:t xml:space="preserve"> </w:t>
      </w:r>
      <w:r>
        <w:t>of</w:t>
      </w:r>
      <w:r>
        <w:rPr>
          <w:spacing w:val="-14"/>
        </w:rPr>
        <w:t xml:space="preserve"> </w:t>
      </w:r>
      <w:r>
        <w:t>a</w:t>
      </w:r>
      <w:r>
        <w:rPr>
          <w:spacing w:val="-13"/>
        </w:rPr>
        <w:t xml:space="preserve"> </w:t>
      </w:r>
      <w:r>
        <w:t>substantially</w:t>
      </w:r>
      <w:r>
        <w:rPr>
          <w:spacing w:val="-13"/>
        </w:rPr>
        <w:t xml:space="preserve"> </w:t>
      </w:r>
      <w:r>
        <w:t>private</w:t>
      </w:r>
      <w:r>
        <w:rPr>
          <w:spacing w:val="-13"/>
        </w:rPr>
        <w:t xml:space="preserve"> </w:t>
      </w:r>
      <w:r>
        <w:t>or</w:t>
      </w:r>
      <w:r>
        <w:rPr>
          <w:spacing w:val="-13"/>
        </w:rPr>
        <w:t xml:space="preserve"> </w:t>
      </w:r>
      <w:r>
        <w:t>informal</w:t>
      </w:r>
      <w:r>
        <w:rPr>
          <w:spacing w:val="-13"/>
        </w:rPr>
        <w:t xml:space="preserve"> </w:t>
      </w:r>
      <w:r>
        <w:t>character</w:t>
      </w:r>
      <w:r>
        <w:rPr>
          <w:spacing w:val="-13"/>
        </w:rPr>
        <w:t xml:space="preserve"> </w:t>
      </w:r>
      <w:r>
        <w:t>and</w:t>
      </w:r>
      <w:r>
        <w:rPr>
          <w:spacing w:val="-13"/>
        </w:rPr>
        <w:t xml:space="preserve"> </w:t>
      </w:r>
      <w:r>
        <w:t>the</w:t>
      </w:r>
      <w:r>
        <w:rPr>
          <w:spacing w:val="-14"/>
        </w:rPr>
        <w:t xml:space="preserve"> </w:t>
      </w:r>
      <w:r>
        <w:t>collection of subscription from Group ‘C’ employees under any circumstances for the entertainment of any employee of the Secretariat not belonging to Group ‘C’, is forbidden.</w:t>
      </w:r>
    </w:p>
    <w:p w14:paraId="093CFC57" w14:textId="77777777" w:rsidR="00C8652D" w:rsidRDefault="00000000">
      <w:pPr>
        <w:pStyle w:val="Heading5"/>
        <w:numPr>
          <w:ilvl w:val="0"/>
          <w:numId w:val="156"/>
        </w:numPr>
        <w:tabs>
          <w:tab w:val="left" w:pos="1086"/>
        </w:tabs>
        <w:ind w:left="1086" w:hanging="422"/>
      </w:pPr>
      <w:r>
        <w:t>Rule</w:t>
      </w:r>
      <w:r>
        <w:rPr>
          <w:spacing w:val="15"/>
        </w:rPr>
        <w:t xml:space="preserve"> </w:t>
      </w:r>
      <w:r>
        <w:t>15.</w:t>
      </w:r>
      <w:r>
        <w:rPr>
          <w:spacing w:val="15"/>
        </w:rPr>
        <w:t xml:space="preserve"> </w:t>
      </w:r>
      <w:r>
        <w:t>Private</w:t>
      </w:r>
      <w:r>
        <w:rPr>
          <w:spacing w:val="15"/>
        </w:rPr>
        <w:t xml:space="preserve"> </w:t>
      </w:r>
      <w:r>
        <w:t>trade</w:t>
      </w:r>
      <w:r>
        <w:rPr>
          <w:spacing w:val="16"/>
        </w:rPr>
        <w:t xml:space="preserve"> </w:t>
      </w:r>
      <w:r>
        <w:t>or</w:t>
      </w:r>
      <w:r>
        <w:rPr>
          <w:spacing w:val="15"/>
        </w:rPr>
        <w:t xml:space="preserve"> </w:t>
      </w:r>
      <w:r>
        <w:rPr>
          <w:spacing w:val="-2"/>
        </w:rPr>
        <w:t>employment</w:t>
      </w:r>
    </w:p>
    <w:p w14:paraId="03A947D0" w14:textId="77777777" w:rsidR="00C8652D" w:rsidRDefault="00000000">
      <w:pPr>
        <w:pStyle w:val="ListParagraph"/>
        <w:numPr>
          <w:ilvl w:val="0"/>
          <w:numId w:val="142"/>
        </w:numPr>
        <w:tabs>
          <w:tab w:val="left" w:pos="1173"/>
          <w:tab w:val="left" w:pos="1176"/>
        </w:tabs>
        <w:spacing w:line="276" w:lineRule="auto"/>
        <w:ind w:right="151"/>
        <w:jc w:val="both"/>
        <w:rPr>
          <w:sz w:val="21"/>
        </w:rPr>
      </w:pPr>
      <w:r>
        <w:rPr>
          <w:sz w:val="21"/>
        </w:rPr>
        <w:t>Subject</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provisions</w:t>
      </w:r>
      <w:r>
        <w:rPr>
          <w:spacing w:val="-3"/>
          <w:sz w:val="21"/>
        </w:rPr>
        <w:t xml:space="preserve"> </w:t>
      </w:r>
      <w:r>
        <w:rPr>
          <w:sz w:val="21"/>
        </w:rPr>
        <w:t>of</w:t>
      </w:r>
      <w:r>
        <w:rPr>
          <w:spacing w:val="-3"/>
          <w:sz w:val="21"/>
        </w:rPr>
        <w:t xml:space="preserve"> </w:t>
      </w:r>
      <w:r>
        <w:rPr>
          <w:sz w:val="21"/>
        </w:rPr>
        <w:t>sub-rule</w:t>
      </w:r>
      <w:r>
        <w:rPr>
          <w:spacing w:val="-3"/>
          <w:sz w:val="21"/>
        </w:rPr>
        <w:t xml:space="preserve"> </w:t>
      </w:r>
      <w:r>
        <w:rPr>
          <w:sz w:val="21"/>
        </w:rPr>
        <w:t>(2),</w:t>
      </w:r>
      <w:r>
        <w:rPr>
          <w:spacing w:val="-3"/>
          <w:sz w:val="21"/>
        </w:rPr>
        <w:t xml:space="preserve"> </w:t>
      </w:r>
      <w:r>
        <w:rPr>
          <w:sz w:val="21"/>
        </w:rPr>
        <w:t>no</w:t>
      </w:r>
      <w:r>
        <w:rPr>
          <w:spacing w:val="-3"/>
          <w:sz w:val="21"/>
        </w:rPr>
        <w:t xml:space="preserve"> </w:t>
      </w:r>
      <w:r>
        <w:rPr>
          <w:sz w:val="21"/>
        </w:rPr>
        <w:t>employee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Secretariat</w:t>
      </w:r>
      <w:r>
        <w:rPr>
          <w:spacing w:val="-3"/>
          <w:sz w:val="21"/>
        </w:rPr>
        <w:t xml:space="preserve"> </w:t>
      </w:r>
      <w:r>
        <w:rPr>
          <w:sz w:val="21"/>
        </w:rPr>
        <w:t>shall,</w:t>
      </w:r>
      <w:r>
        <w:rPr>
          <w:spacing w:val="-3"/>
          <w:sz w:val="21"/>
        </w:rPr>
        <w:t xml:space="preserve"> </w:t>
      </w:r>
      <w:r>
        <w:rPr>
          <w:sz w:val="21"/>
        </w:rPr>
        <w:t>except</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previous sanction of the Secretariat ––</w:t>
      </w:r>
    </w:p>
    <w:p w14:paraId="10349E81" w14:textId="77777777" w:rsidR="00C8652D" w:rsidRDefault="00000000">
      <w:pPr>
        <w:pStyle w:val="ListParagraph"/>
        <w:numPr>
          <w:ilvl w:val="1"/>
          <w:numId w:val="142"/>
        </w:numPr>
        <w:tabs>
          <w:tab w:val="left" w:pos="1687"/>
        </w:tabs>
        <w:spacing w:before="145"/>
        <w:ind w:hanging="511"/>
        <w:rPr>
          <w:sz w:val="21"/>
        </w:rPr>
      </w:pPr>
      <w:r>
        <w:rPr>
          <w:sz w:val="21"/>
        </w:rPr>
        <w:t>engage</w:t>
      </w:r>
      <w:r>
        <w:rPr>
          <w:spacing w:val="-3"/>
          <w:sz w:val="21"/>
        </w:rPr>
        <w:t xml:space="preserve"> </w:t>
      </w:r>
      <w:r>
        <w:rPr>
          <w:sz w:val="21"/>
        </w:rPr>
        <w:t>directly</w:t>
      </w:r>
      <w:r>
        <w:rPr>
          <w:spacing w:val="-2"/>
          <w:sz w:val="21"/>
        </w:rPr>
        <w:t xml:space="preserve"> </w:t>
      </w:r>
      <w:r>
        <w:rPr>
          <w:sz w:val="21"/>
        </w:rPr>
        <w:t>or</w:t>
      </w:r>
      <w:r>
        <w:rPr>
          <w:spacing w:val="-2"/>
          <w:sz w:val="21"/>
        </w:rPr>
        <w:t xml:space="preserve"> </w:t>
      </w:r>
      <w:r>
        <w:rPr>
          <w:sz w:val="21"/>
        </w:rPr>
        <w:t>indirectly</w:t>
      </w:r>
      <w:r>
        <w:rPr>
          <w:spacing w:val="-2"/>
          <w:sz w:val="21"/>
        </w:rPr>
        <w:t xml:space="preserve"> </w:t>
      </w:r>
      <w:r>
        <w:rPr>
          <w:sz w:val="21"/>
        </w:rPr>
        <w:t>in</w:t>
      </w:r>
      <w:r>
        <w:rPr>
          <w:spacing w:val="-3"/>
          <w:sz w:val="21"/>
        </w:rPr>
        <w:t xml:space="preserve"> </w:t>
      </w:r>
      <w:r>
        <w:rPr>
          <w:sz w:val="21"/>
        </w:rPr>
        <w:t>any</w:t>
      </w:r>
      <w:r>
        <w:rPr>
          <w:spacing w:val="-2"/>
          <w:sz w:val="21"/>
        </w:rPr>
        <w:t xml:space="preserve"> </w:t>
      </w:r>
      <w:r>
        <w:rPr>
          <w:sz w:val="21"/>
        </w:rPr>
        <w:t>trade</w:t>
      </w:r>
      <w:r>
        <w:rPr>
          <w:spacing w:val="-2"/>
          <w:sz w:val="21"/>
        </w:rPr>
        <w:t xml:space="preserve"> </w:t>
      </w:r>
      <w:r>
        <w:rPr>
          <w:sz w:val="21"/>
        </w:rPr>
        <w:t>or</w:t>
      </w:r>
      <w:r>
        <w:rPr>
          <w:spacing w:val="-2"/>
          <w:sz w:val="21"/>
        </w:rPr>
        <w:t xml:space="preserve"> </w:t>
      </w:r>
      <w:r>
        <w:rPr>
          <w:sz w:val="21"/>
        </w:rPr>
        <w:t>business;</w:t>
      </w:r>
      <w:r>
        <w:rPr>
          <w:spacing w:val="-3"/>
          <w:sz w:val="21"/>
        </w:rPr>
        <w:t xml:space="preserve"> </w:t>
      </w:r>
      <w:r>
        <w:rPr>
          <w:spacing w:val="-5"/>
          <w:sz w:val="21"/>
        </w:rPr>
        <w:t>or</w:t>
      </w:r>
    </w:p>
    <w:p w14:paraId="4DB16738" w14:textId="77777777" w:rsidR="00C8652D" w:rsidRDefault="00000000">
      <w:pPr>
        <w:pStyle w:val="ListParagraph"/>
        <w:numPr>
          <w:ilvl w:val="1"/>
          <w:numId w:val="142"/>
        </w:numPr>
        <w:tabs>
          <w:tab w:val="left" w:pos="1687"/>
        </w:tabs>
        <w:ind w:hanging="511"/>
        <w:rPr>
          <w:sz w:val="21"/>
        </w:rPr>
      </w:pPr>
      <w:r>
        <w:rPr>
          <w:sz w:val="21"/>
        </w:rPr>
        <w:t>negotiate</w:t>
      </w:r>
      <w:r>
        <w:rPr>
          <w:spacing w:val="-2"/>
          <w:sz w:val="21"/>
        </w:rPr>
        <w:t xml:space="preserve"> </w:t>
      </w:r>
      <w:r>
        <w:rPr>
          <w:sz w:val="21"/>
        </w:rPr>
        <w:t>for,</w:t>
      </w:r>
      <w:r>
        <w:rPr>
          <w:spacing w:val="-2"/>
          <w:sz w:val="21"/>
        </w:rPr>
        <w:t xml:space="preserve"> </w:t>
      </w:r>
      <w:r>
        <w:rPr>
          <w:sz w:val="21"/>
        </w:rPr>
        <w:t>or</w:t>
      </w:r>
      <w:r>
        <w:rPr>
          <w:spacing w:val="-2"/>
          <w:sz w:val="21"/>
        </w:rPr>
        <w:t xml:space="preserve"> </w:t>
      </w:r>
      <w:r>
        <w:rPr>
          <w:sz w:val="21"/>
        </w:rPr>
        <w:t>undertake,</w:t>
      </w:r>
      <w:r>
        <w:rPr>
          <w:spacing w:val="-2"/>
          <w:sz w:val="21"/>
        </w:rPr>
        <w:t xml:space="preserve"> </w:t>
      </w:r>
      <w:r>
        <w:rPr>
          <w:sz w:val="21"/>
        </w:rPr>
        <w:t>any</w:t>
      </w:r>
      <w:r>
        <w:rPr>
          <w:spacing w:val="-1"/>
          <w:sz w:val="21"/>
        </w:rPr>
        <w:t xml:space="preserve"> </w:t>
      </w:r>
      <w:r>
        <w:rPr>
          <w:sz w:val="21"/>
        </w:rPr>
        <w:t>other</w:t>
      </w:r>
      <w:r>
        <w:rPr>
          <w:spacing w:val="-2"/>
          <w:sz w:val="21"/>
        </w:rPr>
        <w:t xml:space="preserve"> </w:t>
      </w:r>
      <w:r>
        <w:rPr>
          <w:sz w:val="21"/>
        </w:rPr>
        <w:t>employment;</w:t>
      </w:r>
      <w:r>
        <w:rPr>
          <w:spacing w:val="-2"/>
          <w:sz w:val="21"/>
        </w:rPr>
        <w:t xml:space="preserve"> </w:t>
      </w:r>
      <w:r>
        <w:rPr>
          <w:spacing w:val="-5"/>
          <w:sz w:val="21"/>
        </w:rPr>
        <w:t>or</w:t>
      </w:r>
    </w:p>
    <w:p w14:paraId="29D1BD91" w14:textId="77777777" w:rsidR="00C8652D" w:rsidRDefault="00000000">
      <w:pPr>
        <w:pStyle w:val="ListParagraph"/>
        <w:numPr>
          <w:ilvl w:val="1"/>
          <w:numId w:val="142"/>
        </w:numPr>
        <w:tabs>
          <w:tab w:val="left" w:pos="1684"/>
          <w:tab w:val="left" w:pos="1687"/>
        </w:tabs>
        <w:spacing w:line="276" w:lineRule="auto"/>
        <w:ind w:right="150"/>
        <w:jc w:val="both"/>
        <w:rPr>
          <w:sz w:val="21"/>
        </w:rPr>
      </w:pPr>
      <w:r>
        <w:rPr>
          <w:sz w:val="21"/>
        </w:rPr>
        <w:t>hold</w:t>
      </w:r>
      <w:r>
        <w:rPr>
          <w:spacing w:val="-11"/>
          <w:sz w:val="21"/>
        </w:rPr>
        <w:t xml:space="preserve"> </w:t>
      </w:r>
      <w:r>
        <w:rPr>
          <w:sz w:val="21"/>
        </w:rPr>
        <w:t>an</w:t>
      </w:r>
      <w:r>
        <w:rPr>
          <w:spacing w:val="-11"/>
          <w:sz w:val="21"/>
        </w:rPr>
        <w:t xml:space="preserve"> </w:t>
      </w:r>
      <w:r>
        <w:rPr>
          <w:sz w:val="21"/>
        </w:rPr>
        <w:t>elective</w:t>
      </w:r>
      <w:r>
        <w:rPr>
          <w:spacing w:val="-11"/>
          <w:sz w:val="21"/>
        </w:rPr>
        <w:t xml:space="preserve"> </w:t>
      </w:r>
      <w:r>
        <w:rPr>
          <w:sz w:val="21"/>
        </w:rPr>
        <w:t>office,</w:t>
      </w:r>
      <w:r>
        <w:rPr>
          <w:spacing w:val="-11"/>
          <w:sz w:val="21"/>
        </w:rPr>
        <w:t xml:space="preserve"> </w:t>
      </w:r>
      <w:r>
        <w:rPr>
          <w:sz w:val="21"/>
        </w:rPr>
        <w:t>or</w:t>
      </w:r>
      <w:r>
        <w:rPr>
          <w:spacing w:val="-11"/>
          <w:sz w:val="21"/>
        </w:rPr>
        <w:t xml:space="preserve"> </w:t>
      </w:r>
      <w:r>
        <w:rPr>
          <w:sz w:val="21"/>
        </w:rPr>
        <w:t>canvass</w:t>
      </w:r>
      <w:r>
        <w:rPr>
          <w:spacing w:val="-11"/>
          <w:sz w:val="21"/>
        </w:rPr>
        <w:t xml:space="preserve"> </w:t>
      </w:r>
      <w:r>
        <w:rPr>
          <w:sz w:val="21"/>
        </w:rPr>
        <w:t>for</w:t>
      </w:r>
      <w:r>
        <w:rPr>
          <w:spacing w:val="-11"/>
          <w:sz w:val="21"/>
        </w:rPr>
        <w:t xml:space="preserve"> </w:t>
      </w:r>
      <w:r>
        <w:rPr>
          <w:sz w:val="21"/>
        </w:rPr>
        <w:t>a</w:t>
      </w:r>
      <w:r>
        <w:rPr>
          <w:spacing w:val="-11"/>
          <w:sz w:val="21"/>
        </w:rPr>
        <w:t xml:space="preserve"> </w:t>
      </w:r>
      <w:r>
        <w:rPr>
          <w:sz w:val="21"/>
        </w:rPr>
        <w:t>candidate</w:t>
      </w:r>
      <w:r>
        <w:rPr>
          <w:spacing w:val="-11"/>
          <w:sz w:val="21"/>
        </w:rPr>
        <w:t xml:space="preserve"> </w:t>
      </w:r>
      <w:r>
        <w:rPr>
          <w:sz w:val="21"/>
        </w:rPr>
        <w:t>or</w:t>
      </w:r>
      <w:r>
        <w:rPr>
          <w:spacing w:val="-11"/>
          <w:sz w:val="21"/>
        </w:rPr>
        <w:t xml:space="preserve"> </w:t>
      </w:r>
      <w:r>
        <w:rPr>
          <w:sz w:val="21"/>
        </w:rPr>
        <w:t>candidates</w:t>
      </w:r>
      <w:r>
        <w:rPr>
          <w:spacing w:val="-11"/>
          <w:sz w:val="21"/>
        </w:rPr>
        <w:t xml:space="preserve"> </w:t>
      </w:r>
      <w:r>
        <w:rPr>
          <w:sz w:val="21"/>
        </w:rPr>
        <w:t>for</w:t>
      </w:r>
      <w:r>
        <w:rPr>
          <w:spacing w:val="-11"/>
          <w:sz w:val="21"/>
        </w:rPr>
        <w:t xml:space="preserve"> </w:t>
      </w:r>
      <w:r>
        <w:rPr>
          <w:sz w:val="21"/>
        </w:rPr>
        <w:t>an</w:t>
      </w:r>
      <w:r>
        <w:rPr>
          <w:spacing w:val="-11"/>
          <w:sz w:val="21"/>
        </w:rPr>
        <w:t xml:space="preserve"> </w:t>
      </w:r>
      <w:r>
        <w:rPr>
          <w:sz w:val="21"/>
        </w:rPr>
        <w:t>elective</w:t>
      </w:r>
      <w:r>
        <w:rPr>
          <w:spacing w:val="-11"/>
          <w:sz w:val="21"/>
        </w:rPr>
        <w:t xml:space="preserve"> </w:t>
      </w:r>
      <w:r>
        <w:rPr>
          <w:sz w:val="21"/>
        </w:rPr>
        <w:t>office,</w:t>
      </w:r>
      <w:r>
        <w:rPr>
          <w:spacing w:val="-11"/>
          <w:sz w:val="21"/>
        </w:rPr>
        <w:t xml:space="preserve"> </w:t>
      </w:r>
      <w:r>
        <w:rPr>
          <w:sz w:val="21"/>
        </w:rPr>
        <w:t>in</w:t>
      </w:r>
      <w:r>
        <w:rPr>
          <w:spacing w:val="-11"/>
          <w:sz w:val="21"/>
        </w:rPr>
        <w:t xml:space="preserve"> </w:t>
      </w:r>
      <w:r>
        <w:rPr>
          <w:sz w:val="21"/>
        </w:rPr>
        <w:t>any</w:t>
      </w:r>
      <w:r>
        <w:rPr>
          <w:spacing w:val="-11"/>
          <w:sz w:val="21"/>
        </w:rPr>
        <w:t xml:space="preserve"> </w:t>
      </w:r>
      <w:r>
        <w:rPr>
          <w:sz w:val="21"/>
        </w:rPr>
        <w:t>body, whether incorporated or not; or</w:t>
      </w:r>
    </w:p>
    <w:p w14:paraId="6E621E91" w14:textId="77777777" w:rsidR="00C8652D" w:rsidRDefault="00000000">
      <w:pPr>
        <w:pStyle w:val="ListParagraph"/>
        <w:numPr>
          <w:ilvl w:val="1"/>
          <w:numId w:val="142"/>
        </w:numPr>
        <w:tabs>
          <w:tab w:val="left" w:pos="1684"/>
          <w:tab w:val="left" w:pos="1687"/>
        </w:tabs>
        <w:spacing w:before="145" w:line="278" w:lineRule="auto"/>
        <w:ind w:right="152"/>
        <w:jc w:val="both"/>
        <w:rPr>
          <w:sz w:val="21"/>
        </w:rPr>
      </w:pPr>
      <w:r>
        <w:rPr>
          <w:sz w:val="21"/>
        </w:rPr>
        <w:t>canvass in support of any business of insurance agency, commission agency, etc., owned or managed by a member of his/her family; or</w:t>
      </w:r>
    </w:p>
    <w:p w14:paraId="453B9809" w14:textId="77777777" w:rsidR="00C8652D" w:rsidRDefault="00000000">
      <w:pPr>
        <w:pStyle w:val="ListParagraph"/>
        <w:numPr>
          <w:ilvl w:val="1"/>
          <w:numId w:val="142"/>
        </w:numPr>
        <w:tabs>
          <w:tab w:val="left" w:pos="1684"/>
          <w:tab w:val="left" w:pos="1687"/>
        </w:tabs>
        <w:spacing w:before="143" w:line="278" w:lineRule="auto"/>
        <w:ind w:right="148"/>
        <w:jc w:val="both"/>
        <w:rPr>
          <w:sz w:val="21"/>
        </w:rPr>
      </w:pPr>
      <w:r>
        <w:rPr>
          <w:sz w:val="21"/>
        </w:rPr>
        <w:t>take part except in the discharge of his/her official duties, in the registration, promotion or management of any Bank, or other company registered or required to be registered, under the Companies</w:t>
      </w:r>
      <w:r>
        <w:rPr>
          <w:spacing w:val="30"/>
          <w:sz w:val="21"/>
        </w:rPr>
        <w:t xml:space="preserve"> </w:t>
      </w:r>
      <w:r>
        <w:rPr>
          <w:sz w:val="21"/>
        </w:rPr>
        <w:t>Act,</w:t>
      </w:r>
      <w:r>
        <w:rPr>
          <w:spacing w:val="40"/>
          <w:sz w:val="21"/>
        </w:rPr>
        <w:t xml:space="preserve"> </w:t>
      </w:r>
      <w:r>
        <w:rPr>
          <w:sz w:val="21"/>
        </w:rPr>
        <w:t>1956</w:t>
      </w:r>
      <w:r>
        <w:rPr>
          <w:spacing w:val="40"/>
          <w:sz w:val="21"/>
        </w:rPr>
        <w:t xml:space="preserve"> </w:t>
      </w:r>
      <w:r>
        <w:rPr>
          <w:sz w:val="21"/>
        </w:rPr>
        <w:t>(1</w:t>
      </w:r>
      <w:r>
        <w:rPr>
          <w:spacing w:val="40"/>
          <w:sz w:val="21"/>
        </w:rPr>
        <w:t xml:space="preserve"> </w:t>
      </w:r>
      <w:r>
        <w:rPr>
          <w:sz w:val="21"/>
        </w:rPr>
        <w:t>of</w:t>
      </w:r>
      <w:r>
        <w:rPr>
          <w:spacing w:val="40"/>
          <w:sz w:val="21"/>
        </w:rPr>
        <w:t xml:space="preserve"> </w:t>
      </w:r>
      <w:r>
        <w:rPr>
          <w:sz w:val="21"/>
        </w:rPr>
        <w:t>1956)</w:t>
      </w:r>
      <w:r>
        <w:rPr>
          <w:spacing w:val="40"/>
          <w:sz w:val="21"/>
        </w:rPr>
        <w:t xml:space="preserve"> </w:t>
      </w:r>
      <w:r>
        <w:rPr>
          <w:sz w:val="21"/>
        </w:rPr>
        <w:t>or</w:t>
      </w:r>
      <w:r>
        <w:rPr>
          <w:spacing w:val="40"/>
          <w:sz w:val="21"/>
        </w:rPr>
        <w:t xml:space="preserve"> </w:t>
      </w:r>
      <w:r>
        <w:rPr>
          <w:sz w:val="21"/>
        </w:rPr>
        <w:t>any</w:t>
      </w:r>
      <w:r>
        <w:rPr>
          <w:spacing w:val="40"/>
          <w:sz w:val="21"/>
        </w:rPr>
        <w:t xml:space="preserve"> </w:t>
      </w:r>
      <w:r>
        <w:rPr>
          <w:sz w:val="21"/>
        </w:rPr>
        <w:t>other</w:t>
      </w:r>
      <w:r>
        <w:rPr>
          <w:spacing w:val="40"/>
          <w:sz w:val="21"/>
        </w:rPr>
        <w:t xml:space="preserve"> </w:t>
      </w:r>
      <w:r>
        <w:rPr>
          <w:sz w:val="21"/>
        </w:rPr>
        <w:t>law</w:t>
      </w:r>
      <w:r>
        <w:rPr>
          <w:spacing w:val="40"/>
          <w:sz w:val="21"/>
        </w:rPr>
        <w:t xml:space="preserve"> </w:t>
      </w:r>
      <w:r>
        <w:rPr>
          <w:sz w:val="21"/>
        </w:rPr>
        <w:t>for</w:t>
      </w:r>
      <w:r>
        <w:rPr>
          <w:spacing w:val="40"/>
          <w:sz w:val="21"/>
        </w:rPr>
        <w:t xml:space="preserve"> </w:t>
      </w:r>
      <w:r>
        <w:rPr>
          <w:sz w:val="21"/>
        </w:rPr>
        <w:t>the</w:t>
      </w:r>
      <w:r>
        <w:rPr>
          <w:spacing w:val="40"/>
          <w:sz w:val="21"/>
        </w:rPr>
        <w:t xml:space="preserve"> </w:t>
      </w:r>
      <w:r>
        <w:rPr>
          <w:sz w:val="21"/>
        </w:rPr>
        <w:t>time</w:t>
      </w:r>
      <w:r>
        <w:rPr>
          <w:spacing w:val="40"/>
          <w:sz w:val="21"/>
        </w:rPr>
        <w:t xml:space="preserve"> </w:t>
      </w:r>
      <w:r>
        <w:rPr>
          <w:sz w:val="21"/>
        </w:rPr>
        <w:t>being</w:t>
      </w:r>
      <w:r>
        <w:rPr>
          <w:spacing w:val="40"/>
          <w:sz w:val="21"/>
        </w:rPr>
        <w:t xml:space="preserve"> </w:t>
      </w:r>
      <w:r>
        <w:rPr>
          <w:sz w:val="21"/>
        </w:rPr>
        <w:t>in</w:t>
      </w:r>
      <w:r>
        <w:rPr>
          <w:spacing w:val="40"/>
          <w:sz w:val="21"/>
        </w:rPr>
        <w:t xml:space="preserve"> </w:t>
      </w:r>
      <w:r>
        <w:rPr>
          <w:sz w:val="21"/>
        </w:rPr>
        <w:t>force,</w:t>
      </w:r>
      <w:r>
        <w:rPr>
          <w:spacing w:val="40"/>
          <w:sz w:val="21"/>
        </w:rPr>
        <w:t xml:space="preserve"> </w:t>
      </w:r>
      <w:r>
        <w:rPr>
          <w:sz w:val="21"/>
        </w:rPr>
        <w:t>or</w:t>
      </w:r>
      <w:r>
        <w:rPr>
          <w:spacing w:val="40"/>
          <w:sz w:val="21"/>
        </w:rPr>
        <w:t xml:space="preserve"> </w:t>
      </w:r>
      <w:r>
        <w:rPr>
          <w:sz w:val="21"/>
        </w:rPr>
        <w:t>of</w:t>
      </w:r>
      <w:r>
        <w:rPr>
          <w:spacing w:val="40"/>
          <w:sz w:val="21"/>
        </w:rPr>
        <w:t xml:space="preserve"> </w:t>
      </w:r>
      <w:r>
        <w:rPr>
          <w:sz w:val="21"/>
        </w:rPr>
        <w:t>any co-operative society for commercial purposes.</w:t>
      </w:r>
    </w:p>
    <w:p w14:paraId="1A4478C0" w14:textId="77777777" w:rsidR="00C8652D" w:rsidRDefault="00000000">
      <w:pPr>
        <w:pStyle w:val="ListParagraph"/>
        <w:numPr>
          <w:ilvl w:val="1"/>
          <w:numId w:val="142"/>
        </w:numPr>
        <w:tabs>
          <w:tab w:val="left" w:pos="1687"/>
        </w:tabs>
        <w:spacing w:before="142"/>
        <w:ind w:hanging="511"/>
        <w:rPr>
          <w:sz w:val="21"/>
        </w:rPr>
      </w:pPr>
      <w:r>
        <w:rPr>
          <w:sz w:val="21"/>
        </w:rPr>
        <w:t>participate</w:t>
      </w:r>
      <w:r>
        <w:rPr>
          <w:spacing w:val="-5"/>
          <w:sz w:val="21"/>
        </w:rPr>
        <w:t xml:space="preserve"> </w:t>
      </w:r>
      <w:r>
        <w:rPr>
          <w:sz w:val="21"/>
        </w:rPr>
        <w:t>in</w:t>
      </w:r>
      <w:r>
        <w:rPr>
          <w:spacing w:val="-4"/>
          <w:sz w:val="21"/>
        </w:rPr>
        <w:t xml:space="preserve"> </w:t>
      </w:r>
      <w:r>
        <w:rPr>
          <w:sz w:val="21"/>
        </w:rPr>
        <w:t>or</w:t>
      </w:r>
      <w:r>
        <w:rPr>
          <w:spacing w:val="-5"/>
          <w:sz w:val="21"/>
        </w:rPr>
        <w:t xml:space="preserve"> </w:t>
      </w:r>
      <w:r>
        <w:rPr>
          <w:sz w:val="21"/>
        </w:rPr>
        <w:t>associate</w:t>
      </w:r>
      <w:r>
        <w:rPr>
          <w:spacing w:val="-4"/>
          <w:sz w:val="21"/>
        </w:rPr>
        <w:t xml:space="preserve"> </w:t>
      </w:r>
      <w:r>
        <w:rPr>
          <w:sz w:val="21"/>
        </w:rPr>
        <w:t>himself/herself</w:t>
      </w:r>
      <w:r>
        <w:rPr>
          <w:spacing w:val="-5"/>
          <w:sz w:val="21"/>
        </w:rPr>
        <w:t xml:space="preserve"> </w:t>
      </w:r>
      <w:r>
        <w:rPr>
          <w:sz w:val="21"/>
        </w:rPr>
        <w:t>in</w:t>
      </w:r>
      <w:r>
        <w:rPr>
          <w:spacing w:val="-4"/>
          <w:sz w:val="21"/>
        </w:rPr>
        <w:t xml:space="preserve"> </w:t>
      </w:r>
      <w:r>
        <w:rPr>
          <w:sz w:val="21"/>
        </w:rPr>
        <w:t>any</w:t>
      </w:r>
      <w:r>
        <w:rPr>
          <w:spacing w:val="-4"/>
          <w:sz w:val="21"/>
        </w:rPr>
        <w:t xml:space="preserve"> </w:t>
      </w:r>
      <w:r>
        <w:rPr>
          <w:sz w:val="21"/>
        </w:rPr>
        <w:t>manner</w:t>
      </w:r>
      <w:r>
        <w:rPr>
          <w:spacing w:val="-5"/>
          <w:sz w:val="21"/>
        </w:rPr>
        <w:t xml:space="preserve"> </w:t>
      </w:r>
      <w:r>
        <w:rPr>
          <w:sz w:val="21"/>
        </w:rPr>
        <w:t>in</w:t>
      </w:r>
      <w:r>
        <w:rPr>
          <w:spacing w:val="-4"/>
          <w:sz w:val="21"/>
        </w:rPr>
        <w:t xml:space="preserve"> </w:t>
      </w:r>
      <w:r>
        <w:rPr>
          <w:sz w:val="21"/>
        </w:rPr>
        <w:t>the</w:t>
      </w:r>
      <w:r>
        <w:rPr>
          <w:spacing w:val="-5"/>
          <w:sz w:val="21"/>
        </w:rPr>
        <w:t xml:space="preserve"> </w:t>
      </w:r>
      <w:r>
        <w:rPr>
          <w:sz w:val="21"/>
        </w:rPr>
        <w:t>making</w:t>
      </w:r>
      <w:r>
        <w:rPr>
          <w:spacing w:val="-4"/>
          <w:sz w:val="21"/>
        </w:rPr>
        <w:t xml:space="preserve"> </w:t>
      </w:r>
      <w:r>
        <w:rPr>
          <w:sz w:val="21"/>
        </w:rPr>
        <w:t>of</w:t>
      </w:r>
      <w:r>
        <w:rPr>
          <w:spacing w:val="-4"/>
          <w:sz w:val="21"/>
        </w:rPr>
        <w:t xml:space="preserve"> </w:t>
      </w:r>
      <w:r>
        <w:rPr>
          <w:spacing w:val="-5"/>
          <w:sz w:val="21"/>
        </w:rPr>
        <w:t>––</w:t>
      </w:r>
    </w:p>
    <w:p w14:paraId="4FD90B4E" w14:textId="77777777" w:rsidR="00C8652D" w:rsidRDefault="00000000">
      <w:pPr>
        <w:pStyle w:val="ListParagraph"/>
        <w:numPr>
          <w:ilvl w:val="2"/>
          <w:numId w:val="142"/>
        </w:numPr>
        <w:tabs>
          <w:tab w:val="left" w:pos="2197"/>
        </w:tabs>
        <w:spacing w:before="179"/>
        <w:ind w:hanging="510"/>
        <w:rPr>
          <w:sz w:val="21"/>
        </w:rPr>
      </w:pPr>
      <w:r>
        <w:rPr>
          <w:sz w:val="21"/>
        </w:rPr>
        <w:t>a</w:t>
      </w:r>
      <w:r>
        <w:rPr>
          <w:spacing w:val="-8"/>
          <w:sz w:val="21"/>
        </w:rPr>
        <w:t xml:space="preserve"> </w:t>
      </w:r>
      <w:r>
        <w:rPr>
          <w:sz w:val="21"/>
        </w:rPr>
        <w:t>sponsored</w:t>
      </w:r>
      <w:r>
        <w:rPr>
          <w:spacing w:val="-8"/>
          <w:sz w:val="21"/>
        </w:rPr>
        <w:t xml:space="preserve"> </w:t>
      </w:r>
      <w:r>
        <w:rPr>
          <w:sz w:val="21"/>
        </w:rPr>
        <w:t>media</w:t>
      </w:r>
      <w:r>
        <w:rPr>
          <w:spacing w:val="-8"/>
          <w:sz w:val="21"/>
        </w:rPr>
        <w:t xml:space="preserve"> </w:t>
      </w:r>
      <w:r>
        <w:rPr>
          <w:sz w:val="21"/>
        </w:rPr>
        <w:t>(radio</w:t>
      </w:r>
      <w:r>
        <w:rPr>
          <w:spacing w:val="-8"/>
          <w:sz w:val="21"/>
        </w:rPr>
        <w:t xml:space="preserve"> </w:t>
      </w:r>
      <w:r>
        <w:rPr>
          <w:sz w:val="21"/>
        </w:rPr>
        <w:t>or</w:t>
      </w:r>
      <w:r>
        <w:rPr>
          <w:spacing w:val="-8"/>
          <w:sz w:val="21"/>
        </w:rPr>
        <w:t xml:space="preserve"> </w:t>
      </w:r>
      <w:r>
        <w:rPr>
          <w:sz w:val="21"/>
        </w:rPr>
        <w:t>television)</w:t>
      </w:r>
      <w:r>
        <w:rPr>
          <w:spacing w:val="-8"/>
          <w:sz w:val="21"/>
        </w:rPr>
        <w:t xml:space="preserve"> </w:t>
      </w:r>
      <w:r>
        <w:rPr>
          <w:sz w:val="21"/>
        </w:rPr>
        <w:t>programme;</w:t>
      </w:r>
      <w:r>
        <w:rPr>
          <w:spacing w:val="-8"/>
          <w:sz w:val="21"/>
        </w:rPr>
        <w:t xml:space="preserve"> </w:t>
      </w:r>
      <w:r>
        <w:rPr>
          <w:spacing w:val="-5"/>
          <w:sz w:val="21"/>
        </w:rPr>
        <w:t>or</w:t>
      </w:r>
    </w:p>
    <w:p w14:paraId="549399F5" w14:textId="77777777" w:rsidR="00C8652D" w:rsidRDefault="00000000">
      <w:pPr>
        <w:pStyle w:val="ListParagraph"/>
        <w:numPr>
          <w:ilvl w:val="2"/>
          <w:numId w:val="142"/>
        </w:numPr>
        <w:tabs>
          <w:tab w:val="left" w:pos="2196"/>
        </w:tabs>
        <w:spacing w:before="180" w:line="278" w:lineRule="auto"/>
        <w:ind w:left="2196" w:right="153" w:hanging="509"/>
        <w:rPr>
          <w:sz w:val="21"/>
        </w:rPr>
      </w:pPr>
      <w:r>
        <w:rPr>
          <w:spacing w:val="-2"/>
          <w:sz w:val="21"/>
        </w:rPr>
        <w:t>a</w:t>
      </w:r>
      <w:r>
        <w:rPr>
          <w:spacing w:val="-6"/>
          <w:sz w:val="21"/>
        </w:rPr>
        <w:t xml:space="preserve"> </w:t>
      </w:r>
      <w:r>
        <w:rPr>
          <w:spacing w:val="-2"/>
          <w:sz w:val="21"/>
        </w:rPr>
        <w:t>media</w:t>
      </w:r>
      <w:r>
        <w:rPr>
          <w:spacing w:val="-6"/>
          <w:sz w:val="21"/>
        </w:rPr>
        <w:t xml:space="preserve"> </w:t>
      </w:r>
      <w:r>
        <w:rPr>
          <w:spacing w:val="-2"/>
          <w:sz w:val="21"/>
        </w:rPr>
        <w:t>programme</w:t>
      </w:r>
      <w:r>
        <w:rPr>
          <w:spacing w:val="-7"/>
          <w:sz w:val="21"/>
        </w:rPr>
        <w:t xml:space="preserve"> </w:t>
      </w:r>
      <w:r>
        <w:rPr>
          <w:spacing w:val="-2"/>
          <w:sz w:val="21"/>
        </w:rPr>
        <w:t>commissioned</w:t>
      </w:r>
      <w:r>
        <w:rPr>
          <w:spacing w:val="-6"/>
          <w:sz w:val="21"/>
        </w:rPr>
        <w:t xml:space="preserve"> </w:t>
      </w:r>
      <w:r>
        <w:rPr>
          <w:spacing w:val="-2"/>
          <w:sz w:val="21"/>
        </w:rPr>
        <w:t>by</w:t>
      </w:r>
      <w:r>
        <w:rPr>
          <w:spacing w:val="-6"/>
          <w:sz w:val="21"/>
        </w:rPr>
        <w:t xml:space="preserve"> </w:t>
      </w:r>
      <w:r>
        <w:rPr>
          <w:spacing w:val="-2"/>
          <w:sz w:val="21"/>
        </w:rPr>
        <w:t>Government</w:t>
      </w:r>
      <w:r>
        <w:rPr>
          <w:spacing w:val="-6"/>
          <w:sz w:val="21"/>
        </w:rPr>
        <w:t xml:space="preserve"> </w:t>
      </w:r>
      <w:r>
        <w:rPr>
          <w:spacing w:val="-2"/>
          <w:sz w:val="21"/>
        </w:rPr>
        <w:t>media</w:t>
      </w:r>
      <w:r>
        <w:rPr>
          <w:spacing w:val="-6"/>
          <w:sz w:val="21"/>
        </w:rPr>
        <w:t xml:space="preserve"> </w:t>
      </w:r>
      <w:r>
        <w:rPr>
          <w:spacing w:val="-2"/>
          <w:sz w:val="21"/>
        </w:rPr>
        <w:t>but</w:t>
      </w:r>
      <w:r>
        <w:rPr>
          <w:spacing w:val="-6"/>
          <w:sz w:val="21"/>
        </w:rPr>
        <w:t xml:space="preserve"> </w:t>
      </w:r>
      <w:r>
        <w:rPr>
          <w:spacing w:val="-2"/>
          <w:sz w:val="21"/>
        </w:rPr>
        <w:t>produced</w:t>
      </w:r>
      <w:r>
        <w:rPr>
          <w:spacing w:val="-6"/>
          <w:sz w:val="21"/>
        </w:rPr>
        <w:t xml:space="preserve"> </w:t>
      </w:r>
      <w:r>
        <w:rPr>
          <w:spacing w:val="-2"/>
          <w:sz w:val="21"/>
        </w:rPr>
        <w:t>by</w:t>
      </w:r>
      <w:r>
        <w:rPr>
          <w:spacing w:val="-6"/>
          <w:sz w:val="21"/>
        </w:rPr>
        <w:t xml:space="preserve"> </w:t>
      </w:r>
      <w:r>
        <w:rPr>
          <w:spacing w:val="-2"/>
          <w:sz w:val="21"/>
        </w:rPr>
        <w:t>a</w:t>
      </w:r>
      <w:r>
        <w:rPr>
          <w:spacing w:val="-6"/>
          <w:sz w:val="21"/>
        </w:rPr>
        <w:t xml:space="preserve"> </w:t>
      </w:r>
      <w:r>
        <w:rPr>
          <w:spacing w:val="-2"/>
          <w:sz w:val="21"/>
        </w:rPr>
        <w:t>private</w:t>
      </w:r>
      <w:r>
        <w:rPr>
          <w:spacing w:val="-6"/>
          <w:sz w:val="21"/>
        </w:rPr>
        <w:t xml:space="preserve"> </w:t>
      </w:r>
      <w:r>
        <w:rPr>
          <w:spacing w:val="-2"/>
          <w:sz w:val="21"/>
        </w:rPr>
        <w:t xml:space="preserve">agency; </w:t>
      </w:r>
      <w:r>
        <w:rPr>
          <w:spacing w:val="-6"/>
          <w:sz w:val="21"/>
        </w:rPr>
        <w:t>or</w:t>
      </w:r>
    </w:p>
    <w:p w14:paraId="3D86380D" w14:textId="77777777" w:rsidR="00C8652D" w:rsidRDefault="00000000">
      <w:pPr>
        <w:pStyle w:val="ListParagraph"/>
        <w:numPr>
          <w:ilvl w:val="2"/>
          <w:numId w:val="142"/>
        </w:numPr>
        <w:tabs>
          <w:tab w:val="left" w:pos="2195"/>
        </w:tabs>
        <w:spacing w:before="143"/>
        <w:ind w:left="2195" w:hanging="508"/>
        <w:rPr>
          <w:sz w:val="21"/>
        </w:rPr>
      </w:pPr>
      <w:r>
        <w:rPr>
          <w:spacing w:val="-2"/>
          <w:sz w:val="21"/>
        </w:rPr>
        <w:t>a</w:t>
      </w:r>
      <w:r>
        <w:rPr>
          <w:spacing w:val="-4"/>
          <w:sz w:val="21"/>
        </w:rPr>
        <w:t xml:space="preserve"> </w:t>
      </w:r>
      <w:r>
        <w:rPr>
          <w:spacing w:val="-2"/>
          <w:sz w:val="21"/>
        </w:rPr>
        <w:t>privately</w:t>
      </w:r>
      <w:r>
        <w:rPr>
          <w:spacing w:val="-4"/>
          <w:sz w:val="21"/>
        </w:rPr>
        <w:t xml:space="preserve"> </w:t>
      </w:r>
      <w:r>
        <w:rPr>
          <w:spacing w:val="-2"/>
          <w:sz w:val="21"/>
        </w:rPr>
        <w:t>produced</w:t>
      </w:r>
      <w:r>
        <w:rPr>
          <w:spacing w:val="-4"/>
          <w:sz w:val="21"/>
        </w:rPr>
        <w:t xml:space="preserve"> </w:t>
      </w:r>
      <w:r>
        <w:rPr>
          <w:spacing w:val="-2"/>
          <w:sz w:val="21"/>
        </w:rPr>
        <w:t>media</w:t>
      </w:r>
      <w:r>
        <w:rPr>
          <w:spacing w:val="-4"/>
          <w:sz w:val="21"/>
        </w:rPr>
        <w:t xml:space="preserve"> </w:t>
      </w:r>
      <w:r>
        <w:rPr>
          <w:spacing w:val="-2"/>
          <w:sz w:val="21"/>
        </w:rPr>
        <w:t>programme</w:t>
      </w:r>
      <w:r>
        <w:rPr>
          <w:spacing w:val="-3"/>
          <w:sz w:val="21"/>
        </w:rPr>
        <w:t xml:space="preserve"> </w:t>
      </w:r>
      <w:r>
        <w:rPr>
          <w:spacing w:val="-2"/>
          <w:sz w:val="21"/>
        </w:rPr>
        <w:t>including</w:t>
      </w:r>
      <w:r>
        <w:rPr>
          <w:spacing w:val="-4"/>
          <w:sz w:val="21"/>
        </w:rPr>
        <w:t xml:space="preserve"> </w:t>
      </w:r>
      <w:r>
        <w:rPr>
          <w:spacing w:val="-2"/>
          <w:sz w:val="21"/>
        </w:rPr>
        <w:t>video</w:t>
      </w:r>
      <w:r>
        <w:rPr>
          <w:spacing w:val="-4"/>
          <w:sz w:val="21"/>
        </w:rPr>
        <w:t xml:space="preserve"> </w:t>
      </w:r>
      <w:r>
        <w:rPr>
          <w:spacing w:val="-2"/>
          <w:sz w:val="21"/>
        </w:rPr>
        <w:t>magazine;</w:t>
      </w:r>
    </w:p>
    <w:p w14:paraId="612121B6" w14:textId="77777777" w:rsidR="00C8652D" w:rsidRDefault="00000000">
      <w:pPr>
        <w:pStyle w:val="BodyText"/>
        <w:spacing w:before="181" w:line="276" w:lineRule="auto"/>
        <w:ind w:left="664" w:right="154"/>
      </w:pPr>
      <w:r>
        <w:rPr>
          <w:spacing w:val="-2"/>
        </w:rPr>
        <w:t>Provided</w:t>
      </w:r>
      <w:r>
        <w:rPr>
          <w:spacing w:val="-19"/>
        </w:rPr>
        <w:t xml:space="preserve"> </w:t>
      </w:r>
      <w:r>
        <w:rPr>
          <w:spacing w:val="-2"/>
        </w:rPr>
        <w:t>that</w:t>
      </w:r>
      <w:r>
        <w:rPr>
          <w:spacing w:val="-18"/>
        </w:rPr>
        <w:t xml:space="preserve"> </w:t>
      </w:r>
      <w:r>
        <w:rPr>
          <w:spacing w:val="-2"/>
        </w:rPr>
        <w:t>no</w:t>
      </w:r>
      <w:r>
        <w:rPr>
          <w:spacing w:val="-19"/>
        </w:rPr>
        <w:t xml:space="preserve"> </w:t>
      </w:r>
      <w:r>
        <w:rPr>
          <w:spacing w:val="-2"/>
        </w:rPr>
        <w:t>previous</w:t>
      </w:r>
      <w:r>
        <w:rPr>
          <w:spacing w:val="-18"/>
        </w:rPr>
        <w:t xml:space="preserve"> </w:t>
      </w:r>
      <w:r>
        <w:rPr>
          <w:spacing w:val="-2"/>
        </w:rPr>
        <w:t>permission</w:t>
      </w:r>
      <w:r>
        <w:rPr>
          <w:spacing w:val="-19"/>
        </w:rPr>
        <w:t xml:space="preserve"> </w:t>
      </w:r>
      <w:r>
        <w:rPr>
          <w:spacing w:val="-2"/>
        </w:rPr>
        <w:t>shall</w:t>
      </w:r>
      <w:r>
        <w:rPr>
          <w:spacing w:val="-18"/>
        </w:rPr>
        <w:t xml:space="preserve"> </w:t>
      </w:r>
      <w:r>
        <w:rPr>
          <w:spacing w:val="-2"/>
        </w:rPr>
        <w:t>be</w:t>
      </w:r>
      <w:r>
        <w:rPr>
          <w:spacing w:val="-19"/>
        </w:rPr>
        <w:t xml:space="preserve"> </w:t>
      </w:r>
      <w:r>
        <w:rPr>
          <w:spacing w:val="-2"/>
        </w:rPr>
        <w:t>necessary</w:t>
      </w:r>
      <w:r>
        <w:rPr>
          <w:spacing w:val="-18"/>
        </w:rPr>
        <w:t xml:space="preserve"> </w:t>
      </w:r>
      <w:r>
        <w:rPr>
          <w:spacing w:val="-2"/>
        </w:rPr>
        <w:t>in</w:t>
      </w:r>
      <w:r>
        <w:rPr>
          <w:spacing w:val="-19"/>
        </w:rPr>
        <w:t xml:space="preserve"> </w:t>
      </w:r>
      <w:r>
        <w:rPr>
          <w:spacing w:val="-2"/>
        </w:rPr>
        <w:t>case</w:t>
      </w:r>
      <w:r>
        <w:rPr>
          <w:spacing w:val="-18"/>
        </w:rPr>
        <w:t xml:space="preserve"> </w:t>
      </w:r>
      <w:r>
        <w:rPr>
          <w:spacing w:val="-2"/>
        </w:rPr>
        <w:t>where</w:t>
      </w:r>
      <w:r>
        <w:rPr>
          <w:spacing w:val="-19"/>
        </w:rPr>
        <w:t xml:space="preserve"> </w:t>
      </w:r>
      <w:r>
        <w:rPr>
          <w:spacing w:val="-2"/>
        </w:rPr>
        <w:t>the</w:t>
      </w:r>
      <w:r>
        <w:rPr>
          <w:spacing w:val="-18"/>
        </w:rPr>
        <w:t xml:space="preserve"> </w:t>
      </w:r>
      <w:r>
        <w:rPr>
          <w:spacing w:val="-2"/>
        </w:rPr>
        <w:t>employee</w:t>
      </w:r>
      <w:r>
        <w:rPr>
          <w:spacing w:val="-19"/>
        </w:rPr>
        <w:t xml:space="preserve"> </w:t>
      </w:r>
      <w:r>
        <w:rPr>
          <w:spacing w:val="-2"/>
        </w:rPr>
        <w:t>of</w:t>
      </w:r>
      <w:r>
        <w:rPr>
          <w:spacing w:val="-18"/>
        </w:rPr>
        <w:t xml:space="preserve"> </w:t>
      </w:r>
      <w:r>
        <w:rPr>
          <w:spacing w:val="-2"/>
        </w:rPr>
        <w:t>the</w:t>
      </w:r>
      <w:r>
        <w:rPr>
          <w:spacing w:val="-19"/>
        </w:rPr>
        <w:t xml:space="preserve"> </w:t>
      </w:r>
      <w:r>
        <w:rPr>
          <w:spacing w:val="-2"/>
        </w:rPr>
        <w:t>Secretariat</w:t>
      </w:r>
      <w:r>
        <w:rPr>
          <w:spacing w:val="-18"/>
        </w:rPr>
        <w:t xml:space="preserve"> </w:t>
      </w:r>
      <w:r>
        <w:rPr>
          <w:spacing w:val="-2"/>
        </w:rPr>
        <w:t xml:space="preserve">participates </w:t>
      </w:r>
      <w:r>
        <w:t>in a programme produced or commissioned by Government media in his/her official capacity.</w:t>
      </w:r>
    </w:p>
    <w:p w14:paraId="4F173EE6" w14:textId="77777777" w:rsidR="00C8652D" w:rsidRDefault="00000000">
      <w:pPr>
        <w:pStyle w:val="ListParagraph"/>
        <w:numPr>
          <w:ilvl w:val="0"/>
          <w:numId w:val="142"/>
        </w:numPr>
        <w:tabs>
          <w:tab w:val="left" w:pos="1175"/>
        </w:tabs>
        <w:spacing w:before="146"/>
        <w:ind w:left="1175" w:hanging="511"/>
        <w:rPr>
          <w:sz w:val="21"/>
        </w:rPr>
      </w:pPr>
      <w:r>
        <w:rPr>
          <w:sz w:val="21"/>
        </w:rPr>
        <w:t>An</w:t>
      </w:r>
      <w:r>
        <w:rPr>
          <w:spacing w:val="4"/>
          <w:sz w:val="21"/>
        </w:rPr>
        <w:t xml:space="preserve"> </w:t>
      </w:r>
      <w:r>
        <w:rPr>
          <w:sz w:val="21"/>
        </w:rPr>
        <w:t>employee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Secretariat</w:t>
      </w:r>
      <w:r>
        <w:rPr>
          <w:spacing w:val="4"/>
          <w:sz w:val="21"/>
        </w:rPr>
        <w:t xml:space="preserve"> </w:t>
      </w:r>
      <w:r>
        <w:rPr>
          <w:sz w:val="21"/>
        </w:rPr>
        <w:t>may,</w:t>
      </w:r>
      <w:r>
        <w:rPr>
          <w:spacing w:val="5"/>
          <w:sz w:val="21"/>
        </w:rPr>
        <w:t xml:space="preserve"> </w:t>
      </w:r>
      <w:r>
        <w:rPr>
          <w:sz w:val="21"/>
        </w:rPr>
        <w:t>without</w:t>
      </w:r>
      <w:r>
        <w:rPr>
          <w:spacing w:val="4"/>
          <w:sz w:val="21"/>
        </w:rPr>
        <w:t xml:space="preserve"> </w:t>
      </w:r>
      <w:r>
        <w:rPr>
          <w:sz w:val="21"/>
        </w:rPr>
        <w:t>the</w:t>
      </w:r>
      <w:r>
        <w:rPr>
          <w:spacing w:val="4"/>
          <w:sz w:val="21"/>
        </w:rPr>
        <w:t xml:space="preserve"> </w:t>
      </w:r>
      <w:r>
        <w:rPr>
          <w:sz w:val="21"/>
        </w:rPr>
        <w:t>previous</w:t>
      </w:r>
      <w:r>
        <w:rPr>
          <w:spacing w:val="4"/>
          <w:sz w:val="21"/>
        </w:rPr>
        <w:t xml:space="preserve"> </w:t>
      </w:r>
      <w:r>
        <w:rPr>
          <w:sz w:val="21"/>
        </w:rPr>
        <w:t>sanction</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Secretariat</w:t>
      </w:r>
      <w:r>
        <w:rPr>
          <w:spacing w:val="3"/>
          <w:sz w:val="21"/>
        </w:rPr>
        <w:t xml:space="preserve"> </w:t>
      </w:r>
      <w:r>
        <w:rPr>
          <w:spacing w:val="-5"/>
          <w:sz w:val="21"/>
        </w:rPr>
        <w:t>––</w:t>
      </w:r>
    </w:p>
    <w:p w14:paraId="49D4DA17" w14:textId="77777777" w:rsidR="00C8652D" w:rsidRDefault="00000000">
      <w:pPr>
        <w:pStyle w:val="ListParagraph"/>
        <w:numPr>
          <w:ilvl w:val="1"/>
          <w:numId w:val="142"/>
        </w:numPr>
        <w:tabs>
          <w:tab w:val="left" w:pos="1687"/>
        </w:tabs>
        <w:ind w:hanging="511"/>
        <w:rPr>
          <w:sz w:val="21"/>
        </w:rPr>
      </w:pPr>
      <w:r>
        <w:rPr>
          <w:sz w:val="21"/>
        </w:rPr>
        <w:t>undertake</w:t>
      </w:r>
      <w:r>
        <w:rPr>
          <w:spacing w:val="2"/>
          <w:sz w:val="21"/>
        </w:rPr>
        <w:t xml:space="preserve"> </w:t>
      </w:r>
      <w:r>
        <w:rPr>
          <w:sz w:val="21"/>
        </w:rPr>
        <w:t>honorary</w:t>
      </w:r>
      <w:r>
        <w:rPr>
          <w:spacing w:val="2"/>
          <w:sz w:val="21"/>
        </w:rPr>
        <w:t xml:space="preserve"> </w:t>
      </w:r>
      <w:r>
        <w:rPr>
          <w:sz w:val="21"/>
        </w:rPr>
        <w:t>work</w:t>
      </w:r>
      <w:r>
        <w:rPr>
          <w:spacing w:val="2"/>
          <w:sz w:val="21"/>
        </w:rPr>
        <w:t xml:space="preserve"> </w:t>
      </w:r>
      <w:r>
        <w:rPr>
          <w:sz w:val="21"/>
        </w:rPr>
        <w:t>of</w:t>
      </w:r>
      <w:r>
        <w:rPr>
          <w:spacing w:val="2"/>
          <w:sz w:val="21"/>
        </w:rPr>
        <w:t xml:space="preserve"> </w:t>
      </w:r>
      <w:r>
        <w:rPr>
          <w:sz w:val="21"/>
        </w:rPr>
        <w:t>a</w:t>
      </w:r>
      <w:r>
        <w:rPr>
          <w:spacing w:val="2"/>
          <w:sz w:val="21"/>
        </w:rPr>
        <w:t xml:space="preserve"> </w:t>
      </w:r>
      <w:r>
        <w:rPr>
          <w:sz w:val="21"/>
        </w:rPr>
        <w:t>social</w:t>
      </w:r>
      <w:r>
        <w:rPr>
          <w:spacing w:val="3"/>
          <w:sz w:val="21"/>
        </w:rPr>
        <w:t xml:space="preserve"> </w:t>
      </w:r>
      <w:r>
        <w:rPr>
          <w:sz w:val="21"/>
        </w:rPr>
        <w:t>or</w:t>
      </w:r>
      <w:r>
        <w:rPr>
          <w:spacing w:val="2"/>
          <w:sz w:val="21"/>
        </w:rPr>
        <w:t xml:space="preserve"> </w:t>
      </w:r>
      <w:r>
        <w:rPr>
          <w:sz w:val="21"/>
        </w:rPr>
        <w:t>charitable</w:t>
      </w:r>
      <w:r>
        <w:rPr>
          <w:spacing w:val="2"/>
          <w:sz w:val="21"/>
        </w:rPr>
        <w:t xml:space="preserve"> </w:t>
      </w:r>
      <w:r>
        <w:rPr>
          <w:sz w:val="21"/>
        </w:rPr>
        <w:t>nature;</w:t>
      </w:r>
      <w:r>
        <w:rPr>
          <w:spacing w:val="2"/>
          <w:sz w:val="21"/>
        </w:rPr>
        <w:t xml:space="preserve"> </w:t>
      </w:r>
      <w:r>
        <w:rPr>
          <w:spacing w:val="-5"/>
          <w:sz w:val="21"/>
        </w:rPr>
        <w:t>or</w:t>
      </w:r>
    </w:p>
    <w:p w14:paraId="05BF8AB6" w14:textId="77777777" w:rsidR="00C8652D" w:rsidRDefault="00000000">
      <w:pPr>
        <w:pStyle w:val="ListParagraph"/>
        <w:numPr>
          <w:ilvl w:val="1"/>
          <w:numId w:val="142"/>
        </w:numPr>
        <w:tabs>
          <w:tab w:val="left" w:pos="1687"/>
        </w:tabs>
        <w:ind w:hanging="511"/>
        <w:rPr>
          <w:sz w:val="21"/>
        </w:rPr>
      </w:pPr>
      <w:r>
        <w:rPr>
          <w:sz w:val="21"/>
        </w:rPr>
        <w:t>undertake</w:t>
      </w:r>
      <w:r>
        <w:rPr>
          <w:spacing w:val="2"/>
          <w:sz w:val="21"/>
        </w:rPr>
        <w:t xml:space="preserve"> </w:t>
      </w:r>
      <w:r>
        <w:rPr>
          <w:sz w:val="21"/>
        </w:rPr>
        <w:t>occasional</w:t>
      </w:r>
      <w:r>
        <w:rPr>
          <w:spacing w:val="2"/>
          <w:sz w:val="21"/>
        </w:rPr>
        <w:t xml:space="preserve"> </w:t>
      </w:r>
      <w:r>
        <w:rPr>
          <w:sz w:val="21"/>
        </w:rPr>
        <w:t>work</w:t>
      </w:r>
      <w:r>
        <w:rPr>
          <w:spacing w:val="2"/>
          <w:sz w:val="21"/>
        </w:rPr>
        <w:t xml:space="preserve"> </w:t>
      </w:r>
      <w:r>
        <w:rPr>
          <w:sz w:val="21"/>
        </w:rPr>
        <w:t>of</w:t>
      </w:r>
      <w:r>
        <w:rPr>
          <w:spacing w:val="2"/>
          <w:sz w:val="21"/>
        </w:rPr>
        <w:t xml:space="preserve"> </w:t>
      </w:r>
      <w:r>
        <w:rPr>
          <w:sz w:val="21"/>
        </w:rPr>
        <w:t>a</w:t>
      </w:r>
      <w:r>
        <w:rPr>
          <w:spacing w:val="2"/>
          <w:sz w:val="21"/>
        </w:rPr>
        <w:t xml:space="preserve"> </w:t>
      </w:r>
      <w:r>
        <w:rPr>
          <w:sz w:val="21"/>
        </w:rPr>
        <w:t>literary,</w:t>
      </w:r>
      <w:r>
        <w:rPr>
          <w:spacing w:val="2"/>
          <w:sz w:val="21"/>
        </w:rPr>
        <w:t xml:space="preserve"> </w:t>
      </w:r>
      <w:r>
        <w:rPr>
          <w:sz w:val="21"/>
        </w:rPr>
        <w:t>artistic</w:t>
      </w:r>
      <w:r>
        <w:rPr>
          <w:spacing w:val="3"/>
          <w:sz w:val="21"/>
        </w:rPr>
        <w:t xml:space="preserve"> </w:t>
      </w:r>
      <w:r>
        <w:rPr>
          <w:sz w:val="21"/>
        </w:rPr>
        <w:t>or</w:t>
      </w:r>
      <w:r>
        <w:rPr>
          <w:spacing w:val="2"/>
          <w:sz w:val="21"/>
        </w:rPr>
        <w:t xml:space="preserve"> </w:t>
      </w:r>
      <w:r>
        <w:rPr>
          <w:sz w:val="21"/>
        </w:rPr>
        <w:t>scientific</w:t>
      </w:r>
      <w:r>
        <w:rPr>
          <w:spacing w:val="2"/>
          <w:sz w:val="21"/>
        </w:rPr>
        <w:t xml:space="preserve"> </w:t>
      </w:r>
      <w:r>
        <w:rPr>
          <w:sz w:val="21"/>
        </w:rPr>
        <w:t>character;</w:t>
      </w:r>
      <w:r>
        <w:rPr>
          <w:spacing w:val="2"/>
          <w:sz w:val="21"/>
        </w:rPr>
        <w:t xml:space="preserve"> </w:t>
      </w:r>
      <w:r>
        <w:rPr>
          <w:spacing w:val="-5"/>
          <w:sz w:val="21"/>
        </w:rPr>
        <w:t>or</w:t>
      </w:r>
    </w:p>
    <w:p w14:paraId="2039203E" w14:textId="77777777" w:rsidR="00C8652D" w:rsidRDefault="00000000">
      <w:pPr>
        <w:pStyle w:val="ListParagraph"/>
        <w:numPr>
          <w:ilvl w:val="1"/>
          <w:numId w:val="142"/>
        </w:numPr>
        <w:tabs>
          <w:tab w:val="left" w:pos="1687"/>
        </w:tabs>
        <w:spacing w:before="180"/>
        <w:ind w:hanging="511"/>
        <w:rPr>
          <w:sz w:val="21"/>
        </w:rPr>
      </w:pPr>
      <w:r>
        <w:rPr>
          <w:sz w:val="21"/>
        </w:rPr>
        <w:t>participate</w:t>
      </w:r>
      <w:r>
        <w:rPr>
          <w:spacing w:val="-3"/>
          <w:sz w:val="21"/>
        </w:rPr>
        <w:t xml:space="preserve"> </w:t>
      </w:r>
      <w:r>
        <w:rPr>
          <w:sz w:val="21"/>
        </w:rPr>
        <w:t>in</w:t>
      </w:r>
      <w:r>
        <w:rPr>
          <w:spacing w:val="-2"/>
          <w:sz w:val="21"/>
        </w:rPr>
        <w:t xml:space="preserve"> </w:t>
      </w:r>
      <w:r>
        <w:rPr>
          <w:sz w:val="21"/>
        </w:rPr>
        <w:t>sports</w:t>
      </w:r>
      <w:r>
        <w:rPr>
          <w:spacing w:val="-2"/>
          <w:sz w:val="21"/>
        </w:rPr>
        <w:t xml:space="preserve"> </w:t>
      </w:r>
      <w:r>
        <w:rPr>
          <w:sz w:val="21"/>
        </w:rPr>
        <w:t>activities</w:t>
      </w:r>
      <w:r>
        <w:rPr>
          <w:spacing w:val="-3"/>
          <w:sz w:val="21"/>
        </w:rPr>
        <w:t xml:space="preserve"> </w:t>
      </w:r>
      <w:r>
        <w:rPr>
          <w:sz w:val="21"/>
        </w:rPr>
        <w:t>as</w:t>
      </w:r>
      <w:r>
        <w:rPr>
          <w:spacing w:val="-2"/>
          <w:sz w:val="21"/>
        </w:rPr>
        <w:t xml:space="preserve"> </w:t>
      </w:r>
      <w:r>
        <w:rPr>
          <w:sz w:val="21"/>
        </w:rPr>
        <w:t>an</w:t>
      </w:r>
      <w:r>
        <w:rPr>
          <w:spacing w:val="-2"/>
          <w:sz w:val="21"/>
        </w:rPr>
        <w:t xml:space="preserve"> </w:t>
      </w:r>
      <w:r>
        <w:rPr>
          <w:sz w:val="21"/>
        </w:rPr>
        <w:t>amateur;</w:t>
      </w:r>
      <w:r>
        <w:rPr>
          <w:spacing w:val="-2"/>
          <w:sz w:val="21"/>
        </w:rPr>
        <w:t xml:space="preserve"> </w:t>
      </w:r>
      <w:r>
        <w:rPr>
          <w:spacing w:val="-5"/>
          <w:sz w:val="21"/>
        </w:rPr>
        <w:t>or</w:t>
      </w:r>
    </w:p>
    <w:p w14:paraId="4A969FDF" w14:textId="77777777" w:rsidR="00C8652D" w:rsidRDefault="00C8652D">
      <w:pPr>
        <w:rPr>
          <w:sz w:val="21"/>
        </w:rPr>
        <w:sectPr w:rsidR="00C8652D">
          <w:pgSz w:w="12960" w:h="15840"/>
          <w:pgMar w:top="1140" w:right="1500" w:bottom="280" w:left="1500" w:header="917" w:footer="0" w:gutter="0"/>
          <w:cols w:space="720"/>
        </w:sectPr>
      </w:pPr>
    </w:p>
    <w:p w14:paraId="0F801471" w14:textId="77777777" w:rsidR="00C8652D" w:rsidRDefault="00C8652D">
      <w:pPr>
        <w:pStyle w:val="BodyText"/>
        <w:spacing w:before="102"/>
      </w:pPr>
    </w:p>
    <w:p w14:paraId="3F9CF224" w14:textId="77777777" w:rsidR="00C8652D" w:rsidRDefault="00000000">
      <w:pPr>
        <w:pStyle w:val="ListParagraph"/>
        <w:numPr>
          <w:ilvl w:val="1"/>
          <w:numId w:val="142"/>
        </w:numPr>
        <w:tabs>
          <w:tab w:val="left" w:pos="1684"/>
          <w:tab w:val="left" w:pos="1687"/>
        </w:tabs>
        <w:spacing w:before="0" w:line="278" w:lineRule="auto"/>
        <w:ind w:right="150"/>
        <w:jc w:val="both"/>
        <w:rPr>
          <w:sz w:val="21"/>
        </w:rPr>
      </w:pPr>
      <w:r>
        <w:rPr>
          <w:sz w:val="21"/>
        </w:rPr>
        <w:t>take part in the registration, promotion or management (not involving the holding of an elective office) of a literary, scientific or charitable society or a club or similar organisation, the aims or objects of which relate to promotion of sports, cultural or recreational activities, registered</w:t>
      </w:r>
      <w:r>
        <w:rPr>
          <w:spacing w:val="80"/>
          <w:sz w:val="21"/>
        </w:rPr>
        <w:t xml:space="preserve"> </w:t>
      </w:r>
      <w:r>
        <w:rPr>
          <w:sz w:val="21"/>
        </w:rPr>
        <w:t>under the Societies Registration Act, 1860 (21 of 1860) or any other law for the time being force; or</w:t>
      </w:r>
    </w:p>
    <w:p w14:paraId="030226AC" w14:textId="77777777" w:rsidR="00C8652D" w:rsidRDefault="00000000">
      <w:pPr>
        <w:pStyle w:val="ListParagraph"/>
        <w:numPr>
          <w:ilvl w:val="1"/>
          <w:numId w:val="142"/>
        </w:numPr>
        <w:tabs>
          <w:tab w:val="left" w:pos="1684"/>
          <w:tab w:val="left" w:pos="1687"/>
        </w:tabs>
        <w:spacing w:before="141" w:line="278" w:lineRule="auto"/>
        <w:ind w:right="148"/>
        <w:jc w:val="both"/>
        <w:rPr>
          <w:sz w:val="21"/>
        </w:rPr>
      </w:pPr>
      <w:r>
        <w:rPr>
          <w:sz w:val="21"/>
        </w:rPr>
        <w:t>take part in the registration, promotion or management (not involving the holding of elective office) of a co-operative society substantially for the benefit of employee of the Secretariat, registered under the Co-operative Societies</w:t>
      </w:r>
      <w:r>
        <w:rPr>
          <w:spacing w:val="-3"/>
          <w:sz w:val="21"/>
        </w:rPr>
        <w:t xml:space="preserve"> </w:t>
      </w:r>
      <w:r>
        <w:rPr>
          <w:sz w:val="21"/>
        </w:rPr>
        <w:t>Act, 1912 (2 of 1912) or any other law for the time being in force;</w:t>
      </w:r>
    </w:p>
    <w:p w14:paraId="049254ED" w14:textId="77777777" w:rsidR="00C8652D" w:rsidRDefault="00000000">
      <w:pPr>
        <w:pStyle w:val="BodyText"/>
        <w:spacing w:before="141"/>
        <w:ind w:left="1687"/>
      </w:pPr>
      <w:r>
        <w:t>Provided</w:t>
      </w:r>
      <w:r>
        <w:rPr>
          <w:spacing w:val="-2"/>
        </w:rPr>
        <w:t xml:space="preserve"> </w:t>
      </w:r>
      <w:r>
        <w:t>that</w:t>
      </w:r>
      <w:r>
        <w:rPr>
          <w:spacing w:val="-2"/>
        </w:rPr>
        <w:t xml:space="preserve"> </w:t>
      </w:r>
      <w:r>
        <w:rPr>
          <w:spacing w:val="-5"/>
        </w:rPr>
        <w:t>––</w:t>
      </w:r>
    </w:p>
    <w:p w14:paraId="7CD0C3AA" w14:textId="77777777" w:rsidR="00C8652D" w:rsidRDefault="00000000">
      <w:pPr>
        <w:pStyle w:val="ListParagraph"/>
        <w:numPr>
          <w:ilvl w:val="2"/>
          <w:numId w:val="142"/>
        </w:numPr>
        <w:tabs>
          <w:tab w:val="left" w:pos="2195"/>
        </w:tabs>
        <w:ind w:left="2195" w:hanging="508"/>
        <w:rPr>
          <w:sz w:val="21"/>
        </w:rPr>
      </w:pPr>
      <w:r>
        <w:rPr>
          <w:sz w:val="21"/>
        </w:rPr>
        <w:t>he/she</w:t>
      </w:r>
      <w:r>
        <w:rPr>
          <w:spacing w:val="-3"/>
          <w:sz w:val="21"/>
        </w:rPr>
        <w:t xml:space="preserve"> </w:t>
      </w:r>
      <w:r>
        <w:rPr>
          <w:sz w:val="21"/>
        </w:rPr>
        <w:t>shall</w:t>
      </w:r>
      <w:r>
        <w:rPr>
          <w:spacing w:val="-3"/>
          <w:sz w:val="21"/>
        </w:rPr>
        <w:t xml:space="preserve"> </w:t>
      </w:r>
      <w:r>
        <w:rPr>
          <w:sz w:val="21"/>
        </w:rPr>
        <w:t>discontinue</w:t>
      </w:r>
      <w:r>
        <w:rPr>
          <w:spacing w:val="-3"/>
          <w:sz w:val="21"/>
        </w:rPr>
        <w:t xml:space="preserve"> </w:t>
      </w:r>
      <w:r>
        <w:rPr>
          <w:sz w:val="21"/>
        </w:rPr>
        <w:t>taking</w:t>
      </w:r>
      <w:r>
        <w:rPr>
          <w:spacing w:val="-4"/>
          <w:sz w:val="21"/>
        </w:rPr>
        <w:t xml:space="preserve"> </w:t>
      </w:r>
      <w:r>
        <w:rPr>
          <w:sz w:val="21"/>
        </w:rPr>
        <w:t>part</w:t>
      </w:r>
      <w:r>
        <w:rPr>
          <w:spacing w:val="-3"/>
          <w:sz w:val="21"/>
        </w:rPr>
        <w:t xml:space="preserve"> </w:t>
      </w:r>
      <w:r>
        <w:rPr>
          <w:sz w:val="21"/>
        </w:rPr>
        <w:t>in</w:t>
      </w:r>
      <w:r>
        <w:rPr>
          <w:spacing w:val="-3"/>
          <w:sz w:val="21"/>
        </w:rPr>
        <w:t xml:space="preserve"> </w:t>
      </w:r>
      <w:r>
        <w:rPr>
          <w:sz w:val="21"/>
        </w:rPr>
        <w:t>such</w:t>
      </w:r>
      <w:r>
        <w:rPr>
          <w:spacing w:val="-4"/>
          <w:sz w:val="21"/>
        </w:rPr>
        <w:t xml:space="preserve"> </w:t>
      </w:r>
      <w:r>
        <w:rPr>
          <w:sz w:val="21"/>
        </w:rPr>
        <w:t>activities,</w:t>
      </w:r>
      <w:r>
        <w:rPr>
          <w:spacing w:val="-4"/>
          <w:sz w:val="21"/>
        </w:rPr>
        <w:t xml:space="preserve"> </w:t>
      </w:r>
      <w:r>
        <w:rPr>
          <w:sz w:val="21"/>
        </w:rPr>
        <w:t>if</w:t>
      </w:r>
      <w:r>
        <w:rPr>
          <w:spacing w:val="-3"/>
          <w:sz w:val="21"/>
        </w:rPr>
        <w:t xml:space="preserve"> </w:t>
      </w:r>
      <w:r>
        <w:rPr>
          <w:sz w:val="21"/>
        </w:rPr>
        <w:t>so</w:t>
      </w:r>
      <w:r>
        <w:rPr>
          <w:spacing w:val="-4"/>
          <w:sz w:val="21"/>
        </w:rPr>
        <w:t xml:space="preserve"> </w:t>
      </w:r>
      <w:r>
        <w:rPr>
          <w:sz w:val="21"/>
        </w:rPr>
        <w:t>directed</w:t>
      </w:r>
      <w:r>
        <w:rPr>
          <w:spacing w:val="-4"/>
          <w:sz w:val="21"/>
        </w:rPr>
        <w:t xml:space="preserve"> </w:t>
      </w:r>
      <w:r>
        <w:rPr>
          <w:sz w:val="21"/>
        </w:rPr>
        <w:t>by</w:t>
      </w:r>
      <w:r>
        <w:rPr>
          <w:spacing w:val="-4"/>
          <w:sz w:val="21"/>
        </w:rPr>
        <w:t xml:space="preserve"> </w:t>
      </w:r>
      <w:r>
        <w:rPr>
          <w:sz w:val="21"/>
        </w:rPr>
        <w:t>the</w:t>
      </w:r>
      <w:r>
        <w:rPr>
          <w:spacing w:val="-2"/>
          <w:sz w:val="21"/>
        </w:rPr>
        <w:t xml:space="preserve"> </w:t>
      </w:r>
      <w:r>
        <w:rPr>
          <w:sz w:val="21"/>
        </w:rPr>
        <w:t>Secretariat;</w:t>
      </w:r>
      <w:r>
        <w:rPr>
          <w:spacing w:val="-4"/>
          <w:sz w:val="21"/>
        </w:rPr>
        <w:t xml:space="preserve"> </w:t>
      </w:r>
      <w:r>
        <w:rPr>
          <w:spacing w:val="-5"/>
          <w:sz w:val="21"/>
        </w:rPr>
        <w:t>and</w:t>
      </w:r>
    </w:p>
    <w:p w14:paraId="6FEF5119" w14:textId="77777777" w:rsidR="00C8652D" w:rsidRDefault="00000000">
      <w:pPr>
        <w:pStyle w:val="ListParagraph"/>
        <w:numPr>
          <w:ilvl w:val="2"/>
          <w:numId w:val="142"/>
        </w:numPr>
        <w:tabs>
          <w:tab w:val="left" w:pos="2194"/>
          <w:tab w:val="left" w:pos="2196"/>
        </w:tabs>
        <w:spacing w:line="278" w:lineRule="auto"/>
        <w:ind w:left="2196" w:right="154" w:hanging="509"/>
        <w:jc w:val="both"/>
        <w:rPr>
          <w:sz w:val="21"/>
        </w:rPr>
      </w:pPr>
      <w:r>
        <w:rPr>
          <w:sz w:val="21"/>
        </w:rPr>
        <w:t>in</w:t>
      </w:r>
      <w:r>
        <w:rPr>
          <w:spacing w:val="-1"/>
          <w:sz w:val="21"/>
        </w:rPr>
        <w:t xml:space="preserve"> </w:t>
      </w:r>
      <w:r>
        <w:rPr>
          <w:sz w:val="21"/>
        </w:rPr>
        <w:t>a</w:t>
      </w:r>
      <w:r>
        <w:rPr>
          <w:spacing w:val="-1"/>
          <w:sz w:val="21"/>
        </w:rPr>
        <w:t xml:space="preserve"> </w:t>
      </w:r>
      <w:r>
        <w:rPr>
          <w:sz w:val="21"/>
        </w:rPr>
        <w:t>case</w:t>
      </w:r>
      <w:r>
        <w:rPr>
          <w:spacing w:val="-1"/>
          <w:sz w:val="21"/>
        </w:rPr>
        <w:t xml:space="preserve"> </w:t>
      </w:r>
      <w:r>
        <w:rPr>
          <w:sz w:val="21"/>
        </w:rPr>
        <w:t>falling</w:t>
      </w:r>
      <w:r>
        <w:rPr>
          <w:spacing w:val="-1"/>
          <w:sz w:val="21"/>
        </w:rPr>
        <w:t xml:space="preserve"> </w:t>
      </w:r>
      <w:r>
        <w:rPr>
          <w:sz w:val="21"/>
        </w:rPr>
        <w:t>under</w:t>
      </w:r>
      <w:r>
        <w:rPr>
          <w:spacing w:val="-1"/>
          <w:sz w:val="21"/>
        </w:rPr>
        <w:t xml:space="preserve"> </w:t>
      </w:r>
      <w:r>
        <w:rPr>
          <w:sz w:val="21"/>
        </w:rPr>
        <w:t>Clause</w:t>
      </w:r>
      <w:r>
        <w:rPr>
          <w:spacing w:val="-1"/>
          <w:sz w:val="21"/>
        </w:rPr>
        <w:t xml:space="preserve"> </w:t>
      </w:r>
      <w:r>
        <w:rPr>
          <w:sz w:val="21"/>
        </w:rPr>
        <w:t>(d)</w:t>
      </w:r>
      <w:r>
        <w:rPr>
          <w:spacing w:val="-1"/>
          <w:sz w:val="21"/>
        </w:rPr>
        <w:t xml:space="preserve"> </w:t>
      </w:r>
      <w:r>
        <w:rPr>
          <w:sz w:val="21"/>
        </w:rPr>
        <w:t>or</w:t>
      </w:r>
      <w:r>
        <w:rPr>
          <w:spacing w:val="-1"/>
          <w:sz w:val="21"/>
        </w:rPr>
        <w:t xml:space="preserve"> </w:t>
      </w:r>
      <w:r>
        <w:rPr>
          <w:sz w:val="21"/>
        </w:rPr>
        <w:t>Clause</w:t>
      </w:r>
      <w:r>
        <w:rPr>
          <w:spacing w:val="-1"/>
          <w:sz w:val="21"/>
        </w:rPr>
        <w:t xml:space="preserve"> </w:t>
      </w:r>
      <w:r>
        <w:rPr>
          <w:sz w:val="21"/>
        </w:rPr>
        <w:t>(e)</w:t>
      </w:r>
      <w:r>
        <w:rPr>
          <w:spacing w:val="-1"/>
          <w:sz w:val="21"/>
        </w:rPr>
        <w:t xml:space="preserve"> </w:t>
      </w:r>
      <w:r>
        <w:rPr>
          <w:sz w:val="21"/>
        </w:rPr>
        <w:t>of</w:t>
      </w:r>
      <w:r>
        <w:rPr>
          <w:spacing w:val="-1"/>
          <w:sz w:val="21"/>
        </w:rPr>
        <w:t xml:space="preserve"> </w:t>
      </w:r>
      <w:r>
        <w:rPr>
          <w:sz w:val="21"/>
        </w:rPr>
        <w:t>this</w:t>
      </w:r>
      <w:r>
        <w:rPr>
          <w:spacing w:val="-1"/>
          <w:sz w:val="21"/>
        </w:rPr>
        <w:t xml:space="preserve"> </w:t>
      </w:r>
      <w:r>
        <w:rPr>
          <w:sz w:val="21"/>
        </w:rPr>
        <w:t>sub-rule,</w:t>
      </w:r>
      <w:r>
        <w:rPr>
          <w:spacing w:val="-1"/>
          <w:sz w:val="21"/>
        </w:rPr>
        <w:t xml:space="preserve"> </w:t>
      </w:r>
      <w:r>
        <w:rPr>
          <w:sz w:val="21"/>
        </w:rPr>
        <w:t>his/her</w:t>
      </w:r>
      <w:r>
        <w:rPr>
          <w:spacing w:val="-1"/>
          <w:sz w:val="21"/>
        </w:rPr>
        <w:t xml:space="preserve"> </w:t>
      </w:r>
      <w:r>
        <w:rPr>
          <w:sz w:val="21"/>
        </w:rPr>
        <w:t>official</w:t>
      </w:r>
      <w:r>
        <w:rPr>
          <w:spacing w:val="-1"/>
          <w:sz w:val="21"/>
        </w:rPr>
        <w:t xml:space="preserve"> </w:t>
      </w:r>
      <w:r>
        <w:rPr>
          <w:sz w:val="21"/>
        </w:rPr>
        <w:t>duties</w:t>
      </w:r>
      <w:r>
        <w:rPr>
          <w:spacing w:val="-1"/>
          <w:sz w:val="21"/>
        </w:rPr>
        <w:t xml:space="preserve"> </w:t>
      </w:r>
      <w:r>
        <w:rPr>
          <w:sz w:val="21"/>
        </w:rPr>
        <w:t>shall not suffer thereby and he/she shall, within a period of one month of his/her taking part in such activity, report to the Secretariat giving details of the nature of his/her participation.</w:t>
      </w:r>
    </w:p>
    <w:p w14:paraId="4B0722D8" w14:textId="77777777" w:rsidR="00C8652D" w:rsidRDefault="00000000">
      <w:pPr>
        <w:pStyle w:val="ListParagraph"/>
        <w:numPr>
          <w:ilvl w:val="0"/>
          <w:numId w:val="142"/>
        </w:numPr>
        <w:tabs>
          <w:tab w:val="left" w:pos="1173"/>
          <w:tab w:val="left" w:pos="1176"/>
        </w:tabs>
        <w:spacing w:before="142" w:line="278" w:lineRule="auto"/>
        <w:ind w:right="149"/>
        <w:jc w:val="both"/>
        <w:rPr>
          <w:sz w:val="21"/>
        </w:rPr>
      </w:pPr>
      <w:r>
        <w:rPr>
          <w:sz w:val="21"/>
        </w:rPr>
        <w:t>Every employee of the Secretariat shall report to the Secretariat if any member of his/her family is engaged in a trade or business or owns or manages any insurance agency or commission agency.</w:t>
      </w:r>
    </w:p>
    <w:p w14:paraId="6BD08E8F" w14:textId="77777777" w:rsidR="00C8652D" w:rsidRDefault="00000000">
      <w:pPr>
        <w:pStyle w:val="ListParagraph"/>
        <w:numPr>
          <w:ilvl w:val="0"/>
          <w:numId w:val="142"/>
        </w:numPr>
        <w:tabs>
          <w:tab w:val="left" w:pos="1173"/>
          <w:tab w:val="left" w:pos="1176"/>
        </w:tabs>
        <w:spacing w:before="140" w:line="278" w:lineRule="auto"/>
        <w:ind w:right="150"/>
        <w:jc w:val="both"/>
        <w:rPr>
          <w:sz w:val="21"/>
        </w:rPr>
      </w:pPr>
      <w:r>
        <w:rPr>
          <w:sz w:val="21"/>
        </w:rPr>
        <w:t>Unless</w:t>
      </w:r>
      <w:r>
        <w:rPr>
          <w:spacing w:val="-12"/>
          <w:sz w:val="21"/>
        </w:rPr>
        <w:t xml:space="preserve"> </w:t>
      </w:r>
      <w:r>
        <w:rPr>
          <w:sz w:val="21"/>
        </w:rPr>
        <w:t>otherwise</w:t>
      </w:r>
      <w:r>
        <w:rPr>
          <w:spacing w:val="-12"/>
          <w:sz w:val="21"/>
        </w:rPr>
        <w:t xml:space="preserve"> </w:t>
      </w:r>
      <w:r>
        <w:rPr>
          <w:sz w:val="21"/>
        </w:rPr>
        <w:t>provided</w:t>
      </w:r>
      <w:r>
        <w:rPr>
          <w:spacing w:val="-12"/>
          <w:sz w:val="21"/>
        </w:rPr>
        <w:t xml:space="preserve"> </w:t>
      </w:r>
      <w:r>
        <w:rPr>
          <w:sz w:val="21"/>
        </w:rPr>
        <w:t>by</w:t>
      </w:r>
      <w:r>
        <w:rPr>
          <w:spacing w:val="-12"/>
          <w:sz w:val="21"/>
        </w:rPr>
        <w:t xml:space="preserve"> </w:t>
      </w:r>
      <w:r>
        <w:rPr>
          <w:sz w:val="21"/>
        </w:rPr>
        <w:t>general</w:t>
      </w:r>
      <w:r>
        <w:rPr>
          <w:spacing w:val="-12"/>
          <w:sz w:val="21"/>
        </w:rPr>
        <w:t xml:space="preserve"> </w:t>
      </w:r>
      <w:r>
        <w:rPr>
          <w:sz w:val="21"/>
        </w:rPr>
        <w:t>or</w:t>
      </w:r>
      <w:r>
        <w:rPr>
          <w:spacing w:val="-12"/>
          <w:sz w:val="21"/>
        </w:rPr>
        <w:t xml:space="preserve"> </w:t>
      </w:r>
      <w:r>
        <w:rPr>
          <w:sz w:val="21"/>
        </w:rPr>
        <w:t>special</w:t>
      </w:r>
      <w:r>
        <w:rPr>
          <w:spacing w:val="-12"/>
          <w:sz w:val="21"/>
        </w:rPr>
        <w:t xml:space="preserve"> </w:t>
      </w:r>
      <w:r>
        <w:rPr>
          <w:sz w:val="21"/>
        </w:rPr>
        <w:t>orders</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Secretariat,</w:t>
      </w:r>
      <w:r>
        <w:rPr>
          <w:spacing w:val="-12"/>
          <w:sz w:val="21"/>
        </w:rPr>
        <w:t xml:space="preserve"> </w:t>
      </w:r>
      <w:r>
        <w:rPr>
          <w:sz w:val="21"/>
        </w:rPr>
        <w:t>no</w:t>
      </w:r>
      <w:r>
        <w:rPr>
          <w:spacing w:val="-12"/>
          <w:sz w:val="21"/>
        </w:rPr>
        <w:t xml:space="preserve"> </w:t>
      </w:r>
      <w:r>
        <w:rPr>
          <w:sz w:val="21"/>
        </w:rPr>
        <w:t>employee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Secretariat may accept any fee for any work done by him/her for any private or public body or any private person without the sanction of the prescribed authority.</w:t>
      </w:r>
    </w:p>
    <w:p w14:paraId="3AF9F8D7" w14:textId="77777777" w:rsidR="00C8652D" w:rsidRDefault="00000000">
      <w:pPr>
        <w:pStyle w:val="BodyText"/>
        <w:spacing w:before="144"/>
        <w:ind w:left="664"/>
      </w:pPr>
      <w:r>
        <w:rPr>
          <w:b/>
        </w:rPr>
        <w:t>Explanation.</w:t>
      </w:r>
      <w:r>
        <w:rPr>
          <w:b/>
          <w:spacing w:val="-5"/>
        </w:rPr>
        <w:t xml:space="preserve"> </w:t>
      </w:r>
      <w:r>
        <w:t>––</w:t>
      </w:r>
      <w:r>
        <w:rPr>
          <w:spacing w:val="-4"/>
        </w:rPr>
        <w:t xml:space="preserve"> </w:t>
      </w:r>
      <w:r>
        <w:t>The</w:t>
      </w:r>
      <w:r>
        <w:rPr>
          <w:spacing w:val="-5"/>
        </w:rPr>
        <w:t xml:space="preserve"> </w:t>
      </w:r>
      <w:r>
        <w:t>term</w:t>
      </w:r>
      <w:r>
        <w:rPr>
          <w:spacing w:val="-5"/>
        </w:rPr>
        <w:t xml:space="preserve"> </w:t>
      </w:r>
      <w:r>
        <w:t>‘fee’</w:t>
      </w:r>
      <w:r>
        <w:rPr>
          <w:spacing w:val="-5"/>
        </w:rPr>
        <w:t xml:space="preserve"> </w:t>
      </w:r>
      <w:r>
        <w:t>used</w:t>
      </w:r>
      <w:r>
        <w:rPr>
          <w:spacing w:val="-4"/>
        </w:rPr>
        <w:t xml:space="preserve"> </w:t>
      </w:r>
      <w:r>
        <w:t>here</w:t>
      </w:r>
      <w:r>
        <w:rPr>
          <w:spacing w:val="-5"/>
        </w:rPr>
        <w:t xml:space="preserve"> </w:t>
      </w:r>
      <w:r>
        <w:t>shall</w:t>
      </w:r>
      <w:r>
        <w:rPr>
          <w:spacing w:val="-5"/>
        </w:rPr>
        <w:t xml:space="preserve"> </w:t>
      </w:r>
      <w:r>
        <w:t>have</w:t>
      </w:r>
      <w:r>
        <w:rPr>
          <w:spacing w:val="-5"/>
        </w:rPr>
        <w:t xml:space="preserve"> </w:t>
      </w:r>
      <w:r>
        <w:t>the</w:t>
      </w:r>
      <w:r>
        <w:rPr>
          <w:spacing w:val="-4"/>
        </w:rPr>
        <w:t xml:space="preserve"> </w:t>
      </w:r>
      <w:r>
        <w:t>meaning</w:t>
      </w:r>
      <w:r>
        <w:rPr>
          <w:spacing w:val="-5"/>
        </w:rPr>
        <w:t xml:space="preserve"> </w:t>
      </w:r>
      <w:r>
        <w:t>assigned</w:t>
      </w:r>
      <w:r>
        <w:rPr>
          <w:spacing w:val="-5"/>
        </w:rPr>
        <w:t xml:space="preserve"> </w:t>
      </w:r>
      <w:r>
        <w:t>to</w:t>
      </w:r>
      <w:r>
        <w:rPr>
          <w:spacing w:val="-5"/>
        </w:rPr>
        <w:t xml:space="preserve"> </w:t>
      </w:r>
      <w:r>
        <w:t>it</w:t>
      </w:r>
      <w:r>
        <w:rPr>
          <w:spacing w:val="-4"/>
        </w:rPr>
        <w:t xml:space="preserve"> </w:t>
      </w:r>
      <w:r>
        <w:t>in</w:t>
      </w:r>
      <w:r>
        <w:rPr>
          <w:spacing w:val="-5"/>
        </w:rPr>
        <w:t xml:space="preserve"> </w:t>
      </w:r>
      <w:r>
        <w:t>Fundamental</w:t>
      </w:r>
      <w:r>
        <w:rPr>
          <w:spacing w:val="-5"/>
        </w:rPr>
        <w:t xml:space="preserve"> </w:t>
      </w:r>
      <w:r>
        <w:t>Rule</w:t>
      </w:r>
      <w:r>
        <w:rPr>
          <w:spacing w:val="-5"/>
        </w:rPr>
        <w:t xml:space="preserve"> </w:t>
      </w:r>
      <w:r>
        <w:t>9</w:t>
      </w:r>
      <w:r>
        <w:rPr>
          <w:spacing w:val="-4"/>
        </w:rPr>
        <w:t xml:space="preserve"> </w:t>
      </w:r>
      <w:r>
        <w:t>(6-</w:t>
      </w:r>
      <w:r>
        <w:rPr>
          <w:spacing w:val="-5"/>
        </w:rPr>
        <w:t>A).</w:t>
      </w:r>
    </w:p>
    <w:p w14:paraId="22CC115F" w14:textId="77777777" w:rsidR="00C8652D" w:rsidRDefault="00000000">
      <w:pPr>
        <w:pStyle w:val="Heading5"/>
        <w:spacing w:before="178"/>
      </w:pPr>
      <w:r>
        <w:t>Rule</w:t>
      </w:r>
      <w:r>
        <w:rPr>
          <w:spacing w:val="13"/>
        </w:rPr>
        <w:t xml:space="preserve"> </w:t>
      </w:r>
      <w:r>
        <w:t>15-A.</w:t>
      </w:r>
      <w:r>
        <w:rPr>
          <w:spacing w:val="13"/>
        </w:rPr>
        <w:t xml:space="preserve"> </w:t>
      </w:r>
      <w:r>
        <w:t>Subletting</w:t>
      </w:r>
      <w:r>
        <w:rPr>
          <w:spacing w:val="14"/>
        </w:rPr>
        <w:t xml:space="preserve"> </w:t>
      </w:r>
      <w:r>
        <w:t>any</w:t>
      </w:r>
      <w:r>
        <w:rPr>
          <w:spacing w:val="13"/>
        </w:rPr>
        <w:t xml:space="preserve"> </w:t>
      </w:r>
      <w:r>
        <w:t>vacation</w:t>
      </w:r>
      <w:r>
        <w:rPr>
          <w:spacing w:val="14"/>
        </w:rPr>
        <w:t xml:space="preserve"> </w:t>
      </w:r>
      <w:r>
        <w:t>of</w:t>
      </w:r>
      <w:r>
        <w:rPr>
          <w:spacing w:val="13"/>
        </w:rPr>
        <w:t xml:space="preserve"> </w:t>
      </w:r>
      <w:r>
        <w:t>official</w:t>
      </w:r>
      <w:r>
        <w:rPr>
          <w:spacing w:val="14"/>
        </w:rPr>
        <w:t xml:space="preserve"> </w:t>
      </w:r>
      <w:r>
        <w:rPr>
          <w:spacing w:val="-2"/>
        </w:rPr>
        <w:t>accommodation</w:t>
      </w:r>
    </w:p>
    <w:p w14:paraId="09C32502" w14:textId="77777777" w:rsidR="00C8652D" w:rsidRDefault="00000000">
      <w:pPr>
        <w:pStyle w:val="ListParagraph"/>
        <w:numPr>
          <w:ilvl w:val="0"/>
          <w:numId w:val="141"/>
        </w:numPr>
        <w:tabs>
          <w:tab w:val="left" w:pos="1173"/>
          <w:tab w:val="left" w:pos="1176"/>
        </w:tabs>
        <w:spacing w:line="278" w:lineRule="auto"/>
        <w:ind w:right="151"/>
        <w:jc w:val="both"/>
        <w:rPr>
          <w:sz w:val="21"/>
        </w:rPr>
      </w:pPr>
      <w:r>
        <w:rPr>
          <w:sz w:val="21"/>
        </w:rPr>
        <w:t>Save</w:t>
      </w:r>
      <w:r>
        <w:rPr>
          <w:spacing w:val="-2"/>
          <w:sz w:val="21"/>
        </w:rPr>
        <w:t xml:space="preserve"> </w:t>
      </w:r>
      <w:r>
        <w:rPr>
          <w:sz w:val="21"/>
        </w:rPr>
        <w:t>as</w:t>
      </w:r>
      <w:r>
        <w:rPr>
          <w:spacing w:val="-3"/>
          <w:sz w:val="21"/>
        </w:rPr>
        <w:t xml:space="preserve"> </w:t>
      </w:r>
      <w:r>
        <w:rPr>
          <w:sz w:val="21"/>
        </w:rPr>
        <w:t>otherwise</w:t>
      </w:r>
      <w:r>
        <w:rPr>
          <w:spacing w:val="-2"/>
          <w:sz w:val="21"/>
        </w:rPr>
        <w:t xml:space="preserve"> </w:t>
      </w:r>
      <w:r>
        <w:rPr>
          <w:sz w:val="21"/>
        </w:rPr>
        <w:t>provided</w:t>
      </w:r>
      <w:r>
        <w:rPr>
          <w:spacing w:val="-3"/>
          <w:sz w:val="21"/>
        </w:rPr>
        <w:t xml:space="preserve"> </w:t>
      </w:r>
      <w:r>
        <w:rPr>
          <w:sz w:val="21"/>
        </w:rPr>
        <w:t>in</w:t>
      </w:r>
      <w:r>
        <w:rPr>
          <w:spacing w:val="-3"/>
          <w:sz w:val="21"/>
        </w:rPr>
        <w:t xml:space="preserve"> </w:t>
      </w:r>
      <w:r>
        <w:rPr>
          <w:sz w:val="21"/>
        </w:rPr>
        <w:t>any</w:t>
      </w:r>
      <w:r>
        <w:rPr>
          <w:spacing w:val="-3"/>
          <w:sz w:val="21"/>
        </w:rPr>
        <w:t xml:space="preserve"> </w:t>
      </w:r>
      <w:r>
        <w:rPr>
          <w:sz w:val="21"/>
        </w:rPr>
        <w:t>other</w:t>
      </w:r>
      <w:r>
        <w:rPr>
          <w:spacing w:val="-3"/>
          <w:sz w:val="21"/>
        </w:rPr>
        <w:t xml:space="preserve"> </w:t>
      </w:r>
      <w:r>
        <w:rPr>
          <w:sz w:val="21"/>
        </w:rPr>
        <w:t>law</w:t>
      </w:r>
      <w:r>
        <w:rPr>
          <w:spacing w:val="-3"/>
          <w:sz w:val="21"/>
        </w:rPr>
        <w:t xml:space="preserve"> </w:t>
      </w:r>
      <w:r>
        <w:rPr>
          <w:sz w:val="21"/>
        </w:rPr>
        <w:t>for</w:t>
      </w:r>
      <w:r>
        <w:rPr>
          <w:spacing w:val="-3"/>
          <w:sz w:val="21"/>
        </w:rPr>
        <w:t xml:space="preserve"> </w:t>
      </w:r>
      <w:r>
        <w:rPr>
          <w:sz w:val="21"/>
        </w:rPr>
        <w:t>the</w:t>
      </w:r>
      <w:r>
        <w:rPr>
          <w:spacing w:val="-2"/>
          <w:sz w:val="21"/>
        </w:rPr>
        <w:t xml:space="preserve"> </w:t>
      </w:r>
      <w:r>
        <w:rPr>
          <w:sz w:val="21"/>
        </w:rPr>
        <w:t>time</w:t>
      </w:r>
      <w:r>
        <w:rPr>
          <w:spacing w:val="-2"/>
          <w:sz w:val="21"/>
        </w:rPr>
        <w:t xml:space="preserve"> </w:t>
      </w:r>
      <w:r>
        <w:rPr>
          <w:sz w:val="21"/>
        </w:rPr>
        <w:t>being</w:t>
      </w:r>
      <w:r>
        <w:rPr>
          <w:spacing w:val="-3"/>
          <w:sz w:val="21"/>
        </w:rPr>
        <w:t xml:space="preserve"> </w:t>
      </w:r>
      <w:r>
        <w:rPr>
          <w:sz w:val="21"/>
        </w:rPr>
        <w:t>in</w:t>
      </w:r>
      <w:r>
        <w:rPr>
          <w:spacing w:val="-3"/>
          <w:sz w:val="21"/>
        </w:rPr>
        <w:t xml:space="preserve"> </w:t>
      </w:r>
      <w:r>
        <w:rPr>
          <w:sz w:val="21"/>
        </w:rPr>
        <w:t>force,</w:t>
      </w:r>
      <w:r>
        <w:rPr>
          <w:spacing w:val="-3"/>
          <w:sz w:val="21"/>
        </w:rPr>
        <w:t xml:space="preserve"> </w:t>
      </w:r>
      <w:r>
        <w:rPr>
          <w:sz w:val="21"/>
        </w:rPr>
        <w:t>no</w:t>
      </w:r>
      <w:r>
        <w:rPr>
          <w:spacing w:val="-3"/>
          <w:sz w:val="21"/>
        </w:rPr>
        <w:t xml:space="preserve"> </w:t>
      </w:r>
      <w:r>
        <w:rPr>
          <w:sz w:val="21"/>
        </w:rPr>
        <w:t>employee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Secretariat shall</w:t>
      </w:r>
      <w:r>
        <w:rPr>
          <w:spacing w:val="-3"/>
          <w:sz w:val="21"/>
        </w:rPr>
        <w:t xml:space="preserve"> </w:t>
      </w:r>
      <w:r>
        <w:rPr>
          <w:sz w:val="21"/>
        </w:rPr>
        <w:t>sublet,</w:t>
      </w:r>
      <w:r>
        <w:rPr>
          <w:spacing w:val="-3"/>
          <w:sz w:val="21"/>
        </w:rPr>
        <w:t xml:space="preserve"> </w:t>
      </w:r>
      <w:r>
        <w:rPr>
          <w:sz w:val="21"/>
        </w:rPr>
        <w:t>lease</w:t>
      </w:r>
      <w:r>
        <w:rPr>
          <w:spacing w:val="-3"/>
          <w:sz w:val="21"/>
        </w:rPr>
        <w:t xml:space="preserve"> </w:t>
      </w:r>
      <w:r>
        <w:rPr>
          <w:sz w:val="21"/>
        </w:rPr>
        <w:t>or</w:t>
      </w:r>
      <w:r>
        <w:rPr>
          <w:spacing w:val="-3"/>
          <w:sz w:val="21"/>
        </w:rPr>
        <w:t xml:space="preserve"> </w:t>
      </w:r>
      <w:r>
        <w:rPr>
          <w:sz w:val="21"/>
        </w:rPr>
        <w:t>otherwise</w:t>
      </w:r>
      <w:r>
        <w:rPr>
          <w:spacing w:val="-3"/>
          <w:sz w:val="21"/>
        </w:rPr>
        <w:t xml:space="preserve"> </w:t>
      </w:r>
      <w:r>
        <w:rPr>
          <w:sz w:val="21"/>
        </w:rPr>
        <w:t>allow</w:t>
      </w:r>
      <w:r>
        <w:rPr>
          <w:spacing w:val="-3"/>
          <w:sz w:val="21"/>
        </w:rPr>
        <w:t xml:space="preserve"> </w:t>
      </w:r>
      <w:r>
        <w:rPr>
          <w:sz w:val="21"/>
        </w:rPr>
        <w:t>occupation</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other</w:t>
      </w:r>
      <w:r>
        <w:rPr>
          <w:spacing w:val="-3"/>
          <w:sz w:val="21"/>
        </w:rPr>
        <w:t xml:space="preserve"> </w:t>
      </w:r>
      <w:r>
        <w:rPr>
          <w:sz w:val="21"/>
        </w:rPr>
        <w:t>person</w:t>
      </w:r>
      <w:r>
        <w:rPr>
          <w:spacing w:val="-3"/>
          <w:sz w:val="21"/>
        </w:rPr>
        <w:t xml:space="preserve"> </w:t>
      </w:r>
      <w:r>
        <w:rPr>
          <w:sz w:val="21"/>
        </w:rPr>
        <w:t>of</w:t>
      </w:r>
      <w:r>
        <w:rPr>
          <w:spacing w:val="-3"/>
          <w:sz w:val="21"/>
        </w:rPr>
        <w:t xml:space="preserve"> </w:t>
      </w:r>
      <w:r>
        <w:rPr>
          <w:sz w:val="21"/>
        </w:rPr>
        <w:t>official</w:t>
      </w:r>
      <w:r>
        <w:rPr>
          <w:spacing w:val="-3"/>
          <w:sz w:val="21"/>
        </w:rPr>
        <w:t xml:space="preserve"> </w:t>
      </w:r>
      <w:r>
        <w:rPr>
          <w:sz w:val="21"/>
        </w:rPr>
        <w:t>accommodation</w:t>
      </w:r>
      <w:r>
        <w:rPr>
          <w:spacing w:val="-3"/>
          <w:sz w:val="21"/>
        </w:rPr>
        <w:t xml:space="preserve"> </w:t>
      </w:r>
      <w:r>
        <w:rPr>
          <w:sz w:val="21"/>
        </w:rPr>
        <w:t>which has been allotted to him/her.</w:t>
      </w:r>
    </w:p>
    <w:p w14:paraId="1E6F79BF" w14:textId="77777777" w:rsidR="00C8652D" w:rsidRDefault="00000000">
      <w:pPr>
        <w:pStyle w:val="ListParagraph"/>
        <w:numPr>
          <w:ilvl w:val="0"/>
          <w:numId w:val="141"/>
        </w:numPr>
        <w:tabs>
          <w:tab w:val="left" w:pos="1173"/>
          <w:tab w:val="left" w:pos="1176"/>
        </w:tabs>
        <w:spacing w:before="141" w:line="278" w:lineRule="auto"/>
        <w:ind w:right="153"/>
        <w:jc w:val="both"/>
        <w:rPr>
          <w:sz w:val="21"/>
        </w:rPr>
      </w:pPr>
      <w:r>
        <w:rPr>
          <w:spacing w:val="-2"/>
          <w:sz w:val="21"/>
        </w:rPr>
        <w:t>An</w:t>
      </w:r>
      <w:r>
        <w:rPr>
          <w:spacing w:val="-9"/>
          <w:sz w:val="21"/>
        </w:rPr>
        <w:t xml:space="preserve"> </w:t>
      </w:r>
      <w:r>
        <w:rPr>
          <w:spacing w:val="-2"/>
          <w:sz w:val="21"/>
        </w:rPr>
        <w:t>employee</w:t>
      </w:r>
      <w:r>
        <w:rPr>
          <w:spacing w:val="-9"/>
          <w:sz w:val="21"/>
        </w:rPr>
        <w:t xml:space="preserve"> </w:t>
      </w:r>
      <w:r>
        <w:rPr>
          <w:spacing w:val="-2"/>
          <w:sz w:val="21"/>
        </w:rPr>
        <w:t>of</w:t>
      </w:r>
      <w:r>
        <w:rPr>
          <w:spacing w:val="-9"/>
          <w:sz w:val="21"/>
        </w:rPr>
        <w:t xml:space="preserve"> </w:t>
      </w:r>
      <w:r>
        <w:rPr>
          <w:spacing w:val="-2"/>
          <w:sz w:val="21"/>
        </w:rPr>
        <w:t>the</w:t>
      </w:r>
      <w:r>
        <w:rPr>
          <w:spacing w:val="-9"/>
          <w:sz w:val="21"/>
        </w:rPr>
        <w:t xml:space="preserve"> </w:t>
      </w:r>
      <w:r>
        <w:rPr>
          <w:spacing w:val="-2"/>
          <w:sz w:val="21"/>
        </w:rPr>
        <w:t>Secretariat</w:t>
      </w:r>
      <w:r>
        <w:rPr>
          <w:spacing w:val="-9"/>
          <w:sz w:val="21"/>
        </w:rPr>
        <w:t xml:space="preserve"> </w:t>
      </w:r>
      <w:r>
        <w:rPr>
          <w:spacing w:val="-2"/>
          <w:sz w:val="21"/>
        </w:rPr>
        <w:t>shall,</w:t>
      </w:r>
      <w:r>
        <w:rPr>
          <w:spacing w:val="-9"/>
          <w:sz w:val="21"/>
        </w:rPr>
        <w:t xml:space="preserve"> </w:t>
      </w:r>
      <w:r>
        <w:rPr>
          <w:spacing w:val="-2"/>
          <w:sz w:val="21"/>
        </w:rPr>
        <w:t>after</w:t>
      </w:r>
      <w:r>
        <w:rPr>
          <w:spacing w:val="-9"/>
          <w:sz w:val="21"/>
        </w:rPr>
        <w:t xml:space="preserve"> </w:t>
      </w:r>
      <w:r>
        <w:rPr>
          <w:spacing w:val="-2"/>
          <w:sz w:val="21"/>
        </w:rPr>
        <w:t>the</w:t>
      </w:r>
      <w:r>
        <w:rPr>
          <w:spacing w:val="-9"/>
          <w:sz w:val="21"/>
        </w:rPr>
        <w:t xml:space="preserve"> </w:t>
      </w:r>
      <w:r>
        <w:rPr>
          <w:spacing w:val="-2"/>
          <w:sz w:val="21"/>
        </w:rPr>
        <w:t>cancellation</w:t>
      </w:r>
      <w:r>
        <w:rPr>
          <w:spacing w:val="-9"/>
          <w:sz w:val="21"/>
        </w:rPr>
        <w:t xml:space="preserve"> </w:t>
      </w:r>
      <w:r>
        <w:rPr>
          <w:spacing w:val="-2"/>
          <w:sz w:val="21"/>
        </w:rPr>
        <w:t>of</w:t>
      </w:r>
      <w:r>
        <w:rPr>
          <w:spacing w:val="-9"/>
          <w:sz w:val="21"/>
        </w:rPr>
        <w:t xml:space="preserve"> </w:t>
      </w:r>
      <w:r>
        <w:rPr>
          <w:spacing w:val="-2"/>
          <w:sz w:val="21"/>
        </w:rPr>
        <w:t>his/her</w:t>
      </w:r>
      <w:r>
        <w:rPr>
          <w:spacing w:val="-9"/>
          <w:sz w:val="21"/>
        </w:rPr>
        <w:t xml:space="preserve"> </w:t>
      </w:r>
      <w:r>
        <w:rPr>
          <w:spacing w:val="-2"/>
          <w:sz w:val="21"/>
        </w:rPr>
        <w:t>allotment</w:t>
      </w:r>
      <w:r>
        <w:rPr>
          <w:spacing w:val="-9"/>
          <w:sz w:val="21"/>
        </w:rPr>
        <w:t xml:space="preserve"> </w:t>
      </w:r>
      <w:r>
        <w:rPr>
          <w:spacing w:val="-2"/>
          <w:sz w:val="21"/>
        </w:rPr>
        <w:t>of</w:t>
      </w:r>
      <w:r>
        <w:rPr>
          <w:spacing w:val="-9"/>
          <w:sz w:val="21"/>
        </w:rPr>
        <w:t xml:space="preserve"> </w:t>
      </w:r>
      <w:r>
        <w:rPr>
          <w:spacing w:val="-2"/>
          <w:sz w:val="21"/>
        </w:rPr>
        <w:t>official</w:t>
      </w:r>
      <w:r>
        <w:rPr>
          <w:spacing w:val="-9"/>
          <w:sz w:val="21"/>
        </w:rPr>
        <w:t xml:space="preserve"> </w:t>
      </w:r>
      <w:r>
        <w:rPr>
          <w:spacing w:val="-2"/>
          <w:sz w:val="21"/>
        </w:rPr>
        <w:t xml:space="preserve">accommodation </w:t>
      </w:r>
      <w:r>
        <w:rPr>
          <w:sz w:val="21"/>
        </w:rPr>
        <w:t>vacate the same within the time-limit prescribed by the allotting authority.</w:t>
      </w:r>
    </w:p>
    <w:p w14:paraId="359E5AD2" w14:textId="77777777" w:rsidR="00C8652D" w:rsidRDefault="00000000">
      <w:pPr>
        <w:pStyle w:val="Heading5"/>
        <w:numPr>
          <w:ilvl w:val="0"/>
          <w:numId w:val="156"/>
        </w:numPr>
        <w:tabs>
          <w:tab w:val="left" w:pos="1087"/>
        </w:tabs>
        <w:spacing w:before="143"/>
        <w:ind w:left="1087" w:hanging="423"/>
      </w:pPr>
      <w:r>
        <w:t>Rule</w:t>
      </w:r>
      <w:r>
        <w:rPr>
          <w:spacing w:val="13"/>
        </w:rPr>
        <w:t xml:space="preserve"> </w:t>
      </w:r>
      <w:r>
        <w:t>16.</w:t>
      </w:r>
      <w:r>
        <w:rPr>
          <w:spacing w:val="13"/>
        </w:rPr>
        <w:t xml:space="preserve"> </w:t>
      </w:r>
      <w:r>
        <w:t>Investments,</w:t>
      </w:r>
      <w:r>
        <w:rPr>
          <w:spacing w:val="13"/>
        </w:rPr>
        <w:t xml:space="preserve"> </w:t>
      </w:r>
      <w:r>
        <w:t>lending</w:t>
      </w:r>
      <w:r>
        <w:rPr>
          <w:spacing w:val="13"/>
        </w:rPr>
        <w:t xml:space="preserve"> </w:t>
      </w:r>
      <w:r>
        <w:t>and</w:t>
      </w:r>
      <w:r>
        <w:rPr>
          <w:spacing w:val="13"/>
        </w:rPr>
        <w:t xml:space="preserve"> </w:t>
      </w:r>
      <w:r>
        <w:rPr>
          <w:spacing w:val="-2"/>
        </w:rPr>
        <w:t>borrowing</w:t>
      </w:r>
    </w:p>
    <w:p w14:paraId="170EFA3E" w14:textId="77777777" w:rsidR="00C8652D" w:rsidRDefault="00000000">
      <w:pPr>
        <w:pStyle w:val="ListParagraph"/>
        <w:numPr>
          <w:ilvl w:val="0"/>
          <w:numId w:val="140"/>
        </w:numPr>
        <w:tabs>
          <w:tab w:val="left" w:pos="1175"/>
        </w:tabs>
        <w:ind w:left="1175" w:hanging="511"/>
        <w:rPr>
          <w:sz w:val="21"/>
        </w:rPr>
      </w:pPr>
      <w:r>
        <w:rPr>
          <w:sz w:val="21"/>
        </w:rPr>
        <w:t>No</w:t>
      </w:r>
      <w:r>
        <w:rPr>
          <w:spacing w:val="3"/>
          <w:sz w:val="21"/>
        </w:rPr>
        <w:t xml:space="preserve"> </w:t>
      </w:r>
      <w:r>
        <w:rPr>
          <w:sz w:val="21"/>
        </w:rPr>
        <w:t>employee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Secretariat</w:t>
      </w:r>
      <w:r>
        <w:rPr>
          <w:spacing w:val="4"/>
          <w:sz w:val="21"/>
        </w:rPr>
        <w:t xml:space="preserve"> </w:t>
      </w:r>
      <w:r>
        <w:rPr>
          <w:sz w:val="21"/>
        </w:rPr>
        <w:t>shall</w:t>
      </w:r>
      <w:r>
        <w:rPr>
          <w:spacing w:val="4"/>
          <w:sz w:val="21"/>
        </w:rPr>
        <w:t xml:space="preserve"> </w:t>
      </w:r>
      <w:r>
        <w:rPr>
          <w:sz w:val="21"/>
        </w:rPr>
        <w:t>speculate</w:t>
      </w:r>
      <w:r>
        <w:rPr>
          <w:spacing w:val="4"/>
          <w:sz w:val="21"/>
        </w:rPr>
        <w:t xml:space="preserve"> </w:t>
      </w:r>
      <w:r>
        <w:rPr>
          <w:sz w:val="21"/>
        </w:rPr>
        <w:t>in</w:t>
      </w:r>
      <w:r>
        <w:rPr>
          <w:spacing w:val="4"/>
          <w:sz w:val="21"/>
        </w:rPr>
        <w:t xml:space="preserve"> </w:t>
      </w:r>
      <w:r>
        <w:rPr>
          <w:sz w:val="21"/>
        </w:rPr>
        <w:t>any</w:t>
      </w:r>
      <w:r>
        <w:rPr>
          <w:spacing w:val="4"/>
          <w:sz w:val="21"/>
        </w:rPr>
        <w:t xml:space="preserve"> </w:t>
      </w:r>
      <w:r>
        <w:rPr>
          <w:sz w:val="21"/>
        </w:rPr>
        <w:t>stock;</w:t>
      </w:r>
      <w:r>
        <w:rPr>
          <w:spacing w:val="4"/>
          <w:sz w:val="21"/>
        </w:rPr>
        <w:t xml:space="preserve"> </w:t>
      </w:r>
      <w:r>
        <w:rPr>
          <w:sz w:val="21"/>
        </w:rPr>
        <w:t>share</w:t>
      </w:r>
      <w:r>
        <w:rPr>
          <w:spacing w:val="4"/>
          <w:sz w:val="21"/>
        </w:rPr>
        <w:t xml:space="preserve"> </w:t>
      </w:r>
      <w:r>
        <w:rPr>
          <w:sz w:val="21"/>
        </w:rPr>
        <w:t>or</w:t>
      </w:r>
      <w:r>
        <w:rPr>
          <w:spacing w:val="4"/>
          <w:sz w:val="21"/>
        </w:rPr>
        <w:t xml:space="preserve"> </w:t>
      </w:r>
      <w:r>
        <w:rPr>
          <w:sz w:val="21"/>
        </w:rPr>
        <w:t>other</w:t>
      </w:r>
      <w:r>
        <w:rPr>
          <w:spacing w:val="4"/>
          <w:sz w:val="21"/>
        </w:rPr>
        <w:t xml:space="preserve"> </w:t>
      </w:r>
      <w:r>
        <w:rPr>
          <w:spacing w:val="-2"/>
          <w:sz w:val="21"/>
        </w:rPr>
        <w:t>investment:</w:t>
      </w:r>
    </w:p>
    <w:p w14:paraId="34A2C8BB" w14:textId="77777777" w:rsidR="00C8652D" w:rsidRDefault="00000000">
      <w:pPr>
        <w:pStyle w:val="BodyText"/>
        <w:spacing w:before="181" w:line="278" w:lineRule="auto"/>
        <w:ind w:left="1176" w:right="152"/>
        <w:jc w:val="both"/>
      </w:pPr>
      <w:r>
        <w:t>Provided</w:t>
      </w:r>
      <w:r>
        <w:rPr>
          <w:spacing w:val="-8"/>
        </w:rPr>
        <w:t xml:space="preserve"> </w:t>
      </w:r>
      <w:r>
        <w:t>that</w:t>
      </w:r>
      <w:r>
        <w:rPr>
          <w:spacing w:val="-8"/>
        </w:rPr>
        <w:t xml:space="preserve"> </w:t>
      </w:r>
      <w:r>
        <w:t>nothing</w:t>
      </w:r>
      <w:r>
        <w:rPr>
          <w:spacing w:val="-8"/>
        </w:rPr>
        <w:t xml:space="preserve"> </w:t>
      </w:r>
      <w:r>
        <w:t>in</w:t>
      </w:r>
      <w:r>
        <w:rPr>
          <w:spacing w:val="-8"/>
        </w:rPr>
        <w:t xml:space="preserve"> </w:t>
      </w:r>
      <w:r>
        <w:t>this</w:t>
      </w:r>
      <w:r>
        <w:rPr>
          <w:spacing w:val="-8"/>
        </w:rPr>
        <w:t xml:space="preserve"> </w:t>
      </w:r>
      <w:r>
        <w:t>sub-rule</w:t>
      </w:r>
      <w:r>
        <w:rPr>
          <w:spacing w:val="-8"/>
        </w:rPr>
        <w:t xml:space="preserve"> </w:t>
      </w:r>
      <w:r>
        <w:t>shall</w:t>
      </w:r>
      <w:r>
        <w:rPr>
          <w:spacing w:val="-8"/>
        </w:rPr>
        <w:t xml:space="preserve"> </w:t>
      </w:r>
      <w:r>
        <w:t>apply</w:t>
      </w:r>
      <w:r>
        <w:rPr>
          <w:spacing w:val="-8"/>
        </w:rPr>
        <w:t xml:space="preserve"> </w:t>
      </w:r>
      <w:r>
        <w:t>to</w:t>
      </w:r>
      <w:r>
        <w:rPr>
          <w:spacing w:val="-8"/>
        </w:rPr>
        <w:t xml:space="preserve"> </w:t>
      </w:r>
      <w:r>
        <w:t>occasional</w:t>
      </w:r>
      <w:r>
        <w:rPr>
          <w:spacing w:val="-8"/>
        </w:rPr>
        <w:t xml:space="preserve"> </w:t>
      </w:r>
      <w:r>
        <w:t>investments</w:t>
      </w:r>
      <w:r>
        <w:rPr>
          <w:spacing w:val="-8"/>
        </w:rPr>
        <w:t xml:space="preserve"> </w:t>
      </w:r>
      <w:r>
        <w:t>made</w:t>
      </w:r>
      <w:r>
        <w:rPr>
          <w:spacing w:val="-8"/>
        </w:rPr>
        <w:t xml:space="preserve"> </w:t>
      </w:r>
      <w:r>
        <w:t>through</w:t>
      </w:r>
      <w:r>
        <w:rPr>
          <w:spacing w:val="-8"/>
        </w:rPr>
        <w:t xml:space="preserve"> </w:t>
      </w:r>
      <w:r>
        <w:t>stock</w:t>
      </w:r>
      <w:r>
        <w:rPr>
          <w:spacing w:val="-8"/>
        </w:rPr>
        <w:t xml:space="preserve"> </w:t>
      </w:r>
      <w:r>
        <w:t>brokers or other persons duly authorized and licensed or who have obtained a certificate of registration under the relevant law.</w:t>
      </w:r>
    </w:p>
    <w:p w14:paraId="63FB8E37" w14:textId="77777777" w:rsidR="00C8652D" w:rsidRDefault="00000000">
      <w:pPr>
        <w:pStyle w:val="BodyText"/>
        <w:spacing w:before="141" w:line="276" w:lineRule="auto"/>
        <w:ind w:left="155" w:right="154" w:firstLine="508"/>
      </w:pPr>
      <w:r>
        <w:rPr>
          <w:b/>
        </w:rPr>
        <w:t>Explanation.</w:t>
      </w:r>
      <w:r>
        <w:rPr>
          <w:b/>
          <w:spacing w:val="-6"/>
        </w:rPr>
        <w:t xml:space="preserve"> </w:t>
      </w:r>
      <w:r>
        <w:t>––</w:t>
      </w:r>
      <w:r>
        <w:rPr>
          <w:spacing w:val="-7"/>
        </w:rPr>
        <w:t xml:space="preserve"> </w:t>
      </w:r>
      <w:r>
        <w:t>Frequent</w:t>
      </w:r>
      <w:r>
        <w:rPr>
          <w:spacing w:val="-7"/>
        </w:rPr>
        <w:t xml:space="preserve"> </w:t>
      </w:r>
      <w:r>
        <w:t>purchase</w:t>
      </w:r>
      <w:r>
        <w:rPr>
          <w:spacing w:val="-7"/>
        </w:rPr>
        <w:t xml:space="preserve"> </w:t>
      </w:r>
      <w:r>
        <w:t>or</w:t>
      </w:r>
      <w:r>
        <w:rPr>
          <w:spacing w:val="-7"/>
        </w:rPr>
        <w:t xml:space="preserve"> </w:t>
      </w:r>
      <w:r>
        <w:t>sale</w:t>
      </w:r>
      <w:r>
        <w:rPr>
          <w:spacing w:val="-7"/>
        </w:rPr>
        <w:t xml:space="preserve"> </w:t>
      </w:r>
      <w:r>
        <w:t>or</w:t>
      </w:r>
      <w:r>
        <w:rPr>
          <w:spacing w:val="-7"/>
        </w:rPr>
        <w:t xml:space="preserve"> </w:t>
      </w:r>
      <w:r>
        <w:t>both,</w:t>
      </w:r>
      <w:r>
        <w:rPr>
          <w:spacing w:val="-7"/>
        </w:rPr>
        <w:t xml:space="preserve"> </w:t>
      </w:r>
      <w:r>
        <w:t>of</w:t>
      </w:r>
      <w:r>
        <w:rPr>
          <w:spacing w:val="-7"/>
        </w:rPr>
        <w:t xml:space="preserve"> </w:t>
      </w:r>
      <w:r>
        <w:t>shares,</w:t>
      </w:r>
      <w:r>
        <w:rPr>
          <w:spacing w:val="-7"/>
        </w:rPr>
        <w:t xml:space="preserve"> </w:t>
      </w:r>
      <w:r>
        <w:t>securities</w:t>
      </w:r>
      <w:r>
        <w:rPr>
          <w:spacing w:val="-7"/>
        </w:rPr>
        <w:t xml:space="preserve"> </w:t>
      </w:r>
      <w:r>
        <w:t>or</w:t>
      </w:r>
      <w:r>
        <w:rPr>
          <w:spacing w:val="-7"/>
        </w:rPr>
        <w:t xml:space="preserve"> </w:t>
      </w:r>
      <w:r>
        <w:t>other</w:t>
      </w:r>
      <w:r>
        <w:rPr>
          <w:spacing w:val="-7"/>
        </w:rPr>
        <w:t xml:space="preserve"> </w:t>
      </w:r>
      <w:r>
        <w:t>investments</w:t>
      </w:r>
      <w:r>
        <w:rPr>
          <w:spacing w:val="-7"/>
        </w:rPr>
        <w:t xml:space="preserve"> </w:t>
      </w:r>
      <w:r>
        <w:t>shall</w:t>
      </w:r>
      <w:r>
        <w:rPr>
          <w:spacing w:val="-7"/>
        </w:rPr>
        <w:t xml:space="preserve"> </w:t>
      </w:r>
      <w:r>
        <w:t>be</w:t>
      </w:r>
      <w:r>
        <w:rPr>
          <w:spacing w:val="-7"/>
        </w:rPr>
        <w:t xml:space="preserve"> </w:t>
      </w:r>
      <w:r>
        <w:t>deemed to be speculation within the meaning of this sub-rule</w:t>
      </w:r>
    </w:p>
    <w:p w14:paraId="448BBD7B" w14:textId="77777777" w:rsidR="00C8652D" w:rsidRDefault="00000000">
      <w:pPr>
        <w:pStyle w:val="ListParagraph"/>
        <w:numPr>
          <w:ilvl w:val="0"/>
          <w:numId w:val="140"/>
        </w:numPr>
        <w:tabs>
          <w:tab w:val="left" w:pos="1173"/>
          <w:tab w:val="left" w:pos="1176"/>
        </w:tabs>
        <w:spacing w:before="146" w:line="278" w:lineRule="auto"/>
        <w:ind w:right="151"/>
        <w:jc w:val="both"/>
        <w:rPr>
          <w:sz w:val="21"/>
        </w:rPr>
      </w:pPr>
      <w:r>
        <w:rPr>
          <w:sz w:val="21"/>
        </w:rPr>
        <w:t>No</w:t>
      </w:r>
      <w:r>
        <w:rPr>
          <w:spacing w:val="-12"/>
          <w:sz w:val="21"/>
        </w:rPr>
        <w:t xml:space="preserve"> </w:t>
      </w:r>
      <w:r>
        <w:rPr>
          <w:sz w:val="21"/>
        </w:rPr>
        <w:t>Employee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Secretariat</w:t>
      </w:r>
      <w:r>
        <w:rPr>
          <w:spacing w:val="-12"/>
          <w:sz w:val="21"/>
        </w:rPr>
        <w:t xml:space="preserve"> </w:t>
      </w:r>
      <w:r>
        <w:rPr>
          <w:sz w:val="21"/>
        </w:rPr>
        <w:t>shall</w:t>
      </w:r>
      <w:r>
        <w:rPr>
          <w:spacing w:val="-12"/>
          <w:sz w:val="21"/>
        </w:rPr>
        <w:t xml:space="preserve"> </w:t>
      </w:r>
      <w:r>
        <w:rPr>
          <w:sz w:val="21"/>
        </w:rPr>
        <w:t>make,</w:t>
      </w:r>
      <w:r>
        <w:rPr>
          <w:spacing w:val="-12"/>
          <w:sz w:val="21"/>
        </w:rPr>
        <w:t xml:space="preserve"> </w:t>
      </w:r>
      <w:r>
        <w:rPr>
          <w:sz w:val="21"/>
        </w:rPr>
        <w:t>or</w:t>
      </w:r>
      <w:r>
        <w:rPr>
          <w:spacing w:val="-12"/>
          <w:sz w:val="21"/>
        </w:rPr>
        <w:t xml:space="preserve"> </w:t>
      </w:r>
      <w:r>
        <w:rPr>
          <w:sz w:val="21"/>
        </w:rPr>
        <w:t>permit</w:t>
      </w:r>
      <w:r>
        <w:rPr>
          <w:spacing w:val="-12"/>
          <w:sz w:val="21"/>
        </w:rPr>
        <w:t xml:space="preserve"> </w:t>
      </w:r>
      <w:r>
        <w:rPr>
          <w:sz w:val="21"/>
        </w:rPr>
        <w:t>any</w:t>
      </w:r>
      <w:r>
        <w:rPr>
          <w:spacing w:val="-12"/>
          <w:sz w:val="21"/>
        </w:rPr>
        <w:t xml:space="preserve"> </w:t>
      </w:r>
      <w:r>
        <w:rPr>
          <w:sz w:val="21"/>
        </w:rPr>
        <w:t>member</w:t>
      </w:r>
      <w:r>
        <w:rPr>
          <w:spacing w:val="-12"/>
          <w:sz w:val="21"/>
        </w:rPr>
        <w:t xml:space="preserve"> </w:t>
      </w:r>
      <w:r>
        <w:rPr>
          <w:sz w:val="21"/>
        </w:rPr>
        <w:t>of</w:t>
      </w:r>
      <w:r>
        <w:rPr>
          <w:spacing w:val="-12"/>
          <w:sz w:val="21"/>
        </w:rPr>
        <w:t xml:space="preserve"> </w:t>
      </w:r>
      <w:r>
        <w:rPr>
          <w:sz w:val="21"/>
        </w:rPr>
        <w:t>his/her</w:t>
      </w:r>
      <w:r>
        <w:rPr>
          <w:spacing w:val="-12"/>
          <w:sz w:val="21"/>
        </w:rPr>
        <w:t xml:space="preserve"> </w:t>
      </w:r>
      <w:r>
        <w:rPr>
          <w:sz w:val="21"/>
        </w:rPr>
        <w:t>family</w:t>
      </w:r>
      <w:r>
        <w:rPr>
          <w:spacing w:val="-12"/>
          <w:sz w:val="21"/>
        </w:rPr>
        <w:t xml:space="preserve"> </w:t>
      </w:r>
      <w:r>
        <w:rPr>
          <w:sz w:val="21"/>
        </w:rPr>
        <w:t>or</w:t>
      </w:r>
      <w:r>
        <w:rPr>
          <w:spacing w:val="-12"/>
          <w:sz w:val="21"/>
        </w:rPr>
        <w:t xml:space="preserve"> </w:t>
      </w:r>
      <w:r>
        <w:rPr>
          <w:sz w:val="21"/>
        </w:rPr>
        <w:t>any</w:t>
      </w:r>
      <w:r>
        <w:rPr>
          <w:spacing w:val="-12"/>
          <w:sz w:val="21"/>
        </w:rPr>
        <w:t xml:space="preserve"> </w:t>
      </w:r>
      <w:r>
        <w:rPr>
          <w:sz w:val="21"/>
        </w:rPr>
        <w:t>person</w:t>
      </w:r>
      <w:r>
        <w:rPr>
          <w:spacing w:val="-12"/>
          <w:sz w:val="21"/>
        </w:rPr>
        <w:t xml:space="preserve"> </w:t>
      </w:r>
      <w:r>
        <w:rPr>
          <w:sz w:val="21"/>
        </w:rPr>
        <w:t>acting on his/her behalf to make, any investment which is likely to embarass or influence him/her in the discharge of his/her official duties. For this purpose, any purchase of shares out of the quotas reserved for</w:t>
      </w:r>
      <w:r>
        <w:rPr>
          <w:spacing w:val="-7"/>
          <w:sz w:val="21"/>
        </w:rPr>
        <w:t xml:space="preserve"> </w:t>
      </w:r>
      <w:r>
        <w:rPr>
          <w:sz w:val="21"/>
        </w:rPr>
        <w:t>Directors</w:t>
      </w:r>
      <w:r>
        <w:rPr>
          <w:spacing w:val="-7"/>
          <w:sz w:val="21"/>
        </w:rPr>
        <w:t xml:space="preserve"> </w:t>
      </w:r>
      <w:r>
        <w:rPr>
          <w:sz w:val="21"/>
        </w:rPr>
        <w:t>of</w:t>
      </w:r>
      <w:r>
        <w:rPr>
          <w:spacing w:val="-7"/>
          <w:sz w:val="21"/>
        </w:rPr>
        <w:t xml:space="preserve"> </w:t>
      </w:r>
      <w:r>
        <w:rPr>
          <w:sz w:val="21"/>
        </w:rPr>
        <w:t>Companies</w:t>
      </w:r>
      <w:r>
        <w:rPr>
          <w:spacing w:val="-7"/>
          <w:sz w:val="21"/>
        </w:rPr>
        <w:t xml:space="preserve"> </w:t>
      </w:r>
      <w:r>
        <w:rPr>
          <w:sz w:val="21"/>
        </w:rPr>
        <w:t>or</w:t>
      </w:r>
      <w:r>
        <w:rPr>
          <w:spacing w:val="-7"/>
          <w:sz w:val="21"/>
        </w:rPr>
        <w:t xml:space="preserve"> </w:t>
      </w:r>
      <w:r>
        <w:rPr>
          <w:sz w:val="21"/>
        </w:rPr>
        <w:t>their</w:t>
      </w:r>
      <w:r>
        <w:rPr>
          <w:spacing w:val="-7"/>
          <w:sz w:val="21"/>
        </w:rPr>
        <w:t xml:space="preserve"> </w:t>
      </w:r>
      <w:r>
        <w:rPr>
          <w:sz w:val="21"/>
        </w:rPr>
        <w:t>friends</w:t>
      </w:r>
      <w:r>
        <w:rPr>
          <w:spacing w:val="-7"/>
          <w:sz w:val="21"/>
        </w:rPr>
        <w:t xml:space="preserve"> </w:t>
      </w:r>
      <w:r>
        <w:rPr>
          <w:sz w:val="21"/>
        </w:rPr>
        <w:t>and</w:t>
      </w:r>
      <w:r>
        <w:rPr>
          <w:spacing w:val="-7"/>
          <w:sz w:val="21"/>
        </w:rPr>
        <w:t xml:space="preserve"> </w:t>
      </w:r>
      <w:r>
        <w:rPr>
          <w:sz w:val="21"/>
        </w:rPr>
        <w:t>associates</w:t>
      </w:r>
      <w:r>
        <w:rPr>
          <w:spacing w:val="-7"/>
          <w:sz w:val="21"/>
        </w:rPr>
        <w:t xml:space="preserve"> </w:t>
      </w:r>
      <w:r>
        <w:rPr>
          <w:sz w:val="21"/>
        </w:rPr>
        <w:t>shall</w:t>
      </w:r>
      <w:r>
        <w:rPr>
          <w:spacing w:val="-7"/>
          <w:sz w:val="21"/>
        </w:rPr>
        <w:t xml:space="preserve"> </w:t>
      </w:r>
      <w:r>
        <w:rPr>
          <w:sz w:val="21"/>
        </w:rPr>
        <w:t>be</w:t>
      </w:r>
      <w:r>
        <w:rPr>
          <w:spacing w:val="-7"/>
          <w:sz w:val="21"/>
        </w:rPr>
        <w:t xml:space="preserve"> </w:t>
      </w:r>
      <w:r>
        <w:rPr>
          <w:sz w:val="21"/>
        </w:rPr>
        <w:t>deemed</w:t>
      </w:r>
      <w:r>
        <w:rPr>
          <w:spacing w:val="-7"/>
          <w:sz w:val="21"/>
        </w:rPr>
        <w:t xml:space="preserve"> </w:t>
      </w:r>
      <w:r>
        <w:rPr>
          <w:sz w:val="21"/>
        </w:rPr>
        <w:t>to</w:t>
      </w:r>
      <w:r>
        <w:rPr>
          <w:spacing w:val="-7"/>
          <w:sz w:val="21"/>
        </w:rPr>
        <w:t xml:space="preserve"> </w:t>
      </w:r>
      <w:r>
        <w:rPr>
          <w:sz w:val="21"/>
        </w:rPr>
        <w:t>be</w:t>
      </w:r>
      <w:r>
        <w:rPr>
          <w:spacing w:val="-7"/>
          <w:sz w:val="21"/>
        </w:rPr>
        <w:t xml:space="preserve"> </w:t>
      </w:r>
      <w:r>
        <w:rPr>
          <w:sz w:val="21"/>
        </w:rPr>
        <w:t>an</w:t>
      </w:r>
      <w:r>
        <w:rPr>
          <w:spacing w:val="-7"/>
          <w:sz w:val="21"/>
        </w:rPr>
        <w:t xml:space="preserve"> </w:t>
      </w:r>
      <w:r>
        <w:rPr>
          <w:sz w:val="21"/>
        </w:rPr>
        <w:t>investment</w:t>
      </w:r>
      <w:r>
        <w:rPr>
          <w:spacing w:val="-7"/>
          <w:sz w:val="21"/>
        </w:rPr>
        <w:t xml:space="preserve"> </w:t>
      </w:r>
      <w:r>
        <w:rPr>
          <w:sz w:val="21"/>
        </w:rPr>
        <w:t>which</w:t>
      </w:r>
      <w:r>
        <w:rPr>
          <w:spacing w:val="-7"/>
          <w:sz w:val="21"/>
        </w:rPr>
        <w:t xml:space="preserve"> </w:t>
      </w:r>
      <w:r>
        <w:rPr>
          <w:sz w:val="21"/>
        </w:rPr>
        <w:t>is likely to influence the employee of the Secretariat.</w:t>
      </w:r>
    </w:p>
    <w:p w14:paraId="3FF0E7EF" w14:textId="77777777" w:rsidR="00C8652D" w:rsidRDefault="00000000">
      <w:pPr>
        <w:pStyle w:val="ListParagraph"/>
        <w:numPr>
          <w:ilvl w:val="0"/>
          <w:numId w:val="140"/>
        </w:numPr>
        <w:tabs>
          <w:tab w:val="left" w:pos="1173"/>
          <w:tab w:val="left" w:pos="1176"/>
        </w:tabs>
        <w:spacing w:before="142" w:line="276" w:lineRule="auto"/>
        <w:ind w:right="151"/>
        <w:jc w:val="both"/>
        <w:rPr>
          <w:sz w:val="21"/>
        </w:rPr>
      </w:pPr>
      <w:r>
        <w:rPr>
          <w:sz w:val="21"/>
        </w:rPr>
        <w:t>If</w:t>
      </w:r>
      <w:r>
        <w:rPr>
          <w:spacing w:val="-4"/>
          <w:sz w:val="21"/>
        </w:rPr>
        <w:t xml:space="preserve"> </w:t>
      </w:r>
      <w:r>
        <w:rPr>
          <w:sz w:val="21"/>
        </w:rPr>
        <w:t>any</w:t>
      </w:r>
      <w:r>
        <w:rPr>
          <w:spacing w:val="-4"/>
          <w:sz w:val="21"/>
        </w:rPr>
        <w:t xml:space="preserve"> </w:t>
      </w:r>
      <w:r>
        <w:rPr>
          <w:sz w:val="21"/>
        </w:rPr>
        <w:t>question</w:t>
      </w:r>
      <w:r>
        <w:rPr>
          <w:spacing w:val="-4"/>
          <w:sz w:val="21"/>
        </w:rPr>
        <w:t xml:space="preserve"> </w:t>
      </w:r>
      <w:r>
        <w:rPr>
          <w:sz w:val="21"/>
        </w:rPr>
        <w:t>arises</w:t>
      </w:r>
      <w:r>
        <w:rPr>
          <w:spacing w:val="-4"/>
          <w:sz w:val="21"/>
        </w:rPr>
        <w:t xml:space="preserve"> </w:t>
      </w:r>
      <w:r>
        <w:rPr>
          <w:sz w:val="21"/>
        </w:rPr>
        <w:t>whether</w:t>
      </w:r>
      <w:r>
        <w:rPr>
          <w:spacing w:val="-4"/>
          <w:sz w:val="21"/>
        </w:rPr>
        <w:t xml:space="preserve"> </w:t>
      </w:r>
      <w:r>
        <w:rPr>
          <w:sz w:val="21"/>
        </w:rPr>
        <w:t>any</w:t>
      </w:r>
      <w:r>
        <w:rPr>
          <w:spacing w:val="-4"/>
          <w:sz w:val="21"/>
        </w:rPr>
        <w:t xml:space="preserve"> </w:t>
      </w:r>
      <w:r>
        <w:rPr>
          <w:sz w:val="21"/>
        </w:rPr>
        <w:t>transaction</w:t>
      </w:r>
      <w:r>
        <w:rPr>
          <w:spacing w:val="-4"/>
          <w:sz w:val="21"/>
        </w:rPr>
        <w:t xml:space="preserve"> </w:t>
      </w:r>
      <w:r>
        <w:rPr>
          <w:sz w:val="21"/>
        </w:rPr>
        <w:t>is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nature</w:t>
      </w:r>
      <w:r>
        <w:rPr>
          <w:spacing w:val="-4"/>
          <w:sz w:val="21"/>
        </w:rPr>
        <w:t xml:space="preserve"> </w:t>
      </w:r>
      <w:r>
        <w:rPr>
          <w:sz w:val="21"/>
        </w:rPr>
        <w:t>referred</w:t>
      </w:r>
      <w:r>
        <w:rPr>
          <w:spacing w:val="-4"/>
          <w:sz w:val="21"/>
        </w:rPr>
        <w:t xml:space="preserve"> </w:t>
      </w:r>
      <w:r>
        <w:rPr>
          <w:sz w:val="21"/>
        </w:rPr>
        <w:t>to</w:t>
      </w:r>
      <w:r>
        <w:rPr>
          <w:spacing w:val="-4"/>
          <w:sz w:val="21"/>
        </w:rPr>
        <w:t xml:space="preserve"> </w:t>
      </w:r>
      <w:r>
        <w:rPr>
          <w:sz w:val="21"/>
        </w:rPr>
        <w:t>in</w:t>
      </w:r>
      <w:r>
        <w:rPr>
          <w:spacing w:val="-4"/>
          <w:sz w:val="21"/>
        </w:rPr>
        <w:t xml:space="preserve"> </w:t>
      </w:r>
      <w:r>
        <w:rPr>
          <w:sz w:val="21"/>
        </w:rPr>
        <w:t>sub-rule</w:t>
      </w:r>
      <w:r>
        <w:rPr>
          <w:spacing w:val="-4"/>
          <w:sz w:val="21"/>
        </w:rPr>
        <w:t xml:space="preserve"> </w:t>
      </w:r>
      <w:r>
        <w:rPr>
          <w:sz w:val="21"/>
        </w:rPr>
        <w:t>(1)</w:t>
      </w:r>
      <w:r>
        <w:rPr>
          <w:spacing w:val="-4"/>
          <w:sz w:val="21"/>
        </w:rPr>
        <w:t xml:space="preserve"> </w:t>
      </w:r>
      <w:r>
        <w:rPr>
          <w:sz w:val="21"/>
        </w:rPr>
        <w:t>or</w:t>
      </w:r>
      <w:r>
        <w:rPr>
          <w:spacing w:val="-4"/>
          <w:sz w:val="21"/>
        </w:rPr>
        <w:t xml:space="preserve"> </w:t>
      </w:r>
      <w:r>
        <w:rPr>
          <w:sz w:val="21"/>
        </w:rPr>
        <w:t>sub-rule</w:t>
      </w:r>
      <w:r>
        <w:rPr>
          <w:spacing w:val="-4"/>
          <w:sz w:val="21"/>
        </w:rPr>
        <w:t xml:space="preserve"> </w:t>
      </w:r>
      <w:r>
        <w:rPr>
          <w:sz w:val="21"/>
        </w:rPr>
        <w:t>(2), the decision of the Secretariat thereon shall be final.</w:t>
      </w:r>
    </w:p>
    <w:p w14:paraId="17FE83E8"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1A172B15" w14:textId="77777777" w:rsidR="00C8652D" w:rsidRDefault="00C8652D">
      <w:pPr>
        <w:pStyle w:val="BodyText"/>
        <w:spacing w:before="102"/>
      </w:pPr>
    </w:p>
    <w:p w14:paraId="05DC8944" w14:textId="77777777" w:rsidR="00C8652D" w:rsidRDefault="00000000">
      <w:pPr>
        <w:pStyle w:val="ListParagraph"/>
        <w:numPr>
          <w:ilvl w:val="0"/>
          <w:numId w:val="140"/>
        </w:numPr>
        <w:tabs>
          <w:tab w:val="left" w:pos="1173"/>
          <w:tab w:val="left" w:pos="1687"/>
        </w:tabs>
        <w:spacing w:before="0" w:line="273" w:lineRule="auto"/>
        <w:ind w:left="1687" w:right="152" w:hanging="1020"/>
        <w:jc w:val="both"/>
        <w:rPr>
          <w:sz w:val="21"/>
        </w:rPr>
      </w:pPr>
      <w:r>
        <w:rPr>
          <w:sz w:val="21"/>
        </w:rPr>
        <w:t>(i)</w:t>
      </w:r>
      <w:r>
        <w:rPr>
          <w:spacing w:val="40"/>
          <w:sz w:val="21"/>
        </w:rPr>
        <w:t xml:space="preserve">  </w:t>
      </w:r>
      <w:r>
        <w:rPr>
          <w:sz w:val="21"/>
        </w:rPr>
        <w:t>No employee of the Secretariat shall, save in the ordinary course of business with a Bank or a public limited company, either himself/herself or through any member of his/her family or any other person acting on his/her behalf, ––</w:t>
      </w:r>
    </w:p>
    <w:p w14:paraId="788AB7DD" w14:textId="77777777" w:rsidR="00C8652D" w:rsidRDefault="00000000">
      <w:pPr>
        <w:pStyle w:val="ListParagraph"/>
        <w:numPr>
          <w:ilvl w:val="1"/>
          <w:numId w:val="140"/>
        </w:numPr>
        <w:tabs>
          <w:tab w:val="left" w:pos="2194"/>
          <w:tab w:val="left" w:pos="2196"/>
        </w:tabs>
        <w:spacing w:before="144" w:line="273" w:lineRule="auto"/>
        <w:ind w:right="152"/>
        <w:jc w:val="both"/>
        <w:rPr>
          <w:sz w:val="21"/>
        </w:rPr>
      </w:pPr>
      <w:r>
        <w:rPr>
          <w:sz w:val="21"/>
        </w:rPr>
        <w:t>lend</w:t>
      </w:r>
      <w:r>
        <w:rPr>
          <w:spacing w:val="-2"/>
          <w:sz w:val="21"/>
        </w:rPr>
        <w:t xml:space="preserve"> </w:t>
      </w:r>
      <w:r>
        <w:rPr>
          <w:sz w:val="21"/>
        </w:rPr>
        <w:t>or</w:t>
      </w:r>
      <w:r>
        <w:rPr>
          <w:spacing w:val="-2"/>
          <w:sz w:val="21"/>
        </w:rPr>
        <w:t xml:space="preserve"> </w:t>
      </w:r>
      <w:r>
        <w:rPr>
          <w:sz w:val="21"/>
        </w:rPr>
        <w:t>borrow</w:t>
      </w:r>
      <w:r>
        <w:rPr>
          <w:spacing w:val="-3"/>
          <w:sz w:val="21"/>
        </w:rPr>
        <w:t xml:space="preserve"> </w:t>
      </w:r>
      <w:r>
        <w:rPr>
          <w:sz w:val="21"/>
        </w:rPr>
        <w:t>or</w:t>
      </w:r>
      <w:r>
        <w:rPr>
          <w:spacing w:val="-2"/>
          <w:sz w:val="21"/>
        </w:rPr>
        <w:t xml:space="preserve"> </w:t>
      </w:r>
      <w:r>
        <w:rPr>
          <w:sz w:val="21"/>
        </w:rPr>
        <w:t>deposit</w:t>
      </w:r>
      <w:r>
        <w:rPr>
          <w:spacing w:val="-2"/>
          <w:sz w:val="21"/>
        </w:rPr>
        <w:t xml:space="preserve"> </w:t>
      </w:r>
      <w:r>
        <w:rPr>
          <w:sz w:val="21"/>
        </w:rPr>
        <w:t>money,</w:t>
      </w:r>
      <w:r>
        <w:rPr>
          <w:spacing w:val="-2"/>
          <w:sz w:val="21"/>
        </w:rPr>
        <w:t xml:space="preserve"> </w:t>
      </w:r>
      <w:r>
        <w:rPr>
          <w:sz w:val="21"/>
        </w:rPr>
        <w:t>as</w:t>
      </w:r>
      <w:r>
        <w:rPr>
          <w:spacing w:val="-3"/>
          <w:sz w:val="21"/>
        </w:rPr>
        <w:t xml:space="preserve"> </w:t>
      </w:r>
      <w:r>
        <w:rPr>
          <w:sz w:val="21"/>
        </w:rPr>
        <w:t>a</w:t>
      </w:r>
      <w:r>
        <w:rPr>
          <w:spacing w:val="-2"/>
          <w:sz w:val="21"/>
        </w:rPr>
        <w:t xml:space="preserve"> </w:t>
      </w:r>
      <w:r>
        <w:rPr>
          <w:sz w:val="21"/>
        </w:rPr>
        <w:t>principal</w:t>
      </w:r>
      <w:r>
        <w:rPr>
          <w:spacing w:val="-2"/>
          <w:sz w:val="21"/>
        </w:rPr>
        <w:t xml:space="preserve"> </w:t>
      </w:r>
      <w:r>
        <w:rPr>
          <w:sz w:val="21"/>
        </w:rPr>
        <w:t>or</w:t>
      </w:r>
      <w:r>
        <w:rPr>
          <w:spacing w:val="-2"/>
          <w:sz w:val="21"/>
        </w:rPr>
        <w:t xml:space="preserve"> </w:t>
      </w:r>
      <w:r>
        <w:rPr>
          <w:sz w:val="21"/>
        </w:rPr>
        <w:t>an</w:t>
      </w:r>
      <w:r>
        <w:rPr>
          <w:spacing w:val="-2"/>
          <w:sz w:val="21"/>
        </w:rPr>
        <w:t xml:space="preserve"> </w:t>
      </w:r>
      <w:r>
        <w:rPr>
          <w:sz w:val="21"/>
        </w:rPr>
        <w:t>agent</w:t>
      </w:r>
      <w:r>
        <w:rPr>
          <w:spacing w:val="-2"/>
          <w:sz w:val="21"/>
        </w:rPr>
        <w:t xml:space="preserve"> </w:t>
      </w:r>
      <w:r>
        <w:rPr>
          <w:sz w:val="21"/>
        </w:rPr>
        <w:t>to,</w:t>
      </w:r>
      <w:r>
        <w:rPr>
          <w:spacing w:val="-2"/>
          <w:sz w:val="21"/>
        </w:rPr>
        <w:t xml:space="preserve"> </w:t>
      </w:r>
      <w:r>
        <w:rPr>
          <w:sz w:val="21"/>
        </w:rPr>
        <w:t>or</w:t>
      </w:r>
      <w:r>
        <w:rPr>
          <w:spacing w:val="-2"/>
          <w:sz w:val="21"/>
        </w:rPr>
        <w:t xml:space="preserve"> </w:t>
      </w:r>
      <w:r>
        <w:rPr>
          <w:sz w:val="21"/>
        </w:rPr>
        <w:t>from</w:t>
      </w:r>
      <w:r>
        <w:rPr>
          <w:spacing w:val="-2"/>
          <w:sz w:val="21"/>
        </w:rPr>
        <w:t xml:space="preserve"> </w:t>
      </w:r>
      <w:r>
        <w:rPr>
          <w:sz w:val="21"/>
        </w:rPr>
        <w:t>or</w:t>
      </w:r>
      <w:r>
        <w:rPr>
          <w:spacing w:val="-2"/>
          <w:sz w:val="21"/>
        </w:rPr>
        <w:t xml:space="preserve"> </w:t>
      </w:r>
      <w:r>
        <w:rPr>
          <w:sz w:val="21"/>
        </w:rPr>
        <w:t>with,</w:t>
      </w:r>
      <w:r>
        <w:rPr>
          <w:spacing w:val="-2"/>
          <w:sz w:val="21"/>
        </w:rPr>
        <w:t xml:space="preserve"> </w:t>
      </w:r>
      <w:r>
        <w:rPr>
          <w:sz w:val="21"/>
        </w:rPr>
        <w:t>any</w:t>
      </w:r>
      <w:r>
        <w:rPr>
          <w:spacing w:val="-2"/>
          <w:sz w:val="21"/>
        </w:rPr>
        <w:t xml:space="preserve"> </w:t>
      </w:r>
      <w:r>
        <w:rPr>
          <w:sz w:val="21"/>
        </w:rPr>
        <w:t>person or</w:t>
      </w:r>
      <w:r>
        <w:rPr>
          <w:spacing w:val="-9"/>
          <w:sz w:val="21"/>
        </w:rPr>
        <w:t xml:space="preserve"> </w:t>
      </w:r>
      <w:r>
        <w:rPr>
          <w:sz w:val="21"/>
        </w:rPr>
        <w:t>firm</w:t>
      </w:r>
      <w:r>
        <w:rPr>
          <w:spacing w:val="-9"/>
          <w:sz w:val="21"/>
        </w:rPr>
        <w:t xml:space="preserve"> </w:t>
      </w:r>
      <w:r>
        <w:rPr>
          <w:sz w:val="21"/>
        </w:rPr>
        <w:t>or</w:t>
      </w:r>
      <w:r>
        <w:rPr>
          <w:spacing w:val="-9"/>
          <w:sz w:val="21"/>
        </w:rPr>
        <w:t xml:space="preserve"> </w:t>
      </w:r>
      <w:r>
        <w:rPr>
          <w:sz w:val="21"/>
        </w:rPr>
        <w:t>private</w:t>
      </w:r>
      <w:r>
        <w:rPr>
          <w:spacing w:val="-9"/>
          <w:sz w:val="21"/>
        </w:rPr>
        <w:t xml:space="preserve"> </w:t>
      </w:r>
      <w:r>
        <w:rPr>
          <w:sz w:val="21"/>
        </w:rPr>
        <w:t>limited</w:t>
      </w:r>
      <w:r>
        <w:rPr>
          <w:spacing w:val="-9"/>
          <w:sz w:val="21"/>
        </w:rPr>
        <w:t xml:space="preserve"> </w:t>
      </w:r>
      <w:r>
        <w:rPr>
          <w:sz w:val="21"/>
        </w:rPr>
        <w:t>company</w:t>
      </w:r>
      <w:r>
        <w:rPr>
          <w:spacing w:val="-9"/>
          <w:sz w:val="21"/>
        </w:rPr>
        <w:t xml:space="preserve"> </w:t>
      </w:r>
      <w:r>
        <w:rPr>
          <w:sz w:val="21"/>
        </w:rPr>
        <w:t>within</w:t>
      </w:r>
      <w:r>
        <w:rPr>
          <w:spacing w:val="-9"/>
          <w:sz w:val="21"/>
        </w:rPr>
        <w:t xml:space="preserve"> </w:t>
      </w:r>
      <w:r>
        <w:rPr>
          <w:sz w:val="21"/>
        </w:rPr>
        <w:t>the</w:t>
      </w:r>
      <w:r>
        <w:rPr>
          <w:spacing w:val="-9"/>
          <w:sz w:val="21"/>
        </w:rPr>
        <w:t xml:space="preserve"> </w:t>
      </w:r>
      <w:r>
        <w:rPr>
          <w:sz w:val="21"/>
        </w:rPr>
        <w:t>local</w:t>
      </w:r>
      <w:r>
        <w:rPr>
          <w:spacing w:val="-9"/>
          <w:sz w:val="21"/>
        </w:rPr>
        <w:t xml:space="preserve"> </w:t>
      </w:r>
      <w:r>
        <w:rPr>
          <w:sz w:val="21"/>
        </w:rPr>
        <w:t>limits</w:t>
      </w:r>
      <w:r>
        <w:rPr>
          <w:spacing w:val="-9"/>
          <w:sz w:val="21"/>
        </w:rPr>
        <w:t xml:space="preserve"> </w:t>
      </w:r>
      <w:r>
        <w:rPr>
          <w:sz w:val="21"/>
        </w:rPr>
        <w:t>of</w:t>
      </w:r>
      <w:r>
        <w:rPr>
          <w:spacing w:val="-9"/>
          <w:sz w:val="21"/>
        </w:rPr>
        <w:t xml:space="preserve"> </w:t>
      </w:r>
      <w:r>
        <w:rPr>
          <w:sz w:val="21"/>
        </w:rPr>
        <w:t>his/her</w:t>
      </w:r>
      <w:r>
        <w:rPr>
          <w:spacing w:val="-9"/>
          <w:sz w:val="21"/>
        </w:rPr>
        <w:t xml:space="preserve"> </w:t>
      </w:r>
      <w:r>
        <w:rPr>
          <w:sz w:val="21"/>
        </w:rPr>
        <w:t>authority</w:t>
      </w:r>
      <w:r>
        <w:rPr>
          <w:spacing w:val="-9"/>
          <w:sz w:val="21"/>
        </w:rPr>
        <w:t xml:space="preserve"> </w:t>
      </w:r>
      <w:r>
        <w:rPr>
          <w:sz w:val="21"/>
        </w:rPr>
        <w:t>or</w:t>
      </w:r>
      <w:r>
        <w:rPr>
          <w:spacing w:val="-9"/>
          <w:sz w:val="21"/>
        </w:rPr>
        <w:t xml:space="preserve"> </w:t>
      </w:r>
      <w:r>
        <w:rPr>
          <w:sz w:val="21"/>
        </w:rPr>
        <w:t>with</w:t>
      </w:r>
      <w:r>
        <w:rPr>
          <w:spacing w:val="-9"/>
          <w:sz w:val="21"/>
        </w:rPr>
        <w:t xml:space="preserve"> </w:t>
      </w:r>
      <w:r>
        <w:rPr>
          <w:sz w:val="21"/>
        </w:rPr>
        <w:t xml:space="preserve">whom </w:t>
      </w:r>
      <w:r>
        <w:rPr>
          <w:spacing w:val="-4"/>
          <w:sz w:val="21"/>
        </w:rPr>
        <w:t>he/she</w:t>
      </w:r>
      <w:r>
        <w:rPr>
          <w:spacing w:val="-8"/>
          <w:sz w:val="21"/>
        </w:rPr>
        <w:t xml:space="preserve"> </w:t>
      </w:r>
      <w:r>
        <w:rPr>
          <w:spacing w:val="-4"/>
          <w:sz w:val="21"/>
        </w:rPr>
        <w:t>is</w:t>
      </w:r>
      <w:r>
        <w:rPr>
          <w:spacing w:val="-8"/>
          <w:sz w:val="21"/>
        </w:rPr>
        <w:t xml:space="preserve"> </w:t>
      </w:r>
      <w:r>
        <w:rPr>
          <w:spacing w:val="-4"/>
          <w:sz w:val="21"/>
        </w:rPr>
        <w:t>likely</w:t>
      </w:r>
      <w:r>
        <w:rPr>
          <w:spacing w:val="-8"/>
          <w:sz w:val="21"/>
        </w:rPr>
        <w:t xml:space="preserve"> </w:t>
      </w:r>
      <w:r>
        <w:rPr>
          <w:spacing w:val="-4"/>
          <w:sz w:val="21"/>
        </w:rPr>
        <w:t>to</w:t>
      </w:r>
      <w:r>
        <w:rPr>
          <w:spacing w:val="-8"/>
          <w:sz w:val="21"/>
        </w:rPr>
        <w:t xml:space="preserve"> </w:t>
      </w:r>
      <w:r>
        <w:rPr>
          <w:spacing w:val="-4"/>
          <w:sz w:val="21"/>
        </w:rPr>
        <w:t>have</w:t>
      </w:r>
      <w:r>
        <w:rPr>
          <w:spacing w:val="-8"/>
          <w:sz w:val="21"/>
        </w:rPr>
        <w:t xml:space="preserve"> </w:t>
      </w:r>
      <w:r>
        <w:rPr>
          <w:spacing w:val="-4"/>
          <w:sz w:val="21"/>
        </w:rPr>
        <w:t>official</w:t>
      </w:r>
      <w:r>
        <w:rPr>
          <w:spacing w:val="-8"/>
          <w:sz w:val="21"/>
        </w:rPr>
        <w:t xml:space="preserve"> </w:t>
      </w:r>
      <w:r>
        <w:rPr>
          <w:spacing w:val="-4"/>
          <w:sz w:val="21"/>
        </w:rPr>
        <w:t>dealings</w:t>
      </w:r>
      <w:r>
        <w:rPr>
          <w:spacing w:val="-8"/>
          <w:sz w:val="21"/>
        </w:rPr>
        <w:t xml:space="preserve"> </w:t>
      </w:r>
      <w:r>
        <w:rPr>
          <w:spacing w:val="-4"/>
          <w:sz w:val="21"/>
        </w:rPr>
        <w:t>or</w:t>
      </w:r>
      <w:r>
        <w:rPr>
          <w:spacing w:val="-8"/>
          <w:sz w:val="21"/>
        </w:rPr>
        <w:t xml:space="preserve"> </w:t>
      </w:r>
      <w:r>
        <w:rPr>
          <w:spacing w:val="-4"/>
          <w:sz w:val="21"/>
        </w:rPr>
        <w:t>otherwise</w:t>
      </w:r>
      <w:r>
        <w:rPr>
          <w:spacing w:val="-8"/>
          <w:sz w:val="21"/>
        </w:rPr>
        <w:t xml:space="preserve"> </w:t>
      </w:r>
      <w:r>
        <w:rPr>
          <w:spacing w:val="-4"/>
          <w:sz w:val="21"/>
        </w:rPr>
        <w:t>place</w:t>
      </w:r>
      <w:r>
        <w:rPr>
          <w:spacing w:val="-8"/>
          <w:sz w:val="21"/>
        </w:rPr>
        <w:t xml:space="preserve"> </w:t>
      </w:r>
      <w:r>
        <w:rPr>
          <w:spacing w:val="-4"/>
          <w:sz w:val="21"/>
        </w:rPr>
        <w:t>himself/herself</w:t>
      </w:r>
      <w:r>
        <w:rPr>
          <w:spacing w:val="-8"/>
          <w:sz w:val="21"/>
        </w:rPr>
        <w:t xml:space="preserve"> </w:t>
      </w:r>
      <w:r>
        <w:rPr>
          <w:spacing w:val="-4"/>
          <w:sz w:val="21"/>
        </w:rPr>
        <w:t>under</w:t>
      </w:r>
      <w:r>
        <w:rPr>
          <w:spacing w:val="-8"/>
          <w:sz w:val="21"/>
        </w:rPr>
        <w:t xml:space="preserve"> </w:t>
      </w:r>
      <w:r>
        <w:rPr>
          <w:spacing w:val="-4"/>
          <w:sz w:val="21"/>
        </w:rPr>
        <w:t>any</w:t>
      </w:r>
      <w:r>
        <w:rPr>
          <w:spacing w:val="-8"/>
          <w:sz w:val="21"/>
        </w:rPr>
        <w:t xml:space="preserve"> </w:t>
      </w:r>
      <w:r>
        <w:rPr>
          <w:spacing w:val="-4"/>
          <w:sz w:val="21"/>
        </w:rPr>
        <w:t xml:space="preserve">pecuniary </w:t>
      </w:r>
      <w:r>
        <w:rPr>
          <w:sz w:val="21"/>
        </w:rPr>
        <w:t>obligation to such person or firm or private limited company; or</w:t>
      </w:r>
    </w:p>
    <w:p w14:paraId="7CBC8208" w14:textId="77777777" w:rsidR="00C8652D" w:rsidRDefault="00000000">
      <w:pPr>
        <w:pStyle w:val="ListParagraph"/>
        <w:numPr>
          <w:ilvl w:val="1"/>
          <w:numId w:val="140"/>
        </w:numPr>
        <w:tabs>
          <w:tab w:val="left" w:pos="2193"/>
          <w:tab w:val="left" w:pos="2196"/>
        </w:tabs>
        <w:spacing w:before="147" w:line="273" w:lineRule="auto"/>
        <w:ind w:right="153"/>
        <w:jc w:val="both"/>
        <w:rPr>
          <w:sz w:val="21"/>
        </w:rPr>
      </w:pPr>
      <w:r>
        <w:rPr>
          <w:sz w:val="21"/>
        </w:rPr>
        <w:t>lend money to any person at interest or in a manner whereby return in money or in kind is charged or paid:</w:t>
      </w:r>
    </w:p>
    <w:p w14:paraId="66D56AB5" w14:textId="77777777" w:rsidR="00C8652D" w:rsidRDefault="00000000">
      <w:pPr>
        <w:pStyle w:val="BodyText"/>
        <w:spacing w:before="143" w:line="273" w:lineRule="auto"/>
        <w:ind w:left="2196" w:right="150"/>
        <w:jc w:val="both"/>
      </w:pPr>
      <w:r>
        <w:t>Provided that an employee of the Secretariat may give to, or accept from a relative or a personal friend purely temporary loan of a small amount free of interest, or operate credit account</w:t>
      </w:r>
      <w:r>
        <w:rPr>
          <w:spacing w:val="-10"/>
        </w:rPr>
        <w:t xml:space="preserve"> </w:t>
      </w:r>
      <w:r>
        <w:t>with</w:t>
      </w:r>
      <w:r>
        <w:rPr>
          <w:spacing w:val="-9"/>
        </w:rPr>
        <w:t xml:space="preserve"> </w:t>
      </w:r>
      <w:r>
        <w:t>a</w:t>
      </w:r>
      <w:r>
        <w:rPr>
          <w:spacing w:val="-8"/>
        </w:rPr>
        <w:t xml:space="preserve"> </w:t>
      </w:r>
      <w:r>
        <w:rPr>
          <w:i/>
        </w:rPr>
        <w:t>bona</w:t>
      </w:r>
      <w:r>
        <w:rPr>
          <w:i/>
          <w:spacing w:val="-9"/>
        </w:rPr>
        <w:t xml:space="preserve"> </w:t>
      </w:r>
      <w:r>
        <w:rPr>
          <w:i/>
        </w:rPr>
        <w:t>fide</w:t>
      </w:r>
      <w:r>
        <w:rPr>
          <w:i/>
          <w:spacing w:val="-8"/>
        </w:rPr>
        <w:t xml:space="preserve"> </w:t>
      </w:r>
      <w:r>
        <w:t>tradesman</w:t>
      </w:r>
      <w:r>
        <w:rPr>
          <w:spacing w:val="-9"/>
        </w:rPr>
        <w:t xml:space="preserve"> </w:t>
      </w:r>
      <w:r>
        <w:t>or</w:t>
      </w:r>
      <w:r>
        <w:rPr>
          <w:spacing w:val="-9"/>
        </w:rPr>
        <w:t xml:space="preserve"> </w:t>
      </w:r>
      <w:r>
        <w:t>make</w:t>
      </w:r>
      <w:r>
        <w:rPr>
          <w:spacing w:val="-9"/>
        </w:rPr>
        <w:t xml:space="preserve"> </w:t>
      </w:r>
      <w:r>
        <w:t>an</w:t>
      </w:r>
      <w:r>
        <w:rPr>
          <w:spacing w:val="-9"/>
        </w:rPr>
        <w:t xml:space="preserve"> </w:t>
      </w:r>
      <w:r>
        <w:t>advance</w:t>
      </w:r>
      <w:r>
        <w:rPr>
          <w:spacing w:val="-10"/>
        </w:rPr>
        <w:t xml:space="preserve"> </w:t>
      </w:r>
      <w:r>
        <w:t>of</w:t>
      </w:r>
      <w:r>
        <w:rPr>
          <w:spacing w:val="-9"/>
        </w:rPr>
        <w:t xml:space="preserve"> </w:t>
      </w:r>
      <w:r>
        <w:t>pay</w:t>
      </w:r>
      <w:r>
        <w:rPr>
          <w:spacing w:val="-9"/>
        </w:rPr>
        <w:t xml:space="preserve"> </w:t>
      </w:r>
      <w:r>
        <w:t>to</w:t>
      </w:r>
      <w:r>
        <w:rPr>
          <w:spacing w:val="-9"/>
        </w:rPr>
        <w:t xml:space="preserve"> </w:t>
      </w:r>
      <w:r>
        <w:t>his/her</w:t>
      </w:r>
      <w:r>
        <w:rPr>
          <w:spacing w:val="-8"/>
        </w:rPr>
        <w:t xml:space="preserve"> </w:t>
      </w:r>
      <w:r>
        <w:t>private</w:t>
      </w:r>
      <w:r>
        <w:rPr>
          <w:spacing w:val="-9"/>
        </w:rPr>
        <w:t xml:space="preserve"> </w:t>
      </w:r>
      <w:r>
        <w:rPr>
          <w:spacing w:val="-2"/>
        </w:rPr>
        <w:t>employee:</w:t>
      </w:r>
    </w:p>
    <w:p w14:paraId="246BA10F" w14:textId="77777777" w:rsidR="00C8652D" w:rsidRDefault="00000000">
      <w:pPr>
        <w:pStyle w:val="BodyText"/>
        <w:spacing w:before="144" w:line="273" w:lineRule="auto"/>
        <w:ind w:left="2196" w:right="153"/>
        <w:jc w:val="both"/>
      </w:pPr>
      <w:r>
        <w:t>Provided</w:t>
      </w:r>
      <w:r>
        <w:rPr>
          <w:spacing w:val="-13"/>
        </w:rPr>
        <w:t xml:space="preserve"> </w:t>
      </w:r>
      <w:r>
        <w:t>further</w:t>
      </w:r>
      <w:r>
        <w:rPr>
          <w:spacing w:val="-13"/>
        </w:rPr>
        <w:t xml:space="preserve"> </w:t>
      </w:r>
      <w:r>
        <w:t>that</w:t>
      </w:r>
      <w:r>
        <w:rPr>
          <w:spacing w:val="-13"/>
        </w:rPr>
        <w:t xml:space="preserve"> </w:t>
      </w:r>
      <w:r>
        <w:t>nothing</w:t>
      </w:r>
      <w:r>
        <w:rPr>
          <w:spacing w:val="-13"/>
        </w:rPr>
        <w:t xml:space="preserve"> </w:t>
      </w:r>
      <w:r>
        <w:t>in</w:t>
      </w:r>
      <w:r>
        <w:rPr>
          <w:spacing w:val="-13"/>
        </w:rPr>
        <w:t xml:space="preserve"> </w:t>
      </w:r>
      <w:r>
        <w:t>this</w:t>
      </w:r>
      <w:r>
        <w:rPr>
          <w:spacing w:val="-13"/>
        </w:rPr>
        <w:t xml:space="preserve"> </w:t>
      </w:r>
      <w:r>
        <w:t>sub-rule</w:t>
      </w:r>
      <w:r>
        <w:rPr>
          <w:spacing w:val="-13"/>
        </w:rPr>
        <w:t xml:space="preserve"> </w:t>
      </w:r>
      <w:r>
        <w:t>apply</w:t>
      </w:r>
      <w:r>
        <w:rPr>
          <w:spacing w:val="-13"/>
        </w:rPr>
        <w:t xml:space="preserve"> </w:t>
      </w:r>
      <w:r>
        <w:t>in</w:t>
      </w:r>
      <w:r>
        <w:rPr>
          <w:spacing w:val="-13"/>
        </w:rPr>
        <w:t xml:space="preserve"> </w:t>
      </w:r>
      <w:r>
        <w:t>respect</w:t>
      </w:r>
      <w:r>
        <w:rPr>
          <w:spacing w:val="-13"/>
        </w:rPr>
        <w:t xml:space="preserve"> </w:t>
      </w:r>
      <w:r>
        <w:t>of</w:t>
      </w:r>
      <w:r>
        <w:rPr>
          <w:spacing w:val="-13"/>
        </w:rPr>
        <w:t xml:space="preserve"> </w:t>
      </w:r>
      <w:r>
        <w:t>any</w:t>
      </w:r>
      <w:r>
        <w:rPr>
          <w:spacing w:val="-13"/>
        </w:rPr>
        <w:t xml:space="preserve"> </w:t>
      </w:r>
      <w:r>
        <w:t>transaction</w:t>
      </w:r>
      <w:r>
        <w:rPr>
          <w:spacing w:val="-13"/>
        </w:rPr>
        <w:t xml:space="preserve"> </w:t>
      </w:r>
      <w:r>
        <w:t>entered</w:t>
      </w:r>
      <w:r>
        <w:rPr>
          <w:spacing w:val="-13"/>
        </w:rPr>
        <w:t xml:space="preserve"> </w:t>
      </w:r>
      <w:r>
        <w:t>into by an employee of the Secretariat with the previous sanction of the Secretariat.</w:t>
      </w:r>
    </w:p>
    <w:p w14:paraId="500E873A" w14:textId="77777777" w:rsidR="00C8652D" w:rsidRDefault="00000000">
      <w:pPr>
        <w:pStyle w:val="BodyText"/>
        <w:spacing w:before="143" w:line="273" w:lineRule="auto"/>
        <w:ind w:left="1687" w:right="150" w:hanging="512"/>
        <w:jc w:val="both"/>
      </w:pPr>
      <w:r>
        <w:t>(ii)</w:t>
      </w:r>
      <w:r>
        <w:rPr>
          <w:spacing w:val="40"/>
        </w:rPr>
        <w:t xml:space="preserve">  </w:t>
      </w:r>
      <w:r>
        <w:t>When</w:t>
      </w:r>
      <w:r>
        <w:rPr>
          <w:spacing w:val="-6"/>
        </w:rPr>
        <w:t xml:space="preserve"> </w:t>
      </w:r>
      <w:r>
        <w:t>an</w:t>
      </w:r>
      <w:r>
        <w:rPr>
          <w:spacing w:val="-6"/>
        </w:rPr>
        <w:t xml:space="preserve"> </w:t>
      </w:r>
      <w:r>
        <w:t>employee</w:t>
      </w:r>
      <w:r>
        <w:rPr>
          <w:spacing w:val="-6"/>
        </w:rPr>
        <w:t xml:space="preserve"> </w:t>
      </w:r>
      <w:r>
        <w:t>of</w:t>
      </w:r>
      <w:r>
        <w:rPr>
          <w:spacing w:val="-6"/>
        </w:rPr>
        <w:t xml:space="preserve"> </w:t>
      </w:r>
      <w:r>
        <w:t>the</w:t>
      </w:r>
      <w:r>
        <w:rPr>
          <w:spacing w:val="-6"/>
        </w:rPr>
        <w:t xml:space="preserve"> </w:t>
      </w:r>
      <w:r>
        <w:t>Secretariat</w:t>
      </w:r>
      <w:r>
        <w:rPr>
          <w:spacing w:val="-6"/>
        </w:rPr>
        <w:t xml:space="preserve"> </w:t>
      </w:r>
      <w:r>
        <w:t>is</w:t>
      </w:r>
      <w:r>
        <w:rPr>
          <w:spacing w:val="-6"/>
        </w:rPr>
        <w:t xml:space="preserve"> </w:t>
      </w:r>
      <w:r>
        <w:t>appointed</w:t>
      </w:r>
      <w:r>
        <w:rPr>
          <w:spacing w:val="-6"/>
        </w:rPr>
        <w:t xml:space="preserve"> </w:t>
      </w:r>
      <w:r>
        <w:t>or</w:t>
      </w:r>
      <w:r>
        <w:rPr>
          <w:spacing w:val="-6"/>
        </w:rPr>
        <w:t xml:space="preserve"> </w:t>
      </w:r>
      <w:r>
        <w:t>transferred</w:t>
      </w:r>
      <w:r>
        <w:rPr>
          <w:spacing w:val="-6"/>
        </w:rPr>
        <w:t xml:space="preserve"> </w:t>
      </w:r>
      <w:r>
        <w:t>to</w:t>
      </w:r>
      <w:r>
        <w:rPr>
          <w:spacing w:val="-6"/>
        </w:rPr>
        <w:t xml:space="preserve"> </w:t>
      </w:r>
      <w:r>
        <w:t>a</w:t>
      </w:r>
      <w:r>
        <w:rPr>
          <w:spacing w:val="-6"/>
        </w:rPr>
        <w:t xml:space="preserve"> </w:t>
      </w:r>
      <w:r>
        <w:t>post</w:t>
      </w:r>
      <w:r>
        <w:rPr>
          <w:spacing w:val="-6"/>
        </w:rPr>
        <w:t xml:space="preserve"> </w:t>
      </w:r>
      <w:r>
        <w:t>of</w:t>
      </w:r>
      <w:r>
        <w:rPr>
          <w:spacing w:val="-6"/>
        </w:rPr>
        <w:t xml:space="preserve"> </w:t>
      </w:r>
      <w:r>
        <w:t>such</w:t>
      </w:r>
      <w:r>
        <w:rPr>
          <w:spacing w:val="-6"/>
        </w:rPr>
        <w:t xml:space="preserve"> </w:t>
      </w:r>
      <w:r>
        <w:t>nature</w:t>
      </w:r>
      <w:r>
        <w:rPr>
          <w:spacing w:val="-6"/>
        </w:rPr>
        <w:t xml:space="preserve"> </w:t>
      </w:r>
      <w:r>
        <w:t>as</w:t>
      </w:r>
      <w:r>
        <w:rPr>
          <w:spacing w:val="-6"/>
        </w:rPr>
        <w:t xml:space="preserve"> </w:t>
      </w:r>
      <w:r>
        <w:t>would involve</w:t>
      </w:r>
      <w:r>
        <w:rPr>
          <w:spacing w:val="-4"/>
        </w:rPr>
        <w:t xml:space="preserve"> </w:t>
      </w:r>
      <w:r>
        <w:t>him/her</w:t>
      </w:r>
      <w:r>
        <w:rPr>
          <w:spacing w:val="-4"/>
        </w:rPr>
        <w:t xml:space="preserve"> </w:t>
      </w:r>
      <w:r>
        <w:t>in</w:t>
      </w:r>
      <w:r>
        <w:rPr>
          <w:spacing w:val="-4"/>
        </w:rPr>
        <w:t xml:space="preserve"> </w:t>
      </w:r>
      <w:r>
        <w:t>the</w:t>
      </w:r>
      <w:r>
        <w:rPr>
          <w:spacing w:val="-4"/>
        </w:rPr>
        <w:t xml:space="preserve"> </w:t>
      </w:r>
      <w:r>
        <w:t>breach</w:t>
      </w:r>
      <w:r>
        <w:rPr>
          <w:spacing w:val="-4"/>
        </w:rPr>
        <w:t xml:space="preserve"> </w:t>
      </w:r>
      <w:r>
        <w:t>of</w:t>
      </w:r>
      <w:r>
        <w:rPr>
          <w:spacing w:val="-4"/>
        </w:rPr>
        <w:t xml:space="preserve"> </w:t>
      </w:r>
      <w:r>
        <w:t>any</w:t>
      </w:r>
      <w:r>
        <w:rPr>
          <w:spacing w:val="-4"/>
        </w:rPr>
        <w:t xml:space="preserve"> </w:t>
      </w:r>
      <w:r>
        <w:t>of</w:t>
      </w:r>
      <w:r>
        <w:rPr>
          <w:spacing w:val="-4"/>
        </w:rPr>
        <w:t xml:space="preserve"> </w:t>
      </w:r>
      <w:r>
        <w:t>the</w:t>
      </w:r>
      <w:r>
        <w:rPr>
          <w:spacing w:val="-4"/>
        </w:rPr>
        <w:t xml:space="preserve"> </w:t>
      </w:r>
      <w:r>
        <w:t>provisions</w:t>
      </w:r>
      <w:r>
        <w:rPr>
          <w:spacing w:val="-4"/>
        </w:rPr>
        <w:t xml:space="preserve"> </w:t>
      </w:r>
      <w:r>
        <w:t>of</w:t>
      </w:r>
      <w:r>
        <w:rPr>
          <w:spacing w:val="-4"/>
        </w:rPr>
        <w:t xml:space="preserve"> </w:t>
      </w:r>
      <w:r>
        <w:t>sub-rule</w:t>
      </w:r>
      <w:r>
        <w:rPr>
          <w:spacing w:val="-4"/>
        </w:rPr>
        <w:t xml:space="preserve"> </w:t>
      </w:r>
      <w:r>
        <w:t>(2)</w:t>
      </w:r>
      <w:r>
        <w:rPr>
          <w:spacing w:val="-4"/>
        </w:rPr>
        <w:t xml:space="preserve"> </w:t>
      </w:r>
      <w:r>
        <w:t>or</w:t>
      </w:r>
      <w:r>
        <w:rPr>
          <w:spacing w:val="-4"/>
        </w:rPr>
        <w:t xml:space="preserve"> </w:t>
      </w:r>
      <w:r>
        <w:t>sub-rule</w:t>
      </w:r>
      <w:r>
        <w:rPr>
          <w:spacing w:val="-4"/>
        </w:rPr>
        <w:t xml:space="preserve"> </w:t>
      </w:r>
      <w:r>
        <w:t>(4),</w:t>
      </w:r>
      <w:r>
        <w:rPr>
          <w:spacing w:val="-4"/>
        </w:rPr>
        <w:t xml:space="preserve"> </w:t>
      </w:r>
      <w:r>
        <w:t>he/she</w:t>
      </w:r>
      <w:r>
        <w:rPr>
          <w:spacing w:val="-4"/>
        </w:rPr>
        <w:t xml:space="preserve"> </w:t>
      </w:r>
      <w:r>
        <w:t xml:space="preserve">shall </w:t>
      </w:r>
      <w:r>
        <w:rPr>
          <w:spacing w:val="-2"/>
        </w:rPr>
        <w:t>forthwith</w:t>
      </w:r>
      <w:r>
        <w:rPr>
          <w:spacing w:val="-5"/>
        </w:rPr>
        <w:t xml:space="preserve"> </w:t>
      </w:r>
      <w:r>
        <w:rPr>
          <w:spacing w:val="-2"/>
        </w:rPr>
        <w:t>report</w:t>
      </w:r>
      <w:r>
        <w:rPr>
          <w:spacing w:val="-5"/>
        </w:rPr>
        <w:t xml:space="preserve"> </w:t>
      </w:r>
      <w:r>
        <w:rPr>
          <w:spacing w:val="-2"/>
        </w:rPr>
        <w:t>the</w:t>
      </w:r>
      <w:r>
        <w:rPr>
          <w:spacing w:val="-5"/>
        </w:rPr>
        <w:t xml:space="preserve"> </w:t>
      </w:r>
      <w:r>
        <w:rPr>
          <w:spacing w:val="-2"/>
        </w:rPr>
        <w:t>circumstances</w:t>
      </w:r>
      <w:r>
        <w:rPr>
          <w:spacing w:val="-5"/>
        </w:rPr>
        <w:t xml:space="preserve"> </w:t>
      </w:r>
      <w:r>
        <w:rPr>
          <w:spacing w:val="-2"/>
        </w:rPr>
        <w:t>to</w:t>
      </w:r>
      <w:r>
        <w:rPr>
          <w:spacing w:val="-5"/>
        </w:rPr>
        <w:t xml:space="preserve"> </w:t>
      </w:r>
      <w:r>
        <w:rPr>
          <w:spacing w:val="-2"/>
        </w:rPr>
        <w:t>the</w:t>
      </w:r>
      <w:r>
        <w:rPr>
          <w:spacing w:val="-5"/>
        </w:rPr>
        <w:t xml:space="preserve"> </w:t>
      </w:r>
      <w:r>
        <w:rPr>
          <w:spacing w:val="-2"/>
        </w:rPr>
        <w:t>prescribed</w:t>
      </w:r>
      <w:r>
        <w:rPr>
          <w:spacing w:val="-5"/>
        </w:rPr>
        <w:t xml:space="preserve"> </w:t>
      </w:r>
      <w:r>
        <w:rPr>
          <w:spacing w:val="-2"/>
        </w:rPr>
        <w:t>authority</w:t>
      </w:r>
      <w:r>
        <w:rPr>
          <w:spacing w:val="-5"/>
        </w:rPr>
        <w:t xml:space="preserve"> </w:t>
      </w:r>
      <w:r>
        <w:rPr>
          <w:spacing w:val="-2"/>
        </w:rPr>
        <w:t>and</w:t>
      </w:r>
      <w:r>
        <w:rPr>
          <w:spacing w:val="-5"/>
        </w:rPr>
        <w:t xml:space="preserve"> </w:t>
      </w:r>
      <w:r>
        <w:rPr>
          <w:spacing w:val="-2"/>
        </w:rPr>
        <w:t>shall</w:t>
      </w:r>
      <w:r>
        <w:rPr>
          <w:spacing w:val="-5"/>
        </w:rPr>
        <w:t xml:space="preserve"> </w:t>
      </w:r>
      <w:r>
        <w:rPr>
          <w:spacing w:val="-2"/>
        </w:rPr>
        <w:t>thereafter</w:t>
      </w:r>
      <w:r>
        <w:rPr>
          <w:spacing w:val="-5"/>
        </w:rPr>
        <w:t xml:space="preserve"> </w:t>
      </w:r>
      <w:r>
        <w:rPr>
          <w:spacing w:val="-2"/>
        </w:rPr>
        <w:t>act</w:t>
      </w:r>
      <w:r>
        <w:rPr>
          <w:spacing w:val="-5"/>
        </w:rPr>
        <w:t xml:space="preserve"> </w:t>
      </w:r>
      <w:r>
        <w:rPr>
          <w:spacing w:val="-2"/>
        </w:rPr>
        <w:t>in</w:t>
      </w:r>
      <w:r>
        <w:rPr>
          <w:spacing w:val="-5"/>
        </w:rPr>
        <w:t xml:space="preserve"> </w:t>
      </w:r>
      <w:r>
        <w:rPr>
          <w:spacing w:val="-2"/>
        </w:rPr>
        <w:t xml:space="preserve">accordance </w:t>
      </w:r>
      <w:r>
        <w:t>with such order as may be made by such authority.</w:t>
      </w:r>
    </w:p>
    <w:p w14:paraId="5866A08C" w14:textId="77777777" w:rsidR="00C8652D" w:rsidRDefault="00000000">
      <w:pPr>
        <w:pStyle w:val="Heading5"/>
        <w:numPr>
          <w:ilvl w:val="0"/>
          <w:numId w:val="156"/>
        </w:numPr>
        <w:tabs>
          <w:tab w:val="left" w:pos="1088"/>
        </w:tabs>
        <w:spacing w:before="144"/>
        <w:ind w:left="1088" w:hanging="424"/>
      </w:pPr>
      <w:r>
        <w:t>Rule</w:t>
      </w:r>
      <w:r>
        <w:rPr>
          <w:spacing w:val="14"/>
        </w:rPr>
        <w:t xml:space="preserve"> </w:t>
      </w:r>
      <w:r>
        <w:t>17.</w:t>
      </w:r>
      <w:r>
        <w:rPr>
          <w:spacing w:val="14"/>
        </w:rPr>
        <w:t xml:space="preserve"> </w:t>
      </w:r>
      <w:r>
        <w:t>Insolvency</w:t>
      </w:r>
      <w:r>
        <w:rPr>
          <w:spacing w:val="15"/>
        </w:rPr>
        <w:t xml:space="preserve"> </w:t>
      </w:r>
      <w:r>
        <w:t>and</w:t>
      </w:r>
      <w:r>
        <w:rPr>
          <w:spacing w:val="14"/>
        </w:rPr>
        <w:t xml:space="preserve"> </w:t>
      </w:r>
      <w:r>
        <w:t>habitual</w:t>
      </w:r>
      <w:r>
        <w:rPr>
          <w:spacing w:val="15"/>
        </w:rPr>
        <w:t xml:space="preserve"> </w:t>
      </w:r>
      <w:r>
        <w:rPr>
          <w:spacing w:val="-2"/>
        </w:rPr>
        <w:t>indebtedness</w:t>
      </w:r>
    </w:p>
    <w:p w14:paraId="742A0AF3" w14:textId="77777777" w:rsidR="00C8652D" w:rsidRDefault="00000000">
      <w:pPr>
        <w:pStyle w:val="BodyText"/>
        <w:spacing w:before="176" w:line="273" w:lineRule="auto"/>
        <w:ind w:left="156" w:right="151" w:firstLine="508"/>
        <w:jc w:val="both"/>
      </w:pPr>
      <w:r>
        <w:t>An employee of the Secretariat shall so manage his/her private affairs as to avoid habitual indebtedness or insolvency.</w:t>
      </w:r>
      <w:r>
        <w:rPr>
          <w:spacing w:val="-11"/>
        </w:rPr>
        <w:t xml:space="preserve"> </w:t>
      </w:r>
      <w:r>
        <w:t>An</w:t>
      </w:r>
      <w:r>
        <w:rPr>
          <w:spacing w:val="-3"/>
        </w:rPr>
        <w:t xml:space="preserve"> </w:t>
      </w:r>
      <w:r>
        <w:t>employee</w:t>
      </w:r>
      <w:r>
        <w:rPr>
          <w:spacing w:val="-3"/>
        </w:rPr>
        <w:t xml:space="preserve"> </w:t>
      </w:r>
      <w:r>
        <w:t>of</w:t>
      </w:r>
      <w:r>
        <w:rPr>
          <w:spacing w:val="-3"/>
        </w:rPr>
        <w:t xml:space="preserve"> </w:t>
      </w:r>
      <w:r>
        <w:t>the</w:t>
      </w:r>
      <w:r>
        <w:rPr>
          <w:spacing w:val="-3"/>
        </w:rPr>
        <w:t xml:space="preserve"> </w:t>
      </w:r>
      <w:r>
        <w:t>Secretariat</w:t>
      </w:r>
      <w:r>
        <w:rPr>
          <w:spacing w:val="-3"/>
        </w:rPr>
        <w:t xml:space="preserve"> </w:t>
      </w:r>
      <w:r>
        <w:t>against</w:t>
      </w:r>
      <w:r>
        <w:rPr>
          <w:spacing w:val="-3"/>
        </w:rPr>
        <w:t xml:space="preserve"> </w:t>
      </w:r>
      <w:r>
        <w:t>whom</w:t>
      </w:r>
      <w:r>
        <w:rPr>
          <w:spacing w:val="-3"/>
        </w:rPr>
        <w:t xml:space="preserve"> </w:t>
      </w:r>
      <w:r>
        <w:t>any</w:t>
      </w:r>
      <w:r>
        <w:rPr>
          <w:spacing w:val="-3"/>
        </w:rPr>
        <w:t xml:space="preserve"> </w:t>
      </w:r>
      <w:r>
        <w:t>legal</w:t>
      </w:r>
      <w:r>
        <w:rPr>
          <w:spacing w:val="-3"/>
        </w:rPr>
        <w:t xml:space="preserve"> </w:t>
      </w:r>
      <w:r>
        <w:t>proceeding</w:t>
      </w:r>
      <w:r>
        <w:rPr>
          <w:spacing w:val="-3"/>
        </w:rPr>
        <w:t xml:space="preserve"> </w:t>
      </w:r>
      <w:r>
        <w:t>is</w:t>
      </w:r>
      <w:r>
        <w:rPr>
          <w:spacing w:val="-3"/>
        </w:rPr>
        <w:t xml:space="preserve"> </w:t>
      </w:r>
      <w:r>
        <w:t>instituted</w:t>
      </w:r>
      <w:r>
        <w:rPr>
          <w:spacing w:val="-3"/>
        </w:rPr>
        <w:t xml:space="preserve"> </w:t>
      </w:r>
      <w:r>
        <w:t>for</w:t>
      </w:r>
      <w:r>
        <w:rPr>
          <w:spacing w:val="-3"/>
        </w:rPr>
        <w:t xml:space="preserve"> </w:t>
      </w:r>
      <w:r>
        <w:t>the</w:t>
      </w:r>
      <w:r>
        <w:rPr>
          <w:spacing w:val="-3"/>
        </w:rPr>
        <w:t xml:space="preserve"> </w:t>
      </w:r>
      <w:r>
        <w:t>recovery</w:t>
      </w:r>
      <w:r>
        <w:rPr>
          <w:spacing w:val="-3"/>
        </w:rPr>
        <w:t xml:space="preserve"> </w:t>
      </w:r>
      <w:r>
        <w:t>of</w:t>
      </w:r>
      <w:r>
        <w:rPr>
          <w:spacing w:val="-3"/>
        </w:rPr>
        <w:t xml:space="preserve"> </w:t>
      </w:r>
      <w:r>
        <w:t>any debt due from him/her or for adjudging him/her as an insolvent, shall forthwith report the full facts of the legal proceedings to the Secretariat.</w:t>
      </w:r>
    </w:p>
    <w:p w14:paraId="0BF3024B" w14:textId="77777777" w:rsidR="00C8652D" w:rsidRDefault="00000000">
      <w:pPr>
        <w:pStyle w:val="BodyText"/>
        <w:spacing w:before="145" w:line="273" w:lineRule="auto"/>
        <w:ind w:left="156" w:right="151" w:firstLine="508"/>
        <w:jc w:val="both"/>
      </w:pPr>
      <w:r>
        <w:rPr>
          <w:b/>
          <w:smallCaps/>
        </w:rPr>
        <w:t xml:space="preserve">Note </w:t>
      </w:r>
      <w:r>
        <w:t>–– The burden of proving that the insolvency or indebtedness was the result of circumstances which, with the exercise of ordinary diligence, the employee of the Secretariat could not have foreseen, or over which he/ she</w:t>
      </w:r>
      <w:r>
        <w:rPr>
          <w:spacing w:val="-3"/>
        </w:rPr>
        <w:t xml:space="preserve"> </w:t>
      </w:r>
      <w:r>
        <w:t>had</w:t>
      </w:r>
      <w:r>
        <w:rPr>
          <w:spacing w:val="-3"/>
        </w:rPr>
        <w:t xml:space="preserve"> </w:t>
      </w:r>
      <w:r>
        <w:t>no</w:t>
      </w:r>
      <w:r>
        <w:rPr>
          <w:spacing w:val="-3"/>
        </w:rPr>
        <w:t xml:space="preserve"> </w:t>
      </w:r>
      <w:r>
        <w:t>control,</w:t>
      </w:r>
      <w:r>
        <w:rPr>
          <w:spacing w:val="-3"/>
        </w:rPr>
        <w:t xml:space="preserve"> </w:t>
      </w:r>
      <w:r>
        <w:t>and</w:t>
      </w:r>
      <w:r>
        <w:rPr>
          <w:spacing w:val="-3"/>
        </w:rPr>
        <w:t xml:space="preserve"> </w:t>
      </w:r>
      <w:r>
        <w:t>had</w:t>
      </w:r>
      <w:r>
        <w:rPr>
          <w:spacing w:val="-3"/>
        </w:rPr>
        <w:t xml:space="preserve"> </w:t>
      </w:r>
      <w:r>
        <w:t>not</w:t>
      </w:r>
      <w:r>
        <w:rPr>
          <w:spacing w:val="-3"/>
        </w:rPr>
        <w:t xml:space="preserve"> </w:t>
      </w:r>
      <w:r>
        <w:t>proceeded</w:t>
      </w:r>
      <w:r>
        <w:rPr>
          <w:spacing w:val="-3"/>
        </w:rPr>
        <w:t xml:space="preserve"> </w:t>
      </w:r>
      <w:r>
        <w:t>from</w:t>
      </w:r>
      <w:r>
        <w:rPr>
          <w:spacing w:val="-3"/>
        </w:rPr>
        <w:t xml:space="preserve"> </w:t>
      </w:r>
      <w:r>
        <w:t>extravagant</w:t>
      </w:r>
      <w:r>
        <w:rPr>
          <w:spacing w:val="-3"/>
        </w:rPr>
        <w:t xml:space="preserve"> </w:t>
      </w:r>
      <w:r>
        <w:t>or</w:t>
      </w:r>
      <w:r>
        <w:rPr>
          <w:spacing w:val="-3"/>
        </w:rPr>
        <w:t xml:space="preserve"> </w:t>
      </w:r>
      <w:r>
        <w:t>dissipated</w:t>
      </w:r>
      <w:r>
        <w:rPr>
          <w:spacing w:val="-3"/>
        </w:rPr>
        <w:t xml:space="preserve"> </w:t>
      </w:r>
      <w:r>
        <w:t>habits,</w:t>
      </w:r>
      <w:r>
        <w:rPr>
          <w:spacing w:val="-3"/>
        </w:rPr>
        <w:t xml:space="preserve"> </w:t>
      </w:r>
      <w:r>
        <w:t>shall</w:t>
      </w:r>
      <w:r>
        <w:rPr>
          <w:spacing w:val="-3"/>
        </w:rPr>
        <w:t xml:space="preserve"> </w:t>
      </w:r>
      <w:r>
        <w:t>be</w:t>
      </w:r>
      <w:r>
        <w:rPr>
          <w:spacing w:val="-3"/>
        </w:rPr>
        <w:t xml:space="preserve"> </w:t>
      </w:r>
      <w:r>
        <w:t>upon</w:t>
      </w:r>
      <w:r>
        <w:rPr>
          <w:spacing w:val="-3"/>
        </w:rPr>
        <w:t xml:space="preserve"> </w:t>
      </w:r>
      <w:r>
        <w:t>the</w:t>
      </w:r>
      <w:r>
        <w:rPr>
          <w:spacing w:val="-3"/>
        </w:rPr>
        <w:t xml:space="preserve"> </w:t>
      </w:r>
      <w:r>
        <w:t>employee</w:t>
      </w:r>
      <w:r>
        <w:rPr>
          <w:spacing w:val="-3"/>
        </w:rPr>
        <w:t xml:space="preserve"> </w:t>
      </w:r>
      <w:r>
        <w:t>of</w:t>
      </w:r>
      <w:r>
        <w:rPr>
          <w:spacing w:val="-3"/>
        </w:rPr>
        <w:t xml:space="preserve"> </w:t>
      </w:r>
      <w:r>
        <w:t xml:space="preserve">the </w:t>
      </w:r>
      <w:r>
        <w:rPr>
          <w:spacing w:val="-2"/>
        </w:rPr>
        <w:t>Secretariat.</w:t>
      </w:r>
    </w:p>
    <w:p w14:paraId="04ABAE06" w14:textId="77777777" w:rsidR="00C8652D" w:rsidRDefault="00000000">
      <w:pPr>
        <w:pStyle w:val="Heading5"/>
        <w:numPr>
          <w:ilvl w:val="0"/>
          <w:numId w:val="156"/>
        </w:numPr>
        <w:tabs>
          <w:tab w:val="left" w:pos="1078"/>
        </w:tabs>
        <w:spacing w:before="147"/>
        <w:ind w:left="1078" w:hanging="414"/>
      </w:pPr>
      <w:r>
        <w:t>Rule</w:t>
      </w:r>
      <w:r>
        <w:rPr>
          <w:spacing w:val="3"/>
        </w:rPr>
        <w:t xml:space="preserve"> </w:t>
      </w:r>
      <w:r>
        <w:t>18.</w:t>
      </w:r>
      <w:r>
        <w:rPr>
          <w:spacing w:val="4"/>
        </w:rPr>
        <w:t xml:space="preserve"> </w:t>
      </w:r>
      <w:r>
        <w:t>Movable,</w:t>
      </w:r>
      <w:r>
        <w:rPr>
          <w:spacing w:val="3"/>
        </w:rPr>
        <w:t xml:space="preserve"> </w:t>
      </w:r>
      <w:r>
        <w:t>immovable</w:t>
      </w:r>
      <w:r>
        <w:rPr>
          <w:spacing w:val="4"/>
        </w:rPr>
        <w:t xml:space="preserve"> </w:t>
      </w:r>
      <w:r>
        <w:t>and</w:t>
      </w:r>
      <w:r>
        <w:rPr>
          <w:spacing w:val="4"/>
        </w:rPr>
        <w:t xml:space="preserve"> </w:t>
      </w:r>
      <w:r>
        <w:t>valuable</w:t>
      </w:r>
      <w:r>
        <w:rPr>
          <w:spacing w:val="3"/>
        </w:rPr>
        <w:t xml:space="preserve"> </w:t>
      </w:r>
      <w:r>
        <w:rPr>
          <w:spacing w:val="-2"/>
        </w:rPr>
        <w:t>property</w:t>
      </w:r>
    </w:p>
    <w:p w14:paraId="493FC730" w14:textId="77777777" w:rsidR="00C8652D" w:rsidRDefault="00000000">
      <w:pPr>
        <w:pStyle w:val="ListParagraph"/>
        <w:numPr>
          <w:ilvl w:val="0"/>
          <w:numId w:val="139"/>
        </w:numPr>
        <w:tabs>
          <w:tab w:val="left" w:pos="1173"/>
          <w:tab w:val="left" w:pos="1687"/>
        </w:tabs>
        <w:spacing w:before="176" w:line="273" w:lineRule="auto"/>
        <w:ind w:right="149" w:hanging="1020"/>
        <w:jc w:val="both"/>
        <w:rPr>
          <w:sz w:val="21"/>
        </w:rPr>
      </w:pPr>
      <w:r>
        <w:rPr>
          <w:sz w:val="21"/>
        </w:rPr>
        <w:t>(i)</w:t>
      </w:r>
      <w:r>
        <w:rPr>
          <w:spacing w:val="80"/>
          <w:sz w:val="21"/>
        </w:rPr>
        <w:t xml:space="preserve">  </w:t>
      </w:r>
      <w:r>
        <w:rPr>
          <w:sz w:val="21"/>
        </w:rPr>
        <w:t>Every</w:t>
      </w:r>
      <w:r>
        <w:rPr>
          <w:spacing w:val="-4"/>
          <w:sz w:val="21"/>
        </w:rPr>
        <w:t xml:space="preserve"> </w:t>
      </w:r>
      <w:r>
        <w:rPr>
          <w:sz w:val="21"/>
        </w:rPr>
        <w:t>employee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Secretariat</w:t>
      </w:r>
      <w:r>
        <w:rPr>
          <w:spacing w:val="-4"/>
          <w:sz w:val="21"/>
        </w:rPr>
        <w:t xml:space="preserve"> </w:t>
      </w:r>
      <w:r>
        <w:rPr>
          <w:sz w:val="21"/>
        </w:rPr>
        <w:t>shall</w:t>
      </w:r>
      <w:r>
        <w:rPr>
          <w:spacing w:val="-4"/>
          <w:sz w:val="21"/>
        </w:rPr>
        <w:t xml:space="preserve"> </w:t>
      </w:r>
      <w:r>
        <w:rPr>
          <w:sz w:val="21"/>
        </w:rPr>
        <w:t>on</w:t>
      </w:r>
      <w:r>
        <w:rPr>
          <w:spacing w:val="-4"/>
          <w:sz w:val="21"/>
        </w:rPr>
        <w:t xml:space="preserve"> </w:t>
      </w:r>
      <w:r>
        <w:rPr>
          <w:sz w:val="21"/>
        </w:rPr>
        <w:t>his/her</w:t>
      </w:r>
      <w:r>
        <w:rPr>
          <w:spacing w:val="-4"/>
          <w:sz w:val="21"/>
        </w:rPr>
        <w:t xml:space="preserve"> </w:t>
      </w:r>
      <w:r>
        <w:rPr>
          <w:sz w:val="21"/>
        </w:rPr>
        <w:t>first</w:t>
      </w:r>
      <w:r>
        <w:rPr>
          <w:spacing w:val="-4"/>
          <w:sz w:val="21"/>
        </w:rPr>
        <w:t xml:space="preserve"> </w:t>
      </w:r>
      <w:r>
        <w:rPr>
          <w:sz w:val="21"/>
        </w:rPr>
        <w:t>appointment</w:t>
      </w:r>
      <w:r>
        <w:rPr>
          <w:spacing w:val="-4"/>
          <w:sz w:val="21"/>
        </w:rPr>
        <w:t xml:space="preserve"> </w:t>
      </w:r>
      <w:r>
        <w:rPr>
          <w:sz w:val="21"/>
        </w:rPr>
        <w:t>to</w:t>
      </w:r>
      <w:r>
        <w:rPr>
          <w:spacing w:val="-4"/>
          <w:sz w:val="21"/>
        </w:rPr>
        <w:t xml:space="preserve"> </w:t>
      </w:r>
      <w:r>
        <w:rPr>
          <w:sz w:val="21"/>
        </w:rPr>
        <w:t>any</w:t>
      </w:r>
      <w:r>
        <w:rPr>
          <w:spacing w:val="-4"/>
          <w:sz w:val="21"/>
        </w:rPr>
        <w:t xml:space="preserve"> </w:t>
      </w:r>
      <w:r>
        <w:rPr>
          <w:sz w:val="21"/>
        </w:rPr>
        <w:t>service</w:t>
      </w:r>
      <w:r>
        <w:rPr>
          <w:spacing w:val="-4"/>
          <w:sz w:val="21"/>
        </w:rPr>
        <w:t xml:space="preserve"> </w:t>
      </w:r>
      <w:r>
        <w:rPr>
          <w:sz w:val="21"/>
        </w:rPr>
        <w:t>or</w:t>
      </w:r>
      <w:r>
        <w:rPr>
          <w:spacing w:val="-4"/>
          <w:sz w:val="21"/>
        </w:rPr>
        <w:t xml:space="preserve"> </w:t>
      </w:r>
      <w:r>
        <w:rPr>
          <w:sz w:val="21"/>
        </w:rPr>
        <w:t>post</w:t>
      </w:r>
      <w:r>
        <w:rPr>
          <w:spacing w:val="-4"/>
          <w:sz w:val="21"/>
        </w:rPr>
        <w:t xml:space="preserve"> </w:t>
      </w:r>
      <w:r>
        <w:rPr>
          <w:sz w:val="21"/>
        </w:rPr>
        <w:t>submit a</w:t>
      </w:r>
      <w:r>
        <w:rPr>
          <w:spacing w:val="-7"/>
          <w:sz w:val="21"/>
        </w:rPr>
        <w:t xml:space="preserve"> </w:t>
      </w:r>
      <w:r>
        <w:rPr>
          <w:sz w:val="21"/>
        </w:rPr>
        <w:t>return</w:t>
      </w:r>
      <w:r>
        <w:rPr>
          <w:spacing w:val="-7"/>
          <w:sz w:val="21"/>
        </w:rPr>
        <w:t xml:space="preserve"> </w:t>
      </w:r>
      <w:r>
        <w:rPr>
          <w:sz w:val="21"/>
        </w:rPr>
        <w:t>of</w:t>
      </w:r>
      <w:r>
        <w:rPr>
          <w:spacing w:val="-7"/>
          <w:sz w:val="21"/>
        </w:rPr>
        <w:t xml:space="preserve"> </w:t>
      </w:r>
      <w:r>
        <w:rPr>
          <w:sz w:val="21"/>
        </w:rPr>
        <w:t>his/her</w:t>
      </w:r>
      <w:r>
        <w:rPr>
          <w:spacing w:val="-7"/>
          <w:sz w:val="21"/>
        </w:rPr>
        <w:t xml:space="preserve"> </w:t>
      </w:r>
      <w:r>
        <w:rPr>
          <w:sz w:val="21"/>
        </w:rPr>
        <w:t>assets</w:t>
      </w:r>
      <w:r>
        <w:rPr>
          <w:spacing w:val="-7"/>
          <w:sz w:val="21"/>
        </w:rPr>
        <w:t xml:space="preserve"> </w:t>
      </w:r>
      <w:r>
        <w:rPr>
          <w:sz w:val="21"/>
        </w:rPr>
        <w:t>and</w:t>
      </w:r>
      <w:r>
        <w:rPr>
          <w:spacing w:val="-7"/>
          <w:sz w:val="21"/>
        </w:rPr>
        <w:t xml:space="preserve"> </w:t>
      </w:r>
      <w:r>
        <w:rPr>
          <w:sz w:val="21"/>
        </w:rPr>
        <w:t>liabilities,</w:t>
      </w:r>
      <w:r>
        <w:rPr>
          <w:spacing w:val="-7"/>
          <w:sz w:val="21"/>
        </w:rPr>
        <w:t xml:space="preserve"> </w:t>
      </w:r>
      <w:r>
        <w:rPr>
          <w:sz w:val="21"/>
        </w:rPr>
        <w:t>in</w:t>
      </w:r>
      <w:r>
        <w:rPr>
          <w:spacing w:val="-7"/>
          <w:sz w:val="21"/>
        </w:rPr>
        <w:t xml:space="preserve"> </w:t>
      </w:r>
      <w:r>
        <w:rPr>
          <w:sz w:val="21"/>
        </w:rPr>
        <w:t>his/her</w:t>
      </w:r>
      <w:r>
        <w:rPr>
          <w:spacing w:val="-7"/>
          <w:sz w:val="21"/>
        </w:rPr>
        <w:t xml:space="preserve"> </w:t>
      </w:r>
      <w:r>
        <w:rPr>
          <w:sz w:val="21"/>
        </w:rPr>
        <w:t>own</w:t>
      </w:r>
      <w:r>
        <w:rPr>
          <w:spacing w:val="-7"/>
          <w:sz w:val="21"/>
        </w:rPr>
        <w:t xml:space="preserve"> </w:t>
      </w:r>
      <w:r>
        <w:rPr>
          <w:sz w:val="21"/>
        </w:rPr>
        <w:t>name</w:t>
      </w:r>
      <w:r>
        <w:rPr>
          <w:spacing w:val="-7"/>
          <w:sz w:val="21"/>
        </w:rPr>
        <w:t xml:space="preserve"> </w:t>
      </w:r>
      <w:r>
        <w:rPr>
          <w:sz w:val="21"/>
        </w:rPr>
        <w:t>or</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name</w:t>
      </w:r>
      <w:r>
        <w:rPr>
          <w:spacing w:val="-7"/>
          <w:sz w:val="21"/>
        </w:rPr>
        <w:t xml:space="preserve"> </w:t>
      </w:r>
      <w:r>
        <w:rPr>
          <w:sz w:val="21"/>
        </w:rPr>
        <w:t>of</w:t>
      </w:r>
      <w:r>
        <w:rPr>
          <w:spacing w:val="-7"/>
          <w:sz w:val="21"/>
        </w:rPr>
        <w:t xml:space="preserve"> </w:t>
      </w:r>
      <w:r>
        <w:rPr>
          <w:sz w:val="21"/>
        </w:rPr>
        <w:t>any</w:t>
      </w:r>
      <w:r>
        <w:rPr>
          <w:spacing w:val="-7"/>
          <w:sz w:val="21"/>
        </w:rPr>
        <w:t xml:space="preserve"> </w:t>
      </w:r>
      <w:r>
        <w:rPr>
          <w:sz w:val="21"/>
        </w:rPr>
        <w:t>member</w:t>
      </w:r>
      <w:r>
        <w:rPr>
          <w:spacing w:val="-7"/>
          <w:sz w:val="21"/>
        </w:rPr>
        <w:t xml:space="preserve"> </w:t>
      </w:r>
      <w:r>
        <w:rPr>
          <w:sz w:val="21"/>
        </w:rPr>
        <w:t>of</w:t>
      </w:r>
      <w:r>
        <w:rPr>
          <w:spacing w:val="-7"/>
          <w:sz w:val="21"/>
        </w:rPr>
        <w:t xml:space="preserve"> </w:t>
      </w:r>
      <w:r>
        <w:rPr>
          <w:sz w:val="21"/>
        </w:rPr>
        <w:t>his/ her family or in the name of any other person;</w:t>
      </w:r>
    </w:p>
    <w:p w14:paraId="2EC96051" w14:textId="77777777" w:rsidR="00C8652D" w:rsidRDefault="00000000">
      <w:pPr>
        <w:pStyle w:val="ListParagraph"/>
        <w:numPr>
          <w:ilvl w:val="0"/>
          <w:numId w:val="112"/>
        </w:numPr>
        <w:tabs>
          <w:tab w:val="left" w:pos="2194"/>
          <w:tab w:val="left" w:pos="2196"/>
        </w:tabs>
        <w:spacing w:before="143" w:line="273" w:lineRule="auto"/>
        <w:ind w:right="152"/>
        <w:jc w:val="both"/>
        <w:rPr>
          <w:sz w:val="21"/>
        </w:rPr>
      </w:pPr>
      <w:r>
        <w:rPr>
          <w:sz w:val="21"/>
        </w:rPr>
        <w:t>the immovable property inherited by him/her, or owned or acquired by him/her or held by him/her</w:t>
      </w:r>
      <w:r>
        <w:rPr>
          <w:spacing w:val="-3"/>
          <w:sz w:val="21"/>
        </w:rPr>
        <w:t xml:space="preserve"> </w:t>
      </w:r>
      <w:r>
        <w:rPr>
          <w:sz w:val="21"/>
        </w:rPr>
        <w:t>on</w:t>
      </w:r>
      <w:r>
        <w:rPr>
          <w:spacing w:val="-3"/>
          <w:sz w:val="21"/>
        </w:rPr>
        <w:t xml:space="preserve"> </w:t>
      </w:r>
      <w:r>
        <w:rPr>
          <w:sz w:val="21"/>
        </w:rPr>
        <w:t>lease</w:t>
      </w:r>
      <w:r>
        <w:rPr>
          <w:spacing w:val="-3"/>
          <w:sz w:val="21"/>
        </w:rPr>
        <w:t xml:space="preserve"> </w:t>
      </w:r>
      <w:r>
        <w:rPr>
          <w:sz w:val="21"/>
        </w:rPr>
        <w:t>or</w:t>
      </w:r>
      <w:r>
        <w:rPr>
          <w:spacing w:val="-3"/>
          <w:sz w:val="21"/>
        </w:rPr>
        <w:t xml:space="preserve"> </w:t>
      </w:r>
      <w:r>
        <w:rPr>
          <w:sz w:val="21"/>
        </w:rPr>
        <w:t>mortgage,</w:t>
      </w:r>
      <w:r>
        <w:rPr>
          <w:spacing w:val="-3"/>
          <w:sz w:val="21"/>
        </w:rPr>
        <w:t xml:space="preserve"> </w:t>
      </w:r>
      <w:r>
        <w:rPr>
          <w:sz w:val="21"/>
        </w:rPr>
        <w:t>either</w:t>
      </w:r>
      <w:r>
        <w:rPr>
          <w:spacing w:val="-3"/>
          <w:sz w:val="21"/>
        </w:rPr>
        <w:t xml:space="preserve"> </w:t>
      </w:r>
      <w:r>
        <w:rPr>
          <w:sz w:val="21"/>
        </w:rPr>
        <w:t>in</w:t>
      </w:r>
      <w:r>
        <w:rPr>
          <w:spacing w:val="-3"/>
          <w:sz w:val="21"/>
        </w:rPr>
        <w:t xml:space="preserve"> </w:t>
      </w:r>
      <w:r>
        <w:rPr>
          <w:sz w:val="21"/>
        </w:rPr>
        <w:t>his/her</w:t>
      </w:r>
      <w:r>
        <w:rPr>
          <w:spacing w:val="-3"/>
          <w:sz w:val="21"/>
        </w:rPr>
        <w:t xml:space="preserve"> </w:t>
      </w:r>
      <w:r>
        <w:rPr>
          <w:sz w:val="21"/>
        </w:rPr>
        <w:t>own</w:t>
      </w:r>
      <w:r>
        <w:rPr>
          <w:spacing w:val="-3"/>
          <w:sz w:val="21"/>
        </w:rPr>
        <w:t xml:space="preserve"> </w:t>
      </w:r>
      <w:r>
        <w:rPr>
          <w:sz w:val="21"/>
        </w:rPr>
        <w:t>name</w:t>
      </w:r>
      <w:r>
        <w:rPr>
          <w:spacing w:val="-3"/>
          <w:sz w:val="21"/>
        </w:rPr>
        <w:t xml:space="preserve"> </w:t>
      </w:r>
      <w:r>
        <w:rPr>
          <w:sz w:val="21"/>
        </w:rPr>
        <w:t>or</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name</w:t>
      </w:r>
      <w:r>
        <w:rPr>
          <w:spacing w:val="-3"/>
          <w:sz w:val="21"/>
        </w:rPr>
        <w:t xml:space="preserve"> </w:t>
      </w:r>
      <w:r>
        <w:rPr>
          <w:sz w:val="21"/>
        </w:rPr>
        <w:t>of</w:t>
      </w:r>
      <w:r>
        <w:rPr>
          <w:spacing w:val="-3"/>
          <w:sz w:val="21"/>
        </w:rPr>
        <w:t xml:space="preserve"> </w:t>
      </w:r>
      <w:r>
        <w:rPr>
          <w:sz w:val="21"/>
        </w:rPr>
        <w:t>any</w:t>
      </w:r>
      <w:r>
        <w:rPr>
          <w:spacing w:val="-3"/>
          <w:sz w:val="21"/>
        </w:rPr>
        <w:t xml:space="preserve"> </w:t>
      </w:r>
      <w:r>
        <w:rPr>
          <w:sz w:val="21"/>
        </w:rPr>
        <w:t>member</w:t>
      </w:r>
      <w:r>
        <w:rPr>
          <w:spacing w:val="-3"/>
          <w:sz w:val="21"/>
        </w:rPr>
        <w:t xml:space="preserve"> </w:t>
      </w:r>
      <w:r>
        <w:rPr>
          <w:sz w:val="21"/>
        </w:rPr>
        <w:t>of his/her family or in the name of any other person;</w:t>
      </w:r>
    </w:p>
    <w:p w14:paraId="7E80E222" w14:textId="77777777" w:rsidR="00C8652D" w:rsidRDefault="00000000">
      <w:pPr>
        <w:pStyle w:val="ListParagraph"/>
        <w:numPr>
          <w:ilvl w:val="0"/>
          <w:numId w:val="112"/>
        </w:numPr>
        <w:tabs>
          <w:tab w:val="left" w:pos="2193"/>
          <w:tab w:val="left" w:pos="2196"/>
        </w:tabs>
        <w:spacing w:before="144" w:line="273" w:lineRule="auto"/>
        <w:ind w:right="155"/>
        <w:jc w:val="both"/>
        <w:rPr>
          <w:sz w:val="21"/>
        </w:rPr>
      </w:pPr>
      <w:r>
        <w:rPr>
          <w:spacing w:val="-2"/>
          <w:sz w:val="21"/>
        </w:rPr>
        <w:t>shares,</w:t>
      </w:r>
      <w:r>
        <w:rPr>
          <w:spacing w:val="-8"/>
          <w:sz w:val="21"/>
        </w:rPr>
        <w:t xml:space="preserve"> </w:t>
      </w:r>
      <w:r>
        <w:rPr>
          <w:spacing w:val="-2"/>
          <w:sz w:val="21"/>
        </w:rPr>
        <w:t>debentures</w:t>
      </w:r>
      <w:r>
        <w:rPr>
          <w:spacing w:val="-8"/>
          <w:sz w:val="21"/>
        </w:rPr>
        <w:t xml:space="preserve"> </w:t>
      </w:r>
      <w:r>
        <w:rPr>
          <w:spacing w:val="-2"/>
          <w:sz w:val="21"/>
        </w:rPr>
        <w:t>and</w:t>
      </w:r>
      <w:r>
        <w:rPr>
          <w:spacing w:val="-8"/>
          <w:sz w:val="21"/>
        </w:rPr>
        <w:t xml:space="preserve"> </w:t>
      </w:r>
      <w:r>
        <w:rPr>
          <w:spacing w:val="-2"/>
          <w:sz w:val="21"/>
        </w:rPr>
        <w:t>cash</w:t>
      </w:r>
      <w:r>
        <w:rPr>
          <w:spacing w:val="-8"/>
          <w:sz w:val="21"/>
        </w:rPr>
        <w:t xml:space="preserve"> </w:t>
      </w:r>
      <w:r>
        <w:rPr>
          <w:spacing w:val="-2"/>
          <w:sz w:val="21"/>
        </w:rPr>
        <w:t>including</w:t>
      </w:r>
      <w:r>
        <w:rPr>
          <w:spacing w:val="-8"/>
          <w:sz w:val="21"/>
        </w:rPr>
        <w:t xml:space="preserve"> </w:t>
      </w:r>
      <w:r>
        <w:rPr>
          <w:spacing w:val="-2"/>
          <w:sz w:val="21"/>
        </w:rPr>
        <w:t>bank</w:t>
      </w:r>
      <w:r>
        <w:rPr>
          <w:spacing w:val="-8"/>
          <w:sz w:val="21"/>
        </w:rPr>
        <w:t xml:space="preserve"> </w:t>
      </w:r>
      <w:r>
        <w:rPr>
          <w:spacing w:val="-2"/>
          <w:sz w:val="21"/>
        </w:rPr>
        <w:t>deposits</w:t>
      </w:r>
      <w:r>
        <w:rPr>
          <w:spacing w:val="-8"/>
          <w:sz w:val="21"/>
        </w:rPr>
        <w:t xml:space="preserve"> </w:t>
      </w:r>
      <w:r>
        <w:rPr>
          <w:spacing w:val="-2"/>
          <w:sz w:val="21"/>
        </w:rPr>
        <w:t>inherited</w:t>
      </w:r>
      <w:r>
        <w:rPr>
          <w:spacing w:val="-8"/>
          <w:sz w:val="21"/>
        </w:rPr>
        <w:t xml:space="preserve"> </w:t>
      </w:r>
      <w:r>
        <w:rPr>
          <w:spacing w:val="-2"/>
          <w:sz w:val="21"/>
        </w:rPr>
        <w:t>by</w:t>
      </w:r>
      <w:r>
        <w:rPr>
          <w:spacing w:val="-8"/>
          <w:sz w:val="21"/>
        </w:rPr>
        <w:t xml:space="preserve"> </w:t>
      </w:r>
      <w:r>
        <w:rPr>
          <w:spacing w:val="-2"/>
          <w:sz w:val="21"/>
        </w:rPr>
        <w:t>him/her</w:t>
      </w:r>
      <w:r>
        <w:rPr>
          <w:spacing w:val="-8"/>
          <w:sz w:val="21"/>
        </w:rPr>
        <w:t xml:space="preserve"> </w:t>
      </w:r>
      <w:r>
        <w:rPr>
          <w:spacing w:val="-2"/>
          <w:sz w:val="21"/>
        </w:rPr>
        <w:t>or</w:t>
      </w:r>
      <w:r>
        <w:rPr>
          <w:spacing w:val="-8"/>
          <w:sz w:val="21"/>
        </w:rPr>
        <w:t xml:space="preserve"> </w:t>
      </w:r>
      <w:r>
        <w:rPr>
          <w:spacing w:val="-2"/>
          <w:sz w:val="21"/>
        </w:rPr>
        <w:t>similarly</w:t>
      </w:r>
      <w:r>
        <w:rPr>
          <w:spacing w:val="-8"/>
          <w:sz w:val="21"/>
        </w:rPr>
        <w:t xml:space="preserve"> </w:t>
      </w:r>
      <w:r>
        <w:rPr>
          <w:spacing w:val="-2"/>
          <w:sz w:val="21"/>
        </w:rPr>
        <w:t xml:space="preserve">owned, </w:t>
      </w:r>
      <w:r>
        <w:rPr>
          <w:sz w:val="21"/>
        </w:rPr>
        <w:t>acquired, or held by him/her;</w:t>
      </w:r>
    </w:p>
    <w:p w14:paraId="317022F8" w14:textId="77777777" w:rsidR="00C8652D" w:rsidRDefault="00000000">
      <w:pPr>
        <w:pStyle w:val="ListParagraph"/>
        <w:numPr>
          <w:ilvl w:val="0"/>
          <w:numId w:val="112"/>
        </w:numPr>
        <w:tabs>
          <w:tab w:val="left" w:pos="2193"/>
          <w:tab w:val="left" w:pos="2196"/>
        </w:tabs>
        <w:spacing w:before="143" w:line="273" w:lineRule="auto"/>
        <w:ind w:right="155"/>
        <w:jc w:val="both"/>
        <w:rPr>
          <w:sz w:val="21"/>
        </w:rPr>
      </w:pPr>
      <w:r>
        <w:rPr>
          <w:sz w:val="21"/>
        </w:rPr>
        <w:t>other movable property inherited by him/her or similarly owned, acquired or held by him/ her; and</w:t>
      </w:r>
    </w:p>
    <w:p w14:paraId="35FA5E3C" w14:textId="77777777" w:rsidR="00C8652D" w:rsidRDefault="00000000">
      <w:pPr>
        <w:pStyle w:val="ListParagraph"/>
        <w:numPr>
          <w:ilvl w:val="0"/>
          <w:numId w:val="112"/>
        </w:numPr>
        <w:tabs>
          <w:tab w:val="left" w:pos="2195"/>
        </w:tabs>
        <w:spacing w:before="143"/>
        <w:ind w:left="2195" w:hanging="508"/>
        <w:rPr>
          <w:sz w:val="21"/>
        </w:rPr>
      </w:pPr>
      <w:r>
        <w:rPr>
          <w:sz w:val="21"/>
        </w:rPr>
        <w:t>debts</w:t>
      </w:r>
      <w:r>
        <w:rPr>
          <w:spacing w:val="-10"/>
          <w:sz w:val="21"/>
        </w:rPr>
        <w:t xml:space="preserve"> </w:t>
      </w:r>
      <w:r>
        <w:rPr>
          <w:sz w:val="21"/>
        </w:rPr>
        <w:t>and</w:t>
      </w:r>
      <w:r>
        <w:rPr>
          <w:spacing w:val="-9"/>
          <w:sz w:val="21"/>
        </w:rPr>
        <w:t xml:space="preserve"> </w:t>
      </w:r>
      <w:r>
        <w:rPr>
          <w:sz w:val="21"/>
        </w:rPr>
        <w:t>other</w:t>
      </w:r>
      <w:r>
        <w:rPr>
          <w:spacing w:val="-9"/>
          <w:sz w:val="21"/>
        </w:rPr>
        <w:t xml:space="preserve"> </w:t>
      </w:r>
      <w:r>
        <w:rPr>
          <w:sz w:val="21"/>
        </w:rPr>
        <w:t>liabilities</w:t>
      </w:r>
      <w:r>
        <w:rPr>
          <w:spacing w:val="-9"/>
          <w:sz w:val="21"/>
        </w:rPr>
        <w:t xml:space="preserve"> </w:t>
      </w:r>
      <w:r>
        <w:rPr>
          <w:sz w:val="21"/>
        </w:rPr>
        <w:t>incurred</w:t>
      </w:r>
      <w:r>
        <w:rPr>
          <w:spacing w:val="-9"/>
          <w:sz w:val="21"/>
        </w:rPr>
        <w:t xml:space="preserve"> </w:t>
      </w:r>
      <w:r>
        <w:rPr>
          <w:sz w:val="21"/>
        </w:rPr>
        <w:t>by</w:t>
      </w:r>
      <w:r>
        <w:rPr>
          <w:spacing w:val="-9"/>
          <w:sz w:val="21"/>
        </w:rPr>
        <w:t xml:space="preserve"> </w:t>
      </w:r>
      <w:r>
        <w:rPr>
          <w:sz w:val="21"/>
        </w:rPr>
        <w:t>him/her</w:t>
      </w:r>
      <w:r>
        <w:rPr>
          <w:spacing w:val="-9"/>
          <w:sz w:val="21"/>
        </w:rPr>
        <w:t xml:space="preserve"> </w:t>
      </w:r>
      <w:r>
        <w:rPr>
          <w:sz w:val="21"/>
        </w:rPr>
        <w:t>directly</w:t>
      </w:r>
      <w:r>
        <w:rPr>
          <w:spacing w:val="-9"/>
          <w:sz w:val="21"/>
        </w:rPr>
        <w:t xml:space="preserve"> </w:t>
      </w:r>
      <w:r>
        <w:rPr>
          <w:sz w:val="21"/>
        </w:rPr>
        <w:t>or</w:t>
      </w:r>
      <w:r>
        <w:rPr>
          <w:spacing w:val="-9"/>
          <w:sz w:val="21"/>
        </w:rPr>
        <w:t xml:space="preserve"> </w:t>
      </w:r>
      <w:r>
        <w:rPr>
          <w:spacing w:val="-2"/>
          <w:sz w:val="21"/>
        </w:rPr>
        <w:t>indirectly.</w:t>
      </w:r>
    </w:p>
    <w:p w14:paraId="60FDEAFA" w14:textId="77777777" w:rsidR="00C8652D" w:rsidRDefault="00000000">
      <w:pPr>
        <w:pStyle w:val="BodyText"/>
        <w:spacing w:before="179" w:line="276" w:lineRule="auto"/>
        <w:ind w:left="664"/>
      </w:pPr>
      <w:r>
        <w:rPr>
          <w:b/>
          <w:smallCaps/>
        </w:rPr>
        <w:t xml:space="preserve">Note 1. </w:t>
      </w:r>
      <w:r>
        <w:t>Sub-rule (l) shall not ordinarily apply to Group ‘C’ employees but the Secretariat may direct that it shall apply to any such employee of the Secretariat or class of such employee of the Secretariat.</w:t>
      </w:r>
    </w:p>
    <w:p w14:paraId="082C6818" w14:textId="77777777" w:rsidR="00C8652D" w:rsidRDefault="00C8652D">
      <w:pPr>
        <w:spacing w:line="276" w:lineRule="auto"/>
        <w:sectPr w:rsidR="00C8652D">
          <w:pgSz w:w="12960" w:h="15840"/>
          <w:pgMar w:top="1140" w:right="1500" w:bottom="280" w:left="1500" w:header="917" w:footer="0" w:gutter="0"/>
          <w:cols w:space="720"/>
        </w:sectPr>
      </w:pPr>
    </w:p>
    <w:p w14:paraId="2AA20A15" w14:textId="77777777" w:rsidR="00C8652D" w:rsidRDefault="00C8652D">
      <w:pPr>
        <w:pStyle w:val="BodyText"/>
        <w:spacing w:before="105"/>
      </w:pPr>
    </w:p>
    <w:p w14:paraId="2569854C" w14:textId="77777777" w:rsidR="00C8652D" w:rsidRDefault="00000000">
      <w:pPr>
        <w:pStyle w:val="BodyText"/>
        <w:spacing w:line="285" w:lineRule="auto"/>
        <w:ind w:left="664" w:right="151"/>
        <w:jc w:val="both"/>
      </w:pPr>
      <w:r>
        <w:rPr>
          <w:b/>
          <w:smallCaps/>
        </w:rPr>
        <w:t>Note 2.</w:t>
      </w:r>
      <w:r>
        <w:rPr>
          <w:b/>
          <w:smallCaps/>
          <w:spacing w:val="-9"/>
        </w:rPr>
        <w:t xml:space="preserve"> </w:t>
      </w:r>
      <w:r>
        <w:t>In</w:t>
      </w:r>
      <w:r>
        <w:rPr>
          <w:spacing w:val="-9"/>
        </w:rPr>
        <w:t xml:space="preserve"> </w:t>
      </w:r>
      <w:r>
        <w:t>all</w:t>
      </w:r>
      <w:r>
        <w:rPr>
          <w:spacing w:val="-9"/>
        </w:rPr>
        <w:t xml:space="preserve"> </w:t>
      </w:r>
      <w:r>
        <w:t>returns,</w:t>
      </w:r>
      <w:r>
        <w:rPr>
          <w:spacing w:val="-9"/>
        </w:rPr>
        <w:t xml:space="preserve"> </w:t>
      </w:r>
      <w:r>
        <w:t>the</w:t>
      </w:r>
      <w:r>
        <w:rPr>
          <w:spacing w:val="-9"/>
        </w:rPr>
        <w:t xml:space="preserve"> </w:t>
      </w:r>
      <w:r>
        <w:t>values</w:t>
      </w:r>
      <w:r>
        <w:rPr>
          <w:spacing w:val="-9"/>
        </w:rPr>
        <w:t xml:space="preserve"> </w:t>
      </w:r>
      <w:r>
        <w:t>of</w:t>
      </w:r>
      <w:r>
        <w:rPr>
          <w:spacing w:val="-9"/>
        </w:rPr>
        <w:t xml:space="preserve"> </w:t>
      </w:r>
      <w:r>
        <w:t>items</w:t>
      </w:r>
      <w:r>
        <w:rPr>
          <w:spacing w:val="-9"/>
        </w:rPr>
        <w:t xml:space="preserve"> </w:t>
      </w:r>
      <w:r>
        <w:t>of</w:t>
      </w:r>
      <w:r>
        <w:rPr>
          <w:spacing w:val="-9"/>
        </w:rPr>
        <w:t xml:space="preserve"> </w:t>
      </w:r>
      <w:r>
        <w:t>movable</w:t>
      </w:r>
      <w:r>
        <w:rPr>
          <w:spacing w:val="-9"/>
        </w:rPr>
        <w:t xml:space="preserve"> </w:t>
      </w:r>
      <w:r>
        <w:t>property</w:t>
      </w:r>
      <w:r>
        <w:rPr>
          <w:spacing w:val="-9"/>
        </w:rPr>
        <w:t xml:space="preserve"> </w:t>
      </w:r>
      <w:r>
        <w:t>worth</w:t>
      </w:r>
      <w:r>
        <w:rPr>
          <w:spacing w:val="-9"/>
        </w:rPr>
        <w:t xml:space="preserve"> </w:t>
      </w:r>
      <w:r>
        <w:t>less</w:t>
      </w:r>
      <w:r>
        <w:rPr>
          <w:spacing w:val="-9"/>
        </w:rPr>
        <w:t xml:space="preserve"> </w:t>
      </w:r>
      <w:r>
        <w:t>than</w:t>
      </w:r>
      <w:r>
        <w:rPr>
          <w:spacing w:val="-9"/>
        </w:rPr>
        <w:t xml:space="preserve"> </w:t>
      </w:r>
      <w:r>
        <w:t>Rs.</w:t>
      </w:r>
      <w:r>
        <w:rPr>
          <w:spacing w:val="-9"/>
        </w:rPr>
        <w:t xml:space="preserve"> </w:t>
      </w:r>
      <w:r>
        <w:t>10,000/-</w:t>
      </w:r>
      <w:r>
        <w:rPr>
          <w:spacing w:val="-9"/>
        </w:rPr>
        <w:t xml:space="preserve"> </w:t>
      </w:r>
      <w:r>
        <w:t>may</w:t>
      </w:r>
      <w:r>
        <w:rPr>
          <w:spacing w:val="-9"/>
        </w:rPr>
        <w:t xml:space="preserve"> </w:t>
      </w:r>
      <w:r>
        <w:t>be</w:t>
      </w:r>
      <w:r>
        <w:rPr>
          <w:spacing w:val="-9"/>
        </w:rPr>
        <w:t xml:space="preserve"> </w:t>
      </w:r>
      <w:r>
        <w:t>added</w:t>
      </w:r>
      <w:r>
        <w:rPr>
          <w:spacing w:val="-9"/>
        </w:rPr>
        <w:t xml:space="preserve"> </w:t>
      </w:r>
      <w:r>
        <w:t>and shown as a lumpsum. The value of article of daily use such as clothes, utensils, crockery, books, etc., need not be included in such return.</w:t>
      </w:r>
    </w:p>
    <w:p w14:paraId="5C2B7AE4" w14:textId="77777777" w:rsidR="00C8652D" w:rsidRDefault="00000000">
      <w:pPr>
        <w:pStyle w:val="BodyText"/>
        <w:spacing w:before="138" w:line="283" w:lineRule="auto"/>
        <w:ind w:left="664" w:right="153"/>
        <w:jc w:val="both"/>
      </w:pPr>
      <w:r>
        <w:rPr>
          <w:b/>
          <w:smallCaps/>
        </w:rPr>
        <w:t>Note 3.</w:t>
      </w:r>
      <w:r>
        <w:rPr>
          <w:b/>
          <w:smallCaps/>
          <w:spacing w:val="-9"/>
        </w:rPr>
        <w:t xml:space="preserve"> </w:t>
      </w:r>
      <w:r>
        <w:t>Where</w:t>
      </w:r>
      <w:r>
        <w:rPr>
          <w:spacing w:val="-9"/>
        </w:rPr>
        <w:t xml:space="preserve"> </w:t>
      </w:r>
      <w:r>
        <w:t>an</w:t>
      </w:r>
      <w:r>
        <w:rPr>
          <w:spacing w:val="-9"/>
        </w:rPr>
        <w:t xml:space="preserve"> </w:t>
      </w:r>
      <w:r>
        <w:t>employee</w:t>
      </w:r>
      <w:r>
        <w:rPr>
          <w:spacing w:val="-9"/>
        </w:rPr>
        <w:t xml:space="preserve"> </w:t>
      </w:r>
      <w:r>
        <w:t>of</w:t>
      </w:r>
      <w:r>
        <w:rPr>
          <w:spacing w:val="-9"/>
        </w:rPr>
        <w:t xml:space="preserve"> </w:t>
      </w:r>
      <w:r>
        <w:t>the</w:t>
      </w:r>
      <w:r>
        <w:rPr>
          <w:spacing w:val="-9"/>
        </w:rPr>
        <w:t xml:space="preserve"> </w:t>
      </w:r>
      <w:r>
        <w:t>Secretariat</w:t>
      </w:r>
      <w:r>
        <w:rPr>
          <w:spacing w:val="-9"/>
        </w:rPr>
        <w:t xml:space="preserve"> </w:t>
      </w:r>
      <w:r>
        <w:t>already</w:t>
      </w:r>
      <w:r>
        <w:rPr>
          <w:spacing w:val="-9"/>
        </w:rPr>
        <w:t xml:space="preserve"> </w:t>
      </w:r>
      <w:r>
        <w:t>belonging</w:t>
      </w:r>
      <w:r>
        <w:rPr>
          <w:spacing w:val="-9"/>
        </w:rPr>
        <w:t xml:space="preserve"> </w:t>
      </w:r>
      <w:r>
        <w:t>to</w:t>
      </w:r>
      <w:r>
        <w:rPr>
          <w:spacing w:val="-9"/>
        </w:rPr>
        <w:t xml:space="preserve"> </w:t>
      </w:r>
      <w:r>
        <w:t>a</w:t>
      </w:r>
      <w:r>
        <w:rPr>
          <w:spacing w:val="-9"/>
        </w:rPr>
        <w:t xml:space="preserve"> </w:t>
      </w:r>
      <w:r>
        <w:t>service</w:t>
      </w:r>
      <w:r>
        <w:rPr>
          <w:spacing w:val="-9"/>
        </w:rPr>
        <w:t xml:space="preserve"> </w:t>
      </w:r>
      <w:r>
        <w:t>or</w:t>
      </w:r>
      <w:r>
        <w:rPr>
          <w:spacing w:val="-9"/>
        </w:rPr>
        <w:t xml:space="preserve"> </w:t>
      </w:r>
      <w:r>
        <w:t>holding</w:t>
      </w:r>
      <w:r>
        <w:rPr>
          <w:spacing w:val="-9"/>
        </w:rPr>
        <w:t xml:space="preserve"> </w:t>
      </w:r>
      <w:r>
        <w:t>a</w:t>
      </w:r>
      <w:r>
        <w:rPr>
          <w:spacing w:val="-9"/>
        </w:rPr>
        <w:t xml:space="preserve"> </w:t>
      </w:r>
      <w:r>
        <w:t>post</w:t>
      </w:r>
      <w:r>
        <w:rPr>
          <w:spacing w:val="-9"/>
        </w:rPr>
        <w:t xml:space="preserve"> </w:t>
      </w:r>
      <w:r>
        <w:t>is</w:t>
      </w:r>
      <w:r>
        <w:rPr>
          <w:spacing w:val="-9"/>
        </w:rPr>
        <w:t xml:space="preserve"> </w:t>
      </w:r>
      <w:r>
        <w:t>appointed</w:t>
      </w:r>
      <w:r>
        <w:rPr>
          <w:spacing w:val="-9"/>
        </w:rPr>
        <w:t xml:space="preserve"> </w:t>
      </w:r>
      <w:r>
        <w:t>to any other civil service or post, he/she shall not be required to submit a fresh return under this clause.</w:t>
      </w:r>
    </w:p>
    <w:p w14:paraId="0B166535" w14:textId="77777777" w:rsidR="00C8652D" w:rsidRDefault="00000000">
      <w:pPr>
        <w:pStyle w:val="BodyText"/>
        <w:spacing w:before="146" w:line="283" w:lineRule="auto"/>
        <w:ind w:left="1687" w:right="151" w:hanging="512"/>
        <w:jc w:val="both"/>
      </w:pPr>
      <w:r>
        <w:t>(ii)</w:t>
      </w:r>
      <w:r>
        <w:rPr>
          <w:spacing w:val="40"/>
        </w:rPr>
        <w:t xml:space="preserve">  </w:t>
      </w:r>
      <w:r>
        <w:t>Every</w:t>
      </w:r>
      <w:r>
        <w:rPr>
          <w:spacing w:val="-11"/>
        </w:rPr>
        <w:t xml:space="preserve"> </w:t>
      </w:r>
      <w:r>
        <w:t>employee</w:t>
      </w:r>
      <w:r>
        <w:rPr>
          <w:spacing w:val="-11"/>
        </w:rPr>
        <w:t xml:space="preserve"> </w:t>
      </w:r>
      <w:r>
        <w:t>of</w:t>
      </w:r>
      <w:r>
        <w:rPr>
          <w:spacing w:val="-11"/>
        </w:rPr>
        <w:t xml:space="preserve"> </w:t>
      </w:r>
      <w:r>
        <w:t>Secretariat</w:t>
      </w:r>
      <w:r>
        <w:rPr>
          <w:spacing w:val="-11"/>
        </w:rPr>
        <w:t xml:space="preserve"> </w:t>
      </w:r>
      <w:r>
        <w:t>belonging</w:t>
      </w:r>
      <w:r>
        <w:rPr>
          <w:spacing w:val="-11"/>
        </w:rPr>
        <w:t xml:space="preserve"> </w:t>
      </w:r>
      <w:r>
        <w:t>to</w:t>
      </w:r>
      <w:r>
        <w:rPr>
          <w:spacing w:val="-11"/>
        </w:rPr>
        <w:t xml:space="preserve"> </w:t>
      </w:r>
      <w:r>
        <w:t>any</w:t>
      </w:r>
      <w:r>
        <w:rPr>
          <w:spacing w:val="-11"/>
        </w:rPr>
        <w:t xml:space="preserve"> </w:t>
      </w:r>
      <w:r>
        <w:t>service</w:t>
      </w:r>
      <w:r>
        <w:rPr>
          <w:spacing w:val="-11"/>
        </w:rPr>
        <w:t xml:space="preserve"> </w:t>
      </w:r>
      <w:r>
        <w:t>or</w:t>
      </w:r>
      <w:r>
        <w:rPr>
          <w:spacing w:val="-11"/>
        </w:rPr>
        <w:t xml:space="preserve"> </w:t>
      </w:r>
      <w:r>
        <w:t>holding</w:t>
      </w:r>
      <w:r>
        <w:rPr>
          <w:spacing w:val="-11"/>
        </w:rPr>
        <w:t xml:space="preserve"> </w:t>
      </w:r>
      <w:r>
        <w:t>any</w:t>
      </w:r>
      <w:r>
        <w:rPr>
          <w:spacing w:val="-11"/>
        </w:rPr>
        <w:t xml:space="preserve"> </w:t>
      </w:r>
      <w:r>
        <w:t>post</w:t>
      </w:r>
      <w:r>
        <w:rPr>
          <w:spacing w:val="-11"/>
        </w:rPr>
        <w:t xml:space="preserve"> </w:t>
      </w:r>
      <w:r>
        <w:t>included</w:t>
      </w:r>
      <w:r>
        <w:rPr>
          <w:spacing w:val="-11"/>
        </w:rPr>
        <w:t xml:space="preserve"> </w:t>
      </w:r>
      <w:r>
        <w:t>in</w:t>
      </w:r>
      <w:r>
        <w:rPr>
          <w:spacing w:val="-11"/>
        </w:rPr>
        <w:t xml:space="preserve"> </w:t>
      </w:r>
      <w:r>
        <w:t>Group</w:t>
      </w:r>
      <w:r>
        <w:rPr>
          <w:spacing w:val="-11"/>
        </w:rPr>
        <w:t xml:space="preserve"> </w:t>
      </w:r>
      <w:r>
        <w:t>‘A’ and</w:t>
      </w:r>
      <w:r>
        <w:rPr>
          <w:spacing w:val="-14"/>
        </w:rPr>
        <w:t xml:space="preserve"> </w:t>
      </w:r>
      <w:r>
        <w:t>Group</w:t>
      </w:r>
      <w:r>
        <w:rPr>
          <w:spacing w:val="-13"/>
        </w:rPr>
        <w:t xml:space="preserve"> </w:t>
      </w:r>
      <w:r>
        <w:t>‘B’</w:t>
      </w:r>
      <w:r>
        <w:rPr>
          <w:spacing w:val="-13"/>
        </w:rPr>
        <w:t xml:space="preserve"> </w:t>
      </w:r>
      <w:r>
        <w:t>shall</w:t>
      </w:r>
      <w:r>
        <w:rPr>
          <w:spacing w:val="-13"/>
        </w:rPr>
        <w:t xml:space="preserve"> </w:t>
      </w:r>
      <w:r>
        <w:t>submit</w:t>
      </w:r>
      <w:r>
        <w:rPr>
          <w:spacing w:val="-13"/>
        </w:rPr>
        <w:t xml:space="preserve"> </w:t>
      </w:r>
      <w:r>
        <w:t>an</w:t>
      </w:r>
      <w:r>
        <w:rPr>
          <w:spacing w:val="-13"/>
        </w:rPr>
        <w:t xml:space="preserve"> </w:t>
      </w:r>
      <w:r>
        <w:t>annual</w:t>
      </w:r>
      <w:r>
        <w:rPr>
          <w:spacing w:val="-13"/>
        </w:rPr>
        <w:t xml:space="preserve"> </w:t>
      </w:r>
      <w:r>
        <w:t>return</w:t>
      </w:r>
      <w:r>
        <w:rPr>
          <w:spacing w:val="-13"/>
        </w:rPr>
        <w:t xml:space="preserve"> </w:t>
      </w:r>
      <w:r>
        <w:t>in</w:t>
      </w:r>
      <w:r>
        <w:rPr>
          <w:spacing w:val="-14"/>
        </w:rPr>
        <w:t xml:space="preserve"> </w:t>
      </w:r>
      <w:r>
        <w:t>such</w:t>
      </w:r>
      <w:r>
        <w:rPr>
          <w:spacing w:val="-13"/>
        </w:rPr>
        <w:t xml:space="preserve"> </w:t>
      </w:r>
      <w:r>
        <w:t>form</w:t>
      </w:r>
      <w:r>
        <w:rPr>
          <w:spacing w:val="-13"/>
        </w:rPr>
        <w:t xml:space="preserve"> </w:t>
      </w:r>
      <w:r>
        <w:t>as</w:t>
      </w:r>
      <w:r>
        <w:rPr>
          <w:spacing w:val="-13"/>
        </w:rPr>
        <w:t xml:space="preserve"> </w:t>
      </w:r>
      <w:r>
        <w:t>may</w:t>
      </w:r>
      <w:r>
        <w:rPr>
          <w:spacing w:val="-13"/>
        </w:rPr>
        <w:t xml:space="preserve"> </w:t>
      </w:r>
      <w:r>
        <w:t>be</w:t>
      </w:r>
      <w:r>
        <w:rPr>
          <w:spacing w:val="-13"/>
        </w:rPr>
        <w:t xml:space="preserve"> </w:t>
      </w:r>
      <w:r>
        <w:t>prescribed</w:t>
      </w:r>
      <w:r>
        <w:rPr>
          <w:spacing w:val="-13"/>
        </w:rPr>
        <w:t xml:space="preserve"> </w:t>
      </w:r>
      <w:r>
        <w:t>by</w:t>
      </w:r>
      <w:r>
        <w:rPr>
          <w:spacing w:val="-13"/>
        </w:rPr>
        <w:t xml:space="preserve"> </w:t>
      </w:r>
      <w:r>
        <w:t>the</w:t>
      </w:r>
      <w:r>
        <w:rPr>
          <w:spacing w:val="-14"/>
        </w:rPr>
        <w:t xml:space="preserve"> </w:t>
      </w:r>
      <w:r>
        <w:t>Government in this regard giving full particulars regarding the immovable property inherited by him/her or owned or acquired by him/her or held by him/her on lease or mortgage either in his/her name or in the name of any member of his/her family or in the name of the other person.</w:t>
      </w:r>
    </w:p>
    <w:p w14:paraId="753556B3" w14:textId="77777777" w:rsidR="00C8652D" w:rsidRDefault="00000000">
      <w:pPr>
        <w:pStyle w:val="ListParagraph"/>
        <w:numPr>
          <w:ilvl w:val="0"/>
          <w:numId w:val="139"/>
        </w:numPr>
        <w:tabs>
          <w:tab w:val="left" w:pos="1173"/>
          <w:tab w:val="left" w:pos="1176"/>
        </w:tabs>
        <w:spacing w:before="147" w:line="283" w:lineRule="auto"/>
        <w:ind w:left="1176" w:right="150" w:hanging="512"/>
        <w:jc w:val="both"/>
        <w:rPr>
          <w:sz w:val="21"/>
        </w:rPr>
      </w:pPr>
      <w:r>
        <w:rPr>
          <w:sz w:val="21"/>
        </w:rPr>
        <w:t>No employee of Secretariat shall, except with the previous knowledge of the prescribed authority, acquire or dispose of any immovable property by lease, mortgage, purchase, sale, gift or otherwise either in his/her own name or in the name of any member of his/her family.</w:t>
      </w:r>
    </w:p>
    <w:p w14:paraId="1A4C16ED" w14:textId="77777777" w:rsidR="00C8652D" w:rsidRDefault="00000000">
      <w:pPr>
        <w:pStyle w:val="BodyText"/>
        <w:spacing w:before="144" w:line="283" w:lineRule="auto"/>
        <w:ind w:left="1176"/>
      </w:pPr>
      <w:r>
        <w:t>Provided</w:t>
      </w:r>
      <w:r>
        <w:rPr>
          <w:spacing w:val="-7"/>
        </w:rPr>
        <w:t xml:space="preserve"> </w:t>
      </w:r>
      <w:r>
        <w:t>that</w:t>
      </w:r>
      <w:r>
        <w:rPr>
          <w:spacing w:val="-7"/>
        </w:rPr>
        <w:t xml:space="preserve"> </w:t>
      </w:r>
      <w:r>
        <w:t>the</w:t>
      </w:r>
      <w:r>
        <w:rPr>
          <w:spacing w:val="-7"/>
        </w:rPr>
        <w:t xml:space="preserve"> </w:t>
      </w:r>
      <w:r>
        <w:t>previous</w:t>
      </w:r>
      <w:r>
        <w:rPr>
          <w:spacing w:val="-7"/>
        </w:rPr>
        <w:t xml:space="preserve"> </w:t>
      </w:r>
      <w:r>
        <w:t>sanction</w:t>
      </w:r>
      <w:r>
        <w:rPr>
          <w:spacing w:val="-7"/>
        </w:rPr>
        <w:t xml:space="preserve"> </w:t>
      </w:r>
      <w:r>
        <w:t>of</w:t>
      </w:r>
      <w:r>
        <w:rPr>
          <w:spacing w:val="-7"/>
        </w:rPr>
        <w:t xml:space="preserve"> </w:t>
      </w:r>
      <w:r>
        <w:t>the</w:t>
      </w:r>
      <w:r>
        <w:rPr>
          <w:spacing w:val="-7"/>
        </w:rPr>
        <w:t xml:space="preserve"> </w:t>
      </w:r>
      <w:r>
        <w:t>prescribed</w:t>
      </w:r>
      <w:r>
        <w:rPr>
          <w:spacing w:val="-7"/>
        </w:rPr>
        <w:t xml:space="preserve"> </w:t>
      </w:r>
      <w:r>
        <w:t>authority</w:t>
      </w:r>
      <w:r>
        <w:rPr>
          <w:spacing w:val="-7"/>
        </w:rPr>
        <w:t xml:space="preserve"> </w:t>
      </w:r>
      <w:r>
        <w:t>shall</w:t>
      </w:r>
      <w:r>
        <w:rPr>
          <w:spacing w:val="-7"/>
        </w:rPr>
        <w:t xml:space="preserve"> </w:t>
      </w:r>
      <w:r>
        <w:t>be</w:t>
      </w:r>
      <w:r>
        <w:rPr>
          <w:spacing w:val="-7"/>
        </w:rPr>
        <w:t xml:space="preserve"> </w:t>
      </w:r>
      <w:r>
        <w:t>obtained</w:t>
      </w:r>
      <w:r>
        <w:rPr>
          <w:spacing w:val="-7"/>
        </w:rPr>
        <w:t xml:space="preserve"> </w:t>
      </w:r>
      <w:r>
        <w:t>by</w:t>
      </w:r>
      <w:r>
        <w:rPr>
          <w:spacing w:val="-7"/>
        </w:rPr>
        <w:t xml:space="preserve"> </w:t>
      </w:r>
      <w:r>
        <w:t>the</w:t>
      </w:r>
      <w:r>
        <w:rPr>
          <w:spacing w:val="-7"/>
        </w:rPr>
        <w:t xml:space="preserve"> </w:t>
      </w:r>
      <w:r>
        <w:t>employee</w:t>
      </w:r>
      <w:r>
        <w:rPr>
          <w:spacing w:val="-7"/>
        </w:rPr>
        <w:t xml:space="preserve"> </w:t>
      </w:r>
      <w:r>
        <w:t>of</w:t>
      </w:r>
      <w:r>
        <w:rPr>
          <w:spacing w:val="-7"/>
        </w:rPr>
        <w:t xml:space="preserve"> </w:t>
      </w:r>
      <w:r>
        <w:t>the Secretariat if any such transaction is with a person having official dealings with him/her.</w:t>
      </w:r>
    </w:p>
    <w:p w14:paraId="74184C59" w14:textId="77777777" w:rsidR="00C8652D" w:rsidRDefault="00000000">
      <w:pPr>
        <w:pStyle w:val="ListParagraph"/>
        <w:numPr>
          <w:ilvl w:val="0"/>
          <w:numId w:val="139"/>
        </w:numPr>
        <w:tabs>
          <w:tab w:val="left" w:pos="1173"/>
          <w:tab w:val="left" w:pos="1176"/>
        </w:tabs>
        <w:spacing w:before="145" w:line="283" w:lineRule="auto"/>
        <w:ind w:left="1176" w:right="151" w:hanging="512"/>
        <w:jc w:val="both"/>
        <w:rPr>
          <w:sz w:val="21"/>
        </w:rPr>
      </w:pPr>
      <w:r>
        <w:rPr>
          <w:sz w:val="21"/>
        </w:rPr>
        <w:t>Where an employee of the Secretariat enters into a transaction in respect of movable property either in his/her</w:t>
      </w:r>
      <w:r>
        <w:rPr>
          <w:spacing w:val="-2"/>
          <w:sz w:val="21"/>
        </w:rPr>
        <w:t xml:space="preserve"> </w:t>
      </w:r>
      <w:r>
        <w:rPr>
          <w:sz w:val="21"/>
        </w:rPr>
        <w:t>own</w:t>
      </w:r>
      <w:r>
        <w:rPr>
          <w:spacing w:val="-2"/>
          <w:sz w:val="21"/>
        </w:rPr>
        <w:t xml:space="preserve"> </w:t>
      </w:r>
      <w:r>
        <w:rPr>
          <w:sz w:val="21"/>
        </w:rPr>
        <w:t>name</w:t>
      </w:r>
      <w:r>
        <w:rPr>
          <w:spacing w:val="-2"/>
          <w:sz w:val="21"/>
        </w:rPr>
        <w:t xml:space="preserve"> </w:t>
      </w:r>
      <w:r>
        <w:rPr>
          <w:sz w:val="21"/>
        </w:rPr>
        <w:t>or</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name</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member</w:t>
      </w:r>
      <w:r>
        <w:rPr>
          <w:spacing w:val="-2"/>
          <w:sz w:val="21"/>
        </w:rPr>
        <w:t xml:space="preserve"> </w:t>
      </w:r>
      <w:r>
        <w:rPr>
          <w:sz w:val="21"/>
        </w:rPr>
        <w:t>of</w:t>
      </w:r>
      <w:r>
        <w:rPr>
          <w:spacing w:val="-2"/>
          <w:sz w:val="21"/>
        </w:rPr>
        <w:t xml:space="preserve"> </w:t>
      </w:r>
      <w:r>
        <w:rPr>
          <w:sz w:val="21"/>
        </w:rPr>
        <w:t>his/her</w:t>
      </w:r>
      <w:r>
        <w:rPr>
          <w:spacing w:val="-2"/>
          <w:sz w:val="21"/>
        </w:rPr>
        <w:t xml:space="preserve"> </w:t>
      </w:r>
      <w:r>
        <w:rPr>
          <w:sz w:val="21"/>
        </w:rPr>
        <w:t>family,</w:t>
      </w:r>
      <w:r>
        <w:rPr>
          <w:spacing w:val="-2"/>
          <w:sz w:val="21"/>
        </w:rPr>
        <w:t xml:space="preserve"> </w:t>
      </w:r>
      <w:r>
        <w:rPr>
          <w:sz w:val="21"/>
        </w:rPr>
        <w:t>he/she</w:t>
      </w:r>
      <w:r>
        <w:rPr>
          <w:spacing w:val="-2"/>
          <w:sz w:val="21"/>
        </w:rPr>
        <w:t xml:space="preserve"> </w:t>
      </w:r>
      <w:r>
        <w:rPr>
          <w:sz w:val="21"/>
        </w:rPr>
        <w:t>shall,</w:t>
      </w:r>
      <w:r>
        <w:rPr>
          <w:spacing w:val="-2"/>
          <w:sz w:val="21"/>
        </w:rPr>
        <w:t xml:space="preserve"> </w:t>
      </w:r>
      <w:r>
        <w:rPr>
          <w:sz w:val="21"/>
        </w:rPr>
        <w:t>within</w:t>
      </w:r>
      <w:r>
        <w:rPr>
          <w:spacing w:val="-2"/>
          <w:sz w:val="21"/>
        </w:rPr>
        <w:t xml:space="preserve"> </w:t>
      </w:r>
      <w:r>
        <w:rPr>
          <w:sz w:val="21"/>
        </w:rPr>
        <w:t>one</w:t>
      </w:r>
      <w:r>
        <w:rPr>
          <w:spacing w:val="-2"/>
          <w:sz w:val="21"/>
        </w:rPr>
        <w:t xml:space="preserve"> </w:t>
      </w:r>
      <w:r>
        <w:rPr>
          <w:sz w:val="21"/>
        </w:rPr>
        <w:t>month</w:t>
      </w:r>
      <w:r>
        <w:rPr>
          <w:spacing w:val="-2"/>
          <w:sz w:val="21"/>
        </w:rPr>
        <w:t xml:space="preserve"> </w:t>
      </w:r>
      <w:r>
        <w:rPr>
          <w:sz w:val="21"/>
        </w:rPr>
        <w:t>from the date of such transaction, report the same to the prescribed authority, if the value of such property exceeds</w:t>
      </w:r>
      <w:r>
        <w:rPr>
          <w:spacing w:val="-9"/>
          <w:sz w:val="21"/>
        </w:rPr>
        <w:t xml:space="preserve"> </w:t>
      </w:r>
      <w:r>
        <w:rPr>
          <w:sz w:val="21"/>
        </w:rPr>
        <w:t>twenty</w:t>
      </w:r>
      <w:r>
        <w:rPr>
          <w:spacing w:val="-5"/>
          <w:sz w:val="21"/>
        </w:rPr>
        <w:t xml:space="preserve"> </w:t>
      </w:r>
      <w:r>
        <w:rPr>
          <w:sz w:val="21"/>
        </w:rPr>
        <w:t>thousand</w:t>
      </w:r>
      <w:r>
        <w:rPr>
          <w:spacing w:val="-5"/>
          <w:sz w:val="21"/>
        </w:rPr>
        <w:t xml:space="preserve"> </w:t>
      </w:r>
      <w:r>
        <w:rPr>
          <w:sz w:val="21"/>
        </w:rPr>
        <w:t>rupees</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case</w:t>
      </w:r>
      <w:r>
        <w:rPr>
          <w:spacing w:val="-5"/>
          <w:sz w:val="21"/>
        </w:rPr>
        <w:t xml:space="preserve"> </w:t>
      </w:r>
      <w:r>
        <w:rPr>
          <w:sz w:val="21"/>
        </w:rPr>
        <w:t>of</w:t>
      </w:r>
      <w:r>
        <w:rPr>
          <w:spacing w:val="-5"/>
          <w:sz w:val="21"/>
        </w:rPr>
        <w:t xml:space="preserve"> </w:t>
      </w:r>
      <w:r>
        <w:rPr>
          <w:sz w:val="21"/>
        </w:rPr>
        <w:t>an</w:t>
      </w:r>
      <w:r>
        <w:rPr>
          <w:spacing w:val="-5"/>
          <w:sz w:val="21"/>
        </w:rPr>
        <w:t xml:space="preserve"> </w:t>
      </w:r>
      <w:r>
        <w:rPr>
          <w:sz w:val="21"/>
        </w:rPr>
        <w:t>employee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holding</w:t>
      </w:r>
      <w:r>
        <w:rPr>
          <w:spacing w:val="-5"/>
          <w:sz w:val="21"/>
        </w:rPr>
        <w:t xml:space="preserve"> </w:t>
      </w:r>
      <w:r>
        <w:rPr>
          <w:sz w:val="21"/>
        </w:rPr>
        <w:t>any</w:t>
      </w:r>
      <w:r>
        <w:rPr>
          <w:spacing w:val="-5"/>
          <w:sz w:val="21"/>
        </w:rPr>
        <w:t xml:space="preserve"> </w:t>
      </w:r>
      <w:r>
        <w:rPr>
          <w:sz w:val="21"/>
        </w:rPr>
        <w:t>Group</w:t>
      </w:r>
      <w:r>
        <w:rPr>
          <w:spacing w:val="-5"/>
          <w:sz w:val="21"/>
        </w:rPr>
        <w:t xml:space="preserve"> </w:t>
      </w:r>
      <w:r>
        <w:rPr>
          <w:sz w:val="21"/>
        </w:rPr>
        <w:t>‘A’</w:t>
      </w:r>
      <w:r>
        <w:rPr>
          <w:spacing w:val="-14"/>
          <w:sz w:val="21"/>
        </w:rPr>
        <w:t xml:space="preserve"> </w:t>
      </w:r>
      <w:r>
        <w:rPr>
          <w:sz w:val="21"/>
        </w:rPr>
        <w:t>or Group</w:t>
      </w:r>
      <w:r>
        <w:rPr>
          <w:spacing w:val="-5"/>
          <w:sz w:val="21"/>
        </w:rPr>
        <w:t xml:space="preserve"> </w:t>
      </w:r>
      <w:r>
        <w:rPr>
          <w:sz w:val="21"/>
        </w:rPr>
        <w:t>‘B’</w:t>
      </w:r>
      <w:r>
        <w:rPr>
          <w:spacing w:val="-5"/>
          <w:sz w:val="21"/>
        </w:rPr>
        <w:t xml:space="preserve"> </w:t>
      </w:r>
      <w:r>
        <w:rPr>
          <w:sz w:val="21"/>
        </w:rPr>
        <w:t>post</w:t>
      </w:r>
      <w:r>
        <w:rPr>
          <w:spacing w:val="-5"/>
          <w:sz w:val="21"/>
        </w:rPr>
        <w:t xml:space="preserve"> </w:t>
      </w:r>
      <w:r>
        <w:rPr>
          <w:sz w:val="21"/>
        </w:rPr>
        <w:t>or</w:t>
      </w:r>
      <w:r>
        <w:rPr>
          <w:spacing w:val="-5"/>
          <w:sz w:val="21"/>
        </w:rPr>
        <w:t xml:space="preserve"> </w:t>
      </w:r>
      <w:r>
        <w:rPr>
          <w:sz w:val="21"/>
        </w:rPr>
        <w:t>fifteen</w:t>
      </w:r>
      <w:r>
        <w:rPr>
          <w:spacing w:val="-5"/>
          <w:sz w:val="21"/>
        </w:rPr>
        <w:t xml:space="preserve"> </w:t>
      </w:r>
      <w:r>
        <w:rPr>
          <w:sz w:val="21"/>
        </w:rPr>
        <w:t>thousand</w:t>
      </w:r>
      <w:r>
        <w:rPr>
          <w:spacing w:val="-5"/>
          <w:sz w:val="21"/>
        </w:rPr>
        <w:t xml:space="preserve"> </w:t>
      </w:r>
      <w:r>
        <w:rPr>
          <w:sz w:val="21"/>
        </w:rPr>
        <w:t>rupees</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case</w:t>
      </w:r>
      <w:r>
        <w:rPr>
          <w:spacing w:val="-5"/>
          <w:sz w:val="21"/>
        </w:rPr>
        <w:t xml:space="preserve"> </w:t>
      </w:r>
      <w:r>
        <w:rPr>
          <w:sz w:val="21"/>
        </w:rPr>
        <w:t>of</w:t>
      </w:r>
      <w:r>
        <w:rPr>
          <w:spacing w:val="-5"/>
          <w:sz w:val="21"/>
        </w:rPr>
        <w:t xml:space="preserve"> </w:t>
      </w:r>
      <w:r>
        <w:rPr>
          <w:sz w:val="21"/>
        </w:rPr>
        <w:t>employee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holding</w:t>
      </w:r>
      <w:r>
        <w:rPr>
          <w:spacing w:val="-5"/>
          <w:sz w:val="21"/>
        </w:rPr>
        <w:t xml:space="preserve"> </w:t>
      </w:r>
      <w:r>
        <w:rPr>
          <w:sz w:val="21"/>
        </w:rPr>
        <w:t>any</w:t>
      </w:r>
      <w:r>
        <w:rPr>
          <w:spacing w:val="-5"/>
          <w:sz w:val="21"/>
        </w:rPr>
        <w:t xml:space="preserve"> </w:t>
      </w:r>
      <w:r>
        <w:rPr>
          <w:sz w:val="21"/>
        </w:rPr>
        <w:t>Group ‘C’ post:</w:t>
      </w:r>
    </w:p>
    <w:p w14:paraId="6335F2C2" w14:textId="77777777" w:rsidR="00C8652D" w:rsidRDefault="00000000">
      <w:pPr>
        <w:pStyle w:val="BodyText"/>
        <w:spacing w:before="148" w:line="283" w:lineRule="auto"/>
        <w:ind w:left="1176"/>
      </w:pPr>
      <w:r>
        <w:t>Provided</w:t>
      </w:r>
      <w:r>
        <w:rPr>
          <w:spacing w:val="-7"/>
        </w:rPr>
        <w:t xml:space="preserve"> </w:t>
      </w:r>
      <w:r>
        <w:t>that</w:t>
      </w:r>
      <w:r>
        <w:rPr>
          <w:spacing w:val="-7"/>
        </w:rPr>
        <w:t xml:space="preserve"> </w:t>
      </w:r>
      <w:r>
        <w:t>the</w:t>
      </w:r>
      <w:r>
        <w:rPr>
          <w:spacing w:val="-7"/>
        </w:rPr>
        <w:t xml:space="preserve"> </w:t>
      </w:r>
      <w:r>
        <w:t>previous</w:t>
      </w:r>
      <w:r>
        <w:rPr>
          <w:spacing w:val="-7"/>
        </w:rPr>
        <w:t xml:space="preserve"> </w:t>
      </w:r>
      <w:r>
        <w:t>sanction</w:t>
      </w:r>
      <w:r>
        <w:rPr>
          <w:spacing w:val="-7"/>
        </w:rPr>
        <w:t xml:space="preserve"> </w:t>
      </w:r>
      <w:r>
        <w:t>of</w:t>
      </w:r>
      <w:r>
        <w:rPr>
          <w:spacing w:val="-7"/>
        </w:rPr>
        <w:t xml:space="preserve"> </w:t>
      </w:r>
      <w:r>
        <w:t>the</w:t>
      </w:r>
      <w:r>
        <w:rPr>
          <w:spacing w:val="-7"/>
        </w:rPr>
        <w:t xml:space="preserve"> </w:t>
      </w:r>
      <w:r>
        <w:t>prescribed</w:t>
      </w:r>
      <w:r>
        <w:rPr>
          <w:spacing w:val="-7"/>
        </w:rPr>
        <w:t xml:space="preserve"> </w:t>
      </w:r>
      <w:r>
        <w:t>authority</w:t>
      </w:r>
      <w:r>
        <w:rPr>
          <w:spacing w:val="-7"/>
        </w:rPr>
        <w:t xml:space="preserve"> </w:t>
      </w:r>
      <w:r>
        <w:t>shall</w:t>
      </w:r>
      <w:r>
        <w:rPr>
          <w:spacing w:val="-7"/>
        </w:rPr>
        <w:t xml:space="preserve"> </w:t>
      </w:r>
      <w:r>
        <w:t>be</w:t>
      </w:r>
      <w:r>
        <w:rPr>
          <w:spacing w:val="-7"/>
        </w:rPr>
        <w:t xml:space="preserve"> </w:t>
      </w:r>
      <w:r>
        <w:t>obtained</w:t>
      </w:r>
      <w:r>
        <w:rPr>
          <w:spacing w:val="-7"/>
        </w:rPr>
        <w:t xml:space="preserve"> </w:t>
      </w:r>
      <w:r>
        <w:t>by</w:t>
      </w:r>
      <w:r>
        <w:rPr>
          <w:spacing w:val="-7"/>
        </w:rPr>
        <w:t xml:space="preserve"> </w:t>
      </w:r>
      <w:r>
        <w:t>the</w:t>
      </w:r>
      <w:r>
        <w:rPr>
          <w:spacing w:val="-7"/>
        </w:rPr>
        <w:t xml:space="preserve"> </w:t>
      </w:r>
      <w:r>
        <w:t>employee</w:t>
      </w:r>
      <w:r>
        <w:rPr>
          <w:spacing w:val="-7"/>
        </w:rPr>
        <w:t xml:space="preserve"> </w:t>
      </w:r>
      <w:r>
        <w:t>of</w:t>
      </w:r>
      <w:r>
        <w:rPr>
          <w:spacing w:val="-7"/>
        </w:rPr>
        <w:t xml:space="preserve"> </w:t>
      </w:r>
      <w:r>
        <w:t>the Secretariat if any such transaction is with a person having official dealings with him/her.</w:t>
      </w:r>
    </w:p>
    <w:p w14:paraId="27AEE334" w14:textId="77777777" w:rsidR="00C8652D" w:rsidRDefault="00000000">
      <w:pPr>
        <w:pStyle w:val="ListParagraph"/>
        <w:numPr>
          <w:ilvl w:val="0"/>
          <w:numId w:val="139"/>
        </w:numPr>
        <w:tabs>
          <w:tab w:val="left" w:pos="1173"/>
          <w:tab w:val="left" w:pos="1176"/>
        </w:tabs>
        <w:spacing w:before="143" w:line="283" w:lineRule="auto"/>
        <w:ind w:left="1176" w:right="151" w:hanging="512"/>
        <w:jc w:val="both"/>
        <w:rPr>
          <w:sz w:val="21"/>
        </w:rPr>
      </w:pPr>
      <w:r>
        <w:rPr>
          <w:sz w:val="21"/>
        </w:rPr>
        <w:t>The Secretariat or the prescribed authority may, at any time, by general or special order, require an employee of the Secretariat to furnish, within a period specified in the order, a full and complete statement of such movable or immovable property held or acquired by him/her or on his/her behalf by any member of his/her family as may be specified in the order. Such statement shall, if so required by the Secretariat or by the prescribed authority, include the details of the means by which, or the source from which, property was acquired.</w:t>
      </w:r>
    </w:p>
    <w:p w14:paraId="7B4F1CDA" w14:textId="77777777" w:rsidR="00C8652D" w:rsidRDefault="00000000">
      <w:pPr>
        <w:pStyle w:val="ListParagraph"/>
        <w:numPr>
          <w:ilvl w:val="0"/>
          <w:numId w:val="139"/>
        </w:numPr>
        <w:tabs>
          <w:tab w:val="left" w:pos="1173"/>
          <w:tab w:val="left" w:pos="1176"/>
        </w:tabs>
        <w:spacing w:before="150" w:line="283" w:lineRule="auto"/>
        <w:ind w:left="1176" w:right="150" w:hanging="512"/>
        <w:jc w:val="both"/>
        <w:rPr>
          <w:sz w:val="21"/>
        </w:rPr>
      </w:pPr>
      <w:r>
        <w:rPr>
          <w:sz w:val="21"/>
        </w:rPr>
        <w:t>The Secretariat may exempt any category of employee of the Secretariat belonging to Group ‘C’ from any of the provisions of this rule except sub-rule (4). No such exemption shall, however, be made without the concurrence of prescribed Authority.</w:t>
      </w:r>
    </w:p>
    <w:p w14:paraId="2512C4AB" w14:textId="77777777" w:rsidR="00C8652D" w:rsidRDefault="00000000">
      <w:pPr>
        <w:spacing w:before="144"/>
        <w:ind w:left="664"/>
        <w:jc w:val="both"/>
        <w:rPr>
          <w:sz w:val="21"/>
        </w:rPr>
      </w:pPr>
      <w:r>
        <w:rPr>
          <w:b/>
          <w:sz w:val="21"/>
        </w:rPr>
        <w:t>Explanation</w:t>
      </w:r>
      <w:r>
        <w:rPr>
          <w:b/>
          <w:spacing w:val="5"/>
          <w:sz w:val="21"/>
        </w:rPr>
        <w:t xml:space="preserve"> </w:t>
      </w:r>
      <w:r>
        <w:rPr>
          <w:b/>
          <w:sz w:val="21"/>
        </w:rPr>
        <w:t>1.</w:t>
      </w:r>
      <w:r>
        <w:rPr>
          <w:b/>
          <w:spacing w:val="8"/>
          <w:sz w:val="21"/>
        </w:rPr>
        <w:t xml:space="preserve"> </w:t>
      </w:r>
      <w:r>
        <w:rPr>
          <w:sz w:val="21"/>
        </w:rPr>
        <w:t>––</w:t>
      </w:r>
      <w:r>
        <w:rPr>
          <w:spacing w:val="5"/>
          <w:sz w:val="21"/>
        </w:rPr>
        <w:t xml:space="preserve"> </w:t>
      </w:r>
      <w:r>
        <w:rPr>
          <w:sz w:val="21"/>
        </w:rPr>
        <w:t>For</w:t>
      </w:r>
      <w:r>
        <w:rPr>
          <w:spacing w:val="6"/>
          <w:sz w:val="21"/>
        </w:rPr>
        <w:t xml:space="preserve"> </w:t>
      </w:r>
      <w:r>
        <w:rPr>
          <w:sz w:val="21"/>
        </w:rPr>
        <w:t>the</w:t>
      </w:r>
      <w:r>
        <w:rPr>
          <w:spacing w:val="5"/>
          <w:sz w:val="21"/>
        </w:rPr>
        <w:t xml:space="preserve"> </w:t>
      </w:r>
      <w:r>
        <w:rPr>
          <w:sz w:val="21"/>
        </w:rPr>
        <w:t>purposes</w:t>
      </w:r>
      <w:r>
        <w:rPr>
          <w:spacing w:val="5"/>
          <w:sz w:val="21"/>
        </w:rPr>
        <w:t xml:space="preserve"> </w:t>
      </w:r>
      <w:r>
        <w:rPr>
          <w:sz w:val="21"/>
        </w:rPr>
        <w:t>of</w:t>
      </w:r>
      <w:r>
        <w:rPr>
          <w:spacing w:val="6"/>
          <w:sz w:val="21"/>
        </w:rPr>
        <w:t xml:space="preserve"> </w:t>
      </w:r>
      <w:r>
        <w:rPr>
          <w:sz w:val="21"/>
        </w:rPr>
        <w:t>this</w:t>
      </w:r>
      <w:r>
        <w:rPr>
          <w:spacing w:val="5"/>
          <w:sz w:val="21"/>
        </w:rPr>
        <w:t xml:space="preserve"> </w:t>
      </w:r>
      <w:r>
        <w:rPr>
          <w:sz w:val="21"/>
        </w:rPr>
        <w:t>rule</w:t>
      </w:r>
      <w:r>
        <w:rPr>
          <w:spacing w:val="6"/>
          <w:sz w:val="21"/>
        </w:rPr>
        <w:t xml:space="preserve"> </w:t>
      </w:r>
      <w:r>
        <w:rPr>
          <w:spacing w:val="-5"/>
          <w:sz w:val="21"/>
        </w:rPr>
        <w:t>––</w:t>
      </w:r>
    </w:p>
    <w:p w14:paraId="5C0F9622" w14:textId="77777777" w:rsidR="00C8652D" w:rsidRDefault="00000000">
      <w:pPr>
        <w:pStyle w:val="ListParagraph"/>
        <w:numPr>
          <w:ilvl w:val="0"/>
          <w:numId w:val="138"/>
        </w:numPr>
        <w:tabs>
          <w:tab w:val="left" w:pos="1175"/>
        </w:tabs>
        <w:spacing w:before="188"/>
        <w:ind w:left="1175" w:hanging="511"/>
        <w:rPr>
          <w:sz w:val="21"/>
        </w:rPr>
      </w:pPr>
      <w:r>
        <w:rPr>
          <w:sz w:val="21"/>
        </w:rPr>
        <w:t>the</w:t>
      </w:r>
      <w:r>
        <w:rPr>
          <w:spacing w:val="-6"/>
          <w:sz w:val="21"/>
        </w:rPr>
        <w:t xml:space="preserve"> </w:t>
      </w:r>
      <w:r>
        <w:rPr>
          <w:sz w:val="21"/>
        </w:rPr>
        <w:t>expression</w:t>
      </w:r>
      <w:r>
        <w:rPr>
          <w:spacing w:val="-5"/>
          <w:sz w:val="21"/>
        </w:rPr>
        <w:t xml:space="preserve"> </w:t>
      </w:r>
      <w:r>
        <w:rPr>
          <w:sz w:val="21"/>
        </w:rPr>
        <w:t>“movable</w:t>
      </w:r>
      <w:r>
        <w:rPr>
          <w:spacing w:val="-5"/>
          <w:sz w:val="21"/>
        </w:rPr>
        <w:t xml:space="preserve"> </w:t>
      </w:r>
      <w:r>
        <w:rPr>
          <w:sz w:val="21"/>
        </w:rPr>
        <w:t>property”</w:t>
      </w:r>
      <w:r>
        <w:rPr>
          <w:spacing w:val="-5"/>
          <w:sz w:val="21"/>
        </w:rPr>
        <w:t xml:space="preserve"> </w:t>
      </w:r>
      <w:r>
        <w:rPr>
          <w:sz w:val="21"/>
        </w:rPr>
        <w:t>includes</w:t>
      </w:r>
      <w:r>
        <w:rPr>
          <w:spacing w:val="-5"/>
          <w:sz w:val="21"/>
        </w:rPr>
        <w:t xml:space="preserve"> ––</w:t>
      </w:r>
    </w:p>
    <w:p w14:paraId="5CFF712A" w14:textId="77777777" w:rsidR="00C8652D" w:rsidRDefault="00000000">
      <w:pPr>
        <w:pStyle w:val="ListParagraph"/>
        <w:numPr>
          <w:ilvl w:val="1"/>
          <w:numId w:val="138"/>
        </w:numPr>
        <w:tabs>
          <w:tab w:val="left" w:pos="1684"/>
          <w:tab w:val="left" w:pos="1687"/>
        </w:tabs>
        <w:spacing w:before="185" w:line="283" w:lineRule="auto"/>
        <w:ind w:right="151"/>
        <w:jc w:val="both"/>
        <w:rPr>
          <w:sz w:val="21"/>
        </w:rPr>
      </w:pPr>
      <w:r>
        <w:rPr>
          <w:sz w:val="21"/>
        </w:rPr>
        <w:t>jewellery,</w:t>
      </w:r>
      <w:r>
        <w:rPr>
          <w:spacing w:val="-7"/>
          <w:sz w:val="21"/>
        </w:rPr>
        <w:t xml:space="preserve"> </w:t>
      </w:r>
      <w:r>
        <w:rPr>
          <w:sz w:val="21"/>
        </w:rPr>
        <w:t>insurance</w:t>
      </w:r>
      <w:r>
        <w:rPr>
          <w:spacing w:val="-7"/>
          <w:sz w:val="21"/>
        </w:rPr>
        <w:t xml:space="preserve"> </w:t>
      </w:r>
      <w:r>
        <w:rPr>
          <w:sz w:val="21"/>
        </w:rPr>
        <w:t>policies,</w:t>
      </w:r>
      <w:r>
        <w:rPr>
          <w:spacing w:val="-7"/>
          <w:sz w:val="21"/>
        </w:rPr>
        <w:t xml:space="preserve"> </w:t>
      </w:r>
      <w:r>
        <w:rPr>
          <w:sz w:val="21"/>
        </w:rPr>
        <w:t>the</w:t>
      </w:r>
      <w:r>
        <w:rPr>
          <w:spacing w:val="-7"/>
          <w:sz w:val="21"/>
        </w:rPr>
        <w:t xml:space="preserve"> </w:t>
      </w:r>
      <w:r>
        <w:rPr>
          <w:sz w:val="21"/>
        </w:rPr>
        <w:t>annual</w:t>
      </w:r>
      <w:r>
        <w:rPr>
          <w:spacing w:val="-7"/>
          <w:sz w:val="21"/>
        </w:rPr>
        <w:t xml:space="preserve"> </w:t>
      </w:r>
      <w:r>
        <w:rPr>
          <w:sz w:val="21"/>
        </w:rPr>
        <w:t>premia</w:t>
      </w:r>
      <w:r>
        <w:rPr>
          <w:spacing w:val="-7"/>
          <w:sz w:val="21"/>
        </w:rPr>
        <w:t xml:space="preserve"> </w:t>
      </w:r>
      <w:r>
        <w:rPr>
          <w:sz w:val="21"/>
        </w:rPr>
        <w:t>of</w:t>
      </w:r>
      <w:r>
        <w:rPr>
          <w:spacing w:val="-7"/>
          <w:sz w:val="21"/>
        </w:rPr>
        <w:t xml:space="preserve"> </w:t>
      </w:r>
      <w:r>
        <w:rPr>
          <w:sz w:val="21"/>
        </w:rPr>
        <w:t>which</w:t>
      </w:r>
      <w:r>
        <w:rPr>
          <w:spacing w:val="-7"/>
          <w:sz w:val="21"/>
        </w:rPr>
        <w:t xml:space="preserve"> </w:t>
      </w:r>
      <w:r>
        <w:rPr>
          <w:sz w:val="21"/>
        </w:rPr>
        <w:t>exceeds</w:t>
      </w:r>
      <w:r>
        <w:rPr>
          <w:spacing w:val="-7"/>
          <w:sz w:val="21"/>
        </w:rPr>
        <w:t xml:space="preserve"> </w:t>
      </w:r>
      <w:r>
        <w:rPr>
          <w:sz w:val="21"/>
        </w:rPr>
        <w:t>Rs.</w:t>
      </w:r>
      <w:r>
        <w:rPr>
          <w:spacing w:val="-7"/>
          <w:sz w:val="21"/>
        </w:rPr>
        <w:t xml:space="preserve"> </w:t>
      </w:r>
      <w:r>
        <w:rPr>
          <w:sz w:val="21"/>
        </w:rPr>
        <w:t>10,000/-</w:t>
      </w:r>
      <w:r>
        <w:rPr>
          <w:spacing w:val="-7"/>
          <w:sz w:val="21"/>
        </w:rPr>
        <w:t xml:space="preserve"> </w:t>
      </w:r>
      <w:r>
        <w:rPr>
          <w:sz w:val="21"/>
        </w:rPr>
        <w:t>or</w:t>
      </w:r>
      <w:r>
        <w:rPr>
          <w:spacing w:val="-7"/>
          <w:sz w:val="21"/>
        </w:rPr>
        <w:t xml:space="preserve"> </w:t>
      </w:r>
      <w:r>
        <w:rPr>
          <w:sz w:val="21"/>
        </w:rPr>
        <w:t>one</w:t>
      </w:r>
      <w:r>
        <w:rPr>
          <w:spacing w:val="-7"/>
          <w:sz w:val="21"/>
        </w:rPr>
        <w:t xml:space="preserve"> </w:t>
      </w:r>
      <w:r>
        <w:rPr>
          <w:sz w:val="21"/>
        </w:rPr>
        <w:t>sixth</w:t>
      </w:r>
      <w:r>
        <w:rPr>
          <w:spacing w:val="-7"/>
          <w:sz w:val="21"/>
        </w:rPr>
        <w:t xml:space="preserve"> </w:t>
      </w:r>
      <w:r>
        <w:rPr>
          <w:sz w:val="21"/>
        </w:rPr>
        <w:t>of</w:t>
      </w:r>
      <w:r>
        <w:rPr>
          <w:spacing w:val="-7"/>
          <w:sz w:val="21"/>
        </w:rPr>
        <w:t xml:space="preserve"> </w:t>
      </w:r>
      <w:r>
        <w:rPr>
          <w:sz w:val="21"/>
        </w:rPr>
        <w:t xml:space="preserve">the total annual emoluments received from Government, whichever is less, shares, securities and </w:t>
      </w:r>
      <w:r>
        <w:rPr>
          <w:spacing w:val="-2"/>
          <w:sz w:val="21"/>
        </w:rPr>
        <w:t>debentures;</w:t>
      </w:r>
    </w:p>
    <w:p w14:paraId="4EA537CA" w14:textId="77777777" w:rsidR="00C8652D" w:rsidRDefault="00000000">
      <w:pPr>
        <w:pStyle w:val="ListParagraph"/>
        <w:numPr>
          <w:ilvl w:val="1"/>
          <w:numId w:val="138"/>
        </w:numPr>
        <w:tabs>
          <w:tab w:val="left" w:pos="1687"/>
        </w:tabs>
        <w:spacing w:before="146"/>
        <w:ind w:hanging="511"/>
        <w:rPr>
          <w:sz w:val="21"/>
        </w:rPr>
      </w:pPr>
      <w:r>
        <w:rPr>
          <w:sz w:val="21"/>
        </w:rPr>
        <w:t>all</w:t>
      </w:r>
      <w:r>
        <w:rPr>
          <w:spacing w:val="3"/>
          <w:sz w:val="21"/>
        </w:rPr>
        <w:t xml:space="preserve"> </w:t>
      </w:r>
      <w:r>
        <w:rPr>
          <w:sz w:val="21"/>
        </w:rPr>
        <w:t>loans,</w:t>
      </w:r>
      <w:r>
        <w:rPr>
          <w:spacing w:val="3"/>
          <w:sz w:val="21"/>
        </w:rPr>
        <w:t xml:space="preserve"> </w:t>
      </w:r>
      <w:r>
        <w:rPr>
          <w:sz w:val="21"/>
        </w:rPr>
        <w:t>whether</w:t>
      </w:r>
      <w:r>
        <w:rPr>
          <w:spacing w:val="3"/>
          <w:sz w:val="21"/>
        </w:rPr>
        <w:t xml:space="preserve"> </w:t>
      </w:r>
      <w:r>
        <w:rPr>
          <w:sz w:val="21"/>
        </w:rPr>
        <w:t>secured</w:t>
      </w:r>
      <w:r>
        <w:rPr>
          <w:spacing w:val="3"/>
          <w:sz w:val="21"/>
        </w:rPr>
        <w:t xml:space="preserve"> </w:t>
      </w:r>
      <w:r>
        <w:rPr>
          <w:sz w:val="21"/>
        </w:rPr>
        <w:t>or</w:t>
      </w:r>
      <w:r>
        <w:rPr>
          <w:spacing w:val="3"/>
          <w:sz w:val="21"/>
        </w:rPr>
        <w:t xml:space="preserve"> </w:t>
      </w:r>
      <w:r>
        <w:rPr>
          <w:sz w:val="21"/>
        </w:rPr>
        <w:t>not,</w:t>
      </w:r>
      <w:r>
        <w:rPr>
          <w:spacing w:val="3"/>
          <w:sz w:val="21"/>
        </w:rPr>
        <w:t xml:space="preserve"> </w:t>
      </w:r>
      <w:r>
        <w:rPr>
          <w:sz w:val="21"/>
        </w:rPr>
        <w:t>advanced</w:t>
      </w:r>
      <w:r>
        <w:rPr>
          <w:spacing w:val="3"/>
          <w:sz w:val="21"/>
        </w:rPr>
        <w:t xml:space="preserve"> </w:t>
      </w:r>
      <w:r>
        <w:rPr>
          <w:sz w:val="21"/>
        </w:rPr>
        <w:t>or</w:t>
      </w:r>
      <w:r>
        <w:rPr>
          <w:spacing w:val="3"/>
          <w:sz w:val="21"/>
        </w:rPr>
        <w:t xml:space="preserve"> </w:t>
      </w:r>
      <w:r>
        <w:rPr>
          <w:sz w:val="21"/>
        </w:rPr>
        <w:t>taken</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employee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pacing w:val="-2"/>
          <w:sz w:val="21"/>
        </w:rPr>
        <w:t>Secretariat;</w:t>
      </w:r>
    </w:p>
    <w:p w14:paraId="335A30ED" w14:textId="77777777" w:rsidR="00C8652D" w:rsidRDefault="00000000">
      <w:pPr>
        <w:pStyle w:val="ListParagraph"/>
        <w:numPr>
          <w:ilvl w:val="1"/>
          <w:numId w:val="138"/>
        </w:numPr>
        <w:tabs>
          <w:tab w:val="left" w:pos="1687"/>
        </w:tabs>
        <w:spacing w:before="186"/>
        <w:ind w:hanging="511"/>
        <w:rPr>
          <w:sz w:val="21"/>
        </w:rPr>
      </w:pPr>
      <w:r>
        <w:rPr>
          <w:sz w:val="21"/>
        </w:rPr>
        <w:t>motor</w:t>
      </w:r>
      <w:r>
        <w:rPr>
          <w:spacing w:val="11"/>
          <w:sz w:val="21"/>
        </w:rPr>
        <w:t xml:space="preserve"> </w:t>
      </w:r>
      <w:r>
        <w:rPr>
          <w:sz w:val="21"/>
        </w:rPr>
        <w:t>cars,</w:t>
      </w:r>
      <w:r>
        <w:rPr>
          <w:spacing w:val="12"/>
          <w:sz w:val="21"/>
        </w:rPr>
        <w:t xml:space="preserve"> </w:t>
      </w:r>
      <w:r>
        <w:rPr>
          <w:sz w:val="21"/>
        </w:rPr>
        <w:t>motor</w:t>
      </w:r>
      <w:r>
        <w:rPr>
          <w:spacing w:val="12"/>
          <w:sz w:val="21"/>
        </w:rPr>
        <w:t xml:space="preserve"> </w:t>
      </w:r>
      <w:r>
        <w:rPr>
          <w:sz w:val="21"/>
        </w:rPr>
        <w:t>cycles,</w:t>
      </w:r>
      <w:r>
        <w:rPr>
          <w:spacing w:val="12"/>
          <w:sz w:val="21"/>
        </w:rPr>
        <w:t xml:space="preserve"> </w:t>
      </w:r>
      <w:r>
        <w:rPr>
          <w:sz w:val="21"/>
        </w:rPr>
        <w:t>horses</w:t>
      </w:r>
      <w:r>
        <w:rPr>
          <w:spacing w:val="12"/>
          <w:sz w:val="21"/>
        </w:rPr>
        <w:t xml:space="preserve"> </w:t>
      </w:r>
      <w:r>
        <w:rPr>
          <w:sz w:val="21"/>
        </w:rPr>
        <w:t>or</w:t>
      </w:r>
      <w:r>
        <w:rPr>
          <w:spacing w:val="12"/>
          <w:sz w:val="21"/>
        </w:rPr>
        <w:t xml:space="preserve"> </w:t>
      </w:r>
      <w:r>
        <w:rPr>
          <w:sz w:val="21"/>
        </w:rPr>
        <w:t>any</w:t>
      </w:r>
      <w:r>
        <w:rPr>
          <w:spacing w:val="12"/>
          <w:sz w:val="21"/>
        </w:rPr>
        <w:t xml:space="preserve"> </w:t>
      </w:r>
      <w:r>
        <w:rPr>
          <w:sz w:val="21"/>
        </w:rPr>
        <w:t>other</w:t>
      </w:r>
      <w:r>
        <w:rPr>
          <w:spacing w:val="11"/>
          <w:sz w:val="21"/>
        </w:rPr>
        <w:t xml:space="preserve"> </w:t>
      </w:r>
      <w:r>
        <w:rPr>
          <w:sz w:val="21"/>
        </w:rPr>
        <w:t>means</w:t>
      </w:r>
      <w:r>
        <w:rPr>
          <w:spacing w:val="12"/>
          <w:sz w:val="21"/>
        </w:rPr>
        <w:t xml:space="preserve"> </w:t>
      </w:r>
      <w:r>
        <w:rPr>
          <w:sz w:val="21"/>
        </w:rPr>
        <w:t>of</w:t>
      </w:r>
      <w:r>
        <w:rPr>
          <w:spacing w:val="12"/>
          <w:sz w:val="21"/>
        </w:rPr>
        <w:t xml:space="preserve"> </w:t>
      </w:r>
      <w:r>
        <w:rPr>
          <w:sz w:val="21"/>
        </w:rPr>
        <w:t>conveyance;</w:t>
      </w:r>
      <w:r>
        <w:rPr>
          <w:spacing w:val="12"/>
          <w:sz w:val="21"/>
        </w:rPr>
        <w:t xml:space="preserve"> </w:t>
      </w:r>
      <w:r>
        <w:rPr>
          <w:spacing w:val="-5"/>
          <w:sz w:val="21"/>
        </w:rPr>
        <w:t>and</w:t>
      </w:r>
    </w:p>
    <w:p w14:paraId="2613C732" w14:textId="77777777" w:rsidR="00C8652D" w:rsidRDefault="00000000">
      <w:pPr>
        <w:pStyle w:val="ListParagraph"/>
        <w:numPr>
          <w:ilvl w:val="1"/>
          <w:numId w:val="138"/>
        </w:numPr>
        <w:tabs>
          <w:tab w:val="left" w:pos="1687"/>
        </w:tabs>
        <w:spacing w:before="186"/>
        <w:ind w:hanging="511"/>
        <w:rPr>
          <w:sz w:val="21"/>
        </w:rPr>
      </w:pPr>
      <w:r>
        <w:rPr>
          <w:sz w:val="21"/>
        </w:rPr>
        <w:t>refrigerators,</w:t>
      </w:r>
      <w:r>
        <w:rPr>
          <w:spacing w:val="-4"/>
          <w:sz w:val="21"/>
        </w:rPr>
        <w:t xml:space="preserve"> </w:t>
      </w:r>
      <w:r>
        <w:rPr>
          <w:sz w:val="21"/>
        </w:rPr>
        <w:t>radios</w:t>
      </w:r>
      <w:r>
        <w:rPr>
          <w:spacing w:val="-2"/>
          <w:sz w:val="21"/>
        </w:rPr>
        <w:t xml:space="preserve"> </w:t>
      </w:r>
      <w:r>
        <w:rPr>
          <w:sz w:val="21"/>
        </w:rPr>
        <w:t>[radiograms</w:t>
      </w:r>
      <w:r>
        <w:rPr>
          <w:spacing w:val="-1"/>
          <w:sz w:val="21"/>
        </w:rPr>
        <w:t xml:space="preserve"> </w:t>
      </w:r>
      <w:r>
        <w:rPr>
          <w:sz w:val="21"/>
        </w:rPr>
        <w:t>and</w:t>
      </w:r>
      <w:r>
        <w:rPr>
          <w:spacing w:val="-2"/>
          <w:sz w:val="21"/>
        </w:rPr>
        <w:t xml:space="preserve"> </w:t>
      </w:r>
      <w:r>
        <w:rPr>
          <w:sz w:val="21"/>
        </w:rPr>
        <w:t>television</w:t>
      </w:r>
      <w:r>
        <w:rPr>
          <w:spacing w:val="-1"/>
          <w:sz w:val="21"/>
        </w:rPr>
        <w:t xml:space="preserve"> </w:t>
      </w:r>
      <w:r>
        <w:rPr>
          <w:spacing w:val="-2"/>
          <w:sz w:val="21"/>
        </w:rPr>
        <w:t>sets].</w:t>
      </w:r>
    </w:p>
    <w:p w14:paraId="5FCD8D7F" w14:textId="77777777" w:rsidR="00C8652D" w:rsidRDefault="00C8652D">
      <w:pPr>
        <w:rPr>
          <w:sz w:val="21"/>
        </w:rPr>
        <w:sectPr w:rsidR="00C8652D">
          <w:pgSz w:w="12960" w:h="15840"/>
          <w:pgMar w:top="1140" w:right="1500" w:bottom="280" w:left="1500" w:header="917" w:footer="0" w:gutter="0"/>
          <w:cols w:space="720"/>
        </w:sectPr>
      </w:pPr>
    </w:p>
    <w:p w14:paraId="6BBA3426" w14:textId="77777777" w:rsidR="00C8652D" w:rsidRDefault="00C8652D">
      <w:pPr>
        <w:pStyle w:val="BodyText"/>
        <w:spacing w:before="102"/>
      </w:pPr>
    </w:p>
    <w:p w14:paraId="616F8F09" w14:textId="77777777" w:rsidR="00C8652D" w:rsidRDefault="00000000">
      <w:pPr>
        <w:pStyle w:val="ListParagraph"/>
        <w:numPr>
          <w:ilvl w:val="0"/>
          <w:numId w:val="138"/>
        </w:numPr>
        <w:tabs>
          <w:tab w:val="left" w:pos="1173"/>
          <w:tab w:val="left" w:pos="1687"/>
        </w:tabs>
        <w:spacing w:before="0" w:line="278" w:lineRule="auto"/>
        <w:ind w:left="1687" w:right="151" w:hanging="1020"/>
        <w:jc w:val="both"/>
        <w:rPr>
          <w:sz w:val="21"/>
        </w:rPr>
      </w:pPr>
      <w:r>
        <w:rPr>
          <w:sz w:val="21"/>
        </w:rPr>
        <w:t>(a)</w:t>
      </w:r>
      <w:r>
        <w:rPr>
          <w:spacing w:val="40"/>
          <w:sz w:val="21"/>
        </w:rPr>
        <w:t xml:space="preserve">  </w:t>
      </w:r>
      <w:r>
        <w:rPr>
          <w:sz w:val="21"/>
        </w:rPr>
        <w:t>“prescribed</w:t>
      </w:r>
      <w:r>
        <w:rPr>
          <w:spacing w:val="-7"/>
          <w:sz w:val="21"/>
        </w:rPr>
        <w:t xml:space="preserve"> </w:t>
      </w:r>
      <w:r>
        <w:rPr>
          <w:sz w:val="21"/>
        </w:rPr>
        <w:t>authority”</w:t>
      </w:r>
      <w:r>
        <w:rPr>
          <w:spacing w:val="-7"/>
          <w:sz w:val="21"/>
        </w:rPr>
        <w:t xml:space="preserve"> </w:t>
      </w:r>
      <w:r>
        <w:rPr>
          <w:sz w:val="21"/>
        </w:rPr>
        <w:t>in</w:t>
      </w:r>
      <w:r>
        <w:rPr>
          <w:spacing w:val="-7"/>
          <w:sz w:val="21"/>
        </w:rPr>
        <w:t xml:space="preserve"> </w:t>
      </w:r>
      <w:r>
        <w:rPr>
          <w:sz w:val="21"/>
        </w:rPr>
        <w:t>respect</w:t>
      </w:r>
      <w:r>
        <w:rPr>
          <w:spacing w:val="-7"/>
          <w:sz w:val="21"/>
        </w:rPr>
        <w:t xml:space="preserve"> </w:t>
      </w:r>
      <w:r>
        <w:rPr>
          <w:sz w:val="21"/>
        </w:rPr>
        <w:t>of</w:t>
      </w:r>
      <w:r>
        <w:rPr>
          <w:spacing w:val="-7"/>
          <w:sz w:val="21"/>
        </w:rPr>
        <w:t xml:space="preserve"> </w:t>
      </w:r>
      <w:r>
        <w:rPr>
          <w:sz w:val="21"/>
        </w:rPr>
        <w:t>an</w:t>
      </w:r>
      <w:r>
        <w:rPr>
          <w:spacing w:val="-7"/>
          <w:sz w:val="21"/>
        </w:rPr>
        <w:t xml:space="preserve"> </w:t>
      </w:r>
      <w:r>
        <w:rPr>
          <w:sz w:val="21"/>
        </w:rPr>
        <w:t>employee</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Secretariat</w:t>
      </w:r>
      <w:r>
        <w:rPr>
          <w:spacing w:val="-7"/>
          <w:sz w:val="21"/>
        </w:rPr>
        <w:t xml:space="preserve"> </w:t>
      </w:r>
      <w:r>
        <w:rPr>
          <w:sz w:val="21"/>
        </w:rPr>
        <w:t>shall</w:t>
      </w:r>
      <w:r>
        <w:rPr>
          <w:spacing w:val="-7"/>
          <w:sz w:val="21"/>
        </w:rPr>
        <w:t xml:space="preserve"> </w:t>
      </w:r>
      <w:r>
        <w:rPr>
          <w:sz w:val="21"/>
        </w:rPr>
        <w:t>mean</w:t>
      </w:r>
      <w:r>
        <w:rPr>
          <w:spacing w:val="-7"/>
          <w:sz w:val="21"/>
        </w:rPr>
        <w:t xml:space="preserve"> </w:t>
      </w:r>
      <w:r>
        <w:rPr>
          <w:sz w:val="21"/>
        </w:rPr>
        <w:t>Hon’ble</w:t>
      </w:r>
      <w:r>
        <w:rPr>
          <w:spacing w:val="-7"/>
          <w:sz w:val="21"/>
        </w:rPr>
        <w:t xml:space="preserve"> </w:t>
      </w:r>
      <w:r>
        <w:rPr>
          <w:sz w:val="21"/>
        </w:rPr>
        <w:t>Chairman, Rajya Sabha for Group ‘A’</w:t>
      </w:r>
      <w:r>
        <w:rPr>
          <w:spacing w:val="-12"/>
          <w:sz w:val="21"/>
        </w:rPr>
        <w:t xml:space="preserve"> </w:t>
      </w:r>
      <w:r>
        <w:rPr>
          <w:sz w:val="21"/>
        </w:rPr>
        <w:t>employees and Secretary-General, Rajya Sabha for Group ‘B’</w:t>
      </w:r>
      <w:r>
        <w:rPr>
          <w:spacing w:val="-10"/>
          <w:sz w:val="21"/>
        </w:rPr>
        <w:t xml:space="preserve"> </w:t>
      </w:r>
      <w:r>
        <w:rPr>
          <w:sz w:val="21"/>
        </w:rPr>
        <w:t xml:space="preserve">&amp; ‘C’ </w:t>
      </w:r>
      <w:r>
        <w:rPr>
          <w:spacing w:val="-2"/>
          <w:sz w:val="21"/>
        </w:rPr>
        <w:t>employees.</w:t>
      </w:r>
    </w:p>
    <w:p w14:paraId="0FCF4894" w14:textId="77777777" w:rsidR="00C8652D" w:rsidRDefault="00000000">
      <w:pPr>
        <w:pStyle w:val="BodyText"/>
        <w:spacing w:before="142" w:line="278" w:lineRule="auto"/>
        <w:ind w:left="1687" w:right="149" w:hanging="512"/>
        <w:jc w:val="both"/>
      </w:pPr>
      <w:r>
        <w:t>(b)</w:t>
      </w:r>
      <w:r>
        <w:rPr>
          <w:spacing w:val="80"/>
        </w:rPr>
        <w:t xml:space="preserve"> </w:t>
      </w:r>
      <w:r>
        <w:t>“prescribed authority” in respect of an employee of the Secretariat on foreign service or on deputation</w:t>
      </w:r>
      <w:r>
        <w:rPr>
          <w:spacing w:val="-11"/>
        </w:rPr>
        <w:t xml:space="preserve"> </w:t>
      </w:r>
      <w:r>
        <w:t>to</w:t>
      </w:r>
      <w:r>
        <w:rPr>
          <w:spacing w:val="-11"/>
        </w:rPr>
        <w:t xml:space="preserve"> </w:t>
      </w:r>
      <w:r>
        <w:t>any</w:t>
      </w:r>
      <w:r>
        <w:rPr>
          <w:spacing w:val="-11"/>
        </w:rPr>
        <w:t xml:space="preserve"> </w:t>
      </w:r>
      <w:r>
        <w:t>other</w:t>
      </w:r>
      <w:r>
        <w:rPr>
          <w:spacing w:val="-11"/>
        </w:rPr>
        <w:t xml:space="preserve"> </w:t>
      </w:r>
      <w:r>
        <w:t>Ministry</w:t>
      </w:r>
      <w:r>
        <w:rPr>
          <w:spacing w:val="-11"/>
        </w:rPr>
        <w:t xml:space="preserve"> </w:t>
      </w:r>
      <w:r>
        <w:t>or</w:t>
      </w:r>
      <w:r>
        <w:rPr>
          <w:spacing w:val="-11"/>
        </w:rPr>
        <w:t xml:space="preserve"> </w:t>
      </w:r>
      <w:r>
        <w:t>any</w:t>
      </w:r>
      <w:r>
        <w:rPr>
          <w:spacing w:val="-11"/>
        </w:rPr>
        <w:t xml:space="preserve"> </w:t>
      </w:r>
      <w:r>
        <w:t>other</w:t>
      </w:r>
      <w:r>
        <w:rPr>
          <w:spacing w:val="-11"/>
        </w:rPr>
        <w:t xml:space="preserve"> </w:t>
      </w:r>
      <w:r>
        <w:t>Government,</w:t>
      </w:r>
      <w:r>
        <w:rPr>
          <w:spacing w:val="-11"/>
        </w:rPr>
        <w:t xml:space="preserve"> </w:t>
      </w:r>
      <w:r>
        <w:t>means</w:t>
      </w:r>
      <w:r>
        <w:rPr>
          <w:spacing w:val="-12"/>
        </w:rPr>
        <w:t xml:space="preserve"> </w:t>
      </w:r>
      <w:r>
        <w:t>––</w:t>
      </w:r>
      <w:r>
        <w:rPr>
          <w:spacing w:val="-11"/>
        </w:rPr>
        <w:t xml:space="preserve"> </w:t>
      </w:r>
      <w:r>
        <w:t>the</w:t>
      </w:r>
      <w:r>
        <w:rPr>
          <w:spacing w:val="-11"/>
        </w:rPr>
        <w:t xml:space="preserve"> </w:t>
      </w:r>
      <w:r>
        <w:t>parent</w:t>
      </w:r>
      <w:r>
        <w:rPr>
          <w:spacing w:val="-11"/>
        </w:rPr>
        <w:t xml:space="preserve"> </w:t>
      </w:r>
      <w:r>
        <w:t>department</w:t>
      </w:r>
      <w:r>
        <w:rPr>
          <w:spacing w:val="-11"/>
        </w:rPr>
        <w:t xml:space="preserve"> </w:t>
      </w:r>
      <w:r>
        <w:t>on</w:t>
      </w:r>
      <w:r>
        <w:rPr>
          <w:spacing w:val="-11"/>
        </w:rPr>
        <w:t xml:space="preserve"> </w:t>
      </w:r>
      <w:r>
        <w:t>the cadre of which such employee of the Secretariat is borne or the Ministry to which he/she is administratively subordinate as member of that cadre.</w:t>
      </w:r>
    </w:p>
    <w:p w14:paraId="1E20165B" w14:textId="77777777" w:rsidR="00C8652D" w:rsidRDefault="00000000">
      <w:pPr>
        <w:pStyle w:val="BodyText"/>
        <w:spacing w:before="141" w:line="278" w:lineRule="auto"/>
        <w:ind w:left="155" w:right="151" w:firstLine="508"/>
        <w:jc w:val="both"/>
      </w:pPr>
      <w:r>
        <w:rPr>
          <w:b/>
        </w:rPr>
        <w:t xml:space="preserve">Explanation II. </w:t>
      </w:r>
      <w:r>
        <w:t>–– For the purposes of this rule ‘lease’ means, except where it is obtained from, or granted to,</w:t>
      </w:r>
      <w:r>
        <w:rPr>
          <w:spacing w:val="-2"/>
        </w:rPr>
        <w:t xml:space="preserve"> </w:t>
      </w:r>
      <w:r>
        <w:t>a</w:t>
      </w:r>
      <w:r>
        <w:rPr>
          <w:spacing w:val="-1"/>
        </w:rPr>
        <w:t xml:space="preserve"> </w:t>
      </w:r>
      <w:r>
        <w:t>person</w:t>
      </w:r>
      <w:r>
        <w:rPr>
          <w:spacing w:val="-2"/>
        </w:rPr>
        <w:t xml:space="preserve"> </w:t>
      </w:r>
      <w:r>
        <w:t>having</w:t>
      </w:r>
      <w:r>
        <w:rPr>
          <w:spacing w:val="-2"/>
        </w:rPr>
        <w:t xml:space="preserve"> </w:t>
      </w:r>
      <w:r>
        <w:t>official</w:t>
      </w:r>
      <w:r>
        <w:rPr>
          <w:spacing w:val="-1"/>
        </w:rPr>
        <w:t xml:space="preserve"> </w:t>
      </w:r>
      <w:r>
        <w:t>dealings</w:t>
      </w:r>
      <w:r>
        <w:rPr>
          <w:spacing w:val="-2"/>
        </w:rPr>
        <w:t xml:space="preserve"> </w:t>
      </w:r>
      <w:r>
        <w:t>with</w:t>
      </w:r>
      <w:r>
        <w:rPr>
          <w:spacing w:val="-2"/>
        </w:rPr>
        <w:t xml:space="preserve"> </w:t>
      </w:r>
      <w:r>
        <w:t>the</w:t>
      </w:r>
      <w:r>
        <w:rPr>
          <w:spacing w:val="-1"/>
        </w:rPr>
        <w:t xml:space="preserve"> </w:t>
      </w:r>
      <w:r>
        <w:t>employee</w:t>
      </w:r>
      <w:r>
        <w:rPr>
          <w:spacing w:val="-1"/>
        </w:rPr>
        <w:t xml:space="preserve"> </w:t>
      </w:r>
      <w:r>
        <w:t>of</w:t>
      </w:r>
      <w:r>
        <w:rPr>
          <w:spacing w:val="-2"/>
        </w:rPr>
        <w:t xml:space="preserve"> </w:t>
      </w:r>
      <w:r>
        <w:t>the</w:t>
      </w:r>
      <w:r>
        <w:rPr>
          <w:spacing w:val="-1"/>
        </w:rPr>
        <w:t xml:space="preserve"> </w:t>
      </w:r>
      <w:r>
        <w:t>Secretariat,</w:t>
      </w:r>
      <w:r>
        <w:rPr>
          <w:spacing w:val="-2"/>
        </w:rPr>
        <w:t xml:space="preserve"> </w:t>
      </w:r>
      <w:r>
        <w:t>a</w:t>
      </w:r>
      <w:r>
        <w:rPr>
          <w:spacing w:val="-1"/>
        </w:rPr>
        <w:t xml:space="preserve"> </w:t>
      </w:r>
      <w:r>
        <w:t>lease</w:t>
      </w:r>
      <w:r>
        <w:rPr>
          <w:spacing w:val="-1"/>
        </w:rPr>
        <w:t xml:space="preserve"> </w:t>
      </w:r>
      <w:r>
        <w:t>of</w:t>
      </w:r>
      <w:r>
        <w:rPr>
          <w:spacing w:val="-2"/>
        </w:rPr>
        <w:t xml:space="preserve"> </w:t>
      </w:r>
      <w:r>
        <w:t>immovable</w:t>
      </w:r>
      <w:r>
        <w:rPr>
          <w:spacing w:val="-1"/>
        </w:rPr>
        <w:t xml:space="preserve"> </w:t>
      </w:r>
      <w:r>
        <w:t>property</w:t>
      </w:r>
      <w:r>
        <w:rPr>
          <w:spacing w:val="-2"/>
        </w:rPr>
        <w:t xml:space="preserve"> </w:t>
      </w:r>
      <w:r>
        <w:t>from</w:t>
      </w:r>
      <w:r>
        <w:rPr>
          <w:spacing w:val="-1"/>
        </w:rPr>
        <w:t xml:space="preserve"> </w:t>
      </w:r>
      <w:r>
        <w:t>year to year or for any term exceeding one year or reserving a yearly rent.</w:t>
      </w:r>
    </w:p>
    <w:p w14:paraId="50066A90" w14:textId="77777777" w:rsidR="00C8652D" w:rsidRDefault="00000000">
      <w:pPr>
        <w:pStyle w:val="Heading5"/>
        <w:spacing w:line="278" w:lineRule="auto"/>
        <w:ind w:left="155" w:right="154" w:firstLine="508"/>
        <w:jc w:val="both"/>
      </w:pPr>
      <w:r>
        <w:t>Rule 18-A. Restrictions in relation to acquisition and disposal of immovable property outside India and transactions with foreigners, etc.</w:t>
      </w:r>
    </w:p>
    <w:p w14:paraId="2132F76C" w14:textId="77777777" w:rsidR="00C8652D" w:rsidRDefault="00000000">
      <w:pPr>
        <w:pStyle w:val="BodyText"/>
        <w:spacing w:before="140" w:line="278" w:lineRule="auto"/>
        <w:ind w:left="155" w:right="154" w:firstLine="508"/>
        <w:jc w:val="both"/>
      </w:pPr>
      <w:r>
        <w:t>Notwithstanding anything contained in sub-rule (2) of Rule 18, no employee of the Secretariat shall, except with the previous sanction of the prescribed authority ––</w:t>
      </w:r>
    </w:p>
    <w:p w14:paraId="3B4AAD4C" w14:textId="77777777" w:rsidR="00C8652D" w:rsidRDefault="00000000">
      <w:pPr>
        <w:pStyle w:val="ListParagraph"/>
        <w:numPr>
          <w:ilvl w:val="1"/>
          <w:numId w:val="138"/>
        </w:numPr>
        <w:tabs>
          <w:tab w:val="left" w:pos="1173"/>
          <w:tab w:val="left" w:pos="1176"/>
        </w:tabs>
        <w:spacing w:before="143" w:line="278" w:lineRule="auto"/>
        <w:ind w:left="1176" w:right="151"/>
        <w:jc w:val="both"/>
        <w:rPr>
          <w:sz w:val="21"/>
        </w:rPr>
      </w:pPr>
      <w:r>
        <w:rPr>
          <w:sz w:val="21"/>
        </w:rPr>
        <w:t>acquire, by purchase, mortgage, lease, gift or otherwise; either in his/her own name or in the name of any member of his/her family, any immovable property situated outside India;</w:t>
      </w:r>
    </w:p>
    <w:p w14:paraId="3AE705E4" w14:textId="77777777" w:rsidR="00C8652D" w:rsidRDefault="00000000">
      <w:pPr>
        <w:pStyle w:val="ListParagraph"/>
        <w:numPr>
          <w:ilvl w:val="1"/>
          <w:numId w:val="138"/>
        </w:numPr>
        <w:tabs>
          <w:tab w:val="left" w:pos="1173"/>
          <w:tab w:val="left" w:pos="1176"/>
        </w:tabs>
        <w:spacing w:before="141" w:line="278" w:lineRule="auto"/>
        <w:ind w:left="1176" w:right="150"/>
        <w:jc w:val="both"/>
        <w:rPr>
          <w:sz w:val="21"/>
        </w:rPr>
      </w:pPr>
      <w:r>
        <w:rPr>
          <w:sz w:val="21"/>
        </w:rPr>
        <w:t>dispose</w:t>
      </w:r>
      <w:r>
        <w:rPr>
          <w:spacing w:val="-6"/>
          <w:sz w:val="21"/>
        </w:rPr>
        <w:t xml:space="preserve"> </w:t>
      </w:r>
      <w:r>
        <w:rPr>
          <w:sz w:val="21"/>
        </w:rPr>
        <w:t>of,</w:t>
      </w:r>
      <w:r>
        <w:rPr>
          <w:spacing w:val="-6"/>
          <w:sz w:val="21"/>
        </w:rPr>
        <w:t xml:space="preserve"> </w:t>
      </w:r>
      <w:r>
        <w:rPr>
          <w:sz w:val="21"/>
        </w:rPr>
        <w:t>by</w:t>
      </w:r>
      <w:r>
        <w:rPr>
          <w:spacing w:val="-6"/>
          <w:sz w:val="21"/>
        </w:rPr>
        <w:t xml:space="preserve"> </w:t>
      </w:r>
      <w:r>
        <w:rPr>
          <w:sz w:val="21"/>
        </w:rPr>
        <w:t>sale,</w:t>
      </w:r>
      <w:r>
        <w:rPr>
          <w:spacing w:val="-6"/>
          <w:sz w:val="21"/>
        </w:rPr>
        <w:t xml:space="preserve"> </w:t>
      </w:r>
      <w:r>
        <w:rPr>
          <w:sz w:val="21"/>
        </w:rPr>
        <w:t>mortgage,</w:t>
      </w:r>
      <w:r>
        <w:rPr>
          <w:spacing w:val="-6"/>
          <w:sz w:val="21"/>
        </w:rPr>
        <w:t xml:space="preserve"> </w:t>
      </w:r>
      <w:r>
        <w:rPr>
          <w:sz w:val="21"/>
        </w:rPr>
        <w:t>gift</w:t>
      </w:r>
      <w:r>
        <w:rPr>
          <w:spacing w:val="-6"/>
          <w:sz w:val="21"/>
        </w:rPr>
        <w:t xml:space="preserve"> </w:t>
      </w:r>
      <w:r>
        <w:rPr>
          <w:sz w:val="21"/>
        </w:rPr>
        <w:t>or</w:t>
      </w:r>
      <w:r>
        <w:rPr>
          <w:spacing w:val="-6"/>
          <w:sz w:val="21"/>
        </w:rPr>
        <w:t xml:space="preserve"> </w:t>
      </w:r>
      <w:r>
        <w:rPr>
          <w:sz w:val="21"/>
        </w:rPr>
        <w:t>otherwise</w:t>
      </w:r>
      <w:r>
        <w:rPr>
          <w:spacing w:val="-6"/>
          <w:sz w:val="21"/>
        </w:rPr>
        <w:t xml:space="preserve"> </w:t>
      </w:r>
      <w:r>
        <w:rPr>
          <w:sz w:val="21"/>
        </w:rPr>
        <w:t>or</w:t>
      </w:r>
      <w:r>
        <w:rPr>
          <w:spacing w:val="-6"/>
          <w:sz w:val="21"/>
        </w:rPr>
        <w:t xml:space="preserve"> </w:t>
      </w:r>
      <w:r>
        <w:rPr>
          <w:sz w:val="21"/>
        </w:rPr>
        <w:t>grant</w:t>
      </w:r>
      <w:r>
        <w:rPr>
          <w:spacing w:val="-6"/>
          <w:sz w:val="21"/>
        </w:rPr>
        <w:t xml:space="preserve"> </w:t>
      </w:r>
      <w:r>
        <w:rPr>
          <w:sz w:val="21"/>
        </w:rPr>
        <w:t>any</w:t>
      </w:r>
      <w:r>
        <w:rPr>
          <w:spacing w:val="-6"/>
          <w:sz w:val="21"/>
        </w:rPr>
        <w:t xml:space="preserve"> </w:t>
      </w:r>
      <w:r>
        <w:rPr>
          <w:sz w:val="21"/>
        </w:rPr>
        <w:t>lease</w:t>
      </w:r>
      <w:r>
        <w:rPr>
          <w:spacing w:val="-6"/>
          <w:sz w:val="21"/>
        </w:rPr>
        <w:t xml:space="preserve"> </w:t>
      </w:r>
      <w:r>
        <w:rPr>
          <w:sz w:val="21"/>
        </w:rPr>
        <w:t>in</w:t>
      </w:r>
      <w:r>
        <w:rPr>
          <w:spacing w:val="-6"/>
          <w:sz w:val="21"/>
        </w:rPr>
        <w:t xml:space="preserve"> </w:t>
      </w:r>
      <w:r>
        <w:rPr>
          <w:sz w:val="21"/>
        </w:rPr>
        <w:t>respect</w:t>
      </w:r>
      <w:r>
        <w:rPr>
          <w:spacing w:val="-6"/>
          <w:sz w:val="21"/>
        </w:rPr>
        <w:t xml:space="preserve"> </w:t>
      </w:r>
      <w:r>
        <w:rPr>
          <w:sz w:val="21"/>
        </w:rPr>
        <w:t>of</w:t>
      </w:r>
      <w:r>
        <w:rPr>
          <w:spacing w:val="-6"/>
          <w:sz w:val="21"/>
        </w:rPr>
        <w:t xml:space="preserve"> </w:t>
      </w:r>
      <w:r>
        <w:rPr>
          <w:sz w:val="21"/>
        </w:rPr>
        <w:t>any</w:t>
      </w:r>
      <w:r>
        <w:rPr>
          <w:spacing w:val="-6"/>
          <w:sz w:val="21"/>
        </w:rPr>
        <w:t xml:space="preserve"> </w:t>
      </w:r>
      <w:r>
        <w:rPr>
          <w:sz w:val="21"/>
        </w:rPr>
        <w:t>immovable</w:t>
      </w:r>
      <w:r>
        <w:rPr>
          <w:spacing w:val="-6"/>
          <w:sz w:val="21"/>
        </w:rPr>
        <w:t xml:space="preserve"> </w:t>
      </w:r>
      <w:r>
        <w:rPr>
          <w:sz w:val="21"/>
        </w:rPr>
        <w:t>property situated outside India which was acquired or is held by him/her either in his/her own name or in the name of any member of his/her family.</w:t>
      </w:r>
    </w:p>
    <w:p w14:paraId="4BD9C808" w14:textId="77777777" w:rsidR="00C8652D" w:rsidRDefault="00000000">
      <w:pPr>
        <w:pStyle w:val="ListParagraph"/>
        <w:numPr>
          <w:ilvl w:val="1"/>
          <w:numId w:val="138"/>
        </w:numPr>
        <w:tabs>
          <w:tab w:val="left" w:pos="1175"/>
        </w:tabs>
        <w:spacing w:before="143"/>
        <w:ind w:left="1175" w:hanging="511"/>
        <w:rPr>
          <w:sz w:val="21"/>
        </w:rPr>
      </w:pPr>
      <w:r>
        <w:rPr>
          <w:sz w:val="21"/>
        </w:rPr>
        <w:t>enter</w:t>
      </w:r>
      <w:r>
        <w:rPr>
          <w:spacing w:val="-1"/>
          <w:sz w:val="21"/>
        </w:rPr>
        <w:t xml:space="preserve"> </w:t>
      </w:r>
      <w:r>
        <w:rPr>
          <w:sz w:val="21"/>
        </w:rPr>
        <w:t>into</w:t>
      </w:r>
      <w:r>
        <w:rPr>
          <w:spacing w:val="-1"/>
          <w:sz w:val="21"/>
        </w:rPr>
        <w:t xml:space="preserve"> </w:t>
      </w:r>
      <w:r>
        <w:rPr>
          <w:sz w:val="21"/>
        </w:rPr>
        <w:t>any</w:t>
      </w:r>
      <w:r>
        <w:rPr>
          <w:spacing w:val="-1"/>
          <w:sz w:val="21"/>
        </w:rPr>
        <w:t xml:space="preserve"> </w:t>
      </w:r>
      <w:r>
        <w:rPr>
          <w:sz w:val="21"/>
        </w:rPr>
        <w:t>transaction</w:t>
      </w:r>
      <w:r>
        <w:rPr>
          <w:spacing w:val="-1"/>
          <w:sz w:val="21"/>
        </w:rPr>
        <w:t xml:space="preserve"> </w:t>
      </w:r>
      <w:r>
        <w:rPr>
          <w:sz w:val="21"/>
        </w:rPr>
        <w:t>with</w:t>
      </w:r>
      <w:r>
        <w:rPr>
          <w:spacing w:val="-1"/>
          <w:sz w:val="21"/>
        </w:rPr>
        <w:t xml:space="preserve"> </w:t>
      </w:r>
      <w:r>
        <w:rPr>
          <w:sz w:val="21"/>
        </w:rPr>
        <w:t>any</w:t>
      </w:r>
      <w:r>
        <w:rPr>
          <w:spacing w:val="-1"/>
          <w:sz w:val="21"/>
        </w:rPr>
        <w:t xml:space="preserve"> </w:t>
      </w:r>
      <w:r>
        <w:rPr>
          <w:sz w:val="21"/>
        </w:rPr>
        <w:t>foreigner,</w:t>
      </w:r>
      <w:r>
        <w:rPr>
          <w:spacing w:val="-1"/>
          <w:sz w:val="21"/>
        </w:rPr>
        <w:t xml:space="preserve"> </w:t>
      </w:r>
      <w:r>
        <w:rPr>
          <w:sz w:val="21"/>
        </w:rPr>
        <w:t>foreign Government,</w:t>
      </w:r>
      <w:r>
        <w:rPr>
          <w:spacing w:val="-1"/>
          <w:sz w:val="21"/>
        </w:rPr>
        <w:t xml:space="preserve"> </w:t>
      </w:r>
      <w:r>
        <w:rPr>
          <w:sz w:val="21"/>
        </w:rPr>
        <w:t>foreign</w:t>
      </w:r>
      <w:r>
        <w:rPr>
          <w:spacing w:val="-1"/>
          <w:sz w:val="21"/>
        </w:rPr>
        <w:t xml:space="preserve"> </w:t>
      </w:r>
      <w:r>
        <w:rPr>
          <w:sz w:val="21"/>
        </w:rPr>
        <w:t>organization</w:t>
      </w:r>
      <w:r>
        <w:rPr>
          <w:spacing w:val="-1"/>
          <w:sz w:val="21"/>
        </w:rPr>
        <w:t xml:space="preserve"> </w:t>
      </w:r>
      <w:r>
        <w:rPr>
          <w:sz w:val="21"/>
        </w:rPr>
        <w:t>or</w:t>
      </w:r>
      <w:r>
        <w:rPr>
          <w:spacing w:val="-1"/>
          <w:sz w:val="21"/>
        </w:rPr>
        <w:t xml:space="preserve"> </w:t>
      </w:r>
      <w:r>
        <w:rPr>
          <w:spacing w:val="-2"/>
          <w:sz w:val="21"/>
        </w:rPr>
        <w:t>concern,––</w:t>
      </w:r>
    </w:p>
    <w:p w14:paraId="7CDBAA54" w14:textId="77777777" w:rsidR="00C8652D" w:rsidRDefault="00000000">
      <w:pPr>
        <w:pStyle w:val="ListParagraph"/>
        <w:numPr>
          <w:ilvl w:val="2"/>
          <w:numId w:val="138"/>
        </w:numPr>
        <w:tabs>
          <w:tab w:val="left" w:pos="1687"/>
        </w:tabs>
        <w:spacing w:before="179" w:line="278" w:lineRule="auto"/>
        <w:ind w:right="154" w:hanging="512"/>
        <w:jc w:val="both"/>
        <w:rPr>
          <w:sz w:val="21"/>
        </w:rPr>
      </w:pPr>
      <w:r>
        <w:rPr>
          <w:sz w:val="21"/>
        </w:rPr>
        <w:t>for</w:t>
      </w:r>
      <w:r>
        <w:rPr>
          <w:spacing w:val="-4"/>
          <w:sz w:val="21"/>
        </w:rPr>
        <w:t xml:space="preserve"> </w:t>
      </w:r>
      <w:r>
        <w:rPr>
          <w:sz w:val="21"/>
        </w:rPr>
        <w:t>the</w:t>
      </w:r>
      <w:r>
        <w:rPr>
          <w:spacing w:val="-4"/>
          <w:sz w:val="21"/>
        </w:rPr>
        <w:t xml:space="preserve"> </w:t>
      </w:r>
      <w:r>
        <w:rPr>
          <w:sz w:val="21"/>
        </w:rPr>
        <w:t>acquisition,</w:t>
      </w:r>
      <w:r>
        <w:rPr>
          <w:spacing w:val="-4"/>
          <w:sz w:val="21"/>
        </w:rPr>
        <w:t xml:space="preserve"> </w:t>
      </w:r>
      <w:r>
        <w:rPr>
          <w:sz w:val="21"/>
        </w:rPr>
        <w:t>by</w:t>
      </w:r>
      <w:r>
        <w:rPr>
          <w:spacing w:val="-4"/>
          <w:sz w:val="21"/>
        </w:rPr>
        <w:t xml:space="preserve"> </w:t>
      </w:r>
      <w:r>
        <w:rPr>
          <w:sz w:val="21"/>
        </w:rPr>
        <w:t>purchase,</w:t>
      </w:r>
      <w:r>
        <w:rPr>
          <w:spacing w:val="-4"/>
          <w:sz w:val="21"/>
        </w:rPr>
        <w:t xml:space="preserve"> </w:t>
      </w:r>
      <w:r>
        <w:rPr>
          <w:sz w:val="21"/>
        </w:rPr>
        <w:t>mortgage,</w:t>
      </w:r>
      <w:r>
        <w:rPr>
          <w:spacing w:val="-4"/>
          <w:sz w:val="21"/>
        </w:rPr>
        <w:t xml:space="preserve"> </w:t>
      </w:r>
      <w:r>
        <w:rPr>
          <w:sz w:val="21"/>
        </w:rPr>
        <w:t>lease,</w:t>
      </w:r>
      <w:r>
        <w:rPr>
          <w:spacing w:val="-4"/>
          <w:sz w:val="21"/>
        </w:rPr>
        <w:t xml:space="preserve"> </w:t>
      </w:r>
      <w:r>
        <w:rPr>
          <w:sz w:val="21"/>
        </w:rPr>
        <w:t>gift</w:t>
      </w:r>
      <w:r>
        <w:rPr>
          <w:spacing w:val="-4"/>
          <w:sz w:val="21"/>
        </w:rPr>
        <w:t xml:space="preserve"> </w:t>
      </w:r>
      <w:r>
        <w:rPr>
          <w:sz w:val="21"/>
        </w:rPr>
        <w:t>or</w:t>
      </w:r>
      <w:r>
        <w:rPr>
          <w:spacing w:val="-4"/>
          <w:sz w:val="21"/>
        </w:rPr>
        <w:t xml:space="preserve"> </w:t>
      </w:r>
      <w:r>
        <w:rPr>
          <w:sz w:val="21"/>
        </w:rPr>
        <w:t>otherwise,</w:t>
      </w:r>
      <w:r>
        <w:rPr>
          <w:spacing w:val="-4"/>
          <w:sz w:val="21"/>
        </w:rPr>
        <w:t xml:space="preserve"> </w:t>
      </w:r>
      <w:r>
        <w:rPr>
          <w:sz w:val="21"/>
        </w:rPr>
        <w:t>either</w:t>
      </w:r>
      <w:r>
        <w:rPr>
          <w:spacing w:val="-4"/>
          <w:sz w:val="21"/>
        </w:rPr>
        <w:t xml:space="preserve"> </w:t>
      </w:r>
      <w:r>
        <w:rPr>
          <w:sz w:val="21"/>
        </w:rPr>
        <w:t>in</w:t>
      </w:r>
      <w:r>
        <w:rPr>
          <w:spacing w:val="-4"/>
          <w:sz w:val="21"/>
        </w:rPr>
        <w:t xml:space="preserve"> </w:t>
      </w:r>
      <w:r>
        <w:rPr>
          <w:sz w:val="21"/>
        </w:rPr>
        <w:t>his/her</w:t>
      </w:r>
      <w:r>
        <w:rPr>
          <w:spacing w:val="-4"/>
          <w:sz w:val="21"/>
        </w:rPr>
        <w:t xml:space="preserve"> </w:t>
      </w:r>
      <w:r>
        <w:rPr>
          <w:sz w:val="21"/>
        </w:rPr>
        <w:t>own</w:t>
      </w:r>
      <w:r>
        <w:rPr>
          <w:spacing w:val="-4"/>
          <w:sz w:val="21"/>
        </w:rPr>
        <w:t xml:space="preserve"> </w:t>
      </w:r>
      <w:r>
        <w:rPr>
          <w:sz w:val="21"/>
        </w:rPr>
        <w:t>name</w:t>
      </w:r>
      <w:r>
        <w:rPr>
          <w:spacing w:val="-4"/>
          <w:sz w:val="21"/>
        </w:rPr>
        <w:t xml:space="preserve"> </w:t>
      </w:r>
      <w:r>
        <w:rPr>
          <w:sz w:val="21"/>
        </w:rPr>
        <w:t>or in the name of any member of his/her family, or any immovable property;</w:t>
      </w:r>
    </w:p>
    <w:p w14:paraId="1222470A" w14:textId="77777777" w:rsidR="00C8652D" w:rsidRDefault="00000000">
      <w:pPr>
        <w:pStyle w:val="ListParagraph"/>
        <w:numPr>
          <w:ilvl w:val="2"/>
          <w:numId w:val="138"/>
        </w:numPr>
        <w:tabs>
          <w:tab w:val="left" w:pos="1684"/>
          <w:tab w:val="left" w:pos="1687"/>
        </w:tabs>
        <w:spacing w:before="143" w:line="278" w:lineRule="auto"/>
        <w:ind w:right="150" w:hanging="512"/>
        <w:jc w:val="both"/>
        <w:rPr>
          <w:sz w:val="21"/>
        </w:rPr>
      </w:pPr>
      <w:r>
        <w:rPr>
          <w:sz w:val="21"/>
        </w:rPr>
        <w:t>for</w:t>
      </w:r>
      <w:r>
        <w:rPr>
          <w:spacing w:val="-6"/>
          <w:sz w:val="21"/>
        </w:rPr>
        <w:t xml:space="preserve"> </w:t>
      </w:r>
      <w:r>
        <w:rPr>
          <w:sz w:val="21"/>
        </w:rPr>
        <w:t>the</w:t>
      </w:r>
      <w:r>
        <w:rPr>
          <w:spacing w:val="-6"/>
          <w:sz w:val="21"/>
        </w:rPr>
        <w:t xml:space="preserve"> </w:t>
      </w:r>
      <w:r>
        <w:rPr>
          <w:sz w:val="21"/>
        </w:rPr>
        <w:t>disposal</w:t>
      </w:r>
      <w:r>
        <w:rPr>
          <w:spacing w:val="-6"/>
          <w:sz w:val="21"/>
        </w:rPr>
        <w:t xml:space="preserve"> </w:t>
      </w:r>
      <w:r>
        <w:rPr>
          <w:sz w:val="21"/>
        </w:rPr>
        <w:t>of,</w:t>
      </w:r>
      <w:r>
        <w:rPr>
          <w:spacing w:val="-6"/>
          <w:sz w:val="21"/>
        </w:rPr>
        <w:t xml:space="preserve"> </w:t>
      </w:r>
      <w:r>
        <w:rPr>
          <w:sz w:val="21"/>
        </w:rPr>
        <w:t>by</w:t>
      </w:r>
      <w:r>
        <w:rPr>
          <w:spacing w:val="-6"/>
          <w:sz w:val="21"/>
        </w:rPr>
        <w:t xml:space="preserve"> </w:t>
      </w:r>
      <w:r>
        <w:rPr>
          <w:sz w:val="21"/>
        </w:rPr>
        <w:t>sale,</w:t>
      </w:r>
      <w:r>
        <w:rPr>
          <w:spacing w:val="-6"/>
          <w:sz w:val="21"/>
        </w:rPr>
        <w:t xml:space="preserve"> </w:t>
      </w:r>
      <w:r>
        <w:rPr>
          <w:sz w:val="21"/>
        </w:rPr>
        <w:t>mortgage,</w:t>
      </w:r>
      <w:r>
        <w:rPr>
          <w:spacing w:val="-6"/>
          <w:sz w:val="21"/>
        </w:rPr>
        <w:t xml:space="preserve"> </w:t>
      </w:r>
      <w:r>
        <w:rPr>
          <w:sz w:val="21"/>
        </w:rPr>
        <w:t>gift</w:t>
      </w:r>
      <w:r>
        <w:rPr>
          <w:spacing w:val="-6"/>
          <w:sz w:val="21"/>
        </w:rPr>
        <w:t xml:space="preserve"> </w:t>
      </w:r>
      <w:r>
        <w:rPr>
          <w:sz w:val="21"/>
        </w:rPr>
        <w:t>or</w:t>
      </w:r>
      <w:r>
        <w:rPr>
          <w:spacing w:val="-6"/>
          <w:sz w:val="21"/>
        </w:rPr>
        <w:t xml:space="preserve"> </w:t>
      </w:r>
      <w:r>
        <w:rPr>
          <w:sz w:val="21"/>
        </w:rPr>
        <w:t>otherwise,</w:t>
      </w:r>
      <w:r>
        <w:rPr>
          <w:spacing w:val="-6"/>
          <w:sz w:val="21"/>
        </w:rPr>
        <w:t xml:space="preserve"> </w:t>
      </w:r>
      <w:r>
        <w:rPr>
          <w:sz w:val="21"/>
        </w:rPr>
        <w:t>or</w:t>
      </w:r>
      <w:r>
        <w:rPr>
          <w:spacing w:val="-6"/>
          <w:sz w:val="21"/>
        </w:rPr>
        <w:t xml:space="preserve"> </w:t>
      </w:r>
      <w:r>
        <w:rPr>
          <w:sz w:val="21"/>
        </w:rPr>
        <w:t>the</w:t>
      </w:r>
      <w:r>
        <w:rPr>
          <w:spacing w:val="-6"/>
          <w:sz w:val="21"/>
        </w:rPr>
        <w:t xml:space="preserve"> </w:t>
      </w:r>
      <w:r>
        <w:rPr>
          <w:sz w:val="21"/>
        </w:rPr>
        <w:t>grant</w:t>
      </w:r>
      <w:r>
        <w:rPr>
          <w:spacing w:val="-6"/>
          <w:sz w:val="21"/>
        </w:rPr>
        <w:t xml:space="preserve"> </w:t>
      </w:r>
      <w:r>
        <w:rPr>
          <w:sz w:val="21"/>
        </w:rPr>
        <w:t>of</w:t>
      </w:r>
      <w:r>
        <w:rPr>
          <w:spacing w:val="-6"/>
          <w:sz w:val="21"/>
        </w:rPr>
        <w:t xml:space="preserve"> </w:t>
      </w:r>
      <w:r>
        <w:rPr>
          <w:sz w:val="21"/>
        </w:rPr>
        <w:t>any</w:t>
      </w:r>
      <w:r>
        <w:rPr>
          <w:spacing w:val="-6"/>
          <w:sz w:val="21"/>
        </w:rPr>
        <w:t xml:space="preserve"> </w:t>
      </w:r>
      <w:r>
        <w:rPr>
          <w:sz w:val="21"/>
        </w:rPr>
        <w:t>lease</w:t>
      </w:r>
      <w:r>
        <w:rPr>
          <w:spacing w:val="-6"/>
          <w:sz w:val="21"/>
        </w:rPr>
        <w:t xml:space="preserve"> </w:t>
      </w:r>
      <w:r>
        <w:rPr>
          <w:sz w:val="21"/>
        </w:rPr>
        <w:t>in</w:t>
      </w:r>
      <w:r>
        <w:rPr>
          <w:spacing w:val="-6"/>
          <w:sz w:val="21"/>
        </w:rPr>
        <w:t xml:space="preserve"> </w:t>
      </w:r>
      <w:r>
        <w:rPr>
          <w:sz w:val="21"/>
        </w:rPr>
        <w:t>respect</w:t>
      </w:r>
      <w:r>
        <w:rPr>
          <w:spacing w:val="-6"/>
          <w:sz w:val="21"/>
        </w:rPr>
        <w:t xml:space="preserve"> </w:t>
      </w:r>
      <w:r>
        <w:rPr>
          <w:sz w:val="21"/>
        </w:rPr>
        <w:t>of</w:t>
      </w:r>
      <w:r>
        <w:rPr>
          <w:spacing w:val="-6"/>
          <w:sz w:val="21"/>
        </w:rPr>
        <w:t xml:space="preserve"> </w:t>
      </w:r>
      <w:r>
        <w:rPr>
          <w:sz w:val="21"/>
        </w:rPr>
        <w:t>any immovable</w:t>
      </w:r>
      <w:r>
        <w:rPr>
          <w:spacing w:val="-12"/>
          <w:sz w:val="21"/>
        </w:rPr>
        <w:t xml:space="preserve"> </w:t>
      </w:r>
      <w:r>
        <w:rPr>
          <w:sz w:val="21"/>
        </w:rPr>
        <w:t>property</w:t>
      </w:r>
      <w:r>
        <w:rPr>
          <w:spacing w:val="-12"/>
          <w:sz w:val="21"/>
        </w:rPr>
        <w:t xml:space="preserve"> </w:t>
      </w:r>
      <w:r>
        <w:rPr>
          <w:sz w:val="21"/>
        </w:rPr>
        <w:t>which</w:t>
      </w:r>
      <w:r>
        <w:rPr>
          <w:spacing w:val="-12"/>
          <w:sz w:val="21"/>
        </w:rPr>
        <w:t xml:space="preserve"> </w:t>
      </w:r>
      <w:r>
        <w:rPr>
          <w:sz w:val="21"/>
        </w:rPr>
        <w:t>was</w:t>
      </w:r>
      <w:r>
        <w:rPr>
          <w:spacing w:val="-12"/>
          <w:sz w:val="21"/>
        </w:rPr>
        <w:t xml:space="preserve"> </w:t>
      </w:r>
      <w:r>
        <w:rPr>
          <w:sz w:val="21"/>
        </w:rPr>
        <w:t>acquired</w:t>
      </w:r>
      <w:r>
        <w:rPr>
          <w:spacing w:val="-12"/>
          <w:sz w:val="21"/>
        </w:rPr>
        <w:t xml:space="preserve"> </w:t>
      </w:r>
      <w:r>
        <w:rPr>
          <w:sz w:val="21"/>
        </w:rPr>
        <w:t>or</w:t>
      </w:r>
      <w:r>
        <w:rPr>
          <w:spacing w:val="-12"/>
          <w:sz w:val="21"/>
        </w:rPr>
        <w:t xml:space="preserve"> </w:t>
      </w:r>
      <w:r>
        <w:rPr>
          <w:sz w:val="21"/>
        </w:rPr>
        <w:t>is</w:t>
      </w:r>
      <w:r>
        <w:rPr>
          <w:spacing w:val="-12"/>
          <w:sz w:val="21"/>
        </w:rPr>
        <w:t xml:space="preserve"> </w:t>
      </w:r>
      <w:r>
        <w:rPr>
          <w:sz w:val="21"/>
        </w:rPr>
        <w:t>held</w:t>
      </w:r>
      <w:r>
        <w:rPr>
          <w:spacing w:val="-12"/>
          <w:sz w:val="21"/>
        </w:rPr>
        <w:t xml:space="preserve"> </w:t>
      </w:r>
      <w:r>
        <w:rPr>
          <w:sz w:val="21"/>
        </w:rPr>
        <w:t>by</w:t>
      </w:r>
      <w:r>
        <w:rPr>
          <w:spacing w:val="-12"/>
          <w:sz w:val="21"/>
        </w:rPr>
        <w:t xml:space="preserve"> </w:t>
      </w:r>
      <w:r>
        <w:rPr>
          <w:sz w:val="21"/>
        </w:rPr>
        <w:t>him/her</w:t>
      </w:r>
      <w:r>
        <w:rPr>
          <w:spacing w:val="-12"/>
          <w:sz w:val="21"/>
        </w:rPr>
        <w:t xml:space="preserve"> </w:t>
      </w:r>
      <w:r>
        <w:rPr>
          <w:sz w:val="21"/>
        </w:rPr>
        <w:t>either</w:t>
      </w:r>
      <w:r>
        <w:rPr>
          <w:spacing w:val="-12"/>
          <w:sz w:val="21"/>
        </w:rPr>
        <w:t xml:space="preserve"> </w:t>
      </w:r>
      <w:r>
        <w:rPr>
          <w:sz w:val="21"/>
        </w:rPr>
        <w:t>in</w:t>
      </w:r>
      <w:r>
        <w:rPr>
          <w:spacing w:val="-12"/>
          <w:sz w:val="21"/>
        </w:rPr>
        <w:t xml:space="preserve"> </w:t>
      </w:r>
      <w:r>
        <w:rPr>
          <w:sz w:val="21"/>
        </w:rPr>
        <w:t>his/her</w:t>
      </w:r>
      <w:r>
        <w:rPr>
          <w:spacing w:val="-12"/>
          <w:sz w:val="21"/>
        </w:rPr>
        <w:t xml:space="preserve"> </w:t>
      </w:r>
      <w:r>
        <w:rPr>
          <w:sz w:val="21"/>
        </w:rPr>
        <w:t>own</w:t>
      </w:r>
      <w:r>
        <w:rPr>
          <w:spacing w:val="-12"/>
          <w:sz w:val="21"/>
        </w:rPr>
        <w:t xml:space="preserve"> </w:t>
      </w:r>
      <w:r>
        <w:rPr>
          <w:sz w:val="21"/>
        </w:rPr>
        <w:t>name</w:t>
      </w:r>
      <w:r>
        <w:rPr>
          <w:spacing w:val="-12"/>
          <w:sz w:val="21"/>
        </w:rPr>
        <w:t xml:space="preserve"> </w:t>
      </w:r>
      <w:r>
        <w:rPr>
          <w:sz w:val="21"/>
        </w:rPr>
        <w:t>or</w:t>
      </w:r>
      <w:r>
        <w:rPr>
          <w:spacing w:val="-12"/>
          <w:sz w:val="21"/>
        </w:rPr>
        <w:t xml:space="preserve"> </w:t>
      </w:r>
      <w:r>
        <w:rPr>
          <w:sz w:val="21"/>
        </w:rPr>
        <w:t>in</w:t>
      </w:r>
      <w:r>
        <w:rPr>
          <w:spacing w:val="-12"/>
          <w:sz w:val="21"/>
        </w:rPr>
        <w:t xml:space="preserve"> </w:t>
      </w:r>
      <w:r>
        <w:rPr>
          <w:sz w:val="21"/>
        </w:rPr>
        <w:t>the name of any member of his/her family.</w:t>
      </w:r>
    </w:p>
    <w:p w14:paraId="480BFB1C" w14:textId="77777777" w:rsidR="00C8652D" w:rsidRDefault="00000000">
      <w:pPr>
        <w:pStyle w:val="BodyText"/>
        <w:spacing w:before="141"/>
        <w:ind w:left="664"/>
      </w:pPr>
      <w:r>
        <w:rPr>
          <w:b/>
        </w:rPr>
        <w:t>Explanation.</w:t>
      </w:r>
      <w:r>
        <w:rPr>
          <w:b/>
          <w:spacing w:val="2"/>
        </w:rPr>
        <w:t xml:space="preserve"> </w:t>
      </w:r>
      <w:r>
        <w:t>––</w:t>
      </w:r>
      <w:r>
        <w:rPr>
          <w:spacing w:val="1"/>
        </w:rPr>
        <w:t xml:space="preserve"> </w:t>
      </w:r>
      <w:r>
        <w:t>In</w:t>
      </w:r>
      <w:r>
        <w:rPr>
          <w:spacing w:val="2"/>
        </w:rPr>
        <w:t xml:space="preserve"> </w:t>
      </w:r>
      <w:r>
        <w:t>this</w:t>
      </w:r>
      <w:r>
        <w:rPr>
          <w:spacing w:val="1"/>
        </w:rPr>
        <w:t xml:space="preserve"> </w:t>
      </w:r>
      <w:r>
        <w:t>rule</w:t>
      </w:r>
      <w:r>
        <w:rPr>
          <w:spacing w:val="2"/>
        </w:rPr>
        <w:t xml:space="preserve"> </w:t>
      </w:r>
      <w:r>
        <w:t>‘prescribed</w:t>
      </w:r>
      <w:r>
        <w:rPr>
          <w:spacing w:val="2"/>
        </w:rPr>
        <w:t xml:space="preserve"> </w:t>
      </w:r>
      <w:r>
        <w:t>authority’</w:t>
      </w:r>
      <w:r>
        <w:rPr>
          <w:spacing w:val="1"/>
        </w:rPr>
        <w:t xml:space="preserve"> </w:t>
      </w:r>
      <w:r>
        <w:t>has</w:t>
      </w:r>
      <w:r>
        <w:rPr>
          <w:spacing w:val="2"/>
        </w:rPr>
        <w:t xml:space="preserve"> </w:t>
      </w:r>
      <w:r>
        <w:t>the</w:t>
      </w:r>
      <w:r>
        <w:rPr>
          <w:spacing w:val="1"/>
        </w:rPr>
        <w:t xml:space="preserve"> </w:t>
      </w:r>
      <w:r>
        <w:t>same</w:t>
      </w:r>
      <w:r>
        <w:rPr>
          <w:spacing w:val="2"/>
        </w:rPr>
        <w:t xml:space="preserve"> </w:t>
      </w:r>
      <w:r>
        <w:t>meaning</w:t>
      </w:r>
      <w:r>
        <w:rPr>
          <w:spacing w:val="1"/>
        </w:rPr>
        <w:t xml:space="preserve"> </w:t>
      </w:r>
      <w:r>
        <w:t>as</w:t>
      </w:r>
      <w:r>
        <w:rPr>
          <w:spacing w:val="2"/>
        </w:rPr>
        <w:t xml:space="preserve"> </w:t>
      </w:r>
      <w:r>
        <w:t>in</w:t>
      </w:r>
      <w:r>
        <w:rPr>
          <w:spacing w:val="2"/>
        </w:rPr>
        <w:t xml:space="preserve"> </w:t>
      </w:r>
      <w:r>
        <w:rPr>
          <w:spacing w:val="-2"/>
        </w:rPr>
        <w:t>Rule18.</w:t>
      </w:r>
    </w:p>
    <w:p w14:paraId="0EAD4F05" w14:textId="77777777" w:rsidR="00C8652D" w:rsidRDefault="00000000">
      <w:pPr>
        <w:pStyle w:val="Heading5"/>
        <w:numPr>
          <w:ilvl w:val="0"/>
          <w:numId w:val="156"/>
        </w:numPr>
        <w:tabs>
          <w:tab w:val="left" w:pos="1086"/>
        </w:tabs>
        <w:spacing w:before="181"/>
        <w:ind w:left="1086" w:hanging="422"/>
      </w:pPr>
      <w:r>
        <w:t>Rule</w:t>
      </w:r>
      <w:r>
        <w:rPr>
          <w:spacing w:val="17"/>
        </w:rPr>
        <w:t xml:space="preserve"> </w:t>
      </w:r>
      <w:r>
        <w:t>19.</w:t>
      </w:r>
      <w:r>
        <w:rPr>
          <w:spacing w:val="15"/>
        </w:rPr>
        <w:t xml:space="preserve"> </w:t>
      </w:r>
      <w:r>
        <w:t>Vindication</w:t>
      </w:r>
      <w:r>
        <w:rPr>
          <w:spacing w:val="18"/>
        </w:rPr>
        <w:t xml:space="preserve"> </w:t>
      </w:r>
      <w:r>
        <w:t>of</w:t>
      </w:r>
      <w:r>
        <w:rPr>
          <w:spacing w:val="17"/>
        </w:rPr>
        <w:t xml:space="preserve"> </w:t>
      </w:r>
      <w:r>
        <w:t>acts</w:t>
      </w:r>
      <w:r>
        <w:rPr>
          <w:spacing w:val="18"/>
        </w:rPr>
        <w:t xml:space="preserve"> </w:t>
      </w:r>
      <w:r>
        <w:t>and</w:t>
      </w:r>
      <w:r>
        <w:rPr>
          <w:spacing w:val="18"/>
        </w:rPr>
        <w:t xml:space="preserve"> </w:t>
      </w:r>
      <w:r>
        <w:t>character</w:t>
      </w:r>
      <w:r>
        <w:rPr>
          <w:spacing w:val="14"/>
        </w:rPr>
        <w:t xml:space="preserve"> </w:t>
      </w:r>
      <w:r>
        <w:t>of</w:t>
      </w:r>
      <w:r>
        <w:rPr>
          <w:spacing w:val="17"/>
        </w:rPr>
        <w:t xml:space="preserve"> </w:t>
      </w:r>
      <w:r>
        <w:t>employee</w:t>
      </w:r>
      <w:r>
        <w:rPr>
          <w:spacing w:val="18"/>
        </w:rPr>
        <w:t xml:space="preserve"> </w:t>
      </w:r>
      <w:r>
        <w:t>of</w:t>
      </w:r>
      <w:r>
        <w:rPr>
          <w:spacing w:val="17"/>
        </w:rPr>
        <w:t xml:space="preserve"> </w:t>
      </w:r>
      <w:r>
        <w:t>the</w:t>
      </w:r>
      <w:r>
        <w:rPr>
          <w:spacing w:val="18"/>
        </w:rPr>
        <w:t xml:space="preserve"> </w:t>
      </w:r>
      <w:r>
        <w:rPr>
          <w:spacing w:val="-2"/>
        </w:rPr>
        <w:t>Secretariat</w:t>
      </w:r>
    </w:p>
    <w:p w14:paraId="29BD313C" w14:textId="77777777" w:rsidR="00C8652D" w:rsidRDefault="00000000">
      <w:pPr>
        <w:pStyle w:val="ListParagraph"/>
        <w:numPr>
          <w:ilvl w:val="0"/>
          <w:numId w:val="137"/>
        </w:numPr>
        <w:tabs>
          <w:tab w:val="left" w:pos="1173"/>
          <w:tab w:val="left" w:pos="1176"/>
        </w:tabs>
        <w:spacing w:line="278" w:lineRule="auto"/>
        <w:ind w:right="151"/>
        <w:jc w:val="both"/>
        <w:rPr>
          <w:sz w:val="21"/>
        </w:rPr>
      </w:pPr>
      <w:r>
        <w:rPr>
          <w:sz w:val="21"/>
        </w:rPr>
        <w:t>No</w:t>
      </w:r>
      <w:r>
        <w:rPr>
          <w:spacing w:val="-9"/>
          <w:sz w:val="21"/>
        </w:rPr>
        <w:t xml:space="preserve"> </w:t>
      </w:r>
      <w:r>
        <w:rPr>
          <w:sz w:val="21"/>
        </w:rPr>
        <w:t>employee</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Secretariat</w:t>
      </w:r>
      <w:r>
        <w:rPr>
          <w:spacing w:val="-9"/>
          <w:sz w:val="21"/>
        </w:rPr>
        <w:t xml:space="preserve"> </w:t>
      </w:r>
      <w:r>
        <w:rPr>
          <w:sz w:val="21"/>
        </w:rPr>
        <w:t>shall,</w:t>
      </w:r>
      <w:r>
        <w:rPr>
          <w:spacing w:val="-9"/>
          <w:sz w:val="21"/>
        </w:rPr>
        <w:t xml:space="preserve"> </w:t>
      </w:r>
      <w:r>
        <w:rPr>
          <w:sz w:val="21"/>
        </w:rPr>
        <w:t>except</w:t>
      </w:r>
      <w:r>
        <w:rPr>
          <w:spacing w:val="-9"/>
          <w:sz w:val="21"/>
        </w:rPr>
        <w:t xml:space="preserve"> </w:t>
      </w:r>
      <w:r>
        <w:rPr>
          <w:sz w:val="21"/>
        </w:rPr>
        <w:t>with</w:t>
      </w:r>
      <w:r>
        <w:rPr>
          <w:spacing w:val="-9"/>
          <w:sz w:val="21"/>
        </w:rPr>
        <w:t xml:space="preserve"> </w:t>
      </w:r>
      <w:r>
        <w:rPr>
          <w:sz w:val="21"/>
        </w:rPr>
        <w:t>the</w:t>
      </w:r>
      <w:r>
        <w:rPr>
          <w:spacing w:val="-9"/>
          <w:sz w:val="21"/>
        </w:rPr>
        <w:t xml:space="preserve"> </w:t>
      </w:r>
      <w:r>
        <w:rPr>
          <w:sz w:val="21"/>
        </w:rPr>
        <w:t>previous</w:t>
      </w:r>
      <w:r>
        <w:rPr>
          <w:spacing w:val="-9"/>
          <w:sz w:val="21"/>
        </w:rPr>
        <w:t xml:space="preserve"> </w:t>
      </w:r>
      <w:r>
        <w:rPr>
          <w:sz w:val="21"/>
        </w:rPr>
        <w:t>sanction</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Secretariat,</w:t>
      </w:r>
      <w:r>
        <w:rPr>
          <w:spacing w:val="-9"/>
          <w:sz w:val="21"/>
        </w:rPr>
        <w:t xml:space="preserve"> </w:t>
      </w:r>
      <w:r>
        <w:rPr>
          <w:sz w:val="21"/>
        </w:rPr>
        <w:t>have</w:t>
      </w:r>
      <w:r>
        <w:rPr>
          <w:spacing w:val="-9"/>
          <w:sz w:val="21"/>
        </w:rPr>
        <w:t xml:space="preserve"> </w:t>
      </w:r>
      <w:r>
        <w:rPr>
          <w:sz w:val="21"/>
        </w:rPr>
        <w:t>recourse to any Court or to the press for the vindication of any official act which has been the subject-matter of adverse criticism or an attack of a defamatory character.</w:t>
      </w:r>
    </w:p>
    <w:p w14:paraId="5A168A09" w14:textId="77777777" w:rsidR="00C8652D" w:rsidRDefault="00000000">
      <w:pPr>
        <w:pStyle w:val="BodyText"/>
        <w:spacing w:before="141" w:line="278" w:lineRule="auto"/>
        <w:ind w:left="1176" w:right="147"/>
        <w:jc w:val="both"/>
      </w:pPr>
      <w:r>
        <w:t>Provided</w:t>
      </w:r>
      <w:r>
        <w:rPr>
          <w:spacing w:val="-4"/>
        </w:rPr>
        <w:t xml:space="preserve"> </w:t>
      </w:r>
      <w:r>
        <w:t>that</w:t>
      </w:r>
      <w:r>
        <w:rPr>
          <w:spacing w:val="-4"/>
        </w:rPr>
        <w:t xml:space="preserve"> </w:t>
      </w:r>
      <w:r>
        <w:t>if</w:t>
      </w:r>
      <w:r>
        <w:rPr>
          <w:spacing w:val="-4"/>
        </w:rPr>
        <w:t xml:space="preserve"> </w:t>
      </w:r>
      <w:r>
        <w:t>no</w:t>
      </w:r>
      <w:r>
        <w:rPr>
          <w:spacing w:val="-4"/>
        </w:rPr>
        <w:t xml:space="preserve"> </w:t>
      </w:r>
      <w:r>
        <w:t>such</w:t>
      </w:r>
      <w:r>
        <w:rPr>
          <w:spacing w:val="-4"/>
        </w:rPr>
        <w:t xml:space="preserve"> </w:t>
      </w:r>
      <w:r>
        <w:t>sanction</w:t>
      </w:r>
      <w:r>
        <w:rPr>
          <w:spacing w:val="-4"/>
        </w:rPr>
        <w:t xml:space="preserve"> </w:t>
      </w:r>
      <w:r>
        <w:t>is</w:t>
      </w:r>
      <w:r>
        <w:rPr>
          <w:spacing w:val="-4"/>
        </w:rPr>
        <w:t xml:space="preserve"> </w:t>
      </w:r>
      <w:r>
        <w:t>received</w:t>
      </w:r>
      <w:r>
        <w:rPr>
          <w:spacing w:val="-4"/>
        </w:rPr>
        <w:t xml:space="preserve"> </w:t>
      </w:r>
      <w:r>
        <w:t>by</w:t>
      </w:r>
      <w:r>
        <w:rPr>
          <w:spacing w:val="-4"/>
        </w:rPr>
        <w:t xml:space="preserve"> </w:t>
      </w:r>
      <w:r>
        <w:t>the</w:t>
      </w:r>
      <w:r>
        <w:rPr>
          <w:spacing w:val="-4"/>
        </w:rPr>
        <w:t xml:space="preserve"> </w:t>
      </w:r>
      <w:r>
        <w:t>employee</w:t>
      </w:r>
      <w:r>
        <w:rPr>
          <w:spacing w:val="-4"/>
        </w:rPr>
        <w:t xml:space="preserve"> </w:t>
      </w:r>
      <w:r>
        <w:t>of</w:t>
      </w:r>
      <w:r>
        <w:rPr>
          <w:spacing w:val="-4"/>
        </w:rPr>
        <w:t xml:space="preserve"> </w:t>
      </w:r>
      <w:r>
        <w:t>the</w:t>
      </w:r>
      <w:r>
        <w:rPr>
          <w:spacing w:val="-4"/>
        </w:rPr>
        <w:t xml:space="preserve"> </w:t>
      </w:r>
      <w:r>
        <w:t>Secretariat</w:t>
      </w:r>
      <w:r>
        <w:rPr>
          <w:spacing w:val="-4"/>
        </w:rPr>
        <w:t xml:space="preserve"> </w:t>
      </w:r>
      <w:r>
        <w:t>within</w:t>
      </w:r>
      <w:r>
        <w:rPr>
          <w:spacing w:val="-4"/>
        </w:rPr>
        <w:t xml:space="preserve"> </w:t>
      </w:r>
      <w:r>
        <w:t>a</w:t>
      </w:r>
      <w:r>
        <w:rPr>
          <w:spacing w:val="-4"/>
        </w:rPr>
        <w:t xml:space="preserve"> </w:t>
      </w:r>
      <w:r>
        <w:t>period</w:t>
      </w:r>
      <w:r>
        <w:rPr>
          <w:spacing w:val="-4"/>
        </w:rPr>
        <w:t xml:space="preserve"> </w:t>
      </w:r>
      <w:r>
        <w:t>of</w:t>
      </w:r>
      <w:r>
        <w:rPr>
          <w:spacing w:val="-4"/>
        </w:rPr>
        <w:t xml:space="preserve"> </w:t>
      </w:r>
      <w:r>
        <w:t>three months</w:t>
      </w:r>
      <w:r>
        <w:rPr>
          <w:spacing w:val="-4"/>
        </w:rPr>
        <w:t xml:space="preserve"> </w:t>
      </w:r>
      <w:r>
        <w:t>from</w:t>
      </w:r>
      <w:r>
        <w:rPr>
          <w:spacing w:val="-4"/>
        </w:rPr>
        <w:t xml:space="preserve"> </w:t>
      </w:r>
      <w:r>
        <w:t>the</w:t>
      </w:r>
      <w:r>
        <w:rPr>
          <w:spacing w:val="-4"/>
        </w:rPr>
        <w:t xml:space="preserve"> </w:t>
      </w:r>
      <w:r>
        <w:t>date</w:t>
      </w:r>
      <w:r>
        <w:rPr>
          <w:spacing w:val="-4"/>
        </w:rPr>
        <w:t xml:space="preserve"> </w:t>
      </w:r>
      <w:r>
        <w:t>of</w:t>
      </w:r>
      <w:r>
        <w:rPr>
          <w:spacing w:val="-4"/>
        </w:rPr>
        <w:t xml:space="preserve"> </w:t>
      </w:r>
      <w:r>
        <w:t>receipt</w:t>
      </w:r>
      <w:r>
        <w:rPr>
          <w:spacing w:val="-4"/>
        </w:rPr>
        <w:t xml:space="preserve"> </w:t>
      </w:r>
      <w:r>
        <w:t>of</w:t>
      </w:r>
      <w:r>
        <w:rPr>
          <w:spacing w:val="-4"/>
        </w:rPr>
        <w:t xml:space="preserve"> </w:t>
      </w:r>
      <w:r>
        <w:t>his/her</w:t>
      </w:r>
      <w:r>
        <w:rPr>
          <w:spacing w:val="-3"/>
        </w:rPr>
        <w:t xml:space="preserve"> </w:t>
      </w:r>
      <w:r>
        <w:t>request</w:t>
      </w:r>
      <w:r>
        <w:rPr>
          <w:spacing w:val="-3"/>
        </w:rPr>
        <w:t xml:space="preserve"> </w:t>
      </w:r>
      <w:r>
        <w:t>by</w:t>
      </w:r>
      <w:r>
        <w:rPr>
          <w:spacing w:val="-3"/>
        </w:rPr>
        <w:t xml:space="preserve"> </w:t>
      </w:r>
      <w:r>
        <w:t>the</w:t>
      </w:r>
      <w:r>
        <w:rPr>
          <w:spacing w:val="-3"/>
        </w:rPr>
        <w:t xml:space="preserve"> </w:t>
      </w:r>
      <w:r>
        <w:t>Secretariat,</w:t>
      </w:r>
      <w:r>
        <w:rPr>
          <w:spacing w:val="-3"/>
        </w:rPr>
        <w:t xml:space="preserve"> </w:t>
      </w:r>
      <w:r>
        <w:t>he/she</w:t>
      </w:r>
      <w:r>
        <w:rPr>
          <w:spacing w:val="-3"/>
        </w:rPr>
        <w:t xml:space="preserve"> </w:t>
      </w:r>
      <w:r>
        <w:t>shall</w:t>
      </w:r>
      <w:r>
        <w:rPr>
          <w:spacing w:val="-3"/>
        </w:rPr>
        <w:t xml:space="preserve"> </w:t>
      </w:r>
      <w:r>
        <w:t>be</w:t>
      </w:r>
      <w:r>
        <w:rPr>
          <w:spacing w:val="-3"/>
        </w:rPr>
        <w:t xml:space="preserve"> </w:t>
      </w:r>
      <w:r>
        <w:t>free</w:t>
      </w:r>
      <w:r>
        <w:rPr>
          <w:spacing w:val="-3"/>
        </w:rPr>
        <w:t xml:space="preserve"> </w:t>
      </w:r>
      <w:r>
        <w:t>to</w:t>
      </w:r>
      <w:r>
        <w:rPr>
          <w:spacing w:val="-3"/>
        </w:rPr>
        <w:t xml:space="preserve"> </w:t>
      </w:r>
      <w:r>
        <w:t>assume</w:t>
      </w:r>
      <w:r>
        <w:rPr>
          <w:spacing w:val="-3"/>
        </w:rPr>
        <w:t xml:space="preserve"> </w:t>
      </w:r>
      <w:r>
        <w:t>that the permission as sought for has been granted to him/her.</w:t>
      </w:r>
    </w:p>
    <w:p w14:paraId="2DBA60CC" w14:textId="77777777" w:rsidR="00C8652D" w:rsidRDefault="00000000">
      <w:pPr>
        <w:pStyle w:val="ListParagraph"/>
        <w:numPr>
          <w:ilvl w:val="0"/>
          <w:numId w:val="137"/>
        </w:numPr>
        <w:tabs>
          <w:tab w:val="left" w:pos="1173"/>
          <w:tab w:val="left" w:pos="1176"/>
        </w:tabs>
        <w:spacing w:before="141" w:line="278" w:lineRule="auto"/>
        <w:ind w:right="149"/>
        <w:jc w:val="both"/>
        <w:rPr>
          <w:sz w:val="21"/>
        </w:rPr>
      </w:pPr>
      <w:r>
        <w:rPr>
          <w:sz w:val="21"/>
        </w:rPr>
        <w:t>Nothing</w:t>
      </w:r>
      <w:r>
        <w:rPr>
          <w:spacing w:val="-5"/>
          <w:sz w:val="21"/>
        </w:rPr>
        <w:t xml:space="preserve"> </w:t>
      </w:r>
      <w:r>
        <w:rPr>
          <w:sz w:val="21"/>
        </w:rPr>
        <w:t>in</w:t>
      </w:r>
      <w:r>
        <w:rPr>
          <w:spacing w:val="-5"/>
          <w:sz w:val="21"/>
        </w:rPr>
        <w:t xml:space="preserve"> </w:t>
      </w:r>
      <w:r>
        <w:rPr>
          <w:sz w:val="21"/>
        </w:rPr>
        <w:t>this</w:t>
      </w:r>
      <w:r>
        <w:rPr>
          <w:spacing w:val="-5"/>
          <w:sz w:val="21"/>
        </w:rPr>
        <w:t xml:space="preserve"> </w:t>
      </w:r>
      <w:r>
        <w:rPr>
          <w:sz w:val="21"/>
        </w:rPr>
        <w:t>rule</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deemed</w:t>
      </w:r>
      <w:r>
        <w:rPr>
          <w:spacing w:val="-5"/>
          <w:sz w:val="21"/>
        </w:rPr>
        <w:t xml:space="preserve"> </w:t>
      </w:r>
      <w:r>
        <w:rPr>
          <w:sz w:val="21"/>
        </w:rPr>
        <w:t>to</w:t>
      </w:r>
      <w:r>
        <w:rPr>
          <w:spacing w:val="-5"/>
          <w:sz w:val="21"/>
        </w:rPr>
        <w:t xml:space="preserve"> </w:t>
      </w:r>
      <w:r>
        <w:rPr>
          <w:sz w:val="21"/>
        </w:rPr>
        <w:t>prohibit</w:t>
      </w:r>
      <w:r>
        <w:rPr>
          <w:spacing w:val="-5"/>
          <w:sz w:val="21"/>
        </w:rPr>
        <w:t xml:space="preserve"> </w:t>
      </w:r>
      <w:r>
        <w:rPr>
          <w:sz w:val="21"/>
        </w:rPr>
        <w:t>an</w:t>
      </w:r>
      <w:r>
        <w:rPr>
          <w:spacing w:val="-5"/>
          <w:sz w:val="21"/>
        </w:rPr>
        <w:t xml:space="preserve"> </w:t>
      </w:r>
      <w:r>
        <w:rPr>
          <w:sz w:val="21"/>
        </w:rPr>
        <w:t>employee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from</w:t>
      </w:r>
      <w:r>
        <w:rPr>
          <w:spacing w:val="-5"/>
          <w:sz w:val="21"/>
        </w:rPr>
        <w:t xml:space="preserve"> </w:t>
      </w:r>
      <w:r>
        <w:rPr>
          <w:sz w:val="21"/>
        </w:rPr>
        <w:t>vindicating</w:t>
      </w:r>
      <w:r>
        <w:rPr>
          <w:spacing w:val="-5"/>
          <w:sz w:val="21"/>
        </w:rPr>
        <w:t xml:space="preserve"> </w:t>
      </w:r>
      <w:r>
        <w:rPr>
          <w:sz w:val="21"/>
        </w:rPr>
        <w:t>his/her private character or any act done by him/her in his/her private capacity and where any action for vindicating</w:t>
      </w:r>
      <w:r>
        <w:rPr>
          <w:spacing w:val="-12"/>
          <w:sz w:val="21"/>
        </w:rPr>
        <w:t xml:space="preserve"> </w:t>
      </w:r>
      <w:r>
        <w:rPr>
          <w:sz w:val="21"/>
        </w:rPr>
        <w:t>his/her</w:t>
      </w:r>
      <w:r>
        <w:rPr>
          <w:spacing w:val="-12"/>
          <w:sz w:val="21"/>
        </w:rPr>
        <w:t xml:space="preserve"> </w:t>
      </w:r>
      <w:r>
        <w:rPr>
          <w:sz w:val="21"/>
        </w:rPr>
        <w:t>private</w:t>
      </w:r>
      <w:r>
        <w:rPr>
          <w:spacing w:val="-12"/>
          <w:sz w:val="21"/>
        </w:rPr>
        <w:t xml:space="preserve"> </w:t>
      </w:r>
      <w:r>
        <w:rPr>
          <w:sz w:val="21"/>
        </w:rPr>
        <w:t>character</w:t>
      </w:r>
      <w:r>
        <w:rPr>
          <w:spacing w:val="-12"/>
          <w:sz w:val="21"/>
        </w:rPr>
        <w:t xml:space="preserve"> </w:t>
      </w:r>
      <w:r>
        <w:rPr>
          <w:sz w:val="21"/>
        </w:rPr>
        <w:t>or</w:t>
      </w:r>
      <w:r>
        <w:rPr>
          <w:spacing w:val="-12"/>
          <w:sz w:val="21"/>
        </w:rPr>
        <w:t xml:space="preserve"> </w:t>
      </w:r>
      <w:r>
        <w:rPr>
          <w:sz w:val="21"/>
        </w:rPr>
        <w:t>any</w:t>
      </w:r>
      <w:r>
        <w:rPr>
          <w:spacing w:val="-12"/>
          <w:sz w:val="21"/>
        </w:rPr>
        <w:t xml:space="preserve"> </w:t>
      </w:r>
      <w:r>
        <w:rPr>
          <w:sz w:val="21"/>
        </w:rPr>
        <w:t>act</w:t>
      </w:r>
      <w:r>
        <w:rPr>
          <w:spacing w:val="-12"/>
          <w:sz w:val="21"/>
        </w:rPr>
        <w:t xml:space="preserve"> </w:t>
      </w:r>
      <w:r>
        <w:rPr>
          <w:sz w:val="21"/>
        </w:rPr>
        <w:t>done</w:t>
      </w:r>
      <w:r>
        <w:rPr>
          <w:spacing w:val="-12"/>
          <w:sz w:val="21"/>
        </w:rPr>
        <w:t xml:space="preserve"> </w:t>
      </w:r>
      <w:r>
        <w:rPr>
          <w:sz w:val="21"/>
        </w:rPr>
        <w:t>by</w:t>
      </w:r>
      <w:r>
        <w:rPr>
          <w:spacing w:val="-12"/>
          <w:sz w:val="21"/>
        </w:rPr>
        <w:t xml:space="preserve"> </w:t>
      </w:r>
      <w:r>
        <w:rPr>
          <w:sz w:val="21"/>
        </w:rPr>
        <w:t>him/her</w:t>
      </w:r>
      <w:r>
        <w:rPr>
          <w:spacing w:val="-12"/>
          <w:sz w:val="21"/>
        </w:rPr>
        <w:t xml:space="preserve"> </w:t>
      </w:r>
      <w:r>
        <w:rPr>
          <w:sz w:val="21"/>
        </w:rPr>
        <w:t>in</w:t>
      </w:r>
      <w:r>
        <w:rPr>
          <w:spacing w:val="-12"/>
          <w:sz w:val="21"/>
        </w:rPr>
        <w:t xml:space="preserve"> </w:t>
      </w:r>
      <w:r>
        <w:rPr>
          <w:sz w:val="21"/>
        </w:rPr>
        <w:t>private</w:t>
      </w:r>
      <w:r>
        <w:rPr>
          <w:spacing w:val="-12"/>
          <w:sz w:val="21"/>
        </w:rPr>
        <w:t xml:space="preserve"> </w:t>
      </w:r>
      <w:r>
        <w:rPr>
          <w:sz w:val="21"/>
        </w:rPr>
        <w:t>capacity</w:t>
      </w:r>
      <w:r>
        <w:rPr>
          <w:spacing w:val="-12"/>
          <w:sz w:val="21"/>
        </w:rPr>
        <w:t xml:space="preserve"> </w:t>
      </w:r>
      <w:r>
        <w:rPr>
          <w:sz w:val="21"/>
        </w:rPr>
        <w:t>and</w:t>
      </w:r>
      <w:r>
        <w:rPr>
          <w:spacing w:val="-12"/>
          <w:sz w:val="21"/>
        </w:rPr>
        <w:t xml:space="preserve"> </w:t>
      </w:r>
      <w:r>
        <w:rPr>
          <w:sz w:val="21"/>
        </w:rPr>
        <w:t>where</w:t>
      </w:r>
      <w:r>
        <w:rPr>
          <w:spacing w:val="-12"/>
          <w:sz w:val="21"/>
        </w:rPr>
        <w:t xml:space="preserve"> </w:t>
      </w:r>
      <w:r>
        <w:rPr>
          <w:sz w:val="21"/>
        </w:rPr>
        <w:t>any</w:t>
      </w:r>
      <w:r>
        <w:rPr>
          <w:spacing w:val="-12"/>
          <w:sz w:val="21"/>
        </w:rPr>
        <w:t xml:space="preserve"> </w:t>
      </w:r>
      <w:r>
        <w:rPr>
          <w:sz w:val="21"/>
        </w:rPr>
        <w:t>action for vindicating his/her private character or any act done by him/her in private capacity is taken, the employee of the Secretariat shall submit a report to the prescribed authority regarding such action.</w:t>
      </w:r>
    </w:p>
    <w:p w14:paraId="622050AB" w14:textId="77777777" w:rsidR="00C8652D" w:rsidRDefault="00000000">
      <w:pPr>
        <w:pStyle w:val="Heading5"/>
        <w:numPr>
          <w:ilvl w:val="0"/>
          <w:numId w:val="156"/>
        </w:numPr>
        <w:tabs>
          <w:tab w:val="left" w:pos="1088"/>
        </w:tabs>
        <w:spacing w:before="143"/>
        <w:ind w:left="1088" w:hanging="424"/>
      </w:pPr>
      <w:r>
        <w:t>Rule</w:t>
      </w:r>
      <w:r>
        <w:rPr>
          <w:spacing w:val="14"/>
        </w:rPr>
        <w:t xml:space="preserve"> </w:t>
      </w:r>
      <w:r>
        <w:t>20.</w:t>
      </w:r>
      <w:r>
        <w:rPr>
          <w:spacing w:val="15"/>
        </w:rPr>
        <w:t xml:space="preserve"> </w:t>
      </w:r>
      <w:r>
        <w:t>Canvassing</w:t>
      </w:r>
      <w:r>
        <w:rPr>
          <w:spacing w:val="14"/>
        </w:rPr>
        <w:t xml:space="preserve"> </w:t>
      </w:r>
      <w:r>
        <w:t>of</w:t>
      </w:r>
      <w:r>
        <w:rPr>
          <w:spacing w:val="15"/>
        </w:rPr>
        <w:t xml:space="preserve"> </w:t>
      </w:r>
      <w:r>
        <w:t>non-official</w:t>
      </w:r>
      <w:r>
        <w:rPr>
          <w:spacing w:val="14"/>
        </w:rPr>
        <w:t xml:space="preserve"> </w:t>
      </w:r>
      <w:r>
        <w:t>or</w:t>
      </w:r>
      <w:r>
        <w:rPr>
          <w:spacing w:val="15"/>
        </w:rPr>
        <w:t xml:space="preserve"> </w:t>
      </w:r>
      <w:r>
        <w:t>other</w:t>
      </w:r>
      <w:r>
        <w:rPr>
          <w:spacing w:val="14"/>
        </w:rPr>
        <w:t xml:space="preserve"> </w:t>
      </w:r>
      <w:r>
        <w:t>outside</w:t>
      </w:r>
      <w:r>
        <w:rPr>
          <w:spacing w:val="15"/>
        </w:rPr>
        <w:t xml:space="preserve"> </w:t>
      </w:r>
      <w:r>
        <w:rPr>
          <w:spacing w:val="-2"/>
        </w:rPr>
        <w:t>influence</w:t>
      </w:r>
    </w:p>
    <w:p w14:paraId="0CC392CE" w14:textId="77777777" w:rsidR="00C8652D" w:rsidRDefault="00000000">
      <w:pPr>
        <w:pStyle w:val="BodyText"/>
        <w:spacing w:before="179"/>
        <w:ind w:left="664"/>
      </w:pPr>
      <w:r>
        <w:t>No employee</w:t>
      </w:r>
      <w:r>
        <w:rPr>
          <w:spacing w:val="1"/>
        </w:rPr>
        <w:t xml:space="preserve"> </w:t>
      </w:r>
      <w:r>
        <w:t>of</w:t>
      </w:r>
      <w:r>
        <w:rPr>
          <w:spacing w:val="1"/>
        </w:rPr>
        <w:t xml:space="preserve"> </w:t>
      </w:r>
      <w:r>
        <w:t>the</w:t>
      </w:r>
      <w:r>
        <w:rPr>
          <w:spacing w:val="1"/>
        </w:rPr>
        <w:t xml:space="preserve"> </w:t>
      </w:r>
      <w:r>
        <w:t>Secretariat</w:t>
      </w:r>
      <w:r>
        <w:rPr>
          <w:spacing w:val="1"/>
        </w:rPr>
        <w:t xml:space="preserve"> </w:t>
      </w:r>
      <w:r>
        <w:t>shall</w:t>
      </w:r>
      <w:r>
        <w:rPr>
          <w:spacing w:val="1"/>
        </w:rPr>
        <w:t xml:space="preserve"> </w:t>
      </w:r>
      <w:r>
        <w:t>bring</w:t>
      </w:r>
      <w:r>
        <w:rPr>
          <w:spacing w:val="1"/>
        </w:rPr>
        <w:t xml:space="preserve"> </w:t>
      </w:r>
      <w:r>
        <w:t>or</w:t>
      </w:r>
      <w:r>
        <w:rPr>
          <w:spacing w:val="1"/>
        </w:rPr>
        <w:t xml:space="preserve"> </w:t>
      </w:r>
      <w:r>
        <w:t>attempt</w:t>
      </w:r>
      <w:r>
        <w:rPr>
          <w:spacing w:val="1"/>
        </w:rPr>
        <w:t xml:space="preserve"> </w:t>
      </w:r>
      <w:r>
        <w:t>to</w:t>
      </w:r>
      <w:r>
        <w:rPr>
          <w:spacing w:val="1"/>
        </w:rPr>
        <w:t xml:space="preserve"> </w:t>
      </w:r>
      <w:r>
        <w:t>bring</w:t>
      </w:r>
      <w:r>
        <w:rPr>
          <w:spacing w:val="1"/>
        </w:rPr>
        <w:t xml:space="preserve"> </w:t>
      </w:r>
      <w:r>
        <w:t>any political</w:t>
      </w:r>
      <w:r>
        <w:rPr>
          <w:spacing w:val="1"/>
        </w:rPr>
        <w:t xml:space="preserve"> </w:t>
      </w:r>
      <w:r>
        <w:t>or</w:t>
      </w:r>
      <w:r>
        <w:rPr>
          <w:spacing w:val="1"/>
        </w:rPr>
        <w:t xml:space="preserve"> </w:t>
      </w:r>
      <w:r>
        <w:t>other</w:t>
      </w:r>
      <w:r>
        <w:rPr>
          <w:spacing w:val="1"/>
        </w:rPr>
        <w:t xml:space="preserve"> </w:t>
      </w:r>
      <w:r>
        <w:t>outside</w:t>
      </w:r>
      <w:r>
        <w:rPr>
          <w:spacing w:val="1"/>
        </w:rPr>
        <w:t xml:space="preserve"> </w:t>
      </w:r>
      <w:r>
        <w:t>influence</w:t>
      </w:r>
      <w:r>
        <w:rPr>
          <w:spacing w:val="1"/>
        </w:rPr>
        <w:t xml:space="preserve"> </w:t>
      </w:r>
      <w:r>
        <w:t>to</w:t>
      </w:r>
      <w:r>
        <w:rPr>
          <w:spacing w:val="1"/>
        </w:rPr>
        <w:t xml:space="preserve"> </w:t>
      </w:r>
      <w:r>
        <w:rPr>
          <w:spacing w:val="-4"/>
        </w:rPr>
        <w:t>bear</w:t>
      </w:r>
    </w:p>
    <w:p w14:paraId="45E3A4C7" w14:textId="77777777" w:rsidR="00C8652D" w:rsidRDefault="00C8652D">
      <w:pPr>
        <w:sectPr w:rsidR="00C8652D">
          <w:pgSz w:w="12960" w:h="15840"/>
          <w:pgMar w:top="1140" w:right="1500" w:bottom="280" w:left="1500" w:header="917" w:footer="0" w:gutter="0"/>
          <w:cols w:space="720"/>
        </w:sectPr>
      </w:pPr>
    </w:p>
    <w:p w14:paraId="49354C1F" w14:textId="77777777" w:rsidR="00C8652D" w:rsidRDefault="00C8652D">
      <w:pPr>
        <w:pStyle w:val="BodyText"/>
        <w:spacing w:before="102"/>
      </w:pPr>
    </w:p>
    <w:p w14:paraId="1CB61555" w14:textId="77777777" w:rsidR="00C8652D" w:rsidRDefault="00000000">
      <w:pPr>
        <w:pStyle w:val="BodyText"/>
        <w:spacing w:line="276" w:lineRule="auto"/>
        <w:ind w:left="155"/>
      </w:pPr>
      <w:r>
        <w:t xml:space="preserve">upon any superior authority to further his/her interests in respect of matters pertaining to his/her service under the </w:t>
      </w:r>
      <w:r>
        <w:rPr>
          <w:spacing w:val="-2"/>
        </w:rPr>
        <w:t>Secretariat.</w:t>
      </w:r>
    </w:p>
    <w:p w14:paraId="105D3014" w14:textId="77777777" w:rsidR="00C8652D" w:rsidRDefault="00000000">
      <w:pPr>
        <w:pStyle w:val="Heading5"/>
        <w:numPr>
          <w:ilvl w:val="0"/>
          <w:numId w:val="156"/>
        </w:numPr>
        <w:tabs>
          <w:tab w:val="left" w:pos="423"/>
        </w:tabs>
        <w:spacing w:before="146"/>
        <w:ind w:left="423" w:right="5184" w:hanging="423"/>
        <w:jc w:val="right"/>
      </w:pPr>
      <w:r>
        <w:t>Rule</w:t>
      </w:r>
      <w:r>
        <w:rPr>
          <w:spacing w:val="12"/>
        </w:rPr>
        <w:t xml:space="preserve"> </w:t>
      </w:r>
      <w:r>
        <w:t>21.</w:t>
      </w:r>
      <w:r>
        <w:rPr>
          <w:spacing w:val="11"/>
        </w:rPr>
        <w:t xml:space="preserve"> </w:t>
      </w:r>
      <w:r>
        <w:t>Restriction</w:t>
      </w:r>
      <w:r>
        <w:rPr>
          <w:spacing w:val="11"/>
        </w:rPr>
        <w:t xml:space="preserve"> </w:t>
      </w:r>
      <w:r>
        <w:t>regarding</w:t>
      </w:r>
      <w:r>
        <w:rPr>
          <w:spacing w:val="12"/>
        </w:rPr>
        <w:t xml:space="preserve"> </w:t>
      </w:r>
      <w:r>
        <w:rPr>
          <w:spacing w:val="-2"/>
        </w:rPr>
        <w:t>marriage</w:t>
      </w:r>
    </w:p>
    <w:p w14:paraId="620A2CB4" w14:textId="77777777" w:rsidR="00C8652D" w:rsidRDefault="00000000">
      <w:pPr>
        <w:pStyle w:val="ListParagraph"/>
        <w:numPr>
          <w:ilvl w:val="0"/>
          <w:numId w:val="136"/>
        </w:numPr>
        <w:tabs>
          <w:tab w:val="left" w:pos="1173"/>
          <w:tab w:val="left" w:pos="1176"/>
        </w:tabs>
        <w:spacing w:line="278" w:lineRule="auto"/>
        <w:ind w:right="151"/>
        <w:jc w:val="both"/>
        <w:rPr>
          <w:sz w:val="21"/>
        </w:rPr>
      </w:pPr>
      <w:r>
        <w:rPr>
          <w:sz w:val="21"/>
        </w:rPr>
        <w:t>No employee of the Secretariat shall enter into, or contract, a marriage with a person having a spouse living;</w:t>
      </w:r>
      <w:r>
        <w:rPr>
          <w:spacing w:val="-18"/>
          <w:sz w:val="21"/>
        </w:rPr>
        <w:t xml:space="preserve"> </w:t>
      </w:r>
      <w:r>
        <w:rPr>
          <w:sz w:val="21"/>
        </w:rPr>
        <w:t>and</w:t>
      </w:r>
    </w:p>
    <w:p w14:paraId="3B61F37F" w14:textId="77777777" w:rsidR="00C8652D" w:rsidRDefault="00000000">
      <w:pPr>
        <w:pStyle w:val="ListParagraph"/>
        <w:numPr>
          <w:ilvl w:val="0"/>
          <w:numId w:val="136"/>
        </w:numPr>
        <w:tabs>
          <w:tab w:val="left" w:pos="1173"/>
          <w:tab w:val="left" w:pos="1176"/>
        </w:tabs>
        <w:spacing w:before="143" w:line="276" w:lineRule="auto"/>
        <w:ind w:right="151"/>
        <w:jc w:val="both"/>
        <w:rPr>
          <w:sz w:val="21"/>
        </w:rPr>
      </w:pPr>
      <w:r>
        <w:rPr>
          <w:sz w:val="21"/>
        </w:rPr>
        <w:t>No</w:t>
      </w:r>
      <w:r>
        <w:rPr>
          <w:spacing w:val="-6"/>
          <w:sz w:val="21"/>
        </w:rPr>
        <w:t xml:space="preserve"> </w:t>
      </w:r>
      <w:r>
        <w:rPr>
          <w:sz w:val="21"/>
        </w:rPr>
        <w:t>employee</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Secretariat</w:t>
      </w:r>
      <w:r>
        <w:rPr>
          <w:spacing w:val="-6"/>
          <w:sz w:val="21"/>
        </w:rPr>
        <w:t xml:space="preserve"> </w:t>
      </w:r>
      <w:r>
        <w:rPr>
          <w:sz w:val="21"/>
        </w:rPr>
        <w:t>having</w:t>
      </w:r>
      <w:r>
        <w:rPr>
          <w:spacing w:val="-6"/>
          <w:sz w:val="21"/>
        </w:rPr>
        <w:t xml:space="preserve"> </w:t>
      </w:r>
      <w:r>
        <w:rPr>
          <w:sz w:val="21"/>
        </w:rPr>
        <w:t>a</w:t>
      </w:r>
      <w:r>
        <w:rPr>
          <w:spacing w:val="-6"/>
          <w:sz w:val="21"/>
        </w:rPr>
        <w:t xml:space="preserve"> </w:t>
      </w:r>
      <w:r>
        <w:rPr>
          <w:sz w:val="21"/>
        </w:rPr>
        <w:t>spouse</w:t>
      </w:r>
      <w:r>
        <w:rPr>
          <w:spacing w:val="-6"/>
          <w:sz w:val="21"/>
        </w:rPr>
        <w:t xml:space="preserve"> </w:t>
      </w:r>
      <w:r>
        <w:rPr>
          <w:sz w:val="21"/>
        </w:rPr>
        <w:t>living,</w:t>
      </w:r>
      <w:r>
        <w:rPr>
          <w:spacing w:val="-6"/>
          <w:sz w:val="21"/>
        </w:rPr>
        <w:t xml:space="preserve"> </w:t>
      </w:r>
      <w:r>
        <w:rPr>
          <w:sz w:val="21"/>
        </w:rPr>
        <w:t>shall</w:t>
      </w:r>
      <w:r>
        <w:rPr>
          <w:spacing w:val="-6"/>
          <w:sz w:val="21"/>
        </w:rPr>
        <w:t xml:space="preserve"> </w:t>
      </w:r>
      <w:r>
        <w:rPr>
          <w:sz w:val="21"/>
        </w:rPr>
        <w:t>enter</w:t>
      </w:r>
      <w:r>
        <w:rPr>
          <w:spacing w:val="-6"/>
          <w:sz w:val="21"/>
        </w:rPr>
        <w:t xml:space="preserve"> </w:t>
      </w:r>
      <w:r>
        <w:rPr>
          <w:sz w:val="21"/>
        </w:rPr>
        <w:t>into,</w:t>
      </w:r>
      <w:r>
        <w:rPr>
          <w:spacing w:val="-6"/>
          <w:sz w:val="21"/>
        </w:rPr>
        <w:t xml:space="preserve"> </w:t>
      </w:r>
      <w:r>
        <w:rPr>
          <w:sz w:val="21"/>
        </w:rPr>
        <w:t>or</w:t>
      </w:r>
      <w:r>
        <w:rPr>
          <w:spacing w:val="-6"/>
          <w:sz w:val="21"/>
        </w:rPr>
        <w:t xml:space="preserve"> </w:t>
      </w:r>
      <w:r>
        <w:rPr>
          <w:sz w:val="21"/>
        </w:rPr>
        <w:t>contract,</w:t>
      </w:r>
      <w:r>
        <w:rPr>
          <w:spacing w:val="-6"/>
          <w:sz w:val="21"/>
        </w:rPr>
        <w:t xml:space="preserve"> </w:t>
      </w:r>
      <w:r>
        <w:rPr>
          <w:sz w:val="21"/>
        </w:rPr>
        <w:t>a</w:t>
      </w:r>
      <w:r>
        <w:rPr>
          <w:spacing w:val="-6"/>
          <w:sz w:val="21"/>
        </w:rPr>
        <w:t xml:space="preserve"> </w:t>
      </w:r>
      <w:r>
        <w:rPr>
          <w:sz w:val="21"/>
        </w:rPr>
        <w:t>marriage</w:t>
      </w:r>
      <w:r>
        <w:rPr>
          <w:spacing w:val="-6"/>
          <w:sz w:val="21"/>
        </w:rPr>
        <w:t xml:space="preserve"> </w:t>
      </w:r>
      <w:r>
        <w:rPr>
          <w:sz w:val="21"/>
        </w:rPr>
        <w:t>with</w:t>
      </w:r>
      <w:r>
        <w:rPr>
          <w:spacing w:val="-6"/>
          <w:sz w:val="21"/>
        </w:rPr>
        <w:t xml:space="preserve"> </w:t>
      </w:r>
      <w:r>
        <w:rPr>
          <w:sz w:val="21"/>
        </w:rPr>
        <w:t xml:space="preserve">any </w:t>
      </w:r>
      <w:r>
        <w:rPr>
          <w:spacing w:val="-2"/>
          <w:sz w:val="21"/>
        </w:rPr>
        <w:t>person:</w:t>
      </w:r>
    </w:p>
    <w:p w14:paraId="37C71D83" w14:textId="77777777" w:rsidR="00C8652D" w:rsidRDefault="00000000">
      <w:pPr>
        <w:pStyle w:val="BodyText"/>
        <w:spacing w:before="145" w:line="278" w:lineRule="auto"/>
        <w:ind w:left="1176"/>
      </w:pPr>
      <w:r>
        <w:t>Provided</w:t>
      </w:r>
      <w:r>
        <w:rPr>
          <w:spacing w:val="-4"/>
        </w:rPr>
        <w:t xml:space="preserve"> </w:t>
      </w:r>
      <w:r>
        <w:t>that</w:t>
      </w:r>
      <w:r>
        <w:rPr>
          <w:spacing w:val="-4"/>
        </w:rPr>
        <w:t xml:space="preserve"> </w:t>
      </w:r>
      <w:r>
        <w:t>the</w:t>
      </w:r>
      <w:r>
        <w:rPr>
          <w:spacing w:val="-4"/>
        </w:rPr>
        <w:t xml:space="preserve"> </w:t>
      </w:r>
      <w:r>
        <w:t>Secretariat</w:t>
      </w:r>
      <w:r>
        <w:rPr>
          <w:spacing w:val="-4"/>
        </w:rPr>
        <w:t xml:space="preserve"> </w:t>
      </w:r>
      <w:r>
        <w:t>may</w:t>
      </w:r>
      <w:r>
        <w:rPr>
          <w:spacing w:val="-4"/>
        </w:rPr>
        <w:t xml:space="preserve"> </w:t>
      </w:r>
      <w:r>
        <w:t>permit</w:t>
      </w:r>
      <w:r>
        <w:rPr>
          <w:spacing w:val="-4"/>
        </w:rPr>
        <w:t xml:space="preserve"> </w:t>
      </w:r>
      <w:r>
        <w:t>an</w:t>
      </w:r>
      <w:r>
        <w:rPr>
          <w:spacing w:val="-4"/>
        </w:rPr>
        <w:t xml:space="preserve"> </w:t>
      </w:r>
      <w:r>
        <w:t>employee</w:t>
      </w:r>
      <w:r>
        <w:rPr>
          <w:spacing w:val="-4"/>
        </w:rPr>
        <w:t xml:space="preserve"> </w:t>
      </w:r>
      <w:r>
        <w:t>to</w:t>
      </w:r>
      <w:r>
        <w:rPr>
          <w:spacing w:val="-4"/>
        </w:rPr>
        <w:t xml:space="preserve"> </w:t>
      </w:r>
      <w:r>
        <w:t>enter</w:t>
      </w:r>
      <w:r>
        <w:rPr>
          <w:spacing w:val="-4"/>
        </w:rPr>
        <w:t xml:space="preserve"> </w:t>
      </w:r>
      <w:r>
        <w:t>into,</w:t>
      </w:r>
      <w:r>
        <w:rPr>
          <w:spacing w:val="-4"/>
        </w:rPr>
        <w:t xml:space="preserve"> </w:t>
      </w:r>
      <w:r>
        <w:t>or</w:t>
      </w:r>
      <w:r>
        <w:rPr>
          <w:spacing w:val="-4"/>
        </w:rPr>
        <w:t xml:space="preserve"> </w:t>
      </w:r>
      <w:r>
        <w:t>contract,</w:t>
      </w:r>
      <w:r>
        <w:rPr>
          <w:spacing w:val="-4"/>
        </w:rPr>
        <w:t xml:space="preserve"> </w:t>
      </w:r>
      <w:r>
        <w:t>any</w:t>
      </w:r>
      <w:r>
        <w:rPr>
          <w:spacing w:val="-4"/>
        </w:rPr>
        <w:t xml:space="preserve"> </w:t>
      </w:r>
      <w:r>
        <w:t>such</w:t>
      </w:r>
      <w:r>
        <w:rPr>
          <w:spacing w:val="-4"/>
        </w:rPr>
        <w:t xml:space="preserve"> </w:t>
      </w:r>
      <w:r>
        <w:t>marriage</w:t>
      </w:r>
      <w:r>
        <w:rPr>
          <w:spacing w:val="-4"/>
        </w:rPr>
        <w:t xml:space="preserve"> </w:t>
      </w:r>
      <w:r>
        <w:t>as</w:t>
      </w:r>
      <w:r>
        <w:rPr>
          <w:spacing w:val="-4"/>
        </w:rPr>
        <w:t xml:space="preserve"> </w:t>
      </w:r>
      <w:r>
        <w:t>is referred to in clause (1) or clause (2), if it is satisfied that ––</w:t>
      </w:r>
    </w:p>
    <w:p w14:paraId="6CC40447" w14:textId="77777777" w:rsidR="00C8652D" w:rsidRDefault="00000000">
      <w:pPr>
        <w:pStyle w:val="ListParagraph"/>
        <w:numPr>
          <w:ilvl w:val="1"/>
          <w:numId w:val="136"/>
        </w:numPr>
        <w:tabs>
          <w:tab w:val="left" w:pos="1687"/>
        </w:tabs>
        <w:spacing w:before="143" w:line="276" w:lineRule="auto"/>
        <w:ind w:right="150"/>
        <w:rPr>
          <w:sz w:val="21"/>
        </w:rPr>
      </w:pPr>
      <w:r>
        <w:rPr>
          <w:sz w:val="21"/>
        </w:rPr>
        <w:t>such</w:t>
      </w:r>
      <w:r>
        <w:rPr>
          <w:spacing w:val="-14"/>
          <w:sz w:val="21"/>
        </w:rPr>
        <w:t xml:space="preserve"> </w:t>
      </w:r>
      <w:r>
        <w:rPr>
          <w:sz w:val="21"/>
        </w:rPr>
        <w:t>marriage</w:t>
      </w:r>
      <w:r>
        <w:rPr>
          <w:spacing w:val="-13"/>
          <w:sz w:val="21"/>
        </w:rPr>
        <w:t xml:space="preserve"> </w:t>
      </w:r>
      <w:r>
        <w:rPr>
          <w:sz w:val="21"/>
        </w:rPr>
        <w:t>is</w:t>
      </w:r>
      <w:r>
        <w:rPr>
          <w:spacing w:val="-13"/>
          <w:sz w:val="21"/>
        </w:rPr>
        <w:t xml:space="preserve"> </w:t>
      </w:r>
      <w:r>
        <w:rPr>
          <w:sz w:val="21"/>
        </w:rPr>
        <w:t>permissible</w:t>
      </w:r>
      <w:r>
        <w:rPr>
          <w:spacing w:val="-13"/>
          <w:sz w:val="21"/>
        </w:rPr>
        <w:t xml:space="preserve"> </w:t>
      </w:r>
      <w:r>
        <w:rPr>
          <w:sz w:val="21"/>
        </w:rPr>
        <w:t>under</w:t>
      </w:r>
      <w:r>
        <w:rPr>
          <w:spacing w:val="-13"/>
          <w:sz w:val="21"/>
        </w:rPr>
        <w:t xml:space="preserve"> </w:t>
      </w:r>
      <w:r>
        <w:rPr>
          <w:sz w:val="21"/>
        </w:rPr>
        <w:t>the</w:t>
      </w:r>
      <w:r>
        <w:rPr>
          <w:spacing w:val="-13"/>
          <w:sz w:val="21"/>
        </w:rPr>
        <w:t xml:space="preserve"> </w:t>
      </w:r>
      <w:r>
        <w:rPr>
          <w:sz w:val="21"/>
        </w:rPr>
        <w:t>personal</w:t>
      </w:r>
      <w:r>
        <w:rPr>
          <w:spacing w:val="-13"/>
          <w:sz w:val="21"/>
        </w:rPr>
        <w:t xml:space="preserve"> </w:t>
      </w:r>
      <w:r>
        <w:rPr>
          <w:sz w:val="21"/>
        </w:rPr>
        <w:t>law</w:t>
      </w:r>
      <w:r>
        <w:rPr>
          <w:spacing w:val="-13"/>
          <w:sz w:val="21"/>
        </w:rPr>
        <w:t xml:space="preserve"> </w:t>
      </w:r>
      <w:r>
        <w:rPr>
          <w:sz w:val="21"/>
        </w:rPr>
        <w:t>applicable</w:t>
      </w:r>
      <w:r>
        <w:rPr>
          <w:spacing w:val="-14"/>
          <w:sz w:val="21"/>
        </w:rPr>
        <w:t xml:space="preserve"> </w:t>
      </w:r>
      <w:r>
        <w:rPr>
          <w:sz w:val="21"/>
        </w:rPr>
        <w:t>to</w:t>
      </w:r>
      <w:r>
        <w:rPr>
          <w:spacing w:val="-13"/>
          <w:sz w:val="21"/>
        </w:rPr>
        <w:t xml:space="preserve"> </w:t>
      </w:r>
      <w:r>
        <w:rPr>
          <w:sz w:val="21"/>
        </w:rPr>
        <w:t>such</w:t>
      </w:r>
      <w:r>
        <w:rPr>
          <w:spacing w:val="-13"/>
          <w:sz w:val="21"/>
        </w:rPr>
        <w:t xml:space="preserve"> </w:t>
      </w:r>
      <w:r>
        <w:rPr>
          <w:sz w:val="21"/>
        </w:rPr>
        <w:t>employee</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Secretariat and the other party to the marriage; and</w:t>
      </w:r>
    </w:p>
    <w:p w14:paraId="36E501E4" w14:textId="77777777" w:rsidR="00C8652D" w:rsidRDefault="00000000">
      <w:pPr>
        <w:pStyle w:val="ListParagraph"/>
        <w:numPr>
          <w:ilvl w:val="1"/>
          <w:numId w:val="136"/>
        </w:numPr>
        <w:tabs>
          <w:tab w:val="left" w:pos="511"/>
        </w:tabs>
        <w:spacing w:before="145"/>
        <w:ind w:left="511" w:right="5138" w:hanging="511"/>
        <w:jc w:val="right"/>
        <w:rPr>
          <w:sz w:val="21"/>
        </w:rPr>
      </w:pPr>
      <w:r>
        <w:rPr>
          <w:sz w:val="21"/>
        </w:rPr>
        <w:t>there</w:t>
      </w:r>
      <w:r>
        <w:rPr>
          <w:spacing w:val="7"/>
          <w:sz w:val="21"/>
        </w:rPr>
        <w:t xml:space="preserve"> </w:t>
      </w:r>
      <w:r>
        <w:rPr>
          <w:sz w:val="21"/>
        </w:rPr>
        <w:t>are</w:t>
      </w:r>
      <w:r>
        <w:rPr>
          <w:spacing w:val="8"/>
          <w:sz w:val="21"/>
        </w:rPr>
        <w:t xml:space="preserve"> </w:t>
      </w:r>
      <w:r>
        <w:rPr>
          <w:sz w:val="21"/>
        </w:rPr>
        <w:t>other</w:t>
      </w:r>
      <w:r>
        <w:rPr>
          <w:spacing w:val="7"/>
          <w:sz w:val="21"/>
        </w:rPr>
        <w:t xml:space="preserve"> </w:t>
      </w:r>
      <w:r>
        <w:rPr>
          <w:sz w:val="21"/>
        </w:rPr>
        <w:t>grounds</w:t>
      </w:r>
      <w:r>
        <w:rPr>
          <w:spacing w:val="8"/>
          <w:sz w:val="21"/>
        </w:rPr>
        <w:t xml:space="preserve"> </w:t>
      </w:r>
      <w:r>
        <w:rPr>
          <w:sz w:val="21"/>
        </w:rPr>
        <w:t>for</w:t>
      </w:r>
      <w:r>
        <w:rPr>
          <w:spacing w:val="8"/>
          <w:sz w:val="21"/>
        </w:rPr>
        <w:t xml:space="preserve"> </w:t>
      </w:r>
      <w:r>
        <w:rPr>
          <w:sz w:val="21"/>
        </w:rPr>
        <w:t>so</w:t>
      </w:r>
      <w:r>
        <w:rPr>
          <w:spacing w:val="7"/>
          <w:sz w:val="21"/>
        </w:rPr>
        <w:t xml:space="preserve"> </w:t>
      </w:r>
      <w:r>
        <w:rPr>
          <w:spacing w:val="-2"/>
          <w:sz w:val="21"/>
        </w:rPr>
        <w:t>doing.</w:t>
      </w:r>
    </w:p>
    <w:p w14:paraId="0A866977" w14:textId="77777777" w:rsidR="00C8652D" w:rsidRDefault="00000000">
      <w:pPr>
        <w:pStyle w:val="ListParagraph"/>
        <w:numPr>
          <w:ilvl w:val="0"/>
          <w:numId w:val="136"/>
        </w:numPr>
        <w:tabs>
          <w:tab w:val="left" w:pos="1173"/>
          <w:tab w:val="left" w:pos="1176"/>
        </w:tabs>
        <w:spacing w:line="278" w:lineRule="auto"/>
        <w:ind w:right="150"/>
        <w:jc w:val="both"/>
        <w:rPr>
          <w:sz w:val="21"/>
        </w:rPr>
      </w:pPr>
      <w:r>
        <w:rPr>
          <w:sz w:val="21"/>
        </w:rPr>
        <w:t>An employee of the Secretariat who has married or marries a person other than of Indian nationality shall forthwith intimate the fact to the Secretariat.</w:t>
      </w:r>
    </w:p>
    <w:p w14:paraId="6188A157" w14:textId="77777777" w:rsidR="00C8652D" w:rsidRDefault="00000000">
      <w:pPr>
        <w:pStyle w:val="Heading5"/>
        <w:numPr>
          <w:ilvl w:val="0"/>
          <w:numId w:val="156"/>
        </w:numPr>
        <w:tabs>
          <w:tab w:val="left" w:pos="1084"/>
        </w:tabs>
        <w:spacing w:before="141"/>
        <w:ind w:left="1084" w:hanging="420"/>
      </w:pPr>
      <w:r>
        <w:t>Rule</w:t>
      </w:r>
      <w:r>
        <w:rPr>
          <w:spacing w:val="9"/>
        </w:rPr>
        <w:t xml:space="preserve"> </w:t>
      </w:r>
      <w:r>
        <w:t>22.</w:t>
      </w:r>
      <w:r>
        <w:rPr>
          <w:spacing w:val="10"/>
        </w:rPr>
        <w:t xml:space="preserve"> </w:t>
      </w:r>
      <w:r>
        <w:t>Consumption</w:t>
      </w:r>
      <w:r>
        <w:rPr>
          <w:spacing w:val="10"/>
        </w:rPr>
        <w:t xml:space="preserve"> </w:t>
      </w:r>
      <w:r>
        <w:t>of</w:t>
      </w:r>
      <w:r>
        <w:rPr>
          <w:spacing w:val="10"/>
        </w:rPr>
        <w:t xml:space="preserve"> </w:t>
      </w:r>
      <w:r>
        <w:t>intoxicating</w:t>
      </w:r>
      <w:r>
        <w:rPr>
          <w:spacing w:val="10"/>
        </w:rPr>
        <w:t xml:space="preserve"> </w:t>
      </w:r>
      <w:r>
        <w:t>drinks</w:t>
      </w:r>
      <w:r>
        <w:rPr>
          <w:spacing w:val="9"/>
        </w:rPr>
        <w:t xml:space="preserve"> </w:t>
      </w:r>
      <w:r>
        <w:t>and</w:t>
      </w:r>
      <w:r>
        <w:rPr>
          <w:spacing w:val="10"/>
        </w:rPr>
        <w:t xml:space="preserve"> </w:t>
      </w:r>
      <w:r>
        <w:rPr>
          <w:spacing w:val="-2"/>
        </w:rPr>
        <w:t>drugs</w:t>
      </w:r>
    </w:p>
    <w:p w14:paraId="51A27FC4" w14:textId="77777777" w:rsidR="00C8652D" w:rsidRDefault="00000000">
      <w:pPr>
        <w:pStyle w:val="BodyText"/>
        <w:spacing w:before="181"/>
        <w:ind w:left="664"/>
      </w:pPr>
      <w:r>
        <w:t>An</w:t>
      </w:r>
      <w:r>
        <w:rPr>
          <w:spacing w:val="-3"/>
        </w:rPr>
        <w:t xml:space="preserve"> </w:t>
      </w:r>
      <w:r>
        <w:t>employee</w:t>
      </w:r>
      <w:r>
        <w:rPr>
          <w:spacing w:val="-3"/>
        </w:rPr>
        <w:t xml:space="preserve"> </w:t>
      </w:r>
      <w:r>
        <w:t>of</w:t>
      </w:r>
      <w:r>
        <w:rPr>
          <w:spacing w:val="-2"/>
        </w:rPr>
        <w:t xml:space="preserve"> </w:t>
      </w:r>
      <w:r>
        <w:t>the</w:t>
      </w:r>
      <w:r>
        <w:rPr>
          <w:spacing w:val="-3"/>
        </w:rPr>
        <w:t xml:space="preserve"> </w:t>
      </w:r>
      <w:r>
        <w:t>Secretariat</w:t>
      </w:r>
      <w:r>
        <w:rPr>
          <w:spacing w:val="-2"/>
        </w:rPr>
        <w:t xml:space="preserve"> </w:t>
      </w:r>
      <w:r>
        <w:t>shall</w:t>
      </w:r>
      <w:r>
        <w:rPr>
          <w:spacing w:val="1"/>
        </w:rPr>
        <w:t xml:space="preserve"> </w:t>
      </w:r>
      <w:r>
        <w:rPr>
          <w:spacing w:val="-5"/>
        </w:rPr>
        <w:t>––</w:t>
      </w:r>
    </w:p>
    <w:p w14:paraId="620C5107" w14:textId="77777777" w:rsidR="00C8652D" w:rsidRDefault="00000000">
      <w:pPr>
        <w:pStyle w:val="ListParagraph"/>
        <w:numPr>
          <w:ilvl w:val="0"/>
          <w:numId w:val="135"/>
        </w:numPr>
        <w:tabs>
          <w:tab w:val="left" w:pos="1173"/>
          <w:tab w:val="left" w:pos="1176"/>
        </w:tabs>
        <w:spacing w:line="278" w:lineRule="auto"/>
        <w:ind w:right="152"/>
        <w:jc w:val="both"/>
        <w:rPr>
          <w:sz w:val="21"/>
        </w:rPr>
      </w:pPr>
      <w:r>
        <w:rPr>
          <w:sz w:val="21"/>
        </w:rPr>
        <w:t>strictly</w:t>
      </w:r>
      <w:r>
        <w:rPr>
          <w:spacing w:val="-12"/>
          <w:sz w:val="21"/>
        </w:rPr>
        <w:t xml:space="preserve"> </w:t>
      </w:r>
      <w:r>
        <w:rPr>
          <w:sz w:val="21"/>
        </w:rPr>
        <w:t>abide</w:t>
      </w:r>
      <w:r>
        <w:rPr>
          <w:spacing w:val="-12"/>
          <w:sz w:val="21"/>
        </w:rPr>
        <w:t xml:space="preserve"> </w:t>
      </w:r>
      <w:r>
        <w:rPr>
          <w:sz w:val="21"/>
        </w:rPr>
        <w:t>by</w:t>
      </w:r>
      <w:r>
        <w:rPr>
          <w:spacing w:val="-12"/>
          <w:sz w:val="21"/>
        </w:rPr>
        <w:t xml:space="preserve"> </w:t>
      </w:r>
      <w:r>
        <w:rPr>
          <w:sz w:val="21"/>
        </w:rPr>
        <w:t>any</w:t>
      </w:r>
      <w:r>
        <w:rPr>
          <w:spacing w:val="-12"/>
          <w:sz w:val="21"/>
        </w:rPr>
        <w:t xml:space="preserve"> </w:t>
      </w:r>
      <w:r>
        <w:rPr>
          <w:sz w:val="21"/>
        </w:rPr>
        <w:t>law</w:t>
      </w:r>
      <w:r>
        <w:rPr>
          <w:spacing w:val="-12"/>
          <w:sz w:val="21"/>
        </w:rPr>
        <w:t xml:space="preserve"> </w:t>
      </w:r>
      <w:r>
        <w:rPr>
          <w:sz w:val="21"/>
        </w:rPr>
        <w:t>relating</w:t>
      </w:r>
      <w:r>
        <w:rPr>
          <w:spacing w:val="-12"/>
          <w:sz w:val="21"/>
        </w:rPr>
        <w:t xml:space="preserve"> </w:t>
      </w:r>
      <w:r>
        <w:rPr>
          <w:sz w:val="21"/>
        </w:rPr>
        <w:t>to</w:t>
      </w:r>
      <w:r>
        <w:rPr>
          <w:spacing w:val="-12"/>
          <w:sz w:val="21"/>
        </w:rPr>
        <w:t xml:space="preserve"> </w:t>
      </w:r>
      <w:r>
        <w:rPr>
          <w:sz w:val="21"/>
        </w:rPr>
        <w:t>intoxicating</w:t>
      </w:r>
      <w:r>
        <w:rPr>
          <w:spacing w:val="-12"/>
          <w:sz w:val="21"/>
        </w:rPr>
        <w:t xml:space="preserve"> </w:t>
      </w:r>
      <w:r>
        <w:rPr>
          <w:sz w:val="21"/>
        </w:rPr>
        <w:t>drinks</w:t>
      </w:r>
      <w:r>
        <w:rPr>
          <w:spacing w:val="-12"/>
          <w:sz w:val="21"/>
        </w:rPr>
        <w:t xml:space="preserve"> </w:t>
      </w:r>
      <w:r>
        <w:rPr>
          <w:sz w:val="21"/>
        </w:rPr>
        <w:t>or</w:t>
      </w:r>
      <w:r>
        <w:rPr>
          <w:spacing w:val="-12"/>
          <w:sz w:val="21"/>
        </w:rPr>
        <w:t xml:space="preserve"> </w:t>
      </w:r>
      <w:r>
        <w:rPr>
          <w:sz w:val="21"/>
        </w:rPr>
        <w:t>drugs</w:t>
      </w:r>
      <w:r>
        <w:rPr>
          <w:spacing w:val="-12"/>
          <w:sz w:val="21"/>
        </w:rPr>
        <w:t xml:space="preserve"> </w:t>
      </w:r>
      <w:r>
        <w:rPr>
          <w:sz w:val="21"/>
        </w:rPr>
        <w:t>in</w:t>
      </w:r>
      <w:r>
        <w:rPr>
          <w:spacing w:val="-12"/>
          <w:sz w:val="21"/>
        </w:rPr>
        <w:t xml:space="preserve"> </w:t>
      </w:r>
      <w:r>
        <w:rPr>
          <w:sz w:val="21"/>
        </w:rPr>
        <w:t>force</w:t>
      </w:r>
      <w:r>
        <w:rPr>
          <w:spacing w:val="-12"/>
          <w:sz w:val="21"/>
        </w:rPr>
        <w:t xml:space="preserve"> </w:t>
      </w:r>
      <w:r>
        <w:rPr>
          <w:sz w:val="21"/>
        </w:rPr>
        <w:t>in</w:t>
      </w:r>
      <w:r>
        <w:rPr>
          <w:spacing w:val="-12"/>
          <w:sz w:val="21"/>
        </w:rPr>
        <w:t xml:space="preserve"> </w:t>
      </w:r>
      <w:r>
        <w:rPr>
          <w:sz w:val="21"/>
        </w:rPr>
        <w:t>any</w:t>
      </w:r>
      <w:r>
        <w:rPr>
          <w:spacing w:val="-12"/>
          <w:sz w:val="21"/>
        </w:rPr>
        <w:t xml:space="preserve"> </w:t>
      </w:r>
      <w:r>
        <w:rPr>
          <w:sz w:val="21"/>
        </w:rPr>
        <w:t>area</w:t>
      </w:r>
      <w:r>
        <w:rPr>
          <w:spacing w:val="-12"/>
          <w:sz w:val="21"/>
        </w:rPr>
        <w:t xml:space="preserve"> </w:t>
      </w:r>
      <w:r>
        <w:rPr>
          <w:sz w:val="21"/>
        </w:rPr>
        <w:t>in</w:t>
      </w:r>
      <w:r>
        <w:rPr>
          <w:spacing w:val="-12"/>
          <w:sz w:val="21"/>
        </w:rPr>
        <w:t xml:space="preserve"> </w:t>
      </w:r>
      <w:r>
        <w:rPr>
          <w:sz w:val="21"/>
        </w:rPr>
        <w:t>which</w:t>
      </w:r>
      <w:r>
        <w:rPr>
          <w:spacing w:val="-12"/>
          <w:sz w:val="21"/>
        </w:rPr>
        <w:t xml:space="preserve"> </w:t>
      </w:r>
      <w:r>
        <w:rPr>
          <w:sz w:val="21"/>
        </w:rPr>
        <w:t>he/she</w:t>
      </w:r>
      <w:r>
        <w:rPr>
          <w:spacing w:val="-12"/>
          <w:sz w:val="21"/>
        </w:rPr>
        <w:t xml:space="preserve"> </w:t>
      </w:r>
      <w:r>
        <w:rPr>
          <w:sz w:val="21"/>
        </w:rPr>
        <w:t>may happen to be for the time being;</w:t>
      </w:r>
    </w:p>
    <w:p w14:paraId="0D8D56AF" w14:textId="77777777" w:rsidR="00C8652D" w:rsidRDefault="00000000">
      <w:pPr>
        <w:pStyle w:val="ListParagraph"/>
        <w:numPr>
          <w:ilvl w:val="0"/>
          <w:numId w:val="135"/>
        </w:numPr>
        <w:tabs>
          <w:tab w:val="left" w:pos="1173"/>
          <w:tab w:val="left" w:pos="1176"/>
        </w:tabs>
        <w:spacing w:before="143" w:line="278" w:lineRule="auto"/>
        <w:ind w:right="150"/>
        <w:jc w:val="both"/>
        <w:rPr>
          <w:sz w:val="21"/>
        </w:rPr>
      </w:pPr>
      <w:r>
        <w:rPr>
          <w:sz w:val="21"/>
        </w:rPr>
        <w:t>not be under the influence of any intoxicating drink or drug during the course of his/her duty and shall also take due care that the performance of his/her duties at any time is not affected in any way by the influence of such drink or drug;</w:t>
      </w:r>
    </w:p>
    <w:p w14:paraId="02432296" w14:textId="77777777" w:rsidR="00C8652D" w:rsidRDefault="00000000">
      <w:pPr>
        <w:pStyle w:val="ListParagraph"/>
        <w:numPr>
          <w:ilvl w:val="0"/>
          <w:numId w:val="135"/>
        </w:numPr>
        <w:tabs>
          <w:tab w:val="left" w:pos="1175"/>
        </w:tabs>
        <w:spacing w:before="141"/>
        <w:ind w:left="1175" w:hanging="511"/>
        <w:rPr>
          <w:sz w:val="21"/>
        </w:rPr>
      </w:pPr>
      <w:r>
        <w:rPr>
          <w:sz w:val="21"/>
        </w:rPr>
        <w:t>not</w:t>
      </w:r>
      <w:r>
        <w:rPr>
          <w:spacing w:val="-5"/>
          <w:sz w:val="21"/>
        </w:rPr>
        <w:t xml:space="preserve"> </w:t>
      </w:r>
      <w:r>
        <w:rPr>
          <w:sz w:val="21"/>
        </w:rPr>
        <w:t>appear</w:t>
      </w:r>
      <w:r>
        <w:rPr>
          <w:spacing w:val="-4"/>
          <w:sz w:val="21"/>
        </w:rPr>
        <w:t xml:space="preserve"> </w:t>
      </w:r>
      <w:r>
        <w:rPr>
          <w:sz w:val="21"/>
        </w:rPr>
        <w:t>in</w:t>
      </w:r>
      <w:r>
        <w:rPr>
          <w:spacing w:val="-4"/>
          <w:sz w:val="21"/>
        </w:rPr>
        <w:t xml:space="preserve"> </w:t>
      </w:r>
      <w:r>
        <w:rPr>
          <w:sz w:val="21"/>
        </w:rPr>
        <w:t>a</w:t>
      </w:r>
      <w:r>
        <w:rPr>
          <w:spacing w:val="-5"/>
          <w:sz w:val="21"/>
        </w:rPr>
        <w:t xml:space="preserve"> </w:t>
      </w:r>
      <w:r>
        <w:rPr>
          <w:sz w:val="21"/>
        </w:rPr>
        <w:t>public</w:t>
      </w:r>
      <w:r>
        <w:rPr>
          <w:spacing w:val="-4"/>
          <w:sz w:val="21"/>
        </w:rPr>
        <w:t xml:space="preserve"> </w:t>
      </w:r>
      <w:r>
        <w:rPr>
          <w:sz w:val="21"/>
        </w:rPr>
        <w:t>place</w:t>
      </w:r>
      <w:r>
        <w:rPr>
          <w:spacing w:val="-4"/>
          <w:sz w:val="21"/>
        </w:rPr>
        <w:t xml:space="preserve"> </w:t>
      </w:r>
      <w:r>
        <w:rPr>
          <w:sz w:val="21"/>
        </w:rPr>
        <w:t>in</w:t>
      </w:r>
      <w:r>
        <w:rPr>
          <w:spacing w:val="-4"/>
          <w:sz w:val="21"/>
        </w:rPr>
        <w:t xml:space="preserve"> </w:t>
      </w:r>
      <w:r>
        <w:rPr>
          <w:sz w:val="21"/>
        </w:rPr>
        <w:t>a</w:t>
      </w:r>
      <w:r>
        <w:rPr>
          <w:spacing w:val="-5"/>
          <w:sz w:val="21"/>
        </w:rPr>
        <w:t xml:space="preserve"> </w:t>
      </w:r>
      <w:r>
        <w:rPr>
          <w:sz w:val="21"/>
        </w:rPr>
        <w:t>state</w:t>
      </w:r>
      <w:r>
        <w:rPr>
          <w:spacing w:val="-4"/>
          <w:sz w:val="21"/>
        </w:rPr>
        <w:t xml:space="preserve"> </w:t>
      </w:r>
      <w:r>
        <w:rPr>
          <w:sz w:val="21"/>
        </w:rPr>
        <w:t>of</w:t>
      </w:r>
      <w:r>
        <w:rPr>
          <w:spacing w:val="-4"/>
          <w:sz w:val="21"/>
        </w:rPr>
        <w:t xml:space="preserve"> </w:t>
      </w:r>
      <w:r>
        <w:rPr>
          <w:sz w:val="21"/>
        </w:rPr>
        <w:t>intoxication;</w:t>
      </w:r>
      <w:r>
        <w:rPr>
          <w:spacing w:val="-5"/>
          <w:sz w:val="21"/>
        </w:rPr>
        <w:t xml:space="preserve"> and</w:t>
      </w:r>
    </w:p>
    <w:p w14:paraId="64929202" w14:textId="77777777" w:rsidR="00C8652D" w:rsidRDefault="00000000">
      <w:pPr>
        <w:pStyle w:val="ListParagraph"/>
        <w:numPr>
          <w:ilvl w:val="0"/>
          <w:numId w:val="135"/>
        </w:numPr>
        <w:tabs>
          <w:tab w:val="left" w:pos="1175"/>
        </w:tabs>
        <w:ind w:left="1175" w:hanging="511"/>
        <w:rPr>
          <w:sz w:val="21"/>
        </w:rPr>
      </w:pPr>
      <w:r>
        <w:rPr>
          <w:sz w:val="21"/>
        </w:rPr>
        <w:t>not</w:t>
      </w:r>
      <w:r>
        <w:rPr>
          <w:spacing w:val="3"/>
          <w:sz w:val="21"/>
        </w:rPr>
        <w:t xml:space="preserve"> </w:t>
      </w:r>
      <w:r>
        <w:rPr>
          <w:sz w:val="21"/>
        </w:rPr>
        <w:t>use</w:t>
      </w:r>
      <w:r>
        <w:rPr>
          <w:spacing w:val="3"/>
          <w:sz w:val="21"/>
        </w:rPr>
        <w:t xml:space="preserve"> </w:t>
      </w:r>
      <w:r>
        <w:rPr>
          <w:sz w:val="21"/>
        </w:rPr>
        <w:t>any</w:t>
      </w:r>
      <w:r>
        <w:rPr>
          <w:spacing w:val="4"/>
          <w:sz w:val="21"/>
        </w:rPr>
        <w:t xml:space="preserve"> </w:t>
      </w:r>
      <w:r>
        <w:rPr>
          <w:sz w:val="21"/>
        </w:rPr>
        <w:t>intoxicating</w:t>
      </w:r>
      <w:r>
        <w:rPr>
          <w:spacing w:val="3"/>
          <w:sz w:val="21"/>
        </w:rPr>
        <w:t xml:space="preserve"> </w:t>
      </w:r>
      <w:r>
        <w:rPr>
          <w:sz w:val="21"/>
        </w:rPr>
        <w:t>drink</w:t>
      </w:r>
      <w:r>
        <w:rPr>
          <w:spacing w:val="4"/>
          <w:sz w:val="21"/>
        </w:rPr>
        <w:t xml:space="preserve"> </w:t>
      </w:r>
      <w:r>
        <w:rPr>
          <w:sz w:val="21"/>
        </w:rPr>
        <w:t>or</w:t>
      </w:r>
      <w:r>
        <w:rPr>
          <w:spacing w:val="3"/>
          <w:sz w:val="21"/>
        </w:rPr>
        <w:t xml:space="preserve"> </w:t>
      </w:r>
      <w:r>
        <w:rPr>
          <w:sz w:val="21"/>
        </w:rPr>
        <w:t>drug</w:t>
      </w:r>
      <w:r>
        <w:rPr>
          <w:spacing w:val="4"/>
          <w:sz w:val="21"/>
        </w:rPr>
        <w:t xml:space="preserve"> </w:t>
      </w:r>
      <w:r>
        <w:rPr>
          <w:sz w:val="21"/>
        </w:rPr>
        <w:t>to</w:t>
      </w:r>
      <w:r>
        <w:rPr>
          <w:spacing w:val="3"/>
          <w:sz w:val="21"/>
        </w:rPr>
        <w:t xml:space="preserve"> </w:t>
      </w:r>
      <w:r>
        <w:rPr>
          <w:spacing w:val="-2"/>
          <w:sz w:val="21"/>
        </w:rPr>
        <w:t>excess.</w:t>
      </w:r>
    </w:p>
    <w:p w14:paraId="65F83570" w14:textId="77777777" w:rsidR="00C8652D" w:rsidRDefault="00000000">
      <w:pPr>
        <w:pStyle w:val="Heading5"/>
        <w:spacing w:before="178"/>
      </w:pPr>
      <w:r>
        <w:t>Rule</w:t>
      </w:r>
      <w:r>
        <w:rPr>
          <w:spacing w:val="11"/>
        </w:rPr>
        <w:t xml:space="preserve"> </w:t>
      </w:r>
      <w:r>
        <w:t>22-A.</w:t>
      </w:r>
      <w:r>
        <w:rPr>
          <w:spacing w:val="12"/>
        </w:rPr>
        <w:t xml:space="preserve"> </w:t>
      </w:r>
      <w:r>
        <w:t>Prohibition</w:t>
      </w:r>
      <w:r>
        <w:rPr>
          <w:spacing w:val="13"/>
        </w:rPr>
        <w:t xml:space="preserve"> </w:t>
      </w:r>
      <w:r>
        <w:t>regarding</w:t>
      </w:r>
      <w:r>
        <w:rPr>
          <w:spacing w:val="12"/>
        </w:rPr>
        <w:t xml:space="preserve"> </w:t>
      </w:r>
      <w:r>
        <w:t>employment</w:t>
      </w:r>
      <w:r>
        <w:rPr>
          <w:spacing w:val="13"/>
        </w:rPr>
        <w:t xml:space="preserve"> </w:t>
      </w:r>
      <w:r>
        <w:t>of</w:t>
      </w:r>
      <w:r>
        <w:rPr>
          <w:spacing w:val="12"/>
        </w:rPr>
        <w:t xml:space="preserve"> </w:t>
      </w:r>
      <w:r>
        <w:t>children</w:t>
      </w:r>
      <w:r>
        <w:rPr>
          <w:spacing w:val="13"/>
        </w:rPr>
        <w:t xml:space="preserve"> </w:t>
      </w:r>
      <w:r>
        <w:t>below</w:t>
      </w:r>
      <w:r>
        <w:rPr>
          <w:spacing w:val="12"/>
        </w:rPr>
        <w:t xml:space="preserve"> </w:t>
      </w:r>
      <w:r>
        <w:t>14</w:t>
      </w:r>
      <w:r>
        <w:rPr>
          <w:spacing w:val="13"/>
        </w:rPr>
        <w:t xml:space="preserve"> </w:t>
      </w:r>
      <w:r>
        <w:t>years</w:t>
      </w:r>
      <w:r>
        <w:rPr>
          <w:spacing w:val="12"/>
        </w:rPr>
        <w:t xml:space="preserve"> </w:t>
      </w:r>
      <w:r>
        <w:t>of</w:t>
      </w:r>
      <w:r>
        <w:rPr>
          <w:spacing w:val="12"/>
        </w:rPr>
        <w:t xml:space="preserve"> </w:t>
      </w:r>
      <w:r>
        <w:rPr>
          <w:spacing w:val="-5"/>
        </w:rPr>
        <w:t>age</w:t>
      </w:r>
    </w:p>
    <w:p w14:paraId="7E26EAF1" w14:textId="77777777" w:rsidR="00C8652D" w:rsidRDefault="00000000">
      <w:pPr>
        <w:pStyle w:val="BodyText"/>
        <w:spacing w:before="181"/>
        <w:ind w:left="664"/>
      </w:pPr>
      <w:r>
        <w:t>No</w:t>
      </w:r>
      <w:r>
        <w:rPr>
          <w:spacing w:val="3"/>
        </w:rPr>
        <w:t xml:space="preserve"> </w:t>
      </w:r>
      <w:r>
        <w:t>employee</w:t>
      </w:r>
      <w:r>
        <w:rPr>
          <w:spacing w:val="5"/>
        </w:rPr>
        <w:t xml:space="preserve"> </w:t>
      </w:r>
      <w:r>
        <w:t>of</w:t>
      </w:r>
      <w:r>
        <w:rPr>
          <w:spacing w:val="4"/>
        </w:rPr>
        <w:t xml:space="preserve"> </w:t>
      </w:r>
      <w:r>
        <w:t>the</w:t>
      </w:r>
      <w:r>
        <w:rPr>
          <w:spacing w:val="4"/>
        </w:rPr>
        <w:t xml:space="preserve"> </w:t>
      </w:r>
      <w:r>
        <w:t>Secretariat</w:t>
      </w:r>
      <w:r>
        <w:rPr>
          <w:spacing w:val="5"/>
        </w:rPr>
        <w:t xml:space="preserve"> </w:t>
      </w:r>
      <w:r>
        <w:t>shall</w:t>
      </w:r>
      <w:r>
        <w:rPr>
          <w:spacing w:val="5"/>
        </w:rPr>
        <w:t xml:space="preserve"> </w:t>
      </w:r>
      <w:r>
        <w:t>employ</w:t>
      </w:r>
      <w:r>
        <w:rPr>
          <w:spacing w:val="3"/>
        </w:rPr>
        <w:t xml:space="preserve"> </w:t>
      </w:r>
      <w:r>
        <w:t>to</w:t>
      </w:r>
      <w:r>
        <w:rPr>
          <w:spacing w:val="4"/>
        </w:rPr>
        <w:t xml:space="preserve"> </w:t>
      </w:r>
      <w:r>
        <w:t>work</w:t>
      </w:r>
      <w:r>
        <w:rPr>
          <w:spacing w:val="4"/>
        </w:rPr>
        <w:t xml:space="preserve"> </w:t>
      </w:r>
      <w:r>
        <w:t>any</w:t>
      </w:r>
      <w:r>
        <w:rPr>
          <w:spacing w:val="4"/>
        </w:rPr>
        <w:t xml:space="preserve"> </w:t>
      </w:r>
      <w:r>
        <w:t>child</w:t>
      </w:r>
      <w:r>
        <w:rPr>
          <w:spacing w:val="3"/>
        </w:rPr>
        <w:t xml:space="preserve"> </w:t>
      </w:r>
      <w:r>
        <w:t>below</w:t>
      </w:r>
      <w:r>
        <w:rPr>
          <w:spacing w:val="4"/>
        </w:rPr>
        <w:t xml:space="preserve"> </w:t>
      </w:r>
      <w:r>
        <w:t>the</w:t>
      </w:r>
      <w:r>
        <w:rPr>
          <w:spacing w:val="5"/>
        </w:rPr>
        <w:t xml:space="preserve"> </w:t>
      </w:r>
      <w:r>
        <w:t>age</w:t>
      </w:r>
      <w:r>
        <w:rPr>
          <w:spacing w:val="4"/>
        </w:rPr>
        <w:t xml:space="preserve"> </w:t>
      </w:r>
      <w:r>
        <w:t>of</w:t>
      </w:r>
      <w:r>
        <w:rPr>
          <w:spacing w:val="4"/>
        </w:rPr>
        <w:t xml:space="preserve"> </w:t>
      </w:r>
      <w:r>
        <w:t>14</w:t>
      </w:r>
      <w:r>
        <w:rPr>
          <w:spacing w:val="4"/>
        </w:rPr>
        <w:t xml:space="preserve"> </w:t>
      </w:r>
      <w:r>
        <w:rPr>
          <w:spacing w:val="-2"/>
        </w:rPr>
        <w:t>years.</w:t>
      </w:r>
    </w:p>
    <w:p w14:paraId="361016EA" w14:textId="77777777" w:rsidR="00C8652D" w:rsidRDefault="00000000">
      <w:pPr>
        <w:pStyle w:val="ListParagraph"/>
        <w:numPr>
          <w:ilvl w:val="1"/>
          <w:numId w:val="134"/>
        </w:numPr>
        <w:tabs>
          <w:tab w:val="left" w:pos="990"/>
        </w:tabs>
        <w:ind w:left="990" w:hanging="326"/>
        <w:rPr>
          <w:sz w:val="21"/>
        </w:rPr>
      </w:pPr>
      <w:r>
        <w:rPr>
          <w:b/>
          <w:sz w:val="21"/>
        </w:rPr>
        <w:t>Misconduct</w:t>
      </w:r>
      <w:r>
        <w:rPr>
          <w:b/>
          <w:spacing w:val="7"/>
          <w:sz w:val="21"/>
        </w:rPr>
        <w:t xml:space="preserve"> </w:t>
      </w:r>
      <w:r>
        <w:rPr>
          <w:sz w:val="21"/>
        </w:rPr>
        <w:t>––</w:t>
      </w:r>
      <w:r>
        <w:rPr>
          <w:spacing w:val="6"/>
          <w:sz w:val="21"/>
        </w:rPr>
        <w:t xml:space="preserve"> </w:t>
      </w:r>
      <w:r>
        <w:rPr>
          <w:sz w:val="21"/>
        </w:rPr>
        <w:t>The</w:t>
      </w:r>
      <w:r>
        <w:rPr>
          <w:spacing w:val="6"/>
          <w:sz w:val="21"/>
        </w:rPr>
        <w:t xml:space="preserve"> </w:t>
      </w:r>
      <w:r>
        <w:rPr>
          <w:sz w:val="21"/>
        </w:rPr>
        <w:t>following</w:t>
      </w:r>
      <w:r>
        <w:rPr>
          <w:spacing w:val="6"/>
          <w:sz w:val="21"/>
        </w:rPr>
        <w:t xml:space="preserve"> </w:t>
      </w:r>
      <w:r>
        <w:rPr>
          <w:sz w:val="21"/>
        </w:rPr>
        <w:t>acts</w:t>
      </w:r>
      <w:r>
        <w:rPr>
          <w:spacing w:val="7"/>
          <w:sz w:val="21"/>
        </w:rPr>
        <w:t xml:space="preserve"> </w:t>
      </w:r>
      <w:r>
        <w:rPr>
          <w:sz w:val="21"/>
        </w:rPr>
        <w:t>may</w:t>
      </w:r>
      <w:r>
        <w:rPr>
          <w:spacing w:val="6"/>
          <w:sz w:val="21"/>
        </w:rPr>
        <w:t xml:space="preserve"> </w:t>
      </w:r>
      <w:r>
        <w:rPr>
          <w:sz w:val="21"/>
        </w:rPr>
        <w:t>amount</w:t>
      </w:r>
      <w:r>
        <w:rPr>
          <w:spacing w:val="6"/>
          <w:sz w:val="21"/>
        </w:rPr>
        <w:t xml:space="preserve"> </w:t>
      </w:r>
      <w:r>
        <w:rPr>
          <w:sz w:val="21"/>
        </w:rPr>
        <w:t>to</w:t>
      </w:r>
      <w:r>
        <w:rPr>
          <w:spacing w:val="6"/>
          <w:sz w:val="21"/>
        </w:rPr>
        <w:t xml:space="preserve"> </w:t>
      </w:r>
      <w:r>
        <w:rPr>
          <w:sz w:val="21"/>
        </w:rPr>
        <w:t>misconduct</w:t>
      </w:r>
      <w:r>
        <w:rPr>
          <w:spacing w:val="7"/>
          <w:sz w:val="21"/>
        </w:rPr>
        <w:t xml:space="preserve"> </w:t>
      </w:r>
      <w:r>
        <w:rPr>
          <w:spacing w:val="-5"/>
          <w:sz w:val="21"/>
        </w:rPr>
        <w:t>––</w:t>
      </w:r>
    </w:p>
    <w:p w14:paraId="224BD01F" w14:textId="77777777" w:rsidR="00C8652D" w:rsidRDefault="00000000">
      <w:pPr>
        <w:pStyle w:val="ListParagraph"/>
        <w:numPr>
          <w:ilvl w:val="0"/>
          <w:numId w:val="133"/>
        </w:numPr>
        <w:tabs>
          <w:tab w:val="left" w:pos="1174"/>
          <w:tab w:val="left" w:pos="1176"/>
        </w:tabs>
        <w:spacing w:line="278" w:lineRule="auto"/>
        <w:ind w:right="151"/>
        <w:jc w:val="both"/>
        <w:rPr>
          <w:sz w:val="21"/>
        </w:rPr>
      </w:pPr>
      <w:r>
        <w:rPr>
          <w:sz w:val="21"/>
        </w:rPr>
        <w:t>if the act or conduct is prejudicial or likely to be prejudicial to the interests of the employer or to the reputation of the employer;</w:t>
      </w:r>
    </w:p>
    <w:p w14:paraId="517C092E" w14:textId="77777777" w:rsidR="00C8652D" w:rsidRDefault="00000000">
      <w:pPr>
        <w:pStyle w:val="ListParagraph"/>
        <w:numPr>
          <w:ilvl w:val="0"/>
          <w:numId w:val="133"/>
        </w:numPr>
        <w:tabs>
          <w:tab w:val="left" w:pos="1173"/>
          <w:tab w:val="left" w:pos="1176"/>
        </w:tabs>
        <w:spacing w:before="141" w:line="278" w:lineRule="auto"/>
        <w:ind w:right="150"/>
        <w:jc w:val="both"/>
        <w:rPr>
          <w:sz w:val="21"/>
        </w:rPr>
      </w:pPr>
      <w:r>
        <w:rPr>
          <w:sz w:val="21"/>
        </w:rPr>
        <w:t>if the act or conduct is inconsistent or incompatible with the due or peaceful discharge or his/her duty to his/her employer;</w:t>
      </w:r>
    </w:p>
    <w:p w14:paraId="1E791456" w14:textId="77777777" w:rsidR="00C8652D" w:rsidRDefault="00000000">
      <w:pPr>
        <w:pStyle w:val="ListParagraph"/>
        <w:numPr>
          <w:ilvl w:val="0"/>
          <w:numId w:val="133"/>
        </w:numPr>
        <w:tabs>
          <w:tab w:val="left" w:pos="1175"/>
        </w:tabs>
        <w:spacing w:before="143"/>
        <w:ind w:left="1175" w:hanging="511"/>
        <w:rPr>
          <w:sz w:val="21"/>
        </w:rPr>
      </w:pPr>
      <w:r>
        <w:rPr>
          <w:sz w:val="21"/>
        </w:rPr>
        <w:t>if</w:t>
      </w:r>
      <w:r>
        <w:rPr>
          <w:spacing w:val="1"/>
          <w:sz w:val="21"/>
        </w:rPr>
        <w:t xml:space="preserve"> </w:t>
      </w:r>
      <w:r>
        <w:rPr>
          <w:sz w:val="21"/>
        </w:rPr>
        <w:t>the</w:t>
      </w:r>
      <w:r>
        <w:rPr>
          <w:spacing w:val="2"/>
          <w:sz w:val="21"/>
        </w:rPr>
        <w:t xml:space="preserve"> </w:t>
      </w:r>
      <w:r>
        <w:rPr>
          <w:sz w:val="21"/>
        </w:rPr>
        <w:t>act</w:t>
      </w:r>
      <w:r>
        <w:rPr>
          <w:spacing w:val="2"/>
          <w:sz w:val="21"/>
        </w:rPr>
        <w:t xml:space="preserve"> </w:t>
      </w:r>
      <w:r>
        <w:rPr>
          <w:sz w:val="21"/>
        </w:rPr>
        <w:t>or</w:t>
      </w:r>
      <w:r>
        <w:rPr>
          <w:spacing w:val="1"/>
          <w:sz w:val="21"/>
        </w:rPr>
        <w:t xml:space="preserve"> </w:t>
      </w:r>
      <w:r>
        <w:rPr>
          <w:sz w:val="21"/>
        </w:rPr>
        <w:t>conduct</w:t>
      </w:r>
      <w:r>
        <w:rPr>
          <w:spacing w:val="2"/>
          <w:sz w:val="21"/>
        </w:rPr>
        <w:t xml:space="preserve"> </w:t>
      </w:r>
      <w:r>
        <w:rPr>
          <w:sz w:val="21"/>
        </w:rPr>
        <w:t>of</w:t>
      </w:r>
      <w:r>
        <w:rPr>
          <w:spacing w:val="2"/>
          <w:sz w:val="21"/>
        </w:rPr>
        <w:t xml:space="preserve"> </w:t>
      </w:r>
      <w:r>
        <w:rPr>
          <w:sz w:val="21"/>
        </w:rPr>
        <w:t>an</w:t>
      </w:r>
      <w:r>
        <w:rPr>
          <w:spacing w:val="2"/>
          <w:sz w:val="21"/>
        </w:rPr>
        <w:t xml:space="preserve"> </w:t>
      </w:r>
      <w:r>
        <w:rPr>
          <w:sz w:val="21"/>
        </w:rPr>
        <w:t>employee</w:t>
      </w:r>
      <w:r>
        <w:rPr>
          <w:spacing w:val="1"/>
          <w:sz w:val="21"/>
        </w:rPr>
        <w:t xml:space="preserve"> </w:t>
      </w:r>
      <w:r>
        <w:rPr>
          <w:sz w:val="21"/>
        </w:rPr>
        <w:t>makes</w:t>
      </w:r>
      <w:r>
        <w:rPr>
          <w:spacing w:val="2"/>
          <w:sz w:val="21"/>
        </w:rPr>
        <w:t xml:space="preserve"> </w:t>
      </w:r>
      <w:r>
        <w:rPr>
          <w:sz w:val="21"/>
        </w:rPr>
        <w:t>it</w:t>
      </w:r>
      <w:r>
        <w:rPr>
          <w:spacing w:val="2"/>
          <w:sz w:val="21"/>
        </w:rPr>
        <w:t xml:space="preserve"> </w:t>
      </w:r>
      <w:r>
        <w:rPr>
          <w:sz w:val="21"/>
        </w:rPr>
        <w:t>unsafe</w:t>
      </w:r>
      <w:r>
        <w:rPr>
          <w:spacing w:val="2"/>
          <w:sz w:val="21"/>
        </w:rPr>
        <w:t xml:space="preserve"> </w:t>
      </w:r>
      <w:r>
        <w:rPr>
          <w:sz w:val="21"/>
        </w:rPr>
        <w:t>for</w:t>
      </w:r>
      <w:r>
        <w:rPr>
          <w:spacing w:val="1"/>
          <w:sz w:val="21"/>
        </w:rPr>
        <w:t xml:space="preserve"> </w:t>
      </w:r>
      <w:r>
        <w:rPr>
          <w:sz w:val="21"/>
        </w:rPr>
        <w:t>the</w:t>
      </w:r>
      <w:r>
        <w:rPr>
          <w:spacing w:val="2"/>
          <w:sz w:val="21"/>
        </w:rPr>
        <w:t xml:space="preserve"> </w:t>
      </w:r>
      <w:r>
        <w:rPr>
          <w:sz w:val="21"/>
        </w:rPr>
        <w:t>employer</w:t>
      </w:r>
      <w:r>
        <w:rPr>
          <w:spacing w:val="2"/>
          <w:sz w:val="21"/>
        </w:rPr>
        <w:t xml:space="preserve"> </w:t>
      </w:r>
      <w:r>
        <w:rPr>
          <w:sz w:val="21"/>
        </w:rPr>
        <w:t>to</w:t>
      </w:r>
      <w:r>
        <w:rPr>
          <w:spacing w:val="2"/>
          <w:sz w:val="21"/>
        </w:rPr>
        <w:t xml:space="preserve"> </w:t>
      </w:r>
      <w:r>
        <w:rPr>
          <w:sz w:val="21"/>
        </w:rPr>
        <w:t>retain</w:t>
      </w:r>
      <w:r>
        <w:rPr>
          <w:spacing w:val="1"/>
          <w:sz w:val="21"/>
        </w:rPr>
        <w:t xml:space="preserve"> </w:t>
      </w:r>
      <w:r>
        <w:rPr>
          <w:sz w:val="21"/>
        </w:rPr>
        <w:t>him/her</w:t>
      </w:r>
      <w:r>
        <w:rPr>
          <w:spacing w:val="2"/>
          <w:sz w:val="21"/>
        </w:rPr>
        <w:t xml:space="preserve"> </w:t>
      </w:r>
      <w:r>
        <w:rPr>
          <w:sz w:val="21"/>
        </w:rPr>
        <w:t>in</w:t>
      </w:r>
      <w:r>
        <w:rPr>
          <w:spacing w:val="2"/>
          <w:sz w:val="21"/>
        </w:rPr>
        <w:t xml:space="preserve"> </w:t>
      </w:r>
      <w:r>
        <w:rPr>
          <w:spacing w:val="-2"/>
          <w:sz w:val="21"/>
        </w:rPr>
        <w:t>service;</w:t>
      </w:r>
    </w:p>
    <w:p w14:paraId="260DECED" w14:textId="77777777" w:rsidR="00C8652D" w:rsidRDefault="00000000">
      <w:pPr>
        <w:pStyle w:val="ListParagraph"/>
        <w:numPr>
          <w:ilvl w:val="0"/>
          <w:numId w:val="133"/>
        </w:numPr>
        <w:tabs>
          <w:tab w:val="left" w:pos="1176"/>
        </w:tabs>
        <w:spacing w:before="180" w:line="276" w:lineRule="auto"/>
        <w:ind w:right="150"/>
        <w:jc w:val="both"/>
        <w:rPr>
          <w:sz w:val="21"/>
        </w:rPr>
      </w:pPr>
      <w:r>
        <w:rPr>
          <w:sz w:val="21"/>
        </w:rPr>
        <w:t>if the act or conduct of the employee is so grossly immoral that a reasonable man will say that the employee cannot be trusted;</w:t>
      </w:r>
    </w:p>
    <w:p w14:paraId="7F471716" w14:textId="77777777" w:rsidR="00C8652D" w:rsidRDefault="00000000">
      <w:pPr>
        <w:pStyle w:val="ListParagraph"/>
        <w:numPr>
          <w:ilvl w:val="0"/>
          <w:numId w:val="133"/>
        </w:numPr>
        <w:tabs>
          <w:tab w:val="left" w:pos="1173"/>
          <w:tab w:val="left" w:pos="1176"/>
        </w:tabs>
        <w:spacing w:before="146" w:line="278" w:lineRule="auto"/>
        <w:ind w:right="151"/>
        <w:jc w:val="both"/>
        <w:rPr>
          <w:sz w:val="21"/>
        </w:rPr>
      </w:pPr>
      <w:r>
        <w:rPr>
          <w:sz w:val="21"/>
        </w:rPr>
        <w:t>if</w:t>
      </w:r>
      <w:r>
        <w:rPr>
          <w:spacing w:val="-5"/>
          <w:sz w:val="21"/>
        </w:rPr>
        <w:t xml:space="preserve"> </w:t>
      </w:r>
      <w:r>
        <w:rPr>
          <w:sz w:val="21"/>
        </w:rPr>
        <w:t>the</w:t>
      </w:r>
      <w:r>
        <w:rPr>
          <w:spacing w:val="-5"/>
          <w:sz w:val="21"/>
        </w:rPr>
        <w:t xml:space="preserve"> </w:t>
      </w:r>
      <w:r>
        <w:rPr>
          <w:sz w:val="21"/>
        </w:rPr>
        <w:t>act</w:t>
      </w:r>
      <w:r>
        <w:rPr>
          <w:spacing w:val="-5"/>
          <w:sz w:val="21"/>
        </w:rPr>
        <w:t xml:space="preserve"> </w:t>
      </w:r>
      <w:r>
        <w:rPr>
          <w:sz w:val="21"/>
        </w:rPr>
        <w:t>or</w:t>
      </w:r>
      <w:r>
        <w:rPr>
          <w:spacing w:val="-5"/>
          <w:sz w:val="21"/>
        </w:rPr>
        <w:t xml:space="preserve"> </w:t>
      </w:r>
      <w:r>
        <w:rPr>
          <w:sz w:val="21"/>
        </w:rPr>
        <w:t>conduct</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employee</w:t>
      </w:r>
      <w:r>
        <w:rPr>
          <w:spacing w:val="-5"/>
          <w:sz w:val="21"/>
        </w:rPr>
        <w:t xml:space="preserve"> </w:t>
      </w:r>
      <w:r>
        <w:rPr>
          <w:sz w:val="21"/>
        </w:rPr>
        <w:t>is</w:t>
      </w:r>
      <w:r>
        <w:rPr>
          <w:spacing w:val="-5"/>
          <w:sz w:val="21"/>
        </w:rPr>
        <w:t xml:space="preserve"> </w:t>
      </w:r>
      <w:r>
        <w:rPr>
          <w:sz w:val="21"/>
        </w:rPr>
        <w:t>such</w:t>
      </w:r>
      <w:r>
        <w:rPr>
          <w:spacing w:val="-5"/>
          <w:sz w:val="21"/>
        </w:rPr>
        <w:t xml:space="preserve"> </w:t>
      </w:r>
      <w:r>
        <w:rPr>
          <w:sz w:val="21"/>
        </w:rPr>
        <w:t>that</w:t>
      </w:r>
      <w:r>
        <w:rPr>
          <w:spacing w:val="-5"/>
          <w:sz w:val="21"/>
        </w:rPr>
        <w:t xml:space="preserve"> </w:t>
      </w:r>
      <w:r>
        <w:rPr>
          <w:sz w:val="21"/>
        </w:rPr>
        <w:t>the</w:t>
      </w:r>
      <w:r>
        <w:rPr>
          <w:spacing w:val="-5"/>
          <w:sz w:val="21"/>
        </w:rPr>
        <w:t xml:space="preserve"> </w:t>
      </w:r>
      <w:r>
        <w:rPr>
          <w:sz w:val="21"/>
        </w:rPr>
        <w:t>employer</w:t>
      </w:r>
      <w:r>
        <w:rPr>
          <w:spacing w:val="-5"/>
          <w:sz w:val="21"/>
        </w:rPr>
        <w:t xml:space="preserve"> </w:t>
      </w:r>
      <w:r>
        <w:rPr>
          <w:sz w:val="21"/>
        </w:rPr>
        <w:t>cannot</w:t>
      </w:r>
      <w:r>
        <w:rPr>
          <w:spacing w:val="-5"/>
          <w:sz w:val="21"/>
        </w:rPr>
        <w:t xml:space="preserve"> </w:t>
      </w:r>
      <w:r>
        <w:rPr>
          <w:sz w:val="21"/>
        </w:rPr>
        <w:t>rely</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faithfulness</w:t>
      </w:r>
      <w:r>
        <w:rPr>
          <w:spacing w:val="-5"/>
          <w:sz w:val="21"/>
        </w:rPr>
        <w:t xml:space="preserve"> </w:t>
      </w:r>
      <w:r>
        <w:rPr>
          <w:sz w:val="21"/>
        </w:rPr>
        <w:t>of</w:t>
      </w:r>
      <w:r>
        <w:rPr>
          <w:spacing w:val="-5"/>
          <w:sz w:val="21"/>
        </w:rPr>
        <w:t xml:space="preserve"> </w:t>
      </w:r>
      <w:r>
        <w:rPr>
          <w:sz w:val="21"/>
        </w:rPr>
        <w:t xml:space="preserve">his/her </w:t>
      </w:r>
      <w:r>
        <w:rPr>
          <w:spacing w:val="-2"/>
          <w:sz w:val="21"/>
        </w:rPr>
        <w:t>employee;</w:t>
      </w:r>
    </w:p>
    <w:p w14:paraId="654DA2C6" w14:textId="77777777" w:rsidR="00C8652D" w:rsidRDefault="00000000">
      <w:pPr>
        <w:pStyle w:val="ListParagraph"/>
        <w:numPr>
          <w:ilvl w:val="0"/>
          <w:numId w:val="133"/>
        </w:numPr>
        <w:tabs>
          <w:tab w:val="left" w:pos="1176"/>
        </w:tabs>
        <w:spacing w:before="143" w:line="276" w:lineRule="auto"/>
        <w:ind w:right="151"/>
        <w:jc w:val="both"/>
        <w:rPr>
          <w:sz w:val="21"/>
        </w:rPr>
      </w:pPr>
      <w:r>
        <w:rPr>
          <w:sz w:val="21"/>
        </w:rPr>
        <w:t>if</w:t>
      </w:r>
      <w:r>
        <w:rPr>
          <w:spacing w:val="-1"/>
          <w:sz w:val="21"/>
        </w:rPr>
        <w:t xml:space="preserve"> </w:t>
      </w:r>
      <w:r>
        <w:rPr>
          <w:sz w:val="21"/>
        </w:rPr>
        <w:t>the</w:t>
      </w:r>
      <w:r>
        <w:rPr>
          <w:spacing w:val="-1"/>
          <w:sz w:val="21"/>
        </w:rPr>
        <w:t xml:space="preserve"> </w:t>
      </w:r>
      <w:r>
        <w:rPr>
          <w:sz w:val="21"/>
        </w:rPr>
        <w:t>act</w:t>
      </w:r>
      <w:r>
        <w:rPr>
          <w:spacing w:val="-1"/>
          <w:sz w:val="21"/>
        </w:rPr>
        <w:t xml:space="preserve"> </w:t>
      </w:r>
      <w:r>
        <w:rPr>
          <w:sz w:val="21"/>
        </w:rPr>
        <w:t>or</w:t>
      </w:r>
      <w:r>
        <w:rPr>
          <w:spacing w:val="-1"/>
          <w:sz w:val="21"/>
        </w:rPr>
        <w:t xml:space="preserve"> </w:t>
      </w:r>
      <w:r>
        <w:rPr>
          <w:sz w:val="21"/>
        </w:rPr>
        <w:t>conduct</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employee</w:t>
      </w:r>
      <w:r>
        <w:rPr>
          <w:spacing w:val="-1"/>
          <w:sz w:val="21"/>
        </w:rPr>
        <w:t xml:space="preserve"> </w:t>
      </w:r>
      <w:r>
        <w:rPr>
          <w:sz w:val="21"/>
        </w:rPr>
        <w:t>is</w:t>
      </w:r>
      <w:r>
        <w:rPr>
          <w:spacing w:val="-1"/>
          <w:sz w:val="21"/>
        </w:rPr>
        <w:t xml:space="preserve"> </w:t>
      </w:r>
      <w:r>
        <w:rPr>
          <w:sz w:val="21"/>
        </w:rPr>
        <w:t>such</w:t>
      </w:r>
      <w:r>
        <w:rPr>
          <w:spacing w:val="-1"/>
          <w:sz w:val="21"/>
        </w:rPr>
        <w:t xml:space="preserve"> </w:t>
      </w:r>
      <w:r>
        <w:rPr>
          <w:sz w:val="21"/>
        </w:rPr>
        <w:t>as</w:t>
      </w:r>
      <w:r>
        <w:rPr>
          <w:spacing w:val="-1"/>
          <w:sz w:val="21"/>
        </w:rPr>
        <w:t xml:space="preserve"> </w:t>
      </w:r>
      <w:r>
        <w:rPr>
          <w:sz w:val="21"/>
        </w:rPr>
        <w:t>to</w:t>
      </w:r>
      <w:r>
        <w:rPr>
          <w:spacing w:val="-1"/>
          <w:sz w:val="21"/>
        </w:rPr>
        <w:t xml:space="preserve"> </w:t>
      </w:r>
      <w:r>
        <w:rPr>
          <w:sz w:val="21"/>
        </w:rPr>
        <w:t>open</w:t>
      </w:r>
      <w:r>
        <w:rPr>
          <w:spacing w:val="-1"/>
          <w:sz w:val="21"/>
        </w:rPr>
        <w:t xml:space="preserve"> </w:t>
      </w:r>
      <w:r>
        <w:rPr>
          <w:sz w:val="21"/>
        </w:rPr>
        <w:t>before</w:t>
      </w:r>
      <w:r>
        <w:rPr>
          <w:spacing w:val="-1"/>
          <w:sz w:val="21"/>
        </w:rPr>
        <w:t xml:space="preserve"> </w:t>
      </w:r>
      <w:r>
        <w:rPr>
          <w:sz w:val="21"/>
        </w:rPr>
        <w:t>him/her</w:t>
      </w:r>
      <w:r>
        <w:rPr>
          <w:spacing w:val="-1"/>
          <w:sz w:val="21"/>
        </w:rPr>
        <w:t xml:space="preserve"> </w:t>
      </w:r>
      <w:r>
        <w:rPr>
          <w:sz w:val="21"/>
        </w:rPr>
        <w:t>temptations</w:t>
      </w:r>
      <w:r>
        <w:rPr>
          <w:spacing w:val="-1"/>
          <w:sz w:val="21"/>
        </w:rPr>
        <w:t xml:space="preserve"> </w:t>
      </w:r>
      <w:r>
        <w:rPr>
          <w:sz w:val="21"/>
        </w:rPr>
        <w:t>for</w:t>
      </w:r>
      <w:r>
        <w:rPr>
          <w:spacing w:val="-1"/>
          <w:sz w:val="21"/>
        </w:rPr>
        <w:t xml:space="preserve"> </w:t>
      </w:r>
      <w:r>
        <w:rPr>
          <w:sz w:val="21"/>
        </w:rPr>
        <w:t>not</w:t>
      </w:r>
      <w:r>
        <w:rPr>
          <w:spacing w:val="-1"/>
          <w:sz w:val="21"/>
        </w:rPr>
        <w:t xml:space="preserve"> </w:t>
      </w:r>
      <w:r>
        <w:rPr>
          <w:sz w:val="21"/>
        </w:rPr>
        <w:t>discharging his/her duties properly;</w:t>
      </w:r>
    </w:p>
    <w:p w14:paraId="6E6A6277"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02505596" w14:textId="77777777" w:rsidR="00C8652D" w:rsidRDefault="00C8652D">
      <w:pPr>
        <w:pStyle w:val="BodyText"/>
        <w:spacing w:before="102"/>
      </w:pPr>
    </w:p>
    <w:p w14:paraId="5EF013C3" w14:textId="77777777" w:rsidR="00C8652D" w:rsidRDefault="00000000">
      <w:pPr>
        <w:pStyle w:val="ListParagraph"/>
        <w:numPr>
          <w:ilvl w:val="0"/>
          <w:numId w:val="133"/>
        </w:numPr>
        <w:tabs>
          <w:tab w:val="left" w:pos="1175"/>
        </w:tabs>
        <w:spacing w:before="0"/>
        <w:ind w:left="1175" w:hanging="511"/>
        <w:rPr>
          <w:sz w:val="21"/>
        </w:rPr>
      </w:pPr>
      <w:r>
        <w:rPr>
          <w:sz w:val="21"/>
        </w:rPr>
        <w:t>if</w:t>
      </w:r>
      <w:r>
        <w:rPr>
          <w:spacing w:val="-1"/>
          <w:sz w:val="21"/>
        </w:rPr>
        <w:t xml:space="preserve"> </w:t>
      </w:r>
      <w:r>
        <w:rPr>
          <w:sz w:val="21"/>
        </w:rPr>
        <w:t>the employee</w:t>
      </w:r>
      <w:r>
        <w:rPr>
          <w:spacing w:val="-1"/>
          <w:sz w:val="21"/>
        </w:rPr>
        <w:t xml:space="preserve"> </w:t>
      </w:r>
      <w:r>
        <w:rPr>
          <w:sz w:val="21"/>
        </w:rPr>
        <w:t>is abusive or</w:t>
      </w:r>
      <w:r>
        <w:rPr>
          <w:spacing w:val="-1"/>
          <w:sz w:val="21"/>
        </w:rPr>
        <w:t xml:space="preserve"> </w:t>
      </w:r>
      <w:r>
        <w:rPr>
          <w:sz w:val="21"/>
        </w:rPr>
        <w:t>if he/she disturbs</w:t>
      </w:r>
      <w:r>
        <w:rPr>
          <w:spacing w:val="-1"/>
          <w:sz w:val="21"/>
        </w:rPr>
        <w:t xml:space="preserve"> </w:t>
      </w:r>
      <w:r>
        <w:rPr>
          <w:sz w:val="21"/>
        </w:rPr>
        <w:t>the peace at</w:t>
      </w:r>
      <w:r>
        <w:rPr>
          <w:spacing w:val="-1"/>
          <w:sz w:val="21"/>
        </w:rPr>
        <w:t xml:space="preserve"> </w:t>
      </w:r>
      <w:r>
        <w:rPr>
          <w:sz w:val="21"/>
        </w:rPr>
        <w:t>the place of</w:t>
      </w:r>
      <w:r>
        <w:rPr>
          <w:spacing w:val="-1"/>
          <w:sz w:val="21"/>
        </w:rPr>
        <w:t xml:space="preserve"> </w:t>
      </w:r>
      <w:r>
        <w:rPr>
          <w:sz w:val="21"/>
        </w:rPr>
        <w:t xml:space="preserve">his/her </w:t>
      </w:r>
      <w:r>
        <w:rPr>
          <w:spacing w:val="-2"/>
          <w:sz w:val="21"/>
        </w:rPr>
        <w:t>employment;</w:t>
      </w:r>
    </w:p>
    <w:p w14:paraId="3B33097E" w14:textId="77777777" w:rsidR="00C8652D" w:rsidRDefault="00000000">
      <w:pPr>
        <w:pStyle w:val="ListParagraph"/>
        <w:numPr>
          <w:ilvl w:val="0"/>
          <w:numId w:val="133"/>
        </w:numPr>
        <w:tabs>
          <w:tab w:val="left" w:pos="1170"/>
          <w:tab w:val="left" w:pos="1176"/>
        </w:tabs>
        <w:spacing w:line="276" w:lineRule="auto"/>
        <w:ind w:right="151"/>
        <w:rPr>
          <w:sz w:val="21"/>
        </w:rPr>
      </w:pPr>
      <w:r>
        <w:rPr>
          <w:sz w:val="21"/>
        </w:rPr>
        <w:t>if he/she is insulting and insubordinate to such a degree as to be incompatible with the continuance of the relation of employer and employee;</w:t>
      </w:r>
    </w:p>
    <w:p w14:paraId="2FFFF599" w14:textId="77777777" w:rsidR="00C8652D" w:rsidRDefault="00000000">
      <w:pPr>
        <w:pStyle w:val="ListParagraph"/>
        <w:numPr>
          <w:ilvl w:val="0"/>
          <w:numId w:val="133"/>
        </w:numPr>
        <w:tabs>
          <w:tab w:val="left" w:pos="1176"/>
        </w:tabs>
        <w:spacing w:before="146"/>
        <w:rPr>
          <w:sz w:val="21"/>
        </w:rPr>
      </w:pPr>
      <w:r>
        <w:rPr>
          <w:sz w:val="21"/>
        </w:rPr>
        <w:t>if</w:t>
      </w:r>
      <w:r>
        <w:rPr>
          <w:spacing w:val="-5"/>
          <w:sz w:val="21"/>
        </w:rPr>
        <w:t xml:space="preserve"> </w:t>
      </w:r>
      <w:r>
        <w:rPr>
          <w:sz w:val="21"/>
        </w:rPr>
        <w:t>the</w:t>
      </w:r>
      <w:r>
        <w:rPr>
          <w:spacing w:val="-5"/>
          <w:sz w:val="21"/>
        </w:rPr>
        <w:t xml:space="preserve"> </w:t>
      </w:r>
      <w:r>
        <w:rPr>
          <w:sz w:val="21"/>
        </w:rPr>
        <w:t>employee</w:t>
      </w:r>
      <w:r>
        <w:rPr>
          <w:spacing w:val="-5"/>
          <w:sz w:val="21"/>
        </w:rPr>
        <w:t xml:space="preserve"> </w:t>
      </w:r>
      <w:r>
        <w:rPr>
          <w:sz w:val="21"/>
        </w:rPr>
        <w:t>is</w:t>
      </w:r>
      <w:r>
        <w:rPr>
          <w:spacing w:val="-4"/>
          <w:sz w:val="21"/>
        </w:rPr>
        <w:t xml:space="preserve"> </w:t>
      </w:r>
      <w:r>
        <w:rPr>
          <w:sz w:val="21"/>
        </w:rPr>
        <w:t>habitually</w:t>
      </w:r>
      <w:r>
        <w:rPr>
          <w:spacing w:val="-5"/>
          <w:sz w:val="21"/>
        </w:rPr>
        <w:t xml:space="preserve"> </w:t>
      </w:r>
      <w:r>
        <w:rPr>
          <w:sz w:val="21"/>
        </w:rPr>
        <w:t>negligent</w:t>
      </w:r>
      <w:r>
        <w:rPr>
          <w:spacing w:val="-5"/>
          <w:sz w:val="21"/>
        </w:rPr>
        <w:t xml:space="preserve"> </w:t>
      </w:r>
      <w:r>
        <w:rPr>
          <w:sz w:val="21"/>
        </w:rPr>
        <w:t>in</w:t>
      </w:r>
      <w:r>
        <w:rPr>
          <w:spacing w:val="-4"/>
          <w:sz w:val="21"/>
        </w:rPr>
        <w:t xml:space="preserve"> </w:t>
      </w:r>
      <w:r>
        <w:rPr>
          <w:sz w:val="21"/>
        </w:rPr>
        <w:t>respect</w:t>
      </w:r>
      <w:r>
        <w:rPr>
          <w:spacing w:val="-5"/>
          <w:sz w:val="21"/>
        </w:rPr>
        <w:t xml:space="preserve"> </w:t>
      </w:r>
      <w:r>
        <w:rPr>
          <w:sz w:val="21"/>
        </w:rPr>
        <w:t>of</w:t>
      </w:r>
      <w:r>
        <w:rPr>
          <w:spacing w:val="-5"/>
          <w:sz w:val="21"/>
        </w:rPr>
        <w:t xml:space="preserve"> </w:t>
      </w:r>
      <w:r>
        <w:rPr>
          <w:sz w:val="21"/>
        </w:rPr>
        <w:t>the</w:t>
      </w:r>
      <w:r>
        <w:rPr>
          <w:spacing w:val="-4"/>
          <w:sz w:val="21"/>
        </w:rPr>
        <w:t xml:space="preserve"> </w:t>
      </w:r>
      <w:r>
        <w:rPr>
          <w:sz w:val="21"/>
        </w:rPr>
        <w:t>duties</w:t>
      </w:r>
      <w:r>
        <w:rPr>
          <w:spacing w:val="-5"/>
          <w:sz w:val="21"/>
        </w:rPr>
        <w:t xml:space="preserve"> </w:t>
      </w:r>
      <w:r>
        <w:rPr>
          <w:sz w:val="21"/>
        </w:rPr>
        <w:t>for</w:t>
      </w:r>
      <w:r>
        <w:rPr>
          <w:spacing w:val="-5"/>
          <w:sz w:val="21"/>
        </w:rPr>
        <w:t xml:space="preserve"> </w:t>
      </w:r>
      <w:r>
        <w:rPr>
          <w:sz w:val="21"/>
        </w:rPr>
        <w:t>which</w:t>
      </w:r>
      <w:r>
        <w:rPr>
          <w:spacing w:val="-4"/>
          <w:sz w:val="21"/>
        </w:rPr>
        <w:t xml:space="preserve"> </w:t>
      </w:r>
      <w:r>
        <w:rPr>
          <w:sz w:val="21"/>
        </w:rPr>
        <w:t>he/she</w:t>
      </w:r>
      <w:r>
        <w:rPr>
          <w:spacing w:val="-5"/>
          <w:sz w:val="21"/>
        </w:rPr>
        <w:t xml:space="preserve"> </w:t>
      </w:r>
      <w:r>
        <w:rPr>
          <w:sz w:val="21"/>
        </w:rPr>
        <w:t>is</w:t>
      </w:r>
      <w:r>
        <w:rPr>
          <w:spacing w:val="-5"/>
          <w:sz w:val="21"/>
        </w:rPr>
        <w:t xml:space="preserve"> </w:t>
      </w:r>
      <w:r>
        <w:rPr>
          <w:sz w:val="21"/>
        </w:rPr>
        <w:t>engaged;</w:t>
      </w:r>
      <w:r>
        <w:rPr>
          <w:spacing w:val="-4"/>
          <w:sz w:val="21"/>
        </w:rPr>
        <w:t xml:space="preserve"> </w:t>
      </w:r>
      <w:r>
        <w:rPr>
          <w:spacing w:val="-5"/>
          <w:sz w:val="21"/>
        </w:rPr>
        <w:t>and</w:t>
      </w:r>
    </w:p>
    <w:p w14:paraId="097DCBB9" w14:textId="77777777" w:rsidR="00C8652D" w:rsidRDefault="00000000">
      <w:pPr>
        <w:pStyle w:val="ListParagraph"/>
        <w:numPr>
          <w:ilvl w:val="0"/>
          <w:numId w:val="133"/>
        </w:numPr>
        <w:tabs>
          <w:tab w:val="left" w:pos="1175"/>
        </w:tabs>
        <w:ind w:left="1175" w:hanging="511"/>
        <w:rPr>
          <w:sz w:val="21"/>
        </w:rPr>
      </w:pPr>
      <w:r>
        <w:rPr>
          <w:sz w:val="21"/>
        </w:rPr>
        <w:t>if</w:t>
      </w:r>
      <w:r>
        <w:rPr>
          <w:spacing w:val="4"/>
          <w:sz w:val="21"/>
        </w:rPr>
        <w:t xml:space="preserve"> </w:t>
      </w:r>
      <w:r>
        <w:rPr>
          <w:sz w:val="21"/>
        </w:rPr>
        <w:t>the</w:t>
      </w:r>
      <w:r>
        <w:rPr>
          <w:spacing w:val="4"/>
          <w:sz w:val="21"/>
        </w:rPr>
        <w:t xml:space="preserve"> </w:t>
      </w:r>
      <w:r>
        <w:rPr>
          <w:sz w:val="21"/>
        </w:rPr>
        <w:t>neglect</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employee</w:t>
      </w:r>
      <w:r>
        <w:rPr>
          <w:spacing w:val="4"/>
          <w:sz w:val="21"/>
        </w:rPr>
        <w:t xml:space="preserve"> </w:t>
      </w:r>
      <w:r>
        <w:rPr>
          <w:sz w:val="21"/>
        </w:rPr>
        <w:t>though</w:t>
      </w:r>
      <w:r>
        <w:rPr>
          <w:spacing w:val="4"/>
          <w:sz w:val="21"/>
        </w:rPr>
        <w:t xml:space="preserve"> </w:t>
      </w:r>
      <w:r>
        <w:rPr>
          <w:sz w:val="21"/>
        </w:rPr>
        <w:t>isolated,</w:t>
      </w:r>
      <w:r>
        <w:rPr>
          <w:spacing w:val="4"/>
          <w:sz w:val="21"/>
        </w:rPr>
        <w:t xml:space="preserve"> </w:t>
      </w:r>
      <w:r>
        <w:rPr>
          <w:sz w:val="21"/>
        </w:rPr>
        <w:t>tends</w:t>
      </w:r>
      <w:r>
        <w:rPr>
          <w:spacing w:val="5"/>
          <w:sz w:val="21"/>
        </w:rPr>
        <w:t xml:space="preserve"> </w:t>
      </w:r>
      <w:r>
        <w:rPr>
          <w:sz w:val="21"/>
        </w:rPr>
        <w:t>to</w:t>
      </w:r>
      <w:r>
        <w:rPr>
          <w:spacing w:val="4"/>
          <w:sz w:val="21"/>
        </w:rPr>
        <w:t xml:space="preserve"> </w:t>
      </w:r>
      <w:r>
        <w:rPr>
          <w:sz w:val="21"/>
        </w:rPr>
        <w:t>cause</w:t>
      </w:r>
      <w:r>
        <w:rPr>
          <w:spacing w:val="4"/>
          <w:sz w:val="21"/>
        </w:rPr>
        <w:t xml:space="preserve"> </w:t>
      </w:r>
      <w:r>
        <w:rPr>
          <w:sz w:val="21"/>
        </w:rPr>
        <w:t>serious</w:t>
      </w:r>
      <w:r>
        <w:rPr>
          <w:spacing w:val="4"/>
          <w:sz w:val="21"/>
        </w:rPr>
        <w:t xml:space="preserve"> </w:t>
      </w:r>
      <w:r>
        <w:rPr>
          <w:spacing w:val="-2"/>
          <w:sz w:val="21"/>
        </w:rPr>
        <w:t>consequences.</w:t>
      </w:r>
    </w:p>
    <w:p w14:paraId="39FD2337" w14:textId="77777777" w:rsidR="00C8652D" w:rsidRDefault="00000000">
      <w:pPr>
        <w:pStyle w:val="ListParagraph"/>
        <w:numPr>
          <w:ilvl w:val="1"/>
          <w:numId w:val="134"/>
        </w:numPr>
        <w:tabs>
          <w:tab w:val="left" w:pos="974"/>
        </w:tabs>
        <w:spacing w:before="180" w:line="276" w:lineRule="auto"/>
        <w:ind w:left="155" w:right="153" w:firstLine="508"/>
        <w:rPr>
          <w:sz w:val="21"/>
        </w:rPr>
      </w:pPr>
      <w:r>
        <w:rPr>
          <w:b/>
          <w:sz w:val="21"/>
        </w:rPr>
        <w:t xml:space="preserve">Acts and omissions amounting to misconduct </w:t>
      </w:r>
      <w:r>
        <w:rPr>
          <w:sz w:val="21"/>
        </w:rPr>
        <w:t>––</w:t>
      </w:r>
      <w:r>
        <w:rPr>
          <w:spacing w:val="-1"/>
          <w:sz w:val="21"/>
        </w:rPr>
        <w:t xml:space="preserve"> </w:t>
      </w:r>
      <w:r>
        <w:rPr>
          <w:sz w:val="21"/>
        </w:rPr>
        <w:t>The following acts and omissions (not to be taken to be an exhaustive list) may amount to misconduct: ––</w:t>
      </w:r>
    </w:p>
    <w:p w14:paraId="3F3CD8DC" w14:textId="77777777" w:rsidR="00C8652D" w:rsidRDefault="00000000">
      <w:pPr>
        <w:pStyle w:val="ListParagraph"/>
        <w:numPr>
          <w:ilvl w:val="0"/>
          <w:numId w:val="132"/>
        </w:numPr>
        <w:tabs>
          <w:tab w:val="left" w:pos="1176"/>
        </w:tabs>
        <w:spacing w:before="91" w:line="276" w:lineRule="auto"/>
        <w:ind w:right="153" w:hanging="512"/>
        <w:rPr>
          <w:sz w:val="21"/>
        </w:rPr>
      </w:pPr>
      <w:r>
        <w:rPr>
          <w:sz w:val="21"/>
        </w:rPr>
        <w:t>Wilful</w:t>
      </w:r>
      <w:r>
        <w:rPr>
          <w:spacing w:val="-8"/>
          <w:sz w:val="21"/>
        </w:rPr>
        <w:t xml:space="preserve"> </w:t>
      </w:r>
      <w:r>
        <w:rPr>
          <w:sz w:val="21"/>
        </w:rPr>
        <w:t>insubordination</w:t>
      </w:r>
      <w:r>
        <w:rPr>
          <w:spacing w:val="-8"/>
          <w:sz w:val="21"/>
        </w:rPr>
        <w:t xml:space="preserve"> </w:t>
      </w:r>
      <w:r>
        <w:rPr>
          <w:sz w:val="21"/>
        </w:rPr>
        <w:t>or</w:t>
      </w:r>
      <w:r>
        <w:rPr>
          <w:spacing w:val="-8"/>
          <w:sz w:val="21"/>
        </w:rPr>
        <w:t xml:space="preserve"> </w:t>
      </w:r>
      <w:r>
        <w:rPr>
          <w:sz w:val="21"/>
        </w:rPr>
        <w:t>disobedience,</w:t>
      </w:r>
      <w:r>
        <w:rPr>
          <w:spacing w:val="-8"/>
          <w:sz w:val="21"/>
        </w:rPr>
        <w:t xml:space="preserve"> </w:t>
      </w:r>
      <w:r>
        <w:rPr>
          <w:sz w:val="21"/>
        </w:rPr>
        <w:t>whether</w:t>
      </w:r>
      <w:r>
        <w:rPr>
          <w:spacing w:val="-8"/>
          <w:sz w:val="21"/>
        </w:rPr>
        <w:t xml:space="preserve"> </w:t>
      </w:r>
      <w:r>
        <w:rPr>
          <w:sz w:val="21"/>
        </w:rPr>
        <w:t>alone</w:t>
      </w:r>
      <w:r>
        <w:rPr>
          <w:spacing w:val="-8"/>
          <w:sz w:val="21"/>
        </w:rPr>
        <w:t xml:space="preserve"> </w:t>
      </w:r>
      <w:r>
        <w:rPr>
          <w:sz w:val="21"/>
        </w:rPr>
        <w:t>or</w:t>
      </w:r>
      <w:r>
        <w:rPr>
          <w:spacing w:val="-8"/>
          <w:sz w:val="21"/>
        </w:rPr>
        <w:t xml:space="preserve"> </w:t>
      </w:r>
      <w:r>
        <w:rPr>
          <w:sz w:val="21"/>
        </w:rPr>
        <w:t>in</w:t>
      </w:r>
      <w:r>
        <w:rPr>
          <w:spacing w:val="-8"/>
          <w:sz w:val="21"/>
        </w:rPr>
        <w:t xml:space="preserve"> </w:t>
      </w:r>
      <w:r>
        <w:rPr>
          <w:sz w:val="21"/>
        </w:rPr>
        <w:t>combination</w:t>
      </w:r>
      <w:r>
        <w:rPr>
          <w:spacing w:val="-8"/>
          <w:sz w:val="21"/>
        </w:rPr>
        <w:t xml:space="preserve"> </w:t>
      </w:r>
      <w:r>
        <w:rPr>
          <w:sz w:val="21"/>
        </w:rPr>
        <w:t>with</w:t>
      </w:r>
      <w:r>
        <w:rPr>
          <w:spacing w:val="-8"/>
          <w:sz w:val="21"/>
        </w:rPr>
        <w:t xml:space="preserve"> </w:t>
      </w:r>
      <w:r>
        <w:rPr>
          <w:sz w:val="21"/>
        </w:rPr>
        <w:t>others,</w:t>
      </w:r>
      <w:r>
        <w:rPr>
          <w:spacing w:val="-8"/>
          <w:sz w:val="21"/>
        </w:rPr>
        <w:t xml:space="preserve"> </w:t>
      </w:r>
      <w:r>
        <w:rPr>
          <w:sz w:val="21"/>
        </w:rPr>
        <w:t>to</w:t>
      </w:r>
      <w:r>
        <w:rPr>
          <w:spacing w:val="-8"/>
          <w:sz w:val="21"/>
        </w:rPr>
        <w:t xml:space="preserve"> </w:t>
      </w:r>
      <w:r>
        <w:rPr>
          <w:sz w:val="21"/>
        </w:rPr>
        <w:t>any</w:t>
      </w:r>
      <w:r>
        <w:rPr>
          <w:spacing w:val="-8"/>
          <w:sz w:val="21"/>
        </w:rPr>
        <w:t xml:space="preserve"> </w:t>
      </w:r>
      <w:r>
        <w:rPr>
          <w:sz w:val="21"/>
        </w:rPr>
        <w:t>lawful</w:t>
      </w:r>
      <w:r>
        <w:rPr>
          <w:spacing w:val="-8"/>
          <w:sz w:val="21"/>
        </w:rPr>
        <w:t xml:space="preserve"> </w:t>
      </w:r>
      <w:r>
        <w:rPr>
          <w:sz w:val="21"/>
        </w:rPr>
        <w:t>and reasonable order of a superior.</w:t>
      </w:r>
    </w:p>
    <w:p w14:paraId="1C584EA2" w14:textId="77777777" w:rsidR="00C8652D" w:rsidRDefault="00000000">
      <w:pPr>
        <w:pStyle w:val="ListParagraph"/>
        <w:numPr>
          <w:ilvl w:val="0"/>
          <w:numId w:val="132"/>
        </w:numPr>
        <w:tabs>
          <w:tab w:val="left" w:pos="1176"/>
        </w:tabs>
        <w:spacing w:before="87" w:line="278" w:lineRule="auto"/>
        <w:ind w:right="151" w:hanging="512"/>
        <w:rPr>
          <w:sz w:val="21"/>
        </w:rPr>
      </w:pPr>
      <w:r>
        <w:rPr>
          <w:sz w:val="21"/>
        </w:rPr>
        <w:t>Infidelity, unfaithfulness, dishonesty, untrustworthiness, theft and fraud, or dishonesty in connection with the employer’s business or property.</w:t>
      </w:r>
    </w:p>
    <w:p w14:paraId="02CD671C" w14:textId="77777777" w:rsidR="00C8652D" w:rsidRDefault="00000000">
      <w:pPr>
        <w:pStyle w:val="ListParagraph"/>
        <w:numPr>
          <w:ilvl w:val="0"/>
          <w:numId w:val="132"/>
        </w:numPr>
        <w:tabs>
          <w:tab w:val="left" w:pos="1176"/>
        </w:tabs>
        <w:spacing w:before="86" w:line="278" w:lineRule="auto"/>
        <w:ind w:right="154" w:hanging="512"/>
        <w:rPr>
          <w:sz w:val="21"/>
        </w:rPr>
      </w:pPr>
      <w:r>
        <w:rPr>
          <w:spacing w:val="-2"/>
          <w:sz w:val="21"/>
        </w:rPr>
        <w:t>Strike,</w:t>
      </w:r>
      <w:r>
        <w:rPr>
          <w:spacing w:val="-10"/>
          <w:sz w:val="21"/>
        </w:rPr>
        <w:t xml:space="preserve"> </w:t>
      </w:r>
      <w:r>
        <w:rPr>
          <w:spacing w:val="-2"/>
          <w:sz w:val="21"/>
        </w:rPr>
        <w:t>picketing,</w:t>
      </w:r>
      <w:r>
        <w:rPr>
          <w:spacing w:val="-8"/>
          <w:sz w:val="21"/>
        </w:rPr>
        <w:t xml:space="preserve"> </w:t>
      </w:r>
      <w:r>
        <w:rPr>
          <w:i/>
          <w:spacing w:val="-2"/>
          <w:sz w:val="21"/>
        </w:rPr>
        <w:t>gherao</w:t>
      </w:r>
      <w:r>
        <w:rPr>
          <w:spacing w:val="-2"/>
          <w:sz w:val="21"/>
        </w:rPr>
        <w:t>,</w:t>
      </w:r>
      <w:r>
        <w:rPr>
          <w:spacing w:val="-10"/>
          <w:sz w:val="21"/>
        </w:rPr>
        <w:t xml:space="preserve"> </w:t>
      </w:r>
      <w:r>
        <w:rPr>
          <w:spacing w:val="-2"/>
          <w:sz w:val="21"/>
        </w:rPr>
        <w:t>striking</w:t>
      </w:r>
      <w:r>
        <w:rPr>
          <w:spacing w:val="-10"/>
          <w:sz w:val="21"/>
        </w:rPr>
        <w:t xml:space="preserve"> </w:t>
      </w:r>
      <w:r>
        <w:rPr>
          <w:spacing w:val="-2"/>
          <w:sz w:val="21"/>
        </w:rPr>
        <w:t>work</w:t>
      </w:r>
      <w:r>
        <w:rPr>
          <w:spacing w:val="-10"/>
          <w:sz w:val="21"/>
        </w:rPr>
        <w:t xml:space="preserve"> </w:t>
      </w:r>
      <w:r>
        <w:rPr>
          <w:spacing w:val="-2"/>
          <w:sz w:val="21"/>
        </w:rPr>
        <w:t>or</w:t>
      </w:r>
      <w:r>
        <w:rPr>
          <w:spacing w:val="-10"/>
          <w:sz w:val="21"/>
        </w:rPr>
        <w:t xml:space="preserve"> </w:t>
      </w:r>
      <w:r>
        <w:rPr>
          <w:spacing w:val="-2"/>
          <w:sz w:val="21"/>
        </w:rPr>
        <w:t>inciting</w:t>
      </w:r>
      <w:r>
        <w:rPr>
          <w:spacing w:val="-10"/>
          <w:sz w:val="21"/>
        </w:rPr>
        <w:t xml:space="preserve"> </w:t>
      </w:r>
      <w:r>
        <w:rPr>
          <w:spacing w:val="-2"/>
          <w:sz w:val="21"/>
        </w:rPr>
        <w:t>others</w:t>
      </w:r>
      <w:r>
        <w:rPr>
          <w:spacing w:val="-10"/>
          <w:sz w:val="21"/>
        </w:rPr>
        <w:t xml:space="preserve"> </w:t>
      </w:r>
      <w:r>
        <w:rPr>
          <w:spacing w:val="-2"/>
          <w:sz w:val="21"/>
        </w:rPr>
        <w:t>to</w:t>
      </w:r>
      <w:r>
        <w:rPr>
          <w:spacing w:val="-10"/>
          <w:sz w:val="21"/>
        </w:rPr>
        <w:t xml:space="preserve"> </w:t>
      </w:r>
      <w:r>
        <w:rPr>
          <w:spacing w:val="-2"/>
          <w:sz w:val="21"/>
        </w:rPr>
        <w:t>strike</w:t>
      </w:r>
      <w:r>
        <w:rPr>
          <w:spacing w:val="-10"/>
          <w:sz w:val="21"/>
        </w:rPr>
        <w:t xml:space="preserve"> </w:t>
      </w:r>
      <w:r>
        <w:rPr>
          <w:spacing w:val="-2"/>
          <w:sz w:val="21"/>
        </w:rPr>
        <w:t>work</w:t>
      </w:r>
      <w:r>
        <w:rPr>
          <w:spacing w:val="-10"/>
          <w:sz w:val="21"/>
        </w:rPr>
        <w:t xml:space="preserve"> </w:t>
      </w:r>
      <w:r>
        <w:rPr>
          <w:spacing w:val="-2"/>
          <w:sz w:val="21"/>
        </w:rPr>
        <w:t>in</w:t>
      </w:r>
      <w:r>
        <w:rPr>
          <w:spacing w:val="-10"/>
          <w:sz w:val="21"/>
        </w:rPr>
        <w:t xml:space="preserve"> </w:t>
      </w:r>
      <w:r>
        <w:rPr>
          <w:spacing w:val="-2"/>
          <w:sz w:val="21"/>
        </w:rPr>
        <w:t>contravention</w:t>
      </w:r>
      <w:r>
        <w:rPr>
          <w:spacing w:val="-10"/>
          <w:sz w:val="21"/>
        </w:rPr>
        <w:t xml:space="preserve"> </w:t>
      </w:r>
      <w:r>
        <w:rPr>
          <w:spacing w:val="-2"/>
          <w:sz w:val="21"/>
        </w:rPr>
        <w:t>of</w:t>
      </w:r>
      <w:r>
        <w:rPr>
          <w:spacing w:val="-10"/>
          <w:sz w:val="21"/>
        </w:rPr>
        <w:t xml:space="preserve"> </w:t>
      </w:r>
      <w:r>
        <w:rPr>
          <w:spacing w:val="-2"/>
          <w:sz w:val="21"/>
        </w:rPr>
        <w:t>the</w:t>
      </w:r>
      <w:r>
        <w:rPr>
          <w:spacing w:val="-10"/>
          <w:sz w:val="21"/>
        </w:rPr>
        <w:t xml:space="preserve"> </w:t>
      </w:r>
      <w:r>
        <w:rPr>
          <w:spacing w:val="-2"/>
          <w:sz w:val="21"/>
        </w:rPr>
        <w:t xml:space="preserve">provisions </w:t>
      </w:r>
      <w:r>
        <w:rPr>
          <w:sz w:val="21"/>
        </w:rPr>
        <w:t>of any law, or rule having the force of law.</w:t>
      </w:r>
    </w:p>
    <w:p w14:paraId="1CF950E0" w14:textId="77777777" w:rsidR="00C8652D" w:rsidRDefault="00000000">
      <w:pPr>
        <w:pStyle w:val="ListParagraph"/>
        <w:numPr>
          <w:ilvl w:val="0"/>
          <w:numId w:val="132"/>
        </w:numPr>
        <w:tabs>
          <w:tab w:val="left" w:pos="1176"/>
        </w:tabs>
        <w:spacing w:before="85" w:line="276" w:lineRule="auto"/>
        <w:ind w:right="154" w:hanging="512"/>
        <w:rPr>
          <w:sz w:val="21"/>
        </w:rPr>
      </w:pPr>
      <w:r>
        <w:rPr>
          <w:sz w:val="21"/>
        </w:rPr>
        <w:t>Gross moral misconduct –– Acts subversive of discipline –– Riotous or disorderly behaviour during office hours at the ‘establishment’ or any act subversive of discipline.</w:t>
      </w:r>
    </w:p>
    <w:p w14:paraId="23A06198" w14:textId="77777777" w:rsidR="00C8652D" w:rsidRDefault="00000000">
      <w:pPr>
        <w:pStyle w:val="ListParagraph"/>
        <w:numPr>
          <w:ilvl w:val="0"/>
          <w:numId w:val="132"/>
        </w:numPr>
        <w:tabs>
          <w:tab w:val="left" w:pos="1175"/>
        </w:tabs>
        <w:spacing w:before="90"/>
        <w:ind w:left="1175" w:hanging="511"/>
        <w:rPr>
          <w:sz w:val="21"/>
        </w:rPr>
      </w:pPr>
      <w:r>
        <w:rPr>
          <w:spacing w:val="-2"/>
          <w:sz w:val="21"/>
        </w:rPr>
        <w:t>Habitual</w:t>
      </w:r>
      <w:r>
        <w:rPr>
          <w:spacing w:val="-11"/>
          <w:sz w:val="21"/>
        </w:rPr>
        <w:t xml:space="preserve"> </w:t>
      </w:r>
      <w:r>
        <w:rPr>
          <w:spacing w:val="-2"/>
          <w:sz w:val="21"/>
        </w:rPr>
        <w:t>late</w:t>
      </w:r>
      <w:r>
        <w:rPr>
          <w:spacing w:val="-11"/>
          <w:sz w:val="21"/>
        </w:rPr>
        <w:t xml:space="preserve"> </w:t>
      </w:r>
      <w:r>
        <w:rPr>
          <w:spacing w:val="-2"/>
          <w:sz w:val="21"/>
        </w:rPr>
        <w:t>attendance.</w:t>
      </w:r>
    </w:p>
    <w:p w14:paraId="5ACCC1E2" w14:textId="77777777" w:rsidR="00C8652D" w:rsidRDefault="00000000">
      <w:pPr>
        <w:pStyle w:val="ListParagraph"/>
        <w:numPr>
          <w:ilvl w:val="0"/>
          <w:numId w:val="132"/>
        </w:numPr>
        <w:tabs>
          <w:tab w:val="left" w:pos="1176"/>
        </w:tabs>
        <w:spacing w:before="124"/>
        <w:ind w:hanging="512"/>
        <w:rPr>
          <w:sz w:val="21"/>
        </w:rPr>
      </w:pPr>
      <w:r>
        <w:rPr>
          <w:sz w:val="21"/>
        </w:rPr>
        <w:t>Habitual</w:t>
      </w:r>
      <w:r>
        <w:rPr>
          <w:spacing w:val="-8"/>
          <w:sz w:val="21"/>
        </w:rPr>
        <w:t xml:space="preserve"> </w:t>
      </w:r>
      <w:r>
        <w:rPr>
          <w:sz w:val="21"/>
        </w:rPr>
        <w:t>negligence</w:t>
      </w:r>
      <w:r>
        <w:rPr>
          <w:spacing w:val="-7"/>
          <w:sz w:val="21"/>
        </w:rPr>
        <w:t xml:space="preserve"> </w:t>
      </w:r>
      <w:r>
        <w:rPr>
          <w:sz w:val="21"/>
        </w:rPr>
        <w:t>or</w:t>
      </w:r>
      <w:r>
        <w:rPr>
          <w:spacing w:val="-8"/>
          <w:sz w:val="21"/>
        </w:rPr>
        <w:t xml:space="preserve"> </w:t>
      </w:r>
      <w:r>
        <w:rPr>
          <w:sz w:val="21"/>
        </w:rPr>
        <w:t>neglect</w:t>
      </w:r>
      <w:r>
        <w:rPr>
          <w:spacing w:val="-8"/>
          <w:sz w:val="21"/>
        </w:rPr>
        <w:t xml:space="preserve"> </w:t>
      </w:r>
      <w:r>
        <w:rPr>
          <w:sz w:val="21"/>
        </w:rPr>
        <w:t>of</w:t>
      </w:r>
      <w:r>
        <w:rPr>
          <w:spacing w:val="-7"/>
          <w:sz w:val="21"/>
        </w:rPr>
        <w:t xml:space="preserve"> </w:t>
      </w:r>
      <w:r>
        <w:rPr>
          <w:spacing w:val="-2"/>
          <w:sz w:val="21"/>
        </w:rPr>
        <w:t>work.</w:t>
      </w:r>
    </w:p>
    <w:p w14:paraId="7C36E7BF" w14:textId="77777777" w:rsidR="00C8652D" w:rsidRDefault="00000000">
      <w:pPr>
        <w:pStyle w:val="ListParagraph"/>
        <w:numPr>
          <w:ilvl w:val="0"/>
          <w:numId w:val="132"/>
        </w:numPr>
        <w:tabs>
          <w:tab w:val="left" w:pos="1175"/>
        </w:tabs>
        <w:spacing w:before="123"/>
        <w:ind w:left="1175" w:hanging="511"/>
        <w:rPr>
          <w:sz w:val="21"/>
        </w:rPr>
      </w:pPr>
      <w:r>
        <w:rPr>
          <w:sz w:val="21"/>
        </w:rPr>
        <w:t>Habitual</w:t>
      </w:r>
      <w:r>
        <w:rPr>
          <w:spacing w:val="-11"/>
          <w:sz w:val="21"/>
        </w:rPr>
        <w:t xml:space="preserve"> </w:t>
      </w:r>
      <w:r>
        <w:rPr>
          <w:sz w:val="21"/>
        </w:rPr>
        <w:t>absence</w:t>
      </w:r>
      <w:r>
        <w:rPr>
          <w:spacing w:val="-11"/>
          <w:sz w:val="21"/>
        </w:rPr>
        <w:t xml:space="preserve"> </w:t>
      </w:r>
      <w:r>
        <w:rPr>
          <w:sz w:val="21"/>
        </w:rPr>
        <w:t>without</w:t>
      </w:r>
      <w:r>
        <w:rPr>
          <w:spacing w:val="-10"/>
          <w:sz w:val="21"/>
        </w:rPr>
        <w:t xml:space="preserve"> </w:t>
      </w:r>
      <w:r>
        <w:rPr>
          <w:sz w:val="21"/>
        </w:rPr>
        <w:t>permission</w:t>
      </w:r>
      <w:r>
        <w:rPr>
          <w:spacing w:val="-11"/>
          <w:sz w:val="21"/>
        </w:rPr>
        <w:t xml:space="preserve"> </w:t>
      </w:r>
      <w:r>
        <w:rPr>
          <w:sz w:val="21"/>
        </w:rPr>
        <w:t>and</w:t>
      </w:r>
      <w:r>
        <w:rPr>
          <w:spacing w:val="-10"/>
          <w:sz w:val="21"/>
        </w:rPr>
        <w:t xml:space="preserve"> </w:t>
      </w:r>
      <w:r>
        <w:rPr>
          <w:sz w:val="21"/>
        </w:rPr>
        <w:t>over-staying</w:t>
      </w:r>
      <w:r>
        <w:rPr>
          <w:spacing w:val="-11"/>
          <w:sz w:val="21"/>
        </w:rPr>
        <w:t xml:space="preserve"> </w:t>
      </w:r>
      <w:r>
        <w:rPr>
          <w:spacing w:val="-2"/>
          <w:sz w:val="21"/>
        </w:rPr>
        <w:t>leave.</w:t>
      </w:r>
    </w:p>
    <w:p w14:paraId="616572C3" w14:textId="77777777" w:rsidR="00C8652D" w:rsidRDefault="00000000">
      <w:pPr>
        <w:pStyle w:val="ListParagraph"/>
        <w:numPr>
          <w:ilvl w:val="0"/>
          <w:numId w:val="132"/>
        </w:numPr>
        <w:tabs>
          <w:tab w:val="left" w:pos="1170"/>
        </w:tabs>
        <w:spacing w:before="123"/>
        <w:ind w:left="1170" w:hanging="506"/>
        <w:rPr>
          <w:sz w:val="21"/>
        </w:rPr>
      </w:pPr>
      <w:r>
        <w:rPr>
          <w:sz w:val="21"/>
        </w:rPr>
        <w:t>Conviction</w:t>
      </w:r>
      <w:r>
        <w:rPr>
          <w:spacing w:val="-3"/>
          <w:sz w:val="21"/>
        </w:rPr>
        <w:t xml:space="preserve"> </w:t>
      </w:r>
      <w:r>
        <w:rPr>
          <w:sz w:val="21"/>
        </w:rPr>
        <w:t>by</w:t>
      </w:r>
      <w:r>
        <w:rPr>
          <w:spacing w:val="-3"/>
          <w:sz w:val="21"/>
        </w:rPr>
        <w:t xml:space="preserve"> </w:t>
      </w:r>
      <w:r>
        <w:rPr>
          <w:sz w:val="21"/>
        </w:rPr>
        <w:t>a</w:t>
      </w:r>
      <w:r>
        <w:rPr>
          <w:spacing w:val="-2"/>
          <w:sz w:val="21"/>
        </w:rPr>
        <w:t xml:space="preserve"> </w:t>
      </w:r>
      <w:r>
        <w:rPr>
          <w:sz w:val="21"/>
        </w:rPr>
        <w:t>criminal</w:t>
      </w:r>
      <w:r>
        <w:rPr>
          <w:spacing w:val="-3"/>
          <w:sz w:val="21"/>
        </w:rPr>
        <w:t xml:space="preserve"> </w:t>
      </w:r>
      <w:r>
        <w:rPr>
          <w:spacing w:val="-2"/>
          <w:sz w:val="21"/>
        </w:rPr>
        <w:t>court.</w:t>
      </w:r>
    </w:p>
    <w:p w14:paraId="0BF07DBB" w14:textId="77777777" w:rsidR="00C8652D" w:rsidRDefault="00000000">
      <w:pPr>
        <w:pStyle w:val="ListParagraph"/>
        <w:numPr>
          <w:ilvl w:val="1"/>
          <w:numId w:val="134"/>
        </w:numPr>
        <w:tabs>
          <w:tab w:val="left" w:pos="979"/>
        </w:tabs>
        <w:spacing w:line="278" w:lineRule="auto"/>
        <w:ind w:left="155" w:right="149" w:firstLine="508"/>
        <w:jc w:val="both"/>
        <w:rPr>
          <w:sz w:val="21"/>
        </w:rPr>
      </w:pPr>
      <w:r>
        <w:rPr>
          <w:b/>
          <w:sz w:val="21"/>
        </w:rPr>
        <w:t>Serious</w:t>
      </w:r>
      <w:r>
        <w:rPr>
          <w:b/>
          <w:spacing w:val="-7"/>
          <w:sz w:val="21"/>
        </w:rPr>
        <w:t xml:space="preserve"> </w:t>
      </w:r>
      <w:r>
        <w:rPr>
          <w:b/>
          <w:sz w:val="21"/>
        </w:rPr>
        <w:t>misconduct</w:t>
      </w:r>
      <w:r>
        <w:rPr>
          <w:b/>
          <w:spacing w:val="-7"/>
          <w:sz w:val="21"/>
        </w:rPr>
        <w:t xml:space="preserve"> </w:t>
      </w:r>
      <w:r>
        <w:rPr>
          <w:b/>
          <w:sz w:val="21"/>
        </w:rPr>
        <w:t>meriting</w:t>
      </w:r>
      <w:r>
        <w:rPr>
          <w:b/>
          <w:spacing w:val="-7"/>
          <w:sz w:val="21"/>
        </w:rPr>
        <w:t xml:space="preserve"> </w:t>
      </w:r>
      <w:r>
        <w:rPr>
          <w:b/>
          <w:sz w:val="21"/>
        </w:rPr>
        <w:t>major</w:t>
      </w:r>
      <w:r>
        <w:rPr>
          <w:b/>
          <w:spacing w:val="-7"/>
          <w:sz w:val="21"/>
        </w:rPr>
        <w:t xml:space="preserve"> </w:t>
      </w:r>
      <w:r>
        <w:rPr>
          <w:b/>
          <w:sz w:val="21"/>
        </w:rPr>
        <w:t>penalty</w:t>
      </w:r>
      <w:r>
        <w:rPr>
          <w:b/>
          <w:spacing w:val="-6"/>
          <w:sz w:val="21"/>
        </w:rPr>
        <w:t xml:space="preserve"> </w:t>
      </w:r>
      <w:r>
        <w:rPr>
          <w:sz w:val="21"/>
        </w:rPr>
        <w:t>––</w:t>
      </w:r>
      <w:r>
        <w:rPr>
          <w:spacing w:val="-7"/>
          <w:sz w:val="21"/>
        </w:rPr>
        <w:t xml:space="preserve"> </w:t>
      </w:r>
      <w:r>
        <w:rPr>
          <w:sz w:val="21"/>
        </w:rPr>
        <w:t>The</w:t>
      </w:r>
      <w:r>
        <w:rPr>
          <w:spacing w:val="-7"/>
          <w:sz w:val="21"/>
        </w:rPr>
        <w:t xml:space="preserve"> </w:t>
      </w:r>
      <w:r>
        <w:rPr>
          <w:sz w:val="21"/>
        </w:rPr>
        <w:t>procedures</w:t>
      </w:r>
      <w:r>
        <w:rPr>
          <w:spacing w:val="-7"/>
          <w:sz w:val="21"/>
        </w:rPr>
        <w:t xml:space="preserve"> </w:t>
      </w:r>
      <w:r>
        <w:rPr>
          <w:sz w:val="21"/>
        </w:rPr>
        <w:t>for</w:t>
      </w:r>
      <w:r>
        <w:rPr>
          <w:spacing w:val="-7"/>
          <w:sz w:val="21"/>
        </w:rPr>
        <w:t xml:space="preserve"> </w:t>
      </w:r>
      <w:r>
        <w:rPr>
          <w:sz w:val="21"/>
        </w:rPr>
        <w:t>initiating</w:t>
      </w:r>
      <w:r>
        <w:rPr>
          <w:spacing w:val="-7"/>
          <w:sz w:val="21"/>
        </w:rPr>
        <w:t xml:space="preserve"> </w:t>
      </w:r>
      <w:r>
        <w:rPr>
          <w:sz w:val="21"/>
        </w:rPr>
        <w:t>disciplinary</w:t>
      </w:r>
      <w:r>
        <w:rPr>
          <w:spacing w:val="-7"/>
          <w:sz w:val="21"/>
        </w:rPr>
        <w:t xml:space="preserve"> </w:t>
      </w:r>
      <w:r>
        <w:rPr>
          <w:sz w:val="21"/>
        </w:rPr>
        <w:t>action</w:t>
      </w:r>
      <w:r>
        <w:rPr>
          <w:spacing w:val="-7"/>
          <w:sz w:val="21"/>
        </w:rPr>
        <w:t xml:space="preserve"> </w:t>
      </w:r>
      <w:r>
        <w:rPr>
          <w:sz w:val="21"/>
        </w:rPr>
        <w:t>against a Government servant for misconduct are provided under the Central Civil Services (Classification, Control &amp; Appeal)</w:t>
      </w:r>
      <w:r>
        <w:rPr>
          <w:spacing w:val="-7"/>
          <w:sz w:val="21"/>
        </w:rPr>
        <w:t xml:space="preserve"> </w:t>
      </w:r>
      <w:r>
        <w:rPr>
          <w:sz w:val="21"/>
        </w:rPr>
        <w:t>Rules,</w:t>
      </w:r>
      <w:r>
        <w:rPr>
          <w:spacing w:val="-7"/>
          <w:sz w:val="21"/>
        </w:rPr>
        <w:t xml:space="preserve"> </w:t>
      </w:r>
      <w:r>
        <w:rPr>
          <w:sz w:val="21"/>
        </w:rPr>
        <w:t>1965.</w:t>
      </w:r>
      <w:r>
        <w:rPr>
          <w:spacing w:val="-7"/>
          <w:sz w:val="21"/>
        </w:rPr>
        <w:t xml:space="preserve"> </w:t>
      </w:r>
      <w:r>
        <w:rPr>
          <w:sz w:val="21"/>
        </w:rPr>
        <w:t>These</w:t>
      </w:r>
      <w:r>
        <w:rPr>
          <w:spacing w:val="-6"/>
          <w:sz w:val="21"/>
        </w:rPr>
        <w:t xml:space="preserve"> </w:t>
      </w:r>
      <w:r>
        <w:rPr>
          <w:sz w:val="21"/>
        </w:rPr>
        <w:t>rules</w:t>
      </w:r>
      <w:r>
        <w:rPr>
          <w:spacing w:val="-6"/>
          <w:sz w:val="21"/>
        </w:rPr>
        <w:t xml:space="preserve"> </w:t>
      </w:r>
      <w:r>
        <w:rPr>
          <w:sz w:val="21"/>
        </w:rPr>
        <w:t>broadly</w:t>
      </w:r>
      <w:r>
        <w:rPr>
          <w:spacing w:val="-6"/>
          <w:sz w:val="21"/>
        </w:rPr>
        <w:t xml:space="preserve"> </w:t>
      </w:r>
      <w:r>
        <w:rPr>
          <w:sz w:val="21"/>
        </w:rPr>
        <w:t>correspond</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rules</w:t>
      </w:r>
      <w:r>
        <w:rPr>
          <w:spacing w:val="-6"/>
          <w:sz w:val="21"/>
        </w:rPr>
        <w:t xml:space="preserve"> </w:t>
      </w:r>
      <w:r>
        <w:rPr>
          <w:sz w:val="21"/>
        </w:rPr>
        <w:t>mentioned</w:t>
      </w:r>
      <w:r>
        <w:rPr>
          <w:spacing w:val="-6"/>
          <w:sz w:val="21"/>
        </w:rPr>
        <w:t xml:space="preserve"> </w:t>
      </w:r>
      <w:r>
        <w:rPr>
          <w:sz w:val="21"/>
        </w:rPr>
        <w:t>in</w:t>
      </w:r>
      <w:r>
        <w:rPr>
          <w:spacing w:val="-6"/>
          <w:sz w:val="21"/>
        </w:rPr>
        <w:t xml:space="preserve"> </w:t>
      </w:r>
      <w:r>
        <w:rPr>
          <w:sz w:val="21"/>
        </w:rPr>
        <w:t>part</w:t>
      </w:r>
      <w:r>
        <w:rPr>
          <w:spacing w:val="-6"/>
          <w:sz w:val="21"/>
        </w:rPr>
        <w:t xml:space="preserve"> </w:t>
      </w:r>
      <w:r>
        <w:rPr>
          <w:sz w:val="21"/>
        </w:rPr>
        <w:t>IV</w:t>
      </w:r>
      <w:r>
        <w:rPr>
          <w:spacing w:val="-6"/>
          <w:sz w:val="21"/>
        </w:rPr>
        <w:t xml:space="preserve"> </w:t>
      </w:r>
      <w:r>
        <w:rPr>
          <w:sz w:val="21"/>
        </w:rPr>
        <w:t>and</w:t>
      </w:r>
      <w:r>
        <w:rPr>
          <w:spacing w:val="-6"/>
          <w:sz w:val="21"/>
        </w:rPr>
        <w:t xml:space="preserve"> </w:t>
      </w:r>
      <w:r>
        <w:rPr>
          <w:sz w:val="21"/>
        </w:rPr>
        <w:t>V</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1957</w:t>
      </w:r>
      <w:r>
        <w:rPr>
          <w:spacing w:val="-6"/>
          <w:sz w:val="21"/>
        </w:rPr>
        <w:t xml:space="preserve"> </w:t>
      </w:r>
      <w:r>
        <w:rPr>
          <w:sz w:val="21"/>
        </w:rPr>
        <w:t>rules.</w:t>
      </w:r>
      <w:r>
        <w:rPr>
          <w:spacing w:val="-6"/>
          <w:sz w:val="21"/>
        </w:rPr>
        <w:t xml:space="preserve"> </w:t>
      </w:r>
      <w:r>
        <w:rPr>
          <w:sz w:val="21"/>
        </w:rPr>
        <w:t>The Government of India’s instructions under Rule 14 of the CCS (CCA) Rules state that the nature of the disciplinary action and quantum of punishment has to commensurate with the gravity of the offence committed. The following types of cases have been indicated as those which may merit imposition of one of the major penalties ––</w:t>
      </w:r>
    </w:p>
    <w:p w14:paraId="24142F13" w14:textId="77777777" w:rsidR="00C8652D" w:rsidRDefault="00000000">
      <w:pPr>
        <w:pStyle w:val="ListParagraph"/>
        <w:numPr>
          <w:ilvl w:val="0"/>
          <w:numId w:val="131"/>
        </w:numPr>
        <w:tabs>
          <w:tab w:val="left" w:pos="1174"/>
          <w:tab w:val="left" w:pos="1176"/>
        </w:tabs>
        <w:spacing w:before="141" w:line="278" w:lineRule="auto"/>
        <w:ind w:right="149" w:hanging="512"/>
        <w:jc w:val="both"/>
        <w:rPr>
          <w:sz w:val="21"/>
        </w:rPr>
      </w:pPr>
      <w:r>
        <w:rPr>
          <w:sz w:val="21"/>
        </w:rPr>
        <w:t>Cases</w:t>
      </w:r>
      <w:r>
        <w:rPr>
          <w:spacing w:val="9"/>
          <w:sz w:val="21"/>
        </w:rPr>
        <w:t xml:space="preserve"> </w:t>
      </w:r>
      <w:r>
        <w:rPr>
          <w:sz w:val="21"/>
        </w:rPr>
        <w:t>in</w:t>
      </w:r>
      <w:r>
        <w:rPr>
          <w:spacing w:val="21"/>
          <w:sz w:val="21"/>
        </w:rPr>
        <w:t xml:space="preserve"> </w:t>
      </w:r>
      <w:r>
        <w:rPr>
          <w:sz w:val="21"/>
        </w:rPr>
        <w:t>which</w:t>
      </w:r>
      <w:r>
        <w:rPr>
          <w:spacing w:val="21"/>
          <w:sz w:val="21"/>
        </w:rPr>
        <w:t xml:space="preserve"> </w:t>
      </w:r>
      <w:r>
        <w:rPr>
          <w:sz w:val="21"/>
        </w:rPr>
        <w:t>there</w:t>
      </w:r>
      <w:r>
        <w:rPr>
          <w:spacing w:val="21"/>
          <w:sz w:val="21"/>
        </w:rPr>
        <w:t xml:space="preserve"> </w:t>
      </w:r>
      <w:r>
        <w:rPr>
          <w:sz w:val="21"/>
        </w:rPr>
        <w:t>is</w:t>
      </w:r>
      <w:r>
        <w:rPr>
          <w:spacing w:val="21"/>
          <w:sz w:val="21"/>
        </w:rPr>
        <w:t xml:space="preserve"> </w:t>
      </w:r>
      <w:r>
        <w:rPr>
          <w:sz w:val="21"/>
        </w:rPr>
        <w:t>a</w:t>
      </w:r>
      <w:r>
        <w:rPr>
          <w:spacing w:val="21"/>
          <w:sz w:val="21"/>
        </w:rPr>
        <w:t xml:space="preserve"> </w:t>
      </w:r>
      <w:r>
        <w:rPr>
          <w:sz w:val="21"/>
        </w:rPr>
        <w:t>reasonable</w:t>
      </w:r>
      <w:r>
        <w:rPr>
          <w:spacing w:val="16"/>
          <w:sz w:val="21"/>
        </w:rPr>
        <w:t xml:space="preserve"> </w:t>
      </w:r>
      <w:r>
        <w:rPr>
          <w:sz w:val="21"/>
        </w:rPr>
        <w:t>ground</w:t>
      </w:r>
      <w:r>
        <w:rPr>
          <w:spacing w:val="21"/>
          <w:sz w:val="21"/>
        </w:rPr>
        <w:t xml:space="preserve"> </w:t>
      </w:r>
      <w:r>
        <w:rPr>
          <w:sz w:val="21"/>
        </w:rPr>
        <w:t>to</w:t>
      </w:r>
      <w:r>
        <w:rPr>
          <w:spacing w:val="21"/>
          <w:sz w:val="21"/>
        </w:rPr>
        <w:t xml:space="preserve"> </w:t>
      </w:r>
      <w:r>
        <w:rPr>
          <w:sz w:val="21"/>
        </w:rPr>
        <w:t>believe</w:t>
      </w:r>
      <w:r>
        <w:rPr>
          <w:spacing w:val="21"/>
          <w:sz w:val="21"/>
        </w:rPr>
        <w:t xml:space="preserve"> </w:t>
      </w:r>
      <w:r>
        <w:rPr>
          <w:sz w:val="21"/>
        </w:rPr>
        <w:t>that</w:t>
      </w:r>
      <w:r>
        <w:rPr>
          <w:spacing w:val="21"/>
          <w:sz w:val="21"/>
        </w:rPr>
        <w:t xml:space="preserve"> </w:t>
      </w:r>
      <w:r>
        <w:rPr>
          <w:sz w:val="21"/>
        </w:rPr>
        <w:t>a</w:t>
      </w:r>
      <w:r>
        <w:rPr>
          <w:spacing w:val="21"/>
          <w:sz w:val="21"/>
        </w:rPr>
        <w:t xml:space="preserve"> </w:t>
      </w:r>
      <w:r>
        <w:rPr>
          <w:sz w:val="21"/>
        </w:rPr>
        <w:t>penal</w:t>
      </w:r>
      <w:r>
        <w:rPr>
          <w:spacing w:val="21"/>
          <w:sz w:val="21"/>
        </w:rPr>
        <w:t xml:space="preserve"> </w:t>
      </w:r>
      <w:r>
        <w:rPr>
          <w:sz w:val="21"/>
        </w:rPr>
        <w:t>offence</w:t>
      </w:r>
      <w:r>
        <w:rPr>
          <w:spacing w:val="21"/>
          <w:sz w:val="21"/>
        </w:rPr>
        <w:t xml:space="preserve"> </w:t>
      </w:r>
      <w:r>
        <w:rPr>
          <w:sz w:val="21"/>
        </w:rPr>
        <w:t>has</w:t>
      </w:r>
      <w:r>
        <w:rPr>
          <w:spacing w:val="21"/>
          <w:sz w:val="21"/>
        </w:rPr>
        <w:t xml:space="preserve"> </w:t>
      </w:r>
      <w:r>
        <w:rPr>
          <w:sz w:val="21"/>
        </w:rPr>
        <w:t>been</w:t>
      </w:r>
      <w:r>
        <w:rPr>
          <w:spacing w:val="21"/>
          <w:sz w:val="21"/>
        </w:rPr>
        <w:t xml:space="preserve"> </w:t>
      </w:r>
      <w:r>
        <w:rPr>
          <w:sz w:val="21"/>
        </w:rPr>
        <w:t>committed</w:t>
      </w:r>
      <w:r>
        <w:rPr>
          <w:spacing w:val="21"/>
          <w:sz w:val="21"/>
        </w:rPr>
        <w:t xml:space="preserve"> </w:t>
      </w:r>
      <w:r>
        <w:rPr>
          <w:sz w:val="21"/>
        </w:rPr>
        <w:t>by a Government servant but the evidence forthcoming is not sufficient for prosecution in a Court of</w:t>
      </w:r>
      <w:r>
        <w:rPr>
          <w:spacing w:val="80"/>
          <w:w w:val="150"/>
          <w:sz w:val="21"/>
        </w:rPr>
        <w:t xml:space="preserve"> </w:t>
      </w:r>
      <w:r>
        <w:rPr>
          <w:sz w:val="21"/>
        </w:rPr>
        <w:t>law, e.g.,</w:t>
      </w:r>
    </w:p>
    <w:p w14:paraId="355EB1F6" w14:textId="77777777" w:rsidR="00C8652D" w:rsidRDefault="00000000">
      <w:pPr>
        <w:pStyle w:val="ListParagraph"/>
        <w:numPr>
          <w:ilvl w:val="1"/>
          <w:numId w:val="131"/>
        </w:numPr>
        <w:tabs>
          <w:tab w:val="left" w:pos="1685"/>
        </w:tabs>
        <w:spacing w:before="84"/>
        <w:ind w:left="1685" w:hanging="509"/>
        <w:jc w:val="both"/>
        <w:rPr>
          <w:sz w:val="21"/>
        </w:rPr>
      </w:pPr>
      <w:r>
        <w:rPr>
          <w:sz w:val="21"/>
        </w:rPr>
        <w:t>possession</w:t>
      </w:r>
      <w:r>
        <w:rPr>
          <w:spacing w:val="6"/>
          <w:sz w:val="21"/>
        </w:rPr>
        <w:t xml:space="preserve"> </w:t>
      </w:r>
      <w:r>
        <w:rPr>
          <w:sz w:val="21"/>
        </w:rPr>
        <w:t>of</w:t>
      </w:r>
      <w:r>
        <w:rPr>
          <w:spacing w:val="7"/>
          <w:sz w:val="21"/>
        </w:rPr>
        <w:t xml:space="preserve"> </w:t>
      </w:r>
      <w:r>
        <w:rPr>
          <w:sz w:val="21"/>
        </w:rPr>
        <w:t>disproportionate</w:t>
      </w:r>
      <w:r>
        <w:rPr>
          <w:spacing w:val="7"/>
          <w:sz w:val="21"/>
        </w:rPr>
        <w:t xml:space="preserve"> </w:t>
      </w:r>
      <w:r>
        <w:rPr>
          <w:spacing w:val="-2"/>
          <w:sz w:val="21"/>
        </w:rPr>
        <w:t>assets;</w:t>
      </w:r>
    </w:p>
    <w:p w14:paraId="0CDDFDD7" w14:textId="77777777" w:rsidR="00C8652D" w:rsidRDefault="00000000">
      <w:pPr>
        <w:pStyle w:val="ListParagraph"/>
        <w:numPr>
          <w:ilvl w:val="1"/>
          <w:numId w:val="131"/>
        </w:numPr>
        <w:tabs>
          <w:tab w:val="left" w:pos="1685"/>
        </w:tabs>
        <w:spacing w:before="123"/>
        <w:ind w:left="1685" w:hanging="509"/>
        <w:jc w:val="both"/>
        <w:rPr>
          <w:sz w:val="21"/>
        </w:rPr>
      </w:pPr>
      <w:r>
        <w:rPr>
          <w:spacing w:val="-2"/>
          <w:sz w:val="21"/>
        </w:rPr>
        <w:t>obtaining</w:t>
      </w:r>
      <w:r>
        <w:rPr>
          <w:spacing w:val="-8"/>
          <w:sz w:val="21"/>
        </w:rPr>
        <w:t xml:space="preserve"> </w:t>
      </w:r>
      <w:r>
        <w:rPr>
          <w:spacing w:val="-2"/>
          <w:sz w:val="21"/>
        </w:rPr>
        <w:t>or</w:t>
      </w:r>
      <w:r>
        <w:rPr>
          <w:spacing w:val="-8"/>
          <w:sz w:val="21"/>
        </w:rPr>
        <w:t xml:space="preserve"> </w:t>
      </w:r>
      <w:r>
        <w:rPr>
          <w:spacing w:val="-2"/>
          <w:sz w:val="21"/>
        </w:rPr>
        <w:t>attempting</w:t>
      </w:r>
      <w:r>
        <w:rPr>
          <w:spacing w:val="-7"/>
          <w:sz w:val="21"/>
        </w:rPr>
        <w:t xml:space="preserve"> </w:t>
      </w:r>
      <w:r>
        <w:rPr>
          <w:spacing w:val="-2"/>
          <w:sz w:val="21"/>
        </w:rPr>
        <w:t>to</w:t>
      </w:r>
      <w:r>
        <w:rPr>
          <w:spacing w:val="-8"/>
          <w:sz w:val="21"/>
        </w:rPr>
        <w:t xml:space="preserve"> </w:t>
      </w:r>
      <w:r>
        <w:rPr>
          <w:spacing w:val="-2"/>
          <w:sz w:val="21"/>
        </w:rPr>
        <w:t>obtain</w:t>
      </w:r>
      <w:r>
        <w:rPr>
          <w:spacing w:val="-8"/>
          <w:sz w:val="21"/>
        </w:rPr>
        <w:t xml:space="preserve"> </w:t>
      </w:r>
      <w:r>
        <w:rPr>
          <w:spacing w:val="-2"/>
          <w:sz w:val="21"/>
        </w:rPr>
        <w:t>illegal</w:t>
      </w:r>
      <w:r>
        <w:rPr>
          <w:spacing w:val="-7"/>
          <w:sz w:val="21"/>
        </w:rPr>
        <w:t xml:space="preserve"> </w:t>
      </w:r>
      <w:r>
        <w:rPr>
          <w:spacing w:val="-2"/>
          <w:sz w:val="21"/>
        </w:rPr>
        <w:t>gratification;</w:t>
      </w:r>
    </w:p>
    <w:p w14:paraId="3B5FE1EB" w14:textId="77777777" w:rsidR="00C8652D" w:rsidRDefault="00000000">
      <w:pPr>
        <w:pStyle w:val="ListParagraph"/>
        <w:numPr>
          <w:ilvl w:val="1"/>
          <w:numId w:val="131"/>
        </w:numPr>
        <w:tabs>
          <w:tab w:val="left" w:pos="1687"/>
        </w:tabs>
        <w:spacing w:before="123"/>
        <w:ind w:hanging="511"/>
        <w:rPr>
          <w:sz w:val="21"/>
        </w:rPr>
      </w:pPr>
      <w:r>
        <w:rPr>
          <w:sz w:val="21"/>
        </w:rPr>
        <w:t>misappropriation</w:t>
      </w:r>
      <w:r>
        <w:rPr>
          <w:spacing w:val="-5"/>
          <w:sz w:val="21"/>
        </w:rPr>
        <w:t xml:space="preserve"> </w:t>
      </w:r>
      <w:r>
        <w:rPr>
          <w:sz w:val="21"/>
        </w:rPr>
        <w:t>of</w:t>
      </w:r>
      <w:r>
        <w:rPr>
          <w:spacing w:val="-4"/>
          <w:sz w:val="21"/>
        </w:rPr>
        <w:t xml:space="preserve"> </w:t>
      </w:r>
      <w:r>
        <w:rPr>
          <w:sz w:val="21"/>
        </w:rPr>
        <w:t>Government</w:t>
      </w:r>
      <w:r>
        <w:rPr>
          <w:spacing w:val="-4"/>
          <w:sz w:val="21"/>
        </w:rPr>
        <w:t xml:space="preserve"> </w:t>
      </w:r>
      <w:r>
        <w:rPr>
          <w:sz w:val="21"/>
        </w:rPr>
        <w:t>property,</w:t>
      </w:r>
      <w:r>
        <w:rPr>
          <w:spacing w:val="-5"/>
          <w:sz w:val="21"/>
        </w:rPr>
        <w:t xml:space="preserve"> </w:t>
      </w:r>
      <w:r>
        <w:rPr>
          <w:sz w:val="21"/>
        </w:rPr>
        <w:t>money</w:t>
      </w:r>
      <w:r>
        <w:rPr>
          <w:spacing w:val="-4"/>
          <w:sz w:val="21"/>
        </w:rPr>
        <w:t xml:space="preserve"> </w:t>
      </w:r>
      <w:r>
        <w:rPr>
          <w:sz w:val="21"/>
        </w:rPr>
        <w:t>or</w:t>
      </w:r>
      <w:r>
        <w:rPr>
          <w:spacing w:val="-4"/>
          <w:sz w:val="21"/>
        </w:rPr>
        <w:t xml:space="preserve"> </w:t>
      </w:r>
      <w:r>
        <w:rPr>
          <w:spacing w:val="-2"/>
          <w:sz w:val="21"/>
        </w:rPr>
        <w:t>stores;</w:t>
      </w:r>
    </w:p>
    <w:p w14:paraId="686AD2C7" w14:textId="77777777" w:rsidR="00C8652D" w:rsidRDefault="00000000">
      <w:pPr>
        <w:pStyle w:val="ListParagraph"/>
        <w:numPr>
          <w:ilvl w:val="1"/>
          <w:numId w:val="131"/>
        </w:numPr>
        <w:tabs>
          <w:tab w:val="left" w:pos="1687"/>
        </w:tabs>
        <w:spacing w:before="124" w:line="278" w:lineRule="auto"/>
        <w:ind w:right="151"/>
        <w:rPr>
          <w:sz w:val="21"/>
        </w:rPr>
      </w:pPr>
      <w:r>
        <w:rPr>
          <w:sz w:val="21"/>
        </w:rPr>
        <w:t>obtaining</w:t>
      </w:r>
      <w:r>
        <w:rPr>
          <w:spacing w:val="-14"/>
          <w:sz w:val="21"/>
        </w:rPr>
        <w:t xml:space="preserve"> </w:t>
      </w:r>
      <w:r>
        <w:rPr>
          <w:sz w:val="21"/>
        </w:rPr>
        <w:t>or</w:t>
      </w:r>
      <w:r>
        <w:rPr>
          <w:spacing w:val="-13"/>
          <w:sz w:val="21"/>
        </w:rPr>
        <w:t xml:space="preserve"> </w:t>
      </w:r>
      <w:r>
        <w:rPr>
          <w:sz w:val="21"/>
        </w:rPr>
        <w:t>attempting</w:t>
      </w:r>
      <w:r>
        <w:rPr>
          <w:spacing w:val="-13"/>
          <w:sz w:val="21"/>
        </w:rPr>
        <w:t xml:space="preserve"> </w:t>
      </w:r>
      <w:r>
        <w:rPr>
          <w:sz w:val="21"/>
        </w:rPr>
        <w:t>to</w:t>
      </w:r>
      <w:r>
        <w:rPr>
          <w:spacing w:val="-13"/>
          <w:sz w:val="21"/>
        </w:rPr>
        <w:t xml:space="preserve"> </w:t>
      </w:r>
      <w:r>
        <w:rPr>
          <w:sz w:val="21"/>
        </w:rPr>
        <w:t>obtain</w:t>
      </w:r>
      <w:r>
        <w:rPr>
          <w:spacing w:val="-13"/>
          <w:sz w:val="21"/>
        </w:rPr>
        <w:t xml:space="preserve"> </w:t>
      </w:r>
      <w:r>
        <w:rPr>
          <w:sz w:val="21"/>
        </w:rPr>
        <w:t>any</w:t>
      </w:r>
      <w:r>
        <w:rPr>
          <w:spacing w:val="-13"/>
          <w:sz w:val="21"/>
        </w:rPr>
        <w:t xml:space="preserve"> </w:t>
      </w:r>
      <w:r>
        <w:rPr>
          <w:sz w:val="21"/>
        </w:rPr>
        <w:t>valuable</w:t>
      </w:r>
      <w:r>
        <w:rPr>
          <w:spacing w:val="-13"/>
          <w:sz w:val="21"/>
        </w:rPr>
        <w:t xml:space="preserve"> </w:t>
      </w:r>
      <w:r>
        <w:rPr>
          <w:sz w:val="21"/>
        </w:rPr>
        <w:t>thing</w:t>
      </w:r>
      <w:r>
        <w:rPr>
          <w:spacing w:val="-13"/>
          <w:sz w:val="21"/>
        </w:rPr>
        <w:t xml:space="preserve"> </w:t>
      </w:r>
      <w:r>
        <w:rPr>
          <w:sz w:val="21"/>
        </w:rPr>
        <w:t>or</w:t>
      </w:r>
      <w:r>
        <w:rPr>
          <w:spacing w:val="-14"/>
          <w:sz w:val="21"/>
        </w:rPr>
        <w:t xml:space="preserve"> </w:t>
      </w:r>
      <w:r>
        <w:rPr>
          <w:sz w:val="21"/>
        </w:rPr>
        <w:t>pecuniary</w:t>
      </w:r>
      <w:r>
        <w:rPr>
          <w:spacing w:val="-13"/>
          <w:sz w:val="21"/>
        </w:rPr>
        <w:t xml:space="preserve"> </w:t>
      </w:r>
      <w:r>
        <w:rPr>
          <w:sz w:val="21"/>
        </w:rPr>
        <w:t>advantage</w:t>
      </w:r>
      <w:r>
        <w:rPr>
          <w:spacing w:val="-13"/>
          <w:sz w:val="21"/>
        </w:rPr>
        <w:t xml:space="preserve"> </w:t>
      </w:r>
      <w:r>
        <w:rPr>
          <w:sz w:val="21"/>
        </w:rPr>
        <w:t>without</w:t>
      </w:r>
      <w:r>
        <w:rPr>
          <w:spacing w:val="-13"/>
          <w:sz w:val="21"/>
        </w:rPr>
        <w:t xml:space="preserve"> </w:t>
      </w:r>
      <w:r>
        <w:rPr>
          <w:sz w:val="21"/>
        </w:rPr>
        <w:t>consideration or for a consideration which is not adequate;</w:t>
      </w:r>
    </w:p>
    <w:p w14:paraId="65251766" w14:textId="77777777" w:rsidR="00C8652D" w:rsidRDefault="00000000">
      <w:pPr>
        <w:pStyle w:val="ListParagraph"/>
        <w:numPr>
          <w:ilvl w:val="0"/>
          <w:numId w:val="131"/>
        </w:numPr>
        <w:tabs>
          <w:tab w:val="left" w:pos="1175"/>
        </w:tabs>
        <w:spacing w:before="143"/>
        <w:ind w:left="1175" w:hanging="511"/>
        <w:rPr>
          <w:sz w:val="21"/>
        </w:rPr>
      </w:pPr>
      <w:r>
        <w:rPr>
          <w:sz w:val="21"/>
        </w:rPr>
        <w:t>Falsification</w:t>
      </w:r>
      <w:r>
        <w:rPr>
          <w:spacing w:val="1"/>
          <w:sz w:val="21"/>
        </w:rPr>
        <w:t xml:space="preserve"> </w:t>
      </w:r>
      <w:r>
        <w:rPr>
          <w:sz w:val="21"/>
        </w:rPr>
        <w:t>of</w:t>
      </w:r>
      <w:r>
        <w:rPr>
          <w:spacing w:val="2"/>
          <w:sz w:val="21"/>
        </w:rPr>
        <w:t xml:space="preserve"> </w:t>
      </w:r>
      <w:r>
        <w:rPr>
          <w:sz w:val="21"/>
        </w:rPr>
        <w:t>Government</w:t>
      </w:r>
      <w:r>
        <w:rPr>
          <w:spacing w:val="1"/>
          <w:sz w:val="21"/>
        </w:rPr>
        <w:t xml:space="preserve"> </w:t>
      </w:r>
      <w:r>
        <w:rPr>
          <w:spacing w:val="-2"/>
          <w:sz w:val="21"/>
        </w:rPr>
        <w:t>records</w:t>
      </w:r>
    </w:p>
    <w:p w14:paraId="5AFF8E9A" w14:textId="77777777" w:rsidR="00C8652D" w:rsidRDefault="00000000">
      <w:pPr>
        <w:pStyle w:val="ListParagraph"/>
        <w:numPr>
          <w:ilvl w:val="0"/>
          <w:numId w:val="131"/>
        </w:numPr>
        <w:tabs>
          <w:tab w:val="left" w:pos="1175"/>
        </w:tabs>
        <w:ind w:left="1175" w:hanging="511"/>
        <w:rPr>
          <w:sz w:val="21"/>
        </w:rPr>
      </w:pPr>
      <w:r>
        <w:rPr>
          <w:sz w:val="21"/>
        </w:rPr>
        <w:t>Gross</w:t>
      </w:r>
      <w:r>
        <w:rPr>
          <w:spacing w:val="-5"/>
          <w:sz w:val="21"/>
        </w:rPr>
        <w:t xml:space="preserve"> </w:t>
      </w:r>
      <w:r>
        <w:rPr>
          <w:sz w:val="21"/>
        </w:rPr>
        <w:t>irregularity</w:t>
      </w:r>
      <w:r>
        <w:rPr>
          <w:spacing w:val="-5"/>
          <w:sz w:val="21"/>
        </w:rPr>
        <w:t xml:space="preserve"> </w:t>
      </w:r>
      <w:r>
        <w:rPr>
          <w:sz w:val="21"/>
        </w:rPr>
        <w:t>or</w:t>
      </w:r>
      <w:r>
        <w:rPr>
          <w:spacing w:val="-5"/>
          <w:sz w:val="21"/>
        </w:rPr>
        <w:t xml:space="preserve"> </w:t>
      </w:r>
      <w:r>
        <w:rPr>
          <w:sz w:val="21"/>
        </w:rPr>
        <w:t>negligence</w:t>
      </w:r>
      <w:r>
        <w:rPr>
          <w:spacing w:val="-4"/>
          <w:sz w:val="21"/>
        </w:rPr>
        <w:t xml:space="preserve"> </w:t>
      </w:r>
      <w:r>
        <w:rPr>
          <w:sz w:val="21"/>
        </w:rPr>
        <w:t>in</w:t>
      </w:r>
      <w:r>
        <w:rPr>
          <w:spacing w:val="-5"/>
          <w:sz w:val="21"/>
        </w:rPr>
        <w:t xml:space="preserve"> </w:t>
      </w:r>
      <w:r>
        <w:rPr>
          <w:sz w:val="21"/>
        </w:rPr>
        <w:t>the</w:t>
      </w:r>
      <w:r>
        <w:rPr>
          <w:spacing w:val="-4"/>
          <w:sz w:val="21"/>
        </w:rPr>
        <w:t xml:space="preserve"> </w:t>
      </w:r>
      <w:r>
        <w:rPr>
          <w:sz w:val="21"/>
        </w:rPr>
        <w:t>discharge</w:t>
      </w:r>
      <w:r>
        <w:rPr>
          <w:spacing w:val="-4"/>
          <w:sz w:val="21"/>
        </w:rPr>
        <w:t xml:space="preserve"> </w:t>
      </w:r>
      <w:r>
        <w:rPr>
          <w:sz w:val="21"/>
        </w:rPr>
        <w:t>of</w:t>
      </w:r>
      <w:r>
        <w:rPr>
          <w:spacing w:val="-5"/>
          <w:sz w:val="21"/>
        </w:rPr>
        <w:t xml:space="preserve"> </w:t>
      </w:r>
      <w:r>
        <w:rPr>
          <w:sz w:val="21"/>
        </w:rPr>
        <w:t>official</w:t>
      </w:r>
      <w:r>
        <w:rPr>
          <w:spacing w:val="-4"/>
          <w:sz w:val="21"/>
        </w:rPr>
        <w:t xml:space="preserve"> </w:t>
      </w:r>
      <w:r>
        <w:rPr>
          <w:sz w:val="21"/>
        </w:rPr>
        <w:t>duties</w:t>
      </w:r>
      <w:r>
        <w:rPr>
          <w:spacing w:val="-5"/>
          <w:sz w:val="21"/>
        </w:rPr>
        <w:t xml:space="preserve"> </w:t>
      </w:r>
      <w:r>
        <w:rPr>
          <w:sz w:val="21"/>
        </w:rPr>
        <w:t>with</w:t>
      </w:r>
      <w:r>
        <w:rPr>
          <w:spacing w:val="-5"/>
          <w:sz w:val="21"/>
        </w:rPr>
        <w:t xml:space="preserve"> </w:t>
      </w:r>
      <w:r>
        <w:rPr>
          <w:sz w:val="21"/>
        </w:rPr>
        <w:t>a</w:t>
      </w:r>
      <w:r>
        <w:rPr>
          <w:spacing w:val="-4"/>
          <w:sz w:val="21"/>
        </w:rPr>
        <w:t xml:space="preserve"> </w:t>
      </w:r>
      <w:r>
        <w:rPr>
          <w:sz w:val="21"/>
        </w:rPr>
        <w:t>dishonest</w:t>
      </w:r>
      <w:r>
        <w:rPr>
          <w:spacing w:val="-4"/>
          <w:sz w:val="21"/>
        </w:rPr>
        <w:t xml:space="preserve"> </w:t>
      </w:r>
      <w:r>
        <w:rPr>
          <w:spacing w:val="-2"/>
          <w:sz w:val="21"/>
        </w:rPr>
        <w:t>motive</w:t>
      </w:r>
    </w:p>
    <w:p w14:paraId="190E8F07" w14:textId="77777777" w:rsidR="00C8652D" w:rsidRDefault="00000000">
      <w:pPr>
        <w:pStyle w:val="ListParagraph"/>
        <w:numPr>
          <w:ilvl w:val="0"/>
          <w:numId w:val="131"/>
        </w:numPr>
        <w:tabs>
          <w:tab w:val="left" w:pos="1176"/>
        </w:tabs>
        <w:spacing w:before="180"/>
        <w:ind w:hanging="512"/>
        <w:rPr>
          <w:sz w:val="21"/>
        </w:rPr>
      </w:pPr>
      <w:r>
        <w:rPr>
          <w:sz w:val="21"/>
        </w:rPr>
        <w:t>Misuse</w:t>
      </w:r>
      <w:r>
        <w:rPr>
          <w:spacing w:val="-3"/>
          <w:sz w:val="21"/>
        </w:rPr>
        <w:t xml:space="preserve"> </w:t>
      </w:r>
      <w:r>
        <w:rPr>
          <w:sz w:val="21"/>
        </w:rPr>
        <w:t>of</w:t>
      </w:r>
      <w:r>
        <w:rPr>
          <w:spacing w:val="-2"/>
          <w:sz w:val="21"/>
        </w:rPr>
        <w:t xml:space="preserve"> </w:t>
      </w:r>
      <w:r>
        <w:rPr>
          <w:sz w:val="21"/>
        </w:rPr>
        <w:t>official</w:t>
      </w:r>
      <w:r>
        <w:rPr>
          <w:spacing w:val="-3"/>
          <w:sz w:val="21"/>
        </w:rPr>
        <w:t xml:space="preserve"> </w:t>
      </w:r>
      <w:r>
        <w:rPr>
          <w:sz w:val="21"/>
        </w:rPr>
        <w:t>position</w:t>
      </w:r>
      <w:r>
        <w:rPr>
          <w:spacing w:val="-2"/>
          <w:sz w:val="21"/>
        </w:rPr>
        <w:t xml:space="preserve"> </w:t>
      </w:r>
      <w:r>
        <w:rPr>
          <w:sz w:val="21"/>
        </w:rPr>
        <w:t>or</w:t>
      </w:r>
      <w:r>
        <w:rPr>
          <w:spacing w:val="-3"/>
          <w:sz w:val="21"/>
        </w:rPr>
        <w:t xml:space="preserve"> </w:t>
      </w:r>
      <w:r>
        <w:rPr>
          <w:sz w:val="21"/>
        </w:rPr>
        <w:t>power</w:t>
      </w:r>
      <w:r>
        <w:rPr>
          <w:spacing w:val="-2"/>
          <w:sz w:val="21"/>
        </w:rPr>
        <w:t xml:space="preserve"> </w:t>
      </w:r>
      <w:r>
        <w:rPr>
          <w:sz w:val="21"/>
        </w:rPr>
        <w:t>for</w:t>
      </w:r>
      <w:r>
        <w:rPr>
          <w:spacing w:val="-2"/>
          <w:sz w:val="21"/>
        </w:rPr>
        <w:t xml:space="preserve"> </w:t>
      </w:r>
      <w:r>
        <w:rPr>
          <w:sz w:val="21"/>
        </w:rPr>
        <w:t>personal</w:t>
      </w:r>
      <w:r>
        <w:rPr>
          <w:spacing w:val="-3"/>
          <w:sz w:val="21"/>
        </w:rPr>
        <w:t xml:space="preserve"> </w:t>
      </w:r>
      <w:r>
        <w:rPr>
          <w:spacing w:val="-4"/>
          <w:sz w:val="21"/>
        </w:rPr>
        <w:t>gain</w:t>
      </w:r>
    </w:p>
    <w:p w14:paraId="5E91B44A" w14:textId="77777777" w:rsidR="00C8652D" w:rsidRDefault="00000000">
      <w:pPr>
        <w:pStyle w:val="ListParagraph"/>
        <w:numPr>
          <w:ilvl w:val="0"/>
          <w:numId w:val="131"/>
        </w:numPr>
        <w:tabs>
          <w:tab w:val="left" w:pos="1173"/>
          <w:tab w:val="left" w:pos="1176"/>
        </w:tabs>
        <w:spacing w:before="179" w:line="278" w:lineRule="auto"/>
        <w:ind w:right="150" w:hanging="512"/>
        <w:jc w:val="both"/>
        <w:rPr>
          <w:sz w:val="21"/>
        </w:rPr>
      </w:pPr>
      <w:r>
        <w:rPr>
          <w:sz w:val="21"/>
        </w:rPr>
        <w:t>Disclosure</w:t>
      </w:r>
      <w:r>
        <w:rPr>
          <w:spacing w:val="-4"/>
          <w:sz w:val="21"/>
        </w:rPr>
        <w:t xml:space="preserve"> </w:t>
      </w:r>
      <w:r>
        <w:rPr>
          <w:sz w:val="21"/>
        </w:rPr>
        <w:t>of</w:t>
      </w:r>
      <w:r>
        <w:rPr>
          <w:spacing w:val="-4"/>
          <w:sz w:val="21"/>
        </w:rPr>
        <w:t xml:space="preserve"> </w:t>
      </w:r>
      <w:r>
        <w:rPr>
          <w:sz w:val="21"/>
        </w:rPr>
        <w:t>secret</w:t>
      </w:r>
      <w:r>
        <w:rPr>
          <w:spacing w:val="-4"/>
          <w:sz w:val="21"/>
        </w:rPr>
        <w:t xml:space="preserve"> </w:t>
      </w:r>
      <w:r>
        <w:rPr>
          <w:sz w:val="21"/>
        </w:rPr>
        <w:t>or</w:t>
      </w:r>
      <w:r>
        <w:rPr>
          <w:spacing w:val="-4"/>
          <w:sz w:val="21"/>
        </w:rPr>
        <w:t xml:space="preserve"> </w:t>
      </w:r>
      <w:r>
        <w:rPr>
          <w:sz w:val="21"/>
        </w:rPr>
        <w:t>confidential</w:t>
      </w:r>
      <w:r>
        <w:rPr>
          <w:spacing w:val="-4"/>
          <w:sz w:val="21"/>
        </w:rPr>
        <w:t xml:space="preserve"> </w:t>
      </w:r>
      <w:r>
        <w:rPr>
          <w:sz w:val="21"/>
        </w:rPr>
        <w:t>information</w:t>
      </w:r>
      <w:r>
        <w:rPr>
          <w:spacing w:val="-4"/>
          <w:sz w:val="21"/>
        </w:rPr>
        <w:t xml:space="preserve"> </w:t>
      </w:r>
      <w:r>
        <w:rPr>
          <w:sz w:val="21"/>
        </w:rPr>
        <w:t>even</w:t>
      </w:r>
      <w:r>
        <w:rPr>
          <w:spacing w:val="-4"/>
          <w:sz w:val="21"/>
        </w:rPr>
        <w:t xml:space="preserve"> </w:t>
      </w:r>
      <w:r>
        <w:rPr>
          <w:sz w:val="21"/>
        </w:rPr>
        <w:t>though</w:t>
      </w:r>
      <w:r>
        <w:rPr>
          <w:spacing w:val="-4"/>
          <w:sz w:val="21"/>
        </w:rPr>
        <w:t xml:space="preserve"> </w:t>
      </w:r>
      <w:r>
        <w:rPr>
          <w:sz w:val="21"/>
        </w:rPr>
        <w:t>it</w:t>
      </w:r>
      <w:r>
        <w:rPr>
          <w:spacing w:val="-4"/>
          <w:sz w:val="21"/>
        </w:rPr>
        <w:t xml:space="preserve"> </w:t>
      </w:r>
      <w:r>
        <w:rPr>
          <w:sz w:val="21"/>
        </w:rPr>
        <w:t>did</w:t>
      </w:r>
      <w:r>
        <w:rPr>
          <w:spacing w:val="-4"/>
          <w:sz w:val="21"/>
        </w:rPr>
        <w:t xml:space="preserve"> </w:t>
      </w:r>
      <w:r>
        <w:rPr>
          <w:sz w:val="21"/>
        </w:rPr>
        <w:t>not</w:t>
      </w:r>
      <w:r>
        <w:rPr>
          <w:spacing w:val="-4"/>
          <w:sz w:val="21"/>
        </w:rPr>
        <w:t xml:space="preserve"> </w:t>
      </w:r>
      <w:r>
        <w:rPr>
          <w:sz w:val="21"/>
        </w:rPr>
        <w:t>fall</w:t>
      </w:r>
      <w:r>
        <w:rPr>
          <w:spacing w:val="-4"/>
          <w:sz w:val="21"/>
        </w:rPr>
        <w:t xml:space="preserve"> </w:t>
      </w:r>
      <w:r>
        <w:rPr>
          <w:sz w:val="21"/>
        </w:rPr>
        <w:t>strictly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scope</w:t>
      </w:r>
      <w:r>
        <w:rPr>
          <w:spacing w:val="-4"/>
          <w:sz w:val="21"/>
        </w:rPr>
        <w:t xml:space="preserve"> </w:t>
      </w:r>
      <w:r>
        <w:rPr>
          <w:sz w:val="21"/>
        </w:rPr>
        <w:t>of</w:t>
      </w:r>
      <w:r>
        <w:rPr>
          <w:spacing w:val="-4"/>
          <w:sz w:val="21"/>
        </w:rPr>
        <w:t xml:space="preserve"> </w:t>
      </w:r>
      <w:r>
        <w:rPr>
          <w:sz w:val="21"/>
        </w:rPr>
        <w:t>the Official Secrets Act</w:t>
      </w:r>
    </w:p>
    <w:p w14:paraId="16BE764B" w14:textId="77777777" w:rsidR="00C8652D" w:rsidRDefault="00000000">
      <w:pPr>
        <w:pStyle w:val="ListParagraph"/>
        <w:numPr>
          <w:ilvl w:val="0"/>
          <w:numId w:val="131"/>
        </w:numPr>
        <w:tabs>
          <w:tab w:val="left" w:pos="1176"/>
        </w:tabs>
        <w:spacing w:before="143"/>
        <w:ind w:hanging="512"/>
        <w:rPr>
          <w:sz w:val="21"/>
        </w:rPr>
      </w:pPr>
      <w:r>
        <w:rPr>
          <w:sz w:val="21"/>
        </w:rPr>
        <w:t>False</w:t>
      </w:r>
      <w:r>
        <w:rPr>
          <w:spacing w:val="-4"/>
          <w:sz w:val="21"/>
        </w:rPr>
        <w:t xml:space="preserve"> </w:t>
      </w:r>
      <w:r>
        <w:rPr>
          <w:sz w:val="21"/>
        </w:rPr>
        <w:t>claims</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Secretariat</w:t>
      </w:r>
      <w:r>
        <w:rPr>
          <w:spacing w:val="-4"/>
          <w:sz w:val="21"/>
        </w:rPr>
        <w:t xml:space="preserve"> </w:t>
      </w:r>
      <w:r>
        <w:rPr>
          <w:sz w:val="21"/>
        </w:rPr>
        <w:t>––</w:t>
      </w:r>
      <w:r>
        <w:rPr>
          <w:spacing w:val="-4"/>
          <w:sz w:val="21"/>
        </w:rPr>
        <w:t xml:space="preserve"> </w:t>
      </w:r>
      <w:r>
        <w:rPr>
          <w:sz w:val="21"/>
        </w:rPr>
        <w:t>like</w:t>
      </w:r>
      <w:r>
        <w:rPr>
          <w:spacing w:val="-5"/>
          <w:sz w:val="21"/>
        </w:rPr>
        <w:t xml:space="preserve"> </w:t>
      </w:r>
      <w:r>
        <w:rPr>
          <w:sz w:val="21"/>
        </w:rPr>
        <w:t>T.A.</w:t>
      </w:r>
      <w:r>
        <w:rPr>
          <w:spacing w:val="-3"/>
          <w:sz w:val="21"/>
        </w:rPr>
        <w:t xml:space="preserve"> </w:t>
      </w:r>
      <w:r>
        <w:rPr>
          <w:sz w:val="21"/>
        </w:rPr>
        <w:t>claims,</w:t>
      </w:r>
      <w:r>
        <w:rPr>
          <w:spacing w:val="-4"/>
          <w:sz w:val="21"/>
        </w:rPr>
        <w:t xml:space="preserve"> </w:t>
      </w:r>
      <w:r>
        <w:rPr>
          <w:sz w:val="21"/>
        </w:rPr>
        <w:t>Medical/Tuition</w:t>
      </w:r>
      <w:r>
        <w:rPr>
          <w:spacing w:val="-3"/>
          <w:sz w:val="21"/>
        </w:rPr>
        <w:t xml:space="preserve"> </w:t>
      </w:r>
      <w:r>
        <w:rPr>
          <w:sz w:val="21"/>
        </w:rPr>
        <w:t>fee</w:t>
      </w:r>
      <w:r>
        <w:rPr>
          <w:spacing w:val="-4"/>
          <w:sz w:val="21"/>
        </w:rPr>
        <w:t xml:space="preserve"> </w:t>
      </w:r>
      <w:r>
        <w:rPr>
          <w:sz w:val="21"/>
        </w:rPr>
        <w:t>reimbursement</w:t>
      </w:r>
      <w:r>
        <w:rPr>
          <w:spacing w:val="-3"/>
          <w:sz w:val="21"/>
        </w:rPr>
        <w:t xml:space="preserve"> </w:t>
      </w:r>
      <w:r>
        <w:rPr>
          <w:sz w:val="21"/>
        </w:rPr>
        <w:t>claims,</w:t>
      </w:r>
      <w:r>
        <w:rPr>
          <w:spacing w:val="-4"/>
          <w:sz w:val="21"/>
        </w:rPr>
        <w:t xml:space="preserve"> etc.</w:t>
      </w:r>
    </w:p>
    <w:p w14:paraId="23CCD4F1" w14:textId="77777777" w:rsidR="00C8652D" w:rsidRDefault="00C8652D">
      <w:pPr>
        <w:rPr>
          <w:sz w:val="21"/>
        </w:rPr>
        <w:sectPr w:rsidR="00C8652D">
          <w:pgSz w:w="12960" w:h="15840"/>
          <w:pgMar w:top="1140" w:right="1500" w:bottom="280" w:left="1500" w:header="917" w:footer="0" w:gutter="0"/>
          <w:cols w:space="720"/>
        </w:sectPr>
      </w:pPr>
    </w:p>
    <w:p w14:paraId="0411F626" w14:textId="77777777" w:rsidR="00C8652D" w:rsidRDefault="00C8652D">
      <w:pPr>
        <w:pStyle w:val="BodyText"/>
        <w:spacing w:before="102"/>
      </w:pPr>
    </w:p>
    <w:p w14:paraId="401CC60E" w14:textId="77777777" w:rsidR="00C8652D" w:rsidRDefault="00000000">
      <w:pPr>
        <w:pStyle w:val="ListParagraph"/>
        <w:numPr>
          <w:ilvl w:val="1"/>
          <w:numId w:val="134"/>
        </w:numPr>
        <w:tabs>
          <w:tab w:val="left" w:pos="973"/>
        </w:tabs>
        <w:spacing w:before="0" w:line="278" w:lineRule="auto"/>
        <w:ind w:left="155" w:right="147" w:firstLine="508"/>
        <w:jc w:val="both"/>
        <w:rPr>
          <w:sz w:val="21"/>
        </w:rPr>
      </w:pPr>
      <w:r>
        <w:rPr>
          <w:b/>
          <w:sz w:val="21"/>
        </w:rPr>
        <w:t>Procedure</w:t>
      </w:r>
      <w:r>
        <w:rPr>
          <w:b/>
          <w:spacing w:val="-10"/>
          <w:sz w:val="21"/>
        </w:rPr>
        <w:t xml:space="preserve"> </w:t>
      </w:r>
      <w:r>
        <w:rPr>
          <w:b/>
          <w:sz w:val="21"/>
        </w:rPr>
        <w:t>in</w:t>
      </w:r>
      <w:r>
        <w:rPr>
          <w:b/>
          <w:spacing w:val="-10"/>
          <w:sz w:val="21"/>
        </w:rPr>
        <w:t xml:space="preserve"> </w:t>
      </w:r>
      <w:r>
        <w:rPr>
          <w:b/>
          <w:sz w:val="21"/>
        </w:rPr>
        <w:t>Disciplinary</w:t>
      </w:r>
      <w:r>
        <w:rPr>
          <w:b/>
          <w:spacing w:val="-10"/>
          <w:sz w:val="21"/>
        </w:rPr>
        <w:t xml:space="preserve"> </w:t>
      </w:r>
      <w:r>
        <w:rPr>
          <w:b/>
          <w:sz w:val="21"/>
        </w:rPr>
        <w:t>Cases</w:t>
      </w:r>
      <w:r>
        <w:rPr>
          <w:b/>
          <w:spacing w:val="-7"/>
          <w:sz w:val="21"/>
        </w:rPr>
        <w:t xml:space="preserve"> </w:t>
      </w:r>
      <w:r>
        <w:rPr>
          <w:sz w:val="21"/>
        </w:rPr>
        <w:t>––The</w:t>
      </w:r>
      <w:r>
        <w:rPr>
          <w:spacing w:val="-10"/>
          <w:sz w:val="21"/>
        </w:rPr>
        <w:t xml:space="preserve"> </w:t>
      </w:r>
      <w:r>
        <w:rPr>
          <w:sz w:val="21"/>
        </w:rPr>
        <w:t>breach</w:t>
      </w:r>
      <w:r>
        <w:rPr>
          <w:spacing w:val="-10"/>
          <w:sz w:val="21"/>
        </w:rPr>
        <w:t xml:space="preserve"> </w:t>
      </w:r>
      <w:r>
        <w:rPr>
          <w:sz w:val="21"/>
        </w:rPr>
        <w:t>of</w:t>
      </w:r>
      <w:r>
        <w:rPr>
          <w:spacing w:val="-10"/>
          <w:sz w:val="21"/>
        </w:rPr>
        <w:t xml:space="preserve"> </w:t>
      </w:r>
      <w:r>
        <w:rPr>
          <w:sz w:val="21"/>
        </w:rPr>
        <w:t>code</w:t>
      </w:r>
      <w:r>
        <w:rPr>
          <w:spacing w:val="-10"/>
          <w:sz w:val="21"/>
        </w:rPr>
        <w:t xml:space="preserve"> </w:t>
      </w:r>
      <w:r>
        <w:rPr>
          <w:sz w:val="21"/>
        </w:rPr>
        <w:t>of</w:t>
      </w:r>
      <w:r>
        <w:rPr>
          <w:spacing w:val="-10"/>
          <w:sz w:val="21"/>
        </w:rPr>
        <w:t xml:space="preserve"> </w:t>
      </w:r>
      <w:r>
        <w:rPr>
          <w:sz w:val="21"/>
        </w:rPr>
        <w:t>conduct</w:t>
      </w:r>
      <w:r>
        <w:rPr>
          <w:spacing w:val="-10"/>
          <w:sz w:val="21"/>
        </w:rPr>
        <w:t xml:space="preserve"> </w:t>
      </w:r>
      <w:r>
        <w:rPr>
          <w:sz w:val="21"/>
        </w:rPr>
        <w:t>and</w:t>
      </w:r>
      <w:r>
        <w:rPr>
          <w:spacing w:val="-10"/>
          <w:sz w:val="21"/>
        </w:rPr>
        <w:t xml:space="preserve"> </w:t>
      </w:r>
      <w:r>
        <w:rPr>
          <w:sz w:val="21"/>
        </w:rPr>
        <w:t>discipline</w:t>
      </w:r>
      <w:r>
        <w:rPr>
          <w:spacing w:val="-10"/>
          <w:sz w:val="21"/>
        </w:rPr>
        <w:t xml:space="preserve"> </w:t>
      </w:r>
      <w:r>
        <w:rPr>
          <w:sz w:val="21"/>
        </w:rPr>
        <w:t>or</w:t>
      </w:r>
      <w:r>
        <w:rPr>
          <w:spacing w:val="-10"/>
          <w:sz w:val="21"/>
        </w:rPr>
        <w:t xml:space="preserve"> </w:t>
      </w:r>
      <w:r>
        <w:rPr>
          <w:sz w:val="21"/>
        </w:rPr>
        <w:t>any</w:t>
      </w:r>
      <w:r>
        <w:rPr>
          <w:spacing w:val="-10"/>
          <w:sz w:val="21"/>
        </w:rPr>
        <w:t xml:space="preserve"> </w:t>
      </w:r>
      <w:r>
        <w:rPr>
          <w:sz w:val="21"/>
        </w:rPr>
        <w:t>errant</w:t>
      </w:r>
      <w:r>
        <w:rPr>
          <w:spacing w:val="-10"/>
          <w:sz w:val="21"/>
        </w:rPr>
        <w:t xml:space="preserve"> </w:t>
      </w:r>
      <w:r>
        <w:rPr>
          <w:sz w:val="21"/>
        </w:rPr>
        <w:t>behaviour by an official of the Secretariat is to be reported to the Personnel Section, by the Officer in charge of the Section/ Unit (through the Joint Director/Director), in case of Section staff and by the appropriate superior officer in other cases. In cases where the gravity of the offence does not demand immediate disciplinary action the concerned officer of the level of Deputy Director may, after calling for written explanation in the matter, issue a written warning</w:t>
      </w:r>
      <w:r>
        <w:rPr>
          <w:spacing w:val="-14"/>
          <w:sz w:val="21"/>
        </w:rPr>
        <w:t xml:space="preserve"> </w:t>
      </w:r>
      <w:r>
        <w:rPr>
          <w:sz w:val="21"/>
        </w:rPr>
        <w:t>to</w:t>
      </w:r>
      <w:r>
        <w:rPr>
          <w:spacing w:val="-13"/>
          <w:sz w:val="21"/>
        </w:rPr>
        <w:t xml:space="preserve"> </w:t>
      </w:r>
      <w:r>
        <w:rPr>
          <w:sz w:val="21"/>
        </w:rPr>
        <w:t>the</w:t>
      </w:r>
      <w:r>
        <w:rPr>
          <w:spacing w:val="-13"/>
          <w:sz w:val="21"/>
        </w:rPr>
        <w:t xml:space="preserve"> </w:t>
      </w:r>
      <w:r>
        <w:rPr>
          <w:sz w:val="21"/>
        </w:rPr>
        <w:t>individual,</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first</w:t>
      </w:r>
      <w:r>
        <w:rPr>
          <w:spacing w:val="-13"/>
          <w:sz w:val="21"/>
        </w:rPr>
        <w:t xml:space="preserve"> </w:t>
      </w:r>
      <w:r>
        <w:rPr>
          <w:sz w:val="21"/>
        </w:rPr>
        <w:t>instance,</w:t>
      </w:r>
      <w:r>
        <w:rPr>
          <w:spacing w:val="-13"/>
          <w:sz w:val="21"/>
        </w:rPr>
        <w:t xml:space="preserve"> </w:t>
      </w:r>
      <w:r>
        <w:rPr>
          <w:sz w:val="21"/>
        </w:rPr>
        <w:t>if</w:t>
      </w:r>
      <w:r>
        <w:rPr>
          <w:spacing w:val="-14"/>
          <w:sz w:val="21"/>
        </w:rPr>
        <w:t xml:space="preserve"> </w:t>
      </w:r>
      <w:r>
        <w:rPr>
          <w:sz w:val="21"/>
        </w:rPr>
        <w:t>felt</w:t>
      </w:r>
      <w:r>
        <w:rPr>
          <w:spacing w:val="-13"/>
          <w:sz w:val="21"/>
        </w:rPr>
        <w:t xml:space="preserve"> </w:t>
      </w:r>
      <w:r>
        <w:rPr>
          <w:sz w:val="21"/>
        </w:rPr>
        <w:t>desirable.</w:t>
      </w:r>
      <w:r>
        <w:rPr>
          <w:spacing w:val="-13"/>
          <w:sz w:val="21"/>
        </w:rPr>
        <w:t xml:space="preserve"> </w:t>
      </w:r>
      <w:r>
        <w:rPr>
          <w:sz w:val="21"/>
        </w:rPr>
        <w:t>Only</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event</w:t>
      </w:r>
      <w:r>
        <w:rPr>
          <w:spacing w:val="-13"/>
          <w:sz w:val="21"/>
        </w:rPr>
        <w:t xml:space="preserve"> </w:t>
      </w:r>
      <w:r>
        <w:rPr>
          <w:sz w:val="21"/>
        </w:rPr>
        <w:t>of</w:t>
      </w:r>
      <w:r>
        <w:rPr>
          <w:spacing w:val="-13"/>
          <w:sz w:val="21"/>
        </w:rPr>
        <w:t xml:space="preserve"> </w:t>
      </w:r>
      <w:r>
        <w:rPr>
          <w:sz w:val="21"/>
        </w:rPr>
        <w:t>repetition</w:t>
      </w:r>
      <w:r>
        <w:rPr>
          <w:spacing w:val="-14"/>
          <w:sz w:val="21"/>
        </w:rPr>
        <w:t xml:space="preserve"> </w:t>
      </w:r>
      <w:r>
        <w:rPr>
          <w:sz w:val="21"/>
        </w:rPr>
        <w:t>of</w:t>
      </w:r>
      <w:r>
        <w:rPr>
          <w:spacing w:val="-13"/>
          <w:sz w:val="21"/>
        </w:rPr>
        <w:t xml:space="preserve"> </w:t>
      </w:r>
      <w:r>
        <w:rPr>
          <w:sz w:val="21"/>
        </w:rPr>
        <w:t>the</w:t>
      </w:r>
      <w:r>
        <w:rPr>
          <w:spacing w:val="-13"/>
          <w:sz w:val="21"/>
        </w:rPr>
        <w:t xml:space="preserve"> </w:t>
      </w:r>
      <w:r>
        <w:rPr>
          <w:sz w:val="21"/>
        </w:rPr>
        <w:t>lapse/misconduct by</w:t>
      </w:r>
      <w:r>
        <w:rPr>
          <w:spacing w:val="-1"/>
          <w:sz w:val="21"/>
        </w:rPr>
        <w:t xml:space="preserve"> </w:t>
      </w:r>
      <w:r>
        <w:rPr>
          <w:sz w:val="21"/>
        </w:rPr>
        <w:t>the</w:t>
      </w:r>
      <w:r>
        <w:rPr>
          <w:spacing w:val="-1"/>
          <w:sz w:val="21"/>
        </w:rPr>
        <w:t xml:space="preserve"> </w:t>
      </w:r>
      <w:r>
        <w:rPr>
          <w:sz w:val="21"/>
        </w:rPr>
        <w:t>same</w:t>
      </w:r>
      <w:r>
        <w:rPr>
          <w:spacing w:val="-1"/>
          <w:sz w:val="21"/>
        </w:rPr>
        <w:t xml:space="preserve"> </w:t>
      </w:r>
      <w:r>
        <w:rPr>
          <w:sz w:val="21"/>
        </w:rPr>
        <w:t>individual,</w:t>
      </w:r>
      <w:r>
        <w:rPr>
          <w:spacing w:val="-1"/>
          <w:sz w:val="21"/>
        </w:rPr>
        <w:t xml:space="preserve"> </w:t>
      </w:r>
      <w:r>
        <w:rPr>
          <w:sz w:val="21"/>
        </w:rPr>
        <w:t>the</w:t>
      </w:r>
      <w:r>
        <w:rPr>
          <w:spacing w:val="-1"/>
          <w:sz w:val="21"/>
        </w:rPr>
        <w:t xml:space="preserve"> </w:t>
      </w:r>
      <w:r>
        <w:rPr>
          <w:sz w:val="21"/>
        </w:rPr>
        <w:t>matter</w:t>
      </w:r>
      <w:r>
        <w:rPr>
          <w:spacing w:val="-1"/>
          <w:sz w:val="21"/>
        </w:rPr>
        <w:t xml:space="preserve"> </w:t>
      </w:r>
      <w:r>
        <w:rPr>
          <w:sz w:val="21"/>
        </w:rPr>
        <w:t>may</w:t>
      </w:r>
      <w:r>
        <w:rPr>
          <w:spacing w:val="-1"/>
          <w:sz w:val="21"/>
        </w:rPr>
        <w:t xml:space="preserve"> </w:t>
      </w:r>
      <w:r>
        <w:rPr>
          <w:sz w:val="21"/>
        </w:rPr>
        <w:t>be</w:t>
      </w:r>
      <w:r>
        <w:rPr>
          <w:spacing w:val="-1"/>
          <w:sz w:val="21"/>
        </w:rPr>
        <w:t xml:space="preserve"> </w:t>
      </w:r>
      <w:r>
        <w:rPr>
          <w:sz w:val="21"/>
        </w:rPr>
        <w:t>referred</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Personnel</w:t>
      </w:r>
      <w:r>
        <w:rPr>
          <w:spacing w:val="-1"/>
          <w:sz w:val="21"/>
        </w:rPr>
        <w:t xml:space="preserve"> </w:t>
      </w:r>
      <w:r>
        <w:rPr>
          <w:sz w:val="21"/>
        </w:rPr>
        <w:t>Section</w:t>
      </w:r>
      <w:r>
        <w:rPr>
          <w:spacing w:val="-1"/>
          <w:sz w:val="21"/>
        </w:rPr>
        <w:t xml:space="preserve"> </w:t>
      </w:r>
      <w:r>
        <w:rPr>
          <w:sz w:val="21"/>
        </w:rPr>
        <w:t>alongwith</w:t>
      </w:r>
      <w:r>
        <w:rPr>
          <w:spacing w:val="-1"/>
          <w:sz w:val="21"/>
        </w:rPr>
        <w:t xml:space="preserve"> </w:t>
      </w:r>
      <w:r>
        <w:rPr>
          <w:sz w:val="21"/>
        </w:rPr>
        <w:t>the</w:t>
      </w:r>
      <w:r>
        <w:rPr>
          <w:spacing w:val="-1"/>
          <w:sz w:val="21"/>
        </w:rPr>
        <w:t xml:space="preserve"> </w:t>
      </w:r>
      <w:r>
        <w:rPr>
          <w:sz w:val="21"/>
        </w:rPr>
        <w:t>earlier/connected</w:t>
      </w:r>
      <w:r>
        <w:rPr>
          <w:spacing w:val="-1"/>
          <w:sz w:val="21"/>
        </w:rPr>
        <w:t xml:space="preserve"> </w:t>
      </w:r>
      <w:r>
        <w:rPr>
          <w:sz w:val="21"/>
        </w:rPr>
        <w:t>papers for</w:t>
      </w:r>
      <w:r>
        <w:rPr>
          <w:spacing w:val="-4"/>
          <w:sz w:val="21"/>
        </w:rPr>
        <w:t xml:space="preserve"> </w:t>
      </w:r>
      <w:r>
        <w:rPr>
          <w:sz w:val="21"/>
        </w:rPr>
        <w:t>suitable</w:t>
      </w:r>
      <w:r>
        <w:rPr>
          <w:spacing w:val="-4"/>
          <w:sz w:val="21"/>
        </w:rPr>
        <w:t xml:space="preserve"> </w:t>
      </w:r>
      <w:r>
        <w:rPr>
          <w:sz w:val="21"/>
        </w:rPr>
        <w:t>action.</w:t>
      </w:r>
      <w:r>
        <w:rPr>
          <w:spacing w:val="-4"/>
          <w:sz w:val="21"/>
        </w:rPr>
        <w:t xml:space="preserve"> </w:t>
      </w:r>
      <w:r>
        <w:rPr>
          <w:sz w:val="21"/>
        </w:rPr>
        <w:t>Similarly,</w:t>
      </w:r>
      <w:r>
        <w:rPr>
          <w:spacing w:val="-4"/>
          <w:sz w:val="21"/>
        </w:rPr>
        <w:t xml:space="preserve"> </w:t>
      </w:r>
      <w:r>
        <w:rPr>
          <w:sz w:val="21"/>
        </w:rPr>
        <w:t>when</w:t>
      </w:r>
      <w:r>
        <w:rPr>
          <w:spacing w:val="-4"/>
          <w:sz w:val="21"/>
        </w:rPr>
        <w:t xml:space="preserve"> </w:t>
      </w:r>
      <w:r>
        <w:rPr>
          <w:sz w:val="21"/>
        </w:rPr>
        <w:t>an</w:t>
      </w:r>
      <w:r>
        <w:rPr>
          <w:spacing w:val="-4"/>
          <w:sz w:val="21"/>
        </w:rPr>
        <w:t xml:space="preserve"> </w:t>
      </w:r>
      <w:r>
        <w:rPr>
          <w:sz w:val="21"/>
        </w:rPr>
        <w:t>official</w:t>
      </w:r>
      <w:r>
        <w:rPr>
          <w:spacing w:val="-4"/>
          <w:sz w:val="21"/>
        </w:rPr>
        <w:t xml:space="preserve"> </w:t>
      </w:r>
      <w:r>
        <w:rPr>
          <w:sz w:val="21"/>
        </w:rPr>
        <w:t>proceeds</w:t>
      </w:r>
      <w:r>
        <w:rPr>
          <w:spacing w:val="-4"/>
          <w:sz w:val="21"/>
        </w:rPr>
        <w:t xml:space="preserve"> </w:t>
      </w:r>
      <w:r>
        <w:rPr>
          <w:sz w:val="21"/>
        </w:rPr>
        <w:t>on</w:t>
      </w:r>
      <w:r>
        <w:rPr>
          <w:spacing w:val="-4"/>
          <w:sz w:val="21"/>
        </w:rPr>
        <w:t xml:space="preserve"> </w:t>
      </w:r>
      <w:r>
        <w:rPr>
          <w:sz w:val="21"/>
        </w:rPr>
        <w:t>leave</w:t>
      </w:r>
      <w:r>
        <w:rPr>
          <w:spacing w:val="-4"/>
          <w:sz w:val="21"/>
        </w:rPr>
        <w:t xml:space="preserve"> </w:t>
      </w:r>
      <w:r>
        <w:rPr>
          <w:sz w:val="21"/>
        </w:rPr>
        <w:t>without</w:t>
      </w:r>
      <w:r>
        <w:rPr>
          <w:spacing w:val="-4"/>
          <w:sz w:val="21"/>
        </w:rPr>
        <w:t xml:space="preserve"> </w:t>
      </w:r>
      <w:r>
        <w:rPr>
          <w:sz w:val="21"/>
        </w:rPr>
        <w:t>prior</w:t>
      </w:r>
      <w:r>
        <w:rPr>
          <w:spacing w:val="-4"/>
          <w:sz w:val="21"/>
        </w:rPr>
        <w:t xml:space="preserve"> </w:t>
      </w:r>
      <w:r>
        <w:rPr>
          <w:sz w:val="21"/>
        </w:rPr>
        <w:t>permission,</w:t>
      </w:r>
      <w:r>
        <w:rPr>
          <w:spacing w:val="-4"/>
          <w:sz w:val="21"/>
        </w:rPr>
        <w:t xml:space="preserve"> </w:t>
      </w:r>
      <w:r>
        <w:rPr>
          <w:sz w:val="21"/>
        </w:rPr>
        <w:t>the</w:t>
      </w:r>
      <w:r>
        <w:rPr>
          <w:spacing w:val="-4"/>
          <w:sz w:val="21"/>
        </w:rPr>
        <w:t xml:space="preserve"> </w:t>
      </w:r>
      <w:r>
        <w:rPr>
          <w:sz w:val="21"/>
        </w:rPr>
        <w:t>concerned</w:t>
      </w:r>
      <w:r>
        <w:rPr>
          <w:spacing w:val="-4"/>
          <w:sz w:val="21"/>
        </w:rPr>
        <w:t xml:space="preserve"> </w:t>
      </w:r>
      <w:r>
        <w:rPr>
          <w:sz w:val="21"/>
        </w:rPr>
        <w:t>officer</w:t>
      </w:r>
      <w:r>
        <w:rPr>
          <w:spacing w:val="-4"/>
          <w:sz w:val="21"/>
        </w:rPr>
        <w:t xml:space="preserve"> </w:t>
      </w:r>
      <w:r>
        <w:rPr>
          <w:sz w:val="21"/>
        </w:rPr>
        <w:t>of the</w:t>
      </w:r>
      <w:r>
        <w:rPr>
          <w:spacing w:val="-6"/>
          <w:sz w:val="21"/>
        </w:rPr>
        <w:t xml:space="preserve"> </w:t>
      </w:r>
      <w:r>
        <w:rPr>
          <w:sz w:val="21"/>
        </w:rPr>
        <w:t>level</w:t>
      </w:r>
      <w:r>
        <w:rPr>
          <w:spacing w:val="-6"/>
          <w:sz w:val="21"/>
        </w:rPr>
        <w:t xml:space="preserve"> </w:t>
      </w:r>
      <w:r>
        <w:rPr>
          <w:sz w:val="21"/>
        </w:rPr>
        <w:t>of</w:t>
      </w:r>
      <w:r>
        <w:rPr>
          <w:spacing w:val="-6"/>
          <w:sz w:val="21"/>
        </w:rPr>
        <w:t xml:space="preserve"> </w:t>
      </w:r>
      <w:r>
        <w:rPr>
          <w:sz w:val="21"/>
        </w:rPr>
        <w:t>Deputy</w:t>
      </w:r>
      <w:r>
        <w:rPr>
          <w:spacing w:val="-6"/>
          <w:sz w:val="21"/>
        </w:rPr>
        <w:t xml:space="preserve"> </w:t>
      </w:r>
      <w:r>
        <w:rPr>
          <w:sz w:val="21"/>
        </w:rPr>
        <w:t>Director</w:t>
      </w:r>
      <w:r>
        <w:rPr>
          <w:spacing w:val="-6"/>
          <w:sz w:val="21"/>
        </w:rPr>
        <w:t xml:space="preserve"> </w:t>
      </w:r>
      <w:r>
        <w:rPr>
          <w:sz w:val="21"/>
        </w:rPr>
        <w:t>should</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first</w:t>
      </w:r>
      <w:r>
        <w:rPr>
          <w:spacing w:val="-6"/>
          <w:sz w:val="21"/>
        </w:rPr>
        <w:t xml:space="preserve"> </w:t>
      </w:r>
      <w:r>
        <w:rPr>
          <w:sz w:val="21"/>
        </w:rPr>
        <w:t>instance,</w:t>
      </w:r>
      <w:r>
        <w:rPr>
          <w:spacing w:val="-6"/>
          <w:sz w:val="21"/>
        </w:rPr>
        <w:t xml:space="preserve"> </w:t>
      </w:r>
      <w:r>
        <w:rPr>
          <w:sz w:val="21"/>
        </w:rPr>
        <w:t>recall</w:t>
      </w:r>
      <w:r>
        <w:rPr>
          <w:spacing w:val="-6"/>
          <w:sz w:val="21"/>
        </w:rPr>
        <w:t xml:space="preserve"> </w:t>
      </w:r>
      <w:r>
        <w:rPr>
          <w:sz w:val="21"/>
        </w:rPr>
        <w:t>the</w:t>
      </w:r>
      <w:r>
        <w:rPr>
          <w:spacing w:val="-6"/>
          <w:sz w:val="21"/>
        </w:rPr>
        <w:t xml:space="preserve"> </w:t>
      </w:r>
      <w:r>
        <w:rPr>
          <w:sz w:val="21"/>
        </w:rPr>
        <w:t>person</w:t>
      </w:r>
      <w:r>
        <w:rPr>
          <w:spacing w:val="-6"/>
          <w:sz w:val="21"/>
        </w:rPr>
        <w:t xml:space="preserve"> </w:t>
      </w:r>
      <w:r>
        <w:rPr>
          <w:sz w:val="21"/>
        </w:rPr>
        <w:t>concerned</w:t>
      </w:r>
      <w:r>
        <w:rPr>
          <w:spacing w:val="-6"/>
          <w:sz w:val="21"/>
        </w:rPr>
        <w:t xml:space="preserve"> </w:t>
      </w:r>
      <w:r>
        <w:rPr>
          <w:sz w:val="21"/>
        </w:rPr>
        <w:t>on</w:t>
      </w:r>
      <w:r>
        <w:rPr>
          <w:spacing w:val="-6"/>
          <w:sz w:val="21"/>
        </w:rPr>
        <w:t xml:space="preserve"> </w:t>
      </w:r>
      <w:r>
        <w:rPr>
          <w:sz w:val="21"/>
        </w:rPr>
        <w:t>duty</w:t>
      </w:r>
      <w:r>
        <w:rPr>
          <w:spacing w:val="-6"/>
          <w:sz w:val="21"/>
        </w:rPr>
        <w:t xml:space="preserve"> </w:t>
      </w:r>
      <w:r>
        <w:rPr>
          <w:sz w:val="21"/>
        </w:rPr>
        <w:t>immediately</w:t>
      </w:r>
      <w:r>
        <w:rPr>
          <w:spacing w:val="-6"/>
          <w:sz w:val="21"/>
        </w:rPr>
        <w:t xml:space="preserve"> </w:t>
      </w:r>
      <w:r>
        <w:rPr>
          <w:sz w:val="21"/>
        </w:rPr>
        <w:t>and</w:t>
      </w:r>
      <w:r>
        <w:rPr>
          <w:spacing w:val="-6"/>
          <w:sz w:val="21"/>
        </w:rPr>
        <w:t xml:space="preserve"> </w:t>
      </w:r>
      <w:r>
        <w:rPr>
          <w:sz w:val="21"/>
        </w:rPr>
        <w:t>in</w:t>
      </w:r>
      <w:r>
        <w:rPr>
          <w:spacing w:val="-6"/>
          <w:sz w:val="21"/>
        </w:rPr>
        <w:t xml:space="preserve"> </w:t>
      </w:r>
      <w:r>
        <w:rPr>
          <w:sz w:val="21"/>
        </w:rPr>
        <w:t>the event</w:t>
      </w:r>
      <w:r>
        <w:rPr>
          <w:spacing w:val="-4"/>
          <w:sz w:val="21"/>
        </w:rPr>
        <w:t xml:space="preserve"> </w:t>
      </w:r>
      <w:r>
        <w:rPr>
          <w:sz w:val="21"/>
        </w:rPr>
        <w:t>of</w:t>
      </w:r>
      <w:r>
        <w:rPr>
          <w:spacing w:val="-4"/>
          <w:sz w:val="21"/>
        </w:rPr>
        <w:t xml:space="preserve"> </w:t>
      </w:r>
      <w:r>
        <w:rPr>
          <w:sz w:val="21"/>
        </w:rPr>
        <w:t>non-compliance</w:t>
      </w:r>
      <w:r>
        <w:rPr>
          <w:spacing w:val="-4"/>
          <w:sz w:val="21"/>
        </w:rPr>
        <w:t xml:space="preserve"> </w:t>
      </w:r>
      <w:r>
        <w:rPr>
          <w:sz w:val="21"/>
        </w:rPr>
        <w:t>of</w:t>
      </w:r>
      <w:r>
        <w:rPr>
          <w:spacing w:val="-4"/>
          <w:sz w:val="21"/>
        </w:rPr>
        <w:t xml:space="preserve"> </w:t>
      </w:r>
      <w:r>
        <w:rPr>
          <w:sz w:val="21"/>
        </w:rPr>
        <w:t>such</w:t>
      </w:r>
      <w:r>
        <w:rPr>
          <w:spacing w:val="-4"/>
          <w:sz w:val="21"/>
        </w:rPr>
        <w:t xml:space="preserve"> </w:t>
      </w:r>
      <w:r>
        <w:rPr>
          <w:sz w:val="21"/>
        </w:rPr>
        <w:t>directions,</w:t>
      </w:r>
      <w:r>
        <w:rPr>
          <w:spacing w:val="-4"/>
          <w:sz w:val="21"/>
        </w:rPr>
        <w:t xml:space="preserve"> </w:t>
      </w:r>
      <w:r>
        <w:rPr>
          <w:sz w:val="21"/>
        </w:rPr>
        <w:t>the</w:t>
      </w:r>
      <w:r>
        <w:rPr>
          <w:spacing w:val="-4"/>
          <w:sz w:val="21"/>
        </w:rPr>
        <w:t xml:space="preserve"> </w:t>
      </w:r>
      <w:r>
        <w:rPr>
          <w:sz w:val="21"/>
        </w:rPr>
        <w:t>matter</w:t>
      </w:r>
      <w:r>
        <w:rPr>
          <w:spacing w:val="-4"/>
          <w:sz w:val="21"/>
        </w:rPr>
        <w:t xml:space="preserve"> </w:t>
      </w:r>
      <w:r>
        <w:rPr>
          <w:sz w:val="21"/>
        </w:rPr>
        <w:t>may</w:t>
      </w:r>
      <w:r>
        <w:rPr>
          <w:spacing w:val="-4"/>
          <w:sz w:val="21"/>
        </w:rPr>
        <w:t xml:space="preserve"> </w:t>
      </w:r>
      <w:r>
        <w:rPr>
          <w:sz w:val="21"/>
        </w:rPr>
        <w:t>be</w:t>
      </w:r>
      <w:r>
        <w:rPr>
          <w:spacing w:val="-4"/>
          <w:sz w:val="21"/>
        </w:rPr>
        <w:t xml:space="preserve"> </w:t>
      </w:r>
      <w:r>
        <w:rPr>
          <w:sz w:val="21"/>
        </w:rPr>
        <w:t>referred</w:t>
      </w:r>
      <w:r>
        <w:rPr>
          <w:spacing w:val="-4"/>
          <w:sz w:val="21"/>
        </w:rPr>
        <w:t xml:space="preserve"> </w:t>
      </w:r>
      <w:r>
        <w:rPr>
          <w:sz w:val="21"/>
        </w:rPr>
        <w:t>to</w:t>
      </w:r>
      <w:r>
        <w:rPr>
          <w:spacing w:val="-4"/>
          <w:sz w:val="21"/>
        </w:rPr>
        <w:t xml:space="preserve"> </w:t>
      </w:r>
      <w:r>
        <w:rPr>
          <w:sz w:val="21"/>
        </w:rPr>
        <w:t>Personnel</w:t>
      </w:r>
      <w:r>
        <w:rPr>
          <w:spacing w:val="-4"/>
          <w:sz w:val="21"/>
        </w:rPr>
        <w:t xml:space="preserve"> </w:t>
      </w:r>
      <w:r>
        <w:rPr>
          <w:sz w:val="21"/>
        </w:rPr>
        <w:t>Section</w:t>
      </w:r>
      <w:r>
        <w:rPr>
          <w:spacing w:val="-4"/>
          <w:sz w:val="21"/>
        </w:rPr>
        <w:t xml:space="preserve"> </w:t>
      </w:r>
      <w:r>
        <w:rPr>
          <w:sz w:val="21"/>
        </w:rPr>
        <w:t>for</w:t>
      </w:r>
      <w:r>
        <w:rPr>
          <w:spacing w:val="-4"/>
          <w:sz w:val="21"/>
        </w:rPr>
        <w:t xml:space="preserve"> </w:t>
      </w:r>
      <w:r>
        <w:rPr>
          <w:sz w:val="21"/>
        </w:rPr>
        <w:t>suitable</w:t>
      </w:r>
      <w:r>
        <w:rPr>
          <w:spacing w:val="-4"/>
          <w:sz w:val="21"/>
        </w:rPr>
        <w:t xml:space="preserve"> </w:t>
      </w:r>
      <w:r>
        <w:rPr>
          <w:sz w:val="21"/>
        </w:rPr>
        <w:t>action.</w:t>
      </w:r>
      <w:r>
        <w:rPr>
          <w:spacing w:val="-11"/>
          <w:sz w:val="21"/>
        </w:rPr>
        <w:t xml:space="preserve"> </w:t>
      </w:r>
      <w:r>
        <w:rPr>
          <w:sz w:val="21"/>
        </w:rPr>
        <w:t>All such reports will be in writing, giving specific details of the misconduct the names of witnesses or documentary evidence</w:t>
      </w:r>
      <w:r>
        <w:rPr>
          <w:spacing w:val="-2"/>
          <w:sz w:val="21"/>
        </w:rPr>
        <w:t xml:space="preserve"> </w:t>
      </w:r>
      <w:r>
        <w:rPr>
          <w:sz w:val="21"/>
        </w:rPr>
        <w:t>etc.</w:t>
      </w:r>
      <w:r>
        <w:rPr>
          <w:spacing w:val="-2"/>
          <w:sz w:val="21"/>
        </w:rPr>
        <w:t xml:space="preserve"> </w:t>
      </w:r>
      <w:r>
        <w:rPr>
          <w:sz w:val="21"/>
        </w:rPr>
        <w:t>On</w:t>
      </w:r>
      <w:r>
        <w:rPr>
          <w:spacing w:val="-2"/>
          <w:sz w:val="21"/>
        </w:rPr>
        <w:t xml:space="preserve"> </w:t>
      </w:r>
      <w:r>
        <w:rPr>
          <w:sz w:val="21"/>
        </w:rPr>
        <w:t>receipt</w:t>
      </w:r>
      <w:r>
        <w:rPr>
          <w:spacing w:val="-2"/>
          <w:sz w:val="21"/>
        </w:rPr>
        <w:t xml:space="preserve"> </w:t>
      </w:r>
      <w:r>
        <w:rPr>
          <w:sz w:val="21"/>
        </w:rPr>
        <w:t>of</w:t>
      </w:r>
      <w:r>
        <w:rPr>
          <w:spacing w:val="-2"/>
          <w:sz w:val="21"/>
        </w:rPr>
        <w:t xml:space="preserve"> </w:t>
      </w:r>
      <w:r>
        <w:rPr>
          <w:sz w:val="21"/>
        </w:rPr>
        <w:t>such</w:t>
      </w:r>
      <w:r>
        <w:rPr>
          <w:spacing w:val="-2"/>
          <w:sz w:val="21"/>
        </w:rPr>
        <w:t xml:space="preserve"> </w:t>
      </w:r>
      <w:r>
        <w:rPr>
          <w:sz w:val="21"/>
        </w:rPr>
        <w:t>information</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Personnel</w:t>
      </w:r>
      <w:r>
        <w:rPr>
          <w:spacing w:val="-2"/>
          <w:sz w:val="21"/>
        </w:rPr>
        <w:t xml:space="preserve"> </w:t>
      </w:r>
      <w:r>
        <w:rPr>
          <w:sz w:val="21"/>
        </w:rPr>
        <w:t>Section,</w:t>
      </w:r>
      <w:r>
        <w:rPr>
          <w:spacing w:val="-2"/>
          <w:sz w:val="21"/>
        </w:rPr>
        <w:t xml:space="preserve"> </w:t>
      </w:r>
      <w:r>
        <w:rPr>
          <w:sz w:val="21"/>
        </w:rPr>
        <w:t>any</w:t>
      </w:r>
      <w:r>
        <w:rPr>
          <w:spacing w:val="-2"/>
          <w:sz w:val="21"/>
        </w:rPr>
        <w:t xml:space="preserve"> </w:t>
      </w:r>
      <w:r>
        <w:rPr>
          <w:sz w:val="21"/>
        </w:rPr>
        <w:t>additional</w:t>
      </w:r>
      <w:r>
        <w:rPr>
          <w:spacing w:val="-2"/>
          <w:sz w:val="21"/>
        </w:rPr>
        <w:t xml:space="preserve"> </w:t>
      </w:r>
      <w:r>
        <w:rPr>
          <w:sz w:val="21"/>
        </w:rPr>
        <w:t>material</w:t>
      </w:r>
      <w:r>
        <w:rPr>
          <w:spacing w:val="-2"/>
          <w:sz w:val="21"/>
        </w:rPr>
        <w:t xml:space="preserve"> </w:t>
      </w:r>
      <w:r>
        <w:rPr>
          <w:sz w:val="21"/>
        </w:rPr>
        <w:t>that</w:t>
      </w:r>
      <w:r>
        <w:rPr>
          <w:spacing w:val="-2"/>
          <w:sz w:val="21"/>
        </w:rPr>
        <w:t xml:space="preserve"> </w:t>
      </w:r>
      <w:r>
        <w:rPr>
          <w:sz w:val="21"/>
        </w:rPr>
        <w:t>may</w:t>
      </w:r>
      <w:r>
        <w:rPr>
          <w:spacing w:val="-2"/>
          <w:sz w:val="21"/>
        </w:rPr>
        <w:t xml:space="preserve"> </w:t>
      </w:r>
      <w:r>
        <w:rPr>
          <w:sz w:val="21"/>
        </w:rPr>
        <w:t>be</w:t>
      </w:r>
      <w:r>
        <w:rPr>
          <w:spacing w:val="-2"/>
          <w:sz w:val="21"/>
        </w:rPr>
        <w:t xml:space="preserve"> </w:t>
      </w:r>
      <w:r>
        <w:rPr>
          <w:sz w:val="21"/>
        </w:rPr>
        <w:t xml:space="preserve">required for processing the case is sought from the concerned officer/section before the case is submitted to the Joint </w:t>
      </w:r>
      <w:r>
        <w:rPr>
          <w:spacing w:val="-2"/>
          <w:sz w:val="21"/>
        </w:rPr>
        <w:t>Director/Director</w:t>
      </w:r>
      <w:r>
        <w:rPr>
          <w:spacing w:val="-4"/>
          <w:sz w:val="21"/>
        </w:rPr>
        <w:t xml:space="preserve"> </w:t>
      </w:r>
      <w:r>
        <w:rPr>
          <w:spacing w:val="-2"/>
          <w:sz w:val="21"/>
        </w:rPr>
        <w:t>(Admn.)</w:t>
      </w:r>
      <w:r>
        <w:rPr>
          <w:spacing w:val="-4"/>
          <w:sz w:val="21"/>
        </w:rPr>
        <w:t xml:space="preserve"> </w:t>
      </w:r>
      <w:r>
        <w:rPr>
          <w:spacing w:val="-2"/>
          <w:sz w:val="21"/>
        </w:rPr>
        <w:t>along</w:t>
      </w:r>
      <w:r>
        <w:rPr>
          <w:spacing w:val="-4"/>
          <w:sz w:val="21"/>
        </w:rPr>
        <w:t xml:space="preserve"> </w:t>
      </w:r>
      <w:r>
        <w:rPr>
          <w:spacing w:val="-2"/>
          <w:sz w:val="21"/>
        </w:rPr>
        <w:t>with</w:t>
      </w:r>
      <w:r>
        <w:rPr>
          <w:spacing w:val="-4"/>
          <w:sz w:val="21"/>
        </w:rPr>
        <w:t xml:space="preserve"> </w:t>
      </w:r>
      <w:r>
        <w:rPr>
          <w:spacing w:val="-2"/>
          <w:sz w:val="21"/>
        </w:rPr>
        <w:t>proposal</w:t>
      </w:r>
      <w:r>
        <w:rPr>
          <w:spacing w:val="-4"/>
          <w:sz w:val="21"/>
        </w:rPr>
        <w:t xml:space="preserve"> </w:t>
      </w:r>
      <w:r>
        <w:rPr>
          <w:spacing w:val="-2"/>
          <w:sz w:val="21"/>
        </w:rPr>
        <w:t>for</w:t>
      </w:r>
      <w:r>
        <w:rPr>
          <w:spacing w:val="-4"/>
          <w:sz w:val="21"/>
        </w:rPr>
        <w:t xml:space="preserve"> </w:t>
      </w:r>
      <w:r>
        <w:rPr>
          <w:spacing w:val="-2"/>
          <w:sz w:val="21"/>
        </w:rPr>
        <w:t>action.</w:t>
      </w:r>
      <w:r>
        <w:rPr>
          <w:spacing w:val="-4"/>
          <w:sz w:val="21"/>
        </w:rPr>
        <w:t xml:space="preserve"> </w:t>
      </w:r>
      <w:r>
        <w:rPr>
          <w:spacing w:val="-2"/>
          <w:sz w:val="21"/>
        </w:rPr>
        <w:t>(The</w:t>
      </w:r>
      <w:r>
        <w:rPr>
          <w:spacing w:val="-4"/>
          <w:sz w:val="21"/>
        </w:rPr>
        <w:t xml:space="preserve"> </w:t>
      </w:r>
      <w:r>
        <w:rPr>
          <w:spacing w:val="-2"/>
          <w:sz w:val="21"/>
        </w:rPr>
        <w:t>Section</w:t>
      </w:r>
      <w:r>
        <w:rPr>
          <w:spacing w:val="-4"/>
          <w:sz w:val="21"/>
        </w:rPr>
        <w:t xml:space="preserve"> </w:t>
      </w:r>
      <w:r>
        <w:rPr>
          <w:spacing w:val="-2"/>
          <w:sz w:val="21"/>
        </w:rPr>
        <w:t>concerned</w:t>
      </w:r>
      <w:r>
        <w:rPr>
          <w:spacing w:val="-4"/>
          <w:sz w:val="21"/>
        </w:rPr>
        <w:t xml:space="preserve"> </w:t>
      </w:r>
      <w:r>
        <w:rPr>
          <w:spacing w:val="-2"/>
          <w:sz w:val="21"/>
        </w:rPr>
        <w:t>is</w:t>
      </w:r>
      <w:r>
        <w:rPr>
          <w:spacing w:val="-4"/>
          <w:sz w:val="21"/>
        </w:rPr>
        <w:t xml:space="preserve"> </w:t>
      </w:r>
      <w:r>
        <w:rPr>
          <w:spacing w:val="-2"/>
          <w:sz w:val="21"/>
        </w:rPr>
        <w:t>required</w:t>
      </w:r>
      <w:r>
        <w:rPr>
          <w:spacing w:val="-4"/>
          <w:sz w:val="21"/>
        </w:rPr>
        <w:t xml:space="preserve"> </w:t>
      </w:r>
      <w:r>
        <w:rPr>
          <w:spacing w:val="-2"/>
          <w:sz w:val="21"/>
        </w:rPr>
        <w:t>to</w:t>
      </w:r>
      <w:r>
        <w:rPr>
          <w:spacing w:val="-4"/>
          <w:sz w:val="21"/>
        </w:rPr>
        <w:t xml:space="preserve"> </w:t>
      </w:r>
      <w:r>
        <w:rPr>
          <w:spacing w:val="-2"/>
          <w:sz w:val="21"/>
        </w:rPr>
        <w:t>submit</w:t>
      </w:r>
      <w:r>
        <w:rPr>
          <w:spacing w:val="-4"/>
          <w:sz w:val="21"/>
        </w:rPr>
        <w:t xml:space="preserve"> </w:t>
      </w:r>
      <w:r>
        <w:rPr>
          <w:spacing w:val="-2"/>
          <w:sz w:val="21"/>
        </w:rPr>
        <w:t>the</w:t>
      </w:r>
      <w:r>
        <w:rPr>
          <w:spacing w:val="-4"/>
          <w:sz w:val="21"/>
        </w:rPr>
        <w:t xml:space="preserve"> </w:t>
      </w:r>
      <w:r>
        <w:rPr>
          <w:spacing w:val="-2"/>
          <w:sz w:val="21"/>
        </w:rPr>
        <w:t xml:space="preserve">necessary </w:t>
      </w:r>
      <w:r>
        <w:rPr>
          <w:sz w:val="21"/>
        </w:rPr>
        <w:t>information</w:t>
      </w:r>
      <w:r>
        <w:rPr>
          <w:spacing w:val="-11"/>
          <w:sz w:val="21"/>
        </w:rPr>
        <w:t xml:space="preserve"> </w:t>
      </w:r>
      <w:r>
        <w:rPr>
          <w:sz w:val="21"/>
        </w:rPr>
        <w:t>without</w:t>
      </w:r>
      <w:r>
        <w:rPr>
          <w:spacing w:val="-11"/>
          <w:sz w:val="21"/>
        </w:rPr>
        <w:t xml:space="preserve"> </w:t>
      </w:r>
      <w:r>
        <w:rPr>
          <w:sz w:val="21"/>
        </w:rPr>
        <w:t>delay.</w:t>
      </w:r>
      <w:r>
        <w:rPr>
          <w:spacing w:val="-11"/>
          <w:sz w:val="21"/>
        </w:rPr>
        <w:t xml:space="preserve"> </w:t>
      </w:r>
      <w:r>
        <w:rPr>
          <w:sz w:val="21"/>
        </w:rPr>
        <w:t>Failure</w:t>
      </w:r>
      <w:r>
        <w:rPr>
          <w:spacing w:val="-11"/>
          <w:sz w:val="21"/>
        </w:rPr>
        <w:t xml:space="preserve"> </w:t>
      </w:r>
      <w:r>
        <w:rPr>
          <w:sz w:val="21"/>
        </w:rPr>
        <w:t>to</w:t>
      </w:r>
      <w:r>
        <w:rPr>
          <w:spacing w:val="-11"/>
          <w:sz w:val="21"/>
        </w:rPr>
        <w:t xml:space="preserve"> </w:t>
      </w:r>
      <w:r>
        <w:rPr>
          <w:sz w:val="21"/>
        </w:rPr>
        <w:t>do</w:t>
      </w:r>
      <w:r>
        <w:rPr>
          <w:spacing w:val="-11"/>
          <w:sz w:val="21"/>
        </w:rPr>
        <w:t xml:space="preserve"> </w:t>
      </w:r>
      <w:r>
        <w:rPr>
          <w:sz w:val="21"/>
        </w:rPr>
        <w:t>so</w:t>
      </w:r>
      <w:r>
        <w:rPr>
          <w:spacing w:val="-11"/>
          <w:sz w:val="21"/>
        </w:rPr>
        <w:t xml:space="preserve"> </w:t>
      </w:r>
      <w:r>
        <w:rPr>
          <w:sz w:val="21"/>
        </w:rPr>
        <w:t>will</w:t>
      </w:r>
      <w:r>
        <w:rPr>
          <w:spacing w:val="-11"/>
          <w:sz w:val="21"/>
        </w:rPr>
        <w:t xml:space="preserve"> </w:t>
      </w:r>
      <w:r>
        <w:rPr>
          <w:sz w:val="21"/>
        </w:rPr>
        <w:t>be</w:t>
      </w:r>
      <w:r>
        <w:rPr>
          <w:spacing w:val="-11"/>
          <w:sz w:val="21"/>
        </w:rPr>
        <w:t xml:space="preserve"> </w:t>
      </w:r>
      <w:r>
        <w:rPr>
          <w:sz w:val="21"/>
        </w:rPr>
        <w:t>dealt</w:t>
      </w:r>
      <w:r>
        <w:rPr>
          <w:spacing w:val="-11"/>
          <w:sz w:val="21"/>
        </w:rPr>
        <w:t xml:space="preserve"> </w:t>
      </w:r>
      <w:r>
        <w:rPr>
          <w:sz w:val="21"/>
        </w:rPr>
        <w:t>with</w:t>
      </w:r>
      <w:r>
        <w:rPr>
          <w:spacing w:val="-11"/>
          <w:sz w:val="21"/>
        </w:rPr>
        <w:t xml:space="preserve"> </w:t>
      </w:r>
      <w:r>
        <w:rPr>
          <w:sz w:val="21"/>
        </w:rPr>
        <w:t>seriously.)</w:t>
      </w:r>
      <w:r>
        <w:rPr>
          <w:spacing w:val="-12"/>
          <w:sz w:val="21"/>
        </w:rPr>
        <w:t xml:space="preserve"> </w:t>
      </w:r>
      <w:r>
        <w:rPr>
          <w:sz w:val="21"/>
        </w:rPr>
        <w:t>The</w:t>
      </w:r>
      <w:r>
        <w:rPr>
          <w:spacing w:val="-11"/>
          <w:sz w:val="21"/>
        </w:rPr>
        <w:t xml:space="preserve"> </w:t>
      </w:r>
      <w:r>
        <w:rPr>
          <w:sz w:val="21"/>
        </w:rPr>
        <w:t>nature</w:t>
      </w:r>
      <w:r>
        <w:rPr>
          <w:spacing w:val="-11"/>
          <w:sz w:val="21"/>
        </w:rPr>
        <w:t xml:space="preserve"> </w:t>
      </w:r>
      <w:r>
        <w:rPr>
          <w:sz w:val="21"/>
        </w:rPr>
        <w:t>of</w:t>
      </w:r>
      <w:r>
        <w:rPr>
          <w:spacing w:val="-11"/>
          <w:sz w:val="21"/>
        </w:rPr>
        <w:t xml:space="preserve"> </w:t>
      </w:r>
      <w:r>
        <w:rPr>
          <w:sz w:val="21"/>
        </w:rPr>
        <w:t>disciplinary</w:t>
      </w:r>
      <w:r>
        <w:rPr>
          <w:spacing w:val="-11"/>
          <w:sz w:val="21"/>
        </w:rPr>
        <w:t xml:space="preserve"> </w:t>
      </w:r>
      <w:r>
        <w:rPr>
          <w:sz w:val="21"/>
        </w:rPr>
        <w:t>action</w:t>
      </w:r>
      <w:r>
        <w:rPr>
          <w:spacing w:val="-11"/>
          <w:sz w:val="21"/>
        </w:rPr>
        <w:t xml:space="preserve"> </w:t>
      </w:r>
      <w:r>
        <w:rPr>
          <w:sz w:val="21"/>
        </w:rPr>
        <w:t>against</w:t>
      </w:r>
      <w:r>
        <w:rPr>
          <w:spacing w:val="-11"/>
          <w:sz w:val="21"/>
        </w:rPr>
        <w:t xml:space="preserve"> </w:t>
      </w:r>
      <w:r>
        <w:rPr>
          <w:sz w:val="21"/>
        </w:rPr>
        <w:t>the official</w:t>
      </w:r>
      <w:r>
        <w:rPr>
          <w:spacing w:val="-2"/>
          <w:sz w:val="21"/>
        </w:rPr>
        <w:t xml:space="preserve"> </w:t>
      </w:r>
      <w:r>
        <w:rPr>
          <w:sz w:val="21"/>
        </w:rPr>
        <w:t>would</w:t>
      </w:r>
      <w:r>
        <w:rPr>
          <w:spacing w:val="-2"/>
          <w:sz w:val="21"/>
        </w:rPr>
        <w:t xml:space="preserve"> </w:t>
      </w:r>
      <w:r>
        <w:rPr>
          <w:sz w:val="21"/>
        </w:rPr>
        <w:t>depend</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gravity</w:t>
      </w:r>
      <w:r>
        <w:rPr>
          <w:spacing w:val="-2"/>
          <w:sz w:val="21"/>
        </w:rPr>
        <w:t xml:space="preserve"> </w:t>
      </w:r>
      <w:r>
        <w:rPr>
          <w:sz w:val="21"/>
        </w:rPr>
        <w:t>of</w:t>
      </w:r>
      <w:r>
        <w:rPr>
          <w:spacing w:val="-2"/>
          <w:sz w:val="21"/>
        </w:rPr>
        <w:t xml:space="preserve"> </w:t>
      </w:r>
      <w:r>
        <w:rPr>
          <w:sz w:val="21"/>
        </w:rPr>
        <w:t>offence.</w:t>
      </w:r>
      <w:r>
        <w:rPr>
          <w:spacing w:val="-12"/>
          <w:sz w:val="21"/>
        </w:rPr>
        <w:t xml:space="preserve"> </w:t>
      </w:r>
      <w:r>
        <w:rPr>
          <w:sz w:val="21"/>
        </w:rPr>
        <w:t>After</w:t>
      </w:r>
      <w:r>
        <w:rPr>
          <w:spacing w:val="-2"/>
          <w:sz w:val="21"/>
        </w:rPr>
        <w:t xml:space="preserve"> </w:t>
      </w:r>
      <w:r>
        <w:rPr>
          <w:sz w:val="21"/>
        </w:rPr>
        <w:t>examining</w:t>
      </w:r>
      <w:r>
        <w:rPr>
          <w:spacing w:val="-2"/>
          <w:sz w:val="21"/>
        </w:rPr>
        <w:t xml:space="preserve"> </w:t>
      </w:r>
      <w:r>
        <w:rPr>
          <w:sz w:val="21"/>
        </w:rPr>
        <w:t>all</w:t>
      </w:r>
      <w:r>
        <w:rPr>
          <w:spacing w:val="-2"/>
          <w:sz w:val="21"/>
        </w:rPr>
        <w:t xml:space="preserve"> </w:t>
      </w:r>
      <w:r>
        <w:rPr>
          <w:sz w:val="21"/>
        </w:rPr>
        <w:t>the</w:t>
      </w:r>
      <w:r>
        <w:rPr>
          <w:spacing w:val="-2"/>
          <w:sz w:val="21"/>
        </w:rPr>
        <w:t xml:space="preserve"> </w:t>
      </w:r>
      <w:r>
        <w:rPr>
          <w:sz w:val="21"/>
        </w:rPr>
        <w:t>materials</w:t>
      </w:r>
      <w:r>
        <w:rPr>
          <w:spacing w:val="-2"/>
          <w:sz w:val="21"/>
        </w:rPr>
        <w:t xml:space="preserve"> </w:t>
      </w:r>
      <w:r>
        <w:rPr>
          <w:sz w:val="21"/>
        </w:rPr>
        <w:t>available</w:t>
      </w:r>
      <w:r>
        <w:rPr>
          <w:spacing w:val="-2"/>
          <w:sz w:val="21"/>
        </w:rPr>
        <w:t xml:space="preserve"> </w:t>
      </w:r>
      <w:r>
        <w:rPr>
          <w:sz w:val="21"/>
        </w:rPr>
        <w:t>in</w:t>
      </w:r>
      <w:r>
        <w:rPr>
          <w:spacing w:val="-2"/>
          <w:sz w:val="21"/>
        </w:rPr>
        <w:t xml:space="preserve"> </w:t>
      </w:r>
      <w:r>
        <w:rPr>
          <w:sz w:val="21"/>
        </w:rPr>
        <w:t>case</w:t>
      </w:r>
      <w:r>
        <w:rPr>
          <w:spacing w:val="-2"/>
          <w:sz w:val="21"/>
        </w:rPr>
        <w:t xml:space="preserve"> </w:t>
      </w:r>
      <w:r>
        <w:rPr>
          <w:sz w:val="21"/>
        </w:rPr>
        <w:t>it</w:t>
      </w:r>
      <w:r>
        <w:rPr>
          <w:spacing w:val="-2"/>
          <w:sz w:val="21"/>
        </w:rPr>
        <w:t xml:space="preserve"> </w:t>
      </w:r>
      <w:r>
        <w:rPr>
          <w:sz w:val="21"/>
        </w:rPr>
        <w:t>is</w:t>
      </w:r>
      <w:r>
        <w:rPr>
          <w:spacing w:val="-2"/>
          <w:sz w:val="21"/>
        </w:rPr>
        <w:t xml:space="preserve"> </w:t>
      </w:r>
      <w:r>
        <w:rPr>
          <w:sz w:val="21"/>
        </w:rPr>
        <w:t>felt</w:t>
      </w:r>
      <w:r>
        <w:rPr>
          <w:spacing w:val="-2"/>
          <w:sz w:val="21"/>
        </w:rPr>
        <w:t xml:space="preserve"> </w:t>
      </w:r>
      <w:r>
        <w:rPr>
          <w:sz w:val="21"/>
        </w:rPr>
        <w:t>that</w:t>
      </w:r>
      <w:r>
        <w:rPr>
          <w:spacing w:val="-2"/>
          <w:sz w:val="21"/>
        </w:rPr>
        <w:t xml:space="preserve"> </w:t>
      </w:r>
      <w:r>
        <w:rPr>
          <w:sz w:val="21"/>
        </w:rPr>
        <w:t>the matter</w:t>
      </w:r>
      <w:r>
        <w:rPr>
          <w:spacing w:val="-8"/>
          <w:sz w:val="21"/>
        </w:rPr>
        <w:t xml:space="preserve"> </w:t>
      </w:r>
      <w:r>
        <w:rPr>
          <w:sz w:val="21"/>
        </w:rPr>
        <w:t>is</w:t>
      </w:r>
      <w:r>
        <w:rPr>
          <w:spacing w:val="-8"/>
          <w:sz w:val="21"/>
        </w:rPr>
        <w:t xml:space="preserve"> </w:t>
      </w:r>
      <w:r>
        <w:rPr>
          <w:sz w:val="21"/>
        </w:rPr>
        <w:t>not</w:t>
      </w:r>
      <w:r>
        <w:rPr>
          <w:spacing w:val="-8"/>
          <w:sz w:val="21"/>
        </w:rPr>
        <w:t xml:space="preserve"> </w:t>
      </w:r>
      <w:r>
        <w:rPr>
          <w:sz w:val="21"/>
        </w:rPr>
        <w:t>serious</w:t>
      </w:r>
      <w:r>
        <w:rPr>
          <w:spacing w:val="-8"/>
          <w:sz w:val="21"/>
        </w:rPr>
        <w:t xml:space="preserve"> </w:t>
      </w:r>
      <w:r>
        <w:rPr>
          <w:sz w:val="21"/>
        </w:rPr>
        <w:t>enough</w:t>
      </w:r>
      <w:r>
        <w:rPr>
          <w:spacing w:val="-8"/>
          <w:sz w:val="21"/>
        </w:rPr>
        <w:t xml:space="preserve"> </w:t>
      </w:r>
      <w:r>
        <w:rPr>
          <w:sz w:val="21"/>
        </w:rPr>
        <w:t>to</w:t>
      </w:r>
      <w:r>
        <w:rPr>
          <w:spacing w:val="-8"/>
          <w:sz w:val="21"/>
        </w:rPr>
        <w:t xml:space="preserve"> </w:t>
      </w:r>
      <w:r>
        <w:rPr>
          <w:sz w:val="21"/>
        </w:rPr>
        <w:t>justify</w:t>
      </w:r>
      <w:r>
        <w:rPr>
          <w:spacing w:val="-8"/>
          <w:sz w:val="21"/>
        </w:rPr>
        <w:t xml:space="preserve"> </w:t>
      </w:r>
      <w:r>
        <w:rPr>
          <w:sz w:val="21"/>
        </w:rPr>
        <w:t>the</w:t>
      </w:r>
      <w:r>
        <w:rPr>
          <w:spacing w:val="-8"/>
          <w:sz w:val="21"/>
        </w:rPr>
        <w:t xml:space="preserve"> </w:t>
      </w:r>
      <w:r>
        <w:rPr>
          <w:sz w:val="21"/>
        </w:rPr>
        <w:t>imposition</w:t>
      </w:r>
      <w:r>
        <w:rPr>
          <w:spacing w:val="-8"/>
          <w:sz w:val="21"/>
        </w:rPr>
        <w:t xml:space="preserve"> </w:t>
      </w:r>
      <w:r>
        <w:rPr>
          <w:sz w:val="21"/>
        </w:rPr>
        <w:t>of</w:t>
      </w:r>
      <w:r>
        <w:rPr>
          <w:spacing w:val="-8"/>
          <w:sz w:val="21"/>
        </w:rPr>
        <w:t xml:space="preserve"> </w:t>
      </w:r>
      <w:r>
        <w:rPr>
          <w:sz w:val="21"/>
        </w:rPr>
        <w:t>some</w:t>
      </w:r>
      <w:r>
        <w:rPr>
          <w:spacing w:val="-8"/>
          <w:sz w:val="21"/>
        </w:rPr>
        <w:t xml:space="preserve"> </w:t>
      </w:r>
      <w:r>
        <w:rPr>
          <w:sz w:val="21"/>
        </w:rPr>
        <w:t>formal</w:t>
      </w:r>
      <w:r>
        <w:rPr>
          <w:spacing w:val="-8"/>
          <w:sz w:val="21"/>
        </w:rPr>
        <w:t xml:space="preserve"> </w:t>
      </w:r>
      <w:r>
        <w:rPr>
          <w:sz w:val="21"/>
        </w:rPr>
        <w:t>punishment,</w:t>
      </w:r>
      <w:r>
        <w:rPr>
          <w:spacing w:val="-8"/>
          <w:sz w:val="21"/>
        </w:rPr>
        <w:t xml:space="preserve"> </w:t>
      </w:r>
      <w:r>
        <w:rPr>
          <w:sz w:val="21"/>
        </w:rPr>
        <w:t>but</w:t>
      </w:r>
      <w:r>
        <w:rPr>
          <w:spacing w:val="-8"/>
          <w:sz w:val="21"/>
        </w:rPr>
        <w:t xml:space="preserve"> </w:t>
      </w:r>
      <w:r>
        <w:rPr>
          <w:sz w:val="21"/>
        </w:rPr>
        <w:t>calls</w:t>
      </w:r>
      <w:r>
        <w:rPr>
          <w:spacing w:val="-8"/>
          <w:sz w:val="21"/>
        </w:rPr>
        <w:t xml:space="preserve"> </w:t>
      </w:r>
      <w:r>
        <w:rPr>
          <w:sz w:val="21"/>
        </w:rPr>
        <w:t>for</w:t>
      </w:r>
      <w:r>
        <w:rPr>
          <w:spacing w:val="-8"/>
          <w:sz w:val="21"/>
        </w:rPr>
        <w:t xml:space="preserve"> </w:t>
      </w:r>
      <w:r>
        <w:rPr>
          <w:sz w:val="21"/>
        </w:rPr>
        <w:t>some</w:t>
      </w:r>
      <w:r>
        <w:rPr>
          <w:spacing w:val="-8"/>
          <w:sz w:val="21"/>
        </w:rPr>
        <w:t xml:space="preserve"> </w:t>
      </w:r>
      <w:r>
        <w:rPr>
          <w:sz w:val="21"/>
        </w:rPr>
        <w:t>informal</w:t>
      </w:r>
      <w:r>
        <w:rPr>
          <w:spacing w:val="-8"/>
          <w:sz w:val="21"/>
        </w:rPr>
        <w:t xml:space="preserve"> </w:t>
      </w:r>
      <w:r>
        <w:rPr>
          <w:sz w:val="21"/>
        </w:rPr>
        <w:t>action such</w:t>
      </w:r>
      <w:r>
        <w:rPr>
          <w:spacing w:val="-7"/>
          <w:sz w:val="21"/>
        </w:rPr>
        <w:t xml:space="preserve"> </w:t>
      </w:r>
      <w:r>
        <w:rPr>
          <w:sz w:val="21"/>
        </w:rPr>
        <w:t>as</w:t>
      </w:r>
      <w:r>
        <w:rPr>
          <w:spacing w:val="-7"/>
          <w:sz w:val="21"/>
        </w:rPr>
        <w:t xml:space="preserve"> </w:t>
      </w:r>
      <w:r>
        <w:rPr>
          <w:sz w:val="21"/>
        </w:rPr>
        <w:t>the</w:t>
      </w:r>
      <w:r>
        <w:rPr>
          <w:spacing w:val="-7"/>
          <w:sz w:val="21"/>
        </w:rPr>
        <w:t xml:space="preserve"> </w:t>
      </w:r>
      <w:r>
        <w:rPr>
          <w:sz w:val="21"/>
        </w:rPr>
        <w:t>communication</w:t>
      </w:r>
      <w:r>
        <w:rPr>
          <w:spacing w:val="-7"/>
          <w:sz w:val="21"/>
        </w:rPr>
        <w:t xml:space="preserve"> </w:t>
      </w:r>
      <w:r>
        <w:rPr>
          <w:sz w:val="21"/>
        </w:rPr>
        <w:t>of</w:t>
      </w:r>
      <w:r>
        <w:rPr>
          <w:spacing w:val="-7"/>
          <w:sz w:val="21"/>
        </w:rPr>
        <w:t xml:space="preserve"> </w:t>
      </w:r>
      <w:r>
        <w:rPr>
          <w:sz w:val="21"/>
        </w:rPr>
        <w:t>a</w:t>
      </w:r>
      <w:r>
        <w:rPr>
          <w:spacing w:val="-7"/>
          <w:sz w:val="21"/>
        </w:rPr>
        <w:t xml:space="preserve"> </w:t>
      </w:r>
      <w:r>
        <w:rPr>
          <w:sz w:val="21"/>
        </w:rPr>
        <w:t>written</w:t>
      </w:r>
      <w:r>
        <w:rPr>
          <w:spacing w:val="-7"/>
          <w:sz w:val="21"/>
        </w:rPr>
        <w:t xml:space="preserve"> </w:t>
      </w:r>
      <w:r>
        <w:rPr>
          <w:sz w:val="21"/>
        </w:rPr>
        <w:t>warning,</w:t>
      </w:r>
      <w:r>
        <w:rPr>
          <w:spacing w:val="-7"/>
          <w:sz w:val="21"/>
        </w:rPr>
        <w:t xml:space="preserve"> </w:t>
      </w:r>
      <w:r>
        <w:rPr>
          <w:sz w:val="21"/>
        </w:rPr>
        <w:t>admonition</w:t>
      </w:r>
      <w:r>
        <w:rPr>
          <w:spacing w:val="-7"/>
          <w:sz w:val="21"/>
        </w:rPr>
        <w:t xml:space="preserve"> </w:t>
      </w:r>
      <w:r>
        <w:rPr>
          <w:sz w:val="21"/>
        </w:rPr>
        <w:t>or</w:t>
      </w:r>
      <w:r>
        <w:rPr>
          <w:spacing w:val="-7"/>
          <w:sz w:val="21"/>
        </w:rPr>
        <w:t xml:space="preserve"> </w:t>
      </w:r>
      <w:r>
        <w:rPr>
          <w:sz w:val="21"/>
        </w:rPr>
        <w:t>reprimand,</w:t>
      </w:r>
      <w:r>
        <w:rPr>
          <w:spacing w:val="-7"/>
          <w:sz w:val="21"/>
        </w:rPr>
        <w:t xml:space="preserve"> </w:t>
      </w:r>
      <w:r>
        <w:rPr>
          <w:sz w:val="21"/>
        </w:rPr>
        <w:t>action</w:t>
      </w:r>
      <w:r>
        <w:rPr>
          <w:spacing w:val="-7"/>
          <w:sz w:val="21"/>
        </w:rPr>
        <w:t xml:space="preserve"> </w:t>
      </w:r>
      <w:r>
        <w:rPr>
          <w:sz w:val="21"/>
        </w:rPr>
        <w:t>is</w:t>
      </w:r>
      <w:r>
        <w:rPr>
          <w:spacing w:val="-7"/>
          <w:sz w:val="21"/>
        </w:rPr>
        <w:t xml:space="preserve"> </w:t>
      </w:r>
      <w:r>
        <w:rPr>
          <w:sz w:val="21"/>
        </w:rPr>
        <w:t>taken</w:t>
      </w:r>
      <w:r>
        <w:rPr>
          <w:spacing w:val="-7"/>
          <w:sz w:val="21"/>
        </w:rPr>
        <w:t xml:space="preserve"> </w:t>
      </w:r>
      <w:r>
        <w:rPr>
          <w:sz w:val="21"/>
        </w:rPr>
        <w:t>accordingly</w:t>
      </w:r>
      <w:r>
        <w:rPr>
          <w:spacing w:val="-7"/>
          <w:sz w:val="21"/>
        </w:rPr>
        <w:t xml:space="preserve"> </w:t>
      </w:r>
      <w:r>
        <w:rPr>
          <w:sz w:val="21"/>
        </w:rPr>
        <w:t>under</w:t>
      </w:r>
      <w:r>
        <w:rPr>
          <w:spacing w:val="-7"/>
          <w:sz w:val="21"/>
        </w:rPr>
        <w:t xml:space="preserve"> </w:t>
      </w:r>
      <w:r>
        <w:rPr>
          <w:sz w:val="21"/>
        </w:rPr>
        <w:t>orders of the appropriate authority.</w:t>
      </w:r>
    </w:p>
    <w:p w14:paraId="2AE6CE0B" w14:textId="77777777" w:rsidR="00C8652D" w:rsidRDefault="00000000">
      <w:pPr>
        <w:pStyle w:val="BodyText"/>
        <w:spacing w:before="140" w:line="278" w:lineRule="auto"/>
        <w:ind w:left="155" w:right="153" w:firstLine="508"/>
        <w:jc w:val="both"/>
      </w:pPr>
      <w:r>
        <w:t>Where the alleged act by an official amounting to misconduct warrants some formal punishment by way of imposition</w:t>
      </w:r>
      <w:r>
        <w:rPr>
          <w:spacing w:val="-9"/>
        </w:rPr>
        <w:t xml:space="preserve"> </w:t>
      </w:r>
      <w:r>
        <w:t>of</w:t>
      </w:r>
      <w:r>
        <w:rPr>
          <w:spacing w:val="-9"/>
        </w:rPr>
        <w:t xml:space="preserve"> </w:t>
      </w:r>
      <w:r>
        <w:t>either</w:t>
      </w:r>
      <w:r>
        <w:rPr>
          <w:spacing w:val="-9"/>
        </w:rPr>
        <w:t xml:space="preserve"> </w:t>
      </w:r>
      <w:r>
        <w:t>a</w:t>
      </w:r>
      <w:r>
        <w:rPr>
          <w:spacing w:val="-9"/>
        </w:rPr>
        <w:t xml:space="preserve"> </w:t>
      </w:r>
      <w:r>
        <w:t>minor</w:t>
      </w:r>
      <w:r>
        <w:rPr>
          <w:spacing w:val="-9"/>
        </w:rPr>
        <w:t xml:space="preserve"> </w:t>
      </w:r>
      <w:r>
        <w:t>or</w:t>
      </w:r>
      <w:r>
        <w:rPr>
          <w:spacing w:val="-9"/>
        </w:rPr>
        <w:t xml:space="preserve"> </w:t>
      </w:r>
      <w:r>
        <w:t>major</w:t>
      </w:r>
      <w:r>
        <w:rPr>
          <w:spacing w:val="-9"/>
        </w:rPr>
        <w:t xml:space="preserve"> </w:t>
      </w:r>
      <w:r>
        <w:t>penalty,</w:t>
      </w:r>
      <w:r>
        <w:rPr>
          <w:spacing w:val="-9"/>
        </w:rPr>
        <w:t xml:space="preserve"> </w:t>
      </w:r>
      <w:r>
        <w:t>the</w:t>
      </w:r>
      <w:r>
        <w:rPr>
          <w:spacing w:val="-9"/>
        </w:rPr>
        <w:t xml:space="preserve"> </w:t>
      </w:r>
      <w:r>
        <w:t>procedures</w:t>
      </w:r>
      <w:r>
        <w:rPr>
          <w:spacing w:val="-9"/>
        </w:rPr>
        <w:t xml:space="preserve"> </w:t>
      </w:r>
      <w:r>
        <w:t>stipulated</w:t>
      </w:r>
      <w:r>
        <w:rPr>
          <w:spacing w:val="-9"/>
        </w:rPr>
        <w:t xml:space="preserve"> </w:t>
      </w:r>
      <w:r>
        <w:t>in</w:t>
      </w:r>
      <w:r>
        <w:rPr>
          <w:spacing w:val="-9"/>
        </w:rPr>
        <w:t xml:space="preserve"> </w:t>
      </w:r>
      <w:r>
        <w:t>the</w:t>
      </w:r>
      <w:r>
        <w:rPr>
          <w:spacing w:val="-9"/>
        </w:rPr>
        <w:t xml:space="preserve"> </w:t>
      </w:r>
      <w:r>
        <w:t>Rajya</w:t>
      </w:r>
      <w:r>
        <w:rPr>
          <w:spacing w:val="-9"/>
        </w:rPr>
        <w:t xml:space="preserve"> </w:t>
      </w:r>
      <w:r>
        <w:t>Sabha</w:t>
      </w:r>
      <w:r>
        <w:rPr>
          <w:spacing w:val="-9"/>
        </w:rPr>
        <w:t xml:space="preserve"> </w:t>
      </w:r>
      <w:r>
        <w:t>Secretariat</w:t>
      </w:r>
      <w:r>
        <w:rPr>
          <w:spacing w:val="-9"/>
        </w:rPr>
        <w:t xml:space="preserve"> </w:t>
      </w:r>
      <w:r>
        <w:t>(Recruitment and Conditions of Service) Rules, 1957 read with CCS (CCA) Rules are followed.</w:t>
      </w:r>
    </w:p>
    <w:p w14:paraId="737B565B" w14:textId="77777777" w:rsidR="00C8652D" w:rsidRDefault="00000000">
      <w:pPr>
        <w:pStyle w:val="BodyText"/>
        <w:spacing w:before="142" w:line="276" w:lineRule="auto"/>
        <w:ind w:left="155" w:right="152" w:firstLine="508"/>
        <w:jc w:val="both"/>
      </w:pPr>
      <w:r>
        <w:t>The</w:t>
      </w:r>
      <w:r>
        <w:rPr>
          <w:spacing w:val="-6"/>
        </w:rPr>
        <w:t xml:space="preserve"> </w:t>
      </w:r>
      <w:r>
        <w:t>following</w:t>
      </w:r>
      <w:r>
        <w:rPr>
          <w:spacing w:val="-6"/>
        </w:rPr>
        <w:t xml:space="preserve"> </w:t>
      </w:r>
      <w:r>
        <w:t>table</w:t>
      </w:r>
      <w:r>
        <w:rPr>
          <w:spacing w:val="-6"/>
        </w:rPr>
        <w:t xml:space="preserve"> </w:t>
      </w:r>
      <w:r>
        <w:t>indicates</w:t>
      </w:r>
      <w:r>
        <w:rPr>
          <w:spacing w:val="-6"/>
        </w:rPr>
        <w:t xml:space="preserve"> </w:t>
      </w:r>
      <w:r>
        <w:t>the</w:t>
      </w:r>
      <w:r>
        <w:rPr>
          <w:spacing w:val="-6"/>
        </w:rPr>
        <w:t xml:space="preserve"> </w:t>
      </w:r>
      <w:r>
        <w:t>various</w:t>
      </w:r>
      <w:r>
        <w:rPr>
          <w:spacing w:val="-6"/>
        </w:rPr>
        <w:t xml:space="preserve"> </w:t>
      </w:r>
      <w:r>
        <w:t>stages,</w:t>
      </w:r>
      <w:r>
        <w:rPr>
          <w:spacing w:val="-6"/>
        </w:rPr>
        <w:t xml:space="preserve"> </w:t>
      </w:r>
      <w:r>
        <w:t>channels/levels</w:t>
      </w:r>
      <w:r>
        <w:rPr>
          <w:spacing w:val="-6"/>
        </w:rPr>
        <w:t xml:space="preserve"> </w:t>
      </w:r>
      <w:r>
        <w:t>of</w:t>
      </w:r>
      <w:r>
        <w:rPr>
          <w:spacing w:val="-6"/>
        </w:rPr>
        <w:t xml:space="preserve"> </w:t>
      </w:r>
      <w:r>
        <w:t>decision-making</w:t>
      </w:r>
      <w:r>
        <w:rPr>
          <w:spacing w:val="-6"/>
        </w:rPr>
        <w:t xml:space="preserve"> </w:t>
      </w:r>
      <w:r>
        <w:t>and</w:t>
      </w:r>
      <w:r>
        <w:rPr>
          <w:spacing w:val="-6"/>
        </w:rPr>
        <w:t xml:space="preserve"> </w:t>
      </w:r>
      <w:r>
        <w:t>time-schedule</w:t>
      </w:r>
      <w:r>
        <w:rPr>
          <w:spacing w:val="-6"/>
        </w:rPr>
        <w:t xml:space="preserve"> </w:t>
      </w:r>
      <w:r>
        <w:t>in</w:t>
      </w:r>
      <w:r>
        <w:rPr>
          <w:spacing w:val="-6"/>
        </w:rPr>
        <w:t xml:space="preserve"> </w:t>
      </w:r>
      <w:r>
        <w:t>the procedure followed for the imposition of minor/major penalties:––</w:t>
      </w:r>
    </w:p>
    <w:p w14:paraId="5DACE382" w14:textId="77777777" w:rsidR="00C8652D" w:rsidRDefault="00C8652D">
      <w:pPr>
        <w:pStyle w:val="BodyText"/>
        <w:spacing w:before="9"/>
        <w:rPr>
          <w:sz w:val="13"/>
        </w:rPr>
      </w:pPr>
    </w:p>
    <w:tbl>
      <w:tblPr>
        <w:tblW w:w="0" w:type="auto"/>
        <w:tblInd w:w="163" w:type="dxa"/>
        <w:tblLayout w:type="fixed"/>
        <w:tblCellMar>
          <w:left w:w="0" w:type="dxa"/>
          <w:right w:w="0" w:type="dxa"/>
        </w:tblCellMar>
        <w:tblLook w:val="01E0" w:firstRow="1" w:lastRow="1" w:firstColumn="1" w:lastColumn="1" w:noHBand="0" w:noVBand="0"/>
      </w:tblPr>
      <w:tblGrid>
        <w:gridCol w:w="3919"/>
        <w:gridCol w:w="2955"/>
        <w:gridCol w:w="2776"/>
      </w:tblGrid>
      <w:tr w:rsidR="00C8652D" w14:paraId="051FB8AC" w14:textId="77777777">
        <w:trPr>
          <w:trHeight w:val="301"/>
        </w:trPr>
        <w:tc>
          <w:tcPr>
            <w:tcW w:w="3919" w:type="dxa"/>
            <w:tcBorders>
              <w:top w:val="single" w:sz="4" w:space="0" w:color="000000"/>
              <w:bottom w:val="single" w:sz="4" w:space="0" w:color="000000"/>
            </w:tcBorders>
          </w:tcPr>
          <w:p w14:paraId="4CA0D535" w14:textId="77777777" w:rsidR="00C8652D" w:rsidRDefault="00000000">
            <w:pPr>
              <w:pStyle w:val="TableParagraph"/>
              <w:spacing w:before="22"/>
              <w:ind w:left="395"/>
              <w:rPr>
                <w:sz w:val="21"/>
              </w:rPr>
            </w:pPr>
            <w:r>
              <w:rPr>
                <w:spacing w:val="-2"/>
                <w:sz w:val="21"/>
              </w:rPr>
              <w:t>Stage:</w:t>
            </w:r>
          </w:p>
        </w:tc>
        <w:tc>
          <w:tcPr>
            <w:tcW w:w="2955" w:type="dxa"/>
            <w:tcBorders>
              <w:top w:val="single" w:sz="4" w:space="0" w:color="000000"/>
              <w:bottom w:val="single" w:sz="4" w:space="0" w:color="000000"/>
            </w:tcBorders>
          </w:tcPr>
          <w:p w14:paraId="51202A12" w14:textId="77777777" w:rsidR="00C8652D" w:rsidRDefault="00000000">
            <w:pPr>
              <w:pStyle w:val="TableParagraph"/>
              <w:spacing w:before="22"/>
              <w:ind w:left="331"/>
              <w:rPr>
                <w:sz w:val="21"/>
              </w:rPr>
            </w:pPr>
            <w:r>
              <w:rPr>
                <w:sz w:val="21"/>
              </w:rPr>
              <w:t xml:space="preserve">Time </w:t>
            </w:r>
            <w:r>
              <w:rPr>
                <w:spacing w:val="-2"/>
                <w:sz w:val="21"/>
              </w:rPr>
              <w:t>Schedule</w:t>
            </w:r>
          </w:p>
        </w:tc>
        <w:tc>
          <w:tcPr>
            <w:tcW w:w="2776" w:type="dxa"/>
            <w:tcBorders>
              <w:top w:val="single" w:sz="4" w:space="0" w:color="000000"/>
              <w:bottom w:val="single" w:sz="4" w:space="0" w:color="000000"/>
            </w:tcBorders>
          </w:tcPr>
          <w:p w14:paraId="59FAC9E2" w14:textId="77777777" w:rsidR="00C8652D" w:rsidRDefault="00000000">
            <w:pPr>
              <w:pStyle w:val="TableParagraph"/>
              <w:spacing w:before="22"/>
              <w:ind w:left="268"/>
              <w:rPr>
                <w:sz w:val="21"/>
              </w:rPr>
            </w:pPr>
            <w:r>
              <w:rPr>
                <w:spacing w:val="-2"/>
                <w:sz w:val="21"/>
              </w:rPr>
              <w:t>Level</w:t>
            </w:r>
            <w:r>
              <w:rPr>
                <w:spacing w:val="-4"/>
                <w:sz w:val="21"/>
              </w:rPr>
              <w:t xml:space="preserve"> </w:t>
            </w:r>
            <w:r>
              <w:rPr>
                <w:spacing w:val="-2"/>
                <w:sz w:val="21"/>
              </w:rPr>
              <w:t>of</w:t>
            </w:r>
            <w:r>
              <w:rPr>
                <w:spacing w:val="-4"/>
                <w:sz w:val="21"/>
              </w:rPr>
              <w:t xml:space="preserve"> </w:t>
            </w:r>
            <w:r>
              <w:rPr>
                <w:spacing w:val="-2"/>
                <w:sz w:val="21"/>
              </w:rPr>
              <w:t>Decision-making</w:t>
            </w:r>
          </w:p>
        </w:tc>
      </w:tr>
      <w:tr w:rsidR="00C8652D" w14:paraId="4912926B" w14:textId="77777777">
        <w:trPr>
          <w:trHeight w:val="468"/>
        </w:trPr>
        <w:tc>
          <w:tcPr>
            <w:tcW w:w="3919" w:type="dxa"/>
            <w:tcBorders>
              <w:top w:val="single" w:sz="4" w:space="0" w:color="000000"/>
            </w:tcBorders>
          </w:tcPr>
          <w:p w14:paraId="2CFC6298" w14:textId="77777777" w:rsidR="00C8652D" w:rsidRDefault="00000000">
            <w:pPr>
              <w:pStyle w:val="TableParagraph"/>
              <w:spacing w:before="132"/>
              <w:ind w:left="396"/>
              <w:rPr>
                <w:b/>
                <w:sz w:val="21"/>
              </w:rPr>
            </w:pPr>
            <w:r>
              <w:rPr>
                <w:b/>
                <w:sz w:val="21"/>
              </w:rPr>
              <w:t>Minor</w:t>
            </w:r>
            <w:r>
              <w:rPr>
                <w:b/>
                <w:spacing w:val="21"/>
                <w:sz w:val="21"/>
              </w:rPr>
              <w:t xml:space="preserve"> </w:t>
            </w:r>
            <w:r>
              <w:rPr>
                <w:b/>
                <w:spacing w:val="-2"/>
                <w:sz w:val="21"/>
              </w:rPr>
              <w:t>Penalties</w:t>
            </w:r>
          </w:p>
        </w:tc>
        <w:tc>
          <w:tcPr>
            <w:tcW w:w="2955" w:type="dxa"/>
            <w:tcBorders>
              <w:top w:val="single" w:sz="4" w:space="0" w:color="000000"/>
            </w:tcBorders>
          </w:tcPr>
          <w:p w14:paraId="695F3F54" w14:textId="77777777" w:rsidR="00C8652D" w:rsidRDefault="00C8652D">
            <w:pPr>
              <w:pStyle w:val="TableParagraph"/>
              <w:rPr>
                <w:sz w:val="20"/>
              </w:rPr>
            </w:pPr>
          </w:p>
        </w:tc>
        <w:tc>
          <w:tcPr>
            <w:tcW w:w="2776" w:type="dxa"/>
            <w:tcBorders>
              <w:top w:val="single" w:sz="4" w:space="0" w:color="000000"/>
            </w:tcBorders>
          </w:tcPr>
          <w:p w14:paraId="060D58C1" w14:textId="77777777" w:rsidR="00C8652D" w:rsidRDefault="00C8652D">
            <w:pPr>
              <w:pStyle w:val="TableParagraph"/>
              <w:rPr>
                <w:sz w:val="20"/>
              </w:rPr>
            </w:pPr>
          </w:p>
        </w:tc>
      </w:tr>
      <w:tr w:rsidR="00C8652D" w14:paraId="6085C583" w14:textId="77777777">
        <w:trPr>
          <w:trHeight w:val="350"/>
        </w:trPr>
        <w:tc>
          <w:tcPr>
            <w:tcW w:w="3919" w:type="dxa"/>
          </w:tcPr>
          <w:p w14:paraId="6887F673" w14:textId="77777777" w:rsidR="00C8652D" w:rsidRDefault="00000000">
            <w:pPr>
              <w:pStyle w:val="TableParagraph"/>
              <w:tabs>
                <w:tab w:val="left" w:pos="395"/>
              </w:tabs>
              <w:spacing w:before="86"/>
              <w:rPr>
                <w:sz w:val="21"/>
              </w:rPr>
            </w:pPr>
            <w:r>
              <w:rPr>
                <w:spacing w:val="-5"/>
                <w:sz w:val="21"/>
              </w:rPr>
              <w:t>1.</w:t>
            </w:r>
            <w:r>
              <w:rPr>
                <w:sz w:val="21"/>
              </w:rPr>
              <w:tab/>
              <w:t>Intimation</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pacing w:val="-2"/>
                <w:sz w:val="21"/>
              </w:rPr>
              <w:t>official</w:t>
            </w:r>
          </w:p>
        </w:tc>
        <w:tc>
          <w:tcPr>
            <w:tcW w:w="2955" w:type="dxa"/>
          </w:tcPr>
          <w:p w14:paraId="430682FA" w14:textId="77777777" w:rsidR="00C8652D" w:rsidRDefault="00000000">
            <w:pPr>
              <w:pStyle w:val="TableParagraph"/>
              <w:spacing w:before="86"/>
              <w:ind w:left="331"/>
              <w:rPr>
                <w:sz w:val="21"/>
              </w:rPr>
            </w:pPr>
            <w:r>
              <w:rPr>
                <w:sz w:val="21"/>
              </w:rPr>
              <w:t>1</w:t>
            </w:r>
            <w:r>
              <w:rPr>
                <w:spacing w:val="6"/>
                <w:sz w:val="21"/>
              </w:rPr>
              <w:t xml:space="preserve"> </w:t>
            </w:r>
            <w:r>
              <w:rPr>
                <w:sz w:val="21"/>
              </w:rPr>
              <w:t>month</w:t>
            </w:r>
            <w:r>
              <w:rPr>
                <w:spacing w:val="8"/>
                <w:sz w:val="21"/>
              </w:rPr>
              <w:t xml:space="preserve"> </w:t>
            </w:r>
            <w:r>
              <w:rPr>
                <w:sz w:val="21"/>
              </w:rPr>
              <w:t>from</w:t>
            </w:r>
            <w:r>
              <w:rPr>
                <w:spacing w:val="9"/>
                <w:sz w:val="21"/>
              </w:rPr>
              <w:t xml:space="preserve"> </w:t>
            </w:r>
            <w:r>
              <w:rPr>
                <w:sz w:val="21"/>
              </w:rPr>
              <w:t>the</w:t>
            </w:r>
            <w:r>
              <w:rPr>
                <w:spacing w:val="8"/>
                <w:sz w:val="21"/>
              </w:rPr>
              <w:t xml:space="preserve"> </w:t>
            </w:r>
            <w:r>
              <w:rPr>
                <w:spacing w:val="-4"/>
                <w:sz w:val="21"/>
              </w:rPr>
              <w:t>date</w:t>
            </w:r>
          </w:p>
        </w:tc>
        <w:tc>
          <w:tcPr>
            <w:tcW w:w="2776" w:type="dxa"/>
          </w:tcPr>
          <w:p w14:paraId="6BDB8B8E" w14:textId="77777777" w:rsidR="00C8652D" w:rsidRDefault="00000000">
            <w:pPr>
              <w:pStyle w:val="TableParagraph"/>
              <w:spacing w:before="86"/>
              <w:ind w:left="270"/>
              <w:rPr>
                <w:sz w:val="21"/>
              </w:rPr>
            </w:pPr>
            <w:r>
              <w:rPr>
                <w:sz w:val="21"/>
              </w:rPr>
              <w:t>Joint</w:t>
            </w:r>
            <w:r>
              <w:rPr>
                <w:spacing w:val="16"/>
                <w:sz w:val="21"/>
              </w:rPr>
              <w:t xml:space="preserve"> </w:t>
            </w:r>
            <w:r>
              <w:rPr>
                <w:spacing w:val="-2"/>
                <w:sz w:val="21"/>
              </w:rPr>
              <w:t>Director/Director</w:t>
            </w:r>
          </w:p>
        </w:tc>
      </w:tr>
      <w:tr w:rsidR="00C8652D" w14:paraId="04B132C0" w14:textId="77777777">
        <w:trPr>
          <w:trHeight w:val="279"/>
        </w:trPr>
        <w:tc>
          <w:tcPr>
            <w:tcW w:w="3919" w:type="dxa"/>
          </w:tcPr>
          <w:p w14:paraId="06F72768" w14:textId="77777777" w:rsidR="00C8652D" w:rsidRDefault="00000000">
            <w:pPr>
              <w:pStyle w:val="TableParagraph"/>
              <w:spacing w:before="14"/>
              <w:ind w:left="396"/>
              <w:rPr>
                <w:sz w:val="21"/>
              </w:rPr>
            </w:pPr>
            <w:r>
              <w:rPr>
                <w:sz w:val="21"/>
              </w:rPr>
              <w:t>of</w:t>
            </w:r>
            <w:r>
              <w:rPr>
                <w:spacing w:val="7"/>
                <w:sz w:val="21"/>
              </w:rPr>
              <w:t xml:space="preserve"> </w:t>
            </w:r>
            <w:r>
              <w:rPr>
                <w:sz w:val="21"/>
              </w:rPr>
              <w:t>the</w:t>
            </w:r>
            <w:r>
              <w:rPr>
                <w:spacing w:val="7"/>
                <w:sz w:val="21"/>
              </w:rPr>
              <w:t xml:space="preserve"> </w:t>
            </w:r>
            <w:r>
              <w:rPr>
                <w:sz w:val="21"/>
              </w:rPr>
              <w:t>proposal</w:t>
            </w:r>
            <w:r>
              <w:rPr>
                <w:spacing w:val="7"/>
                <w:sz w:val="21"/>
              </w:rPr>
              <w:t xml:space="preserve"> </w:t>
            </w:r>
            <w:r>
              <w:rPr>
                <w:sz w:val="21"/>
              </w:rPr>
              <w:t>to</w:t>
            </w:r>
            <w:r>
              <w:rPr>
                <w:spacing w:val="8"/>
                <w:sz w:val="21"/>
              </w:rPr>
              <w:t xml:space="preserve"> </w:t>
            </w:r>
            <w:r>
              <w:rPr>
                <w:spacing w:val="-4"/>
                <w:sz w:val="21"/>
              </w:rPr>
              <w:t>take</w:t>
            </w:r>
          </w:p>
        </w:tc>
        <w:tc>
          <w:tcPr>
            <w:tcW w:w="2955" w:type="dxa"/>
          </w:tcPr>
          <w:p w14:paraId="52AF7B13" w14:textId="77777777" w:rsidR="00C8652D" w:rsidRDefault="00000000">
            <w:pPr>
              <w:pStyle w:val="TableParagraph"/>
              <w:spacing w:before="14"/>
              <w:ind w:left="331"/>
              <w:rPr>
                <w:sz w:val="21"/>
              </w:rPr>
            </w:pPr>
            <w:r>
              <w:rPr>
                <w:sz w:val="21"/>
              </w:rPr>
              <w:t>a</w:t>
            </w:r>
            <w:r>
              <w:rPr>
                <w:spacing w:val="10"/>
                <w:sz w:val="21"/>
              </w:rPr>
              <w:t xml:space="preserve"> </w:t>
            </w:r>
            <w:r>
              <w:rPr>
                <w:sz w:val="21"/>
              </w:rPr>
              <w:t>report</w:t>
            </w:r>
            <w:r>
              <w:rPr>
                <w:spacing w:val="10"/>
                <w:sz w:val="21"/>
              </w:rPr>
              <w:t xml:space="preserve"> </w:t>
            </w:r>
            <w:r>
              <w:rPr>
                <w:sz w:val="21"/>
              </w:rPr>
              <w:t>with</w:t>
            </w:r>
            <w:r>
              <w:rPr>
                <w:spacing w:val="11"/>
                <w:sz w:val="21"/>
              </w:rPr>
              <w:t xml:space="preserve"> </w:t>
            </w:r>
            <w:r>
              <w:rPr>
                <w:spacing w:val="-2"/>
                <w:sz w:val="21"/>
              </w:rPr>
              <w:t>complete</w:t>
            </w:r>
          </w:p>
        </w:tc>
        <w:tc>
          <w:tcPr>
            <w:tcW w:w="2776" w:type="dxa"/>
          </w:tcPr>
          <w:p w14:paraId="31116DE2" w14:textId="77777777" w:rsidR="00C8652D" w:rsidRDefault="00000000">
            <w:pPr>
              <w:pStyle w:val="TableParagraph"/>
              <w:spacing w:before="14"/>
              <w:ind w:left="271"/>
              <w:rPr>
                <w:sz w:val="21"/>
              </w:rPr>
            </w:pPr>
            <w:r>
              <w:rPr>
                <w:sz w:val="21"/>
              </w:rPr>
              <w:t>(in</w:t>
            </w:r>
            <w:r>
              <w:rPr>
                <w:spacing w:val="4"/>
                <w:sz w:val="21"/>
              </w:rPr>
              <w:t xml:space="preserve"> </w:t>
            </w:r>
            <w:r>
              <w:rPr>
                <w:sz w:val="21"/>
              </w:rPr>
              <w:t>case</w:t>
            </w:r>
            <w:r>
              <w:rPr>
                <w:spacing w:val="5"/>
                <w:sz w:val="21"/>
              </w:rPr>
              <w:t xml:space="preserve"> </w:t>
            </w:r>
            <w:r>
              <w:rPr>
                <w:sz w:val="21"/>
              </w:rPr>
              <w:t>of</w:t>
            </w:r>
            <w:r>
              <w:rPr>
                <w:spacing w:val="5"/>
                <w:sz w:val="21"/>
              </w:rPr>
              <w:t xml:space="preserve"> </w:t>
            </w:r>
            <w:r>
              <w:rPr>
                <w:spacing w:val="-2"/>
                <w:sz w:val="21"/>
              </w:rPr>
              <w:t>officials</w:t>
            </w:r>
          </w:p>
        </w:tc>
      </w:tr>
      <w:tr w:rsidR="00C8652D" w14:paraId="0C1550D3" w14:textId="77777777">
        <w:trPr>
          <w:trHeight w:val="280"/>
        </w:trPr>
        <w:tc>
          <w:tcPr>
            <w:tcW w:w="3919" w:type="dxa"/>
          </w:tcPr>
          <w:p w14:paraId="1CF49358" w14:textId="77777777" w:rsidR="00C8652D" w:rsidRDefault="00000000">
            <w:pPr>
              <w:pStyle w:val="TableParagraph"/>
              <w:spacing w:before="15"/>
              <w:ind w:left="396"/>
              <w:rPr>
                <w:sz w:val="21"/>
              </w:rPr>
            </w:pPr>
            <w:r>
              <w:rPr>
                <w:sz w:val="21"/>
              </w:rPr>
              <w:t>action</w:t>
            </w:r>
            <w:r>
              <w:rPr>
                <w:spacing w:val="-1"/>
                <w:sz w:val="21"/>
              </w:rPr>
              <w:t xml:space="preserve"> </w:t>
            </w:r>
            <w:r>
              <w:rPr>
                <w:sz w:val="21"/>
              </w:rPr>
              <w:t xml:space="preserve">against </w:t>
            </w:r>
            <w:r>
              <w:rPr>
                <w:spacing w:val="-2"/>
                <w:sz w:val="21"/>
              </w:rPr>
              <w:t>him/her</w:t>
            </w:r>
          </w:p>
        </w:tc>
        <w:tc>
          <w:tcPr>
            <w:tcW w:w="2955" w:type="dxa"/>
          </w:tcPr>
          <w:p w14:paraId="6DC55528" w14:textId="77777777" w:rsidR="00C8652D" w:rsidRDefault="00000000">
            <w:pPr>
              <w:pStyle w:val="TableParagraph"/>
              <w:spacing w:before="15"/>
              <w:ind w:left="332"/>
              <w:rPr>
                <w:sz w:val="21"/>
              </w:rPr>
            </w:pPr>
            <w:r>
              <w:rPr>
                <w:sz w:val="21"/>
              </w:rPr>
              <w:t>details</w:t>
            </w:r>
            <w:r>
              <w:rPr>
                <w:spacing w:val="-10"/>
                <w:sz w:val="21"/>
              </w:rPr>
              <w:t xml:space="preserve"> </w:t>
            </w:r>
            <w:r>
              <w:rPr>
                <w:sz w:val="21"/>
              </w:rPr>
              <w:t>is</w:t>
            </w:r>
            <w:r>
              <w:rPr>
                <w:spacing w:val="-10"/>
                <w:sz w:val="21"/>
              </w:rPr>
              <w:t xml:space="preserve"> </w:t>
            </w:r>
            <w:r>
              <w:rPr>
                <w:sz w:val="21"/>
              </w:rPr>
              <w:t>received</w:t>
            </w:r>
            <w:r>
              <w:rPr>
                <w:spacing w:val="-9"/>
                <w:sz w:val="21"/>
              </w:rPr>
              <w:t xml:space="preserve"> </w:t>
            </w:r>
            <w:r>
              <w:rPr>
                <w:spacing w:val="-5"/>
                <w:sz w:val="21"/>
              </w:rPr>
              <w:t>in</w:t>
            </w:r>
          </w:p>
        </w:tc>
        <w:tc>
          <w:tcPr>
            <w:tcW w:w="2776" w:type="dxa"/>
          </w:tcPr>
          <w:p w14:paraId="4660D698" w14:textId="77777777" w:rsidR="00C8652D" w:rsidRDefault="00000000">
            <w:pPr>
              <w:pStyle w:val="TableParagraph"/>
              <w:spacing w:before="15"/>
              <w:ind w:left="268"/>
              <w:rPr>
                <w:sz w:val="21"/>
              </w:rPr>
            </w:pPr>
            <w:r>
              <w:rPr>
                <w:sz w:val="21"/>
              </w:rPr>
              <w:t>upto</w:t>
            </w:r>
            <w:r>
              <w:rPr>
                <w:spacing w:val="6"/>
                <w:sz w:val="21"/>
              </w:rPr>
              <w:t xml:space="preserve"> </w:t>
            </w:r>
            <w:r>
              <w:rPr>
                <w:sz w:val="21"/>
              </w:rPr>
              <w:t>Group</w:t>
            </w:r>
            <w:r>
              <w:rPr>
                <w:spacing w:val="7"/>
                <w:sz w:val="21"/>
              </w:rPr>
              <w:t xml:space="preserve"> </w:t>
            </w:r>
            <w:r>
              <w:rPr>
                <w:sz w:val="21"/>
              </w:rPr>
              <w:t>‘B’)</w:t>
            </w:r>
            <w:r>
              <w:rPr>
                <w:spacing w:val="7"/>
                <w:sz w:val="21"/>
              </w:rPr>
              <w:t xml:space="preserve"> </w:t>
            </w:r>
            <w:r>
              <w:rPr>
                <w:spacing w:val="-5"/>
                <w:sz w:val="21"/>
              </w:rPr>
              <w:t>and</w:t>
            </w:r>
          </w:p>
        </w:tc>
      </w:tr>
      <w:tr w:rsidR="00C8652D" w14:paraId="6E461168" w14:textId="77777777">
        <w:trPr>
          <w:trHeight w:val="629"/>
        </w:trPr>
        <w:tc>
          <w:tcPr>
            <w:tcW w:w="3919" w:type="dxa"/>
          </w:tcPr>
          <w:p w14:paraId="28CA6CB2" w14:textId="77777777" w:rsidR="00C8652D" w:rsidRDefault="00000000">
            <w:pPr>
              <w:pStyle w:val="TableParagraph"/>
              <w:spacing w:before="15" w:line="276" w:lineRule="auto"/>
              <w:ind w:left="396" w:right="327"/>
              <w:rPr>
                <w:sz w:val="21"/>
              </w:rPr>
            </w:pPr>
            <w:r>
              <w:rPr>
                <w:sz w:val="21"/>
              </w:rPr>
              <w:t>alongwith</w:t>
            </w:r>
            <w:r>
              <w:rPr>
                <w:spacing w:val="-3"/>
                <w:sz w:val="21"/>
              </w:rPr>
              <w:t xml:space="preserve"> </w:t>
            </w:r>
            <w:r>
              <w:rPr>
                <w:sz w:val="21"/>
              </w:rPr>
              <w:t>the</w:t>
            </w:r>
            <w:r>
              <w:rPr>
                <w:spacing w:val="-3"/>
                <w:sz w:val="21"/>
              </w:rPr>
              <w:t xml:space="preserve"> </w:t>
            </w:r>
            <w:r>
              <w:rPr>
                <w:sz w:val="21"/>
              </w:rPr>
              <w:t>statement</w:t>
            </w:r>
            <w:r>
              <w:rPr>
                <w:spacing w:val="-3"/>
                <w:sz w:val="21"/>
              </w:rPr>
              <w:t xml:space="preserve"> </w:t>
            </w:r>
            <w:r>
              <w:rPr>
                <w:sz w:val="21"/>
              </w:rPr>
              <w:t>of imputations</w:t>
            </w:r>
            <w:r>
              <w:rPr>
                <w:spacing w:val="11"/>
                <w:sz w:val="21"/>
              </w:rPr>
              <w:t xml:space="preserve"> </w:t>
            </w:r>
            <w:r>
              <w:rPr>
                <w:sz w:val="21"/>
              </w:rPr>
              <w:t>of</w:t>
            </w:r>
            <w:r>
              <w:rPr>
                <w:spacing w:val="11"/>
                <w:sz w:val="21"/>
              </w:rPr>
              <w:t xml:space="preserve"> </w:t>
            </w:r>
            <w:r>
              <w:rPr>
                <w:spacing w:val="-2"/>
                <w:sz w:val="21"/>
              </w:rPr>
              <w:t>misconduct</w:t>
            </w:r>
          </w:p>
        </w:tc>
        <w:tc>
          <w:tcPr>
            <w:tcW w:w="2955" w:type="dxa"/>
          </w:tcPr>
          <w:p w14:paraId="78B8AB6C" w14:textId="77777777" w:rsidR="00C8652D" w:rsidRDefault="00000000">
            <w:pPr>
              <w:pStyle w:val="TableParagraph"/>
              <w:spacing w:before="15"/>
              <w:ind w:left="332"/>
              <w:rPr>
                <w:sz w:val="21"/>
              </w:rPr>
            </w:pPr>
            <w:r>
              <w:rPr>
                <w:sz w:val="21"/>
              </w:rPr>
              <w:t>Personnel</w:t>
            </w:r>
            <w:r>
              <w:rPr>
                <w:spacing w:val="7"/>
                <w:sz w:val="21"/>
              </w:rPr>
              <w:t xml:space="preserve"> </w:t>
            </w:r>
            <w:r>
              <w:rPr>
                <w:spacing w:val="-2"/>
                <w:sz w:val="21"/>
              </w:rPr>
              <w:t>Section.</w:t>
            </w:r>
          </w:p>
        </w:tc>
        <w:tc>
          <w:tcPr>
            <w:tcW w:w="2776" w:type="dxa"/>
          </w:tcPr>
          <w:p w14:paraId="5F95485E" w14:textId="77777777" w:rsidR="00C8652D" w:rsidRDefault="00000000">
            <w:pPr>
              <w:pStyle w:val="TableParagraph"/>
              <w:spacing w:before="15"/>
              <w:ind w:left="268"/>
              <w:rPr>
                <w:sz w:val="21"/>
              </w:rPr>
            </w:pPr>
            <w:r>
              <w:rPr>
                <w:spacing w:val="-2"/>
                <w:sz w:val="21"/>
              </w:rPr>
              <w:t>Secretary-General</w:t>
            </w:r>
            <w:r>
              <w:rPr>
                <w:spacing w:val="16"/>
                <w:sz w:val="21"/>
              </w:rPr>
              <w:t xml:space="preserve"> </w:t>
            </w:r>
            <w:r>
              <w:rPr>
                <w:spacing w:val="-5"/>
                <w:sz w:val="21"/>
              </w:rPr>
              <w:t>in</w:t>
            </w:r>
          </w:p>
          <w:p w14:paraId="7D061AFB" w14:textId="77777777" w:rsidR="00C8652D" w:rsidRDefault="00000000">
            <w:pPr>
              <w:pStyle w:val="TableParagraph"/>
              <w:spacing w:before="37"/>
              <w:ind w:left="267"/>
              <w:rPr>
                <w:sz w:val="21"/>
              </w:rPr>
            </w:pPr>
            <w:r>
              <w:rPr>
                <w:sz w:val="21"/>
              </w:rPr>
              <w:t>case</w:t>
            </w:r>
            <w:r>
              <w:rPr>
                <w:spacing w:val="-3"/>
                <w:sz w:val="21"/>
              </w:rPr>
              <w:t xml:space="preserve"> </w:t>
            </w:r>
            <w:r>
              <w:rPr>
                <w:sz w:val="21"/>
              </w:rPr>
              <w:t>of</w:t>
            </w:r>
            <w:r>
              <w:rPr>
                <w:spacing w:val="3"/>
                <w:sz w:val="21"/>
              </w:rPr>
              <w:t xml:space="preserve"> </w:t>
            </w:r>
            <w:r>
              <w:rPr>
                <w:sz w:val="21"/>
              </w:rPr>
              <w:t>Group’</w:t>
            </w:r>
            <w:r>
              <w:rPr>
                <w:spacing w:val="-13"/>
                <w:sz w:val="21"/>
              </w:rPr>
              <w:t xml:space="preserve"> </w:t>
            </w:r>
            <w:r>
              <w:rPr>
                <w:sz w:val="21"/>
              </w:rPr>
              <w:t>A’</w:t>
            </w:r>
            <w:r>
              <w:rPr>
                <w:spacing w:val="-9"/>
                <w:sz w:val="21"/>
              </w:rPr>
              <w:t xml:space="preserve"> </w:t>
            </w:r>
            <w:r>
              <w:rPr>
                <w:spacing w:val="-2"/>
                <w:sz w:val="21"/>
              </w:rPr>
              <w:t>Officer.</w:t>
            </w:r>
          </w:p>
        </w:tc>
      </w:tr>
      <w:tr w:rsidR="00C8652D" w14:paraId="656D74C7" w14:textId="77777777">
        <w:trPr>
          <w:trHeight w:val="703"/>
        </w:trPr>
        <w:tc>
          <w:tcPr>
            <w:tcW w:w="3919" w:type="dxa"/>
          </w:tcPr>
          <w:p w14:paraId="1116B74C" w14:textId="77777777" w:rsidR="00C8652D" w:rsidRDefault="00000000">
            <w:pPr>
              <w:pStyle w:val="TableParagraph"/>
              <w:tabs>
                <w:tab w:val="left" w:pos="395"/>
              </w:tabs>
              <w:spacing w:before="86" w:line="278" w:lineRule="auto"/>
              <w:ind w:left="396" w:right="327" w:hanging="396"/>
              <w:rPr>
                <w:sz w:val="21"/>
              </w:rPr>
            </w:pPr>
            <w:r>
              <w:rPr>
                <w:spacing w:val="-6"/>
                <w:sz w:val="21"/>
              </w:rPr>
              <w:t>2.</w:t>
            </w:r>
            <w:r>
              <w:rPr>
                <w:sz w:val="21"/>
              </w:rPr>
              <w:tab/>
              <w:t>Opportunity</w:t>
            </w:r>
            <w:r>
              <w:rPr>
                <w:spacing w:val="-7"/>
                <w:sz w:val="21"/>
              </w:rPr>
              <w:t xml:space="preserve"> </w:t>
            </w:r>
            <w:r>
              <w:rPr>
                <w:sz w:val="21"/>
              </w:rPr>
              <w:t>to</w:t>
            </w:r>
            <w:r>
              <w:rPr>
                <w:spacing w:val="-7"/>
                <w:sz w:val="21"/>
              </w:rPr>
              <w:t xml:space="preserve"> </w:t>
            </w:r>
            <w:r>
              <w:rPr>
                <w:sz w:val="21"/>
              </w:rPr>
              <w:t>the</w:t>
            </w:r>
            <w:r>
              <w:rPr>
                <w:spacing w:val="-7"/>
                <w:sz w:val="21"/>
              </w:rPr>
              <w:t xml:space="preserve"> </w:t>
            </w:r>
            <w:r>
              <w:rPr>
                <w:sz w:val="21"/>
              </w:rPr>
              <w:t>official</w:t>
            </w:r>
            <w:r>
              <w:rPr>
                <w:spacing w:val="-7"/>
                <w:sz w:val="21"/>
              </w:rPr>
              <w:t xml:space="preserve"> </w:t>
            </w:r>
            <w:r>
              <w:rPr>
                <w:sz w:val="21"/>
              </w:rPr>
              <w:t>for</w:t>
            </w:r>
            <w:r>
              <w:rPr>
                <w:spacing w:val="-7"/>
                <w:sz w:val="21"/>
              </w:rPr>
              <w:t xml:space="preserve"> </w:t>
            </w:r>
            <w:r>
              <w:rPr>
                <w:sz w:val="21"/>
              </w:rPr>
              <w:t>making representation against the proposal</w:t>
            </w:r>
          </w:p>
        </w:tc>
        <w:tc>
          <w:tcPr>
            <w:tcW w:w="2955" w:type="dxa"/>
          </w:tcPr>
          <w:p w14:paraId="2F82A378" w14:textId="77777777" w:rsidR="00C8652D" w:rsidRDefault="00000000">
            <w:pPr>
              <w:pStyle w:val="TableParagraph"/>
              <w:spacing w:before="86"/>
              <w:ind w:left="331"/>
              <w:rPr>
                <w:sz w:val="21"/>
              </w:rPr>
            </w:pPr>
            <w:r>
              <w:rPr>
                <w:sz w:val="21"/>
              </w:rPr>
              <w:t>7-10</w:t>
            </w:r>
            <w:r>
              <w:rPr>
                <w:spacing w:val="21"/>
                <w:sz w:val="21"/>
              </w:rPr>
              <w:t xml:space="preserve"> </w:t>
            </w:r>
            <w:r>
              <w:rPr>
                <w:spacing w:val="-4"/>
                <w:sz w:val="21"/>
              </w:rPr>
              <w:t>days</w:t>
            </w:r>
          </w:p>
        </w:tc>
        <w:tc>
          <w:tcPr>
            <w:tcW w:w="2776" w:type="dxa"/>
          </w:tcPr>
          <w:p w14:paraId="41C609A9" w14:textId="77777777" w:rsidR="00C8652D" w:rsidRDefault="00C8652D">
            <w:pPr>
              <w:pStyle w:val="TableParagraph"/>
              <w:rPr>
                <w:sz w:val="20"/>
              </w:rPr>
            </w:pPr>
          </w:p>
        </w:tc>
      </w:tr>
      <w:tr w:rsidR="00C8652D" w14:paraId="5E81503A" w14:textId="77777777">
        <w:trPr>
          <w:trHeight w:val="421"/>
        </w:trPr>
        <w:tc>
          <w:tcPr>
            <w:tcW w:w="3919" w:type="dxa"/>
          </w:tcPr>
          <w:p w14:paraId="3325F513" w14:textId="77777777" w:rsidR="00C8652D" w:rsidRDefault="00000000">
            <w:pPr>
              <w:pStyle w:val="TableParagraph"/>
              <w:tabs>
                <w:tab w:val="left" w:pos="395"/>
              </w:tabs>
              <w:spacing w:before="86"/>
              <w:rPr>
                <w:sz w:val="21"/>
              </w:rPr>
            </w:pPr>
            <w:r>
              <w:rPr>
                <w:spacing w:val="-5"/>
                <w:sz w:val="21"/>
              </w:rPr>
              <w:t>3.</w:t>
            </w:r>
            <w:r>
              <w:rPr>
                <w:sz w:val="21"/>
              </w:rPr>
              <w:tab/>
              <w:t>Holding</w:t>
            </w:r>
            <w:r>
              <w:rPr>
                <w:spacing w:val="-5"/>
                <w:sz w:val="21"/>
              </w:rPr>
              <w:t xml:space="preserve"> </w:t>
            </w:r>
            <w:r>
              <w:rPr>
                <w:sz w:val="21"/>
              </w:rPr>
              <w:t>of</w:t>
            </w:r>
            <w:r>
              <w:rPr>
                <w:spacing w:val="-4"/>
                <w:sz w:val="21"/>
              </w:rPr>
              <w:t xml:space="preserve"> </w:t>
            </w:r>
            <w:r>
              <w:rPr>
                <w:sz w:val="21"/>
              </w:rPr>
              <w:t>inquiry,</w:t>
            </w:r>
            <w:r>
              <w:rPr>
                <w:spacing w:val="-4"/>
                <w:sz w:val="21"/>
              </w:rPr>
              <w:t xml:space="preserve"> </w:t>
            </w:r>
            <w:r>
              <w:rPr>
                <w:sz w:val="21"/>
              </w:rPr>
              <w:t>if</w:t>
            </w:r>
            <w:r>
              <w:rPr>
                <w:spacing w:val="-5"/>
                <w:sz w:val="21"/>
              </w:rPr>
              <w:t xml:space="preserve"> </w:t>
            </w:r>
            <w:r>
              <w:rPr>
                <w:spacing w:val="-2"/>
                <w:sz w:val="21"/>
              </w:rPr>
              <w:t>necessary</w:t>
            </w:r>
          </w:p>
        </w:tc>
        <w:tc>
          <w:tcPr>
            <w:tcW w:w="2955" w:type="dxa"/>
          </w:tcPr>
          <w:p w14:paraId="52379A44" w14:textId="77777777" w:rsidR="00C8652D" w:rsidRDefault="00000000">
            <w:pPr>
              <w:pStyle w:val="TableParagraph"/>
              <w:spacing w:before="86"/>
              <w:ind w:left="330"/>
              <w:rPr>
                <w:sz w:val="21"/>
              </w:rPr>
            </w:pPr>
            <w:r>
              <w:rPr>
                <w:sz w:val="21"/>
              </w:rPr>
              <w:t>2</w:t>
            </w:r>
            <w:r>
              <w:rPr>
                <w:spacing w:val="23"/>
                <w:sz w:val="21"/>
              </w:rPr>
              <w:t xml:space="preserve"> </w:t>
            </w:r>
            <w:r>
              <w:rPr>
                <w:spacing w:val="-2"/>
                <w:sz w:val="21"/>
              </w:rPr>
              <w:t>months</w:t>
            </w:r>
          </w:p>
        </w:tc>
        <w:tc>
          <w:tcPr>
            <w:tcW w:w="2776" w:type="dxa"/>
          </w:tcPr>
          <w:p w14:paraId="3A25FDAB" w14:textId="77777777" w:rsidR="00C8652D" w:rsidRDefault="00000000">
            <w:pPr>
              <w:pStyle w:val="TableParagraph"/>
              <w:spacing w:before="86"/>
              <w:ind w:left="268"/>
              <w:rPr>
                <w:sz w:val="21"/>
              </w:rPr>
            </w:pPr>
            <w:r>
              <w:rPr>
                <w:spacing w:val="-4"/>
                <w:sz w:val="21"/>
              </w:rPr>
              <w:t>Disciplinary</w:t>
            </w:r>
            <w:r>
              <w:rPr>
                <w:spacing w:val="-12"/>
                <w:sz w:val="21"/>
              </w:rPr>
              <w:t xml:space="preserve"> </w:t>
            </w:r>
            <w:r>
              <w:rPr>
                <w:spacing w:val="-2"/>
                <w:sz w:val="21"/>
              </w:rPr>
              <w:t>Authority</w:t>
            </w:r>
          </w:p>
        </w:tc>
      </w:tr>
      <w:tr w:rsidR="00C8652D" w14:paraId="4774C149" w14:textId="77777777">
        <w:trPr>
          <w:trHeight w:val="701"/>
        </w:trPr>
        <w:tc>
          <w:tcPr>
            <w:tcW w:w="3919" w:type="dxa"/>
          </w:tcPr>
          <w:p w14:paraId="21EFA95F" w14:textId="77777777" w:rsidR="00C8652D" w:rsidRDefault="00000000">
            <w:pPr>
              <w:pStyle w:val="TableParagraph"/>
              <w:tabs>
                <w:tab w:val="left" w:pos="395"/>
              </w:tabs>
              <w:spacing w:before="84" w:line="278" w:lineRule="auto"/>
              <w:ind w:left="396" w:right="763" w:hanging="396"/>
              <w:rPr>
                <w:sz w:val="21"/>
              </w:rPr>
            </w:pPr>
            <w:r>
              <w:rPr>
                <w:spacing w:val="-6"/>
                <w:sz w:val="21"/>
              </w:rPr>
              <w:t>4.</w:t>
            </w:r>
            <w:r>
              <w:rPr>
                <w:sz w:val="21"/>
              </w:rPr>
              <w:tab/>
              <w:t>Orders or the case together with reasons therefor</w:t>
            </w:r>
          </w:p>
        </w:tc>
        <w:tc>
          <w:tcPr>
            <w:tcW w:w="2955" w:type="dxa"/>
          </w:tcPr>
          <w:p w14:paraId="0241755C" w14:textId="77777777" w:rsidR="00C8652D" w:rsidRDefault="00000000">
            <w:pPr>
              <w:pStyle w:val="TableParagraph"/>
              <w:spacing w:before="84"/>
              <w:ind w:left="329"/>
              <w:rPr>
                <w:sz w:val="21"/>
              </w:rPr>
            </w:pPr>
            <w:r>
              <w:rPr>
                <w:sz w:val="21"/>
              </w:rPr>
              <w:t>1</w:t>
            </w:r>
            <w:r>
              <w:rPr>
                <w:spacing w:val="16"/>
                <w:sz w:val="21"/>
              </w:rPr>
              <w:t xml:space="preserve"> </w:t>
            </w:r>
            <w:r>
              <w:rPr>
                <w:spacing w:val="-2"/>
                <w:sz w:val="21"/>
              </w:rPr>
              <w:t>month</w:t>
            </w:r>
          </w:p>
        </w:tc>
        <w:tc>
          <w:tcPr>
            <w:tcW w:w="2776" w:type="dxa"/>
          </w:tcPr>
          <w:p w14:paraId="244007B7" w14:textId="77777777" w:rsidR="00C8652D" w:rsidRDefault="00000000">
            <w:pPr>
              <w:pStyle w:val="TableParagraph"/>
              <w:spacing w:before="84"/>
              <w:ind w:left="268"/>
              <w:rPr>
                <w:sz w:val="21"/>
              </w:rPr>
            </w:pPr>
            <w:r>
              <w:rPr>
                <w:sz w:val="21"/>
              </w:rPr>
              <w:t>-</w:t>
            </w:r>
            <w:r>
              <w:rPr>
                <w:spacing w:val="-5"/>
                <w:sz w:val="21"/>
              </w:rPr>
              <w:t>do-</w:t>
            </w:r>
          </w:p>
        </w:tc>
      </w:tr>
      <w:tr w:rsidR="00C8652D" w14:paraId="643B55ED" w14:textId="77777777">
        <w:trPr>
          <w:trHeight w:val="422"/>
        </w:trPr>
        <w:tc>
          <w:tcPr>
            <w:tcW w:w="3919" w:type="dxa"/>
          </w:tcPr>
          <w:p w14:paraId="6527FB23" w14:textId="77777777" w:rsidR="00C8652D" w:rsidRDefault="00000000">
            <w:pPr>
              <w:pStyle w:val="TableParagraph"/>
              <w:spacing w:before="86"/>
              <w:ind w:left="396"/>
              <w:rPr>
                <w:b/>
                <w:sz w:val="21"/>
              </w:rPr>
            </w:pPr>
            <w:r>
              <w:rPr>
                <w:b/>
                <w:sz w:val="21"/>
              </w:rPr>
              <w:t>Major</w:t>
            </w:r>
            <w:r>
              <w:rPr>
                <w:b/>
                <w:spacing w:val="15"/>
                <w:sz w:val="21"/>
              </w:rPr>
              <w:t xml:space="preserve"> </w:t>
            </w:r>
            <w:r>
              <w:rPr>
                <w:b/>
                <w:spacing w:val="-2"/>
                <w:sz w:val="21"/>
              </w:rPr>
              <w:t>Penalties</w:t>
            </w:r>
          </w:p>
        </w:tc>
        <w:tc>
          <w:tcPr>
            <w:tcW w:w="2955" w:type="dxa"/>
          </w:tcPr>
          <w:p w14:paraId="49DA63F4" w14:textId="77777777" w:rsidR="00C8652D" w:rsidRDefault="00C8652D">
            <w:pPr>
              <w:pStyle w:val="TableParagraph"/>
              <w:rPr>
                <w:sz w:val="20"/>
              </w:rPr>
            </w:pPr>
          </w:p>
        </w:tc>
        <w:tc>
          <w:tcPr>
            <w:tcW w:w="2776" w:type="dxa"/>
          </w:tcPr>
          <w:p w14:paraId="5A39533E" w14:textId="77777777" w:rsidR="00C8652D" w:rsidRDefault="00C8652D">
            <w:pPr>
              <w:pStyle w:val="TableParagraph"/>
              <w:rPr>
                <w:sz w:val="20"/>
              </w:rPr>
            </w:pPr>
          </w:p>
        </w:tc>
      </w:tr>
      <w:tr w:rsidR="00C8652D" w14:paraId="48C5DFA7" w14:textId="77777777">
        <w:trPr>
          <w:trHeight w:val="1262"/>
        </w:trPr>
        <w:tc>
          <w:tcPr>
            <w:tcW w:w="3919" w:type="dxa"/>
          </w:tcPr>
          <w:p w14:paraId="535C4E39" w14:textId="77777777" w:rsidR="00C8652D" w:rsidRDefault="00000000">
            <w:pPr>
              <w:pStyle w:val="TableParagraph"/>
              <w:tabs>
                <w:tab w:val="left" w:pos="395"/>
              </w:tabs>
              <w:spacing w:before="86" w:line="276" w:lineRule="auto"/>
              <w:ind w:left="396" w:right="1215" w:hanging="396"/>
              <w:rPr>
                <w:sz w:val="21"/>
              </w:rPr>
            </w:pPr>
            <w:r>
              <w:rPr>
                <w:spacing w:val="-6"/>
                <w:sz w:val="21"/>
              </w:rPr>
              <w:t>1.</w:t>
            </w:r>
            <w:r>
              <w:rPr>
                <w:sz w:val="21"/>
              </w:rPr>
              <w:tab/>
            </w:r>
            <w:r>
              <w:rPr>
                <w:spacing w:val="-2"/>
                <w:sz w:val="21"/>
              </w:rPr>
              <w:t>Orders</w:t>
            </w:r>
            <w:r>
              <w:rPr>
                <w:spacing w:val="-6"/>
                <w:sz w:val="21"/>
              </w:rPr>
              <w:t xml:space="preserve"> </w:t>
            </w:r>
            <w:r>
              <w:rPr>
                <w:spacing w:val="-2"/>
                <w:sz w:val="21"/>
              </w:rPr>
              <w:t>for</w:t>
            </w:r>
            <w:r>
              <w:rPr>
                <w:spacing w:val="-6"/>
                <w:sz w:val="21"/>
              </w:rPr>
              <w:t xml:space="preserve"> </w:t>
            </w:r>
            <w:r>
              <w:rPr>
                <w:spacing w:val="-2"/>
                <w:sz w:val="21"/>
              </w:rPr>
              <w:t>initiating</w:t>
            </w:r>
            <w:r>
              <w:rPr>
                <w:spacing w:val="-6"/>
                <w:sz w:val="21"/>
              </w:rPr>
              <w:t xml:space="preserve"> </w:t>
            </w:r>
            <w:r>
              <w:rPr>
                <w:spacing w:val="-2"/>
                <w:sz w:val="21"/>
              </w:rPr>
              <w:t>inquiry proceedings</w:t>
            </w:r>
          </w:p>
        </w:tc>
        <w:tc>
          <w:tcPr>
            <w:tcW w:w="2955" w:type="dxa"/>
          </w:tcPr>
          <w:p w14:paraId="1731B47B" w14:textId="77777777" w:rsidR="00C8652D" w:rsidRDefault="00000000">
            <w:pPr>
              <w:pStyle w:val="TableParagraph"/>
              <w:spacing w:before="86" w:line="278" w:lineRule="auto"/>
              <w:ind w:left="331" w:right="189" w:hanging="3"/>
              <w:rPr>
                <w:sz w:val="21"/>
              </w:rPr>
            </w:pPr>
            <w:r>
              <w:rPr>
                <w:sz w:val="21"/>
              </w:rPr>
              <w:t>2 months from the date a report</w:t>
            </w:r>
            <w:r>
              <w:rPr>
                <w:spacing w:val="-12"/>
                <w:sz w:val="21"/>
              </w:rPr>
              <w:t xml:space="preserve"> </w:t>
            </w:r>
            <w:r>
              <w:rPr>
                <w:sz w:val="21"/>
              </w:rPr>
              <w:t>with</w:t>
            </w:r>
            <w:r>
              <w:rPr>
                <w:spacing w:val="-12"/>
                <w:sz w:val="21"/>
              </w:rPr>
              <w:t xml:space="preserve"> </w:t>
            </w:r>
            <w:r>
              <w:rPr>
                <w:sz w:val="21"/>
              </w:rPr>
              <w:t>complete</w:t>
            </w:r>
            <w:r>
              <w:rPr>
                <w:spacing w:val="-12"/>
                <w:sz w:val="21"/>
              </w:rPr>
              <w:t xml:space="preserve"> </w:t>
            </w:r>
            <w:r>
              <w:rPr>
                <w:sz w:val="21"/>
              </w:rPr>
              <w:t xml:space="preserve">details is received in Personnel </w:t>
            </w:r>
            <w:r>
              <w:rPr>
                <w:spacing w:val="-2"/>
                <w:sz w:val="21"/>
              </w:rPr>
              <w:t>Section.</w:t>
            </w:r>
          </w:p>
        </w:tc>
        <w:tc>
          <w:tcPr>
            <w:tcW w:w="2776" w:type="dxa"/>
          </w:tcPr>
          <w:p w14:paraId="68E58901" w14:textId="77777777" w:rsidR="00C8652D" w:rsidRDefault="00000000">
            <w:pPr>
              <w:pStyle w:val="TableParagraph"/>
              <w:spacing w:before="86"/>
              <w:ind w:left="268"/>
              <w:rPr>
                <w:sz w:val="21"/>
              </w:rPr>
            </w:pPr>
            <w:r>
              <w:rPr>
                <w:sz w:val="21"/>
              </w:rPr>
              <w:t>-</w:t>
            </w:r>
            <w:r>
              <w:rPr>
                <w:spacing w:val="-5"/>
                <w:sz w:val="21"/>
              </w:rPr>
              <w:t>do-</w:t>
            </w:r>
          </w:p>
        </w:tc>
      </w:tr>
      <w:tr w:rsidR="00C8652D" w14:paraId="606B3368" w14:textId="77777777">
        <w:trPr>
          <w:trHeight w:val="413"/>
        </w:trPr>
        <w:tc>
          <w:tcPr>
            <w:tcW w:w="3919" w:type="dxa"/>
            <w:tcBorders>
              <w:bottom w:val="single" w:sz="4" w:space="0" w:color="000000"/>
            </w:tcBorders>
          </w:tcPr>
          <w:p w14:paraId="6A21DFE8" w14:textId="77777777" w:rsidR="00C8652D" w:rsidRDefault="00000000">
            <w:pPr>
              <w:pStyle w:val="TableParagraph"/>
              <w:tabs>
                <w:tab w:val="left" w:pos="395"/>
              </w:tabs>
              <w:spacing w:before="86"/>
              <w:rPr>
                <w:sz w:val="21"/>
              </w:rPr>
            </w:pPr>
            <w:r>
              <w:rPr>
                <w:spacing w:val="-5"/>
                <w:sz w:val="21"/>
              </w:rPr>
              <w:t>2.</w:t>
            </w:r>
            <w:r>
              <w:rPr>
                <w:sz w:val="21"/>
              </w:rPr>
              <w:tab/>
              <w:t>Approval</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charge</w:t>
            </w:r>
            <w:r>
              <w:rPr>
                <w:spacing w:val="6"/>
                <w:sz w:val="21"/>
              </w:rPr>
              <w:t xml:space="preserve"> </w:t>
            </w:r>
            <w:r>
              <w:rPr>
                <w:spacing w:val="-2"/>
                <w:sz w:val="21"/>
              </w:rPr>
              <w:t>sheet</w:t>
            </w:r>
          </w:p>
        </w:tc>
        <w:tc>
          <w:tcPr>
            <w:tcW w:w="2955" w:type="dxa"/>
            <w:tcBorders>
              <w:bottom w:val="single" w:sz="4" w:space="0" w:color="000000"/>
            </w:tcBorders>
          </w:tcPr>
          <w:p w14:paraId="3097CA1B" w14:textId="77777777" w:rsidR="00C8652D" w:rsidRDefault="00000000">
            <w:pPr>
              <w:pStyle w:val="TableParagraph"/>
              <w:spacing w:before="86"/>
              <w:ind w:left="334"/>
              <w:rPr>
                <w:sz w:val="21"/>
              </w:rPr>
            </w:pPr>
            <w:r>
              <w:rPr>
                <w:sz w:val="21"/>
              </w:rPr>
              <w:t>2</w:t>
            </w:r>
            <w:r>
              <w:rPr>
                <w:spacing w:val="22"/>
                <w:sz w:val="21"/>
              </w:rPr>
              <w:t xml:space="preserve"> </w:t>
            </w:r>
            <w:r>
              <w:rPr>
                <w:spacing w:val="-2"/>
                <w:sz w:val="21"/>
              </w:rPr>
              <w:t>weeks</w:t>
            </w:r>
          </w:p>
        </w:tc>
        <w:tc>
          <w:tcPr>
            <w:tcW w:w="2776" w:type="dxa"/>
            <w:tcBorders>
              <w:bottom w:val="single" w:sz="4" w:space="0" w:color="000000"/>
            </w:tcBorders>
          </w:tcPr>
          <w:p w14:paraId="4A314D31" w14:textId="77777777" w:rsidR="00C8652D" w:rsidRDefault="00000000">
            <w:pPr>
              <w:pStyle w:val="TableParagraph"/>
              <w:spacing w:before="86"/>
              <w:ind w:left="268"/>
              <w:rPr>
                <w:sz w:val="21"/>
              </w:rPr>
            </w:pPr>
            <w:r>
              <w:rPr>
                <w:sz w:val="21"/>
              </w:rPr>
              <w:t>-</w:t>
            </w:r>
            <w:r>
              <w:rPr>
                <w:spacing w:val="-5"/>
                <w:sz w:val="21"/>
              </w:rPr>
              <w:t>do-</w:t>
            </w:r>
          </w:p>
        </w:tc>
      </w:tr>
    </w:tbl>
    <w:p w14:paraId="0B9FF81F" w14:textId="77777777" w:rsidR="00C8652D" w:rsidRDefault="00C8652D">
      <w:pPr>
        <w:rPr>
          <w:sz w:val="21"/>
        </w:rPr>
        <w:sectPr w:rsidR="00C8652D">
          <w:pgSz w:w="12960" w:h="15840"/>
          <w:pgMar w:top="1140" w:right="1500" w:bottom="280" w:left="1500" w:header="917" w:footer="0" w:gutter="0"/>
          <w:cols w:space="720"/>
        </w:sectPr>
      </w:pPr>
    </w:p>
    <w:p w14:paraId="12FE80DA"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348"/>
        <w:gridCol w:w="3669"/>
        <w:gridCol w:w="2760"/>
        <w:gridCol w:w="2873"/>
      </w:tblGrid>
      <w:tr w:rsidR="00C8652D" w14:paraId="390D50DD" w14:textId="77777777">
        <w:trPr>
          <w:trHeight w:val="299"/>
        </w:trPr>
        <w:tc>
          <w:tcPr>
            <w:tcW w:w="348" w:type="dxa"/>
            <w:tcBorders>
              <w:top w:val="single" w:sz="4" w:space="0" w:color="000000"/>
              <w:bottom w:val="single" w:sz="4" w:space="0" w:color="000000"/>
            </w:tcBorders>
          </w:tcPr>
          <w:p w14:paraId="48A1D887" w14:textId="77777777" w:rsidR="00C8652D" w:rsidRDefault="00C8652D">
            <w:pPr>
              <w:pStyle w:val="TableParagraph"/>
              <w:rPr>
                <w:sz w:val="20"/>
              </w:rPr>
            </w:pPr>
          </w:p>
        </w:tc>
        <w:tc>
          <w:tcPr>
            <w:tcW w:w="3669" w:type="dxa"/>
            <w:tcBorders>
              <w:top w:val="single" w:sz="4" w:space="0" w:color="000000"/>
              <w:bottom w:val="single" w:sz="4" w:space="0" w:color="000000"/>
            </w:tcBorders>
          </w:tcPr>
          <w:p w14:paraId="03FC88C4" w14:textId="77777777" w:rsidR="00C8652D" w:rsidRDefault="00000000">
            <w:pPr>
              <w:pStyle w:val="TableParagraph"/>
              <w:spacing w:before="19"/>
              <w:ind w:left="48"/>
              <w:rPr>
                <w:sz w:val="21"/>
              </w:rPr>
            </w:pPr>
            <w:r>
              <w:rPr>
                <w:spacing w:val="-2"/>
                <w:sz w:val="21"/>
              </w:rPr>
              <w:t>Stage:</w:t>
            </w:r>
          </w:p>
        </w:tc>
        <w:tc>
          <w:tcPr>
            <w:tcW w:w="2760" w:type="dxa"/>
            <w:tcBorders>
              <w:top w:val="single" w:sz="4" w:space="0" w:color="000000"/>
              <w:bottom w:val="single" w:sz="4" w:space="0" w:color="000000"/>
            </w:tcBorders>
          </w:tcPr>
          <w:p w14:paraId="0A1772E4" w14:textId="77777777" w:rsidR="00C8652D" w:rsidRDefault="00000000">
            <w:pPr>
              <w:pStyle w:val="TableParagraph"/>
              <w:spacing w:before="19"/>
              <w:ind w:left="233"/>
              <w:rPr>
                <w:sz w:val="21"/>
              </w:rPr>
            </w:pPr>
            <w:r>
              <w:rPr>
                <w:sz w:val="21"/>
              </w:rPr>
              <w:t xml:space="preserve">Time </w:t>
            </w:r>
            <w:r>
              <w:rPr>
                <w:spacing w:val="-2"/>
                <w:sz w:val="21"/>
              </w:rPr>
              <w:t>Schedule</w:t>
            </w:r>
          </w:p>
        </w:tc>
        <w:tc>
          <w:tcPr>
            <w:tcW w:w="2873" w:type="dxa"/>
            <w:tcBorders>
              <w:top w:val="single" w:sz="4" w:space="0" w:color="000000"/>
              <w:bottom w:val="single" w:sz="4" w:space="0" w:color="000000"/>
            </w:tcBorders>
          </w:tcPr>
          <w:p w14:paraId="409F4455" w14:textId="77777777" w:rsidR="00C8652D" w:rsidRDefault="00000000">
            <w:pPr>
              <w:pStyle w:val="TableParagraph"/>
              <w:spacing w:before="19"/>
              <w:ind w:left="365"/>
              <w:rPr>
                <w:sz w:val="21"/>
              </w:rPr>
            </w:pPr>
            <w:r>
              <w:rPr>
                <w:spacing w:val="-2"/>
                <w:sz w:val="21"/>
              </w:rPr>
              <w:t>Level</w:t>
            </w:r>
            <w:r>
              <w:rPr>
                <w:spacing w:val="-4"/>
                <w:sz w:val="21"/>
              </w:rPr>
              <w:t xml:space="preserve"> </w:t>
            </w:r>
            <w:r>
              <w:rPr>
                <w:spacing w:val="-2"/>
                <w:sz w:val="21"/>
              </w:rPr>
              <w:t>of</w:t>
            </w:r>
            <w:r>
              <w:rPr>
                <w:spacing w:val="-4"/>
                <w:sz w:val="21"/>
              </w:rPr>
              <w:t xml:space="preserve"> </w:t>
            </w:r>
            <w:r>
              <w:rPr>
                <w:spacing w:val="-2"/>
                <w:sz w:val="21"/>
              </w:rPr>
              <w:t>Decision-making</w:t>
            </w:r>
          </w:p>
        </w:tc>
      </w:tr>
      <w:tr w:rsidR="00C8652D" w14:paraId="691260E1" w14:textId="77777777">
        <w:trPr>
          <w:trHeight w:val="2043"/>
        </w:trPr>
        <w:tc>
          <w:tcPr>
            <w:tcW w:w="348" w:type="dxa"/>
            <w:tcBorders>
              <w:top w:val="single" w:sz="4" w:space="0" w:color="000000"/>
            </w:tcBorders>
          </w:tcPr>
          <w:p w14:paraId="4EE3FBE9" w14:textId="77777777" w:rsidR="00C8652D" w:rsidRDefault="00000000">
            <w:pPr>
              <w:pStyle w:val="TableParagraph"/>
              <w:spacing w:before="27"/>
              <w:ind w:left="-1"/>
              <w:rPr>
                <w:sz w:val="21"/>
              </w:rPr>
            </w:pPr>
            <w:r>
              <w:rPr>
                <w:spacing w:val="-5"/>
                <w:sz w:val="21"/>
              </w:rPr>
              <w:t>3.</w:t>
            </w:r>
          </w:p>
        </w:tc>
        <w:tc>
          <w:tcPr>
            <w:tcW w:w="3669" w:type="dxa"/>
            <w:tcBorders>
              <w:top w:val="single" w:sz="4" w:space="0" w:color="000000"/>
            </w:tcBorders>
          </w:tcPr>
          <w:p w14:paraId="1B43FA61" w14:textId="77777777" w:rsidR="00C8652D" w:rsidRDefault="00000000">
            <w:pPr>
              <w:pStyle w:val="TableParagraph"/>
              <w:spacing w:before="27" w:line="278" w:lineRule="auto"/>
              <w:ind w:left="48" w:right="451" w:hanging="1"/>
              <w:rPr>
                <w:sz w:val="21"/>
              </w:rPr>
            </w:pPr>
            <w:r>
              <w:rPr>
                <w:sz w:val="21"/>
              </w:rPr>
              <w:t>Intimation to the official of the proposal</w:t>
            </w:r>
            <w:r>
              <w:rPr>
                <w:spacing w:val="-14"/>
                <w:sz w:val="21"/>
              </w:rPr>
              <w:t xml:space="preserve"> </w:t>
            </w:r>
            <w:r>
              <w:rPr>
                <w:sz w:val="21"/>
              </w:rPr>
              <w:t>to</w:t>
            </w:r>
            <w:r>
              <w:rPr>
                <w:spacing w:val="-13"/>
                <w:sz w:val="21"/>
              </w:rPr>
              <w:t xml:space="preserve"> </w:t>
            </w:r>
            <w:r>
              <w:rPr>
                <w:sz w:val="21"/>
              </w:rPr>
              <w:t>hold</w:t>
            </w:r>
            <w:r>
              <w:rPr>
                <w:spacing w:val="-13"/>
                <w:sz w:val="21"/>
              </w:rPr>
              <w:t xml:space="preserve"> </w:t>
            </w:r>
            <w:r>
              <w:rPr>
                <w:sz w:val="21"/>
              </w:rPr>
              <w:t>inquiry</w:t>
            </w:r>
            <w:r>
              <w:rPr>
                <w:spacing w:val="-13"/>
                <w:sz w:val="21"/>
              </w:rPr>
              <w:t xml:space="preserve"> </w:t>
            </w:r>
            <w:r>
              <w:rPr>
                <w:sz w:val="21"/>
              </w:rPr>
              <w:t>alongwith</w:t>
            </w:r>
          </w:p>
          <w:p w14:paraId="19E921D3" w14:textId="77777777" w:rsidR="00C8652D" w:rsidRDefault="00000000">
            <w:pPr>
              <w:pStyle w:val="TableParagraph"/>
              <w:spacing w:line="278" w:lineRule="auto"/>
              <w:ind w:left="48" w:right="265"/>
              <w:rPr>
                <w:sz w:val="21"/>
              </w:rPr>
            </w:pPr>
            <w:r>
              <w:rPr>
                <w:sz w:val="21"/>
              </w:rPr>
              <w:t>the distinct articles of charge, statement of imputations of misconduct and list</w:t>
            </w:r>
            <w:r>
              <w:rPr>
                <w:spacing w:val="80"/>
                <w:sz w:val="21"/>
              </w:rPr>
              <w:t xml:space="preserve"> </w:t>
            </w:r>
            <w:r>
              <w:rPr>
                <w:sz w:val="21"/>
              </w:rPr>
              <w:t>of documents by which and list of witness by whom the charges are proposed to be sustained.</w:t>
            </w:r>
          </w:p>
        </w:tc>
        <w:tc>
          <w:tcPr>
            <w:tcW w:w="2760" w:type="dxa"/>
            <w:tcBorders>
              <w:top w:val="single" w:sz="4" w:space="0" w:color="000000"/>
            </w:tcBorders>
          </w:tcPr>
          <w:p w14:paraId="1FC3532D" w14:textId="77777777" w:rsidR="00C8652D" w:rsidRDefault="00000000">
            <w:pPr>
              <w:pStyle w:val="TableParagraph"/>
              <w:spacing w:before="27"/>
              <w:ind w:left="233"/>
              <w:rPr>
                <w:sz w:val="21"/>
              </w:rPr>
            </w:pPr>
            <w:r>
              <w:rPr>
                <w:sz w:val="21"/>
              </w:rPr>
              <w:t>within</w:t>
            </w:r>
            <w:r>
              <w:rPr>
                <w:spacing w:val="9"/>
                <w:sz w:val="21"/>
              </w:rPr>
              <w:t xml:space="preserve"> </w:t>
            </w:r>
            <w:r>
              <w:rPr>
                <w:sz w:val="21"/>
              </w:rPr>
              <w:t>7</w:t>
            </w:r>
            <w:r>
              <w:rPr>
                <w:spacing w:val="9"/>
                <w:sz w:val="21"/>
              </w:rPr>
              <w:t xml:space="preserve"> </w:t>
            </w:r>
            <w:r>
              <w:rPr>
                <w:sz w:val="21"/>
              </w:rPr>
              <w:t>days</w:t>
            </w:r>
            <w:r>
              <w:rPr>
                <w:spacing w:val="10"/>
                <w:sz w:val="21"/>
              </w:rPr>
              <w:t xml:space="preserve"> </w:t>
            </w:r>
            <w:r>
              <w:rPr>
                <w:spacing w:val="-2"/>
                <w:sz w:val="21"/>
              </w:rPr>
              <w:t>thereafter</w:t>
            </w:r>
          </w:p>
        </w:tc>
        <w:tc>
          <w:tcPr>
            <w:tcW w:w="2873" w:type="dxa"/>
            <w:tcBorders>
              <w:top w:val="single" w:sz="4" w:space="0" w:color="000000"/>
            </w:tcBorders>
          </w:tcPr>
          <w:p w14:paraId="235AAFAE" w14:textId="77777777" w:rsidR="00C8652D" w:rsidRDefault="00000000">
            <w:pPr>
              <w:pStyle w:val="TableParagraph"/>
              <w:spacing w:before="27"/>
              <w:ind w:left="368"/>
              <w:rPr>
                <w:sz w:val="21"/>
              </w:rPr>
            </w:pPr>
            <w:r>
              <w:rPr>
                <w:sz w:val="21"/>
              </w:rPr>
              <w:t>Joint</w:t>
            </w:r>
            <w:r>
              <w:rPr>
                <w:spacing w:val="15"/>
                <w:sz w:val="21"/>
              </w:rPr>
              <w:t xml:space="preserve"> </w:t>
            </w:r>
            <w:r>
              <w:rPr>
                <w:spacing w:val="-2"/>
                <w:sz w:val="21"/>
              </w:rPr>
              <w:t>Director/Director</w:t>
            </w:r>
          </w:p>
        </w:tc>
      </w:tr>
      <w:tr w:rsidR="00C8652D" w14:paraId="6AE8901B" w14:textId="77777777">
        <w:trPr>
          <w:trHeight w:val="981"/>
        </w:trPr>
        <w:tc>
          <w:tcPr>
            <w:tcW w:w="348" w:type="dxa"/>
          </w:tcPr>
          <w:p w14:paraId="011B7A33" w14:textId="77777777" w:rsidR="00C8652D" w:rsidRDefault="00000000">
            <w:pPr>
              <w:pStyle w:val="TableParagraph"/>
              <w:spacing w:before="86"/>
              <w:rPr>
                <w:sz w:val="21"/>
              </w:rPr>
            </w:pPr>
            <w:r>
              <w:rPr>
                <w:spacing w:val="-5"/>
                <w:sz w:val="21"/>
              </w:rPr>
              <w:t>4.</w:t>
            </w:r>
          </w:p>
        </w:tc>
        <w:tc>
          <w:tcPr>
            <w:tcW w:w="3669" w:type="dxa"/>
          </w:tcPr>
          <w:p w14:paraId="162B9D91" w14:textId="77777777" w:rsidR="00C8652D" w:rsidRDefault="00000000">
            <w:pPr>
              <w:pStyle w:val="TableParagraph"/>
              <w:spacing w:before="86" w:line="278" w:lineRule="auto"/>
              <w:ind w:left="48" w:right="451"/>
              <w:rPr>
                <w:sz w:val="21"/>
              </w:rPr>
            </w:pPr>
            <w:r>
              <w:rPr>
                <w:sz w:val="21"/>
              </w:rPr>
              <w:t>Opportunity</w:t>
            </w:r>
            <w:r>
              <w:rPr>
                <w:spacing w:val="-7"/>
                <w:sz w:val="21"/>
              </w:rPr>
              <w:t xml:space="preserve"> </w:t>
            </w:r>
            <w:r>
              <w:rPr>
                <w:sz w:val="21"/>
              </w:rPr>
              <w:t>to</w:t>
            </w:r>
            <w:r>
              <w:rPr>
                <w:spacing w:val="-7"/>
                <w:sz w:val="21"/>
              </w:rPr>
              <w:t xml:space="preserve"> </w:t>
            </w:r>
            <w:r>
              <w:rPr>
                <w:sz w:val="21"/>
              </w:rPr>
              <w:t>the</w:t>
            </w:r>
            <w:r>
              <w:rPr>
                <w:spacing w:val="-7"/>
                <w:sz w:val="21"/>
              </w:rPr>
              <w:t xml:space="preserve"> </w:t>
            </w:r>
            <w:r>
              <w:rPr>
                <w:sz w:val="21"/>
              </w:rPr>
              <w:t>employee</w:t>
            </w:r>
            <w:r>
              <w:rPr>
                <w:spacing w:val="-7"/>
                <w:sz w:val="21"/>
              </w:rPr>
              <w:t xml:space="preserve"> </w:t>
            </w:r>
            <w:r>
              <w:rPr>
                <w:sz w:val="21"/>
              </w:rPr>
              <w:t xml:space="preserve">for making a written statement of </w:t>
            </w:r>
            <w:r>
              <w:rPr>
                <w:spacing w:val="-2"/>
                <w:sz w:val="21"/>
              </w:rPr>
              <w:t>defence.</w:t>
            </w:r>
          </w:p>
        </w:tc>
        <w:tc>
          <w:tcPr>
            <w:tcW w:w="2760" w:type="dxa"/>
          </w:tcPr>
          <w:p w14:paraId="22488F82" w14:textId="77777777" w:rsidR="00C8652D" w:rsidRDefault="00000000">
            <w:pPr>
              <w:pStyle w:val="TableParagraph"/>
              <w:spacing w:before="86"/>
              <w:ind w:left="233"/>
              <w:rPr>
                <w:sz w:val="21"/>
              </w:rPr>
            </w:pPr>
            <w:r>
              <w:rPr>
                <w:sz w:val="21"/>
              </w:rPr>
              <w:t>10</w:t>
            </w:r>
            <w:r>
              <w:rPr>
                <w:spacing w:val="15"/>
                <w:sz w:val="21"/>
              </w:rPr>
              <w:t xml:space="preserve"> </w:t>
            </w:r>
            <w:r>
              <w:rPr>
                <w:spacing w:val="-4"/>
                <w:sz w:val="21"/>
              </w:rPr>
              <w:t>days</w:t>
            </w:r>
          </w:p>
        </w:tc>
        <w:tc>
          <w:tcPr>
            <w:tcW w:w="2873" w:type="dxa"/>
          </w:tcPr>
          <w:p w14:paraId="54B6264F" w14:textId="77777777" w:rsidR="00C8652D" w:rsidRDefault="00C8652D">
            <w:pPr>
              <w:pStyle w:val="TableParagraph"/>
              <w:rPr>
                <w:sz w:val="20"/>
              </w:rPr>
            </w:pPr>
          </w:p>
        </w:tc>
      </w:tr>
      <w:tr w:rsidR="00C8652D" w14:paraId="628D5AEF" w14:textId="77777777">
        <w:trPr>
          <w:trHeight w:val="703"/>
        </w:trPr>
        <w:tc>
          <w:tcPr>
            <w:tcW w:w="348" w:type="dxa"/>
          </w:tcPr>
          <w:p w14:paraId="76ED5770" w14:textId="77777777" w:rsidR="00C8652D" w:rsidRDefault="00000000">
            <w:pPr>
              <w:pStyle w:val="TableParagraph"/>
              <w:spacing w:before="86"/>
              <w:rPr>
                <w:sz w:val="21"/>
              </w:rPr>
            </w:pPr>
            <w:r>
              <w:rPr>
                <w:spacing w:val="-5"/>
                <w:sz w:val="21"/>
              </w:rPr>
              <w:t>5.</w:t>
            </w:r>
          </w:p>
        </w:tc>
        <w:tc>
          <w:tcPr>
            <w:tcW w:w="3669" w:type="dxa"/>
          </w:tcPr>
          <w:p w14:paraId="0A4058CE" w14:textId="77777777" w:rsidR="00C8652D" w:rsidRDefault="00000000">
            <w:pPr>
              <w:pStyle w:val="TableParagraph"/>
              <w:spacing w:before="86" w:line="278" w:lineRule="auto"/>
              <w:ind w:left="48" w:hanging="1"/>
              <w:rPr>
                <w:sz w:val="21"/>
              </w:rPr>
            </w:pPr>
            <w:r>
              <w:rPr>
                <w:sz w:val="21"/>
              </w:rPr>
              <w:t>Appointment</w:t>
            </w:r>
            <w:r>
              <w:rPr>
                <w:spacing w:val="-8"/>
                <w:sz w:val="21"/>
              </w:rPr>
              <w:t xml:space="preserve"> </w:t>
            </w:r>
            <w:r>
              <w:rPr>
                <w:sz w:val="21"/>
              </w:rPr>
              <w:t>of</w:t>
            </w:r>
            <w:r>
              <w:rPr>
                <w:spacing w:val="-8"/>
                <w:sz w:val="21"/>
              </w:rPr>
              <w:t xml:space="preserve"> </w:t>
            </w:r>
            <w:r>
              <w:rPr>
                <w:sz w:val="21"/>
              </w:rPr>
              <w:t>Inquiry</w:t>
            </w:r>
            <w:r>
              <w:rPr>
                <w:spacing w:val="-8"/>
                <w:sz w:val="21"/>
              </w:rPr>
              <w:t xml:space="preserve"> </w:t>
            </w:r>
            <w:r>
              <w:rPr>
                <w:sz w:val="21"/>
              </w:rPr>
              <w:t>Officer</w:t>
            </w:r>
            <w:r>
              <w:rPr>
                <w:spacing w:val="-8"/>
                <w:sz w:val="21"/>
              </w:rPr>
              <w:t xml:space="preserve"> </w:t>
            </w:r>
            <w:r>
              <w:rPr>
                <w:sz w:val="21"/>
              </w:rPr>
              <w:t>and Presenting Officer</w:t>
            </w:r>
          </w:p>
        </w:tc>
        <w:tc>
          <w:tcPr>
            <w:tcW w:w="2760" w:type="dxa"/>
          </w:tcPr>
          <w:p w14:paraId="619B86B7" w14:textId="77777777" w:rsidR="00C8652D" w:rsidRDefault="00000000">
            <w:pPr>
              <w:pStyle w:val="TableParagraph"/>
              <w:spacing w:before="86"/>
              <w:ind w:left="233"/>
              <w:rPr>
                <w:sz w:val="21"/>
              </w:rPr>
            </w:pPr>
            <w:r>
              <w:rPr>
                <w:sz w:val="21"/>
              </w:rPr>
              <w:t>within</w:t>
            </w:r>
            <w:r>
              <w:rPr>
                <w:spacing w:val="9"/>
                <w:sz w:val="21"/>
              </w:rPr>
              <w:t xml:space="preserve"> </w:t>
            </w:r>
            <w:r>
              <w:rPr>
                <w:sz w:val="21"/>
              </w:rPr>
              <w:t>5</w:t>
            </w:r>
            <w:r>
              <w:rPr>
                <w:spacing w:val="9"/>
                <w:sz w:val="21"/>
              </w:rPr>
              <w:t xml:space="preserve"> </w:t>
            </w:r>
            <w:r>
              <w:rPr>
                <w:sz w:val="21"/>
              </w:rPr>
              <w:t>days</w:t>
            </w:r>
            <w:r>
              <w:rPr>
                <w:spacing w:val="10"/>
                <w:sz w:val="21"/>
              </w:rPr>
              <w:t xml:space="preserve"> </w:t>
            </w:r>
            <w:r>
              <w:rPr>
                <w:spacing w:val="-2"/>
                <w:sz w:val="21"/>
              </w:rPr>
              <w:t>thereafter</w:t>
            </w:r>
          </w:p>
        </w:tc>
        <w:tc>
          <w:tcPr>
            <w:tcW w:w="2873" w:type="dxa"/>
          </w:tcPr>
          <w:p w14:paraId="268BF6F2" w14:textId="77777777" w:rsidR="00C8652D" w:rsidRDefault="00000000">
            <w:pPr>
              <w:pStyle w:val="TableParagraph"/>
              <w:spacing w:before="86"/>
              <w:ind w:left="365"/>
              <w:rPr>
                <w:sz w:val="21"/>
              </w:rPr>
            </w:pPr>
            <w:r>
              <w:rPr>
                <w:spacing w:val="-4"/>
                <w:sz w:val="21"/>
              </w:rPr>
              <w:t>Disciplinary</w:t>
            </w:r>
            <w:r>
              <w:rPr>
                <w:spacing w:val="-12"/>
                <w:sz w:val="21"/>
              </w:rPr>
              <w:t xml:space="preserve"> </w:t>
            </w:r>
            <w:r>
              <w:rPr>
                <w:spacing w:val="-2"/>
                <w:sz w:val="21"/>
              </w:rPr>
              <w:t>Authority</w:t>
            </w:r>
          </w:p>
        </w:tc>
      </w:tr>
      <w:tr w:rsidR="00C8652D" w14:paraId="4070C9A9" w14:textId="77777777">
        <w:trPr>
          <w:trHeight w:val="421"/>
        </w:trPr>
        <w:tc>
          <w:tcPr>
            <w:tcW w:w="348" w:type="dxa"/>
          </w:tcPr>
          <w:p w14:paraId="63E6656E" w14:textId="77777777" w:rsidR="00C8652D" w:rsidRDefault="00000000">
            <w:pPr>
              <w:pStyle w:val="TableParagraph"/>
              <w:spacing w:before="86"/>
              <w:rPr>
                <w:sz w:val="21"/>
              </w:rPr>
            </w:pPr>
            <w:r>
              <w:rPr>
                <w:spacing w:val="-5"/>
                <w:sz w:val="21"/>
              </w:rPr>
              <w:t>5A.</w:t>
            </w:r>
          </w:p>
        </w:tc>
        <w:tc>
          <w:tcPr>
            <w:tcW w:w="3669" w:type="dxa"/>
          </w:tcPr>
          <w:p w14:paraId="18CE084D" w14:textId="77777777" w:rsidR="00C8652D" w:rsidRDefault="00000000">
            <w:pPr>
              <w:pStyle w:val="TableParagraph"/>
              <w:spacing w:before="86"/>
              <w:ind w:left="47"/>
              <w:rPr>
                <w:sz w:val="21"/>
              </w:rPr>
            </w:pPr>
            <w:r>
              <w:rPr>
                <w:sz w:val="21"/>
              </w:rPr>
              <w:t>Completion</w:t>
            </w:r>
            <w:r>
              <w:rPr>
                <w:spacing w:val="-12"/>
                <w:sz w:val="21"/>
              </w:rPr>
              <w:t xml:space="preserve"> </w:t>
            </w:r>
            <w:r>
              <w:rPr>
                <w:sz w:val="21"/>
              </w:rPr>
              <w:t>of</w:t>
            </w:r>
            <w:r>
              <w:rPr>
                <w:spacing w:val="-10"/>
                <w:sz w:val="21"/>
              </w:rPr>
              <w:t xml:space="preserve"> </w:t>
            </w:r>
            <w:r>
              <w:rPr>
                <w:spacing w:val="-2"/>
                <w:sz w:val="21"/>
              </w:rPr>
              <w:t>Inquiry</w:t>
            </w:r>
          </w:p>
        </w:tc>
        <w:tc>
          <w:tcPr>
            <w:tcW w:w="2760" w:type="dxa"/>
          </w:tcPr>
          <w:p w14:paraId="3321358F" w14:textId="77777777" w:rsidR="00C8652D" w:rsidRDefault="00000000">
            <w:pPr>
              <w:pStyle w:val="TableParagraph"/>
              <w:spacing w:before="86"/>
              <w:ind w:left="232"/>
              <w:rPr>
                <w:sz w:val="21"/>
              </w:rPr>
            </w:pPr>
            <w:r>
              <w:rPr>
                <w:sz w:val="21"/>
              </w:rPr>
              <w:t>3</w:t>
            </w:r>
            <w:r>
              <w:rPr>
                <w:spacing w:val="23"/>
                <w:sz w:val="21"/>
              </w:rPr>
              <w:t xml:space="preserve"> </w:t>
            </w:r>
            <w:r>
              <w:rPr>
                <w:spacing w:val="-2"/>
                <w:sz w:val="21"/>
              </w:rPr>
              <w:t>months</w:t>
            </w:r>
          </w:p>
        </w:tc>
        <w:tc>
          <w:tcPr>
            <w:tcW w:w="2873" w:type="dxa"/>
          </w:tcPr>
          <w:p w14:paraId="1C1082A6" w14:textId="77777777" w:rsidR="00C8652D" w:rsidRDefault="00C8652D">
            <w:pPr>
              <w:pStyle w:val="TableParagraph"/>
              <w:rPr>
                <w:sz w:val="20"/>
              </w:rPr>
            </w:pPr>
          </w:p>
        </w:tc>
      </w:tr>
      <w:tr w:rsidR="00C8652D" w14:paraId="74E3D740" w14:textId="77777777">
        <w:trPr>
          <w:trHeight w:val="701"/>
        </w:trPr>
        <w:tc>
          <w:tcPr>
            <w:tcW w:w="348" w:type="dxa"/>
          </w:tcPr>
          <w:p w14:paraId="41F52A71" w14:textId="77777777" w:rsidR="00C8652D" w:rsidRDefault="00000000">
            <w:pPr>
              <w:pStyle w:val="TableParagraph"/>
              <w:spacing w:before="84"/>
              <w:rPr>
                <w:sz w:val="21"/>
              </w:rPr>
            </w:pPr>
            <w:r>
              <w:rPr>
                <w:spacing w:val="-5"/>
                <w:sz w:val="21"/>
              </w:rPr>
              <w:t>6.</w:t>
            </w:r>
          </w:p>
        </w:tc>
        <w:tc>
          <w:tcPr>
            <w:tcW w:w="3669" w:type="dxa"/>
          </w:tcPr>
          <w:p w14:paraId="756A06EA" w14:textId="77777777" w:rsidR="00C8652D" w:rsidRDefault="00000000">
            <w:pPr>
              <w:pStyle w:val="TableParagraph"/>
              <w:spacing w:before="84" w:line="278" w:lineRule="auto"/>
              <w:ind w:left="48" w:right="451"/>
              <w:rPr>
                <w:sz w:val="21"/>
              </w:rPr>
            </w:pPr>
            <w:r>
              <w:rPr>
                <w:sz w:val="21"/>
              </w:rPr>
              <w:t>Forwarding of Inquiry Officer’s report to the charged official</w:t>
            </w:r>
          </w:p>
        </w:tc>
        <w:tc>
          <w:tcPr>
            <w:tcW w:w="2760" w:type="dxa"/>
          </w:tcPr>
          <w:p w14:paraId="7F98455A" w14:textId="77777777" w:rsidR="00C8652D" w:rsidRDefault="00000000">
            <w:pPr>
              <w:pStyle w:val="TableParagraph"/>
              <w:spacing w:before="84" w:line="278" w:lineRule="auto"/>
              <w:ind w:left="232" w:right="400" w:hanging="2"/>
              <w:rPr>
                <w:sz w:val="21"/>
              </w:rPr>
            </w:pPr>
            <w:r>
              <w:rPr>
                <w:sz w:val="21"/>
              </w:rPr>
              <w:t>within</w:t>
            </w:r>
            <w:r>
              <w:rPr>
                <w:spacing w:val="-2"/>
                <w:sz w:val="21"/>
              </w:rPr>
              <w:t xml:space="preserve"> </w:t>
            </w:r>
            <w:r>
              <w:rPr>
                <w:sz w:val="21"/>
              </w:rPr>
              <w:t>5</w:t>
            </w:r>
            <w:r>
              <w:rPr>
                <w:spacing w:val="-2"/>
                <w:sz w:val="21"/>
              </w:rPr>
              <w:t xml:space="preserve"> </w:t>
            </w:r>
            <w:r>
              <w:rPr>
                <w:sz w:val="21"/>
              </w:rPr>
              <w:t>days</w:t>
            </w:r>
            <w:r>
              <w:rPr>
                <w:spacing w:val="-2"/>
                <w:sz w:val="21"/>
              </w:rPr>
              <w:t xml:space="preserve"> </w:t>
            </w:r>
            <w:r>
              <w:rPr>
                <w:sz w:val="21"/>
              </w:rPr>
              <w:t>of</w:t>
            </w:r>
            <w:r>
              <w:rPr>
                <w:spacing w:val="-2"/>
                <w:sz w:val="21"/>
              </w:rPr>
              <w:t xml:space="preserve"> </w:t>
            </w:r>
            <w:r>
              <w:rPr>
                <w:sz w:val="21"/>
              </w:rPr>
              <w:t>receipt of Report</w:t>
            </w:r>
          </w:p>
        </w:tc>
        <w:tc>
          <w:tcPr>
            <w:tcW w:w="2873" w:type="dxa"/>
          </w:tcPr>
          <w:p w14:paraId="0FA981C3" w14:textId="77777777" w:rsidR="00C8652D" w:rsidRDefault="00000000">
            <w:pPr>
              <w:pStyle w:val="TableParagraph"/>
              <w:spacing w:before="84"/>
              <w:ind w:left="368"/>
              <w:rPr>
                <w:sz w:val="21"/>
              </w:rPr>
            </w:pPr>
            <w:r>
              <w:rPr>
                <w:sz w:val="21"/>
              </w:rPr>
              <w:t>Joint</w:t>
            </w:r>
            <w:r>
              <w:rPr>
                <w:spacing w:val="15"/>
                <w:sz w:val="21"/>
              </w:rPr>
              <w:t xml:space="preserve"> </w:t>
            </w:r>
            <w:r>
              <w:rPr>
                <w:spacing w:val="-2"/>
                <w:sz w:val="21"/>
              </w:rPr>
              <w:t>Director/Director</w:t>
            </w:r>
          </w:p>
        </w:tc>
      </w:tr>
      <w:tr w:rsidR="00C8652D" w14:paraId="5C6F6D97" w14:textId="77777777">
        <w:trPr>
          <w:trHeight w:val="702"/>
        </w:trPr>
        <w:tc>
          <w:tcPr>
            <w:tcW w:w="348" w:type="dxa"/>
          </w:tcPr>
          <w:p w14:paraId="63C5A20B" w14:textId="77777777" w:rsidR="00C8652D" w:rsidRDefault="00000000">
            <w:pPr>
              <w:pStyle w:val="TableParagraph"/>
              <w:spacing w:before="86"/>
              <w:rPr>
                <w:sz w:val="21"/>
              </w:rPr>
            </w:pPr>
            <w:r>
              <w:rPr>
                <w:spacing w:val="-5"/>
                <w:sz w:val="21"/>
              </w:rPr>
              <w:t>7.</w:t>
            </w:r>
          </w:p>
        </w:tc>
        <w:tc>
          <w:tcPr>
            <w:tcW w:w="3669" w:type="dxa"/>
          </w:tcPr>
          <w:p w14:paraId="2FE65A23" w14:textId="77777777" w:rsidR="00C8652D" w:rsidRDefault="00000000">
            <w:pPr>
              <w:pStyle w:val="TableParagraph"/>
              <w:spacing w:before="86" w:line="278" w:lineRule="auto"/>
              <w:ind w:left="48"/>
              <w:rPr>
                <w:sz w:val="21"/>
              </w:rPr>
            </w:pPr>
            <w:r>
              <w:rPr>
                <w:sz w:val="21"/>
              </w:rPr>
              <w:t>Opportunity</w:t>
            </w:r>
            <w:r>
              <w:rPr>
                <w:spacing w:val="-5"/>
                <w:sz w:val="21"/>
              </w:rPr>
              <w:t xml:space="preserve"> </w:t>
            </w:r>
            <w:r>
              <w:rPr>
                <w:sz w:val="21"/>
              </w:rPr>
              <w:t>for</w:t>
            </w:r>
            <w:r>
              <w:rPr>
                <w:spacing w:val="-5"/>
                <w:sz w:val="21"/>
              </w:rPr>
              <w:t xml:space="preserve"> </w:t>
            </w:r>
            <w:r>
              <w:rPr>
                <w:sz w:val="21"/>
              </w:rPr>
              <w:t>written</w:t>
            </w:r>
            <w:r>
              <w:rPr>
                <w:spacing w:val="-5"/>
                <w:sz w:val="21"/>
              </w:rPr>
              <w:t xml:space="preserve"> </w:t>
            </w:r>
            <w:r>
              <w:rPr>
                <w:sz w:val="21"/>
              </w:rPr>
              <w:t>representation against the inquiry report</w:t>
            </w:r>
          </w:p>
        </w:tc>
        <w:tc>
          <w:tcPr>
            <w:tcW w:w="2760" w:type="dxa"/>
          </w:tcPr>
          <w:p w14:paraId="331CB7E6" w14:textId="77777777" w:rsidR="00C8652D" w:rsidRDefault="00000000">
            <w:pPr>
              <w:pStyle w:val="TableParagraph"/>
              <w:spacing w:before="86"/>
              <w:ind w:left="231"/>
              <w:rPr>
                <w:sz w:val="21"/>
              </w:rPr>
            </w:pPr>
            <w:r>
              <w:rPr>
                <w:sz w:val="21"/>
              </w:rPr>
              <w:t>15</w:t>
            </w:r>
            <w:r>
              <w:rPr>
                <w:spacing w:val="16"/>
                <w:sz w:val="21"/>
              </w:rPr>
              <w:t xml:space="preserve"> </w:t>
            </w:r>
            <w:r>
              <w:rPr>
                <w:spacing w:val="-4"/>
                <w:sz w:val="21"/>
              </w:rPr>
              <w:t>days</w:t>
            </w:r>
          </w:p>
        </w:tc>
        <w:tc>
          <w:tcPr>
            <w:tcW w:w="2873" w:type="dxa"/>
          </w:tcPr>
          <w:p w14:paraId="6FC7BB75" w14:textId="77777777" w:rsidR="00C8652D" w:rsidRDefault="00C8652D">
            <w:pPr>
              <w:pStyle w:val="TableParagraph"/>
              <w:rPr>
                <w:sz w:val="20"/>
              </w:rPr>
            </w:pPr>
          </w:p>
        </w:tc>
      </w:tr>
      <w:tr w:rsidR="00C8652D" w14:paraId="708F6B33" w14:textId="77777777">
        <w:trPr>
          <w:trHeight w:val="364"/>
        </w:trPr>
        <w:tc>
          <w:tcPr>
            <w:tcW w:w="348" w:type="dxa"/>
            <w:tcBorders>
              <w:bottom w:val="single" w:sz="4" w:space="0" w:color="000000"/>
            </w:tcBorders>
          </w:tcPr>
          <w:p w14:paraId="39CC1DE3" w14:textId="77777777" w:rsidR="00C8652D" w:rsidRDefault="00000000">
            <w:pPr>
              <w:pStyle w:val="TableParagraph"/>
              <w:spacing w:before="85"/>
              <w:rPr>
                <w:sz w:val="21"/>
              </w:rPr>
            </w:pPr>
            <w:r>
              <w:rPr>
                <w:spacing w:val="-5"/>
                <w:sz w:val="21"/>
              </w:rPr>
              <w:t>8.</w:t>
            </w:r>
          </w:p>
        </w:tc>
        <w:tc>
          <w:tcPr>
            <w:tcW w:w="3669" w:type="dxa"/>
            <w:tcBorders>
              <w:bottom w:val="single" w:sz="4" w:space="0" w:color="000000"/>
            </w:tcBorders>
          </w:tcPr>
          <w:p w14:paraId="66A353BF" w14:textId="77777777" w:rsidR="00C8652D" w:rsidRDefault="00000000">
            <w:pPr>
              <w:pStyle w:val="TableParagraph"/>
              <w:spacing w:before="85"/>
              <w:ind w:left="47"/>
              <w:rPr>
                <w:sz w:val="21"/>
              </w:rPr>
            </w:pPr>
            <w:r>
              <w:rPr>
                <w:sz w:val="21"/>
              </w:rPr>
              <w:t>Order</w:t>
            </w:r>
            <w:r>
              <w:rPr>
                <w:spacing w:val="-4"/>
                <w:sz w:val="21"/>
              </w:rPr>
              <w:t xml:space="preserve"> </w:t>
            </w:r>
            <w:r>
              <w:rPr>
                <w:sz w:val="21"/>
              </w:rPr>
              <w:t>of</w:t>
            </w:r>
            <w:r>
              <w:rPr>
                <w:spacing w:val="-4"/>
                <w:sz w:val="21"/>
              </w:rPr>
              <w:t xml:space="preserve"> </w:t>
            </w:r>
            <w:r>
              <w:rPr>
                <w:sz w:val="21"/>
              </w:rPr>
              <w:t>imposition</w:t>
            </w:r>
            <w:r>
              <w:rPr>
                <w:spacing w:val="-3"/>
                <w:sz w:val="21"/>
              </w:rPr>
              <w:t xml:space="preserve"> </w:t>
            </w:r>
            <w:r>
              <w:rPr>
                <w:sz w:val="21"/>
              </w:rPr>
              <w:t>of</w:t>
            </w:r>
            <w:r>
              <w:rPr>
                <w:spacing w:val="-4"/>
                <w:sz w:val="21"/>
              </w:rPr>
              <w:t xml:space="preserve"> </w:t>
            </w:r>
            <w:r>
              <w:rPr>
                <w:spacing w:val="-2"/>
                <w:sz w:val="21"/>
              </w:rPr>
              <w:t>Penalty</w:t>
            </w:r>
          </w:p>
        </w:tc>
        <w:tc>
          <w:tcPr>
            <w:tcW w:w="2760" w:type="dxa"/>
            <w:tcBorders>
              <w:bottom w:val="single" w:sz="4" w:space="0" w:color="000000"/>
            </w:tcBorders>
          </w:tcPr>
          <w:p w14:paraId="22D0AEC4" w14:textId="77777777" w:rsidR="00C8652D" w:rsidRDefault="00000000">
            <w:pPr>
              <w:pStyle w:val="TableParagraph"/>
              <w:spacing w:before="85"/>
              <w:ind w:left="233"/>
              <w:rPr>
                <w:sz w:val="21"/>
              </w:rPr>
            </w:pPr>
            <w:r>
              <w:rPr>
                <w:sz w:val="21"/>
              </w:rPr>
              <w:t>within</w:t>
            </w:r>
            <w:r>
              <w:rPr>
                <w:spacing w:val="9"/>
                <w:sz w:val="21"/>
              </w:rPr>
              <w:t xml:space="preserve"> </w:t>
            </w:r>
            <w:r>
              <w:rPr>
                <w:sz w:val="21"/>
              </w:rPr>
              <w:t>1</w:t>
            </w:r>
            <w:r>
              <w:rPr>
                <w:spacing w:val="9"/>
                <w:sz w:val="21"/>
              </w:rPr>
              <w:t xml:space="preserve"> </w:t>
            </w:r>
            <w:r>
              <w:rPr>
                <w:sz w:val="21"/>
              </w:rPr>
              <w:t>month</w:t>
            </w:r>
            <w:r>
              <w:rPr>
                <w:spacing w:val="9"/>
                <w:sz w:val="21"/>
              </w:rPr>
              <w:t xml:space="preserve"> </w:t>
            </w:r>
            <w:r>
              <w:rPr>
                <w:spacing w:val="-2"/>
                <w:sz w:val="21"/>
              </w:rPr>
              <w:t>thereafter</w:t>
            </w:r>
          </w:p>
        </w:tc>
        <w:tc>
          <w:tcPr>
            <w:tcW w:w="2873" w:type="dxa"/>
            <w:tcBorders>
              <w:bottom w:val="single" w:sz="4" w:space="0" w:color="000000"/>
            </w:tcBorders>
          </w:tcPr>
          <w:p w14:paraId="3ACD49A7" w14:textId="77777777" w:rsidR="00C8652D" w:rsidRDefault="00000000">
            <w:pPr>
              <w:pStyle w:val="TableParagraph"/>
              <w:spacing w:before="85"/>
              <w:ind w:left="365"/>
              <w:rPr>
                <w:sz w:val="21"/>
              </w:rPr>
            </w:pPr>
            <w:r>
              <w:rPr>
                <w:spacing w:val="-4"/>
                <w:sz w:val="21"/>
              </w:rPr>
              <w:t>Disciplinary</w:t>
            </w:r>
            <w:r>
              <w:rPr>
                <w:spacing w:val="-12"/>
                <w:sz w:val="21"/>
              </w:rPr>
              <w:t xml:space="preserve"> </w:t>
            </w:r>
            <w:r>
              <w:rPr>
                <w:spacing w:val="-2"/>
                <w:sz w:val="21"/>
              </w:rPr>
              <w:t>Authority</w:t>
            </w:r>
          </w:p>
        </w:tc>
      </w:tr>
    </w:tbl>
    <w:p w14:paraId="49107412" w14:textId="77777777" w:rsidR="00C8652D" w:rsidRDefault="00000000">
      <w:pPr>
        <w:pStyle w:val="BodyText"/>
        <w:spacing w:before="188"/>
        <w:ind w:left="664"/>
      </w:pPr>
      <w:r>
        <w:t>The</w:t>
      </w:r>
      <w:r>
        <w:rPr>
          <w:spacing w:val="-3"/>
        </w:rPr>
        <w:t xml:space="preserve"> </w:t>
      </w:r>
      <w:r>
        <w:t>following</w:t>
      </w:r>
      <w:r>
        <w:rPr>
          <w:spacing w:val="-1"/>
        </w:rPr>
        <w:t xml:space="preserve"> </w:t>
      </w:r>
      <w:r>
        <w:t>are</w:t>
      </w:r>
      <w:r>
        <w:rPr>
          <w:spacing w:val="-1"/>
        </w:rPr>
        <w:t xml:space="preserve"> </w:t>
      </w:r>
      <w:r>
        <w:t>the</w:t>
      </w:r>
      <w:r>
        <w:rPr>
          <w:spacing w:val="-1"/>
        </w:rPr>
        <w:t xml:space="preserve"> </w:t>
      </w:r>
      <w:r>
        <w:t>Disciplinary</w:t>
      </w:r>
      <w:r>
        <w:rPr>
          <w:spacing w:val="-12"/>
        </w:rPr>
        <w:t xml:space="preserve"> </w:t>
      </w:r>
      <w:r>
        <w:t>Authorities</w:t>
      </w:r>
      <w:r>
        <w:rPr>
          <w:spacing w:val="-1"/>
        </w:rPr>
        <w:t xml:space="preserve"> </w:t>
      </w:r>
      <w:r>
        <w:t>in</w:t>
      </w:r>
      <w:r>
        <w:rPr>
          <w:spacing w:val="-1"/>
        </w:rPr>
        <w:t xml:space="preserve"> </w:t>
      </w:r>
      <w:r>
        <w:t>respect of</w:t>
      </w:r>
      <w:r>
        <w:rPr>
          <w:spacing w:val="-1"/>
        </w:rPr>
        <w:t xml:space="preserve"> </w:t>
      </w:r>
      <w:r>
        <w:t>various</w:t>
      </w:r>
      <w:r>
        <w:rPr>
          <w:spacing w:val="-1"/>
        </w:rPr>
        <w:t xml:space="preserve"> </w:t>
      </w:r>
      <w:r>
        <w:t>categories</w:t>
      </w:r>
      <w:r>
        <w:rPr>
          <w:spacing w:val="-1"/>
        </w:rPr>
        <w:t xml:space="preserve"> </w:t>
      </w:r>
      <w:r>
        <w:t>of</w:t>
      </w:r>
      <w:r>
        <w:rPr>
          <w:spacing w:val="-1"/>
        </w:rPr>
        <w:t xml:space="preserve"> </w:t>
      </w:r>
      <w:r>
        <w:rPr>
          <w:spacing w:val="-2"/>
        </w:rPr>
        <w:t>officials:––</w:t>
      </w:r>
    </w:p>
    <w:p w14:paraId="1741A9CA" w14:textId="77777777" w:rsidR="00C8652D" w:rsidRDefault="00000000">
      <w:pPr>
        <w:pStyle w:val="ListParagraph"/>
        <w:numPr>
          <w:ilvl w:val="0"/>
          <w:numId w:val="130"/>
        </w:numPr>
        <w:tabs>
          <w:tab w:val="left" w:pos="1177"/>
        </w:tabs>
        <w:spacing w:before="179"/>
        <w:rPr>
          <w:sz w:val="21"/>
        </w:rPr>
      </w:pPr>
      <w:r>
        <w:rPr>
          <w:spacing w:val="-4"/>
          <w:sz w:val="21"/>
        </w:rPr>
        <w:t>Group</w:t>
      </w:r>
      <w:r>
        <w:rPr>
          <w:spacing w:val="-5"/>
          <w:sz w:val="21"/>
        </w:rPr>
        <w:t xml:space="preserve"> </w:t>
      </w:r>
      <w:r>
        <w:rPr>
          <w:spacing w:val="-4"/>
          <w:sz w:val="21"/>
        </w:rPr>
        <w:t>‘A’—</w:t>
      </w:r>
      <w:r>
        <w:rPr>
          <w:spacing w:val="-5"/>
          <w:sz w:val="21"/>
        </w:rPr>
        <w:t xml:space="preserve"> </w:t>
      </w:r>
      <w:r>
        <w:rPr>
          <w:spacing w:val="-4"/>
          <w:sz w:val="21"/>
        </w:rPr>
        <w:t>Chairman</w:t>
      </w:r>
    </w:p>
    <w:p w14:paraId="4D1B564A" w14:textId="77777777" w:rsidR="00C8652D" w:rsidRDefault="00000000">
      <w:pPr>
        <w:pStyle w:val="ListParagraph"/>
        <w:numPr>
          <w:ilvl w:val="0"/>
          <w:numId w:val="130"/>
        </w:numPr>
        <w:tabs>
          <w:tab w:val="left" w:pos="1175"/>
        </w:tabs>
        <w:ind w:left="1175" w:hanging="511"/>
        <w:rPr>
          <w:sz w:val="21"/>
        </w:rPr>
      </w:pPr>
      <w:r>
        <w:rPr>
          <w:sz w:val="21"/>
        </w:rPr>
        <w:t>Group</w:t>
      </w:r>
      <w:r>
        <w:rPr>
          <w:spacing w:val="2"/>
          <w:sz w:val="21"/>
        </w:rPr>
        <w:t xml:space="preserve"> </w:t>
      </w:r>
      <w:r>
        <w:rPr>
          <w:sz w:val="21"/>
        </w:rPr>
        <w:t>‘B’</w:t>
      </w:r>
      <w:r>
        <w:rPr>
          <w:spacing w:val="3"/>
          <w:sz w:val="21"/>
        </w:rPr>
        <w:t xml:space="preserve"> </w:t>
      </w:r>
      <w:r>
        <w:rPr>
          <w:sz w:val="21"/>
        </w:rPr>
        <w:t>&amp;</w:t>
      </w:r>
      <w:r>
        <w:rPr>
          <w:spacing w:val="3"/>
          <w:sz w:val="21"/>
        </w:rPr>
        <w:t xml:space="preserve"> </w:t>
      </w:r>
      <w:r>
        <w:rPr>
          <w:sz w:val="21"/>
        </w:rPr>
        <w:t>‘C’—</w:t>
      </w:r>
      <w:r>
        <w:rPr>
          <w:spacing w:val="3"/>
          <w:sz w:val="21"/>
        </w:rPr>
        <w:t xml:space="preserve"> </w:t>
      </w:r>
      <w:r>
        <w:rPr>
          <w:sz w:val="21"/>
        </w:rPr>
        <w:t>Secretary-</w:t>
      </w:r>
      <w:r>
        <w:rPr>
          <w:spacing w:val="-2"/>
          <w:sz w:val="21"/>
        </w:rPr>
        <w:t>General</w:t>
      </w:r>
    </w:p>
    <w:p w14:paraId="2CCA3FA8" w14:textId="77777777" w:rsidR="00C8652D" w:rsidRDefault="00000000">
      <w:pPr>
        <w:pStyle w:val="ListParagraph"/>
        <w:numPr>
          <w:ilvl w:val="1"/>
          <w:numId w:val="134"/>
        </w:numPr>
        <w:tabs>
          <w:tab w:val="left" w:pos="985"/>
        </w:tabs>
        <w:spacing w:line="278" w:lineRule="auto"/>
        <w:ind w:left="156" w:right="152" w:firstLine="508"/>
        <w:jc w:val="both"/>
        <w:rPr>
          <w:sz w:val="21"/>
        </w:rPr>
      </w:pPr>
      <w:r>
        <w:rPr>
          <w:b/>
          <w:sz w:val="21"/>
        </w:rPr>
        <w:t xml:space="preserve">Expeditious disposal of cases of suspension etc. </w:t>
      </w:r>
      <w:r>
        <w:rPr>
          <w:sz w:val="21"/>
        </w:rPr>
        <w:t>––</w:t>
      </w:r>
      <w:r>
        <w:rPr>
          <w:spacing w:val="-8"/>
          <w:sz w:val="21"/>
        </w:rPr>
        <w:t xml:space="preserve"> </w:t>
      </w:r>
      <w:r>
        <w:rPr>
          <w:sz w:val="21"/>
        </w:rPr>
        <w:t>As per instructions issued from time to time, under CCS</w:t>
      </w:r>
      <w:r>
        <w:rPr>
          <w:spacing w:val="-16"/>
          <w:sz w:val="21"/>
        </w:rPr>
        <w:t xml:space="preserve"> </w:t>
      </w:r>
      <w:r>
        <w:rPr>
          <w:sz w:val="21"/>
        </w:rPr>
        <w:t>Rules,</w:t>
      </w:r>
      <w:r>
        <w:rPr>
          <w:spacing w:val="-13"/>
          <w:sz w:val="21"/>
        </w:rPr>
        <w:t xml:space="preserve"> </w:t>
      </w:r>
      <w:r>
        <w:rPr>
          <w:sz w:val="21"/>
        </w:rPr>
        <w:t>(applicable</w:t>
      </w:r>
      <w:r>
        <w:rPr>
          <w:spacing w:val="-13"/>
          <w:sz w:val="21"/>
        </w:rPr>
        <w:t xml:space="preserve"> </w:t>
      </w:r>
      <w:r>
        <w:rPr>
          <w:i/>
          <w:sz w:val="21"/>
        </w:rPr>
        <w:t>mutatis</w:t>
      </w:r>
      <w:r>
        <w:rPr>
          <w:i/>
          <w:spacing w:val="-13"/>
          <w:sz w:val="21"/>
        </w:rPr>
        <w:t xml:space="preserve"> </w:t>
      </w:r>
      <w:r>
        <w:rPr>
          <w:i/>
          <w:sz w:val="21"/>
        </w:rPr>
        <w:t>mutandis</w:t>
      </w:r>
      <w:r>
        <w:rPr>
          <w:i/>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case</w:t>
      </w:r>
      <w:r>
        <w:rPr>
          <w:spacing w:val="-13"/>
          <w:sz w:val="21"/>
        </w:rPr>
        <w:t xml:space="preserve"> </w:t>
      </w:r>
      <w:r>
        <w:rPr>
          <w:sz w:val="21"/>
        </w:rPr>
        <w:t>of</w:t>
      </w:r>
      <w:r>
        <w:rPr>
          <w:spacing w:val="-14"/>
          <w:sz w:val="21"/>
        </w:rPr>
        <w:t xml:space="preserve"> </w:t>
      </w:r>
      <w:r>
        <w:rPr>
          <w:sz w:val="21"/>
        </w:rPr>
        <w:t>Rajya</w:t>
      </w:r>
      <w:r>
        <w:rPr>
          <w:spacing w:val="-13"/>
          <w:sz w:val="21"/>
        </w:rPr>
        <w:t xml:space="preserve"> </w:t>
      </w:r>
      <w:r>
        <w:rPr>
          <w:sz w:val="21"/>
        </w:rPr>
        <w:t>Sabha</w:t>
      </w:r>
      <w:r>
        <w:rPr>
          <w:spacing w:val="-13"/>
          <w:sz w:val="21"/>
        </w:rPr>
        <w:t xml:space="preserve"> </w:t>
      </w:r>
      <w:r>
        <w:rPr>
          <w:sz w:val="21"/>
        </w:rPr>
        <w:t>Secretariat)</w:t>
      </w:r>
      <w:r>
        <w:rPr>
          <w:spacing w:val="-13"/>
          <w:sz w:val="21"/>
        </w:rPr>
        <w:t xml:space="preserve"> </w:t>
      </w:r>
      <w:r>
        <w:rPr>
          <w:sz w:val="21"/>
        </w:rPr>
        <w:t>generally</w:t>
      </w:r>
      <w:r>
        <w:rPr>
          <w:spacing w:val="-13"/>
          <w:sz w:val="21"/>
        </w:rPr>
        <w:t xml:space="preserve"> </w:t>
      </w:r>
      <w:r>
        <w:rPr>
          <w:sz w:val="21"/>
        </w:rPr>
        <w:t>suspension</w:t>
      </w:r>
      <w:r>
        <w:rPr>
          <w:spacing w:val="-13"/>
          <w:sz w:val="21"/>
        </w:rPr>
        <w:t xml:space="preserve"> </w:t>
      </w:r>
      <w:r>
        <w:rPr>
          <w:sz w:val="21"/>
        </w:rPr>
        <w:t>should</w:t>
      </w:r>
      <w:r>
        <w:rPr>
          <w:spacing w:val="-13"/>
          <w:sz w:val="21"/>
        </w:rPr>
        <w:t xml:space="preserve"> </w:t>
      </w:r>
      <w:r>
        <w:rPr>
          <w:sz w:val="21"/>
        </w:rPr>
        <w:t>only</w:t>
      </w:r>
      <w:r>
        <w:rPr>
          <w:spacing w:val="-13"/>
          <w:sz w:val="21"/>
        </w:rPr>
        <w:t xml:space="preserve"> </w:t>
      </w:r>
      <w:r>
        <w:rPr>
          <w:sz w:val="21"/>
        </w:rPr>
        <w:t>be resorted to in the following circumstances:––</w:t>
      </w:r>
    </w:p>
    <w:p w14:paraId="65F8E3A6" w14:textId="77777777" w:rsidR="00C8652D" w:rsidRDefault="00000000">
      <w:pPr>
        <w:pStyle w:val="ListParagraph"/>
        <w:numPr>
          <w:ilvl w:val="0"/>
          <w:numId w:val="129"/>
        </w:numPr>
        <w:tabs>
          <w:tab w:val="left" w:pos="1177"/>
        </w:tabs>
        <w:spacing w:before="141"/>
        <w:ind w:hanging="513"/>
        <w:rPr>
          <w:sz w:val="21"/>
        </w:rPr>
      </w:pPr>
      <w:r>
        <w:rPr>
          <w:sz w:val="21"/>
        </w:rPr>
        <w:t>where</w:t>
      </w:r>
      <w:r>
        <w:rPr>
          <w:spacing w:val="-4"/>
          <w:sz w:val="21"/>
        </w:rPr>
        <w:t xml:space="preserve"> </w:t>
      </w:r>
      <w:r>
        <w:rPr>
          <w:sz w:val="21"/>
        </w:rPr>
        <w:t>a</w:t>
      </w:r>
      <w:r>
        <w:rPr>
          <w:spacing w:val="-4"/>
          <w:sz w:val="21"/>
        </w:rPr>
        <w:t xml:space="preserve"> </w:t>
      </w:r>
      <w:r>
        <w:rPr>
          <w:sz w:val="21"/>
        </w:rPr>
        <w:t>disciplinary</w:t>
      </w:r>
      <w:r>
        <w:rPr>
          <w:spacing w:val="-4"/>
          <w:sz w:val="21"/>
        </w:rPr>
        <w:t xml:space="preserve"> </w:t>
      </w:r>
      <w:r>
        <w:rPr>
          <w:sz w:val="21"/>
        </w:rPr>
        <w:t>proceeding</w:t>
      </w:r>
      <w:r>
        <w:rPr>
          <w:spacing w:val="-4"/>
          <w:sz w:val="21"/>
        </w:rPr>
        <w:t xml:space="preserve"> </w:t>
      </w:r>
      <w:r>
        <w:rPr>
          <w:sz w:val="21"/>
        </w:rPr>
        <w:t>against</w:t>
      </w:r>
      <w:r>
        <w:rPr>
          <w:spacing w:val="-4"/>
          <w:sz w:val="21"/>
        </w:rPr>
        <w:t xml:space="preserve"> </w:t>
      </w:r>
      <w:r>
        <w:rPr>
          <w:sz w:val="21"/>
        </w:rPr>
        <w:t>a</w:t>
      </w:r>
      <w:r>
        <w:rPr>
          <w:spacing w:val="-3"/>
          <w:sz w:val="21"/>
        </w:rPr>
        <w:t xml:space="preserve"> </w:t>
      </w:r>
      <w:r>
        <w:rPr>
          <w:sz w:val="21"/>
        </w:rPr>
        <w:t>Government</w:t>
      </w:r>
      <w:r>
        <w:rPr>
          <w:spacing w:val="-4"/>
          <w:sz w:val="21"/>
        </w:rPr>
        <w:t xml:space="preserve"> </w:t>
      </w:r>
      <w:r>
        <w:rPr>
          <w:sz w:val="21"/>
        </w:rPr>
        <w:t>servant</w:t>
      </w:r>
      <w:r>
        <w:rPr>
          <w:spacing w:val="-4"/>
          <w:sz w:val="21"/>
        </w:rPr>
        <w:t xml:space="preserve"> </w:t>
      </w:r>
      <w:r>
        <w:rPr>
          <w:sz w:val="21"/>
        </w:rPr>
        <w:t>is</w:t>
      </w:r>
      <w:r>
        <w:rPr>
          <w:spacing w:val="-4"/>
          <w:sz w:val="21"/>
        </w:rPr>
        <w:t xml:space="preserve"> </w:t>
      </w:r>
      <w:r>
        <w:rPr>
          <w:sz w:val="21"/>
        </w:rPr>
        <w:t>contemplated</w:t>
      </w:r>
      <w:r>
        <w:rPr>
          <w:spacing w:val="-4"/>
          <w:sz w:val="21"/>
        </w:rPr>
        <w:t xml:space="preserve"> </w:t>
      </w:r>
      <w:r>
        <w:rPr>
          <w:sz w:val="21"/>
        </w:rPr>
        <w:t>or</w:t>
      </w:r>
      <w:r>
        <w:rPr>
          <w:spacing w:val="-4"/>
          <w:sz w:val="21"/>
        </w:rPr>
        <w:t xml:space="preserve"> </w:t>
      </w:r>
      <w:r>
        <w:rPr>
          <w:sz w:val="21"/>
        </w:rPr>
        <w:t>is</w:t>
      </w:r>
      <w:r>
        <w:rPr>
          <w:spacing w:val="-3"/>
          <w:sz w:val="21"/>
        </w:rPr>
        <w:t xml:space="preserve"> </w:t>
      </w:r>
      <w:r>
        <w:rPr>
          <w:spacing w:val="-2"/>
          <w:sz w:val="21"/>
        </w:rPr>
        <w:t>pending;</w:t>
      </w:r>
    </w:p>
    <w:p w14:paraId="18424C6C" w14:textId="77777777" w:rsidR="00C8652D" w:rsidRDefault="00000000">
      <w:pPr>
        <w:pStyle w:val="ListParagraph"/>
        <w:numPr>
          <w:ilvl w:val="0"/>
          <w:numId w:val="129"/>
        </w:numPr>
        <w:tabs>
          <w:tab w:val="left" w:pos="1176"/>
        </w:tabs>
        <w:spacing w:line="278" w:lineRule="auto"/>
        <w:ind w:left="1176" w:right="150" w:hanging="512"/>
        <w:rPr>
          <w:sz w:val="21"/>
        </w:rPr>
      </w:pPr>
      <w:r>
        <w:rPr>
          <w:sz w:val="21"/>
        </w:rPr>
        <w:t>where in the opinion of the competent authority a Government servant has engaged himself/herself in activities prejudicial to the interest of the security of the State; and</w:t>
      </w:r>
    </w:p>
    <w:p w14:paraId="427A7B0A" w14:textId="77777777" w:rsidR="00C8652D" w:rsidRDefault="00000000">
      <w:pPr>
        <w:pStyle w:val="ListParagraph"/>
        <w:numPr>
          <w:ilvl w:val="0"/>
          <w:numId w:val="129"/>
        </w:numPr>
        <w:tabs>
          <w:tab w:val="left" w:pos="1176"/>
        </w:tabs>
        <w:spacing w:before="143" w:line="276" w:lineRule="auto"/>
        <w:ind w:left="1176" w:right="147" w:hanging="512"/>
        <w:rPr>
          <w:sz w:val="21"/>
        </w:rPr>
      </w:pPr>
      <w:r>
        <w:rPr>
          <w:sz w:val="21"/>
        </w:rPr>
        <w:t>where</w:t>
      </w:r>
      <w:r>
        <w:rPr>
          <w:spacing w:val="40"/>
          <w:sz w:val="21"/>
        </w:rPr>
        <w:t xml:space="preserve"> </w:t>
      </w:r>
      <w:r>
        <w:rPr>
          <w:sz w:val="21"/>
        </w:rPr>
        <w:t>a</w:t>
      </w:r>
      <w:r>
        <w:rPr>
          <w:spacing w:val="40"/>
          <w:sz w:val="21"/>
        </w:rPr>
        <w:t xml:space="preserve"> </w:t>
      </w:r>
      <w:r>
        <w:rPr>
          <w:sz w:val="21"/>
        </w:rPr>
        <w:t>case</w:t>
      </w:r>
      <w:r>
        <w:rPr>
          <w:spacing w:val="40"/>
          <w:sz w:val="21"/>
        </w:rPr>
        <w:t xml:space="preserve"> </w:t>
      </w:r>
      <w:r>
        <w:rPr>
          <w:sz w:val="21"/>
        </w:rPr>
        <w:t>against</w:t>
      </w:r>
      <w:r>
        <w:rPr>
          <w:spacing w:val="40"/>
          <w:sz w:val="21"/>
        </w:rPr>
        <w:t xml:space="preserve"> </w:t>
      </w:r>
      <w:r>
        <w:rPr>
          <w:sz w:val="21"/>
        </w:rPr>
        <w:t>an</w:t>
      </w:r>
      <w:r>
        <w:rPr>
          <w:spacing w:val="40"/>
          <w:sz w:val="21"/>
        </w:rPr>
        <w:t xml:space="preserve"> </w:t>
      </w:r>
      <w:r>
        <w:rPr>
          <w:sz w:val="21"/>
        </w:rPr>
        <w:t>employee</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Secretariat</w:t>
      </w:r>
      <w:r>
        <w:rPr>
          <w:spacing w:val="40"/>
          <w:sz w:val="21"/>
        </w:rPr>
        <w:t xml:space="preserve"> </w:t>
      </w:r>
      <w:r>
        <w:rPr>
          <w:sz w:val="21"/>
        </w:rPr>
        <w:t>in</w:t>
      </w:r>
      <w:r>
        <w:rPr>
          <w:spacing w:val="40"/>
          <w:sz w:val="21"/>
        </w:rPr>
        <w:t xml:space="preserve"> </w:t>
      </w:r>
      <w:r>
        <w:rPr>
          <w:sz w:val="21"/>
        </w:rPr>
        <w:t>respect</w:t>
      </w:r>
      <w:r>
        <w:rPr>
          <w:spacing w:val="40"/>
          <w:sz w:val="21"/>
        </w:rPr>
        <w:t xml:space="preserve"> </w:t>
      </w:r>
      <w:r>
        <w:rPr>
          <w:sz w:val="21"/>
        </w:rPr>
        <w:t>of</w:t>
      </w:r>
      <w:r>
        <w:rPr>
          <w:spacing w:val="40"/>
          <w:sz w:val="21"/>
        </w:rPr>
        <w:t xml:space="preserve"> </w:t>
      </w:r>
      <w:r>
        <w:rPr>
          <w:sz w:val="21"/>
        </w:rPr>
        <w:t>any</w:t>
      </w:r>
      <w:r>
        <w:rPr>
          <w:spacing w:val="40"/>
          <w:sz w:val="21"/>
        </w:rPr>
        <w:t xml:space="preserve"> </w:t>
      </w:r>
      <w:r>
        <w:rPr>
          <w:sz w:val="21"/>
        </w:rPr>
        <w:t>criminal</w:t>
      </w:r>
      <w:r>
        <w:rPr>
          <w:spacing w:val="40"/>
          <w:sz w:val="21"/>
        </w:rPr>
        <w:t xml:space="preserve"> </w:t>
      </w:r>
      <w:r>
        <w:rPr>
          <w:sz w:val="21"/>
        </w:rPr>
        <w:t>offence</w:t>
      </w:r>
      <w:r>
        <w:rPr>
          <w:spacing w:val="40"/>
          <w:sz w:val="21"/>
        </w:rPr>
        <w:t xml:space="preserve"> </w:t>
      </w:r>
      <w:r>
        <w:rPr>
          <w:sz w:val="21"/>
        </w:rPr>
        <w:t>is</w:t>
      </w:r>
      <w:r>
        <w:rPr>
          <w:spacing w:val="40"/>
          <w:sz w:val="21"/>
        </w:rPr>
        <w:t xml:space="preserve"> </w:t>
      </w:r>
      <w:r>
        <w:rPr>
          <w:sz w:val="21"/>
        </w:rPr>
        <w:t>under investigation, inquiry or trial.</w:t>
      </w:r>
    </w:p>
    <w:p w14:paraId="6FCF0420" w14:textId="77777777" w:rsidR="00C8652D" w:rsidRDefault="00000000">
      <w:pPr>
        <w:pStyle w:val="BodyText"/>
        <w:spacing w:before="145" w:line="278" w:lineRule="auto"/>
        <w:ind w:left="156" w:right="148" w:firstLine="508"/>
        <w:jc w:val="both"/>
        <w:rPr>
          <w:i/>
        </w:rPr>
      </w:pPr>
      <w:r>
        <w:t>An</w:t>
      </w:r>
      <w:r>
        <w:rPr>
          <w:spacing w:val="-5"/>
        </w:rPr>
        <w:t xml:space="preserve"> </w:t>
      </w:r>
      <w:r>
        <w:t>order</w:t>
      </w:r>
      <w:r>
        <w:rPr>
          <w:spacing w:val="-5"/>
        </w:rPr>
        <w:t xml:space="preserve"> </w:t>
      </w:r>
      <w:r>
        <w:t>of</w:t>
      </w:r>
      <w:r>
        <w:rPr>
          <w:spacing w:val="-5"/>
        </w:rPr>
        <w:t xml:space="preserve"> </w:t>
      </w:r>
      <w:r>
        <w:t>suspension</w:t>
      </w:r>
      <w:r>
        <w:rPr>
          <w:spacing w:val="-5"/>
        </w:rPr>
        <w:t xml:space="preserve"> </w:t>
      </w:r>
      <w:r>
        <w:t>should</w:t>
      </w:r>
      <w:r>
        <w:rPr>
          <w:spacing w:val="-5"/>
        </w:rPr>
        <w:t xml:space="preserve"> </w:t>
      </w:r>
      <w:r>
        <w:t>not</w:t>
      </w:r>
      <w:r>
        <w:rPr>
          <w:spacing w:val="-5"/>
        </w:rPr>
        <w:t xml:space="preserve"> </w:t>
      </w:r>
      <w:r>
        <w:t>be</w:t>
      </w:r>
      <w:r>
        <w:rPr>
          <w:spacing w:val="-5"/>
        </w:rPr>
        <w:t xml:space="preserve"> </w:t>
      </w:r>
      <w:r>
        <w:t>made</w:t>
      </w:r>
      <w:r>
        <w:rPr>
          <w:spacing w:val="-5"/>
        </w:rPr>
        <w:t xml:space="preserve"> </w:t>
      </w:r>
      <w:r>
        <w:t>in</w:t>
      </w:r>
      <w:r>
        <w:rPr>
          <w:spacing w:val="-5"/>
        </w:rPr>
        <w:t xml:space="preserve"> </w:t>
      </w:r>
      <w:r>
        <w:t>a</w:t>
      </w:r>
      <w:r>
        <w:rPr>
          <w:spacing w:val="-5"/>
        </w:rPr>
        <w:t xml:space="preserve"> </w:t>
      </w:r>
      <w:r>
        <w:t>perfunctory</w:t>
      </w:r>
      <w:r>
        <w:rPr>
          <w:spacing w:val="-5"/>
        </w:rPr>
        <w:t xml:space="preserve"> </w:t>
      </w:r>
      <w:r>
        <w:t>or</w:t>
      </w:r>
      <w:r>
        <w:rPr>
          <w:spacing w:val="-5"/>
        </w:rPr>
        <w:t xml:space="preserve"> </w:t>
      </w:r>
      <w:r>
        <w:t>in</w:t>
      </w:r>
      <w:r>
        <w:rPr>
          <w:spacing w:val="-5"/>
        </w:rPr>
        <w:t xml:space="preserve"> </w:t>
      </w:r>
      <w:r>
        <w:t>a</w:t>
      </w:r>
      <w:r>
        <w:rPr>
          <w:spacing w:val="-5"/>
        </w:rPr>
        <w:t xml:space="preserve"> </w:t>
      </w:r>
      <w:r>
        <w:t>routine</w:t>
      </w:r>
      <w:r>
        <w:rPr>
          <w:spacing w:val="-5"/>
        </w:rPr>
        <w:t xml:space="preserve"> </w:t>
      </w:r>
      <w:r>
        <w:t>and</w:t>
      </w:r>
      <w:r>
        <w:rPr>
          <w:spacing w:val="-5"/>
        </w:rPr>
        <w:t xml:space="preserve"> </w:t>
      </w:r>
      <w:r>
        <w:t>casual</w:t>
      </w:r>
      <w:r>
        <w:rPr>
          <w:spacing w:val="-5"/>
        </w:rPr>
        <w:t xml:space="preserve"> </w:t>
      </w:r>
      <w:r>
        <w:t>manner</w:t>
      </w:r>
      <w:r>
        <w:rPr>
          <w:spacing w:val="-5"/>
        </w:rPr>
        <w:t xml:space="preserve"> </w:t>
      </w:r>
      <w:r>
        <w:t>without</w:t>
      </w:r>
      <w:r>
        <w:rPr>
          <w:spacing w:val="-5"/>
        </w:rPr>
        <w:t xml:space="preserve"> </w:t>
      </w:r>
      <w:r>
        <w:t>proper regard</w:t>
      </w:r>
      <w:r>
        <w:rPr>
          <w:spacing w:val="-12"/>
        </w:rPr>
        <w:t xml:space="preserve"> </w:t>
      </w:r>
      <w:r>
        <w:t>to</w:t>
      </w:r>
      <w:r>
        <w:rPr>
          <w:spacing w:val="-12"/>
        </w:rPr>
        <w:t xml:space="preserve"> </w:t>
      </w:r>
      <w:r>
        <w:t>the</w:t>
      </w:r>
      <w:r>
        <w:rPr>
          <w:spacing w:val="-12"/>
        </w:rPr>
        <w:t xml:space="preserve"> </w:t>
      </w:r>
      <w:r>
        <w:t>guiding</w:t>
      </w:r>
      <w:r>
        <w:rPr>
          <w:spacing w:val="-12"/>
        </w:rPr>
        <w:t xml:space="preserve"> </w:t>
      </w:r>
      <w:r>
        <w:t>principles</w:t>
      </w:r>
      <w:r>
        <w:rPr>
          <w:spacing w:val="-12"/>
        </w:rPr>
        <w:t xml:space="preserve"> </w:t>
      </w:r>
      <w:r>
        <w:t>and</w:t>
      </w:r>
      <w:r>
        <w:rPr>
          <w:spacing w:val="-12"/>
        </w:rPr>
        <w:t xml:space="preserve"> </w:t>
      </w:r>
      <w:r>
        <w:t>where</w:t>
      </w:r>
      <w:r>
        <w:rPr>
          <w:spacing w:val="-12"/>
        </w:rPr>
        <w:t xml:space="preserve"> </w:t>
      </w:r>
      <w:r>
        <w:t>no</w:t>
      </w:r>
      <w:r>
        <w:rPr>
          <w:spacing w:val="-12"/>
        </w:rPr>
        <w:t xml:space="preserve"> </w:t>
      </w:r>
      <w:r>
        <w:t>public</w:t>
      </w:r>
      <w:r>
        <w:rPr>
          <w:spacing w:val="-12"/>
        </w:rPr>
        <w:t xml:space="preserve"> </w:t>
      </w:r>
      <w:r>
        <w:t>interest</w:t>
      </w:r>
      <w:r>
        <w:rPr>
          <w:spacing w:val="-12"/>
        </w:rPr>
        <w:t xml:space="preserve"> </w:t>
      </w:r>
      <w:r>
        <w:t>is</w:t>
      </w:r>
      <w:r>
        <w:rPr>
          <w:spacing w:val="-12"/>
        </w:rPr>
        <w:t xml:space="preserve"> </w:t>
      </w:r>
      <w:r>
        <w:t>likely</w:t>
      </w:r>
      <w:r>
        <w:rPr>
          <w:spacing w:val="-12"/>
        </w:rPr>
        <w:t xml:space="preserve"> </w:t>
      </w:r>
      <w:r>
        <w:t>to</w:t>
      </w:r>
      <w:r>
        <w:rPr>
          <w:spacing w:val="-12"/>
        </w:rPr>
        <w:t xml:space="preserve"> </w:t>
      </w:r>
      <w:r>
        <w:t>be</w:t>
      </w:r>
      <w:r>
        <w:rPr>
          <w:spacing w:val="-12"/>
        </w:rPr>
        <w:t xml:space="preserve"> </w:t>
      </w:r>
      <w:r>
        <w:t>served.</w:t>
      </w:r>
      <w:r>
        <w:rPr>
          <w:spacing w:val="-12"/>
        </w:rPr>
        <w:t xml:space="preserve"> </w:t>
      </w:r>
      <w:r>
        <w:t>Suspension</w:t>
      </w:r>
      <w:r>
        <w:rPr>
          <w:spacing w:val="-12"/>
        </w:rPr>
        <w:t xml:space="preserve"> </w:t>
      </w:r>
      <w:r>
        <w:t>should</w:t>
      </w:r>
      <w:r>
        <w:rPr>
          <w:spacing w:val="-12"/>
        </w:rPr>
        <w:t xml:space="preserve"> </w:t>
      </w:r>
      <w:r>
        <w:t>not</w:t>
      </w:r>
      <w:r>
        <w:rPr>
          <w:spacing w:val="-12"/>
        </w:rPr>
        <w:t xml:space="preserve"> </w:t>
      </w:r>
      <w:r>
        <w:t>be</w:t>
      </w:r>
      <w:r>
        <w:rPr>
          <w:spacing w:val="-12"/>
        </w:rPr>
        <w:t xml:space="preserve"> </w:t>
      </w:r>
      <w:r>
        <w:t>resorted to for petty offences unrelated to morality or official duties, Whenever a Secretariat employee continues to remain absent</w:t>
      </w:r>
      <w:r>
        <w:rPr>
          <w:spacing w:val="-8"/>
        </w:rPr>
        <w:t xml:space="preserve"> </w:t>
      </w:r>
      <w:r>
        <w:t>from</w:t>
      </w:r>
      <w:r>
        <w:rPr>
          <w:spacing w:val="-8"/>
        </w:rPr>
        <w:t xml:space="preserve"> </w:t>
      </w:r>
      <w:r>
        <w:t>duty</w:t>
      </w:r>
      <w:r>
        <w:rPr>
          <w:spacing w:val="-8"/>
        </w:rPr>
        <w:t xml:space="preserve"> </w:t>
      </w:r>
      <w:r>
        <w:t>or</w:t>
      </w:r>
      <w:r>
        <w:rPr>
          <w:spacing w:val="-8"/>
        </w:rPr>
        <w:t xml:space="preserve"> </w:t>
      </w:r>
      <w:r>
        <w:t>overstays</w:t>
      </w:r>
      <w:r>
        <w:rPr>
          <w:spacing w:val="-9"/>
        </w:rPr>
        <w:t xml:space="preserve"> </w:t>
      </w:r>
      <w:r>
        <w:t>leave</w:t>
      </w:r>
      <w:r>
        <w:rPr>
          <w:spacing w:val="-8"/>
        </w:rPr>
        <w:t xml:space="preserve"> </w:t>
      </w:r>
      <w:r>
        <w:t>without</w:t>
      </w:r>
      <w:r>
        <w:rPr>
          <w:spacing w:val="-8"/>
        </w:rPr>
        <w:t xml:space="preserve"> </w:t>
      </w:r>
      <w:r>
        <w:t>permission</w:t>
      </w:r>
      <w:r>
        <w:rPr>
          <w:spacing w:val="-8"/>
        </w:rPr>
        <w:t xml:space="preserve"> </w:t>
      </w:r>
      <w:r>
        <w:t>and</w:t>
      </w:r>
      <w:r>
        <w:rPr>
          <w:spacing w:val="-8"/>
        </w:rPr>
        <w:t xml:space="preserve"> </w:t>
      </w:r>
      <w:r>
        <w:t>his/her</w:t>
      </w:r>
      <w:r>
        <w:rPr>
          <w:spacing w:val="-8"/>
        </w:rPr>
        <w:t xml:space="preserve"> </w:t>
      </w:r>
      <w:r>
        <w:t>movements</w:t>
      </w:r>
      <w:r>
        <w:rPr>
          <w:spacing w:val="-9"/>
        </w:rPr>
        <w:t xml:space="preserve"> </w:t>
      </w:r>
      <w:r>
        <w:t>are</w:t>
      </w:r>
      <w:r>
        <w:rPr>
          <w:spacing w:val="-8"/>
        </w:rPr>
        <w:t xml:space="preserve"> </w:t>
      </w:r>
      <w:r>
        <w:t>not</w:t>
      </w:r>
      <w:r>
        <w:rPr>
          <w:spacing w:val="-8"/>
        </w:rPr>
        <w:t xml:space="preserve"> </w:t>
      </w:r>
      <w:r>
        <w:t>known,</w:t>
      </w:r>
      <w:r>
        <w:rPr>
          <w:spacing w:val="-8"/>
        </w:rPr>
        <w:t xml:space="preserve"> </w:t>
      </w:r>
      <w:r>
        <w:t>he/she</w:t>
      </w:r>
      <w:r>
        <w:rPr>
          <w:spacing w:val="-8"/>
        </w:rPr>
        <w:t xml:space="preserve"> </w:t>
      </w:r>
      <w:r>
        <w:t>should</w:t>
      </w:r>
      <w:r>
        <w:rPr>
          <w:spacing w:val="-8"/>
        </w:rPr>
        <w:t xml:space="preserve"> </w:t>
      </w:r>
      <w:r>
        <w:t>not</w:t>
      </w:r>
      <w:r>
        <w:rPr>
          <w:spacing w:val="-8"/>
        </w:rPr>
        <w:t xml:space="preserve"> </w:t>
      </w:r>
      <w:r>
        <w:t>be mechanically</w:t>
      </w:r>
      <w:r>
        <w:rPr>
          <w:spacing w:val="-13"/>
        </w:rPr>
        <w:t xml:space="preserve"> </w:t>
      </w:r>
      <w:r>
        <w:t>placed</w:t>
      </w:r>
      <w:r>
        <w:rPr>
          <w:spacing w:val="-13"/>
        </w:rPr>
        <w:t xml:space="preserve"> </w:t>
      </w:r>
      <w:r>
        <w:t>under</w:t>
      </w:r>
      <w:r>
        <w:rPr>
          <w:spacing w:val="-13"/>
        </w:rPr>
        <w:t xml:space="preserve"> </w:t>
      </w:r>
      <w:r>
        <w:t>suspension,</w:t>
      </w:r>
      <w:r>
        <w:rPr>
          <w:spacing w:val="-13"/>
        </w:rPr>
        <w:t xml:space="preserve"> </w:t>
      </w:r>
      <w:r>
        <w:t>as</w:t>
      </w:r>
      <w:r>
        <w:rPr>
          <w:spacing w:val="-13"/>
        </w:rPr>
        <w:t xml:space="preserve"> </w:t>
      </w:r>
      <w:r>
        <w:t>this</w:t>
      </w:r>
      <w:r>
        <w:rPr>
          <w:spacing w:val="-13"/>
        </w:rPr>
        <w:t xml:space="preserve"> </w:t>
      </w:r>
      <w:r>
        <w:t>would</w:t>
      </w:r>
      <w:r>
        <w:rPr>
          <w:spacing w:val="-13"/>
        </w:rPr>
        <w:t xml:space="preserve"> </w:t>
      </w:r>
      <w:r>
        <w:t>entail</w:t>
      </w:r>
      <w:r>
        <w:rPr>
          <w:spacing w:val="-13"/>
        </w:rPr>
        <w:t xml:space="preserve"> </w:t>
      </w:r>
      <w:r>
        <w:t>payment</w:t>
      </w:r>
      <w:r>
        <w:rPr>
          <w:spacing w:val="-13"/>
        </w:rPr>
        <w:t xml:space="preserve"> </w:t>
      </w:r>
      <w:r>
        <w:t>of</w:t>
      </w:r>
      <w:r>
        <w:rPr>
          <w:spacing w:val="-13"/>
        </w:rPr>
        <w:t xml:space="preserve"> </w:t>
      </w:r>
      <w:r>
        <w:t>subsistence</w:t>
      </w:r>
      <w:r>
        <w:rPr>
          <w:spacing w:val="-13"/>
        </w:rPr>
        <w:t xml:space="preserve"> </w:t>
      </w:r>
      <w:r>
        <w:t>allowance,</w:t>
      </w:r>
      <w:r>
        <w:rPr>
          <w:spacing w:val="-13"/>
        </w:rPr>
        <w:t xml:space="preserve"> </w:t>
      </w:r>
      <w:r>
        <w:t>as</w:t>
      </w:r>
      <w:r>
        <w:rPr>
          <w:spacing w:val="-13"/>
        </w:rPr>
        <w:t xml:space="preserve"> </w:t>
      </w:r>
      <w:r>
        <w:t>against</w:t>
      </w:r>
      <w:r>
        <w:rPr>
          <w:spacing w:val="-13"/>
        </w:rPr>
        <w:t xml:space="preserve"> </w:t>
      </w:r>
      <w:r>
        <w:t>treating</w:t>
      </w:r>
      <w:r>
        <w:rPr>
          <w:spacing w:val="-13"/>
        </w:rPr>
        <w:t xml:space="preserve"> </w:t>
      </w:r>
      <w:r>
        <w:t>the period</w:t>
      </w:r>
      <w:r>
        <w:rPr>
          <w:spacing w:val="-4"/>
        </w:rPr>
        <w:t xml:space="preserve"> </w:t>
      </w:r>
      <w:r>
        <w:t>of</w:t>
      </w:r>
      <w:r>
        <w:rPr>
          <w:spacing w:val="-4"/>
        </w:rPr>
        <w:t xml:space="preserve"> </w:t>
      </w:r>
      <w:r>
        <w:t>absence</w:t>
      </w:r>
      <w:r>
        <w:rPr>
          <w:spacing w:val="-4"/>
        </w:rPr>
        <w:t xml:space="preserve"> </w:t>
      </w:r>
      <w:r>
        <w:t>as</w:t>
      </w:r>
      <w:r>
        <w:rPr>
          <w:spacing w:val="-3"/>
        </w:rPr>
        <w:t xml:space="preserve"> </w:t>
      </w:r>
      <w:r>
        <w:rPr>
          <w:i/>
        </w:rPr>
        <w:t>dies</w:t>
      </w:r>
      <w:r>
        <w:rPr>
          <w:i/>
          <w:spacing w:val="-3"/>
        </w:rPr>
        <w:t xml:space="preserve"> </w:t>
      </w:r>
      <w:r>
        <w:rPr>
          <w:i/>
        </w:rPr>
        <w:t>non</w:t>
      </w:r>
      <w:r>
        <w:t>.</w:t>
      </w:r>
      <w:r>
        <w:rPr>
          <w:spacing w:val="-3"/>
        </w:rPr>
        <w:t xml:space="preserve"> </w:t>
      </w:r>
      <w:r>
        <w:t>But</w:t>
      </w:r>
      <w:r>
        <w:rPr>
          <w:spacing w:val="-3"/>
        </w:rPr>
        <w:t xml:space="preserve"> </w:t>
      </w:r>
      <w:r>
        <w:t>when</w:t>
      </w:r>
      <w:r>
        <w:rPr>
          <w:spacing w:val="-3"/>
        </w:rPr>
        <w:t xml:space="preserve"> </w:t>
      </w:r>
      <w:r>
        <w:t>an</w:t>
      </w:r>
      <w:r>
        <w:rPr>
          <w:spacing w:val="-3"/>
        </w:rPr>
        <w:t xml:space="preserve"> </w:t>
      </w:r>
      <w:r>
        <w:t>official</w:t>
      </w:r>
      <w:r>
        <w:rPr>
          <w:spacing w:val="-3"/>
        </w:rPr>
        <w:t xml:space="preserve"> </w:t>
      </w:r>
      <w:r>
        <w:t>who</w:t>
      </w:r>
      <w:r>
        <w:rPr>
          <w:spacing w:val="-3"/>
        </w:rPr>
        <w:t xml:space="preserve"> </w:t>
      </w:r>
      <w:r>
        <w:t>is</w:t>
      </w:r>
      <w:r>
        <w:rPr>
          <w:spacing w:val="-3"/>
        </w:rPr>
        <w:t xml:space="preserve"> </w:t>
      </w:r>
      <w:r>
        <w:t>under</w:t>
      </w:r>
      <w:r>
        <w:rPr>
          <w:spacing w:val="-3"/>
        </w:rPr>
        <w:t xml:space="preserve"> </w:t>
      </w:r>
      <w:r>
        <w:t>suspension</w:t>
      </w:r>
      <w:r>
        <w:rPr>
          <w:spacing w:val="-3"/>
        </w:rPr>
        <w:t xml:space="preserve"> </w:t>
      </w:r>
      <w:r>
        <w:t>disappears</w:t>
      </w:r>
      <w:r>
        <w:rPr>
          <w:spacing w:val="-3"/>
        </w:rPr>
        <w:t xml:space="preserve"> </w:t>
      </w:r>
      <w:r>
        <w:t>and</w:t>
      </w:r>
      <w:r>
        <w:rPr>
          <w:spacing w:val="-3"/>
        </w:rPr>
        <w:t xml:space="preserve"> </w:t>
      </w:r>
      <w:r>
        <w:t>cannot</w:t>
      </w:r>
      <w:r>
        <w:rPr>
          <w:spacing w:val="-3"/>
        </w:rPr>
        <w:t xml:space="preserve"> </w:t>
      </w:r>
      <w:r>
        <w:t>be</w:t>
      </w:r>
      <w:r>
        <w:rPr>
          <w:spacing w:val="-3"/>
        </w:rPr>
        <w:t xml:space="preserve"> </w:t>
      </w:r>
      <w:r>
        <w:t>contacted,</w:t>
      </w:r>
      <w:r>
        <w:rPr>
          <w:spacing w:val="-3"/>
        </w:rPr>
        <w:t xml:space="preserve"> </w:t>
      </w:r>
      <w:r>
        <w:t xml:space="preserve">at his/her last known address the suspension order should be lifted and proceedings initiated for his/her removal </w:t>
      </w:r>
      <w:r>
        <w:rPr>
          <w:i/>
        </w:rPr>
        <w:t xml:space="preserve">in </w:t>
      </w:r>
      <w:r>
        <w:rPr>
          <w:i/>
          <w:spacing w:val="-2"/>
        </w:rPr>
        <w:t>absentia.</w:t>
      </w:r>
    </w:p>
    <w:p w14:paraId="73DE2320" w14:textId="77777777" w:rsidR="00C8652D" w:rsidRDefault="00000000">
      <w:pPr>
        <w:pStyle w:val="BodyText"/>
        <w:spacing w:before="142" w:line="276" w:lineRule="auto"/>
        <w:ind w:left="156" w:right="153" w:firstLine="508"/>
        <w:jc w:val="both"/>
      </w:pPr>
      <w:r>
        <w:t>While public interest is to be the guiding factor in deciding to place an employee of the Secretariat under suspension,</w:t>
      </w:r>
      <w:r>
        <w:rPr>
          <w:spacing w:val="10"/>
        </w:rPr>
        <w:t xml:space="preserve"> </w:t>
      </w:r>
      <w:r>
        <w:t>the</w:t>
      </w:r>
      <w:r>
        <w:rPr>
          <w:spacing w:val="13"/>
        </w:rPr>
        <w:t xml:space="preserve"> </w:t>
      </w:r>
      <w:r>
        <w:t>competent</w:t>
      </w:r>
      <w:r>
        <w:rPr>
          <w:spacing w:val="12"/>
        </w:rPr>
        <w:t xml:space="preserve"> </w:t>
      </w:r>
      <w:r>
        <w:t>authority</w:t>
      </w:r>
      <w:r>
        <w:rPr>
          <w:spacing w:val="13"/>
        </w:rPr>
        <w:t xml:space="preserve"> </w:t>
      </w:r>
      <w:r>
        <w:t>should</w:t>
      </w:r>
      <w:r>
        <w:rPr>
          <w:spacing w:val="13"/>
        </w:rPr>
        <w:t xml:space="preserve"> </w:t>
      </w:r>
      <w:r>
        <w:t>take</w:t>
      </w:r>
      <w:r>
        <w:rPr>
          <w:spacing w:val="12"/>
        </w:rPr>
        <w:t xml:space="preserve"> </w:t>
      </w:r>
      <w:r>
        <w:t>all</w:t>
      </w:r>
      <w:r>
        <w:rPr>
          <w:spacing w:val="13"/>
        </w:rPr>
        <w:t xml:space="preserve"> </w:t>
      </w:r>
      <w:r>
        <w:t>factors</w:t>
      </w:r>
      <w:r>
        <w:rPr>
          <w:spacing w:val="12"/>
        </w:rPr>
        <w:t xml:space="preserve"> </w:t>
      </w:r>
      <w:r>
        <w:t>into</w:t>
      </w:r>
      <w:r>
        <w:rPr>
          <w:spacing w:val="13"/>
        </w:rPr>
        <w:t xml:space="preserve"> </w:t>
      </w:r>
      <w:r>
        <w:t>account</w:t>
      </w:r>
      <w:r>
        <w:rPr>
          <w:spacing w:val="13"/>
        </w:rPr>
        <w:t xml:space="preserve"> </w:t>
      </w:r>
      <w:r>
        <w:t>and</w:t>
      </w:r>
      <w:r>
        <w:rPr>
          <w:spacing w:val="12"/>
        </w:rPr>
        <w:t xml:space="preserve"> </w:t>
      </w:r>
      <w:r>
        <w:t>exercise</w:t>
      </w:r>
      <w:r>
        <w:rPr>
          <w:spacing w:val="13"/>
        </w:rPr>
        <w:t xml:space="preserve"> </w:t>
      </w:r>
      <w:r>
        <w:t>his/her</w:t>
      </w:r>
      <w:r>
        <w:rPr>
          <w:spacing w:val="12"/>
        </w:rPr>
        <w:t xml:space="preserve"> </w:t>
      </w:r>
      <w:r>
        <w:t>discretion,</w:t>
      </w:r>
      <w:r>
        <w:rPr>
          <w:spacing w:val="13"/>
        </w:rPr>
        <w:t xml:space="preserve"> </w:t>
      </w:r>
      <w:r>
        <w:t>with</w:t>
      </w:r>
      <w:r>
        <w:rPr>
          <w:spacing w:val="13"/>
        </w:rPr>
        <w:t xml:space="preserve"> </w:t>
      </w:r>
      <w:r>
        <w:rPr>
          <w:spacing w:val="-5"/>
        </w:rPr>
        <w:t>due</w:t>
      </w:r>
    </w:p>
    <w:p w14:paraId="2BF68B39" w14:textId="77777777" w:rsidR="00C8652D" w:rsidRDefault="00C8652D">
      <w:pPr>
        <w:spacing w:line="276" w:lineRule="auto"/>
        <w:jc w:val="both"/>
        <w:sectPr w:rsidR="00C8652D">
          <w:pgSz w:w="12960" w:h="15840"/>
          <w:pgMar w:top="1140" w:right="1500" w:bottom="280" w:left="1500" w:header="917" w:footer="0" w:gutter="0"/>
          <w:cols w:space="720"/>
        </w:sectPr>
      </w:pPr>
    </w:p>
    <w:p w14:paraId="2C47C248" w14:textId="77777777" w:rsidR="00C8652D" w:rsidRDefault="00C8652D">
      <w:pPr>
        <w:pStyle w:val="BodyText"/>
        <w:spacing w:before="102"/>
      </w:pPr>
    </w:p>
    <w:p w14:paraId="57F4FCF3" w14:textId="77777777" w:rsidR="00C8652D" w:rsidRDefault="00000000">
      <w:pPr>
        <w:pStyle w:val="BodyText"/>
        <w:spacing w:line="271" w:lineRule="auto"/>
        <w:ind w:left="156"/>
      </w:pPr>
      <w:r>
        <w:rPr>
          <w:spacing w:val="-2"/>
        </w:rPr>
        <w:t>care</w:t>
      </w:r>
      <w:r>
        <w:rPr>
          <w:spacing w:val="-7"/>
        </w:rPr>
        <w:t xml:space="preserve"> </w:t>
      </w:r>
      <w:r>
        <w:rPr>
          <w:spacing w:val="-2"/>
        </w:rPr>
        <w:t>while</w:t>
      </w:r>
      <w:r>
        <w:rPr>
          <w:spacing w:val="-7"/>
        </w:rPr>
        <w:t xml:space="preserve"> </w:t>
      </w:r>
      <w:r>
        <w:rPr>
          <w:spacing w:val="-2"/>
        </w:rPr>
        <w:t>taking</w:t>
      </w:r>
      <w:r>
        <w:rPr>
          <w:spacing w:val="-7"/>
        </w:rPr>
        <w:t xml:space="preserve"> </w:t>
      </w:r>
      <w:r>
        <w:rPr>
          <w:spacing w:val="-2"/>
        </w:rPr>
        <w:t>such</w:t>
      </w:r>
      <w:r>
        <w:rPr>
          <w:spacing w:val="-7"/>
        </w:rPr>
        <w:t xml:space="preserve"> </w:t>
      </w:r>
      <w:r>
        <w:rPr>
          <w:spacing w:val="-2"/>
        </w:rPr>
        <w:t>action</w:t>
      </w:r>
      <w:r>
        <w:rPr>
          <w:spacing w:val="-7"/>
        </w:rPr>
        <w:t xml:space="preserve"> </w:t>
      </w:r>
      <w:r>
        <w:rPr>
          <w:spacing w:val="-2"/>
        </w:rPr>
        <w:t>even</w:t>
      </w:r>
      <w:r>
        <w:rPr>
          <w:spacing w:val="-7"/>
        </w:rPr>
        <w:t xml:space="preserve"> </w:t>
      </w:r>
      <w:r>
        <w:rPr>
          <w:spacing w:val="-2"/>
        </w:rPr>
        <w:t>when</w:t>
      </w:r>
      <w:r>
        <w:rPr>
          <w:spacing w:val="-7"/>
        </w:rPr>
        <w:t xml:space="preserve"> </w:t>
      </w:r>
      <w:r>
        <w:rPr>
          <w:spacing w:val="-2"/>
        </w:rPr>
        <w:t>the</w:t>
      </w:r>
      <w:r>
        <w:rPr>
          <w:spacing w:val="-7"/>
        </w:rPr>
        <w:t xml:space="preserve"> </w:t>
      </w:r>
      <w:r>
        <w:rPr>
          <w:spacing w:val="-2"/>
        </w:rPr>
        <w:t>matter</w:t>
      </w:r>
      <w:r>
        <w:rPr>
          <w:spacing w:val="-7"/>
        </w:rPr>
        <w:t xml:space="preserve"> </w:t>
      </w:r>
      <w:r>
        <w:rPr>
          <w:spacing w:val="-2"/>
        </w:rPr>
        <w:t>is</w:t>
      </w:r>
      <w:r>
        <w:rPr>
          <w:spacing w:val="-7"/>
        </w:rPr>
        <w:t xml:space="preserve"> </w:t>
      </w:r>
      <w:r>
        <w:rPr>
          <w:spacing w:val="-2"/>
        </w:rPr>
        <w:t>under</w:t>
      </w:r>
      <w:r>
        <w:rPr>
          <w:spacing w:val="-7"/>
        </w:rPr>
        <w:t xml:space="preserve"> </w:t>
      </w:r>
      <w:r>
        <w:rPr>
          <w:spacing w:val="-2"/>
        </w:rPr>
        <w:t>investigation</w:t>
      </w:r>
      <w:r>
        <w:rPr>
          <w:spacing w:val="-7"/>
        </w:rPr>
        <w:t xml:space="preserve"> </w:t>
      </w:r>
      <w:r>
        <w:rPr>
          <w:spacing w:val="-2"/>
        </w:rPr>
        <w:t>and</w:t>
      </w:r>
      <w:r>
        <w:rPr>
          <w:spacing w:val="-7"/>
        </w:rPr>
        <w:t xml:space="preserve"> </w:t>
      </w:r>
      <w:r>
        <w:rPr>
          <w:spacing w:val="-2"/>
        </w:rPr>
        <w:t>before</w:t>
      </w:r>
      <w:r>
        <w:rPr>
          <w:spacing w:val="-7"/>
        </w:rPr>
        <w:t xml:space="preserve"> </w:t>
      </w:r>
      <w:r>
        <w:rPr>
          <w:spacing w:val="-2"/>
        </w:rPr>
        <w:t>a</w:t>
      </w:r>
      <w:r>
        <w:rPr>
          <w:spacing w:val="-6"/>
        </w:rPr>
        <w:t xml:space="preserve"> </w:t>
      </w:r>
      <w:r>
        <w:rPr>
          <w:i/>
          <w:spacing w:val="-2"/>
        </w:rPr>
        <w:t>prima-facie</w:t>
      </w:r>
      <w:r>
        <w:rPr>
          <w:i/>
          <w:spacing w:val="-4"/>
        </w:rPr>
        <w:t xml:space="preserve"> </w:t>
      </w:r>
      <w:r>
        <w:rPr>
          <w:spacing w:val="-2"/>
        </w:rPr>
        <w:t>case</w:t>
      </w:r>
      <w:r>
        <w:rPr>
          <w:spacing w:val="-7"/>
        </w:rPr>
        <w:t xml:space="preserve"> </w:t>
      </w:r>
      <w:r>
        <w:rPr>
          <w:spacing w:val="-2"/>
        </w:rPr>
        <w:t>is</w:t>
      </w:r>
      <w:r>
        <w:rPr>
          <w:spacing w:val="-7"/>
        </w:rPr>
        <w:t xml:space="preserve"> </w:t>
      </w:r>
      <w:r>
        <w:rPr>
          <w:spacing w:val="-2"/>
        </w:rPr>
        <w:t xml:space="preserve">established. </w:t>
      </w:r>
      <w:r>
        <w:t>The following circumstances may be considered appropriate to place a Secretariat employee under suspension:</w:t>
      </w:r>
    </w:p>
    <w:p w14:paraId="6C98EA57" w14:textId="77777777" w:rsidR="00C8652D" w:rsidRDefault="00000000">
      <w:pPr>
        <w:pStyle w:val="ListParagraph"/>
        <w:numPr>
          <w:ilvl w:val="0"/>
          <w:numId w:val="128"/>
        </w:numPr>
        <w:tabs>
          <w:tab w:val="left" w:pos="1174"/>
          <w:tab w:val="left" w:pos="1176"/>
        </w:tabs>
        <w:spacing w:before="141" w:line="271" w:lineRule="auto"/>
        <w:ind w:right="154"/>
        <w:jc w:val="both"/>
        <w:rPr>
          <w:sz w:val="21"/>
        </w:rPr>
      </w:pPr>
      <w:r>
        <w:rPr>
          <w:sz w:val="21"/>
        </w:rPr>
        <w:t>where</w:t>
      </w:r>
      <w:r>
        <w:rPr>
          <w:spacing w:val="-1"/>
          <w:sz w:val="21"/>
        </w:rPr>
        <w:t xml:space="preserve"> </w:t>
      </w:r>
      <w:r>
        <w:rPr>
          <w:sz w:val="21"/>
        </w:rPr>
        <w:t>his/her</w:t>
      </w:r>
      <w:r>
        <w:rPr>
          <w:spacing w:val="-1"/>
          <w:sz w:val="21"/>
        </w:rPr>
        <w:t xml:space="preserve"> </w:t>
      </w:r>
      <w:r>
        <w:rPr>
          <w:sz w:val="21"/>
        </w:rPr>
        <w:t>continuance</w:t>
      </w:r>
      <w:r>
        <w:rPr>
          <w:spacing w:val="-1"/>
          <w:sz w:val="21"/>
        </w:rPr>
        <w:t xml:space="preserve"> </w:t>
      </w:r>
      <w:r>
        <w:rPr>
          <w:sz w:val="21"/>
        </w:rPr>
        <w:t>in</w:t>
      </w:r>
      <w:r>
        <w:rPr>
          <w:spacing w:val="-1"/>
          <w:sz w:val="21"/>
        </w:rPr>
        <w:t xml:space="preserve"> </w:t>
      </w:r>
      <w:r>
        <w:rPr>
          <w:sz w:val="21"/>
        </w:rPr>
        <w:t>office</w:t>
      </w:r>
      <w:r>
        <w:rPr>
          <w:spacing w:val="-1"/>
          <w:sz w:val="21"/>
        </w:rPr>
        <w:t xml:space="preserve"> </w:t>
      </w:r>
      <w:r>
        <w:rPr>
          <w:sz w:val="21"/>
        </w:rPr>
        <w:t>will</w:t>
      </w:r>
      <w:r>
        <w:rPr>
          <w:spacing w:val="-1"/>
          <w:sz w:val="21"/>
        </w:rPr>
        <w:t xml:space="preserve"> </w:t>
      </w:r>
      <w:r>
        <w:rPr>
          <w:sz w:val="21"/>
        </w:rPr>
        <w:t>prejudice</w:t>
      </w:r>
      <w:r>
        <w:rPr>
          <w:spacing w:val="-1"/>
          <w:sz w:val="21"/>
        </w:rPr>
        <w:t xml:space="preserve"> </w:t>
      </w:r>
      <w:r>
        <w:rPr>
          <w:sz w:val="21"/>
        </w:rPr>
        <w:t>investigation,</w:t>
      </w:r>
      <w:r>
        <w:rPr>
          <w:spacing w:val="-1"/>
          <w:sz w:val="21"/>
        </w:rPr>
        <w:t xml:space="preserve"> </w:t>
      </w:r>
      <w:r>
        <w:rPr>
          <w:sz w:val="21"/>
        </w:rPr>
        <w:t>trial</w:t>
      </w:r>
      <w:r>
        <w:rPr>
          <w:spacing w:val="-1"/>
          <w:sz w:val="21"/>
        </w:rPr>
        <w:t xml:space="preserve"> </w:t>
      </w:r>
      <w:r>
        <w:rPr>
          <w:sz w:val="21"/>
        </w:rPr>
        <w:t>or</w:t>
      </w:r>
      <w:r>
        <w:rPr>
          <w:spacing w:val="-1"/>
          <w:sz w:val="21"/>
        </w:rPr>
        <w:t xml:space="preserve"> </w:t>
      </w:r>
      <w:r>
        <w:rPr>
          <w:sz w:val="21"/>
        </w:rPr>
        <w:t>any</w:t>
      </w:r>
      <w:r>
        <w:rPr>
          <w:spacing w:val="-1"/>
          <w:sz w:val="21"/>
        </w:rPr>
        <w:t xml:space="preserve"> </w:t>
      </w:r>
      <w:r>
        <w:rPr>
          <w:sz w:val="21"/>
        </w:rPr>
        <w:t>inquiry</w:t>
      </w:r>
      <w:r>
        <w:rPr>
          <w:spacing w:val="-1"/>
          <w:sz w:val="21"/>
        </w:rPr>
        <w:t xml:space="preserve"> </w:t>
      </w:r>
      <w:r>
        <w:rPr>
          <w:sz w:val="21"/>
        </w:rPr>
        <w:t>(</w:t>
      </w:r>
      <w:r>
        <w:rPr>
          <w:i/>
          <w:sz w:val="21"/>
        </w:rPr>
        <w:t>e.g.</w:t>
      </w:r>
      <w:r>
        <w:rPr>
          <w:sz w:val="21"/>
        </w:rPr>
        <w:t>,</w:t>
      </w:r>
      <w:r>
        <w:rPr>
          <w:spacing w:val="-2"/>
          <w:sz w:val="21"/>
        </w:rPr>
        <w:t xml:space="preserve"> </w:t>
      </w:r>
      <w:r>
        <w:rPr>
          <w:sz w:val="21"/>
        </w:rPr>
        <w:t>apprehended tampering with witnesses or documents);</w:t>
      </w:r>
    </w:p>
    <w:p w14:paraId="4162F34E" w14:textId="77777777" w:rsidR="00C8652D" w:rsidRDefault="00000000">
      <w:pPr>
        <w:pStyle w:val="ListParagraph"/>
        <w:numPr>
          <w:ilvl w:val="0"/>
          <w:numId w:val="128"/>
        </w:numPr>
        <w:tabs>
          <w:tab w:val="left" w:pos="1173"/>
          <w:tab w:val="left" w:pos="1176"/>
        </w:tabs>
        <w:spacing w:before="141" w:line="271" w:lineRule="auto"/>
        <w:ind w:right="151"/>
        <w:jc w:val="both"/>
        <w:rPr>
          <w:sz w:val="21"/>
        </w:rPr>
      </w:pPr>
      <w:r>
        <w:rPr>
          <w:sz w:val="21"/>
        </w:rPr>
        <w:t>where</w:t>
      </w:r>
      <w:r>
        <w:rPr>
          <w:spacing w:val="-6"/>
          <w:sz w:val="21"/>
        </w:rPr>
        <w:t xml:space="preserve"> </w:t>
      </w:r>
      <w:r>
        <w:rPr>
          <w:sz w:val="21"/>
        </w:rPr>
        <w:t>his/her</w:t>
      </w:r>
      <w:r>
        <w:rPr>
          <w:spacing w:val="-6"/>
          <w:sz w:val="21"/>
        </w:rPr>
        <w:t xml:space="preserve"> </w:t>
      </w:r>
      <w:r>
        <w:rPr>
          <w:sz w:val="21"/>
        </w:rPr>
        <w:t>continuance</w:t>
      </w:r>
      <w:r>
        <w:rPr>
          <w:spacing w:val="-6"/>
          <w:sz w:val="21"/>
        </w:rPr>
        <w:t xml:space="preserve"> </w:t>
      </w:r>
      <w:r>
        <w:rPr>
          <w:sz w:val="21"/>
        </w:rPr>
        <w:t>in</w:t>
      </w:r>
      <w:r>
        <w:rPr>
          <w:spacing w:val="-6"/>
          <w:sz w:val="21"/>
        </w:rPr>
        <w:t xml:space="preserve"> </w:t>
      </w:r>
      <w:r>
        <w:rPr>
          <w:sz w:val="21"/>
        </w:rPr>
        <w:t>office</w:t>
      </w:r>
      <w:r>
        <w:rPr>
          <w:spacing w:val="-6"/>
          <w:sz w:val="21"/>
        </w:rPr>
        <w:t xml:space="preserve"> </w:t>
      </w:r>
      <w:r>
        <w:rPr>
          <w:sz w:val="21"/>
        </w:rPr>
        <w:t>is</w:t>
      </w:r>
      <w:r>
        <w:rPr>
          <w:spacing w:val="-6"/>
          <w:sz w:val="21"/>
        </w:rPr>
        <w:t xml:space="preserve"> </w:t>
      </w:r>
      <w:r>
        <w:rPr>
          <w:sz w:val="21"/>
        </w:rPr>
        <w:t>likely</w:t>
      </w:r>
      <w:r>
        <w:rPr>
          <w:spacing w:val="-6"/>
          <w:sz w:val="21"/>
        </w:rPr>
        <w:t xml:space="preserve"> </w:t>
      </w:r>
      <w:r>
        <w:rPr>
          <w:sz w:val="21"/>
        </w:rPr>
        <w:t>to</w:t>
      </w:r>
      <w:r>
        <w:rPr>
          <w:spacing w:val="-6"/>
          <w:sz w:val="21"/>
        </w:rPr>
        <w:t xml:space="preserve"> </w:t>
      </w:r>
      <w:r>
        <w:rPr>
          <w:sz w:val="21"/>
        </w:rPr>
        <w:t>seriously</w:t>
      </w:r>
      <w:r>
        <w:rPr>
          <w:spacing w:val="-6"/>
          <w:sz w:val="21"/>
        </w:rPr>
        <w:t xml:space="preserve"> </w:t>
      </w:r>
      <w:r>
        <w:rPr>
          <w:sz w:val="21"/>
        </w:rPr>
        <w:t>subvert</w:t>
      </w:r>
      <w:r>
        <w:rPr>
          <w:spacing w:val="-6"/>
          <w:sz w:val="21"/>
        </w:rPr>
        <w:t xml:space="preserve"> </w:t>
      </w:r>
      <w:r>
        <w:rPr>
          <w:sz w:val="21"/>
        </w:rPr>
        <w:t>discipline</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office</w:t>
      </w:r>
      <w:r>
        <w:rPr>
          <w:spacing w:val="-6"/>
          <w:sz w:val="21"/>
        </w:rPr>
        <w:t xml:space="preserve"> </w:t>
      </w:r>
      <w:r>
        <w:rPr>
          <w:sz w:val="21"/>
        </w:rPr>
        <w:t>in</w:t>
      </w:r>
      <w:r>
        <w:rPr>
          <w:spacing w:val="-6"/>
          <w:sz w:val="21"/>
        </w:rPr>
        <w:t xml:space="preserve"> </w:t>
      </w:r>
      <w:r>
        <w:rPr>
          <w:sz w:val="21"/>
        </w:rPr>
        <w:t>which</w:t>
      </w:r>
      <w:r>
        <w:rPr>
          <w:spacing w:val="-6"/>
          <w:sz w:val="21"/>
        </w:rPr>
        <w:t xml:space="preserve"> </w:t>
      </w:r>
      <w:r>
        <w:rPr>
          <w:sz w:val="21"/>
        </w:rPr>
        <w:t>he/she is working;</w:t>
      </w:r>
    </w:p>
    <w:p w14:paraId="0C1CE02A" w14:textId="77777777" w:rsidR="00C8652D" w:rsidRDefault="00000000">
      <w:pPr>
        <w:pStyle w:val="ListParagraph"/>
        <w:numPr>
          <w:ilvl w:val="0"/>
          <w:numId w:val="128"/>
        </w:numPr>
        <w:tabs>
          <w:tab w:val="left" w:pos="1171"/>
          <w:tab w:val="left" w:pos="1176"/>
        </w:tabs>
        <w:spacing w:before="140" w:line="271" w:lineRule="auto"/>
        <w:ind w:right="151"/>
        <w:jc w:val="both"/>
        <w:rPr>
          <w:sz w:val="21"/>
        </w:rPr>
      </w:pPr>
      <w:r>
        <w:rPr>
          <w:sz w:val="21"/>
        </w:rPr>
        <w:t xml:space="preserve">where his/her continuance in office will be against the wider public interest, </w:t>
      </w:r>
      <w:r>
        <w:rPr>
          <w:i/>
          <w:sz w:val="21"/>
        </w:rPr>
        <w:t>e.g.</w:t>
      </w:r>
      <w:r>
        <w:rPr>
          <w:sz w:val="21"/>
        </w:rPr>
        <w:t>, if there is a public scandal</w:t>
      </w:r>
      <w:r>
        <w:rPr>
          <w:spacing w:val="-11"/>
          <w:sz w:val="21"/>
        </w:rPr>
        <w:t xml:space="preserve"> </w:t>
      </w:r>
      <w:r>
        <w:rPr>
          <w:sz w:val="21"/>
        </w:rPr>
        <w:t>and</w:t>
      </w:r>
      <w:r>
        <w:rPr>
          <w:spacing w:val="-11"/>
          <w:sz w:val="21"/>
        </w:rPr>
        <w:t xml:space="preserve"> </w:t>
      </w:r>
      <w:r>
        <w:rPr>
          <w:sz w:val="21"/>
        </w:rPr>
        <w:t>it</w:t>
      </w:r>
      <w:r>
        <w:rPr>
          <w:spacing w:val="-11"/>
          <w:sz w:val="21"/>
        </w:rPr>
        <w:t xml:space="preserve"> </w:t>
      </w:r>
      <w:r>
        <w:rPr>
          <w:sz w:val="21"/>
        </w:rPr>
        <w:t>is</w:t>
      </w:r>
      <w:r>
        <w:rPr>
          <w:spacing w:val="-11"/>
          <w:sz w:val="21"/>
        </w:rPr>
        <w:t xml:space="preserve"> </w:t>
      </w:r>
      <w:r>
        <w:rPr>
          <w:sz w:val="21"/>
        </w:rPr>
        <w:t>considered</w:t>
      </w:r>
      <w:r>
        <w:rPr>
          <w:spacing w:val="-11"/>
          <w:sz w:val="21"/>
        </w:rPr>
        <w:t xml:space="preserve"> </w:t>
      </w:r>
      <w:r>
        <w:rPr>
          <w:sz w:val="21"/>
        </w:rPr>
        <w:t>necessary</w:t>
      </w:r>
      <w:r>
        <w:rPr>
          <w:spacing w:val="-11"/>
          <w:sz w:val="21"/>
        </w:rPr>
        <w:t xml:space="preserve"> </w:t>
      </w:r>
      <w:r>
        <w:rPr>
          <w:sz w:val="21"/>
        </w:rPr>
        <w:t>to</w:t>
      </w:r>
      <w:r>
        <w:rPr>
          <w:spacing w:val="-11"/>
          <w:sz w:val="21"/>
        </w:rPr>
        <w:t xml:space="preserve"> </w:t>
      </w:r>
      <w:r>
        <w:rPr>
          <w:sz w:val="21"/>
        </w:rPr>
        <w:t>place</w:t>
      </w:r>
      <w:r>
        <w:rPr>
          <w:spacing w:val="-11"/>
          <w:sz w:val="21"/>
        </w:rPr>
        <w:t xml:space="preserve"> </w:t>
      </w:r>
      <w:r>
        <w:rPr>
          <w:sz w:val="21"/>
        </w:rPr>
        <w:t>the</w:t>
      </w:r>
      <w:r>
        <w:rPr>
          <w:spacing w:val="-11"/>
          <w:sz w:val="21"/>
        </w:rPr>
        <w:t xml:space="preserve"> </w:t>
      </w:r>
      <w:r>
        <w:rPr>
          <w:sz w:val="21"/>
        </w:rPr>
        <w:t>employee</w:t>
      </w:r>
      <w:r>
        <w:rPr>
          <w:spacing w:val="-11"/>
          <w:sz w:val="21"/>
        </w:rPr>
        <w:t xml:space="preserve"> </w:t>
      </w:r>
      <w:r>
        <w:rPr>
          <w:sz w:val="21"/>
        </w:rPr>
        <w:t>under</w:t>
      </w:r>
      <w:r>
        <w:rPr>
          <w:spacing w:val="-11"/>
          <w:sz w:val="21"/>
        </w:rPr>
        <w:t xml:space="preserve"> </w:t>
      </w:r>
      <w:r>
        <w:rPr>
          <w:sz w:val="21"/>
        </w:rPr>
        <w:t>suspension</w:t>
      </w:r>
      <w:r>
        <w:rPr>
          <w:spacing w:val="-11"/>
          <w:sz w:val="21"/>
        </w:rPr>
        <w:t xml:space="preserve"> </w:t>
      </w:r>
      <w:r>
        <w:rPr>
          <w:sz w:val="21"/>
        </w:rPr>
        <w:t>to</w:t>
      </w:r>
      <w:r>
        <w:rPr>
          <w:spacing w:val="-11"/>
          <w:sz w:val="21"/>
        </w:rPr>
        <w:t xml:space="preserve"> </w:t>
      </w:r>
      <w:r>
        <w:rPr>
          <w:sz w:val="21"/>
        </w:rPr>
        <w:t>demonstrate</w:t>
      </w:r>
      <w:r>
        <w:rPr>
          <w:spacing w:val="-11"/>
          <w:sz w:val="21"/>
        </w:rPr>
        <w:t xml:space="preserve"> </w:t>
      </w:r>
      <w:r>
        <w:rPr>
          <w:sz w:val="21"/>
        </w:rPr>
        <w:t>the</w:t>
      </w:r>
      <w:r>
        <w:rPr>
          <w:spacing w:val="-11"/>
          <w:sz w:val="21"/>
        </w:rPr>
        <w:t xml:space="preserve"> </w:t>
      </w:r>
      <w:r>
        <w:rPr>
          <w:sz w:val="21"/>
        </w:rPr>
        <w:t>policy of the Secretariat to sternly deal with officers involved in such scandals, particularly corruption;</w:t>
      </w:r>
    </w:p>
    <w:p w14:paraId="4AD06327" w14:textId="77777777" w:rsidR="00C8652D" w:rsidRDefault="00000000">
      <w:pPr>
        <w:pStyle w:val="ListParagraph"/>
        <w:numPr>
          <w:ilvl w:val="0"/>
          <w:numId w:val="128"/>
        </w:numPr>
        <w:tabs>
          <w:tab w:val="left" w:pos="1176"/>
        </w:tabs>
        <w:spacing w:before="139" w:line="271" w:lineRule="auto"/>
        <w:ind w:right="150"/>
        <w:jc w:val="both"/>
        <w:rPr>
          <w:sz w:val="21"/>
        </w:rPr>
      </w:pPr>
      <w:r>
        <w:rPr>
          <w:spacing w:val="-2"/>
          <w:sz w:val="21"/>
        </w:rPr>
        <w:t>where</w:t>
      </w:r>
      <w:r>
        <w:rPr>
          <w:spacing w:val="-3"/>
          <w:sz w:val="21"/>
        </w:rPr>
        <w:t xml:space="preserve"> </w:t>
      </w:r>
      <w:r>
        <w:rPr>
          <w:spacing w:val="-2"/>
          <w:sz w:val="21"/>
        </w:rPr>
        <w:t>a</w:t>
      </w:r>
      <w:r>
        <w:rPr>
          <w:spacing w:val="-3"/>
          <w:sz w:val="21"/>
        </w:rPr>
        <w:t xml:space="preserve"> </w:t>
      </w:r>
      <w:r>
        <w:rPr>
          <w:spacing w:val="-2"/>
          <w:sz w:val="21"/>
        </w:rPr>
        <w:t>preliminary</w:t>
      </w:r>
      <w:r>
        <w:rPr>
          <w:spacing w:val="-3"/>
          <w:sz w:val="21"/>
        </w:rPr>
        <w:t xml:space="preserve"> </w:t>
      </w:r>
      <w:r>
        <w:rPr>
          <w:spacing w:val="-2"/>
          <w:sz w:val="21"/>
        </w:rPr>
        <w:t>inquiry</w:t>
      </w:r>
      <w:r>
        <w:rPr>
          <w:spacing w:val="-3"/>
          <w:sz w:val="21"/>
        </w:rPr>
        <w:t xml:space="preserve"> </w:t>
      </w:r>
      <w:r>
        <w:rPr>
          <w:spacing w:val="-2"/>
          <w:sz w:val="21"/>
        </w:rPr>
        <w:t>revealed</w:t>
      </w:r>
      <w:r>
        <w:rPr>
          <w:spacing w:val="-3"/>
          <w:sz w:val="21"/>
        </w:rPr>
        <w:t xml:space="preserve"> </w:t>
      </w:r>
      <w:r>
        <w:rPr>
          <w:spacing w:val="-2"/>
          <w:sz w:val="21"/>
        </w:rPr>
        <w:t>a</w:t>
      </w:r>
      <w:r>
        <w:rPr>
          <w:spacing w:val="-3"/>
          <w:sz w:val="21"/>
        </w:rPr>
        <w:t xml:space="preserve"> </w:t>
      </w:r>
      <w:r>
        <w:rPr>
          <w:i/>
          <w:spacing w:val="-2"/>
          <w:sz w:val="21"/>
        </w:rPr>
        <w:t xml:space="preserve">prima-facie </w:t>
      </w:r>
      <w:r>
        <w:rPr>
          <w:spacing w:val="-2"/>
          <w:sz w:val="21"/>
        </w:rPr>
        <w:t>case</w:t>
      </w:r>
      <w:r>
        <w:rPr>
          <w:spacing w:val="-3"/>
          <w:sz w:val="21"/>
        </w:rPr>
        <w:t xml:space="preserve"> </w:t>
      </w:r>
      <w:r>
        <w:rPr>
          <w:spacing w:val="-2"/>
          <w:sz w:val="21"/>
        </w:rPr>
        <w:t>justifying</w:t>
      </w:r>
      <w:r>
        <w:rPr>
          <w:spacing w:val="-3"/>
          <w:sz w:val="21"/>
        </w:rPr>
        <w:t xml:space="preserve"> </w:t>
      </w:r>
      <w:r>
        <w:rPr>
          <w:spacing w:val="-2"/>
          <w:sz w:val="21"/>
        </w:rPr>
        <w:t>criminal</w:t>
      </w:r>
      <w:r>
        <w:rPr>
          <w:spacing w:val="-3"/>
          <w:sz w:val="21"/>
        </w:rPr>
        <w:t xml:space="preserve"> </w:t>
      </w:r>
      <w:r>
        <w:rPr>
          <w:spacing w:val="-2"/>
          <w:sz w:val="21"/>
        </w:rPr>
        <w:t>or</w:t>
      </w:r>
      <w:r>
        <w:rPr>
          <w:spacing w:val="-3"/>
          <w:sz w:val="21"/>
        </w:rPr>
        <w:t xml:space="preserve"> </w:t>
      </w:r>
      <w:r>
        <w:rPr>
          <w:spacing w:val="-2"/>
          <w:sz w:val="21"/>
        </w:rPr>
        <w:t>departmental</w:t>
      </w:r>
      <w:r>
        <w:rPr>
          <w:spacing w:val="-3"/>
          <w:sz w:val="21"/>
        </w:rPr>
        <w:t xml:space="preserve"> </w:t>
      </w:r>
      <w:r>
        <w:rPr>
          <w:spacing w:val="-2"/>
          <w:sz w:val="21"/>
        </w:rPr>
        <w:t xml:space="preserve">proceedings, </w:t>
      </w:r>
      <w:r>
        <w:rPr>
          <w:sz w:val="21"/>
        </w:rPr>
        <w:t>which is likely to lead to his/her conviction and/or dismissal; removal of compulsory retirement from service; and</w:t>
      </w:r>
    </w:p>
    <w:p w14:paraId="3778BC57" w14:textId="77777777" w:rsidR="00C8652D" w:rsidRDefault="00000000">
      <w:pPr>
        <w:pStyle w:val="ListParagraph"/>
        <w:numPr>
          <w:ilvl w:val="0"/>
          <w:numId w:val="128"/>
        </w:numPr>
        <w:tabs>
          <w:tab w:val="left" w:pos="1173"/>
          <w:tab w:val="left" w:pos="1176"/>
        </w:tabs>
        <w:spacing w:before="139" w:line="271" w:lineRule="auto"/>
        <w:ind w:right="151"/>
        <w:jc w:val="both"/>
        <w:rPr>
          <w:sz w:val="21"/>
        </w:rPr>
      </w:pPr>
      <w:r>
        <w:rPr>
          <w:sz w:val="21"/>
        </w:rPr>
        <w:t>where</w:t>
      </w:r>
      <w:r>
        <w:rPr>
          <w:spacing w:val="-1"/>
          <w:sz w:val="21"/>
        </w:rPr>
        <w:t xml:space="preserve"> </w:t>
      </w:r>
      <w:r>
        <w:rPr>
          <w:sz w:val="21"/>
        </w:rPr>
        <w:t>he/she</w:t>
      </w:r>
      <w:r>
        <w:rPr>
          <w:spacing w:val="-1"/>
          <w:sz w:val="21"/>
        </w:rPr>
        <w:t xml:space="preserve"> </w:t>
      </w:r>
      <w:r>
        <w:rPr>
          <w:sz w:val="21"/>
        </w:rPr>
        <w:t>is</w:t>
      </w:r>
      <w:r>
        <w:rPr>
          <w:spacing w:val="-1"/>
          <w:sz w:val="21"/>
        </w:rPr>
        <w:t xml:space="preserve"> </w:t>
      </w:r>
      <w:r>
        <w:rPr>
          <w:sz w:val="21"/>
        </w:rPr>
        <w:t>suspected</w:t>
      </w:r>
      <w:r>
        <w:rPr>
          <w:spacing w:val="-1"/>
          <w:sz w:val="21"/>
        </w:rPr>
        <w:t xml:space="preserve"> </w:t>
      </w:r>
      <w:r>
        <w:rPr>
          <w:sz w:val="21"/>
        </w:rPr>
        <w:t>to</w:t>
      </w:r>
      <w:r>
        <w:rPr>
          <w:spacing w:val="-1"/>
          <w:sz w:val="21"/>
        </w:rPr>
        <w:t xml:space="preserve"> </w:t>
      </w:r>
      <w:r>
        <w:rPr>
          <w:sz w:val="21"/>
        </w:rPr>
        <w:t>have</w:t>
      </w:r>
      <w:r>
        <w:rPr>
          <w:spacing w:val="-1"/>
          <w:sz w:val="21"/>
        </w:rPr>
        <w:t xml:space="preserve"> </w:t>
      </w:r>
      <w:r>
        <w:rPr>
          <w:sz w:val="21"/>
        </w:rPr>
        <w:t>engaged</w:t>
      </w:r>
      <w:r>
        <w:rPr>
          <w:spacing w:val="-1"/>
          <w:sz w:val="21"/>
        </w:rPr>
        <w:t xml:space="preserve"> </w:t>
      </w:r>
      <w:r>
        <w:rPr>
          <w:sz w:val="21"/>
        </w:rPr>
        <w:t>himself/herself</w:t>
      </w:r>
      <w:r>
        <w:rPr>
          <w:spacing w:val="-1"/>
          <w:sz w:val="21"/>
        </w:rPr>
        <w:t xml:space="preserve"> </w:t>
      </w:r>
      <w:r>
        <w:rPr>
          <w:sz w:val="21"/>
        </w:rPr>
        <w:t>in</w:t>
      </w:r>
      <w:r>
        <w:rPr>
          <w:spacing w:val="-1"/>
          <w:sz w:val="21"/>
        </w:rPr>
        <w:t xml:space="preserve"> </w:t>
      </w:r>
      <w:r>
        <w:rPr>
          <w:sz w:val="21"/>
        </w:rPr>
        <w:t>activities</w:t>
      </w:r>
      <w:r>
        <w:rPr>
          <w:spacing w:val="-1"/>
          <w:sz w:val="21"/>
        </w:rPr>
        <w:t xml:space="preserve"> </w:t>
      </w:r>
      <w:r>
        <w:rPr>
          <w:sz w:val="21"/>
        </w:rPr>
        <w:t>prejudicial</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interest</w:t>
      </w:r>
      <w:r>
        <w:rPr>
          <w:spacing w:val="-1"/>
          <w:sz w:val="21"/>
        </w:rPr>
        <w:t xml:space="preserve"> </w:t>
      </w:r>
      <w:r>
        <w:rPr>
          <w:sz w:val="21"/>
        </w:rPr>
        <w:t>of</w:t>
      </w:r>
      <w:r>
        <w:rPr>
          <w:spacing w:val="-1"/>
          <w:sz w:val="21"/>
        </w:rPr>
        <w:t xml:space="preserve"> </w:t>
      </w:r>
      <w:r>
        <w:rPr>
          <w:sz w:val="21"/>
        </w:rPr>
        <w:t>the security of the State.</w:t>
      </w:r>
    </w:p>
    <w:p w14:paraId="2DDE2209" w14:textId="77777777" w:rsidR="00C8652D" w:rsidRDefault="00000000">
      <w:pPr>
        <w:pStyle w:val="BodyText"/>
        <w:spacing w:before="141" w:line="271" w:lineRule="auto"/>
        <w:ind w:left="156" w:right="154" w:firstLine="508"/>
        <w:jc w:val="both"/>
      </w:pPr>
      <w:r>
        <w:t>Certain</w:t>
      </w:r>
      <w:r>
        <w:rPr>
          <w:spacing w:val="-8"/>
        </w:rPr>
        <w:t xml:space="preserve"> </w:t>
      </w:r>
      <w:r>
        <w:t>types</w:t>
      </w:r>
      <w:r>
        <w:rPr>
          <w:spacing w:val="-8"/>
        </w:rPr>
        <w:t xml:space="preserve"> </w:t>
      </w:r>
      <w:r>
        <w:t>of</w:t>
      </w:r>
      <w:r>
        <w:rPr>
          <w:spacing w:val="-8"/>
        </w:rPr>
        <w:t xml:space="preserve"> </w:t>
      </w:r>
      <w:r>
        <w:t>misdemeanour</w:t>
      </w:r>
      <w:r>
        <w:rPr>
          <w:spacing w:val="-8"/>
        </w:rPr>
        <w:t xml:space="preserve"> </w:t>
      </w:r>
      <w:r>
        <w:t>where</w:t>
      </w:r>
      <w:r>
        <w:rPr>
          <w:spacing w:val="-8"/>
        </w:rPr>
        <w:t xml:space="preserve"> </w:t>
      </w:r>
      <w:r>
        <w:t>suspension</w:t>
      </w:r>
      <w:r>
        <w:rPr>
          <w:spacing w:val="-8"/>
        </w:rPr>
        <w:t xml:space="preserve"> </w:t>
      </w:r>
      <w:r>
        <w:t>may</w:t>
      </w:r>
      <w:r>
        <w:rPr>
          <w:spacing w:val="-8"/>
        </w:rPr>
        <w:t xml:space="preserve"> </w:t>
      </w:r>
      <w:r>
        <w:t>be</w:t>
      </w:r>
      <w:r>
        <w:rPr>
          <w:spacing w:val="-8"/>
        </w:rPr>
        <w:t xml:space="preserve"> </w:t>
      </w:r>
      <w:r>
        <w:t>desirable</w:t>
      </w:r>
      <w:r>
        <w:rPr>
          <w:spacing w:val="-8"/>
        </w:rPr>
        <w:t xml:space="preserve"> </w:t>
      </w:r>
      <w:r>
        <w:t>in</w:t>
      </w:r>
      <w:r>
        <w:rPr>
          <w:spacing w:val="-8"/>
        </w:rPr>
        <w:t xml:space="preserve"> </w:t>
      </w:r>
      <w:r>
        <w:t>the</w:t>
      </w:r>
      <w:r>
        <w:rPr>
          <w:spacing w:val="-8"/>
        </w:rPr>
        <w:t xml:space="preserve"> </w:t>
      </w:r>
      <w:r>
        <w:t>circumstances</w:t>
      </w:r>
      <w:r>
        <w:rPr>
          <w:spacing w:val="-8"/>
        </w:rPr>
        <w:t xml:space="preserve"> </w:t>
      </w:r>
      <w:r>
        <w:t>mentioned</w:t>
      </w:r>
      <w:r>
        <w:rPr>
          <w:spacing w:val="-8"/>
        </w:rPr>
        <w:t xml:space="preserve"> </w:t>
      </w:r>
      <w:r>
        <w:t>above</w:t>
      </w:r>
      <w:r>
        <w:rPr>
          <w:spacing w:val="-8"/>
        </w:rPr>
        <w:t xml:space="preserve"> </w:t>
      </w:r>
      <w:r>
        <w:t>are indicated</w:t>
      </w:r>
      <w:r>
        <w:rPr>
          <w:spacing w:val="-16"/>
        </w:rPr>
        <w:t xml:space="preserve"> </w:t>
      </w:r>
      <w:r>
        <w:t>below:</w:t>
      </w:r>
    </w:p>
    <w:p w14:paraId="3DCC713C" w14:textId="77777777" w:rsidR="00C8652D" w:rsidRDefault="00000000">
      <w:pPr>
        <w:pStyle w:val="ListParagraph"/>
        <w:numPr>
          <w:ilvl w:val="0"/>
          <w:numId w:val="127"/>
        </w:numPr>
        <w:tabs>
          <w:tab w:val="left" w:pos="1177"/>
        </w:tabs>
        <w:spacing w:before="141"/>
        <w:ind w:hanging="513"/>
        <w:rPr>
          <w:sz w:val="21"/>
        </w:rPr>
      </w:pPr>
      <w:r>
        <w:rPr>
          <w:sz w:val="21"/>
        </w:rPr>
        <w:t>an offence or conduct involving</w:t>
      </w:r>
      <w:r>
        <w:rPr>
          <w:spacing w:val="1"/>
          <w:sz w:val="21"/>
        </w:rPr>
        <w:t xml:space="preserve"> </w:t>
      </w:r>
      <w:r>
        <w:rPr>
          <w:sz w:val="21"/>
        </w:rPr>
        <w:t xml:space="preserve">moral </w:t>
      </w:r>
      <w:r>
        <w:rPr>
          <w:spacing w:val="-2"/>
          <w:sz w:val="21"/>
        </w:rPr>
        <w:t>turpitude;</w:t>
      </w:r>
    </w:p>
    <w:p w14:paraId="6720ECF3" w14:textId="77777777" w:rsidR="00C8652D" w:rsidRDefault="00000000">
      <w:pPr>
        <w:pStyle w:val="ListParagraph"/>
        <w:numPr>
          <w:ilvl w:val="0"/>
          <w:numId w:val="127"/>
        </w:numPr>
        <w:tabs>
          <w:tab w:val="left" w:pos="1173"/>
          <w:tab w:val="left" w:pos="1176"/>
        </w:tabs>
        <w:spacing w:before="173" w:line="268" w:lineRule="auto"/>
        <w:ind w:left="1176" w:right="152" w:hanging="512"/>
        <w:jc w:val="both"/>
        <w:rPr>
          <w:sz w:val="21"/>
        </w:rPr>
      </w:pPr>
      <w:r>
        <w:rPr>
          <w:sz w:val="21"/>
        </w:rPr>
        <w:t>corruption, embazzlement or misappropriation of public money, possession of disproportionate assets, misuse of official powers for personal gain;</w:t>
      </w:r>
    </w:p>
    <w:p w14:paraId="752F2487" w14:textId="77777777" w:rsidR="00C8652D" w:rsidRDefault="00000000">
      <w:pPr>
        <w:pStyle w:val="ListParagraph"/>
        <w:numPr>
          <w:ilvl w:val="0"/>
          <w:numId w:val="127"/>
        </w:numPr>
        <w:tabs>
          <w:tab w:val="left" w:pos="1175"/>
        </w:tabs>
        <w:spacing w:before="143"/>
        <w:ind w:left="1175" w:hanging="511"/>
        <w:rPr>
          <w:sz w:val="21"/>
        </w:rPr>
      </w:pPr>
      <w:r>
        <w:rPr>
          <w:sz w:val="21"/>
        </w:rPr>
        <w:t>serious</w:t>
      </w:r>
      <w:r>
        <w:rPr>
          <w:spacing w:val="-6"/>
          <w:sz w:val="21"/>
        </w:rPr>
        <w:t xml:space="preserve"> </w:t>
      </w:r>
      <w:r>
        <w:rPr>
          <w:sz w:val="21"/>
        </w:rPr>
        <w:t>negligence</w:t>
      </w:r>
      <w:r>
        <w:rPr>
          <w:spacing w:val="-5"/>
          <w:sz w:val="21"/>
        </w:rPr>
        <w:t xml:space="preserve"> </w:t>
      </w:r>
      <w:r>
        <w:rPr>
          <w:sz w:val="21"/>
        </w:rPr>
        <w:t>and</w:t>
      </w:r>
      <w:r>
        <w:rPr>
          <w:spacing w:val="-5"/>
          <w:sz w:val="21"/>
        </w:rPr>
        <w:t xml:space="preserve"> </w:t>
      </w:r>
      <w:r>
        <w:rPr>
          <w:sz w:val="21"/>
        </w:rPr>
        <w:t>dereliction</w:t>
      </w:r>
      <w:r>
        <w:rPr>
          <w:spacing w:val="-5"/>
          <w:sz w:val="21"/>
        </w:rPr>
        <w:t xml:space="preserve"> </w:t>
      </w:r>
      <w:r>
        <w:rPr>
          <w:sz w:val="21"/>
        </w:rPr>
        <w:t>of</w:t>
      </w:r>
      <w:r>
        <w:rPr>
          <w:spacing w:val="-6"/>
          <w:sz w:val="21"/>
        </w:rPr>
        <w:t xml:space="preserve"> </w:t>
      </w:r>
      <w:r>
        <w:rPr>
          <w:sz w:val="21"/>
        </w:rPr>
        <w:t>duty</w:t>
      </w:r>
      <w:r>
        <w:rPr>
          <w:spacing w:val="-5"/>
          <w:sz w:val="21"/>
        </w:rPr>
        <w:t xml:space="preserve"> </w:t>
      </w:r>
      <w:r>
        <w:rPr>
          <w:sz w:val="21"/>
        </w:rPr>
        <w:t>resulting</w:t>
      </w:r>
      <w:r>
        <w:rPr>
          <w:spacing w:val="-5"/>
          <w:sz w:val="21"/>
        </w:rPr>
        <w:t xml:space="preserve"> </w:t>
      </w:r>
      <w:r>
        <w:rPr>
          <w:sz w:val="21"/>
        </w:rPr>
        <w:t>in</w:t>
      </w:r>
      <w:r>
        <w:rPr>
          <w:spacing w:val="-5"/>
          <w:sz w:val="21"/>
        </w:rPr>
        <w:t xml:space="preserve"> </w:t>
      </w:r>
      <w:r>
        <w:rPr>
          <w:sz w:val="21"/>
        </w:rPr>
        <w:t>considerable</w:t>
      </w:r>
      <w:r>
        <w:rPr>
          <w:spacing w:val="-6"/>
          <w:sz w:val="21"/>
        </w:rPr>
        <w:t xml:space="preserve"> </w:t>
      </w:r>
      <w:r>
        <w:rPr>
          <w:sz w:val="21"/>
        </w:rPr>
        <w:t>loss</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pacing w:val="-2"/>
          <w:sz w:val="21"/>
        </w:rPr>
        <w:t>Secretariat;</w:t>
      </w:r>
    </w:p>
    <w:p w14:paraId="2C9951B8" w14:textId="77777777" w:rsidR="00C8652D" w:rsidRDefault="00000000">
      <w:pPr>
        <w:pStyle w:val="ListParagraph"/>
        <w:numPr>
          <w:ilvl w:val="0"/>
          <w:numId w:val="127"/>
        </w:numPr>
        <w:tabs>
          <w:tab w:val="left" w:pos="1176"/>
        </w:tabs>
        <w:spacing w:before="174"/>
        <w:ind w:left="1176" w:hanging="512"/>
        <w:rPr>
          <w:sz w:val="21"/>
        </w:rPr>
      </w:pPr>
      <w:r>
        <w:rPr>
          <w:sz w:val="21"/>
        </w:rPr>
        <w:t>desertion</w:t>
      </w:r>
      <w:r>
        <w:rPr>
          <w:spacing w:val="1"/>
          <w:sz w:val="21"/>
        </w:rPr>
        <w:t xml:space="preserve"> </w:t>
      </w:r>
      <w:r>
        <w:rPr>
          <w:sz w:val="21"/>
        </w:rPr>
        <w:t>of</w:t>
      </w:r>
      <w:r>
        <w:rPr>
          <w:spacing w:val="2"/>
          <w:sz w:val="21"/>
        </w:rPr>
        <w:t xml:space="preserve"> </w:t>
      </w:r>
      <w:r>
        <w:rPr>
          <w:sz w:val="21"/>
        </w:rPr>
        <w:t>duty;</w:t>
      </w:r>
      <w:r>
        <w:rPr>
          <w:spacing w:val="1"/>
          <w:sz w:val="21"/>
        </w:rPr>
        <w:t xml:space="preserve"> </w:t>
      </w:r>
      <w:r>
        <w:rPr>
          <w:spacing w:val="-5"/>
          <w:sz w:val="21"/>
        </w:rPr>
        <w:t>and</w:t>
      </w:r>
    </w:p>
    <w:p w14:paraId="10E0D14B" w14:textId="77777777" w:rsidR="00C8652D" w:rsidRDefault="00000000">
      <w:pPr>
        <w:pStyle w:val="ListParagraph"/>
        <w:numPr>
          <w:ilvl w:val="0"/>
          <w:numId w:val="127"/>
        </w:numPr>
        <w:tabs>
          <w:tab w:val="left" w:pos="1175"/>
        </w:tabs>
        <w:spacing w:before="171"/>
        <w:ind w:left="1175" w:hanging="511"/>
        <w:rPr>
          <w:sz w:val="21"/>
        </w:rPr>
      </w:pPr>
      <w:r>
        <w:rPr>
          <w:sz w:val="21"/>
        </w:rPr>
        <w:t>refusal</w:t>
      </w:r>
      <w:r>
        <w:rPr>
          <w:spacing w:val="4"/>
          <w:sz w:val="21"/>
        </w:rPr>
        <w:t xml:space="preserve"> </w:t>
      </w:r>
      <w:r>
        <w:rPr>
          <w:sz w:val="21"/>
        </w:rPr>
        <w:t>or</w:t>
      </w:r>
      <w:r>
        <w:rPr>
          <w:spacing w:val="4"/>
          <w:sz w:val="21"/>
        </w:rPr>
        <w:t xml:space="preserve"> </w:t>
      </w:r>
      <w:r>
        <w:rPr>
          <w:sz w:val="21"/>
        </w:rPr>
        <w:t>deliberate</w:t>
      </w:r>
      <w:r>
        <w:rPr>
          <w:spacing w:val="4"/>
          <w:sz w:val="21"/>
        </w:rPr>
        <w:t xml:space="preserve"> </w:t>
      </w:r>
      <w:r>
        <w:rPr>
          <w:sz w:val="21"/>
        </w:rPr>
        <w:t>failure</w:t>
      </w:r>
      <w:r>
        <w:rPr>
          <w:spacing w:val="5"/>
          <w:sz w:val="21"/>
        </w:rPr>
        <w:t xml:space="preserve"> </w:t>
      </w:r>
      <w:r>
        <w:rPr>
          <w:sz w:val="21"/>
        </w:rPr>
        <w:t>to</w:t>
      </w:r>
      <w:r>
        <w:rPr>
          <w:spacing w:val="3"/>
          <w:sz w:val="21"/>
        </w:rPr>
        <w:t xml:space="preserve"> </w:t>
      </w:r>
      <w:r>
        <w:rPr>
          <w:sz w:val="21"/>
        </w:rPr>
        <w:t>carry</w:t>
      </w:r>
      <w:r>
        <w:rPr>
          <w:spacing w:val="4"/>
          <w:sz w:val="21"/>
        </w:rPr>
        <w:t xml:space="preserve"> </w:t>
      </w:r>
      <w:r>
        <w:rPr>
          <w:sz w:val="21"/>
        </w:rPr>
        <w:t>out</w:t>
      </w:r>
      <w:r>
        <w:rPr>
          <w:spacing w:val="4"/>
          <w:sz w:val="21"/>
        </w:rPr>
        <w:t xml:space="preserve"> </w:t>
      </w:r>
      <w:r>
        <w:rPr>
          <w:sz w:val="21"/>
        </w:rPr>
        <w:t>written</w:t>
      </w:r>
      <w:r>
        <w:rPr>
          <w:spacing w:val="4"/>
          <w:sz w:val="21"/>
        </w:rPr>
        <w:t xml:space="preserve"> </w:t>
      </w:r>
      <w:r>
        <w:rPr>
          <w:sz w:val="21"/>
        </w:rPr>
        <w:t>orders</w:t>
      </w:r>
      <w:r>
        <w:rPr>
          <w:spacing w:val="4"/>
          <w:sz w:val="21"/>
        </w:rPr>
        <w:t xml:space="preserve"> </w:t>
      </w:r>
      <w:r>
        <w:rPr>
          <w:sz w:val="21"/>
        </w:rPr>
        <w:t>of</w:t>
      </w:r>
      <w:r>
        <w:rPr>
          <w:spacing w:val="3"/>
          <w:sz w:val="21"/>
        </w:rPr>
        <w:t xml:space="preserve"> </w:t>
      </w:r>
      <w:r>
        <w:rPr>
          <w:sz w:val="21"/>
        </w:rPr>
        <w:t>superior</w:t>
      </w:r>
      <w:r>
        <w:rPr>
          <w:spacing w:val="4"/>
          <w:sz w:val="21"/>
        </w:rPr>
        <w:t xml:space="preserve"> </w:t>
      </w:r>
      <w:r>
        <w:rPr>
          <w:spacing w:val="-2"/>
          <w:sz w:val="21"/>
        </w:rPr>
        <w:t>officers.</w:t>
      </w:r>
    </w:p>
    <w:p w14:paraId="1BC9EEBC" w14:textId="77777777" w:rsidR="00C8652D" w:rsidRDefault="00000000">
      <w:pPr>
        <w:pStyle w:val="BodyText"/>
        <w:spacing w:before="174" w:line="271" w:lineRule="auto"/>
        <w:ind w:left="156" w:right="150" w:firstLine="508"/>
        <w:jc w:val="both"/>
      </w:pPr>
      <w:r>
        <w:t>A</w:t>
      </w:r>
      <w:r>
        <w:rPr>
          <w:spacing w:val="-3"/>
        </w:rPr>
        <w:t xml:space="preserve"> </w:t>
      </w:r>
      <w:r>
        <w:t xml:space="preserve">Secretariat employee is, however, </w:t>
      </w:r>
      <w:r>
        <w:rPr>
          <w:i/>
        </w:rPr>
        <w:t xml:space="preserve">deemed </w:t>
      </w:r>
      <w:r>
        <w:t>to have been placed under suspension from the date of his/her detention</w:t>
      </w:r>
      <w:r>
        <w:rPr>
          <w:spacing w:val="-3"/>
        </w:rPr>
        <w:t xml:space="preserve"> </w:t>
      </w:r>
      <w:r>
        <w:t>if</w:t>
      </w:r>
      <w:r>
        <w:rPr>
          <w:spacing w:val="-3"/>
        </w:rPr>
        <w:t xml:space="preserve"> </w:t>
      </w:r>
      <w:r>
        <w:t>detained</w:t>
      </w:r>
      <w:r>
        <w:rPr>
          <w:spacing w:val="-3"/>
        </w:rPr>
        <w:t xml:space="preserve"> </w:t>
      </w:r>
      <w:r>
        <w:t>in</w:t>
      </w:r>
      <w:r>
        <w:rPr>
          <w:spacing w:val="-3"/>
        </w:rPr>
        <w:t xml:space="preserve"> </w:t>
      </w:r>
      <w:r>
        <w:t>custody</w:t>
      </w:r>
      <w:r>
        <w:rPr>
          <w:spacing w:val="-3"/>
        </w:rPr>
        <w:t xml:space="preserve"> </w:t>
      </w:r>
      <w:r>
        <w:t>for</w:t>
      </w:r>
      <w:r>
        <w:rPr>
          <w:spacing w:val="-3"/>
        </w:rPr>
        <w:t xml:space="preserve"> </w:t>
      </w:r>
      <w:r>
        <w:t>a</w:t>
      </w:r>
      <w:r>
        <w:rPr>
          <w:spacing w:val="-3"/>
        </w:rPr>
        <w:t xml:space="preserve"> </w:t>
      </w:r>
      <w:r>
        <w:t>period</w:t>
      </w:r>
      <w:r>
        <w:rPr>
          <w:spacing w:val="-3"/>
        </w:rPr>
        <w:t xml:space="preserve"> </w:t>
      </w:r>
      <w:r>
        <w:t>exceeding</w:t>
      </w:r>
      <w:r>
        <w:rPr>
          <w:spacing w:val="-3"/>
        </w:rPr>
        <w:t xml:space="preserve"> </w:t>
      </w:r>
      <w:r>
        <w:t>forty</w:t>
      </w:r>
      <w:r>
        <w:rPr>
          <w:spacing w:val="-3"/>
        </w:rPr>
        <w:t xml:space="preserve"> </w:t>
      </w:r>
      <w:r>
        <w:t>eight</w:t>
      </w:r>
      <w:r>
        <w:rPr>
          <w:spacing w:val="-3"/>
        </w:rPr>
        <w:t xml:space="preserve"> </w:t>
      </w:r>
      <w:r>
        <w:t>hours</w:t>
      </w:r>
      <w:r>
        <w:rPr>
          <w:spacing w:val="-3"/>
        </w:rPr>
        <w:t xml:space="preserve"> </w:t>
      </w:r>
      <w:r>
        <w:t>or</w:t>
      </w:r>
      <w:r>
        <w:rPr>
          <w:spacing w:val="-3"/>
        </w:rPr>
        <w:t xml:space="preserve"> </w:t>
      </w:r>
      <w:r>
        <w:t>from</w:t>
      </w:r>
      <w:r>
        <w:rPr>
          <w:spacing w:val="-3"/>
        </w:rPr>
        <w:t xml:space="preserve"> </w:t>
      </w:r>
      <w:r>
        <w:t>the</w:t>
      </w:r>
      <w:r>
        <w:rPr>
          <w:spacing w:val="-3"/>
        </w:rPr>
        <w:t xml:space="preserve"> </w:t>
      </w:r>
      <w:r>
        <w:t>date</w:t>
      </w:r>
      <w:r>
        <w:rPr>
          <w:spacing w:val="-3"/>
        </w:rPr>
        <w:t xml:space="preserve"> </w:t>
      </w:r>
      <w:r>
        <w:t>of</w:t>
      </w:r>
      <w:r>
        <w:rPr>
          <w:spacing w:val="-3"/>
        </w:rPr>
        <w:t xml:space="preserve"> </w:t>
      </w:r>
      <w:r>
        <w:t>conviction</w:t>
      </w:r>
      <w:r>
        <w:rPr>
          <w:spacing w:val="-3"/>
        </w:rPr>
        <w:t xml:space="preserve"> </w:t>
      </w:r>
      <w:r>
        <w:t>if</w:t>
      </w:r>
      <w:r>
        <w:rPr>
          <w:spacing w:val="-3"/>
        </w:rPr>
        <w:t xml:space="preserve"> </w:t>
      </w:r>
      <w:r>
        <w:t xml:space="preserve">sentenced to a term exceeding forty eight hours. It has been decided that disciplinary cases of Secretariat employees/officials should be finally decided within a period of six months from the date the employee/official was placed under </w:t>
      </w:r>
      <w:r>
        <w:rPr>
          <w:spacing w:val="-2"/>
        </w:rPr>
        <w:t>suspension.</w:t>
      </w:r>
    </w:p>
    <w:p w14:paraId="2CD85686" w14:textId="77777777" w:rsidR="00C8652D" w:rsidRDefault="00000000">
      <w:pPr>
        <w:pStyle w:val="Heading5"/>
        <w:numPr>
          <w:ilvl w:val="1"/>
          <w:numId w:val="134"/>
        </w:numPr>
        <w:tabs>
          <w:tab w:val="left" w:pos="1105"/>
        </w:tabs>
        <w:spacing w:before="138"/>
        <w:ind w:left="1105" w:hanging="441"/>
        <w:rPr>
          <w:b w:val="0"/>
        </w:rPr>
      </w:pPr>
      <w:r>
        <w:t>Official</w:t>
      </w:r>
      <w:r>
        <w:rPr>
          <w:spacing w:val="17"/>
        </w:rPr>
        <w:t xml:space="preserve"> </w:t>
      </w:r>
      <w:r>
        <w:t>and</w:t>
      </w:r>
      <w:r>
        <w:rPr>
          <w:spacing w:val="17"/>
        </w:rPr>
        <w:t xml:space="preserve"> </w:t>
      </w:r>
      <w:r>
        <w:t>Confidential</w:t>
      </w:r>
      <w:r>
        <w:rPr>
          <w:spacing w:val="17"/>
        </w:rPr>
        <w:t xml:space="preserve"> </w:t>
      </w:r>
      <w:r>
        <w:t>Documents</w:t>
      </w:r>
      <w:r>
        <w:rPr>
          <w:spacing w:val="18"/>
        </w:rPr>
        <w:t xml:space="preserve"> </w:t>
      </w:r>
      <w:r>
        <w:rPr>
          <w:b w:val="0"/>
          <w:spacing w:val="-5"/>
        </w:rPr>
        <w:t>––</w:t>
      </w:r>
    </w:p>
    <w:p w14:paraId="027C1D50" w14:textId="77777777" w:rsidR="00C8652D" w:rsidRDefault="00000000">
      <w:pPr>
        <w:pStyle w:val="ListParagraph"/>
        <w:numPr>
          <w:ilvl w:val="2"/>
          <w:numId w:val="134"/>
        </w:numPr>
        <w:tabs>
          <w:tab w:val="left" w:pos="1257"/>
        </w:tabs>
        <w:spacing w:before="171" w:line="271" w:lineRule="auto"/>
        <w:ind w:right="150" w:firstLine="508"/>
        <w:jc w:val="both"/>
        <w:rPr>
          <w:sz w:val="21"/>
        </w:rPr>
      </w:pPr>
      <w:r>
        <w:rPr>
          <w:b/>
          <w:sz w:val="21"/>
        </w:rPr>
        <w:t xml:space="preserve">Official information is confidential: </w:t>
      </w:r>
      <w:r>
        <w:rPr>
          <w:sz w:val="21"/>
        </w:rPr>
        <w:t>Official information acquired by the staff in their capacity as employees must be considered and treated as strictly confidential. No member of staff, except in so far as may be necessary</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discharge</w:t>
      </w:r>
      <w:r>
        <w:rPr>
          <w:spacing w:val="-2"/>
          <w:sz w:val="21"/>
        </w:rPr>
        <w:t xml:space="preserve"> </w:t>
      </w:r>
      <w:r>
        <w:rPr>
          <w:sz w:val="21"/>
        </w:rPr>
        <w:t>of</w:t>
      </w:r>
      <w:r>
        <w:rPr>
          <w:spacing w:val="-2"/>
          <w:sz w:val="21"/>
        </w:rPr>
        <w:t xml:space="preserve"> </w:t>
      </w:r>
      <w:r>
        <w:rPr>
          <w:sz w:val="21"/>
        </w:rPr>
        <w:t>his/her</w:t>
      </w:r>
      <w:r>
        <w:rPr>
          <w:spacing w:val="-2"/>
          <w:sz w:val="21"/>
        </w:rPr>
        <w:t xml:space="preserve"> </w:t>
      </w:r>
      <w:r>
        <w:rPr>
          <w:sz w:val="21"/>
        </w:rPr>
        <w:t>official</w:t>
      </w:r>
      <w:r>
        <w:rPr>
          <w:spacing w:val="-2"/>
          <w:sz w:val="21"/>
        </w:rPr>
        <w:t xml:space="preserve"> </w:t>
      </w:r>
      <w:r>
        <w:rPr>
          <w:sz w:val="21"/>
        </w:rPr>
        <w:t>duties,</w:t>
      </w:r>
      <w:r>
        <w:rPr>
          <w:spacing w:val="-2"/>
          <w:sz w:val="21"/>
        </w:rPr>
        <w:t xml:space="preserve"> </w:t>
      </w:r>
      <w:r>
        <w:rPr>
          <w:sz w:val="21"/>
        </w:rPr>
        <w:t>may</w:t>
      </w:r>
      <w:r>
        <w:rPr>
          <w:spacing w:val="-2"/>
          <w:sz w:val="21"/>
        </w:rPr>
        <w:t xml:space="preserve"> </w:t>
      </w:r>
      <w:r>
        <w:rPr>
          <w:sz w:val="21"/>
        </w:rPr>
        <w:t>take</w:t>
      </w:r>
      <w:r>
        <w:rPr>
          <w:spacing w:val="-2"/>
          <w:sz w:val="21"/>
        </w:rPr>
        <w:t xml:space="preserve"> </w:t>
      </w:r>
      <w:r>
        <w:rPr>
          <w:sz w:val="21"/>
        </w:rPr>
        <w:t>a</w:t>
      </w:r>
      <w:r>
        <w:rPr>
          <w:spacing w:val="-2"/>
          <w:sz w:val="21"/>
        </w:rPr>
        <w:t xml:space="preserve"> </w:t>
      </w:r>
      <w:r>
        <w:rPr>
          <w:sz w:val="21"/>
        </w:rPr>
        <w:t>spare</w:t>
      </w:r>
      <w:r>
        <w:rPr>
          <w:spacing w:val="-2"/>
          <w:sz w:val="21"/>
        </w:rPr>
        <w:t xml:space="preserve"> </w:t>
      </w:r>
      <w:r>
        <w:rPr>
          <w:sz w:val="21"/>
        </w:rPr>
        <w:t>copy</w:t>
      </w:r>
      <w:r>
        <w:rPr>
          <w:spacing w:val="-2"/>
          <w:sz w:val="21"/>
        </w:rPr>
        <w:t xml:space="preserve"> </w:t>
      </w:r>
      <w:r>
        <w:rPr>
          <w:sz w:val="21"/>
        </w:rPr>
        <w:t>of</w:t>
      </w:r>
      <w:r>
        <w:rPr>
          <w:spacing w:val="-2"/>
          <w:sz w:val="21"/>
        </w:rPr>
        <w:t xml:space="preserve"> </w:t>
      </w:r>
      <w:r>
        <w:rPr>
          <w:sz w:val="21"/>
        </w:rPr>
        <w:t>any</w:t>
      </w:r>
      <w:r>
        <w:rPr>
          <w:spacing w:val="-2"/>
          <w:sz w:val="21"/>
        </w:rPr>
        <w:t xml:space="preserve"> </w:t>
      </w:r>
      <w:r>
        <w:rPr>
          <w:sz w:val="21"/>
        </w:rPr>
        <w:t>writing</w:t>
      </w:r>
      <w:r>
        <w:rPr>
          <w:spacing w:val="-2"/>
          <w:sz w:val="21"/>
        </w:rPr>
        <w:t xml:space="preserve"> </w:t>
      </w:r>
      <w:r>
        <w:rPr>
          <w:sz w:val="21"/>
        </w:rPr>
        <w:t>on</w:t>
      </w:r>
      <w:r>
        <w:rPr>
          <w:spacing w:val="-2"/>
          <w:sz w:val="21"/>
        </w:rPr>
        <w:t xml:space="preserve"> </w:t>
      </w:r>
      <w:r>
        <w:rPr>
          <w:sz w:val="21"/>
        </w:rPr>
        <w:t>any</w:t>
      </w:r>
      <w:r>
        <w:rPr>
          <w:spacing w:val="-2"/>
          <w:sz w:val="21"/>
        </w:rPr>
        <w:t xml:space="preserve"> </w:t>
      </w:r>
      <w:r>
        <w:rPr>
          <w:sz w:val="21"/>
        </w:rPr>
        <w:t>official</w:t>
      </w:r>
      <w:r>
        <w:rPr>
          <w:spacing w:val="-2"/>
          <w:sz w:val="21"/>
        </w:rPr>
        <w:t xml:space="preserve"> </w:t>
      </w:r>
      <w:r>
        <w:rPr>
          <w:sz w:val="21"/>
        </w:rPr>
        <w:t>document which comes before him/her in his/her official capacity, or to which he/she is allowed, to have access.</w:t>
      </w:r>
    </w:p>
    <w:p w14:paraId="6E7D363D" w14:textId="77777777" w:rsidR="00C8652D" w:rsidRDefault="00000000">
      <w:pPr>
        <w:pStyle w:val="ListParagraph"/>
        <w:numPr>
          <w:ilvl w:val="2"/>
          <w:numId w:val="134"/>
        </w:numPr>
        <w:tabs>
          <w:tab w:val="left" w:pos="1240"/>
        </w:tabs>
        <w:spacing w:before="140" w:line="268" w:lineRule="auto"/>
        <w:ind w:right="152" w:firstLine="508"/>
        <w:jc w:val="both"/>
        <w:rPr>
          <w:sz w:val="21"/>
        </w:rPr>
      </w:pPr>
      <w:r>
        <w:rPr>
          <w:b/>
          <w:sz w:val="21"/>
        </w:rPr>
        <w:t>Use</w:t>
      </w:r>
      <w:r>
        <w:rPr>
          <w:b/>
          <w:spacing w:val="-2"/>
          <w:sz w:val="21"/>
        </w:rPr>
        <w:t xml:space="preserve"> </w:t>
      </w:r>
      <w:r>
        <w:rPr>
          <w:b/>
          <w:sz w:val="21"/>
        </w:rPr>
        <w:t>of</w:t>
      </w:r>
      <w:r>
        <w:rPr>
          <w:b/>
          <w:spacing w:val="-2"/>
          <w:sz w:val="21"/>
        </w:rPr>
        <w:t xml:space="preserve"> </w:t>
      </w:r>
      <w:r>
        <w:rPr>
          <w:b/>
          <w:sz w:val="21"/>
        </w:rPr>
        <w:t>unpublished</w:t>
      </w:r>
      <w:r>
        <w:rPr>
          <w:b/>
          <w:spacing w:val="-2"/>
          <w:sz w:val="21"/>
        </w:rPr>
        <w:t xml:space="preserve"> </w:t>
      </w:r>
      <w:r>
        <w:rPr>
          <w:b/>
          <w:sz w:val="21"/>
        </w:rPr>
        <w:t xml:space="preserve">documents: </w:t>
      </w:r>
      <w:r>
        <w:rPr>
          <w:sz w:val="21"/>
        </w:rPr>
        <w:t>No</w:t>
      </w:r>
      <w:r>
        <w:rPr>
          <w:spacing w:val="-2"/>
          <w:sz w:val="21"/>
        </w:rPr>
        <w:t xml:space="preserve"> </w:t>
      </w:r>
      <w:r>
        <w:rPr>
          <w:sz w:val="21"/>
        </w:rPr>
        <w:t>member</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staff</w:t>
      </w:r>
      <w:r>
        <w:rPr>
          <w:spacing w:val="-2"/>
          <w:sz w:val="21"/>
        </w:rPr>
        <w:t xml:space="preserve"> </w:t>
      </w:r>
      <w:r>
        <w:rPr>
          <w:sz w:val="21"/>
        </w:rPr>
        <w:t>may</w:t>
      </w:r>
      <w:r>
        <w:rPr>
          <w:spacing w:val="-2"/>
          <w:sz w:val="21"/>
        </w:rPr>
        <w:t xml:space="preserve"> </w:t>
      </w:r>
      <w:r>
        <w:rPr>
          <w:sz w:val="21"/>
        </w:rPr>
        <w:t>make</w:t>
      </w:r>
      <w:r>
        <w:rPr>
          <w:spacing w:val="-2"/>
          <w:sz w:val="21"/>
        </w:rPr>
        <w:t xml:space="preserve"> </w:t>
      </w:r>
      <w:r>
        <w:rPr>
          <w:sz w:val="21"/>
        </w:rPr>
        <w:t>use</w:t>
      </w:r>
      <w:r>
        <w:rPr>
          <w:spacing w:val="-2"/>
          <w:sz w:val="21"/>
        </w:rPr>
        <w:t xml:space="preserve"> </w:t>
      </w:r>
      <w:r>
        <w:rPr>
          <w:sz w:val="21"/>
        </w:rPr>
        <w:t>of</w:t>
      </w:r>
      <w:r>
        <w:rPr>
          <w:spacing w:val="-2"/>
          <w:sz w:val="21"/>
        </w:rPr>
        <w:t xml:space="preserve"> </w:t>
      </w:r>
      <w:r>
        <w:rPr>
          <w:sz w:val="21"/>
        </w:rPr>
        <w:t>any</w:t>
      </w:r>
      <w:r>
        <w:rPr>
          <w:spacing w:val="-2"/>
          <w:sz w:val="21"/>
        </w:rPr>
        <w:t xml:space="preserve"> </w:t>
      </w:r>
      <w:r>
        <w:rPr>
          <w:sz w:val="21"/>
        </w:rPr>
        <w:t>unpublished</w:t>
      </w:r>
      <w:r>
        <w:rPr>
          <w:spacing w:val="-2"/>
          <w:sz w:val="21"/>
        </w:rPr>
        <w:t xml:space="preserve"> </w:t>
      </w:r>
      <w:r>
        <w:rPr>
          <w:sz w:val="21"/>
        </w:rPr>
        <w:t>record</w:t>
      </w:r>
      <w:r>
        <w:rPr>
          <w:spacing w:val="-2"/>
          <w:sz w:val="21"/>
        </w:rPr>
        <w:t xml:space="preserve"> </w:t>
      </w:r>
      <w:r>
        <w:rPr>
          <w:sz w:val="21"/>
        </w:rPr>
        <w:t>or letter for communication to the press, or to unauthorised persons, whether official or not.</w:t>
      </w:r>
    </w:p>
    <w:p w14:paraId="5496BA7F" w14:textId="77777777" w:rsidR="00C8652D" w:rsidRDefault="00000000">
      <w:pPr>
        <w:pStyle w:val="ListParagraph"/>
        <w:numPr>
          <w:ilvl w:val="2"/>
          <w:numId w:val="134"/>
        </w:numPr>
        <w:tabs>
          <w:tab w:val="left" w:pos="1241"/>
        </w:tabs>
        <w:spacing w:before="146" w:line="271" w:lineRule="auto"/>
        <w:ind w:right="150" w:firstLine="508"/>
        <w:jc w:val="both"/>
        <w:rPr>
          <w:sz w:val="21"/>
        </w:rPr>
      </w:pPr>
      <w:r>
        <w:rPr>
          <w:b/>
          <w:sz w:val="21"/>
        </w:rPr>
        <w:t xml:space="preserve">Treatment of Office Record: </w:t>
      </w:r>
      <w:r>
        <w:rPr>
          <w:sz w:val="21"/>
        </w:rPr>
        <w:t>Office notes must be considered to be strictly confidential documents, and</w:t>
      </w:r>
      <w:r>
        <w:rPr>
          <w:spacing w:val="-2"/>
          <w:sz w:val="21"/>
        </w:rPr>
        <w:t xml:space="preserve"> </w:t>
      </w:r>
      <w:r>
        <w:rPr>
          <w:sz w:val="21"/>
        </w:rPr>
        <w:t>must</w:t>
      </w:r>
      <w:r>
        <w:rPr>
          <w:spacing w:val="-2"/>
          <w:sz w:val="21"/>
        </w:rPr>
        <w:t xml:space="preserve"> </w:t>
      </w:r>
      <w:r>
        <w:rPr>
          <w:sz w:val="21"/>
        </w:rPr>
        <w:t>not</w:t>
      </w:r>
      <w:r>
        <w:rPr>
          <w:spacing w:val="-2"/>
          <w:sz w:val="21"/>
        </w:rPr>
        <w:t xml:space="preserve"> </w:t>
      </w:r>
      <w:r>
        <w:rPr>
          <w:sz w:val="21"/>
        </w:rPr>
        <w:t>be</w:t>
      </w:r>
      <w:r>
        <w:rPr>
          <w:spacing w:val="-2"/>
          <w:sz w:val="21"/>
        </w:rPr>
        <w:t xml:space="preserve"> </w:t>
      </w:r>
      <w:r>
        <w:rPr>
          <w:sz w:val="21"/>
        </w:rPr>
        <w:t>removed</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office</w:t>
      </w:r>
      <w:r>
        <w:rPr>
          <w:spacing w:val="-2"/>
          <w:sz w:val="21"/>
        </w:rPr>
        <w:t xml:space="preserve"> </w:t>
      </w:r>
      <w:r>
        <w:rPr>
          <w:sz w:val="21"/>
        </w:rPr>
        <w:t>or</w:t>
      </w:r>
      <w:r>
        <w:rPr>
          <w:spacing w:val="-2"/>
          <w:sz w:val="21"/>
        </w:rPr>
        <w:t xml:space="preserve"> </w:t>
      </w:r>
      <w:r>
        <w:rPr>
          <w:sz w:val="21"/>
        </w:rPr>
        <w:t>be</w:t>
      </w:r>
      <w:r>
        <w:rPr>
          <w:spacing w:val="-2"/>
          <w:sz w:val="21"/>
        </w:rPr>
        <w:t xml:space="preserve"> </w:t>
      </w:r>
      <w:r>
        <w:rPr>
          <w:sz w:val="21"/>
        </w:rPr>
        <w:t>used</w:t>
      </w:r>
      <w:r>
        <w:rPr>
          <w:spacing w:val="-2"/>
          <w:sz w:val="21"/>
        </w:rPr>
        <w:t xml:space="preserve"> </w:t>
      </w:r>
      <w:r>
        <w:rPr>
          <w:sz w:val="21"/>
        </w:rPr>
        <w:t>by</w:t>
      </w:r>
      <w:r>
        <w:rPr>
          <w:spacing w:val="-2"/>
          <w:sz w:val="21"/>
        </w:rPr>
        <w:t xml:space="preserve"> </w:t>
      </w:r>
      <w:r>
        <w:rPr>
          <w:sz w:val="21"/>
        </w:rPr>
        <w:t>anyone</w:t>
      </w:r>
      <w:r>
        <w:rPr>
          <w:spacing w:val="-2"/>
          <w:sz w:val="21"/>
        </w:rPr>
        <w:t xml:space="preserve"> </w:t>
      </w:r>
      <w:r>
        <w:rPr>
          <w:sz w:val="21"/>
        </w:rPr>
        <w:t>outside</w:t>
      </w:r>
      <w:r>
        <w:rPr>
          <w:spacing w:val="-2"/>
          <w:sz w:val="21"/>
        </w:rPr>
        <w:t xml:space="preserve"> </w:t>
      </w:r>
      <w:r>
        <w:rPr>
          <w:sz w:val="21"/>
        </w:rPr>
        <w:t>the</w:t>
      </w:r>
      <w:r>
        <w:rPr>
          <w:spacing w:val="-2"/>
          <w:sz w:val="21"/>
        </w:rPr>
        <w:t xml:space="preserve"> </w:t>
      </w:r>
      <w:r>
        <w:rPr>
          <w:sz w:val="21"/>
        </w:rPr>
        <w:t>office</w:t>
      </w:r>
      <w:r>
        <w:rPr>
          <w:spacing w:val="-2"/>
          <w:sz w:val="21"/>
        </w:rPr>
        <w:t xml:space="preserve"> </w:t>
      </w:r>
      <w:r>
        <w:rPr>
          <w:sz w:val="21"/>
        </w:rPr>
        <w:t>on</w:t>
      </w:r>
      <w:r>
        <w:rPr>
          <w:spacing w:val="-2"/>
          <w:sz w:val="21"/>
        </w:rPr>
        <w:t xml:space="preserve"> </w:t>
      </w:r>
      <w:r>
        <w:rPr>
          <w:sz w:val="21"/>
        </w:rPr>
        <w:t>any</w:t>
      </w:r>
      <w:r>
        <w:rPr>
          <w:spacing w:val="-2"/>
          <w:sz w:val="21"/>
        </w:rPr>
        <w:t xml:space="preserve"> </w:t>
      </w:r>
      <w:r>
        <w:rPr>
          <w:sz w:val="21"/>
        </w:rPr>
        <w:t>pretext</w:t>
      </w:r>
      <w:r>
        <w:rPr>
          <w:spacing w:val="-2"/>
          <w:sz w:val="21"/>
        </w:rPr>
        <w:t xml:space="preserve"> </w:t>
      </w:r>
      <w:r>
        <w:rPr>
          <w:sz w:val="21"/>
        </w:rPr>
        <w:t>whatsoever.</w:t>
      </w:r>
      <w:r>
        <w:rPr>
          <w:spacing w:val="-2"/>
          <w:sz w:val="21"/>
        </w:rPr>
        <w:t xml:space="preserve"> </w:t>
      </w:r>
      <w:r>
        <w:rPr>
          <w:sz w:val="21"/>
        </w:rPr>
        <w:t>If</w:t>
      </w:r>
      <w:r>
        <w:rPr>
          <w:spacing w:val="-2"/>
          <w:sz w:val="21"/>
        </w:rPr>
        <w:t xml:space="preserve"> </w:t>
      </w:r>
      <w:r>
        <w:rPr>
          <w:sz w:val="21"/>
        </w:rPr>
        <w:t>any dealing</w:t>
      </w:r>
      <w:r>
        <w:rPr>
          <w:spacing w:val="-1"/>
          <w:sz w:val="21"/>
        </w:rPr>
        <w:t xml:space="preserve"> </w:t>
      </w:r>
      <w:r>
        <w:rPr>
          <w:sz w:val="21"/>
        </w:rPr>
        <w:t>hand</w:t>
      </w:r>
      <w:r>
        <w:rPr>
          <w:spacing w:val="-1"/>
          <w:sz w:val="21"/>
        </w:rPr>
        <w:t xml:space="preserve"> </w:t>
      </w:r>
      <w:r>
        <w:rPr>
          <w:sz w:val="21"/>
        </w:rPr>
        <w:t>of</w:t>
      </w:r>
      <w:r>
        <w:rPr>
          <w:spacing w:val="-1"/>
          <w:sz w:val="21"/>
        </w:rPr>
        <w:t xml:space="preserve"> </w:t>
      </w:r>
      <w:r>
        <w:rPr>
          <w:sz w:val="21"/>
        </w:rPr>
        <w:t>a</w:t>
      </w:r>
      <w:r>
        <w:rPr>
          <w:spacing w:val="-1"/>
          <w:sz w:val="21"/>
        </w:rPr>
        <w:t xml:space="preserve"> </w:t>
      </w:r>
      <w:r>
        <w:rPr>
          <w:sz w:val="21"/>
        </w:rPr>
        <w:t>Branch/Section</w:t>
      </w:r>
      <w:r>
        <w:rPr>
          <w:spacing w:val="-1"/>
          <w:sz w:val="21"/>
        </w:rPr>
        <w:t xml:space="preserve"> </w:t>
      </w:r>
      <w:r>
        <w:rPr>
          <w:sz w:val="21"/>
        </w:rPr>
        <w:t>wants</w:t>
      </w:r>
      <w:r>
        <w:rPr>
          <w:spacing w:val="-1"/>
          <w:sz w:val="21"/>
        </w:rPr>
        <w:t xml:space="preserve"> </w:t>
      </w:r>
      <w:r>
        <w:rPr>
          <w:sz w:val="21"/>
        </w:rPr>
        <w:t>to</w:t>
      </w:r>
      <w:r>
        <w:rPr>
          <w:spacing w:val="-1"/>
          <w:sz w:val="21"/>
        </w:rPr>
        <w:t xml:space="preserve"> </w:t>
      </w:r>
      <w:r>
        <w:rPr>
          <w:sz w:val="21"/>
        </w:rPr>
        <w:t>take</w:t>
      </w:r>
      <w:r>
        <w:rPr>
          <w:spacing w:val="-1"/>
          <w:sz w:val="21"/>
        </w:rPr>
        <w:t xml:space="preserve"> </w:t>
      </w:r>
      <w:r>
        <w:rPr>
          <w:sz w:val="21"/>
        </w:rPr>
        <w:t>any</w:t>
      </w:r>
      <w:r>
        <w:rPr>
          <w:spacing w:val="-1"/>
          <w:sz w:val="21"/>
        </w:rPr>
        <w:t xml:space="preserve"> </w:t>
      </w:r>
      <w:r>
        <w:rPr>
          <w:sz w:val="21"/>
        </w:rPr>
        <w:t>file</w:t>
      </w:r>
      <w:r>
        <w:rPr>
          <w:spacing w:val="-1"/>
          <w:sz w:val="21"/>
        </w:rPr>
        <w:t xml:space="preserve"> </w:t>
      </w:r>
      <w:r>
        <w:rPr>
          <w:sz w:val="21"/>
        </w:rPr>
        <w:t>or</w:t>
      </w:r>
      <w:r>
        <w:rPr>
          <w:spacing w:val="-1"/>
          <w:sz w:val="21"/>
        </w:rPr>
        <w:t xml:space="preserve"> </w:t>
      </w:r>
      <w:r>
        <w:rPr>
          <w:sz w:val="21"/>
        </w:rPr>
        <w:t>files</w:t>
      </w:r>
      <w:r>
        <w:rPr>
          <w:spacing w:val="-1"/>
          <w:sz w:val="21"/>
        </w:rPr>
        <w:t xml:space="preserve"> </w:t>
      </w:r>
      <w:r>
        <w:rPr>
          <w:sz w:val="21"/>
        </w:rPr>
        <w:t>home</w:t>
      </w:r>
      <w:r>
        <w:rPr>
          <w:spacing w:val="-1"/>
          <w:sz w:val="21"/>
        </w:rPr>
        <w:t xml:space="preserve"> </w:t>
      </w:r>
      <w:r>
        <w:rPr>
          <w:sz w:val="21"/>
        </w:rPr>
        <w:t>for</w:t>
      </w:r>
      <w:r>
        <w:rPr>
          <w:spacing w:val="-1"/>
          <w:sz w:val="21"/>
        </w:rPr>
        <w:t xml:space="preserve"> </w:t>
      </w:r>
      <w:r>
        <w:rPr>
          <w:sz w:val="21"/>
        </w:rPr>
        <w:t>study,</w:t>
      </w:r>
      <w:r>
        <w:rPr>
          <w:spacing w:val="-1"/>
          <w:sz w:val="21"/>
        </w:rPr>
        <w:t xml:space="preserve"> </w:t>
      </w:r>
      <w:r>
        <w:rPr>
          <w:sz w:val="21"/>
        </w:rPr>
        <w:t>the</w:t>
      </w:r>
      <w:r>
        <w:rPr>
          <w:spacing w:val="-1"/>
          <w:sz w:val="21"/>
        </w:rPr>
        <w:t xml:space="preserve"> </w:t>
      </w:r>
      <w:r>
        <w:rPr>
          <w:sz w:val="21"/>
        </w:rPr>
        <w:t>Branch/Sections</w:t>
      </w:r>
      <w:r>
        <w:rPr>
          <w:spacing w:val="-1"/>
          <w:sz w:val="21"/>
        </w:rPr>
        <w:t xml:space="preserve"> </w:t>
      </w:r>
      <w:r>
        <w:rPr>
          <w:sz w:val="21"/>
        </w:rPr>
        <w:t>in</w:t>
      </w:r>
      <w:r>
        <w:rPr>
          <w:spacing w:val="-1"/>
          <w:sz w:val="21"/>
        </w:rPr>
        <w:t xml:space="preserve"> </w:t>
      </w:r>
      <w:r>
        <w:rPr>
          <w:sz w:val="21"/>
        </w:rPr>
        <w:t>Charge</w:t>
      </w:r>
      <w:r>
        <w:rPr>
          <w:spacing w:val="-1"/>
          <w:sz w:val="21"/>
        </w:rPr>
        <w:t xml:space="preserve"> </w:t>
      </w:r>
      <w:r>
        <w:rPr>
          <w:sz w:val="21"/>
        </w:rPr>
        <w:t>can allow him/her to do so if circumstances justify the need, but he/she should keep a note of the file so removed from the office and should ensure that it is brought back to the office by the dealing hand on the following morning in a complete form. The office files taken home by the dealing hand should be carefully guarded by him/her and not shown to anyone.</w:t>
      </w:r>
    </w:p>
    <w:p w14:paraId="357D801D" w14:textId="77777777" w:rsidR="00C8652D" w:rsidRDefault="00C8652D">
      <w:pPr>
        <w:spacing w:line="271" w:lineRule="auto"/>
        <w:jc w:val="both"/>
        <w:rPr>
          <w:sz w:val="21"/>
        </w:rPr>
        <w:sectPr w:rsidR="00C8652D">
          <w:pgSz w:w="12960" w:h="15840"/>
          <w:pgMar w:top="1140" w:right="1500" w:bottom="280" w:left="1500" w:header="917" w:footer="0" w:gutter="0"/>
          <w:cols w:space="720"/>
        </w:sectPr>
      </w:pPr>
    </w:p>
    <w:p w14:paraId="2AA8BA8B" w14:textId="77777777" w:rsidR="00C8652D" w:rsidRDefault="00C8652D">
      <w:pPr>
        <w:pStyle w:val="BodyText"/>
        <w:spacing w:before="105"/>
      </w:pPr>
    </w:p>
    <w:p w14:paraId="26093074" w14:textId="77777777" w:rsidR="00C8652D" w:rsidRDefault="00000000">
      <w:pPr>
        <w:pStyle w:val="ListParagraph"/>
        <w:numPr>
          <w:ilvl w:val="2"/>
          <w:numId w:val="134"/>
        </w:numPr>
        <w:tabs>
          <w:tab w:val="left" w:pos="1248"/>
        </w:tabs>
        <w:spacing w:before="0" w:line="280" w:lineRule="auto"/>
        <w:ind w:left="155" w:right="153" w:firstLine="508"/>
        <w:jc w:val="both"/>
        <w:rPr>
          <w:sz w:val="21"/>
        </w:rPr>
      </w:pPr>
      <w:r>
        <w:rPr>
          <w:b/>
          <w:sz w:val="21"/>
        </w:rPr>
        <w:t xml:space="preserve">Movement of Confidential and Secret Cases: </w:t>
      </w:r>
      <w:r>
        <w:rPr>
          <w:sz w:val="21"/>
        </w:rPr>
        <w:t xml:space="preserve">In their passage from the office to officers and </w:t>
      </w:r>
      <w:r>
        <w:rPr>
          <w:i/>
          <w:sz w:val="21"/>
        </w:rPr>
        <w:t>vice versa</w:t>
      </w:r>
      <w:r>
        <w:rPr>
          <w:sz w:val="21"/>
        </w:rPr>
        <w:t>,</w:t>
      </w:r>
      <w:r>
        <w:rPr>
          <w:spacing w:val="-9"/>
          <w:sz w:val="21"/>
        </w:rPr>
        <w:t xml:space="preserve"> </w:t>
      </w:r>
      <w:r>
        <w:rPr>
          <w:sz w:val="21"/>
        </w:rPr>
        <w:t>confidential</w:t>
      </w:r>
      <w:r>
        <w:rPr>
          <w:spacing w:val="-9"/>
          <w:sz w:val="21"/>
        </w:rPr>
        <w:t xml:space="preserve"> </w:t>
      </w:r>
      <w:r>
        <w:rPr>
          <w:sz w:val="21"/>
        </w:rPr>
        <w:t>and</w:t>
      </w:r>
      <w:r>
        <w:rPr>
          <w:spacing w:val="-9"/>
          <w:sz w:val="21"/>
        </w:rPr>
        <w:t xml:space="preserve"> </w:t>
      </w:r>
      <w:r>
        <w:rPr>
          <w:sz w:val="21"/>
        </w:rPr>
        <w:t>secret</w:t>
      </w:r>
      <w:r>
        <w:rPr>
          <w:spacing w:val="-9"/>
          <w:sz w:val="21"/>
        </w:rPr>
        <w:t xml:space="preserve"> </w:t>
      </w:r>
      <w:r>
        <w:rPr>
          <w:sz w:val="21"/>
        </w:rPr>
        <w:t>papers</w:t>
      </w:r>
      <w:r>
        <w:rPr>
          <w:spacing w:val="-9"/>
          <w:sz w:val="21"/>
        </w:rPr>
        <w:t xml:space="preserve"> </w:t>
      </w:r>
      <w:r>
        <w:rPr>
          <w:sz w:val="21"/>
        </w:rPr>
        <w:t>should</w:t>
      </w:r>
      <w:r>
        <w:rPr>
          <w:spacing w:val="-9"/>
          <w:sz w:val="21"/>
        </w:rPr>
        <w:t xml:space="preserve"> </w:t>
      </w:r>
      <w:r>
        <w:rPr>
          <w:sz w:val="21"/>
        </w:rPr>
        <w:t>either</w:t>
      </w:r>
      <w:r>
        <w:rPr>
          <w:spacing w:val="-9"/>
          <w:sz w:val="21"/>
        </w:rPr>
        <w:t xml:space="preserve"> </w:t>
      </w:r>
      <w:r>
        <w:rPr>
          <w:sz w:val="21"/>
        </w:rPr>
        <w:t>be</w:t>
      </w:r>
      <w:r>
        <w:rPr>
          <w:spacing w:val="-9"/>
          <w:sz w:val="21"/>
        </w:rPr>
        <w:t xml:space="preserve"> </w:t>
      </w:r>
      <w:r>
        <w:rPr>
          <w:sz w:val="21"/>
        </w:rPr>
        <w:t>passed</w:t>
      </w:r>
      <w:r>
        <w:rPr>
          <w:spacing w:val="-9"/>
          <w:sz w:val="21"/>
        </w:rPr>
        <w:t xml:space="preserve"> </w:t>
      </w:r>
      <w:r>
        <w:rPr>
          <w:sz w:val="21"/>
        </w:rPr>
        <w:t>direct</w:t>
      </w:r>
      <w:r>
        <w:rPr>
          <w:spacing w:val="-9"/>
          <w:sz w:val="21"/>
        </w:rPr>
        <w:t xml:space="preserve"> </w:t>
      </w:r>
      <w:r>
        <w:rPr>
          <w:sz w:val="21"/>
        </w:rPr>
        <w:t>from</w:t>
      </w:r>
      <w:r>
        <w:rPr>
          <w:spacing w:val="-9"/>
          <w:sz w:val="21"/>
        </w:rPr>
        <w:t xml:space="preserve"> </w:t>
      </w:r>
      <w:r>
        <w:rPr>
          <w:sz w:val="21"/>
        </w:rPr>
        <w:t>hand-to-hand,</w:t>
      </w:r>
      <w:r>
        <w:rPr>
          <w:spacing w:val="-9"/>
          <w:sz w:val="21"/>
        </w:rPr>
        <w:t xml:space="preserve"> </w:t>
      </w:r>
      <w:r>
        <w:rPr>
          <w:sz w:val="21"/>
        </w:rPr>
        <w:t>or</w:t>
      </w:r>
      <w:r>
        <w:rPr>
          <w:spacing w:val="-9"/>
          <w:sz w:val="21"/>
        </w:rPr>
        <w:t xml:space="preserve"> </w:t>
      </w:r>
      <w:r>
        <w:rPr>
          <w:sz w:val="21"/>
        </w:rPr>
        <w:t>be</w:t>
      </w:r>
      <w:r>
        <w:rPr>
          <w:spacing w:val="-9"/>
          <w:sz w:val="21"/>
        </w:rPr>
        <w:t xml:space="preserve"> </w:t>
      </w:r>
      <w:r>
        <w:rPr>
          <w:sz w:val="21"/>
        </w:rPr>
        <w:t>submitted</w:t>
      </w:r>
      <w:r>
        <w:rPr>
          <w:spacing w:val="-9"/>
          <w:sz w:val="21"/>
        </w:rPr>
        <w:t xml:space="preserve"> </w:t>
      </w:r>
      <w:r>
        <w:rPr>
          <w:sz w:val="21"/>
        </w:rPr>
        <w:t>and</w:t>
      </w:r>
      <w:r>
        <w:rPr>
          <w:spacing w:val="-9"/>
          <w:sz w:val="21"/>
        </w:rPr>
        <w:t xml:space="preserve"> </w:t>
      </w:r>
      <w:r>
        <w:rPr>
          <w:sz w:val="21"/>
        </w:rPr>
        <w:t>returned under sealed cover. It should be ensured that: ––</w:t>
      </w:r>
    </w:p>
    <w:p w14:paraId="49949055" w14:textId="77777777" w:rsidR="00C8652D" w:rsidRDefault="00000000">
      <w:pPr>
        <w:pStyle w:val="ListParagraph"/>
        <w:numPr>
          <w:ilvl w:val="0"/>
          <w:numId w:val="126"/>
        </w:numPr>
        <w:tabs>
          <w:tab w:val="left" w:pos="1176"/>
        </w:tabs>
        <w:spacing w:before="146" w:line="280" w:lineRule="auto"/>
        <w:ind w:right="152" w:hanging="512"/>
        <w:jc w:val="both"/>
        <w:rPr>
          <w:sz w:val="21"/>
        </w:rPr>
      </w:pPr>
      <w:r>
        <w:rPr>
          <w:sz w:val="21"/>
        </w:rPr>
        <w:t>When a case is sent in a closed cover the date on which it is sent and the diary number of the case should be inserted on the cover or on the label.</w:t>
      </w:r>
    </w:p>
    <w:p w14:paraId="6371DD93" w14:textId="77777777" w:rsidR="00C8652D" w:rsidRDefault="00000000">
      <w:pPr>
        <w:pStyle w:val="ListParagraph"/>
        <w:numPr>
          <w:ilvl w:val="0"/>
          <w:numId w:val="126"/>
        </w:numPr>
        <w:tabs>
          <w:tab w:val="left" w:pos="1173"/>
          <w:tab w:val="left" w:pos="1176"/>
        </w:tabs>
        <w:spacing w:before="145" w:line="283" w:lineRule="auto"/>
        <w:ind w:right="152" w:hanging="512"/>
        <w:jc w:val="both"/>
        <w:rPr>
          <w:sz w:val="21"/>
        </w:rPr>
      </w:pPr>
      <w:r>
        <w:rPr>
          <w:sz w:val="21"/>
        </w:rPr>
        <w:t>The</w:t>
      </w:r>
      <w:r>
        <w:rPr>
          <w:spacing w:val="-1"/>
          <w:sz w:val="21"/>
        </w:rPr>
        <w:t xml:space="preserve"> </w:t>
      </w:r>
      <w:r>
        <w:rPr>
          <w:sz w:val="21"/>
        </w:rPr>
        <w:t>officer</w:t>
      </w:r>
      <w:r>
        <w:rPr>
          <w:spacing w:val="-1"/>
          <w:sz w:val="21"/>
        </w:rPr>
        <w:t xml:space="preserve"> </w:t>
      </w:r>
      <w:r>
        <w:rPr>
          <w:sz w:val="21"/>
        </w:rPr>
        <w:t>who</w:t>
      </w:r>
      <w:r>
        <w:rPr>
          <w:spacing w:val="-1"/>
          <w:sz w:val="21"/>
        </w:rPr>
        <w:t xml:space="preserve"> </w:t>
      </w:r>
      <w:r>
        <w:rPr>
          <w:sz w:val="21"/>
        </w:rPr>
        <w:t>sends</w:t>
      </w:r>
      <w:r>
        <w:rPr>
          <w:spacing w:val="-1"/>
          <w:sz w:val="21"/>
        </w:rPr>
        <w:t xml:space="preserve"> </w:t>
      </w:r>
      <w:r>
        <w:rPr>
          <w:sz w:val="21"/>
        </w:rPr>
        <w:t>out</w:t>
      </w:r>
      <w:r>
        <w:rPr>
          <w:spacing w:val="-1"/>
          <w:sz w:val="21"/>
        </w:rPr>
        <w:t xml:space="preserve"> </w:t>
      </w:r>
      <w:r>
        <w:rPr>
          <w:sz w:val="21"/>
        </w:rPr>
        <w:t>the</w:t>
      </w:r>
      <w:r>
        <w:rPr>
          <w:spacing w:val="-1"/>
          <w:sz w:val="21"/>
        </w:rPr>
        <w:t xml:space="preserve"> </w:t>
      </w:r>
      <w:r>
        <w:rPr>
          <w:sz w:val="21"/>
        </w:rPr>
        <w:t>file</w:t>
      </w:r>
      <w:r>
        <w:rPr>
          <w:spacing w:val="-1"/>
          <w:sz w:val="21"/>
        </w:rPr>
        <w:t xml:space="preserve"> </w:t>
      </w:r>
      <w:r>
        <w:rPr>
          <w:sz w:val="21"/>
        </w:rPr>
        <w:t>or</w:t>
      </w:r>
      <w:r>
        <w:rPr>
          <w:spacing w:val="-1"/>
          <w:sz w:val="21"/>
        </w:rPr>
        <w:t xml:space="preserve"> </w:t>
      </w:r>
      <w:r>
        <w:rPr>
          <w:sz w:val="21"/>
        </w:rPr>
        <w:t>papers</w:t>
      </w:r>
      <w:r>
        <w:rPr>
          <w:spacing w:val="-1"/>
          <w:sz w:val="21"/>
        </w:rPr>
        <w:t xml:space="preserve"> </w:t>
      </w:r>
      <w:r>
        <w:rPr>
          <w:sz w:val="21"/>
        </w:rPr>
        <w:t>in</w:t>
      </w:r>
      <w:r>
        <w:rPr>
          <w:spacing w:val="-1"/>
          <w:sz w:val="21"/>
        </w:rPr>
        <w:t xml:space="preserve"> </w:t>
      </w:r>
      <w:r>
        <w:rPr>
          <w:sz w:val="21"/>
        </w:rPr>
        <w:t>a</w:t>
      </w:r>
      <w:r>
        <w:rPr>
          <w:spacing w:val="-1"/>
          <w:sz w:val="21"/>
        </w:rPr>
        <w:t xml:space="preserve"> </w:t>
      </w:r>
      <w:r>
        <w:rPr>
          <w:sz w:val="21"/>
        </w:rPr>
        <w:t>sealed</w:t>
      </w:r>
      <w:r>
        <w:rPr>
          <w:spacing w:val="-1"/>
          <w:sz w:val="21"/>
        </w:rPr>
        <w:t xml:space="preserve"> </w:t>
      </w:r>
      <w:r>
        <w:rPr>
          <w:sz w:val="21"/>
        </w:rPr>
        <w:t>cover</w:t>
      </w:r>
      <w:r>
        <w:rPr>
          <w:spacing w:val="-1"/>
          <w:sz w:val="21"/>
        </w:rPr>
        <w:t xml:space="preserve"> </w:t>
      </w:r>
      <w:r>
        <w:rPr>
          <w:sz w:val="21"/>
        </w:rPr>
        <w:t>should</w:t>
      </w:r>
      <w:r>
        <w:rPr>
          <w:spacing w:val="-1"/>
          <w:sz w:val="21"/>
        </w:rPr>
        <w:t xml:space="preserve"> </w:t>
      </w:r>
      <w:r>
        <w:rPr>
          <w:sz w:val="21"/>
        </w:rPr>
        <w:t>write</w:t>
      </w:r>
      <w:r>
        <w:rPr>
          <w:spacing w:val="-1"/>
          <w:sz w:val="21"/>
        </w:rPr>
        <w:t xml:space="preserve"> </w:t>
      </w:r>
      <w:r>
        <w:rPr>
          <w:sz w:val="21"/>
        </w:rPr>
        <w:t>his/her</w:t>
      </w:r>
      <w:r>
        <w:rPr>
          <w:spacing w:val="-1"/>
          <w:sz w:val="21"/>
        </w:rPr>
        <w:t xml:space="preserve"> </w:t>
      </w:r>
      <w:r>
        <w:rPr>
          <w:sz w:val="21"/>
        </w:rPr>
        <w:t>initials</w:t>
      </w:r>
      <w:r>
        <w:rPr>
          <w:spacing w:val="-1"/>
          <w:sz w:val="21"/>
        </w:rPr>
        <w:t xml:space="preserve"> </w:t>
      </w:r>
      <w:r>
        <w:rPr>
          <w:sz w:val="21"/>
        </w:rPr>
        <w:t>or</w:t>
      </w:r>
      <w:r>
        <w:rPr>
          <w:spacing w:val="-1"/>
          <w:sz w:val="21"/>
        </w:rPr>
        <w:t xml:space="preserve"> </w:t>
      </w:r>
      <w:r>
        <w:rPr>
          <w:sz w:val="21"/>
        </w:rPr>
        <w:t>signatures on</w:t>
      </w:r>
      <w:r>
        <w:rPr>
          <w:spacing w:val="-3"/>
          <w:sz w:val="21"/>
        </w:rPr>
        <w:t xml:space="preserve"> </w:t>
      </w:r>
      <w:r>
        <w:rPr>
          <w:sz w:val="21"/>
        </w:rPr>
        <w:t>the</w:t>
      </w:r>
      <w:r>
        <w:rPr>
          <w:spacing w:val="-3"/>
          <w:sz w:val="21"/>
        </w:rPr>
        <w:t xml:space="preserve"> </w:t>
      </w:r>
      <w:r>
        <w:rPr>
          <w:sz w:val="21"/>
        </w:rPr>
        <w:t>slip</w:t>
      </w:r>
      <w:r>
        <w:rPr>
          <w:spacing w:val="-3"/>
          <w:sz w:val="21"/>
        </w:rPr>
        <w:t xml:space="preserve"> </w:t>
      </w:r>
      <w:r>
        <w:rPr>
          <w:sz w:val="21"/>
        </w:rPr>
        <w:t>in</w:t>
      </w:r>
      <w:r>
        <w:rPr>
          <w:spacing w:val="-3"/>
          <w:sz w:val="21"/>
        </w:rPr>
        <w:t xml:space="preserve"> </w:t>
      </w:r>
      <w:r>
        <w:rPr>
          <w:sz w:val="21"/>
        </w:rPr>
        <w:t>such</w:t>
      </w:r>
      <w:r>
        <w:rPr>
          <w:spacing w:val="-3"/>
          <w:sz w:val="21"/>
        </w:rPr>
        <w:t xml:space="preserve"> </w:t>
      </w:r>
      <w:r>
        <w:rPr>
          <w:sz w:val="21"/>
        </w:rPr>
        <w:t>a</w:t>
      </w:r>
      <w:r>
        <w:rPr>
          <w:spacing w:val="-3"/>
          <w:sz w:val="21"/>
        </w:rPr>
        <w:t xml:space="preserve"> </w:t>
      </w:r>
      <w:r>
        <w:rPr>
          <w:sz w:val="21"/>
        </w:rPr>
        <w:t>way</w:t>
      </w:r>
      <w:r>
        <w:rPr>
          <w:spacing w:val="-3"/>
          <w:sz w:val="21"/>
        </w:rPr>
        <w:t xml:space="preserve"> </w:t>
      </w:r>
      <w:r>
        <w:rPr>
          <w:sz w:val="21"/>
        </w:rPr>
        <w:t>that</w:t>
      </w:r>
      <w:r>
        <w:rPr>
          <w:spacing w:val="-3"/>
          <w:sz w:val="21"/>
        </w:rPr>
        <w:t xml:space="preserve"> </w:t>
      </w:r>
      <w:r>
        <w:rPr>
          <w:sz w:val="21"/>
        </w:rPr>
        <w:t>part-of</w:t>
      </w:r>
      <w:r>
        <w:rPr>
          <w:spacing w:val="-3"/>
          <w:sz w:val="21"/>
        </w:rPr>
        <w:t xml:space="preserve"> </w:t>
      </w:r>
      <w:r>
        <w:rPr>
          <w:sz w:val="21"/>
        </w:rPr>
        <w:t>the</w:t>
      </w:r>
      <w:r>
        <w:rPr>
          <w:spacing w:val="-3"/>
          <w:sz w:val="21"/>
        </w:rPr>
        <w:t xml:space="preserve"> </w:t>
      </w:r>
      <w:r>
        <w:rPr>
          <w:sz w:val="21"/>
        </w:rPr>
        <w:t>signature</w:t>
      </w:r>
      <w:r>
        <w:rPr>
          <w:spacing w:val="-3"/>
          <w:sz w:val="21"/>
        </w:rPr>
        <w:t xml:space="preserve"> </w:t>
      </w:r>
      <w:r>
        <w:rPr>
          <w:sz w:val="21"/>
        </w:rPr>
        <w:t>or</w:t>
      </w:r>
      <w:r>
        <w:rPr>
          <w:spacing w:val="-3"/>
          <w:sz w:val="21"/>
        </w:rPr>
        <w:t xml:space="preserve"> </w:t>
      </w:r>
      <w:r>
        <w:rPr>
          <w:sz w:val="21"/>
        </w:rPr>
        <w:t>initials</w:t>
      </w:r>
      <w:r>
        <w:rPr>
          <w:spacing w:val="-3"/>
          <w:sz w:val="21"/>
        </w:rPr>
        <w:t xml:space="preserve"> </w:t>
      </w:r>
      <w:r>
        <w:rPr>
          <w:sz w:val="21"/>
        </w:rPr>
        <w:t>is</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portion</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slip</w:t>
      </w:r>
      <w:r>
        <w:rPr>
          <w:spacing w:val="-3"/>
          <w:sz w:val="21"/>
        </w:rPr>
        <w:t xml:space="preserve"> </w:t>
      </w:r>
      <w:r>
        <w:rPr>
          <w:sz w:val="21"/>
        </w:rPr>
        <w:t>attached</w:t>
      </w:r>
      <w:r>
        <w:rPr>
          <w:spacing w:val="-3"/>
          <w:sz w:val="21"/>
        </w:rPr>
        <w:t xml:space="preserve"> </w:t>
      </w:r>
      <w:r>
        <w:rPr>
          <w:sz w:val="21"/>
        </w:rPr>
        <w:t>to</w:t>
      </w:r>
      <w:r>
        <w:rPr>
          <w:spacing w:val="-3"/>
          <w:sz w:val="21"/>
        </w:rPr>
        <w:t xml:space="preserve"> </w:t>
      </w:r>
      <w:r>
        <w:rPr>
          <w:sz w:val="21"/>
        </w:rPr>
        <w:t>the flap</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envelope</w:t>
      </w:r>
      <w:r>
        <w:rPr>
          <w:spacing w:val="-13"/>
          <w:sz w:val="21"/>
        </w:rPr>
        <w:t xml:space="preserve"> </w:t>
      </w:r>
      <w:r>
        <w:rPr>
          <w:sz w:val="21"/>
        </w:rPr>
        <w:t>and</w:t>
      </w:r>
      <w:r>
        <w:rPr>
          <w:spacing w:val="-13"/>
          <w:sz w:val="21"/>
        </w:rPr>
        <w:t xml:space="preserve"> </w:t>
      </w:r>
      <w:r>
        <w:rPr>
          <w:sz w:val="21"/>
        </w:rPr>
        <w:t>the</w:t>
      </w:r>
      <w:r>
        <w:rPr>
          <w:spacing w:val="-13"/>
          <w:sz w:val="21"/>
        </w:rPr>
        <w:t xml:space="preserve"> </w:t>
      </w:r>
      <w:r>
        <w:rPr>
          <w:sz w:val="21"/>
        </w:rPr>
        <w:t>rest</w:t>
      </w:r>
      <w:r>
        <w:rPr>
          <w:spacing w:val="-13"/>
          <w:sz w:val="21"/>
        </w:rPr>
        <w:t xml:space="preserve"> </w:t>
      </w:r>
      <w:r>
        <w:rPr>
          <w:sz w:val="21"/>
        </w:rPr>
        <w:t>on</w:t>
      </w:r>
      <w:r>
        <w:rPr>
          <w:spacing w:val="-13"/>
          <w:sz w:val="21"/>
        </w:rPr>
        <w:t xml:space="preserve"> </w:t>
      </w:r>
      <w:r>
        <w:rPr>
          <w:sz w:val="21"/>
        </w:rPr>
        <w:t>the</w:t>
      </w:r>
      <w:r>
        <w:rPr>
          <w:spacing w:val="-13"/>
          <w:sz w:val="21"/>
        </w:rPr>
        <w:t xml:space="preserve"> </w:t>
      </w:r>
      <w:r>
        <w:rPr>
          <w:sz w:val="21"/>
        </w:rPr>
        <w:t>remaining</w:t>
      </w:r>
      <w:r>
        <w:rPr>
          <w:spacing w:val="-13"/>
          <w:sz w:val="21"/>
        </w:rPr>
        <w:t xml:space="preserve"> </w:t>
      </w:r>
      <w:r>
        <w:rPr>
          <w:sz w:val="21"/>
        </w:rPr>
        <w:t>portion</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slip.</w:t>
      </w:r>
      <w:r>
        <w:rPr>
          <w:spacing w:val="-13"/>
          <w:sz w:val="21"/>
        </w:rPr>
        <w:t xml:space="preserve"> </w:t>
      </w:r>
      <w:r>
        <w:rPr>
          <w:sz w:val="21"/>
        </w:rPr>
        <w:t>This</w:t>
      </w:r>
      <w:r>
        <w:rPr>
          <w:spacing w:val="-13"/>
          <w:sz w:val="21"/>
        </w:rPr>
        <w:t xml:space="preserve"> </w:t>
      </w:r>
      <w:r>
        <w:rPr>
          <w:sz w:val="21"/>
        </w:rPr>
        <w:t>will</w:t>
      </w:r>
      <w:r>
        <w:rPr>
          <w:spacing w:val="-13"/>
          <w:sz w:val="21"/>
        </w:rPr>
        <w:t xml:space="preserve"> </w:t>
      </w:r>
      <w:r>
        <w:rPr>
          <w:sz w:val="21"/>
        </w:rPr>
        <w:t>enable</w:t>
      </w:r>
      <w:r>
        <w:rPr>
          <w:spacing w:val="-13"/>
          <w:sz w:val="21"/>
        </w:rPr>
        <w:t xml:space="preserve"> </w:t>
      </w:r>
      <w:r>
        <w:rPr>
          <w:sz w:val="21"/>
        </w:rPr>
        <w:t>detection</w:t>
      </w:r>
      <w:r>
        <w:rPr>
          <w:spacing w:val="-13"/>
          <w:sz w:val="21"/>
        </w:rPr>
        <w:t xml:space="preserve"> </w:t>
      </w:r>
      <w:r>
        <w:rPr>
          <w:sz w:val="21"/>
        </w:rPr>
        <w:t>of</w:t>
      </w:r>
      <w:r>
        <w:rPr>
          <w:spacing w:val="-13"/>
          <w:sz w:val="21"/>
        </w:rPr>
        <w:t xml:space="preserve"> </w:t>
      </w:r>
      <w:r>
        <w:rPr>
          <w:sz w:val="21"/>
        </w:rPr>
        <w:t>efforts to open or tamper with the cover.</w:t>
      </w:r>
    </w:p>
    <w:p w14:paraId="224E424C" w14:textId="77777777" w:rsidR="00C8652D" w:rsidRDefault="00000000">
      <w:pPr>
        <w:pStyle w:val="ListParagraph"/>
        <w:numPr>
          <w:ilvl w:val="0"/>
          <w:numId w:val="126"/>
        </w:numPr>
        <w:tabs>
          <w:tab w:val="left" w:pos="1171"/>
          <w:tab w:val="left" w:pos="1176"/>
        </w:tabs>
        <w:spacing w:before="137" w:line="283" w:lineRule="auto"/>
        <w:ind w:right="151" w:hanging="512"/>
        <w:jc w:val="both"/>
        <w:rPr>
          <w:sz w:val="21"/>
        </w:rPr>
      </w:pPr>
      <w:r>
        <w:rPr>
          <w:sz w:val="21"/>
        </w:rPr>
        <w:t>Where</w:t>
      </w:r>
      <w:r>
        <w:rPr>
          <w:spacing w:val="-2"/>
          <w:sz w:val="21"/>
        </w:rPr>
        <w:t xml:space="preserve"> </w:t>
      </w:r>
      <w:r>
        <w:rPr>
          <w:sz w:val="21"/>
        </w:rPr>
        <w:t>confidential</w:t>
      </w:r>
      <w:r>
        <w:rPr>
          <w:spacing w:val="-2"/>
          <w:sz w:val="21"/>
        </w:rPr>
        <w:t xml:space="preserve"> </w:t>
      </w:r>
      <w:r>
        <w:rPr>
          <w:sz w:val="21"/>
        </w:rPr>
        <w:t>papers</w:t>
      </w:r>
      <w:r>
        <w:rPr>
          <w:spacing w:val="-2"/>
          <w:sz w:val="21"/>
        </w:rPr>
        <w:t xml:space="preserve"> </w:t>
      </w:r>
      <w:r>
        <w:rPr>
          <w:sz w:val="21"/>
        </w:rPr>
        <w:t>have</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sent</w:t>
      </w:r>
      <w:r>
        <w:rPr>
          <w:spacing w:val="-2"/>
          <w:sz w:val="21"/>
        </w:rPr>
        <w:t xml:space="preserve"> </w:t>
      </w:r>
      <w:r>
        <w:rPr>
          <w:sz w:val="21"/>
        </w:rPr>
        <w:t>to</w:t>
      </w:r>
      <w:r>
        <w:rPr>
          <w:spacing w:val="-2"/>
          <w:sz w:val="21"/>
        </w:rPr>
        <w:t xml:space="preserve"> </w:t>
      </w:r>
      <w:r>
        <w:rPr>
          <w:sz w:val="21"/>
        </w:rPr>
        <w:t>officers</w:t>
      </w:r>
      <w:r>
        <w:rPr>
          <w:spacing w:val="-2"/>
          <w:sz w:val="21"/>
        </w:rPr>
        <w:t xml:space="preserve"> </w:t>
      </w:r>
      <w:r>
        <w:rPr>
          <w:sz w:val="21"/>
        </w:rPr>
        <w:t>at</w:t>
      </w:r>
      <w:r>
        <w:rPr>
          <w:spacing w:val="-2"/>
          <w:sz w:val="21"/>
        </w:rPr>
        <w:t xml:space="preserve"> </w:t>
      </w:r>
      <w:r>
        <w:rPr>
          <w:sz w:val="21"/>
        </w:rPr>
        <w:t>their</w:t>
      </w:r>
      <w:r>
        <w:rPr>
          <w:spacing w:val="-2"/>
          <w:sz w:val="21"/>
        </w:rPr>
        <w:t xml:space="preserve"> </w:t>
      </w:r>
      <w:r>
        <w:rPr>
          <w:sz w:val="21"/>
        </w:rPr>
        <w:t>residences,</w:t>
      </w:r>
      <w:r>
        <w:rPr>
          <w:spacing w:val="-2"/>
          <w:sz w:val="21"/>
        </w:rPr>
        <w:t xml:space="preserve"> </w:t>
      </w:r>
      <w:r>
        <w:rPr>
          <w:sz w:val="21"/>
        </w:rPr>
        <w:t>they</w:t>
      </w:r>
      <w:r>
        <w:rPr>
          <w:spacing w:val="-2"/>
          <w:sz w:val="21"/>
        </w:rPr>
        <w:t xml:space="preserve"> </w:t>
      </w:r>
      <w:r>
        <w:rPr>
          <w:sz w:val="21"/>
        </w:rPr>
        <w:t>should</w:t>
      </w:r>
      <w:r>
        <w:rPr>
          <w:spacing w:val="-2"/>
          <w:sz w:val="21"/>
        </w:rPr>
        <w:t xml:space="preserve"> </w:t>
      </w:r>
      <w:r>
        <w:rPr>
          <w:sz w:val="21"/>
        </w:rPr>
        <w:t>invariably</w:t>
      </w:r>
      <w:r>
        <w:rPr>
          <w:spacing w:val="-2"/>
          <w:sz w:val="21"/>
        </w:rPr>
        <w:t xml:space="preserve"> </w:t>
      </w:r>
      <w:r>
        <w:rPr>
          <w:sz w:val="21"/>
        </w:rPr>
        <w:t>be</w:t>
      </w:r>
      <w:r>
        <w:rPr>
          <w:spacing w:val="-2"/>
          <w:sz w:val="21"/>
        </w:rPr>
        <w:t xml:space="preserve"> </w:t>
      </w:r>
      <w:r>
        <w:rPr>
          <w:sz w:val="21"/>
        </w:rPr>
        <w:t>sent in</w:t>
      </w:r>
      <w:r>
        <w:rPr>
          <w:spacing w:val="-14"/>
          <w:sz w:val="21"/>
        </w:rPr>
        <w:t xml:space="preserve"> </w:t>
      </w:r>
      <w:r>
        <w:rPr>
          <w:sz w:val="21"/>
        </w:rPr>
        <w:t>a</w:t>
      </w:r>
      <w:r>
        <w:rPr>
          <w:spacing w:val="-13"/>
          <w:sz w:val="21"/>
        </w:rPr>
        <w:t xml:space="preserve"> </w:t>
      </w:r>
      <w:r>
        <w:rPr>
          <w:sz w:val="21"/>
        </w:rPr>
        <w:t>sealed</w:t>
      </w:r>
      <w:r>
        <w:rPr>
          <w:spacing w:val="-13"/>
          <w:sz w:val="21"/>
        </w:rPr>
        <w:t xml:space="preserve"> </w:t>
      </w:r>
      <w:r>
        <w:rPr>
          <w:sz w:val="21"/>
        </w:rPr>
        <w:t>cover.</w:t>
      </w:r>
      <w:r>
        <w:rPr>
          <w:spacing w:val="-13"/>
          <w:sz w:val="21"/>
        </w:rPr>
        <w:t xml:space="preserve"> </w:t>
      </w:r>
      <w:r>
        <w:rPr>
          <w:sz w:val="21"/>
        </w:rPr>
        <w:t>The</w:t>
      </w:r>
      <w:r>
        <w:rPr>
          <w:spacing w:val="-13"/>
          <w:sz w:val="21"/>
        </w:rPr>
        <w:t xml:space="preserve"> </w:t>
      </w:r>
      <w:r>
        <w:rPr>
          <w:sz w:val="21"/>
        </w:rPr>
        <w:t>messenger/attendant</w:t>
      </w:r>
      <w:r>
        <w:rPr>
          <w:spacing w:val="-13"/>
          <w:sz w:val="21"/>
        </w:rPr>
        <w:t xml:space="preserve"> </w:t>
      </w:r>
      <w:r>
        <w:rPr>
          <w:sz w:val="21"/>
        </w:rPr>
        <w:t>taking</w:t>
      </w:r>
      <w:r>
        <w:rPr>
          <w:spacing w:val="-13"/>
          <w:sz w:val="21"/>
        </w:rPr>
        <w:t xml:space="preserve"> </w:t>
      </w:r>
      <w:r>
        <w:rPr>
          <w:sz w:val="21"/>
        </w:rPr>
        <w:t>the</w:t>
      </w:r>
      <w:r>
        <w:rPr>
          <w:spacing w:val="-13"/>
          <w:sz w:val="21"/>
        </w:rPr>
        <w:t xml:space="preserve"> </w:t>
      </w:r>
      <w:r>
        <w:rPr>
          <w:sz w:val="21"/>
        </w:rPr>
        <w:t>cover</w:t>
      </w:r>
      <w:r>
        <w:rPr>
          <w:spacing w:val="-14"/>
          <w:sz w:val="21"/>
        </w:rPr>
        <w:t xml:space="preserve"> </w:t>
      </w:r>
      <w:r>
        <w:rPr>
          <w:sz w:val="21"/>
        </w:rPr>
        <w:t>to</w:t>
      </w:r>
      <w:r>
        <w:rPr>
          <w:spacing w:val="-13"/>
          <w:sz w:val="21"/>
        </w:rPr>
        <w:t xml:space="preserve"> </w:t>
      </w:r>
      <w:r>
        <w:rPr>
          <w:sz w:val="21"/>
        </w:rPr>
        <w:t>the</w:t>
      </w:r>
      <w:r>
        <w:rPr>
          <w:spacing w:val="-13"/>
          <w:sz w:val="21"/>
        </w:rPr>
        <w:t xml:space="preserve"> </w:t>
      </w:r>
      <w:r>
        <w:rPr>
          <w:sz w:val="21"/>
        </w:rPr>
        <w:t>officers</w:t>
      </w:r>
      <w:r>
        <w:rPr>
          <w:spacing w:val="-13"/>
          <w:sz w:val="21"/>
        </w:rPr>
        <w:t xml:space="preserve"> </w:t>
      </w:r>
      <w:r>
        <w:rPr>
          <w:sz w:val="21"/>
        </w:rPr>
        <w:t>residence</w:t>
      </w:r>
      <w:r>
        <w:rPr>
          <w:spacing w:val="-13"/>
          <w:sz w:val="21"/>
        </w:rPr>
        <w:t xml:space="preserve"> </w:t>
      </w:r>
      <w:r>
        <w:rPr>
          <w:sz w:val="21"/>
        </w:rPr>
        <w:t>should</w:t>
      </w:r>
      <w:r>
        <w:rPr>
          <w:spacing w:val="-13"/>
          <w:sz w:val="21"/>
        </w:rPr>
        <w:t xml:space="preserve"> </w:t>
      </w:r>
      <w:r>
        <w:rPr>
          <w:sz w:val="21"/>
        </w:rPr>
        <w:t>be</w:t>
      </w:r>
      <w:r>
        <w:rPr>
          <w:spacing w:val="-13"/>
          <w:sz w:val="21"/>
        </w:rPr>
        <w:t xml:space="preserve"> </w:t>
      </w:r>
      <w:r>
        <w:rPr>
          <w:sz w:val="21"/>
        </w:rPr>
        <w:t>instructed to</w:t>
      </w:r>
      <w:r>
        <w:rPr>
          <w:spacing w:val="-5"/>
          <w:sz w:val="21"/>
        </w:rPr>
        <w:t xml:space="preserve"> </w:t>
      </w:r>
      <w:r>
        <w:rPr>
          <w:sz w:val="21"/>
        </w:rPr>
        <w:t>obtain</w:t>
      </w:r>
      <w:r>
        <w:rPr>
          <w:spacing w:val="-5"/>
          <w:sz w:val="21"/>
        </w:rPr>
        <w:t xml:space="preserve"> </w:t>
      </w:r>
      <w:r>
        <w:rPr>
          <w:sz w:val="21"/>
        </w:rPr>
        <w:t>the</w:t>
      </w:r>
      <w:r>
        <w:rPr>
          <w:spacing w:val="-5"/>
          <w:sz w:val="21"/>
        </w:rPr>
        <w:t xml:space="preserve"> </w:t>
      </w:r>
      <w:r>
        <w:rPr>
          <w:sz w:val="21"/>
        </w:rPr>
        <w:t>signature</w:t>
      </w:r>
      <w:r>
        <w:rPr>
          <w:spacing w:val="-5"/>
          <w:sz w:val="21"/>
        </w:rPr>
        <w:t xml:space="preserve"> </w:t>
      </w:r>
      <w:r>
        <w:rPr>
          <w:sz w:val="21"/>
        </w:rPr>
        <w:t>(with</w:t>
      </w:r>
      <w:r>
        <w:rPr>
          <w:spacing w:val="-5"/>
          <w:sz w:val="21"/>
        </w:rPr>
        <w:t xml:space="preserve"> </w:t>
      </w:r>
      <w:r>
        <w:rPr>
          <w:sz w:val="21"/>
        </w:rPr>
        <w:t>date</w:t>
      </w:r>
      <w:r>
        <w:rPr>
          <w:spacing w:val="-5"/>
          <w:sz w:val="21"/>
        </w:rPr>
        <w:t xml:space="preserve"> </w:t>
      </w:r>
      <w:r>
        <w:rPr>
          <w:sz w:val="21"/>
        </w:rPr>
        <w:t>and</w:t>
      </w:r>
      <w:r>
        <w:rPr>
          <w:spacing w:val="-5"/>
          <w:sz w:val="21"/>
        </w:rPr>
        <w:t xml:space="preserve"> </w:t>
      </w:r>
      <w:r>
        <w:rPr>
          <w:sz w:val="21"/>
        </w:rPr>
        <w:t>time)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Officer</w:t>
      </w:r>
      <w:r>
        <w:rPr>
          <w:spacing w:val="-5"/>
          <w:sz w:val="21"/>
        </w:rPr>
        <w:t xml:space="preserve"> </w:t>
      </w:r>
      <w:r>
        <w:rPr>
          <w:sz w:val="21"/>
        </w:rPr>
        <w:t>to</w:t>
      </w:r>
      <w:r>
        <w:rPr>
          <w:spacing w:val="-5"/>
          <w:sz w:val="21"/>
        </w:rPr>
        <w:t xml:space="preserve"> </w:t>
      </w:r>
      <w:r>
        <w:rPr>
          <w:sz w:val="21"/>
        </w:rPr>
        <w:t>whom</w:t>
      </w:r>
      <w:r>
        <w:rPr>
          <w:spacing w:val="-5"/>
          <w:sz w:val="21"/>
        </w:rPr>
        <w:t xml:space="preserve"> </w:t>
      </w:r>
      <w:r>
        <w:rPr>
          <w:sz w:val="21"/>
        </w:rPr>
        <w:t>the</w:t>
      </w:r>
      <w:r>
        <w:rPr>
          <w:spacing w:val="-5"/>
          <w:sz w:val="21"/>
        </w:rPr>
        <w:t xml:space="preserve"> </w:t>
      </w:r>
      <w:r>
        <w:rPr>
          <w:sz w:val="21"/>
        </w:rPr>
        <w:t>papers</w:t>
      </w:r>
      <w:r>
        <w:rPr>
          <w:spacing w:val="-5"/>
          <w:sz w:val="21"/>
        </w:rPr>
        <w:t xml:space="preserve"> </w:t>
      </w:r>
      <w:r>
        <w:rPr>
          <w:sz w:val="21"/>
        </w:rPr>
        <w:t>are</w:t>
      </w:r>
      <w:r>
        <w:rPr>
          <w:spacing w:val="-5"/>
          <w:sz w:val="21"/>
        </w:rPr>
        <w:t xml:space="preserve"> </w:t>
      </w:r>
      <w:r>
        <w:rPr>
          <w:sz w:val="21"/>
        </w:rPr>
        <w:t>addressed</w:t>
      </w:r>
      <w:r>
        <w:rPr>
          <w:spacing w:val="-5"/>
          <w:sz w:val="21"/>
        </w:rPr>
        <w:t xml:space="preserve"> </w:t>
      </w:r>
      <w:r>
        <w:rPr>
          <w:sz w:val="21"/>
        </w:rPr>
        <w:t>if</w:t>
      </w:r>
      <w:r>
        <w:rPr>
          <w:spacing w:val="-5"/>
          <w:sz w:val="21"/>
        </w:rPr>
        <w:t xml:space="preserve"> </w:t>
      </w:r>
      <w:r>
        <w:rPr>
          <w:sz w:val="21"/>
        </w:rPr>
        <w:t>he/she</w:t>
      </w:r>
      <w:r>
        <w:rPr>
          <w:spacing w:val="-5"/>
          <w:sz w:val="21"/>
        </w:rPr>
        <w:t xml:space="preserve"> </w:t>
      </w:r>
      <w:r>
        <w:rPr>
          <w:sz w:val="21"/>
        </w:rPr>
        <w:t>is present,</w:t>
      </w:r>
      <w:r>
        <w:rPr>
          <w:spacing w:val="-5"/>
          <w:sz w:val="21"/>
        </w:rPr>
        <w:t xml:space="preserve"> </w:t>
      </w:r>
      <w:r>
        <w:rPr>
          <w:sz w:val="21"/>
        </w:rPr>
        <w:t>and</w:t>
      </w:r>
      <w:r>
        <w:rPr>
          <w:spacing w:val="-5"/>
          <w:sz w:val="21"/>
        </w:rPr>
        <w:t xml:space="preserve"> </w:t>
      </w:r>
      <w:r>
        <w:rPr>
          <w:sz w:val="21"/>
        </w:rPr>
        <w:t>if</w:t>
      </w:r>
      <w:r>
        <w:rPr>
          <w:spacing w:val="-5"/>
          <w:sz w:val="21"/>
        </w:rPr>
        <w:t xml:space="preserve"> </w:t>
      </w:r>
      <w:r>
        <w:rPr>
          <w:sz w:val="21"/>
        </w:rPr>
        <w:t>not,</w:t>
      </w:r>
      <w:r>
        <w:rPr>
          <w:spacing w:val="-5"/>
          <w:sz w:val="21"/>
        </w:rPr>
        <w:t xml:space="preserve"> </w:t>
      </w:r>
      <w:r>
        <w:rPr>
          <w:sz w:val="21"/>
        </w:rPr>
        <w:t>he/she</w:t>
      </w:r>
      <w:r>
        <w:rPr>
          <w:spacing w:val="-5"/>
          <w:sz w:val="21"/>
        </w:rPr>
        <w:t xml:space="preserve"> </w:t>
      </w:r>
      <w:r>
        <w:rPr>
          <w:sz w:val="21"/>
        </w:rPr>
        <w:t>may</w:t>
      </w:r>
      <w:r>
        <w:rPr>
          <w:spacing w:val="-5"/>
          <w:sz w:val="21"/>
        </w:rPr>
        <w:t xml:space="preserve"> </w:t>
      </w:r>
      <w:r>
        <w:rPr>
          <w:sz w:val="21"/>
        </w:rPr>
        <w:t>obtain</w:t>
      </w:r>
      <w:r>
        <w:rPr>
          <w:spacing w:val="-5"/>
          <w:sz w:val="21"/>
        </w:rPr>
        <w:t xml:space="preserve"> </w:t>
      </w:r>
      <w:r>
        <w:rPr>
          <w:sz w:val="21"/>
        </w:rPr>
        <w:t>the</w:t>
      </w:r>
      <w:r>
        <w:rPr>
          <w:spacing w:val="-5"/>
          <w:sz w:val="21"/>
        </w:rPr>
        <w:t xml:space="preserve"> </w:t>
      </w:r>
      <w:r>
        <w:rPr>
          <w:sz w:val="21"/>
        </w:rPr>
        <w:t>signature</w:t>
      </w:r>
      <w:r>
        <w:rPr>
          <w:spacing w:val="-5"/>
          <w:sz w:val="21"/>
        </w:rPr>
        <w:t xml:space="preserve"> </w:t>
      </w:r>
      <w:r>
        <w:rPr>
          <w:sz w:val="21"/>
        </w:rPr>
        <w:t>(with</w:t>
      </w:r>
      <w:r>
        <w:rPr>
          <w:spacing w:val="-5"/>
          <w:sz w:val="21"/>
        </w:rPr>
        <w:t xml:space="preserve"> </w:t>
      </w:r>
      <w:r>
        <w:rPr>
          <w:sz w:val="21"/>
        </w:rPr>
        <w:t>date</w:t>
      </w:r>
      <w:r>
        <w:rPr>
          <w:spacing w:val="-5"/>
          <w:sz w:val="21"/>
        </w:rPr>
        <w:t xml:space="preserve"> </w:t>
      </w:r>
      <w:r>
        <w:rPr>
          <w:sz w:val="21"/>
        </w:rPr>
        <w:t>and</w:t>
      </w:r>
      <w:r>
        <w:rPr>
          <w:spacing w:val="-5"/>
          <w:sz w:val="21"/>
        </w:rPr>
        <w:t xml:space="preserve"> </w:t>
      </w:r>
      <w:r>
        <w:rPr>
          <w:sz w:val="21"/>
        </w:rPr>
        <w:t>time)</w:t>
      </w:r>
      <w:r>
        <w:rPr>
          <w:spacing w:val="-5"/>
          <w:sz w:val="21"/>
        </w:rPr>
        <w:t xml:space="preserve"> </w:t>
      </w:r>
      <w:r>
        <w:rPr>
          <w:sz w:val="21"/>
        </w:rPr>
        <w:t>of</w:t>
      </w:r>
      <w:r>
        <w:rPr>
          <w:spacing w:val="-5"/>
          <w:sz w:val="21"/>
        </w:rPr>
        <w:t xml:space="preserve"> </w:t>
      </w:r>
      <w:r>
        <w:rPr>
          <w:sz w:val="21"/>
        </w:rPr>
        <w:t>any</w:t>
      </w:r>
      <w:r>
        <w:rPr>
          <w:spacing w:val="-5"/>
          <w:sz w:val="21"/>
        </w:rPr>
        <w:t xml:space="preserve"> </w:t>
      </w:r>
      <w:r>
        <w:rPr>
          <w:sz w:val="21"/>
        </w:rPr>
        <w:t>person</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household in token of having received them.</w:t>
      </w:r>
    </w:p>
    <w:p w14:paraId="2F5214AF" w14:textId="77777777" w:rsidR="00C8652D" w:rsidRDefault="00000000">
      <w:pPr>
        <w:pStyle w:val="ListParagraph"/>
        <w:numPr>
          <w:ilvl w:val="2"/>
          <w:numId w:val="134"/>
        </w:numPr>
        <w:tabs>
          <w:tab w:val="left" w:pos="1259"/>
        </w:tabs>
        <w:spacing w:before="138" w:line="283" w:lineRule="auto"/>
        <w:ind w:left="155" w:right="150" w:firstLine="508"/>
        <w:jc w:val="both"/>
        <w:rPr>
          <w:sz w:val="21"/>
        </w:rPr>
      </w:pPr>
      <w:r>
        <w:rPr>
          <w:b/>
          <w:sz w:val="21"/>
        </w:rPr>
        <w:t xml:space="preserve">Confidential reference to Outside Offices: </w:t>
      </w:r>
      <w:r>
        <w:rPr>
          <w:sz w:val="21"/>
        </w:rPr>
        <w:t>When it is required to consult another organisation in connection with a confidential case, only the papers that are absolutely necessary for the purpose of the reference should be sent with the file, and a list of the papers so sent should be kept on the retained portion.</w:t>
      </w:r>
    </w:p>
    <w:p w14:paraId="7AF04474" w14:textId="77777777" w:rsidR="00C8652D" w:rsidRDefault="00000000">
      <w:pPr>
        <w:pStyle w:val="ListParagraph"/>
        <w:numPr>
          <w:ilvl w:val="2"/>
          <w:numId w:val="134"/>
        </w:numPr>
        <w:tabs>
          <w:tab w:val="left" w:pos="1276"/>
        </w:tabs>
        <w:spacing w:before="139" w:line="283" w:lineRule="auto"/>
        <w:ind w:right="149" w:firstLine="508"/>
        <w:jc w:val="both"/>
        <w:rPr>
          <w:sz w:val="21"/>
        </w:rPr>
      </w:pPr>
      <w:r>
        <w:rPr>
          <w:b/>
          <w:sz w:val="21"/>
        </w:rPr>
        <w:t xml:space="preserve">Treatment of Covers marked ëSecretsí or ëConfidentialí: </w:t>
      </w:r>
      <w:r>
        <w:rPr>
          <w:sz w:val="21"/>
        </w:rPr>
        <w:t>Covers received, which are marked</w:t>
      </w:r>
      <w:r>
        <w:rPr>
          <w:spacing w:val="40"/>
          <w:sz w:val="21"/>
        </w:rPr>
        <w:t xml:space="preserve"> </w:t>
      </w:r>
      <w:r>
        <w:rPr>
          <w:sz w:val="21"/>
        </w:rPr>
        <w:t>with</w:t>
      </w:r>
      <w:r>
        <w:rPr>
          <w:spacing w:val="-4"/>
          <w:sz w:val="21"/>
        </w:rPr>
        <w:t xml:space="preserve"> </w:t>
      </w:r>
      <w:r>
        <w:rPr>
          <w:sz w:val="21"/>
        </w:rPr>
        <w:t>the</w:t>
      </w:r>
      <w:r>
        <w:rPr>
          <w:spacing w:val="-4"/>
          <w:sz w:val="21"/>
        </w:rPr>
        <w:t xml:space="preserve"> </w:t>
      </w:r>
      <w:r>
        <w:rPr>
          <w:sz w:val="21"/>
        </w:rPr>
        <w:t>world</w:t>
      </w:r>
      <w:r>
        <w:rPr>
          <w:spacing w:val="-4"/>
          <w:sz w:val="21"/>
        </w:rPr>
        <w:t xml:space="preserve"> </w:t>
      </w:r>
      <w:r>
        <w:rPr>
          <w:sz w:val="21"/>
        </w:rPr>
        <w:t>‘Secret’</w:t>
      </w:r>
      <w:r>
        <w:rPr>
          <w:spacing w:val="-4"/>
          <w:sz w:val="21"/>
        </w:rPr>
        <w:t xml:space="preserve"> </w:t>
      </w:r>
      <w:r>
        <w:rPr>
          <w:sz w:val="21"/>
        </w:rPr>
        <w:t>or</w:t>
      </w:r>
      <w:r>
        <w:rPr>
          <w:spacing w:val="-4"/>
          <w:sz w:val="21"/>
        </w:rPr>
        <w:t xml:space="preserve"> </w:t>
      </w:r>
      <w:r>
        <w:rPr>
          <w:sz w:val="21"/>
        </w:rPr>
        <w:t>‘Confidential’</w:t>
      </w:r>
      <w:r>
        <w:rPr>
          <w:spacing w:val="-4"/>
          <w:sz w:val="21"/>
        </w:rPr>
        <w:t xml:space="preserve"> </w:t>
      </w:r>
      <w:r>
        <w:rPr>
          <w:sz w:val="21"/>
        </w:rPr>
        <w:t>should</w:t>
      </w:r>
      <w:r>
        <w:rPr>
          <w:spacing w:val="-4"/>
          <w:sz w:val="21"/>
        </w:rPr>
        <w:t xml:space="preserve"> </w:t>
      </w:r>
      <w:r>
        <w:rPr>
          <w:sz w:val="21"/>
        </w:rPr>
        <w:t>be</w:t>
      </w:r>
      <w:r>
        <w:rPr>
          <w:spacing w:val="-4"/>
          <w:sz w:val="21"/>
        </w:rPr>
        <w:t xml:space="preserve"> </w:t>
      </w:r>
      <w:r>
        <w:rPr>
          <w:sz w:val="21"/>
        </w:rPr>
        <w:t>sent</w:t>
      </w:r>
      <w:r>
        <w:rPr>
          <w:spacing w:val="-4"/>
          <w:sz w:val="21"/>
        </w:rPr>
        <w:t xml:space="preserve"> </w:t>
      </w:r>
      <w:r>
        <w:rPr>
          <w:sz w:val="21"/>
        </w:rPr>
        <w:t>unopened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officer</w:t>
      </w:r>
      <w:r>
        <w:rPr>
          <w:spacing w:val="-4"/>
          <w:sz w:val="21"/>
        </w:rPr>
        <w:t xml:space="preserve"> </w:t>
      </w:r>
      <w:r>
        <w:rPr>
          <w:sz w:val="21"/>
        </w:rPr>
        <w:t>to</w:t>
      </w:r>
      <w:r>
        <w:rPr>
          <w:spacing w:val="-4"/>
          <w:sz w:val="21"/>
        </w:rPr>
        <w:t xml:space="preserve"> </w:t>
      </w:r>
      <w:r>
        <w:rPr>
          <w:sz w:val="21"/>
        </w:rPr>
        <w:t>whom</w:t>
      </w:r>
      <w:r>
        <w:rPr>
          <w:spacing w:val="-4"/>
          <w:sz w:val="21"/>
        </w:rPr>
        <w:t xml:space="preserve"> </w:t>
      </w:r>
      <w:r>
        <w:rPr>
          <w:sz w:val="21"/>
        </w:rPr>
        <w:t>they</w:t>
      </w:r>
      <w:r>
        <w:rPr>
          <w:spacing w:val="-4"/>
          <w:sz w:val="21"/>
        </w:rPr>
        <w:t xml:space="preserve"> </w:t>
      </w:r>
      <w:r>
        <w:rPr>
          <w:sz w:val="21"/>
        </w:rPr>
        <w:t>are</w:t>
      </w:r>
      <w:r>
        <w:rPr>
          <w:spacing w:val="-4"/>
          <w:sz w:val="21"/>
        </w:rPr>
        <w:t xml:space="preserve"> </w:t>
      </w:r>
      <w:r>
        <w:rPr>
          <w:sz w:val="21"/>
        </w:rPr>
        <w:t>addressed</w:t>
      </w:r>
      <w:r>
        <w:rPr>
          <w:spacing w:val="-4"/>
          <w:sz w:val="21"/>
        </w:rPr>
        <w:t xml:space="preserve"> </w:t>
      </w:r>
      <w:r>
        <w:rPr>
          <w:sz w:val="21"/>
        </w:rPr>
        <w:t>by</w:t>
      </w:r>
      <w:r>
        <w:rPr>
          <w:spacing w:val="-4"/>
          <w:sz w:val="21"/>
        </w:rPr>
        <w:t xml:space="preserve"> </w:t>
      </w:r>
      <w:r>
        <w:rPr>
          <w:sz w:val="21"/>
        </w:rPr>
        <w:t>his/ her</w:t>
      </w:r>
      <w:r>
        <w:rPr>
          <w:spacing w:val="-14"/>
          <w:sz w:val="21"/>
        </w:rPr>
        <w:t xml:space="preserve"> </w:t>
      </w:r>
      <w:r>
        <w:rPr>
          <w:sz w:val="21"/>
        </w:rPr>
        <w:t>personal</w:t>
      </w:r>
      <w:r>
        <w:rPr>
          <w:spacing w:val="-13"/>
          <w:sz w:val="21"/>
        </w:rPr>
        <w:t xml:space="preserve"> </w:t>
      </w:r>
      <w:r>
        <w:rPr>
          <w:sz w:val="21"/>
        </w:rPr>
        <w:t>staff.</w:t>
      </w:r>
      <w:r>
        <w:rPr>
          <w:spacing w:val="-13"/>
          <w:sz w:val="21"/>
        </w:rPr>
        <w:t xml:space="preserve"> </w:t>
      </w:r>
      <w:r>
        <w:rPr>
          <w:sz w:val="21"/>
        </w:rPr>
        <w:t>Covers</w:t>
      </w:r>
      <w:r>
        <w:rPr>
          <w:spacing w:val="-13"/>
          <w:sz w:val="21"/>
        </w:rPr>
        <w:t xml:space="preserve"> </w:t>
      </w:r>
      <w:r>
        <w:rPr>
          <w:sz w:val="21"/>
        </w:rPr>
        <w:t>marked</w:t>
      </w:r>
      <w:r>
        <w:rPr>
          <w:spacing w:val="-13"/>
          <w:sz w:val="21"/>
        </w:rPr>
        <w:t xml:space="preserve"> </w:t>
      </w:r>
      <w:r>
        <w:rPr>
          <w:sz w:val="21"/>
        </w:rPr>
        <w:t>with</w:t>
      </w:r>
      <w:r>
        <w:rPr>
          <w:spacing w:val="-13"/>
          <w:sz w:val="21"/>
        </w:rPr>
        <w:t xml:space="preserve"> </w:t>
      </w:r>
      <w:r>
        <w:rPr>
          <w:sz w:val="21"/>
        </w:rPr>
        <w:t>the</w:t>
      </w:r>
      <w:r>
        <w:rPr>
          <w:spacing w:val="-13"/>
          <w:sz w:val="21"/>
        </w:rPr>
        <w:t xml:space="preserve"> </w:t>
      </w:r>
      <w:r>
        <w:rPr>
          <w:sz w:val="21"/>
        </w:rPr>
        <w:t>word</w:t>
      </w:r>
      <w:r>
        <w:rPr>
          <w:spacing w:val="-13"/>
          <w:sz w:val="21"/>
        </w:rPr>
        <w:t xml:space="preserve"> </w:t>
      </w:r>
      <w:r>
        <w:rPr>
          <w:sz w:val="21"/>
        </w:rPr>
        <w:t>‘Secret’</w:t>
      </w:r>
      <w:r>
        <w:rPr>
          <w:spacing w:val="-14"/>
          <w:sz w:val="21"/>
        </w:rPr>
        <w:t xml:space="preserve"> </w:t>
      </w:r>
      <w:r>
        <w:rPr>
          <w:sz w:val="21"/>
        </w:rPr>
        <w:t>or</w:t>
      </w:r>
      <w:r>
        <w:rPr>
          <w:spacing w:val="-13"/>
          <w:sz w:val="21"/>
        </w:rPr>
        <w:t xml:space="preserve"> </w:t>
      </w:r>
      <w:r>
        <w:rPr>
          <w:sz w:val="21"/>
        </w:rPr>
        <w:t>‘Confidential’</w:t>
      </w:r>
      <w:r>
        <w:rPr>
          <w:spacing w:val="-13"/>
          <w:sz w:val="21"/>
        </w:rPr>
        <w:t xml:space="preserve"> </w:t>
      </w:r>
      <w:r>
        <w:rPr>
          <w:sz w:val="21"/>
        </w:rPr>
        <w:t>only,</w:t>
      </w:r>
      <w:r>
        <w:rPr>
          <w:spacing w:val="-13"/>
          <w:sz w:val="21"/>
        </w:rPr>
        <w:t xml:space="preserve"> </w:t>
      </w:r>
      <w:r>
        <w:rPr>
          <w:sz w:val="21"/>
        </w:rPr>
        <w:t>and</w:t>
      </w:r>
      <w:r>
        <w:rPr>
          <w:spacing w:val="-13"/>
          <w:sz w:val="21"/>
        </w:rPr>
        <w:t xml:space="preserve"> </w:t>
      </w:r>
      <w:r>
        <w:rPr>
          <w:sz w:val="21"/>
        </w:rPr>
        <w:t>without</w:t>
      </w:r>
      <w:r>
        <w:rPr>
          <w:spacing w:val="-13"/>
          <w:sz w:val="21"/>
        </w:rPr>
        <w:t xml:space="preserve"> </w:t>
      </w:r>
      <w:r>
        <w:rPr>
          <w:sz w:val="21"/>
        </w:rPr>
        <w:t>the</w:t>
      </w:r>
      <w:r>
        <w:rPr>
          <w:spacing w:val="-13"/>
          <w:sz w:val="21"/>
        </w:rPr>
        <w:t xml:space="preserve"> </w:t>
      </w:r>
      <w:r>
        <w:rPr>
          <w:sz w:val="21"/>
        </w:rPr>
        <w:t>name</w:t>
      </w:r>
      <w:r>
        <w:rPr>
          <w:spacing w:val="-13"/>
          <w:sz w:val="21"/>
        </w:rPr>
        <w:t xml:space="preserve"> </w:t>
      </w:r>
      <w:r>
        <w:rPr>
          <w:sz w:val="21"/>
        </w:rPr>
        <w:t>or</w:t>
      </w:r>
      <w:r>
        <w:rPr>
          <w:spacing w:val="-14"/>
          <w:sz w:val="21"/>
        </w:rPr>
        <w:t xml:space="preserve"> </w:t>
      </w:r>
      <w:r>
        <w:rPr>
          <w:sz w:val="21"/>
        </w:rPr>
        <w:t>designation of any Officer on either the inner or outer cover should be submitted unopened to the Head of office/Department. Papers</w:t>
      </w:r>
      <w:r>
        <w:rPr>
          <w:spacing w:val="-9"/>
          <w:sz w:val="21"/>
        </w:rPr>
        <w:t xml:space="preserve"> </w:t>
      </w:r>
      <w:r>
        <w:rPr>
          <w:sz w:val="21"/>
        </w:rPr>
        <w:t>received</w:t>
      </w:r>
      <w:r>
        <w:rPr>
          <w:spacing w:val="-5"/>
          <w:sz w:val="21"/>
        </w:rPr>
        <w:t xml:space="preserve"> </w:t>
      </w:r>
      <w:r>
        <w:rPr>
          <w:sz w:val="21"/>
        </w:rPr>
        <w:t>from</w:t>
      </w:r>
      <w:r>
        <w:rPr>
          <w:spacing w:val="-5"/>
          <w:sz w:val="21"/>
        </w:rPr>
        <w:t xml:space="preserve"> </w:t>
      </w:r>
      <w:r>
        <w:rPr>
          <w:sz w:val="21"/>
        </w:rPr>
        <w:t>the</w:t>
      </w:r>
      <w:r>
        <w:rPr>
          <w:spacing w:val="-5"/>
          <w:sz w:val="21"/>
        </w:rPr>
        <w:t xml:space="preserve"> </w:t>
      </w:r>
      <w:r>
        <w:rPr>
          <w:sz w:val="21"/>
        </w:rPr>
        <w:t>Government</w:t>
      </w:r>
      <w:r>
        <w:rPr>
          <w:spacing w:val="-5"/>
          <w:sz w:val="21"/>
        </w:rPr>
        <w:t xml:space="preserve"> </w:t>
      </w:r>
      <w:r>
        <w:rPr>
          <w:sz w:val="21"/>
        </w:rPr>
        <w:t>of</w:t>
      </w:r>
      <w:r>
        <w:rPr>
          <w:spacing w:val="-5"/>
          <w:sz w:val="21"/>
        </w:rPr>
        <w:t xml:space="preserve"> </w:t>
      </w:r>
      <w:r>
        <w:rPr>
          <w:sz w:val="21"/>
        </w:rPr>
        <w:t>India</w:t>
      </w:r>
      <w:r>
        <w:rPr>
          <w:spacing w:val="-5"/>
          <w:sz w:val="21"/>
        </w:rPr>
        <w:t xml:space="preserve"> </w:t>
      </w:r>
      <w:r>
        <w:rPr>
          <w:sz w:val="21"/>
        </w:rPr>
        <w:t>or</w:t>
      </w:r>
      <w:r>
        <w:rPr>
          <w:spacing w:val="-5"/>
          <w:sz w:val="21"/>
        </w:rPr>
        <w:t xml:space="preserve"> </w:t>
      </w:r>
      <w:r>
        <w:rPr>
          <w:sz w:val="21"/>
        </w:rPr>
        <w:t>State</w:t>
      </w:r>
      <w:r>
        <w:rPr>
          <w:spacing w:val="-5"/>
          <w:sz w:val="21"/>
        </w:rPr>
        <w:t xml:space="preserve"> </w:t>
      </w:r>
      <w:r>
        <w:rPr>
          <w:sz w:val="21"/>
        </w:rPr>
        <w:t>Governments</w:t>
      </w:r>
      <w:r>
        <w:rPr>
          <w:spacing w:val="-5"/>
          <w:sz w:val="21"/>
        </w:rPr>
        <w:t xml:space="preserve"> </w:t>
      </w:r>
      <w:r>
        <w:rPr>
          <w:sz w:val="21"/>
        </w:rPr>
        <w:t>and</w:t>
      </w:r>
      <w:r>
        <w:rPr>
          <w:spacing w:val="-5"/>
          <w:sz w:val="21"/>
        </w:rPr>
        <w:t xml:space="preserve"> </w:t>
      </w:r>
      <w:r>
        <w:rPr>
          <w:sz w:val="21"/>
        </w:rPr>
        <w:t>marked</w:t>
      </w:r>
      <w:r>
        <w:rPr>
          <w:spacing w:val="-5"/>
          <w:sz w:val="21"/>
        </w:rPr>
        <w:t xml:space="preserve"> </w:t>
      </w:r>
      <w:r>
        <w:rPr>
          <w:sz w:val="21"/>
        </w:rPr>
        <w:t>‘Top</w:t>
      </w:r>
      <w:r>
        <w:rPr>
          <w:spacing w:val="-5"/>
          <w:sz w:val="21"/>
        </w:rPr>
        <w:t xml:space="preserve"> </w:t>
      </w:r>
      <w:r>
        <w:rPr>
          <w:sz w:val="21"/>
        </w:rPr>
        <w:t>Secret’</w:t>
      </w:r>
      <w:r>
        <w:rPr>
          <w:spacing w:val="-14"/>
          <w:sz w:val="21"/>
        </w:rPr>
        <w:t xml:space="preserve"> </w:t>
      </w:r>
      <w:r>
        <w:rPr>
          <w:sz w:val="21"/>
        </w:rPr>
        <w:t>will</w:t>
      </w:r>
      <w:r>
        <w:rPr>
          <w:spacing w:val="-5"/>
          <w:sz w:val="21"/>
        </w:rPr>
        <w:t xml:space="preserve"> </w:t>
      </w:r>
      <w:r>
        <w:rPr>
          <w:sz w:val="21"/>
        </w:rPr>
        <w:t>be</w:t>
      </w:r>
      <w:r>
        <w:rPr>
          <w:spacing w:val="-5"/>
          <w:sz w:val="21"/>
        </w:rPr>
        <w:t xml:space="preserve"> </w:t>
      </w:r>
      <w:r>
        <w:rPr>
          <w:sz w:val="21"/>
        </w:rPr>
        <w:t>dealt</w:t>
      </w:r>
      <w:r>
        <w:rPr>
          <w:spacing w:val="-5"/>
          <w:sz w:val="21"/>
        </w:rPr>
        <w:t xml:space="preserve"> </w:t>
      </w:r>
      <w:r>
        <w:rPr>
          <w:sz w:val="21"/>
        </w:rPr>
        <w:t>with</w:t>
      </w:r>
      <w:r>
        <w:rPr>
          <w:spacing w:val="-5"/>
          <w:sz w:val="21"/>
        </w:rPr>
        <w:t xml:space="preserve"> </w:t>
      </w:r>
      <w:r>
        <w:rPr>
          <w:sz w:val="21"/>
        </w:rPr>
        <w:t>by the</w:t>
      </w:r>
      <w:r>
        <w:rPr>
          <w:spacing w:val="-2"/>
          <w:sz w:val="21"/>
        </w:rPr>
        <w:t xml:space="preserve"> </w:t>
      </w:r>
      <w:r>
        <w:rPr>
          <w:sz w:val="21"/>
        </w:rPr>
        <w:t>officer</w:t>
      </w:r>
      <w:r>
        <w:rPr>
          <w:spacing w:val="-2"/>
          <w:sz w:val="21"/>
        </w:rPr>
        <w:t xml:space="preserve"> </w:t>
      </w:r>
      <w:r>
        <w:rPr>
          <w:sz w:val="21"/>
        </w:rPr>
        <w:t>concerned</w:t>
      </w:r>
      <w:r>
        <w:rPr>
          <w:spacing w:val="-2"/>
          <w:sz w:val="21"/>
        </w:rPr>
        <w:t xml:space="preserve"> </w:t>
      </w:r>
      <w:r>
        <w:rPr>
          <w:sz w:val="21"/>
        </w:rPr>
        <w:t>and</w:t>
      </w:r>
      <w:r>
        <w:rPr>
          <w:spacing w:val="-2"/>
          <w:sz w:val="21"/>
        </w:rPr>
        <w:t xml:space="preserve"> </w:t>
      </w:r>
      <w:r>
        <w:rPr>
          <w:sz w:val="21"/>
        </w:rPr>
        <w:t>will</w:t>
      </w:r>
      <w:r>
        <w:rPr>
          <w:spacing w:val="-2"/>
          <w:sz w:val="21"/>
        </w:rPr>
        <w:t xml:space="preserve"> </w:t>
      </w:r>
      <w:r>
        <w:rPr>
          <w:sz w:val="21"/>
        </w:rPr>
        <w:t>remain</w:t>
      </w:r>
      <w:r>
        <w:rPr>
          <w:spacing w:val="-2"/>
          <w:sz w:val="21"/>
        </w:rPr>
        <w:t xml:space="preserve"> </w:t>
      </w:r>
      <w:r>
        <w:rPr>
          <w:sz w:val="21"/>
        </w:rPr>
        <w:t>in</w:t>
      </w:r>
      <w:r>
        <w:rPr>
          <w:spacing w:val="-2"/>
          <w:sz w:val="21"/>
        </w:rPr>
        <w:t xml:space="preserve"> </w:t>
      </w:r>
      <w:r>
        <w:rPr>
          <w:sz w:val="21"/>
        </w:rPr>
        <w:t>his/her</w:t>
      </w:r>
      <w:r>
        <w:rPr>
          <w:spacing w:val="-2"/>
          <w:sz w:val="21"/>
        </w:rPr>
        <w:t xml:space="preserve"> </w:t>
      </w:r>
      <w:r>
        <w:rPr>
          <w:sz w:val="21"/>
        </w:rPr>
        <w:t>custody</w:t>
      </w:r>
      <w:r>
        <w:rPr>
          <w:spacing w:val="-2"/>
          <w:sz w:val="21"/>
        </w:rPr>
        <w:t xml:space="preserve"> </w:t>
      </w:r>
      <w:r>
        <w:rPr>
          <w:sz w:val="21"/>
        </w:rPr>
        <w:t>after</w:t>
      </w:r>
      <w:r>
        <w:rPr>
          <w:spacing w:val="-2"/>
          <w:sz w:val="21"/>
        </w:rPr>
        <w:t xml:space="preserve"> </w:t>
      </w:r>
      <w:r>
        <w:rPr>
          <w:sz w:val="21"/>
        </w:rPr>
        <w:t>disposal;</w:t>
      </w:r>
      <w:r>
        <w:rPr>
          <w:spacing w:val="-2"/>
          <w:sz w:val="21"/>
        </w:rPr>
        <w:t xml:space="preserve"> </w:t>
      </w:r>
      <w:r>
        <w:rPr>
          <w:sz w:val="21"/>
        </w:rPr>
        <w:t>on</w:t>
      </w:r>
      <w:r>
        <w:rPr>
          <w:spacing w:val="-2"/>
          <w:sz w:val="21"/>
        </w:rPr>
        <w:t xml:space="preserve"> </w:t>
      </w:r>
      <w:r>
        <w:rPr>
          <w:sz w:val="21"/>
        </w:rPr>
        <w:t>no</w:t>
      </w:r>
      <w:r>
        <w:rPr>
          <w:spacing w:val="-2"/>
          <w:sz w:val="21"/>
        </w:rPr>
        <w:t xml:space="preserve"> </w:t>
      </w:r>
      <w:r>
        <w:rPr>
          <w:sz w:val="21"/>
        </w:rPr>
        <w:t>account</w:t>
      </w:r>
      <w:r>
        <w:rPr>
          <w:spacing w:val="-2"/>
          <w:sz w:val="21"/>
        </w:rPr>
        <w:t xml:space="preserve"> </w:t>
      </w:r>
      <w:r>
        <w:rPr>
          <w:sz w:val="21"/>
        </w:rPr>
        <w:t>must</w:t>
      </w:r>
      <w:r>
        <w:rPr>
          <w:spacing w:val="-2"/>
          <w:sz w:val="21"/>
        </w:rPr>
        <w:t xml:space="preserve"> </w:t>
      </w:r>
      <w:r>
        <w:rPr>
          <w:sz w:val="21"/>
        </w:rPr>
        <w:t>such</w:t>
      </w:r>
      <w:r>
        <w:rPr>
          <w:spacing w:val="-2"/>
          <w:sz w:val="21"/>
        </w:rPr>
        <w:t xml:space="preserve"> </w:t>
      </w:r>
      <w:r>
        <w:rPr>
          <w:sz w:val="21"/>
        </w:rPr>
        <w:t>papers</w:t>
      </w:r>
      <w:r>
        <w:rPr>
          <w:spacing w:val="-2"/>
          <w:sz w:val="21"/>
        </w:rPr>
        <w:t xml:space="preserve"> </w:t>
      </w:r>
      <w:r>
        <w:rPr>
          <w:sz w:val="21"/>
        </w:rPr>
        <w:t>be</w:t>
      </w:r>
      <w:r>
        <w:rPr>
          <w:spacing w:val="-2"/>
          <w:sz w:val="21"/>
        </w:rPr>
        <w:t xml:space="preserve"> </w:t>
      </w:r>
      <w:r>
        <w:rPr>
          <w:sz w:val="21"/>
        </w:rPr>
        <w:t>allowed to be seen by an official lower in status than that of a Section in-Charge.</w:t>
      </w:r>
    </w:p>
    <w:p w14:paraId="6E7F0FE6" w14:textId="77777777" w:rsidR="00C8652D" w:rsidRDefault="00000000">
      <w:pPr>
        <w:pStyle w:val="ListParagraph"/>
        <w:numPr>
          <w:ilvl w:val="2"/>
          <w:numId w:val="134"/>
        </w:numPr>
        <w:tabs>
          <w:tab w:val="left" w:pos="1274"/>
        </w:tabs>
        <w:spacing w:before="136" w:line="283" w:lineRule="auto"/>
        <w:ind w:right="151" w:firstLine="508"/>
        <w:jc w:val="both"/>
        <w:rPr>
          <w:sz w:val="21"/>
        </w:rPr>
      </w:pPr>
      <w:r>
        <w:rPr>
          <w:b/>
          <w:sz w:val="21"/>
        </w:rPr>
        <w:t xml:space="preserve">ëSecretí and ëConfidentialí references from Government: </w:t>
      </w:r>
      <w:r>
        <w:rPr>
          <w:sz w:val="21"/>
        </w:rPr>
        <w:t>Secret and confidential information supplied by Ministries of the Government of India in response to notices of Questions etc. or in connection with matter before Parliamentary Committees must be generally treated as such, subject to specific orders with regard</w:t>
      </w:r>
      <w:r>
        <w:rPr>
          <w:spacing w:val="40"/>
          <w:sz w:val="21"/>
        </w:rPr>
        <w:t xml:space="preserve"> </w:t>
      </w:r>
      <w:r>
        <w:rPr>
          <w:sz w:val="21"/>
        </w:rPr>
        <w:t>to circulation or transmission of the information to any party.</w:t>
      </w:r>
    </w:p>
    <w:p w14:paraId="1B91CAD7" w14:textId="77777777" w:rsidR="00C8652D" w:rsidRDefault="00000000">
      <w:pPr>
        <w:pStyle w:val="ListParagraph"/>
        <w:numPr>
          <w:ilvl w:val="1"/>
          <w:numId w:val="134"/>
        </w:numPr>
        <w:tabs>
          <w:tab w:val="left" w:pos="1076"/>
        </w:tabs>
        <w:spacing w:before="137" w:line="283" w:lineRule="auto"/>
        <w:ind w:left="156" w:right="151" w:firstLine="508"/>
        <w:jc w:val="both"/>
        <w:rPr>
          <w:sz w:val="21"/>
        </w:rPr>
      </w:pPr>
      <w:r>
        <w:rPr>
          <w:b/>
          <w:sz w:val="21"/>
        </w:rPr>
        <w:t>Handing</w:t>
      </w:r>
      <w:r>
        <w:rPr>
          <w:b/>
          <w:spacing w:val="-2"/>
          <w:sz w:val="21"/>
        </w:rPr>
        <w:t xml:space="preserve"> </w:t>
      </w:r>
      <w:r>
        <w:rPr>
          <w:b/>
          <w:sz w:val="21"/>
        </w:rPr>
        <w:t>over</w:t>
      </w:r>
      <w:r>
        <w:rPr>
          <w:b/>
          <w:spacing w:val="-3"/>
          <w:sz w:val="21"/>
        </w:rPr>
        <w:t xml:space="preserve"> </w:t>
      </w:r>
      <w:r>
        <w:rPr>
          <w:b/>
          <w:sz w:val="21"/>
        </w:rPr>
        <w:t>Charge</w:t>
      </w:r>
      <w:r>
        <w:rPr>
          <w:b/>
          <w:spacing w:val="-2"/>
          <w:sz w:val="21"/>
        </w:rPr>
        <w:t xml:space="preserve"> </w:t>
      </w:r>
      <w:r>
        <w:rPr>
          <w:b/>
          <w:sz w:val="21"/>
        </w:rPr>
        <w:t>on</w:t>
      </w:r>
      <w:r>
        <w:rPr>
          <w:b/>
          <w:spacing w:val="-6"/>
          <w:sz w:val="21"/>
        </w:rPr>
        <w:t xml:space="preserve"> </w:t>
      </w:r>
      <w:r>
        <w:rPr>
          <w:b/>
          <w:sz w:val="21"/>
        </w:rPr>
        <w:t xml:space="preserve">Transfer </w:t>
      </w:r>
      <w:r>
        <w:rPr>
          <w:sz w:val="21"/>
        </w:rPr>
        <w:t>––</w:t>
      </w:r>
      <w:r>
        <w:rPr>
          <w:spacing w:val="-2"/>
          <w:sz w:val="21"/>
        </w:rPr>
        <w:t xml:space="preserve"> </w:t>
      </w:r>
      <w:r>
        <w:rPr>
          <w:sz w:val="21"/>
        </w:rPr>
        <w:t>Officials</w:t>
      </w:r>
      <w:r>
        <w:rPr>
          <w:spacing w:val="-2"/>
          <w:sz w:val="21"/>
        </w:rPr>
        <w:t xml:space="preserve"> </w:t>
      </w:r>
      <w:r>
        <w:rPr>
          <w:sz w:val="21"/>
        </w:rPr>
        <w:t>on</w:t>
      </w:r>
      <w:r>
        <w:rPr>
          <w:spacing w:val="-2"/>
          <w:sz w:val="21"/>
        </w:rPr>
        <w:t xml:space="preserve"> </w:t>
      </w:r>
      <w:r>
        <w:rPr>
          <w:sz w:val="21"/>
        </w:rPr>
        <w:t>their</w:t>
      </w:r>
      <w:r>
        <w:rPr>
          <w:spacing w:val="-2"/>
          <w:sz w:val="21"/>
        </w:rPr>
        <w:t xml:space="preserve"> </w:t>
      </w:r>
      <w:r>
        <w:rPr>
          <w:sz w:val="21"/>
        </w:rPr>
        <w:t>transfer</w:t>
      </w:r>
      <w:r>
        <w:rPr>
          <w:spacing w:val="-2"/>
          <w:sz w:val="21"/>
        </w:rPr>
        <w:t xml:space="preserve"> </w:t>
      </w:r>
      <w:r>
        <w:rPr>
          <w:sz w:val="21"/>
        </w:rPr>
        <w:t>from</w:t>
      </w:r>
      <w:r>
        <w:rPr>
          <w:spacing w:val="-2"/>
          <w:sz w:val="21"/>
        </w:rPr>
        <w:t xml:space="preserve"> </w:t>
      </w:r>
      <w:r>
        <w:rPr>
          <w:sz w:val="21"/>
        </w:rPr>
        <w:t>one</w:t>
      </w:r>
      <w:r>
        <w:rPr>
          <w:spacing w:val="-2"/>
          <w:sz w:val="21"/>
        </w:rPr>
        <w:t xml:space="preserve"> </w:t>
      </w:r>
      <w:r>
        <w:rPr>
          <w:sz w:val="21"/>
        </w:rPr>
        <w:t>Section</w:t>
      </w:r>
      <w:r>
        <w:rPr>
          <w:spacing w:val="-2"/>
          <w:sz w:val="21"/>
        </w:rPr>
        <w:t xml:space="preserve"> </w:t>
      </w:r>
      <w:r>
        <w:rPr>
          <w:sz w:val="21"/>
        </w:rPr>
        <w:t>or</w:t>
      </w:r>
      <w:r>
        <w:rPr>
          <w:spacing w:val="-2"/>
          <w:sz w:val="21"/>
        </w:rPr>
        <w:t xml:space="preserve"> </w:t>
      </w:r>
      <w:r>
        <w:rPr>
          <w:sz w:val="21"/>
        </w:rPr>
        <w:t>Office</w:t>
      </w:r>
      <w:r>
        <w:rPr>
          <w:spacing w:val="-2"/>
          <w:sz w:val="21"/>
        </w:rPr>
        <w:t xml:space="preserve"> </w:t>
      </w:r>
      <w:r>
        <w:rPr>
          <w:sz w:val="21"/>
        </w:rPr>
        <w:t>to</w:t>
      </w:r>
      <w:r>
        <w:rPr>
          <w:spacing w:val="-2"/>
          <w:sz w:val="21"/>
        </w:rPr>
        <w:t xml:space="preserve"> </w:t>
      </w:r>
      <w:r>
        <w:rPr>
          <w:sz w:val="21"/>
        </w:rPr>
        <w:t>another cannot just leave the Section or Office and join in the new Section or new Office of posting. They are required to first properly handover the pending receipts, all registers and files in their custody or under their charge besides preparing</w:t>
      </w:r>
      <w:r>
        <w:rPr>
          <w:spacing w:val="-7"/>
          <w:sz w:val="21"/>
        </w:rPr>
        <w:t xml:space="preserve"> </w:t>
      </w:r>
      <w:r>
        <w:rPr>
          <w:sz w:val="21"/>
        </w:rPr>
        <w:t>a</w:t>
      </w:r>
      <w:r>
        <w:rPr>
          <w:spacing w:val="-7"/>
          <w:sz w:val="21"/>
        </w:rPr>
        <w:t xml:space="preserve"> </w:t>
      </w:r>
      <w:r>
        <w:rPr>
          <w:sz w:val="21"/>
        </w:rPr>
        <w:t>list</w:t>
      </w:r>
      <w:r>
        <w:rPr>
          <w:spacing w:val="-7"/>
          <w:sz w:val="21"/>
        </w:rPr>
        <w:t xml:space="preserve"> </w:t>
      </w:r>
      <w:r>
        <w:rPr>
          <w:sz w:val="21"/>
        </w:rPr>
        <w:t>of</w:t>
      </w:r>
      <w:r>
        <w:rPr>
          <w:spacing w:val="-7"/>
          <w:sz w:val="21"/>
        </w:rPr>
        <w:t xml:space="preserve"> </w:t>
      </w:r>
      <w:r>
        <w:rPr>
          <w:sz w:val="21"/>
        </w:rPr>
        <w:t>important</w:t>
      </w:r>
      <w:r>
        <w:rPr>
          <w:spacing w:val="-7"/>
          <w:sz w:val="21"/>
        </w:rPr>
        <w:t xml:space="preserve"> </w:t>
      </w:r>
      <w:r>
        <w:rPr>
          <w:sz w:val="21"/>
        </w:rPr>
        <w:t>and</w:t>
      </w:r>
      <w:r>
        <w:rPr>
          <w:spacing w:val="-7"/>
          <w:sz w:val="21"/>
        </w:rPr>
        <w:t xml:space="preserve"> </w:t>
      </w:r>
      <w:r>
        <w:rPr>
          <w:sz w:val="21"/>
        </w:rPr>
        <w:t>time-bound</w:t>
      </w:r>
      <w:r>
        <w:rPr>
          <w:spacing w:val="-7"/>
          <w:sz w:val="21"/>
        </w:rPr>
        <w:t xml:space="preserve"> </w:t>
      </w:r>
      <w:r>
        <w:rPr>
          <w:sz w:val="21"/>
        </w:rPr>
        <w:t>papers/matters</w:t>
      </w:r>
      <w:r>
        <w:rPr>
          <w:spacing w:val="-7"/>
          <w:sz w:val="21"/>
        </w:rPr>
        <w:t xml:space="preserve"> </w:t>
      </w:r>
      <w:r>
        <w:rPr>
          <w:sz w:val="21"/>
        </w:rPr>
        <w:t>so</w:t>
      </w:r>
      <w:r>
        <w:rPr>
          <w:spacing w:val="-7"/>
          <w:sz w:val="21"/>
        </w:rPr>
        <w:t xml:space="preserve"> </w:t>
      </w:r>
      <w:r>
        <w:rPr>
          <w:sz w:val="21"/>
        </w:rPr>
        <w:t>that</w:t>
      </w:r>
      <w:r>
        <w:rPr>
          <w:spacing w:val="-7"/>
          <w:sz w:val="21"/>
        </w:rPr>
        <w:t xml:space="preserve"> </w:t>
      </w:r>
      <w:r>
        <w:rPr>
          <w:sz w:val="21"/>
        </w:rPr>
        <w:t>the</w:t>
      </w:r>
      <w:r>
        <w:rPr>
          <w:spacing w:val="-7"/>
          <w:sz w:val="21"/>
        </w:rPr>
        <w:t xml:space="preserve"> </w:t>
      </w:r>
      <w:r>
        <w:rPr>
          <w:sz w:val="21"/>
        </w:rPr>
        <w:t>records</w:t>
      </w:r>
      <w:r>
        <w:rPr>
          <w:spacing w:val="-7"/>
          <w:sz w:val="21"/>
        </w:rPr>
        <w:t xml:space="preserve"> </w:t>
      </w:r>
      <w:r>
        <w:rPr>
          <w:sz w:val="21"/>
        </w:rPr>
        <w:t>remain</w:t>
      </w:r>
      <w:r>
        <w:rPr>
          <w:spacing w:val="-7"/>
          <w:sz w:val="21"/>
        </w:rPr>
        <w:t xml:space="preserve"> </w:t>
      </w:r>
      <w:r>
        <w:rPr>
          <w:sz w:val="21"/>
        </w:rPr>
        <w:t>in</w:t>
      </w:r>
      <w:r>
        <w:rPr>
          <w:spacing w:val="-7"/>
          <w:sz w:val="21"/>
        </w:rPr>
        <w:t xml:space="preserve"> </w:t>
      </w:r>
      <w:r>
        <w:rPr>
          <w:sz w:val="21"/>
        </w:rPr>
        <w:t>proper</w:t>
      </w:r>
      <w:r>
        <w:rPr>
          <w:spacing w:val="-7"/>
          <w:sz w:val="21"/>
        </w:rPr>
        <w:t xml:space="preserve"> </w:t>
      </w:r>
      <w:r>
        <w:rPr>
          <w:sz w:val="21"/>
        </w:rPr>
        <w:t>custody</w:t>
      </w:r>
      <w:r>
        <w:rPr>
          <w:spacing w:val="-7"/>
          <w:sz w:val="21"/>
        </w:rPr>
        <w:t xml:space="preserve"> </w:t>
      </w:r>
      <w:r>
        <w:rPr>
          <w:sz w:val="21"/>
        </w:rPr>
        <w:t>at</w:t>
      </w:r>
      <w:r>
        <w:rPr>
          <w:spacing w:val="-7"/>
          <w:sz w:val="21"/>
        </w:rPr>
        <w:t xml:space="preserve"> </w:t>
      </w:r>
      <w:r>
        <w:rPr>
          <w:sz w:val="21"/>
        </w:rPr>
        <w:t>all</w:t>
      </w:r>
      <w:r>
        <w:rPr>
          <w:spacing w:val="-7"/>
          <w:sz w:val="21"/>
        </w:rPr>
        <w:t xml:space="preserve"> </w:t>
      </w:r>
      <w:r>
        <w:rPr>
          <w:sz w:val="21"/>
        </w:rPr>
        <w:t>times and no important and time-bound case remains unattended or delayed.</w:t>
      </w:r>
    </w:p>
    <w:p w14:paraId="431F5D51" w14:textId="77777777" w:rsidR="00C8652D" w:rsidRDefault="00000000">
      <w:pPr>
        <w:pStyle w:val="BodyText"/>
        <w:spacing w:before="138" w:line="280" w:lineRule="auto"/>
        <w:ind w:left="156" w:right="154" w:firstLine="508"/>
        <w:jc w:val="both"/>
      </w:pPr>
      <w:r>
        <w:t>With</w:t>
      </w:r>
      <w:r>
        <w:rPr>
          <w:spacing w:val="-5"/>
        </w:rPr>
        <w:t xml:space="preserve"> </w:t>
      </w:r>
      <w:r>
        <w:t>the</w:t>
      </w:r>
      <w:r>
        <w:rPr>
          <w:spacing w:val="-5"/>
        </w:rPr>
        <w:t xml:space="preserve"> </w:t>
      </w:r>
      <w:r>
        <w:t>above</w:t>
      </w:r>
      <w:r>
        <w:rPr>
          <w:spacing w:val="-5"/>
        </w:rPr>
        <w:t xml:space="preserve"> </w:t>
      </w:r>
      <w:r>
        <w:t>end</w:t>
      </w:r>
      <w:r>
        <w:rPr>
          <w:spacing w:val="-5"/>
        </w:rPr>
        <w:t xml:space="preserve"> </w:t>
      </w:r>
      <w:r>
        <w:t>in</w:t>
      </w:r>
      <w:r>
        <w:rPr>
          <w:spacing w:val="-5"/>
        </w:rPr>
        <w:t xml:space="preserve"> </w:t>
      </w:r>
      <w:r>
        <w:t>view</w:t>
      </w:r>
      <w:r>
        <w:rPr>
          <w:spacing w:val="-5"/>
        </w:rPr>
        <w:t xml:space="preserve"> </w:t>
      </w:r>
      <w:r>
        <w:t>the</w:t>
      </w:r>
      <w:r>
        <w:rPr>
          <w:spacing w:val="-5"/>
        </w:rPr>
        <w:t xml:space="preserve"> </w:t>
      </w:r>
      <w:r>
        <w:t>following</w:t>
      </w:r>
      <w:r>
        <w:rPr>
          <w:spacing w:val="-5"/>
        </w:rPr>
        <w:t xml:space="preserve"> </w:t>
      </w:r>
      <w:r>
        <w:t>procedure</w:t>
      </w:r>
      <w:r>
        <w:rPr>
          <w:spacing w:val="-5"/>
        </w:rPr>
        <w:t xml:space="preserve"> </w:t>
      </w:r>
      <w:r>
        <w:t>is</w:t>
      </w:r>
      <w:r>
        <w:rPr>
          <w:spacing w:val="-5"/>
        </w:rPr>
        <w:t xml:space="preserve"> </w:t>
      </w:r>
      <w:r>
        <w:t>required</w:t>
      </w:r>
      <w:r>
        <w:rPr>
          <w:spacing w:val="-5"/>
        </w:rPr>
        <w:t xml:space="preserve"> </w:t>
      </w:r>
      <w:r>
        <w:t>to</w:t>
      </w:r>
      <w:r>
        <w:rPr>
          <w:spacing w:val="-5"/>
        </w:rPr>
        <w:t xml:space="preserve"> </w:t>
      </w:r>
      <w:r>
        <w:t>be</w:t>
      </w:r>
      <w:r>
        <w:rPr>
          <w:spacing w:val="-5"/>
        </w:rPr>
        <w:t xml:space="preserve"> </w:t>
      </w:r>
      <w:r>
        <w:t>observed</w:t>
      </w:r>
      <w:r>
        <w:rPr>
          <w:spacing w:val="-5"/>
        </w:rPr>
        <w:t xml:space="preserve"> </w:t>
      </w:r>
      <w:r>
        <w:t>when</w:t>
      </w:r>
      <w:r>
        <w:rPr>
          <w:spacing w:val="-5"/>
        </w:rPr>
        <w:t xml:space="preserve"> </w:t>
      </w:r>
      <w:r>
        <w:t>an</w:t>
      </w:r>
      <w:r>
        <w:rPr>
          <w:spacing w:val="-5"/>
        </w:rPr>
        <w:t xml:space="preserve"> </w:t>
      </w:r>
      <w:r>
        <w:t>official</w:t>
      </w:r>
      <w:r>
        <w:rPr>
          <w:spacing w:val="-5"/>
        </w:rPr>
        <w:t xml:space="preserve"> </w:t>
      </w:r>
      <w:r>
        <w:t>is</w:t>
      </w:r>
      <w:r>
        <w:rPr>
          <w:spacing w:val="-5"/>
        </w:rPr>
        <w:t xml:space="preserve"> </w:t>
      </w:r>
      <w:r>
        <w:t>transferred to or out of a Section:––</w:t>
      </w:r>
    </w:p>
    <w:p w14:paraId="254BC3A5" w14:textId="77777777" w:rsidR="00C8652D" w:rsidRDefault="00000000">
      <w:pPr>
        <w:pStyle w:val="ListParagraph"/>
        <w:numPr>
          <w:ilvl w:val="0"/>
          <w:numId w:val="125"/>
        </w:numPr>
        <w:tabs>
          <w:tab w:val="left" w:pos="1174"/>
          <w:tab w:val="left" w:pos="1176"/>
        </w:tabs>
        <w:spacing w:before="145" w:line="280" w:lineRule="auto"/>
        <w:ind w:right="151"/>
        <w:jc w:val="both"/>
        <w:rPr>
          <w:sz w:val="21"/>
        </w:rPr>
      </w:pPr>
      <w:r>
        <w:rPr>
          <w:sz w:val="21"/>
        </w:rPr>
        <w:t>The official transferred out of the Section/Cell or from an Office will prepare three lists, consisting respectively of:––</w:t>
      </w:r>
    </w:p>
    <w:p w14:paraId="669D54E6" w14:textId="77777777" w:rsidR="00C8652D" w:rsidRDefault="00000000">
      <w:pPr>
        <w:pStyle w:val="ListParagraph"/>
        <w:numPr>
          <w:ilvl w:val="1"/>
          <w:numId w:val="125"/>
        </w:numPr>
        <w:tabs>
          <w:tab w:val="left" w:pos="1687"/>
        </w:tabs>
        <w:spacing w:before="146" w:line="280" w:lineRule="auto"/>
        <w:ind w:right="151"/>
        <w:rPr>
          <w:sz w:val="21"/>
        </w:rPr>
      </w:pPr>
      <w:r>
        <w:rPr>
          <w:spacing w:val="-2"/>
          <w:sz w:val="21"/>
        </w:rPr>
        <w:t>all</w:t>
      </w:r>
      <w:r>
        <w:rPr>
          <w:spacing w:val="-11"/>
          <w:sz w:val="21"/>
        </w:rPr>
        <w:t xml:space="preserve"> </w:t>
      </w:r>
      <w:r>
        <w:rPr>
          <w:spacing w:val="-2"/>
          <w:sz w:val="21"/>
        </w:rPr>
        <w:t>undealt</w:t>
      </w:r>
      <w:r>
        <w:rPr>
          <w:spacing w:val="-11"/>
          <w:sz w:val="21"/>
        </w:rPr>
        <w:t xml:space="preserve"> </w:t>
      </w:r>
      <w:r>
        <w:rPr>
          <w:spacing w:val="-2"/>
          <w:sz w:val="21"/>
        </w:rPr>
        <w:t>receipt</w:t>
      </w:r>
      <w:r>
        <w:rPr>
          <w:spacing w:val="-11"/>
          <w:sz w:val="21"/>
        </w:rPr>
        <w:t xml:space="preserve"> </w:t>
      </w:r>
      <w:r>
        <w:rPr>
          <w:spacing w:val="-2"/>
          <w:sz w:val="21"/>
        </w:rPr>
        <w:t>remaining</w:t>
      </w:r>
      <w:r>
        <w:rPr>
          <w:spacing w:val="-11"/>
          <w:sz w:val="21"/>
        </w:rPr>
        <w:t xml:space="preserve"> </w:t>
      </w:r>
      <w:r>
        <w:rPr>
          <w:spacing w:val="-2"/>
          <w:sz w:val="21"/>
        </w:rPr>
        <w:t>with</w:t>
      </w:r>
      <w:r>
        <w:rPr>
          <w:spacing w:val="-11"/>
          <w:sz w:val="21"/>
        </w:rPr>
        <w:t xml:space="preserve"> </w:t>
      </w:r>
      <w:r>
        <w:rPr>
          <w:spacing w:val="-2"/>
          <w:sz w:val="21"/>
        </w:rPr>
        <w:t>him/her.</w:t>
      </w:r>
      <w:r>
        <w:rPr>
          <w:spacing w:val="-16"/>
          <w:sz w:val="21"/>
        </w:rPr>
        <w:t xml:space="preserve"> </w:t>
      </w:r>
      <w:r>
        <w:rPr>
          <w:spacing w:val="-2"/>
          <w:sz w:val="21"/>
        </w:rPr>
        <w:t>The</w:t>
      </w:r>
      <w:r>
        <w:rPr>
          <w:spacing w:val="-11"/>
          <w:sz w:val="21"/>
        </w:rPr>
        <w:t xml:space="preserve"> </w:t>
      </w:r>
      <w:r>
        <w:rPr>
          <w:spacing w:val="-2"/>
          <w:sz w:val="21"/>
        </w:rPr>
        <w:t>undealt</w:t>
      </w:r>
      <w:r>
        <w:rPr>
          <w:spacing w:val="-11"/>
          <w:sz w:val="21"/>
        </w:rPr>
        <w:t xml:space="preserve"> </w:t>
      </w:r>
      <w:r>
        <w:rPr>
          <w:spacing w:val="-2"/>
          <w:sz w:val="21"/>
        </w:rPr>
        <w:t>receipts</w:t>
      </w:r>
      <w:r>
        <w:rPr>
          <w:spacing w:val="-11"/>
          <w:sz w:val="21"/>
        </w:rPr>
        <w:t xml:space="preserve"> </w:t>
      </w:r>
      <w:r>
        <w:rPr>
          <w:spacing w:val="-2"/>
          <w:sz w:val="21"/>
        </w:rPr>
        <w:t>will</w:t>
      </w:r>
      <w:r>
        <w:rPr>
          <w:spacing w:val="-11"/>
          <w:sz w:val="21"/>
        </w:rPr>
        <w:t xml:space="preserve"> </w:t>
      </w:r>
      <w:r>
        <w:rPr>
          <w:spacing w:val="-2"/>
          <w:sz w:val="21"/>
        </w:rPr>
        <w:t>be</w:t>
      </w:r>
      <w:r>
        <w:rPr>
          <w:spacing w:val="-11"/>
          <w:sz w:val="21"/>
        </w:rPr>
        <w:t xml:space="preserve"> </w:t>
      </w:r>
      <w:r>
        <w:rPr>
          <w:spacing w:val="-2"/>
          <w:sz w:val="21"/>
        </w:rPr>
        <w:t>tallied</w:t>
      </w:r>
      <w:r>
        <w:rPr>
          <w:spacing w:val="-11"/>
          <w:sz w:val="21"/>
        </w:rPr>
        <w:t xml:space="preserve"> </w:t>
      </w:r>
      <w:r>
        <w:rPr>
          <w:spacing w:val="-2"/>
          <w:sz w:val="21"/>
        </w:rPr>
        <w:t>with</w:t>
      </w:r>
      <w:r>
        <w:rPr>
          <w:spacing w:val="-11"/>
          <w:sz w:val="21"/>
        </w:rPr>
        <w:t xml:space="preserve"> </w:t>
      </w:r>
      <w:r>
        <w:rPr>
          <w:spacing w:val="-2"/>
          <w:sz w:val="21"/>
        </w:rPr>
        <w:t>the</w:t>
      </w:r>
      <w:r>
        <w:rPr>
          <w:spacing w:val="-11"/>
          <w:sz w:val="21"/>
        </w:rPr>
        <w:t xml:space="preserve"> </w:t>
      </w:r>
      <w:r>
        <w:rPr>
          <w:spacing w:val="-2"/>
          <w:sz w:val="21"/>
        </w:rPr>
        <w:t>entries</w:t>
      </w:r>
      <w:r>
        <w:rPr>
          <w:spacing w:val="-11"/>
          <w:sz w:val="21"/>
        </w:rPr>
        <w:t xml:space="preserve"> </w:t>
      </w:r>
      <w:r>
        <w:rPr>
          <w:spacing w:val="-2"/>
          <w:sz w:val="21"/>
        </w:rPr>
        <w:t>in</w:t>
      </w:r>
      <w:r>
        <w:rPr>
          <w:spacing w:val="-11"/>
          <w:sz w:val="21"/>
        </w:rPr>
        <w:t xml:space="preserve"> </w:t>
      </w:r>
      <w:r>
        <w:rPr>
          <w:spacing w:val="-2"/>
          <w:sz w:val="21"/>
        </w:rPr>
        <w:t xml:space="preserve">the </w:t>
      </w:r>
      <w:r>
        <w:rPr>
          <w:sz w:val="21"/>
        </w:rPr>
        <w:t>Assistant’s diary;</w:t>
      </w:r>
    </w:p>
    <w:p w14:paraId="3CCEF217" w14:textId="77777777" w:rsidR="00C8652D" w:rsidRDefault="00000000">
      <w:pPr>
        <w:pStyle w:val="ListParagraph"/>
        <w:numPr>
          <w:ilvl w:val="1"/>
          <w:numId w:val="125"/>
        </w:numPr>
        <w:tabs>
          <w:tab w:val="left" w:pos="1687"/>
        </w:tabs>
        <w:spacing w:before="143"/>
        <w:ind w:hanging="511"/>
        <w:rPr>
          <w:sz w:val="21"/>
        </w:rPr>
      </w:pPr>
      <w:r>
        <w:rPr>
          <w:sz w:val="21"/>
        </w:rPr>
        <w:t>registers</w:t>
      </w:r>
      <w:r>
        <w:rPr>
          <w:spacing w:val="-4"/>
          <w:sz w:val="21"/>
        </w:rPr>
        <w:t xml:space="preserve"> </w:t>
      </w:r>
      <w:r>
        <w:rPr>
          <w:sz w:val="21"/>
        </w:rPr>
        <w:t>and</w:t>
      </w:r>
      <w:r>
        <w:rPr>
          <w:spacing w:val="-3"/>
          <w:sz w:val="21"/>
        </w:rPr>
        <w:t xml:space="preserve"> </w:t>
      </w:r>
      <w:r>
        <w:rPr>
          <w:sz w:val="21"/>
        </w:rPr>
        <w:t>records</w:t>
      </w:r>
      <w:r>
        <w:rPr>
          <w:spacing w:val="-3"/>
          <w:sz w:val="21"/>
        </w:rPr>
        <w:t xml:space="preserve"> </w:t>
      </w:r>
      <w:r>
        <w:rPr>
          <w:sz w:val="21"/>
        </w:rPr>
        <w:t>and</w:t>
      </w:r>
      <w:r>
        <w:rPr>
          <w:spacing w:val="-12"/>
          <w:sz w:val="21"/>
        </w:rPr>
        <w:t xml:space="preserve"> </w:t>
      </w:r>
      <w:r>
        <w:rPr>
          <w:sz w:val="21"/>
        </w:rPr>
        <w:t>Assistant’s</w:t>
      </w:r>
      <w:r>
        <w:rPr>
          <w:spacing w:val="-3"/>
          <w:sz w:val="21"/>
        </w:rPr>
        <w:t xml:space="preserve"> </w:t>
      </w:r>
      <w:r>
        <w:rPr>
          <w:sz w:val="21"/>
        </w:rPr>
        <w:t>diary</w:t>
      </w:r>
      <w:r>
        <w:rPr>
          <w:spacing w:val="-3"/>
          <w:sz w:val="21"/>
        </w:rPr>
        <w:t xml:space="preserve"> </w:t>
      </w:r>
      <w:r>
        <w:rPr>
          <w:sz w:val="21"/>
        </w:rPr>
        <w:t>maintained</w:t>
      </w:r>
      <w:r>
        <w:rPr>
          <w:spacing w:val="-3"/>
          <w:sz w:val="21"/>
        </w:rPr>
        <w:t xml:space="preserve"> </w:t>
      </w:r>
      <w:r>
        <w:rPr>
          <w:sz w:val="21"/>
        </w:rPr>
        <w:t>by</w:t>
      </w:r>
      <w:r>
        <w:rPr>
          <w:spacing w:val="-3"/>
          <w:sz w:val="21"/>
        </w:rPr>
        <w:t xml:space="preserve"> </w:t>
      </w:r>
      <w:r>
        <w:rPr>
          <w:sz w:val="21"/>
        </w:rPr>
        <w:t>him/her;</w:t>
      </w:r>
      <w:r>
        <w:rPr>
          <w:spacing w:val="-3"/>
          <w:sz w:val="21"/>
        </w:rPr>
        <w:t xml:space="preserve"> </w:t>
      </w:r>
      <w:r>
        <w:rPr>
          <w:spacing w:val="-5"/>
          <w:sz w:val="21"/>
        </w:rPr>
        <w:t>and</w:t>
      </w:r>
    </w:p>
    <w:p w14:paraId="6A2A43D4" w14:textId="77777777" w:rsidR="00C8652D" w:rsidRDefault="00000000">
      <w:pPr>
        <w:pStyle w:val="ListParagraph"/>
        <w:numPr>
          <w:ilvl w:val="1"/>
          <w:numId w:val="125"/>
        </w:numPr>
        <w:tabs>
          <w:tab w:val="left" w:pos="1687"/>
        </w:tabs>
        <w:spacing w:before="185"/>
        <w:ind w:hanging="511"/>
        <w:rPr>
          <w:sz w:val="21"/>
        </w:rPr>
      </w:pPr>
      <w:r>
        <w:rPr>
          <w:sz w:val="21"/>
        </w:rPr>
        <w:t>all</w:t>
      </w:r>
      <w:r>
        <w:rPr>
          <w:spacing w:val="-9"/>
          <w:sz w:val="21"/>
        </w:rPr>
        <w:t xml:space="preserve"> </w:t>
      </w:r>
      <w:r>
        <w:rPr>
          <w:sz w:val="21"/>
        </w:rPr>
        <w:t>files</w:t>
      </w:r>
      <w:r>
        <w:rPr>
          <w:spacing w:val="-9"/>
          <w:sz w:val="21"/>
        </w:rPr>
        <w:t xml:space="preserve"> </w:t>
      </w:r>
      <w:r>
        <w:rPr>
          <w:sz w:val="21"/>
        </w:rPr>
        <w:t>including</w:t>
      </w:r>
      <w:r>
        <w:rPr>
          <w:spacing w:val="-9"/>
          <w:sz w:val="21"/>
        </w:rPr>
        <w:t xml:space="preserve"> </w:t>
      </w:r>
      <w:r>
        <w:rPr>
          <w:sz w:val="21"/>
        </w:rPr>
        <w:t>guard</w:t>
      </w:r>
      <w:r>
        <w:rPr>
          <w:spacing w:val="-9"/>
          <w:sz w:val="21"/>
        </w:rPr>
        <w:t xml:space="preserve"> </w:t>
      </w:r>
      <w:r>
        <w:rPr>
          <w:sz w:val="21"/>
        </w:rPr>
        <w:t>files</w:t>
      </w:r>
      <w:r>
        <w:rPr>
          <w:spacing w:val="-9"/>
          <w:sz w:val="21"/>
        </w:rPr>
        <w:t xml:space="preserve"> </w:t>
      </w:r>
      <w:r>
        <w:rPr>
          <w:sz w:val="21"/>
        </w:rPr>
        <w:t>in</w:t>
      </w:r>
      <w:r>
        <w:rPr>
          <w:spacing w:val="-9"/>
          <w:sz w:val="21"/>
        </w:rPr>
        <w:t xml:space="preserve"> </w:t>
      </w:r>
      <w:r>
        <w:rPr>
          <w:sz w:val="21"/>
        </w:rPr>
        <w:t>his/her</w:t>
      </w:r>
      <w:r>
        <w:rPr>
          <w:spacing w:val="-9"/>
          <w:sz w:val="21"/>
        </w:rPr>
        <w:t xml:space="preserve"> </w:t>
      </w:r>
      <w:r>
        <w:rPr>
          <w:spacing w:val="-2"/>
          <w:sz w:val="21"/>
        </w:rPr>
        <w:t>custody.</w:t>
      </w:r>
    </w:p>
    <w:p w14:paraId="7279164C" w14:textId="77777777" w:rsidR="00C8652D" w:rsidRDefault="00C8652D">
      <w:pPr>
        <w:rPr>
          <w:sz w:val="21"/>
        </w:rPr>
        <w:sectPr w:rsidR="00C8652D">
          <w:pgSz w:w="12960" w:h="15840"/>
          <w:pgMar w:top="1140" w:right="1500" w:bottom="280" w:left="1500" w:header="917" w:footer="0" w:gutter="0"/>
          <w:cols w:space="720"/>
        </w:sectPr>
      </w:pPr>
    </w:p>
    <w:p w14:paraId="2A594C3C" w14:textId="77777777" w:rsidR="00C8652D" w:rsidRDefault="00C8652D">
      <w:pPr>
        <w:pStyle w:val="BodyText"/>
        <w:spacing w:before="102"/>
      </w:pPr>
    </w:p>
    <w:p w14:paraId="3ECE5F8E" w14:textId="77777777" w:rsidR="00C8652D" w:rsidRDefault="00000000">
      <w:pPr>
        <w:pStyle w:val="BodyText"/>
        <w:spacing w:line="278" w:lineRule="auto"/>
        <w:ind w:left="1175" w:right="147"/>
        <w:jc w:val="both"/>
      </w:pPr>
      <w:r>
        <w:t xml:space="preserve">In addition to this, he/she will also separately prepare a list of receipts/files/matters of urgent nature, court cases, and other important matters, which need to be attended to without delay by his/her </w:t>
      </w:r>
      <w:r>
        <w:rPr>
          <w:spacing w:val="-2"/>
        </w:rPr>
        <w:t>successor.</w:t>
      </w:r>
    </w:p>
    <w:p w14:paraId="0E34A88D" w14:textId="77777777" w:rsidR="00C8652D" w:rsidRDefault="00000000">
      <w:pPr>
        <w:pStyle w:val="ListParagraph"/>
        <w:numPr>
          <w:ilvl w:val="0"/>
          <w:numId w:val="125"/>
        </w:numPr>
        <w:tabs>
          <w:tab w:val="left" w:pos="1172"/>
          <w:tab w:val="left" w:pos="1175"/>
        </w:tabs>
        <w:spacing w:before="142" w:line="278" w:lineRule="auto"/>
        <w:ind w:left="1175" w:right="151"/>
        <w:jc w:val="both"/>
        <w:rPr>
          <w:sz w:val="21"/>
        </w:rPr>
      </w:pPr>
      <w:r>
        <w:rPr>
          <w:sz w:val="21"/>
        </w:rPr>
        <w:t>In case, at the time of his/her transfer his/her replacement/successor has been posted and has joined, he/she</w:t>
      </w:r>
      <w:r>
        <w:rPr>
          <w:spacing w:val="-2"/>
          <w:sz w:val="21"/>
        </w:rPr>
        <w:t xml:space="preserve"> </w:t>
      </w:r>
      <w:r>
        <w:rPr>
          <w:sz w:val="21"/>
        </w:rPr>
        <w:t>will</w:t>
      </w:r>
      <w:r>
        <w:rPr>
          <w:spacing w:val="-2"/>
          <w:sz w:val="21"/>
        </w:rPr>
        <w:t xml:space="preserve"> </w:t>
      </w:r>
      <w:r>
        <w:rPr>
          <w:sz w:val="21"/>
        </w:rPr>
        <w:t>hand</w:t>
      </w:r>
      <w:r>
        <w:rPr>
          <w:spacing w:val="-2"/>
          <w:sz w:val="21"/>
        </w:rPr>
        <w:t xml:space="preserve"> </w:t>
      </w:r>
      <w:r>
        <w:rPr>
          <w:sz w:val="21"/>
        </w:rPr>
        <w:t>over</w:t>
      </w:r>
      <w:r>
        <w:rPr>
          <w:spacing w:val="-2"/>
          <w:sz w:val="21"/>
        </w:rPr>
        <w:t xml:space="preserve"> </w:t>
      </w:r>
      <w:r>
        <w:rPr>
          <w:sz w:val="21"/>
        </w:rPr>
        <w:t>the</w:t>
      </w:r>
      <w:r>
        <w:rPr>
          <w:spacing w:val="-2"/>
          <w:sz w:val="21"/>
        </w:rPr>
        <w:t xml:space="preserve"> </w:t>
      </w:r>
      <w:r>
        <w:rPr>
          <w:sz w:val="21"/>
        </w:rPr>
        <w:t>undealt</w:t>
      </w:r>
      <w:r>
        <w:rPr>
          <w:spacing w:val="-2"/>
          <w:sz w:val="21"/>
        </w:rPr>
        <w:t xml:space="preserve"> </w:t>
      </w:r>
      <w:r>
        <w:rPr>
          <w:sz w:val="21"/>
        </w:rPr>
        <w:t>receipts/all</w:t>
      </w:r>
      <w:r>
        <w:rPr>
          <w:spacing w:val="-2"/>
          <w:sz w:val="21"/>
        </w:rPr>
        <w:t xml:space="preserve"> </w:t>
      </w:r>
      <w:r>
        <w:rPr>
          <w:sz w:val="21"/>
        </w:rPr>
        <w:t>registers</w:t>
      </w:r>
      <w:r>
        <w:rPr>
          <w:spacing w:val="-2"/>
          <w:sz w:val="21"/>
        </w:rPr>
        <w:t xml:space="preserve"> </w:t>
      </w:r>
      <w:r>
        <w:rPr>
          <w:sz w:val="21"/>
        </w:rPr>
        <w:t>and</w:t>
      </w:r>
      <w:r>
        <w:rPr>
          <w:spacing w:val="-2"/>
          <w:sz w:val="21"/>
        </w:rPr>
        <w:t xml:space="preserve"> </w:t>
      </w:r>
      <w:r>
        <w:rPr>
          <w:sz w:val="21"/>
        </w:rPr>
        <w:t>records</w:t>
      </w:r>
      <w:r>
        <w:rPr>
          <w:spacing w:val="-2"/>
          <w:sz w:val="21"/>
        </w:rPr>
        <w:t xml:space="preserve"> </w:t>
      </w:r>
      <w:r>
        <w:rPr>
          <w:sz w:val="21"/>
        </w:rPr>
        <w:t>including</w:t>
      </w:r>
      <w:r>
        <w:rPr>
          <w:spacing w:val="-11"/>
          <w:sz w:val="21"/>
        </w:rPr>
        <w:t xml:space="preserve"> </w:t>
      </w:r>
      <w:r>
        <w:rPr>
          <w:sz w:val="21"/>
        </w:rPr>
        <w:t>Assistant’s</w:t>
      </w:r>
      <w:r>
        <w:rPr>
          <w:spacing w:val="-2"/>
          <w:sz w:val="21"/>
        </w:rPr>
        <w:t xml:space="preserve"> </w:t>
      </w:r>
      <w:r>
        <w:rPr>
          <w:sz w:val="21"/>
        </w:rPr>
        <w:t>diary</w:t>
      </w:r>
      <w:r>
        <w:rPr>
          <w:spacing w:val="-2"/>
          <w:sz w:val="21"/>
        </w:rPr>
        <w:t xml:space="preserve"> </w:t>
      </w:r>
      <w:r>
        <w:rPr>
          <w:sz w:val="21"/>
        </w:rPr>
        <w:t>and</w:t>
      </w:r>
      <w:r>
        <w:rPr>
          <w:spacing w:val="-2"/>
          <w:sz w:val="21"/>
        </w:rPr>
        <w:t xml:space="preserve"> </w:t>
      </w:r>
      <w:r>
        <w:rPr>
          <w:sz w:val="21"/>
        </w:rPr>
        <w:t>files according to the three lists prepared as at above under proper signatures of the relieved and relieving official.</w:t>
      </w:r>
      <w:r>
        <w:rPr>
          <w:spacing w:val="-13"/>
          <w:sz w:val="21"/>
        </w:rPr>
        <w:t xml:space="preserve"> </w:t>
      </w:r>
      <w:r>
        <w:rPr>
          <w:sz w:val="21"/>
        </w:rPr>
        <w:t>A</w:t>
      </w:r>
      <w:r>
        <w:rPr>
          <w:spacing w:val="-13"/>
          <w:sz w:val="21"/>
        </w:rPr>
        <w:t xml:space="preserve"> </w:t>
      </w:r>
      <w:r>
        <w:rPr>
          <w:sz w:val="21"/>
        </w:rPr>
        <w:t>copy</w:t>
      </w:r>
      <w:r>
        <w:rPr>
          <w:spacing w:val="-2"/>
          <w:sz w:val="21"/>
        </w:rPr>
        <w:t xml:space="preserve"> </w:t>
      </w:r>
      <w:r>
        <w:rPr>
          <w:sz w:val="21"/>
        </w:rPr>
        <w:t>of</w:t>
      </w:r>
      <w:r>
        <w:rPr>
          <w:spacing w:val="-2"/>
          <w:sz w:val="21"/>
        </w:rPr>
        <w:t xml:space="preserve"> </w:t>
      </w:r>
      <w:r>
        <w:rPr>
          <w:sz w:val="21"/>
        </w:rPr>
        <w:t>each</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three</w:t>
      </w:r>
      <w:r>
        <w:rPr>
          <w:spacing w:val="-2"/>
          <w:sz w:val="21"/>
        </w:rPr>
        <w:t xml:space="preserve"> </w:t>
      </w:r>
      <w:r>
        <w:rPr>
          <w:sz w:val="21"/>
        </w:rPr>
        <w:t>lists</w:t>
      </w:r>
      <w:r>
        <w:rPr>
          <w:spacing w:val="-2"/>
          <w:sz w:val="21"/>
        </w:rPr>
        <w:t xml:space="preserve"> </w:t>
      </w:r>
      <w:r>
        <w:rPr>
          <w:sz w:val="21"/>
        </w:rPr>
        <w:t>will</w:t>
      </w:r>
      <w:r>
        <w:rPr>
          <w:spacing w:val="-2"/>
          <w:sz w:val="21"/>
        </w:rPr>
        <w:t xml:space="preserve"> </w:t>
      </w:r>
      <w:r>
        <w:rPr>
          <w:sz w:val="21"/>
        </w:rPr>
        <w:t>be</w:t>
      </w:r>
      <w:r>
        <w:rPr>
          <w:spacing w:val="-2"/>
          <w:sz w:val="21"/>
        </w:rPr>
        <w:t xml:space="preserve"> </w:t>
      </w:r>
      <w:r>
        <w:rPr>
          <w:sz w:val="21"/>
        </w:rPr>
        <w:t>retaired</w:t>
      </w:r>
      <w:r>
        <w:rPr>
          <w:spacing w:val="-2"/>
          <w:sz w:val="21"/>
        </w:rPr>
        <w:t xml:space="preserve"> </w:t>
      </w:r>
      <w:r>
        <w:rPr>
          <w:sz w:val="21"/>
        </w:rPr>
        <w:t>by</w:t>
      </w:r>
      <w:r>
        <w:rPr>
          <w:spacing w:val="-2"/>
          <w:sz w:val="21"/>
        </w:rPr>
        <w:t xml:space="preserve"> </w:t>
      </w:r>
      <w:r>
        <w:rPr>
          <w:sz w:val="21"/>
        </w:rPr>
        <w:t>both</w:t>
      </w:r>
      <w:r>
        <w:rPr>
          <w:spacing w:val="-2"/>
          <w:sz w:val="21"/>
        </w:rPr>
        <w:t xml:space="preserve"> </w:t>
      </w:r>
      <w:r>
        <w:rPr>
          <w:sz w:val="21"/>
        </w:rPr>
        <w:t>the</w:t>
      </w:r>
      <w:r>
        <w:rPr>
          <w:spacing w:val="-2"/>
          <w:sz w:val="21"/>
        </w:rPr>
        <w:t xml:space="preserve"> </w:t>
      </w:r>
      <w:r>
        <w:rPr>
          <w:sz w:val="21"/>
        </w:rPr>
        <w:t>officials</w:t>
      </w:r>
      <w:r>
        <w:rPr>
          <w:spacing w:val="-2"/>
          <w:sz w:val="21"/>
        </w:rPr>
        <w:t xml:space="preserve"> </w:t>
      </w:r>
      <w:r>
        <w:rPr>
          <w:sz w:val="21"/>
        </w:rPr>
        <w:t>and</w:t>
      </w:r>
      <w:r>
        <w:rPr>
          <w:spacing w:val="-2"/>
          <w:sz w:val="21"/>
        </w:rPr>
        <w:t xml:space="preserve"> </w:t>
      </w:r>
      <w:r>
        <w:rPr>
          <w:sz w:val="21"/>
        </w:rPr>
        <w:t>the</w:t>
      </w:r>
      <w:r>
        <w:rPr>
          <w:spacing w:val="-2"/>
          <w:sz w:val="21"/>
        </w:rPr>
        <w:t xml:space="preserve"> </w:t>
      </w:r>
      <w:r>
        <w:rPr>
          <w:sz w:val="21"/>
        </w:rPr>
        <w:t>third</w:t>
      </w:r>
      <w:r>
        <w:rPr>
          <w:spacing w:val="-2"/>
          <w:sz w:val="21"/>
        </w:rPr>
        <w:t xml:space="preserve"> </w:t>
      </w:r>
      <w:r>
        <w:rPr>
          <w:sz w:val="21"/>
        </w:rPr>
        <w:t>copy</w:t>
      </w:r>
      <w:r>
        <w:rPr>
          <w:spacing w:val="-2"/>
          <w:sz w:val="21"/>
        </w:rPr>
        <w:t xml:space="preserve"> </w:t>
      </w:r>
      <w:r>
        <w:rPr>
          <w:sz w:val="21"/>
        </w:rPr>
        <w:t>will</w:t>
      </w:r>
      <w:r>
        <w:rPr>
          <w:spacing w:val="-2"/>
          <w:sz w:val="21"/>
        </w:rPr>
        <w:t xml:space="preserve"> </w:t>
      </w:r>
      <w:r>
        <w:rPr>
          <w:sz w:val="21"/>
        </w:rPr>
        <w:t>be handed over to the Section Officer or senior-most Assistant supervising the work.</w:t>
      </w:r>
    </w:p>
    <w:p w14:paraId="1532D429" w14:textId="77777777" w:rsidR="00C8652D" w:rsidRDefault="00000000">
      <w:pPr>
        <w:pStyle w:val="ListParagraph"/>
        <w:numPr>
          <w:ilvl w:val="0"/>
          <w:numId w:val="125"/>
        </w:numPr>
        <w:tabs>
          <w:tab w:val="left" w:pos="1170"/>
          <w:tab w:val="left" w:pos="1175"/>
        </w:tabs>
        <w:spacing w:before="140" w:line="278" w:lineRule="auto"/>
        <w:ind w:left="1175" w:right="146"/>
        <w:jc w:val="both"/>
        <w:rPr>
          <w:sz w:val="21"/>
        </w:rPr>
      </w:pPr>
      <w:r>
        <w:rPr>
          <w:sz w:val="21"/>
        </w:rPr>
        <w:t>Where an official is transferred out without his/her replacement/successor having been posted, the official</w:t>
      </w:r>
      <w:r>
        <w:rPr>
          <w:spacing w:val="40"/>
          <w:sz w:val="21"/>
        </w:rPr>
        <w:t xml:space="preserve"> </w:t>
      </w:r>
      <w:r>
        <w:rPr>
          <w:sz w:val="21"/>
        </w:rPr>
        <w:t>transferred</w:t>
      </w:r>
      <w:r>
        <w:rPr>
          <w:spacing w:val="40"/>
          <w:sz w:val="21"/>
        </w:rPr>
        <w:t xml:space="preserve"> </w:t>
      </w:r>
      <w:r>
        <w:rPr>
          <w:sz w:val="21"/>
        </w:rPr>
        <w:t>out</w:t>
      </w:r>
      <w:r>
        <w:rPr>
          <w:spacing w:val="40"/>
          <w:sz w:val="21"/>
        </w:rPr>
        <w:t xml:space="preserve"> </w:t>
      </w:r>
      <w:r>
        <w:rPr>
          <w:sz w:val="21"/>
        </w:rPr>
        <w:t>shall,</w:t>
      </w:r>
      <w:r>
        <w:rPr>
          <w:spacing w:val="40"/>
          <w:sz w:val="21"/>
        </w:rPr>
        <w:t xml:space="preserve"> </w:t>
      </w:r>
      <w:r>
        <w:rPr>
          <w:sz w:val="21"/>
        </w:rPr>
        <w:t>before</w:t>
      </w:r>
      <w:r>
        <w:rPr>
          <w:spacing w:val="40"/>
          <w:sz w:val="21"/>
        </w:rPr>
        <w:t xml:space="preserve"> </w:t>
      </w:r>
      <w:r>
        <w:rPr>
          <w:sz w:val="21"/>
        </w:rPr>
        <w:t>leaving</w:t>
      </w:r>
      <w:r>
        <w:rPr>
          <w:spacing w:val="40"/>
          <w:sz w:val="21"/>
        </w:rPr>
        <w:t xml:space="preserve"> </w:t>
      </w:r>
      <w:r>
        <w:rPr>
          <w:sz w:val="21"/>
        </w:rPr>
        <w:t>for</w:t>
      </w:r>
      <w:r>
        <w:rPr>
          <w:spacing w:val="40"/>
          <w:sz w:val="21"/>
        </w:rPr>
        <w:t xml:space="preserve"> </w:t>
      </w:r>
      <w:r>
        <w:rPr>
          <w:sz w:val="21"/>
        </w:rPr>
        <w:t>his/her</w:t>
      </w:r>
      <w:r>
        <w:rPr>
          <w:spacing w:val="40"/>
          <w:sz w:val="21"/>
        </w:rPr>
        <w:t xml:space="preserve"> </w:t>
      </w:r>
      <w:r>
        <w:rPr>
          <w:sz w:val="21"/>
        </w:rPr>
        <w:t>new</w:t>
      </w:r>
      <w:r>
        <w:rPr>
          <w:spacing w:val="40"/>
          <w:sz w:val="21"/>
        </w:rPr>
        <w:t xml:space="preserve"> </w:t>
      </w:r>
      <w:r>
        <w:rPr>
          <w:sz w:val="21"/>
        </w:rPr>
        <w:t>posting,</w:t>
      </w:r>
      <w:r>
        <w:rPr>
          <w:spacing w:val="40"/>
          <w:sz w:val="21"/>
        </w:rPr>
        <w:t xml:space="preserve"> </w:t>
      </w:r>
      <w:r>
        <w:rPr>
          <w:sz w:val="21"/>
        </w:rPr>
        <w:t>prepare</w:t>
      </w:r>
      <w:r>
        <w:rPr>
          <w:spacing w:val="40"/>
          <w:sz w:val="21"/>
        </w:rPr>
        <w:t xml:space="preserve"> </w:t>
      </w:r>
      <w:r>
        <w:rPr>
          <w:sz w:val="21"/>
        </w:rPr>
        <w:t>the</w:t>
      </w:r>
      <w:r>
        <w:rPr>
          <w:spacing w:val="40"/>
          <w:sz w:val="21"/>
        </w:rPr>
        <w:t xml:space="preserve"> </w:t>
      </w:r>
      <w:r>
        <w:rPr>
          <w:sz w:val="21"/>
        </w:rPr>
        <w:t>three</w:t>
      </w:r>
      <w:r>
        <w:rPr>
          <w:spacing w:val="40"/>
          <w:sz w:val="21"/>
        </w:rPr>
        <w:t xml:space="preserve"> </w:t>
      </w:r>
      <w:r>
        <w:rPr>
          <w:sz w:val="21"/>
        </w:rPr>
        <w:t>lists</w:t>
      </w:r>
      <w:r>
        <w:rPr>
          <w:spacing w:val="40"/>
          <w:sz w:val="21"/>
        </w:rPr>
        <w:t xml:space="preserve"> </w:t>
      </w:r>
      <w:r>
        <w:rPr>
          <w:sz w:val="21"/>
        </w:rPr>
        <w:t>of receipts, registers and files as above and hand over the same together with the receipts/files/registers</w:t>
      </w:r>
      <w:r>
        <w:rPr>
          <w:spacing w:val="40"/>
          <w:sz w:val="21"/>
        </w:rPr>
        <w:t xml:space="preserve"> </w:t>
      </w:r>
      <w:r>
        <w:rPr>
          <w:sz w:val="21"/>
        </w:rPr>
        <w:t xml:space="preserve">to the Section Officer or Senior Assistant supervising his/her work. He/she will also prepare another list indicating the receipts of urgent nature, court cases, and other important matters needing attention without delay and hand over the same to the supervisory officer supervising his/her work, so that he/she assigns such receipts/matters to some other dealing hand as an interim measure. As and when the replacement/successor joins, he/she shall take over the undealt receipts, files and registers by </w:t>
      </w:r>
      <w:r>
        <w:rPr>
          <w:spacing w:val="-2"/>
          <w:sz w:val="21"/>
        </w:rPr>
        <w:t>signing.</w:t>
      </w:r>
    </w:p>
    <w:p w14:paraId="5A01DF71" w14:textId="77777777" w:rsidR="00C8652D" w:rsidRDefault="00000000">
      <w:pPr>
        <w:pStyle w:val="ListParagraph"/>
        <w:numPr>
          <w:ilvl w:val="0"/>
          <w:numId w:val="125"/>
        </w:numPr>
        <w:tabs>
          <w:tab w:val="left" w:pos="1175"/>
        </w:tabs>
        <w:spacing w:before="143" w:line="278" w:lineRule="auto"/>
        <w:ind w:left="1175" w:right="151"/>
        <w:jc w:val="both"/>
        <w:rPr>
          <w:sz w:val="21"/>
        </w:rPr>
      </w:pPr>
      <w:r>
        <w:rPr>
          <w:sz w:val="21"/>
        </w:rPr>
        <w:t>Where an official posted in a Section or an office is not able to take over the charge because of his/her predecessor being on leave etc. at the time of his/her joining, the official shall prepare lists of pending receipts, registers (including</w:t>
      </w:r>
      <w:r>
        <w:rPr>
          <w:spacing w:val="-2"/>
          <w:sz w:val="21"/>
        </w:rPr>
        <w:t xml:space="preserve"> </w:t>
      </w:r>
      <w:r>
        <w:rPr>
          <w:sz w:val="21"/>
        </w:rPr>
        <w:t>Assistant’s diary) and current files, including guards files and hand over</w:t>
      </w:r>
      <w:r>
        <w:rPr>
          <w:spacing w:val="40"/>
          <w:sz w:val="21"/>
        </w:rPr>
        <w:t xml:space="preserve"> </w:t>
      </w:r>
      <w:r>
        <w:rPr>
          <w:sz w:val="21"/>
        </w:rPr>
        <w:t>a copy of all these lists to the Section’s supervisor pointing out the important pending receipts left unattended so that the Section’s supervisor may initiate measures for their immediate disposal and if necessary</w:t>
      </w:r>
      <w:r>
        <w:rPr>
          <w:spacing w:val="-7"/>
          <w:sz w:val="21"/>
        </w:rPr>
        <w:t xml:space="preserve"> </w:t>
      </w:r>
      <w:r>
        <w:rPr>
          <w:sz w:val="21"/>
        </w:rPr>
        <w:t>inform</w:t>
      </w:r>
      <w:r>
        <w:rPr>
          <w:spacing w:val="-6"/>
          <w:sz w:val="21"/>
        </w:rPr>
        <w:t xml:space="preserve"> </w:t>
      </w:r>
      <w:r>
        <w:rPr>
          <w:sz w:val="21"/>
        </w:rPr>
        <w:t>the</w:t>
      </w:r>
      <w:r>
        <w:rPr>
          <w:spacing w:val="-6"/>
          <w:sz w:val="21"/>
        </w:rPr>
        <w:t xml:space="preserve"> </w:t>
      </w:r>
      <w:r>
        <w:rPr>
          <w:sz w:val="21"/>
        </w:rPr>
        <w:t>Branch</w:t>
      </w:r>
      <w:r>
        <w:rPr>
          <w:spacing w:val="-6"/>
          <w:sz w:val="21"/>
        </w:rPr>
        <w:t xml:space="preserve"> </w:t>
      </w:r>
      <w:r>
        <w:rPr>
          <w:sz w:val="21"/>
        </w:rPr>
        <w:t>Officer</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position.</w:t>
      </w:r>
      <w:r>
        <w:rPr>
          <w:spacing w:val="-14"/>
          <w:sz w:val="21"/>
        </w:rPr>
        <w:t xml:space="preserve"> </w:t>
      </w:r>
      <w:r>
        <w:rPr>
          <w:sz w:val="21"/>
        </w:rPr>
        <w:t>As</w:t>
      </w:r>
      <w:r>
        <w:rPr>
          <w:spacing w:val="-5"/>
          <w:sz w:val="21"/>
        </w:rPr>
        <w:t xml:space="preserve"> </w:t>
      </w:r>
      <w:r>
        <w:rPr>
          <w:sz w:val="21"/>
        </w:rPr>
        <w:t>and</w:t>
      </w:r>
      <w:r>
        <w:rPr>
          <w:spacing w:val="-5"/>
          <w:sz w:val="21"/>
        </w:rPr>
        <w:t xml:space="preserve"> </w:t>
      </w:r>
      <w:r>
        <w:rPr>
          <w:sz w:val="21"/>
        </w:rPr>
        <w:t>when</w:t>
      </w:r>
      <w:r>
        <w:rPr>
          <w:spacing w:val="-5"/>
          <w:sz w:val="21"/>
        </w:rPr>
        <w:t xml:space="preserve"> </w:t>
      </w:r>
      <w:r>
        <w:rPr>
          <w:sz w:val="21"/>
        </w:rPr>
        <w:t>the</w:t>
      </w:r>
      <w:r>
        <w:rPr>
          <w:spacing w:val="-5"/>
          <w:sz w:val="21"/>
        </w:rPr>
        <w:t xml:space="preserve"> </w:t>
      </w:r>
      <w:r>
        <w:rPr>
          <w:sz w:val="21"/>
        </w:rPr>
        <w:t>official</w:t>
      </w:r>
      <w:r>
        <w:rPr>
          <w:spacing w:val="-5"/>
          <w:sz w:val="21"/>
        </w:rPr>
        <w:t xml:space="preserve"> </w:t>
      </w:r>
      <w:r>
        <w:rPr>
          <w:sz w:val="21"/>
        </w:rPr>
        <w:t>posted</w:t>
      </w:r>
      <w:r>
        <w:rPr>
          <w:spacing w:val="-5"/>
          <w:sz w:val="21"/>
        </w:rPr>
        <w:t xml:space="preserve"> </w:t>
      </w:r>
      <w:r>
        <w:rPr>
          <w:sz w:val="21"/>
        </w:rPr>
        <w:t>out</w:t>
      </w:r>
      <w:r>
        <w:rPr>
          <w:spacing w:val="-5"/>
          <w:sz w:val="21"/>
        </w:rPr>
        <w:t xml:space="preserve"> </w:t>
      </w:r>
      <w:r>
        <w:rPr>
          <w:sz w:val="21"/>
        </w:rPr>
        <w:t>rejoins</w:t>
      </w:r>
      <w:r>
        <w:rPr>
          <w:spacing w:val="-5"/>
          <w:sz w:val="21"/>
        </w:rPr>
        <w:t xml:space="preserve"> </w:t>
      </w:r>
      <w:r>
        <w:rPr>
          <w:sz w:val="21"/>
        </w:rPr>
        <w:t>duty</w:t>
      </w:r>
      <w:r>
        <w:rPr>
          <w:spacing w:val="-5"/>
          <w:sz w:val="21"/>
        </w:rPr>
        <w:t xml:space="preserve"> </w:t>
      </w:r>
      <w:r>
        <w:rPr>
          <w:sz w:val="21"/>
        </w:rPr>
        <w:t>in the office, he/she should be asked by the supervisor of the Section to verify the entries in the lists and sign the lists.</w:t>
      </w:r>
    </w:p>
    <w:p w14:paraId="14E5D4E2" w14:textId="77777777" w:rsidR="00C8652D" w:rsidRDefault="00000000">
      <w:pPr>
        <w:pStyle w:val="BodyText"/>
        <w:spacing w:before="139" w:line="278" w:lineRule="auto"/>
        <w:ind w:left="155" w:right="149" w:firstLine="508"/>
        <w:jc w:val="both"/>
      </w:pPr>
      <w:r>
        <w:t xml:space="preserve">It is the personal responsibility of the official transferred to or from the Section/Office to prepare the lists in the above manner and to hand over the same to the supervisor of the Section/Office personally. A copy of these lists is to be attached with the joining/departure reports by the Supervisor while forwarding the joining/departure reports to the next superior/high authority without which the joining/departure reports will not be deemed to be </w:t>
      </w:r>
      <w:r>
        <w:rPr>
          <w:spacing w:val="-2"/>
        </w:rPr>
        <w:t>complete.</w:t>
      </w:r>
    </w:p>
    <w:p w14:paraId="5024ABFB" w14:textId="77777777" w:rsidR="00C8652D" w:rsidRDefault="00000000">
      <w:pPr>
        <w:pStyle w:val="BodyText"/>
        <w:spacing w:before="143" w:line="278" w:lineRule="auto"/>
        <w:ind w:left="155" w:right="150" w:firstLine="508"/>
        <w:jc w:val="both"/>
      </w:pPr>
      <w:r>
        <w:t>The</w:t>
      </w:r>
      <w:r>
        <w:rPr>
          <w:spacing w:val="-3"/>
        </w:rPr>
        <w:t xml:space="preserve"> </w:t>
      </w:r>
      <w:r>
        <w:t>Executive</w:t>
      </w:r>
      <w:r>
        <w:rPr>
          <w:spacing w:val="-3"/>
        </w:rPr>
        <w:t xml:space="preserve"> </w:t>
      </w:r>
      <w:r>
        <w:t>Officer/Senior</w:t>
      </w:r>
      <w:r>
        <w:rPr>
          <w:spacing w:val="-13"/>
        </w:rPr>
        <w:t xml:space="preserve"> </w:t>
      </w:r>
      <w:r>
        <w:t>Assistant</w:t>
      </w:r>
      <w:r>
        <w:rPr>
          <w:spacing w:val="-3"/>
        </w:rPr>
        <w:t xml:space="preserve"> </w:t>
      </w:r>
      <w:r>
        <w:t>supervising</w:t>
      </w:r>
      <w:r>
        <w:rPr>
          <w:spacing w:val="-3"/>
        </w:rPr>
        <w:t xml:space="preserve"> </w:t>
      </w:r>
      <w:r>
        <w:t>the</w:t>
      </w:r>
      <w:r>
        <w:rPr>
          <w:spacing w:val="-3"/>
        </w:rPr>
        <w:t xml:space="preserve"> </w:t>
      </w:r>
      <w:r>
        <w:t>work</w:t>
      </w:r>
      <w:r>
        <w:rPr>
          <w:spacing w:val="-3"/>
        </w:rPr>
        <w:t xml:space="preserve"> </w:t>
      </w:r>
      <w:r>
        <w:t>of</w:t>
      </w:r>
      <w:r>
        <w:rPr>
          <w:spacing w:val="-3"/>
        </w:rPr>
        <w:t xml:space="preserve"> </w:t>
      </w:r>
      <w:r>
        <w:t>the</w:t>
      </w:r>
      <w:r>
        <w:rPr>
          <w:spacing w:val="-3"/>
        </w:rPr>
        <w:t xml:space="preserve"> </w:t>
      </w:r>
      <w:r>
        <w:t>officer</w:t>
      </w:r>
      <w:r>
        <w:rPr>
          <w:spacing w:val="-3"/>
        </w:rPr>
        <w:t xml:space="preserve"> </w:t>
      </w:r>
      <w:r>
        <w:t>concerned</w:t>
      </w:r>
      <w:r>
        <w:rPr>
          <w:spacing w:val="-3"/>
        </w:rPr>
        <w:t xml:space="preserve"> </w:t>
      </w:r>
      <w:r>
        <w:t>will</w:t>
      </w:r>
      <w:r>
        <w:rPr>
          <w:spacing w:val="-3"/>
        </w:rPr>
        <w:t xml:space="preserve"> </w:t>
      </w:r>
      <w:r>
        <w:t>bring</w:t>
      </w:r>
      <w:r>
        <w:rPr>
          <w:spacing w:val="-3"/>
        </w:rPr>
        <w:t xml:space="preserve"> </w:t>
      </w:r>
      <w:r>
        <w:t>to</w:t>
      </w:r>
      <w:r>
        <w:rPr>
          <w:spacing w:val="-3"/>
        </w:rPr>
        <w:t xml:space="preserve"> </w:t>
      </w:r>
      <w:r>
        <w:t>the</w:t>
      </w:r>
      <w:r>
        <w:rPr>
          <w:spacing w:val="-3"/>
        </w:rPr>
        <w:t xml:space="preserve"> </w:t>
      </w:r>
      <w:r>
        <w:t>notice of the Branch Officer in writing both any deviation from this procedure as well as details of important papers and cases</w:t>
      </w:r>
      <w:r>
        <w:rPr>
          <w:spacing w:val="-2"/>
        </w:rPr>
        <w:t xml:space="preserve"> </w:t>
      </w:r>
      <w:r>
        <w:t>left</w:t>
      </w:r>
      <w:r>
        <w:rPr>
          <w:spacing w:val="-2"/>
        </w:rPr>
        <w:t xml:space="preserve"> </w:t>
      </w:r>
      <w:r>
        <w:t>unattended</w:t>
      </w:r>
      <w:r>
        <w:rPr>
          <w:spacing w:val="-2"/>
        </w:rPr>
        <w:t xml:space="preserve"> </w:t>
      </w:r>
      <w:r>
        <w:t>or</w:t>
      </w:r>
      <w:r>
        <w:rPr>
          <w:spacing w:val="-2"/>
        </w:rPr>
        <w:t xml:space="preserve"> </w:t>
      </w:r>
      <w:r>
        <w:t>likely</w:t>
      </w:r>
      <w:r>
        <w:rPr>
          <w:spacing w:val="-2"/>
        </w:rPr>
        <w:t xml:space="preserve"> </w:t>
      </w:r>
      <w:r>
        <w:t>to</w:t>
      </w:r>
      <w:r>
        <w:rPr>
          <w:spacing w:val="-2"/>
        </w:rPr>
        <w:t xml:space="preserve"> </w:t>
      </w:r>
      <w:r>
        <w:t>remain</w:t>
      </w:r>
      <w:r>
        <w:rPr>
          <w:spacing w:val="-2"/>
        </w:rPr>
        <w:t xml:space="preserve"> </w:t>
      </w:r>
      <w:r>
        <w:t>unattended</w:t>
      </w:r>
      <w:r>
        <w:rPr>
          <w:spacing w:val="-2"/>
        </w:rPr>
        <w:t xml:space="preserve"> </w:t>
      </w:r>
      <w:r>
        <w:t>and</w:t>
      </w:r>
      <w:r>
        <w:rPr>
          <w:spacing w:val="-2"/>
        </w:rPr>
        <w:t xml:space="preserve"> </w:t>
      </w:r>
      <w:r>
        <w:t>ensure</w:t>
      </w:r>
      <w:r>
        <w:rPr>
          <w:spacing w:val="-2"/>
        </w:rPr>
        <w:t xml:space="preserve"> </w:t>
      </w:r>
      <w:r>
        <w:t>issue</w:t>
      </w:r>
      <w:r>
        <w:rPr>
          <w:spacing w:val="-2"/>
        </w:rPr>
        <w:t xml:space="preserve"> </w:t>
      </w:r>
      <w:r>
        <w:t>of</w:t>
      </w:r>
      <w:r>
        <w:rPr>
          <w:spacing w:val="-2"/>
        </w:rPr>
        <w:t xml:space="preserve"> </w:t>
      </w:r>
      <w:r>
        <w:t>orders</w:t>
      </w:r>
      <w:r>
        <w:rPr>
          <w:spacing w:val="-2"/>
        </w:rPr>
        <w:t xml:space="preserve"> </w:t>
      </w:r>
      <w:r>
        <w:t>for</w:t>
      </w:r>
      <w:r>
        <w:rPr>
          <w:spacing w:val="-2"/>
        </w:rPr>
        <w:t xml:space="preserve"> </w:t>
      </w:r>
      <w:r>
        <w:t>their</w:t>
      </w:r>
      <w:r>
        <w:rPr>
          <w:spacing w:val="-2"/>
        </w:rPr>
        <w:t xml:space="preserve"> </w:t>
      </w:r>
      <w:r>
        <w:t>prompt</w:t>
      </w:r>
      <w:r>
        <w:rPr>
          <w:spacing w:val="-2"/>
        </w:rPr>
        <w:t xml:space="preserve"> </w:t>
      </w:r>
      <w:r>
        <w:t>disposal.</w:t>
      </w:r>
      <w:r>
        <w:rPr>
          <w:spacing w:val="-12"/>
        </w:rPr>
        <w:t xml:space="preserve"> </w:t>
      </w:r>
      <w:r>
        <w:t>Any</w:t>
      </w:r>
      <w:r>
        <w:rPr>
          <w:spacing w:val="-2"/>
        </w:rPr>
        <w:t xml:space="preserve"> </w:t>
      </w:r>
      <w:r>
        <w:t>lapse in this behalf is the personal responsibility of the supervisor of the Section.</w:t>
      </w:r>
    </w:p>
    <w:p w14:paraId="29E699C5" w14:textId="77777777" w:rsidR="00C8652D" w:rsidRDefault="00000000">
      <w:pPr>
        <w:pStyle w:val="Heading5"/>
        <w:numPr>
          <w:ilvl w:val="1"/>
          <w:numId w:val="134"/>
        </w:numPr>
        <w:tabs>
          <w:tab w:val="left" w:pos="1106"/>
        </w:tabs>
        <w:spacing w:before="140"/>
        <w:ind w:left="1106" w:hanging="442"/>
        <w:jc w:val="both"/>
        <w:rPr>
          <w:b w:val="0"/>
        </w:rPr>
      </w:pPr>
      <w:r>
        <w:t>Representations/applications</w:t>
      </w:r>
      <w:r>
        <w:rPr>
          <w:spacing w:val="13"/>
        </w:rPr>
        <w:t xml:space="preserve"> </w:t>
      </w:r>
      <w:r>
        <w:rPr>
          <w:b w:val="0"/>
        </w:rPr>
        <w:t>––</w:t>
      </w:r>
      <w:r>
        <w:rPr>
          <w:b w:val="0"/>
          <w:spacing w:val="10"/>
        </w:rPr>
        <w:t xml:space="preserve"> </w:t>
      </w:r>
      <w:r>
        <w:t>Procedure</w:t>
      </w:r>
      <w:r>
        <w:rPr>
          <w:spacing w:val="13"/>
        </w:rPr>
        <w:t xml:space="preserve"> </w:t>
      </w:r>
      <w:r>
        <w:t>for</w:t>
      </w:r>
      <w:r>
        <w:rPr>
          <w:spacing w:val="12"/>
        </w:rPr>
        <w:t xml:space="preserve"> </w:t>
      </w:r>
      <w:r>
        <w:t>submission</w:t>
      </w:r>
      <w:r>
        <w:rPr>
          <w:spacing w:val="13"/>
        </w:rPr>
        <w:t xml:space="preserve"> </w:t>
      </w:r>
      <w:r>
        <w:rPr>
          <w:b w:val="0"/>
          <w:spacing w:val="-5"/>
        </w:rPr>
        <w:t>––</w:t>
      </w:r>
    </w:p>
    <w:p w14:paraId="0EA5EF63" w14:textId="77777777" w:rsidR="00C8652D" w:rsidRDefault="00000000">
      <w:pPr>
        <w:pStyle w:val="ListParagraph"/>
        <w:numPr>
          <w:ilvl w:val="2"/>
          <w:numId w:val="134"/>
        </w:numPr>
        <w:tabs>
          <w:tab w:val="left" w:pos="1261"/>
        </w:tabs>
        <w:spacing w:before="180"/>
        <w:ind w:left="1261" w:hanging="597"/>
        <w:jc w:val="both"/>
        <w:rPr>
          <w:b/>
          <w:sz w:val="21"/>
        </w:rPr>
      </w:pPr>
      <w:r>
        <w:rPr>
          <w:b/>
          <w:sz w:val="21"/>
        </w:rPr>
        <w:t>Submission</w:t>
      </w:r>
      <w:r>
        <w:rPr>
          <w:b/>
          <w:spacing w:val="19"/>
          <w:sz w:val="21"/>
        </w:rPr>
        <w:t xml:space="preserve"> </w:t>
      </w:r>
      <w:r>
        <w:rPr>
          <w:b/>
          <w:sz w:val="21"/>
        </w:rPr>
        <w:t>of</w:t>
      </w:r>
      <w:r>
        <w:rPr>
          <w:b/>
          <w:spacing w:val="20"/>
          <w:sz w:val="21"/>
        </w:rPr>
        <w:t xml:space="preserve"> </w:t>
      </w:r>
      <w:r>
        <w:rPr>
          <w:b/>
          <w:sz w:val="21"/>
        </w:rPr>
        <w:t>application</w:t>
      </w:r>
      <w:r>
        <w:rPr>
          <w:b/>
          <w:spacing w:val="20"/>
          <w:sz w:val="21"/>
        </w:rPr>
        <w:t xml:space="preserve"> </w:t>
      </w:r>
      <w:r>
        <w:rPr>
          <w:b/>
          <w:sz w:val="21"/>
        </w:rPr>
        <w:t>or</w:t>
      </w:r>
      <w:r>
        <w:rPr>
          <w:b/>
          <w:spacing w:val="20"/>
          <w:sz w:val="21"/>
        </w:rPr>
        <w:t xml:space="preserve"> </w:t>
      </w:r>
      <w:r>
        <w:rPr>
          <w:b/>
          <w:spacing w:val="-2"/>
          <w:sz w:val="21"/>
        </w:rPr>
        <w:t>representations:</w:t>
      </w:r>
    </w:p>
    <w:p w14:paraId="0EDD741F" w14:textId="77777777" w:rsidR="00C8652D" w:rsidRDefault="00000000">
      <w:pPr>
        <w:pStyle w:val="ListParagraph"/>
        <w:numPr>
          <w:ilvl w:val="0"/>
          <w:numId w:val="124"/>
        </w:numPr>
        <w:tabs>
          <w:tab w:val="left" w:pos="1175"/>
        </w:tabs>
        <w:spacing w:line="278" w:lineRule="auto"/>
        <w:ind w:right="151" w:hanging="512"/>
        <w:jc w:val="both"/>
        <w:rPr>
          <w:sz w:val="21"/>
        </w:rPr>
      </w:pPr>
      <w:r>
        <w:rPr>
          <w:sz w:val="21"/>
        </w:rPr>
        <w:t>No member of the staff shall submit on any subject connected with the office his/her application for leave</w:t>
      </w:r>
      <w:r>
        <w:rPr>
          <w:spacing w:val="-4"/>
          <w:sz w:val="21"/>
        </w:rPr>
        <w:t xml:space="preserve"> </w:t>
      </w:r>
      <w:r>
        <w:rPr>
          <w:sz w:val="21"/>
        </w:rPr>
        <w:t>or</w:t>
      </w:r>
      <w:r>
        <w:rPr>
          <w:spacing w:val="-4"/>
          <w:sz w:val="21"/>
        </w:rPr>
        <w:t xml:space="preserve"> </w:t>
      </w:r>
      <w:r>
        <w:rPr>
          <w:sz w:val="21"/>
        </w:rPr>
        <w:t>his/her</w:t>
      </w:r>
      <w:r>
        <w:rPr>
          <w:spacing w:val="-4"/>
          <w:sz w:val="21"/>
        </w:rPr>
        <w:t xml:space="preserve"> </w:t>
      </w:r>
      <w:r>
        <w:rPr>
          <w:sz w:val="21"/>
        </w:rPr>
        <w:t>representation</w:t>
      </w:r>
      <w:r>
        <w:rPr>
          <w:spacing w:val="-4"/>
          <w:sz w:val="21"/>
        </w:rPr>
        <w:t xml:space="preserve"> </w:t>
      </w:r>
      <w:r>
        <w:rPr>
          <w:sz w:val="21"/>
        </w:rPr>
        <w:t>direct</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Chairman/Deputy</w:t>
      </w:r>
      <w:r>
        <w:rPr>
          <w:spacing w:val="-4"/>
          <w:sz w:val="21"/>
        </w:rPr>
        <w:t xml:space="preserve"> </w:t>
      </w:r>
      <w:r>
        <w:rPr>
          <w:sz w:val="21"/>
        </w:rPr>
        <w:t>Chairman/Secretary</w:t>
      </w:r>
      <w:r>
        <w:rPr>
          <w:spacing w:val="-4"/>
          <w:sz w:val="21"/>
        </w:rPr>
        <w:t xml:space="preserve"> </w:t>
      </w:r>
      <w:r>
        <w:rPr>
          <w:sz w:val="21"/>
        </w:rPr>
        <w:t>-</w:t>
      </w:r>
      <w:r>
        <w:rPr>
          <w:spacing w:val="-4"/>
          <w:sz w:val="21"/>
        </w:rPr>
        <w:t xml:space="preserve"> </w:t>
      </w:r>
      <w:r>
        <w:rPr>
          <w:sz w:val="21"/>
        </w:rPr>
        <w:t>General/Secretary/ Additional Secretary/Joint Secretary.</w:t>
      </w:r>
    </w:p>
    <w:p w14:paraId="60BC83DB" w14:textId="77777777" w:rsidR="00C8652D" w:rsidRDefault="00000000">
      <w:pPr>
        <w:pStyle w:val="ListParagraph"/>
        <w:numPr>
          <w:ilvl w:val="0"/>
          <w:numId w:val="124"/>
        </w:numPr>
        <w:tabs>
          <w:tab w:val="left" w:pos="1172"/>
          <w:tab w:val="left" w:pos="1175"/>
        </w:tabs>
        <w:spacing w:before="142" w:line="278" w:lineRule="auto"/>
        <w:ind w:right="154" w:hanging="512"/>
        <w:jc w:val="both"/>
        <w:rPr>
          <w:sz w:val="21"/>
        </w:rPr>
      </w:pPr>
      <w:r>
        <w:rPr>
          <w:sz w:val="21"/>
        </w:rPr>
        <w:t>Representation</w:t>
      </w:r>
      <w:r>
        <w:rPr>
          <w:spacing w:val="-7"/>
          <w:sz w:val="21"/>
        </w:rPr>
        <w:t xml:space="preserve"> </w:t>
      </w:r>
      <w:r>
        <w:rPr>
          <w:sz w:val="21"/>
        </w:rPr>
        <w:t>should</w:t>
      </w:r>
      <w:r>
        <w:rPr>
          <w:spacing w:val="-7"/>
          <w:sz w:val="21"/>
        </w:rPr>
        <w:t xml:space="preserve"> </w:t>
      </w:r>
      <w:r>
        <w:rPr>
          <w:sz w:val="21"/>
        </w:rPr>
        <w:t>not</w:t>
      </w:r>
      <w:r>
        <w:rPr>
          <w:spacing w:val="-7"/>
          <w:sz w:val="21"/>
        </w:rPr>
        <w:t xml:space="preserve"> </w:t>
      </w:r>
      <w:r>
        <w:rPr>
          <w:sz w:val="21"/>
        </w:rPr>
        <w:t>be</w:t>
      </w:r>
      <w:r>
        <w:rPr>
          <w:spacing w:val="-7"/>
          <w:sz w:val="21"/>
        </w:rPr>
        <w:t xml:space="preserve"> </w:t>
      </w:r>
      <w:r>
        <w:rPr>
          <w:sz w:val="21"/>
        </w:rPr>
        <w:t>made</w:t>
      </w:r>
      <w:r>
        <w:rPr>
          <w:spacing w:val="-7"/>
          <w:sz w:val="21"/>
        </w:rPr>
        <w:t xml:space="preserve"> </w:t>
      </w:r>
      <w:r>
        <w:rPr>
          <w:sz w:val="21"/>
        </w:rPr>
        <w:t>jointly.</w:t>
      </w:r>
      <w:r>
        <w:rPr>
          <w:spacing w:val="-7"/>
          <w:sz w:val="21"/>
        </w:rPr>
        <w:t xml:space="preserve"> </w:t>
      </w:r>
      <w:r>
        <w:rPr>
          <w:sz w:val="21"/>
        </w:rPr>
        <w:t>In</w:t>
      </w:r>
      <w:r>
        <w:rPr>
          <w:spacing w:val="-7"/>
          <w:sz w:val="21"/>
        </w:rPr>
        <w:t xml:space="preserve"> </w:t>
      </w:r>
      <w:r>
        <w:rPr>
          <w:sz w:val="21"/>
        </w:rPr>
        <w:t>no</w:t>
      </w:r>
      <w:r>
        <w:rPr>
          <w:spacing w:val="-7"/>
          <w:sz w:val="21"/>
        </w:rPr>
        <w:t xml:space="preserve"> </w:t>
      </w:r>
      <w:r>
        <w:rPr>
          <w:sz w:val="21"/>
        </w:rPr>
        <w:t>case</w:t>
      </w:r>
      <w:r>
        <w:rPr>
          <w:spacing w:val="-7"/>
          <w:sz w:val="21"/>
        </w:rPr>
        <w:t xml:space="preserve"> </w:t>
      </w:r>
      <w:r>
        <w:rPr>
          <w:sz w:val="21"/>
        </w:rPr>
        <w:t>should</w:t>
      </w:r>
      <w:r>
        <w:rPr>
          <w:spacing w:val="-7"/>
          <w:sz w:val="21"/>
        </w:rPr>
        <w:t xml:space="preserve"> </w:t>
      </w:r>
      <w:r>
        <w:rPr>
          <w:sz w:val="21"/>
        </w:rPr>
        <w:t>office</w:t>
      </w:r>
      <w:r>
        <w:rPr>
          <w:spacing w:val="-7"/>
          <w:sz w:val="21"/>
        </w:rPr>
        <w:t xml:space="preserve"> </w:t>
      </w:r>
      <w:r>
        <w:rPr>
          <w:sz w:val="21"/>
        </w:rPr>
        <w:t>forms</w:t>
      </w:r>
      <w:r>
        <w:rPr>
          <w:spacing w:val="-7"/>
          <w:sz w:val="21"/>
        </w:rPr>
        <w:t xml:space="preserve"> </w:t>
      </w:r>
      <w:r>
        <w:rPr>
          <w:sz w:val="21"/>
        </w:rPr>
        <w:t>or</w:t>
      </w:r>
      <w:r>
        <w:rPr>
          <w:spacing w:val="-7"/>
          <w:sz w:val="21"/>
        </w:rPr>
        <w:t xml:space="preserve"> </w:t>
      </w:r>
      <w:r>
        <w:rPr>
          <w:sz w:val="21"/>
        </w:rPr>
        <w:t>papers</w:t>
      </w:r>
      <w:r>
        <w:rPr>
          <w:spacing w:val="-7"/>
          <w:sz w:val="21"/>
        </w:rPr>
        <w:t xml:space="preserve"> </w:t>
      </w:r>
      <w:r>
        <w:rPr>
          <w:sz w:val="21"/>
        </w:rPr>
        <w:t>be</w:t>
      </w:r>
      <w:r>
        <w:rPr>
          <w:spacing w:val="-7"/>
          <w:sz w:val="21"/>
        </w:rPr>
        <w:t xml:space="preserve"> </w:t>
      </w:r>
      <w:r>
        <w:rPr>
          <w:sz w:val="21"/>
        </w:rPr>
        <w:t>used</w:t>
      </w:r>
      <w:r>
        <w:rPr>
          <w:spacing w:val="-7"/>
          <w:sz w:val="21"/>
        </w:rPr>
        <w:t xml:space="preserve"> </w:t>
      </w:r>
      <w:r>
        <w:rPr>
          <w:sz w:val="21"/>
        </w:rPr>
        <w:t>for</w:t>
      </w:r>
      <w:r>
        <w:rPr>
          <w:spacing w:val="-7"/>
          <w:sz w:val="21"/>
        </w:rPr>
        <w:t xml:space="preserve"> </w:t>
      </w:r>
      <w:r>
        <w:rPr>
          <w:sz w:val="21"/>
        </w:rPr>
        <w:t>making personal representation or requests.</w:t>
      </w:r>
    </w:p>
    <w:p w14:paraId="3B1B440C" w14:textId="77777777" w:rsidR="00C8652D" w:rsidRDefault="00000000">
      <w:pPr>
        <w:pStyle w:val="ListParagraph"/>
        <w:numPr>
          <w:ilvl w:val="0"/>
          <w:numId w:val="124"/>
        </w:numPr>
        <w:tabs>
          <w:tab w:val="left" w:pos="1170"/>
          <w:tab w:val="left" w:pos="1175"/>
        </w:tabs>
        <w:spacing w:before="143" w:line="276" w:lineRule="auto"/>
        <w:ind w:right="153" w:hanging="512"/>
        <w:jc w:val="both"/>
        <w:rPr>
          <w:sz w:val="21"/>
        </w:rPr>
      </w:pPr>
      <w:r>
        <w:rPr>
          <w:sz w:val="21"/>
        </w:rPr>
        <w:t>In</w:t>
      </w:r>
      <w:r>
        <w:rPr>
          <w:spacing w:val="-5"/>
          <w:sz w:val="21"/>
        </w:rPr>
        <w:t xml:space="preserve"> </w:t>
      </w:r>
      <w:r>
        <w:rPr>
          <w:sz w:val="21"/>
        </w:rPr>
        <w:t>making</w:t>
      </w:r>
      <w:r>
        <w:rPr>
          <w:spacing w:val="-5"/>
          <w:sz w:val="21"/>
        </w:rPr>
        <w:t xml:space="preserve"> </w:t>
      </w:r>
      <w:r>
        <w:rPr>
          <w:sz w:val="21"/>
        </w:rPr>
        <w:t>applications,</w:t>
      </w:r>
      <w:r>
        <w:rPr>
          <w:spacing w:val="-5"/>
          <w:sz w:val="21"/>
        </w:rPr>
        <w:t xml:space="preserve"> </w:t>
      </w:r>
      <w:r>
        <w:rPr>
          <w:sz w:val="21"/>
        </w:rPr>
        <w:t>representations,</w:t>
      </w:r>
      <w:r>
        <w:rPr>
          <w:spacing w:val="-5"/>
          <w:sz w:val="21"/>
        </w:rPr>
        <w:t xml:space="preserve"> </w:t>
      </w:r>
      <w:r>
        <w:rPr>
          <w:sz w:val="21"/>
        </w:rPr>
        <w:t>appeals</w:t>
      </w:r>
      <w:r>
        <w:rPr>
          <w:spacing w:val="-5"/>
          <w:sz w:val="21"/>
        </w:rPr>
        <w:t xml:space="preserve"> </w:t>
      </w:r>
      <w:r>
        <w:rPr>
          <w:sz w:val="21"/>
        </w:rPr>
        <w:t>or</w:t>
      </w:r>
      <w:r>
        <w:rPr>
          <w:spacing w:val="-5"/>
          <w:sz w:val="21"/>
        </w:rPr>
        <w:t xml:space="preserve"> </w:t>
      </w:r>
      <w:r>
        <w:rPr>
          <w:sz w:val="21"/>
        </w:rPr>
        <w:t>petitions,</w:t>
      </w:r>
      <w:r>
        <w:rPr>
          <w:spacing w:val="-5"/>
          <w:sz w:val="21"/>
        </w:rPr>
        <w:t xml:space="preserve"> </w:t>
      </w:r>
      <w:r>
        <w:rPr>
          <w:sz w:val="21"/>
        </w:rPr>
        <w:t>the</w:t>
      </w:r>
      <w:r>
        <w:rPr>
          <w:spacing w:val="-5"/>
          <w:sz w:val="21"/>
        </w:rPr>
        <w:t xml:space="preserve"> </w:t>
      </w:r>
      <w:r>
        <w:rPr>
          <w:sz w:val="21"/>
        </w:rPr>
        <w:t>langauge</w:t>
      </w:r>
      <w:r>
        <w:rPr>
          <w:spacing w:val="-5"/>
          <w:sz w:val="21"/>
        </w:rPr>
        <w:t xml:space="preserve"> </w:t>
      </w:r>
      <w:r>
        <w:rPr>
          <w:sz w:val="21"/>
        </w:rPr>
        <w:t>used</w:t>
      </w:r>
      <w:r>
        <w:rPr>
          <w:spacing w:val="-5"/>
          <w:sz w:val="21"/>
        </w:rPr>
        <w:t xml:space="preserve"> </w:t>
      </w:r>
      <w:r>
        <w:rPr>
          <w:sz w:val="21"/>
        </w:rPr>
        <w:t>should</w:t>
      </w:r>
      <w:r>
        <w:rPr>
          <w:spacing w:val="-5"/>
          <w:sz w:val="21"/>
        </w:rPr>
        <w:t xml:space="preserve"> </w:t>
      </w:r>
      <w:r>
        <w:rPr>
          <w:sz w:val="21"/>
        </w:rPr>
        <w:t>not</w:t>
      </w:r>
      <w:r>
        <w:rPr>
          <w:spacing w:val="-5"/>
          <w:sz w:val="21"/>
        </w:rPr>
        <w:t xml:space="preserve"> </w:t>
      </w:r>
      <w:r>
        <w:rPr>
          <w:sz w:val="21"/>
        </w:rPr>
        <w:t>be</w:t>
      </w:r>
      <w:r>
        <w:rPr>
          <w:spacing w:val="-5"/>
          <w:sz w:val="21"/>
        </w:rPr>
        <w:t xml:space="preserve"> </w:t>
      </w:r>
      <w:r>
        <w:rPr>
          <w:sz w:val="21"/>
        </w:rPr>
        <w:t>improper or offensive. Failure to observe this by the person concerned must be suitably dealt with.</w:t>
      </w:r>
    </w:p>
    <w:p w14:paraId="200E51E2"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6068168D" w14:textId="77777777" w:rsidR="00C8652D" w:rsidRDefault="00C8652D">
      <w:pPr>
        <w:pStyle w:val="BodyText"/>
        <w:spacing w:before="105"/>
      </w:pPr>
    </w:p>
    <w:p w14:paraId="14361C0E" w14:textId="77777777" w:rsidR="00C8652D" w:rsidRDefault="00000000">
      <w:pPr>
        <w:pStyle w:val="Heading5"/>
        <w:numPr>
          <w:ilvl w:val="2"/>
          <w:numId w:val="134"/>
        </w:numPr>
        <w:tabs>
          <w:tab w:val="left" w:pos="1223"/>
        </w:tabs>
        <w:spacing w:before="0" w:line="285" w:lineRule="auto"/>
        <w:ind w:left="155" w:right="154" w:firstLine="508"/>
        <w:jc w:val="both"/>
      </w:pPr>
      <w:r>
        <w:t>Application</w:t>
      </w:r>
      <w:r>
        <w:rPr>
          <w:spacing w:val="-10"/>
        </w:rPr>
        <w:t xml:space="preserve"> </w:t>
      </w:r>
      <w:r>
        <w:t>for</w:t>
      </w:r>
      <w:r>
        <w:rPr>
          <w:spacing w:val="-12"/>
        </w:rPr>
        <w:t xml:space="preserve"> </w:t>
      </w:r>
      <w:r>
        <w:t>outside</w:t>
      </w:r>
      <w:r>
        <w:rPr>
          <w:spacing w:val="-10"/>
        </w:rPr>
        <w:t xml:space="preserve"> </w:t>
      </w:r>
      <w:r>
        <w:t>posts</w:t>
      </w:r>
      <w:r>
        <w:rPr>
          <w:spacing w:val="-10"/>
        </w:rPr>
        <w:t xml:space="preserve"> </w:t>
      </w:r>
      <w:r>
        <w:t>will</w:t>
      </w:r>
      <w:r>
        <w:rPr>
          <w:spacing w:val="-10"/>
        </w:rPr>
        <w:t xml:space="preserve"> </w:t>
      </w:r>
      <w:r>
        <w:t>ordinarily</w:t>
      </w:r>
      <w:r>
        <w:rPr>
          <w:spacing w:val="-10"/>
        </w:rPr>
        <w:t xml:space="preserve"> </w:t>
      </w:r>
      <w:r>
        <w:t>be</w:t>
      </w:r>
      <w:r>
        <w:rPr>
          <w:spacing w:val="-10"/>
        </w:rPr>
        <w:t xml:space="preserve"> </w:t>
      </w:r>
      <w:r>
        <w:t>forwarded</w:t>
      </w:r>
      <w:r>
        <w:rPr>
          <w:spacing w:val="-10"/>
        </w:rPr>
        <w:t xml:space="preserve"> </w:t>
      </w:r>
      <w:r>
        <w:t>at</w:t>
      </w:r>
      <w:r>
        <w:rPr>
          <w:spacing w:val="-10"/>
        </w:rPr>
        <w:t xml:space="preserve"> </w:t>
      </w:r>
      <w:r>
        <w:t>the</w:t>
      </w:r>
      <w:r>
        <w:rPr>
          <w:spacing w:val="-10"/>
        </w:rPr>
        <w:t xml:space="preserve"> </w:t>
      </w:r>
      <w:r>
        <w:t>discretion</w:t>
      </w:r>
      <w:r>
        <w:rPr>
          <w:spacing w:val="-10"/>
        </w:rPr>
        <w:t xml:space="preserve"> </w:t>
      </w:r>
      <w:r>
        <w:t>of</w:t>
      </w:r>
      <w:r>
        <w:rPr>
          <w:spacing w:val="-10"/>
        </w:rPr>
        <w:t xml:space="preserve"> </w:t>
      </w:r>
      <w:r>
        <w:t>Secretary-General. Such applications should be submitted through the Branch/Section in-Charge in case of non-gazetted staff and through Supervisory Officer in case of Gazetted Officers.</w:t>
      </w:r>
    </w:p>
    <w:p w14:paraId="7ADF1016" w14:textId="77777777" w:rsidR="00C8652D" w:rsidRDefault="00000000">
      <w:pPr>
        <w:pStyle w:val="ListParagraph"/>
        <w:numPr>
          <w:ilvl w:val="1"/>
          <w:numId w:val="134"/>
        </w:numPr>
        <w:tabs>
          <w:tab w:val="left" w:pos="1091"/>
        </w:tabs>
        <w:spacing w:before="138"/>
        <w:ind w:left="1091" w:hanging="427"/>
        <w:jc w:val="both"/>
        <w:rPr>
          <w:sz w:val="21"/>
        </w:rPr>
      </w:pPr>
      <w:r>
        <w:rPr>
          <w:b/>
          <w:sz w:val="21"/>
        </w:rPr>
        <w:t>Attendance</w:t>
      </w:r>
      <w:r>
        <w:rPr>
          <w:b/>
          <w:spacing w:val="11"/>
          <w:sz w:val="21"/>
        </w:rPr>
        <w:t xml:space="preserve"> </w:t>
      </w:r>
      <w:r>
        <w:rPr>
          <w:b/>
          <w:sz w:val="21"/>
        </w:rPr>
        <w:t>and</w:t>
      </w:r>
      <w:r>
        <w:rPr>
          <w:b/>
          <w:spacing w:val="11"/>
          <w:sz w:val="21"/>
        </w:rPr>
        <w:t xml:space="preserve"> </w:t>
      </w:r>
      <w:r>
        <w:rPr>
          <w:b/>
          <w:sz w:val="21"/>
        </w:rPr>
        <w:t>Leave</w:t>
      </w:r>
      <w:r>
        <w:rPr>
          <w:b/>
          <w:spacing w:val="12"/>
          <w:sz w:val="21"/>
        </w:rPr>
        <w:t xml:space="preserve"> </w:t>
      </w:r>
      <w:r>
        <w:rPr>
          <w:spacing w:val="-5"/>
          <w:sz w:val="21"/>
        </w:rPr>
        <w:t>––</w:t>
      </w:r>
    </w:p>
    <w:p w14:paraId="5A791560" w14:textId="77777777" w:rsidR="00C8652D" w:rsidRDefault="00000000">
      <w:pPr>
        <w:pStyle w:val="ListParagraph"/>
        <w:numPr>
          <w:ilvl w:val="2"/>
          <w:numId w:val="134"/>
        </w:numPr>
        <w:tabs>
          <w:tab w:val="left" w:pos="1233"/>
        </w:tabs>
        <w:spacing w:before="186" w:line="285" w:lineRule="auto"/>
        <w:ind w:left="155" w:right="152" w:firstLine="508"/>
        <w:jc w:val="both"/>
        <w:rPr>
          <w:sz w:val="21"/>
        </w:rPr>
      </w:pPr>
      <w:r>
        <w:rPr>
          <w:b/>
          <w:sz w:val="21"/>
        </w:rPr>
        <w:t>Hours</w:t>
      </w:r>
      <w:r>
        <w:rPr>
          <w:b/>
          <w:spacing w:val="-3"/>
          <w:sz w:val="21"/>
        </w:rPr>
        <w:t xml:space="preserve"> </w:t>
      </w:r>
      <w:r>
        <w:rPr>
          <w:b/>
          <w:sz w:val="21"/>
        </w:rPr>
        <w:t>of</w:t>
      </w:r>
      <w:r>
        <w:rPr>
          <w:b/>
          <w:spacing w:val="-10"/>
          <w:sz w:val="21"/>
        </w:rPr>
        <w:t xml:space="preserve"> </w:t>
      </w:r>
      <w:r>
        <w:rPr>
          <w:b/>
          <w:sz w:val="21"/>
        </w:rPr>
        <w:t>Attendance:</w:t>
      </w:r>
      <w:r>
        <w:rPr>
          <w:b/>
          <w:spacing w:val="-3"/>
          <w:sz w:val="21"/>
        </w:rPr>
        <w:t xml:space="preserve"> </w:t>
      </w:r>
      <w:r>
        <w:rPr>
          <w:sz w:val="21"/>
        </w:rPr>
        <w:t>Office</w:t>
      </w:r>
      <w:r>
        <w:rPr>
          <w:spacing w:val="-2"/>
          <w:sz w:val="21"/>
        </w:rPr>
        <w:t xml:space="preserve"> </w:t>
      </w:r>
      <w:r>
        <w:rPr>
          <w:sz w:val="21"/>
        </w:rPr>
        <w:t>hours</w:t>
      </w:r>
      <w:r>
        <w:rPr>
          <w:spacing w:val="-2"/>
          <w:sz w:val="21"/>
        </w:rPr>
        <w:t xml:space="preserve"> </w:t>
      </w:r>
      <w:r>
        <w:rPr>
          <w:sz w:val="21"/>
        </w:rPr>
        <w:t>unless</w:t>
      </w:r>
      <w:r>
        <w:rPr>
          <w:spacing w:val="-2"/>
          <w:sz w:val="21"/>
        </w:rPr>
        <w:t xml:space="preserve"> </w:t>
      </w:r>
      <w:r>
        <w:rPr>
          <w:sz w:val="21"/>
        </w:rPr>
        <w:t>otherwise</w:t>
      </w:r>
      <w:r>
        <w:rPr>
          <w:spacing w:val="-2"/>
          <w:sz w:val="21"/>
        </w:rPr>
        <w:t xml:space="preserve"> </w:t>
      </w:r>
      <w:r>
        <w:rPr>
          <w:sz w:val="21"/>
        </w:rPr>
        <w:t>specified</w:t>
      </w:r>
      <w:r>
        <w:rPr>
          <w:spacing w:val="-2"/>
          <w:sz w:val="21"/>
        </w:rPr>
        <w:t xml:space="preserve"> </w:t>
      </w:r>
      <w:r>
        <w:rPr>
          <w:sz w:val="21"/>
        </w:rPr>
        <w:t>are</w:t>
      </w:r>
      <w:r>
        <w:rPr>
          <w:spacing w:val="-2"/>
          <w:sz w:val="21"/>
        </w:rPr>
        <w:t xml:space="preserve"> </w:t>
      </w:r>
      <w:r>
        <w:rPr>
          <w:sz w:val="21"/>
        </w:rPr>
        <w:t>from</w:t>
      </w:r>
      <w:r>
        <w:rPr>
          <w:spacing w:val="-2"/>
          <w:sz w:val="21"/>
        </w:rPr>
        <w:t xml:space="preserve"> </w:t>
      </w:r>
      <w:r>
        <w:rPr>
          <w:sz w:val="21"/>
        </w:rPr>
        <w:t>10</w:t>
      </w:r>
      <w:r>
        <w:rPr>
          <w:spacing w:val="-2"/>
          <w:sz w:val="21"/>
        </w:rPr>
        <w:t xml:space="preserve"> </w:t>
      </w:r>
      <w:r>
        <w:rPr>
          <w:sz w:val="21"/>
        </w:rPr>
        <w:t>a.m.</w:t>
      </w:r>
      <w:r>
        <w:rPr>
          <w:spacing w:val="-2"/>
          <w:sz w:val="21"/>
        </w:rPr>
        <w:t xml:space="preserve"> </w:t>
      </w:r>
      <w:r>
        <w:rPr>
          <w:sz w:val="21"/>
        </w:rPr>
        <w:t>to</w:t>
      </w:r>
      <w:r>
        <w:rPr>
          <w:spacing w:val="-2"/>
          <w:sz w:val="21"/>
        </w:rPr>
        <w:t xml:space="preserve"> </w:t>
      </w:r>
      <w:r>
        <w:rPr>
          <w:sz w:val="21"/>
        </w:rPr>
        <w:t>6</w:t>
      </w:r>
      <w:r>
        <w:rPr>
          <w:spacing w:val="-2"/>
          <w:sz w:val="21"/>
        </w:rPr>
        <w:t xml:space="preserve"> </w:t>
      </w:r>
      <w:r>
        <w:rPr>
          <w:sz w:val="21"/>
        </w:rPr>
        <w:t>p.m.</w:t>
      </w:r>
      <w:r>
        <w:rPr>
          <w:spacing w:val="-2"/>
          <w:sz w:val="21"/>
        </w:rPr>
        <w:t xml:space="preserve"> </w:t>
      </w:r>
      <w:r>
        <w:rPr>
          <w:sz w:val="21"/>
        </w:rPr>
        <w:t>with</w:t>
      </w:r>
      <w:r>
        <w:rPr>
          <w:spacing w:val="-2"/>
          <w:sz w:val="21"/>
        </w:rPr>
        <w:t xml:space="preserve"> </w:t>
      </w:r>
      <w:r>
        <w:rPr>
          <w:sz w:val="21"/>
        </w:rPr>
        <w:t>a</w:t>
      </w:r>
      <w:r>
        <w:rPr>
          <w:spacing w:val="-2"/>
          <w:sz w:val="21"/>
        </w:rPr>
        <w:t xml:space="preserve"> </w:t>
      </w:r>
      <w:r>
        <w:rPr>
          <w:sz w:val="21"/>
        </w:rPr>
        <w:t>half- an-hour lunch-break from 1.30 p.m. to 2 p.m.</w:t>
      </w:r>
      <w:r>
        <w:rPr>
          <w:spacing w:val="-9"/>
          <w:sz w:val="21"/>
        </w:rPr>
        <w:t xml:space="preserve"> </w:t>
      </w:r>
      <w:r>
        <w:rPr>
          <w:sz w:val="21"/>
        </w:rPr>
        <w:t>Any member of the staff may, however, be required to work beyond office hours or on holidays (except Independence Day and Republic Day), if his/her work is not up-to-date or the business of the Secretariat demands. The order of the Joint Secretary supervising the Section will be obtained on such occasions, in advance.</w:t>
      </w:r>
    </w:p>
    <w:p w14:paraId="7235E79A" w14:textId="77777777" w:rsidR="00C8652D" w:rsidRDefault="00000000">
      <w:pPr>
        <w:pStyle w:val="ListParagraph"/>
        <w:numPr>
          <w:ilvl w:val="2"/>
          <w:numId w:val="134"/>
        </w:numPr>
        <w:tabs>
          <w:tab w:val="left" w:pos="1220"/>
        </w:tabs>
        <w:spacing w:before="135" w:line="285" w:lineRule="auto"/>
        <w:ind w:right="150" w:firstLine="508"/>
        <w:jc w:val="both"/>
        <w:rPr>
          <w:sz w:val="21"/>
        </w:rPr>
      </w:pPr>
      <w:r>
        <w:rPr>
          <w:b/>
          <w:sz w:val="21"/>
        </w:rPr>
        <w:t>Attendance</w:t>
      </w:r>
      <w:r>
        <w:rPr>
          <w:b/>
          <w:spacing w:val="-14"/>
          <w:sz w:val="21"/>
        </w:rPr>
        <w:t xml:space="preserve"> </w:t>
      </w:r>
      <w:r>
        <w:rPr>
          <w:b/>
          <w:sz w:val="21"/>
        </w:rPr>
        <w:t>Register:</w:t>
      </w:r>
      <w:r>
        <w:rPr>
          <w:b/>
          <w:spacing w:val="-13"/>
          <w:sz w:val="21"/>
        </w:rPr>
        <w:t xml:space="preserve"> </w:t>
      </w:r>
      <w:r>
        <w:rPr>
          <w:sz w:val="21"/>
        </w:rPr>
        <w:t>An</w:t>
      </w:r>
      <w:r>
        <w:rPr>
          <w:spacing w:val="-13"/>
          <w:sz w:val="21"/>
        </w:rPr>
        <w:t xml:space="preserve"> </w:t>
      </w:r>
      <w:r>
        <w:rPr>
          <w:sz w:val="21"/>
        </w:rPr>
        <w:t>attendance</w:t>
      </w:r>
      <w:r>
        <w:rPr>
          <w:spacing w:val="-13"/>
          <w:sz w:val="21"/>
        </w:rPr>
        <w:t xml:space="preserve"> </w:t>
      </w:r>
      <w:r>
        <w:rPr>
          <w:sz w:val="21"/>
        </w:rPr>
        <w:t>register</w:t>
      </w:r>
      <w:r>
        <w:rPr>
          <w:spacing w:val="-13"/>
          <w:sz w:val="21"/>
        </w:rPr>
        <w:t xml:space="preserve"> </w:t>
      </w:r>
      <w:r>
        <w:rPr>
          <w:sz w:val="21"/>
        </w:rPr>
        <w:t>will</w:t>
      </w:r>
      <w:r>
        <w:rPr>
          <w:spacing w:val="-13"/>
          <w:sz w:val="21"/>
        </w:rPr>
        <w:t xml:space="preserve"> </w:t>
      </w:r>
      <w:r>
        <w:rPr>
          <w:sz w:val="21"/>
        </w:rPr>
        <w:t>be</w:t>
      </w:r>
      <w:r>
        <w:rPr>
          <w:spacing w:val="-13"/>
          <w:sz w:val="21"/>
        </w:rPr>
        <w:t xml:space="preserve"> </w:t>
      </w:r>
      <w:r>
        <w:rPr>
          <w:sz w:val="21"/>
        </w:rPr>
        <w:t>kept</w:t>
      </w:r>
      <w:r>
        <w:rPr>
          <w:spacing w:val="-13"/>
          <w:sz w:val="21"/>
        </w:rPr>
        <w:t xml:space="preserve"> </w:t>
      </w:r>
      <w:r>
        <w:rPr>
          <w:sz w:val="21"/>
        </w:rPr>
        <w:t>in</w:t>
      </w:r>
      <w:r>
        <w:rPr>
          <w:spacing w:val="-14"/>
          <w:sz w:val="21"/>
        </w:rPr>
        <w:t xml:space="preserve"> </w:t>
      </w:r>
      <w:r>
        <w:rPr>
          <w:sz w:val="21"/>
        </w:rPr>
        <w:t>each</w:t>
      </w:r>
      <w:r>
        <w:rPr>
          <w:spacing w:val="-13"/>
          <w:sz w:val="21"/>
        </w:rPr>
        <w:t xml:space="preserve"> </w:t>
      </w:r>
      <w:r>
        <w:rPr>
          <w:sz w:val="21"/>
        </w:rPr>
        <w:t>Branch/Section</w:t>
      </w:r>
      <w:r>
        <w:rPr>
          <w:spacing w:val="-13"/>
          <w:sz w:val="21"/>
        </w:rPr>
        <w:t xml:space="preserve"> </w:t>
      </w:r>
      <w:r>
        <w:rPr>
          <w:sz w:val="21"/>
        </w:rPr>
        <w:t>under</w:t>
      </w:r>
      <w:r>
        <w:rPr>
          <w:spacing w:val="-13"/>
          <w:sz w:val="21"/>
        </w:rPr>
        <w:t xml:space="preserve"> </w:t>
      </w:r>
      <w:r>
        <w:rPr>
          <w:sz w:val="21"/>
        </w:rPr>
        <w:t>the</w:t>
      </w:r>
      <w:r>
        <w:rPr>
          <w:spacing w:val="-13"/>
          <w:sz w:val="21"/>
        </w:rPr>
        <w:t xml:space="preserve"> </w:t>
      </w:r>
      <w:r>
        <w:rPr>
          <w:sz w:val="21"/>
        </w:rPr>
        <w:t>supervision of the Executive Officer/Assistant Director. On arrival in office every official will mark his/her attendance in this register. It will be removed from the office and placed before the Branch Officer at 10.10 a.m. In case any official is on leave, the kind of leave will be mentioned. In case of absence the letter ‘A’</w:t>
      </w:r>
      <w:r>
        <w:rPr>
          <w:spacing w:val="-3"/>
          <w:sz w:val="21"/>
        </w:rPr>
        <w:t xml:space="preserve"> </w:t>
      </w:r>
      <w:r>
        <w:rPr>
          <w:sz w:val="21"/>
        </w:rPr>
        <w:t>will be written in pencil. If the absence</w:t>
      </w:r>
      <w:r>
        <w:rPr>
          <w:spacing w:val="-14"/>
          <w:sz w:val="21"/>
        </w:rPr>
        <w:t xml:space="preserve"> </w:t>
      </w:r>
      <w:r>
        <w:rPr>
          <w:sz w:val="21"/>
        </w:rPr>
        <w:t>is</w:t>
      </w:r>
      <w:r>
        <w:rPr>
          <w:spacing w:val="-13"/>
          <w:sz w:val="21"/>
        </w:rPr>
        <w:t xml:space="preserve"> </w:t>
      </w:r>
      <w:r>
        <w:rPr>
          <w:sz w:val="21"/>
        </w:rPr>
        <w:t>regulated</w:t>
      </w:r>
      <w:r>
        <w:rPr>
          <w:spacing w:val="-13"/>
          <w:sz w:val="21"/>
        </w:rPr>
        <w:t xml:space="preserve"> </w:t>
      </w:r>
      <w:r>
        <w:rPr>
          <w:sz w:val="21"/>
        </w:rPr>
        <w:t>as</w:t>
      </w:r>
      <w:r>
        <w:rPr>
          <w:spacing w:val="-10"/>
          <w:sz w:val="21"/>
        </w:rPr>
        <w:t xml:space="preserve"> </w:t>
      </w:r>
      <w:r>
        <w:rPr>
          <w:sz w:val="21"/>
        </w:rPr>
        <w:t>leave,</w:t>
      </w:r>
      <w:r>
        <w:rPr>
          <w:spacing w:val="-11"/>
          <w:sz w:val="21"/>
        </w:rPr>
        <w:t xml:space="preserve"> </w:t>
      </w:r>
      <w:r>
        <w:rPr>
          <w:sz w:val="21"/>
        </w:rPr>
        <w:t>appropriate</w:t>
      </w:r>
      <w:r>
        <w:rPr>
          <w:spacing w:val="-11"/>
          <w:sz w:val="21"/>
        </w:rPr>
        <w:t xml:space="preserve"> </w:t>
      </w:r>
      <w:r>
        <w:rPr>
          <w:sz w:val="21"/>
        </w:rPr>
        <w:t>entry</w:t>
      </w:r>
      <w:r>
        <w:rPr>
          <w:spacing w:val="-11"/>
          <w:sz w:val="21"/>
        </w:rPr>
        <w:t xml:space="preserve"> </w:t>
      </w:r>
      <w:r>
        <w:rPr>
          <w:sz w:val="21"/>
        </w:rPr>
        <w:t>will</w:t>
      </w:r>
      <w:r>
        <w:rPr>
          <w:spacing w:val="-11"/>
          <w:sz w:val="21"/>
        </w:rPr>
        <w:t xml:space="preserve"> </w:t>
      </w:r>
      <w:r>
        <w:rPr>
          <w:sz w:val="21"/>
        </w:rPr>
        <w:t>be</w:t>
      </w:r>
      <w:r>
        <w:rPr>
          <w:spacing w:val="-11"/>
          <w:sz w:val="21"/>
        </w:rPr>
        <w:t xml:space="preserve"> </w:t>
      </w:r>
      <w:r>
        <w:rPr>
          <w:sz w:val="21"/>
        </w:rPr>
        <w:t>substituted.</w:t>
      </w:r>
      <w:r>
        <w:rPr>
          <w:spacing w:val="-14"/>
          <w:sz w:val="21"/>
        </w:rPr>
        <w:t xml:space="preserve"> </w:t>
      </w:r>
      <w:r>
        <w:rPr>
          <w:sz w:val="21"/>
        </w:rPr>
        <w:t>Any</w:t>
      </w:r>
      <w:r>
        <w:rPr>
          <w:spacing w:val="-10"/>
          <w:sz w:val="21"/>
        </w:rPr>
        <w:t xml:space="preserve"> </w:t>
      </w:r>
      <w:r>
        <w:rPr>
          <w:sz w:val="21"/>
        </w:rPr>
        <w:t>member</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staff</w:t>
      </w:r>
      <w:r>
        <w:rPr>
          <w:spacing w:val="-11"/>
          <w:sz w:val="21"/>
        </w:rPr>
        <w:t xml:space="preserve"> </w:t>
      </w:r>
      <w:r>
        <w:rPr>
          <w:sz w:val="21"/>
        </w:rPr>
        <w:t>arriving</w:t>
      </w:r>
      <w:r>
        <w:rPr>
          <w:spacing w:val="-11"/>
          <w:sz w:val="21"/>
        </w:rPr>
        <w:t xml:space="preserve"> </w:t>
      </w:r>
      <w:r>
        <w:rPr>
          <w:sz w:val="21"/>
        </w:rPr>
        <w:t>after</w:t>
      </w:r>
      <w:r>
        <w:rPr>
          <w:spacing w:val="-11"/>
          <w:sz w:val="21"/>
        </w:rPr>
        <w:t xml:space="preserve"> </w:t>
      </w:r>
      <w:r>
        <w:rPr>
          <w:sz w:val="21"/>
        </w:rPr>
        <w:t>10.10</w:t>
      </w:r>
      <w:r>
        <w:rPr>
          <w:spacing w:val="-11"/>
          <w:sz w:val="21"/>
        </w:rPr>
        <w:t xml:space="preserve"> </w:t>
      </w:r>
      <w:r>
        <w:rPr>
          <w:sz w:val="21"/>
        </w:rPr>
        <w:t>a.m. will report himself/herself to the Branch Officer and give the reasons for his/her late attendance verbally or in writing.</w:t>
      </w:r>
      <w:r>
        <w:rPr>
          <w:spacing w:val="-5"/>
          <w:sz w:val="21"/>
        </w:rPr>
        <w:t xml:space="preserve"> </w:t>
      </w:r>
      <w:r>
        <w:rPr>
          <w:sz w:val="21"/>
        </w:rPr>
        <w:t>For</w:t>
      </w:r>
      <w:r>
        <w:rPr>
          <w:spacing w:val="-5"/>
          <w:sz w:val="21"/>
        </w:rPr>
        <w:t xml:space="preserve"> </w:t>
      </w:r>
      <w:r>
        <w:rPr>
          <w:sz w:val="21"/>
        </w:rPr>
        <w:t>late</w:t>
      </w:r>
      <w:r>
        <w:rPr>
          <w:spacing w:val="-5"/>
          <w:sz w:val="21"/>
        </w:rPr>
        <w:t xml:space="preserve"> </w:t>
      </w:r>
      <w:r>
        <w:rPr>
          <w:sz w:val="21"/>
        </w:rPr>
        <w:t>attendance</w:t>
      </w:r>
      <w:r>
        <w:rPr>
          <w:spacing w:val="-5"/>
          <w:sz w:val="21"/>
        </w:rPr>
        <w:t xml:space="preserve"> </w:t>
      </w:r>
      <w:r>
        <w:rPr>
          <w:sz w:val="21"/>
        </w:rPr>
        <w:t>or</w:t>
      </w:r>
      <w:r>
        <w:rPr>
          <w:spacing w:val="-5"/>
          <w:sz w:val="21"/>
        </w:rPr>
        <w:t xml:space="preserve"> </w:t>
      </w:r>
      <w:r>
        <w:rPr>
          <w:sz w:val="21"/>
        </w:rPr>
        <w:t>short</w:t>
      </w:r>
      <w:r>
        <w:rPr>
          <w:spacing w:val="-5"/>
          <w:sz w:val="21"/>
        </w:rPr>
        <w:t xml:space="preserve"> </w:t>
      </w:r>
      <w:r>
        <w:rPr>
          <w:sz w:val="21"/>
        </w:rPr>
        <w:t>leaves,</w:t>
      </w:r>
      <w:r>
        <w:rPr>
          <w:spacing w:val="-5"/>
          <w:sz w:val="21"/>
        </w:rPr>
        <w:t xml:space="preserve"> </w:t>
      </w:r>
      <w:r>
        <w:rPr>
          <w:sz w:val="21"/>
        </w:rPr>
        <w:t>the</w:t>
      </w:r>
      <w:r>
        <w:rPr>
          <w:spacing w:val="-5"/>
          <w:sz w:val="21"/>
        </w:rPr>
        <w:t xml:space="preserve"> </w:t>
      </w:r>
      <w:r>
        <w:rPr>
          <w:sz w:val="21"/>
        </w:rPr>
        <w:t>following</w:t>
      </w:r>
      <w:r>
        <w:rPr>
          <w:spacing w:val="-5"/>
          <w:sz w:val="21"/>
        </w:rPr>
        <w:t xml:space="preserve"> </w:t>
      </w:r>
      <w:r>
        <w:rPr>
          <w:sz w:val="21"/>
        </w:rPr>
        <w:t>deductions</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made</w:t>
      </w:r>
      <w:r>
        <w:rPr>
          <w:spacing w:val="-5"/>
          <w:sz w:val="21"/>
        </w:rPr>
        <w:t xml:space="preserve"> </w:t>
      </w:r>
      <w:r>
        <w:rPr>
          <w:sz w:val="21"/>
        </w:rPr>
        <w:t>from</w:t>
      </w:r>
      <w:r>
        <w:rPr>
          <w:spacing w:val="-5"/>
          <w:sz w:val="21"/>
        </w:rPr>
        <w:t xml:space="preserve"> </w:t>
      </w:r>
      <w:r>
        <w:rPr>
          <w:sz w:val="21"/>
        </w:rPr>
        <w:t>the</w:t>
      </w:r>
      <w:r>
        <w:rPr>
          <w:spacing w:val="-5"/>
          <w:sz w:val="21"/>
        </w:rPr>
        <w:t xml:space="preserve"> </w:t>
      </w:r>
      <w:r>
        <w:rPr>
          <w:sz w:val="21"/>
        </w:rPr>
        <w:t>casual</w:t>
      </w:r>
      <w:r>
        <w:rPr>
          <w:spacing w:val="-5"/>
          <w:sz w:val="21"/>
        </w:rPr>
        <w:t xml:space="preserve"> </w:t>
      </w:r>
      <w:r>
        <w:rPr>
          <w:sz w:val="21"/>
        </w:rPr>
        <w:t>leave</w:t>
      </w:r>
      <w:r>
        <w:rPr>
          <w:spacing w:val="-5"/>
          <w:sz w:val="21"/>
        </w:rPr>
        <w:t xml:space="preserve"> </w:t>
      </w:r>
      <w:r>
        <w:rPr>
          <w:sz w:val="21"/>
        </w:rPr>
        <w:t>account of the official:––</w:t>
      </w:r>
    </w:p>
    <w:p w14:paraId="1902F616" w14:textId="77777777" w:rsidR="00C8652D" w:rsidRDefault="00000000">
      <w:pPr>
        <w:pStyle w:val="BodyText"/>
        <w:tabs>
          <w:tab w:val="left" w:pos="2196"/>
        </w:tabs>
        <w:spacing w:before="133" w:line="424" w:lineRule="auto"/>
        <w:ind w:left="664" w:right="6562"/>
      </w:pPr>
      <w:r>
        <w:t>Upto 2 hours</w:t>
      </w:r>
      <w:r>
        <w:tab/>
        <w:t>1/3rd</w:t>
      </w:r>
      <w:r>
        <w:rPr>
          <w:spacing w:val="-4"/>
        </w:rPr>
        <w:t xml:space="preserve"> </w:t>
      </w:r>
      <w:r>
        <w:t>of</w:t>
      </w:r>
      <w:r>
        <w:rPr>
          <w:spacing w:val="-4"/>
        </w:rPr>
        <w:t xml:space="preserve"> </w:t>
      </w:r>
      <w:r>
        <w:t>a</w:t>
      </w:r>
      <w:r>
        <w:rPr>
          <w:spacing w:val="-4"/>
        </w:rPr>
        <w:t xml:space="preserve"> </w:t>
      </w:r>
      <w:r>
        <w:t>day Upto 3½ hours</w:t>
      </w:r>
      <w:r>
        <w:tab/>
        <w:t>1/2 of a day</w:t>
      </w:r>
    </w:p>
    <w:p w14:paraId="21A75647" w14:textId="77777777" w:rsidR="00C8652D" w:rsidRDefault="00000000">
      <w:pPr>
        <w:pStyle w:val="Heading5"/>
        <w:numPr>
          <w:ilvl w:val="2"/>
          <w:numId w:val="134"/>
        </w:numPr>
        <w:tabs>
          <w:tab w:val="left" w:pos="1269"/>
        </w:tabs>
        <w:spacing w:before="2"/>
        <w:ind w:left="1269" w:hanging="605"/>
      </w:pPr>
      <w:r>
        <w:t>Checking</w:t>
      </w:r>
      <w:r>
        <w:rPr>
          <w:spacing w:val="27"/>
        </w:rPr>
        <w:t xml:space="preserve"> </w:t>
      </w:r>
      <w:r>
        <w:t>of</w:t>
      </w:r>
      <w:r>
        <w:rPr>
          <w:spacing w:val="27"/>
        </w:rPr>
        <w:t xml:space="preserve"> </w:t>
      </w:r>
      <w:r>
        <w:rPr>
          <w:spacing w:val="-2"/>
        </w:rPr>
        <w:t>attendance:</w:t>
      </w:r>
    </w:p>
    <w:p w14:paraId="2BA5A2AF" w14:textId="77777777" w:rsidR="00C8652D" w:rsidRDefault="00000000">
      <w:pPr>
        <w:pStyle w:val="ListParagraph"/>
        <w:numPr>
          <w:ilvl w:val="0"/>
          <w:numId w:val="123"/>
        </w:numPr>
        <w:tabs>
          <w:tab w:val="left" w:pos="1176"/>
        </w:tabs>
        <w:spacing w:before="185" w:line="283" w:lineRule="auto"/>
        <w:ind w:right="154" w:hanging="512"/>
        <w:jc w:val="both"/>
        <w:rPr>
          <w:sz w:val="21"/>
        </w:rPr>
      </w:pPr>
      <w:r>
        <w:rPr>
          <w:spacing w:val="-2"/>
          <w:sz w:val="21"/>
        </w:rPr>
        <w:t>Surprise</w:t>
      </w:r>
      <w:r>
        <w:rPr>
          <w:spacing w:val="-12"/>
          <w:sz w:val="21"/>
        </w:rPr>
        <w:t xml:space="preserve"> </w:t>
      </w:r>
      <w:r>
        <w:rPr>
          <w:spacing w:val="-2"/>
          <w:sz w:val="21"/>
        </w:rPr>
        <w:t>checks</w:t>
      </w:r>
      <w:r>
        <w:rPr>
          <w:spacing w:val="-11"/>
          <w:sz w:val="21"/>
        </w:rPr>
        <w:t xml:space="preserve"> </w:t>
      </w:r>
      <w:r>
        <w:rPr>
          <w:spacing w:val="-2"/>
          <w:sz w:val="21"/>
        </w:rPr>
        <w:t>of</w:t>
      </w:r>
      <w:r>
        <w:rPr>
          <w:spacing w:val="-8"/>
          <w:sz w:val="21"/>
        </w:rPr>
        <w:t xml:space="preserve"> </w:t>
      </w:r>
      <w:r>
        <w:rPr>
          <w:spacing w:val="-2"/>
          <w:sz w:val="21"/>
        </w:rPr>
        <w:t>all</w:t>
      </w:r>
      <w:r>
        <w:rPr>
          <w:spacing w:val="-8"/>
          <w:sz w:val="21"/>
        </w:rPr>
        <w:t xml:space="preserve"> </w:t>
      </w:r>
      <w:r>
        <w:rPr>
          <w:spacing w:val="-2"/>
          <w:sz w:val="21"/>
        </w:rPr>
        <w:t>Sections</w:t>
      </w:r>
      <w:r>
        <w:rPr>
          <w:spacing w:val="-8"/>
          <w:sz w:val="21"/>
        </w:rPr>
        <w:t xml:space="preserve"> </w:t>
      </w:r>
      <w:r>
        <w:rPr>
          <w:spacing w:val="-2"/>
          <w:sz w:val="21"/>
        </w:rPr>
        <w:t>are</w:t>
      </w:r>
      <w:r>
        <w:rPr>
          <w:spacing w:val="-8"/>
          <w:sz w:val="21"/>
        </w:rPr>
        <w:t xml:space="preserve"> </w:t>
      </w:r>
      <w:r>
        <w:rPr>
          <w:spacing w:val="-2"/>
          <w:sz w:val="21"/>
        </w:rPr>
        <w:t>to</w:t>
      </w:r>
      <w:r>
        <w:rPr>
          <w:spacing w:val="-8"/>
          <w:sz w:val="21"/>
        </w:rPr>
        <w:t xml:space="preserve"> </w:t>
      </w:r>
      <w:r>
        <w:rPr>
          <w:spacing w:val="-2"/>
          <w:sz w:val="21"/>
        </w:rPr>
        <w:t>be</w:t>
      </w:r>
      <w:r>
        <w:rPr>
          <w:spacing w:val="-8"/>
          <w:sz w:val="21"/>
        </w:rPr>
        <w:t xml:space="preserve"> </w:t>
      </w:r>
      <w:r>
        <w:rPr>
          <w:spacing w:val="-2"/>
          <w:sz w:val="21"/>
        </w:rPr>
        <w:t>conducted</w:t>
      </w:r>
      <w:r>
        <w:rPr>
          <w:spacing w:val="-8"/>
          <w:sz w:val="21"/>
        </w:rPr>
        <w:t xml:space="preserve"> </w:t>
      </w:r>
      <w:r>
        <w:rPr>
          <w:spacing w:val="-2"/>
          <w:sz w:val="21"/>
        </w:rPr>
        <w:t>by</w:t>
      </w:r>
      <w:r>
        <w:rPr>
          <w:spacing w:val="-8"/>
          <w:sz w:val="21"/>
        </w:rPr>
        <w:t xml:space="preserve"> </w:t>
      </w:r>
      <w:r>
        <w:rPr>
          <w:spacing w:val="-2"/>
          <w:sz w:val="21"/>
        </w:rPr>
        <w:t>the</w:t>
      </w:r>
      <w:r>
        <w:rPr>
          <w:spacing w:val="-8"/>
          <w:sz w:val="21"/>
        </w:rPr>
        <w:t xml:space="preserve"> </w:t>
      </w:r>
      <w:r>
        <w:rPr>
          <w:spacing w:val="-2"/>
          <w:sz w:val="21"/>
        </w:rPr>
        <w:t>officers/officials</w:t>
      </w:r>
      <w:r>
        <w:rPr>
          <w:spacing w:val="-8"/>
          <w:sz w:val="21"/>
        </w:rPr>
        <w:t xml:space="preserve"> </w:t>
      </w:r>
      <w:r>
        <w:rPr>
          <w:spacing w:val="-2"/>
          <w:sz w:val="21"/>
        </w:rPr>
        <w:t>deputed</w:t>
      </w:r>
      <w:r>
        <w:rPr>
          <w:spacing w:val="-8"/>
          <w:sz w:val="21"/>
        </w:rPr>
        <w:t xml:space="preserve"> </w:t>
      </w:r>
      <w:r>
        <w:rPr>
          <w:spacing w:val="-2"/>
          <w:sz w:val="21"/>
        </w:rPr>
        <w:t>by</w:t>
      </w:r>
      <w:r>
        <w:rPr>
          <w:spacing w:val="-8"/>
          <w:sz w:val="21"/>
        </w:rPr>
        <w:t xml:space="preserve"> </w:t>
      </w:r>
      <w:r>
        <w:rPr>
          <w:spacing w:val="-2"/>
          <w:sz w:val="21"/>
        </w:rPr>
        <w:t>the</w:t>
      </w:r>
      <w:r>
        <w:rPr>
          <w:spacing w:val="-12"/>
          <w:sz w:val="21"/>
        </w:rPr>
        <w:t xml:space="preserve"> </w:t>
      </w:r>
      <w:r>
        <w:rPr>
          <w:spacing w:val="-2"/>
          <w:sz w:val="21"/>
        </w:rPr>
        <w:t>Administration Section.</w:t>
      </w:r>
    </w:p>
    <w:p w14:paraId="0C5ED298" w14:textId="77777777" w:rsidR="00C8652D" w:rsidRDefault="00000000">
      <w:pPr>
        <w:pStyle w:val="ListParagraph"/>
        <w:numPr>
          <w:ilvl w:val="0"/>
          <w:numId w:val="123"/>
        </w:numPr>
        <w:tabs>
          <w:tab w:val="left" w:pos="1173"/>
          <w:tab w:val="left" w:pos="1176"/>
        </w:tabs>
        <w:spacing w:before="143" w:line="285" w:lineRule="auto"/>
        <w:ind w:right="149" w:hanging="512"/>
        <w:jc w:val="both"/>
        <w:rPr>
          <w:sz w:val="21"/>
        </w:rPr>
      </w:pPr>
      <w:r>
        <w:rPr>
          <w:sz w:val="21"/>
        </w:rPr>
        <w:t>The Branch Officers will conduct surprise checks of their Sections once a week for ensuring that officials come to office in time and also remain present in the Sections during working hours.</w:t>
      </w:r>
    </w:p>
    <w:p w14:paraId="2CC1BB7B" w14:textId="77777777" w:rsidR="00C8652D" w:rsidRDefault="00000000">
      <w:pPr>
        <w:pStyle w:val="ListParagraph"/>
        <w:numPr>
          <w:ilvl w:val="2"/>
          <w:numId w:val="134"/>
        </w:numPr>
        <w:tabs>
          <w:tab w:val="left" w:pos="1260"/>
        </w:tabs>
        <w:spacing w:before="141" w:line="283" w:lineRule="auto"/>
        <w:ind w:right="151" w:firstLine="508"/>
        <w:jc w:val="both"/>
        <w:rPr>
          <w:sz w:val="21"/>
        </w:rPr>
      </w:pPr>
      <w:r>
        <w:rPr>
          <w:b/>
          <w:sz w:val="21"/>
        </w:rPr>
        <w:t xml:space="preserve">Leave not to be presumed: </w:t>
      </w:r>
      <w:r>
        <w:rPr>
          <w:sz w:val="21"/>
        </w:rPr>
        <w:t>Absence without leave is an infringement of discipline, which, unless satisfactory</w:t>
      </w:r>
      <w:r>
        <w:rPr>
          <w:spacing w:val="-9"/>
          <w:sz w:val="21"/>
        </w:rPr>
        <w:t xml:space="preserve"> </w:t>
      </w:r>
      <w:r>
        <w:rPr>
          <w:sz w:val="21"/>
        </w:rPr>
        <w:t>explanation</w:t>
      </w:r>
      <w:r>
        <w:rPr>
          <w:spacing w:val="-9"/>
          <w:sz w:val="21"/>
        </w:rPr>
        <w:t xml:space="preserve"> </w:t>
      </w:r>
      <w:r>
        <w:rPr>
          <w:sz w:val="21"/>
        </w:rPr>
        <w:t>is</w:t>
      </w:r>
      <w:r>
        <w:rPr>
          <w:spacing w:val="-9"/>
          <w:sz w:val="21"/>
        </w:rPr>
        <w:t xml:space="preserve"> </w:t>
      </w:r>
      <w:r>
        <w:rPr>
          <w:sz w:val="21"/>
        </w:rPr>
        <w:t>submitted,</w:t>
      </w:r>
      <w:r>
        <w:rPr>
          <w:spacing w:val="-9"/>
          <w:sz w:val="21"/>
        </w:rPr>
        <w:t xml:space="preserve"> </w:t>
      </w:r>
      <w:r>
        <w:rPr>
          <w:sz w:val="21"/>
        </w:rPr>
        <w:t>will</w:t>
      </w:r>
      <w:r>
        <w:rPr>
          <w:spacing w:val="-8"/>
          <w:sz w:val="21"/>
        </w:rPr>
        <w:t xml:space="preserve"> </w:t>
      </w:r>
      <w:r>
        <w:rPr>
          <w:sz w:val="21"/>
        </w:rPr>
        <w:t>be</w:t>
      </w:r>
      <w:r>
        <w:rPr>
          <w:spacing w:val="-8"/>
          <w:sz w:val="21"/>
        </w:rPr>
        <w:t xml:space="preserve"> </w:t>
      </w:r>
      <w:r>
        <w:rPr>
          <w:sz w:val="21"/>
        </w:rPr>
        <w:t>severely</w:t>
      </w:r>
      <w:r>
        <w:rPr>
          <w:spacing w:val="-9"/>
          <w:sz w:val="21"/>
        </w:rPr>
        <w:t xml:space="preserve"> </w:t>
      </w:r>
      <w:r>
        <w:rPr>
          <w:sz w:val="21"/>
        </w:rPr>
        <w:t>dealt</w:t>
      </w:r>
      <w:r>
        <w:rPr>
          <w:spacing w:val="-8"/>
          <w:sz w:val="21"/>
        </w:rPr>
        <w:t xml:space="preserve"> </w:t>
      </w:r>
      <w:r>
        <w:rPr>
          <w:sz w:val="21"/>
        </w:rPr>
        <w:t>with.</w:t>
      </w:r>
      <w:r>
        <w:rPr>
          <w:spacing w:val="-9"/>
          <w:sz w:val="21"/>
        </w:rPr>
        <w:t xml:space="preserve"> </w:t>
      </w:r>
      <w:r>
        <w:rPr>
          <w:sz w:val="21"/>
        </w:rPr>
        <w:t>Leave</w:t>
      </w:r>
      <w:r>
        <w:rPr>
          <w:spacing w:val="-8"/>
          <w:sz w:val="21"/>
        </w:rPr>
        <w:t xml:space="preserve"> </w:t>
      </w:r>
      <w:r>
        <w:rPr>
          <w:sz w:val="21"/>
        </w:rPr>
        <w:t>must</w:t>
      </w:r>
      <w:r>
        <w:rPr>
          <w:spacing w:val="-8"/>
          <w:sz w:val="21"/>
        </w:rPr>
        <w:t xml:space="preserve"> </w:t>
      </w:r>
      <w:r>
        <w:rPr>
          <w:sz w:val="21"/>
        </w:rPr>
        <w:t>be</w:t>
      </w:r>
      <w:r>
        <w:rPr>
          <w:spacing w:val="-8"/>
          <w:sz w:val="21"/>
        </w:rPr>
        <w:t xml:space="preserve"> </w:t>
      </w:r>
      <w:r>
        <w:rPr>
          <w:sz w:val="21"/>
        </w:rPr>
        <w:t>applied</w:t>
      </w:r>
      <w:r>
        <w:rPr>
          <w:spacing w:val="-9"/>
          <w:sz w:val="21"/>
        </w:rPr>
        <w:t xml:space="preserve"> </w:t>
      </w:r>
      <w:r>
        <w:rPr>
          <w:sz w:val="21"/>
        </w:rPr>
        <w:t>for</w:t>
      </w:r>
      <w:r>
        <w:rPr>
          <w:spacing w:val="-9"/>
          <w:sz w:val="21"/>
        </w:rPr>
        <w:t xml:space="preserve"> </w:t>
      </w:r>
      <w:r>
        <w:rPr>
          <w:sz w:val="21"/>
        </w:rPr>
        <w:t>and</w:t>
      </w:r>
      <w:r>
        <w:rPr>
          <w:spacing w:val="-9"/>
          <w:sz w:val="21"/>
        </w:rPr>
        <w:t xml:space="preserve"> </w:t>
      </w:r>
      <w:r>
        <w:rPr>
          <w:sz w:val="21"/>
        </w:rPr>
        <w:t>sanctioned</w:t>
      </w:r>
      <w:r>
        <w:rPr>
          <w:spacing w:val="-9"/>
          <w:sz w:val="21"/>
        </w:rPr>
        <w:t xml:space="preserve"> </w:t>
      </w:r>
      <w:r>
        <w:rPr>
          <w:sz w:val="21"/>
        </w:rPr>
        <w:t>before</w:t>
      </w:r>
      <w:r>
        <w:rPr>
          <w:spacing w:val="-8"/>
          <w:sz w:val="21"/>
        </w:rPr>
        <w:t xml:space="preserve"> </w:t>
      </w:r>
      <w:r>
        <w:rPr>
          <w:sz w:val="21"/>
        </w:rPr>
        <w:t>it is</w:t>
      </w:r>
      <w:r>
        <w:rPr>
          <w:spacing w:val="-3"/>
          <w:sz w:val="21"/>
        </w:rPr>
        <w:t xml:space="preserve"> </w:t>
      </w:r>
      <w:r>
        <w:rPr>
          <w:sz w:val="21"/>
        </w:rPr>
        <w:t>taken,</w:t>
      </w:r>
      <w:r>
        <w:rPr>
          <w:spacing w:val="-3"/>
          <w:sz w:val="21"/>
        </w:rPr>
        <w:t xml:space="preserve"> </w:t>
      </w:r>
      <w:r>
        <w:rPr>
          <w:sz w:val="21"/>
        </w:rPr>
        <w:t>and</w:t>
      </w:r>
      <w:r>
        <w:rPr>
          <w:spacing w:val="-3"/>
          <w:sz w:val="21"/>
        </w:rPr>
        <w:t xml:space="preserve"> </w:t>
      </w:r>
      <w:r>
        <w:rPr>
          <w:sz w:val="21"/>
        </w:rPr>
        <w:t>it</w:t>
      </w:r>
      <w:r>
        <w:rPr>
          <w:spacing w:val="-3"/>
          <w:sz w:val="21"/>
        </w:rPr>
        <w:t xml:space="preserve"> </w:t>
      </w:r>
      <w:r>
        <w:rPr>
          <w:sz w:val="21"/>
        </w:rPr>
        <w:t>is</w:t>
      </w:r>
      <w:r>
        <w:rPr>
          <w:spacing w:val="-3"/>
          <w:sz w:val="21"/>
        </w:rPr>
        <w:t xml:space="preserve"> </w:t>
      </w:r>
      <w:r>
        <w:rPr>
          <w:sz w:val="21"/>
        </w:rPr>
        <w:t>only</w:t>
      </w:r>
      <w:r>
        <w:rPr>
          <w:spacing w:val="-3"/>
          <w:sz w:val="21"/>
        </w:rPr>
        <w:t xml:space="preserve"> </w:t>
      </w:r>
      <w:r>
        <w:rPr>
          <w:sz w:val="21"/>
        </w:rPr>
        <w:t>in</w:t>
      </w:r>
      <w:r>
        <w:rPr>
          <w:spacing w:val="-3"/>
          <w:sz w:val="21"/>
        </w:rPr>
        <w:t xml:space="preserve"> </w:t>
      </w:r>
      <w:r>
        <w:rPr>
          <w:sz w:val="21"/>
        </w:rPr>
        <w:t>cases</w:t>
      </w:r>
      <w:r>
        <w:rPr>
          <w:spacing w:val="-3"/>
          <w:sz w:val="21"/>
        </w:rPr>
        <w:t xml:space="preserve"> </w:t>
      </w:r>
      <w:r>
        <w:rPr>
          <w:sz w:val="21"/>
        </w:rPr>
        <w:t>of</w:t>
      </w:r>
      <w:r>
        <w:rPr>
          <w:spacing w:val="-3"/>
          <w:sz w:val="21"/>
        </w:rPr>
        <w:t xml:space="preserve"> </w:t>
      </w:r>
      <w:r>
        <w:rPr>
          <w:sz w:val="21"/>
        </w:rPr>
        <w:t>sudden</w:t>
      </w:r>
      <w:r>
        <w:rPr>
          <w:spacing w:val="-3"/>
          <w:sz w:val="21"/>
        </w:rPr>
        <w:t xml:space="preserve"> </w:t>
      </w:r>
      <w:r>
        <w:rPr>
          <w:sz w:val="21"/>
        </w:rPr>
        <w:t>and</w:t>
      </w:r>
      <w:r>
        <w:rPr>
          <w:spacing w:val="-3"/>
          <w:sz w:val="21"/>
        </w:rPr>
        <w:t xml:space="preserve"> </w:t>
      </w:r>
      <w:r>
        <w:rPr>
          <w:sz w:val="21"/>
        </w:rPr>
        <w:t>serious</w:t>
      </w:r>
      <w:r>
        <w:rPr>
          <w:spacing w:val="-3"/>
          <w:sz w:val="21"/>
        </w:rPr>
        <w:t xml:space="preserve"> </w:t>
      </w:r>
      <w:r>
        <w:rPr>
          <w:sz w:val="21"/>
        </w:rPr>
        <w:t>illness,</w:t>
      </w:r>
      <w:r>
        <w:rPr>
          <w:spacing w:val="-3"/>
          <w:sz w:val="21"/>
        </w:rPr>
        <w:t xml:space="preserve"> </w:t>
      </w:r>
      <w:r>
        <w:rPr>
          <w:sz w:val="21"/>
        </w:rPr>
        <w:t>or</w:t>
      </w:r>
      <w:r>
        <w:rPr>
          <w:spacing w:val="-3"/>
          <w:sz w:val="21"/>
        </w:rPr>
        <w:t xml:space="preserve"> </w:t>
      </w:r>
      <w:r>
        <w:rPr>
          <w:sz w:val="21"/>
        </w:rPr>
        <w:t>other</w:t>
      </w:r>
      <w:r>
        <w:rPr>
          <w:spacing w:val="-3"/>
          <w:sz w:val="21"/>
        </w:rPr>
        <w:t xml:space="preserve"> </w:t>
      </w:r>
      <w:r>
        <w:rPr>
          <w:sz w:val="21"/>
        </w:rPr>
        <w:t>exceptional</w:t>
      </w:r>
      <w:r>
        <w:rPr>
          <w:spacing w:val="-3"/>
          <w:sz w:val="21"/>
        </w:rPr>
        <w:t xml:space="preserve"> </w:t>
      </w:r>
      <w:r>
        <w:rPr>
          <w:sz w:val="21"/>
        </w:rPr>
        <w:t>circumstances</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proved</w:t>
      </w:r>
      <w:r>
        <w:rPr>
          <w:spacing w:val="-3"/>
          <w:sz w:val="21"/>
        </w:rPr>
        <w:t xml:space="preserve"> </w:t>
      </w:r>
      <w:r>
        <w:rPr>
          <w:sz w:val="21"/>
        </w:rPr>
        <w:t>to</w:t>
      </w:r>
      <w:r>
        <w:rPr>
          <w:spacing w:val="-3"/>
          <w:sz w:val="21"/>
        </w:rPr>
        <w:t xml:space="preserve"> </w:t>
      </w:r>
      <w:r>
        <w:rPr>
          <w:sz w:val="21"/>
        </w:rPr>
        <w:t>the satisfaction of the officer concerned, that the rule can be relaxed.</w:t>
      </w:r>
    </w:p>
    <w:p w14:paraId="1F42223F" w14:textId="77777777" w:rsidR="00C8652D" w:rsidRDefault="00000000">
      <w:pPr>
        <w:pStyle w:val="BodyText"/>
        <w:spacing w:before="146" w:line="283" w:lineRule="auto"/>
        <w:ind w:left="156" w:firstLine="508"/>
      </w:pPr>
      <w:r>
        <w:t>Private</w:t>
      </w:r>
      <w:r>
        <w:rPr>
          <w:spacing w:val="-14"/>
        </w:rPr>
        <w:t xml:space="preserve"> </w:t>
      </w:r>
      <w:r>
        <w:t>Secretaries,</w:t>
      </w:r>
      <w:r>
        <w:rPr>
          <w:spacing w:val="-13"/>
        </w:rPr>
        <w:t xml:space="preserve"> </w:t>
      </w:r>
      <w:r>
        <w:t>Personal</w:t>
      </w:r>
      <w:r>
        <w:rPr>
          <w:spacing w:val="-13"/>
        </w:rPr>
        <w:t xml:space="preserve"> </w:t>
      </w:r>
      <w:r>
        <w:t>Assistants,</w:t>
      </w:r>
      <w:r>
        <w:rPr>
          <w:spacing w:val="-13"/>
        </w:rPr>
        <w:t xml:space="preserve"> </w:t>
      </w:r>
      <w:r>
        <w:t>Stenographers</w:t>
      </w:r>
      <w:r>
        <w:rPr>
          <w:spacing w:val="-13"/>
        </w:rPr>
        <w:t xml:space="preserve"> </w:t>
      </w:r>
      <w:r>
        <w:t>and</w:t>
      </w:r>
      <w:r>
        <w:rPr>
          <w:spacing w:val="-13"/>
        </w:rPr>
        <w:t xml:space="preserve"> </w:t>
      </w:r>
      <w:r>
        <w:t>Messengers/Attendants</w:t>
      </w:r>
      <w:r>
        <w:rPr>
          <w:spacing w:val="-13"/>
        </w:rPr>
        <w:t xml:space="preserve"> </w:t>
      </w:r>
      <w:r>
        <w:t>attached</w:t>
      </w:r>
      <w:r>
        <w:rPr>
          <w:spacing w:val="-13"/>
        </w:rPr>
        <w:t xml:space="preserve"> </w:t>
      </w:r>
      <w:r>
        <w:t>to</w:t>
      </w:r>
      <w:r>
        <w:rPr>
          <w:spacing w:val="-14"/>
        </w:rPr>
        <w:t xml:space="preserve"> </w:t>
      </w:r>
      <w:r>
        <w:t>officers</w:t>
      </w:r>
      <w:r>
        <w:rPr>
          <w:spacing w:val="-13"/>
        </w:rPr>
        <w:t xml:space="preserve"> </w:t>
      </w:r>
      <w:r>
        <w:t>should not</w:t>
      </w:r>
      <w:r>
        <w:rPr>
          <w:spacing w:val="-13"/>
        </w:rPr>
        <w:t xml:space="preserve"> </w:t>
      </w:r>
      <w:r>
        <w:t>leave</w:t>
      </w:r>
      <w:r>
        <w:rPr>
          <w:spacing w:val="-10"/>
        </w:rPr>
        <w:t xml:space="preserve"> </w:t>
      </w:r>
      <w:r>
        <w:t>office</w:t>
      </w:r>
      <w:r>
        <w:rPr>
          <w:spacing w:val="-11"/>
        </w:rPr>
        <w:t xml:space="preserve"> </w:t>
      </w:r>
      <w:r>
        <w:t>while</w:t>
      </w:r>
      <w:r>
        <w:rPr>
          <w:spacing w:val="-10"/>
        </w:rPr>
        <w:t xml:space="preserve"> </w:t>
      </w:r>
      <w:r>
        <w:t>the</w:t>
      </w:r>
      <w:r>
        <w:rPr>
          <w:spacing w:val="-11"/>
        </w:rPr>
        <w:t xml:space="preserve"> </w:t>
      </w:r>
      <w:r>
        <w:t>officers</w:t>
      </w:r>
      <w:r>
        <w:rPr>
          <w:spacing w:val="-10"/>
        </w:rPr>
        <w:t xml:space="preserve"> </w:t>
      </w:r>
      <w:r>
        <w:t>are</w:t>
      </w:r>
      <w:r>
        <w:rPr>
          <w:spacing w:val="-10"/>
        </w:rPr>
        <w:t xml:space="preserve"> </w:t>
      </w:r>
      <w:r>
        <w:t>sitting</w:t>
      </w:r>
      <w:r>
        <w:rPr>
          <w:spacing w:val="-11"/>
        </w:rPr>
        <w:t xml:space="preserve"> </w:t>
      </w:r>
      <w:r>
        <w:t>or</w:t>
      </w:r>
      <w:r>
        <w:rPr>
          <w:spacing w:val="-10"/>
        </w:rPr>
        <w:t xml:space="preserve"> </w:t>
      </w:r>
      <w:r>
        <w:t>proceed</w:t>
      </w:r>
      <w:r>
        <w:rPr>
          <w:spacing w:val="-11"/>
        </w:rPr>
        <w:t xml:space="preserve"> </w:t>
      </w:r>
      <w:r>
        <w:t>on</w:t>
      </w:r>
      <w:r>
        <w:rPr>
          <w:spacing w:val="-10"/>
        </w:rPr>
        <w:t xml:space="preserve"> </w:t>
      </w:r>
      <w:r>
        <w:t>leave</w:t>
      </w:r>
      <w:r>
        <w:rPr>
          <w:spacing w:val="-10"/>
        </w:rPr>
        <w:t xml:space="preserve"> </w:t>
      </w:r>
      <w:r>
        <w:t>without</w:t>
      </w:r>
      <w:r>
        <w:rPr>
          <w:spacing w:val="-11"/>
        </w:rPr>
        <w:t xml:space="preserve"> </w:t>
      </w:r>
      <w:r>
        <w:t>personally</w:t>
      </w:r>
      <w:r>
        <w:rPr>
          <w:spacing w:val="-10"/>
        </w:rPr>
        <w:t xml:space="preserve"> </w:t>
      </w:r>
      <w:r>
        <w:t>informing</w:t>
      </w:r>
      <w:r>
        <w:rPr>
          <w:spacing w:val="-11"/>
        </w:rPr>
        <w:t xml:space="preserve"> </w:t>
      </w:r>
      <w:r>
        <w:t>the</w:t>
      </w:r>
      <w:r>
        <w:rPr>
          <w:spacing w:val="-10"/>
        </w:rPr>
        <w:t xml:space="preserve"> </w:t>
      </w:r>
      <w:r>
        <w:t>officer</w:t>
      </w:r>
      <w:r>
        <w:rPr>
          <w:spacing w:val="-10"/>
        </w:rPr>
        <w:t xml:space="preserve"> </w:t>
      </w:r>
      <w:r>
        <w:rPr>
          <w:spacing w:val="-2"/>
        </w:rPr>
        <w:t>concerned.</w:t>
      </w:r>
    </w:p>
    <w:p w14:paraId="47288614" w14:textId="77777777" w:rsidR="00C8652D" w:rsidRDefault="00000000">
      <w:pPr>
        <w:pStyle w:val="BodyText"/>
        <w:spacing w:before="143" w:line="283" w:lineRule="auto"/>
        <w:ind w:left="156" w:firstLine="508"/>
      </w:pPr>
      <w:r>
        <w:t>Absence of officials from duty or refusal to perform duty assigned is a breach of discipline and will attract disciplinary action. The period in question may also be treated as ‘</w:t>
      </w:r>
      <w:r>
        <w:rPr>
          <w:i/>
        </w:rPr>
        <w:t>dies non</w:t>
      </w:r>
      <w:r>
        <w:t>’.</w:t>
      </w:r>
    </w:p>
    <w:p w14:paraId="78AC9A22" w14:textId="77777777" w:rsidR="00C8652D" w:rsidRDefault="00000000">
      <w:pPr>
        <w:pStyle w:val="ListParagraph"/>
        <w:numPr>
          <w:ilvl w:val="2"/>
          <w:numId w:val="134"/>
        </w:numPr>
        <w:tabs>
          <w:tab w:val="left" w:pos="1244"/>
        </w:tabs>
        <w:spacing w:before="146"/>
        <w:ind w:left="1244" w:hanging="580"/>
        <w:rPr>
          <w:sz w:val="21"/>
        </w:rPr>
      </w:pPr>
      <w:r>
        <w:rPr>
          <w:b/>
          <w:sz w:val="21"/>
        </w:rPr>
        <w:t>Casual</w:t>
      </w:r>
      <w:r>
        <w:rPr>
          <w:b/>
          <w:spacing w:val="4"/>
          <w:sz w:val="21"/>
        </w:rPr>
        <w:t xml:space="preserve"> </w:t>
      </w:r>
      <w:r>
        <w:rPr>
          <w:b/>
          <w:sz w:val="21"/>
        </w:rPr>
        <w:t>leave</w:t>
      </w:r>
      <w:r>
        <w:rPr>
          <w:b/>
          <w:spacing w:val="4"/>
          <w:sz w:val="21"/>
        </w:rPr>
        <w:t xml:space="preserve"> </w:t>
      </w:r>
      <w:r>
        <w:rPr>
          <w:b/>
          <w:sz w:val="21"/>
        </w:rPr>
        <w:t>:</w:t>
      </w:r>
      <w:r>
        <w:rPr>
          <w:b/>
          <w:spacing w:val="4"/>
          <w:sz w:val="21"/>
        </w:rPr>
        <w:t xml:space="preserve"> </w:t>
      </w:r>
      <w:r>
        <w:rPr>
          <w:sz w:val="21"/>
        </w:rPr>
        <w:t>The</w:t>
      </w:r>
      <w:r>
        <w:rPr>
          <w:spacing w:val="4"/>
          <w:sz w:val="21"/>
        </w:rPr>
        <w:t xml:space="preserve"> </w:t>
      </w:r>
      <w:r>
        <w:rPr>
          <w:sz w:val="21"/>
        </w:rPr>
        <w:t>following</w:t>
      </w:r>
      <w:r>
        <w:rPr>
          <w:spacing w:val="4"/>
          <w:sz w:val="21"/>
        </w:rPr>
        <w:t xml:space="preserve"> </w:t>
      </w:r>
      <w:r>
        <w:rPr>
          <w:sz w:val="21"/>
        </w:rPr>
        <w:t>general</w:t>
      </w:r>
      <w:r>
        <w:rPr>
          <w:spacing w:val="4"/>
          <w:sz w:val="21"/>
        </w:rPr>
        <w:t xml:space="preserve"> </w:t>
      </w:r>
      <w:r>
        <w:rPr>
          <w:sz w:val="21"/>
        </w:rPr>
        <w:t>instructions</w:t>
      </w:r>
      <w:r>
        <w:rPr>
          <w:spacing w:val="4"/>
          <w:sz w:val="21"/>
        </w:rPr>
        <w:t xml:space="preserve"> </w:t>
      </w:r>
      <w:r>
        <w:rPr>
          <w:sz w:val="21"/>
        </w:rPr>
        <w:t>will</w:t>
      </w:r>
      <w:r>
        <w:rPr>
          <w:spacing w:val="5"/>
          <w:sz w:val="21"/>
        </w:rPr>
        <w:t xml:space="preserve"> </w:t>
      </w:r>
      <w:r>
        <w:rPr>
          <w:spacing w:val="-2"/>
          <w:sz w:val="21"/>
        </w:rPr>
        <w:t>apply:</w:t>
      </w:r>
    </w:p>
    <w:p w14:paraId="10A207A3" w14:textId="77777777" w:rsidR="00C8652D" w:rsidRDefault="00000000">
      <w:pPr>
        <w:pStyle w:val="ListParagraph"/>
        <w:numPr>
          <w:ilvl w:val="0"/>
          <w:numId w:val="122"/>
        </w:numPr>
        <w:tabs>
          <w:tab w:val="left" w:pos="1174"/>
          <w:tab w:val="left" w:pos="1176"/>
        </w:tabs>
        <w:spacing w:before="185" w:line="283" w:lineRule="auto"/>
        <w:ind w:right="151" w:hanging="512"/>
        <w:jc w:val="both"/>
        <w:rPr>
          <w:sz w:val="21"/>
        </w:rPr>
      </w:pPr>
      <w:r>
        <w:rPr>
          <w:sz w:val="21"/>
        </w:rPr>
        <w:t>The</w:t>
      </w:r>
      <w:r>
        <w:rPr>
          <w:spacing w:val="-7"/>
          <w:sz w:val="21"/>
        </w:rPr>
        <w:t xml:space="preserve"> </w:t>
      </w:r>
      <w:r>
        <w:rPr>
          <w:sz w:val="21"/>
        </w:rPr>
        <w:t>maximum</w:t>
      </w:r>
      <w:r>
        <w:rPr>
          <w:spacing w:val="-7"/>
          <w:sz w:val="21"/>
        </w:rPr>
        <w:t xml:space="preserve"> </w:t>
      </w:r>
      <w:r>
        <w:rPr>
          <w:sz w:val="21"/>
        </w:rPr>
        <w:t>amount</w:t>
      </w:r>
      <w:r>
        <w:rPr>
          <w:spacing w:val="-7"/>
          <w:sz w:val="21"/>
        </w:rPr>
        <w:t xml:space="preserve"> </w:t>
      </w:r>
      <w:r>
        <w:rPr>
          <w:sz w:val="21"/>
        </w:rPr>
        <w:t>of</w:t>
      </w:r>
      <w:r>
        <w:rPr>
          <w:spacing w:val="-7"/>
          <w:sz w:val="21"/>
        </w:rPr>
        <w:t xml:space="preserve"> </w:t>
      </w:r>
      <w:r>
        <w:rPr>
          <w:sz w:val="21"/>
        </w:rPr>
        <w:t>casual</w:t>
      </w:r>
      <w:r>
        <w:rPr>
          <w:spacing w:val="-7"/>
          <w:sz w:val="21"/>
        </w:rPr>
        <w:t xml:space="preserve"> </w:t>
      </w:r>
      <w:r>
        <w:rPr>
          <w:sz w:val="21"/>
        </w:rPr>
        <w:t>leave</w:t>
      </w:r>
      <w:r>
        <w:rPr>
          <w:spacing w:val="-7"/>
          <w:sz w:val="21"/>
        </w:rPr>
        <w:t xml:space="preserve"> </w:t>
      </w:r>
      <w:r>
        <w:rPr>
          <w:sz w:val="21"/>
        </w:rPr>
        <w:t>allowed</w:t>
      </w:r>
      <w:r>
        <w:rPr>
          <w:spacing w:val="-7"/>
          <w:sz w:val="21"/>
        </w:rPr>
        <w:t xml:space="preserve"> </w:t>
      </w:r>
      <w:r>
        <w:rPr>
          <w:sz w:val="21"/>
        </w:rPr>
        <w:t>during</w:t>
      </w:r>
      <w:r>
        <w:rPr>
          <w:spacing w:val="-7"/>
          <w:sz w:val="21"/>
        </w:rPr>
        <w:t xml:space="preserve"> </w:t>
      </w:r>
      <w:r>
        <w:rPr>
          <w:sz w:val="21"/>
        </w:rPr>
        <w:t>the</w:t>
      </w:r>
      <w:r>
        <w:rPr>
          <w:spacing w:val="-7"/>
          <w:sz w:val="21"/>
        </w:rPr>
        <w:t xml:space="preserve"> </w:t>
      </w:r>
      <w:r>
        <w:rPr>
          <w:sz w:val="21"/>
        </w:rPr>
        <w:t>calendar</w:t>
      </w:r>
      <w:r>
        <w:rPr>
          <w:spacing w:val="-7"/>
          <w:sz w:val="21"/>
        </w:rPr>
        <w:t xml:space="preserve"> </w:t>
      </w:r>
      <w:r>
        <w:rPr>
          <w:sz w:val="21"/>
        </w:rPr>
        <w:t>year</w:t>
      </w:r>
      <w:r>
        <w:rPr>
          <w:spacing w:val="-7"/>
          <w:sz w:val="21"/>
        </w:rPr>
        <w:t xml:space="preserve"> </w:t>
      </w:r>
      <w:r>
        <w:rPr>
          <w:sz w:val="21"/>
        </w:rPr>
        <w:t>must</w:t>
      </w:r>
      <w:r>
        <w:rPr>
          <w:spacing w:val="-7"/>
          <w:sz w:val="21"/>
        </w:rPr>
        <w:t xml:space="preserve"> </w:t>
      </w:r>
      <w:r>
        <w:rPr>
          <w:sz w:val="21"/>
        </w:rPr>
        <w:t>not</w:t>
      </w:r>
      <w:r>
        <w:rPr>
          <w:spacing w:val="-7"/>
          <w:sz w:val="21"/>
        </w:rPr>
        <w:t xml:space="preserve"> </w:t>
      </w:r>
      <w:r>
        <w:rPr>
          <w:sz w:val="21"/>
        </w:rPr>
        <w:t>exceed</w:t>
      </w:r>
      <w:r>
        <w:rPr>
          <w:spacing w:val="-7"/>
          <w:sz w:val="21"/>
        </w:rPr>
        <w:t xml:space="preserve"> </w:t>
      </w:r>
      <w:r>
        <w:rPr>
          <w:sz w:val="21"/>
        </w:rPr>
        <w:t>the</w:t>
      </w:r>
      <w:r>
        <w:rPr>
          <w:spacing w:val="-7"/>
          <w:sz w:val="21"/>
        </w:rPr>
        <w:t xml:space="preserve"> </w:t>
      </w:r>
      <w:r>
        <w:rPr>
          <w:sz w:val="21"/>
        </w:rPr>
        <w:t>admissible limit of 8 days.</w:t>
      </w:r>
    </w:p>
    <w:p w14:paraId="330BA04D" w14:textId="77777777" w:rsidR="00C8652D" w:rsidRDefault="00000000">
      <w:pPr>
        <w:pStyle w:val="ListParagraph"/>
        <w:numPr>
          <w:ilvl w:val="0"/>
          <w:numId w:val="122"/>
        </w:numPr>
        <w:tabs>
          <w:tab w:val="left" w:pos="1175"/>
        </w:tabs>
        <w:spacing w:before="146"/>
        <w:ind w:left="1175" w:hanging="511"/>
        <w:rPr>
          <w:sz w:val="21"/>
        </w:rPr>
      </w:pPr>
      <w:r>
        <w:rPr>
          <w:sz w:val="21"/>
        </w:rPr>
        <w:t>Casual</w:t>
      </w:r>
      <w:r>
        <w:rPr>
          <w:spacing w:val="-5"/>
          <w:sz w:val="21"/>
        </w:rPr>
        <w:t xml:space="preserve"> </w:t>
      </w:r>
      <w:r>
        <w:rPr>
          <w:sz w:val="21"/>
        </w:rPr>
        <w:t>leave</w:t>
      </w:r>
      <w:r>
        <w:rPr>
          <w:spacing w:val="-4"/>
          <w:sz w:val="21"/>
        </w:rPr>
        <w:t xml:space="preserve"> </w:t>
      </w:r>
      <w:r>
        <w:rPr>
          <w:sz w:val="21"/>
        </w:rPr>
        <w:t>will</w:t>
      </w:r>
      <w:r>
        <w:rPr>
          <w:spacing w:val="-4"/>
          <w:sz w:val="21"/>
        </w:rPr>
        <w:t xml:space="preserve"> </w:t>
      </w:r>
      <w:r>
        <w:rPr>
          <w:sz w:val="21"/>
        </w:rPr>
        <w:t>not</w:t>
      </w:r>
      <w:r>
        <w:rPr>
          <w:spacing w:val="-4"/>
          <w:sz w:val="21"/>
        </w:rPr>
        <w:t xml:space="preserve"> </w:t>
      </w:r>
      <w:r>
        <w:rPr>
          <w:sz w:val="21"/>
        </w:rPr>
        <w:t>ordinarily</w:t>
      </w:r>
      <w:r>
        <w:rPr>
          <w:spacing w:val="-4"/>
          <w:sz w:val="21"/>
        </w:rPr>
        <w:t xml:space="preserve"> </w:t>
      </w:r>
      <w:r>
        <w:rPr>
          <w:sz w:val="21"/>
        </w:rPr>
        <w:t>be</w:t>
      </w:r>
      <w:r>
        <w:rPr>
          <w:spacing w:val="-4"/>
          <w:sz w:val="21"/>
        </w:rPr>
        <w:t xml:space="preserve"> </w:t>
      </w:r>
      <w:r>
        <w:rPr>
          <w:sz w:val="21"/>
        </w:rPr>
        <w:t>granted</w:t>
      </w:r>
      <w:r>
        <w:rPr>
          <w:spacing w:val="-4"/>
          <w:sz w:val="21"/>
        </w:rPr>
        <w:t xml:space="preserve"> </w:t>
      </w:r>
      <w:r>
        <w:rPr>
          <w:sz w:val="21"/>
        </w:rPr>
        <w:t>for</w:t>
      </w:r>
      <w:r>
        <w:rPr>
          <w:spacing w:val="-4"/>
          <w:sz w:val="21"/>
        </w:rPr>
        <w:t xml:space="preserve"> </w:t>
      </w:r>
      <w:r>
        <w:rPr>
          <w:sz w:val="21"/>
        </w:rPr>
        <w:t>more</w:t>
      </w:r>
      <w:r>
        <w:rPr>
          <w:spacing w:val="-5"/>
          <w:sz w:val="21"/>
        </w:rPr>
        <w:t xml:space="preserve"> </w:t>
      </w:r>
      <w:r>
        <w:rPr>
          <w:sz w:val="21"/>
        </w:rPr>
        <w:t>than</w:t>
      </w:r>
      <w:r>
        <w:rPr>
          <w:spacing w:val="-4"/>
          <w:sz w:val="21"/>
        </w:rPr>
        <w:t xml:space="preserve"> </w:t>
      </w:r>
      <w:r>
        <w:rPr>
          <w:sz w:val="21"/>
        </w:rPr>
        <w:t>5</w:t>
      </w:r>
      <w:r>
        <w:rPr>
          <w:spacing w:val="-4"/>
          <w:sz w:val="21"/>
        </w:rPr>
        <w:t xml:space="preserve"> </w:t>
      </w:r>
      <w:r>
        <w:rPr>
          <w:sz w:val="21"/>
        </w:rPr>
        <w:t>days</w:t>
      </w:r>
      <w:r>
        <w:rPr>
          <w:spacing w:val="-4"/>
          <w:sz w:val="21"/>
        </w:rPr>
        <w:t xml:space="preserve"> </w:t>
      </w:r>
      <w:r>
        <w:rPr>
          <w:sz w:val="21"/>
        </w:rPr>
        <w:t>at</w:t>
      </w:r>
      <w:r>
        <w:rPr>
          <w:spacing w:val="-4"/>
          <w:sz w:val="21"/>
        </w:rPr>
        <w:t xml:space="preserve"> </w:t>
      </w:r>
      <w:r>
        <w:rPr>
          <w:sz w:val="21"/>
        </w:rPr>
        <w:t>a</w:t>
      </w:r>
      <w:r>
        <w:rPr>
          <w:spacing w:val="-4"/>
          <w:sz w:val="21"/>
        </w:rPr>
        <w:t xml:space="preserve"> </w:t>
      </w:r>
      <w:r>
        <w:rPr>
          <w:spacing w:val="-2"/>
          <w:sz w:val="21"/>
        </w:rPr>
        <w:t>time.</w:t>
      </w:r>
    </w:p>
    <w:p w14:paraId="60118AA1" w14:textId="77777777" w:rsidR="00C8652D" w:rsidRDefault="00000000">
      <w:pPr>
        <w:pStyle w:val="ListParagraph"/>
        <w:numPr>
          <w:ilvl w:val="0"/>
          <w:numId w:val="122"/>
        </w:numPr>
        <w:tabs>
          <w:tab w:val="left" w:pos="1171"/>
          <w:tab w:val="left" w:pos="1176"/>
        </w:tabs>
        <w:spacing w:before="185" w:line="283" w:lineRule="auto"/>
        <w:ind w:right="152" w:hanging="512"/>
        <w:jc w:val="both"/>
        <w:rPr>
          <w:sz w:val="21"/>
        </w:rPr>
      </w:pPr>
      <w:r>
        <w:rPr>
          <w:sz w:val="21"/>
        </w:rPr>
        <w:t>Casual</w:t>
      </w:r>
      <w:r>
        <w:rPr>
          <w:spacing w:val="-7"/>
          <w:sz w:val="21"/>
        </w:rPr>
        <w:t xml:space="preserve"> </w:t>
      </w:r>
      <w:r>
        <w:rPr>
          <w:sz w:val="21"/>
        </w:rPr>
        <w:t>leave</w:t>
      </w:r>
      <w:r>
        <w:rPr>
          <w:spacing w:val="-7"/>
          <w:sz w:val="21"/>
        </w:rPr>
        <w:t xml:space="preserve"> </w:t>
      </w:r>
      <w:r>
        <w:rPr>
          <w:sz w:val="21"/>
        </w:rPr>
        <w:t>shall</w:t>
      </w:r>
      <w:r>
        <w:rPr>
          <w:spacing w:val="-7"/>
          <w:sz w:val="21"/>
        </w:rPr>
        <w:t xml:space="preserve"> </w:t>
      </w:r>
      <w:r>
        <w:rPr>
          <w:sz w:val="21"/>
        </w:rPr>
        <w:t>not</w:t>
      </w:r>
      <w:r>
        <w:rPr>
          <w:spacing w:val="-7"/>
          <w:sz w:val="21"/>
        </w:rPr>
        <w:t xml:space="preserve"> </w:t>
      </w:r>
      <w:r>
        <w:rPr>
          <w:sz w:val="21"/>
        </w:rPr>
        <w:t>be</w:t>
      </w:r>
      <w:r>
        <w:rPr>
          <w:spacing w:val="-7"/>
          <w:sz w:val="21"/>
        </w:rPr>
        <w:t xml:space="preserve"> </w:t>
      </w:r>
      <w:r>
        <w:rPr>
          <w:sz w:val="21"/>
        </w:rPr>
        <w:t>combined</w:t>
      </w:r>
      <w:r>
        <w:rPr>
          <w:spacing w:val="-7"/>
          <w:sz w:val="21"/>
        </w:rPr>
        <w:t xml:space="preserve"> </w:t>
      </w:r>
      <w:r>
        <w:rPr>
          <w:sz w:val="21"/>
        </w:rPr>
        <w:t>with</w:t>
      </w:r>
      <w:r>
        <w:rPr>
          <w:spacing w:val="-7"/>
          <w:sz w:val="21"/>
        </w:rPr>
        <w:t xml:space="preserve"> </w:t>
      </w:r>
      <w:r>
        <w:rPr>
          <w:sz w:val="21"/>
        </w:rPr>
        <w:t>any</w:t>
      </w:r>
      <w:r>
        <w:rPr>
          <w:spacing w:val="-7"/>
          <w:sz w:val="21"/>
        </w:rPr>
        <w:t xml:space="preserve"> </w:t>
      </w:r>
      <w:r>
        <w:rPr>
          <w:sz w:val="21"/>
        </w:rPr>
        <w:t>other</w:t>
      </w:r>
      <w:r>
        <w:rPr>
          <w:spacing w:val="-7"/>
          <w:sz w:val="21"/>
        </w:rPr>
        <w:t xml:space="preserve"> </w:t>
      </w:r>
      <w:r>
        <w:rPr>
          <w:sz w:val="21"/>
        </w:rPr>
        <w:t>kind</w:t>
      </w:r>
      <w:r>
        <w:rPr>
          <w:spacing w:val="-7"/>
          <w:sz w:val="21"/>
        </w:rPr>
        <w:t xml:space="preserve"> </w:t>
      </w:r>
      <w:r>
        <w:rPr>
          <w:sz w:val="21"/>
        </w:rPr>
        <w:t>of</w:t>
      </w:r>
      <w:r>
        <w:rPr>
          <w:spacing w:val="-7"/>
          <w:sz w:val="21"/>
        </w:rPr>
        <w:t xml:space="preserve"> </w:t>
      </w:r>
      <w:r>
        <w:rPr>
          <w:sz w:val="21"/>
        </w:rPr>
        <w:t>leave.</w:t>
      </w:r>
      <w:r>
        <w:rPr>
          <w:spacing w:val="-11"/>
          <w:sz w:val="21"/>
        </w:rPr>
        <w:t xml:space="preserve"> </w:t>
      </w:r>
      <w:r>
        <w:rPr>
          <w:sz w:val="21"/>
        </w:rPr>
        <w:t>This</w:t>
      </w:r>
      <w:r>
        <w:rPr>
          <w:spacing w:val="-7"/>
          <w:sz w:val="21"/>
        </w:rPr>
        <w:t xml:space="preserve"> </w:t>
      </w:r>
      <w:r>
        <w:rPr>
          <w:sz w:val="21"/>
        </w:rPr>
        <w:t>may,</w:t>
      </w:r>
      <w:r>
        <w:rPr>
          <w:spacing w:val="-7"/>
          <w:sz w:val="21"/>
        </w:rPr>
        <w:t xml:space="preserve"> </w:t>
      </w:r>
      <w:r>
        <w:rPr>
          <w:sz w:val="21"/>
        </w:rPr>
        <w:t>however,</w:t>
      </w:r>
      <w:r>
        <w:rPr>
          <w:spacing w:val="-7"/>
          <w:sz w:val="21"/>
        </w:rPr>
        <w:t xml:space="preserve"> </w:t>
      </w:r>
      <w:r>
        <w:rPr>
          <w:sz w:val="21"/>
        </w:rPr>
        <w:t>be</w:t>
      </w:r>
      <w:r>
        <w:rPr>
          <w:spacing w:val="-7"/>
          <w:sz w:val="21"/>
        </w:rPr>
        <w:t xml:space="preserve"> </w:t>
      </w:r>
      <w:r>
        <w:rPr>
          <w:sz w:val="21"/>
        </w:rPr>
        <w:t>combined</w:t>
      </w:r>
      <w:r>
        <w:rPr>
          <w:spacing w:val="-7"/>
          <w:sz w:val="21"/>
        </w:rPr>
        <w:t xml:space="preserve"> </w:t>
      </w:r>
      <w:r>
        <w:rPr>
          <w:sz w:val="21"/>
        </w:rPr>
        <w:t>with restricted holidays, or gazetted holidays.</w:t>
      </w:r>
    </w:p>
    <w:p w14:paraId="1C002878" w14:textId="77777777" w:rsidR="00C8652D" w:rsidRDefault="00000000">
      <w:pPr>
        <w:pStyle w:val="ListParagraph"/>
        <w:numPr>
          <w:ilvl w:val="0"/>
          <w:numId w:val="122"/>
        </w:numPr>
        <w:tabs>
          <w:tab w:val="left" w:pos="1176"/>
        </w:tabs>
        <w:spacing w:before="143"/>
        <w:ind w:hanging="512"/>
        <w:rPr>
          <w:sz w:val="21"/>
        </w:rPr>
      </w:pPr>
      <w:r>
        <w:rPr>
          <w:spacing w:val="-2"/>
          <w:sz w:val="21"/>
        </w:rPr>
        <w:t>Casual</w:t>
      </w:r>
      <w:r>
        <w:rPr>
          <w:spacing w:val="-15"/>
          <w:sz w:val="21"/>
        </w:rPr>
        <w:t xml:space="preserve"> </w:t>
      </w:r>
      <w:r>
        <w:rPr>
          <w:spacing w:val="-2"/>
          <w:sz w:val="21"/>
        </w:rPr>
        <w:t>leave</w:t>
      </w:r>
      <w:r>
        <w:rPr>
          <w:spacing w:val="-14"/>
          <w:sz w:val="21"/>
        </w:rPr>
        <w:t xml:space="preserve"> </w:t>
      </w:r>
      <w:r>
        <w:rPr>
          <w:spacing w:val="-2"/>
          <w:sz w:val="21"/>
        </w:rPr>
        <w:t>on</w:t>
      </w:r>
      <w:r>
        <w:rPr>
          <w:spacing w:val="-15"/>
          <w:sz w:val="21"/>
        </w:rPr>
        <w:t xml:space="preserve"> </w:t>
      </w:r>
      <w:r>
        <w:rPr>
          <w:spacing w:val="-2"/>
          <w:sz w:val="21"/>
        </w:rPr>
        <w:t>medical</w:t>
      </w:r>
      <w:r>
        <w:rPr>
          <w:spacing w:val="-14"/>
          <w:sz w:val="21"/>
        </w:rPr>
        <w:t xml:space="preserve"> </w:t>
      </w:r>
      <w:r>
        <w:rPr>
          <w:spacing w:val="-2"/>
          <w:sz w:val="21"/>
        </w:rPr>
        <w:t>grounds</w:t>
      </w:r>
      <w:r>
        <w:rPr>
          <w:spacing w:val="-14"/>
          <w:sz w:val="21"/>
        </w:rPr>
        <w:t xml:space="preserve"> </w:t>
      </w:r>
      <w:r>
        <w:rPr>
          <w:spacing w:val="-2"/>
          <w:sz w:val="21"/>
        </w:rPr>
        <w:t>for</w:t>
      </w:r>
      <w:r>
        <w:rPr>
          <w:spacing w:val="-15"/>
          <w:sz w:val="21"/>
        </w:rPr>
        <w:t xml:space="preserve"> </w:t>
      </w:r>
      <w:r>
        <w:rPr>
          <w:spacing w:val="-2"/>
          <w:sz w:val="21"/>
        </w:rPr>
        <w:t>more</w:t>
      </w:r>
      <w:r>
        <w:rPr>
          <w:spacing w:val="-14"/>
          <w:sz w:val="21"/>
        </w:rPr>
        <w:t xml:space="preserve"> </w:t>
      </w:r>
      <w:r>
        <w:rPr>
          <w:spacing w:val="-2"/>
          <w:sz w:val="21"/>
        </w:rPr>
        <w:t>than</w:t>
      </w:r>
      <w:r>
        <w:rPr>
          <w:spacing w:val="-15"/>
          <w:sz w:val="21"/>
        </w:rPr>
        <w:t xml:space="preserve"> </w:t>
      </w:r>
      <w:r>
        <w:rPr>
          <w:spacing w:val="-2"/>
          <w:sz w:val="21"/>
        </w:rPr>
        <w:t>two</w:t>
      </w:r>
      <w:r>
        <w:rPr>
          <w:spacing w:val="-14"/>
          <w:sz w:val="21"/>
        </w:rPr>
        <w:t xml:space="preserve"> </w:t>
      </w:r>
      <w:r>
        <w:rPr>
          <w:spacing w:val="-2"/>
          <w:sz w:val="21"/>
        </w:rPr>
        <w:t>days</w:t>
      </w:r>
      <w:r>
        <w:rPr>
          <w:spacing w:val="-14"/>
          <w:sz w:val="21"/>
        </w:rPr>
        <w:t xml:space="preserve"> </w:t>
      </w:r>
      <w:r>
        <w:rPr>
          <w:spacing w:val="-2"/>
          <w:sz w:val="21"/>
        </w:rPr>
        <w:t>will</w:t>
      </w:r>
      <w:r>
        <w:rPr>
          <w:spacing w:val="-15"/>
          <w:sz w:val="21"/>
        </w:rPr>
        <w:t xml:space="preserve"> </w:t>
      </w:r>
      <w:r>
        <w:rPr>
          <w:spacing w:val="-2"/>
          <w:sz w:val="21"/>
        </w:rPr>
        <w:t>not</w:t>
      </w:r>
      <w:r>
        <w:rPr>
          <w:spacing w:val="-14"/>
          <w:sz w:val="21"/>
        </w:rPr>
        <w:t xml:space="preserve"> </w:t>
      </w:r>
      <w:r>
        <w:rPr>
          <w:spacing w:val="-2"/>
          <w:sz w:val="21"/>
        </w:rPr>
        <w:t>be</w:t>
      </w:r>
      <w:r>
        <w:rPr>
          <w:spacing w:val="-14"/>
          <w:sz w:val="21"/>
        </w:rPr>
        <w:t xml:space="preserve"> </w:t>
      </w:r>
      <w:r>
        <w:rPr>
          <w:spacing w:val="-2"/>
          <w:sz w:val="21"/>
        </w:rPr>
        <w:t>allowed</w:t>
      </w:r>
      <w:r>
        <w:rPr>
          <w:spacing w:val="-15"/>
          <w:sz w:val="21"/>
        </w:rPr>
        <w:t xml:space="preserve"> </w:t>
      </w:r>
      <w:r>
        <w:rPr>
          <w:spacing w:val="-2"/>
          <w:sz w:val="21"/>
        </w:rPr>
        <w:t>without</w:t>
      </w:r>
      <w:r>
        <w:rPr>
          <w:spacing w:val="-14"/>
          <w:sz w:val="21"/>
        </w:rPr>
        <w:t xml:space="preserve"> </w:t>
      </w:r>
      <w:r>
        <w:rPr>
          <w:spacing w:val="-2"/>
          <w:sz w:val="21"/>
        </w:rPr>
        <w:t>a</w:t>
      </w:r>
      <w:r>
        <w:rPr>
          <w:spacing w:val="-15"/>
          <w:sz w:val="21"/>
        </w:rPr>
        <w:t xml:space="preserve"> </w:t>
      </w:r>
      <w:r>
        <w:rPr>
          <w:spacing w:val="-2"/>
          <w:sz w:val="21"/>
        </w:rPr>
        <w:t>medical</w:t>
      </w:r>
      <w:r>
        <w:rPr>
          <w:spacing w:val="-14"/>
          <w:sz w:val="21"/>
        </w:rPr>
        <w:t xml:space="preserve"> </w:t>
      </w:r>
      <w:r>
        <w:rPr>
          <w:spacing w:val="-2"/>
          <w:sz w:val="21"/>
        </w:rPr>
        <w:t>certificate.</w:t>
      </w:r>
    </w:p>
    <w:p w14:paraId="4D1D3F3C" w14:textId="77777777" w:rsidR="00C8652D" w:rsidRDefault="00C8652D">
      <w:pPr>
        <w:rPr>
          <w:sz w:val="21"/>
        </w:rPr>
        <w:sectPr w:rsidR="00C8652D">
          <w:pgSz w:w="12960" w:h="15840"/>
          <w:pgMar w:top="1140" w:right="1500" w:bottom="280" w:left="1500" w:header="917" w:footer="0" w:gutter="0"/>
          <w:cols w:space="720"/>
        </w:sectPr>
      </w:pPr>
    </w:p>
    <w:p w14:paraId="760FD11D" w14:textId="77777777" w:rsidR="00C8652D" w:rsidRDefault="00C8652D">
      <w:pPr>
        <w:pStyle w:val="BodyText"/>
        <w:spacing w:before="102"/>
      </w:pPr>
    </w:p>
    <w:p w14:paraId="57D62A16" w14:textId="77777777" w:rsidR="00C8652D" w:rsidRDefault="00000000">
      <w:pPr>
        <w:pStyle w:val="ListParagraph"/>
        <w:numPr>
          <w:ilvl w:val="0"/>
          <w:numId w:val="122"/>
        </w:numPr>
        <w:tabs>
          <w:tab w:val="left" w:pos="1173"/>
          <w:tab w:val="left" w:pos="1176"/>
        </w:tabs>
        <w:spacing w:before="0" w:line="280" w:lineRule="auto"/>
        <w:ind w:right="152" w:hanging="512"/>
        <w:jc w:val="both"/>
        <w:rPr>
          <w:sz w:val="21"/>
        </w:rPr>
      </w:pPr>
      <w:r>
        <w:rPr>
          <w:sz w:val="21"/>
        </w:rPr>
        <w:t xml:space="preserve">Special casual leave for participating in National Sports Events etc., may be given as per orders by the </w:t>
      </w:r>
      <w:r>
        <w:rPr>
          <w:spacing w:val="-2"/>
          <w:sz w:val="21"/>
        </w:rPr>
        <w:t>Government.</w:t>
      </w:r>
    </w:p>
    <w:p w14:paraId="4E198534" w14:textId="77777777" w:rsidR="00C8652D" w:rsidRDefault="00000000">
      <w:pPr>
        <w:pStyle w:val="ListParagraph"/>
        <w:numPr>
          <w:ilvl w:val="0"/>
          <w:numId w:val="122"/>
        </w:numPr>
        <w:tabs>
          <w:tab w:val="left" w:pos="1176"/>
        </w:tabs>
        <w:spacing w:before="141"/>
        <w:ind w:hanging="512"/>
        <w:rPr>
          <w:sz w:val="21"/>
        </w:rPr>
      </w:pPr>
      <w:r>
        <w:rPr>
          <w:sz w:val="21"/>
        </w:rPr>
        <w:t>Casual</w:t>
      </w:r>
      <w:r>
        <w:rPr>
          <w:spacing w:val="-5"/>
          <w:sz w:val="21"/>
        </w:rPr>
        <w:t xml:space="preserve"> </w:t>
      </w:r>
      <w:r>
        <w:rPr>
          <w:sz w:val="21"/>
        </w:rPr>
        <w:t>leave</w:t>
      </w:r>
      <w:r>
        <w:rPr>
          <w:spacing w:val="-5"/>
          <w:sz w:val="21"/>
        </w:rPr>
        <w:t xml:space="preserve"> </w:t>
      </w:r>
      <w:r>
        <w:rPr>
          <w:sz w:val="21"/>
        </w:rPr>
        <w:t>shall</w:t>
      </w:r>
      <w:r>
        <w:rPr>
          <w:spacing w:val="-4"/>
          <w:sz w:val="21"/>
        </w:rPr>
        <w:t xml:space="preserve"> </w:t>
      </w:r>
      <w:r>
        <w:rPr>
          <w:sz w:val="21"/>
        </w:rPr>
        <w:t>not</w:t>
      </w:r>
      <w:r>
        <w:rPr>
          <w:spacing w:val="-5"/>
          <w:sz w:val="21"/>
        </w:rPr>
        <w:t xml:space="preserve"> </w:t>
      </w:r>
      <w:r>
        <w:rPr>
          <w:sz w:val="21"/>
        </w:rPr>
        <w:t>be</w:t>
      </w:r>
      <w:r>
        <w:rPr>
          <w:spacing w:val="-4"/>
          <w:sz w:val="21"/>
        </w:rPr>
        <w:t xml:space="preserve"> </w:t>
      </w:r>
      <w:r>
        <w:rPr>
          <w:sz w:val="21"/>
        </w:rPr>
        <w:t>applied</w:t>
      </w:r>
      <w:r>
        <w:rPr>
          <w:spacing w:val="-5"/>
          <w:sz w:val="21"/>
        </w:rPr>
        <w:t xml:space="preserve"> </w:t>
      </w:r>
      <w:r>
        <w:rPr>
          <w:sz w:val="21"/>
        </w:rPr>
        <w:t>from</w:t>
      </w:r>
      <w:r>
        <w:rPr>
          <w:spacing w:val="-4"/>
          <w:sz w:val="21"/>
        </w:rPr>
        <w:t xml:space="preserve"> </w:t>
      </w:r>
      <w:r>
        <w:rPr>
          <w:sz w:val="21"/>
        </w:rPr>
        <w:t>home</w:t>
      </w:r>
      <w:r>
        <w:rPr>
          <w:spacing w:val="-5"/>
          <w:sz w:val="21"/>
        </w:rPr>
        <w:t xml:space="preserve"> </w:t>
      </w:r>
      <w:r>
        <w:rPr>
          <w:sz w:val="21"/>
        </w:rPr>
        <w:t>except</w:t>
      </w:r>
      <w:r>
        <w:rPr>
          <w:spacing w:val="-4"/>
          <w:sz w:val="21"/>
        </w:rPr>
        <w:t xml:space="preserve"> </w:t>
      </w:r>
      <w:r>
        <w:rPr>
          <w:sz w:val="21"/>
        </w:rPr>
        <w:t>on</w:t>
      </w:r>
      <w:r>
        <w:rPr>
          <w:spacing w:val="-5"/>
          <w:sz w:val="21"/>
        </w:rPr>
        <w:t xml:space="preserve"> </w:t>
      </w:r>
      <w:r>
        <w:rPr>
          <w:sz w:val="21"/>
        </w:rPr>
        <w:t>medical</w:t>
      </w:r>
      <w:r>
        <w:rPr>
          <w:spacing w:val="-4"/>
          <w:sz w:val="21"/>
        </w:rPr>
        <w:t xml:space="preserve"> </w:t>
      </w:r>
      <w:r>
        <w:rPr>
          <w:spacing w:val="-2"/>
          <w:sz w:val="21"/>
        </w:rPr>
        <w:t>grounds.</w:t>
      </w:r>
    </w:p>
    <w:p w14:paraId="4417F55B" w14:textId="77777777" w:rsidR="00C8652D" w:rsidRDefault="00000000">
      <w:pPr>
        <w:pStyle w:val="ListParagraph"/>
        <w:numPr>
          <w:ilvl w:val="0"/>
          <w:numId w:val="122"/>
        </w:numPr>
        <w:tabs>
          <w:tab w:val="left" w:pos="1176"/>
        </w:tabs>
        <w:spacing w:before="183" w:line="273" w:lineRule="auto"/>
        <w:ind w:right="152" w:hanging="512"/>
        <w:jc w:val="both"/>
        <w:rPr>
          <w:sz w:val="21"/>
        </w:rPr>
      </w:pPr>
      <w:r>
        <w:rPr>
          <w:spacing w:val="-2"/>
          <w:sz w:val="21"/>
        </w:rPr>
        <w:t>If</w:t>
      </w:r>
      <w:r>
        <w:rPr>
          <w:spacing w:val="-4"/>
          <w:sz w:val="21"/>
        </w:rPr>
        <w:t xml:space="preserve"> </w:t>
      </w:r>
      <w:r>
        <w:rPr>
          <w:spacing w:val="-2"/>
          <w:sz w:val="21"/>
        </w:rPr>
        <w:t>any</w:t>
      </w:r>
      <w:r>
        <w:rPr>
          <w:spacing w:val="-4"/>
          <w:sz w:val="21"/>
        </w:rPr>
        <w:t xml:space="preserve"> </w:t>
      </w:r>
      <w:r>
        <w:rPr>
          <w:spacing w:val="-2"/>
          <w:sz w:val="21"/>
        </w:rPr>
        <w:t>Government</w:t>
      </w:r>
      <w:r>
        <w:rPr>
          <w:spacing w:val="-4"/>
          <w:sz w:val="21"/>
        </w:rPr>
        <w:t xml:space="preserve"> </w:t>
      </w:r>
      <w:r>
        <w:rPr>
          <w:spacing w:val="-2"/>
          <w:sz w:val="21"/>
        </w:rPr>
        <w:t>servant</w:t>
      </w:r>
      <w:r>
        <w:rPr>
          <w:spacing w:val="-4"/>
          <w:sz w:val="21"/>
        </w:rPr>
        <w:t xml:space="preserve"> </w:t>
      </w:r>
      <w:r>
        <w:rPr>
          <w:spacing w:val="-2"/>
          <w:sz w:val="21"/>
        </w:rPr>
        <w:t>avails</w:t>
      </w:r>
      <w:r>
        <w:rPr>
          <w:spacing w:val="-4"/>
          <w:sz w:val="21"/>
        </w:rPr>
        <w:t xml:space="preserve"> </w:t>
      </w:r>
      <w:r>
        <w:rPr>
          <w:spacing w:val="-2"/>
          <w:sz w:val="21"/>
        </w:rPr>
        <w:t>himself/herself</w:t>
      </w:r>
      <w:r>
        <w:rPr>
          <w:spacing w:val="-4"/>
          <w:sz w:val="21"/>
        </w:rPr>
        <w:t xml:space="preserve"> </w:t>
      </w:r>
      <w:r>
        <w:rPr>
          <w:spacing w:val="-2"/>
          <w:sz w:val="21"/>
        </w:rPr>
        <w:t>of</w:t>
      </w:r>
      <w:r>
        <w:rPr>
          <w:spacing w:val="-4"/>
          <w:sz w:val="21"/>
        </w:rPr>
        <w:t xml:space="preserve"> </w:t>
      </w:r>
      <w:r>
        <w:rPr>
          <w:spacing w:val="-2"/>
          <w:sz w:val="21"/>
        </w:rPr>
        <w:t>casual</w:t>
      </w:r>
      <w:r>
        <w:rPr>
          <w:spacing w:val="-4"/>
          <w:sz w:val="21"/>
        </w:rPr>
        <w:t xml:space="preserve"> </w:t>
      </w:r>
      <w:r>
        <w:rPr>
          <w:spacing w:val="-2"/>
          <w:sz w:val="21"/>
        </w:rPr>
        <w:t>leave</w:t>
      </w:r>
      <w:r>
        <w:rPr>
          <w:spacing w:val="-4"/>
          <w:sz w:val="21"/>
        </w:rPr>
        <w:t xml:space="preserve"> </w:t>
      </w:r>
      <w:r>
        <w:rPr>
          <w:spacing w:val="-2"/>
          <w:sz w:val="21"/>
        </w:rPr>
        <w:t>when</w:t>
      </w:r>
      <w:r>
        <w:rPr>
          <w:spacing w:val="-4"/>
          <w:sz w:val="21"/>
        </w:rPr>
        <w:t xml:space="preserve"> </w:t>
      </w:r>
      <w:r>
        <w:rPr>
          <w:spacing w:val="-2"/>
          <w:sz w:val="21"/>
        </w:rPr>
        <w:t>it</w:t>
      </w:r>
      <w:r>
        <w:rPr>
          <w:spacing w:val="-4"/>
          <w:sz w:val="21"/>
        </w:rPr>
        <w:t xml:space="preserve"> </w:t>
      </w:r>
      <w:r>
        <w:rPr>
          <w:spacing w:val="-2"/>
          <w:sz w:val="21"/>
        </w:rPr>
        <w:t>is</w:t>
      </w:r>
      <w:r>
        <w:rPr>
          <w:spacing w:val="-4"/>
          <w:sz w:val="21"/>
        </w:rPr>
        <w:t xml:space="preserve"> </w:t>
      </w:r>
      <w:r>
        <w:rPr>
          <w:spacing w:val="-2"/>
          <w:sz w:val="21"/>
        </w:rPr>
        <w:t>not</w:t>
      </w:r>
      <w:r>
        <w:rPr>
          <w:spacing w:val="-4"/>
          <w:sz w:val="21"/>
        </w:rPr>
        <w:t xml:space="preserve"> </w:t>
      </w:r>
      <w:r>
        <w:rPr>
          <w:spacing w:val="-2"/>
          <w:sz w:val="21"/>
        </w:rPr>
        <w:t>admissible,</w:t>
      </w:r>
      <w:r>
        <w:rPr>
          <w:spacing w:val="-4"/>
          <w:sz w:val="21"/>
        </w:rPr>
        <w:t xml:space="preserve"> </w:t>
      </w:r>
      <w:r>
        <w:rPr>
          <w:spacing w:val="-2"/>
          <w:sz w:val="21"/>
        </w:rPr>
        <w:t>he/she</w:t>
      </w:r>
      <w:r>
        <w:rPr>
          <w:spacing w:val="-4"/>
          <w:sz w:val="21"/>
        </w:rPr>
        <w:t xml:space="preserve"> </w:t>
      </w:r>
      <w:r>
        <w:rPr>
          <w:spacing w:val="-2"/>
          <w:sz w:val="21"/>
        </w:rPr>
        <w:t>will</w:t>
      </w:r>
      <w:r>
        <w:rPr>
          <w:spacing w:val="-4"/>
          <w:sz w:val="21"/>
        </w:rPr>
        <w:t xml:space="preserve"> </w:t>
      </w:r>
      <w:r>
        <w:rPr>
          <w:spacing w:val="-2"/>
          <w:sz w:val="21"/>
        </w:rPr>
        <w:t xml:space="preserve">do </w:t>
      </w:r>
      <w:r>
        <w:rPr>
          <w:sz w:val="21"/>
        </w:rPr>
        <w:t>so at his/her own risk and ordinarily will be treated as absent on leave without pay.</w:t>
      </w:r>
    </w:p>
    <w:p w14:paraId="662C7940" w14:textId="77777777" w:rsidR="00C8652D" w:rsidRDefault="00000000">
      <w:pPr>
        <w:pStyle w:val="ListParagraph"/>
        <w:numPr>
          <w:ilvl w:val="0"/>
          <w:numId w:val="122"/>
        </w:numPr>
        <w:tabs>
          <w:tab w:val="left" w:pos="1170"/>
          <w:tab w:val="left" w:pos="1176"/>
        </w:tabs>
        <w:spacing w:before="143" w:line="273" w:lineRule="auto"/>
        <w:ind w:right="150" w:hanging="512"/>
        <w:jc w:val="both"/>
        <w:rPr>
          <w:sz w:val="21"/>
        </w:rPr>
      </w:pPr>
      <w:r>
        <w:rPr>
          <w:sz w:val="21"/>
        </w:rPr>
        <w:t>Prior</w:t>
      </w:r>
      <w:r>
        <w:rPr>
          <w:spacing w:val="-10"/>
          <w:sz w:val="21"/>
        </w:rPr>
        <w:t xml:space="preserve"> </w:t>
      </w:r>
      <w:r>
        <w:rPr>
          <w:sz w:val="21"/>
        </w:rPr>
        <w:t>permission</w:t>
      </w:r>
      <w:r>
        <w:rPr>
          <w:spacing w:val="-10"/>
          <w:sz w:val="21"/>
        </w:rPr>
        <w:t xml:space="preserve"> </w:t>
      </w:r>
      <w:r>
        <w:rPr>
          <w:sz w:val="21"/>
        </w:rPr>
        <w:t>for</w:t>
      </w:r>
      <w:r>
        <w:rPr>
          <w:spacing w:val="-10"/>
          <w:sz w:val="21"/>
        </w:rPr>
        <w:t xml:space="preserve"> </w:t>
      </w:r>
      <w:r>
        <w:rPr>
          <w:sz w:val="21"/>
        </w:rPr>
        <w:t>casual</w:t>
      </w:r>
      <w:r>
        <w:rPr>
          <w:spacing w:val="-10"/>
          <w:sz w:val="21"/>
        </w:rPr>
        <w:t xml:space="preserve"> </w:t>
      </w:r>
      <w:r>
        <w:rPr>
          <w:sz w:val="21"/>
        </w:rPr>
        <w:t>leave</w:t>
      </w:r>
      <w:r>
        <w:rPr>
          <w:spacing w:val="-10"/>
          <w:sz w:val="21"/>
        </w:rPr>
        <w:t xml:space="preserve"> </w:t>
      </w:r>
      <w:r>
        <w:rPr>
          <w:sz w:val="21"/>
        </w:rPr>
        <w:t>on</w:t>
      </w:r>
      <w:r>
        <w:rPr>
          <w:spacing w:val="-10"/>
          <w:sz w:val="21"/>
        </w:rPr>
        <w:t xml:space="preserve"> </w:t>
      </w:r>
      <w:r>
        <w:rPr>
          <w:sz w:val="21"/>
        </w:rPr>
        <w:t>account</w:t>
      </w:r>
      <w:r>
        <w:rPr>
          <w:spacing w:val="-10"/>
          <w:sz w:val="21"/>
        </w:rPr>
        <w:t xml:space="preserve"> </w:t>
      </w:r>
      <w:r>
        <w:rPr>
          <w:sz w:val="21"/>
        </w:rPr>
        <w:t>of</w:t>
      </w:r>
      <w:r>
        <w:rPr>
          <w:spacing w:val="-10"/>
          <w:sz w:val="21"/>
        </w:rPr>
        <w:t xml:space="preserve"> </w:t>
      </w:r>
      <w:r>
        <w:rPr>
          <w:sz w:val="21"/>
        </w:rPr>
        <w:t>anticipated</w:t>
      </w:r>
      <w:r>
        <w:rPr>
          <w:spacing w:val="-10"/>
          <w:sz w:val="21"/>
        </w:rPr>
        <w:t xml:space="preserve"> </w:t>
      </w:r>
      <w:r>
        <w:rPr>
          <w:sz w:val="21"/>
        </w:rPr>
        <w:t>causes</w:t>
      </w:r>
      <w:r>
        <w:rPr>
          <w:spacing w:val="-10"/>
          <w:sz w:val="21"/>
        </w:rPr>
        <w:t xml:space="preserve"> </w:t>
      </w:r>
      <w:r>
        <w:rPr>
          <w:sz w:val="21"/>
        </w:rPr>
        <w:t>will</w:t>
      </w:r>
      <w:r>
        <w:rPr>
          <w:spacing w:val="-10"/>
          <w:sz w:val="21"/>
        </w:rPr>
        <w:t xml:space="preserve"> </w:t>
      </w:r>
      <w:r>
        <w:rPr>
          <w:sz w:val="21"/>
        </w:rPr>
        <w:t>be</w:t>
      </w:r>
      <w:r>
        <w:rPr>
          <w:spacing w:val="-10"/>
          <w:sz w:val="21"/>
        </w:rPr>
        <w:t xml:space="preserve"> </w:t>
      </w:r>
      <w:r>
        <w:rPr>
          <w:sz w:val="21"/>
        </w:rPr>
        <w:t>taken</w:t>
      </w:r>
      <w:r>
        <w:rPr>
          <w:spacing w:val="-10"/>
          <w:sz w:val="21"/>
        </w:rPr>
        <w:t xml:space="preserve"> </w:t>
      </w:r>
      <w:r>
        <w:rPr>
          <w:sz w:val="21"/>
        </w:rPr>
        <w:t>through</w:t>
      </w:r>
      <w:r>
        <w:rPr>
          <w:spacing w:val="-10"/>
          <w:sz w:val="21"/>
        </w:rPr>
        <w:t xml:space="preserve"> </w:t>
      </w:r>
      <w:r>
        <w:rPr>
          <w:sz w:val="21"/>
        </w:rPr>
        <w:t>proper</w:t>
      </w:r>
      <w:r>
        <w:rPr>
          <w:spacing w:val="-10"/>
          <w:sz w:val="21"/>
        </w:rPr>
        <w:t xml:space="preserve"> </w:t>
      </w:r>
      <w:r>
        <w:rPr>
          <w:sz w:val="21"/>
        </w:rPr>
        <w:t>channel. Absence in anticipation of sanction will be condoned only if the necessity for the leave could not have been foreseen. In such cases, the nature of sudden emergency should be stated in the application. Failure to obtain prior permission may invite disciplinary action.</w:t>
      </w:r>
    </w:p>
    <w:p w14:paraId="53347A3E" w14:textId="77777777" w:rsidR="00C8652D" w:rsidRDefault="00000000">
      <w:pPr>
        <w:pStyle w:val="ListParagraph"/>
        <w:numPr>
          <w:ilvl w:val="0"/>
          <w:numId w:val="122"/>
        </w:numPr>
        <w:tabs>
          <w:tab w:val="left" w:pos="1176"/>
        </w:tabs>
        <w:spacing w:before="145" w:line="273" w:lineRule="auto"/>
        <w:ind w:right="150" w:hanging="512"/>
        <w:jc w:val="both"/>
        <w:rPr>
          <w:sz w:val="21"/>
        </w:rPr>
      </w:pPr>
      <w:r>
        <w:rPr>
          <w:sz w:val="21"/>
        </w:rPr>
        <w:t>An</w:t>
      </w:r>
      <w:r>
        <w:rPr>
          <w:spacing w:val="-14"/>
          <w:sz w:val="21"/>
        </w:rPr>
        <w:t xml:space="preserve"> </w:t>
      </w:r>
      <w:r>
        <w:rPr>
          <w:sz w:val="21"/>
        </w:rPr>
        <w:t>official</w:t>
      </w:r>
      <w:r>
        <w:rPr>
          <w:spacing w:val="-13"/>
          <w:sz w:val="21"/>
        </w:rPr>
        <w:t xml:space="preserve"> </w:t>
      </w:r>
      <w:r>
        <w:rPr>
          <w:sz w:val="21"/>
        </w:rPr>
        <w:t>without</w:t>
      </w:r>
      <w:r>
        <w:rPr>
          <w:spacing w:val="-13"/>
          <w:sz w:val="21"/>
        </w:rPr>
        <w:t xml:space="preserve"> </w:t>
      </w:r>
      <w:r>
        <w:rPr>
          <w:sz w:val="21"/>
        </w:rPr>
        <w:t>adequate</w:t>
      </w:r>
      <w:r>
        <w:rPr>
          <w:spacing w:val="-13"/>
          <w:sz w:val="21"/>
        </w:rPr>
        <w:t xml:space="preserve"> </w:t>
      </w:r>
      <w:r>
        <w:rPr>
          <w:sz w:val="21"/>
        </w:rPr>
        <w:t>cause</w:t>
      </w:r>
      <w:r>
        <w:rPr>
          <w:spacing w:val="-13"/>
          <w:sz w:val="21"/>
        </w:rPr>
        <w:t xml:space="preserve"> </w:t>
      </w:r>
      <w:r>
        <w:rPr>
          <w:sz w:val="21"/>
        </w:rPr>
        <w:t>applying</w:t>
      </w:r>
      <w:r>
        <w:rPr>
          <w:spacing w:val="-13"/>
          <w:sz w:val="21"/>
        </w:rPr>
        <w:t xml:space="preserve"> </w:t>
      </w:r>
      <w:r>
        <w:rPr>
          <w:sz w:val="21"/>
        </w:rPr>
        <w:t>for</w:t>
      </w:r>
      <w:r>
        <w:rPr>
          <w:spacing w:val="-13"/>
          <w:sz w:val="21"/>
        </w:rPr>
        <w:t xml:space="preserve"> </w:t>
      </w:r>
      <w:r>
        <w:rPr>
          <w:sz w:val="21"/>
        </w:rPr>
        <w:t>casual</w:t>
      </w:r>
      <w:r>
        <w:rPr>
          <w:spacing w:val="-13"/>
          <w:sz w:val="21"/>
        </w:rPr>
        <w:t xml:space="preserve"> </w:t>
      </w:r>
      <w:r>
        <w:rPr>
          <w:sz w:val="21"/>
        </w:rPr>
        <w:t>leave</w:t>
      </w:r>
      <w:r>
        <w:rPr>
          <w:spacing w:val="-14"/>
          <w:sz w:val="21"/>
        </w:rPr>
        <w:t xml:space="preserve"> </w:t>
      </w:r>
      <w:r>
        <w:rPr>
          <w:sz w:val="21"/>
        </w:rPr>
        <w:t>on</w:t>
      </w:r>
      <w:r>
        <w:rPr>
          <w:spacing w:val="-13"/>
          <w:sz w:val="21"/>
        </w:rPr>
        <w:t xml:space="preserve"> </w:t>
      </w:r>
      <w:r>
        <w:rPr>
          <w:sz w:val="21"/>
        </w:rPr>
        <w:t>account</w:t>
      </w:r>
      <w:r>
        <w:rPr>
          <w:spacing w:val="-13"/>
          <w:sz w:val="21"/>
        </w:rPr>
        <w:t xml:space="preserve"> </w:t>
      </w:r>
      <w:r>
        <w:rPr>
          <w:sz w:val="21"/>
        </w:rPr>
        <w:t>of</w:t>
      </w:r>
      <w:r>
        <w:rPr>
          <w:spacing w:val="-13"/>
          <w:sz w:val="21"/>
        </w:rPr>
        <w:t xml:space="preserve"> </w:t>
      </w:r>
      <w:r>
        <w:rPr>
          <w:sz w:val="21"/>
        </w:rPr>
        <w:t>temporary</w:t>
      </w:r>
      <w:r>
        <w:rPr>
          <w:spacing w:val="-13"/>
          <w:sz w:val="21"/>
        </w:rPr>
        <w:t xml:space="preserve"> </w:t>
      </w:r>
      <w:r>
        <w:rPr>
          <w:sz w:val="21"/>
        </w:rPr>
        <w:t>indisposition</w:t>
      </w:r>
      <w:r>
        <w:rPr>
          <w:spacing w:val="-13"/>
          <w:sz w:val="21"/>
        </w:rPr>
        <w:t xml:space="preserve"> </w:t>
      </w:r>
      <w:r>
        <w:rPr>
          <w:sz w:val="21"/>
        </w:rPr>
        <w:t>may, if</w:t>
      </w:r>
      <w:r>
        <w:rPr>
          <w:spacing w:val="-2"/>
          <w:sz w:val="21"/>
        </w:rPr>
        <w:t xml:space="preserve"> </w:t>
      </w:r>
      <w:r>
        <w:rPr>
          <w:sz w:val="21"/>
        </w:rPr>
        <w:t>considered</w:t>
      </w:r>
      <w:r>
        <w:rPr>
          <w:spacing w:val="-2"/>
          <w:sz w:val="21"/>
        </w:rPr>
        <w:t xml:space="preserve"> </w:t>
      </w:r>
      <w:r>
        <w:rPr>
          <w:sz w:val="21"/>
        </w:rPr>
        <w:t>necessary</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leave</w:t>
      </w:r>
      <w:r>
        <w:rPr>
          <w:spacing w:val="-2"/>
          <w:sz w:val="21"/>
        </w:rPr>
        <w:t xml:space="preserve"> </w:t>
      </w:r>
      <w:r>
        <w:rPr>
          <w:sz w:val="21"/>
        </w:rPr>
        <w:t>sanctioning</w:t>
      </w:r>
      <w:r>
        <w:rPr>
          <w:spacing w:val="-2"/>
          <w:sz w:val="21"/>
        </w:rPr>
        <w:t xml:space="preserve"> </w:t>
      </w:r>
      <w:r>
        <w:rPr>
          <w:sz w:val="21"/>
        </w:rPr>
        <w:t>authority,</w:t>
      </w:r>
      <w:r>
        <w:rPr>
          <w:spacing w:val="-2"/>
          <w:sz w:val="21"/>
        </w:rPr>
        <w:t xml:space="preserve"> </w:t>
      </w:r>
      <w:r>
        <w:rPr>
          <w:sz w:val="21"/>
        </w:rPr>
        <w:t>be</w:t>
      </w:r>
      <w:r>
        <w:rPr>
          <w:spacing w:val="-2"/>
          <w:sz w:val="21"/>
        </w:rPr>
        <w:t xml:space="preserve"> </w:t>
      </w:r>
      <w:r>
        <w:rPr>
          <w:sz w:val="21"/>
        </w:rPr>
        <w:t>required</w:t>
      </w:r>
      <w:r>
        <w:rPr>
          <w:spacing w:val="-2"/>
          <w:sz w:val="21"/>
        </w:rPr>
        <w:t xml:space="preserve"> </w:t>
      </w:r>
      <w:r>
        <w:rPr>
          <w:sz w:val="21"/>
        </w:rPr>
        <w:t>to</w:t>
      </w:r>
      <w:r>
        <w:rPr>
          <w:spacing w:val="-2"/>
          <w:sz w:val="21"/>
        </w:rPr>
        <w:t xml:space="preserve"> </w:t>
      </w:r>
      <w:r>
        <w:rPr>
          <w:sz w:val="21"/>
        </w:rPr>
        <w:t>produce</w:t>
      </w:r>
      <w:r>
        <w:rPr>
          <w:spacing w:val="-2"/>
          <w:sz w:val="21"/>
        </w:rPr>
        <w:t xml:space="preserve"> </w:t>
      </w:r>
      <w:r>
        <w:rPr>
          <w:sz w:val="21"/>
        </w:rPr>
        <w:t>a</w:t>
      </w:r>
      <w:r>
        <w:rPr>
          <w:spacing w:val="-2"/>
          <w:sz w:val="21"/>
        </w:rPr>
        <w:t xml:space="preserve"> </w:t>
      </w:r>
      <w:r>
        <w:rPr>
          <w:sz w:val="21"/>
        </w:rPr>
        <w:t>medical</w:t>
      </w:r>
      <w:r>
        <w:rPr>
          <w:spacing w:val="-2"/>
          <w:sz w:val="21"/>
        </w:rPr>
        <w:t xml:space="preserve"> </w:t>
      </w:r>
      <w:r>
        <w:rPr>
          <w:sz w:val="21"/>
        </w:rPr>
        <w:t>certificate or hospital ticket.</w:t>
      </w:r>
    </w:p>
    <w:p w14:paraId="1F428F3E" w14:textId="77777777" w:rsidR="00C8652D" w:rsidRDefault="00000000">
      <w:pPr>
        <w:pStyle w:val="ListParagraph"/>
        <w:numPr>
          <w:ilvl w:val="0"/>
          <w:numId w:val="122"/>
        </w:numPr>
        <w:tabs>
          <w:tab w:val="left" w:pos="1173"/>
          <w:tab w:val="left" w:pos="1176"/>
        </w:tabs>
        <w:spacing w:before="146" w:line="273" w:lineRule="auto"/>
        <w:ind w:right="151" w:hanging="512"/>
        <w:jc w:val="both"/>
        <w:rPr>
          <w:sz w:val="21"/>
        </w:rPr>
      </w:pPr>
      <w:r>
        <w:rPr>
          <w:sz w:val="21"/>
        </w:rPr>
        <w:t>An application for casual leave submitted from the residence of an applicant should contain his/her residential address. If he/she proposes to leave the headquarters during the leave period, permission to leave the headquarters should be taken and the leave address should also be given.</w:t>
      </w:r>
    </w:p>
    <w:p w14:paraId="577DF485" w14:textId="77777777" w:rsidR="00C8652D" w:rsidRDefault="00000000">
      <w:pPr>
        <w:pStyle w:val="ListParagraph"/>
        <w:numPr>
          <w:ilvl w:val="0"/>
          <w:numId w:val="122"/>
        </w:numPr>
        <w:tabs>
          <w:tab w:val="left" w:pos="1176"/>
        </w:tabs>
        <w:spacing w:before="144" w:line="273" w:lineRule="auto"/>
        <w:ind w:right="150" w:hanging="512"/>
        <w:jc w:val="both"/>
        <w:rPr>
          <w:sz w:val="21"/>
        </w:rPr>
      </w:pPr>
      <w:r>
        <w:rPr>
          <w:sz w:val="21"/>
        </w:rPr>
        <w:t>In</w:t>
      </w:r>
      <w:r>
        <w:rPr>
          <w:spacing w:val="-11"/>
          <w:sz w:val="21"/>
        </w:rPr>
        <w:t xml:space="preserve"> </w:t>
      </w:r>
      <w:r>
        <w:rPr>
          <w:sz w:val="21"/>
        </w:rPr>
        <w:t>all</w:t>
      </w:r>
      <w:r>
        <w:rPr>
          <w:spacing w:val="-11"/>
          <w:sz w:val="21"/>
        </w:rPr>
        <w:t xml:space="preserve"> </w:t>
      </w:r>
      <w:r>
        <w:rPr>
          <w:sz w:val="21"/>
        </w:rPr>
        <w:t>cases</w:t>
      </w:r>
      <w:r>
        <w:rPr>
          <w:spacing w:val="-11"/>
          <w:sz w:val="21"/>
        </w:rPr>
        <w:t xml:space="preserve"> </w:t>
      </w:r>
      <w:r>
        <w:rPr>
          <w:sz w:val="21"/>
        </w:rPr>
        <w:t>where</w:t>
      </w:r>
      <w:r>
        <w:rPr>
          <w:spacing w:val="-11"/>
          <w:sz w:val="21"/>
        </w:rPr>
        <w:t xml:space="preserve"> </w:t>
      </w:r>
      <w:r>
        <w:rPr>
          <w:sz w:val="21"/>
        </w:rPr>
        <w:t>prior</w:t>
      </w:r>
      <w:r>
        <w:rPr>
          <w:spacing w:val="-11"/>
          <w:sz w:val="21"/>
        </w:rPr>
        <w:t xml:space="preserve"> </w:t>
      </w:r>
      <w:r>
        <w:rPr>
          <w:sz w:val="21"/>
        </w:rPr>
        <w:t>approval</w:t>
      </w:r>
      <w:r>
        <w:rPr>
          <w:spacing w:val="-11"/>
          <w:sz w:val="21"/>
        </w:rPr>
        <w:t xml:space="preserve"> </w:t>
      </w:r>
      <w:r>
        <w:rPr>
          <w:sz w:val="21"/>
        </w:rPr>
        <w:t>has</w:t>
      </w:r>
      <w:r>
        <w:rPr>
          <w:spacing w:val="-11"/>
          <w:sz w:val="21"/>
        </w:rPr>
        <w:t xml:space="preserve"> </w:t>
      </w:r>
      <w:r>
        <w:rPr>
          <w:sz w:val="21"/>
        </w:rPr>
        <w:t>not</w:t>
      </w:r>
      <w:r>
        <w:rPr>
          <w:spacing w:val="-11"/>
          <w:sz w:val="21"/>
        </w:rPr>
        <w:t xml:space="preserve"> </w:t>
      </w:r>
      <w:r>
        <w:rPr>
          <w:sz w:val="21"/>
        </w:rPr>
        <w:t>been</w:t>
      </w:r>
      <w:r>
        <w:rPr>
          <w:spacing w:val="-11"/>
          <w:sz w:val="21"/>
        </w:rPr>
        <w:t xml:space="preserve"> </w:t>
      </w:r>
      <w:r>
        <w:rPr>
          <w:sz w:val="21"/>
        </w:rPr>
        <w:t>taken,</w:t>
      </w:r>
      <w:r>
        <w:rPr>
          <w:spacing w:val="-11"/>
          <w:sz w:val="21"/>
        </w:rPr>
        <w:t xml:space="preserve"> </w:t>
      </w:r>
      <w:r>
        <w:rPr>
          <w:sz w:val="21"/>
        </w:rPr>
        <w:t>the</w:t>
      </w:r>
      <w:r>
        <w:rPr>
          <w:spacing w:val="-11"/>
          <w:sz w:val="21"/>
        </w:rPr>
        <w:t xml:space="preserve"> </w:t>
      </w:r>
      <w:r>
        <w:rPr>
          <w:sz w:val="21"/>
        </w:rPr>
        <w:t>official</w:t>
      </w:r>
      <w:r>
        <w:rPr>
          <w:spacing w:val="-11"/>
          <w:sz w:val="21"/>
        </w:rPr>
        <w:t xml:space="preserve"> </w:t>
      </w:r>
      <w:r>
        <w:rPr>
          <w:sz w:val="21"/>
        </w:rPr>
        <w:t>shall</w:t>
      </w:r>
      <w:r>
        <w:rPr>
          <w:spacing w:val="-11"/>
          <w:sz w:val="21"/>
        </w:rPr>
        <w:t xml:space="preserve"> </w:t>
      </w:r>
      <w:r>
        <w:rPr>
          <w:sz w:val="21"/>
        </w:rPr>
        <w:t>inform</w:t>
      </w:r>
      <w:r>
        <w:rPr>
          <w:spacing w:val="-11"/>
          <w:sz w:val="21"/>
        </w:rPr>
        <w:t xml:space="preserve"> </w:t>
      </w:r>
      <w:r>
        <w:rPr>
          <w:sz w:val="21"/>
        </w:rPr>
        <w:t>his/her</w:t>
      </w:r>
      <w:r>
        <w:rPr>
          <w:spacing w:val="-11"/>
          <w:sz w:val="21"/>
        </w:rPr>
        <w:t xml:space="preserve"> </w:t>
      </w:r>
      <w:r>
        <w:rPr>
          <w:sz w:val="21"/>
        </w:rPr>
        <w:t>Superior</w:t>
      </w:r>
      <w:r>
        <w:rPr>
          <w:spacing w:val="-11"/>
          <w:sz w:val="21"/>
        </w:rPr>
        <w:t xml:space="preserve"> </w:t>
      </w:r>
      <w:r>
        <w:rPr>
          <w:sz w:val="21"/>
        </w:rPr>
        <w:t>Officer</w:t>
      </w:r>
      <w:r>
        <w:rPr>
          <w:spacing w:val="-11"/>
          <w:sz w:val="21"/>
        </w:rPr>
        <w:t xml:space="preserve"> </w:t>
      </w:r>
      <w:r>
        <w:rPr>
          <w:sz w:val="21"/>
        </w:rPr>
        <w:t>on telephone as soon as possible.</w:t>
      </w:r>
    </w:p>
    <w:p w14:paraId="161A7899" w14:textId="77777777" w:rsidR="00C8652D" w:rsidRDefault="00000000">
      <w:pPr>
        <w:pStyle w:val="BodyText"/>
        <w:spacing w:before="143" w:line="273" w:lineRule="auto"/>
        <w:ind w:left="155" w:firstLine="508"/>
      </w:pPr>
      <w:r>
        <w:rPr>
          <w:spacing w:val="-2"/>
        </w:rPr>
        <w:t>An</w:t>
      </w:r>
      <w:r>
        <w:rPr>
          <w:spacing w:val="-5"/>
        </w:rPr>
        <w:t xml:space="preserve"> </w:t>
      </w:r>
      <w:r>
        <w:rPr>
          <w:spacing w:val="-2"/>
        </w:rPr>
        <w:t>abstract</w:t>
      </w:r>
      <w:r>
        <w:rPr>
          <w:spacing w:val="-5"/>
        </w:rPr>
        <w:t xml:space="preserve"> </w:t>
      </w:r>
      <w:r>
        <w:rPr>
          <w:spacing w:val="-2"/>
        </w:rPr>
        <w:t>statement</w:t>
      </w:r>
      <w:r>
        <w:rPr>
          <w:spacing w:val="-5"/>
        </w:rPr>
        <w:t xml:space="preserve"> </w:t>
      </w:r>
      <w:r>
        <w:rPr>
          <w:spacing w:val="-2"/>
        </w:rPr>
        <w:t>showing</w:t>
      </w:r>
      <w:r>
        <w:rPr>
          <w:spacing w:val="-5"/>
        </w:rPr>
        <w:t xml:space="preserve"> </w:t>
      </w:r>
      <w:r>
        <w:rPr>
          <w:spacing w:val="-2"/>
        </w:rPr>
        <w:t>casual</w:t>
      </w:r>
      <w:r>
        <w:rPr>
          <w:spacing w:val="-5"/>
        </w:rPr>
        <w:t xml:space="preserve"> </w:t>
      </w:r>
      <w:r>
        <w:rPr>
          <w:spacing w:val="-2"/>
        </w:rPr>
        <w:t>leave</w:t>
      </w:r>
      <w:r>
        <w:rPr>
          <w:spacing w:val="-5"/>
        </w:rPr>
        <w:t xml:space="preserve"> </w:t>
      </w:r>
      <w:r>
        <w:rPr>
          <w:spacing w:val="-2"/>
        </w:rPr>
        <w:t>taken</w:t>
      </w:r>
      <w:r>
        <w:rPr>
          <w:spacing w:val="-5"/>
        </w:rPr>
        <w:t xml:space="preserve"> </w:t>
      </w:r>
      <w:r>
        <w:rPr>
          <w:spacing w:val="-2"/>
        </w:rPr>
        <w:t>and</w:t>
      </w:r>
      <w:r>
        <w:rPr>
          <w:spacing w:val="-5"/>
        </w:rPr>
        <w:t xml:space="preserve"> </w:t>
      </w:r>
      <w:r>
        <w:rPr>
          <w:spacing w:val="-2"/>
        </w:rPr>
        <w:t>late</w:t>
      </w:r>
      <w:r>
        <w:rPr>
          <w:spacing w:val="-5"/>
        </w:rPr>
        <w:t xml:space="preserve"> </w:t>
      </w:r>
      <w:r>
        <w:rPr>
          <w:spacing w:val="-2"/>
        </w:rPr>
        <w:t>attendance</w:t>
      </w:r>
      <w:r>
        <w:rPr>
          <w:spacing w:val="-5"/>
        </w:rPr>
        <w:t xml:space="preserve"> </w:t>
      </w:r>
      <w:r>
        <w:rPr>
          <w:spacing w:val="-2"/>
        </w:rPr>
        <w:t>will</w:t>
      </w:r>
      <w:r>
        <w:rPr>
          <w:spacing w:val="-5"/>
        </w:rPr>
        <w:t xml:space="preserve"> </w:t>
      </w:r>
      <w:r>
        <w:rPr>
          <w:spacing w:val="-2"/>
        </w:rPr>
        <w:t>be</w:t>
      </w:r>
      <w:r>
        <w:rPr>
          <w:spacing w:val="-5"/>
        </w:rPr>
        <w:t xml:space="preserve"> </w:t>
      </w:r>
      <w:r>
        <w:rPr>
          <w:spacing w:val="-2"/>
        </w:rPr>
        <w:t>exhibited</w:t>
      </w:r>
      <w:r>
        <w:rPr>
          <w:spacing w:val="-5"/>
        </w:rPr>
        <w:t xml:space="preserve"> </w:t>
      </w:r>
      <w:r>
        <w:rPr>
          <w:spacing w:val="-2"/>
        </w:rPr>
        <w:t>in</w:t>
      </w:r>
      <w:r>
        <w:rPr>
          <w:spacing w:val="-5"/>
        </w:rPr>
        <w:t xml:space="preserve"> </w:t>
      </w:r>
      <w:r>
        <w:rPr>
          <w:spacing w:val="-2"/>
        </w:rPr>
        <w:t>the</w:t>
      </w:r>
      <w:r>
        <w:rPr>
          <w:spacing w:val="-5"/>
        </w:rPr>
        <w:t xml:space="preserve"> </w:t>
      </w:r>
      <w:r>
        <w:rPr>
          <w:spacing w:val="-2"/>
        </w:rPr>
        <w:t>last</w:t>
      </w:r>
      <w:r>
        <w:rPr>
          <w:spacing w:val="-5"/>
        </w:rPr>
        <w:t xml:space="preserve"> </w:t>
      </w:r>
      <w:r>
        <w:rPr>
          <w:spacing w:val="-2"/>
        </w:rPr>
        <w:t>column</w:t>
      </w:r>
      <w:r>
        <w:rPr>
          <w:spacing w:val="-5"/>
        </w:rPr>
        <w:t xml:space="preserve"> </w:t>
      </w:r>
      <w:r>
        <w:rPr>
          <w:spacing w:val="-2"/>
        </w:rPr>
        <w:t>of</w:t>
      </w:r>
      <w:r>
        <w:rPr>
          <w:spacing w:val="-5"/>
        </w:rPr>
        <w:t xml:space="preserve"> </w:t>
      </w:r>
      <w:r>
        <w:rPr>
          <w:spacing w:val="-2"/>
        </w:rPr>
        <w:t xml:space="preserve">the </w:t>
      </w:r>
      <w:r>
        <w:t>attendance register and consolidated by the Section in-Charge immediately after a month is over.</w:t>
      </w:r>
    </w:p>
    <w:p w14:paraId="109136BD" w14:textId="77777777" w:rsidR="00C8652D" w:rsidRDefault="00000000">
      <w:pPr>
        <w:pStyle w:val="Heading5"/>
        <w:numPr>
          <w:ilvl w:val="2"/>
          <w:numId w:val="134"/>
        </w:numPr>
        <w:tabs>
          <w:tab w:val="left" w:pos="1260"/>
        </w:tabs>
        <w:spacing w:before="143"/>
        <w:ind w:left="1260" w:hanging="596"/>
      </w:pPr>
      <w:r>
        <w:t>Maintenance</w:t>
      </w:r>
      <w:r>
        <w:rPr>
          <w:spacing w:val="17"/>
        </w:rPr>
        <w:t xml:space="preserve"> </w:t>
      </w:r>
      <w:r>
        <w:t>of</w:t>
      </w:r>
      <w:r>
        <w:rPr>
          <w:spacing w:val="18"/>
        </w:rPr>
        <w:t xml:space="preserve"> </w:t>
      </w:r>
      <w:r>
        <w:t>Record</w:t>
      </w:r>
      <w:r>
        <w:rPr>
          <w:spacing w:val="18"/>
        </w:rPr>
        <w:t xml:space="preserve"> </w:t>
      </w:r>
      <w:r>
        <w:t>of</w:t>
      </w:r>
      <w:r>
        <w:rPr>
          <w:spacing w:val="18"/>
        </w:rPr>
        <w:t xml:space="preserve"> </w:t>
      </w:r>
      <w:r>
        <w:t>Casual</w:t>
      </w:r>
      <w:r>
        <w:rPr>
          <w:spacing w:val="18"/>
        </w:rPr>
        <w:t xml:space="preserve"> </w:t>
      </w:r>
      <w:r>
        <w:t>Leave/Restricted</w:t>
      </w:r>
      <w:r>
        <w:rPr>
          <w:spacing w:val="18"/>
        </w:rPr>
        <w:t xml:space="preserve"> </w:t>
      </w:r>
      <w:r>
        <w:rPr>
          <w:spacing w:val="-2"/>
        </w:rPr>
        <w:t>Holidays:</w:t>
      </w:r>
    </w:p>
    <w:p w14:paraId="2DEDAA22" w14:textId="77777777" w:rsidR="00C8652D" w:rsidRDefault="00000000">
      <w:pPr>
        <w:pStyle w:val="ListParagraph"/>
        <w:numPr>
          <w:ilvl w:val="0"/>
          <w:numId w:val="121"/>
        </w:numPr>
        <w:tabs>
          <w:tab w:val="left" w:pos="1174"/>
          <w:tab w:val="left" w:pos="1176"/>
        </w:tabs>
        <w:spacing w:before="176" w:line="273" w:lineRule="auto"/>
        <w:ind w:right="150"/>
        <w:jc w:val="both"/>
        <w:rPr>
          <w:sz w:val="21"/>
        </w:rPr>
      </w:pPr>
      <w:r>
        <w:rPr>
          <w:sz w:val="21"/>
        </w:rPr>
        <w:t>Casual leave in respect of Section in-Charge and staff of all Sections will be sanctioned by Deputy Director/Joint Director and the record of casual leave will be maintained by the Section in-Charge.</w:t>
      </w:r>
    </w:p>
    <w:p w14:paraId="11A49A0B" w14:textId="77777777" w:rsidR="00C8652D" w:rsidRDefault="00000000">
      <w:pPr>
        <w:pStyle w:val="ListParagraph"/>
        <w:numPr>
          <w:ilvl w:val="0"/>
          <w:numId w:val="121"/>
        </w:numPr>
        <w:tabs>
          <w:tab w:val="left" w:pos="1173"/>
          <w:tab w:val="left" w:pos="1176"/>
        </w:tabs>
        <w:spacing w:before="143" w:line="273" w:lineRule="auto"/>
        <w:ind w:right="150"/>
        <w:jc w:val="both"/>
        <w:rPr>
          <w:sz w:val="21"/>
        </w:rPr>
      </w:pPr>
      <w:r>
        <w:rPr>
          <w:sz w:val="21"/>
        </w:rPr>
        <w:t>Casual leave of Deputy Director/Joint Director/Director of all the Services will be sanctioned by the Joint</w:t>
      </w:r>
      <w:r>
        <w:rPr>
          <w:spacing w:val="-12"/>
          <w:sz w:val="21"/>
        </w:rPr>
        <w:t xml:space="preserve"> </w:t>
      </w:r>
      <w:r>
        <w:rPr>
          <w:sz w:val="21"/>
        </w:rPr>
        <w:t>Secretary/Additional</w:t>
      </w:r>
      <w:r>
        <w:rPr>
          <w:spacing w:val="-12"/>
          <w:sz w:val="21"/>
        </w:rPr>
        <w:t xml:space="preserve"> </w:t>
      </w:r>
      <w:r>
        <w:rPr>
          <w:sz w:val="21"/>
        </w:rPr>
        <w:t>Secretary</w:t>
      </w:r>
      <w:r>
        <w:rPr>
          <w:spacing w:val="-12"/>
          <w:sz w:val="21"/>
        </w:rPr>
        <w:t xml:space="preserve"> </w:t>
      </w:r>
      <w:r>
        <w:rPr>
          <w:sz w:val="21"/>
        </w:rPr>
        <w:t>concerned</w:t>
      </w:r>
      <w:r>
        <w:rPr>
          <w:spacing w:val="-12"/>
          <w:sz w:val="21"/>
        </w:rPr>
        <w:t xml:space="preserve"> </w:t>
      </w:r>
      <w:r>
        <w:rPr>
          <w:sz w:val="21"/>
        </w:rPr>
        <w:t>and</w:t>
      </w:r>
      <w:r>
        <w:rPr>
          <w:spacing w:val="-12"/>
          <w:sz w:val="21"/>
        </w:rPr>
        <w:t xml:space="preserve"> </w:t>
      </w:r>
      <w:r>
        <w:rPr>
          <w:sz w:val="21"/>
        </w:rPr>
        <w:t>record</w:t>
      </w:r>
      <w:r>
        <w:rPr>
          <w:spacing w:val="-12"/>
          <w:sz w:val="21"/>
        </w:rPr>
        <w:t xml:space="preserve"> </w:t>
      </w:r>
      <w:r>
        <w:rPr>
          <w:sz w:val="21"/>
        </w:rPr>
        <w:t>of</w:t>
      </w:r>
      <w:r>
        <w:rPr>
          <w:spacing w:val="-12"/>
          <w:sz w:val="21"/>
        </w:rPr>
        <w:t xml:space="preserve"> </w:t>
      </w:r>
      <w:r>
        <w:rPr>
          <w:sz w:val="21"/>
        </w:rPr>
        <w:t>casual</w:t>
      </w:r>
      <w:r>
        <w:rPr>
          <w:spacing w:val="-12"/>
          <w:sz w:val="21"/>
        </w:rPr>
        <w:t xml:space="preserve"> </w:t>
      </w:r>
      <w:r>
        <w:rPr>
          <w:sz w:val="21"/>
        </w:rPr>
        <w:t>leave</w:t>
      </w:r>
      <w:r>
        <w:rPr>
          <w:spacing w:val="-12"/>
          <w:sz w:val="21"/>
        </w:rPr>
        <w:t xml:space="preserve"> </w:t>
      </w:r>
      <w:r>
        <w:rPr>
          <w:sz w:val="21"/>
        </w:rPr>
        <w:t>will</w:t>
      </w:r>
      <w:r>
        <w:rPr>
          <w:spacing w:val="-12"/>
          <w:sz w:val="21"/>
        </w:rPr>
        <w:t xml:space="preserve"> </w:t>
      </w:r>
      <w:r>
        <w:rPr>
          <w:sz w:val="21"/>
        </w:rPr>
        <w:t>be</w:t>
      </w:r>
      <w:r>
        <w:rPr>
          <w:spacing w:val="-12"/>
          <w:sz w:val="21"/>
        </w:rPr>
        <w:t xml:space="preserve"> </w:t>
      </w:r>
      <w:r>
        <w:rPr>
          <w:sz w:val="21"/>
        </w:rPr>
        <w:t>maintained</w:t>
      </w:r>
      <w:r>
        <w:rPr>
          <w:spacing w:val="-12"/>
          <w:sz w:val="21"/>
        </w:rPr>
        <w:t xml:space="preserve"> </w:t>
      </w:r>
      <w:r>
        <w:rPr>
          <w:sz w:val="21"/>
        </w:rPr>
        <w:t>by</w:t>
      </w:r>
      <w:r>
        <w:rPr>
          <w:spacing w:val="-12"/>
          <w:sz w:val="21"/>
        </w:rPr>
        <w:t xml:space="preserve"> </w:t>
      </w:r>
      <w:r>
        <w:rPr>
          <w:sz w:val="21"/>
        </w:rPr>
        <w:t>Private Secretary/Personal Assistant to the Joint Secretary/Additional Secretary concerned.</w:t>
      </w:r>
    </w:p>
    <w:p w14:paraId="72B65A9B" w14:textId="77777777" w:rsidR="00C8652D" w:rsidRDefault="00000000">
      <w:pPr>
        <w:pStyle w:val="BodyText"/>
        <w:spacing w:before="144" w:line="273" w:lineRule="auto"/>
        <w:ind w:left="1176" w:right="150"/>
        <w:jc w:val="both"/>
      </w:pPr>
      <w:r>
        <w:t>Casual leave in respect of these Deputy Directors/Joint Directors/Directors who report to more than one Joint Secretary/Additional Secretary will be sanctioned by each of the Joint Secretary/Additional Secretary concerned. However casual leave record in respect of such an officer would be maintained by the Private Secretary/Personal Assistant of the superior or senior-most officer amongst them.</w:t>
      </w:r>
    </w:p>
    <w:p w14:paraId="58BED881" w14:textId="77777777" w:rsidR="00C8652D" w:rsidRDefault="00000000">
      <w:pPr>
        <w:pStyle w:val="ListParagraph"/>
        <w:numPr>
          <w:ilvl w:val="0"/>
          <w:numId w:val="121"/>
        </w:numPr>
        <w:tabs>
          <w:tab w:val="left" w:pos="1171"/>
          <w:tab w:val="left" w:pos="1176"/>
        </w:tabs>
        <w:spacing w:before="146" w:line="273" w:lineRule="auto"/>
        <w:ind w:right="151"/>
        <w:jc w:val="both"/>
        <w:rPr>
          <w:sz w:val="21"/>
        </w:rPr>
      </w:pPr>
      <w:r>
        <w:rPr>
          <w:sz w:val="21"/>
        </w:rPr>
        <w:t>Casual leave for Joint Secretary/Additional Secretary will be sanctioned by the Secretary-General and Private Secretary to Secretary-General will maintain the record of casual leave.</w:t>
      </w:r>
    </w:p>
    <w:p w14:paraId="2C84B1CB" w14:textId="77777777" w:rsidR="00C8652D" w:rsidRDefault="00000000">
      <w:pPr>
        <w:pStyle w:val="ListParagraph"/>
        <w:numPr>
          <w:ilvl w:val="0"/>
          <w:numId w:val="121"/>
        </w:numPr>
        <w:tabs>
          <w:tab w:val="left" w:pos="1176"/>
        </w:tabs>
        <w:spacing w:before="144" w:line="273" w:lineRule="auto"/>
        <w:ind w:right="150"/>
        <w:jc w:val="both"/>
        <w:rPr>
          <w:sz w:val="21"/>
        </w:rPr>
      </w:pPr>
      <w:r>
        <w:rPr>
          <w:sz w:val="21"/>
        </w:rPr>
        <w:t>Casual</w:t>
      </w:r>
      <w:r>
        <w:rPr>
          <w:spacing w:val="-2"/>
          <w:sz w:val="21"/>
        </w:rPr>
        <w:t xml:space="preserve"> </w:t>
      </w:r>
      <w:r>
        <w:rPr>
          <w:sz w:val="21"/>
        </w:rPr>
        <w:t>leave</w:t>
      </w:r>
      <w:r>
        <w:rPr>
          <w:spacing w:val="-2"/>
          <w:sz w:val="21"/>
        </w:rPr>
        <w:t xml:space="preserve"> </w:t>
      </w:r>
      <w:r>
        <w:rPr>
          <w:sz w:val="21"/>
        </w:rPr>
        <w:t>in</w:t>
      </w:r>
      <w:r>
        <w:rPr>
          <w:spacing w:val="-2"/>
          <w:sz w:val="21"/>
        </w:rPr>
        <w:t xml:space="preserve"> </w:t>
      </w:r>
      <w:r>
        <w:rPr>
          <w:sz w:val="21"/>
        </w:rPr>
        <w:t>respect</w:t>
      </w:r>
      <w:r>
        <w:rPr>
          <w:spacing w:val="-2"/>
          <w:sz w:val="21"/>
        </w:rPr>
        <w:t xml:space="preserve"> </w:t>
      </w:r>
      <w:r>
        <w:rPr>
          <w:sz w:val="21"/>
        </w:rPr>
        <w:t>of</w:t>
      </w:r>
      <w:r>
        <w:rPr>
          <w:spacing w:val="-2"/>
          <w:sz w:val="21"/>
        </w:rPr>
        <w:t xml:space="preserve"> </w:t>
      </w:r>
      <w:r>
        <w:rPr>
          <w:sz w:val="21"/>
        </w:rPr>
        <w:t>personal</w:t>
      </w:r>
      <w:r>
        <w:rPr>
          <w:spacing w:val="-2"/>
          <w:sz w:val="21"/>
        </w:rPr>
        <w:t xml:space="preserve"> </w:t>
      </w:r>
      <w:r>
        <w:rPr>
          <w:sz w:val="21"/>
        </w:rPr>
        <w:t>staff</w:t>
      </w:r>
      <w:r>
        <w:rPr>
          <w:spacing w:val="-2"/>
          <w:sz w:val="21"/>
        </w:rPr>
        <w:t xml:space="preserve"> </w:t>
      </w:r>
      <w:r>
        <w:rPr>
          <w:sz w:val="21"/>
        </w:rPr>
        <w:t>of</w:t>
      </w:r>
      <w:r>
        <w:rPr>
          <w:spacing w:val="-2"/>
          <w:sz w:val="21"/>
        </w:rPr>
        <w:t xml:space="preserve"> </w:t>
      </w:r>
      <w:r>
        <w:rPr>
          <w:sz w:val="21"/>
        </w:rPr>
        <w:t>officers</w:t>
      </w:r>
      <w:r>
        <w:rPr>
          <w:spacing w:val="-2"/>
          <w:sz w:val="21"/>
        </w:rPr>
        <w:t xml:space="preserve"> </w:t>
      </w:r>
      <w:r>
        <w:rPr>
          <w:sz w:val="21"/>
        </w:rPr>
        <w:t>will</w:t>
      </w:r>
      <w:r>
        <w:rPr>
          <w:spacing w:val="-2"/>
          <w:sz w:val="21"/>
        </w:rPr>
        <w:t xml:space="preserve"> </w:t>
      </w:r>
      <w:r>
        <w:rPr>
          <w:sz w:val="21"/>
        </w:rPr>
        <w:t>be</w:t>
      </w:r>
      <w:r>
        <w:rPr>
          <w:spacing w:val="-2"/>
          <w:sz w:val="21"/>
        </w:rPr>
        <w:t xml:space="preserve"> </w:t>
      </w:r>
      <w:r>
        <w:rPr>
          <w:sz w:val="21"/>
        </w:rPr>
        <w:t>sanctioned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officer</w:t>
      </w:r>
      <w:r>
        <w:rPr>
          <w:spacing w:val="-2"/>
          <w:sz w:val="21"/>
        </w:rPr>
        <w:t xml:space="preserve"> </w:t>
      </w:r>
      <w:r>
        <w:rPr>
          <w:sz w:val="21"/>
        </w:rPr>
        <w:t>concerned</w:t>
      </w:r>
      <w:r>
        <w:rPr>
          <w:spacing w:val="-2"/>
          <w:sz w:val="21"/>
        </w:rPr>
        <w:t xml:space="preserve"> </w:t>
      </w:r>
      <w:r>
        <w:rPr>
          <w:sz w:val="21"/>
        </w:rPr>
        <w:t>and</w:t>
      </w:r>
      <w:r>
        <w:rPr>
          <w:spacing w:val="-2"/>
          <w:sz w:val="21"/>
        </w:rPr>
        <w:t xml:space="preserve"> </w:t>
      </w:r>
      <w:r>
        <w:rPr>
          <w:sz w:val="21"/>
        </w:rPr>
        <w:t>the register would be maintained by his/her Private Secretary/Personal Assistant.</w:t>
      </w:r>
    </w:p>
    <w:p w14:paraId="79A585EB" w14:textId="77777777" w:rsidR="00C8652D" w:rsidRDefault="00000000">
      <w:pPr>
        <w:pStyle w:val="ListParagraph"/>
        <w:numPr>
          <w:ilvl w:val="0"/>
          <w:numId w:val="121"/>
        </w:numPr>
        <w:tabs>
          <w:tab w:val="left" w:pos="1173"/>
          <w:tab w:val="left" w:pos="1176"/>
        </w:tabs>
        <w:spacing w:before="143" w:line="273" w:lineRule="auto"/>
        <w:ind w:right="151"/>
        <w:jc w:val="both"/>
        <w:rPr>
          <w:sz w:val="21"/>
        </w:rPr>
      </w:pPr>
      <w:r>
        <w:rPr>
          <w:spacing w:val="-2"/>
          <w:sz w:val="21"/>
        </w:rPr>
        <w:t>Casual</w:t>
      </w:r>
      <w:r>
        <w:rPr>
          <w:spacing w:val="-7"/>
          <w:sz w:val="21"/>
        </w:rPr>
        <w:t xml:space="preserve"> </w:t>
      </w:r>
      <w:r>
        <w:rPr>
          <w:spacing w:val="-2"/>
          <w:sz w:val="21"/>
        </w:rPr>
        <w:t>leave</w:t>
      </w:r>
      <w:r>
        <w:rPr>
          <w:spacing w:val="-7"/>
          <w:sz w:val="21"/>
        </w:rPr>
        <w:t xml:space="preserve"> </w:t>
      </w:r>
      <w:r>
        <w:rPr>
          <w:spacing w:val="-2"/>
          <w:sz w:val="21"/>
        </w:rPr>
        <w:t>of</w:t>
      </w:r>
      <w:r>
        <w:rPr>
          <w:spacing w:val="-7"/>
          <w:sz w:val="21"/>
        </w:rPr>
        <w:t xml:space="preserve"> </w:t>
      </w:r>
      <w:r>
        <w:rPr>
          <w:spacing w:val="-2"/>
          <w:sz w:val="21"/>
        </w:rPr>
        <w:t>personal</w:t>
      </w:r>
      <w:r>
        <w:rPr>
          <w:spacing w:val="-7"/>
          <w:sz w:val="21"/>
        </w:rPr>
        <w:t xml:space="preserve"> </w:t>
      </w:r>
      <w:r>
        <w:rPr>
          <w:spacing w:val="-2"/>
          <w:sz w:val="21"/>
        </w:rPr>
        <w:t>staff</w:t>
      </w:r>
      <w:r>
        <w:rPr>
          <w:spacing w:val="-7"/>
          <w:sz w:val="21"/>
        </w:rPr>
        <w:t xml:space="preserve"> </w:t>
      </w:r>
      <w:r>
        <w:rPr>
          <w:spacing w:val="-2"/>
          <w:sz w:val="21"/>
        </w:rPr>
        <w:t>(Gazetted</w:t>
      </w:r>
      <w:r>
        <w:rPr>
          <w:spacing w:val="-7"/>
          <w:sz w:val="21"/>
        </w:rPr>
        <w:t xml:space="preserve"> </w:t>
      </w:r>
      <w:r>
        <w:rPr>
          <w:spacing w:val="-2"/>
          <w:sz w:val="21"/>
        </w:rPr>
        <w:t>only)</w:t>
      </w:r>
      <w:r>
        <w:rPr>
          <w:spacing w:val="-7"/>
          <w:sz w:val="21"/>
        </w:rPr>
        <w:t xml:space="preserve"> </w:t>
      </w:r>
      <w:r>
        <w:rPr>
          <w:spacing w:val="-2"/>
          <w:sz w:val="21"/>
        </w:rPr>
        <w:t>attached</w:t>
      </w:r>
      <w:r>
        <w:rPr>
          <w:spacing w:val="-7"/>
          <w:sz w:val="21"/>
        </w:rPr>
        <w:t xml:space="preserve"> </w:t>
      </w:r>
      <w:r>
        <w:rPr>
          <w:spacing w:val="-2"/>
          <w:sz w:val="21"/>
        </w:rPr>
        <w:t>with</w:t>
      </w:r>
      <w:r>
        <w:rPr>
          <w:spacing w:val="-7"/>
          <w:sz w:val="21"/>
        </w:rPr>
        <w:t xml:space="preserve"> </w:t>
      </w:r>
      <w:r>
        <w:rPr>
          <w:spacing w:val="-2"/>
          <w:sz w:val="21"/>
        </w:rPr>
        <w:t>Hon’ble</w:t>
      </w:r>
      <w:r>
        <w:rPr>
          <w:spacing w:val="-7"/>
          <w:sz w:val="21"/>
        </w:rPr>
        <w:t xml:space="preserve"> </w:t>
      </w:r>
      <w:r>
        <w:rPr>
          <w:spacing w:val="-2"/>
          <w:sz w:val="21"/>
        </w:rPr>
        <w:t>Chairman/Deputy</w:t>
      </w:r>
      <w:r>
        <w:rPr>
          <w:spacing w:val="-7"/>
          <w:sz w:val="21"/>
        </w:rPr>
        <w:t xml:space="preserve"> </w:t>
      </w:r>
      <w:r>
        <w:rPr>
          <w:spacing w:val="-2"/>
          <w:sz w:val="21"/>
        </w:rPr>
        <w:t xml:space="preserve">Chairman/Leader </w:t>
      </w:r>
      <w:r>
        <w:rPr>
          <w:spacing w:val="-6"/>
          <w:sz w:val="21"/>
        </w:rPr>
        <w:t xml:space="preserve">of Opposition and Chairmen of Parliamentary Committees, Rajya Sabha will be maintained by Establishment </w:t>
      </w:r>
      <w:r>
        <w:rPr>
          <w:sz w:val="21"/>
        </w:rPr>
        <w:t>(General) Section.</w:t>
      </w:r>
    </w:p>
    <w:p w14:paraId="5E0F8C05" w14:textId="77777777" w:rsidR="00C8652D" w:rsidRDefault="00000000">
      <w:pPr>
        <w:pStyle w:val="ListParagraph"/>
        <w:numPr>
          <w:ilvl w:val="2"/>
          <w:numId w:val="134"/>
        </w:numPr>
        <w:tabs>
          <w:tab w:val="left" w:pos="1234"/>
        </w:tabs>
        <w:spacing w:before="143" w:line="273" w:lineRule="auto"/>
        <w:ind w:left="155" w:right="148" w:firstLine="508"/>
        <w:jc w:val="both"/>
        <w:rPr>
          <w:sz w:val="21"/>
        </w:rPr>
      </w:pPr>
      <w:r>
        <w:rPr>
          <w:b/>
          <w:sz w:val="21"/>
        </w:rPr>
        <w:t>Procedure</w:t>
      </w:r>
      <w:r>
        <w:rPr>
          <w:b/>
          <w:spacing w:val="-6"/>
          <w:sz w:val="21"/>
        </w:rPr>
        <w:t xml:space="preserve"> </w:t>
      </w:r>
      <w:r>
        <w:rPr>
          <w:b/>
          <w:sz w:val="21"/>
        </w:rPr>
        <w:t>for</w:t>
      </w:r>
      <w:r>
        <w:rPr>
          <w:b/>
          <w:spacing w:val="-6"/>
          <w:sz w:val="21"/>
        </w:rPr>
        <w:t xml:space="preserve"> </w:t>
      </w:r>
      <w:r>
        <w:rPr>
          <w:b/>
          <w:sz w:val="21"/>
        </w:rPr>
        <w:t>grant</w:t>
      </w:r>
      <w:r>
        <w:rPr>
          <w:b/>
          <w:spacing w:val="-6"/>
          <w:sz w:val="21"/>
        </w:rPr>
        <w:t xml:space="preserve"> </w:t>
      </w:r>
      <w:r>
        <w:rPr>
          <w:b/>
          <w:sz w:val="21"/>
        </w:rPr>
        <w:t>of</w:t>
      </w:r>
      <w:r>
        <w:rPr>
          <w:b/>
          <w:spacing w:val="-6"/>
          <w:sz w:val="21"/>
        </w:rPr>
        <w:t xml:space="preserve"> </w:t>
      </w:r>
      <w:r>
        <w:rPr>
          <w:b/>
          <w:sz w:val="21"/>
        </w:rPr>
        <w:t>regular</w:t>
      </w:r>
      <w:r>
        <w:rPr>
          <w:b/>
          <w:spacing w:val="-6"/>
          <w:sz w:val="21"/>
        </w:rPr>
        <w:t xml:space="preserve"> </w:t>
      </w:r>
      <w:r>
        <w:rPr>
          <w:b/>
          <w:sz w:val="21"/>
        </w:rPr>
        <w:t>leave:</w:t>
      </w:r>
      <w:r>
        <w:rPr>
          <w:b/>
          <w:spacing w:val="-6"/>
          <w:sz w:val="21"/>
        </w:rPr>
        <w:t xml:space="preserve"> </w:t>
      </w:r>
      <w:r>
        <w:rPr>
          <w:sz w:val="21"/>
        </w:rPr>
        <w:t>Regular</w:t>
      </w:r>
      <w:r>
        <w:rPr>
          <w:spacing w:val="-6"/>
          <w:sz w:val="21"/>
        </w:rPr>
        <w:t xml:space="preserve"> </w:t>
      </w:r>
      <w:r>
        <w:rPr>
          <w:sz w:val="21"/>
        </w:rPr>
        <w:t>leave</w:t>
      </w:r>
      <w:r>
        <w:rPr>
          <w:spacing w:val="-6"/>
          <w:sz w:val="21"/>
        </w:rPr>
        <w:t xml:space="preserve"> </w:t>
      </w:r>
      <w:r>
        <w:rPr>
          <w:sz w:val="21"/>
        </w:rPr>
        <w:t>account</w:t>
      </w:r>
      <w:r>
        <w:rPr>
          <w:spacing w:val="-6"/>
          <w:sz w:val="21"/>
        </w:rPr>
        <w:t xml:space="preserve"> </w:t>
      </w:r>
      <w:r>
        <w:rPr>
          <w:sz w:val="21"/>
        </w:rPr>
        <w:t>of</w:t>
      </w:r>
      <w:r>
        <w:rPr>
          <w:spacing w:val="-6"/>
          <w:sz w:val="21"/>
        </w:rPr>
        <w:t xml:space="preserve"> </w:t>
      </w:r>
      <w:r>
        <w:rPr>
          <w:sz w:val="21"/>
        </w:rPr>
        <w:t>all</w:t>
      </w:r>
      <w:r>
        <w:rPr>
          <w:spacing w:val="-6"/>
          <w:sz w:val="21"/>
        </w:rPr>
        <w:t xml:space="preserve"> </w:t>
      </w:r>
      <w:r>
        <w:rPr>
          <w:sz w:val="21"/>
        </w:rPr>
        <w:t>staff</w:t>
      </w:r>
      <w:r>
        <w:rPr>
          <w:spacing w:val="-6"/>
          <w:sz w:val="21"/>
        </w:rPr>
        <w:t xml:space="preserve"> </w:t>
      </w:r>
      <w:r>
        <w:rPr>
          <w:sz w:val="21"/>
        </w:rPr>
        <w:t>is</w:t>
      </w:r>
      <w:r>
        <w:rPr>
          <w:spacing w:val="-6"/>
          <w:sz w:val="21"/>
        </w:rPr>
        <w:t xml:space="preserve"> </w:t>
      </w:r>
      <w:r>
        <w:rPr>
          <w:sz w:val="21"/>
        </w:rPr>
        <w:t>maintained</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Estt.</w:t>
      </w:r>
      <w:r>
        <w:rPr>
          <w:spacing w:val="-6"/>
          <w:sz w:val="21"/>
        </w:rPr>
        <w:t xml:space="preserve"> </w:t>
      </w:r>
      <w:r>
        <w:rPr>
          <w:sz w:val="21"/>
        </w:rPr>
        <w:t>(G) Section and grant of leave is regulated by CCS (Leave) Rules. Sanction of leave is accorded only after verification of title and all officers/officials are expected to apply for leave well in advance, on the prescribed proforma unless the</w:t>
      </w:r>
      <w:r>
        <w:rPr>
          <w:spacing w:val="-14"/>
          <w:sz w:val="21"/>
        </w:rPr>
        <w:t xml:space="preserve"> </w:t>
      </w:r>
      <w:r>
        <w:rPr>
          <w:sz w:val="21"/>
        </w:rPr>
        <w:t>reason</w:t>
      </w:r>
      <w:r>
        <w:rPr>
          <w:spacing w:val="-13"/>
          <w:sz w:val="21"/>
        </w:rPr>
        <w:t xml:space="preserve"> </w:t>
      </w:r>
      <w:r>
        <w:rPr>
          <w:sz w:val="21"/>
        </w:rPr>
        <w:t>is</w:t>
      </w:r>
      <w:r>
        <w:rPr>
          <w:spacing w:val="-13"/>
          <w:sz w:val="21"/>
        </w:rPr>
        <w:t xml:space="preserve"> </w:t>
      </w:r>
      <w:r>
        <w:rPr>
          <w:sz w:val="21"/>
        </w:rPr>
        <w:t>emergent</w:t>
      </w:r>
      <w:r>
        <w:rPr>
          <w:spacing w:val="-13"/>
          <w:sz w:val="21"/>
        </w:rPr>
        <w:t xml:space="preserve"> </w:t>
      </w:r>
      <w:r>
        <w:rPr>
          <w:sz w:val="21"/>
        </w:rPr>
        <w:t>and</w:t>
      </w:r>
      <w:r>
        <w:rPr>
          <w:spacing w:val="-13"/>
          <w:sz w:val="21"/>
        </w:rPr>
        <w:t xml:space="preserve"> </w:t>
      </w:r>
      <w:r>
        <w:rPr>
          <w:sz w:val="21"/>
        </w:rPr>
        <w:t>unforeseen.</w:t>
      </w:r>
      <w:r>
        <w:rPr>
          <w:spacing w:val="-13"/>
          <w:sz w:val="21"/>
        </w:rPr>
        <w:t xml:space="preserve"> </w:t>
      </w:r>
      <w:r>
        <w:rPr>
          <w:sz w:val="21"/>
        </w:rPr>
        <w:t>While</w:t>
      </w:r>
      <w:r>
        <w:rPr>
          <w:spacing w:val="-13"/>
          <w:sz w:val="21"/>
        </w:rPr>
        <w:t xml:space="preserve"> </w:t>
      </w:r>
      <w:r>
        <w:rPr>
          <w:sz w:val="21"/>
        </w:rPr>
        <w:t>applying</w:t>
      </w:r>
      <w:r>
        <w:rPr>
          <w:spacing w:val="-13"/>
          <w:sz w:val="21"/>
        </w:rPr>
        <w:t xml:space="preserve"> </w:t>
      </w:r>
      <w:r>
        <w:rPr>
          <w:sz w:val="21"/>
        </w:rPr>
        <w:t>for</w:t>
      </w:r>
      <w:r>
        <w:rPr>
          <w:spacing w:val="-14"/>
          <w:sz w:val="21"/>
        </w:rPr>
        <w:t xml:space="preserve"> </w:t>
      </w:r>
      <w:r>
        <w:rPr>
          <w:sz w:val="21"/>
        </w:rPr>
        <w:t>leave</w:t>
      </w:r>
      <w:r>
        <w:rPr>
          <w:spacing w:val="-13"/>
          <w:sz w:val="21"/>
        </w:rPr>
        <w:t xml:space="preserve"> </w:t>
      </w:r>
      <w:r>
        <w:rPr>
          <w:sz w:val="21"/>
        </w:rPr>
        <w:t>an</w:t>
      </w:r>
      <w:r>
        <w:rPr>
          <w:spacing w:val="-13"/>
          <w:sz w:val="21"/>
        </w:rPr>
        <w:t xml:space="preserve"> </w:t>
      </w:r>
      <w:r>
        <w:rPr>
          <w:sz w:val="21"/>
        </w:rPr>
        <w:t>official</w:t>
      </w:r>
      <w:r>
        <w:rPr>
          <w:spacing w:val="-13"/>
          <w:sz w:val="21"/>
        </w:rPr>
        <w:t xml:space="preserve"> </w:t>
      </w:r>
      <w:r>
        <w:rPr>
          <w:sz w:val="21"/>
        </w:rPr>
        <w:t>will</w:t>
      </w:r>
      <w:r>
        <w:rPr>
          <w:spacing w:val="-13"/>
          <w:sz w:val="21"/>
        </w:rPr>
        <w:t xml:space="preserve"> </w:t>
      </w:r>
      <w:r>
        <w:rPr>
          <w:sz w:val="21"/>
        </w:rPr>
        <w:t>check</w:t>
      </w:r>
      <w:r>
        <w:rPr>
          <w:spacing w:val="-13"/>
          <w:sz w:val="21"/>
        </w:rPr>
        <w:t xml:space="preserve"> </w:t>
      </w:r>
      <w:r>
        <w:rPr>
          <w:sz w:val="21"/>
        </w:rPr>
        <w:t>that</w:t>
      </w:r>
      <w:r>
        <w:rPr>
          <w:spacing w:val="-13"/>
          <w:sz w:val="21"/>
        </w:rPr>
        <w:t xml:space="preserve"> </w:t>
      </w:r>
      <w:r>
        <w:rPr>
          <w:sz w:val="21"/>
        </w:rPr>
        <w:t>he/she</w:t>
      </w:r>
      <w:r>
        <w:rPr>
          <w:spacing w:val="-13"/>
          <w:sz w:val="21"/>
        </w:rPr>
        <w:t xml:space="preserve"> </w:t>
      </w:r>
      <w:r>
        <w:rPr>
          <w:sz w:val="21"/>
        </w:rPr>
        <w:t>has</w:t>
      </w:r>
      <w:r>
        <w:rPr>
          <w:spacing w:val="-14"/>
          <w:sz w:val="21"/>
        </w:rPr>
        <w:t xml:space="preserve"> </w:t>
      </w:r>
      <w:r>
        <w:rPr>
          <w:sz w:val="21"/>
        </w:rPr>
        <w:t>sufficient</w:t>
      </w:r>
      <w:r>
        <w:rPr>
          <w:spacing w:val="-13"/>
          <w:sz w:val="21"/>
        </w:rPr>
        <w:t xml:space="preserve"> </w:t>
      </w:r>
      <w:r>
        <w:rPr>
          <w:sz w:val="21"/>
        </w:rPr>
        <w:t>leave to his/her credit. Where the official applying for leave has not indicated that he/she has sufficient leave to his/her</w:t>
      </w:r>
    </w:p>
    <w:p w14:paraId="157B7B34" w14:textId="77777777" w:rsidR="00C8652D" w:rsidRDefault="00C8652D">
      <w:pPr>
        <w:spacing w:line="273" w:lineRule="auto"/>
        <w:jc w:val="both"/>
        <w:rPr>
          <w:sz w:val="21"/>
        </w:rPr>
        <w:sectPr w:rsidR="00C8652D">
          <w:pgSz w:w="12960" w:h="15840"/>
          <w:pgMar w:top="1140" w:right="1500" w:bottom="280" w:left="1500" w:header="917" w:footer="0" w:gutter="0"/>
          <w:cols w:space="720"/>
        </w:sectPr>
      </w:pPr>
    </w:p>
    <w:p w14:paraId="3D323622" w14:textId="77777777" w:rsidR="00C8652D" w:rsidRDefault="00C8652D">
      <w:pPr>
        <w:pStyle w:val="BodyText"/>
        <w:spacing w:before="100"/>
      </w:pPr>
    </w:p>
    <w:p w14:paraId="4A5391B0" w14:textId="77777777" w:rsidR="00C8652D" w:rsidRDefault="00000000">
      <w:pPr>
        <w:pStyle w:val="BodyText"/>
        <w:spacing w:line="276" w:lineRule="auto"/>
        <w:ind w:left="155" w:right="150"/>
        <w:jc w:val="both"/>
      </w:pPr>
      <w:r>
        <w:t>credit, the superior officer will not recommend the leave while forwarding it for appropriate action to Estt. (G) Section.</w:t>
      </w:r>
      <w:r>
        <w:rPr>
          <w:spacing w:val="-9"/>
        </w:rPr>
        <w:t xml:space="preserve"> </w:t>
      </w:r>
      <w:r>
        <w:t>Officers</w:t>
      </w:r>
      <w:r>
        <w:rPr>
          <w:spacing w:val="-9"/>
        </w:rPr>
        <w:t xml:space="preserve"> </w:t>
      </w:r>
      <w:r>
        <w:t>recommending</w:t>
      </w:r>
      <w:r>
        <w:rPr>
          <w:spacing w:val="-9"/>
        </w:rPr>
        <w:t xml:space="preserve"> </w:t>
      </w:r>
      <w:r>
        <w:t>or</w:t>
      </w:r>
      <w:r>
        <w:rPr>
          <w:spacing w:val="-9"/>
        </w:rPr>
        <w:t xml:space="preserve"> </w:t>
      </w:r>
      <w:r>
        <w:t>sanctioning</w:t>
      </w:r>
      <w:r>
        <w:rPr>
          <w:spacing w:val="-9"/>
        </w:rPr>
        <w:t xml:space="preserve"> </w:t>
      </w:r>
      <w:r>
        <w:t>leave</w:t>
      </w:r>
      <w:r>
        <w:rPr>
          <w:spacing w:val="-9"/>
        </w:rPr>
        <w:t xml:space="preserve"> </w:t>
      </w:r>
      <w:r>
        <w:t>to</w:t>
      </w:r>
      <w:r>
        <w:rPr>
          <w:spacing w:val="-9"/>
        </w:rPr>
        <w:t xml:space="preserve"> </w:t>
      </w:r>
      <w:r>
        <w:t>staff</w:t>
      </w:r>
      <w:r>
        <w:rPr>
          <w:spacing w:val="-9"/>
        </w:rPr>
        <w:t xml:space="preserve"> </w:t>
      </w:r>
      <w:r>
        <w:t>under</w:t>
      </w:r>
      <w:r>
        <w:rPr>
          <w:spacing w:val="-9"/>
        </w:rPr>
        <w:t xml:space="preserve"> </w:t>
      </w:r>
      <w:r>
        <w:t>their</w:t>
      </w:r>
      <w:r>
        <w:rPr>
          <w:spacing w:val="-9"/>
        </w:rPr>
        <w:t xml:space="preserve"> </w:t>
      </w:r>
      <w:r>
        <w:t>control</w:t>
      </w:r>
      <w:r>
        <w:rPr>
          <w:spacing w:val="-9"/>
        </w:rPr>
        <w:t xml:space="preserve"> </w:t>
      </w:r>
      <w:r>
        <w:t>are</w:t>
      </w:r>
      <w:r>
        <w:rPr>
          <w:spacing w:val="-9"/>
        </w:rPr>
        <w:t xml:space="preserve"> </w:t>
      </w:r>
      <w:r>
        <w:t>expected</w:t>
      </w:r>
      <w:r>
        <w:rPr>
          <w:spacing w:val="-9"/>
        </w:rPr>
        <w:t xml:space="preserve"> </w:t>
      </w:r>
      <w:r>
        <w:t>to</w:t>
      </w:r>
      <w:r>
        <w:rPr>
          <w:spacing w:val="-9"/>
        </w:rPr>
        <w:t xml:space="preserve"> </w:t>
      </w:r>
      <w:r>
        <w:t>exercise</w:t>
      </w:r>
      <w:r>
        <w:rPr>
          <w:spacing w:val="-9"/>
        </w:rPr>
        <w:t xml:space="preserve"> </w:t>
      </w:r>
      <w:r>
        <w:t>judgement regarding the need for the leave in relation to the work pending disposal or requiring the presence of the officer/ official.</w:t>
      </w:r>
      <w:r>
        <w:rPr>
          <w:spacing w:val="-1"/>
        </w:rPr>
        <w:t xml:space="preserve"> </w:t>
      </w:r>
      <w:r>
        <w:t>Absence without obtaining sanction of leave will constitute misconduct, entailing disciplinary action.</w:t>
      </w:r>
    </w:p>
    <w:p w14:paraId="0308F6E4" w14:textId="77777777" w:rsidR="00C8652D" w:rsidRDefault="00000000">
      <w:pPr>
        <w:pStyle w:val="BodyText"/>
        <w:spacing w:before="142" w:line="278" w:lineRule="auto"/>
        <w:ind w:left="155" w:right="148" w:firstLine="508"/>
        <w:jc w:val="both"/>
      </w:pPr>
      <w:r>
        <w:t>Under the extant provisions of CCS (Leave) Rules, leave cannot be claimed as a matter of right. When the exigencies</w:t>
      </w:r>
      <w:r>
        <w:rPr>
          <w:spacing w:val="-2"/>
        </w:rPr>
        <w:t xml:space="preserve"> </w:t>
      </w:r>
      <w:r>
        <w:t>of</w:t>
      </w:r>
      <w:r>
        <w:rPr>
          <w:spacing w:val="-2"/>
        </w:rPr>
        <w:t xml:space="preserve"> </w:t>
      </w:r>
      <w:r>
        <w:t>the</w:t>
      </w:r>
      <w:r>
        <w:rPr>
          <w:spacing w:val="-2"/>
        </w:rPr>
        <w:t xml:space="preserve"> </w:t>
      </w:r>
      <w:r>
        <w:t>public</w:t>
      </w:r>
      <w:r>
        <w:rPr>
          <w:spacing w:val="-2"/>
        </w:rPr>
        <w:t xml:space="preserve"> </w:t>
      </w:r>
      <w:r>
        <w:t>service</w:t>
      </w:r>
      <w:r>
        <w:rPr>
          <w:spacing w:val="-2"/>
        </w:rPr>
        <w:t xml:space="preserve"> </w:t>
      </w:r>
      <w:r>
        <w:t>so</w:t>
      </w:r>
      <w:r>
        <w:rPr>
          <w:spacing w:val="-2"/>
        </w:rPr>
        <w:t xml:space="preserve"> </w:t>
      </w:r>
      <w:r>
        <w:t>require,</w:t>
      </w:r>
      <w:r>
        <w:rPr>
          <w:spacing w:val="-2"/>
        </w:rPr>
        <w:t xml:space="preserve"> </w:t>
      </w:r>
      <w:r>
        <w:t>discretion</w:t>
      </w:r>
      <w:r>
        <w:rPr>
          <w:spacing w:val="-2"/>
        </w:rPr>
        <w:t xml:space="preserve"> </w:t>
      </w:r>
      <w:r>
        <w:t>to</w:t>
      </w:r>
      <w:r>
        <w:rPr>
          <w:spacing w:val="-2"/>
        </w:rPr>
        <w:t xml:space="preserve"> </w:t>
      </w:r>
      <w:r>
        <w:t>refuse</w:t>
      </w:r>
      <w:r>
        <w:rPr>
          <w:spacing w:val="-2"/>
        </w:rPr>
        <w:t xml:space="preserve"> </w:t>
      </w:r>
      <w:r>
        <w:t>or</w:t>
      </w:r>
      <w:r>
        <w:rPr>
          <w:spacing w:val="-2"/>
        </w:rPr>
        <w:t xml:space="preserve"> </w:t>
      </w:r>
      <w:r>
        <w:t>revoke</w:t>
      </w:r>
      <w:r>
        <w:rPr>
          <w:spacing w:val="-2"/>
        </w:rPr>
        <w:t xml:space="preserve"> </w:t>
      </w:r>
      <w:r>
        <w:t>leave</w:t>
      </w:r>
      <w:r>
        <w:rPr>
          <w:spacing w:val="-2"/>
        </w:rPr>
        <w:t xml:space="preserve"> </w:t>
      </w:r>
      <w:r>
        <w:t>of</w:t>
      </w:r>
      <w:r>
        <w:rPr>
          <w:spacing w:val="-2"/>
        </w:rPr>
        <w:t xml:space="preserve"> </w:t>
      </w:r>
      <w:r>
        <w:t>any</w:t>
      </w:r>
      <w:r>
        <w:rPr>
          <w:spacing w:val="-2"/>
        </w:rPr>
        <w:t xml:space="preserve"> </w:t>
      </w:r>
      <w:r>
        <w:t>description</w:t>
      </w:r>
      <w:r>
        <w:rPr>
          <w:spacing w:val="-2"/>
        </w:rPr>
        <w:t xml:space="preserve"> </w:t>
      </w:r>
      <w:r>
        <w:t>is</w:t>
      </w:r>
      <w:r>
        <w:rPr>
          <w:spacing w:val="-2"/>
        </w:rPr>
        <w:t xml:space="preserve"> </w:t>
      </w:r>
      <w:r>
        <w:t>reserved</w:t>
      </w:r>
      <w:r>
        <w:rPr>
          <w:spacing w:val="-2"/>
        </w:rPr>
        <w:t xml:space="preserve"> </w:t>
      </w:r>
      <w:r>
        <w:t>to</w:t>
      </w:r>
      <w:r>
        <w:rPr>
          <w:spacing w:val="-2"/>
        </w:rPr>
        <w:t xml:space="preserve"> </w:t>
      </w:r>
      <w:r>
        <w:t xml:space="preserve">the </w:t>
      </w:r>
      <w:r>
        <w:rPr>
          <w:spacing w:val="-2"/>
        </w:rPr>
        <w:t>authority</w:t>
      </w:r>
      <w:r>
        <w:rPr>
          <w:spacing w:val="-8"/>
        </w:rPr>
        <w:t xml:space="preserve"> </w:t>
      </w:r>
      <w:r>
        <w:rPr>
          <w:spacing w:val="-2"/>
        </w:rPr>
        <w:t>empowered</w:t>
      </w:r>
      <w:r>
        <w:rPr>
          <w:spacing w:val="-8"/>
        </w:rPr>
        <w:t xml:space="preserve"> </w:t>
      </w:r>
      <w:r>
        <w:rPr>
          <w:spacing w:val="-2"/>
        </w:rPr>
        <w:t>to</w:t>
      </w:r>
      <w:r>
        <w:rPr>
          <w:spacing w:val="-8"/>
        </w:rPr>
        <w:t xml:space="preserve"> </w:t>
      </w:r>
      <w:r>
        <w:rPr>
          <w:spacing w:val="-2"/>
        </w:rPr>
        <w:t>grant</w:t>
      </w:r>
      <w:r>
        <w:rPr>
          <w:spacing w:val="-7"/>
        </w:rPr>
        <w:t xml:space="preserve"> </w:t>
      </w:r>
      <w:r>
        <w:rPr>
          <w:spacing w:val="-2"/>
        </w:rPr>
        <w:t>it.</w:t>
      </w:r>
      <w:r>
        <w:rPr>
          <w:spacing w:val="-8"/>
        </w:rPr>
        <w:t xml:space="preserve"> </w:t>
      </w:r>
      <w:r>
        <w:rPr>
          <w:spacing w:val="-2"/>
        </w:rPr>
        <w:t>However,</w:t>
      </w:r>
      <w:r>
        <w:rPr>
          <w:spacing w:val="-8"/>
        </w:rPr>
        <w:t xml:space="preserve"> </w:t>
      </w:r>
      <w:r>
        <w:rPr>
          <w:spacing w:val="-2"/>
        </w:rPr>
        <w:t>as</w:t>
      </w:r>
      <w:r>
        <w:rPr>
          <w:spacing w:val="-8"/>
        </w:rPr>
        <w:t xml:space="preserve"> </w:t>
      </w:r>
      <w:r>
        <w:rPr>
          <w:spacing w:val="-2"/>
        </w:rPr>
        <w:t>emphasized</w:t>
      </w:r>
      <w:r>
        <w:rPr>
          <w:spacing w:val="-8"/>
        </w:rPr>
        <w:t xml:space="preserve"> </w:t>
      </w:r>
      <w:r>
        <w:rPr>
          <w:spacing w:val="-2"/>
        </w:rPr>
        <w:t>in</w:t>
      </w:r>
      <w:r>
        <w:rPr>
          <w:spacing w:val="-8"/>
        </w:rPr>
        <w:t xml:space="preserve"> </w:t>
      </w:r>
      <w:r>
        <w:rPr>
          <w:spacing w:val="-2"/>
        </w:rPr>
        <w:t>the</w:t>
      </w:r>
      <w:r>
        <w:rPr>
          <w:spacing w:val="-7"/>
        </w:rPr>
        <w:t xml:space="preserve"> </w:t>
      </w:r>
      <w:r>
        <w:rPr>
          <w:spacing w:val="-2"/>
        </w:rPr>
        <w:t>instructions</w:t>
      </w:r>
      <w:r>
        <w:rPr>
          <w:spacing w:val="-8"/>
        </w:rPr>
        <w:t xml:space="preserve"> </w:t>
      </w:r>
      <w:r>
        <w:rPr>
          <w:spacing w:val="-2"/>
        </w:rPr>
        <w:t>issued</w:t>
      </w:r>
      <w:r>
        <w:rPr>
          <w:spacing w:val="-8"/>
        </w:rPr>
        <w:t xml:space="preserve"> </w:t>
      </w:r>
      <w:r>
        <w:rPr>
          <w:spacing w:val="-2"/>
        </w:rPr>
        <w:t>from</w:t>
      </w:r>
      <w:r>
        <w:rPr>
          <w:spacing w:val="-7"/>
        </w:rPr>
        <w:t xml:space="preserve"> </w:t>
      </w:r>
      <w:r>
        <w:rPr>
          <w:spacing w:val="-2"/>
        </w:rPr>
        <w:t>time</w:t>
      </w:r>
      <w:r>
        <w:rPr>
          <w:spacing w:val="-7"/>
        </w:rPr>
        <w:t xml:space="preserve"> </w:t>
      </w:r>
      <w:r>
        <w:rPr>
          <w:spacing w:val="-2"/>
        </w:rPr>
        <w:t>to</w:t>
      </w:r>
      <w:r>
        <w:rPr>
          <w:spacing w:val="-8"/>
        </w:rPr>
        <w:t xml:space="preserve"> </w:t>
      </w:r>
      <w:r>
        <w:rPr>
          <w:spacing w:val="-2"/>
        </w:rPr>
        <w:t>time,</w:t>
      </w:r>
      <w:r>
        <w:rPr>
          <w:spacing w:val="-8"/>
        </w:rPr>
        <w:t xml:space="preserve"> </w:t>
      </w:r>
      <w:r>
        <w:rPr>
          <w:spacing w:val="-2"/>
        </w:rPr>
        <w:t>such</w:t>
      </w:r>
      <w:r>
        <w:rPr>
          <w:spacing w:val="-8"/>
        </w:rPr>
        <w:t xml:space="preserve"> </w:t>
      </w:r>
      <w:r>
        <w:rPr>
          <w:spacing w:val="-2"/>
        </w:rPr>
        <w:t xml:space="preserve">provisions </w:t>
      </w:r>
      <w:r>
        <w:t>have</w:t>
      </w:r>
      <w:r>
        <w:rPr>
          <w:spacing w:val="-6"/>
        </w:rPr>
        <w:t xml:space="preserve"> </w:t>
      </w:r>
      <w:r>
        <w:t>been</w:t>
      </w:r>
      <w:r>
        <w:rPr>
          <w:spacing w:val="-6"/>
        </w:rPr>
        <w:t xml:space="preserve"> </w:t>
      </w:r>
      <w:r>
        <w:t>made</w:t>
      </w:r>
      <w:r>
        <w:rPr>
          <w:spacing w:val="-6"/>
        </w:rPr>
        <w:t xml:space="preserve"> </w:t>
      </w:r>
      <w:r>
        <w:t>in</w:t>
      </w:r>
      <w:r>
        <w:rPr>
          <w:spacing w:val="-6"/>
        </w:rPr>
        <w:t xml:space="preserve"> </w:t>
      </w:r>
      <w:r>
        <w:t>the</w:t>
      </w:r>
      <w:r>
        <w:rPr>
          <w:spacing w:val="-6"/>
        </w:rPr>
        <w:t xml:space="preserve"> </w:t>
      </w:r>
      <w:r>
        <w:t>rules</w:t>
      </w:r>
      <w:r>
        <w:rPr>
          <w:spacing w:val="-6"/>
        </w:rPr>
        <w:t xml:space="preserve"> </w:t>
      </w:r>
      <w:r>
        <w:t>because</w:t>
      </w:r>
      <w:r>
        <w:rPr>
          <w:spacing w:val="-6"/>
        </w:rPr>
        <w:t xml:space="preserve"> </w:t>
      </w:r>
      <w:r>
        <w:t>it</w:t>
      </w:r>
      <w:r>
        <w:rPr>
          <w:spacing w:val="-6"/>
        </w:rPr>
        <w:t xml:space="preserve"> </w:t>
      </w:r>
      <w:r>
        <w:t>is</w:t>
      </w:r>
      <w:r>
        <w:rPr>
          <w:spacing w:val="-6"/>
        </w:rPr>
        <w:t xml:space="preserve"> </w:t>
      </w:r>
      <w:r>
        <w:t>not</w:t>
      </w:r>
      <w:r>
        <w:rPr>
          <w:spacing w:val="-6"/>
        </w:rPr>
        <w:t xml:space="preserve"> </w:t>
      </w:r>
      <w:r>
        <w:t>possible</w:t>
      </w:r>
      <w:r>
        <w:rPr>
          <w:spacing w:val="-6"/>
        </w:rPr>
        <w:t xml:space="preserve"> </w:t>
      </w:r>
      <w:r>
        <w:t>to</w:t>
      </w:r>
      <w:r>
        <w:rPr>
          <w:spacing w:val="-6"/>
        </w:rPr>
        <w:t xml:space="preserve"> </w:t>
      </w:r>
      <w:r>
        <w:t>let</w:t>
      </w:r>
      <w:r>
        <w:rPr>
          <w:spacing w:val="-6"/>
        </w:rPr>
        <w:t xml:space="preserve"> </w:t>
      </w:r>
      <w:r>
        <w:t>all</w:t>
      </w:r>
      <w:r>
        <w:rPr>
          <w:spacing w:val="-6"/>
        </w:rPr>
        <w:t xml:space="preserve"> </w:t>
      </w:r>
      <w:r>
        <w:t>those</w:t>
      </w:r>
      <w:r>
        <w:rPr>
          <w:spacing w:val="-6"/>
        </w:rPr>
        <w:t xml:space="preserve"> </w:t>
      </w:r>
      <w:r>
        <w:t>who</w:t>
      </w:r>
      <w:r>
        <w:rPr>
          <w:spacing w:val="-6"/>
        </w:rPr>
        <w:t xml:space="preserve"> </w:t>
      </w:r>
      <w:r>
        <w:t>want</w:t>
      </w:r>
      <w:r>
        <w:rPr>
          <w:spacing w:val="-6"/>
        </w:rPr>
        <w:t xml:space="preserve"> </w:t>
      </w:r>
      <w:r>
        <w:t>leave</w:t>
      </w:r>
      <w:r>
        <w:rPr>
          <w:spacing w:val="-6"/>
        </w:rPr>
        <w:t xml:space="preserve"> </w:t>
      </w:r>
      <w:r>
        <w:t>at</w:t>
      </w:r>
      <w:r>
        <w:rPr>
          <w:spacing w:val="-6"/>
        </w:rPr>
        <w:t xml:space="preserve"> </w:t>
      </w:r>
      <w:r>
        <w:t>a</w:t>
      </w:r>
      <w:r>
        <w:rPr>
          <w:spacing w:val="-6"/>
        </w:rPr>
        <w:t xml:space="preserve"> </w:t>
      </w:r>
      <w:r>
        <w:t>particular</w:t>
      </w:r>
      <w:r>
        <w:rPr>
          <w:spacing w:val="-6"/>
        </w:rPr>
        <w:t xml:space="preserve"> </w:t>
      </w:r>
      <w:r>
        <w:t>time</w:t>
      </w:r>
      <w:r>
        <w:rPr>
          <w:spacing w:val="-6"/>
        </w:rPr>
        <w:t xml:space="preserve"> </w:t>
      </w:r>
      <w:r>
        <w:t>to</w:t>
      </w:r>
      <w:r>
        <w:rPr>
          <w:spacing w:val="-6"/>
        </w:rPr>
        <w:t xml:space="preserve"> </w:t>
      </w:r>
      <w:r>
        <w:t>have</w:t>
      </w:r>
      <w:r>
        <w:rPr>
          <w:spacing w:val="-6"/>
        </w:rPr>
        <w:t xml:space="preserve"> </w:t>
      </w:r>
      <w:r>
        <w:t>it</w:t>
      </w:r>
      <w:r>
        <w:rPr>
          <w:spacing w:val="-6"/>
        </w:rPr>
        <w:t xml:space="preserve"> </w:t>
      </w:r>
      <w:r>
        <w:t>at that</w:t>
      </w:r>
      <w:r>
        <w:rPr>
          <w:spacing w:val="-8"/>
        </w:rPr>
        <w:t xml:space="preserve"> </w:t>
      </w:r>
      <w:r>
        <w:t>time</w:t>
      </w:r>
      <w:r>
        <w:rPr>
          <w:spacing w:val="-8"/>
        </w:rPr>
        <w:t xml:space="preserve"> </w:t>
      </w:r>
      <w:r>
        <w:t>and</w:t>
      </w:r>
      <w:r>
        <w:rPr>
          <w:spacing w:val="-8"/>
        </w:rPr>
        <w:t xml:space="preserve"> </w:t>
      </w:r>
      <w:r>
        <w:t>there</w:t>
      </w:r>
      <w:r>
        <w:rPr>
          <w:spacing w:val="-8"/>
        </w:rPr>
        <w:t xml:space="preserve"> </w:t>
      </w:r>
      <w:r>
        <w:t>is</w:t>
      </w:r>
      <w:r>
        <w:rPr>
          <w:spacing w:val="-9"/>
        </w:rPr>
        <w:t xml:space="preserve"> </w:t>
      </w:r>
      <w:r>
        <w:t>a</w:t>
      </w:r>
      <w:r>
        <w:rPr>
          <w:spacing w:val="-8"/>
        </w:rPr>
        <w:t xml:space="preserve"> </w:t>
      </w:r>
      <w:r>
        <w:t>limit</w:t>
      </w:r>
      <w:r>
        <w:rPr>
          <w:spacing w:val="-8"/>
        </w:rPr>
        <w:t xml:space="preserve"> </w:t>
      </w:r>
      <w:r>
        <w:t>beyond</w:t>
      </w:r>
      <w:r>
        <w:rPr>
          <w:spacing w:val="-8"/>
        </w:rPr>
        <w:t xml:space="preserve"> </w:t>
      </w:r>
      <w:r>
        <w:t>which</w:t>
      </w:r>
      <w:r>
        <w:rPr>
          <w:spacing w:val="-8"/>
        </w:rPr>
        <w:t xml:space="preserve"> </w:t>
      </w:r>
      <w:r>
        <w:t>depletion</w:t>
      </w:r>
      <w:r>
        <w:rPr>
          <w:spacing w:val="-8"/>
        </w:rPr>
        <w:t xml:space="preserve"> </w:t>
      </w:r>
      <w:r>
        <w:t>of</w:t>
      </w:r>
      <w:r>
        <w:rPr>
          <w:spacing w:val="-8"/>
        </w:rPr>
        <w:t xml:space="preserve"> </w:t>
      </w:r>
      <w:r>
        <w:t>staff</w:t>
      </w:r>
      <w:r>
        <w:rPr>
          <w:spacing w:val="-8"/>
        </w:rPr>
        <w:t xml:space="preserve"> </w:t>
      </w:r>
      <w:r>
        <w:t>cannot</w:t>
      </w:r>
      <w:r>
        <w:rPr>
          <w:spacing w:val="-8"/>
        </w:rPr>
        <w:t xml:space="preserve"> </w:t>
      </w:r>
      <w:r>
        <w:t>be</w:t>
      </w:r>
      <w:r>
        <w:rPr>
          <w:spacing w:val="-8"/>
        </w:rPr>
        <w:t xml:space="preserve"> </w:t>
      </w:r>
      <w:r>
        <w:t>permitted</w:t>
      </w:r>
      <w:r>
        <w:rPr>
          <w:spacing w:val="-8"/>
        </w:rPr>
        <w:t xml:space="preserve"> </w:t>
      </w:r>
      <w:r>
        <w:t>without</w:t>
      </w:r>
      <w:r>
        <w:rPr>
          <w:spacing w:val="-8"/>
        </w:rPr>
        <w:t xml:space="preserve"> </w:t>
      </w:r>
      <w:r>
        <w:t>dislocating</w:t>
      </w:r>
      <w:r>
        <w:rPr>
          <w:spacing w:val="-8"/>
        </w:rPr>
        <w:t xml:space="preserve"> </w:t>
      </w:r>
      <w:r>
        <w:t>the</w:t>
      </w:r>
      <w:r>
        <w:rPr>
          <w:spacing w:val="-8"/>
        </w:rPr>
        <w:t xml:space="preserve"> </w:t>
      </w:r>
      <w:r>
        <w:t>working</w:t>
      </w:r>
      <w:r>
        <w:rPr>
          <w:spacing w:val="-8"/>
        </w:rPr>
        <w:t xml:space="preserve"> </w:t>
      </w:r>
      <w:r>
        <w:t>of an</w:t>
      </w:r>
      <w:r>
        <w:rPr>
          <w:spacing w:val="-2"/>
        </w:rPr>
        <w:t xml:space="preserve"> </w:t>
      </w:r>
      <w:r>
        <w:t>establishment.</w:t>
      </w:r>
      <w:r>
        <w:rPr>
          <w:spacing w:val="-2"/>
        </w:rPr>
        <w:t xml:space="preserve"> </w:t>
      </w:r>
      <w:r>
        <w:t>These</w:t>
      </w:r>
      <w:r>
        <w:rPr>
          <w:spacing w:val="-2"/>
        </w:rPr>
        <w:t xml:space="preserve"> </w:t>
      </w:r>
      <w:r>
        <w:t>instructions</w:t>
      </w:r>
      <w:r>
        <w:rPr>
          <w:spacing w:val="-2"/>
        </w:rPr>
        <w:t xml:space="preserve"> </w:t>
      </w:r>
      <w:r>
        <w:t>are</w:t>
      </w:r>
      <w:r>
        <w:rPr>
          <w:spacing w:val="-2"/>
        </w:rPr>
        <w:t xml:space="preserve"> </w:t>
      </w:r>
      <w:r>
        <w:t>not</w:t>
      </w:r>
      <w:r>
        <w:rPr>
          <w:spacing w:val="-2"/>
        </w:rPr>
        <w:t xml:space="preserve"> </w:t>
      </w:r>
      <w:r>
        <w:t>intended</w:t>
      </w:r>
      <w:r>
        <w:rPr>
          <w:spacing w:val="-2"/>
        </w:rPr>
        <w:t xml:space="preserve"> </w:t>
      </w:r>
      <w:r>
        <w:t>to</w:t>
      </w:r>
      <w:r>
        <w:rPr>
          <w:spacing w:val="-2"/>
        </w:rPr>
        <w:t xml:space="preserve"> </w:t>
      </w:r>
      <w:r>
        <w:t>be</w:t>
      </w:r>
      <w:r>
        <w:rPr>
          <w:spacing w:val="-2"/>
        </w:rPr>
        <w:t xml:space="preserve"> </w:t>
      </w:r>
      <w:r>
        <w:t>used</w:t>
      </w:r>
      <w:r>
        <w:rPr>
          <w:spacing w:val="-2"/>
        </w:rPr>
        <w:t xml:space="preserve"> </w:t>
      </w:r>
      <w:r>
        <w:t>as</w:t>
      </w:r>
      <w:r>
        <w:rPr>
          <w:spacing w:val="-2"/>
        </w:rPr>
        <w:t xml:space="preserve"> </w:t>
      </w:r>
      <w:r>
        <w:t>in</w:t>
      </w:r>
      <w:r>
        <w:rPr>
          <w:spacing w:val="-2"/>
        </w:rPr>
        <w:t xml:space="preserve"> </w:t>
      </w:r>
      <w:r>
        <w:t>effect</w:t>
      </w:r>
      <w:r>
        <w:rPr>
          <w:spacing w:val="-2"/>
        </w:rPr>
        <w:t xml:space="preserve"> </w:t>
      </w:r>
      <w:r>
        <w:t>to</w:t>
      </w:r>
      <w:r>
        <w:rPr>
          <w:spacing w:val="-2"/>
        </w:rPr>
        <w:t xml:space="preserve"> </w:t>
      </w:r>
      <w:r>
        <w:t>abridge</w:t>
      </w:r>
      <w:r>
        <w:rPr>
          <w:spacing w:val="-2"/>
        </w:rPr>
        <w:t xml:space="preserve"> </w:t>
      </w:r>
      <w:r>
        <w:t>the</w:t>
      </w:r>
      <w:r>
        <w:rPr>
          <w:spacing w:val="-2"/>
        </w:rPr>
        <w:t xml:space="preserve"> </w:t>
      </w:r>
      <w:r>
        <w:t>leave</w:t>
      </w:r>
      <w:r>
        <w:rPr>
          <w:spacing w:val="-2"/>
        </w:rPr>
        <w:t xml:space="preserve"> </w:t>
      </w:r>
      <w:r>
        <w:t>entitlements</w:t>
      </w:r>
      <w:r>
        <w:rPr>
          <w:spacing w:val="-2"/>
        </w:rPr>
        <w:t xml:space="preserve"> </w:t>
      </w:r>
      <w:r>
        <w:t>of</w:t>
      </w:r>
      <w:r>
        <w:rPr>
          <w:spacing w:val="-2"/>
        </w:rPr>
        <w:t xml:space="preserve"> </w:t>
      </w:r>
      <w:r>
        <w:t>the staff. It is indeed desirable in the interest of the public services that Secretariat employees take leave at suitable intervals and return to work relaxed and refreshed. It has been also laid down that the leave sanctioning authorities may encourage Secretariat employees to take leave periodically, preferably annually; and in case where it is not possible</w:t>
      </w:r>
      <w:r>
        <w:rPr>
          <w:spacing w:val="-1"/>
        </w:rPr>
        <w:t xml:space="preserve"> </w:t>
      </w:r>
      <w:r>
        <w:t>to</w:t>
      </w:r>
      <w:r>
        <w:rPr>
          <w:spacing w:val="-1"/>
        </w:rPr>
        <w:t xml:space="preserve"> </w:t>
      </w:r>
      <w:r>
        <w:t>grant</w:t>
      </w:r>
      <w:r>
        <w:rPr>
          <w:spacing w:val="-1"/>
        </w:rPr>
        <w:t xml:space="preserve"> </w:t>
      </w:r>
      <w:r>
        <w:t>leave</w:t>
      </w:r>
      <w:r>
        <w:rPr>
          <w:spacing w:val="-1"/>
        </w:rPr>
        <w:t xml:space="preserve"> </w:t>
      </w:r>
      <w:r>
        <w:t>to</w:t>
      </w:r>
      <w:r>
        <w:rPr>
          <w:spacing w:val="-1"/>
        </w:rPr>
        <w:t xml:space="preserve"> </w:t>
      </w:r>
      <w:r>
        <w:t>a</w:t>
      </w:r>
      <w:r>
        <w:rPr>
          <w:spacing w:val="-1"/>
        </w:rPr>
        <w:t xml:space="preserve"> </w:t>
      </w:r>
      <w:r>
        <w:t>large</w:t>
      </w:r>
      <w:r>
        <w:rPr>
          <w:spacing w:val="-1"/>
        </w:rPr>
        <w:t xml:space="preserve"> </w:t>
      </w:r>
      <w:r>
        <w:t>number</w:t>
      </w:r>
      <w:r>
        <w:rPr>
          <w:spacing w:val="-1"/>
        </w:rPr>
        <w:t xml:space="preserve"> </w:t>
      </w:r>
      <w:r>
        <w:t>of</w:t>
      </w:r>
      <w:r>
        <w:rPr>
          <w:spacing w:val="-1"/>
        </w:rPr>
        <w:t xml:space="preserve"> </w:t>
      </w:r>
      <w:r>
        <w:t>applicants</w:t>
      </w:r>
      <w:r>
        <w:rPr>
          <w:spacing w:val="-1"/>
        </w:rPr>
        <w:t xml:space="preserve"> </w:t>
      </w:r>
      <w:r>
        <w:t>at</w:t>
      </w:r>
      <w:r>
        <w:rPr>
          <w:spacing w:val="-1"/>
        </w:rPr>
        <w:t xml:space="preserve"> </w:t>
      </w:r>
      <w:r>
        <w:t>the</w:t>
      </w:r>
      <w:r>
        <w:rPr>
          <w:spacing w:val="-1"/>
        </w:rPr>
        <w:t xml:space="preserve"> </w:t>
      </w:r>
      <w:r>
        <w:t>same</w:t>
      </w:r>
      <w:r>
        <w:rPr>
          <w:spacing w:val="-1"/>
        </w:rPr>
        <w:t xml:space="preserve"> </w:t>
      </w:r>
      <w:r>
        <w:t>time,</w:t>
      </w:r>
      <w:r>
        <w:rPr>
          <w:spacing w:val="-1"/>
        </w:rPr>
        <w:t xml:space="preserve"> </w:t>
      </w:r>
      <w:r>
        <w:t>a</w:t>
      </w:r>
      <w:r>
        <w:rPr>
          <w:spacing w:val="-1"/>
        </w:rPr>
        <w:t xml:space="preserve"> </w:t>
      </w:r>
      <w:r>
        <w:t>phased</w:t>
      </w:r>
      <w:r>
        <w:rPr>
          <w:spacing w:val="-1"/>
        </w:rPr>
        <w:t xml:space="preserve"> </w:t>
      </w:r>
      <w:r>
        <w:t>programme</w:t>
      </w:r>
      <w:r>
        <w:rPr>
          <w:spacing w:val="-1"/>
        </w:rPr>
        <w:t xml:space="preserve"> </w:t>
      </w:r>
      <w:r>
        <w:t>for</w:t>
      </w:r>
      <w:r>
        <w:rPr>
          <w:spacing w:val="-1"/>
        </w:rPr>
        <w:t xml:space="preserve"> </w:t>
      </w:r>
      <w:r>
        <w:t>the</w:t>
      </w:r>
      <w:r>
        <w:rPr>
          <w:spacing w:val="-1"/>
        </w:rPr>
        <w:t xml:space="preserve"> </w:t>
      </w:r>
      <w:r>
        <w:t>grant</w:t>
      </w:r>
      <w:r>
        <w:rPr>
          <w:spacing w:val="-1"/>
        </w:rPr>
        <w:t xml:space="preserve"> </w:t>
      </w:r>
      <w:r>
        <w:t>of</w:t>
      </w:r>
      <w:r>
        <w:rPr>
          <w:spacing w:val="-1"/>
        </w:rPr>
        <w:t xml:space="preserve"> </w:t>
      </w:r>
      <w:r>
        <w:t>leave to the applicants by turn be drawn with due regard to the principle enunciated.</w:t>
      </w:r>
    </w:p>
    <w:p w14:paraId="09F4362A" w14:textId="77777777" w:rsidR="00C8652D" w:rsidRDefault="00000000">
      <w:pPr>
        <w:pStyle w:val="BodyText"/>
        <w:spacing w:before="139" w:line="278" w:lineRule="auto"/>
        <w:ind w:left="155" w:right="149" w:firstLine="508"/>
        <w:jc w:val="both"/>
      </w:pPr>
      <w:r>
        <w:t>The</w:t>
      </w:r>
      <w:r>
        <w:rPr>
          <w:spacing w:val="-8"/>
        </w:rPr>
        <w:t xml:space="preserve"> </w:t>
      </w:r>
      <w:r>
        <w:t>recommending</w:t>
      </w:r>
      <w:r>
        <w:rPr>
          <w:spacing w:val="-8"/>
        </w:rPr>
        <w:t xml:space="preserve"> </w:t>
      </w:r>
      <w:r>
        <w:t>authority</w:t>
      </w:r>
      <w:r>
        <w:rPr>
          <w:spacing w:val="-8"/>
        </w:rPr>
        <w:t xml:space="preserve"> </w:t>
      </w:r>
      <w:r>
        <w:t>for</w:t>
      </w:r>
      <w:r>
        <w:rPr>
          <w:spacing w:val="-8"/>
        </w:rPr>
        <w:t xml:space="preserve"> </w:t>
      </w:r>
      <w:r>
        <w:t>sanction</w:t>
      </w:r>
      <w:r>
        <w:rPr>
          <w:spacing w:val="-8"/>
        </w:rPr>
        <w:t xml:space="preserve"> </w:t>
      </w:r>
      <w:r>
        <w:t>of</w:t>
      </w:r>
      <w:r>
        <w:rPr>
          <w:spacing w:val="-8"/>
        </w:rPr>
        <w:t xml:space="preserve"> </w:t>
      </w:r>
      <w:r>
        <w:t>leave</w:t>
      </w:r>
      <w:r>
        <w:rPr>
          <w:spacing w:val="-8"/>
        </w:rPr>
        <w:t xml:space="preserve"> </w:t>
      </w:r>
      <w:r>
        <w:t>in</w:t>
      </w:r>
      <w:r>
        <w:rPr>
          <w:spacing w:val="-8"/>
        </w:rPr>
        <w:t xml:space="preserve"> </w:t>
      </w:r>
      <w:r>
        <w:t>case</w:t>
      </w:r>
      <w:r>
        <w:rPr>
          <w:spacing w:val="-8"/>
        </w:rPr>
        <w:t xml:space="preserve"> </w:t>
      </w:r>
      <w:r>
        <w:t>of</w:t>
      </w:r>
      <w:r>
        <w:rPr>
          <w:spacing w:val="-8"/>
        </w:rPr>
        <w:t xml:space="preserve"> </w:t>
      </w:r>
      <w:r>
        <w:t>non-gazetted</w:t>
      </w:r>
      <w:r>
        <w:rPr>
          <w:spacing w:val="-8"/>
        </w:rPr>
        <w:t xml:space="preserve"> </w:t>
      </w:r>
      <w:r>
        <w:t>staff</w:t>
      </w:r>
      <w:r>
        <w:rPr>
          <w:spacing w:val="-8"/>
        </w:rPr>
        <w:t xml:space="preserve"> </w:t>
      </w:r>
      <w:r>
        <w:t>is</w:t>
      </w:r>
      <w:r>
        <w:rPr>
          <w:spacing w:val="-8"/>
        </w:rPr>
        <w:t xml:space="preserve"> </w:t>
      </w:r>
      <w:r>
        <w:t>concerned</w:t>
      </w:r>
      <w:r>
        <w:rPr>
          <w:spacing w:val="-8"/>
        </w:rPr>
        <w:t xml:space="preserve"> </w:t>
      </w:r>
      <w:r>
        <w:t>Deputy</w:t>
      </w:r>
      <w:r>
        <w:rPr>
          <w:spacing w:val="-8"/>
        </w:rPr>
        <w:t xml:space="preserve"> </w:t>
      </w:r>
      <w:r>
        <w:t>Director. In case of Assistant Director/Executive Officer, concerned Director/Joint Director and in case of Director/Joint Director/ Deputy Director the recommending authority is concerned Joint Secretary/Director, where post of Joint Secretary is vacant.</w:t>
      </w:r>
    </w:p>
    <w:p w14:paraId="78CE989D" w14:textId="77777777" w:rsidR="00C8652D" w:rsidRDefault="00000000">
      <w:pPr>
        <w:pStyle w:val="ListParagraph"/>
        <w:numPr>
          <w:ilvl w:val="2"/>
          <w:numId w:val="134"/>
        </w:numPr>
        <w:tabs>
          <w:tab w:val="left" w:pos="1240"/>
        </w:tabs>
        <w:spacing w:before="142" w:line="278" w:lineRule="auto"/>
        <w:ind w:right="151" w:firstLine="508"/>
        <w:jc w:val="both"/>
        <w:rPr>
          <w:sz w:val="21"/>
        </w:rPr>
      </w:pPr>
      <w:r>
        <w:rPr>
          <w:b/>
          <w:sz w:val="21"/>
        </w:rPr>
        <w:t>Compensatory</w:t>
      </w:r>
      <w:r>
        <w:rPr>
          <w:b/>
          <w:spacing w:val="-4"/>
          <w:sz w:val="21"/>
        </w:rPr>
        <w:t xml:space="preserve"> </w:t>
      </w:r>
      <w:r>
        <w:rPr>
          <w:b/>
          <w:sz w:val="21"/>
        </w:rPr>
        <w:t>Leave:</w:t>
      </w:r>
      <w:r>
        <w:rPr>
          <w:b/>
          <w:spacing w:val="-3"/>
          <w:sz w:val="21"/>
        </w:rPr>
        <w:t xml:space="preserve"> </w:t>
      </w:r>
      <w:r>
        <w:rPr>
          <w:sz w:val="21"/>
        </w:rPr>
        <w:t>Members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non-gazetted</w:t>
      </w:r>
      <w:r>
        <w:rPr>
          <w:spacing w:val="-4"/>
          <w:sz w:val="21"/>
        </w:rPr>
        <w:t xml:space="preserve"> </w:t>
      </w:r>
      <w:r>
        <w:rPr>
          <w:sz w:val="21"/>
        </w:rPr>
        <w:t>staff</w:t>
      </w:r>
      <w:r>
        <w:rPr>
          <w:spacing w:val="-4"/>
          <w:sz w:val="21"/>
        </w:rPr>
        <w:t xml:space="preserve"> </w:t>
      </w:r>
      <w:r>
        <w:rPr>
          <w:sz w:val="21"/>
        </w:rPr>
        <w:t>would</w:t>
      </w:r>
      <w:r>
        <w:rPr>
          <w:spacing w:val="-4"/>
          <w:sz w:val="21"/>
        </w:rPr>
        <w:t xml:space="preserve"> </w:t>
      </w:r>
      <w:r>
        <w:rPr>
          <w:sz w:val="21"/>
        </w:rPr>
        <w:t>be</w:t>
      </w:r>
      <w:r>
        <w:rPr>
          <w:spacing w:val="-4"/>
          <w:sz w:val="21"/>
        </w:rPr>
        <w:t xml:space="preserve"> </w:t>
      </w:r>
      <w:r>
        <w:rPr>
          <w:sz w:val="21"/>
        </w:rPr>
        <w:t>eligible</w:t>
      </w:r>
      <w:r>
        <w:rPr>
          <w:spacing w:val="-4"/>
          <w:sz w:val="21"/>
        </w:rPr>
        <w:t xml:space="preserve"> </w:t>
      </w:r>
      <w:r>
        <w:rPr>
          <w:sz w:val="21"/>
        </w:rPr>
        <w:t>for</w:t>
      </w:r>
      <w:r>
        <w:rPr>
          <w:spacing w:val="-4"/>
          <w:sz w:val="21"/>
        </w:rPr>
        <w:t xml:space="preserve"> </w:t>
      </w:r>
      <w:r>
        <w:rPr>
          <w:sz w:val="21"/>
        </w:rPr>
        <w:t>Compensatory</w:t>
      </w:r>
      <w:r>
        <w:rPr>
          <w:spacing w:val="-4"/>
          <w:sz w:val="21"/>
        </w:rPr>
        <w:t xml:space="preserve"> </w:t>
      </w:r>
      <w:r>
        <w:rPr>
          <w:sz w:val="21"/>
        </w:rPr>
        <w:t xml:space="preserve">Leave </w:t>
      </w:r>
      <w:r>
        <w:rPr>
          <w:i/>
          <w:sz w:val="21"/>
        </w:rPr>
        <w:t xml:space="preserve">in lieu </w:t>
      </w:r>
      <w:r>
        <w:rPr>
          <w:sz w:val="21"/>
        </w:rPr>
        <w:t xml:space="preserve">of attending office on Saturdays/Sundays/holidays with the prior approval of the Joint Secretary. The accumulation of Compensatory Leave </w:t>
      </w:r>
      <w:r>
        <w:rPr>
          <w:i/>
          <w:sz w:val="21"/>
        </w:rPr>
        <w:t xml:space="preserve">in lieu </w:t>
      </w:r>
      <w:r>
        <w:rPr>
          <w:sz w:val="21"/>
        </w:rPr>
        <w:t>of duties performed on Sundays, etc. would not be subject to any limit. The leave so accumulated should be availed of within a period of twelve months from their respective due dates. However, not more than two days’</w:t>
      </w:r>
      <w:r>
        <w:rPr>
          <w:spacing w:val="-2"/>
          <w:sz w:val="21"/>
        </w:rPr>
        <w:t xml:space="preserve"> </w:t>
      </w:r>
      <w:r>
        <w:rPr>
          <w:sz w:val="21"/>
        </w:rPr>
        <w:t>Compensatory Leave would be admissible at a time.</w:t>
      </w:r>
    </w:p>
    <w:p w14:paraId="28C1A814" w14:textId="77777777" w:rsidR="00C8652D" w:rsidRDefault="00000000">
      <w:pPr>
        <w:pStyle w:val="ListParagraph"/>
        <w:numPr>
          <w:ilvl w:val="2"/>
          <w:numId w:val="134"/>
        </w:numPr>
        <w:tabs>
          <w:tab w:val="left" w:pos="1268"/>
        </w:tabs>
        <w:spacing w:before="140" w:line="278" w:lineRule="auto"/>
        <w:ind w:right="149" w:firstLine="508"/>
        <w:jc w:val="both"/>
        <w:rPr>
          <w:sz w:val="21"/>
        </w:rPr>
      </w:pPr>
      <w:r>
        <w:rPr>
          <w:b/>
          <w:sz w:val="21"/>
        </w:rPr>
        <w:t xml:space="preserve">Special Leave: </w:t>
      </w:r>
      <w:r>
        <w:rPr>
          <w:sz w:val="21"/>
        </w:rPr>
        <w:t xml:space="preserve">Special Leave will be granted to non-gazetted staff </w:t>
      </w:r>
      <w:r>
        <w:rPr>
          <w:i/>
          <w:sz w:val="21"/>
        </w:rPr>
        <w:t xml:space="preserve">in lieu </w:t>
      </w:r>
      <w:r>
        <w:rPr>
          <w:sz w:val="21"/>
        </w:rPr>
        <w:t>of attending office on Saturdays/ Sundays/holidays, specially declared as ‘working days’. Those officers and members of the staff who fail</w:t>
      </w:r>
      <w:r>
        <w:rPr>
          <w:spacing w:val="-2"/>
          <w:sz w:val="21"/>
        </w:rPr>
        <w:t xml:space="preserve"> </w:t>
      </w:r>
      <w:r>
        <w:rPr>
          <w:sz w:val="21"/>
        </w:rPr>
        <w:t>to</w:t>
      </w:r>
      <w:r>
        <w:rPr>
          <w:spacing w:val="-2"/>
          <w:sz w:val="21"/>
        </w:rPr>
        <w:t xml:space="preserve"> </w:t>
      </w:r>
      <w:r>
        <w:rPr>
          <w:sz w:val="21"/>
        </w:rPr>
        <w:t>attend</w:t>
      </w:r>
      <w:r>
        <w:rPr>
          <w:spacing w:val="-2"/>
          <w:sz w:val="21"/>
        </w:rPr>
        <w:t xml:space="preserve"> </w:t>
      </w:r>
      <w:r>
        <w:rPr>
          <w:sz w:val="21"/>
        </w:rPr>
        <w:t>office</w:t>
      </w:r>
      <w:r>
        <w:rPr>
          <w:spacing w:val="-2"/>
          <w:sz w:val="21"/>
        </w:rPr>
        <w:t xml:space="preserve"> </w:t>
      </w:r>
      <w:r>
        <w:rPr>
          <w:sz w:val="21"/>
        </w:rPr>
        <w:t>on</w:t>
      </w:r>
      <w:r>
        <w:rPr>
          <w:spacing w:val="-2"/>
          <w:sz w:val="21"/>
        </w:rPr>
        <w:t xml:space="preserve"> </w:t>
      </w:r>
      <w:r>
        <w:rPr>
          <w:sz w:val="21"/>
        </w:rPr>
        <w:t>that</w:t>
      </w:r>
      <w:r>
        <w:rPr>
          <w:spacing w:val="-2"/>
          <w:sz w:val="21"/>
        </w:rPr>
        <w:t xml:space="preserve"> </w:t>
      </w:r>
      <w:r>
        <w:rPr>
          <w:sz w:val="21"/>
        </w:rPr>
        <w:t>day,</w:t>
      </w:r>
      <w:r>
        <w:rPr>
          <w:spacing w:val="-2"/>
          <w:sz w:val="21"/>
        </w:rPr>
        <w:t xml:space="preserve"> </w:t>
      </w:r>
      <w:r>
        <w:rPr>
          <w:sz w:val="21"/>
        </w:rPr>
        <w:t>specially</w:t>
      </w:r>
      <w:r>
        <w:rPr>
          <w:spacing w:val="-2"/>
          <w:sz w:val="21"/>
        </w:rPr>
        <w:t xml:space="preserve"> </w:t>
      </w:r>
      <w:r>
        <w:rPr>
          <w:sz w:val="21"/>
        </w:rPr>
        <w:t>declared</w:t>
      </w:r>
      <w:r>
        <w:rPr>
          <w:spacing w:val="-2"/>
          <w:sz w:val="21"/>
        </w:rPr>
        <w:t xml:space="preserve"> </w:t>
      </w:r>
      <w:r>
        <w:rPr>
          <w:sz w:val="21"/>
        </w:rPr>
        <w:t>as</w:t>
      </w:r>
      <w:r>
        <w:rPr>
          <w:spacing w:val="-2"/>
          <w:sz w:val="21"/>
        </w:rPr>
        <w:t xml:space="preserve"> </w:t>
      </w:r>
      <w:r>
        <w:rPr>
          <w:sz w:val="21"/>
        </w:rPr>
        <w:t>a</w:t>
      </w:r>
      <w:r>
        <w:rPr>
          <w:spacing w:val="-2"/>
          <w:sz w:val="21"/>
        </w:rPr>
        <w:t xml:space="preserve"> </w:t>
      </w:r>
      <w:r>
        <w:rPr>
          <w:sz w:val="21"/>
        </w:rPr>
        <w:t>‘working</w:t>
      </w:r>
      <w:r>
        <w:rPr>
          <w:spacing w:val="-2"/>
          <w:sz w:val="21"/>
        </w:rPr>
        <w:t xml:space="preserve"> </w:t>
      </w:r>
      <w:r>
        <w:rPr>
          <w:sz w:val="21"/>
        </w:rPr>
        <w:t>day’,</w:t>
      </w:r>
      <w:r>
        <w:rPr>
          <w:spacing w:val="-2"/>
          <w:sz w:val="21"/>
        </w:rPr>
        <w:t xml:space="preserve"> </w:t>
      </w:r>
      <w:r>
        <w:rPr>
          <w:sz w:val="21"/>
        </w:rPr>
        <w:t>would</w:t>
      </w:r>
      <w:r>
        <w:rPr>
          <w:spacing w:val="-2"/>
          <w:sz w:val="21"/>
        </w:rPr>
        <w:t xml:space="preserve"> </w:t>
      </w:r>
      <w:r>
        <w:rPr>
          <w:sz w:val="21"/>
        </w:rPr>
        <w:t>be</w:t>
      </w:r>
      <w:r>
        <w:rPr>
          <w:spacing w:val="-2"/>
          <w:sz w:val="21"/>
        </w:rPr>
        <w:t xml:space="preserve"> </w:t>
      </w:r>
      <w:r>
        <w:rPr>
          <w:sz w:val="21"/>
        </w:rPr>
        <w:t>required</w:t>
      </w:r>
      <w:r>
        <w:rPr>
          <w:spacing w:val="-2"/>
          <w:sz w:val="21"/>
        </w:rPr>
        <w:t xml:space="preserve"> </w:t>
      </w:r>
      <w:r>
        <w:rPr>
          <w:sz w:val="21"/>
        </w:rPr>
        <w:t>to</w:t>
      </w:r>
      <w:r>
        <w:rPr>
          <w:spacing w:val="-2"/>
          <w:sz w:val="21"/>
        </w:rPr>
        <w:t xml:space="preserve"> </w:t>
      </w:r>
      <w:r>
        <w:rPr>
          <w:sz w:val="21"/>
        </w:rPr>
        <w:t>apply</w:t>
      </w:r>
      <w:r>
        <w:rPr>
          <w:spacing w:val="-2"/>
          <w:sz w:val="21"/>
        </w:rPr>
        <w:t xml:space="preserve"> </w:t>
      </w:r>
      <w:r>
        <w:rPr>
          <w:sz w:val="21"/>
        </w:rPr>
        <w:t>for</w:t>
      </w:r>
      <w:r>
        <w:rPr>
          <w:spacing w:val="-2"/>
          <w:sz w:val="21"/>
        </w:rPr>
        <w:t xml:space="preserve"> </w:t>
      </w:r>
      <w:r>
        <w:rPr>
          <w:sz w:val="21"/>
        </w:rPr>
        <w:t>leave</w:t>
      </w:r>
      <w:r>
        <w:rPr>
          <w:spacing w:val="-2"/>
          <w:sz w:val="21"/>
        </w:rPr>
        <w:t xml:space="preserve"> </w:t>
      </w:r>
      <w:r>
        <w:rPr>
          <w:sz w:val="21"/>
        </w:rPr>
        <w:t>for</w:t>
      </w:r>
      <w:r>
        <w:rPr>
          <w:spacing w:val="-2"/>
          <w:sz w:val="21"/>
        </w:rPr>
        <w:t xml:space="preserve"> </w:t>
      </w:r>
      <w:r>
        <w:rPr>
          <w:sz w:val="21"/>
        </w:rPr>
        <w:t>that day</w:t>
      </w:r>
      <w:r>
        <w:rPr>
          <w:spacing w:val="-8"/>
          <w:sz w:val="21"/>
        </w:rPr>
        <w:t xml:space="preserve"> </w:t>
      </w:r>
      <w:r>
        <w:rPr>
          <w:sz w:val="21"/>
        </w:rPr>
        <w:t>and</w:t>
      </w:r>
      <w:r>
        <w:rPr>
          <w:spacing w:val="-8"/>
          <w:sz w:val="21"/>
        </w:rPr>
        <w:t xml:space="preserve"> </w:t>
      </w:r>
      <w:r>
        <w:rPr>
          <w:sz w:val="21"/>
        </w:rPr>
        <w:t>such</w:t>
      </w:r>
      <w:r>
        <w:rPr>
          <w:spacing w:val="-8"/>
          <w:sz w:val="21"/>
        </w:rPr>
        <w:t xml:space="preserve"> </w:t>
      </w:r>
      <w:r>
        <w:rPr>
          <w:sz w:val="21"/>
        </w:rPr>
        <w:t>officials</w:t>
      </w:r>
      <w:r>
        <w:rPr>
          <w:spacing w:val="37"/>
          <w:sz w:val="21"/>
        </w:rPr>
        <w:t xml:space="preserve"> </w:t>
      </w:r>
      <w:r>
        <w:rPr>
          <w:sz w:val="21"/>
        </w:rPr>
        <w:t>would</w:t>
      </w:r>
      <w:r>
        <w:rPr>
          <w:spacing w:val="-8"/>
          <w:sz w:val="21"/>
        </w:rPr>
        <w:t xml:space="preserve"> </w:t>
      </w:r>
      <w:r>
        <w:rPr>
          <w:sz w:val="21"/>
        </w:rPr>
        <w:t>not</w:t>
      </w:r>
      <w:r>
        <w:rPr>
          <w:spacing w:val="-8"/>
          <w:sz w:val="21"/>
        </w:rPr>
        <w:t xml:space="preserve"> </w:t>
      </w:r>
      <w:r>
        <w:rPr>
          <w:sz w:val="21"/>
        </w:rPr>
        <w:t>be</w:t>
      </w:r>
      <w:r>
        <w:rPr>
          <w:spacing w:val="-8"/>
          <w:sz w:val="21"/>
        </w:rPr>
        <w:t xml:space="preserve"> </w:t>
      </w:r>
      <w:r>
        <w:rPr>
          <w:sz w:val="21"/>
        </w:rPr>
        <w:t>entitled</w:t>
      </w:r>
      <w:r>
        <w:rPr>
          <w:spacing w:val="-8"/>
          <w:sz w:val="21"/>
        </w:rPr>
        <w:t xml:space="preserve"> </w:t>
      </w:r>
      <w:r>
        <w:rPr>
          <w:sz w:val="21"/>
        </w:rPr>
        <w:t>to</w:t>
      </w:r>
      <w:r>
        <w:rPr>
          <w:spacing w:val="-8"/>
          <w:sz w:val="21"/>
        </w:rPr>
        <w:t xml:space="preserve"> </w:t>
      </w:r>
      <w:r>
        <w:rPr>
          <w:sz w:val="21"/>
        </w:rPr>
        <w:t>the</w:t>
      </w:r>
      <w:r>
        <w:rPr>
          <w:spacing w:val="-8"/>
          <w:sz w:val="21"/>
        </w:rPr>
        <w:t xml:space="preserve"> </w:t>
      </w:r>
      <w:r>
        <w:rPr>
          <w:sz w:val="21"/>
        </w:rPr>
        <w:t>benefit</w:t>
      </w:r>
      <w:r>
        <w:rPr>
          <w:spacing w:val="-8"/>
          <w:sz w:val="21"/>
        </w:rPr>
        <w:t xml:space="preserve"> </w:t>
      </w:r>
      <w:r>
        <w:rPr>
          <w:sz w:val="21"/>
        </w:rPr>
        <w:t>of</w:t>
      </w:r>
      <w:r>
        <w:rPr>
          <w:spacing w:val="-8"/>
          <w:sz w:val="21"/>
        </w:rPr>
        <w:t xml:space="preserve"> </w:t>
      </w:r>
      <w:r>
        <w:rPr>
          <w:sz w:val="21"/>
        </w:rPr>
        <w:t>Special</w:t>
      </w:r>
      <w:r>
        <w:rPr>
          <w:spacing w:val="-8"/>
          <w:sz w:val="21"/>
        </w:rPr>
        <w:t xml:space="preserve"> </w:t>
      </w:r>
      <w:r>
        <w:rPr>
          <w:sz w:val="21"/>
        </w:rPr>
        <w:t>Leave.</w:t>
      </w:r>
      <w:r>
        <w:rPr>
          <w:spacing w:val="-8"/>
          <w:sz w:val="21"/>
        </w:rPr>
        <w:t xml:space="preserve"> </w:t>
      </w:r>
      <w:r>
        <w:rPr>
          <w:sz w:val="21"/>
        </w:rPr>
        <w:t>The</w:t>
      </w:r>
      <w:r>
        <w:rPr>
          <w:spacing w:val="-8"/>
          <w:sz w:val="21"/>
        </w:rPr>
        <w:t xml:space="preserve"> </w:t>
      </w:r>
      <w:r>
        <w:rPr>
          <w:sz w:val="21"/>
        </w:rPr>
        <w:t>accumulation</w:t>
      </w:r>
      <w:r>
        <w:rPr>
          <w:spacing w:val="-8"/>
          <w:sz w:val="21"/>
        </w:rPr>
        <w:t xml:space="preserve"> </w:t>
      </w:r>
      <w:r>
        <w:rPr>
          <w:sz w:val="21"/>
        </w:rPr>
        <w:t>of</w:t>
      </w:r>
      <w:r>
        <w:rPr>
          <w:spacing w:val="-8"/>
          <w:sz w:val="21"/>
        </w:rPr>
        <w:t xml:space="preserve"> </w:t>
      </w:r>
      <w:r>
        <w:rPr>
          <w:sz w:val="21"/>
        </w:rPr>
        <w:t>Special</w:t>
      </w:r>
      <w:r>
        <w:rPr>
          <w:spacing w:val="-8"/>
          <w:sz w:val="21"/>
        </w:rPr>
        <w:t xml:space="preserve"> </w:t>
      </w:r>
      <w:r>
        <w:rPr>
          <w:sz w:val="21"/>
        </w:rPr>
        <w:t>leave,</w:t>
      </w:r>
      <w:r>
        <w:rPr>
          <w:spacing w:val="-8"/>
          <w:sz w:val="21"/>
        </w:rPr>
        <w:t xml:space="preserve"> </w:t>
      </w:r>
      <w:r>
        <w:rPr>
          <w:sz w:val="21"/>
        </w:rPr>
        <w:t>like Compensatory</w:t>
      </w:r>
      <w:r>
        <w:rPr>
          <w:spacing w:val="-5"/>
          <w:sz w:val="21"/>
        </w:rPr>
        <w:t xml:space="preserve"> </w:t>
      </w:r>
      <w:r>
        <w:rPr>
          <w:sz w:val="21"/>
        </w:rPr>
        <w:t>Leave,</w:t>
      </w:r>
      <w:r>
        <w:rPr>
          <w:spacing w:val="-5"/>
          <w:sz w:val="21"/>
        </w:rPr>
        <w:t xml:space="preserve"> </w:t>
      </w:r>
      <w:r>
        <w:rPr>
          <w:sz w:val="21"/>
        </w:rPr>
        <w:t>would</w:t>
      </w:r>
      <w:r>
        <w:rPr>
          <w:spacing w:val="-5"/>
          <w:sz w:val="21"/>
        </w:rPr>
        <w:t xml:space="preserve"> </w:t>
      </w:r>
      <w:r>
        <w:rPr>
          <w:sz w:val="21"/>
        </w:rPr>
        <w:t>not</w:t>
      </w:r>
      <w:r>
        <w:rPr>
          <w:spacing w:val="-5"/>
          <w:sz w:val="21"/>
        </w:rPr>
        <w:t xml:space="preserve"> </w:t>
      </w:r>
      <w:r>
        <w:rPr>
          <w:sz w:val="21"/>
        </w:rPr>
        <w:t>be</w:t>
      </w:r>
      <w:r>
        <w:rPr>
          <w:spacing w:val="-5"/>
          <w:sz w:val="21"/>
        </w:rPr>
        <w:t xml:space="preserve"> </w:t>
      </w:r>
      <w:r>
        <w:rPr>
          <w:sz w:val="21"/>
        </w:rPr>
        <w:t>subject</w:t>
      </w:r>
      <w:r>
        <w:rPr>
          <w:spacing w:val="-5"/>
          <w:sz w:val="21"/>
        </w:rPr>
        <w:t xml:space="preserve"> </w:t>
      </w:r>
      <w:r>
        <w:rPr>
          <w:sz w:val="21"/>
        </w:rPr>
        <w:t>to</w:t>
      </w:r>
      <w:r>
        <w:rPr>
          <w:spacing w:val="-5"/>
          <w:sz w:val="21"/>
        </w:rPr>
        <w:t xml:space="preserve"> </w:t>
      </w:r>
      <w:r>
        <w:rPr>
          <w:sz w:val="21"/>
        </w:rPr>
        <w:t>any</w:t>
      </w:r>
      <w:r>
        <w:rPr>
          <w:spacing w:val="-5"/>
          <w:sz w:val="21"/>
        </w:rPr>
        <w:t xml:space="preserve"> </w:t>
      </w:r>
      <w:r>
        <w:rPr>
          <w:sz w:val="21"/>
        </w:rPr>
        <w:t>limit,</w:t>
      </w:r>
      <w:r>
        <w:rPr>
          <w:spacing w:val="-5"/>
          <w:sz w:val="21"/>
        </w:rPr>
        <w:t xml:space="preserve"> </w:t>
      </w:r>
      <w:r>
        <w:rPr>
          <w:sz w:val="21"/>
        </w:rPr>
        <w:t>However,</w:t>
      </w:r>
      <w:r>
        <w:rPr>
          <w:spacing w:val="-5"/>
          <w:sz w:val="21"/>
        </w:rPr>
        <w:t xml:space="preserve"> </w:t>
      </w:r>
      <w:r>
        <w:rPr>
          <w:sz w:val="21"/>
        </w:rPr>
        <w:t>the</w:t>
      </w:r>
      <w:r>
        <w:rPr>
          <w:spacing w:val="-5"/>
          <w:sz w:val="21"/>
        </w:rPr>
        <w:t xml:space="preserve"> </w:t>
      </w:r>
      <w:r>
        <w:rPr>
          <w:sz w:val="21"/>
        </w:rPr>
        <w:t>leave</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availed</w:t>
      </w:r>
      <w:r>
        <w:rPr>
          <w:spacing w:val="-5"/>
          <w:sz w:val="21"/>
        </w:rPr>
        <w:t xml:space="preserve"> </w:t>
      </w:r>
      <w:r>
        <w:rPr>
          <w:sz w:val="21"/>
        </w:rPr>
        <w:t>of</w:t>
      </w:r>
      <w:r>
        <w:rPr>
          <w:spacing w:val="-5"/>
          <w:sz w:val="21"/>
        </w:rPr>
        <w:t xml:space="preserve"> </w:t>
      </w:r>
      <w:r>
        <w:rPr>
          <w:sz w:val="21"/>
        </w:rPr>
        <w:t>within</w:t>
      </w:r>
      <w:r>
        <w:rPr>
          <w:spacing w:val="-5"/>
          <w:sz w:val="21"/>
        </w:rPr>
        <w:t xml:space="preserve"> </w:t>
      </w:r>
      <w:r>
        <w:rPr>
          <w:sz w:val="21"/>
        </w:rPr>
        <w:t>a</w:t>
      </w:r>
      <w:r>
        <w:rPr>
          <w:spacing w:val="-5"/>
          <w:sz w:val="21"/>
        </w:rPr>
        <w:t xml:space="preserve"> </w:t>
      </w:r>
      <w:r>
        <w:rPr>
          <w:sz w:val="21"/>
        </w:rPr>
        <w:t>period</w:t>
      </w:r>
      <w:r>
        <w:rPr>
          <w:spacing w:val="-5"/>
          <w:sz w:val="21"/>
        </w:rPr>
        <w:t xml:space="preserve"> </w:t>
      </w:r>
      <w:r>
        <w:rPr>
          <w:sz w:val="21"/>
        </w:rPr>
        <w:t>of twelve months from the day it becomes due.</w:t>
      </w:r>
    </w:p>
    <w:p w14:paraId="2859C4EF" w14:textId="77777777" w:rsidR="00C8652D" w:rsidRDefault="00000000">
      <w:pPr>
        <w:pStyle w:val="Heading5"/>
        <w:numPr>
          <w:ilvl w:val="2"/>
          <w:numId w:val="134"/>
        </w:numPr>
        <w:tabs>
          <w:tab w:val="left" w:pos="1364"/>
        </w:tabs>
        <w:spacing w:before="144"/>
        <w:ind w:left="1364" w:hanging="700"/>
      </w:pPr>
      <w:r>
        <w:rPr>
          <w:spacing w:val="-2"/>
        </w:rPr>
        <w:t>Holidays:</w:t>
      </w:r>
    </w:p>
    <w:p w14:paraId="16E4CB1C" w14:textId="77777777" w:rsidR="00C8652D" w:rsidRDefault="00000000">
      <w:pPr>
        <w:pStyle w:val="ListParagraph"/>
        <w:numPr>
          <w:ilvl w:val="0"/>
          <w:numId w:val="120"/>
        </w:numPr>
        <w:tabs>
          <w:tab w:val="left" w:pos="1175"/>
        </w:tabs>
        <w:spacing w:before="178"/>
        <w:ind w:left="1175" w:hanging="511"/>
        <w:rPr>
          <w:sz w:val="21"/>
        </w:rPr>
      </w:pPr>
      <w:r>
        <w:rPr>
          <w:sz w:val="21"/>
        </w:rPr>
        <w:t>The</w:t>
      </w:r>
      <w:r>
        <w:rPr>
          <w:spacing w:val="-7"/>
          <w:sz w:val="21"/>
        </w:rPr>
        <w:t xml:space="preserve"> </w:t>
      </w:r>
      <w:r>
        <w:rPr>
          <w:sz w:val="21"/>
        </w:rPr>
        <w:t>holidays</w:t>
      </w:r>
      <w:r>
        <w:rPr>
          <w:spacing w:val="-4"/>
          <w:sz w:val="21"/>
        </w:rPr>
        <w:t xml:space="preserve"> </w:t>
      </w:r>
      <w:r>
        <w:rPr>
          <w:sz w:val="21"/>
        </w:rPr>
        <w:t>admissible</w:t>
      </w:r>
      <w:r>
        <w:rPr>
          <w:spacing w:val="-5"/>
          <w:sz w:val="21"/>
        </w:rPr>
        <w:t xml:space="preserve"> </w:t>
      </w:r>
      <w:r>
        <w:rPr>
          <w:sz w:val="21"/>
        </w:rPr>
        <w:t>in</w:t>
      </w:r>
      <w:r>
        <w:rPr>
          <w:spacing w:val="-4"/>
          <w:sz w:val="21"/>
        </w:rPr>
        <w:t xml:space="preserve"> </w:t>
      </w:r>
      <w:r>
        <w:rPr>
          <w:sz w:val="21"/>
        </w:rPr>
        <w:t>public</w:t>
      </w:r>
      <w:r>
        <w:rPr>
          <w:spacing w:val="-5"/>
          <w:sz w:val="21"/>
        </w:rPr>
        <w:t xml:space="preserve"> </w:t>
      </w:r>
      <w:r>
        <w:rPr>
          <w:sz w:val="21"/>
        </w:rPr>
        <w:t>offices</w:t>
      </w:r>
      <w:r>
        <w:rPr>
          <w:spacing w:val="-4"/>
          <w:sz w:val="21"/>
        </w:rPr>
        <w:t xml:space="preserve"> </w:t>
      </w:r>
      <w:r>
        <w:rPr>
          <w:sz w:val="21"/>
        </w:rPr>
        <w:t>are</w:t>
      </w:r>
      <w:r>
        <w:rPr>
          <w:spacing w:val="-5"/>
          <w:sz w:val="21"/>
        </w:rPr>
        <w:t xml:space="preserve"> </w:t>
      </w:r>
      <w:r>
        <w:rPr>
          <w:sz w:val="21"/>
        </w:rPr>
        <w:t>notified</w:t>
      </w:r>
      <w:r>
        <w:rPr>
          <w:spacing w:val="-4"/>
          <w:sz w:val="21"/>
        </w:rPr>
        <w:t xml:space="preserve"> </w:t>
      </w:r>
      <w:r>
        <w:rPr>
          <w:sz w:val="21"/>
        </w:rPr>
        <w:t>yearly</w:t>
      </w:r>
      <w:r>
        <w:rPr>
          <w:spacing w:val="-5"/>
          <w:sz w:val="21"/>
        </w:rPr>
        <w:t xml:space="preserve"> </w:t>
      </w:r>
      <w:r>
        <w:rPr>
          <w:sz w:val="21"/>
        </w:rPr>
        <w:t>in</w:t>
      </w:r>
      <w:r>
        <w:rPr>
          <w:spacing w:val="-4"/>
          <w:sz w:val="21"/>
        </w:rPr>
        <w:t xml:space="preserve"> </w:t>
      </w:r>
      <w:r>
        <w:rPr>
          <w:sz w:val="21"/>
        </w:rPr>
        <w:t>the</w:t>
      </w:r>
      <w:r>
        <w:rPr>
          <w:spacing w:val="-5"/>
          <w:sz w:val="21"/>
        </w:rPr>
        <w:t xml:space="preserve"> </w:t>
      </w:r>
      <w:r>
        <w:rPr>
          <w:sz w:val="21"/>
        </w:rPr>
        <w:t>official</w:t>
      </w:r>
      <w:r>
        <w:rPr>
          <w:spacing w:val="-4"/>
          <w:sz w:val="21"/>
        </w:rPr>
        <w:t xml:space="preserve"> </w:t>
      </w:r>
      <w:r>
        <w:rPr>
          <w:spacing w:val="-2"/>
          <w:sz w:val="21"/>
        </w:rPr>
        <w:t>gazette.</w:t>
      </w:r>
    </w:p>
    <w:p w14:paraId="6250B32F" w14:textId="77777777" w:rsidR="00C8652D" w:rsidRDefault="00000000">
      <w:pPr>
        <w:pStyle w:val="ListParagraph"/>
        <w:numPr>
          <w:ilvl w:val="0"/>
          <w:numId w:val="120"/>
        </w:numPr>
        <w:tabs>
          <w:tab w:val="left" w:pos="1173"/>
          <w:tab w:val="left" w:pos="1176"/>
        </w:tabs>
        <w:spacing w:line="278" w:lineRule="auto"/>
        <w:ind w:right="150"/>
        <w:jc w:val="both"/>
        <w:rPr>
          <w:sz w:val="21"/>
        </w:rPr>
      </w:pPr>
      <w:r>
        <w:rPr>
          <w:sz w:val="21"/>
        </w:rPr>
        <w:t>The</w:t>
      </w:r>
      <w:r>
        <w:rPr>
          <w:spacing w:val="-10"/>
          <w:sz w:val="21"/>
        </w:rPr>
        <w:t xml:space="preserve"> </w:t>
      </w:r>
      <w:r>
        <w:rPr>
          <w:sz w:val="21"/>
        </w:rPr>
        <w:t>Head</w:t>
      </w:r>
      <w:r>
        <w:rPr>
          <w:spacing w:val="-10"/>
          <w:sz w:val="21"/>
        </w:rPr>
        <w:t xml:space="preserve"> </w:t>
      </w:r>
      <w:r>
        <w:rPr>
          <w:sz w:val="21"/>
        </w:rPr>
        <w:t>of</w:t>
      </w:r>
      <w:r>
        <w:rPr>
          <w:spacing w:val="-10"/>
          <w:sz w:val="21"/>
        </w:rPr>
        <w:t xml:space="preserve"> </w:t>
      </w:r>
      <w:r>
        <w:rPr>
          <w:sz w:val="21"/>
        </w:rPr>
        <w:t>a</w:t>
      </w:r>
      <w:r>
        <w:rPr>
          <w:spacing w:val="-10"/>
          <w:sz w:val="21"/>
        </w:rPr>
        <w:t xml:space="preserve"> </w:t>
      </w:r>
      <w:r>
        <w:rPr>
          <w:sz w:val="21"/>
        </w:rPr>
        <w:t>Division</w:t>
      </w:r>
      <w:r>
        <w:rPr>
          <w:spacing w:val="-10"/>
          <w:sz w:val="21"/>
        </w:rPr>
        <w:t xml:space="preserve"> </w:t>
      </w:r>
      <w:r>
        <w:rPr>
          <w:sz w:val="21"/>
        </w:rPr>
        <w:t>may</w:t>
      </w:r>
      <w:r>
        <w:rPr>
          <w:spacing w:val="-10"/>
          <w:sz w:val="21"/>
        </w:rPr>
        <w:t xml:space="preserve"> </w:t>
      </w:r>
      <w:r>
        <w:rPr>
          <w:sz w:val="21"/>
        </w:rPr>
        <w:t>order</w:t>
      </w:r>
      <w:r>
        <w:rPr>
          <w:spacing w:val="-10"/>
          <w:sz w:val="21"/>
        </w:rPr>
        <w:t xml:space="preserve"> </w:t>
      </w:r>
      <w:r>
        <w:rPr>
          <w:sz w:val="21"/>
        </w:rPr>
        <w:t>in</w:t>
      </w:r>
      <w:r>
        <w:rPr>
          <w:spacing w:val="-10"/>
          <w:sz w:val="21"/>
        </w:rPr>
        <w:t xml:space="preserve"> </w:t>
      </w:r>
      <w:r>
        <w:rPr>
          <w:sz w:val="21"/>
        </w:rPr>
        <w:t>the</w:t>
      </w:r>
      <w:r>
        <w:rPr>
          <w:spacing w:val="-10"/>
          <w:sz w:val="21"/>
        </w:rPr>
        <w:t xml:space="preserve"> </w:t>
      </w:r>
      <w:r>
        <w:rPr>
          <w:sz w:val="21"/>
        </w:rPr>
        <w:t>interest</w:t>
      </w:r>
      <w:r>
        <w:rPr>
          <w:spacing w:val="-10"/>
          <w:sz w:val="21"/>
        </w:rPr>
        <w:t xml:space="preserve"> </w:t>
      </w:r>
      <w:r>
        <w:rPr>
          <w:sz w:val="21"/>
        </w:rPr>
        <w:t>of</w:t>
      </w:r>
      <w:r>
        <w:rPr>
          <w:spacing w:val="-10"/>
          <w:sz w:val="21"/>
        </w:rPr>
        <w:t xml:space="preserve"> </w:t>
      </w:r>
      <w:r>
        <w:rPr>
          <w:sz w:val="21"/>
        </w:rPr>
        <w:t>work</w:t>
      </w:r>
      <w:r>
        <w:rPr>
          <w:spacing w:val="-10"/>
          <w:sz w:val="21"/>
        </w:rPr>
        <w:t xml:space="preserve"> </w:t>
      </w:r>
      <w:r>
        <w:rPr>
          <w:sz w:val="21"/>
        </w:rPr>
        <w:t>that</w:t>
      </w:r>
      <w:r>
        <w:rPr>
          <w:spacing w:val="-10"/>
          <w:sz w:val="21"/>
        </w:rPr>
        <w:t xml:space="preserve"> </w:t>
      </w:r>
      <w:r>
        <w:rPr>
          <w:sz w:val="21"/>
        </w:rPr>
        <w:t>the</w:t>
      </w:r>
      <w:r>
        <w:rPr>
          <w:spacing w:val="-10"/>
          <w:sz w:val="21"/>
        </w:rPr>
        <w:t xml:space="preserve"> </w:t>
      </w:r>
      <w:r>
        <w:rPr>
          <w:sz w:val="21"/>
        </w:rPr>
        <w:t>whole</w:t>
      </w:r>
      <w:r>
        <w:rPr>
          <w:spacing w:val="-10"/>
          <w:sz w:val="21"/>
        </w:rPr>
        <w:t xml:space="preserve"> </w:t>
      </w:r>
      <w:r>
        <w:rPr>
          <w:sz w:val="21"/>
        </w:rPr>
        <w:t>or</w:t>
      </w:r>
      <w:r>
        <w:rPr>
          <w:spacing w:val="-10"/>
          <w:sz w:val="21"/>
        </w:rPr>
        <w:t xml:space="preserve"> </w:t>
      </w:r>
      <w:r>
        <w:rPr>
          <w:sz w:val="21"/>
        </w:rPr>
        <w:t>part</w:t>
      </w:r>
      <w:r>
        <w:rPr>
          <w:spacing w:val="-10"/>
          <w:sz w:val="21"/>
        </w:rPr>
        <w:t xml:space="preserve"> </w:t>
      </w:r>
      <w:r>
        <w:rPr>
          <w:sz w:val="21"/>
        </w:rPr>
        <w:t>of</w:t>
      </w:r>
      <w:r>
        <w:rPr>
          <w:spacing w:val="-10"/>
          <w:sz w:val="21"/>
        </w:rPr>
        <w:t xml:space="preserve"> </w:t>
      </w:r>
      <w:r>
        <w:rPr>
          <w:sz w:val="21"/>
        </w:rPr>
        <w:t>the</w:t>
      </w:r>
      <w:r>
        <w:rPr>
          <w:spacing w:val="-10"/>
          <w:sz w:val="21"/>
        </w:rPr>
        <w:t xml:space="preserve"> </w:t>
      </w:r>
      <w:r>
        <w:rPr>
          <w:sz w:val="21"/>
        </w:rPr>
        <w:t>office</w:t>
      </w:r>
      <w:r>
        <w:rPr>
          <w:spacing w:val="-10"/>
          <w:sz w:val="21"/>
        </w:rPr>
        <w:t xml:space="preserve"> </w:t>
      </w:r>
      <w:r>
        <w:rPr>
          <w:sz w:val="21"/>
        </w:rPr>
        <w:t>shall</w:t>
      </w:r>
      <w:r>
        <w:rPr>
          <w:spacing w:val="-10"/>
          <w:sz w:val="21"/>
        </w:rPr>
        <w:t xml:space="preserve"> </w:t>
      </w:r>
      <w:r>
        <w:rPr>
          <w:sz w:val="21"/>
        </w:rPr>
        <w:t>remain open on any holidays.</w:t>
      </w:r>
    </w:p>
    <w:p w14:paraId="4CF6ECE3" w14:textId="77777777" w:rsidR="00C8652D" w:rsidRDefault="00000000">
      <w:pPr>
        <w:pStyle w:val="ListParagraph"/>
        <w:numPr>
          <w:ilvl w:val="0"/>
          <w:numId w:val="120"/>
        </w:numPr>
        <w:tabs>
          <w:tab w:val="left" w:pos="1171"/>
          <w:tab w:val="left" w:pos="1176"/>
        </w:tabs>
        <w:spacing w:before="143" w:line="278" w:lineRule="auto"/>
        <w:ind w:right="152"/>
        <w:jc w:val="both"/>
        <w:rPr>
          <w:sz w:val="21"/>
        </w:rPr>
      </w:pPr>
      <w:r>
        <w:rPr>
          <w:sz w:val="21"/>
        </w:rPr>
        <w:t>On holidays, on which the office is closed, one or more members of the office staff may, if necessary, be</w:t>
      </w:r>
      <w:r>
        <w:rPr>
          <w:spacing w:val="-4"/>
          <w:sz w:val="21"/>
        </w:rPr>
        <w:t xml:space="preserve"> </w:t>
      </w:r>
      <w:r>
        <w:rPr>
          <w:sz w:val="21"/>
        </w:rPr>
        <w:t>called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Branch</w:t>
      </w:r>
      <w:r>
        <w:rPr>
          <w:spacing w:val="-4"/>
          <w:sz w:val="21"/>
        </w:rPr>
        <w:t xml:space="preserve"> </w:t>
      </w:r>
      <w:r>
        <w:rPr>
          <w:sz w:val="21"/>
        </w:rPr>
        <w:t>Officer</w:t>
      </w:r>
      <w:r>
        <w:rPr>
          <w:spacing w:val="-4"/>
          <w:sz w:val="21"/>
        </w:rPr>
        <w:t xml:space="preserve"> </w:t>
      </w:r>
      <w:r>
        <w:rPr>
          <w:sz w:val="21"/>
        </w:rPr>
        <w:t>to</w:t>
      </w:r>
      <w:r>
        <w:rPr>
          <w:spacing w:val="-4"/>
          <w:sz w:val="21"/>
        </w:rPr>
        <w:t xml:space="preserve"> </w:t>
      </w:r>
      <w:r>
        <w:rPr>
          <w:sz w:val="21"/>
        </w:rPr>
        <w:t>attend</w:t>
      </w:r>
      <w:r>
        <w:rPr>
          <w:spacing w:val="-4"/>
          <w:sz w:val="21"/>
        </w:rPr>
        <w:t xml:space="preserve"> </w:t>
      </w:r>
      <w:r>
        <w:rPr>
          <w:sz w:val="21"/>
        </w:rPr>
        <w:t>office</w:t>
      </w:r>
      <w:r>
        <w:rPr>
          <w:spacing w:val="-4"/>
          <w:sz w:val="21"/>
        </w:rPr>
        <w:t xml:space="preserve"> </w:t>
      </w:r>
      <w:r>
        <w:rPr>
          <w:sz w:val="21"/>
        </w:rPr>
        <w:t>to</w:t>
      </w:r>
      <w:r>
        <w:rPr>
          <w:spacing w:val="-4"/>
          <w:sz w:val="21"/>
        </w:rPr>
        <w:t xml:space="preserve"> </w:t>
      </w:r>
      <w:r>
        <w:rPr>
          <w:sz w:val="21"/>
        </w:rPr>
        <w:t>deal</w:t>
      </w:r>
      <w:r>
        <w:rPr>
          <w:spacing w:val="-4"/>
          <w:sz w:val="21"/>
        </w:rPr>
        <w:t xml:space="preserve"> </w:t>
      </w:r>
      <w:r>
        <w:rPr>
          <w:sz w:val="21"/>
        </w:rPr>
        <w:t>with</w:t>
      </w:r>
      <w:r>
        <w:rPr>
          <w:spacing w:val="-4"/>
          <w:sz w:val="21"/>
        </w:rPr>
        <w:t xml:space="preserve"> </w:t>
      </w:r>
      <w:r>
        <w:rPr>
          <w:sz w:val="21"/>
        </w:rPr>
        <w:t>work</w:t>
      </w:r>
      <w:r>
        <w:rPr>
          <w:spacing w:val="-4"/>
          <w:sz w:val="21"/>
        </w:rPr>
        <w:t xml:space="preserve"> </w:t>
      </w:r>
      <w:r>
        <w:rPr>
          <w:sz w:val="21"/>
        </w:rPr>
        <w:t>of</w:t>
      </w:r>
      <w:r>
        <w:rPr>
          <w:spacing w:val="-4"/>
          <w:sz w:val="21"/>
        </w:rPr>
        <w:t xml:space="preserve"> </w:t>
      </w:r>
      <w:r>
        <w:rPr>
          <w:sz w:val="21"/>
        </w:rPr>
        <w:t>urgency.</w:t>
      </w:r>
      <w:r>
        <w:rPr>
          <w:spacing w:val="-4"/>
          <w:sz w:val="21"/>
        </w:rPr>
        <w:t xml:space="preserve"> </w:t>
      </w:r>
      <w:r>
        <w:rPr>
          <w:sz w:val="21"/>
        </w:rPr>
        <w:t>For</w:t>
      </w:r>
      <w:r>
        <w:rPr>
          <w:spacing w:val="-4"/>
          <w:sz w:val="21"/>
        </w:rPr>
        <w:t xml:space="preserve"> </w:t>
      </w:r>
      <w:r>
        <w:rPr>
          <w:sz w:val="21"/>
        </w:rPr>
        <w:t>this</w:t>
      </w:r>
      <w:r>
        <w:rPr>
          <w:spacing w:val="-4"/>
          <w:sz w:val="21"/>
        </w:rPr>
        <w:t xml:space="preserve"> </w:t>
      </w:r>
      <w:r>
        <w:rPr>
          <w:sz w:val="21"/>
        </w:rPr>
        <w:t>purpose,</w:t>
      </w:r>
      <w:r>
        <w:rPr>
          <w:spacing w:val="-4"/>
          <w:sz w:val="21"/>
        </w:rPr>
        <w:t xml:space="preserve"> </w:t>
      </w:r>
      <w:r>
        <w:rPr>
          <w:sz w:val="21"/>
        </w:rPr>
        <w:t>a</w:t>
      </w:r>
      <w:r>
        <w:rPr>
          <w:spacing w:val="-4"/>
          <w:sz w:val="21"/>
        </w:rPr>
        <w:t xml:space="preserve"> </w:t>
      </w:r>
      <w:r>
        <w:rPr>
          <w:sz w:val="21"/>
        </w:rPr>
        <w:t>list</w:t>
      </w:r>
      <w:r>
        <w:rPr>
          <w:spacing w:val="-4"/>
          <w:sz w:val="21"/>
        </w:rPr>
        <w:t xml:space="preserve"> </w:t>
      </w:r>
      <w:r>
        <w:rPr>
          <w:sz w:val="21"/>
        </w:rPr>
        <w:t xml:space="preserve">of residential address with nearest telephone number of all staff members should be maintained in the </w:t>
      </w:r>
      <w:r>
        <w:rPr>
          <w:spacing w:val="-2"/>
          <w:sz w:val="21"/>
        </w:rPr>
        <w:t>Section/Office.</w:t>
      </w:r>
    </w:p>
    <w:p w14:paraId="37EAA000"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3F08EA2E" w14:textId="77777777" w:rsidR="00C8652D" w:rsidRDefault="00000000">
      <w:pPr>
        <w:pStyle w:val="Heading2"/>
      </w:pPr>
      <w:r>
        <w:rPr>
          <w:spacing w:val="-9"/>
        </w:rPr>
        <w:lastRenderedPageBreak/>
        <w:t>CHAPTER-</w:t>
      </w:r>
      <w:r>
        <w:rPr>
          <w:spacing w:val="-5"/>
        </w:rPr>
        <w:t>IV</w:t>
      </w:r>
    </w:p>
    <w:p w14:paraId="540CB9CE" w14:textId="77777777" w:rsidR="00C8652D" w:rsidRDefault="00000000">
      <w:pPr>
        <w:pStyle w:val="Heading4"/>
        <w:ind w:left="3498" w:right="3498"/>
        <w:jc w:val="center"/>
      </w:pPr>
      <w:r>
        <w:rPr>
          <w:spacing w:val="-8"/>
        </w:rPr>
        <w:t>REGISTRATION</w:t>
      </w:r>
      <w:r>
        <w:rPr>
          <w:spacing w:val="-12"/>
        </w:rPr>
        <w:t xml:space="preserve"> </w:t>
      </w:r>
      <w:r>
        <w:rPr>
          <w:spacing w:val="-8"/>
        </w:rPr>
        <w:t>OF</w:t>
      </w:r>
      <w:r>
        <w:rPr>
          <w:spacing w:val="-21"/>
        </w:rPr>
        <w:t xml:space="preserve"> </w:t>
      </w:r>
      <w:r>
        <w:rPr>
          <w:spacing w:val="-8"/>
        </w:rPr>
        <w:t>RECEIPTS</w:t>
      </w:r>
    </w:p>
    <w:p w14:paraId="0740FE8A" w14:textId="77777777" w:rsidR="00C8652D" w:rsidRDefault="00000000">
      <w:pPr>
        <w:pStyle w:val="ListParagraph"/>
        <w:numPr>
          <w:ilvl w:val="1"/>
          <w:numId w:val="119"/>
        </w:numPr>
        <w:tabs>
          <w:tab w:val="left" w:pos="973"/>
        </w:tabs>
        <w:spacing w:line="278" w:lineRule="auto"/>
        <w:ind w:right="152" w:firstLine="508"/>
        <w:jc w:val="both"/>
        <w:rPr>
          <w:sz w:val="21"/>
        </w:rPr>
      </w:pPr>
      <w:r>
        <w:rPr>
          <w:b/>
          <w:sz w:val="21"/>
        </w:rPr>
        <w:t>Receipt</w:t>
      </w:r>
      <w:r>
        <w:rPr>
          <w:b/>
          <w:spacing w:val="-10"/>
          <w:sz w:val="21"/>
        </w:rPr>
        <w:t xml:space="preserve"> </w:t>
      </w:r>
      <w:r>
        <w:rPr>
          <w:b/>
          <w:sz w:val="21"/>
        </w:rPr>
        <w:t>of</w:t>
      </w:r>
      <w:r>
        <w:rPr>
          <w:b/>
          <w:spacing w:val="-10"/>
          <w:sz w:val="21"/>
        </w:rPr>
        <w:t xml:space="preserve"> </w:t>
      </w:r>
      <w:r>
        <w:rPr>
          <w:b/>
          <w:sz w:val="21"/>
        </w:rPr>
        <w:t>Dak</w:t>
      </w:r>
      <w:r>
        <w:rPr>
          <w:b/>
          <w:spacing w:val="-10"/>
          <w:sz w:val="21"/>
        </w:rPr>
        <w:t xml:space="preserve"> </w:t>
      </w:r>
      <w:r>
        <w:rPr>
          <w:sz w:val="21"/>
        </w:rPr>
        <w:t>—</w:t>
      </w:r>
      <w:r>
        <w:rPr>
          <w:spacing w:val="-10"/>
          <w:sz w:val="21"/>
        </w:rPr>
        <w:t xml:space="preserve"> </w:t>
      </w:r>
      <w:r>
        <w:rPr>
          <w:sz w:val="21"/>
        </w:rPr>
        <w:t>Distribution</w:t>
      </w:r>
      <w:r>
        <w:rPr>
          <w:spacing w:val="-10"/>
          <w:sz w:val="21"/>
        </w:rPr>
        <w:t xml:space="preserve"> </w:t>
      </w:r>
      <w:r>
        <w:rPr>
          <w:sz w:val="21"/>
        </w:rPr>
        <w:t>Section</w:t>
      </w:r>
      <w:r>
        <w:rPr>
          <w:spacing w:val="-10"/>
          <w:sz w:val="21"/>
        </w:rPr>
        <w:t xml:space="preserve"> </w:t>
      </w:r>
      <w:r>
        <w:rPr>
          <w:sz w:val="21"/>
        </w:rPr>
        <w:t>is</w:t>
      </w:r>
      <w:r>
        <w:rPr>
          <w:spacing w:val="-11"/>
          <w:sz w:val="21"/>
        </w:rPr>
        <w:t xml:space="preserve"> </w:t>
      </w:r>
      <w:r>
        <w:rPr>
          <w:sz w:val="21"/>
        </w:rPr>
        <w:t>charged</w:t>
      </w:r>
      <w:r>
        <w:rPr>
          <w:spacing w:val="-10"/>
          <w:sz w:val="21"/>
        </w:rPr>
        <w:t xml:space="preserve"> </w:t>
      </w:r>
      <w:r>
        <w:rPr>
          <w:sz w:val="21"/>
        </w:rPr>
        <w:t>with</w:t>
      </w:r>
      <w:r>
        <w:rPr>
          <w:spacing w:val="-10"/>
          <w:sz w:val="21"/>
        </w:rPr>
        <w:t xml:space="preserve"> </w:t>
      </w:r>
      <w:r>
        <w:rPr>
          <w:sz w:val="21"/>
        </w:rPr>
        <w:t>the</w:t>
      </w:r>
      <w:r>
        <w:rPr>
          <w:spacing w:val="-10"/>
          <w:sz w:val="21"/>
        </w:rPr>
        <w:t xml:space="preserve"> </w:t>
      </w:r>
      <w:r>
        <w:rPr>
          <w:sz w:val="21"/>
        </w:rPr>
        <w:t>responsibility</w:t>
      </w:r>
      <w:r>
        <w:rPr>
          <w:spacing w:val="-10"/>
          <w:sz w:val="21"/>
        </w:rPr>
        <w:t xml:space="preserve"> </w:t>
      </w:r>
      <w:r>
        <w:rPr>
          <w:sz w:val="21"/>
        </w:rPr>
        <w:t>of</w:t>
      </w:r>
      <w:r>
        <w:rPr>
          <w:spacing w:val="-10"/>
          <w:sz w:val="21"/>
        </w:rPr>
        <w:t xml:space="preserve"> </w:t>
      </w:r>
      <w:r>
        <w:rPr>
          <w:sz w:val="21"/>
        </w:rPr>
        <w:t>receipt,</w:t>
      </w:r>
      <w:r>
        <w:rPr>
          <w:spacing w:val="-10"/>
          <w:sz w:val="21"/>
        </w:rPr>
        <w:t xml:space="preserve"> </w:t>
      </w:r>
      <w:r>
        <w:rPr>
          <w:sz w:val="21"/>
        </w:rPr>
        <w:t>issue</w:t>
      </w:r>
      <w:r>
        <w:rPr>
          <w:spacing w:val="-10"/>
          <w:sz w:val="21"/>
        </w:rPr>
        <w:t xml:space="preserve"> </w:t>
      </w:r>
      <w:r>
        <w:rPr>
          <w:sz w:val="21"/>
        </w:rPr>
        <w:t>and</w:t>
      </w:r>
      <w:r>
        <w:rPr>
          <w:spacing w:val="-10"/>
          <w:sz w:val="21"/>
        </w:rPr>
        <w:t xml:space="preserve"> </w:t>
      </w:r>
      <w:r>
        <w:rPr>
          <w:sz w:val="21"/>
        </w:rPr>
        <w:t>distribution of</w:t>
      </w:r>
      <w:r>
        <w:rPr>
          <w:spacing w:val="-11"/>
          <w:sz w:val="21"/>
        </w:rPr>
        <w:t xml:space="preserve"> </w:t>
      </w:r>
      <w:r>
        <w:rPr>
          <w:sz w:val="21"/>
        </w:rPr>
        <w:t>all</w:t>
      </w:r>
      <w:r>
        <w:rPr>
          <w:spacing w:val="-11"/>
          <w:sz w:val="21"/>
        </w:rPr>
        <w:t xml:space="preserve"> </w:t>
      </w:r>
      <w:r>
        <w:rPr>
          <w:sz w:val="21"/>
        </w:rPr>
        <w:t>incoming</w:t>
      </w:r>
      <w:r>
        <w:rPr>
          <w:spacing w:val="-11"/>
          <w:sz w:val="21"/>
        </w:rPr>
        <w:t xml:space="preserve"> </w:t>
      </w:r>
      <w:r>
        <w:rPr>
          <w:sz w:val="21"/>
        </w:rPr>
        <w:t>and</w:t>
      </w:r>
      <w:r>
        <w:rPr>
          <w:spacing w:val="-11"/>
          <w:sz w:val="21"/>
        </w:rPr>
        <w:t xml:space="preserve"> </w:t>
      </w:r>
      <w:r>
        <w:rPr>
          <w:sz w:val="21"/>
        </w:rPr>
        <w:t>outgoing</w:t>
      </w:r>
      <w:r>
        <w:rPr>
          <w:spacing w:val="-11"/>
          <w:sz w:val="21"/>
        </w:rPr>
        <w:t xml:space="preserve"> </w:t>
      </w:r>
      <w:r>
        <w:rPr>
          <w:sz w:val="21"/>
        </w:rPr>
        <w:t>dak</w:t>
      </w:r>
      <w:r>
        <w:rPr>
          <w:spacing w:val="-11"/>
          <w:sz w:val="21"/>
        </w:rPr>
        <w:t xml:space="preserve"> </w:t>
      </w:r>
      <w:r>
        <w:rPr>
          <w:sz w:val="21"/>
        </w:rPr>
        <w:t>(except</w:t>
      </w:r>
      <w:r>
        <w:rPr>
          <w:spacing w:val="-11"/>
          <w:sz w:val="21"/>
        </w:rPr>
        <w:t xml:space="preserve"> </w:t>
      </w:r>
      <w:r>
        <w:rPr>
          <w:sz w:val="21"/>
        </w:rPr>
        <w:t>Notices</w:t>
      </w:r>
      <w:r>
        <w:rPr>
          <w:spacing w:val="-11"/>
          <w:sz w:val="21"/>
        </w:rPr>
        <w:t xml:space="preserve"> </w:t>
      </w:r>
      <w:r>
        <w:rPr>
          <w:sz w:val="21"/>
        </w:rPr>
        <w:t>received</w:t>
      </w:r>
      <w:r>
        <w:rPr>
          <w:spacing w:val="-11"/>
          <w:sz w:val="21"/>
        </w:rPr>
        <w:t xml:space="preserve"> </w:t>
      </w:r>
      <w:r>
        <w:rPr>
          <w:sz w:val="21"/>
        </w:rPr>
        <w:t>in</w:t>
      </w:r>
      <w:r>
        <w:rPr>
          <w:spacing w:val="-11"/>
          <w:sz w:val="21"/>
        </w:rPr>
        <w:t xml:space="preserve"> </w:t>
      </w:r>
      <w:r>
        <w:rPr>
          <w:sz w:val="21"/>
        </w:rPr>
        <w:t>Notice</w:t>
      </w:r>
      <w:r>
        <w:rPr>
          <w:spacing w:val="-11"/>
          <w:sz w:val="21"/>
        </w:rPr>
        <w:t xml:space="preserve"> </w:t>
      </w:r>
      <w:r>
        <w:rPr>
          <w:sz w:val="21"/>
        </w:rPr>
        <w:t>Office),</w:t>
      </w:r>
      <w:r>
        <w:rPr>
          <w:spacing w:val="-11"/>
          <w:sz w:val="21"/>
        </w:rPr>
        <w:t xml:space="preserve"> </w:t>
      </w:r>
      <w:r>
        <w:rPr>
          <w:sz w:val="21"/>
        </w:rPr>
        <w:t>and</w:t>
      </w:r>
      <w:r>
        <w:rPr>
          <w:spacing w:val="-11"/>
          <w:sz w:val="21"/>
        </w:rPr>
        <w:t xml:space="preserve"> </w:t>
      </w:r>
      <w:r>
        <w:rPr>
          <w:sz w:val="21"/>
        </w:rPr>
        <w:t>it</w:t>
      </w:r>
      <w:r>
        <w:rPr>
          <w:spacing w:val="-11"/>
          <w:sz w:val="21"/>
        </w:rPr>
        <w:t xml:space="preserve"> </w:t>
      </w:r>
      <w:r>
        <w:rPr>
          <w:sz w:val="21"/>
        </w:rPr>
        <w:t>works</w:t>
      </w:r>
      <w:r>
        <w:rPr>
          <w:spacing w:val="-11"/>
          <w:sz w:val="21"/>
        </w:rPr>
        <w:t xml:space="preserve"> </w:t>
      </w:r>
      <w:r>
        <w:rPr>
          <w:sz w:val="21"/>
        </w:rPr>
        <w:t>round</w:t>
      </w:r>
      <w:r>
        <w:rPr>
          <w:spacing w:val="-11"/>
          <w:sz w:val="21"/>
        </w:rPr>
        <w:t xml:space="preserve"> </w:t>
      </w:r>
      <w:r>
        <w:rPr>
          <w:sz w:val="21"/>
        </w:rPr>
        <w:t>the</w:t>
      </w:r>
      <w:r>
        <w:rPr>
          <w:spacing w:val="-11"/>
          <w:sz w:val="21"/>
        </w:rPr>
        <w:t xml:space="preserve"> </w:t>
      </w:r>
      <w:r>
        <w:rPr>
          <w:sz w:val="21"/>
        </w:rPr>
        <w:t>clock</w:t>
      </w:r>
      <w:r>
        <w:rPr>
          <w:spacing w:val="-11"/>
          <w:sz w:val="21"/>
        </w:rPr>
        <w:t xml:space="preserve"> </w:t>
      </w:r>
      <w:r>
        <w:rPr>
          <w:sz w:val="21"/>
        </w:rPr>
        <w:t>during</w:t>
      </w:r>
      <w:r>
        <w:rPr>
          <w:spacing w:val="-11"/>
          <w:sz w:val="21"/>
        </w:rPr>
        <w:t xml:space="preserve"> </w:t>
      </w:r>
      <w:r>
        <w:rPr>
          <w:sz w:val="21"/>
        </w:rPr>
        <w:t xml:space="preserve">the </w:t>
      </w:r>
      <w:r>
        <w:rPr>
          <w:spacing w:val="-2"/>
          <w:sz w:val="21"/>
        </w:rPr>
        <w:t>entire</w:t>
      </w:r>
      <w:r>
        <w:rPr>
          <w:spacing w:val="-9"/>
          <w:sz w:val="21"/>
        </w:rPr>
        <w:t xml:space="preserve"> </w:t>
      </w:r>
      <w:r>
        <w:rPr>
          <w:spacing w:val="-2"/>
          <w:sz w:val="21"/>
        </w:rPr>
        <w:t>year.</w:t>
      </w:r>
      <w:r>
        <w:rPr>
          <w:spacing w:val="-12"/>
          <w:sz w:val="21"/>
        </w:rPr>
        <w:t xml:space="preserve"> </w:t>
      </w:r>
      <w:r>
        <w:rPr>
          <w:spacing w:val="-2"/>
          <w:sz w:val="21"/>
        </w:rPr>
        <w:t>The</w:t>
      </w:r>
      <w:r>
        <w:rPr>
          <w:spacing w:val="-8"/>
          <w:sz w:val="21"/>
        </w:rPr>
        <w:t xml:space="preserve"> </w:t>
      </w:r>
      <w:r>
        <w:rPr>
          <w:spacing w:val="-2"/>
          <w:sz w:val="21"/>
        </w:rPr>
        <w:t>Section</w:t>
      </w:r>
      <w:r>
        <w:rPr>
          <w:spacing w:val="-9"/>
          <w:sz w:val="21"/>
        </w:rPr>
        <w:t xml:space="preserve"> </w:t>
      </w:r>
      <w:r>
        <w:rPr>
          <w:spacing w:val="-2"/>
          <w:sz w:val="21"/>
        </w:rPr>
        <w:t>(alongwith</w:t>
      </w:r>
      <w:r>
        <w:rPr>
          <w:spacing w:val="-9"/>
          <w:sz w:val="21"/>
        </w:rPr>
        <w:t xml:space="preserve"> </w:t>
      </w:r>
      <w:r>
        <w:rPr>
          <w:spacing w:val="-2"/>
          <w:sz w:val="21"/>
        </w:rPr>
        <w:t>Notice</w:t>
      </w:r>
      <w:r>
        <w:rPr>
          <w:spacing w:val="-9"/>
          <w:sz w:val="21"/>
        </w:rPr>
        <w:t xml:space="preserve"> </w:t>
      </w:r>
      <w:r>
        <w:rPr>
          <w:spacing w:val="-2"/>
          <w:sz w:val="21"/>
        </w:rPr>
        <w:t>Office)</w:t>
      </w:r>
      <w:r>
        <w:rPr>
          <w:spacing w:val="-9"/>
          <w:sz w:val="21"/>
        </w:rPr>
        <w:t xml:space="preserve"> </w:t>
      </w:r>
      <w:r>
        <w:rPr>
          <w:spacing w:val="-2"/>
          <w:sz w:val="21"/>
        </w:rPr>
        <w:t>is</w:t>
      </w:r>
      <w:r>
        <w:rPr>
          <w:spacing w:val="-9"/>
          <w:sz w:val="21"/>
        </w:rPr>
        <w:t xml:space="preserve"> </w:t>
      </w:r>
      <w:r>
        <w:rPr>
          <w:spacing w:val="-2"/>
          <w:sz w:val="21"/>
        </w:rPr>
        <w:t>also</w:t>
      </w:r>
      <w:r>
        <w:rPr>
          <w:spacing w:val="-9"/>
          <w:sz w:val="21"/>
        </w:rPr>
        <w:t xml:space="preserve"> </w:t>
      </w:r>
      <w:r>
        <w:rPr>
          <w:spacing w:val="-2"/>
          <w:sz w:val="21"/>
        </w:rPr>
        <w:t>responsible</w:t>
      </w:r>
      <w:r>
        <w:rPr>
          <w:spacing w:val="-9"/>
          <w:sz w:val="21"/>
        </w:rPr>
        <w:t xml:space="preserve"> </w:t>
      </w:r>
      <w:r>
        <w:rPr>
          <w:spacing w:val="-2"/>
          <w:sz w:val="21"/>
        </w:rPr>
        <w:t>for</w:t>
      </w:r>
      <w:r>
        <w:rPr>
          <w:spacing w:val="-9"/>
          <w:sz w:val="21"/>
        </w:rPr>
        <w:t xml:space="preserve"> </w:t>
      </w:r>
      <w:r>
        <w:rPr>
          <w:spacing w:val="-2"/>
          <w:sz w:val="21"/>
        </w:rPr>
        <w:t>receiving</w:t>
      </w:r>
      <w:r>
        <w:rPr>
          <w:spacing w:val="-9"/>
          <w:sz w:val="21"/>
        </w:rPr>
        <w:t xml:space="preserve"> </w:t>
      </w:r>
      <w:r>
        <w:rPr>
          <w:spacing w:val="-2"/>
          <w:sz w:val="21"/>
        </w:rPr>
        <w:t>e-mail</w:t>
      </w:r>
      <w:r>
        <w:rPr>
          <w:spacing w:val="-9"/>
          <w:sz w:val="21"/>
        </w:rPr>
        <w:t xml:space="preserve"> </w:t>
      </w:r>
      <w:r>
        <w:rPr>
          <w:spacing w:val="-2"/>
          <w:sz w:val="21"/>
        </w:rPr>
        <w:t>addressed</w:t>
      </w:r>
      <w:r>
        <w:rPr>
          <w:spacing w:val="-9"/>
          <w:sz w:val="21"/>
        </w:rPr>
        <w:t xml:space="preserve"> </w:t>
      </w:r>
      <w:r>
        <w:rPr>
          <w:spacing w:val="-2"/>
          <w:sz w:val="21"/>
        </w:rPr>
        <w:t>to</w:t>
      </w:r>
      <w:r>
        <w:rPr>
          <w:spacing w:val="-9"/>
          <w:sz w:val="21"/>
        </w:rPr>
        <w:t xml:space="preserve"> </w:t>
      </w:r>
      <w:r>
        <w:rPr>
          <w:spacing w:val="-2"/>
          <w:sz w:val="21"/>
        </w:rPr>
        <w:t>the</w:t>
      </w:r>
      <w:r>
        <w:rPr>
          <w:spacing w:val="-9"/>
          <w:sz w:val="21"/>
        </w:rPr>
        <w:t xml:space="preserve"> </w:t>
      </w:r>
      <w:r>
        <w:rPr>
          <w:spacing w:val="-2"/>
          <w:sz w:val="21"/>
        </w:rPr>
        <w:t xml:space="preserve">Secretariat, </w:t>
      </w:r>
      <w:r>
        <w:rPr>
          <w:sz w:val="21"/>
        </w:rPr>
        <w:t>which will be treated in the same manner as other dak received by the Section.</w:t>
      </w:r>
    </w:p>
    <w:p w14:paraId="63719A6B" w14:textId="77777777" w:rsidR="00C8652D" w:rsidRDefault="00000000">
      <w:pPr>
        <w:pStyle w:val="BodyText"/>
        <w:spacing w:before="142" w:line="276" w:lineRule="auto"/>
        <w:ind w:left="155" w:right="153" w:firstLine="508"/>
        <w:jc w:val="both"/>
      </w:pPr>
      <w:r>
        <w:t>All</w:t>
      </w:r>
      <w:r>
        <w:rPr>
          <w:spacing w:val="-2"/>
        </w:rPr>
        <w:t xml:space="preserve"> </w:t>
      </w:r>
      <w:r>
        <w:t>letters</w:t>
      </w:r>
      <w:r>
        <w:rPr>
          <w:spacing w:val="-2"/>
        </w:rPr>
        <w:t xml:space="preserve"> </w:t>
      </w:r>
      <w:r>
        <w:t>etc.</w:t>
      </w:r>
      <w:r>
        <w:rPr>
          <w:spacing w:val="-2"/>
        </w:rPr>
        <w:t xml:space="preserve"> </w:t>
      </w:r>
      <w:r>
        <w:t>meant</w:t>
      </w:r>
      <w:r>
        <w:rPr>
          <w:spacing w:val="-2"/>
        </w:rPr>
        <w:t xml:space="preserve"> </w:t>
      </w:r>
      <w:r>
        <w:t>for</w:t>
      </w:r>
      <w:r>
        <w:rPr>
          <w:spacing w:val="-2"/>
        </w:rPr>
        <w:t xml:space="preserve"> </w:t>
      </w:r>
      <w:r>
        <w:t>the</w:t>
      </w:r>
      <w:r>
        <w:rPr>
          <w:spacing w:val="-2"/>
        </w:rPr>
        <w:t xml:space="preserve"> </w:t>
      </w:r>
      <w:r>
        <w:t>Secretariat</w:t>
      </w:r>
      <w:r>
        <w:rPr>
          <w:spacing w:val="-2"/>
        </w:rPr>
        <w:t xml:space="preserve"> </w:t>
      </w:r>
      <w:r>
        <w:t>received</w:t>
      </w:r>
      <w:r>
        <w:rPr>
          <w:spacing w:val="-2"/>
        </w:rPr>
        <w:t xml:space="preserve"> </w:t>
      </w:r>
      <w:r>
        <w:t>in</w:t>
      </w:r>
      <w:r>
        <w:rPr>
          <w:spacing w:val="-2"/>
        </w:rPr>
        <w:t xml:space="preserve"> </w:t>
      </w:r>
      <w:r>
        <w:t>dak</w:t>
      </w:r>
      <w:r>
        <w:rPr>
          <w:spacing w:val="-2"/>
        </w:rPr>
        <w:t xml:space="preserve"> </w:t>
      </w:r>
      <w:r>
        <w:t>are</w:t>
      </w:r>
      <w:r>
        <w:rPr>
          <w:spacing w:val="-2"/>
        </w:rPr>
        <w:t xml:space="preserve"> </w:t>
      </w:r>
      <w:r>
        <w:t>sorted</w:t>
      </w:r>
      <w:r>
        <w:rPr>
          <w:spacing w:val="-2"/>
        </w:rPr>
        <w:t xml:space="preserve"> </w:t>
      </w:r>
      <w:r>
        <w:t>out</w:t>
      </w:r>
      <w:r>
        <w:rPr>
          <w:spacing w:val="-2"/>
        </w:rPr>
        <w:t xml:space="preserve"> </w:t>
      </w:r>
      <w:r>
        <w:t>by</w:t>
      </w:r>
      <w:r>
        <w:rPr>
          <w:spacing w:val="-2"/>
        </w:rPr>
        <w:t xml:space="preserve"> </w:t>
      </w:r>
      <w:r>
        <w:t>the</w:t>
      </w:r>
      <w:r>
        <w:rPr>
          <w:spacing w:val="-2"/>
        </w:rPr>
        <w:t xml:space="preserve"> </w:t>
      </w:r>
      <w:r>
        <w:t>clerk</w:t>
      </w:r>
      <w:r>
        <w:rPr>
          <w:spacing w:val="-2"/>
        </w:rPr>
        <w:t xml:space="preserve"> </w:t>
      </w:r>
      <w:r>
        <w:t>on</w:t>
      </w:r>
      <w:r>
        <w:rPr>
          <w:spacing w:val="-2"/>
        </w:rPr>
        <w:t xml:space="preserve"> </w:t>
      </w:r>
      <w:r>
        <w:t>duty</w:t>
      </w:r>
      <w:r>
        <w:rPr>
          <w:spacing w:val="-2"/>
        </w:rPr>
        <w:t xml:space="preserve"> </w:t>
      </w:r>
      <w:r>
        <w:t>into</w:t>
      </w:r>
      <w:r>
        <w:rPr>
          <w:spacing w:val="-2"/>
        </w:rPr>
        <w:t xml:space="preserve"> </w:t>
      </w:r>
      <w:r>
        <w:t>the</w:t>
      </w:r>
      <w:r>
        <w:rPr>
          <w:spacing w:val="-2"/>
        </w:rPr>
        <w:t xml:space="preserve"> </w:t>
      </w:r>
      <w:r>
        <w:t xml:space="preserve">following </w:t>
      </w:r>
      <w:r>
        <w:rPr>
          <w:spacing w:val="-2"/>
        </w:rPr>
        <w:t>categories:––</w:t>
      </w:r>
    </w:p>
    <w:p w14:paraId="183DF41C" w14:textId="77777777" w:rsidR="00C8652D" w:rsidRDefault="00000000">
      <w:pPr>
        <w:pStyle w:val="ListParagraph"/>
        <w:numPr>
          <w:ilvl w:val="0"/>
          <w:numId w:val="118"/>
        </w:numPr>
        <w:tabs>
          <w:tab w:val="left" w:pos="1175"/>
        </w:tabs>
        <w:spacing w:before="145"/>
        <w:ind w:left="1175" w:hanging="511"/>
        <w:rPr>
          <w:sz w:val="21"/>
        </w:rPr>
      </w:pPr>
      <w:r>
        <w:rPr>
          <w:spacing w:val="-2"/>
          <w:sz w:val="21"/>
        </w:rPr>
        <w:t>official</w:t>
      </w:r>
      <w:r>
        <w:rPr>
          <w:spacing w:val="-3"/>
          <w:sz w:val="21"/>
        </w:rPr>
        <w:t xml:space="preserve"> </w:t>
      </w:r>
      <w:r>
        <w:rPr>
          <w:spacing w:val="-2"/>
          <w:sz w:val="21"/>
        </w:rPr>
        <w:t>letters;</w:t>
      </w:r>
    </w:p>
    <w:p w14:paraId="1BCA859B" w14:textId="77777777" w:rsidR="00C8652D" w:rsidRDefault="00000000">
      <w:pPr>
        <w:pStyle w:val="ListParagraph"/>
        <w:numPr>
          <w:ilvl w:val="0"/>
          <w:numId w:val="118"/>
        </w:numPr>
        <w:tabs>
          <w:tab w:val="left" w:pos="1175"/>
        </w:tabs>
        <w:ind w:left="1175" w:hanging="511"/>
        <w:rPr>
          <w:sz w:val="21"/>
        </w:rPr>
      </w:pPr>
      <w:r>
        <w:rPr>
          <w:sz w:val="21"/>
        </w:rPr>
        <w:t>official</w:t>
      </w:r>
      <w:r>
        <w:rPr>
          <w:spacing w:val="-3"/>
          <w:sz w:val="21"/>
        </w:rPr>
        <w:t xml:space="preserve"> </w:t>
      </w:r>
      <w:r>
        <w:rPr>
          <w:sz w:val="21"/>
        </w:rPr>
        <w:t>letters</w:t>
      </w:r>
      <w:r>
        <w:rPr>
          <w:spacing w:val="-2"/>
          <w:sz w:val="21"/>
        </w:rPr>
        <w:t xml:space="preserve"> </w:t>
      </w:r>
      <w:r>
        <w:rPr>
          <w:sz w:val="21"/>
        </w:rPr>
        <w:t>addressed</w:t>
      </w:r>
      <w:r>
        <w:rPr>
          <w:spacing w:val="-3"/>
          <w:sz w:val="21"/>
        </w:rPr>
        <w:t xml:space="preserve"> </w:t>
      </w:r>
      <w:r>
        <w:rPr>
          <w:sz w:val="21"/>
        </w:rPr>
        <w:t>by</w:t>
      </w:r>
      <w:r>
        <w:rPr>
          <w:spacing w:val="-2"/>
          <w:sz w:val="21"/>
        </w:rPr>
        <w:t xml:space="preserve"> </w:t>
      </w:r>
      <w:r>
        <w:rPr>
          <w:spacing w:val="-4"/>
          <w:sz w:val="21"/>
        </w:rPr>
        <w:t>name;</w:t>
      </w:r>
    </w:p>
    <w:p w14:paraId="43743DF6" w14:textId="77777777" w:rsidR="00C8652D" w:rsidRDefault="00000000">
      <w:pPr>
        <w:pStyle w:val="ListParagraph"/>
        <w:numPr>
          <w:ilvl w:val="0"/>
          <w:numId w:val="118"/>
        </w:numPr>
        <w:tabs>
          <w:tab w:val="left" w:pos="1175"/>
        </w:tabs>
        <w:ind w:left="1175" w:hanging="511"/>
        <w:rPr>
          <w:sz w:val="21"/>
        </w:rPr>
      </w:pPr>
      <w:r>
        <w:rPr>
          <w:sz w:val="21"/>
        </w:rPr>
        <w:t>notices</w:t>
      </w:r>
      <w:r>
        <w:rPr>
          <w:spacing w:val="5"/>
          <w:sz w:val="21"/>
        </w:rPr>
        <w:t xml:space="preserve"> </w:t>
      </w:r>
      <w:r>
        <w:rPr>
          <w:sz w:val="21"/>
        </w:rPr>
        <w:t>of</w:t>
      </w:r>
      <w:r>
        <w:rPr>
          <w:spacing w:val="6"/>
          <w:sz w:val="21"/>
        </w:rPr>
        <w:t xml:space="preserve"> </w:t>
      </w:r>
      <w:r>
        <w:rPr>
          <w:sz w:val="21"/>
        </w:rPr>
        <w:t>questions</w:t>
      </w:r>
      <w:r>
        <w:rPr>
          <w:spacing w:val="5"/>
          <w:sz w:val="21"/>
        </w:rPr>
        <w:t xml:space="preserve"> </w:t>
      </w:r>
      <w:r>
        <w:rPr>
          <w:sz w:val="21"/>
        </w:rPr>
        <w:t>etc.</w:t>
      </w:r>
      <w:r>
        <w:rPr>
          <w:spacing w:val="6"/>
          <w:sz w:val="21"/>
        </w:rPr>
        <w:t xml:space="preserve"> </w:t>
      </w:r>
      <w:r>
        <w:rPr>
          <w:sz w:val="21"/>
        </w:rPr>
        <w:t>received</w:t>
      </w:r>
      <w:r>
        <w:rPr>
          <w:spacing w:val="6"/>
          <w:sz w:val="21"/>
        </w:rPr>
        <w:t xml:space="preserve"> </w:t>
      </w:r>
      <w:r>
        <w:rPr>
          <w:sz w:val="21"/>
        </w:rPr>
        <w:t>by</w:t>
      </w:r>
      <w:r>
        <w:rPr>
          <w:spacing w:val="5"/>
          <w:sz w:val="21"/>
        </w:rPr>
        <w:t xml:space="preserve"> </w:t>
      </w:r>
      <w:r>
        <w:rPr>
          <w:sz w:val="21"/>
        </w:rPr>
        <w:t>post;</w:t>
      </w:r>
      <w:r>
        <w:rPr>
          <w:spacing w:val="6"/>
          <w:sz w:val="21"/>
        </w:rPr>
        <w:t xml:space="preserve"> </w:t>
      </w:r>
      <w:r>
        <w:rPr>
          <w:spacing w:val="-5"/>
          <w:sz w:val="21"/>
        </w:rPr>
        <w:t>and</w:t>
      </w:r>
    </w:p>
    <w:p w14:paraId="5D79D81D" w14:textId="77777777" w:rsidR="00C8652D" w:rsidRDefault="00000000">
      <w:pPr>
        <w:pStyle w:val="ListParagraph"/>
        <w:numPr>
          <w:ilvl w:val="0"/>
          <w:numId w:val="118"/>
        </w:numPr>
        <w:tabs>
          <w:tab w:val="left" w:pos="1176"/>
        </w:tabs>
        <w:rPr>
          <w:sz w:val="21"/>
        </w:rPr>
      </w:pPr>
      <w:r>
        <w:rPr>
          <w:sz w:val="21"/>
        </w:rPr>
        <w:t>personal</w:t>
      </w:r>
      <w:r>
        <w:rPr>
          <w:spacing w:val="7"/>
          <w:sz w:val="21"/>
        </w:rPr>
        <w:t xml:space="preserve"> </w:t>
      </w:r>
      <w:r>
        <w:rPr>
          <w:sz w:val="21"/>
        </w:rPr>
        <w:t>letters</w:t>
      </w:r>
      <w:r>
        <w:rPr>
          <w:spacing w:val="8"/>
          <w:sz w:val="21"/>
        </w:rPr>
        <w:t xml:space="preserve"> </w:t>
      </w:r>
      <w:r>
        <w:rPr>
          <w:sz w:val="21"/>
        </w:rPr>
        <w:t>meant</w:t>
      </w:r>
      <w:r>
        <w:rPr>
          <w:spacing w:val="8"/>
          <w:sz w:val="21"/>
        </w:rPr>
        <w:t xml:space="preserve"> </w:t>
      </w:r>
      <w:r>
        <w:rPr>
          <w:sz w:val="21"/>
        </w:rPr>
        <w:t>for</w:t>
      </w:r>
      <w:r>
        <w:rPr>
          <w:spacing w:val="8"/>
          <w:sz w:val="21"/>
        </w:rPr>
        <w:t xml:space="preserve"> </w:t>
      </w:r>
      <w:r>
        <w:rPr>
          <w:spacing w:val="-2"/>
          <w:sz w:val="21"/>
        </w:rPr>
        <w:t>officers/officials.</w:t>
      </w:r>
    </w:p>
    <w:p w14:paraId="2664B0E5" w14:textId="77777777" w:rsidR="00C8652D" w:rsidRDefault="00000000">
      <w:pPr>
        <w:pStyle w:val="BodyText"/>
        <w:spacing w:before="179" w:line="278" w:lineRule="auto"/>
        <w:ind w:left="155" w:right="154" w:firstLine="508"/>
        <w:jc w:val="both"/>
      </w:pPr>
      <w:r>
        <w:t>Notices</w:t>
      </w:r>
      <w:r>
        <w:rPr>
          <w:spacing w:val="-14"/>
        </w:rPr>
        <w:t xml:space="preserve"> </w:t>
      </w:r>
      <w:r>
        <w:t>of</w:t>
      </w:r>
      <w:r>
        <w:rPr>
          <w:spacing w:val="-13"/>
        </w:rPr>
        <w:t xml:space="preserve"> </w:t>
      </w:r>
      <w:r>
        <w:t>Questions/Legislative</w:t>
      </w:r>
      <w:r>
        <w:rPr>
          <w:spacing w:val="-13"/>
        </w:rPr>
        <w:t xml:space="preserve"> </w:t>
      </w:r>
      <w:r>
        <w:t>Business,</w:t>
      </w:r>
      <w:r>
        <w:rPr>
          <w:spacing w:val="-13"/>
        </w:rPr>
        <w:t xml:space="preserve"> </w:t>
      </w:r>
      <w:r>
        <w:t>etc.</w:t>
      </w:r>
      <w:r>
        <w:rPr>
          <w:spacing w:val="-13"/>
        </w:rPr>
        <w:t xml:space="preserve"> </w:t>
      </w:r>
      <w:r>
        <w:t>are</w:t>
      </w:r>
      <w:r>
        <w:rPr>
          <w:spacing w:val="-13"/>
        </w:rPr>
        <w:t xml:space="preserve"> </w:t>
      </w:r>
      <w:r>
        <w:t>also</w:t>
      </w:r>
      <w:r>
        <w:rPr>
          <w:spacing w:val="-13"/>
        </w:rPr>
        <w:t xml:space="preserve"> </w:t>
      </w:r>
      <w:r>
        <w:t>received</w:t>
      </w:r>
      <w:r>
        <w:rPr>
          <w:spacing w:val="-13"/>
        </w:rPr>
        <w:t xml:space="preserve"> </w:t>
      </w:r>
      <w:r>
        <w:t>in</w:t>
      </w:r>
      <w:r>
        <w:rPr>
          <w:spacing w:val="-14"/>
        </w:rPr>
        <w:t xml:space="preserve"> </w:t>
      </w:r>
      <w:r>
        <w:t>Notice</w:t>
      </w:r>
      <w:r>
        <w:rPr>
          <w:spacing w:val="-13"/>
        </w:rPr>
        <w:t xml:space="preserve"> </w:t>
      </w:r>
      <w:r>
        <w:t>Office</w:t>
      </w:r>
      <w:r>
        <w:rPr>
          <w:spacing w:val="-13"/>
        </w:rPr>
        <w:t xml:space="preserve"> </w:t>
      </w:r>
      <w:r>
        <w:t>directly</w:t>
      </w:r>
      <w:r>
        <w:rPr>
          <w:spacing w:val="-13"/>
        </w:rPr>
        <w:t xml:space="preserve"> </w:t>
      </w:r>
      <w:r>
        <w:t>and</w:t>
      </w:r>
      <w:r>
        <w:rPr>
          <w:spacing w:val="-13"/>
        </w:rPr>
        <w:t xml:space="preserve"> </w:t>
      </w:r>
      <w:r>
        <w:t>through</w:t>
      </w:r>
      <w:r>
        <w:rPr>
          <w:spacing w:val="-13"/>
        </w:rPr>
        <w:t xml:space="preserve"> </w:t>
      </w:r>
      <w:r>
        <w:t>Fax</w:t>
      </w:r>
      <w:r>
        <w:rPr>
          <w:spacing w:val="-13"/>
        </w:rPr>
        <w:t xml:space="preserve"> </w:t>
      </w:r>
      <w:r>
        <w:t>and sent directly to the Section concerned unit after diary in Notice Office.</w:t>
      </w:r>
    </w:p>
    <w:p w14:paraId="7FE30B4B" w14:textId="77777777" w:rsidR="00C8652D" w:rsidRDefault="00000000">
      <w:pPr>
        <w:pStyle w:val="BodyText"/>
        <w:spacing w:before="142" w:line="278" w:lineRule="auto"/>
        <w:ind w:left="155" w:right="154" w:firstLine="508"/>
        <w:jc w:val="both"/>
      </w:pPr>
      <w:r>
        <w:t>Dak</w:t>
      </w:r>
      <w:r>
        <w:rPr>
          <w:spacing w:val="-4"/>
        </w:rPr>
        <w:t xml:space="preserve"> </w:t>
      </w:r>
      <w:r>
        <w:t>addressed</w:t>
      </w:r>
      <w:r>
        <w:rPr>
          <w:spacing w:val="-4"/>
        </w:rPr>
        <w:t xml:space="preserve"> </w:t>
      </w:r>
      <w:r>
        <w:t>to</w:t>
      </w:r>
      <w:r>
        <w:rPr>
          <w:spacing w:val="-4"/>
        </w:rPr>
        <w:t xml:space="preserve"> </w:t>
      </w:r>
      <w:r>
        <w:t>the</w:t>
      </w:r>
      <w:r>
        <w:rPr>
          <w:spacing w:val="-4"/>
        </w:rPr>
        <w:t xml:space="preserve"> </w:t>
      </w:r>
      <w:r>
        <w:t>officers</w:t>
      </w:r>
      <w:r>
        <w:rPr>
          <w:spacing w:val="-4"/>
        </w:rPr>
        <w:t xml:space="preserve"> </w:t>
      </w:r>
      <w:r>
        <w:t>by</w:t>
      </w:r>
      <w:r>
        <w:rPr>
          <w:spacing w:val="-4"/>
        </w:rPr>
        <w:t xml:space="preserve"> </w:t>
      </w:r>
      <w:r>
        <w:t>name</w:t>
      </w:r>
      <w:r>
        <w:rPr>
          <w:spacing w:val="-4"/>
        </w:rPr>
        <w:t xml:space="preserve"> </w:t>
      </w:r>
      <w:r>
        <w:t>is</w:t>
      </w:r>
      <w:r>
        <w:rPr>
          <w:spacing w:val="-4"/>
        </w:rPr>
        <w:t xml:space="preserve"> </w:t>
      </w:r>
      <w:r>
        <w:t>either</w:t>
      </w:r>
      <w:r>
        <w:rPr>
          <w:spacing w:val="-4"/>
        </w:rPr>
        <w:t xml:space="preserve"> </w:t>
      </w:r>
      <w:r>
        <w:t>directly</w:t>
      </w:r>
      <w:r>
        <w:rPr>
          <w:spacing w:val="-4"/>
        </w:rPr>
        <w:t xml:space="preserve"> </w:t>
      </w:r>
      <w:r>
        <w:t>received</w:t>
      </w:r>
      <w:r>
        <w:rPr>
          <w:spacing w:val="-4"/>
        </w:rPr>
        <w:t xml:space="preserve"> </w:t>
      </w:r>
      <w:r>
        <w:t>by</w:t>
      </w:r>
      <w:r>
        <w:rPr>
          <w:spacing w:val="-4"/>
        </w:rPr>
        <w:t xml:space="preserve"> </w:t>
      </w:r>
      <w:r>
        <w:t>them</w:t>
      </w:r>
      <w:r>
        <w:rPr>
          <w:spacing w:val="-4"/>
        </w:rPr>
        <w:t xml:space="preserve"> </w:t>
      </w:r>
      <w:r>
        <w:t>or</w:t>
      </w:r>
      <w:r>
        <w:rPr>
          <w:spacing w:val="-4"/>
        </w:rPr>
        <w:t xml:space="preserve"> </w:t>
      </w:r>
      <w:r>
        <w:t>their</w:t>
      </w:r>
      <w:r>
        <w:rPr>
          <w:spacing w:val="-4"/>
        </w:rPr>
        <w:t xml:space="preserve"> </w:t>
      </w:r>
      <w:r>
        <w:t>personal</w:t>
      </w:r>
      <w:r>
        <w:rPr>
          <w:spacing w:val="-4"/>
        </w:rPr>
        <w:t xml:space="preserve"> </w:t>
      </w:r>
      <w:r>
        <w:t>staff</w:t>
      </w:r>
      <w:r>
        <w:rPr>
          <w:spacing w:val="-4"/>
        </w:rPr>
        <w:t xml:space="preserve"> </w:t>
      </w:r>
      <w:r>
        <w:t>or</w:t>
      </w:r>
      <w:r>
        <w:rPr>
          <w:spacing w:val="-4"/>
        </w:rPr>
        <w:t xml:space="preserve"> </w:t>
      </w:r>
      <w:r>
        <w:t>if</w:t>
      </w:r>
      <w:r>
        <w:rPr>
          <w:spacing w:val="-4"/>
        </w:rPr>
        <w:t xml:space="preserve"> </w:t>
      </w:r>
      <w:r>
        <w:t>received in Distribution Section, is sent to them through a messenger of the Distribution Section.</w:t>
      </w:r>
    </w:p>
    <w:p w14:paraId="44352EBD" w14:textId="77777777" w:rsidR="00C8652D" w:rsidRDefault="00000000">
      <w:pPr>
        <w:pStyle w:val="BodyText"/>
        <w:spacing w:before="141" w:line="278" w:lineRule="auto"/>
        <w:ind w:left="155" w:right="150" w:firstLine="508"/>
        <w:jc w:val="both"/>
      </w:pPr>
      <w:r>
        <w:t>Outside</w:t>
      </w:r>
      <w:r>
        <w:rPr>
          <w:spacing w:val="-13"/>
        </w:rPr>
        <w:t xml:space="preserve"> </w:t>
      </w:r>
      <w:r>
        <w:t>office</w:t>
      </w:r>
      <w:r>
        <w:rPr>
          <w:spacing w:val="-13"/>
        </w:rPr>
        <w:t xml:space="preserve"> </w:t>
      </w:r>
      <w:r>
        <w:t>hours,</w:t>
      </w:r>
      <w:r>
        <w:rPr>
          <w:spacing w:val="-13"/>
        </w:rPr>
        <w:t xml:space="preserve"> </w:t>
      </w:r>
      <w:r>
        <w:t>the</w:t>
      </w:r>
      <w:r>
        <w:rPr>
          <w:spacing w:val="-13"/>
        </w:rPr>
        <w:t xml:space="preserve"> </w:t>
      </w:r>
      <w:r>
        <w:t>dak</w:t>
      </w:r>
      <w:r>
        <w:rPr>
          <w:spacing w:val="-13"/>
        </w:rPr>
        <w:t xml:space="preserve"> </w:t>
      </w:r>
      <w:r>
        <w:t>is</w:t>
      </w:r>
      <w:r>
        <w:rPr>
          <w:spacing w:val="-13"/>
        </w:rPr>
        <w:t xml:space="preserve"> </w:t>
      </w:r>
      <w:r>
        <w:t>sent</w:t>
      </w:r>
      <w:r>
        <w:rPr>
          <w:spacing w:val="-13"/>
        </w:rPr>
        <w:t xml:space="preserve"> </w:t>
      </w:r>
      <w:r>
        <w:t>to</w:t>
      </w:r>
      <w:r>
        <w:rPr>
          <w:spacing w:val="-13"/>
        </w:rPr>
        <w:t xml:space="preserve"> </w:t>
      </w:r>
      <w:r>
        <w:t>the</w:t>
      </w:r>
      <w:r>
        <w:rPr>
          <w:spacing w:val="-13"/>
        </w:rPr>
        <w:t xml:space="preserve"> </w:t>
      </w:r>
      <w:r>
        <w:t>addressee</w:t>
      </w:r>
      <w:r>
        <w:rPr>
          <w:spacing w:val="-13"/>
        </w:rPr>
        <w:t xml:space="preserve"> </w:t>
      </w:r>
      <w:r>
        <w:t>at</w:t>
      </w:r>
      <w:r>
        <w:rPr>
          <w:spacing w:val="-13"/>
        </w:rPr>
        <w:t xml:space="preserve"> </w:t>
      </w:r>
      <w:r>
        <w:t>his/her</w:t>
      </w:r>
      <w:r>
        <w:rPr>
          <w:spacing w:val="-12"/>
        </w:rPr>
        <w:t xml:space="preserve"> </w:t>
      </w:r>
      <w:r>
        <w:t>residence,</w:t>
      </w:r>
      <w:r>
        <w:rPr>
          <w:spacing w:val="-12"/>
        </w:rPr>
        <w:t xml:space="preserve"> </w:t>
      </w:r>
      <w:r>
        <w:t>if</w:t>
      </w:r>
      <w:r>
        <w:rPr>
          <w:spacing w:val="-12"/>
        </w:rPr>
        <w:t xml:space="preserve"> </w:t>
      </w:r>
      <w:r>
        <w:t>marked</w:t>
      </w:r>
      <w:r>
        <w:rPr>
          <w:spacing w:val="-12"/>
        </w:rPr>
        <w:t xml:space="preserve"> </w:t>
      </w:r>
      <w:r>
        <w:t>‘immediate’</w:t>
      </w:r>
      <w:r>
        <w:rPr>
          <w:spacing w:val="-12"/>
        </w:rPr>
        <w:t xml:space="preserve"> </w:t>
      </w:r>
      <w:r>
        <w:t>and</w:t>
      </w:r>
      <w:r>
        <w:rPr>
          <w:spacing w:val="-12"/>
        </w:rPr>
        <w:t xml:space="preserve"> </w:t>
      </w:r>
      <w:r>
        <w:t>addressed by name. In such a case, the officer is normally intimated in advance over telephone about the dak being delivered at his/ her residence. In all other cases, dak is received by the clerk performing night duty and the dak is delivered to the officer as per his/her instructions. If advised, the contents of the letter are made known to the concerned officer over the telephone and the clerk then acts according to the instruction received.</w:t>
      </w:r>
      <w:r>
        <w:rPr>
          <w:spacing w:val="80"/>
          <w:w w:val="150"/>
        </w:rPr>
        <w:t xml:space="preserve">   </w:t>
      </w:r>
      <w:r>
        <w:t>.</w:t>
      </w:r>
    </w:p>
    <w:p w14:paraId="474ED11E" w14:textId="77777777" w:rsidR="00C8652D" w:rsidRDefault="00000000">
      <w:pPr>
        <w:pStyle w:val="BodyText"/>
        <w:spacing w:before="143" w:line="276" w:lineRule="auto"/>
        <w:ind w:left="155" w:right="157" w:firstLine="508"/>
        <w:jc w:val="both"/>
      </w:pPr>
      <w:r>
        <w:t>Private</w:t>
      </w:r>
      <w:r>
        <w:rPr>
          <w:spacing w:val="-4"/>
        </w:rPr>
        <w:t xml:space="preserve"> </w:t>
      </w:r>
      <w:r>
        <w:t>letters</w:t>
      </w:r>
      <w:r>
        <w:rPr>
          <w:spacing w:val="-4"/>
        </w:rPr>
        <w:t xml:space="preserve"> </w:t>
      </w:r>
      <w:r>
        <w:t>meant</w:t>
      </w:r>
      <w:r>
        <w:rPr>
          <w:spacing w:val="-4"/>
        </w:rPr>
        <w:t xml:space="preserve"> </w:t>
      </w:r>
      <w:r>
        <w:t>for</w:t>
      </w:r>
      <w:r>
        <w:rPr>
          <w:spacing w:val="-4"/>
        </w:rPr>
        <w:t xml:space="preserve"> </w:t>
      </w:r>
      <w:r>
        <w:t>the</w:t>
      </w:r>
      <w:r>
        <w:rPr>
          <w:spacing w:val="-4"/>
        </w:rPr>
        <w:t xml:space="preserve"> </w:t>
      </w:r>
      <w:r>
        <w:t>staff</w:t>
      </w:r>
      <w:r>
        <w:rPr>
          <w:spacing w:val="-4"/>
        </w:rPr>
        <w:t xml:space="preserve"> </w:t>
      </w:r>
      <w:r>
        <w:t>are</w:t>
      </w:r>
      <w:r>
        <w:rPr>
          <w:spacing w:val="-4"/>
        </w:rPr>
        <w:t xml:space="preserve"> </w:t>
      </w:r>
      <w:r>
        <w:t>sorted</w:t>
      </w:r>
      <w:r>
        <w:rPr>
          <w:spacing w:val="-4"/>
        </w:rPr>
        <w:t xml:space="preserve"> </w:t>
      </w:r>
      <w:r>
        <w:t>out</w:t>
      </w:r>
      <w:r>
        <w:rPr>
          <w:spacing w:val="-4"/>
        </w:rPr>
        <w:t xml:space="preserve"> </w:t>
      </w:r>
      <w:r>
        <w:t>and</w:t>
      </w:r>
      <w:r>
        <w:rPr>
          <w:spacing w:val="-4"/>
        </w:rPr>
        <w:t xml:space="preserve"> </w:t>
      </w:r>
      <w:r>
        <w:t>kept</w:t>
      </w:r>
      <w:r>
        <w:rPr>
          <w:spacing w:val="-4"/>
        </w:rPr>
        <w:t xml:space="preserve"> </w:t>
      </w:r>
      <w:r>
        <w:t>in</w:t>
      </w:r>
      <w:r>
        <w:rPr>
          <w:spacing w:val="-4"/>
        </w:rPr>
        <w:t xml:space="preserve"> </w:t>
      </w:r>
      <w:r>
        <w:t>a</w:t>
      </w:r>
      <w:r>
        <w:rPr>
          <w:spacing w:val="-4"/>
        </w:rPr>
        <w:t xml:space="preserve"> </w:t>
      </w:r>
      <w:r>
        <w:t>tray</w:t>
      </w:r>
      <w:r>
        <w:rPr>
          <w:spacing w:val="-4"/>
        </w:rPr>
        <w:t xml:space="preserve"> </w:t>
      </w:r>
      <w:r>
        <w:t>in</w:t>
      </w:r>
      <w:r>
        <w:rPr>
          <w:spacing w:val="-4"/>
        </w:rPr>
        <w:t xml:space="preserve"> </w:t>
      </w:r>
      <w:r>
        <w:t>the</w:t>
      </w:r>
      <w:r>
        <w:rPr>
          <w:spacing w:val="-4"/>
        </w:rPr>
        <w:t xml:space="preserve"> </w:t>
      </w:r>
      <w:r>
        <w:t>Distribution</w:t>
      </w:r>
      <w:r>
        <w:rPr>
          <w:spacing w:val="-4"/>
        </w:rPr>
        <w:t xml:space="preserve"> </w:t>
      </w:r>
      <w:r>
        <w:t>Section</w:t>
      </w:r>
      <w:r>
        <w:rPr>
          <w:spacing w:val="-4"/>
        </w:rPr>
        <w:t xml:space="preserve"> </w:t>
      </w:r>
      <w:r>
        <w:t>and</w:t>
      </w:r>
      <w:r>
        <w:rPr>
          <w:spacing w:val="-4"/>
        </w:rPr>
        <w:t xml:space="preserve"> </w:t>
      </w:r>
      <w:r>
        <w:t>collected</w:t>
      </w:r>
      <w:r>
        <w:rPr>
          <w:spacing w:val="-4"/>
        </w:rPr>
        <w:t xml:space="preserve"> </w:t>
      </w:r>
      <w:r>
        <w:t>by them from there itself.</w:t>
      </w:r>
    </w:p>
    <w:p w14:paraId="35B9382D" w14:textId="77777777" w:rsidR="00C8652D" w:rsidRDefault="00000000">
      <w:pPr>
        <w:pStyle w:val="ListParagraph"/>
        <w:numPr>
          <w:ilvl w:val="1"/>
          <w:numId w:val="119"/>
        </w:numPr>
        <w:tabs>
          <w:tab w:val="left" w:pos="995"/>
        </w:tabs>
        <w:spacing w:before="145" w:line="278" w:lineRule="auto"/>
        <w:ind w:left="156" w:right="151" w:firstLine="508"/>
        <w:jc w:val="both"/>
        <w:rPr>
          <w:sz w:val="21"/>
        </w:rPr>
      </w:pPr>
      <w:r>
        <w:rPr>
          <w:b/>
          <w:sz w:val="21"/>
        </w:rPr>
        <w:t xml:space="preserve">Acknowledgement </w:t>
      </w:r>
      <w:r>
        <w:rPr>
          <w:sz w:val="21"/>
        </w:rPr>
        <w:t>–– All registered letters/files/parcels, etc. received in the Distribution Section are acknowledged by the recipient clerk, signing his/her name in full and in ink with date and designation.</w:t>
      </w:r>
    </w:p>
    <w:p w14:paraId="1DACECBE" w14:textId="77777777" w:rsidR="00C8652D" w:rsidRDefault="00000000">
      <w:pPr>
        <w:pStyle w:val="Heading5"/>
        <w:numPr>
          <w:ilvl w:val="1"/>
          <w:numId w:val="119"/>
        </w:numPr>
        <w:tabs>
          <w:tab w:val="left" w:pos="1002"/>
        </w:tabs>
        <w:spacing w:before="143"/>
        <w:ind w:left="1002" w:hanging="338"/>
        <w:rPr>
          <w:b w:val="0"/>
        </w:rPr>
      </w:pPr>
      <w:r>
        <w:t>Registration</w:t>
      </w:r>
      <w:r>
        <w:rPr>
          <w:spacing w:val="20"/>
        </w:rPr>
        <w:t xml:space="preserve"> </w:t>
      </w:r>
      <w:r>
        <w:t>of</w:t>
      </w:r>
      <w:r>
        <w:rPr>
          <w:spacing w:val="20"/>
        </w:rPr>
        <w:t xml:space="preserve"> </w:t>
      </w:r>
      <w:r>
        <w:t>Dak</w:t>
      </w:r>
      <w:r>
        <w:rPr>
          <w:spacing w:val="22"/>
        </w:rPr>
        <w:t xml:space="preserve"> </w:t>
      </w:r>
      <w:r>
        <w:rPr>
          <w:b w:val="0"/>
          <w:spacing w:val="-5"/>
        </w:rPr>
        <w:t>––</w:t>
      </w:r>
    </w:p>
    <w:p w14:paraId="0E02F910" w14:textId="77777777" w:rsidR="00C8652D" w:rsidRDefault="00000000">
      <w:pPr>
        <w:pStyle w:val="ListParagraph"/>
        <w:numPr>
          <w:ilvl w:val="0"/>
          <w:numId w:val="117"/>
        </w:numPr>
        <w:tabs>
          <w:tab w:val="left" w:pos="1177"/>
        </w:tabs>
        <w:ind w:hanging="513"/>
        <w:rPr>
          <w:sz w:val="21"/>
        </w:rPr>
      </w:pPr>
      <w:r>
        <w:rPr>
          <w:sz w:val="21"/>
        </w:rPr>
        <w:t>urgent</w:t>
      </w:r>
      <w:r>
        <w:rPr>
          <w:spacing w:val="2"/>
          <w:sz w:val="21"/>
        </w:rPr>
        <w:t xml:space="preserve"> </w:t>
      </w:r>
      <w:r>
        <w:rPr>
          <w:sz w:val="21"/>
        </w:rPr>
        <w:t>dak</w:t>
      </w:r>
      <w:r>
        <w:rPr>
          <w:spacing w:val="3"/>
          <w:sz w:val="21"/>
        </w:rPr>
        <w:t xml:space="preserve"> </w:t>
      </w:r>
      <w:r>
        <w:rPr>
          <w:sz w:val="21"/>
        </w:rPr>
        <w:t>is</w:t>
      </w:r>
      <w:r>
        <w:rPr>
          <w:spacing w:val="2"/>
          <w:sz w:val="21"/>
        </w:rPr>
        <w:t xml:space="preserve"> </w:t>
      </w:r>
      <w:r>
        <w:rPr>
          <w:sz w:val="21"/>
        </w:rPr>
        <w:t>separated</w:t>
      </w:r>
      <w:r>
        <w:rPr>
          <w:spacing w:val="3"/>
          <w:sz w:val="21"/>
        </w:rPr>
        <w:t xml:space="preserve"> </w:t>
      </w:r>
      <w:r>
        <w:rPr>
          <w:sz w:val="21"/>
        </w:rPr>
        <w:t>from</w:t>
      </w:r>
      <w:r>
        <w:rPr>
          <w:spacing w:val="2"/>
          <w:sz w:val="21"/>
        </w:rPr>
        <w:t xml:space="preserve"> </w:t>
      </w:r>
      <w:r>
        <w:rPr>
          <w:sz w:val="21"/>
        </w:rPr>
        <w:t>other</w:t>
      </w:r>
      <w:r>
        <w:rPr>
          <w:spacing w:val="3"/>
          <w:sz w:val="21"/>
        </w:rPr>
        <w:t xml:space="preserve"> </w:t>
      </w:r>
      <w:r>
        <w:rPr>
          <w:sz w:val="21"/>
        </w:rPr>
        <w:t>dak</w:t>
      </w:r>
      <w:r>
        <w:rPr>
          <w:spacing w:val="2"/>
          <w:sz w:val="21"/>
        </w:rPr>
        <w:t xml:space="preserve"> </w:t>
      </w:r>
      <w:r>
        <w:rPr>
          <w:sz w:val="21"/>
        </w:rPr>
        <w:t>and</w:t>
      </w:r>
      <w:r>
        <w:rPr>
          <w:spacing w:val="3"/>
          <w:sz w:val="21"/>
        </w:rPr>
        <w:t xml:space="preserve"> </w:t>
      </w:r>
      <w:r>
        <w:rPr>
          <w:sz w:val="21"/>
        </w:rPr>
        <w:t>is</w:t>
      </w:r>
      <w:r>
        <w:rPr>
          <w:spacing w:val="2"/>
          <w:sz w:val="21"/>
        </w:rPr>
        <w:t xml:space="preserve"> </w:t>
      </w:r>
      <w:r>
        <w:rPr>
          <w:sz w:val="21"/>
        </w:rPr>
        <w:t>dealt</w:t>
      </w:r>
      <w:r>
        <w:rPr>
          <w:spacing w:val="3"/>
          <w:sz w:val="21"/>
        </w:rPr>
        <w:t xml:space="preserve"> </w:t>
      </w:r>
      <w:r>
        <w:rPr>
          <w:sz w:val="21"/>
        </w:rPr>
        <w:t>with</w:t>
      </w:r>
      <w:r>
        <w:rPr>
          <w:spacing w:val="2"/>
          <w:sz w:val="21"/>
        </w:rPr>
        <w:t xml:space="preserve"> </w:t>
      </w:r>
      <w:r>
        <w:rPr>
          <w:spacing w:val="-2"/>
          <w:sz w:val="21"/>
        </w:rPr>
        <w:t>first.</w:t>
      </w:r>
    </w:p>
    <w:p w14:paraId="23198B98" w14:textId="77777777" w:rsidR="00C8652D" w:rsidRDefault="00000000">
      <w:pPr>
        <w:pStyle w:val="ListParagraph"/>
        <w:numPr>
          <w:ilvl w:val="0"/>
          <w:numId w:val="117"/>
        </w:numPr>
        <w:tabs>
          <w:tab w:val="left" w:pos="1173"/>
          <w:tab w:val="left" w:pos="1176"/>
        </w:tabs>
        <w:spacing w:before="178" w:line="278" w:lineRule="auto"/>
        <w:ind w:left="1176" w:right="152" w:hanging="512"/>
        <w:jc w:val="both"/>
        <w:rPr>
          <w:sz w:val="21"/>
        </w:rPr>
      </w:pPr>
      <w:r>
        <w:rPr>
          <w:spacing w:val="-2"/>
          <w:sz w:val="21"/>
        </w:rPr>
        <w:t>on</w:t>
      </w:r>
      <w:r>
        <w:rPr>
          <w:spacing w:val="-4"/>
          <w:sz w:val="21"/>
        </w:rPr>
        <w:t xml:space="preserve"> </w:t>
      </w:r>
      <w:r>
        <w:rPr>
          <w:spacing w:val="-2"/>
          <w:sz w:val="21"/>
        </w:rPr>
        <w:t>opening</w:t>
      </w:r>
      <w:r>
        <w:rPr>
          <w:spacing w:val="-4"/>
          <w:sz w:val="21"/>
        </w:rPr>
        <w:t xml:space="preserve"> </w:t>
      </w:r>
      <w:r>
        <w:rPr>
          <w:spacing w:val="-2"/>
          <w:sz w:val="21"/>
        </w:rPr>
        <w:t>dak,</w:t>
      </w:r>
      <w:r>
        <w:rPr>
          <w:spacing w:val="-4"/>
          <w:sz w:val="21"/>
        </w:rPr>
        <w:t xml:space="preserve"> </w:t>
      </w:r>
      <w:r>
        <w:rPr>
          <w:spacing w:val="-2"/>
          <w:sz w:val="21"/>
        </w:rPr>
        <w:t>the</w:t>
      </w:r>
      <w:r>
        <w:rPr>
          <w:spacing w:val="-4"/>
          <w:sz w:val="21"/>
        </w:rPr>
        <w:t xml:space="preserve"> </w:t>
      </w:r>
      <w:r>
        <w:rPr>
          <w:spacing w:val="-2"/>
          <w:sz w:val="21"/>
        </w:rPr>
        <w:t>Distribution</w:t>
      </w:r>
      <w:r>
        <w:rPr>
          <w:spacing w:val="-4"/>
          <w:sz w:val="21"/>
        </w:rPr>
        <w:t xml:space="preserve"> </w:t>
      </w:r>
      <w:r>
        <w:rPr>
          <w:spacing w:val="-2"/>
          <w:sz w:val="21"/>
        </w:rPr>
        <w:t>Section</w:t>
      </w:r>
      <w:r>
        <w:rPr>
          <w:spacing w:val="-4"/>
          <w:sz w:val="21"/>
        </w:rPr>
        <w:t xml:space="preserve"> </w:t>
      </w:r>
      <w:r>
        <w:rPr>
          <w:spacing w:val="-2"/>
          <w:sz w:val="21"/>
        </w:rPr>
        <w:t>clerk</w:t>
      </w:r>
      <w:r>
        <w:rPr>
          <w:spacing w:val="-4"/>
          <w:sz w:val="21"/>
        </w:rPr>
        <w:t xml:space="preserve"> </w:t>
      </w:r>
      <w:r>
        <w:rPr>
          <w:spacing w:val="-2"/>
          <w:sz w:val="21"/>
        </w:rPr>
        <w:t>checks</w:t>
      </w:r>
      <w:r>
        <w:rPr>
          <w:spacing w:val="-4"/>
          <w:sz w:val="21"/>
        </w:rPr>
        <w:t xml:space="preserve"> </w:t>
      </w:r>
      <w:r>
        <w:rPr>
          <w:spacing w:val="-2"/>
          <w:sz w:val="21"/>
        </w:rPr>
        <w:t>enclosures</w:t>
      </w:r>
      <w:r>
        <w:rPr>
          <w:spacing w:val="-4"/>
          <w:sz w:val="21"/>
        </w:rPr>
        <w:t xml:space="preserve"> </w:t>
      </w:r>
      <w:r>
        <w:rPr>
          <w:spacing w:val="-2"/>
          <w:sz w:val="21"/>
        </w:rPr>
        <w:t>and</w:t>
      </w:r>
      <w:r>
        <w:rPr>
          <w:spacing w:val="-4"/>
          <w:sz w:val="21"/>
        </w:rPr>
        <w:t xml:space="preserve"> </w:t>
      </w:r>
      <w:r>
        <w:rPr>
          <w:spacing w:val="-2"/>
          <w:sz w:val="21"/>
        </w:rPr>
        <w:t>make</w:t>
      </w:r>
      <w:r>
        <w:rPr>
          <w:spacing w:val="-4"/>
          <w:sz w:val="21"/>
        </w:rPr>
        <w:t xml:space="preserve"> </w:t>
      </w:r>
      <w:r>
        <w:rPr>
          <w:spacing w:val="-2"/>
          <w:sz w:val="21"/>
        </w:rPr>
        <w:t>a</w:t>
      </w:r>
      <w:r>
        <w:rPr>
          <w:spacing w:val="-4"/>
          <w:sz w:val="21"/>
        </w:rPr>
        <w:t xml:space="preserve"> </w:t>
      </w:r>
      <w:r>
        <w:rPr>
          <w:spacing w:val="-2"/>
          <w:sz w:val="21"/>
        </w:rPr>
        <w:t>note</w:t>
      </w:r>
      <w:r>
        <w:rPr>
          <w:spacing w:val="-4"/>
          <w:sz w:val="21"/>
        </w:rPr>
        <w:t xml:space="preserve"> </w:t>
      </w:r>
      <w:r>
        <w:rPr>
          <w:spacing w:val="-2"/>
          <w:sz w:val="21"/>
        </w:rPr>
        <w:t>of</w:t>
      </w:r>
      <w:r>
        <w:rPr>
          <w:spacing w:val="-4"/>
          <w:sz w:val="21"/>
        </w:rPr>
        <w:t xml:space="preserve"> </w:t>
      </w:r>
      <w:r>
        <w:rPr>
          <w:spacing w:val="-2"/>
          <w:sz w:val="21"/>
        </w:rPr>
        <w:t>any</w:t>
      </w:r>
      <w:r>
        <w:rPr>
          <w:spacing w:val="-4"/>
          <w:sz w:val="21"/>
        </w:rPr>
        <w:t xml:space="preserve"> </w:t>
      </w:r>
      <w:r>
        <w:rPr>
          <w:spacing w:val="-2"/>
          <w:sz w:val="21"/>
        </w:rPr>
        <w:t xml:space="preserve">paper/enclosure </w:t>
      </w:r>
      <w:r>
        <w:rPr>
          <w:sz w:val="21"/>
        </w:rPr>
        <w:t>found missing.</w:t>
      </w:r>
    </w:p>
    <w:p w14:paraId="260D0336" w14:textId="77777777" w:rsidR="00C8652D" w:rsidRDefault="00000000">
      <w:pPr>
        <w:pStyle w:val="ListParagraph"/>
        <w:numPr>
          <w:ilvl w:val="0"/>
          <w:numId w:val="117"/>
        </w:numPr>
        <w:tabs>
          <w:tab w:val="left" w:pos="1171"/>
          <w:tab w:val="left" w:pos="1176"/>
        </w:tabs>
        <w:spacing w:before="143" w:line="278" w:lineRule="auto"/>
        <w:ind w:left="1176" w:right="148" w:hanging="512"/>
        <w:jc w:val="both"/>
        <w:rPr>
          <w:sz w:val="21"/>
        </w:rPr>
      </w:pPr>
      <w:r>
        <w:rPr>
          <w:sz w:val="21"/>
        </w:rPr>
        <w:t>all</w:t>
      </w:r>
      <w:r>
        <w:rPr>
          <w:spacing w:val="40"/>
          <w:sz w:val="21"/>
        </w:rPr>
        <w:t xml:space="preserve"> </w:t>
      </w:r>
      <w:r>
        <w:rPr>
          <w:sz w:val="21"/>
        </w:rPr>
        <w:t>covers,</w:t>
      </w:r>
      <w:r>
        <w:rPr>
          <w:spacing w:val="40"/>
          <w:sz w:val="21"/>
        </w:rPr>
        <w:t xml:space="preserve"> </w:t>
      </w:r>
      <w:r>
        <w:rPr>
          <w:sz w:val="21"/>
        </w:rPr>
        <w:t>except</w:t>
      </w:r>
      <w:r>
        <w:rPr>
          <w:spacing w:val="40"/>
          <w:sz w:val="21"/>
        </w:rPr>
        <w:t xml:space="preserve"> </w:t>
      </w:r>
      <w:r>
        <w:rPr>
          <w:sz w:val="21"/>
        </w:rPr>
        <w:t>those</w:t>
      </w:r>
      <w:r>
        <w:rPr>
          <w:spacing w:val="40"/>
          <w:sz w:val="21"/>
        </w:rPr>
        <w:t xml:space="preserve"> </w:t>
      </w:r>
      <w:r>
        <w:rPr>
          <w:sz w:val="21"/>
        </w:rPr>
        <w:t>addressed</w:t>
      </w:r>
      <w:r>
        <w:rPr>
          <w:spacing w:val="40"/>
          <w:sz w:val="21"/>
        </w:rPr>
        <w:t xml:space="preserve"> </w:t>
      </w:r>
      <w:r>
        <w:rPr>
          <w:sz w:val="21"/>
        </w:rPr>
        <w:t>to</w:t>
      </w:r>
      <w:r>
        <w:rPr>
          <w:spacing w:val="40"/>
          <w:sz w:val="21"/>
        </w:rPr>
        <w:t xml:space="preserve"> </w:t>
      </w:r>
      <w:r>
        <w:rPr>
          <w:sz w:val="21"/>
        </w:rPr>
        <w:t>officers</w:t>
      </w:r>
      <w:r>
        <w:rPr>
          <w:spacing w:val="40"/>
          <w:sz w:val="21"/>
        </w:rPr>
        <w:t xml:space="preserve"> </w:t>
      </w:r>
      <w:r>
        <w:rPr>
          <w:sz w:val="21"/>
        </w:rPr>
        <w:t>by</w:t>
      </w:r>
      <w:r>
        <w:rPr>
          <w:spacing w:val="40"/>
          <w:sz w:val="21"/>
        </w:rPr>
        <w:t xml:space="preserve"> </w:t>
      </w:r>
      <w:r>
        <w:rPr>
          <w:sz w:val="21"/>
        </w:rPr>
        <w:t>name</w:t>
      </w:r>
      <w:r>
        <w:rPr>
          <w:spacing w:val="40"/>
          <w:sz w:val="21"/>
        </w:rPr>
        <w:t xml:space="preserve"> </w:t>
      </w:r>
      <w:r>
        <w:rPr>
          <w:sz w:val="21"/>
        </w:rPr>
        <w:t>or</w:t>
      </w:r>
      <w:r>
        <w:rPr>
          <w:spacing w:val="40"/>
          <w:sz w:val="21"/>
        </w:rPr>
        <w:t xml:space="preserve"> </w:t>
      </w:r>
      <w:r>
        <w:rPr>
          <w:sz w:val="21"/>
        </w:rPr>
        <w:t>those</w:t>
      </w:r>
      <w:r>
        <w:rPr>
          <w:spacing w:val="40"/>
          <w:sz w:val="21"/>
        </w:rPr>
        <w:t xml:space="preserve"> </w:t>
      </w:r>
      <w:r>
        <w:rPr>
          <w:sz w:val="21"/>
        </w:rPr>
        <w:t>bearing</w:t>
      </w:r>
      <w:r>
        <w:rPr>
          <w:spacing w:val="40"/>
          <w:sz w:val="21"/>
        </w:rPr>
        <w:t xml:space="preserve"> </w:t>
      </w:r>
      <w:r>
        <w:rPr>
          <w:sz w:val="21"/>
        </w:rPr>
        <w:t>a</w:t>
      </w:r>
      <w:r>
        <w:rPr>
          <w:spacing w:val="40"/>
          <w:sz w:val="21"/>
        </w:rPr>
        <w:t xml:space="preserve"> </w:t>
      </w:r>
      <w:r>
        <w:rPr>
          <w:sz w:val="21"/>
        </w:rPr>
        <w:t>security</w:t>
      </w:r>
      <w:r>
        <w:rPr>
          <w:spacing w:val="40"/>
          <w:sz w:val="21"/>
        </w:rPr>
        <w:t xml:space="preserve"> </w:t>
      </w:r>
      <w:r>
        <w:rPr>
          <w:sz w:val="21"/>
        </w:rPr>
        <w:t>grading</w:t>
      </w:r>
      <w:r>
        <w:rPr>
          <w:spacing w:val="40"/>
          <w:sz w:val="21"/>
        </w:rPr>
        <w:t xml:space="preserve"> </w:t>
      </w:r>
      <w:r>
        <w:rPr>
          <w:sz w:val="21"/>
        </w:rPr>
        <w:t xml:space="preserve">are opened by Distribution Section and entered in the register and sent along with the Peon Book to the </w:t>
      </w:r>
      <w:r>
        <w:rPr>
          <w:spacing w:val="-2"/>
          <w:sz w:val="21"/>
        </w:rPr>
        <w:t>addressee:</w:t>
      </w:r>
    </w:p>
    <w:p w14:paraId="5C4102E9" w14:textId="77777777" w:rsidR="00C8652D" w:rsidRDefault="00000000">
      <w:pPr>
        <w:pStyle w:val="ListParagraph"/>
        <w:numPr>
          <w:ilvl w:val="0"/>
          <w:numId w:val="117"/>
        </w:numPr>
        <w:tabs>
          <w:tab w:val="left" w:pos="1172"/>
          <w:tab w:val="left" w:pos="1176"/>
        </w:tabs>
        <w:spacing w:before="142" w:line="278" w:lineRule="auto"/>
        <w:ind w:left="1176" w:right="152" w:hanging="512"/>
        <w:jc w:val="both"/>
        <w:rPr>
          <w:sz w:val="21"/>
        </w:rPr>
      </w:pPr>
      <w:r>
        <w:rPr>
          <w:spacing w:val="-2"/>
          <w:sz w:val="21"/>
        </w:rPr>
        <w:t>all</w:t>
      </w:r>
      <w:r>
        <w:rPr>
          <w:spacing w:val="-10"/>
          <w:sz w:val="21"/>
        </w:rPr>
        <w:t xml:space="preserve"> </w:t>
      </w:r>
      <w:r>
        <w:rPr>
          <w:spacing w:val="-2"/>
          <w:sz w:val="21"/>
        </w:rPr>
        <w:t>registered</w:t>
      </w:r>
      <w:r>
        <w:rPr>
          <w:spacing w:val="-10"/>
          <w:sz w:val="21"/>
        </w:rPr>
        <w:t xml:space="preserve"> </w:t>
      </w:r>
      <w:r>
        <w:rPr>
          <w:spacing w:val="-2"/>
          <w:sz w:val="21"/>
        </w:rPr>
        <w:t>dak</w:t>
      </w:r>
      <w:r>
        <w:rPr>
          <w:spacing w:val="-10"/>
          <w:sz w:val="21"/>
        </w:rPr>
        <w:t xml:space="preserve"> </w:t>
      </w:r>
      <w:r>
        <w:rPr>
          <w:spacing w:val="-2"/>
          <w:sz w:val="21"/>
        </w:rPr>
        <w:t>addressed</w:t>
      </w:r>
      <w:r>
        <w:rPr>
          <w:spacing w:val="-10"/>
          <w:sz w:val="21"/>
        </w:rPr>
        <w:t xml:space="preserve"> </w:t>
      </w:r>
      <w:r>
        <w:rPr>
          <w:spacing w:val="-2"/>
          <w:sz w:val="21"/>
        </w:rPr>
        <w:t>to</w:t>
      </w:r>
      <w:r>
        <w:rPr>
          <w:spacing w:val="-10"/>
          <w:sz w:val="21"/>
        </w:rPr>
        <w:t xml:space="preserve"> </w:t>
      </w:r>
      <w:r>
        <w:rPr>
          <w:spacing w:val="-2"/>
          <w:sz w:val="21"/>
        </w:rPr>
        <w:t>the</w:t>
      </w:r>
      <w:r>
        <w:rPr>
          <w:spacing w:val="-10"/>
          <w:sz w:val="21"/>
        </w:rPr>
        <w:t xml:space="preserve"> </w:t>
      </w:r>
      <w:r>
        <w:rPr>
          <w:spacing w:val="-2"/>
          <w:sz w:val="21"/>
        </w:rPr>
        <w:t>Secretariat</w:t>
      </w:r>
      <w:r>
        <w:rPr>
          <w:spacing w:val="-10"/>
          <w:sz w:val="21"/>
        </w:rPr>
        <w:t xml:space="preserve"> </w:t>
      </w:r>
      <w:r>
        <w:rPr>
          <w:spacing w:val="-2"/>
          <w:sz w:val="21"/>
        </w:rPr>
        <w:t>received</w:t>
      </w:r>
      <w:r>
        <w:rPr>
          <w:spacing w:val="-10"/>
          <w:sz w:val="21"/>
        </w:rPr>
        <w:t xml:space="preserve"> </w:t>
      </w:r>
      <w:r>
        <w:rPr>
          <w:spacing w:val="-2"/>
          <w:sz w:val="21"/>
        </w:rPr>
        <w:t>in</w:t>
      </w:r>
      <w:r>
        <w:rPr>
          <w:spacing w:val="-10"/>
          <w:sz w:val="21"/>
        </w:rPr>
        <w:t xml:space="preserve"> </w:t>
      </w:r>
      <w:r>
        <w:rPr>
          <w:spacing w:val="-2"/>
          <w:sz w:val="21"/>
        </w:rPr>
        <w:t>Distribution</w:t>
      </w:r>
      <w:r>
        <w:rPr>
          <w:spacing w:val="-10"/>
          <w:sz w:val="21"/>
        </w:rPr>
        <w:t xml:space="preserve"> </w:t>
      </w:r>
      <w:r>
        <w:rPr>
          <w:spacing w:val="-2"/>
          <w:sz w:val="21"/>
        </w:rPr>
        <w:t>Section</w:t>
      </w:r>
      <w:r>
        <w:rPr>
          <w:spacing w:val="-10"/>
          <w:sz w:val="21"/>
        </w:rPr>
        <w:t xml:space="preserve"> </w:t>
      </w:r>
      <w:r>
        <w:rPr>
          <w:spacing w:val="-2"/>
          <w:sz w:val="21"/>
        </w:rPr>
        <w:t>is</w:t>
      </w:r>
      <w:r>
        <w:rPr>
          <w:spacing w:val="-10"/>
          <w:sz w:val="21"/>
        </w:rPr>
        <w:t xml:space="preserve"> </w:t>
      </w:r>
      <w:r>
        <w:rPr>
          <w:spacing w:val="-2"/>
          <w:sz w:val="21"/>
        </w:rPr>
        <w:t>immediately</w:t>
      </w:r>
      <w:r>
        <w:rPr>
          <w:spacing w:val="-10"/>
          <w:sz w:val="21"/>
        </w:rPr>
        <w:t xml:space="preserve"> </w:t>
      </w:r>
      <w:r>
        <w:rPr>
          <w:spacing w:val="-2"/>
          <w:sz w:val="21"/>
        </w:rPr>
        <w:t>sent</w:t>
      </w:r>
      <w:r>
        <w:rPr>
          <w:spacing w:val="-10"/>
          <w:sz w:val="21"/>
        </w:rPr>
        <w:t xml:space="preserve"> </w:t>
      </w:r>
      <w:r>
        <w:rPr>
          <w:spacing w:val="-2"/>
          <w:sz w:val="21"/>
        </w:rPr>
        <w:t xml:space="preserve">through </w:t>
      </w:r>
      <w:r>
        <w:rPr>
          <w:sz w:val="21"/>
        </w:rPr>
        <w:t>Peon</w:t>
      </w:r>
      <w:r>
        <w:rPr>
          <w:spacing w:val="-7"/>
          <w:sz w:val="21"/>
        </w:rPr>
        <w:t xml:space="preserve"> </w:t>
      </w:r>
      <w:r>
        <w:rPr>
          <w:sz w:val="21"/>
        </w:rPr>
        <w:t>Book</w:t>
      </w:r>
      <w:r>
        <w:rPr>
          <w:spacing w:val="-7"/>
          <w:sz w:val="21"/>
        </w:rPr>
        <w:t xml:space="preserve"> </w:t>
      </w:r>
      <w:r>
        <w:rPr>
          <w:sz w:val="21"/>
        </w:rPr>
        <w:t>to</w:t>
      </w:r>
      <w:r>
        <w:rPr>
          <w:spacing w:val="-7"/>
          <w:sz w:val="21"/>
        </w:rPr>
        <w:t xml:space="preserve"> </w:t>
      </w:r>
      <w:r>
        <w:rPr>
          <w:sz w:val="21"/>
        </w:rPr>
        <w:t>the</w:t>
      </w:r>
      <w:r>
        <w:rPr>
          <w:spacing w:val="-7"/>
          <w:sz w:val="21"/>
        </w:rPr>
        <w:t xml:space="preserve"> </w:t>
      </w:r>
      <w:r>
        <w:rPr>
          <w:sz w:val="21"/>
        </w:rPr>
        <w:t>addressee</w:t>
      </w:r>
      <w:r>
        <w:rPr>
          <w:spacing w:val="-7"/>
          <w:sz w:val="21"/>
        </w:rPr>
        <w:t xml:space="preserve"> </w:t>
      </w:r>
      <w:r>
        <w:rPr>
          <w:sz w:val="21"/>
        </w:rPr>
        <w:t>after</w:t>
      </w:r>
      <w:r>
        <w:rPr>
          <w:spacing w:val="-7"/>
          <w:sz w:val="21"/>
        </w:rPr>
        <w:t xml:space="preserve"> </w:t>
      </w:r>
      <w:r>
        <w:rPr>
          <w:sz w:val="21"/>
        </w:rPr>
        <w:t>entry</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Register.</w:t>
      </w:r>
      <w:r>
        <w:rPr>
          <w:spacing w:val="-11"/>
          <w:sz w:val="21"/>
        </w:rPr>
        <w:t xml:space="preserve"> </w:t>
      </w:r>
      <w:r>
        <w:rPr>
          <w:sz w:val="21"/>
        </w:rPr>
        <w:t>The</w:t>
      </w:r>
      <w:r>
        <w:rPr>
          <w:spacing w:val="-7"/>
          <w:sz w:val="21"/>
        </w:rPr>
        <w:t xml:space="preserve"> </w:t>
      </w:r>
      <w:r>
        <w:rPr>
          <w:sz w:val="21"/>
        </w:rPr>
        <w:t>format</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Register</w:t>
      </w:r>
      <w:r>
        <w:rPr>
          <w:spacing w:val="-7"/>
          <w:sz w:val="21"/>
        </w:rPr>
        <w:t xml:space="preserve"> </w:t>
      </w:r>
      <w:r>
        <w:rPr>
          <w:sz w:val="21"/>
        </w:rPr>
        <w:t>and</w:t>
      </w:r>
      <w:r>
        <w:rPr>
          <w:spacing w:val="-7"/>
          <w:sz w:val="21"/>
        </w:rPr>
        <w:t xml:space="preserve"> </w:t>
      </w:r>
      <w:r>
        <w:rPr>
          <w:sz w:val="21"/>
        </w:rPr>
        <w:t>Peon</w:t>
      </w:r>
      <w:r>
        <w:rPr>
          <w:spacing w:val="-7"/>
          <w:sz w:val="21"/>
        </w:rPr>
        <w:t xml:space="preserve"> </w:t>
      </w:r>
      <w:r>
        <w:rPr>
          <w:sz w:val="21"/>
        </w:rPr>
        <w:t>Book</w:t>
      </w:r>
      <w:r>
        <w:rPr>
          <w:spacing w:val="-7"/>
          <w:sz w:val="21"/>
        </w:rPr>
        <w:t xml:space="preserve"> </w:t>
      </w:r>
      <w:r>
        <w:rPr>
          <w:sz w:val="21"/>
        </w:rPr>
        <w:t>are</w:t>
      </w:r>
      <w:r>
        <w:rPr>
          <w:spacing w:val="-7"/>
          <w:sz w:val="21"/>
        </w:rPr>
        <w:t xml:space="preserve"> </w:t>
      </w:r>
      <w:r>
        <w:rPr>
          <w:sz w:val="21"/>
        </w:rPr>
        <w:t xml:space="preserve">as </w:t>
      </w:r>
      <w:r>
        <w:rPr>
          <w:spacing w:val="-2"/>
          <w:sz w:val="21"/>
        </w:rPr>
        <w:t>follows:</w:t>
      </w:r>
    </w:p>
    <w:p w14:paraId="45198BBF" w14:textId="77777777" w:rsidR="00C8652D" w:rsidRDefault="00C8652D">
      <w:pPr>
        <w:pStyle w:val="BodyText"/>
        <w:spacing w:before="214"/>
      </w:pPr>
    </w:p>
    <w:p w14:paraId="0012F5D5" w14:textId="77777777" w:rsidR="00C8652D" w:rsidRDefault="00000000">
      <w:pPr>
        <w:pStyle w:val="BodyText"/>
        <w:ind w:right="606"/>
        <w:jc w:val="center"/>
      </w:pPr>
      <w:r>
        <w:rPr>
          <w:spacing w:val="-5"/>
        </w:rPr>
        <w:t>34</w:t>
      </w:r>
    </w:p>
    <w:p w14:paraId="726D9EE1" w14:textId="77777777" w:rsidR="00C8652D" w:rsidRDefault="00C8652D">
      <w:pPr>
        <w:jc w:val="center"/>
        <w:sectPr w:rsidR="00C8652D">
          <w:headerReference w:type="default" r:id="rId17"/>
          <w:pgSz w:w="12960" w:h="15840"/>
          <w:pgMar w:top="1820" w:right="1500" w:bottom="280" w:left="1500" w:header="0" w:footer="0" w:gutter="0"/>
          <w:cols w:space="720"/>
        </w:sectPr>
      </w:pPr>
    </w:p>
    <w:p w14:paraId="727507E9" w14:textId="77777777" w:rsidR="00C8652D" w:rsidRDefault="00C8652D">
      <w:pPr>
        <w:pStyle w:val="BodyText"/>
        <w:spacing w:before="102"/>
      </w:pPr>
    </w:p>
    <w:p w14:paraId="0EBD6BF6" w14:textId="77777777" w:rsidR="00C8652D" w:rsidRDefault="00000000">
      <w:pPr>
        <w:pStyle w:val="BodyText"/>
        <w:ind w:left="3498" w:right="3499"/>
        <w:jc w:val="center"/>
      </w:pPr>
      <w:r>
        <w:rPr>
          <w:spacing w:val="-2"/>
        </w:rPr>
        <w:t>RECEIPT</w:t>
      </w:r>
      <w:r>
        <w:rPr>
          <w:spacing w:val="-1"/>
        </w:rPr>
        <w:t xml:space="preserve"> </w:t>
      </w:r>
      <w:r>
        <w:rPr>
          <w:spacing w:val="-2"/>
        </w:rPr>
        <w:t>REGISTER</w:t>
      </w:r>
    </w:p>
    <w:p w14:paraId="13E368A7" w14:textId="77777777" w:rsidR="00C8652D" w:rsidRDefault="00C8652D">
      <w:pPr>
        <w:pStyle w:val="BodyText"/>
        <w:spacing w:before="8"/>
        <w:rPr>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1927"/>
        <w:gridCol w:w="1973"/>
        <w:gridCol w:w="1723"/>
        <w:gridCol w:w="1560"/>
        <w:gridCol w:w="1278"/>
      </w:tblGrid>
      <w:tr w:rsidR="00C8652D" w14:paraId="77819365" w14:textId="77777777">
        <w:trPr>
          <w:trHeight w:val="942"/>
        </w:trPr>
        <w:tc>
          <w:tcPr>
            <w:tcW w:w="1179" w:type="dxa"/>
          </w:tcPr>
          <w:p w14:paraId="16328F8F" w14:textId="77777777" w:rsidR="00C8652D" w:rsidRDefault="00000000">
            <w:pPr>
              <w:pStyle w:val="TableParagraph"/>
              <w:spacing w:before="103" w:line="278" w:lineRule="auto"/>
              <w:ind w:left="346" w:right="429" w:hanging="75"/>
              <w:rPr>
                <w:sz w:val="21"/>
              </w:rPr>
            </w:pPr>
            <w:r>
              <w:rPr>
                <w:spacing w:val="-6"/>
                <w:sz w:val="21"/>
              </w:rPr>
              <w:t xml:space="preserve">Diary </w:t>
            </w:r>
            <w:r>
              <w:rPr>
                <w:spacing w:val="-4"/>
                <w:sz w:val="21"/>
              </w:rPr>
              <w:t>No.</w:t>
            </w:r>
          </w:p>
        </w:tc>
        <w:tc>
          <w:tcPr>
            <w:tcW w:w="3900" w:type="dxa"/>
            <w:gridSpan w:val="2"/>
          </w:tcPr>
          <w:p w14:paraId="2CBA1FF7" w14:textId="77777777" w:rsidR="00C8652D" w:rsidRDefault="00000000">
            <w:pPr>
              <w:pStyle w:val="TableParagraph"/>
              <w:spacing w:before="103"/>
              <w:ind w:left="90"/>
              <w:jc w:val="center"/>
              <w:rPr>
                <w:sz w:val="21"/>
              </w:rPr>
            </w:pPr>
            <w:r>
              <w:rPr>
                <w:sz w:val="21"/>
              </w:rPr>
              <w:t>Number</w:t>
            </w:r>
            <w:r>
              <w:rPr>
                <w:spacing w:val="2"/>
                <w:sz w:val="21"/>
              </w:rPr>
              <w:t xml:space="preserve"> </w:t>
            </w:r>
            <w:r>
              <w:rPr>
                <w:sz w:val="21"/>
              </w:rPr>
              <w:t>&amp;</w:t>
            </w:r>
            <w:r>
              <w:rPr>
                <w:spacing w:val="2"/>
                <w:sz w:val="21"/>
              </w:rPr>
              <w:t xml:space="preserve"> </w:t>
            </w:r>
            <w:r>
              <w:rPr>
                <w:spacing w:val="-4"/>
                <w:sz w:val="21"/>
              </w:rPr>
              <w:t>Date</w:t>
            </w:r>
          </w:p>
          <w:p w14:paraId="7B69175A" w14:textId="77777777" w:rsidR="00C8652D" w:rsidRDefault="00000000">
            <w:pPr>
              <w:pStyle w:val="TableParagraph"/>
              <w:tabs>
                <w:tab w:val="left" w:pos="1068"/>
                <w:tab w:val="left" w:pos="2894"/>
                <w:tab w:val="left" w:pos="3463"/>
              </w:tabs>
              <w:spacing w:before="1" w:line="280" w:lineRule="atLeast"/>
              <w:ind w:left="420" w:right="424"/>
              <w:jc w:val="center"/>
              <w:rPr>
                <w:sz w:val="21"/>
              </w:rPr>
            </w:pPr>
            <w:r>
              <w:rPr>
                <w:sz w:val="21"/>
                <w:u w:val="single"/>
              </w:rPr>
              <w:tab/>
              <w:t>of document received</w:t>
            </w:r>
            <w:r>
              <w:rPr>
                <w:sz w:val="21"/>
                <w:u w:val="single"/>
              </w:rPr>
              <w:tab/>
            </w:r>
            <w:r>
              <w:rPr>
                <w:sz w:val="21"/>
                <w:u w:val="single"/>
              </w:rPr>
              <w:tab/>
            </w:r>
            <w:r>
              <w:rPr>
                <w:sz w:val="21"/>
              </w:rPr>
              <w:t xml:space="preserve"> </w:t>
            </w:r>
            <w:r>
              <w:rPr>
                <w:spacing w:val="-2"/>
                <w:sz w:val="21"/>
              </w:rPr>
              <w:t>Number</w:t>
            </w:r>
            <w:r>
              <w:rPr>
                <w:sz w:val="21"/>
              </w:rPr>
              <w:tab/>
            </w:r>
            <w:r>
              <w:rPr>
                <w:spacing w:val="-4"/>
                <w:sz w:val="21"/>
              </w:rPr>
              <w:t>Date</w:t>
            </w:r>
          </w:p>
        </w:tc>
        <w:tc>
          <w:tcPr>
            <w:tcW w:w="1723" w:type="dxa"/>
          </w:tcPr>
          <w:p w14:paraId="09B1C29F" w14:textId="77777777" w:rsidR="00C8652D" w:rsidRDefault="00000000">
            <w:pPr>
              <w:pStyle w:val="TableParagraph"/>
              <w:spacing w:before="103" w:line="278" w:lineRule="auto"/>
              <w:ind w:left="518" w:hanging="182"/>
              <w:rPr>
                <w:sz w:val="21"/>
              </w:rPr>
            </w:pPr>
            <w:r>
              <w:rPr>
                <w:sz w:val="21"/>
              </w:rPr>
              <w:t>From</w:t>
            </w:r>
            <w:r>
              <w:rPr>
                <w:spacing w:val="-2"/>
                <w:sz w:val="21"/>
              </w:rPr>
              <w:t xml:space="preserve"> </w:t>
            </w:r>
            <w:r>
              <w:rPr>
                <w:sz w:val="21"/>
              </w:rPr>
              <w:t xml:space="preserve">whom </w:t>
            </w:r>
            <w:r>
              <w:rPr>
                <w:spacing w:val="-2"/>
                <w:sz w:val="21"/>
              </w:rPr>
              <w:t>received</w:t>
            </w:r>
          </w:p>
        </w:tc>
        <w:tc>
          <w:tcPr>
            <w:tcW w:w="1560" w:type="dxa"/>
          </w:tcPr>
          <w:p w14:paraId="03840909" w14:textId="77777777" w:rsidR="00C8652D" w:rsidRDefault="00000000">
            <w:pPr>
              <w:pStyle w:val="TableParagraph"/>
              <w:spacing w:before="103"/>
              <w:ind w:left="29"/>
              <w:jc w:val="center"/>
              <w:rPr>
                <w:sz w:val="21"/>
              </w:rPr>
            </w:pPr>
            <w:r>
              <w:rPr>
                <w:spacing w:val="-2"/>
                <w:sz w:val="21"/>
              </w:rPr>
              <w:t>Brief</w:t>
            </w:r>
            <w:r>
              <w:rPr>
                <w:spacing w:val="-4"/>
                <w:sz w:val="21"/>
              </w:rPr>
              <w:t xml:space="preserve"> </w:t>
            </w:r>
            <w:r>
              <w:rPr>
                <w:spacing w:val="-2"/>
                <w:sz w:val="21"/>
              </w:rPr>
              <w:t>Subject</w:t>
            </w:r>
          </w:p>
        </w:tc>
        <w:tc>
          <w:tcPr>
            <w:tcW w:w="1278" w:type="dxa"/>
          </w:tcPr>
          <w:p w14:paraId="7B5B4561" w14:textId="77777777" w:rsidR="00C8652D" w:rsidRDefault="00000000">
            <w:pPr>
              <w:pStyle w:val="TableParagraph"/>
              <w:spacing w:before="103" w:line="278" w:lineRule="auto"/>
              <w:ind w:left="507" w:right="122" w:hanging="361"/>
              <w:rPr>
                <w:sz w:val="21"/>
              </w:rPr>
            </w:pPr>
            <w:r>
              <w:rPr>
                <w:spacing w:val="-2"/>
                <w:sz w:val="21"/>
              </w:rPr>
              <w:t xml:space="preserve">Addressed </w:t>
            </w:r>
            <w:r>
              <w:rPr>
                <w:spacing w:val="-6"/>
                <w:sz w:val="21"/>
              </w:rPr>
              <w:t>to</w:t>
            </w:r>
          </w:p>
        </w:tc>
      </w:tr>
      <w:tr w:rsidR="00C8652D" w14:paraId="2B79FBB5" w14:textId="77777777">
        <w:trPr>
          <w:trHeight w:val="412"/>
        </w:trPr>
        <w:tc>
          <w:tcPr>
            <w:tcW w:w="1179" w:type="dxa"/>
          </w:tcPr>
          <w:p w14:paraId="41007EF4" w14:textId="77777777" w:rsidR="00C8652D" w:rsidRDefault="00000000">
            <w:pPr>
              <w:pStyle w:val="TableParagraph"/>
              <w:spacing w:before="132"/>
              <w:ind w:right="159"/>
              <w:jc w:val="center"/>
              <w:rPr>
                <w:sz w:val="21"/>
              </w:rPr>
            </w:pPr>
            <w:r>
              <w:rPr>
                <w:spacing w:val="-10"/>
                <w:sz w:val="21"/>
              </w:rPr>
              <w:t>1</w:t>
            </w:r>
          </w:p>
        </w:tc>
        <w:tc>
          <w:tcPr>
            <w:tcW w:w="1927" w:type="dxa"/>
          </w:tcPr>
          <w:p w14:paraId="4B133AD2" w14:textId="77777777" w:rsidR="00C8652D" w:rsidRDefault="00000000">
            <w:pPr>
              <w:pStyle w:val="TableParagraph"/>
              <w:spacing w:before="132"/>
              <w:ind w:right="201"/>
              <w:jc w:val="center"/>
              <w:rPr>
                <w:sz w:val="21"/>
              </w:rPr>
            </w:pPr>
            <w:r>
              <w:rPr>
                <w:spacing w:val="-10"/>
                <w:sz w:val="21"/>
              </w:rPr>
              <w:t>2</w:t>
            </w:r>
          </w:p>
        </w:tc>
        <w:tc>
          <w:tcPr>
            <w:tcW w:w="1973" w:type="dxa"/>
          </w:tcPr>
          <w:p w14:paraId="3BC45E82" w14:textId="77777777" w:rsidR="00C8652D" w:rsidRDefault="00000000">
            <w:pPr>
              <w:pStyle w:val="TableParagraph"/>
              <w:spacing w:before="132"/>
              <w:ind w:left="542"/>
              <w:jc w:val="center"/>
              <w:rPr>
                <w:sz w:val="21"/>
              </w:rPr>
            </w:pPr>
            <w:r>
              <w:rPr>
                <w:spacing w:val="-10"/>
                <w:sz w:val="21"/>
              </w:rPr>
              <w:t>3</w:t>
            </w:r>
          </w:p>
        </w:tc>
        <w:tc>
          <w:tcPr>
            <w:tcW w:w="1723" w:type="dxa"/>
          </w:tcPr>
          <w:p w14:paraId="776A815B" w14:textId="77777777" w:rsidR="00C8652D" w:rsidRDefault="00000000">
            <w:pPr>
              <w:pStyle w:val="TableParagraph"/>
              <w:spacing w:before="132"/>
              <w:ind w:left="24"/>
              <w:jc w:val="center"/>
              <w:rPr>
                <w:sz w:val="21"/>
              </w:rPr>
            </w:pPr>
            <w:r>
              <w:rPr>
                <w:spacing w:val="-10"/>
                <w:sz w:val="21"/>
              </w:rPr>
              <w:t>4</w:t>
            </w:r>
          </w:p>
        </w:tc>
        <w:tc>
          <w:tcPr>
            <w:tcW w:w="1560" w:type="dxa"/>
          </w:tcPr>
          <w:p w14:paraId="4BF181FC" w14:textId="77777777" w:rsidR="00C8652D" w:rsidRDefault="00000000">
            <w:pPr>
              <w:pStyle w:val="TableParagraph"/>
              <w:spacing w:before="132"/>
              <w:ind w:left="29"/>
              <w:jc w:val="center"/>
              <w:rPr>
                <w:sz w:val="21"/>
              </w:rPr>
            </w:pPr>
            <w:r>
              <w:rPr>
                <w:spacing w:val="-10"/>
                <w:sz w:val="21"/>
              </w:rPr>
              <w:t>5</w:t>
            </w:r>
          </w:p>
        </w:tc>
        <w:tc>
          <w:tcPr>
            <w:tcW w:w="1278" w:type="dxa"/>
          </w:tcPr>
          <w:p w14:paraId="0B147931" w14:textId="77777777" w:rsidR="00C8652D" w:rsidRDefault="00000000">
            <w:pPr>
              <w:pStyle w:val="TableParagraph"/>
              <w:spacing w:before="132"/>
              <w:ind w:right="84"/>
              <w:jc w:val="center"/>
              <w:rPr>
                <w:sz w:val="21"/>
              </w:rPr>
            </w:pPr>
            <w:r>
              <w:rPr>
                <w:spacing w:val="-10"/>
                <w:sz w:val="21"/>
              </w:rPr>
              <w:t>6</w:t>
            </w:r>
          </w:p>
        </w:tc>
      </w:tr>
      <w:tr w:rsidR="00C8652D" w14:paraId="2550162C" w14:textId="77777777">
        <w:trPr>
          <w:trHeight w:val="788"/>
        </w:trPr>
        <w:tc>
          <w:tcPr>
            <w:tcW w:w="1179" w:type="dxa"/>
          </w:tcPr>
          <w:p w14:paraId="01BA1D5C" w14:textId="77777777" w:rsidR="00C8652D" w:rsidRDefault="00C8652D">
            <w:pPr>
              <w:pStyle w:val="TableParagraph"/>
              <w:rPr>
                <w:sz w:val="20"/>
              </w:rPr>
            </w:pPr>
          </w:p>
        </w:tc>
        <w:tc>
          <w:tcPr>
            <w:tcW w:w="1927" w:type="dxa"/>
          </w:tcPr>
          <w:p w14:paraId="5C04F44A" w14:textId="77777777" w:rsidR="00C8652D" w:rsidRDefault="00C8652D">
            <w:pPr>
              <w:pStyle w:val="TableParagraph"/>
              <w:rPr>
                <w:sz w:val="20"/>
              </w:rPr>
            </w:pPr>
          </w:p>
        </w:tc>
        <w:tc>
          <w:tcPr>
            <w:tcW w:w="1973" w:type="dxa"/>
          </w:tcPr>
          <w:p w14:paraId="451C989F" w14:textId="77777777" w:rsidR="00C8652D" w:rsidRDefault="00C8652D">
            <w:pPr>
              <w:pStyle w:val="TableParagraph"/>
              <w:rPr>
                <w:sz w:val="20"/>
              </w:rPr>
            </w:pPr>
          </w:p>
        </w:tc>
        <w:tc>
          <w:tcPr>
            <w:tcW w:w="1723" w:type="dxa"/>
          </w:tcPr>
          <w:p w14:paraId="7517DF27" w14:textId="77777777" w:rsidR="00C8652D" w:rsidRDefault="00C8652D">
            <w:pPr>
              <w:pStyle w:val="TableParagraph"/>
              <w:rPr>
                <w:sz w:val="20"/>
              </w:rPr>
            </w:pPr>
          </w:p>
        </w:tc>
        <w:tc>
          <w:tcPr>
            <w:tcW w:w="1560" w:type="dxa"/>
          </w:tcPr>
          <w:p w14:paraId="2FD8E1BE" w14:textId="77777777" w:rsidR="00C8652D" w:rsidRDefault="00C8652D">
            <w:pPr>
              <w:pStyle w:val="TableParagraph"/>
              <w:rPr>
                <w:sz w:val="20"/>
              </w:rPr>
            </w:pPr>
          </w:p>
        </w:tc>
        <w:tc>
          <w:tcPr>
            <w:tcW w:w="1278" w:type="dxa"/>
          </w:tcPr>
          <w:p w14:paraId="2E58F231" w14:textId="77777777" w:rsidR="00C8652D" w:rsidRDefault="00C8652D">
            <w:pPr>
              <w:pStyle w:val="TableParagraph"/>
              <w:rPr>
                <w:sz w:val="20"/>
              </w:rPr>
            </w:pPr>
          </w:p>
        </w:tc>
      </w:tr>
    </w:tbl>
    <w:p w14:paraId="0C6F5DB2" w14:textId="77777777" w:rsidR="00C8652D" w:rsidRDefault="00000000">
      <w:pPr>
        <w:pStyle w:val="BodyText"/>
        <w:spacing w:before="148" w:line="278" w:lineRule="auto"/>
        <w:ind w:left="156" w:firstLine="508"/>
      </w:pPr>
      <w:r>
        <w:rPr>
          <w:b/>
          <w:smallCaps/>
        </w:rPr>
        <w:t xml:space="preserve">Note: </w:t>
      </w:r>
      <w:r>
        <w:t>In the margin of the top left side of the letter; a rubber stamp containing the following particulars is affixed on which the Diary No. and date is recorded as under:</w:t>
      </w:r>
    </w:p>
    <w:p w14:paraId="276A229F" w14:textId="77777777" w:rsidR="00C8652D" w:rsidRDefault="00000000">
      <w:pPr>
        <w:pStyle w:val="BodyText"/>
        <w:spacing w:before="5"/>
        <w:rPr>
          <w:sz w:val="5"/>
        </w:rPr>
      </w:pPr>
      <w:r>
        <w:rPr>
          <w:noProof/>
        </w:rPr>
        <mc:AlternateContent>
          <mc:Choice Requires="wps">
            <w:drawing>
              <wp:anchor distT="0" distB="0" distL="0" distR="0" simplePos="0" relativeHeight="487588352" behindDoc="1" locked="0" layoutInCell="1" allowOverlap="1" wp14:anchorId="761E4577" wp14:editId="025BDA39">
                <wp:simplePos x="0" y="0"/>
                <wp:positionH relativeFrom="page">
                  <wp:posOffset>3153282</wp:posOffset>
                </wp:positionH>
                <wp:positionV relativeFrom="paragraph">
                  <wp:posOffset>58145</wp:posOffset>
                </wp:positionV>
                <wp:extent cx="2225675" cy="13627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5675" cy="1362710"/>
                        </a:xfrm>
                        <a:prstGeom prst="rect">
                          <a:avLst/>
                        </a:prstGeom>
                        <a:ln w="6096">
                          <a:solidFill>
                            <a:srgbClr val="000000"/>
                          </a:solidFill>
                          <a:prstDash val="solid"/>
                        </a:ln>
                      </wps:spPr>
                      <wps:txbx>
                        <w:txbxContent>
                          <w:p w14:paraId="34821069" w14:textId="77777777" w:rsidR="00C8652D" w:rsidRDefault="00000000">
                            <w:pPr>
                              <w:spacing w:before="102"/>
                              <w:ind w:left="311"/>
                              <w:rPr>
                                <w:b/>
                                <w:sz w:val="21"/>
                              </w:rPr>
                            </w:pPr>
                            <w:r>
                              <w:rPr>
                                <w:b/>
                                <w:spacing w:val="-6"/>
                                <w:sz w:val="21"/>
                              </w:rPr>
                              <w:t>RAJYA</w:t>
                            </w:r>
                            <w:r>
                              <w:rPr>
                                <w:b/>
                                <w:spacing w:val="-28"/>
                                <w:sz w:val="21"/>
                              </w:rPr>
                              <w:t xml:space="preserve"> </w:t>
                            </w:r>
                            <w:r>
                              <w:rPr>
                                <w:b/>
                                <w:spacing w:val="-6"/>
                                <w:sz w:val="21"/>
                              </w:rPr>
                              <w:t>SABHA</w:t>
                            </w:r>
                            <w:r>
                              <w:rPr>
                                <w:b/>
                                <w:spacing w:val="-30"/>
                                <w:sz w:val="21"/>
                              </w:rPr>
                              <w:t xml:space="preserve"> </w:t>
                            </w:r>
                            <w:r>
                              <w:rPr>
                                <w:b/>
                                <w:spacing w:val="-6"/>
                                <w:sz w:val="21"/>
                              </w:rPr>
                              <w:t>SECRETARIAT</w:t>
                            </w:r>
                          </w:p>
                          <w:p w14:paraId="7CBC5665" w14:textId="77777777" w:rsidR="00C8652D" w:rsidRDefault="00000000">
                            <w:pPr>
                              <w:pStyle w:val="BodyText"/>
                              <w:spacing w:before="181" w:line="420" w:lineRule="auto"/>
                              <w:ind w:left="311" w:right="293" w:firstLine="243"/>
                            </w:pPr>
                            <w:r>
                              <w:rPr>
                                <w:spacing w:val="-2"/>
                              </w:rPr>
                              <w:t>DISTRIBUTION</w:t>
                            </w:r>
                            <w:r>
                              <w:rPr>
                                <w:spacing w:val="-12"/>
                              </w:rPr>
                              <w:t xml:space="preserve"> </w:t>
                            </w:r>
                            <w:r>
                              <w:rPr>
                                <w:spacing w:val="-2"/>
                              </w:rPr>
                              <w:t xml:space="preserve">SECTION </w:t>
                            </w:r>
                            <w:r>
                              <w:t>Dy.</w:t>
                            </w:r>
                            <w:r>
                              <w:rPr>
                                <w:spacing w:val="40"/>
                              </w:rPr>
                              <w:t xml:space="preserve"> </w:t>
                            </w:r>
                            <w:r>
                              <w:t>No.</w:t>
                            </w:r>
                            <w:r>
                              <w:rPr>
                                <w:spacing w:val="40"/>
                              </w:rPr>
                              <w:t xml:space="preserve"> </w:t>
                            </w:r>
                            <w:r>
                              <w:t>.........................</w:t>
                            </w:r>
                          </w:p>
                          <w:p w14:paraId="604B611E" w14:textId="77777777" w:rsidR="00C8652D" w:rsidRDefault="00000000">
                            <w:pPr>
                              <w:pStyle w:val="BodyText"/>
                              <w:spacing w:line="239" w:lineRule="exact"/>
                              <w:ind w:left="311"/>
                            </w:pPr>
                            <w:r>
                              <w:t>Date</w:t>
                            </w:r>
                            <w:r>
                              <w:rPr>
                                <w:spacing w:val="62"/>
                              </w:rPr>
                              <w:t xml:space="preserve"> </w:t>
                            </w:r>
                            <w:r>
                              <w:rPr>
                                <w:spacing w:val="-2"/>
                              </w:rPr>
                              <w:t>..............................</w:t>
                            </w:r>
                          </w:p>
                          <w:p w14:paraId="46D9A2A0" w14:textId="77777777" w:rsidR="00C8652D" w:rsidRDefault="00000000">
                            <w:pPr>
                              <w:pStyle w:val="BodyText"/>
                              <w:tabs>
                                <w:tab w:val="left" w:leader="dot" w:pos="2593"/>
                              </w:tabs>
                              <w:spacing w:before="181"/>
                              <w:ind w:left="311"/>
                            </w:pPr>
                            <w:r>
                              <w:rPr>
                                <w:spacing w:val="-5"/>
                              </w:rPr>
                              <w:t>For</w:t>
                            </w:r>
                            <w:r>
                              <w:tab/>
                            </w:r>
                            <w:r>
                              <w:rPr>
                                <w:spacing w:val="-4"/>
                              </w:rPr>
                              <w:t>Sec.</w:t>
                            </w:r>
                          </w:p>
                        </w:txbxContent>
                      </wps:txbx>
                      <wps:bodyPr wrap="square" lIns="0" tIns="0" rIns="0" bIns="0" rtlCol="0">
                        <a:noAutofit/>
                      </wps:bodyPr>
                    </wps:wsp>
                  </a:graphicData>
                </a:graphic>
              </wp:anchor>
            </w:drawing>
          </mc:Choice>
          <mc:Fallback>
            <w:pict>
              <v:shapetype w14:anchorId="761E4577" id="_x0000_t202" coordsize="21600,21600" o:spt="202" path="m,l,21600r21600,l21600,xe">
                <v:stroke joinstyle="miter"/>
                <v:path gradientshapeok="t" o:connecttype="rect"/>
              </v:shapetype>
              <v:shape id="Textbox 8" o:spid="_x0000_s1026" type="#_x0000_t202" style="position:absolute;margin-left:248.3pt;margin-top:4.6pt;width:175.25pt;height:107.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" filled="f" strokeweight=".48pt">
                <v:path arrowok="t"/>
                <v:textbox inset="0,0,0,0">
                  <w:txbxContent>
                    <w:p w14:paraId="34821069" w14:textId="77777777" w:rsidR="00C8652D" w:rsidRDefault="00000000">
                      <w:pPr>
                        <w:spacing w:before="102"/>
                        <w:ind w:left="311"/>
                        <w:rPr>
                          <w:b/>
                          <w:sz w:val="21"/>
                        </w:rPr>
                      </w:pPr>
                      <w:r>
                        <w:rPr>
                          <w:b/>
                          <w:spacing w:val="-6"/>
                          <w:sz w:val="21"/>
                        </w:rPr>
                        <w:t>RAJYA</w:t>
                      </w:r>
                      <w:r>
                        <w:rPr>
                          <w:b/>
                          <w:spacing w:val="-28"/>
                          <w:sz w:val="21"/>
                        </w:rPr>
                        <w:t xml:space="preserve"> </w:t>
                      </w:r>
                      <w:r>
                        <w:rPr>
                          <w:b/>
                          <w:spacing w:val="-6"/>
                          <w:sz w:val="21"/>
                        </w:rPr>
                        <w:t>SABHA</w:t>
                      </w:r>
                      <w:r>
                        <w:rPr>
                          <w:b/>
                          <w:spacing w:val="-30"/>
                          <w:sz w:val="21"/>
                        </w:rPr>
                        <w:t xml:space="preserve"> </w:t>
                      </w:r>
                      <w:r>
                        <w:rPr>
                          <w:b/>
                          <w:spacing w:val="-6"/>
                          <w:sz w:val="21"/>
                        </w:rPr>
                        <w:t>SECRETARIAT</w:t>
                      </w:r>
                    </w:p>
                    <w:p w14:paraId="7CBC5665" w14:textId="77777777" w:rsidR="00C8652D" w:rsidRDefault="00000000">
                      <w:pPr>
                        <w:pStyle w:val="BodyText"/>
                        <w:spacing w:before="181" w:line="420" w:lineRule="auto"/>
                        <w:ind w:left="311" w:right="293" w:firstLine="243"/>
                      </w:pPr>
                      <w:r>
                        <w:rPr>
                          <w:spacing w:val="-2"/>
                        </w:rPr>
                        <w:t>DISTRIBUTION</w:t>
                      </w:r>
                      <w:r>
                        <w:rPr>
                          <w:spacing w:val="-12"/>
                        </w:rPr>
                        <w:t xml:space="preserve"> </w:t>
                      </w:r>
                      <w:r>
                        <w:rPr>
                          <w:spacing w:val="-2"/>
                        </w:rPr>
                        <w:t xml:space="preserve">SECTION </w:t>
                      </w:r>
                      <w:r>
                        <w:t>Dy.</w:t>
                      </w:r>
                      <w:r>
                        <w:rPr>
                          <w:spacing w:val="40"/>
                        </w:rPr>
                        <w:t xml:space="preserve"> </w:t>
                      </w:r>
                      <w:r>
                        <w:t>No.</w:t>
                      </w:r>
                      <w:r>
                        <w:rPr>
                          <w:spacing w:val="40"/>
                        </w:rPr>
                        <w:t xml:space="preserve"> </w:t>
                      </w:r>
                      <w:r>
                        <w:t>.........................</w:t>
                      </w:r>
                    </w:p>
                    <w:p w14:paraId="604B611E" w14:textId="77777777" w:rsidR="00C8652D" w:rsidRDefault="00000000">
                      <w:pPr>
                        <w:pStyle w:val="BodyText"/>
                        <w:spacing w:line="239" w:lineRule="exact"/>
                        <w:ind w:left="311"/>
                      </w:pPr>
                      <w:r>
                        <w:t>Date</w:t>
                      </w:r>
                      <w:r>
                        <w:rPr>
                          <w:spacing w:val="62"/>
                        </w:rPr>
                        <w:t xml:space="preserve"> </w:t>
                      </w:r>
                      <w:r>
                        <w:rPr>
                          <w:spacing w:val="-2"/>
                        </w:rPr>
                        <w:t>..............................</w:t>
                      </w:r>
                    </w:p>
                    <w:p w14:paraId="46D9A2A0" w14:textId="77777777" w:rsidR="00C8652D" w:rsidRDefault="00000000">
                      <w:pPr>
                        <w:pStyle w:val="BodyText"/>
                        <w:tabs>
                          <w:tab w:val="left" w:leader="dot" w:pos="2593"/>
                        </w:tabs>
                        <w:spacing w:before="181"/>
                        <w:ind w:left="311"/>
                      </w:pPr>
                      <w:r>
                        <w:rPr>
                          <w:spacing w:val="-5"/>
                        </w:rPr>
                        <w:t>For</w:t>
                      </w:r>
                      <w:r>
                        <w:tab/>
                      </w:r>
                      <w:r>
                        <w:rPr>
                          <w:spacing w:val="-4"/>
                        </w:rPr>
                        <w:t>Sec.</w:t>
                      </w:r>
                    </w:p>
                  </w:txbxContent>
                </v:textbox>
                <w10:wrap type="topAndBottom" anchorx="page"/>
              </v:shape>
            </w:pict>
          </mc:Fallback>
        </mc:AlternateContent>
      </w:r>
    </w:p>
    <w:p w14:paraId="2DBF0701" w14:textId="77777777" w:rsidR="00C8652D" w:rsidRDefault="00C8652D">
      <w:pPr>
        <w:pStyle w:val="BodyText"/>
        <w:spacing w:before="110"/>
      </w:pPr>
    </w:p>
    <w:p w14:paraId="147C71A8" w14:textId="77777777" w:rsidR="00C8652D" w:rsidRDefault="00000000">
      <w:pPr>
        <w:pStyle w:val="BodyText"/>
        <w:spacing w:before="1"/>
        <w:ind w:left="3498" w:right="3499"/>
        <w:jc w:val="center"/>
      </w:pPr>
      <w:r>
        <w:rPr>
          <w:spacing w:val="-6"/>
        </w:rPr>
        <w:t>PEON</w:t>
      </w:r>
      <w:r>
        <w:rPr>
          <w:spacing w:val="-15"/>
        </w:rPr>
        <w:t xml:space="preserve"> </w:t>
      </w:r>
      <w:r>
        <w:rPr>
          <w:spacing w:val="-4"/>
        </w:rPr>
        <w:t>BOOK</w:t>
      </w:r>
    </w:p>
    <w:p w14:paraId="0520E7AB" w14:textId="77777777" w:rsidR="00C8652D" w:rsidRDefault="00C8652D">
      <w:pPr>
        <w:pStyle w:val="BodyText"/>
        <w:spacing w:before="9"/>
        <w:rPr>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1661"/>
        <w:gridCol w:w="3279"/>
        <w:gridCol w:w="1625"/>
        <w:gridCol w:w="2044"/>
      </w:tblGrid>
      <w:tr w:rsidR="00C8652D" w14:paraId="693B64E5" w14:textId="77777777">
        <w:trPr>
          <w:trHeight w:val="346"/>
        </w:trPr>
        <w:tc>
          <w:tcPr>
            <w:tcW w:w="1033" w:type="dxa"/>
            <w:vMerge w:val="restart"/>
          </w:tcPr>
          <w:p w14:paraId="5A642FFC" w14:textId="77777777" w:rsidR="00C8652D" w:rsidRDefault="00000000">
            <w:pPr>
              <w:pStyle w:val="TableParagraph"/>
              <w:spacing w:before="81"/>
              <w:ind w:left="231"/>
              <w:rPr>
                <w:sz w:val="21"/>
              </w:rPr>
            </w:pPr>
            <w:r>
              <w:rPr>
                <w:spacing w:val="-4"/>
                <w:sz w:val="21"/>
              </w:rPr>
              <w:t>Date</w:t>
            </w:r>
          </w:p>
        </w:tc>
        <w:tc>
          <w:tcPr>
            <w:tcW w:w="1661" w:type="dxa"/>
            <w:vMerge w:val="restart"/>
          </w:tcPr>
          <w:p w14:paraId="5091BE79" w14:textId="77777777" w:rsidR="00C8652D" w:rsidRDefault="00000000">
            <w:pPr>
              <w:pStyle w:val="TableParagraph"/>
              <w:spacing w:before="81" w:line="283" w:lineRule="auto"/>
              <w:ind w:left="412" w:right="394" w:firstLine="9"/>
              <w:rPr>
                <w:sz w:val="21"/>
              </w:rPr>
            </w:pPr>
            <w:r>
              <w:rPr>
                <w:sz w:val="21"/>
              </w:rPr>
              <w:t>To</w:t>
            </w:r>
            <w:r>
              <w:rPr>
                <w:spacing w:val="-2"/>
                <w:sz w:val="21"/>
              </w:rPr>
              <w:t xml:space="preserve"> </w:t>
            </w:r>
            <w:r>
              <w:rPr>
                <w:sz w:val="21"/>
              </w:rPr>
              <w:t xml:space="preserve">whom </w:t>
            </w:r>
            <w:r>
              <w:rPr>
                <w:spacing w:val="-2"/>
                <w:sz w:val="21"/>
              </w:rPr>
              <w:t>addressed</w:t>
            </w:r>
          </w:p>
        </w:tc>
        <w:tc>
          <w:tcPr>
            <w:tcW w:w="3279" w:type="dxa"/>
          </w:tcPr>
          <w:p w14:paraId="0244FF54" w14:textId="77777777" w:rsidR="00C8652D" w:rsidRDefault="00000000">
            <w:pPr>
              <w:pStyle w:val="TableParagraph"/>
              <w:spacing w:before="81"/>
              <w:ind w:left="872"/>
              <w:rPr>
                <w:sz w:val="21"/>
              </w:rPr>
            </w:pPr>
            <w:r>
              <w:rPr>
                <w:sz w:val="21"/>
              </w:rPr>
              <w:t>Contents</w:t>
            </w:r>
            <w:r>
              <w:rPr>
                <w:spacing w:val="3"/>
                <w:sz w:val="21"/>
              </w:rPr>
              <w:t xml:space="preserve"> </w:t>
            </w:r>
            <w:r>
              <w:rPr>
                <w:sz w:val="21"/>
              </w:rPr>
              <w:t>of</w:t>
            </w:r>
            <w:r>
              <w:rPr>
                <w:spacing w:val="3"/>
                <w:sz w:val="21"/>
              </w:rPr>
              <w:t xml:space="preserve"> </w:t>
            </w:r>
            <w:r>
              <w:rPr>
                <w:spacing w:val="-2"/>
                <w:sz w:val="21"/>
              </w:rPr>
              <w:t>cover</w:t>
            </w:r>
          </w:p>
        </w:tc>
        <w:tc>
          <w:tcPr>
            <w:tcW w:w="1625" w:type="dxa"/>
            <w:vMerge w:val="restart"/>
          </w:tcPr>
          <w:p w14:paraId="2C03E50D" w14:textId="77777777" w:rsidR="00C8652D" w:rsidRDefault="00000000">
            <w:pPr>
              <w:pStyle w:val="TableParagraph"/>
              <w:spacing w:before="81"/>
              <w:ind w:left="271"/>
              <w:rPr>
                <w:sz w:val="21"/>
              </w:rPr>
            </w:pPr>
            <w:r>
              <w:rPr>
                <w:sz w:val="21"/>
              </w:rPr>
              <w:t>Name</w:t>
            </w:r>
            <w:r>
              <w:rPr>
                <w:spacing w:val="5"/>
                <w:sz w:val="21"/>
              </w:rPr>
              <w:t xml:space="preserve"> </w:t>
            </w:r>
            <w:r>
              <w:rPr>
                <w:sz w:val="21"/>
              </w:rPr>
              <w:t>of</w:t>
            </w:r>
            <w:r>
              <w:rPr>
                <w:spacing w:val="5"/>
                <w:sz w:val="21"/>
              </w:rPr>
              <w:t xml:space="preserve"> </w:t>
            </w:r>
            <w:r>
              <w:rPr>
                <w:spacing w:val="-4"/>
                <w:sz w:val="21"/>
              </w:rPr>
              <w:t>Peon</w:t>
            </w:r>
          </w:p>
        </w:tc>
        <w:tc>
          <w:tcPr>
            <w:tcW w:w="2044" w:type="dxa"/>
            <w:vMerge w:val="restart"/>
          </w:tcPr>
          <w:p w14:paraId="2C76EBA8" w14:textId="77777777" w:rsidR="00C8652D" w:rsidRDefault="00000000">
            <w:pPr>
              <w:pStyle w:val="TableParagraph"/>
              <w:spacing w:before="81" w:line="283" w:lineRule="auto"/>
              <w:ind w:left="229" w:right="574" w:firstLine="68"/>
              <w:jc w:val="both"/>
              <w:rPr>
                <w:sz w:val="21"/>
              </w:rPr>
            </w:pPr>
            <w:r>
              <w:rPr>
                <w:sz w:val="21"/>
              </w:rPr>
              <w:t>Sig. in ink of the Receiver with date and time</w:t>
            </w:r>
            <w:r>
              <w:rPr>
                <w:spacing w:val="3"/>
                <w:sz w:val="21"/>
              </w:rPr>
              <w:t xml:space="preserve"> </w:t>
            </w:r>
            <w:r>
              <w:rPr>
                <w:sz w:val="21"/>
              </w:rPr>
              <w:t>of</w:t>
            </w:r>
            <w:r>
              <w:rPr>
                <w:spacing w:val="3"/>
                <w:sz w:val="21"/>
              </w:rPr>
              <w:t xml:space="preserve"> </w:t>
            </w:r>
            <w:r>
              <w:rPr>
                <w:spacing w:val="-2"/>
                <w:sz w:val="21"/>
              </w:rPr>
              <w:t>receipt</w:t>
            </w:r>
          </w:p>
        </w:tc>
      </w:tr>
      <w:tr w:rsidR="00C8652D" w14:paraId="26F391B3" w14:textId="77777777">
        <w:trPr>
          <w:trHeight w:val="938"/>
        </w:trPr>
        <w:tc>
          <w:tcPr>
            <w:tcW w:w="1033" w:type="dxa"/>
            <w:vMerge/>
            <w:tcBorders>
              <w:top w:val="nil"/>
            </w:tcBorders>
          </w:tcPr>
          <w:p w14:paraId="269A8F5E" w14:textId="77777777" w:rsidR="00C8652D" w:rsidRDefault="00C8652D">
            <w:pPr>
              <w:rPr>
                <w:sz w:val="2"/>
                <w:szCs w:val="2"/>
              </w:rPr>
            </w:pPr>
          </w:p>
        </w:tc>
        <w:tc>
          <w:tcPr>
            <w:tcW w:w="1661" w:type="dxa"/>
            <w:vMerge/>
            <w:tcBorders>
              <w:top w:val="nil"/>
            </w:tcBorders>
          </w:tcPr>
          <w:p w14:paraId="127ACB63" w14:textId="77777777" w:rsidR="00C8652D" w:rsidRDefault="00C8652D">
            <w:pPr>
              <w:rPr>
                <w:sz w:val="2"/>
                <w:szCs w:val="2"/>
              </w:rPr>
            </w:pPr>
          </w:p>
        </w:tc>
        <w:tc>
          <w:tcPr>
            <w:tcW w:w="3279" w:type="dxa"/>
          </w:tcPr>
          <w:p w14:paraId="0BD95E53" w14:textId="77777777" w:rsidR="00C8652D" w:rsidRDefault="00000000">
            <w:pPr>
              <w:pStyle w:val="TableParagraph"/>
              <w:tabs>
                <w:tab w:val="left" w:pos="1691"/>
              </w:tabs>
              <w:spacing w:before="65"/>
              <w:ind w:right="156"/>
              <w:jc w:val="center"/>
              <w:rPr>
                <w:sz w:val="21"/>
              </w:rPr>
            </w:pPr>
            <w:r>
              <w:rPr>
                <w:sz w:val="21"/>
              </w:rPr>
              <w:t>No.</w:t>
            </w:r>
            <w:r>
              <w:rPr>
                <w:spacing w:val="4"/>
                <w:sz w:val="21"/>
              </w:rPr>
              <w:t xml:space="preserve"> </w:t>
            </w:r>
            <w:r>
              <w:rPr>
                <w:sz w:val="21"/>
              </w:rPr>
              <w:t>of</w:t>
            </w:r>
            <w:r>
              <w:rPr>
                <w:spacing w:val="4"/>
                <w:sz w:val="21"/>
              </w:rPr>
              <w:t xml:space="preserve"> </w:t>
            </w:r>
            <w:r>
              <w:rPr>
                <w:spacing w:val="-2"/>
                <w:sz w:val="21"/>
              </w:rPr>
              <w:t>Diary</w:t>
            </w:r>
            <w:r>
              <w:rPr>
                <w:sz w:val="21"/>
              </w:rPr>
              <w:tab/>
              <w:t>Letter</w:t>
            </w:r>
            <w:r>
              <w:rPr>
                <w:spacing w:val="3"/>
                <w:sz w:val="21"/>
              </w:rPr>
              <w:t xml:space="preserve"> </w:t>
            </w:r>
            <w:r>
              <w:rPr>
                <w:spacing w:val="-5"/>
                <w:sz w:val="21"/>
              </w:rPr>
              <w:t>No.</w:t>
            </w:r>
          </w:p>
          <w:p w14:paraId="2D0442F6" w14:textId="77777777" w:rsidR="00C8652D" w:rsidRDefault="00000000">
            <w:pPr>
              <w:pStyle w:val="TableParagraph"/>
              <w:tabs>
                <w:tab w:val="left" w:pos="1625"/>
              </w:tabs>
              <w:spacing w:before="44"/>
              <w:ind w:right="89"/>
              <w:jc w:val="center"/>
              <w:rPr>
                <w:sz w:val="21"/>
              </w:rPr>
            </w:pPr>
            <w:r>
              <w:rPr>
                <w:spacing w:val="-2"/>
                <w:sz w:val="21"/>
              </w:rPr>
              <w:t>Register</w:t>
            </w:r>
            <w:r>
              <w:rPr>
                <w:sz w:val="21"/>
              </w:rPr>
              <w:tab/>
              <w:t>&amp;</w:t>
            </w:r>
            <w:r>
              <w:rPr>
                <w:spacing w:val="6"/>
                <w:sz w:val="21"/>
              </w:rPr>
              <w:t xml:space="preserve"> </w:t>
            </w:r>
            <w:r>
              <w:rPr>
                <w:spacing w:val="-4"/>
                <w:sz w:val="21"/>
              </w:rPr>
              <w:t>Date</w:t>
            </w:r>
          </w:p>
        </w:tc>
        <w:tc>
          <w:tcPr>
            <w:tcW w:w="1625" w:type="dxa"/>
            <w:vMerge/>
            <w:tcBorders>
              <w:top w:val="nil"/>
            </w:tcBorders>
          </w:tcPr>
          <w:p w14:paraId="1789A2AC" w14:textId="77777777" w:rsidR="00C8652D" w:rsidRDefault="00C8652D">
            <w:pPr>
              <w:rPr>
                <w:sz w:val="2"/>
                <w:szCs w:val="2"/>
              </w:rPr>
            </w:pPr>
          </w:p>
        </w:tc>
        <w:tc>
          <w:tcPr>
            <w:tcW w:w="2044" w:type="dxa"/>
            <w:vMerge/>
            <w:tcBorders>
              <w:top w:val="nil"/>
            </w:tcBorders>
          </w:tcPr>
          <w:p w14:paraId="16326905" w14:textId="77777777" w:rsidR="00C8652D" w:rsidRDefault="00C8652D">
            <w:pPr>
              <w:rPr>
                <w:sz w:val="2"/>
                <w:szCs w:val="2"/>
              </w:rPr>
            </w:pPr>
          </w:p>
        </w:tc>
      </w:tr>
    </w:tbl>
    <w:p w14:paraId="6929524C" w14:textId="77777777" w:rsidR="00C8652D" w:rsidRDefault="00000000">
      <w:pPr>
        <w:pStyle w:val="ListParagraph"/>
        <w:numPr>
          <w:ilvl w:val="1"/>
          <w:numId w:val="119"/>
        </w:numPr>
        <w:tabs>
          <w:tab w:val="left" w:pos="978"/>
        </w:tabs>
        <w:spacing w:before="111" w:line="283" w:lineRule="auto"/>
        <w:ind w:left="156" w:right="151" w:firstLine="508"/>
        <w:jc w:val="both"/>
        <w:rPr>
          <w:sz w:val="21"/>
        </w:rPr>
      </w:pPr>
      <w:r>
        <w:rPr>
          <w:b/>
          <w:sz w:val="21"/>
        </w:rPr>
        <w:t>Internal</w:t>
      </w:r>
      <w:r>
        <w:rPr>
          <w:b/>
          <w:spacing w:val="-10"/>
          <w:sz w:val="21"/>
        </w:rPr>
        <w:t xml:space="preserve"> </w:t>
      </w:r>
      <w:r>
        <w:rPr>
          <w:b/>
          <w:sz w:val="21"/>
        </w:rPr>
        <w:t>Distribution</w:t>
      </w:r>
      <w:r>
        <w:rPr>
          <w:b/>
          <w:spacing w:val="-5"/>
          <w:sz w:val="21"/>
        </w:rPr>
        <w:t xml:space="preserve"> </w:t>
      </w:r>
      <w:r>
        <w:rPr>
          <w:sz w:val="21"/>
        </w:rPr>
        <w:t>––</w:t>
      </w:r>
      <w:r>
        <w:rPr>
          <w:spacing w:val="-14"/>
          <w:sz w:val="21"/>
        </w:rPr>
        <w:t xml:space="preserve"> </w:t>
      </w:r>
      <w:r>
        <w:rPr>
          <w:sz w:val="21"/>
        </w:rPr>
        <w:t>After</w:t>
      </w:r>
      <w:r>
        <w:rPr>
          <w:spacing w:val="-5"/>
          <w:sz w:val="21"/>
        </w:rPr>
        <w:t xml:space="preserve"> </w:t>
      </w:r>
      <w:r>
        <w:rPr>
          <w:sz w:val="21"/>
        </w:rPr>
        <w:t>diarising</w:t>
      </w:r>
      <w:r>
        <w:rPr>
          <w:spacing w:val="-6"/>
          <w:sz w:val="21"/>
        </w:rPr>
        <w:t xml:space="preserve"> </w:t>
      </w:r>
      <w:r>
        <w:rPr>
          <w:sz w:val="21"/>
        </w:rPr>
        <w:t>the</w:t>
      </w:r>
      <w:r>
        <w:rPr>
          <w:spacing w:val="-6"/>
          <w:sz w:val="21"/>
        </w:rPr>
        <w:t xml:space="preserve"> </w:t>
      </w:r>
      <w:r>
        <w:rPr>
          <w:sz w:val="21"/>
        </w:rPr>
        <w:t>dak</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Distribution</w:t>
      </w:r>
      <w:r>
        <w:rPr>
          <w:spacing w:val="-6"/>
          <w:sz w:val="21"/>
        </w:rPr>
        <w:t xml:space="preserve"> </w:t>
      </w:r>
      <w:r>
        <w:rPr>
          <w:sz w:val="21"/>
        </w:rPr>
        <w:t>Section,</w:t>
      </w:r>
      <w:r>
        <w:rPr>
          <w:spacing w:val="-6"/>
          <w:sz w:val="21"/>
        </w:rPr>
        <w:t xml:space="preserve"> </w:t>
      </w:r>
      <w:r>
        <w:rPr>
          <w:sz w:val="21"/>
        </w:rPr>
        <w:t>the</w:t>
      </w:r>
      <w:r>
        <w:rPr>
          <w:spacing w:val="-6"/>
          <w:sz w:val="21"/>
        </w:rPr>
        <w:t xml:space="preserve"> </w:t>
      </w:r>
      <w:r>
        <w:rPr>
          <w:sz w:val="21"/>
        </w:rPr>
        <w:t>process</w:t>
      </w:r>
      <w:r>
        <w:rPr>
          <w:spacing w:val="-6"/>
          <w:sz w:val="21"/>
        </w:rPr>
        <w:t xml:space="preserve"> </w:t>
      </w:r>
      <w:r>
        <w:rPr>
          <w:sz w:val="21"/>
        </w:rPr>
        <w:t>of</w:t>
      </w:r>
      <w:r>
        <w:rPr>
          <w:spacing w:val="-6"/>
          <w:sz w:val="21"/>
        </w:rPr>
        <w:t xml:space="preserve"> </w:t>
      </w:r>
      <w:r>
        <w:rPr>
          <w:sz w:val="21"/>
        </w:rPr>
        <w:t>distribution</w:t>
      </w:r>
      <w:r>
        <w:rPr>
          <w:spacing w:val="-6"/>
          <w:sz w:val="21"/>
        </w:rPr>
        <w:t xml:space="preserve"> </w:t>
      </w:r>
      <w:r>
        <w:rPr>
          <w:sz w:val="21"/>
        </w:rPr>
        <w:t>of dak begins. The papers meant for Ministries are put in the respective pigeonholes provided in the Section from where the Addressees retrieve their papers. All other dak is distributed through the Messengers.</w:t>
      </w:r>
    </w:p>
    <w:p w14:paraId="71471861" w14:textId="77777777" w:rsidR="00C8652D" w:rsidRDefault="00000000">
      <w:pPr>
        <w:pStyle w:val="ListParagraph"/>
        <w:numPr>
          <w:ilvl w:val="1"/>
          <w:numId w:val="119"/>
        </w:numPr>
        <w:tabs>
          <w:tab w:val="left" w:pos="974"/>
        </w:tabs>
        <w:spacing w:before="139" w:line="283" w:lineRule="auto"/>
        <w:ind w:left="156" w:right="151" w:firstLine="508"/>
        <w:jc w:val="both"/>
        <w:rPr>
          <w:sz w:val="21"/>
        </w:rPr>
      </w:pPr>
      <w:r>
        <w:rPr>
          <w:b/>
          <w:spacing w:val="-2"/>
          <w:sz w:val="21"/>
        </w:rPr>
        <w:t xml:space="preserve">Circulation </w:t>
      </w:r>
      <w:r>
        <w:rPr>
          <w:spacing w:val="-2"/>
          <w:sz w:val="21"/>
        </w:rPr>
        <w:t>––</w:t>
      </w:r>
      <w:r>
        <w:rPr>
          <w:spacing w:val="-12"/>
          <w:sz w:val="21"/>
        </w:rPr>
        <w:t xml:space="preserve"> </w:t>
      </w:r>
      <w:r>
        <w:rPr>
          <w:spacing w:val="-2"/>
          <w:sz w:val="21"/>
        </w:rPr>
        <w:t xml:space="preserve">All circulars/office orders/Parliamentary papers meant for Officers/Sections are distributed </w:t>
      </w:r>
      <w:r>
        <w:rPr>
          <w:sz w:val="21"/>
        </w:rPr>
        <w:t>using E-mail facility directly by the originating Section as far as possible. Where copies are to be distributed, the Originating</w:t>
      </w:r>
      <w:r>
        <w:rPr>
          <w:spacing w:val="-10"/>
          <w:sz w:val="21"/>
        </w:rPr>
        <w:t xml:space="preserve"> </w:t>
      </w:r>
      <w:r>
        <w:rPr>
          <w:sz w:val="21"/>
        </w:rPr>
        <w:t>Section</w:t>
      </w:r>
      <w:r>
        <w:rPr>
          <w:spacing w:val="-10"/>
          <w:sz w:val="21"/>
        </w:rPr>
        <w:t xml:space="preserve"> </w:t>
      </w:r>
      <w:r>
        <w:rPr>
          <w:sz w:val="21"/>
        </w:rPr>
        <w:t>sends</w:t>
      </w:r>
      <w:r>
        <w:rPr>
          <w:spacing w:val="-10"/>
          <w:sz w:val="21"/>
        </w:rPr>
        <w:t xml:space="preserve"> </w:t>
      </w:r>
      <w:r>
        <w:rPr>
          <w:sz w:val="21"/>
        </w:rPr>
        <w:t>the</w:t>
      </w:r>
      <w:r>
        <w:rPr>
          <w:spacing w:val="-10"/>
          <w:sz w:val="21"/>
        </w:rPr>
        <w:t xml:space="preserve"> </w:t>
      </w:r>
      <w:r>
        <w:rPr>
          <w:sz w:val="21"/>
        </w:rPr>
        <w:t>signed</w:t>
      </w:r>
      <w:r>
        <w:rPr>
          <w:spacing w:val="-10"/>
          <w:sz w:val="21"/>
        </w:rPr>
        <w:t xml:space="preserve"> </w:t>
      </w:r>
      <w:r>
        <w:rPr>
          <w:sz w:val="21"/>
        </w:rPr>
        <w:t>copy</w:t>
      </w:r>
      <w:r>
        <w:rPr>
          <w:spacing w:val="-10"/>
          <w:sz w:val="21"/>
        </w:rPr>
        <w:t xml:space="preserve"> </w:t>
      </w:r>
      <w:r>
        <w:rPr>
          <w:sz w:val="21"/>
        </w:rPr>
        <w:t>along</w:t>
      </w:r>
      <w:r>
        <w:rPr>
          <w:spacing w:val="-10"/>
          <w:sz w:val="21"/>
        </w:rPr>
        <w:t xml:space="preserve"> </w:t>
      </w:r>
      <w:r>
        <w:rPr>
          <w:sz w:val="21"/>
        </w:rPr>
        <w:t>with</w:t>
      </w:r>
      <w:r>
        <w:rPr>
          <w:spacing w:val="-10"/>
          <w:sz w:val="21"/>
        </w:rPr>
        <w:t xml:space="preserve"> </w:t>
      </w:r>
      <w:r>
        <w:rPr>
          <w:sz w:val="21"/>
        </w:rPr>
        <w:t>instruction</w:t>
      </w:r>
      <w:r>
        <w:rPr>
          <w:spacing w:val="-10"/>
          <w:sz w:val="21"/>
        </w:rPr>
        <w:t xml:space="preserve"> </w:t>
      </w:r>
      <w:r>
        <w:rPr>
          <w:sz w:val="21"/>
        </w:rPr>
        <w:t>on</w:t>
      </w:r>
      <w:r>
        <w:rPr>
          <w:spacing w:val="-10"/>
          <w:sz w:val="21"/>
        </w:rPr>
        <w:t xml:space="preserve"> </w:t>
      </w:r>
      <w:r>
        <w:rPr>
          <w:sz w:val="21"/>
        </w:rPr>
        <w:t>number</w:t>
      </w:r>
      <w:r>
        <w:rPr>
          <w:spacing w:val="-10"/>
          <w:sz w:val="21"/>
        </w:rPr>
        <w:t xml:space="preserve"> </w:t>
      </w:r>
      <w:r>
        <w:rPr>
          <w:sz w:val="21"/>
        </w:rPr>
        <w:t>of</w:t>
      </w:r>
      <w:r>
        <w:rPr>
          <w:spacing w:val="-10"/>
          <w:sz w:val="21"/>
        </w:rPr>
        <w:t xml:space="preserve"> </w:t>
      </w:r>
      <w:r>
        <w:rPr>
          <w:sz w:val="21"/>
        </w:rPr>
        <w:t>copies</w:t>
      </w:r>
      <w:r>
        <w:rPr>
          <w:spacing w:val="-10"/>
          <w:sz w:val="21"/>
        </w:rPr>
        <w:t xml:space="preserve"> </w:t>
      </w:r>
      <w:r>
        <w:rPr>
          <w:sz w:val="21"/>
        </w:rPr>
        <w:t>to</w:t>
      </w:r>
      <w:r>
        <w:rPr>
          <w:spacing w:val="-10"/>
          <w:sz w:val="21"/>
        </w:rPr>
        <w:t xml:space="preserve"> </w:t>
      </w:r>
      <w:r>
        <w:rPr>
          <w:sz w:val="21"/>
        </w:rPr>
        <w:t>be</w:t>
      </w:r>
      <w:r>
        <w:rPr>
          <w:spacing w:val="-10"/>
          <w:sz w:val="21"/>
        </w:rPr>
        <w:t xml:space="preserve"> </w:t>
      </w:r>
      <w:r>
        <w:rPr>
          <w:sz w:val="21"/>
        </w:rPr>
        <w:t>prepared,</w:t>
      </w:r>
      <w:r>
        <w:rPr>
          <w:spacing w:val="-10"/>
          <w:sz w:val="21"/>
        </w:rPr>
        <w:t xml:space="preserve"> </w:t>
      </w:r>
      <w:r>
        <w:rPr>
          <w:sz w:val="21"/>
        </w:rPr>
        <w:t>circulation</w:t>
      </w:r>
      <w:r>
        <w:rPr>
          <w:spacing w:val="-10"/>
          <w:sz w:val="21"/>
        </w:rPr>
        <w:t xml:space="preserve"> </w:t>
      </w:r>
      <w:r>
        <w:rPr>
          <w:sz w:val="21"/>
        </w:rPr>
        <w:t>list and</w:t>
      </w:r>
      <w:r>
        <w:rPr>
          <w:spacing w:val="-2"/>
          <w:sz w:val="21"/>
        </w:rPr>
        <w:t xml:space="preserve"> </w:t>
      </w:r>
      <w:r>
        <w:rPr>
          <w:sz w:val="21"/>
        </w:rPr>
        <w:t>priority</w:t>
      </w:r>
      <w:r>
        <w:rPr>
          <w:spacing w:val="-2"/>
          <w:sz w:val="21"/>
        </w:rPr>
        <w:t xml:space="preserve"> </w:t>
      </w:r>
      <w:r>
        <w:rPr>
          <w:sz w:val="21"/>
        </w:rPr>
        <w:t>if</w:t>
      </w:r>
      <w:r>
        <w:rPr>
          <w:spacing w:val="-2"/>
          <w:sz w:val="21"/>
        </w:rPr>
        <w:t xml:space="preserve"> </w:t>
      </w:r>
      <w:r>
        <w:rPr>
          <w:sz w:val="21"/>
        </w:rPr>
        <w:t>any.</w:t>
      </w:r>
      <w:r>
        <w:rPr>
          <w:spacing w:val="-2"/>
          <w:sz w:val="21"/>
        </w:rPr>
        <w:t xml:space="preserve"> </w:t>
      </w:r>
      <w:r>
        <w:rPr>
          <w:sz w:val="21"/>
        </w:rPr>
        <w:t>In</w:t>
      </w:r>
      <w:r>
        <w:rPr>
          <w:spacing w:val="-2"/>
          <w:sz w:val="21"/>
        </w:rPr>
        <w:t xml:space="preserve"> </w:t>
      </w:r>
      <w:r>
        <w:rPr>
          <w:sz w:val="21"/>
        </w:rPr>
        <w:t>case</w:t>
      </w:r>
      <w:r>
        <w:rPr>
          <w:spacing w:val="-2"/>
          <w:sz w:val="21"/>
        </w:rPr>
        <w:t xml:space="preserve"> </w:t>
      </w:r>
      <w:r>
        <w:rPr>
          <w:sz w:val="21"/>
        </w:rPr>
        <w:t>there</w:t>
      </w:r>
      <w:r>
        <w:rPr>
          <w:spacing w:val="-2"/>
          <w:sz w:val="21"/>
        </w:rPr>
        <w:t xml:space="preserve"> </w:t>
      </w:r>
      <w:r>
        <w:rPr>
          <w:sz w:val="21"/>
        </w:rPr>
        <w:t>is</w:t>
      </w:r>
      <w:r>
        <w:rPr>
          <w:spacing w:val="-2"/>
          <w:sz w:val="21"/>
        </w:rPr>
        <w:t xml:space="preserve"> </w:t>
      </w:r>
      <w:r>
        <w:rPr>
          <w:sz w:val="21"/>
        </w:rPr>
        <w:t>extreme</w:t>
      </w:r>
      <w:r>
        <w:rPr>
          <w:spacing w:val="-2"/>
          <w:sz w:val="21"/>
        </w:rPr>
        <w:t xml:space="preserve"> </w:t>
      </w:r>
      <w:r>
        <w:rPr>
          <w:sz w:val="21"/>
        </w:rPr>
        <w:t>urgency,</w:t>
      </w:r>
      <w:r>
        <w:rPr>
          <w:spacing w:val="-2"/>
          <w:sz w:val="21"/>
        </w:rPr>
        <w:t xml:space="preserve"> </w:t>
      </w:r>
      <w:r>
        <w:rPr>
          <w:sz w:val="21"/>
        </w:rPr>
        <w:t>this</w:t>
      </w:r>
      <w:r>
        <w:rPr>
          <w:spacing w:val="-2"/>
          <w:sz w:val="21"/>
        </w:rPr>
        <w:t xml:space="preserve"> </w:t>
      </w:r>
      <w:r>
        <w:rPr>
          <w:sz w:val="21"/>
        </w:rPr>
        <w:t>should</w:t>
      </w:r>
      <w:r>
        <w:rPr>
          <w:spacing w:val="-2"/>
          <w:sz w:val="21"/>
        </w:rPr>
        <w:t xml:space="preserve"> </w:t>
      </w:r>
      <w:r>
        <w:rPr>
          <w:sz w:val="21"/>
        </w:rPr>
        <w:t>be</w:t>
      </w:r>
      <w:r>
        <w:rPr>
          <w:spacing w:val="-2"/>
          <w:sz w:val="21"/>
        </w:rPr>
        <w:t xml:space="preserve"> </w:t>
      </w:r>
      <w:r>
        <w:rPr>
          <w:sz w:val="21"/>
        </w:rPr>
        <w:t>indicated</w:t>
      </w:r>
      <w:r>
        <w:rPr>
          <w:spacing w:val="-2"/>
          <w:sz w:val="21"/>
        </w:rPr>
        <w:t xml:space="preserve"> </w:t>
      </w:r>
      <w:r>
        <w:rPr>
          <w:sz w:val="21"/>
        </w:rPr>
        <w:t>specifically.</w:t>
      </w:r>
      <w:r>
        <w:rPr>
          <w:spacing w:val="-5"/>
          <w:sz w:val="21"/>
        </w:rPr>
        <w:t xml:space="preserve"> </w:t>
      </w:r>
      <w:r>
        <w:rPr>
          <w:sz w:val="21"/>
        </w:rPr>
        <w:t>The</w:t>
      </w:r>
      <w:r>
        <w:rPr>
          <w:spacing w:val="-2"/>
          <w:sz w:val="21"/>
        </w:rPr>
        <w:t xml:space="preserve"> </w:t>
      </w:r>
      <w:r>
        <w:rPr>
          <w:sz w:val="21"/>
        </w:rPr>
        <w:t>Distribution</w:t>
      </w:r>
      <w:r>
        <w:rPr>
          <w:spacing w:val="-2"/>
          <w:sz w:val="21"/>
        </w:rPr>
        <w:t xml:space="preserve"> </w:t>
      </w:r>
      <w:r>
        <w:rPr>
          <w:sz w:val="21"/>
        </w:rPr>
        <w:t>Section will arrange to circulate copies through the Messengers from the Distribution Section after getting the required copies</w:t>
      </w:r>
      <w:r>
        <w:rPr>
          <w:spacing w:val="-12"/>
          <w:sz w:val="21"/>
        </w:rPr>
        <w:t xml:space="preserve"> </w:t>
      </w:r>
      <w:r>
        <w:rPr>
          <w:sz w:val="21"/>
        </w:rPr>
        <w:t>xeroxed.</w:t>
      </w:r>
      <w:r>
        <w:rPr>
          <w:spacing w:val="-12"/>
          <w:sz w:val="21"/>
        </w:rPr>
        <w:t xml:space="preserve"> </w:t>
      </w:r>
      <w:r>
        <w:rPr>
          <w:sz w:val="21"/>
        </w:rPr>
        <w:t>The</w:t>
      </w:r>
      <w:r>
        <w:rPr>
          <w:spacing w:val="-12"/>
          <w:sz w:val="21"/>
        </w:rPr>
        <w:t xml:space="preserve"> </w:t>
      </w:r>
      <w:r>
        <w:rPr>
          <w:sz w:val="21"/>
        </w:rPr>
        <w:t>papers</w:t>
      </w:r>
      <w:r>
        <w:rPr>
          <w:spacing w:val="-12"/>
          <w:sz w:val="21"/>
        </w:rPr>
        <w:t xml:space="preserve"> </w:t>
      </w:r>
      <w:r>
        <w:rPr>
          <w:sz w:val="21"/>
        </w:rPr>
        <w:t>also</w:t>
      </w:r>
      <w:r>
        <w:rPr>
          <w:spacing w:val="-12"/>
          <w:sz w:val="21"/>
        </w:rPr>
        <w:t xml:space="preserve"> </w:t>
      </w:r>
      <w:r>
        <w:rPr>
          <w:sz w:val="21"/>
        </w:rPr>
        <w:t>circulated</w:t>
      </w:r>
      <w:r>
        <w:rPr>
          <w:spacing w:val="-12"/>
          <w:sz w:val="21"/>
        </w:rPr>
        <w:t xml:space="preserve"> </w:t>
      </w:r>
      <w:r>
        <w:rPr>
          <w:sz w:val="21"/>
        </w:rPr>
        <w:t>to</w:t>
      </w:r>
      <w:r>
        <w:rPr>
          <w:spacing w:val="-12"/>
          <w:sz w:val="21"/>
        </w:rPr>
        <w:t xml:space="preserve"> </w:t>
      </w:r>
      <w:r>
        <w:rPr>
          <w:sz w:val="21"/>
        </w:rPr>
        <w:t>Chairmen,</w:t>
      </w:r>
      <w:r>
        <w:rPr>
          <w:spacing w:val="-12"/>
          <w:sz w:val="21"/>
        </w:rPr>
        <w:t xml:space="preserve"> </w:t>
      </w:r>
      <w:r>
        <w:rPr>
          <w:sz w:val="21"/>
        </w:rPr>
        <w:t>Standing</w:t>
      </w:r>
      <w:r>
        <w:rPr>
          <w:spacing w:val="-12"/>
          <w:sz w:val="21"/>
        </w:rPr>
        <w:t xml:space="preserve"> </w:t>
      </w:r>
      <w:r>
        <w:rPr>
          <w:sz w:val="21"/>
        </w:rPr>
        <w:t>Committees/Department-related</w:t>
      </w:r>
      <w:r>
        <w:rPr>
          <w:spacing w:val="-12"/>
          <w:sz w:val="21"/>
        </w:rPr>
        <w:t xml:space="preserve"> </w:t>
      </w:r>
      <w:r>
        <w:rPr>
          <w:sz w:val="21"/>
        </w:rPr>
        <w:t>Committees,</w:t>
      </w:r>
      <w:r>
        <w:rPr>
          <w:spacing w:val="-12"/>
          <w:sz w:val="21"/>
        </w:rPr>
        <w:t xml:space="preserve"> </w:t>
      </w:r>
      <w:r>
        <w:rPr>
          <w:sz w:val="21"/>
        </w:rPr>
        <w:t>etc. as and when required.</w:t>
      </w:r>
    </w:p>
    <w:p w14:paraId="4F7F3B39" w14:textId="77777777" w:rsidR="00C8652D" w:rsidRDefault="00000000">
      <w:pPr>
        <w:pStyle w:val="ListParagraph"/>
        <w:numPr>
          <w:ilvl w:val="1"/>
          <w:numId w:val="119"/>
        </w:numPr>
        <w:tabs>
          <w:tab w:val="left" w:pos="984"/>
        </w:tabs>
        <w:spacing w:before="136" w:line="283" w:lineRule="auto"/>
        <w:ind w:left="156" w:right="151" w:firstLine="508"/>
        <w:jc w:val="both"/>
        <w:rPr>
          <w:sz w:val="21"/>
        </w:rPr>
      </w:pPr>
      <w:r>
        <w:rPr>
          <w:b/>
          <w:sz w:val="21"/>
        </w:rPr>
        <w:t xml:space="preserve">Receipts in Notice Office from the Members </w:t>
      </w:r>
      <w:r>
        <w:rPr>
          <w:sz w:val="21"/>
        </w:rPr>
        <w:t>–– The Notice Office of the Rajya Sabha Secretariat also acts as a receipt office in respect of notice received from Members and keeps liaision between the Members and different Sections of the Rajya Sabha/Lok Sabha Secretariats and also with various Ministries/Departments, etc. Notices of Questions, Short Notice Questions, Half-an-Hour Discussions, Special Mentions;, Matters raised with the</w:t>
      </w:r>
      <w:r>
        <w:rPr>
          <w:spacing w:val="-14"/>
          <w:sz w:val="21"/>
        </w:rPr>
        <w:t xml:space="preserve"> </w:t>
      </w:r>
      <w:r>
        <w:rPr>
          <w:sz w:val="21"/>
        </w:rPr>
        <w:t>permission</w:t>
      </w:r>
      <w:r>
        <w:rPr>
          <w:spacing w:val="-13"/>
          <w:sz w:val="21"/>
        </w:rPr>
        <w:t xml:space="preserve"> </w:t>
      </w:r>
      <w:r>
        <w:rPr>
          <w:sz w:val="21"/>
        </w:rPr>
        <w:t>of</w:t>
      </w:r>
      <w:r>
        <w:rPr>
          <w:spacing w:val="-13"/>
          <w:sz w:val="21"/>
        </w:rPr>
        <w:t xml:space="preserve"> </w:t>
      </w:r>
      <w:r>
        <w:rPr>
          <w:sz w:val="21"/>
        </w:rPr>
        <w:t>Chair,</w:t>
      </w:r>
      <w:r>
        <w:rPr>
          <w:spacing w:val="-13"/>
          <w:sz w:val="21"/>
        </w:rPr>
        <w:t xml:space="preserve"> </w:t>
      </w:r>
      <w:r>
        <w:rPr>
          <w:sz w:val="21"/>
        </w:rPr>
        <w:t>Resolutions,</w:t>
      </w:r>
      <w:r>
        <w:rPr>
          <w:spacing w:val="-13"/>
          <w:sz w:val="21"/>
        </w:rPr>
        <w:t xml:space="preserve"> </w:t>
      </w:r>
      <w:r>
        <w:rPr>
          <w:sz w:val="21"/>
        </w:rPr>
        <w:t>Amendments,</w:t>
      </w:r>
      <w:r>
        <w:rPr>
          <w:spacing w:val="-13"/>
          <w:sz w:val="21"/>
        </w:rPr>
        <w:t xml:space="preserve"> </w:t>
      </w:r>
      <w:r>
        <w:rPr>
          <w:sz w:val="21"/>
        </w:rPr>
        <w:t>Calling</w:t>
      </w:r>
      <w:r>
        <w:rPr>
          <w:spacing w:val="-13"/>
          <w:sz w:val="21"/>
        </w:rPr>
        <w:t xml:space="preserve"> </w:t>
      </w:r>
      <w:r>
        <w:rPr>
          <w:sz w:val="21"/>
        </w:rPr>
        <w:t>Attention,</w:t>
      </w:r>
      <w:r>
        <w:rPr>
          <w:spacing w:val="-11"/>
          <w:sz w:val="21"/>
        </w:rPr>
        <w:t xml:space="preserve"> </w:t>
      </w:r>
      <w:r>
        <w:rPr>
          <w:sz w:val="21"/>
        </w:rPr>
        <w:t>Short</w:t>
      </w:r>
      <w:r>
        <w:rPr>
          <w:spacing w:val="-11"/>
          <w:sz w:val="21"/>
        </w:rPr>
        <w:t xml:space="preserve"> </w:t>
      </w:r>
      <w:r>
        <w:rPr>
          <w:sz w:val="21"/>
        </w:rPr>
        <w:t>Duration</w:t>
      </w:r>
      <w:r>
        <w:rPr>
          <w:spacing w:val="-11"/>
          <w:sz w:val="21"/>
        </w:rPr>
        <w:t xml:space="preserve"> </w:t>
      </w:r>
      <w:r>
        <w:rPr>
          <w:sz w:val="21"/>
        </w:rPr>
        <w:t>Discussions</w:t>
      </w:r>
      <w:r>
        <w:rPr>
          <w:spacing w:val="-11"/>
          <w:sz w:val="21"/>
        </w:rPr>
        <w:t xml:space="preserve"> </w:t>
      </w:r>
      <w:r>
        <w:rPr>
          <w:sz w:val="21"/>
        </w:rPr>
        <w:t>and</w:t>
      </w:r>
      <w:r>
        <w:rPr>
          <w:spacing w:val="-11"/>
          <w:sz w:val="21"/>
        </w:rPr>
        <w:t xml:space="preserve"> </w:t>
      </w:r>
      <w:r>
        <w:rPr>
          <w:sz w:val="21"/>
        </w:rPr>
        <w:t>Motion</w:t>
      </w:r>
      <w:r>
        <w:rPr>
          <w:spacing w:val="-11"/>
          <w:sz w:val="21"/>
        </w:rPr>
        <w:t xml:space="preserve"> </w:t>
      </w:r>
      <w:r>
        <w:rPr>
          <w:sz w:val="21"/>
        </w:rPr>
        <w:t>from Members of Rajya Sabha are received by the Notice Office and in turn transmitted immediately to the concerned Officers/Sections after diarising the same in the Computer Diary Software.</w:t>
      </w:r>
    </w:p>
    <w:p w14:paraId="5F0FC875" w14:textId="77777777" w:rsidR="00C8652D" w:rsidRDefault="00000000">
      <w:pPr>
        <w:pStyle w:val="BodyText"/>
        <w:spacing w:before="135" w:line="283" w:lineRule="auto"/>
        <w:ind w:left="156" w:right="150" w:firstLine="508"/>
        <w:jc w:val="both"/>
      </w:pPr>
      <w:r>
        <w:t>Apart</w:t>
      </w:r>
      <w:r>
        <w:rPr>
          <w:spacing w:val="-2"/>
        </w:rPr>
        <w:t xml:space="preserve"> </w:t>
      </w:r>
      <w:r>
        <w:t>from</w:t>
      </w:r>
      <w:r>
        <w:rPr>
          <w:spacing w:val="-2"/>
        </w:rPr>
        <w:t xml:space="preserve"> </w:t>
      </w:r>
      <w:r>
        <w:t>Notices,</w:t>
      </w:r>
      <w:r>
        <w:rPr>
          <w:spacing w:val="-2"/>
        </w:rPr>
        <w:t xml:space="preserve"> </w:t>
      </w:r>
      <w:r>
        <w:t>other</w:t>
      </w:r>
      <w:r>
        <w:rPr>
          <w:spacing w:val="-2"/>
        </w:rPr>
        <w:t xml:space="preserve"> </w:t>
      </w:r>
      <w:r>
        <w:t>papers/communications</w:t>
      </w:r>
      <w:r>
        <w:rPr>
          <w:spacing w:val="-2"/>
        </w:rPr>
        <w:t xml:space="preserve"> </w:t>
      </w:r>
      <w:r>
        <w:t>received</w:t>
      </w:r>
      <w:r>
        <w:rPr>
          <w:spacing w:val="-2"/>
        </w:rPr>
        <w:t xml:space="preserve"> </w:t>
      </w:r>
      <w:r>
        <w:t>by</w:t>
      </w:r>
      <w:r>
        <w:rPr>
          <w:spacing w:val="-2"/>
        </w:rPr>
        <w:t xml:space="preserve"> </w:t>
      </w:r>
      <w:r>
        <w:t>Notice</w:t>
      </w:r>
      <w:r>
        <w:rPr>
          <w:spacing w:val="-2"/>
        </w:rPr>
        <w:t xml:space="preserve"> </w:t>
      </w:r>
      <w:r>
        <w:t>Office</w:t>
      </w:r>
      <w:r>
        <w:rPr>
          <w:spacing w:val="-2"/>
        </w:rPr>
        <w:t xml:space="preserve"> </w:t>
      </w:r>
      <w:r>
        <w:t>from</w:t>
      </w:r>
      <w:r>
        <w:rPr>
          <w:spacing w:val="-2"/>
        </w:rPr>
        <w:t xml:space="preserve"> </w:t>
      </w:r>
      <w:r>
        <w:t>the</w:t>
      </w:r>
      <w:r>
        <w:rPr>
          <w:spacing w:val="-2"/>
        </w:rPr>
        <w:t xml:space="preserve"> </w:t>
      </w:r>
      <w:r>
        <w:t>Members</w:t>
      </w:r>
      <w:r>
        <w:rPr>
          <w:spacing w:val="-2"/>
        </w:rPr>
        <w:t xml:space="preserve"> </w:t>
      </w:r>
      <w:r>
        <w:t>(such</w:t>
      </w:r>
      <w:r>
        <w:rPr>
          <w:spacing w:val="-2"/>
        </w:rPr>
        <w:t xml:space="preserve"> </w:t>
      </w:r>
      <w:r>
        <w:t>as</w:t>
      </w:r>
      <w:r>
        <w:rPr>
          <w:spacing w:val="-5"/>
        </w:rPr>
        <w:t xml:space="preserve"> </w:t>
      </w:r>
      <w:r>
        <w:t>TA Bills, Exchange Orders, etc.) are sent to the concerned Sections/agencies directly. .</w:t>
      </w:r>
    </w:p>
    <w:p w14:paraId="7B8A06AB" w14:textId="77777777" w:rsidR="00C8652D" w:rsidRDefault="00C8652D">
      <w:pPr>
        <w:spacing w:line="283" w:lineRule="auto"/>
        <w:jc w:val="both"/>
        <w:sectPr w:rsidR="00C8652D">
          <w:headerReference w:type="default" r:id="rId18"/>
          <w:pgSz w:w="12960" w:h="15840"/>
          <w:pgMar w:top="1140" w:right="1500" w:bottom="280" w:left="1500" w:header="917" w:footer="0" w:gutter="0"/>
          <w:pgNumType w:start="35"/>
          <w:cols w:space="720"/>
        </w:sectPr>
      </w:pPr>
    </w:p>
    <w:p w14:paraId="792EC9F9" w14:textId="77777777" w:rsidR="00C8652D" w:rsidRDefault="00C8652D">
      <w:pPr>
        <w:pStyle w:val="BodyText"/>
        <w:spacing w:before="105"/>
      </w:pPr>
    </w:p>
    <w:p w14:paraId="13075F67" w14:textId="77777777" w:rsidR="00C8652D" w:rsidRDefault="00000000">
      <w:pPr>
        <w:pStyle w:val="ListParagraph"/>
        <w:numPr>
          <w:ilvl w:val="1"/>
          <w:numId w:val="119"/>
        </w:numPr>
        <w:tabs>
          <w:tab w:val="left" w:pos="1007"/>
        </w:tabs>
        <w:spacing w:before="0" w:line="280" w:lineRule="auto"/>
        <w:ind w:right="152" w:firstLine="508"/>
        <w:jc w:val="both"/>
        <w:rPr>
          <w:sz w:val="21"/>
        </w:rPr>
      </w:pPr>
      <w:r>
        <w:rPr>
          <w:b/>
          <w:sz w:val="21"/>
        </w:rPr>
        <w:t xml:space="preserve">Procedure in Notice Office </w:t>
      </w:r>
      <w:r>
        <w:rPr>
          <w:sz w:val="21"/>
        </w:rPr>
        <w:t>–– For receipt and onward transmission of Notices received in, Notice Office, the following procedure is adopted:</w:t>
      </w:r>
    </w:p>
    <w:p w14:paraId="1CE3B555" w14:textId="77777777" w:rsidR="00C8652D" w:rsidRDefault="00000000">
      <w:pPr>
        <w:pStyle w:val="ListParagraph"/>
        <w:numPr>
          <w:ilvl w:val="0"/>
          <w:numId w:val="116"/>
        </w:numPr>
        <w:tabs>
          <w:tab w:val="left" w:pos="1177"/>
        </w:tabs>
        <w:spacing w:before="143"/>
        <w:ind w:left="1177" w:hanging="513"/>
        <w:rPr>
          <w:sz w:val="21"/>
        </w:rPr>
      </w:pPr>
      <w:r>
        <w:rPr>
          <w:sz w:val="21"/>
        </w:rPr>
        <w:t>A</w:t>
      </w:r>
      <w:r>
        <w:rPr>
          <w:spacing w:val="5"/>
          <w:sz w:val="21"/>
        </w:rPr>
        <w:t xml:space="preserve"> </w:t>
      </w:r>
      <w:r>
        <w:rPr>
          <w:sz w:val="21"/>
        </w:rPr>
        <w:t>tray</w:t>
      </w:r>
      <w:r>
        <w:rPr>
          <w:spacing w:val="6"/>
          <w:sz w:val="21"/>
        </w:rPr>
        <w:t xml:space="preserve"> </w:t>
      </w:r>
      <w:r>
        <w:rPr>
          <w:sz w:val="21"/>
        </w:rPr>
        <w:t>is</w:t>
      </w:r>
      <w:r>
        <w:rPr>
          <w:spacing w:val="6"/>
          <w:sz w:val="21"/>
        </w:rPr>
        <w:t xml:space="preserve"> </w:t>
      </w:r>
      <w:r>
        <w:rPr>
          <w:sz w:val="21"/>
        </w:rPr>
        <w:t>kept</w:t>
      </w:r>
      <w:r>
        <w:rPr>
          <w:spacing w:val="5"/>
          <w:sz w:val="21"/>
        </w:rPr>
        <w:t xml:space="preserve"> </w:t>
      </w:r>
      <w:r>
        <w:rPr>
          <w:sz w:val="21"/>
        </w:rPr>
        <w:t>in</w:t>
      </w:r>
      <w:r>
        <w:rPr>
          <w:spacing w:val="6"/>
          <w:sz w:val="21"/>
        </w:rPr>
        <w:t xml:space="preserve"> </w:t>
      </w:r>
      <w:r>
        <w:rPr>
          <w:sz w:val="21"/>
        </w:rPr>
        <w:t>the</w:t>
      </w:r>
      <w:r>
        <w:rPr>
          <w:spacing w:val="6"/>
          <w:sz w:val="21"/>
        </w:rPr>
        <w:t xml:space="preserve"> </w:t>
      </w:r>
      <w:r>
        <w:rPr>
          <w:sz w:val="21"/>
        </w:rPr>
        <w:t>Notice</w:t>
      </w:r>
      <w:r>
        <w:rPr>
          <w:spacing w:val="5"/>
          <w:sz w:val="21"/>
        </w:rPr>
        <w:t xml:space="preserve"> </w:t>
      </w:r>
      <w:r>
        <w:rPr>
          <w:sz w:val="21"/>
        </w:rPr>
        <w:t>Office</w:t>
      </w:r>
      <w:r>
        <w:rPr>
          <w:spacing w:val="6"/>
          <w:sz w:val="21"/>
        </w:rPr>
        <w:t xml:space="preserve"> </w:t>
      </w:r>
      <w:r>
        <w:rPr>
          <w:sz w:val="21"/>
        </w:rPr>
        <w:t>for</w:t>
      </w:r>
      <w:r>
        <w:rPr>
          <w:spacing w:val="6"/>
          <w:sz w:val="21"/>
        </w:rPr>
        <w:t xml:space="preserve"> </w:t>
      </w:r>
      <w:r>
        <w:rPr>
          <w:sz w:val="21"/>
        </w:rPr>
        <w:t>receipt</w:t>
      </w:r>
      <w:r>
        <w:rPr>
          <w:spacing w:val="5"/>
          <w:sz w:val="21"/>
        </w:rPr>
        <w:t xml:space="preserve"> </w:t>
      </w:r>
      <w:r>
        <w:rPr>
          <w:sz w:val="21"/>
        </w:rPr>
        <w:t>of</w:t>
      </w:r>
      <w:r>
        <w:rPr>
          <w:spacing w:val="6"/>
          <w:sz w:val="21"/>
        </w:rPr>
        <w:t xml:space="preserve"> </w:t>
      </w:r>
      <w:r>
        <w:rPr>
          <w:sz w:val="21"/>
        </w:rPr>
        <w:t>the</w:t>
      </w:r>
      <w:r>
        <w:rPr>
          <w:spacing w:val="6"/>
          <w:sz w:val="21"/>
        </w:rPr>
        <w:t xml:space="preserve"> </w:t>
      </w:r>
      <w:r>
        <w:rPr>
          <w:sz w:val="21"/>
        </w:rPr>
        <w:t>Notices</w:t>
      </w:r>
      <w:r>
        <w:rPr>
          <w:spacing w:val="6"/>
          <w:sz w:val="21"/>
        </w:rPr>
        <w:t xml:space="preserve"> </w:t>
      </w:r>
      <w:r>
        <w:rPr>
          <w:sz w:val="21"/>
        </w:rPr>
        <w:t>during</w:t>
      </w:r>
      <w:r>
        <w:rPr>
          <w:spacing w:val="5"/>
          <w:sz w:val="21"/>
        </w:rPr>
        <w:t xml:space="preserve"> </w:t>
      </w:r>
      <w:r>
        <w:rPr>
          <w:sz w:val="21"/>
        </w:rPr>
        <w:t>working</w:t>
      </w:r>
      <w:r>
        <w:rPr>
          <w:spacing w:val="6"/>
          <w:sz w:val="21"/>
        </w:rPr>
        <w:t xml:space="preserve"> </w:t>
      </w:r>
      <w:r>
        <w:rPr>
          <w:spacing w:val="-2"/>
          <w:sz w:val="21"/>
        </w:rPr>
        <w:t>hours.</w:t>
      </w:r>
    </w:p>
    <w:p w14:paraId="66B03938" w14:textId="77777777" w:rsidR="00C8652D" w:rsidRDefault="00000000">
      <w:pPr>
        <w:pStyle w:val="ListParagraph"/>
        <w:numPr>
          <w:ilvl w:val="0"/>
          <w:numId w:val="116"/>
        </w:numPr>
        <w:tabs>
          <w:tab w:val="left" w:pos="1173"/>
          <w:tab w:val="left" w:pos="1176"/>
        </w:tabs>
        <w:spacing w:before="178" w:line="278" w:lineRule="auto"/>
        <w:ind w:left="1176" w:right="151" w:hanging="512"/>
        <w:jc w:val="both"/>
        <w:rPr>
          <w:sz w:val="21"/>
        </w:rPr>
      </w:pPr>
      <w:r>
        <w:rPr>
          <w:sz w:val="21"/>
        </w:rPr>
        <w:t>A</w:t>
      </w:r>
      <w:r>
        <w:rPr>
          <w:spacing w:val="-5"/>
          <w:sz w:val="21"/>
        </w:rPr>
        <w:t xml:space="preserve"> </w:t>
      </w:r>
      <w:r>
        <w:rPr>
          <w:sz w:val="21"/>
        </w:rPr>
        <w:t>box</w:t>
      </w:r>
      <w:r>
        <w:rPr>
          <w:spacing w:val="-5"/>
          <w:sz w:val="21"/>
        </w:rPr>
        <w:t xml:space="preserve"> </w:t>
      </w:r>
      <w:r>
        <w:rPr>
          <w:sz w:val="21"/>
        </w:rPr>
        <w:t>is</w:t>
      </w:r>
      <w:r>
        <w:rPr>
          <w:spacing w:val="-5"/>
          <w:sz w:val="21"/>
        </w:rPr>
        <w:t xml:space="preserve"> </w:t>
      </w:r>
      <w:r>
        <w:rPr>
          <w:sz w:val="21"/>
        </w:rPr>
        <w:t>kept</w:t>
      </w:r>
      <w:r>
        <w:rPr>
          <w:spacing w:val="-5"/>
          <w:sz w:val="21"/>
        </w:rPr>
        <w:t xml:space="preserve"> </w:t>
      </w:r>
      <w:r>
        <w:rPr>
          <w:sz w:val="21"/>
        </w:rPr>
        <w:t>outside</w:t>
      </w:r>
      <w:r>
        <w:rPr>
          <w:spacing w:val="-5"/>
          <w:sz w:val="21"/>
        </w:rPr>
        <w:t xml:space="preserve"> </w:t>
      </w:r>
      <w:r>
        <w:rPr>
          <w:sz w:val="21"/>
        </w:rPr>
        <w:t>the</w:t>
      </w:r>
      <w:r>
        <w:rPr>
          <w:spacing w:val="-5"/>
          <w:sz w:val="21"/>
        </w:rPr>
        <w:t xml:space="preserve"> </w:t>
      </w:r>
      <w:r>
        <w:rPr>
          <w:sz w:val="21"/>
        </w:rPr>
        <w:t>Notice</w:t>
      </w:r>
      <w:r>
        <w:rPr>
          <w:spacing w:val="-5"/>
          <w:sz w:val="21"/>
        </w:rPr>
        <w:t xml:space="preserve"> </w:t>
      </w:r>
      <w:r>
        <w:rPr>
          <w:sz w:val="21"/>
        </w:rPr>
        <w:t>Office</w:t>
      </w:r>
      <w:r>
        <w:rPr>
          <w:spacing w:val="-5"/>
          <w:sz w:val="21"/>
        </w:rPr>
        <w:t xml:space="preserve"> </w:t>
      </w:r>
      <w:r>
        <w:rPr>
          <w:sz w:val="21"/>
        </w:rPr>
        <w:t>and</w:t>
      </w:r>
      <w:r>
        <w:rPr>
          <w:spacing w:val="-5"/>
          <w:sz w:val="21"/>
        </w:rPr>
        <w:t xml:space="preserve"> </w:t>
      </w:r>
      <w:r>
        <w:rPr>
          <w:sz w:val="21"/>
        </w:rPr>
        <w:t>another</w:t>
      </w:r>
      <w:r>
        <w:rPr>
          <w:spacing w:val="-5"/>
          <w:sz w:val="21"/>
        </w:rPr>
        <w:t xml:space="preserve"> </w:t>
      </w:r>
      <w:r>
        <w:rPr>
          <w:sz w:val="21"/>
        </w:rPr>
        <w:t>box</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Reception</w:t>
      </w:r>
      <w:r>
        <w:rPr>
          <w:spacing w:val="-5"/>
          <w:sz w:val="21"/>
        </w:rPr>
        <w:t xml:space="preserve"> </w:t>
      </w:r>
      <w:r>
        <w:rPr>
          <w:sz w:val="21"/>
        </w:rPr>
        <w:t>Office,</w:t>
      </w:r>
      <w:r>
        <w:rPr>
          <w:spacing w:val="-5"/>
          <w:sz w:val="21"/>
        </w:rPr>
        <w:t xml:space="preserve"> </w:t>
      </w:r>
      <w:r>
        <w:rPr>
          <w:sz w:val="21"/>
        </w:rPr>
        <w:t>Parliament</w:t>
      </w:r>
      <w:r>
        <w:rPr>
          <w:spacing w:val="-5"/>
          <w:sz w:val="21"/>
        </w:rPr>
        <w:t xml:space="preserve"> </w:t>
      </w:r>
      <w:r>
        <w:rPr>
          <w:sz w:val="21"/>
        </w:rPr>
        <w:t>House,</w:t>
      </w:r>
      <w:r>
        <w:rPr>
          <w:spacing w:val="-5"/>
          <w:sz w:val="21"/>
        </w:rPr>
        <w:t xml:space="preserve"> </w:t>
      </w:r>
      <w:r>
        <w:rPr>
          <w:sz w:val="21"/>
        </w:rPr>
        <w:t>for receipt of notice after office hours and on closed holidays during session period.</w:t>
      </w:r>
    </w:p>
    <w:p w14:paraId="11901428" w14:textId="77777777" w:rsidR="00C8652D" w:rsidRDefault="00000000">
      <w:pPr>
        <w:pStyle w:val="ListParagraph"/>
        <w:numPr>
          <w:ilvl w:val="0"/>
          <w:numId w:val="116"/>
        </w:numPr>
        <w:tabs>
          <w:tab w:val="left" w:pos="1171"/>
          <w:tab w:val="left" w:pos="1176"/>
        </w:tabs>
        <w:spacing w:before="143" w:line="278" w:lineRule="auto"/>
        <w:ind w:left="1176" w:right="149" w:hanging="512"/>
        <w:jc w:val="both"/>
        <w:rPr>
          <w:sz w:val="21"/>
        </w:rPr>
      </w:pPr>
      <w:r>
        <w:rPr>
          <w:spacing w:val="-2"/>
          <w:sz w:val="21"/>
        </w:rPr>
        <w:t>As</w:t>
      </w:r>
      <w:r>
        <w:rPr>
          <w:spacing w:val="-8"/>
          <w:sz w:val="21"/>
        </w:rPr>
        <w:t xml:space="preserve"> </w:t>
      </w:r>
      <w:r>
        <w:rPr>
          <w:spacing w:val="-2"/>
          <w:sz w:val="21"/>
        </w:rPr>
        <w:t>soon</w:t>
      </w:r>
      <w:r>
        <w:rPr>
          <w:spacing w:val="-8"/>
          <w:sz w:val="21"/>
        </w:rPr>
        <w:t xml:space="preserve"> </w:t>
      </w:r>
      <w:r>
        <w:rPr>
          <w:spacing w:val="-2"/>
          <w:sz w:val="21"/>
        </w:rPr>
        <w:t>as</w:t>
      </w:r>
      <w:r>
        <w:rPr>
          <w:spacing w:val="-8"/>
          <w:sz w:val="21"/>
        </w:rPr>
        <w:t xml:space="preserve"> </w:t>
      </w:r>
      <w:r>
        <w:rPr>
          <w:spacing w:val="-2"/>
          <w:sz w:val="21"/>
        </w:rPr>
        <w:t>notices</w:t>
      </w:r>
      <w:r>
        <w:rPr>
          <w:spacing w:val="-8"/>
          <w:sz w:val="21"/>
        </w:rPr>
        <w:t xml:space="preserve"> </w:t>
      </w:r>
      <w:r>
        <w:rPr>
          <w:spacing w:val="-2"/>
          <w:sz w:val="21"/>
        </w:rPr>
        <w:t>are</w:t>
      </w:r>
      <w:r>
        <w:rPr>
          <w:spacing w:val="-8"/>
          <w:sz w:val="21"/>
        </w:rPr>
        <w:t xml:space="preserve"> </w:t>
      </w:r>
      <w:r>
        <w:rPr>
          <w:spacing w:val="-2"/>
          <w:sz w:val="21"/>
        </w:rPr>
        <w:t>received</w:t>
      </w:r>
      <w:r>
        <w:rPr>
          <w:spacing w:val="-8"/>
          <w:sz w:val="21"/>
        </w:rPr>
        <w:t xml:space="preserve"> </w:t>
      </w:r>
      <w:r>
        <w:rPr>
          <w:spacing w:val="-2"/>
          <w:sz w:val="21"/>
        </w:rPr>
        <w:t>in</w:t>
      </w:r>
      <w:r>
        <w:rPr>
          <w:spacing w:val="-8"/>
          <w:sz w:val="21"/>
        </w:rPr>
        <w:t xml:space="preserve"> </w:t>
      </w:r>
      <w:r>
        <w:rPr>
          <w:spacing w:val="-2"/>
          <w:sz w:val="21"/>
        </w:rPr>
        <w:t>Notice</w:t>
      </w:r>
      <w:r>
        <w:rPr>
          <w:spacing w:val="-8"/>
          <w:sz w:val="21"/>
        </w:rPr>
        <w:t xml:space="preserve"> </w:t>
      </w:r>
      <w:r>
        <w:rPr>
          <w:spacing w:val="-2"/>
          <w:sz w:val="21"/>
        </w:rPr>
        <w:t>Office,</w:t>
      </w:r>
      <w:r>
        <w:rPr>
          <w:spacing w:val="-8"/>
          <w:sz w:val="21"/>
        </w:rPr>
        <w:t xml:space="preserve"> </w:t>
      </w:r>
      <w:r>
        <w:rPr>
          <w:spacing w:val="-2"/>
          <w:sz w:val="21"/>
        </w:rPr>
        <w:t>the</w:t>
      </w:r>
      <w:r>
        <w:rPr>
          <w:spacing w:val="-8"/>
          <w:sz w:val="21"/>
        </w:rPr>
        <w:t xml:space="preserve"> </w:t>
      </w:r>
      <w:r>
        <w:rPr>
          <w:spacing w:val="-2"/>
          <w:sz w:val="21"/>
        </w:rPr>
        <w:t>date,</w:t>
      </w:r>
      <w:r>
        <w:rPr>
          <w:spacing w:val="-8"/>
          <w:sz w:val="21"/>
        </w:rPr>
        <w:t xml:space="preserve"> </w:t>
      </w:r>
      <w:r>
        <w:rPr>
          <w:spacing w:val="-2"/>
          <w:sz w:val="21"/>
        </w:rPr>
        <w:t>diary</w:t>
      </w:r>
      <w:r>
        <w:rPr>
          <w:spacing w:val="-8"/>
          <w:sz w:val="21"/>
        </w:rPr>
        <w:t xml:space="preserve"> </w:t>
      </w:r>
      <w:r>
        <w:rPr>
          <w:spacing w:val="-2"/>
          <w:sz w:val="21"/>
        </w:rPr>
        <w:t>number</w:t>
      </w:r>
      <w:r>
        <w:rPr>
          <w:spacing w:val="-8"/>
          <w:sz w:val="21"/>
        </w:rPr>
        <w:t xml:space="preserve"> </w:t>
      </w:r>
      <w:r>
        <w:rPr>
          <w:spacing w:val="-2"/>
          <w:sz w:val="21"/>
        </w:rPr>
        <w:t>and</w:t>
      </w:r>
      <w:r>
        <w:rPr>
          <w:spacing w:val="-8"/>
          <w:sz w:val="21"/>
        </w:rPr>
        <w:t xml:space="preserve"> </w:t>
      </w:r>
      <w:r>
        <w:rPr>
          <w:spacing w:val="-2"/>
          <w:sz w:val="21"/>
        </w:rPr>
        <w:t>time</w:t>
      </w:r>
      <w:r>
        <w:rPr>
          <w:spacing w:val="-8"/>
          <w:sz w:val="21"/>
        </w:rPr>
        <w:t xml:space="preserve"> </w:t>
      </w:r>
      <w:r>
        <w:rPr>
          <w:spacing w:val="-2"/>
          <w:sz w:val="21"/>
        </w:rPr>
        <w:t>is</w:t>
      </w:r>
      <w:r>
        <w:rPr>
          <w:spacing w:val="-8"/>
          <w:sz w:val="21"/>
        </w:rPr>
        <w:t xml:space="preserve"> </w:t>
      </w:r>
      <w:r>
        <w:rPr>
          <w:spacing w:val="-2"/>
          <w:sz w:val="21"/>
        </w:rPr>
        <w:t>recorded</w:t>
      </w:r>
      <w:r>
        <w:rPr>
          <w:spacing w:val="-8"/>
          <w:sz w:val="21"/>
        </w:rPr>
        <w:t xml:space="preserve"> </w:t>
      </w:r>
      <w:r>
        <w:rPr>
          <w:spacing w:val="-2"/>
          <w:sz w:val="21"/>
        </w:rPr>
        <w:t xml:space="preserve">immediately </w:t>
      </w:r>
      <w:r>
        <w:rPr>
          <w:sz w:val="21"/>
        </w:rPr>
        <w:t>through</w:t>
      </w:r>
      <w:r>
        <w:rPr>
          <w:spacing w:val="-8"/>
          <w:sz w:val="21"/>
        </w:rPr>
        <w:t xml:space="preserve"> </w:t>
      </w:r>
      <w:r>
        <w:rPr>
          <w:sz w:val="21"/>
        </w:rPr>
        <w:t>a</w:t>
      </w:r>
      <w:r>
        <w:rPr>
          <w:spacing w:val="-8"/>
          <w:sz w:val="21"/>
        </w:rPr>
        <w:t xml:space="preserve"> </w:t>
      </w:r>
      <w:r>
        <w:rPr>
          <w:sz w:val="21"/>
        </w:rPr>
        <w:t>numbering</w:t>
      </w:r>
      <w:r>
        <w:rPr>
          <w:spacing w:val="-8"/>
          <w:sz w:val="21"/>
        </w:rPr>
        <w:t xml:space="preserve"> </w:t>
      </w:r>
      <w:r>
        <w:rPr>
          <w:sz w:val="21"/>
        </w:rPr>
        <w:t>machine</w:t>
      </w:r>
      <w:r>
        <w:rPr>
          <w:spacing w:val="-8"/>
          <w:sz w:val="21"/>
        </w:rPr>
        <w:t xml:space="preserve"> </w:t>
      </w:r>
      <w:r>
        <w:rPr>
          <w:sz w:val="21"/>
        </w:rPr>
        <w:t>on</w:t>
      </w:r>
      <w:r>
        <w:rPr>
          <w:spacing w:val="-8"/>
          <w:sz w:val="21"/>
        </w:rPr>
        <w:t xml:space="preserve"> </w:t>
      </w:r>
      <w:r>
        <w:rPr>
          <w:sz w:val="21"/>
        </w:rPr>
        <w:t>each</w:t>
      </w:r>
      <w:r>
        <w:rPr>
          <w:spacing w:val="-8"/>
          <w:sz w:val="21"/>
        </w:rPr>
        <w:t xml:space="preserve"> </w:t>
      </w:r>
      <w:r>
        <w:rPr>
          <w:sz w:val="21"/>
        </w:rPr>
        <w:t>notice</w:t>
      </w:r>
      <w:r>
        <w:rPr>
          <w:spacing w:val="-8"/>
          <w:sz w:val="21"/>
        </w:rPr>
        <w:t xml:space="preserve"> </w:t>
      </w:r>
      <w:r>
        <w:rPr>
          <w:sz w:val="21"/>
        </w:rPr>
        <w:t>and</w:t>
      </w:r>
      <w:r>
        <w:rPr>
          <w:spacing w:val="-8"/>
          <w:sz w:val="21"/>
        </w:rPr>
        <w:t xml:space="preserve"> </w:t>
      </w:r>
      <w:r>
        <w:rPr>
          <w:sz w:val="21"/>
        </w:rPr>
        <w:t>entry</w:t>
      </w:r>
      <w:r>
        <w:rPr>
          <w:spacing w:val="-8"/>
          <w:sz w:val="21"/>
        </w:rPr>
        <w:t xml:space="preserve"> </w:t>
      </w:r>
      <w:r>
        <w:rPr>
          <w:sz w:val="21"/>
        </w:rPr>
        <w:t>is</w:t>
      </w:r>
      <w:r>
        <w:rPr>
          <w:spacing w:val="-9"/>
          <w:sz w:val="21"/>
        </w:rPr>
        <w:t xml:space="preserve"> </w:t>
      </w:r>
      <w:r>
        <w:rPr>
          <w:sz w:val="21"/>
        </w:rPr>
        <w:t>made</w:t>
      </w:r>
      <w:r>
        <w:rPr>
          <w:spacing w:val="-8"/>
          <w:sz w:val="21"/>
        </w:rPr>
        <w:t xml:space="preserve"> </w:t>
      </w:r>
      <w:r>
        <w:rPr>
          <w:sz w:val="21"/>
        </w:rPr>
        <w:t>in</w:t>
      </w:r>
      <w:r>
        <w:rPr>
          <w:spacing w:val="-8"/>
          <w:sz w:val="21"/>
        </w:rPr>
        <w:t xml:space="preserve"> </w:t>
      </w:r>
      <w:r>
        <w:rPr>
          <w:sz w:val="21"/>
        </w:rPr>
        <w:t>the</w:t>
      </w:r>
      <w:r>
        <w:rPr>
          <w:spacing w:val="-8"/>
          <w:sz w:val="21"/>
        </w:rPr>
        <w:t xml:space="preserve"> </w:t>
      </w:r>
      <w:r>
        <w:rPr>
          <w:sz w:val="21"/>
        </w:rPr>
        <w:t>computer</w:t>
      </w:r>
      <w:r>
        <w:rPr>
          <w:spacing w:val="-8"/>
          <w:sz w:val="21"/>
        </w:rPr>
        <w:t xml:space="preserve"> </w:t>
      </w:r>
      <w:r>
        <w:rPr>
          <w:sz w:val="21"/>
        </w:rPr>
        <w:t>software</w:t>
      </w:r>
      <w:r>
        <w:rPr>
          <w:spacing w:val="-8"/>
          <w:sz w:val="21"/>
        </w:rPr>
        <w:t xml:space="preserve"> </w:t>
      </w:r>
      <w:r>
        <w:rPr>
          <w:sz w:val="21"/>
        </w:rPr>
        <w:t>after</w:t>
      </w:r>
      <w:r>
        <w:rPr>
          <w:spacing w:val="-8"/>
          <w:sz w:val="21"/>
        </w:rPr>
        <w:t xml:space="preserve"> </w:t>
      </w:r>
      <w:r>
        <w:rPr>
          <w:sz w:val="21"/>
        </w:rPr>
        <w:t>selecting the type of notice. The software enables selection of the name of the Members and automatically generates the Serial No./Dy. No. against the notice entry.</w:t>
      </w:r>
    </w:p>
    <w:p w14:paraId="5F61EAD7" w14:textId="77777777" w:rsidR="00C8652D" w:rsidRDefault="00000000">
      <w:pPr>
        <w:pStyle w:val="BodyText"/>
        <w:spacing w:before="142" w:line="276" w:lineRule="auto"/>
        <w:ind w:left="155" w:firstLine="508"/>
      </w:pPr>
      <w:r>
        <w:t>At the end of each day a print out is taken in respect of each type of notice. Apart from notices, a General</w:t>
      </w:r>
      <w:r>
        <w:rPr>
          <w:spacing w:val="80"/>
        </w:rPr>
        <w:t xml:space="preserve"> </w:t>
      </w:r>
      <w:r>
        <w:t>Diary and TA/DA</w:t>
      </w:r>
      <w:r>
        <w:rPr>
          <w:spacing w:val="-2"/>
        </w:rPr>
        <w:t xml:space="preserve"> </w:t>
      </w:r>
      <w:r>
        <w:t>register is being maintained in the Section.</w:t>
      </w:r>
    </w:p>
    <w:p w14:paraId="4A7B2FAB" w14:textId="77777777" w:rsidR="00C8652D" w:rsidRDefault="00000000">
      <w:pPr>
        <w:pStyle w:val="ListParagraph"/>
        <w:numPr>
          <w:ilvl w:val="1"/>
          <w:numId w:val="119"/>
        </w:numPr>
        <w:tabs>
          <w:tab w:val="left" w:pos="991"/>
        </w:tabs>
        <w:spacing w:before="145" w:line="278" w:lineRule="auto"/>
        <w:ind w:left="156" w:right="149" w:firstLine="508"/>
        <w:jc w:val="both"/>
        <w:rPr>
          <w:sz w:val="21"/>
        </w:rPr>
      </w:pPr>
      <w:r>
        <w:rPr>
          <w:b/>
          <w:sz w:val="21"/>
        </w:rPr>
        <w:t xml:space="preserve">Receipt in Section </w:t>
      </w:r>
      <w:r>
        <w:rPr>
          <w:sz w:val="21"/>
        </w:rPr>
        <w:t>–– When the dak is received in the Section the diarist will sign the messenger/peon book</w:t>
      </w:r>
      <w:r>
        <w:rPr>
          <w:spacing w:val="-1"/>
          <w:sz w:val="21"/>
        </w:rPr>
        <w:t xml:space="preserve"> </w:t>
      </w:r>
      <w:r>
        <w:rPr>
          <w:sz w:val="21"/>
        </w:rPr>
        <w:t>after</w:t>
      </w:r>
      <w:r>
        <w:rPr>
          <w:spacing w:val="-1"/>
          <w:sz w:val="21"/>
        </w:rPr>
        <w:t xml:space="preserve"> </w:t>
      </w:r>
      <w:r>
        <w:rPr>
          <w:sz w:val="21"/>
        </w:rPr>
        <w:t>checking</w:t>
      </w:r>
      <w:r>
        <w:rPr>
          <w:spacing w:val="-1"/>
          <w:sz w:val="21"/>
        </w:rPr>
        <w:t xml:space="preserve"> </w:t>
      </w:r>
      <w:r>
        <w:rPr>
          <w:sz w:val="21"/>
        </w:rPr>
        <w:t>the</w:t>
      </w:r>
      <w:r>
        <w:rPr>
          <w:spacing w:val="-1"/>
          <w:sz w:val="21"/>
        </w:rPr>
        <w:t xml:space="preserve"> </w:t>
      </w:r>
      <w:r>
        <w:rPr>
          <w:sz w:val="21"/>
        </w:rPr>
        <w:t>entries</w:t>
      </w:r>
      <w:r>
        <w:rPr>
          <w:spacing w:val="-1"/>
          <w:sz w:val="21"/>
        </w:rPr>
        <w:t xml:space="preserve"> </w:t>
      </w:r>
      <w:r>
        <w:rPr>
          <w:sz w:val="21"/>
        </w:rPr>
        <w:t>with</w:t>
      </w:r>
      <w:r>
        <w:rPr>
          <w:spacing w:val="-1"/>
          <w:sz w:val="21"/>
        </w:rPr>
        <w:t xml:space="preserve"> </w:t>
      </w:r>
      <w:r>
        <w:rPr>
          <w:sz w:val="21"/>
        </w:rPr>
        <w:t>the</w:t>
      </w:r>
      <w:r>
        <w:rPr>
          <w:spacing w:val="-1"/>
          <w:sz w:val="21"/>
        </w:rPr>
        <w:t xml:space="preserve"> </w:t>
      </w:r>
      <w:r>
        <w:rPr>
          <w:sz w:val="21"/>
        </w:rPr>
        <w:t>dak</w:t>
      </w:r>
      <w:r>
        <w:rPr>
          <w:spacing w:val="-1"/>
          <w:sz w:val="21"/>
        </w:rPr>
        <w:t xml:space="preserve"> </w:t>
      </w:r>
      <w:r>
        <w:rPr>
          <w:sz w:val="21"/>
        </w:rPr>
        <w:t>received.</w:t>
      </w:r>
      <w:r>
        <w:rPr>
          <w:spacing w:val="-1"/>
          <w:sz w:val="21"/>
        </w:rPr>
        <w:t xml:space="preserve"> </w:t>
      </w:r>
      <w:r>
        <w:rPr>
          <w:sz w:val="21"/>
        </w:rPr>
        <w:t>He/she</w:t>
      </w:r>
      <w:r>
        <w:rPr>
          <w:spacing w:val="-1"/>
          <w:sz w:val="21"/>
        </w:rPr>
        <w:t xml:space="preserve"> </w:t>
      </w:r>
      <w:r>
        <w:rPr>
          <w:sz w:val="21"/>
        </w:rPr>
        <w:t>will</w:t>
      </w:r>
      <w:r>
        <w:rPr>
          <w:spacing w:val="-1"/>
          <w:sz w:val="21"/>
        </w:rPr>
        <w:t xml:space="preserve"> </w:t>
      </w:r>
      <w:r>
        <w:rPr>
          <w:sz w:val="21"/>
        </w:rPr>
        <w:t>submit</w:t>
      </w:r>
      <w:r>
        <w:rPr>
          <w:spacing w:val="-1"/>
          <w:sz w:val="21"/>
        </w:rPr>
        <w:t xml:space="preserve"> </w:t>
      </w:r>
      <w:r>
        <w:rPr>
          <w:sz w:val="21"/>
        </w:rPr>
        <w:t>all</w:t>
      </w:r>
      <w:r>
        <w:rPr>
          <w:spacing w:val="-1"/>
          <w:sz w:val="21"/>
        </w:rPr>
        <w:t xml:space="preserve"> </w:t>
      </w:r>
      <w:r>
        <w:rPr>
          <w:sz w:val="21"/>
        </w:rPr>
        <w:t>receipts</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Section</w:t>
      </w:r>
      <w:r>
        <w:rPr>
          <w:spacing w:val="-1"/>
          <w:sz w:val="21"/>
        </w:rPr>
        <w:t xml:space="preserve"> </w:t>
      </w:r>
      <w:r>
        <w:rPr>
          <w:sz w:val="21"/>
        </w:rPr>
        <w:t>in-Charge</w:t>
      </w:r>
      <w:r>
        <w:rPr>
          <w:spacing w:val="-1"/>
          <w:sz w:val="21"/>
        </w:rPr>
        <w:t xml:space="preserve"> </w:t>
      </w:r>
      <w:r>
        <w:rPr>
          <w:sz w:val="21"/>
        </w:rPr>
        <w:t xml:space="preserve">who </w:t>
      </w:r>
      <w:r>
        <w:rPr>
          <w:spacing w:val="-2"/>
          <w:sz w:val="21"/>
        </w:rPr>
        <w:t>will:</w:t>
      </w:r>
    </w:p>
    <w:p w14:paraId="72E08CBC" w14:textId="77777777" w:rsidR="00C8652D" w:rsidRDefault="00000000">
      <w:pPr>
        <w:pStyle w:val="ListParagraph"/>
        <w:numPr>
          <w:ilvl w:val="0"/>
          <w:numId w:val="115"/>
        </w:numPr>
        <w:tabs>
          <w:tab w:val="left" w:pos="1176"/>
        </w:tabs>
        <w:spacing w:before="142" w:line="278" w:lineRule="auto"/>
        <w:ind w:right="148" w:hanging="512"/>
        <w:jc w:val="both"/>
        <w:rPr>
          <w:sz w:val="21"/>
        </w:rPr>
      </w:pPr>
      <w:r>
        <w:rPr>
          <w:sz w:val="21"/>
        </w:rPr>
        <w:t>Sort</w:t>
      </w:r>
      <w:r>
        <w:rPr>
          <w:spacing w:val="-4"/>
          <w:sz w:val="21"/>
        </w:rPr>
        <w:t xml:space="preserve"> </w:t>
      </w:r>
      <w:r>
        <w:rPr>
          <w:sz w:val="21"/>
        </w:rPr>
        <w:t>out</w:t>
      </w:r>
      <w:r>
        <w:rPr>
          <w:spacing w:val="-4"/>
          <w:sz w:val="21"/>
        </w:rPr>
        <w:t xml:space="preserve"> </w:t>
      </w:r>
      <w:r>
        <w:rPr>
          <w:sz w:val="21"/>
        </w:rPr>
        <w:t>important</w:t>
      </w:r>
      <w:r>
        <w:rPr>
          <w:spacing w:val="-4"/>
          <w:sz w:val="21"/>
        </w:rPr>
        <w:t xml:space="preserve"> </w:t>
      </w:r>
      <w:r>
        <w:rPr>
          <w:sz w:val="21"/>
        </w:rPr>
        <w:t>and</w:t>
      </w:r>
      <w:r>
        <w:rPr>
          <w:spacing w:val="-4"/>
          <w:sz w:val="21"/>
        </w:rPr>
        <w:t xml:space="preserve"> </w:t>
      </w:r>
      <w:r>
        <w:rPr>
          <w:sz w:val="21"/>
        </w:rPr>
        <w:t>priority</w:t>
      </w:r>
      <w:r>
        <w:rPr>
          <w:spacing w:val="-4"/>
          <w:sz w:val="21"/>
        </w:rPr>
        <w:t xml:space="preserve"> </w:t>
      </w:r>
      <w:r>
        <w:rPr>
          <w:sz w:val="21"/>
        </w:rPr>
        <w:t>receipts</w:t>
      </w:r>
      <w:r>
        <w:rPr>
          <w:spacing w:val="-4"/>
          <w:sz w:val="21"/>
        </w:rPr>
        <w:t xml:space="preserve"> </w:t>
      </w:r>
      <w:r>
        <w:rPr>
          <w:sz w:val="21"/>
        </w:rPr>
        <w:t>and</w:t>
      </w:r>
      <w:r>
        <w:rPr>
          <w:spacing w:val="-4"/>
          <w:sz w:val="21"/>
        </w:rPr>
        <w:t xml:space="preserve"> </w:t>
      </w:r>
      <w:r>
        <w:rPr>
          <w:sz w:val="21"/>
        </w:rPr>
        <w:t>will</w:t>
      </w:r>
      <w:r>
        <w:rPr>
          <w:spacing w:val="-4"/>
          <w:sz w:val="21"/>
        </w:rPr>
        <w:t xml:space="preserve"> </w:t>
      </w:r>
      <w:r>
        <w:rPr>
          <w:sz w:val="21"/>
        </w:rPr>
        <w:t>determine</w:t>
      </w:r>
      <w:r>
        <w:rPr>
          <w:spacing w:val="-4"/>
          <w:sz w:val="21"/>
        </w:rPr>
        <w:t xml:space="preserve"> </w:t>
      </w:r>
      <w:r>
        <w:rPr>
          <w:sz w:val="21"/>
        </w:rPr>
        <w:t>priority</w:t>
      </w:r>
      <w:r>
        <w:rPr>
          <w:spacing w:val="-4"/>
          <w:sz w:val="21"/>
        </w:rPr>
        <w:t xml:space="preserve"> </w:t>
      </w:r>
      <w:r>
        <w:rPr>
          <w:sz w:val="21"/>
        </w:rPr>
        <w:t>for</w:t>
      </w:r>
      <w:r>
        <w:rPr>
          <w:spacing w:val="-4"/>
          <w:sz w:val="21"/>
        </w:rPr>
        <w:t xml:space="preserve"> </w:t>
      </w:r>
      <w:r>
        <w:rPr>
          <w:sz w:val="21"/>
        </w:rPr>
        <w:t>action</w:t>
      </w:r>
      <w:r>
        <w:rPr>
          <w:spacing w:val="-4"/>
          <w:sz w:val="21"/>
        </w:rPr>
        <w:t xml:space="preserve"> </w:t>
      </w:r>
      <w:r>
        <w:rPr>
          <w:sz w:val="21"/>
        </w:rPr>
        <w:t>on</w:t>
      </w:r>
      <w:r>
        <w:rPr>
          <w:spacing w:val="-4"/>
          <w:sz w:val="21"/>
        </w:rPr>
        <w:t xml:space="preserve"> </w:t>
      </w:r>
      <w:r>
        <w:rPr>
          <w:sz w:val="21"/>
        </w:rPr>
        <w:t>receipts</w:t>
      </w:r>
      <w:r>
        <w:rPr>
          <w:spacing w:val="-4"/>
          <w:sz w:val="21"/>
        </w:rPr>
        <w:t xml:space="preserve"> </w:t>
      </w:r>
      <w:r>
        <w:rPr>
          <w:sz w:val="21"/>
        </w:rPr>
        <w:t>and</w:t>
      </w:r>
      <w:r>
        <w:rPr>
          <w:spacing w:val="-4"/>
          <w:sz w:val="21"/>
        </w:rPr>
        <w:t xml:space="preserve"> </w:t>
      </w:r>
      <w:r>
        <w:rPr>
          <w:sz w:val="21"/>
        </w:rPr>
        <w:t>mark</w:t>
      </w:r>
      <w:r>
        <w:rPr>
          <w:spacing w:val="-4"/>
          <w:sz w:val="21"/>
        </w:rPr>
        <w:t xml:space="preserve"> </w:t>
      </w:r>
      <w:r>
        <w:rPr>
          <w:sz w:val="21"/>
        </w:rPr>
        <w:t>it</w:t>
      </w:r>
      <w:r>
        <w:rPr>
          <w:spacing w:val="-4"/>
          <w:sz w:val="21"/>
        </w:rPr>
        <w:t xml:space="preserve"> </w:t>
      </w:r>
      <w:r>
        <w:rPr>
          <w:sz w:val="21"/>
        </w:rPr>
        <w:t>in ink</w:t>
      </w:r>
      <w:r>
        <w:rPr>
          <w:spacing w:val="-9"/>
          <w:sz w:val="21"/>
        </w:rPr>
        <w:t xml:space="preserve"> </w:t>
      </w:r>
      <w:r>
        <w:rPr>
          <w:sz w:val="21"/>
        </w:rPr>
        <w:t>on</w:t>
      </w:r>
      <w:r>
        <w:rPr>
          <w:spacing w:val="-9"/>
          <w:sz w:val="21"/>
        </w:rPr>
        <w:t xml:space="preserve"> </w:t>
      </w:r>
      <w:r>
        <w:rPr>
          <w:sz w:val="21"/>
        </w:rPr>
        <w:t>the</w:t>
      </w:r>
      <w:r>
        <w:rPr>
          <w:spacing w:val="-9"/>
          <w:sz w:val="21"/>
        </w:rPr>
        <w:t xml:space="preserve"> </w:t>
      </w:r>
      <w:r>
        <w:rPr>
          <w:sz w:val="21"/>
        </w:rPr>
        <w:t>receipt</w:t>
      </w:r>
      <w:r>
        <w:rPr>
          <w:spacing w:val="-9"/>
          <w:sz w:val="21"/>
        </w:rPr>
        <w:t xml:space="preserve"> </w:t>
      </w:r>
      <w:r>
        <w:rPr>
          <w:sz w:val="21"/>
        </w:rPr>
        <w:t>itself.</w:t>
      </w:r>
      <w:r>
        <w:rPr>
          <w:spacing w:val="-9"/>
          <w:sz w:val="21"/>
        </w:rPr>
        <w:t xml:space="preserve"> </w:t>
      </w:r>
      <w:r>
        <w:rPr>
          <w:sz w:val="21"/>
        </w:rPr>
        <w:t>He/She</w:t>
      </w:r>
      <w:r>
        <w:rPr>
          <w:spacing w:val="-9"/>
          <w:sz w:val="21"/>
        </w:rPr>
        <w:t xml:space="preserve"> </w:t>
      </w:r>
      <w:r>
        <w:rPr>
          <w:sz w:val="21"/>
        </w:rPr>
        <w:t>will</w:t>
      </w:r>
      <w:r>
        <w:rPr>
          <w:spacing w:val="-9"/>
          <w:sz w:val="21"/>
        </w:rPr>
        <w:t xml:space="preserve"> </w:t>
      </w:r>
      <w:r>
        <w:rPr>
          <w:sz w:val="21"/>
        </w:rPr>
        <w:t>also</w:t>
      </w:r>
      <w:r>
        <w:rPr>
          <w:spacing w:val="-9"/>
          <w:sz w:val="21"/>
        </w:rPr>
        <w:t xml:space="preserve"> </w:t>
      </w:r>
      <w:r>
        <w:rPr>
          <w:sz w:val="21"/>
        </w:rPr>
        <w:t>separate</w:t>
      </w:r>
      <w:r>
        <w:rPr>
          <w:spacing w:val="-9"/>
          <w:sz w:val="21"/>
        </w:rPr>
        <w:t xml:space="preserve"> </w:t>
      </w:r>
      <w:r>
        <w:rPr>
          <w:sz w:val="21"/>
        </w:rPr>
        <w:t>those</w:t>
      </w:r>
      <w:r>
        <w:rPr>
          <w:spacing w:val="-9"/>
          <w:sz w:val="21"/>
        </w:rPr>
        <w:t xml:space="preserve"> </w:t>
      </w:r>
      <w:r>
        <w:rPr>
          <w:sz w:val="21"/>
        </w:rPr>
        <w:t>receipts,</w:t>
      </w:r>
      <w:r>
        <w:rPr>
          <w:spacing w:val="-9"/>
          <w:sz w:val="21"/>
        </w:rPr>
        <w:t xml:space="preserve"> </w:t>
      </w:r>
      <w:r>
        <w:rPr>
          <w:sz w:val="21"/>
        </w:rPr>
        <w:t>which</w:t>
      </w:r>
      <w:r>
        <w:rPr>
          <w:spacing w:val="-9"/>
          <w:sz w:val="21"/>
        </w:rPr>
        <w:t xml:space="preserve"> </w:t>
      </w:r>
      <w:r>
        <w:rPr>
          <w:sz w:val="21"/>
        </w:rPr>
        <w:t>are</w:t>
      </w:r>
      <w:r>
        <w:rPr>
          <w:spacing w:val="-9"/>
          <w:sz w:val="21"/>
        </w:rPr>
        <w:t xml:space="preserve"> </w:t>
      </w:r>
      <w:r>
        <w:rPr>
          <w:sz w:val="21"/>
        </w:rPr>
        <w:t>not</w:t>
      </w:r>
      <w:r>
        <w:rPr>
          <w:spacing w:val="-9"/>
          <w:sz w:val="21"/>
        </w:rPr>
        <w:t xml:space="preserve"> </w:t>
      </w:r>
      <w:r>
        <w:rPr>
          <w:sz w:val="21"/>
        </w:rPr>
        <w:t>to</w:t>
      </w:r>
      <w:r>
        <w:rPr>
          <w:spacing w:val="-9"/>
          <w:sz w:val="21"/>
        </w:rPr>
        <w:t xml:space="preserve"> </w:t>
      </w:r>
      <w:r>
        <w:rPr>
          <w:sz w:val="21"/>
        </w:rPr>
        <w:t>be</w:t>
      </w:r>
      <w:r>
        <w:rPr>
          <w:spacing w:val="-9"/>
          <w:sz w:val="21"/>
        </w:rPr>
        <w:t xml:space="preserve"> </w:t>
      </w:r>
      <w:r>
        <w:rPr>
          <w:sz w:val="21"/>
        </w:rPr>
        <w:t>diarised.</w:t>
      </w:r>
      <w:r>
        <w:rPr>
          <w:spacing w:val="-9"/>
          <w:sz w:val="21"/>
        </w:rPr>
        <w:t xml:space="preserve"> </w:t>
      </w:r>
      <w:r>
        <w:rPr>
          <w:sz w:val="21"/>
        </w:rPr>
        <w:t>Important receipts,</w:t>
      </w:r>
      <w:r>
        <w:rPr>
          <w:spacing w:val="-4"/>
          <w:sz w:val="21"/>
        </w:rPr>
        <w:t xml:space="preserve"> </w:t>
      </w:r>
      <w:r>
        <w:rPr>
          <w:sz w:val="21"/>
        </w:rPr>
        <w:t>which</w:t>
      </w:r>
      <w:r>
        <w:rPr>
          <w:spacing w:val="-4"/>
          <w:sz w:val="21"/>
        </w:rPr>
        <w:t xml:space="preserve"> </w:t>
      </w:r>
      <w:r>
        <w:rPr>
          <w:sz w:val="21"/>
        </w:rPr>
        <w:t>need</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brought</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immediate</w:t>
      </w:r>
      <w:r>
        <w:rPr>
          <w:spacing w:val="-4"/>
          <w:sz w:val="21"/>
        </w:rPr>
        <w:t xml:space="preserve"> </w:t>
      </w:r>
      <w:r>
        <w:rPr>
          <w:sz w:val="21"/>
        </w:rPr>
        <w:t>attention</w:t>
      </w:r>
      <w:r>
        <w:rPr>
          <w:spacing w:val="-4"/>
          <w:sz w:val="21"/>
        </w:rPr>
        <w:t xml:space="preserve"> </w:t>
      </w:r>
      <w:r>
        <w:rPr>
          <w:sz w:val="21"/>
        </w:rPr>
        <w:t>of</w:t>
      </w:r>
      <w:r>
        <w:rPr>
          <w:spacing w:val="-4"/>
          <w:sz w:val="21"/>
        </w:rPr>
        <w:t xml:space="preserve"> </w:t>
      </w:r>
      <w:r>
        <w:rPr>
          <w:sz w:val="21"/>
        </w:rPr>
        <w:t>higher</w:t>
      </w:r>
      <w:r>
        <w:rPr>
          <w:spacing w:val="-4"/>
          <w:sz w:val="21"/>
        </w:rPr>
        <w:t xml:space="preserve"> </w:t>
      </w:r>
      <w:r>
        <w:rPr>
          <w:sz w:val="21"/>
        </w:rPr>
        <w:t>officers,</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placed</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dak pad and submitted to the officer concerned for perusal and orders at dak stage.</w:t>
      </w:r>
    </w:p>
    <w:p w14:paraId="2B83EB6E" w14:textId="77777777" w:rsidR="00C8652D" w:rsidRDefault="00000000">
      <w:pPr>
        <w:pStyle w:val="ListParagraph"/>
        <w:numPr>
          <w:ilvl w:val="0"/>
          <w:numId w:val="115"/>
        </w:numPr>
        <w:tabs>
          <w:tab w:val="left" w:pos="1173"/>
          <w:tab w:val="left" w:pos="1176"/>
        </w:tabs>
        <w:spacing w:before="142" w:line="278" w:lineRule="auto"/>
        <w:ind w:right="151" w:hanging="512"/>
        <w:jc w:val="both"/>
        <w:rPr>
          <w:sz w:val="21"/>
        </w:rPr>
      </w:pPr>
      <w:r>
        <w:rPr>
          <w:sz w:val="21"/>
        </w:rPr>
        <w:t>Send</w:t>
      </w:r>
      <w:r>
        <w:rPr>
          <w:spacing w:val="-5"/>
          <w:sz w:val="21"/>
        </w:rPr>
        <w:t xml:space="preserve"> </w:t>
      </w:r>
      <w:r>
        <w:rPr>
          <w:sz w:val="21"/>
        </w:rPr>
        <w:t>back</w:t>
      </w:r>
      <w:r>
        <w:rPr>
          <w:spacing w:val="-5"/>
          <w:sz w:val="21"/>
        </w:rPr>
        <w:t xml:space="preserve"> </w:t>
      </w:r>
      <w:r>
        <w:rPr>
          <w:sz w:val="21"/>
        </w:rPr>
        <w:t>the</w:t>
      </w:r>
      <w:r>
        <w:rPr>
          <w:spacing w:val="-5"/>
          <w:sz w:val="21"/>
        </w:rPr>
        <w:t xml:space="preserve"> </w:t>
      </w:r>
      <w:r>
        <w:rPr>
          <w:sz w:val="21"/>
        </w:rPr>
        <w:t>mis-sent</w:t>
      </w:r>
      <w:r>
        <w:rPr>
          <w:spacing w:val="-5"/>
          <w:sz w:val="21"/>
        </w:rPr>
        <w:t xml:space="preserve"> </w:t>
      </w:r>
      <w:r>
        <w:rPr>
          <w:sz w:val="21"/>
        </w:rPr>
        <w:t>receipts</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Distribution</w:t>
      </w:r>
      <w:r>
        <w:rPr>
          <w:spacing w:val="-5"/>
          <w:sz w:val="21"/>
        </w:rPr>
        <w:t xml:space="preserve"> </w:t>
      </w:r>
      <w:r>
        <w:rPr>
          <w:sz w:val="21"/>
        </w:rPr>
        <w:t>Section</w:t>
      </w:r>
      <w:r>
        <w:rPr>
          <w:spacing w:val="-5"/>
          <w:sz w:val="21"/>
        </w:rPr>
        <w:t xml:space="preserve"> </w:t>
      </w:r>
      <w:r>
        <w:rPr>
          <w:sz w:val="21"/>
        </w:rPr>
        <w:t>for</w:t>
      </w:r>
      <w:r>
        <w:rPr>
          <w:spacing w:val="-5"/>
          <w:sz w:val="21"/>
        </w:rPr>
        <w:t xml:space="preserve"> </w:t>
      </w:r>
      <w:r>
        <w:rPr>
          <w:sz w:val="21"/>
        </w:rPr>
        <w:t>delivery</w:t>
      </w:r>
      <w:r>
        <w:rPr>
          <w:spacing w:val="-5"/>
          <w:sz w:val="21"/>
        </w:rPr>
        <w:t xml:space="preserve"> </w:t>
      </w:r>
      <w:r>
        <w:rPr>
          <w:sz w:val="21"/>
        </w:rPr>
        <w:t>to</w:t>
      </w:r>
      <w:r>
        <w:rPr>
          <w:spacing w:val="-5"/>
          <w:sz w:val="21"/>
        </w:rPr>
        <w:t xml:space="preserve"> </w:t>
      </w:r>
      <w:r>
        <w:rPr>
          <w:sz w:val="21"/>
        </w:rPr>
        <w:t>Section</w:t>
      </w:r>
      <w:r>
        <w:rPr>
          <w:spacing w:val="-5"/>
          <w:sz w:val="21"/>
        </w:rPr>
        <w:t xml:space="preserve"> </w:t>
      </w:r>
      <w:r>
        <w:rPr>
          <w:sz w:val="21"/>
        </w:rPr>
        <w:t>to</w:t>
      </w:r>
      <w:r>
        <w:rPr>
          <w:spacing w:val="-5"/>
          <w:sz w:val="21"/>
        </w:rPr>
        <w:t xml:space="preserve"> </w:t>
      </w:r>
      <w:r>
        <w:rPr>
          <w:sz w:val="21"/>
        </w:rPr>
        <w:t>which</w:t>
      </w:r>
      <w:r>
        <w:rPr>
          <w:spacing w:val="-5"/>
          <w:sz w:val="21"/>
        </w:rPr>
        <w:t xml:space="preserve"> </w:t>
      </w:r>
      <w:r>
        <w:rPr>
          <w:sz w:val="21"/>
        </w:rPr>
        <w:t>it</w:t>
      </w:r>
      <w:r>
        <w:rPr>
          <w:spacing w:val="-5"/>
          <w:sz w:val="21"/>
        </w:rPr>
        <w:t xml:space="preserve"> </w:t>
      </w:r>
      <w:r>
        <w:rPr>
          <w:sz w:val="21"/>
        </w:rPr>
        <w:t>concerns. Disputed receipt, if any, is forwarded to the Personnel Section with a request to decide the Section to which the receipt is to be marked.</w:t>
      </w:r>
    </w:p>
    <w:p w14:paraId="7EEB9A6C" w14:textId="77777777" w:rsidR="00C8652D" w:rsidRDefault="00000000">
      <w:pPr>
        <w:pStyle w:val="ListParagraph"/>
        <w:numPr>
          <w:ilvl w:val="0"/>
          <w:numId w:val="115"/>
        </w:numPr>
        <w:tabs>
          <w:tab w:val="left" w:pos="1171"/>
          <w:tab w:val="left" w:pos="1176"/>
        </w:tabs>
        <w:spacing w:before="141" w:line="278" w:lineRule="auto"/>
        <w:ind w:right="151" w:hanging="512"/>
        <w:jc w:val="both"/>
        <w:rPr>
          <w:sz w:val="21"/>
        </w:rPr>
      </w:pPr>
      <w:r>
        <w:rPr>
          <w:sz w:val="21"/>
        </w:rPr>
        <w:t>Separate the receipts properly addressed/marked out where the subject matter of the letter does not relates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Section.</w:t>
      </w:r>
      <w:r>
        <w:rPr>
          <w:spacing w:val="-3"/>
          <w:sz w:val="21"/>
        </w:rPr>
        <w:t xml:space="preserve"> </w:t>
      </w:r>
      <w:r>
        <w:rPr>
          <w:sz w:val="21"/>
        </w:rPr>
        <w:t>Orders</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Deputy</w:t>
      </w:r>
      <w:r>
        <w:rPr>
          <w:spacing w:val="-3"/>
          <w:sz w:val="21"/>
        </w:rPr>
        <w:t xml:space="preserve"> </w:t>
      </w:r>
      <w:r>
        <w:rPr>
          <w:sz w:val="21"/>
        </w:rPr>
        <w:t>Director/Joint</w:t>
      </w:r>
      <w:r>
        <w:rPr>
          <w:spacing w:val="-3"/>
          <w:sz w:val="21"/>
        </w:rPr>
        <w:t xml:space="preserve"> </w:t>
      </w:r>
      <w:r>
        <w:rPr>
          <w:sz w:val="21"/>
        </w:rPr>
        <w:t>Director</w:t>
      </w:r>
      <w:r>
        <w:rPr>
          <w:spacing w:val="-3"/>
          <w:sz w:val="21"/>
        </w:rPr>
        <w:t xml:space="preserve"> </w:t>
      </w:r>
      <w:r>
        <w:rPr>
          <w:sz w:val="21"/>
        </w:rPr>
        <w:t>are</w:t>
      </w:r>
      <w:r>
        <w:rPr>
          <w:spacing w:val="-3"/>
          <w:sz w:val="21"/>
        </w:rPr>
        <w:t xml:space="preserve"> </w:t>
      </w:r>
      <w:r>
        <w:rPr>
          <w:sz w:val="21"/>
        </w:rPr>
        <w:t>obtained</w:t>
      </w:r>
      <w:r>
        <w:rPr>
          <w:spacing w:val="-3"/>
          <w:sz w:val="21"/>
        </w:rPr>
        <w:t xml:space="preserve"> </w:t>
      </w:r>
      <w:r>
        <w:rPr>
          <w:sz w:val="21"/>
        </w:rPr>
        <w:t>and</w:t>
      </w:r>
      <w:r>
        <w:rPr>
          <w:spacing w:val="-3"/>
          <w:sz w:val="21"/>
        </w:rPr>
        <w:t xml:space="preserve"> </w:t>
      </w:r>
      <w:r>
        <w:rPr>
          <w:sz w:val="21"/>
        </w:rPr>
        <w:t>action</w:t>
      </w:r>
      <w:r>
        <w:rPr>
          <w:spacing w:val="-3"/>
          <w:sz w:val="21"/>
        </w:rPr>
        <w:t xml:space="preserve"> </w:t>
      </w:r>
      <w:r>
        <w:rPr>
          <w:sz w:val="21"/>
        </w:rPr>
        <w:t>as</w:t>
      </w:r>
      <w:r>
        <w:rPr>
          <w:spacing w:val="-3"/>
          <w:sz w:val="21"/>
        </w:rPr>
        <w:t xml:space="preserve"> </w:t>
      </w:r>
      <w:r>
        <w:rPr>
          <w:sz w:val="21"/>
        </w:rPr>
        <w:t>on</w:t>
      </w:r>
      <w:r>
        <w:rPr>
          <w:spacing w:val="-3"/>
          <w:sz w:val="21"/>
        </w:rPr>
        <w:t xml:space="preserve"> </w:t>
      </w:r>
      <w:r>
        <w:rPr>
          <w:sz w:val="21"/>
        </w:rPr>
        <w:t>(ii)</w:t>
      </w:r>
      <w:r>
        <w:rPr>
          <w:spacing w:val="-3"/>
          <w:sz w:val="21"/>
        </w:rPr>
        <w:t xml:space="preserve"> </w:t>
      </w:r>
      <w:r>
        <w:rPr>
          <w:sz w:val="21"/>
        </w:rPr>
        <w:t>or</w:t>
      </w:r>
    </w:p>
    <w:p w14:paraId="2F901BAB" w14:textId="77777777" w:rsidR="00C8652D" w:rsidRDefault="00000000">
      <w:pPr>
        <w:pStyle w:val="ListParagraph"/>
        <w:numPr>
          <w:ilvl w:val="0"/>
          <w:numId w:val="123"/>
        </w:numPr>
        <w:tabs>
          <w:tab w:val="left" w:pos="1548"/>
        </w:tabs>
        <w:spacing w:before="1"/>
        <w:ind w:left="1548" w:hanging="372"/>
        <w:jc w:val="left"/>
        <w:rPr>
          <w:sz w:val="21"/>
        </w:rPr>
      </w:pPr>
      <w:r>
        <w:rPr>
          <w:sz w:val="21"/>
        </w:rPr>
        <w:t>as</w:t>
      </w:r>
      <w:r>
        <w:rPr>
          <w:spacing w:val="3"/>
          <w:sz w:val="21"/>
        </w:rPr>
        <w:t xml:space="preserve"> </w:t>
      </w:r>
      <w:r>
        <w:rPr>
          <w:sz w:val="21"/>
        </w:rPr>
        <w:t>the</w:t>
      </w:r>
      <w:r>
        <w:rPr>
          <w:spacing w:val="4"/>
          <w:sz w:val="21"/>
        </w:rPr>
        <w:t xml:space="preserve"> </w:t>
      </w:r>
      <w:r>
        <w:rPr>
          <w:sz w:val="21"/>
        </w:rPr>
        <w:t>case</w:t>
      </w:r>
      <w:r>
        <w:rPr>
          <w:spacing w:val="4"/>
          <w:sz w:val="21"/>
        </w:rPr>
        <w:t xml:space="preserve"> </w:t>
      </w:r>
      <w:r>
        <w:rPr>
          <w:sz w:val="21"/>
        </w:rPr>
        <w:t>may</w:t>
      </w:r>
      <w:r>
        <w:rPr>
          <w:spacing w:val="3"/>
          <w:sz w:val="21"/>
        </w:rPr>
        <w:t xml:space="preserve"> </w:t>
      </w:r>
      <w:r>
        <w:rPr>
          <w:sz w:val="21"/>
        </w:rPr>
        <w:t>be,</w:t>
      </w:r>
      <w:r>
        <w:rPr>
          <w:spacing w:val="4"/>
          <w:sz w:val="21"/>
        </w:rPr>
        <w:t xml:space="preserve"> </w:t>
      </w:r>
      <w:r>
        <w:rPr>
          <w:spacing w:val="-2"/>
          <w:sz w:val="21"/>
        </w:rPr>
        <w:t>taken.</w:t>
      </w:r>
    </w:p>
    <w:p w14:paraId="46824178" w14:textId="77777777" w:rsidR="00C8652D" w:rsidRDefault="00000000">
      <w:pPr>
        <w:pStyle w:val="ListParagraph"/>
        <w:numPr>
          <w:ilvl w:val="0"/>
          <w:numId w:val="115"/>
        </w:numPr>
        <w:tabs>
          <w:tab w:val="left" w:pos="1176"/>
        </w:tabs>
        <w:ind w:hanging="512"/>
        <w:rPr>
          <w:sz w:val="21"/>
        </w:rPr>
      </w:pPr>
      <w:r>
        <w:rPr>
          <w:sz w:val="21"/>
        </w:rPr>
        <w:t>Mark</w:t>
      </w:r>
      <w:r>
        <w:rPr>
          <w:spacing w:val="-2"/>
          <w:sz w:val="21"/>
        </w:rPr>
        <w:t xml:space="preserve"> </w:t>
      </w:r>
      <w:r>
        <w:rPr>
          <w:sz w:val="21"/>
        </w:rPr>
        <w:t>all</w:t>
      </w:r>
      <w:r>
        <w:rPr>
          <w:spacing w:val="-2"/>
          <w:sz w:val="21"/>
        </w:rPr>
        <w:t xml:space="preserve"> </w:t>
      </w:r>
      <w:r>
        <w:rPr>
          <w:sz w:val="21"/>
        </w:rPr>
        <w:t>other</w:t>
      </w:r>
      <w:r>
        <w:rPr>
          <w:spacing w:val="-1"/>
          <w:sz w:val="21"/>
        </w:rPr>
        <w:t xml:space="preserve"> </w:t>
      </w:r>
      <w:r>
        <w:rPr>
          <w:sz w:val="21"/>
        </w:rPr>
        <w:t>receipts</w:t>
      </w:r>
      <w:r>
        <w:rPr>
          <w:spacing w:val="-2"/>
          <w:sz w:val="21"/>
        </w:rPr>
        <w:t xml:space="preserve"> </w:t>
      </w:r>
      <w:r>
        <w:rPr>
          <w:sz w:val="21"/>
        </w:rPr>
        <w:t>to</w:t>
      </w:r>
      <w:r>
        <w:rPr>
          <w:spacing w:val="-2"/>
          <w:sz w:val="21"/>
        </w:rPr>
        <w:t xml:space="preserve"> </w:t>
      </w:r>
      <w:r>
        <w:rPr>
          <w:sz w:val="21"/>
        </w:rPr>
        <w:t>the</w:t>
      </w:r>
      <w:r>
        <w:rPr>
          <w:spacing w:val="-1"/>
          <w:sz w:val="21"/>
        </w:rPr>
        <w:t xml:space="preserve"> </w:t>
      </w:r>
      <w:r>
        <w:rPr>
          <w:sz w:val="21"/>
        </w:rPr>
        <w:t>dealing</w:t>
      </w:r>
      <w:r>
        <w:rPr>
          <w:spacing w:val="-2"/>
          <w:sz w:val="21"/>
        </w:rPr>
        <w:t xml:space="preserve"> </w:t>
      </w:r>
      <w:r>
        <w:rPr>
          <w:sz w:val="21"/>
        </w:rPr>
        <w:t>hands</w:t>
      </w:r>
      <w:r>
        <w:rPr>
          <w:spacing w:val="-1"/>
          <w:sz w:val="21"/>
        </w:rPr>
        <w:t xml:space="preserve"> </w:t>
      </w:r>
      <w:r>
        <w:rPr>
          <w:sz w:val="21"/>
        </w:rPr>
        <w:t>according</w:t>
      </w:r>
      <w:r>
        <w:rPr>
          <w:spacing w:val="-2"/>
          <w:sz w:val="21"/>
        </w:rPr>
        <w:t xml:space="preserve"> </w:t>
      </w:r>
      <w:r>
        <w:rPr>
          <w:sz w:val="21"/>
        </w:rPr>
        <w:t>to</w:t>
      </w:r>
      <w:r>
        <w:rPr>
          <w:spacing w:val="-2"/>
          <w:sz w:val="21"/>
        </w:rPr>
        <w:t xml:space="preserve"> </w:t>
      </w:r>
      <w:r>
        <w:rPr>
          <w:sz w:val="21"/>
        </w:rPr>
        <w:t>the</w:t>
      </w:r>
      <w:r>
        <w:rPr>
          <w:spacing w:val="-1"/>
          <w:sz w:val="21"/>
        </w:rPr>
        <w:t xml:space="preserve"> </w:t>
      </w:r>
      <w:r>
        <w:rPr>
          <w:sz w:val="21"/>
        </w:rPr>
        <w:t>subject</w:t>
      </w:r>
      <w:r>
        <w:rPr>
          <w:spacing w:val="-2"/>
          <w:sz w:val="21"/>
        </w:rPr>
        <w:t xml:space="preserve"> </w:t>
      </w:r>
      <w:r>
        <w:rPr>
          <w:sz w:val="21"/>
        </w:rPr>
        <w:t>allotted</w:t>
      </w:r>
      <w:r>
        <w:rPr>
          <w:spacing w:val="-1"/>
          <w:sz w:val="21"/>
        </w:rPr>
        <w:t xml:space="preserve"> </w:t>
      </w:r>
      <w:r>
        <w:rPr>
          <w:sz w:val="21"/>
        </w:rPr>
        <w:t>to</w:t>
      </w:r>
      <w:r>
        <w:rPr>
          <w:spacing w:val="-2"/>
          <w:sz w:val="21"/>
        </w:rPr>
        <w:t xml:space="preserve"> each.</w:t>
      </w:r>
    </w:p>
    <w:p w14:paraId="0E1663FA" w14:textId="77777777" w:rsidR="00C8652D" w:rsidRDefault="00000000">
      <w:pPr>
        <w:pStyle w:val="ListParagraph"/>
        <w:numPr>
          <w:ilvl w:val="0"/>
          <w:numId w:val="115"/>
        </w:numPr>
        <w:tabs>
          <w:tab w:val="left" w:pos="1175"/>
        </w:tabs>
        <w:spacing w:before="179"/>
        <w:ind w:left="1175" w:hanging="511"/>
        <w:rPr>
          <w:sz w:val="21"/>
        </w:rPr>
      </w:pPr>
      <w:r>
        <w:rPr>
          <w:sz w:val="21"/>
        </w:rPr>
        <w:t>Hand</w:t>
      </w:r>
      <w:r>
        <w:rPr>
          <w:spacing w:val="-3"/>
          <w:sz w:val="21"/>
        </w:rPr>
        <w:t xml:space="preserve"> </w:t>
      </w:r>
      <w:r>
        <w:rPr>
          <w:sz w:val="21"/>
        </w:rPr>
        <w:t>over</w:t>
      </w:r>
      <w:r>
        <w:rPr>
          <w:spacing w:val="-2"/>
          <w:sz w:val="21"/>
        </w:rPr>
        <w:t xml:space="preserve"> </w:t>
      </w:r>
      <w:r>
        <w:rPr>
          <w:sz w:val="21"/>
        </w:rPr>
        <w:t>the</w:t>
      </w:r>
      <w:r>
        <w:rPr>
          <w:spacing w:val="-3"/>
          <w:sz w:val="21"/>
        </w:rPr>
        <w:t xml:space="preserve"> </w:t>
      </w:r>
      <w:r>
        <w:rPr>
          <w:sz w:val="21"/>
        </w:rPr>
        <w:t>dak</w:t>
      </w:r>
      <w:r>
        <w:rPr>
          <w:spacing w:val="-2"/>
          <w:sz w:val="21"/>
        </w:rPr>
        <w:t xml:space="preserve"> </w:t>
      </w:r>
      <w:r>
        <w:rPr>
          <w:sz w:val="21"/>
        </w:rPr>
        <w:t>to</w:t>
      </w:r>
      <w:r>
        <w:rPr>
          <w:spacing w:val="-2"/>
          <w:sz w:val="21"/>
        </w:rPr>
        <w:t xml:space="preserve"> </w:t>
      </w:r>
      <w:r>
        <w:rPr>
          <w:sz w:val="21"/>
        </w:rPr>
        <w:t>the</w:t>
      </w:r>
      <w:r>
        <w:rPr>
          <w:spacing w:val="-3"/>
          <w:sz w:val="21"/>
        </w:rPr>
        <w:t xml:space="preserve"> </w:t>
      </w:r>
      <w:r>
        <w:rPr>
          <w:sz w:val="21"/>
        </w:rPr>
        <w:t>diarist</w:t>
      </w:r>
      <w:r>
        <w:rPr>
          <w:spacing w:val="-2"/>
          <w:sz w:val="21"/>
        </w:rPr>
        <w:t xml:space="preserve"> </w:t>
      </w:r>
      <w:r>
        <w:rPr>
          <w:sz w:val="21"/>
        </w:rPr>
        <w:t>for</w:t>
      </w:r>
      <w:r>
        <w:rPr>
          <w:spacing w:val="-2"/>
          <w:sz w:val="21"/>
        </w:rPr>
        <w:t xml:space="preserve"> diarisation.</w:t>
      </w:r>
    </w:p>
    <w:p w14:paraId="0C0616F6" w14:textId="77777777" w:rsidR="00C8652D" w:rsidRDefault="00000000">
      <w:pPr>
        <w:pStyle w:val="ListParagraph"/>
        <w:numPr>
          <w:ilvl w:val="1"/>
          <w:numId w:val="119"/>
        </w:numPr>
        <w:tabs>
          <w:tab w:val="left" w:pos="981"/>
        </w:tabs>
        <w:spacing w:line="278" w:lineRule="auto"/>
        <w:ind w:left="156" w:right="155" w:firstLine="508"/>
        <w:rPr>
          <w:sz w:val="21"/>
        </w:rPr>
      </w:pPr>
      <w:r>
        <w:rPr>
          <w:b/>
          <w:sz w:val="21"/>
        </w:rPr>
        <w:t>Diarising</w:t>
      </w:r>
      <w:r>
        <w:rPr>
          <w:b/>
          <w:spacing w:val="-3"/>
          <w:sz w:val="21"/>
        </w:rPr>
        <w:t xml:space="preserve"> </w:t>
      </w:r>
      <w:r>
        <w:rPr>
          <w:b/>
          <w:sz w:val="21"/>
        </w:rPr>
        <w:t>of</w:t>
      </w:r>
      <w:r>
        <w:rPr>
          <w:b/>
          <w:spacing w:val="-3"/>
          <w:sz w:val="21"/>
        </w:rPr>
        <w:t xml:space="preserve"> </w:t>
      </w:r>
      <w:r>
        <w:rPr>
          <w:b/>
          <w:sz w:val="21"/>
        </w:rPr>
        <w:t xml:space="preserve">Receipts </w:t>
      </w:r>
      <w:r>
        <w:rPr>
          <w:sz w:val="21"/>
        </w:rPr>
        <w:t>––</w:t>
      </w:r>
      <w:r>
        <w:rPr>
          <w:spacing w:val="-12"/>
          <w:sz w:val="21"/>
        </w:rPr>
        <w:t xml:space="preserve"> </w:t>
      </w:r>
      <w:r>
        <w:rPr>
          <w:sz w:val="21"/>
        </w:rPr>
        <w:t>A</w:t>
      </w:r>
      <w:r>
        <w:rPr>
          <w:spacing w:val="-12"/>
          <w:sz w:val="21"/>
        </w:rPr>
        <w:t xml:space="preserve"> </w:t>
      </w:r>
      <w:r>
        <w:rPr>
          <w:sz w:val="21"/>
        </w:rPr>
        <w:t>Section</w:t>
      </w:r>
      <w:r>
        <w:rPr>
          <w:spacing w:val="-3"/>
          <w:sz w:val="21"/>
        </w:rPr>
        <w:t xml:space="preserve"> </w:t>
      </w:r>
      <w:r>
        <w:rPr>
          <w:sz w:val="21"/>
        </w:rPr>
        <w:t>Diary</w:t>
      </w:r>
      <w:r>
        <w:rPr>
          <w:spacing w:val="-3"/>
          <w:sz w:val="21"/>
        </w:rPr>
        <w:t xml:space="preserve"> </w:t>
      </w:r>
      <w:r>
        <w:rPr>
          <w:sz w:val="21"/>
        </w:rPr>
        <w:t>is</w:t>
      </w:r>
      <w:r>
        <w:rPr>
          <w:spacing w:val="-3"/>
          <w:sz w:val="21"/>
        </w:rPr>
        <w:t xml:space="preserve"> </w:t>
      </w:r>
      <w:r>
        <w:rPr>
          <w:sz w:val="21"/>
        </w:rPr>
        <w:t>maintained</w:t>
      </w:r>
      <w:r>
        <w:rPr>
          <w:spacing w:val="-3"/>
          <w:sz w:val="21"/>
        </w:rPr>
        <w:t xml:space="preserve"> </w:t>
      </w:r>
      <w:r>
        <w:rPr>
          <w:sz w:val="21"/>
        </w:rPr>
        <w:t>in</w:t>
      </w:r>
      <w:r>
        <w:rPr>
          <w:spacing w:val="-3"/>
          <w:sz w:val="21"/>
        </w:rPr>
        <w:t xml:space="preserve"> </w:t>
      </w:r>
      <w:r>
        <w:rPr>
          <w:sz w:val="21"/>
        </w:rPr>
        <w:t>each</w:t>
      </w:r>
      <w:r>
        <w:rPr>
          <w:spacing w:val="-3"/>
          <w:sz w:val="21"/>
        </w:rPr>
        <w:t xml:space="preserve"> </w:t>
      </w:r>
      <w:r>
        <w:rPr>
          <w:sz w:val="21"/>
        </w:rPr>
        <w:t>Section</w:t>
      </w:r>
      <w:r>
        <w:rPr>
          <w:spacing w:val="-3"/>
          <w:sz w:val="21"/>
        </w:rPr>
        <w:t xml:space="preserve"> </w:t>
      </w:r>
      <w:r>
        <w:rPr>
          <w:sz w:val="21"/>
        </w:rPr>
        <w:t>(using</w:t>
      </w:r>
      <w:r>
        <w:rPr>
          <w:spacing w:val="-3"/>
          <w:sz w:val="21"/>
        </w:rPr>
        <w:t xml:space="preserve"> </w:t>
      </w:r>
      <w:r>
        <w:rPr>
          <w:sz w:val="21"/>
        </w:rPr>
        <w:t>the</w:t>
      </w:r>
      <w:r>
        <w:rPr>
          <w:spacing w:val="-3"/>
          <w:sz w:val="21"/>
        </w:rPr>
        <w:t xml:space="preserve"> </w:t>
      </w:r>
      <w:r>
        <w:rPr>
          <w:sz w:val="21"/>
        </w:rPr>
        <w:t>two</w:t>
      </w:r>
      <w:r>
        <w:rPr>
          <w:spacing w:val="-3"/>
          <w:sz w:val="21"/>
        </w:rPr>
        <w:t xml:space="preserve"> </w:t>
      </w:r>
      <w:r>
        <w:rPr>
          <w:sz w:val="21"/>
        </w:rPr>
        <w:t>opposite</w:t>
      </w:r>
      <w:r>
        <w:rPr>
          <w:spacing w:val="-3"/>
          <w:sz w:val="21"/>
        </w:rPr>
        <w:t xml:space="preserve"> </w:t>
      </w:r>
      <w:r>
        <w:rPr>
          <w:sz w:val="21"/>
        </w:rPr>
        <w:t>pages</w:t>
      </w:r>
      <w:r>
        <w:rPr>
          <w:spacing w:val="-3"/>
          <w:sz w:val="21"/>
        </w:rPr>
        <w:t xml:space="preserve"> </w:t>
      </w:r>
      <w:r>
        <w:rPr>
          <w:sz w:val="21"/>
        </w:rPr>
        <w:t>of a register) as given in the following format:</w:t>
      </w:r>
    </w:p>
    <w:p w14:paraId="60AB8420" w14:textId="77777777" w:rsidR="00C8652D" w:rsidRDefault="00000000">
      <w:pPr>
        <w:pStyle w:val="BodyText"/>
        <w:spacing w:before="142" w:line="420" w:lineRule="auto"/>
        <w:ind w:left="4154" w:right="4148" w:hanging="4"/>
        <w:jc w:val="center"/>
      </w:pPr>
      <w:r>
        <w:rPr>
          <w:noProof/>
        </w:rPr>
        <mc:AlternateContent>
          <mc:Choice Requires="wps">
            <w:drawing>
              <wp:anchor distT="0" distB="0" distL="0" distR="0" simplePos="0" relativeHeight="15729664" behindDoc="0" locked="0" layoutInCell="1" allowOverlap="1" wp14:anchorId="18CF7714" wp14:editId="6A1800D9">
                <wp:simplePos x="0" y="0"/>
                <wp:positionH relativeFrom="page">
                  <wp:posOffset>1012825</wp:posOffset>
                </wp:positionH>
                <wp:positionV relativeFrom="paragraph">
                  <wp:posOffset>581906</wp:posOffset>
                </wp:positionV>
                <wp:extent cx="6203950" cy="1958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0" cy="19589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104"/>
                              <w:gridCol w:w="1212"/>
                              <w:gridCol w:w="773"/>
                              <w:gridCol w:w="888"/>
                              <w:gridCol w:w="965"/>
                              <w:gridCol w:w="1123"/>
                              <w:gridCol w:w="833"/>
                              <w:gridCol w:w="1039"/>
                              <w:gridCol w:w="1100"/>
                            </w:tblGrid>
                            <w:tr w:rsidR="00C8652D" w14:paraId="6686663D" w14:textId="77777777">
                              <w:trPr>
                                <w:trHeight w:val="2019"/>
                              </w:trPr>
                              <w:tc>
                                <w:tcPr>
                                  <w:tcW w:w="603" w:type="dxa"/>
                                </w:tcPr>
                                <w:p w14:paraId="1A89CC77" w14:textId="77777777" w:rsidR="00C8652D" w:rsidRDefault="00000000">
                                  <w:pPr>
                                    <w:pStyle w:val="TableParagraph"/>
                                    <w:spacing w:before="59" w:line="278" w:lineRule="auto"/>
                                    <w:ind w:left="46" w:right="142" w:firstLine="27"/>
                                    <w:rPr>
                                      <w:sz w:val="21"/>
                                    </w:rPr>
                                  </w:pPr>
                                  <w:r>
                                    <w:rPr>
                                      <w:spacing w:val="-4"/>
                                      <w:sz w:val="21"/>
                                    </w:rPr>
                                    <w:t>Sec- tion Dy.</w:t>
                                  </w:r>
                                </w:p>
                                <w:p w14:paraId="3375B32B" w14:textId="77777777" w:rsidR="00C8652D" w:rsidRDefault="00000000">
                                  <w:pPr>
                                    <w:pStyle w:val="TableParagraph"/>
                                    <w:spacing w:line="241" w:lineRule="exact"/>
                                    <w:ind w:left="64"/>
                                    <w:rPr>
                                      <w:sz w:val="21"/>
                                    </w:rPr>
                                  </w:pPr>
                                  <w:r>
                                    <w:rPr>
                                      <w:spacing w:val="-5"/>
                                      <w:sz w:val="21"/>
                                    </w:rPr>
                                    <w:t>No.</w:t>
                                  </w:r>
                                </w:p>
                              </w:tc>
                              <w:tc>
                                <w:tcPr>
                                  <w:tcW w:w="1104" w:type="dxa"/>
                                </w:tcPr>
                                <w:p w14:paraId="45674C77" w14:textId="77777777" w:rsidR="00C8652D" w:rsidRDefault="00000000">
                                  <w:pPr>
                                    <w:pStyle w:val="TableParagraph"/>
                                    <w:spacing w:before="59" w:line="278" w:lineRule="auto"/>
                                    <w:ind w:left="211" w:right="251" w:hanging="3"/>
                                    <w:jc w:val="center"/>
                                    <w:rPr>
                                      <w:sz w:val="21"/>
                                    </w:rPr>
                                  </w:pPr>
                                  <w:r>
                                    <w:rPr>
                                      <w:spacing w:val="-2"/>
                                      <w:sz w:val="21"/>
                                    </w:rPr>
                                    <w:t xml:space="preserve">Central </w:t>
                                  </w:r>
                                  <w:r>
                                    <w:rPr>
                                      <w:spacing w:val="-4"/>
                                      <w:sz w:val="21"/>
                                    </w:rPr>
                                    <w:t>Dy.</w:t>
                                  </w:r>
                                  <w:r>
                                    <w:rPr>
                                      <w:spacing w:val="40"/>
                                      <w:sz w:val="21"/>
                                    </w:rPr>
                                    <w:t xml:space="preserve"> </w:t>
                                  </w:r>
                                  <w:r>
                                    <w:rPr>
                                      <w:sz w:val="21"/>
                                    </w:rPr>
                                    <w:t>No.</w:t>
                                  </w:r>
                                  <w:r>
                                    <w:rPr>
                                      <w:spacing w:val="-3"/>
                                      <w:sz w:val="21"/>
                                    </w:rPr>
                                    <w:t xml:space="preserve"> </w:t>
                                  </w:r>
                                  <w:r>
                                    <w:rPr>
                                      <w:sz w:val="21"/>
                                    </w:rPr>
                                    <w:t>(of</w:t>
                                  </w:r>
                                </w:p>
                                <w:p w14:paraId="26ED54E3" w14:textId="77777777" w:rsidR="00C8652D" w:rsidRDefault="00000000">
                                  <w:pPr>
                                    <w:pStyle w:val="TableParagraph"/>
                                    <w:spacing w:line="278" w:lineRule="auto"/>
                                    <w:ind w:left="45" w:right="41"/>
                                    <w:jc w:val="center"/>
                                    <w:rPr>
                                      <w:sz w:val="21"/>
                                    </w:rPr>
                                  </w:pPr>
                                  <w:r>
                                    <w:rPr>
                                      <w:spacing w:val="-2"/>
                                      <w:sz w:val="21"/>
                                    </w:rPr>
                                    <w:t>Distribution Section</w:t>
                                  </w:r>
                                </w:p>
                                <w:p w14:paraId="79DE5244" w14:textId="77777777" w:rsidR="00C8652D" w:rsidRDefault="00000000">
                                  <w:pPr>
                                    <w:pStyle w:val="TableParagraph"/>
                                    <w:spacing w:before="1"/>
                                    <w:ind w:left="4" w:right="47"/>
                                    <w:jc w:val="center"/>
                                    <w:rPr>
                                      <w:sz w:val="21"/>
                                    </w:rPr>
                                  </w:pPr>
                                  <w:r>
                                    <w:rPr>
                                      <w:sz w:val="21"/>
                                    </w:rPr>
                                    <w:t>or</w:t>
                                  </w:r>
                                  <w:r>
                                    <w:rPr>
                                      <w:spacing w:val="11"/>
                                      <w:sz w:val="21"/>
                                    </w:rPr>
                                    <w:t xml:space="preserve"> </w:t>
                                  </w:r>
                                  <w:r>
                                    <w:rPr>
                                      <w:spacing w:val="-2"/>
                                      <w:sz w:val="21"/>
                                    </w:rPr>
                                    <w:t>Notice</w:t>
                                  </w:r>
                                </w:p>
                                <w:p w14:paraId="6106F7AF" w14:textId="77777777" w:rsidR="00C8652D" w:rsidRDefault="00000000">
                                  <w:pPr>
                                    <w:pStyle w:val="TableParagraph"/>
                                    <w:spacing w:before="37"/>
                                    <w:ind w:right="39"/>
                                    <w:jc w:val="center"/>
                                    <w:rPr>
                                      <w:sz w:val="21"/>
                                    </w:rPr>
                                  </w:pPr>
                                  <w:r>
                                    <w:rPr>
                                      <w:spacing w:val="-2"/>
                                      <w:sz w:val="21"/>
                                    </w:rPr>
                                    <w:t>Office)</w:t>
                                  </w:r>
                                </w:p>
                              </w:tc>
                              <w:tc>
                                <w:tcPr>
                                  <w:tcW w:w="1212" w:type="dxa"/>
                                </w:tcPr>
                                <w:p w14:paraId="6358CD83" w14:textId="77777777" w:rsidR="00C8652D" w:rsidRDefault="00000000">
                                  <w:pPr>
                                    <w:pStyle w:val="TableParagraph"/>
                                    <w:spacing w:before="59" w:line="278" w:lineRule="auto"/>
                                    <w:ind w:left="50" w:right="28"/>
                                    <w:jc w:val="center"/>
                                    <w:rPr>
                                      <w:sz w:val="21"/>
                                    </w:rPr>
                                  </w:pPr>
                                  <w:r>
                                    <w:rPr>
                                      <w:sz w:val="21"/>
                                    </w:rPr>
                                    <w:t>Number</w:t>
                                  </w:r>
                                  <w:r>
                                    <w:rPr>
                                      <w:spacing w:val="-8"/>
                                      <w:sz w:val="21"/>
                                    </w:rPr>
                                    <w:t xml:space="preserve"> </w:t>
                                  </w:r>
                                  <w:r>
                                    <w:rPr>
                                      <w:sz w:val="21"/>
                                    </w:rPr>
                                    <w:t xml:space="preserve">&amp; Date of </w:t>
                                  </w:r>
                                  <w:r>
                                    <w:rPr>
                                      <w:spacing w:val="-2"/>
                                      <w:sz w:val="21"/>
                                    </w:rPr>
                                    <w:t>Document received No./Date</w:t>
                                  </w:r>
                                </w:p>
                              </w:tc>
                              <w:tc>
                                <w:tcPr>
                                  <w:tcW w:w="773" w:type="dxa"/>
                                </w:tcPr>
                                <w:p w14:paraId="60D10BBB" w14:textId="77777777" w:rsidR="00C8652D" w:rsidRDefault="00000000">
                                  <w:pPr>
                                    <w:pStyle w:val="TableParagraph"/>
                                    <w:spacing w:before="59" w:line="278" w:lineRule="auto"/>
                                    <w:ind w:left="151" w:firstLine="36"/>
                                    <w:rPr>
                                      <w:sz w:val="21"/>
                                    </w:rPr>
                                  </w:pPr>
                                  <w:r>
                                    <w:rPr>
                                      <w:spacing w:val="-4"/>
                                      <w:sz w:val="21"/>
                                    </w:rPr>
                                    <w:t>From whom</w:t>
                                  </w:r>
                                </w:p>
                              </w:tc>
                              <w:tc>
                                <w:tcPr>
                                  <w:tcW w:w="888" w:type="dxa"/>
                                </w:tcPr>
                                <w:p w14:paraId="4EBBE969" w14:textId="77777777" w:rsidR="00C8652D" w:rsidRDefault="00000000">
                                  <w:pPr>
                                    <w:pStyle w:val="TableParagraph"/>
                                    <w:spacing w:before="59" w:line="278" w:lineRule="auto"/>
                                    <w:ind w:left="141" w:firstLine="98"/>
                                    <w:rPr>
                                      <w:sz w:val="21"/>
                                    </w:rPr>
                                  </w:pPr>
                                  <w:r>
                                    <w:rPr>
                                      <w:spacing w:val="-2"/>
                                      <w:sz w:val="21"/>
                                    </w:rPr>
                                    <w:t>Brief subject</w:t>
                                  </w:r>
                                </w:p>
                              </w:tc>
                              <w:tc>
                                <w:tcPr>
                                  <w:tcW w:w="965" w:type="dxa"/>
                                </w:tcPr>
                                <w:p w14:paraId="19F6513D" w14:textId="77777777" w:rsidR="00C8652D" w:rsidRDefault="00000000">
                                  <w:pPr>
                                    <w:pStyle w:val="TableParagraph"/>
                                    <w:spacing w:before="59" w:line="278" w:lineRule="auto"/>
                                    <w:ind w:left="206" w:right="151" w:hanging="92"/>
                                    <w:rPr>
                                      <w:sz w:val="21"/>
                                    </w:rPr>
                                  </w:pPr>
                                  <w:r>
                                    <w:rPr>
                                      <w:spacing w:val="-4"/>
                                      <w:sz w:val="21"/>
                                    </w:rPr>
                                    <w:t xml:space="preserve">Classifi- </w:t>
                                  </w:r>
                                  <w:r>
                                    <w:rPr>
                                      <w:spacing w:val="-2"/>
                                      <w:sz w:val="21"/>
                                    </w:rPr>
                                    <w:t>cation</w:t>
                                  </w:r>
                                </w:p>
                              </w:tc>
                              <w:tc>
                                <w:tcPr>
                                  <w:tcW w:w="1123" w:type="dxa"/>
                                </w:tcPr>
                                <w:p w14:paraId="199760D0" w14:textId="77777777" w:rsidR="00C8652D" w:rsidRDefault="00000000">
                                  <w:pPr>
                                    <w:pStyle w:val="TableParagraph"/>
                                    <w:spacing w:before="59" w:line="278" w:lineRule="auto"/>
                                    <w:ind w:left="83" w:right="165"/>
                                    <w:jc w:val="center"/>
                                    <w:rPr>
                                      <w:sz w:val="21"/>
                                    </w:rPr>
                                  </w:pPr>
                                  <w:r>
                                    <w:rPr>
                                      <w:spacing w:val="-2"/>
                                      <w:sz w:val="21"/>
                                    </w:rPr>
                                    <w:t xml:space="preserve">Assistant </w:t>
                                  </w:r>
                                  <w:r>
                                    <w:rPr>
                                      <w:spacing w:val="-6"/>
                                      <w:sz w:val="21"/>
                                    </w:rPr>
                                    <w:t>to</w:t>
                                  </w:r>
                                </w:p>
                                <w:p w14:paraId="5F69C242" w14:textId="77777777" w:rsidR="00C8652D" w:rsidRDefault="00000000">
                                  <w:pPr>
                                    <w:pStyle w:val="TableParagraph"/>
                                    <w:spacing w:before="1" w:line="276" w:lineRule="auto"/>
                                    <w:ind w:left="203" w:right="282" w:firstLine="7"/>
                                    <w:jc w:val="center"/>
                                    <w:rPr>
                                      <w:sz w:val="21"/>
                                    </w:rPr>
                                  </w:pPr>
                                  <w:r>
                                    <w:rPr>
                                      <w:spacing w:val="-4"/>
                                      <w:sz w:val="21"/>
                                    </w:rPr>
                                    <w:t xml:space="preserve">whom </w:t>
                                  </w:r>
                                  <w:r>
                                    <w:rPr>
                                      <w:spacing w:val="-2"/>
                                      <w:sz w:val="21"/>
                                    </w:rPr>
                                    <w:t>marked</w:t>
                                  </w:r>
                                </w:p>
                              </w:tc>
                              <w:tc>
                                <w:tcPr>
                                  <w:tcW w:w="833" w:type="dxa"/>
                                </w:tcPr>
                                <w:p w14:paraId="774E4EBE" w14:textId="77777777" w:rsidR="00C8652D" w:rsidRDefault="00000000">
                                  <w:pPr>
                                    <w:pStyle w:val="TableParagraph"/>
                                    <w:spacing w:before="59" w:line="278" w:lineRule="auto"/>
                                    <w:ind w:left="256" w:right="249" w:firstLine="7"/>
                                    <w:jc w:val="both"/>
                                    <w:rPr>
                                      <w:sz w:val="21"/>
                                    </w:rPr>
                                  </w:pPr>
                                  <w:r>
                                    <w:rPr>
                                      <w:spacing w:val="-8"/>
                                      <w:sz w:val="21"/>
                                    </w:rPr>
                                    <w:t xml:space="preserve">File </w:t>
                                  </w:r>
                                  <w:r>
                                    <w:rPr>
                                      <w:spacing w:val="-4"/>
                                      <w:sz w:val="21"/>
                                    </w:rPr>
                                    <w:t xml:space="preserve">No. </w:t>
                                  </w:r>
                                  <w:r>
                                    <w:rPr>
                                      <w:spacing w:val="-6"/>
                                      <w:sz w:val="21"/>
                                    </w:rPr>
                                    <w:t>in</w:t>
                                  </w:r>
                                </w:p>
                                <w:p w14:paraId="122FB707" w14:textId="77777777" w:rsidR="00C8652D" w:rsidRDefault="00000000">
                                  <w:pPr>
                                    <w:pStyle w:val="TableParagraph"/>
                                    <w:spacing w:line="278" w:lineRule="auto"/>
                                    <w:ind w:left="218" w:hanging="68"/>
                                    <w:rPr>
                                      <w:sz w:val="21"/>
                                    </w:rPr>
                                  </w:pPr>
                                  <w:r>
                                    <w:rPr>
                                      <w:spacing w:val="-2"/>
                                      <w:sz w:val="21"/>
                                    </w:rPr>
                                    <w:t>which dealt</w:t>
                                  </w:r>
                                </w:p>
                              </w:tc>
                              <w:tc>
                                <w:tcPr>
                                  <w:tcW w:w="1039" w:type="dxa"/>
                                </w:tcPr>
                                <w:p w14:paraId="4B8D3F84" w14:textId="77777777" w:rsidR="00C8652D" w:rsidRDefault="00000000">
                                  <w:pPr>
                                    <w:pStyle w:val="TableParagraph"/>
                                    <w:spacing w:before="59" w:line="278" w:lineRule="auto"/>
                                    <w:ind w:left="206" w:right="148" w:hanging="3"/>
                                    <w:jc w:val="center"/>
                                    <w:rPr>
                                      <w:sz w:val="21"/>
                                    </w:rPr>
                                  </w:pPr>
                                  <w:r>
                                    <w:rPr>
                                      <w:sz w:val="21"/>
                                    </w:rPr>
                                    <w:t xml:space="preserve">Date of </w:t>
                                  </w:r>
                                  <w:r>
                                    <w:rPr>
                                      <w:spacing w:val="-2"/>
                                      <w:sz w:val="21"/>
                                    </w:rPr>
                                    <w:t xml:space="preserve">final </w:t>
                                  </w:r>
                                  <w:r>
                                    <w:rPr>
                                      <w:spacing w:val="-4"/>
                                      <w:sz w:val="21"/>
                                    </w:rPr>
                                    <w:t>disposal</w:t>
                                  </w:r>
                                </w:p>
                              </w:tc>
                              <w:tc>
                                <w:tcPr>
                                  <w:tcW w:w="1100" w:type="dxa"/>
                                </w:tcPr>
                                <w:p w14:paraId="04CA78BC" w14:textId="77777777" w:rsidR="00C8652D" w:rsidRDefault="00000000">
                                  <w:pPr>
                                    <w:pStyle w:val="TableParagraph"/>
                                    <w:spacing w:before="59"/>
                                    <w:ind w:left="164"/>
                                    <w:rPr>
                                      <w:sz w:val="21"/>
                                    </w:rPr>
                                  </w:pPr>
                                  <w:r>
                                    <w:rPr>
                                      <w:spacing w:val="-2"/>
                                      <w:sz w:val="21"/>
                                    </w:rPr>
                                    <w:t>Remarks</w:t>
                                  </w:r>
                                </w:p>
                              </w:tc>
                            </w:tr>
                            <w:tr w:rsidR="00C8652D" w14:paraId="340F4122" w14:textId="77777777">
                              <w:trPr>
                                <w:trHeight w:val="412"/>
                              </w:trPr>
                              <w:tc>
                                <w:tcPr>
                                  <w:tcW w:w="603" w:type="dxa"/>
                                </w:tcPr>
                                <w:p w14:paraId="4D0D16DD" w14:textId="77777777" w:rsidR="00C8652D" w:rsidRDefault="00000000">
                                  <w:pPr>
                                    <w:pStyle w:val="TableParagraph"/>
                                    <w:spacing w:before="132"/>
                                    <w:ind w:left="116"/>
                                    <w:rPr>
                                      <w:sz w:val="21"/>
                                    </w:rPr>
                                  </w:pPr>
                                  <w:r>
                                    <w:rPr>
                                      <w:spacing w:val="-10"/>
                                      <w:sz w:val="21"/>
                                    </w:rPr>
                                    <w:t>1</w:t>
                                  </w:r>
                                </w:p>
                              </w:tc>
                              <w:tc>
                                <w:tcPr>
                                  <w:tcW w:w="1104" w:type="dxa"/>
                                </w:tcPr>
                                <w:p w14:paraId="0A32FAEC" w14:textId="77777777" w:rsidR="00C8652D" w:rsidRDefault="00000000">
                                  <w:pPr>
                                    <w:pStyle w:val="TableParagraph"/>
                                    <w:spacing w:before="132"/>
                                    <w:ind w:right="41"/>
                                    <w:jc w:val="center"/>
                                    <w:rPr>
                                      <w:sz w:val="21"/>
                                    </w:rPr>
                                  </w:pPr>
                                  <w:r>
                                    <w:rPr>
                                      <w:spacing w:val="-10"/>
                                      <w:sz w:val="21"/>
                                    </w:rPr>
                                    <w:t>2</w:t>
                                  </w:r>
                                </w:p>
                              </w:tc>
                              <w:tc>
                                <w:tcPr>
                                  <w:tcW w:w="1212" w:type="dxa"/>
                                </w:tcPr>
                                <w:p w14:paraId="60D0F305" w14:textId="77777777" w:rsidR="00C8652D" w:rsidRDefault="00000000">
                                  <w:pPr>
                                    <w:pStyle w:val="TableParagraph"/>
                                    <w:tabs>
                                      <w:tab w:val="left" w:pos="842"/>
                                    </w:tabs>
                                    <w:spacing w:before="132"/>
                                    <w:ind w:left="276"/>
                                    <w:rPr>
                                      <w:sz w:val="21"/>
                                    </w:rPr>
                                  </w:pPr>
                                  <w:r>
                                    <w:rPr>
                                      <w:spacing w:val="-10"/>
                                      <w:sz w:val="21"/>
                                    </w:rPr>
                                    <w:t>3</w:t>
                                  </w:r>
                                  <w:r>
                                    <w:rPr>
                                      <w:sz w:val="21"/>
                                    </w:rPr>
                                    <w:tab/>
                                  </w:r>
                                  <w:r>
                                    <w:rPr>
                                      <w:spacing w:val="-10"/>
                                      <w:sz w:val="21"/>
                                    </w:rPr>
                                    <w:t>4</w:t>
                                  </w:r>
                                </w:p>
                              </w:tc>
                              <w:tc>
                                <w:tcPr>
                                  <w:tcW w:w="773" w:type="dxa"/>
                                </w:tcPr>
                                <w:p w14:paraId="4B07E500" w14:textId="77777777" w:rsidR="00C8652D" w:rsidRDefault="00000000">
                                  <w:pPr>
                                    <w:pStyle w:val="TableParagraph"/>
                                    <w:spacing w:before="132"/>
                                    <w:ind w:left="424"/>
                                    <w:rPr>
                                      <w:sz w:val="21"/>
                                    </w:rPr>
                                  </w:pPr>
                                  <w:r>
                                    <w:rPr>
                                      <w:spacing w:val="-10"/>
                                      <w:sz w:val="21"/>
                                    </w:rPr>
                                    <w:t>5</w:t>
                                  </w:r>
                                </w:p>
                              </w:tc>
                              <w:tc>
                                <w:tcPr>
                                  <w:tcW w:w="888" w:type="dxa"/>
                                </w:tcPr>
                                <w:p w14:paraId="08E91735" w14:textId="77777777" w:rsidR="00C8652D" w:rsidRDefault="00000000">
                                  <w:pPr>
                                    <w:pStyle w:val="TableParagraph"/>
                                    <w:spacing w:before="132"/>
                                    <w:ind w:left="4"/>
                                    <w:jc w:val="center"/>
                                    <w:rPr>
                                      <w:sz w:val="21"/>
                                    </w:rPr>
                                  </w:pPr>
                                  <w:r>
                                    <w:rPr>
                                      <w:spacing w:val="-10"/>
                                      <w:sz w:val="21"/>
                                    </w:rPr>
                                    <w:t>6</w:t>
                                  </w:r>
                                </w:p>
                              </w:tc>
                              <w:tc>
                                <w:tcPr>
                                  <w:tcW w:w="965" w:type="dxa"/>
                                </w:tcPr>
                                <w:p w14:paraId="712BF670" w14:textId="77777777" w:rsidR="00C8652D" w:rsidRDefault="00000000">
                                  <w:pPr>
                                    <w:pStyle w:val="TableParagraph"/>
                                    <w:spacing w:before="132"/>
                                    <w:ind w:right="8"/>
                                    <w:jc w:val="center"/>
                                    <w:rPr>
                                      <w:sz w:val="21"/>
                                    </w:rPr>
                                  </w:pPr>
                                  <w:r>
                                    <w:rPr>
                                      <w:spacing w:val="-10"/>
                                      <w:sz w:val="21"/>
                                    </w:rPr>
                                    <w:t>7</w:t>
                                  </w:r>
                                </w:p>
                              </w:tc>
                              <w:tc>
                                <w:tcPr>
                                  <w:tcW w:w="1123" w:type="dxa"/>
                                </w:tcPr>
                                <w:p w14:paraId="3E9A0AA4" w14:textId="77777777" w:rsidR="00C8652D" w:rsidRDefault="00000000">
                                  <w:pPr>
                                    <w:pStyle w:val="TableParagraph"/>
                                    <w:spacing w:before="132"/>
                                    <w:ind w:left="33"/>
                                    <w:jc w:val="center"/>
                                    <w:rPr>
                                      <w:sz w:val="21"/>
                                    </w:rPr>
                                  </w:pPr>
                                  <w:r>
                                    <w:rPr>
                                      <w:spacing w:val="-10"/>
                                      <w:sz w:val="21"/>
                                    </w:rPr>
                                    <w:t>8</w:t>
                                  </w:r>
                                </w:p>
                              </w:tc>
                              <w:tc>
                                <w:tcPr>
                                  <w:tcW w:w="833" w:type="dxa"/>
                                </w:tcPr>
                                <w:p w14:paraId="36971B68" w14:textId="77777777" w:rsidR="00C8652D" w:rsidRDefault="00000000">
                                  <w:pPr>
                                    <w:pStyle w:val="TableParagraph"/>
                                    <w:spacing w:before="132"/>
                                    <w:ind w:left="117"/>
                                    <w:jc w:val="center"/>
                                    <w:rPr>
                                      <w:sz w:val="21"/>
                                    </w:rPr>
                                  </w:pPr>
                                  <w:r>
                                    <w:rPr>
                                      <w:spacing w:val="-10"/>
                                      <w:sz w:val="21"/>
                                    </w:rPr>
                                    <w:t>9</w:t>
                                  </w:r>
                                </w:p>
                              </w:tc>
                              <w:tc>
                                <w:tcPr>
                                  <w:tcW w:w="1039" w:type="dxa"/>
                                </w:tcPr>
                                <w:p w14:paraId="5E0338D9" w14:textId="77777777" w:rsidR="00C8652D" w:rsidRDefault="00000000">
                                  <w:pPr>
                                    <w:pStyle w:val="TableParagraph"/>
                                    <w:spacing w:before="132"/>
                                    <w:ind w:left="496"/>
                                    <w:rPr>
                                      <w:sz w:val="21"/>
                                    </w:rPr>
                                  </w:pPr>
                                  <w:r>
                                    <w:rPr>
                                      <w:spacing w:val="-5"/>
                                      <w:sz w:val="21"/>
                                    </w:rPr>
                                    <w:t>10</w:t>
                                  </w:r>
                                </w:p>
                              </w:tc>
                              <w:tc>
                                <w:tcPr>
                                  <w:tcW w:w="1100" w:type="dxa"/>
                                </w:tcPr>
                                <w:p w14:paraId="3CA8D564" w14:textId="77777777" w:rsidR="00C8652D" w:rsidRDefault="00000000">
                                  <w:pPr>
                                    <w:pStyle w:val="TableParagraph"/>
                                    <w:spacing w:before="132"/>
                                    <w:ind w:right="150"/>
                                    <w:jc w:val="center"/>
                                    <w:rPr>
                                      <w:sz w:val="21"/>
                                    </w:rPr>
                                  </w:pPr>
                                  <w:r>
                                    <w:rPr>
                                      <w:spacing w:val="-5"/>
                                      <w:sz w:val="21"/>
                                    </w:rPr>
                                    <w:t>11</w:t>
                                  </w:r>
                                </w:p>
                              </w:tc>
                            </w:tr>
                            <w:tr w:rsidR="00C8652D" w14:paraId="73A21CF6" w14:textId="77777777">
                              <w:trPr>
                                <w:trHeight w:val="614"/>
                              </w:trPr>
                              <w:tc>
                                <w:tcPr>
                                  <w:tcW w:w="603" w:type="dxa"/>
                                </w:tcPr>
                                <w:p w14:paraId="48428D18" w14:textId="77777777" w:rsidR="00C8652D" w:rsidRDefault="00C8652D">
                                  <w:pPr>
                                    <w:pStyle w:val="TableParagraph"/>
                                    <w:rPr>
                                      <w:sz w:val="20"/>
                                    </w:rPr>
                                  </w:pPr>
                                </w:p>
                              </w:tc>
                              <w:tc>
                                <w:tcPr>
                                  <w:tcW w:w="1104" w:type="dxa"/>
                                </w:tcPr>
                                <w:p w14:paraId="3C2BA018" w14:textId="77777777" w:rsidR="00C8652D" w:rsidRDefault="00C8652D">
                                  <w:pPr>
                                    <w:pStyle w:val="TableParagraph"/>
                                    <w:rPr>
                                      <w:sz w:val="20"/>
                                    </w:rPr>
                                  </w:pPr>
                                </w:p>
                              </w:tc>
                              <w:tc>
                                <w:tcPr>
                                  <w:tcW w:w="1212" w:type="dxa"/>
                                </w:tcPr>
                                <w:p w14:paraId="70A99268" w14:textId="77777777" w:rsidR="00C8652D" w:rsidRDefault="00C8652D">
                                  <w:pPr>
                                    <w:pStyle w:val="TableParagraph"/>
                                    <w:rPr>
                                      <w:sz w:val="20"/>
                                    </w:rPr>
                                  </w:pPr>
                                </w:p>
                              </w:tc>
                              <w:tc>
                                <w:tcPr>
                                  <w:tcW w:w="773" w:type="dxa"/>
                                </w:tcPr>
                                <w:p w14:paraId="346289E1" w14:textId="77777777" w:rsidR="00C8652D" w:rsidRDefault="00C8652D">
                                  <w:pPr>
                                    <w:pStyle w:val="TableParagraph"/>
                                    <w:rPr>
                                      <w:sz w:val="20"/>
                                    </w:rPr>
                                  </w:pPr>
                                </w:p>
                              </w:tc>
                              <w:tc>
                                <w:tcPr>
                                  <w:tcW w:w="888" w:type="dxa"/>
                                </w:tcPr>
                                <w:p w14:paraId="43505E5F" w14:textId="77777777" w:rsidR="00C8652D" w:rsidRDefault="00C8652D">
                                  <w:pPr>
                                    <w:pStyle w:val="TableParagraph"/>
                                    <w:rPr>
                                      <w:sz w:val="20"/>
                                    </w:rPr>
                                  </w:pPr>
                                </w:p>
                              </w:tc>
                              <w:tc>
                                <w:tcPr>
                                  <w:tcW w:w="965" w:type="dxa"/>
                                </w:tcPr>
                                <w:p w14:paraId="7D412FFC" w14:textId="77777777" w:rsidR="00C8652D" w:rsidRDefault="00C8652D">
                                  <w:pPr>
                                    <w:pStyle w:val="TableParagraph"/>
                                    <w:rPr>
                                      <w:sz w:val="20"/>
                                    </w:rPr>
                                  </w:pPr>
                                </w:p>
                              </w:tc>
                              <w:tc>
                                <w:tcPr>
                                  <w:tcW w:w="1123" w:type="dxa"/>
                                </w:tcPr>
                                <w:p w14:paraId="48DACFB5" w14:textId="77777777" w:rsidR="00C8652D" w:rsidRDefault="00C8652D">
                                  <w:pPr>
                                    <w:pStyle w:val="TableParagraph"/>
                                    <w:rPr>
                                      <w:sz w:val="20"/>
                                    </w:rPr>
                                  </w:pPr>
                                </w:p>
                              </w:tc>
                              <w:tc>
                                <w:tcPr>
                                  <w:tcW w:w="833" w:type="dxa"/>
                                </w:tcPr>
                                <w:p w14:paraId="0D5F21A8" w14:textId="77777777" w:rsidR="00C8652D" w:rsidRDefault="00C8652D">
                                  <w:pPr>
                                    <w:pStyle w:val="TableParagraph"/>
                                    <w:rPr>
                                      <w:sz w:val="20"/>
                                    </w:rPr>
                                  </w:pPr>
                                </w:p>
                              </w:tc>
                              <w:tc>
                                <w:tcPr>
                                  <w:tcW w:w="1039" w:type="dxa"/>
                                </w:tcPr>
                                <w:p w14:paraId="159AE7C6" w14:textId="77777777" w:rsidR="00C8652D" w:rsidRDefault="00C8652D">
                                  <w:pPr>
                                    <w:pStyle w:val="TableParagraph"/>
                                    <w:rPr>
                                      <w:sz w:val="20"/>
                                    </w:rPr>
                                  </w:pPr>
                                </w:p>
                              </w:tc>
                              <w:tc>
                                <w:tcPr>
                                  <w:tcW w:w="1100" w:type="dxa"/>
                                </w:tcPr>
                                <w:p w14:paraId="72BA642E" w14:textId="77777777" w:rsidR="00C8652D" w:rsidRDefault="00C8652D">
                                  <w:pPr>
                                    <w:pStyle w:val="TableParagraph"/>
                                    <w:rPr>
                                      <w:sz w:val="20"/>
                                    </w:rPr>
                                  </w:pPr>
                                </w:p>
                              </w:tc>
                            </w:tr>
                          </w:tbl>
                          <w:p w14:paraId="2D3E0B12" w14:textId="77777777" w:rsidR="00C8652D" w:rsidRDefault="00C8652D">
                            <w:pPr>
                              <w:pStyle w:val="BodyText"/>
                            </w:pPr>
                          </w:p>
                        </w:txbxContent>
                      </wps:txbx>
                      <wps:bodyPr wrap="square" lIns="0" tIns="0" rIns="0" bIns="0" rtlCol="0">
                        <a:noAutofit/>
                      </wps:bodyPr>
                    </wps:wsp>
                  </a:graphicData>
                </a:graphic>
              </wp:anchor>
            </w:drawing>
          </mc:Choice>
          <mc:Fallback>
            <w:pict>
              <v:shape w14:anchorId="18CF7714" id="Textbox 9" o:spid="_x0000_s1027" type="#_x0000_t202" style="position:absolute;left:0;text-align:left;margin-left:79.75pt;margin-top:45.8pt;width:488.5pt;height:154.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104"/>
                        <w:gridCol w:w="1212"/>
                        <w:gridCol w:w="773"/>
                        <w:gridCol w:w="888"/>
                        <w:gridCol w:w="965"/>
                        <w:gridCol w:w="1123"/>
                        <w:gridCol w:w="833"/>
                        <w:gridCol w:w="1039"/>
                        <w:gridCol w:w="1100"/>
                      </w:tblGrid>
                      <w:tr w:rsidR="00C8652D" w14:paraId="6686663D" w14:textId="77777777">
                        <w:trPr>
                          <w:trHeight w:val="2019"/>
                        </w:trPr>
                        <w:tc>
                          <w:tcPr>
                            <w:tcW w:w="603" w:type="dxa"/>
                          </w:tcPr>
                          <w:p w14:paraId="1A89CC77" w14:textId="77777777" w:rsidR="00C8652D" w:rsidRDefault="00000000">
                            <w:pPr>
                              <w:pStyle w:val="TableParagraph"/>
                              <w:spacing w:before="59" w:line="278" w:lineRule="auto"/>
                              <w:ind w:left="46" w:right="142" w:firstLine="27"/>
                              <w:rPr>
                                <w:sz w:val="21"/>
                              </w:rPr>
                            </w:pPr>
                            <w:r>
                              <w:rPr>
                                <w:spacing w:val="-4"/>
                                <w:sz w:val="21"/>
                              </w:rPr>
                              <w:t>Sec- tion Dy.</w:t>
                            </w:r>
                          </w:p>
                          <w:p w14:paraId="3375B32B" w14:textId="77777777" w:rsidR="00C8652D" w:rsidRDefault="00000000">
                            <w:pPr>
                              <w:pStyle w:val="TableParagraph"/>
                              <w:spacing w:line="241" w:lineRule="exact"/>
                              <w:ind w:left="64"/>
                              <w:rPr>
                                <w:sz w:val="21"/>
                              </w:rPr>
                            </w:pPr>
                            <w:r>
                              <w:rPr>
                                <w:spacing w:val="-5"/>
                                <w:sz w:val="21"/>
                              </w:rPr>
                              <w:t>No.</w:t>
                            </w:r>
                          </w:p>
                        </w:tc>
                        <w:tc>
                          <w:tcPr>
                            <w:tcW w:w="1104" w:type="dxa"/>
                          </w:tcPr>
                          <w:p w14:paraId="45674C77" w14:textId="77777777" w:rsidR="00C8652D" w:rsidRDefault="00000000">
                            <w:pPr>
                              <w:pStyle w:val="TableParagraph"/>
                              <w:spacing w:before="59" w:line="278" w:lineRule="auto"/>
                              <w:ind w:left="211" w:right="251" w:hanging="3"/>
                              <w:jc w:val="center"/>
                              <w:rPr>
                                <w:sz w:val="21"/>
                              </w:rPr>
                            </w:pPr>
                            <w:r>
                              <w:rPr>
                                <w:spacing w:val="-2"/>
                                <w:sz w:val="21"/>
                              </w:rPr>
                              <w:t xml:space="preserve">Central </w:t>
                            </w:r>
                            <w:r>
                              <w:rPr>
                                <w:spacing w:val="-4"/>
                                <w:sz w:val="21"/>
                              </w:rPr>
                              <w:t>Dy.</w:t>
                            </w:r>
                            <w:r>
                              <w:rPr>
                                <w:spacing w:val="40"/>
                                <w:sz w:val="21"/>
                              </w:rPr>
                              <w:t xml:space="preserve"> </w:t>
                            </w:r>
                            <w:r>
                              <w:rPr>
                                <w:sz w:val="21"/>
                              </w:rPr>
                              <w:t>No.</w:t>
                            </w:r>
                            <w:r>
                              <w:rPr>
                                <w:spacing w:val="-3"/>
                                <w:sz w:val="21"/>
                              </w:rPr>
                              <w:t xml:space="preserve"> </w:t>
                            </w:r>
                            <w:r>
                              <w:rPr>
                                <w:sz w:val="21"/>
                              </w:rPr>
                              <w:t>(of</w:t>
                            </w:r>
                          </w:p>
                          <w:p w14:paraId="26ED54E3" w14:textId="77777777" w:rsidR="00C8652D" w:rsidRDefault="00000000">
                            <w:pPr>
                              <w:pStyle w:val="TableParagraph"/>
                              <w:spacing w:line="278" w:lineRule="auto"/>
                              <w:ind w:left="45" w:right="41"/>
                              <w:jc w:val="center"/>
                              <w:rPr>
                                <w:sz w:val="21"/>
                              </w:rPr>
                            </w:pPr>
                            <w:r>
                              <w:rPr>
                                <w:spacing w:val="-2"/>
                                <w:sz w:val="21"/>
                              </w:rPr>
                              <w:t>Distribution Section</w:t>
                            </w:r>
                          </w:p>
                          <w:p w14:paraId="79DE5244" w14:textId="77777777" w:rsidR="00C8652D" w:rsidRDefault="00000000">
                            <w:pPr>
                              <w:pStyle w:val="TableParagraph"/>
                              <w:spacing w:before="1"/>
                              <w:ind w:left="4" w:right="47"/>
                              <w:jc w:val="center"/>
                              <w:rPr>
                                <w:sz w:val="21"/>
                              </w:rPr>
                            </w:pPr>
                            <w:r>
                              <w:rPr>
                                <w:sz w:val="21"/>
                              </w:rPr>
                              <w:t>or</w:t>
                            </w:r>
                            <w:r>
                              <w:rPr>
                                <w:spacing w:val="11"/>
                                <w:sz w:val="21"/>
                              </w:rPr>
                              <w:t xml:space="preserve"> </w:t>
                            </w:r>
                            <w:r>
                              <w:rPr>
                                <w:spacing w:val="-2"/>
                                <w:sz w:val="21"/>
                              </w:rPr>
                              <w:t>Notice</w:t>
                            </w:r>
                          </w:p>
                          <w:p w14:paraId="6106F7AF" w14:textId="77777777" w:rsidR="00C8652D" w:rsidRDefault="00000000">
                            <w:pPr>
                              <w:pStyle w:val="TableParagraph"/>
                              <w:spacing w:before="37"/>
                              <w:ind w:right="39"/>
                              <w:jc w:val="center"/>
                              <w:rPr>
                                <w:sz w:val="21"/>
                              </w:rPr>
                            </w:pPr>
                            <w:r>
                              <w:rPr>
                                <w:spacing w:val="-2"/>
                                <w:sz w:val="21"/>
                              </w:rPr>
                              <w:t>Office)</w:t>
                            </w:r>
                          </w:p>
                        </w:tc>
                        <w:tc>
                          <w:tcPr>
                            <w:tcW w:w="1212" w:type="dxa"/>
                          </w:tcPr>
                          <w:p w14:paraId="6358CD83" w14:textId="77777777" w:rsidR="00C8652D" w:rsidRDefault="00000000">
                            <w:pPr>
                              <w:pStyle w:val="TableParagraph"/>
                              <w:spacing w:before="59" w:line="278" w:lineRule="auto"/>
                              <w:ind w:left="50" w:right="28"/>
                              <w:jc w:val="center"/>
                              <w:rPr>
                                <w:sz w:val="21"/>
                              </w:rPr>
                            </w:pPr>
                            <w:r>
                              <w:rPr>
                                <w:sz w:val="21"/>
                              </w:rPr>
                              <w:t>Number</w:t>
                            </w:r>
                            <w:r>
                              <w:rPr>
                                <w:spacing w:val="-8"/>
                                <w:sz w:val="21"/>
                              </w:rPr>
                              <w:t xml:space="preserve"> </w:t>
                            </w:r>
                            <w:r>
                              <w:rPr>
                                <w:sz w:val="21"/>
                              </w:rPr>
                              <w:t xml:space="preserve">&amp; Date of </w:t>
                            </w:r>
                            <w:r>
                              <w:rPr>
                                <w:spacing w:val="-2"/>
                                <w:sz w:val="21"/>
                              </w:rPr>
                              <w:t>Document received No./Date</w:t>
                            </w:r>
                          </w:p>
                        </w:tc>
                        <w:tc>
                          <w:tcPr>
                            <w:tcW w:w="773" w:type="dxa"/>
                          </w:tcPr>
                          <w:p w14:paraId="60D10BBB" w14:textId="77777777" w:rsidR="00C8652D" w:rsidRDefault="00000000">
                            <w:pPr>
                              <w:pStyle w:val="TableParagraph"/>
                              <w:spacing w:before="59" w:line="278" w:lineRule="auto"/>
                              <w:ind w:left="151" w:firstLine="36"/>
                              <w:rPr>
                                <w:sz w:val="21"/>
                              </w:rPr>
                            </w:pPr>
                            <w:r>
                              <w:rPr>
                                <w:spacing w:val="-4"/>
                                <w:sz w:val="21"/>
                              </w:rPr>
                              <w:t>From whom</w:t>
                            </w:r>
                          </w:p>
                        </w:tc>
                        <w:tc>
                          <w:tcPr>
                            <w:tcW w:w="888" w:type="dxa"/>
                          </w:tcPr>
                          <w:p w14:paraId="4EBBE969" w14:textId="77777777" w:rsidR="00C8652D" w:rsidRDefault="00000000">
                            <w:pPr>
                              <w:pStyle w:val="TableParagraph"/>
                              <w:spacing w:before="59" w:line="278" w:lineRule="auto"/>
                              <w:ind w:left="141" w:firstLine="98"/>
                              <w:rPr>
                                <w:sz w:val="21"/>
                              </w:rPr>
                            </w:pPr>
                            <w:r>
                              <w:rPr>
                                <w:spacing w:val="-2"/>
                                <w:sz w:val="21"/>
                              </w:rPr>
                              <w:t>Brief subject</w:t>
                            </w:r>
                          </w:p>
                        </w:tc>
                        <w:tc>
                          <w:tcPr>
                            <w:tcW w:w="965" w:type="dxa"/>
                          </w:tcPr>
                          <w:p w14:paraId="19F6513D" w14:textId="77777777" w:rsidR="00C8652D" w:rsidRDefault="00000000">
                            <w:pPr>
                              <w:pStyle w:val="TableParagraph"/>
                              <w:spacing w:before="59" w:line="278" w:lineRule="auto"/>
                              <w:ind w:left="206" w:right="151" w:hanging="92"/>
                              <w:rPr>
                                <w:sz w:val="21"/>
                              </w:rPr>
                            </w:pPr>
                            <w:r>
                              <w:rPr>
                                <w:spacing w:val="-4"/>
                                <w:sz w:val="21"/>
                              </w:rPr>
                              <w:t xml:space="preserve">Classifi- </w:t>
                            </w:r>
                            <w:r>
                              <w:rPr>
                                <w:spacing w:val="-2"/>
                                <w:sz w:val="21"/>
                              </w:rPr>
                              <w:t>cation</w:t>
                            </w:r>
                          </w:p>
                        </w:tc>
                        <w:tc>
                          <w:tcPr>
                            <w:tcW w:w="1123" w:type="dxa"/>
                          </w:tcPr>
                          <w:p w14:paraId="199760D0" w14:textId="77777777" w:rsidR="00C8652D" w:rsidRDefault="00000000">
                            <w:pPr>
                              <w:pStyle w:val="TableParagraph"/>
                              <w:spacing w:before="59" w:line="278" w:lineRule="auto"/>
                              <w:ind w:left="83" w:right="165"/>
                              <w:jc w:val="center"/>
                              <w:rPr>
                                <w:sz w:val="21"/>
                              </w:rPr>
                            </w:pPr>
                            <w:r>
                              <w:rPr>
                                <w:spacing w:val="-2"/>
                                <w:sz w:val="21"/>
                              </w:rPr>
                              <w:t xml:space="preserve">Assistant </w:t>
                            </w:r>
                            <w:r>
                              <w:rPr>
                                <w:spacing w:val="-6"/>
                                <w:sz w:val="21"/>
                              </w:rPr>
                              <w:t>to</w:t>
                            </w:r>
                          </w:p>
                          <w:p w14:paraId="5F69C242" w14:textId="77777777" w:rsidR="00C8652D" w:rsidRDefault="00000000">
                            <w:pPr>
                              <w:pStyle w:val="TableParagraph"/>
                              <w:spacing w:before="1" w:line="276" w:lineRule="auto"/>
                              <w:ind w:left="203" w:right="282" w:firstLine="7"/>
                              <w:jc w:val="center"/>
                              <w:rPr>
                                <w:sz w:val="21"/>
                              </w:rPr>
                            </w:pPr>
                            <w:r>
                              <w:rPr>
                                <w:spacing w:val="-4"/>
                                <w:sz w:val="21"/>
                              </w:rPr>
                              <w:t xml:space="preserve">whom </w:t>
                            </w:r>
                            <w:r>
                              <w:rPr>
                                <w:spacing w:val="-2"/>
                                <w:sz w:val="21"/>
                              </w:rPr>
                              <w:t>marked</w:t>
                            </w:r>
                          </w:p>
                        </w:tc>
                        <w:tc>
                          <w:tcPr>
                            <w:tcW w:w="833" w:type="dxa"/>
                          </w:tcPr>
                          <w:p w14:paraId="774E4EBE" w14:textId="77777777" w:rsidR="00C8652D" w:rsidRDefault="00000000">
                            <w:pPr>
                              <w:pStyle w:val="TableParagraph"/>
                              <w:spacing w:before="59" w:line="278" w:lineRule="auto"/>
                              <w:ind w:left="256" w:right="249" w:firstLine="7"/>
                              <w:jc w:val="both"/>
                              <w:rPr>
                                <w:sz w:val="21"/>
                              </w:rPr>
                            </w:pPr>
                            <w:r>
                              <w:rPr>
                                <w:spacing w:val="-8"/>
                                <w:sz w:val="21"/>
                              </w:rPr>
                              <w:t xml:space="preserve">File </w:t>
                            </w:r>
                            <w:r>
                              <w:rPr>
                                <w:spacing w:val="-4"/>
                                <w:sz w:val="21"/>
                              </w:rPr>
                              <w:t xml:space="preserve">No. </w:t>
                            </w:r>
                            <w:r>
                              <w:rPr>
                                <w:spacing w:val="-6"/>
                                <w:sz w:val="21"/>
                              </w:rPr>
                              <w:t>in</w:t>
                            </w:r>
                          </w:p>
                          <w:p w14:paraId="122FB707" w14:textId="77777777" w:rsidR="00C8652D" w:rsidRDefault="00000000">
                            <w:pPr>
                              <w:pStyle w:val="TableParagraph"/>
                              <w:spacing w:line="278" w:lineRule="auto"/>
                              <w:ind w:left="218" w:hanging="68"/>
                              <w:rPr>
                                <w:sz w:val="21"/>
                              </w:rPr>
                            </w:pPr>
                            <w:r>
                              <w:rPr>
                                <w:spacing w:val="-2"/>
                                <w:sz w:val="21"/>
                              </w:rPr>
                              <w:t>which dealt</w:t>
                            </w:r>
                          </w:p>
                        </w:tc>
                        <w:tc>
                          <w:tcPr>
                            <w:tcW w:w="1039" w:type="dxa"/>
                          </w:tcPr>
                          <w:p w14:paraId="4B8D3F84" w14:textId="77777777" w:rsidR="00C8652D" w:rsidRDefault="00000000">
                            <w:pPr>
                              <w:pStyle w:val="TableParagraph"/>
                              <w:spacing w:before="59" w:line="278" w:lineRule="auto"/>
                              <w:ind w:left="206" w:right="148" w:hanging="3"/>
                              <w:jc w:val="center"/>
                              <w:rPr>
                                <w:sz w:val="21"/>
                              </w:rPr>
                            </w:pPr>
                            <w:r>
                              <w:rPr>
                                <w:sz w:val="21"/>
                              </w:rPr>
                              <w:t xml:space="preserve">Date of </w:t>
                            </w:r>
                            <w:r>
                              <w:rPr>
                                <w:spacing w:val="-2"/>
                                <w:sz w:val="21"/>
                              </w:rPr>
                              <w:t xml:space="preserve">final </w:t>
                            </w:r>
                            <w:r>
                              <w:rPr>
                                <w:spacing w:val="-4"/>
                                <w:sz w:val="21"/>
                              </w:rPr>
                              <w:t>disposal</w:t>
                            </w:r>
                          </w:p>
                        </w:tc>
                        <w:tc>
                          <w:tcPr>
                            <w:tcW w:w="1100" w:type="dxa"/>
                          </w:tcPr>
                          <w:p w14:paraId="04CA78BC" w14:textId="77777777" w:rsidR="00C8652D" w:rsidRDefault="00000000">
                            <w:pPr>
                              <w:pStyle w:val="TableParagraph"/>
                              <w:spacing w:before="59"/>
                              <w:ind w:left="164"/>
                              <w:rPr>
                                <w:sz w:val="21"/>
                              </w:rPr>
                            </w:pPr>
                            <w:r>
                              <w:rPr>
                                <w:spacing w:val="-2"/>
                                <w:sz w:val="21"/>
                              </w:rPr>
                              <w:t>Remarks</w:t>
                            </w:r>
                          </w:p>
                        </w:tc>
                      </w:tr>
                      <w:tr w:rsidR="00C8652D" w14:paraId="340F4122" w14:textId="77777777">
                        <w:trPr>
                          <w:trHeight w:val="412"/>
                        </w:trPr>
                        <w:tc>
                          <w:tcPr>
                            <w:tcW w:w="603" w:type="dxa"/>
                          </w:tcPr>
                          <w:p w14:paraId="4D0D16DD" w14:textId="77777777" w:rsidR="00C8652D" w:rsidRDefault="00000000">
                            <w:pPr>
                              <w:pStyle w:val="TableParagraph"/>
                              <w:spacing w:before="132"/>
                              <w:ind w:left="116"/>
                              <w:rPr>
                                <w:sz w:val="21"/>
                              </w:rPr>
                            </w:pPr>
                            <w:r>
                              <w:rPr>
                                <w:spacing w:val="-10"/>
                                <w:sz w:val="21"/>
                              </w:rPr>
                              <w:t>1</w:t>
                            </w:r>
                          </w:p>
                        </w:tc>
                        <w:tc>
                          <w:tcPr>
                            <w:tcW w:w="1104" w:type="dxa"/>
                          </w:tcPr>
                          <w:p w14:paraId="0A32FAEC" w14:textId="77777777" w:rsidR="00C8652D" w:rsidRDefault="00000000">
                            <w:pPr>
                              <w:pStyle w:val="TableParagraph"/>
                              <w:spacing w:before="132"/>
                              <w:ind w:right="41"/>
                              <w:jc w:val="center"/>
                              <w:rPr>
                                <w:sz w:val="21"/>
                              </w:rPr>
                            </w:pPr>
                            <w:r>
                              <w:rPr>
                                <w:spacing w:val="-10"/>
                                <w:sz w:val="21"/>
                              </w:rPr>
                              <w:t>2</w:t>
                            </w:r>
                          </w:p>
                        </w:tc>
                        <w:tc>
                          <w:tcPr>
                            <w:tcW w:w="1212" w:type="dxa"/>
                          </w:tcPr>
                          <w:p w14:paraId="60D0F305" w14:textId="77777777" w:rsidR="00C8652D" w:rsidRDefault="00000000">
                            <w:pPr>
                              <w:pStyle w:val="TableParagraph"/>
                              <w:tabs>
                                <w:tab w:val="left" w:pos="842"/>
                              </w:tabs>
                              <w:spacing w:before="132"/>
                              <w:ind w:left="276"/>
                              <w:rPr>
                                <w:sz w:val="21"/>
                              </w:rPr>
                            </w:pPr>
                            <w:r>
                              <w:rPr>
                                <w:spacing w:val="-10"/>
                                <w:sz w:val="21"/>
                              </w:rPr>
                              <w:t>3</w:t>
                            </w:r>
                            <w:r>
                              <w:rPr>
                                <w:sz w:val="21"/>
                              </w:rPr>
                              <w:tab/>
                            </w:r>
                            <w:r>
                              <w:rPr>
                                <w:spacing w:val="-10"/>
                                <w:sz w:val="21"/>
                              </w:rPr>
                              <w:t>4</w:t>
                            </w:r>
                          </w:p>
                        </w:tc>
                        <w:tc>
                          <w:tcPr>
                            <w:tcW w:w="773" w:type="dxa"/>
                          </w:tcPr>
                          <w:p w14:paraId="4B07E500" w14:textId="77777777" w:rsidR="00C8652D" w:rsidRDefault="00000000">
                            <w:pPr>
                              <w:pStyle w:val="TableParagraph"/>
                              <w:spacing w:before="132"/>
                              <w:ind w:left="424"/>
                              <w:rPr>
                                <w:sz w:val="21"/>
                              </w:rPr>
                            </w:pPr>
                            <w:r>
                              <w:rPr>
                                <w:spacing w:val="-10"/>
                                <w:sz w:val="21"/>
                              </w:rPr>
                              <w:t>5</w:t>
                            </w:r>
                          </w:p>
                        </w:tc>
                        <w:tc>
                          <w:tcPr>
                            <w:tcW w:w="888" w:type="dxa"/>
                          </w:tcPr>
                          <w:p w14:paraId="08E91735" w14:textId="77777777" w:rsidR="00C8652D" w:rsidRDefault="00000000">
                            <w:pPr>
                              <w:pStyle w:val="TableParagraph"/>
                              <w:spacing w:before="132"/>
                              <w:ind w:left="4"/>
                              <w:jc w:val="center"/>
                              <w:rPr>
                                <w:sz w:val="21"/>
                              </w:rPr>
                            </w:pPr>
                            <w:r>
                              <w:rPr>
                                <w:spacing w:val="-10"/>
                                <w:sz w:val="21"/>
                              </w:rPr>
                              <w:t>6</w:t>
                            </w:r>
                          </w:p>
                        </w:tc>
                        <w:tc>
                          <w:tcPr>
                            <w:tcW w:w="965" w:type="dxa"/>
                          </w:tcPr>
                          <w:p w14:paraId="712BF670" w14:textId="77777777" w:rsidR="00C8652D" w:rsidRDefault="00000000">
                            <w:pPr>
                              <w:pStyle w:val="TableParagraph"/>
                              <w:spacing w:before="132"/>
                              <w:ind w:right="8"/>
                              <w:jc w:val="center"/>
                              <w:rPr>
                                <w:sz w:val="21"/>
                              </w:rPr>
                            </w:pPr>
                            <w:r>
                              <w:rPr>
                                <w:spacing w:val="-10"/>
                                <w:sz w:val="21"/>
                              </w:rPr>
                              <w:t>7</w:t>
                            </w:r>
                          </w:p>
                        </w:tc>
                        <w:tc>
                          <w:tcPr>
                            <w:tcW w:w="1123" w:type="dxa"/>
                          </w:tcPr>
                          <w:p w14:paraId="3E9A0AA4" w14:textId="77777777" w:rsidR="00C8652D" w:rsidRDefault="00000000">
                            <w:pPr>
                              <w:pStyle w:val="TableParagraph"/>
                              <w:spacing w:before="132"/>
                              <w:ind w:left="33"/>
                              <w:jc w:val="center"/>
                              <w:rPr>
                                <w:sz w:val="21"/>
                              </w:rPr>
                            </w:pPr>
                            <w:r>
                              <w:rPr>
                                <w:spacing w:val="-10"/>
                                <w:sz w:val="21"/>
                              </w:rPr>
                              <w:t>8</w:t>
                            </w:r>
                          </w:p>
                        </w:tc>
                        <w:tc>
                          <w:tcPr>
                            <w:tcW w:w="833" w:type="dxa"/>
                          </w:tcPr>
                          <w:p w14:paraId="36971B68" w14:textId="77777777" w:rsidR="00C8652D" w:rsidRDefault="00000000">
                            <w:pPr>
                              <w:pStyle w:val="TableParagraph"/>
                              <w:spacing w:before="132"/>
                              <w:ind w:left="117"/>
                              <w:jc w:val="center"/>
                              <w:rPr>
                                <w:sz w:val="21"/>
                              </w:rPr>
                            </w:pPr>
                            <w:r>
                              <w:rPr>
                                <w:spacing w:val="-10"/>
                                <w:sz w:val="21"/>
                              </w:rPr>
                              <w:t>9</w:t>
                            </w:r>
                          </w:p>
                        </w:tc>
                        <w:tc>
                          <w:tcPr>
                            <w:tcW w:w="1039" w:type="dxa"/>
                          </w:tcPr>
                          <w:p w14:paraId="5E0338D9" w14:textId="77777777" w:rsidR="00C8652D" w:rsidRDefault="00000000">
                            <w:pPr>
                              <w:pStyle w:val="TableParagraph"/>
                              <w:spacing w:before="132"/>
                              <w:ind w:left="496"/>
                              <w:rPr>
                                <w:sz w:val="21"/>
                              </w:rPr>
                            </w:pPr>
                            <w:r>
                              <w:rPr>
                                <w:spacing w:val="-5"/>
                                <w:sz w:val="21"/>
                              </w:rPr>
                              <w:t>10</w:t>
                            </w:r>
                          </w:p>
                        </w:tc>
                        <w:tc>
                          <w:tcPr>
                            <w:tcW w:w="1100" w:type="dxa"/>
                          </w:tcPr>
                          <w:p w14:paraId="3CA8D564" w14:textId="77777777" w:rsidR="00C8652D" w:rsidRDefault="00000000">
                            <w:pPr>
                              <w:pStyle w:val="TableParagraph"/>
                              <w:spacing w:before="132"/>
                              <w:ind w:right="150"/>
                              <w:jc w:val="center"/>
                              <w:rPr>
                                <w:sz w:val="21"/>
                              </w:rPr>
                            </w:pPr>
                            <w:r>
                              <w:rPr>
                                <w:spacing w:val="-5"/>
                                <w:sz w:val="21"/>
                              </w:rPr>
                              <w:t>11</w:t>
                            </w:r>
                          </w:p>
                        </w:tc>
                      </w:tr>
                      <w:tr w:rsidR="00C8652D" w14:paraId="73A21CF6" w14:textId="77777777">
                        <w:trPr>
                          <w:trHeight w:val="614"/>
                        </w:trPr>
                        <w:tc>
                          <w:tcPr>
                            <w:tcW w:w="603" w:type="dxa"/>
                          </w:tcPr>
                          <w:p w14:paraId="48428D18" w14:textId="77777777" w:rsidR="00C8652D" w:rsidRDefault="00C8652D">
                            <w:pPr>
                              <w:pStyle w:val="TableParagraph"/>
                              <w:rPr>
                                <w:sz w:val="20"/>
                              </w:rPr>
                            </w:pPr>
                          </w:p>
                        </w:tc>
                        <w:tc>
                          <w:tcPr>
                            <w:tcW w:w="1104" w:type="dxa"/>
                          </w:tcPr>
                          <w:p w14:paraId="3C2BA018" w14:textId="77777777" w:rsidR="00C8652D" w:rsidRDefault="00C8652D">
                            <w:pPr>
                              <w:pStyle w:val="TableParagraph"/>
                              <w:rPr>
                                <w:sz w:val="20"/>
                              </w:rPr>
                            </w:pPr>
                          </w:p>
                        </w:tc>
                        <w:tc>
                          <w:tcPr>
                            <w:tcW w:w="1212" w:type="dxa"/>
                          </w:tcPr>
                          <w:p w14:paraId="70A99268" w14:textId="77777777" w:rsidR="00C8652D" w:rsidRDefault="00C8652D">
                            <w:pPr>
                              <w:pStyle w:val="TableParagraph"/>
                              <w:rPr>
                                <w:sz w:val="20"/>
                              </w:rPr>
                            </w:pPr>
                          </w:p>
                        </w:tc>
                        <w:tc>
                          <w:tcPr>
                            <w:tcW w:w="773" w:type="dxa"/>
                          </w:tcPr>
                          <w:p w14:paraId="346289E1" w14:textId="77777777" w:rsidR="00C8652D" w:rsidRDefault="00C8652D">
                            <w:pPr>
                              <w:pStyle w:val="TableParagraph"/>
                              <w:rPr>
                                <w:sz w:val="20"/>
                              </w:rPr>
                            </w:pPr>
                          </w:p>
                        </w:tc>
                        <w:tc>
                          <w:tcPr>
                            <w:tcW w:w="888" w:type="dxa"/>
                          </w:tcPr>
                          <w:p w14:paraId="43505E5F" w14:textId="77777777" w:rsidR="00C8652D" w:rsidRDefault="00C8652D">
                            <w:pPr>
                              <w:pStyle w:val="TableParagraph"/>
                              <w:rPr>
                                <w:sz w:val="20"/>
                              </w:rPr>
                            </w:pPr>
                          </w:p>
                        </w:tc>
                        <w:tc>
                          <w:tcPr>
                            <w:tcW w:w="965" w:type="dxa"/>
                          </w:tcPr>
                          <w:p w14:paraId="7D412FFC" w14:textId="77777777" w:rsidR="00C8652D" w:rsidRDefault="00C8652D">
                            <w:pPr>
                              <w:pStyle w:val="TableParagraph"/>
                              <w:rPr>
                                <w:sz w:val="20"/>
                              </w:rPr>
                            </w:pPr>
                          </w:p>
                        </w:tc>
                        <w:tc>
                          <w:tcPr>
                            <w:tcW w:w="1123" w:type="dxa"/>
                          </w:tcPr>
                          <w:p w14:paraId="48DACFB5" w14:textId="77777777" w:rsidR="00C8652D" w:rsidRDefault="00C8652D">
                            <w:pPr>
                              <w:pStyle w:val="TableParagraph"/>
                              <w:rPr>
                                <w:sz w:val="20"/>
                              </w:rPr>
                            </w:pPr>
                          </w:p>
                        </w:tc>
                        <w:tc>
                          <w:tcPr>
                            <w:tcW w:w="833" w:type="dxa"/>
                          </w:tcPr>
                          <w:p w14:paraId="0D5F21A8" w14:textId="77777777" w:rsidR="00C8652D" w:rsidRDefault="00C8652D">
                            <w:pPr>
                              <w:pStyle w:val="TableParagraph"/>
                              <w:rPr>
                                <w:sz w:val="20"/>
                              </w:rPr>
                            </w:pPr>
                          </w:p>
                        </w:tc>
                        <w:tc>
                          <w:tcPr>
                            <w:tcW w:w="1039" w:type="dxa"/>
                          </w:tcPr>
                          <w:p w14:paraId="159AE7C6" w14:textId="77777777" w:rsidR="00C8652D" w:rsidRDefault="00C8652D">
                            <w:pPr>
                              <w:pStyle w:val="TableParagraph"/>
                              <w:rPr>
                                <w:sz w:val="20"/>
                              </w:rPr>
                            </w:pPr>
                          </w:p>
                        </w:tc>
                        <w:tc>
                          <w:tcPr>
                            <w:tcW w:w="1100" w:type="dxa"/>
                          </w:tcPr>
                          <w:p w14:paraId="72BA642E" w14:textId="77777777" w:rsidR="00C8652D" w:rsidRDefault="00C8652D">
                            <w:pPr>
                              <w:pStyle w:val="TableParagraph"/>
                              <w:rPr>
                                <w:sz w:val="20"/>
                              </w:rPr>
                            </w:pPr>
                          </w:p>
                        </w:tc>
                      </w:tr>
                    </w:tbl>
                    <w:p w14:paraId="2D3E0B12" w14:textId="77777777" w:rsidR="00C8652D" w:rsidRDefault="00C8652D">
                      <w:pPr>
                        <w:pStyle w:val="BodyText"/>
                      </w:pPr>
                    </w:p>
                  </w:txbxContent>
                </v:textbox>
                <w10:wrap anchorx="page"/>
              </v:shape>
            </w:pict>
          </mc:Fallback>
        </mc:AlternateContent>
      </w:r>
      <w:r>
        <w:t>SECTION</w:t>
      </w:r>
      <w:r>
        <w:rPr>
          <w:spacing w:val="-18"/>
        </w:rPr>
        <w:t xml:space="preserve"> </w:t>
      </w:r>
      <w:r>
        <w:t>DIARY DATE</w:t>
      </w:r>
      <w:r>
        <w:rPr>
          <w:spacing w:val="17"/>
        </w:rPr>
        <w:t xml:space="preserve"> </w:t>
      </w:r>
      <w:r>
        <w:rPr>
          <w:spacing w:val="-2"/>
        </w:rPr>
        <w:t>..................</w:t>
      </w:r>
    </w:p>
    <w:p w14:paraId="2EF8B8A3" w14:textId="77777777" w:rsidR="00C8652D" w:rsidRDefault="00C8652D">
      <w:pPr>
        <w:spacing w:line="420" w:lineRule="auto"/>
        <w:jc w:val="center"/>
        <w:sectPr w:rsidR="00C8652D">
          <w:pgSz w:w="12960" w:h="15840"/>
          <w:pgMar w:top="1140" w:right="1500" w:bottom="280" w:left="1500" w:header="917" w:footer="0" w:gutter="0"/>
          <w:cols w:space="720"/>
        </w:sectPr>
      </w:pPr>
    </w:p>
    <w:p w14:paraId="16D0061B" w14:textId="77777777" w:rsidR="00C8652D" w:rsidRDefault="00C8652D">
      <w:pPr>
        <w:pStyle w:val="BodyText"/>
        <w:spacing w:before="102"/>
      </w:pPr>
    </w:p>
    <w:p w14:paraId="4586F8D3" w14:textId="77777777" w:rsidR="00C8652D" w:rsidRDefault="00000000">
      <w:pPr>
        <w:pStyle w:val="BodyText"/>
        <w:spacing w:line="276" w:lineRule="auto"/>
        <w:ind w:left="155" w:right="152" w:firstLine="508"/>
        <w:jc w:val="both"/>
      </w:pPr>
      <w:r>
        <w:t>Entries</w:t>
      </w:r>
      <w:r>
        <w:rPr>
          <w:spacing w:val="-12"/>
        </w:rPr>
        <w:t xml:space="preserve"> </w:t>
      </w:r>
      <w:r>
        <w:t>are</w:t>
      </w:r>
      <w:r>
        <w:rPr>
          <w:spacing w:val="-8"/>
        </w:rPr>
        <w:t xml:space="preserve"> </w:t>
      </w:r>
      <w:r>
        <w:t>to</w:t>
      </w:r>
      <w:r>
        <w:rPr>
          <w:spacing w:val="-8"/>
        </w:rPr>
        <w:t xml:space="preserve"> </w:t>
      </w:r>
      <w:r>
        <w:t>be</w:t>
      </w:r>
      <w:r>
        <w:rPr>
          <w:spacing w:val="-8"/>
        </w:rPr>
        <w:t xml:space="preserve"> </w:t>
      </w:r>
      <w:r>
        <w:t>made</w:t>
      </w:r>
      <w:r>
        <w:rPr>
          <w:spacing w:val="-8"/>
        </w:rPr>
        <w:t xml:space="preserve"> </w:t>
      </w:r>
      <w:r>
        <w:t>in</w:t>
      </w:r>
      <w:r>
        <w:rPr>
          <w:spacing w:val="-8"/>
        </w:rPr>
        <w:t xml:space="preserve"> </w:t>
      </w:r>
      <w:r>
        <w:t>serial</w:t>
      </w:r>
      <w:r>
        <w:rPr>
          <w:spacing w:val="-8"/>
        </w:rPr>
        <w:t xml:space="preserve"> </w:t>
      </w:r>
      <w:r>
        <w:t>order</w:t>
      </w:r>
      <w:r>
        <w:rPr>
          <w:spacing w:val="-8"/>
        </w:rPr>
        <w:t xml:space="preserve"> </w:t>
      </w:r>
      <w:r>
        <w:t>without</w:t>
      </w:r>
      <w:r>
        <w:rPr>
          <w:spacing w:val="-8"/>
        </w:rPr>
        <w:t xml:space="preserve"> </w:t>
      </w:r>
      <w:r>
        <w:t>leaving</w:t>
      </w:r>
      <w:r>
        <w:rPr>
          <w:spacing w:val="-8"/>
        </w:rPr>
        <w:t xml:space="preserve"> </w:t>
      </w:r>
      <w:r>
        <w:t>gaps.</w:t>
      </w:r>
      <w:r>
        <w:rPr>
          <w:spacing w:val="-14"/>
        </w:rPr>
        <w:t xml:space="preserve"> </w:t>
      </w:r>
      <w:r>
        <w:t>At</w:t>
      </w:r>
      <w:r>
        <w:rPr>
          <w:spacing w:val="-7"/>
        </w:rPr>
        <w:t xml:space="preserve"> </w:t>
      </w:r>
      <w:r>
        <w:t>the</w:t>
      </w:r>
      <w:r>
        <w:rPr>
          <w:spacing w:val="-8"/>
        </w:rPr>
        <w:t xml:space="preserve"> </w:t>
      </w:r>
      <w:r>
        <w:t>end</w:t>
      </w:r>
      <w:r>
        <w:rPr>
          <w:spacing w:val="-8"/>
        </w:rPr>
        <w:t xml:space="preserve"> </w:t>
      </w:r>
      <w:r>
        <w:t>of</w:t>
      </w:r>
      <w:r>
        <w:rPr>
          <w:spacing w:val="-8"/>
        </w:rPr>
        <w:t xml:space="preserve"> </w:t>
      </w:r>
      <w:r>
        <w:t>each</w:t>
      </w:r>
      <w:r>
        <w:rPr>
          <w:spacing w:val="-8"/>
        </w:rPr>
        <w:t xml:space="preserve"> </w:t>
      </w:r>
      <w:r>
        <w:t>day</w:t>
      </w:r>
      <w:r>
        <w:rPr>
          <w:spacing w:val="-8"/>
        </w:rPr>
        <w:t xml:space="preserve"> </w:t>
      </w:r>
      <w:r>
        <w:t>a</w:t>
      </w:r>
      <w:r>
        <w:rPr>
          <w:spacing w:val="-8"/>
        </w:rPr>
        <w:t xml:space="preserve"> </w:t>
      </w:r>
      <w:r>
        <w:t>line</w:t>
      </w:r>
      <w:r>
        <w:rPr>
          <w:spacing w:val="-8"/>
        </w:rPr>
        <w:t xml:space="preserve"> </w:t>
      </w:r>
      <w:r>
        <w:t>will</w:t>
      </w:r>
      <w:r>
        <w:rPr>
          <w:spacing w:val="-8"/>
        </w:rPr>
        <w:t xml:space="preserve"> </w:t>
      </w:r>
      <w:r>
        <w:t>be</w:t>
      </w:r>
      <w:r>
        <w:rPr>
          <w:spacing w:val="-8"/>
        </w:rPr>
        <w:t xml:space="preserve"> </w:t>
      </w:r>
      <w:r>
        <w:t>drawn</w:t>
      </w:r>
      <w:r>
        <w:rPr>
          <w:spacing w:val="-8"/>
        </w:rPr>
        <w:t xml:space="preserve"> </w:t>
      </w:r>
      <w:r>
        <w:t>and</w:t>
      </w:r>
      <w:r>
        <w:rPr>
          <w:spacing w:val="-8"/>
        </w:rPr>
        <w:t xml:space="preserve"> </w:t>
      </w:r>
      <w:r>
        <w:t>the next day, the date given in large letters before beginning entries of the day.</w:t>
      </w:r>
    </w:p>
    <w:p w14:paraId="66048746" w14:textId="77777777" w:rsidR="00C8652D" w:rsidRDefault="00000000">
      <w:pPr>
        <w:pStyle w:val="BodyText"/>
        <w:spacing w:before="146" w:line="278" w:lineRule="auto"/>
        <w:ind w:left="155" w:right="154" w:firstLine="508"/>
        <w:jc w:val="both"/>
      </w:pPr>
      <w:r>
        <w:t>In respect of each receipt, columns (1) to (8) are to be filled in at the time of initial diarisation. Columns (9) and (10) are to be filled in weekly after getting the data from the Assistants concerned.</w:t>
      </w:r>
    </w:p>
    <w:p w14:paraId="56C6735A" w14:textId="77777777" w:rsidR="00C8652D" w:rsidRDefault="00000000">
      <w:pPr>
        <w:pStyle w:val="BodyText"/>
        <w:spacing w:before="143" w:line="278" w:lineRule="auto"/>
        <w:ind w:left="155" w:right="151" w:firstLine="508"/>
        <w:jc w:val="both"/>
      </w:pPr>
      <w:r>
        <w:t>The Section-in-Charge may mark letters as ‘Important’ or ‘Time bound’ (as the case may be) in addition to categorisation as immediate, urgent and ordinary. In case of ‘Time bound’ references a certain time limit or a deadline</w:t>
      </w:r>
      <w:r>
        <w:rPr>
          <w:spacing w:val="-14"/>
        </w:rPr>
        <w:t xml:space="preserve"> </w:t>
      </w:r>
      <w:r>
        <w:t>is</w:t>
      </w:r>
      <w:r>
        <w:rPr>
          <w:spacing w:val="-13"/>
        </w:rPr>
        <w:t xml:space="preserve"> </w:t>
      </w:r>
      <w:r>
        <w:t>fixed</w:t>
      </w:r>
      <w:r>
        <w:rPr>
          <w:spacing w:val="-13"/>
        </w:rPr>
        <w:t xml:space="preserve"> </w:t>
      </w:r>
      <w:r>
        <w:t>by</w:t>
      </w:r>
      <w:r>
        <w:rPr>
          <w:spacing w:val="-13"/>
        </w:rPr>
        <w:t xml:space="preserve"> </w:t>
      </w:r>
      <w:r>
        <w:t>the</w:t>
      </w:r>
      <w:r>
        <w:rPr>
          <w:spacing w:val="-13"/>
        </w:rPr>
        <w:t xml:space="preserve"> </w:t>
      </w:r>
      <w:r>
        <w:t>higher</w:t>
      </w:r>
      <w:r>
        <w:rPr>
          <w:spacing w:val="-13"/>
        </w:rPr>
        <w:t xml:space="preserve"> </w:t>
      </w:r>
      <w:r>
        <w:t>authority</w:t>
      </w:r>
      <w:r>
        <w:rPr>
          <w:spacing w:val="-13"/>
        </w:rPr>
        <w:t xml:space="preserve"> </w:t>
      </w:r>
      <w:r>
        <w:t>for</w:t>
      </w:r>
      <w:r>
        <w:rPr>
          <w:spacing w:val="-13"/>
        </w:rPr>
        <w:t xml:space="preserve"> </w:t>
      </w:r>
      <w:r>
        <w:t>getting</w:t>
      </w:r>
      <w:r>
        <w:rPr>
          <w:spacing w:val="-14"/>
        </w:rPr>
        <w:t xml:space="preserve"> </w:t>
      </w:r>
      <w:r>
        <w:t>a</w:t>
      </w:r>
      <w:r>
        <w:rPr>
          <w:spacing w:val="-13"/>
        </w:rPr>
        <w:t xml:space="preserve"> </w:t>
      </w:r>
      <w:r>
        <w:t>reply.</w:t>
      </w:r>
      <w:r>
        <w:rPr>
          <w:spacing w:val="-13"/>
        </w:rPr>
        <w:t xml:space="preserve"> </w:t>
      </w:r>
      <w:r>
        <w:t>‘Immediate’</w:t>
      </w:r>
      <w:r>
        <w:rPr>
          <w:spacing w:val="-13"/>
        </w:rPr>
        <w:t xml:space="preserve"> </w:t>
      </w:r>
      <w:r>
        <w:t>receipts</w:t>
      </w:r>
      <w:r>
        <w:rPr>
          <w:spacing w:val="-13"/>
        </w:rPr>
        <w:t xml:space="preserve"> </w:t>
      </w:r>
      <w:r>
        <w:t>are</w:t>
      </w:r>
      <w:r>
        <w:rPr>
          <w:spacing w:val="-13"/>
        </w:rPr>
        <w:t xml:space="preserve"> </w:t>
      </w:r>
      <w:r>
        <w:t>of</w:t>
      </w:r>
      <w:r>
        <w:rPr>
          <w:spacing w:val="-13"/>
        </w:rPr>
        <w:t xml:space="preserve"> </w:t>
      </w:r>
      <w:r>
        <w:t>extraordinary</w:t>
      </w:r>
      <w:r>
        <w:rPr>
          <w:spacing w:val="-13"/>
        </w:rPr>
        <w:t xml:space="preserve"> </w:t>
      </w:r>
      <w:r>
        <w:t>urgency,</w:t>
      </w:r>
      <w:r>
        <w:rPr>
          <w:spacing w:val="-14"/>
        </w:rPr>
        <w:t xml:space="preserve"> </w:t>
      </w:r>
      <w:r>
        <w:t>which require instant attention of the person to whom those are addressed or marked. ‘Urgent’ receipts require attention without delay. The remaining will fall under category of ‘Ordinary’.</w:t>
      </w:r>
    </w:p>
    <w:p w14:paraId="16442541" w14:textId="77777777" w:rsidR="00C8652D" w:rsidRDefault="00000000">
      <w:pPr>
        <w:pStyle w:val="BodyText"/>
        <w:spacing w:before="140" w:line="278" w:lineRule="auto"/>
        <w:ind w:left="155" w:right="151" w:firstLine="508"/>
        <w:jc w:val="both"/>
      </w:pPr>
      <w:r>
        <w:rPr>
          <w:spacing w:val="-4"/>
        </w:rPr>
        <w:t xml:space="preserve">To keep a check on immediate, time-bound and other important letters received, a separate register (of immediate references) is maintained by the Section-in-Charge personally called ‘Note Book of important receipts’ in the following </w:t>
      </w:r>
      <w:r>
        <w:rPr>
          <w:spacing w:val="-2"/>
        </w:rPr>
        <w:t>format:</w:t>
      </w:r>
    </w:p>
    <w:p w14:paraId="4F55F51F" w14:textId="77777777" w:rsidR="00C8652D" w:rsidRDefault="00000000">
      <w:pPr>
        <w:pStyle w:val="BodyText"/>
        <w:spacing w:before="141"/>
        <w:jc w:val="center"/>
      </w:pPr>
      <w:r>
        <w:rPr>
          <w:spacing w:val="-4"/>
        </w:rPr>
        <w:t>NOTE</w:t>
      </w:r>
      <w:r>
        <w:rPr>
          <w:spacing w:val="-3"/>
        </w:rPr>
        <w:t xml:space="preserve"> </w:t>
      </w:r>
      <w:r>
        <w:rPr>
          <w:spacing w:val="-4"/>
        </w:rPr>
        <w:t>BOOK</w:t>
      </w:r>
      <w:r>
        <w:rPr>
          <w:spacing w:val="-3"/>
        </w:rPr>
        <w:t xml:space="preserve"> </w:t>
      </w:r>
      <w:r>
        <w:rPr>
          <w:spacing w:val="-4"/>
        </w:rPr>
        <w:t>OF</w:t>
      </w:r>
      <w:r>
        <w:rPr>
          <w:spacing w:val="-2"/>
        </w:rPr>
        <w:t xml:space="preserve"> </w:t>
      </w:r>
      <w:r>
        <w:rPr>
          <w:spacing w:val="-4"/>
        </w:rPr>
        <w:t>IMPORTANT</w:t>
      </w:r>
      <w:r>
        <w:rPr>
          <w:spacing w:val="-7"/>
        </w:rPr>
        <w:t xml:space="preserve"> </w:t>
      </w:r>
      <w:r>
        <w:rPr>
          <w:spacing w:val="-4"/>
        </w:rPr>
        <w:t>RECEIPTS</w:t>
      </w:r>
    </w:p>
    <w:p w14:paraId="2FA97D2E" w14:textId="77777777" w:rsidR="00C8652D" w:rsidRDefault="00C8652D">
      <w:pPr>
        <w:pStyle w:val="BodyText"/>
        <w:spacing w:before="5"/>
        <w:rPr>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1219"/>
        <w:gridCol w:w="1313"/>
        <w:gridCol w:w="1284"/>
        <w:gridCol w:w="1224"/>
        <w:gridCol w:w="2311"/>
        <w:gridCol w:w="1573"/>
      </w:tblGrid>
      <w:tr w:rsidR="00C8652D" w14:paraId="7A5EF442" w14:textId="77777777">
        <w:trPr>
          <w:trHeight w:val="1182"/>
        </w:trPr>
        <w:tc>
          <w:tcPr>
            <w:tcW w:w="716" w:type="dxa"/>
          </w:tcPr>
          <w:p w14:paraId="14341C2A" w14:textId="77777777" w:rsidR="00C8652D" w:rsidRDefault="00000000">
            <w:pPr>
              <w:pStyle w:val="TableParagraph"/>
              <w:spacing w:before="62"/>
              <w:ind w:left="134"/>
              <w:rPr>
                <w:sz w:val="21"/>
              </w:rPr>
            </w:pPr>
            <w:r>
              <w:rPr>
                <w:spacing w:val="-4"/>
                <w:sz w:val="21"/>
              </w:rPr>
              <w:t>S.N.</w:t>
            </w:r>
          </w:p>
        </w:tc>
        <w:tc>
          <w:tcPr>
            <w:tcW w:w="1219" w:type="dxa"/>
          </w:tcPr>
          <w:p w14:paraId="2E29318E" w14:textId="77777777" w:rsidR="00C8652D" w:rsidRDefault="00000000">
            <w:pPr>
              <w:pStyle w:val="TableParagraph"/>
              <w:spacing w:before="62" w:line="278" w:lineRule="auto"/>
              <w:ind w:left="312" w:right="355" w:firstLine="22"/>
              <w:jc w:val="both"/>
              <w:rPr>
                <w:sz w:val="21"/>
              </w:rPr>
            </w:pPr>
            <w:r>
              <w:rPr>
                <w:spacing w:val="-2"/>
                <w:sz w:val="21"/>
              </w:rPr>
              <w:t xml:space="preserve">Letter </w:t>
            </w:r>
            <w:r>
              <w:rPr>
                <w:sz w:val="21"/>
              </w:rPr>
              <w:t>No.</w:t>
            </w:r>
            <w:r>
              <w:rPr>
                <w:spacing w:val="-14"/>
                <w:sz w:val="21"/>
              </w:rPr>
              <w:t xml:space="preserve"> </w:t>
            </w:r>
            <w:r>
              <w:rPr>
                <w:sz w:val="21"/>
              </w:rPr>
              <w:t xml:space="preserve">&amp; </w:t>
            </w:r>
            <w:r>
              <w:rPr>
                <w:spacing w:val="-4"/>
                <w:sz w:val="21"/>
              </w:rPr>
              <w:t>Date</w:t>
            </w:r>
          </w:p>
        </w:tc>
        <w:tc>
          <w:tcPr>
            <w:tcW w:w="1313" w:type="dxa"/>
          </w:tcPr>
          <w:p w14:paraId="7D5ED432" w14:textId="77777777" w:rsidR="00C8652D" w:rsidRDefault="00000000">
            <w:pPr>
              <w:pStyle w:val="TableParagraph"/>
              <w:spacing w:before="62" w:line="278" w:lineRule="auto"/>
              <w:ind w:left="458" w:right="250" w:hanging="177"/>
              <w:rPr>
                <w:sz w:val="21"/>
              </w:rPr>
            </w:pPr>
            <w:r>
              <w:rPr>
                <w:spacing w:val="-4"/>
                <w:sz w:val="21"/>
              </w:rPr>
              <w:t>Received from</w:t>
            </w:r>
          </w:p>
        </w:tc>
        <w:tc>
          <w:tcPr>
            <w:tcW w:w="1284" w:type="dxa"/>
          </w:tcPr>
          <w:p w14:paraId="39FF8A89" w14:textId="77777777" w:rsidR="00C8652D" w:rsidRDefault="00000000">
            <w:pPr>
              <w:pStyle w:val="TableParagraph"/>
              <w:spacing w:before="62" w:line="278" w:lineRule="auto"/>
              <w:ind w:left="518" w:right="347" w:hanging="241"/>
              <w:rPr>
                <w:sz w:val="21"/>
              </w:rPr>
            </w:pPr>
            <w:r>
              <w:rPr>
                <w:spacing w:val="-4"/>
                <w:sz w:val="21"/>
              </w:rPr>
              <w:t xml:space="preserve">Marked </w:t>
            </w:r>
            <w:r>
              <w:rPr>
                <w:spacing w:val="-6"/>
                <w:sz w:val="21"/>
              </w:rPr>
              <w:t>to</w:t>
            </w:r>
          </w:p>
        </w:tc>
        <w:tc>
          <w:tcPr>
            <w:tcW w:w="1224" w:type="dxa"/>
          </w:tcPr>
          <w:p w14:paraId="1B7273BA" w14:textId="77777777" w:rsidR="00C8652D" w:rsidRDefault="00000000">
            <w:pPr>
              <w:pStyle w:val="TableParagraph"/>
              <w:spacing w:before="62" w:line="278" w:lineRule="auto"/>
              <w:ind w:left="267" w:right="234"/>
              <w:jc w:val="center"/>
              <w:rPr>
                <w:sz w:val="21"/>
              </w:rPr>
            </w:pPr>
            <w:r>
              <w:rPr>
                <w:sz w:val="21"/>
              </w:rPr>
              <w:t>To be put</w:t>
            </w:r>
            <w:r>
              <w:rPr>
                <w:spacing w:val="-11"/>
                <w:sz w:val="21"/>
              </w:rPr>
              <w:t xml:space="preserve"> </w:t>
            </w:r>
            <w:r>
              <w:rPr>
                <w:sz w:val="21"/>
              </w:rPr>
              <w:t xml:space="preserve">up </w:t>
            </w:r>
            <w:r>
              <w:rPr>
                <w:spacing w:val="-6"/>
                <w:sz w:val="21"/>
              </w:rPr>
              <w:t>By</w:t>
            </w:r>
          </w:p>
          <w:p w14:paraId="10CE64C4" w14:textId="77777777" w:rsidR="00C8652D" w:rsidRDefault="00000000">
            <w:pPr>
              <w:pStyle w:val="TableParagraph"/>
              <w:spacing w:line="241" w:lineRule="exact"/>
              <w:ind w:left="267" w:right="238"/>
              <w:jc w:val="center"/>
              <w:rPr>
                <w:sz w:val="21"/>
              </w:rPr>
            </w:pPr>
            <w:r>
              <w:rPr>
                <w:spacing w:val="-2"/>
                <w:sz w:val="21"/>
              </w:rPr>
              <w:t>(date)</w:t>
            </w:r>
          </w:p>
        </w:tc>
        <w:tc>
          <w:tcPr>
            <w:tcW w:w="2311" w:type="dxa"/>
          </w:tcPr>
          <w:p w14:paraId="58FC5D89" w14:textId="77777777" w:rsidR="00C8652D" w:rsidRDefault="00000000">
            <w:pPr>
              <w:pStyle w:val="TableParagraph"/>
              <w:spacing w:before="62" w:line="278" w:lineRule="auto"/>
              <w:ind w:left="186" w:right="285"/>
              <w:jc w:val="center"/>
              <w:rPr>
                <w:sz w:val="21"/>
              </w:rPr>
            </w:pPr>
            <w:r>
              <w:rPr>
                <w:sz w:val="21"/>
              </w:rPr>
              <w:t>Remarks</w:t>
            </w:r>
            <w:r>
              <w:rPr>
                <w:spacing w:val="-10"/>
                <w:sz w:val="21"/>
              </w:rPr>
              <w:t xml:space="preserve"> </w:t>
            </w:r>
            <w:r>
              <w:rPr>
                <w:sz w:val="21"/>
              </w:rPr>
              <w:t>(file</w:t>
            </w:r>
            <w:r>
              <w:rPr>
                <w:spacing w:val="-10"/>
                <w:sz w:val="21"/>
              </w:rPr>
              <w:t xml:space="preserve"> </w:t>
            </w:r>
            <w:r>
              <w:rPr>
                <w:sz w:val="21"/>
              </w:rPr>
              <w:t>no.</w:t>
            </w:r>
            <w:r>
              <w:rPr>
                <w:spacing w:val="-10"/>
                <w:sz w:val="21"/>
              </w:rPr>
              <w:t xml:space="preserve"> </w:t>
            </w:r>
            <w:r>
              <w:rPr>
                <w:sz w:val="21"/>
              </w:rPr>
              <w:t>and date of putting up</w:t>
            </w:r>
            <w:r>
              <w:rPr>
                <w:spacing w:val="40"/>
                <w:sz w:val="21"/>
              </w:rPr>
              <w:t xml:space="preserve"> </w:t>
            </w:r>
            <w:r>
              <w:rPr>
                <w:sz w:val="21"/>
              </w:rPr>
              <w:t>and deadline for</w:t>
            </w:r>
          </w:p>
          <w:p w14:paraId="649D42A9" w14:textId="77777777" w:rsidR="00C8652D" w:rsidRDefault="00000000">
            <w:pPr>
              <w:pStyle w:val="TableParagraph"/>
              <w:spacing w:line="241" w:lineRule="exact"/>
              <w:ind w:right="101"/>
              <w:jc w:val="center"/>
              <w:rPr>
                <w:sz w:val="21"/>
              </w:rPr>
            </w:pPr>
            <w:r>
              <w:rPr>
                <w:sz w:val="21"/>
              </w:rPr>
              <w:t>disposal,</w:t>
            </w:r>
            <w:r>
              <w:rPr>
                <w:spacing w:val="1"/>
                <w:sz w:val="21"/>
              </w:rPr>
              <w:t xml:space="preserve"> </w:t>
            </w:r>
            <w:r>
              <w:rPr>
                <w:sz w:val="21"/>
              </w:rPr>
              <w:t>if</w:t>
            </w:r>
            <w:r>
              <w:rPr>
                <w:spacing w:val="2"/>
                <w:sz w:val="21"/>
              </w:rPr>
              <w:t xml:space="preserve"> </w:t>
            </w:r>
            <w:r>
              <w:rPr>
                <w:spacing w:val="-4"/>
                <w:sz w:val="21"/>
              </w:rPr>
              <w:t>any)</w:t>
            </w:r>
          </w:p>
        </w:tc>
        <w:tc>
          <w:tcPr>
            <w:tcW w:w="1573" w:type="dxa"/>
          </w:tcPr>
          <w:p w14:paraId="00132AD6" w14:textId="77777777" w:rsidR="00C8652D" w:rsidRDefault="00000000">
            <w:pPr>
              <w:pStyle w:val="TableParagraph"/>
              <w:spacing w:before="62" w:line="278" w:lineRule="auto"/>
              <w:ind w:left="434" w:right="266" w:hanging="187"/>
              <w:rPr>
                <w:sz w:val="21"/>
              </w:rPr>
            </w:pPr>
            <w:r>
              <w:rPr>
                <w:sz w:val="21"/>
              </w:rPr>
              <w:t>Date</w:t>
            </w:r>
            <w:r>
              <w:rPr>
                <w:spacing w:val="-14"/>
                <w:sz w:val="21"/>
              </w:rPr>
              <w:t xml:space="preserve"> </w:t>
            </w:r>
            <w:r>
              <w:rPr>
                <w:sz w:val="21"/>
              </w:rPr>
              <w:t>of</w:t>
            </w:r>
            <w:r>
              <w:rPr>
                <w:spacing w:val="-13"/>
                <w:sz w:val="21"/>
              </w:rPr>
              <w:t xml:space="preserve"> </w:t>
            </w:r>
            <w:r>
              <w:rPr>
                <w:sz w:val="21"/>
              </w:rPr>
              <w:t xml:space="preserve">final </w:t>
            </w:r>
            <w:r>
              <w:rPr>
                <w:spacing w:val="-2"/>
                <w:sz w:val="21"/>
              </w:rPr>
              <w:t>disposal</w:t>
            </w:r>
          </w:p>
        </w:tc>
      </w:tr>
      <w:tr w:rsidR="00C8652D" w14:paraId="4463D00F" w14:textId="77777777">
        <w:trPr>
          <w:trHeight w:val="506"/>
        </w:trPr>
        <w:tc>
          <w:tcPr>
            <w:tcW w:w="716" w:type="dxa"/>
          </w:tcPr>
          <w:p w14:paraId="27CD81BD" w14:textId="77777777" w:rsidR="00C8652D" w:rsidRDefault="00C8652D">
            <w:pPr>
              <w:pStyle w:val="TableParagraph"/>
              <w:rPr>
                <w:sz w:val="20"/>
              </w:rPr>
            </w:pPr>
          </w:p>
        </w:tc>
        <w:tc>
          <w:tcPr>
            <w:tcW w:w="1219" w:type="dxa"/>
          </w:tcPr>
          <w:p w14:paraId="11F6F738" w14:textId="77777777" w:rsidR="00C8652D" w:rsidRDefault="00C8652D">
            <w:pPr>
              <w:pStyle w:val="TableParagraph"/>
              <w:rPr>
                <w:sz w:val="20"/>
              </w:rPr>
            </w:pPr>
          </w:p>
        </w:tc>
        <w:tc>
          <w:tcPr>
            <w:tcW w:w="1313" w:type="dxa"/>
          </w:tcPr>
          <w:p w14:paraId="4A76E4BA" w14:textId="77777777" w:rsidR="00C8652D" w:rsidRDefault="00C8652D">
            <w:pPr>
              <w:pStyle w:val="TableParagraph"/>
              <w:rPr>
                <w:sz w:val="20"/>
              </w:rPr>
            </w:pPr>
          </w:p>
        </w:tc>
        <w:tc>
          <w:tcPr>
            <w:tcW w:w="1284" w:type="dxa"/>
          </w:tcPr>
          <w:p w14:paraId="4E31950D" w14:textId="77777777" w:rsidR="00C8652D" w:rsidRDefault="00C8652D">
            <w:pPr>
              <w:pStyle w:val="TableParagraph"/>
              <w:rPr>
                <w:sz w:val="20"/>
              </w:rPr>
            </w:pPr>
          </w:p>
        </w:tc>
        <w:tc>
          <w:tcPr>
            <w:tcW w:w="1224" w:type="dxa"/>
          </w:tcPr>
          <w:p w14:paraId="5F2FF9A0" w14:textId="77777777" w:rsidR="00C8652D" w:rsidRDefault="00C8652D">
            <w:pPr>
              <w:pStyle w:val="TableParagraph"/>
              <w:rPr>
                <w:sz w:val="20"/>
              </w:rPr>
            </w:pPr>
          </w:p>
        </w:tc>
        <w:tc>
          <w:tcPr>
            <w:tcW w:w="2311" w:type="dxa"/>
          </w:tcPr>
          <w:p w14:paraId="4E884A2A" w14:textId="77777777" w:rsidR="00C8652D" w:rsidRDefault="00C8652D">
            <w:pPr>
              <w:pStyle w:val="TableParagraph"/>
              <w:rPr>
                <w:sz w:val="20"/>
              </w:rPr>
            </w:pPr>
          </w:p>
        </w:tc>
        <w:tc>
          <w:tcPr>
            <w:tcW w:w="1573" w:type="dxa"/>
          </w:tcPr>
          <w:p w14:paraId="5D91FB55" w14:textId="77777777" w:rsidR="00C8652D" w:rsidRDefault="00C8652D">
            <w:pPr>
              <w:pStyle w:val="TableParagraph"/>
              <w:rPr>
                <w:sz w:val="20"/>
              </w:rPr>
            </w:pPr>
          </w:p>
        </w:tc>
      </w:tr>
    </w:tbl>
    <w:p w14:paraId="4431A3AB" w14:textId="77777777" w:rsidR="00C8652D" w:rsidRDefault="00000000">
      <w:pPr>
        <w:pStyle w:val="BodyText"/>
        <w:spacing w:before="152" w:line="276" w:lineRule="auto"/>
        <w:ind w:left="155" w:firstLine="508"/>
      </w:pPr>
      <w:r>
        <w:t>The</w:t>
      </w:r>
      <w:r>
        <w:rPr>
          <w:spacing w:val="-14"/>
        </w:rPr>
        <w:t xml:space="preserve"> </w:t>
      </w:r>
      <w:r>
        <w:t>Section-in-Charge</w:t>
      </w:r>
      <w:r>
        <w:rPr>
          <w:spacing w:val="-11"/>
        </w:rPr>
        <w:t xml:space="preserve"> </w:t>
      </w:r>
      <w:r>
        <w:t>shall</w:t>
      </w:r>
      <w:r>
        <w:rPr>
          <w:spacing w:val="-10"/>
        </w:rPr>
        <w:t xml:space="preserve"> </w:t>
      </w:r>
      <w:r>
        <w:t>scrutinize</w:t>
      </w:r>
      <w:r>
        <w:rPr>
          <w:spacing w:val="-10"/>
        </w:rPr>
        <w:t xml:space="preserve"> </w:t>
      </w:r>
      <w:r>
        <w:t>the</w:t>
      </w:r>
      <w:r>
        <w:rPr>
          <w:spacing w:val="-10"/>
        </w:rPr>
        <w:t xml:space="preserve"> </w:t>
      </w:r>
      <w:r>
        <w:t>Note</w:t>
      </w:r>
      <w:r>
        <w:rPr>
          <w:spacing w:val="-10"/>
        </w:rPr>
        <w:t xml:space="preserve"> </w:t>
      </w:r>
      <w:r>
        <w:t>Book</w:t>
      </w:r>
      <w:r>
        <w:rPr>
          <w:spacing w:val="-10"/>
        </w:rPr>
        <w:t xml:space="preserve"> </w:t>
      </w:r>
      <w:r>
        <w:t>daily</w:t>
      </w:r>
      <w:r>
        <w:rPr>
          <w:spacing w:val="-10"/>
        </w:rPr>
        <w:t xml:space="preserve"> </w:t>
      </w:r>
      <w:r>
        <w:t>and</w:t>
      </w:r>
      <w:r>
        <w:rPr>
          <w:spacing w:val="-10"/>
        </w:rPr>
        <w:t xml:space="preserve"> </w:t>
      </w:r>
      <w:r>
        <w:t>direct</w:t>
      </w:r>
      <w:r>
        <w:rPr>
          <w:spacing w:val="-10"/>
        </w:rPr>
        <w:t xml:space="preserve"> </w:t>
      </w:r>
      <w:r>
        <w:t>the</w:t>
      </w:r>
      <w:r>
        <w:rPr>
          <w:spacing w:val="-15"/>
        </w:rPr>
        <w:t xml:space="preserve"> </w:t>
      </w:r>
      <w:r>
        <w:t>Assistants</w:t>
      </w:r>
      <w:r>
        <w:rPr>
          <w:spacing w:val="-10"/>
        </w:rPr>
        <w:t xml:space="preserve"> </w:t>
      </w:r>
      <w:r>
        <w:t>concerned</w:t>
      </w:r>
      <w:r>
        <w:rPr>
          <w:spacing w:val="-10"/>
        </w:rPr>
        <w:t xml:space="preserve"> </w:t>
      </w:r>
      <w:r>
        <w:t>in</w:t>
      </w:r>
      <w:r>
        <w:rPr>
          <w:spacing w:val="-10"/>
        </w:rPr>
        <w:t xml:space="preserve"> </w:t>
      </w:r>
      <w:r>
        <w:t>case</w:t>
      </w:r>
      <w:r>
        <w:rPr>
          <w:spacing w:val="-10"/>
        </w:rPr>
        <w:t xml:space="preserve"> </w:t>
      </w:r>
      <w:r>
        <w:t>the</w:t>
      </w:r>
      <w:r>
        <w:rPr>
          <w:spacing w:val="-10"/>
        </w:rPr>
        <w:t xml:space="preserve"> </w:t>
      </w:r>
      <w:r>
        <w:t>file has not been put up by the date given.</w:t>
      </w:r>
    </w:p>
    <w:p w14:paraId="3F60B741" w14:textId="77777777" w:rsidR="00C8652D" w:rsidRDefault="00000000">
      <w:pPr>
        <w:pStyle w:val="ListParagraph"/>
        <w:numPr>
          <w:ilvl w:val="1"/>
          <w:numId w:val="119"/>
        </w:numPr>
        <w:tabs>
          <w:tab w:val="left" w:pos="1109"/>
        </w:tabs>
        <w:spacing w:before="145" w:line="278" w:lineRule="auto"/>
        <w:ind w:right="151" w:firstLine="508"/>
        <w:jc w:val="both"/>
        <w:rPr>
          <w:sz w:val="21"/>
        </w:rPr>
      </w:pPr>
      <w:r>
        <w:rPr>
          <w:b/>
          <w:sz w:val="21"/>
        </w:rPr>
        <w:t xml:space="preserve">Document Management Information System (DMIS) </w:t>
      </w:r>
      <w:r>
        <w:rPr>
          <w:sz w:val="21"/>
        </w:rPr>
        <w:t>–– A web based application for tracing the movement of files and receipts has been introduced in some sections of the Secretariat on pilot basis with effect from</w:t>
      </w:r>
      <w:r>
        <w:rPr>
          <w:spacing w:val="-14"/>
          <w:sz w:val="21"/>
        </w:rPr>
        <w:t xml:space="preserve"> </w:t>
      </w:r>
      <w:r>
        <w:rPr>
          <w:sz w:val="21"/>
        </w:rPr>
        <w:t>1st</w:t>
      </w:r>
      <w:r>
        <w:rPr>
          <w:spacing w:val="-11"/>
          <w:sz w:val="21"/>
        </w:rPr>
        <w:t xml:space="preserve"> </w:t>
      </w:r>
      <w:r>
        <w:rPr>
          <w:sz w:val="21"/>
        </w:rPr>
        <w:t>September,</w:t>
      </w:r>
      <w:r>
        <w:rPr>
          <w:spacing w:val="-10"/>
          <w:sz w:val="21"/>
        </w:rPr>
        <w:t xml:space="preserve"> </w:t>
      </w:r>
      <w:r>
        <w:rPr>
          <w:sz w:val="21"/>
        </w:rPr>
        <w:t>2008,</w:t>
      </w:r>
      <w:r>
        <w:rPr>
          <w:spacing w:val="-14"/>
          <w:sz w:val="21"/>
        </w:rPr>
        <w:t xml:space="preserve"> </w:t>
      </w:r>
      <w:r>
        <w:rPr>
          <w:sz w:val="21"/>
        </w:rPr>
        <w:t>Application</w:t>
      </w:r>
      <w:r>
        <w:rPr>
          <w:spacing w:val="-9"/>
          <w:sz w:val="21"/>
        </w:rPr>
        <w:t xml:space="preserve"> </w:t>
      </w:r>
      <w:r>
        <w:rPr>
          <w:sz w:val="21"/>
        </w:rPr>
        <w:t>enables</w:t>
      </w:r>
      <w:r>
        <w:rPr>
          <w:spacing w:val="-10"/>
          <w:sz w:val="21"/>
        </w:rPr>
        <w:t xml:space="preserve"> </w:t>
      </w:r>
      <w:r>
        <w:rPr>
          <w:sz w:val="21"/>
        </w:rPr>
        <w:t>the</w:t>
      </w:r>
      <w:r>
        <w:rPr>
          <w:spacing w:val="-10"/>
          <w:sz w:val="21"/>
        </w:rPr>
        <w:t xml:space="preserve"> </w:t>
      </w:r>
      <w:r>
        <w:rPr>
          <w:sz w:val="21"/>
        </w:rPr>
        <w:t>users</w:t>
      </w:r>
      <w:r>
        <w:rPr>
          <w:spacing w:val="-10"/>
          <w:sz w:val="21"/>
        </w:rPr>
        <w:t xml:space="preserve"> </w:t>
      </w:r>
      <w:r>
        <w:rPr>
          <w:sz w:val="21"/>
        </w:rPr>
        <w:t>to</w:t>
      </w:r>
      <w:r>
        <w:rPr>
          <w:spacing w:val="-10"/>
          <w:sz w:val="21"/>
        </w:rPr>
        <w:t xml:space="preserve"> </w:t>
      </w:r>
      <w:r>
        <w:rPr>
          <w:sz w:val="21"/>
        </w:rPr>
        <w:t>maintain</w:t>
      </w:r>
      <w:r>
        <w:rPr>
          <w:spacing w:val="-10"/>
          <w:sz w:val="21"/>
        </w:rPr>
        <w:t xml:space="preserve"> </w:t>
      </w:r>
      <w:r>
        <w:rPr>
          <w:sz w:val="21"/>
        </w:rPr>
        <w:t>a</w:t>
      </w:r>
      <w:r>
        <w:rPr>
          <w:spacing w:val="-10"/>
          <w:sz w:val="21"/>
        </w:rPr>
        <w:t xml:space="preserve"> </w:t>
      </w:r>
      <w:r>
        <w:rPr>
          <w:sz w:val="21"/>
        </w:rPr>
        <w:t>constant</w:t>
      </w:r>
      <w:r>
        <w:rPr>
          <w:spacing w:val="-10"/>
          <w:sz w:val="21"/>
        </w:rPr>
        <w:t xml:space="preserve"> </w:t>
      </w:r>
      <w:r>
        <w:rPr>
          <w:sz w:val="21"/>
        </w:rPr>
        <w:t>watch</w:t>
      </w:r>
      <w:r>
        <w:rPr>
          <w:spacing w:val="-10"/>
          <w:sz w:val="21"/>
        </w:rPr>
        <w:t xml:space="preserve"> </w:t>
      </w:r>
      <w:r>
        <w:rPr>
          <w:sz w:val="21"/>
        </w:rPr>
        <w:t>over</w:t>
      </w:r>
      <w:r>
        <w:rPr>
          <w:spacing w:val="-10"/>
          <w:sz w:val="21"/>
        </w:rPr>
        <w:t xml:space="preserve"> </w:t>
      </w:r>
      <w:r>
        <w:rPr>
          <w:sz w:val="21"/>
        </w:rPr>
        <w:t>the</w:t>
      </w:r>
      <w:r>
        <w:rPr>
          <w:spacing w:val="-10"/>
          <w:sz w:val="21"/>
        </w:rPr>
        <w:t xml:space="preserve"> </w:t>
      </w:r>
      <w:r>
        <w:rPr>
          <w:sz w:val="21"/>
        </w:rPr>
        <w:t>movement</w:t>
      </w:r>
      <w:r>
        <w:rPr>
          <w:spacing w:val="-10"/>
          <w:sz w:val="21"/>
        </w:rPr>
        <w:t xml:space="preserve"> </w:t>
      </w:r>
      <w:r>
        <w:rPr>
          <w:sz w:val="21"/>
        </w:rPr>
        <w:t>of</w:t>
      </w:r>
      <w:r>
        <w:rPr>
          <w:spacing w:val="-10"/>
          <w:sz w:val="21"/>
        </w:rPr>
        <w:t xml:space="preserve"> </w:t>
      </w:r>
      <w:r>
        <w:rPr>
          <w:sz w:val="21"/>
        </w:rPr>
        <w:t>various important documents in the process of decision making. Receipts in sections using the system are diarised on the computer in the prescribed format. Processing of these receipts and disposal thereof are also monitored on the system</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concerned</w:t>
      </w:r>
      <w:r>
        <w:rPr>
          <w:spacing w:val="-5"/>
          <w:sz w:val="21"/>
        </w:rPr>
        <w:t xml:space="preserve"> </w:t>
      </w:r>
      <w:r>
        <w:rPr>
          <w:sz w:val="21"/>
        </w:rPr>
        <w:t>Section</w:t>
      </w:r>
      <w:r>
        <w:rPr>
          <w:spacing w:val="-5"/>
          <w:sz w:val="21"/>
        </w:rPr>
        <w:t xml:space="preserve"> </w:t>
      </w:r>
      <w:r>
        <w:rPr>
          <w:sz w:val="21"/>
        </w:rPr>
        <w:t>and</w:t>
      </w:r>
      <w:r>
        <w:rPr>
          <w:spacing w:val="-5"/>
          <w:sz w:val="21"/>
        </w:rPr>
        <w:t xml:space="preserve"> </w:t>
      </w:r>
      <w:r>
        <w:rPr>
          <w:sz w:val="21"/>
        </w:rPr>
        <w:t>each</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officers</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hierarchy.</w:t>
      </w:r>
      <w:r>
        <w:rPr>
          <w:spacing w:val="-6"/>
          <w:sz w:val="21"/>
        </w:rPr>
        <w:t xml:space="preserve"> </w:t>
      </w:r>
      <w:r>
        <w:rPr>
          <w:sz w:val="21"/>
        </w:rPr>
        <w:t>The</w:t>
      </w:r>
      <w:r>
        <w:rPr>
          <w:spacing w:val="-5"/>
          <w:sz w:val="21"/>
        </w:rPr>
        <w:t xml:space="preserve"> </w:t>
      </w:r>
      <w:r>
        <w:rPr>
          <w:sz w:val="21"/>
        </w:rPr>
        <w:t>Controlling</w:t>
      </w:r>
      <w:r>
        <w:rPr>
          <w:spacing w:val="-5"/>
          <w:sz w:val="21"/>
        </w:rPr>
        <w:t xml:space="preserve"> </w:t>
      </w:r>
      <w:r>
        <w:rPr>
          <w:sz w:val="21"/>
        </w:rPr>
        <w:t>Officer</w:t>
      </w:r>
      <w:r>
        <w:rPr>
          <w:spacing w:val="-5"/>
          <w:sz w:val="21"/>
        </w:rPr>
        <w:t xml:space="preserve"> </w:t>
      </w:r>
      <w:r>
        <w:rPr>
          <w:sz w:val="21"/>
        </w:rPr>
        <w:t>of</w:t>
      </w:r>
      <w:r>
        <w:rPr>
          <w:spacing w:val="-5"/>
          <w:sz w:val="21"/>
        </w:rPr>
        <w:t xml:space="preserve"> </w:t>
      </w:r>
      <w:r>
        <w:rPr>
          <w:sz w:val="21"/>
        </w:rPr>
        <w:t>each</w:t>
      </w:r>
      <w:r>
        <w:rPr>
          <w:spacing w:val="-5"/>
          <w:sz w:val="21"/>
        </w:rPr>
        <w:t xml:space="preserve"> </w:t>
      </w:r>
      <w:r>
        <w:rPr>
          <w:sz w:val="21"/>
        </w:rPr>
        <w:t>Division Section can view the movements of documents and could take appropriate decisions.</w:t>
      </w:r>
    </w:p>
    <w:p w14:paraId="7C63142C" w14:textId="77777777" w:rsidR="00C8652D" w:rsidRDefault="00000000">
      <w:pPr>
        <w:pStyle w:val="Heading5"/>
        <w:numPr>
          <w:ilvl w:val="1"/>
          <w:numId w:val="119"/>
        </w:numPr>
        <w:tabs>
          <w:tab w:val="left" w:pos="1096"/>
        </w:tabs>
        <w:ind w:left="1096" w:hanging="432"/>
        <w:rPr>
          <w:b w:val="0"/>
        </w:rPr>
      </w:pPr>
      <w:r>
        <w:t>Scrutiny</w:t>
      </w:r>
      <w:r>
        <w:rPr>
          <w:spacing w:val="19"/>
        </w:rPr>
        <w:t xml:space="preserve"> </w:t>
      </w:r>
      <w:r>
        <w:t>of</w:t>
      </w:r>
      <w:r>
        <w:rPr>
          <w:spacing w:val="20"/>
        </w:rPr>
        <w:t xml:space="preserve"> </w:t>
      </w:r>
      <w:r>
        <w:t>the</w:t>
      </w:r>
      <w:r>
        <w:rPr>
          <w:spacing w:val="19"/>
        </w:rPr>
        <w:t xml:space="preserve"> </w:t>
      </w:r>
      <w:r>
        <w:t>Diary</w:t>
      </w:r>
      <w:r>
        <w:rPr>
          <w:spacing w:val="20"/>
        </w:rPr>
        <w:t xml:space="preserve"> </w:t>
      </w:r>
      <w:r>
        <w:t>Registers</w:t>
      </w:r>
      <w:r>
        <w:rPr>
          <w:spacing w:val="21"/>
        </w:rPr>
        <w:t xml:space="preserve"> </w:t>
      </w:r>
      <w:r>
        <w:rPr>
          <w:b w:val="0"/>
          <w:spacing w:val="-5"/>
        </w:rPr>
        <w:t>––</w:t>
      </w:r>
    </w:p>
    <w:p w14:paraId="0009DAD8" w14:textId="77777777" w:rsidR="00C8652D" w:rsidRDefault="00000000">
      <w:pPr>
        <w:pStyle w:val="ListParagraph"/>
        <w:numPr>
          <w:ilvl w:val="0"/>
          <w:numId w:val="114"/>
        </w:numPr>
        <w:tabs>
          <w:tab w:val="left" w:pos="1176"/>
          <w:tab w:val="left" w:pos="9516"/>
        </w:tabs>
        <w:spacing w:before="180" w:line="278" w:lineRule="auto"/>
        <w:ind w:right="149" w:hanging="512"/>
        <w:jc w:val="both"/>
        <w:rPr>
          <w:sz w:val="21"/>
        </w:rPr>
      </w:pPr>
      <w:r>
        <w:rPr>
          <w:sz w:val="21"/>
        </w:rPr>
        <w:t>The</w:t>
      </w:r>
      <w:r>
        <w:rPr>
          <w:spacing w:val="-4"/>
          <w:sz w:val="21"/>
        </w:rPr>
        <w:t xml:space="preserve"> </w:t>
      </w:r>
      <w:r>
        <w:rPr>
          <w:sz w:val="21"/>
        </w:rPr>
        <w:t>diarist</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responsible</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proper</w:t>
      </w:r>
      <w:r>
        <w:rPr>
          <w:spacing w:val="-4"/>
          <w:sz w:val="21"/>
        </w:rPr>
        <w:t xml:space="preserve"> </w:t>
      </w:r>
      <w:r>
        <w:rPr>
          <w:sz w:val="21"/>
        </w:rPr>
        <w:t>maintenance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diary</w:t>
      </w:r>
      <w:r>
        <w:rPr>
          <w:spacing w:val="-4"/>
          <w:sz w:val="21"/>
        </w:rPr>
        <w:t xml:space="preserve"> </w:t>
      </w:r>
      <w:r>
        <w:rPr>
          <w:sz w:val="21"/>
        </w:rPr>
        <w:t>registers.</w:t>
      </w:r>
      <w:r>
        <w:rPr>
          <w:spacing w:val="-4"/>
          <w:sz w:val="21"/>
        </w:rPr>
        <w:t xml:space="preserve"> </w:t>
      </w:r>
      <w:r>
        <w:rPr>
          <w:sz w:val="21"/>
        </w:rPr>
        <w:t>The</w:t>
      </w:r>
      <w:r>
        <w:rPr>
          <w:spacing w:val="-4"/>
          <w:sz w:val="21"/>
        </w:rPr>
        <w:t xml:space="preserve"> </w:t>
      </w:r>
      <w:r>
        <w:rPr>
          <w:sz w:val="21"/>
        </w:rPr>
        <w:t>Section</w:t>
      </w:r>
      <w:r>
        <w:rPr>
          <w:spacing w:val="-4"/>
          <w:sz w:val="21"/>
        </w:rPr>
        <w:t xml:space="preserve"> </w:t>
      </w:r>
      <w:r>
        <w:rPr>
          <w:sz w:val="21"/>
        </w:rPr>
        <w:t>in-Charge will</w:t>
      </w:r>
      <w:r>
        <w:rPr>
          <w:spacing w:val="-9"/>
          <w:sz w:val="21"/>
        </w:rPr>
        <w:t xml:space="preserve"> </w:t>
      </w:r>
      <w:r>
        <w:rPr>
          <w:sz w:val="21"/>
        </w:rPr>
        <w:t>scrutinise</w:t>
      </w:r>
      <w:r>
        <w:rPr>
          <w:spacing w:val="-9"/>
          <w:sz w:val="21"/>
        </w:rPr>
        <w:t xml:space="preserve"> </w:t>
      </w:r>
      <w:r>
        <w:rPr>
          <w:sz w:val="21"/>
        </w:rPr>
        <w:t>the</w:t>
      </w:r>
      <w:r>
        <w:rPr>
          <w:spacing w:val="-9"/>
          <w:sz w:val="21"/>
        </w:rPr>
        <w:t xml:space="preserve"> </w:t>
      </w:r>
      <w:r>
        <w:rPr>
          <w:sz w:val="21"/>
        </w:rPr>
        <w:t>Section</w:t>
      </w:r>
      <w:r>
        <w:rPr>
          <w:spacing w:val="-9"/>
          <w:sz w:val="21"/>
        </w:rPr>
        <w:t xml:space="preserve"> </w:t>
      </w:r>
      <w:r>
        <w:rPr>
          <w:sz w:val="21"/>
        </w:rPr>
        <w:t>diary</w:t>
      </w:r>
      <w:r>
        <w:rPr>
          <w:spacing w:val="-9"/>
          <w:sz w:val="21"/>
        </w:rPr>
        <w:t xml:space="preserve"> </w:t>
      </w:r>
      <w:r>
        <w:rPr>
          <w:sz w:val="21"/>
        </w:rPr>
        <w:t>register</w:t>
      </w:r>
      <w:r>
        <w:rPr>
          <w:spacing w:val="-9"/>
          <w:sz w:val="21"/>
        </w:rPr>
        <w:t xml:space="preserve"> </w:t>
      </w:r>
      <w:r>
        <w:rPr>
          <w:sz w:val="21"/>
        </w:rPr>
        <w:t>at</w:t>
      </w:r>
      <w:r>
        <w:rPr>
          <w:spacing w:val="-9"/>
          <w:sz w:val="21"/>
        </w:rPr>
        <w:t xml:space="preserve"> </w:t>
      </w:r>
      <w:r>
        <w:rPr>
          <w:sz w:val="21"/>
        </w:rPr>
        <w:t>least</w:t>
      </w:r>
      <w:r>
        <w:rPr>
          <w:spacing w:val="-9"/>
          <w:sz w:val="21"/>
        </w:rPr>
        <w:t xml:space="preserve"> </w:t>
      </w:r>
      <w:r>
        <w:rPr>
          <w:sz w:val="21"/>
        </w:rPr>
        <w:t>once</w:t>
      </w:r>
      <w:r>
        <w:rPr>
          <w:spacing w:val="-9"/>
          <w:sz w:val="21"/>
        </w:rPr>
        <w:t xml:space="preserve"> </w:t>
      </w:r>
      <w:r>
        <w:rPr>
          <w:sz w:val="21"/>
        </w:rPr>
        <w:t>a</w:t>
      </w:r>
      <w:r>
        <w:rPr>
          <w:spacing w:val="-9"/>
          <w:sz w:val="21"/>
        </w:rPr>
        <w:t xml:space="preserve"> </w:t>
      </w:r>
      <w:r>
        <w:rPr>
          <w:sz w:val="21"/>
        </w:rPr>
        <w:t>week</w:t>
      </w:r>
      <w:r>
        <w:rPr>
          <w:spacing w:val="-9"/>
          <w:sz w:val="21"/>
        </w:rPr>
        <w:t xml:space="preserve"> </w:t>
      </w:r>
      <w:r>
        <w:rPr>
          <w:sz w:val="21"/>
        </w:rPr>
        <w:t>to</w:t>
      </w:r>
      <w:r>
        <w:rPr>
          <w:spacing w:val="-9"/>
          <w:sz w:val="21"/>
        </w:rPr>
        <w:t xml:space="preserve"> </w:t>
      </w:r>
      <w:r>
        <w:rPr>
          <w:sz w:val="21"/>
        </w:rPr>
        <w:t>see</w:t>
      </w:r>
      <w:r>
        <w:rPr>
          <w:spacing w:val="-9"/>
          <w:sz w:val="21"/>
        </w:rPr>
        <w:t xml:space="preserve"> </w:t>
      </w:r>
      <w:r>
        <w:rPr>
          <w:sz w:val="21"/>
        </w:rPr>
        <w:t>that</w:t>
      </w:r>
      <w:r>
        <w:rPr>
          <w:spacing w:val="-9"/>
          <w:sz w:val="21"/>
        </w:rPr>
        <w:t xml:space="preserve"> </w:t>
      </w:r>
      <w:r>
        <w:rPr>
          <w:sz w:val="21"/>
        </w:rPr>
        <w:t>it</w:t>
      </w:r>
      <w:r>
        <w:rPr>
          <w:spacing w:val="-9"/>
          <w:sz w:val="21"/>
        </w:rPr>
        <w:t xml:space="preserve"> </w:t>
      </w:r>
      <w:r>
        <w:rPr>
          <w:sz w:val="21"/>
        </w:rPr>
        <w:t>is</w:t>
      </w:r>
      <w:r>
        <w:rPr>
          <w:spacing w:val="-9"/>
          <w:sz w:val="21"/>
        </w:rPr>
        <w:t xml:space="preserve"> </w:t>
      </w:r>
      <w:r>
        <w:rPr>
          <w:sz w:val="21"/>
        </w:rPr>
        <w:t>properly</w:t>
      </w:r>
      <w:r>
        <w:rPr>
          <w:spacing w:val="-9"/>
          <w:sz w:val="21"/>
        </w:rPr>
        <w:t xml:space="preserve"> </w:t>
      </w:r>
      <w:r>
        <w:rPr>
          <w:sz w:val="21"/>
        </w:rPr>
        <w:t>maintained</w:t>
      </w:r>
      <w:r>
        <w:rPr>
          <w:spacing w:val="-9"/>
          <w:sz w:val="21"/>
        </w:rPr>
        <w:t xml:space="preserve"> </w:t>
      </w:r>
      <w:r>
        <w:rPr>
          <w:sz w:val="21"/>
        </w:rPr>
        <w:t>and</w:t>
      </w:r>
      <w:r>
        <w:rPr>
          <w:spacing w:val="-9"/>
          <w:sz w:val="21"/>
        </w:rPr>
        <w:t xml:space="preserve"> </w:t>
      </w:r>
      <w:r>
        <w:rPr>
          <w:sz w:val="21"/>
        </w:rPr>
        <w:t>the distribution</w:t>
      </w:r>
      <w:r>
        <w:rPr>
          <w:spacing w:val="-8"/>
          <w:sz w:val="21"/>
        </w:rPr>
        <w:t xml:space="preserve"> </w:t>
      </w:r>
      <w:r>
        <w:rPr>
          <w:sz w:val="21"/>
        </w:rPr>
        <w:t>and</w:t>
      </w:r>
      <w:r>
        <w:rPr>
          <w:spacing w:val="37"/>
          <w:sz w:val="21"/>
        </w:rPr>
        <w:t xml:space="preserve"> </w:t>
      </w:r>
      <w:r>
        <w:rPr>
          <w:sz w:val="21"/>
        </w:rPr>
        <w:t>issue</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receipts</w:t>
      </w:r>
      <w:r>
        <w:rPr>
          <w:spacing w:val="-8"/>
          <w:sz w:val="21"/>
        </w:rPr>
        <w:t xml:space="preserve"> </w:t>
      </w:r>
      <w:r>
        <w:rPr>
          <w:sz w:val="21"/>
        </w:rPr>
        <w:t>is</w:t>
      </w:r>
      <w:r>
        <w:rPr>
          <w:spacing w:val="-8"/>
          <w:sz w:val="21"/>
        </w:rPr>
        <w:t xml:space="preserve"> </w:t>
      </w:r>
      <w:r>
        <w:rPr>
          <w:sz w:val="21"/>
        </w:rPr>
        <w:t>done</w:t>
      </w:r>
      <w:r>
        <w:rPr>
          <w:spacing w:val="-8"/>
          <w:sz w:val="21"/>
        </w:rPr>
        <w:t xml:space="preserve"> </w:t>
      </w:r>
      <w:r>
        <w:rPr>
          <w:sz w:val="21"/>
        </w:rPr>
        <w:t>promptly.</w:t>
      </w:r>
      <w:r>
        <w:rPr>
          <w:spacing w:val="-12"/>
          <w:sz w:val="21"/>
        </w:rPr>
        <w:t xml:space="preserve"> </w:t>
      </w:r>
      <w:r>
        <w:rPr>
          <w:sz w:val="21"/>
        </w:rPr>
        <w:t>The</w:t>
      </w:r>
      <w:r>
        <w:rPr>
          <w:spacing w:val="-8"/>
          <w:sz w:val="21"/>
        </w:rPr>
        <w:t xml:space="preserve"> </w:t>
      </w:r>
      <w:r>
        <w:rPr>
          <w:sz w:val="21"/>
        </w:rPr>
        <w:t>Section-in-Charge</w:t>
      </w:r>
      <w:r>
        <w:rPr>
          <w:spacing w:val="-8"/>
          <w:sz w:val="21"/>
        </w:rPr>
        <w:t xml:space="preserve"> </w:t>
      </w:r>
      <w:r>
        <w:rPr>
          <w:sz w:val="21"/>
        </w:rPr>
        <w:t>will</w:t>
      </w:r>
      <w:r>
        <w:rPr>
          <w:spacing w:val="-8"/>
          <w:sz w:val="21"/>
        </w:rPr>
        <w:t xml:space="preserve"> </w:t>
      </w:r>
      <w:r>
        <w:rPr>
          <w:sz w:val="21"/>
        </w:rPr>
        <w:t>put</w:t>
      </w:r>
      <w:r>
        <w:rPr>
          <w:spacing w:val="-8"/>
          <w:sz w:val="21"/>
        </w:rPr>
        <w:t xml:space="preserve"> </w:t>
      </w:r>
      <w:r>
        <w:rPr>
          <w:sz w:val="21"/>
        </w:rPr>
        <w:t>his/her</w:t>
      </w:r>
      <w:r>
        <w:rPr>
          <w:spacing w:val="-8"/>
          <w:sz w:val="21"/>
        </w:rPr>
        <w:t xml:space="preserve"> </w:t>
      </w:r>
      <w:r>
        <w:rPr>
          <w:sz w:val="21"/>
        </w:rPr>
        <w:t>initial</w:t>
      </w:r>
      <w:r>
        <w:rPr>
          <w:spacing w:val="-8"/>
          <w:sz w:val="21"/>
        </w:rPr>
        <w:t xml:space="preserve"> </w:t>
      </w:r>
      <w:r>
        <w:rPr>
          <w:sz w:val="21"/>
        </w:rPr>
        <w:t>on the diary register with date after each scrutiny, with remarks if any, in the remarks column.</w:t>
      </w:r>
      <w:r>
        <w:rPr>
          <w:sz w:val="21"/>
        </w:rPr>
        <w:tab/>
      </w:r>
      <w:r>
        <w:rPr>
          <w:spacing w:val="-10"/>
          <w:sz w:val="21"/>
        </w:rPr>
        <w:t>.</w:t>
      </w:r>
    </w:p>
    <w:p w14:paraId="151D3184" w14:textId="77777777" w:rsidR="00C8652D" w:rsidRDefault="00000000">
      <w:pPr>
        <w:pStyle w:val="ListParagraph"/>
        <w:numPr>
          <w:ilvl w:val="0"/>
          <w:numId w:val="114"/>
        </w:numPr>
        <w:tabs>
          <w:tab w:val="left" w:pos="1173"/>
          <w:tab w:val="left" w:pos="1176"/>
        </w:tabs>
        <w:spacing w:before="142" w:line="278" w:lineRule="auto"/>
        <w:ind w:right="150" w:hanging="512"/>
        <w:jc w:val="both"/>
        <w:rPr>
          <w:sz w:val="21"/>
        </w:rPr>
      </w:pPr>
      <w:r>
        <w:rPr>
          <w:sz w:val="21"/>
        </w:rPr>
        <w:t>The Section-in-Charge will ensure that all cases entered in the Note Book of Important Receipts have been</w:t>
      </w:r>
      <w:r>
        <w:rPr>
          <w:spacing w:val="-2"/>
          <w:sz w:val="21"/>
        </w:rPr>
        <w:t xml:space="preserve"> </w:t>
      </w:r>
      <w:r>
        <w:rPr>
          <w:sz w:val="21"/>
        </w:rPr>
        <w:t>put</w:t>
      </w:r>
      <w:r>
        <w:rPr>
          <w:spacing w:val="-2"/>
          <w:sz w:val="21"/>
        </w:rPr>
        <w:t xml:space="preserve"> </w:t>
      </w:r>
      <w:r>
        <w:rPr>
          <w:sz w:val="21"/>
        </w:rPr>
        <w:t>up</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dealing</w:t>
      </w:r>
      <w:r>
        <w:rPr>
          <w:spacing w:val="-2"/>
          <w:sz w:val="21"/>
        </w:rPr>
        <w:t xml:space="preserve"> </w:t>
      </w:r>
      <w:r>
        <w:rPr>
          <w:sz w:val="21"/>
        </w:rPr>
        <w:t>hands</w:t>
      </w:r>
      <w:r>
        <w:rPr>
          <w:spacing w:val="-2"/>
          <w:sz w:val="21"/>
        </w:rPr>
        <w:t xml:space="preserve"> </w:t>
      </w:r>
      <w:r>
        <w:rPr>
          <w:sz w:val="21"/>
        </w:rPr>
        <w:t>in</w:t>
      </w:r>
      <w:r>
        <w:rPr>
          <w:spacing w:val="-2"/>
          <w:sz w:val="21"/>
        </w:rPr>
        <w:t xml:space="preserve"> </w:t>
      </w:r>
      <w:r>
        <w:rPr>
          <w:sz w:val="21"/>
        </w:rPr>
        <w:t>time</w:t>
      </w:r>
      <w:r>
        <w:rPr>
          <w:spacing w:val="-2"/>
          <w:sz w:val="21"/>
        </w:rPr>
        <w:t xml:space="preserve"> </w:t>
      </w:r>
      <w:r>
        <w:rPr>
          <w:sz w:val="21"/>
        </w:rPr>
        <w:t>are</w:t>
      </w:r>
      <w:r>
        <w:rPr>
          <w:spacing w:val="-2"/>
          <w:sz w:val="21"/>
        </w:rPr>
        <w:t xml:space="preserve"> </w:t>
      </w:r>
      <w:r>
        <w:rPr>
          <w:sz w:val="21"/>
        </w:rPr>
        <w:t>followed</w:t>
      </w:r>
      <w:r>
        <w:rPr>
          <w:spacing w:val="-2"/>
          <w:sz w:val="21"/>
        </w:rPr>
        <w:t xml:space="preserve"> </w:t>
      </w:r>
      <w:r>
        <w:rPr>
          <w:sz w:val="21"/>
        </w:rPr>
        <w:t>up.</w:t>
      </w:r>
      <w:r>
        <w:rPr>
          <w:spacing w:val="-2"/>
          <w:sz w:val="21"/>
        </w:rPr>
        <w:t xml:space="preserve"> </w:t>
      </w:r>
      <w:r>
        <w:rPr>
          <w:sz w:val="21"/>
        </w:rPr>
        <w:t>In</w:t>
      </w:r>
      <w:r>
        <w:rPr>
          <w:spacing w:val="-2"/>
          <w:sz w:val="21"/>
        </w:rPr>
        <w:t xml:space="preserve"> </w:t>
      </w:r>
      <w:r>
        <w:rPr>
          <w:sz w:val="21"/>
        </w:rPr>
        <w:t>case</w:t>
      </w:r>
      <w:r>
        <w:rPr>
          <w:spacing w:val="-2"/>
          <w:sz w:val="21"/>
        </w:rPr>
        <w:t xml:space="preserve"> </w:t>
      </w:r>
      <w:r>
        <w:rPr>
          <w:sz w:val="21"/>
        </w:rPr>
        <w:t>the</w:t>
      </w:r>
      <w:r>
        <w:rPr>
          <w:spacing w:val="-2"/>
          <w:sz w:val="21"/>
        </w:rPr>
        <w:t xml:space="preserve"> </w:t>
      </w:r>
      <w:r>
        <w:rPr>
          <w:sz w:val="21"/>
        </w:rPr>
        <w:t>files</w:t>
      </w:r>
      <w:r>
        <w:rPr>
          <w:spacing w:val="-2"/>
          <w:sz w:val="21"/>
        </w:rPr>
        <w:t xml:space="preserve"> </w:t>
      </w:r>
      <w:r>
        <w:rPr>
          <w:sz w:val="21"/>
        </w:rPr>
        <w:t>have</w:t>
      </w:r>
      <w:r>
        <w:rPr>
          <w:spacing w:val="-2"/>
          <w:sz w:val="21"/>
        </w:rPr>
        <w:t xml:space="preserve"> </w:t>
      </w:r>
      <w:r>
        <w:rPr>
          <w:sz w:val="21"/>
        </w:rPr>
        <w:t>not</w:t>
      </w:r>
      <w:r>
        <w:rPr>
          <w:spacing w:val="-2"/>
          <w:sz w:val="21"/>
        </w:rPr>
        <w:t xml:space="preserve"> </w:t>
      </w:r>
      <w:r>
        <w:rPr>
          <w:sz w:val="21"/>
        </w:rPr>
        <w:t>been</w:t>
      </w:r>
      <w:r>
        <w:rPr>
          <w:spacing w:val="-2"/>
          <w:sz w:val="21"/>
        </w:rPr>
        <w:t xml:space="preserve"> </w:t>
      </w:r>
      <w:r>
        <w:rPr>
          <w:sz w:val="21"/>
        </w:rPr>
        <w:t>received</w:t>
      </w:r>
      <w:r>
        <w:rPr>
          <w:spacing w:val="-2"/>
          <w:sz w:val="21"/>
        </w:rPr>
        <w:t xml:space="preserve"> </w:t>
      </w:r>
      <w:r>
        <w:rPr>
          <w:sz w:val="21"/>
        </w:rPr>
        <w:t>back from the higher authorities by due dates a note should be sent to their personal staff listing the file number and date of submission of the pending cases.</w:t>
      </w:r>
    </w:p>
    <w:p w14:paraId="1C014C67" w14:textId="77777777" w:rsidR="00C8652D" w:rsidRDefault="00000000">
      <w:pPr>
        <w:pStyle w:val="ListParagraph"/>
        <w:numPr>
          <w:ilvl w:val="0"/>
          <w:numId w:val="114"/>
        </w:numPr>
        <w:tabs>
          <w:tab w:val="left" w:pos="1171"/>
          <w:tab w:val="left" w:pos="1176"/>
        </w:tabs>
        <w:spacing w:before="140" w:line="278" w:lineRule="auto"/>
        <w:ind w:right="151" w:hanging="512"/>
        <w:jc w:val="both"/>
        <w:rPr>
          <w:sz w:val="21"/>
        </w:rPr>
      </w:pPr>
      <w:r>
        <w:rPr>
          <w:sz w:val="21"/>
        </w:rPr>
        <w:t>It</w:t>
      </w:r>
      <w:r>
        <w:rPr>
          <w:spacing w:val="-11"/>
          <w:sz w:val="21"/>
        </w:rPr>
        <w:t xml:space="preserve"> </w:t>
      </w:r>
      <w:r>
        <w:rPr>
          <w:sz w:val="21"/>
        </w:rPr>
        <w:t>would</w:t>
      </w:r>
      <w:r>
        <w:rPr>
          <w:spacing w:val="-11"/>
          <w:sz w:val="21"/>
        </w:rPr>
        <w:t xml:space="preserve"> </w:t>
      </w:r>
      <w:r>
        <w:rPr>
          <w:sz w:val="21"/>
        </w:rPr>
        <w:t>be</w:t>
      </w:r>
      <w:r>
        <w:rPr>
          <w:spacing w:val="-11"/>
          <w:sz w:val="21"/>
        </w:rPr>
        <w:t xml:space="preserve"> </w:t>
      </w:r>
      <w:r>
        <w:rPr>
          <w:sz w:val="21"/>
        </w:rPr>
        <w:t>primarily</w:t>
      </w:r>
      <w:r>
        <w:rPr>
          <w:spacing w:val="-11"/>
          <w:sz w:val="21"/>
        </w:rPr>
        <w:t xml:space="preserve"> </w:t>
      </w:r>
      <w:r>
        <w:rPr>
          <w:sz w:val="21"/>
        </w:rPr>
        <w:t>the</w:t>
      </w:r>
      <w:r>
        <w:rPr>
          <w:spacing w:val="-11"/>
          <w:sz w:val="21"/>
        </w:rPr>
        <w:t xml:space="preserve"> </w:t>
      </w:r>
      <w:r>
        <w:rPr>
          <w:sz w:val="21"/>
        </w:rPr>
        <w:t>responsibility</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Section-in-Charge</w:t>
      </w:r>
      <w:r>
        <w:rPr>
          <w:spacing w:val="-11"/>
          <w:sz w:val="21"/>
        </w:rPr>
        <w:t xml:space="preserve"> </w:t>
      </w:r>
      <w:r>
        <w:rPr>
          <w:sz w:val="21"/>
        </w:rPr>
        <w:t>concerned</w:t>
      </w:r>
      <w:r>
        <w:rPr>
          <w:spacing w:val="-11"/>
          <w:sz w:val="21"/>
        </w:rPr>
        <w:t xml:space="preserve"> </w:t>
      </w:r>
      <w:r>
        <w:rPr>
          <w:sz w:val="21"/>
        </w:rPr>
        <w:t>to</w:t>
      </w:r>
      <w:r>
        <w:rPr>
          <w:spacing w:val="-11"/>
          <w:sz w:val="21"/>
        </w:rPr>
        <w:t xml:space="preserve"> </w:t>
      </w:r>
      <w:r>
        <w:rPr>
          <w:sz w:val="21"/>
        </w:rPr>
        <w:t>keep</w:t>
      </w:r>
      <w:r>
        <w:rPr>
          <w:spacing w:val="-11"/>
          <w:sz w:val="21"/>
        </w:rPr>
        <w:t xml:space="preserve"> </w:t>
      </w:r>
      <w:r>
        <w:rPr>
          <w:sz w:val="21"/>
        </w:rPr>
        <w:t>track</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disposal of</w:t>
      </w:r>
      <w:r>
        <w:rPr>
          <w:spacing w:val="-4"/>
          <w:sz w:val="21"/>
        </w:rPr>
        <w:t xml:space="preserve"> </w:t>
      </w:r>
      <w:r>
        <w:rPr>
          <w:sz w:val="21"/>
        </w:rPr>
        <w:t>all</w:t>
      </w:r>
      <w:r>
        <w:rPr>
          <w:spacing w:val="-4"/>
          <w:sz w:val="21"/>
        </w:rPr>
        <w:t xml:space="preserve"> </w:t>
      </w:r>
      <w:r>
        <w:rPr>
          <w:sz w:val="21"/>
        </w:rPr>
        <w:t>receipts</w:t>
      </w:r>
      <w:r>
        <w:rPr>
          <w:spacing w:val="-4"/>
          <w:sz w:val="21"/>
        </w:rPr>
        <w:t xml:space="preserve"> </w:t>
      </w:r>
      <w:r>
        <w:rPr>
          <w:sz w:val="21"/>
        </w:rPr>
        <w:t>whether</w:t>
      </w:r>
      <w:r>
        <w:rPr>
          <w:spacing w:val="-4"/>
          <w:sz w:val="21"/>
        </w:rPr>
        <w:t xml:space="preserve"> </w:t>
      </w:r>
      <w:r>
        <w:rPr>
          <w:sz w:val="21"/>
        </w:rPr>
        <w:t>‘Immediate’,</w:t>
      </w:r>
      <w:r>
        <w:rPr>
          <w:spacing w:val="-4"/>
          <w:sz w:val="21"/>
        </w:rPr>
        <w:t xml:space="preserve"> </w:t>
      </w:r>
      <w:r>
        <w:rPr>
          <w:sz w:val="21"/>
        </w:rPr>
        <w:t>‘Urgent’</w:t>
      </w:r>
      <w:r>
        <w:rPr>
          <w:spacing w:val="-4"/>
          <w:sz w:val="21"/>
        </w:rPr>
        <w:t xml:space="preserve"> </w:t>
      </w:r>
      <w:r>
        <w:rPr>
          <w:sz w:val="21"/>
        </w:rPr>
        <w:t>or</w:t>
      </w:r>
      <w:r>
        <w:rPr>
          <w:spacing w:val="-4"/>
          <w:sz w:val="21"/>
        </w:rPr>
        <w:t xml:space="preserve"> </w:t>
      </w:r>
      <w:r>
        <w:rPr>
          <w:sz w:val="21"/>
        </w:rPr>
        <w:t>‘Ordinary’,</w:t>
      </w:r>
      <w:r>
        <w:rPr>
          <w:spacing w:val="-4"/>
          <w:sz w:val="21"/>
        </w:rPr>
        <w:t xml:space="preserve"> </w:t>
      </w:r>
      <w:r>
        <w:rPr>
          <w:sz w:val="21"/>
        </w:rPr>
        <w:t>in</w:t>
      </w:r>
      <w:r>
        <w:rPr>
          <w:spacing w:val="-4"/>
          <w:sz w:val="21"/>
        </w:rPr>
        <w:t xml:space="preserve"> </w:t>
      </w:r>
      <w:r>
        <w:rPr>
          <w:sz w:val="21"/>
        </w:rPr>
        <w:t>order</w:t>
      </w:r>
      <w:r>
        <w:rPr>
          <w:spacing w:val="-4"/>
          <w:sz w:val="21"/>
        </w:rPr>
        <w:t xml:space="preserve"> </w:t>
      </w:r>
      <w:r>
        <w:rPr>
          <w:sz w:val="21"/>
        </w:rPr>
        <w:t>to</w:t>
      </w:r>
      <w:r>
        <w:rPr>
          <w:spacing w:val="-4"/>
          <w:sz w:val="21"/>
        </w:rPr>
        <w:t xml:space="preserve"> </w:t>
      </w:r>
      <w:r>
        <w:rPr>
          <w:sz w:val="21"/>
        </w:rPr>
        <w:t>ensure</w:t>
      </w:r>
      <w:r>
        <w:rPr>
          <w:spacing w:val="-4"/>
          <w:sz w:val="21"/>
        </w:rPr>
        <w:t xml:space="preserve"> </w:t>
      </w:r>
      <w:r>
        <w:rPr>
          <w:sz w:val="21"/>
        </w:rPr>
        <w:t>that</w:t>
      </w:r>
      <w:r>
        <w:rPr>
          <w:spacing w:val="-4"/>
          <w:sz w:val="21"/>
        </w:rPr>
        <w:t xml:space="preserve"> </w:t>
      </w:r>
      <w:r>
        <w:rPr>
          <w:sz w:val="21"/>
        </w:rPr>
        <w:t>all</w:t>
      </w:r>
      <w:r>
        <w:rPr>
          <w:spacing w:val="-4"/>
          <w:sz w:val="21"/>
        </w:rPr>
        <w:t xml:space="preserve"> </w:t>
      </w:r>
      <w:r>
        <w:rPr>
          <w:sz w:val="21"/>
        </w:rPr>
        <w:t>the</w:t>
      </w:r>
      <w:r>
        <w:rPr>
          <w:spacing w:val="-4"/>
          <w:sz w:val="21"/>
        </w:rPr>
        <w:t xml:space="preserve"> </w:t>
      </w:r>
      <w:r>
        <w:rPr>
          <w:sz w:val="21"/>
        </w:rPr>
        <w:t>receipts</w:t>
      </w:r>
      <w:r>
        <w:rPr>
          <w:spacing w:val="-4"/>
          <w:sz w:val="21"/>
        </w:rPr>
        <w:t xml:space="preserve"> </w:t>
      </w:r>
      <w:r>
        <w:rPr>
          <w:sz w:val="21"/>
        </w:rPr>
        <w:t>have been</w:t>
      </w:r>
      <w:r>
        <w:rPr>
          <w:spacing w:val="-14"/>
          <w:sz w:val="21"/>
        </w:rPr>
        <w:t xml:space="preserve"> </w:t>
      </w:r>
      <w:r>
        <w:rPr>
          <w:sz w:val="21"/>
        </w:rPr>
        <w:t>disposed</w:t>
      </w:r>
      <w:r>
        <w:rPr>
          <w:spacing w:val="-13"/>
          <w:sz w:val="21"/>
        </w:rPr>
        <w:t xml:space="preserve"> </w:t>
      </w:r>
      <w:r>
        <w:rPr>
          <w:sz w:val="21"/>
        </w:rPr>
        <w:t>of</w:t>
      </w:r>
      <w:r>
        <w:rPr>
          <w:spacing w:val="-13"/>
          <w:sz w:val="21"/>
        </w:rPr>
        <w:t xml:space="preserve"> </w:t>
      </w:r>
      <w:r>
        <w:rPr>
          <w:sz w:val="21"/>
        </w:rPr>
        <w:t>by</w:t>
      </w:r>
      <w:r>
        <w:rPr>
          <w:spacing w:val="-13"/>
          <w:sz w:val="21"/>
        </w:rPr>
        <w:t xml:space="preserve"> </w:t>
      </w:r>
      <w:r>
        <w:rPr>
          <w:sz w:val="21"/>
        </w:rPr>
        <w:t>the</w:t>
      </w:r>
      <w:r>
        <w:rPr>
          <w:spacing w:val="-13"/>
          <w:sz w:val="21"/>
        </w:rPr>
        <w:t xml:space="preserve"> </w:t>
      </w:r>
      <w:r>
        <w:rPr>
          <w:sz w:val="21"/>
        </w:rPr>
        <w:t>dealing</w:t>
      </w:r>
      <w:r>
        <w:rPr>
          <w:spacing w:val="-13"/>
          <w:sz w:val="21"/>
        </w:rPr>
        <w:t xml:space="preserve"> </w:t>
      </w:r>
      <w:r>
        <w:rPr>
          <w:sz w:val="21"/>
        </w:rPr>
        <w:t>hands</w:t>
      </w:r>
      <w:r>
        <w:rPr>
          <w:spacing w:val="-13"/>
          <w:sz w:val="21"/>
        </w:rPr>
        <w:t xml:space="preserve"> </w:t>
      </w:r>
      <w:r>
        <w:rPr>
          <w:sz w:val="21"/>
        </w:rPr>
        <w:t>within</w:t>
      </w:r>
      <w:r>
        <w:rPr>
          <w:spacing w:val="-13"/>
          <w:sz w:val="21"/>
        </w:rPr>
        <w:t xml:space="preserve"> </w:t>
      </w:r>
      <w:r>
        <w:rPr>
          <w:sz w:val="21"/>
        </w:rPr>
        <w:t>the</w:t>
      </w:r>
      <w:r>
        <w:rPr>
          <w:spacing w:val="-14"/>
          <w:sz w:val="21"/>
        </w:rPr>
        <w:t xml:space="preserve"> </w:t>
      </w:r>
      <w:r>
        <w:rPr>
          <w:sz w:val="21"/>
        </w:rPr>
        <w:t>time-limits</w:t>
      </w:r>
      <w:r>
        <w:rPr>
          <w:spacing w:val="-13"/>
          <w:sz w:val="21"/>
        </w:rPr>
        <w:t xml:space="preserve"> </w:t>
      </w:r>
      <w:r>
        <w:rPr>
          <w:sz w:val="21"/>
        </w:rPr>
        <w:t>fixed.</w:t>
      </w:r>
      <w:r>
        <w:rPr>
          <w:spacing w:val="-13"/>
          <w:sz w:val="21"/>
        </w:rPr>
        <w:t xml:space="preserve"> </w:t>
      </w:r>
      <w:r>
        <w:rPr>
          <w:sz w:val="21"/>
        </w:rPr>
        <w:t>The</w:t>
      </w:r>
      <w:r>
        <w:rPr>
          <w:spacing w:val="-13"/>
          <w:sz w:val="21"/>
        </w:rPr>
        <w:t xml:space="preserve"> </w:t>
      </w:r>
      <w:r>
        <w:rPr>
          <w:sz w:val="21"/>
        </w:rPr>
        <w:t>Branch</w:t>
      </w:r>
      <w:r>
        <w:rPr>
          <w:spacing w:val="-12"/>
          <w:sz w:val="21"/>
        </w:rPr>
        <w:t xml:space="preserve"> </w:t>
      </w:r>
      <w:r>
        <w:rPr>
          <w:sz w:val="21"/>
        </w:rPr>
        <w:t>Officer</w:t>
      </w:r>
      <w:r>
        <w:rPr>
          <w:spacing w:val="-13"/>
          <w:sz w:val="21"/>
        </w:rPr>
        <w:t xml:space="preserve"> </w:t>
      </w:r>
      <w:r>
        <w:rPr>
          <w:sz w:val="21"/>
        </w:rPr>
        <w:t>is</w:t>
      </w:r>
      <w:r>
        <w:rPr>
          <w:spacing w:val="-13"/>
          <w:sz w:val="21"/>
        </w:rPr>
        <w:t xml:space="preserve"> </w:t>
      </w:r>
      <w:r>
        <w:rPr>
          <w:sz w:val="21"/>
        </w:rPr>
        <w:t>responsible</w:t>
      </w:r>
      <w:r>
        <w:rPr>
          <w:spacing w:val="-13"/>
          <w:sz w:val="21"/>
        </w:rPr>
        <w:t xml:space="preserve"> </w:t>
      </w:r>
      <w:r>
        <w:rPr>
          <w:sz w:val="21"/>
        </w:rPr>
        <w:t>for ensuring</w:t>
      </w:r>
      <w:r>
        <w:rPr>
          <w:spacing w:val="-14"/>
          <w:sz w:val="21"/>
        </w:rPr>
        <w:t xml:space="preserve"> </w:t>
      </w:r>
      <w:r>
        <w:rPr>
          <w:sz w:val="21"/>
        </w:rPr>
        <w:t>that</w:t>
      </w:r>
      <w:r>
        <w:rPr>
          <w:spacing w:val="-12"/>
          <w:sz w:val="21"/>
        </w:rPr>
        <w:t xml:space="preserve"> </w:t>
      </w:r>
      <w:r>
        <w:rPr>
          <w:sz w:val="21"/>
        </w:rPr>
        <w:t>this</w:t>
      </w:r>
      <w:r>
        <w:rPr>
          <w:spacing w:val="-11"/>
          <w:sz w:val="21"/>
        </w:rPr>
        <w:t xml:space="preserve"> </w:t>
      </w:r>
      <w:r>
        <w:rPr>
          <w:sz w:val="21"/>
        </w:rPr>
        <w:t>task</w:t>
      </w:r>
      <w:r>
        <w:rPr>
          <w:spacing w:val="-11"/>
          <w:sz w:val="21"/>
        </w:rPr>
        <w:t xml:space="preserve"> </w:t>
      </w:r>
      <w:r>
        <w:rPr>
          <w:sz w:val="21"/>
        </w:rPr>
        <w:t>is</w:t>
      </w:r>
      <w:r>
        <w:rPr>
          <w:spacing w:val="-11"/>
          <w:sz w:val="21"/>
        </w:rPr>
        <w:t xml:space="preserve"> </w:t>
      </w:r>
      <w:r>
        <w:rPr>
          <w:sz w:val="21"/>
        </w:rPr>
        <w:t>regularly</w:t>
      </w:r>
      <w:r>
        <w:rPr>
          <w:spacing w:val="-11"/>
          <w:sz w:val="21"/>
        </w:rPr>
        <w:t xml:space="preserve"> </w:t>
      </w:r>
      <w:r>
        <w:rPr>
          <w:sz w:val="21"/>
        </w:rPr>
        <w:t>and</w:t>
      </w:r>
      <w:r>
        <w:rPr>
          <w:spacing w:val="-11"/>
          <w:sz w:val="21"/>
        </w:rPr>
        <w:t xml:space="preserve"> </w:t>
      </w:r>
      <w:r>
        <w:rPr>
          <w:sz w:val="21"/>
        </w:rPr>
        <w:t>effectively</w:t>
      </w:r>
      <w:r>
        <w:rPr>
          <w:spacing w:val="-11"/>
          <w:sz w:val="21"/>
        </w:rPr>
        <w:t xml:space="preserve"> </w:t>
      </w:r>
      <w:r>
        <w:rPr>
          <w:sz w:val="21"/>
        </w:rPr>
        <w:t>performed.</w:t>
      </w:r>
      <w:r>
        <w:rPr>
          <w:spacing w:val="-14"/>
          <w:sz w:val="21"/>
        </w:rPr>
        <w:t xml:space="preserve"> </w:t>
      </w:r>
      <w:r>
        <w:rPr>
          <w:sz w:val="21"/>
        </w:rPr>
        <w:t>Any</w:t>
      </w:r>
      <w:r>
        <w:rPr>
          <w:spacing w:val="-10"/>
          <w:sz w:val="21"/>
        </w:rPr>
        <w:t xml:space="preserve"> </w:t>
      </w:r>
      <w:r>
        <w:rPr>
          <w:sz w:val="21"/>
        </w:rPr>
        <w:t>negligence</w:t>
      </w:r>
      <w:r>
        <w:rPr>
          <w:spacing w:val="-11"/>
          <w:sz w:val="21"/>
        </w:rPr>
        <w:t xml:space="preserve"> </w:t>
      </w:r>
      <w:r>
        <w:rPr>
          <w:sz w:val="21"/>
        </w:rPr>
        <w:t>or</w:t>
      </w:r>
      <w:r>
        <w:rPr>
          <w:spacing w:val="-11"/>
          <w:sz w:val="21"/>
        </w:rPr>
        <w:t xml:space="preserve"> </w:t>
      </w:r>
      <w:r>
        <w:rPr>
          <w:sz w:val="21"/>
        </w:rPr>
        <w:t>carelessness</w:t>
      </w:r>
      <w:r>
        <w:rPr>
          <w:spacing w:val="-11"/>
          <w:sz w:val="21"/>
        </w:rPr>
        <w:t xml:space="preserve"> </w:t>
      </w:r>
      <w:r>
        <w:rPr>
          <w:sz w:val="21"/>
        </w:rPr>
        <w:t>on</w:t>
      </w:r>
      <w:r>
        <w:rPr>
          <w:spacing w:val="-11"/>
          <w:sz w:val="21"/>
        </w:rPr>
        <w:t xml:space="preserve"> </w:t>
      </w:r>
      <w:r>
        <w:rPr>
          <w:sz w:val="21"/>
        </w:rPr>
        <w:t>the</w:t>
      </w:r>
      <w:r>
        <w:rPr>
          <w:spacing w:val="-11"/>
          <w:sz w:val="21"/>
        </w:rPr>
        <w:t xml:space="preserve"> </w:t>
      </w:r>
      <w:r>
        <w:rPr>
          <w:sz w:val="21"/>
        </w:rPr>
        <w:t>part of the Section in-Charge in discharging this responsibility should be viewed seriously.</w:t>
      </w:r>
    </w:p>
    <w:p w14:paraId="78DCDC6E"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4C016DDB" w14:textId="77777777" w:rsidR="00C8652D" w:rsidRDefault="00C8652D">
      <w:pPr>
        <w:pStyle w:val="BodyText"/>
        <w:spacing w:before="102"/>
      </w:pPr>
    </w:p>
    <w:p w14:paraId="6DE05B2C" w14:textId="77777777" w:rsidR="00C8652D" w:rsidRDefault="00000000">
      <w:pPr>
        <w:pStyle w:val="Heading5"/>
        <w:numPr>
          <w:ilvl w:val="1"/>
          <w:numId w:val="119"/>
        </w:numPr>
        <w:tabs>
          <w:tab w:val="left" w:pos="1105"/>
        </w:tabs>
        <w:spacing w:before="0"/>
        <w:ind w:left="1105" w:hanging="441"/>
        <w:rPr>
          <w:b w:val="0"/>
        </w:rPr>
      </w:pPr>
      <w:r>
        <w:t>Movement</w:t>
      </w:r>
      <w:r>
        <w:rPr>
          <w:spacing w:val="19"/>
        </w:rPr>
        <w:t xml:space="preserve"> </w:t>
      </w:r>
      <w:r>
        <w:t>of</w:t>
      </w:r>
      <w:r>
        <w:rPr>
          <w:spacing w:val="19"/>
        </w:rPr>
        <w:t xml:space="preserve"> </w:t>
      </w:r>
      <w:r>
        <w:t>Receipts</w:t>
      </w:r>
      <w:r>
        <w:rPr>
          <w:spacing w:val="22"/>
        </w:rPr>
        <w:t xml:space="preserve"> </w:t>
      </w:r>
      <w:r>
        <w:rPr>
          <w:b w:val="0"/>
          <w:spacing w:val="-7"/>
        </w:rPr>
        <w:t>––</w:t>
      </w:r>
    </w:p>
    <w:p w14:paraId="5316A769" w14:textId="77777777" w:rsidR="00C8652D" w:rsidRDefault="00000000">
      <w:pPr>
        <w:pStyle w:val="ListParagraph"/>
        <w:numPr>
          <w:ilvl w:val="0"/>
          <w:numId w:val="113"/>
        </w:numPr>
        <w:tabs>
          <w:tab w:val="left" w:pos="1174"/>
          <w:tab w:val="left" w:pos="1176"/>
        </w:tabs>
        <w:spacing w:line="278" w:lineRule="auto"/>
        <w:ind w:right="150"/>
        <w:jc w:val="both"/>
        <w:rPr>
          <w:sz w:val="21"/>
        </w:rPr>
      </w:pPr>
      <w:r>
        <w:rPr>
          <w:sz w:val="21"/>
        </w:rPr>
        <w:t>Receipts</w:t>
      </w:r>
      <w:r>
        <w:rPr>
          <w:spacing w:val="-10"/>
          <w:sz w:val="21"/>
        </w:rPr>
        <w:t xml:space="preserve"> </w:t>
      </w:r>
      <w:r>
        <w:rPr>
          <w:sz w:val="21"/>
        </w:rPr>
        <w:t>addressed</w:t>
      </w:r>
      <w:r>
        <w:rPr>
          <w:spacing w:val="-10"/>
          <w:sz w:val="21"/>
        </w:rPr>
        <w:t xml:space="preserve"> </w:t>
      </w:r>
      <w:r>
        <w:rPr>
          <w:sz w:val="21"/>
        </w:rPr>
        <w:t>to</w:t>
      </w:r>
      <w:r>
        <w:rPr>
          <w:spacing w:val="-10"/>
          <w:sz w:val="21"/>
        </w:rPr>
        <w:t xml:space="preserve"> </w:t>
      </w:r>
      <w:r>
        <w:rPr>
          <w:sz w:val="21"/>
        </w:rPr>
        <w:t>officers</w:t>
      </w:r>
      <w:r>
        <w:rPr>
          <w:spacing w:val="-10"/>
          <w:sz w:val="21"/>
        </w:rPr>
        <w:t xml:space="preserve"> </w:t>
      </w:r>
      <w:r>
        <w:rPr>
          <w:sz w:val="21"/>
        </w:rPr>
        <w:t>and</w:t>
      </w:r>
      <w:r>
        <w:rPr>
          <w:spacing w:val="-10"/>
          <w:sz w:val="21"/>
        </w:rPr>
        <w:t xml:space="preserve"> </w:t>
      </w:r>
      <w:r>
        <w:rPr>
          <w:sz w:val="21"/>
        </w:rPr>
        <w:t>opened</w:t>
      </w:r>
      <w:r>
        <w:rPr>
          <w:spacing w:val="-10"/>
          <w:sz w:val="21"/>
        </w:rPr>
        <w:t xml:space="preserve"> </w:t>
      </w:r>
      <w:r>
        <w:rPr>
          <w:sz w:val="21"/>
        </w:rPr>
        <w:t>in</w:t>
      </w:r>
      <w:r>
        <w:rPr>
          <w:spacing w:val="-10"/>
          <w:sz w:val="21"/>
        </w:rPr>
        <w:t xml:space="preserve"> </w:t>
      </w:r>
      <w:r>
        <w:rPr>
          <w:sz w:val="21"/>
        </w:rPr>
        <w:t>their</w:t>
      </w:r>
      <w:r>
        <w:rPr>
          <w:spacing w:val="-10"/>
          <w:sz w:val="21"/>
        </w:rPr>
        <w:t xml:space="preserve"> </w:t>
      </w:r>
      <w:r>
        <w:rPr>
          <w:sz w:val="21"/>
        </w:rPr>
        <w:t>personal</w:t>
      </w:r>
      <w:r>
        <w:rPr>
          <w:spacing w:val="-10"/>
          <w:sz w:val="21"/>
        </w:rPr>
        <w:t xml:space="preserve"> </w:t>
      </w:r>
      <w:r>
        <w:rPr>
          <w:sz w:val="21"/>
        </w:rPr>
        <w:t>offices</w:t>
      </w:r>
      <w:r>
        <w:rPr>
          <w:spacing w:val="-10"/>
          <w:sz w:val="21"/>
        </w:rPr>
        <w:t xml:space="preserve"> </w:t>
      </w:r>
      <w:r>
        <w:rPr>
          <w:sz w:val="21"/>
        </w:rPr>
        <w:t>will</w:t>
      </w:r>
      <w:r>
        <w:rPr>
          <w:spacing w:val="-10"/>
          <w:sz w:val="21"/>
        </w:rPr>
        <w:t xml:space="preserve"> </w:t>
      </w:r>
      <w:r>
        <w:rPr>
          <w:sz w:val="21"/>
        </w:rPr>
        <w:t>be</w:t>
      </w:r>
      <w:r>
        <w:rPr>
          <w:spacing w:val="-10"/>
          <w:sz w:val="21"/>
        </w:rPr>
        <w:t xml:space="preserve"> </w:t>
      </w:r>
      <w:r>
        <w:rPr>
          <w:sz w:val="21"/>
        </w:rPr>
        <w:t>diarised</w:t>
      </w:r>
      <w:r>
        <w:rPr>
          <w:spacing w:val="-10"/>
          <w:sz w:val="21"/>
        </w:rPr>
        <w:t xml:space="preserve"> </w:t>
      </w:r>
      <w:r>
        <w:rPr>
          <w:sz w:val="21"/>
        </w:rPr>
        <w:t>in</w:t>
      </w:r>
      <w:r>
        <w:rPr>
          <w:spacing w:val="-10"/>
          <w:sz w:val="21"/>
        </w:rPr>
        <w:t xml:space="preserve"> </w:t>
      </w:r>
      <w:r>
        <w:rPr>
          <w:sz w:val="21"/>
        </w:rPr>
        <w:t>the</w:t>
      </w:r>
      <w:r>
        <w:rPr>
          <w:spacing w:val="-10"/>
          <w:sz w:val="21"/>
        </w:rPr>
        <w:t xml:space="preserve"> </w:t>
      </w:r>
      <w:r>
        <w:rPr>
          <w:sz w:val="21"/>
        </w:rPr>
        <w:t>personal</w:t>
      </w:r>
      <w:r>
        <w:rPr>
          <w:spacing w:val="-10"/>
          <w:sz w:val="21"/>
        </w:rPr>
        <w:t xml:space="preserve"> </w:t>
      </w:r>
      <w:r>
        <w:rPr>
          <w:sz w:val="21"/>
        </w:rPr>
        <w:t>office on registers similar to the ‘Note book of important Receipts’, and personal staff should ensure that action taken on the receipts is entered in the registers/DMIS.</w:t>
      </w:r>
      <w:r>
        <w:rPr>
          <w:spacing w:val="-9"/>
          <w:sz w:val="21"/>
        </w:rPr>
        <w:t xml:space="preserve"> </w:t>
      </w:r>
      <w:r>
        <w:rPr>
          <w:sz w:val="21"/>
        </w:rPr>
        <w:t>After the officer has persued the dak, the personal</w:t>
      </w:r>
      <w:r>
        <w:rPr>
          <w:spacing w:val="-6"/>
          <w:sz w:val="21"/>
        </w:rPr>
        <w:t xml:space="preserve"> </w:t>
      </w:r>
      <w:r>
        <w:rPr>
          <w:sz w:val="21"/>
        </w:rPr>
        <w:t>staff</w:t>
      </w:r>
      <w:r>
        <w:rPr>
          <w:spacing w:val="-6"/>
          <w:sz w:val="21"/>
        </w:rPr>
        <w:t xml:space="preserve"> </w:t>
      </w:r>
      <w:r>
        <w:rPr>
          <w:sz w:val="21"/>
        </w:rPr>
        <w:t>after</w:t>
      </w:r>
      <w:r>
        <w:rPr>
          <w:spacing w:val="-6"/>
          <w:sz w:val="21"/>
        </w:rPr>
        <w:t xml:space="preserve"> </w:t>
      </w:r>
      <w:r>
        <w:rPr>
          <w:sz w:val="21"/>
        </w:rPr>
        <w:t>making</w:t>
      </w:r>
      <w:r>
        <w:rPr>
          <w:spacing w:val="-6"/>
          <w:sz w:val="21"/>
        </w:rPr>
        <w:t xml:space="preserve"> </w:t>
      </w:r>
      <w:r>
        <w:rPr>
          <w:sz w:val="21"/>
        </w:rPr>
        <w:t>diary</w:t>
      </w:r>
      <w:r>
        <w:rPr>
          <w:spacing w:val="-6"/>
          <w:sz w:val="21"/>
        </w:rPr>
        <w:t xml:space="preserve"> </w:t>
      </w:r>
      <w:r>
        <w:rPr>
          <w:sz w:val="21"/>
        </w:rPr>
        <w:t>entries,</w:t>
      </w:r>
      <w:r>
        <w:rPr>
          <w:spacing w:val="-6"/>
          <w:sz w:val="21"/>
        </w:rPr>
        <w:t xml:space="preserve"> </w:t>
      </w:r>
      <w:r>
        <w:rPr>
          <w:sz w:val="21"/>
        </w:rPr>
        <w:t>will</w:t>
      </w:r>
      <w:r>
        <w:rPr>
          <w:spacing w:val="-6"/>
          <w:sz w:val="21"/>
        </w:rPr>
        <w:t xml:space="preserve"> </w:t>
      </w:r>
      <w:r>
        <w:rPr>
          <w:sz w:val="21"/>
        </w:rPr>
        <w:t>sort</w:t>
      </w:r>
      <w:r>
        <w:rPr>
          <w:spacing w:val="-6"/>
          <w:sz w:val="21"/>
        </w:rPr>
        <w:t xml:space="preserve"> </w:t>
      </w:r>
      <w:r>
        <w:rPr>
          <w:sz w:val="21"/>
        </w:rPr>
        <w:t>the</w:t>
      </w:r>
      <w:r>
        <w:rPr>
          <w:spacing w:val="-6"/>
          <w:sz w:val="21"/>
        </w:rPr>
        <w:t xml:space="preserve"> </w:t>
      </w:r>
      <w:r>
        <w:rPr>
          <w:sz w:val="21"/>
        </w:rPr>
        <w:t>dak</w:t>
      </w:r>
      <w:r>
        <w:rPr>
          <w:spacing w:val="-6"/>
          <w:sz w:val="21"/>
        </w:rPr>
        <w:t xml:space="preserve"> </w:t>
      </w:r>
      <w:r>
        <w:rPr>
          <w:sz w:val="21"/>
        </w:rPr>
        <w:t>and</w:t>
      </w:r>
      <w:r>
        <w:rPr>
          <w:spacing w:val="-6"/>
          <w:sz w:val="21"/>
        </w:rPr>
        <w:t xml:space="preserve"> </w:t>
      </w:r>
      <w:r>
        <w:rPr>
          <w:sz w:val="21"/>
        </w:rPr>
        <w:t>send</w:t>
      </w:r>
      <w:r>
        <w:rPr>
          <w:spacing w:val="-6"/>
          <w:sz w:val="21"/>
        </w:rPr>
        <w:t xml:space="preserve"> </w:t>
      </w:r>
      <w:r>
        <w:rPr>
          <w:sz w:val="21"/>
        </w:rPr>
        <w:t>it</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officer</w:t>
      </w:r>
      <w:r>
        <w:rPr>
          <w:spacing w:val="-6"/>
          <w:sz w:val="21"/>
        </w:rPr>
        <w:t xml:space="preserve"> </w:t>
      </w:r>
      <w:r>
        <w:rPr>
          <w:sz w:val="21"/>
        </w:rPr>
        <w:t>to</w:t>
      </w:r>
      <w:r>
        <w:rPr>
          <w:spacing w:val="-6"/>
          <w:sz w:val="21"/>
        </w:rPr>
        <w:t xml:space="preserve"> </w:t>
      </w:r>
      <w:r>
        <w:rPr>
          <w:sz w:val="21"/>
        </w:rPr>
        <w:t>whom</w:t>
      </w:r>
      <w:r>
        <w:rPr>
          <w:spacing w:val="-6"/>
          <w:sz w:val="21"/>
        </w:rPr>
        <w:t xml:space="preserve"> </w:t>
      </w:r>
      <w:r>
        <w:rPr>
          <w:sz w:val="21"/>
        </w:rPr>
        <w:t>the</w:t>
      </w:r>
      <w:r>
        <w:rPr>
          <w:spacing w:val="-6"/>
          <w:sz w:val="21"/>
        </w:rPr>
        <w:t xml:space="preserve"> </w:t>
      </w:r>
      <w:r>
        <w:rPr>
          <w:sz w:val="21"/>
        </w:rPr>
        <w:t>dak</w:t>
      </w:r>
      <w:r>
        <w:rPr>
          <w:spacing w:val="-6"/>
          <w:sz w:val="21"/>
        </w:rPr>
        <w:t xml:space="preserve"> </w:t>
      </w:r>
      <w:r>
        <w:rPr>
          <w:sz w:val="21"/>
        </w:rPr>
        <w:t>has been marked.</w:t>
      </w:r>
    </w:p>
    <w:p w14:paraId="27214DE0" w14:textId="77777777" w:rsidR="00C8652D" w:rsidRDefault="00000000">
      <w:pPr>
        <w:pStyle w:val="ListParagraph"/>
        <w:numPr>
          <w:ilvl w:val="0"/>
          <w:numId w:val="113"/>
        </w:numPr>
        <w:tabs>
          <w:tab w:val="left" w:pos="1173"/>
          <w:tab w:val="left" w:pos="1176"/>
        </w:tabs>
        <w:spacing w:before="140" w:line="278" w:lineRule="auto"/>
        <w:ind w:right="150"/>
        <w:jc w:val="both"/>
        <w:rPr>
          <w:sz w:val="21"/>
        </w:rPr>
      </w:pPr>
      <w:r>
        <w:rPr>
          <w:sz w:val="21"/>
        </w:rPr>
        <w:t>Dak received in the Section will be sorted by the Section-in-Charge and important receipts will be submitted at dak stage itself to Officers. When received back the receipts will again be persued by the Section-in-Charge.</w:t>
      </w:r>
      <w:r>
        <w:rPr>
          <w:spacing w:val="-12"/>
          <w:sz w:val="21"/>
        </w:rPr>
        <w:t xml:space="preserve"> </w:t>
      </w:r>
      <w:r>
        <w:rPr>
          <w:sz w:val="21"/>
        </w:rPr>
        <w:t>In</w:t>
      </w:r>
      <w:r>
        <w:rPr>
          <w:spacing w:val="-12"/>
          <w:sz w:val="21"/>
        </w:rPr>
        <w:t xml:space="preserve"> </w:t>
      </w:r>
      <w:r>
        <w:rPr>
          <w:sz w:val="21"/>
        </w:rPr>
        <w:t>case,</w:t>
      </w:r>
      <w:r>
        <w:rPr>
          <w:spacing w:val="-12"/>
          <w:sz w:val="21"/>
        </w:rPr>
        <w:t xml:space="preserve"> </w:t>
      </w:r>
      <w:r>
        <w:rPr>
          <w:sz w:val="21"/>
        </w:rPr>
        <w:t>a</w:t>
      </w:r>
      <w:r>
        <w:rPr>
          <w:spacing w:val="-12"/>
          <w:sz w:val="21"/>
        </w:rPr>
        <w:t xml:space="preserve"> </w:t>
      </w:r>
      <w:r>
        <w:rPr>
          <w:sz w:val="21"/>
        </w:rPr>
        <w:t>time</w:t>
      </w:r>
      <w:r>
        <w:rPr>
          <w:spacing w:val="-12"/>
          <w:sz w:val="21"/>
        </w:rPr>
        <w:t xml:space="preserve"> </w:t>
      </w:r>
      <w:r>
        <w:rPr>
          <w:sz w:val="21"/>
        </w:rPr>
        <w:t>limit</w:t>
      </w:r>
      <w:r>
        <w:rPr>
          <w:spacing w:val="-12"/>
          <w:sz w:val="21"/>
        </w:rPr>
        <w:t xml:space="preserve"> </w:t>
      </w:r>
      <w:r>
        <w:rPr>
          <w:sz w:val="21"/>
        </w:rPr>
        <w:t>or</w:t>
      </w:r>
      <w:r>
        <w:rPr>
          <w:spacing w:val="-12"/>
          <w:sz w:val="21"/>
        </w:rPr>
        <w:t xml:space="preserve"> </w:t>
      </w:r>
      <w:r>
        <w:rPr>
          <w:sz w:val="21"/>
        </w:rPr>
        <w:t>other</w:t>
      </w:r>
      <w:r>
        <w:rPr>
          <w:spacing w:val="-12"/>
          <w:sz w:val="21"/>
        </w:rPr>
        <w:t xml:space="preserve"> </w:t>
      </w:r>
      <w:r>
        <w:rPr>
          <w:sz w:val="21"/>
        </w:rPr>
        <w:t>urgency</w:t>
      </w:r>
      <w:r>
        <w:rPr>
          <w:spacing w:val="-12"/>
          <w:sz w:val="21"/>
        </w:rPr>
        <w:t xml:space="preserve"> </w:t>
      </w:r>
      <w:r>
        <w:rPr>
          <w:sz w:val="21"/>
        </w:rPr>
        <w:t>marking</w:t>
      </w:r>
      <w:r>
        <w:rPr>
          <w:spacing w:val="-12"/>
          <w:sz w:val="21"/>
        </w:rPr>
        <w:t xml:space="preserve"> </w:t>
      </w:r>
      <w:r>
        <w:rPr>
          <w:sz w:val="21"/>
        </w:rPr>
        <w:t>has</w:t>
      </w:r>
      <w:r>
        <w:rPr>
          <w:spacing w:val="-13"/>
          <w:sz w:val="21"/>
        </w:rPr>
        <w:t xml:space="preserve"> </w:t>
      </w:r>
      <w:r>
        <w:rPr>
          <w:sz w:val="21"/>
        </w:rPr>
        <w:t>been</w:t>
      </w:r>
      <w:r>
        <w:rPr>
          <w:spacing w:val="-12"/>
          <w:sz w:val="21"/>
        </w:rPr>
        <w:t xml:space="preserve"> </w:t>
      </w:r>
      <w:r>
        <w:rPr>
          <w:sz w:val="21"/>
        </w:rPr>
        <w:t>indicated,</w:t>
      </w:r>
      <w:r>
        <w:rPr>
          <w:spacing w:val="-12"/>
          <w:sz w:val="21"/>
        </w:rPr>
        <w:t xml:space="preserve"> </w:t>
      </w:r>
      <w:r>
        <w:rPr>
          <w:sz w:val="21"/>
        </w:rPr>
        <w:t>entry</w:t>
      </w:r>
      <w:r>
        <w:rPr>
          <w:spacing w:val="-12"/>
          <w:sz w:val="21"/>
        </w:rPr>
        <w:t xml:space="preserve"> </w:t>
      </w:r>
      <w:r>
        <w:rPr>
          <w:sz w:val="21"/>
        </w:rPr>
        <w:t>will</w:t>
      </w:r>
      <w:r>
        <w:rPr>
          <w:spacing w:val="-12"/>
          <w:sz w:val="21"/>
        </w:rPr>
        <w:t xml:space="preserve"> </w:t>
      </w:r>
      <w:r>
        <w:rPr>
          <w:sz w:val="21"/>
        </w:rPr>
        <w:t>be</w:t>
      </w:r>
      <w:r>
        <w:rPr>
          <w:spacing w:val="-12"/>
          <w:sz w:val="21"/>
        </w:rPr>
        <w:t xml:space="preserve"> </w:t>
      </w:r>
      <w:r>
        <w:rPr>
          <w:sz w:val="21"/>
        </w:rPr>
        <w:t>made in the Note Book of important receipts.</w:t>
      </w:r>
    </w:p>
    <w:p w14:paraId="43B53EFA" w14:textId="77777777" w:rsidR="00C8652D" w:rsidRDefault="00000000">
      <w:pPr>
        <w:pStyle w:val="ListParagraph"/>
        <w:numPr>
          <w:ilvl w:val="0"/>
          <w:numId w:val="113"/>
        </w:numPr>
        <w:tabs>
          <w:tab w:val="left" w:pos="1171"/>
          <w:tab w:val="left" w:pos="1176"/>
        </w:tabs>
        <w:spacing w:before="142" w:line="278" w:lineRule="auto"/>
        <w:ind w:right="150"/>
        <w:jc w:val="both"/>
        <w:rPr>
          <w:sz w:val="21"/>
        </w:rPr>
      </w:pPr>
      <w:r>
        <w:rPr>
          <w:sz w:val="21"/>
        </w:rPr>
        <w:t>Officers persuing dak will initial it with date, mark it to the concerned officer/Section and indicate the urgency</w:t>
      </w:r>
      <w:r>
        <w:rPr>
          <w:spacing w:val="-2"/>
          <w:sz w:val="21"/>
        </w:rPr>
        <w:t xml:space="preserve"> </w:t>
      </w:r>
      <w:r>
        <w:rPr>
          <w:sz w:val="21"/>
        </w:rPr>
        <w:t>and</w:t>
      </w:r>
      <w:r>
        <w:rPr>
          <w:spacing w:val="-2"/>
          <w:sz w:val="21"/>
        </w:rPr>
        <w:t xml:space="preserve"> </w:t>
      </w:r>
      <w:r>
        <w:rPr>
          <w:sz w:val="21"/>
        </w:rPr>
        <w:t>time</w:t>
      </w:r>
      <w:r>
        <w:rPr>
          <w:spacing w:val="-2"/>
          <w:sz w:val="21"/>
        </w:rPr>
        <w:t xml:space="preserve"> </w:t>
      </w:r>
      <w:r>
        <w:rPr>
          <w:sz w:val="21"/>
        </w:rPr>
        <w:t>limits</w:t>
      </w:r>
      <w:r>
        <w:rPr>
          <w:spacing w:val="-2"/>
          <w:sz w:val="21"/>
        </w:rPr>
        <w:t xml:space="preserve"> </w:t>
      </w:r>
      <w:r>
        <w:rPr>
          <w:sz w:val="21"/>
        </w:rPr>
        <w:t>within</w:t>
      </w:r>
      <w:r>
        <w:rPr>
          <w:spacing w:val="-2"/>
          <w:sz w:val="21"/>
        </w:rPr>
        <w:t xml:space="preserve"> </w:t>
      </w:r>
      <w:r>
        <w:rPr>
          <w:sz w:val="21"/>
        </w:rPr>
        <w:t>which</w:t>
      </w:r>
      <w:r>
        <w:rPr>
          <w:spacing w:val="-2"/>
          <w:sz w:val="21"/>
        </w:rPr>
        <w:t xml:space="preserve"> </w:t>
      </w:r>
      <w:r>
        <w:rPr>
          <w:sz w:val="21"/>
        </w:rPr>
        <w:t>the</w:t>
      </w:r>
      <w:r>
        <w:rPr>
          <w:spacing w:val="-2"/>
          <w:sz w:val="21"/>
        </w:rPr>
        <w:t xml:space="preserve"> </w:t>
      </w:r>
      <w:r>
        <w:rPr>
          <w:sz w:val="21"/>
        </w:rPr>
        <w:t>receipt</w:t>
      </w:r>
      <w:r>
        <w:rPr>
          <w:spacing w:val="-2"/>
          <w:sz w:val="21"/>
        </w:rPr>
        <w:t xml:space="preserve"> </w:t>
      </w:r>
      <w:r>
        <w:rPr>
          <w:sz w:val="21"/>
        </w:rPr>
        <w:t>should</w:t>
      </w:r>
      <w:r>
        <w:rPr>
          <w:spacing w:val="-2"/>
          <w:sz w:val="21"/>
        </w:rPr>
        <w:t xml:space="preserve"> </w:t>
      </w:r>
      <w:r>
        <w:rPr>
          <w:sz w:val="21"/>
        </w:rPr>
        <w:t>be</w:t>
      </w:r>
      <w:r>
        <w:rPr>
          <w:spacing w:val="-2"/>
          <w:sz w:val="21"/>
        </w:rPr>
        <w:t xml:space="preserve"> </w:t>
      </w:r>
      <w:r>
        <w:rPr>
          <w:sz w:val="21"/>
        </w:rPr>
        <w:t>dealt.</w:t>
      </w:r>
      <w:r>
        <w:rPr>
          <w:spacing w:val="-2"/>
          <w:sz w:val="21"/>
        </w:rPr>
        <w:t xml:space="preserve"> </w:t>
      </w:r>
      <w:r>
        <w:rPr>
          <w:sz w:val="21"/>
        </w:rPr>
        <w:t>In</w:t>
      </w:r>
      <w:r>
        <w:rPr>
          <w:spacing w:val="-2"/>
          <w:sz w:val="21"/>
        </w:rPr>
        <w:t xml:space="preserve"> </w:t>
      </w:r>
      <w:r>
        <w:rPr>
          <w:sz w:val="21"/>
        </w:rPr>
        <w:t>as</w:t>
      </w:r>
      <w:r>
        <w:rPr>
          <w:spacing w:val="-2"/>
          <w:sz w:val="21"/>
        </w:rPr>
        <w:t xml:space="preserve"> </w:t>
      </w:r>
      <w:r>
        <w:rPr>
          <w:sz w:val="21"/>
        </w:rPr>
        <w:t>many</w:t>
      </w:r>
      <w:r>
        <w:rPr>
          <w:spacing w:val="-2"/>
          <w:sz w:val="21"/>
        </w:rPr>
        <w:t xml:space="preserve"> </w:t>
      </w:r>
      <w:r>
        <w:rPr>
          <w:sz w:val="21"/>
        </w:rPr>
        <w:t>cases</w:t>
      </w:r>
      <w:r>
        <w:rPr>
          <w:spacing w:val="-2"/>
          <w:sz w:val="21"/>
        </w:rPr>
        <w:t xml:space="preserve"> </w:t>
      </w:r>
      <w:r>
        <w:rPr>
          <w:sz w:val="21"/>
        </w:rPr>
        <w:t>as</w:t>
      </w:r>
      <w:r>
        <w:rPr>
          <w:spacing w:val="-2"/>
          <w:sz w:val="21"/>
        </w:rPr>
        <w:t xml:space="preserve"> </w:t>
      </w:r>
      <w:r>
        <w:rPr>
          <w:sz w:val="21"/>
        </w:rPr>
        <w:t>possible,</w:t>
      </w:r>
      <w:r>
        <w:rPr>
          <w:spacing w:val="-2"/>
          <w:sz w:val="21"/>
        </w:rPr>
        <w:t xml:space="preserve"> </w:t>
      </w:r>
      <w:r>
        <w:rPr>
          <w:sz w:val="21"/>
        </w:rPr>
        <w:t>the</w:t>
      </w:r>
      <w:r>
        <w:rPr>
          <w:spacing w:val="-2"/>
          <w:sz w:val="21"/>
        </w:rPr>
        <w:t xml:space="preserve"> </w:t>
      </w:r>
      <w:r>
        <w:rPr>
          <w:sz w:val="21"/>
        </w:rPr>
        <w:t>line of action, where it is not already clear, will be indicated on the margin, in order to reduce the time and labour of processing at Section level.</w:t>
      </w:r>
    </w:p>
    <w:p w14:paraId="1B3DC3EE" w14:textId="77777777" w:rsidR="00C8652D" w:rsidRDefault="00000000">
      <w:pPr>
        <w:pStyle w:val="ListParagraph"/>
        <w:numPr>
          <w:ilvl w:val="0"/>
          <w:numId w:val="113"/>
        </w:numPr>
        <w:tabs>
          <w:tab w:val="left" w:pos="1176"/>
        </w:tabs>
        <w:spacing w:before="142" w:line="278" w:lineRule="auto"/>
        <w:ind w:right="151"/>
        <w:jc w:val="both"/>
        <w:rPr>
          <w:sz w:val="21"/>
        </w:rPr>
      </w:pPr>
      <w:r>
        <w:rPr>
          <w:sz w:val="21"/>
        </w:rPr>
        <w:t>Receipts submitted to officers move in pads labeled as ‘Receipts’ or ‘Dak Pad’. Their perusal is to receive prompt attention of the officers and their personal staff must ensure the prompt movement of the Dak Pad as soon as it has been persued.</w:t>
      </w:r>
    </w:p>
    <w:p w14:paraId="2B924366" w14:textId="77777777" w:rsidR="00C8652D" w:rsidRDefault="00000000">
      <w:pPr>
        <w:pStyle w:val="ListParagraph"/>
        <w:numPr>
          <w:ilvl w:val="0"/>
          <w:numId w:val="113"/>
        </w:numPr>
        <w:tabs>
          <w:tab w:val="left" w:pos="1173"/>
          <w:tab w:val="left" w:pos="1176"/>
        </w:tabs>
        <w:spacing w:before="142" w:line="278" w:lineRule="auto"/>
        <w:ind w:right="151"/>
        <w:jc w:val="both"/>
        <w:rPr>
          <w:sz w:val="21"/>
        </w:rPr>
      </w:pPr>
      <w:r>
        <w:rPr>
          <w:sz w:val="21"/>
        </w:rPr>
        <w:t>Section-in-Charge must keep a watch on any hold-up in the movement of receipts put up at dak stage. The diarist must bring to his/her notice any receipt which has not been received back from officers within 24 hours.</w:t>
      </w:r>
    </w:p>
    <w:p w14:paraId="253073E7"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4EDB2235" w14:textId="77777777" w:rsidR="00C8652D" w:rsidRDefault="00000000">
      <w:pPr>
        <w:pStyle w:val="Heading2"/>
      </w:pPr>
      <w:r>
        <w:rPr>
          <w:spacing w:val="-4"/>
        </w:rPr>
        <w:lastRenderedPageBreak/>
        <w:t>CHAPTER</w:t>
      </w:r>
      <w:r>
        <w:rPr>
          <w:spacing w:val="-13"/>
        </w:rPr>
        <w:t xml:space="preserve"> </w:t>
      </w:r>
      <w:r>
        <w:rPr>
          <w:spacing w:val="-4"/>
        </w:rPr>
        <w:t>-</w:t>
      </w:r>
      <w:r>
        <w:rPr>
          <w:spacing w:val="-12"/>
        </w:rPr>
        <w:t xml:space="preserve"> </w:t>
      </w:r>
      <w:r>
        <w:rPr>
          <w:spacing w:val="-10"/>
        </w:rPr>
        <w:t>V</w:t>
      </w:r>
    </w:p>
    <w:p w14:paraId="47BC3B6C" w14:textId="77777777" w:rsidR="00C8652D" w:rsidRDefault="00000000">
      <w:pPr>
        <w:pStyle w:val="Heading4"/>
        <w:ind w:left="5" w:right="9"/>
        <w:jc w:val="center"/>
      </w:pPr>
      <w:r>
        <w:rPr>
          <w:spacing w:val="-9"/>
        </w:rPr>
        <w:t>FILING</w:t>
      </w:r>
      <w:r>
        <w:rPr>
          <w:spacing w:val="-15"/>
        </w:rPr>
        <w:t xml:space="preserve"> </w:t>
      </w:r>
      <w:r>
        <w:rPr>
          <w:spacing w:val="-2"/>
        </w:rPr>
        <w:t>SYSTEM</w:t>
      </w:r>
    </w:p>
    <w:p w14:paraId="1B4074DB" w14:textId="77777777" w:rsidR="00C8652D" w:rsidRDefault="00000000">
      <w:pPr>
        <w:pStyle w:val="ListParagraph"/>
        <w:numPr>
          <w:ilvl w:val="1"/>
          <w:numId w:val="111"/>
        </w:numPr>
        <w:tabs>
          <w:tab w:val="left" w:pos="995"/>
        </w:tabs>
        <w:spacing w:line="278" w:lineRule="auto"/>
        <w:ind w:right="150" w:firstLine="508"/>
        <w:jc w:val="both"/>
        <w:rPr>
          <w:sz w:val="21"/>
        </w:rPr>
      </w:pPr>
      <w:r>
        <w:rPr>
          <w:b/>
          <w:sz w:val="21"/>
        </w:rPr>
        <w:t xml:space="preserve">Introduction </w:t>
      </w:r>
      <w:r>
        <w:rPr>
          <w:sz w:val="21"/>
        </w:rPr>
        <w:t>–– Every office follows a set of rules and regulations for the disposal of its work. Every action</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office</w:t>
      </w:r>
      <w:r>
        <w:rPr>
          <w:spacing w:val="-7"/>
          <w:sz w:val="21"/>
        </w:rPr>
        <w:t xml:space="preserve"> </w:t>
      </w:r>
      <w:r>
        <w:rPr>
          <w:sz w:val="21"/>
        </w:rPr>
        <w:t>should</w:t>
      </w:r>
      <w:r>
        <w:rPr>
          <w:spacing w:val="-7"/>
          <w:sz w:val="21"/>
        </w:rPr>
        <w:t xml:space="preserve"> </w:t>
      </w:r>
      <w:r>
        <w:rPr>
          <w:sz w:val="21"/>
        </w:rPr>
        <w:t>be</w:t>
      </w:r>
      <w:r>
        <w:rPr>
          <w:spacing w:val="-7"/>
          <w:sz w:val="21"/>
        </w:rPr>
        <w:t xml:space="preserve"> </w:t>
      </w:r>
      <w:r>
        <w:rPr>
          <w:sz w:val="21"/>
        </w:rPr>
        <w:t>in</w:t>
      </w:r>
      <w:r>
        <w:rPr>
          <w:spacing w:val="-7"/>
          <w:sz w:val="21"/>
        </w:rPr>
        <w:t xml:space="preserve"> </w:t>
      </w:r>
      <w:r>
        <w:rPr>
          <w:sz w:val="21"/>
        </w:rPr>
        <w:t>consonance</w:t>
      </w:r>
      <w:r>
        <w:rPr>
          <w:spacing w:val="-7"/>
          <w:sz w:val="21"/>
        </w:rPr>
        <w:t xml:space="preserve"> </w:t>
      </w:r>
      <w:r>
        <w:rPr>
          <w:sz w:val="21"/>
        </w:rPr>
        <w:t>with</w:t>
      </w:r>
      <w:r>
        <w:rPr>
          <w:spacing w:val="-7"/>
          <w:sz w:val="21"/>
        </w:rPr>
        <w:t xml:space="preserve"> </w:t>
      </w:r>
      <w:r>
        <w:rPr>
          <w:sz w:val="21"/>
        </w:rPr>
        <w:t>rules,</w:t>
      </w:r>
      <w:r>
        <w:rPr>
          <w:spacing w:val="-7"/>
          <w:sz w:val="21"/>
        </w:rPr>
        <w:t xml:space="preserve"> </w:t>
      </w:r>
      <w:r>
        <w:rPr>
          <w:sz w:val="21"/>
        </w:rPr>
        <w:t>decisions</w:t>
      </w:r>
      <w:r>
        <w:rPr>
          <w:spacing w:val="-7"/>
          <w:sz w:val="21"/>
        </w:rPr>
        <w:t xml:space="preserve"> </w:t>
      </w:r>
      <w:r>
        <w:rPr>
          <w:sz w:val="21"/>
        </w:rPr>
        <w:t>and,</w:t>
      </w:r>
      <w:r>
        <w:rPr>
          <w:spacing w:val="-7"/>
          <w:sz w:val="21"/>
        </w:rPr>
        <w:t xml:space="preserve"> </w:t>
      </w:r>
      <w:r>
        <w:rPr>
          <w:sz w:val="21"/>
        </w:rPr>
        <w:t>therefore,</w:t>
      </w:r>
      <w:r>
        <w:rPr>
          <w:spacing w:val="-7"/>
          <w:sz w:val="21"/>
        </w:rPr>
        <w:t xml:space="preserve"> </w:t>
      </w:r>
      <w:r>
        <w:rPr>
          <w:sz w:val="21"/>
        </w:rPr>
        <w:t>the</w:t>
      </w:r>
      <w:r>
        <w:rPr>
          <w:spacing w:val="-7"/>
          <w:sz w:val="21"/>
        </w:rPr>
        <w:t xml:space="preserve"> </w:t>
      </w:r>
      <w:r>
        <w:rPr>
          <w:sz w:val="21"/>
        </w:rPr>
        <w:t>decision-making</w:t>
      </w:r>
      <w:r>
        <w:rPr>
          <w:spacing w:val="-7"/>
          <w:sz w:val="21"/>
        </w:rPr>
        <w:t xml:space="preserve"> </w:t>
      </w:r>
      <w:r>
        <w:rPr>
          <w:sz w:val="21"/>
        </w:rPr>
        <w:t>process</w:t>
      </w:r>
      <w:r>
        <w:rPr>
          <w:spacing w:val="-7"/>
          <w:sz w:val="21"/>
        </w:rPr>
        <w:t xml:space="preserve"> </w:t>
      </w:r>
      <w:r>
        <w:rPr>
          <w:sz w:val="21"/>
        </w:rPr>
        <w:t>needs to be sufficiently and clearly documented for this purpose. The practice, therefore, is to record the process in writing, in the form of internal notes and correspondence. This record is required to be systematically kept in files as per a prescribed procedure.</w:t>
      </w:r>
    </w:p>
    <w:p w14:paraId="12CFA823" w14:textId="77777777" w:rsidR="00C8652D" w:rsidRDefault="00000000">
      <w:pPr>
        <w:pStyle w:val="ListParagraph"/>
        <w:numPr>
          <w:ilvl w:val="1"/>
          <w:numId w:val="111"/>
        </w:numPr>
        <w:tabs>
          <w:tab w:val="left" w:pos="989"/>
        </w:tabs>
        <w:spacing w:before="140" w:line="278" w:lineRule="auto"/>
        <w:ind w:right="153" w:firstLine="508"/>
        <w:jc w:val="both"/>
        <w:rPr>
          <w:sz w:val="21"/>
        </w:rPr>
      </w:pPr>
      <w:r>
        <w:rPr>
          <w:b/>
          <w:sz w:val="21"/>
        </w:rPr>
        <w:t xml:space="preserve">Composition of a file </w:t>
      </w:r>
      <w:r>
        <w:rPr>
          <w:sz w:val="21"/>
        </w:rPr>
        <w:t>––</w:t>
      </w:r>
      <w:r>
        <w:rPr>
          <w:spacing w:val="-6"/>
          <w:sz w:val="21"/>
        </w:rPr>
        <w:t xml:space="preserve"> </w:t>
      </w:r>
      <w:r>
        <w:rPr>
          <w:sz w:val="21"/>
        </w:rPr>
        <w:t>A</w:t>
      </w:r>
      <w:r>
        <w:rPr>
          <w:spacing w:val="-5"/>
          <w:sz w:val="21"/>
        </w:rPr>
        <w:t xml:space="preserve"> </w:t>
      </w:r>
      <w:r>
        <w:rPr>
          <w:sz w:val="21"/>
        </w:rPr>
        <w:t>file is a systematic arrangement of papers on a specific subject matter, with the following parts:</w:t>
      </w:r>
    </w:p>
    <w:p w14:paraId="4372117E" w14:textId="77777777" w:rsidR="00C8652D" w:rsidRDefault="00000000">
      <w:pPr>
        <w:pStyle w:val="ListParagraph"/>
        <w:numPr>
          <w:ilvl w:val="0"/>
          <w:numId w:val="110"/>
        </w:numPr>
        <w:tabs>
          <w:tab w:val="left" w:pos="1175"/>
        </w:tabs>
        <w:spacing w:before="143"/>
        <w:ind w:left="1175" w:hanging="511"/>
        <w:rPr>
          <w:sz w:val="21"/>
        </w:rPr>
      </w:pPr>
      <w:r>
        <w:rPr>
          <w:spacing w:val="-2"/>
          <w:sz w:val="21"/>
        </w:rPr>
        <w:t>Notes;</w:t>
      </w:r>
    </w:p>
    <w:p w14:paraId="0A15F342" w14:textId="77777777" w:rsidR="00C8652D" w:rsidRDefault="00000000">
      <w:pPr>
        <w:pStyle w:val="ListParagraph"/>
        <w:numPr>
          <w:ilvl w:val="0"/>
          <w:numId w:val="110"/>
        </w:numPr>
        <w:tabs>
          <w:tab w:val="left" w:pos="1175"/>
        </w:tabs>
        <w:ind w:left="1175" w:hanging="511"/>
        <w:rPr>
          <w:sz w:val="21"/>
        </w:rPr>
      </w:pPr>
      <w:r>
        <w:rPr>
          <w:spacing w:val="-2"/>
          <w:sz w:val="21"/>
        </w:rPr>
        <w:t>Correspondence;</w:t>
      </w:r>
    </w:p>
    <w:p w14:paraId="0721CE59" w14:textId="77777777" w:rsidR="00C8652D" w:rsidRDefault="00000000">
      <w:pPr>
        <w:pStyle w:val="ListParagraph"/>
        <w:numPr>
          <w:ilvl w:val="0"/>
          <w:numId w:val="110"/>
        </w:numPr>
        <w:tabs>
          <w:tab w:val="left" w:pos="1175"/>
        </w:tabs>
        <w:spacing w:before="179"/>
        <w:ind w:left="1175" w:hanging="511"/>
        <w:rPr>
          <w:sz w:val="21"/>
        </w:rPr>
      </w:pPr>
      <w:r>
        <w:rPr>
          <w:sz w:val="21"/>
        </w:rPr>
        <w:t>Appendix</w:t>
      </w:r>
      <w:r>
        <w:rPr>
          <w:spacing w:val="-7"/>
          <w:sz w:val="21"/>
        </w:rPr>
        <w:t xml:space="preserve"> </w:t>
      </w:r>
      <w:r>
        <w:rPr>
          <w:sz w:val="21"/>
        </w:rPr>
        <w:t>to</w:t>
      </w:r>
      <w:r>
        <w:rPr>
          <w:spacing w:val="-7"/>
          <w:sz w:val="21"/>
        </w:rPr>
        <w:t xml:space="preserve"> </w:t>
      </w:r>
      <w:r>
        <w:rPr>
          <w:sz w:val="21"/>
        </w:rPr>
        <w:t>notes;</w:t>
      </w:r>
      <w:r>
        <w:rPr>
          <w:spacing w:val="-7"/>
          <w:sz w:val="21"/>
        </w:rPr>
        <w:t xml:space="preserve"> </w:t>
      </w:r>
      <w:r>
        <w:rPr>
          <w:spacing w:val="-5"/>
          <w:sz w:val="21"/>
        </w:rPr>
        <w:t>and</w:t>
      </w:r>
    </w:p>
    <w:p w14:paraId="36F5D59E" w14:textId="77777777" w:rsidR="00C8652D" w:rsidRDefault="00000000">
      <w:pPr>
        <w:pStyle w:val="ListParagraph"/>
        <w:numPr>
          <w:ilvl w:val="0"/>
          <w:numId w:val="110"/>
        </w:numPr>
        <w:tabs>
          <w:tab w:val="left" w:pos="1175"/>
        </w:tabs>
        <w:spacing w:before="180"/>
        <w:ind w:left="1175" w:hanging="511"/>
        <w:rPr>
          <w:sz w:val="21"/>
        </w:rPr>
      </w:pPr>
      <w:r>
        <w:rPr>
          <w:sz w:val="21"/>
        </w:rPr>
        <w:t>Appendix</w:t>
      </w:r>
      <w:r>
        <w:rPr>
          <w:spacing w:val="8"/>
          <w:sz w:val="21"/>
        </w:rPr>
        <w:t xml:space="preserve"> </w:t>
      </w:r>
      <w:r>
        <w:rPr>
          <w:sz w:val="21"/>
        </w:rPr>
        <w:t>to</w:t>
      </w:r>
      <w:r>
        <w:rPr>
          <w:spacing w:val="9"/>
          <w:sz w:val="21"/>
        </w:rPr>
        <w:t xml:space="preserve"> </w:t>
      </w:r>
      <w:r>
        <w:rPr>
          <w:spacing w:val="-2"/>
          <w:sz w:val="21"/>
        </w:rPr>
        <w:t>correspondence.</w:t>
      </w:r>
    </w:p>
    <w:p w14:paraId="1010EB76" w14:textId="77777777" w:rsidR="00C8652D" w:rsidRDefault="00000000">
      <w:pPr>
        <w:pStyle w:val="BodyText"/>
        <w:spacing w:before="181" w:line="278" w:lineRule="auto"/>
        <w:ind w:left="156" w:right="155" w:firstLine="508"/>
        <w:jc w:val="both"/>
      </w:pPr>
      <w:r>
        <w:rPr>
          <w:i/>
        </w:rPr>
        <w:t xml:space="preserve">“Notes” </w:t>
      </w:r>
      <w:r>
        <w:t>are generally the views or summary of facts recorded by officials of the office in respect of a Paper Under Consideration (PUC) or a Fresh Receipt (FR).</w:t>
      </w:r>
    </w:p>
    <w:p w14:paraId="7425D845" w14:textId="77777777" w:rsidR="00C8652D" w:rsidRDefault="00000000">
      <w:pPr>
        <w:pStyle w:val="BodyText"/>
        <w:spacing w:before="143" w:line="278" w:lineRule="auto"/>
        <w:ind w:left="156" w:right="148" w:firstLine="508"/>
        <w:jc w:val="both"/>
      </w:pPr>
      <w:r>
        <w:t xml:space="preserve">The </w:t>
      </w:r>
      <w:r>
        <w:rPr>
          <w:i/>
        </w:rPr>
        <w:t xml:space="preserve">‘Correspondence’ </w:t>
      </w:r>
      <w:r>
        <w:t xml:space="preserve">portion contains all communications (Receipts or Issue) received or sent. The correspondence thus consists of the raw data while the notes reveal the ‘thinking process’, which results in a </w:t>
      </w:r>
      <w:r>
        <w:rPr>
          <w:spacing w:val="-2"/>
        </w:rPr>
        <w:t>decision.</w:t>
      </w:r>
    </w:p>
    <w:p w14:paraId="6AE6B711" w14:textId="77777777" w:rsidR="00C8652D" w:rsidRDefault="00000000">
      <w:pPr>
        <w:pStyle w:val="BodyText"/>
        <w:spacing w:before="142" w:line="278" w:lineRule="auto"/>
        <w:ind w:left="156" w:right="151" w:firstLine="508"/>
        <w:jc w:val="both"/>
      </w:pPr>
      <w:r>
        <w:rPr>
          <w:i/>
        </w:rPr>
        <w:t xml:space="preserve">‘Appendix to Notes’ </w:t>
      </w:r>
      <w:r>
        <w:t>is a complete summary of the case containing detailed information, the incorporation of which</w:t>
      </w:r>
      <w:r>
        <w:rPr>
          <w:spacing w:val="-5"/>
        </w:rPr>
        <w:t xml:space="preserve"> </w:t>
      </w:r>
      <w:r>
        <w:t>into</w:t>
      </w:r>
      <w:r>
        <w:rPr>
          <w:spacing w:val="-5"/>
        </w:rPr>
        <w:t xml:space="preserve"> </w:t>
      </w:r>
      <w:r>
        <w:t>the</w:t>
      </w:r>
      <w:r>
        <w:rPr>
          <w:spacing w:val="-5"/>
        </w:rPr>
        <w:t xml:space="preserve"> </w:t>
      </w:r>
      <w:r>
        <w:t>main</w:t>
      </w:r>
      <w:r>
        <w:rPr>
          <w:spacing w:val="-5"/>
        </w:rPr>
        <w:t xml:space="preserve"> </w:t>
      </w:r>
      <w:r>
        <w:t>note</w:t>
      </w:r>
      <w:r>
        <w:rPr>
          <w:spacing w:val="-5"/>
        </w:rPr>
        <w:t xml:space="preserve"> </w:t>
      </w:r>
      <w:r>
        <w:t>will</w:t>
      </w:r>
      <w:r>
        <w:rPr>
          <w:spacing w:val="-5"/>
        </w:rPr>
        <w:t xml:space="preserve"> </w:t>
      </w:r>
      <w:r>
        <w:t>obscure</w:t>
      </w:r>
      <w:r>
        <w:rPr>
          <w:spacing w:val="-5"/>
        </w:rPr>
        <w:t xml:space="preserve"> </w:t>
      </w:r>
      <w:r>
        <w:t>the</w:t>
      </w:r>
      <w:r>
        <w:rPr>
          <w:spacing w:val="-5"/>
        </w:rPr>
        <w:t xml:space="preserve"> </w:t>
      </w:r>
      <w:r>
        <w:t>main</w:t>
      </w:r>
      <w:r>
        <w:rPr>
          <w:spacing w:val="-5"/>
        </w:rPr>
        <w:t xml:space="preserve"> </w:t>
      </w:r>
      <w:r>
        <w:t>point</w:t>
      </w:r>
      <w:r>
        <w:rPr>
          <w:spacing w:val="-5"/>
        </w:rPr>
        <w:t xml:space="preserve"> </w:t>
      </w:r>
      <w:r>
        <w:t>or</w:t>
      </w:r>
      <w:r>
        <w:rPr>
          <w:spacing w:val="-5"/>
        </w:rPr>
        <w:t xml:space="preserve"> </w:t>
      </w:r>
      <w:r>
        <w:t>make</w:t>
      </w:r>
      <w:r>
        <w:rPr>
          <w:spacing w:val="-5"/>
        </w:rPr>
        <w:t xml:space="preserve"> </w:t>
      </w:r>
      <w:r>
        <w:t>the</w:t>
      </w:r>
      <w:r>
        <w:rPr>
          <w:spacing w:val="-5"/>
        </w:rPr>
        <w:t xml:space="preserve"> </w:t>
      </w:r>
      <w:r>
        <w:t>main</w:t>
      </w:r>
      <w:r>
        <w:rPr>
          <w:spacing w:val="-5"/>
        </w:rPr>
        <w:t xml:space="preserve"> </w:t>
      </w:r>
      <w:r>
        <w:t>point</w:t>
      </w:r>
      <w:r>
        <w:rPr>
          <w:spacing w:val="-5"/>
        </w:rPr>
        <w:t xml:space="preserve"> </w:t>
      </w:r>
      <w:r>
        <w:t>lengthy.</w:t>
      </w:r>
      <w:r>
        <w:rPr>
          <w:spacing w:val="-5"/>
        </w:rPr>
        <w:t xml:space="preserve"> </w:t>
      </w:r>
      <w:r>
        <w:t>It</w:t>
      </w:r>
      <w:r>
        <w:rPr>
          <w:spacing w:val="-5"/>
        </w:rPr>
        <w:t xml:space="preserve"> </w:t>
      </w:r>
      <w:r>
        <w:t>is</w:t>
      </w:r>
      <w:r>
        <w:rPr>
          <w:spacing w:val="-5"/>
        </w:rPr>
        <w:t xml:space="preserve"> </w:t>
      </w:r>
      <w:r>
        <w:t>usually</w:t>
      </w:r>
      <w:r>
        <w:rPr>
          <w:spacing w:val="-5"/>
        </w:rPr>
        <w:t xml:space="preserve"> </w:t>
      </w:r>
      <w:r>
        <w:t>prepared</w:t>
      </w:r>
      <w:r>
        <w:rPr>
          <w:spacing w:val="-5"/>
        </w:rPr>
        <w:t xml:space="preserve"> </w:t>
      </w:r>
      <w:r>
        <w:t>where</w:t>
      </w:r>
      <w:r>
        <w:rPr>
          <w:spacing w:val="-5"/>
        </w:rPr>
        <w:t xml:space="preserve"> </w:t>
      </w:r>
      <w:r>
        <w:t>a case is likely to be examined several times and in great depth, for instance, in court cases, etc. In such matters, the office</w:t>
      </w:r>
      <w:r>
        <w:rPr>
          <w:spacing w:val="2"/>
        </w:rPr>
        <w:t xml:space="preserve"> </w:t>
      </w:r>
      <w:r>
        <w:t>note</w:t>
      </w:r>
      <w:r>
        <w:rPr>
          <w:spacing w:val="2"/>
        </w:rPr>
        <w:t xml:space="preserve"> </w:t>
      </w:r>
      <w:r>
        <w:t>merely</w:t>
      </w:r>
      <w:r>
        <w:rPr>
          <w:spacing w:val="2"/>
        </w:rPr>
        <w:t xml:space="preserve"> </w:t>
      </w:r>
      <w:r>
        <w:t>gives</w:t>
      </w:r>
      <w:r>
        <w:rPr>
          <w:spacing w:val="2"/>
        </w:rPr>
        <w:t xml:space="preserve"> </w:t>
      </w:r>
      <w:r>
        <w:t>the</w:t>
      </w:r>
      <w:r>
        <w:rPr>
          <w:spacing w:val="2"/>
        </w:rPr>
        <w:t xml:space="preserve"> </w:t>
      </w:r>
      <w:r>
        <w:t>latest</w:t>
      </w:r>
      <w:r>
        <w:rPr>
          <w:spacing w:val="2"/>
        </w:rPr>
        <w:t xml:space="preserve"> </w:t>
      </w:r>
      <w:r>
        <w:t>developments</w:t>
      </w:r>
      <w:r>
        <w:rPr>
          <w:spacing w:val="2"/>
        </w:rPr>
        <w:t xml:space="preserve"> </w:t>
      </w:r>
      <w:r>
        <w:t>and</w:t>
      </w:r>
      <w:r>
        <w:rPr>
          <w:spacing w:val="2"/>
        </w:rPr>
        <w:t xml:space="preserve"> </w:t>
      </w:r>
      <w:r>
        <w:t>refers</w:t>
      </w:r>
      <w:r>
        <w:rPr>
          <w:spacing w:val="2"/>
        </w:rPr>
        <w:t xml:space="preserve"> </w:t>
      </w:r>
      <w:r>
        <w:t>to</w:t>
      </w:r>
      <w:r>
        <w:rPr>
          <w:spacing w:val="2"/>
        </w:rPr>
        <w:t xml:space="preserve"> </w:t>
      </w:r>
      <w:r>
        <w:t>the</w:t>
      </w:r>
      <w:r>
        <w:rPr>
          <w:spacing w:val="2"/>
        </w:rPr>
        <w:t xml:space="preserve"> </w:t>
      </w:r>
      <w:r>
        <w:t>‘Appendix</w:t>
      </w:r>
      <w:r>
        <w:rPr>
          <w:spacing w:val="2"/>
        </w:rPr>
        <w:t xml:space="preserve"> </w:t>
      </w:r>
      <w:r>
        <w:t>to</w:t>
      </w:r>
      <w:r>
        <w:rPr>
          <w:spacing w:val="2"/>
        </w:rPr>
        <w:t xml:space="preserve"> </w:t>
      </w:r>
      <w:r>
        <w:t>Notes’</w:t>
      </w:r>
      <w:r>
        <w:rPr>
          <w:spacing w:val="2"/>
        </w:rPr>
        <w:t xml:space="preserve"> </w:t>
      </w:r>
      <w:r>
        <w:t>in</w:t>
      </w:r>
      <w:r>
        <w:rPr>
          <w:spacing w:val="2"/>
        </w:rPr>
        <w:t xml:space="preserve"> </w:t>
      </w:r>
      <w:r>
        <w:t>case</w:t>
      </w:r>
      <w:r>
        <w:rPr>
          <w:spacing w:val="2"/>
        </w:rPr>
        <w:t xml:space="preserve"> </w:t>
      </w:r>
      <w:r>
        <w:t>details</w:t>
      </w:r>
      <w:r>
        <w:rPr>
          <w:spacing w:val="2"/>
        </w:rPr>
        <w:t xml:space="preserve"> </w:t>
      </w:r>
      <w:r>
        <w:t>are</w:t>
      </w:r>
      <w:r>
        <w:rPr>
          <w:spacing w:val="3"/>
        </w:rPr>
        <w:t xml:space="preserve"> </w:t>
      </w:r>
      <w:r>
        <w:rPr>
          <w:spacing w:val="-2"/>
        </w:rPr>
        <w:t>required.</w:t>
      </w:r>
    </w:p>
    <w:p w14:paraId="3009E583" w14:textId="77777777" w:rsidR="00C8652D" w:rsidRDefault="00000000">
      <w:pPr>
        <w:pStyle w:val="BodyText"/>
        <w:spacing w:before="139" w:line="278" w:lineRule="auto"/>
        <w:ind w:left="156" w:right="155" w:firstLine="508"/>
        <w:jc w:val="both"/>
      </w:pPr>
      <w:r>
        <w:rPr>
          <w:i/>
        </w:rPr>
        <w:t xml:space="preserve">‘Appendix to Correspondence’ </w:t>
      </w:r>
      <w:r>
        <w:t>consists of lengthy enclosures to communication, the inclusion of which is likely to obstruct the smooth reading of the correspondence portion.</w:t>
      </w:r>
    </w:p>
    <w:p w14:paraId="06B6A072" w14:textId="77777777" w:rsidR="00C8652D" w:rsidRDefault="00000000">
      <w:pPr>
        <w:pStyle w:val="ListParagraph"/>
        <w:numPr>
          <w:ilvl w:val="1"/>
          <w:numId w:val="111"/>
        </w:numPr>
        <w:tabs>
          <w:tab w:val="left" w:pos="968"/>
        </w:tabs>
        <w:spacing w:before="143" w:line="278" w:lineRule="auto"/>
        <w:ind w:right="151" w:firstLine="508"/>
        <w:jc w:val="both"/>
        <w:rPr>
          <w:sz w:val="21"/>
        </w:rPr>
      </w:pPr>
      <w:r>
        <w:rPr>
          <w:b/>
          <w:sz w:val="21"/>
        </w:rPr>
        <w:t>Arrangements</w:t>
      </w:r>
      <w:r>
        <w:rPr>
          <w:b/>
          <w:spacing w:val="-6"/>
          <w:sz w:val="21"/>
        </w:rPr>
        <w:t xml:space="preserve"> </w:t>
      </w:r>
      <w:r>
        <w:rPr>
          <w:b/>
          <w:sz w:val="21"/>
        </w:rPr>
        <w:t>of</w:t>
      </w:r>
      <w:r>
        <w:rPr>
          <w:b/>
          <w:spacing w:val="-4"/>
          <w:sz w:val="21"/>
        </w:rPr>
        <w:t xml:space="preserve"> </w:t>
      </w:r>
      <w:r>
        <w:rPr>
          <w:b/>
          <w:sz w:val="21"/>
        </w:rPr>
        <w:t>papers</w:t>
      </w:r>
      <w:r>
        <w:rPr>
          <w:b/>
          <w:spacing w:val="-4"/>
          <w:sz w:val="21"/>
        </w:rPr>
        <w:t xml:space="preserve"> </w:t>
      </w:r>
      <w:r>
        <w:rPr>
          <w:b/>
          <w:sz w:val="21"/>
        </w:rPr>
        <w:t>in</w:t>
      </w:r>
      <w:r>
        <w:rPr>
          <w:b/>
          <w:spacing w:val="-4"/>
          <w:sz w:val="21"/>
        </w:rPr>
        <w:t xml:space="preserve"> </w:t>
      </w:r>
      <w:r>
        <w:rPr>
          <w:b/>
          <w:sz w:val="21"/>
        </w:rPr>
        <w:t>a</w:t>
      </w:r>
      <w:r>
        <w:rPr>
          <w:b/>
          <w:spacing w:val="-4"/>
          <w:sz w:val="21"/>
        </w:rPr>
        <w:t xml:space="preserve"> </w:t>
      </w:r>
      <w:r>
        <w:rPr>
          <w:b/>
          <w:sz w:val="21"/>
        </w:rPr>
        <w:t>file</w:t>
      </w:r>
      <w:r>
        <w:rPr>
          <w:b/>
          <w:spacing w:val="-2"/>
          <w:sz w:val="21"/>
        </w:rPr>
        <w:t xml:space="preserve"> </w:t>
      </w:r>
      <w:r>
        <w:rPr>
          <w:sz w:val="21"/>
        </w:rPr>
        <w:t>––</w:t>
      </w:r>
      <w:r>
        <w:rPr>
          <w:spacing w:val="-14"/>
          <w:sz w:val="21"/>
        </w:rPr>
        <w:t xml:space="preserve"> </w:t>
      </w:r>
      <w:r>
        <w:rPr>
          <w:sz w:val="21"/>
        </w:rPr>
        <w:t>A</w:t>
      </w:r>
      <w:r>
        <w:rPr>
          <w:spacing w:val="-13"/>
          <w:sz w:val="21"/>
        </w:rPr>
        <w:t xml:space="preserve"> </w:t>
      </w:r>
      <w:r>
        <w:rPr>
          <w:sz w:val="21"/>
        </w:rPr>
        <w:t>‘Case’,</w:t>
      </w:r>
      <w:r>
        <w:rPr>
          <w:spacing w:val="-4"/>
          <w:sz w:val="21"/>
        </w:rPr>
        <w:t xml:space="preserve"> </w:t>
      </w:r>
      <w:r>
        <w:rPr>
          <w:sz w:val="21"/>
        </w:rPr>
        <w:t>as</w:t>
      </w:r>
      <w:r>
        <w:rPr>
          <w:spacing w:val="-4"/>
          <w:sz w:val="21"/>
        </w:rPr>
        <w:t xml:space="preserve"> </w:t>
      </w:r>
      <w:r>
        <w:rPr>
          <w:sz w:val="21"/>
        </w:rPr>
        <w:t>explained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definitions,</w:t>
      </w:r>
      <w:r>
        <w:rPr>
          <w:spacing w:val="-4"/>
          <w:sz w:val="21"/>
        </w:rPr>
        <w:t xml:space="preserve"> </w:t>
      </w:r>
      <w:r>
        <w:rPr>
          <w:sz w:val="21"/>
        </w:rPr>
        <w:t>is</w:t>
      </w:r>
      <w:r>
        <w:rPr>
          <w:spacing w:val="-4"/>
          <w:sz w:val="21"/>
        </w:rPr>
        <w:t xml:space="preserve"> </w:t>
      </w:r>
      <w:r>
        <w:rPr>
          <w:sz w:val="21"/>
        </w:rPr>
        <w:t>a</w:t>
      </w:r>
      <w:r>
        <w:rPr>
          <w:spacing w:val="-4"/>
          <w:sz w:val="21"/>
        </w:rPr>
        <w:t xml:space="preserve"> </w:t>
      </w:r>
      <w:r>
        <w:rPr>
          <w:sz w:val="21"/>
        </w:rPr>
        <w:t>proposal</w:t>
      </w:r>
      <w:r>
        <w:rPr>
          <w:spacing w:val="-4"/>
          <w:sz w:val="21"/>
        </w:rPr>
        <w:t xml:space="preserve"> </w:t>
      </w:r>
      <w:r>
        <w:rPr>
          <w:sz w:val="21"/>
        </w:rPr>
        <w:t>examined</w:t>
      </w:r>
      <w:r>
        <w:rPr>
          <w:spacing w:val="-4"/>
          <w:sz w:val="21"/>
        </w:rPr>
        <w:t xml:space="preserve"> </w:t>
      </w:r>
      <w:r>
        <w:rPr>
          <w:sz w:val="21"/>
        </w:rPr>
        <w:t>on a</w:t>
      </w:r>
      <w:r>
        <w:rPr>
          <w:spacing w:val="-3"/>
          <w:sz w:val="21"/>
        </w:rPr>
        <w:t xml:space="preserve"> </w:t>
      </w:r>
      <w:r>
        <w:rPr>
          <w:sz w:val="21"/>
        </w:rPr>
        <w:t>file</w:t>
      </w:r>
      <w:r>
        <w:rPr>
          <w:spacing w:val="-3"/>
          <w:sz w:val="21"/>
        </w:rPr>
        <w:t xml:space="preserve"> </w:t>
      </w:r>
      <w:r>
        <w:rPr>
          <w:sz w:val="21"/>
        </w:rPr>
        <w:t>relating</w:t>
      </w:r>
      <w:r>
        <w:rPr>
          <w:spacing w:val="-3"/>
          <w:sz w:val="21"/>
        </w:rPr>
        <w:t xml:space="preserve"> </w:t>
      </w:r>
      <w:r>
        <w:rPr>
          <w:sz w:val="21"/>
        </w:rPr>
        <w:t>to</w:t>
      </w:r>
      <w:r>
        <w:rPr>
          <w:spacing w:val="-3"/>
          <w:sz w:val="21"/>
        </w:rPr>
        <w:t xml:space="preserve"> </w:t>
      </w:r>
      <w:r>
        <w:rPr>
          <w:sz w:val="21"/>
        </w:rPr>
        <w:t>that</w:t>
      </w:r>
      <w:r>
        <w:rPr>
          <w:spacing w:val="-3"/>
          <w:sz w:val="21"/>
        </w:rPr>
        <w:t xml:space="preserve"> </w:t>
      </w:r>
      <w:r>
        <w:rPr>
          <w:sz w:val="21"/>
        </w:rPr>
        <w:t>subject.</w:t>
      </w:r>
      <w:r>
        <w:rPr>
          <w:spacing w:val="-3"/>
          <w:sz w:val="21"/>
        </w:rPr>
        <w:t xml:space="preserve"> </w:t>
      </w:r>
      <w:r>
        <w:rPr>
          <w:sz w:val="21"/>
        </w:rPr>
        <w:t>Generally,</w:t>
      </w:r>
      <w:r>
        <w:rPr>
          <w:spacing w:val="-3"/>
          <w:sz w:val="21"/>
        </w:rPr>
        <w:t xml:space="preserve"> </w:t>
      </w:r>
      <w:r>
        <w:rPr>
          <w:sz w:val="21"/>
        </w:rPr>
        <w:t>information</w:t>
      </w:r>
      <w:r>
        <w:rPr>
          <w:spacing w:val="-3"/>
          <w:sz w:val="21"/>
        </w:rPr>
        <w:t xml:space="preserve"> </w:t>
      </w:r>
      <w:r>
        <w:rPr>
          <w:sz w:val="21"/>
        </w:rPr>
        <w:t>required</w:t>
      </w:r>
      <w:r>
        <w:rPr>
          <w:spacing w:val="-3"/>
          <w:sz w:val="21"/>
        </w:rPr>
        <w:t xml:space="preserve"> </w:t>
      </w:r>
      <w:r>
        <w:rPr>
          <w:sz w:val="21"/>
        </w:rPr>
        <w:t>for</w:t>
      </w:r>
      <w:r>
        <w:rPr>
          <w:spacing w:val="-3"/>
          <w:sz w:val="21"/>
        </w:rPr>
        <w:t xml:space="preserve"> </w:t>
      </w:r>
      <w:r>
        <w:rPr>
          <w:sz w:val="21"/>
        </w:rPr>
        <w:t>examination</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case</w:t>
      </w:r>
      <w:r>
        <w:rPr>
          <w:spacing w:val="-3"/>
          <w:sz w:val="21"/>
        </w:rPr>
        <w:t xml:space="preserve"> </w:t>
      </w:r>
      <w:r>
        <w:rPr>
          <w:sz w:val="21"/>
        </w:rPr>
        <w:t>is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form</w:t>
      </w:r>
      <w:r>
        <w:rPr>
          <w:spacing w:val="-3"/>
          <w:sz w:val="21"/>
        </w:rPr>
        <w:t xml:space="preserve"> </w:t>
      </w:r>
      <w:r>
        <w:rPr>
          <w:sz w:val="21"/>
        </w:rPr>
        <w:t>of</w:t>
      </w:r>
      <w:r>
        <w:rPr>
          <w:spacing w:val="-3"/>
          <w:sz w:val="21"/>
        </w:rPr>
        <w:t xml:space="preserve"> </w:t>
      </w:r>
      <w:r>
        <w:rPr>
          <w:sz w:val="21"/>
        </w:rPr>
        <w:t>letters</w:t>
      </w:r>
      <w:r>
        <w:rPr>
          <w:spacing w:val="-3"/>
          <w:sz w:val="21"/>
        </w:rPr>
        <w:t xml:space="preserve"> </w:t>
      </w:r>
      <w:r>
        <w:rPr>
          <w:sz w:val="21"/>
        </w:rPr>
        <w:t xml:space="preserve">or notes or other papers. For convenience and easy reference, they are placed in a file cover in the manner described </w:t>
      </w:r>
      <w:r>
        <w:rPr>
          <w:spacing w:val="-2"/>
          <w:sz w:val="21"/>
        </w:rPr>
        <w:t>below:</w:t>
      </w:r>
    </w:p>
    <w:p w14:paraId="2735DE54" w14:textId="77777777" w:rsidR="00C8652D" w:rsidRDefault="00000000">
      <w:pPr>
        <w:pStyle w:val="ListParagraph"/>
        <w:numPr>
          <w:ilvl w:val="0"/>
          <w:numId w:val="109"/>
        </w:numPr>
        <w:tabs>
          <w:tab w:val="left" w:pos="1174"/>
          <w:tab w:val="left" w:pos="1176"/>
        </w:tabs>
        <w:spacing w:before="142" w:line="278" w:lineRule="auto"/>
        <w:ind w:right="150"/>
        <w:jc w:val="both"/>
        <w:rPr>
          <w:sz w:val="21"/>
        </w:rPr>
      </w:pPr>
      <w:r>
        <w:rPr>
          <w:sz w:val="21"/>
        </w:rPr>
        <w:t>All</w:t>
      </w:r>
      <w:r>
        <w:rPr>
          <w:spacing w:val="-6"/>
          <w:sz w:val="21"/>
        </w:rPr>
        <w:t xml:space="preserve"> </w:t>
      </w:r>
      <w:r>
        <w:rPr>
          <w:sz w:val="21"/>
        </w:rPr>
        <w:t>papers</w:t>
      </w:r>
      <w:r>
        <w:rPr>
          <w:spacing w:val="-6"/>
          <w:sz w:val="21"/>
        </w:rPr>
        <w:t xml:space="preserve"> </w:t>
      </w:r>
      <w:r>
        <w:rPr>
          <w:sz w:val="21"/>
        </w:rPr>
        <w:t>required</w:t>
      </w:r>
      <w:r>
        <w:rPr>
          <w:spacing w:val="-6"/>
          <w:sz w:val="21"/>
        </w:rPr>
        <w:t xml:space="preserve"> </w:t>
      </w:r>
      <w:r>
        <w:rPr>
          <w:sz w:val="21"/>
        </w:rPr>
        <w:t>to</w:t>
      </w:r>
      <w:r>
        <w:rPr>
          <w:spacing w:val="-6"/>
          <w:sz w:val="21"/>
        </w:rPr>
        <w:t xml:space="preserve"> </w:t>
      </w:r>
      <w:r>
        <w:rPr>
          <w:sz w:val="21"/>
        </w:rPr>
        <w:t>be</w:t>
      </w:r>
      <w:r>
        <w:rPr>
          <w:spacing w:val="-6"/>
          <w:sz w:val="21"/>
        </w:rPr>
        <w:t xml:space="preserve"> </w:t>
      </w:r>
      <w:r>
        <w:rPr>
          <w:sz w:val="21"/>
        </w:rPr>
        <w:t>placed</w:t>
      </w:r>
      <w:r>
        <w:rPr>
          <w:spacing w:val="-6"/>
          <w:sz w:val="21"/>
        </w:rPr>
        <w:t xml:space="preserve"> </w:t>
      </w:r>
      <w:r>
        <w:rPr>
          <w:sz w:val="21"/>
        </w:rPr>
        <w:t>in</w:t>
      </w:r>
      <w:r>
        <w:rPr>
          <w:spacing w:val="-6"/>
          <w:sz w:val="21"/>
        </w:rPr>
        <w:t xml:space="preserve"> </w:t>
      </w:r>
      <w:r>
        <w:rPr>
          <w:sz w:val="21"/>
        </w:rPr>
        <w:t>any</w:t>
      </w:r>
      <w:r>
        <w:rPr>
          <w:spacing w:val="-6"/>
          <w:sz w:val="21"/>
        </w:rPr>
        <w:t xml:space="preserve"> </w:t>
      </w:r>
      <w:r>
        <w:rPr>
          <w:sz w:val="21"/>
        </w:rPr>
        <w:t>part</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file</w:t>
      </w:r>
      <w:r>
        <w:rPr>
          <w:spacing w:val="-6"/>
          <w:sz w:val="21"/>
        </w:rPr>
        <w:t xml:space="preserve"> </w:t>
      </w:r>
      <w:r>
        <w:rPr>
          <w:sz w:val="21"/>
        </w:rPr>
        <w:t>are</w:t>
      </w:r>
      <w:r>
        <w:rPr>
          <w:spacing w:val="-6"/>
          <w:sz w:val="21"/>
        </w:rPr>
        <w:t xml:space="preserve"> </w:t>
      </w:r>
      <w:r>
        <w:rPr>
          <w:sz w:val="21"/>
        </w:rPr>
        <w:t>to</w:t>
      </w:r>
      <w:r>
        <w:rPr>
          <w:spacing w:val="-6"/>
          <w:sz w:val="21"/>
        </w:rPr>
        <w:t xml:space="preserve"> </w:t>
      </w:r>
      <w:r>
        <w:rPr>
          <w:sz w:val="21"/>
        </w:rPr>
        <w:t>be</w:t>
      </w:r>
      <w:r>
        <w:rPr>
          <w:spacing w:val="-6"/>
          <w:sz w:val="21"/>
        </w:rPr>
        <w:t xml:space="preserve"> </w:t>
      </w:r>
      <w:r>
        <w:rPr>
          <w:sz w:val="21"/>
        </w:rPr>
        <w:t>punched</w:t>
      </w:r>
      <w:r>
        <w:rPr>
          <w:spacing w:val="-6"/>
          <w:sz w:val="21"/>
        </w:rPr>
        <w:t xml:space="preserve"> </w:t>
      </w:r>
      <w:r>
        <w:rPr>
          <w:sz w:val="21"/>
        </w:rPr>
        <w:t>on</w:t>
      </w:r>
      <w:r>
        <w:rPr>
          <w:spacing w:val="-6"/>
          <w:sz w:val="21"/>
        </w:rPr>
        <w:t xml:space="preserve"> </w:t>
      </w:r>
      <w:r>
        <w:rPr>
          <w:sz w:val="21"/>
        </w:rPr>
        <w:t>the</w:t>
      </w:r>
      <w:r>
        <w:rPr>
          <w:spacing w:val="-6"/>
          <w:sz w:val="21"/>
        </w:rPr>
        <w:t xml:space="preserve"> </w:t>
      </w:r>
      <w:r>
        <w:rPr>
          <w:sz w:val="21"/>
        </w:rPr>
        <w:t>left</w:t>
      </w:r>
      <w:r>
        <w:rPr>
          <w:spacing w:val="-6"/>
          <w:sz w:val="21"/>
        </w:rPr>
        <w:t xml:space="preserve"> </w:t>
      </w:r>
      <w:r>
        <w:rPr>
          <w:sz w:val="21"/>
        </w:rPr>
        <w:t>corner</w:t>
      </w:r>
      <w:r>
        <w:rPr>
          <w:spacing w:val="-6"/>
          <w:sz w:val="21"/>
        </w:rPr>
        <w:t xml:space="preserve"> </w:t>
      </w:r>
      <w:r>
        <w:rPr>
          <w:sz w:val="21"/>
        </w:rPr>
        <w:t>and</w:t>
      </w:r>
      <w:r>
        <w:rPr>
          <w:spacing w:val="-6"/>
          <w:sz w:val="21"/>
        </w:rPr>
        <w:t xml:space="preserve"> </w:t>
      </w:r>
      <w:r>
        <w:rPr>
          <w:sz w:val="21"/>
        </w:rPr>
        <w:t>tagged</w:t>
      </w:r>
      <w:r>
        <w:rPr>
          <w:spacing w:val="-6"/>
          <w:sz w:val="21"/>
        </w:rPr>
        <w:t xml:space="preserve"> </w:t>
      </w:r>
      <w:r>
        <w:rPr>
          <w:sz w:val="21"/>
        </w:rPr>
        <w:t>in chronological order.</w:t>
      </w:r>
      <w:r>
        <w:rPr>
          <w:spacing w:val="-2"/>
          <w:sz w:val="21"/>
        </w:rPr>
        <w:t xml:space="preserve"> </w:t>
      </w:r>
      <w:r>
        <w:rPr>
          <w:sz w:val="21"/>
        </w:rPr>
        <w:t>The latest paper should be at the bottom.</w:t>
      </w:r>
      <w:r>
        <w:rPr>
          <w:spacing w:val="-4"/>
          <w:sz w:val="21"/>
        </w:rPr>
        <w:t xml:space="preserve"> </w:t>
      </w:r>
      <w:r>
        <w:rPr>
          <w:sz w:val="21"/>
        </w:rPr>
        <w:t>The practice of reverse filing (last paper on top) of papers is not compatible with the system of page numbering, and should be avoided.</w:t>
      </w:r>
    </w:p>
    <w:p w14:paraId="589EF6BC" w14:textId="77777777" w:rsidR="00C8652D" w:rsidRDefault="00000000">
      <w:pPr>
        <w:pStyle w:val="ListParagraph"/>
        <w:numPr>
          <w:ilvl w:val="0"/>
          <w:numId w:val="109"/>
        </w:numPr>
        <w:tabs>
          <w:tab w:val="left" w:pos="1173"/>
          <w:tab w:val="left" w:pos="1176"/>
        </w:tabs>
        <w:spacing w:before="141" w:line="278" w:lineRule="auto"/>
        <w:ind w:right="151"/>
        <w:jc w:val="both"/>
        <w:rPr>
          <w:sz w:val="21"/>
        </w:rPr>
      </w:pPr>
      <w:r>
        <w:rPr>
          <w:sz w:val="21"/>
        </w:rPr>
        <w:t>The</w:t>
      </w:r>
      <w:r>
        <w:rPr>
          <w:spacing w:val="-3"/>
          <w:sz w:val="21"/>
        </w:rPr>
        <w:t xml:space="preserve"> </w:t>
      </w:r>
      <w:r>
        <w:rPr>
          <w:sz w:val="21"/>
        </w:rPr>
        <w:t>Notes</w:t>
      </w:r>
      <w:r>
        <w:rPr>
          <w:spacing w:val="-3"/>
          <w:sz w:val="21"/>
        </w:rPr>
        <w:t xml:space="preserve"> </w:t>
      </w:r>
      <w:r>
        <w:rPr>
          <w:sz w:val="21"/>
        </w:rPr>
        <w:t>portion</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file</w:t>
      </w:r>
      <w:r>
        <w:rPr>
          <w:spacing w:val="-3"/>
          <w:sz w:val="21"/>
        </w:rPr>
        <w:t xml:space="preserve"> </w:t>
      </w:r>
      <w:r>
        <w:rPr>
          <w:sz w:val="21"/>
        </w:rPr>
        <w:t>on</w:t>
      </w:r>
      <w:r>
        <w:rPr>
          <w:spacing w:val="-3"/>
          <w:sz w:val="21"/>
        </w:rPr>
        <w:t xml:space="preserve"> </w:t>
      </w:r>
      <w:r>
        <w:rPr>
          <w:sz w:val="21"/>
        </w:rPr>
        <w:t>blue-green</w:t>
      </w:r>
      <w:r>
        <w:rPr>
          <w:spacing w:val="-3"/>
          <w:sz w:val="21"/>
        </w:rPr>
        <w:t xml:space="preserve"> </w:t>
      </w:r>
      <w:r>
        <w:rPr>
          <w:sz w:val="21"/>
        </w:rPr>
        <w:t>coloured</w:t>
      </w:r>
      <w:r>
        <w:rPr>
          <w:spacing w:val="-3"/>
          <w:sz w:val="21"/>
        </w:rPr>
        <w:t xml:space="preserve"> </w:t>
      </w:r>
      <w:r>
        <w:rPr>
          <w:sz w:val="21"/>
        </w:rPr>
        <w:t>noting</w:t>
      </w:r>
      <w:r>
        <w:rPr>
          <w:spacing w:val="-3"/>
          <w:sz w:val="21"/>
        </w:rPr>
        <w:t xml:space="preserve"> </w:t>
      </w:r>
      <w:r>
        <w:rPr>
          <w:sz w:val="21"/>
        </w:rPr>
        <w:t>paper</w:t>
      </w:r>
      <w:r>
        <w:rPr>
          <w:spacing w:val="-3"/>
          <w:sz w:val="21"/>
        </w:rPr>
        <w:t xml:space="preserve"> </w:t>
      </w:r>
      <w:r>
        <w:rPr>
          <w:sz w:val="21"/>
        </w:rPr>
        <w:t>is</w:t>
      </w:r>
      <w:r>
        <w:rPr>
          <w:spacing w:val="-3"/>
          <w:sz w:val="21"/>
        </w:rPr>
        <w:t xml:space="preserve"> </w:t>
      </w:r>
      <w:r>
        <w:rPr>
          <w:sz w:val="21"/>
        </w:rPr>
        <w:t>paged</w:t>
      </w:r>
      <w:r>
        <w:rPr>
          <w:spacing w:val="-3"/>
          <w:sz w:val="21"/>
        </w:rPr>
        <w:t xml:space="preserve"> </w:t>
      </w:r>
      <w:r>
        <w:rPr>
          <w:sz w:val="21"/>
        </w:rPr>
        <w:t>and</w:t>
      </w:r>
      <w:r>
        <w:rPr>
          <w:spacing w:val="-3"/>
          <w:sz w:val="21"/>
        </w:rPr>
        <w:t xml:space="preserve"> </w:t>
      </w:r>
      <w:r>
        <w:rPr>
          <w:sz w:val="21"/>
        </w:rPr>
        <w:t>tagged</w:t>
      </w:r>
      <w:r>
        <w:rPr>
          <w:spacing w:val="-3"/>
          <w:sz w:val="21"/>
        </w:rPr>
        <w:t xml:space="preserve"> </w:t>
      </w:r>
      <w:r>
        <w:rPr>
          <w:sz w:val="21"/>
        </w:rPr>
        <w:t>separately</w:t>
      </w:r>
      <w:r>
        <w:rPr>
          <w:spacing w:val="-3"/>
          <w:sz w:val="21"/>
        </w:rPr>
        <w:t xml:space="preserve"> </w:t>
      </w:r>
      <w:r>
        <w:rPr>
          <w:sz w:val="21"/>
        </w:rPr>
        <w:t>while the</w:t>
      </w:r>
      <w:r>
        <w:rPr>
          <w:spacing w:val="-8"/>
          <w:sz w:val="21"/>
        </w:rPr>
        <w:t xml:space="preserve"> </w:t>
      </w:r>
      <w:r>
        <w:rPr>
          <w:sz w:val="21"/>
        </w:rPr>
        <w:t>correspondence</w:t>
      </w:r>
      <w:r>
        <w:rPr>
          <w:spacing w:val="-8"/>
          <w:sz w:val="21"/>
        </w:rPr>
        <w:t xml:space="preserve"> </w:t>
      </w:r>
      <w:r>
        <w:rPr>
          <w:sz w:val="21"/>
        </w:rPr>
        <w:t>portion</w:t>
      </w:r>
      <w:r>
        <w:rPr>
          <w:spacing w:val="-8"/>
          <w:sz w:val="21"/>
        </w:rPr>
        <w:t xml:space="preserve"> </w:t>
      </w:r>
      <w:r>
        <w:rPr>
          <w:sz w:val="21"/>
        </w:rPr>
        <w:t>is</w:t>
      </w:r>
      <w:r>
        <w:rPr>
          <w:spacing w:val="-8"/>
          <w:sz w:val="21"/>
        </w:rPr>
        <w:t xml:space="preserve"> </w:t>
      </w:r>
      <w:r>
        <w:rPr>
          <w:sz w:val="21"/>
        </w:rPr>
        <w:t>paged</w:t>
      </w:r>
      <w:r>
        <w:rPr>
          <w:spacing w:val="-8"/>
          <w:sz w:val="21"/>
        </w:rPr>
        <w:t xml:space="preserve"> </w:t>
      </w:r>
      <w:r>
        <w:rPr>
          <w:sz w:val="21"/>
        </w:rPr>
        <w:t>and</w:t>
      </w:r>
      <w:r>
        <w:rPr>
          <w:spacing w:val="-8"/>
          <w:sz w:val="21"/>
        </w:rPr>
        <w:t xml:space="preserve"> </w:t>
      </w:r>
      <w:r>
        <w:rPr>
          <w:sz w:val="21"/>
        </w:rPr>
        <w:t>tagged</w:t>
      </w:r>
      <w:r>
        <w:rPr>
          <w:spacing w:val="-8"/>
          <w:sz w:val="21"/>
        </w:rPr>
        <w:t xml:space="preserve"> </w:t>
      </w:r>
      <w:r>
        <w:rPr>
          <w:sz w:val="21"/>
        </w:rPr>
        <w:t>into</w:t>
      </w:r>
      <w:r>
        <w:rPr>
          <w:spacing w:val="-8"/>
          <w:sz w:val="21"/>
        </w:rPr>
        <w:t xml:space="preserve"> </w:t>
      </w:r>
      <w:r>
        <w:rPr>
          <w:sz w:val="21"/>
        </w:rPr>
        <w:t>a</w:t>
      </w:r>
      <w:r>
        <w:rPr>
          <w:spacing w:val="-8"/>
          <w:sz w:val="21"/>
        </w:rPr>
        <w:t xml:space="preserve"> </w:t>
      </w:r>
      <w:r>
        <w:rPr>
          <w:sz w:val="21"/>
        </w:rPr>
        <w:t>file</w:t>
      </w:r>
      <w:r>
        <w:rPr>
          <w:spacing w:val="-8"/>
          <w:sz w:val="21"/>
        </w:rPr>
        <w:t xml:space="preserve"> </w:t>
      </w:r>
      <w:r>
        <w:rPr>
          <w:sz w:val="21"/>
        </w:rPr>
        <w:t>(on</w:t>
      </w:r>
      <w:r>
        <w:rPr>
          <w:spacing w:val="-8"/>
          <w:sz w:val="21"/>
        </w:rPr>
        <w:t xml:space="preserve"> </w:t>
      </w:r>
      <w:r>
        <w:rPr>
          <w:sz w:val="21"/>
        </w:rPr>
        <w:t>both</w:t>
      </w:r>
      <w:r>
        <w:rPr>
          <w:spacing w:val="-8"/>
          <w:sz w:val="21"/>
        </w:rPr>
        <w:t xml:space="preserve"> </w:t>
      </w:r>
      <w:r>
        <w:rPr>
          <w:sz w:val="21"/>
        </w:rPr>
        <w:t>sides)</w:t>
      </w:r>
      <w:r>
        <w:rPr>
          <w:spacing w:val="-8"/>
          <w:sz w:val="21"/>
        </w:rPr>
        <w:t xml:space="preserve"> </w:t>
      </w:r>
      <w:r>
        <w:rPr>
          <w:sz w:val="21"/>
        </w:rPr>
        <w:t>so</w:t>
      </w:r>
      <w:r>
        <w:rPr>
          <w:spacing w:val="-8"/>
          <w:sz w:val="21"/>
        </w:rPr>
        <w:t xml:space="preserve"> </w:t>
      </w:r>
      <w:r>
        <w:rPr>
          <w:sz w:val="21"/>
        </w:rPr>
        <w:t>that</w:t>
      </w:r>
      <w:r>
        <w:rPr>
          <w:spacing w:val="-8"/>
          <w:sz w:val="21"/>
        </w:rPr>
        <w:t xml:space="preserve"> </w:t>
      </w:r>
      <w:r>
        <w:rPr>
          <w:sz w:val="21"/>
        </w:rPr>
        <w:t>the</w:t>
      </w:r>
      <w:r>
        <w:rPr>
          <w:spacing w:val="-8"/>
          <w:sz w:val="21"/>
        </w:rPr>
        <w:t xml:space="preserve"> </w:t>
      </w:r>
      <w:r>
        <w:rPr>
          <w:sz w:val="21"/>
        </w:rPr>
        <w:t>ends</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tags</w:t>
      </w:r>
      <w:r>
        <w:rPr>
          <w:spacing w:val="-8"/>
          <w:sz w:val="21"/>
        </w:rPr>
        <w:t xml:space="preserve"> </w:t>
      </w:r>
      <w:r>
        <w:rPr>
          <w:sz w:val="21"/>
        </w:rPr>
        <w:t>are secured onto the other side of the file cover.</w:t>
      </w:r>
    </w:p>
    <w:p w14:paraId="656C694E" w14:textId="77777777" w:rsidR="00C8652D" w:rsidRDefault="00000000">
      <w:pPr>
        <w:pStyle w:val="ListParagraph"/>
        <w:numPr>
          <w:ilvl w:val="0"/>
          <w:numId w:val="109"/>
        </w:numPr>
        <w:tabs>
          <w:tab w:val="left" w:pos="1171"/>
          <w:tab w:val="left" w:pos="1176"/>
        </w:tabs>
        <w:spacing w:before="141" w:line="278" w:lineRule="auto"/>
        <w:ind w:right="150"/>
        <w:jc w:val="both"/>
        <w:rPr>
          <w:sz w:val="21"/>
        </w:rPr>
      </w:pPr>
      <w:r>
        <w:rPr>
          <w:sz w:val="21"/>
        </w:rPr>
        <w:t>The</w:t>
      </w:r>
      <w:r>
        <w:rPr>
          <w:spacing w:val="-4"/>
          <w:sz w:val="21"/>
        </w:rPr>
        <w:t xml:space="preserve"> </w:t>
      </w:r>
      <w:r>
        <w:rPr>
          <w:sz w:val="21"/>
        </w:rPr>
        <w:t>Notes</w:t>
      </w:r>
      <w:r>
        <w:rPr>
          <w:spacing w:val="-4"/>
          <w:sz w:val="21"/>
        </w:rPr>
        <w:t xml:space="preserve"> </w:t>
      </w:r>
      <w:r>
        <w:rPr>
          <w:sz w:val="21"/>
        </w:rPr>
        <w:t>portion</w:t>
      </w:r>
      <w:r>
        <w:rPr>
          <w:spacing w:val="-4"/>
          <w:sz w:val="21"/>
        </w:rPr>
        <w:t xml:space="preserve"> </w:t>
      </w:r>
      <w:r>
        <w:rPr>
          <w:sz w:val="21"/>
        </w:rPr>
        <w:t>is</w:t>
      </w:r>
      <w:r>
        <w:rPr>
          <w:spacing w:val="-4"/>
          <w:sz w:val="21"/>
        </w:rPr>
        <w:t xml:space="preserve"> </w:t>
      </w:r>
      <w:r>
        <w:rPr>
          <w:sz w:val="21"/>
        </w:rPr>
        <w:t>then</w:t>
      </w:r>
      <w:r>
        <w:rPr>
          <w:spacing w:val="-4"/>
          <w:sz w:val="21"/>
        </w:rPr>
        <w:t xml:space="preserve"> </w:t>
      </w:r>
      <w:r>
        <w:rPr>
          <w:sz w:val="21"/>
        </w:rPr>
        <w:t>loosely</w:t>
      </w:r>
      <w:r>
        <w:rPr>
          <w:spacing w:val="-4"/>
          <w:sz w:val="21"/>
        </w:rPr>
        <w:t xml:space="preserve"> </w:t>
      </w:r>
      <w:r>
        <w:rPr>
          <w:sz w:val="21"/>
        </w:rPr>
        <w:t>placed</w:t>
      </w:r>
      <w:r>
        <w:rPr>
          <w:spacing w:val="-4"/>
          <w:sz w:val="21"/>
        </w:rPr>
        <w:t xml:space="preserve"> </w:t>
      </w:r>
      <w:r>
        <w:rPr>
          <w:sz w:val="21"/>
        </w:rPr>
        <w:t>inside</w:t>
      </w:r>
      <w:r>
        <w:rPr>
          <w:spacing w:val="-4"/>
          <w:sz w:val="21"/>
        </w:rPr>
        <w:t xml:space="preserve"> </w:t>
      </w:r>
      <w:r>
        <w:rPr>
          <w:sz w:val="21"/>
        </w:rPr>
        <w:t>the</w:t>
      </w:r>
      <w:r>
        <w:rPr>
          <w:spacing w:val="-4"/>
          <w:sz w:val="21"/>
        </w:rPr>
        <w:t xml:space="preserve"> </w:t>
      </w:r>
      <w:r>
        <w:rPr>
          <w:sz w:val="21"/>
        </w:rPr>
        <w:t>file</w:t>
      </w:r>
      <w:r>
        <w:rPr>
          <w:spacing w:val="-4"/>
          <w:sz w:val="21"/>
        </w:rPr>
        <w:t xml:space="preserve"> </w:t>
      </w:r>
      <w:r>
        <w:rPr>
          <w:sz w:val="21"/>
        </w:rPr>
        <w:t>cover,</w:t>
      </w:r>
      <w:r>
        <w:rPr>
          <w:spacing w:val="-4"/>
          <w:sz w:val="21"/>
        </w:rPr>
        <w:t xml:space="preserve"> </w:t>
      </w:r>
      <w:r>
        <w:rPr>
          <w:sz w:val="21"/>
        </w:rPr>
        <w:t>on</w:t>
      </w:r>
      <w:r>
        <w:rPr>
          <w:spacing w:val="-4"/>
          <w:sz w:val="21"/>
        </w:rPr>
        <w:t xml:space="preserve"> </w:t>
      </w:r>
      <w:r>
        <w:rPr>
          <w:sz w:val="21"/>
        </w:rPr>
        <w:t>top</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correspondence</w:t>
      </w:r>
      <w:r>
        <w:rPr>
          <w:spacing w:val="-4"/>
          <w:sz w:val="21"/>
        </w:rPr>
        <w:t xml:space="preserve"> </w:t>
      </w:r>
      <w:r>
        <w:rPr>
          <w:sz w:val="21"/>
        </w:rPr>
        <w:t>portion</w:t>
      </w:r>
      <w:r>
        <w:rPr>
          <w:spacing w:val="-4"/>
          <w:sz w:val="21"/>
        </w:rPr>
        <w:t xml:space="preserve"> </w:t>
      </w:r>
      <w:r>
        <w:rPr>
          <w:sz w:val="21"/>
        </w:rPr>
        <w:t>(or, in case of bulky or secret notes, similarly placed inside a separate file cover and tied alongwith the correspondence portion into the same file board).</w:t>
      </w:r>
    </w:p>
    <w:p w14:paraId="0B10BB77" w14:textId="77777777" w:rsidR="00C8652D" w:rsidRDefault="00000000">
      <w:pPr>
        <w:pStyle w:val="BodyText"/>
        <w:spacing w:before="178"/>
        <w:ind w:left="3501" w:right="3495"/>
        <w:jc w:val="center"/>
      </w:pPr>
      <w:r>
        <w:rPr>
          <w:spacing w:val="-5"/>
        </w:rPr>
        <w:t>39</w:t>
      </w:r>
    </w:p>
    <w:p w14:paraId="1BF48DD0" w14:textId="77777777" w:rsidR="00C8652D" w:rsidRDefault="00C8652D">
      <w:pPr>
        <w:jc w:val="center"/>
        <w:sectPr w:rsidR="00C8652D">
          <w:headerReference w:type="default" r:id="rId19"/>
          <w:pgSz w:w="12960" w:h="15840"/>
          <w:pgMar w:top="1820" w:right="1500" w:bottom="280" w:left="1500" w:header="0" w:footer="0" w:gutter="0"/>
          <w:cols w:space="720"/>
        </w:sectPr>
      </w:pPr>
    </w:p>
    <w:p w14:paraId="0FF12647" w14:textId="77777777" w:rsidR="00C8652D" w:rsidRDefault="00C8652D">
      <w:pPr>
        <w:pStyle w:val="BodyText"/>
        <w:spacing w:before="105"/>
      </w:pPr>
    </w:p>
    <w:p w14:paraId="315630BC" w14:textId="77777777" w:rsidR="00C8652D" w:rsidRDefault="00000000">
      <w:pPr>
        <w:pStyle w:val="ListParagraph"/>
        <w:numPr>
          <w:ilvl w:val="0"/>
          <w:numId w:val="109"/>
        </w:numPr>
        <w:tabs>
          <w:tab w:val="left" w:pos="1176"/>
        </w:tabs>
        <w:spacing w:before="0" w:line="285" w:lineRule="auto"/>
        <w:ind w:right="154"/>
        <w:jc w:val="both"/>
        <w:rPr>
          <w:sz w:val="21"/>
        </w:rPr>
      </w:pPr>
      <w:r>
        <w:rPr>
          <w:sz w:val="21"/>
        </w:rPr>
        <w:t>Note</w:t>
      </w:r>
      <w:r>
        <w:rPr>
          <w:spacing w:val="-7"/>
          <w:sz w:val="21"/>
        </w:rPr>
        <w:t xml:space="preserve"> </w:t>
      </w:r>
      <w:r>
        <w:rPr>
          <w:sz w:val="21"/>
        </w:rPr>
        <w:t>sheets</w:t>
      </w:r>
      <w:r>
        <w:rPr>
          <w:spacing w:val="-7"/>
          <w:sz w:val="21"/>
        </w:rPr>
        <w:t xml:space="preserve"> </w:t>
      </w:r>
      <w:r>
        <w:rPr>
          <w:sz w:val="21"/>
        </w:rPr>
        <w:t>should</w:t>
      </w:r>
      <w:r>
        <w:rPr>
          <w:spacing w:val="-7"/>
          <w:sz w:val="21"/>
        </w:rPr>
        <w:t xml:space="preserve"> </w:t>
      </w:r>
      <w:r>
        <w:rPr>
          <w:sz w:val="21"/>
        </w:rPr>
        <w:t>be</w:t>
      </w:r>
      <w:r>
        <w:rPr>
          <w:spacing w:val="-7"/>
          <w:sz w:val="21"/>
        </w:rPr>
        <w:t xml:space="preserve"> </w:t>
      </w:r>
      <w:r>
        <w:rPr>
          <w:sz w:val="21"/>
        </w:rPr>
        <w:t>kept</w:t>
      </w:r>
      <w:r>
        <w:rPr>
          <w:spacing w:val="-7"/>
          <w:sz w:val="21"/>
        </w:rPr>
        <w:t xml:space="preserve"> </w:t>
      </w:r>
      <w:r>
        <w:rPr>
          <w:sz w:val="21"/>
        </w:rPr>
        <w:t>loose</w:t>
      </w:r>
      <w:r>
        <w:rPr>
          <w:spacing w:val="-7"/>
          <w:sz w:val="21"/>
        </w:rPr>
        <w:t xml:space="preserve"> </w:t>
      </w:r>
      <w:r>
        <w:rPr>
          <w:sz w:val="21"/>
        </w:rPr>
        <w:t>within</w:t>
      </w:r>
      <w:r>
        <w:rPr>
          <w:spacing w:val="-7"/>
          <w:sz w:val="21"/>
        </w:rPr>
        <w:t xml:space="preserve"> </w:t>
      </w:r>
      <w:r>
        <w:rPr>
          <w:sz w:val="21"/>
        </w:rPr>
        <w:t>the</w:t>
      </w:r>
      <w:r>
        <w:rPr>
          <w:spacing w:val="-7"/>
          <w:sz w:val="21"/>
        </w:rPr>
        <w:t xml:space="preserve"> </w:t>
      </w:r>
      <w:r>
        <w:rPr>
          <w:sz w:val="21"/>
        </w:rPr>
        <w:t>file</w:t>
      </w:r>
      <w:r>
        <w:rPr>
          <w:spacing w:val="-7"/>
          <w:sz w:val="21"/>
        </w:rPr>
        <w:t xml:space="preserve"> </w:t>
      </w:r>
      <w:r>
        <w:rPr>
          <w:sz w:val="21"/>
        </w:rPr>
        <w:t>cover</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correspondence</w:t>
      </w:r>
      <w:r>
        <w:rPr>
          <w:spacing w:val="-7"/>
          <w:sz w:val="21"/>
        </w:rPr>
        <w:t xml:space="preserve"> </w:t>
      </w:r>
      <w:r>
        <w:rPr>
          <w:sz w:val="21"/>
        </w:rPr>
        <w:t>file</w:t>
      </w:r>
      <w:r>
        <w:rPr>
          <w:spacing w:val="-7"/>
          <w:sz w:val="21"/>
        </w:rPr>
        <w:t xml:space="preserve"> </w:t>
      </w:r>
      <w:r>
        <w:rPr>
          <w:sz w:val="21"/>
        </w:rPr>
        <w:t>and</w:t>
      </w:r>
      <w:r>
        <w:rPr>
          <w:spacing w:val="-10"/>
          <w:sz w:val="21"/>
        </w:rPr>
        <w:t xml:space="preserve"> </w:t>
      </w:r>
      <w:r>
        <w:rPr>
          <w:i/>
          <w:sz w:val="21"/>
        </w:rPr>
        <w:t>not</w:t>
      </w:r>
      <w:r>
        <w:rPr>
          <w:i/>
          <w:spacing w:val="-6"/>
          <w:sz w:val="21"/>
        </w:rPr>
        <w:t xml:space="preserve"> </w:t>
      </w:r>
      <w:r>
        <w:rPr>
          <w:sz w:val="21"/>
        </w:rPr>
        <w:t>tagged</w:t>
      </w:r>
      <w:r>
        <w:rPr>
          <w:spacing w:val="-7"/>
          <w:sz w:val="21"/>
        </w:rPr>
        <w:t xml:space="preserve"> </w:t>
      </w:r>
      <w:r>
        <w:rPr>
          <w:sz w:val="21"/>
        </w:rPr>
        <w:t>into</w:t>
      </w:r>
      <w:r>
        <w:rPr>
          <w:spacing w:val="-7"/>
          <w:sz w:val="21"/>
        </w:rPr>
        <w:t xml:space="preserve"> </w:t>
      </w:r>
      <w:r>
        <w:rPr>
          <w:sz w:val="21"/>
        </w:rPr>
        <w:t>the file cover containing the correspondence as linking it into the file cover impedes the writing of notes.</w:t>
      </w:r>
    </w:p>
    <w:p w14:paraId="529865F3" w14:textId="77777777" w:rsidR="00C8652D" w:rsidRDefault="00000000">
      <w:pPr>
        <w:pStyle w:val="ListParagraph"/>
        <w:numPr>
          <w:ilvl w:val="0"/>
          <w:numId w:val="109"/>
        </w:numPr>
        <w:tabs>
          <w:tab w:val="left" w:pos="1173"/>
          <w:tab w:val="left" w:pos="1176"/>
        </w:tabs>
        <w:spacing w:before="140" w:line="283" w:lineRule="auto"/>
        <w:ind w:right="152"/>
        <w:jc w:val="both"/>
        <w:rPr>
          <w:sz w:val="21"/>
        </w:rPr>
      </w:pPr>
      <w:r>
        <w:rPr>
          <w:sz w:val="21"/>
        </w:rPr>
        <w:t>As</w:t>
      </w:r>
      <w:r>
        <w:rPr>
          <w:spacing w:val="-6"/>
          <w:sz w:val="21"/>
        </w:rPr>
        <w:t xml:space="preserve"> </w:t>
      </w:r>
      <w:r>
        <w:rPr>
          <w:sz w:val="21"/>
        </w:rPr>
        <w:t>far</w:t>
      </w:r>
      <w:r>
        <w:rPr>
          <w:spacing w:val="-6"/>
          <w:sz w:val="21"/>
        </w:rPr>
        <w:t xml:space="preserve"> </w:t>
      </w:r>
      <w:r>
        <w:rPr>
          <w:sz w:val="21"/>
        </w:rPr>
        <w:t>as</w:t>
      </w:r>
      <w:r>
        <w:rPr>
          <w:spacing w:val="-6"/>
          <w:sz w:val="21"/>
        </w:rPr>
        <w:t xml:space="preserve"> </w:t>
      </w:r>
      <w:r>
        <w:rPr>
          <w:sz w:val="21"/>
        </w:rPr>
        <w:t>possible</w:t>
      </w:r>
      <w:r>
        <w:rPr>
          <w:spacing w:val="-6"/>
          <w:sz w:val="21"/>
        </w:rPr>
        <w:t xml:space="preserve"> </w:t>
      </w:r>
      <w:r>
        <w:rPr>
          <w:sz w:val="21"/>
        </w:rPr>
        <w:t>notes</w:t>
      </w:r>
      <w:r>
        <w:rPr>
          <w:spacing w:val="-6"/>
          <w:sz w:val="21"/>
        </w:rPr>
        <w:t xml:space="preserve"> </w:t>
      </w:r>
      <w:r>
        <w:rPr>
          <w:sz w:val="21"/>
        </w:rPr>
        <w:t>should</w:t>
      </w:r>
      <w:r>
        <w:rPr>
          <w:spacing w:val="-6"/>
          <w:sz w:val="21"/>
        </w:rPr>
        <w:t xml:space="preserve"> </w:t>
      </w:r>
      <w:r>
        <w:rPr>
          <w:sz w:val="21"/>
        </w:rPr>
        <w:t>be</w:t>
      </w:r>
      <w:r>
        <w:rPr>
          <w:spacing w:val="-6"/>
          <w:sz w:val="21"/>
        </w:rPr>
        <w:t xml:space="preserve"> </w:t>
      </w:r>
      <w:r>
        <w:rPr>
          <w:sz w:val="21"/>
        </w:rPr>
        <w:t>written/typed</w:t>
      </w:r>
      <w:r>
        <w:rPr>
          <w:spacing w:val="-6"/>
          <w:sz w:val="21"/>
        </w:rPr>
        <w:t xml:space="preserve"> </w:t>
      </w:r>
      <w:r>
        <w:rPr>
          <w:sz w:val="21"/>
        </w:rPr>
        <w:t>on</w:t>
      </w:r>
      <w:r>
        <w:rPr>
          <w:spacing w:val="-6"/>
          <w:sz w:val="21"/>
        </w:rPr>
        <w:t xml:space="preserve"> </w:t>
      </w:r>
      <w:r>
        <w:rPr>
          <w:sz w:val="21"/>
        </w:rPr>
        <w:t>both</w:t>
      </w:r>
      <w:r>
        <w:rPr>
          <w:spacing w:val="-6"/>
          <w:sz w:val="21"/>
        </w:rPr>
        <w:t xml:space="preserve"> </w:t>
      </w:r>
      <w:r>
        <w:rPr>
          <w:sz w:val="21"/>
        </w:rPr>
        <w:t>sides</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note</w:t>
      </w:r>
      <w:r>
        <w:rPr>
          <w:spacing w:val="-6"/>
          <w:sz w:val="21"/>
        </w:rPr>
        <w:t xml:space="preserve"> </w:t>
      </w:r>
      <w:r>
        <w:rPr>
          <w:sz w:val="21"/>
        </w:rPr>
        <w:t>sheet,</w:t>
      </w:r>
      <w:r>
        <w:rPr>
          <w:spacing w:val="-6"/>
          <w:sz w:val="21"/>
        </w:rPr>
        <w:t xml:space="preserve"> </w:t>
      </w:r>
      <w:r>
        <w:rPr>
          <w:sz w:val="21"/>
        </w:rPr>
        <w:t>and</w:t>
      </w:r>
      <w:r>
        <w:rPr>
          <w:spacing w:val="-6"/>
          <w:sz w:val="21"/>
        </w:rPr>
        <w:t xml:space="preserve"> </w:t>
      </w:r>
      <w:r>
        <w:rPr>
          <w:sz w:val="21"/>
        </w:rPr>
        <w:t>the</w:t>
      </w:r>
      <w:r>
        <w:rPr>
          <w:spacing w:val="-6"/>
          <w:sz w:val="21"/>
        </w:rPr>
        <w:t xml:space="preserve"> </w:t>
      </w:r>
      <w:r>
        <w:rPr>
          <w:sz w:val="21"/>
        </w:rPr>
        <w:t>first</w:t>
      </w:r>
      <w:r>
        <w:rPr>
          <w:spacing w:val="-6"/>
          <w:sz w:val="21"/>
        </w:rPr>
        <w:t xml:space="preserve"> </w:t>
      </w:r>
      <w:r>
        <w:rPr>
          <w:sz w:val="21"/>
        </w:rPr>
        <w:t>page</w:t>
      </w:r>
      <w:r>
        <w:rPr>
          <w:spacing w:val="-6"/>
          <w:sz w:val="21"/>
        </w:rPr>
        <w:t xml:space="preserve"> </w:t>
      </w:r>
      <w:r>
        <w:rPr>
          <w:sz w:val="21"/>
        </w:rPr>
        <w:t>of</w:t>
      </w:r>
      <w:r>
        <w:rPr>
          <w:spacing w:val="-6"/>
          <w:sz w:val="21"/>
        </w:rPr>
        <w:t xml:space="preserve"> </w:t>
      </w:r>
      <w:r>
        <w:rPr>
          <w:sz w:val="21"/>
        </w:rPr>
        <w:t>the note sheet should indicate the name of the organisation and office, the subject and the file number.</w:t>
      </w:r>
    </w:p>
    <w:p w14:paraId="3B8C0A52" w14:textId="77777777" w:rsidR="00C8652D" w:rsidRDefault="00000000">
      <w:pPr>
        <w:pStyle w:val="ListParagraph"/>
        <w:numPr>
          <w:ilvl w:val="0"/>
          <w:numId w:val="109"/>
        </w:numPr>
        <w:tabs>
          <w:tab w:val="left" w:pos="1176"/>
        </w:tabs>
        <w:spacing w:before="143" w:line="285" w:lineRule="auto"/>
        <w:ind w:right="150"/>
        <w:jc w:val="both"/>
        <w:rPr>
          <w:sz w:val="21"/>
        </w:rPr>
      </w:pPr>
      <w:r>
        <w:rPr>
          <w:sz w:val="21"/>
        </w:rPr>
        <w:t>Notes</w:t>
      </w:r>
      <w:r>
        <w:rPr>
          <w:spacing w:val="-5"/>
          <w:sz w:val="21"/>
        </w:rPr>
        <w:t xml:space="preserve"> </w:t>
      </w:r>
      <w:r>
        <w:rPr>
          <w:sz w:val="21"/>
        </w:rPr>
        <w:t>of</w:t>
      </w:r>
      <w:r>
        <w:rPr>
          <w:spacing w:val="-5"/>
          <w:sz w:val="21"/>
        </w:rPr>
        <w:t xml:space="preserve"> </w:t>
      </w:r>
      <w:r>
        <w:rPr>
          <w:sz w:val="21"/>
        </w:rPr>
        <w:t>casual</w:t>
      </w:r>
      <w:r>
        <w:rPr>
          <w:spacing w:val="-5"/>
          <w:sz w:val="21"/>
        </w:rPr>
        <w:t xml:space="preserve"> </w:t>
      </w:r>
      <w:r>
        <w:rPr>
          <w:sz w:val="21"/>
        </w:rPr>
        <w:t>discussions</w:t>
      </w:r>
      <w:r>
        <w:rPr>
          <w:spacing w:val="-5"/>
          <w:sz w:val="21"/>
        </w:rPr>
        <w:t xml:space="preserve"> </w:t>
      </w:r>
      <w:r>
        <w:rPr>
          <w:sz w:val="21"/>
        </w:rPr>
        <w:t>on</w:t>
      </w:r>
      <w:r>
        <w:rPr>
          <w:spacing w:val="-5"/>
          <w:sz w:val="21"/>
        </w:rPr>
        <w:t xml:space="preserve"> </w:t>
      </w:r>
      <w:r>
        <w:rPr>
          <w:sz w:val="21"/>
        </w:rPr>
        <w:t>points</w:t>
      </w:r>
      <w:r>
        <w:rPr>
          <w:spacing w:val="-5"/>
          <w:sz w:val="21"/>
        </w:rPr>
        <w:t xml:space="preserve"> </w:t>
      </w:r>
      <w:r>
        <w:rPr>
          <w:sz w:val="21"/>
        </w:rPr>
        <w:t>of</w:t>
      </w:r>
      <w:r>
        <w:rPr>
          <w:spacing w:val="-5"/>
          <w:sz w:val="21"/>
        </w:rPr>
        <w:t xml:space="preserve"> </w:t>
      </w:r>
      <w:r>
        <w:rPr>
          <w:sz w:val="21"/>
        </w:rPr>
        <w:t>secondary</w:t>
      </w:r>
      <w:r>
        <w:rPr>
          <w:spacing w:val="-5"/>
          <w:sz w:val="21"/>
        </w:rPr>
        <w:t xml:space="preserve"> </w:t>
      </w:r>
      <w:r>
        <w:rPr>
          <w:sz w:val="21"/>
        </w:rPr>
        <w:t>importance,</w:t>
      </w:r>
      <w:r>
        <w:rPr>
          <w:spacing w:val="-5"/>
          <w:sz w:val="21"/>
        </w:rPr>
        <w:t xml:space="preserve"> </w:t>
      </w:r>
      <w:r>
        <w:rPr>
          <w:sz w:val="21"/>
        </w:rPr>
        <w:t>routine</w:t>
      </w:r>
      <w:r>
        <w:rPr>
          <w:spacing w:val="-5"/>
          <w:sz w:val="21"/>
        </w:rPr>
        <w:t xml:space="preserve"> </w:t>
      </w:r>
      <w:r>
        <w:rPr>
          <w:sz w:val="21"/>
        </w:rPr>
        <w:t>correspondence</w:t>
      </w:r>
      <w:r>
        <w:rPr>
          <w:spacing w:val="-5"/>
          <w:sz w:val="21"/>
        </w:rPr>
        <w:t xml:space="preserve"> </w:t>
      </w:r>
      <w:r>
        <w:rPr>
          <w:sz w:val="21"/>
        </w:rPr>
        <w:t>like</w:t>
      </w:r>
      <w:r>
        <w:rPr>
          <w:spacing w:val="-5"/>
          <w:sz w:val="21"/>
        </w:rPr>
        <w:t xml:space="preserve"> </w:t>
      </w:r>
      <w:r>
        <w:rPr>
          <w:sz w:val="21"/>
        </w:rPr>
        <w:t>reminders, etc. generated during examination of a case are not to be put in correspondence and can be placed in a separate cover (called ‘keepwith’ file or K W file) below the file.</w:t>
      </w:r>
    </w:p>
    <w:p w14:paraId="0674CCFA" w14:textId="77777777" w:rsidR="00C8652D" w:rsidRDefault="00000000">
      <w:pPr>
        <w:pStyle w:val="ListParagraph"/>
        <w:numPr>
          <w:ilvl w:val="0"/>
          <w:numId w:val="109"/>
        </w:numPr>
        <w:tabs>
          <w:tab w:val="left" w:pos="1176"/>
        </w:tabs>
        <w:spacing w:before="139" w:line="285" w:lineRule="auto"/>
        <w:ind w:right="151"/>
        <w:jc w:val="both"/>
        <w:rPr>
          <w:sz w:val="21"/>
        </w:rPr>
      </w:pPr>
      <w:r>
        <w:rPr>
          <w:sz w:val="21"/>
        </w:rPr>
        <w:t xml:space="preserve">No file should generally contain more than 200 sheets of notes and correspondence combined. On the maximum limit being reached the file should be closed and a new volume of the same file should be opened </w:t>
      </w:r>
      <w:r>
        <w:rPr>
          <w:i/>
          <w:sz w:val="21"/>
        </w:rPr>
        <w:t xml:space="preserve">with the same file number, </w:t>
      </w:r>
      <w:r>
        <w:rPr>
          <w:sz w:val="21"/>
        </w:rPr>
        <w:t>showing Vol. I, Vol. II and so on, (with entry in the file opening register as well as on the closed volume of the file showing the opening of the new volume).</w:t>
      </w:r>
    </w:p>
    <w:p w14:paraId="49E8367C" w14:textId="77777777" w:rsidR="00C8652D" w:rsidRDefault="00000000">
      <w:pPr>
        <w:pStyle w:val="ListParagraph"/>
        <w:numPr>
          <w:ilvl w:val="0"/>
          <w:numId w:val="109"/>
        </w:numPr>
        <w:tabs>
          <w:tab w:val="left" w:pos="1170"/>
        </w:tabs>
        <w:spacing w:before="137"/>
        <w:ind w:left="1170" w:hanging="506"/>
        <w:jc w:val="both"/>
        <w:rPr>
          <w:sz w:val="21"/>
        </w:rPr>
      </w:pPr>
      <w:r>
        <w:rPr>
          <w:sz w:val="21"/>
        </w:rPr>
        <w:t>The</w:t>
      </w:r>
      <w:r>
        <w:rPr>
          <w:spacing w:val="2"/>
          <w:sz w:val="21"/>
        </w:rPr>
        <w:t xml:space="preserve"> </w:t>
      </w:r>
      <w:r>
        <w:rPr>
          <w:sz w:val="21"/>
        </w:rPr>
        <w:t>following</w:t>
      </w:r>
      <w:r>
        <w:rPr>
          <w:spacing w:val="4"/>
          <w:sz w:val="21"/>
        </w:rPr>
        <w:t xml:space="preserve"> </w:t>
      </w:r>
      <w:r>
        <w:rPr>
          <w:sz w:val="21"/>
        </w:rPr>
        <w:t>arrangement</w:t>
      </w:r>
      <w:r>
        <w:rPr>
          <w:spacing w:val="5"/>
          <w:sz w:val="21"/>
        </w:rPr>
        <w:t xml:space="preserve"> </w:t>
      </w:r>
      <w:r>
        <w:rPr>
          <w:sz w:val="21"/>
        </w:rPr>
        <w:t>must</w:t>
      </w:r>
      <w:r>
        <w:rPr>
          <w:spacing w:val="4"/>
          <w:sz w:val="21"/>
        </w:rPr>
        <w:t xml:space="preserve"> </w:t>
      </w:r>
      <w:r>
        <w:rPr>
          <w:sz w:val="21"/>
        </w:rPr>
        <w:t>be</w:t>
      </w:r>
      <w:r>
        <w:rPr>
          <w:spacing w:val="5"/>
          <w:sz w:val="21"/>
        </w:rPr>
        <w:t xml:space="preserve"> </w:t>
      </w:r>
      <w:r>
        <w:rPr>
          <w:sz w:val="21"/>
        </w:rPr>
        <w:t>utilized,</w:t>
      </w:r>
      <w:r>
        <w:rPr>
          <w:spacing w:val="4"/>
          <w:sz w:val="21"/>
        </w:rPr>
        <w:t xml:space="preserve"> </w:t>
      </w:r>
      <w:r>
        <w:rPr>
          <w:sz w:val="21"/>
        </w:rPr>
        <w:t>from</w:t>
      </w:r>
      <w:r>
        <w:rPr>
          <w:spacing w:val="5"/>
          <w:sz w:val="21"/>
        </w:rPr>
        <w:t xml:space="preserve"> </w:t>
      </w:r>
      <w:r>
        <w:rPr>
          <w:sz w:val="21"/>
        </w:rPr>
        <w:t>top</w:t>
      </w:r>
      <w:r>
        <w:rPr>
          <w:spacing w:val="4"/>
          <w:sz w:val="21"/>
        </w:rPr>
        <w:t xml:space="preserve"> </w:t>
      </w:r>
      <w:r>
        <w:rPr>
          <w:sz w:val="21"/>
        </w:rPr>
        <w:t>downwards,</w:t>
      </w:r>
      <w:r>
        <w:rPr>
          <w:spacing w:val="4"/>
          <w:sz w:val="21"/>
        </w:rPr>
        <w:t xml:space="preserve"> </w:t>
      </w:r>
      <w:r>
        <w:rPr>
          <w:sz w:val="21"/>
        </w:rPr>
        <w:t>while</w:t>
      </w:r>
      <w:r>
        <w:rPr>
          <w:spacing w:val="5"/>
          <w:sz w:val="21"/>
        </w:rPr>
        <w:t xml:space="preserve"> </w:t>
      </w:r>
      <w:r>
        <w:rPr>
          <w:sz w:val="21"/>
        </w:rPr>
        <w:t>submitting</w:t>
      </w:r>
      <w:r>
        <w:rPr>
          <w:spacing w:val="4"/>
          <w:sz w:val="21"/>
        </w:rPr>
        <w:t xml:space="preserve"> </w:t>
      </w:r>
      <w:r>
        <w:rPr>
          <w:sz w:val="21"/>
        </w:rPr>
        <w:t>a</w:t>
      </w:r>
      <w:r>
        <w:rPr>
          <w:spacing w:val="5"/>
          <w:sz w:val="21"/>
        </w:rPr>
        <w:t xml:space="preserve"> </w:t>
      </w:r>
      <w:r>
        <w:rPr>
          <w:sz w:val="21"/>
        </w:rPr>
        <w:t>case</w:t>
      </w:r>
      <w:r>
        <w:rPr>
          <w:spacing w:val="4"/>
          <w:sz w:val="21"/>
        </w:rPr>
        <w:t xml:space="preserve"> </w:t>
      </w:r>
      <w:r>
        <w:rPr>
          <w:sz w:val="21"/>
        </w:rPr>
        <w:t>for</w:t>
      </w:r>
      <w:r>
        <w:rPr>
          <w:spacing w:val="5"/>
          <w:sz w:val="21"/>
        </w:rPr>
        <w:t xml:space="preserve"> </w:t>
      </w:r>
      <w:r>
        <w:rPr>
          <w:spacing w:val="-2"/>
          <w:sz w:val="21"/>
        </w:rPr>
        <w:t>orders:</w:t>
      </w:r>
    </w:p>
    <w:p w14:paraId="6C7F1E91" w14:textId="77777777" w:rsidR="00C8652D" w:rsidRDefault="00000000">
      <w:pPr>
        <w:pStyle w:val="ListParagraph"/>
        <w:numPr>
          <w:ilvl w:val="1"/>
          <w:numId w:val="109"/>
        </w:numPr>
        <w:tabs>
          <w:tab w:val="left" w:pos="1687"/>
        </w:tabs>
        <w:spacing w:before="186"/>
        <w:ind w:hanging="511"/>
        <w:rPr>
          <w:sz w:val="21"/>
        </w:rPr>
      </w:pPr>
      <w:r>
        <w:rPr>
          <w:sz w:val="21"/>
        </w:rPr>
        <w:t>reference</w:t>
      </w:r>
      <w:r>
        <w:rPr>
          <w:spacing w:val="8"/>
          <w:sz w:val="21"/>
        </w:rPr>
        <w:t xml:space="preserve"> </w:t>
      </w:r>
      <w:r>
        <w:rPr>
          <w:sz w:val="21"/>
        </w:rPr>
        <w:t>books,</w:t>
      </w:r>
      <w:r>
        <w:rPr>
          <w:spacing w:val="9"/>
          <w:sz w:val="21"/>
        </w:rPr>
        <w:t xml:space="preserve"> </w:t>
      </w:r>
      <w:r>
        <w:rPr>
          <w:sz w:val="21"/>
        </w:rPr>
        <w:t>if</w:t>
      </w:r>
      <w:r>
        <w:rPr>
          <w:spacing w:val="9"/>
          <w:sz w:val="21"/>
        </w:rPr>
        <w:t xml:space="preserve"> </w:t>
      </w:r>
      <w:r>
        <w:rPr>
          <w:spacing w:val="-2"/>
          <w:sz w:val="21"/>
        </w:rPr>
        <w:t>added;</w:t>
      </w:r>
    </w:p>
    <w:p w14:paraId="63C4939D" w14:textId="77777777" w:rsidR="00C8652D" w:rsidRDefault="00000000">
      <w:pPr>
        <w:pStyle w:val="ListParagraph"/>
        <w:numPr>
          <w:ilvl w:val="1"/>
          <w:numId w:val="109"/>
        </w:numPr>
        <w:tabs>
          <w:tab w:val="left" w:pos="1687"/>
        </w:tabs>
        <w:spacing w:before="188"/>
        <w:ind w:hanging="511"/>
        <w:rPr>
          <w:sz w:val="21"/>
        </w:rPr>
      </w:pPr>
      <w:r>
        <w:rPr>
          <w:sz w:val="21"/>
        </w:rPr>
        <w:t>notes</w:t>
      </w:r>
      <w:r>
        <w:rPr>
          <w:spacing w:val="2"/>
          <w:sz w:val="21"/>
        </w:rPr>
        <w:t xml:space="preserve"> </w:t>
      </w:r>
      <w:r>
        <w:rPr>
          <w:sz w:val="21"/>
        </w:rPr>
        <w:t>portion</w:t>
      </w:r>
      <w:r>
        <w:rPr>
          <w:spacing w:val="2"/>
          <w:sz w:val="21"/>
        </w:rPr>
        <w:t xml:space="preserve"> </w:t>
      </w:r>
      <w:r>
        <w:rPr>
          <w:sz w:val="21"/>
        </w:rPr>
        <w:t>of</w:t>
      </w:r>
      <w:r>
        <w:rPr>
          <w:spacing w:val="2"/>
          <w:sz w:val="21"/>
        </w:rPr>
        <w:t xml:space="preserve"> </w:t>
      </w:r>
      <w:r>
        <w:rPr>
          <w:sz w:val="21"/>
        </w:rPr>
        <w:t>the</w:t>
      </w:r>
      <w:r>
        <w:rPr>
          <w:spacing w:val="3"/>
          <w:sz w:val="21"/>
        </w:rPr>
        <w:t xml:space="preserve"> </w:t>
      </w:r>
      <w:r>
        <w:rPr>
          <w:sz w:val="21"/>
        </w:rPr>
        <w:t>current</w:t>
      </w:r>
      <w:r>
        <w:rPr>
          <w:spacing w:val="2"/>
          <w:sz w:val="21"/>
        </w:rPr>
        <w:t xml:space="preserve"> </w:t>
      </w:r>
      <w:r>
        <w:rPr>
          <w:sz w:val="21"/>
        </w:rPr>
        <w:t>file,</w:t>
      </w:r>
      <w:r>
        <w:rPr>
          <w:spacing w:val="2"/>
          <w:sz w:val="21"/>
        </w:rPr>
        <w:t xml:space="preserve"> </w:t>
      </w:r>
      <w:r>
        <w:rPr>
          <w:sz w:val="21"/>
        </w:rPr>
        <w:t>ending</w:t>
      </w:r>
      <w:r>
        <w:rPr>
          <w:spacing w:val="3"/>
          <w:sz w:val="21"/>
        </w:rPr>
        <w:t xml:space="preserve"> </w:t>
      </w:r>
      <w:r>
        <w:rPr>
          <w:sz w:val="21"/>
        </w:rPr>
        <w:t>with</w:t>
      </w:r>
      <w:r>
        <w:rPr>
          <w:spacing w:val="2"/>
          <w:sz w:val="21"/>
        </w:rPr>
        <w:t xml:space="preserve"> </w:t>
      </w:r>
      <w:r>
        <w:rPr>
          <w:sz w:val="21"/>
        </w:rPr>
        <w:t>the</w:t>
      </w:r>
      <w:r>
        <w:rPr>
          <w:spacing w:val="2"/>
          <w:sz w:val="21"/>
        </w:rPr>
        <w:t xml:space="preserve"> </w:t>
      </w:r>
      <w:r>
        <w:rPr>
          <w:sz w:val="21"/>
        </w:rPr>
        <w:t>last</w:t>
      </w:r>
      <w:r>
        <w:rPr>
          <w:spacing w:val="3"/>
          <w:sz w:val="21"/>
        </w:rPr>
        <w:t xml:space="preserve"> </w:t>
      </w:r>
      <w:r>
        <w:rPr>
          <w:sz w:val="21"/>
        </w:rPr>
        <w:t>note</w:t>
      </w:r>
      <w:r>
        <w:rPr>
          <w:spacing w:val="2"/>
          <w:sz w:val="21"/>
        </w:rPr>
        <w:t xml:space="preserve"> </w:t>
      </w:r>
      <w:r>
        <w:rPr>
          <w:sz w:val="21"/>
        </w:rPr>
        <w:t>for</w:t>
      </w:r>
      <w:r>
        <w:rPr>
          <w:spacing w:val="2"/>
          <w:sz w:val="21"/>
        </w:rPr>
        <w:t xml:space="preserve"> </w:t>
      </w:r>
      <w:r>
        <w:rPr>
          <w:spacing w:val="-2"/>
          <w:sz w:val="21"/>
        </w:rPr>
        <w:t>consideration;</w:t>
      </w:r>
    </w:p>
    <w:p w14:paraId="075FE074" w14:textId="77777777" w:rsidR="00C8652D" w:rsidRDefault="00000000">
      <w:pPr>
        <w:pStyle w:val="ListParagraph"/>
        <w:numPr>
          <w:ilvl w:val="1"/>
          <w:numId w:val="109"/>
        </w:numPr>
        <w:tabs>
          <w:tab w:val="left" w:pos="1687"/>
        </w:tabs>
        <w:spacing w:before="185"/>
        <w:ind w:hanging="511"/>
        <w:rPr>
          <w:sz w:val="21"/>
        </w:rPr>
      </w:pPr>
      <w:r>
        <w:rPr>
          <w:sz w:val="21"/>
        </w:rPr>
        <w:t>running</w:t>
      </w:r>
      <w:r>
        <w:rPr>
          <w:spacing w:val="7"/>
          <w:sz w:val="21"/>
        </w:rPr>
        <w:t xml:space="preserve"> </w:t>
      </w:r>
      <w:r>
        <w:rPr>
          <w:sz w:val="21"/>
        </w:rPr>
        <w:t>summary</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facts,</w:t>
      </w:r>
      <w:r>
        <w:rPr>
          <w:spacing w:val="8"/>
          <w:sz w:val="21"/>
        </w:rPr>
        <w:t xml:space="preserve"> </w:t>
      </w:r>
      <w:r>
        <w:rPr>
          <w:sz w:val="21"/>
        </w:rPr>
        <w:t>if</w:t>
      </w:r>
      <w:r>
        <w:rPr>
          <w:spacing w:val="8"/>
          <w:sz w:val="21"/>
        </w:rPr>
        <w:t xml:space="preserve"> </w:t>
      </w:r>
      <w:r>
        <w:rPr>
          <w:spacing w:val="-2"/>
          <w:sz w:val="21"/>
        </w:rPr>
        <w:t>added;</w:t>
      </w:r>
    </w:p>
    <w:p w14:paraId="043283A2" w14:textId="77777777" w:rsidR="00C8652D" w:rsidRDefault="00000000">
      <w:pPr>
        <w:pStyle w:val="ListParagraph"/>
        <w:numPr>
          <w:ilvl w:val="1"/>
          <w:numId w:val="109"/>
        </w:numPr>
        <w:tabs>
          <w:tab w:val="left" w:pos="1687"/>
        </w:tabs>
        <w:spacing w:before="186"/>
        <w:ind w:hanging="511"/>
        <w:rPr>
          <w:sz w:val="21"/>
        </w:rPr>
      </w:pPr>
      <w:r>
        <w:rPr>
          <w:sz w:val="21"/>
        </w:rPr>
        <w:t>draft</w:t>
      </w:r>
      <w:r>
        <w:rPr>
          <w:spacing w:val="2"/>
          <w:sz w:val="21"/>
        </w:rPr>
        <w:t xml:space="preserve"> </w:t>
      </w:r>
      <w:r>
        <w:rPr>
          <w:sz w:val="21"/>
        </w:rPr>
        <w:t>for</w:t>
      </w:r>
      <w:r>
        <w:rPr>
          <w:spacing w:val="3"/>
          <w:sz w:val="21"/>
        </w:rPr>
        <w:t xml:space="preserve"> </w:t>
      </w:r>
      <w:r>
        <w:rPr>
          <w:sz w:val="21"/>
        </w:rPr>
        <w:t>approval,</w:t>
      </w:r>
      <w:r>
        <w:rPr>
          <w:spacing w:val="3"/>
          <w:sz w:val="21"/>
        </w:rPr>
        <w:t xml:space="preserve"> </w:t>
      </w:r>
      <w:r>
        <w:rPr>
          <w:sz w:val="21"/>
        </w:rPr>
        <w:t>if</w:t>
      </w:r>
      <w:r>
        <w:rPr>
          <w:spacing w:val="3"/>
          <w:sz w:val="21"/>
        </w:rPr>
        <w:t xml:space="preserve"> </w:t>
      </w:r>
      <w:r>
        <w:rPr>
          <w:spacing w:val="-2"/>
          <w:sz w:val="21"/>
        </w:rPr>
        <w:t>added;</w:t>
      </w:r>
    </w:p>
    <w:p w14:paraId="20F087E3" w14:textId="77777777" w:rsidR="00C8652D" w:rsidRDefault="00000000">
      <w:pPr>
        <w:pStyle w:val="ListParagraph"/>
        <w:numPr>
          <w:ilvl w:val="1"/>
          <w:numId w:val="109"/>
        </w:numPr>
        <w:tabs>
          <w:tab w:val="left" w:pos="1685"/>
          <w:tab w:val="left" w:pos="1687"/>
        </w:tabs>
        <w:spacing w:before="188" w:line="283" w:lineRule="auto"/>
        <w:ind w:right="146"/>
        <w:rPr>
          <w:sz w:val="21"/>
        </w:rPr>
      </w:pPr>
      <w:r>
        <w:rPr>
          <w:sz w:val="21"/>
        </w:rPr>
        <w:t>correspondence</w:t>
      </w:r>
      <w:r>
        <w:rPr>
          <w:spacing w:val="40"/>
          <w:sz w:val="21"/>
        </w:rPr>
        <w:t xml:space="preserve"> </w:t>
      </w:r>
      <w:r>
        <w:rPr>
          <w:sz w:val="21"/>
        </w:rPr>
        <w:t>portion</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current</w:t>
      </w:r>
      <w:r>
        <w:rPr>
          <w:spacing w:val="40"/>
          <w:sz w:val="21"/>
        </w:rPr>
        <w:t xml:space="preserve"> </w:t>
      </w:r>
      <w:r>
        <w:rPr>
          <w:sz w:val="21"/>
        </w:rPr>
        <w:t>file</w:t>
      </w:r>
      <w:r>
        <w:rPr>
          <w:spacing w:val="40"/>
          <w:sz w:val="21"/>
        </w:rPr>
        <w:t xml:space="preserve"> </w:t>
      </w:r>
      <w:r>
        <w:rPr>
          <w:sz w:val="21"/>
        </w:rPr>
        <w:t>ending</w:t>
      </w:r>
      <w:r>
        <w:rPr>
          <w:spacing w:val="40"/>
          <w:sz w:val="21"/>
        </w:rPr>
        <w:t xml:space="preserve"> </w:t>
      </w:r>
      <w:r>
        <w:rPr>
          <w:sz w:val="21"/>
        </w:rPr>
        <w:t>with</w:t>
      </w:r>
      <w:r>
        <w:rPr>
          <w:spacing w:val="40"/>
          <w:sz w:val="21"/>
        </w:rPr>
        <w:t xml:space="preserve"> </w:t>
      </w:r>
      <w:r>
        <w:rPr>
          <w:sz w:val="21"/>
        </w:rPr>
        <w:t>the</w:t>
      </w:r>
      <w:r>
        <w:rPr>
          <w:spacing w:val="40"/>
          <w:sz w:val="21"/>
        </w:rPr>
        <w:t xml:space="preserve"> </w:t>
      </w:r>
      <w:r>
        <w:rPr>
          <w:sz w:val="21"/>
        </w:rPr>
        <w:t>latest</w:t>
      </w:r>
      <w:r>
        <w:rPr>
          <w:spacing w:val="40"/>
          <w:sz w:val="21"/>
        </w:rPr>
        <w:t xml:space="preserve"> </w:t>
      </w:r>
      <w:r>
        <w:rPr>
          <w:sz w:val="21"/>
        </w:rPr>
        <w:t>communication</w:t>
      </w:r>
      <w:r>
        <w:rPr>
          <w:spacing w:val="40"/>
          <w:sz w:val="21"/>
        </w:rPr>
        <w:t xml:space="preserve"> </w:t>
      </w:r>
      <w:r>
        <w:rPr>
          <w:sz w:val="21"/>
        </w:rPr>
        <w:t>dealt</w:t>
      </w:r>
      <w:r>
        <w:rPr>
          <w:spacing w:val="40"/>
          <w:sz w:val="21"/>
        </w:rPr>
        <w:t xml:space="preserve"> </w:t>
      </w:r>
      <w:r>
        <w:rPr>
          <w:sz w:val="21"/>
        </w:rPr>
        <w:t>with (i.e. receipt or issue) as the case may be;</w:t>
      </w:r>
    </w:p>
    <w:p w14:paraId="4699E57C" w14:textId="77777777" w:rsidR="00C8652D" w:rsidRDefault="00000000">
      <w:pPr>
        <w:pStyle w:val="ListParagraph"/>
        <w:numPr>
          <w:ilvl w:val="1"/>
          <w:numId w:val="109"/>
        </w:numPr>
        <w:tabs>
          <w:tab w:val="left" w:pos="1687"/>
        </w:tabs>
        <w:spacing w:before="143"/>
        <w:ind w:hanging="511"/>
        <w:rPr>
          <w:sz w:val="21"/>
        </w:rPr>
      </w:pPr>
      <w:r>
        <w:rPr>
          <w:sz w:val="21"/>
        </w:rPr>
        <w:t>appendix</w:t>
      </w:r>
      <w:r>
        <w:rPr>
          <w:spacing w:val="4"/>
          <w:sz w:val="21"/>
        </w:rPr>
        <w:t xml:space="preserve"> </w:t>
      </w:r>
      <w:r>
        <w:rPr>
          <w:sz w:val="21"/>
        </w:rPr>
        <w:t>to</w:t>
      </w:r>
      <w:r>
        <w:rPr>
          <w:spacing w:val="4"/>
          <w:sz w:val="21"/>
        </w:rPr>
        <w:t xml:space="preserve"> </w:t>
      </w:r>
      <w:r>
        <w:rPr>
          <w:sz w:val="21"/>
        </w:rPr>
        <w:t>notes</w:t>
      </w:r>
      <w:r>
        <w:rPr>
          <w:spacing w:val="5"/>
          <w:sz w:val="21"/>
        </w:rPr>
        <w:t xml:space="preserve"> </w:t>
      </w:r>
      <w:r>
        <w:rPr>
          <w:sz w:val="21"/>
        </w:rPr>
        <w:t>and</w:t>
      </w:r>
      <w:r>
        <w:rPr>
          <w:spacing w:val="4"/>
          <w:sz w:val="21"/>
        </w:rPr>
        <w:t xml:space="preserve"> </w:t>
      </w:r>
      <w:r>
        <w:rPr>
          <w:sz w:val="21"/>
        </w:rPr>
        <w:t>appendix</w:t>
      </w:r>
      <w:r>
        <w:rPr>
          <w:spacing w:val="5"/>
          <w:sz w:val="21"/>
        </w:rPr>
        <w:t xml:space="preserve"> </w:t>
      </w:r>
      <w:r>
        <w:rPr>
          <w:sz w:val="21"/>
        </w:rPr>
        <w:t>to</w:t>
      </w:r>
      <w:r>
        <w:rPr>
          <w:spacing w:val="4"/>
          <w:sz w:val="21"/>
        </w:rPr>
        <w:t xml:space="preserve"> </w:t>
      </w:r>
      <w:r>
        <w:rPr>
          <w:spacing w:val="-2"/>
          <w:sz w:val="21"/>
        </w:rPr>
        <w:t>correspondence;</w:t>
      </w:r>
    </w:p>
    <w:p w14:paraId="19058D9B" w14:textId="77777777" w:rsidR="00C8652D" w:rsidRDefault="00000000">
      <w:pPr>
        <w:pStyle w:val="ListParagraph"/>
        <w:numPr>
          <w:ilvl w:val="1"/>
          <w:numId w:val="109"/>
        </w:numPr>
        <w:tabs>
          <w:tab w:val="left" w:pos="1687"/>
        </w:tabs>
        <w:spacing w:before="186"/>
        <w:ind w:hanging="511"/>
        <w:rPr>
          <w:sz w:val="21"/>
        </w:rPr>
      </w:pPr>
      <w:r>
        <w:rPr>
          <w:sz w:val="21"/>
        </w:rPr>
        <w:t>standing</w:t>
      </w:r>
      <w:r>
        <w:rPr>
          <w:spacing w:val="-4"/>
          <w:sz w:val="21"/>
        </w:rPr>
        <w:t xml:space="preserve"> </w:t>
      </w:r>
      <w:r>
        <w:rPr>
          <w:sz w:val="21"/>
        </w:rPr>
        <w:t>guard</w:t>
      </w:r>
      <w:r>
        <w:rPr>
          <w:spacing w:val="-3"/>
          <w:sz w:val="21"/>
        </w:rPr>
        <w:t xml:space="preserve"> </w:t>
      </w:r>
      <w:r>
        <w:rPr>
          <w:sz w:val="21"/>
        </w:rPr>
        <w:t>file</w:t>
      </w:r>
      <w:r>
        <w:rPr>
          <w:spacing w:val="-3"/>
          <w:sz w:val="21"/>
        </w:rPr>
        <w:t xml:space="preserve"> </w:t>
      </w:r>
      <w:r>
        <w:rPr>
          <w:sz w:val="21"/>
        </w:rPr>
        <w:t>or</w:t>
      </w:r>
      <w:r>
        <w:rPr>
          <w:spacing w:val="-3"/>
          <w:sz w:val="21"/>
        </w:rPr>
        <w:t xml:space="preserve"> </w:t>
      </w:r>
      <w:r>
        <w:rPr>
          <w:sz w:val="21"/>
        </w:rPr>
        <w:t>precedent</w:t>
      </w:r>
      <w:r>
        <w:rPr>
          <w:spacing w:val="-3"/>
          <w:sz w:val="21"/>
        </w:rPr>
        <w:t xml:space="preserve"> </w:t>
      </w:r>
      <w:r>
        <w:rPr>
          <w:sz w:val="21"/>
        </w:rPr>
        <w:t>register,</w:t>
      </w:r>
      <w:r>
        <w:rPr>
          <w:spacing w:val="-3"/>
          <w:sz w:val="21"/>
        </w:rPr>
        <w:t xml:space="preserve"> </w:t>
      </w:r>
      <w:r>
        <w:rPr>
          <w:sz w:val="21"/>
        </w:rPr>
        <w:t>if</w:t>
      </w:r>
      <w:r>
        <w:rPr>
          <w:spacing w:val="-3"/>
          <w:sz w:val="21"/>
        </w:rPr>
        <w:t xml:space="preserve"> </w:t>
      </w:r>
      <w:r>
        <w:rPr>
          <w:spacing w:val="-2"/>
          <w:sz w:val="21"/>
        </w:rPr>
        <w:t>added;</w:t>
      </w:r>
    </w:p>
    <w:p w14:paraId="051638B2" w14:textId="77777777" w:rsidR="00C8652D" w:rsidRDefault="00000000">
      <w:pPr>
        <w:pStyle w:val="ListParagraph"/>
        <w:numPr>
          <w:ilvl w:val="1"/>
          <w:numId w:val="109"/>
        </w:numPr>
        <w:tabs>
          <w:tab w:val="left" w:pos="1687"/>
        </w:tabs>
        <w:spacing w:before="188" w:line="283" w:lineRule="auto"/>
        <w:ind w:right="150"/>
        <w:rPr>
          <w:sz w:val="21"/>
        </w:rPr>
      </w:pPr>
      <w:r>
        <w:rPr>
          <w:sz w:val="21"/>
        </w:rPr>
        <w:t>other papers, if any, referred to e.g. extracts of notes or correspondence from other files, routine notes, copies of orders, gazettes etc. arranged in chronological order; and</w:t>
      </w:r>
    </w:p>
    <w:p w14:paraId="4089BFC8" w14:textId="77777777" w:rsidR="00C8652D" w:rsidRDefault="00000000">
      <w:pPr>
        <w:pStyle w:val="ListParagraph"/>
        <w:numPr>
          <w:ilvl w:val="1"/>
          <w:numId w:val="109"/>
        </w:numPr>
        <w:tabs>
          <w:tab w:val="left" w:pos="1689"/>
        </w:tabs>
        <w:spacing w:before="143"/>
        <w:ind w:left="1689" w:hanging="513"/>
        <w:rPr>
          <w:sz w:val="21"/>
        </w:rPr>
      </w:pPr>
      <w:r>
        <w:rPr>
          <w:sz w:val="21"/>
        </w:rPr>
        <w:t>recorded</w:t>
      </w:r>
      <w:r>
        <w:rPr>
          <w:spacing w:val="-3"/>
          <w:sz w:val="21"/>
        </w:rPr>
        <w:t xml:space="preserve"> </w:t>
      </w:r>
      <w:r>
        <w:rPr>
          <w:sz w:val="21"/>
        </w:rPr>
        <w:t>files,</w:t>
      </w:r>
      <w:r>
        <w:rPr>
          <w:spacing w:val="-3"/>
          <w:sz w:val="21"/>
        </w:rPr>
        <w:t xml:space="preserve"> </w:t>
      </w:r>
      <w:r>
        <w:rPr>
          <w:sz w:val="21"/>
        </w:rPr>
        <w:t>if</w:t>
      </w:r>
      <w:r>
        <w:rPr>
          <w:spacing w:val="-3"/>
          <w:sz w:val="21"/>
        </w:rPr>
        <w:t xml:space="preserve"> </w:t>
      </w:r>
      <w:r>
        <w:rPr>
          <w:sz w:val="21"/>
        </w:rPr>
        <w:t>any,</w:t>
      </w:r>
      <w:r>
        <w:rPr>
          <w:spacing w:val="-3"/>
          <w:sz w:val="21"/>
        </w:rPr>
        <w:t xml:space="preserve"> </w:t>
      </w:r>
      <w:r>
        <w:rPr>
          <w:sz w:val="21"/>
        </w:rPr>
        <w:t>arranged</w:t>
      </w:r>
      <w:r>
        <w:rPr>
          <w:spacing w:val="-3"/>
          <w:sz w:val="21"/>
        </w:rPr>
        <w:t xml:space="preserve"> </w:t>
      </w:r>
      <w:r>
        <w:rPr>
          <w:sz w:val="21"/>
        </w:rPr>
        <w:t>in</w:t>
      </w:r>
      <w:r>
        <w:rPr>
          <w:spacing w:val="-3"/>
          <w:sz w:val="21"/>
        </w:rPr>
        <w:t xml:space="preserve"> </w:t>
      </w:r>
      <w:r>
        <w:rPr>
          <w:sz w:val="21"/>
        </w:rPr>
        <w:t>chronological</w:t>
      </w:r>
      <w:r>
        <w:rPr>
          <w:spacing w:val="-3"/>
          <w:sz w:val="21"/>
        </w:rPr>
        <w:t xml:space="preserve"> </w:t>
      </w:r>
      <w:r>
        <w:rPr>
          <w:spacing w:val="-2"/>
          <w:sz w:val="21"/>
        </w:rPr>
        <w:t>order.</w:t>
      </w:r>
    </w:p>
    <w:p w14:paraId="7F8F418E" w14:textId="77777777" w:rsidR="00C8652D" w:rsidRDefault="00000000">
      <w:pPr>
        <w:pStyle w:val="ListParagraph"/>
        <w:numPr>
          <w:ilvl w:val="1"/>
          <w:numId w:val="111"/>
        </w:numPr>
        <w:tabs>
          <w:tab w:val="left" w:pos="959"/>
        </w:tabs>
        <w:spacing w:before="188" w:line="283" w:lineRule="auto"/>
        <w:ind w:right="151" w:firstLine="508"/>
        <w:jc w:val="both"/>
        <w:rPr>
          <w:sz w:val="21"/>
        </w:rPr>
      </w:pPr>
      <w:r>
        <w:rPr>
          <w:b/>
          <w:spacing w:val="-4"/>
          <w:sz w:val="21"/>
        </w:rPr>
        <w:t xml:space="preserve">Page and Serial Numbering </w:t>
      </w:r>
      <w:r>
        <w:rPr>
          <w:spacing w:val="-4"/>
          <w:sz w:val="21"/>
        </w:rPr>
        <w:t xml:space="preserve">–– Page numbering should be done for every page of notes and correspondence </w:t>
      </w:r>
      <w:r>
        <w:rPr>
          <w:sz w:val="21"/>
        </w:rPr>
        <w:t>in separate series.</w:t>
      </w:r>
      <w:r>
        <w:rPr>
          <w:spacing w:val="-4"/>
          <w:sz w:val="21"/>
        </w:rPr>
        <w:t xml:space="preserve"> </w:t>
      </w:r>
      <w:r>
        <w:rPr>
          <w:sz w:val="21"/>
        </w:rPr>
        <w:t xml:space="preserve">This should be done at the top right corner </w:t>
      </w:r>
      <w:r>
        <w:rPr>
          <w:i/>
          <w:sz w:val="21"/>
        </w:rPr>
        <w:t>in ink</w:t>
      </w:r>
      <w:r>
        <w:rPr>
          <w:sz w:val="21"/>
        </w:rPr>
        <w:t>. Blank intervening pages, if any, should not be numbered.</w:t>
      </w:r>
      <w:r>
        <w:rPr>
          <w:spacing w:val="-1"/>
          <w:sz w:val="21"/>
        </w:rPr>
        <w:t xml:space="preserve"> </w:t>
      </w:r>
      <w:r>
        <w:rPr>
          <w:sz w:val="21"/>
        </w:rPr>
        <w:t>Blank</w:t>
      </w:r>
      <w:r>
        <w:rPr>
          <w:spacing w:val="-1"/>
          <w:sz w:val="21"/>
        </w:rPr>
        <w:t xml:space="preserve"> </w:t>
      </w:r>
      <w:r>
        <w:rPr>
          <w:sz w:val="21"/>
        </w:rPr>
        <w:t>pages,</w:t>
      </w:r>
      <w:r>
        <w:rPr>
          <w:spacing w:val="-1"/>
          <w:sz w:val="21"/>
        </w:rPr>
        <w:t xml:space="preserve"> </w:t>
      </w:r>
      <w:r>
        <w:rPr>
          <w:sz w:val="21"/>
        </w:rPr>
        <w:t>if</w:t>
      </w:r>
      <w:r>
        <w:rPr>
          <w:spacing w:val="-1"/>
          <w:sz w:val="21"/>
        </w:rPr>
        <w:t xml:space="preserve"> </w:t>
      </w:r>
      <w:r>
        <w:rPr>
          <w:sz w:val="21"/>
        </w:rPr>
        <w:t>any,</w:t>
      </w:r>
      <w:r>
        <w:rPr>
          <w:spacing w:val="-1"/>
          <w:sz w:val="21"/>
        </w:rPr>
        <w:t xml:space="preserve"> </w:t>
      </w:r>
      <w:r>
        <w:rPr>
          <w:sz w:val="21"/>
        </w:rPr>
        <w:t>should</w:t>
      </w:r>
      <w:r>
        <w:rPr>
          <w:spacing w:val="-1"/>
          <w:sz w:val="21"/>
        </w:rPr>
        <w:t xml:space="preserve"> </w:t>
      </w:r>
      <w:r>
        <w:rPr>
          <w:sz w:val="21"/>
        </w:rPr>
        <w:t>be</w:t>
      </w:r>
      <w:r>
        <w:rPr>
          <w:spacing w:val="-1"/>
          <w:sz w:val="21"/>
        </w:rPr>
        <w:t xml:space="preserve"> </w:t>
      </w:r>
      <w:r>
        <w:rPr>
          <w:sz w:val="21"/>
        </w:rPr>
        <w:t>marked</w:t>
      </w:r>
      <w:r>
        <w:rPr>
          <w:spacing w:val="-1"/>
          <w:sz w:val="21"/>
        </w:rPr>
        <w:t xml:space="preserve"> </w:t>
      </w:r>
      <w:r>
        <w:rPr>
          <w:sz w:val="21"/>
        </w:rPr>
        <w:t>with</w:t>
      </w:r>
      <w:r>
        <w:rPr>
          <w:spacing w:val="-1"/>
          <w:sz w:val="21"/>
        </w:rPr>
        <w:t xml:space="preserve"> </w:t>
      </w:r>
      <w:r>
        <w:rPr>
          <w:sz w:val="21"/>
        </w:rPr>
        <w:t>‘x’</w:t>
      </w:r>
      <w:r>
        <w:rPr>
          <w:spacing w:val="-13"/>
          <w:sz w:val="21"/>
        </w:rPr>
        <w:t xml:space="preserve"> </w:t>
      </w:r>
      <w:r>
        <w:rPr>
          <w:sz w:val="21"/>
        </w:rPr>
        <w:t>mark</w:t>
      </w:r>
      <w:r>
        <w:rPr>
          <w:spacing w:val="-1"/>
          <w:sz w:val="21"/>
        </w:rPr>
        <w:t xml:space="preserve"> </w:t>
      </w:r>
      <w:r>
        <w:rPr>
          <w:sz w:val="21"/>
        </w:rPr>
        <w:t>in</w:t>
      </w:r>
      <w:r>
        <w:rPr>
          <w:spacing w:val="-1"/>
          <w:sz w:val="21"/>
        </w:rPr>
        <w:t xml:space="preserve"> </w:t>
      </w:r>
      <w:r>
        <w:rPr>
          <w:sz w:val="21"/>
        </w:rPr>
        <w:t>ink.</w:t>
      </w:r>
      <w:r>
        <w:rPr>
          <w:spacing w:val="-2"/>
          <w:sz w:val="21"/>
        </w:rPr>
        <w:t xml:space="preserve"> </w:t>
      </w:r>
      <w:r>
        <w:rPr>
          <w:sz w:val="21"/>
        </w:rPr>
        <w:t>The</w:t>
      </w:r>
      <w:r>
        <w:rPr>
          <w:spacing w:val="-1"/>
          <w:sz w:val="21"/>
        </w:rPr>
        <w:t xml:space="preserve"> </w:t>
      </w:r>
      <w:r>
        <w:rPr>
          <w:sz w:val="21"/>
        </w:rPr>
        <w:t>page</w:t>
      </w:r>
      <w:r>
        <w:rPr>
          <w:spacing w:val="-1"/>
          <w:sz w:val="21"/>
        </w:rPr>
        <w:t xml:space="preserve"> </w:t>
      </w:r>
      <w:r>
        <w:rPr>
          <w:sz w:val="21"/>
        </w:rPr>
        <w:t>numbers</w:t>
      </w:r>
      <w:r>
        <w:rPr>
          <w:spacing w:val="-1"/>
          <w:sz w:val="21"/>
        </w:rPr>
        <w:t xml:space="preserve"> </w:t>
      </w:r>
      <w:r>
        <w:rPr>
          <w:sz w:val="21"/>
        </w:rPr>
        <w:t>once</w:t>
      </w:r>
      <w:r>
        <w:rPr>
          <w:spacing w:val="-1"/>
          <w:sz w:val="21"/>
        </w:rPr>
        <w:t xml:space="preserve"> </w:t>
      </w:r>
      <w:r>
        <w:rPr>
          <w:sz w:val="21"/>
        </w:rPr>
        <w:t>allotted</w:t>
      </w:r>
      <w:r>
        <w:rPr>
          <w:spacing w:val="-1"/>
          <w:sz w:val="21"/>
        </w:rPr>
        <w:t xml:space="preserve"> </w:t>
      </w:r>
      <w:r>
        <w:rPr>
          <w:sz w:val="21"/>
        </w:rPr>
        <w:t>should</w:t>
      </w:r>
      <w:r>
        <w:rPr>
          <w:spacing w:val="-1"/>
          <w:sz w:val="21"/>
        </w:rPr>
        <w:t xml:space="preserve"> </w:t>
      </w:r>
      <w:r>
        <w:rPr>
          <w:sz w:val="21"/>
        </w:rPr>
        <w:t>not be changed without the orders of the Section in-Charge. Fresh receipts should be placed into the file cover in the correspondence portion and page numbered at its proper location.</w:t>
      </w:r>
    </w:p>
    <w:p w14:paraId="35D2E5FD" w14:textId="77777777" w:rsidR="00C8652D" w:rsidRDefault="00000000">
      <w:pPr>
        <w:pStyle w:val="BodyText"/>
        <w:spacing w:before="147" w:line="283" w:lineRule="auto"/>
        <w:ind w:left="156" w:right="154" w:firstLine="508"/>
        <w:jc w:val="both"/>
      </w:pPr>
      <w:r>
        <w:t>Serial</w:t>
      </w:r>
      <w:r>
        <w:rPr>
          <w:spacing w:val="-5"/>
        </w:rPr>
        <w:t xml:space="preserve"> </w:t>
      </w:r>
      <w:r>
        <w:t>numbers</w:t>
      </w:r>
      <w:r>
        <w:rPr>
          <w:spacing w:val="-5"/>
        </w:rPr>
        <w:t xml:space="preserve"> </w:t>
      </w:r>
      <w:r>
        <w:t>are</w:t>
      </w:r>
      <w:r>
        <w:rPr>
          <w:spacing w:val="-5"/>
        </w:rPr>
        <w:t xml:space="preserve"> </w:t>
      </w:r>
      <w:r>
        <w:t>to</w:t>
      </w:r>
      <w:r>
        <w:rPr>
          <w:spacing w:val="-5"/>
        </w:rPr>
        <w:t xml:space="preserve"> </w:t>
      </w:r>
      <w:r>
        <w:t>be</w:t>
      </w:r>
      <w:r>
        <w:rPr>
          <w:spacing w:val="-5"/>
        </w:rPr>
        <w:t xml:space="preserve"> </w:t>
      </w:r>
      <w:r>
        <w:t>given</w:t>
      </w:r>
      <w:r>
        <w:rPr>
          <w:spacing w:val="-5"/>
        </w:rPr>
        <w:t xml:space="preserve"> </w:t>
      </w:r>
      <w:r>
        <w:t>in</w:t>
      </w:r>
      <w:r>
        <w:rPr>
          <w:spacing w:val="-5"/>
        </w:rPr>
        <w:t xml:space="preserve"> </w:t>
      </w:r>
      <w:r>
        <w:t>red</w:t>
      </w:r>
      <w:r>
        <w:rPr>
          <w:spacing w:val="-5"/>
        </w:rPr>
        <w:t xml:space="preserve"> </w:t>
      </w:r>
      <w:r>
        <w:t>ink,</w:t>
      </w:r>
      <w:r>
        <w:rPr>
          <w:spacing w:val="-5"/>
        </w:rPr>
        <w:t xml:space="preserve"> </w:t>
      </w:r>
      <w:r>
        <w:t>at</w:t>
      </w:r>
      <w:r>
        <w:rPr>
          <w:spacing w:val="-5"/>
        </w:rPr>
        <w:t xml:space="preserve"> </w:t>
      </w:r>
      <w:r>
        <w:t>the</w:t>
      </w:r>
      <w:r>
        <w:rPr>
          <w:spacing w:val="-5"/>
        </w:rPr>
        <w:t xml:space="preserve"> </w:t>
      </w:r>
      <w:r>
        <w:t>top</w:t>
      </w:r>
      <w:r>
        <w:rPr>
          <w:spacing w:val="-5"/>
        </w:rPr>
        <w:t xml:space="preserve"> </w:t>
      </w:r>
      <w:r>
        <w:t>centre</w:t>
      </w:r>
      <w:r>
        <w:rPr>
          <w:spacing w:val="-5"/>
        </w:rPr>
        <w:t xml:space="preserve"> </w:t>
      </w:r>
      <w:r>
        <w:t>of</w:t>
      </w:r>
      <w:r>
        <w:rPr>
          <w:spacing w:val="-5"/>
        </w:rPr>
        <w:t xml:space="preserve"> </w:t>
      </w:r>
      <w:r>
        <w:t>the</w:t>
      </w:r>
      <w:r>
        <w:rPr>
          <w:spacing w:val="-5"/>
        </w:rPr>
        <w:t xml:space="preserve"> </w:t>
      </w:r>
      <w:r>
        <w:t>first</w:t>
      </w:r>
      <w:r>
        <w:rPr>
          <w:spacing w:val="-5"/>
        </w:rPr>
        <w:t xml:space="preserve"> </w:t>
      </w:r>
      <w:r>
        <w:t>page,</w:t>
      </w:r>
      <w:r>
        <w:rPr>
          <w:spacing w:val="-5"/>
        </w:rPr>
        <w:t xml:space="preserve"> </w:t>
      </w:r>
      <w:r>
        <w:t>of</w:t>
      </w:r>
      <w:r>
        <w:rPr>
          <w:spacing w:val="-5"/>
        </w:rPr>
        <w:t xml:space="preserve"> </w:t>
      </w:r>
      <w:r>
        <w:t>every</w:t>
      </w:r>
      <w:r>
        <w:rPr>
          <w:spacing w:val="-5"/>
        </w:rPr>
        <w:t xml:space="preserve"> </w:t>
      </w:r>
      <w:r>
        <w:t>communication.</w:t>
      </w:r>
      <w:r>
        <w:rPr>
          <w:spacing w:val="-5"/>
        </w:rPr>
        <w:t xml:space="preserve"> </w:t>
      </w:r>
      <w:r>
        <w:t>whether receipt or issue. The communication received (R) or issued (I) are to be marked in serial order e.g. Sl. No. 1(R), 2(R)</w:t>
      </w:r>
      <w:r>
        <w:rPr>
          <w:spacing w:val="-5"/>
        </w:rPr>
        <w:t xml:space="preserve"> </w:t>
      </w:r>
      <w:r>
        <w:t>etc.</w:t>
      </w:r>
      <w:r>
        <w:rPr>
          <w:spacing w:val="-5"/>
        </w:rPr>
        <w:t xml:space="preserve"> </w:t>
      </w:r>
      <w:r>
        <w:t>or</w:t>
      </w:r>
      <w:r>
        <w:rPr>
          <w:spacing w:val="-5"/>
        </w:rPr>
        <w:t xml:space="preserve"> </w:t>
      </w:r>
      <w:r>
        <w:t>Sl.No.</w:t>
      </w:r>
      <w:r>
        <w:rPr>
          <w:spacing w:val="-5"/>
        </w:rPr>
        <w:t xml:space="preserve"> </w:t>
      </w:r>
      <w:r>
        <w:t>1</w:t>
      </w:r>
      <w:r>
        <w:rPr>
          <w:spacing w:val="-5"/>
        </w:rPr>
        <w:t xml:space="preserve"> </w:t>
      </w:r>
      <w:r>
        <w:t>(I),</w:t>
      </w:r>
      <w:r>
        <w:rPr>
          <w:spacing w:val="-5"/>
        </w:rPr>
        <w:t xml:space="preserve"> </w:t>
      </w:r>
      <w:r>
        <w:t>2(</w:t>
      </w:r>
      <w:r>
        <w:rPr>
          <w:spacing w:val="-5"/>
        </w:rPr>
        <w:t xml:space="preserve"> </w:t>
      </w:r>
      <w:r>
        <w:t>I)</w:t>
      </w:r>
      <w:r>
        <w:rPr>
          <w:spacing w:val="-5"/>
        </w:rPr>
        <w:t xml:space="preserve"> </w:t>
      </w:r>
      <w:r>
        <w:t>etc.</w:t>
      </w:r>
      <w:r>
        <w:rPr>
          <w:spacing w:val="-5"/>
        </w:rPr>
        <w:t xml:space="preserve"> </w:t>
      </w:r>
      <w:r>
        <w:t>This</w:t>
      </w:r>
      <w:r>
        <w:rPr>
          <w:spacing w:val="-5"/>
        </w:rPr>
        <w:t xml:space="preserve"> </w:t>
      </w:r>
      <w:r>
        <w:t>serial</w:t>
      </w:r>
      <w:r>
        <w:rPr>
          <w:spacing w:val="-5"/>
        </w:rPr>
        <w:t xml:space="preserve"> </w:t>
      </w:r>
      <w:r>
        <w:t>numbering</w:t>
      </w:r>
      <w:r>
        <w:rPr>
          <w:spacing w:val="-5"/>
        </w:rPr>
        <w:t xml:space="preserve"> </w:t>
      </w:r>
      <w:r>
        <w:t>ensures</w:t>
      </w:r>
      <w:r>
        <w:rPr>
          <w:spacing w:val="-5"/>
        </w:rPr>
        <w:t xml:space="preserve"> </w:t>
      </w:r>
      <w:r>
        <w:t>that</w:t>
      </w:r>
      <w:r>
        <w:rPr>
          <w:spacing w:val="-5"/>
        </w:rPr>
        <w:t xml:space="preserve"> </w:t>
      </w:r>
      <w:r>
        <w:t>the</w:t>
      </w:r>
      <w:r>
        <w:rPr>
          <w:spacing w:val="-5"/>
        </w:rPr>
        <w:t xml:space="preserve"> </w:t>
      </w:r>
      <w:r>
        <w:t>chain</w:t>
      </w:r>
      <w:r>
        <w:rPr>
          <w:spacing w:val="-5"/>
        </w:rPr>
        <w:t xml:space="preserve"> </w:t>
      </w:r>
      <w:r>
        <w:t>of</w:t>
      </w:r>
      <w:r>
        <w:rPr>
          <w:spacing w:val="-5"/>
        </w:rPr>
        <w:t xml:space="preserve"> </w:t>
      </w:r>
      <w:r>
        <w:t>receipts</w:t>
      </w:r>
      <w:r>
        <w:rPr>
          <w:spacing w:val="-5"/>
        </w:rPr>
        <w:t xml:space="preserve"> </w:t>
      </w:r>
      <w:r>
        <w:t>and</w:t>
      </w:r>
      <w:r>
        <w:rPr>
          <w:spacing w:val="-5"/>
        </w:rPr>
        <w:t xml:space="preserve"> </w:t>
      </w:r>
      <w:r>
        <w:t>issued</w:t>
      </w:r>
      <w:r>
        <w:rPr>
          <w:spacing w:val="-5"/>
        </w:rPr>
        <w:t xml:space="preserve"> </w:t>
      </w:r>
      <w:r>
        <w:t>letters</w:t>
      </w:r>
      <w:r>
        <w:rPr>
          <w:spacing w:val="-5"/>
        </w:rPr>
        <w:t xml:space="preserve"> </w:t>
      </w:r>
      <w:r>
        <w:t>remains unbroken.</w:t>
      </w:r>
      <w:r>
        <w:rPr>
          <w:spacing w:val="-2"/>
        </w:rPr>
        <w:t xml:space="preserve"> </w:t>
      </w:r>
      <w:r>
        <w:t>As will be explained in Chapter 7 on Noting, this serial number is also entered into the note sheet in a process called ‘Docketing’.</w:t>
      </w:r>
    </w:p>
    <w:p w14:paraId="76CDE90F" w14:textId="77777777" w:rsidR="00C8652D" w:rsidRDefault="00000000">
      <w:pPr>
        <w:pStyle w:val="ListParagraph"/>
        <w:numPr>
          <w:ilvl w:val="1"/>
          <w:numId w:val="111"/>
        </w:numPr>
        <w:tabs>
          <w:tab w:val="left" w:pos="997"/>
        </w:tabs>
        <w:spacing w:before="148" w:line="283" w:lineRule="auto"/>
        <w:ind w:right="151" w:firstLine="508"/>
        <w:jc w:val="both"/>
        <w:rPr>
          <w:sz w:val="21"/>
        </w:rPr>
      </w:pPr>
      <w:r>
        <w:rPr>
          <w:b/>
          <w:sz w:val="21"/>
        </w:rPr>
        <w:t xml:space="preserve">Flagging </w:t>
      </w:r>
      <w:r>
        <w:rPr>
          <w:sz w:val="21"/>
        </w:rPr>
        <w:t>–– Paper Under Consideration, which is the first reference and initiation of the case is to be flagged</w:t>
      </w:r>
      <w:r>
        <w:rPr>
          <w:spacing w:val="-8"/>
          <w:sz w:val="21"/>
        </w:rPr>
        <w:t xml:space="preserve"> </w:t>
      </w:r>
      <w:r>
        <w:rPr>
          <w:sz w:val="21"/>
        </w:rPr>
        <w:t>“PUC”.</w:t>
      </w:r>
      <w:r>
        <w:rPr>
          <w:spacing w:val="-13"/>
          <w:sz w:val="21"/>
        </w:rPr>
        <w:t xml:space="preserve"> </w:t>
      </w:r>
      <w:r>
        <w:rPr>
          <w:sz w:val="21"/>
        </w:rPr>
        <w:t>A</w:t>
      </w:r>
      <w:r>
        <w:rPr>
          <w:spacing w:val="-14"/>
          <w:sz w:val="21"/>
        </w:rPr>
        <w:t xml:space="preserve"> </w:t>
      </w:r>
      <w:r>
        <w:rPr>
          <w:sz w:val="21"/>
        </w:rPr>
        <w:t>fresh</w:t>
      </w:r>
      <w:r>
        <w:rPr>
          <w:spacing w:val="-4"/>
          <w:sz w:val="21"/>
        </w:rPr>
        <w:t xml:space="preserve"> </w:t>
      </w:r>
      <w:r>
        <w:rPr>
          <w:sz w:val="21"/>
        </w:rPr>
        <w:t>receipt</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same</w:t>
      </w:r>
      <w:r>
        <w:rPr>
          <w:spacing w:val="-4"/>
          <w:sz w:val="21"/>
        </w:rPr>
        <w:t xml:space="preserve"> </w:t>
      </w:r>
      <w:r>
        <w:rPr>
          <w:sz w:val="21"/>
        </w:rPr>
        <w:t>issue,</w:t>
      </w:r>
      <w:r>
        <w:rPr>
          <w:spacing w:val="-4"/>
          <w:sz w:val="21"/>
        </w:rPr>
        <w:t xml:space="preserve"> </w:t>
      </w:r>
      <w:r>
        <w:rPr>
          <w:sz w:val="21"/>
        </w:rPr>
        <w:t>received</w:t>
      </w:r>
      <w:r>
        <w:rPr>
          <w:spacing w:val="-4"/>
          <w:sz w:val="21"/>
        </w:rPr>
        <w:t xml:space="preserve"> </w:t>
      </w:r>
      <w:r>
        <w:rPr>
          <w:sz w:val="21"/>
        </w:rPr>
        <w:t>later,</w:t>
      </w:r>
      <w:r>
        <w:rPr>
          <w:spacing w:val="-4"/>
          <w:sz w:val="21"/>
        </w:rPr>
        <w:t xml:space="preserve"> </w:t>
      </w:r>
      <w:r>
        <w:rPr>
          <w:sz w:val="21"/>
        </w:rPr>
        <w:t>is</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flagged</w:t>
      </w:r>
      <w:r>
        <w:rPr>
          <w:spacing w:val="-4"/>
          <w:sz w:val="21"/>
        </w:rPr>
        <w:t xml:space="preserve"> </w:t>
      </w:r>
      <w:r>
        <w:rPr>
          <w:sz w:val="21"/>
        </w:rPr>
        <w:t>as</w:t>
      </w:r>
      <w:r>
        <w:rPr>
          <w:spacing w:val="-4"/>
          <w:sz w:val="21"/>
        </w:rPr>
        <w:t xml:space="preserve"> </w:t>
      </w:r>
      <w:r>
        <w:rPr>
          <w:sz w:val="21"/>
        </w:rPr>
        <w:t>“FR”.</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current</w:t>
      </w:r>
      <w:r>
        <w:rPr>
          <w:spacing w:val="-4"/>
          <w:sz w:val="21"/>
        </w:rPr>
        <w:t xml:space="preserve"> </w:t>
      </w:r>
      <w:r>
        <w:rPr>
          <w:sz w:val="21"/>
        </w:rPr>
        <w:t>file,</w:t>
      </w:r>
      <w:r>
        <w:rPr>
          <w:spacing w:val="-4"/>
          <w:sz w:val="21"/>
        </w:rPr>
        <w:t xml:space="preserve"> </w:t>
      </w:r>
      <w:r>
        <w:rPr>
          <w:sz w:val="21"/>
        </w:rPr>
        <w:t>no</w:t>
      </w:r>
      <w:r>
        <w:rPr>
          <w:spacing w:val="-4"/>
          <w:sz w:val="21"/>
        </w:rPr>
        <w:t xml:space="preserve"> </w:t>
      </w:r>
      <w:r>
        <w:rPr>
          <w:sz w:val="21"/>
        </w:rPr>
        <w:t>other slips or flags are to be attached to a paper. There is a general tendency to flag every paper referred to in a note, instead of referring to it by its page number. This should be avoided as far as possible, as it often results in page number</w:t>
      </w:r>
      <w:r>
        <w:rPr>
          <w:spacing w:val="-1"/>
          <w:sz w:val="21"/>
        </w:rPr>
        <w:t xml:space="preserve"> </w:t>
      </w:r>
      <w:r>
        <w:rPr>
          <w:sz w:val="21"/>
        </w:rPr>
        <w:t>not</w:t>
      </w:r>
      <w:r>
        <w:rPr>
          <w:spacing w:val="-1"/>
          <w:sz w:val="21"/>
        </w:rPr>
        <w:t xml:space="preserve"> </w:t>
      </w:r>
      <w:r>
        <w:rPr>
          <w:sz w:val="21"/>
        </w:rPr>
        <w:t>being</w:t>
      </w:r>
      <w:r>
        <w:rPr>
          <w:spacing w:val="-1"/>
          <w:sz w:val="21"/>
        </w:rPr>
        <w:t xml:space="preserve"> </w:t>
      </w:r>
      <w:r>
        <w:rPr>
          <w:sz w:val="21"/>
        </w:rPr>
        <w:t>recorded</w:t>
      </w:r>
      <w:r>
        <w:rPr>
          <w:spacing w:val="-1"/>
          <w:sz w:val="21"/>
        </w:rPr>
        <w:t xml:space="preserve"> </w:t>
      </w:r>
      <w:r>
        <w:rPr>
          <w:sz w:val="21"/>
        </w:rPr>
        <w:t>on</w:t>
      </w:r>
      <w:r>
        <w:rPr>
          <w:spacing w:val="-1"/>
          <w:sz w:val="21"/>
        </w:rPr>
        <w:t xml:space="preserve"> </w:t>
      </w:r>
      <w:r>
        <w:rPr>
          <w:sz w:val="21"/>
        </w:rPr>
        <w:t>the</w:t>
      </w:r>
      <w:r>
        <w:rPr>
          <w:spacing w:val="-1"/>
          <w:sz w:val="21"/>
        </w:rPr>
        <w:t xml:space="preserve"> </w:t>
      </w:r>
      <w:r>
        <w:rPr>
          <w:sz w:val="21"/>
        </w:rPr>
        <w:t>note</w:t>
      </w:r>
      <w:r>
        <w:rPr>
          <w:spacing w:val="-1"/>
          <w:sz w:val="21"/>
        </w:rPr>
        <w:t xml:space="preserve"> </w:t>
      </w:r>
      <w:r>
        <w:rPr>
          <w:sz w:val="21"/>
        </w:rPr>
        <w:t>portion</w:t>
      </w:r>
      <w:r>
        <w:rPr>
          <w:spacing w:val="-1"/>
          <w:sz w:val="21"/>
        </w:rPr>
        <w:t xml:space="preserve"> </w:t>
      </w:r>
      <w:r>
        <w:rPr>
          <w:sz w:val="21"/>
        </w:rPr>
        <w:t>at</w:t>
      </w:r>
      <w:r>
        <w:rPr>
          <w:spacing w:val="-1"/>
          <w:sz w:val="21"/>
        </w:rPr>
        <w:t xml:space="preserve"> </w:t>
      </w:r>
      <w:r>
        <w:rPr>
          <w:sz w:val="21"/>
        </w:rPr>
        <w:t>the</w:t>
      </w:r>
      <w:r>
        <w:rPr>
          <w:spacing w:val="-1"/>
          <w:sz w:val="21"/>
        </w:rPr>
        <w:t xml:space="preserve"> </w:t>
      </w:r>
      <w:r>
        <w:rPr>
          <w:sz w:val="21"/>
        </w:rPr>
        <w:t>time</w:t>
      </w:r>
      <w:r>
        <w:rPr>
          <w:spacing w:val="-1"/>
          <w:sz w:val="21"/>
        </w:rPr>
        <w:t xml:space="preserve"> </w:t>
      </w:r>
      <w:r>
        <w:rPr>
          <w:sz w:val="21"/>
        </w:rPr>
        <w:t>of</w:t>
      </w:r>
      <w:r>
        <w:rPr>
          <w:spacing w:val="-1"/>
          <w:sz w:val="21"/>
        </w:rPr>
        <w:t xml:space="preserve"> </w:t>
      </w:r>
      <w:r>
        <w:rPr>
          <w:sz w:val="21"/>
        </w:rPr>
        <w:t>referencing.</w:t>
      </w:r>
      <w:r>
        <w:rPr>
          <w:spacing w:val="-1"/>
          <w:sz w:val="21"/>
        </w:rPr>
        <w:t xml:space="preserve"> </w:t>
      </w:r>
      <w:r>
        <w:rPr>
          <w:sz w:val="21"/>
        </w:rPr>
        <w:t>If</w:t>
      </w:r>
      <w:r>
        <w:rPr>
          <w:spacing w:val="-1"/>
          <w:sz w:val="21"/>
        </w:rPr>
        <w:t xml:space="preserve"> </w:t>
      </w:r>
      <w:r>
        <w:rPr>
          <w:sz w:val="21"/>
        </w:rPr>
        <w:t>there</w:t>
      </w:r>
      <w:r>
        <w:rPr>
          <w:spacing w:val="-1"/>
          <w:sz w:val="21"/>
        </w:rPr>
        <w:t xml:space="preserve"> </w:t>
      </w:r>
      <w:r>
        <w:rPr>
          <w:sz w:val="21"/>
        </w:rPr>
        <w:t>is</w:t>
      </w:r>
      <w:r>
        <w:rPr>
          <w:spacing w:val="-1"/>
          <w:sz w:val="21"/>
        </w:rPr>
        <w:t xml:space="preserve"> </w:t>
      </w:r>
      <w:r>
        <w:rPr>
          <w:sz w:val="21"/>
        </w:rPr>
        <w:t>more</w:t>
      </w:r>
      <w:r>
        <w:rPr>
          <w:spacing w:val="-1"/>
          <w:sz w:val="21"/>
        </w:rPr>
        <w:t xml:space="preserve"> </w:t>
      </w:r>
      <w:r>
        <w:rPr>
          <w:sz w:val="21"/>
        </w:rPr>
        <w:t>than</w:t>
      </w:r>
      <w:r>
        <w:rPr>
          <w:spacing w:val="-1"/>
          <w:sz w:val="21"/>
        </w:rPr>
        <w:t xml:space="preserve"> </w:t>
      </w:r>
      <w:r>
        <w:rPr>
          <w:sz w:val="21"/>
        </w:rPr>
        <w:t>one</w:t>
      </w:r>
      <w:r>
        <w:rPr>
          <w:spacing w:val="-1"/>
          <w:sz w:val="21"/>
        </w:rPr>
        <w:t xml:space="preserve"> </w:t>
      </w:r>
      <w:r>
        <w:rPr>
          <w:sz w:val="21"/>
        </w:rPr>
        <w:t>FR,</w:t>
      </w:r>
      <w:r>
        <w:rPr>
          <w:spacing w:val="-1"/>
          <w:sz w:val="21"/>
        </w:rPr>
        <w:t xml:space="preserve"> </w:t>
      </w:r>
      <w:r>
        <w:rPr>
          <w:sz w:val="21"/>
        </w:rPr>
        <w:t>they</w:t>
      </w:r>
      <w:r>
        <w:rPr>
          <w:spacing w:val="-1"/>
          <w:sz w:val="21"/>
        </w:rPr>
        <w:t xml:space="preserve"> </w:t>
      </w:r>
      <w:r>
        <w:rPr>
          <w:sz w:val="21"/>
        </w:rPr>
        <w:t>can</w:t>
      </w:r>
      <w:r>
        <w:rPr>
          <w:spacing w:val="-1"/>
          <w:sz w:val="21"/>
        </w:rPr>
        <w:t xml:space="preserve"> </w:t>
      </w:r>
      <w:r>
        <w:rPr>
          <w:sz w:val="21"/>
        </w:rPr>
        <w:t>be flagged FR-I. FR-II etc.</w:t>
      </w:r>
    </w:p>
    <w:p w14:paraId="5472CF99" w14:textId="77777777" w:rsidR="00C8652D" w:rsidRDefault="00C8652D">
      <w:pPr>
        <w:spacing w:line="283" w:lineRule="auto"/>
        <w:jc w:val="both"/>
        <w:rPr>
          <w:sz w:val="21"/>
        </w:rPr>
        <w:sectPr w:rsidR="00C8652D">
          <w:headerReference w:type="default" r:id="rId20"/>
          <w:pgSz w:w="12960" w:h="15840"/>
          <w:pgMar w:top="1140" w:right="1500" w:bottom="280" w:left="1500" w:header="917" w:footer="0" w:gutter="0"/>
          <w:pgNumType w:start="40"/>
          <w:cols w:space="720"/>
        </w:sectPr>
      </w:pPr>
    </w:p>
    <w:p w14:paraId="5392F0D4" w14:textId="77777777" w:rsidR="00C8652D" w:rsidRDefault="00C8652D">
      <w:pPr>
        <w:pStyle w:val="BodyText"/>
        <w:spacing w:before="102"/>
      </w:pPr>
    </w:p>
    <w:p w14:paraId="472DE376" w14:textId="77777777" w:rsidR="00C8652D" w:rsidRDefault="00000000">
      <w:pPr>
        <w:pStyle w:val="BodyText"/>
        <w:spacing w:line="280" w:lineRule="auto"/>
        <w:ind w:left="155" w:right="151" w:firstLine="508"/>
        <w:jc w:val="both"/>
      </w:pPr>
      <w:r>
        <w:t>If use of alphabetical flags on other papers is unavoidable, as in the case of files put up to Chairman, page numbering</w:t>
      </w:r>
      <w:r>
        <w:rPr>
          <w:spacing w:val="-7"/>
        </w:rPr>
        <w:t xml:space="preserve"> </w:t>
      </w:r>
      <w:r>
        <w:t>should</w:t>
      </w:r>
      <w:r>
        <w:rPr>
          <w:spacing w:val="-7"/>
        </w:rPr>
        <w:t xml:space="preserve"> </w:t>
      </w:r>
      <w:r>
        <w:t>still</w:t>
      </w:r>
      <w:r>
        <w:rPr>
          <w:spacing w:val="-7"/>
        </w:rPr>
        <w:t xml:space="preserve"> </w:t>
      </w:r>
      <w:r>
        <w:t>be</w:t>
      </w:r>
      <w:r>
        <w:rPr>
          <w:spacing w:val="-7"/>
        </w:rPr>
        <w:t xml:space="preserve"> </w:t>
      </w:r>
      <w:r>
        <w:t>done,</w:t>
      </w:r>
      <w:r>
        <w:rPr>
          <w:spacing w:val="-7"/>
        </w:rPr>
        <w:t xml:space="preserve"> </w:t>
      </w:r>
      <w:r>
        <w:t>and</w:t>
      </w:r>
      <w:r>
        <w:rPr>
          <w:spacing w:val="-7"/>
        </w:rPr>
        <w:t xml:space="preserve"> </w:t>
      </w:r>
      <w:r>
        <w:t>reference</w:t>
      </w:r>
      <w:r>
        <w:rPr>
          <w:spacing w:val="-7"/>
        </w:rPr>
        <w:t xml:space="preserve"> </w:t>
      </w:r>
      <w:r>
        <w:t>to</w:t>
      </w:r>
      <w:r>
        <w:rPr>
          <w:spacing w:val="-7"/>
        </w:rPr>
        <w:t xml:space="preserve"> </w:t>
      </w:r>
      <w:r>
        <w:t>the</w:t>
      </w:r>
      <w:r>
        <w:rPr>
          <w:spacing w:val="-7"/>
        </w:rPr>
        <w:t xml:space="preserve"> </w:t>
      </w:r>
      <w:r>
        <w:t>paper</w:t>
      </w:r>
      <w:r>
        <w:rPr>
          <w:spacing w:val="-7"/>
        </w:rPr>
        <w:t xml:space="preserve"> </w:t>
      </w:r>
      <w:r>
        <w:t>in</w:t>
      </w:r>
      <w:r>
        <w:rPr>
          <w:spacing w:val="-7"/>
        </w:rPr>
        <w:t xml:space="preserve"> </w:t>
      </w:r>
      <w:r>
        <w:t>the</w:t>
      </w:r>
      <w:r>
        <w:rPr>
          <w:spacing w:val="-7"/>
        </w:rPr>
        <w:t xml:space="preserve"> </w:t>
      </w:r>
      <w:r>
        <w:t>note</w:t>
      </w:r>
      <w:r>
        <w:rPr>
          <w:spacing w:val="-7"/>
        </w:rPr>
        <w:t xml:space="preserve"> </w:t>
      </w:r>
      <w:r>
        <w:t>sheet</w:t>
      </w:r>
      <w:r>
        <w:rPr>
          <w:spacing w:val="-7"/>
        </w:rPr>
        <w:t xml:space="preserve"> </w:t>
      </w:r>
      <w:r>
        <w:t>should</w:t>
      </w:r>
      <w:r>
        <w:rPr>
          <w:spacing w:val="-7"/>
        </w:rPr>
        <w:t xml:space="preserve"> </w:t>
      </w:r>
      <w:r>
        <w:t>be</w:t>
      </w:r>
      <w:r>
        <w:rPr>
          <w:spacing w:val="-7"/>
        </w:rPr>
        <w:t xml:space="preserve"> </w:t>
      </w:r>
      <w:r>
        <w:t>by</w:t>
      </w:r>
      <w:r>
        <w:rPr>
          <w:spacing w:val="-7"/>
        </w:rPr>
        <w:t xml:space="preserve"> </w:t>
      </w:r>
      <w:r>
        <w:t>means</w:t>
      </w:r>
      <w:r>
        <w:rPr>
          <w:spacing w:val="-7"/>
        </w:rPr>
        <w:t xml:space="preserve"> </w:t>
      </w:r>
      <w:r>
        <w:t>of</w:t>
      </w:r>
      <w:r>
        <w:rPr>
          <w:spacing w:val="-7"/>
        </w:rPr>
        <w:t xml:space="preserve"> </w:t>
      </w:r>
      <w:r>
        <w:t>page</w:t>
      </w:r>
      <w:r>
        <w:rPr>
          <w:spacing w:val="-7"/>
        </w:rPr>
        <w:t xml:space="preserve"> </w:t>
      </w:r>
      <w:r>
        <w:t>number</w:t>
      </w:r>
      <w:r>
        <w:rPr>
          <w:spacing w:val="-7"/>
        </w:rPr>
        <w:t xml:space="preserve"> </w:t>
      </w:r>
      <w:r>
        <w:t>and reference to flag ‘A’</w:t>
      </w:r>
      <w:r>
        <w:rPr>
          <w:spacing w:val="-5"/>
        </w:rPr>
        <w:t xml:space="preserve"> </w:t>
      </w:r>
      <w:r>
        <w:t>or ‘B’</w:t>
      </w:r>
      <w:r>
        <w:rPr>
          <w:spacing w:val="-2"/>
        </w:rPr>
        <w:t xml:space="preserve"> </w:t>
      </w:r>
      <w:r>
        <w:t>etc. made in pencil in the margin. While making reference to the page number of the recorded file on the notes, the file number is invariably required to be mentioned in the notes.</w:t>
      </w:r>
    </w:p>
    <w:p w14:paraId="467BF5AA" w14:textId="77777777" w:rsidR="00C8652D" w:rsidRDefault="00000000">
      <w:pPr>
        <w:pStyle w:val="ListParagraph"/>
        <w:numPr>
          <w:ilvl w:val="1"/>
          <w:numId w:val="111"/>
        </w:numPr>
        <w:tabs>
          <w:tab w:val="left" w:pos="978"/>
        </w:tabs>
        <w:spacing w:before="140" w:line="280" w:lineRule="auto"/>
        <w:ind w:right="149" w:firstLine="508"/>
        <w:jc w:val="both"/>
        <w:rPr>
          <w:sz w:val="21"/>
        </w:rPr>
      </w:pPr>
      <w:r>
        <w:rPr>
          <w:b/>
          <w:sz w:val="21"/>
        </w:rPr>
        <w:t>File</w:t>
      </w:r>
      <w:r>
        <w:rPr>
          <w:b/>
          <w:spacing w:val="-6"/>
          <w:sz w:val="21"/>
        </w:rPr>
        <w:t xml:space="preserve"> </w:t>
      </w:r>
      <w:r>
        <w:rPr>
          <w:b/>
          <w:sz w:val="21"/>
        </w:rPr>
        <w:t>Movement</w:t>
      </w:r>
      <w:r>
        <w:rPr>
          <w:b/>
          <w:spacing w:val="-6"/>
          <w:sz w:val="21"/>
        </w:rPr>
        <w:t xml:space="preserve"> </w:t>
      </w:r>
      <w:r>
        <w:rPr>
          <w:b/>
          <w:sz w:val="21"/>
        </w:rPr>
        <w:t>Slip</w:t>
      </w:r>
      <w:r>
        <w:rPr>
          <w:b/>
          <w:spacing w:val="-5"/>
          <w:sz w:val="21"/>
        </w:rPr>
        <w:t xml:space="preserve"> </w:t>
      </w:r>
      <w:r>
        <w:rPr>
          <w:sz w:val="21"/>
        </w:rPr>
        <w:t>––</w:t>
      </w:r>
      <w:r>
        <w:rPr>
          <w:spacing w:val="-6"/>
          <w:sz w:val="21"/>
        </w:rPr>
        <w:t xml:space="preserve"> </w:t>
      </w:r>
      <w:r>
        <w:rPr>
          <w:sz w:val="21"/>
        </w:rPr>
        <w:t>Unlike</w:t>
      </w:r>
      <w:r>
        <w:rPr>
          <w:spacing w:val="-6"/>
          <w:sz w:val="21"/>
        </w:rPr>
        <w:t xml:space="preserve"> </w:t>
      </w:r>
      <w:r>
        <w:rPr>
          <w:sz w:val="21"/>
        </w:rPr>
        <w:t>in</w:t>
      </w:r>
      <w:r>
        <w:rPr>
          <w:spacing w:val="-6"/>
          <w:sz w:val="21"/>
        </w:rPr>
        <w:t xml:space="preserve"> </w:t>
      </w:r>
      <w:r>
        <w:rPr>
          <w:sz w:val="21"/>
        </w:rPr>
        <w:t>some</w:t>
      </w:r>
      <w:r>
        <w:rPr>
          <w:spacing w:val="-6"/>
          <w:sz w:val="21"/>
        </w:rPr>
        <w:t xml:space="preserve"> </w:t>
      </w:r>
      <w:r>
        <w:rPr>
          <w:sz w:val="21"/>
        </w:rPr>
        <w:t>Government</w:t>
      </w:r>
      <w:r>
        <w:rPr>
          <w:spacing w:val="-6"/>
          <w:sz w:val="21"/>
        </w:rPr>
        <w:t xml:space="preserve"> </w:t>
      </w:r>
      <w:r>
        <w:rPr>
          <w:sz w:val="21"/>
        </w:rPr>
        <w:t>Offices</w:t>
      </w:r>
      <w:r>
        <w:rPr>
          <w:spacing w:val="-6"/>
          <w:sz w:val="21"/>
        </w:rPr>
        <w:t xml:space="preserve"> </w:t>
      </w:r>
      <w:r>
        <w:rPr>
          <w:sz w:val="21"/>
        </w:rPr>
        <w:t>where</w:t>
      </w:r>
      <w:r>
        <w:rPr>
          <w:spacing w:val="-6"/>
          <w:sz w:val="21"/>
        </w:rPr>
        <w:t xml:space="preserve"> </w:t>
      </w:r>
      <w:r>
        <w:rPr>
          <w:sz w:val="21"/>
        </w:rPr>
        <w:t>open</w:t>
      </w:r>
      <w:r>
        <w:rPr>
          <w:spacing w:val="-6"/>
          <w:sz w:val="21"/>
        </w:rPr>
        <w:t xml:space="preserve"> </w:t>
      </w:r>
      <w:r>
        <w:rPr>
          <w:sz w:val="21"/>
        </w:rPr>
        <w:t>files</w:t>
      </w:r>
      <w:r>
        <w:rPr>
          <w:spacing w:val="-6"/>
          <w:sz w:val="21"/>
        </w:rPr>
        <w:t xml:space="preserve"> </w:t>
      </w:r>
      <w:r>
        <w:rPr>
          <w:sz w:val="21"/>
        </w:rPr>
        <w:t>are</w:t>
      </w:r>
      <w:r>
        <w:rPr>
          <w:spacing w:val="-6"/>
          <w:sz w:val="21"/>
        </w:rPr>
        <w:t xml:space="preserve"> </w:t>
      </w:r>
      <w:r>
        <w:rPr>
          <w:sz w:val="21"/>
        </w:rPr>
        <w:t>circulated</w:t>
      </w:r>
      <w:r>
        <w:rPr>
          <w:spacing w:val="-6"/>
          <w:sz w:val="21"/>
        </w:rPr>
        <w:t xml:space="preserve"> </w:t>
      </w:r>
      <w:r>
        <w:rPr>
          <w:sz w:val="21"/>
        </w:rPr>
        <w:t>to</w:t>
      </w:r>
      <w:r>
        <w:rPr>
          <w:spacing w:val="-6"/>
          <w:sz w:val="21"/>
        </w:rPr>
        <w:t xml:space="preserve"> </w:t>
      </w:r>
      <w:r>
        <w:rPr>
          <w:sz w:val="21"/>
        </w:rPr>
        <w:t>officers</w:t>
      </w:r>
      <w:r>
        <w:rPr>
          <w:spacing w:val="-6"/>
          <w:sz w:val="21"/>
        </w:rPr>
        <w:t xml:space="preserve"> </w:t>
      </w:r>
      <w:r>
        <w:rPr>
          <w:sz w:val="21"/>
        </w:rPr>
        <w:t>in the</w:t>
      </w:r>
      <w:r>
        <w:rPr>
          <w:spacing w:val="-11"/>
          <w:sz w:val="21"/>
        </w:rPr>
        <w:t xml:space="preserve"> </w:t>
      </w:r>
      <w:r>
        <w:rPr>
          <w:sz w:val="21"/>
        </w:rPr>
        <w:t>hierarchy,</w:t>
      </w:r>
      <w:r>
        <w:rPr>
          <w:spacing w:val="-11"/>
          <w:sz w:val="21"/>
        </w:rPr>
        <w:t xml:space="preserve"> </w:t>
      </w:r>
      <w:r>
        <w:rPr>
          <w:sz w:val="21"/>
        </w:rPr>
        <w:t>in</w:t>
      </w:r>
      <w:r>
        <w:rPr>
          <w:spacing w:val="-11"/>
          <w:sz w:val="21"/>
        </w:rPr>
        <w:t xml:space="preserve"> </w:t>
      </w:r>
      <w:r>
        <w:rPr>
          <w:sz w:val="21"/>
        </w:rPr>
        <w:t>the</w:t>
      </w:r>
      <w:r>
        <w:rPr>
          <w:spacing w:val="-11"/>
          <w:sz w:val="21"/>
        </w:rPr>
        <w:t xml:space="preserve"> </w:t>
      </w:r>
      <w:r>
        <w:rPr>
          <w:sz w:val="21"/>
        </w:rPr>
        <w:t>Secretariat</w:t>
      </w:r>
      <w:r>
        <w:rPr>
          <w:spacing w:val="-11"/>
          <w:sz w:val="21"/>
        </w:rPr>
        <w:t xml:space="preserve"> </w:t>
      </w:r>
      <w:r>
        <w:rPr>
          <w:sz w:val="21"/>
        </w:rPr>
        <w:t>files</w:t>
      </w:r>
      <w:r>
        <w:rPr>
          <w:spacing w:val="-12"/>
          <w:sz w:val="21"/>
        </w:rPr>
        <w:t xml:space="preserve"> </w:t>
      </w:r>
      <w:r>
        <w:rPr>
          <w:sz w:val="21"/>
        </w:rPr>
        <w:t>move</w:t>
      </w:r>
      <w:r>
        <w:rPr>
          <w:spacing w:val="-11"/>
          <w:sz w:val="21"/>
        </w:rPr>
        <w:t xml:space="preserve"> </w:t>
      </w:r>
      <w:r>
        <w:rPr>
          <w:sz w:val="21"/>
        </w:rPr>
        <w:t>from</w:t>
      </w:r>
      <w:r>
        <w:rPr>
          <w:spacing w:val="-11"/>
          <w:sz w:val="21"/>
        </w:rPr>
        <w:t xml:space="preserve"> </w:t>
      </w:r>
      <w:r>
        <w:rPr>
          <w:sz w:val="21"/>
        </w:rPr>
        <w:t>one</w:t>
      </w:r>
      <w:r>
        <w:rPr>
          <w:spacing w:val="-11"/>
          <w:sz w:val="21"/>
        </w:rPr>
        <w:t xml:space="preserve"> </w:t>
      </w:r>
      <w:r>
        <w:rPr>
          <w:sz w:val="21"/>
        </w:rPr>
        <w:t>officer</w:t>
      </w:r>
      <w:r>
        <w:rPr>
          <w:spacing w:val="-11"/>
          <w:sz w:val="21"/>
        </w:rPr>
        <w:t xml:space="preserve"> </w:t>
      </w:r>
      <w:r>
        <w:rPr>
          <w:sz w:val="21"/>
        </w:rPr>
        <w:t>to</w:t>
      </w:r>
      <w:r>
        <w:rPr>
          <w:spacing w:val="-11"/>
          <w:sz w:val="21"/>
        </w:rPr>
        <w:t xml:space="preserve"> </w:t>
      </w:r>
      <w:r>
        <w:rPr>
          <w:sz w:val="21"/>
        </w:rPr>
        <w:t>another</w:t>
      </w:r>
      <w:r>
        <w:rPr>
          <w:spacing w:val="-11"/>
          <w:sz w:val="21"/>
        </w:rPr>
        <w:t xml:space="preserve"> </w:t>
      </w:r>
      <w:r>
        <w:rPr>
          <w:sz w:val="21"/>
        </w:rPr>
        <w:t>in</w:t>
      </w:r>
      <w:r>
        <w:rPr>
          <w:spacing w:val="-11"/>
          <w:sz w:val="21"/>
        </w:rPr>
        <w:t xml:space="preserve"> </w:t>
      </w:r>
      <w:r>
        <w:rPr>
          <w:sz w:val="21"/>
        </w:rPr>
        <w:t>closed</w:t>
      </w:r>
      <w:r>
        <w:rPr>
          <w:spacing w:val="-11"/>
          <w:sz w:val="21"/>
        </w:rPr>
        <w:t xml:space="preserve"> </w:t>
      </w:r>
      <w:r>
        <w:rPr>
          <w:sz w:val="21"/>
        </w:rPr>
        <w:t>form.</w:t>
      </w:r>
      <w:r>
        <w:rPr>
          <w:spacing w:val="-13"/>
          <w:sz w:val="21"/>
        </w:rPr>
        <w:t xml:space="preserve"> </w:t>
      </w:r>
      <w:r>
        <w:rPr>
          <w:sz w:val="21"/>
        </w:rPr>
        <w:t>To</w:t>
      </w:r>
      <w:r>
        <w:rPr>
          <w:spacing w:val="-11"/>
          <w:sz w:val="21"/>
        </w:rPr>
        <w:t xml:space="preserve"> </w:t>
      </w:r>
      <w:r>
        <w:rPr>
          <w:sz w:val="21"/>
        </w:rPr>
        <w:t>facilitate</w:t>
      </w:r>
      <w:r>
        <w:rPr>
          <w:spacing w:val="-11"/>
          <w:sz w:val="21"/>
        </w:rPr>
        <w:t xml:space="preserve"> </w:t>
      </w:r>
      <w:r>
        <w:rPr>
          <w:sz w:val="21"/>
        </w:rPr>
        <w:t>indication</w:t>
      </w:r>
      <w:r>
        <w:rPr>
          <w:spacing w:val="-11"/>
          <w:sz w:val="21"/>
        </w:rPr>
        <w:t xml:space="preserve"> </w:t>
      </w:r>
      <w:r>
        <w:rPr>
          <w:sz w:val="21"/>
        </w:rPr>
        <w:t>of</w:t>
      </w:r>
      <w:r>
        <w:rPr>
          <w:spacing w:val="-11"/>
          <w:sz w:val="21"/>
        </w:rPr>
        <w:t xml:space="preserve"> </w:t>
      </w:r>
      <w:r>
        <w:rPr>
          <w:sz w:val="21"/>
        </w:rPr>
        <w:t xml:space="preserve">next </w:t>
      </w:r>
      <w:r>
        <w:rPr>
          <w:spacing w:val="-2"/>
          <w:sz w:val="21"/>
        </w:rPr>
        <w:t>destination</w:t>
      </w:r>
      <w:r>
        <w:rPr>
          <w:spacing w:val="-7"/>
          <w:sz w:val="21"/>
        </w:rPr>
        <w:t xml:space="preserve"> </w:t>
      </w:r>
      <w:r>
        <w:rPr>
          <w:spacing w:val="-2"/>
          <w:sz w:val="21"/>
        </w:rPr>
        <w:t>of</w:t>
      </w:r>
      <w:r>
        <w:rPr>
          <w:spacing w:val="-7"/>
          <w:sz w:val="21"/>
        </w:rPr>
        <w:t xml:space="preserve"> </w:t>
      </w:r>
      <w:r>
        <w:rPr>
          <w:spacing w:val="-2"/>
          <w:sz w:val="21"/>
        </w:rPr>
        <w:t>file</w:t>
      </w:r>
      <w:r>
        <w:rPr>
          <w:spacing w:val="-7"/>
          <w:sz w:val="21"/>
        </w:rPr>
        <w:t xml:space="preserve"> </w:t>
      </w:r>
      <w:r>
        <w:rPr>
          <w:spacing w:val="-2"/>
          <w:sz w:val="21"/>
        </w:rPr>
        <w:t>without</w:t>
      </w:r>
      <w:r>
        <w:rPr>
          <w:spacing w:val="-7"/>
          <w:sz w:val="21"/>
        </w:rPr>
        <w:t xml:space="preserve"> </w:t>
      </w:r>
      <w:r>
        <w:rPr>
          <w:spacing w:val="-2"/>
          <w:sz w:val="21"/>
        </w:rPr>
        <w:t>opening</w:t>
      </w:r>
      <w:r>
        <w:rPr>
          <w:spacing w:val="-7"/>
          <w:sz w:val="21"/>
        </w:rPr>
        <w:t xml:space="preserve"> </w:t>
      </w:r>
      <w:r>
        <w:rPr>
          <w:spacing w:val="-2"/>
          <w:sz w:val="21"/>
        </w:rPr>
        <w:t>it,</w:t>
      </w:r>
      <w:r>
        <w:rPr>
          <w:spacing w:val="-7"/>
          <w:sz w:val="21"/>
        </w:rPr>
        <w:t xml:space="preserve"> </w:t>
      </w:r>
      <w:r>
        <w:rPr>
          <w:spacing w:val="-2"/>
          <w:sz w:val="21"/>
        </w:rPr>
        <w:t>a</w:t>
      </w:r>
      <w:r>
        <w:rPr>
          <w:spacing w:val="-7"/>
          <w:sz w:val="21"/>
        </w:rPr>
        <w:t xml:space="preserve"> </w:t>
      </w:r>
      <w:r>
        <w:rPr>
          <w:spacing w:val="-2"/>
          <w:sz w:val="21"/>
        </w:rPr>
        <w:t>slip</w:t>
      </w:r>
      <w:r>
        <w:rPr>
          <w:spacing w:val="-7"/>
          <w:sz w:val="21"/>
        </w:rPr>
        <w:t xml:space="preserve"> </w:t>
      </w:r>
      <w:r>
        <w:rPr>
          <w:spacing w:val="-2"/>
          <w:sz w:val="21"/>
        </w:rPr>
        <w:t>known</w:t>
      </w:r>
      <w:r>
        <w:rPr>
          <w:spacing w:val="-7"/>
          <w:sz w:val="21"/>
        </w:rPr>
        <w:t xml:space="preserve"> </w:t>
      </w:r>
      <w:r>
        <w:rPr>
          <w:spacing w:val="-2"/>
          <w:sz w:val="21"/>
        </w:rPr>
        <w:t>as</w:t>
      </w:r>
      <w:r>
        <w:rPr>
          <w:spacing w:val="-7"/>
          <w:sz w:val="21"/>
        </w:rPr>
        <w:t xml:space="preserve"> </w:t>
      </w:r>
      <w:r>
        <w:rPr>
          <w:spacing w:val="-2"/>
          <w:sz w:val="21"/>
        </w:rPr>
        <w:t>File</w:t>
      </w:r>
      <w:r>
        <w:rPr>
          <w:spacing w:val="-7"/>
          <w:sz w:val="21"/>
        </w:rPr>
        <w:t xml:space="preserve"> </w:t>
      </w:r>
      <w:r>
        <w:rPr>
          <w:spacing w:val="-2"/>
          <w:sz w:val="21"/>
        </w:rPr>
        <w:t>Movement</w:t>
      </w:r>
      <w:r>
        <w:rPr>
          <w:spacing w:val="-7"/>
          <w:sz w:val="21"/>
        </w:rPr>
        <w:t xml:space="preserve"> </w:t>
      </w:r>
      <w:r>
        <w:rPr>
          <w:spacing w:val="-2"/>
          <w:sz w:val="21"/>
        </w:rPr>
        <w:t>Slip</w:t>
      </w:r>
      <w:r>
        <w:rPr>
          <w:spacing w:val="-7"/>
          <w:sz w:val="21"/>
        </w:rPr>
        <w:t xml:space="preserve"> </w:t>
      </w:r>
      <w:r>
        <w:rPr>
          <w:spacing w:val="-2"/>
          <w:sz w:val="21"/>
        </w:rPr>
        <w:t>is</w:t>
      </w:r>
      <w:r>
        <w:rPr>
          <w:spacing w:val="-7"/>
          <w:sz w:val="21"/>
        </w:rPr>
        <w:t xml:space="preserve"> </w:t>
      </w:r>
      <w:r>
        <w:rPr>
          <w:spacing w:val="-2"/>
          <w:sz w:val="21"/>
        </w:rPr>
        <w:t>used.</w:t>
      </w:r>
      <w:r>
        <w:rPr>
          <w:spacing w:val="-7"/>
          <w:sz w:val="21"/>
        </w:rPr>
        <w:t xml:space="preserve"> </w:t>
      </w:r>
      <w:r>
        <w:rPr>
          <w:spacing w:val="-2"/>
          <w:sz w:val="21"/>
        </w:rPr>
        <w:t>File</w:t>
      </w:r>
      <w:r>
        <w:rPr>
          <w:spacing w:val="-7"/>
          <w:sz w:val="21"/>
        </w:rPr>
        <w:t xml:space="preserve"> </w:t>
      </w:r>
      <w:r>
        <w:rPr>
          <w:spacing w:val="-2"/>
          <w:sz w:val="21"/>
        </w:rPr>
        <w:t>movement</w:t>
      </w:r>
      <w:r>
        <w:rPr>
          <w:spacing w:val="-7"/>
          <w:sz w:val="21"/>
        </w:rPr>
        <w:t xml:space="preserve"> </w:t>
      </w:r>
      <w:r>
        <w:rPr>
          <w:spacing w:val="-2"/>
          <w:sz w:val="21"/>
        </w:rPr>
        <w:t>slip</w:t>
      </w:r>
      <w:r>
        <w:rPr>
          <w:spacing w:val="-7"/>
          <w:sz w:val="21"/>
        </w:rPr>
        <w:t xml:space="preserve"> </w:t>
      </w:r>
      <w:r>
        <w:rPr>
          <w:spacing w:val="-2"/>
          <w:sz w:val="21"/>
        </w:rPr>
        <w:t>indicates</w:t>
      </w:r>
      <w:r>
        <w:rPr>
          <w:spacing w:val="-7"/>
          <w:sz w:val="21"/>
        </w:rPr>
        <w:t xml:space="preserve"> </w:t>
      </w:r>
      <w:r>
        <w:rPr>
          <w:spacing w:val="-2"/>
          <w:sz w:val="21"/>
        </w:rPr>
        <w:t>to</w:t>
      </w:r>
      <w:r>
        <w:rPr>
          <w:spacing w:val="-7"/>
          <w:sz w:val="21"/>
        </w:rPr>
        <w:t xml:space="preserve"> </w:t>
      </w:r>
      <w:r>
        <w:rPr>
          <w:spacing w:val="-2"/>
          <w:sz w:val="21"/>
        </w:rPr>
        <w:t xml:space="preserve">and </w:t>
      </w:r>
      <w:r>
        <w:rPr>
          <w:sz w:val="21"/>
        </w:rPr>
        <w:t>fro</w:t>
      </w:r>
      <w:r>
        <w:rPr>
          <w:spacing w:val="-5"/>
          <w:sz w:val="21"/>
        </w:rPr>
        <w:t xml:space="preserve"> </w:t>
      </w:r>
      <w:r>
        <w:rPr>
          <w:sz w:val="21"/>
        </w:rPr>
        <w:t>movement</w:t>
      </w:r>
      <w:r>
        <w:rPr>
          <w:spacing w:val="-5"/>
          <w:sz w:val="21"/>
        </w:rPr>
        <w:t xml:space="preserve"> </w:t>
      </w:r>
      <w:r>
        <w:rPr>
          <w:sz w:val="21"/>
        </w:rPr>
        <w:t>of</w:t>
      </w:r>
      <w:r>
        <w:rPr>
          <w:spacing w:val="-5"/>
          <w:sz w:val="21"/>
        </w:rPr>
        <w:t xml:space="preserve"> </w:t>
      </w:r>
      <w:r>
        <w:rPr>
          <w:sz w:val="21"/>
        </w:rPr>
        <w:t>files</w:t>
      </w:r>
      <w:r>
        <w:rPr>
          <w:spacing w:val="-5"/>
          <w:sz w:val="21"/>
        </w:rPr>
        <w:t xml:space="preserve"> </w:t>
      </w:r>
      <w:r>
        <w:rPr>
          <w:sz w:val="21"/>
        </w:rPr>
        <w:t>from</w:t>
      </w:r>
      <w:r>
        <w:rPr>
          <w:spacing w:val="-5"/>
          <w:sz w:val="21"/>
        </w:rPr>
        <w:t xml:space="preserve"> </w:t>
      </w:r>
      <w:r>
        <w:rPr>
          <w:sz w:val="21"/>
        </w:rPr>
        <w:t>Section</w:t>
      </w:r>
      <w:r>
        <w:rPr>
          <w:spacing w:val="-5"/>
          <w:sz w:val="21"/>
        </w:rPr>
        <w:t xml:space="preserve"> </w:t>
      </w:r>
      <w:r>
        <w:rPr>
          <w:sz w:val="21"/>
        </w:rPr>
        <w:t>to</w:t>
      </w:r>
      <w:r>
        <w:rPr>
          <w:spacing w:val="-5"/>
          <w:sz w:val="21"/>
        </w:rPr>
        <w:t xml:space="preserve"> </w:t>
      </w:r>
      <w:r>
        <w:rPr>
          <w:sz w:val="21"/>
        </w:rPr>
        <w:t>different</w:t>
      </w:r>
      <w:r>
        <w:rPr>
          <w:spacing w:val="-5"/>
          <w:sz w:val="21"/>
        </w:rPr>
        <w:t xml:space="preserve"> </w:t>
      </w:r>
      <w:r>
        <w:rPr>
          <w:sz w:val="21"/>
        </w:rPr>
        <w:t>levels</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hierarchy</w:t>
      </w:r>
      <w:r>
        <w:rPr>
          <w:spacing w:val="-5"/>
          <w:sz w:val="21"/>
        </w:rPr>
        <w:t xml:space="preserve"> </w:t>
      </w:r>
      <w:r>
        <w:rPr>
          <w:sz w:val="21"/>
        </w:rPr>
        <w:t>and</w:t>
      </w:r>
      <w:r>
        <w:rPr>
          <w:spacing w:val="-5"/>
          <w:sz w:val="21"/>
        </w:rPr>
        <w:t xml:space="preserve"> </w:t>
      </w:r>
      <w:r>
        <w:rPr>
          <w:sz w:val="21"/>
        </w:rPr>
        <w:t>movement</w:t>
      </w:r>
      <w:r>
        <w:rPr>
          <w:spacing w:val="-5"/>
          <w:sz w:val="21"/>
        </w:rPr>
        <w:t xml:space="preserve"> </w:t>
      </w:r>
      <w:r>
        <w:rPr>
          <w:sz w:val="21"/>
        </w:rPr>
        <w:t>is</w:t>
      </w:r>
      <w:r>
        <w:rPr>
          <w:spacing w:val="-5"/>
          <w:sz w:val="21"/>
        </w:rPr>
        <w:t xml:space="preserve"> </w:t>
      </w:r>
      <w:r>
        <w:rPr>
          <w:sz w:val="21"/>
        </w:rPr>
        <w:t>indicated</w:t>
      </w:r>
      <w:r>
        <w:rPr>
          <w:spacing w:val="-5"/>
          <w:sz w:val="21"/>
        </w:rPr>
        <w:t xml:space="preserve"> </w:t>
      </w:r>
      <w:r>
        <w:rPr>
          <w:sz w:val="21"/>
        </w:rPr>
        <w:t>by</w:t>
      </w:r>
      <w:r>
        <w:rPr>
          <w:spacing w:val="-5"/>
          <w:sz w:val="21"/>
        </w:rPr>
        <w:t xml:space="preserve"> </w:t>
      </w:r>
      <w:r>
        <w:rPr>
          <w:sz w:val="21"/>
        </w:rPr>
        <w:t>designation</w:t>
      </w:r>
      <w:r>
        <w:rPr>
          <w:spacing w:val="-5"/>
          <w:sz w:val="21"/>
        </w:rPr>
        <w:t xml:space="preserve"> </w:t>
      </w:r>
      <w:r>
        <w:rPr>
          <w:sz w:val="21"/>
        </w:rPr>
        <w:t>of the</w:t>
      </w:r>
      <w:r>
        <w:rPr>
          <w:spacing w:val="-5"/>
          <w:sz w:val="21"/>
        </w:rPr>
        <w:t xml:space="preserve"> </w:t>
      </w:r>
      <w:r>
        <w:rPr>
          <w:sz w:val="21"/>
        </w:rPr>
        <w:t>officers</w:t>
      </w:r>
      <w:r>
        <w:rPr>
          <w:spacing w:val="-5"/>
          <w:sz w:val="21"/>
        </w:rPr>
        <w:t xml:space="preserve"> </w:t>
      </w:r>
      <w:r>
        <w:rPr>
          <w:sz w:val="21"/>
        </w:rPr>
        <w:t>to</w:t>
      </w:r>
      <w:r>
        <w:rPr>
          <w:spacing w:val="-5"/>
          <w:sz w:val="21"/>
        </w:rPr>
        <w:t xml:space="preserve"> </w:t>
      </w:r>
      <w:r>
        <w:rPr>
          <w:sz w:val="21"/>
        </w:rPr>
        <w:t>whom</w:t>
      </w:r>
      <w:r>
        <w:rPr>
          <w:spacing w:val="-5"/>
          <w:sz w:val="21"/>
        </w:rPr>
        <w:t xml:space="preserve"> </w:t>
      </w:r>
      <w:r>
        <w:rPr>
          <w:sz w:val="21"/>
        </w:rPr>
        <w:t>it</w:t>
      </w:r>
      <w:r>
        <w:rPr>
          <w:spacing w:val="-5"/>
          <w:sz w:val="21"/>
        </w:rPr>
        <w:t xml:space="preserve"> </w:t>
      </w:r>
      <w:r>
        <w:rPr>
          <w:sz w:val="21"/>
        </w:rPr>
        <w:t>has</w:t>
      </w:r>
      <w:r>
        <w:rPr>
          <w:spacing w:val="-5"/>
          <w:sz w:val="21"/>
        </w:rPr>
        <w:t xml:space="preserve"> </w:t>
      </w:r>
      <w:r>
        <w:rPr>
          <w:sz w:val="21"/>
        </w:rPr>
        <w:t>been</w:t>
      </w:r>
      <w:r>
        <w:rPr>
          <w:spacing w:val="-5"/>
          <w:sz w:val="21"/>
        </w:rPr>
        <w:t xml:space="preserve"> </w:t>
      </w:r>
      <w:r>
        <w:rPr>
          <w:sz w:val="21"/>
        </w:rPr>
        <w:t>marked</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file</w:t>
      </w:r>
      <w:r>
        <w:rPr>
          <w:spacing w:val="-5"/>
          <w:sz w:val="21"/>
        </w:rPr>
        <w:t xml:space="preserve"> </w:t>
      </w:r>
      <w:r>
        <w:rPr>
          <w:sz w:val="21"/>
        </w:rPr>
        <w:t>movement</w:t>
      </w:r>
      <w:r>
        <w:rPr>
          <w:spacing w:val="-5"/>
          <w:sz w:val="21"/>
        </w:rPr>
        <w:t xml:space="preserve"> </w:t>
      </w:r>
      <w:r>
        <w:rPr>
          <w:sz w:val="21"/>
        </w:rPr>
        <w:t>slip.</w:t>
      </w:r>
      <w:r>
        <w:rPr>
          <w:spacing w:val="-5"/>
          <w:sz w:val="21"/>
        </w:rPr>
        <w:t xml:space="preserve"> </w:t>
      </w:r>
      <w:r>
        <w:rPr>
          <w:sz w:val="21"/>
        </w:rPr>
        <w:t>The</w:t>
      </w:r>
      <w:r>
        <w:rPr>
          <w:spacing w:val="-5"/>
          <w:sz w:val="21"/>
        </w:rPr>
        <w:t xml:space="preserve"> </w:t>
      </w:r>
      <w:r>
        <w:rPr>
          <w:sz w:val="21"/>
        </w:rPr>
        <w:t>file</w:t>
      </w:r>
      <w:r>
        <w:rPr>
          <w:spacing w:val="-5"/>
          <w:sz w:val="21"/>
        </w:rPr>
        <w:t xml:space="preserve"> </w:t>
      </w:r>
      <w:r>
        <w:rPr>
          <w:sz w:val="21"/>
        </w:rPr>
        <w:t>movement</w:t>
      </w:r>
      <w:r>
        <w:rPr>
          <w:spacing w:val="-5"/>
          <w:sz w:val="21"/>
        </w:rPr>
        <w:t xml:space="preserve"> </w:t>
      </w:r>
      <w:r>
        <w:rPr>
          <w:sz w:val="21"/>
        </w:rPr>
        <w:t>slip</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put</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top of the file. This slip indicates the name of the Section to whom the file concerns and below that officer/Section to whom it has been marked. This slip should be stapled in the file.</w:t>
      </w:r>
    </w:p>
    <w:p w14:paraId="1C8C65C2" w14:textId="77777777" w:rsidR="00C8652D" w:rsidRDefault="00000000">
      <w:pPr>
        <w:pStyle w:val="ListParagraph"/>
        <w:numPr>
          <w:ilvl w:val="1"/>
          <w:numId w:val="111"/>
        </w:numPr>
        <w:tabs>
          <w:tab w:val="left" w:pos="974"/>
        </w:tabs>
        <w:spacing w:before="139" w:line="280" w:lineRule="auto"/>
        <w:ind w:right="154" w:firstLine="508"/>
        <w:jc w:val="both"/>
        <w:rPr>
          <w:sz w:val="21"/>
        </w:rPr>
      </w:pPr>
      <w:r>
        <w:rPr>
          <w:b/>
          <w:sz w:val="21"/>
        </w:rPr>
        <w:t>Referencing</w:t>
      </w:r>
      <w:r>
        <w:rPr>
          <w:b/>
          <w:spacing w:val="-8"/>
          <w:sz w:val="21"/>
        </w:rPr>
        <w:t xml:space="preserve"> </w:t>
      </w:r>
      <w:r>
        <w:rPr>
          <w:sz w:val="21"/>
        </w:rPr>
        <w:t>––</w:t>
      </w:r>
      <w:r>
        <w:rPr>
          <w:spacing w:val="-9"/>
          <w:sz w:val="21"/>
        </w:rPr>
        <w:t xml:space="preserve"> </w:t>
      </w:r>
      <w:r>
        <w:rPr>
          <w:sz w:val="21"/>
        </w:rPr>
        <w:t>When</w:t>
      </w:r>
      <w:r>
        <w:rPr>
          <w:spacing w:val="-9"/>
          <w:sz w:val="21"/>
        </w:rPr>
        <w:t xml:space="preserve"> </w:t>
      </w:r>
      <w:r>
        <w:rPr>
          <w:sz w:val="21"/>
        </w:rPr>
        <w:t>reference</w:t>
      </w:r>
      <w:r>
        <w:rPr>
          <w:spacing w:val="-9"/>
          <w:sz w:val="21"/>
        </w:rPr>
        <w:t xml:space="preserve"> </w:t>
      </w:r>
      <w:r>
        <w:rPr>
          <w:sz w:val="21"/>
        </w:rPr>
        <w:t>is</w:t>
      </w:r>
      <w:r>
        <w:rPr>
          <w:spacing w:val="-9"/>
          <w:sz w:val="21"/>
        </w:rPr>
        <w:t xml:space="preserve"> </w:t>
      </w:r>
      <w:r>
        <w:rPr>
          <w:sz w:val="21"/>
        </w:rPr>
        <w:t>made</w:t>
      </w:r>
      <w:r>
        <w:rPr>
          <w:spacing w:val="-9"/>
          <w:sz w:val="21"/>
        </w:rPr>
        <w:t xml:space="preserve"> </w:t>
      </w:r>
      <w:r>
        <w:rPr>
          <w:sz w:val="21"/>
        </w:rPr>
        <w:t>either</w:t>
      </w:r>
      <w:r>
        <w:rPr>
          <w:spacing w:val="-9"/>
          <w:sz w:val="21"/>
        </w:rPr>
        <w:t xml:space="preserve"> </w:t>
      </w:r>
      <w:r>
        <w:rPr>
          <w:sz w:val="21"/>
        </w:rPr>
        <w:t>to</w:t>
      </w:r>
      <w:r>
        <w:rPr>
          <w:spacing w:val="-9"/>
          <w:sz w:val="21"/>
        </w:rPr>
        <w:t xml:space="preserve"> </w:t>
      </w:r>
      <w:r>
        <w:rPr>
          <w:sz w:val="21"/>
        </w:rPr>
        <w:t>a</w:t>
      </w:r>
      <w:r>
        <w:rPr>
          <w:spacing w:val="-9"/>
          <w:sz w:val="21"/>
        </w:rPr>
        <w:t xml:space="preserve"> </w:t>
      </w:r>
      <w:r>
        <w:rPr>
          <w:sz w:val="21"/>
        </w:rPr>
        <w:t>paper</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file</w:t>
      </w:r>
      <w:r>
        <w:rPr>
          <w:spacing w:val="-9"/>
          <w:sz w:val="21"/>
        </w:rPr>
        <w:t xml:space="preserve"> </w:t>
      </w:r>
      <w:r>
        <w:rPr>
          <w:sz w:val="21"/>
        </w:rPr>
        <w:t>to</w:t>
      </w:r>
      <w:r>
        <w:rPr>
          <w:spacing w:val="-9"/>
          <w:sz w:val="21"/>
        </w:rPr>
        <w:t xml:space="preserve"> </w:t>
      </w:r>
      <w:r>
        <w:rPr>
          <w:sz w:val="21"/>
        </w:rPr>
        <w:t>another</w:t>
      </w:r>
      <w:r>
        <w:rPr>
          <w:spacing w:val="-9"/>
          <w:sz w:val="21"/>
        </w:rPr>
        <w:t xml:space="preserve"> </w:t>
      </w:r>
      <w:r>
        <w:rPr>
          <w:sz w:val="21"/>
        </w:rPr>
        <w:t>file</w:t>
      </w:r>
      <w:r>
        <w:rPr>
          <w:spacing w:val="-9"/>
          <w:sz w:val="21"/>
        </w:rPr>
        <w:t xml:space="preserve"> </w:t>
      </w:r>
      <w:r>
        <w:rPr>
          <w:sz w:val="21"/>
        </w:rPr>
        <w:t>or</w:t>
      </w:r>
      <w:r>
        <w:rPr>
          <w:spacing w:val="-9"/>
          <w:sz w:val="21"/>
        </w:rPr>
        <w:t xml:space="preserve"> </w:t>
      </w:r>
      <w:r>
        <w:rPr>
          <w:sz w:val="21"/>
        </w:rPr>
        <w:t>to</w:t>
      </w:r>
      <w:r>
        <w:rPr>
          <w:spacing w:val="-9"/>
          <w:sz w:val="21"/>
        </w:rPr>
        <w:t xml:space="preserve"> </w:t>
      </w:r>
      <w:r>
        <w:rPr>
          <w:sz w:val="21"/>
        </w:rPr>
        <w:t>any</w:t>
      </w:r>
      <w:r>
        <w:rPr>
          <w:spacing w:val="-9"/>
          <w:sz w:val="21"/>
        </w:rPr>
        <w:t xml:space="preserve"> </w:t>
      </w:r>
      <w:r>
        <w:rPr>
          <w:sz w:val="21"/>
        </w:rPr>
        <w:t>other</w:t>
      </w:r>
      <w:r>
        <w:rPr>
          <w:spacing w:val="-9"/>
          <w:sz w:val="21"/>
        </w:rPr>
        <w:t xml:space="preserve"> </w:t>
      </w:r>
      <w:r>
        <w:rPr>
          <w:sz w:val="21"/>
        </w:rPr>
        <w:t>attached document, a note is made in the margin of the note sheet. This process is called referencing.</w:t>
      </w:r>
    </w:p>
    <w:p w14:paraId="512885A3" w14:textId="77777777" w:rsidR="00C8652D" w:rsidRDefault="00000000">
      <w:pPr>
        <w:pStyle w:val="BodyText"/>
        <w:spacing w:before="140" w:line="280" w:lineRule="auto"/>
        <w:ind w:left="156" w:right="149" w:firstLine="508"/>
        <w:jc w:val="both"/>
      </w:pPr>
      <w:r>
        <w:t>Thus if page 52 of the file is referred to and for some reason (though the practice is not recommended), the page</w:t>
      </w:r>
      <w:r>
        <w:rPr>
          <w:spacing w:val="-10"/>
        </w:rPr>
        <w:t xml:space="preserve"> </w:t>
      </w:r>
      <w:r>
        <w:t>is</w:t>
      </w:r>
      <w:r>
        <w:rPr>
          <w:spacing w:val="-10"/>
        </w:rPr>
        <w:t xml:space="preserve"> </w:t>
      </w:r>
      <w:r>
        <w:t>flagged</w:t>
      </w:r>
      <w:r>
        <w:rPr>
          <w:spacing w:val="-10"/>
        </w:rPr>
        <w:t xml:space="preserve"> </w:t>
      </w:r>
      <w:r>
        <w:t>as</w:t>
      </w:r>
      <w:r>
        <w:rPr>
          <w:spacing w:val="-10"/>
        </w:rPr>
        <w:t xml:space="preserve"> </w:t>
      </w:r>
      <w:r>
        <w:t>F/A,</w:t>
      </w:r>
      <w:r>
        <w:rPr>
          <w:spacing w:val="-11"/>
        </w:rPr>
        <w:t xml:space="preserve"> </w:t>
      </w:r>
      <w:r>
        <w:t>then</w:t>
      </w:r>
      <w:r>
        <w:rPr>
          <w:spacing w:val="-11"/>
        </w:rPr>
        <w:t xml:space="preserve"> </w:t>
      </w:r>
      <w:r>
        <w:t>on</w:t>
      </w:r>
      <w:r>
        <w:rPr>
          <w:spacing w:val="-11"/>
        </w:rPr>
        <w:t xml:space="preserve"> </w:t>
      </w:r>
      <w:r>
        <w:t>the</w:t>
      </w:r>
      <w:r>
        <w:rPr>
          <w:spacing w:val="-11"/>
        </w:rPr>
        <w:t xml:space="preserve"> </w:t>
      </w:r>
      <w:r>
        <w:t>margin</w:t>
      </w:r>
      <w:r>
        <w:rPr>
          <w:spacing w:val="-11"/>
        </w:rPr>
        <w:t xml:space="preserve"> </w:t>
      </w:r>
      <w:r>
        <w:t>of</w:t>
      </w:r>
      <w:r>
        <w:rPr>
          <w:spacing w:val="-11"/>
        </w:rPr>
        <w:t xml:space="preserve"> </w:t>
      </w:r>
      <w:r>
        <w:t>the</w:t>
      </w:r>
      <w:r>
        <w:rPr>
          <w:spacing w:val="-11"/>
        </w:rPr>
        <w:t xml:space="preserve"> </w:t>
      </w:r>
      <w:r>
        <w:t>note,</w:t>
      </w:r>
      <w:r>
        <w:rPr>
          <w:spacing w:val="-11"/>
        </w:rPr>
        <w:t xml:space="preserve"> </w:t>
      </w:r>
      <w:r>
        <w:t>at</w:t>
      </w:r>
      <w:r>
        <w:rPr>
          <w:spacing w:val="-11"/>
        </w:rPr>
        <w:t xml:space="preserve"> </w:t>
      </w:r>
      <w:r>
        <w:t>the</w:t>
      </w:r>
      <w:r>
        <w:rPr>
          <w:spacing w:val="-11"/>
        </w:rPr>
        <w:t xml:space="preserve"> </w:t>
      </w:r>
      <w:r>
        <w:t>margin</w:t>
      </w:r>
      <w:r>
        <w:rPr>
          <w:spacing w:val="-11"/>
        </w:rPr>
        <w:t xml:space="preserve"> </w:t>
      </w:r>
      <w:r>
        <w:t>of</w:t>
      </w:r>
      <w:r>
        <w:rPr>
          <w:spacing w:val="-11"/>
        </w:rPr>
        <w:t xml:space="preserve"> </w:t>
      </w:r>
      <w:r>
        <w:t>the</w:t>
      </w:r>
      <w:r>
        <w:rPr>
          <w:spacing w:val="-11"/>
        </w:rPr>
        <w:t xml:space="preserve"> </w:t>
      </w:r>
      <w:r>
        <w:t>line</w:t>
      </w:r>
      <w:r>
        <w:rPr>
          <w:spacing w:val="-11"/>
        </w:rPr>
        <w:t xml:space="preserve"> </w:t>
      </w:r>
      <w:r>
        <w:t>where</w:t>
      </w:r>
      <w:r>
        <w:rPr>
          <w:spacing w:val="-11"/>
        </w:rPr>
        <w:t xml:space="preserve"> </w:t>
      </w:r>
      <w:r>
        <w:t>reference</w:t>
      </w:r>
      <w:r>
        <w:rPr>
          <w:spacing w:val="-11"/>
        </w:rPr>
        <w:t xml:space="preserve"> </w:t>
      </w:r>
      <w:r>
        <w:t>is</w:t>
      </w:r>
      <w:r>
        <w:rPr>
          <w:spacing w:val="-11"/>
        </w:rPr>
        <w:t xml:space="preserve"> </w:t>
      </w:r>
      <w:r>
        <w:t>made</w:t>
      </w:r>
      <w:r>
        <w:rPr>
          <w:spacing w:val="-11"/>
        </w:rPr>
        <w:t xml:space="preserve"> </w:t>
      </w:r>
      <w:r>
        <w:t>to</w:t>
      </w:r>
      <w:r>
        <w:rPr>
          <w:spacing w:val="-11"/>
        </w:rPr>
        <w:t xml:space="preserve"> </w:t>
      </w:r>
      <w:r>
        <w:t>‘Page</w:t>
      </w:r>
      <w:r>
        <w:rPr>
          <w:spacing w:val="-11"/>
        </w:rPr>
        <w:t xml:space="preserve"> </w:t>
      </w:r>
      <w:r>
        <w:t>52’, the words ‘F/A’</w:t>
      </w:r>
      <w:r>
        <w:rPr>
          <w:spacing w:val="-13"/>
        </w:rPr>
        <w:t xml:space="preserve"> </w:t>
      </w:r>
      <w:r>
        <w:t>are indicated.</w:t>
      </w:r>
      <w:r>
        <w:rPr>
          <w:spacing w:val="-2"/>
        </w:rPr>
        <w:t xml:space="preserve"> </w:t>
      </w:r>
      <w:r>
        <w:t>The same practice is followed if reference is to another file or document flagged for reference. Needless to add, referencing of PUC’s and FRs in this way is a must.</w:t>
      </w:r>
    </w:p>
    <w:p w14:paraId="1A9BA6F8" w14:textId="77777777" w:rsidR="00C8652D" w:rsidRDefault="00000000">
      <w:pPr>
        <w:pStyle w:val="BodyText"/>
        <w:spacing w:before="140" w:line="280" w:lineRule="auto"/>
        <w:ind w:left="156" w:right="150" w:firstLine="508"/>
        <w:jc w:val="both"/>
      </w:pPr>
      <w:r>
        <w:t>Acts,</w:t>
      </w:r>
      <w:r>
        <w:rPr>
          <w:spacing w:val="-2"/>
        </w:rPr>
        <w:t xml:space="preserve"> </w:t>
      </w:r>
      <w:r>
        <w:t>rules,</w:t>
      </w:r>
      <w:r>
        <w:rPr>
          <w:spacing w:val="-2"/>
        </w:rPr>
        <w:t xml:space="preserve"> </w:t>
      </w:r>
      <w:r>
        <w:t>regulations</w:t>
      </w:r>
      <w:r>
        <w:rPr>
          <w:spacing w:val="-2"/>
        </w:rPr>
        <w:t xml:space="preserve"> </w:t>
      </w:r>
      <w:r>
        <w:t>or</w:t>
      </w:r>
      <w:r>
        <w:rPr>
          <w:spacing w:val="-2"/>
        </w:rPr>
        <w:t xml:space="preserve"> </w:t>
      </w:r>
      <w:r>
        <w:t>compilations</w:t>
      </w:r>
      <w:r>
        <w:rPr>
          <w:spacing w:val="-2"/>
        </w:rPr>
        <w:t xml:space="preserve"> </w:t>
      </w:r>
      <w:r>
        <w:t>referred</w:t>
      </w:r>
      <w:r>
        <w:rPr>
          <w:spacing w:val="-2"/>
        </w:rPr>
        <w:t xml:space="preserve"> </w:t>
      </w:r>
      <w:r>
        <w:t>to</w:t>
      </w:r>
      <w:r>
        <w:rPr>
          <w:spacing w:val="-2"/>
        </w:rPr>
        <w:t xml:space="preserve"> </w:t>
      </w:r>
      <w:r>
        <w:t>in</w:t>
      </w:r>
      <w:r>
        <w:rPr>
          <w:spacing w:val="-2"/>
        </w:rPr>
        <w:t xml:space="preserve"> </w:t>
      </w:r>
      <w:r>
        <w:t>a</w:t>
      </w:r>
      <w:r>
        <w:rPr>
          <w:spacing w:val="-2"/>
        </w:rPr>
        <w:t xml:space="preserve"> </w:t>
      </w:r>
      <w:r>
        <w:t>case</w:t>
      </w:r>
      <w:r>
        <w:rPr>
          <w:spacing w:val="-2"/>
        </w:rPr>
        <w:t xml:space="preserve"> </w:t>
      </w:r>
      <w:r>
        <w:t>need</w:t>
      </w:r>
      <w:r>
        <w:rPr>
          <w:spacing w:val="-2"/>
        </w:rPr>
        <w:t xml:space="preserve"> </w:t>
      </w:r>
      <w:r>
        <w:t>not</w:t>
      </w:r>
      <w:r>
        <w:rPr>
          <w:spacing w:val="-2"/>
        </w:rPr>
        <w:t xml:space="preserve"> </w:t>
      </w:r>
      <w:r>
        <w:t>be</w:t>
      </w:r>
      <w:r>
        <w:rPr>
          <w:spacing w:val="-2"/>
        </w:rPr>
        <w:t xml:space="preserve"> </w:t>
      </w:r>
      <w:r>
        <w:t>put</w:t>
      </w:r>
      <w:r>
        <w:rPr>
          <w:spacing w:val="-2"/>
        </w:rPr>
        <w:t xml:space="preserve"> </w:t>
      </w:r>
      <w:r>
        <w:t>up</w:t>
      </w:r>
      <w:r>
        <w:rPr>
          <w:spacing w:val="-2"/>
        </w:rPr>
        <w:t xml:space="preserve"> </w:t>
      </w:r>
      <w:r>
        <w:t>if</w:t>
      </w:r>
      <w:r>
        <w:rPr>
          <w:spacing w:val="-2"/>
        </w:rPr>
        <w:t xml:space="preserve"> </w:t>
      </w:r>
      <w:r>
        <w:t>copies</w:t>
      </w:r>
      <w:r>
        <w:rPr>
          <w:spacing w:val="-2"/>
        </w:rPr>
        <w:t xml:space="preserve"> </w:t>
      </w:r>
      <w:r>
        <w:t>thereof</w:t>
      </w:r>
      <w:r>
        <w:rPr>
          <w:spacing w:val="-2"/>
        </w:rPr>
        <w:t xml:space="preserve"> </w:t>
      </w:r>
      <w:r>
        <w:t>are</w:t>
      </w:r>
      <w:r>
        <w:rPr>
          <w:spacing w:val="-2"/>
        </w:rPr>
        <w:t xml:space="preserve"> </w:t>
      </w:r>
      <w:r>
        <w:t>expected to</w:t>
      </w:r>
      <w:r>
        <w:rPr>
          <w:spacing w:val="-3"/>
        </w:rPr>
        <w:t xml:space="preserve"> </w:t>
      </w:r>
      <w:r>
        <w:t>be</w:t>
      </w:r>
      <w:r>
        <w:rPr>
          <w:spacing w:val="-3"/>
        </w:rPr>
        <w:t xml:space="preserve"> </w:t>
      </w:r>
      <w:r>
        <w:t>available</w:t>
      </w:r>
      <w:r>
        <w:rPr>
          <w:spacing w:val="-3"/>
        </w:rPr>
        <w:t xml:space="preserve"> </w:t>
      </w:r>
      <w:r>
        <w:t>with</w:t>
      </w:r>
      <w:r>
        <w:rPr>
          <w:spacing w:val="-3"/>
        </w:rPr>
        <w:t xml:space="preserve"> </w:t>
      </w:r>
      <w:r>
        <w:t>the</w:t>
      </w:r>
      <w:r>
        <w:rPr>
          <w:spacing w:val="-3"/>
        </w:rPr>
        <w:t xml:space="preserve"> </w:t>
      </w:r>
      <w:r>
        <w:t>officer</w:t>
      </w:r>
      <w:r>
        <w:rPr>
          <w:spacing w:val="-3"/>
        </w:rPr>
        <w:t xml:space="preserve"> </w:t>
      </w:r>
      <w:r>
        <w:t>to</w:t>
      </w:r>
      <w:r>
        <w:rPr>
          <w:spacing w:val="-3"/>
        </w:rPr>
        <w:t xml:space="preserve"> </w:t>
      </w:r>
      <w:r>
        <w:t>whom</w:t>
      </w:r>
      <w:r>
        <w:rPr>
          <w:spacing w:val="-3"/>
        </w:rPr>
        <w:t xml:space="preserve"> </w:t>
      </w:r>
      <w:r>
        <w:t>the</w:t>
      </w:r>
      <w:r>
        <w:rPr>
          <w:spacing w:val="-3"/>
        </w:rPr>
        <w:t xml:space="preserve"> </w:t>
      </w:r>
      <w:r>
        <w:t>case</w:t>
      </w:r>
      <w:r>
        <w:rPr>
          <w:spacing w:val="-3"/>
        </w:rPr>
        <w:t xml:space="preserve"> </w:t>
      </w:r>
      <w:r>
        <w:t>is</w:t>
      </w:r>
      <w:r>
        <w:rPr>
          <w:spacing w:val="-3"/>
        </w:rPr>
        <w:t xml:space="preserve"> </w:t>
      </w:r>
      <w:r>
        <w:t>submitted.</w:t>
      </w:r>
      <w:r>
        <w:rPr>
          <w:spacing w:val="-3"/>
        </w:rPr>
        <w:t xml:space="preserve"> </w:t>
      </w:r>
      <w:r>
        <w:t>The</w:t>
      </w:r>
      <w:r>
        <w:rPr>
          <w:spacing w:val="-2"/>
        </w:rPr>
        <w:t xml:space="preserve"> </w:t>
      </w:r>
      <w:r>
        <w:t>fact</w:t>
      </w:r>
      <w:r>
        <w:rPr>
          <w:spacing w:val="-2"/>
        </w:rPr>
        <w:t xml:space="preserve"> </w:t>
      </w:r>
      <w:r>
        <w:t>of</w:t>
      </w:r>
      <w:r>
        <w:rPr>
          <w:spacing w:val="-2"/>
        </w:rPr>
        <w:t xml:space="preserve"> </w:t>
      </w:r>
      <w:r>
        <w:t>such</w:t>
      </w:r>
      <w:r>
        <w:rPr>
          <w:spacing w:val="-2"/>
        </w:rPr>
        <w:t xml:space="preserve"> </w:t>
      </w:r>
      <w:r>
        <w:t>compilation</w:t>
      </w:r>
      <w:r>
        <w:rPr>
          <w:spacing w:val="-2"/>
        </w:rPr>
        <w:t xml:space="preserve"> </w:t>
      </w:r>
      <w:r>
        <w:t>not</w:t>
      </w:r>
      <w:r>
        <w:rPr>
          <w:spacing w:val="-2"/>
        </w:rPr>
        <w:t xml:space="preserve"> </w:t>
      </w:r>
      <w:r>
        <w:t>having</w:t>
      </w:r>
      <w:r>
        <w:rPr>
          <w:spacing w:val="-2"/>
        </w:rPr>
        <w:t xml:space="preserve"> </w:t>
      </w:r>
      <w:r>
        <w:t>been</w:t>
      </w:r>
      <w:r>
        <w:rPr>
          <w:spacing w:val="-2"/>
        </w:rPr>
        <w:t xml:space="preserve"> </w:t>
      </w:r>
      <w:r>
        <w:t>put</w:t>
      </w:r>
      <w:r>
        <w:rPr>
          <w:spacing w:val="-2"/>
        </w:rPr>
        <w:t xml:space="preserve"> </w:t>
      </w:r>
      <w:r>
        <w:t>up will also be indicated in the margin of the note in pencil, as part of the referencing process.</w:t>
      </w:r>
    </w:p>
    <w:p w14:paraId="60612905" w14:textId="77777777" w:rsidR="00C8652D" w:rsidRDefault="00000000">
      <w:pPr>
        <w:pStyle w:val="ListParagraph"/>
        <w:numPr>
          <w:ilvl w:val="1"/>
          <w:numId w:val="111"/>
        </w:numPr>
        <w:tabs>
          <w:tab w:val="left" w:pos="984"/>
        </w:tabs>
        <w:spacing w:before="141" w:line="280" w:lineRule="auto"/>
        <w:ind w:right="151" w:firstLine="508"/>
        <w:jc w:val="both"/>
        <w:rPr>
          <w:sz w:val="21"/>
        </w:rPr>
      </w:pPr>
      <w:r>
        <w:rPr>
          <w:b/>
          <w:sz w:val="21"/>
        </w:rPr>
        <w:t xml:space="preserve">Linking of Files </w:t>
      </w:r>
      <w:r>
        <w:rPr>
          <w:sz w:val="21"/>
        </w:rPr>
        <w:t>–– Linking of files is resorted to, if the issues raised in two or more current files are so inter-connected</w:t>
      </w:r>
      <w:r>
        <w:rPr>
          <w:spacing w:val="-10"/>
          <w:sz w:val="21"/>
        </w:rPr>
        <w:t xml:space="preserve"> </w:t>
      </w:r>
      <w:r>
        <w:rPr>
          <w:sz w:val="21"/>
        </w:rPr>
        <w:t>that</w:t>
      </w:r>
      <w:r>
        <w:rPr>
          <w:spacing w:val="-10"/>
          <w:sz w:val="21"/>
        </w:rPr>
        <w:t xml:space="preserve"> </w:t>
      </w:r>
      <w:r>
        <w:rPr>
          <w:sz w:val="21"/>
        </w:rPr>
        <w:t>they</w:t>
      </w:r>
      <w:r>
        <w:rPr>
          <w:spacing w:val="-10"/>
          <w:sz w:val="21"/>
        </w:rPr>
        <w:t xml:space="preserve"> </w:t>
      </w:r>
      <w:r>
        <w:rPr>
          <w:sz w:val="21"/>
        </w:rPr>
        <w:t>need</w:t>
      </w:r>
      <w:r>
        <w:rPr>
          <w:spacing w:val="-10"/>
          <w:sz w:val="21"/>
        </w:rPr>
        <w:t xml:space="preserve"> </w:t>
      </w:r>
      <w:r>
        <w:rPr>
          <w:sz w:val="21"/>
        </w:rPr>
        <w:t>be</w:t>
      </w:r>
      <w:r>
        <w:rPr>
          <w:spacing w:val="-10"/>
          <w:sz w:val="21"/>
        </w:rPr>
        <w:t xml:space="preserve"> </w:t>
      </w:r>
      <w:r>
        <w:rPr>
          <w:sz w:val="21"/>
        </w:rPr>
        <w:t>dealt</w:t>
      </w:r>
      <w:r>
        <w:rPr>
          <w:spacing w:val="-10"/>
          <w:sz w:val="21"/>
        </w:rPr>
        <w:t xml:space="preserve"> </w:t>
      </w:r>
      <w:r>
        <w:rPr>
          <w:sz w:val="21"/>
        </w:rPr>
        <w:t>with</w:t>
      </w:r>
      <w:r>
        <w:rPr>
          <w:spacing w:val="-10"/>
          <w:sz w:val="21"/>
        </w:rPr>
        <w:t xml:space="preserve"> </w:t>
      </w:r>
      <w:r>
        <w:rPr>
          <w:sz w:val="21"/>
        </w:rPr>
        <w:t>together/simultaneously.</w:t>
      </w:r>
      <w:r>
        <w:rPr>
          <w:spacing w:val="-10"/>
          <w:sz w:val="21"/>
        </w:rPr>
        <w:t xml:space="preserve"> </w:t>
      </w:r>
      <w:r>
        <w:rPr>
          <w:sz w:val="21"/>
        </w:rPr>
        <w:t>In</w:t>
      </w:r>
      <w:r>
        <w:rPr>
          <w:spacing w:val="-10"/>
          <w:sz w:val="21"/>
        </w:rPr>
        <w:t xml:space="preserve"> </w:t>
      </w:r>
      <w:r>
        <w:rPr>
          <w:sz w:val="21"/>
        </w:rPr>
        <w:t>such</w:t>
      </w:r>
      <w:r>
        <w:rPr>
          <w:spacing w:val="-10"/>
          <w:sz w:val="21"/>
        </w:rPr>
        <w:t xml:space="preserve"> </w:t>
      </w:r>
      <w:r>
        <w:rPr>
          <w:sz w:val="21"/>
        </w:rPr>
        <w:t>a</w:t>
      </w:r>
      <w:r>
        <w:rPr>
          <w:spacing w:val="-10"/>
          <w:sz w:val="21"/>
        </w:rPr>
        <w:t xml:space="preserve"> </w:t>
      </w:r>
      <w:r>
        <w:rPr>
          <w:sz w:val="21"/>
        </w:rPr>
        <w:t>case,</w:t>
      </w:r>
      <w:r>
        <w:rPr>
          <w:spacing w:val="-10"/>
          <w:sz w:val="21"/>
        </w:rPr>
        <w:t xml:space="preserve"> </w:t>
      </w:r>
      <w:r>
        <w:rPr>
          <w:sz w:val="21"/>
        </w:rPr>
        <w:t>the</w:t>
      </w:r>
      <w:r>
        <w:rPr>
          <w:spacing w:val="-10"/>
          <w:sz w:val="21"/>
        </w:rPr>
        <w:t xml:space="preserve"> </w:t>
      </w:r>
      <w:r>
        <w:rPr>
          <w:sz w:val="21"/>
        </w:rPr>
        <w:t>files</w:t>
      </w:r>
      <w:r>
        <w:rPr>
          <w:spacing w:val="-10"/>
          <w:sz w:val="21"/>
        </w:rPr>
        <w:t xml:space="preserve"> </w:t>
      </w:r>
      <w:r>
        <w:rPr>
          <w:sz w:val="21"/>
        </w:rPr>
        <w:t>are</w:t>
      </w:r>
      <w:r>
        <w:rPr>
          <w:spacing w:val="-10"/>
          <w:sz w:val="21"/>
        </w:rPr>
        <w:t xml:space="preserve"> </w:t>
      </w:r>
      <w:r>
        <w:rPr>
          <w:sz w:val="21"/>
        </w:rPr>
        <w:t>to</w:t>
      </w:r>
      <w:r>
        <w:rPr>
          <w:spacing w:val="-10"/>
          <w:sz w:val="21"/>
        </w:rPr>
        <w:t xml:space="preserve"> </w:t>
      </w:r>
      <w:r>
        <w:rPr>
          <w:sz w:val="21"/>
        </w:rPr>
        <w:t>be</w:t>
      </w:r>
      <w:r>
        <w:rPr>
          <w:spacing w:val="-10"/>
          <w:sz w:val="21"/>
        </w:rPr>
        <w:t xml:space="preserve"> </w:t>
      </w:r>
      <w:r>
        <w:rPr>
          <w:sz w:val="21"/>
        </w:rPr>
        <w:t>linked</w:t>
      </w:r>
      <w:r>
        <w:rPr>
          <w:spacing w:val="-10"/>
          <w:sz w:val="21"/>
        </w:rPr>
        <w:t xml:space="preserve"> </w:t>
      </w:r>
      <w:r>
        <w:rPr>
          <w:sz w:val="21"/>
        </w:rPr>
        <w:t>in</w:t>
      </w:r>
      <w:r>
        <w:rPr>
          <w:spacing w:val="-10"/>
          <w:sz w:val="21"/>
        </w:rPr>
        <w:t xml:space="preserve"> </w:t>
      </w:r>
      <w:r>
        <w:rPr>
          <w:sz w:val="21"/>
        </w:rPr>
        <w:t>such a way that the strings of the file board of the lower file (but not its flaps) are to be tied round the upper file and the upper file’s board strings tied underneath it in a bow out of the way so that each file is intact with all connected papers</w:t>
      </w:r>
      <w:r>
        <w:rPr>
          <w:spacing w:val="-12"/>
          <w:sz w:val="21"/>
        </w:rPr>
        <w:t xml:space="preserve"> </w:t>
      </w:r>
      <w:r>
        <w:rPr>
          <w:sz w:val="21"/>
        </w:rPr>
        <w:t>arranged</w:t>
      </w:r>
      <w:r>
        <w:rPr>
          <w:spacing w:val="-12"/>
          <w:sz w:val="21"/>
        </w:rPr>
        <w:t xml:space="preserve"> </w:t>
      </w:r>
      <w:r>
        <w:rPr>
          <w:sz w:val="21"/>
        </w:rPr>
        <w:t>on</w:t>
      </w:r>
      <w:r>
        <w:rPr>
          <w:spacing w:val="-12"/>
          <w:sz w:val="21"/>
        </w:rPr>
        <w:t xml:space="preserve"> </w:t>
      </w:r>
      <w:r>
        <w:rPr>
          <w:sz w:val="21"/>
        </w:rPr>
        <w:t>its</w:t>
      </w:r>
      <w:r>
        <w:rPr>
          <w:spacing w:val="-12"/>
          <w:sz w:val="21"/>
        </w:rPr>
        <w:t xml:space="preserve"> </w:t>
      </w:r>
      <w:r>
        <w:rPr>
          <w:sz w:val="21"/>
        </w:rPr>
        <w:t>file</w:t>
      </w:r>
      <w:r>
        <w:rPr>
          <w:spacing w:val="-12"/>
          <w:sz w:val="21"/>
        </w:rPr>
        <w:t xml:space="preserve"> </w:t>
      </w:r>
      <w:r>
        <w:rPr>
          <w:sz w:val="21"/>
        </w:rPr>
        <w:t>board</w:t>
      </w:r>
      <w:r>
        <w:rPr>
          <w:spacing w:val="-12"/>
          <w:sz w:val="21"/>
        </w:rPr>
        <w:t xml:space="preserve"> </w:t>
      </w:r>
      <w:r>
        <w:rPr>
          <w:sz w:val="21"/>
        </w:rPr>
        <w:t>and</w:t>
      </w:r>
      <w:r>
        <w:rPr>
          <w:spacing w:val="-12"/>
          <w:sz w:val="21"/>
        </w:rPr>
        <w:t xml:space="preserve"> </w:t>
      </w:r>
      <w:r>
        <w:rPr>
          <w:sz w:val="21"/>
        </w:rPr>
        <w:t>the</w:t>
      </w:r>
      <w:r>
        <w:rPr>
          <w:spacing w:val="-12"/>
          <w:sz w:val="21"/>
        </w:rPr>
        <w:t xml:space="preserve"> </w:t>
      </w:r>
      <w:r>
        <w:rPr>
          <w:sz w:val="21"/>
        </w:rPr>
        <w:t>flap.</w:t>
      </w:r>
      <w:r>
        <w:rPr>
          <w:spacing w:val="-12"/>
          <w:sz w:val="21"/>
        </w:rPr>
        <w:t xml:space="preserve"> </w:t>
      </w:r>
      <w:r>
        <w:rPr>
          <w:sz w:val="21"/>
        </w:rPr>
        <w:t>Similar</w:t>
      </w:r>
      <w:r>
        <w:rPr>
          <w:spacing w:val="-12"/>
          <w:sz w:val="21"/>
        </w:rPr>
        <w:t xml:space="preserve"> </w:t>
      </w:r>
      <w:r>
        <w:rPr>
          <w:sz w:val="21"/>
        </w:rPr>
        <w:t>linking</w:t>
      </w:r>
      <w:r>
        <w:rPr>
          <w:spacing w:val="-12"/>
          <w:sz w:val="21"/>
        </w:rPr>
        <w:t xml:space="preserve"> </w:t>
      </w:r>
      <w:r>
        <w:rPr>
          <w:sz w:val="21"/>
        </w:rPr>
        <w:t>might</w:t>
      </w:r>
      <w:r>
        <w:rPr>
          <w:spacing w:val="-12"/>
          <w:sz w:val="21"/>
        </w:rPr>
        <w:t xml:space="preserve"> </w:t>
      </w:r>
      <w:r>
        <w:rPr>
          <w:sz w:val="21"/>
        </w:rPr>
        <w:t>also</w:t>
      </w:r>
      <w:r>
        <w:rPr>
          <w:spacing w:val="-12"/>
          <w:sz w:val="21"/>
        </w:rPr>
        <w:t xml:space="preserve"> </w:t>
      </w:r>
      <w:r>
        <w:rPr>
          <w:sz w:val="21"/>
        </w:rPr>
        <w:t>be</w:t>
      </w:r>
      <w:r>
        <w:rPr>
          <w:spacing w:val="-12"/>
          <w:sz w:val="21"/>
        </w:rPr>
        <w:t xml:space="preserve"> </w:t>
      </w:r>
      <w:r>
        <w:rPr>
          <w:sz w:val="21"/>
        </w:rPr>
        <w:t>required</w:t>
      </w:r>
      <w:r>
        <w:rPr>
          <w:spacing w:val="-12"/>
          <w:sz w:val="21"/>
        </w:rPr>
        <w:t xml:space="preserve"> </w:t>
      </w:r>
      <w:r>
        <w:rPr>
          <w:sz w:val="21"/>
        </w:rPr>
        <w:t>to</w:t>
      </w:r>
      <w:r>
        <w:rPr>
          <w:spacing w:val="-12"/>
          <w:sz w:val="21"/>
        </w:rPr>
        <w:t xml:space="preserve"> </w:t>
      </w:r>
      <w:r>
        <w:rPr>
          <w:sz w:val="21"/>
        </w:rPr>
        <w:t>be</w:t>
      </w:r>
      <w:r>
        <w:rPr>
          <w:spacing w:val="-12"/>
          <w:sz w:val="21"/>
        </w:rPr>
        <w:t xml:space="preserve"> </w:t>
      </w:r>
      <w:r>
        <w:rPr>
          <w:sz w:val="21"/>
        </w:rPr>
        <w:t>made</w:t>
      </w:r>
      <w:r>
        <w:rPr>
          <w:spacing w:val="-12"/>
          <w:sz w:val="21"/>
        </w:rPr>
        <w:t xml:space="preserve"> </w:t>
      </w:r>
      <w:r>
        <w:rPr>
          <w:sz w:val="21"/>
        </w:rPr>
        <w:t>if</w:t>
      </w:r>
      <w:r>
        <w:rPr>
          <w:spacing w:val="-12"/>
          <w:sz w:val="21"/>
        </w:rPr>
        <w:t xml:space="preserve"> </w:t>
      </w:r>
      <w:r>
        <w:rPr>
          <w:sz w:val="21"/>
        </w:rPr>
        <w:t>papers</w:t>
      </w:r>
      <w:r>
        <w:rPr>
          <w:spacing w:val="-12"/>
          <w:sz w:val="21"/>
        </w:rPr>
        <w:t xml:space="preserve"> </w:t>
      </w:r>
      <w:r>
        <w:rPr>
          <w:sz w:val="21"/>
        </w:rPr>
        <w:t>on</w:t>
      </w:r>
      <w:r>
        <w:rPr>
          <w:spacing w:val="-12"/>
          <w:sz w:val="21"/>
        </w:rPr>
        <w:t xml:space="preserve"> </w:t>
      </w:r>
      <w:r>
        <w:rPr>
          <w:sz w:val="21"/>
        </w:rPr>
        <w:t>a</w:t>
      </w:r>
      <w:r>
        <w:rPr>
          <w:spacing w:val="-12"/>
          <w:sz w:val="21"/>
        </w:rPr>
        <w:t xml:space="preserve"> </w:t>
      </w:r>
      <w:r>
        <w:rPr>
          <w:sz w:val="21"/>
        </w:rPr>
        <w:t>current file</w:t>
      </w:r>
      <w:r>
        <w:rPr>
          <w:spacing w:val="-2"/>
          <w:sz w:val="21"/>
        </w:rPr>
        <w:t xml:space="preserve"> </w:t>
      </w:r>
      <w:r>
        <w:rPr>
          <w:sz w:val="21"/>
        </w:rPr>
        <w:t>are</w:t>
      </w:r>
      <w:r>
        <w:rPr>
          <w:spacing w:val="-2"/>
          <w:sz w:val="21"/>
        </w:rPr>
        <w:t xml:space="preserve"> </w:t>
      </w:r>
      <w:r>
        <w:rPr>
          <w:sz w:val="21"/>
        </w:rPr>
        <w:t>required</w:t>
      </w:r>
      <w:r>
        <w:rPr>
          <w:spacing w:val="-2"/>
          <w:sz w:val="21"/>
        </w:rPr>
        <w:t xml:space="preserve"> </w:t>
      </w:r>
      <w:r>
        <w:rPr>
          <w:sz w:val="21"/>
        </w:rPr>
        <w:t>for</w:t>
      </w:r>
      <w:r>
        <w:rPr>
          <w:spacing w:val="-2"/>
          <w:sz w:val="21"/>
        </w:rPr>
        <w:t xml:space="preserve"> </w:t>
      </w:r>
      <w:r>
        <w:rPr>
          <w:sz w:val="21"/>
        </w:rPr>
        <w:t>reference</w:t>
      </w:r>
      <w:r>
        <w:rPr>
          <w:spacing w:val="-2"/>
          <w:sz w:val="21"/>
        </w:rPr>
        <w:t xml:space="preserve"> </w:t>
      </w:r>
      <w:r>
        <w:rPr>
          <w:sz w:val="21"/>
        </w:rPr>
        <w:t>in</w:t>
      </w:r>
      <w:r>
        <w:rPr>
          <w:spacing w:val="-2"/>
          <w:sz w:val="21"/>
        </w:rPr>
        <w:t xml:space="preserve"> </w:t>
      </w:r>
      <w:r>
        <w:rPr>
          <w:sz w:val="21"/>
        </w:rPr>
        <w:t>dealing</w:t>
      </w:r>
      <w:r>
        <w:rPr>
          <w:spacing w:val="-2"/>
          <w:sz w:val="21"/>
        </w:rPr>
        <w:t xml:space="preserve"> </w:t>
      </w:r>
      <w:r>
        <w:rPr>
          <w:sz w:val="21"/>
        </w:rPr>
        <w:t>with</w:t>
      </w:r>
      <w:r>
        <w:rPr>
          <w:spacing w:val="-2"/>
          <w:sz w:val="21"/>
        </w:rPr>
        <w:t xml:space="preserve"> </w:t>
      </w:r>
      <w:r>
        <w:rPr>
          <w:sz w:val="21"/>
        </w:rPr>
        <w:t>another</w:t>
      </w:r>
      <w:r>
        <w:rPr>
          <w:spacing w:val="-2"/>
          <w:sz w:val="21"/>
        </w:rPr>
        <w:t xml:space="preserve"> </w:t>
      </w:r>
      <w:r>
        <w:rPr>
          <w:sz w:val="21"/>
        </w:rPr>
        <w:t>current</w:t>
      </w:r>
      <w:r>
        <w:rPr>
          <w:spacing w:val="-2"/>
          <w:sz w:val="21"/>
        </w:rPr>
        <w:t xml:space="preserve"> </w:t>
      </w:r>
      <w:r>
        <w:rPr>
          <w:sz w:val="21"/>
        </w:rPr>
        <w:t>file</w:t>
      </w:r>
      <w:r>
        <w:rPr>
          <w:spacing w:val="-2"/>
          <w:sz w:val="21"/>
        </w:rPr>
        <w:t xml:space="preserve"> </w:t>
      </w:r>
      <w:r>
        <w:rPr>
          <w:sz w:val="21"/>
        </w:rPr>
        <w:t>unless</w:t>
      </w:r>
      <w:r>
        <w:rPr>
          <w:spacing w:val="-2"/>
          <w:sz w:val="21"/>
        </w:rPr>
        <w:t xml:space="preserve"> </w:t>
      </w:r>
      <w:r>
        <w:rPr>
          <w:sz w:val="21"/>
        </w:rPr>
        <w:t>copies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papers</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other</w:t>
      </w:r>
      <w:r>
        <w:rPr>
          <w:spacing w:val="-2"/>
          <w:sz w:val="21"/>
        </w:rPr>
        <w:t xml:space="preserve"> </w:t>
      </w:r>
      <w:r>
        <w:rPr>
          <w:sz w:val="21"/>
        </w:rPr>
        <w:t>current file can be conveniently placed on the file to be submitted.</w:t>
      </w:r>
    </w:p>
    <w:p w14:paraId="0A6F961D" w14:textId="77777777" w:rsidR="00C8652D" w:rsidRDefault="00000000">
      <w:pPr>
        <w:pStyle w:val="BodyText"/>
        <w:spacing w:before="139" w:line="278" w:lineRule="auto"/>
        <w:ind w:left="156" w:right="150" w:firstLine="508"/>
        <w:jc w:val="both"/>
      </w:pPr>
      <w:r>
        <w:t>When two files are linked as cited above, a file label is to be attached to the left-hand flap of each of the two files</w:t>
      </w:r>
      <w:r>
        <w:rPr>
          <w:spacing w:val="-11"/>
        </w:rPr>
        <w:t xml:space="preserve"> </w:t>
      </w:r>
      <w:r>
        <w:t>stating</w:t>
      </w:r>
      <w:r>
        <w:rPr>
          <w:spacing w:val="-9"/>
        </w:rPr>
        <w:t xml:space="preserve"> </w:t>
      </w:r>
      <w:r>
        <w:t>that</w:t>
      </w:r>
      <w:r>
        <w:rPr>
          <w:spacing w:val="-9"/>
        </w:rPr>
        <w:t xml:space="preserve"> </w:t>
      </w:r>
      <w:r>
        <w:t>the</w:t>
      </w:r>
      <w:r>
        <w:rPr>
          <w:spacing w:val="-9"/>
        </w:rPr>
        <w:t xml:space="preserve"> </w:t>
      </w:r>
      <w:r>
        <w:t>file</w:t>
      </w:r>
      <w:r>
        <w:rPr>
          <w:spacing w:val="-9"/>
        </w:rPr>
        <w:t xml:space="preserve"> </w:t>
      </w:r>
      <w:r>
        <w:t>is</w:t>
      </w:r>
      <w:r>
        <w:rPr>
          <w:spacing w:val="-9"/>
        </w:rPr>
        <w:t xml:space="preserve"> </w:t>
      </w:r>
      <w:r>
        <w:t>linked</w:t>
      </w:r>
      <w:r>
        <w:rPr>
          <w:spacing w:val="-9"/>
        </w:rPr>
        <w:t xml:space="preserve"> </w:t>
      </w:r>
      <w:r>
        <w:t>with</w:t>
      </w:r>
      <w:r>
        <w:rPr>
          <w:spacing w:val="-9"/>
        </w:rPr>
        <w:t xml:space="preserve"> </w:t>
      </w:r>
      <w:r>
        <w:t>another</w:t>
      </w:r>
      <w:r>
        <w:rPr>
          <w:spacing w:val="-9"/>
        </w:rPr>
        <w:t xml:space="preserve"> </w:t>
      </w:r>
      <w:r>
        <w:t>file.</w:t>
      </w:r>
      <w:r>
        <w:rPr>
          <w:spacing w:val="-8"/>
        </w:rPr>
        <w:t xml:space="preserve"> </w:t>
      </w:r>
      <w:r>
        <w:t>This</w:t>
      </w:r>
      <w:r>
        <w:rPr>
          <w:spacing w:val="-9"/>
        </w:rPr>
        <w:t xml:space="preserve"> </w:t>
      </w:r>
      <w:r>
        <w:t>will</w:t>
      </w:r>
      <w:r>
        <w:rPr>
          <w:spacing w:val="-9"/>
        </w:rPr>
        <w:t xml:space="preserve"> </w:t>
      </w:r>
      <w:r>
        <w:t>ensure</w:t>
      </w:r>
      <w:r>
        <w:rPr>
          <w:spacing w:val="-9"/>
        </w:rPr>
        <w:t xml:space="preserve"> </w:t>
      </w:r>
      <w:r>
        <w:t>that</w:t>
      </w:r>
      <w:r>
        <w:rPr>
          <w:spacing w:val="-9"/>
        </w:rPr>
        <w:t xml:space="preserve"> </w:t>
      </w:r>
      <w:r>
        <w:t>the</w:t>
      </w:r>
      <w:r>
        <w:rPr>
          <w:spacing w:val="-9"/>
        </w:rPr>
        <w:t xml:space="preserve"> </w:t>
      </w:r>
      <w:r>
        <w:t>two</w:t>
      </w:r>
      <w:r>
        <w:rPr>
          <w:spacing w:val="-9"/>
        </w:rPr>
        <w:t xml:space="preserve"> </w:t>
      </w:r>
      <w:r>
        <w:t>files</w:t>
      </w:r>
      <w:r>
        <w:rPr>
          <w:spacing w:val="-9"/>
        </w:rPr>
        <w:t xml:space="preserve"> </w:t>
      </w:r>
      <w:r>
        <w:t>are</w:t>
      </w:r>
      <w:r>
        <w:rPr>
          <w:spacing w:val="-9"/>
        </w:rPr>
        <w:t xml:space="preserve"> </w:t>
      </w:r>
      <w:r>
        <w:t>not</w:t>
      </w:r>
      <w:r>
        <w:rPr>
          <w:spacing w:val="-9"/>
        </w:rPr>
        <w:t xml:space="preserve"> </w:t>
      </w:r>
      <w:r>
        <w:t>inadvertently</w:t>
      </w:r>
      <w:r>
        <w:rPr>
          <w:spacing w:val="-8"/>
        </w:rPr>
        <w:t xml:space="preserve"> </w:t>
      </w:r>
      <w:r>
        <w:t>de-</w:t>
      </w:r>
      <w:r>
        <w:rPr>
          <w:spacing w:val="-2"/>
        </w:rPr>
        <w:t>linked.</w:t>
      </w:r>
    </w:p>
    <w:p w14:paraId="75DE7C39" w14:textId="77777777" w:rsidR="00C8652D" w:rsidRDefault="00000000">
      <w:pPr>
        <w:pStyle w:val="BodyText"/>
        <w:spacing w:before="146" w:line="278" w:lineRule="auto"/>
        <w:ind w:left="156" w:right="154" w:firstLine="508"/>
        <w:jc w:val="both"/>
      </w:pPr>
      <w:r>
        <w:t>Linked current files will be flagged LF-I, LF-II etc. and referred to as such in the notes, after mentioning the file numbers of all the linked files in the margin of the note.</w:t>
      </w:r>
    </w:p>
    <w:p w14:paraId="73507E8E" w14:textId="77777777" w:rsidR="00C8652D" w:rsidRDefault="00000000">
      <w:pPr>
        <w:pStyle w:val="BodyText"/>
        <w:spacing w:before="145" w:line="280" w:lineRule="auto"/>
        <w:ind w:left="156" w:right="152" w:firstLine="508"/>
        <w:jc w:val="both"/>
      </w:pPr>
      <w:r>
        <w:t>After</w:t>
      </w:r>
      <w:r>
        <w:rPr>
          <w:spacing w:val="-9"/>
        </w:rPr>
        <w:t xml:space="preserve"> </w:t>
      </w:r>
      <w:r>
        <w:t>the</w:t>
      </w:r>
      <w:r>
        <w:rPr>
          <w:spacing w:val="-9"/>
        </w:rPr>
        <w:t xml:space="preserve"> </w:t>
      </w:r>
      <w:r>
        <w:t>completion</w:t>
      </w:r>
      <w:r>
        <w:rPr>
          <w:spacing w:val="-9"/>
        </w:rPr>
        <w:t xml:space="preserve"> </w:t>
      </w:r>
      <w:r>
        <w:t>of</w:t>
      </w:r>
      <w:r>
        <w:rPr>
          <w:spacing w:val="-9"/>
        </w:rPr>
        <w:t xml:space="preserve"> </w:t>
      </w:r>
      <w:r>
        <w:t>action,</w:t>
      </w:r>
      <w:r>
        <w:rPr>
          <w:spacing w:val="-9"/>
        </w:rPr>
        <w:t xml:space="preserve"> </w:t>
      </w:r>
      <w:r>
        <w:t>the</w:t>
      </w:r>
      <w:r>
        <w:rPr>
          <w:spacing w:val="-9"/>
        </w:rPr>
        <w:t xml:space="preserve"> </w:t>
      </w:r>
      <w:r>
        <w:t>linked</w:t>
      </w:r>
      <w:r>
        <w:rPr>
          <w:spacing w:val="-9"/>
        </w:rPr>
        <w:t xml:space="preserve"> </w:t>
      </w:r>
      <w:r>
        <w:t>files</w:t>
      </w:r>
      <w:r>
        <w:rPr>
          <w:spacing w:val="-10"/>
        </w:rPr>
        <w:t xml:space="preserve"> </w:t>
      </w:r>
      <w:r>
        <w:t>are</w:t>
      </w:r>
      <w:r>
        <w:rPr>
          <w:spacing w:val="-9"/>
        </w:rPr>
        <w:t xml:space="preserve"> </w:t>
      </w:r>
      <w:r>
        <w:t>to</w:t>
      </w:r>
      <w:r>
        <w:rPr>
          <w:spacing w:val="-9"/>
        </w:rPr>
        <w:t xml:space="preserve"> </w:t>
      </w:r>
      <w:r>
        <w:t>be</w:t>
      </w:r>
      <w:r>
        <w:rPr>
          <w:spacing w:val="-9"/>
        </w:rPr>
        <w:t xml:space="preserve"> </w:t>
      </w:r>
      <w:r>
        <w:t>de-linked,</w:t>
      </w:r>
      <w:r>
        <w:rPr>
          <w:spacing w:val="-9"/>
        </w:rPr>
        <w:t xml:space="preserve"> </w:t>
      </w:r>
      <w:r>
        <w:t>taking</w:t>
      </w:r>
      <w:r>
        <w:rPr>
          <w:spacing w:val="-9"/>
        </w:rPr>
        <w:t xml:space="preserve"> </w:t>
      </w:r>
      <w:r>
        <w:t>relevant</w:t>
      </w:r>
      <w:r>
        <w:rPr>
          <w:spacing w:val="-9"/>
        </w:rPr>
        <w:t xml:space="preserve"> </w:t>
      </w:r>
      <w:r>
        <w:t>extract</w:t>
      </w:r>
      <w:r>
        <w:rPr>
          <w:spacing w:val="-9"/>
        </w:rPr>
        <w:t xml:space="preserve"> </w:t>
      </w:r>
      <w:r>
        <w:t>and</w:t>
      </w:r>
      <w:r>
        <w:rPr>
          <w:spacing w:val="-9"/>
        </w:rPr>
        <w:t xml:space="preserve"> </w:t>
      </w:r>
      <w:r>
        <w:t>placing</w:t>
      </w:r>
      <w:r>
        <w:rPr>
          <w:spacing w:val="-9"/>
        </w:rPr>
        <w:t xml:space="preserve"> </w:t>
      </w:r>
      <w:r>
        <w:t>them</w:t>
      </w:r>
      <w:r>
        <w:rPr>
          <w:spacing w:val="-9"/>
        </w:rPr>
        <w:t xml:space="preserve"> </w:t>
      </w:r>
      <w:r>
        <w:t>on the</w:t>
      </w:r>
      <w:r>
        <w:rPr>
          <w:spacing w:val="-7"/>
        </w:rPr>
        <w:t xml:space="preserve"> </w:t>
      </w:r>
      <w:r>
        <w:t>linked</w:t>
      </w:r>
      <w:r>
        <w:rPr>
          <w:spacing w:val="-7"/>
        </w:rPr>
        <w:t xml:space="preserve"> </w:t>
      </w:r>
      <w:r>
        <w:t>files</w:t>
      </w:r>
      <w:r>
        <w:rPr>
          <w:spacing w:val="-7"/>
        </w:rPr>
        <w:t xml:space="preserve"> </w:t>
      </w:r>
      <w:r>
        <w:t>wherever</w:t>
      </w:r>
      <w:r>
        <w:rPr>
          <w:spacing w:val="-7"/>
        </w:rPr>
        <w:t xml:space="preserve"> </w:t>
      </w:r>
      <w:r>
        <w:t>necessary.</w:t>
      </w:r>
      <w:r>
        <w:rPr>
          <w:spacing w:val="-9"/>
        </w:rPr>
        <w:t xml:space="preserve"> </w:t>
      </w:r>
      <w:r>
        <w:t>The</w:t>
      </w:r>
      <w:r>
        <w:rPr>
          <w:spacing w:val="-6"/>
        </w:rPr>
        <w:t xml:space="preserve"> </w:t>
      </w:r>
      <w:r>
        <w:t>de-linking</w:t>
      </w:r>
      <w:r>
        <w:rPr>
          <w:spacing w:val="-6"/>
        </w:rPr>
        <w:t xml:space="preserve"> </w:t>
      </w:r>
      <w:r>
        <w:t>of</w:t>
      </w:r>
      <w:r>
        <w:rPr>
          <w:spacing w:val="-6"/>
        </w:rPr>
        <w:t xml:space="preserve"> </w:t>
      </w:r>
      <w:r>
        <w:t>the</w:t>
      </w:r>
      <w:r>
        <w:rPr>
          <w:spacing w:val="-6"/>
        </w:rPr>
        <w:t xml:space="preserve"> </w:t>
      </w:r>
      <w:r>
        <w:t>files</w:t>
      </w:r>
      <w:r>
        <w:rPr>
          <w:spacing w:val="-6"/>
        </w:rPr>
        <w:t xml:space="preserve"> </w:t>
      </w:r>
      <w:r>
        <w:t>will</w:t>
      </w:r>
      <w:r>
        <w:rPr>
          <w:spacing w:val="-6"/>
        </w:rPr>
        <w:t xml:space="preserve"> </w:t>
      </w:r>
      <w:r>
        <w:t>be</w:t>
      </w:r>
      <w:r>
        <w:rPr>
          <w:spacing w:val="-6"/>
        </w:rPr>
        <w:t xml:space="preserve"> </w:t>
      </w:r>
      <w:r>
        <w:t>mentioned</w:t>
      </w:r>
      <w:r>
        <w:rPr>
          <w:spacing w:val="-6"/>
        </w:rPr>
        <w:t xml:space="preserve"> </w:t>
      </w:r>
      <w:r>
        <w:t>in</w:t>
      </w:r>
      <w:r>
        <w:rPr>
          <w:spacing w:val="-6"/>
        </w:rPr>
        <w:t xml:space="preserve"> </w:t>
      </w:r>
      <w:r>
        <w:t>the</w:t>
      </w:r>
      <w:r>
        <w:rPr>
          <w:spacing w:val="-6"/>
        </w:rPr>
        <w:t xml:space="preserve"> </w:t>
      </w:r>
      <w:r>
        <w:t>margin</w:t>
      </w:r>
      <w:r>
        <w:rPr>
          <w:spacing w:val="-6"/>
        </w:rPr>
        <w:t xml:space="preserve"> </w:t>
      </w:r>
      <w:r>
        <w:t>of</w:t>
      </w:r>
      <w:r>
        <w:rPr>
          <w:spacing w:val="-6"/>
        </w:rPr>
        <w:t xml:space="preserve"> </w:t>
      </w:r>
      <w:r>
        <w:t>the</w:t>
      </w:r>
      <w:r>
        <w:rPr>
          <w:spacing w:val="-6"/>
        </w:rPr>
        <w:t xml:space="preserve"> </w:t>
      </w:r>
      <w:r>
        <w:t>note</w:t>
      </w:r>
      <w:r>
        <w:rPr>
          <w:spacing w:val="-6"/>
        </w:rPr>
        <w:t xml:space="preserve"> </w:t>
      </w:r>
      <w:r>
        <w:t>sheets</w:t>
      </w:r>
      <w:r>
        <w:rPr>
          <w:spacing w:val="-6"/>
        </w:rPr>
        <w:t xml:space="preserve"> </w:t>
      </w:r>
      <w:r>
        <w:t>of both files with date, in pencil.</w:t>
      </w:r>
    </w:p>
    <w:p w14:paraId="7214047F" w14:textId="77777777" w:rsidR="00C8652D" w:rsidRDefault="00000000">
      <w:pPr>
        <w:pStyle w:val="ListParagraph"/>
        <w:numPr>
          <w:ilvl w:val="1"/>
          <w:numId w:val="111"/>
        </w:numPr>
        <w:tabs>
          <w:tab w:val="left" w:pos="986"/>
        </w:tabs>
        <w:spacing w:before="141" w:line="278" w:lineRule="auto"/>
        <w:ind w:right="152" w:firstLine="508"/>
        <w:jc w:val="both"/>
        <w:rPr>
          <w:sz w:val="21"/>
        </w:rPr>
      </w:pPr>
      <w:r>
        <w:rPr>
          <w:b/>
          <w:sz w:val="21"/>
        </w:rPr>
        <w:t xml:space="preserve">Title of a File </w:t>
      </w:r>
      <w:r>
        <w:rPr>
          <w:sz w:val="21"/>
        </w:rPr>
        <w:t>–– ‘Title to a file’ means the subject given to a file. It should be very concise and should indicate the contents of the file at a glance. The ‘title’ consists of:</w:t>
      </w:r>
    </w:p>
    <w:p w14:paraId="04FD602C" w14:textId="77777777" w:rsidR="00C8652D" w:rsidRDefault="00000000">
      <w:pPr>
        <w:pStyle w:val="ListParagraph"/>
        <w:numPr>
          <w:ilvl w:val="0"/>
          <w:numId w:val="108"/>
        </w:numPr>
        <w:tabs>
          <w:tab w:val="left" w:pos="1175"/>
        </w:tabs>
        <w:spacing w:before="146"/>
        <w:ind w:left="1175" w:hanging="511"/>
        <w:rPr>
          <w:sz w:val="21"/>
        </w:rPr>
      </w:pPr>
      <w:r>
        <w:rPr>
          <w:spacing w:val="-4"/>
          <w:sz w:val="21"/>
        </w:rPr>
        <w:t>Standard-Head</w:t>
      </w:r>
    </w:p>
    <w:p w14:paraId="075F17FC" w14:textId="77777777" w:rsidR="00C8652D" w:rsidRDefault="00000000">
      <w:pPr>
        <w:pStyle w:val="ListParagraph"/>
        <w:numPr>
          <w:ilvl w:val="0"/>
          <w:numId w:val="108"/>
        </w:numPr>
        <w:tabs>
          <w:tab w:val="left" w:pos="1175"/>
        </w:tabs>
        <w:spacing w:before="180"/>
        <w:ind w:left="1175" w:hanging="511"/>
        <w:rPr>
          <w:sz w:val="21"/>
        </w:rPr>
      </w:pPr>
      <w:r>
        <w:rPr>
          <w:spacing w:val="-4"/>
          <w:sz w:val="21"/>
        </w:rPr>
        <w:t>Sub-Head</w:t>
      </w:r>
    </w:p>
    <w:p w14:paraId="6627C129" w14:textId="77777777" w:rsidR="00C8652D" w:rsidRDefault="00000000">
      <w:pPr>
        <w:pStyle w:val="ListParagraph"/>
        <w:numPr>
          <w:ilvl w:val="0"/>
          <w:numId w:val="108"/>
        </w:numPr>
        <w:tabs>
          <w:tab w:val="left" w:pos="1176"/>
        </w:tabs>
        <w:spacing w:before="184"/>
        <w:rPr>
          <w:sz w:val="21"/>
        </w:rPr>
      </w:pPr>
      <w:r>
        <w:rPr>
          <w:sz w:val="21"/>
        </w:rPr>
        <w:t>Subject</w:t>
      </w:r>
      <w:r>
        <w:rPr>
          <w:spacing w:val="8"/>
          <w:sz w:val="21"/>
        </w:rPr>
        <w:t xml:space="preserve"> </w:t>
      </w:r>
      <w:r>
        <w:rPr>
          <w:sz w:val="21"/>
        </w:rPr>
        <w:t>or</w:t>
      </w:r>
      <w:r>
        <w:rPr>
          <w:spacing w:val="9"/>
          <w:sz w:val="21"/>
        </w:rPr>
        <w:t xml:space="preserve"> </w:t>
      </w:r>
      <w:r>
        <w:rPr>
          <w:spacing w:val="-2"/>
          <w:sz w:val="21"/>
        </w:rPr>
        <w:t>Contents</w:t>
      </w:r>
    </w:p>
    <w:p w14:paraId="1E2A3EF4" w14:textId="77777777" w:rsidR="00C8652D" w:rsidRDefault="00000000">
      <w:pPr>
        <w:pStyle w:val="BodyText"/>
        <w:spacing w:before="183" w:line="278" w:lineRule="auto"/>
        <w:ind w:left="156" w:right="155" w:firstLine="508"/>
        <w:jc w:val="both"/>
      </w:pPr>
      <w:r>
        <w:t>The</w:t>
      </w:r>
      <w:r>
        <w:rPr>
          <w:spacing w:val="-5"/>
        </w:rPr>
        <w:t xml:space="preserve"> </w:t>
      </w:r>
      <w:r>
        <w:t>‘Standard-Head’</w:t>
      </w:r>
      <w:r>
        <w:rPr>
          <w:spacing w:val="-5"/>
        </w:rPr>
        <w:t xml:space="preserve"> </w:t>
      </w:r>
      <w:r>
        <w:t>is</w:t>
      </w:r>
      <w:r>
        <w:rPr>
          <w:spacing w:val="-5"/>
        </w:rPr>
        <w:t xml:space="preserve"> </w:t>
      </w:r>
      <w:r>
        <w:t>a</w:t>
      </w:r>
      <w:r>
        <w:rPr>
          <w:spacing w:val="-5"/>
        </w:rPr>
        <w:t xml:space="preserve"> </w:t>
      </w:r>
      <w:r>
        <w:t>single</w:t>
      </w:r>
      <w:r>
        <w:rPr>
          <w:spacing w:val="-5"/>
        </w:rPr>
        <w:t xml:space="preserve"> </w:t>
      </w:r>
      <w:r>
        <w:t>important</w:t>
      </w:r>
      <w:r>
        <w:rPr>
          <w:spacing w:val="-5"/>
        </w:rPr>
        <w:t xml:space="preserve"> </w:t>
      </w:r>
      <w:r>
        <w:t>word,</w:t>
      </w:r>
      <w:r>
        <w:rPr>
          <w:spacing w:val="-5"/>
        </w:rPr>
        <w:t xml:space="preserve"> </w:t>
      </w:r>
      <w:r>
        <w:t>which</w:t>
      </w:r>
      <w:r>
        <w:rPr>
          <w:spacing w:val="-5"/>
        </w:rPr>
        <w:t xml:space="preserve"> </w:t>
      </w:r>
      <w:r>
        <w:t>is</w:t>
      </w:r>
      <w:r>
        <w:rPr>
          <w:spacing w:val="-5"/>
        </w:rPr>
        <w:t xml:space="preserve"> </w:t>
      </w:r>
      <w:r>
        <w:t>placed</w:t>
      </w:r>
      <w:r>
        <w:rPr>
          <w:spacing w:val="-5"/>
        </w:rPr>
        <w:t xml:space="preserve"> </w:t>
      </w:r>
      <w:r>
        <w:t>first</w:t>
      </w:r>
      <w:r>
        <w:rPr>
          <w:spacing w:val="-5"/>
        </w:rPr>
        <w:t xml:space="preserve"> </w:t>
      </w:r>
      <w:r>
        <w:t>in</w:t>
      </w:r>
      <w:r>
        <w:rPr>
          <w:spacing w:val="-5"/>
        </w:rPr>
        <w:t xml:space="preserve"> </w:t>
      </w:r>
      <w:r>
        <w:t>the</w:t>
      </w:r>
      <w:r>
        <w:rPr>
          <w:spacing w:val="-5"/>
        </w:rPr>
        <w:t xml:space="preserve"> </w:t>
      </w:r>
      <w:r>
        <w:t>title.</w:t>
      </w:r>
      <w:r>
        <w:rPr>
          <w:spacing w:val="-5"/>
        </w:rPr>
        <w:t xml:space="preserve"> </w:t>
      </w:r>
      <w:r>
        <w:t>It</w:t>
      </w:r>
      <w:r>
        <w:rPr>
          <w:spacing w:val="-5"/>
        </w:rPr>
        <w:t xml:space="preserve"> </w:t>
      </w:r>
      <w:r>
        <w:t>indicates</w:t>
      </w:r>
      <w:r>
        <w:rPr>
          <w:spacing w:val="-5"/>
        </w:rPr>
        <w:t xml:space="preserve"> </w:t>
      </w:r>
      <w:r>
        <w:t>the</w:t>
      </w:r>
      <w:r>
        <w:rPr>
          <w:spacing w:val="-5"/>
        </w:rPr>
        <w:t xml:space="preserve"> </w:t>
      </w:r>
      <w:r>
        <w:t>main</w:t>
      </w:r>
      <w:r>
        <w:rPr>
          <w:spacing w:val="-5"/>
        </w:rPr>
        <w:t xml:space="preserve"> </w:t>
      </w:r>
      <w:r>
        <w:t>subject heading and helps in identifying files in the Index of the Register.</w:t>
      </w:r>
    </w:p>
    <w:p w14:paraId="55BDD02F" w14:textId="77777777" w:rsidR="00C8652D" w:rsidRDefault="00C8652D">
      <w:pPr>
        <w:spacing w:line="278" w:lineRule="auto"/>
        <w:jc w:val="both"/>
        <w:sectPr w:rsidR="00C8652D">
          <w:pgSz w:w="12960" w:h="15840"/>
          <w:pgMar w:top="1140" w:right="1500" w:bottom="280" w:left="1500" w:header="917" w:footer="0" w:gutter="0"/>
          <w:cols w:space="720"/>
        </w:sectPr>
      </w:pPr>
    </w:p>
    <w:p w14:paraId="6DE88818" w14:textId="77777777" w:rsidR="00C8652D" w:rsidRDefault="00C8652D">
      <w:pPr>
        <w:pStyle w:val="BodyText"/>
        <w:spacing w:before="105"/>
      </w:pPr>
    </w:p>
    <w:p w14:paraId="0CB9E593" w14:textId="77777777" w:rsidR="00C8652D" w:rsidRDefault="00000000">
      <w:pPr>
        <w:pStyle w:val="BodyText"/>
        <w:spacing w:line="283" w:lineRule="auto"/>
        <w:ind w:left="155" w:right="150" w:firstLine="508"/>
        <w:jc w:val="both"/>
      </w:pPr>
      <w:r>
        <w:rPr>
          <w:spacing w:val="-2"/>
        </w:rPr>
        <w:t>The</w:t>
      </w:r>
      <w:r>
        <w:rPr>
          <w:spacing w:val="-7"/>
        </w:rPr>
        <w:t xml:space="preserve"> </w:t>
      </w:r>
      <w:r>
        <w:rPr>
          <w:spacing w:val="-2"/>
        </w:rPr>
        <w:t>‘Standard-Head’</w:t>
      </w:r>
      <w:r>
        <w:rPr>
          <w:spacing w:val="-7"/>
        </w:rPr>
        <w:t xml:space="preserve"> </w:t>
      </w:r>
      <w:r>
        <w:rPr>
          <w:spacing w:val="-2"/>
        </w:rPr>
        <w:t>is</w:t>
      </w:r>
      <w:r>
        <w:rPr>
          <w:spacing w:val="-7"/>
        </w:rPr>
        <w:t xml:space="preserve"> </w:t>
      </w:r>
      <w:r>
        <w:rPr>
          <w:spacing w:val="-2"/>
        </w:rPr>
        <w:t>followed</w:t>
      </w:r>
      <w:r>
        <w:rPr>
          <w:spacing w:val="-7"/>
        </w:rPr>
        <w:t xml:space="preserve"> </w:t>
      </w:r>
      <w:r>
        <w:rPr>
          <w:spacing w:val="-2"/>
        </w:rPr>
        <w:t>by</w:t>
      </w:r>
      <w:r>
        <w:rPr>
          <w:spacing w:val="-7"/>
        </w:rPr>
        <w:t xml:space="preserve"> </w:t>
      </w:r>
      <w:r>
        <w:rPr>
          <w:spacing w:val="-2"/>
        </w:rPr>
        <w:t>a</w:t>
      </w:r>
      <w:r>
        <w:rPr>
          <w:spacing w:val="-7"/>
        </w:rPr>
        <w:t xml:space="preserve"> </w:t>
      </w:r>
      <w:r>
        <w:rPr>
          <w:spacing w:val="-2"/>
        </w:rPr>
        <w:t>‘Sub-Head’,</w:t>
      </w:r>
      <w:r>
        <w:rPr>
          <w:spacing w:val="-8"/>
        </w:rPr>
        <w:t xml:space="preserve"> </w:t>
      </w:r>
      <w:r>
        <w:rPr>
          <w:spacing w:val="-2"/>
        </w:rPr>
        <w:t>which</w:t>
      </w:r>
      <w:r>
        <w:rPr>
          <w:spacing w:val="-8"/>
        </w:rPr>
        <w:t xml:space="preserve"> </w:t>
      </w:r>
      <w:r>
        <w:rPr>
          <w:spacing w:val="-2"/>
        </w:rPr>
        <w:t>should</w:t>
      </w:r>
      <w:r>
        <w:rPr>
          <w:spacing w:val="-8"/>
        </w:rPr>
        <w:t xml:space="preserve"> </w:t>
      </w:r>
      <w:r>
        <w:rPr>
          <w:spacing w:val="-2"/>
        </w:rPr>
        <w:t>be</w:t>
      </w:r>
      <w:r>
        <w:rPr>
          <w:spacing w:val="-8"/>
        </w:rPr>
        <w:t xml:space="preserve"> </w:t>
      </w:r>
      <w:r>
        <w:rPr>
          <w:spacing w:val="-2"/>
        </w:rPr>
        <w:t>more</w:t>
      </w:r>
      <w:r>
        <w:rPr>
          <w:spacing w:val="-8"/>
        </w:rPr>
        <w:t xml:space="preserve"> </w:t>
      </w:r>
      <w:r>
        <w:rPr>
          <w:spacing w:val="-2"/>
        </w:rPr>
        <w:t>indicative</w:t>
      </w:r>
      <w:r>
        <w:rPr>
          <w:spacing w:val="-8"/>
        </w:rPr>
        <w:t xml:space="preserve"> </w:t>
      </w:r>
      <w:r>
        <w:rPr>
          <w:spacing w:val="-2"/>
        </w:rPr>
        <w:t>of</w:t>
      </w:r>
      <w:r>
        <w:rPr>
          <w:spacing w:val="-8"/>
        </w:rPr>
        <w:t xml:space="preserve"> </w:t>
      </w:r>
      <w:r>
        <w:rPr>
          <w:spacing w:val="-2"/>
        </w:rPr>
        <w:t>the</w:t>
      </w:r>
      <w:r>
        <w:rPr>
          <w:spacing w:val="-8"/>
        </w:rPr>
        <w:t xml:space="preserve"> </w:t>
      </w:r>
      <w:r>
        <w:rPr>
          <w:spacing w:val="-2"/>
        </w:rPr>
        <w:t>precise</w:t>
      </w:r>
      <w:r>
        <w:rPr>
          <w:spacing w:val="-8"/>
        </w:rPr>
        <w:t xml:space="preserve"> </w:t>
      </w:r>
      <w:r>
        <w:rPr>
          <w:spacing w:val="-2"/>
        </w:rPr>
        <w:t xml:space="preserve">classification </w:t>
      </w:r>
      <w:r>
        <w:t>of the file than the head. If it is essential to have more than one Sub-Head in the title, the more abstract or general should precede the concrete and specific. Each</w:t>
      </w:r>
      <w:r>
        <w:rPr>
          <w:spacing w:val="27"/>
        </w:rPr>
        <w:t xml:space="preserve"> </w:t>
      </w:r>
      <w:r>
        <w:t>part</w:t>
      </w:r>
      <w:r>
        <w:rPr>
          <w:spacing w:val="27"/>
        </w:rPr>
        <w:t xml:space="preserve"> </w:t>
      </w:r>
      <w:r>
        <w:t>will</w:t>
      </w:r>
      <w:r>
        <w:rPr>
          <w:spacing w:val="27"/>
        </w:rPr>
        <w:t xml:space="preserve"> </w:t>
      </w:r>
      <w:r>
        <w:t>begin</w:t>
      </w:r>
      <w:r>
        <w:rPr>
          <w:spacing w:val="27"/>
        </w:rPr>
        <w:t xml:space="preserve"> </w:t>
      </w:r>
      <w:r>
        <w:t>with</w:t>
      </w:r>
      <w:r>
        <w:rPr>
          <w:spacing w:val="27"/>
        </w:rPr>
        <w:t xml:space="preserve"> </w:t>
      </w:r>
      <w:r>
        <w:t>a</w:t>
      </w:r>
      <w:r>
        <w:rPr>
          <w:spacing w:val="27"/>
        </w:rPr>
        <w:t xml:space="preserve"> </w:t>
      </w:r>
      <w:r>
        <w:t>capital</w:t>
      </w:r>
      <w:r>
        <w:rPr>
          <w:spacing w:val="27"/>
        </w:rPr>
        <w:t xml:space="preserve"> </w:t>
      </w:r>
      <w:r>
        <w:t>letter</w:t>
      </w:r>
      <w:r>
        <w:rPr>
          <w:spacing w:val="27"/>
        </w:rPr>
        <w:t xml:space="preserve"> </w:t>
      </w:r>
      <w:r>
        <w:t>and</w:t>
      </w:r>
      <w:r>
        <w:rPr>
          <w:spacing w:val="27"/>
        </w:rPr>
        <w:t xml:space="preserve"> </w:t>
      </w:r>
      <w:r>
        <w:t>will</w:t>
      </w:r>
      <w:r>
        <w:rPr>
          <w:spacing w:val="27"/>
        </w:rPr>
        <w:t xml:space="preserve"> </w:t>
      </w:r>
      <w:r>
        <w:t>be</w:t>
      </w:r>
      <w:r>
        <w:rPr>
          <w:spacing w:val="27"/>
        </w:rPr>
        <w:t xml:space="preserve"> </w:t>
      </w:r>
      <w:r>
        <w:t>separated</w:t>
      </w:r>
      <w:r>
        <w:rPr>
          <w:spacing w:val="27"/>
        </w:rPr>
        <w:t xml:space="preserve"> </w:t>
      </w:r>
      <w:r>
        <w:t>by</w:t>
      </w:r>
      <w:r>
        <w:rPr>
          <w:spacing w:val="27"/>
        </w:rPr>
        <w:t xml:space="preserve"> </w:t>
      </w:r>
      <w:r>
        <w:t xml:space="preserve">a </w:t>
      </w:r>
      <w:r>
        <w:rPr>
          <w:spacing w:val="-2"/>
        </w:rPr>
        <w:t>bold-dash.</w:t>
      </w:r>
    </w:p>
    <w:p w14:paraId="52A8FEC2" w14:textId="77777777" w:rsidR="00C8652D" w:rsidRDefault="00000000">
      <w:pPr>
        <w:pStyle w:val="BodyText"/>
        <w:spacing w:before="137" w:line="283" w:lineRule="auto"/>
        <w:ind w:left="155" w:right="152" w:firstLine="508"/>
        <w:jc w:val="both"/>
      </w:pPr>
      <w:r>
        <w:t>‘Contents’</w:t>
      </w:r>
      <w:r>
        <w:rPr>
          <w:spacing w:val="-13"/>
        </w:rPr>
        <w:t xml:space="preserve"> </w:t>
      </w:r>
      <w:r>
        <w:t>is</w:t>
      </w:r>
      <w:r>
        <w:rPr>
          <w:spacing w:val="-13"/>
        </w:rPr>
        <w:t xml:space="preserve"> </w:t>
      </w:r>
      <w:r>
        <w:t>given</w:t>
      </w:r>
      <w:r>
        <w:rPr>
          <w:spacing w:val="-13"/>
        </w:rPr>
        <w:t xml:space="preserve"> </w:t>
      </w:r>
      <w:r>
        <w:t>after</w:t>
      </w:r>
      <w:r>
        <w:rPr>
          <w:spacing w:val="-13"/>
        </w:rPr>
        <w:t xml:space="preserve"> </w:t>
      </w:r>
      <w:r>
        <w:t>Standard-Head</w:t>
      </w:r>
      <w:r>
        <w:rPr>
          <w:spacing w:val="-13"/>
        </w:rPr>
        <w:t xml:space="preserve"> </w:t>
      </w:r>
      <w:r>
        <w:t>and</w:t>
      </w:r>
      <w:r>
        <w:rPr>
          <w:spacing w:val="-13"/>
        </w:rPr>
        <w:t xml:space="preserve"> </w:t>
      </w:r>
      <w:r>
        <w:t>Sub-Head.</w:t>
      </w:r>
      <w:r>
        <w:rPr>
          <w:spacing w:val="-13"/>
        </w:rPr>
        <w:t xml:space="preserve"> </w:t>
      </w:r>
      <w:r>
        <w:t>It</w:t>
      </w:r>
      <w:r>
        <w:rPr>
          <w:spacing w:val="-13"/>
        </w:rPr>
        <w:t xml:space="preserve"> </w:t>
      </w:r>
      <w:r>
        <w:t>should</w:t>
      </w:r>
      <w:r>
        <w:rPr>
          <w:spacing w:val="-13"/>
        </w:rPr>
        <w:t xml:space="preserve"> </w:t>
      </w:r>
      <w:r>
        <w:t>be</w:t>
      </w:r>
      <w:r>
        <w:rPr>
          <w:spacing w:val="-13"/>
        </w:rPr>
        <w:t xml:space="preserve"> </w:t>
      </w:r>
      <w:r>
        <w:t>brief</w:t>
      </w:r>
      <w:r>
        <w:rPr>
          <w:spacing w:val="-13"/>
        </w:rPr>
        <w:t xml:space="preserve"> </w:t>
      </w:r>
      <w:r>
        <w:t>and</w:t>
      </w:r>
      <w:r>
        <w:rPr>
          <w:spacing w:val="-13"/>
        </w:rPr>
        <w:t xml:space="preserve"> </w:t>
      </w:r>
      <w:r>
        <w:t>clearly</w:t>
      </w:r>
      <w:r>
        <w:rPr>
          <w:spacing w:val="-13"/>
        </w:rPr>
        <w:t xml:space="preserve"> </w:t>
      </w:r>
      <w:r>
        <w:t>indicative</w:t>
      </w:r>
      <w:r>
        <w:rPr>
          <w:spacing w:val="-13"/>
        </w:rPr>
        <w:t xml:space="preserve"> </w:t>
      </w:r>
      <w:r>
        <w:t>of</w:t>
      </w:r>
      <w:r>
        <w:rPr>
          <w:spacing w:val="-13"/>
        </w:rPr>
        <w:t xml:space="preserve"> </w:t>
      </w:r>
      <w:r>
        <w:t>the</w:t>
      </w:r>
      <w:r>
        <w:rPr>
          <w:spacing w:val="-13"/>
        </w:rPr>
        <w:t xml:space="preserve"> </w:t>
      </w:r>
      <w:r>
        <w:t>question or</w:t>
      </w:r>
      <w:r>
        <w:rPr>
          <w:spacing w:val="-4"/>
        </w:rPr>
        <w:t xml:space="preserve"> </w:t>
      </w:r>
      <w:r>
        <w:t>issue</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standard-head</w:t>
      </w:r>
      <w:r>
        <w:rPr>
          <w:spacing w:val="-4"/>
        </w:rPr>
        <w:t xml:space="preserve"> </w:t>
      </w:r>
      <w:r>
        <w:t>and</w:t>
      </w:r>
      <w:r>
        <w:rPr>
          <w:spacing w:val="-4"/>
        </w:rPr>
        <w:t xml:space="preserve"> </w:t>
      </w:r>
      <w:r>
        <w:t>sub-head</w:t>
      </w:r>
      <w:r>
        <w:rPr>
          <w:spacing w:val="-4"/>
        </w:rPr>
        <w:t xml:space="preserve"> </w:t>
      </w:r>
      <w:r>
        <w:t>and</w:t>
      </w:r>
      <w:r>
        <w:rPr>
          <w:spacing w:val="-4"/>
        </w:rPr>
        <w:t xml:space="preserve"> </w:t>
      </w:r>
      <w:r>
        <w:t>where</w:t>
      </w:r>
      <w:r>
        <w:rPr>
          <w:spacing w:val="-4"/>
        </w:rPr>
        <w:t xml:space="preserve"> </w:t>
      </w:r>
      <w:r>
        <w:t>necessary,</w:t>
      </w:r>
      <w:r>
        <w:rPr>
          <w:spacing w:val="-4"/>
        </w:rPr>
        <w:t xml:space="preserve"> </w:t>
      </w:r>
      <w:r>
        <w:t>the</w:t>
      </w:r>
      <w:r>
        <w:rPr>
          <w:spacing w:val="-4"/>
        </w:rPr>
        <w:t xml:space="preserve"> </w:t>
      </w:r>
      <w:r>
        <w:t>specific</w:t>
      </w:r>
      <w:r>
        <w:rPr>
          <w:spacing w:val="-4"/>
        </w:rPr>
        <w:t xml:space="preserve"> </w:t>
      </w:r>
      <w:r>
        <w:t>institution,</w:t>
      </w:r>
      <w:r>
        <w:rPr>
          <w:spacing w:val="-4"/>
        </w:rPr>
        <w:t xml:space="preserve"> </w:t>
      </w:r>
      <w:r>
        <w:t>person,</w:t>
      </w:r>
      <w:r>
        <w:rPr>
          <w:spacing w:val="-4"/>
        </w:rPr>
        <w:t xml:space="preserve"> </w:t>
      </w:r>
      <w:r>
        <w:t>place</w:t>
      </w:r>
      <w:r>
        <w:rPr>
          <w:spacing w:val="-4"/>
        </w:rPr>
        <w:t xml:space="preserve"> </w:t>
      </w:r>
      <w:r>
        <w:t>or thing</w:t>
      </w:r>
      <w:r>
        <w:rPr>
          <w:spacing w:val="-14"/>
        </w:rPr>
        <w:t xml:space="preserve"> </w:t>
      </w:r>
      <w:r>
        <w:t>involved,</w:t>
      </w:r>
      <w:r>
        <w:rPr>
          <w:spacing w:val="-13"/>
        </w:rPr>
        <w:t xml:space="preserve"> </w:t>
      </w:r>
      <w:r>
        <w:t>rather</w:t>
      </w:r>
      <w:r>
        <w:rPr>
          <w:spacing w:val="-13"/>
        </w:rPr>
        <w:t xml:space="preserve"> </w:t>
      </w:r>
      <w:r>
        <w:t>like</w:t>
      </w:r>
      <w:r>
        <w:rPr>
          <w:spacing w:val="-13"/>
        </w:rPr>
        <w:t xml:space="preserve"> </w:t>
      </w:r>
      <w:r>
        <w:t>a</w:t>
      </w:r>
      <w:r>
        <w:rPr>
          <w:spacing w:val="-13"/>
        </w:rPr>
        <w:t xml:space="preserve"> </w:t>
      </w:r>
      <w:r>
        <w:t>newspaper</w:t>
      </w:r>
      <w:r>
        <w:rPr>
          <w:spacing w:val="-11"/>
        </w:rPr>
        <w:t xml:space="preserve"> </w:t>
      </w:r>
      <w:r>
        <w:t>headline.</w:t>
      </w:r>
      <w:r>
        <w:rPr>
          <w:spacing w:val="-14"/>
        </w:rPr>
        <w:t xml:space="preserve"> </w:t>
      </w:r>
      <w:r>
        <w:t>A</w:t>
      </w:r>
      <w:r>
        <w:rPr>
          <w:spacing w:val="-13"/>
        </w:rPr>
        <w:t xml:space="preserve"> </w:t>
      </w:r>
      <w:r>
        <w:t>‘contents’</w:t>
      </w:r>
      <w:r>
        <w:rPr>
          <w:spacing w:val="-13"/>
        </w:rPr>
        <w:t xml:space="preserve"> </w:t>
      </w:r>
      <w:r>
        <w:t>worded</w:t>
      </w:r>
      <w:r>
        <w:rPr>
          <w:spacing w:val="-10"/>
        </w:rPr>
        <w:t xml:space="preserve"> </w:t>
      </w:r>
      <w:r>
        <w:t>in</w:t>
      </w:r>
      <w:r>
        <w:rPr>
          <w:spacing w:val="-10"/>
        </w:rPr>
        <w:t xml:space="preserve"> </w:t>
      </w:r>
      <w:r>
        <w:t>general</w:t>
      </w:r>
      <w:r>
        <w:rPr>
          <w:spacing w:val="-10"/>
        </w:rPr>
        <w:t xml:space="preserve"> </w:t>
      </w:r>
      <w:r>
        <w:t>terms</w:t>
      </w:r>
      <w:r>
        <w:rPr>
          <w:spacing w:val="-10"/>
        </w:rPr>
        <w:t xml:space="preserve"> </w:t>
      </w:r>
      <w:r>
        <w:t>is</w:t>
      </w:r>
      <w:r>
        <w:rPr>
          <w:spacing w:val="-10"/>
        </w:rPr>
        <w:t xml:space="preserve"> </w:t>
      </w:r>
      <w:r>
        <w:t>of</w:t>
      </w:r>
      <w:r>
        <w:rPr>
          <w:spacing w:val="-10"/>
        </w:rPr>
        <w:t xml:space="preserve"> </w:t>
      </w:r>
      <w:r>
        <w:t>little</w:t>
      </w:r>
      <w:r>
        <w:rPr>
          <w:spacing w:val="-10"/>
        </w:rPr>
        <w:t xml:space="preserve"> </w:t>
      </w:r>
      <w:r>
        <w:t>practical</w:t>
      </w:r>
      <w:r>
        <w:rPr>
          <w:spacing w:val="-10"/>
        </w:rPr>
        <w:t xml:space="preserve"> </w:t>
      </w:r>
      <w:r>
        <w:t>use,</w:t>
      </w:r>
      <w:r>
        <w:rPr>
          <w:spacing w:val="-10"/>
        </w:rPr>
        <w:t xml:space="preserve"> </w:t>
      </w:r>
      <w:r>
        <w:t>for,</w:t>
      </w:r>
      <w:r>
        <w:rPr>
          <w:spacing w:val="-10"/>
        </w:rPr>
        <w:t xml:space="preserve"> </w:t>
      </w:r>
      <w:r>
        <w:t>if it</w:t>
      </w:r>
      <w:r>
        <w:rPr>
          <w:spacing w:val="-4"/>
        </w:rPr>
        <w:t xml:space="preserve"> </w:t>
      </w:r>
      <w:r>
        <w:t>does</w:t>
      </w:r>
      <w:r>
        <w:rPr>
          <w:spacing w:val="-4"/>
        </w:rPr>
        <w:t xml:space="preserve"> </w:t>
      </w:r>
      <w:r>
        <w:t>not</w:t>
      </w:r>
      <w:r>
        <w:rPr>
          <w:spacing w:val="-4"/>
        </w:rPr>
        <w:t xml:space="preserve"> </w:t>
      </w:r>
      <w:r>
        <w:t>distinguish</w:t>
      </w:r>
      <w:r>
        <w:rPr>
          <w:spacing w:val="-4"/>
        </w:rPr>
        <w:t xml:space="preserve"> </w:t>
      </w:r>
      <w:r>
        <w:t>a</w:t>
      </w:r>
      <w:r>
        <w:rPr>
          <w:spacing w:val="-4"/>
        </w:rPr>
        <w:t xml:space="preserve"> </w:t>
      </w:r>
      <w:r>
        <w:t>file</w:t>
      </w:r>
      <w:r>
        <w:rPr>
          <w:spacing w:val="-4"/>
        </w:rPr>
        <w:t xml:space="preserve"> </w:t>
      </w:r>
      <w:r>
        <w:t>from</w:t>
      </w:r>
      <w:r>
        <w:rPr>
          <w:spacing w:val="-4"/>
        </w:rPr>
        <w:t xml:space="preserve"> </w:t>
      </w:r>
      <w:r>
        <w:t>others</w:t>
      </w:r>
      <w:r>
        <w:rPr>
          <w:spacing w:val="-4"/>
        </w:rPr>
        <w:t xml:space="preserve"> </w:t>
      </w:r>
      <w:r>
        <w:t>relating</w:t>
      </w:r>
      <w:r>
        <w:rPr>
          <w:spacing w:val="-4"/>
        </w:rPr>
        <w:t xml:space="preserve"> </w:t>
      </w:r>
      <w:r>
        <w:t>to</w:t>
      </w:r>
      <w:r>
        <w:rPr>
          <w:spacing w:val="-4"/>
        </w:rPr>
        <w:t xml:space="preserve"> </w:t>
      </w:r>
      <w:r>
        <w:t>closely</w:t>
      </w:r>
      <w:r>
        <w:rPr>
          <w:spacing w:val="-4"/>
        </w:rPr>
        <w:t xml:space="preserve"> </w:t>
      </w:r>
      <w:r>
        <w:t>similar</w:t>
      </w:r>
      <w:r>
        <w:rPr>
          <w:spacing w:val="-4"/>
        </w:rPr>
        <w:t xml:space="preserve"> </w:t>
      </w:r>
      <w:r>
        <w:t>but</w:t>
      </w:r>
      <w:r>
        <w:rPr>
          <w:spacing w:val="-4"/>
        </w:rPr>
        <w:t xml:space="preserve"> </w:t>
      </w:r>
      <w:r>
        <w:t>not</w:t>
      </w:r>
      <w:r>
        <w:rPr>
          <w:spacing w:val="-4"/>
        </w:rPr>
        <w:t xml:space="preserve"> </w:t>
      </w:r>
      <w:r>
        <w:t>identical</w:t>
      </w:r>
      <w:r>
        <w:rPr>
          <w:spacing w:val="-4"/>
        </w:rPr>
        <w:t xml:space="preserve"> </w:t>
      </w:r>
      <w:r>
        <w:t>subjects,</w:t>
      </w:r>
      <w:r>
        <w:rPr>
          <w:spacing w:val="-4"/>
        </w:rPr>
        <w:t xml:space="preserve"> </w:t>
      </w:r>
      <w:r>
        <w:t>time</w:t>
      </w:r>
      <w:r>
        <w:rPr>
          <w:spacing w:val="-4"/>
        </w:rPr>
        <w:t xml:space="preserve"> </w:t>
      </w:r>
      <w:r>
        <w:t>may</w:t>
      </w:r>
      <w:r>
        <w:rPr>
          <w:spacing w:val="-4"/>
        </w:rPr>
        <w:t xml:space="preserve"> </w:t>
      </w:r>
      <w:r>
        <w:t>be</w:t>
      </w:r>
      <w:r>
        <w:rPr>
          <w:spacing w:val="-4"/>
        </w:rPr>
        <w:t xml:space="preserve"> </w:t>
      </w:r>
      <w:r>
        <w:t>wasted</w:t>
      </w:r>
      <w:r>
        <w:rPr>
          <w:spacing w:val="-4"/>
        </w:rPr>
        <w:t xml:space="preserve"> </w:t>
      </w:r>
      <w:r>
        <w:t>in taking out and examining several files.</w:t>
      </w:r>
    </w:p>
    <w:p w14:paraId="384247D2" w14:textId="77777777" w:rsidR="00C8652D" w:rsidRDefault="00000000">
      <w:pPr>
        <w:pStyle w:val="BodyText"/>
        <w:spacing w:before="137" w:line="283" w:lineRule="auto"/>
        <w:ind w:left="156" w:right="151" w:firstLine="508"/>
        <w:jc w:val="both"/>
      </w:pPr>
      <w:r>
        <w:rPr>
          <w:b/>
        </w:rPr>
        <w:t xml:space="preserve">5.10. Separate File for each Subject </w:t>
      </w:r>
      <w:r>
        <w:t>–– There should be a separate file for each distinct subject. If the subject of a file is too wide or too general; there will be a tendency to place in it receipts dealing with different aspects</w:t>
      </w:r>
      <w:r>
        <w:rPr>
          <w:spacing w:val="-1"/>
        </w:rPr>
        <w:t xml:space="preserve"> </w:t>
      </w:r>
      <w:r>
        <w:t>of</w:t>
      </w:r>
      <w:r>
        <w:rPr>
          <w:spacing w:val="-1"/>
        </w:rPr>
        <w:t xml:space="preserve"> </w:t>
      </w:r>
      <w:r>
        <w:t>the matter</w:t>
      </w:r>
      <w:r>
        <w:rPr>
          <w:spacing w:val="-1"/>
        </w:rPr>
        <w:t xml:space="preserve"> </w:t>
      </w:r>
      <w:r>
        <w:t>which,</w:t>
      </w:r>
      <w:r>
        <w:rPr>
          <w:spacing w:val="-1"/>
        </w:rPr>
        <w:t xml:space="preserve"> </w:t>
      </w:r>
      <w:r>
        <w:t>apart from making</w:t>
      </w:r>
      <w:r>
        <w:rPr>
          <w:spacing w:val="-1"/>
        </w:rPr>
        <w:t xml:space="preserve"> </w:t>
      </w:r>
      <w:r>
        <w:t>the file unwieldy</w:t>
      </w:r>
      <w:r>
        <w:rPr>
          <w:spacing w:val="-1"/>
        </w:rPr>
        <w:t xml:space="preserve"> </w:t>
      </w:r>
      <w:r>
        <w:t>will impede quick</w:t>
      </w:r>
      <w:r>
        <w:rPr>
          <w:spacing w:val="-1"/>
        </w:rPr>
        <w:t xml:space="preserve"> </w:t>
      </w:r>
      <w:r>
        <w:t>disposal of</w:t>
      </w:r>
      <w:r>
        <w:rPr>
          <w:spacing w:val="-1"/>
        </w:rPr>
        <w:t xml:space="preserve"> </w:t>
      </w:r>
      <w:r>
        <w:t>the business.</w:t>
      </w:r>
      <w:r>
        <w:rPr>
          <w:spacing w:val="-1"/>
        </w:rPr>
        <w:t xml:space="preserve"> </w:t>
      </w:r>
      <w:r>
        <w:t>If</w:t>
      </w:r>
      <w:r>
        <w:rPr>
          <w:spacing w:val="-1"/>
        </w:rPr>
        <w:t xml:space="preserve"> </w:t>
      </w:r>
      <w:r>
        <w:t>the issues raised in a receipt or in the notes or in the orders are beyond the original subject, relevant extracts should be taken and dealt with separately in new files.</w:t>
      </w:r>
    </w:p>
    <w:p w14:paraId="61CA19FB" w14:textId="77777777" w:rsidR="00C8652D" w:rsidRDefault="00000000">
      <w:pPr>
        <w:pStyle w:val="BodyText"/>
        <w:spacing w:before="138" w:line="280" w:lineRule="auto"/>
        <w:ind w:left="156" w:right="152" w:firstLine="508"/>
        <w:jc w:val="both"/>
      </w:pPr>
      <w:r>
        <w:t>Before</w:t>
      </w:r>
      <w:r>
        <w:rPr>
          <w:spacing w:val="-14"/>
        </w:rPr>
        <w:t xml:space="preserve"> </w:t>
      </w:r>
      <w:r>
        <w:t>opening</w:t>
      </w:r>
      <w:r>
        <w:rPr>
          <w:spacing w:val="-13"/>
        </w:rPr>
        <w:t xml:space="preserve"> </w:t>
      </w:r>
      <w:r>
        <w:t>a</w:t>
      </w:r>
      <w:r>
        <w:rPr>
          <w:spacing w:val="-13"/>
        </w:rPr>
        <w:t xml:space="preserve"> </w:t>
      </w:r>
      <w:r>
        <w:t>new</w:t>
      </w:r>
      <w:r>
        <w:rPr>
          <w:spacing w:val="-12"/>
        </w:rPr>
        <w:t xml:space="preserve"> </w:t>
      </w:r>
      <w:r>
        <w:t>file,</w:t>
      </w:r>
      <w:r>
        <w:rPr>
          <w:spacing w:val="-11"/>
        </w:rPr>
        <w:t xml:space="preserve"> </w:t>
      </w:r>
      <w:r>
        <w:t>the</w:t>
      </w:r>
      <w:r>
        <w:rPr>
          <w:spacing w:val="-14"/>
        </w:rPr>
        <w:t xml:space="preserve"> </w:t>
      </w:r>
      <w:r>
        <w:t>Assistant</w:t>
      </w:r>
      <w:r>
        <w:rPr>
          <w:spacing w:val="-10"/>
        </w:rPr>
        <w:t xml:space="preserve"> </w:t>
      </w:r>
      <w:r>
        <w:t>will</w:t>
      </w:r>
      <w:r>
        <w:rPr>
          <w:spacing w:val="-11"/>
        </w:rPr>
        <w:t xml:space="preserve"> </w:t>
      </w:r>
      <w:r>
        <w:t>first</w:t>
      </w:r>
      <w:r>
        <w:rPr>
          <w:spacing w:val="-11"/>
        </w:rPr>
        <w:t xml:space="preserve"> </w:t>
      </w:r>
      <w:r>
        <w:t>find</w:t>
      </w:r>
      <w:r>
        <w:rPr>
          <w:spacing w:val="-11"/>
        </w:rPr>
        <w:t xml:space="preserve"> </w:t>
      </w:r>
      <w:r>
        <w:t>out</w:t>
      </w:r>
      <w:r>
        <w:rPr>
          <w:spacing w:val="-11"/>
        </w:rPr>
        <w:t xml:space="preserve"> </w:t>
      </w:r>
      <w:r>
        <w:t>the</w:t>
      </w:r>
      <w:r>
        <w:rPr>
          <w:spacing w:val="-11"/>
        </w:rPr>
        <w:t xml:space="preserve"> </w:t>
      </w:r>
      <w:r>
        <w:t>Standard-Head</w:t>
      </w:r>
      <w:r>
        <w:rPr>
          <w:spacing w:val="-12"/>
        </w:rPr>
        <w:t xml:space="preserve"> </w:t>
      </w:r>
      <w:r>
        <w:t>to</w:t>
      </w:r>
      <w:r>
        <w:rPr>
          <w:spacing w:val="-12"/>
        </w:rPr>
        <w:t xml:space="preserve"> </w:t>
      </w:r>
      <w:r>
        <w:t>which</w:t>
      </w:r>
      <w:r>
        <w:rPr>
          <w:spacing w:val="-12"/>
        </w:rPr>
        <w:t xml:space="preserve"> </w:t>
      </w:r>
      <w:r>
        <w:t>the</w:t>
      </w:r>
      <w:r>
        <w:rPr>
          <w:spacing w:val="-12"/>
        </w:rPr>
        <w:t xml:space="preserve"> </w:t>
      </w:r>
      <w:r>
        <w:t>PUC</w:t>
      </w:r>
      <w:r>
        <w:rPr>
          <w:spacing w:val="-11"/>
        </w:rPr>
        <w:t xml:space="preserve"> </w:t>
      </w:r>
      <w:r>
        <w:t>relates.</w:t>
      </w:r>
      <w:r>
        <w:rPr>
          <w:spacing w:val="-11"/>
        </w:rPr>
        <w:t xml:space="preserve"> </w:t>
      </w:r>
      <w:r>
        <w:t>He/she can then propose a suitable title of the file for the approval of the Section-in-Charge.</w:t>
      </w:r>
    </w:p>
    <w:p w14:paraId="21539218" w14:textId="77777777" w:rsidR="00C8652D" w:rsidRDefault="00000000">
      <w:pPr>
        <w:pStyle w:val="BodyText"/>
        <w:spacing w:before="146"/>
        <w:ind w:left="664"/>
      </w:pPr>
      <w:r>
        <w:t>The file number</w:t>
      </w:r>
      <w:r>
        <w:rPr>
          <w:spacing w:val="-1"/>
        </w:rPr>
        <w:t xml:space="preserve"> </w:t>
      </w:r>
      <w:r>
        <w:t>will consist</w:t>
      </w:r>
      <w:r>
        <w:rPr>
          <w:spacing w:val="1"/>
        </w:rPr>
        <w:t xml:space="preserve"> </w:t>
      </w:r>
      <w:r>
        <w:rPr>
          <w:spacing w:val="-5"/>
        </w:rPr>
        <w:t>of:</w:t>
      </w:r>
    </w:p>
    <w:p w14:paraId="1E186961" w14:textId="77777777" w:rsidR="00C8652D" w:rsidRDefault="00000000">
      <w:pPr>
        <w:pStyle w:val="ListParagraph"/>
        <w:numPr>
          <w:ilvl w:val="0"/>
          <w:numId w:val="107"/>
        </w:numPr>
        <w:tabs>
          <w:tab w:val="left" w:pos="1175"/>
        </w:tabs>
        <w:spacing w:before="183"/>
        <w:ind w:left="1175" w:hanging="511"/>
        <w:rPr>
          <w:sz w:val="21"/>
        </w:rPr>
      </w:pPr>
      <w:r>
        <w:rPr>
          <w:sz w:val="21"/>
        </w:rPr>
        <w:t>It</w:t>
      </w:r>
      <w:r>
        <w:rPr>
          <w:spacing w:val="2"/>
          <w:sz w:val="21"/>
        </w:rPr>
        <w:t xml:space="preserve"> </w:t>
      </w:r>
      <w:r>
        <w:rPr>
          <w:sz w:val="21"/>
        </w:rPr>
        <w:t>will</w:t>
      </w:r>
      <w:r>
        <w:rPr>
          <w:spacing w:val="3"/>
          <w:sz w:val="21"/>
        </w:rPr>
        <w:t xml:space="preserve"> </w:t>
      </w:r>
      <w:r>
        <w:rPr>
          <w:sz w:val="21"/>
        </w:rPr>
        <w:t>start</w:t>
      </w:r>
      <w:r>
        <w:rPr>
          <w:spacing w:val="2"/>
          <w:sz w:val="21"/>
        </w:rPr>
        <w:t xml:space="preserve"> </w:t>
      </w:r>
      <w:r>
        <w:rPr>
          <w:sz w:val="21"/>
        </w:rPr>
        <w:t>with</w:t>
      </w:r>
      <w:r>
        <w:rPr>
          <w:spacing w:val="3"/>
          <w:sz w:val="21"/>
        </w:rPr>
        <w:t xml:space="preserve"> </w:t>
      </w:r>
      <w:r>
        <w:rPr>
          <w:sz w:val="21"/>
        </w:rPr>
        <w:t>R.S.,</w:t>
      </w:r>
      <w:r>
        <w:rPr>
          <w:spacing w:val="2"/>
          <w:sz w:val="21"/>
        </w:rPr>
        <w:t xml:space="preserve"> </w:t>
      </w:r>
      <w:r>
        <w:rPr>
          <w:sz w:val="21"/>
        </w:rPr>
        <w:t>which</w:t>
      </w:r>
      <w:r>
        <w:rPr>
          <w:spacing w:val="3"/>
          <w:sz w:val="21"/>
        </w:rPr>
        <w:t xml:space="preserve"> </w:t>
      </w:r>
      <w:r>
        <w:rPr>
          <w:sz w:val="21"/>
        </w:rPr>
        <w:t>stands</w:t>
      </w:r>
      <w:r>
        <w:rPr>
          <w:spacing w:val="2"/>
          <w:sz w:val="21"/>
        </w:rPr>
        <w:t xml:space="preserve"> </w:t>
      </w:r>
      <w:r>
        <w:rPr>
          <w:sz w:val="21"/>
        </w:rPr>
        <w:t>for</w:t>
      </w:r>
      <w:r>
        <w:rPr>
          <w:spacing w:val="3"/>
          <w:sz w:val="21"/>
        </w:rPr>
        <w:t xml:space="preserve"> </w:t>
      </w:r>
      <w:r>
        <w:rPr>
          <w:sz w:val="21"/>
        </w:rPr>
        <w:t>Rajya</w:t>
      </w:r>
      <w:r>
        <w:rPr>
          <w:spacing w:val="2"/>
          <w:sz w:val="21"/>
        </w:rPr>
        <w:t xml:space="preserve"> </w:t>
      </w:r>
      <w:r>
        <w:rPr>
          <w:sz w:val="21"/>
        </w:rPr>
        <w:t>Sabha</w:t>
      </w:r>
      <w:r>
        <w:rPr>
          <w:spacing w:val="3"/>
          <w:sz w:val="21"/>
        </w:rPr>
        <w:t xml:space="preserve"> </w:t>
      </w:r>
      <w:r>
        <w:rPr>
          <w:sz w:val="21"/>
        </w:rPr>
        <w:t>in</w:t>
      </w:r>
      <w:r>
        <w:rPr>
          <w:spacing w:val="2"/>
          <w:sz w:val="21"/>
        </w:rPr>
        <w:t xml:space="preserve"> </w:t>
      </w:r>
      <w:r>
        <w:rPr>
          <w:sz w:val="21"/>
        </w:rPr>
        <w:t>abbreviated</w:t>
      </w:r>
      <w:r>
        <w:rPr>
          <w:spacing w:val="3"/>
          <w:sz w:val="21"/>
        </w:rPr>
        <w:t xml:space="preserve"> </w:t>
      </w:r>
      <w:r>
        <w:rPr>
          <w:spacing w:val="-2"/>
          <w:sz w:val="21"/>
        </w:rPr>
        <w:t>form;</w:t>
      </w:r>
    </w:p>
    <w:p w14:paraId="298F6CBB" w14:textId="77777777" w:rsidR="00C8652D" w:rsidRDefault="00000000">
      <w:pPr>
        <w:pStyle w:val="ListParagraph"/>
        <w:numPr>
          <w:ilvl w:val="0"/>
          <w:numId w:val="107"/>
        </w:numPr>
        <w:tabs>
          <w:tab w:val="left" w:pos="1175"/>
        </w:tabs>
        <w:spacing w:before="186"/>
        <w:ind w:left="1175" w:hanging="511"/>
        <w:rPr>
          <w:sz w:val="21"/>
        </w:rPr>
      </w:pPr>
      <w:r>
        <w:rPr>
          <w:sz w:val="21"/>
        </w:rPr>
        <w:t>after</w:t>
      </w:r>
      <w:r>
        <w:rPr>
          <w:spacing w:val="1"/>
          <w:sz w:val="21"/>
        </w:rPr>
        <w:t xml:space="preserve"> </w:t>
      </w:r>
      <w:r>
        <w:rPr>
          <w:sz w:val="21"/>
        </w:rPr>
        <w:t>R.S.,</w:t>
      </w:r>
      <w:r>
        <w:rPr>
          <w:spacing w:val="1"/>
          <w:sz w:val="21"/>
        </w:rPr>
        <w:t xml:space="preserve"> </w:t>
      </w:r>
      <w:r>
        <w:rPr>
          <w:sz w:val="21"/>
        </w:rPr>
        <w:t>serial</w:t>
      </w:r>
      <w:r>
        <w:rPr>
          <w:spacing w:val="2"/>
          <w:sz w:val="21"/>
        </w:rPr>
        <w:t xml:space="preserve"> </w:t>
      </w:r>
      <w:r>
        <w:rPr>
          <w:sz w:val="21"/>
        </w:rPr>
        <w:t>number</w:t>
      </w:r>
      <w:r>
        <w:rPr>
          <w:spacing w:val="1"/>
          <w:sz w:val="21"/>
        </w:rPr>
        <w:t xml:space="preserve"> </w:t>
      </w:r>
      <w:r>
        <w:rPr>
          <w:sz w:val="21"/>
        </w:rPr>
        <w:t>of</w:t>
      </w:r>
      <w:r>
        <w:rPr>
          <w:spacing w:val="1"/>
          <w:sz w:val="21"/>
        </w:rPr>
        <w:t xml:space="preserve"> </w:t>
      </w:r>
      <w:r>
        <w:rPr>
          <w:sz w:val="21"/>
        </w:rPr>
        <w:t>the</w:t>
      </w:r>
      <w:r>
        <w:rPr>
          <w:spacing w:val="2"/>
          <w:sz w:val="21"/>
        </w:rPr>
        <w:t xml:space="preserve"> </w:t>
      </w:r>
      <w:r>
        <w:rPr>
          <w:sz w:val="21"/>
        </w:rPr>
        <w:t>Standard</w:t>
      </w:r>
      <w:r>
        <w:rPr>
          <w:spacing w:val="1"/>
          <w:sz w:val="21"/>
        </w:rPr>
        <w:t xml:space="preserve"> </w:t>
      </w:r>
      <w:r>
        <w:rPr>
          <w:spacing w:val="-2"/>
          <w:sz w:val="21"/>
        </w:rPr>
        <w:t>Head;</w:t>
      </w:r>
    </w:p>
    <w:p w14:paraId="7E4B0823" w14:textId="77777777" w:rsidR="00C8652D" w:rsidRDefault="00000000">
      <w:pPr>
        <w:pStyle w:val="ListParagraph"/>
        <w:numPr>
          <w:ilvl w:val="0"/>
          <w:numId w:val="107"/>
        </w:numPr>
        <w:tabs>
          <w:tab w:val="left" w:pos="1175"/>
        </w:tabs>
        <w:spacing w:before="183"/>
        <w:ind w:left="1175" w:hanging="511"/>
        <w:rPr>
          <w:sz w:val="21"/>
        </w:rPr>
      </w:pPr>
      <w:r>
        <w:rPr>
          <w:sz w:val="21"/>
        </w:rPr>
        <w:t>serial</w:t>
      </w:r>
      <w:r>
        <w:rPr>
          <w:spacing w:val="-4"/>
          <w:sz w:val="21"/>
        </w:rPr>
        <w:t xml:space="preserve"> </w:t>
      </w:r>
      <w:r>
        <w:rPr>
          <w:sz w:val="21"/>
        </w:rPr>
        <w:t>no.</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file</w:t>
      </w:r>
      <w:r>
        <w:rPr>
          <w:spacing w:val="-3"/>
          <w:sz w:val="21"/>
        </w:rPr>
        <w:t xml:space="preserve"> </w:t>
      </w:r>
      <w:r>
        <w:rPr>
          <w:sz w:val="21"/>
        </w:rPr>
        <w:t>opened</w:t>
      </w:r>
      <w:r>
        <w:rPr>
          <w:spacing w:val="-4"/>
          <w:sz w:val="21"/>
        </w:rPr>
        <w:t xml:space="preserve"> </w:t>
      </w:r>
      <w:r>
        <w:rPr>
          <w:sz w:val="21"/>
        </w:rPr>
        <w:t>during</w:t>
      </w:r>
      <w:r>
        <w:rPr>
          <w:spacing w:val="-3"/>
          <w:sz w:val="21"/>
        </w:rPr>
        <w:t xml:space="preserve"> </w:t>
      </w:r>
      <w:r>
        <w:rPr>
          <w:sz w:val="21"/>
        </w:rPr>
        <w:t>the</w:t>
      </w:r>
      <w:r>
        <w:rPr>
          <w:spacing w:val="-3"/>
          <w:sz w:val="21"/>
        </w:rPr>
        <w:t xml:space="preserve"> </w:t>
      </w:r>
      <w:r>
        <w:rPr>
          <w:spacing w:val="-2"/>
          <w:sz w:val="21"/>
        </w:rPr>
        <w:t>year;</w:t>
      </w:r>
    </w:p>
    <w:p w14:paraId="1F842E7D" w14:textId="77777777" w:rsidR="00C8652D" w:rsidRDefault="00000000">
      <w:pPr>
        <w:pStyle w:val="ListParagraph"/>
        <w:numPr>
          <w:ilvl w:val="0"/>
          <w:numId w:val="107"/>
        </w:numPr>
        <w:tabs>
          <w:tab w:val="left" w:pos="1176"/>
        </w:tabs>
        <w:spacing w:before="186"/>
        <w:rPr>
          <w:sz w:val="21"/>
        </w:rPr>
      </w:pPr>
      <w:r>
        <w:rPr>
          <w:sz w:val="21"/>
        </w:rPr>
        <w:t>last</w:t>
      </w:r>
      <w:r>
        <w:rPr>
          <w:spacing w:val="1"/>
          <w:sz w:val="21"/>
        </w:rPr>
        <w:t xml:space="preserve"> </w:t>
      </w:r>
      <w:r>
        <w:rPr>
          <w:sz w:val="21"/>
        </w:rPr>
        <w:t>two</w:t>
      </w:r>
      <w:r>
        <w:rPr>
          <w:spacing w:val="2"/>
          <w:sz w:val="21"/>
        </w:rPr>
        <w:t xml:space="preserve"> </w:t>
      </w:r>
      <w:r>
        <w:rPr>
          <w:sz w:val="21"/>
        </w:rPr>
        <w:t>digits</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year</w:t>
      </w:r>
      <w:r>
        <w:rPr>
          <w:spacing w:val="2"/>
          <w:sz w:val="21"/>
        </w:rPr>
        <w:t xml:space="preserve"> </w:t>
      </w:r>
      <w:r>
        <w:rPr>
          <w:sz w:val="21"/>
        </w:rPr>
        <w:t>in</w:t>
      </w:r>
      <w:r>
        <w:rPr>
          <w:spacing w:val="1"/>
          <w:sz w:val="21"/>
        </w:rPr>
        <w:t xml:space="preserve"> </w:t>
      </w:r>
      <w:r>
        <w:rPr>
          <w:sz w:val="21"/>
        </w:rPr>
        <w:t>which</w:t>
      </w:r>
      <w:r>
        <w:rPr>
          <w:spacing w:val="2"/>
          <w:sz w:val="21"/>
        </w:rPr>
        <w:t xml:space="preserve"> </w:t>
      </w:r>
      <w:r>
        <w:rPr>
          <w:spacing w:val="-2"/>
          <w:sz w:val="21"/>
        </w:rPr>
        <w:t>opened;</w:t>
      </w:r>
    </w:p>
    <w:p w14:paraId="2CF829FC" w14:textId="77777777" w:rsidR="00C8652D" w:rsidRDefault="00000000">
      <w:pPr>
        <w:pStyle w:val="ListParagraph"/>
        <w:numPr>
          <w:ilvl w:val="0"/>
          <w:numId w:val="107"/>
        </w:numPr>
        <w:tabs>
          <w:tab w:val="left" w:pos="1175"/>
        </w:tabs>
        <w:spacing w:before="183"/>
        <w:ind w:left="1175" w:hanging="511"/>
        <w:rPr>
          <w:sz w:val="21"/>
        </w:rPr>
      </w:pPr>
      <w:r>
        <w:rPr>
          <w:spacing w:val="-2"/>
          <w:sz w:val="21"/>
        </w:rPr>
        <w:t>abbreviated</w:t>
      </w:r>
      <w:r>
        <w:rPr>
          <w:spacing w:val="2"/>
          <w:sz w:val="21"/>
        </w:rPr>
        <w:t xml:space="preserve"> </w:t>
      </w:r>
      <w:r>
        <w:rPr>
          <w:spacing w:val="-2"/>
          <w:sz w:val="21"/>
        </w:rPr>
        <w:t>symbol</w:t>
      </w:r>
      <w:r>
        <w:rPr>
          <w:spacing w:val="2"/>
          <w:sz w:val="21"/>
        </w:rPr>
        <w:t xml:space="preserve"> </w:t>
      </w:r>
      <w:r>
        <w:rPr>
          <w:spacing w:val="-2"/>
          <w:sz w:val="21"/>
        </w:rPr>
        <w:t>identifying</w:t>
      </w:r>
      <w:r>
        <w:rPr>
          <w:spacing w:val="3"/>
          <w:sz w:val="21"/>
        </w:rPr>
        <w:t xml:space="preserve"> </w:t>
      </w:r>
      <w:r>
        <w:rPr>
          <w:spacing w:val="-2"/>
          <w:sz w:val="21"/>
        </w:rPr>
        <w:t>the</w:t>
      </w:r>
      <w:r>
        <w:rPr>
          <w:spacing w:val="2"/>
          <w:sz w:val="21"/>
        </w:rPr>
        <w:t xml:space="preserve"> </w:t>
      </w:r>
      <w:r>
        <w:rPr>
          <w:spacing w:val="-2"/>
          <w:sz w:val="21"/>
        </w:rPr>
        <w:t>Section;</w:t>
      </w:r>
      <w:r>
        <w:rPr>
          <w:spacing w:val="2"/>
          <w:sz w:val="21"/>
        </w:rPr>
        <w:t xml:space="preserve"> </w:t>
      </w:r>
      <w:r>
        <w:rPr>
          <w:spacing w:val="-5"/>
          <w:sz w:val="21"/>
        </w:rPr>
        <w:t>and</w:t>
      </w:r>
    </w:p>
    <w:p w14:paraId="476F6158" w14:textId="77777777" w:rsidR="00C8652D" w:rsidRDefault="00000000">
      <w:pPr>
        <w:pStyle w:val="ListParagraph"/>
        <w:numPr>
          <w:ilvl w:val="0"/>
          <w:numId w:val="107"/>
        </w:numPr>
        <w:tabs>
          <w:tab w:val="left" w:pos="1176"/>
        </w:tabs>
        <w:spacing w:before="186" w:line="280" w:lineRule="auto"/>
        <w:ind w:right="149"/>
        <w:rPr>
          <w:sz w:val="21"/>
        </w:rPr>
      </w:pPr>
      <w:r>
        <w:rPr>
          <w:sz w:val="21"/>
        </w:rPr>
        <w:t>after</w:t>
      </w:r>
      <w:r>
        <w:rPr>
          <w:spacing w:val="-1"/>
          <w:sz w:val="21"/>
        </w:rPr>
        <w:t xml:space="preserve"> </w:t>
      </w:r>
      <w:r>
        <w:rPr>
          <w:sz w:val="21"/>
        </w:rPr>
        <w:t>R.S.,</w:t>
      </w:r>
      <w:r>
        <w:rPr>
          <w:spacing w:val="-1"/>
          <w:sz w:val="21"/>
        </w:rPr>
        <w:t xml:space="preserve"> </w:t>
      </w:r>
      <w:r>
        <w:rPr>
          <w:sz w:val="21"/>
        </w:rPr>
        <w:t>three</w:t>
      </w:r>
      <w:r>
        <w:rPr>
          <w:spacing w:val="-1"/>
          <w:sz w:val="21"/>
        </w:rPr>
        <w:t xml:space="preserve"> </w:t>
      </w:r>
      <w:r>
        <w:rPr>
          <w:sz w:val="21"/>
        </w:rPr>
        <w:t>components</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number</w:t>
      </w:r>
      <w:r>
        <w:rPr>
          <w:spacing w:val="-1"/>
          <w:sz w:val="21"/>
        </w:rPr>
        <w:t xml:space="preserve"> </w:t>
      </w:r>
      <w:r>
        <w:rPr>
          <w:sz w:val="21"/>
        </w:rPr>
        <w:t>will</w:t>
      </w:r>
      <w:r>
        <w:rPr>
          <w:spacing w:val="-1"/>
          <w:sz w:val="21"/>
        </w:rPr>
        <w:t xml:space="preserve"> </w:t>
      </w:r>
      <w:r>
        <w:rPr>
          <w:sz w:val="21"/>
        </w:rPr>
        <w:t>be</w:t>
      </w:r>
      <w:r>
        <w:rPr>
          <w:spacing w:val="-1"/>
          <w:sz w:val="21"/>
        </w:rPr>
        <w:t xml:space="preserve"> </w:t>
      </w:r>
      <w:r>
        <w:rPr>
          <w:sz w:val="21"/>
        </w:rPr>
        <w:t>separated</w:t>
      </w:r>
      <w:r>
        <w:rPr>
          <w:spacing w:val="-1"/>
          <w:sz w:val="21"/>
        </w:rPr>
        <w:t xml:space="preserve"> </w:t>
      </w:r>
      <w:r>
        <w:rPr>
          <w:sz w:val="21"/>
        </w:rPr>
        <w:t>by</w:t>
      </w:r>
      <w:r>
        <w:rPr>
          <w:spacing w:val="-1"/>
          <w:sz w:val="21"/>
        </w:rPr>
        <w:t xml:space="preserve"> </w:t>
      </w:r>
      <w:r>
        <w:rPr>
          <w:sz w:val="21"/>
        </w:rPr>
        <w:t>slant</w:t>
      </w:r>
      <w:r>
        <w:rPr>
          <w:spacing w:val="-1"/>
          <w:sz w:val="21"/>
        </w:rPr>
        <w:t xml:space="preserve"> </w:t>
      </w:r>
      <w:r>
        <w:rPr>
          <w:sz w:val="21"/>
        </w:rPr>
        <w:t>strokes</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last</w:t>
      </w:r>
      <w:r>
        <w:rPr>
          <w:spacing w:val="-1"/>
          <w:sz w:val="21"/>
        </w:rPr>
        <w:t xml:space="preserve"> </w:t>
      </w:r>
      <w:r>
        <w:rPr>
          <w:sz w:val="21"/>
        </w:rPr>
        <w:t>by</w:t>
      </w:r>
      <w:r>
        <w:rPr>
          <w:spacing w:val="-1"/>
          <w:sz w:val="21"/>
        </w:rPr>
        <w:t xml:space="preserve"> </w:t>
      </w:r>
      <w:r>
        <w:rPr>
          <w:sz w:val="21"/>
        </w:rPr>
        <w:t>a</w:t>
      </w:r>
      <w:r>
        <w:rPr>
          <w:spacing w:val="-1"/>
          <w:sz w:val="21"/>
        </w:rPr>
        <w:t xml:space="preserve"> </w:t>
      </w:r>
      <w:r>
        <w:rPr>
          <w:sz w:val="21"/>
        </w:rPr>
        <w:t>hyphen. Example: R.S.1/2/01-O&amp;M</w:t>
      </w:r>
    </w:p>
    <w:p w14:paraId="16F63AAC" w14:textId="77777777" w:rsidR="00C8652D" w:rsidRDefault="00000000">
      <w:pPr>
        <w:spacing w:before="143"/>
        <w:ind w:left="664"/>
        <w:rPr>
          <w:b/>
          <w:i/>
          <w:sz w:val="21"/>
        </w:rPr>
      </w:pPr>
      <w:r>
        <w:rPr>
          <w:b/>
          <w:i/>
          <w:spacing w:val="-2"/>
          <w:sz w:val="21"/>
        </w:rPr>
        <w:t>Illustration:</w:t>
      </w:r>
    </w:p>
    <w:p w14:paraId="7F3599D1" w14:textId="77777777" w:rsidR="00C8652D" w:rsidRDefault="00000000">
      <w:pPr>
        <w:pStyle w:val="BodyText"/>
        <w:spacing w:before="185"/>
        <w:ind w:left="1176"/>
      </w:pPr>
      <w:r>
        <w:t>File opened in O &amp;</w:t>
      </w:r>
      <w:r>
        <w:rPr>
          <w:spacing w:val="1"/>
        </w:rPr>
        <w:t xml:space="preserve"> </w:t>
      </w:r>
      <w:r>
        <w:t>M Section during the</w:t>
      </w:r>
      <w:r>
        <w:rPr>
          <w:spacing w:val="1"/>
        </w:rPr>
        <w:t xml:space="preserve"> </w:t>
      </w:r>
      <w:r>
        <w:t>year 1999 under the</w:t>
      </w:r>
      <w:r>
        <w:rPr>
          <w:spacing w:val="1"/>
        </w:rPr>
        <w:t xml:space="preserve"> </w:t>
      </w:r>
      <w:r>
        <w:t>Standard Head-</w:t>
      </w:r>
      <w:r>
        <w:rPr>
          <w:spacing w:val="-4"/>
        </w:rPr>
        <w:t>I:––</w:t>
      </w:r>
    </w:p>
    <w:p w14:paraId="465AF61D" w14:textId="77777777" w:rsidR="00C8652D" w:rsidRDefault="00000000">
      <w:pPr>
        <w:spacing w:before="184"/>
        <w:ind w:left="1687"/>
        <w:rPr>
          <w:sz w:val="21"/>
        </w:rPr>
      </w:pPr>
      <w:r>
        <w:rPr>
          <w:i/>
          <w:sz w:val="21"/>
        </w:rPr>
        <w:t>“Preparation</w:t>
      </w:r>
      <w:r>
        <w:rPr>
          <w:i/>
          <w:spacing w:val="-5"/>
          <w:sz w:val="21"/>
        </w:rPr>
        <w:t xml:space="preserve"> </w:t>
      </w:r>
      <w:r>
        <w:rPr>
          <w:i/>
          <w:sz w:val="21"/>
        </w:rPr>
        <w:t>of</w:t>
      </w:r>
      <w:r>
        <w:rPr>
          <w:i/>
          <w:spacing w:val="-2"/>
          <w:sz w:val="21"/>
        </w:rPr>
        <w:t xml:space="preserve"> </w:t>
      </w:r>
      <w:r>
        <w:rPr>
          <w:i/>
          <w:sz w:val="21"/>
        </w:rPr>
        <w:t>a</w:t>
      </w:r>
      <w:r>
        <w:rPr>
          <w:i/>
          <w:spacing w:val="-2"/>
          <w:sz w:val="21"/>
        </w:rPr>
        <w:t xml:space="preserve"> </w:t>
      </w:r>
      <w:r>
        <w:rPr>
          <w:i/>
          <w:sz w:val="21"/>
        </w:rPr>
        <w:t>Manual</w:t>
      </w:r>
      <w:r>
        <w:rPr>
          <w:i/>
          <w:spacing w:val="-2"/>
          <w:sz w:val="21"/>
        </w:rPr>
        <w:t xml:space="preserve"> </w:t>
      </w:r>
      <w:r>
        <w:rPr>
          <w:i/>
          <w:sz w:val="21"/>
        </w:rPr>
        <w:t>on</w:t>
      </w:r>
      <w:r>
        <w:rPr>
          <w:i/>
          <w:spacing w:val="-2"/>
          <w:sz w:val="21"/>
        </w:rPr>
        <w:t xml:space="preserve"> </w:t>
      </w:r>
      <w:r>
        <w:rPr>
          <w:i/>
          <w:sz w:val="21"/>
        </w:rPr>
        <w:t>Rules</w:t>
      </w:r>
      <w:r>
        <w:rPr>
          <w:i/>
          <w:spacing w:val="-3"/>
          <w:sz w:val="21"/>
        </w:rPr>
        <w:t xml:space="preserve"> </w:t>
      </w:r>
      <w:r>
        <w:rPr>
          <w:i/>
          <w:sz w:val="21"/>
        </w:rPr>
        <w:t>and</w:t>
      </w:r>
      <w:r>
        <w:rPr>
          <w:i/>
          <w:spacing w:val="-2"/>
          <w:sz w:val="21"/>
        </w:rPr>
        <w:t xml:space="preserve"> </w:t>
      </w:r>
      <w:r>
        <w:rPr>
          <w:i/>
          <w:sz w:val="21"/>
        </w:rPr>
        <w:t>Orders</w:t>
      </w:r>
      <w:r>
        <w:rPr>
          <w:i/>
          <w:spacing w:val="-2"/>
          <w:sz w:val="21"/>
        </w:rPr>
        <w:t xml:space="preserve"> </w:t>
      </w:r>
      <w:r>
        <w:rPr>
          <w:i/>
          <w:sz w:val="21"/>
        </w:rPr>
        <w:t>of</w:t>
      </w:r>
      <w:r>
        <w:rPr>
          <w:i/>
          <w:spacing w:val="-2"/>
          <w:sz w:val="21"/>
        </w:rPr>
        <w:t xml:space="preserve"> </w:t>
      </w:r>
      <w:r>
        <w:rPr>
          <w:i/>
          <w:sz w:val="21"/>
        </w:rPr>
        <w:t>the</w:t>
      </w:r>
      <w:r>
        <w:rPr>
          <w:i/>
          <w:spacing w:val="-2"/>
          <w:sz w:val="21"/>
        </w:rPr>
        <w:t xml:space="preserve"> </w:t>
      </w:r>
      <w:r>
        <w:rPr>
          <w:i/>
          <w:sz w:val="21"/>
        </w:rPr>
        <w:t>Secretariat”</w:t>
      </w:r>
      <w:r>
        <w:rPr>
          <w:i/>
          <w:spacing w:val="-1"/>
          <w:sz w:val="21"/>
        </w:rPr>
        <w:t xml:space="preserve"> </w:t>
      </w:r>
      <w:r>
        <w:rPr>
          <w:sz w:val="21"/>
        </w:rPr>
        <w:t>will</w:t>
      </w:r>
      <w:r>
        <w:rPr>
          <w:spacing w:val="-1"/>
          <w:sz w:val="21"/>
        </w:rPr>
        <w:t xml:space="preserve"> </w:t>
      </w:r>
      <w:r>
        <w:rPr>
          <w:sz w:val="21"/>
        </w:rPr>
        <w:t>be</w:t>
      </w:r>
      <w:r>
        <w:rPr>
          <w:spacing w:val="-1"/>
          <w:sz w:val="21"/>
        </w:rPr>
        <w:t xml:space="preserve"> </w:t>
      </w:r>
      <w:r>
        <w:rPr>
          <w:sz w:val="21"/>
        </w:rPr>
        <w:t>numbered</w:t>
      </w:r>
      <w:r>
        <w:rPr>
          <w:spacing w:val="-2"/>
          <w:sz w:val="21"/>
        </w:rPr>
        <w:t xml:space="preserve"> </w:t>
      </w:r>
      <w:r>
        <w:rPr>
          <w:sz w:val="21"/>
        </w:rPr>
        <w:t>as</w:t>
      </w:r>
      <w:r>
        <w:rPr>
          <w:spacing w:val="-2"/>
          <w:sz w:val="21"/>
        </w:rPr>
        <w:t xml:space="preserve"> follows:</w:t>
      </w:r>
    </w:p>
    <w:p w14:paraId="2AA094DF" w14:textId="77777777" w:rsidR="00C8652D" w:rsidRDefault="00000000">
      <w:pPr>
        <w:spacing w:before="185"/>
        <w:ind w:left="664"/>
        <w:rPr>
          <w:sz w:val="21"/>
        </w:rPr>
      </w:pPr>
      <w:r>
        <w:rPr>
          <w:b/>
          <w:i/>
          <w:sz w:val="21"/>
        </w:rPr>
        <w:t>Standard-Head I:</w:t>
      </w:r>
      <w:r>
        <w:rPr>
          <w:b/>
          <w:i/>
          <w:spacing w:val="-1"/>
          <w:sz w:val="21"/>
        </w:rPr>
        <w:t xml:space="preserve"> </w:t>
      </w:r>
      <w:r>
        <w:rPr>
          <w:sz w:val="21"/>
        </w:rPr>
        <w:t>“</w:t>
      </w:r>
      <w:r>
        <w:rPr>
          <w:i/>
          <w:sz w:val="21"/>
        </w:rPr>
        <w:t>Preparation</w:t>
      </w:r>
      <w:r>
        <w:rPr>
          <w:i/>
          <w:spacing w:val="1"/>
          <w:sz w:val="21"/>
        </w:rPr>
        <w:t xml:space="preserve"> </w:t>
      </w:r>
      <w:r>
        <w:rPr>
          <w:i/>
          <w:sz w:val="21"/>
        </w:rPr>
        <w:t>of</w:t>
      </w:r>
      <w:r>
        <w:rPr>
          <w:i/>
          <w:spacing w:val="1"/>
          <w:sz w:val="21"/>
        </w:rPr>
        <w:t xml:space="preserve"> </w:t>
      </w:r>
      <w:r>
        <w:rPr>
          <w:i/>
          <w:sz w:val="21"/>
        </w:rPr>
        <w:t>a</w:t>
      </w:r>
      <w:r>
        <w:rPr>
          <w:i/>
          <w:spacing w:val="1"/>
          <w:sz w:val="21"/>
        </w:rPr>
        <w:t xml:space="preserve"> </w:t>
      </w:r>
      <w:r>
        <w:rPr>
          <w:i/>
          <w:sz w:val="21"/>
        </w:rPr>
        <w:t>Manual on</w:t>
      </w:r>
      <w:r>
        <w:rPr>
          <w:i/>
          <w:spacing w:val="1"/>
          <w:sz w:val="21"/>
        </w:rPr>
        <w:t xml:space="preserve"> </w:t>
      </w:r>
      <w:r>
        <w:rPr>
          <w:i/>
          <w:sz w:val="21"/>
        </w:rPr>
        <w:t>Rules</w:t>
      </w:r>
      <w:r>
        <w:rPr>
          <w:i/>
          <w:spacing w:val="1"/>
          <w:sz w:val="21"/>
        </w:rPr>
        <w:t xml:space="preserve"> </w:t>
      </w:r>
      <w:r>
        <w:rPr>
          <w:i/>
          <w:sz w:val="21"/>
        </w:rPr>
        <w:t>and</w:t>
      </w:r>
      <w:r>
        <w:rPr>
          <w:i/>
          <w:spacing w:val="1"/>
          <w:sz w:val="21"/>
        </w:rPr>
        <w:t xml:space="preserve"> </w:t>
      </w:r>
      <w:r>
        <w:rPr>
          <w:i/>
          <w:sz w:val="21"/>
        </w:rPr>
        <w:t>Orders of</w:t>
      </w:r>
      <w:r>
        <w:rPr>
          <w:i/>
          <w:spacing w:val="1"/>
          <w:sz w:val="21"/>
        </w:rPr>
        <w:t xml:space="preserve"> </w:t>
      </w:r>
      <w:r>
        <w:rPr>
          <w:i/>
          <w:sz w:val="21"/>
        </w:rPr>
        <w:t>the</w:t>
      </w:r>
      <w:r>
        <w:rPr>
          <w:i/>
          <w:spacing w:val="1"/>
          <w:sz w:val="21"/>
        </w:rPr>
        <w:t xml:space="preserve"> </w:t>
      </w:r>
      <w:r>
        <w:rPr>
          <w:i/>
          <w:spacing w:val="-2"/>
          <w:sz w:val="21"/>
        </w:rPr>
        <w:t>Secretariat.</w:t>
      </w:r>
      <w:r>
        <w:rPr>
          <w:spacing w:val="-2"/>
          <w:sz w:val="21"/>
        </w:rPr>
        <w:t>”</w:t>
      </w:r>
    </w:p>
    <w:p w14:paraId="6D7BFCC9" w14:textId="77777777" w:rsidR="00C8652D" w:rsidRDefault="00000000">
      <w:pPr>
        <w:tabs>
          <w:tab w:val="left" w:pos="2195"/>
        </w:tabs>
        <w:spacing w:before="184" w:line="422" w:lineRule="auto"/>
        <w:ind w:left="2196" w:right="3475" w:hanging="1532"/>
        <w:rPr>
          <w:i/>
          <w:sz w:val="21"/>
        </w:rPr>
      </w:pPr>
      <w:r>
        <w:rPr>
          <w:b/>
          <w:i/>
          <w:spacing w:val="-2"/>
          <w:sz w:val="21"/>
        </w:rPr>
        <w:t>Sub-Head:</w:t>
      </w:r>
      <w:r>
        <w:rPr>
          <w:b/>
          <w:i/>
          <w:sz w:val="21"/>
        </w:rPr>
        <w:tab/>
      </w:r>
      <w:r>
        <w:rPr>
          <w:sz w:val="21"/>
        </w:rPr>
        <w:t>1/1-</w:t>
      </w:r>
      <w:r>
        <w:rPr>
          <w:i/>
          <w:sz w:val="21"/>
        </w:rPr>
        <w:t>Procedure</w:t>
      </w:r>
      <w:r>
        <w:rPr>
          <w:i/>
          <w:spacing w:val="-4"/>
          <w:sz w:val="21"/>
        </w:rPr>
        <w:t xml:space="preserve"> </w:t>
      </w:r>
      <w:r>
        <w:rPr>
          <w:i/>
          <w:sz w:val="21"/>
        </w:rPr>
        <w:t>and</w:t>
      </w:r>
      <w:r>
        <w:rPr>
          <w:i/>
          <w:spacing w:val="-4"/>
          <w:sz w:val="21"/>
        </w:rPr>
        <w:t xml:space="preserve"> </w:t>
      </w:r>
      <w:r>
        <w:rPr>
          <w:i/>
          <w:sz w:val="21"/>
        </w:rPr>
        <w:t>Practice</w:t>
      </w:r>
      <w:r>
        <w:rPr>
          <w:i/>
          <w:spacing w:val="-4"/>
          <w:sz w:val="21"/>
        </w:rPr>
        <w:t xml:space="preserve"> </w:t>
      </w:r>
      <w:r>
        <w:rPr>
          <w:i/>
          <w:sz w:val="21"/>
        </w:rPr>
        <w:t>of</w:t>
      </w:r>
      <w:r>
        <w:rPr>
          <w:i/>
          <w:spacing w:val="-4"/>
          <w:sz w:val="21"/>
        </w:rPr>
        <w:t xml:space="preserve"> </w:t>
      </w:r>
      <w:r>
        <w:rPr>
          <w:i/>
          <w:sz w:val="21"/>
        </w:rPr>
        <w:t>Legislative</w:t>
      </w:r>
      <w:r>
        <w:rPr>
          <w:i/>
          <w:spacing w:val="-4"/>
          <w:sz w:val="21"/>
        </w:rPr>
        <w:t xml:space="preserve"> </w:t>
      </w:r>
      <w:r>
        <w:rPr>
          <w:i/>
          <w:sz w:val="21"/>
        </w:rPr>
        <w:t xml:space="preserve">Section. </w:t>
      </w:r>
      <w:r>
        <w:rPr>
          <w:sz w:val="21"/>
        </w:rPr>
        <w:t xml:space="preserve">1/2- </w:t>
      </w:r>
      <w:r>
        <w:rPr>
          <w:i/>
          <w:sz w:val="21"/>
        </w:rPr>
        <w:t xml:space="preserve">Procedure and Practice of Question Branch. </w:t>
      </w:r>
      <w:r>
        <w:rPr>
          <w:sz w:val="21"/>
        </w:rPr>
        <w:t xml:space="preserve">1/3- </w:t>
      </w:r>
      <w:r>
        <w:rPr>
          <w:i/>
          <w:sz w:val="21"/>
        </w:rPr>
        <w:t>Procedure and Practice of Lobby Office, etc.</w:t>
      </w:r>
    </w:p>
    <w:p w14:paraId="489D99B0" w14:textId="77777777" w:rsidR="00C8652D" w:rsidRDefault="00000000">
      <w:pPr>
        <w:pStyle w:val="BodyText"/>
        <w:spacing w:before="4"/>
        <w:ind w:left="664"/>
      </w:pPr>
      <w:r>
        <w:t>After</w:t>
      </w:r>
      <w:r>
        <w:rPr>
          <w:spacing w:val="-4"/>
        </w:rPr>
        <w:t xml:space="preserve"> </w:t>
      </w:r>
      <w:r>
        <w:t>Sub-Heads,</w:t>
      </w:r>
      <w:r>
        <w:rPr>
          <w:spacing w:val="-3"/>
        </w:rPr>
        <w:t xml:space="preserve"> </w:t>
      </w:r>
      <w:r>
        <w:t>a</w:t>
      </w:r>
      <w:r>
        <w:rPr>
          <w:spacing w:val="-3"/>
        </w:rPr>
        <w:t xml:space="preserve"> </w:t>
      </w:r>
      <w:r>
        <w:t>Separate</w:t>
      </w:r>
      <w:r>
        <w:rPr>
          <w:spacing w:val="-4"/>
        </w:rPr>
        <w:t xml:space="preserve"> </w:t>
      </w:r>
      <w:r>
        <w:t>number</w:t>
      </w:r>
      <w:r>
        <w:rPr>
          <w:spacing w:val="-3"/>
        </w:rPr>
        <w:t xml:space="preserve"> </w:t>
      </w:r>
      <w:r>
        <w:t>is</w:t>
      </w:r>
      <w:r>
        <w:rPr>
          <w:spacing w:val="-3"/>
        </w:rPr>
        <w:t xml:space="preserve"> </w:t>
      </w:r>
      <w:r>
        <w:t>given</w:t>
      </w:r>
      <w:r>
        <w:rPr>
          <w:spacing w:val="-3"/>
        </w:rPr>
        <w:t xml:space="preserve"> </w:t>
      </w:r>
      <w:r>
        <w:t>to</w:t>
      </w:r>
      <w:r>
        <w:rPr>
          <w:spacing w:val="-4"/>
        </w:rPr>
        <w:t xml:space="preserve"> </w:t>
      </w:r>
      <w:r>
        <w:t>each</w:t>
      </w:r>
      <w:r>
        <w:rPr>
          <w:spacing w:val="-3"/>
        </w:rPr>
        <w:t xml:space="preserve"> </w:t>
      </w:r>
      <w:r>
        <w:t>file</w:t>
      </w:r>
      <w:r>
        <w:rPr>
          <w:spacing w:val="-3"/>
        </w:rPr>
        <w:t xml:space="preserve"> </w:t>
      </w:r>
      <w:r>
        <w:t>based</w:t>
      </w:r>
      <w:r>
        <w:rPr>
          <w:spacing w:val="-4"/>
        </w:rPr>
        <w:t xml:space="preserve"> </w:t>
      </w:r>
      <w:r>
        <w:t>on</w:t>
      </w:r>
      <w:r>
        <w:rPr>
          <w:spacing w:val="-3"/>
        </w:rPr>
        <w:t xml:space="preserve"> </w:t>
      </w:r>
      <w:r>
        <w:t>the</w:t>
      </w:r>
      <w:r>
        <w:rPr>
          <w:spacing w:val="-3"/>
        </w:rPr>
        <w:t xml:space="preserve"> </w:t>
      </w:r>
      <w:r>
        <w:t>subject</w:t>
      </w:r>
      <w:r>
        <w:rPr>
          <w:spacing w:val="-3"/>
        </w:rPr>
        <w:t xml:space="preserve"> </w:t>
      </w:r>
      <w:r>
        <w:t>in</w:t>
      </w:r>
      <w:r>
        <w:rPr>
          <w:spacing w:val="-4"/>
        </w:rPr>
        <w:t xml:space="preserve"> </w:t>
      </w:r>
      <w:r>
        <w:t>the</w:t>
      </w:r>
      <w:r>
        <w:rPr>
          <w:spacing w:val="-3"/>
        </w:rPr>
        <w:t xml:space="preserve"> </w:t>
      </w:r>
      <w:r>
        <w:t>following</w:t>
      </w:r>
      <w:r>
        <w:rPr>
          <w:spacing w:val="-3"/>
        </w:rPr>
        <w:t xml:space="preserve"> </w:t>
      </w:r>
      <w:r>
        <w:rPr>
          <w:spacing w:val="-2"/>
        </w:rPr>
        <w:t>manner:–</w:t>
      </w:r>
    </w:p>
    <w:p w14:paraId="611DD9B7" w14:textId="77777777" w:rsidR="00C8652D" w:rsidRDefault="00000000">
      <w:pPr>
        <w:tabs>
          <w:tab w:val="left" w:pos="2707"/>
        </w:tabs>
        <w:spacing w:before="183"/>
        <w:ind w:left="664"/>
        <w:rPr>
          <w:i/>
          <w:sz w:val="21"/>
        </w:rPr>
      </w:pPr>
      <w:r>
        <w:rPr>
          <w:b/>
          <w:i/>
          <w:sz w:val="21"/>
        </w:rPr>
        <w:t>Standard-Head</w:t>
      </w:r>
      <w:r>
        <w:rPr>
          <w:b/>
          <w:i/>
          <w:spacing w:val="-1"/>
          <w:sz w:val="21"/>
        </w:rPr>
        <w:t xml:space="preserve"> </w:t>
      </w:r>
      <w:r>
        <w:rPr>
          <w:b/>
          <w:i/>
          <w:spacing w:val="-5"/>
          <w:sz w:val="21"/>
        </w:rPr>
        <w:t>(1)</w:t>
      </w:r>
      <w:r>
        <w:rPr>
          <w:b/>
          <w:i/>
          <w:sz w:val="21"/>
        </w:rPr>
        <w:tab/>
      </w:r>
      <w:r>
        <w:rPr>
          <w:i/>
          <w:sz w:val="21"/>
        </w:rPr>
        <w:t>(Preparation</w:t>
      </w:r>
      <w:r>
        <w:rPr>
          <w:i/>
          <w:spacing w:val="1"/>
          <w:sz w:val="21"/>
        </w:rPr>
        <w:t xml:space="preserve"> </w:t>
      </w:r>
      <w:r>
        <w:rPr>
          <w:i/>
          <w:sz w:val="21"/>
        </w:rPr>
        <w:t>of</w:t>
      </w:r>
      <w:r>
        <w:rPr>
          <w:i/>
          <w:spacing w:val="3"/>
          <w:sz w:val="21"/>
        </w:rPr>
        <w:t xml:space="preserve"> </w:t>
      </w:r>
      <w:r>
        <w:rPr>
          <w:i/>
          <w:sz w:val="21"/>
        </w:rPr>
        <w:t>a</w:t>
      </w:r>
      <w:r>
        <w:rPr>
          <w:i/>
          <w:spacing w:val="3"/>
          <w:sz w:val="21"/>
        </w:rPr>
        <w:t xml:space="preserve"> </w:t>
      </w:r>
      <w:r>
        <w:rPr>
          <w:i/>
          <w:sz w:val="21"/>
        </w:rPr>
        <w:t>Manual</w:t>
      </w:r>
      <w:r>
        <w:rPr>
          <w:i/>
          <w:spacing w:val="3"/>
          <w:sz w:val="21"/>
        </w:rPr>
        <w:t xml:space="preserve"> </w:t>
      </w:r>
      <w:r>
        <w:rPr>
          <w:i/>
          <w:sz w:val="21"/>
        </w:rPr>
        <w:t>on</w:t>
      </w:r>
      <w:r>
        <w:rPr>
          <w:i/>
          <w:spacing w:val="4"/>
          <w:sz w:val="21"/>
        </w:rPr>
        <w:t xml:space="preserve"> </w:t>
      </w:r>
      <w:r>
        <w:rPr>
          <w:i/>
          <w:sz w:val="21"/>
        </w:rPr>
        <w:t>Rules</w:t>
      </w:r>
      <w:r>
        <w:rPr>
          <w:i/>
          <w:spacing w:val="3"/>
          <w:sz w:val="21"/>
        </w:rPr>
        <w:t xml:space="preserve"> </w:t>
      </w:r>
      <w:r>
        <w:rPr>
          <w:i/>
          <w:sz w:val="21"/>
        </w:rPr>
        <w:t>and</w:t>
      </w:r>
      <w:r>
        <w:rPr>
          <w:i/>
          <w:spacing w:val="3"/>
          <w:sz w:val="21"/>
        </w:rPr>
        <w:t xml:space="preserve"> </w:t>
      </w:r>
      <w:r>
        <w:rPr>
          <w:i/>
          <w:sz w:val="21"/>
        </w:rPr>
        <w:t>Orders</w:t>
      </w:r>
      <w:r>
        <w:rPr>
          <w:i/>
          <w:spacing w:val="3"/>
          <w:sz w:val="21"/>
        </w:rPr>
        <w:t xml:space="preserve"> </w:t>
      </w:r>
      <w:r>
        <w:rPr>
          <w:i/>
          <w:sz w:val="21"/>
        </w:rPr>
        <w:t>of</w:t>
      </w:r>
      <w:r>
        <w:rPr>
          <w:i/>
          <w:spacing w:val="3"/>
          <w:sz w:val="21"/>
        </w:rPr>
        <w:t xml:space="preserve"> </w:t>
      </w:r>
      <w:r>
        <w:rPr>
          <w:i/>
          <w:sz w:val="21"/>
        </w:rPr>
        <w:t>the</w:t>
      </w:r>
      <w:r>
        <w:rPr>
          <w:i/>
          <w:spacing w:val="4"/>
          <w:sz w:val="21"/>
        </w:rPr>
        <w:t xml:space="preserve"> </w:t>
      </w:r>
      <w:r>
        <w:rPr>
          <w:i/>
          <w:spacing w:val="-2"/>
          <w:sz w:val="21"/>
        </w:rPr>
        <w:t>Secretariat)</w:t>
      </w:r>
    </w:p>
    <w:p w14:paraId="51362715" w14:textId="77777777" w:rsidR="00C8652D" w:rsidRDefault="00000000">
      <w:pPr>
        <w:tabs>
          <w:tab w:val="left" w:pos="2707"/>
        </w:tabs>
        <w:spacing w:before="186"/>
        <w:ind w:left="664"/>
        <w:rPr>
          <w:i/>
          <w:sz w:val="21"/>
        </w:rPr>
      </w:pPr>
      <w:r>
        <w:rPr>
          <w:b/>
          <w:i/>
          <w:sz w:val="21"/>
        </w:rPr>
        <w:t>Sub-Head</w:t>
      </w:r>
      <w:r>
        <w:rPr>
          <w:b/>
          <w:i/>
          <w:spacing w:val="18"/>
          <w:sz w:val="21"/>
        </w:rPr>
        <w:t xml:space="preserve"> </w:t>
      </w:r>
      <w:r>
        <w:rPr>
          <w:b/>
          <w:i/>
          <w:spacing w:val="-10"/>
          <w:sz w:val="21"/>
        </w:rPr>
        <w:t>:</w:t>
      </w:r>
      <w:r>
        <w:rPr>
          <w:b/>
          <w:i/>
          <w:sz w:val="21"/>
        </w:rPr>
        <w:tab/>
      </w:r>
      <w:r>
        <w:rPr>
          <w:sz w:val="21"/>
        </w:rPr>
        <w:t>1/2</w:t>
      </w:r>
      <w:r>
        <w:rPr>
          <w:i/>
          <w:sz w:val="21"/>
        </w:rPr>
        <w:t>-Procedure</w:t>
      </w:r>
      <w:r>
        <w:rPr>
          <w:i/>
          <w:spacing w:val="-9"/>
          <w:sz w:val="21"/>
        </w:rPr>
        <w:t xml:space="preserve"> </w:t>
      </w:r>
      <w:r>
        <w:rPr>
          <w:i/>
          <w:sz w:val="21"/>
        </w:rPr>
        <w:t>and</w:t>
      </w:r>
      <w:r>
        <w:rPr>
          <w:i/>
          <w:spacing w:val="-8"/>
          <w:sz w:val="21"/>
        </w:rPr>
        <w:t xml:space="preserve"> </w:t>
      </w:r>
      <w:r>
        <w:rPr>
          <w:i/>
          <w:sz w:val="21"/>
        </w:rPr>
        <w:t>Practice</w:t>
      </w:r>
      <w:r>
        <w:rPr>
          <w:i/>
          <w:spacing w:val="-8"/>
          <w:sz w:val="21"/>
        </w:rPr>
        <w:t xml:space="preserve"> </w:t>
      </w:r>
      <w:r>
        <w:rPr>
          <w:i/>
          <w:sz w:val="21"/>
        </w:rPr>
        <w:t>relating</w:t>
      </w:r>
      <w:r>
        <w:rPr>
          <w:i/>
          <w:spacing w:val="-8"/>
          <w:sz w:val="21"/>
        </w:rPr>
        <w:t xml:space="preserve"> </w:t>
      </w:r>
      <w:r>
        <w:rPr>
          <w:i/>
          <w:sz w:val="21"/>
        </w:rPr>
        <w:t>to</w:t>
      </w:r>
      <w:r>
        <w:rPr>
          <w:i/>
          <w:spacing w:val="-8"/>
          <w:sz w:val="21"/>
        </w:rPr>
        <w:t xml:space="preserve"> </w:t>
      </w:r>
      <w:r>
        <w:rPr>
          <w:i/>
          <w:sz w:val="21"/>
        </w:rPr>
        <w:t>Question</w:t>
      </w:r>
      <w:r>
        <w:rPr>
          <w:i/>
          <w:spacing w:val="-8"/>
          <w:sz w:val="21"/>
        </w:rPr>
        <w:t xml:space="preserve"> </w:t>
      </w:r>
      <w:r>
        <w:rPr>
          <w:i/>
          <w:spacing w:val="-2"/>
          <w:sz w:val="21"/>
        </w:rPr>
        <w:t>Branch.</w:t>
      </w:r>
    </w:p>
    <w:p w14:paraId="25863629" w14:textId="77777777" w:rsidR="00C8652D" w:rsidRDefault="00000000">
      <w:pPr>
        <w:tabs>
          <w:tab w:val="left" w:pos="2707"/>
        </w:tabs>
        <w:spacing w:before="183"/>
        <w:ind w:left="664"/>
        <w:rPr>
          <w:i/>
          <w:sz w:val="21"/>
        </w:rPr>
      </w:pPr>
      <w:r>
        <w:rPr>
          <w:b/>
          <w:i/>
          <w:spacing w:val="-2"/>
          <w:sz w:val="21"/>
        </w:rPr>
        <w:t>Subject:</w:t>
      </w:r>
      <w:r>
        <w:rPr>
          <w:b/>
          <w:i/>
          <w:sz w:val="21"/>
        </w:rPr>
        <w:tab/>
      </w:r>
      <w:r>
        <w:rPr>
          <w:sz w:val="21"/>
        </w:rPr>
        <w:t>1/2-(1)-</w:t>
      </w:r>
      <w:r>
        <w:rPr>
          <w:i/>
          <w:sz w:val="21"/>
        </w:rPr>
        <w:t>Work</w:t>
      </w:r>
      <w:r>
        <w:rPr>
          <w:i/>
          <w:spacing w:val="-1"/>
          <w:sz w:val="21"/>
        </w:rPr>
        <w:t xml:space="preserve"> </w:t>
      </w:r>
      <w:r>
        <w:rPr>
          <w:i/>
          <w:sz w:val="21"/>
        </w:rPr>
        <w:t>load</w:t>
      </w:r>
      <w:r>
        <w:rPr>
          <w:i/>
          <w:spacing w:val="-1"/>
          <w:sz w:val="21"/>
        </w:rPr>
        <w:t xml:space="preserve"> </w:t>
      </w:r>
      <w:r>
        <w:rPr>
          <w:i/>
          <w:sz w:val="21"/>
        </w:rPr>
        <w:t>of the</w:t>
      </w:r>
      <w:r>
        <w:rPr>
          <w:i/>
          <w:spacing w:val="-1"/>
          <w:sz w:val="21"/>
        </w:rPr>
        <w:t xml:space="preserve"> </w:t>
      </w:r>
      <w:r>
        <w:rPr>
          <w:i/>
          <w:sz w:val="21"/>
        </w:rPr>
        <w:t>Section during</w:t>
      </w:r>
      <w:r>
        <w:rPr>
          <w:i/>
          <w:spacing w:val="-1"/>
          <w:sz w:val="21"/>
        </w:rPr>
        <w:t xml:space="preserve"> </w:t>
      </w:r>
      <w:r>
        <w:rPr>
          <w:i/>
          <w:sz w:val="21"/>
        </w:rPr>
        <w:t xml:space="preserve">Session </w:t>
      </w:r>
      <w:r>
        <w:rPr>
          <w:i/>
          <w:spacing w:val="-2"/>
          <w:sz w:val="21"/>
        </w:rPr>
        <w:t>period.</w:t>
      </w:r>
    </w:p>
    <w:p w14:paraId="28D87B18" w14:textId="77777777" w:rsidR="00C8652D" w:rsidRDefault="00000000">
      <w:pPr>
        <w:spacing w:before="186"/>
        <w:ind w:left="2707"/>
        <w:rPr>
          <w:i/>
          <w:sz w:val="21"/>
        </w:rPr>
      </w:pPr>
      <w:r>
        <w:rPr>
          <w:sz w:val="21"/>
        </w:rPr>
        <w:t>1/2(2)-</w:t>
      </w:r>
      <w:r>
        <w:rPr>
          <w:i/>
          <w:sz w:val="21"/>
        </w:rPr>
        <w:t>Utilisation</w:t>
      </w:r>
      <w:r>
        <w:rPr>
          <w:i/>
          <w:spacing w:val="3"/>
          <w:sz w:val="21"/>
        </w:rPr>
        <w:t xml:space="preserve"> </w:t>
      </w:r>
      <w:r>
        <w:rPr>
          <w:i/>
          <w:sz w:val="21"/>
        </w:rPr>
        <w:t>of</w:t>
      </w:r>
      <w:r>
        <w:rPr>
          <w:i/>
          <w:spacing w:val="6"/>
          <w:sz w:val="21"/>
        </w:rPr>
        <w:t xml:space="preserve"> </w:t>
      </w:r>
      <w:r>
        <w:rPr>
          <w:i/>
          <w:sz w:val="21"/>
        </w:rPr>
        <w:t>manpower</w:t>
      </w:r>
      <w:r>
        <w:rPr>
          <w:i/>
          <w:spacing w:val="5"/>
          <w:sz w:val="21"/>
        </w:rPr>
        <w:t xml:space="preserve"> </w:t>
      </w:r>
      <w:r>
        <w:rPr>
          <w:i/>
          <w:sz w:val="21"/>
        </w:rPr>
        <w:t>during</w:t>
      </w:r>
      <w:r>
        <w:rPr>
          <w:i/>
          <w:spacing w:val="6"/>
          <w:sz w:val="21"/>
        </w:rPr>
        <w:t xml:space="preserve"> </w:t>
      </w:r>
      <w:r>
        <w:rPr>
          <w:i/>
          <w:sz w:val="21"/>
        </w:rPr>
        <w:t>Inter-Session</w:t>
      </w:r>
      <w:r>
        <w:rPr>
          <w:i/>
          <w:spacing w:val="6"/>
          <w:sz w:val="21"/>
        </w:rPr>
        <w:t xml:space="preserve"> </w:t>
      </w:r>
      <w:r>
        <w:rPr>
          <w:i/>
          <w:spacing w:val="-2"/>
          <w:sz w:val="21"/>
        </w:rPr>
        <w:t>period.</w:t>
      </w:r>
    </w:p>
    <w:p w14:paraId="13F7040A" w14:textId="77777777" w:rsidR="00C8652D" w:rsidRDefault="00C8652D">
      <w:pPr>
        <w:rPr>
          <w:sz w:val="21"/>
        </w:rPr>
        <w:sectPr w:rsidR="00C8652D">
          <w:pgSz w:w="12960" w:h="15840"/>
          <w:pgMar w:top="1140" w:right="1500" w:bottom="280" w:left="1500" w:header="917" w:footer="0" w:gutter="0"/>
          <w:cols w:space="720"/>
        </w:sectPr>
      </w:pPr>
    </w:p>
    <w:p w14:paraId="0662AF94" w14:textId="77777777" w:rsidR="00C8652D" w:rsidRDefault="00C8652D">
      <w:pPr>
        <w:pStyle w:val="BodyText"/>
        <w:spacing w:before="102"/>
        <w:rPr>
          <w:i/>
        </w:rPr>
      </w:pPr>
    </w:p>
    <w:p w14:paraId="12F6803C" w14:textId="77777777" w:rsidR="00C8652D" w:rsidRDefault="00000000">
      <w:pPr>
        <w:pStyle w:val="BodyText"/>
        <w:spacing w:line="276" w:lineRule="auto"/>
        <w:ind w:left="155" w:right="151" w:firstLine="508"/>
        <w:jc w:val="both"/>
      </w:pPr>
      <w:r>
        <w:t>The full file number of the file which has Standard-Head, ‘Preparation of Manual’; Sub-Head as ‘Procedure and</w:t>
      </w:r>
      <w:r>
        <w:rPr>
          <w:spacing w:val="-7"/>
        </w:rPr>
        <w:t xml:space="preserve"> </w:t>
      </w:r>
      <w:r>
        <w:t>Practice</w:t>
      </w:r>
      <w:r>
        <w:rPr>
          <w:spacing w:val="-7"/>
        </w:rPr>
        <w:t xml:space="preserve"> </w:t>
      </w:r>
      <w:r>
        <w:t>in</w:t>
      </w:r>
      <w:r>
        <w:rPr>
          <w:spacing w:val="-7"/>
        </w:rPr>
        <w:t xml:space="preserve"> </w:t>
      </w:r>
      <w:r>
        <w:t>Question</w:t>
      </w:r>
      <w:r>
        <w:rPr>
          <w:spacing w:val="-7"/>
        </w:rPr>
        <w:t xml:space="preserve"> </w:t>
      </w:r>
      <w:r>
        <w:t>Branch’,</w:t>
      </w:r>
      <w:r>
        <w:rPr>
          <w:spacing w:val="-7"/>
        </w:rPr>
        <w:t xml:space="preserve"> </w:t>
      </w:r>
      <w:r>
        <w:t>and</w:t>
      </w:r>
      <w:r>
        <w:rPr>
          <w:spacing w:val="-7"/>
        </w:rPr>
        <w:t xml:space="preserve"> </w:t>
      </w:r>
      <w:r>
        <w:t>Subject</w:t>
      </w:r>
      <w:r>
        <w:rPr>
          <w:spacing w:val="-7"/>
        </w:rPr>
        <w:t xml:space="preserve"> </w:t>
      </w:r>
      <w:r>
        <w:t>as</w:t>
      </w:r>
      <w:r>
        <w:rPr>
          <w:spacing w:val="-7"/>
        </w:rPr>
        <w:t xml:space="preserve"> </w:t>
      </w:r>
      <w:r>
        <w:t>‘Work</w:t>
      </w:r>
      <w:r>
        <w:rPr>
          <w:spacing w:val="-7"/>
        </w:rPr>
        <w:t xml:space="preserve"> </w:t>
      </w:r>
      <w:r>
        <w:t>load</w:t>
      </w:r>
      <w:r>
        <w:rPr>
          <w:spacing w:val="-7"/>
        </w:rPr>
        <w:t xml:space="preserve"> </w:t>
      </w:r>
      <w:r>
        <w:t>of</w:t>
      </w:r>
      <w:r>
        <w:rPr>
          <w:spacing w:val="-7"/>
        </w:rPr>
        <w:t xml:space="preserve"> </w:t>
      </w:r>
      <w:r>
        <w:t>the</w:t>
      </w:r>
      <w:r>
        <w:rPr>
          <w:spacing w:val="-7"/>
        </w:rPr>
        <w:t xml:space="preserve"> </w:t>
      </w:r>
      <w:r>
        <w:t>Section</w:t>
      </w:r>
      <w:r>
        <w:rPr>
          <w:spacing w:val="-7"/>
        </w:rPr>
        <w:t xml:space="preserve"> </w:t>
      </w:r>
      <w:r>
        <w:t>during</w:t>
      </w:r>
      <w:r>
        <w:rPr>
          <w:spacing w:val="-7"/>
        </w:rPr>
        <w:t xml:space="preserve"> </w:t>
      </w:r>
      <w:r>
        <w:t>Session</w:t>
      </w:r>
      <w:r>
        <w:rPr>
          <w:spacing w:val="-7"/>
        </w:rPr>
        <w:t xml:space="preserve"> </w:t>
      </w:r>
      <w:r>
        <w:t>period</w:t>
      </w:r>
      <w:r>
        <w:rPr>
          <w:spacing w:val="-7"/>
        </w:rPr>
        <w:t xml:space="preserve"> </w:t>
      </w:r>
      <w:r>
        <w:t>is</w:t>
      </w:r>
      <w:r>
        <w:rPr>
          <w:spacing w:val="-7"/>
        </w:rPr>
        <w:t xml:space="preserve"> </w:t>
      </w:r>
      <w:r>
        <w:t>thus:</w:t>
      </w:r>
      <w:r>
        <w:rPr>
          <w:spacing w:val="-6"/>
        </w:rPr>
        <w:t xml:space="preserve"> </w:t>
      </w:r>
      <w:r>
        <w:rPr>
          <w:b/>
        </w:rPr>
        <w:t>1/2(1)99- O</w:t>
      </w:r>
      <w:r>
        <w:rPr>
          <w:b/>
          <w:spacing w:val="-7"/>
        </w:rPr>
        <w:t xml:space="preserve"> </w:t>
      </w:r>
      <w:r>
        <w:rPr>
          <w:b/>
        </w:rPr>
        <w:t>&amp;</w:t>
      </w:r>
      <w:r>
        <w:rPr>
          <w:b/>
          <w:spacing w:val="-7"/>
        </w:rPr>
        <w:t xml:space="preserve"> </w:t>
      </w:r>
      <w:r>
        <w:rPr>
          <w:b/>
        </w:rPr>
        <w:t>M,</w:t>
      </w:r>
      <w:r>
        <w:rPr>
          <w:b/>
          <w:spacing w:val="-6"/>
        </w:rPr>
        <w:t xml:space="preserve"> </w:t>
      </w:r>
      <w:r>
        <w:t>where</w:t>
      </w:r>
      <w:r>
        <w:rPr>
          <w:spacing w:val="-6"/>
        </w:rPr>
        <w:t xml:space="preserve"> </w:t>
      </w:r>
      <w:r>
        <w:t>‘99’</w:t>
      </w:r>
      <w:r>
        <w:rPr>
          <w:spacing w:val="-6"/>
        </w:rPr>
        <w:t xml:space="preserve"> </w:t>
      </w:r>
      <w:r>
        <w:t>denotes</w:t>
      </w:r>
      <w:r>
        <w:rPr>
          <w:spacing w:val="-6"/>
        </w:rPr>
        <w:t xml:space="preserve"> </w:t>
      </w:r>
      <w:r>
        <w:t>the</w:t>
      </w:r>
      <w:r>
        <w:rPr>
          <w:spacing w:val="-6"/>
        </w:rPr>
        <w:t xml:space="preserve"> </w:t>
      </w:r>
      <w:r>
        <w:t>year</w:t>
      </w:r>
      <w:r>
        <w:rPr>
          <w:spacing w:val="-6"/>
        </w:rPr>
        <w:t xml:space="preserve"> </w:t>
      </w:r>
      <w:r>
        <w:t>in</w:t>
      </w:r>
      <w:r>
        <w:rPr>
          <w:spacing w:val="-6"/>
        </w:rPr>
        <w:t xml:space="preserve"> </w:t>
      </w:r>
      <w:r>
        <w:t>which</w:t>
      </w:r>
      <w:r>
        <w:rPr>
          <w:spacing w:val="-6"/>
        </w:rPr>
        <w:t xml:space="preserve"> </w:t>
      </w:r>
      <w:r>
        <w:t>the</w:t>
      </w:r>
      <w:r>
        <w:rPr>
          <w:spacing w:val="-6"/>
        </w:rPr>
        <w:t xml:space="preserve"> </w:t>
      </w:r>
      <w:r>
        <w:t>file</w:t>
      </w:r>
      <w:r>
        <w:rPr>
          <w:spacing w:val="-6"/>
        </w:rPr>
        <w:t xml:space="preserve"> </w:t>
      </w:r>
      <w:r>
        <w:t>with</w:t>
      </w:r>
      <w:r>
        <w:rPr>
          <w:spacing w:val="-6"/>
        </w:rPr>
        <w:t xml:space="preserve"> </w:t>
      </w:r>
      <w:r>
        <w:t>this</w:t>
      </w:r>
      <w:r>
        <w:rPr>
          <w:spacing w:val="-6"/>
        </w:rPr>
        <w:t xml:space="preserve"> </w:t>
      </w:r>
      <w:r>
        <w:t>subject</w:t>
      </w:r>
      <w:r>
        <w:rPr>
          <w:spacing w:val="-6"/>
        </w:rPr>
        <w:t xml:space="preserve"> </w:t>
      </w:r>
      <w:r>
        <w:t>was</w:t>
      </w:r>
      <w:r>
        <w:rPr>
          <w:spacing w:val="-6"/>
        </w:rPr>
        <w:t xml:space="preserve"> </w:t>
      </w:r>
      <w:r>
        <w:t>opened</w:t>
      </w:r>
      <w:r>
        <w:rPr>
          <w:spacing w:val="-6"/>
        </w:rPr>
        <w:t xml:space="preserve"> </w:t>
      </w:r>
      <w:r>
        <w:t>and</w:t>
      </w:r>
      <w:r>
        <w:rPr>
          <w:spacing w:val="-6"/>
        </w:rPr>
        <w:t xml:space="preserve"> </w:t>
      </w:r>
      <w:r>
        <w:t>‘O&amp;M’</w:t>
      </w:r>
      <w:r>
        <w:rPr>
          <w:spacing w:val="-6"/>
        </w:rPr>
        <w:t xml:space="preserve"> </w:t>
      </w:r>
      <w:r>
        <w:t>the</w:t>
      </w:r>
      <w:r>
        <w:rPr>
          <w:spacing w:val="-6"/>
        </w:rPr>
        <w:t xml:space="preserve"> </w:t>
      </w:r>
      <w:r>
        <w:t>Section</w:t>
      </w:r>
      <w:r>
        <w:rPr>
          <w:spacing w:val="-6"/>
        </w:rPr>
        <w:t xml:space="preserve"> </w:t>
      </w:r>
      <w:r>
        <w:t>opening the</w:t>
      </w:r>
      <w:r>
        <w:rPr>
          <w:spacing w:val="-2"/>
        </w:rPr>
        <w:t xml:space="preserve"> </w:t>
      </w:r>
      <w:r>
        <w:t>file.</w:t>
      </w:r>
    </w:p>
    <w:p w14:paraId="15A22B82" w14:textId="77777777" w:rsidR="00C8652D" w:rsidRDefault="00000000">
      <w:pPr>
        <w:pStyle w:val="BodyText"/>
        <w:spacing w:before="142" w:line="276" w:lineRule="auto"/>
        <w:ind w:left="155" w:right="149" w:firstLine="508"/>
        <w:jc w:val="both"/>
      </w:pPr>
      <w:r>
        <w:t>A</w:t>
      </w:r>
      <w:r>
        <w:rPr>
          <w:spacing w:val="-6"/>
        </w:rPr>
        <w:t xml:space="preserve"> </w:t>
      </w:r>
      <w:r>
        <w:t>file</w:t>
      </w:r>
      <w:r>
        <w:rPr>
          <w:spacing w:val="-6"/>
        </w:rPr>
        <w:t xml:space="preserve"> </w:t>
      </w:r>
      <w:r>
        <w:t>on</w:t>
      </w:r>
      <w:r>
        <w:rPr>
          <w:spacing w:val="-6"/>
        </w:rPr>
        <w:t xml:space="preserve"> </w:t>
      </w:r>
      <w:r>
        <w:t>a</w:t>
      </w:r>
      <w:r>
        <w:rPr>
          <w:spacing w:val="-6"/>
        </w:rPr>
        <w:t xml:space="preserve"> </w:t>
      </w:r>
      <w:r>
        <w:t>new</w:t>
      </w:r>
      <w:r>
        <w:rPr>
          <w:spacing w:val="-6"/>
        </w:rPr>
        <w:t xml:space="preserve"> </w:t>
      </w:r>
      <w:r>
        <w:t>subject</w:t>
      </w:r>
      <w:r>
        <w:rPr>
          <w:spacing w:val="-6"/>
        </w:rPr>
        <w:t xml:space="preserve"> </w:t>
      </w:r>
      <w:r>
        <w:t>should</w:t>
      </w:r>
      <w:r>
        <w:rPr>
          <w:spacing w:val="-6"/>
        </w:rPr>
        <w:t xml:space="preserve"> </w:t>
      </w:r>
      <w:r>
        <w:t>be</w:t>
      </w:r>
      <w:r>
        <w:rPr>
          <w:spacing w:val="-6"/>
        </w:rPr>
        <w:t xml:space="preserve"> </w:t>
      </w:r>
      <w:r>
        <w:t>opened</w:t>
      </w:r>
      <w:r>
        <w:rPr>
          <w:spacing w:val="-6"/>
        </w:rPr>
        <w:t xml:space="preserve"> </w:t>
      </w:r>
      <w:r>
        <w:t>only</w:t>
      </w:r>
      <w:r>
        <w:rPr>
          <w:spacing w:val="-6"/>
        </w:rPr>
        <w:t xml:space="preserve"> </w:t>
      </w:r>
      <w:r>
        <w:t>if</w:t>
      </w:r>
      <w:r>
        <w:rPr>
          <w:spacing w:val="-6"/>
        </w:rPr>
        <w:t xml:space="preserve"> </w:t>
      </w:r>
      <w:r>
        <w:t>the</w:t>
      </w:r>
      <w:r>
        <w:rPr>
          <w:spacing w:val="-6"/>
        </w:rPr>
        <w:t xml:space="preserve"> </w:t>
      </w:r>
      <w:r>
        <w:t>subject</w:t>
      </w:r>
      <w:r>
        <w:rPr>
          <w:spacing w:val="-6"/>
        </w:rPr>
        <w:t xml:space="preserve"> </w:t>
      </w:r>
      <w:r>
        <w:t>content</w:t>
      </w:r>
      <w:r>
        <w:rPr>
          <w:spacing w:val="-6"/>
        </w:rPr>
        <w:t xml:space="preserve"> </w:t>
      </w:r>
      <w:r>
        <w:t>of</w:t>
      </w:r>
      <w:r>
        <w:rPr>
          <w:spacing w:val="-6"/>
        </w:rPr>
        <w:t xml:space="preserve"> </w:t>
      </w:r>
      <w:r>
        <w:t>the</w:t>
      </w:r>
      <w:r>
        <w:rPr>
          <w:spacing w:val="-6"/>
        </w:rPr>
        <w:t xml:space="preserve"> </w:t>
      </w:r>
      <w:r>
        <w:t>old</w:t>
      </w:r>
      <w:r>
        <w:rPr>
          <w:spacing w:val="-6"/>
        </w:rPr>
        <w:t xml:space="preserve"> </w:t>
      </w:r>
      <w:r>
        <w:t>file</w:t>
      </w:r>
      <w:r>
        <w:rPr>
          <w:spacing w:val="-6"/>
        </w:rPr>
        <w:t xml:space="preserve"> </w:t>
      </w:r>
      <w:r>
        <w:t>is</w:t>
      </w:r>
      <w:r>
        <w:rPr>
          <w:spacing w:val="-6"/>
        </w:rPr>
        <w:t xml:space="preserve"> </w:t>
      </w:r>
      <w:r>
        <w:t>inadequate</w:t>
      </w:r>
      <w:r>
        <w:rPr>
          <w:spacing w:val="-6"/>
        </w:rPr>
        <w:t xml:space="preserve"> </w:t>
      </w:r>
      <w:r>
        <w:t>to</w:t>
      </w:r>
      <w:r>
        <w:rPr>
          <w:spacing w:val="-6"/>
        </w:rPr>
        <w:t xml:space="preserve"> </w:t>
      </w:r>
      <w:r>
        <w:t>deal</w:t>
      </w:r>
      <w:r>
        <w:rPr>
          <w:spacing w:val="-6"/>
        </w:rPr>
        <w:t xml:space="preserve"> </w:t>
      </w:r>
      <w:r>
        <w:t>with</w:t>
      </w:r>
      <w:r>
        <w:rPr>
          <w:spacing w:val="-6"/>
        </w:rPr>
        <w:t xml:space="preserve"> </w:t>
      </w:r>
      <w:r>
        <w:t xml:space="preserve">a PUC, files are opened year-wise/session-wise only if the title makes it clear that the subject relates to a particular year/session, </w:t>
      </w:r>
      <w:r>
        <w:rPr>
          <w:i/>
        </w:rPr>
        <w:t xml:space="preserve">e.g. </w:t>
      </w:r>
      <w:r>
        <w:t>‘Parking Labels for 1999’ or ‘Summoning and Proroguing of the 185th Session’. In such a case</w:t>
      </w:r>
      <w:r>
        <w:rPr>
          <w:spacing w:val="80"/>
        </w:rPr>
        <w:t xml:space="preserve"> </w:t>
      </w:r>
      <w:r>
        <w:t>a</w:t>
      </w:r>
      <w:r>
        <w:rPr>
          <w:spacing w:val="-4"/>
        </w:rPr>
        <w:t xml:space="preserve"> </w:t>
      </w:r>
      <w:r>
        <w:t>file</w:t>
      </w:r>
      <w:r>
        <w:rPr>
          <w:spacing w:val="-4"/>
        </w:rPr>
        <w:t xml:space="preserve"> </w:t>
      </w:r>
      <w:r>
        <w:t>will</w:t>
      </w:r>
      <w:r>
        <w:rPr>
          <w:spacing w:val="-4"/>
        </w:rPr>
        <w:t xml:space="preserve"> </w:t>
      </w:r>
      <w:r>
        <w:t>be</w:t>
      </w:r>
      <w:r>
        <w:rPr>
          <w:spacing w:val="-4"/>
        </w:rPr>
        <w:t xml:space="preserve"> </w:t>
      </w:r>
      <w:r>
        <w:t>opened</w:t>
      </w:r>
      <w:r>
        <w:rPr>
          <w:spacing w:val="-4"/>
        </w:rPr>
        <w:t xml:space="preserve"> </w:t>
      </w:r>
      <w:r>
        <w:t>for</w:t>
      </w:r>
      <w:r>
        <w:rPr>
          <w:spacing w:val="-4"/>
        </w:rPr>
        <w:t xml:space="preserve"> </w:t>
      </w:r>
      <w:r>
        <w:t>each</w:t>
      </w:r>
      <w:r>
        <w:rPr>
          <w:spacing w:val="-4"/>
        </w:rPr>
        <w:t xml:space="preserve"> </w:t>
      </w:r>
      <w:r>
        <w:t>year</w:t>
      </w:r>
      <w:r>
        <w:rPr>
          <w:spacing w:val="-4"/>
        </w:rPr>
        <w:t xml:space="preserve"> </w:t>
      </w:r>
      <w:r>
        <w:t>or</w:t>
      </w:r>
      <w:r>
        <w:rPr>
          <w:spacing w:val="-4"/>
        </w:rPr>
        <w:t xml:space="preserve"> </w:t>
      </w:r>
      <w:r>
        <w:t>session</w:t>
      </w:r>
      <w:r>
        <w:rPr>
          <w:spacing w:val="-4"/>
        </w:rPr>
        <w:t xml:space="preserve"> </w:t>
      </w:r>
      <w:r>
        <w:t>as</w:t>
      </w:r>
      <w:r>
        <w:rPr>
          <w:spacing w:val="-4"/>
        </w:rPr>
        <w:t xml:space="preserve"> </w:t>
      </w:r>
      <w:r>
        <w:t>the</w:t>
      </w:r>
      <w:r>
        <w:rPr>
          <w:spacing w:val="-4"/>
        </w:rPr>
        <w:t xml:space="preserve"> </w:t>
      </w:r>
      <w:r>
        <w:t>case</w:t>
      </w:r>
      <w:r>
        <w:rPr>
          <w:spacing w:val="-4"/>
        </w:rPr>
        <w:t xml:space="preserve"> </w:t>
      </w:r>
      <w:r>
        <w:t>may</w:t>
      </w:r>
      <w:r>
        <w:rPr>
          <w:spacing w:val="-4"/>
        </w:rPr>
        <w:t xml:space="preserve"> </w:t>
      </w:r>
      <w:r>
        <w:t>be.</w:t>
      </w:r>
      <w:r>
        <w:rPr>
          <w:spacing w:val="-4"/>
        </w:rPr>
        <w:t xml:space="preserve"> </w:t>
      </w:r>
      <w:r>
        <w:t>However,</w:t>
      </w:r>
      <w:r>
        <w:rPr>
          <w:spacing w:val="-4"/>
        </w:rPr>
        <w:t xml:space="preserve"> </w:t>
      </w:r>
      <w:r>
        <w:t>if</w:t>
      </w:r>
      <w:r>
        <w:rPr>
          <w:spacing w:val="-4"/>
        </w:rPr>
        <w:t xml:space="preserve"> </w:t>
      </w:r>
      <w:r>
        <w:t>the</w:t>
      </w:r>
      <w:r>
        <w:rPr>
          <w:spacing w:val="-4"/>
        </w:rPr>
        <w:t xml:space="preserve"> </w:t>
      </w:r>
      <w:r>
        <w:t>tile</w:t>
      </w:r>
      <w:r>
        <w:rPr>
          <w:spacing w:val="-4"/>
        </w:rPr>
        <w:t xml:space="preserve"> </w:t>
      </w:r>
      <w:r>
        <w:t>of</w:t>
      </w:r>
      <w:r>
        <w:rPr>
          <w:spacing w:val="-4"/>
        </w:rPr>
        <w:t xml:space="preserve"> </w:t>
      </w:r>
      <w:r>
        <w:t>the</w:t>
      </w:r>
      <w:r>
        <w:rPr>
          <w:spacing w:val="-4"/>
        </w:rPr>
        <w:t xml:space="preserve"> </w:t>
      </w:r>
      <w:r>
        <w:t>file</w:t>
      </w:r>
      <w:r>
        <w:rPr>
          <w:spacing w:val="-4"/>
        </w:rPr>
        <w:t xml:space="preserve"> </w:t>
      </w:r>
      <w:r>
        <w:t>is</w:t>
      </w:r>
      <w:r>
        <w:rPr>
          <w:spacing w:val="-4"/>
        </w:rPr>
        <w:t xml:space="preserve"> </w:t>
      </w:r>
      <w:r>
        <w:t>not</w:t>
      </w:r>
      <w:r>
        <w:rPr>
          <w:spacing w:val="-4"/>
        </w:rPr>
        <w:t xml:space="preserve"> </w:t>
      </w:r>
      <w:r>
        <w:t>of</w:t>
      </w:r>
      <w:r>
        <w:rPr>
          <w:spacing w:val="-4"/>
        </w:rPr>
        <w:t xml:space="preserve"> </w:t>
      </w:r>
      <w:r>
        <w:t>this</w:t>
      </w:r>
      <w:r>
        <w:rPr>
          <w:spacing w:val="-4"/>
        </w:rPr>
        <w:t xml:space="preserve"> </w:t>
      </w:r>
      <w:r>
        <w:t>nature, new files should not be opened each year/session but new volume should be created as soon as the requisite numbers of pages have been filed. For the example, ‘</w:t>
      </w:r>
      <w:r>
        <w:rPr>
          <w:i/>
        </w:rPr>
        <w:t>Purchase of spares for Car No. DEH-81</w:t>
      </w:r>
      <w:r>
        <w:t>’</w:t>
      </w:r>
      <w:r>
        <w:rPr>
          <w:spacing w:val="-12"/>
        </w:rPr>
        <w:t xml:space="preserve"> </w:t>
      </w:r>
      <w:r>
        <w:t>will be a single file which will continue from year to year, since otherwise year-wise old files on the same subject may have to be requisitioned and linked each time a paper is received referring to a matter pertaining to that year.</w:t>
      </w:r>
    </w:p>
    <w:p w14:paraId="096BC610" w14:textId="77777777" w:rsidR="00C8652D" w:rsidRDefault="00000000">
      <w:pPr>
        <w:pStyle w:val="BodyText"/>
        <w:spacing w:before="145" w:line="276" w:lineRule="auto"/>
        <w:ind w:left="155" w:right="150" w:firstLine="508"/>
        <w:jc w:val="both"/>
      </w:pPr>
      <w:r>
        <w:t>Files</w:t>
      </w:r>
      <w:r>
        <w:rPr>
          <w:spacing w:val="-14"/>
        </w:rPr>
        <w:t xml:space="preserve"> </w:t>
      </w:r>
      <w:r>
        <w:t>on</w:t>
      </w:r>
      <w:r>
        <w:rPr>
          <w:spacing w:val="-13"/>
        </w:rPr>
        <w:t xml:space="preserve"> </w:t>
      </w:r>
      <w:r>
        <w:t>a</w:t>
      </w:r>
      <w:r>
        <w:rPr>
          <w:spacing w:val="-13"/>
        </w:rPr>
        <w:t xml:space="preserve"> </w:t>
      </w:r>
      <w:r>
        <w:t>new</w:t>
      </w:r>
      <w:r>
        <w:rPr>
          <w:spacing w:val="-13"/>
        </w:rPr>
        <w:t xml:space="preserve"> </w:t>
      </w:r>
      <w:r>
        <w:t>subject</w:t>
      </w:r>
      <w:r>
        <w:rPr>
          <w:spacing w:val="-13"/>
        </w:rPr>
        <w:t xml:space="preserve"> </w:t>
      </w:r>
      <w:r>
        <w:t>should</w:t>
      </w:r>
      <w:r>
        <w:rPr>
          <w:spacing w:val="-13"/>
        </w:rPr>
        <w:t xml:space="preserve"> </w:t>
      </w:r>
      <w:r>
        <w:t>be</w:t>
      </w:r>
      <w:r>
        <w:rPr>
          <w:spacing w:val="-13"/>
        </w:rPr>
        <w:t xml:space="preserve"> </w:t>
      </w:r>
      <w:r>
        <w:t>opened</w:t>
      </w:r>
      <w:r>
        <w:rPr>
          <w:spacing w:val="-13"/>
        </w:rPr>
        <w:t xml:space="preserve"> </w:t>
      </w:r>
      <w:r>
        <w:t>by</w:t>
      </w:r>
      <w:r>
        <w:rPr>
          <w:spacing w:val="-14"/>
        </w:rPr>
        <w:t xml:space="preserve"> </w:t>
      </w:r>
      <w:r>
        <w:t>an</w:t>
      </w:r>
      <w:r>
        <w:rPr>
          <w:spacing w:val="-13"/>
        </w:rPr>
        <w:t xml:space="preserve"> </w:t>
      </w:r>
      <w:r>
        <w:t>Assistant</w:t>
      </w:r>
      <w:r>
        <w:rPr>
          <w:spacing w:val="-13"/>
        </w:rPr>
        <w:t xml:space="preserve"> </w:t>
      </w:r>
      <w:r>
        <w:t>only</w:t>
      </w:r>
      <w:r>
        <w:rPr>
          <w:spacing w:val="-13"/>
        </w:rPr>
        <w:t xml:space="preserve"> </w:t>
      </w:r>
      <w:r>
        <w:t>under</w:t>
      </w:r>
      <w:r>
        <w:rPr>
          <w:spacing w:val="-13"/>
        </w:rPr>
        <w:t xml:space="preserve"> </w:t>
      </w:r>
      <w:r>
        <w:t>orders</w:t>
      </w:r>
      <w:r>
        <w:rPr>
          <w:spacing w:val="-12"/>
        </w:rPr>
        <w:t xml:space="preserve"> </w:t>
      </w:r>
      <w:r>
        <w:t>of</w:t>
      </w:r>
      <w:r>
        <w:rPr>
          <w:spacing w:val="-12"/>
        </w:rPr>
        <w:t xml:space="preserve"> </w:t>
      </w:r>
      <w:r>
        <w:t>the</w:t>
      </w:r>
      <w:r>
        <w:rPr>
          <w:spacing w:val="-13"/>
        </w:rPr>
        <w:t xml:space="preserve"> </w:t>
      </w:r>
      <w:r>
        <w:t>Assistant</w:t>
      </w:r>
      <w:r>
        <w:rPr>
          <w:spacing w:val="-12"/>
        </w:rPr>
        <w:t xml:space="preserve"> </w:t>
      </w:r>
      <w:r>
        <w:t>Director/Executive/ Legislative/Committee</w:t>
      </w:r>
      <w:r>
        <w:rPr>
          <w:spacing w:val="-13"/>
        </w:rPr>
        <w:t xml:space="preserve"> </w:t>
      </w:r>
      <w:r>
        <w:t>Officer</w:t>
      </w:r>
      <w:r>
        <w:rPr>
          <w:spacing w:val="-13"/>
        </w:rPr>
        <w:t xml:space="preserve"> </w:t>
      </w:r>
      <w:r>
        <w:t>etc.</w:t>
      </w:r>
      <w:r>
        <w:rPr>
          <w:spacing w:val="-13"/>
        </w:rPr>
        <w:t xml:space="preserve"> </w:t>
      </w:r>
      <w:r>
        <w:t>so</w:t>
      </w:r>
      <w:r>
        <w:rPr>
          <w:spacing w:val="-13"/>
        </w:rPr>
        <w:t xml:space="preserve"> </w:t>
      </w:r>
      <w:r>
        <w:t>that</w:t>
      </w:r>
      <w:r>
        <w:rPr>
          <w:spacing w:val="-13"/>
        </w:rPr>
        <w:t xml:space="preserve"> </w:t>
      </w:r>
      <w:r>
        <w:t>file</w:t>
      </w:r>
      <w:r>
        <w:rPr>
          <w:spacing w:val="-13"/>
        </w:rPr>
        <w:t xml:space="preserve"> </w:t>
      </w:r>
      <w:r>
        <w:t>are</w:t>
      </w:r>
      <w:r>
        <w:rPr>
          <w:spacing w:val="-13"/>
        </w:rPr>
        <w:t xml:space="preserve"> </w:t>
      </w:r>
      <w:r>
        <w:t>not</w:t>
      </w:r>
      <w:r>
        <w:rPr>
          <w:spacing w:val="-13"/>
        </w:rPr>
        <w:t xml:space="preserve"> </w:t>
      </w:r>
      <w:r>
        <w:t>opened</w:t>
      </w:r>
      <w:r>
        <w:rPr>
          <w:spacing w:val="-13"/>
        </w:rPr>
        <w:t xml:space="preserve"> </w:t>
      </w:r>
      <w:r>
        <w:t>indiscriminately.</w:t>
      </w:r>
      <w:r>
        <w:rPr>
          <w:spacing w:val="-13"/>
        </w:rPr>
        <w:t xml:space="preserve"> </w:t>
      </w:r>
      <w:r>
        <w:t>It</w:t>
      </w:r>
      <w:r>
        <w:rPr>
          <w:spacing w:val="-13"/>
        </w:rPr>
        <w:t xml:space="preserve"> </w:t>
      </w:r>
      <w:r>
        <w:t>should</w:t>
      </w:r>
      <w:r>
        <w:rPr>
          <w:spacing w:val="-13"/>
        </w:rPr>
        <w:t xml:space="preserve"> </w:t>
      </w:r>
      <w:r>
        <w:t>however</w:t>
      </w:r>
      <w:r>
        <w:rPr>
          <w:spacing w:val="-13"/>
        </w:rPr>
        <w:t xml:space="preserve"> </w:t>
      </w:r>
      <w:r>
        <w:t>be</w:t>
      </w:r>
      <w:r>
        <w:rPr>
          <w:spacing w:val="-13"/>
        </w:rPr>
        <w:t xml:space="preserve"> </w:t>
      </w:r>
      <w:r>
        <w:t>understood</w:t>
      </w:r>
      <w:r>
        <w:rPr>
          <w:spacing w:val="-13"/>
        </w:rPr>
        <w:t xml:space="preserve"> </w:t>
      </w:r>
      <w:r>
        <w:t>that opening</w:t>
      </w:r>
      <w:r>
        <w:rPr>
          <w:spacing w:val="-2"/>
        </w:rPr>
        <w:t xml:space="preserve"> </w:t>
      </w:r>
      <w:r>
        <w:t>of</w:t>
      </w:r>
      <w:r>
        <w:rPr>
          <w:spacing w:val="-2"/>
        </w:rPr>
        <w:t xml:space="preserve"> </w:t>
      </w:r>
      <w:r>
        <w:t>a</w:t>
      </w:r>
      <w:r>
        <w:rPr>
          <w:spacing w:val="-2"/>
        </w:rPr>
        <w:t xml:space="preserve"> </w:t>
      </w:r>
      <w:r>
        <w:t>new</w:t>
      </w:r>
      <w:r>
        <w:rPr>
          <w:spacing w:val="-2"/>
        </w:rPr>
        <w:t xml:space="preserve"> </w:t>
      </w:r>
      <w:r>
        <w:t>volume</w:t>
      </w:r>
      <w:r>
        <w:rPr>
          <w:spacing w:val="-2"/>
        </w:rPr>
        <w:t xml:space="preserve"> </w:t>
      </w:r>
      <w:r>
        <w:t>of</w:t>
      </w:r>
      <w:r>
        <w:rPr>
          <w:spacing w:val="-2"/>
        </w:rPr>
        <w:t xml:space="preserve"> </w:t>
      </w:r>
      <w:r>
        <w:t>an</w:t>
      </w:r>
      <w:r>
        <w:rPr>
          <w:spacing w:val="-2"/>
        </w:rPr>
        <w:t xml:space="preserve"> </w:t>
      </w:r>
      <w:r>
        <w:t>existing</w:t>
      </w:r>
      <w:r>
        <w:rPr>
          <w:spacing w:val="-2"/>
        </w:rPr>
        <w:t xml:space="preserve"> </w:t>
      </w:r>
      <w:r>
        <w:t>file</w:t>
      </w:r>
      <w:r>
        <w:rPr>
          <w:spacing w:val="-2"/>
        </w:rPr>
        <w:t xml:space="preserve"> </w:t>
      </w:r>
      <w:r>
        <w:t>after</w:t>
      </w:r>
      <w:r>
        <w:rPr>
          <w:spacing w:val="-2"/>
        </w:rPr>
        <w:t xml:space="preserve"> </w:t>
      </w:r>
      <w:r>
        <w:t>it</w:t>
      </w:r>
      <w:r>
        <w:rPr>
          <w:spacing w:val="-2"/>
        </w:rPr>
        <w:t xml:space="preserve"> </w:t>
      </w:r>
      <w:r>
        <w:t>has</w:t>
      </w:r>
      <w:r>
        <w:rPr>
          <w:spacing w:val="-2"/>
        </w:rPr>
        <w:t xml:space="preserve"> </w:t>
      </w:r>
      <w:r>
        <w:t>reached</w:t>
      </w:r>
      <w:r>
        <w:rPr>
          <w:spacing w:val="-2"/>
        </w:rPr>
        <w:t xml:space="preserve"> </w:t>
      </w:r>
      <w:r>
        <w:t>200</w:t>
      </w:r>
      <w:r>
        <w:rPr>
          <w:spacing w:val="-2"/>
        </w:rPr>
        <w:t xml:space="preserve"> </w:t>
      </w:r>
      <w:r>
        <w:t>pages</w:t>
      </w:r>
      <w:r>
        <w:rPr>
          <w:spacing w:val="-2"/>
        </w:rPr>
        <w:t xml:space="preserve"> </w:t>
      </w:r>
      <w:r>
        <w:t>is</w:t>
      </w:r>
      <w:r>
        <w:rPr>
          <w:spacing w:val="-2"/>
        </w:rPr>
        <w:t xml:space="preserve"> </w:t>
      </w:r>
      <w:r>
        <w:t>a</w:t>
      </w:r>
      <w:r>
        <w:rPr>
          <w:spacing w:val="-2"/>
        </w:rPr>
        <w:t xml:space="preserve"> </w:t>
      </w:r>
      <w:r>
        <w:t>different</w:t>
      </w:r>
      <w:r>
        <w:rPr>
          <w:spacing w:val="-2"/>
        </w:rPr>
        <w:t xml:space="preserve"> </w:t>
      </w:r>
      <w:r>
        <w:t>matter</w:t>
      </w:r>
      <w:r>
        <w:rPr>
          <w:spacing w:val="-2"/>
        </w:rPr>
        <w:t xml:space="preserve"> </w:t>
      </w:r>
      <w:r>
        <w:t>from</w:t>
      </w:r>
      <w:r>
        <w:rPr>
          <w:spacing w:val="-2"/>
        </w:rPr>
        <w:t xml:space="preserve"> </w:t>
      </w:r>
      <w:r>
        <w:t>opening</w:t>
      </w:r>
      <w:r>
        <w:rPr>
          <w:spacing w:val="-2"/>
        </w:rPr>
        <w:t xml:space="preserve"> </w:t>
      </w:r>
      <w:r>
        <w:t>a</w:t>
      </w:r>
      <w:r>
        <w:rPr>
          <w:spacing w:val="-2"/>
        </w:rPr>
        <w:t xml:space="preserve"> </w:t>
      </w:r>
      <w:r>
        <w:t xml:space="preserve">new </w:t>
      </w:r>
      <w:r>
        <w:rPr>
          <w:spacing w:val="-2"/>
        </w:rPr>
        <w:t>file.</w:t>
      </w:r>
    </w:p>
    <w:p w14:paraId="069A1142" w14:textId="77777777" w:rsidR="00C8652D" w:rsidRDefault="00000000">
      <w:pPr>
        <w:pStyle w:val="ListParagraph"/>
        <w:numPr>
          <w:ilvl w:val="1"/>
          <w:numId w:val="106"/>
        </w:numPr>
        <w:tabs>
          <w:tab w:val="left" w:pos="1092"/>
        </w:tabs>
        <w:spacing w:before="144" w:line="276" w:lineRule="auto"/>
        <w:ind w:left="155" w:right="153" w:firstLine="508"/>
        <w:jc w:val="both"/>
        <w:rPr>
          <w:sz w:val="21"/>
        </w:rPr>
      </w:pPr>
      <w:r>
        <w:rPr>
          <w:b/>
          <w:sz w:val="21"/>
        </w:rPr>
        <w:t xml:space="preserve">Creation of new Heads and Sub-Heads </w:t>
      </w:r>
      <w:r>
        <w:rPr>
          <w:sz w:val="21"/>
        </w:rPr>
        <w:t>–– Normally the filing system as it has evolved, should be sufficient to cater to all the Heads and Sub-Heads and only new ‘subject’ files may be required to be opened from time to time.</w:t>
      </w:r>
    </w:p>
    <w:p w14:paraId="5F94C25A" w14:textId="77777777" w:rsidR="00C8652D" w:rsidRDefault="00000000">
      <w:pPr>
        <w:pStyle w:val="BodyText"/>
        <w:spacing w:before="142" w:line="276" w:lineRule="auto"/>
        <w:ind w:left="155" w:right="150" w:firstLine="508"/>
        <w:jc w:val="both"/>
      </w:pPr>
      <w:r>
        <w:t>However</w:t>
      </w:r>
      <w:r>
        <w:rPr>
          <w:spacing w:val="-7"/>
        </w:rPr>
        <w:t xml:space="preserve"> </w:t>
      </w:r>
      <w:r>
        <w:t>in</w:t>
      </w:r>
      <w:r>
        <w:rPr>
          <w:spacing w:val="-7"/>
        </w:rPr>
        <w:t xml:space="preserve"> </w:t>
      </w:r>
      <w:r>
        <w:t>certain</w:t>
      </w:r>
      <w:r>
        <w:rPr>
          <w:spacing w:val="-7"/>
        </w:rPr>
        <w:t xml:space="preserve"> </w:t>
      </w:r>
      <w:r>
        <w:t>cases,</w:t>
      </w:r>
      <w:r>
        <w:rPr>
          <w:spacing w:val="-7"/>
        </w:rPr>
        <w:t xml:space="preserve"> </w:t>
      </w:r>
      <w:r>
        <w:t>new</w:t>
      </w:r>
      <w:r>
        <w:rPr>
          <w:spacing w:val="-7"/>
        </w:rPr>
        <w:t xml:space="preserve"> </w:t>
      </w:r>
      <w:r>
        <w:t>Sub-Heads</w:t>
      </w:r>
      <w:r>
        <w:rPr>
          <w:spacing w:val="-7"/>
        </w:rPr>
        <w:t xml:space="preserve"> </w:t>
      </w:r>
      <w:r>
        <w:t>or</w:t>
      </w:r>
      <w:r>
        <w:rPr>
          <w:spacing w:val="-7"/>
        </w:rPr>
        <w:t xml:space="preserve"> </w:t>
      </w:r>
      <w:r>
        <w:t>even</w:t>
      </w:r>
      <w:r>
        <w:rPr>
          <w:spacing w:val="-7"/>
        </w:rPr>
        <w:t xml:space="preserve"> </w:t>
      </w:r>
      <w:r>
        <w:t>new</w:t>
      </w:r>
      <w:r>
        <w:rPr>
          <w:spacing w:val="-7"/>
        </w:rPr>
        <w:t xml:space="preserve"> </w:t>
      </w:r>
      <w:r>
        <w:t>Heads</w:t>
      </w:r>
      <w:r>
        <w:rPr>
          <w:spacing w:val="-7"/>
        </w:rPr>
        <w:t xml:space="preserve"> </w:t>
      </w:r>
      <w:r>
        <w:t>may</w:t>
      </w:r>
      <w:r>
        <w:rPr>
          <w:spacing w:val="-7"/>
        </w:rPr>
        <w:t xml:space="preserve"> </w:t>
      </w:r>
      <w:r>
        <w:t>be</w:t>
      </w:r>
      <w:r>
        <w:rPr>
          <w:spacing w:val="-6"/>
        </w:rPr>
        <w:t xml:space="preserve"> </w:t>
      </w:r>
      <w:r>
        <w:t>required</w:t>
      </w:r>
      <w:r>
        <w:rPr>
          <w:spacing w:val="-7"/>
        </w:rPr>
        <w:t xml:space="preserve"> </w:t>
      </w:r>
      <w:r>
        <w:t>if</w:t>
      </w:r>
      <w:r>
        <w:rPr>
          <w:spacing w:val="-7"/>
        </w:rPr>
        <w:t xml:space="preserve"> </w:t>
      </w:r>
      <w:r>
        <w:t>a</w:t>
      </w:r>
      <w:r>
        <w:rPr>
          <w:spacing w:val="-6"/>
        </w:rPr>
        <w:t xml:space="preserve"> </w:t>
      </w:r>
      <w:r>
        <w:t>new</w:t>
      </w:r>
      <w:r>
        <w:rPr>
          <w:spacing w:val="-7"/>
        </w:rPr>
        <w:t xml:space="preserve"> </w:t>
      </w:r>
      <w:r>
        <w:t>class</w:t>
      </w:r>
      <w:r>
        <w:rPr>
          <w:spacing w:val="-7"/>
        </w:rPr>
        <w:t xml:space="preserve"> </w:t>
      </w:r>
      <w:r>
        <w:t>of</w:t>
      </w:r>
      <w:r>
        <w:rPr>
          <w:spacing w:val="-7"/>
        </w:rPr>
        <w:t xml:space="preserve"> </w:t>
      </w:r>
      <w:r>
        <w:t>cases</w:t>
      </w:r>
      <w:r>
        <w:rPr>
          <w:spacing w:val="-7"/>
        </w:rPr>
        <w:t xml:space="preserve"> </w:t>
      </w:r>
      <w:r>
        <w:t>is</w:t>
      </w:r>
      <w:r>
        <w:rPr>
          <w:spacing w:val="-7"/>
        </w:rPr>
        <w:t xml:space="preserve"> </w:t>
      </w:r>
      <w:r>
        <w:t>likely to require a separate set of files. For instance ‘Office Computerization’ as a subject may not be appropriate since below this subject, further sub-headings like ‘Purchase of Computers’, ‘Preparation of Software’ etc. may be required,</w:t>
      </w:r>
      <w:r>
        <w:rPr>
          <w:spacing w:val="-7"/>
        </w:rPr>
        <w:t xml:space="preserve"> </w:t>
      </w:r>
      <w:r>
        <w:t>indicating</w:t>
      </w:r>
      <w:r>
        <w:rPr>
          <w:spacing w:val="-4"/>
        </w:rPr>
        <w:t xml:space="preserve"> </w:t>
      </w:r>
      <w:r>
        <w:t>that</w:t>
      </w:r>
      <w:r>
        <w:rPr>
          <w:spacing w:val="-4"/>
        </w:rPr>
        <w:t xml:space="preserve"> </w:t>
      </w:r>
      <w:r>
        <w:t>‘Office</w:t>
      </w:r>
      <w:r>
        <w:rPr>
          <w:spacing w:val="-4"/>
        </w:rPr>
        <w:t xml:space="preserve"> </w:t>
      </w:r>
      <w:r>
        <w:t>Computerization’</w:t>
      </w:r>
      <w:r>
        <w:rPr>
          <w:spacing w:val="-14"/>
        </w:rPr>
        <w:t xml:space="preserve"> </w:t>
      </w:r>
      <w:r>
        <w:t>should</w:t>
      </w:r>
      <w:r>
        <w:rPr>
          <w:spacing w:val="-3"/>
        </w:rPr>
        <w:t xml:space="preserve"> </w:t>
      </w:r>
      <w:r>
        <w:t>be</w:t>
      </w:r>
      <w:r>
        <w:rPr>
          <w:spacing w:val="-4"/>
        </w:rPr>
        <w:t xml:space="preserve"> </w:t>
      </w:r>
      <w:r>
        <w:t>either</w:t>
      </w:r>
      <w:r>
        <w:rPr>
          <w:spacing w:val="-4"/>
        </w:rPr>
        <w:t xml:space="preserve"> </w:t>
      </w:r>
      <w:r>
        <w:t>a</w:t>
      </w:r>
      <w:r>
        <w:rPr>
          <w:spacing w:val="-4"/>
        </w:rPr>
        <w:t xml:space="preserve"> </w:t>
      </w:r>
      <w:r>
        <w:t>new</w:t>
      </w:r>
      <w:r>
        <w:rPr>
          <w:spacing w:val="-4"/>
        </w:rPr>
        <w:t xml:space="preserve"> </w:t>
      </w:r>
      <w:r>
        <w:t>‘Sub-Head,</w:t>
      </w:r>
      <w:r>
        <w:rPr>
          <w:spacing w:val="-4"/>
        </w:rPr>
        <w:t xml:space="preserve"> </w:t>
      </w:r>
      <w:r>
        <w:t>or</w:t>
      </w:r>
      <w:r>
        <w:rPr>
          <w:spacing w:val="-4"/>
        </w:rPr>
        <w:t xml:space="preserve"> </w:t>
      </w:r>
      <w:r>
        <w:t>even,</w:t>
      </w:r>
      <w:r>
        <w:rPr>
          <w:spacing w:val="-4"/>
        </w:rPr>
        <w:t xml:space="preserve"> </w:t>
      </w:r>
      <w:r>
        <w:t>in</w:t>
      </w:r>
      <w:r>
        <w:rPr>
          <w:spacing w:val="-4"/>
        </w:rPr>
        <w:t xml:space="preserve"> </w:t>
      </w:r>
      <w:r>
        <w:t>case</w:t>
      </w:r>
      <w:r>
        <w:rPr>
          <w:spacing w:val="-4"/>
        </w:rPr>
        <w:t xml:space="preserve"> </w:t>
      </w:r>
      <w:r>
        <w:t>of</w:t>
      </w:r>
      <w:r>
        <w:rPr>
          <w:spacing w:val="-4"/>
        </w:rPr>
        <w:t xml:space="preserve"> </w:t>
      </w:r>
      <w:r>
        <w:t>say,</w:t>
      </w:r>
      <w:r>
        <w:rPr>
          <w:spacing w:val="-4"/>
        </w:rPr>
        <w:t xml:space="preserve"> </w:t>
      </w:r>
      <w:r>
        <w:t>the</w:t>
      </w:r>
      <w:r>
        <w:rPr>
          <w:spacing w:val="-4"/>
        </w:rPr>
        <w:t xml:space="preserve"> </w:t>
      </w:r>
      <w:r>
        <w:t>IT Sections (H&amp;S), where a large number of files are required to be maintained, a new ‘Standard Head’.</w:t>
      </w:r>
    </w:p>
    <w:p w14:paraId="68F0EB6E" w14:textId="77777777" w:rsidR="00C8652D" w:rsidRDefault="00000000">
      <w:pPr>
        <w:pStyle w:val="BodyText"/>
        <w:spacing w:before="145" w:line="276" w:lineRule="auto"/>
        <w:ind w:left="155" w:right="150" w:firstLine="508"/>
        <w:jc w:val="both"/>
      </w:pPr>
      <w:r>
        <w:t xml:space="preserve">New ‘Sub-Heads’ should be opened only with the approval of the Branch Officer </w:t>
      </w:r>
      <w:r>
        <w:rPr>
          <w:i/>
        </w:rPr>
        <w:t xml:space="preserve">i.e. </w:t>
      </w:r>
      <w:r>
        <w:t>Deputy Director/Joint Director</w:t>
      </w:r>
      <w:r>
        <w:rPr>
          <w:spacing w:val="-5"/>
        </w:rPr>
        <w:t xml:space="preserve"> </w:t>
      </w:r>
      <w:r>
        <w:t>so</w:t>
      </w:r>
      <w:r>
        <w:rPr>
          <w:spacing w:val="-5"/>
        </w:rPr>
        <w:t xml:space="preserve"> </w:t>
      </w:r>
      <w:r>
        <w:t>that</w:t>
      </w:r>
      <w:r>
        <w:rPr>
          <w:spacing w:val="-5"/>
        </w:rPr>
        <w:t xml:space="preserve"> </w:t>
      </w:r>
      <w:r>
        <w:t>new</w:t>
      </w:r>
      <w:r>
        <w:rPr>
          <w:spacing w:val="-5"/>
        </w:rPr>
        <w:t xml:space="preserve"> </w:t>
      </w:r>
      <w:r>
        <w:t>Heads</w:t>
      </w:r>
      <w:r>
        <w:rPr>
          <w:spacing w:val="-5"/>
        </w:rPr>
        <w:t xml:space="preserve"> </w:t>
      </w:r>
      <w:r>
        <w:t>are</w:t>
      </w:r>
      <w:r>
        <w:rPr>
          <w:spacing w:val="-5"/>
        </w:rPr>
        <w:t xml:space="preserve"> </w:t>
      </w:r>
      <w:r>
        <w:t>not</w:t>
      </w:r>
      <w:r>
        <w:rPr>
          <w:spacing w:val="-5"/>
        </w:rPr>
        <w:t xml:space="preserve"> </w:t>
      </w:r>
      <w:r>
        <w:t>created</w:t>
      </w:r>
      <w:r>
        <w:rPr>
          <w:spacing w:val="-5"/>
        </w:rPr>
        <w:t xml:space="preserve"> </w:t>
      </w:r>
      <w:r>
        <w:t>indiscriminately.</w:t>
      </w:r>
      <w:r>
        <w:rPr>
          <w:spacing w:val="-5"/>
        </w:rPr>
        <w:t xml:space="preserve"> </w:t>
      </w:r>
      <w:r>
        <w:t>New</w:t>
      </w:r>
      <w:r>
        <w:rPr>
          <w:spacing w:val="-5"/>
        </w:rPr>
        <w:t xml:space="preserve"> </w:t>
      </w:r>
      <w:r>
        <w:t>‘Standard-Heads,</w:t>
      </w:r>
      <w:r>
        <w:rPr>
          <w:spacing w:val="-5"/>
        </w:rPr>
        <w:t xml:space="preserve"> </w:t>
      </w:r>
      <w:r>
        <w:t>should</w:t>
      </w:r>
      <w:r>
        <w:rPr>
          <w:spacing w:val="-5"/>
        </w:rPr>
        <w:t xml:space="preserve"> </w:t>
      </w:r>
      <w:r>
        <w:t>be</w:t>
      </w:r>
      <w:r>
        <w:rPr>
          <w:spacing w:val="-5"/>
        </w:rPr>
        <w:t xml:space="preserve"> </w:t>
      </w:r>
      <w:r>
        <w:t>created</w:t>
      </w:r>
      <w:r>
        <w:rPr>
          <w:spacing w:val="-5"/>
        </w:rPr>
        <w:t xml:space="preserve"> </w:t>
      </w:r>
      <w:r>
        <w:t>only</w:t>
      </w:r>
      <w:r>
        <w:rPr>
          <w:spacing w:val="-5"/>
        </w:rPr>
        <w:t xml:space="preserve"> </w:t>
      </w:r>
      <w:r>
        <w:t>with</w:t>
      </w:r>
      <w:r>
        <w:rPr>
          <w:spacing w:val="-5"/>
        </w:rPr>
        <w:t xml:space="preserve"> </w:t>
      </w:r>
      <w:r>
        <w:t>the approval of the Joint Director/Director who should, at such times, review the entire list of Standard-Heads and rationalize the ‘Sub- head’ and ‘Subject’ allocations.</w:t>
      </w:r>
    </w:p>
    <w:p w14:paraId="7D84DB03" w14:textId="77777777" w:rsidR="00C8652D" w:rsidRDefault="00000000">
      <w:pPr>
        <w:pStyle w:val="ListParagraph"/>
        <w:numPr>
          <w:ilvl w:val="1"/>
          <w:numId w:val="106"/>
        </w:numPr>
        <w:tabs>
          <w:tab w:val="left" w:pos="1098"/>
        </w:tabs>
        <w:spacing w:before="142" w:line="276" w:lineRule="auto"/>
        <w:ind w:left="155" w:right="150" w:firstLine="508"/>
        <w:jc w:val="both"/>
        <w:rPr>
          <w:sz w:val="21"/>
        </w:rPr>
      </w:pPr>
      <w:r>
        <w:rPr>
          <w:b/>
          <w:sz w:val="21"/>
        </w:rPr>
        <w:t xml:space="preserve">Part File </w:t>
      </w:r>
      <w:r>
        <w:rPr>
          <w:sz w:val="21"/>
        </w:rPr>
        <w:t>–– A part file usually consists of a note and correspondence in order to explain a particular point. It is only used when the main file on a subject is under submission to a higher authority and a Fresh Receipt is required to be dealt without waiting for return of the main file in view of its urgency. The Part File is to be amalgamated</w:t>
      </w:r>
      <w:r>
        <w:rPr>
          <w:spacing w:val="-12"/>
          <w:sz w:val="21"/>
        </w:rPr>
        <w:t xml:space="preserve"> </w:t>
      </w:r>
      <w:r>
        <w:rPr>
          <w:sz w:val="21"/>
        </w:rPr>
        <w:t>to</w:t>
      </w:r>
      <w:r>
        <w:rPr>
          <w:spacing w:val="-12"/>
          <w:sz w:val="21"/>
        </w:rPr>
        <w:t xml:space="preserve"> </w:t>
      </w:r>
      <w:r>
        <w:rPr>
          <w:sz w:val="21"/>
        </w:rPr>
        <w:t>the</w:t>
      </w:r>
      <w:r>
        <w:rPr>
          <w:spacing w:val="-12"/>
          <w:sz w:val="21"/>
        </w:rPr>
        <w:t xml:space="preserve"> </w:t>
      </w:r>
      <w:r>
        <w:rPr>
          <w:sz w:val="21"/>
        </w:rPr>
        <w:t>main</w:t>
      </w:r>
      <w:r>
        <w:rPr>
          <w:spacing w:val="-12"/>
          <w:sz w:val="21"/>
        </w:rPr>
        <w:t xml:space="preserve"> </w:t>
      </w:r>
      <w:r>
        <w:rPr>
          <w:sz w:val="21"/>
        </w:rPr>
        <w:t>file</w:t>
      </w:r>
      <w:r>
        <w:rPr>
          <w:spacing w:val="-12"/>
          <w:sz w:val="21"/>
        </w:rPr>
        <w:t xml:space="preserve"> </w:t>
      </w:r>
      <w:r>
        <w:rPr>
          <w:sz w:val="21"/>
        </w:rPr>
        <w:t>as</w:t>
      </w:r>
      <w:r>
        <w:rPr>
          <w:spacing w:val="-12"/>
          <w:sz w:val="21"/>
        </w:rPr>
        <w:t xml:space="preserve"> </w:t>
      </w:r>
      <w:r>
        <w:rPr>
          <w:sz w:val="21"/>
        </w:rPr>
        <w:t>soon</w:t>
      </w:r>
      <w:r>
        <w:rPr>
          <w:spacing w:val="-12"/>
          <w:sz w:val="21"/>
        </w:rPr>
        <w:t xml:space="preserve"> </w:t>
      </w:r>
      <w:r>
        <w:rPr>
          <w:sz w:val="21"/>
        </w:rPr>
        <w:t>as</w:t>
      </w:r>
      <w:r>
        <w:rPr>
          <w:spacing w:val="-12"/>
          <w:sz w:val="21"/>
        </w:rPr>
        <w:t xml:space="preserve"> </w:t>
      </w:r>
      <w:r>
        <w:rPr>
          <w:sz w:val="21"/>
        </w:rPr>
        <w:t>the</w:t>
      </w:r>
      <w:r>
        <w:rPr>
          <w:spacing w:val="-12"/>
          <w:sz w:val="21"/>
        </w:rPr>
        <w:t xml:space="preserve"> </w:t>
      </w:r>
      <w:r>
        <w:rPr>
          <w:sz w:val="21"/>
        </w:rPr>
        <w:t>main</w:t>
      </w:r>
      <w:r>
        <w:rPr>
          <w:spacing w:val="-12"/>
          <w:sz w:val="21"/>
        </w:rPr>
        <w:t xml:space="preserve"> </w:t>
      </w:r>
      <w:r>
        <w:rPr>
          <w:sz w:val="21"/>
        </w:rPr>
        <w:t>file</w:t>
      </w:r>
      <w:r>
        <w:rPr>
          <w:spacing w:val="-12"/>
          <w:sz w:val="21"/>
        </w:rPr>
        <w:t xml:space="preserve"> </w:t>
      </w:r>
      <w:r>
        <w:rPr>
          <w:sz w:val="21"/>
        </w:rPr>
        <w:t>is</w:t>
      </w:r>
      <w:r>
        <w:rPr>
          <w:spacing w:val="-12"/>
          <w:sz w:val="21"/>
        </w:rPr>
        <w:t xml:space="preserve"> </w:t>
      </w:r>
      <w:r>
        <w:rPr>
          <w:sz w:val="21"/>
        </w:rPr>
        <w:t>returned</w:t>
      </w:r>
      <w:r>
        <w:rPr>
          <w:spacing w:val="-12"/>
          <w:sz w:val="21"/>
        </w:rPr>
        <w:t xml:space="preserve"> </w:t>
      </w:r>
      <w:r>
        <w:rPr>
          <w:sz w:val="21"/>
        </w:rPr>
        <w:t>and</w:t>
      </w:r>
      <w:r>
        <w:rPr>
          <w:spacing w:val="-12"/>
          <w:sz w:val="21"/>
        </w:rPr>
        <w:t xml:space="preserve"> </w:t>
      </w:r>
      <w:r>
        <w:rPr>
          <w:sz w:val="21"/>
        </w:rPr>
        <w:t>action</w:t>
      </w:r>
      <w:r>
        <w:rPr>
          <w:spacing w:val="-12"/>
          <w:sz w:val="21"/>
        </w:rPr>
        <w:t xml:space="preserve"> </w:t>
      </w:r>
      <w:r>
        <w:rPr>
          <w:sz w:val="21"/>
        </w:rPr>
        <w:t>thereon</w:t>
      </w:r>
      <w:r>
        <w:rPr>
          <w:spacing w:val="-12"/>
          <w:sz w:val="21"/>
        </w:rPr>
        <w:t xml:space="preserve"> </w:t>
      </w:r>
      <w:r>
        <w:rPr>
          <w:sz w:val="21"/>
        </w:rPr>
        <w:t>is</w:t>
      </w:r>
      <w:r>
        <w:rPr>
          <w:spacing w:val="-12"/>
          <w:sz w:val="21"/>
        </w:rPr>
        <w:t xml:space="preserve"> </w:t>
      </w:r>
      <w:r>
        <w:rPr>
          <w:sz w:val="21"/>
        </w:rPr>
        <w:t>completed.</w:t>
      </w:r>
      <w:r>
        <w:rPr>
          <w:spacing w:val="-12"/>
          <w:sz w:val="21"/>
        </w:rPr>
        <w:t xml:space="preserve"> </w:t>
      </w:r>
      <w:r>
        <w:rPr>
          <w:sz w:val="21"/>
        </w:rPr>
        <w:t>Part</w:t>
      </w:r>
      <w:r>
        <w:rPr>
          <w:spacing w:val="-12"/>
          <w:sz w:val="21"/>
        </w:rPr>
        <w:t xml:space="preserve"> </w:t>
      </w:r>
      <w:r>
        <w:rPr>
          <w:sz w:val="21"/>
        </w:rPr>
        <w:t>files</w:t>
      </w:r>
      <w:r>
        <w:rPr>
          <w:spacing w:val="-12"/>
          <w:sz w:val="21"/>
        </w:rPr>
        <w:t xml:space="preserve"> </w:t>
      </w:r>
      <w:r>
        <w:rPr>
          <w:sz w:val="21"/>
        </w:rPr>
        <w:t>should</w:t>
      </w:r>
      <w:r>
        <w:rPr>
          <w:spacing w:val="-12"/>
          <w:sz w:val="21"/>
        </w:rPr>
        <w:t xml:space="preserve"> </w:t>
      </w:r>
      <w:r>
        <w:rPr>
          <w:sz w:val="21"/>
        </w:rPr>
        <w:t>be opened</w:t>
      </w:r>
      <w:r>
        <w:rPr>
          <w:spacing w:val="-7"/>
          <w:sz w:val="21"/>
        </w:rPr>
        <w:t xml:space="preserve"> </w:t>
      </w:r>
      <w:r>
        <w:rPr>
          <w:sz w:val="21"/>
        </w:rPr>
        <w:t>sparingly</w:t>
      </w:r>
      <w:r>
        <w:rPr>
          <w:spacing w:val="-7"/>
          <w:sz w:val="21"/>
        </w:rPr>
        <w:t xml:space="preserve"> </w:t>
      </w:r>
      <w:r>
        <w:rPr>
          <w:sz w:val="21"/>
        </w:rPr>
        <w:t>and</w:t>
      </w:r>
      <w:r>
        <w:rPr>
          <w:spacing w:val="-7"/>
          <w:sz w:val="21"/>
        </w:rPr>
        <w:t xml:space="preserve"> </w:t>
      </w:r>
      <w:r>
        <w:rPr>
          <w:sz w:val="21"/>
        </w:rPr>
        <w:t>only</w:t>
      </w:r>
      <w:r>
        <w:rPr>
          <w:spacing w:val="-7"/>
          <w:sz w:val="21"/>
        </w:rPr>
        <w:t xml:space="preserve"> </w:t>
      </w:r>
      <w:r>
        <w:rPr>
          <w:sz w:val="21"/>
        </w:rPr>
        <w:t>in</w:t>
      </w:r>
      <w:r>
        <w:rPr>
          <w:spacing w:val="-7"/>
          <w:sz w:val="21"/>
        </w:rPr>
        <w:t xml:space="preserve"> </w:t>
      </w:r>
      <w:r>
        <w:rPr>
          <w:sz w:val="21"/>
        </w:rPr>
        <w:t>urgent</w:t>
      </w:r>
      <w:r>
        <w:rPr>
          <w:spacing w:val="-7"/>
          <w:sz w:val="21"/>
        </w:rPr>
        <w:t xml:space="preserve"> </w:t>
      </w:r>
      <w:r>
        <w:rPr>
          <w:sz w:val="21"/>
        </w:rPr>
        <w:t>cases.</w:t>
      </w:r>
      <w:r>
        <w:rPr>
          <w:spacing w:val="-7"/>
          <w:sz w:val="21"/>
        </w:rPr>
        <w:t xml:space="preserve"> </w:t>
      </w:r>
      <w:r>
        <w:rPr>
          <w:sz w:val="21"/>
        </w:rPr>
        <w:t>It</w:t>
      </w:r>
      <w:r>
        <w:rPr>
          <w:spacing w:val="-7"/>
          <w:sz w:val="21"/>
        </w:rPr>
        <w:t xml:space="preserve"> </w:t>
      </w:r>
      <w:r>
        <w:rPr>
          <w:sz w:val="21"/>
        </w:rPr>
        <w:t>will</w:t>
      </w:r>
      <w:r>
        <w:rPr>
          <w:spacing w:val="-7"/>
          <w:sz w:val="21"/>
        </w:rPr>
        <w:t xml:space="preserve"> </w:t>
      </w:r>
      <w:r>
        <w:rPr>
          <w:sz w:val="21"/>
        </w:rPr>
        <w:t>be</w:t>
      </w:r>
      <w:r>
        <w:rPr>
          <w:spacing w:val="-7"/>
          <w:sz w:val="21"/>
        </w:rPr>
        <w:t xml:space="preserve"> </w:t>
      </w:r>
      <w:r>
        <w:rPr>
          <w:sz w:val="21"/>
        </w:rPr>
        <w:t>the</w:t>
      </w:r>
      <w:r>
        <w:rPr>
          <w:spacing w:val="-7"/>
          <w:sz w:val="21"/>
        </w:rPr>
        <w:t xml:space="preserve"> </w:t>
      </w:r>
      <w:r>
        <w:rPr>
          <w:sz w:val="21"/>
        </w:rPr>
        <w:t>responsibility</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Section-in-Charge</w:t>
      </w:r>
      <w:r>
        <w:rPr>
          <w:spacing w:val="-7"/>
          <w:sz w:val="21"/>
        </w:rPr>
        <w:t xml:space="preserve"> </w:t>
      </w:r>
      <w:r>
        <w:rPr>
          <w:sz w:val="21"/>
        </w:rPr>
        <w:t>(Assistant</w:t>
      </w:r>
      <w:r>
        <w:rPr>
          <w:spacing w:val="-7"/>
          <w:sz w:val="21"/>
        </w:rPr>
        <w:t xml:space="preserve"> </w:t>
      </w:r>
      <w:r>
        <w:rPr>
          <w:sz w:val="21"/>
        </w:rPr>
        <w:t xml:space="preserve">Director/ Committee/Executive/Legislative Officer) to ensure that the part file is amalgamated into the main file as soon as possible by the dealing hand and all pages of the notes and correspondence are renumbered accordingly, and changes made in the reference numbers by drawing a line below the part file reference number and giving the </w:t>
      </w:r>
      <w:r>
        <w:rPr>
          <w:spacing w:val="-2"/>
          <w:sz w:val="21"/>
        </w:rPr>
        <w:t>equivalent</w:t>
      </w:r>
      <w:r>
        <w:rPr>
          <w:spacing w:val="-6"/>
          <w:sz w:val="21"/>
        </w:rPr>
        <w:t xml:space="preserve"> </w:t>
      </w:r>
      <w:r>
        <w:rPr>
          <w:spacing w:val="-2"/>
          <w:sz w:val="21"/>
        </w:rPr>
        <w:t>number</w:t>
      </w:r>
      <w:r>
        <w:rPr>
          <w:spacing w:val="-6"/>
          <w:sz w:val="21"/>
        </w:rPr>
        <w:t xml:space="preserve"> </w:t>
      </w:r>
      <w:r>
        <w:rPr>
          <w:spacing w:val="-2"/>
          <w:sz w:val="21"/>
        </w:rPr>
        <w:t>for</w:t>
      </w:r>
      <w:r>
        <w:rPr>
          <w:spacing w:val="-6"/>
          <w:sz w:val="21"/>
        </w:rPr>
        <w:t xml:space="preserve"> </w:t>
      </w:r>
      <w:r>
        <w:rPr>
          <w:spacing w:val="-2"/>
          <w:sz w:val="21"/>
        </w:rPr>
        <w:t>the</w:t>
      </w:r>
      <w:r>
        <w:rPr>
          <w:spacing w:val="-6"/>
          <w:sz w:val="21"/>
        </w:rPr>
        <w:t xml:space="preserve"> </w:t>
      </w:r>
      <w:r>
        <w:rPr>
          <w:spacing w:val="-2"/>
          <w:sz w:val="21"/>
        </w:rPr>
        <w:t>main</w:t>
      </w:r>
      <w:r>
        <w:rPr>
          <w:spacing w:val="-6"/>
          <w:sz w:val="21"/>
        </w:rPr>
        <w:t xml:space="preserve"> </w:t>
      </w:r>
      <w:r>
        <w:rPr>
          <w:spacing w:val="-2"/>
          <w:sz w:val="21"/>
        </w:rPr>
        <w:t>file.</w:t>
      </w:r>
      <w:r>
        <w:rPr>
          <w:spacing w:val="-6"/>
          <w:sz w:val="21"/>
        </w:rPr>
        <w:t xml:space="preserve"> </w:t>
      </w:r>
      <w:r>
        <w:rPr>
          <w:spacing w:val="-2"/>
          <w:sz w:val="21"/>
        </w:rPr>
        <w:t>Branch</w:t>
      </w:r>
      <w:r>
        <w:rPr>
          <w:spacing w:val="-6"/>
          <w:sz w:val="21"/>
        </w:rPr>
        <w:t xml:space="preserve"> </w:t>
      </w:r>
      <w:r>
        <w:rPr>
          <w:spacing w:val="-2"/>
          <w:sz w:val="21"/>
        </w:rPr>
        <w:t>Officers</w:t>
      </w:r>
      <w:r>
        <w:rPr>
          <w:spacing w:val="-6"/>
          <w:sz w:val="21"/>
        </w:rPr>
        <w:t xml:space="preserve"> </w:t>
      </w:r>
      <w:r>
        <w:rPr>
          <w:spacing w:val="-2"/>
          <w:sz w:val="21"/>
        </w:rPr>
        <w:t>and</w:t>
      </w:r>
      <w:r>
        <w:rPr>
          <w:spacing w:val="-6"/>
          <w:sz w:val="21"/>
        </w:rPr>
        <w:t xml:space="preserve"> </w:t>
      </w:r>
      <w:r>
        <w:rPr>
          <w:spacing w:val="-2"/>
          <w:sz w:val="21"/>
        </w:rPr>
        <w:t>above</w:t>
      </w:r>
      <w:r>
        <w:rPr>
          <w:spacing w:val="-6"/>
          <w:sz w:val="21"/>
        </w:rPr>
        <w:t xml:space="preserve"> </w:t>
      </w:r>
      <w:r>
        <w:rPr>
          <w:spacing w:val="-2"/>
          <w:sz w:val="21"/>
        </w:rPr>
        <w:t>must</w:t>
      </w:r>
      <w:r>
        <w:rPr>
          <w:spacing w:val="-6"/>
          <w:sz w:val="21"/>
        </w:rPr>
        <w:t xml:space="preserve"> </w:t>
      </w:r>
      <w:r>
        <w:rPr>
          <w:spacing w:val="-2"/>
          <w:sz w:val="21"/>
        </w:rPr>
        <w:t>be</w:t>
      </w:r>
      <w:r>
        <w:rPr>
          <w:spacing w:val="-6"/>
          <w:sz w:val="21"/>
        </w:rPr>
        <w:t xml:space="preserve"> </w:t>
      </w:r>
      <w:r>
        <w:rPr>
          <w:spacing w:val="-2"/>
          <w:sz w:val="21"/>
        </w:rPr>
        <w:t>vigilant</w:t>
      </w:r>
      <w:r>
        <w:rPr>
          <w:spacing w:val="-6"/>
          <w:sz w:val="21"/>
        </w:rPr>
        <w:t xml:space="preserve"> </w:t>
      </w:r>
      <w:r>
        <w:rPr>
          <w:spacing w:val="-2"/>
          <w:sz w:val="21"/>
        </w:rPr>
        <w:t>in</w:t>
      </w:r>
      <w:r>
        <w:rPr>
          <w:spacing w:val="-6"/>
          <w:sz w:val="21"/>
        </w:rPr>
        <w:t xml:space="preserve"> </w:t>
      </w:r>
      <w:r>
        <w:rPr>
          <w:spacing w:val="-2"/>
          <w:sz w:val="21"/>
        </w:rPr>
        <w:t>ensuring</w:t>
      </w:r>
      <w:r>
        <w:rPr>
          <w:spacing w:val="-6"/>
          <w:sz w:val="21"/>
        </w:rPr>
        <w:t xml:space="preserve"> </w:t>
      </w:r>
      <w:r>
        <w:rPr>
          <w:spacing w:val="-2"/>
          <w:sz w:val="21"/>
        </w:rPr>
        <w:t>that</w:t>
      </w:r>
      <w:r>
        <w:rPr>
          <w:spacing w:val="-6"/>
          <w:sz w:val="21"/>
        </w:rPr>
        <w:t xml:space="preserve"> </w:t>
      </w:r>
      <w:r>
        <w:rPr>
          <w:spacing w:val="-2"/>
          <w:sz w:val="21"/>
        </w:rPr>
        <w:t>‘Part</w:t>
      </w:r>
      <w:r>
        <w:rPr>
          <w:spacing w:val="-6"/>
          <w:sz w:val="21"/>
        </w:rPr>
        <w:t xml:space="preserve"> </w:t>
      </w:r>
      <w:r>
        <w:rPr>
          <w:spacing w:val="-2"/>
          <w:sz w:val="21"/>
        </w:rPr>
        <w:t>Files’</w:t>
      </w:r>
      <w:r>
        <w:rPr>
          <w:spacing w:val="-6"/>
          <w:sz w:val="21"/>
        </w:rPr>
        <w:t xml:space="preserve"> </w:t>
      </w:r>
      <w:r>
        <w:rPr>
          <w:spacing w:val="-2"/>
          <w:sz w:val="21"/>
        </w:rPr>
        <w:t>are</w:t>
      </w:r>
      <w:r>
        <w:rPr>
          <w:spacing w:val="-6"/>
          <w:sz w:val="21"/>
        </w:rPr>
        <w:t xml:space="preserve"> </w:t>
      </w:r>
      <w:r>
        <w:rPr>
          <w:spacing w:val="-2"/>
          <w:sz w:val="21"/>
        </w:rPr>
        <w:t xml:space="preserve">using </w:t>
      </w:r>
      <w:r>
        <w:rPr>
          <w:sz w:val="21"/>
        </w:rPr>
        <w:t>sparingly and not as a substitute for a bulky main file. In all cases where Part File has to be opened, it must be specified if the Main File is under action and in other cases give reasons why a Part File is being moved.</w:t>
      </w:r>
    </w:p>
    <w:p w14:paraId="6CD2EC30" w14:textId="77777777" w:rsidR="00C8652D" w:rsidRDefault="00000000">
      <w:pPr>
        <w:pStyle w:val="ListParagraph"/>
        <w:numPr>
          <w:ilvl w:val="1"/>
          <w:numId w:val="106"/>
        </w:numPr>
        <w:tabs>
          <w:tab w:val="left" w:pos="1074"/>
        </w:tabs>
        <w:spacing w:before="144" w:line="276" w:lineRule="auto"/>
        <w:ind w:left="155" w:right="151" w:firstLine="508"/>
        <w:jc w:val="both"/>
        <w:rPr>
          <w:sz w:val="21"/>
        </w:rPr>
      </w:pPr>
      <w:r>
        <w:rPr>
          <w:b/>
          <w:sz w:val="21"/>
        </w:rPr>
        <w:t>File</w:t>
      </w:r>
      <w:r>
        <w:rPr>
          <w:b/>
          <w:spacing w:val="-13"/>
          <w:sz w:val="21"/>
        </w:rPr>
        <w:t xml:space="preserve"> </w:t>
      </w:r>
      <w:r>
        <w:rPr>
          <w:b/>
          <w:sz w:val="21"/>
        </w:rPr>
        <w:t>Opening</w:t>
      </w:r>
      <w:r>
        <w:rPr>
          <w:b/>
          <w:spacing w:val="-13"/>
          <w:sz w:val="21"/>
        </w:rPr>
        <w:t xml:space="preserve"> </w:t>
      </w:r>
      <w:r>
        <w:rPr>
          <w:b/>
          <w:sz w:val="21"/>
        </w:rPr>
        <w:t>Register</w:t>
      </w:r>
      <w:r>
        <w:rPr>
          <w:b/>
          <w:spacing w:val="-11"/>
          <w:sz w:val="21"/>
        </w:rPr>
        <w:t xml:space="preserve"> </w:t>
      </w:r>
      <w:r>
        <w:rPr>
          <w:sz w:val="21"/>
        </w:rPr>
        <w:t>––</w:t>
      </w:r>
      <w:r>
        <w:rPr>
          <w:spacing w:val="-13"/>
          <w:sz w:val="21"/>
        </w:rPr>
        <w:t xml:space="preserve"> </w:t>
      </w:r>
      <w:r>
        <w:rPr>
          <w:sz w:val="21"/>
        </w:rPr>
        <w:t>Each</w:t>
      </w:r>
      <w:r>
        <w:rPr>
          <w:spacing w:val="-13"/>
          <w:sz w:val="21"/>
        </w:rPr>
        <w:t xml:space="preserve"> </w:t>
      </w:r>
      <w:r>
        <w:rPr>
          <w:sz w:val="21"/>
        </w:rPr>
        <w:t>Section</w:t>
      </w:r>
      <w:r>
        <w:rPr>
          <w:spacing w:val="-13"/>
          <w:sz w:val="21"/>
        </w:rPr>
        <w:t xml:space="preserve"> </w:t>
      </w:r>
      <w:r>
        <w:rPr>
          <w:sz w:val="21"/>
        </w:rPr>
        <w:t>must</w:t>
      </w:r>
      <w:r>
        <w:rPr>
          <w:spacing w:val="-13"/>
          <w:sz w:val="21"/>
        </w:rPr>
        <w:t xml:space="preserve"> </w:t>
      </w:r>
      <w:r>
        <w:rPr>
          <w:sz w:val="21"/>
        </w:rPr>
        <w:t>maintain</w:t>
      </w:r>
      <w:r>
        <w:rPr>
          <w:spacing w:val="-13"/>
          <w:sz w:val="21"/>
        </w:rPr>
        <w:t xml:space="preserve"> </w:t>
      </w:r>
      <w:r>
        <w:rPr>
          <w:sz w:val="21"/>
        </w:rPr>
        <w:t>a</w:t>
      </w:r>
      <w:r>
        <w:rPr>
          <w:spacing w:val="-13"/>
          <w:sz w:val="21"/>
        </w:rPr>
        <w:t xml:space="preserve"> </w:t>
      </w:r>
      <w:r>
        <w:rPr>
          <w:sz w:val="21"/>
        </w:rPr>
        <w:t>classified</w:t>
      </w:r>
      <w:r>
        <w:rPr>
          <w:spacing w:val="-13"/>
          <w:sz w:val="21"/>
        </w:rPr>
        <w:t xml:space="preserve"> </w:t>
      </w:r>
      <w:r>
        <w:rPr>
          <w:sz w:val="21"/>
        </w:rPr>
        <w:t>list</w:t>
      </w:r>
      <w:r>
        <w:rPr>
          <w:spacing w:val="-13"/>
          <w:sz w:val="21"/>
        </w:rPr>
        <w:t xml:space="preserve"> </w:t>
      </w:r>
      <w:r>
        <w:rPr>
          <w:sz w:val="21"/>
        </w:rPr>
        <w:t>of</w:t>
      </w:r>
      <w:r>
        <w:rPr>
          <w:spacing w:val="-13"/>
          <w:sz w:val="21"/>
        </w:rPr>
        <w:t xml:space="preserve"> </w:t>
      </w:r>
      <w:r>
        <w:rPr>
          <w:sz w:val="21"/>
        </w:rPr>
        <w:t>files</w:t>
      </w:r>
      <w:r>
        <w:rPr>
          <w:spacing w:val="-13"/>
          <w:sz w:val="21"/>
        </w:rPr>
        <w:t xml:space="preserve"> </w:t>
      </w:r>
      <w:r>
        <w:rPr>
          <w:sz w:val="21"/>
        </w:rPr>
        <w:t>opened</w:t>
      </w:r>
      <w:r>
        <w:rPr>
          <w:spacing w:val="-13"/>
          <w:sz w:val="21"/>
        </w:rPr>
        <w:t xml:space="preserve"> </w:t>
      </w:r>
      <w:r>
        <w:rPr>
          <w:sz w:val="21"/>
        </w:rPr>
        <w:t>during</w:t>
      </w:r>
      <w:r>
        <w:rPr>
          <w:spacing w:val="-13"/>
          <w:sz w:val="21"/>
        </w:rPr>
        <w:t xml:space="preserve"> </w:t>
      </w:r>
      <w:r>
        <w:rPr>
          <w:sz w:val="21"/>
        </w:rPr>
        <w:t>the</w:t>
      </w:r>
      <w:r>
        <w:rPr>
          <w:spacing w:val="-13"/>
          <w:sz w:val="21"/>
        </w:rPr>
        <w:t xml:space="preserve"> </w:t>
      </w:r>
      <w:r>
        <w:rPr>
          <w:sz w:val="21"/>
        </w:rPr>
        <w:t>calendar year in a File Opening Register. It is maintained “Head-wise”. On the first page of the register, a list of approved Standard-Heads with serial numbers should be written, as an index to the register. The page numbers at which the sub-heads for the Standard. Head are available will be indicated here. Sufficient pages for entering the Sub-Heads and</w:t>
      </w:r>
      <w:r>
        <w:rPr>
          <w:spacing w:val="-3"/>
          <w:sz w:val="21"/>
        </w:rPr>
        <w:t xml:space="preserve"> </w:t>
      </w:r>
      <w:r>
        <w:rPr>
          <w:sz w:val="21"/>
        </w:rPr>
        <w:t>subjects</w:t>
      </w:r>
      <w:r>
        <w:rPr>
          <w:spacing w:val="-3"/>
          <w:sz w:val="21"/>
        </w:rPr>
        <w:t xml:space="preserve"> </w:t>
      </w:r>
      <w:r>
        <w:rPr>
          <w:sz w:val="21"/>
        </w:rPr>
        <w:t>of</w:t>
      </w:r>
      <w:r>
        <w:rPr>
          <w:spacing w:val="-3"/>
          <w:sz w:val="21"/>
        </w:rPr>
        <w:t xml:space="preserve"> </w:t>
      </w:r>
      <w:r>
        <w:rPr>
          <w:sz w:val="21"/>
        </w:rPr>
        <w:t>files</w:t>
      </w:r>
      <w:r>
        <w:rPr>
          <w:spacing w:val="-3"/>
          <w:sz w:val="21"/>
        </w:rPr>
        <w:t xml:space="preserve"> </w:t>
      </w:r>
      <w:r>
        <w:rPr>
          <w:sz w:val="21"/>
        </w:rPr>
        <w:t>likely</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opened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course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year</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provided</w:t>
      </w:r>
      <w:r>
        <w:rPr>
          <w:spacing w:val="-3"/>
          <w:sz w:val="21"/>
        </w:rPr>
        <w:t xml:space="preserve"> </w:t>
      </w:r>
      <w:r>
        <w:rPr>
          <w:sz w:val="21"/>
        </w:rPr>
        <w:t>for.</w:t>
      </w:r>
      <w:r>
        <w:rPr>
          <w:spacing w:val="-3"/>
          <w:sz w:val="21"/>
        </w:rPr>
        <w:t xml:space="preserve"> </w:t>
      </w:r>
      <w:r>
        <w:rPr>
          <w:sz w:val="21"/>
        </w:rPr>
        <w:t>One</w:t>
      </w:r>
      <w:r>
        <w:rPr>
          <w:spacing w:val="-3"/>
          <w:sz w:val="21"/>
        </w:rPr>
        <w:t xml:space="preserve"> </w:t>
      </w:r>
      <w:r>
        <w:rPr>
          <w:sz w:val="21"/>
        </w:rPr>
        <w:t>or</w:t>
      </w:r>
      <w:r>
        <w:rPr>
          <w:spacing w:val="-3"/>
          <w:sz w:val="21"/>
        </w:rPr>
        <w:t xml:space="preserve"> </w:t>
      </w:r>
      <w:r>
        <w:rPr>
          <w:sz w:val="21"/>
        </w:rPr>
        <w:t>more</w:t>
      </w:r>
      <w:r>
        <w:rPr>
          <w:spacing w:val="-3"/>
          <w:sz w:val="21"/>
        </w:rPr>
        <w:t xml:space="preserve"> </w:t>
      </w:r>
      <w:r>
        <w:rPr>
          <w:sz w:val="21"/>
        </w:rPr>
        <w:t>pages</w:t>
      </w:r>
      <w:r>
        <w:rPr>
          <w:spacing w:val="-3"/>
          <w:sz w:val="21"/>
        </w:rPr>
        <w:t xml:space="preserve"> </w:t>
      </w:r>
      <w:r>
        <w:rPr>
          <w:sz w:val="21"/>
        </w:rPr>
        <w:t>should be reserved for each Sub-Head, and entry regarding opening of files made therein, in the following format:––</w:t>
      </w:r>
    </w:p>
    <w:p w14:paraId="72BBCF11"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2A03B317" w14:textId="77777777" w:rsidR="00C8652D" w:rsidRDefault="00C8652D">
      <w:pPr>
        <w:pStyle w:val="BodyText"/>
        <w:spacing w:before="102"/>
      </w:pPr>
    </w:p>
    <w:p w14:paraId="6AFA5331" w14:textId="77777777" w:rsidR="00C8652D" w:rsidRDefault="00000000">
      <w:pPr>
        <w:spacing w:line="417" w:lineRule="auto"/>
        <w:ind w:left="3499" w:right="3268" w:firstLine="228"/>
        <w:rPr>
          <w:sz w:val="21"/>
        </w:rPr>
      </w:pPr>
      <w:r>
        <w:rPr>
          <w:b/>
          <w:sz w:val="21"/>
        </w:rPr>
        <w:t>FILE</w:t>
      </w:r>
      <w:r>
        <w:rPr>
          <w:b/>
          <w:spacing w:val="-20"/>
          <w:sz w:val="21"/>
        </w:rPr>
        <w:t xml:space="preserve"> </w:t>
      </w:r>
      <w:r>
        <w:rPr>
          <w:b/>
          <w:sz w:val="21"/>
        </w:rPr>
        <w:t>OPENING</w:t>
      </w:r>
      <w:r>
        <w:rPr>
          <w:b/>
          <w:spacing w:val="-20"/>
          <w:sz w:val="21"/>
        </w:rPr>
        <w:t xml:space="preserve"> </w:t>
      </w:r>
      <w:r>
        <w:rPr>
          <w:b/>
          <w:sz w:val="21"/>
        </w:rPr>
        <w:t xml:space="preserve">REGISTER </w:t>
      </w:r>
      <w:r>
        <w:rPr>
          <w:sz w:val="21"/>
        </w:rPr>
        <w:t>Section</w:t>
      </w:r>
      <w:r>
        <w:rPr>
          <w:spacing w:val="40"/>
          <w:sz w:val="21"/>
        </w:rPr>
        <w:t xml:space="preserve"> </w:t>
      </w:r>
      <w:r>
        <w:rPr>
          <w:sz w:val="21"/>
        </w:rPr>
        <w:t>.................. Year</w:t>
      </w:r>
      <w:r>
        <w:rPr>
          <w:spacing w:val="40"/>
          <w:sz w:val="21"/>
        </w:rPr>
        <w:t xml:space="preserve"> </w:t>
      </w:r>
      <w:r>
        <w:rPr>
          <w:sz w:val="21"/>
        </w:rPr>
        <w:t>............. No.</w:t>
      </w:r>
      <w:r>
        <w:rPr>
          <w:spacing w:val="28"/>
          <w:sz w:val="21"/>
        </w:rPr>
        <w:t xml:space="preserve"> </w:t>
      </w:r>
      <w:r>
        <w:rPr>
          <w:sz w:val="21"/>
        </w:rPr>
        <w:t>&amp;</w:t>
      </w:r>
      <w:r>
        <w:rPr>
          <w:spacing w:val="28"/>
          <w:sz w:val="21"/>
        </w:rPr>
        <w:t xml:space="preserve"> </w:t>
      </w:r>
      <w:r>
        <w:rPr>
          <w:sz w:val="21"/>
        </w:rPr>
        <w:t>Name</w:t>
      </w:r>
      <w:r>
        <w:rPr>
          <w:spacing w:val="28"/>
          <w:sz w:val="21"/>
        </w:rPr>
        <w:t xml:space="preserve"> </w:t>
      </w:r>
      <w:r>
        <w:rPr>
          <w:sz w:val="21"/>
        </w:rPr>
        <w:t>of</w:t>
      </w:r>
      <w:r>
        <w:rPr>
          <w:spacing w:val="28"/>
          <w:sz w:val="21"/>
        </w:rPr>
        <w:t xml:space="preserve"> </w:t>
      </w:r>
      <w:r>
        <w:rPr>
          <w:sz w:val="21"/>
        </w:rPr>
        <w:t>Head</w:t>
      </w:r>
      <w:r>
        <w:rPr>
          <w:spacing w:val="28"/>
          <w:sz w:val="21"/>
        </w:rPr>
        <w:t xml:space="preserve"> </w:t>
      </w:r>
      <w:r>
        <w:rPr>
          <w:spacing w:val="-2"/>
          <w:sz w:val="21"/>
        </w:rPr>
        <w:t>....................</w:t>
      </w:r>
    </w:p>
    <w:p w14:paraId="205676D7" w14:textId="77777777" w:rsidR="00C8652D" w:rsidRDefault="00000000">
      <w:pPr>
        <w:pStyle w:val="BodyText"/>
        <w:spacing w:before="5"/>
        <w:ind w:left="3499"/>
      </w:pPr>
      <w:r>
        <w:t>No.</w:t>
      </w:r>
      <w:r>
        <w:rPr>
          <w:spacing w:val="25"/>
        </w:rPr>
        <w:t xml:space="preserve"> </w:t>
      </w:r>
      <w:r>
        <w:t>&amp;</w:t>
      </w:r>
      <w:r>
        <w:rPr>
          <w:spacing w:val="25"/>
        </w:rPr>
        <w:t xml:space="preserve"> </w:t>
      </w:r>
      <w:r>
        <w:t>Name</w:t>
      </w:r>
      <w:r>
        <w:rPr>
          <w:spacing w:val="26"/>
        </w:rPr>
        <w:t xml:space="preserve"> </w:t>
      </w:r>
      <w:r>
        <w:t>of</w:t>
      </w:r>
      <w:r>
        <w:rPr>
          <w:spacing w:val="25"/>
        </w:rPr>
        <w:t xml:space="preserve"> </w:t>
      </w:r>
      <w:r>
        <w:t>Sub-Head</w:t>
      </w:r>
      <w:r>
        <w:rPr>
          <w:spacing w:val="25"/>
        </w:rPr>
        <w:t xml:space="preserve"> </w:t>
      </w:r>
      <w:r>
        <w:rPr>
          <w:spacing w:val="-2"/>
        </w:rPr>
        <w:t>.................</w:t>
      </w:r>
    </w:p>
    <w:p w14:paraId="3019C948" w14:textId="77777777" w:rsidR="00C8652D" w:rsidRDefault="00C8652D">
      <w:pPr>
        <w:pStyle w:val="BodyText"/>
        <w:spacing w:before="7"/>
        <w:rPr>
          <w:sz w:val="11"/>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1183"/>
        <w:gridCol w:w="1610"/>
        <w:gridCol w:w="2061"/>
        <w:gridCol w:w="2087"/>
        <w:gridCol w:w="1826"/>
      </w:tblGrid>
      <w:tr w:rsidR="00C8652D" w14:paraId="4DEA2A1E" w14:textId="77777777">
        <w:trPr>
          <w:trHeight w:val="962"/>
        </w:trPr>
        <w:tc>
          <w:tcPr>
            <w:tcW w:w="870" w:type="dxa"/>
          </w:tcPr>
          <w:p w14:paraId="684BAB51" w14:textId="77777777" w:rsidR="00C8652D" w:rsidRDefault="00000000">
            <w:pPr>
              <w:pStyle w:val="TableParagraph"/>
              <w:spacing w:before="123"/>
              <w:ind w:left="123"/>
              <w:rPr>
                <w:sz w:val="21"/>
              </w:rPr>
            </w:pPr>
            <w:r>
              <w:rPr>
                <w:spacing w:val="-2"/>
                <w:sz w:val="21"/>
              </w:rPr>
              <w:t>Sl.No.</w:t>
            </w:r>
          </w:p>
        </w:tc>
        <w:tc>
          <w:tcPr>
            <w:tcW w:w="1183" w:type="dxa"/>
          </w:tcPr>
          <w:p w14:paraId="39F82C4D" w14:textId="77777777" w:rsidR="00C8652D" w:rsidRDefault="00000000">
            <w:pPr>
              <w:pStyle w:val="TableParagraph"/>
              <w:spacing w:before="123" w:line="276" w:lineRule="auto"/>
              <w:ind w:left="287" w:right="569" w:firstLine="9"/>
              <w:rPr>
                <w:sz w:val="21"/>
              </w:rPr>
            </w:pPr>
            <w:r>
              <w:rPr>
                <w:spacing w:val="-8"/>
                <w:sz w:val="21"/>
              </w:rPr>
              <w:t xml:space="preserve">File </w:t>
            </w:r>
            <w:r>
              <w:rPr>
                <w:spacing w:val="-5"/>
                <w:sz w:val="21"/>
              </w:rPr>
              <w:t>No.</w:t>
            </w:r>
          </w:p>
        </w:tc>
        <w:tc>
          <w:tcPr>
            <w:tcW w:w="1610" w:type="dxa"/>
          </w:tcPr>
          <w:p w14:paraId="00C852B4" w14:textId="77777777" w:rsidR="00C8652D" w:rsidRDefault="00000000">
            <w:pPr>
              <w:pStyle w:val="TableParagraph"/>
              <w:spacing w:before="123"/>
              <w:ind w:left="347"/>
              <w:rPr>
                <w:sz w:val="21"/>
              </w:rPr>
            </w:pPr>
            <w:r>
              <w:rPr>
                <w:spacing w:val="-2"/>
                <w:sz w:val="21"/>
              </w:rPr>
              <w:t>Subject</w:t>
            </w:r>
          </w:p>
        </w:tc>
        <w:tc>
          <w:tcPr>
            <w:tcW w:w="2061" w:type="dxa"/>
          </w:tcPr>
          <w:p w14:paraId="201976DE" w14:textId="77777777" w:rsidR="00C8652D" w:rsidRDefault="00000000">
            <w:pPr>
              <w:pStyle w:val="TableParagraph"/>
              <w:spacing w:before="123" w:line="276" w:lineRule="auto"/>
              <w:ind w:left="1075" w:right="127" w:hanging="550"/>
              <w:rPr>
                <w:sz w:val="21"/>
              </w:rPr>
            </w:pPr>
            <w:r>
              <w:rPr>
                <w:sz w:val="21"/>
              </w:rPr>
              <w:t>Date</w:t>
            </w:r>
            <w:r>
              <w:rPr>
                <w:spacing w:val="-14"/>
                <w:sz w:val="21"/>
              </w:rPr>
              <w:t xml:space="preserve"> </w:t>
            </w:r>
            <w:r>
              <w:rPr>
                <w:sz w:val="21"/>
              </w:rPr>
              <w:t>of</w:t>
            </w:r>
            <w:r>
              <w:rPr>
                <w:spacing w:val="-13"/>
                <w:sz w:val="21"/>
              </w:rPr>
              <w:t xml:space="preserve"> </w:t>
            </w:r>
            <w:r>
              <w:rPr>
                <w:sz w:val="21"/>
              </w:rPr>
              <w:t xml:space="preserve">Opening </w:t>
            </w:r>
            <w:r>
              <w:rPr>
                <w:spacing w:val="-4"/>
                <w:sz w:val="21"/>
              </w:rPr>
              <w:t>File</w:t>
            </w:r>
          </w:p>
        </w:tc>
        <w:tc>
          <w:tcPr>
            <w:tcW w:w="2087" w:type="dxa"/>
          </w:tcPr>
          <w:p w14:paraId="0BF1F453" w14:textId="77777777" w:rsidR="00C8652D" w:rsidRDefault="00000000">
            <w:pPr>
              <w:pStyle w:val="TableParagraph"/>
              <w:spacing w:before="123" w:line="276" w:lineRule="auto"/>
              <w:ind w:left="661" w:right="485" w:hanging="498"/>
              <w:rPr>
                <w:sz w:val="21"/>
              </w:rPr>
            </w:pPr>
            <w:r>
              <w:rPr>
                <w:spacing w:val="-2"/>
                <w:sz w:val="21"/>
              </w:rPr>
              <w:t>Name</w:t>
            </w:r>
            <w:r>
              <w:rPr>
                <w:spacing w:val="-12"/>
                <w:sz w:val="21"/>
              </w:rPr>
              <w:t xml:space="preserve"> </w:t>
            </w:r>
            <w:r>
              <w:rPr>
                <w:spacing w:val="-2"/>
                <w:sz w:val="21"/>
              </w:rPr>
              <w:t>of</w:t>
            </w:r>
            <w:r>
              <w:rPr>
                <w:spacing w:val="-11"/>
                <w:sz w:val="21"/>
              </w:rPr>
              <w:t xml:space="preserve"> </w:t>
            </w:r>
            <w:r>
              <w:rPr>
                <w:spacing w:val="-2"/>
                <w:sz w:val="21"/>
              </w:rPr>
              <w:t xml:space="preserve">Dealing </w:t>
            </w:r>
            <w:r>
              <w:rPr>
                <w:spacing w:val="-4"/>
                <w:sz w:val="21"/>
              </w:rPr>
              <w:t>Hand</w:t>
            </w:r>
          </w:p>
        </w:tc>
        <w:tc>
          <w:tcPr>
            <w:tcW w:w="1826" w:type="dxa"/>
          </w:tcPr>
          <w:p w14:paraId="5C36D2AE" w14:textId="77777777" w:rsidR="00C8652D" w:rsidRDefault="00000000">
            <w:pPr>
              <w:pStyle w:val="TableParagraph"/>
              <w:spacing w:before="123" w:line="276" w:lineRule="auto"/>
              <w:ind w:left="312" w:right="469"/>
              <w:jc w:val="center"/>
              <w:rPr>
                <w:sz w:val="21"/>
              </w:rPr>
            </w:pPr>
            <w:r>
              <w:rPr>
                <w:sz w:val="21"/>
              </w:rPr>
              <w:t>Signature</w:t>
            </w:r>
            <w:r>
              <w:rPr>
                <w:spacing w:val="-13"/>
                <w:sz w:val="21"/>
              </w:rPr>
              <w:t xml:space="preserve"> </w:t>
            </w:r>
            <w:r>
              <w:rPr>
                <w:sz w:val="21"/>
              </w:rPr>
              <w:t xml:space="preserve">of </w:t>
            </w:r>
            <w:r>
              <w:rPr>
                <w:spacing w:val="-2"/>
                <w:sz w:val="21"/>
              </w:rPr>
              <w:t>Section-in-</w:t>
            </w:r>
          </w:p>
          <w:p w14:paraId="3E3D3A16" w14:textId="77777777" w:rsidR="00C8652D" w:rsidRDefault="00000000">
            <w:pPr>
              <w:pStyle w:val="TableParagraph"/>
              <w:spacing w:before="4"/>
              <w:ind w:right="155"/>
              <w:jc w:val="center"/>
              <w:rPr>
                <w:sz w:val="21"/>
              </w:rPr>
            </w:pPr>
            <w:r>
              <w:rPr>
                <w:spacing w:val="-2"/>
                <w:sz w:val="21"/>
              </w:rPr>
              <w:t>Charge</w:t>
            </w:r>
          </w:p>
        </w:tc>
      </w:tr>
      <w:tr w:rsidR="00C8652D" w14:paraId="64ACDFF3" w14:textId="77777777">
        <w:trPr>
          <w:trHeight w:val="425"/>
        </w:trPr>
        <w:tc>
          <w:tcPr>
            <w:tcW w:w="870" w:type="dxa"/>
          </w:tcPr>
          <w:p w14:paraId="2B5EAFB8" w14:textId="77777777" w:rsidR="00C8652D" w:rsidRDefault="00C8652D">
            <w:pPr>
              <w:pStyle w:val="TableParagraph"/>
              <w:rPr>
                <w:sz w:val="20"/>
              </w:rPr>
            </w:pPr>
          </w:p>
        </w:tc>
        <w:tc>
          <w:tcPr>
            <w:tcW w:w="1183" w:type="dxa"/>
          </w:tcPr>
          <w:p w14:paraId="6A87F21E" w14:textId="77777777" w:rsidR="00C8652D" w:rsidRDefault="00C8652D">
            <w:pPr>
              <w:pStyle w:val="TableParagraph"/>
              <w:rPr>
                <w:sz w:val="20"/>
              </w:rPr>
            </w:pPr>
          </w:p>
        </w:tc>
        <w:tc>
          <w:tcPr>
            <w:tcW w:w="1610" w:type="dxa"/>
          </w:tcPr>
          <w:p w14:paraId="7C6065A7" w14:textId="77777777" w:rsidR="00C8652D" w:rsidRDefault="00C8652D">
            <w:pPr>
              <w:pStyle w:val="TableParagraph"/>
              <w:rPr>
                <w:sz w:val="20"/>
              </w:rPr>
            </w:pPr>
          </w:p>
        </w:tc>
        <w:tc>
          <w:tcPr>
            <w:tcW w:w="2061" w:type="dxa"/>
          </w:tcPr>
          <w:p w14:paraId="1928A212" w14:textId="77777777" w:rsidR="00C8652D" w:rsidRDefault="00C8652D">
            <w:pPr>
              <w:pStyle w:val="TableParagraph"/>
              <w:rPr>
                <w:sz w:val="20"/>
              </w:rPr>
            </w:pPr>
          </w:p>
        </w:tc>
        <w:tc>
          <w:tcPr>
            <w:tcW w:w="2087" w:type="dxa"/>
          </w:tcPr>
          <w:p w14:paraId="46DE3D51" w14:textId="77777777" w:rsidR="00C8652D" w:rsidRDefault="00C8652D">
            <w:pPr>
              <w:pStyle w:val="TableParagraph"/>
              <w:rPr>
                <w:sz w:val="20"/>
              </w:rPr>
            </w:pPr>
          </w:p>
        </w:tc>
        <w:tc>
          <w:tcPr>
            <w:tcW w:w="1826" w:type="dxa"/>
          </w:tcPr>
          <w:p w14:paraId="56E32FC8" w14:textId="77777777" w:rsidR="00C8652D" w:rsidRDefault="00C8652D">
            <w:pPr>
              <w:pStyle w:val="TableParagraph"/>
              <w:rPr>
                <w:sz w:val="20"/>
              </w:rPr>
            </w:pPr>
          </w:p>
        </w:tc>
      </w:tr>
    </w:tbl>
    <w:p w14:paraId="57185461" w14:textId="77777777" w:rsidR="00C8652D" w:rsidRDefault="00000000">
      <w:pPr>
        <w:pStyle w:val="BodyText"/>
        <w:spacing w:before="175" w:line="278" w:lineRule="auto"/>
        <w:ind w:left="155" w:right="150" w:firstLine="508"/>
        <w:jc w:val="both"/>
      </w:pPr>
      <w:r>
        <w:t>Whenever</w:t>
      </w:r>
      <w:r>
        <w:rPr>
          <w:spacing w:val="-14"/>
        </w:rPr>
        <w:t xml:space="preserve"> </w:t>
      </w:r>
      <w:r>
        <w:t>orders</w:t>
      </w:r>
      <w:r>
        <w:rPr>
          <w:spacing w:val="-13"/>
        </w:rPr>
        <w:t xml:space="preserve"> </w:t>
      </w:r>
      <w:r>
        <w:t>are</w:t>
      </w:r>
      <w:r>
        <w:rPr>
          <w:spacing w:val="-13"/>
        </w:rPr>
        <w:t xml:space="preserve"> </w:t>
      </w:r>
      <w:r>
        <w:t>passed</w:t>
      </w:r>
      <w:r>
        <w:rPr>
          <w:spacing w:val="-13"/>
        </w:rPr>
        <w:t xml:space="preserve"> </w:t>
      </w:r>
      <w:r>
        <w:t>to</w:t>
      </w:r>
      <w:r>
        <w:rPr>
          <w:spacing w:val="-13"/>
        </w:rPr>
        <w:t xml:space="preserve"> </w:t>
      </w:r>
      <w:r>
        <w:t>open</w:t>
      </w:r>
      <w:r>
        <w:rPr>
          <w:spacing w:val="-13"/>
        </w:rPr>
        <w:t xml:space="preserve"> </w:t>
      </w:r>
      <w:r>
        <w:t>a</w:t>
      </w:r>
      <w:r>
        <w:rPr>
          <w:spacing w:val="-13"/>
        </w:rPr>
        <w:t xml:space="preserve"> </w:t>
      </w:r>
      <w:r>
        <w:t>new</w:t>
      </w:r>
      <w:r>
        <w:rPr>
          <w:spacing w:val="-13"/>
        </w:rPr>
        <w:t xml:space="preserve"> </w:t>
      </w:r>
      <w:r>
        <w:t>Head/Sub-Head/File,</w:t>
      </w:r>
      <w:r>
        <w:rPr>
          <w:spacing w:val="-14"/>
        </w:rPr>
        <w:t xml:space="preserve"> </w:t>
      </w:r>
      <w:r>
        <w:t>appropriate</w:t>
      </w:r>
      <w:r>
        <w:rPr>
          <w:spacing w:val="-13"/>
        </w:rPr>
        <w:t xml:space="preserve"> </w:t>
      </w:r>
      <w:r>
        <w:t>entry</w:t>
      </w:r>
      <w:r>
        <w:rPr>
          <w:spacing w:val="-13"/>
        </w:rPr>
        <w:t xml:space="preserve"> </w:t>
      </w:r>
      <w:r>
        <w:t>is</w:t>
      </w:r>
      <w:r>
        <w:rPr>
          <w:spacing w:val="-13"/>
        </w:rPr>
        <w:t xml:space="preserve"> </w:t>
      </w:r>
      <w:r>
        <w:t>to</w:t>
      </w:r>
      <w:r>
        <w:rPr>
          <w:spacing w:val="-13"/>
        </w:rPr>
        <w:t xml:space="preserve"> </w:t>
      </w:r>
      <w:r>
        <w:t>be</w:t>
      </w:r>
      <w:r>
        <w:rPr>
          <w:spacing w:val="-13"/>
        </w:rPr>
        <w:t xml:space="preserve"> </w:t>
      </w:r>
      <w:r>
        <w:t>made</w:t>
      </w:r>
      <w:r>
        <w:rPr>
          <w:spacing w:val="-13"/>
        </w:rPr>
        <w:t xml:space="preserve"> </w:t>
      </w:r>
      <w:r>
        <w:t>in</w:t>
      </w:r>
      <w:r>
        <w:rPr>
          <w:spacing w:val="-13"/>
        </w:rPr>
        <w:t xml:space="preserve"> </w:t>
      </w:r>
      <w:r>
        <w:t>the</w:t>
      </w:r>
      <w:r>
        <w:rPr>
          <w:spacing w:val="-14"/>
        </w:rPr>
        <w:t xml:space="preserve"> </w:t>
      </w:r>
      <w:r>
        <w:t>Register by the dealing hand concerned. The Registers will be kept in the custody of the Assistant Director/Legislative/ Executive/</w:t>
      </w:r>
      <w:r>
        <w:rPr>
          <w:spacing w:val="-3"/>
        </w:rPr>
        <w:t xml:space="preserve"> </w:t>
      </w:r>
      <w:r>
        <w:t>Committee</w:t>
      </w:r>
      <w:r>
        <w:rPr>
          <w:spacing w:val="-3"/>
        </w:rPr>
        <w:t xml:space="preserve"> </w:t>
      </w:r>
      <w:r>
        <w:t>Officer,</w:t>
      </w:r>
      <w:r>
        <w:rPr>
          <w:spacing w:val="-3"/>
        </w:rPr>
        <w:t xml:space="preserve"> </w:t>
      </w:r>
      <w:r>
        <w:t>with</w:t>
      </w:r>
      <w:r>
        <w:rPr>
          <w:spacing w:val="-2"/>
        </w:rPr>
        <w:t xml:space="preserve"> </w:t>
      </w:r>
      <w:r>
        <w:t>a</w:t>
      </w:r>
      <w:r>
        <w:rPr>
          <w:spacing w:val="-3"/>
        </w:rPr>
        <w:t xml:space="preserve"> </w:t>
      </w:r>
      <w:r>
        <w:t>separate</w:t>
      </w:r>
      <w:r>
        <w:rPr>
          <w:spacing w:val="-3"/>
        </w:rPr>
        <w:t xml:space="preserve"> </w:t>
      </w:r>
      <w:r>
        <w:t>register</w:t>
      </w:r>
      <w:r>
        <w:rPr>
          <w:spacing w:val="-3"/>
        </w:rPr>
        <w:t xml:space="preserve"> </w:t>
      </w:r>
      <w:r>
        <w:t>opened</w:t>
      </w:r>
      <w:r>
        <w:rPr>
          <w:spacing w:val="-2"/>
        </w:rPr>
        <w:t xml:space="preserve"> </w:t>
      </w:r>
      <w:r>
        <w:t>each</w:t>
      </w:r>
      <w:r>
        <w:rPr>
          <w:spacing w:val="-3"/>
        </w:rPr>
        <w:t xml:space="preserve"> </w:t>
      </w:r>
      <w:r>
        <w:t>year,</w:t>
      </w:r>
      <w:r>
        <w:rPr>
          <w:spacing w:val="-3"/>
        </w:rPr>
        <w:t xml:space="preserve"> </w:t>
      </w:r>
      <w:r>
        <w:t>to</w:t>
      </w:r>
      <w:r>
        <w:rPr>
          <w:spacing w:val="-2"/>
        </w:rPr>
        <w:t xml:space="preserve"> </w:t>
      </w:r>
      <w:r>
        <w:t>record</w:t>
      </w:r>
      <w:r>
        <w:rPr>
          <w:spacing w:val="-3"/>
        </w:rPr>
        <w:t xml:space="preserve"> </w:t>
      </w:r>
      <w:r>
        <w:t>the</w:t>
      </w:r>
      <w:r>
        <w:rPr>
          <w:spacing w:val="-3"/>
        </w:rPr>
        <w:t xml:space="preserve"> </w:t>
      </w:r>
      <w:r>
        <w:t>file</w:t>
      </w:r>
      <w:r>
        <w:rPr>
          <w:spacing w:val="-3"/>
        </w:rPr>
        <w:t xml:space="preserve"> </w:t>
      </w:r>
      <w:r>
        <w:t>opened</w:t>
      </w:r>
      <w:r>
        <w:rPr>
          <w:spacing w:val="-2"/>
        </w:rPr>
        <w:t xml:space="preserve"> </w:t>
      </w:r>
      <w:r>
        <w:t>during</w:t>
      </w:r>
      <w:r>
        <w:rPr>
          <w:spacing w:val="-3"/>
        </w:rPr>
        <w:t xml:space="preserve"> </w:t>
      </w:r>
      <w:r>
        <w:t>that</w:t>
      </w:r>
      <w:r>
        <w:rPr>
          <w:spacing w:val="-3"/>
        </w:rPr>
        <w:t xml:space="preserve"> </w:t>
      </w:r>
      <w:r>
        <w:rPr>
          <w:spacing w:val="-2"/>
        </w:rPr>
        <w:t>year.</w:t>
      </w:r>
    </w:p>
    <w:p w14:paraId="5B69E4AE" w14:textId="77777777" w:rsidR="00C8652D" w:rsidRDefault="00000000">
      <w:pPr>
        <w:pStyle w:val="ListParagraph"/>
        <w:numPr>
          <w:ilvl w:val="1"/>
          <w:numId w:val="106"/>
        </w:numPr>
        <w:tabs>
          <w:tab w:val="left" w:pos="1073"/>
        </w:tabs>
        <w:spacing w:before="141" w:line="278" w:lineRule="auto"/>
        <w:ind w:left="155" w:right="151" w:firstLine="508"/>
        <w:jc w:val="both"/>
        <w:rPr>
          <w:sz w:val="21"/>
        </w:rPr>
      </w:pPr>
      <w:r>
        <w:rPr>
          <w:b/>
          <w:sz w:val="21"/>
        </w:rPr>
        <w:t>Movement</w:t>
      </w:r>
      <w:r>
        <w:rPr>
          <w:b/>
          <w:spacing w:val="-14"/>
          <w:sz w:val="21"/>
        </w:rPr>
        <w:t xml:space="preserve"> </w:t>
      </w:r>
      <w:r>
        <w:rPr>
          <w:b/>
          <w:sz w:val="21"/>
        </w:rPr>
        <w:t>and</w:t>
      </w:r>
      <w:r>
        <w:rPr>
          <w:b/>
          <w:spacing w:val="-13"/>
          <w:sz w:val="21"/>
        </w:rPr>
        <w:t xml:space="preserve"> </w:t>
      </w:r>
      <w:r>
        <w:rPr>
          <w:b/>
          <w:sz w:val="21"/>
        </w:rPr>
        <w:t>Location</w:t>
      </w:r>
      <w:r>
        <w:rPr>
          <w:b/>
          <w:spacing w:val="-13"/>
          <w:sz w:val="21"/>
        </w:rPr>
        <w:t xml:space="preserve"> </w:t>
      </w:r>
      <w:r>
        <w:rPr>
          <w:b/>
          <w:sz w:val="21"/>
        </w:rPr>
        <w:t>of</w:t>
      </w:r>
      <w:r>
        <w:rPr>
          <w:b/>
          <w:spacing w:val="-13"/>
          <w:sz w:val="21"/>
        </w:rPr>
        <w:t xml:space="preserve"> </w:t>
      </w:r>
      <w:r>
        <w:rPr>
          <w:b/>
          <w:sz w:val="21"/>
        </w:rPr>
        <w:t>Files</w:t>
      </w:r>
      <w:r>
        <w:rPr>
          <w:b/>
          <w:spacing w:val="-11"/>
          <w:sz w:val="21"/>
        </w:rPr>
        <w:t xml:space="preserve"> </w:t>
      </w:r>
      <w:r>
        <w:rPr>
          <w:sz w:val="21"/>
        </w:rPr>
        <w:t>––</w:t>
      </w:r>
      <w:r>
        <w:rPr>
          <w:spacing w:val="-14"/>
          <w:sz w:val="21"/>
        </w:rPr>
        <w:t xml:space="preserve"> </w:t>
      </w:r>
      <w:r>
        <w:rPr>
          <w:sz w:val="21"/>
        </w:rPr>
        <w:t>Movement</w:t>
      </w:r>
      <w:r>
        <w:rPr>
          <w:spacing w:val="-13"/>
          <w:sz w:val="21"/>
        </w:rPr>
        <w:t xml:space="preserve"> </w:t>
      </w:r>
      <w:r>
        <w:rPr>
          <w:sz w:val="21"/>
        </w:rPr>
        <w:t>of</w:t>
      </w:r>
      <w:r>
        <w:rPr>
          <w:spacing w:val="-13"/>
          <w:sz w:val="21"/>
        </w:rPr>
        <w:t xml:space="preserve"> </w:t>
      </w:r>
      <w:r>
        <w:rPr>
          <w:sz w:val="21"/>
        </w:rPr>
        <w:t>files</w:t>
      </w:r>
      <w:r>
        <w:rPr>
          <w:spacing w:val="-13"/>
          <w:sz w:val="21"/>
        </w:rPr>
        <w:t xml:space="preserve"> </w:t>
      </w:r>
      <w:r>
        <w:rPr>
          <w:sz w:val="21"/>
        </w:rPr>
        <w:t>will</w:t>
      </w:r>
      <w:r>
        <w:rPr>
          <w:spacing w:val="-13"/>
          <w:sz w:val="21"/>
        </w:rPr>
        <w:t xml:space="preserve"> </w:t>
      </w:r>
      <w:r>
        <w:rPr>
          <w:sz w:val="21"/>
        </w:rPr>
        <w:t>be</w:t>
      </w:r>
      <w:r>
        <w:rPr>
          <w:spacing w:val="-13"/>
          <w:sz w:val="21"/>
        </w:rPr>
        <w:t xml:space="preserve"> </w:t>
      </w:r>
      <w:r>
        <w:rPr>
          <w:sz w:val="21"/>
        </w:rPr>
        <w:t>entered</w:t>
      </w:r>
      <w:r>
        <w:rPr>
          <w:spacing w:val="-13"/>
          <w:sz w:val="21"/>
        </w:rPr>
        <w:t xml:space="preserve"> </w:t>
      </w:r>
      <w:r>
        <w:rPr>
          <w:sz w:val="21"/>
        </w:rPr>
        <w:t>in</w:t>
      </w:r>
      <w:r>
        <w:rPr>
          <w:spacing w:val="-13"/>
          <w:sz w:val="21"/>
        </w:rPr>
        <w:t xml:space="preserve"> </w:t>
      </w:r>
      <w:r>
        <w:rPr>
          <w:sz w:val="21"/>
        </w:rPr>
        <w:t>a</w:t>
      </w:r>
      <w:r>
        <w:rPr>
          <w:spacing w:val="-14"/>
          <w:sz w:val="21"/>
        </w:rPr>
        <w:t xml:space="preserve"> </w:t>
      </w:r>
      <w:r>
        <w:rPr>
          <w:sz w:val="21"/>
        </w:rPr>
        <w:t>File</w:t>
      </w:r>
      <w:r>
        <w:rPr>
          <w:spacing w:val="-13"/>
          <w:sz w:val="21"/>
        </w:rPr>
        <w:t xml:space="preserve"> </w:t>
      </w:r>
      <w:r>
        <w:rPr>
          <w:sz w:val="21"/>
        </w:rPr>
        <w:t>Location</w:t>
      </w:r>
      <w:r>
        <w:rPr>
          <w:spacing w:val="-13"/>
          <w:sz w:val="21"/>
        </w:rPr>
        <w:t xml:space="preserve"> </w:t>
      </w:r>
      <w:r>
        <w:rPr>
          <w:sz w:val="21"/>
        </w:rPr>
        <w:t>Register</w:t>
      </w:r>
      <w:r>
        <w:rPr>
          <w:spacing w:val="-13"/>
          <w:sz w:val="21"/>
        </w:rPr>
        <w:t xml:space="preserve"> </w:t>
      </w:r>
      <w:r>
        <w:rPr>
          <w:sz w:val="21"/>
        </w:rPr>
        <w:t>which will</w:t>
      </w:r>
      <w:r>
        <w:rPr>
          <w:spacing w:val="-4"/>
          <w:sz w:val="21"/>
        </w:rPr>
        <w:t xml:space="preserve"> </w:t>
      </w:r>
      <w:r>
        <w:rPr>
          <w:sz w:val="21"/>
        </w:rPr>
        <w:t>be</w:t>
      </w:r>
      <w:r>
        <w:rPr>
          <w:spacing w:val="-4"/>
          <w:sz w:val="21"/>
        </w:rPr>
        <w:t xml:space="preserve"> </w:t>
      </w:r>
      <w:r>
        <w:rPr>
          <w:sz w:val="21"/>
        </w:rPr>
        <w:t>maintained</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Section</w:t>
      </w:r>
      <w:r>
        <w:rPr>
          <w:spacing w:val="-4"/>
          <w:sz w:val="21"/>
        </w:rPr>
        <w:t xml:space="preserve"> </w:t>
      </w:r>
      <w:r>
        <w:rPr>
          <w:sz w:val="21"/>
        </w:rPr>
        <w:t>Diarist.</w:t>
      </w:r>
      <w:r>
        <w:rPr>
          <w:spacing w:val="-4"/>
          <w:sz w:val="21"/>
        </w:rPr>
        <w:t xml:space="preserve"> </w:t>
      </w:r>
      <w:r>
        <w:rPr>
          <w:sz w:val="21"/>
        </w:rPr>
        <w:t>In</w:t>
      </w:r>
      <w:r>
        <w:rPr>
          <w:spacing w:val="-4"/>
          <w:sz w:val="21"/>
        </w:rPr>
        <w:t xml:space="preserve"> </w:t>
      </w:r>
      <w:r>
        <w:rPr>
          <w:sz w:val="21"/>
        </w:rPr>
        <w:t>Sections</w:t>
      </w:r>
      <w:r>
        <w:rPr>
          <w:spacing w:val="-4"/>
          <w:sz w:val="21"/>
        </w:rPr>
        <w:t xml:space="preserve"> </w:t>
      </w:r>
      <w:r>
        <w:rPr>
          <w:sz w:val="21"/>
        </w:rPr>
        <w:t>where</w:t>
      </w:r>
      <w:r>
        <w:rPr>
          <w:spacing w:val="-4"/>
          <w:sz w:val="21"/>
        </w:rPr>
        <w:t xml:space="preserve"> </w:t>
      </w:r>
      <w:r>
        <w:rPr>
          <w:sz w:val="21"/>
        </w:rPr>
        <w:t>large</w:t>
      </w:r>
      <w:r>
        <w:rPr>
          <w:spacing w:val="-4"/>
          <w:sz w:val="21"/>
        </w:rPr>
        <w:t xml:space="preserve"> </w:t>
      </w:r>
      <w:r>
        <w:rPr>
          <w:sz w:val="21"/>
        </w:rPr>
        <w:t>scale</w:t>
      </w:r>
      <w:r>
        <w:rPr>
          <w:spacing w:val="-4"/>
          <w:sz w:val="21"/>
        </w:rPr>
        <w:t xml:space="preserve"> </w:t>
      </w:r>
      <w:r>
        <w:rPr>
          <w:sz w:val="21"/>
        </w:rPr>
        <w:t>movement</w:t>
      </w:r>
      <w:r>
        <w:rPr>
          <w:spacing w:val="-4"/>
          <w:sz w:val="21"/>
        </w:rPr>
        <w:t xml:space="preserve"> </w:t>
      </w:r>
      <w:r>
        <w:rPr>
          <w:sz w:val="21"/>
        </w:rPr>
        <w:t>of</w:t>
      </w:r>
      <w:r>
        <w:rPr>
          <w:spacing w:val="-4"/>
          <w:sz w:val="21"/>
        </w:rPr>
        <w:t xml:space="preserve"> </w:t>
      </w:r>
      <w:r>
        <w:rPr>
          <w:sz w:val="21"/>
        </w:rPr>
        <w:t>files</w:t>
      </w:r>
      <w:r>
        <w:rPr>
          <w:spacing w:val="-4"/>
          <w:sz w:val="21"/>
        </w:rPr>
        <w:t xml:space="preserve"> </w:t>
      </w:r>
      <w:r>
        <w:rPr>
          <w:sz w:val="21"/>
        </w:rPr>
        <w:t>takes</w:t>
      </w:r>
      <w:r>
        <w:rPr>
          <w:spacing w:val="-4"/>
          <w:sz w:val="21"/>
        </w:rPr>
        <w:t xml:space="preserve"> </w:t>
      </w:r>
      <w:r>
        <w:rPr>
          <w:sz w:val="21"/>
        </w:rPr>
        <w:t>place,</w:t>
      </w:r>
      <w:r>
        <w:rPr>
          <w:spacing w:val="-4"/>
          <w:sz w:val="21"/>
        </w:rPr>
        <w:t xml:space="preserve"> </w:t>
      </w:r>
      <w:r>
        <w:rPr>
          <w:sz w:val="21"/>
        </w:rPr>
        <w:t>individual registers</w:t>
      </w:r>
      <w:r>
        <w:rPr>
          <w:spacing w:val="-14"/>
          <w:sz w:val="21"/>
        </w:rPr>
        <w:t xml:space="preserve"> </w:t>
      </w:r>
      <w:r>
        <w:rPr>
          <w:sz w:val="21"/>
        </w:rPr>
        <w:t>may</w:t>
      </w:r>
      <w:r>
        <w:rPr>
          <w:spacing w:val="-13"/>
          <w:sz w:val="21"/>
        </w:rPr>
        <w:t xml:space="preserve"> </w:t>
      </w:r>
      <w:r>
        <w:rPr>
          <w:sz w:val="21"/>
        </w:rPr>
        <w:t>be</w:t>
      </w:r>
      <w:r>
        <w:rPr>
          <w:spacing w:val="-13"/>
          <w:sz w:val="21"/>
        </w:rPr>
        <w:t xml:space="preserve"> </w:t>
      </w:r>
      <w:r>
        <w:rPr>
          <w:sz w:val="21"/>
        </w:rPr>
        <w:t>maintained</w:t>
      </w:r>
      <w:r>
        <w:rPr>
          <w:spacing w:val="-13"/>
          <w:sz w:val="21"/>
        </w:rPr>
        <w:t xml:space="preserve"> </w:t>
      </w:r>
      <w:r>
        <w:rPr>
          <w:sz w:val="21"/>
        </w:rPr>
        <w:t>by</w:t>
      </w:r>
      <w:r>
        <w:rPr>
          <w:spacing w:val="-13"/>
          <w:sz w:val="21"/>
        </w:rPr>
        <w:t xml:space="preserve"> </w:t>
      </w:r>
      <w:r>
        <w:rPr>
          <w:sz w:val="21"/>
        </w:rPr>
        <w:t>the</w:t>
      </w:r>
      <w:r>
        <w:rPr>
          <w:spacing w:val="-13"/>
          <w:sz w:val="21"/>
        </w:rPr>
        <w:t xml:space="preserve"> </w:t>
      </w:r>
      <w:r>
        <w:rPr>
          <w:sz w:val="21"/>
        </w:rPr>
        <w:t>dealing</w:t>
      </w:r>
      <w:r>
        <w:rPr>
          <w:spacing w:val="-13"/>
          <w:sz w:val="21"/>
        </w:rPr>
        <w:t xml:space="preserve"> </w:t>
      </w:r>
      <w:r>
        <w:rPr>
          <w:sz w:val="21"/>
        </w:rPr>
        <w:t>Assistants</w:t>
      </w:r>
      <w:r>
        <w:rPr>
          <w:spacing w:val="-11"/>
          <w:sz w:val="21"/>
        </w:rPr>
        <w:t xml:space="preserve"> </w:t>
      </w:r>
      <w:r>
        <w:rPr>
          <w:sz w:val="21"/>
        </w:rPr>
        <w:t>themselves.</w:t>
      </w:r>
      <w:r>
        <w:rPr>
          <w:spacing w:val="-14"/>
          <w:sz w:val="21"/>
        </w:rPr>
        <w:t xml:space="preserve"> </w:t>
      </w:r>
      <w:r>
        <w:rPr>
          <w:sz w:val="21"/>
        </w:rPr>
        <w:t>A</w:t>
      </w:r>
      <w:r>
        <w:rPr>
          <w:spacing w:val="-13"/>
          <w:sz w:val="21"/>
        </w:rPr>
        <w:t xml:space="preserve"> </w:t>
      </w:r>
      <w:r>
        <w:rPr>
          <w:sz w:val="21"/>
        </w:rPr>
        <w:t>separate</w:t>
      </w:r>
      <w:r>
        <w:rPr>
          <w:spacing w:val="-10"/>
          <w:sz w:val="21"/>
        </w:rPr>
        <w:t xml:space="preserve"> </w:t>
      </w:r>
      <w:r>
        <w:rPr>
          <w:sz w:val="21"/>
        </w:rPr>
        <w:t>page</w:t>
      </w:r>
      <w:r>
        <w:rPr>
          <w:spacing w:val="-10"/>
          <w:sz w:val="21"/>
        </w:rPr>
        <w:t xml:space="preserve"> </w:t>
      </w:r>
      <w:r>
        <w:rPr>
          <w:sz w:val="21"/>
        </w:rPr>
        <w:t>or</w:t>
      </w:r>
      <w:r>
        <w:rPr>
          <w:spacing w:val="-10"/>
          <w:sz w:val="21"/>
        </w:rPr>
        <w:t xml:space="preserve"> </w:t>
      </w:r>
      <w:r>
        <w:rPr>
          <w:sz w:val="21"/>
        </w:rPr>
        <w:t>pages</w:t>
      </w:r>
      <w:r>
        <w:rPr>
          <w:spacing w:val="-10"/>
          <w:sz w:val="21"/>
        </w:rPr>
        <w:t xml:space="preserve"> </w:t>
      </w:r>
      <w:r>
        <w:rPr>
          <w:sz w:val="21"/>
        </w:rPr>
        <w:t>will</w:t>
      </w:r>
      <w:r>
        <w:rPr>
          <w:spacing w:val="-10"/>
          <w:sz w:val="21"/>
        </w:rPr>
        <w:t xml:space="preserve"> </w:t>
      </w:r>
      <w:r>
        <w:rPr>
          <w:sz w:val="21"/>
        </w:rPr>
        <w:t>be</w:t>
      </w:r>
      <w:r>
        <w:rPr>
          <w:spacing w:val="-10"/>
          <w:sz w:val="21"/>
        </w:rPr>
        <w:t xml:space="preserve"> </w:t>
      </w:r>
      <w:r>
        <w:rPr>
          <w:sz w:val="21"/>
        </w:rPr>
        <w:t>given</w:t>
      </w:r>
      <w:r>
        <w:rPr>
          <w:spacing w:val="-10"/>
          <w:sz w:val="21"/>
        </w:rPr>
        <w:t xml:space="preserve"> </w:t>
      </w:r>
      <w:r>
        <w:rPr>
          <w:sz w:val="21"/>
        </w:rPr>
        <w:t>to</w:t>
      </w:r>
      <w:r>
        <w:rPr>
          <w:spacing w:val="-10"/>
          <w:sz w:val="21"/>
        </w:rPr>
        <w:t xml:space="preserve"> </w:t>
      </w:r>
      <w:r>
        <w:rPr>
          <w:sz w:val="21"/>
        </w:rPr>
        <w:t>each</w:t>
      </w:r>
      <w:r>
        <w:rPr>
          <w:spacing w:val="-10"/>
          <w:sz w:val="21"/>
        </w:rPr>
        <w:t xml:space="preserve"> </w:t>
      </w:r>
      <w:r>
        <w:rPr>
          <w:sz w:val="21"/>
        </w:rPr>
        <w:t>file and</w:t>
      </w:r>
      <w:r>
        <w:rPr>
          <w:spacing w:val="-14"/>
          <w:sz w:val="21"/>
        </w:rPr>
        <w:t xml:space="preserve"> </w:t>
      </w:r>
      <w:r>
        <w:rPr>
          <w:sz w:val="21"/>
        </w:rPr>
        <w:t>the</w:t>
      </w:r>
      <w:r>
        <w:rPr>
          <w:spacing w:val="-13"/>
          <w:sz w:val="21"/>
        </w:rPr>
        <w:t xml:space="preserve"> </w:t>
      </w:r>
      <w:r>
        <w:rPr>
          <w:sz w:val="21"/>
        </w:rPr>
        <w:t>arrangement</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pages</w:t>
      </w:r>
      <w:r>
        <w:rPr>
          <w:spacing w:val="-13"/>
          <w:sz w:val="21"/>
        </w:rPr>
        <w:t xml:space="preserve"> </w:t>
      </w:r>
      <w:r>
        <w:rPr>
          <w:sz w:val="21"/>
        </w:rPr>
        <w:t>will</w:t>
      </w:r>
      <w:r>
        <w:rPr>
          <w:spacing w:val="-13"/>
          <w:sz w:val="21"/>
        </w:rPr>
        <w:t xml:space="preserve"> </w:t>
      </w:r>
      <w:r>
        <w:rPr>
          <w:sz w:val="21"/>
        </w:rPr>
        <w:t>be</w:t>
      </w:r>
      <w:r>
        <w:rPr>
          <w:spacing w:val="-13"/>
          <w:sz w:val="21"/>
        </w:rPr>
        <w:t xml:space="preserve"> </w:t>
      </w:r>
      <w:r>
        <w:rPr>
          <w:sz w:val="21"/>
        </w:rPr>
        <w:t>similar</w:t>
      </w:r>
      <w:r>
        <w:rPr>
          <w:spacing w:val="-14"/>
          <w:sz w:val="21"/>
        </w:rPr>
        <w:t xml:space="preserve"> </w:t>
      </w:r>
      <w:r>
        <w:rPr>
          <w:sz w:val="21"/>
        </w:rPr>
        <w:t>to</w:t>
      </w:r>
      <w:r>
        <w:rPr>
          <w:spacing w:val="-13"/>
          <w:sz w:val="21"/>
        </w:rPr>
        <w:t xml:space="preserve"> </w:t>
      </w:r>
      <w:r>
        <w:rPr>
          <w:sz w:val="21"/>
        </w:rPr>
        <w:t>the</w:t>
      </w:r>
      <w:r>
        <w:rPr>
          <w:spacing w:val="-13"/>
          <w:sz w:val="21"/>
        </w:rPr>
        <w:t xml:space="preserve"> </w:t>
      </w:r>
      <w:r>
        <w:rPr>
          <w:sz w:val="21"/>
        </w:rPr>
        <w:t>file</w:t>
      </w:r>
      <w:r>
        <w:rPr>
          <w:spacing w:val="-13"/>
          <w:sz w:val="21"/>
        </w:rPr>
        <w:t xml:space="preserve"> </w:t>
      </w:r>
      <w:r>
        <w:rPr>
          <w:sz w:val="21"/>
        </w:rPr>
        <w:t>opening</w:t>
      </w:r>
      <w:r>
        <w:rPr>
          <w:spacing w:val="-13"/>
          <w:sz w:val="21"/>
        </w:rPr>
        <w:t xml:space="preserve"> </w:t>
      </w:r>
      <w:r>
        <w:rPr>
          <w:sz w:val="21"/>
        </w:rPr>
        <w:t>register</w:t>
      </w:r>
      <w:r>
        <w:rPr>
          <w:spacing w:val="-13"/>
          <w:sz w:val="21"/>
        </w:rPr>
        <w:t xml:space="preserve"> </w:t>
      </w:r>
      <w:r>
        <w:rPr>
          <w:i/>
          <w:sz w:val="21"/>
        </w:rPr>
        <w:t>i.e.</w:t>
      </w:r>
      <w:r>
        <w:rPr>
          <w:i/>
          <w:spacing w:val="-13"/>
          <w:sz w:val="21"/>
        </w:rPr>
        <w:t xml:space="preserve"> </w:t>
      </w:r>
      <w:r>
        <w:rPr>
          <w:sz w:val="21"/>
        </w:rPr>
        <w:t>head</w:t>
      </w:r>
      <w:r>
        <w:rPr>
          <w:spacing w:val="-13"/>
          <w:sz w:val="21"/>
        </w:rPr>
        <w:t xml:space="preserve"> </w:t>
      </w:r>
      <w:r>
        <w:rPr>
          <w:sz w:val="21"/>
        </w:rPr>
        <w:t>wise,</w:t>
      </w:r>
      <w:r>
        <w:rPr>
          <w:spacing w:val="-14"/>
          <w:sz w:val="21"/>
        </w:rPr>
        <w:t xml:space="preserve"> </w:t>
      </w:r>
      <w:r>
        <w:rPr>
          <w:sz w:val="21"/>
        </w:rPr>
        <w:t>sub</w:t>
      </w:r>
      <w:r>
        <w:rPr>
          <w:spacing w:val="-13"/>
          <w:sz w:val="21"/>
        </w:rPr>
        <w:t xml:space="preserve"> </w:t>
      </w:r>
      <w:r>
        <w:rPr>
          <w:sz w:val="21"/>
        </w:rPr>
        <w:t>head</w:t>
      </w:r>
      <w:r>
        <w:rPr>
          <w:spacing w:val="-13"/>
          <w:sz w:val="21"/>
        </w:rPr>
        <w:t xml:space="preserve"> </w:t>
      </w:r>
      <w:r>
        <w:rPr>
          <w:sz w:val="21"/>
        </w:rPr>
        <w:t>wise</w:t>
      </w:r>
      <w:r>
        <w:rPr>
          <w:spacing w:val="-13"/>
          <w:sz w:val="21"/>
        </w:rPr>
        <w:t xml:space="preserve"> </w:t>
      </w:r>
      <w:r>
        <w:rPr>
          <w:sz w:val="21"/>
        </w:rPr>
        <w:t>arrangement will</w:t>
      </w:r>
      <w:r>
        <w:rPr>
          <w:spacing w:val="-9"/>
          <w:sz w:val="21"/>
        </w:rPr>
        <w:t xml:space="preserve"> </w:t>
      </w:r>
      <w:r>
        <w:rPr>
          <w:sz w:val="21"/>
        </w:rPr>
        <w:t>be</w:t>
      </w:r>
      <w:r>
        <w:rPr>
          <w:spacing w:val="-6"/>
          <w:sz w:val="21"/>
        </w:rPr>
        <w:t xml:space="preserve"> </w:t>
      </w:r>
      <w:r>
        <w:rPr>
          <w:sz w:val="21"/>
        </w:rPr>
        <w:t>made</w:t>
      </w:r>
      <w:r>
        <w:rPr>
          <w:spacing w:val="-6"/>
          <w:sz w:val="21"/>
        </w:rPr>
        <w:t xml:space="preserve"> </w:t>
      </w:r>
      <w:r>
        <w:rPr>
          <w:sz w:val="21"/>
        </w:rPr>
        <w:t>to</w:t>
      </w:r>
      <w:r>
        <w:rPr>
          <w:spacing w:val="-6"/>
          <w:sz w:val="21"/>
        </w:rPr>
        <w:t xml:space="preserve"> </w:t>
      </w:r>
      <w:r>
        <w:rPr>
          <w:sz w:val="21"/>
        </w:rPr>
        <w:t>enable</w:t>
      </w:r>
      <w:r>
        <w:rPr>
          <w:spacing w:val="-6"/>
          <w:sz w:val="21"/>
        </w:rPr>
        <w:t xml:space="preserve"> </w:t>
      </w:r>
      <w:r>
        <w:rPr>
          <w:sz w:val="21"/>
        </w:rPr>
        <w:t>easy</w:t>
      </w:r>
      <w:r>
        <w:rPr>
          <w:spacing w:val="-6"/>
          <w:sz w:val="21"/>
        </w:rPr>
        <w:t xml:space="preserve"> </w:t>
      </w:r>
      <w:r>
        <w:rPr>
          <w:sz w:val="21"/>
        </w:rPr>
        <w:t>location</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page</w:t>
      </w:r>
      <w:r>
        <w:rPr>
          <w:spacing w:val="-6"/>
          <w:sz w:val="21"/>
        </w:rPr>
        <w:t xml:space="preserve"> </w:t>
      </w:r>
      <w:r>
        <w:rPr>
          <w:sz w:val="21"/>
        </w:rPr>
        <w:t>reserved</w:t>
      </w:r>
      <w:r>
        <w:rPr>
          <w:spacing w:val="-6"/>
          <w:sz w:val="21"/>
        </w:rPr>
        <w:t xml:space="preserve"> </w:t>
      </w:r>
      <w:r>
        <w:rPr>
          <w:sz w:val="21"/>
        </w:rPr>
        <w:t>for</w:t>
      </w:r>
      <w:r>
        <w:rPr>
          <w:spacing w:val="-6"/>
          <w:sz w:val="21"/>
        </w:rPr>
        <w:t xml:space="preserve"> </w:t>
      </w:r>
      <w:r>
        <w:rPr>
          <w:sz w:val="21"/>
        </w:rPr>
        <w:t>a</w:t>
      </w:r>
      <w:r>
        <w:rPr>
          <w:spacing w:val="-6"/>
          <w:sz w:val="21"/>
        </w:rPr>
        <w:t xml:space="preserve"> </w:t>
      </w:r>
      <w:r>
        <w:rPr>
          <w:sz w:val="21"/>
        </w:rPr>
        <w:t>particular</w:t>
      </w:r>
      <w:r>
        <w:rPr>
          <w:spacing w:val="-6"/>
          <w:sz w:val="21"/>
        </w:rPr>
        <w:t xml:space="preserve"> </w:t>
      </w:r>
      <w:r>
        <w:rPr>
          <w:sz w:val="21"/>
        </w:rPr>
        <w:t>file.</w:t>
      </w:r>
      <w:r>
        <w:rPr>
          <w:spacing w:val="-14"/>
          <w:sz w:val="21"/>
        </w:rPr>
        <w:t xml:space="preserve"> </w:t>
      </w:r>
      <w:r>
        <w:rPr>
          <w:sz w:val="21"/>
        </w:rPr>
        <w:t>Adequate</w:t>
      </w:r>
      <w:r>
        <w:rPr>
          <w:spacing w:val="-6"/>
          <w:sz w:val="21"/>
        </w:rPr>
        <w:t xml:space="preserve"> </w:t>
      </w:r>
      <w:r>
        <w:rPr>
          <w:sz w:val="21"/>
        </w:rPr>
        <w:t>space</w:t>
      </w:r>
      <w:r>
        <w:rPr>
          <w:spacing w:val="-6"/>
          <w:sz w:val="21"/>
        </w:rPr>
        <w:t xml:space="preserve"> </w:t>
      </w:r>
      <w:r>
        <w:rPr>
          <w:sz w:val="21"/>
        </w:rPr>
        <w:t>should</w:t>
      </w:r>
      <w:r>
        <w:rPr>
          <w:spacing w:val="-6"/>
          <w:sz w:val="21"/>
        </w:rPr>
        <w:t xml:space="preserve"> </w:t>
      </w:r>
      <w:r>
        <w:rPr>
          <w:sz w:val="21"/>
        </w:rPr>
        <w:t>be</w:t>
      </w:r>
      <w:r>
        <w:rPr>
          <w:spacing w:val="-6"/>
          <w:sz w:val="21"/>
        </w:rPr>
        <w:t xml:space="preserve"> </w:t>
      </w:r>
      <w:r>
        <w:rPr>
          <w:sz w:val="21"/>
        </w:rPr>
        <w:t>provided</w:t>
      </w:r>
      <w:r>
        <w:rPr>
          <w:spacing w:val="-6"/>
          <w:sz w:val="21"/>
        </w:rPr>
        <w:t xml:space="preserve"> </w:t>
      </w:r>
      <w:r>
        <w:rPr>
          <w:sz w:val="21"/>
        </w:rPr>
        <w:t>in the register so that files which are put up frequently have place for the requisite number of entries. The register should</w:t>
      </w:r>
      <w:r>
        <w:rPr>
          <w:spacing w:val="-8"/>
          <w:sz w:val="21"/>
        </w:rPr>
        <w:t xml:space="preserve"> </w:t>
      </w:r>
      <w:r>
        <w:rPr>
          <w:sz w:val="21"/>
        </w:rPr>
        <w:t>be</w:t>
      </w:r>
      <w:r>
        <w:rPr>
          <w:spacing w:val="-4"/>
          <w:sz w:val="21"/>
        </w:rPr>
        <w:t xml:space="preserve"> </w:t>
      </w:r>
      <w:r>
        <w:rPr>
          <w:sz w:val="21"/>
        </w:rPr>
        <w:t>opened</w:t>
      </w:r>
      <w:r>
        <w:rPr>
          <w:spacing w:val="-5"/>
          <w:sz w:val="21"/>
        </w:rPr>
        <w:t xml:space="preserve"> </w:t>
      </w:r>
      <w:r>
        <w:rPr>
          <w:sz w:val="21"/>
        </w:rPr>
        <w:t>afresh</w:t>
      </w:r>
      <w:r>
        <w:rPr>
          <w:spacing w:val="-6"/>
          <w:sz w:val="21"/>
        </w:rPr>
        <w:t xml:space="preserve"> </w:t>
      </w:r>
      <w:r>
        <w:rPr>
          <w:sz w:val="21"/>
        </w:rPr>
        <w:t>each</w:t>
      </w:r>
      <w:r>
        <w:rPr>
          <w:spacing w:val="-5"/>
          <w:sz w:val="21"/>
        </w:rPr>
        <w:t xml:space="preserve"> </w:t>
      </w:r>
      <w:r>
        <w:rPr>
          <w:sz w:val="21"/>
        </w:rPr>
        <w:t>calendar</w:t>
      </w:r>
      <w:r>
        <w:rPr>
          <w:spacing w:val="-5"/>
          <w:sz w:val="21"/>
        </w:rPr>
        <w:t xml:space="preserve"> </w:t>
      </w:r>
      <w:r>
        <w:rPr>
          <w:sz w:val="21"/>
        </w:rPr>
        <w:t>year,</w:t>
      </w:r>
      <w:r>
        <w:rPr>
          <w:spacing w:val="-5"/>
          <w:sz w:val="21"/>
        </w:rPr>
        <w:t xml:space="preserve"> </w:t>
      </w:r>
      <w:r>
        <w:rPr>
          <w:sz w:val="21"/>
        </w:rPr>
        <w:t>with</w:t>
      </w:r>
      <w:r>
        <w:rPr>
          <w:spacing w:val="-6"/>
          <w:sz w:val="21"/>
        </w:rPr>
        <w:t xml:space="preserve"> </w:t>
      </w:r>
      <w:r>
        <w:rPr>
          <w:sz w:val="21"/>
        </w:rPr>
        <w:t>last</w:t>
      </w:r>
      <w:r>
        <w:rPr>
          <w:spacing w:val="-4"/>
          <w:sz w:val="21"/>
        </w:rPr>
        <w:t xml:space="preserve"> </w:t>
      </w:r>
      <w:r>
        <w:rPr>
          <w:sz w:val="21"/>
        </w:rPr>
        <w:t>entry</w:t>
      </w:r>
      <w:r>
        <w:rPr>
          <w:spacing w:val="-5"/>
          <w:sz w:val="21"/>
        </w:rPr>
        <w:t xml:space="preserve"> </w:t>
      </w:r>
      <w:r>
        <w:rPr>
          <w:sz w:val="21"/>
        </w:rPr>
        <w:t>carried</w:t>
      </w:r>
      <w:r>
        <w:rPr>
          <w:spacing w:val="-5"/>
          <w:sz w:val="21"/>
        </w:rPr>
        <w:t xml:space="preserve"> </w:t>
      </w:r>
      <w:r>
        <w:rPr>
          <w:sz w:val="21"/>
        </w:rPr>
        <w:t>forward.</w:t>
      </w:r>
      <w:r>
        <w:rPr>
          <w:spacing w:val="-8"/>
          <w:sz w:val="21"/>
        </w:rPr>
        <w:t xml:space="preserve"> </w:t>
      </w:r>
      <w:r>
        <w:rPr>
          <w:sz w:val="21"/>
        </w:rPr>
        <w:t>The</w:t>
      </w:r>
      <w:r>
        <w:rPr>
          <w:spacing w:val="-5"/>
          <w:sz w:val="21"/>
        </w:rPr>
        <w:t xml:space="preserve"> </w:t>
      </w:r>
      <w:r>
        <w:rPr>
          <w:sz w:val="21"/>
        </w:rPr>
        <w:t>format</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z w:val="21"/>
        </w:rPr>
        <w:t>register</w:t>
      </w:r>
      <w:r>
        <w:rPr>
          <w:spacing w:val="-5"/>
          <w:sz w:val="21"/>
        </w:rPr>
        <w:t xml:space="preserve"> </w:t>
      </w:r>
      <w:r>
        <w:rPr>
          <w:sz w:val="21"/>
        </w:rPr>
        <w:t>is</w:t>
      </w:r>
      <w:r>
        <w:rPr>
          <w:spacing w:val="-5"/>
          <w:sz w:val="21"/>
        </w:rPr>
        <w:t xml:space="preserve"> </w:t>
      </w:r>
      <w:r>
        <w:rPr>
          <w:sz w:val="21"/>
        </w:rPr>
        <w:t>as</w:t>
      </w:r>
      <w:r>
        <w:rPr>
          <w:spacing w:val="-5"/>
          <w:sz w:val="21"/>
        </w:rPr>
        <w:t xml:space="preserve"> </w:t>
      </w:r>
      <w:r>
        <w:rPr>
          <w:spacing w:val="-2"/>
          <w:sz w:val="21"/>
        </w:rPr>
        <w:t>follows:</w:t>
      </w:r>
    </w:p>
    <w:p w14:paraId="0876C014" w14:textId="77777777" w:rsidR="00C8652D" w:rsidRDefault="00000000">
      <w:pPr>
        <w:spacing w:before="142"/>
        <w:ind w:left="3499" w:right="3495"/>
        <w:jc w:val="center"/>
        <w:rPr>
          <w:sz w:val="21"/>
        </w:rPr>
      </w:pPr>
      <w:r>
        <w:rPr>
          <w:b/>
          <w:sz w:val="21"/>
        </w:rPr>
        <w:t>File</w:t>
      </w:r>
      <w:r>
        <w:rPr>
          <w:b/>
          <w:spacing w:val="41"/>
          <w:sz w:val="21"/>
        </w:rPr>
        <w:t xml:space="preserve"> </w:t>
      </w:r>
      <w:r>
        <w:rPr>
          <w:b/>
          <w:sz w:val="21"/>
        </w:rPr>
        <w:t>No.</w:t>
      </w:r>
      <w:r>
        <w:rPr>
          <w:b/>
          <w:spacing w:val="42"/>
          <w:sz w:val="21"/>
        </w:rPr>
        <w:t xml:space="preserve"> </w:t>
      </w:r>
      <w:r>
        <w:rPr>
          <w:spacing w:val="-2"/>
          <w:sz w:val="21"/>
        </w:rPr>
        <w:t>.........................</w:t>
      </w:r>
    </w:p>
    <w:p w14:paraId="4EB38313" w14:textId="77777777" w:rsidR="00C8652D" w:rsidRDefault="00000000">
      <w:pPr>
        <w:spacing w:before="181"/>
        <w:ind w:left="3498" w:right="3495"/>
        <w:jc w:val="center"/>
        <w:rPr>
          <w:sz w:val="21"/>
        </w:rPr>
      </w:pPr>
      <w:r>
        <w:rPr>
          <w:b/>
          <w:sz w:val="21"/>
        </w:rPr>
        <w:t>Subject</w:t>
      </w:r>
      <w:r>
        <w:rPr>
          <w:b/>
          <w:spacing w:val="35"/>
          <w:sz w:val="21"/>
        </w:rPr>
        <w:t xml:space="preserve"> </w:t>
      </w:r>
      <w:r>
        <w:rPr>
          <w:b/>
          <w:sz w:val="21"/>
        </w:rPr>
        <w:t>(Title)</w:t>
      </w:r>
      <w:r>
        <w:rPr>
          <w:b/>
          <w:spacing w:val="35"/>
          <w:sz w:val="21"/>
        </w:rPr>
        <w:t xml:space="preserve"> </w:t>
      </w:r>
      <w:r>
        <w:rPr>
          <w:spacing w:val="-2"/>
          <w:sz w:val="21"/>
        </w:rPr>
        <w:t>..................</w:t>
      </w:r>
    </w:p>
    <w:p w14:paraId="57B85880" w14:textId="77777777" w:rsidR="00C8652D" w:rsidRDefault="00C8652D">
      <w:pPr>
        <w:pStyle w:val="BodyText"/>
        <w:spacing w:before="2" w:after="1"/>
        <w:rPr>
          <w:sz w:val="16"/>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9"/>
        <w:gridCol w:w="3379"/>
        <w:gridCol w:w="2186"/>
        <w:gridCol w:w="2775"/>
      </w:tblGrid>
      <w:tr w:rsidR="00C8652D" w14:paraId="7CF53E78" w14:textId="77777777">
        <w:trPr>
          <w:trHeight w:val="374"/>
        </w:trPr>
        <w:tc>
          <w:tcPr>
            <w:tcW w:w="1299" w:type="dxa"/>
          </w:tcPr>
          <w:p w14:paraId="56281638" w14:textId="77777777" w:rsidR="00C8652D" w:rsidRDefault="00000000">
            <w:pPr>
              <w:pStyle w:val="TableParagraph"/>
              <w:spacing w:before="97"/>
              <w:ind w:left="63"/>
              <w:rPr>
                <w:sz w:val="21"/>
              </w:rPr>
            </w:pPr>
            <w:r>
              <w:rPr>
                <w:spacing w:val="-2"/>
                <w:sz w:val="21"/>
              </w:rPr>
              <w:t>Sl.No.</w:t>
            </w:r>
          </w:p>
        </w:tc>
        <w:tc>
          <w:tcPr>
            <w:tcW w:w="3379" w:type="dxa"/>
          </w:tcPr>
          <w:p w14:paraId="5AE93583" w14:textId="77777777" w:rsidR="00C8652D" w:rsidRDefault="00000000">
            <w:pPr>
              <w:pStyle w:val="TableParagraph"/>
              <w:spacing w:before="97"/>
              <w:ind w:left="1111"/>
              <w:rPr>
                <w:sz w:val="21"/>
              </w:rPr>
            </w:pPr>
            <w:r>
              <w:rPr>
                <w:sz w:val="21"/>
              </w:rPr>
              <w:t>To</w:t>
            </w:r>
            <w:r>
              <w:rPr>
                <w:spacing w:val="14"/>
                <w:sz w:val="21"/>
              </w:rPr>
              <w:t xml:space="preserve"> </w:t>
            </w:r>
            <w:r>
              <w:rPr>
                <w:sz w:val="21"/>
              </w:rPr>
              <w:t>who</w:t>
            </w:r>
            <w:r>
              <w:rPr>
                <w:spacing w:val="15"/>
                <w:sz w:val="21"/>
              </w:rPr>
              <w:t xml:space="preserve"> </w:t>
            </w:r>
            <w:r>
              <w:rPr>
                <w:spacing w:val="-4"/>
                <w:sz w:val="21"/>
              </w:rPr>
              <w:t>sent</w:t>
            </w:r>
          </w:p>
        </w:tc>
        <w:tc>
          <w:tcPr>
            <w:tcW w:w="2186" w:type="dxa"/>
          </w:tcPr>
          <w:p w14:paraId="3FB6D442" w14:textId="77777777" w:rsidR="00C8652D" w:rsidRDefault="00000000">
            <w:pPr>
              <w:pStyle w:val="TableParagraph"/>
              <w:spacing w:before="97"/>
              <w:ind w:left="531" w:right="282"/>
              <w:jc w:val="center"/>
              <w:rPr>
                <w:sz w:val="21"/>
              </w:rPr>
            </w:pPr>
            <w:r>
              <w:rPr>
                <w:spacing w:val="-4"/>
                <w:sz w:val="21"/>
              </w:rPr>
              <w:t>Date</w:t>
            </w:r>
          </w:p>
        </w:tc>
        <w:tc>
          <w:tcPr>
            <w:tcW w:w="2775" w:type="dxa"/>
          </w:tcPr>
          <w:p w14:paraId="63F9B081" w14:textId="77777777" w:rsidR="00C8652D" w:rsidRDefault="00000000">
            <w:pPr>
              <w:pStyle w:val="TableParagraph"/>
              <w:spacing w:before="97"/>
              <w:ind w:left="641"/>
              <w:rPr>
                <w:sz w:val="21"/>
              </w:rPr>
            </w:pPr>
            <w:r>
              <w:rPr>
                <w:sz w:val="21"/>
              </w:rPr>
              <w:t>Date of</w:t>
            </w:r>
            <w:r>
              <w:rPr>
                <w:spacing w:val="1"/>
                <w:sz w:val="21"/>
              </w:rPr>
              <w:t xml:space="preserve"> </w:t>
            </w:r>
            <w:r>
              <w:rPr>
                <w:sz w:val="21"/>
              </w:rPr>
              <w:t>Receipt</w:t>
            </w:r>
            <w:r>
              <w:rPr>
                <w:spacing w:val="1"/>
                <w:sz w:val="21"/>
              </w:rPr>
              <w:t xml:space="preserve"> </w:t>
            </w:r>
            <w:r>
              <w:rPr>
                <w:spacing w:val="-4"/>
                <w:sz w:val="21"/>
              </w:rPr>
              <w:t>back</w:t>
            </w:r>
          </w:p>
        </w:tc>
      </w:tr>
      <w:tr w:rsidR="00C8652D" w14:paraId="112AC233" w14:textId="77777777">
        <w:trPr>
          <w:trHeight w:val="429"/>
        </w:trPr>
        <w:tc>
          <w:tcPr>
            <w:tcW w:w="1299" w:type="dxa"/>
          </w:tcPr>
          <w:p w14:paraId="676A7A3A" w14:textId="77777777" w:rsidR="00C8652D" w:rsidRDefault="00C8652D">
            <w:pPr>
              <w:pStyle w:val="TableParagraph"/>
              <w:rPr>
                <w:sz w:val="20"/>
              </w:rPr>
            </w:pPr>
          </w:p>
        </w:tc>
        <w:tc>
          <w:tcPr>
            <w:tcW w:w="3379" w:type="dxa"/>
          </w:tcPr>
          <w:p w14:paraId="7ADFEDFD" w14:textId="77777777" w:rsidR="00C8652D" w:rsidRDefault="00C8652D">
            <w:pPr>
              <w:pStyle w:val="TableParagraph"/>
              <w:rPr>
                <w:sz w:val="20"/>
              </w:rPr>
            </w:pPr>
          </w:p>
        </w:tc>
        <w:tc>
          <w:tcPr>
            <w:tcW w:w="2186" w:type="dxa"/>
          </w:tcPr>
          <w:p w14:paraId="7BBA0AD4" w14:textId="77777777" w:rsidR="00C8652D" w:rsidRDefault="00C8652D">
            <w:pPr>
              <w:pStyle w:val="TableParagraph"/>
              <w:rPr>
                <w:sz w:val="20"/>
              </w:rPr>
            </w:pPr>
          </w:p>
        </w:tc>
        <w:tc>
          <w:tcPr>
            <w:tcW w:w="2775" w:type="dxa"/>
          </w:tcPr>
          <w:p w14:paraId="2B3E540A" w14:textId="77777777" w:rsidR="00C8652D" w:rsidRDefault="00C8652D">
            <w:pPr>
              <w:pStyle w:val="TableParagraph"/>
              <w:rPr>
                <w:sz w:val="20"/>
              </w:rPr>
            </w:pPr>
          </w:p>
        </w:tc>
      </w:tr>
    </w:tbl>
    <w:p w14:paraId="3068EBB4" w14:textId="77777777" w:rsidR="00C8652D" w:rsidRDefault="00C8652D">
      <w:pPr>
        <w:pStyle w:val="BodyText"/>
        <w:spacing w:before="2"/>
        <w:rPr>
          <w:sz w:val="7"/>
        </w:rPr>
      </w:pPr>
    </w:p>
    <w:p w14:paraId="442735AD" w14:textId="77777777" w:rsidR="00C8652D" w:rsidRDefault="00C8652D">
      <w:pPr>
        <w:rPr>
          <w:sz w:val="7"/>
        </w:rPr>
        <w:sectPr w:rsidR="00C8652D">
          <w:pgSz w:w="12960" w:h="15840"/>
          <w:pgMar w:top="1140" w:right="1500" w:bottom="280" w:left="1500" w:header="917" w:footer="0" w:gutter="0"/>
          <w:cols w:space="720"/>
        </w:sectPr>
      </w:pPr>
    </w:p>
    <w:p w14:paraId="2F430D28" w14:textId="77777777" w:rsidR="00C8652D" w:rsidRDefault="00C8652D">
      <w:pPr>
        <w:pStyle w:val="BodyText"/>
        <w:spacing w:before="128"/>
      </w:pPr>
    </w:p>
    <w:p w14:paraId="3A5C932B" w14:textId="77777777" w:rsidR="00C8652D" w:rsidRDefault="00000000">
      <w:pPr>
        <w:pStyle w:val="BodyText"/>
        <w:ind w:left="156"/>
      </w:pPr>
      <w:r>
        <w:rPr>
          <w:spacing w:val="-2"/>
        </w:rPr>
        <w:t>note.</w:t>
      </w:r>
    </w:p>
    <w:p w14:paraId="0C86B815" w14:textId="77777777" w:rsidR="00C8652D" w:rsidRDefault="00000000">
      <w:pPr>
        <w:pStyle w:val="BodyText"/>
        <w:spacing w:before="91"/>
        <w:ind w:left="47"/>
      </w:pPr>
      <w:r>
        <w:br w:type="column"/>
      </w:r>
      <w:r>
        <w:t>On</w:t>
      </w:r>
      <w:r>
        <w:rPr>
          <w:spacing w:val="-1"/>
        </w:rPr>
        <w:t xml:space="preserve"> </w:t>
      </w:r>
      <w:r>
        <w:t>receipt</w:t>
      </w:r>
      <w:r>
        <w:rPr>
          <w:spacing w:val="1"/>
        </w:rPr>
        <w:t xml:space="preserve"> </w:t>
      </w:r>
      <w:r>
        <w:t>back, of a</w:t>
      </w:r>
      <w:r>
        <w:rPr>
          <w:spacing w:val="1"/>
        </w:rPr>
        <w:t xml:space="preserve"> </w:t>
      </w:r>
      <w:r>
        <w:t>file, the</w:t>
      </w:r>
      <w:r>
        <w:rPr>
          <w:spacing w:val="1"/>
        </w:rPr>
        <w:t xml:space="preserve"> </w:t>
      </w:r>
      <w:r>
        <w:t>dealing hand will</w:t>
      </w:r>
      <w:r>
        <w:rPr>
          <w:spacing w:val="1"/>
        </w:rPr>
        <w:t xml:space="preserve"> </w:t>
      </w:r>
      <w:r>
        <w:t>note</w:t>
      </w:r>
      <w:r>
        <w:rPr>
          <w:spacing w:val="1"/>
        </w:rPr>
        <w:t xml:space="preserve"> </w:t>
      </w:r>
      <w:r>
        <w:t>the</w:t>
      </w:r>
      <w:r>
        <w:rPr>
          <w:spacing w:val="1"/>
        </w:rPr>
        <w:t xml:space="preserve"> </w:t>
      </w:r>
      <w:r>
        <w:t>date</w:t>
      </w:r>
      <w:r>
        <w:rPr>
          <w:spacing w:val="1"/>
        </w:rPr>
        <w:t xml:space="preserve"> </w:t>
      </w:r>
      <w:r>
        <w:t>in the margin of the</w:t>
      </w:r>
      <w:r>
        <w:rPr>
          <w:spacing w:val="1"/>
        </w:rPr>
        <w:t xml:space="preserve"> </w:t>
      </w:r>
      <w:r>
        <w:t>note</w:t>
      </w:r>
      <w:r>
        <w:rPr>
          <w:spacing w:val="1"/>
        </w:rPr>
        <w:t xml:space="preserve"> </w:t>
      </w:r>
      <w:r>
        <w:t>sheet</w:t>
      </w:r>
      <w:r>
        <w:rPr>
          <w:spacing w:val="1"/>
        </w:rPr>
        <w:t xml:space="preserve"> </w:t>
      </w:r>
      <w:r>
        <w:t>opposite</w:t>
      </w:r>
      <w:r>
        <w:rPr>
          <w:spacing w:val="1"/>
        </w:rPr>
        <w:t xml:space="preserve"> </w:t>
      </w:r>
      <w:r>
        <w:t>the</w:t>
      </w:r>
      <w:r>
        <w:rPr>
          <w:spacing w:val="1"/>
        </w:rPr>
        <w:t xml:space="preserve"> </w:t>
      </w:r>
      <w:r>
        <w:rPr>
          <w:spacing w:val="-4"/>
        </w:rPr>
        <w:t>last</w:t>
      </w:r>
    </w:p>
    <w:p w14:paraId="2750C0D7" w14:textId="77777777" w:rsidR="00C8652D" w:rsidRDefault="00C8652D">
      <w:pPr>
        <w:pStyle w:val="BodyText"/>
        <w:spacing w:before="189"/>
      </w:pPr>
    </w:p>
    <w:p w14:paraId="6002CF52" w14:textId="77777777" w:rsidR="00C8652D" w:rsidRDefault="00000000">
      <w:pPr>
        <w:pStyle w:val="BodyText"/>
        <w:ind w:left="47"/>
      </w:pPr>
      <w:r>
        <w:t>To</w:t>
      </w:r>
      <w:r>
        <w:rPr>
          <w:spacing w:val="-5"/>
        </w:rPr>
        <w:t xml:space="preserve"> </w:t>
      </w:r>
      <w:r>
        <w:t>easily</w:t>
      </w:r>
      <w:r>
        <w:rPr>
          <w:spacing w:val="-5"/>
        </w:rPr>
        <w:t xml:space="preserve"> </w:t>
      </w:r>
      <w:r>
        <w:t>trace</w:t>
      </w:r>
      <w:r>
        <w:rPr>
          <w:spacing w:val="-5"/>
        </w:rPr>
        <w:t xml:space="preserve"> </w:t>
      </w:r>
      <w:r>
        <w:t>files</w:t>
      </w:r>
      <w:r>
        <w:rPr>
          <w:spacing w:val="-4"/>
        </w:rPr>
        <w:t xml:space="preserve"> </w:t>
      </w:r>
      <w:r>
        <w:t>that</w:t>
      </w:r>
      <w:r>
        <w:rPr>
          <w:spacing w:val="-5"/>
        </w:rPr>
        <w:t xml:space="preserve"> </w:t>
      </w:r>
      <w:r>
        <w:t>are</w:t>
      </w:r>
      <w:r>
        <w:rPr>
          <w:spacing w:val="-5"/>
        </w:rPr>
        <w:t xml:space="preserve"> </w:t>
      </w:r>
      <w:r>
        <w:t>put</w:t>
      </w:r>
      <w:r>
        <w:rPr>
          <w:spacing w:val="-5"/>
        </w:rPr>
        <w:t xml:space="preserve"> </w:t>
      </w:r>
      <w:r>
        <w:t>up</w:t>
      </w:r>
      <w:r>
        <w:rPr>
          <w:spacing w:val="-4"/>
        </w:rPr>
        <w:t xml:space="preserve"> </w:t>
      </w:r>
      <w:r>
        <w:t>to</w:t>
      </w:r>
      <w:r>
        <w:rPr>
          <w:spacing w:val="-5"/>
        </w:rPr>
        <w:t xml:space="preserve"> </w:t>
      </w:r>
      <w:r>
        <w:t>Branch</w:t>
      </w:r>
      <w:r>
        <w:rPr>
          <w:spacing w:val="-5"/>
        </w:rPr>
        <w:t xml:space="preserve"> </w:t>
      </w:r>
      <w:r>
        <w:t>Officers</w:t>
      </w:r>
      <w:r>
        <w:rPr>
          <w:spacing w:val="-4"/>
        </w:rPr>
        <w:t xml:space="preserve"> </w:t>
      </w:r>
      <w:r>
        <w:t>and</w:t>
      </w:r>
      <w:r>
        <w:rPr>
          <w:spacing w:val="-5"/>
        </w:rPr>
        <w:t xml:space="preserve"> </w:t>
      </w:r>
      <w:r>
        <w:t>above,</w:t>
      </w:r>
      <w:r>
        <w:rPr>
          <w:spacing w:val="-5"/>
        </w:rPr>
        <w:t xml:space="preserve"> </w:t>
      </w:r>
      <w:r>
        <w:t>personal</w:t>
      </w:r>
      <w:r>
        <w:rPr>
          <w:spacing w:val="-5"/>
        </w:rPr>
        <w:t xml:space="preserve"> </w:t>
      </w:r>
      <w:r>
        <w:t>staff</w:t>
      </w:r>
      <w:r>
        <w:rPr>
          <w:spacing w:val="-4"/>
        </w:rPr>
        <w:t xml:space="preserve"> </w:t>
      </w:r>
      <w:r>
        <w:t>of</w:t>
      </w:r>
      <w:r>
        <w:rPr>
          <w:spacing w:val="-5"/>
        </w:rPr>
        <w:t xml:space="preserve"> </w:t>
      </w:r>
      <w:r>
        <w:t>the</w:t>
      </w:r>
      <w:r>
        <w:rPr>
          <w:spacing w:val="-5"/>
        </w:rPr>
        <w:t xml:space="preserve"> </w:t>
      </w:r>
      <w:r>
        <w:t>officers</w:t>
      </w:r>
      <w:r>
        <w:rPr>
          <w:spacing w:val="-5"/>
        </w:rPr>
        <w:t xml:space="preserve"> </w:t>
      </w:r>
      <w:r>
        <w:t>are</w:t>
      </w:r>
      <w:r>
        <w:rPr>
          <w:spacing w:val="-4"/>
        </w:rPr>
        <w:t xml:space="preserve"> </w:t>
      </w:r>
      <w:r>
        <w:t>to</w:t>
      </w:r>
      <w:r>
        <w:rPr>
          <w:spacing w:val="-5"/>
        </w:rPr>
        <w:t xml:space="preserve"> </w:t>
      </w:r>
      <w:r>
        <w:t>enter</w:t>
      </w:r>
      <w:r>
        <w:rPr>
          <w:spacing w:val="-5"/>
        </w:rPr>
        <w:t xml:space="preserve"> the</w:t>
      </w:r>
    </w:p>
    <w:p w14:paraId="66D8671C" w14:textId="77777777" w:rsidR="00C8652D" w:rsidRDefault="00C8652D">
      <w:pPr>
        <w:sectPr w:rsidR="00C8652D">
          <w:type w:val="continuous"/>
          <w:pgSz w:w="12960" w:h="15840"/>
          <w:pgMar w:top="1940" w:right="1500" w:bottom="280" w:left="1500" w:header="917" w:footer="0" w:gutter="0"/>
          <w:cols w:num="2" w:space="720" w:equalWidth="0">
            <w:col w:w="578" w:space="40"/>
            <w:col w:w="9342"/>
          </w:cols>
        </w:sectPr>
      </w:pPr>
    </w:p>
    <w:p w14:paraId="16F893B6" w14:textId="77777777" w:rsidR="00C8652D" w:rsidRDefault="00000000">
      <w:pPr>
        <w:pStyle w:val="BodyText"/>
        <w:spacing w:before="40"/>
        <w:ind w:left="156"/>
      </w:pPr>
      <w:r>
        <w:t>file</w:t>
      </w:r>
      <w:r>
        <w:rPr>
          <w:spacing w:val="-4"/>
        </w:rPr>
        <w:t xml:space="preserve"> </w:t>
      </w:r>
      <w:r>
        <w:t>as</w:t>
      </w:r>
      <w:r>
        <w:rPr>
          <w:spacing w:val="-3"/>
        </w:rPr>
        <w:t xml:space="preserve"> </w:t>
      </w:r>
      <w:r>
        <w:t>soon</w:t>
      </w:r>
      <w:r>
        <w:rPr>
          <w:spacing w:val="-2"/>
        </w:rPr>
        <w:t xml:space="preserve"> </w:t>
      </w:r>
      <w:r>
        <w:t>as</w:t>
      </w:r>
      <w:r>
        <w:rPr>
          <w:spacing w:val="-2"/>
        </w:rPr>
        <w:t xml:space="preserve"> </w:t>
      </w:r>
      <w:r>
        <w:t>it</w:t>
      </w:r>
      <w:r>
        <w:rPr>
          <w:spacing w:val="-2"/>
        </w:rPr>
        <w:t xml:space="preserve"> </w:t>
      </w:r>
      <w:r>
        <w:t>is</w:t>
      </w:r>
      <w:r>
        <w:rPr>
          <w:spacing w:val="-2"/>
        </w:rPr>
        <w:t xml:space="preserve"> </w:t>
      </w:r>
      <w:r>
        <w:t>received</w:t>
      </w:r>
      <w:r>
        <w:rPr>
          <w:spacing w:val="-3"/>
        </w:rPr>
        <w:t xml:space="preserve"> </w:t>
      </w:r>
      <w:r>
        <w:t>in</w:t>
      </w:r>
      <w:r>
        <w:rPr>
          <w:spacing w:val="-2"/>
        </w:rPr>
        <w:t xml:space="preserve"> </w:t>
      </w:r>
      <w:r>
        <w:t>their</w:t>
      </w:r>
      <w:r>
        <w:rPr>
          <w:spacing w:val="-2"/>
        </w:rPr>
        <w:t xml:space="preserve"> </w:t>
      </w:r>
      <w:r>
        <w:t>File</w:t>
      </w:r>
      <w:r>
        <w:rPr>
          <w:spacing w:val="-2"/>
        </w:rPr>
        <w:t xml:space="preserve"> </w:t>
      </w:r>
      <w:r>
        <w:t>Movement</w:t>
      </w:r>
      <w:r>
        <w:rPr>
          <w:spacing w:val="-2"/>
        </w:rPr>
        <w:t xml:space="preserve"> </w:t>
      </w:r>
      <w:r>
        <w:t>Register</w:t>
      </w:r>
      <w:r>
        <w:rPr>
          <w:spacing w:val="-3"/>
        </w:rPr>
        <w:t xml:space="preserve"> </w:t>
      </w:r>
      <w:r>
        <w:t>maintained</w:t>
      </w:r>
      <w:r>
        <w:rPr>
          <w:spacing w:val="-2"/>
        </w:rPr>
        <w:t xml:space="preserve"> </w:t>
      </w:r>
      <w:r>
        <w:t>date-wise</w:t>
      </w:r>
      <w:r>
        <w:rPr>
          <w:spacing w:val="-2"/>
        </w:rPr>
        <w:t xml:space="preserve"> </w:t>
      </w:r>
      <w:r>
        <w:t>on</w:t>
      </w:r>
      <w:r>
        <w:rPr>
          <w:spacing w:val="-2"/>
        </w:rPr>
        <w:t xml:space="preserve"> </w:t>
      </w:r>
      <w:r>
        <w:t>the</w:t>
      </w:r>
      <w:r>
        <w:rPr>
          <w:spacing w:val="-2"/>
        </w:rPr>
        <w:t xml:space="preserve"> </w:t>
      </w:r>
      <w:r>
        <w:t>following</w:t>
      </w:r>
      <w:r>
        <w:rPr>
          <w:spacing w:val="-2"/>
        </w:rPr>
        <w:t xml:space="preserve"> </w:t>
      </w:r>
      <w:r>
        <w:t>format:</w:t>
      </w:r>
      <w:r>
        <w:rPr>
          <w:spacing w:val="-31"/>
        </w:rPr>
        <w:t xml:space="preserve"> </w:t>
      </w:r>
      <w:r>
        <w:rPr>
          <w:spacing w:val="-5"/>
        </w:rPr>
        <w:t>––</w:t>
      </w:r>
    </w:p>
    <w:p w14:paraId="59476E3B" w14:textId="77777777" w:rsidR="00C8652D" w:rsidRDefault="00000000">
      <w:pPr>
        <w:spacing w:before="178"/>
        <w:ind w:left="3501" w:right="3495"/>
        <w:jc w:val="center"/>
        <w:rPr>
          <w:sz w:val="21"/>
        </w:rPr>
      </w:pPr>
      <w:r>
        <w:rPr>
          <w:b/>
          <w:sz w:val="21"/>
        </w:rPr>
        <w:t>Date</w:t>
      </w:r>
      <w:r>
        <w:rPr>
          <w:b/>
          <w:spacing w:val="44"/>
          <w:sz w:val="21"/>
        </w:rPr>
        <w:t xml:space="preserve"> </w:t>
      </w:r>
      <w:r>
        <w:rPr>
          <w:spacing w:val="-2"/>
          <w:sz w:val="21"/>
        </w:rPr>
        <w:t>..................</w:t>
      </w:r>
    </w:p>
    <w:p w14:paraId="245CA15B" w14:textId="77777777" w:rsidR="00C8652D" w:rsidRDefault="00C8652D">
      <w:pPr>
        <w:pStyle w:val="BodyText"/>
        <w:spacing w:before="3"/>
        <w:rPr>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6"/>
        <w:gridCol w:w="2014"/>
        <w:gridCol w:w="2580"/>
        <w:gridCol w:w="1577"/>
        <w:gridCol w:w="1724"/>
      </w:tblGrid>
      <w:tr w:rsidR="00C8652D" w14:paraId="23055BC6" w14:textId="77777777">
        <w:trPr>
          <w:trHeight w:val="333"/>
        </w:trPr>
        <w:tc>
          <w:tcPr>
            <w:tcW w:w="1746" w:type="dxa"/>
          </w:tcPr>
          <w:p w14:paraId="10A6E452" w14:textId="77777777" w:rsidR="00C8652D" w:rsidRDefault="00000000">
            <w:pPr>
              <w:pStyle w:val="TableParagraph"/>
              <w:spacing w:before="53"/>
              <w:ind w:left="603"/>
              <w:rPr>
                <w:sz w:val="21"/>
              </w:rPr>
            </w:pPr>
            <w:r>
              <w:rPr>
                <w:sz w:val="21"/>
              </w:rPr>
              <w:t>Sl.</w:t>
            </w:r>
            <w:r>
              <w:rPr>
                <w:spacing w:val="7"/>
                <w:sz w:val="21"/>
              </w:rPr>
              <w:t xml:space="preserve"> </w:t>
            </w:r>
            <w:r>
              <w:rPr>
                <w:spacing w:val="-5"/>
                <w:sz w:val="21"/>
              </w:rPr>
              <w:t>No.</w:t>
            </w:r>
          </w:p>
        </w:tc>
        <w:tc>
          <w:tcPr>
            <w:tcW w:w="2014" w:type="dxa"/>
          </w:tcPr>
          <w:p w14:paraId="6D91E378" w14:textId="77777777" w:rsidR="00C8652D" w:rsidRDefault="00000000">
            <w:pPr>
              <w:pStyle w:val="TableParagraph"/>
              <w:spacing w:before="53"/>
              <w:ind w:left="574"/>
              <w:rPr>
                <w:sz w:val="21"/>
              </w:rPr>
            </w:pPr>
            <w:r>
              <w:rPr>
                <w:spacing w:val="-4"/>
                <w:sz w:val="21"/>
              </w:rPr>
              <w:t xml:space="preserve">File </w:t>
            </w:r>
            <w:r>
              <w:rPr>
                <w:spacing w:val="-5"/>
                <w:sz w:val="21"/>
              </w:rPr>
              <w:t>No.</w:t>
            </w:r>
          </w:p>
        </w:tc>
        <w:tc>
          <w:tcPr>
            <w:tcW w:w="2580" w:type="dxa"/>
          </w:tcPr>
          <w:p w14:paraId="10D06FF4" w14:textId="77777777" w:rsidR="00C8652D" w:rsidRDefault="00000000">
            <w:pPr>
              <w:pStyle w:val="TableParagraph"/>
              <w:spacing w:before="53"/>
              <w:ind w:left="825"/>
              <w:rPr>
                <w:sz w:val="21"/>
              </w:rPr>
            </w:pPr>
            <w:r>
              <w:rPr>
                <w:sz w:val="21"/>
              </w:rPr>
              <w:t>Received</w:t>
            </w:r>
            <w:r>
              <w:rPr>
                <w:spacing w:val="-1"/>
                <w:sz w:val="21"/>
              </w:rPr>
              <w:t xml:space="preserve"> </w:t>
            </w:r>
            <w:r>
              <w:rPr>
                <w:spacing w:val="-4"/>
                <w:sz w:val="21"/>
              </w:rPr>
              <w:t>from</w:t>
            </w:r>
          </w:p>
        </w:tc>
        <w:tc>
          <w:tcPr>
            <w:tcW w:w="1577" w:type="dxa"/>
          </w:tcPr>
          <w:p w14:paraId="276392C6" w14:textId="77777777" w:rsidR="00C8652D" w:rsidRDefault="00000000">
            <w:pPr>
              <w:pStyle w:val="TableParagraph"/>
              <w:spacing w:before="53"/>
              <w:ind w:left="441"/>
              <w:rPr>
                <w:sz w:val="21"/>
              </w:rPr>
            </w:pPr>
            <w:r>
              <w:rPr>
                <w:sz w:val="21"/>
              </w:rPr>
              <w:t>Sent</w:t>
            </w:r>
            <w:r>
              <w:rPr>
                <w:spacing w:val="3"/>
                <w:sz w:val="21"/>
              </w:rPr>
              <w:t xml:space="preserve"> </w:t>
            </w:r>
            <w:r>
              <w:rPr>
                <w:spacing w:val="-7"/>
                <w:sz w:val="21"/>
              </w:rPr>
              <w:t>to</w:t>
            </w:r>
          </w:p>
        </w:tc>
        <w:tc>
          <w:tcPr>
            <w:tcW w:w="1724" w:type="dxa"/>
          </w:tcPr>
          <w:p w14:paraId="32027313" w14:textId="77777777" w:rsidR="00C8652D" w:rsidRDefault="00000000">
            <w:pPr>
              <w:pStyle w:val="TableParagraph"/>
              <w:spacing w:before="53"/>
              <w:ind w:left="454"/>
              <w:rPr>
                <w:sz w:val="21"/>
              </w:rPr>
            </w:pPr>
            <w:r>
              <w:rPr>
                <w:sz w:val="21"/>
              </w:rPr>
              <w:t>On</w:t>
            </w:r>
            <w:r>
              <w:rPr>
                <w:spacing w:val="-1"/>
                <w:sz w:val="21"/>
              </w:rPr>
              <w:t xml:space="preserve"> </w:t>
            </w:r>
            <w:r>
              <w:rPr>
                <w:spacing w:val="-4"/>
                <w:sz w:val="21"/>
              </w:rPr>
              <w:t>Date</w:t>
            </w:r>
          </w:p>
        </w:tc>
      </w:tr>
      <w:tr w:rsidR="00C8652D" w14:paraId="61900E2A" w14:textId="77777777">
        <w:trPr>
          <w:trHeight w:val="385"/>
        </w:trPr>
        <w:tc>
          <w:tcPr>
            <w:tcW w:w="1746" w:type="dxa"/>
          </w:tcPr>
          <w:p w14:paraId="1F9E736E" w14:textId="77777777" w:rsidR="00C8652D" w:rsidRDefault="00C8652D">
            <w:pPr>
              <w:pStyle w:val="TableParagraph"/>
              <w:rPr>
                <w:sz w:val="20"/>
              </w:rPr>
            </w:pPr>
          </w:p>
        </w:tc>
        <w:tc>
          <w:tcPr>
            <w:tcW w:w="2014" w:type="dxa"/>
          </w:tcPr>
          <w:p w14:paraId="1CBEF4CA" w14:textId="77777777" w:rsidR="00C8652D" w:rsidRDefault="00C8652D">
            <w:pPr>
              <w:pStyle w:val="TableParagraph"/>
              <w:rPr>
                <w:sz w:val="20"/>
              </w:rPr>
            </w:pPr>
          </w:p>
        </w:tc>
        <w:tc>
          <w:tcPr>
            <w:tcW w:w="2580" w:type="dxa"/>
          </w:tcPr>
          <w:p w14:paraId="64C1BB34" w14:textId="77777777" w:rsidR="00C8652D" w:rsidRDefault="00C8652D">
            <w:pPr>
              <w:pStyle w:val="TableParagraph"/>
              <w:rPr>
                <w:sz w:val="20"/>
              </w:rPr>
            </w:pPr>
          </w:p>
        </w:tc>
        <w:tc>
          <w:tcPr>
            <w:tcW w:w="1577" w:type="dxa"/>
          </w:tcPr>
          <w:p w14:paraId="7737A137" w14:textId="77777777" w:rsidR="00C8652D" w:rsidRDefault="00C8652D">
            <w:pPr>
              <w:pStyle w:val="TableParagraph"/>
              <w:rPr>
                <w:sz w:val="20"/>
              </w:rPr>
            </w:pPr>
          </w:p>
        </w:tc>
        <w:tc>
          <w:tcPr>
            <w:tcW w:w="1724" w:type="dxa"/>
          </w:tcPr>
          <w:p w14:paraId="2C30A754" w14:textId="77777777" w:rsidR="00C8652D" w:rsidRDefault="00C8652D">
            <w:pPr>
              <w:pStyle w:val="TableParagraph"/>
              <w:rPr>
                <w:sz w:val="20"/>
              </w:rPr>
            </w:pPr>
          </w:p>
        </w:tc>
      </w:tr>
    </w:tbl>
    <w:p w14:paraId="6E7C5A7D" w14:textId="77777777" w:rsidR="00C8652D" w:rsidRDefault="00000000">
      <w:pPr>
        <w:pStyle w:val="BodyText"/>
        <w:spacing w:before="188" w:line="276" w:lineRule="auto"/>
        <w:ind w:left="155" w:firstLine="508"/>
      </w:pPr>
      <w:r>
        <w:t>The</w:t>
      </w:r>
      <w:r>
        <w:rPr>
          <w:spacing w:val="-2"/>
        </w:rPr>
        <w:t xml:space="preserve"> </w:t>
      </w:r>
      <w:r>
        <w:t>entry</w:t>
      </w:r>
      <w:r>
        <w:rPr>
          <w:spacing w:val="-2"/>
        </w:rPr>
        <w:t xml:space="preserve"> </w:t>
      </w:r>
      <w:r>
        <w:t>should</w:t>
      </w:r>
      <w:r>
        <w:rPr>
          <w:spacing w:val="-2"/>
        </w:rPr>
        <w:t xml:space="preserve"> </w:t>
      </w:r>
      <w:r>
        <w:t>be</w:t>
      </w:r>
      <w:r>
        <w:rPr>
          <w:spacing w:val="-2"/>
        </w:rPr>
        <w:t xml:space="preserve"> </w:t>
      </w:r>
      <w:r>
        <w:t>made</w:t>
      </w:r>
      <w:r>
        <w:rPr>
          <w:spacing w:val="-2"/>
        </w:rPr>
        <w:t xml:space="preserve"> </w:t>
      </w:r>
      <w:r>
        <w:t>as</w:t>
      </w:r>
      <w:r>
        <w:rPr>
          <w:spacing w:val="-2"/>
        </w:rPr>
        <w:t xml:space="preserve"> </w:t>
      </w:r>
      <w:r>
        <w:t>soon</w:t>
      </w:r>
      <w:r>
        <w:rPr>
          <w:spacing w:val="-2"/>
        </w:rPr>
        <w:t xml:space="preserve"> </w:t>
      </w:r>
      <w:r>
        <w:t>as</w:t>
      </w:r>
      <w:r>
        <w:rPr>
          <w:spacing w:val="-2"/>
        </w:rPr>
        <w:t xml:space="preserve"> </w:t>
      </w:r>
      <w:r>
        <w:t>file</w:t>
      </w:r>
      <w:r>
        <w:rPr>
          <w:spacing w:val="-2"/>
        </w:rPr>
        <w:t xml:space="preserve"> </w:t>
      </w:r>
      <w:r>
        <w:t>is</w:t>
      </w:r>
      <w:r>
        <w:rPr>
          <w:spacing w:val="-2"/>
        </w:rPr>
        <w:t xml:space="preserve"> </w:t>
      </w:r>
      <w:r>
        <w:t>received</w:t>
      </w:r>
      <w:r>
        <w:rPr>
          <w:spacing w:val="-2"/>
        </w:rPr>
        <w:t xml:space="preserve"> </w:t>
      </w:r>
      <w:r>
        <w:t>and</w:t>
      </w:r>
      <w:r>
        <w:rPr>
          <w:spacing w:val="-2"/>
        </w:rPr>
        <w:t xml:space="preserve"> </w:t>
      </w:r>
      <w:r>
        <w:t>columns</w:t>
      </w:r>
      <w:r>
        <w:rPr>
          <w:spacing w:val="-2"/>
        </w:rPr>
        <w:t xml:space="preserve"> </w:t>
      </w:r>
      <w:r>
        <w:t>completed</w:t>
      </w:r>
      <w:r>
        <w:rPr>
          <w:spacing w:val="-2"/>
        </w:rPr>
        <w:t xml:space="preserve"> </w:t>
      </w:r>
      <w:r>
        <w:t>when</w:t>
      </w:r>
      <w:r>
        <w:rPr>
          <w:spacing w:val="-2"/>
        </w:rPr>
        <w:t xml:space="preserve"> </w:t>
      </w:r>
      <w:r>
        <w:t>the</w:t>
      </w:r>
      <w:r>
        <w:rPr>
          <w:spacing w:val="-2"/>
        </w:rPr>
        <w:t xml:space="preserve"> </w:t>
      </w:r>
      <w:r>
        <w:t>file</w:t>
      </w:r>
      <w:r>
        <w:rPr>
          <w:spacing w:val="-2"/>
        </w:rPr>
        <w:t xml:space="preserve"> </w:t>
      </w:r>
      <w:r>
        <w:t>is</w:t>
      </w:r>
      <w:r>
        <w:rPr>
          <w:spacing w:val="-2"/>
        </w:rPr>
        <w:t xml:space="preserve"> </w:t>
      </w:r>
      <w:r>
        <w:t>to</w:t>
      </w:r>
      <w:r>
        <w:rPr>
          <w:spacing w:val="-2"/>
        </w:rPr>
        <w:t xml:space="preserve"> </w:t>
      </w:r>
      <w:r>
        <w:t>be</w:t>
      </w:r>
      <w:r>
        <w:rPr>
          <w:spacing w:val="-2"/>
        </w:rPr>
        <w:t xml:space="preserve"> </w:t>
      </w:r>
      <w:r>
        <w:t>sent</w:t>
      </w:r>
      <w:r>
        <w:rPr>
          <w:spacing w:val="-2"/>
        </w:rPr>
        <w:t xml:space="preserve"> </w:t>
      </w:r>
      <w:r>
        <w:t>to</w:t>
      </w:r>
      <w:r>
        <w:rPr>
          <w:spacing w:val="-2"/>
        </w:rPr>
        <w:t xml:space="preserve"> </w:t>
      </w:r>
      <w:r>
        <w:t>the officer to whom it is marked.</w:t>
      </w:r>
    </w:p>
    <w:p w14:paraId="33A86991" w14:textId="77777777" w:rsidR="00C8652D" w:rsidRDefault="00000000">
      <w:pPr>
        <w:pStyle w:val="ListParagraph"/>
        <w:numPr>
          <w:ilvl w:val="1"/>
          <w:numId w:val="106"/>
        </w:numPr>
        <w:tabs>
          <w:tab w:val="left" w:pos="1109"/>
        </w:tabs>
        <w:spacing w:before="146" w:line="278" w:lineRule="auto"/>
        <w:ind w:left="155" w:right="150" w:firstLine="508"/>
        <w:jc w:val="both"/>
        <w:rPr>
          <w:sz w:val="21"/>
        </w:rPr>
      </w:pPr>
      <w:r>
        <w:rPr>
          <w:b/>
          <w:sz w:val="21"/>
        </w:rPr>
        <w:t xml:space="preserve">Document Management Information System (DMIS) or File Tracking System (FTS) </w:t>
      </w:r>
      <w:r>
        <w:rPr>
          <w:sz w:val="21"/>
        </w:rPr>
        <w:t>–– A web based application for tracking the movement of files, introduced in some sections of the Secretariat on pilot basis with</w:t>
      </w:r>
      <w:r>
        <w:rPr>
          <w:spacing w:val="-5"/>
          <w:sz w:val="21"/>
        </w:rPr>
        <w:t xml:space="preserve"> </w:t>
      </w:r>
      <w:r>
        <w:rPr>
          <w:sz w:val="21"/>
        </w:rPr>
        <w:t>effect</w:t>
      </w:r>
      <w:r>
        <w:rPr>
          <w:spacing w:val="-5"/>
          <w:sz w:val="21"/>
        </w:rPr>
        <w:t xml:space="preserve"> </w:t>
      </w:r>
      <w:r>
        <w:rPr>
          <w:sz w:val="21"/>
        </w:rPr>
        <w:t>from</w:t>
      </w:r>
      <w:r>
        <w:rPr>
          <w:spacing w:val="-5"/>
          <w:sz w:val="21"/>
        </w:rPr>
        <w:t xml:space="preserve"> </w:t>
      </w:r>
      <w:r>
        <w:rPr>
          <w:sz w:val="21"/>
        </w:rPr>
        <w:t>1st</w:t>
      </w:r>
      <w:r>
        <w:rPr>
          <w:spacing w:val="-5"/>
          <w:sz w:val="21"/>
        </w:rPr>
        <w:t xml:space="preserve"> </w:t>
      </w:r>
      <w:r>
        <w:rPr>
          <w:sz w:val="21"/>
        </w:rPr>
        <w:t>September,</w:t>
      </w:r>
      <w:r>
        <w:rPr>
          <w:spacing w:val="-5"/>
          <w:sz w:val="21"/>
        </w:rPr>
        <w:t xml:space="preserve"> </w:t>
      </w:r>
      <w:r>
        <w:rPr>
          <w:sz w:val="21"/>
        </w:rPr>
        <w:t>2008,</w:t>
      </w:r>
      <w:r>
        <w:rPr>
          <w:spacing w:val="-5"/>
          <w:sz w:val="21"/>
        </w:rPr>
        <w:t xml:space="preserve"> </w:t>
      </w:r>
      <w:r>
        <w:rPr>
          <w:sz w:val="21"/>
        </w:rPr>
        <w:t>enables</w:t>
      </w:r>
      <w:r>
        <w:rPr>
          <w:spacing w:val="-5"/>
          <w:sz w:val="21"/>
        </w:rPr>
        <w:t xml:space="preserve"> </w:t>
      </w:r>
      <w:r>
        <w:rPr>
          <w:sz w:val="21"/>
        </w:rPr>
        <w:t>the</w:t>
      </w:r>
      <w:r>
        <w:rPr>
          <w:spacing w:val="-5"/>
          <w:sz w:val="21"/>
        </w:rPr>
        <w:t xml:space="preserve"> </w:t>
      </w:r>
      <w:r>
        <w:rPr>
          <w:sz w:val="21"/>
        </w:rPr>
        <w:t>users</w:t>
      </w:r>
      <w:r>
        <w:rPr>
          <w:spacing w:val="-5"/>
          <w:sz w:val="21"/>
        </w:rPr>
        <w:t xml:space="preserve"> </w:t>
      </w:r>
      <w:r>
        <w:rPr>
          <w:sz w:val="21"/>
        </w:rPr>
        <w:t>to</w:t>
      </w:r>
      <w:r>
        <w:rPr>
          <w:spacing w:val="-5"/>
          <w:sz w:val="21"/>
        </w:rPr>
        <w:t xml:space="preserve"> </w:t>
      </w:r>
      <w:r>
        <w:rPr>
          <w:sz w:val="21"/>
        </w:rPr>
        <w:t>maintain</w:t>
      </w:r>
      <w:r>
        <w:rPr>
          <w:spacing w:val="-5"/>
          <w:sz w:val="21"/>
        </w:rPr>
        <w:t xml:space="preserve"> </w:t>
      </w:r>
      <w:r>
        <w:rPr>
          <w:sz w:val="21"/>
        </w:rPr>
        <w:t>a</w:t>
      </w:r>
      <w:r>
        <w:rPr>
          <w:spacing w:val="-5"/>
          <w:sz w:val="21"/>
        </w:rPr>
        <w:t xml:space="preserve"> </w:t>
      </w:r>
      <w:r>
        <w:rPr>
          <w:sz w:val="21"/>
        </w:rPr>
        <w:t>constant</w:t>
      </w:r>
      <w:r>
        <w:rPr>
          <w:spacing w:val="-5"/>
          <w:sz w:val="21"/>
        </w:rPr>
        <w:t xml:space="preserve"> </w:t>
      </w:r>
      <w:r>
        <w:rPr>
          <w:sz w:val="21"/>
        </w:rPr>
        <w:t>watch</w:t>
      </w:r>
      <w:r>
        <w:rPr>
          <w:spacing w:val="-5"/>
          <w:sz w:val="21"/>
        </w:rPr>
        <w:t xml:space="preserve"> </w:t>
      </w:r>
      <w:r>
        <w:rPr>
          <w:sz w:val="21"/>
        </w:rPr>
        <w:t>over</w:t>
      </w:r>
      <w:r>
        <w:rPr>
          <w:spacing w:val="-5"/>
          <w:sz w:val="21"/>
        </w:rPr>
        <w:t xml:space="preserve"> </w:t>
      </w:r>
      <w:r>
        <w:rPr>
          <w:sz w:val="21"/>
        </w:rPr>
        <w:t>the</w:t>
      </w:r>
      <w:r>
        <w:rPr>
          <w:spacing w:val="-5"/>
          <w:sz w:val="21"/>
        </w:rPr>
        <w:t xml:space="preserve"> </w:t>
      </w:r>
      <w:r>
        <w:rPr>
          <w:sz w:val="21"/>
        </w:rPr>
        <w:t>movement</w:t>
      </w:r>
      <w:r>
        <w:rPr>
          <w:spacing w:val="-5"/>
          <w:sz w:val="21"/>
        </w:rPr>
        <w:t xml:space="preserve"> </w:t>
      </w:r>
      <w:r>
        <w:rPr>
          <w:sz w:val="21"/>
        </w:rPr>
        <w:t>of</w:t>
      </w:r>
      <w:r>
        <w:rPr>
          <w:spacing w:val="-5"/>
          <w:sz w:val="21"/>
        </w:rPr>
        <w:t xml:space="preserve"> </w:t>
      </w:r>
      <w:r>
        <w:rPr>
          <w:sz w:val="21"/>
        </w:rPr>
        <w:t>various files.</w:t>
      </w:r>
      <w:r>
        <w:rPr>
          <w:spacing w:val="-6"/>
          <w:sz w:val="21"/>
        </w:rPr>
        <w:t xml:space="preserve"> </w:t>
      </w:r>
      <w:r>
        <w:rPr>
          <w:sz w:val="21"/>
        </w:rPr>
        <w:t>After receipts in sections using the system are diarised on the computer, the processing of these receipts and disposal</w:t>
      </w:r>
      <w:r>
        <w:rPr>
          <w:spacing w:val="-9"/>
          <w:sz w:val="21"/>
        </w:rPr>
        <w:t xml:space="preserve"> </w:t>
      </w:r>
      <w:r>
        <w:rPr>
          <w:sz w:val="21"/>
        </w:rPr>
        <w:t>thereof</w:t>
      </w:r>
      <w:r>
        <w:rPr>
          <w:spacing w:val="-9"/>
          <w:sz w:val="21"/>
        </w:rPr>
        <w:t xml:space="preserve"> </w:t>
      </w:r>
      <w:r>
        <w:rPr>
          <w:sz w:val="21"/>
        </w:rPr>
        <w:t>are</w:t>
      </w:r>
      <w:r>
        <w:rPr>
          <w:spacing w:val="-9"/>
          <w:sz w:val="21"/>
        </w:rPr>
        <w:t xml:space="preserve"> </w:t>
      </w:r>
      <w:r>
        <w:rPr>
          <w:sz w:val="21"/>
        </w:rPr>
        <w:t>also</w:t>
      </w:r>
      <w:r>
        <w:rPr>
          <w:spacing w:val="-9"/>
          <w:sz w:val="21"/>
        </w:rPr>
        <w:t xml:space="preserve"> </w:t>
      </w:r>
      <w:r>
        <w:rPr>
          <w:sz w:val="21"/>
        </w:rPr>
        <w:t>monitored</w:t>
      </w:r>
      <w:r>
        <w:rPr>
          <w:spacing w:val="-9"/>
          <w:sz w:val="21"/>
        </w:rPr>
        <w:t xml:space="preserve"> </w:t>
      </w:r>
      <w:r>
        <w:rPr>
          <w:sz w:val="21"/>
        </w:rPr>
        <w:t>on</w:t>
      </w:r>
      <w:r>
        <w:rPr>
          <w:spacing w:val="-9"/>
          <w:sz w:val="21"/>
        </w:rPr>
        <w:t xml:space="preserve"> </w:t>
      </w:r>
      <w:r>
        <w:rPr>
          <w:sz w:val="21"/>
        </w:rPr>
        <w:t>the</w:t>
      </w:r>
      <w:r>
        <w:rPr>
          <w:spacing w:val="-9"/>
          <w:sz w:val="21"/>
        </w:rPr>
        <w:t xml:space="preserve"> </w:t>
      </w:r>
      <w:r>
        <w:rPr>
          <w:sz w:val="21"/>
        </w:rPr>
        <w:t>system</w:t>
      </w:r>
      <w:r>
        <w:rPr>
          <w:spacing w:val="-9"/>
          <w:sz w:val="21"/>
        </w:rPr>
        <w:t xml:space="preserve"> </w:t>
      </w:r>
      <w:r>
        <w:rPr>
          <w:sz w:val="21"/>
        </w:rPr>
        <w:t>by</w:t>
      </w:r>
      <w:r>
        <w:rPr>
          <w:spacing w:val="-9"/>
          <w:sz w:val="21"/>
        </w:rPr>
        <w:t xml:space="preserve"> </w:t>
      </w:r>
      <w:r>
        <w:rPr>
          <w:sz w:val="21"/>
        </w:rPr>
        <w:t>the</w:t>
      </w:r>
      <w:r>
        <w:rPr>
          <w:spacing w:val="-9"/>
          <w:sz w:val="21"/>
        </w:rPr>
        <w:t xml:space="preserve"> </w:t>
      </w:r>
      <w:r>
        <w:rPr>
          <w:sz w:val="21"/>
        </w:rPr>
        <w:t>concerned</w:t>
      </w:r>
      <w:r>
        <w:rPr>
          <w:spacing w:val="-9"/>
          <w:sz w:val="21"/>
        </w:rPr>
        <w:t xml:space="preserve"> </w:t>
      </w:r>
      <w:r>
        <w:rPr>
          <w:sz w:val="21"/>
        </w:rPr>
        <w:t>Section</w:t>
      </w:r>
      <w:r>
        <w:rPr>
          <w:spacing w:val="-9"/>
          <w:sz w:val="21"/>
        </w:rPr>
        <w:t xml:space="preserve"> </w:t>
      </w:r>
      <w:r>
        <w:rPr>
          <w:sz w:val="21"/>
        </w:rPr>
        <w:t>and</w:t>
      </w:r>
      <w:r>
        <w:rPr>
          <w:spacing w:val="-9"/>
          <w:sz w:val="21"/>
        </w:rPr>
        <w:t xml:space="preserve"> </w:t>
      </w:r>
      <w:r>
        <w:rPr>
          <w:sz w:val="21"/>
        </w:rPr>
        <w:t>each</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officers</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 xml:space="preserve">hierarchy. The Controlling Officer of each Division/Section can view the movements of files and could take appropriate </w:t>
      </w:r>
      <w:r>
        <w:rPr>
          <w:spacing w:val="-2"/>
          <w:sz w:val="21"/>
        </w:rPr>
        <w:t>decisions.</w:t>
      </w:r>
    </w:p>
    <w:p w14:paraId="5EE6B8C4" w14:textId="77777777" w:rsidR="00C8652D" w:rsidRDefault="00C8652D">
      <w:pPr>
        <w:spacing w:line="278" w:lineRule="auto"/>
        <w:jc w:val="both"/>
        <w:rPr>
          <w:sz w:val="21"/>
        </w:rPr>
        <w:sectPr w:rsidR="00C8652D">
          <w:type w:val="continuous"/>
          <w:pgSz w:w="12960" w:h="15840"/>
          <w:pgMar w:top="1940" w:right="1500" w:bottom="280" w:left="1500" w:header="917" w:footer="0" w:gutter="0"/>
          <w:cols w:space="720"/>
        </w:sectPr>
      </w:pPr>
    </w:p>
    <w:p w14:paraId="544B0FEB" w14:textId="77777777" w:rsidR="00C8652D" w:rsidRDefault="00C8652D">
      <w:pPr>
        <w:pStyle w:val="BodyText"/>
        <w:spacing w:before="102"/>
      </w:pPr>
    </w:p>
    <w:p w14:paraId="5EAE869B" w14:textId="77777777" w:rsidR="00C8652D" w:rsidRDefault="00000000">
      <w:pPr>
        <w:pStyle w:val="ListParagraph"/>
        <w:numPr>
          <w:ilvl w:val="1"/>
          <w:numId w:val="106"/>
        </w:numPr>
        <w:tabs>
          <w:tab w:val="left" w:pos="1097"/>
        </w:tabs>
        <w:spacing w:before="0"/>
        <w:ind w:left="1097" w:hanging="433"/>
        <w:jc w:val="both"/>
        <w:rPr>
          <w:sz w:val="21"/>
        </w:rPr>
      </w:pPr>
      <w:r>
        <w:rPr>
          <w:b/>
          <w:sz w:val="21"/>
        </w:rPr>
        <w:t>Files</w:t>
      </w:r>
      <w:r>
        <w:rPr>
          <w:b/>
          <w:spacing w:val="10"/>
          <w:sz w:val="21"/>
        </w:rPr>
        <w:t xml:space="preserve"> </w:t>
      </w:r>
      <w:r>
        <w:rPr>
          <w:b/>
          <w:sz w:val="21"/>
        </w:rPr>
        <w:t>received</w:t>
      </w:r>
      <w:r>
        <w:rPr>
          <w:b/>
          <w:spacing w:val="11"/>
          <w:sz w:val="21"/>
        </w:rPr>
        <w:t xml:space="preserve"> </w:t>
      </w:r>
      <w:r>
        <w:rPr>
          <w:b/>
          <w:sz w:val="21"/>
        </w:rPr>
        <w:t>and</w:t>
      </w:r>
      <w:r>
        <w:rPr>
          <w:b/>
          <w:spacing w:val="11"/>
          <w:sz w:val="21"/>
        </w:rPr>
        <w:t xml:space="preserve"> </w:t>
      </w:r>
      <w:r>
        <w:rPr>
          <w:b/>
          <w:sz w:val="21"/>
        </w:rPr>
        <w:t>sent</w:t>
      </w:r>
      <w:r>
        <w:rPr>
          <w:b/>
          <w:spacing w:val="10"/>
          <w:sz w:val="21"/>
        </w:rPr>
        <w:t xml:space="preserve"> </w:t>
      </w:r>
      <w:r>
        <w:rPr>
          <w:b/>
          <w:sz w:val="21"/>
        </w:rPr>
        <w:t>unofficially</w:t>
      </w:r>
      <w:r>
        <w:rPr>
          <w:b/>
          <w:spacing w:val="12"/>
          <w:sz w:val="21"/>
        </w:rPr>
        <w:t xml:space="preserve"> </w:t>
      </w:r>
      <w:r>
        <w:rPr>
          <w:sz w:val="21"/>
        </w:rPr>
        <w:t>––</w:t>
      </w:r>
      <w:r>
        <w:rPr>
          <w:spacing w:val="11"/>
          <w:sz w:val="21"/>
        </w:rPr>
        <w:t xml:space="preserve"> </w:t>
      </w:r>
      <w:r>
        <w:rPr>
          <w:sz w:val="21"/>
        </w:rPr>
        <w:t>It</w:t>
      </w:r>
      <w:r>
        <w:rPr>
          <w:spacing w:val="11"/>
          <w:sz w:val="21"/>
        </w:rPr>
        <w:t xml:space="preserve"> </w:t>
      </w:r>
      <w:r>
        <w:rPr>
          <w:sz w:val="21"/>
        </w:rPr>
        <w:t>is</w:t>
      </w:r>
      <w:r>
        <w:rPr>
          <w:spacing w:val="10"/>
          <w:sz w:val="21"/>
        </w:rPr>
        <w:t xml:space="preserve"> </w:t>
      </w:r>
      <w:r>
        <w:rPr>
          <w:sz w:val="21"/>
        </w:rPr>
        <w:t>essential</w:t>
      </w:r>
      <w:r>
        <w:rPr>
          <w:spacing w:val="11"/>
          <w:sz w:val="21"/>
        </w:rPr>
        <w:t xml:space="preserve"> </w:t>
      </w:r>
      <w:r>
        <w:rPr>
          <w:sz w:val="21"/>
        </w:rPr>
        <w:t>that</w:t>
      </w:r>
      <w:r>
        <w:rPr>
          <w:spacing w:val="11"/>
          <w:sz w:val="21"/>
        </w:rPr>
        <w:t xml:space="preserve"> </w:t>
      </w:r>
      <w:r>
        <w:rPr>
          <w:sz w:val="21"/>
        </w:rPr>
        <w:t>the</w:t>
      </w:r>
      <w:r>
        <w:rPr>
          <w:spacing w:val="11"/>
          <w:sz w:val="21"/>
        </w:rPr>
        <w:t xml:space="preserve"> </w:t>
      </w:r>
      <w:r>
        <w:rPr>
          <w:sz w:val="21"/>
        </w:rPr>
        <w:t>files</w:t>
      </w:r>
      <w:r>
        <w:rPr>
          <w:spacing w:val="10"/>
          <w:sz w:val="21"/>
        </w:rPr>
        <w:t xml:space="preserve"> </w:t>
      </w:r>
      <w:r>
        <w:rPr>
          <w:sz w:val="21"/>
        </w:rPr>
        <w:t>received</w:t>
      </w:r>
      <w:r>
        <w:rPr>
          <w:spacing w:val="11"/>
          <w:sz w:val="21"/>
        </w:rPr>
        <w:t xml:space="preserve"> </w:t>
      </w:r>
      <w:r>
        <w:rPr>
          <w:sz w:val="21"/>
        </w:rPr>
        <w:t>from</w:t>
      </w:r>
      <w:r>
        <w:rPr>
          <w:spacing w:val="11"/>
          <w:sz w:val="21"/>
        </w:rPr>
        <w:t xml:space="preserve"> </w:t>
      </w:r>
      <w:r>
        <w:rPr>
          <w:sz w:val="21"/>
        </w:rPr>
        <w:t>other</w:t>
      </w:r>
      <w:r>
        <w:rPr>
          <w:spacing w:val="11"/>
          <w:sz w:val="21"/>
        </w:rPr>
        <w:t xml:space="preserve"> </w:t>
      </w:r>
      <w:r>
        <w:rPr>
          <w:spacing w:val="-2"/>
          <w:sz w:val="21"/>
        </w:rPr>
        <w:t>organizations,</w:t>
      </w:r>
    </w:p>
    <w:p w14:paraId="686ED926" w14:textId="77777777" w:rsidR="00C8652D" w:rsidRDefault="00000000">
      <w:pPr>
        <w:pStyle w:val="BodyText"/>
        <w:spacing w:before="37" w:line="278" w:lineRule="auto"/>
        <w:ind w:left="156" w:right="151"/>
        <w:jc w:val="both"/>
      </w:pPr>
      <w:r>
        <w:rPr>
          <w:i/>
        </w:rPr>
        <w:t>e.g.</w:t>
      </w:r>
      <w:r>
        <w:rPr>
          <w:i/>
          <w:spacing w:val="-5"/>
        </w:rPr>
        <w:t xml:space="preserve"> </w:t>
      </w:r>
      <w:r>
        <w:t>the</w:t>
      </w:r>
      <w:r>
        <w:rPr>
          <w:spacing w:val="-6"/>
        </w:rPr>
        <w:t xml:space="preserve"> </w:t>
      </w:r>
      <w:r>
        <w:t>Lok</w:t>
      </w:r>
      <w:r>
        <w:rPr>
          <w:spacing w:val="-6"/>
        </w:rPr>
        <w:t xml:space="preserve"> </w:t>
      </w:r>
      <w:r>
        <w:t>Sabha</w:t>
      </w:r>
      <w:r>
        <w:rPr>
          <w:spacing w:val="-6"/>
        </w:rPr>
        <w:t xml:space="preserve"> </w:t>
      </w:r>
      <w:r>
        <w:t>Secretariat</w:t>
      </w:r>
      <w:r>
        <w:rPr>
          <w:spacing w:val="-6"/>
        </w:rPr>
        <w:t xml:space="preserve"> </w:t>
      </w:r>
      <w:r>
        <w:t>unofficially,</w:t>
      </w:r>
      <w:r>
        <w:rPr>
          <w:spacing w:val="-6"/>
        </w:rPr>
        <w:t xml:space="preserve"> </w:t>
      </w:r>
      <w:r>
        <w:t>should</w:t>
      </w:r>
      <w:r>
        <w:rPr>
          <w:spacing w:val="-6"/>
        </w:rPr>
        <w:t xml:space="preserve"> </w:t>
      </w:r>
      <w:r>
        <w:t>be</w:t>
      </w:r>
      <w:r>
        <w:rPr>
          <w:spacing w:val="-6"/>
        </w:rPr>
        <w:t xml:space="preserve"> </w:t>
      </w:r>
      <w:r>
        <w:t>diarised,</w:t>
      </w:r>
      <w:r>
        <w:rPr>
          <w:spacing w:val="-6"/>
        </w:rPr>
        <w:t xml:space="preserve"> </w:t>
      </w:r>
      <w:r>
        <w:t>in</w:t>
      </w:r>
      <w:r>
        <w:rPr>
          <w:spacing w:val="-6"/>
        </w:rPr>
        <w:t xml:space="preserve"> </w:t>
      </w:r>
      <w:r>
        <w:t>a</w:t>
      </w:r>
      <w:r>
        <w:rPr>
          <w:spacing w:val="-6"/>
        </w:rPr>
        <w:t xml:space="preserve"> </w:t>
      </w:r>
      <w:r>
        <w:t>separate</w:t>
      </w:r>
      <w:r>
        <w:rPr>
          <w:spacing w:val="-6"/>
        </w:rPr>
        <w:t xml:space="preserve"> </w:t>
      </w:r>
      <w:r>
        <w:t>Register</w:t>
      </w:r>
      <w:r>
        <w:rPr>
          <w:spacing w:val="-6"/>
        </w:rPr>
        <w:t xml:space="preserve"> </w:t>
      </w:r>
      <w:r>
        <w:t>of</w:t>
      </w:r>
      <w:r>
        <w:rPr>
          <w:spacing w:val="-6"/>
        </w:rPr>
        <w:t xml:space="preserve"> </w:t>
      </w:r>
      <w:r>
        <w:t>Files</w:t>
      </w:r>
      <w:r>
        <w:rPr>
          <w:spacing w:val="-6"/>
        </w:rPr>
        <w:t xml:space="preserve"> </w:t>
      </w:r>
      <w:r>
        <w:t>Received</w:t>
      </w:r>
      <w:r>
        <w:rPr>
          <w:spacing w:val="-6"/>
        </w:rPr>
        <w:t xml:space="preserve"> </w:t>
      </w:r>
      <w:r>
        <w:t>unofficially. Entries</w:t>
      </w:r>
      <w:r>
        <w:rPr>
          <w:spacing w:val="-11"/>
        </w:rPr>
        <w:t xml:space="preserve"> </w:t>
      </w:r>
      <w:r>
        <w:t>regarding</w:t>
      </w:r>
      <w:r>
        <w:rPr>
          <w:spacing w:val="-11"/>
        </w:rPr>
        <w:t xml:space="preserve"> </w:t>
      </w:r>
      <w:r>
        <w:t>movement</w:t>
      </w:r>
      <w:r>
        <w:rPr>
          <w:spacing w:val="-11"/>
        </w:rPr>
        <w:t xml:space="preserve"> </w:t>
      </w:r>
      <w:r>
        <w:t>of</w:t>
      </w:r>
      <w:r>
        <w:rPr>
          <w:spacing w:val="-11"/>
        </w:rPr>
        <w:t xml:space="preserve"> </w:t>
      </w:r>
      <w:r>
        <w:t>these</w:t>
      </w:r>
      <w:r>
        <w:rPr>
          <w:spacing w:val="-11"/>
        </w:rPr>
        <w:t xml:space="preserve"> </w:t>
      </w:r>
      <w:r>
        <w:t>files</w:t>
      </w:r>
      <w:r>
        <w:rPr>
          <w:spacing w:val="-11"/>
        </w:rPr>
        <w:t xml:space="preserve"> </w:t>
      </w:r>
      <w:r>
        <w:t>should</w:t>
      </w:r>
      <w:r>
        <w:rPr>
          <w:spacing w:val="-11"/>
        </w:rPr>
        <w:t xml:space="preserve"> </w:t>
      </w:r>
      <w:r>
        <w:t>also</w:t>
      </w:r>
      <w:r>
        <w:rPr>
          <w:spacing w:val="-11"/>
        </w:rPr>
        <w:t xml:space="preserve"> </w:t>
      </w:r>
      <w:r>
        <w:t>be</w:t>
      </w:r>
      <w:r>
        <w:rPr>
          <w:spacing w:val="-11"/>
        </w:rPr>
        <w:t xml:space="preserve"> </w:t>
      </w:r>
      <w:r>
        <w:t>made</w:t>
      </w:r>
      <w:r>
        <w:rPr>
          <w:spacing w:val="-11"/>
        </w:rPr>
        <w:t xml:space="preserve"> </w:t>
      </w:r>
      <w:r>
        <w:t>in</w:t>
      </w:r>
      <w:r>
        <w:rPr>
          <w:spacing w:val="-11"/>
        </w:rPr>
        <w:t xml:space="preserve"> </w:t>
      </w:r>
      <w:r>
        <w:t>that</w:t>
      </w:r>
      <w:r>
        <w:rPr>
          <w:spacing w:val="-11"/>
        </w:rPr>
        <w:t xml:space="preserve"> </w:t>
      </w:r>
      <w:r>
        <w:t>Register.</w:t>
      </w:r>
      <w:r>
        <w:rPr>
          <w:spacing w:val="-14"/>
        </w:rPr>
        <w:t xml:space="preserve"> </w:t>
      </w:r>
      <w:r>
        <w:t>The</w:t>
      </w:r>
      <w:r>
        <w:rPr>
          <w:spacing w:val="-10"/>
        </w:rPr>
        <w:t xml:space="preserve"> </w:t>
      </w:r>
      <w:r>
        <w:t>Section-in-Charge</w:t>
      </w:r>
      <w:r>
        <w:rPr>
          <w:spacing w:val="-11"/>
        </w:rPr>
        <w:t xml:space="preserve"> </w:t>
      </w:r>
      <w:r>
        <w:t>will</w:t>
      </w:r>
      <w:r>
        <w:rPr>
          <w:spacing w:val="-11"/>
        </w:rPr>
        <w:t xml:space="preserve"> </w:t>
      </w:r>
      <w:r>
        <w:t xml:space="preserve">examine </w:t>
      </w:r>
      <w:r>
        <w:rPr>
          <w:spacing w:val="-2"/>
        </w:rPr>
        <w:t>the</w:t>
      </w:r>
      <w:r>
        <w:rPr>
          <w:spacing w:val="-6"/>
        </w:rPr>
        <w:t xml:space="preserve"> </w:t>
      </w:r>
      <w:r>
        <w:rPr>
          <w:spacing w:val="-2"/>
        </w:rPr>
        <w:t>register</w:t>
      </w:r>
      <w:r>
        <w:rPr>
          <w:spacing w:val="-6"/>
        </w:rPr>
        <w:t xml:space="preserve"> </w:t>
      </w:r>
      <w:r>
        <w:rPr>
          <w:spacing w:val="-2"/>
        </w:rPr>
        <w:t>at</w:t>
      </w:r>
      <w:r>
        <w:rPr>
          <w:spacing w:val="-6"/>
        </w:rPr>
        <w:t xml:space="preserve"> </w:t>
      </w:r>
      <w:r>
        <w:rPr>
          <w:spacing w:val="-2"/>
        </w:rPr>
        <w:t>regular</w:t>
      </w:r>
      <w:r>
        <w:rPr>
          <w:spacing w:val="-6"/>
        </w:rPr>
        <w:t xml:space="preserve"> </w:t>
      </w:r>
      <w:r>
        <w:rPr>
          <w:spacing w:val="-2"/>
        </w:rPr>
        <w:t>weekly</w:t>
      </w:r>
      <w:r>
        <w:rPr>
          <w:spacing w:val="-6"/>
        </w:rPr>
        <w:t xml:space="preserve"> </w:t>
      </w:r>
      <w:r>
        <w:rPr>
          <w:spacing w:val="-2"/>
        </w:rPr>
        <w:t>intervals</w:t>
      </w:r>
      <w:r>
        <w:rPr>
          <w:spacing w:val="-6"/>
        </w:rPr>
        <w:t xml:space="preserve"> </w:t>
      </w:r>
      <w:r>
        <w:rPr>
          <w:spacing w:val="-2"/>
        </w:rPr>
        <w:t>to</w:t>
      </w:r>
      <w:r>
        <w:rPr>
          <w:spacing w:val="-6"/>
        </w:rPr>
        <w:t xml:space="preserve"> </w:t>
      </w:r>
      <w:r>
        <w:rPr>
          <w:spacing w:val="-2"/>
        </w:rPr>
        <w:t>satisfy</w:t>
      </w:r>
      <w:r>
        <w:rPr>
          <w:spacing w:val="-6"/>
        </w:rPr>
        <w:t xml:space="preserve"> </w:t>
      </w:r>
      <w:r>
        <w:rPr>
          <w:spacing w:val="-2"/>
        </w:rPr>
        <w:t>himself/herself</w:t>
      </w:r>
      <w:r>
        <w:rPr>
          <w:spacing w:val="-6"/>
        </w:rPr>
        <w:t xml:space="preserve"> </w:t>
      </w:r>
      <w:r>
        <w:rPr>
          <w:spacing w:val="-2"/>
        </w:rPr>
        <w:t>that</w:t>
      </w:r>
      <w:r>
        <w:rPr>
          <w:spacing w:val="-6"/>
        </w:rPr>
        <w:t xml:space="preserve"> </w:t>
      </w:r>
      <w:r>
        <w:rPr>
          <w:spacing w:val="-2"/>
        </w:rPr>
        <w:t>return</w:t>
      </w:r>
      <w:r>
        <w:rPr>
          <w:spacing w:val="-6"/>
        </w:rPr>
        <w:t xml:space="preserve"> </w:t>
      </w:r>
      <w:r>
        <w:rPr>
          <w:spacing w:val="-2"/>
        </w:rPr>
        <w:t>of</w:t>
      </w:r>
      <w:r>
        <w:rPr>
          <w:spacing w:val="-6"/>
        </w:rPr>
        <w:t xml:space="preserve"> </w:t>
      </w:r>
      <w:r>
        <w:rPr>
          <w:spacing w:val="-2"/>
        </w:rPr>
        <w:t>files</w:t>
      </w:r>
      <w:r>
        <w:rPr>
          <w:spacing w:val="-6"/>
        </w:rPr>
        <w:t xml:space="preserve"> </w:t>
      </w:r>
      <w:r>
        <w:rPr>
          <w:spacing w:val="-2"/>
        </w:rPr>
        <w:t>received</w:t>
      </w:r>
      <w:r>
        <w:rPr>
          <w:spacing w:val="-6"/>
        </w:rPr>
        <w:t xml:space="preserve"> </w:t>
      </w:r>
      <w:r>
        <w:rPr>
          <w:spacing w:val="-2"/>
        </w:rPr>
        <w:t>is</w:t>
      </w:r>
      <w:r>
        <w:rPr>
          <w:spacing w:val="-6"/>
        </w:rPr>
        <w:t xml:space="preserve"> </w:t>
      </w:r>
      <w:r>
        <w:rPr>
          <w:spacing w:val="-2"/>
        </w:rPr>
        <w:t>not</w:t>
      </w:r>
      <w:r>
        <w:rPr>
          <w:spacing w:val="-6"/>
        </w:rPr>
        <w:t xml:space="preserve"> </w:t>
      </w:r>
      <w:r>
        <w:rPr>
          <w:spacing w:val="-2"/>
        </w:rPr>
        <w:t>delayed.</w:t>
      </w:r>
      <w:r>
        <w:rPr>
          <w:spacing w:val="-6"/>
        </w:rPr>
        <w:t xml:space="preserve"> </w:t>
      </w:r>
      <w:r>
        <w:rPr>
          <w:spacing w:val="-2"/>
        </w:rPr>
        <w:t xml:space="preserve">Reminders </w:t>
      </w:r>
      <w:r>
        <w:t>for</w:t>
      </w:r>
      <w:r>
        <w:rPr>
          <w:spacing w:val="-3"/>
        </w:rPr>
        <w:t xml:space="preserve"> </w:t>
      </w:r>
      <w:r>
        <w:t>return</w:t>
      </w:r>
      <w:r>
        <w:rPr>
          <w:spacing w:val="-3"/>
        </w:rPr>
        <w:t xml:space="preserve"> </w:t>
      </w:r>
      <w:r>
        <w:t>of</w:t>
      </w:r>
      <w:r>
        <w:rPr>
          <w:spacing w:val="-3"/>
        </w:rPr>
        <w:t xml:space="preserve"> </w:t>
      </w:r>
      <w:r>
        <w:t>files,</w:t>
      </w:r>
      <w:r>
        <w:rPr>
          <w:spacing w:val="-3"/>
        </w:rPr>
        <w:t xml:space="preserve"> </w:t>
      </w:r>
      <w:r>
        <w:t>which</w:t>
      </w:r>
      <w:r>
        <w:rPr>
          <w:spacing w:val="-3"/>
        </w:rPr>
        <w:t xml:space="preserve"> </w:t>
      </w:r>
      <w:r>
        <w:t>are</w:t>
      </w:r>
      <w:r>
        <w:rPr>
          <w:spacing w:val="-3"/>
        </w:rPr>
        <w:t xml:space="preserve"> </w:t>
      </w:r>
      <w:r>
        <w:t>held</w:t>
      </w:r>
      <w:r>
        <w:rPr>
          <w:spacing w:val="-3"/>
        </w:rPr>
        <w:t xml:space="preserve"> </w:t>
      </w:r>
      <w:r>
        <w:t>up</w:t>
      </w:r>
      <w:r>
        <w:rPr>
          <w:spacing w:val="-3"/>
        </w:rPr>
        <w:t xml:space="preserve"> </w:t>
      </w:r>
      <w:r>
        <w:t>for</w:t>
      </w:r>
      <w:r>
        <w:rPr>
          <w:spacing w:val="-3"/>
        </w:rPr>
        <w:t xml:space="preserve"> </w:t>
      </w:r>
      <w:r>
        <w:t>more</w:t>
      </w:r>
      <w:r>
        <w:rPr>
          <w:spacing w:val="-3"/>
        </w:rPr>
        <w:t xml:space="preserve"> </w:t>
      </w:r>
      <w:r>
        <w:t>than</w:t>
      </w:r>
      <w:r>
        <w:rPr>
          <w:spacing w:val="-3"/>
        </w:rPr>
        <w:t xml:space="preserve"> </w:t>
      </w:r>
      <w:r>
        <w:t>two</w:t>
      </w:r>
      <w:r>
        <w:rPr>
          <w:spacing w:val="-3"/>
        </w:rPr>
        <w:t xml:space="preserve"> </w:t>
      </w:r>
      <w:r>
        <w:t>weeks</w:t>
      </w:r>
      <w:r>
        <w:rPr>
          <w:spacing w:val="-4"/>
        </w:rPr>
        <w:t xml:space="preserve"> </w:t>
      </w:r>
      <w:r>
        <w:t>should</w:t>
      </w:r>
      <w:r>
        <w:rPr>
          <w:spacing w:val="-3"/>
        </w:rPr>
        <w:t xml:space="preserve"> </w:t>
      </w:r>
      <w:r>
        <w:t>be</w:t>
      </w:r>
      <w:r>
        <w:rPr>
          <w:spacing w:val="-3"/>
        </w:rPr>
        <w:t xml:space="preserve"> </w:t>
      </w:r>
      <w:r>
        <w:t>issued</w:t>
      </w:r>
      <w:r>
        <w:rPr>
          <w:spacing w:val="-3"/>
        </w:rPr>
        <w:t xml:space="preserve"> </w:t>
      </w:r>
      <w:r>
        <w:t>by</w:t>
      </w:r>
      <w:r>
        <w:rPr>
          <w:spacing w:val="-3"/>
        </w:rPr>
        <w:t xml:space="preserve"> </w:t>
      </w:r>
      <w:r>
        <w:t>the</w:t>
      </w:r>
      <w:r>
        <w:rPr>
          <w:spacing w:val="-3"/>
        </w:rPr>
        <w:t xml:space="preserve"> </w:t>
      </w:r>
      <w:r>
        <w:t>Section-in-Charge.</w:t>
      </w:r>
      <w:r>
        <w:rPr>
          <w:spacing w:val="-11"/>
        </w:rPr>
        <w:t xml:space="preserve"> </w:t>
      </w:r>
      <w:r>
        <w:t>A</w:t>
      </w:r>
      <w:r>
        <w:rPr>
          <w:spacing w:val="-14"/>
        </w:rPr>
        <w:t xml:space="preserve"> </w:t>
      </w:r>
      <w:r>
        <w:t>similar practice is required to be followed in respect of files sent unofficially to Lok Sabha Secretariat etc.</w:t>
      </w:r>
    </w:p>
    <w:p w14:paraId="7F8D75C5" w14:textId="77777777" w:rsidR="00C8652D" w:rsidRDefault="00000000">
      <w:pPr>
        <w:pStyle w:val="ListParagraph"/>
        <w:numPr>
          <w:ilvl w:val="1"/>
          <w:numId w:val="106"/>
        </w:numPr>
        <w:tabs>
          <w:tab w:val="left" w:pos="1104"/>
        </w:tabs>
        <w:spacing w:before="143" w:line="278" w:lineRule="auto"/>
        <w:ind w:right="150" w:firstLine="508"/>
        <w:jc w:val="both"/>
        <w:rPr>
          <w:sz w:val="21"/>
        </w:rPr>
      </w:pPr>
      <w:r>
        <w:rPr>
          <w:b/>
          <w:sz w:val="21"/>
        </w:rPr>
        <w:t xml:space="preserve">Removal of Papers from a file </w:t>
      </w:r>
      <w:r>
        <w:rPr>
          <w:sz w:val="21"/>
        </w:rPr>
        <w:t>–– Specific written orders of the Section-in-Charge are necessary to remove original pages from a file, either from the correspondence or from the notes portion.</w:t>
      </w:r>
      <w:r>
        <w:rPr>
          <w:spacing w:val="-10"/>
          <w:sz w:val="21"/>
        </w:rPr>
        <w:t xml:space="preserve"> </w:t>
      </w:r>
      <w:r>
        <w:rPr>
          <w:sz w:val="21"/>
        </w:rPr>
        <w:t>A</w:t>
      </w:r>
      <w:r>
        <w:rPr>
          <w:spacing w:val="-10"/>
          <w:sz w:val="21"/>
        </w:rPr>
        <w:t xml:space="preserve"> </w:t>
      </w:r>
      <w:r>
        <w:rPr>
          <w:sz w:val="21"/>
        </w:rPr>
        <w:t>sheet indicating the purpose of removal together with the Section/Office where the same were sent, attested by the Section-in-Charge, should be attached at the relevant place. Where such papers are likely to be required in the interim, photocopies should</w:t>
      </w:r>
      <w:r>
        <w:rPr>
          <w:spacing w:val="-11"/>
          <w:sz w:val="21"/>
        </w:rPr>
        <w:t xml:space="preserve"> </w:t>
      </w:r>
      <w:r>
        <w:rPr>
          <w:sz w:val="21"/>
        </w:rPr>
        <w:t>be</w:t>
      </w:r>
      <w:r>
        <w:rPr>
          <w:spacing w:val="-11"/>
          <w:sz w:val="21"/>
        </w:rPr>
        <w:t xml:space="preserve"> </w:t>
      </w:r>
      <w:r>
        <w:rPr>
          <w:sz w:val="21"/>
        </w:rPr>
        <w:t>retained.</w:t>
      </w:r>
      <w:r>
        <w:rPr>
          <w:spacing w:val="-11"/>
          <w:sz w:val="21"/>
        </w:rPr>
        <w:t xml:space="preserve"> </w:t>
      </w:r>
      <w:r>
        <w:rPr>
          <w:sz w:val="21"/>
        </w:rPr>
        <w:t>When</w:t>
      </w:r>
      <w:r>
        <w:rPr>
          <w:spacing w:val="-11"/>
          <w:sz w:val="21"/>
        </w:rPr>
        <w:t xml:space="preserve"> </w:t>
      </w:r>
      <w:r>
        <w:rPr>
          <w:sz w:val="21"/>
        </w:rPr>
        <w:t>the</w:t>
      </w:r>
      <w:r>
        <w:rPr>
          <w:spacing w:val="-11"/>
          <w:sz w:val="21"/>
        </w:rPr>
        <w:t xml:space="preserve"> </w:t>
      </w:r>
      <w:r>
        <w:rPr>
          <w:sz w:val="21"/>
        </w:rPr>
        <w:t>papers</w:t>
      </w:r>
      <w:r>
        <w:rPr>
          <w:spacing w:val="-11"/>
          <w:sz w:val="21"/>
        </w:rPr>
        <w:t xml:space="preserve"> </w:t>
      </w:r>
      <w:r>
        <w:rPr>
          <w:sz w:val="21"/>
        </w:rPr>
        <w:t>are</w:t>
      </w:r>
      <w:r>
        <w:rPr>
          <w:spacing w:val="-11"/>
          <w:sz w:val="21"/>
        </w:rPr>
        <w:t xml:space="preserve"> </w:t>
      </w:r>
      <w:r>
        <w:rPr>
          <w:sz w:val="21"/>
        </w:rPr>
        <w:t>returned,</w:t>
      </w:r>
      <w:r>
        <w:rPr>
          <w:spacing w:val="-11"/>
          <w:sz w:val="21"/>
        </w:rPr>
        <w:t xml:space="preserve"> </w:t>
      </w:r>
      <w:r>
        <w:rPr>
          <w:sz w:val="21"/>
        </w:rPr>
        <w:t>the</w:t>
      </w:r>
      <w:r>
        <w:rPr>
          <w:spacing w:val="-11"/>
          <w:sz w:val="21"/>
        </w:rPr>
        <w:t xml:space="preserve"> </w:t>
      </w:r>
      <w:r>
        <w:rPr>
          <w:sz w:val="21"/>
        </w:rPr>
        <w:t>same</w:t>
      </w:r>
      <w:r>
        <w:rPr>
          <w:spacing w:val="-11"/>
          <w:sz w:val="21"/>
        </w:rPr>
        <w:t xml:space="preserve"> </w:t>
      </w:r>
      <w:r>
        <w:rPr>
          <w:sz w:val="21"/>
        </w:rPr>
        <w:t>should</w:t>
      </w:r>
      <w:r>
        <w:rPr>
          <w:spacing w:val="-11"/>
          <w:sz w:val="21"/>
        </w:rPr>
        <w:t xml:space="preserve"> </w:t>
      </w:r>
      <w:r>
        <w:rPr>
          <w:sz w:val="21"/>
        </w:rPr>
        <w:t>be</w:t>
      </w:r>
      <w:r>
        <w:rPr>
          <w:spacing w:val="-11"/>
          <w:sz w:val="21"/>
        </w:rPr>
        <w:t xml:space="preserve"> </w:t>
      </w:r>
      <w:r>
        <w:rPr>
          <w:sz w:val="21"/>
        </w:rPr>
        <w:t>replaced</w:t>
      </w:r>
      <w:r>
        <w:rPr>
          <w:spacing w:val="-11"/>
          <w:sz w:val="21"/>
        </w:rPr>
        <w:t xml:space="preserve"> </w:t>
      </w:r>
      <w:r>
        <w:rPr>
          <w:sz w:val="21"/>
        </w:rPr>
        <w:t>properly</w:t>
      </w:r>
      <w:r>
        <w:rPr>
          <w:spacing w:val="-11"/>
          <w:sz w:val="21"/>
        </w:rPr>
        <w:t xml:space="preserve"> </w:t>
      </w:r>
      <w:r>
        <w:rPr>
          <w:sz w:val="21"/>
        </w:rPr>
        <w:t>and</w:t>
      </w:r>
      <w:r>
        <w:rPr>
          <w:spacing w:val="-11"/>
          <w:sz w:val="21"/>
        </w:rPr>
        <w:t xml:space="preserve"> </w:t>
      </w:r>
      <w:r>
        <w:rPr>
          <w:sz w:val="21"/>
        </w:rPr>
        <w:t>the</w:t>
      </w:r>
      <w:r>
        <w:rPr>
          <w:spacing w:val="-11"/>
          <w:sz w:val="21"/>
        </w:rPr>
        <w:t xml:space="preserve"> </w:t>
      </w:r>
      <w:r>
        <w:rPr>
          <w:sz w:val="21"/>
        </w:rPr>
        <w:t>photocopy</w:t>
      </w:r>
      <w:r>
        <w:rPr>
          <w:spacing w:val="-11"/>
          <w:sz w:val="21"/>
        </w:rPr>
        <w:t xml:space="preserve"> </w:t>
      </w:r>
      <w:r>
        <w:rPr>
          <w:sz w:val="21"/>
        </w:rPr>
        <w:t>removed.</w:t>
      </w:r>
    </w:p>
    <w:p w14:paraId="70EC0724" w14:textId="77777777" w:rsidR="00C8652D" w:rsidRDefault="00000000">
      <w:pPr>
        <w:pStyle w:val="Heading5"/>
        <w:numPr>
          <w:ilvl w:val="1"/>
          <w:numId w:val="106"/>
        </w:numPr>
        <w:tabs>
          <w:tab w:val="left" w:pos="1094"/>
        </w:tabs>
        <w:spacing w:before="140"/>
        <w:ind w:left="1094" w:hanging="430"/>
        <w:jc w:val="both"/>
        <w:rPr>
          <w:b w:val="0"/>
        </w:rPr>
      </w:pPr>
      <w:r>
        <w:t>Use</w:t>
      </w:r>
      <w:r>
        <w:rPr>
          <w:spacing w:val="8"/>
        </w:rPr>
        <w:t xml:space="preserve"> </w:t>
      </w:r>
      <w:r>
        <w:t>of</w:t>
      </w:r>
      <w:r>
        <w:rPr>
          <w:spacing w:val="9"/>
        </w:rPr>
        <w:t xml:space="preserve"> </w:t>
      </w:r>
      <w:r>
        <w:t>Urgency</w:t>
      </w:r>
      <w:r>
        <w:rPr>
          <w:spacing w:val="9"/>
        </w:rPr>
        <w:t xml:space="preserve"> </w:t>
      </w:r>
      <w:r>
        <w:t>Labels</w:t>
      </w:r>
      <w:r>
        <w:rPr>
          <w:spacing w:val="10"/>
        </w:rPr>
        <w:t xml:space="preserve"> </w:t>
      </w:r>
      <w:r>
        <w:rPr>
          <w:b w:val="0"/>
          <w:spacing w:val="-7"/>
        </w:rPr>
        <w:t>––</w:t>
      </w:r>
    </w:p>
    <w:p w14:paraId="29DAE498" w14:textId="77777777" w:rsidR="00C8652D" w:rsidRDefault="00000000">
      <w:pPr>
        <w:pStyle w:val="ListParagraph"/>
        <w:numPr>
          <w:ilvl w:val="0"/>
          <w:numId w:val="105"/>
        </w:numPr>
        <w:tabs>
          <w:tab w:val="left" w:pos="1174"/>
          <w:tab w:val="left" w:pos="1176"/>
        </w:tabs>
        <w:spacing w:line="278" w:lineRule="auto"/>
        <w:ind w:right="150"/>
        <w:jc w:val="both"/>
        <w:rPr>
          <w:sz w:val="21"/>
        </w:rPr>
      </w:pPr>
      <w:r>
        <w:rPr>
          <w:sz w:val="21"/>
        </w:rPr>
        <w:t>Normally one of the two urgency labels are to be used when required on cases viz. “</w:t>
      </w:r>
      <w:r>
        <w:rPr>
          <w:i/>
          <w:sz w:val="21"/>
        </w:rPr>
        <w:t>Priority</w:t>
      </w:r>
      <w:r>
        <w:rPr>
          <w:sz w:val="21"/>
        </w:rPr>
        <w:t xml:space="preserve">” or </w:t>
      </w:r>
      <w:r>
        <w:rPr>
          <w:spacing w:val="-2"/>
          <w:sz w:val="21"/>
        </w:rPr>
        <w:t>“</w:t>
      </w:r>
      <w:r>
        <w:rPr>
          <w:i/>
          <w:spacing w:val="-2"/>
          <w:sz w:val="21"/>
        </w:rPr>
        <w:t>Immediate</w:t>
      </w:r>
      <w:r>
        <w:rPr>
          <w:spacing w:val="-2"/>
          <w:sz w:val="21"/>
        </w:rPr>
        <w:t>”.</w:t>
      </w:r>
      <w:r>
        <w:rPr>
          <w:spacing w:val="-7"/>
          <w:sz w:val="21"/>
        </w:rPr>
        <w:t xml:space="preserve"> </w:t>
      </w:r>
      <w:r>
        <w:rPr>
          <w:spacing w:val="-2"/>
          <w:sz w:val="21"/>
        </w:rPr>
        <w:t>The</w:t>
      </w:r>
      <w:r>
        <w:rPr>
          <w:spacing w:val="-7"/>
          <w:sz w:val="21"/>
        </w:rPr>
        <w:t xml:space="preserve"> </w:t>
      </w:r>
      <w:r>
        <w:rPr>
          <w:spacing w:val="-2"/>
          <w:sz w:val="21"/>
        </w:rPr>
        <w:t>other</w:t>
      </w:r>
      <w:r>
        <w:rPr>
          <w:spacing w:val="-7"/>
          <w:sz w:val="21"/>
        </w:rPr>
        <w:t xml:space="preserve"> </w:t>
      </w:r>
      <w:r>
        <w:rPr>
          <w:spacing w:val="-2"/>
          <w:sz w:val="21"/>
        </w:rPr>
        <w:t>labels</w:t>
      </w:r>
      <w:r>
        <w:rPr>
          <w:spacing w:val="-7"/>
          <w:sz w:val="21"/>
        </w:rPr>
        <w:t xml:space="preserve"> </w:t>
      </w:r>
      <w:r>
        <w:rPr>
          <w:spacing w:val="-2"/>
          <w:sz w:val="21"/>
        </w:rPr>
        <w:t>required</w:t>
      </w:r>
      <w:r>
        <w:rPr>
          <w:spacing w:val="-7"/>
          <w:sz w:val="21"/>
        </w:rPr>
        <w:t xml:space="preserve"> </w:t>
      </w:r>
      <w:r>
        <w:rPr>
          <w:spacing w:val="-2"/>
          <w:sz w:val="21"/>
        </w:rPr>
        <w:t>to</w:t>
      </w:r>
      <w:r>
        <w:rPr>
          <w:spacing w:val="-7"/>
          <w:sz w:val="21"/>
        </w:rPr>
        <w:t xml:space="preserve"> </w:t>
      </w:r>
      <w:r>
        <w:rPr>
          <w:spacing w:val="-2"/>
          <w:sz w:val="21"/>
        </w:rPr>
        <w:t>be</w:t>
      </w:r>
      <w:r>
        <w:rPr>
          <w:spacing w:val="-7"/>
          <w:sz w:val="21"/>
        </w:rPr>
        <w:t xml:space="preserve"> </w:t>
      </w:r>
      <w:r>
        <w:rPr>
          <w:spacing w:val="-2"/>
          <w:sz w:val="21"/>
        </w:rPr>
        <w:t>used</w:t>
      </w:r>
      <w:r>
        <w:rPr>
          <w:spacing w:val="-7"/>
          <w:sz w:val="21"/>
        </w:rPr>
        <w:t xml:space="preserve"> </w:t>
      </w:r>
      <w:r>
        <w:rPr>
          <w:spacing w:val="-2"/>
          <w:sz w:val="21"/>
        </w:rPr>
        <w:t>where</w:t>
      </w:r>
      <w:r>
        <w:rPr>
          <w:spacing w:val="-7"/>
          <w:sz w:val="21"/>
        </w:rPr>
        <w:t xml:space="preserve"> </w:t>
      </w:r>
      <w:r>
        <w:rPr>
          <w:spacing w:val="-2"/>
          <w:sz w:val="21"/>
        </w:rPr>
        <w:t>relevant</w:t>
      </w:r>
      <w:r>
        <w:rPr>
          <w:spacing w:val="-7"/>
          <w:sz w:val="21"/>
        </w:rPr>
        <w:t xml:space="preserve"> </w:t>
      </w:r>
      <w:r>
        <w:rPr>
          <w:spacing w:val="-2"/>
          <w:sz w:val="21"/>
        </w:rPr>
        <w:t>are</w:t>
      </w:r>
      <w:r>
        <w:rPr>
          <w:spacing w:val="-7"/>
          <w:sz w:val="21"/>
        </w:rPr>
        <w:t xml:space="preserve"> </w:t>
      </w:r>
      <w:r>
        <w:rPr>
          <w:spacing w:val="-2"/>
          <w:sz w:val="21"/>
        </w:rPr>
        <w:t>“</w:t>
      </w:r>
      <w:r>
        <w:rPr>
          <w:i/>
          <w:spacing w:val="-2"/>
          <w:sz w:val="21"/>
        </w:rPr>
        <w:t>Rajya</w:t>
      </w:r>
      <w:r>
        <w:rPr>
          <w:i/>
          <w:spacing w:val="-7"/>
          <w:sz w:val="21"/>
        </w:rPr>
        <w:t xml:space="preserve"> </w:t>
      </w:r>
      <w:r>
        <w:rPr>
          <w:i/>
          <w:spacing w:val="-2"/>
          <w:sz w:val="21"/>
        </w:rPr>
        <w:t>Sabha</w:t>
      </w:r>
      <w:r>
        <w:rPr>
          <w:i/>
          <w:spacing w:val="-7"/>
          <w:sz w:val="21"/>
        </w:rPr>
        <w:t xml:space="preserve"> </w:t>
      </w:r>
      <w:r>
        <w:rPr>
          <w:i/>
          <w:spacing w:val="-2"/>
          <w:sz w:val="21"/>
        </w:rPr>
        <w:t>Question</w:t>
      </w:r>
      <w:r>
        <w:rPr>
          <w:spacing w:val="-2"/>
          <w:sz w:val="21"/>
        </w:rPr>
        <w:t>”,</w:t>
      </w:r>
      <w:r>
        <w:rPr>
          <w:spacing w:val="-8"/>
          <w:sz w:val="21"/>
        </w:rPr>
        <w:t xml:space="preserve"> </w:t>
      </w:r>
      <w:r>
        <w:rPr>
          <w:spacing w:val="-2"/>
          <w:sz w:val="21"/>
        </w:rPr>
        <w:t>“</w:t>
      </w:r>
      <w:r>
        <w:rPr>
          <w:i/>
          <w:spacing w:val="-2"/>
          <w:sz w:val="21"/>
        </w:rPr>
        <w:t>Motion</w:t>
      </w:r>
      <w:r>
        <w:rPr>
          <w:spacing w:val="-2"/>
          <w:sz w:val="21"/>
        </w:rPr>
        <w:t xml:space="preserve">”, </w:t>
      </w:r>
      <w:r>
        <w:rPr>
          <w:sz w:val="21"/>
        </w:rPr>
        <w:t>“</w:t>
      </w:r>
      <w:r>
        <w:rPr>
          <w:i/>
          <w:sz w:val="21"/>
        </w:rPr>
        <w:t>Bill</w:t>
      </w:r>
      <w:r>
        <w:rPr>
          <w:sz w:val="21"/>
        </w:rPr>
        <w:t>”, or “</w:t>
      </w:r>
      <w:r>
        <w:rPr>
          <w:i/>
          <w:sz w:val="21"/>
        </w:rPr>
        <w:t>Secret</w:t>
      </w:r>
      <w:r>
        <w:rPr>
          <w:sz w:val="21"/>
        </w:rPr>
        <w:t>” or “</w:t>
      </w:r>
      <w:r>
        <w:rPr>
          <w:i/>
          <w:sz w:val="21"/>
        </w:rPr>
        <w:t>Confidential</w:t>
      </w:r>
      <w:r>
        <w:rPr>
          <w:sz w:val="21"/>
        </w:rPr>
        <w:t>”.</w:t>
      </w:r>
    </w:p>
    <w:p w14:paraId="4D806014" w14:textId="77777777" w:rsidR="00C8652D" w:rsidRDefault="00000000">
      <w:pPr>
        <w:pStyle w:val="ListParagraph"/>
        <w:numPr>
          <w:ilvl w:val="0"/>
          <w:numId w:val="105"/>
        </w:numPr>
        <w:tabs>
          <w:tab w:val="left" w:pos="1173"/>
          <w:tab w:val="left" w:pos="1176"/>
        </w:tabs>
        <w:spacing w:before="141" w:line="278" w:lineRule="auto"/>
        <w:ind w:right="153"/>
        <w:jc w:val="both"/>
        <w:rPr>
          <w:sz w:val="21"/>
        </w:rPr>
      </w:pPr>
      <w:r>
        <w:rPr>
          <w:sz w:val="21"/>
        </w:rPr>
        <w:t>The label “</w:t>
      </w:r>
      <w:r>
        <w:rPr>
          <w:i/>
          <w:sz w:val="21"/>
        </w:rPr>
        <w:t>Priority</w:t>
      </w:r>
      <w:r>
        <w:rPr>
          <w:sz w:val="21"/>
        </w:rPr>
        <w:t>” is used for cases requiring disposal in precedence to all other cases. The label “</w:t>
      </w:r>
      <w:r>
        <w:rPr>
          <w:i/>
          <w:sz w:val="21"/>
        </w:rPr>
        <w:t>Immediate</w:t>
      </w:r>
      <w:r>
        <w:rPr>
          <w:sz w:val="21"/>
        </w:rPr>
        <w:t>” is used only in cases requiring prompt attention.</w:t>
      </w:r>
    </w:p>
    <w:p w14:paraId="50F2B655" w14:textId="77777777" w:rsidR="00C8652D" w:rsidRDefault="00000000">
      <w:pPr>
        <w:pStyle w:val="ListParagraph"/>
        <w:numPr>
          <w:ilvl w:val="0"/>
          <w:numId w:val="105"/>
        </w:numPr>
        <w:tabs>
          <w:tab w:val="left" w:pos="1171"/>
          <w:tab w:val="left" w:pos="1176"/>
        </w:tabs>
        <w:spacing w:before="143" w:line="278" w:lineRule="auto"/>
        <w:ind w:right="151"/>
        <w:jc w:val="both"/>
        <w:rPr>
          <w:sz w:val="21"/>
        </w:rPr>
      </w:pPr>
      <w:r>
        <w:rPr>
          <w:sz w:val="21"/>
        </w:rPr>
        <w:t>The other labels as indicated in sub para (i) above are to be invariably used for all relevant cases for either prompt attention and disposal or maintaining secrecy.</w:t>
      </w:r>
    </w:p>
    <w:p w14:paraId="0A49B745" w14:textId="77777777" w:rsidR="00C8652D" w:rsidRDefault="00000000">
      <w:pPr>
        <w:pStyle w:val="ListParagraph"/>
        <w:numPr>
          <w:ilvl w:val="0"/>
          <w:numId w:val="105"/>
        </w:numPr>
        <w:tabs>
          <w:tab w:val="left" w:pos="1176"/>
        </w:tabs>
        <w:spacing w:before="141" w:line="278" w:lineRule="auto"/>
        <w:ind w:right="151"/>
        <w:jc w:val="both"/>
        <w:rPr>
          <w:sz w:val="21"/>
        </w:rPr>
      </w:pPr>
      <w:r>
        <w:rPr>
          <w:sz w:val="21"/>
        </w:rPr>
        <w:t>The urgency labels assigned to a case are to be reviewed by all concerned at all different stages of progress of the case and where necessary the urgency label can be revised.</w:t>
      </w:r>
    </w:p>
    <w:p w14:paraId="4908841E" w14:textId="77777777" w:rsidR="00C8652D" w:rsidRDefault="00000000">
      <w:pPr>
        <w:pStyle w:val="ListParagraph"/>
        <w:numPr>
          <w:ilvl w:val="0"/>
          <w:numId w:val="105"/>
        </w:numPr>
        <w:tabs>
          <w:tab w:val="left" w:pos="1173"/>
          <w:tab w:val="left" w:pos="1176"/>
        </w:tabs>
        <w:spacing w:before="143" w:line="278" w:lineRule="auto"/>
        <w:ind w:right="152"/>
        <w:jc w:val="both"/>
        <w:rPr>
          <w:sz w:val="21"/>
        </w:rPr>
      </w:pPr>
      <w:r>
        <w:rPr>
          <w:sz w:val="21"/>
        </w:rPr>
        <w:t>Files</w:t>
      </w:r>
      <w:r>
        <w:rPr>
          <w:spacing w:val="-9"/>
          <w:sz w:val="21"/>
        </w:rPr>
        <w:t xml:space="preserve"> </w:t>
      </w:r>
      <w:r>
        <w:rPr>
          <w:sz w:val="21"/>
        </w:rPr>
        <w:t>marked</w:t>
      </w:r>
      <w:r>
        <w:rPr>
          <w:spacing w:val="-4"/>
          <w:sz w:val="21"/>
        </w:rPr>
        <w:t xml:space="preserve"> </w:t>
      </w:r>
      <w:r>
        <w:rPr>
          <w:sz w:val="21"/>
        </w:rPr>
        <w:t>‘</w:t>
      </w:r>
      <w:r>
        <w:rPr>
          <w:i/>
          <w:sz w:val="21"/>
        </w:rPr>
        <w:t>Secret</w:t>
      </w:r>
      <w:r>
        <w:rPr>
          <w:sz w:val="21"/>
        </w:rPr>
        <w:t>’</w:t>
      </w:r>
      <w:r>
        <w:rPr>
          <w:spacing w:val="-14"/>
          <w:sz w:val="21"/>
        </w:rPr>
        <w:t xml:space="preserve"> </w:t>
      </w:r>
      <w:r>
        <w:rPr>
          <w:sz w:val="21"/>
        </w:rPr>
        <w:t>or</w:t>
      </w:r>
      <w:r>
        <w:rPr>
          <w:spacing w:val="-3"/>
          <w:sz w:val="21"/>
        </w:rPr>
        <w:t xml:space="preserve"> </w:t>
      </w:r>
      <w:r>
        <w:rPr>
          <w:sz w:val="21"/>
        </w:rPr>
        <w:t>‘</w:t>
      </w:r>
      <w:r>
        <w:rPr>
          <w:i/>
          <w:sz w:val="21"/>
        </w:rPr>
        <w:t>Confidential</w:t>
      </w:r>
      <w:r>
        <w:rPr>
          <w:sz w:val="21"/>
        </w:rPr>
        <w:t>’</w:t>
      </w:r>
      <w:r>
        <w:rPr>
          <w:spacing w:val="-14"/>
          <w:sz w:val="21"/>
        </w:rPr>
        <w:t xml:space="preserve"> </w:t>
      </w:r>
      <w:r>
        <w:rPr>
          <w:sz w:val="21"/>
        </w:rPr>
        <w:t>should</w:t>
      </w:r>
      <w:r>
        <w:rPr>
          <w:spacing w:val="-3"/>
          <w:sz w:val="21"/>
        </w:rPr>
        <w:t xml:space="preserve"> </w:t>
      </w:r>
      <w:r>
        <w:rPr>
          <w:sz w:val="21"/>
        </w:rPr>
        <w:t>not</w:t>
      </w:r>
      <w:r>
        <w:rPr>
          <w:spacing w:val="-3"/>
          <w:sz w:val="21"/>
        </w:rPr>
        <w:t xml:space="preserve"> </w:t>
      </w:r>
      <w:r>
        <w:rPr>
          <w:sz w:val="21"/>
        </w:rPr>
        <w:t>be</w:t>
      </w:r>
      <w:r>
        <w:rPr>
          <w:spacing w:val="-3"/>
          <w:sz w:val="21"/>
        </w:rPr>
        <w:t xml:space="preserve"> </w:t>
      </w:r>
      <w:r>
        <w:rPr>
          <w:sz w:val="21"/>
        </w:rPr>
        <w:t>allowed</w:t>
      </w:r>
      <w:r>
        <w:rPr>
          <w:spacing w:val="-3"/>
          <w:sz w:val="21"/>
        </w:rPr>
        <w:t xml:space="preserve"> </w:t>
      </w:r>
      <w:r>
        <w:rPr>
          <w:sz w:val="21"/>
        </w:rPr>
        <w:t>to</w:t>
      </w:r>
      <w:r>
        <w:rPr>
          <w:spacing w:val="-3"/>
          <w:sz w:val="21"/>
        </w:rPr>
        <w:t xml:space="preserve"> </w:t>
      </w:r>
      <w:r>
        <w:rPr>
          <w:sz w:val="21"/>
        </w:rPr>
        <w:t>move</w:t>
      </w:r>
      <w:r>
        <w:rPr>
          <w:spacing w:val="-3"/>
          <w:sz w:val="21"/>
        </w:rPr>
        <w:t xml:space="preserve"> </w:t>
      </w:r>
      <w:r>
        <w:rPr>
          <w:sz w:val="21"/>
        </w:rPr>
        <w:t>in</w:t>
      </w:r>
      <w:r>
        <w:rPr>
          <w:spacing w:val="-3"/>
          <w:sz w:val="21"/>
        </w:rPr>
        <w:t xml:space="preserve"> </w:t>
      </w:r>
      <w:r>
        <w:rPr>
          <w:sz w:val="21"/>
        </w:rPr>
        <w:t>routine</w:t>
      </w:r>
      <w:r>
        <w:rPr>
          <w:spacing w:val="-3"/>
          <w:sz w:val="21"/>
        </w:rPr>
        <w:t xml:space="preserve"> </w:t>
      </w:r>
      <w:r>
        <w:rPr>
          <w:sz w:val="21"/>
        </w:rPr>
        <w:t>but</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sent</w:t>
      </w:r>
      <w:r>
        <w:rPr>
          <w:spacing w:val="-3"/>
          <w:sz w:val="21"/>
        </w:rPr>
        <w:t xml:space="preserve"> </w:t>
      </w:r>
      <w:r>
        <w:rPr>
          <w:sz w:val="21"/>
        </w:rPr>
        <w:t>‘</w:t>
      </w:r>
      <w:r>
        <w:rPr>
          <w:i/>
          <w:sz w:val="21"/>
        </w:rPr>
        <w:t>by hand</w:t>
      </w:r>
      <w:r>
        <w:rPr>
          <w:sz w:val="21"/>
        </w:rPr>
        <w:t>’</w:t>
      </w:r>
      <w:r>
        <w:rPr>
          <w:spacing w:val="-14"/>
          <w:sz w:val="21"/>
        </w:rPr>
        <w:t xml:space="preserve"> </w:t>
      </w:r>
      <w:r>
        <w:rPr>
          <w:sz w:val="21"/>
        </w:rPr>
        <w:t>or</w:t>
      </w:r>
      <w:r>
        <w:rPr>
          <w:spacing w:val="-12"/>
          <w:sz w:val="21"/>
        </w:rPr>
        <w:t xml:space="preserve"> </w:t>
      </w:r>
      <w:r>
        <w:rPr>
          <w:sz w:val="21"/>
        </w:rPr>
        <w:t>‘</w:t>
      </w:r>
      <w:r>
        <w:rPr>
          <w:i/>
          <w:sz w:val="21"/>
        </w:rPr>
        <w:t>in</w:t>
      </w:r>
      <w:r>
        <w:rPr>
          <w:i/>
          <w:spacing w:val="-2"/>
          <w:sz w:val="21"/>
        </w:rPr>
        <w:t xml:space="preserve"> </w:t>
      </w:r>
      <w:r>
        <w:rPr>
          <w:i/>
          <w:sz w:val="21"/>
        </w:rPr>
        <w:t>a</w:t>
      </w:r>
      <w:r>
        <w:rPr>
          <w:i/>
          <w:spacing w:val="-2"/>
          <w:sz w:val="21"/>
        </w:rPr>
        <w:t xml:space="preserve"> </w:t>
      </w:r>
      <w:r>
        <w:rPr>
          <w:i/>
          <w:sz w:val="21"/>
        </w:rPr>
        <w:t>sealed</w:t>
      </w:r>
      <w:r>
        <w:rPr>
          <w:i/>
          <w:spacing w:val="-2"/>
          <w:sz w:val="21"/>
        </w:rPr>
        <w:t xml:space="preserve"> </w:t>
      </w:r>
      <w:r>
        <w:rPr>
          <w:i/>
          <w:sz w:val="21"/>
        </w:rPr>
        <w:t>cover</w:t>
      </w:r>
      <w:r>
        <w:rPr>
          <w:sz w:val="21"/>
        </w:rPr>
        <w:t>’.</w:t>
      </w:r>
      <w:r>
        <w:rPr>
          <w:spacing w:val="-6"/>
          <w:sz w:val="21"/>
        </w:rPr>
        <w:t xml:space="preserve"> </w:t>
      </w:r>
      <w:r>
        <w:rPr>
          <w:sz w:val="21"/>
        </w:rPr>
        <w:t>While</w:t>
      </w:r>
      <w:r>
        <w:rPr>
          <w:spacing w:val="-2"/>
          <w:sz w:val="21"/>
        </w:rPr>
        <w:t xml:space="preserve"> </w:t>
      </w:r>
      <w:r>
        <w:rPr>
          <w:sz w:val="21"/>
        </w:rPr>
        <w:t>marking</w:t>
      </w:r>
      <w:r>
        <w:rPr>
          <w:spacing w:val="-2"/>
          <w:sz w:val="21"/>
        </w:rPr>
        <w:t xml:space="preserve"> </w:t>
      </w:r>
      <w:r>
        <w:rPr>
          <w:sz w:val="21"/>
        </w:rPr>
        <w:t>the</w:t>
      </w:r>
      <w:r>
        <w:rPr>
          <w:spacing w:val="-2"/>
          <w:sz w:val="21"/>
        </w:rPr>
        <w:t xml:space="preserve"> </w:t>
      </w:r>
      <w:r>
        <w:rPr>
          <w:sz w:val="21"/>
        </w:rPr>
        <w:t>file,</w:t>
      </w:r>
      <w:r>
        <w:rPr>
          <w:spacing w:val="-2"/>
          <w:sz w:val="21"/>
        </w:rPr>
        <w:t xml:space="preserve"> </w:t>
      </w:r>
      <w:r>
        <w:rPr>
          <w:sz w:val="21"/>
        </w:rPr>
        <w:t>the</w:t>
      </w:r>
      <w:r>
        <w:rPr>
          <w:spacing w:val="-2"/>
          <w:sz w:val="21"/>
        </w:rPr>
        <w:t xml:space="preserve"> </w:t>
      </w:r>
      <w:r>
        <w:rPr>
          <w:sz w:val="21"/>
        </w:rPr>
        <w:t>words</w:t>
      </w:r>
      <w:r>
        <w:rPr>
          <w:spacing w:val="-2"/>
          <w:sz w:val="21"/>
        </w:rPr>
        <w:t xml:space="preserve"> </w:t>
      </w:r>
      <w:r>
        <w:rPr>
          <w:sz w:val="21"/>
        </w:rPr>
        <w:t>‘</w:t>
      </w:r>
      <w:r>
        <w:rPr>
          <w:i/>
          <w:sz w:val="21"/>
        </w:rPr>
        <w:t>by</w:t>
      </w:r>
      <w:r>
        <w:rPr>
          <w:i/>
          <w:spacing w:val="-2"/>
          <w:sz w:val="21"/>
        </w:rPr>
        <w:t xml:space="preserve"> </w:t>
      </w:r>
      <w:r>
        <w:rPr>
          <w:i/>
          <w:sz w:val="21"/>
        </w:rPr>
        <w:t>hand’</w:t>
      </w:r>
      <w:r>
        <w:rPr>
          <w:i/>
          <w:spacing w:val="-14"/>
          <w:sz w:val="21"/>
        </w:rPr>
        <w:t xml:space="preserve"> </w:t>
      </w:r>
      <w:r>
        <w:rPr>
          <w:i/>
          <w:sz w:val="21"/>
        </w:rPr>
        <w:t>or</w:t>
      </w:r>
      <w:r>
        <w:rPr>
          <w:i/>
          <w:spacing w:val="-1"/>
          <w:sz w:val="21"/>
        </w:rPr>
        <w:t xml:space="preserve"> </w:t>
      </w:r>
      <w:r>
        <w:rPr>
          <w:i/>
          <w:sz w:val="21"/>
        </w:rPr>
        <w:t>‘in</w:t>
      </w:r>
      <w:r>
        <w:rPr>
          <w:i/>
          <w:spacing w:val="-2"/>
          <w:sz w:val="21"/>
        </w:rPr>
        <w:t xml:space="preserve"> </w:t>
      </w:r>
      <w:r>
        <w:rPr>
          <w:i/>
          <w:sz w:val="21"/>
        </w:rPr>
        <w:t>cover</w:t>
      </w:r>
      <w:r>
        <w:rPr>
          <w:sz w:val="21"/>
        </w:rPr>
        <w:t>’</w:t>
      </w:r>
      <w:r>
        <w:rPr>
          <w:spacing w:val="-14"/>
          <w:sz w:val="21"/>
        </w:rPr>
        <w:t xml:space="preserve"> </w:t>
      </w:r>
      <w:r>
        <w:rPr>
          <w:sz w:val="21"/>
        </w:rPr>
        <w:t>should</w:t>
      </w:r>
      <w:r>
        <w:rPr>
          <w:spacing w:val="-1"/>
          <w:sz w:val="21"/>
        </w:rPr>
        <w:t xml:space="preserve"> </w:t>
      </w:r>
      <w:r>
        <w:rPr>
          <w:sz w:val="21"/>
        </w:rPr>
        <w:t>be</w:t>
      </w:r>
      <w:r>
        <w:rPr>
          <w:spacing w:val="-2"/>
          <w:sz w:val="21"/>
        </w:rPr>
        <w:t xml:space="preserve"> </w:t>
      </w:r>
      <w:r>
        <w:rPr>
          <w:sz w:val="21"/>
        </w:rPr>
        <w:t>added next to the designation of the officer to whom the file has been marked. It should be ensured that files with urgency labels reach the next level as soon as it is possible and should not be sent in routine.</w:t>
      </w:r>
    </w:p>
    <w:p w14:paraId="66C159A0"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22982A17" w14:textId="77777777" w:rsidR="00C8652D" w:rsidRDefault="00000000">
      <w:pPr>
        <w:pStyle w:val="Heading2"/>
      </w:pPr>
      <w:r>
        <w:rPr>
          <w:spacing w:val="-9"/>
        </w:rPr>
        <w:lastRenderedPageBreak/>
        <w:t>CHAPTER-</w:t>
      </w:r>
      <w:r>
        <w:rPr>
          <w:spacing w:val="-5"/>
        </w:rPr>
        <w:t>VI</w:t>
      </w:r>
    </w:p>
    <w:p w14:paraId="42937B76" w14:textId="77777777" w:rsidR="00C8652D" w:rsidRDefault="00000000">
      <w:pPr>
        <w:pStyle w:val="Heading4"/>
        <w:ind w:right="2"/>
        <w:jc w:val="center"/>
      </w:pPr>
      <w:r>
        <w:rPr>
          <w:spacing w:val="-6"/>
        </w:rPr>
        <w:t>DEALING</w:t>
      </w:r>
      <w:r>
        <w:rPr>
          <w:spacing w:val="-29"/>
        </w:rPr>
        <w:t xml:space="preserve"> </w:t>
      </w:r>
      <w:r>
        <w:rPr>
          <w:spacing w:val="-6"/>
        </w:rPr>
        <w:t>WITH</w:t>
      </w:r>
      <w:r>
        <w:rPr>
          <w:spacing w:val="-12"/>
        </w:rPr>
        <w:t xml:space="preserve"> </w:t>
      </w:r>
      <w:r>
        <w:rPr>
          <w:spacing w:val="-6"/>
        </w:rPr>
        <w:t>RECEIPTS,</w:t>
      </w:r>
      <w:r>
        <w:rPr>
          <w:spacing w:val="-12"/>
        </w:rPr>
        <w:t xml:space="preserve"> </w:t>
      </w:r>
      <w:r>
        <w:rPr>
          <w:spacing w:val="-6"/>
        </w:rPr>
        <w:t>NOTING</w:t>
      </w:r>
      <w:r>
        <w:rPr>
          <w:spacing w:val="-35"/>
        </w:rPr>
        <w:t xml:space="preserve"> </w:t>
      </w:r>
      <w:r>
        <w:rPr>
          <w:spacing w:val="-6"/>
        </w:rPr>
        <w:t>AND</w:t>
      </w:r>
      <w:r>
        <w:rPr>
          <w:spacing w:val="-12"/>
        </w:rPr>
        <w:t xml:space="preserve"> </w:t>
      </w:r>
      <w:r>
        <w:rPr>
          <w:spacing w:val="-6"/>
        </w:rPr>
        <w:t>DRAFTING</w:t>
      </w:r>
    </w:p>
    <w:p w14:paraId="2EF4462B" w14:textId="77777777" w:rsidR="00C8652D" w:rsidRDefault="00000000">
      <w:pPr>
        <w:pStyle w:val="ListParagraph"/>
        <w:numPr>
          <w:ilvl w:val="1"/>
          <w:numId w:val="104"/>
        </w:numPr>
        <w:tabs>
          <w:tab w:val="left" w:pos="990"/>
        </w:tabs>
        <w:spacing w:line="268" w:lineRule="auto"/>
        <w:ind w:left="155" w:right="150" w:firstLine="508"/>
        <w:jc w:val="both"/>
        <w:rPr>
          <w:sz w:val="21"/>
        </w:rPr>
      </w:pPr>
      <w:r>
        <w:rPr>
          <w:b/>
          <w:sz w:val="21"/>
        </w:rPr>
        <w:t xml:space="preserve">Dealing </w:t>
      </w:r>
      <w:r>
        <w:rPr>
          <w:sz w:val="21"/>
        </w:rPr>
        <w:t>–– Dak is received in a Section and marked by the Section in-charge to the</w:t>
      </w:r>
      <w:r>
        <w:rPr>
          <w:spacing w:val="-1"/>
          <w:sz w:val="21"/>
        </w:rPr>
        <w:t xml:space="preserve"> </w:t>
      </w:r>
      <w:r>
        <w:rPr>
          <w:sz w:val="21"/>
        </w:rPr>
        <w:t xml:space="preserve">Assistants (dealing Assistant) in accordance with work distribution order or exigencies of the situation. Dealing of a receipt is the </w:t>
      </w:r>
      <w:r>
        <w:rPr>
          <w:spacing w:val="-2"/>
          <w:sz w:val="21"/>
        </w:rPr>
        <w:t xml:space="preserve">process of taking action on a communication received and includes preliminary action and diarising, noting, drafting, </w:t>
      </w:r>
      <w:r>
        <w:rPr>
          <w:sz w:val="21"/>
        </w:rPr>
        <w:t>filing, etc.</w:t>
      </w:r>
    </w:p>
    <w:p w14:paraId="6C34B377" w14:textId="77777777" w:rsidR="00C8652D" w:rsidRDefault="00000000">
      <w:pPr>
        <w:pStyle w:val="ListParagraph"/>
        <w:numPr>
          <w:ilvl w:val="1"/>
          <w:numId w:val="104"/>
        </w:numPr>
        <w:tabs>
          <w:tab w:val="left" w:pos="1005"/>
        </w:tabs>
        <w:spacing w:before="142" w:line="268" w:lineRule="auto"/>
        <w:ind w:left="155" w:right="153" w:firstLine="508"/>
        <w:jc w:val="both"/>
        <w:rPr>
          <w:sz w:val="21"/>
        </w:rPr>
      </w:pPr>
      <w:r>
        <w:rPr>
          <w:b/>
          <w:sz w:val="21"/>
        </w:rPr>
        <w:t xml:space="preserve">Preliminary action on a receipt </w:t>
      </w:r>
      <w:r>
        <w:rPr>
          <w:sz w:val="21"/>
        </w:rPr>
        <w:t>–– As soon as a dealing Assistant receives the dak (receipts) duly diarised, he/she is required to:</w:t>
      </w:r>
    </w:p>
    <w:p w14:paraId="3CD5BFE3" w14:textId="77777777" w:rsidR="00C8652D" w:rsidRDefault="00000000">
      <w:pPr>
        <w:pStyle w:val="ListParagraph"/>
        <w:numPr>
          <w:ilvl w:val="0"/>
          <w:numId w:val="103"/>
        </w:numPr>
        <w:tabs>
          <w:tab w:val="left" w:pos="1175"/>
        </w:tabs>
        <w:spacing w:before="141"/>
        <w:ind w:left="1175" w:hanging="511"/>
        <w:rPr>
          <w:sz w:val="21"/>
        </w:rPr>
      </w:pPr>
      <w:r>
        <w:rPr>
          <w:sz w:val="21"/>
        </w:rPr>
        <w:t>Go</w:t>
      </w:r>
      <w:r>
        <w:rPr>
          <w:spacing w:val="9"/>
          <w:sz w:val="21"/>
        </w:rPr>
        <w:t xml:space="preserve"> </w:t>
      </w:r>
      <w:r>
        <w:rPr>
          <w:sz w:val="21"/>
        </w:rPr>
        <w:t>through</w:t>
      </w:r>
      <w:r>
        <w:rPr>
          <w:spacing w:val="9"/>
          <w:sz w:val="21"/>
        </w:rPr>
        <w:t xml:space="preserve"> </w:t>
      </w:r>
      <w:r>
        <w:rPr>
          <w:sz w:val="21"/>
        </w:rPr>
        <w:t>the</w:t>
      </w:r>
      <w:r>
        <w:rPr>
          <w:spacing w:val="10"/>
          <w:sz w:val="21"/>
        </w:rPr>
        <w:t xml:space="preserve"> </w:t>
      </w:r>
      <w:r>
        <w:rPr>
          <w:sz w:val="21"/>
        </w:rPr>
        <w:t>receipts</w:t>
      </w:r>
      <w:r>
        <w:rPr>
          <w:spacing w:val="9"/>
          <w:sz w:val="21"/>
        </w:rPr>
        <w:t xml:space="preserve"> </w:t>
      </w:r>
      <w:r>
        <w:rPr>
          <w:sz w:val="21"/>
        </w:rPr>
        <w:t>and</w:t>
      </w:r>
      <w:r>
        <w:rPr>
          <w:spacing w:val="9"/>
          <w:sz w:val="21"/>
        </w:rPr>
        <w:t xml:space="preserve"> </w:t>
      </w:r>
      <w:r>
        <w:rPr>
          <w:sz w:val="21"/>
        </w:rPr>
        <w:t>to</w:t>
      </w:r>
      <w:r>
        <w:rPr>
          <w:spacing w:val="10"/>
          <w:sz w:val="21"/>
        </w:rPr>
        <w:t xml:space="preserve"> </w:t>
      </w:r>
      <w:r>
        <w:rPr>
          <w:sz w:val="21"/>
        </w:rPr>
        <w:t>check</w:t>
      </w:r>
      <w:r>
        <w:rPr>
          <w:spacing w:val="9"/>
          <w:sz w:val="21"/>
        </w:rPr>
        <w:t xml:space="preserve"> </w:t>
      </w:r>
      <w:r>
        <w:rPr>
          <w:spacing w:val="-2"/>
          <w:sz w:val="21"/>
        </w:rPr>
        <w:t>that:</w:t>
      </w:r>
    </w:p>
    <w:p w14:paraId="6F2F316B" w14:textId="77777777" w:rsidR="00C8652D" w:rsidRDefault="00000000">
      <w:pPr>
        <w:pStyle w:val="ListParagraph"/>
        <w:numPr>
          <w:ilvl w:val="1"/>
          <w:numId w:val="103"/>
        </w:numPr>
        <w:tabs>
          <w:tab w:val="left" w:pos="1684"/>
          <w:tab w:val="left" w:pos="1687"/>
        </w:tabs>
        <w:spacing w:before="171" w:line="268" w:lineRule="auto"/>
        <w:ind w:right="149"/>
        <w:jc w:val="both"/>
        <w:rPr>
          <w:sz w:val="21"/>
        </w:rPr>
      </w:pPr>
      <w:r>
        <w:rPr>
          <w:sz w:val="21"/>
        </w:rPr>
        <w:t>all receipts given to him/her actually pertain to the work assigned to him/her. If any receipt has been</w:t>
      </w:r>
      <w:r>
        <w:rPr>
          <w:spacing w:val="-2"/>
          <w:sz w:val="21"/>
        </w:rPr>
        <w:t xml:space="preserve"> </w:t>
      </w:r>
      <w:r>
        <w:rPr>
          <w:sz w:val="21"/>
        </w:rPr>
        <w:t>erroneously</w:t>
      </w:r>
      <w:r>
        <w:rPr>
          <w:spacing w:val="-2"/>
          <w:sz w:val="21"/>
        </w:rPr>
        <w:t xml:space="preserve"> </w:t>
      </w:r>
      <w:r>
        <w:rPr>
          <w:sz w:val="21"/>
        </w:rPr>
        <w:t>marked</w:t>
      </w:r>
      <w:r>
        <w:rPr>
          <w:spacing w:val="-2"/>
          <w:sz w:val="21"/>
        </w:rPr>
        <w:t xml:space="preserve"> </w:t>
      </w:r>
      <w:r>
        <w:rPr>
          <w:sz w:val="21"/>
        </w:rPr>
        <w:t>to</w:t>
      </w:r>
      <w:r>
        <w:rPr>
          <w:spacing w:val="-2"/>
          <w:sz w:val="21"/>
        </w:rPr>
        <w:t xml:space="preserve"> </w:t>
      </w:r>
      <w:r>
        <w:rPr>
          <w:sz w:val="21"/>
        </w:rPr>
        <w:t>him</w:t>
      </w:r>
      <w:r>
        <w:rPr>
          <w:spacing w:val="-2"/>
          <w:sz w:val="21"/>
        </w:rPr>
        <w:t xml:space="preserve"> </w:t>
      </w:r>
      <w:r>
        <w:rPr>
          <w:sz w:val="21"/>
        </w:rPr>
        <w:t>and</w:t>
      </w:r>
      <w:r>
        <w:rPr>
          <w:spacing w:val="-2"/>
          <w:sz w:val="21"/>
        </w:rPr>
        <w:t xml:space="preserve"> </w:t>
      </w:r>
      <w:r>
        <w:rPr>
          <w:sz w:val="21"/>
        </w:rPr>
        <w:t>does</w:t>
      </w:r>
      <w:r>
        <w:rPr>
          <w:spacing w:val="-2"/>
          <w:sz w:val="21"/>
        </w:rPr>
        <w:t xml:space="preserve"> </w:t>
      </w:r>
      <w:r>
        <w:rPr>
          <w:sz w:val="21"/>
        </w:rPr>
        <w:t>not</w:t>
      </w:r>
      <w:r>
        <w:rPr>
          <w:spacing w:val="-2"/>
          <w:sz w:val="21"/>
        </w:rPr>
        <w:t xml:space="preserve"> </w:t>
      </w:r>
      <w:r>
        <w:rPr>
          <w:sz w:val="21"/>
        </w:rPr>
        <w:t>pertain</w:t>
      </w:r>
      <w:r>
        <w:rPr>
          <w:spacing w:val="-2"/>
          <w:sz w:val="21"/>
        </w:rPr>
        <w:t xml:space="preserve"> </w:t>
      </w:r>
      <w:r>
        <w:rPr>
          <w:sz w:val="21"/>
        </w:rPr>
        <w:t>to</w:t>
      </w:r>
      <w:r>
        <w:rPr>
          <w:spacing w:val="-2"/>
          <w:sz w:val="21"/>
        </w:rPr>
        <w:t xml:space="preserve"> </w:t>
      </w:r>
      <w:r>
        <w:rPr>
          <w:sz w:val="21"/>
        </w:rPr>
        <w:t>his/her</w:t>
      </w:r>
      <w:r>
        <w:rPr>
          <w:spacing w:val="-2"/>
          <w:sz w:val="21"/>
        </w:rPr>
        <w:t xml:space="preserve"> </w:t>
      </w:r>
      <w:r>
        <w:rPr>
          <w:sz w:val="21"/>
        </w:rPr>
        <w:t>seat,</w:t>
      </w:r>
      <w:r>
        <w:rPr>
          <w:spacing w:val="-2"/>
          <w:sz w:val="21"/>
        </w:rPr>
        <w:t xml:space="preserve"> </w:t>
      </w:r>
      <w:r>
        <w:rPr>
          <w:sz w:val="21"/>
        </w:rPr>
        <w:t>he/she</w:t>
      </w:r>
      <w:r>
        <w:rPr>
          <w:spacing w:val="-2"/>
          <w:sz w:val="21"/>
        </w:rPr>
        <w:t xml:space="preserve"> </w:t>
      </w:r>
      <w:r>
        <w:rPr>
          <w:sz w:val="21"/>
        </w:rPr>
        <w:t>will</w:t>
      </w:r>
      <w:r>
        <w:rPr>
          <w:spacing w:val="-2"/>
          <w:sz w:val="21"/>
        </w:rPr>
        <w:t xml:space="preserve"> </w:t>
      </w:r>
      <w:r>
        <w:rPr>
          <w:sz w:val="21"/>
        </w:rPr>
        <w:t>bring</w:t>
      </w:r>
      <w:r>
        <w:rPr>
          <w:spacing w:val="-2"/>
          <w:sz w:val="21"/>
        </w:rPr>
        <w:t xml:space="preserve"> </w:t>
      </w:r>
      <w:r>
        <w:rPr>
          <w:sz w:val="21"/>
        </w:rPr>
        <w:t>the</w:t>
      </w:r>
      <w:r>
        <w:rPr>
          <w:spacing w:val="-2"/>
          <w:sz w:val="21"/>
        </w:rPr>
        <w:t xml:space="preserve"> </w:t>
      </w:r>
      <w:r>
        <w:rPr>
          <w:sz w:val="21"/>
        </w:rPr>
        <w:t>matter to</w:t>
      </w:r>
      <w:r>
        <w:rPr>
          <w:spacing w:val="-13"/>
          <w:sz w:val="21"/>
        </w:rPr>
        <w:t xml:space="preserve"> </w:t>
      </w:r>
      <w:r>
        <w:rPr>
          <w:sz w:val="21"/>
        </w:rPr>
        <w:t>the</w:t>
      </w:r>
      <w:r>
        <w:rPr>
          <w:spacing w:val="-9"/>
          <w:sz w:val="21"/>
        </w:rPr>
        <w:t xml:space="preserve"> </w:t>
      </w:r>
      <w:r>
        <w:rPr>
          <w:sz w:val="21"/>
        </w:rPr>
        <w:t>notice</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Section</w:t>
      </w:r>
      <w:r>
        <w:rPr>
          <w:spacing w:val="-9"/>
          <w:sz w:val="21"/>
        </w:rPr>
        <w:t xml:space="preserve"> </w:t>
      </w:r>
      <w:r>
        <w:rPr>
          <w:sz w:val="21"/>
        </w:rPr>
        <w:t>in-Charge</w:t>
      </w:r>
      <w:r>
        <w:rPr>
          <w:spacing w:val="-9"/>
          <w:sz w:val="21"/>
        </w:rPr>
        <w:t xml:space="preserve"> </w:t>
      </w:r>
      <w:r>
        <w:rPr>
          <w:sz w:val="21"/>
        </w:rPr>
        <w:t>for</w:t>
      </w:r>
      <w:r>
        <w:rPr>
          <w:spacing w:val="-9"/>
          <w:sz w:val="21"/>
        </w:rPr>
        <w:t xml:space="preserve"> </w:t>
      </w:r>
      <w:r>
        <w:rPr>
          <w:sz w:val="21"/>
        </w:rPr>
        <w:t>marking</w:t>
      </w:r>
      <w:r>
        <w:rPr>
          <w:spacing w:val="-9"/>
          <w:sz w:val="21"/>
        </w:rPr>
        <w:t xml:space="preserve"> </w:t>
      </w:r>
      <w:r>
        <w:rPr>
          <w:sz w:val="21"/>
        </w:rPr>
        <w:t>to</w:t>
      </w:r>
      <w:r>
        <w:rPr>
          <w:spacing w:val="-9"/>
          <w:sz w:val="21"/>
        </w:rPr>
        <w:t xml:space="preserve"> </w:t>
      </w:r>
      <w:r>
        <w:rPr>
          <w:sz w:val="21"/>
        </w:rPr>
        <w:t>the</w:t>
      </w:r>
      <w:r>
        <w:rPr>
          <w:spacing w:val="-9"/>
          <w:sz w:val="21"/>
        </w:rPr>
        <w:t xml:space="preserve"> </w:t>
      </w:r>
      <w:r>
        <w:rPr>
          <w:sz w:val="21"/>
        </w:rPr>
        <w:t>concerned</w:t>
      </w:r>
      <w:r>
        <w:rPr>
          <w:spacing w:val="-9"/>
          <w:sz w:val="21"/>
        </w:rPr>
        <w:t xml:space="preserve"> </w:t>
      </w:r>
      <w:r>
        <w:rPr>
          <w:sz w:val="21"/>
        </w:rPr>
        <w:t>dealing</w:t>
      </w:r>
      <w:r>
        <w:rPr>
          <w:spacing w:val="-14"/>
          <w:sz w:val="21"/>
        </w:rPr>
        <w:t xml:space="preserve"> </w:t>
      </w:r>
      <w:r>
        <w:rPr>
          <w:sz w:val="21"/>
        </w:rPr>
        <w:t>Assistant</w:t>
      </w:r>
      <w:r>
        <w:rPr>
          <w:spacing w:val="-9"/>
          <w:sz w:val="21"/>
        </w:rPr>
        <w:t xml:space="preserve"> </w:t>
      </w:r>
      <w:r>
        <w:rPr>
          <w:sz w:val="21"/>
        </w:rPr>
        <w:t>to</w:t>
      </w:r>
      <w:r>
        <w:rPr>
          <w:spacing w:val="-9"/>
          <w:sz w:val="21"/>
        </w:rPr>
        <w:t xml:space="preserve"> </w:t>
      </w:r>
      <w:r>
        <w:rPr>
          <w:sz w:val="21"/>
        </w:rPr>
        <w:t>whom</w:t>
      </w:r>
      <w:r>
        <w:rPr>
          <w:spacing w:val="-9"/>
          <w:sz w:val="21"/>
        </w:rPr>
        <w:t xml:space="preserve"> </w:t>
      </w:r>
      <w:r>
        <w:rPr>
          <w:sz w:val="21"/>
        </w:rPr>
        <w:t>the receipt will be passed on through the section diarist;</w:t>
      </w:r>
    </w:p>
    <w:p w14:paraId="0087BA6E" w14:textId="77777777" w:rsidR="00C8652D" w:rsidRDefault="00000000">
      <w:pPr>
        <w:pStyle w:val="ListParagraph"/>
        <w:numPr>
          <w:ilvl w:val="1"/>
          <w:numId w:val="103"/>
        </w:numPr>
        <w:tabs>
          <w:tab w:val="left" w:pos="1684"/>
          <w:tab w:val="left" w:pos="1687"/>
        </w:tabs>
        <w:spacing w:before="140" w:line="268" w:lineRule="auto"/>
        <w:ind w:right="152"/>
        <w:jc w:val="both"/>
        <w:rPr>
          <w:sz w:val="21"/>
        </w:rPr>
      </w:pPr>
      <w:r>
        <w:rPr>
          <w:sz w:val="21"/>
        </w:rPr>
        <w:t>all</w:t>
      </w:r>
      <w:r>
        <w:rPr>
          <w:spacing w:val="-10"/>
          <w:sz w:val="21"/>
        </w:rPr>
        <w:t xml:space="preserve"> </w:t>
      </w:r>
      <w:r>
        <w:rPr>
          <w:sz w:val="21"/>
        </w:rPr>
        <w:t>enclosures</w:t>
      </w:r>
      <w:r>
        <w:rPr>
          <w:spacing w:val="-10"/>
          <w:sz w:val="21"/>
        </w:rPr>
        <w:t xml:space="preserve"> </w:t>
      </w:r>
      <w:r>
        <w:rPr>
          <w:sz w:val="21"/>
        </w:rPr>
        <w:t>to</w:t>
      </w:r>
      <w:r>
        <w:rPr>
          <w:spacing w:val="-10"/>
          <w:sz w:val="21"/>
        </w:rPr>
        <w:t xml:space="preserve"> </w:t>
      </w:r>
      <w:r>
        <w:rPr>
          <w:sz w:val="21"/>
        </w:rPr>
        <w:t>the</w:t>
      </w:r>
      <w:r>
        <w:rPr>
          <w:spacing w:val="-10"/>
          <w:sz w:val="21"/>
        </w:rPr>
        <w:t xml:space="preserve"> </w:t>
      </w:r>
      <w:r>
        <w:rPr>
          <w:sz w:val="21"/>
        </w:rPr>
        <w:t>receipts</w:t>
      </w:r>
      <w:r>
        <w:rPr>
          <w:spacing w:val="-10"/>
          <w:sz w:val="21"/>
        </w:rPr>
        <w:t xml:space="preserve"> </w:t>
      </w:r>
      <w:r>
        <w:rPr>
          <w:sz w:val="21"/>
        </w:rPr>
        <w:t>are</w:t>
      </w:r>
      <w:r>
        <w:rPr>
          <w:spacing w:val="-10"/>
          <w:sz w:val="21"/>
        </w:rPr>
        <w:t xml:space="preserve"> </w:t>
      </w:r>
      <w:r>
        <w:rPr>
          <w:sz w:val="21"/>
        </w:rPr>
        <w:t>there</w:t>
      </w:r>
      <w:r>
        <w:rPr>
          <w:spacing w:val="-10"/>
          <w:sz w:val="21"/>
        </w:rPr>
        <w:t xml:space="preserve"> </w:t>
      </w:r>
      <w:r>
        <w:rPr>
          <w:sz w:val="21"/>
        </w:rPr>
        <w:t>and</w:t>
      </w:r>
      <w:r>
        <w:rPr>
          <w:spacing w:val="-10"/>
          <w:sz w:val="21"/>
        </w:rPr>
        <w:t xml:space="preserve"> </w:t>
      </w:r>
      <w:r>
        <w:rPr>
          <w:sz w:val="21"/>
        </w:rPr>
        <w:t>if</w:t>
      </w:r>
      <w:r>
        <w:rPr>
          <w:spacing w:val="-10"/>
          <w:sz w:val="21"/>
        </w:rPr>
        <w:t xml:space="preserve"> </w:t>
      </w:r>
      <w:r>
        <w:rPr>
          <w:sz w:val="21"/>
        </w:rPr>
        <w:t>any</w:t>
      </w:r>
      <w:r>
        <w:rPr>
          <w:spacing w:val="-10"/>
          <w:sz w:val="21"/>
        </w:rPr>
        <w:t xml:space="preserve"> </w:t>
      </w:r>
      <w:r>
        <w:rPr>
          <w:sz w:val="21"/>
        </w:rPr>
        <w:t>enclosure</w:t>
      </w:r>
      <w:r>
        <w:rPr>
          <w:spacing w:val="-10"/>
          <w:sz w:val="21"/>
        </w:rPr>
        <w:t xml:space="preserve"> </w:t>
      </w:r>
      <w:r>
        <w:rPr>
          <w:sz w:val="21"/>
        </w:rPr>
        <w:t>is</w:t>
      </w:r>
      <w:r>
        <w:rPr>
          <w:spacing w:val="-10"/>
          <w:sz w:val="21"/>
        </w:rPr>
        <w:t xml:space="preserve"> </w:t>
      </w:r>
      <w:r>
        <w:rPr>
          <w:sz w:val="21"/>
        </w:rPr>
        <w:t>missing,</w:t>
      </w:r>
      <w:r>
        <w:rPr>
          <w:spacing w:val="-10"/>
          <w:sz w:val="21"/>
        </w:rPr>
        <w:t xml:space="preserve"> </w:t>
      </w:r>
      <w:r>
        <w:rPr>
          <w:sz w:val="21"/>
        </w:rPr>
        <w:t>steps</w:t>
      </w:r>
      <w:r>
        <w:rPr>
          <w:spacing w:val="-10"/>
          <w:sz w:val="21"/>
        </w:rPr>
        <w:t xml:space="preserve"> </w:t>
      </w:r>
      <w:r>
        <w:rPr>
          <w:sz w:val="21"/>
        </w:rPr>
        <w:t>should</w:t>
      </w:r>
      <w:r>
        <w:rPr>
          <w:spacing w:val="-10"/>
          <w:sz w:val="21"/>
        </w:rPr>
        <w:t xml:space="preserve"> </w:t>
      </w:r>
      <w:r>
        <w:rPr>
          <w:sz w:val="21"/>
        </w:rPr>
        <w:t>be</w:t>
      </w:r>
      <w:r>
        <w:rPr>
          <w:spacing w:val="-10"/>
          <w:sz w:val="21"/>
        </w:rPr>
        <w:t xml:space="preserve"> </w:t>
      </w:r>
      <w:r>
        <w:rPr>
          <w:sz w:val="21"/>
        </w:rPr>
        <w:t>taken</w:t>
      </w:r>
      <w:r>
        <w:rPr>
          <w:spacing w:val="-10"/>
          <w:sz w:val="21"/>
        </w:rPr>
        <w:t xml:space="preserve"> </w:t>
      </w:r>
      <w:r>
        <w:rPr>
          <w:sz w:val="21"/>
        </w:rPr>
        <w:t>to</w:t>
      </w:r>
      <w:r>
        <w:rPr>
          <w:spacing w:val="-10"/>
          <w:sz w:val="21"/>
        </w:rPr>
        <w:t xml:space="preserve"> </w:t>
      </w:r>
      <w:r>
        <w:rPr>
          <w:sz w:val="21"/>
        </w:rPr>
        <w:t>ask for it from the sender and in case the matter is of importance, the sender should be contacted telephonically as well;</w:t>
      </w:r>
    </w:p>
    <w:p w14:paraId="7207B871" w14:textId="77777777" w:rsidR="00C8652D" w:rsidRDefault="00000000">
      <w:pPr>
        <w:pStyle w:val="ListParagraph"/>
        <w:numPr>
          <w:ilvl w:val="1"/>
          <w:numId w:val="103"/>
        </w:numPr>
        <w:tabs>
          <w:tab w:val="left" w:pos="1684"/>
          <w:tab w:val="left" w:pos="1687"/>
        </w:tabs>
        <w:spacing w:before="141" w:line="266" w:lineRule="auto"/>
        <w:ind w:right="152"/>
        <w:jc w:val="both"/>
        <w:rPr>
          <w:sz w:val="21"/>
        </w:rPr>
      </w:pPr>
      <w:r>
        <w:rPr>
          <w:sz w:val="21"/>
        </w:rPr>
        <w:t>the communications are duly signed and if any letter is unsigned, it should be sent to the sender for proper signatures; and</w:t>
      </w:r>
    </w:p>
    <w:p w14:paraId="2D3BC6E2" w14:textId="77777777" w:rsidR="00C8652D" w:rsidRDefault="00000000">
      <w:pPr>
        <w:pStyle w:val="ListParagraph"/>
        <w:numPr>
          <w:ilvl w:val="1"/>
          <w:numId w:val="103"/>
        </w:numPr>
        <w:tabs>
          <w:tab w:val="left" w:pos="1684"/>
          <w:tab w:val="left" w:pos="1687"/>
        </w:tabs>
        <w:spacing w:before="146" w:line="266" w:lineRule="auto"/>
        <w:ind w:right="150"/>
        <w:jc w:val="both"/>
        <w:rPr>
          <w:sz w:val="21"/>
        </w:rPr>
      </w:pPr>
      <w:r>
        <w:rPr>
          <w:sz w:val="21"/>
        </w:rPr>
        <w:t>all the communications and their enclosures are legible and in case any page is illegible, then a legible copy of the page should be asked for immediately.</w:t>
      </w:r>
    </w:p>
    <w:p w14:paraId="69498678" w14:textId="77777777" w:rsidR="00C8652D" w:rsidRDefault="00000000">
      <w:pPr>
        <w:pStyle w:val="ListParagraph"/>
        <w:numPr>
          <w:ilvl w:val="0"/>
          <w:numId w:val="103"/>
        </w:numPr>
        <w:tabs>
          <w:tab w:val="left" w:pos="1175"/>
        </w:tabs>
        <w:spacing w:before="145"/>
        <w:ind w:left="1175" w:hanging="511"/>
        <w:rPr>
          <w:sz w:val="21"/>
        </w:rPr>
      </w:pPr>
      <w:r>
        <w:rPr>
          <w:sz w:val="21"/>
        </w:rPr>
        <w:t>Enter</w:t>
      </w:r>
      <w:r>
        <w:rPr>
          <w:spacing w:val="-13"/>
          <w:sz w:val="21"/>
        </w:rPr>
        <w:t xml:space="preserve"> </w:t>
      </w:r>
      <w:r>
        <w:rPr>
          <w:sz w:val="21"/>
        </w:rPr>
        <w:t>all</w:t>
      </w:r>
      <w:r>
        <w:rPr>
          <w:spacing w:val="-9"/>
          <w:sz w:val="21"/>
        </w:rPr>
        <w:t xml:space="preserve"> </w:t>
      </w:r>
      <w:r>
        <w:rPr>
          <w:sz w:val="21"/>
        </w:rPr>
        <w:t>receipts</w:t>
      </w:r>
      <w:r>
        <w:rPr>
          <w:spacing w:val="-9"/>
          <w:sz w:val="21"/>
        </w:rPr>
        <w:t xml:space="preserve"> </w:t>
      </w:r>
      <w:r>
        <w:rPr>
          <w:sz w:val="21"/>
        </w:rPr>
        <w:t>in</w:t>
      </w:r>
      <w:r>
        <w:rPr>
          <w:spacing w:val="-8"/>
          <w:sz w:val="21"/>
        </w:rPr>
        <w:t xml:space="preserve"> </w:t>
      </w:r>
      <w:r>
        <w:rPr>
          <w:sz w:val="21"/>
        </w:rPr>
        <w:t>the</w:t>
      </w:r>
      <w:r>
        <w:rPr>
          <w:spacing w:val="-13"/>
          <w:sz w:val="21"/>
        </w:rPr>
        <w:t xml:space="preserve"> </w:t>
      </w:r>
      <w:r>
        <w:rPr>
          <w:sz w:val="21"/>
        </w:rPr>
        <w:t>Assistant’s</w:t>
      </w:r>
      <w:r>
        <w:rPr>
          <w:spacing w:val="-9"/>
          <w:sz w:val="21"/>
        </w:rPr>
        <w:t xml:space="preserve"> </w:t>
      </w:r>
      <w:r>
        <w:rPr>
          <w:sz w:val="21"/>
        </w:rPr>
        <w:t>Diary</w:t>
      </w:r>
      <w:r>
        <w:rPr>
          <w:spacing w:val="-9"/>
          <w:sz w:val="21"/>
        </w:rPr>
        <w:t xml:space="preserve"> </w:t>
      </w:r>
      <w:r>
        <w:rPr>
          <w:sz w:val="21"/>
        </w:rPr>
        <w:t>Register,</w:t>
      </w:r>
      <w:r>
        <w:rPr>
          <w:spacing w:val="-8"/>
          <w:sz w:val="21"/>
        </w:rPr>
        <w:t xml:space="preserve"> </w:t>
      </w:r>
      <w:r>
        <w:rPr>
          <w:sz w:val="21"/>
        </w:rPr>
        <w:t>maintained</w:t>
      </w:r>
      <w:r>
        <w:rPr>
          <w:spacing w:val="-9"/>
          <w:sz w:val="21"/>
        </w:rPr>
        <w:t xml:space="preserve"> </w:t>
      </w:r>
      <w:r>
        <w:rPr>
          <w:sz w:val="21"/>
        </w:rPr>
        <w:t>year-wise</w:t>
      </w:r>
      <w:r>
        <w:rPr>
          <w:spacing w:val="-9"/>
          <w:sz w:val="21"/>
        </w:rPr>
        <w:t xml:space="preserve"> </w:t>
      </w:r>
      <w:r>
        <w:rPr>
          <w:sz w:val="21"/>
        </w:rPr>
        <w:t>on</w:t>
      </w:r>
      <w:r>
        <w:rPr>
          <w:spacing w:val="-8"/>
          <w:sz w:val="21"/>
        </w:rPr>
        <w:t xml:space="preserve"> </w:t>
      </w:r>
      <w:r>
        <w:rPr>
          <w:sz w:val="21"/>
        </w:rPr>
        <w:t>the</w:t>
      </w:r>
      <w:r>
        <w:rPr>
          <w:spacing w:val="-9"/>
          <w:sz w:val="21"/>
        </w:rPr>
        <w:t xml:space="preserve"> </w:t>
      </w:r>
      <w:r>
        <w:rPr>
          <w:sz w:val="21"/>
        </w:rPr>
        <w:t>following</w:t>
      </w:r>
      <w:r>
        <w:rPr>
          <w:spacing w:val="-9"/>
          <w:sz w:val="21"/>
        </w:rPr>
        <w:t xml:space="preserve"> </w:t>
      </w:r>
      <w:r>
        <w:rPr>
          <w:spacing w:val="-2"/>
          <w:sz w:val="21"/>
        </w:rPr>
        <w:t>proforma:––</w:t>
      </w:r>
    </w:p>
    <w:p w14:paraId="44B8968A" w14:textId="77777777" w:rsidR="00C8652D" w:rsidRDefault="00C8652D">
      <w:pPr>
        <w:pStyle w:val="BodyText"/>
        <w:spacing w:before="4"/>
        <w:rPr>
          <w:sz w:val="8"/>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219"/>
        <w:gridCol w:w="1135"/>
        <w:gridCol w:w="1104"/>
        <w:gridCol w:w="1178"/>
        <w:gridCol w:w="964"/>
        <w:gridCol w:w="1115"/>
        <w:gridCol w:w="1026"/>
        <w:gridCol w:w="1169"/>
      </w:tblGrid>
      <w:tr w:rsidR="00C8652D" w14:paraId="38304279" w14:textId="77777777">
        <w:trPr>
          <w:trHeight w:val="880"/>
        </w:trPr>
        <w:tc>
          <w:tcPr>
            <w:tcW w:w="726" w:type="dxa"/>
          </w:tcPr>
          <w:p w14:paraId="78740A04" w14:textId="77777777" w:rsidR="00C8652D" w:rsidRDefault="00000000">
            <w:pPr>
              <w:pStyle w:val="TableParagraph"/>
              <w:spacing w:before="65"/>
              <w:ind w:left="112"/>
              <w:rPr>
                <w:sz w:val="21"/>
              </w:rPr>
            </w:pPr>
            <w:r>
              <w:rPr>
                <w:spacing w:val="-4"/>
                <w:sz w:val="21"/>
              </w:rPr>
              <w:t>Date</w:t>
            </w:r>
          </w:p>
        </w:tc>
        <w:tc>
          <w:tcPr>
            <w:tcW w:w="1219" w:type="dxa"/>
          </w:tcPr>
          <w:p w14:paraId="16B12C26" w14:textId="77777777" w:rsidR="00C8652D" w:rsidRDefault="00000000">
            <w:pPr>
              <w:pStyle w:val="TableParagraph"/>
              <w:spacing w:before="65"/>
              <w:ind w:left="321"/>
              <w:rPr>
                <w:sz w:val="21"/>
              </w:rPr>
            </w:pPr>
            <w:r>
              <w:rPr>
                <w:sz w:val="21"/>
              </w:rPr>
              <w:t>Dy.</w:t>
            </w:r>
            <w:r>
              <w:rPr>
                <w:spacing w:val="-6"/>
                <w:sz w:val="21"/>
              </w:rPr>
              <w:t xml:space="preserve"> </w:t>
            </w:r>
            <w:r>
              <w:rPr>
                <w:spacing w:val="-5"/>
                <w:sz w:val="21"/>
              </w:rPr>
              <w:t>No</w:t>
            </w:r>
          </w:p>
        </w:tc>
        <w:tc>
          <w:tcPr>
            <w:tcW w:w="1135" w:type="dxa"/>
          </w:tcPr>
          <w:p w14:paraId="25F7687A" w14:textId="77777777" w:rsidR="00C8652D" w:rsidRDefault="00000000">
            <w:pPr>
              <w:pStyle w:val="TableParagraph"/>
              <w:spacing w:before="65"/>
              <w:ind w:left="286"/>
              <w:rPr>
                <w:sz w:val="21"/>
              </w:rPr>
            </w:pPr>
            <w:r>
              <w:rPr>
                <w:spacing w:val="-2"/>
                <w:sz w:val="21"/>
              </w:rPr>
              <w:t>Subject</w:t>
            </w:r>
          </w:p>
        </w:tc>
        <w:tc>
          <w:tcPr>
            <w:tcW w:w="1104" w:type="dxa"/>
          </w:tcPr>
          <w:p w14:paraId="1F6FCC6A" w14:textId="77777777" w:rsidR="00C8652D" w:rsidRDefault="00000000">
            <w:pPr>
              <w:pStyle w:val="TableParagraph"/>
              <w:spacing w:before="65"/>
              <w:ind w:left="194"/>
              <w:rPr>
                <w:sz w:val="21"/>
              </w:rPr>
            </w:pPr>
            <w:r>
              <w:rPr>
                <w:spacing w:val="-2"/>
                <w:sz w:val="21"/>
              </w:rPr>
              <w:t>Sender</w:t>
            </w:r>
          </w:p>
        </w:tc>
        <w:tc>
          <w:tcPr>
            <w:tcW w:w="1178" w:type="dxa"/>
          </w:tcPr>
          <w:p w14:paraId="1F01CBE9" w14:textId="77777777" w:rsidR="00C8652D" w:rsidRDefault="00000000">
            <w:pPr>
              <w:pStyle w:val="TableParagraph"/>
              <w:spacing w:before="65" w:line="266" w:lineRule="auto"/>
              <w:ind w:left="276" w:right="404" w:hanging="8"/>
              <w:rPr>
                <w:sz w:val="21"/>
              </w:rPr>
            </w:pPr>
            <w:r>
              <w:rPr>
                <w:spacing w:val="-4"/>
                <w:sz w:val="21"/>
              </w:rPr>
              <w:t>Letter No.&amp;</w:t>
            </w:r>
          </w:p>
          <w:p w14:paraId="22F87579" w14:textId="77777777" w:rsidR="00C8652D" w:rsidRDefault="00000000">
            <w:pPr>
              <w:pStyle w:val="TableParagraph"/>
              <w:spacing w:before="4"/>
              <w:ind w:left="321"/>
              <w:rPr>
                <w:sz w:val="21"/>
              </w:rPr>
            </w:pPr>
            <w:r>
              <w:rPr>
                <w:spacing w:val="-4"/>
                <w:sz w:val="21"/>
              </w:rPr>
              <w:t>Date</w:t>
            </w:r>
          </w:p>
        </w:tc>
        <w:tc>
          <w:tcPr>
            <w:tcW w:w="964" w:type="dxa"/>
          </w:tcPr>
          <w:p w14:paraId="30BF75E7" w14:textId="77777777" w:rsidR="00C8652D" w:rsidRDefault="00000000">
            <w:pPr>
              <w:pStyle w:val="TableParagraph"/>
              <w:spacing w:before="65" w:line="266" w:lineRule="auto"/>
              <w:ind w:left="315" w:right="320" w:firstLine="7"/>
              <w:rPr>
                <w:sz w:val="21"/>
              </w:rPr>
            </w:pPr>
            <w:r>
              <w:rPr>
                <w:spacing w:val="-8"/>
                <w:sz w:val="21"/>
              </w:rPr>
              <w:t xml:space="preserve">File </w:t>
            </w:r>
            <w:r>
              <w:rPr>
                <w:spacing w:val="-5"/>
                <w:sz w:val="21"/>
              </w:rPr>
              <w:t>No.</w:t>
            </w:r>
          </w:p>
        </w:tc>
        <w:tc>
          <w:tcPr>
            <w:tcW w:w="1115" w:type="dxa"/>
          </w:tcPr>
          <w:p w14:paraId="3C1AFBAE" w14:textId="77777777" w:rsidR="00C8652D" w:rsidRDefault="00000000">
            <w:pPr>
              <w:pStyle w:val="TableParagraph"/>
              <w:spacing w:before="65" w:line="266" w:lineRule="auto"/>
              <w:ind w:left="270" w:right="205"/>
              <w:rPr>
                <w:sz w:val="21"/>
              </w:rPr>
            </w:pPr>
            <w:r>
              <w:rPr>
                <w:sz w:val="21"/>
              </w:rPr>
              <w:t>Date</w:t>
            </w:r>
            <w:r>
              <w:rPr>
                <w:spacing w:val="-13"/>
                <w:sz w:val="21"/>
              </w:rPr>
              <w:t xml:space="preserve"> </w:t>
            </w:r>
            <w:r>
              <w:rPr>
                <w:sz w:val="21"/>
              </w:rPr>
              <w:t xml:space="preserve">of </w:t>
            </w:r>
            <w:r>
              <w:rPr>
                <w:spacing w:val="-8"/>
                <w:sz w:val="21"/>
              </w:rPr>
              <w:t>Dealing</w:t>
            </w:r>
          </w:p>
        </w:tc>
        <w:tc>
          <w:tcPr>
            <w:tcW w:w="1026" w:type="dxa"/>
          </w:tcPr>
          <w:p w14:paraId="7236171A" w14:textId="77777777" w:rsidR="00C8652D" w:rsidRDefault="00000000">
            <w:pPr>
              <w:pStyle w:val="TableParagraph"/>
              <w:spacing w:before="65" w:line="266" w:lineRule="auto"/>
              <w:ind w:left="344" w:right="151" w:hanging="112"/>
              <w:rPr>
                <w:sz w:val="21"/>
              </w:rPr>
            </w:pPr>
            <w:r>
              <w:rPr>
                <w:sz w:val="21"/>
              </w:rPr>
              <w:t>Date</w:t>
            </w:r>
            <w:r>
              <w:rPr>
                <w:spacing w:val="-13"/>
                <w:sz w:val="21"/>
              </w:rPr>
              <w:t xml:space="preserve"> </w:t>
            </w:r>
            <w:r>
              <w:rPr>
                <w:sz w:val="21"/>
              </w:rPr>
              <w:t xml:space="preserve">of </w:t>
            </w:r>
            <w:r>
              <w:rPr>
                <w:spacing w:val="-2"/>
                <w:sz w:val="21"/>
              </w:rPr>
              <w:t>Final</w:t>
            </w:r>
          </w:p>
          <w:p w14:paraId="202138EF" w14:textId="77777777" w:rsidR="00C8652D" w:rsidRDefault="00000000">
            <w:pPr>
              <w:pStyle w:val="TableParagraph"/>
              <w:spacing w:before="4"/>
              <w:ind w:left="187"/>
              <w:rPr>
                <w:sz w:val="21"/>
              </w:rPr>
            </w:pPr>
            <w:r>
              <w:rPr>
                <w:spacing w:val="-2"/>
                <w:sz w:val="21"/>
              </w:rPr>
              <w:t>Disposal</w:t>
            </w:r>
          </w:p>
        </w:tc>
        <w:tc>
          <w:tcPr>
            <w:tcW w:w="1169" w:type="dxa"/>
          </w:tcPr>
          <w:p w14:paraId="3591DF4C" w14:textId="77777777" w:rsidR="00C8652D" w:rsidRDefault="00000000">
            <w:pPr>
              <w:pStyle w:val="TableParagraph"/>
              <w:spacing w:before="65"/>
              <w:ind w:left="110"/>
              <w:rPr>
                <w:sz w:val="21"/>
              </w:rPr>
            </w:pPr>
            <w:r>
              <w:rPr>
                <w:spacing w:val="-2"/>
                <w:sz w:val="21"/>
              </w:rPr>
              <w:t>Remarks</w:t>
            </w:r>
          </w:p>
        </w:tc>
      </w:tr>
      <w:tr w:rsidR="00C8652D" w14:paraId="56F8D647" w14:textId="77777777">
        <w:trPr>
          <w:trHeight w:val="422"/>
        </w:trPr>
        <w:tc>
          <w:tcPr>
            <w:tcW w:w="726" w:type="dxa"/>
          </w:tcPr>
          <w:p w14:paraId="2E72E9F5" w14:textId="77777777" w:rsidR="00C8652D" w:rsidRDefault="00C8652D">
            <w:pPr>
              <w:pStyle w:val="TableParagraph"/>
              <w:rPr>
                <w:sz w:val="20"/>
              </w:rPr>
            </w:pPr>
          </w:p>
        </w:tc>
        <w:tc>
          <w:tcPr>
            <w:tcW w:w="1219" w:type="dxa"/>
          </w:tcPr>
          <w:p w14:paraId="09863938" w14:textId="77777777" w:rsidR="00C8652D" w:rsidRDefault="00C8652D">
            <w:pPr>
              <w:pStyle w:val="TableParagraph"/>
              <w:rPr>
                <w:sz w:val="20"/>
              </w:rPr>
            </w:pPr>
          </w:p>
        </w:tc>
        <w:tc>
          <w:tcPr>
            <w:tcW w:w="1135" w:type="dxa"/>
          </w:tcPr>
          <w:p w14:paraId="7D4DCB51" w14:textId="77777777" w:rsidR="00C8652D" w:rsidRDefault="00C8652D">
            <w:pPr>
              <w:pStyle w:val="TableParagraph"/>
              <w:rPr>
                <w:sz w:val="20"/>
              </w:rPr>
            </w:pPr>
          </w:p>
        </w:tc>
        <w:tc>
          <w:tcPr>
            <w:tcW w:w="1104" w:type="dxa"/>
          </w:tcPr>
          <w:p w14:paraId="2C7DE88D" w14:textId="77777777" w:rsidR="00C8652D" w:rsidRDefault="00C8652D">
            <w:pPr>
              <w:pStyle w:val="TableParagraph"/>
              <w:rPr>
                <w:sz w:val="20"/>
              </w:rPr>
            </w:pPr>
          </w:p>
        </w:tc>
        <w:tc>
          <w:tcPr>
            <w:tcW w:w="1178" w:type="dxa"/>
          </w:tcPr>
          <w:p w14:paraId="754F2217" w14:textId="77777777" w:rsidR="00C8652D" w:rsidRDefault="00C8652D">
            <w:pPr>
              <w:pStyle w:val="TableParagraph"/>
              <w:rPr>
                <w:sz w:val="20"/>
              </w:rPr>
            </w:pPr>
          </w:p>
        </w:tc>
        <w:tc>
          <w:tcPr>
            <w:tcW w:w="964" w:type="dxa"/>
          </w:tcPr>
          <w:p w14:paraId="77DBC762" w14:textId="77777777" w:rsidR="00C8652D" w:rsidRDefault="00C8652D">
            <w:pPr>
              <w:pStyle w:val="TableParagraph"/>
              <w:rPr>
                <w:sz w:val="20"/>
              </w:rPr>
            </w:pPr>
          </w:p>
        </w:tc>
        <w:tc>
          <w:tcPr>
            <w:tcW w:w="1115" w:type="dxa"/>
          </w:tcPr>
          <w:p w14:paraId="457D04B2" w14:textId="77777777" w:rsidR="00C8652D" w:rsidRDefault="00C8652D">
            <w:pPr>
              <w:pStyle w:val="TableParagraph"/>
              <w:rPr>
                <w:sz w:val="20"/>
              </w:rPr>
            </w:pPr>
          </w:p>
        </w:tc>
        <w:tc>
          <w:tcPr>
            <w:tcW w:w="1026" w:type="dxa"/>
          </w:tcPr>
          <w:p w14:paraId="6829F182" w14:textId="77777777" w:rsidR="00C8652D" w:rsidRDefault="00C8652D">
            <w:pPr>
              <w:pStyle w:val="TableParagraph"/>
              <w:rPr>
                <w:sz w:val="20"/>
              </w:rPr>
            </w:pPr>
          </w:p>
        </w:tc>
        <w:tc>
          <w:tcPr>
            <w:tcW w:w="1169" w:type="dxa"/>
          </w:tcPr>
          <w:p w14:paraId="2C23080E" w14:textId="77777777" w:rsidR="00C8652D" w:rsidRDefault="00C8652D">
            <w:pPr>
              <w:pStyle w:val="TableParagraph"/>
              <w:rPr>
                <w:sz w:val="20"/>
              </w:rPr>
            </w:pPr>
          </w:p>
        </w:tc>
      </w:tr>
    </w:tbl>
    <w:p w14:paraId="23414FCA" w14:textId="77777777" w:rsidR="00C8652D" w:rsidRDefault="00000000">
      <w:pPr>
        <w:pStyle w:val="ListParagraph"/>
        <w:numPr>
          <w:ilvl w:val="0"/>
          <w:numId w:val="103"/>
        </w:numPr>
        <w:tabs>
          <w:tab w:val="left" w:pos="1171"/>
          <w:tab w:val="left" w:pos="1176"/>
        </w:tabs>
        <w:spacing w:before="162" w:line="268" w:lineRule="auto"/>
        <w:ind w:right="151"/>
        <w:jc w:val="both"/>
        <w:rPr>
          <w:sz w:val="21"/>
        </w:rPr>
      </w:pPr>
      <w:r>
        <w:rPr>
          <w:sz w:val="21"/>
        </w:rPr>
        <w:t>Separate the Immediate/Urgent receipts from the ordinary receipts for being dealt with in accordance with the priority assigned to them.</w:t>
      </w:r>
    </w:p>
    <w:p w14:paraId="1B9EC4BD" w14:textId="77777777" w:rsidR="00C8652D" w:rsidRDefault="00000000">
      <w:pPr>
        <w:pStyle w:val="ListParagraph"/>
        <w:numPr>
          <w:ilvl w:val="0"/>
          <w:numId w:val="103"/>
        </w:numPr>
        <w:tabs>
          <w:tab w:val="left" w:pos="1176"/>
        </w:tabs>
        <w:spacing w:before="143" w:line="268" w:lineRule="auto"/>
        <w:ind w:right="149"/>
        <w:jc w:val="both"/>
        <w:rPr>
          <w:sz w:val="21"/>
        </w:rPr>
      </w:pPr>
      <w:r>
        <w:rPr>
          <w:sz w:val="21"/>
        </w:rPr>
        <w:t>Bring</w:t>
      </w:r>
      <w:r>
        <w:rPr>
          <w:spacing w:val="-9"/>
          <w:sz w:val="21"/>
        </w:rPr>
        <w:t xml:space="preserve"> </w:t>
      </w:r>
      <w:r>
        <w:rPr>
          <w:sz w:val="21"/>
        </w:rPr>
        <w:t>the</w:t>
      </w:r>
      <w:r>
        <w:rPr>
          <w:spacing w:val="-9"/>
          <w:sz w:val="21"/>
        </w:rPr>
        <w:t xml:space="preserve"> </w:t>
      </w:r>
      <w:r>
        <w:rPr>
          <w:sz w:val="21"/>
        </w:rPr>
        <w:t>receipts</w:t>
      </w:r>
      <w:r>
        <w:rPr>
          <w:spacing w:val="-9"/>
          <w:sz w:val="21"/>
        </w:rPr>
        <w:t xml:space="preserve"> </w:t>
      </w:r>
      <w:r>
        <w:rPr>
          <w:sz w:val="21"/>
        </w:rPr>
        <w:t>on</w:t>
      </w:r>
      <w:r>
        <w:rPr>
          <w:spacing w:val="-9"/>
          <w:sz w:val="21"/>
        </w:rPr>
        <w:t xml:space="preserve"> </w:t>
      </w:r>
      <w:r>
        <w:rPr>
          <w:sz w:val="21"/>
        </w:rPr>
        <w:t>the</w:t>
      </w:r>
      <w:r>
        <w:rPr>
          <w:spacing w:val="-9"/>
          <w:sz w:val="21"/>
        </w:rPr>
        <w:t xml:space="preserve"> </w:t>
      </w:r>
      <w:r>
        <w:rPr>
          <w:sz w:val="21"/>
        </w:rPr>
        <w:t>current</w:t>
      </w:r>
      <w:r>
        <w:rPr>
          <w:spacing w:val="-9"/>
          <w:sz w:val="21"/>
        </w:rPr>
        <w:t xml:space="preserve"> </w:t>
      </w:r>
      <w:r>
        <w:rPr>
          <w:sz w:val="21"/>
        </w:rPr>
        <w:t>file</w:t>
      </w:r>
      <w:r>
        <w:rPr>
          <w:spacing w:val="-9"/>
          <w:sz w:val="21"/>
        </w:rPr>
        <w:t xml:space="preserve"> </w:t>
      </w:r>
      <w:r>
        <w:rPr>
          <w:sz w:val="21"/>
        </w:rPr>
        <w:t>on</w:t>
      </w:r>
      <w:r>
        <w:rPr>
          <w:spacing w:val="-9"/>
          <w:sz w:val="21"/>
        </w:rPr>
        <w:t xml:space="preserve"> </w:t>
      </w:r>
      <w:r>
        <w:rPr>
          <w:sz w:val="21"/>
        </w:rPr>
        <w:t>the</w:t>
      </w:r>
      <w:r>
        <w:rPr>
          <w:spacing w:val="-9"/>
          <w:sz w:val="21"/>
        </w:rPr>
        <w:t xml:space="preserve"> </w:t>
      </w:r>
      <w:r>
        <w:rPr>
          <w:sz w:val="21"/>
        </w:rPr>
        <w:t>subject</w:t>
      </w:r>
      <w:r>
        <w:rPr>
          <w:spacing w:val="-9"/>
          <w:sz w:val="21"/>
        </w:rPr>
        <w:t xml:space="preserve"> </w:t>
      </w:r>
      <w:r>
        <w:rPr>
          <w:sz w:val="21"/>
        </w:rPr>
        <w:t>if</w:t>
      </w:r>
      <w:r>
        <w:rPr>
          <w:spacing w:val="-9"/>
          <w:sz w:val="21"/>
        </w:rPr>
        <w:t xml:space="preserve"> </w:t>
      </w:r>
      <w:r>
        <w:rPr>
          <w:sz w:val="21"/>
        </w:rPr>
        <w:t>one</w:t>
      </w:r>
      <w:r>
        <w:rPr>
          <w:spacing w:val="-9"/>
          <w:sz w:val="21"/>
        </w:rPr>
        <w:t xml:space="preserve"> </w:t>
      </w:r>
      <w:r>
        <w:rPr>
          <w:sz w:val="21"/>
        </w:rPr>
        <w:t>already</w:t>
      </w:r>
      <w:r>
        <w:rPr>
          <w:spacing w:val="-9"/>
          <w:sz w:val="21"/>
        </w:rPr>
        <w:t xml:space="preserve"> </w:t>
      </w:r>
      <w:r>
        <w:rPr>
          <w:sz w:val="21"/>
        </w:rPr>
        <w:t>exists</w:t>
      </w:r>
      <w:r>
        <w:rPr>
          <w:spacing w:val="-9"/>
          <w:sz w:val="21"/>
        </w:rPr>
        <w:t xml:space="preserve"> </w:t>
      </w:r>
      <w:r>
        <w:rPr>
          <w:sz w:val="21"/>
        </w:rPr>
        <w:t>and</w:t>
      </w:r>
      <w:r>
        <w:rPr>
          <w:spacing w:val="-9"/>
          <w:sz w:val="21"/>
        </w:rPr>
        <w:t xml:space="preserve"> </w:t>
      </w:r>
      <w:r>
        <w:rPr>
          <w:sz w:val="21"/>
        </w:rPr>
        <w:t>if</w:t>
      </w:r>
      <w:r>
        <w:rPr>
          <w:spacing w:val="-9"/>
          <w:sz w:val="21"/>
        </w:rPr>
        <w:t xml:space="preserve"> </w:t>
      </w:r>
      <w:r>
        <w:rPr>
          <w:sz w:val="21"/>
        </w:rPr>
        <w:t>not,</w:t>
      </w:r>
      <w:r>
        <w:rPr>
          <w:spacing w:val="-9"/>
          <w:sz w:val="21"/>
        </w:rPr>
        <w:t xml:space="preserve"> </w:t>
      </w:r>
      <w:r>
        <w:rPr>
          <w:sz w:val="21"/>
        </w:rPr>
        <w:t>open</w:t>
      </w:r>
      <w:r>
        <w:rPr>
          <w:spacing w:val="-9"/>
          <w:sz w:val="21"/>
        </w:rPr>
        <w:t xml:space="preserve"> </w:t>
      </w:r>
      <w:r>
        <w:rPr>
          <w:sz w:val="21"/>
        </w:rPr>
        <w:t>a</w:t>
      </w:r>
      <w:r>
        <w:rPr>
          <w:spacing w:val="-9"/>
          <w:sz w:val="21"/>
        </w:rPr>
        <w:t xml:space="preserve"> </w:t>
      </w:r>
      <w:r>
        <w:rPr>
          <w:sz w:val="21"/>
        </w:rPr>
        <w:t>new</w:t>
      </w:r>
      <w:r>
        <w:rPr>
          <w:spacing w:val="-9"/>
          <w:sz w:val="21"/>
        </w:rPr>
        <w:t xml:space="preserve"> </w:t>
      </w:r>
      <w:r>
        <w:rPr>
          <w:sz w:val="21"/>
        </w:rPr>
        <w:t>file</w:t>
      </w:r>
      <w:r>
        <w:rPr>
          <w:spacing w:val="-9"/>
          <w:sz w:val="21"/>
        </w:rPr>
        <w:t xml:space="preserve"> </w:t>
      </w:r>
      <w:r>
        <w:rPr>
          <w:sz w:val="21"/>
        </w:rPr>
        <w:t>in</w:t>
      </w:r>
      <w:r>
        <w:rPr>
          <w:spacing w:val="-9"/>
          <w:sz w:val="21"/>
        </w:rPr>
        <w:t xml:space="preserve"> </w:t>
      </w:r>
      <w:r>
        <w:rPr>
          <w:sz w:val="21"/>
        </w:rPr>
        <w:t>the file</w:t>
      </w:r>
      <w:r>
        <w:rPr>
          <w:spacing w:val="-3"/>
          <w:sz w:val="21"/>
        </w:rPr>
        <w:t xml:space="preserve"> </w:t>
      </w:r>
      <w:r>
        <w:rPr>
          <w:sz w:val="21"/>
        </w:rPr>
        <w:t>opening</w:t>
      </w:r>
      <w:r>
        <w:rPr>
          <w:spacing w:val="-3"/>
          <w:sz w:val="21"/>
        </w:rPr>
        <w:t xml:space="preserve"> </w:t>
      </w:r>
      <w:r>
        <w:rPr>
          <w:sz w:val="21"/>
        </w:rPr>
        <w:t>register</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approval</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Section</w:t>
      </w:r>
      <w:r>
        <w:rPr>
          <w:spacing w:val="-3"/>
          <w:sz w:val="21"/>
        </w:rPr>
        <w:t xml:space="preserve"> </w:t>
      </w:r>
      <w:r>
        <w:rPr>
          <w:sz w:val="21"/>
        </w:rPr>
        <w:t>in-Charge.</w:t>
      </w:r>
      <w:r>
        <w:rPr>
          <w:spacing w:val="-3"/>
          <w:sz w:val="21"/>
        </w:rPr>
        <w:t xml:space="preserve"> </w:t>
      </w:r>
      <w:r>
        <w:rPr>
          <w:sz w:val="21"/>
        </w:rPr>
        <w:t>Due</w:t>
      </w:r>
      <w:r>
        <w:rPr>
          <w:spacing w:val="-3"/>
          <w:sz w:val="21"/>
        </w:rPr>
        <w:t xml:space="preserve"> </w:t>
      </w:r>
      <w:r>
        <w:rPr>
          <w:sz w:val="21"/>
        </w:rPr>
        <w:t>care</w:t>
      </w:r>
      <w:r>
        <w:rPr>
          <w:spacing w:val="-3"/>
          <w:sz w:val="21"/>
        </w:rPr>
        <w:t xml:space="preserve"> </w:t>
      </w:r>
      <w:r>
        <w:rPr>
          <w:sz w:val="21"/>
        </w:rPr>
        <w:t>has</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exercised</w:t>
      </w:r>
      <w:r>
        <w:rPr>
          <w:spacing w:val="-3"/>
          <w:sz w:val="21"/>
        </w:rPr>
        <w:t xml:space="preserve"> </w:t>
      </w:r>
      <w:r>
        <w:rPr>
          <w:sz w:val="21"/>
        </w:rPr>
        <w:t>to</w:t>
      </w:r>
      <w:r>
        <w:rPr>
          <w:spacing w:val="-3"/>
          <w:sz w:val="21"/>
        </w:rPr>
        <w:t xml:space="preserve"> </w:t>
      </w:r>
      <w:r>
        <w:rPr>
          <w:sz w:val="21"/>
        </w:rPr>
        <w:t>ensure that</w:t>
      </w:r>
      <w:r>
        <w:rPr>
          <w:spacing w:val="-14"/>
          <w:sz w:val="21"/>
        </w:rPr>
        <w:t xml:space="preserve"> </w:t>
      </w:r>
      <w:r>
        <w:rPr>
          <w:sz w:val="21"/>
        </w:rPr>
        <w:t>new</w:t>
      </w:r>
      <w:r>
        <w:rPr>
          <w:spacing w:val="-12"/>
          <w:sz w:val="21"/>
        </w:rPr>
        <w:t xml:space="preserve"> </w:t>
      </w:r>
      <w:r>
        <w:rPr>
          <w:sz w:val="21"/>
        </w:rPr>
        <w:t>files</w:t>
      </w:r>
      <w:r>
        <w:rPr>
          <w:spacing w:val="-10"/>
          <w:sz w:val="21"/>
        </w:rPr>
        <w:t xml:space="preserve"> </w:t>
      </w:r>
      <w:r>
        <w:rPr>
          <w:sz w:val="21"/>
        </w:rPr>
        <w:t>are</w:t>
      </w:r>
      <w:r>
        <w:rPr>
          <w:spacing w:val="-10"/>
          <w:sz w:val="21"/>
        </w:rPr>
        <w:t xml:space="preserve"> </w:t>
      </w:r>
      <w:r>
        <w:rPr>
          <w:sz w:val="21"/>
        </w:rPr>
        <w:t>not</w:t>
      </w:r>
      <w:r>
        <w:rPr>
          <w:spacing w:val="-10"/>
          <w:sz w:val="21"/>
        </w:rPr>
        <w:t xml:space="preserve"> </w:t>
      </w:r>
      <w:r>
        <w:rPr>
          <w:sz w:val="21"/>
        </w:rPr>
        <w:t>opened</w:t>
      </w:r>
      <w:r>
        <w:rPr>
          <w:spacing w:val="-10"/>
          <w:sz w:val="21"/>
        </w:rPr>
        <w:t xml:space="preserve"> </w:t>
      </w:r>
      <w:r>
        <w:rPr>
          <w:sz w:val="21"/>
        </w:rPr>
        <w:t>unnecessarily.</w:t>
      </w:r>
      <w:r>
        <w:rPr>
          <w:spacing w:val="-14"/>
          <w:sz w:val="21"/>
        </w:rPr>
        <w:t xml:space="preserve"> </w:t>
      </w:r>
      <w:r>
        <w:rPr>
          <w:sz w:val="21"/>
        </w:rPr>
        <w:t>At</w:t>
      </w:r>
      <w:r>
        <w:rPr>
          <w:spacing w:val="-9"/>
          <w:sz w:val="21"/>
        </w:rPr>
        <w:t xml:space="preserve"> </w:t>
      </w:r>
      <w:r>
        <w:rPr>
          <w:sz w:val="21"/>
        </w:rPr>
        <w:t>the</w:t>
      </w:r>
      <w:r>
        <w:rPr>
          <w:spacing w:val="-10"/>
          <w:sz w:val="21"/>
        </w:rPr>
        <w:t xml:space="preserve"> </w:t>
      </w:r>
      <w:r>
        <w:rPr>
          <w:sz w:val="21"/>
        </w:rPr>
        <w:t>same</w:t>
      </w:r>
      <w:r>
        <w:rPr>
          <w:spacing w:val="-10"/>
          <w:sz w:val="21"/>
        </w:rPr>
        <w:t xml:space="preserve"> </w:t>
      </w:r>
      <w:r>
        <w:rPr>
          <w:sz w:val="21"/>
        </w:rPr>
        <w:t>time</w:t>
      </w:r>
      <w:r>
        <w:rPr>
          <w:spacing w:val="-10"/>
          <w:sz w:val="21"/>
        </w:rPr>
        <w:t xml:space="preserve"> </w:t>
      </w:r>
      <w:r>
        <w:rPr>
          <w:sz w:val="21"/>
        </w:rPr>
        <w:t>the</w:t>
      </w:r>
      <w:r>
        <w:rPr>
          <w:spacing w:val="-10"/>
          <w:sz w:val="21"/>
        </w:rPr>
        <w:t xml:space="preserve"> </w:t>
      </w:r>
      <w:r>
        <w:rPr>
          <w:sz w:val="21"/>
        </w:rPr>
        <w:t>practice</w:t>
      </w:r>
      <w:r>
        <w:rPr>
          <w:spacing w:val="-10"/>
          <w:sz w:val="21"/>
        </w:rPr>
        <w:t xml:space="preserve"> </w:t>
      </w:r>
      <w:r>
        <w:rPr>
          <w:sz w:val="21"/>
        </w:rPr>
        <w:t>of</w:t>
      </w:r>
      <w:r>
        <w:rPr>
          <w:spacing w:val="-10"/>
          <w:sz w:val="21"/>
        </w:rPr>
        <w:t xml:space="preserve"> </w:t>
      </w:r>
      <w:r>
        <w:rPr>
          <w:sz w:val="21"/>
        </w:rPr>
        <w:t>dealing</w:t>
      </w:r>
      <w:r>
        <w:rPr>
          <w:spacing w:val="-10"/>
          <w:sz w:val="21"/>
        </w:rPr>
        <w:t xml:space="preserve"> </w:t>
      </w:r>
      <w:r>
        <w:rPr>
          <w:sz w:val="21"/>
        </w:rPr>
        <w:t>all</w:t>
      </w:r>
      <w:r>
        <w:rPr>
          <w:spacing w:val="-10"/>
          <w:sz w:val="21"/>
        </w:rPr>
        <w:t xml:space="preserve"> </w:t>
      </w:r>
      <w:r>
        <w:rPr>
          <w:sz w:val="21"/>
        </w:rPr>
        <w:t>kinds</w:t>
      </w:r>
      <w:r>
        <w:rPr>
          <w:spacing w:val="-10"/>
          <w:sz w:val="21"/>
        </w:rPr>
        <w:t xml:space="preserve"> </w:t>
      </w:r>
      <w:r>
        <w:rPr>
          <w:sz w:val="21"/>
        </w:rPr>
        <w:t>of</w:t>
      </w:r>
      <w:r>
        <w:rPr>
          <w:spacing w:val="-10"/>
          <w:sz w:val="21"/>
        </w:rPr>
        <w:t xml:space="preserve"> </w:t>
      </w:r>
      <w:r>
        <w:rPr>
          <w:sz w:val="21"/>
        </w:rPr>
        <w:t>receipts on</w:t>
      </w:r>
      <w:r>
        <w:rPr>
          <w:spacing w:val="-5"/>
          <w:sz w:val="21"/>
        </w:rPr>
        <w:t xml:space="preserve"> </w:t>
      </w:r>
      <w:r>
        <w:rPr>
          <w:sz w:val="21"/>
        </w:rPr>
        <w:t>‘miscellaneous’</w:t>
      </w:r>
      <w:r>
        <w:rPr>
          <w:spacing w:val="-5"/>
          <w:sz w:val="21"/>
        </w:rPr>
        <w:t xml:space="preserve"> </w:t>
      </w:r>
      <w:r>
        <w:rPr>
          <w:sz w:val="21"/>
        </w:rPr>
        <w:t>files</w:t>
      </w:r>
      <w:r>
        <w:rPr>
          <w:spacing w:val="-5"/>
          <w:sz w:val="21"/>
        </w:rPr>
        <w:t xml:space="preserve"> </w:t>
      </w:r>
      <w:r>
        <w:rPr>
          <w:sz w:val="21"/>
        </w:rPr>
        <w:t>is</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avoided.</w:t>
      </w:r>
      <w:r>
        <w:rPr>
          <w:spacing w:val="-5"/>
          <w:sz w:val="21"/>
        </w:rPr>
        <w:t xml:space="preserve"> </w:t>
      </w:r>
      <w:r>
        <w:rPr>
          <w:sz w:val="21"/>
        </w:rPr>
        <w:t>‘FRs’</w:t>
      </w:r>
      <w:r>
        <w:rPr>
          <w:spacing w:val="-5"/>
          <w:sz w:val="21"/>
        </w:rPr>
        <w:t xml:space="preserve"> </w:t>
      </w:r>
      <w:r>
        <w:rPr>
          <w:sz w:val="21"/>
        </w:rPr>
        <w:t>will</w:t>
      </w:r>
      <w:r>
        <w:rPr>
          <w:spacing w:val="-5"/>
          <w:sz w:val="21"/>
        </w:rPr>
        <w:t xml:space="preserve"> </w:t>
      </w:r>
      <w:r>
        <w:rPr>
          <w:sz w:val="21"/>
        </w:rPr>
        <w:t>obviously</w:t>
      </w:r>
      <w:r>
        <w:rPr>
          <w:spacing w:val="-5"/>
          <w:sz w:val="21"/>
        </w:rPr>
        <w:t xml:space="preserve"> </w:t>
      </w:r>
      <w:r>
        <w:rPr>
          <w:sz w:val="21"/>
        </w:rPr>
        <w:t>be</w:t>
      </w:r>
      <w:r>
        <w:rPr>
          <w:spacing w:val="-5"/>
          <w:sz w:val="21"/>
        </w:rPr>
        <w:t xml:space="preserve"> </w:t>
      </w:r>
      <w:r>
        <w:rPr>
          <w:sz w:val="21"/>
        </w:rPr>
        <w:t>dealt</w:t>
      </w:r>
      <w:r>
        <w:rPr>
          <w:spacing w:val="-5"/>
          <w:sz w:val="21"/>
        </w:rPr>
        <w:t xml:space="preserve"> </w:t>
      </w:r>
      <w:r>
        <w:rPr>
          <w:sz w:val="21"/>
        </w:rPr>
        <w:t>on</w:t>
      </w:r>
      <w:r>
        <w:rPr>
          <w:spacing w:val="-5"/>
          <w:sz w:val="21"/>
        </w:rPr>
        <w:t xml:space="preserve"> </w:t>
      </w:r>
      <w:r>
        <w:rPr>
          <w:sz w:val="21"/>
        </w:rPr>
        <w:t>the</w:t>
      </w:r>
      <w:r>
        <w:rPr>
          <w:spacing w:val="-5"/>
          <w:sz w:val="21"/>
        </w:rPr>
        <w:t xml:space="preserve"> </w:t>
      </w:r>
      <w:r>
        <w:rPr>
          <w:sz w:val="21"/>
        </w:rPr>
        <w:t>file</w:t>
      </w:r>
      <w:r>
        <w:rPr>
          <w:spacing w:val="-5"/>
          <w:sz w:val="21"/>
        </w:rPr>
        <w:t xml:space="preserve"> </w:t>
      </w:r>
      <w:r>
        <w:rPr>
          <w:sz w:val="21"/>
        </w:rPr>
        <w:t>on</w:t>
      </w:r>
      <w:r>
        <w:rPr>
          <w:spacing w:val="-5"/>
          <w:sz w:val="21"/>
        </w:rPr>
        <w:t xml:space="preserve"> </w:t>
      </w:r>
      <w:r>
        <w:rPr>
          <w:sz w:val="21"/>
        </w:rPr>
        <w:t>which</w:t>
      </w:r>
      <w:r>
        <w:rPr>
          <w:spacing w:val="-5"/>
          <w:sz w:val="21"/>
        </w:rPr>
        <w:t xml:space="preserve"> </w:t>
      </w:r>
      <w:r>
        <w:rPr>
          <w:sz w:val="21"/>
        </w:rPr>
        <w:t>the</w:t>
      </w:r>
      <w:r>
        <w:rPr>
          <w:spacing w:val="-5"/>
          <w:sz w:val="21"/>
        </w:rPr>
        <w:t xml:space="preserve"> </w:t>
      </w:r>
      <w:r>
        <w:rPr>
          <w:sz w:val="21"/>
        </w:rPr>
        <w:t>original PUC</w:t>
      </w:r>
      <w:r>
        <w:rPr>
          <w:spacing w:val="-3"/>
          <w:sz w:val="21"/>
        </w:rPr>
        <w:t xml:space="preserve"> </w:t>
      </w:r>
      <w:r>
        <w:rPr>
          <w:sz w:val="21"/>
        </w:rPr>
        <w:t>was</w:t>
      </w:r>
      <w:r>
        <w:rPr>
          <w:spacing w:val="-3"/>
          <w:sz w:val="21"/>
        </w:rPr>
        <w:t xml:space="preserve"> </w:t>
      </w:r>
      <w:r>
        <w:rPr>
          <w:sz w:val="21"/>
        </w:rPr>
        <w:t>dealt.</w:t>
      </w:r>
      <w:r>
        <w:rPr>
          <w:spacing w:val="-3"/>
          <w:sz w:val="21"/>
        </w:rPr>
        <w:t xml:space="preserve"> </w:t>
      </w:r>
      <w:r>
        <w:rPr>
          <w:sz w:val="21"/>
        </w:rPr>
        <w:t>Whether</w:t>
      </w:r>
      <w:r>
        <w:rPr>
          <w:spacing w:val="-3"/>
          <w:sz w:val="21"/>
        </w:rPr>
        <w:t xml:space="preserve"> </w:t>
      </w:r>
      <w:r>
        <w:rPr>
          <w:sz w:val="21"/>
        </w:rPr>
        <w:t>a</w:t>
      </w:r>
      <w:r>
        <w:rPr>
          <w:spacing w:val="-3"/>
          <w:sz w:val="21"/>
        </w:rPr>
        <w:t xml:space="preserve"> </w:t>
      </w:r>
      <w:r>
        <w:rPr>
          <w:sz w:val="21"/>
        </w:rPr>
        <w:t>PUC</w:t>
      </w:r>
      <w:r>
        <w:rPr>
          <w:spacing w:val="-3"/>
          <w:sz w:val="21"/>
        </w:rPr>
        <w:t xml:space="preserve"> </w:t>
      </w:r>
      <w:r>
        <w:rPr>
          <w:sz w:val="21"/>
        </w:rPr>
        <w:t>requires</w:t>
      </w:r>
      <w:r>
        <w:rPr>
          <w:spacing w:val="-3"/>
          <w:sz w:val="21"/>
        </w:rPr>
        <w:t xml:space="preserve"> </w:t>
      </w:r>
      <w:r>
        <w:rPr>
          <w:sz w:val="21"/>
        </w:rPr>
        <w:t>the</w:t>
      </w:r>
      <w:r>
        <w:rPr>
          <w:spacing w:val="-3"/>
          <w:sz w:val="21"/>
        </w:rPr>
        <w:t xml:space="preserve"> </w:t>
      </w:r>
      <w:r>
        <w:rPr>
          <w:sz w:val="21"/>
        </w:rPr>
        <w:t>opening</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new</w:t>
      </w:r>
      <w:r>
        <w:rPr>
          <w:spacing w:val="-3"/>
          <w:sz w:val="21"/>
        </w:rPr>
        <w:t xml:space="preserve"> </w:t>
      </w:r>
      <w:r>
        <w:rPr>
          <w:sz w:val="21"/>
        </w:rPr>
        <w:t>file</w:t>
      </w:r>
      <w:r>
        <w:rPr>
          <w:spacing w:val="-3"/>
          <w:sz w:val="21"/>
        </w:rPr>
        <w:t xml:space="preserve"> </w:t>
      </w:r>
      <w:r>
        <w:rPr>
          <w:sz w:val="21"/>
        </w:rPr>
        <w:t>or</w:t>
      </w:r>
      <w:r>
        <w:rPr>
          <w:spacing w:val="-3"/>
          <w:sz w:val="21"/>
        </w:rPr>
        <w:t xml:space="preserve"> </w:t>
      </w:r>
      <w:r>
        <w:rPr>
          <w:sz w:val="21"/>
        </w:rPr>
        <w:t>whether</w:t>
      </w:r>
      <w:r>
        <w:rPr>
          <w:spacing w:val="-3"/>
          <w:sz w:val="21"/>
        </w:rPr>
        <w:t xml:space="preserve"> </w:t>
      </w:r>
      <w:r>
        <w:rPr>
          <w:sz w:val="21"/>
        </w:rPr>
        <w:t>there</w:t>
      </w:r>
      <w:r>
        <w:rPr>
          <w:spacing w:val="-3"/>
          <w:sz w:val="21"/>
        </w:rPr>
        <w:t xml:space="preserve"> </w:t>
      </w:r>
      <w:r>
        <w:rPr>
          <w:sz w:val="21"/>
        </w:rPr>
        <w:t>exists</w:t>
      </w:r>
      <w:r>
        <w:rPr>
          <w:spacing w:val="-3"/>
          <w:sz w:val="21"/>
        </w:rPr>
        <w:t xml:space="preserve"> </w:t>
      </w:r>
      <w:r>
        <w:rPr>
          <w:sz w:val="21"/>
        </w:rPr>
        <w:t>a</w:t>
      </w:r>
      <w:r>
        <w:rPr>
          <w:spacing w:val="-3"/>
          <w:sz w:val="21"/>
        </w:rPr>
        <w:t xml:space="preserve"> </w:t>
      </w:r>
      <w:r>
        <w:rPr>
          <w:sz w:val="21"/>
        </w:rPr>
        <w:t>current</w:t>
      </w:r>
      <w:r>
        <w:rPr>
          <w:spacing w:val="-3"/>
          <w:sz w:val="21"/>
        </w:rPr>
        <w:t xml:space="preserve"> </w:t>
      </w:r>
      <w:r>
        <w:rPr>
          <w:sz w:val="21"/>
        </w:rPr>
        <w:t>file on the subject should be considered carefully.</w:t>
      </w:r>
    </w:p>
    <w:p w14:paraId="34EE3DA9" w14:textId="77777777" w:rsidR="00C8652D" w:rsidRDefault="00000000">
      <w:pPr>
        <w:pStyle w:val="ListParagraph"/>
        <w:numPr>
          <w:ilvl w:val="0"/>
          <w:numId w:val="103"/>
        </w:numPr>
        <w:tabs>
          <w:tab w:val="left" w:pos="1173"/>
          <w:tab w:val="left" w:pos="1176"/>
        </w:tabs>
        <w:spacing w:before="139" w:line="268" w:lineRule="auto"/>
        <w:ind w:right="152"/>
        <w:jc w:val="both"/>
        <w:rPr>
          <w:sz w:val="21"/>
        </w:rPr>
      </w:pPr>
      <w:r>
        <w:rPr>
          <w:sz w:val="21"/>
        </w:rPr>
        <w:t>See whether any other Section is concerned with any part or aspect of a receipt. A copy of relevant extract</w:t>
      </w:r>
      <w:r>
        <w:rPr>
          <w:spacing w:val="-9"/>
          <w:sz w:val="21"/>
        </w:rPr>
        <w:t xml:space="preserve"> </w:t>
      </w:r>
      <w:r>
        <w:rPr>
          <w:sz w:val="21"/>
        </w:rPr>
        <w:t>is</w:t>
      </w:r>
      <w:r>
        <w:rPr>
          <w:spacing w:val="-9"/>
          <w:sz w:val="21"/>
        </w:rPr>
        <w:t xml:space="preserve"> </w:t>
      </w:r>
      <w:r>
        <w:rPr>
          <w:sz w:val="21"/>
        </w:rPr>
        <w:t>to</w:t>
      </w:r>
      <w:r>
        <w:rPr>
          <w:spacing w:val="-9"/>
          <w:sz w:val="21"/>
        </w:rPr>
        <w:t xml:space="preserve"> </w:t>
      </w:r>
      <w:r>
        <w:rPr>
          <w:sz w:val="21"/>
        </w:rPr>
        <w:t>be</w:t>
      </w:r>
      <w:r>
        <w:rPr>
          <w:spacing w:val="-9"/>
          <w:sz w:val="21"/>
        </w:rPr>
        <w:t xml:space="preserve"> </w:t>
      </w:r>
      <w:r>
        <w:rPr>
          <w:sz w:val="21"/>
        </w:rPr>
        <w:t>immediately</w:t>
      </w:r>
      <w:r>
        <w:rPr>
          <w:spacing w:val="-9"/>
          <w:sz w:val="21"/>
        </w:rPr>
        <w:t xml:space="preserve"> </w:t>
      </w:r>
      <w:r>
        <w:rPr>
          <w:sz w:val="21"/>
        </w:rPr>
        <w:t>sent</w:t>
      </w:r>
      <w:r>
        <w:rPr>
          <w:spacing w:val="-9"/>
          <w:sz w:val="21"/>
        </w:rPr>
        <w:t xml:space="preserve"> </w:t>
      </w:r>
      <w:r>
        <w:rPr>
          <w:sz w:val="21"/>
        </w:rPr>
        <w:t>to</w:t>
      </w:r>
      <w:r>
        <w:rPr>
          <w:spacing w:val="-9"/>
          <w:sz w:val="21"/>
        </w:rPr>
        <w:t xml:space="preserve"> </w:t>
      </w:r>
      <w:r>
        <w:rPr>
          <w:sz w:val="21"/>
        </w:rPr>
        <w:t>the</w:t>
      </w:r>
      <w:r>
        <w:rPr>
          <w:spacing w:val="-9"/>
          <w:sz w:val="21"/>
        </w:rPr>
        <w:t xml:space="preserve"> </w:t>
      </w:r>
      <w:r>
        <w:rPr>
          <w:sz w:val="21"/>
        </w:rPr>
        <w:t>concerned</w:t>
      </w:r>
      <w:r>
        <w:rPr>
          <w:spacing w:val="-9"/>
          <w:sz w:val="21"/>
        </w:rPr>
        <w:t xml:space="preserve"> </w:t>
      </w:r>
      <w:r>
        <w:rPr>
          <w:sz w:val="21"/>
        </w:rPr>
        <w:t>Section</w:t>
      </w:r>
      <w:r>
        <w:rPr>
          <w:spacing w:val="-9"/>
          <w:sz w:val="21"/>
        </w:rPr>
        <w:t xml:space="preserve"> </w:t>
      </w:r>
      <w:r>
        <w:rPr>
          <w:sz w:val="21"/>
        </w:rPr>
        <w:t>for</w:t>
      </w:r>
      <w:r>
        <w:rPr>
          <w:spacing w:val="-9"/>
          <w:sz w:val="21"/>
        </w:rPr>
        <w:t xml:space="preserve"> </w:t>
      </w:r>
      <w:r>
        <w:rPr>
          <w:sz w:val="21"/>
        </w:rPr>
        <w:t>necessary</w:t>
      </w:r>
      <w:r>
        <w:rPr>
          <w:spacing w:val="-9"/>
          <w:sz w:val="21"/>
        </w:rPr>
        <w:t xml:space="preserve"> </w:t>
      </w:r>
      <w:r>
        <w:rPr>
          <w:sz w:val="21"/>
        </w:rPr>
        <w:t>action</w:t>
      </w:r>
      <w:r>
        <w:rPr>
          <w:spacing w:val="-9"/>
          <w:sz w:val="21"/>
        </w:rPr>
        <w:t xml:space="preserve"> </w:t>
      </w:r>
      <w:r>
        <w:rPr>
          <w:sz w:val="21"/>
        </w:rPr>
        <w:t>through</w:t>
      </w:r>
      <w:r>
        <w:rPr>
          <w:spacing w:val="-9"/>
          <w:sz w:val="21"/>
        </w:rPr>
        <w:t xml:space="preserve"> </w:t>
      </w:r>
      <w:r>
        <w:rPr>
          <w:sz w:val="21"/>
        </w:rPr>
        <w:t>a</w:t>
      </w:r>
      <w:r>
        <w:rPr>
          <w:spacing w:val="-9"/>
          <w:sz w:val="21"/>
        </w:rPr>
        <w:t xml:space="preserve"> </w:t>
      </w:r>
      <w:r>
        <w:rPr>
          <w:sz w:val="21"/>
        </w:rPr>
        <w:t>U.O.</w:t>
      </w:r>
      <w:r>
        <w:rPr>
          <w:spacing w:val="-9"/>
          <w:sz w:val="21"/>
        </w:rPr>
        <w:t xml:space="preserve"> </w:t>
      </w:r>
      <w:r>
        <w:rPr>
          <w:sz w:val="21"/>
        </w:rPr>
        <w:t>reference under signatures of the Section-in-Charge/Branch Officer.</w:t>
      </w:r>
    </w:p>
    <w:p w14:paraId="32C03C4F" w14:textId="77777777" w:rsidR="00C8652D" w:rsidRDefault="00000000">
      <w:pPr>
        <w:pStyle w:val="ListParagraph"/>
        <w:numPr>
          <w:ilvl w:val="0"/>
          <w:numId w:val="103"/>
        </w:numPr>
        <w:tabs>
          <w:tab w:val="left" w:pos="1176"/>
        </w:tabs>
        <w:spacing w:before="139"/>
        <w:rPr>
          <w:sz w:val="21"/>
        </w:rPr>
      </w:pPr>
      <w:r>
        <w:rPr>
          <w:sz w:val="21"/>
        </w:rPr>
        <w:t>Place in</w:t>
      </w:r>
      <w:r>
        <w:rPr>
          <w:spacing w:val="1"/>
          <w:sz w:val="21"/>
        </w:rPr>
        <w:t xml:space="preserve"> </w:t>
      </w:r>
      <w:r>
        <w:rPr>
          <w:sz w:val="21"/>
        </w:rPr>
        <w:t>the current/new</w:t>
      </w:r>
      <w:r>
        <w:rPr>
          <w:spacing w:val="1"/>
          <w:sz w:val="21"/>
        </w:rPr>
        <w:t xml:space="preserve"> </w:t>
      </w:r>
      <w:r>
        <w:rPr>
          <w:sz w:val="21"/>
        </w:rPr>
        <w:t>file</w:t>
      </w:r>
      <w:r>
        <w:rPr>
          <w:spacing w:val="1"/>
          <w:sz w:val="21"/>
        </w:rPr>
        <w:t xml:space="preserve"> </w:t>
      </w:r>
      <w:r>
        <w:rPr>
          <w:sz w:val="21"/>
        </w:rPr>
        <w:t>the receipts</w:t>
      </w:r>
      <w:r>
        <w:rPr>
          <w:spacing w:val="1"/>
          <w:sz w:val="21"/>
        </w:rPr>
        <w:t xml:space="preserve"> </w:t>
      </w:r>
      <w:r>
        <w:rPr>
          <w:sz w:val="21"/>
        </w:rPr>
        <w:t>in accordance</w:t>
      </w:r>
      <w:r>
        <w:rPr>
          <w:spacing w:val="1"/>
          <w:sz w:val="21"/>
        </w:rPr>
        <w:t xml:space="preserve"> </w:t>
      </w:r>
      <w:r>
        <w:rPr>
          <w:sz w:val="21"/>
        </w:rPr>
        <w:t>with</w:t>
      </w:r>
      <w:r>
        <w:rPr>
          <w:spacing w:val="1"/>
          <w:sz w:val="21"/>
        </w:rPr>
        <w:t xml:space="preserve"> </w:t>
      </w:r>
      <w:r>
        <w:rPr>
          <w:sz w:val="21"/>
        </w:rPr>
        <w:t>the procedure</w:t>
      </w:r>
      <w:r>
        <w:rPr>
          <w:spacing w:val="1"/>
          <w:sz w:val="21"/>
        </w:rPr>
        <w:t xml:space="preserve"> </w:t>
      </w:r>
      <w:r>
        <w:rPr>
          <w:sz w:val="21"/>
        </w:rPr>
        <w:t>prescribed in</w:t>
      </w:r>
      <w:r>
        <w:rPr>
          <w:spacing w:val="1"/>
          <w:sz w:val="21"/>
        </w:rPr>
        <w:t xml:space="preserve"> </w:t>
      </w:r>
      <w:r>
        <w:rPr>
          <w:sz w:val="21"/>
        </w:rPr>
        <w:t>paras</w:t>
      </w:r>
      <w:r>
        <w:rPr>
          <w:spacing w:val="1"/>
          <w:sz w:val="21"/>
        </w:rPr>
        <w:t xml:space="preserve"> </w:t>
      </w:r>
      <w:r>
        <w:rPr>
          <w:sz w:val="21"/>
        </w:rPr>
        <w:t xml:space="preserve">5.2 </w:t>
      </w:r>
      <w:r>
        <w:rPr>
          <w:spacing w:val="-5"/>
          <w:sz w:val="21"/>
        </w:rPr>
        <w:t>and</w:t>
      </w:r>
    </w:p>
    <w:p w14:paraId="13D67A38" w14:textId="77777777" w:rsidR="00C8652D" w:rsidRDefault="00000000">
      <w:pPr>
        <w:spacing w:before="37"/>
        <w:ind w:left="1176"/>
        <w:rPr>
          <w:i/>
          <w:sz w:val="21"/>
        </w:rPr>
      </w:pPr>
      <w:r>
        <w:rPr>
          <w:sz w:val="21"/>
        </w:rPr>
        <w:t>5.3</w:t>
      </w:r>
      <w:r>
        <w:rPr>
          <w:spacing w:val="1"/>
          <w:sz w:val="21"/>
        </w:rPr>
        <w:t xml:space="preserve"> </w:t>
      </w:r>
      <w:r>
        <w:rPr>
          <w:sz w:val="21"/>
        </w:rPr>
        <w:t>of</w:t>
      </w:r>
      <w:r>
        <w:rPr>
          <w:spacing w:val="1"/>
          <w:sz w:val="21"/>
        </w:rPr>
        <w:t xml:space="preserve"> </w:t>
      </w:r>
      <w:r>
        <w:rPr>
          <w:sz w:val="21"/>
        </w:rPr>
        <w:t>Chapter-V.</w:t>
      </w:r>
      <w:r>
        <w:rPr>
          <w:spacing w:val="2"/>
          <w:sz w:val="21"/>
        </w:rPr>
        <w:t xml:space="preserve"> </w:t>
      </w:r>
      <w:r>
        <w:rPr>
          <w:i/>
          <w:sz w:val="21"/>
        </w:rPr>
        <w:t>All</w:t>
      </w:r>
      <w:r>
        <w:rPr>
          <w:i/>
          <w:spacing w:val="1"/>
          <w:sz w:val="21"/>
        </w:rPr>
        <w:t xml:space="preserve"> </w:t>
      </w:r>
      <w:r>
        <w:rPr>
          <w:i/>
          <w:sz w:val="21"/>
        </w:rPr>
        <w:t>receipts</w:t>
      </w:r>
      <w:r>
        <w:rPr>
          <w:i/>
          <w:spacing w:val="2"/>
          <w:sz w:val="21"/>
        </w:rPr>
        <w:t xml:space="preserve"> </w:t>
      </w:r>
      <w:r>
        <w:rPr>
          <w:i/>
          <w:sz w:val="21"/>
        </w:rPr>
        <w:t>will</w:t>
      </w:r>
      <w:r>
        <w:rPr>
          <w:i/>
          <w:spacing w:val="1"/>
          <w:sz w:val="21"/>
        </w:rPr>
        <w:t xml:space="preserve"> </w:t>
      </w:r>
      <w:r>
        <w:rPr>
          <w:i/>
          <w:sz w:val="21"/>
        </w:rPr>
        <w:t>be</w:t>
      </w:r>
      <w:r>
        <w:rPr>
          <w:i/>
          <w:spacing w:val="1"/>
          <w:sz w:val="21"/>
        </w:rPr>
        <w:t xml:space="preserve"> </w:t>
      </w:r>
      <w:r>
        <w:rPr>
          <w:i/>
          <w:sz w:val="21"/>
        </w:rPr>
        <w:t>placed</w:t>
      </w:r>
      <w:r>
        <w:rPr>
          <w:i/>
          <w:spacing w:val="2"/>
          <w:sz w:val="21"/>
        </w:rPr>
        <w:t xml:space="preserve"> </w:t>
      </w:r>
      <w:r>
        <w:rPr>
          <w:i/>
          <w:sz w:val="21"/>
        </w:rPr>
        <w:t>inside</w:t>
      </w:r>
      <w:r>
        <w:rPr>
          <w:i/>
          <w:spacing w:val="1"/>
          <w:sz w:val="21"/>
        </w:rPr>
        <w:t xml:space="preserve"> </w:t>
      </w:r>
      <w:r>
        <w:rPr>
          <w:i/>
          <w:sz w:val="21"/>
        </w:rPr>
        <w:t>the</w:t>
      </w:r>
      <w:r>
        <w:rPr>
          <w:i/>
          <w:spacing w:val="2"/>
          <w:sz w:val="21"/>
        </w:rPr>
        <w:t xml:space="preserve"> </w:t>
      </w:r>
      <w:r>
        <w:rPr>
          <w:i/>
          <w:sz w:val="21"/>
        </w:rPr>
        <w:t>file</w:t>
      </w:r>
      <w:r>
        <w:rPr>
          <w:i/>
          <w:spacing w:val="1"/>
          <w:sz w:val="21"/>
        </w:rPr>
        <w:t xml:space="preserve"> </w:t>
      </w:r>
      <w:r>
        <w:rPr>
          <w:i/>
          <w:spacing w:val="-2"/>
          <w:sz w:val="21"/>
        </w:rPr>
        <w:t>cover.</w:t>
      </w:r>
    </w:p>
    <w:p w14:paraId="261B6FD1" w14:textId="77777777" w:rsidR="00C8652D" w:rsidRDefault="00000000">
      <w:pPr>
        <w:pStyle w:val="BodyText"/>
        <w:spacing w:before="202"/>
        <w:ind w:left="3501" w:right="3495"/>
        <w:jc w:val="center"/>
      </w:pPr>
      <w:r>
        <w:rPr>
          <w:spacing w:val="-5"/>
        </w:rPr>
        <w:t>46</w:t>
      </w:r>
    </w:p>
    <w:p w14:paraId="059D649E" w14:textId="77777777" w:rsidR="00C8652D" w:rsidRDefault="00C8652D">
      <w:pPr>
        <w:jc w:val="center"/>
        <w:sectPr w:rsidR="00C8652D">
          <w:headerReference w:type="default" r:id="rId21"/>
          <w:pgSz w:w="12960" w:h="15840"/>
          <w:pgMar w:top="1820" w:right="1500" w:bottom="280" w:left="1500" w:header="0" w:footer="0" w:gutter="0"/>
          <w:cols w:space="720"/>
        </w:sectPr>
      </w:pPr>
    </w:p>
    <w:p w14:paraId="0229C404" w14:textId="77777777" w:rsidR="00C8652D" w:rsidRDefault="00C8652D">
      <w:pPr>
        <w:pStyle w:val="BodyText"/>
        <w:spacing w:before="102"/>
      </w:pPr>
    </w:p>
    <w:p w14:paraId="17516CED" w14:textId="77777777" w:rsidR="00C8652D" w:rsidRDefault="00000000">
      <w:pPr>
        <w:pStyle w:val="ListParagraph"/>
        <w:numPr>
          <w:ilvl w:val="0"/>
          <w:numId w:val="103"/>
        </w:numPr>
        <w:tabs>
          <w:tab w:val="left" w:pos="1176"/>
        </w:tabs>
        <w:spacing w:before="0" w:line="280" w:lineRule="auto"/>
        <w:ind w:right="154"/>
        <w:jc w:val="both"/>
        <w:rPr>
          <w:sz w:val="21"/>
        </w:rPr>
      </w:pPr>
      <w:r>
        <w:rPr>
          <w:sz w:val="21"/>
        </w:rPr>
        <w:t>Assign</w:t>
      </w:r>
      <w:r>
        <w:rPr>
          <w:spacing w:val="-4"/>
          <w:sz w:val="21"/>
        </w:rPr>
        <w:t xml:space="preserve"> </w:t>
      </w:r>
      <w:r>
        <w:rPr>
          <w:sz w:val="21"/>
        </w:rPr>
        <w:t>the</w:t>
      </w:r>
      <w:r>
        <w:rPr>
          <w:spacing w:val="-4"/>
          <w:sz w:val="21"/>
        </w:rPr>
        <w:t xml:space="preserve"> </w:t>
      </w:r>
      <w:r>
        <w:rPr>
          <w:sz w:val="21"/>
        </w:rPr>
        <w:t>receipt</w:t>
      </w:r>
      <w:r>
        <w:rPr>
          <w:spacing w:val="-4"/>
          <w:sz w:val="21"/>
        </w:rPr>
        <w:t xml:space="preserve"> </w:t>
      </w:r>
      <w:r>
        <w:rPr>
          <w:sz w:val="21"/>
        </w:rPr>
        <w:t>numbers</w:t>
      </w:r>
      <w:r>
        <w:rPr>
          <w:spacing w:val="-4"/>
          <w:sz w:val="21"/>
        </w:rPr>
        <w:t xml:space="preserve"> </w:t>
      </w:r>
      <w:r>
        <w:rPr>
          <w:sz w:val="21"/>
        </w:rPr>
        <w:t>and</w:t>
      </w:r>
      <w:r>
        <w:rPr>
          <w:spacing w:val="-4"/>
          <w:sz w:val="21"/>
        </w:rPr>
        <w:t xml:space="preserve"> </w:t>
      </w:r>
      <w:r>
        <w:rPr>
          <w:sz w:val="21"/>
        </w:rPr>
        <w:t>page</w:t>
      </w:r>
      <w:r>
        <w:rPr>
          <w:spacing w:val="-4"/>
          <w:sz w:val="21"/>
        </w:rPr>
        <w:t xml:space="preserve"> </w:t>
      </w:r>
      <w:r>
        <w:rPr>
          <w:sz w:val="21"/>
        </w:rPr>
        <w:t>numbers</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receipts</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current/new</w:t>
      </w:r>
      <w:r>
        <w:rPr>
          <w:spacing w:val="-4"/>
          <w:sz w:val="21"/>
        </w:rPr>
        <w:t xml:space="preserve"> </w:t>
      </w:r>
      <w:r>
        <w:rPr>
          <w:sz w:val="21"/>
        </w:rPr>
        <w:t>file</w:t>
      </w:r>
      <w:r>
        <w:rPr>
          <w:spacing w:val="-4"/>
          <w:sz w:val="21"/>
        </w:rPr>
        <w:t xml:space="preserve"> </w:t>
      </w:r>
      <w:r>
        <w:rPr>
          <w:sz w:val="21"/>
        </w:rPr>
        <w:t>in</w:t>
      </w:r>
      <w:r>
        <w:rPr>
          <w:spacing w:val="-4"/>
          <w:sz w:val="21"/>
        </w:rPr>
        <w:t xml:space="preserve"> </w:t>
      </w:r>
      <w:r>
        <w:rPr>
          <w:sz w:val="21"/>
        </w:rPr>
        <w:t>accordance</w:t>
      </w:r>
      <w:r>
        <w:rPr>
          <w:spacing w:val="-4"/>
          <w:sz w:val="21"/>
        </w:rPr>
        <w:t xml:space="preserve"> </w:t>
      </w:r>
      <w:r>
        <w:rPr>
          <w:sz w:val="21"/>
        </w:rPr>
        <w:t>with para 5.4 of Chapter-V. While doing so he/she should check and ensure that the page numbering and serial numbers of earlier receipts are complete and proper referencing has been done.</w:t>
      </w:r>
    </w:p>
    <w:p w14:paraId="29CC7EAB" w14:textId="77777777" w:rsidR="00C8652D" w:rsidRDefault="00000000">
      <w:pPr>
        <w:pStyle w:val="ListParagraph"/>
        <w:numPr>
          <w:ilvl w:val="0"/>
          <w:numId w:val="103"/>
        </w:numPr>
        <w:tabs>
          <w:tab w:val="left" w:pos="1169"/>
          <w:tab w:val="left" w:pos="1175"/>
        </w:tabs>
        <w:spacing w:before="142" w:line="280" w:lineRule="auto"/>
        <w:ind w:left="1175" w:right="150"/>
        <w:jc w:val="both"/>
        <w:rPr>
          <w:sz w:val="21"/>
        </w:rPr>
      </w:pPr>
      <w:r>
        <w:rPr>
          <w:sz w:val="21"/>
        </w:rPr>
        <w:t>Mark all relevant references (including the page number of the original letter to which this may be a reply)</w:t>
      </w:r>
      <w:r>
        <w:rPr>
          <w:spacing w:val="-4"/>
          <w:sz w:val="21"/>
        </w:rPr>
        <w:t xml:space="preserve"> </w:t>
      </w:r>
      <w:r>
        <w:rPr>
          <w:sz w:val="21"/>
        </w:rPr>
        <w:t>referred</w:t>
      </w:r>
      <w:r>
        <w:rPr>
          <w:spacing w:val="-4"/>
          <w:sz w:val="21"/>
        </w:rPr>
        <w:t xml:space="preserve"> </w:t>
      </w:r>
      <w:r>
        <w:rPr>
          <w:sz w:val="21"/>
        </w:rPr>
        <w:t>to</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receipt.</w:t>
      </w:r>
      <w:r>
        <w:rPr>
          <w:spacing w:val="-4"/>
          <w:sz w:val="21"/>
        </w:rPr>
        <w:t xml:space="preserve"> </w:t>
      </w:r>
      <w:r>
        <w:rPr>
          <w:sz w:val="21"/>
        </w:rPr>
        <w:t>He/she</w:t>
      </w:r>
      <w:r>
        <w:rPr>
          <w:spacing w:val="-4"/>
          <w:sz w:val="21"/>
        </w:rPr>
        <w:t xml:space="preserve"> </w:t>
      </w:r>
      <w:r>
        <w:rPr>
          <w:sz w:val="21"/>
        </w:rPr>
        <w:t>will</w:t>
      </w:r>
      <w:r>
        <w:rPr>
          <w:spacing w:val="-4"/>
          <w:sz w:val="21"/>
        </w:rPr>
        <w:t xml:space="preserve"> </w:t>
      </w:r>
      <w:r>
        <w:rPr>
          <w:sz w:val="21"/>
        </w:rPr>
        <w:t>also,</w:t>
      </w:r>
      <w:r>
        <w:rPr>
          <w:spacing w:val="-4"/>
          <w:sz w:val="21"/>
        </w:rPr>
        <w:t xml:space="preserve"> </w:t>
      </w:r>
      <w:r>
        <w:rPr>
          <w:sz w:val="21"/>
        </w:rPr>
        <w:t>in</w:t>
      </w:r>
      <w:r>
        <w:rPr>
          <w:spacing w:val="-4"/>
          <w:sz w:val="21"/>
        </w:rPr>
        <w:t xml:space="preserve"> </w:t>
      </w:r>
      <w:r>
        <w:rPr>
          <w:sz w:val="21"/>
        </w:rPr>
        <w:t>case</w:t>
      </w:r>
      <w:r>
        <w:rPr>
          <w:spacing w:val="-4"/>
          <w:sz w:val="21"/>
        </w:rPr>
        <w:t xml:space="preserve"> </w:t>
      </w:r>
      <w:r>
        <w:rPr>
          <w:sz w:val="21"/>
        </w:rPr>
        <w:t>the</w:t>
      </w:r>
      <w:r>
        <w:rPr>
          <w:spacing w:val="-4"/>
          <w:sz w:val="21"/>
        </w:rPr>
        <w:t xml:space="preserve"> </w:t>
      </w:r>
      <w:r>
        <w:rPr>
          <w:sz w:val="21"/>
        </w:rPr>
        <w:t>receipt</w:t>
      </w:r>
      <w:r>
        <w:rPr>
          <w:spacing w:val="-4"/>
          <w:sz w:val="21"/>
        </w:rPr>
        <w:t xml:space="preserve"> </w:t>
      </w:r>
      <w:r>
        <w:rPr>
          <w:sz w:val="21"/>
        </w:rPr>
        <w:t>is</w:t>
      </w:r>
      <w:r>
        <w:rPr>
          <w:spacing w:val="-4"/>
          <w:sz w:val="21"/>
        </w:rPr>
        <w:t xml:space="preserve"> </w:t>
      </w:r>
      <w:r>
        <w:rPr>
          <w:sz w:val="21"/>
        </w:rPr>
        <w:t>in</w:t>
      </w:r>
      <w:r>
        <w:rPr>
          <w:spacing w:val="-4"/>
          <w:sz w:val="21"/>
        </w:rPr>
        <w:t xml:space="preserve"> </w:t>
      </w:r>
      <w:r>
        <w:rPr>
          <w:sz w:val="21"/>
        </w:rPr>
        <w:t>reply</w:t>
      </w:r>
      <w:r>
        <w:rPr>
          <w:spacing w:val="-4"/>
          <w:sz w:val="21"/>
        </w:rPr>
        <w:t xml:space="preserve"> </w:t>
      </w:r>
      <w:r>
        <w:rPr>
          <w:sz w:val="21"/>
        </w:rPr>
        <w:t>to</w:t>
      </w:r>
      <w:r>
        <w:rPr>
          <w:spacing w:val="-4"/>
          <w:sz w:val="21"/>
        </w:rPr>
        <w:t xml:space="preserve"> </w:t>
      </w:r>
      <w:r>
        <w:rPr>
          <w:sz w:val="21"/>
        </w:rPr>
        <w:t>an</w:t>
      </w:r>
      <w:r>
        <w:rPr>
          <w:spacing w:val="-4"/>
          <w:sz w:val="21"/>
        </w:rPr>
        <w:t xml:space="preserve"> </w:t>
      </w:r>
      <w:r>
        <w:rPr>
          <w:sz w:val="21"/>
        </w:rPr>
        <w:t>earlier</w:t>
      </w:r>
      <w:r>
        <w:rPr>
          <w:spacing w:val="-4"/>
          <w:sz w:val="21"/>
        </w:rPr>
        <w:t xml:space="preserve"> </w:t>
      </w:r>
      <w:r>
        <w:rPr>
          <w:sz w:val="21"/>
        </w:rPr>
        <w:t>letter</w:t>
      </w:r>
      <w:r>
        <w:rPr>
          <w:spacing w:val="-4"/>
          <w:sz w:val="21"/>
        </w:rPr>
        <w:t xml:space="preserve"> </w:t>
      </w:r>
      <w:r>
        <w:rPr>
          <w:sz w:val="21"/>
        </w:rPr>
        <w:t>issued from</w:t>
      </w:r>
      <w:r>
        <w:rPr>
          <w:spacing w:val="-8"/>
          <w:sz w:val="21"/>
        </w:rPr>
        <w:t xml:space="preserve"> </w:t>
      </w:r>
      <w:r>
        <w:rPr>
          <w:sz w:val="21"/>
        </w:rPr>
        <w:t>the</w:t>
      </w:r>
      <w:r>
        <w:rPr>
          <w:spacing w:val="-8"/>
          <w:sz w:val="21"/>
        </w:rPr>
        <w:t xml:space="preserve"> </w:t>
      </w:r>
      <w:r>
        <w:rPr>
          <w:sz w:val="21"/>
        </w:rPr>
        <w:t>Section,</w:t>
      </w:r>
      <w:r>
        <w:rPr>
          <w:spacing w:val="-8"/>
          <w:sz w:val="21"/>
        </w:rPr>
        <w:t xml:space="preserve"> </w:t>
      </w:r>
      <w:r>
        <w:rPr>
          <w:sz w:val="21"/>
        </w:rPr>
        <w:t>write</w:t>
      </w:r>
      <w:r>
        <w:rPr>
          <w:spacing w:val="-8"/>
          <w:sz w:val="21"/>
        </w:rPr>
        <w:t xml:space="preserve"> </w:t>
      </w:r>
      <w:r>
        <w:rPr>
          <w:sz w:val="21"/>
        </w:rPr>
        <w:t>on</w:t>
      </w:r>
      <w:r>
        <w:rPr>
          <w:spacing w:val="-8"/>
          <w:sz w:val="21"/>
        </w:rPr>
        <w:t xml:space="preserve"> </w:t>
      </w:r>
      <w:r>
        <w:rPr>
          <w:sz w:val="21"/>
        </w:rPr>
        <w:t>that</w:t>
      </w:r>
      <w:r>
        <w:rPr>
          <w:spacing w:val="-8"/>
          <w:sz w:val="21"/>
        </w:rPr>
        <w:t xml:space="preserve"> </w:t>
      </w:r>
      <w:r>
        <w:rPr>
          <w:sz w:val="21"/>
        </w:rPr>
        <w:t>earlier</w:t>
      </w:r>
      <w:r>
        <w:rPr>
          <w:spacing w:val="-8"/>
          <w:sz w:val="21"/>
        </w:rPr>
        <w:t xml:space="preserve"> </w:t>
      </w:r>
      <w:r>
        <w:rPr>
          <w:sz w:val="21"/>
        </w:rPr>
        <w:t>letter</w:t>
      </w:r>
      <w:r>
        <w:rPr>
          <w:spacing w:val="-8"/>
          <w:sz w:val="21"/>
        </w:rPr>
        <w:t xml:space="preserve"> </w:t>
      </w:r>
      <w:r>
        <w:rPr>
          <w:sz w:val="21"/>
        </w:rPr>
        <w:t>‘</w:t>
      </w:r>
      <w:r>
        <w:rPr>
          <w:i/>
          <w:sz w:val="21"/>
        </w:rPr>
        <w:t>reply</w:t>
      </w:r>
      <w:r>
        <w:rPr>
          <w:i/>
          <w:spacing w:val="-8"/>
          <w:sz w:val="21"/>
        </w:rPr>
        <w:t xml:space="preserve"> </w:t>
      </w:r>
      <w:r>
        <w:rPr>
          <w:i/>
          <w:sz w:val="21"/>
        </w:rPr>
        <w:t>received</w:t>
      </w:r>
      <w:r>
        <w:rPr>
          <w:i/>
          <w:spacing w:val="-8"/>
          <w:sz w:val="21"/>
        </w:rPr>
        <w:t xml:space="preserve"> </w:t>
      </w:r>
      <w:r>
        <w:rPr>
          <w:i/>
          <w:sz w:val="21"/>
        </w:rPr>
        <w:t>on</w:t>
      </w:r>
      <w:r>
        <w:rPr>
          <w:i/>
          <w:spacing w:val="-8"/>
          <w:sz w:val="21"/>
        </w:rPr>
        <w:t xml:space="preserve"> </w:t>
      </w:r>
      <w:r>
        <w:rPr>
          <w:i/>
          <w:sz w:val="21"/>
        </w:rPr>
        <w:t>(date)––at</w:t>
      </w:r>
      <w:r>
        <w:rPr>
          <w:i/>
          <w:spacing w:val="-8"/>
          <w:sz w:val="21"/>
        </w:rPr>
        <w:t xml:space="preserve"> </w:t>
      </w:r>
      <w:r>
        <w:rPr>
          <w:i/>
          <w:sz w:val="21"/>
        </w:rPr>
        <w:t>p—/c</w:t>
      </w:r>
      <w:r>
        <w:rPr>
          <w:sz w:val="21"/>
        </w:rPr>
        <w:t>’.</w:t>
      </w:r>
      <w:r>
        <w:rPr>
          <w:spacing w:val="-11"/>
          <w:sz w:val="21"/>
        </w:rPr>
        <w:t xml:space="preserve"> </w:t>
      </w:r>
      <w:r>
        <w:rPr>
          <w:sz w:val="21"/>
        </w:rPr>
        <w:t>This</w:t>
      </w:r>
      <w:r>
        <w:rPr>
          <w:spacing w:val="-8"/>
          <w:sz w:val="21"/>
        </w:rPr>
        <w:t xml:space="preserve"> </w:t>
      </w:r>
      <w:r>
        <w:rPr>
          <w:sz w:val="21"/>
        </w:rPr>
        <w:t>cross-referencing will facilitate the linking of the various items of correspondence relating to the case.</w:t>
      </w:r>
    </w:p>
    <w:p w14:paraId="252423F0" w14:textId="77777777" w:rsidR="00C8652D" w:rsidRDefault="00000000">
      <w:pPr>
        <w:pStyle w:val="ListParagraph"/>
        <w:numPr>
          <w:ilvl w:val="0"/>
          <w:numId w:val="103"/>
        </w:numPr>
        <w:tabs>
          <w:tab w:val="left" w:pos="1175"/>
        </w:tabs>
        <w:spacing w:before="139" w:line="280" w:lineRule="auto"/>
        <w:ind w:left="1175" w:right="148"/>
        <w:jc w:val="both"/>
        <w:rPr>
          <w:sz w:val="21"/>
        </w:rPr>
      </w:pPr>
      <w:r>
        <w:rPr>
          <w:sz w:val="21"/>
        </w:rPr>
        <w:t>Trace and locate all other relevant files required for dealing the receipt, whether current or recorded, with the help of the file opening register and register of recorded files.</w:t>
      </w:r>
    </w:p>
    <w:p w14:paraId="76838267" w14:textId="77777777" w:rsidR="00C8652D" w:rsidRDefault="00000000">
      <w:pPr>
        <w:pStyle w:val="ListParagraph"/>
        <w:numPr>
          <w:ilvl w:val="0"/>
          <w:numId w:val="103"/>
        </w:numPr>
        <w:tabs>
          <w:tab w:val="left" w:pos="1172"/>
          <w:tab w:val="left" w:pos="1175"/>
        </w:tabs>
        <w:spacing w:before="141" w:line="280" w:lineRule="auto"/>
        <w:ind w:left="1175" w:right="155"/>
        <w:jc w:val="both"/>
        <w:rPr>
          <w:sz w:val="21"/>
        </w:rPr>
      </w:pPr>
      <w:r>
        <w:rPr>
          <w:sz w:val="21"/>
        </w:rPr>
        <w:t>Collect all relevant reference books,</w:t>
      </w:r>
      <w:r>
        <w:rPr>
          <w:spacing w:val="-9"/>
          <w:sz w:val="21"/>
        </w:rPr>
        <w:t xml:space="preserve"> </w:t>
      </w:r>
      <w:r>
        <w:rPr>
          <w:sz w:val="21"/>
        </w:rPr>
        <w:t>Acts, Rules, Regulations and instructions required for dealing the receipt; and finally</w:t>
      </w:r>
    </w:p>
    <w:p w14:paraId="2E2EAFEA" w14:textId="77777777" w:rsidR="00C8652D" w:rsidRDefault="00000000">
      <w:pPr>
        <w:pStyle w:val="ListParagraph"/>
        <w:numPr>
          <w:ilvl w:val="0"/>
          <w:numId w:val="103"/>
        </w:numPr>
        <w:tabs>
          <w:tab w:val="left" w:pos="1175"/>
        </w:tabs>
        <w:spacing w:before="140" w:line="280" w:lineRule="auto"/>
        <w:ind w:left="1175" w:right="151"/>
        <w:jc w:val="both"/>
        <w:rPr>
          <w:sz w:val="21"/>
        </w:rPr>
      </w:pPr>
      <w:r>
        <w:rPr>
          <w:sz w:val="21"/>
        </w:rPr>
        <w:t>Arrange,</w:t>
      </w:r>
      <w:r>
        <w:rPr>
          <w:spacing w:val="-8"/>
          <w:sz w:val="21"/>
        </w:rPr>
        <w:t xml:space="preserve"> </w:t>
      </w:r>
      <w:r>
        <w:rPr>
          <w:sz w:val="21"/>
        </w:rPr>
        <w:t>reference</w:t>
      </w:r>
      <w:r>
        <w:rPr>
          <w:spacing w:val="-8"/>
          <w:sz w:val="21"/>
        </w:rPr>
        <w:t xml:space="preserve"> </w:t>
      </w:r>
      <w:r>
        <w:rPr>
          <w:sz w:val="21"/>
        </w:rPr>
        <w:t>and</w:t>
      </w:r>
      <w:r>
        <w:rPr>
          <w:spacing w:val="-8"/>
          <w:sz w:val="21"/>
        </w:rPr>
        <w:t xml:space="preserve"> </w:t>
      </w:r>
      <w:r>
        <w:rPr>
          <w:sz w:val="21"/>
        </w:rPr>
        <w:t>flag</w:t>
      </w:r>
      <w:r>
        <w:rPr>
          <w:spacing w:val="-8"/>
          <w:sz w:val="21"/>
        </w:rPr>
        <w:t xml:space="preserve"> </w:t>
      </w:r>
      <w:r>
        <w:rPr>
          <w:sz w:val="21"/>
        </w:rPr>
        <w:t>the</w:t>
      </w:r>
      <w:r>
        <w:rPr>
          <w:spacing w:val="-8"/>
          <w:sz w:val="21"/>
        </w:rPr>
        <w:t xml:space="preserve"> </w:t>
      </w:r>
      <w:r>
        <w:rPr>
          <w:sz w:val="21"/>
        </w:rPr>
        <w:t>papers</w:t>
      </w:r>
      <w:r>
        <w:rPr>
          <w:spacing w:val="-8"/>
          <w:sz w:val="21"/>
        </w:rPr>
        <w:t xml:space="preserve"> </w:t>
      </w:r>
      <w:r>
        <w:rPr>
          <w:sz w:val="21"/>
        </w:rPr>
        <w:t>in</w:t>
      </w:r>
      <w:r>
        <w:rPr>
          <w:spacing w:val="-8"/>
          <w:sz w:val="21"/>
        </w:rPr>
        <w:t xml:space="preserve"> </w:t>
      </w:r>
      <w:r>
        <w:rPr>
          <w:sz w:val="21"/>
        </w:rPr>
        <w:t>accordance</w:t>
      </w:r>
      <w:r>
        <w:rPr>
          <w:spacing w:val="-8"/>
          <w:sz w:val="21"/>
        </w:rPr>
        <w:t xml:space="preserve"> </w:t>
      </w:r>
      <w:r>
        <w:rPr>
          <w:sz w:val="21"/>
        </w:rPr>
        <w:t>with</w:t>
      </w:r>
      <w:r>
        <w:rPr>
          <w:spacing w:val="-8"/>
          <w:sz w:val="21"/>
        </w:rPr>
        <w:t xml:space="preserve"> </w:t>
      </w:r>
      <w:r>
        <w:rPr>
          <w:sz w:val="21"/>
        </w:rPr>
        <w:t>paras</w:t>
      </w:r>
      <w:r>
        <w:rPr>
          <w:spacing w:val="-8"/>
          <w:sz w:val="21"/>
        </w:rPr>
        <w:t xml:space="preserve"> </w:t>
      </w:r>
      <w:r>
        <w:rPr>
          <w:sz w:val="21"/>
        </w:rPr>
        <w:t>5.4</w:t>
      </w:r>
      <w:r>
        <w:rPr>
          <w:spacing w:val="-8"/>
          <w:sz w:val="21"/>
        </w:rPr>
        <w:t xml:space="preserve"> </w:t>
      </w:r>
      <w:r>
        <w:rPr>
          <w:sz w:val="21"/>
        </w:rPr>
        <w:t>and</w:t>
      </w:r>
      <w:r>
        <w:rPr>
          <w:spacing w:val="-8"/>
          <w:sz w:val="21"/>
        </w:rPr>
        <w:t xml:space="preserve"> </w:t>
      </w:r>
      <w:r>
        <w:rPr>
          <w:sz w:val="21"/>
        </w:rPr>
        <w:t>5.5</w:t>
      </w:r>
      <w:r>
        <w:rPr>
          <w:spacing w:val="-8"/>
          <w:sz w:val="21"/>
        </w:rPr>
        <w:t xml:space="preserve"> </w:t>
      </w:r>
      <w:r>
        <w:rPr>
          <w:sz w:val="21"/>
        </w:rPr>
        <w:t>and</w:t>
      </w:r>
      <w:r>
        <w:rPr>
          <w:spacing w:val="-8"/>
          <w:sz w:val="21"/>
        </w:rPr>
        <w:t xml:space="preserve"> </w:t>
      </w:r>
      <w:r>
        <w:rPr>
          <w:sz w:val="21"/>
        </w:rPr>
        <w:t>attach</w:t>
      </w:r>
      <w:r>
        <w:rPr>
          <w:spacing w:val="-8"/>
          <w:sz w:val="21"/>
        </w:rPr>
        <w:t xml:space="preserve"> </w:t>
      </w:r>
      <w:r>
        <w:rPr>
          <w:sz w:val="21"/>
        </w:rPr>
        <w:t>label</w:t>
      </w:r>
      <w:r>
        <w:rPr>
          <w:spacing w:val="-8"/>
          <w:sz w:val="21"/>
        </w:rPr>
        <w:t xml:space="preserve"> </w:t>
      </w:r>
      <w:r>
        <w:rPr>
          <w:sz w:val="21"/>
        </w:rPr>
        <w:t>of</w:t>
      </w:r>
      <w:r>
        <w:rPr>
          <w:spacing w:val="-8"/>
          <w:sz w:val="21"/>
        </w:rPr>
        <w:t xml:space="preserve"> </w:t>
      </w:r>
      <w:r>
        <w:rPr>
          <w:sz w:val="21"/>
        </w:rPr>
        <w:t>urgency, as per para 5.18 of Chapter V, wherever required.</w:t>
      </w:r>
    </w:p>
    <w:p w14:paraId="501F7FA5" w14:textId="77777777" w:rsidR="00C8652D" w:rsidRDefault="00000000">
      <w:pPr>
        <w:pStyle w:val="ListParagraph"/>
        <w:numPr>
          <w:ilvl w:val="1"/>
          <w:numId w:val="104"/>
        </w:numPr>
        <w:tabs>
          <w:tab w:val="left" w:pos="970"/>
        </w:tabs>
        <w:spacing w:before="143" w:line="280" w:lineRule="auto"/>
        <w:ind w:left="155" w:right="150" w:firstLine="508"/>
        <w:jc w:val="both"/>
        <w:rPr>
          <w:sz w:val="21"/>
        </w:rPr>
      </w:pPr>
      <w:r>
        <w:rPr>
          <w:b/>
          <w:sz w:val="21"/>
        </w:rPr>
        <w:t>Docketing</w:t>
      </w:r>
      <w:r>
        <w:rPr>
          <w:b/>
          <w:spacing w:val="-14"/>
          <w:sz w:val="21"/>
        </w:rPr>
        <w:t xml:space="preserve"> </w:t>
      </w:r>
      <w:r>
        <w:rPr>
          <w:b/>
          <w:sz w:val="21"/>
        </w:rPr>
        <w:t>of</w:t>
      </w:r>
      <w:r>
        <w:rPr>
          <w:b/>
          <w:spacing w:val="-13"/>
          <w:sz w:val="21"/>
        </w:rPr>
        <w:t xml:space="preserve"> </w:t>
      </w:r>
      <w:r>
        <w:rPr>
          <w:b/>
          <w:sz w:val="21"/>
        </w:rPr>
        <w:t>receipts</w:t>
      </w:r>
      <w:r>
        <w:rPr>
          <w:b/>
          <w:spacing w:val="-9"/>
          <w:sz w:val="21"/>
        </w:rPr>
        <w:t xml:space="preserve"> </w:t>
      </w:r>
      <w:r>
        <w:rPr>
          <w:sz w:val="21"/>
        </w:rPr>
        <w:t>—</w:t>
      </w:r>
      <w:r>
        <w:rPr>
          <w:spacing w:val="-10"/>
          <w:sz w:val="21"/>
        </w:rPr>
        <w:t xml:space="preserve"> </w:t>
      </w:r>
      <w:r>
        <w:rPr>
          <w:sz w:val="21"/>
        </w:rPr>
        <w:t>Before</w:t>
      </w:r>
      <w:r>
        <w:rPr>
          <w:spacing w:val="-10"/>
          <w:sz w:val="21"/>
        </w:rPr>
        <w:t xml:space="preserve"> </w:t>
      </w:r>
      <w:r>
        <w:rPr>
          <w:sz w:val="21"/>
        </w:rPr>
        <w:t>the</w:t>
      </w:r>
      <w:r>
        <w:rPr>
          <w:spacing w:val="-10"/>
          <w:sz w:val="21"/>
        </w:rPr>
        <w:t xml:space="preserve"> </w:t>
      </w:r>
      <w:r>
        <w:rPr>
          <w:sz w:val="21"/>
        </w:rPr>
        <w:t>initiation</w:t>
      </w:r>
      <w:r>
        <w:rPr>
          <w:spacing w:val="-10"/>
          <w:sz w:val="21"/>
        </w:rPr>
        <w:t xml:space="preserve"> </w:t>
      </w:r>
      <w:r>
        <w:rPr>
          <w:sz w:val="21"/>
        </w:rPr>
        <w:t>of</w:t>
      </w:r>
      <w:r>
        <w:rPr>
          <w:spacing w:val="-10"/>
          <w:sz w:val="21"/>
        </w:rPr>
        <w:t xml:space="preserve"> </w:t>
      </w:r>
      <w:r>
        <w:rPr>
          <w:sz w:val="21"/>
        </w:rPr>
        <w:t>any</w:t>
      </w:r>
      <w:r>
        <w:rPr>
          <w:spacing w:val="-10"/>
          <w:sz w:val="21"/>
        </w:rPr>
        <w:t xml:space="preserve"> </w:t>
      </w:r>
      <w:r>
        <w:rPr>
          <w:sz w:val="21"/>
        </w:rPr>
        <w:t>note</w:t>
      </w:r>
      <w:r>
        <w:rPr>
          <w:spacing w:val="-10"/>
          <w:sz w:val="21"/>
        </w:rPr>
        <w:t xml:space="preserve"> </w:t>
      </w:r>
      <w:r>
        <w:rPr>
          <w:sz w:val="21"/>
        </w:rPr>
        <w:t>by</w:t>
      </w:r>
      <w:r>
        <w:rPr>
          <w:spacing w:val="-10"/>
          <w:sz w:val="21"/>
        </w:rPr>
        <w:t xml:space="preserve"> </w:t>
      </w:r>
      <w:r>
        <w:rPr>
          <w:sz w:val="21"/>
        </w:rPr>
        <w:t>the</w:t>
      </w:r>
      <w:r>
        <w:rPr>
          <w:spacing w:val="-10"/>
          <w:sz w:val="21"/>
        </w:rPr>
        <w:t xml:space="preserve"> </w:t>
      </w:r>
      <w:r>
        <w:rPr>
          <w:sz w:val="21"/>
        </w:rPr>
        <w:t>dealing</w:t>
      </w:r>
      <w:r>
        <w:rPr>
          <w:spacing w:val="-14"/>
          <w:sz w:val="21"/>
        </w:rPr>
        <w:t xml:space="preserve"> </w:t>
      </w:r>
      <w:r>
        <w:rPr>
          <w:sz w:val="21"/>
        </w:rPr>
        <w:t>Assistant</w:t>
      </w:r>
      <w:r>
        <w:rPr>
          <w:spacing w:val="-10"/>
          <w:sz w:val="21"/>
        </w:rPr>
        <w:t xml:space="preserve"> </w:t>
      </w:r>
      <w:r>
        <w:rPr>
          <w:sz w:val="21"/>
        </w:rPr>
        <w:t>it</w:t>
      </w:r>
      <w:r>
        <w:rPr>
          <w:spacing w:val="-10"/>
          <w:sz w:val="21"/>
        </w:rPr>
        <w:t xml:space="preserve"> </w:t>
      </w:r>
      <w:r>
        <w:rPr>
          <w:sz w:val="21"/>
        </w:rPr>
        <w:t>has</w:t>
      </w:r>
      <w:r>
        <w:rPr>
          <w:spacing w:val="-10"/>
          <w:sz w:val="21"/>
        </w:rPr>
        <w:t xml:space="preserve"> </w:t>
      </w:r>
      <w:r>
        <w:rPr>
          <w:sz w:val="21"/>
        </w:rPr>
        <w:t>to</w:t>
      </w:r>
      <w:r>
        <w:rPr>
          <w:spacing w:val="-10"/>
          <w:sz w:val="21"/>
        </w:rPr>
        <w:t xml:space="preserve"> </w:t>
      </w:r>
      <w:r>
        <w:rPr>
          <w:sz w:val="21"/>
        </w:rPr>
        <w:t>be</w:t>
      </w:r>
      <w:r>
        <w:rPr>
          <w:spacing w:val="-10"/>
          <w:sz w:val="21"/>
        </w:rPr>
        <w:t xml:space="preserve"> </w:t>
      </w:r>
      <w:r>
        <w:rPr>
          <w:sz w:val="21"/>
        </w:rPr>
        <w:t>ensured</w:t>
      </w:r>
      <w:r>
        <w:rPr>
          <w:spacing w:val="-10"/>
          <w:sz w:val="21"/>
        </w:rPr>
        <w:t xml:space="preserve"> </w:t>
      </w:r>
      <w:r>
        <w:rPr>
          <w:sz w:val="21"/>
        </w:rPr>
        <w:t>that the filing of papers, arrangement of papers in a case, referencing and linking of files are in order. The dealing Assistant will note all particulars of a receipt on the noting portion in red ink in the following format:</w:t>
      </w:r>
    </w:p>
    <w:p w14:paraId="6370BC66" w14:textId="77777777" w:rsidR="00C8652D" w:rsidRDefault="00000000">
      <w:pPr>
        <w:tabs>
          <w:tab w:val="left" w:leader="dot" w:pos="9045"/>
        </w:tabs>
        <w:spacing w:before="139"/>
        <w:ind w:left="664"/>
        <w:jc w:val="both"/>
        <w:rPr>
          <w:i/>
          <w:sz w:val="21"/>
        </w:rPr>
      </w:pPr>
      <w:r>
        <w:rPr>
          <w:i/>
          <w:sz w:val="21"/>
        </w:rPr>
        <w:t>Sl.</w:t>
      </w:r>
      <w:r>
        <w:rPr>
          <w:i/>
          <w:spacing w:val="69"/>
          <w:sz w:val="21"/>
        </w:rPr>
        <w:t xml:space="preserve"> </w:t>
      </w:r>
      <w:r>
        <w:rPr>
          <w:i/>
          <w:sz w:val="21"/>
        </w:rPr>
        <w:t>No.</w:t>
      </w:r>
      <w:r>
        <w:rPr>
          <w:i/>
          <w:spacing w:val="71"/>
          <w:sz w:val="21"/>
        </w:rPr>
        <w:t xml:space="preserve"> </w:t>
      </w:r>
      <w:r>
        <w:rPr>
          <w:i/>
          <w:sz w:val="21"/>
        </w:rPr>
        <w:t>......................</w:t>
      </w:r>
      <w:r>
        <w:rPr>
          <w:i/>
          <w:spacing w:val="72"/>
          <w:sz w:val="21"/>
        </w:rPr>
        <w:t xml:space="preserve"> </w:t>
      </w:r>
      <w:r>
        <w:rPr>
          <w:i/>
          <w:sz w:val="21"/>
        </w:rPr>
        <w:t>(R)</w:t>
      </w:r>
      <w:r>
        <w:rPr>
          <w:i/>
          <w:spacing w:val="71"/>
          <w:sz w:val="21"/>
        </w:rPr>
        <w:t xml:space="preserve"> </w:t>
      </w:r>
      <w:r>
        <w:rPr>
          <w:i/>
          <w:sz w:val="21"/>
        </w:rPr>
        <w:t>Dy.</w:t>
      </w:r>
      <w:r>
        <w:rPr>
          <w:i/>
          <w:spacing w:val="71"/>
          <w:sz w:val="21"/>
        </w:rPr>
        <w:t xml:space="preserve"> </w:t>
      </w:r>
      <w:r>
        <w:rPr>
          <w:i/>
          <w:sz w:val="21"/>
        </w:rPr>
        <w:t>No.</w:t>
      </w:r>
      <w:r>
        <w:rPr>
          <w:i/>
          <w:spacing w:val="72"/>
          <w:sz w:val="21"/>
        </w:rPr>
        <w:t xml:space="preserve"> </w:t>
      </w:r>
      <w:r>
        <w:rPr>
          <w:i/>
          <w:sz w:val="21"/>
        </w:rPr>
        <w:t>...................Date</w:t>
      </w:r>
      <w:r>
        <w:rPr>
          <w:i/>
          <w:spacing w:val="71"/>
          <w:sz w:val="21"/>
        </w:rPr>
        <w:t xml:space="preserve"> </w:t>
      </w:r>
      <w:r>
        <w:rPr>
          <w:i/>
          <w:sz w:val="21"/>
        </w:rPr>
        <w:t>.....................Page</w:t>
      </w:r>
      <w:r>
        <w:rPr>
          <w:i/>
          <w:spacing w:val="72"/>
          <w:sz w:val="21"/>
        </w:rPr>
        <w:t xml:space="preserve"> </w:t>
      </w:r>
      <w:r>
        <w:rPr>
          <w:i/>
          <w:spacing w:val="-4"/>
          <w:sz w:val="21"/>
        </w:rPr>
        <w:t>Nos.</w:t>
      </w:r>
      <w:r>
        <w:rPr>
          <w:i/>
          <w:sz w:val="21"/>
        </w:rPr>
        <w:tab/>
      </w:r>
      <w:r>
        <w:rPr>
          <w:i/>
          <w:spacing w:val="-2"/>
          <w:sz w:val="21"/>
        </w:rPr>
        <w:t>PUC/FR</w:t>
      </w:r>
    </w:p>
    <w:p w14:paraId="76F87EA0" w14:textId="77777777" w:rsidR="00C8652D" w:rsidRDefault="00000000">
      <w:pPr>
        <w:spacing w:before="42"/>
        <w:ind w:left="155"/>
        <w:jc w:val="both"/>
        <w:rPr>
          <w:i/>
          <w:sz w:val="21"/>
        </w:rPr>
      </w:pPr>
      <w:r>
        <w:rPr>
          <w:sz w:val="21"/>
        </w:rPr>
        <w:t>(as</w:t>
      </w:r>
      <w:r>
        <w:rPr>
          <w:spacing w:val="43"/>
          <w:sz w:val="21"/>
        </w:rPr>
        <w:t xml:space="preserve"> </w:t>
      </w:r>
      <w:r>
        <w:rPr>
          <w:sz w:val="21"/>
        </w:rPr>
        <w:t>the</w:t>
      </w:r>
      <w:r>
        <w:rPr>
          <w:spacing w:val="43"/>
          <w:sz w:val="21"/>
        </w:rPr>
        <w:t xml:space="preserve"> </w:t>
      </w:r>
      <w:r>
        <w:rPr>
          <w:sz w:val="21"/>
        </w:rPr>
        <w:t>case</w:t>
      </w:r>
      <w:r>
        <w:rPr>
          <w:spacing w:val="43"/>
          <w:sz w:val="21"/>
        </w:rPr>
        <w:t xml:space="preserve"> </w:t>
      </w:r>
      <w:r>
        <w:rPr>
          <w:sz w:val="21"/>
        </w:rPr>
        <w:t>may</w:t>
      </w:r>
      <w:r>
        <w:rPr>
          <w:spacing w:val="43"/>
          <w:sz w:val="21"/>
        </w:rPr>
        <w:t xml:space="preserve"> </w:t>
      </w:r>
      <w:r>
        <w:rPr>
          <w:sz w:val="21"/>
        </w:rPr>
        <w:t>be)</w:t>
      </w:r>
      <w:r>
        <w:rPr>
          <w:spacing w:val="46"/>
          <w:sz w:val="21"/>
        </w:rPr>
        <w:t xml:space="preserve"> </w:t>
      </w:r>
      <w:r>
        <w:rPr>
          <w:i/>
          <w:sz w:val="21"/>
        </w:rPr>
        <w:t>Letter</w:t>
      </w:r>
      <w:r>
        <w:rPr>
          <w:i/>
          <w:spacing w:val="44"/>
          <w:sz w:val="21"/>
        </w:rPr>
        <w:t xml:space="preserve"> </w:t>
      </w:r>
      <w:r>
        <w:rPr>
          <w:i/>
          <w:sz w:val="21"/>
        </w:rPr>
        <w:t>No.</w:t>
      </w:r>
      <w:r>
        <w:rPr>
          <w:i/>
          <w:spacing w:val="44"/>
          <w:sz w:val="21"/>
        </w:rPr>
        <w:t xml:space="preserve"> </w:t>
      </w:r>
      <w:r>
        <w:rPr>
          <w:i/>
          <w:sz w:val="21"/>
        </w:rPr>
        <w:t>....................Dated</w:t>
      </w:r>
      <w:r>
        <w:rPr>
          <w:i/>
          <w:spacing w:val="45"/>
          <w:sz w:val="21"/>
        </w:rPr>
        <w:t xml:space="preserve"> </w:t>
      </w:r>
      <w:r>
        <w:rPr>
          <w:i/>
          <w:sz w:val="21"/>
        </w:rPr>
        <w:t>.........................</w:t>
      </w:r>
      <w:r>
        <w:rPr>
          <w:i/>
          <w:spacing w:val="44"/>
          <w:sz w:val="21"/>
        </w:rPr>
        <w:t xml:space="preserve"> </w:t>
      </w:r>
      <w:r>
        <w:rPr>
          <w:i/>
          <w:sz w:val="21"/>
        </w:rPr>
        <w:t>From</w:t>
      </w:r>
      <w:r>
        <w:rPr>
          <w:i/>
          <w:spacing w:val="44"/>
          <w:sz w:val="21"/>
        </w:rPr>
        <w:t xml:space="preserve"> </w:t>
      </w:r>
      <w:r>
        <w:rPr>
          <w:i/>
          <w:spacing w:val="-2"/>
          <w:sz w:val="21"/>
        </w:rPr>
        <w:t>............................</w:t>
      </w:r>
    </w:p>
    <w:p w14:paraId="361EBDB5" w14:textId="77777777" w:rsidR="00C8652D" w:rsidRDefault="00000000">
      <w:pPr>
        <w:pStyle w:val="BodyText"/>
        <w:spacing w:before="181" w:line="280" w:lineRule="auto"/>
        <w:ind w:left="155" w:right="155" w:firstLine="508"/>
        <w:jc w:val="both"/>
      </w:pPr>
      <w:r>
        <w:t>If</w:t>
      </w:r>
      <w:r>
        <w:rPr>
          <w:spacing w:val="-2"/>
        </w:rPr>
        <w:t xml:space="preserve"> </w:t>
      </w:r>
      <w:r>
        <w:t>a</w:t>
      </w:r>
      <w:r>
        <w:rPr>
          <w:spacing w:val="-1"/>
        </w:rPr>
        <w:t xml:space="preserve"> </w:t>
      </w:r>
      <w:r>
        <w:t>senior</w:t>
      </w:r>
      <w:r>
        <w:rPr>
          <w:spacing w:val="-2"/>
        </w:rPr>
        <w:t xml:space="preserve"> </w:t>
      </w:r>
      <w:r>
        <w:t>officer</w:t>
      </w:r>
      <w:r>
        <w:rPr>
          <w:spacing w:val="-2"/>
        </w:rPr>
        <w:t xml:space="preserve"> </w:t>
      </w:r>
      <w:r>
        <w:t>has</w:t>
      </w:r>
      <w:r>
        <w:rPr>
          <w:spacing w:val="-2"/>
        </w:rPr>
        <w:t xml:space="preserve"> </w:t>
      </w:r>
      <w:r>
        <w:t>written</w:t>
      </w:r>
      <w:r>
        <w:rPr>
          <w:spacing w:val="-2"/>
        </w:rPr>
        <w:t xml:space="preserve"> </w:t>
      </w:r>
      <w:r>
        <w:t>an</w:t>
      </w:r>
      <w:r>
        <w:rPr>
          <w:spacing w:val="-2"/>
        </w:rPr>
        <w:t xml:space="preserve"> </w:t>
      </w:r>
      <w:r>
        <w:t>observation</w:t>
      </w:r>
      <w:r>
        <w:rPr>
          <w:spacing w:val="-2"/>
        </w:rPr>
        <w:t xml:space="preserve"> </w:t>
      </w:r>
      <w:r>
        <w:t>on</w:t>
      </w:r>
      <w:r>
        <w:rPr>
          <w:spacing w:val="-2"/>
        </w:rPr>
        <w:t xml:space="preserve"> </w:t>
      </w:r>
      <w:r>
        <w:t>the</w:t>
      </w:r>
      <w:r>
        <w:rPr>
          <w:spacing w:val="-1"/>
        </w:rPr>
        <w:t xml:space="preserve"> </w:t>
      </w:r>
      <w:r>
        <w:t>PUC/FR,</w:t>
      </w:r>
      <w:r>
        <w:rPr>
          <w:spacing w:val="-1"/>
        </w:rPr>
        <w:t xml:space="preserve"> </w:t>
      </w:r>
      <w:r>
        <w:t>this</w:t>
      </w:r>
      <w:r>
        <w:rPr>
          <w:spacing w:val="-2"/>
        </w:rPr>
        <w:t xml:space="preserve"> </w:t>
      </w:r>
      <w:r>
        <w:t>shall</w:t>
      </w:r>
      <w:r>
        <w:rPr>
          <w:spacing w:val="-1"/>
        </w:rPr>
        <w:t xml:space="preserve"> </w:t>
      </w:r>
      <w:r>
        <w:t>be</w:t>
      </w:r>
      <w:r>
        <w:rPr>
          <w:spacing w:val="-1"/>
        </w:rPr>
        <w:t xml:space="preserve"> </w:t>
      </w:r>
      <w:r>
        <w:t>copied</w:t>
      </w:r>
      <w:r>
        <w:rPr>
          <w:spacing w:val="-2"/>
        </w:rPr>
        <w:t xml:space="preserve"> </w:t>
      </w:r>
      <w:r>
        <w:t>out</w:t>
      </w:r>
      <w:r>
        <w:rPr>
          <w:spacing w:val="-1"/>
        </w:rPr>
        <w:t xml:space="preserve"> </w:t>
      </w:r>
      <w:r>
        <w:t>in</w:t>
      </w:r>
      <w:r>
        <w:rPr>
          <w:spacing w:val="-2"/>
        </w:rPr>
        <w:t xml:space="preserve"> </w:t>
      </w:r>
      <w:r>
        <w:t>full</w:t>
      </w:r>
      <w:r>
        <w:rPr>
          <w:spacing w:val="-1"/>
        </w:rPr>
        <w:t xml:space="preserve"> </w:t>
      </w:r>
      <w:r>
        <w:t>with</w:t>
      </w:r>
      <w:r>
        <w:rPr>
          <w:spacing w:val="-2"/>
        </w:rPr>
        <w:t xml:space="preserve"> </w:t>
      </w:r>
      <w:r>
        <w:t>designation and date within quotation marks before initiating the note. For example:</w:t>
      </w:r>
    </w:p>
    <w:p w14:paraId="54608CB7" w14:textId="77777777" w:rsidR="00C8652D" w:rsidRDefault="00000000">
      <w:pPr>
        <w:spacing w:before="140"/>
        <w:ind w:left="664"/>
        <w:jc w:val="both"/>
        <w:rPr>
          <w:i/>
          <w:sz w:val="21"/>
        </w:rPr>
      </w:pPr>
      <w:r>
        <w:rPr>
          <w:i/>
          <w:sz w:val="21"/>
        </w:rPr>
        <w:t>‘Please</w:t>
      </w:r>
      <w:r>
        <w:rPr>
          <w:i/>
          <w:spacing w:val="7"/>
          <w:sz w:val="21"/>
        </w:rPr>
        <w:t xml:space="preserve"> </w:t>
      </w:r>
      <w:r>
        <w:rPr>
          <w:i/>
          <w:sz w:val="21"/>
        </w:rPr>
        <w:t>discuss</w:t>
      </w:r>
      <w:r>
        <w:rPr>
          <w:i/>
          <w:spacing w:val="7"/>
          <w:sz w:val="21"/>
        </w:rPr>
        <w:t xml:space="preserve"> </w:t>
      </w:r>
      <w:r>
        <w:rPr>
          <w:i/>
          <w:sz w:val="21"/>
        </w:rPr>
        <w:t>with</w:t>
      </w:r>
      <w:r>
        <w:rPr>
          <w:i/>
          <w:spacing w:val="7"/>
          <w:sz w:val="21"/>
        </w:rPr>
        <w:t xml:space="preserve"> </w:t>
      </w:r>
      <w:r>
        <w:rPr>
          <w:i/>
          <w:sz w:val="21"/>
        </w:rPr>
        <w:t>Director</w:t>
      </w:r>
      <w:r>
        <w:rPr>
          <w:i/>
          <w:spacing w:val="8"/>
          <w:sz w:val="21"/>
        </w:rPr>
        <w:t xml:space="preserve"> </w:t>
      </w:r>
      <w:r>
        <w:rPr>
          <w:i/>
          <w:sz w:val="21"/>
        </w:rPr>
        <w:t>(R)</w:t>
      </w:r>
      <w:r>
        <w:rPr>
          <w:i/>
          <w:spacing w:val="7"/>
          <w:sz w:val="21"/>
        </w:rPr>
        <w:t xml:space="preserve"> </w:t>
      </w:r>
      <w:r>
        <w:rPr>
          <w:i/>
          <w:sz w:val="21"/>
        </w:rPr>
        <w:t>and</w:t>
      </w:r>
      <w:r>
        <w:rPr>
          <w:i/>
          <w:spacing w:val="7"/>
          <w:sz w:val="21"/>
        </w:rPr>
        <w:t xml:space="preserve"> </w:t>
      </w:r>
      <w:r>
        <w:rPr>
          <w:i/>
          <w:sz w:val="21"/>
        </w:rPr>
        <w:t>put</w:t>
      </w:r>
      <w:r>
        <w:rPr>
          <w:i/>
          <w:spacing w:val="8"/>
          <w:sz w:val="21"/>
        </w:rPr>
        <w:t xml:space="preserve"> </w:t>
      </w:r>
      <w:r>
        <w:rPr>
          <w:i/>
          <w:sz w:val="21"/>
        </w:rPr>
        <w:t>up</w:t>
      </w:r>
      <w:r>
        <w:rPr>
          <w:i/>
          <w:spacing w:val="7"/>
          <w:sz w:val="21"/>
        </w:rPr>
        <w:t xml:space="preserve"> </w:t>
      </w:r>
      <w:r>
        <w:rPr>
          <w:i/>
          <w:sz w:val="21"/>
        </w:rPr>
        <w:t>file</w:t>
      </w:r>
      <w:r>
        <w:rPr>
          <w:i/>
          <w:spacing w:val="7"/>
          <w:sz w:val="21"/>
        </w:rPr>
        <w:t xml:space="preserve"> </w:t>
      </w:r>
      <w:r>
        <w:rPr>
          <w:i/>
          <w:sz w:val="21"/>
        </w:rPr>
        <w:t>by</w:t>
      </w:r>
      <w:r>
        <w:rPr>
          <w:i/>
          <w:spacing w:val="8"/>
          <w:sz w:val="21"/>
        </w:rPr>
        <w:t xml:space="preserve"> </w:t>
      </w:r>
      <w:r>
        <w:rPr>
          <w:i/>
          <w:sz w:val="21"/>
        </w:rPr>
        <w:t>15th</w:t>
      </w:r>
      <w:r>
        <w:rPr>
          <w:i/>
          <w:spacing w:val="7"/>
          <w:sz w:val="21"/>
        </w:rPr>
        <w:t xml:space="preserve"> </w:t>
      </w:r>
      <w:r>
        <w:rPr>
          <w:i/>
          <w:sz w:val="21"/>
        </w:rPr>
        <w:t>sd/-</w:t>
      </w:r>
      <w:r>
        <w:rPr>
          <w:i/>
          <w:spacing w:val="7"/>
          <w:sz w:val="21"/>
        </w:rPr>
        <w:t xml:space="preserve"> </w:t>
      </w:r>
      <w:r>
        <w:rPr>
          <w:i/>
          <w:sz w:val="21"/>
        </w:rPr>
        <w:t>S.G</w:t>
      </w:r>
      <w:r>
        <w:rPr>
          <w:i/>
          <w:spacing w:val="8"/>
          <w:sz w:val="21"/>
        </w:rPr>
        <w:t xml:space="preserve"> </w:t>
      </w:r>
      <w:r>
        <w:rPr>
          <w:i/>
          <w:spacing w:val="-2"/>
          <w:sz w:val="21"/>
        </w:rPr>
        <w:t>12.1.99’</w:t>
      </w:r>
    </w:p>
    <w:p w14:paraId="170318A8" w14:textId="77777777" w:rsidR="00C8652D" w:rsidRDefault="00000000">
      <w:pPr>
        <w:pStyle w:val="BodyText"/>
        <w:spacing w:before="183" w:line="280" w:lineRule="auto"/>
        <w:ind w:left="155" w:right="154" w:firstLine="508"/>
        <w:jc w:val="both"/>
      </w:pPr>
      <w:r>
        <w:rPr>
          <w:spacing w:val="-2"/>
        </w:rPr>
        <w:t>If</w:t>
      </w:r>
      <w:r>
        <w:rPr>
          <w:spacing w:val="-12"/>
        </w:rPr>
        <w:t xml:space="preserve"> </w:t>
      </w:r>
      <w:r>
        <w:rPr>
          <w:spacing w:val="-2"/>
        </w:rPr>
        <w:t>the</w:t>
      </w:r>
      <w:r>
        <w:rPr>
          <w:spacing w:val="-6"/>
        </w:rPr>
        <w:t xml:space="preserve"> </w:t>
      </w:r>
      <w:r>
        <w:rPr>
          <w:spacing w:val="-2"/>
        </w:rPr>
        <w:t>submission</w:t>
      </w:r>
      <w:r>
        <w:rPr>
          <w:spacing w:val="-6"/>
        </w:rPr>
        <w:t xml:space="preserve"> </w:t>
      </w:r>
      <w:r>
        <w:rPr>
          <w:spacing w:val="-2"/>
        </w:rPr>
        <w:t>of</w:t>
      </w:r>
      <w:r>
        <w:rPr>
          <w:spacing w:val="-6"/>
        </w:rPr>
        <w:t xml:space="preserve"> </w:t>
      </w:r>
      <w:r>
        <w:rPr>
          <w:spacing w:val="-2"/>
        </w:rPr>
        <w:t>a</w:t>
      </w:r>
      <w:r>
        <w:rPr>
          <w:spacing w:val="-6"/>
        </w:rPr>
        <w:t xml:space="preserve"> </w:t>
      </w:r>
      <w:r>
        <w:rPr>
          <w:spacing w:val="-2"/>
        </w:rPr>
        <w:t>receipt</w:t>
      </w:r>
      <w:r>
        <w:rPr>
          <w:spacing w:val="-6"/>
        </w:rPr>
        <w:t xml:space="preserve"> </w:t>
      </w:r>
      <w:r>
        <w:rPr>
          <w:spacing w:val="-2"/>
        </w:rPr>
        <w:t>has</w:t>
      </w:r>
      <w:r>
        <w:rPr>
          <w:spacing w:val="-6"/>
        </w:rPr>
        <w:t xml:space="preserve"> </w:t>
      </w:r>
      <w:r>
        <w:rPr>
          <w:spacing w:val="-2"/>
        </w:rPr>
        <w:t>been</w:t>
      </w:r>
      <w:r>
        <w:rPr>
          <w:spacing w:val="-6"/>
        </w:rPr>
        <w:t xml:space="preserve"> </w:t>
      </w:r>
      <w:r>
        <w:rPr>
          <w:spacing w:val="-2"/>
        </w:rPr>
        <w:t>delayed</w:t>
      </w:r>
      <w:r>
        <w:rPr>
          <w:spacing w:val="-6"/>
        </w:rPr>
        <w:t xml:space="preserve"> </w:t>
      </w:r>
      <w:r>
        <w:rPr>
          <w:spacing w:val="-2"/>
        </w:rPr>
        <w:t>inordinately,</w:t>
      </w:r>
      <w:r>
        <w:rPr>
          <w:spacing w:val="-6"/>
        </w:rPr>
        <w:t xml:space="preserve"> </w:t>
      </w:r>
      <w:r>
        <w:rPr>
          <w:spacing w:val="-2"/>
        </w:rPr>
        <w:t>the</w:t>
      </w:r>
      <w:r>
        <w:rPr>
          <w:spacing w:val="-6"/>
        </w:rPr>
        <w:t xml:space="preserve"> </w:t>
      </w:r>
      <w:r>
        <w:rPr>
          <w:spacing w:val="-2"/>
        </w:rPr>
        <w:t>dealing</w:t>
      </w:r>
      <w:r>
        <w:rPr>
          <w:spacing w:val="-12"/>
        </w:rPr>
        <w:t xml:space="preserve"> </w:t>
      </w:r>
      <w:r>
        <w:rPr>
          <w:spacing w:val="-2"/>
        </w:rPr>
        <w:t>Assistant</w:t>
      </w:r>
      <w:r>
        <w:rPr>
          <w:spacing w:val="-5"/>
        </w:rPr>
        <w:t xml:space="preserve"> </w:t>
      </w:r>
      <w:r>
        <w:rPr>
          <w:spacing w:val="-2"/>
        </w:rPr>
        <w:t>should</w:t>
      </w:r>
      <w:r>
        <w:rPr>
          <w:spacing w:val="-6"/>
        </w:rPr>
        <w:t xml:space="preserve"> </w:t>
      </w:r>
      <w:r>
        <w:rPr>
          <w:spacing w:val="-2"/>
        </w:rPr>
        <w:t>furnish</w:t>
      </w:r>
      <w:r>
        <w:rPr>
          <w:spacing w:val="-6"/>
        </w:rPr>
        <w:t xml:space="preserve"> </w:t>
      </w:r>
      <w:r>
        <w:rPr>
          <w:spacing w:val="-2"/>
        </w:rPr>
        <w:t>an</w:t>
      </w:r>
      <w:r>
        <w:rPr>
          <w:spacing w:val="-6"/>
        </w:rPr>
        <w:t xml:space="preserve"> </w:t>
      </w:r>
      <w:r>
        <w:rPr>
          <w:spacing w:val="-2"/>
        </w:rPr>
        <w:t xml:space="preserve">explanation </w:t>
      </w:r>
      <w:r>
        <w:t>for the delay in the note itself.</w:t>
      </w:r>
    </w:p>
    <w:p w14:paraId="6CD5A624" w14:textId="77777777" w:rsidR="00C8652D" w:rsidRDefault="00000000">
      <w:pPr>
        <w:pStyle w:val="BodyText"/>
        <w:spacing w:before="141" w:line="280" w:lineRule="auto"/>
        <w:ind w:left="155" w:right="154" w:firstLine="508"/>
        <w:jc w:val="both"/>
      </w:pPr>
      <w:r>
        <w:t>It</w:t>
      </w:r>
      <w:r>
        <w:rPr>
          <w:spacing w:val="-5"/>
        </w:rPr>
        <w:t xml:space="preserve"> </w:t>
      </w:r>
      <w:r>
        <w:t>is</w:t>
      </w:r>
      <w:r>
        <w:rPr>
          <w:spacing w:val="-5"/>
        </w:rPr>
        <w:t xml:space="preserve"> </w:t>
      </w:r>
      <w:r>
        <w:t>the</w:t>
      </w:r>
      <w:r>
        <w:rPr>
          <w:spacing w:val="-5"/>
        </w:rPr>
        <w:t xml:space="preserve"> </w:t>
      </w:r>
      <w:r>
        <w:t>duty</w:t>
      </w:r>
      <w:r>
        <w:rPr>
          <w:spacing w:val="-5"/>
        </w:rPr>
        <w:t xml:space="preserve"> </w:t>
      </w:r>
      <w:r>
        <w:t>of</w:t>
      </w:r>
      <w:r>
        <w:rPr>
          <w:spacing w:val="-5"/>
        </w:rPr>
        <w:t xml:space="preserve"> </w:t>
      </w:r>
      <w:r>
        <w:t>all</w:t>
      </w:r>
      <w:r>
        <w:rPr>
          <w:spacing w:val="-5"/>
        </w:rPr>
        <w:t xml:space="preserve"> </w:t>
      </w:r>
      <w:r>
        <w:t>senior</w:t>
      </w:r>
      <w:r>
        <w:rPr>
          <w:spacing w:val="-5"/>
        </w:rPr>
        <w:t xml:space="preserve"> </w:t>
      </w:r>
      <w:r>
        <w:t>officers</w:t>
      </w:r>
      <w:r>
        <w:rPr>
          <w:spacing w:val="-5"/>
        </w:rPr>
        <w:t xml:space="preserve"> </w:t>
      </w:r>
      <w:r>
        <w:t>from</w:t>
      </w:r>
      <w:r>
        <w:rPr>
          <w:spacing w:val="-5"/>
        </w:rPr>
        <w:t xml:space="preserve"> </w:t>
      </w:r>
      <w:r>
        <w:t>Section-in-Charge</w:t>
      </w:r>
      <w:r>
        <w:rPr>
          <w:spacing w:val="-5"/>
        </w:rPr>
        <w:t xml:space="preserve"> </w:t>
      </w:r>
      <w:r>
        <w:t>upwards</w:t>
      </w:r>
      <w:r>
        <w:rPr>
          <w:spacing w:val="-5"/>
        </w:rPr>
        <w:t xml:space="preserve"> </w:t>
      </w:r>
      <w:r>
        <w:t>to</w:t>
      </w:r>
      <w:r>
        <w:rPr>
          <w:spacing w:val="-5"/>
        </w:rPr>
        <w:t xml:space="preserve"> </w:t>
      </w:r>
      <w:r>
        <w:t>ensure</w:t>
      </w:r>
      <w:r>
        <w:rPr>
          <w:spacing w:val="-5"/>
        </w:rPr>
        <w:t xml:space="preserve"> </w:t>
      </w:r>
      <w:r>
        <w:t>that</w:t>
      </w:r>
      <w:r>
        <w:rPr>
          <w:spacing w:val="-5"/>
        </w:rPr>
        <w:t xml:space="preserve"> </w:t>
      </w:r>
      <w:r>
        <w:t>every</w:t>
      </w:r>
      <w:r>
        <w:rPr>
          <w:spacing w:val="-5"/>
        </w:rPr>
        <w:t xml:space="preserve"> </w:t>
      </w:r>
      <w:r>
        <w:t>file</w:t>
      </w:r>
      <w:r>
        <w:rPr>
          <w:spacing w:val="-5"/>
        </w:rPr>
        <w:t xml:space="preserve"> </w:t>
      </w:r>
      <w:r>
        <w:t>put</w:t>
      </w:r>
      <w:r>
        <w:rPr>
          <w:spacing w:val="-5"/>
        </w:rPr>
        <w:t xml:space="preserve"> </w:t>
      </w:r>
      <w:r>
        <w:t>up</w:t>
      </w:r>
      <w:r>
        <w:rPr>
          <w:spacing w:val="-5"/>
        </w:rPr>
        <w:t xml:space="preserve"> </w:t>
      </w:r>
      <w:r>
        <w:t>is</w:t>
      </w:r>
      <w:r>
        <w:rPr>
          <w:spacing w:val="-5"/>
        </w:rPr>
        <w:t xml:space="preserve"> </w:t>
      </w:r>
      <w:r>
        <w:t>properly paged and docketed, and they must at all times make efforts to guide subordinate staff in the proper procedure.</w:t>
      </w:r>
    </w:p>
    <w:p w14:paraId="5B53AD5C" w14:textId="77777777" w:rsidR="00C8652D" w:rsidRDefault="00000000">
      <w:pPr>
        <w:pStyle w:val="ListParagraph"/>
        <w:numPr>
          <w:ilvl w:val="1"/>
          <w:numId w:val="104"/>
        </w:numPr>
        <w:tabs>
          <w:tab w:val="left" w:pos="983"/>
        </w:tabs>
        <w:spacing w:before="140" w:line="280" w:lineRule="auto"/>
        <w:ind w:left="155" w:right="151" w:firstLine="508"/>
        <w:jc w:val="both"/>
        <w:rPr>
          <w:sz w:val="21"/>
        </w:rPr>
      </w:pPr>
      <w:r>
        <w:rPr>
          <w:b/>
          <w:sz w:val="21"/>
        </w:rPr>
        <w:t xml:space="preserve">Noting </w:t>
      </w:r>
      <w:r>
        <w:rPr>
          <w:sz w:val="21"/>
        </w:rPr>
        <w:t>— “Noting is the process of providing remarks on a Paper Under Consideration (PUC) or Fresh Receipt</w:t>
      </w:r>
      <w:r>
        <w:rPr>
          <w:spacing w:val="-14"/>
          <w:sz w:val="21"/>
        </w:rPr>
        <w:t xml:space="preserve"> </w:t>
      </w:r>
      <w:r>
        <w:rPr>
          <w:sz w:val="21"/>
        </w:rPr>
        <w:t>(FR)</w:t>
      </w:r>
      <w:r>
        <w:rPr>
          <w:spacing w:val="-13"/>
          <w:sz w:val="21"/>
        </w:rPr>
        <w:t xml:space="preserve"> </w:t>
      </w:r>
      <w:r>
        <w:rPr>
          <w:sz w:val="21"/>
        </w:rPr>
        <w:t>to</w:t>
      </w:r>
      <w:r>
        <w:rPr>
          <w:spacing w:val="-13"/>
          <w:sz w:val="21"/>
        </w:rPr>
        <w:t xml:space="preserve"> </w:t>
      </w:r>
      <w:r>
        <w:rPr>
          <w:sz w:val="21"/>
        </w:rPr>
        <w:t>facilitate’</w:t>
      </w:r>
      <w:r>
        <w:rPr>
          <w:spacing w:val="-13"/>
          <w:sz w:val="21"/>
        </w:rPr>
        <w:t xml:space="preserve"> </w:t>
      </w:r>
      <w:r>
        <w:rPr>
          <w:sz w:val="21"/>
        </w:rPr>
        <w:t>the</w:t>
      </w:r>
      <w:r>
        <w:rPr>
          <w:spacing w:val="-13"/>
          <w:sz w:val="21"/>
        </w:rPr>
        <w:t xml:space="preserve"> </w:t>
      </w:r>
      <w:r>
        <w:rPr>
          <w:sz w:val="21"/>
        </w:rPr>
        <w:t>decision</w:t>
      </w:r>
      <w:r>
        <w:rPr>
          <w:spacing w:val="-13"/>
          <w:sz w:val="21"/>
        </w:rPr>
        <w:t xml:space="preserve"> </w:t>
      </w:r>
      <w:r>
        <w:rPr>
          <w:sz w:val="21"/>
        </w:rPr>
        <w:t>making</w:t>
      </w:r>
      <w:r>
        <w:rPr>
          <w:spacing w:val="-13"/>
          <w:sz w:val="21"/>
        </w:rPr>
        <w:t xml:space="preserve"> </w:t>
      </w:r>
      <w:r>
        <w:rPr>
          <w:sz w:val="21"/>
        </w:rPr>
        <w:t>authority</w:t>
      </w:r>
      <w:r>
        <w:rPr>
          <w:spacing w:val="-13"/>
          <w:sz w:val="21"/>
        </w:rPr>
        <w:t xml:space="preserve"> </w:t>
      </w:r>
      <w:r>
        <w:rPr>
          <w:sz w:val="21"/>
        </w:rPr>
        <w:t>to</w:t>
      </w:r>
      <w:r>
        <w:rPr>
          <w:spacing w:val="-14"/>
          <w:sz w:val="21"/>
        </w:rPr>
        <w:t xml:space="preserve"> </w:t>
      </w:r>
      <w:r>
        <w:rPr>
          <w:sz w:val="21"/>
        </w:rPr>
        <w:t>arrive</w:t>
      </w:r>
      <w:r>
        <w:rPr>
          <w:spacing w:val="-13"/>
          <w:sz w:val="21"/>
        </w:rPr>
        <w:t xml:space="preserve"> </w:t>
      </w:r>
      <w:r>
        <w:rPr>
          <w:sz w:val="21"/>
        </w:rPr>
        <w:t>at</w:t>
      </w:r>
      <w:r>
        <w:rPr>
          <w:spacing w:val="-13"/>
          <w:sz w:val="21"/>
        </w:rPr>
        <w:t xml:space="preserve"> </w:t>
      </w:r>
      <w:r>
        <w:rPr>
          <w:sz w:val="21"/>
        </w:rPr>
        <w:t>a</w:t>
      </w:r>
      <w:r>
        <w:rPr>
          <w:spacing w:val="-13"/>
          <w:sz w:val="21"/>
        </w:rPr>
        <w:t xml:space="preserve"> </w:t>
      </w:r>
      <w:r>
        <w:rPr>
          <w:sz w:val="21"/>
        </w:rPr>
        <w:t>decision.</w:t>
      </w:r>
      <w:r>
        <w:rPr>
          <w:spacing w:val="-13"/>
          <w:sz w:val="21"/>
        </w:rPr>
        <w:t xml:space="preserve"> </w:t>
      </w:r>
      <w:r>
        <w:rPr>
          <w:sz w:val="21"/>
        </w:rPr>
        <w:t>It</w:t>
      </w:r>
      <w:r>
        <w:rPr>
          <w:spacing w:val="-13"/>
          <w:sz w:val="21"/>
        </w:rPr>
        <w:t xml:space="preserve"> </w:t>
      </w:r>
      <w:r>
        <w:rPr>
          <w:sz w:val="21"/>
        </w:rPr>
        <w:t>reduces</w:t>
      </w:r>
      <w:r>
        <w:rPr>
          <w:spacing w:val="-13"/>
          <w:sz w:val="21"/>
        </w:rPr>
        <w:t xml:space="preserve"> </w:t>
      </w:r>
      <w:r>
        <w:rPr>
          <w:sz w:val="21"/>
        </w:rPr>
        <w:t>the</w:t>
      </w:r>
      <w:r>
        <w:rPr>
          <w:spacing w:val="-13"/>
          <w:sz w:val="21"/>
        </w:rPr>
        <w:t xml:space="preserve"> </w:t>
      </w:r>
      <w:r>
        <w:rPr>
          <w:sz w:val="21"/>
        </w:rPr>
        <w:t>time</w:t>
      </w:r>
      <w:r>
        <w:rPr>
          <w:spacing w:val="-14"/>
          <w:sz w:val="21"/>
        </w:rPr>
        <w:t xml:space="preserve"> </w:t>
      </w:r>
      <w:r>
        <w:rPr>
          <w:sz w:val="21"/>
        </w:rPr>
        <w:t>and</w:t>
      </w:r>
      <w:r>
        <w:rPr>
          <w:spacing w:val="-13"/>
          <w:sz w:val="21"/>
        </w:rPr>
        <w:t xml:space="preserve"> </w:t>
      </w:r>
      <w:r>
        <w:rPr>
          <w:sz w:val="21"/>
        </w:rPr>
        <w:t>effort</w:t>
      </w:r>
      <w:r>
        <w:rPr>
          <w:spacing w:val="-13"/>
          <w:sz w:val="21"/>
        </w:rPr>
        <w:t xml:space="preserve"> </w:t>
      </w:r>
      <w:r>
        <w:rPr>
          <w:sz w:val="21"/>
        </w:rPr>
        <w:t>required at higher levels. when one is to refer voluminous material. It also gives an indication of the reasoning process involved.</w:t>
      </w:r>
      <w:r>
        <w:rPr>
          <w:spacing w:val="-11"/>
          <w:sz w:val="21"/>
        </w:rPr>
        <w:t xml:space="preserve"> </w:t>
      </w:r>
      <w:r>
        <w:rPr>
          <w:sz w:val="21"/>
        </w:rPr>
        <w:t>A</w:t>
      </w:r>
      <w:r>
        <w:rPr>
          <w:spacing w:val="-11"/>
          <w:sz w:val="21"/>
        </w:rPr>
        <w:t xml:space="preserve"> </w:t>
      </w:r>
      <w:r>
        <w:rPr>
          <w:sz w:val="21"/>
        </w:rPr>
        <w:t>“Note”</w:t>
      </w:r>
      <w:r>
        <w:rPr>
          <w:spacing w:val="-1"/>
          <w:sz w:val="21"/>
        </w:rPr>
        <w:t xml:space="preserve"> </w:t>
      </w:r>
      <w:r>
        <w:rPr>
          <w:sz w:val="21"/>
        </w:rPr>
        <w:t>includes</w:t>
      </w:r>
      <w:r>
        <w:rPr>
          <w:spacing w:val="-1"/>
          <w:sz w:val="21"/>
        </w:rPr>
        <w:t xml:space="preserve"> </w:t>
      </w:r>
      <w:r>
        <w:rPr>
          <w:sz w:val="21"/>
        </w:rPr>
        <w:t>the</w:t>
      </w:r>
      <w:r>
        <w:rPr>
          <w:spacing w:val="-1"/>
          <w:sz w:val="21"/>
        </w:rPr>
        <w:t xml:space="preserve"> </w:t>
      </w:r>
      <w:r>
        <w:rPr>
          <w:sz w:val="21"/>
        </w:rPr>
        <w:t>precis</w:t>
      </w:r>
      <w:r>
        <w:rPr>
          <w:spacing w:val="-1"/>
          <w:sz w:val="21"/>
        </w:rPr>
        <w:t xml:space="preserve"> </w:t>
      </w:r>
      <w:r>
        <w:rPr>
          <w:sz w:val="21"/>
        </w:rPr>
        <w:t>of</w:t>
      </w:r>
      <w:r>
        <w:rPr>
          <w:spacing w:val="-1"/>
          <w:sz w:val="21"/>
        </w:rPr>
        <w:t xml:space="preserve"> </w:t>
      </w:r>
      <w:r>
        <w:rPr>
          <w:sz w:val="21"/>
        </w:rPr>
        <w:t>a</w:t>
      </w:r>
      <w:r>
        <w:rPr>
          <w:spacing w:val="-1"/>
          <w:sz w:val="21"/>
        </w:rPr>
        <w:t xml:space="preserve"> </w:t>
      </w:r>
      <w:r>
        <w:rPr>
          <w:sz w:val="21"/>
        </w:rPr>
        <w:t>PUC</w:t>
      </w:r>
      <w:r>
        <w:rPr>
          <w:spacing w:val="-1"/>
          <w:sz w:val="21"/>
        </w:rPr>
        <w:t xml:space="preserve"> </w:t>
      </w:r>
      <w:r>
        <w:rPr>
          <w:sz w:val="21"/>
        </w:rPr>
        <w:t>or</w:t>
      </w:r>
      <w:r>
        <w:rPr>
          <w:spacing w:val="-1"/>
          <w:sz w:val="21"/>
        </w:rPr>
        <w:t xml:space="preserve"> </w:t>
      </w:r>
      <w:r>
        <w:rPr>
          <w:sz w:val="21"/>
        </w:rPr>
        <w:t>FR,</w:t>
      </w:r>
      <w:r>
        <w:rPr>
          <w:spacing w:val="-1"/>
          <w:sz w:val="21"/>
        </w:rPr>
        <w:t xml:space="preserve"> </w:t>
      </w:r>
      <w:r>
        <w:rPr>
          <w:sz w:val="21"/>
        </w:rPr>
        <w:t>a</w:t>
      </w:r>
      <w:r>
        <w:rPr>
          <w:spacing w:val="-1"/>
          <w:sz w:val="21"/>
        </w:rPr>
        <w:t xml:space="preserve"> </w:t>
      </w:r>
      <w:r>
        <w:rPr>
          <w:sz w:val="21"/>
        </w:rPr>
        <w:t>statement</w:t>
      </w:r>
      <w:r>
        <w:rPr>
          <w:spacing w:val="-1"/>
          <w:sz w:val="21"/>
        </w:rPr>
        <w:t xml:space="preserve"> </w:t>
      </w:r>
      <w:r>
        <w:rPr>
          <w:sz w:val="21"/>
        </w:rPr>
        <w:t>or</w:t>
      </w:r>
      <w:r>
        <w:rPr>
          <w:spacing w:val="-1"/>
          <w:sz w:val="21"/>
        </w:rPr>
        <w:t xml:space="preserve"> </w:t>
      </w:r>
      <w:r>
        <w:rPr>
          <w:sz w:val="21"/>
        </w:rPr>
        <w:t>analysis</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questions</w:t>
      </w:r>
      <w:r>
        <w:rPr>
          <w:spacing w:val="-1"/>
          <w:sz w:val="21"/>
        </w:rPr>
        <w:t xml:space="preserve"> </w:t>
      </w:r>
      <w:r>
        <w:rPr>
          <w:sz w:val="21"/>
        </w:rPr>
        <w:t>requiring</w:t>
      </w:r>
      <w:r>
        <w:rPr>
          <w:spacing w:val="-1"/>
          <w:sz w:val="21"/>
        </w:rPr>
        <w:t xml:space="preserve"> </w:t>
      </w:r>
      <w:r>
        <w:rPr>
          <w:sz w:val="21"/>
        </w:rPr>
        <w:t>decision, reasoned suggestions on the course of action, or orders passed on the file.</w:t>
      </w:r>
    </w:p>
    <w:p w14:paraId="342E8D0C" w14:textId="77777777" w:rsidR="00C8652D" w:rsidRDefault="00000000">
      <w:pPr>
        <w:pStyle w:val="BodyText"/>
        <w:spacing w:before="141" w:line="280" w:lineRule="auto"/>
        <w:ind w:left="155" w:right="150" w:firstLine="508"/>
        <w:jc w:val="both"/>
      </w:pPr>
      <w:r>
        <w:t>In cases where detailed noting is not necessary, the dealing</w:t>
      </w:r>
      <w:r>
        <w:rPr>
          <w:spacing w:val="-2"/>
        </w:rPr>
        <w:t xml:space="preserve"> </w:t>
      </w:r>
      <w:r>
        <w:t>Assistant will write a brief note in a line or two about the receipt. For example, in cases here a PUC is to be circulated, dealing</w:t>
      </w:r>
      <w:r>
        <w:rPr>
          <w:spacing w:val="-3"/>
        </w:rPr>
        <w:t xml:space="preserve"> </w:t>
      </w:r>
      <w:r>
        <w:t>Assistant will write:</w:t>
      </w:r>
    </w:p>
    <w:p w14:paraId="78E5CB0A" w14:textId="77777777" w:rsidR="00C8652D" w:rsidRDefault="00000000">
      <w:pPr>
        <w:spacing w:before="140"/>
        <w:ind w:left="664"/>
        <w:jc w:val="both"/>
        <w:rPr>
          <w:i/>
          <w:sz w:val="21"/>
        </w:rPr>
      </w:pPr>
      <w:r>
        <w:rPr>
          <w:i/>
          <w:sz w:val="21"/>
        </w:rPr>
        <w:t>“PUC</w:t>
      </w:r>
      <w:r>
        <w:rPr>
          <w:i/>
          <w:spacing w:val="1"/>
          <w:sz w:val="21"/>
        </w:rPr>
        <w:t xml:space="preserve"> </w:t>
      </w:r>
      <w:r>
        <w:rPr>
          <w:i/>
          <w:sz w:val="21"/>
        </w:rPr>
        <w:t>may</w:t>
      </w:r>
      <w:r>
        <w:rPr>
          <w:i/>
          <w:spacing w:val="2"/>
          <w:sz w:val="21"/>
        </w:rPr>
        <w:t xml:space="preserve"> </w:t>
      </w:r>
      <w:r>
        <w:rPr>
          <w:i/>
          <w:sz w:val="21"/>
        </w:rPr>
        <w:t>be</w:t>
      </w:r>
      <w:r>
        <w:rPr>
          <w:i/>
          <w:spacing w:val="1"/>
          <w:sz w:val="21"/>
        </w:rPr>
        <w:t xml:space="preserve"> </w:t>
      </w:r>
      <w:r>
        <w:rPr>
          <w:i/>
          <w:sz w:val="21"/>
        </w:rPr>
        <w:t>circulated</w:t>
      </w:r>
      <w:r>
        <w:rPr>
          <w:i/>
          <w:spacing w:val="2"/>
          <w:sz w:val="21"/>
        </w:rPr>
        <w:t xml:space="preserve"> </w:t>
      </w:r>
      <w:r>
        <w:rPr>
          <w:i/>
          <w:sz w:val="21"/>
        </w:rPr>
        <w:t>to</w:t>
      </w:r>
      <w:r>
        <w:rPr>
          <w:i/>
          <w:spacing w:val="2"/>
          <w:sz w:val="21"/>
        </w:rPr>
        <w:t xml:space="preserve"> </w:t>
      </w:r>
      <w:r>
        <w:rPr>
          <w:i/>
          <w:sz w:val="21"/>
        </w:rPr>
        <w:t>all</w:t>
      </w:r>
      <w:r>
        <w:rPr>
          <w:i/>
          <w:spacing w:val="1"/>
          <w:sz w:val="21"/>
        </w:rPr>
        <w:t xml:space="preserve"> </w:t>
      </w:r>
      <w:r>
        <w:rPr>
          <w:i/>
          <w:sz w:val="21"/>
        </w:rPr>
        <w:t>concerned,</w:t>
      </w:r>
      <w:r>
        <w:rPr>
          <w:i/>
          <w:spacing w:val="2"/>
          <w:sz w:val="21"/>
        </w:rPr>
        <w:t xml:space="preserve"> </w:t>
      </w:r>
      <w:r>
        <w:rPr>
          <w:i/>
          <w:sz w:val="21"/>
        </w:rPr>
        <w:t>as</w:t>
      </w:r>
      <w:r>
        <w:rPr>
          <w:i/>
          <w:spacing w:val="2"/>
          <w:sz w:val="21"/>
        </w:rPr>
        <w:t xml:space="preserve"> </w:t>
      </w:r>
      <w:r>
        <w:rPr>
          <w:i/>
          <w:sz w:val="21"/>
        </w:rPr>
        <w:t>per</w:t>
      </w:r>
      <w:r>
        <w:rPr>
          <w:i/>
          <w:spacing w:val="1"/>
          <w:sz w:val="21"/>
        </w:rPr>
        <w:t xml:space="preserve"> </w:t>
      </w:r>
      <w:r>
        <w:rPr>
          <w:i/>
          <w:sz w:val="21"/>
        </w:rPr>
        <w:t>draft</w:t>
      </w:r>
      <w:r>
        <w:rPr>
          <w:i/>
          <w:spacing w:val="2"/>
          <w:sz w:val="21"/>
        </w:rPr>
        <w:t xml:space="preserve"> </w:t>
      </w:r>
      <w:r>
        <w:rPr>
          <w:i/>
          <w:sz w:val="21"/>
        </w:rPr>
        <w:t>placed</w:t>
      </w:r>
      <w:r>
        <w:rPr>
          <w:i/>
          <w:spacing w:val="2"/>
          <w:sz w:val="21"/>
        </w:rPr>
        <w:t xml:space="preserve"> </w:t>
      </w:r>
      <w:r>
        <w:rPr>
          <w:i/>
          <w:spacing w:val="-2"/>
          <w:sz w:val="21"/>
        </w:rPr>
        <w:t>below”</w:t>
      </w:r>
    </w:p>
    <w:p w14:paraId="22AB3BFD" w14:textId="77777777" w:rsidR="00C8652D" w:rsidRDefault="00000000">
      <w:pPr>
        <w:pStyle w:val="BodyText"/>
        <w:spacing w:before="183" w:line="280" w:lineRule="auto"/>
        <w:ind w:left="155" w:right="151" w:firstLine="508"/>
        <w:jc w:val="both"/>
      </w:pPr>
      <w:r>
        <w:t>When</w:t>
      </w:r>
      <w:r>
        <w:rPr>
          <w:spacing w:val="-14"/>
        </w:rPr>
        <w:t xml:space="preserve"> </w:t>
      </w:r>
      <w:r>
        <w:t>writing</w:t>
      </w:r>
      <w:r>
        <w:rPr>
          <w:spacing w:val="-13"/>
        </w:rPr>
        <w:t xml:space="preserve"> </w:t>
      </w:r>
      <w:r>
        <w:t>notes</w:t>
      </w:r>
      <w:r>
        <w:rPr>
          <w:spacing w:val="-13"/>
        </w:rPr>
        <w:t xml:space="preserve"> </w:t>
      </w:r>
      <w:r>
        <w:t>it</w:t>
      </w:r>
      <w:r>
        <w:rPr>
          <w:spacing w:val="-13"/>
        </w:rPr>
        <w:t xml:space="preserve"> </w:t>
      </w:r>
      <w:r>
        <w:t>should</w:t>
      </w:r>
      <w:r>
        <w:rPr>
          <w:spacing w:val="-13"/>
        </w:rPr>
        <w:t xml:space="preserve"> </w:t>
      </w:r>
      <w:r>
        <w:t>be</w:t>
      </w:r>
      <w:r>
        <w:rPr>
          <w:spacing w:val="-13"/>
        </w:rPr>
        <w:t xml:space="preserve"> </w:t>
      </w:r>
      <w:r>
        <w:t>assumed</w:t>
      </w:r>
      <w:r>
        <w:rPr>
          <w:spacing w:val="-13"/>
        </w:rPr>
        <w:t xml:space="preserve"> </w:t>
      </w:r>
      <w:r>
        <w:t>that</w:t>
      </w:r>
      <w:r>
        <w:rPr>
          <w:spacing w:val="-13"/>
        </w:rPr>
        <w:t xml:space="preserve"> </w:t>
      </w:r>
      <w:r>
        <w:t>the</w:t>
      </w:r>
      <w:r>
        <w:rPr>
          <w:spacing w:val="-14"/>
        </w:rPr>
        <w:t xml:space="preserve"> </w:t>
      </w:r>
      <w:r>
        <w:t>PUC/FR</w:t>
      </w:r>
      <w:r>
        <w:rPr>
          <w:spacing w:val="-13"/>
        </w:rPr>
        <w:t xml:space="preserve"> </w:t>
      </w:r>
      <w:r>
        <w:t>and</w:t>
      </w:r>
      <w:r>
        <w:rPr>
          <w:spacing w:val="-13"/>
        </w:rPr>
        <w:t xml:space="preserve"> </w:t>
      </w:r>
      <w:r>
        <w:t>the</w:t>
      </w:r>
      <w:r>
        <w:rPr>
          <w:spacing w:val="-13"/>
        </w:rPr>
        <w:t xml:space="preserve"> </w:t>
      </w:r>
      <w:r>
        <w:t>previous</w:t>
      </w:r>
      <w:r>
        <w:rPr>
          <w:spacing w:val="-13"/>
        </w:rPr>
        <w:t xml:space="preserve"> </w:t>
      </w:r>
      <w:r>
        <w:t>notes</w:t>
      </w:r>
      <w:r>
        <w:rPr>
          <w:spacing w:val="-13"/>
        </w:rPr>
        <w:t xml:space="preserve"> </w:t>
      </w:r>
      <w:r>
        <w:t>will</w:t>
      </w:r>
      <w:r>
        <w:rPr>
          <w:spacing w:val="-13"/>
        </w:rPr>
        <w:t xml:space="preserve"> </w:t>
      </w:r>
      <w:r>
        <w:t>be</w:t>
      </w:r>
      <w:r>
        <w:rPr>
          <w:spacing w:val="-13"/>
        </w:rPr>
        <w:t xml:space="preserve"> </w:t>
      </w:r>
      <w:r>
        <w:t>read</w:t>
      </w:r>
      <w:r>
        <w:rPr>
          <w:spacing w:val="-14"/>
        </w:rPr>
        <w:t xml:space="preserve"> </w:t>
      </w:r>
      <w:r>
        <w:t>by</w:t>
      </w:r>
      <w:r>
        <w:rPr>
          <w:spacing w:val="-13"/>
        </w:rPr>
        <w:t xml:space="preserve"> </w:t>
      </w:r>
      <w:r>
        <w:t>the</w:t>
      </w:r>
      <w:r>
        <w:rPr>
          <w:spacing w:val="-13"/>
        </w:rPr>
        <w:t xml:space="preserve"> </w:t>
      </w:r>
      <w:r>
        <w:t>concerned superior officers.</w:t>
      </w:r>
      <w:r>
        <w:rPr>
          <w:spacing w:val="-2"/>
        </w:rPr>
        <w:t xml:space="preserve"> </w:t>
      </w:r>
      <w:r>
        <w:t>The dealing</w:t>
      </w:r>
      <w:r>
        <w:rPr>
          <w:spacing w:val="-8"/>
        </w:rPr>
        <w:t xml:space="preserve"> </w:t>
      </w:r>
      <w:r>
        <w:t>Assistant or higher officials, therefore, need only refer to para no. of the PUC/FR or the</w:t>
      </w:r>
      <w:r>
        <w:rPr>
          <w:spacing w:val="-5"/>
        </w:rPr>
        <w:t xml:space="preserve"> </w:t>
      </w:r>
      <w:r>
        <w:t>serial</w:t>
      </w:r>
      <w:r>
        <w:rPr>
          <w:spacing w:val="-5"/>
        </w:rPr>
        <w:t xml:space="preserve"> </w:t>
      </w:r>
      <w:r>
        <w:t>number</w:t>
      </w:r>
      <w:r>
        <w:rPr>
          <w:spacing w:val="-5"/>
        </w:rPr>
        <w:t xml:space="preserve"> </w:t>
      </w:r>
      <w:r>
        <w:t>or</w:t>
      </w:r>
      <w:r>
        <w:rPr>
          <w:spacing w:val="-5"/>
        </w:rPr>
        <w:t xml:space="preserve"> </w:t>
      </w:r>
      <w:r>
        <w:t>page</w:t>
      </w:r>
      <w:r>
        <w:rPr>
          <w:spacing w:val="-5"/>
        </w:rPr>
        <w:t xml:space="preserve"> </w:t>
      </w:r>
      <w:r>
        <w:t>of</w:t>
      </w:r>
      <w:r>
        <w:rPr>
          <w:spacing w:val="-5"/>
        </w:rPr>
        <w:t xml:space="preserve"> </w:t>
      </w:r>
      <w:r>
        <w:t>previous</w:t>
      </w:r>
      <w:r>
        <w:rPr>
          <w:spacing w:val="-5"/>
        </w:rPr>
        <w:t xml:space="preserve"> </w:t>
      </w:r>
      <w:r>
        <w:t>notes,</w:t>
      </w:r>
      <w:r>
        <w:rPr>
          <w:spacing w:val="-5"/>
        </w:rPr>
        <w:t xml:space="preserve"> </w:t>
      </w:r>
      <w:r>
        <w:t>rather</w:t>
      </w:r>
      <w:r>
        <w:rPr>
          <w:spacing w:val="-5"/>
        </w:rPr>
        <w:t xml:space="preserve"> </w:t>
      </w:r>
      <w:r>
        <w:t>than</w:t>
      </w:r>
      <w:r>
        <w:rPr>
          <w:spacing w:val="-5"/>
        </w:rPr>
        <w:t xml:space="preserve"> </w:t>
      </w:r>
      <w:r>
        <w:t>reproduce</w:t>
      </w:r>
      <w:r>
        <w:rPr>
          <w:spacing w:val="-5"/>
        </w:rPr>
        <w:t xml:space="preserve"> </w:t>
      </w:r>
      <w:r>
        <w:t>them</w:t>
      </w:r>
      <w:r>
        <w:rPr>
          <w:spacing w:val="-5"/>
        </w:rPr>
        <w:t xml:space="preserve"> </w:t>
      </w:r>
      <w:r>
        <w:rPr>
          <w:i/>
        </w:rPr>
        <w:t>in</w:t>
      </w:r>
      <w:r>
        <w:rPr>
          <w:i/>
          <w:spacing w:val="-4"/>
        </w:rPr>
        <w:t xml:space="preserve"> </w:t>
      </w:r>
      <w:r>
        <w:rPr>
          <w:i/>
        </w:rPr>
        <w:t>extenso</w:t>
      </w:r>
      <w:r>
        <w:rPr>
          <w:i/>
          <w:spacing w:val="-3"/>
        </w:rPr>
        <w:t xml:space="preserve"> </w:t>
      </w:r>
      <w:r>
        <w:t>unless</w:t>
      </w:r>
      <w:r>
        <w:rPr>
          <w:spacing w:val="-4"/>
        </w:rPr>
        <w:t xml:space="preserve"> </w:t>
      </w:r>
      <w:r>
        <w:t>it</w:t>
      </w:r>
      <w:r>
        <w:rPr>
          <w:spacing w:val="-4"/>
        </w:rPr>
        <w:t xml:space="preserve"> </w:t>
      </w:r>
      <w:r>
        <w:t>is</w:t>
      </w:r>
      <w:r>
        <w:rPr>
          <w:spacing w:val="-4"/>
        </w:rPr>
        <w:t xml:space="preserve"> </w:t>
      </w:r>
      <w:r>
        <w:t>absolutely</w:t>
      </w:r>
      <w:r>
        <w:rPr>
          <w:spacing w:val="-4"/>
        </w:rPr>
        <w:t xml:space="preserve"> </w:t>
      </w:r>
      <w:r>
        <w:t>necessary. The</w:t>
      </w:r>
      <w:r>
        <w:rPr>
          <w:spacing w:val="-2"/>
        </w:rPr>
        <w:t xml:space="preserve"> </w:t>
      </w:r>
      <w:r>
        <w:t>verbatim</w:t>
      </w:r>
      <w:r>
        <w:rPr>
          <w:spacing w:val="-2"/>
        </w:rPr>
        <w:t xml:space="preserve"> </w:t>
      </w:r>
      <w:r>
        <w:t>reproduction</w:t>
      </w:r>
      <w:r>
        <w:rPr>
          <w:spacing w:val="-2"/>
        </w:rPr>
        <w:t xml:space="preserve"> </w:t>
      </w:r>
      <w:r>
        <w:t>of</w:t>
      </w:r>
      <w:r>
        <w:rPr>
          <w:spacing w:val="-2"/>
        </w:rPr>
        <w:t xml:space="preserve"> </w:t>
      </w:r>
      <w:r>
        <w:t>extracts</w:t>
      </w:r>
      <w:r>
        <w:rPr>
          <w:spacing w:val="-2"/>
        </w:rPr>
        <w:t xml:space="preserve"> </w:t>
      </w:r>
      <w:r>
        <w:t>from</w:t>
      </w:r>
      <w:r>
        <w:rPr>
          <w:spacing w:val="-2"/>
        </w:rPr>
        <w:t xml:space="preserve"> </w:t>
      </w:r>
      <w:r>
        <w:t>or</w:t>
      </w:r>
      <w:r>
        <w:rPr>
          <w:spacing w:val="-2"/>
        </w:rPr>
        <w:t xml:space="preserve"> </w:t>
      </w:r>
      <w:r>
        <w:t>paraphrasing</w:t>
      </w:r>
      <w:r>
        <w:rPr>
          <w:spacing w:val="-2"/>
        </w:rPr>
        <w:t xml:space="preserve"> </w:t>
      </w:r>
      <w:r>
        <w:t>of</w:t>
      </w:r>
      <w:r>
        <w:rPr>
          <w:spacing w:val="-2"/>
        </w:rPr>
        <w:t xml:space="preserve"> </w:t>
      </w:r>
      <w:r>
        <w:t>the</w:t>
      </w:r>
      <w:r>
        <w:rPr>
          <w:spacing w:val="-2"/>
        </w:rPr>
        <w:t xml:space="preserve"> </w:t>
      </w:r>
      <w:r>
        <w:t>PUC,</w:t>
      </w:r>
      <w:r>
        <w:rPr>
          <w:spacing w:val="-2"/>
        </w:rPr>
        <w:t xml:space="preserve"> </w:t>
      </w:r>
      <w:r>
        <w:t>FR</w:t>
      </w:r>
      <w:r>
        <w:rPr>
          <w:spacing w:val="-2"/>
        </w:rPr>
        <w:t xml:space="preserve"> </w:t>
      </w:r>
      <w:r>
        <w:t>or</w:t>
      </w:r>
      <w:r>
        <w:rPr>
          <w:spacing w:val="-2"/>
        </w:rPr>
        <w:t xml:space="preserve"> </w:t>
      </w:r>
      <w:r>
        <w:t>any</w:t>
      </w:r>
      <w:r>
        <w:rPr>
          <w:spacing w:val="-2"/>
        </w:rPr>
        <w:t xml:space="preserve"> </w:t>
      </w:r>
      <w:r>
        <w:t>other</w:t>
      </w:r>
      <w:r>
        <w:rPr>
          <w:spacing w:val="-2"/>
        </w:rPr>
        <w:t xml:space="preserve"> </w:t>
      </w:r>
      <w:r>
        <w:t>part</w:t>
      </w:r>
      <w:r>
        <w:rPr>
          <w:spacing w:val="-2"/>
        </w:rPr>
        <w:t xml:space="preserve"> </w:t>
      </w:r>
      <w:r>
        <w:t>of</w:t>
      </w:r>
      <w:r>
        <w:rPr>
          <w:spacing w:val="-2"/>
        </w:rPr>
        <w:t xml:space="preserve"> </w:t>
      </w:r>
      <w:r>
        <w:t>correspondence</w:t>
      </w:r>
      <w:r>
        <w:rPr>
          <w:spacing w:val="-2"/>
        </w:rPr>
        <w:t xml:space="preserve"> </w:t>
      </w:r>
      <w:r>
        <w:t>or notes on the same file should not be given just to give an impression of contributing to a file.</w:t>
      </w:r>
    </w:p>
    <w:p w14:paraId="1E292E68" w14:textId="77777777" w:rsidR="00C8652D" w:rsidRDefault="00000000">
      <w:pPr>
        <w:pStyle w:val="BodyText"/>
        <w:spacing w:before="141" w:line="278" w:lineRule="auto"/>
        <w:ind w:left="155" w:right="154" w:firstLine="508"/>
        <w:jc w:val="both"/>
      </w:pPr>
      <w:r>
        <w:t>All</w:t>
      </w:r>
      <w:r>
        <w:rPr>
          <w:spacing w:val="-2"/>
        </w:rPr>
        <w:t xml:space="preserve"> </w:t>
      </w:r>
      <w:r>
        <w:t>notes</w:t>
      </w:r>
      <w:r>
        <w:rPr>
          <w:spacing w:val="-2"/>
        </w:rPr>
        <w:t xml:space="preserve"> </w:t>
      </w:r>
      <w:r>
        <w:t>should</w:t>
      </w:r>
      <w:r>
        <w:rPr>
          <w:spacing w:val="-2"/>
        </w:rPr>
        <w:t xml:space="preserve"> </w:t>
      </w:r>
      <w:r>
        <w:t>be</w:t>
      </w:r>
      <w:r>
        <w:rPr>
          <w:spacing w:val="-2"/>
        </w:rPr>
        <w:t xml:space="preserve"> </w:t>
      </w:r>
      <w:r>
        <w:t>concise</w:t>
      </w:r>
      <w:r>
        <w:rPr>
          <w:spacing w:val="-2"/>
        </w:rPr>
        <w:t xml:space="preserve"> </w:t>
      </w:r>
      <w:r>
        <w:t>and</w:t>
      </w:r>
      <w:r>
        <w:rPr>
          <w:spacing w:val="-2"/>
        </w:rPr>
        <w:t xml:space="preserve"> </w:t>
      </w:r>
      <w:r>
        <w:t>to</w:t>
      </w:r>
      <w:r>
        <w:rPr>
          <w:spacing w:val="-2"/>
        </w:rPr>
        <w:t xml:space="preserve"> </w:t>
      </w:r>
      <w:r>
        <w:t>the</w:t>
      </w:r>
      <w:r>
        <w:rPr>
          <w:spacing w:val="-2"/>
        </w:rPr>
        <w:t xml:space="preserve"> </w:t>
      </w:r>
      <w:r>
        <w:t>point.</w:t>
      </w:r>
      <w:r>
        <w:rPr>
          <w:spacing w:val="-2"/>
        </w:rPr>
        <w:t xml:space="preserve"> </w:t>
      </w:r>
      <w:r>
        <w:t>Excessive</w:t>
      </w:r>
      <w:r>
        <w:rPr>
          <w:spacing w:val="-2"/>
        </w:rPr>
        <w:t xml:space="preserve"> </w:t>
      </w:r>
      <w:r>
        <w:t>noting</w:t>
      </w:r>
      <w:r>
        <w:rPr>
          <w:spacing w:val="-2"/>
        </w:rPr>
        <w:t xml:space="preserve"> </w:t>
      </w:r>
      <w:r>
        <w:t>describing</w:t>
      </w:r>
      <w:r>
        <w:rPr>
          <w:spacing w:val="-2"/>
        </w:rPr>
        <w:t xml:space="preserve"> </w:t>
      </w:r>
      <w:r>
        <w:t>lengthy</w:t>
      </w:r>
      <w:r>
        <w:rPr>
          <w:spacing w:val="-2"/>
        </w:rPr>
        <w:t xml:space="preserve"> </w:t>
      </w:r>
      <w:r>
        <w:t>facts</w:t>
      </w:r>
      <w:r>
        <w:rPr>
          <w:spacing w:val="-2"/>
        </w:rPr>
        <w:t xml:space="preserve"> </w:t>
      </w:r>
      <w:r>
        <w:t>and</w:t>
      </w:r>
      <w:r>
        <w:rPr>
          <w:spacing w:val="-2"/>
        </w:rPr>
        <w:t xml:space="preserve"> </w:t>
      </w:r>
      <w:r>
        <w:t>figures</w:t>
      </w:r>
      <w:r>
        <w:rPr>
          <w:spacing w:val="-2"/>
        </w:rPr>
        <w:t xml:space="preserve"> </w:t>
      </w:r>
      <w:r>
        <w:t>should</w:t>
      </w:r>
      <w:r>
        <w:rPr>
          <w:spacing w:val="-2"/>
        </w:rPr>
        <w:t xml:space="preserve"> </w:t>
      </w:r>
      <w:r>
        <w:t>be avoided. Lengthy notes, if necessary, should be prepared, but with proper paragraphing and in clear language.</w:t>
      </w:r>
    </w:p>
    <w:p w14:paraId="2CE608ED" w14:textId="77777777" w:rsidR="00C8652D" w:rsidRDefault="00C8652D">
      <w:pPr>
        <w:spacing w:line="278" w:lineRule="auto"/>
        <w:jc w:val="both"/>
        <w:sectPr w:rsidR="00C8652D">
          <w:headerReference w:type="default" r:id="rId22"/>
          <w:pgSz w:w="12960" w:h="15840"/>
          <w:pgMar w:top="1140" w:right="1500" w:bottom="280" w:left="1500" w:header="917" w:footer="0" w:gutter="0"/>
          <w:pgNumType w:start="47"/>
          <w:cols w:space="720"/>
        </w:sectPr>
      </w:pPr>
    </w:p>
    <w:p w14:paraId="0FF127F8" w14:textId="77777777" w:rsidR="00C8652D" w:rsidRDefault="00C8652D">
      <w:pPr>
        <w:pStyle w:val="BodyText"/>
        <w:spacing w:before="102"/>
      </w:pPr>
    </w:p>
    <w:p w14:paraId="31970D97" w14:textId="77777777" w:rsidR="00C8652D" w:rsidRDefault="00000000">
      <w:pPr>
        <w:pStyle w:val="BodyText"/>
        <w:spacing w:line="273" w:lineRule="auto"/>
        <w:ind w:left="155" w:right="151" w:firstLine="508"/>
        <w:jc w:val="both"/>
      </w:pPr>
      <w:r>
        <w:t>If,</w:t>
      </w:r>
      <w:r>
        <w:rPr>
          <w:spacing w:val="-3"/>
        </w:rPr>
        <w:t xml:space="preserve"> </w:t>
      </w:r>
      <w:r>
        <w:t>a</w:t>
      </w:r>
      <w:r>
        <w:rPr>
          <w:spacing w:val="-3"/>
        </w:rPr>
        <w:t xml:space="preserve"> </w:t>
      </w:r>
      <w:r>
        <w:t>running</w:t>
      </w:r>
      <w:r>
        <w:rPr>
          <w:spacing w:val="-3"/>
        </w:rPr>
        <w:t xml:space="preserve"> </w:t>
      </w:r>
      <w:r>
        <w:t>summary</w:t>
      </w:r>
      <w:r>
        <w:rPr>
          <w:spacing w:val="-3"/>
        </w:rPr>
        <w:t xml:space="preserve"> </w:t>
      </w:r>
      <w:r>
        <w:t>of</w:t>
      </w:r>
      <w:r>
        <w:rPr>
          <w:spacing w:val="-3"/>
        </w:rPr>
        <w:t xml:space="preserve"> </w:t>
      </w:r>
      <w:r>
        <w:t>facts</w:t>
      </w:r>
      <w:r>
        <w:rPr>
          <w:spacing w:val="-3"/>
        </w:rPr>
        <w:t xml:space="preserve"> </w:t>
      </w:r>
      <w:r>
        <w:t>is</w:t>
      </w:r>
      <w:r>
        <w:rPr>
          <w:spacing w:val="-3"/>
        </w:rPr>
        <w:t xml:space="preserve"> </w:t>
      </w:r>
      <w:r>
        <w:t>available</w:t>
      </w:r>
      <w:r>
        <w:rPr>
          <w:spacing w:val="-3"/>
        </w:rPr>
        <w:t xml:space="preserve"> </w:t>
      </w:r>
      <w:r>
        <w:t>on</w:t>
      </w:r>
      <w:r>
        <w:rPr>
          <w:spacing w:val="-3"/>
        </w:rPr>
        <w:t xml:space="preserve"> </w:t>
      </w:r>
      <w:r>
        <w:t>the</w:t>
      </w:r>
      <w:r>
        <w:rPr>
          <w:spacing w:val="-3"/>
        </w:rPr>
        <w:t xml:space="preserve"> </w:t>
      </w:r>
      <w:r>
        <w:t>file,</w:t>
      </w:r>
      <w:r>
        <w:rPr>
          <w:spacing w:val="-3"/>
        </w:rPr>
        <w:t xml:space="preserve"> </w:t>
      </w:r>
      <w:r>
        <w:t>this</w:t>
      </w:r>
      <w:r>
        <w:rPr>
          <w:spacing w:val="-3"/>
        </w:rPr>
        <w:t xml:space="preserve"> </w:t>
      </w:r>
      <w:r>
        <w:t>should</w:t>
      </w:r>
      <w:r>
        <w:rPr>
          <w:spacing w:val="-3"/>
        </w:rPr>
        <w:t xml:space="preserve"> </w:t>
      </w:r>
      <w:r>
        <w:t>not</w:t>
      </w:r>
      <w:r>
        <w:rPr>
          <w:spacing w:val="-3"/>
        </w:rPr>
        <w:t xml:space="preserve"> </w:t>
      </w:r>
      <w:r>
        <w:t>be</w:t>
      </w:r>
      <w:r>
        <w:rPr>
          <w:spacing w:val="-3"/>
        </w:rPr>
        <w:t xml:space="preserve"> </w:t>
      </w:r>
      <w:r>
        <w:t>reproduced</w:t>
      </w:r>
      <w:r>
        <w:rPr>
          <w:spacing w:val="-3"/>
        </w:rPr>
        <w:t xml:space="preserve"> </w:t>
      </w:r>
      <w:r>
        <w:t>in</w:t>
      </w:r>
      <w:r>
        <w:rPr>
          <w:spacing w:val="-3"/>
        </w:rPr>
        <w:t xml:space="preserve"> </w:t>
      </w:r>
      <w:r>
        <w:t>one’s</w:t>
      </w:r>
      <w:r>
        <w:rPr>
          <w:spacing w:val="-3"/>
        </w:rPr>
        <w:t xml:space="preserve"> </w:t>
      </w:r>
      <w:r>
        <w:t>own</w:t>
      </w:r>
      <w:r>
        <w:rPr>
          <w:spacing w:val="-3"/>
        </w:rPr>
        <w:t xml:space="preserve"> </w:t>
      </w:r>
      <w:r>
        <w:t>note,</w:t>
      </w:r>
      <w:r>
        <w:rPr>
          <w:spacing w:val="-3"/>
        </w:rPr>
        <w:t xml:space="preserve"> </w:t>
      </w:r>
      <w:r>
        <w:t>If</w:t>
      </w:r>
      <w:r>
        <w:rPr>
          <w:spacing w:val="-3"/>
        </w:rPr>
        <w:t xml:space="preserve"> </w:t>
      </w:r>
      <w:r>
        <w:t>the last</w:t>
      </w:r>
      <w:r>
        <w:rPr>
          <w:spacing w:val="-4"/>
        </w:rPr>
        <w:t xml:space="preserve"> </w:t>
      </w:r>
      <w:r>
        <w:t>note</w:t>
      </w:r>
      <w:r>
        <w:rPr>
          <w:spacing w:val="-4"/>
        </w:rPr>
        <w:t xml:space="preserve"> </w:t>
      </w:r>
      <w:r>
        <w:t>on</w:t>
      </w:r>
      <w:r>
        <w:rPr>
          <w:spacing w:val="-4"/>
        </w:rPr>
        <w:t xml:space="preserve"> </w:t>
      </w:r>
      <w:r>
        <w:t>the</w:t>
      </w:r>
      <w:r>
        <w:rPr>
          <w:spacing w:val="-4"/>
        </w:rPr>
        <w:t xml:space="preserve"> </w:t>
      </w:r>
      <w:r>
        <w:t>tile</w:t>
      </w:r>
      <w:r>
        <w:rPr>
          <w:spacing w:val="-4"/>
        </w:rPr>
        <w:t xml:space="preserve"> </w:t>
      </w:r>
      <w:r>
        <w:t>is</w:t>
      </w:r>
      <w:r>
        <w:rPr>
          <w:spacing w:val="-4"/>
        </w:rPr>
        <w:t xml:space="preserve"> </w:t>
      </w:r>
      <w:r>
        <w:t>itself</w:t>
      </w:r>
      <w:r>
        <w:rPr>
          <w:spacing w:val="-4"/>
        </w:rPr>
        <w:t xml:space="preserve"> </w:t>
      </w:r>
      <w:r>
        <w:t>a</w:t>
      </w:r>
      <w:r>
        <w:rPr>
          <w:spacing w:val="-4"/>
        </w:rPr>
        <w:t xml:space="preserve"> </w:t>
      </w:r>
      <w:r>
        <w:t>summary</w:t>
      </w:r>
      <w:r>
        <w:rPr>
          <w:spacing w:val="-4"/>
        </w:rPr>
        <w:t xml:space="preserve"> </w:t>
      </w:r>
      <w:r>
        <w:t>and</w:t>
      </w:r>
      <w:r>
        <w:rPr>
          <w:spacing w:val="-4"/>
        </w:rPr>
        <w:t xml:space="preserve"> </w:t>
      </w:r>
      <w:r>
        <w:t>if</w:t>
      </w:r>
      <w:r>
        <w:rPr>
          <w:spacing w:val="-4"/>
        </w:rPr>
        <w:t xml:space="preserve"> </w:t>
      </w:r>
      <w:r>
        <w:t>some</w:t>
      </w:r>
      <w:r>
        <w:rPr>
          <w:spacing w:val="-4"/>
        </w:rPr>
        <w:t xml:space="preserve"> </w:t>
      </w:r>
      <w:r>
        <w:t>additional</w:t>
      </w:r>
      <w:r>
        <w:rPr>
          <w:spacing w:val="-4"/>
        </w:rPr>
        <w:t xml:space="preserve"> </w:t>
      </w:r>
      <w:r>
        <w:t>point</w:t>
      </w:r>
      <w:r>
        <w:rPr>
          <w:spacing w:val="-4"/>
        </w:rPr>
        <w:t xml:space="preserve"> </w:t>
      </w:r>
      <w:r>
        <w:t>is</w:t>
      </w:r>
      <w:r>
        <w:rPr>
          <w:spacing w:val="-4"/>
        </w:rPr>
        <w:t xml:space="preserve"> </w:t>
      </w:r>
      <w:r>
        <w:t>to</w:t>
      </w:r>
      <w:r>
        <w:rPr>
          <w:spacing w:val="-4"/>
        </w:rPr>
        <w:t xml:space="preserve"> </w:t>
      </w:r>
      <w:r>
        <w:t>be</w:t>
      </w:r>
      <w:r>
        <w:rPr>
          <w:spacing w:val="-4"/>
        </w:rPr>
        <w:t xml:space="preserve"> </w:t>
      </w:r>
      <w:r>
        <w:t>made,</w:t>
      </w:r>
      <w:r>
        <w:rPr>
          <w:spacing w:val="-4"/>
        </w:rPr>
        <w:t xml:space="preserve"> </w:t>
      </w:r>
      <w:r>
        <w:t>a</w:t>
      </w:r>
      <w:r>
        <w:rPr>
          <w:spacing w:val="-4"/>
        </w:rPr>
        <w:t xml:space="preserve"> </w:t>
      </w:r>
      <w:r>
        <w:t>self</w:t>
      </w:r>
      <w:r>
        <w:rPr>
          <w:spacing w:val="-4"/>
        </w:rPr>
        <w:t xml:space="preserve"> </w:t>
      </w:r>
      <w:r>
        <w:t>contained</w:t>
      </w:r>
      <w:r>
        <w:rPr>
          <w:spacing w:val="-4"/>
        </w:rPr>
        <w:t xml:space="preserve"> </w:t>
      </w:r>
      <w:r>
        <w:t>summary</w:t>
      </w:r>
      <w:r>
        <w:rPr>
          <w:spacing w:val="-4"/>
        </w:rPr>
        <w:t xml:space="preserve"> </w:t>
      </w:r>
      <w:r>
        <w:t>should be prepared.</w:t>
      </w:r>
    </w:p>
    <w:p w14:paraId="0AF1320D" w14:textId="77777777" w:rsidR="00C8652D" w:rsidRDefault="00000000">
      <w:pPr>
        <w:pStyle w:val="ListParagraph"/>
        <w:numPr>
          <w:ilvl w:val="1"/>
          <w:numId w:val="104"/>
        </w:numPr>
        <w:tabs>
          <w:tab w:val="left" w:pos="989"/>
        </w:tabs>
        <w:spacing w:before="139" w:line="273" w:lineRule="auto"/>
        <w:ind w:right="148" w:firstLine="508"/>
        <w:jc w:val="both"/>
        <w:rPr>
          <w:sz w:val="21"/>
        </w:rPr>
      </w:pPr>
      <w:r>
        <w:rPr>
          <w:b/>
          <w:sz w:val="21"/>
        </w:rPr>
        <w:t xml:space="preserve">Noting and responsibilities of Branch/Section </w:t>
      </w:r>
      <w:r>
        <w:rPr>
          <w:sz w:val="21"/>
        </w:rPr>
        <w:t>— When the line of action on a receipt is clear, or it is based on precedents or the approval of the Section in-Charge has already been obtained on the line of action on a receipt, a draft reply, where necessary, should be put up for approval without much noting. In other cases, the Section shall put up a note.</w:t>
      </w:r>
    </w:p>
    <w:p w14:paraId="6219C82E" w14:textId="77777777" w:rsidR="00C8652D" w:rsidRDefault="00000000">
      <w:pPr>
        <w:pStyle w:val="BodyText"/>
        <w:spacing w:before="138" w:line="271" w:lineRule="auto"/>
        <w:ind w:left="156" w:right="152" w:firstLine="508"/>
        <w:jc w:val="both"/>
      </w:pPr>
      <w:r>
        <w:t>As far as possible, one note should emanate from the Section. If there is difference of opinion between different sections/dealing hands and head of the branch, it should be settled by personal discussion.</w:t>
      </w:r>
    </w:p>
    <w:p w14:paraId="1221740A" w14:textId="77777777" w:rsidR="00C8652D" w:rsidRDefault="00000000">
      <w:pPr>
        <w:pStyle w:val="BodyText"/>
        <w:spacing w:before="145"/>
        <w:ind w:left="664"/>
      </w:pPr>
      <w:r>
        <w:t>The</w:t>
      </w:r>
      <w:r>
        <w:rPr>
          <w:spacing w:val="3"/>
        </w:rPr>
        <w:t xml:space="preserve"> </w:t>
      </w:r>
      <w:r>
        <w:t>following</w:t>
      </w:r>
      <w:r>
        <w:rPr>
          <w:spacing w:val="5"/>
        </w:rPr>
        <w:t xml:space="preserve"> </w:t>
      </w:r>
      <w:r>
        <w:t>points</w:t>
      </w:r>
      <w:r>
        <w:rPr>
          <w:spacing w:val="5"/>
        </w:rPr>
        <w:t xml:space="preserve"> </w:t>
      </w:r>
      <w:r>
        <w:t>should</w:t>
      </w:r>
      <w:r>
        <w:rPr>
          <w:spacing w:val="5"/>
        </w:rPr>
        <w:t xml:space="preserve"> </w:t>
      </w:r>
      <w:r>
        <w:t>be</w:t>
      </w:r>
      <w:r>
        <w:rPr>
          <w:spacing w:val="5"/>
        </w:rPr>
        <w:t xml:space="preserve"> </w:t>
      </w:r>
      <w:r>
        <w:t>ensured</w:t>
      </w:r>
      <w:r>
        <w:rPr>
          <w:spacing w:val="6"/>
        </w:rPr>
        <w:t xml:space="preserve"> </w:t>
      </w:r>
      <w:r>
        <w:t>by</w:t>
      </w:r>
      <w:r>
        <w:rPr>
          <w:spacing w:val="5"/>
        </w:rPr>
        <w:t xml:space="preserve"> </w:t>
      </w:r>
      <w:r>
        <w:t>the</w:t>
      </w:r>
      <w:r>
        <w:rPr>
          <w:spacing w:val="5"/>
        </w:rPr>
        <w:t xml:space="preserve"> </w:t>
      </w:r>
      <w:r>
        <w:t>section</w:t>
      </w:r>
      <w:r>
        <w:rPr>
          <w:spacing w:val="5"/>
        </w:rPr>
        <w:t xml:space="preserve"> </w:t>
      </w:r>
      <w:r>
        <w:t>with</w:t>
      </w:r>
      <w:r>
        <w:rPr>
          <w:spacing w:val="5"/>
        </w:rPr>
        <w:t xml:space="preserve"> </w:t>
      </w:r>
      <w:r>
        <w:t>respect</w:t>
      </w:r>
      <w:r>
        <w:rPr>
          <w:spacing w:val="5"/>
        </w:rPr>
        <w:t xml:space="preserve"> </w:t>
      </w:r>
      <w:r>
        <w:t>to</w:t>
      </w:r>
      <w:r>
        <w:rPr>
          <w:spacing w:val="6"/>
        </w:rPr>
        <w:t xml:space="preserve"> </w:t>
      </w:r>
      <w:r>
        <w:rPr>
          <w:spacing w:val="-2"/>
        </w:rPr>
        <w:t>noting:</w:t>
      </w:r>
    </w:p>
    <w:p w14:paraId="286D699E" w14:textId="77777777" w:rsidR="00C8652D" w:rsidRDefault="00000000">
      <w:pPr>
        <w:pStyle w:val="ListParagraph"/>
        <w:numPr>
          <w:ilvl w:val="0"/>
          <w:numId w:val="102"/>
        </w:numPr>
        <w:tabs>
          <w:tab w:val="left" w:pos="1177"/>
        </w:tabs>
        <w:spacing w:before="174"/>
        <w:ind w:left="1177" w:hanging="513"/>
        <w:rPr>
          <w:sz w:val="21"/>
        </w:rPr>
      </w:pPr>
      <w:r>
        <w:rPr>
          <w:sz w:val="21"/>
        </w:rPr>
        <w:t>facts</w:t>
      </w:r>
      <w:r>
        <w:rPr>
          <w:spacing w:val="6"/>
          <w:sz w:val="21"/>
        </w:rPr>
        <w:t xml:space="preserve"> </w:t>
      </w:r>
      <w:r>
        <w:rPr>
          <w:sz w:val="21"/>
        </w:rPr>
        <w:t>under</w:t>
      </w:r>
      <w:r>
        <w:rPr>
          <w:spacing w:val="6"/>
          <w:sz w:val="21"/>
        </w:rPr>
        <w:t xml:space="preserve"> </w:t>
      </w:r>
      <w:r>
        <w:rPr>
          <w:sz w:val="21"/>
        </w:rPr>
        <w:t>consideration</w:t>
      </w:r>
      <w:r>
        <w:rPr>
          <w:spacing w:val="6"/>
          <w:sz w:val="21"/>
        </w:rPr>
        <w:t xml:space="preserve"> </w:t>
      </w:r>
      <w:r>
        <w:rPr>
          <w:sz w:val="21"/>
        </w:rPr>
        <w:t>should</w:t>
      </w:r>
      <w:r>
        <w:rPr>
          <w:spacing w:val="7"/>
          <w:sz w:val="21"/>
        </w:rPr>
        <w:t xml:space="preserve"> </w:t>
      </w:r>
      <w:r>
        <w:rPr>
          <w:sz w:val="21"/>
        </w:rPr>
        <w:t>be</w:t>
      </w:r>
      <w:r>
        <w:rPr>
          <w:spacing w:val="6"/>
          <w:sz w:val="21"/>
        </w:rPr>
        <w:t xml:space="preserve"> </w:t>
      </w:r>
      <w:r>
        <w:rPr>
          <w:sz w:val="21"/>
        </w:rPr>
        <w:t>correct</w:t>
      </w:r>
      <w:r>
        <w:rPr>
          <w:spacing w:val="6"/>
          <w:sz w:val="21"/>
        </w:rPr>
        <w:t xml:space="preserve"> </w:t>
      </w:r>
      <w:r>
        <w:rPr>
          <w:sz w:val="21"/>
        </w:rPr>
        <w:t>to</w:t>
      </w:r>
      <w:r>
        <w:rPr>
          <w:spacing w:val="6"/>
          <w:sz w:val="21"/>
        </w:rPr>
        <w:t xml:space="preserve"> </w:t>
      </w:r>
      <w:r>
        <w:rPr>
          <w:sz w:val="21"/>
        </w:rPr>
        <w:t>the</w:t>
      </w:r>
      <w:r>
        <w:rPr>
          <w:spacing w:val="7"/>
          <w:sz w:val="21"/>
        </w:rPr>
        <w:t xml:space="preserve"> </w:t>
      </w:r>
      <w:r>
        <w:rPr>
          <w:sz w:val="21"/>
        </w:rPr>
        <w:t>best</w:t>
      </w:r>
      <w:r>
        <w:rPr>
          <w:spacing w:val="6"/>
          <w:sz w:val="21"/>
        </w:rPr>
        <w:t xml:space="preserve"> </w:t>
      </w:r>
      <w:r>
        <w:rPr>
          <w:sz w:val="21"/>
        </w:rPr>
        <w:t>of</w:t>
      </w:r>
      <w:r>
        <w:rPr>
          <w:spacing w:val="6"/>
          <w:sz w:val="21"/>
        </w:rPr>
        <w:t xml:space="preserve"> </w:t>
      </w:r>
      <w:r>
        <w:rPr>
          <w:sz w:val="21"/>
        </w:rPr>
        <w:t>one’s</w:t>
      </w:r>
      <w:r>
        <w:rPr>
          <w:spacing w:val="6"/>
          <w:sz w:val="21"/>
        </w:rPr>
        <w:t xml:space="preserve"> </w:t>
      </w:r>
      <w:r>
        <w:rPr>
          <w:spacing w:val="-2"/>
          <w:sz w:val="21"/>
        </w:rPr>
        <w:t>knowledge;</w:t>
      </w:r>
    </w:p>
    <w:p w14:paraId="08799EE7" w14:textId="77777777" w:rsidR="00C8652D" w:rsidRDefault="00000000">
      <w:pPr>
        <w:pStyle w:val="ListParagraph"/>
        <w:numPr>
          <w:ilvl w:val="0"/>
          <w:numId w:val="102"/>
        </w:numPr>
        <w:tabs>
          <w:tab w:val="left" w:pos="1175"/>
        </w:tabs>
        <w:spacing w:before="173"/>
        <w:ind w:left="1175" w:hanging="511"/>
        <w:rPr>
          <w:sz w:val="21"/>
        </w:rPr>
      </w:pPr>
      <w:r>
        <w:rPr>
          <w:sz w:val="21"/>
        </w:rPr>
        <w:t>mistakes</w:t>
      </w:r>
      <w:r>
        <w:rPr>
          <w:spacing w:val="4"/>
          <w:sz w:val="21"/>
        </w:rPr>
        <w:t xml:space="preserve"> </w:t>
      </w:r>
      <w:r>
        <w:rPr>
          <w:sz w:val="21"/>
        </w:rPr>
        <w:t>or</w:t>
      </w:r>
      <w:r>
        <w:rPr>
          <w:spacing w:val="5"/>
          <w:sz w:val="21"/>
        </w:rPr>
        <w:t xml:space="preserve"> </w:t>
      </w:r>
      <w:r>
        <w:rPr>
          <w:sz w:val="21"/>
        </w:rPr>
        <w:t>mis-statements</w:t>
      </w:r>
      <w:r>
        <w:rPr>
          <w:spacing w:val="4"/>
          <w:sz w:val="21"/>
        </w:rPr>
        <w:t xml:space="preserve"> </w:t>
      </w:r>
      <w:r>
        <w:rPr>
          <w:sz w:val="21"/>
        </w:rPr>
        <w:t>of</w:t>
      </w:r>
      <w:r>
        <w:rPr>
          <w:spacing w:val="5"/>
          <w:sz w:val="21"/>
        </w:rPr>
        <w:t xml:space="preserve"> </w:t>
      </w:r>
      <w:r>
        <w:rPr>
          <w:sz w:val="21"/>
        </w:rPr>
        <w:t>facts</w:t>
      </w:r>
      <w:r>
        <w:rPr>
          <w:spacing w:val="4"/>
          <w:sz w:val="21"/>
        </w:rPr>
        <w:t xml:space="preserve"> </w:t>
      </w:r>
      <w:r>
        <w:rPr>
          <w:sz w:val="21"/>
        </w:rPr>
        <w:t>should</w:t>
      </w:r>
      <w:r>
        <w:rPr>
          <w:spacing w:val="5"/>
          <w:sz w:val="21"/>
        </w:rPr>
        <w:t xml:space="preserve"> </w:t>
      </w:r>
      <w:r>
        <w:rPr>
          <w:sz w:val="21"/>
        </w:rPr>
        <w:t>be</w:t>
      </w:r>
      <w:r>
        <w:rPr>
          <w:spacing w:val="4"/>
          <w:sz w:val="21"/>
        </w:rPr>
        <w:t xml:space="preserve"> </w:t>
      </w:r>
      <w:r>
        <w:rPr>
          <w:sz w:val="21"/>
        </w:rPr>
        <w:t>pointed</w:t>
      </w:r>
      <w:r>
        <w:rPr>
          <w:spacing w:val="5"/>
          <w:sz w:val="21"/>
        </w:rPr>
        <w:t xml:space="preserve"> </w:t>
      </w:r>
      <w:r>
        <w:rPr>
          <w:spacing w:val="-4"/>
          <w:sz w:val="21"/>
        </w:rPr>
        <w:t>out;</w:t>
      </w:r>
    </w:p>
    <w:p w14:paraId="3CD1C8DA" w14:textId="77777777" w:rsidR="00C8652D" w:rsidRDefault="00000000">
      <w:pPr>
        <w:pStyle w:val="ListParagraph"/>
        <w:numPr>
          <w:ilvl w:val="0"/>
          <w:numId w:val="102"/>
        </w:numPr>
        <w:tabs>
          <w:tab w:val="left" w:pos="1175"/>
        </w:tabs>
        <w:spacing w:before="177"/>
        <w:ind w:left="1175" w:hanging="511"/>
        <w:rPr>
          <w:sz w:val="21"/>
        </w:rPr>
      </w:pPr>
      <w:r>
        <w:rPr>
          <w:sz w:val="21"/>
        </w:rPr>
        <w:t>the</w:t>
      </w:r>
      <w:r>
        <w:rPr>
          <w:spacing w:val="6"/>
          <w:sz w:val="21"/>
        </w:rPr>
        <w:t xml:space="preserve"> </w:t>
      </w:r>
      <w:r>
        <w:rPr>
          <w:sz w:val="21"/>
        </w:rPr>
        <w:t>correct</w:t>
      </w:r>
      <w:r>
        <w:rPr>
          <w:spacing w:val="6"/>
          <w:sz w:val="21"/>
        </w:rPr>
        <w:t xml:space="preserve"> </w:t>
      </w:r>
      <w:r>
        <w:rPr>
          <w:sz w:val="21"/>
        </w:rPr>
        <w:t>procedure,</w:t>
      </w:r>
      <w:r>
        <w:rPr>
          <w:spacing w:val="6"/>
          <w:sz w:val="21"/>
        </w:rPr>
        <w:t xml:space="preserve"> </w:t>
      </w:r>
      <w:r>
        <w:rPr>
          <w:sz w:val="21"/>
        </w:rPr>
        <w:t>statutory</w:t>
      </w:r>
      <w:r>
        <w:rPr>
          <w:spacing w:val="6"/>
          <w:sz w:val="21"/>
        </w:rPr>
        <w:t xml:space="preserve"> </w:t>
      </w:r>
      <w:r>
        <w:rPr>
          <w:sz w:val="21"/>
        </w:rPr>
        <w:t>or</w:t>
      </w:r>
      <w:r>
        <w:rPr>
          <w:spacing w:val="6"/>
          <w:sz w:val="21"/>
        </w:rPr>
        <w:t xml:space="preserve"> </w:t>
      </w:r>
      <w:r>
        <w:rPr>
          <w:sz w:val="21"/>
        </w:rPr>
        <w:t>customary,</w:t>
      </w:r>
      <w:r>
        <w:rPr>
          <w:spacing w:val="6"/>
          <w:sz w:val="21"/>
        </w:rPr>
        <w:t xml:space="preserve"> </w:t>
      </w:r>
      <w:r>
        <w:rPr>
          <w:sz w:val="21"/>
        </w:rPr>
        <w:t>the</w:t>
      </w:r>
      <w:r>
        <w:rPr>
          <w:spacing w:val="6"/>
          <w:sz w:val="21"/>
        </w:rPr>
        <w:t xml:space="preserve"> </w:t>
      </w:r>
      <w:r>
        <w:rPr>
          <w:sz w:val="21"/>
        </w:rPr>
        <w:t>law</w:t>
      </w:r>
      <w:r>
        <w:rPr>
          <w:spacing w:val="6"/>
          <w:sz w:val="21"/>
        </w:rPr>
        <w:t xml:space="preserve"> </w:t>
      </w:r>
      <w:r>
        <w:rPr>
          <w:sz w:val="21"/>
        </w:rPr>
        <w:t>and</w:t>
      </w:r>
      <w:r>
        <w:rPr>
          <w:spacing w:val="6"/>
          <w:sz w:val="21"/>
        </w:rPr>
        <w:t xml:space="preserve"> </w:t>
      </w:r>
      <w:r>
        <w:rPr>
          <w:sz w:val="21"/>
        </w:rPr>
        <w:t>rules,</w:t>
      </w:r>
      <w:r>
        <w:rPr>
          <w:spacing w:val="7"/>
          <w:sz w:val="21"/>
        </w:rPr>
        <w:t xml:space="preserve"> </w:t>
      </w:r>
      <w:r>
        <w:rPr>
          <w:sz w:val="21"/>
        </w:rPr>
        <w:t>should</w:t>
      </w:r>
      <w:r>
        <w:rPr>
          <w:spacing w:val="6"/>
          <w:sz w:val="21"/>
        </w:rPr>
        <w:t xml:space="preserve"> </w:t>
      </w:r>
      <w:r>
        <w:rPr>
          <w:sz w:val="21"/>
        </w:rPr>
        <w:t>be</w:t>
      </w:r>
      <w:r>
        <w:rPr>
          <w:spacing w:val="6"/>
          <w:sz w:val="21"/>
        </w:rPr>
        <w:t xml:space="preserve"> </w:t>
      </w:r>
      <w:r>
        <w:rPr>
          <w:sz w:val="21"/>
        </w:rPr>
        <w:t>pointed</w:t>
      </w:r>
      <w:r>
        <w:rPr>
          <w:spacing w:val="6"/>
          <w:sz w:val="21"/>
        </w:rPr>
        <w:t xml:space="preserve"> </w:t>
      </w:r>
      <w:r>
        <w:rPr>
          <w:spacing w:val="-4"/>
          <w:sz w:val="21"/>
        </w:rPr>
        <w:t>out;</w:t>
      </w:r>
    </w:p>
    <w:p w14:paraId="5713313B" w14:textId="77777777" w:rsidR="00C8652D" w:rsidRDefault="00000000">
      <w:pPr>
        <w:pStyle w:val="ListParagraph"/>
        <w:numPr>
          <w:ilvl w:val="0"/>
          <w:numId w:val="102"/>
        </w:numPr>
        <w:tabs>
          <w:tab w:val="left" w:pos="1176"/>
        </w:tabs>
        <w:spacing w:before="173" w:line="271" w:lineRule="auto"/>
        <w:ind w:left="1176" w:right="154" w:hanging="512"/>
        <w:rPr>
          <w:sz w:val="21"/>
        </w:rPr>
      </w:pPr>
      <w:r>
        <w:rPr>
          <w:sz w:val="21"/>
        </w:rPr>
        <w:t>other relevant facts and figures available in the Secretariat should be provided alongwith precedents</w:t>
      </w:r>
      <w:r>
        <w:rPr>
          <w:spacing w:val="40"/>
          <w:sz w:val="21"/>
        </w:rPr>
        <w:t xml:space="preserve"> </w:t>
      </w:r>
      <w:r>
        <w:rPr>
          <w:sz w:val="21"/>
        </w:rPr>
        <w:t>containing previous decisions on a similar issue;</w:t>
      </w:r>
    </w:p>
    <w:p w14:paraId="16547CB4" w14:textId="77777777" w:rsidR="00C8652D" w:rsidRDefault="00000000">
      <w:pPr>
        <w:pStyle w:val="ListParagraph"/>
        <w:numPr>
          <w:ilvl w:val="0"/>
          <w:numId w:val="102"/>
        </w:numPr>
        <w:tabs>
          <w:tab w:val="left" w:pos="1175"/>
        </w:tabs>
        <w:spacing w:before="143"/>
        <w:ind w:left="1175" w:hanging="511"/>
        <w:rPr>
          <w:sz w:val="21"/>
        </w:rPr>
      </w:pPr>
      <w:r>
        <w:rPr>
          <w:sz w:val="21"/>
        </w:rPr>
        <w:t>questions</w:t>
      </w:r>
      <w:r>
        <w:rPr>
          <w:spacing w:val="-4"/>
          <w:sz w:val="21"/>
        </w:rPr>
        <w:t xml:space="preserve"> </w:t>
      </w:r>
      <w:r>
        <w:rPr>
          <w:sz w:val="21"/>
        </w:rPr>
        <w:t>for</w:t>
      </w:r>
      <w:r>
        <w:rPr>
          <w:spacing w:val="-4"/>
          <w:sz w:val="21"/>
        </w:rPr>
        <w:t xml:space="preserve"> </w:t>
      </w:r>
      <w:r>
        <w:rPr>
          <w:sz w:val="21"/>
        </w:rPr>
        <w:t>consideration</w:t>
      </w:r>
      <w:r>
        <w:rPr>
          <w:spacing w:val="-3"/>
          <w:sz w:val="21"/>
        </w:rPr>
        <w:t xml:space="preserve"> </w:t>
      </w:r>
      <w:r>
        <w:rPr>
          <w:sz w:val="21"/>
        </w:rPr>
        <w:t>should</w:t>
      </w:r>
      <w:r>
        <w:rPr>
          <w:spacing w:val="-4"/>
          <w:sz w:val="21"/>
        </w:rPr>
        <w:t xml:space="preserve"> </w:t>
      </w:r>
      <w:r>
        <w:rPr>
          <w:sz w:val="21"/>
        </w:rPr>
        <w:t>be</w:t>
      </w:r>
      <w:r>
        <w:rPr>
          <w:spacing w:val="-3"/>
          <w:sz w:val="21"/>
        </w:rPr>
        <w:t xml:space="preserve"> </w:t>
      </w:r>
      <w:r>
        <w:rPr>
          <w:sz w:val="21"/>
        </w:rPr>
        <w:t>stated</w:t>
      </w:r>
      <w:r>
        <w:rPr>
          <w:spacing w:val="-4"/>
          <w:sz w:val="21"/>
        </w:rPr>
        <w:t xml:space="preserve"> </w:t>
      </w:r>
      <w:r>
        <w:rPr>
          <w:sz w:val="21"/>
        </w:rPr>
        <w:t>to</w:t>
      </w:r>
      <w:r>
        <w:rPr>
          <w:spacing w:val="-3"/>
          <w:sz w:val="21"/>
        </w:rPr>
        <w:t xml:space="preserve"> </w:t>
      </w:r>
      <w:r>
        <w:rPr>
          <w:sz w:val="21"/>
        </w:rPr>
        <w:t>bring</w:t>
      </w:r>
      <w:r>
        <w:rPr>
          <w:spacing w:val="-4"/>
          <w:sz w:val="21"/>
        </w:rPr>
        <w:t xml:space="preserve"> </w:t>
      </w:r>
      <w:r>
        <w:rPr>
          <w:sz w:val="21"/>
        </w:rPr>
        <w:t>out</w:t>
      </w:r>
      <w:r>
        <w:rPr>
          <w:spacing w:val="-4"/>
          <w:sz w:val="21"/>
        </w:rPr>
        <w:t xml:space="preserve"> </w:t>
      </w:r>
      <w:r>
        <w:rPr>
          <w:sz w:val="21"/>
        </w:rPr>
        <w:t>clearly</w:t>
      </w:r>
      <w:r>
        <w:rPr>
          <w:spacing w:val="-3"/>
          <w:sz w:val="21"/>
        </w:rPr>
        <w:t xml:space="preserve"> </w:t>
      </w:r>
      <w:r>
        <w:rPr>
          <w:sz w:val="21"/>
        </w:rPr>
        <w:t>the</w:t>
      </w:r>
      <w:r>
        <w:rPr>
          <w:spacing w:val="-4"/>
          <w:sz w:val="21"/>
        </w:rPr>
        <w:t xml:space="preserve"> </w:t>
      </w:r>
      <w:r>
        <w:rPr>
          <w:sz w:val="21"/>
        </w:rPr>
        <w:t>points</w:t>
      </w:r>
      <w:r>
        <w:rPr>
          <w:spacing w:val="-3"/>
          <w:sz w:val="21"/>
        </w:rPr>
        <w:t xml:space="preserve"> </w:t>
      </w:r>
      <w:r>
        <w:rPr>
          <w:sz w:val="21"/>
        </w:rPr>
        <w:t>requiring</w:t>
      </w:r>
      <w:r>
        <w:rPr>
          <w:spacing w:val="-4"/>
          <w:sz w:val="21"/>
        </w:rPr>
        <w:t xml:space="preserve"> </w:t>
      </w:r>
      <w:r>
        <w:rPr>
          <w:sz w:val="21"/>
        </w:rPr>
        <w:t>decision;</w:t>
      </w:r>
      <w:r>
        <w:rPr>
          <w:spacing w:val="-3"/>
          <w:sz w:val="21"/>
        </w:rPr>
        <w:t xml:space="preserve"> </w:t>
      </w:r>
      <w:r>
        <w:rPr>
          <w:spacing w:val="-5"/>
          <w:sz w:val="21"/>
        </w:rPr>
        <w:t>and</w:t>
      </w:r>
    </w:p>
    <w:p w14:paraId="4240B7D1" w14:textId="77777777" w:rsidR="00C8652D" w:rsidRDefault="00000000">
      <w:pPr>
        <w:pStyle w:val="ListParagraph"/>
        <w:numPr>
          <w:ilvl w:val="0"/>
          <w:numId w:val="102"/>
        </w:numPr>
        <w:tabs>
          <w:tab w:val="left" w:pos="1176"/>
        </w:tabs>
        <w:spacing w:before="176"/>
        <w:ind w:left="1176" w:hanging="512"/>
        <w:rPr>
          <w:sz w:val="21"/>
        </w:rPr>
      </w:pPr>
      <w:r>
        <w:rPr>
          <w:sz w:val="21"/>
        </w:rPr>
        <w:t>a</w:t>
      </w:r>
      <w:r>
        <w:rPr>
          <w:spacing w:val="7"/>
          <w:sz w:val="21"/>
        </w:rPr>
        <w:t xml:space="preserve"> </w:t>
      </w:r>
      <w:r>
        <w:rPr>
          <w:sz w:val="21"/>
        </w:rPr>
        <w:t>course</w:t>
      </w:r>
      <w:r>
        <w:rPr>
          <w:spacing w:val="8"/>
          <w:sz w:val="21"/>
        </w:rPr>
        <w:t xml:space="preserve"> </w:t>
      </w:r>
      <w:r>
        <w:rPr>
          <w:sz w:val="21"/>
        </w:rPr>
        <w:t>of</w:t>
      </w:r>
      <w:r>
        <w:rPr>
          <w:spacing w:val="8"/>
          <w:sz w:val="21"/>
        </w:rPr>
        <w:t xml:space="preserve"> </w:t>
      </w:r>
      <w:r>
        <w:rPr>
          <w:sz w:val="21"/>
        </w:rPr>
        <w:t>action,</w:t>
      </w:r>
      <w:r>
        <w:rPr>
          <w:spacing w:val="8"/>
          <w:sz w:val="21"/>
        </w:rPr>
        <w:t xml:space="preserve"> </w:t>
      </w:r>
      <w:r>
        <w:rPr>
          <w:sz w:val="21"/>
        </w:rPr>
        <w:t>wherever</w:t>
      </w:r>
      <w:r>
        <w:rPr>
          <w:spacing w:val="7"/>
          <w:sz w:val="21"/>
        </w:rPr>
        <w:t xml:space="preserve"> </w:t>
      </w:r>
      <w:r>
        <w:rPr>
          <w:sz w:val="21"/>
        </w:rPr>
        <w:t>possible,</w:t>
      </w:r>
      <w:r>
        <w:rPr>
          <w:spacing w:val="8"/>
          <w:sz w:val="21"/>
        </w:rPr>
        <w:t xml:space="preserve"> </w:t>
      </w:r>
      <w:r>
        <w:rPr>
          <w:sz w:val="21"/>
        </w:rPr>
        <w:t>should</w:t>
      </w:r>
      <w:r>
        <w:rPr>
          <w:spacing w:val="8"/>
          <w:sz w:val="21"/>
        </w:rPr>
        <w:t xml:space="preserve"> </w:t>
      </w:r>
      <w:r>
        <w:rPr>
          <w:sz w:val="21"/>
        </w:rPr>
        <w:t>be</w:t>
      </w:r>
      <w:r>
        <w:rPr>
          <w:spacing w:val="8"/>
          <w:sz w:val="21"/>
        </w:rPr>
        <w:t xml:space="preserve"> </w:t>
      </w:r>
      <w:r>
        <w:rPr>
          <w:spacing w:val="-2"/>
          <w:sz w:val="21"/>
        </w:rPr>
        <w:t>suggested.</w:t>
      </w:r>
    </w:p>
    <w:p w14:paraId="47D8B021" w14:textId="77777777" w:rsidR="00C8652D" w:rsidRDefault="00000000">
      <w:pPr>
        <w:pStyle w:val="BodyText"/>
        <w:spacing w:before="174" w:line="271" w:lineRule="auto"/>
        <w:ind w:left="156" w:firstLine="508"/>
      </w:pPr>
      <w:r>
        <w:t>In</w:t>
      </w:r>
      <w:r>
        <w:rPr>
          <w:spacing w:val="31"/>
        </w:rPr>
        <w:t xml:space="preserve"> </w:t>
      </w:r>
      <w:r>
        <w:t>matters</w:t>
      </w:r>
      <w:r>
        <w:rPr>
          <w:spacing w:val="31"/>
        </w:rPr>
        <w:t xml:space="preserve"> </w:t>
      </w:r>
      <w:r>
        <w:t>pertaining</w:t>
      </w:r>
      <w:r>
        <w:rPr>
          <w:spacing w:val="31"/>
        </w:rPr>
        <w:t xml:space="preserve"> </w:t>
      </w:r>
      <w:r>
        <w:t>to</w:t>
      </w:r>
      <w:r>
        <w:rPr>
          <w:spacing w:val="31"/>
        </w:rPr>
        <w:t xml:space="preserve"> </w:t>
      </w:r>
      <w:r>
        <w:t>policy</w:t>
      </w:r>
      <w:r>
        <w:rPr>
          <w:spacing w:val="31"/>
        </w:rPr>
        <w:t xml:space="preserve"> </w:t>
      </w:r>
      <w:r>
        <w:t>decisions,</w:t>
      </w:r>
      <w:r>
        <w:rPr>
          <w:spacing w:val="31"/>
        </w:rPr>
        <w:t xml:space="preserve"> </w:t>
      </w:r>
      <w:r>
        <w:t>or</w:t>
      </w:r>
      <w:r>
        <w:rPr>
          <w:spacing w:val="31"/>
        </w:rPr>
        <w:t xml:space="preserve"> </w:t>
      </w:r>
      <w:r>
        <w:t>complex</w:t>
      </w:r>
      <w:r>
        <w:rPr>
          <w:spacing w:val="31"/>
        </w:rPr>
        <w:t xml:space="preserve"> </w:t>
      </w:r>
      <w:r>
        <w:t>matters</w:t>
      </w:r>
      <w:r>
        <w:rPr>
          <w:spacing w:val="31"/>
        </w:rPr>
        <w:t xml:space="preserve"> </w:t>
      </w:r>
      <w:r>
        <w:t>requiring</w:t>
      </w:r>
      <w:r>
        <w:rPr>
          <w:spacing w:val="31"/>
        </w:rPr>
        <w:t xml:space="preserve"> </w:t>
      </w:r>
      <w:r>
        <w:t>thorough</w:t>
      </w:r>
      <w:r>
        <w:rPr>
          <w:spacing w:val="31"/>
        </w:rPr>
        <w:t xml:space="preserve"> </w:t>
      </w:r>
      <w:r>
        <w:t>consideration,</w:t>
      </w:r>
      <w:r>
        <w:rPr>
          <w:spacing w:val="31"/>
        </w:rPr>
        <w:t xml:space="preserve"> </w:t>
      </w:r>
      <w:r>
        <w:t>the</w:t>
      </w:r>
      <w:r>
        <w:rPr>
          <w:spacing w:val="31"/>
        </w:rPr>
        <w:t xml:space="preserve"> </w:t>
      </w:r>
      <w:r>
        <w:t>note should consist of the following:</w:t>
      </w:r>
    </w:p>
    <w:p w14:paraId="5EE9CEB5" w14:textId="77777777" w:rsidR="00C8652D" w:rsidRDefault="00000000">
      <w:pPr>
        <w:pStyle w:val="ListParagraph"/>
        <w:numPr>
          <w:ilvl w:val="0"/>
          <w:numId w:val="101"/>
        </w:numPr>
        <w:tabs>
          <w:tab w:val="left" w:pos="1176"/>
        </w:tabs>
        <w:spacing w:before="114" w:line="273" w:lineRule="auto"/>
        <w:ind w:right="155" w:hanging="512"/>
        <w:rPr>
          <w:sz w:val="21"/>
        </w:rPr>
      </w:pPr>
      <w:r>
        <w:rPr>
          <w:sz w:val="21"/>
        </w:rPr>
        <w:t>brief</w:t>
      </w:r>
      <w:r>
        <w:rPr>
          <w:spacing w:val="-14"/>
          <w:sz w:val="21"/>
        </w:rPr>
        <w:t xml:space="preserve"> </w:t>
      </w:r>
      <w:r>
        <w:rPr>
          <w:sz w:val="21"/>
        </w:rPr>
        <w:t>background</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case</w:t>
      </w:r>
      <w:r>
        <w:rPr>
          <w:spacing w:val="-11"/>
          <w:sz w:val="21"/>
        </w:rPr>
        <w:t xml:space="preserve"> </w:t>
      </w:r>
      <w:r>
        <w:rPr>
          <w:sz w:val="21"/>
        </w:rPr>
        <w:t>on</w:t>
      </w:r>
      <w:r>
        <w:rPr>
          <w:spacing w:val="-11"/>
          <w:sz w:val="21"/>
        </w:rPr>
        <w:t xml:space="preserve"> </w:t>
      </w:r>
      <w:r>
        <w:rPr>
          <w:sz w:val="21"/>
        </w:rPr>
        <w:t>the</w:t>
      </w:r>
      <w:r>
        <w:rPr>
          <w:spacing w:val="-11"/>
          <w:sz w:val="21"/>
        </w:rPr>
        <w:t xml:space="preserve"> </w:t>
      </w:r>
      <w:r>
        <w:rPr>
          <w:sz w:val="21"/>
        </w:rPr>
        <w:t>noting</w:t>
      </w:r>
      <w:r>
        <w:rPr>
          <w:spacing w:val="-11"/>
          <w:sz w:val="21"/>
        </w:rPr>
        <w:t xml:space="preserve"> </w:t>
      </w:r>
      <w:r>
        <w:rPr>
          <w:sz w:val="21"/>
        </w:rPr>
        <w:t>portion</w:t>
      </w:r>
      <w:r>
        <w:rPr>
          <w:spacing w:val="-11"/>
          <w:sz w:val="21"/>
        </w:rPr>
        <w:t xml:space="preserve"> </w:t>
      </w:r>
      <w:r>
        <w:rPr>
          <w:sz w:val="21"/>
        </w:rPr>
        <w:t>itself</w:t>
      </w:r>
      <w:r>
        <w:rPr>
          <w:spacing w:val="-11"/>
          <w:sz w:val="21"/>
        </w:rPr>
        <w:t xml:space="preserve"> </w:t>
      </w:r>
      <w:r>
        <w:rPr>
          <w:sz w:val="21"/>
        </w:rPr>
        <w:t>or</w:t>
      </w:r>
      <w:r>
        <w:rPr>
          <w:spacing w:val="-11"/>
          <w:sz w:val="21"/>
        </w:rPr>
        <w:t xml:space="preserve"> </w:t>
      </w:r>
      <w:r>
        <w:rPr>
          <w:sz w:val="21"/>
        </w:rPr>
        <w:t>in</w:t>
      </w:r>
      <w:r>
        <w:rPr>
          <w:spacing w:val="-11"/>
          <w:sz w:val="21"/>
        </w:rPr>
        <w:t xml:space="preserve"> </w:t>
      </w:r>
      <w:r>
        <w:rPr>
          <w:sz w:val="21"/>
        </w:rPr>
        <w:t>the</w:t>
      </w:r>
      <w:r>
        <w:rPr>
          <w:spacing w:val="-11"/>
          <w:sz w:val="21"/>
        </w:rPr>
        <w:t xml:space="preserve"> </w:t>
      </w:r>
      <w:r>
        <w:rPr>
          <w:sz w:val="21"/>
        </w:rPr>
        <w:t>form</w:t>
      </w:r>
      <w:r>
        <w:rPr>
          <w:spacing w:val="-11"/>
          <w:sz w:val="21"/>
        </w:rPr>
        <w:t xml:space="preserve"> </w:t>
      </w:r>
      <w:r>
        <w:rPr>
          <w:sz w:val="21"/>
        </w:rPr>
        <w:t>of</w:t>
      </w:r>
      <w:r>
        <w:rPr>
          <w:spacing w:val="-11"/>
          <w:sz w:val="21"/>
        </w:rPr>
        <w:t xml:space="preserve"> </w:t>
      </w:r>
      <w:r>
        <w:rPr>
          <w:sz w:val="21"/>
        </w:rPr>
        <w:t>an</w:t>
      </w:r>
      <w:r>
        <w:rPr>
          <w:spacing w:val="-19"/>
          <w:sz w:val="21"/>
        </w:rPr>
        <w:t xml:space="preserve"> </w:t>
      </w:r>
      <w:r>
        <w:rPr>
          <w:sz w:val="21"/>
        </w:rPr>
        <w:t>Appendix</w:t>
      </w:r>
      <w:r>
        <w:rPr>
          <w:spacing w:val="-11"/>
          <w:sz w:val="21"/>
        </w:rPr>
        <w:t xml:space="preserve"> </w:t>
      </w:r>
      <w:r>
        <w:rPr>
          <w:sz w:val="21"/>
        </w:rPr>
        <w:t>to</w:t>
      </w:r>
      <w:r>
        <w:rPr>
          <w:spacing w:val="-11"/>
          <w:sz w:val="21"/>
        </w:rPr>
        <w:t xml:space="preserve"> </w:t>
      </w:r>
      <w:r>
        <w:rPr>
          <w:sz w:val="21"/>
        </w:rPr>
        <w:t>Notes,</w:t>
      </w:r>
      <w:r>
        <w:rPr>
          <w:spacing w:val="-11"/>
          <w:sz w:val="21"/>
        </w:rPr>
        <w:t xml:space="preserve"> </w:t>
      </w:r>
      <w:r>
        <w:rPr>
          <w:sz w:val="21"/>
        </w:rPr>
        <w:t>but</w:t>
      </w:r>
      <w:r>
        <w:rPr>
          <w:spacing w:val="-11"/>
          <w:sz w:val="21"/>
        </w:rPr>
        <w:t xml:space="preserve"> </w:t>
      </w:r>
      <w:r>
        <w:rPr>
          <w:sz w:val="21"/>
        </w:rPr>
        <w:t>duly referred to in the note;</w:t>
      </w:r>
    </w:p>
    <w:p w14:paraId="4AABE519" w14:textId="77777777" w:rsidR="00C8652D" w:rsidRDefault="00000000">
      <w:pPr>
        <w:pStyle w:val="ListParagraph"/>
        <w:numPr>
          <w:ilvl w:val="0"/>
          <w:numId w:val="101"/>
        </w:numPr>
        <w:tabs>
          <w:tab w:val="left" w:pos="1175"/>
        </w:tabs>
        <w:spacing w:before="112"/>
        <w:ind w:left="1175" w:hanging="511"/>
        <w:rPr>
          <w:sz w:val="21"/>
        </w:rPr>
      </w:pPr>
      <w:r>
        <w:rPr>
          <w:sz w:val="21"/>
        </w:rPr>
        <w:t>factual</w:t>
      </w:r>
      <w:r>
        <w:rPr>
          <w:spacing w:val="-11"/>
          <w:sz w:val="21"/>
        </w:rPr>
        <w:t xml:space="preserve"> </w:t>
      </w:r>
      <w:r>
        <w:rPr>
          <w:spacing w:val="-2"/>
          <w:sz w:val="21"/>
        </w:rPr>
        <w:t>position;</w:t>
      </w:r>
    </w:p>
    <w:p w14:paraId="3F80C6C6" w14:textId="77777777" w:rsidR="00C8652D" w:rsidRDefault="00000000">
      <w:pPr>
        <w:pStyle w:val="ListParagraph"/>
        <w:numPr>
          <w:ilvl w:val="0"/>
          <w:numId w:val="101"/>
        </w:numPr>
        <w:tabs>
          <w:tab w:val="left" w:pos="1175"/>
        </w:tabs>
        <w:spacing w:before="145"/>
        <w:ind w:left="1175" w:hanging="511"/>
        <w:rPr>
          <w:sz w:val="21"/>
        </w:rPr>
      </w:pPr>
      <w:r>
        <w:rPr>
          <w:sz w:val="21"/>
        </w:rPr>
        <w:t>issues involved</w:t>
      </w:r>
      <w:r>
        <w:rPr>
          <w:spacing w:val="1"/>
          <w:sz w:val="21"/>
        </w:rPr>
        <w:t xml:space="preserve"> </w:t>
      </w:r>
      <w:r>
        <w:rPr>
          <w:sz w:val="21"/>
        </w:rPr>
        <w:t>or</w:t>
      </w:r>
      <w:r>
        <w:rPr>
          <w:spacing w:val="1"/>
          <w:sz w:val="21"/>
        </w:rPr>
        <w:t xml:space="preserve"> </w:t>
      </w:r>
      <w:r>
        <w:rPr>
          <w:sz w:val="21"/>
        </w:rPr>
        <w:t>points for</w:t>
      </w:r>
      <w:r>
        <w:rPr>
          <w:spacing w:val="1"/>
          <w:sz w:val="21"/>
        </w:rPr>
        <w:t xml:space="preserve"> </w:t>
      </w:r>
      <w:r>
        <w:rPr>
          <w:spacing w:val="-2"/>
          <w:sz w:val="21"/>
        </w:rPr>
        <w:t>consideration;</w:t>
      </w:r>
    </w:p>
    <w:p w14:paraId="4A5679D6" w14:textId="77777777" w:rsidR="00C8652D" w:rsidRDefault="00000000">
      <w:pPr>
        <w:pStyle w:val="ListParagraph"/>
        <w:numPr>
          <w:ilvl w:val="0"/>
          <w:numId w:val="101"/>
        </w:numPr>
        <w:tabs>
          <w:tab w:val="left" w:pos="1176"/>
        </w:tabs>
        <w:spacing w:before="145"/>
        <w:ind w:hanging="512"/>
        <w:rPr>
          <w:sz w:val="21"/>
        </w:rPr>
      </w:pPr>
      <w:r>
        <w:rPr>
          <w:sz w:val="21"/>
        </w:rPr>
        <w:t>factual position</w:t>
      </w:r>
      <w:r>
        <w:rPr>
          <w:spacing w:val="1"/>
          <w:sz w:val="21"/>
        </w:rPr>
        <w:t xml:space="preserve"> </w:t>
      </w:r>
      <w:r>
        <w:rPr>
          <w:sz w:val="21"/>
        </w:rPr>
        <w:t>about</w:t>
      </w:r>
      <w:r>
        <w:rPr>
          <w:spacing w:val="1"/>
          <w:sz w:val="21"/>
        </w:rPr>
        <w:t xml:space="preserve"> </w:t>
      </w:r>
      <w:r>
        <w:rPr>
          <w:sz w:val="21"/>
        </w:rPr>
        <w:t>the</w:t>
      </w:r>
      <w:r>
        <w:rPr>
          <w:spacing w:val="1"/>
          <w:sz w:val="21"/>
        </w:rPr>
        <w:t xml:space="preserve"> </w:t>
      </w:r>
      <w:r>
        <w:rPr>
          <w:sz w:val="21"/>
        </w:rPr>
        <w:t>‘issues/points</w:t>
      </w:r>
      <w:r>
        <w:rPr>
          <w:spacing w:val="1"/>
          <w:sz w:val="21"/>
        </w:rPr>
        <w:t xml:space="preserve"> </w:t>
      </w:r>
      <w:r>
        <w:rPr>
          <w:sz w:val="21"/>
        </w:rPr>
        <w:t>with</w:t>
      </w:r>
      <w:r>
        <w:rPr>
          <w:spacing w:val="1"/>
          <w:sz w:val="21"/>
        </w:rPr>
        <w:t xml:space="preserve"> </w:t>
      </w:r>
      <w:r>
        <w:rPr>
          <w:sz w:val="21"/>
        </w:rPr>
        <w:t>reference</w:t>
      </w:r>
      <w:r>
        <w:rPr>
          <w:spacing w:val="1"/>
          <w:sz w:val="21"/>
        </w:rPr>
        <w:t xml:space="preserve"> </w:t>
      </w:r>
      <w:r>
        <w:rPr>
          <w:sz w:val="21"/>
        </w:rPr>
        <w:t>to</w:t>
      </w:r>
      <w:r>
        <w:rPr>
          <w:spacing w:val="-9"/>
          <w:sz w:val="21"/>
        </w:rPr>
        <w:t xml:space="preserve"> </w:t>
      </w:r>
      <w:r>
        <w:rPr>
          <w:sz w:val="21"/>
        </w:rPr>
        <w:t>Acts,</w:t>
      </w:r>
      <w:r>
        <w:rPr>
          <w:spacing w:val="1"/>
          <w:sz w:val="21"/>
        </w:rPr>
        <w:t xml:space="preserve"> </w:t>
      </w:r>
      <w:r>
        <w:rPr>
          <w:sz w:val="21"/>
        </w:rPr>
        <w:t>Rules,</w:t>
      </w:r>
      <w:r>
        <w:rPr>
          <w:spacing w:val="1"/>
          <w:sz w:val="21"/>
        </w:rPr>
        <w:t xml:space="preserve"> </w:t>
      </w:r>
      <w:r>
        <w:rPr>
          <w:sz w:val="21"/>
        </w:rPr>
        <w:t>Manuals</w:t>
      </w:r>
      <w:r>
        <w:rPr>
          <w:spacing w:val="1"/>
          <w:sz w:val="21"/>
        </w:rPr>
        <w:t xml:space="preserve"> </w:t>
      </w:r>
      <w:r>
        <w:rPr>
          <w:sz w:val="21"/>
        </w:rPr>
        <w:t>and</w:t>
      </w:r>
      <w:r>
        <w:rPr>
          <w:spacing w:val="1"/>
          <w:sz w:val="21"/>
        </w:rPr>
        <w:t xml:space="preserve"> </w:t>
      </w:r>
      <w:r>
        <w:rPr>
          <w:spacing w:val="-2"/>
          <w:sz w:val="21"/>
        </w:rPr>
        <w:t>instructions;</w:t>
      </w:r>
    </w:p>
    <w:p w14:paraId="728CF3C3" w14:textId="77777777" w:rsidR="00C8652D" w:rsidRDefault="00000000">
      <w:pPr>
        <w:pStyle w:val="ListParagraph"/>
        <w:numPr>
          <w:ilvl w:val="0"/>
          <w:numId w:val="101"/>
        </w:numPr>
        <w:tabs>
          <w:tab w:val="left" w:pos="1175"/>
        </w:tabs>
        <w:spacing w:before="147"/>
        <w:ind w:left="1175" w:hanging="511"/>
        <w:rPr>
          <w:sz w:val="21"/>
        </w:rPr>
      </w:pPr>
      <w:r>
        <w:rPr>
          <w:spacing w:val="-2"/>
          <w:sz w:val="21"/>
        </w:rPr>
        <w:t>all</w:t>
      </w:r>
      <w:r>
        <w:rPr>
          <w:spacing w:val="-12"/>
          <w:sz w:val="21"/>
        </w:rPr>
        <w:t xml:space="preserve"> </w:t>
      </w:r>
      <w:r>
        <w:rPr>
          <w:spacing w:val="-2"/>
          <w:sz w:val="21"/>
        </w:rPr>
        <w:t>possible</w:t>
      </w:r>
      <w:r>
        <w:rPr>
          <w:spacing w:val="-11"/>
          <w:sz w:val="21"/>
        </w:rPr>
        <w:t xml:space="preserve"> </w:t>
      </w:r>
      <w:r>
        <w:rPr>
          <w:spacing w:val="-2"/>
          <w:sz w:val="21"/>
        </w:rPr>
        <w:t>alternative</w:t>
      </w:r>
      <w:r>
        <w:rPr>
          <w:spacing w:val="-11"/>
          <w:sz w:val="21"/>
        </w:rPr>
        <w:t xml:space="preserve"> </w:t>
      </w:r>
      <w:r>
        <w:rPr>
          <w:spacing w:val="-2"/>
          <w:sz w:val="21"/>
        </w:rPr>
        <w:t>solutions;</w:t>
      </w:r>
    </w:p>
    <w:p w14:paraId="247064B2" w14:textId="77777777" w:rsidR="00C8652D" w:rsidRDefault="00000000">
      <w:pPr>
        <w:pStyle w:val="ListParagraph"/>
        <w:numPr>
          <w:ilvl w:val="0"/>
          <w:numId w:val="101"/>
        </w:numPr>
        <w:tabs>
          <w:tab w:val="left" w:pos="1176"/>
        </w:tabs>
        <w:spacing w:before="145" w:line="271" w:lineRule="auto"/>
        <w:ind w:right="149" w:hanging="512"/>
        <w:rPr>
          <w:sz w:val="21"/>
        </w:rPr>
      </w:pPr>
      <w:r>
        <w:rPr>
          <w:sz w:val="21"/>
        </w:rPr>
        <w:t>what</w:t>
      </w:r>
      <w:r>
        <w:rPr>
          <w:spacing w:val="36"/>
          <w:sz w:val="21"/>
        </w:rPr>
        <w:t xml:space="preserve"> </w:t>
      </w:r>
      <w:r>
        <w:rPr>
          <w:sz w:val="21"/>
        </w:rPr>
        <w:t>solution</w:t>
      </w:r>
      <w:r>
        <w:rPr>
          <w:spacing w:val="36"/>
          <w:sz w:val="21"/>
        </w:rPr>
        <w:t xml:space="preserve"> </w:t>
      </w:r>
      <w:r>
        <w:rPr>
          <w:sz w:val="21"/>
        </w:rPr>
        <w:t>seems</w:t>
      </w:r>
      <w:r>
        <w:rPr>
          <w:spacing w:val="36"/>
          <w:sz w:val="21"/>
        </w:rPr>
        <w:t xml:space="preserve"> </w:t>
      </w:r>
      <w:r>
        <w:rPr>
          <w:sz w:val="21"/>
        </w:rPr>
        <w:t>to</w:t>
      </w:r>
      <w:r>
        <w:rPr>
          <w:spacing w:val="36"/>
          <w:sz w:val="21"/>
        </w:rPr>
        <w:t xml:space="preserve"> </w:t>
      </w:r>
      <w:r>
        <w:rPr>
          <w:sz w:val="21"/>
        </w:rPr>
        <w:t>be</w:t>
      </w:r>
      <w:r>
        <w:rPr>
          <w:spacing w:val="36"/>
          <w:sz w:val="21"/>
        </w:rPr>
        <w:t xml:space="preserve"> </w:t>
      </w:r>
      <w:r>
        <w:rPr>
          <w:sz w:val="21"/>
        </w:rPr>
        <w:t>the</w:t>
      </w:r>
      <w:r>
        <w:rPr>
          <w:spacing w:val="36"/>
          <w:sz w:val="21"/>
        </w:rPr>
        <w:t xml:space="preserve"> </w:t>
      </w:r>
      <w:r>
        <w:rPr>
          <w:sz w:val="21"/>
        </w:rPr>
        <w:t>most</w:t>
      </w:r>
      <w:r>
        <w:rPr>
          <w:spacing w:val="36"/>
          <w:sz w:val="21"/>
        </w:rPr>
        <w:t xml:space="preserve"> </w:t>
      </w:r>
      <w:r>
        <w:rPr>
          <w:sz w:val="21"/>
        </w:rPr>
        <w:t>appropriate</w:t>
      </w:r>
      <w:r>
        <w:rPr>
          <w:spacing w:val="36"/>
          <w:sz w:val="21"/>
        </w:rPr>
        <w:t xml:space="preserve"> </w:t>
      </w:r>
      <w:r>
        <w:rPr>
          <w:sz w:val="21"/>
        </w:rPr>
        <w:t>with</w:t>
      </w:r>
      <w:r>
        <w:rPr>
          <w:spacing w:val="36"/>
          <w:sz w:val="21"/>
        </w:rPr>
        <w:t xml:space="preserve"> </w:t>
      </w:r>
      <w:r>
        <w:rPr>
          <w:sz w:val="21"/>
        </w:rPr>
        <w:t>reasons</w:t>
      </w:r>
      <w:r>
        <w:rPr>
          <w:spacing w:val="36"/>
          <w:sz w:val="21"/>
        </w:rPr>
        <w:t xml:space="preserve"> </w:t>
      </w:r>
      <w:r>
        <w:rPr>
          <w:sz w:val="21"/>
        </w:rPr>
        <w:t>for</w:t>
      </w:r>
      <w:r>
        <w:rPr>
          <w:spacing w:val="36"/>
          <w:sz w:val="21"/>
        </w:rPr>
        <w:t xml:space="preserve"> </w:t>
      </w:r>
      <w:r>
        <w:rPr>
          <w:sz w:val="21"/>
        </w:rPr>
        <w:t>such</w:t>
      </w:r>
      <w:r>
        <w:rPr>
          <w:spacing w:val="36"/>
          <w:sz w:val="21"/>
        </w:rPr>
        <w:t xml:space="preserve"> </w:t>
      </w:r>
      <w:r>
        <w:rPr>
          <w:sz w:val="21"/>
        </w:rPr>
        <w:t>a</w:t>
      </w:r>
      <w:r>
        <w:rPr>
          <w:spacing w:val="36"/>
          <w:sz w:val="21"/>
        </w:rPr>
        <w:t xml:space="preserve"> </w:t>
      </w:r>
      <w:r>
        <w:rPr>
          <w:sz w:val="21"/>
        </w:rPr>
        <w:t>choice</w:t>
      </w:r>
      <w:r>
        <w:rPr>
          <w:spacing w:val="36"/>
          <w:sz w:val="21"/>
        </w:rPr>
        <w:t xml:space="preserve"> </w:t>
      </w:r>
      <w:r>
        <w:rPr>
          <w:sz w:val="21"/>
        </w:rPr>
        <w:t>with</w:t>
      </w:r>
      <w:r>
        <w:rPr>
          <w:spacing w:val="36"/>
          <w:sz w:val="21"/>
        </w:rPr>
        <w:t xml:space="preserve"> </w:t>
      </w:r>
      <w:r>
        <w:rPr>
          <w:sz w:val="21"/>
        </w:rPr>
        <w:t>reference</w:t>
      </w:r>
      <w:r>
        <w:rPr>
          <w:spacing w:val="36"/>
          <w:sz w:val="21"/>
        </w:rPr>
        <w:t xml:space="preserve"> </w:t>
      </w:r>
      <w:r>
        <w:rPr>
          <w:sz w:val="21"/>
        </w:rPr>
        <w:t>to reasons for rejection of other alternatives;</w:t>
      </w:r>
    </w:p>
    <w:p w14:paraId="06D3C707" w14:textId="77777777" w:rsidR="00C8652D" w:rsidRDefault="00000000">
      <w:pPr>
        <w:pStyle w:val="ListParagraph"/>
        <w:numPr>
          <w:ilvl w:val="0"/>
          <w:numId w:val="101"/>
        </w:numPr>
        <w:tabs>
          <w:tab w:val="left" w:pos="1176"/>
        </w:tabs>
        <w:spacing w:before="115" w:line="271" w:lineRule="auto"/>
        <w:ind w:right="149" w:hanging="512"/>
        <w:rPr>
          <w:sz w:val="21"/>
        </w:rPr>
      </w:pPr>
      <w:r>
        <w:rPr>
          <w:sz w:val="21"/>
        </w:rPr>
        <w:t>the</w:t>
      </w:r>
      <w:r>
        <w:rPr>
          <w:spacing w:val="31"/>
          <w:sz w:val="21"/>
        </w:rPr>
        <w:t xml:space="preserve"> </w:t>
      </w:r>
      <w:r>
        <w:rPr>
          <w:sz w:val="21"/>
        </w:rPr>
        <w:t>suggested</w:t>
      </w:r>
      <w:r>
        <w:rPr>
          <w:spacing w:val="31"/>
          <w:sz w:val="21"/>
        </w:rPr>
        <w:t xml:space="preserve"> </w:t>
      </w:r>
      <w:r>
        <w:rPr>
          <w:sz w:val="21"/>
        </w:rPr>
        <w:t>course</w:t>
      </w:r>
      <w:r>
        <w:rPr>
          <w:spacing w:val="31"/>
          <w:sz w:val="21"/>
        </w:rPr>
        <w:t xml:space="preserve"> </w:t>
      </w:r>
      <w:r>
        <w:rPr>
          <w:sz w:val="21"/>
        </w:rPr>
        <w:t>of</w:t>
      </w:r>
      <w:r>
        <w:rPr>
          <w:spacing w:val="31"/>
          <w:sz w:val="21"/>
        </w:rPr>
        <w:t xml:space="preserve"> </w:t>
      </w:r>
      <w:r>
        <w:rPr>
          <w:sz w:val="21"/>
        </w:rPr>
        <w:t>action</w:t>
      </w:r>
      <w:r>
        <w:rPr>
          <w:spacing w:val="31"/>
          <w:sz w:val="21"/>
        </w:rPr>
        <w:t xml:space="preserve"> </w:t>
      </w:r>
      <w:r>
        <w:rPr>
          <w:sz w:val="21"/>
        </w:rPr>
        <w:t>for</w:t>
      </w:r>
      <w:r>
        <w:rPr>
          <w:spacing w:val="31"/>
          <w:sz w:val="21"/>
        </w:rPr>
        <w:t xml:space="preserve"> </w:t>
      </w:r>
      <w:r>
        <w:rPr>
          <w:sz w:val="21"/>
        </w:rPr>
        <w:t>the</w:t>
      </w:r>
      <w:r>
        <w:rPr>
          <w:spacing w:val="31"/>
          <w:sz w:val="21"/>
        </w:rPr>
        <w:t xml:space="preserve"> </w:t>
      </w:r>
      <w:r>
        <w:rPr>
          <w:sz w:val="21"/>
        </w:rPr>
        <w:t>proposed</w:t>
      </w:r>
      <w:r>
        <w:rPr>
          <w:spacing w:val="31"/>
          <w:sz w:val="21"/>
        </w:rPr>
        <w:t xml:space="preserve"> </w:t>
      </w:r>
      <w:r>
        <w:rPr>
          <w:sz w:val="21"/>
        </w:rPr>
        <w:t>solution</w:t>
      </w:r>
      <w:r>
        <w:rPr>
          <w:spacing w:val="31"/>
          <w:sz w:val="21"/>
        </w:rPr>
        <w:t xml:space="preserve"> </w:t>
      </w:r>
      <w:r>
        <w:rPr>
          <w:sz w:val="21"/>
        </w:rPr>
        <w:t>and</w:t>
      </w:r>
      <w:r>
        <w:rPr>
          <w:spacing w:val="31"/>
          <w:sz w:val="21"/>
        </w:rPr>
        <w:t xml:space="preserve"> </w:t>
      </w:r>
      <w:r>
        <w:rPr>
          <w:sz w:val="21"/>
        </w:rPr>
        <w:t>the</w:t>
      </w:r>
      <w:r>
        <w:rPr>
          <w:spacing w:val="31"/>
          <w:sz w:val="21"/>
        </w:rPr>
        <w:t xml:space="preserve"> </w:t>
      </w:r>
      <w:r>
        <w:rPr>
          <w:sz w:val="21"/>
        </w:rPr>
        <w:t>method/procedure</w:t>
      </w:r>
      <w:r>
        <w:rPr>
          <w:spacing w:val="31"/>
          <w:sz w:val="21"/>
        </w:rPr>
        <w:t xml:space="preserve"> </w:t>
      </w:r>
      <w:r>
        <w:rPr>
          <w:sz w:val="21"/>
        </w:rPr>
        <w:t>required</w:t>
      </w:r>
      <w:r>
        <w:rPr>
          <w:spacing w:val="31"/>
          <w:sz w:val="21"/>
        </w:rPr>
        <w:t xml:space="preserve"> </w:t>
      </w:r>
      <w:r>
        <w:rPr>
          <w:sz w:val="21"/>
        </w:rPr>
        <w:t>to</w:t>
      </w:r>
      <w:r>
        <w:rPr>
          <w:spacing w:val="31"/>
          <w:sz w:val="21"/>
        </w:rPr>
        <w:t xml:space="preserve"> </w:t>
      </w:r>
      <w:r>
        <w:rPr>
          <w:sz w:val="21"/>
        </w:rPr>
        <w:t>be followed for finalisation of the said course of action.</w:t>
      </w:r>
    </w:p>
    <w:p w14:paraId="0586FA2A" w14:textId="77777777" w:rsidR="00C8652D" w:rsidRDefault="00000000">
      <w:pPr>
        <w:pStyle w:val="ListParagraph"/>
        <w:numPr>
          <w:ilvl w:val="1"/>
          <w:numId w:val="104"/>
        </w:numPr>
        <w:tabs>
          <w:tab w:val="left" w:pos="1174"/>
        </w:tabs>
        <w:spacing w:before="145" w:line="271" w:lineRule="auto"/>
        <w:ind w:right="150" w:firstLine="508"/>
        <w:jc w:val="both"/>
        <w:rPr>
          <w:sz w:val="21"/>
        </w:rPr>
      </w:pPr>
      <w:r>
        <w:rPr>
          <w:b/>
          <w:sz w:val="21"/>
        </w:rPr>
        <w:t xml:space="preserve">Use and computerization of Standard Process Sheets </w:t>
      </w:r>
      <w:r>
        <w:rPr>
          <w:sz w:val="21"/>
        </w:rPr>
        <w:t>–– In some Sections including Bill Office, Personnel</w:t>
      </w:r>
      <w:r>
        <w:rPr>
          <w:spacing w:val="-10"/>
          <w:sz w:val="21"/>
        </w:rPr>
        <w:t xml:space="preserve"> </w:t>
      </w:r>
      <w:r>
        <w:rPr>
          <w:sz w:val="21"/>
        </w:rPr>
        <w:t>Section,</w:t>
      </w:r>
      <w:r>
        <w:rPr>
          <w:spacing w:val="-10"/>
          <w:sz w:val="21"/>
        </w:rPr>
        <w:t xml:space="preserve"> </w:t>
      </w:r>
      <w:r>
        <w:rPr>
          <w:sz w:val="21"/>
        </w:rPr>
        <w:t>Establishment</w:t>
      </w:r>
      <w:r>
        <w:rPr>
          <w:spacing w:val="-10"/>
          <w:sz w:val="21"/>
        </w:rPr>
        <w:t xml:space="preserve"> </w:t>
      </w:r>
      <w:r>
        <w:rPr>
          <w:sz w:val="21"/>
        </w:rPr>
        <w:t>(A/Cs)</w:t>
      </w:r>
      <w:r>
        <w:rPr>
          <w:spacing w:val="-10"/>
          <w:sz w:val="21"/>
        </w:rPr>
        <w:t xml:space="preserve"> </w:t>
      </w:r>
      <w:r>
        <w:rPr>
          <w:sz w:val="21"/>
        </w:rPr>
        <w:t>and</w:t>
      </w:r>
      <w:r>
        <w:rPr>
          <w:spacing w:val="-10"/>
          <w:sz w:val="21"/>
        </w:rPr>
        <w:t xml:space="preserve"> </w:t>
      </w:r>
      <w:r>
        <w:rPr>
          <w:sz w:val="21"/>
        </w:rPr>
        <w:t>Budget</w:t>
      </w:r>
      <w:r>
        <w:rPr>
          <w:spacing w:val="-10"/>
          <w:sz w:val="21"/>
        </w:rPr>
        <w:t xml:space="preserve"> </w:t>
      </w:r>
      <w:r>
        <w:rPr>
          <w:sz w:val="21"/>
        </w:rPr>
        <w:t>Section</w:t>
      </w:r>
      <w:r>
        <w:rPr>
          <w:spacing w:val="-10"/>
          <w:sz w:val="21"/>
        </w:rPr>
        <w:t xml:space="preserve"> </w:t>
      </w:r>
      <w:r>
        <w:rPr>
          <w:sz w:val="21"/>
        </w:rPr>
        <w:t>and</w:t>
      </w:r>
      <w:r>
        <w:rPr>
          <w:spacing w:val="-10"/>
          <w:sz w:val="21"/>
        </w:rPr>
        <w:t xml:space="preserve"> </w:t>
      </w:r>
      <w:r>
        <w:rPr>
          <w:sz w:val="21"/>
        </w:rPr>
        <w:t>Establishment</w:t>
      </w:r>
      <w:r>
        <w:rPr>
          <w:spacing w:val="-10"/>
          <w:sz w:val="21"/>
        </w:rPr>
        <w:t xml:space="preserve"> </w:t>
      </w:r>
      <w:r>
        <w:rPr>
          <w:sz w:val="21"/>
        </w:rPr>
        <w:t>(G)</w:t>
      </w:r>
      <w:r>
        <w:rPr>
          <w:spacing w:val="-10"/>
          <w:sz w:val="21"/>
        </w:rPr>
        <w:t xml:space="preserve"> </w:t>
      </w:r>
      <w:r>
        <w:rPr>
          <w:sz w:val="21"/>
        </w:rPr>
        <w:t>Section,</w:t>
      </w:r>
      <w:r>
        <w:rPr>
          <w:spacing w:val="-10"/>
          <w:sz w:val="21"/>
        </w:rPr>
        <w:t xml:space="preserve"> </w:t>
      </w:r>
      <w:r>
        <w:rPr>
          <w:sz w:val="21"/>
        </w:rPr>
        <w:t>etc.</w:t>
      </w:r>
      <w:r>
        <w:rPr>
          <w:spacing w:val="-10"/>
          <w:sz w:val="21"/>
        </w:rPr>
        <w:t xml:space="preserve"> </w:t>
      </w:r>
      <w:r>
        <w:rPr>
          <w:sz w:val="21"/>
        </w:rPr>
        <w:t>where</w:t>
      </w:r>
      <w:r>
        <w:rPr>
          <w:spacing w:val="-10"/>
          <w:sz w:val="21"/>
        </w:rPr>
        <w:t xml:space="preserve"> </w:t>
      </w:r>
      <w:r>
        <w:rPr>
          <w:sz w:val="21"/>
        </w:rPr>
        <w:t>some</w:t>
      </w:r>
      <w:r>
        <w:rPr>
          <w:spacing w:val="-10"/>
          <w:sz w:val="21"/>
        </w:rPr>
        <w:t xml:space="preserve"> </w:t>
      </w:r>
      <w:r>
        <w:rPr>
          <w:sz w:val="21"/>
        </w:rPr>
        <w:t>of</w:t>
      </w:r>
      <w:r>
        <w:rPr>
          <w:spacing w:val="-10"/>
          <w:sz w:val="21"/>
        </w:rPr>
        <w:t xml:space="preserve"> </w:t>
      </w:r>
      <w:r>
        <w:rPr>
          <w:sz w:val="21"/>
        </w:rPr>
        <w:t>the file work is of a routine and repetitive nature and the office note can be formulated into a standard text where only a few blanks have to be filled for dealing with a case. This procedure should be used to save time and ensure comprehensive examination. Such ‘standard process sheets’ can incorproate ‘Check Lists’, where appropriate, to ensure that all papers relevant to the case are available. Section-in-charge must identify applications for standard process</w:t>
      </w:r>
      <w:r>
        <w:rPr>
          <w:spacing w:val="-2"/>
          <w:sz w:val="21"/>
        </w:rPr>
        <w:t xml:space="preserve"> </w:t>
      </w:r>
      <w:r>
        <w:rPr>
          <w:sz w:val="21"/>
        </w:rPr>
        <w:t>sheets</w:t>
      </w:r>
      <w:r>
        <w:rPr>
          <w:spacing w:val="-2"/>
          <w:sz w:val="21"/>
        </w:rPr>
        <w:t xml:space="preserve"> </w:t>
      </w:r>
      <w:r>
        <w:rPr>
          <w:sz w:val="21"/>
        </w:rPr>
        <w:t>and</w:t>
      </w:r>
      <w:r>
        <w:rPr>
          <w:spacing w:val="-2"/>
          <w:sz w:val="21"/>
        </w:rPr>
        <w:t xml:space="preserve"> </w:t>
      </w:r>
      <w:r>
        <w:rPr>
          <w:sz w:val="21"/>
        </w:rPr>
        <w:t>encourage</w:t>
      </w:r>
      <w:r>
        <w:rPr>
          <w:spacing w:val="-2"/>
          <w:sz w:val="21"/>
        </w:rPr>
        <w:t xml:space="preserve"> </w:t>
      </w:r>
      <w:r>
        <w:rPr>
          <w:sz w:val="21"/>
        </w:rPr>
        <w:t>their</w:t>
      </w:r>
      <w:r>
        <w:rPr>
          <w:spacing w:val="-2"/>
          <w:sz w:val="21"/>
        </w:rPr>
        <w:t xml:space="preserve"> </w:t>
      </w:r>
      <w:r>
        <w:rPr>
          <w:sz w:val="21"/>
        </w:rPr>
        <w:t>use.</w:t>
      </w:r>
      <w:r>
        <w:rPr>
          <w:spacing w:val="-2"/>
          <w:sz w:val="21"/>
        </w:rPr>
        <w:t xml:space="preserve"> </w:t>
      </w:r>
      <w:r>
        <w:rPr>
          <w:sz w:val="21"/>
        </w:rPr>
        <w:t>‘Templates’</w:t>
      </w:r>
      <w:r>
        <w:rPr>
          <w:spacing w:val="-14"/>
          <w:sz w:val="21"/>
        </w:rPr>
        <w:t xml:space="preserve"> </w:t>
      </w:r>
      <w:r>
        <w:rPr>
          <w:sz w:val="21"/>
        </w:rPr>
        <w:t>containing</w:t>
      </w:r>
      <w:r>
        <w:rPr>
          <w:spacing w:val="-1"/>
          <w:sz w:val="21"/>
        </w:rPr>
        <w:t xml:space="preserve"> </w:t>
      </w:r>
      <w:r>
        <w:rPr>
          <w:sz w:val="21"/>
        </w:rPr>
        <w:t>these</w:t>
      </w:r>
      <w:r>
        <w:rPr>
          <w:spacing w:val="-2"/>
          <w:sz w:val="21"/>
        </w:rPr>
        <w:t xml:space="preserve"> </w:t>
      </w:r>
      <w:r>
        <w:rPr>
          <w:sz w:val="21"/>
        </w:rPr>
        <w:t>sheets</w:t>
      </w:r>
      <w:r>
        <w:rPr>
          <w:spacing w:val="-2"/>
          <w:sz w:val="21"/>
        </w:rPr>
        <w:t xml:space="preserve"> </w:t>
      </w:r>
      <w:r>
        <w:rPr>
          <w:sz w:val="21"/>
        </w:rPr>
        <w:t>should</w:t>
      </w:r>
      <w:r>
        <w:rPr>
          <w:spacing w:val="-2"/>
          <w:sz w:val="21"/>
        </w:rPr>
        <w:t xml:space="preserve"> </w:t>
      </w:r>
      <w:r>
        <w:rPr>
          <w:sz w:val="21"/>
        </w:rPr>
        <w:t>be</w:t>
      </w:r>
      <w:r>
        <w:rPr>
          <w:spacing w:val="-2"/>
          <w:sz w:val="21"/>
        </w:rPr>
        <w:t xml:space="preserve"> </w:t>
      </w:r>
      <w:r>
        <w:rPr>
          <w:sz w:val="21"/>
        </w:rPr>
        <w:t>stored</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computer,</w:t>
      </w:r>
      <w:r>
        <w:rPr>
          <w:spacing w:val="-2"/>
          <w:sz w:val="21"/>
        </w:rPr>
        <w:t xml:space="preserve"> </w:t>
      </w:r>
      <w:r>
        <w:rPr>
          <w:sz w:val="21"/>
        </w:rPr>
        <w:t>data input in each case, and print out taken and used in the file.</w:t>
      </w:r>
    </w:p>
    <w:p w14:paraId="2637CD97" w14:textId="77777777" w:rsidR="00C8652D" w:rsidRDefault="00000000">
      <w:pPr>
        <w:pStyle w:val="ListParagraph"/>
        <w:numPr>
          <w:ilvl w:val="1"/>
          <w:numId w:val="104"/>
        </w:numPr>
        <w:tabs>
          <w:tab w:val="left" w:pos="971"/>
        </w:tabs>
        <w:spacing w:before="150" w:line="273" w:lineRule="auto"/>
        <w:ind w:right="150" w:firstLine="508"/>
        <w:jc w:val="both"/>
        <w:rPr>
          <w:sz w:val="21"/>
        </w:rPr>
      </w:pPr>
      <w:r>
        <w:rPr>
          <w:b/>
          <w:sz w:val="21"/>
        </w:rPr>
        <w:t>Action</w:t>
      </w:r>
      <w:r>
        <w:rPr>
          <w:b/>
          <w:spacing w:val="-3"/>
          <w:sz w:val="21"/>
        </w:rPr>
        <w:t xml:space="preserve"> </w:t>
      </w:r>
      <w:r>
        <w:rPr>
          <w:b/>
          <w:sz w:val="21"/>
        </w:rPr>
        <w:t>by</w:t>
      </w:r>
      <w:r>
        <w:rPr>
          <w:b/>
          <w:spacing w:val="-3"/>
          <w:sz w:val="21"/>
        </w:rPr>
        <w:t xml:space="preserve"> </w:t>
      </w:r>
      <w:r>
        <w:rPr>
          <w:b/>
          <w:sz w:val="21"/>
        </w:rPr>
        <w:t>Head</w:t>
      </w:r>
      <w:r>
        <w:rPr>
          <w:b/>
          <w:spacing w:val="-3"/>
          <w:sz w:val="21"/>
        </w:rPr>
        <w:t xml:space="preserve"> </w:t>
      </w:r>
      <w:r>
        <w:rPr>
          <w:b/>
          <w:sz w:val="21"/>
        </w:rPr>
        <w:t>of</w:t>
      </w:r>
      <w:r>
        <w:rPr>
          <w:b/>
          <w:spacing w:val="-3"/>
          <w:sz w:val="21"/>
        </w:rPr>
        <w:t xml:space="preserve"> </w:t>
      </w:r>
      <w:r>
        <w:rPr>
          <w:b/>
          <w:sz w:val="21"/>
        </w:rPr>
        <w:t>Section</w:t>
      </w:r>
      <w:r>
        <w:rPr>
          <w:b/>
          <w:spacing w:val="-1"/>
          <w:sz w:val="21"/>
        </w:rPr>
        <w:t xml:space="preserve"> </w:t>
      </w:r>
      <w:r>
        <w:rPr>
          <w:sz w:val="21"/>
        </w:rPr>
        <w:t>––</w:t>
      </w:r>
      <w:r>
        <w:rPr>
          <w:spacing w:val="-7"/>
          <w:sz w:val="21"/>
        </w:rPr>
        <w:t xml:space="preserve"> </w:t>
      </w:r>
      <w:r>
        <w:rPr>
          <w:sz w:val="21"/>
        </w:rPr>
        <w:t>The</w:t>
      </w:r>
      <w:r>
        <w:rPr>
          <w:spacing w:val="-3"/>
          <w:sz w:val="21"/>
        </w:rPr>
        <w:t xml:space="preserve"> </w:t>
      </w:r>
      <w:r>
        <w:rPr>
          <w:sz w:val="21"/>
        </w:rPr>
        <w:t>Section-in-Charge</w:t>
      </w:r>
      <w:r>
        <w:rPr>
          <w:spacing w:val="-3"/>
          <w:sz w:val="21"/>
        </w:rPr>
        <w:t xml:space="preserve"> </w:t>
      </w:r>
      <w:r>
        <w:rPr>
          <w:sz w:val="21"/>
        </w:rPr>
        <w:t>will</w:t>
      </w:r>
      <w:r>
        <w:rPr>
          <w:spacing w:val="-3"/>
          <w:sz w:val="21"/>
        </w:rPr>
        <w:t xml:space="preserve"> </w:t>
      </w:r>
      <w:r>
        <w:rPr>
          <w:sz w:val="21"/>
        </w:rPr>
        <w:t>scrutinise</w:t>
      </w:r>
      <w:r>
        <w:rPr>
          <w:spacing w:val="-3"/>
          <w:sz w:val="21"/>
        </w:rPr>
        <w:t xml:space="preserve"> </w:t>
      </w:r>
      <w:r>
        <w:rPr>
          <w:sz w:val="21"/>
        </w:rPr>
        <w:t>the</w:t>
      </w:r>
      <w:r>
        <w:rPr>
          <w:spacing w:val="-3"/>
          <w:sz w:val="21"/>
        </w:rPr>
        <w:t xml:space="preserve"> </w:t>
      </w:r>
      <w:r>
        <w:rPr>
          <w:sz w:val="21"/>
        </w:rPr>
        <w:t>note</w:t>
      </w:r>
      <w:r>
        <w:rPr>
          <w:spacing w:val="-3"/>
          <w:sz w:val="21"/>
        </w:rPr>
        <w:t xml:space="preserve"> </w:t>
      </w:r>
      <w:r>
        <w:rPr>
          <w:sz w:val="21"/>
        </w:rPr>
        <w:t>of</w:t>
      </w:r>
      <w:r>
        <w:rPr>
          <w:spacing w:val="-3"/>
          <w:sz w:val="21"/>
        </w:rPr>
        <w:t xml:space="preserve"> </w:t>
      </w:r>
      <w:r>
        <w:rPr>
          <w:sz w:val="21"/>
        </w:rPr>
        <w:t>the</w:t>
      </w:r>
      <w:r>
        <w:rPr>
          <w:spacing w:val="-10"/>
          <w:sz w:val="21"/>
        </w:rPr>
        <w:t xml:space="preserve"> </w:t>
      </w:r>
      <w:r>
        <w:rPr>
          <w:sz w:val="21"/>
        </w:rPr>
        <w:t>Assistant/Clerks.</w:t>
      </w:r>
      <w:r>
        <w:rPr>
          <w:spacing w:val="-3"/>
          <w:sz w:val="21"/>
        </w:rPr>
        <w:t xml:space="preserve"> </w:t>
      </w:r>
      <w:r>
        <w:rPr>
          <w:sz w:val="21"/>
        </w:rPr>
        <w:t>In- Charge of Section is authorised to dispose of the following items of work without referring the matter to their divisional</w:t>
      </w:r>
      <w:r>
        <w:rPr>
          <w:spacing w:val="-16"/>
          <w:sz w:val="21"/>
        </w:rPr>
        <w:t xml:space="preserve"> </w:t>
      </w:r>
      <w:r>
        <w:rPr>
          <w:sz w:val="21"/>
        </w:rPr>
        <w:t>officers:</w:t>
      </w:r>
    </w:p>
    <w:p w14:paraId="45D6D366" w14:textId="77777777" w:rsidR="00C8652D" w:rsidRDefault="00C8652D">
      <w:pPr>
        <w:spacing w:line="273" w:lineRule="auto"/>
        <w:jc w:val="both"/>
        <w:rPr>
          <w:sz w:val="21"/>
        </w:rPr>
        <w:sectPr w:rsidR="00C8652D">
          <w:pgSz w:w="12960" w:h="15840"/>
          <w:pgMar w:top="1140" w:right="1500" w:bottom="280" w:left="1500" w:header="917" w:footer="0" w:gutter="0"/>
          <w:cols w:space="720"/>
        </w:sectPr>
      </w:pPr>
    </w:p>
    <w:p w14:paraId="5D78DD13" w14:textId="77777777" w:rsidR="00C8652D" w:rsidRDefault="00C8652D">
      <w:pPr>
        <w:pStyle w:val="BodyText"/>
        <w:spacing w:before="102"/>
      </w:pPr>
    </w:p>
    <w:p w14:paraId="00C606C3" w14:textId="77777777" w:rsidR="00C8652D" w:rsidRDefault="00000000">
      <w:pPr>
        <w:pStyle w:val="ListParagraph"/>
        <w:numPr>
          <w:ilvl w:val="0"/>
          <w:numId w:val="100"/>
        </w:numPr>
        <w:tabs>
          <w:tab w:val="left" w:pos="1177"/>
        </w:tabs>
        <w:spacing w:before="0"/>
        <w:ind w:hanging="513"/>
        <w:rPr>
          <w:sz w:val="21"/>
        </w:rPr>
      </w:pPr>
      <w:r>
        <w:rPr>
          <w:sz w:val="21"/>
        </w:rPr>
        <w:t>Grant</w:t>
      </w:r>
      <w:r>
        <w:rPr>
          <w:spacing w:val="1"/>
          <w:sz w:val="21"/>
        </w:rPr>
        <w:t xml:space="preserve"> </w:t>
      </w:r>
      <w:r>
        <w:rPr>
          <w:sz w:val="21"/>
        </w:rPr>
        <w:t>of</w:t>
      </w:r>
      <w:r>
        <w:rPr>
          <w:spacing w:val="2"/>
          <w:sz w:val="21"/>
        </w:rPr>
        <w:t xml:space="preserve"> </w:t>
      </w:r>
      <w:r>
        <w:rPr>
          <w:sz w:val="21"/>
        </w:rPr>
        <w:t>casual</w:t>
      </w:r>
      <w:r>
        <w:rPr>
          <w:spacing w:val="2"/>
          <w:sz w:val="21"/>
        </w:rPr>
        <w:t xml:space="preserve"> </w:t>
      </w:r>
      <w:r>
        <w:rPr>
          <w:sz w:val="21"/>
        </w:rPr>
        <w:t>leave</w:t>
      </w:r>
      <w:r>
        <w:rPr>
          <w:spacing w:val="2"/>
          <w:sz w:val="21"/>
        </w:rPr>
        <w:t xml:space="preserve"> </w:t>
      </w:r>
      <w:r>
        <w:rPr>
          <w:sz w:val="21"/>
        </w:rPr>
        <w:t>upto</w:t>
      </w:r>
      <w:r>
        <w:rPr>
          <w:spacing w:val="2"/>
          <w:sz w:val="21"/>
        </w:rPr>
        <w:t xml:space="preserve"> </w:t>
      </w:r>
      <w:r>
        <w:rPr>
          <w:sz w:val="21"/>
        </w:rPr>
        <w:t>three</w:t>
      </w:r>
      <w:r>
        <w:rPr>
          <w:spacing w:val="2"/>
          <w:sz w:val="21"/>
        </w:rPr>
        <w:t xml:space="preserve"> </w:t>
      </w:r>
      <w:r>
        <w:rPr>
          <w:spacing w:val="-2"/>
          <w:sz w:val="21"/>
        </w:rPr>
        <w:t>days.</w:t>
      </w:r>
    </w:p>
    <w:p w14:paraId="47FE06AF" w14:textId="77777777" w:rsidR="00C8652D" w:rsidRDefault="00000000">
      <w:pPr>
        <w:pStyle w:val="ListParagraph"/>
        <w:numPr>
          <w:ilvl w:val="0"/>
          <w:numId w:val="100"/>
        </w:numPr>
        <w:tabs>
          <w:tab w:val="left" w:pos="1175"/>
        </w:tabs>
        <w:ind w:left="1175" w:hanging="511"/>
        <w:rPr>
          <w:sz w:val="21"/>
        </w:rPr>
      </w:pPr>
      <w:r>
        <w:rPr>
          <w:sz w:val="21"/>
        </w:rPr>
        <w:t>Issue</w:t>
      </w:r>
      <w:r>
        <w:rPr>
          <w:spacing w:val="15"/>
          <w:sz w:val="21"/>
        </w:rPr>
        <w:t xml:space="preserve"> </w:t>
      </w:r>
      <w:r>
        <w:rPr>
          <w:sz w:val="21"/>
        </w:rPr>
        <w:t>of</w:t>
      </w:r>
      <w:r>
        <w:rPr>
          <w:spacing w:val="15"/>
          <w:sz w:val="21"/>
        </w:rPr>
        <w:t xml:space="preserve"> </w:t>
      </w:r>
      <w:r>
        <w:rPr>
          <w:sz w:val="21"/>
        </w:rPr>
        <w:t>reminders</w:t>
      </w:r>
      <w:r>
        <w:rPr>
          <w:spacing w:val="16"/>
          <w:sz w:val="21"/>
        </w:rPr>
        <w:t xml:space="preserve"> </w:t>
      </w:r>
      <w:r>
        <w:rPr>
          <w:sz w:val="21"/>
        </w:rPr>
        <w:t>and</w:t>
      </w:r>
      <w:r>
        <w:rPr>
          <w:spacing w:val="15"/>
          <w:sz w:val="21"/>
        </w:rPr>
        <w:t xml:space="preserve"> </w:t>
      </w:r>
      <w:r>
        <w:rPr>
          <w:spacing w:val="-2"/>
          <w:sz w:val="21"/>
        </w:rPr>
        <w:t>acknowledgements.</w:t>
      </w:r>
    </w:p>
    <w:p w14:paraId="775348FB" w14:textId="77777777" w:rsidR="00C8652D" w:rsidRDefault="00000000">
      <w:pPr>
        <w:pStyle w:val="ListParagraph"/>
        <w:numPr>
          <w:ilvl w:val="0"/>
          <w:numId w:val="100"/>
        </w:numPr>
        <w:tabs>
          <w:tab w:val="left" w:pos="1175"/>
        </w:tabs>
        <w:spacing w:before="179"/>
        <w:ind w:left="1175" w:hanging="511"/>
        <w:rPr>
          <w:sz w:val="21"/>
        </w:rPr>
      </w:pPr>
      <w:r>
        <w:rPr>
          <w:sz w:val="21"/>
        </w:rPr>
        <w:t>Recording</w:t>
      </w:r>
      <w:r>
        <w:rPr>
          <w:spacing w:val="-7"/>
          <w:sz w:val="21"/>
        </w:rPr>
        <w:t xml:space="preserve"> </w:t>
      </w:r>
      <w:r>
        <w:rPr>
          <w:sz w:val="21"/>
        </w:rPr>
        <w:t>of</w:t>
      </w:r>
      <w:r>
        <w:rPr>
          <w:spacing w:val="-6"/>
          <w:sz w:val="21"/>
        </w:rPr>
        <w:t xml:space="preserve"> </w:t>
      </w:r>
      <w:r>
        <w:rPr>
          <w:spacing w:val="-2"/>
          <w:sz w:val="21"/>
        </w:rPr>
        <w:t>Files</w:t>
      </w:r>
    </w:p>
    <w:p w14:paraId="5123AF95" w14:textId="77777777" w:rsidR="00C8652D" w:rsidRDefault="00000000">
      <w:pPr>
        <w:pStyle w:val="ListParagraph"/>
        <w:numPr>
          <w:ilvl w:val="0"/>
          <w:numId w:val="100"/>
        </w:numPr>
        <w:tabs>
          <w:tab w:val="left" w:pos="1176"/>
        </w:tabs>
        <w:ind w:left="1176" w:hanging="512"/>
        <w:rPr>
          <w:sz w:val="21"/>
        </w:rPr>
      </w:pPr>
      <w:r>
        <w:rPr>
          <w:sz w:val="21"/>
        </w:rPr>
        <w:t>Issue</w:t>
      </w:r>
      <w:r>
        <w:rPr>
          <w:spacing w:val="8"/>
          <w:sz w:val="21"/>
        </w:rPr>
        <w:t xml:space="preserve"> </w:t>
      </w:r>
      <w:r>
        <w:rPr>
          <w:sz w:val="21"/>
        </w:rPr>
        <w:t>of</w:t>
      </w:r>
      <w:r>
        <w:rPr>
          <w:spacing w:val="8"/>
          <w:sz w:val="21"/>
        </w:rPr>
        <w:t xml:space="preserve"> </w:t>
      </w:r>
      <w:r>
        <w:rPr>
          <w:sz w:val="21"/>
        </w:rPr>
        <w:t>office</w:t>
      </w:r>
      <w:r>
        <w:rPr>
          <w:spacing w:val="8"/>
          <w:sz w:val="21"/>
        </w:rPr>
        <w:t xml:space="preserve"> </w:t>
      </w:r>
      <w:r>
        <w:rPr>
          <w:sz w:val="21"/>
        </w:rPr>
        <w:t>orders,</w:t>
      </w:r>
      <w:r>
        <w:rPr>
          <w:spacing w:val="8"/>
          <w:sz w:val="21"/>
        </w:rPr>
        <w:t xml:space="preserve"> </w:t>
      </w:r>
      <w:r>
        <w:rPr>
          <w:sz w:val="21"/>
        </w:rPr>
        <w:t>routine</w:t>
      </w:r>
      <w:r>
        <w:rPr>
          <w:spacing w:val="8"/>
          <w:sz w:val="21"/>
        </w:rPr>
        <w:t xml:space="preserve"> </w:t>
      </w:r>
      <w:r>
        <w:rPr>
          <w:sz w:val="21"/>
        </w:rPr>
        <w:t>orders</w:t>
      </w:r>
      <w:r>
        <w:rPr>
          <w:spacing w:val="8"/>
          <w:sz w:val="21"/>
        </w:rPr>
        <w:t xml:space="preserve"> </w:t>
      </w:r>
      <w:r>
        <w:rPr>
          <w:sz w:val="21"/>
        </w:rPr>
        <w:t>and</w:t>
      </w:r>
      <w:r>
        <w:rPr>
          <w:spacing w:val="8"/>
          <w:sz w:val="21"/>
        </w:rPr>
        <w:t xml:space="preserve"> </w:t>
      </w:r>
      <w:r>
        <w:rPr>
          <w:sz w:val="21"/>
        </w:rPr>
        <w:t>circulars</w:t>
      </w:r>
      <w:r>
        <w:rPr>
          <w:spacing w:val="8"/>
          <w:sz w:val="21"/>
        </w:rPr>
        <w:t xml:space="preserve"> </w:t>
      </w:r>
      <w:r>
        <w:rPr>
          <w:sz w:val="21"/>
        </w:rPr>
        <w:t>of</w:t>
      </w:r>
      <w:r>
        <w:rPr>
          <w:spacing w:val="8"/>
          <w:sz w:val="21"/>
        </w:rPr>
        <w:t xml:space="preserve"> </w:t>
      </w:r>
      <w:r>
        <w:rPr>
          <w:sz w:val="21"/>
        </w:rPr>
        <w:t>ephemeral</w:t>
      </w:r>
      <w:r>
        <w:rPr>
          <w:spacing w:val="8"/>
          <w:sz w:val="21"/>
        </w:rPr>
        <w:t xml:space="preserve"> </w:t>
      </w:r>
      <w:r>
        <w:rPr>
          <w:spacing w:val="-2"/>
          <w:sz w:val="21"/>
        </w:rPr>
        <w:t>nature.</w:t>
      </w:r>
    </w:p>
    <w:p w14:paraId="6113BE45" w14:textId="77777777" w:rsidR="00C8652D" w:rsidRDefault="00000000">
      <w:pPr>
        <w:pStyle w:val="ListParagraph"/>
        <w:numPr>
          <w:ilvl w:val="0"/>
          <w:numId w:val="100"/>
        </w:numPr>
        <w:tabs>
          <w:tab w:val="left" w:pos="1173"/>
          <w:tab w:val="left" w:pos="1176"/>
        </w:tabs>
        <w:spacing w:line="278" w:lineRule="auto"/>
        <w:ind w:left="1176" w:right="152" w:hanging="512"/>
        <w:jc w:val="both"/>
        <w:rPr>
          <w:sz w:val="21"/>
        </w:rPr>
      </w:pPr>
      <w:r>
        <w:rPr>
          <w:sz w:val="21"/>
        </w:rPr>
        <w:t>Any other case, which by a general or specific office order, Section in-Charge is authorised to dispose of independently.</w:t>
      </w:r>
    </w:p>
    <w:p w14:paraId="4D77406C" w14:textId="77777777" w:rsidR="00C8652D" w:rsidRDefault="00000000">
      <w:pPr>
        <w:pStyle w:val="BodyText"/>
        <w:spacing w:before="143" w:line="278" w:lineRule="auto"/>
        <w:ind w:left="155" w:right="152" w:firstLine="508"/>
        <w:jc w:val="both"/>
      </w:pPr>
      <w:r>
        <w:t>The</w:t>
      </w:r>
      <w:r>
        <w:rPr>
          <w:spacing w:val="-7"/>
        </w:rPr>
        <w:t xml:space="preserve"> </w:t>
      </w:r>
      <w:r>
        <w:t>Section</w:t>
      </w:r>
      <w:r>
        <w:rPr>
          <w:spacing w:val="-7"/>
        </w:rPr>
        <w:t xml:space="preserve"> </w:t>
      </w:r>
      <w:r>
        <w:t>in-Charge</w:t>
      </w:r>
      <w:r>
        <w:rPr>
          <w:spacing w:val="-7"/>
        </w:rPr>
        <w:t xml:space="preserve"> </w:t>
      </w:r>
      <w:r>
        <w:t>may</w:t>
      </w:r>
      <w:r>
        <w:rPr>
          <w:spacing w:val="-7"/>
        </w:rPr>
        <w:t xml:space="preserve"> </w:t>
      </w:r>
      <w:r>
        <w:t>use</w:t>
      </w:r>
      <w:r>
        <w:rPr>
          <w:spacing w:val="-7"/>
        </w:rPr>
        <w:t xml:space="preserve"> </w:t>
      </w:r>
      <w:r>
        <w:t>his/her</w:t>
      </w:r>
      <w:r>
        <w:rPr>
          <w:spacing w:val="-7"/>
        </w:rPr>
        <w:t xml:space="preserve"> </w:t>
      </w:r>
      <w:r>
        <w:t>name</w:t>
      </w:r>
      <w:r>
        <w:rPr>
          <w:spacing w:val="-7"/>
        </w:rPr>
        <w:t xml:space="preserve"> </w:t>
      </w:r>
      <w:r>
        <w:t>and</w:t>
      </w:r>
      <w:r>
        <w:rPr>
          <w:spacing w:val="-7"/>
        </w:rPr>
        <w:t xml:space="preserve"> </w:t>
      </w:r>
      <w:r>
        <w:t>designation,</w:t>
      </w:r>
      <w:r>
        <w:rPr>
          <w:spacing w:val="-7"/>
        </w:rPr>
        <w:t xml:space="preserve"> </w:t>
      </w:r>
      <w:r>
        <w:t>while</w:t>
      </w:r>
      <w:r>
        <w:rPr>
          <w:spacing w:val="-7"/>
        </w:rPr>
        <w:t xml:space="preserve"> </w:t>
      </w:r>
      <w:r>
        <w:t>signing</w:t>
      </w:r>
      <w:r>
        <w:rPr>
          <w:spacing w:val="-7"/>
        </w:rPr>
        <w:t xml:space="preserve"> </w:t>
      </w:r>
      <w:r>
        <w:t>official</w:t>
      </w:r>
      <w:r>
        <w:rPr>
          <w:spacing w:val="-7"/>
        </w:rPr>
        <w:t xml:space="preserve"> </w:t>
      </w:r>
      <w:r>
        <w:t>communications</w:t>
      </w:r>
      <w:r>
        <w:rPr>
          <w:spacing w:val="-7"/>
        </w:rPr>
        <w:t xml:space="preserve"> </w:t>
      </w:r>
      <w:r>
        <w:t>relating to</w:t>
      </w:r>
      <w:r>
        <w:rPr>
          <w:spacing w:val="-9"/>
        </w:rPr>
        <w:t xml:space="preserve"> </w:t>
      </w:r>
      <w:r>
        <w:t>matters</w:t>
      </w:r>
      <w:r>
        <w:rPr>
          <w:spacing w:val="-9"/>
        </w:rPr>
        <w:t xml:space="preserve"> </w:t>
      </w:r>
      <w:r>
        <w:t>within</w:t>
      </w:r>
      <w:r>
        <w:rPr>
          <w:spacing w:val="-9"/>
        </w:rPr>
        <w:t xml:space="preserve"> </w:t>
      </w:r>
      <w:r>
        <w:t>his/her</w:t>
      </w:r>
      <w:r>
        <w:rPr>
          <w:spacing w:val="-9"/>
        </w:rPr>
        <w:t xml:space="preserve"> </w:t>
      </w:r>
      <w:r>
        <w:t>power.</w:t>
      </w:r>
      <w:r>
        <w:rPr>
          <w:spacing w:val="-9"/>
        </w:rPr>
        <w:t xml:space="preserve"> </w:t>
      </w:r>
      <w:r>
        <w:t>Notwithstanding</w:t>
      </w:r>
      <w:r>
        <w:rPr>
          <w:spacing w:val="-9"/>
        </w:rPr>
        <w:t xml:space="preserve"> </w:t>
      </w:r>
      <w:r>
        <w:t>the</w:t>
      </w:r>
      <w:r>
        <w:rPr>
          <w:spacing w:val="-9"/>
        </w:rPr>
        <w:t xml:space="preserve"> </w:t>
      </w:r>
      <w:r>
        <w:t>power</w:t>
      </w:r>
      <w:r>
        <w:rPr>
          <w:spacing w:val="-9"/>
        </w:rPr>
        <w:t xml:space="preserve"> </w:t>
      </w:r>
      <w:r>
        <w:t>delegated</w:t>
      </w:r>
      <w:r>
        <w:rPr>
          <w:spacing w:val="-9"/>
        </w:rPr>
        <w:t xml:space="preserve"> </w:t>
      </w:r>
      <w:r>
        <w:t>to</w:t>
      </w:r>
      <w:r>
        <w:rPr>
          <w:spacing w:val="-9"/>
        </w:rPr>
        <w:t xml:space="preserve"> </w:t>
      </w:r>
      <w:r>
        <w:t>In-charge</w:t>
      </w:r>
      <w:r>
        <w:rPr>
          <w:spacing w:val="-9"/>
        </w:rPr>
        <w:t xml:space="preserve"> </w:t>
      </w:r>
      <w:r>
        <w:t>of</w:t>
      </w:r>
      <w:r>
        <w:rPr>
          <w:spacing w:val="-9"/>
        </w:rPr>
        <w:t xml:space="preserve"> </w:t>
      </w:r>
      <w:r>
        <w:t>Section</w:t>
      </w:r>
      <w:r>
        <w:rPr>
          <w:spacing w:val="-9"/>
        </w:rPr>
        <w:t xml:space="preserve"> </w:t>
      </w:r>
      <w:r>
        <w:t>for</w:t>
      </w:r>
      <w:r>
        <w:rPr>
          <w:spacing w:val="-9"/>
        </w:rPr>
        <w:t xml:space="preserve"> </w:t>
      </w:r>
      <w:r>
        <w:t>disposal</w:t>
      </w:r>
      <w:r>
        <w:rPr>
          <w:spacing w:val="-9"/>
        </w:rPr>
        <w:t xml:space="preserve"> </w:t>
      </w:r>
      <w:r>
        <w:t>of</w:t>
      </w:r>
      <w:r>
        <w:rPr>
          <w:spacing w:val="-9"/>
        </w:rPr>
        <w:t xml:space="preserve"> </w:t>
      </w:r>
      <w:r>
        <w:t>certain cases and issuing of communications over their signatures, all orders passed by or made in the name of Chairman, Rajya Sabha shall be authenticated by the signature of an officer not below the rank of Deputy Director.</w:t>
      </w:r>
    </w:p>
    <w:p w14:paraId="72EF4387" w14:textId="77777777" w:rsidR="00C8652D" w:rsidRDefault="00000000">
      <w:pPr>
        <w:pStyle w:val="ListParagraph"/>
        <w:numPr>
          <w:ilvl w:val="1"/>
          <w:numId w:val="104"/>
        </w:numPr>
        <w:tabs>
          <w:tab w:val="left" w:pos="1000"/>
        </w:tabs>
        <w:spacing w:before="139" w:line="278" w:lineRule="auto"/>
        <w:ind w:left="155" w:right="151" w:firstLine="508"/>
        <w:jc w:val="both"/>
        <w:rPr>
          <w:sz w:val="21"/>
        </w:rPr>
      </w:pPr>
      <w:r>
        <w:rPr>
          <w:b/>
          <w:sz w:val="21"/>
        </w:rPr>
        <w:t xml:space="preserve">Scrutiny by Section in-Charge </w:t>
      </w:r>
      <w:r>
        <w:rPr>
          <w:sz w:val="21"/>
        </w:rPr>
        <w:t xml:space="preserve">–– Excepting cases of secret, confidential or urgent nature which the </w:t>
      </w:r>
      <w:r>
        <w:rPr>
          <w:spacing w:val="-2"/>
          <w:sz w:val="21"/>
        </w:rPr>
        <w:t>supervisory</w:t>
      </w:r>
      <w:r>
        <w:rPr>
          <w:spacing w:val="-4"/>
          <w:sz w:val="21"/>
        </w:rPr>
        <w:t xml:space="preserve"> </w:t>
      </w:r>
      <w:r>
        <w:rPr>
          <w:spacing w:val="-2"/>
          <w:sz w:val="21"/>
        </w:rPr>
        <w:t>officer</w:t>
      </w:r>
      <w:r>
        <w:rPr>
          <w:spacing w:val="-4"/>
          <w:sz w:val="21"/>
        </w:rPr>
        <w:t xml:space="preserve"> </w:t>
      </w:r>
      <w:r>
        <w:rPr>
          <w:spacing w:val="-2"/>
          <w:sz w:val="21"/>
        </w:rPr>
        <w:t>(</w:t>
      </w:r>
      <w:r>
        <w:rPr>
          <w:i/>
          <w:spacing w:val="-2"/>
          <w:sz w:val="21"/>
        </w:rPr>
        <w:t>i.e.</w:t>
      </w:r>
      <w:r>
        <w:rPr>
          <w:i/>
          <w:spacing w:val="-6"/>
          <w:sz w:val="21"/>
        </w:rPr>
        <w:t xml:space="preserve"> </w:t>
      </w:r>
      <w:r>
        <w:rPr>
          <w:spacing w:val="-2"/>
          <w:sz w:val="21"/>
        </w:rPr>
        <w:t>Deputy</w:t>
      </w:r>
      <w:r>
        <w:rPr>
          <w:spacing w:val="-4"/>
          <w:sz w:val="21"/>
        </w:rPr>
        <w:t xml:space="preserve"> </w:t>
      </w:r>
      <w:r>
        <w:rPr>
          <w:spacing w:val="-2"/>
          <w:sz w:val="21"/>
        </w:rPr>
        <w:t>Director/Joint</w:t>
      </w:r>
      <w:r>
        <w:rPr>
          <w:spacing w:val="-4"/>
          <w:sz w:val="21"/>
        </w:rPr>
        <w:t xml:space="preserve"> </w:t>
      </w:r>
      <w:r>
        <w:rPr>
          <w:spacing w:val="-2"/>
          <w:sz w:val="21"/>
        </w:rPr>
        <w:t>Director)</w:t>
      </w:r>
      <w:r>
        <w:rPr>
          <w:spacing w:val="-4"/>
          <w:sz w:val="21"/>
        </w:rPr>
        <w:t xml:space="preserve"> </w:t>
      </w:r>
      <w:r>
        <w:rPr>
          <w:spacing w:val="-2"/>
          <w:sz w:val="21"/>
        </w:rPr>
        <w:t>may</w:t>
      </w:r>
      <w:r>
        <w:rPr>
          <w:spacing w:val="-4"/>
          <w:sz w:val="21"/>
        </w:rPr>
        <w:t xml:space="preserve"> </w:t>
      </w:r>
      <w:r>
        <w:rPr>
          <w:spacing w:val="-2"/>
          <w:sz w:val="21"/>
        </w:rPr>
        <w:t>like</w:t>
      </w:r>
      <w:r>
        <w:rPr>
          <w:spacing w:val="-4"/>
          <w:sz w:val="21"/>
        </w:rPr>
        <w:t xml:space="preserve"> </w:t>
      </w:r>
      <w:r>
        <w:rPr>
          <w:spacing w:val="-2"/>
          <w:sz w:val="21"/>
        </w:rPr>
        <w:t>to</w:t>
      </w:r>
      <w:r>
        <w:rPr>
          <w:spacing w:val="-4"/>
          <w:sz w:val="21"/>
        </w:rPr>
        <w:t xml:space="preserve"> </w:t>
      </w:r>
      <w:r>
        <w:rPr>
          <w:spacing w:val="-2"/>
          <w:sz w:val="21"/>
        </w:rPr>
        <w:t>deal</w:t>
      </w:r>
      <w:r>
        <w:rPr>
          <w:spacing w:val="-4"/>
          <w:sz w:val="21"/>
        </w:rPr>
        <w:t xml:space="preserve"> </w:t>
      </w:r>
      <w:r>
        <w:rPr>
          <w:spacing w:val="-2"/>
          <w:sz w:val="21"/>
        </w:rPr>
        <w:t>himself/herself,</w:t>
      </w:r>
      <w:r>
        <w:rPr>
          <w:spacing w:val="-4"/>
          <w:sz w:val="21"/>
        </w:rPr>
        <w:t xml:space="preserve"> </w:t>
      </w:r>
      <w:r>
        <w:rPr>
          <w:spacing w:val="-2"/>
          <w:sz w:val="21"/>
        </w:rPr>
        <w:t>all</w:t>
      </w:r>
      <w:r>
        <w:rPr>
          <w:spacing w:val="-4"/>
          <w:sz w:val="21"/>
        </w:rPr>
        <w:t xml:space="preserve"> </w:t>
      </w:r>
      <w:r>
        <w:rPr>
          <w:spacing w:val="-2"/>
          <w:sz w:val="21"/>
        </w:rPr>
        <w:t>other</w:t>
      </w:r>
      <w:r>
        <w:rPr>
          <w:spacing w:val="-4"/>
          <w:sz w:val="21"/>
        </w:rPr>
        <w:t xml:space="preserve"> </w:t>
      </w:r>
      <w:r>
        <w:rPr>
          <w:spacing w:val="-2"/>
          <w:sz w:val="21"/>
        </w:rPr>
        <w:t>cases</w:t>
      </w:r>
      <w:r>
        <w:rPr>
          <w:spacing w:val="-4"/>
          <w:sz w:val="21"/>
        </w:rPr>
        <w:t xml:space="preserve"> </w:t>
      </w:r>
      <w:r>
        <w:rPr>
          <w:spacing w:val="-2"/>
          <w:sz w:val="21"/>
        </w:rPr>
        <w:t>are</w:t>
      </w:r>
      <w:r>
        <w:rPr>
          <w:spacing w:val="-4"/>
          <w:sz w:val="21"/>
        </w:rPr>
        <w:t xml:space="preserve"> </w:t>
      </w:r>
      <w:r>
        <w:rPr>
          <w:spacing w:val="-2"/>
          <w:sz w:val="21"/>
        </w:rPr>
        <w:t xml:space="preserve">processed </w:t>
      </w:r>
      <w:r>
        <w:rPr>
          <w:sz w:val="21"/>
        </w:rPr>
        <w:t>initially</w:t>
      </w:r>
      <w:r>
        <w:rPr>
          <w:spacing w:val="-11"/>
          <w:sz w:val="21"/>
        </w:rPr>
        <w:t xml:space="preserve"> </w:t>
      </w:r>
      <w:r>
        <w:rPr>
          <w:sz w:val="21"/>
        </w:rPr>
        <w:t>by</w:t>
      </w:r>
      <w:r>
        <w:rPr>
          <w:spacing w:val="-11"/>
          <w:sz w:val="21"/>
        </w:rPr>
        <w:t xml:space="preserve"> </w:t>
      </w:r>
      <w:r>
        <w:rPr>
          <w:sz w:val="21"/>
        </w:rPr>
        <w:t>the</w:t>
      </w:r>
      <w:r>
        <w:rPr>
          <w:spacing w:val="-11"/>
          <w:sz w:val="21"/>
        </w:rPr>
        <w:t xml:space="preserve"> </w:t>
      </w:r>
      <w:r>
        <w:rPr>
          <w:sz w:val="21"/>
        </w:rPr>
        <w:t>dealing</w:t>
      </w:r>
      <w:r>
        <w:rPr>
          <w:spacing w:val="-11"/>
          <w:sz w:val="21"/>
        </w:rPr>
        <w:t xml:space="preserve"> </w:t>
      </w:r>
      <w:r>
        <w:rPr>
          <w:sz w:val="21"/>
        </w:rPr>
        <w:t>hands</w:t>
      </w:r>
      <w:r>
        <w:rPr>
          <w:spacing w:val="-11"/>
          <w:sz w:val="21"/>
        </w:rPr>
        <w:t xml:space="preserve"> </w:t>
      </w:r>
      <w:r>
        <w:rPr>
          <w:sz w:val="21"/>
        </w:rPr>
        <w:t>and</w:t>
      </w:r>
      <w:r>
        <w:rPr>
          <w:spacing w:val="-11"/>
          <w:sz w:val="21"/>
        </w:rPr>
        <w:t xml:space="preserve"> </w:t>
      </w:r>
      <w:r>
        <w:rPr>
          <w:sz w:val="21"/>
        </w:rPr>
        <w:t>submitted</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Section-in-Charge.</w:t>
      </w:r>
      <w:r>
        <w:rPr>
          <w:spacing w:val="-11"/>
          <w:sz w:val="21"/>
        </w:rPr>
        <w:t xml:space="preserve"> </w:t>
      </w:r>
      <w:r>
        <w:rPr>
          <w:sz w:val="21"/>
        </w:rPr>
        <w:t>On</w:t>
      </w:r>
      <w:r>
        <w:rPr>
          <w:spacing w:val="-11"/>
          <w:sz w:val="21"/>
        </w:rPr>
        <w:t xml:space="preserve"> </w:t>
      </w:r>
      <w:r>
        <w:rPr>
          <w:sz w:val="21"/>
        </w:rPr>
        <w:t>receiving</w:t>
      </w:r>
      <w:r>
        <w:rPr>
          <w:spacing w:val="-11"/>
          <w:sz w:val="21"/>
        </w:rPr>
        <w:t xml:space="preserve"> </w:t>
      </w:r>
      <w:r>
        <w:rPr>
          <w:sz w:val="21"/>
        </w:rPr>
        <w:t>the</w:t>
      </w:r>
      <w:r>
        <w:rPr>
          <w:spacing w:val="-11"/>
          <w:sz w:val="21"/>
        </w:rPr>
        <w:t xml:space="preserve"> </w:t>
      </w:r>
      <w:r>
        <w:rPr>
          <w:sz w:val="21"/>
        </w:rPr>
        <w:t>file,</w:t>
      </w:r>
      <w:r>
        <w:rPr>
          <w:spacing w:val="-11"/>
          <w:sz w:val="21"/>
        </w:rPr>
        <w:t xml:space="preserve"> </w:t>
      </w:r>
      <w:r>
        <w:rPr>
          <w:sz w:val="21"/>
        </w:rPr>
        <w:t>the</w:t>
      </w:r>
      <w:r>
        <w:rPr>
          <w:spacing w:val="-11"/>
          <w:sz w:val="21"/>
        </w:rPr>
        <w:t xml:space="preserve"> </w:t>
      </w:r>
      <w:r>
        <w:rPr>
          <w:sz w:val="21"/>
        </w:rPr>
        <w:t>Section-in-Charge</w:t>
      </w:r>
      <w:r>
        <w:rPr>
          <w:spacing w:val="-11"/>
          <w:sz w:val="21"/>
        </w:rPr>
        <w:t xml:space="preserve"> </w:t>
      </w:r>
      <w:r>
        <w:rPr>
          <w:sz w:val="21"/>
        </w:rPr>
        <w:t>is required to go through the contents of the receipts, all communications referred to therein and all other linked papers,</w:t>
      </w:r>
      <w:r>
        <w:rPr>
          <w:spacing w:val="-9"/>
          <w:sz w:val="21"/>
        </w:rPr>
        <w:t xml:space="preserve"> </w:t>
      </w:r>
      <w:r>
        <w:rPr>
          <w:sz w:val="21"/>
        </w:rPr>
        <w:t>Acts.</w:t>
      </w:r>
      <w:r>
        <w:rPr>
          <w:spacing w:val="-2"/>
          <w:sz w:val="21"/>
        </w:rPr>
        <w:t xml:space="preserve"> </w:t>
      </w:r>
      <w:r>
        <w:rPr>
          <w:sz w:val="21"/>
        </w:rPr>
        <w:t>Rules.</w:t>
      </w:r>
      <w:r>
        <w:rPr>
          <w:spacing w:val="-2"/>
          <w:sz w:val="21"/>
        </w:rPr>
        <w:t xml:space="preserve"> </w:t>
      </w:r>
      <w:r>
        <w:rPr>
          <w:sz w:val="21"/>
        </w:rPr>
        <w:t>Manuals</w:t>
      </w:r>
      <w:r>
        <w:rPr>
          <w:spacing w:val="-2"/>
          <w:sz w:val="21"/>
        </w:rPr>
        <w:t xml:space="preserve"> </w:t>
      </w:r>
      <w:r>
        <w:rPr>
          <w:sz w:val="21"/>
        </w:rPr>
        <w:t>and</w:t>
      </w:r>
      <w:r>
        <w:rPr>
          <w:spacing w:val="-2"/>
          <w:sz w:val="21"/>
        </w:rPr>
        <w:t xml:space="preserve"> </w:t>
      </w:r>
      <w:r>
        <w:rPr>
          <w:sz w:val="21"/>
        </w:rPr>
        <w:t>instructions</w:t>
      </w:r>
      <w:r>
        <w:rPr>
          <w:spacing w:val="-2"/>
          <w:sz w:val="21"/>
        </w:rPr>
        <w:t xml:space="preserve"> </w:t>
      </w:r>
      <w:r>
        <w:rPr>
          <w:sz w:val="21"/>
        </w:rPr>
        <w:t>added</w:t>
      </w:r>
      <w:r>
        <w:rPr>
          <w:spacing w:val="-2"/>
          <w:sz w:val="21"/>
        </w:rPr>
        <w:t xml:space="preserve"> </w:t>
      </w:r>
      <w:r>
        <w:rPr>
          <w:sz w:val="21"/>
        </w:rPr>
        <w:t>with</w:t>
      </w:r>
      <w:r>
        <w:rPr>
          <w:spacing w:val="-2"/>
          <w:sz w:val="21"/>
        </w:rPr>
        <w:t xml:space="preserve"> </w:t>
      </w:r>
      <w:r>
        <w:rPr>
          <w:sz w:val="21"/>
        </w:rPr>
        <w:t>the</w:t>
      </w:r>
      <w:r>
        <w:rPr>
          <w:spacing w:val="-2"/>
          <w:sz w:val="21"/>
        </w:rPr>
        <w:t xml:space="preserve"> </w:t>
      </w:r>
      <w:r>
        <w:rPr>
          <w:sz w:val="21"/>
        </w:rPr>
        <w:t>case.</w:t>
      </w:r>
      <w:r>
        <w:rPr>
          <w:spacing w:val="-5"/>
          <w:sz w:val="21"/>
        </w:rPr>
        <w:t xml:space="preserve"> </w:t>
      </w:r>
      <w:r>
        <w:rPr>
          <w:sz w:val="21"/>
        </w:rPr>
        <w:t>Thereafter,</w:t>
      </w:r>
      <w:r>
        <w:rPr>
          <w:spacing w:val="-2"/>
          <w:sz w:val="21"/>
        </w:rPr>
        <w:t xml:space="preserve"> </w:t>
      </w:r>
      <w:r>
        <w:rPr>
          <w:sz w:val="21"/>
        </w:rPr>
        <w:t>the</w:t>
      </w:r>
      <w:r>
        <w:rPr>
          <w:spacing w:val="-2"/>
          <w:sz w:val="21"/>
        </w:rPr>
        <w:t xml:space="preserve"> </w:t>
      </w:r>
      <w:r>
        <w:rPr>
          <w:sz w:val="21"/>
        </w:rPr>
        <w:t>Section-in-Charge</w:t>
      </w:r>
      <w:r>
        <w:rPr>
          <w:spacing w:val="-2"/>
          <w:sz w:val="21"/>
        </w:rPr>
        <w:t xml:space="preserve"> </w:t>
      </w:r>
      <w:r>
        <w:rPr>
          <w:sz w:val="21"/>
        </w:rPr>
        <w:t>has</w:t>
      </w:r>
      <w:r>
        <w:rPr>
          <w:spacing w:val="-2"/>
          <w:sz w:val="21"/>
        </w:rPr>
        <w:t xml:space="preserve"> </w:t>
      </w:r>
      <w:r>
        <w:rPr>
          <w:sz w:val="21"/>
        </w:rPr>
        <w:t>to</w:t>
      </w:r>
      <w:r>
        <w:rPr>
          <w:spacing w:val="-2"/>
          <w:sz w:val="21"/>
        </w:rPr>
        <w:t xml:space="preserve"> </w:t>
      </w:r>
      <w:r>
        <w:rPr>
          <w:sz w:val="21"/>
        </w:rPr>
        <w:t>see</w:t>
      </w:r>
      <w:r>
        <w:rPr>
          <w:spacing w:val="-2"/>
          <w:sz w:val="21"/>
        </w:rPr>
        <w:t xml:space="preserve"> </w:t>
      </w:r>
      <w:r>
        <w:rPr>
          <w:sz w:val="21"/>
        </w:rPr>
        <w:t>the following aspects in all cases submitted to him:––</w:t>
      </w:r>
    </w:p>
    <w:p w14:paraId="5FFE7925" w14:textId="77777777" w:rsidR="00C8652D" w:rsidRDefault="00000000">
      <w:pPr>
        <w:pStyle w:val="ListParagraph"/>
        <w:numPr>
          <w:ilvl w:val="0"/>
          <w:numId w:val="99"/>
        </w:numPr>
        <w:tabs>
          <w:tab w:val="left" w:pos="1176"/>
        </w:tabs>
        <w:spacing w:before="143" w:line="278" w:lineRule="auto"/>
        <w:ind w:right="149" w:hanging="512"/>
        <w:jc w:val="both"/>
        <w:rPr>
          <w:sz w:val="21"/>
        </w:rPr>
      </w:pPr>
      <w:r>
        <w:rPr>
          <w:sz w:val="21"/>
        </w:rPr>
        <w:t>The</w:t>
      </w:r>
      <w:r>
        <w:rPr>
          <w:spacing w:val="-14"/>
          <w:sz w:val="21"/>
        </w:rPr>
        <w:t xml:space="preserve"> </w:t>
      </w:r>
      <w:r>
        <w:rPr>
          <w:sz w:val="21"/>
        </w:rPr>
        <w:t>dealing</w:t>
      </w:r>
      <w:r>
        <w:rPr>
          <w:spacing w:val="-13"/>
          <w:sz w:val="21"/>
        </w:rPr>
        <w:t xml:space="preserve"> </w:t>
      </w:r>
      <w:r>
        <w:rPr>
          <w:sz w:val="21"/>
        </w:rPr>
        <w:t>Assistant</w:t>
      </w:r>
      <w:r>
        <w:rPr>
          <w:spacing w:val="-13"/>
          <w:sz w:val="21"/>
        </w:rPr>
        <w:t xml:space="preserve"> </w:t>
      </w:r>
      <w:r>
        <w:rPr>
          <w:sz w:val="21"/>
        </w:rPr>
        <w:t>has</w:t>
      </w:r>
      <w:r>
        <w:rPr>
          <w:spacing w:val="-13"/>
          <w:sz w:val="21"/>
        </w:rPr>
        <w:t xml:space="preserve"> </w:t>
      </w:r>
      <w:r>
        <w:rPr>
          <w:sz w:val="21"/>
        </w:rPr>
        <w:t>taken</w:t>
      </w:r>
      <w:r>
        <w:rPr>
          <w:spacing w:val="-13"/>
          <w:sz w:val="21"/>
        </w:rPr>
        <w:t xml:space="preserve"> </w:t>
      </w:r>
      <w:r>
        <w:rPr>
          <w:sz w:val="21"/>
        </w:rPr>
        <w:t>all</w:t>
      </w:r>
      <w:r>
        <w:rPr>
          <w:spacing w:val="-13"/>
          <w:sz w:val="21"/>
        </w:rPr>
        <w:t xml:space="preserve"> </w:t>
      </w:r>
      <w:r>
        <w:rPr>
          <w:sz w:val="21"/>
        </w:rPr>
        <w:t>preliminary</w:t>
      </w:r>
      <w:r>
        <w:rPr>
          <w:spacing w:val="-12"/>
          <w:sz w:val="21"/>
        </w:rPr>
        <w:t xml:space="preserve"> </w:t>
      </w:r>
      <w:r>
        <w:rPr>
          <w:sz w:val="21"/>
        </w:rPr>
        <w:t>steps</w:t>
      </w:r>
      <w:r>
        <w:rPr>
          <w:spacing w:val="-12"/>
          <w:sz w:val="21"/>
        </w:rPr>
        <w:t xml:space="preserve"> </w:t>
      </w:r>
      <w:r>
        <w:rPr>
          <w:sz w:val="21"/>
        </w:rPr>
        <w:t>on</w:t>
      </w:r>
      <w:r>
        <w:rPr>
          <w:spacing w:val="-12"/>
          <w:sz w:val="21"/>
        </w:rPr>
        <w:t xml:space="preserve"> </w:t>
      </w:r>
      <w:r>
        <w:rPr>
          <w:sz w:val="21"/>
        </w:rPr>
        <w:t>the</w:t>
      </w:r>
      <w:r>
        <w:rPr>
          <w:spacing w:val="-12"/>
          <w:sz w:val="21"/>
        </w:rPr>
        <w:t xml:space="preserve"> </w:t>
      </w:r>
      <w:r>
        <w:rPr>
          <w:sz w:val="21"/>
        </w:rPr>
        <w:t>receipt</w:t>
      </w:r>
      <w:r>
        <w:rPr>
          <w:spacing w:val="-12"/>
          <w:sz w:val="21"/>
        </w:rPr>
        <w:t xml:space="preserve"> </w:t>
      </w:r>
      <w:r>
        <w:rPr>
          <w:sz w:val="21"/>
        </w:rPr>
        <w:t>as</w:t>
      </w:r>
      <w:r>
        <w:rPr>
          <w:spacing w:val="-12"/>
          <w:sz w:val="21"/>
        </w:rPr>
        <w:t xml:space="preserve"> </w:t>
      </w:r>
      <w:r>
        <w:rPr>
          <w:sz w:val="21"/>
        </w:rPr>
        <w:t>detailed</w:t>
      </w:r>
      <w:r>
        <w:rPr>
          <w:spacing w:val="-12"/>
          <w:sz w:val="21"/>
        </w:rPr>
        <w:t xml:space="preserve"> </w:t>
      </w:r>
      <w:r>
        <w:rPr>
          <w:sz w:val="21"/>
        </w:rPr>
        <w:t>in</w:t>
      </w:r>
      <w:r>
        <w:rPr>
          <w:spacing w:val="-12"/>
          <w:sz w:val="21"/>
        </w:rPr>
        <w:t xml:space="preserve"> </w:t>
      </w:r>
      <w:r>
        <w:rPr>
          <w:sz w:val="21"/>
        </w:rPr>
        <w:t>para</w:t>
      </w:r>
      <w:r>
        <w:rPr>
          <w:spacing w:val="-12"/>
          <w:sz w:val="21"/>
        </w:rPr>
        <w:t xml:space="preserve"> </w:t>
      </w:r>
      <w:r>
        <w:rPr>
          <w:sz w:val="21"/>
        </w:rPr>
        <w:t>6.2,</w:t>
      </w:r>
      <w:r>
        <w:rPr>
          <w:spacing w:val="-12"/>
          <w:sz w:val="21"/>
        </w:rPr>
        <w:t xml:space="preserve"> </w:t>
      </w:r>
      <w:r>
        <w:rPr>
          <w:sz w:val="21"/>
        </w:rPr>
        <w:t>completed</w:t>
      </w:r>
      <w:r>
        <w:rPr>
          <w:spacing w:val="-12"/>
          <w:sz w:val="21"/>
        </w:rPr>
        <w:t xml:space="preserve"> </w:t>
      </w:r>
      <w:r>
        <w:rPr>
          <w:sz w:val="21"/>
        </w:rPr>
        <w:t>the short comings and placed the receipt(s) in the correct and relevant file and extracts of relevant paras requiring</w:t>
      </w:r>
      <w:r>
        <w:rPr>
          <w:spacing w:val="-14"/>
          <w:sz w:val="21"/>
        </w:rPr>
        <w:t xml:space="preserve"> </w:t>
      </w:r>
      <w:r>
        <w:rPr>
          <w:sz w:val="21"/>
        </w:rPr>
        <w:t>action</w:t>
      </w:r>
      <w:r>
        <w:rPr>
          <w:spacing w:val="-13"/>
          <w:sz w:val="21"/>
        </w:rPr>
        <w:t xml:space="preserve"> </w:t>
      </w:r>
      <w:r>
        <w:rPr>
          <w:sz w:val="21"/>
        </w:rPr>
        <w:t>by</w:t>
      </w:r>
      <w:r>
        <w:rPr>
          <w:spacing w:val="-13"/>
          <w:sz w:val="21"/>
        </w:rPr>
        <w:t xml:space="preserve"> </w:t>
      </w:r>
      <w:r>
        <w:rPr>
          <w:sz w:val="21"/>
        </w:rPr>
        <w:t>another</w:t>
      </w:r>
      <w:r>
        <w:rPr>
          <w:spacing w:val="-13"/>
          <w:sz w:val="21"/>
        </w:rPr>
        <w:t xml:space="preserve"> </w:t>
      </w:r>
      <w:r>
        <w:rPr>
          <w:sz w:val="21"/>
        </w:rPr>
        <w:t>Section/dealing</w:t>
      </w:r>
      <w:r>
        <w:rPr>
          <w:spacing w:val="-13"/>
          <w:sz w:val="21"/>
        </w:rPr>
        <w:t xml:space="preserve"> </w:t>
      </w:r>
      <w:r>
        <w:rPr>
          <w:sz w:val="21"/>
        </w:rPr>
        <w:t>hand</w:t>
      </w:r>
      <w:r>
        <w:rPr>
          <w:spacing w:val="-13"/>
          <w:sz w:val="21"/>
        </w:rPr>
        <w:t xml:space="preserve"> </w:t>
      </w:r>
      <w:r>
        <w:rPr>
          <w:sz w:val="21"/>
        </w:rPr>
        <w:t>have</w:t>
      </w:r>
      <w:r>
        <w:rPr>
          <w:spacing w:val="-13"/>
          <w:sz w:val="21"/>
        </w:rPr>
        <w:t xml:space="preserve"> </w:t>
      </w:r>
      <w:r>
        <w:rPr>
          <w:sz w:val="21"/>
        </w:rPr>
        <w:t>been</w:t>
      </w:r>
      <w:r>
        <w:rPr>
          <w:spacing w:val="-13"/>
          <w:sz w:val="21"/>
        </w:rPr>
        <w:t xml:space="preserve"> </w:t>
      </w:r>
      <w:r>
        <w:rPr>
          <w:sz w:val="21"/>
        </w:rPr>
        <w:t>given</w:t>
      </w:r>
      <w:r>
        <w:rPr>
          <w:spacing w:val="-14"/>
          <w:sz w:val="21"/>
        </w:rPr>
        <w:t xml:space="preserve"> </w:t>
      </w:r>
      <w:r>
        <w:rPr>
          <w:sz w:val="21"/>
        </w:rPr>
        <w:t>to</w:t>
      </w:r>
      <w:r>
        <w:rPr>
          <w:spacing w:val="-13"/>
          <w:sz w:val="21"/>
        </w:rPr>
        <w:t xml:space="preserve"> </w:t>
      </w:r>
      <w:r>
        <w:rPr>
          <w:sz w:val="21"/>
        </w:rPr>
        <w:t>the</w:t>
      </w:r>
      <w:r>
        <w:rPr>
          <w:spacing w:val="-13"/>
          <w:sz w:val="21"/>
        </w:rPr>
        <w:t xml:space="preserve"> </w:t>
      </w:r>
      <w:r>
        <w:rPr>
          <w:sz w:val="21"/>
        </w:rPr>
        <w:t>concerned</w:t>
      </w:r>
      <w:r>
        <w:rPr>
          <w:spacing w:val="-13"/>
          <w:sz w:val="21"/>
        </w:rPr>
        <w:t xml:space="preserve"> </w:t>
      </w:r>
      <w:r>
        <w:rPr>
          <w:sz w:val="21"/>
        </w:rPr>
        <w:t>Section/dealing</w:t>
      </w:r>
      <w:r>
        <w:rPr>
          <w:spacing w:val="-13"/>
          <w:sz w:val="21"/>
        </w:rPr>
        <w:t xml:space="preserve"> </w:t>
      </w:r>
      <w:r>
        <w:rPr>
          <w:sz w:val="21"/>
        </w:rPr>
        <w:t>hand for further action;</w:t>
      </w:r>
    </w:p>
    <w:p w14:paraId="407A57E2" w14:textId="77777777" w:rsidR="00C8652D" w:rsidRDefault="00000000">
      <w:pPr>
        <w:pStyle w:val="ListParagraph"/>
        <w:numPr>
          <w:ilvl w:val="0"/>
          <w:numId w:val="99"/>
        </w:numPr>
        <w:tabs>
          <w:tab w:val="left" w:pos="1173"/>
          <w:tab w:val="left" w:pos="1176"/>
        </w:tabs>
        <w:spacing w:before="140" w:line="278" w:lineRule="auto"/>
        <w:ind w:right="151" w:hanging="512"/>
        <w:jc w:val="both"/>
        <w:rPr>
          <w:sz w:val="21"/>
        </w:rPr>
      </w:pPr>
      <w:r>
        <w:rPr>
          <w:sz w:val="21"/>
        </w:rPr>
        <w:t>The</w:t>
      </w:r>
      <w:r>
        <w:rPr>
          <w:spacing w:val="-4"/>
          <w:sz w:val="21"/>
        </w:rPr>
        <w:t xml:space="preserve"> </w:t>
      </w:r>
      <w:r>
        <w:rPr>
          <w:sz w:val="21"/>
        </w:rPr>
        <w:t>receipt</w:t>
      </w:r>
      <w:r>
        <w:rPr>
          <w:spacing w:val="-4"/>
          <w:sz w:val="21"/>
        </w:rPr>
        <w:t xml:space="preserve"> </w:t>
      </w:r>
      <w:r>
        <w:rPr>
          <w:sz w:val="21"/>
        </w:rPr>
        <w:t>has</w:t>
      </w:r>
      <w:r>
        <w:rPr>
          <w:spacing w:val="-4"/>
          <w:sz w:val="21"/>
        </w:rPr>
        <w:t xml:space="preserve"> </w:t>
      </w:r>
      <w:r>
        <w:rPr>
          <w:sz w:val="21"/>
        </w:rPr>
        <w:t>been</w:t>
      </w:r>
      <w:r>
        <w:rPr>
          <w:spacing w:val="-4"/>
          <w:sz w:val="21"/>
        </w:rPr>
        <w:t xml:space="preserve"> </w:t>
      </w:r>
      <w:r>
        <w:rPr>
          <w:sz w:val="21"/>
        </w:rPr>
        <w:t>duly</w:t>
      </w:r>
      <w:r>
        <w:rPr>
          <w:spacing w:val="-4"/>
          <w:sz w:val="21"/>
        </w:rPr>
        <w:t xml:space="preserve"> </w:t>
      </w:r>
      <w:r>
        <w:rPr>
          <w:sz w:val="21"/>
        </w:rPr>
        <w:t>diarised,</w:t>
      </w:r>
      <w:r>
        <w:rPr>
          <w:spacing w:val="-4"/>
          <w:sz w:val="21"/>
        </w:rPr>
        <w:t xml:space="preserve"> </w:t>
      </w:r>
      <w:r>
        <w:rPr>
          <w:sz w:val="21"/>
        </w:rPr>
        <w:t>placed</w:t>
      </w:r>
      <w:r>
        <w:rPr>
          <w:spacing w:val="-4"/>
          <w:sz w:val="21"/>
        </w:rPr>
        <w:t xml:space="preserve"> </w:t>
      </w:r>
      <w:r>
        <w:rPr>
          <w:sz w:val="21"/>
        </w:rPr>
        <w:t>at</w:t>
      </w:r>
      <w:r>
        <w:rPr>
          <w:spacing w:val="-4"/>
          <w:sz w:val="21"/>
        </w:rPr>
        <w:t xml:space="preserve"> </w:t>
      </w:r>
      <w:r>
        <w:rPr>
          <w:sz w:val="21"/>
        </w:rPr>
        <w:t>its</w:t>
      </w:r>
      <w:r>
        <w:rPr>
          <w:spacing w:val="-4"/>
          <w:sz w:val="21"/>
        </w:rPr>
        <w:t xml:space="preserve"> </w:t>
      </w:r>
      <w:r>
        <w:rPr>
          <w:sz w:val="21"/>
        </w:rPr>
        <w:t>proper</w:t>
      </w:r>
      <w:r>
        <w:rPr>
          <w:spacing w:val="-4"/>
          <w:sz w:val="21"/>
        </w:rPr>
        <w:t xml:space="preserve"> </w:t>
      </w:r>
      <w:r>
        <w:rPr>
          <w:sz w:val="21"/>
        </w:rPr>
        <w:t>place</w:t>
      </w:r>
      <w:r>
        <w:rPr>
          <w:spacing w:val="-4"/>
          <w:sz w:val="21"/>
        </w:rPr>
        <w:t xml:space="preserve"> </w:t>
      </w:r>
      <w:r>
        <w:rPr>
          <w:sz w:val="21"/>
        </w:rPr>
        <w:t>duly</w:t>
      </w:r>
      <w:r>
        <w:rPr>
          <w:spacing w:val="-4"/>
          <w:sz w:val="21"/>
        </w:rPr>
        <w:t xml:space="preserve"> </w:t>
      </w:r>
      <w:r>
        <w:rPr>
          <w:sz w:val="21"/>
        </w:rPr>
        <w:t>serial</w:t>
      </w:r>
      <w:r>
        <w:rPr>
          <w:spacing w:val="-4"/>
          <w:sz w:val="21"/>
        </w:rPr>
        <w:t xml:space="preserve"> </w:t>
      </w:r>
      <w:r>
        <w:rPr>
          <w:sz w:val="21"/>
        </w:rPr>
        <w:t>numbered</w:t>
      </w:r>
      <w:r>
        <w:rPr>
          <w:spacing w:val="-4"/>
          <w:sz w:val="21"/>
        </w:rPr>
        <w:t xml:space="preserve"> </w:t>
      </w:r>
      <w:r>
        <w:rPr>
          <w:sz w:val="21"/>
        </w:rPr>
        <w:t>and</w:t>
      </w:r>
      <w:r>
        <w:rPr>
          <w:spacing w:val="-4"/>
          <w:sz w:val="21"/>
        </w:rPr>
        <w:t xml:space="preserve"> </w:t>
      </w:r>
      <w:r>
        <w:rPr>
          <w:sz w:val="21"/>
        </w:rPr>
        <w:t>page</w:t>
      </w:r>
      <w:r>
        <w:rPr>
          <w:spacing w:val="-4"/>
          <w:sz w:val="21"/>
        </w:rPr>
        <w:t xml:space="preserve"> </w:t>
      </w:r>
      <w:r>
        <w:rPr>
          <w:sz w:val="21"/>
        </w:rPr>
        <w:t>numbered, all communications referred to in the receipt have been referenced and flagged and the other relevant files, if any, have been linked;</w:t>
      </w:r>
    </w:p>
    <w:p w14:paraId="308A51F8" w14:textId="77777777" w:rsidR="00C8652D" w:rsidRDefault="00000000">
      <w:pPr>
        <w:pStyle w:val="ListParagraph"/>
        <w:numPr>
          <w:ilvl w:val="0"/>
          <w:numId w:val="99"/>
        </w:numPr>
        <w:tabs>
          <w:tab w:val="left" w:pos="1175"/>
        </w:tabs>
        <w:spacing w:before="143"/>
        <w:ind w:left="1175" w:hanging="511"/>
        <w:rPr>
          <w:sz w:val="21"/>
        </w:rPr>
      </w:pPr>
      <w:r>
        <w:rPr>
          <w:sz w:val="21"/>
        </w:rPr>
        <w:t>All</w:t>
      </w:r>
      <w:r>
        <w:rPr>
          <w:spacing w:val="3"/>
          <w:sz w:val="21"/>
        </w:rPr>
        <w:t xml:space="preserve"> </w:t>
      </w:r>
      <w:r>
        <w:rPr>
          <w:sz w:val="21"/>
        </w:rPr>
        <w:t>data/information</w:t>
      </w:r>
      <w:r>
        <w:rPr>
          <w:spacing w:val="3"/>
          <w:sz w:val="21"/>
        </w:rPr>
        <w:t xml:space="preserve"> </w:t>
      </w:r>
      <w:r>
        <w:rPr>
          <w:sz w:val="21"/>
        </w:rPr>
        <w:t>required</w:t>
      </w:r>
      <w:r>
        <w:rPr>
          <w:spacing w:val="3"/>
          <w:sz w:val="21"/>
        </w:rPr>
        <w:t xml:space="preserve"> </w:t>
      </w:r>
      <w:r>
        <w:rPr>
          <w:sz w:val="21"/>
        </w:rPr>
        <w:t>for</w:t>
      </w:r>
      <w:r>
        <w:rPr>
          <w:spacing w:val="3"/>
          <w:sz w:val="21"/>
        </w:rPr>
        <w:t xml:space="preserve"> </w:t>
      </w:r>
      <w:r>
        <w:rPr>
          <w:sz w:val="21"/>
        </w:rPr>
        <w:t>proper</w:t>
      </w:r>
      <w:r>
        <w:rPr>
          <w:spacing w:val="3"/>
          <w:sz w:val="21"/>
        </w:rPr>
        <w:t xml:space="preserve"> </w:t>
      </w:r>
      <w:r>
        <w:rPr>
          <w:sz w:val="21"/>
        </w:rPr>
        <w:t>submission</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case</w:t>
      </w:r>
      <w:r>
        <w:rPr>
          <w:spacing w:val="4"/>
          <w:sz w:val="21"/>
        </w:rPr>
        <w:t xml:space="preserve"> </w:t>
      </w:r>
      <w:r>
        <w:rPr>
          <w:sz w:val="21"/>
        </w:rPr>
        <w:t>has</w:t>
      </w:r>
      <w:r>
        <w:rPr>
          <w:spacing w:val="3"/>
          <w:sz w:val="21"/>
        </w:rPr>
        <w:t xml:space="preserve"> </w:t>
      </w:r>
      <w:r>
        <w:rPr>
          <w:sz w:val="21"/>
        </w:rPr>
        <w:t>been</w:t>
      </w:r>
      <w:r>
        <w:rPr>
          <w:spacing w:val="3"/>
          <w:sz w:val="21"/>
        </w:rPr>
        <w:t xml:space="preserve"> </w:t>
      </w:r>
      <w:r>
        <w:rPr>
          <w:spacing w:val="-2"/>
          <w:sz w:val="21"/>
        </w:rPr>
        <w:t>collected;</w:t>
      </w:r>
    </w:p>
    <w:p w14:paraId="45775AE7" w14:textId="77777777" w:rsidR="00C8652D" w:rsidRDefault="00000000">
      <w:pPr>
        <w:pStyle w:val="ListParagraph"/>
        <w:numPr>
          <w:ilvl w:val="0"/>
          <w:numId w:val="99"/>
        </w:numPr>
        <w:tabs>
          <w:tab w:val="left" w:pos="1172"/>
          <w:tab w:val="left" w:pos="1176"/>
        </w:tabs>
        <w:spacing w:before="179" w:line="278" w:lineRule="auto"/>
        <w:ind w:right="151" w:hanging="512"/>
        <w:jc w:val="both"/>
        <w:rPr>
          <w:sz w:val="21"/>
        </w:rPr>
      </w:pPr>
      <w:r>
        <w:rPr>
          <w:sz w:val="21"/>
        </w:rPr>
        <w:t xml:space="preserve">The file (correspondence portion and the noting portion combined) has not become unwieldy </w:t>
      </w:r>
      <w:r>
        <w:rPr>
          <w:i/>
          <w:sz w:val="21"/>
        </w:rPr>
        <w:t>i.e.</w:t>
      </w:r>
      <w:r>
        <w:rPr>
          <w:sz w:val="21"/>
        </w:rPr>
        <w:t>, exceeded 200 pages and if so, the case should be transferred to a new volume;</w:t>
      </w:r>
    </w:p>
    <w:p w14:paraId="0EE73885" w14:textId="77777777" w:rsidR="00C8652D" w:rsidRDefault="00000000">
      <w:pPr>
        <w:pStyle w:val="ListParagraph"/>
        <w:numPr>
          <w:ilvl w:val="0"/>
          <w:numId w:val="99"/>
        </w:numPr>
        <w:tabs>
          <w:tab w:val="left" w:pos="1173"/>
          <w:tab w:val="left" w:pos="1176"/>
        </w:tabs>
        <w:spacing w:before="143" w:line="278" w:lineRule="auto"/>
        <w:ind w:right="151" w:hanging="512"/>
        <w:jc w:val="both"/>
        <w:rPr>
          <w:sz w:val="21"/>
        </w:rPr>
      </w:pPr>
      <w:r>
        <w:rPr>
          <w:sz w:val="21"/>
        </w:rPr>
        <w:t>Relevant Acts/Rules/Manuals/Regulations or instructions have been added with the case or relevant extracts of the same are added, duly flagged;</w:t>
      </w:r>
    </w:p>
    <w:p w14:paraId="57700FAC" w14:textId="77777777" w:rsidR="00C8652D" w:rsidRDefault="00000000">
      <w:pPr>
        <w:pStyle w:val="ListParagraph"/>
        <w:numPr>
          <w:ilvl w:val="0"/>
          <w:numId w:val="99"/>
        </w:numPr>
        <w:tabs>
          <w:tab w:val="left" w:pos="1176"/>
        </w:tabs>
        <w:spacing w:before="141" w:line="278" w:lineRule="auto"/>
        <w:ind w:right="150" w:hanging="512"/>
        <w:jc w:val="both"/>
        <w:rPr>
          <w:sz w:val="21"/>
        </w:rPr>
      </w:pPr>
      <w:r>
        <w:rPr>
          <w:sz w:val="21"/>
        </w:rPr>
        <w:t>The</w:t>
      </w:r>
      <w:r>
        <w:rPr>
          <w:spacing w:val="-8"/>
          <w:sz w:val="21"/>
        </w:rPr>
        <w:t xml:space="preserve"> </w:t>
      </w:r>
      <w:r>
        <w:rPr>
          <w:sz w:val="21"/>
        </w:rPr>
        <w:t>note</w:t>
      </w:r>
      <w:r>
        <w:rPr>
          <w:spacing w:val="-8"/>
          <w:sz w:val="21"/>
        </w:rPr>
        <w:t xml:space="preserve"> </w:t>
      </w:r>
      <w:r>
        <w:rPr>
          <w:sz w:val="21"/>
        </w:rPr>
        <w:t>prepared</w:t>
      </w:r>
      <w:r>
        <w:rPr>
          <w:spacing w:val="-8"/>
          <w:sz w:val="21"/>
        </w:rPr>
        <w:t xml:space="preserve"> </w:t>
      </w:r>
      <w:r>
        <w:rPr>
          <w:sz w:val="21"/>
        </w:rPr>
        <w:t>by</w:t>
      </w:r>
      <w:r>
        <w:rPr>
          <w:spacing w:val="-8"/>
          <w:sz w:val="21"/>
        </w:rPr>
        <w:t xml:space="preserve"> </w:t>
      </w:r>
      <w:r>
        <w:rPr>
          <w:sz w:val="21"/>
        </w:rPr>
        <w:t>the</w:t>
      </w:r>
      <w:r>
        <w:rPr>
          <w:spacing w:val="-8"/>
          <w:sz w:val="21"/>
        </w:rPr>
        <w:t xml:space="preserve"> </w:t>
      </w:r>
      <w:r>
        <w:rPr>
          <w:sz w:val="21"/>
        </w:rPr>
        <w:t>dealing</w:t>
      </w:r>
      <w:r>
        <w:rPr>
          <w:spacing w:val="-8"/>
          <w:sz w:val="21"/>
        </w:rPr>
        <w:t xml:space="preserve"> </w:t>
      </w:r>
      <w:r>
        <w:rPr>
          <w:sz w:val="21"/>
        </w:rPr>
        <w:t>hand</w:t>
      </w:r>
      <w:r>
        <w:rPr>
          <w:spacing w:val="-8"/>
          <w:sz w:val="21"/>
        </w:rPr>
        <w:t xml:space="preserve"> </w:t>
      </w:r>
      <w:r>
        <w:rPr>
          <w:sz w:val="21"/>
        </w:rPr>
        <w:t>is</w:t>
      </w:r>
      <w:r>
        <w:rPr>
          <w:spacing w:val="-8"/>
          <w:sz w:val="21"/>
        </w:rPr>
        <w:t xml:space="preserve"> </w:t>
      </w:r>
      <w:r>
        <w:rPr>
          <w:sz w:val="21"/>
        </w:rPr>
        <w:t>in</w:t>
      </w:r>
      <w:r>
        <w:rPr>
          <w:spacing w:val="-8"/>
          <w:sz w:val="21"/>
        </w:rPr>
        <w:t xml:space="preserve"> </w:t>
      </w:r>
      <w:r>
        <w:rPr>
          <w:sz w:val="21"/>
        </w:rPr>
        <w:t>accordance</w:t>
      </w:r>
      <w:r>
        <w:rPr>
          <w:spacing w:val="-8"/>
          <w:sz w:val="21"/>
        </w:rPr>
        <w:t xml:space="preserve"> </w:t>
      </w:r>
      <w:r>
        <w:rPr>
          <w:sz w:val="21"/>
        </w:rPr>
        <w:t>with</w:t>
      </w:r>
      <w:r>
        <w:rPr>
          <w:spacing w:val="-8"/>
          <w:sz w:val="21"/>
        </w:rPr>
        <w:t xml:space="preserve"> </w:t>
      </w:r>
      <w:r>
        <w:rPr>
          <w:sz w:val="21"/>
        </w:rPr>
        <w:t>the</w:t>
      </w:r>
      <w:r>
        <w:rPr>
          <w:spacing w:val="-8"/>
          <w:sz w:val="21"/>
        </w:rPr>
        <w:t xml:space="preserve"> </w:t>
      </w:r>
      <w:r>
        <w:rPr>
          <w:sz w:val="21"/>
        </w:rPr>
        <w:t>instructions</w:t>
      </w:r>
      <w:r>
        <w:rPr>
          <w:spacing w:val="-8"/>
          <w:sz w:val="21"/>
        </w:rPr>
        <w:t xml:space="preserve"> </w:t>
      </w:r>
      <w:r>
        <w:rPr>
          <w:sz w:val="21"/>
        </w:rPr>
        <w:t>on</w:t>
      </w:r>
      <w:r>
        <w:rPr>
          <w:spacing w:val="-8"/>
          <w:sz w:val="21"/>
        </w:rPr>
        <w:t xml:space="preserve"> </w:t>
      </w:r>
      <w:r>
        <w:rPr>
          <w:sz w:val="21"/>
        </w:rPr>
        <w:t>the</w:t>
      </w:r>
      <w:r>
        <w:rPr>
          <w:spacing w:val="-8"/>
          <w:sz w:val="21"/>
        </w:rPr>
        <w:t xml:space="preserve"> </w:t>
      </w:r>
      <w:r>
        <w:rPr>
          <w:sz w:val="21"/>
        </w:rPr>
        <w:t>subject</w:t>
      </w:r>
      <w:r>
        <w:rPr>
          <w:spacing w:val="-8"/>
          <w:sz w:val="21"/>
        </w:rPr>
        <w:t xml:space="preserve"> </w:t>
      </w:r>
      <w:r>
        <w:rPr>
          <w:sz w:val="21"/>
        </w:rPr>
        <w:t>and</w:t>
      </w:r>
      <w:r>
        <w:rPr>
          <w:spacing w:val="-8"/>
          <w:sz w:val="21"/>
        </w:rPr>
        <w:t xml:space="preserve"> </w:t>
      </w:r>
      <w:r>
        <w:rPr>
          <w:sz w:val="21"/>
        </w:rPr>
        <w:t>the</w:t>
      </w:r>
      <w:r>
        <w:rPr>
          <w:spacing w:val="-8"/>
          <w:sz w:val="21"/>
        </w:rPr>
        <w:t xml:space="preserve"> </w:t>
      </w:r>
      <w:r>
        <w:rPr>
          <w:sz w:val="21"/>
        </w:rPr>
        <w:t>draft has been added in fair or in draft form wherever considered proper;</w:t>
      </w:r>
    </w:p>
    <w:p w14:paraId="01160CA9" w14:textId="77777777" w:rsidR="00C8652D" w:rsidRDefault="00000000">
      <w:pPr>
        <w:pStyle w:val="ListParagraph"/>
        <w:numPr>
          <w:ilvl w:val="0"/>
          <w:numId w:val="99"/>
        </w:numPr>
        <w:tabs>
          <w:tab w:val="left" w:pos="1176"/>
        </w:tabs>
        <w:spacing w:before="142" w:line="278" w:lineRule="auto"/>
        <w:ind w:right="151" w:hanging="512"/>
        <w:jc w:val="both"/>
        <w:rPr>
          <w:sz w:val="21"/>
        </w:rPr>
      </w:pPr>
      <w:r>
        <w:rPr>
          <w:sz w:val="21"/>
        </w:rPr>
        <w:t xml:space="preserve">The note contains all essential features of the case </w:t>
      </w:r>
      <w:r>
        <w:rPr>
          <w:i/>
          <w:sz w:val="21"/>
        </w:rPr>
        <w:t xml:space="preserve">i.e. </w:t>
      </w:r>
      <w:r>
        <w:rPr>
          <w:sz w:val="21"/>
        </w:rPr>
        <w:t>the issues involved, factual position supported with</w:t>
      </w:r>
      <w:r>
        <w:rPr>
          <w:spacing w:val="-14"/>
          <w:sz w:val="21"/>
        </w:rPr>
        <w:t xml:space="preserve"> </w:t>
      </w:r>
      <w:r>
        <w:rPr>
          <w:sz w:val="21"/>
        </w:rPr>
        <w:t>essential</w:t>
      </w:r>
      <w:r>
        <w:rPr>
          <w:spacing w:val="-13"/>
          <w:sz w:val="21"/>
        </w:rPr>
        <w:t xml:space="preserve"> </w:t>
      </w:r>
      <w:r>
        <w:rPr>
          <w:sz w:val="21"/>
        </w:rPr>
        <w:t>data/information,</w:t>
      </w:r>
      <w:r>
        <w:rPr>
          <w:spacing w:val="-13"/>
          <w:sz w:val="21"/>
        </w:rPr>
        <w:t xml:space="preserve"> </w:t>
      </w:r>
      <w:r>
        <w:rPr>
          <w:sz w:val="21"/>
        </w:rPr>
        <w:t>provisions</w:t>
      </w:r>
      <w:r>
        <w:rPr>
          <w:spacing w:val="-13"/>
          <w:sz w:val="21"/>
        </w:rPr>
        <w:t xml:space="preserve"> </w:t>
      </w:r>
      <w:r>
        <w:rPr>
          <w:sz w:val="21"/>
        </w:rPr>
        <w:t>of</w:t>
      </w:r>
      <w:r>
        <w:rPr>
          <w:spacing w:val="-13"/>
          <w:sz w:val="21"/>
        </w:rPr>
        <w:t xml:space="preserve"> </w:t>
      </w:r>
      <w:r>
        <w:rPr>
          <w:sz w:val="21"/>
        </w:rPr>
        <w:t>Acts/Rules/Regulations/Manuals/instructions/precedents, all</w:t>
      </w:r>
      <w:r>
        <w:rPr>
          <w:spacing w:val="-4"/>
          <w:sz w:val="21"/>
        </w:rPr>
        <w:t xml:space="preserve"> </w:t>
      </w:r>
      <w:r>
        <w:rPr>
          <w:sz w:val="21"/>
        </w:rPr>
        <w:t>viable</w:t>
      </w:r>
      <w:r>
        <w:rPr>
          <w:spacing w:val="-4"/>
          <w:sz w:val="21"/>
        </w:rPr>
        <w:t xml:space="preserve"> </w:t>
      </w:r>
      <w:r>
        <w:rPr>
          <w:sz w:val="21"/>
        </w:rPr>
        <w:t>solutions/suggestions</w:t>
      </w:r>
      <w:r>
        <w:rPr>
          <w:spacing w:val="-4"/>
          <w:sz w:val="21"/>
        </w:rPr>
        <w:t xml:space="preserve"> </w:t>
      </w:r>
      <w:r>
        <w:rPr>
          <w:sz w:val="21"/>
        </w:rPr>
        <w:t>practicable</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best</w:t>
      </w:r>
      <w:r>
        <w:rPr>
          <w:spacing w:val="-4"/>
          <w:sz w:val="21"/>
        </w:rPr>
        <w:t xml:space="preserve"> </w:t>
      </w:r>
      <w:r>
        <w:rPr>
          <w:sz w:val="21"/>
        </w:rPr>
        <w:t>possible</w:t>
      </w:r>
      <w:r>
        <w:rPr>
          <w:spacing w:val="-4"/>
          <w:sz w:val="21"/>
        </w:rPr>
        <w:t xml:space="preserve"> </w:t>
      </w:r>
      <w:r>
        <w:rPr>
          <w:sz w:val="21"/>
        </w:rPr>
        <w:t>course</w:t>
      </w:r>
      <w:r>
        <w:rPr>
          <w:spacing w:val="-4"/>
          <w:sz w:val="21"/>
        </w:rPr>
        <w:t xml:space="preserve"> </w:t>
      </w:r>
      <w:r>
        <w:rPr>
          <w:sz w:val="21"/>
        </w:rPr>
        <w:t>of</w:t>
      </w:r>
      <w:r>
        <w:rPr>
          <w:spacing w:val="-4"/>
          <w:sz w:val="21"/>
        </w:rPr>
        <w:t xml:space="preserve"> </w:t>
      </w:r>
      <w:r>
        <w:rPr>
          <w:sz w:val="21"/>
        </w:rPr>
        <w:t>action/solution</w:t>
      </w:r>
      <w:r>
        <w:rPr>
          <w:spacing w:val="-4"/>
          <w:sz w:val="21"/>
        </w:rPr>
        <w:t xml:space="preserve"> </w:t>
      </w:r>
      <w:r>
        <w:rPr>
          <w:sz w:val="21"/>
        </w:rPr>
        <w:t>with</w:t>
      </w:r>
      <w:r>
        <w:rPr>
          <w:spacing w:val="-4"/>
          <w:sz w:val="21"/>
        </w:rPr>
        <w:t xml:space="preserve"> </w:t>
      </w:r>
      <w:r>
        <w:rPr>
          <w:sz w:val="21"/>
        </w:rPr>
        <w:t>reasons and the procedure for its adoption;</w:t>
      </w:r>
    </w:p>
    <w:p w14:paraId="45F05456" w14:textId="77777777" w:rsidR="00C8652D" w:rsidRDefault="00000000">
      <w:pPr>
        <w:pStyle w:val="ListParagraph"/>
        <w:numPr>
          <w:ilvl w:val="0"/>
          <w:numId w:val="99"/>
        </w:numPr>
        <w:tabs>
          <w:tab w:val="left" w:pos="1169"/>
          <w:tab w:val="left" w:pos="1175"/>
        </w:tabs>
        <w:spacing w:before="142" w:line="276" w:lineRule="auto"/>
        <w:ind w:left="1175" w:right="151" w:hanging="512"/>
        <w:jc w:val="both"/>
        <w:rPr>
          <w:sz w:val="21"/>
        </w:rPr>
      </w:pPr>
      <w:r>
        <w:rPr>
          <w:sz w:val="21"/>
        </w:rPr>
        <w:t>In</w:t>
      </w:r>
      <w:r>
        <w:rPr>
          <w:spacing w:val="-6"/>
          <w:sz w:val="21"/>
        </w:rPr>
        <w:t xml:space="preserve"> </w:t>
      </w:r>
      <w:r>
        <w:rPr>
          <w:sz w:val="21"/>
        </w:rPr>
        <w:t>cases</w:t>
      </w:r>
      <w:r>
        <w:rPr>
          <w:spacing w:val="-6"/>
          <w:sz w:val="21"/>
        </w:rPr>
        <w:t xml:space="preserve"> </w:t>
      </w:r>
      <w:r>
        <w:rPr>
          <w:sz w:val="21"/>
        </w:rPr>
        <w:t>where</w:t>
      </w:r>
      <w:r>
        <w:rPr>
          <w:spacing w:val="-6"/>
          <w:sz w:val="21"/>
        </w:rPr>
        <w:t xml:space="preserve"> </w:t>
      </w:r>
      <w:r>
        <w:rPr>
          <w:sz w:val="21"/>
        </w:rPr>
        <w:t>consultation</w:t>
      </w:r>
      <w:r>
        <w:rPr>
          <w:spacing w:val="-6"/>
          <w:sz w:val="21"/>
        </w:rPr>
        <w:t xml:space="preserve"> </w:t>
      </w:r>
      <w:r>
        <w:rPr>
          <w:sz w:val="21"/>
        </w:rPr>
        <w:t>with</w:t>
      </w:r>
      <w:r>
        <w:rPr>
          <w:spacing w:val="-6"/>
          <w:sz w:val="21"/>
        </w:rPr>
        <w:t xml:space="preserve"> </w:t>
      </w:r>
      <w:r>
        <w:rPr>
          <w:sz w:val="21"/>
        </w:rPr>
        <w:t>any</w:t>
      </w:r>
      <w:r>
        <w:rPr>
          <w:spacing w:val="-6"/>
          <w:sz w:val="21"/>
        </w:rPr>
        <w:t xml:space="preserve"> </w:t>
      </w:r>
      <w:r>
        <w:rPr>
          <w:sz w:val="21"/>
        </w:rPr>
        <w:t>other</w:t>
      </w:r>
      <w:r>
        <w:rPr>
          <w:spacing w:val="-6"/>
          <w:sz w:val="21"/>
        </w:rPr>
        <w:t xml:space="preserve"> </w:t>
      </w:r>
      <w:r>
        <w:rPr>
          <w:sz w:val="21"/>
        </w:rPr>
        <w:t>Section/organisation</w:t>
      </w:r>
      <w:r>
        <w:rPr>
          <w:spacing w:val="-6"/>
          <w:sz w:val="21"/>
        </w:rPr>
        <w:t xml:space="preserve"> </w:t>
      </w:r>
      <w:r>
        <w:rPr>
          <w:sz w:val="21"/>
        </w:rPr>
        <w:t>is</w:t>
      </w:r>
      <w:r>
        <w:rPr>
          <w:spacing w:val="-6"/>
          <w:sz w:val="21"/>
        </w:rPr>
        <w:t xml:space="preserve"> </w:t>
      </w:r>
      <w:r>
        <w:rPr>
          <w:sz w:val="21"/>
        </w:rPr>
        <w:t>essential,</w:t>
      </w:r>
      <w:r>
        <w:rPr>
          <w:spacing w:val="-6"/>
          <w:sz w:val="21"/>
        </w:rPr>
        <w:t xml:space="preserve"> </w:t>
      </w:r>
      <w:r>
        <w:rPr>
          <w:sz w:val="21"/>
        </w:rPr>
        <w:t>the</w:t>
      </w:r>
      <w:r>
        <w:rPr>
          <w:spacing w:val="-6"/>
          <w:sz w:val="21"/>
        </w:rPr>
        <w:t xml:space="preserve"> </w:t>
      </w:r>
      <w:r>
        <w:rPr>
          <w:sz w:val="21"/>
        </w:rPr>
        <w:t>note</w:t>
      </w:r>
      <w:r>
        <w:rPr>
          <w:spacing w:val="-6"/>
          <w:sz w:val="21"/>
        </w:rPr>
        <w:t xml:space="preserve"> </w:t>
      </w:r>
      <w:r>
        <w:rPr>
          <w:sz w:val="21"/>
        </w:rPr>
        <w:t>contains</w:t>
      </w:r>
      <w:r>
        <w:rPr>
          <w:spacing w:val="-6"/>
          <w:sz w:val="21"/>
        </w:rPr>
        <w:t xml:space="preserve"> </w:t>
      </w:r>
      <w:r>
        <w:rPr>
          <w:sz w:val="21"/>
        </w:rPr>
        <w:t xml:space="preserve">complete </w:t>
      </w:r>
      <w:r>
        <w:rPr>
          <w:spacing w:val="-2"/>
          <w:sz w:val="21"/>
        </w:rPr>
        <w:t>information;</w:t>
      </w:r>
    </w:p>
    <w:p w14:paraId="2FE02FC6" w14:textId="77777777" w:rsidR="00C8652D" w:rsidRDefault="00000000">
      <w:pPr>
        <w:pStyle w:val="ListParagraph"/>
        <w:numPr>
          <w:ilvl w:val="0"/>
          <w:numId w:val="99"/>
        </w:numPr>
        <w:tabs>
          <w:tab w:val="left" w:pos="1171"/>
          <w:tab w:val="left" w:pos="1175"/>
        </w:tabs>
        <w:spacing w:before="146" w:line="278" w:lineRule="auto"/>
        <w:ind w:left="1175" w:right="149" w:hanging="512"/>
        <w:jc w:val="both"/>
        <w:rPr>
          <w:sz w:val="21"/>
        </w:rPr>
      </w:pPr>
      <w:r>
        <w:rPr>
          <w:sz w:val="21"/>
        </w:rPr>
        <w:t xml:space="preserve">The concluding portion contains complete particulars of the authority whose approval/orders are </w:t>
      </w:r>
      <w:r>
        <w:rPr>
          <w:spacing w:val="-2"/>
          <w:sz w:val="21"/>
        </w:rPr>
        <w:t>solicited;</w:t>
      </w:r>
    </w:p>
    <w:p w14:paraId="46959DA4" w14:textId="77777777" w:rsidR="00C8652D" w:rsidRDefault="00000000">
      <w:pPr>
        <w:pStyle w:val="ListParagraph"/>
        <w:numPr>
          <w:ilvl w:val="0"/>
          <w:numId w:val="99"/>
        </w:numPr>
        <w:tabs>
          <w:tab w:val="left" w:pos="1172"/>
          <w:tab w:val="left" w:pos="1175"/>
        </w:tabs>
        <w:spacing w:before="143" w:line="276" w:lineRule="auto"/>
        <w:ind w:left="1175" w:right="152" w:hanging="512"/>
        <w:jc w:val="both"/>
        <w:rPr>
          <w:sz w:val="21"/>
        </w:rPr>
      </w:pPr>
      <w:r>
        <w:rPr>
          <w:sz w:val="21"/>
        </w:rPr>
        <w:t>The dealing hand has put his/her signatures in full, with date, on the left side at the end of the note leaving the sufficient blank margin;</w:t>
      </w:r>
    </w:p>
    <w:p w14:paraId="74CD66D4"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06EED372" w14:textId="77777777" w:rsidR="00C8652D" w:rsidRDefault="00C8652D">
      <w:pPr>
        <w:pStyle w:val="BodyText"/>
        <w:spacing w:before="100"/>
      </w:pPr>
    </w:p>
    <w:p w14:paraId="13327CC8" w14:textId="77777777" w:rsidR="00C8652D" w:rsidRDefault="00000000">
      <w:pPr>
        <w:pStyle w:val="ListParagraph"/>
        <w:numPr>
          <w:ilvl w:val="0"/>
          <w:numId w:val="99"/>
        </w:numPr>
        <w:tabs>
          <w:tab w:val="left" w:pos="1176"/>
        </w:tabs>
        <w:spacing w:before="0" w:line="273" w:lineRule="auto"/>
        <w:ind w:right="151" w:hanging="512"/>
        <w:rPr>
          <w:sz w:val="21"/>
        </w:rPr>
      </w:pPr>
      <w:r>
        <w:rPr>
          <w:sz w:val="21"/>
        </w:rPr>
        <w:t>The noting portion is page-numbered, all paragraphs in the noting are serially numbered and all the</w:t>
      </w:r>
      <w:r>
        <w:rPr>
          <w:spacing w:val="80"/>
          <w:sz w:val="21"/>
        </w:rPr>
        <w:t xml:space="preserve"> </w:t>
      </w:r>
      <w:r>
        <w:rPr>
          <w:sz w:val="21"/>
        </w:rPr>
        <w:t>communications referred to in the note are properly referenced; and</w:t>
      </w:r>
    </w:p>
    <w:p w14:paraId="12E9B942" w14:textId="77777777" w:rsidR="00C8652D" w:rsidRDefault="00000000">
      <w:pPr>
        <w:pStyle w:val="ListParagraph"/>
        <w:numPr>
          <w:ilvl w:val="0"/>
          <w:numId w:val="99"/>
        </w:numPr>
        <w:tabs>
          <w:tab w:val="left" w:pos="1176"/>
        </w:tabs>
        <w:spacing w:before="143" w:line="273" w:lineRule="auto"/>
        <w:ind w:right="151" w:hanging="512"/>
        <w:rPr>
          <w:sz w:val="21"/>
        </w:rPr>
      </w:pPr>
      <w:r>
        <w:rPr>
          <w:sz w:val="21"/>
        </w:rPr>
        <w:t>The</w:t>
      </w:r>
      <w:r>
        <w:rPr>
          <w:spacing w:val="-11"/>
          <w:sz w:val="21"/>
        </w:rPr>
        <w:t xml:space="preserve"> </w:t>
      </w:r>
      <w:r>
        <w:rPr>
          <w:sz w:val="21"/>
        </w:rPr>
        <w:t>File</w:t>
      </w:r>
      <w:r>
        <w:rPr>
          <w:spacing w:val="-11"/>
          <w:sz w:val="21"/>
        </w:rPr>
        <w:t xml:space="preserve"> </w:t>
      </w:r>
      <w:r>
        <w:rPr>
          <w:sz w:val="21"/>
        </w:rPr>
        <w:t>Movement</w:t>
      </w:r>
      <w:r>
        <w:rPr>
          <w:spacing w:val="-11"/>
          <w:sz w:val="21"/>
        </w:rPr>
        <w:t xml:space="preserve"> </w:t>
      </w:r>
      <w:r>
        <w:rPr>
          <w:sz w:val="21"/>
        </w:rPr>
        <w:t>Slip</w:t>
      </w:r>
      <w:r>
        <w:rPr>
          <w:spacing w:val="-11"/>
          <w:sz w:val="21"/>
        </w:rPr>
        <w:t xml:space="preserve"> </w:t>
      </w:r>
      <w:r>
        <w:rPr>
          <w:sz w:val="21"/>
        </w:rPr>
        <w:t>is</w:t>
      </w:r>
      <w:r>
        <w:rPr>
          <w:spacing w:val="-11"/>
          <w:sz w:val="21"/>
        </w:rPr>
        <w:t xml:space="preserve"> </w:t>
      </w:r>
      <w:r>
        <w:rPr>
          <w:sz w:val="21"/>
        </w:rPr>
        <w:t>stapled</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outside</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file,</w:t>
      </w:r>
      <w:r>
        <w:rPr>
          <w:spacing w:val="-11"/>
          <w:sz w:val="21"/>
        </w:rPr>
        <w:t xml:space="preserve"> </w:t>
      </w:r>
      <w:r>
        <w:rPr>
          <w:sz w:val="21"/>
        </w:rPr>
        <w:t>indicating</w:t>
      </w:r>
      <w:r>
        <w:rPr>
          <w:spacing w:val="-11"/>
          <w:sz w:val="21"/>
        </w:rPr>
        <w:t xml:space="preserve"> </w:t>
      </w:r>
      <w:r>
        <w:rPr>
          <w:sz w:val="21"/>
        </w:rPr>
        <w:t>the</w:t>
      </w:r>
      <w:r>
        <w:rPr>
          <w:spacing w:val="-11"/>
          <w:sz w:val="21"/>
        </w:rPr>
        <w:t xml:space="preserve"> </w:t>
      </w:r>
      <w:r>
        <w:rPr>
          <w:sz w:val="21"/>
        </w:rPr>
        <w:t>Section</w:t>
      </w:r>
      <w:r>
        <w:rPr>
          <w:spacing w:val="-11"/>
          <w:sz w:val="21"/>
        </w:rPr>
        <w:t xml:space="preserve"> </w:t>
      </w:r>
      <w:r>
        <w:rPr>
          <w:sz w:val="21"/>
        </w:rPr>
        <w:t>name</w:t>
      </w:r>
      <w:r>
        <w:rPr>
          <w:spacing w:val="-11"/>
          <w:sz w:val="21"/>
        </w:rPr>
        <w:t xml:space="preserve"> </w:t>
      </w:r>
      <w:r>
        <w:rPr>
          <w:sz w:val="21"/>
        </w:rPr>
        <w:t>and</w:t>
      </w:r>
      <w:r>
        <w:rPr>
          <w:spacing w:val="-11"/>
          <w:sz w:val="21"/>
        </w:rPr>
        <w:t xml:space="preserve"> </w:t>
      </w:r>
      <w:r>
        <w:rPr>
          <w:sz w:val="21"/>
        </w:rPr>
        <w:t>designation of person to whom marked.</w:t>
      </w:r>
    </w:p>
    <w:p w14:paraId="2B74E016" w14:textId="77777777" w:rsidR="00C8652D" w:rsidRDefault="00000000">
      <w:pPr>
        <w:pStyle w:val="BodyText"/>
        <w:spacing w:before="143" w:line="273" w:lineRule="auto"/>
        <w:ind w:left="155" w:right="149" w:firstLine="508"/>
        <w:jc w:val="both"/>
      </w:pPr>
      <w:r>
        <w:t xml:space="preserve">The Section-in-Charge, after checking the above aspects and finding the case to be in accordance with the Rules, instructions, past precedents and in order can sign in full with date and mark the case/file to the Branch Officer. The marking to the Branch Officer has to be on the left-hand side below the signatures of the Section-in- Charge, leaving the margin blank. The signatures of the Section in-Charge after the note and signatures of the </w:t>
      </w:r>
      <w:r>
        <w:rPr>
          <w:spacing w:val="-4"/>
        </w:rPr>
        <w:t>dealing</w:t>
      </w:r>
      <w:r>
        <w:rPr>
          <w:spacing w:val="-10"/>
        </w:rPr>
        <w:t xml:space="preserve"> </w:t>
      </w:r>
      <w:r>
        <w:rPr>
          <w:spacing w:val="-4"/>
        </w:rPr>
        <w:t>hand</w:t>
      </w:r>
      <w:r>
        <w:rPr>
          <w:spacing w:val="-9"/>
        </w:rPr>
        <w:t xml:space="preserve"> </w:t>
      </w:r>
      <w:r>
        <w:rPr>
          <w:spacing w:val="-4"/>
        </w:rPr>
        <w:t>imply</w:t>
      </w:r>
      <w:r>
        <w:rPr>
          <w:spacing w:val="-9"/>
        </w:rPr>
        <w:t xml:space="preserve"> </w:t>
      </w:r>
      <w:r>
        <w:rPr>
          <w:spacing w:val="-4"/>
        </w:rPr>
        <w:t>his/her</w:t>
      </w:r>
      <w:r>
        <w:rPr>
          <w:spacing w:val="-9"/>
        </w:rPr>
        <w:t xml:space="preserve"> </w:t>
      </w:r>
      <w:r>
        <w:rPr>
          <w:spacing w:val="-4"/>
        </w:rPr>
        <w:t>complete</w:t>
      </w:r>
      <w:r>
        <w:rPr>
          <w:spacing w:val="-9"/>
        </w:rPr>
        <w:t xml:space="preserve"> </w:t>
      </w:r>
      <w:r>
        <w:rPr>
          <w:spacing w:val="-4"/>
        </w:rPr>
        <w:t>agreement</w:t>
      </w:r>
      <w:r>
        <w:rPr>
          <w:spacing w:val="-9"/>
        </w:rPr>
        <w:t xml:space="preserve"> </w:t>
      </w:r>
      <w:r>
        <w:rPr>
          <w:spacing w:val="-4"/>
        </w:rPr>
        <w:t>with</w:t>
      </w:r>
      <w:r>
        <w:rPr>
          <w:spacing w:val="-9"/>
        </w:rPr>
        <w:t xml:space="preserve"> </w:t>
      </w:r>
      <w:r>
        <w:rPr>
          <w:spacing w:val="-4"/>
        </w:rPr>
        <w:t>the</w:t>
      </w:r>
      <w:r>
        <w:rPr>
          <w:spacing w:val="-9"/>
        </w:rPr>
        <w:t xml:space="preserve"> </w:t>
      </w:r>
      <w:r>
        <w:rPr>
          <w:spacing w:val="-4"/>
        </w:rPr>
        <w:t>viewpoint</w:t>
      </w:r>
      <w:r>
        <w:rPr>
          <w:spacing w:val="-10"/>
        </w:rPr>
        <w:t xml:space="preserve"> </w:t>
      </w:r>
      <w:r>
        <w:rPr>
          <w:spacing w:val="-4"/>
        </w:rPr>
        <w:t>and</w:t>
      </w:r>
      <w:r>
        <w:rPr>
          <w:spacing w:val="-9"/>
        </w:rPr>
        <w:t xml:space="preserve"> </w:t>
      </w:r>
      <w:r>
        <w:rPr>
          <w:spacing w:val="-4"/>
        </w:rPr>
        <w:t>suggestions</w:t>
      </w:r>
      <w:r>
        <w:rPr>
          <w:spacing w:val="-9"/>
        </w:rPr>
        <w:t xml:space="preserve"> </w:t>
      </w:r>
      <w:r>
        <w:rPr>
          <w:spacing w:val="-4"/>
        </w:rPr>
        <w:t>of</w:t>
      </w:r>
      <w:r>
        <w:rPr>
          <w:spacing w:val="-9"/>
        </w:rPr>
        <w:t xml:space="preserve"> </w:t>
      </w:r>
      <w:r>
        <w:rPr>
          <w:spacing w:val="-4"/>
        </w:rPr>
        <w:t>the</w:t>
      </w:r>
      <w:r>
        <w:rPr>
          <w:spacing w:val="-9"/>
        </w:rPr>
        <w:t xml:space="preserve"> </w:t>
      </w:r>
      <w:r>
        <w:rPr>
          <w:spacing w:val="-4"/>
        </w:rPr>
        <w:t>dealing</w:t>
      </w:r>
      <w:r>
        <w:rPr>
          <w:spacing w:val="-9"/>
        </w:rPr>
        <w:t xml:space="preserve"> </w:t>
      </w:r>
      <w:r>
        <w:rPr>
          <w:spacing w:val="-4"/>
        </w:rPr>
        <w:t>hand.</w:t>
      </w:r>
      <w:r>
        <w:rPr>
          <w:spacing w:val="-9"/>
        </w:rPr>
        <w:t xml:space="preserve"> </w:t>
      </w:r>
      <w:r>
        <w:rPr>
          <w:spacing w:val="-4"/>
        </w:rPr>
        <w:t>It</w:t>
      </w:r>
      <w:r>
        <w:rPr>
          <w:spacing w:val="-9"/>
        </w:rPr>
        <w:t xml:space="preserve"> </w:t>
      </w:r>
      <w:r>
        <w:rPr>
          <w:spacing w:val="-4"/>
        </w:rPr>
        <w:t>is</w:t>
      </w:r>
      <w:r>
        <w:rPr>
          <w:spacing w:val="-10"/>
        </w:rPr>
        <w:t xml:space="preserve"> </w:t>
      </w:r>
      <w:r>
        <w:rPr>
          <w:spacing w:val="-4"/>
        </w:rPr>
        <w:t xml:space="preserve">unnecessary </w:t>
      </w:r>
      <w:r>
        <w:t>for the Section-in-Charge to give a gist or summary of the case with proposed suggestions in case the note of dealing hand is self-explanatory and nothing new is to be added.</w:t>
      </w:r>
    </w:p>
    <w:p w14:paraId="3DC56DEE" w14:textId="77777777" w:rsidR="00C8652D" w:rsidRDefault="00000000">
      <w:pPr>
        <w:pStyle w:val="BodyText"/>
        <w:spacing w:before="147" w:line="273" w:lineRule="auto"/>
        <w:ind w:left="155" w:right="150" w:firstLine="508"/>
        <w:jc w:val="both"/>
      </w:pPr>
      <w:r>
        <w:t>In</w:t>
      </w:r>
      <w:r>
        <w:rPr>
          <w:spacing w:val="-11"/>
        </w:rPr>
        <w:t xml:space="preserve"> </w:t>
      </w:r>
      <w:r>
        <w:t>cases</w:t>
      </w:r>
      <w:r>
        <w:rPr>
          <w:spacing w:val="-11"/>
        </w:rPr>
        <w:t xml:space="preserve"> </w:t>
      </w:r>
      <w:r>
        <w:t>where</w:t>
      </w:r>
      <w:r>
        <w:rPr>
          <w:spacing w:val="-11"/>
        </w:rPr>
        <w:t xml:space="preserve"> </w:t>
      </w:r>
      <w:r>
        <w:t>the</w:t>
      </w:r>
      <w:r>
        <w:rPr>
          <w:spacing w:val="-11"/>
        </w:rPr>
        <w:t xml:space="preserve"> </w:t>
      </w:r>
      <w:r>
        <w:t>Section</w:t>
      </w:r>
      <w:r>
        <w:rPr>
          <w:spacing w:val="-11"/>
        </w:rPr>
        <w:t xml:space="preserve"> </w:t>
      </w:r>
      <w:r>
        <w:t>in-Charge</w:t>
      </w:r>
      <w:r>
        <w:rPr>
          <w:spacing w:val="-11"/>
        </w:rPr>
        <w:t xml:space="preserve"> </w:t>
      </w:r>
      <w:r>
        <w:t>finds</w:t>
      </w:r>
      <w:r>
        <w:rPr>
          <w:spacing w:val="-11"/>
        </w:rPr>
        <w:t xml:space="preserve"> </w:t>
      </w:r>
      <w:r>
        <w:t>that</w:t>
      </w:r>
      <w:r>
        <w:rPr>
          <w:spacing w:val="-11"/>
        </w:rPr>
        <w:t xml:space="preserve"> </w:t>
      </w:r>
      <w:r>
        <w:t>the</w:t>
      </w:r>
      <w:r>
        <w:rPr>
          <w:spacing w:val="-11"/>
        </w:rPr>
        <w:t xml:space="preserve"> </w:t>
      </w:r>
      <w:r>
        <w:t>note</w:t>
      </w:r>
      <w:r>
        <w:rPr>
          <w:spacing w:val="-11"/>
        </w:rPr>
        <w:t xml:space="preserve"> </w:t>
      </w:r>
      <w:r>
        <w:t>of</w:t>
      </w:r>
      <w:r>
        <w:rPr>
          <w:spacing w:val="-11"/>
        </w:rPr>
        <w:t xml:space="preserve"> </w:t>
      </w:r>
      <w:r>
        <w:t>the</w:t>
      </w:r>
      <w:r>
        <w:rPr>
          <w:spacing w:val="-11"/>
        </w:rPr>
        <w:t xml:space="preserve"> </w:t>
      </w:r>
      <w:r>
        <w:t>dealing</w:t>
      </w:r>
      <w:r>
        <w:rPr>
          <w:spacing w:val="-11"/>
        </w:rPr>
        <w:t xml:space="preserve"> </w:t>
      </w:r>
      <w:r>
        <w:t>hand</w:t>
      </w:r>
      <w:r>
        <w:rPr>
          <w:spacing w:val="-11"/>
        </w:rPr>
        <w:t xml:space="preserve"> </w:t>
      </w:r>
      <w:r>
        <w:t>on</w:t>
      </w:r>
      <w:r>
        <w:rPr>
          <w:spacing w:val="-11"/>
        </w:rPr>
        <w:t xml:space="preserve"> </w:t>
      </w:r>
      <w:r>
        <w:t>a</w:t>
      </w:r>
      <w:r>
        <w:rPr>
          <w:spacing w:val="-11"/>
        </w:rPr>
        <w:t xml:space="preserve"> </w:t>
      </w:r>
      <w:r>
        <w:t>case</w:t>
      </w:r>
      <w:r>
        <w:rPr>
          <w:spacing w:val="-11"/>
        </w:rPr>
        <w:t xml:space="preserve"> </w:t>
      </w:r>
      <w:r>
        <w:t>is</w:t>
      </w:r>
      <w:r>
        <w:rPr>
          <w:spacing w:val="-11"/>
        </w:rPr>
        <w:t xml:space="preserve"> </w:t>
      </w:r>
      <w:r>
        <w:t>incomplete</w:t>
      </w:r>
      <w:r>
        <w:rPr>
          <w:spacing w:val="-11"/>
        </w:rPr>
        <w:t xml:space="preserve"> </w:t>
      </w:r>
      <w:r>
        <w:t>or</w:t>
      </w:r>
      <w:r>
        <w:rPr>
          <w:spacing w:val="-11"/>
        </w:rPr>
        <w:t xml:space="preserve"> </w:t>
      </w:r>
      <w:r>
        <w:t>wanting in certain aspects or the suggestion of the dealing hand is not in order and he/she has different ideas/proposals/ suggestions to make, then the Section in-Charge may write his/her detailed note below the dealing hand’s note, justifying</w:t>
      </w:r>
      <w:r>
        <w:rPr>
          <w:spacing w:val="-13"/>
        </w:rPr>
        <w:t xml:space="preserve"> </w:t>
      </w:r>
      <w:r>
        <w:t>his/her</w:t>
      </w:r>
      <w:r>
        <w:rPr>
          <w:spacing w:val="-8"/>
        </w:rPr>
        <w:t xml:space="preserve"> </w:t>
      </w:r>
      <w:r>
        <w:t>views.</w:t>
      </w:r>
      <w:r>
        <w:rPr>
          <w:spacing w:val="-14"/>
        </w:rPr>
        <w:t xml:space="preserve"> </w:t>
      </w:r>
      <w:r>
        <w:t>At</w:t>
      </w:r>
      <w:r>
        <w:rPr>
          <w:spacing w:val="-7"/>
        </w:rPr>
        <w:t xml:space="preserve"> </w:t>
      </w:r>
      <w:r>
        <w:t>the</w:t>
      </w:r>
      <w:r>
        <w:rPr>
          <w:spacing w:val="-8"/>
        </w:rPr>
        <w:t xml:space="preserve"> </w:t>
      </w:r>
      <w:r>
        <w:t>end</w:t>
      </w:r>
      <w:r>
        <w:rPr>
          <w:spacing w:val="-8"/>
        </w:rPr>
        <w:t xml:space="preserve"> </w:t>
      </w:r>
      <w:r>
        <w:t>of</w:t>
      </w:r>
      <w:r>
        <w:rPr>
          <w:spacing w:val="-8"/>
        </w:rPr>
        <w:t xml:space="preserve"> </w:t>
      </w:r>
      <w:r>
        <w:t>the</w:t>
      </w:r>
      <w:r>
        <w:rPr>
          <w:spacing w:val="-8"/>
        </w:rPr>
        <w:t xml:space="preserve"> </w:t>
      </w:r>
      <w:r>
        <w:t>note</w:t>
      </w:r>
      <w:r>
        <w:rPr>
          <w:spacing w:val="-8"/>
        </w:rPr>
        <w:t xml:space="preserve"> </w:t>
      </w:r>
      <w:r>
        <w:t>the</w:t>
      </w:r>
      <w:r>
        <w:rPr>
          <w:spacing w:val="-8"/>
        </w:rPr>
        <w:t xml:space="preserve"> </w:t>
      </w:r>
      <w:r>
        <w:t>Section</w:t>
      </w:r>
      <w:r>
        <w:rPr>
          <w:spacing w:val="-8"/>
        </w:rPr>
        <w:t xml:space="preserve"> </w:t>
      </w:r>
      <w:r>
        <w:t>in-Charge</w:t>
      </w:r>
      <w:r>
        <w:rPr>
          <w:spacing w:val="-8"/>
        </w:rPr>
        <w:t xml:space="preserve"> </w:t>
      </w:r>
      <w:r>
        <w:t>has</w:t>
      </w:r>
      <w:r>
        <w:rPr>
          <w:spacing w:val="-8"/>
        </w:rPr>
        <w:t xml:space="preserve"> </w:t>
      </w:r>
      <w:r>
        <w:t>to</w:t>
      </w:r>
      <w:r>
        <w:rPr>
          <w:spacing w:val="-8"/>
        </w:rPr>
        <w:t xml:space="preserve"> </w:t>
      </w:r>
      <w:r>
        <w:t>submit</w:t>
      </w:r>
      <w:r>
        <w:rPr>
          <w:spacing w:val="-8"/>
        </w:rPr>
        <w:t xml:space="preserve"> </w:t>
      </w:r>
      <w:r>
        <w:t>alternative</w:t>
      </w:r>
      <w:r>
        <w:rPr>
          <w:spacing w:val="-8"/>
        </w:rPr>
        <w:t xml:space="preserve"> </w:t>
      </w:r>
      <w:r>
        <w:t>solutions</w:t>
      </w:r>
      <w:r>
        <w:rPr>
          <w:spacing w:val="-8"/>
        </w:rPr>
        <w:t xml:space="preserve"> </w:t>
      </w:r>
      <w:r>
        <w:t>with</w:t>
      </w:r>
      <w:r>
        <w:rPr>
          <w:spacing w:val="-8"/>
        </w:rPr>
        <w:t xml:space="preserve"> </w:t>
      </w:r>
      <w:r>
        <w:t>his/her particular</w:t>
      </w:r>
      <w:r>
        <w:rPr>
          <w:spacing w:val="-5"/>
        </w:rPr>
        <w:t xml:space="preserve"> </w:t>
      </w:r>
      <w:r>
        <w:t>suggestion</w:t>
      </w:r>
      <w:r>
        <w:rPr>
          <w:spacing w:val="-5"/>
        </w:rPr>
        <w:t xml:space="preserve"> </w:t>
      </w:r>
      <w:r>
        <w:t>for</w:t>
      </w:r>
      <w:r>
        <w:rPr>
          <w:spacing w:val="-5"/>
        </w:rPr>
        <w:t xml:space="preserve"> </w:t>
      </w:r>
      <w:r>
        <w:t>the</w:t>
      </w:r>
      <w:r>
        <w:rPr>
          <w:spacing w:val="-4"/>
        </w:rPr>
        <w:t xml:space="preserve"> </w:t>
      </w:r>
      <w:r>
        <w:t>best</w:t>
      </w:r>
      <w:r>
        <w:rPr>
          <w:spacing w:val="-4"/>
        </w:rPr>
        <w:t xml:space="preserve"> </w:t>
      </w:r>
      <w:r>
        <w:t>course</w:t>
      </w:r>
      <w:r>
        <w:rPr>
          <w:spacing w:val="-4"/>
        </w:rPr>
        <w:t xml:space="preserve"> </w:t>
      </w:r>
      <w:r>
        <w:t>of</w:t>
      </w:r>
      <w:r>
        <w:rPr>
          <w:spacing w:val="-5"/>
        </w:rPr>
        <w:t xml:space="preserve"> </w:t>
      </w:r>
      <w:r>
        <w:t>action</w:t>
      </w:r>
      <w:r>
        <w:rPr>
          <w:spacing w:val="-5"/>
        </w:rPr>
        <w:t xml:space="preserve"> </w:t>
      </w:r>
      <w:r>
        <w:t>and</w:t>
      </w:r>
      <w:r>
        <w:rPr>
          <w:spacing w:val="-5"/>
        </w:rPr>
        <w:t xml:space="preserve"> </w:t>
      </w:r>
      <w:r>
        <w:t>also</w:t>
      </w:r>
      <w:r>
        <w:rPr>
          <w:spacing w:val="-5"/>
        </w:rPr>
        <w:t xml:space="preserve"> </w:t>
      </w:r>
      <w:r>
        <w:t>indicate</w:t>
      </w:r>
      <w:r>
        <w:rPr>
          <w:spacing w:val="-4"/>
        </w:rPr>
        <w:t xml:space="preserve"> </w:t>
      </w:r>
      <w:r>
        <w:t>the</w:t>
      </w:r>
      <w:r>
        <w:rPr>
          <w:spacing w:val="-4"/>
        </w:rPr>
        <w:t xml:space="preserve"> </w:t>
      </w:r>
      <w:r>
        <w:t>level</w:t>
      </w:r>
      <w:r>
        <w:rPr>
          <w:spacing w:val="-4"/>
        </w:rPr>
        <w:t xml:space="preserve"> </w:t>
      </w:r>
      <w:r>
        <w:t>of</w:t>
      </w:r>
      <w:r>
        <w:rPr>
          <w:spacing w:val="-5"/>
        </w:rPr>
        <w:t xml:space="preserve"> </w:t>
      </w:r>
      <w:r>
        <w:t>the</w:t>
      </w:r>
      <w:r>
        <w:rPr>
          <w:spacing w:val="-4"/>
        </w:rPr>
        <w:t xml:space="preserve"> </w:t>
      </w:r>
      <w:r>
        <w:t>authority</w:t>
      </w:r>
      <w:r>
        <w:rPr>
          <w:spacing w:val="-5"/>
        </w:rPr>
        <w:t xml:space="preserve"> </w:t>
      </w:r>
      <w:r>
        <w:t>whose</w:t>
      </w:r>
      <w:r>
        <w:rPr>
          <w:spacing w:val="-4"/>
        </w:rPr>
        <w:t xml:space="preserve"> </w:t>
      </w:r>
      <w:r>
        <w:t>approval/orders are</w:t>
      </w:r>
      <w:r>
        <w:rPr>
          <w:spacing w:val="-7"/>
        </w:rPr>
        <w:t xml:space="preserve"> </w:t>
      </w:r>
      <w:r>
        <w:t>solicited.</w:t>
      </w:r>
      <w:r>
        <w:rPr>
          <w:spacing w:val="-7"/>
        </w:rPr>
        <w:t xml:space="preserve"> </w:t>
      </w:r>
      <w:r>
        <w:t>The</w:t>
      </w:r>
      <w:r>
        <w:rPr>
          <w:spacing w:val="-7"/>
        </w:rPr>
        <w:t xml:space="preserve"> </w:t>
      </w:r>
      <w:r>
        <w:t>Section-in-Charge</w:t>
      </w:r>
      <w:r>
        <w:rPr>
          <w:spacing w:val="-7"/>
        </w:rPr>
        <w:t xml:space="preserve"> </w:t>
      </w:r>
      <w:r>
        <w:t>has</w:t>
      </w:r>
      <w:r>
        <w:rPr>
          <w:spacing w:val="-7"/>
        </w:rPr>
        <w:t xml:space="preserve"> </w:t>
      </w:r>
      <w:r>
        <w:t>then</w:t>
      </w:r>
      <w:r>
        <w:rPr>
          <w:spacing w:val="-7"/>
        </w:rPr>
        <w:t xml:space="preserve"> </w:t>
      </w:r>
      <w:r>
        <w:t>to</w:t>
      </w:r>
      <w:r>
        <w:rPr>
          <w:spacing w:val="-7"/>
        </w:rPr>
        <w:t xml:space="preserve"> </w:t>
      </w:r>
      <w:r>
        <w:t>affix</w:t>
      </w:r>
      <w:r>
        <w:rPr>
          <w:spacing w:val="-7"/>
        </w:rPr>
        <w:t xml:space="preserve"> </w:t>
      </w:r>
      <w:r>
        <w:t>signatures</w:t>
      </w:r>
      <w:r>
        <w:rPr>
          <w:spacing w:val="-7"/>
        </w:rPr>
        <w:t xml:space="preserve"> </w:t>
      </w:r>
      <w:r>
        <w:t>in</w:t>
      </w:r>
      <w:r>
        <w:rPr>
          <w:spacing w:val="-7"/>
        </w:rPr>
        <w:t xml:space="preserve"> </w:t>
      </w:r>
      <w:r>
        <w:t>full</w:t>
      </w:r>
      <w:r>
        <w:rPr>
          <w:spacing w:val="-7"/>
        </w:rPr>
        <w:t xml:space="preserve"> </w:t>
      </w:r>
      <w:r>
        <w:t>with</w:t>
      </w:r>
      <w:r>
        <w:rPr>
          <w:spacing w:val="-7"/>
        </w:rPr>
        <w:t xml:space="preserve"> </w:t>
      </w:r>
      <w:r>
        <w:t>date</w:t>
      </w:r>
      <w:r>
        <w:rPr>
          <w:spacing w:val="-7"/>
        </w:rPr>
        <w:t xml:space="preserve"> </w:t>
      </w:r>
      <w:r>
        <w:t>and</w:t>
      </w:r>
      <w:r>
        <w:rPr>
          <w:spacing w:val="-7"/>
        </w:rPr>
        <w:t xml:space="preserve"> </w:t>
      </w:r>
      <w:r>
        <w:t>the</w:t>
      </w:r>
      <w:r>
        <w:rPr>
          <w:spacing w:val="-7"/>
        </w:rPr>
        <w:t xml:space="preserve"> </w:t>
      </w:r>
      <w:r>
        <w:t>end</w:t>
      </w:r>
      <w:r>
        <w:rPr>
          <w:spacing w:val="-7"/>
        </w:rPr>
        <w:t xml:space="preserve"> </w:t>
      </w:r>
      <w:r>
        <w:t>of</w:t>
      </w:r>
      <w:r>
        <w:rPr>
          <w:spacing w:val="-7"/>
        </w:rPr>
        <w:t xml:space="preserve"> </w:t>
      </w:r>
      <w:r>
        <w:t>the</w:t>
      </w:r>
      <w:r>
        <w:rPr>
          <w:spacing w:val="-7"/>
        </w:rPr>
        <w:t xml:space="preserve"> </w:t>
      </w:r>
      <w:r>
        <w:t>note,</w:t>
      </w:r>
      <w:r>
        <w:rPr>
          <w:spacing w:val="-7"/>
        </w:rPr>
        <w:t xml:space="preserve"> </w:t>
      </w:r>
      <w:r>
        <w:t>leaving</w:t>
      </w:r>
      <w:r>
        <w:rPr>
          <w:spacing w:val="-7"/>
        </w:rPr>
        <w:t xml:space="preserve"> </w:t>
      </w:r>
      <w:r>
        <w:t>the margin blank. The designation of the Branch Officer to whom the case is to be submitted is to be indicated on the left-hand side of the note-sheet below the signatures of the Section in-Charge.</w:t>
      </w:r>
    </w:p>
    <w:p w14:paraId="5A17174E" w14:textId="77777777" w:rsidR="00C8652D" w:rsidRDefault="00000000">
      <w:pPr>
        <w:pStyle w:val="BodyText"/>
        <w:spacing w:before="147" w:line="273" w:lineRule="auto"/>
        <w:ind w:left="155" w:right="150" w:firstLine="508"/>
        <w:jc w:val="both"/>
      </w:pPr>
      <w:r>
        <w:t>After</w:t>
      </w:r>
      <w:r>
        <w:rPr>
          <w:spacing w:val="-12"/>
        </w:rPr>
        <w:t xml:space="preserve"> </w:t>
      </w:r>
      <w:r>
        <w:t>the</w:t>
      </w:r>
      <w:r>
        <w:rPr>
          <w:spacing w:val="-12"/>
        </w:rPr>
        <w:t xml:space="preserve"> </w:t>
      </w:r>
      <w:r>
        <w:t>Section-in-Charge</w:t>
      </w:r>
      <w:r>
        <w:rPr>
          <w:spacing w:val="-12"/>
        </w:rPr>
        <w:t xml:space="preserve"> </w:t>
      </w:r>
      <w:r>
        <w:t>has</w:t>
      </w:r>
      <w:r>
        <w:rPr>
          <w:spacing w:val="-12"/>
        </w:rPr>
        <w:t xml:space="preserve"> </w:t>
      </w:r>
      <w:r>
        <w:t>seen</w:t>
      </w:r>
      <w:r>
        <w:rPr>
          <w:spacing w:val="-12"/>
        </w:rPr>
        <w:t xml:space="preserve"> </w:t>
      </w:r>
      <w:r>
        <w:t>and</w:t>
      </w:r>
      <w:r>
        <w:rPr>
          <w:spacing w:val="-12"/>
        </w:rPr>
        <w:t xml:space="preserve"> </w:t>
      </w:r>
      <w:r>
        <w:t>signed</w:t>
      </w:r>
      <w:r>
        <w:rPr>
          <w:spacing w:val="-12"/>
        </w:rPr>
        <w:t xml:space="preserve"> </w:t>
      </w:r>
      <w:r>
        <w:t>the</w:t>
      </w:r>
      <w:r>
        <w:rPr>
          <w:spacing w:val="-12"/>
        </w:rPr>
        <w:t xml:space="preserve"> </w:t>
      </w:r>
      <w:r>
        <w:t>case</w:t>
      </w:r>
      <w:r>
        <w:rPr>
          <w:spacing w:val="-12"/>
        </w:rPr>
        <w:t xml:space="preserve"> </w:t>
      </w:r>
      <w:r>
        <w:t>in</w:t>
      </w:r>
      <w:r>
        <w:rPr>
          <w:spacing w:val="-12"/>
        </w:rPr>
        <w:t xml:space="preserve"> </w:t>
      </w:r>
      <w:r>
        <w:t>accordance</w:t>
      </w:r>
      <w:r>
        <w:rPr>
          <w:spacing w:val="-12"/>
        </w:rPr>
        <w:t xml:space="preserve"> </w:t>
      </w:r>
      <w:r>
        <w:t>with</w:t>
      </w:r>
      <w:r>
        <w:rPr>
          <w:spacing w:val="-12"/>
        </w:rPr>
        <w:t xml:space="preserve"> </w:t>
      </w:r>
      <w:r>
        <w:t>the</w:t>
      </w:r>
      <w:r>
        <w:rPr>
          <w:spacing w:val="-12"/>
        </w:rPr>
        <w:t xml:space="preserve"> </w:t>
      </w:r>
      <w:r>
        <w:t>above,</w:t>
      </w:r>
      <w:r>
        <w:rPr>
          <w:spacing w:val="-12"/>
        </w:rPr>
        <w:t xml:space="preserve"> </w:t>
      </w:r>
      <w:r>
        <w:t>he/she</w:t>
      </w:r>
      <w:r>
        <w:rPr>
          <w:spacing w:val="-11"/>
        </w:rPr>
        <w:t xml:space="preserve"> </w:t>
      </w:r>
      <w:r>
        <w:t>has</w:t>
      </w:r>
      <w:r>
        <w:rPr>
          <w:spacing w:val="-11"/>
        </w:rPr>
        <w:t xml:space="preserve"> </w:t>
      </w:r>
      <w:r>
        <w:t>to</w:t>
      </w:r>
      <w:r>
        <w:rPr>
          <w:spacing w:val="-11"/>
        </w:rPr>
        <w:t xml:space="preserve"> </w:t>
      </w:r>
      <w:r>
        <w:t>complete the</w:t>
      </w:r>
      <w:r>
        <w:rPr>
          <w:spacing w:val="3"/>
        </w:rPr>
        <w:t xml:space="preserve"> </w:t>
      </w:r>
      <w:r>
        <w:t>File</w:t>
      </w:r>
      <w:r>
        <w:rPr>
          <w:spacing w:val="3"/>
        </w:rPr>
        <w:t xml:space="preserve"> </w:t>
      </w:r>
      <w:r>
        <w:t>movement</w:t>
      </w:r>
      <w:r>
        <w:rPr>
          <w:spacing w:val="4"/>
        </w:rPr>
        <w:t xml:space="preserve"> </w:t>
      </w:r>
      <w:r>
        <w:t>slip</w:t>
      </w:r>
      <w:r>
        <w:rPr>
          <w:spacing w:val="3"/>
        </w:rPr>
        <w:t xml:space="preserve"> </w:t>
      </w:r>
      <w:r>
        <w:t>and</w:t>
      </w:r>
      <w:r>
        <w:rPr>
          <w:spacing w:val="3"/>
        </w:rPr>
        <w:t xml:space="preserve"> </w:t>
      </w:r>
      <w:r>
        <w:t>affix</w:t>
      </w:r>
      <w:r>
        <w:rPr>
          <w:spacing w:val="4"/>
        </w:rPr>
        <w:t xml:space="preserve"> </w:t>
      </w:r>
      <w:r>
        <w:t>the</w:t>
      </w:r>
      <w:r>
        <w:rPr>
          <w:spacing w:val="3"/>
        </w:rPr>
        <w:t xml:space="preserve"> </w:t>
      </w:r>
      <w:r>
        <w:t>urgency</w:t>
      </w:r>
      <w:r>
        <w:rPr>
          <w:spacing w:val="4"/>
        </w:rPr>
        <w:t xml:space="preserve"> </w:t>
      </w:r>
      <w:r>
        <w:t>label</w:t>
      </w:r>
      <w:r>
        <w:rPr>
          <w:spacing w:val="3"/>
        </w:rPr>
        <w:t xml:space="preserve"> </w:t>
      </w:r>
      <w:r>
        <w:t>on</w:t>
      </w:r>
      <w:r>
        <w:rPr>
          <w:spacing w:val="3"/>
        </w:rPr>
        <w:t xml:space="preserve"> </w:t>
      </w:r>
      <w:r>
        <w:t>the</w:t>
      </w:r>
      <w:r>
        <w:rPr>
          <w:spacing w:val="4"/>
        </w:rPr>
        <w:t xml:space="preserve"> </w:t>
      </w:r>
      <w:r>
        <w:t>case</w:t>
      </w:r>
      <w:r>
        <w:rPr>
          <w:spacing w:val="3"/>
        </w:rPr>
        <w:t xml:space="preserve"> </w:t>
      </w:r>
      <w:r>
        <w:t>in</w:t>
      </w:r>
      <w:r>
        <w:rPr>
          <w:spacing w:val="4"/>
        </w:rPr>
        <w:t xml:space="preserve"> </w:t>
      </w:r>
      <w:r>
        <w:t>accordance</w:t>
      </w:r>
      <w:r>
        <w:rPr>
          <w:spacing w:val="3"/>
        </w:rPr>
        <w:t xml:space="preserve"> </w:t>
      </w:r>
      <w:r>
        <w:t>with</w:t>
      </w:r>
      <w:r>
        <w:rPr>
          <w:spacing w:val="3"/>
        </w:rPr>
        <w:t xml:space="preserve"> </w:t>
      </w:r>
      <w:r>
        <w:t>the</w:t>
      </w:r>
      <w:r>
        <w:rPr>
          <w:spacing w:val="4"/>
        </w:rPr>
        <w:t xml:space="preserve"> </w:t>
      </w:r>
      <w:r>
        <w:t>procedure</w:t>
      </w:r>
      <w:r>
        <w:rPr>
          <w:spacing w:val="3"/>
        </w:rPr>
        <w:t xml:space="preserve"> </w:t>
      </w:r>
      <w:r>
        <w:t>laid</w:t>
      </w:r>
      <w:r>
        <w:rPr>
          <w:spacing w:val="3"/>
        </w:rPr>
        <w:t xml:space="preserve"> </w:t>
      </w:r>
      <w:r>
        <w:t>down</w:t>
      </w:r>
      <w:r>
        <w:rPr>
          <w:spacing w:val="4"/>
        </w:rPr>
        <w:t xml:space="preserve"> </w:t>
      </w:r>
      <w:r>
        <w:t>in</w:t>
      </w:r>
      <w:r>
        <w:rPr>
          <w:spacing w:val="3"/>
        </w:rPr>
        <w:t xml:space="preserve"> </w:t>
      </w:r>
      <w:r>
        <w:rPr>
          <w:spacing w:val="-4"/>
        </w:rPr>
        <w:t>para</w:t>
      </w:r>
    </w:p>
    <w:p w14:paraId="42E5EEFE" w14:textId="77777777" w:rsidR="00C8652D" w:rsidRDefault="00000000">
      <w:pPr>
        <w:pStyle w:val="BodyText"/>
        <w:spacing w:before="1" w:line="273" w:lineRule="auto"/>
        <w:ind w:left="155" w:right="150"/>
        <w:jc w:val="both"/>
      </w:pPr>
      <w:r>
        <w:t>5.18</w:t>
      </w:r>
      <w:r>
        <w:rPr>
          <w:spacing w:val="-7"/>
        </w:rPr>
        <w:t xml:space="preserve"> </w:t>
      </w:r>
      <w:r>
        <w:t>and</w:t>
      </w:r>
      <w:r>
        <w:rPr>
          <w:spacing w:val="-7"/>
        </w:rPr>
        <w:t xml:space="preserve"> </w:t>
      </w:r>
      <w:r>
        <w:t>then</w:t>
      </w:r>
      <w:r>
        <w:rPr>
          <w:spacing w:val="-7"/>
        </w:rPr>
        <w:t xml:space="preserve"> </w:t>
      </w:r>
      <w:r>
        <w:t>send</w:t>
      </w:r>
      <w:r>
        <w:rPr>
          <w:spacing w:val="-7"/>
        </w:rPr>
        <w:t xml:space="preserve"> </w:t>
      </w:r>
      <w:r>
        <w:t>the</w:t>
      </w:r>
      <w:r>
        <w:rPr>
          <w:spacing w:val="-7"/>
        </w:rPr>
        <w:t xml:space="preserve"> </w:t>
      </w:r>
      <w:r>
        <w:t>tile</w:t>
      </w:r>
      <w:r>
        <w:rPr>
          <w:spacing w:val="-7"/>
        </w:rPr>
        <w:t xml:space="preserve"> </w:t>
      </w:r>
      <w:r>
        <w:t>to</w:t>
      </w:r>
      <w:r>
        <w:rPr>
          <w:spacing w:val="-7"/>
        </w:rPr>
        <w:t xml:space="preserve"> </w:t>
      </w:r>
      <w:r>
        <w:t>the</w:t>
      </w:r>
      <w:r>
        <w:rPr>
          <w:spacing w:val="-7"/>
        </w:rPr>
        <w:t xml:space="preserve"> </w:t>
      </w:r>
      <w:r>
        <w:t>diarist</w:t>
      </w:r>
      <w:r>
        <w:rPr>
          <w:spacing w:val="-7"/>
        </w:rPr>
        <w:t xml:space="preserve"> </w:t>
      </w:r>
      <w:r>
        <w:t>for</w:t>
      </w:r>
      <w:r>
        <w:rPr>
          <w:spacing w:val="-7"/>
        </w:rPr>
        <w:t xml:space="preserve"> </w:t>
      </w:r>
      <w:r>
        <w:t>entry</w:t>
      </w:r>
      <w:r>
        <w:rPr>
          <w:spacing w:val="-7"/>
        </w:rPr>
        <w:t xml:space="preserve"> </w:t>
      </w:r>
      <w:r>
        <w:t>both</w:t>
      </w:r>
      <w:r>
        <w:rPr>
          <w:spacing w:val="-7"/>
        </w:rPr>
        <w:t xml:space="preserve"> </w:t>
      </w:r>
      <w:r>
        <w:t>in</w:t>
      </w:r>
      <w:r>
        <w:rPr>
          <w:spacing w:val="-7"/>
        </w:rPr>
        <w:t xml:space="preserve"> </w:t>
      </w:r>
      <w:r>
        <w:t>the</w:t>
      </w:r>
      <w:r>
        <w:rPr>
          <w:spacing w:val="-7"/>
        </w:rPr>
        <w:t xml:space="preserve"> </w:t>
      </w:r>
      <w:r>
        <w:t>Section</w:t>
      </w:r>
      <w:r>
        <w:rPr>
          <w:spacing w:val="-7"/>
        </w:rPr>
        <w:t xml:space="preserve"> </w:t>
      </w:r>
      <w:r>
        <w:t>diary</w:t>
      </w:r>
      <w:r>
        <w:rPr>
          <w:spacing w:val="-7"/>
        </w:rPr>
        <w:t xml:space="preserve"> </w:t>
      </w:r>
      <w:r>
        <w:t>register</w:t>
      </w:r>
      <w:r>
        <w:rPr>
          <w:spacing w:val="-7"/>
        </w:rPr>
        <w:t xml:space="preserve"> </w:t>
      </w:r>
      <w:r>
        <w:t>as</w:t>
      </w:r>
      <w:r>
        <w:rPr>
          <w:spacing w:val="-7"/>
        </w:rPr>
        <w:t xml:space="preserve"> </w:t>
      </w:r>
      <w:r>
        <w:t>also</w:t>
      </w:r>
      <w:r>
        <w:rPr>
          <w:spacing w:val="-7"/>
        </w:rPr>
        <w:t xml:space="preserve"> </w:t>
      </w:r>
      <w:r>
        <w:t>the</w:t>
      </w:r>
      <w:r>
        <w:rPr>
          <w:spacing w:val="-7"/>
        </w:rPr>
        <w:t xml:space="preserve"> </w:t>
      </w:r>
      <w:r>
        <w:t>file</w:t>
      </w:r>
      <w:r>
        <w:rPr>
          <w:spacing w:val="-7"/>
        </w:rPr>
        <w:t xml:space="preserve"> </w:t>
      </w:r>
      <w:r>
        <w:t>movement</w:t>
      </w:r>
      <w:r>
        <w:rPr>
          <w:spacing w:val="-7"/>
        </w:rPr>
        <w:t xml:space="preserve"> </w:t>
      </w:r>
      <w:r>
        <w:t>register (so</w:t>
      </w:r>
      <w:r>
        <w:rPr>
          <w:spacing w:val="-4"/>
        </w:rPr>
        <w:t xml:space="preserve"> </w:t>
      </w:r>
      <w:r>
        <w:t>that</w:t>
      </w:r>
      <w:r>
        <w:rPr>
          <w:spacing w:val="-4"/>
        </w:rPr>
        <w:t xml:space="preserve"> </w:t>
      </w:r>
      <w:r>
        <w:t>the</w:t>
      </w:r>
      <w:r>
        <w:rPr>
          <w:spacing w:val="-4"/>
        </w:rPr>
        <w:t xml:space="preserve"> </w:t>
      </w:r>
      <w:r>
        <w:t>dealing</w:t>
      </w:r>
      <w:r>
        <w:rPr>
          <w:spacing w:val="-4"/>
        </w:rPr>
        <w:t xml:space="preserve"> </w:t>
      </w:r>
      <w:r>
        <w:t>of</w:t>
      </w:r>
      <w:r>
        <w:rPr>
          <w:spacing w:val="-4"/>
        </w:rPr>
        <w:t xml:space="preserve"> </w:t>
      </w:r>
      <w:r>
        <w:t>the</w:t>
      </w:r>
      <w:r>
        <w:rPr>
          <w:spacing w:val="-4"/>
        </w:rPr>
        <w:t xml:space="preserve"> </w:t>
      </w:r>
      <w:r>
        <w:t>receipt</w:t>
      </w:r>
      <w:r>
        <w:rPr>
          <w:spacing w:val="-4"/>
        </w:rPr>
        <w:t xml:space="preserve"> </w:t>
      </w:r>
      <w:r>
        <w:t>on</w:t>
      </w:r>
      <w:r>
        <w:rPr>
          <w:spacing w:val="-4"/>
        </w:rPr>
        <w:t xml:space="preserve"> </w:t>
      </w:r>
      <w:r>
        <w:t>a</w:t>
      </w:r>
      <w:r>
        <w:rPr>
          <w:spacing w:val="-4"/>
        </w:rPr>
        <w:t xml:space="preserve"> </w:t>
      </w:r>
      <w:r>
        <w:t>particular</w:t>
      </w:r>
      <w:r>
        <w:rPr>
          <w:spacing w:val="-4"/>
        </w:rPr>
        <w:t xml:space="preserve"> </w:t>
      </w:r>
      <w:r>
        <w:t>file</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movement</w:t>
      </w:r>
      <w:r>
        <w:rPr>
          <w:spacing w:val="-4"/>
        </w:rPr>
        <w:t xml:space="preserve"> </w:t>
      </w:r>
      <w:r>
        <w:t>of</w:t>
      </w:r>
      <w:r>
        <w:rPr>
          <w:spacing w:val="-4"/>
        </w:rPr>
        <w:t xml:space="preserve"> </w:t>
      </w:r>
      <w:r>
        <w:t>the</w:t>
      </w:r>
      <w:r>
        <w:rPr>
          <w:spacing w:val="-4"/>
        </w:rPr>
        <w:t xml:space="preserve"> </w:t>
      </w:r>
      <w:r>
        <w:t>file</w:t>
      </w:r>
      <w:r>
        <w:rPr>
          <w:spacing w:val="-4"/>
        </w:rPr>
        <w:t xml:space="preserve"> </w:t>
      </w:r>
      <w:r>
        <w:t>are</w:t>
      </w:r>
      <w:r>
        <w:rPr>
          <w:spacing w:val="-4"/>
        </w:rPr>
        <w:t xml:space="preserve"> </w:t>
      </w:r>
      <w:r>
        <w:t>recorded).</w:t>
      </w:r>
      <w:r>
        <w:rPr>
          <w:spacing w:val="-4"/>
        </w:rPr>
        <w:t xml:space="preserve"> </w:t>
      </w:r>
      <w:r>
        <w:t>The</w:t>
      </w:r>
      <w:r>
        <w:rPr>
          <w:spacing w:val="-4"/>
        </w:rPr>
        <w:t xml:space="preserve"> </w:t>
      </w:r>
      <w:r>
        <w:t>Section- in-Charge</w:t>
      </w:r>
      <w:r>
        <w:rPr>
          <w:spacing w:val="-8"/>
        </w:rPr>
        <w:t xml:space="preserve"> </w:t>
      </w:r>
      <w:r>
        <w:t>has</w:t>
      </w:r>
      <w:r>
        <w:rPr>
          <w:spacing w:val="-8"/>
        </w:rPr>
        <w:t xml:space="preserve"> </w:t>
      </w:r>
      <w:r>
        <w:t>to</w:t>
      </w:r>
      <w:r>
        <w:rPr>
          <w:spacing w:val="-8"/>
        </w:rPr>
        <w:t xml:space="preserve"> </w:t>
      </w:r>
      <w:r>
        <w:t>ensure</w:t>
      </w:r>
      <w:r>
        <w:rPr>
          <w:spacing w:val="-8"/>
        </w:rPr>
        <w:t xml:space="preserve"> </w:t>
      </w:r>
      <w:r>
        <w:t>that</w:t>
      </w:r>
      <w:r>
        <w:rPr>
          <w:spacing w:val="-8"/>
        </w:rPr>
        <w:t xml:space="preserve"> </w:t>
      </w:r>
      <w:r>
        <w:t>the</w:t>
      </w:r>
      <w:r>
        <w:rPr>
          <w:spacing w:val="-8"/>
        </w:rPr>
        <w:t xml:space="preserve"> </w:t>
      </w:r>
      <w:r>
        <w:t>file</w:t>
      </w:r>
      <w:r>
        <w:rPr>
          <w:spacing w:val="-8"/>
        </w:rPr>
        <w:t xml:space="preserve"> </w:t>
      </w:r>
      <w:r>
        <w:t>is</w:t>
      </w:r>
      <w:r>
        <w:rPr>
          <w:spacing w:val="-8"/>
        </w:rPr>
        <w:t xml:space="preserve"> </w:t>
      </w:r>
      <w:r>
        <w:t>promptly</w:t>
      </w:r>
      <w:r>
        <w:rPr>
          <w:spacing w:val="-8"/>
        </w:rPr>
        <w:t xml:space="preserve"> </w:t>
      </w:r>
      <w:r>
        <w:t>sent</w:t>
      </w:r>
      <w:r>
        <w:rPr>
          <w:spacing w:val="-8"/>
        </w:rPr>
        <w:t xml:space="preserve"> </w:t>
      </w:r>
      <w:r>
        <w:t>to</w:t>
      </w:r>
      <w:r>
        <w:rPr>
          <w:spacing w:val="-8"/>
        </w:rPr>
        <w:t xml:space="preserve"> </w:t>
      </w:r>
      <w:r>
        <w:t>the</w:t>
      </w:r>
      <w:r>
        <w:rPr>
          <w:spacing w:val="-8"/>
        </w:rPr>
        <w:t xml:space="preserve"> </w:t>
      </w:r>
      <w:r>
        <w:t>Branch</w:t>
      </w:r>
      <w:r>
        <w:rPr>
          <w:spacing w:val="-8"/>
        </w:rPr>
        <w:t xml:space="preserve"> </w:t>
      </w:r>
      <w:r>
        <w:t>Officer</w:t>
      </w:r>
      <w:r>
        <w:rPr>
          <w:spacing w:val="-8"/>
        </w:rPr>
        <w:t xml:space="preserve"> </w:t>
      </w:r>
      <w:r>
        <w:t>by</w:t>
      </w:r>
      <w:r>
        <w:rPr>
          <w:spacing w:val="-8"/>
        </w:rPr>
        <w:t xml:space="preserve"> </w:t>
      </w:r>
      <w:r>
        <w:t>the</w:t>
      </w:r>
      <w:r>
        <w:rPr>
          <w:spacing w:val="-8"/>
        </w:rPr>
        <w:t xml:space="preserve"> </w:t>
      </w:r>
      <w:r>
        <w:t>diarist.</w:t>
      </w:r>
      <w:r>
        <w:rPr>
          <w:spacing w:val="-8"/>
        </w:rPr>
        <w:t xml:space="preserve"> </w:t>
      </w:r>
      <w:r>
        <w:t>The</w:t>
      </w:r>
      <w:r>
        <w:rPr>
          <w:spacing w:val="-8"/>
        </w:rPr>
        <w:t xml:space="preserve"> </w:t>
      </w:r>
      <w:r>
        <w:t>Section-in-Charge</w:t>
      </w:r>
      <w:r>
        <w:rPr>
          <w:spacing w:val="-8"/>
        </w:rPr>
        <w:t xml:space="preserve"> </w:t>
      </w:r>
      <w:r>
        <w:t>has to send the files of secret/confidential nature to the Branch Officer in a sealed cover and in all such cases the Section-in-Charge</w:t>
      </w:r>
      <w:r>
        <w:rPr>
          <w:spacing w:val="-3"/>
        </w:rPr>
        <w:t xml:space="preserve"> </w:t>
      </w:r>
      <w:r>
        <w:t>is</w:t>
      </w:r>
      <w:r>
        <w:rPr>
          <w:spacing w:val="-3"/>
        </w:rPr>
        <w:t xml:space="preserve"> </w:t>
      </w:r>
      <w:r>
        <w:t>required</w:t>
      </w:r>
      <w:r>
        <w:rPr>
          <w:spacing w:val="-3"/>
        </w:rPr>
        <w:t xml:space="preserve"> </w:t>
      </w:r>
      <w:r>
        <w:t>to</w:t>
      </w:r>
      <w:r>
        <w:rPr>
          <w:spacing w:val="-3"/>
        </w:rPr>
        <w:t xml:space="preserve"> </w:t>
      </w:r>
      <w:r>
        <w:t>inform</w:t>
      </w:r>
      <w:r>
        <w:rPr>
          <w:spacing w:val="-3"/>
        </w:rPr>
        <w:t xml:space="preserve"> </w:t>
      </w:r>
      <w:r>
        <w:t>the</w:t>
      </w:r>
      <w:r>
        <w:rPr>
          <w:spacing w:val="-3"/>
        </w:rPr>
        <w:t xml:space="preserve"> </w:t>
      </w:r>
      <w:r>
        <w:t>diarist</w:t>
      </w:r>
      <w:r>
        <w:rPr>
          <w:spacing w:val="-3"/>
        </w:rPr>
        <w:t xml:space="preserve"> </w:t>
      </w:r>
      <w:r>
        <w:t>to</w:t>
      </w:r>
      <w:r>
        <w:rPr>
          <w:spacing w:val="-3"/>
        </w:rPr>
        <w:t xml:space="preserve"> </w:t>
      </w:r>
      <w:r>
        <w:t>make</w:t>
      </w:r>
      <w:r>
        <w:rPr>
          <w:spacing w:val="-3"/>
        </w:rPr>
        <w:t xml:space="preserve"> </w:t>
      </w:r>
      <w:r>
        <w:t>the</w:t>
      </w:r>
      <w:r>
        <w:rPr>
          <w:spacing w:val="-3"/>
        </w:rPr>
        <w:t xml:space="preserve"> </w:t>
      </w:r>
      <w:r>
        <w:t>entry</w:t>
      </w:r>
      <w:r>
        <w:rPr>
          <w:spacing w:val="-3"/>
        </w:rPr>
        <w:t xml:space="preserve"> </w:t>
      </w:r>
      <w:r>
        <w:t>in</w:t>
      </w:r>
      <w:r>
        <w:rPr>
          <w:spacing w:val="-3"/>
        </w:rPr>
        <w:t xml:space="preserve"> </w:t>
      </w:r>
      <w:r>
        <w:t>the</w:t>
      </w:r>
      <w:r>
        <w:rPr>
          <w:spacing w:val="-3"/>
        </w:rPr>
        <w:t xml:space="preserve"> </w:t>
      </w:r>
      <w:r>
        <w:t>diary</w:t>
      </w:r>
      <w:r>
        <w:rPr>
          <w:spacing w:val="-3"/>
        </w:rPr>
        <w:t xml:space="preserve"> </w:t>
      </w:r>
      <w:r>
        <w:t>and</w:t>
      </w:r>
      <w:r>
        <w:rPr>
          <w:spacing w:val="-3"/>
        </w:rPr>
        <w:t xml:space="preserve"> </w:t>
      </w:r>
      <w:r>
        <w:t>file</w:t>
      </w:r>
      <w:r>
        <w:rPr>
          <w:spacing w:val="-3"/>
        </w:rPr>
        <w:t xml:space="preserve"> </w:t>
      </w:r>
      <w:r>
        <w:t>movement</w:t>
      </w:r>
      <w:r>
        <w:rPr>
          <w:spacing w:val="-3"/>
        </w:rPr>
        <w:t xml:space="preserve"> </w:t>
      </w:r>
      <w:r>
        <w:t>registers,</w:t>
      </w:r>
      <w:r>
        <w:rPr>
          <w:spacing w:val="-3"/>
        </w:rPr>
        <w:t xml:space="preserve"> </w:t>
      </w:r>
      <w:r>
        <w:t>since the file will not go to the diarist.</w:t>
      </w:r>
    </w:p>
    <w:p w14:paraId="0A0E5015" w14:textId="77777777" w:rsidR="00C8652D" w:rsidRDefault="00000000">
      <w:pPr>
        <w:pStyle w:val="BodyText"/>
        <w:spacing w:before="146" w:line="273" w:lineRule="auto"/>
        <w:ind w:left="155" w:right="150" w:firstLine="508"/>
        <w:jc w:val="both"/>
      </w:pPr>
      <w:r>
        <w:t>The secret/confidential/urgent matters desired to be handled by the Section-in-Charge himself/herself are to be</w:t>
      </w:r>
      <w:r>
        <w:rPr>
          <w:spacing w:val="-4"/>
        </w:rPr>
        <w:t xml:space="preserve"> </w:t>
      </w:r>
      <w:r>
        <w:t>processed,</w:t>
      </w:r>
      <w:r>
        <w:rPr>
          <w:spacing w:val="-4"/>
        </w:rPr>
        <w:t xml:space="preserve"> </w:t>
      </w:r>
      <w:r>
        <w:t>dealt</w:t>
      </w:r>
      <w:r>
        <w:rPr>
          <w:spacing w:val="-4"/>
        </w:rPr>
        <w:t xml:space="preserve"> </w:t>
      </w:r>
      <w:r>
        <w:t>with</w:t>
      </w:r>
      <w:r>
        <w:rPr>
          <w:spacing w:val="-4"/>
        </w:rPr>
        <w:t xml:space="preserve"> </w:t>
      </w:r>
      <w:r>
        <w:t>and</w:t>
      </w:r>
      <w:r>
        <w:rPr>
          <w:spacing w:val="-4"/>
        </w:rPr>
        <w:t xml:space="preserve"> </w:t>
      </w:r>
      <w:r>
        <w:t>submitted</w:t>
      </w:r>
      <w:r>
        <w:rPr>
          <w:spacing w:val="-4"/>
        </w:rPr>
        <w:t xml:space="preserve"> </w:t>
      </w:r>
      <w:r>
        <w:t>to</w:t>
      </w:r>
      <w:r>
        <w:rPr>
          <w:spacing w:val="-4"/>
        </w:rPr>
        <w:t xml:space="preserve"> </w:t>
      </w:r>
      <w:r>
        <w:t>the</w:t>
      </w:r>
      <w:r>
        <w:rPr>
          <w:spacing w:val="-4"/>
        </w:rPr>
        <w:t xml:space="preserve"> </w:t>
      </w:r>
      <w:r>
        <w:t>Branch</w:t>
      </w:r>
      <w:r>
        <w:rPr>
          <w:spacing w:val="-4"/>
        </w:rPr>
        <w:t xml:space="preserve"> </w:t>
      </w:r>
      <w:r>
        <w:t>Officer</w:t>
      </w:r>
      <w:r>
        <w:rPr>
          <w:spacing w:val="-4"/>
        </w:rPr>
        <w:t xml:space="preserve"> </w:t>
      </w:r>
      <w:r>
        <w:t>in</w:t>
      </w:r>
      <w:r>
        <w:rPr>
          <w:spacing w:val="-4"/>
        </w:rPr>
        <w:t xml:space="preserve"> </w:t>
      </w:r>
      <w:r>
        <w:t>the</w:t>
      </w:r>
      <w:r>
        <w:rPr>
          <w:spacing w:val="-4"/>
        </w:rPr>
        <w:t xml:space="preserve"> </w:t>
      </w:r>
      <w:r>
        <w:t>same</w:t>
      </w:r>
      <w:r>
        <w:rPr>
          <w:spacing w:val="-4"/>
        </w:rPr>
        <w:t xml:space="preserve"> </w:t>
      </w:r>
      <w:r>
        <w:t>manner</w:t>
      </w:r>
      <w:r>
        <w:rPr>
          <w:spacing w:val="-4"/>
        </w:rPr>
        <w:t xml:space="preserve"> </w:t>
      </w:r>
      <w:r>
        <w:t>as</w:t>
      </w:r>
      <w:r>
        <w:rPr>
          <w:spacing w:val="-4"/>
        </w:rPr>
        <w:t xml:space="preserve"> </w:t>
      </w:r>
      <w:r>
        <w:t>above</w:t>
      </w:r>
      <w:r>
        <w:rPr>
          <w:spacing w:val="-4"/>
        </w:rPr>
        <w:t xml:space="preserve"> </w:t>
      </w:r>
      <w:r>
        <w:t>on</w:t>
      </w:r>
      <w:r>
        <w:rPr>
          <w:spacing w:val="-4"/>
        </w:rPr>
        <w:t xml:space="preserve"> </w:t>
      </w:r>
      <w:r>
        <w:t>the</w:t>
      </w:r>
      <w:r>
        <w:rPr>
          <w:spacing w:val="-4"/>
        </w:rPr>
        <w:t xml:space="preserve"> </w:t>
      </w:r>
      <w:r>
        <w:t>relevant</w:t>
      </w:r>
      <w:r>
        <w:rPr>
          <w:spacing w:val="-4"/>
        </w:rPr>
        <w:t xml:space="preserve"> </w:t>
      </w:r>
      <w:r>
        <w:t>file,</w:t>
      </w:r>
      <w:r>
        <w:rPr>
          <w:spacing w:val="-4"/>
        </w:rPr>
        <w:t xml:space="preserve"> </w:t>
      </w:r>
      <w:r>
        <w:t>duly referenced</w:t>
      </w:r>
      <w:r>
        <w:rPr>
          <w:spacing w:val="-8"/>
        </w:rPr>
        <w:t xml:space="preserve"> </w:t>
      </w:r>
      <w:r>
        <w:t>flagged</w:t>
      </w:r>
      <w:r>
        <w:rPr>
          <w:spacing w:val="-8"/>
        </w:rPr>
        <w:t xml:space="preserve"> </w:t>
      </w:r>
      <w:r>
        <w:t>and</w:t>
      </w:r>
      <w:r>
        <w:rPr>
          <w:spacing w:val="-8"/>
        </w:rPr>
        <w:t xml:space="preserve"> </w:t>
      </w:r>
      <w:r>
        <w:t>properly</w:t>
      </w:r>
      <w:r>
        <w:rPr>
          <w:spacing w:val="-8"/>
        </w:rPr>
        <w:t xml:space="preserve"> </w:t>
      </w:r>
      <w:r>
        <w:t>arranged</w:t>
      </w:r>
      <w:r>
        <w:rPr>
          <w:spacing w:val="-8"/>
        </w:rPr>
        <w:t xml:space="preserve"> </w:t>
      </w:r>
      <w:r>
        <w:t>with</w:t>
      </w:r>
      <w:r>
        <w:rPr>
          <w:spacing w:val="-8"/>
        </w:rPr>
        <w:t xml:space="preserve"> </w:t>
      </w:r>
      <w:r>
        <w:t>detailed/short</w:t>
      </w:r>
      <w:r>
        <w:rPr>
          <w:spacing w:val="-8"/>
        </w:rPr>
        <w:t xml:space="preserve"> </w:t>
      </w:r>
      <w:r>
        <w:t>notes</w:t>
      </w:r>
      <w:r>
        <w:rPr>
          <w:spacing w:val="-8"/>
        </w:rPr>
        <w:t xml:space="preserve"> </w:t>
      </w:r>
      <w:r>
        <w:t>as</w:t>
      </w:r>
      <w:r>
        <w:rPr>
          <w:spacing w:val="-8"/>
        </w:rPr>
        <w:t xml:space="preserve"> </w:t>
      </w:r>
      <w:r>
        <w:t>the</w:t>
      </w:r>
      <w:r>
        <w:rPr>
          <w:spacing w:val="-8"/>
        </w:rPr>
        <w:t xml:space="preserve"> </w:t>
      </w:r>
      <w:r>
        <w:t>case</w:t>
      </w:r>
      <w:r>
        <w:rPr>
          <w:spacing w:val="-8"/>
        </w:rPr>
        <w:t xml:space="preserve"> </w:t>
      </w:r>
      <w:r>
        <w:t>may</w:t>
      </w:r>
      <w:r>
        <w:rPr>
          <w:spacing w:val="-8"/>
        </w:rPr>
        <w:t xml:space="preserve"> </w:t>
      </w:r>
      <w:r>
        <w:t>be.</w:t>
      </w:r>
      <w:r>
        <w:rPr>
          <w:spacing w:val="-8"/>
        </w:rPr>
        <w:t xml:space="preserve"> </w:t>
      </w:r>
      <w:r>
        <w:t>The</w:t>
      </w:r>
      <w:r>
        <w:rPr>
          <w:spacing w:val="-8"/>
        </w:rPr>
        <w:t xml:space="preserve"> </w:t>
      </w:r>
      <w:r>
        <w:t>signature</w:t>
      </w:r>
      <w:r>
        <w:rPr>
          <w:spacing w:val="-8"/>
        </w:rPr>
        <w:t xml:space="preserve"> </w:t>
      </w:r>
      <w:r>
        <w:t>of</w:t>
      </w:r>
      <w:r>
        <w:rPr>
          <w:spacing w:val="-8"/>
        </w:rPr>
        <w:t xml:space="preserve"> </w:t>
      </w:r>
      <w:r>
        <w:t>the</w:t>
      </w:r>
      <w:r>
        <w:rPr>
          <w:spacing w:val="-8"/>
        </w:rPr>
        <w:t xml:space="preserve"> </w:t>
      </w:r>
      <w:r>
        <w:t>Section- in-Charge,</w:t>
      </w:r>
      <w:r>
        <w:rPr>
          <w:spacing w:val="-2"/>
        </w:rPr>
        <w:t xml:space="preserve"> </w:t>
      </w:r>
      <w:r>
        <w:t>marking</w:t>
      </w:r>
      <w:r>
        <w:rPr>
          <w:spacing w:val="-2"/>
        </w:rPr>
        <w:t xml:space="preserve"> </w:t>
      </w:r>
      <w:r>
        <w:t>to</w:t>
      </w:r>
      <w:r>
        <w:rPr>
          <w:spacing w:val="-2"/>
        </w:rPr>
        <w:t xml:space="preserve"> </w:t>
      </w:r>
      <w:r>
        <w:t>the</w:t>
      </w:r>
      <w:r>
        <w:rPr>
          <w:spacing w:val="-2"/>
        </w:rPr>
        <w:t xml:space="preserve"> </w:t>
      </w:r>
      <w:r>
        <w:t>Branch</w:t>
      </w:r>
      <w:r>
        <w:rPr>
          <w:spacing w:val="-2"/>
        </w:rPr>
        <w:t xml:space="preserve"> </w:t>
      </w:r>
      <w:r>
        <w:t>Officer</w:t>
      </w:r>
      <w:r>
        <w:rPr>
          <w:spacing w:val="-2"/>
        </w:rPr>
        <w:t xml:space="preserve"> </w:t>
      </w:r>
      <w:r>
        <w:t>has</w:t>
      </w:r>
      <w:r>
        <w:rPr>
          <w:spacing w:val="-2"/>
        </w:rPr>
        <w:t xml:space="preserve"> </w:t>
      </w:r>
      <w:r>
        <w:t>also</w:t>
      </w:r>
      <w:r>
        <w:rPr>
          <w:spacing w:val="-2"/>
        </w:rPr>
        <w:t xml:space="preserve"> </w:t>
      </w:r>
      <w:r>
        <w:t>to</w:t>
      </w:r>
      <w:r>
        <w:rPr>
          <w:spacing w:val="-2"/>
        </w:rPr>
        <w:t xml:space="preserve"> </w:t>
      </w:r>
      <w:r>
        <w:t>be</w:t>
      </w:r>
      <w:r>
        <w:rPr>
          <w:spacing w:val="-2"/>
        </w:rPr>
        <w:t xml:space="preserve"> </w:t>
      </w:r>
      <w:r>
        <w:t>on</w:t>
      </w:r>
      <w:r>
        <w:rPr>
          <w:spacing w:val="-2"/>
        </w:rPr>
        <w:t xml:space="preserve"> </w:t>
      </w:r>
      <w:r>
        <w:t>the</w:t>
      </w:r>
      <w:r>
        <w:rPr>
          <w:spacing w:val="-2"/>
        </w:rPr>
        <w:t xml:space="preserve"> </w:t>
      </w:r>
      <w:r>
        <w:t>same</w:t>
      </w:r>
      <w:r>
        <w:rPr>
          <w:spacing w:val="-2"/>
        </w:rPr>
        <w:t xml:space="preserve"> </w:t>
      </w:r>
      <w:r>
        <w:t>pattern</w:t>
      </w:r>
      <w:r>
        <w:rPr>
          <w:spacing w:val="-2"/>
        </w:rPr>
        <w:t xml:space="preserve"> </w:t>
      </w:r>
      <w:r>
        <w:t>as</w:t>
      </w:r>
      <w:r>
        <w:rPr>
          <w:spacing w:val="-2"/>
        </w:rPr>
        <w:t xml:space="preserve"> </w:t>
      </w:r>
      <w:r>
        <w:t>given</w:t>
      </w:r>
      <w:r>
        <w:rPr>
          <w:spacing w:val="-2"/>
        </w:rPr>
        <w:t xml:space="preserve"> </w:t>
      </w:r>
      <w:r>
        <w:t>above,</w:t>
      </w:r>
      <w:r>
        <w:rPr>
          <w:spacing w:val="-2"/>
        </w:rPr>
        <w:t xml:space="preserve"> </w:t>
      </w:r>
      <w:r>
        <w:t>but</w:t>
      </w:r>
      <w:r>
        <w:rPr>
          <w:spacing w:val="-2"/>
        </w:rPr>
        <w:t xml:space="preserve"> </w:t>
      </w:r>
      <w:r>
        <w:t>such</w:t>
      </w:r>
      <w:r>
        <w:rPr>
          <w:spacing w:val="-2"/>
        </w:rPr>
        <w:t xml:space="preserve"> </w:t>
      </w:r>
      <w:r>
        <w:t>cases</w:t>
      </w:r>
      <w:r>
        <w:rPr>
          <w:spacing w:val="-2"/>
        </w:rPr>
        <w:t xml:space="preserve"> </w:t>
      </w:r>
      <w:r>
        <w:t>have</w:t>
      </w:r>
      <w:r>
        <w:rPr>
          <w:spacing w:val="-2"/>
        </w:rPr>
        <w:t xml:space="preserve"> </w:t>
      </w:r>
      <w:r>
        <w:t>to be submitted in sealed covers.</w:t>
      </w:r>
    </w:p>
    <w:p w14:paraId="6222E5E2" w14:textId="77777777" w:rsidR="00C8652D" w:rsidRDefault="00000000">
      <w:pPr>
        <w:pStyle w:val="BodyText"/>
        <w:spacing w:before="145" w:line="273" w:lineRule="auto"/>
        <w:ind w:left="155" w:right="151" w:firstLine="508"/>
        <w:jc w:val="both"/>
      </w:pPr>
      <w:r>
        <w:t>The</w:t>
      </w:r>
      <w:r>
        <w:rPr>
          <w:spacing w:val="-4"/>
        </w:rPr>
        <w:t xml:space="preserve"> </w:t>
      </w:r>
      <w:r>
        <w:t>Section</w:t>
      </w:r>
      <w:r>
        <w:rPr>
          <w:spacing w:val="-4"/>
        </w:rPr>
        <w:t xml:space="preserve"> </w:t>
      </w:r>
      <w:r>
        <w:t>in-Charge</w:t>
      </w:r>
      <w:r>
        <w:rPr>
          <w:spacing w:val="-4"/>
        </w:rPr>
        <w:t xml:space="preserve"> </w:t>
      </w:r>
      <w:r>
        <w:t>has</w:t>
      </w:r>
      <w:r>
        <w:rPr>
          <w:spacing w:val="-4"/>
        </w:rPr>
        <w:t xml:space="preserve"> </w:t>
      </w:r>
      <w:r>
        <w:t>also</w:t>
      </w:r>
      <w:r>
        <w:rPr>
          <w:spacing w:val="-4"/>
        </w:rPr>
        <w:t xml:space="preserve"> </w:t>
      </w:r>
      <w:r>
        <w:t>to</w:t>
      </w:r>
      <w:r>
        <w:rPr>
          <w:spacing w:val="-4"/>
        </w:rPr>
        <w:t xml:space="preserve"> </w:t>
      </w:r>
      <w:r>
        <w:t>see</w:t>
      </w:r>
      <w:r>
        <w:rPr>
          <w:spacing w:val="-4"/>
        </w:rPr>
        <w:t xml:space="preserve"> </w:t>
      </w:r>
      <w:r>
        <w:t>that</w:t>
      </w:r>
      <w:r>
        <w:rPr>
          <w:spacing w:val="-4"/>
        </w:rPr>
        <w:t xml:space="preserve"> </w:t>
      </w:r>
      <w:r>
        <w:t>the</w:t>
      </w:r>
      <w:r>
        <w:rPr>
          <w:spacing w:val="-4"/>
        </w:rPr>
        <w:t xml:space="preserve"> </w:t>
      </w:r>
      <w:r>
        <w:t>type</w:t>
      </w:r>
      <w:r>
        <w:rPr>
          <w:spacing w:val="-4"/>
        </w:rPr>
        <w:t xml:space="preserve"> </w:t>
      </w:r>
      <w:r>
        <w:t>of</w:t>
      </w:r>
      <w:r>
        <w:rPr>
          <w:spacing w:val="-4"/>
        </w:rPr>
        <w:t xml:space="preserve"> </w:t>
      </w:r>
      <w:r>
        <w:t>cases</w:t>
      </w:r>
      <w:r>
        <w:rPr>
          <w:spacing w:val="-4"/>
        </w:rPr>
        <w:t xml:space="preserve"> </w:t>
      </w:r>
      <w:r>
        <w:t>for</w:t>
      </w:r>
      <w:r>
        <w:rPr>
          <w:spacing w:val="-4"/>
        </w:rPr>
        <w:t xml:space="preserve"> </w:t>
      </w:r>
      <w:r>
        <w:t>which</w:t>
      </w:r>
      <w:r>
        <w:rPr>
          <w:spacing w:val="-4"/>
        </w:rPr>
        <w:t xml:space="preserve"> </w:t>
      </w:r>
      <w:r>
        <w:t>powers</w:t>
      </w:r>
      <w:r>
        <w:rPr>
          <w:spacing w:val="-4"/>
        </w:rPr>
        <w:t xml:space="preserve"> </w:t>
      </w:r>
      <w:r>
        <w:t>have</w:t>
      </w:r>
      <w:r>
        <w:rPr>
          <w:spacing w:val="-4"/>
        </w:rPr>
        <w:t xml:space="preserve"> </w:t>
      </w:r>
      <w:r>
        <w:t>been</w:t>
      </w:r>
      <w:r>
        <w:rPr>
          <w:spacing w:val="-4"/>
        </w:rPr>
        <w:t xml:space="preserve"> </w:t>
      </w:r>
      <w:r>
        <w:t>delegated</w:t>
      </w:r>
      <w:r>
        <w:rPr>
          <w:spacing w:val="-4"/>
        </w:rPr>
        <w:t xml:space="preserve"> </w:t>
      </w:r>
      <w:r>
        <w:t>to</w:t>
      </w:r>
      <w:r>
        <w:rPr>
          <w:spacing w:val="-4"/>
        </w:rPr>
        <w:t xml:space="preserve"> </w:t>
      </w:r>
      <w:r>
        <w:t>him/her are finally disposed of by him/her at his/her own level, unless he/she considers that the matter is of such nature as should, be brought to the notice of the Branch Officer.</w:t>
      </w:r>
    </w:p>
    <w:p w14:paraId="6FD9E80A" w14:textId="77777777" w:rsidR="00C8652D" w:rsidRDefault="00000000">
      <w:pPr>
        <w:pStyle w:val="Heading5"/>
        <w:numPr>
          <w:ilvl w:val="1"/>
          <w:numId w:val="104"/>
        </w:numPr>
        <w:tabs>
          <w:tab w:val="left" w:pos="1175"/>
        </w:tabs>
        <w:spacing w:before="147"/>
        <w:ind w:left="1175" w:hanging="511"/>
      </w:pPr>
      <w:r>
        <w:t>Scrutiny</w:t>
      </w:r>
      <w:r>
        <w:rPr>
          <w:spacing w:val="17"/>
        </w:rPr>
        <w:t xml:space="preserve"> </w:t>
      </w:r>
      <w:r>
        <w:t>and</w:t>
      </w:r>
      <w:r>
        <w:rPr>
          <w:spacing w:val="17"/>
        </w:rPr>
        <w:t xml:space="preserve"> </w:t>
      </w:r>
      <w:r>
        <w:t>submission</w:t>
      </w:r>
      <w:r>
        <w:rPr>
          <w:spacing w:val="17"/>
        </w:rPr>
        <w:t xml:space="preserve"> </w:t>
      </w:r>
      <w:r>
        <w:t>of</w:t>
      </w:r>
      <w:r>
        <w:rPr>
          <w:spacing w:val="17"/>
        </w:rPr>
        <w:t xml:space="preserve"> </w:t>
      </w:r>
      <w:r>
        <w:t>cases</w:t>
      </w:r>
      <w:r>
        <w:rPr>
          <w:spacing w:val="17"/>
        </w:rPr>
        <w:t xml:space="preserve"> </w:t>
      </w:r>
      <w:r>
        <w:t>by</w:t>
      </w:r>
      <w:r>
        <w:rPr>
          <w:spacing w:val="17"/>
        </w:rPr>
        <w:t xml:space="preserve"> </w:t>
      </w:r>
      <w:r>
        <w:t>the</w:t>
      </w:r>
      <w:r>
        <w:rPr>
          <w:spacing w:val="17"/>
        </w:rPr>
        <w:t xml:space="preserve"> </w:t>
      </w:r>
      <w:r>
        <w:t>Branch</w:t>
      </w:r>
      <w:r>
        <w:rPr>
          <w:spacing w:val="18"/>
        </w:rPr>
        <w:t xml:space="preserve"> </w:t>
      </w:r>
      <w:r>
        <w:rPr>
          <w:spacing w:val="-2"/>
        </w:rPr>
        <w:t>Officer</w:t>
      </w:r>
    </w:p>
    <w:p w14:paraId="15A7B8C7" w14:textId="77777777" w:rsidR="00C8652D" w:rsidRDefault="00000000">
      <w:pPr>
        <w:pStyle w:val="ListParagraph"/>
        <w:numPr>
          <w:ilvl w:val="2"/>
          <w:numId w:val="104"/>
        </w:numPr>
        <w:tabs>
          <w:tab w:val="left" w:pos="1286"/>
        </w:tabs>
        <w:spacing w:before="176" w:line="273" w:lineRule="auto"/>
        <w:ind w:right="150" w:firstLine="508"/>
        <w:jc w:val="both"/>
        <w:rPr>
          <w:sz w:val="21"/>
        </w:rPr>
      </w:pPr>
      <w:r>
        <w:rPr>
          <w:b/>
          <w:sz w:val="21"/>
        </w:rPr>
        <w:t>Basic</w:t>
      </w:r>
      <w:r>
        <w:rPr>
          <w:b/>
          <w:spacing w:val="-3"/>
          <w:sz w:val="21"/>
        </w:rPr>
        <w:t xml:space="preserve"> </w:t>
      </w:r>
      <w:r>
        <w:rPr>
          <w:b/>
          <w:sz w:val="21"/>
        </w:rPr>
        <w:t>Consideration</w:t>
      </w:r>
      <w:r>
        <w:rPr>
          <w:b/>
          <w:spacing w:val="-3"/>
          <w:sz w:val="21"/>
        </w:rPr>
        <w:t xml:space="preserve"> </w:t>
      </w:r>
      <w:r>
        <w:rPr>
          <w:b/>
          <w:sz w:val="21"/>
        </w:rPr>
        <w:t>:</w:t>
      </w:r>
      <w:r>
        <w:rPr>
          <w:b/>
          <w:spacing w:val="-4"/>
          <w:sz w:val="21"/>
        </w:rPr>
        <w:t xml:space="preserve"> </w:t>
      </w:r>
      <w:r>
        <w:rPr>
          <w:sz w:val="21"/>
        </w:rPr>
        <w:t>The</w:t>
      </w:r>
      <w:r>
        <w:rPr>
          <w:spacing w:val="-3"/>
          <w:sz w:val="21"/>
        </w:rPr>
        <w:t xml:space="preserve"> </w:t>
      </w:r>
      <w:r>
        <w:rPr>
          <w:sz w:val="21"/>
        </w:rPr>
        <w:t>Branch</w:t>
      </w:r>
      <w:r>
        <w:rPr>
          <w:spacing w:val="-3"/>
          <w:sz w:val="21"/>
        </w:rPr>
        <w:t xml:space="preserve"> </w:t>
      </w:r>
      <w:r>
        <w:rPr>
          <w:sz w:val="21"/>
        </w:rPr>
        <w:t>Officer</w:t>
      </w:r>
      <w:r>
        <w:rPr>
          <w:spacing w:val="-2"/>
          <w:sz w:val="21"/>
        </w:rPr>
        <w:t xml:space="preserve"> </w:t>
      </w:r>
      <w:r>
        <w:rPr>
          <w:i/>
          <w:sz w:val="21"/>
        </w:rPr>
        <w:t>(i.e.</w:t>
      </w:r>
      <w:r>
        <w:rPr>
          <w:i/>
          <w:spacing w:val="-2"/>
          <w:sz w:val="21"/>
        </w:rPr>
        <w:t xml:space="preserve"> </w:t>
      </w:r>
      <w:r>
        <w:rPr>
          <w:sz w:val="21"/>
        </w:rPr>
        <w:t>the</w:t>
      </w:r>
      <w:r>
        <w:rPr>
          <w:spacing w:val="-3"/>
          <w:sz w:val="21"/>
        </w:rPr>
        <w:t xml:space="preserve"> </w:t>
      </w:r>
      <w:r>
        <w:rPr>
          <w:sz w:val="21"/>
        </w:rPr>
        <w:t>Deputy</w:t>
      </w:r>
      <w:r>
        <w:rPr>
          <w:spacing w:val="-3"/>
          <w:sz w:val="21"/>
        </w:rPr>
        <w:t xml:space="preserve"> </w:t>
      </w:r>
      <w:r>
        <w:rPr>
          <w:sz w:val="21"/>
        </w:rPr>
        <w:t>Director</w:t>
      </w:r>
      <w:r>
        <w:rPr>
          <w:spacing w:val="-3"/>
          <w:sz w:val="21"/>
        </w:rPr>
        <w:t xml:space="preserve"> </w:t>
      </w:r>
      <w:r>
        <w:rPr>
          <w:sz w:val="21"/>
        </w:rPr>
        <w:t>or</w:t>
      </w:r>
      <w:r>
        <w:rPr>
          <w:spacing w:val="-3"/>
          <w:sz w:val="21"/>
        </w:rPr>
        <w:t xml:space="preserve"> </w:t>
      </w:r>
      <w:r>
        <w:rPr>
          <w:sz w:val="21"/>
        </w:rPr>
        <w:t>equivalent)</w:t>
      </w:r>
      <w:r>
        <w:rPr>
          <w:spacing w:val="-3"/>
          <w:sz w:val="21"/>
        </w:rPr>
        <w:t xml:space="preserve"> </w:t>
      </w:r>
      <w:r>
        <w:rPr>
          <w:sz w:val="21"/>
        </w:rPr>
        <w:t>too</w:t>
      </w:r>
      <w:r>
        <w:rPr>
          <w:spacing w:val="-3"/>
          <w:sz w:val="21"/>
        </w:rPr>
        <w:t xml:space="preserve"> </w:t>
      </w:r>
      <w:r>
        <w:rPr>
          <w:sz w:val="21"/>
        </w:rPr>
        <w:t>is</w:t>
      </w:r>
      <w:r>
        <w:rPr>
          <w:spacing w:val="-3"/>
          <w:sz w:val="21"/>
        </w:rPr>
        <w:t xml:space="preserve"> </w:t>
      </w:r>
      <w:r>
        <w:rPr>
          <w:sz w:val="21"/>
        </w:rPr>
        <w:t>supposed</w:t>
      </w:r>
      <w:r>
        <w:rPr>
          <w:spacing w:val="-3"/>
          <w:sz w:val="21"/>
        </w:rPr>
        <w:t xml:space="preserve"> </w:t>
      </w:r>
      <w:r>
        <w:rPr>
          <w:sz w:val="21"/>
        </w:rPr>
        <w:t>to go through the receipt(s), all communications referred to therein, linked files,</w:t>
      </w:r>
      <w:r>
        <w:rPr>
          <w:spacing w:val="-7"/>
          <w:sz w:val="21"/>
        </w:rPr>
        <w:t xml:space="preserve"> </w:t>
      </w:r>
      <w:r>
        <w:rPr>
          <w:sz w:val="21"/>
        </w:rPr>
        <w:t>Acts/Rules/Manuals/regulations and instructions</w:t>
      </w:r>
      <w:r>
        <w:rPr>
          <w:spacing w:val="-1"/>
          <w:sz w:val="21"/>
        </w:rPr>
        <w:t xml:space="preserve"> </w:t>
      </w:r>
      <w:r>
        <w:rPr>
          <w:sz w:val="21"/>
        </w:rPr>
        <w:t>as</w:t>
      </w:r>
      <w:r>
        <w:rPr>
          <w:spacing w:val="-1"/>
          <w:sz w:val="21"/>
        </w:rPr>
        <w:t xml:space="preserve"> </w:t>
      </w:r>
      <w:r>
        <w:rPr>
          <w:sz w:val="21"/>
        </w:rPr>
        <w:t>are</w:t>
      </w:r>
      <w:r>
        <w:rPr>
          <w:spacing w:val="-1"/>
          <w:sz w:val="21"/>
        </w:rPr>
        <w:t xml:space="preserve"> </w:t>
      </w:r>
      <w:r>
        <w:rPr>
          <w:sz w:val="21"/>
        </w:rPr>
        <w:t>added</w:t>
      </w:r>
      <w:r>
        <w:rPr>
          <w:spacing w:val="-1"/>
          <w:sz w:val="21"/>
        </w:rPr>
        <w:t xml:space="preserve"> </w:t>
      </w:r>
      <w:r>
        <w:rPr>
          <w:sz w:val="21"/>
        </w:rPr>
        <w:t>with</w:t>
      </w:r>
      <w:r>
        <w:rPr>
          <w:spacing w:val="-1"/>
          <w:sz w:val="21"/>
        </w:rPr>
        <w:t xml:space="preserve"> </w:t>
      </w:r>
      <w:r>
        <w:rPr>
          <w:sz w:val="21"/>
        </w:rPr>
        <w:t>the</w:t>
      </w:r>
      <w:r>
        <w:rPr>
          <w:spacing w:val="-1"/>
          <w:sz w:val="21"/>
        </w:rPr>
        <w:t xml:space="preserve"> </w:t>
      </w:r>
      <w:r>
        <w:rPr>
          <w:sz w:val="21"/>
        </w:rPr>
        <w:t>case</w:t>
      </w:r>
      <w:r>
        <w:rPr>
          <w:spacing w:val="-1"/>
          <w:sz w:val="21"/>
        </w:rPr>
        <w:t xml:space="preserve"> </w:t>
      </w:r>
      <w:r>
        <w:rPr>
          <w:sz w:val="21"/>
        </w:rPr>
        <w:t>received</w:t>
      </w:r>
      <w:r>
        <w:rPr>
          <w:spacing w:val="-1"/>
          <w:sz w:val="21"/>
        </w:rPr>
        <w:t xml:space="preserve"> </w:t>
      </w:r>
      <w:r>
        <w:rPr>
          <w:sz w:val="21"/>
        </w:rPr>
        <w:t>by</w:t>
      </w:r>
      <w:r>
        <w:rPr>
          <w:spacing w:val="-1"/>
          <w:sz w:val="21"/>
        </w:rPr>
        <w:t xml:space="preserve"> </w:t>
      </w:r>
      <w:r>
        <w:rPr>
          <w:sz w:val="21"/>
        </w:rPr>
        <w:t>him/her.</w:t>
      </w:r>
      <w:r>
        <w:rPr>
          <w:spacing w:val="-1"/>
          <w:sz w:val="21"/>
        </w:rPr>
        <w:t xml:space="preserve"> </w:t>
      </w:r>
      <w:r>
        <w:rPr>
          <w:sz w:val="21"/>
        </w:rPr>
        <w:t>Normally</w:t>
      </w:r>
      <w:r>
        <w:rPr>
          <w:spacing w:val="-1"/>
          <w:sz w:val="21"/>
        </w:rPr>
        <w:t xml:space="preserve"> </w:t>
      </w:r>
      <w:r>
        <w:rPr>
          <w:sz w:val="21"/>
        </w:rPr>
        <w:t>the</w:t>
      </w:r>
      <w:r>
        <w:rPr>
          <w:spacing w:val="-1"/>
          <w:sz w:val="21"/>
        </w:rPr>
        <w:t xml:space="preserve"> </w:t>
      </w:r>
      <w:r>
        <w:rPr>
          <w:sz w:val="21"/>
        </w:rPr>
        <w:t>cases</w:t>
      </w:r>
      <w:r>
        <w:rPr>
          <w:spacing w:val="-1"/>
          <w:sz w:val="21"/>
        </w:rPr>
        <w:t xml:space="preserve"> </w:t>
      </w:r>
      <w:r>
        <w:rPr>
          <w:sz w:val="21"/>
        </w:rPr>
        <w:t>are</w:t>
      </w:r>
      <w:r>
        <w:rPr>
          <w:spacing w:val="-1"/>
          <w:sz w:val="21"/>
        </w:rPr>
        <w:t xml:space="preserve"> </w:t>
      </w:r>
      <w:r>
        <w:rPr>
          <w:sz w:val="21"/>
        </w:rPr>
        <w:t>received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Branch</w:t>
      </w:r>
      <w:r>
        <w:rPr>
          <w:spacing w:val="-1"/>
          <w:sz w:val="21"/>
        </w:rPr>
        <w:t xml:space="preserve"> </w:t>
      </w:r>
      <w:r>
        <w:rPr>
          <w:sz w:val="21"/>
        </w:rPr>
        <w:t>Officer duly</w:t>
      </w:r>
      <w:r>
        <w:rPr>
          <w:spacing w:val="-1"/>
          <w:sz w:val="21"/>
        </w:rPr>
        <w:t xml:space="preserve"> </w:t>
      </w:r>
      <w:r>
        <w:rPr>
          <w:sz w:val="21"/>
        </w:rPr>
        <w:t>processed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dealing</w:t>
      </w:r>
      <w:r>
        <w:rPr>
          <w:spacing w:val="-1"/>
          <w:sz w:val="21"/>
        </w:rPr>
        <w:t xml:space="preserve"> </w:t>
      </w:r>
      <w:r>
        <w:rPr>
          <w:sz w:val="21"/>
        </w:rPr>
        <w:t>hand</w:t>
      </w:r>
      <w:r>
        <w:rPr>
          <w:spacing w:val="-1"/>
          <w:sz w:val="21"/>
        </w:rPr>
        <w:t xml:space="preserve"> </w:t>
      </w:r>
      <w:r>
        <w:rPr>
          <w:sz w:val="21"/>
        </w:rPr>
        <w:t>and</w:t>
      </w:r>
      <w:r>
        <w:rPr>
          <w:spacing w:val="-1"/>
          <w:sz w:val="21"/>
        </w:rPr>
        <w:t xml:space="preserve"> </w:t>
      </w:r>
      <w:r>
        <w:rPr>
          <w:sz w:val="21"/>
        </w:rPr>
        <w:t>scrutinised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Section-in-Charge</w:t>
      </w:r>
      <w:r>
        <w:rPr>
          <w:spacing w:val="-1"/>
          <w:sz w:val="21"/>
        </w:rPr>
        <w:t xml:space="preserve"> </w:t>
      </w:r>
      <w:r>
        <w:rPr>
          <w:sz w:val="21"/>
        </w:rPr>
        <w:t>except</w:t>
      </w:r>
      <w:r>
        <w:rPr>
          <w:spacing w:val="-1"/>
          <w:sz w:val="21"/>
        </w:rPr>
        <w:t xml:space="preserve"> </w:t>
      </w:r>
      <w:r>
        <w:rPr>
          <w:sz w:val="21"/>
        </w:rPr>
        <w:t>those</w:t>
      </w:r>
      <w:r>
        <w:rPr>
          <w:spacing w:val="-1"/>
          <w:sz w:val="21"/>
        </w:rPr>
        <w:t xml:space="preserve"> </w:t>
      </w:r>
      <w:r>
        <w:rPr>
          <w:sz w:val="21"/>
        </w:rPr>
        <w:t>cases,</w:t>
      </w:r>
      <w:r>
        <w:rPr>
          <w:spacing w:val="-1"/>
          <w:sz w:val="21"/>
        </w:rPr>
        <w:t xml:space="preserve"> </w:t>
      </w:r>
      <w:r>
        <w:rPr>
          <w:sz w:val="21"/>
        </w:rPr>
        <w:t>which</w:t>
      </w:r>
      <w:r>
        <w:rPr>
          <w:spacing w:val="-1"/>
          <w:sz w:val="21"/>
        </w:rPr>
        <w:t xml:space="preserve"> </w:t>
      </w:r>
      <w:r>
        <w:rPr>
          <w:sz w:val="21"/>
        </w:rPr>
        <w:t>the</w:t>
      </w:r>
      <w:r>
        <w:rPr>
          <w:spacing w:val="-1"/>
          <w:sz w:val="21"/>
        </w:rPr>
        <w:t xml:space="preserve"> </w:t>
      </w:r>
      <w:r>
        <w:rPr>
          <w:sz w:val="21"/>
        </w:rPr>
        <w:t>Branch Officer may like to deal himself/herself.</w:t>
      </w:r>
      <w:r>
        <w:rPr>
          <w:spacing w:val="-2"/>
          <w:sz w:val="21"/>
        </w:rPr>
        <w:t xml:space="preserve"> </w:t>
      </w:r>
      <w:r>
        <w:rPr>
          <w:sz w:val="21"/>
        </w:rPr>
        <w:t>At the level of the Branch Officer, the cases need consideration from the following</w:t>
      </w:r>
      <w:r>
        <w:rPr>
          <w:spacing w:val="-16"/>
          <w:sz w:val="21"/>
        </w:rPr>
        <w:t xml:space="preserve"> </w:t>
      </w:r>
      <w:r>
        <w:rPr>
          <w:sz w:val="21"/>
        </w:rPr>
        <w:t>angles:-</w:t>
      </w:r>
    </w:p>
    <w:p w14:paraId="5E68688F" w14:textId="77777777" w:rsidR="00C8652D" w:rsidRDefault="00000000">
      <w:pPr>
        <w:pStyle w:val="ListParagraph"/>
        <w:numPr>
          <w:ilvl w:val="0"/>
          <w:numId w:val="98"/>
        </w:numPr>
        <w:tabs>
          <w:tab w:val="left" w:pos="1176"/>
        </w:tabs>
        <w:spacing w:before="146" w:line="276" w:lineRule="auto"/>
        <w:ind w:right="152" w:hanging="512"/>
        <w:rPr>
          <w:sz w:val="21"/>
        </w:rPr>
      </w:pPr>
      <w:r>
        <w:rPr>
          <w:sz w:val="21"/>
        </w:rPr>
        <w:t>whether the case has been presented in its complete form with all connected papers, files, reference</w:t>
      </w:r>
      <w:r>
        <w:rPr>
          <w:spacing w:val="80"/>
          <w:sz w:val="21"/>
        </w:rPr>
        <w:t xml:space="preserve"> </w:t>
      </w:r>
      <w:r>
        <w:rPr>
          <w:sz w:val="21"/>
        </w:rPr>
        <w:t>books duly referenced and flagged and whether all the issues involved have been discussed;</w:t>
      </w:r>
    </w:p>
    <w:p w14:paraId="66800D9D" w14:textId="77777777" w:rsidR="00C8652D" w:rsidRDefault="00C8652D">
      <w:pPr>
        <w:spacing w:line="276" w:lineRule="auto"/>
        <w:rPr>
          <w:sz w:val="21"/>
        </w:rPr>
        <w:sectPr w:rsidR="00C8652D">
          <w:pgSz w:w="12960" w:h="15840"/>
          <w:pgMar w:top="1140" w:right="1500" w:bottom="280" w:left="1500" w:header="917" w:footer="0" w:gutter="0"/>
          <w:cols w:space="720"/>
        </w:sectPr>
      </w:pPr>
    </w:p>
    <w:p w14:paraId="59972DCE" w14:textId="77777777" w:rsidR="00C8652D" w:rsidRDefault="00C8652D">
      <w:pPr>
        <w:pStyle w:val="BodyText"/>
        <w:spacing w:before="105"/>
      </w:pPr>
    </w:p>
    <w:p w14:paraId="17C515A6" w14:textId="77777777" w:rsidR="00C8652D" w:rsidRDefault="00000000">
      <w:pPr>
        <w:pStyle w:val="ListParagraph"/>
        <w:numPr>
          <w:ilvl w:val="0"/>
          <w:numId w:val="98"/>
        </w:numPr>
        <w:tabs>
          <w:tab w:val="left" w:pos="1173"/>
          <w:tab w:val="left" w:pos="1176"/>
        </w:tabs>
        <w:spacing w:before="0" w:line="285" w:lineRule="auto"/>
        <w:ind w:right="150" w:hanging="512"/>
        <w:jc w:val="both"/>
        <w:rPr>
          <w:sz w:val="21"/>
        </w:rPr>
      </w:pPr>
      <w:r>
        <w:rPr>
          <w:sz w:val="21"/>
        </w:rPr>
        <w:t>whether of the various alternative courses of action, the best one has been suggested in the prevalent circumstances and is in order;</w:t>
      </w:r>
    </w:p>
    <w:p w14:paraId="7EDC44A9" w14:textId="77777777" w:rsidR="00C8652D" w:rsidRDefault="00000000">
      <w:pPr>
        <w:pStyle w:val="ListParagraph"/>
        <w:numPr>
          <w:ilvl w:val="0"/>
          <w:numId w:val="98"/>
        </w:numPr>
        <w:tabs>
          <w:tab w:val="left" w:pos="1171"/>
        </w:tabs>
        <w:spacing w:before="140"/>
        <w:ind w:left="1171" w:hanging="507"/>
        <w:jc w:val="both"/>
        <w:rPr>
          <w:sz w:val="21"/>
        </w:rPr>
      </w:pPr>
      <w:r>
        <w:rPr>
          <w:sz w:val="21"/>
        </w:rPr>
        <w:t>repercussions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suggested</w:t>
      </w:r>
      <w:r>
        <w:rPr>
          <w:spacing w:val="5"/>
          <w:sz w:val="21"/>
        </w:rPr>
        <w:t xml:space="preserve"> </w:t>
      </w:r>
      <w:r>
        <w:rPr>
          <w:sz w:val="21"/>
        </w:rPr>
        <w:t>course</w:t>
      </w:r>
      <w:r>
        <w:rPr>
          <w:spacing w:val="4"/>
          <w:sz w:val="21"/>
        </w:rPr>
        <w:t xml:space="preserve"> </w:t>
      </w:r>
      <w:r>
        <w:rPr>
          <w:sz w:val="21"/>
        </w:rPr>
        <w:t>of</w:t>
      </w:r>
      <w:r>
        <w:rPr>
          <w:spacing w:val="4"/>
          <w:sz w:val="21"/>
        </w:rPr>
        <w:t xml:space="preserve"> </w:t>
      </w:r>
      <w:r>
        <w:rPr>
          <w:sz w:val="21"/>
        </w:rPr>
        <w:t>action</w:t>
      </w:r>
      <w:r>
        <w:rPr>
          <w:spacing w:val="5"/>
          <w:sz w:val="21"/>
        </w:rPr>
        <w:t xml:space="preserve"> </w:t>
      </w:r>
      <w:r>
        <w:rPr>
          <w:sz w:val="21"/>
        </w:rPr>
        <w:t>in</w:t>
      </w:r>
      <w:r>
        <w:rPr>
          <w:spacing w:val="4"/>
          <w:sz w:val="21"/>
        </w:rPr>
        <w:t xml:space="preserve"> </w:t>
      </w:r>
      <w:r>
        <w:rPr>
          <w:sz w:val="21"/>
        </w:rPr>
        <w:t>the</w:t>
      </w:r>
      <w:r>
        <w:rPr>
          <w:spacing w:val="4"/>
          <w:sz w:val="21"/>
        </w:rPr>
        <w:t xml:space="preserve"> </w:t>
      </w:r>
      <w:r>
        <w:rPr>
          <w:sz w:val="21"/>
        </w:rPr>
        <w:t>Section</w:t>
      </w:r>
      <w:r>
        <w:rPr>
          <w:spacing w:val="5"/>
          <w:sz w:val="21"/>
        </w:rPr>
        <w:t xml:space="preserve"> </w:t>
      </w:r>
      <w:r>
        <w:rPr>
          <w:sz w:val="21"/>
        </w:rPr>
        <w:t>itself</w:t>
      </w:r>
      <w:r>
        <w:rPr>
          <w:spacing w:val="4"/>
          <w:sz w:val="21"/>
        </w:rPr>
        <w:t xml:space="preserve"> </w:t>
      </w:r>
      <w:r>
        <w:rPr>
          <w:sz w:val="21"/>
        </w:rPr>
        <w:t>and</w:t>
      </w:r>
      <w:r>
        <w:rPr>
          <w:spacing w:val="4"/>
          <w:sz w:val="21"/>
        </w:rPr>
        <w:t xml:space="preserve"> </w:t>
      </w:r>
      <w:r>
        <w:rPr>
          <w:sz w:val="21"/>
        </w:rPr>
        <w:t>other</w:t>
      </w:r>
      <w:r>
        <w:rPr>
          <w:spacing w:val="5"/>
          <w:sz w:val="21"/>
        </w:rPr>
        <w:t xml:space="preserve"> </w:t>
      </w:r>
      <w:r>
        <w:rPr>
          <w:sz w:val="21"/>
        </w:rPr>
        <w:t>Sections;</w:t>
      </w:r>
      <w:r>
        <w:rPr>
          <w:spacing w:val="4"/>
          <w:sz w:val="21"/>
        </w:rPr>
        <w:t xml:space="preserve"> </w:t>
      </w:r>
      <w:r>
        <w:rPr>
          <w:spacing w:val="-5"/>
          <w:sz w:val="21"/>
        </w:rPr>
        <w:t>and</w:t>
      </w:r>
    </w:p>
    <w:p w14:paraId="634312E9" w14:textId="77777777" w:rsidR="00C8652D" w:rsidRDefault="00000000">
      <w:pPr>
        <w:pStyle w:val="ListParagraph"/>
        <w:numPr>
          <w:ilvl w:val="0"/>
          <w:numId w:val="98"/>
        </w:numPr>
        <w:tabs>
          <w:tab w:val="left" w:pos="1176"/>
        </w:tabs>
        <w:spacing w:before="186" w:line="285" w:lineRule="auto"/>
        <w:ind w:right="150" w:hanging="512"/>
        <w:jc w:val="both"/>
        <w:rPr>
          <w:sz w:val="21"/>
        </w:rPr>
      </w:pPr>
      <w:r>
        <w:rPr>
          <w:sz w:val="21"/>
        </w:rPr>
        <w:t>in case the proposed course of action/solution is not the best one, keeping in view the legal position or the</w:t>
      </w:r>
      <w:r>
        <w:rPr>
          <w:spacing w:val="-10"/>
          <w:sz w:val="21"/>
        </w:rPr>
        <w:t xml:space="preserve"> </w:t>
      </w:r>
      <w:r>
        <w:rPr>
          <w:sz w:val="21"/>
        </w:rPr>
        <w:t>earlier</w:t>
      </w:r>
      <w:r>
        <w:rPr>
          <w:spacing w:val="-10"/>
          <w:sz w:val="21"/>
        </w:rPr>
        <w:t xml:space="preserve"> </w:t>
      </w:r>
      <w:r>
        <w:rPr>
          <w:sz w:val="21"/>
        </w:rPr>
        <w:t>decisions</w:t>
      </w:r>
      <w:r>
        <w:rPr>
          <w:spacing w:val="-10"/>
          <w:sz w:val="21"/>
        </w:rPr>
        <w:t xml:space="preserve"> </w:t>
      </w:r>
      <w:r>
        <w:rPr>
          <w:sz w:val="21"/>
        </w:rPr>
        <w:t>or</w:t>
      </w:r>
      <w:r>
        <w:rPr>
          <w:spacing w:val="-10"/>
          <w:sz w:val="21"/>
        </w:rPr>
        <w:t xml:space="preserve"> </w:t>
      </w:r>
      <w:r>
        <w:rPr>
          <w:sz w:val="21"/>
        </w:rPr>
        <w:t>the</w:t>
      </w:r>
      <w:r>
        <w:rPr>
          <w:spacing w:val="-10"/>
          <w:sz w:val="21"/>
        </w:rPr>
        <w:t xml:space="preserve"> </w:t>
      </w:r>
      <w:r>
        <w:rPr>
          <w:sz w:val="21"/>
        </w:rPr>
        <w:t>likely</w:t>
      </w:r>
      <w:r>
        <w:rPr>
          <w:spacing w:val="-10"/>
          <w:sz w:val="21"/>
        </w:rPr>
        <w:t xml:space="preserve"> </w:t>
      </w:r>
      <w:r>
        <w:rPr>
          <w:sz w:val="21"/>
        </w:rPr>
        <w:t>repercussions,</w:t>
      </w:r>
      <w:r>
        <w:rPr>
          <w:spacing w:val="-10"/>
          <w:sz w:val="21"/>
        </w:rPr>
        <w:t xml:space="preserve"> </w:t>
      </w:r>
      <w:r>
        <w:rPr>
          <w:sz w:val="21"/>
        </w:rPr>
        <w:t>what</w:t>
      </w:r>
      <w:r>
        <w:rPr>
          <w:spacing w:val="-10"/>
          <w:sz w:val="21"/>
        </w:rPr>
        <w:t xml:space="preserve"> </w:t>
      </w:r>
      <w:r>
        <w:rPr>
          <w:sz w:val="21"/>
        </w:rPr>
        <w:t>in</w:t>
      </w:r>
      <w:r>
        <w:rPr>
          <w:spacing w:val="-10"/>
          <w:sz w:val="21"/>
        </w:rPr>
        <w:t xml:space="preserve"> </w:t>
      </w:r>
      <w:r>
        <w:rPr>
          <w:sz w:val="21"/>
        </w:rPr>
        <w:t>his/her</w:t>
      </w:r>
      <w:r>
        <w:rPr>
          <w:spacing w:val="-10"/>
          <w:sz w:val="21"/>
        </w:rPr>
        <w:t xml:space="preserve"> </w:t>
      </w:r>
      <w:r>
        <w:rPr>
          <w:sz w:val="21"/>
        </w:rPr>
        <w:t>opinion</w:t>
      </w:r>
      <w:r>
        <w:rPr>
          <w:spacing w:val="-10"/>
          <w:sz w:val="21"/>
        </w:rPr>
        <w:t xml:space="preserve"> </w:t>
      </w:r>
      <w:r>
        <w:rPr>
          <w:sz w:val="21"/>
        </w:rPr>
        <w:t>is</w:t>
      </w:r>
      <w:r>
        <w:rPr>
          <w:spacing w:val="-10"/>
          <w:sz w:val="21"/>
        </w:rPr>
        <w:t xml:space="preserve"> </w:t>
      </w:r>
      <w:r>
        <w:rPr>
          <w:sz w:val="21"/>
        </w:rPr>
        <w:t>the</w:t>
      </w:r>
      <w:r>
        <w:rPr>
          <w:spacing w:val="-10"/>
          <w:sz w:val="21"/>
        </w:rPr>
        <w:t xml:space="preserve"> </w:t>
      </w:r>
      <w:r>
        <w:rPr>
          <w:sz w:val="21"/>
        </w:rPr>
        <w:t>best</w:t>
      </w:r>
      <w:r>
        <w:rPr>
          <w:spacing w:val="-10"/>
          <w:sz w:val="21"/>
        </w:rPr>
        <w:t xml:space="preserve"> </w:t>
      </w:r>
      <w:r>
        <w:rPr>
          <w:sz w:val="21"/>
        </w:rPr>
        <w:t>course</w:t>
      </w:r>
      <w:r>
        <w:rPr>
          <w:spacing w:val="-10"/>
          <w:sz w:val="21"/>
        </w:rPr>
        <w:t xml:space="preserve"> </w:t>
      </w:r>
      <w:r>
        <w:rPr>
          <w:sz w:val="21"/>
        </w:rPr>
        <w:t>of</w:t>
      </w:r>
      <w:r>
        <w:rPr>
          <w:spacing w:val="-10"/>
          <w:sz w:val="21"/>
        </w:rPr>
        <w:t xml:space="preserve"> </w:t>
      </w:r>
      <w:r>
        <w:rPr>
          <w:sz w:val="21"/>
        </w:rPr>
        <w:t>action,</w:t>
      </w:r>
      <w:r>
        <w:rPr>
          <w:spacing w:val="-10"/>
          <w:sz w:val="21"/>
        </w:rPr>
        <w:t xml:space="preserve"> </w:t>
      </w:r>
      <w:r>
        <w:rPr>
          <w:sz w:val="21"/>
        </w:rPr>
        <w:t>with detailed</w:t>
      </w:r>
      <w:r>
        <w:rPr>
          <w:spacing w:val="-18"/>
          <w:sz w:val="21"/>
        </w:rPr>
        <w:t xml:space="preserve"> </w:t>
      </w:r>
      <w:r>
        <w:rPr>
          <w:sz w:val="21"/>
        </w:rPr>
        <w:t>justification.</w:t>
      </w:r>
    </w:p>
    <w:p w14:paraId="1F3956E1" w14:textId="77777777" w:rsidR="00C8652D" w:rsidRDefault="00000000">
      <w:pPr>
        <w:spacing w:before="139" w:line="283" w:lineRule="auto"/>
        <w:ind w:left="156" w:right="156" w:firstLine="508"/>
        <w:jc w:val="both"/>
        <w:rPr>
          <w:sz w:val="21"/>
        </w:rPr>
      </w:pPr>
      <w:r>
        <w:rPr>
          <w:b/>
          <w:sz w:val="21"/>
        </w:rPr>
        <w:t>6.9.2</w:t>
      </w:r>
      <w:r>
        <w:rPr>
          <w:b/>
          <w:spacing w:val="40"/>
          <w:sz w:val="21"/>
        </w:rPr>
        <w:t xml:space="preserve"> </w:t>
      </w:r>
      <w:r>
        <w:rPr>
          <w:b/>
          <w:sz w:val="21"/>
        </w:rPr>
        <w:t xml:space="preserve">Action by the Branch Officer : </w:t>
      </w:r>
      <w:r>
        <w:rPr>
          <w:sz w:val="21"/>
        </w:rPr>
        <w:t>After scrutiny/consideration of the case from the above angles, the Branch Officer has to take the following action:</w:t>
      </w:r>
    </w:p>
    <w:p w14:paraId="75C6AE3B" w14:textId="77777777" w:rsidR="00C8652D" w:rsidRDefault="00000000">
      <w:pPr>
        <w:pStyle w:val="ListParagraph"/>
        <w:numPr>
          <w:ilvl w:val="0"/>
          <w:numId w:val="97"/>
        </w:numPr>
        <w:tabs>
          <w:tab w:val="left" w:pos="1176"/>
        </w:tabs>
        <w:spacing w:before="143" w:line="285" w:lineRule="auto"/>
        <w:ind w:right="151" w:hanging="512"/>
        <w:jc w:val="both"/>
        <w:rPr>
          <w:sz w:val="21"/>
        </w:rPr>
      </w:pPr>
      <w:r>
        <w:rPr>
          <w:sz w:val="21"/>
        </w:rPr>
        <w:t>If</w:t>
      </w:r>
      <w:r>
        <w:rPr>
          <w:spacing w:val="-8"/>
          <w:sz w:val="21"/>
        </w:rPr>
        <w:t xml:space="preserve"> </w:t>
      </w:r>
      <w:r>
        <w:rPr>
          <w:sz w:val="21"/>
        </w:rPr>
        <w:t>the</w:t>
      </w:r>
      <w:r>
        <w:rPr>
          <w:spacing w:val="-9"/>
          <w:sz w:val="21"/>
        </w:rPr>
        <w:t xml:space="preserve"> </w:t>
      </w:r>
      <w:r>
        <w:rPr>
          <w:sz w:val="21"/>
        </w:rPr>
        <w:t>case</w:t>
      </w:r>
      <w:r>
        <w:rPr>
          <w:spacing w:val="-8"/>
          <w:sz w:val="21"/>
        </w:rPr>
        <w:t xml:space="preserve"> </w:t>
      </w:r>
      <w:r>
        <w:rPr>
          <w:sz w:val="21"/>
        </w:rPr>
        <w:t>is</w:t>
      </w:r>
      <w:r>
        <w:rPr>
          <w:spacing w:val="-9"/>
          <w:sz w:val="21"/>
        </w:rPr>
        <w:t xml:space="preserve"> </w:t>
      </w:r>
      <w:r>
        <w:rPr>
          <w:sz w:val="21"/>
        </w:rPr>
        <w:t>complete</w:t>
      </w:r>
      <w:r>
        <w:rPr>
          <w:spacing w:val="-8"/>
          <w:sz w:val="21"/>
        </w:rPr>
        <w:t xml:space="preserve"> </w:t>
      </w:r>
      <w:r>
        <w:rPr>
          <w:sz w:val="21"/>
        </w:rPr>
        <w:t>in</w:t>
      </w:r>
      <w:r>
        <w:rPr>
          <w:spacing w:val="-9"/>
          <w:sz w:val="21"/>
        </w:rPr>
        <w:t xml:space="preserve"> </w:t>
      </w:r>
      <w:r>
        <w:rPr>
          <w:sz w:val="21"/>
        </w:rPr>
        <w:t>all</w:t>
      </w:r>
      <w:r>
        <w:rPr>
          <w:spacing w:val="-8"/>
          <w:sz w:val="21"/>
        </w:rPr>
        <w:t xml:space="preserve"> </w:t>
      </w:r>
      <w:r>
        <w:rPr>
          <w:sz w:val="21"/>
        </w:rPr>
        <w:t>respects</w:t>
      </w:r>
      <w:r>
        <w:rPr>
          <w:spacing w:val="-9"/>
          <w:sz w:val="21"/>
        </w:rPr>
        <w:t xml:space="preserve"> </w:t>
      </w:r>
      <w:r>
        <w:rPr>
          <w:sz w:val="21"/>
        </w:rPr>
        <w:t>and</w:t>
      </w:r>
      <w:r>
        <w:rPr>
          <w:spacing w:val="-8"/>
          <w:sz w:val="21"/>
        </w:rPr>
        <w:t xml:space="preserve"> </w:t>
      </w:r>
      <w:r>
        <w:rPr>
          <w:sz w:val="21"/>
        </w:rPr>
        <w:t>the</w:t>
      </w:r>
      <w:r>
        <w:rPr>
          <w:spacing w:val="-9"/>
          <w:sz w:val="21"/>
        </w:rPr>
        <w:t xml:space="preserve"> </w:t>
      </w:r>
      <w:r>
        <w:rPr>
          <w:sz w:val="21"/>
        </w:rPr>
        <w:t>suggested</w:t>
      </w:r>
      <w:r>
        <w:rPr>
          <w:spacing w:val="-8"/>
          <w:sz w:val="21"/>
        </w:rPr>
        <w:t xml:space="preserve"> </w:t>
      </w:r>
      <w:r>
        <w:rPr>
          <w:sz w:val="21"/>
        </w:rPr>
        <w:t>course</w:t>
      </w:r>
      <w:r>
        <w:rPr>
          <w:spacing w:val="-9"/>
          <w:sz w:val="21"/>
        </w:rPr>
        <w:t xml:space="preserve"> </w:t>
      </w:r>
      <w:r>
        <w:rPr>
          <w:sz w:val="21"/>
        </w:rPr>
        <w:t>of</w:t>
      </w:r>
      <w:r>
        <w:rPr>
          <w:spacing w:val="-8"/>
          <w:sz w:val="21"/>
        </w:rPr>
        <w:t xml:space="preserve"> </w:t>
      </w:r>
      <w:r>
        <w:rPr>
          <w:sz w:val="21"/>
        </w:rPr>
        <w:t>action</w:t>
      </w:r>
      <w:r>
        <w:rPr>
          <w:spacing w:val="-9"/>
          <w:sz w:val="21"/>
        </w:rPr>
        <w:t xml:space="preserve"> </w:t>
      </w:r>
      <w:r>
        <w:rPr>
          <w:sz w:val="21"/>
        </w:rPr>
        <w:t>is</w:t>
      </w:r>
      <w:r>
        <w:rPr>
          <w:spacing w:val="-8"/>
          <w:sz w:val="21"/>
        </w:rPr>
        <w:t xml:space="preserve"> </w:t>
      </w:r>
      <w:r>
        <w:rPr>
          <w:sz w:val="21"/>
        </w:rPr>
        <w:t>also</w:t>
      </w:r>
      <w:r>
        <w:rPr>
          <w:spacing w:val="-9"/>
          <w:sz w:val="21"/>
        </w:rPr>
        <w:t xml:space="preserve"> </w:t>
      </w:r>
      <w:r>
        <w:rPr>
          <w:sz w:val="21"/>
        </w:rPr>
        <w:t>in</w:t>
      </w:r>
      <w:r>
        <w:rPr>
          <w:spacing w:val="-8"/>
          <w:sz w:val="21"/>
        </w:rPr>
        <w:t xml:space="preserve"> </w:t>
      </w:r>
      <w:r>
        <w:rPr>
          <w:sz w:val="21"/>
        </w:rPr>
        <w:t>order,</w:t>
      </w:r>
      <w:r>
        <w:rPr>
          <w:spacing w:val="-9"/>
          <w:sz w:val="21"/>
        </w:rPr>
        <w:t xml:space="preserve"> </w:t>
      </w:r>
      <w:r>
        <w:rPr>
          <w:sz w:val="21"/>
        </w:rPr>
        <w:t>then</w:t>
      </w:r>
      <w:r>
        <w:rPr>
          <w:spacing w:val="-8"/>
          <w:sz w:val="21"/>
        </w:rPr>
        <w:t xml:space="preserve"> </w:t>
      </w:r>
      <w:r>
        <w:rPr>
          <w:sz w:val="21"/>
        </w:rPr>
        <w:t>the</w:t>
      </w:r>
      <w:r>
        <w:rPr>
          <w:spacing w:val="-9"/>
          <w:sz w:val="21"/>
        </w:rPr>
        <w:t xml:space="preserve"> </w:t>
      </w:r>
      <w:r>
        <w:rPr>
          <w:sz w:val="21"/>
        </w:rPr>
        <w:t>Branch Officer should either approve the action and send down the file with his/her dated signatures thereon, provided</w:t>
      </w:r>
      <w:r>
        <w:rPr>
          <w:spacing w:val="-4"/>
          <w:sz w:val="21"/>
        </w:rPr>
        <w:t xml:space="preserve"> </w:t>
      </w:r>
      <w:r>
        <w:rPr>
          <w:sz w:val="21"/>
        </w:rPr>
        <w:t>he/she</w:t>
      </w:r>
      <w:r>
        <w:rPr>
          <w:spacing w:val="-4"/>
          <w:sz w:val="21"/>
        </w:rPr>
        <w:t xml:space="preserve"> </w:t>
      </w:r>
      <w:r>
        <w:rPr>
          <w:sz w:val="21"/>
        </w:rPr>
        <w:t>is</w:t>
      </w:r>
      <w:r>
        <w:rPr>
          <w:spacing w:val="-4"/>
          <w:sz w:val="21"/>
        </w:rPr>
        <w:t xml:space="preserve"> </w:t>
      </w:r>
      <w:r>
        <w:rPr>
          <w:sz w:val="21"/>
        </w:rPr>
        <w:t>empowered</w:t>
      </w:r>
      <w:r>
        <w:rPr>
          <w:spacing w:val="-4"/>
          <w:sz w:val="21"/>
        </w:rPr>
        <w:t xml:space="preserve"> </w:t>
      </w:r>
      <w:r>
        <w:rPr>
          <w:sz w:val="21"/>
        </w:rPr>
        <w:t>to</w:t>
      </w:r>
      <w:r>
        <w:rPr>
          <w:spacing w:val="-4"/>
          <w:sz w:val="21"/>
        </w:rPr>
        <w:t xml:space="preserve"> </w:t>
      </w:r>
      <w:r>
        <w:rPr>
          <w:sz w:val="21"/>
        </w:rPr>
        <w:t>dispose</w:t>
      </w:r>
      <w:r>
        <w:rPr>
          <w:spacing w:val="-4"/>
          <w:sz w:val="21"/>
        </w:rPr>
        <w:t xml:space="preserve"> </w:t>
      </w:r>
      <w:r>
        <w:rPr>
          <w:sz w:val="21"/>
        </w:rPr>
        <w:t>of</w:t>
      </w:r>
      <w:r>
        <w:rPr>
          <w:spacing w:val="-4"/>
          <w:sz w:val="21"/>
        </w:rPr>
        <w:t xml:space="preserve"> </w:t>
      </w:r>
      <w:r>
        <w:rPr>
          <w:sz w:val="21"/>
        </w:rPr>
        <w:t>that</w:t>
      </w:r>
      <w:r>
        <w:rPr>
          <w:spacing w:val="-4"/>
          <w:sz w:val="21"/>
        </w:rPr>
        <w:t xml:space="preserve"> </w:t>
      </w:r>
      <w:r>
        <w:rPr>
          <w:sz w:val="21"/>
        </w:rPr>
        <w:t>case</w:t>
      </w:r>
      <w:r>
        <w:rPr>
          <w:spacing w:val="-4"/>
          <w:sz w:val="21"/>
        </w:rPr>
        <w:t xml:space="preserve"> </w:t>
      </w:r>
      <w:r>
        <w:rPr>
          <w:sz w:val="21"/>
        </w:rPr>
        <w:t>at</w:t>
      </w:r>
      <w:r>
        <w:rPr>
          <w:spacing w:val="-4"/>
          <w:sz w:val="21"/>
        </w:rPr>
        <w:t xml:space="preserve"> </w:t>
      </w:r>
      <w:r>
        <w:rPr>
          <w:sz w:val="21"/>
        </w:rPr>
        <w:t>his/her</w:t>
      </w:r>
      <w:r>
        <w:rPr>
          <w:spacing w:val="-4"/>
          <w:sz w:val="21"/>
        </w:rPr>
        <w:t xml:space="preserve"> </w:t>
      </w:r>
      <w:r>
        <w:rPr>
          <w:sz w:val="21"/>
        </w:rPr>
        <w:t>level</w:t>
      </w:r>
      <w:r>
        <w:rPr>
          <w:spacing w:val="-4"/>
          <w:sz w:val="21"/>
        </w:rPr>
        <w:t xml:space="preserve"> </w:t>
      </w:r>
      <w:r>
        <w:rPr>
          <w:sz w:val="21"/>
        </w:rPr>
        <w:t>or</w:t>
      </w:r>
      <w:r>
        <w:rPr>
          <w:spacing w:val="-4"/>
          <w:sz w:val="21"/>
        </w:rPr>
        <w:t xml:space="preserve"> </w:t>
      </w:r>
      <w:r>
        <w:rPr>
          <w:sz w:val="21"/>
        </w:rPr>
        <w:t>endorse</w:t>
      </w:r>
      <w:r>
        <w:rPr>
          <w:spacing w:val="-4"/>
          <w:sz w:val="21"/>
        </w:rPr>
        <w:t xml:space="preserve"> </w:t>
      </w:r>
      <w:r>
        <w:rPr>
          <w:sz w:val="21"/>
        </w:rPr>
        <w:t>the</w:t>
      </w:r>
      <w:r>
        <w:rPr>
          <w:spacing w:val="-4"/>
          <w:sz w:val="21"/>
        </w:rPr>
        <w:t xml:space="preserve"> </w:t>
      </w:r>
      <w:r>
        <w:rPr>
          <w:sz w:val="21"/>
        </w:rPr>
        <w:t>proposed</w:t>
      </w:r>
      <w:r>
        <w:rPr>
          <w:spacing w:val="-4"/>
          <w:sz w:val="21"/>
        </w:rPr>
        <w:t xml:space="preserve"> </w:t>
      </w:r>
      <w:r>
        <w:rPr>
          <w:sz w:val="21"/>
        </w:rPr>
        <w:t>course</w:t>
      </w:r>
      <w:r>
        <w:rPr>
          <w:spacing w:val="-4"/>
          <w:sz w:val="21"/>
        </w:rPr>
        <w:t xml:space="preserve"> </w:t>
      </w:r>
      <w:r>
        <w:rPr>
          <w:sz w:val="21"/>
        </w:rPr>
        <w:t xml:space="preserve">of </w:t>
      </w:r>
      <w:r>
        <w:rPr>
          <w:spacing w:val="-2"/>
          <w:sz w:val="21"/>
        </w:rPr>
        <w:t>action</w:t>
      </w:r>
      <w:r>
        <w:rPr>
          <w:spacing w:val="-12"/>
          <w:sz w:val="21"/>
        </w:rPr>
        <w:t xml:space="preserve"> </w:t>
      </w:r>
      <w:r>
        <w:rPr>
          <w:spacing w:val="-2"/>
          <w:sz w:val="21"/>
        </w:rPr>
        <w:t>by</w:t>
      </w:r>
      <w:r>
        <w:rPr>
          <w:spacing w:val="-11"/>
          <w:sz w:val="21"/>
        </w:rPr>
        <w:t xml:space="preserve"> </w:t>
      </w:r>
      <w:r>
        <w:rPr>
          <w:spacing w:val="-2"/>
          <w:sz w:val="21"/>
        </w:rPr>
        <w:t>affixing</w:t>
      </w:r>
      <w:r>
        <w:rPr>
          <w:spacing w:val="-11"/>
          <w:sz w:val="21"/>
        </w:rPr>
        <w:t xml:space="preserve"> </w:t>
      </w:r>
      <w:r>
        <w:rPr>
          <w:spacing w:val="-2"/>
          <w:sz w:val="21"/>
        </w:rPr>
        <w:t>his/her</w:t>
      </w:r>
      <w:r>
        <w:rPr>
          <w:spacing w:val="-11"/>
          <w:sz w:val="21"/>
        </w:rPr>
        <w:t xml:space="preserve"> </w:t>
      </w:r>
      <w:r>
        <w:rPr>
          <w:spacing w:val="-2"/>
          <w:sz w:val="21"/>
        </w:rPr>
        <w:t>dated</w:t>
      </w:r>
      <w:r>
        <w:rPr>
          <w:spacing w:val="-11"/>
          <w:sz w:val="21"/>
        </w:rPr>
        <w:t xml:space="preserve"> </w:t>
      </w:r>
      <w:r>
        <w:rPr>
          <w:spacing w:val="-2"/>
          <w:sz w:val="21"/>
        </w:rPr>
        <w:t>signatures</w:t>
      </w:r>
      <w:r>
        <w:rPr>
          <w:spacing w:val="-11"/>
          <w:sz w:val="21"/>
        </w:rPr>
        <w:t xml:space="preserve"> </w:t>
      </w:r>
      <w:r>
        <w:rPr>
          <w:spacing w:val="-2"/>
          <w:sz w:val="21"/>
        </w:rPr>
        <w:t>and</w:t>
      </w:r>
      <w:r>
        <w:rPr>
          <w:spacing w:val="-11"/>
          <w:sz w:val="21"/>
        </w:rPr>
        <w:t xml:space="preserve"> </w:t>
      </w:r>
      <w:r>
        <w:rPr>
          <w:spacing w:val="-2"/>
          <w:sz w:val="21"/>
        </w:rPr>
        <w:t>mark</w:t>
      </w:r>
      <w:r>
        <w:rPr>
          <w:spacing w:val="-11"/>
          <w:sz w:val="21"/>
        </w:rPr>
        <w:t xml:space="preserve"> </w:t>
      </w:r>
      <w:r>
        <w:rPr>
          <w:spacing w:val="-2"/>
          <w:sz w:val="21"/>
        </w:rPr>
        <w:t>the</w:t>
      </w:r>
      <w:r>
        <w:rPr>
          <w:spacing w:val="-12"/>
          <w:sz w:val="21"/>
        </w:rPr>
        <w:t xml:space="preserve"> </w:t>
      </w:r>
      <w:r>
        <w:rPr>
          <w:spacing w:val="-2"/>
          <w:sz w:val="21"/>
        </w:rPr>
        <w:t>file,</w:t>
      </w:r>
      <w:r>
        <w:rPr>
          <w:spacing w:val="-11"/>
          <w:sz w:val="21"/>
        </w:rPr>
        <w:t xml:space="preserve"> </w:t>
      </w:r>
      <w:r>
        <w:rPr>
          <w:spacing w:val="-2"/>
          <w:sz w:val="21"/>
        </w:rPr>
        <w:t>to</w:t>
      </w:r>
      <w:r>
        <w:rPr>
          <w:spacing w:val="-11"/>
          <w:sz w:val="21"/>
        </w:rPr>
        <w:t xml:space="preserve"> </w:t>
      </w:r>
      <w:r>
        <w:rPr>
          <w:spacing w:val="-2"/>
          <w:sz w:val="21"/>
        </w:rPr>
        <w:t>the</w:t>
      </w:r>
      <w:r>
        <w:rPr>
          <w:spacing w:val="-11"/>
          <w:sz w:val="21"/>
        </w:rPr>
        <w:t xml:space="preserve"> </w:t>
      </w:r>
      <w:r>
        <w:rPr>
          <w:spacing w:val="-2"/>
          <w:sz w:val="21"/>
        </w:rPr>
        <w:t>next</w:t>
      </w:r>
      <w:r>
        <w:rPr>
          <w:spacing w:val="-11"/>
          <w:sz w:val="21"/>
        </w:rPr>
        <w:t xml:space="preserve"> </w:t>
      </w:r>
      <w:r>
        <w:rPr>
          <w:spacing w:val="-2"/>
          <w:sz w:val="21"/>
        </w:rPr>
        <w:t>higher</w:t>
      </w:r>
      <w:r>
        <w:rPr>
          <w:spacing w:val="-11"/>
          <w:sz w:val="21"/>
        </w:rPr>
        <w:t xml:space="preserve"> </w:t>
      </w:r>
      <w:r>
        <w:rPr>
          <w:spacing w:val="-2"/>
          <w:sz w:val="21"/>
        </w:rPr>
        <w:t>authorities</w:t>
      </w:r>
      <w:r>
        <w:rPr>
          <w:spacing w:val="-11"/>
          <w:sz w:val="21"/>
        </w:rPr>
        <w:t xml:space="preserve"> </w:t>
      </w:r>
      <w:r>
        <w:rPr>
          <w:spacing w:val="-2"/>
          <w:sz w:val="21"/>
        </w:rPr>
        <w:t>whose</w:t>
      </w:r>
      <w:r>
        <w:rPr>
          <w:spacing w:val="-11"/>
          <w:sz w:val="21"/>
        </w:rPr>
        <w:t xml:space="preserve"> </w:t>
      </w:r>
      <w:r>
        <w:rPr>
          <w:spacing w:val="-2"/>
          <w:sz w:val="21"/>
        </w:rPr>
        <w:t xml:space="preserve">approval/ </w:t>
      </w:r>
      <w:r>
        <w:rPr>
          <w:sz w:val="21"/>
        </w:rPr>
        <w:t>orders are to be obtained. In either case the Branch Officer has to sign the noting portion towards the right hand side of the page and mark the file downwards or upwards on the extreme left hand of the note, after cutting the marking to him/her and writing the designation of the lower or higher authority. The margin is, however, to be left blank.</w:t>
      </w:r>
    </w:p>
    <w:p w14:paraId="62170BFC" w14:textId="77777777" w:rsidR="00C8652D" w:rsidRDefault="00000000">
      <w:pPr>
        <w:pStyle w:val="ListParagraph"/>
        <w:numPr>
          <w:ilvl w:val="0"/>
          <w:numId w:val="97"/>
        </w:numPr>
        <w:tabs>
          <w:tab w:val="left" w:pos="1173"/>
          <w:tab w:val="left" w:pos="1176"/>
        </w:tabs>
        <w:spacing w:before="132" w:line="283" w:lineRule="auto"/>
        <w:ind w:right="146" w:hanging="512"/>
        <w:jc w:val="both"/>
        <w:rPr>
          <w:sz w:val="21"/>
        </w:rPr>
      </w:pPr>
      <w:r>
        <w:rPr>
          <w:sz w:val="21"/>
        </w:rPr>
        <w:t>If</w:t>
      </w:r>
      <w:r>
        <w:rPr>
          <w:spacing w:val="-4"/>
          <w:sz w:val="21"/>
        </w:rPr>
        <w:t xml:space="preserve"> </w:t>
      </w:r>
      <w:r>
        <w:rPr>
          <w:sz w:val="21"/>
        </w:rPr>
        <w:t>the</w:t>
      </w:r>
      <w:r>
        <w:rPr>
          <w:spacing w:val="-4"/>
          <w:sz w:val="21"/>
        </w:rPr>
        <w:t xml:space="preserve"> </w:t>
      </w:r>
      <w:r>
        <w:rPr>
          <w:sz w:val="21"/>
        </w:rPr>
        <w:t>Branch</w:t>
      </w:r>
      <w:r>
        <w:rPr>
          <w:spacing w:val="-4"/>
          <w:sz w:val="21"/>
        </w:rPr>
        <w:t xml:space="preserve"> </w:t>
      </w:r>
      <w:r>
        <w:rPr>
          <w:sz w:val="21"/>
        </w:rPr>
        <w:t>Officer</w:t>
      </w:r>
      <w:r>
        <w:rPr>
          <w:spacing w:val="-4"/>
          <w:sz w:val="21"/>
        </w:rPr>
        <w:t xml:space="preserve"> </w:t>
      </w:r>
      <w:r>
        <w:rPr>
          <w:sz w:val="21"/>
        </w:rPr>
        <w:t>finds</w:t>
      </w:r>
      <w:r>
        <w:rPr>
          <w:spacing w:val="-4"/>
          <w:sz w:val="21"/>
        </w:rPr>
        <w:t xml:space="preserve"> </w:t>
      </w:r>
      <w:r>
        <w:rPr>
          <w:sz w:val="21"/>
        </w:rPr>
        <w:t>certain</w:t>
      </w:r>
      <w:r>
        <w:rPr>
          <w:spacing w:val="-4"/>
          <w:sz w:val="21"/>
        </w:rPr>
        <w:t xml:space="preserve"> </w:t>
      </w:r>
      <w:r>
        <w:rPr>
          <w:sz w:val="21"/>
        </w:rPr>
        <w:t>deficiencies</w:t>
      </w:r>
      <w:r>
        <w:rPr>
          <w:spacing w:val="-4"/>
          <w:sz w:val="21"/>
        </w:rPr>
        <w:t xml:space="preserve"> </w:t>
      </w:r>
      <w:r>
        <w:rPr>
          <w:sz w:val="21"/>
        </w:rPr>
        <w:t>or</w:t>
      </w:r>
      <w:r>
        <w:rPr>
          <w:spacing w:val="-4"/>
          <w:sz w:val="21"/>
        </w:rPr>
        <w:t xml:space="preserve"> </w:t>
      </w:r>
      <w:r>
        <w:rPr>
          <w:sz w:val="21"/>
        </w:rPr>
        <w:t>inconsistencies</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case</w:t>
      </w:r>
      <w:r>
        <w:rPr>
          <w:spacing w:val="-4"/>
          <w:sz w:val="21"/>
        </w:rPr>
        <w:t xml:space="preserve"> </w:t>
      </w:r>
      <w:r>
        <w:rPr>
          <w:sz w:val="21"/>
        </w:rPr>
        <w:t>or</w:t>
      </w:r>
      <w:r>
        <w:rPr>
          <w:spacing w:val="-4"/>
          <w:sz w:val="21"/>
        </w:rPr>
        <w:t xml:space="preserve"> </w:t>
      </w:r>
      <w:r>
        <w:rPr>
          <w:sz w:val="21"/>
        </w:rPr>
        <w:t>suggestions,</w:t>
      </w:r>
      <w:r>
        <w:rPr>
          <w:spacing w:val="-4"/>
          <w:sz w:val="21"/>
        </w:rPr>
        <w:t xml:space="preserve"> </w:t>
      </w:r>
      <w:r>
        <w:rPr>
          <w:sz w:val="21"/>
        </w:rPr>
        <w:t>he/she</w:t>
      </w:r>
      <w:r>
        <w:rPr>
          <w:spacing w:val="-4"/>
          <w:sz w:val="21"/>
        </w:rPr>
        <w:t xml:space="preserve"> </w:t>
      </w:r>
      <w:r>
        <w:rPr>
          <w:sz w:val="21"/>
        </w:rPr>
        <w:t>can either point out the same with directions to resubmit the case after removing the deficiencies/ inconsistencies or discuss the matter with the Section in-Charge and ask him/her to resubmit the case after supplying the missing material or removing the deficiencies/inconsistencies. .</w:t>
      </w:r>
    </w:p>
    <w:p w14:paraId="2933BACF" w14:textId="77777777" w:rsidR="00C8652D" w:rsidRDefault="00000000">
      <w:pPr>
        <w:pStyle w:val="ListParagraph"/>
        <w:numPr>
          <w:ilvl w:val="0"/>
          <w:numId w:val="97"/>
        </w:numPr>
        <w:tabs>
          <w:tab w:val="left" w:pos="1171"/>
          <w:tab w:val="left" w:pos="1176"/>
        </w:tabs>
        <w:spacing w:before="146" w:line="283" w:lineRule="auto"/>
        <w:ind w:right="151" w:hanging="512"/>
        <w:jc w:val="both"/>
        <w:rPr>
          <w:sz w:val="21"/>
        </w:rPr>
      </w:pPr>
      <w:r>
        <w:rPr>
          <w:sz w:val="21"/>
        </w:rPr>
        <w:t>If the Branch Officer holds the view that the course of action suggested is not proper and a different course of action suggested is more appropriate, then he/she may either discuss the proposed course of action with the Section in-Charge and ask him/her to write the proposed suggestion on the note if so agreed or alternatively dictate/write his/her note giving reasons for taking a different view. In the first alternative,</w:t>
      </w:r>
      <w:r>
        <w:rPr>
          <w:spacing w:val="-10"/>
          <w:sz w:val="21"/>
        </w:rPr>
        <w:t xml:space="preserve"> </w:t>
      </w:r>
      <w:r>
        <w:rPr>
          <w:sz w:val="21"/>
        </w:rPr>
        <w:t>the</w:t>
      </w:r>
      <w:r>
        <w:rPr>
          <w:spacing w:val="-9"/>
          <w:sz w:val="21"/>
        </w:rPr>
        <w:t xml:space="preserve"> </w:t>
      </w:r>
      <w:r>
        <w:rPr>
          <w:sz w:val="21"/>
        </w:rPr>
        <w:t>Branch</w:t>
      </w:r>
      <w:r>
        <w:rPr>
          <w:spacing w:val="-10"/>
          <w:sz w:val="21"/>
        </w:rPr>
        <w:t xml:space="preserve"> </w:t>
      </w:r>
      <w:r>
        <w:rPr>
          <w:sz w:val="21"/>
        </w:rPr>
        <w:t>Officer</w:t>
      </w:r>
      <w:r>
        <w:rPr>
          <w:spacing w:val="-10"/>
          <w:sz w:val="21"/>
        </w:rPr>
        <w:t xml:space="preserve"> </w:t>
      </w:r>
      <w:r>
        <w:rPr>
          <w:sz w:val="21"/>
        </w:rPr>
        <w:t>will</w:t>
      </w:r>
      <w:r>
        <w:rPr>
          <w:spacing w:val="-9"/>
          <w:sz w:val="21"/>
        </w:rPr>
        <w:t xml:space="preserve"> </w:t>
      </w:r>
      <w:r>
        <w:rPr>
          <w:sz w:val="21"/>
        </w:rPr>
        <w:t>cross</w:t>
      </w:r>
      <w:r>
        <w:rPr>
          <w:spacing w:val="-10"/>
          <w:sz w:val="21"/>
        </w:rPr>
        <w:t xml:space="preserve"> </w:t>
      </w:r>
      <w:r>
        <w:rPr>
          <w:sz w:val="21"/>
        </w:rPr>
        <w:t>the</w:t>
      </w:r>
      <w:r>
        <w:rPr>
          <w:spacing w:val="-9"/>
          <w:sz w:val="21"/>
        </w:rPr>
        <w:t xml:space="preserve"> </w:t>
      </w:r>
      <w:r>
        <w:rPr>
          <w:sz w:val="21"/>
        </w:rPr>
        <w:t>marking</w:t>
      </w:r>
      <w:r>
        <w:rPr>
          <w:spacing w:val="-10"/>
          <w:sz w:val="21"/>
        </w:rPr>
        <w:t xml:space="preserve"> </w:t>
      </w:r>
      <w:r>
        <w:rPr>
          <w:sz w:val="21"/>
        </w:rPr>
        <w:t>to</w:t>
      </w:r>
      <w:r>
        <w:rPr>
          <w:spacing w:val="-10"/>
          <w:sz w:val="21"/>
        </w:rPr>
        <w:t xml:space="preserve"> </w:t>
      </w:r>
      <w:r>
        <w:rPr>
          <w:sz w:val="21"/>
        </w:rPr>
        <w:t>him/her</w:t>
      </w:r>
      <w:r>
        <w:rPr>
          <w:spacing w:val="-10"/>
          <w:sz w:val="21"/>
        </w:rPr>
        <w:t xml:space="preserve"> </w:t>
      </w:r>
      <w:r>
        <w:rPr>
          <w:sz w:val="21"/>
        </w:rPr>
        <w:t>and</w:t>
      </w:r>
      <w:r>
        <w:rPr>
          <w:spacing w:val="-10"/>
          <w:sz w:val="21"/>
        </w:rPr>
        <w:t xml:space="preserve"> </w:t>
      </w:r>
      <w:r>
        <w:rPr>
          <w:sz w:val="21"/>
        </w:rPr>
        <w:t>write</w:t>
      </w:r>
      <w:r>
        <w:rPr>
          <w:spacing w:val="-9"/>
          <w:sz w:val="21"/>
        </w:rPr>
        <w:t xml:space="preserve"> </w:t>
      </w:r>
      <w:r>
        <w:rPr>
          <w:sz w:val="21"/>
        </w:rPr>
        <w:t>on</w:t>
      </w:r>
      <w:r>
        <w:rPr>
          <w:spacing w:val="-10"/>
          <w:sz w:val="21"/>
        </w:rPr>
        <w:t xml:space="preserve"> </w:t>
      </w:r>
      <w:r>
        <w:rPr>
          <w:sz w:val="21"/>
        </w:rPr>
        <w:t>the</w:t>
      </w:r>
      <w:r>
        <w:rPr>
          <w:spacing w:val="-9"/>
          <w:sz w:val="21"/>
        </w:rPr>
        <w:t xml:space="preserve"> </w:t>
      </w:r>
      <w:r>
        <w:rPr>
          <w:sz w:val="21"/>
        </w:rPr>
        <w:t>note</w:t>
      </w:r>
      <w:r>
        <w:rPr>
          <w:spacing w:val="-9"/>
          <w:sz w:val="21"/>
        </w:rPr>
        <w:t xml:space="preserve"> </w:t>
      </w:r>
      <w:r>
        <w:rPr>
          <w:sz w:val="21"/>
        </w:rPr>
        <w:t>sheet</w:t>
      </w:r>
      <w:r>
        <w:rPr>
          <w:spacing w:val="-10"/>
          <w:sz w:val="21"/>
        </w:rPr>
        <w:t xml:space="preserve"> </w:t>
      </w:r>
      <w:r>
        <w:rPr>
          <w:i/>
          <w:sz w:val="21"/>
        </w:rPr>
        <w:t xml:space="preserve">“Discussed with... Please add the suggestions as discussed” </w:t>
      </w:r>
      <w:r>
        <w:rPr>
          <w:sz w:val="21"/>
        </w:rPr>
        <w:t>and mark the file to the Section in-Charge. In the second alternative, the Branch Officer will cross the marking to him/her and dictate or write his/her note, marking it down to the Section in-Charge in case he/she is authorised to decide the case, or to mark the file to the next higher authorities whose approval/ orders are to be obtained.</w:t>
      </w:r>
    </w:p>
    <w:p w14:paraId="40925F21" w14:textId="77777777" w:rsidR="00C8652D" w:rsidRDefault="00000000">
      <w:pPr>
        <w:pStyle w:val="ListParagraph"/>
        <w:numPr>
          <w:ilvl w:val="0"/>
          <w:numId w:val="97"/>
        </w:numPr>
        <w:tabs>
          <w:tab w:val="left" w:pos="1176"/>
        </w:tabs>
        <w:spacing w:before="150" w:line="285" w:lineRule="auto"/>
        <w:ind w:right="151" w:hanging="512"/>
        <w:jc w:val="both"/>
        <w:rPr>
          <w:sz w:val="21"/>
        </w:rPr>
      </w:pPr>
      <w:r>
        <w:rPr>
          <w:sz w:val="21"/>
        </w:rPr>
        <w:t>Before submitting the case upwards the Branch Officer is also required to check the urgency labels or add the labels, if not found in the file. He/she has also to ensure that the arrangement of papers in the case is in the correct manner especially if additional papers have been referred to in his/her own note.</w:t>
      </w:r>
    </w:p>
    <w:p w14:paraId="4A585D37" w14:textId="77777777" w:rsidR="00C8652D" w:rsidRDefault="00000000">
      <w:pPr>
        <w:pStyle w:val="ListParagraph"/>
        <w:numPr>
          <w:ilvl w:val="0"/>
          <w:numId w:val="97"/>
        </w:numPr>
        <w:tabs>
          <w:tab w:val="left" w:pos="1173"/>
        </w:tabs>
        <w:spacing w:before="139"/>
        <w:ind w:left="1173" w:hanging="509"/>
        <w:jc w:val="both"/>
        <w:rPr>
          <w:sz w:val="21"/>
        </w:rPr>
      </w:pPr>
      <w:r>
        <w:rPr>
          <w:sz w:val="21"/>
        </w:rPr>
        <w:t>Secret/confidential</w:t>
      </w:r>
      <w:r>
        <w:rPr>
          <w:spacing w:val="1"/>
          <w:sz w:val="21"/>
        </w:rPr>
        <w:t xml:space="preserve"> </w:t>
      </w:r>
      <w:r>
        <w:rPr>
          <w:sz w:val="21"/>
        </w:rPr>
        <w:t>cases</w:t>
      </w:r>
      <w:r>
        <w:rPr>
          <w:spacing w:val="1"/>
          <w:sz w:val="21"/>
        </w:rPr>
        <w:t xml:space="preserve"> </w:t>
      </w:r>
      <w:r>
        <w:rPr>
          <w:sz w:val="21"/>
        </w:rPr>
        <w:t>are</w:t>
      </w:r>
      <w:r>
        <w:rPr>
          <w:spacing w:val="1"/>
          <w:sz w:val="21"/>
        </w:rPr>
        <w:t xml:space="preserve"> </w:t>
      </w:r>
      <w:r>
        <w:rPr>
          <w:sz w:val="21"/>
        </w:rPr>
        <w:t>to</w:t>
      </w:r>
      <w:r>
        <w:rPr>
          <w:spacing w:val="2"/>
          <w:sz w:val="21"/>
        </w:rPr>
        <w:t xml:space="preserve"> </w:t>
      </w:r>
      <w:r>
        <w:rPr>
          <w:sz w:val="21"/>
        </w:rPr>
        <w:t>be</w:t>
      </w:r>
      <w:r>
        <w:rPr>
          <w:spacing w:val="1"/>
          <w:sz w:val="21"/>
        </w:rPr>
        <w:t xml:space="preserve"> </w:t>
      </w:r>
      <w:r>
        <w:rPr>
          <w:sz w:val="21"/>
        </w:rPr>
        <w:t>submitted/sent</w:t>
      </w:r>
      <w:r>
        <w:rPr>
          <w:spacing w:val="1"/>
          <w:sz w:val="21"/>
        </w:rPr>
        <w:t xml:space="preserve"> </w:t>
      </w:r>
      <w:r>
        <w:rPr>
          <w:sz w:val="21"/>
        </w:rPr>
        <w:t>in</w:t>
      </w:r>
      <w:r>
        <w:rPr>
          <w:spacing w:val="2"/>
          <w:sz w:val="21"/>
        </w:rPr>
        <w:t xml:space="preserve"> </w:t>
      </w:r>
      <w:r>
        <w:rPr>
          <w:sz w:val="21"/>
        </w:rPr>
        <w:t>a</w:t>
      </w:r>
      <w:r>
        <w:rPr>
          <w:spacing w:val="1"/>
          <w:sz w:val="21"/>
        </w:rPr>
        <w:t xml:space="preserve"> </w:t>
      </w:r>
      <w:r>
        <w:rPr>
          <w:sz w:val="21"/>
        </w:rPr>
        <w:t>sealed</w:t>
      </w:r>
      <w:r>
        <w:rPr>
          <w:spacing w:val="1"/>
          <w:sz w:val="21"/>
        </w:rPr>
        <w:t xml:space="preserve"> </w:t>
      </w:r>
      <w:r>
        <w:rPr>
          <w:spacing w:val="-2"/>
          <w:sz w:val="21"/>
        </w:rPr>
        <w:t>cover.</w:t>
      </w:r>
    </w:p>
    <w:p w14:paraId="3AFCD3DC" w14:textId="77777777" w:rsidR="00C8652D" w:rsidRDefault="00000000">
      <w:pPr>
        <w:pStyle w:val="ListParagraph"/>
        <w:numPr>
          <w:ilvl w:val="0"/>
          <w:numId w:val="97"/>
        </w:numPr>
        <w:tabs>
          <w:tab w:val="left" w:pos="1176"/>
        </w:tabs>
        <w:spacing w:before="186" w:line="285" w:lineRule="auto"/>
        <w:ind w:right="149" w:hanging="512"/>
        <w:jc w:val="both"/>
        <w:rPr>
          <w:sz w:val="21"/>
        </w:rPr>
      </w:pPr>
      <w:r>
        <w:rPr>
          <w:spacing w:val="-2"/>
          <w:sz w:val="21"/>
        </w:rPr>
        <w:t>The</w:t>
      </w:r>
      <w:r>
        <w:rPr>
          <w:spacing w:val="-4"/>
          <w:sz w:val="21"/>
        </w:rPr>
        <w:t xml:space="preserve"> </w:t>
      </w:r>
      <w:r>
        <w:rPr>
          <w:spacing w:val="-2"/>
          <w:sz w:val="21"/>
        </w:rPr>
        <w:t>Branch</w:t>
      </w:r>
      <w:r>
        <w:rPr>
          <w:spacing w:val="-4"/>
          <w:sz w:val="21"/>
        </w:rPr>
        <w:t xml:space="preserve"> </w:t>
      </w:r>
      <w:r>
        <w:rPr>
          <w:spacing w:val="-2"/>
          <w:sz w:val="21"/>
        </w:rPr>
        <w:t>Officer</w:t>
      </w:r>
      <w:r>
        <w:rPr>
          <w:spacing w:val="-4"/>
          <w:sz w:val="21"/>
        </w:rPr>
        <w:t xml:space="preserve"> </w:t>
      </w:r>
      <w:r>
        <w:rPr>
          <w:spacing w:val="-2"/>
          <w:sz w:val="21"/>
        </w:rPr>
        <w:t>while</w:t>
      </w:r>
      <w:r>
        <w:rPr>
          <w:spacing w:val="-4"/>
          <w:sz w:val="21"/>
        </w:rPr>
        <w:t xml:space="preserve"> </w:t>
      </w:r>
      <w:r>
        <w:rPr>
          <w:spacing w:val="-2"/>
          <w:sz w:val="21"/>
        </w:rPr>
        <w:t>dealing</w:t>
      </w:r>
      <w:r>
        <w:rPr>
          <w:spacing w:val="-4"/>
          <w:sz w:val="21"/>
        </w:rPr>
        <w:t xml:space="preserve"> </w:t>
      </w:r>
      <w:r>
        <w:rPr>
          <w:spacing w:val="-2"/>
          <w:sz w:val="21"/>
        </w:rPr>
        <w:t>secret/confidential</w:t>
      </w:r>
      <w:r>
        <w:rPr>
          <w:spacing w:val="-4"/>
          <w:sz w:val="21"/>
        </w:rPr>
        <w:t xml:space="preserve"> </w:t>
      </w:r>
      <w:r>
        <w:rPr>
          <w:spacing w:val="-2"/>
          <w:sz w:val="21"/>
        </w:rPr>
        <w:t>or</w:t>
      </w:r>
      <w:r>
        <w:rPr>
          <w:spacing w:val="-4"/>
          <w:sz w:val="21"/>
        </w:rPr>
        <w:t xml:space="preserve"> </w:t>
      </w:r>
      <w:r>
        <w:rPr>
          <w:spacing w:val="-2"/>
          <w:sz w:val="21"/>
        </w:rPr>
        <w:t>urgent</w:t>
      </w:r>
      <w:r>
        <w:rPr>
          <w:spacing w:val="-4"/>
          <w:sz w:val="21"/>
        </w:rPr>
        <w:t xml:space="preserve"> </w:t>
      </w:r>
      <w:r>
        <w:rPr>
          <w:spacing w:val="-2"/>
          <w:sz w:val="21"/>
        </w:rPr>
        <w:t>cases</w:t>
      </w:r>
      <w:r>
        <w:rPr>
          <w:spacing w:val="-4"/>
          <w:sz w:val="21"/>
        </w:rPr>
        <w:t xml:space="preserve"> </w:t>
      </w:r>
      <w:r>
        <w:rPr>
          <w:spacing w:val="-2"/>
          <w:sz w:val="21"/>
        </w:rPr>
        <w:t>himself/herself</w:t>
      </w:r>
      <w:r>
        <w:rPr>
          <w:spacing w:val="-4"/>
          <w:sz w:val="21"/>
        </w:rPr>
        <w:t xml:space="preserve"> </w:t>
      </w:r>
      <w:r>
        <w:rPr>
          <w:spacing w:val="-2"/>
          <w:sz w:val="21"/>
        </w:rPr>
        <w:t>is</w:t>
      </w:r>
      <w:r>
        <w:rPr>
          <w:spacing w:val="-4"/>
          <w:sz w:val="21"/>
        </w:rPr>
        <w:t xml:space="preserve"> </w:t>
      </w:r>
      <w:r>
        <w:rPr>
          <w:spacing w:val="-2"/>
          <w:sz w:val="21"/>
        </w:rPr>
        <w:t>required</w:t>
      </w:r>
      <w:r>
        <w:rPr>
          <w:spacing w:val="-4"/>
          <w:sz w:val="21"/>
        </w:rPr>
        <w:t xml:space="preserve"> </w:t>
      </w:r>
      <w:r>
        <w:rPr>
          <w:spacing w:val="-2"/>
          <w:sz w:val="21"/>
        </w:rPr>
        <w:t>to</w:t>
      </w:r>
      <w:r>
        <w:rPr>
          <w:spacing w:val="-4"/>
          <w:sz w:val="21"/>
        </w:rPr>
        <w:t xml:space="preserve"> </w:t>
      </w:r>
      <w:r>
        <w:rPr>
          <w:spacing w:val="-2"/>
          <w:sz w:val="21"/>
        </w:rPr>
        <w:t xml:space="preserve">follow </w:t>
      </w:r>
      <w:r>
        <w:rPr>
          <w:sz w:val="21"/>
        </w:rPr>
        <w:t>the</w:t>
      </w:r>
      <w:r>
        <w:rPr>
          <w:spacing w:val="-11"/>
          <w:sz w:val="21"/>
        </w:rPr>
        <w:t xml:space="preserve"> </w:t>
      </w:r>
      <w:r>
        <w:rPr>
          <w:sz w:val="21"/>
        </w:rPr>
        <w:t>same</w:t>
      </w:r>
      <w:r>
        <w:rPr>
          <w:spacing w:val="-10"/>
          <w:sz w:val="21"/>
        </w:rPr>
        <w:t xml:space="preserve"> </w:t>
      </w:r>
      <w:r>
        <w:rPr>
          <w:sz w:val="21"/>
        </w:rPr>
        <w:t>procedure</w:t>
      </w:r>
      <w:r>
        <w:rPr>
          <w:spacing w:val="-10"/>
          <w:sz w:val="21"/>
        </w:rPr>
        <w:t xml:space="preserve"> </w:t>
      </w:r>
      <w:r>
        <w:rPr>
          <w:sz w:val="21"/>
        </w:rPr>
        <w:t>as</w:t>
      </w:r>
      <w:r>
        <w:rPr>
          <w:spacing w:val="-10"/>
          <w:sz w:val="21"/>
        </w:rPr>
        <w:t xml:space="preserve"> </w:t>
      </w:r>
      <w:r>
        <w:rPr>
          <w:sz w:val="21"/>
        </w:rPr>
        <w:t>is</w:t>
      </w:r>
      <w:r>
        <w:rPr>
          <w:spacing w:val="-10"/>
          <w:sz w:val="21"/>
        </w:rPr>
        <w:t xml:space="preserve"> </w:t>
      </w:r>
      <w:r>
        <w:rPr>
          <w:sz w:val="21"/>
        </w:rPr>
        <w:t>followed</w:t>
      </w:r>
      <w:r>
        <w:rPr>
          <w:spacing w:val="-10"/>
          <w:sz w:val="21"/>
        </w:rPr>
        <w:t xml:space="preserve"> </w:t>
      </w:r>
      <w:r>
        <w:rPr>
          <w:sz w:val="21"/>
        </w:rPr>
        <w:t>for</w:t>
      </w:r>
      <w:r>
        <w:rPr>
          <w:spacing w:val="-10"/>
          <w:sz w:val="21"/>
        </w:rPr>
        <w:t xml:space="preserve"> </w:t>
      </w:r>
      <w:r>
        <w:rPr>
          <w:sz w:val="21"/>
        </w:rPr>
        <w:t>dealing</w:t>
      </w:r>
      <w:r>
        <w:rPr>
          <w:spacing w:val="-10"/>
          <w:sz w:val="21"/>
        </w:rPr>
        <w:t xml:space="preserve"> </w:t>
      </w:r>
      <w:r>
        <w:rPr>
          <w:sz w:val="21"/>
        </w:rPr>
        <w:t>files/cases</w:t>
      </w:r>
      <w:r>
        <w:rPr>
          <w:spacing w:val="-10"/>
          <w:sz w:val="21"/>
        </w:rPr>
        <w:t xml:space="preserve"> </w:t>
      </w:r>
      <w:r>
        <w:rPr>
          <w:sz w:val="21"/>
        </w:rPr>
        <w:t>by</w:t>
      </w:r>
      <w:r>
        <w:rPr>
          <w:spacing w:val="-10"/>
          <w:sz w:val="21"/>
        </w:rPr>
        <w:t xml:space="preserve"> </w:t>
      </w:r>
      <w:r>
        <w:rPr>
          <w:sz w:val="21"/>
        </w:rPr>
        <w:t>the</w:t>
      </w:r>
      <w:r>
        <w:rPr>
          <w:spacing w:val="-10"/>
          <w:sz w:val="21"/>
        </w:rPr>
        <w:t xml:space="preserve"> </w:t>
      </w:r>
      <w:r>
        <w:rPr>
          <w:sz w:val="21"/>
        </w:rPr>
        <w:t>Sections.</w:t>
      </w:r>
      <w:r>
        <w:rPr>
          <w:spacing w:val="-14"/>
          <w:sz w:val="21"/>
        </w:rPr>
        <w:t xml:space="preserve"> </w:t>
      </w:r>
      <w:r>
        <w:rPr>
          <w:sz w:val="21"/>
        </w:rPr>
        <w:t>Without</w:t>
      </w:r>
      <w:r>
        <w:rPr>
          <w:spacing w:val="-10"/>
          <w:sz w:val="21"/>
        </w:rPr>
        <w:t xml:space="preserve"> </w:t>
      </w:r>
      <w:r>
        <w:rPr>
          <w:sz w:val="21"/>
        </w:rPr>
        <w:t>disclosing</w:t>
      </w:r>
      <w:r>
        <w:rPr>
          <w:spacing w:val="-10"/>
          <w:sz w:val="21"/>
        </w:rPr>
        <w:t xml:space="preserve"> </w:t>
      </w:r>
      <w:r>
        <w:rPr>
          <w:sz w:val="21"/>
        </w:rPr>
        <w:t>contents</w:t>
      </w:r>
      <w:r>
        <w:rPr>
          <w:spacing w:val="-10"/>
          <w:sz w:val="21"/>
        </w:rPr>
        <w:t xml:space="preserve"> </w:t>
      </w:r>
      <w:r>
        <w:rPr>
          <w:sz w:val="21"/>
        </w:rPr>
        <w:t>of the</w:t>
      </w:r>
      <w:r>
        <w:rPr>
          <w:spacing w:val="-8"/>
          <w:sz w:val="21"/>
        </w:rPr>
        <w:t xml:space="preserve"> </w:t>
      </w:r>
      <w:r>
        <w:rPr>
          <w:sz w:val="21"/>
        </w:rPr>
        <w:t>receipt,</w:t>
      </w:r>
      <w:r>
        <w:rPr>
          <w:spacing w:val="-8"/>
          <w:sz w:val="21"/>
        </w:rPr>
        <w:t xml:space="preserve"> </w:t>
      </w:r>
      <w:r>
        <w:rPr>
          <w:sz w:val="21"/>
        </w:rPr>
        <w:t>the</w:t>
      </w:r>
      <w:r>
        <w:rPr>
          <w:spacing w:val="-8"/>
          <w:sz w:val="21"/>
        </w:rPr>
        <w:t xml:space="preserve"> </w:t>
      </w:r>
      <w:r>
        <w:rPr>
          <w:sz w:val="21"/>
        </w:rPr>
        <w:t>Branch</w:t>
      </w:r>
      <w:r>
        <w:rPr>
          <w:spacing w:val="-8"/>
          <w:sz w:val="21"/>
        </w:rPr>
        <w:t xml:space="preserve"> </w:t>
      </w:r>
      <w:r>
        <w:rPr>
          <w:sz w:val="21"/>
        </w:rPr>
        <w:t>Officer</w:t>
      </w:r>
      <w:r>
        <w:rPr>
          <w:spacing w:val="-8"/>
          <w:sz w:val="21"/>
        </w:rPr>
        <w:t xml:space="preserve"> </w:t>
      </w:r>
      <w:r>
        <w:rPr>
          <w:sz w:val="21"/>
        </w:rPr>
        <w:t>should</w:t>
      </w:r>
      <w:r>
        <w:rPr>
          <w:spacing w:val="-8"/>
          <w:sz w:val="21"/>
        </w:rPr>
        <w:t xml:space="preserve"> </w:t>
      </w:r>
      <w:r>
        <w:rPr>
          <w:sz w:val="21"/>
        </w:rPr>
        <w:t>get</w:t>
      </w:r>
      <w:r>
        <w:rPr>
          <w:spacing w:val="-8"/>
          <w:sz w:val="21"/>
        </w:rPr>
        <w:t xml:space="preserve"> </w:t>
      </w:r>
      <w:r>
        <w:rPr>
          <w:sz w:val="21"/>
        </w:rPr>
        <w:t>the</w:t>
      </w:r>
      <w:r>
        <w:rPr>
          <w:spacing w:val="-8"/>
          <w:sz w:val="21"/>
        </w:rPr>
        <w:t xml:space="preserve"> </w:t>
      </w:r>
      <w:r>
        <w:rPr>
          <w:sz w:val="21"/>
        </w:rPr>
        <w:t>receipt</w:t>
      </w:r>
      <w:r>
        <w:rPr>
          <w:spacing w:val="-8"/>
          <w:sz w:val="21"/>
        </w:rPr>
        <w:t xml:space="preserve"> </w:t>
      </w:r>
      <w:r>
        <w:rPr>
          <w:sz w:val="21"/>
        </w:rPr>
        <w:t>diarised</w:t>
      </w:r>
      <w:r>
        <w:rPr>
          <w:spacing w:val="-8"/>
          <w:sz w:val="21"/>
        </w:rPr>
        <w:t xml:space="preserve"> </w:t>
      </w:r>
      <w:r>
        <w:rPr>
          <w:sz w:val="21"/>
        </w:rPr>
        <w:t>in</w:t>
      </w:r>
      <w:r>
        <w:rPr>
          <w:spacing w:val="-8"/>
          <w:sz w:val="21"/>
        </w:rPr>
        <w:t xml:space="preserve"> </w:t>
      </w:r>
      <w:r>
        <w:rPr>
          <w:sz w:val="21"/>
        </w:rPr>
        <w:t>the</w:t>
      </w:r>
      <w:r>
        <w:rPr>
          <w:spacing w:val="-8"/>
          <w:sz w:val="21"/>
        </w:rPr>
        <w:t xml:space="preserve"> </w:t>
      </w:r>
      <w:r>
        <w:rPr>
          <w:sz w:val="21"/>
        </w:rPr>
        <w:t>concerned</w:t>
      </w:r>
      <w:r>
        <w:rPr>
          <w:spacing w:val="-8"/>
          <w:sz w:val="21"/>
        </w:rPr>
        <w:t xml:space="preserve"> </w:t>
      </w:r>
      <w:r>
        <w:rPr>
          <w:sz w:val="21"/>
        </w:rPr>
        <w:t>Section</w:t>
      </w:r>
      <w:r>
        <w:rPr>
          <w:spacing w:val="-8"/>
          <w:sz w:val="21"/>
        </w:rPr>
        <w:t xml:space="preserve"> </w:t>
      </w:r>
      <w:r>
        <w:rPr>
          <w:sz w:val="21"/>
        </w:rPr>
        <w:t>by</w:t>
      </w:r>
      <w:r>
        <w:rPr>
          <w:spacing w:val="-8"/>
          <w:sz w:val="21"/>
        </w:rPr>
        <w:t xml:space="preserve"> </w:t>
      </w:r>
      <w:r>
        <w:rPr>
          <w:sz w:val="21"/>
        </w:rPr>
        <w:t>sending</w:t>
      </w:r>
      <w:r>
        <w:rPr>
          <w:spacing w:val="-8"/>
          <w:sz w:val="21"/>
        </w:rPr>
        <w:t xml:space="preserve"> </w:t>
      </w:r>
      <w:r>
        <w:rPr>
          <w:sz w:val="21"/>
        </w:rPr>
        <w:t>a</w:t>
      </w:r>
      <w:r>
        <w:rPr>
          <w:spacing w:val="-8"/>
          <w:sz w:val="21"/>
        </w:rPr>
        <w:t xml:space="preserve"> </w:t>
      </w:r>
      <w:r>
        <w:rPr>
          <w:sz w:val="21"/>
        </w:rPr>
        <w:t>slip containing</w:t>
      </w:r>
      <w:r>
        <w:rPr>
          <w:spacing w:val="-3"/>
          <w:sz w:val="21"/>
        </w:rPr>
        <w:t xml:space="preserve"> </w:t>
      </w:r>
      <w:r>
        <w:rPr>
          <w:sz w:val="21"/>
        </w:rPr>
        <w:t>the</w:t>
      </w:r>
      <w:r>
        <w:rPr>
          <w:spacing w:val="-3"/>
          <w:sz w:val="21"/>
        </w:rPr>
        <w:t xml:space="preserve"> </w:t>
      </w:r>
      <w:r>
        <w:rPr>
          <w:sz w:val="21"/>
        </w:rPr>
        <w:t>subject</w:t>
      </w:r>
      <w:r>
        <w:rPr>
          <w:spacing w:val="-3"/>
          <w:sz w:val="21"/>
        </w:rPr>
        <w:t xml:space="preserve"> </w:t>
      </w:r>
      <w:r>
        <w:rPr>
          <w:sz w:val="21"/>
        </w:rPr>
        <w:t>and</w:t>
      </w:r>
      <w:r>
        <w:rPr>
          <w:spacing w:val="-3"/>
          <w:sz w:val="21"/>
        </w:rPr>
        <w:t xml:space="preserve"> </w:t>
      </w:r>
      <w:r>
        <w:rPr>
          <w:sz w:val="21"/>
        </w:rPr>
        <w:t>other</w:t>
      </w:r>
      <w:r>
        <w:rPr>
          <w:spacing w:val="-3"/>
          <w:sz w:val="21"/>
        </w:rPr>
        <w:t xml:space="preserve"> </w:t>
      </w:r>
      <w:r>
        <w:rPr>
          <w:sz w:val="21"/>
        </w:rPr>
        <w:t>minimal</w:t>
      </w:r>
      <w:r>
        <w:rPr>
          <w:spacing w:val="-3"/>
          <w:sz w:val="21"/>
        </w:rPr>
        <w:t xml:space="preserve"> </w:t>
      </w:r>
      <w:r>
        <w:rPr>
          <w:sz w:val="21"/>
        </w:rPr>
        <w:t>details,</w:t>
      </w:r>
      <w:r>
        <w:rPr>
          <w:spacing w:val="-3"/>
          <w:sz w:val="21"/>
        </w:rPr>
        <w:t xml:space="preserve"> </w:t>
      </w:r>
      <w:r>
        <w:rPr>
          <w:sz w:val="21"/>
        </w:rPr>
        <w:t>and</w:t>
      </w:r>
      <w:r>
        <w:rPr>
          <w:spacing w:val="-3"/>
          <w:sz w:val="21"/>
        </w:rPr>
        <w:t xml:space="preserve"> </w:t>
      </w:r>
      <w:r>
        <w:rPr>
          <w:sz w:val="21"/>
        </w:rPr>
        <w:t>the</w:t>
      </w:r>
      <w:r>
        <w:rPr>
          <w:spacing w:val="-3"/>
          <w:sz w:val="21"/>
        </w:rPr>
        <w:t xml:space="preserve"> </w:t>
      </w:r>
      <w:r>
        <w:rPr>
          <w:sz w:val="21"/>
        </w:rPr>
        <w:t>papers</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dealt</w:t>
      </w:r>
      <w:r>
        <w:rPr>
          <w:spacing w:val="-3"/>
          <w:sz w:val="21"/>
        </w:rPr>
        <w:t xml:space="preserve"> </w:t>
      </w:r>
      <w:r>
        <w:rPr>
          <w:sz w:val="21"/>
        </w:rPr>
        <w:t>at</w:t>
      </w:r>
      <w:r>
        <w:rPr>
          <w:spacing w:val="-3"/>
          <w:sz w:val="21"/>
        </w:rPr>
        <w:t xml:space="preserve"> </w:t>
      </w:r>
      <w:r>
        <w:rPr>
          <w:sz w:val="21"/>
        </w:rPr>
        <w:t>his/her</w:t>
      </w:r>
      <w:r>
        <w:rPr>
          <w:spacing w:val="-3"/>
          <w:sz w:val="21"/>
        </w:rPr>
        <w:t xml:space="preserve"> </w:t>
      </w:r>
      <w:r>
        <w:rPr>
          <w:sz w:val="21"/>
        </w:rPr>
        <w:t>own</w:t>
      </w:r>
      <w:r>
        <w:rPr>
          <w:spacing w:val="-3"/>
          <w:sz w:val="21"/>
        </w:rPr>
        <w:t xml:space="preserve"> </w:t>
      </w:r>
      <w:r>
        <w:rPr>
          <w:sz w:val="21"/>
        </w:rPr>
        <w:t>level</w:t>
      </w:r>
      <w:r>
        <w:rPr>
          <w:spacing w:val="-3"/>
          <w:sz w:val="21"/>
        </w:rPr>
        <w:t xml:space="preserve"> </w:t>
      </w:r>
      <w:r>
        <w:rPr>
          <w:sz w:val="21"/>
        </w:rPr>
        <w:t>by asking for the concerned file from the Section.</w:t>
      </w:r>
    </w:p>
    <w:p w14:paraId="10586056" w14:textId="77777777" w:rsidR="00C8652D" w:rsidRDefault="00000000">
      <w:pPr>
        <w:pStyle w:val="BodyText"/>
        <w:spacing w:before="135" w:line="285" w:lineRule="auto"/>
        <w:ind w:left="156" w:right="151" w:firstLine="508"/>
        <w:jc w:val="both"/>
      </w:pPr>
      <w:r>
        <w:rPr>
          <w:b/>
        </w:rPr>
        <w:t>6.9.3</w:t>
      </w:r>
      <w:r>
        <w:rPr>
          <w:b/>
          <w:spacing w:val="40"/>
        </w:rPr>
        <w:t xml:space="preserve"> </w:t>
      </w:r>
      <w:r>
        <w:rPr>
          <w:b/>
        </w:rPr>
        <w:t>Disposal by the Branch Officer</w:t>
      </w:r>
      <w:r>
        <w:rPr>
          <w:b/>
          <w:spacing w:val="-1"/>
        </w:rPr>
        <w:t xml:space="preserve"> </w:t>
      </w:r>
      <w:r>
        <w:rPr>
          <w:b/>
        </w:rPr>
        <w:t>:</w:t>
      </w:r>
      <w:r>
        <w:rPr>
          <w:b/>
          <w:spacing w:val="-4"/>
        </w:rPr>
        <w:t xml:space="preserve"> </w:t>
      </w:r>
      <w:r>
        <w:t>As far as possible, a Branch Officer will dispose of as many cases as possible on his/her own responsibility, if necessary, taking verbal advice. In cases, which are of sufficiently important</w:t>
      </w:r>
      <w:r>
        <w:rPr>
          <w:spacing w:val="-4"/>
        </w:rPr>
        <w:t xml:space="preserve"> </w:t>
      </w:r>
      <w:r>
        <w:t>nature</w:t>
      </w:r>
      <w:r>
        <w:rPr>
          <w:spacing w:val="-4"/>
        </w:rPr>
        <w:t xml:space="preserve"> </w:t>
      </w:r>
      <w:r>
        <w:t>like</w:t>
      </w:r>
      <w:r>
        <w:rPr>
          <w:spacing w:val="-4"/>
        </w:rPr>
        <w:t xml:space="preserve"> </w:t>
      </w:r>
      <w:r>
        <w:t>that</w:t>
      </w:r>
      <w:r>
        <w:rPr>
          <w:spacing w:val="-4"/>
        </w:rPr>
        <w:t xml:space="preserve"> </w:t>
      </w:r>
      <w:r>
        <w:t>of</w:t>
      </w:r>
      <w:r>
        <w:rPr>
          <w:spacing w:val="-4"/>
        </w:rPr>
        <w:t xml:space="preserve"> </w:t>
      </w:r>
      <w:r>
        <w:t>question</w:t>
      </w:r>
      <w:r>
        <w:rPr>
          <w:spacing w:val="-4"/>
        </w:rPr>
        <w:t xml:space="preserve"> </w:t>
      </w:r>
      <w:r>
        <w:t>of</w:t>
      </w:r>
      <w:r>
        <w:rPr>
          <w:spacing w:val="-4"/>
        </w:rPr>
        <w:t xml:space="preserve"> </w:t>
      </w:r>
      <w:r>
        <w:t>policy</w:t>
      </w:r>
      <w:r>
        <w:rPr>
          <w:spacing w:val="-4"/>
        </w:rPr>
        <w:t xml:space="preserve"> </w:t>
      </w:r>
      <w:r>
        <w:t>or</w:t>
      </w:r>
      <w:r>
        <w:rPr>
          <w:spacing w:val="-4"/>
        </w:rPr>
        <w:t xml:space="preserve"> </w:t>
      </w:r>
      <w:r>
        <w:t>where</w:t>
      </w:r>
      <w:r>
        <w:rPr>
          <w:spacing w:val="-4"/>
        </w:rPr>
        <w:t xml:space="preserve"> </w:t>
      </w:r>
      <w:r>
        <w:t>orders</w:t>
      </w:r>
      <w:r>
        <w:rPr>
          <w:spacing w:val="-4"/>
        </w:rPr>
        <w:t xml:space="preserve"> </w:t>
      </w:r>
      <w:r>
        <w:t>of</w:t>
      </w:r>
      <w:r>
        <w:rPr>
          <w:spacing w:val="-4"/>
        </w:rPr>
        <w:t xml:space="preserve"> </w:t>
      </w:r>
      <w:r>
        <w:t>Secretary-General</w:t>
      </w:r>
      <w:r>
        <w:rPr>
          <w:spacing w:val="-4"/>
        </w:rPr>
        <w:t xml:space="preserve"> </w:t>
      </w:r>
      <w:r>
        <w:t>or</w:t>
      </w:r>
      <w:r>
        <w:rPr>
          <w:spacing w:val="-4"/>
        </w:rPr>
        <w:t xml:space="preserve"> </w:t>
      </w:r>
      <w:r>
        <w:t>Chairman,</w:t>
      </w:r>
      <w:r>
        <w:rPr>
          <w:spacing w:val="-4"/>
        </w:rPr>
        <w:t xml:space="preserve"> </w:t>
      </w:r>
      <w:r>
        <w:t>Rajya</w:t>
      </w:r>
      <w:r>
        <w:rPr>
          <w:spacing w:val="-4"/>
        </w:rPr>
        <w:t xml:space="preserve"> </w:t>
      </w:r>
      <w:r>
        <w:t>Sabha</w:t>
      </w:r>
      <w:r>
        <w:rPr>
          <w:spacing w:val="-4"/>
        </w:rPr>
        <w:t xml:space="preserve"> </w:t>
      </w:r>
      <w:r>
        <w:t>are required as per rules, he/she will, of course, put up the cases to the Joint Director and higher officers.</w:t>
      </w:r>
    </w:p>
    <w:p w14:paraId="29748CAC" w14:textId="77777777" w:rsidR="00C8652D" w:rsidRDefault="00C8652D">
      <w:pPr>
        <w:spacing w:line="285" w:lineRule="auto"/>
        <w:jc w:val="both"/>
        <w:sectPr w:rsidR="00C8652D">
          <w:pgSz w:w="12960" w:h="15840"/>
          <w:pgMar w:top="1140" w:right="1500" w:bottom="280" w:left="1500" w:header="917" w:footer="0" w:gutter="0"/>
          <w:cols w:space="720"/>
        </w:sectPr>
      </w:pPr>
    </w:p>
    <w:p w14:paraId="77457C9F" w14:textId="77777777" w:rsidR="00C8652D" w:rsidRDefault="00C8652D">
      <w:pPr>
        <w:pStyle w:val="BodyText"/>
        <w:spacing w:before="100"/>
      </w:pPr>
    </w:p>
    <w:p w14:paraId="3FCACD4F" w14:textId="77777777" w:rsidR="00C8652D" w:rsidRDefault="00000000">
      <w:pPr>
        <w:pStyle w:val="BodyText"/>
        <w:spacing w:line="273" w:lineRule="auto"/>
        <w:ind w:left="155" w:right="150" w:firstLine="508"/>
        <w:jc w:val="both"/>
      </w:pPr>
      <w:r>
        <w:t>Where</w:t>
      </w:r>
      <w:r>
        <w:rPr>
          <w:spacing w:val="-2"/>
        </w:rPr>
        <w:t xml:space="preserve"> </w:t>
      </w:r>
      <w:r>
        <w:t>he/she</w:t>
      </w:r>
      <w:r>
        <w:rPr>
          <w:spacing w:val="-2"/>
        </w:rPr>
        <w:t xml:space="preserve"> </w:t>
      </w:r>
      <w:r>
        <w:t>has</w:t>
      </w:r>
      <w:r>
        <w:rPr>
          <w:spacing w:val="-2"/>
        </w:rPr>
        <w:t xml:space="preserve"> </w:t>
      </w:r>
      <w:r>
        <w:t>to</w:t>
      </w:r>
      <w:r>
        <w:rPr>
          <w:spacing w:val="-2"/>
        </w:rPr>
        <w:t xml:space="preserve"> </w:t>
      </w:r>
      <w:r>
        <w:t>pass</w:t>
      </w:r>
      <w:r>
        <w:rPr>
          <w:spacing w:val="-2"/>
        </w:rPr>
        <w:t xml:space="preserve"> </w:t>
      </w:r>
      <w:r>
        <w:t>orders</w:t>
      </w:r>
      <w:r>
        <w:rPr>
          <w:spacing w:val="-2"/>
        </w:rPr>
        <w:t xml:space="preserve"> </w:t>
      </w:r>
      <w:r>
        <w:t>or</w:t>
      </w:r>
      <w:r>
        <w:rPr>
          <w:spacing w:val="-2"/>
        </w:rPr>
        <w:t xml:space="preserve"> </w:t>
      </w:r>
      <w:r>
        <w:t>to</w:t>
      </w:r>
      <w:r>
        <w:rPr>
          <w:spacing w:val="-2"/>
        </w:rPr>
        <w:t xml:space="preserve"> </w:t>
      </w:r>
      <w:r>
        <w:t>make</w:t>
      </w:r>
      <w:r>
        <w:rPr>
          <w:spacing w:val="-2"/>
        </w:rPr>
        <w:t xml:space="preserve"> </w:t>
      </w:r>
      <w:r>
        <w:t>recommendations</w:t>
      </w:r>
      <w:r>
        <w:rPr>
          <w:spacing w:val="-2"/>
        </w:rPr>
        <w:t xml:space="preserve"> </w:t>
      </w:r>
      <w:r>
        <w:t>for</w:t>
      </w:r>
      <w:r>
        <w:rPr>
          <w:spacing w:val="-2"/>
        </w:rPr>
        <w:t xml:space="preserve"> </w:t>
      </w:r>
      <w:r>
        <w:t>the</w:t>
      </w:r>
      <w:r>
        <w:rPr>
          <w:spacing w:val="-2"/>
        </w:rPr>
        <w:t xml:space="preserve"> </w:t>
      </w:r>
      <w:r>
        <w:t>consideration</w:t>
      </w:r>
      <w:r>
        <w:rPr>
          <w:spacing w:val="-2"/>
        </w:rPr>
        <w:t xml:space="preserve"> </w:t>
      </w:r>
      <w:r>
        <w:t>of</w:t>
      </w:r>
      <w:r>
        <w:rPr>
          <w:spacing w:val="-2"/>
        </w:rPr>
        <w:t xml:space="preserve"> </w:t>
      </w:r>
      <w:r>
        <w:t>higher</w:t>
      </w:r>
      <w:r>
        <w:rPr>
          <w:spacing w:val="-2"/>
        </w:rPr>
        <w:t xml:space="preserve"> </w:t>
      </w:r>
      <w:r>
        <w:t>officers,</w:t>
      </w:r>
      <w:r>
        <w:rPr>
          <w:spacing w:val="-2"/>
        </w:rPr>
        <w:t xml:space="preserve"> </w:t>
      </w:r>
      <w:r>
        <w:t>he/she will</w:t>
      </w:r>
      <w:r>
        <w:rPr>
          <w:spacing w:val="-8"/>
        </w:rPr>
        <w:t xml:space="preserve"> </w:t>
      </w:r>
      <w:r>
        <w:t>confine</w:t>
      </w:r>
      <w:r>
        <w:rPr>
          <w:spacing w:val="-8"/>
        </w:rPr>
        <w:t xml:space="preserve"> </w:t>
      </w:r>
      <w:r>
        <w:t>his/her</w:t>
      </w:r>
      <w:r>
        <w:rPr>
          <w:spacing w:val="-8"/>
        </w:rPr>
        <w:t xml:space="preserve"> </w:t>
      </w:r>
      <w:r>
        <w:t>note</w:t>
      </w:r>
      <w:r>
        <w:rPr>
          <w:spacing w:val="-8"/>
        </w:rPr>
        <w:t xml:space="preserve"> </w:t>
      </w:r>
      <w:r>
        <w:t>to</w:t>
      </w:r>
      <w:r>
        <w:rPr>
          <w:spacing w:val="-8"/>
        </w:rPr>
        <w:t xml:space="preserve"> </w:t>
      </w:r>
      <w:r>
        <w:t>the</w:t>
      </w:r>
      <w:r>
        <w:rPr>
          <w:spacing w:val="-8"/>
        </w:rPr>
        <w:t xml:space="preserve"> </w:t>
      </w:r>
      <w:r>
        <w:t>factual</w:t>
      </w:r>
      <w:r>
        <w:rPr>
          <w:spacing w:val="-8"/>
        </w:rPr>
        <w:t xml:space="preserve"> </w:t>
      </w:r>
      <w:r>
        <w:t>points</w:t>
      </w:r>
      <w:r>
        <w:rPr>
          <w:spacing w:val="-8"/>
        </w:rPr>
        <w:t xml:space="preserve"> </w:t>
      </w:r>
      <w:r>
        <w:t>that</w:t>
      </w:r>
      <w:r>
        <w:rPr>
          <w:spacing w:val="-8"/>
        </w:rPr>
        <w:t xml:space="preserve"> </w:t>
      </w:r>
      <w:r>
        <w:t>should</w:t>
      </w:r>
      <w:r>
        <w:rPr>
          <w:spacing w:val="-8"/>
        </w:rPr>
        <w:t xml:space="preserve"> </w:t>
      </w:r>
      <w:r>
        <w:t>be</w:t>
      </w:r>
      <w:r>
        <w:rPr>
          <w:spacing w:val="-8"/>
        </w:rPr>
        <w:t xml:space="preserve"> </w:t>
      </w:r>
      <w:r>
        <w:t>dealt</w:t>
      </w:r>
      <w:r>
        <w:rPr>
          <w:spacing w:val="-8"/>
        </w:rPr>
        <w:t xml:space="preserve"> </w:t>
      </w:r>
      <w:r>
        <w:t>with</w:t>
      </w:r>
      <w:r>
        <w:rPr>
          <w:spacing w:val="-8"/>
        </w:rPr>
        <w:t xml:space="preserve"> </w:t>
      </w:r>
      <w:r>
        <w:t>by</w:t>
      </w:r>
      <w:r>
        <w:rPr>
          <w:spacing w:val="-8"/>
        </w:rPr>
        <w:t xml:space="preserve"> </w:t>
      </w:r>
      <w:r>
        <w:t>him/her</w:t>
      </w:r>
      <w:r>
        <w:rPr>
          <w:spacing w:val="-8"/>
        </w:rPr>
        <w:t xml:space="preserve"> </w:t>
      </w:r>
      <w:r>
        <w:t>without</w:t>
      </w:r>
      <w:r>
        <w:rPr>
          <w:spacing w:val="-8"/>
        </w:rPr>
        <w:t xml:space="preserve"> </w:t>
      </w:r>
      <w:r>
        <w:t>attempting</w:t>
      </w:r>
      <w:r>
        <w:rPr>
          <w:spacing w:val="-8"/>
        </w:rPr>
        <w:t xml:space="preserve"> </w:t>
      </w:r>
      <w:r>
        <w:t>to</w:t>
      </w:r>
      <w:r>
        <w:rPr>
          <w:spacing w:val="-8"/>
        </w:rPr>
        <w:t xml:space="preserve"> </w:t>
      </w:r>
      <w:r>
        <w:t>reiterate</w:t>
      </w:r>
      <w:r>
        <w:rPr>
          <w:spacing w:val="-8"/>
        </w:rPr>
        <w:t xml:space="preserve"> </w:t>
      </w:r>
      <w:r>
        <w:t>the ground</w:t>
      </w:r>
      <w:r>
        <w:rPr>
          <w:spacing w:val="-3"/>
        </w:rPr>
        <w:t xml:space="preserve"> </w:t>
      </w:r>
      <w:r>
        <w:t>already</w:t>
      </w:r>
      <w:r>
        <w:rPr>
          <w:spacing w:val="-3"/>
        </w:rPr>
        <w:t xml:space="preserve"> </w:t>
      </w:r>
      <w:r>
        <w:t>covered</w:t>
      </w:r>
      <w:r>
        <w:rPr>
          <w:spacing w:val="-3"/>
        </w:rPr>
        <w:t xml:space="preserve"> </w:t>
      </w:r>
      <w:r>
        <w:t>in</w:t>
      </w:r>
      <w:r>
        <w:rPr>
          <w:spacing w:val="-3"/>
        </w:rPr>
        <w:t xml:space="preserve"> </w:t>
      </w:r>
      <w:r>
        <w:t>the</w:t>
      </w:r>
      <w:r>
        <w:rPr>
          <w:spacing w:val="-3"/>
        </w:rPr>
        <w:t xml:space="preserve"> </w:t>
      </w:r>
      <w:r>
        <w:t>previous</w:t>
      </w:r>
      <w:r>
        <w:rPr>
          <w:spacing w:val="-3"/>
        </w:rPr>
        <w:t xml:space="preserve"> </w:t>
      </w:r>
      <w:r>
        <w:t>notes.</w:t>
      </w:r>
      <w:r>
        <w:rPr>
          <w:spacing w:val="-3"/>
        </w:rPr>
        <w:t xml:space="preserve"> </w:t>
      </w:r>
      <w:r>
        <w:t>When</w:t>
      </w:r>
      <w:r>
        <w:rPr>
          <w:spacing w:val="-3"/>
        </w:rPr>
        <w:t xml:space="preserve"> </w:t>
      </w:r>
      <w:r>
        <w:t>he/she</w:t>
      </w:r>
      <w:r>
        <w:rPr>
          <w:spacing w:val="-3"/>
        </w:rPr>
        <w:t xml:space="preserve"> </w:t>
      </w:r>
      <w:r>
        <w:t>agrees</w:t>
      </w:r>
      <w:r>
        <w:rPr>
          <w:spacing w:val="-3"/>
        </w:rPr>
        <w:t xml:space="preserve"> </w:t>
      </w:r>
      <w:r>
        <w:t>with</w:t>
      </w:r>
      <w:r>
        <w:rPr>
          <w:spacing w:val="-3"/>
        </w:rPr>
        <w:t xml:space="preserve"> </w:t>
      </w:r>
      <w:r>
        <w:t>the</w:t>
      </w:r>
      <w:r>
        <w:rPr>
          <w:spacing w:val="-3"/>
        </w:rPr>
        <w:t xml:space="preserve"> </w:t>
      </w:r>
      <w:r>
        <w:t>recommendations</w:t>
      </w:r>
      <w:r>
        <w:rPr>
          <w:spacing w:val="-3"/>
        </w:rPr>
        <w:t xml:space="preserve"> </w:t>
      </w:r>
      <w:r>
        <w:t>made</w:t>
      </w:r>
      <w:r>
        <w:rPr>
          <w:spacing w:val="-3"/>
        </w:rPr>
        <w:t xml:space="preserve"> </w:t>
      </w:r>
      <w:r>
        <w:t>in</w:t>
      </w:r>
      <w:r>
        <w:rPr>
          <w:spacing w:val="-3"/>
        </w:rPr>
        <w:t xml:space="preserve"> </w:t>
      </w:r>
      <w:r>
        <w:t>the</w:t>
      </w:r>
      <w:r>
        <w:rPr>
          <w:spacing w:val="-3"/>
        </w:rPr>
        <w:t xml:space="preserve"> </w:t>
      </w:r>
      <w:r>
        <w:t>note,</w:t>
      </w:r>
      <w:r>
        <w:rPr>
          <w:spacing w:val="-3"/>
        </w:rPr>
        <w:t xml:space="preserve"> </w:t>
      </w:r>
      <w:r>
        <w:t>he/ she will merely put his/her signature and indicate his/her agreement with a particular proposal.</w:t>
      </w:r>
    </w:p>
    <w:p w14:paraId="623318C1" w14:textId="77777777" w:rsidR="00C8652D" w:rsidRDefault="00000000">
      <w:pPr>
        <w:pStyle w:val="BodyText"/>
        <w:spacing w:before="144" w:line="273" w:lineRule="auto"/>
        <w:ind w:left="155" w:right="151" w:firstLine="508"/>
        <w:jc w:val="both"/>
      </w:pPr>
      <w:r>
        <w:t>When a note has been written and approved by an officer and sent to another officer or a Section for examination</w:t>
      </w:r>
      <w:r>
        <w:rPr>
          <w:spacing w:val="-10"/>
        </w:rPr>
        <w:t xml:space="preserve"> </w:t>
      </w:r>
      <w:r>
        <w:t>of</w:t>
      </w:r>
      <w:r>
        <w:rPr>
          <w:spacing w:val="-10"/>
        </w:rPr>
        <w:t xml:space="preserve"> </w:t>
      </w:r>
      <w:r>
        <w:t>the</w:t>
      </w:r>
      <w:r>
        <w:rPr>
          <w:spacing w:val="-10"/>
        </w:rPr>
        <w:t xml:space="preserve"> </w:t>
      </w:r>
      <w:r>
        <w:t>proposal</w:t>
      </w:r>
      <w:r>
        <w:rPr>
          <w:spacing w:val="-10"/>
        </w:rPr>
        <w:t xml:space="preserve"> </w:t>
      </w:r>
      <w:r>
        <w:t>or</w:t>
      </w:r>
      <w:r>
        <w:rPr>
          <w:spacing w:val="-10"/>
        </w:rPr>
        <w:t xml:space="preserve"> </w:t>
      </w:r>
      <w:r>
        <w:t>for</w:t>
      </w:r>
      <w:r>
        <w:rPr>
          <w:spacing w:val="-10"/>
        </w:rPr>
        <w:t xml:space="preserve"> </w:t>
      </w:r>
      <w:r>
        <w:t>comments,</w:t>
      </w:r>
      <w:r>
        <w:rPr>
          <w:spacing w:val="-10"/>
        </w:rPr>
        <w:t xml:space="preserve"> </w:t>
      </w:r>
      <w:r>
        <w:t>the</w:t>
      </w:r>
      <w:r>
        <w:rPr>
          <w:spacing w:val="-10"/>
        </w:rPr>
        <w:t xml:space="preserve"> </w:t>
      </w:r>
      <w:r>
        <w:t>officer</w:t>
      </w:r>
      <w:r>
        <w:rPr>
          <w:spacing w:val="-10"/>
        </w:rPr>
        <w:t xml:space="preserve"> </w:t>
      </w:r>
      <w:r>
        <w:t>to</w:t>
      </w:r>
      <w:r>
        <w:rPr>
          <w:spacing w:val="-10"/>
        </w:rPr>
        <w:t xml:space="preserve"> </w:t>
      </w:r>
      <w:r>
        <w:t>whom</w:t>
      </w:r>
      <w:r>
        <w:rPr>
          <w:spacing w:val="-10"/>
        </w:rPr>
        <w:t xml:space="preserve"> </w:t>
      </w:r>
      <w:r>
        <w:t>the</w:t>
      </w:r>
      <w:r>
        <w:rPr>
          <w:spacing w:val="-10"/>
        </w:rPr>
        <w:t xml:space="preserve"> </w:t>
      </w:r>
      <w:r>
        <w:t>file</w:t>
      </w:r>
      <w:r>
        <w:rPr>
          <w:spacing w:val="-10"/>
        </w:rPr>
        <w:t xml:space="preserve"> </w:t>
      </w:r>
      <w:r>
        <w:t>is</w:t>
      </w:r>
      <w:r>
        <w:rPr>
          <w:spacing w:val="-10"/>
        </w:rPr>
        <w:t xml:space="preserve"> </w:t>
      </w:r>
      <w:r>
        <w:t>marked</w:t>
      </w:r>
      <w:r>
        <w:rPr>
          <w:spacing w:val="-10"/>
        </w:rPr>
        <w:t xml:space="preserve"> </w:t>
      </w:r>
      <w:r>
        <w:t>should</w:t>
      </w:r>
      <w:r>
        <w:rPr>
          <w:spacing w:val="-10"/>
        </w:rPr>
        <w:t xml:space="preserve"> </w:t>
      </w:r>
      <w:r>
        <w:t>invariably</w:t>
      </w:r>
      <w:r>
        <w:rPr>
          <w:spacing w:val="-10"/>
        </w:rPr>
        <w:t xml:space="preserve"> </w:t>
      </w:r>
      <w:r>
        <w:t>write</w:t>
      </w:r>
      <w:r>
        <w:rPr>
          <w:spacing w:val="-10"/>
        </w:rPr>
        <w:t xml:space="preserve"> </w:t>
      </w:r>
      <w:r>
        <w:t>the</w:t>
      </w:r>
      <w:r>
        <w:rPr>
          <w:spacing w:val="-10"/>
        </w:rPr>
        <w:t xml:space="preserve"> </w:t>
      </w:r>
      <w:r>
        <w:t xml:space="preserve">note himself/herself or by an officer </w:t>
      </w:r>
      <w:r>
        <w:rPr>
          <w:i/>
        </w:rPr>
        <w:t xml:space="preserve">at most </w:t>
      </w:r>
      <w:r>
        <w:t>one level below, with his/her approval. The receiving officer may ask the Section</w:t>
      </w:r>
      <w:r>
        <w:rPr>
          <w:spacing w:val="-2"/>
        </w:rPr>
        <w:t xml:space="preserve"> </w:t>
      </w:r>
      <w:r>
        <w:t>to</w:t>
      </w:r>
      <w:r>
        <w:rPr>
          <w:spacing w:val="-2"/>
        </w:rPr>
        <w:t xml:space="preserve"> </w:t>
      </w:r>
      <w:r>
        <w:t>furnish</w:t>
      </w:r>
      <w:r>
        <w:rPr>
          <w:spacing w:val="-2"/>
        </w:rPr>
        <w:t xml:space="preserve"> </w:t>
      </w:r>
      <w:r>
        <w:t>the</w:t>
      </w:r>
      <w:r>
        <w:rPr>
          <w:spacing w:val="-2"/>
        </w:rPr>
        <w:t xml:space="preserve"> </w:t>
      </w:r>
      <w:r>
        <w:t>required</w:t>
      </w:r>
      <w:r>
        <w:rPr>
          <w:spacing w:val="-2"/>
        </w:rPr>
        <w:t xml:space="preserve"> </w:t>
      </w:r>
      <w:r>
        <w:t>information.</w:t>
      </w:r>
      <w:r>
        <w:rPr>
          <w:spacing w:val="-2"/>
        </w:rPr>
        <w:t xml:space="preserve"> </w:t>
      </w:r>
      <w:r>
        <w:t>In</w:t>
      </w:r>
      <w:r>
        <w:rPr>
          <w:spacing w:val="-2"/>
        </w:rPr>
        <w:t xml:space="preserve"> </w:t>
      </w:r>
      <w:r>
        <w:t>such</w:t>
      </w:r>
      <w:r>
        <w:rPr>
          <w:spacing w:val="-2"/>
        </w:rPr>
        <w:t xml:space="preserve"> </w:t>
      </w:r>
      <w:r>
        <w:t>cases,</w:t>
      </w:r>
      <w:r>
        <w:rPr>
          <w:spacing w:val="-2"/>
        </w:rPr>
        <w:t xml:space="preserve"> </w:t>
      </w:r>
      <w:r>
        <w:t>the</w:t>
      </w:r>
      <w:r>
        <w:rPr>
          <w:spacing w:val="-2"/>
        </w:rPr>
        <w:t xml:space="preserve"> </w:t>
      </w:r>
      <w:r>
        <w:t>Section</w:t>
      </w:r>
      <w:r>
        <w:rPr>
          <w:spacing w:val="-2"/>
        </w:rPr>
        <w:t xml:space="preserve"> </w:t>
      </w:r>
      <w:r>
        <w:t>should</w:t>
      </w:r>
      <w:r>
        <w:rPr>
          <w:spacing w:val="-2"/>
        </w:rPr>
        <w:t xml:space="preserve"> </w:t>
      </w:r>
      <w:r>
        <w:t>submit</w:t>
      </w:r>
      <w:r>
        <w:rPr>
          <w:spacing w:val="-2"/>
        </w:rPr>
        <w:t xml:space="preserve"> </w:t>
      </w:r>
      <w:r>
        <w:t>a</w:t>
      </w:r>
      <w:r>
        <w:rPr>
          <w:spacing w:val="-2"/>
        </w:rPr>
        <w:t xml:space="preserve"> </w:t>
      </w:r>
      <w:r>
        <w:t>separate</w:t>
      </w:r>
      <w:r>
        <w:rPr>
          <w:spacing w:val="-2"/>
        </w:rPr>
        <w:t xml:space="preserve"> </w:t>
      </w:r>
      <w:r>
        <w:t>routine</w:t>
      </w:r>
      <w:r>
        <w:rPr>
          <w:spacing w:val="-2"/>
        </w:rPr>
        <w:t xml:space="preserve"> </w:t>
      </w:r>
      <w:r>
        <w:t>note</w:t>
      </w:r>
      <w:r>
        <w:rPr>
          <w:spacing w:val="-2"/>
        </w:rPr>
        <w:t xml:space="preserve"> </w:t>
      </w:r>
      <w:r>
        <w:t>for</w:t>
      </w:r>
      <w:r>
        <w:rPr>
          <w:spacing w:val="-2"/>
        </w:rPr>
        <w:t xml:space="preserve"> </w:t>
      </w:r>
      <w:r>
        <w:t>the information of the Branch Officer, who shall accordingly record his/her note on the file. Courtesy demands that Sections should not write notes on files to dispose of issues pending at the officer level.</w:t>
      </w:r>
    </w:p>
    <w:p w14:paraId="5D4981C6" w14:textId="77777777" w:rsidR="00C8652D" w:rsidRDefault="00000000">
      <w:pPr>
        <w:pStyle w:val="BodyText"/>
        <w:spacing w:before="146" w:line="273" w:lineRule="auto"/>
        <w:ind w:left="155" w:right="152" w:firstLine="508"/>
        <w:jc w:val="both"/>
      </w:pPr>
      <w:r>
        <w:t>Subject to the rules and standing orders, a Joint Director/Director should ordinarily, dispose of the cases coming</w:t>
      </w:r>
      <w:r>
        <w:rPr>
          <w:spacing w:val="-12"/>
        </w:rPr>
        <w:t xml:space="preserve"> </w:t>
      </w:r>
      <w:r>
        <w:t>upto</w:t>
      </w:r>
      <w:r>
        <w:rPr>
          <w:spacing w:val="-12"/>
        </w:rPr>
        <w:t xml:space="preserve"> </w:t>
      </w:r>
      <w:r>
        <w:t>him</w:t>
      </w:r>
      <w:r>
        <w:rPr>
          <w:spacing w:val="-12"/>
        </w:rPr>
        <w:t xml:space="preserve"> </w:t>
      </w:r>
      <w:r>
        <w:t>on</w:t>
      </w:r>
      <w:r>
        <w:rPr>
          <w:spacing w:val="-12"/>
        </w:rPr>
        <w:t xml:space="preserve"> </w:t>
      </w:r>
      <w:r>
        <w:t>his/her</w:t>
      </w:r>
      <w:r>
        <w:rPr>
          <w:spacing w:val="-12"/>
        </w:rPr>
        <w:t xml:space="preserve"> </w:t>
      </w:r>
      <w:r>
        <w:t>own</w:t>
      </w:r>
      <w:r>
        <w:rPr>
          <w:spacing w:val="-12"/>
        </w:rPr>
        <w:t xml:space="preserve"> </w:t>
      </w:r>
      <w:r>
        <w:t>responsibility.</w:t>
      </w:r>
      <w:r>
        <w:rPr>
          <w:spacing w:val="-12"/>
        </w:rPr>
        <w:t xml:space="preserve"> </w:t>
      </w:r>
      <w:r>
        <w:t>However,</w:t>
      </w:r>
      <w:r>
        <w:rPr>
          <w:spacing w:val="-12"/>
        </w:rPr>
        <w:t xml:space="preserve"> </w:t>
      </w:r>
      <w:r>
        <w:t>he/she</w:t>
      </w:r>
      <w:r>
        <w:rPr>
          <w:spacing w:val="-12"/>
        </w:rPr>
        <w:t xml:space="preserve"> </w:t>
      </w:r>
      <w:r>
        <w:t>should</w:t>
      </w:r>
      <w:r>
        <w:rPr>
          <w:spacing w:val="-12"/>
        </w:rPr>
        <w:t xml:space="preserve"> </w:t>
      </w:r>
      <w:r>
        <w:t>use</w:t>
      </w:r>
      <w:r>
        <w:rPr>
          <w:spacing w:val="-12"/>
        </w:rPr>
        <w:t xml:space="preserve"> </w:t>
      </w:r>
      <w:r>
        <w:t>his/her</w:t>
      </w:r>
      <w:r>
        <w:rPr>
          <w:spacing w:val="-12"/>
        </w:rPr>
        <w:t xml:space="preserve"> </w:t>
      </w:r>
      <w:r>
        <w:t>discretion</w:t>
      </w:r>
      <w:r>
        <w:rPr>
          <w:spacing w:val="-12"/>
        </w:rPr>
        <w:t xml:space="preserve"> </w:t>
      </w:r>
      <w:r>
        <w:t>in</w:t>
      </w:r>
      <w:r>
        <w:rPr>
          <w:spacing w:val="-12"/>
        </w:rPr>
        <w:t xml:space="preserve"> </w:t>
      </w:r>
      <w:r>
        <w:t>taking</w:t>
      </w:r>
      <w:r>
        <w:rPr>
          <w:spacing w:val="-12"/>
        </w:rPr>
        <w:t xml:space="preserve"> </w:t>
      </w:r>
      <w:r>
        <w:t>orders</w:t>
      </w:r>
      <w:r>
        <w:rPr>
          <w:spacing w:val="-12"/>
        </w:rPr>
        <w:t xml:space="preserve"> </w:t>
      </w:r>
      <w:r>
        <w:t>of</w:t>
      </w:r>
      <w:r>
        <w:rPr>
          <w:spacing w:val="-12"/>
        </w:rPr>
        <w:t xml:space="preserve"> </w:t>
      </w:r>
      <w:r>
        <w:t>the Joint</w:t>
      </w:r>
      <w:r>
        <w:rPr>
          <w:spacing w:val="-14"/>
        </w:rPr>
        <w:t xml:space="preserve"> </w:t>
      </w:r>
      <w:r>
        <w:t>Secretary/</w:t>
      </w:r>
      <w:r>
        <w:rPr>
          <w:spacing w:val="-13"/>
        </w:rPr>
        <w:t xml:space="preserve"> </w:t>
      </w:r>
      <w:r>
        <w:t>Additional</w:t>
      </w:r>
      <w:r>
        <w:rPr>
          <w:spacing w:val="-13"/>
        </w:rPr>
        <w:t xml:space="preserve"> </w:t>
      </w:r>
      <w:r>
        <w:t>Secretary/Secretary/Secretary-General</w:t>
      </w:r>
      <w:r>
        <w:rPr>
          <w:spacing w:val="-12"/>
        </w:rPr>
        <w:t xml:space="preserve"> </w:t>
      </w:r>
      <w:r>
        <w:t>on</w:t>
      </w:r>
      <w:r>
        <w:rPr>
          <w:spacing w:val="-11"/>
        </w:rPr>
        <w:t xml:space="preserve"> </w:t>
      </w:r>
      <w:r>
        <w:t>crucial</w:t>
      </w:r>
      <w:r>
        <w:rPr>
          <w:spacing w:val="-11"/>
        </w:rPr>
        <w:t xml:space="preserve"> </w:t>
      </w:r>
      <w:r>
        <w:t>cases,</w:t>
      </w:r>
      <w:r>
        <w:rPr>
          <w:spacing w:val="-11"/>
        </w:rPr>
        <w:t xml:space="preserve"> </w:t>
      </w:r>
      <w:r>
        <w:t>whether</w:t>
      </w:r>
      <w:r>
        <w:rPr>
          <w:spacing w:val="-11"/>
        </w:rPr>
        <w:t xml:space="preserve"> </w:t>
      </w:r>
      <w:r>
        <w:t>orally</w:t>
      </w:r>
      <w:r>
        <w:rPr>
          <w:spacing w:val="-11"/>
        </w:rPr>
        <w:t xml:space="preserve"> </w:t>
      </w:r>
      <w:r>
        <w:t>or</w:t>
      </w:r>
      <w:r>
        <w:rPr>
          <w:spacing w:val="-11"/>
        </w:rPr>
        <w:t xml:space="preserve"> </w:t>
      </w:r>
      <w:r>
        <w:t>by</w:t>
      </w:r>
      <w:r>
        <w:rPr>
          <w:spacing w:val="-11"/>
        </w:rPr>
        <w:t xml:space="preserve"> </w:t>
      </w:r>
      <w:r>
        <w:t>submission of papers.</w:t>
      </w:r>
    </w:p>
    <w:p w14:paraId="680464B7" w14:textId="77777777" w:rsidR="00C8652D" w:rsidRDefault="00000000">
      <w:pPr>
        <w:pStyle w:val="ListParagraph"/>
        <w:numPr>
          <w:ilvl w:val="1"/>
          <w:numId w:val="104"/>
        </w:numPr>
        <w:tabs>
          <w:tab w:val="left" w:pos="1158"/>
        </w:tabs>
        <w:spacing w:before="145" w:line="273" w:lineRule="auto"/>
        <w:ind w:left="155" w:right="152" w:firstLine="508"/>
        <w:jc w:val="both"/>
        <w:rPr>
          <w:sz w:val="21"/>
        </w:rPr>
      </w:pPr>
      <w:r>
        <w:rPr>
          <w:b/>
          <w:sz w:val="21"/>
        </w:rPr>
        <w:t xml:space="preserve">Delegation and Issue of Standing Orders ñ </w:t>
      </w:r>
      <w:r>
        <w:rPr>
          <w:sz w:val="21"/>
        </w:rPr>
        <w:t>Routine files and cases where the Rules and precedents make</w:t>
      </w:r>
      <w:r>
        <w:rPr>
          <w:spacing w:val="-10"/>
          <w:sz w:val="21"/>
        </w:rPr>
        <w:t xml:space="preserve"> </w:t>
      </w:r>
      <w:r>
        <w:rPr>
          <w:sz w:val="21"/>
        </w:rPr>
        <w:t>the</w:t>
      </w:r>
      <w:r>
        <w:rPr>
          <w:spacing w:val="-10"/>
          <w:sz w:val="21"/>
        </w:rPr>
        <w:t xml:space="preserve"> </w:t>
      </w:r>
      <w:r>
        <w:rPr>
          <w:sz w:val="21"/>
        </w:rPr>
        <w:t>course</w:t>
      </w:r>
      <w:r>
        <w:rPr>
          <w:spacing w:val="-10"/>
          <w:sz w:val="21"/>
        </w:rPr>
        <w:t xml:space="preserve"> </w:t>
      </w:r>
      <w:r>
        <w:rPr>
          <w:sz w:val="21"/>
        </w:rPr>
        <w:t>of</w:t>
      </w:r>
      <w:r>
        <w:rPr>
          <w:spacing w:val="-10"/>
          <w:sz w:val="21"/>
        </w:rPr>
        <w:t xml:space="preserve"> </w:t>
      </w:r>
      <w:r>
        <w:rPr>
          <w:sz w:val="21"/>
        </w:rPr>
        <w:t>action</w:t>
      </w:r>
      <w:r>
        <w:rPr>
          <w:spacing w:val="-10"/>
          <w:sz w:val="21"/>
        </w:rPr>
        <w:t xml:space="preserve"> </w:t>
      </w:r>
      <w:r>
        <w:rPr>
          <w:sz w:val="21"/>
        </w:rPr>
        <w:t>clear</w:t>
      </w:r>
      <w:r>
        <w:rPr>
          <w:spacing w:val="-10"/>
          <w:sz w:val="21"/>
        </w:rPr>
        <w:t xml:space="preserve"> </w:t>
      </w:r>
      <w:r>
        <w:rPr>
          <w:sz w:val="21"/>
        </w:rPr>
        <w:t>should</w:t>
      </w:r>
      <w:r>
        <w:rPr>
          <w:spacing w:val="-10"/>
          <w:sz w:val="21"/>
        </w:rPr>
        <w:t xml:space="preserve"> </w:t>
      </w:r>
      <w:r>
        <w:rPr>
          <w:sz w:val="21"/>
        </w:rPr>
        <w:t>be</w:t>
      </w:r>
      <w:r>
        <w:rPr>
          <w:spacing w:val="-10"/>
          <w:sz w:val="21"/>
        </w:rPr>
        <w:t xml:space="preserve"> </w:t>
      </w:r>
      <w:r>
        <w:rPr>
          <w:sz w:val="21"/>
        </w:rPr>
        <w:t>disposed</w:t>
      </w:r>
      <w:r>
        <w:rPr>
          <w:spacing w:val="-10"/>
          <w:sz w:val="21"/>
        </w:rPr>
        <w:t xml:space="preserve"> </w:t>
      </w:r>
      <w:r>
        <w:rPr>
          <w:sz w:val="21"/>
        </w:rPr>
        <w:t>of</w:t>
      </w:r>
      <w:r>
        <w:rPr>
          <w:spacing w:val="-10"/>
          <w:sz w:val="21"/>
        </w:rPr>
        <w:t xml:space="preserve"> </w:t>
      </w:r>
      <w:r>
        <w:rPr>
          <w:sz w:val="21"/>
        </w:rPr>
        <w:t>at</w:t>
      </w:r>
      <w:r>
        <w:rPr>
          <w:spacing w:val="-10"/>
          <w:sz w:val="21"/>
        </w:rPr>
        <w:t xml:space="preserve"> </w:t>
      </w:r>
      <w:r>
        <w:rPr>
          <w:sz w:val="21"/>
        </w:rPr>
        <w:t>the</w:t>
      </w:r>
      <w:r>
        <w:rPr>
          <w:spacing w:val="-10"/>
          <w:sz w:val="21"/>
        </w:rPr>
        <w:t xml:space="preserve"> </w:t>
      </w:r>
      <w:r>
        <w:rPr>
          <w:sz w:val="21"/>
        </w:rPr>
        <w:t>lowest</w:t>
      </w:r>
      <w:r>
        <w:rPr>
          <w:spacing w:val="-10"/>
          <w:sz w:val="21"/>
        </w:rPr>
        <w:t xml:space="preserve"> </w:t>
      </w:r>
      <w:r>
        <w:rPr>
          <w:sz w:val="21"/>
        </w:rPr>
        <w:t>possible</w:t>
      </w:r>
      <w:r>
        <w:rPr>
          <w:spacing w:val="-10"/>
          <w:sz w:val="21"/>
        </w:rPr>
        <w:t xml:space="preserve"> </w:t>
      </w:r>
      <w:r>
        <w:rPr>
          <w:sz w:val="21"/>
        </w:rPr>
        <w:t>level</w:t>
      </w:r>
      <w:r>
        <w:rPr>
          <w:spacing w:val="-10"/>
          <w:sz w:val="21"/>
        </w:rPr>
        <w:t xml:space="preserve"> </w:t>
      </w:r>
      <w:r>
        <w:rPr>
          <w:i/>
          <w:sz w:val="21"/>
        </w:rPr>
        <w:t>i.e.</w:t>
      </w:r>
      <w:r>
        <w:rPr>
          <w:i/>
          <w:spacing w:val="-10"/>
          <w:sz w:val="21"/>
        </w:rPr>
        <w:t xml:space="preserve"> </w:t>
      </w:r>
      <w:r>
        <w:rPr>
          <w:sz w:val="21"/>
        </w:rPr>
        <w:t>by</w:t>
      </w:r>
      <w:r>
        <w:rPr>
          <w:spacing w:val="-10"/>
          <w:sz w:val="21"/>
        </w:rPr>
        <w:t xml:space="preserve"> </w:t>
      </w:r>
      <w:r>
        <w:rPr>
          <w:sz w:val="21"/>
        </w:rPr>
        <w:t>the</w:t>
      </w:r>
      <w:r>
        <w:rPr>
          <w:spacing w:val="-10"/>
          <w:sz w:val="21"/>
        </w:rPr>
        <w:t xml:space="preserve"> </w:t>
      </w:r>
      <w:r>
        <w:rPr>
          <w:sz w:val="21"/>
        </w:rPr>
        <w:t>Deputy</w:t>
      </w:r>
      <w:r>
        <w:rPr>
          <w:spacing w:val="-10"/>
          <w:sz w:val="21"/>
        </w:rPr>
        <w:t xml:space="preserve"> </w:t>
      </w:r>
      <w:r>
        <w:rPr>
          <w:sz w:val="21"/>
        </w:rPr>
        <w:t>Director</w:t>
      </w:r>
      <w:r>
        <w:rPr>
          <w:spacing w:val="-10"/>
          <w:sz w:val="21"/>
        </w:rPr>
        <w:t xml:space="preserve"> </w:t>
      </w:r>
      <w:r>
        <w:rPr>
          <w:sz w:val="21"/>
        </w:rPr>
        <w:t>or</w:t>
      </w:r>
      <w:r>
        <w:rPr>
          <w:spacing w:val="-10"/>
          <w:sz w:val="21"/>
        </w:rPr>
        <w:t xml:space="preserve"> </w:t>
      </w:r>
      <w:r>
        <w:rPr>
          <w:sz w:val="21"/>
        </w:rPr>
        <w:t>Joint Director. Each Section should draft ‘Standing Orders’</w:t>
      </w:r>
      <w:r>
        <w:rPr>
          <w:spacing w:val="-11"/>
          <w:sz w:val="21"/>
        </w:rPr>
        <w:t xml:space="preserve"> </w:t>
      </w:r>
      <w:r>
        <w:rPr>
          <w:sz w:val="21"/>
        </w:rPr>
        <w:t>setting out the class of cases which are of routine or, simple nature</w:t>
      </w:r>
      <w:r>
        <w:rPr>
          <w:spacing w:val="-6"/>
          <w:sz w:val="21"/>
        </w:rPr>
        <w:t xml:space="preserve"> </w:t>
      </w:r>
      <w:r>
        <w:rPr>
          <w:sz w:val="21"/>
        </w:rPr>
        <w:t>and</w:t>
      </w:r>
      <w:r>
        <w:rPr>
          <w:spacing w:val="-6"/>
          <w:sz w:val="21"/>
        </w:rPr>
        <w:t xml:space="preserve"> </w:t>
      </w:r>
      <w:r>
        <w:rPr>
          <w:sz w:val="21"/>
        </w:rPr>
        <w:t>can</w:t>
      </w:r>
      <w:r>
        <w:rPr>
          <w:spacing w:val="-6"/>
          <w:sz w:val="21"/>
        </w:rPr>
        <w:t xml:space="preserve"> </w:t>
      </w:r>
      <w:r>
        <w:rPr>
          <w:sz w:val="21"/>
        </w:rPr>
        <w:t>be</w:t>
      </w:r>
      <w:r>
        <w:rPr>
          <w:spacing w:val="-6"/>
          <w:sz w:val="21"/>
        </w:rPr>
        <w:t xml:space="preserve"> </w:t>
      </w:r>
      <w:r>
        <w:rPr>
          <w:sz w:val="21"/>
        </w:rPr>
        <w:t>disposed</w:t>
      </w:r>
      <w:r>
        <w:rPr>
          <w:spacing w:val="-6"/>
          <w:sz w:val="21"/>
        </w:rPr>
        <w:t xml:space="preserve"> </w:t>
      </w:r>
      <w:r>
        <w:rPr>
          <w:sz w:val="21"/>
        </w:rPr>
        <w:t>of</w:t>
      </w:r>
      <w:r>
        <w:rPr>
          <w:spacing w:val="-6"/>
          <w:sz w:val="21"/>
        </w:rPr>
        <w:t xml:space="preserve"> </w:t>
      </w:r>
      <w:r>
        <w:rPr>
          <w:sz w:val="21"/>
        </w:rPr>
        <w:t>at</w:t>
      </w:r>
      <w:r>
        <w:rPr>
          <w:spacing w:val="-6"/>
          <w:sz w:val="21"/>
        </w:rPr>
        <w:t xml:space="preserve"> </w:t>
      </w:r>
      <w:r>
        <w:rPr>
          <w:sz w:val="21"/>
        </w:rPr>
        <w:t>lower</w:t>
      </w:r>
      <w:r>
        <w:rPr>
          <w:spacing w:val="-6"/>
          <w:sz w:val="21"/>
        </w:rPr>
        <w:t xml:space="preserve"> </w:t>
      </w:r>
      <w:r>
        <w:rPr>
          <w:sz w:val="21"/>
        </w:rPr>
        <w:t>levels.</w:t>
      </w:r>
      <w:r>
        <w:rPr>
          <w:spacing w:val="-6"/>
          <w:sz w:val="21"/>
        </w:rPr>
        <w:t xml:space="preserve"> </w:t>
      </w:r>
      <w:r>
        <w:rPr>
          <w:sz w:val="21"/>
        </w:rPr>
        <w:t>The</w:t>
      </w:r>
      <w:r>
        <w:rPr>
          <w:spacing w:val="-6"/>
          <w:sz w:val="21"/>
        </w:rPr>
        <w:t xml:space="preserve"> </w:t>
      </w:r>
      <w:r>
        <w:rPr>
          <w:sz w:val="21"/>
        </w:rPr>
        <w:t>Director</w:t>
      </w:r>
      <w:r>
        <w:rPr>
          <w:spacing w:val="-6"/>
          <w:sz w:val="21"/>
        </w:rPr>
        <w:t xml:space="preserve"> </w:t>
      </w:r>
      <w:r>
        <w:rPr>
          <w:sz w:val="21"/>
        </w:rPr>
        <w:t>and</w:t>
      </w:r>
      <w:r>
        <w:rPr>
          <w:spacing w:val="-6"/>
          <w:sz w:val="21"/>
        </w:rPr>
        <w:t xml:space="preserve"> </w:t>
      </w:r>
      <w:r>
        <w:rPr>
          <w:sz w:val="21"/>
        </w:rPr>
        <w:t>Joint</w:t>
      </w:r>
      <w:r>
        <w:rPr>
          <w:spacing w:val="-6"/>
          <w:sz w:val="21"/>
        </w:rPr>
        <w:t xml:space="preserve"> </w:t>
      </w:r>
      <w:r>
        <w:rPr>
          <w:sz w:val="21"/>
        </w:rPr>
        <w:t>Secretary/Additional</w:t>
      </w:r>
      <w:r>
        <w:rPr>
          <w:spacing w:val="-6"/>
          <w:sz w:val="21"/>
        </w:rPr>
        <w:t xml:space="preserve"> </w:t>
      </w:r>
      <w:r>
        <w:rPr>
          <w:sz w:val="21"/>
        </w:rPr>
        <w:t>Secretary/Secretary</w:t>
      </w:r>
      <w:r>
        <w:rPr>
          <w:spacing w:val="-6"/>
          <w:sz w:val="21"/>
        </w:rPr>
        <w:t xml:space="preserve"> </w:t>
      </w:r>
      <w:r>
        <w:rPr>
          <w:sz w:val="21"/>
        </w:rPr>
        <w:t>after scrutinising the list and adding classes of cases disposable at their levels will obtain the orders of the Secretary- General on the delegation proposed at various levels.</w:t>
      </w:r>
    </w:p>
    <w:p w14:paraId="0B98ADE1" w14:textId="77777777" w:rsidR="00C8652D" w:rsidRDefault="00000000">
      <w:pPr>
        <w:pStyle w:val="BodyText"/>
        <w:spacing w:before="146" w:line="273" w:lineRule="auto"/>
        <w:ind w:left="155" w:right="151" w:firstLine="508"/>
        <w:jc w:val="both"/>
      </w:pPr>
      <w:r>
        <w:t>Normally</w:t>
      </w:r>
      <w:r>
        <w:rPr>
          <w:spacing w:val="-3"/>
        </w:rPr>
        <w:t xml:space="preserve"> </w:t>
      </w:r>
      <w:r>
        <w:t>cases</w:t>
      </w:r>
      <w:r>
        <w:rPr>
          <w:spacing w:val="-3"/>
        </w:rPr>
        <w:t xml:space="preserve"> </w:t>
      </w:r>
      <w:r>
        <w:t>delegated</w:t>
      </w:r>
      <w:r>
        <w:rPr>
          <w:spacing w:val="-3"/>
        </w:rPr>
        <w:t xml:space="preserve"> </w:t>
      </w:r>
      <w:r>
        <w:t>shall</w:t>
      </w:r>
      <w:r>
        <w:rPr>
          <w:spacing w:val="-3"/>
        </w:rPr>
        <w:t xml:space="preserve"> </w:t>
      </w:r>
      <w:r>
        <w:t>be</w:t>
      </w:r>
      <w:r>
        <w:rPr>
          <w:spacing w:val="-3"/>
        </w:rPr>
        <w:t xml:space="preserve"> </w:t>
      </w:r>
      <w:r>
        <w:t>disposed</w:t>
      </w:r>
      <w:r>
        <w:rPr>
          <w:spacing w:val="-3"/>
        </w:rPr>
        <w:t xml:space="preserve"> </w:t>
      </w:r>
      <w:r>
        <w:t>of</w:t>
      </w:r>
      <w:r>
        <w:rPr>
          <w:spacing w:val="-3"/>
        </w:rPr>
        <w:t xml:space="preserve"> </w:t>
      </w:r>
      <w:r>
        <w:t>at</w:t>
      </w:r>
      <w:r>
        <w:rPr>
          <w:spacing w:val="-3"/>
        </w:rPr>
        <w:t xml:space="preserve"> </w:t>
      </w:r>
      <w:r>
        <w:t>the</w:t>
      </w:r>
      <w:r>
        <w:rPr>
          <w:spacing w:val="-3"/>
        </w:rPr>
        <w:t xml:space="preserve"> </w:t>
      </w:r>
      <w:r>
        <w:t>appropriate</w:t>
      </w:r>
      <w:r>
        <w:rPr>
          <w:spacing w:val="-3"/>
        </w:rPr>
        <w:t xml:space="preserve"> </w:t>
      </w:r>
      <w:r>
        <w:t>level</w:t>
      </w:r>
      <w:r>
        <w:rPr>
          <w:spacing w:val="-3"/>
        </w:rPr>
        <w:t xml:space="preserve"> </w:t>
      </w:r>
      <w:r>
        <w:t>unless</w:t>
      </w:r>
      <w:r>
        <w:rPr>
          <w:spacing w:val="-3"/>
        </w:rPr>
        <w:t xml:space="preserve"> </w:t>
      </w:r>
      <w:r>
        <w:t>the</w:t>
      </w:r>
      <w:r>
        <w:rPr>
          <w:spacing w:val="-3"/>
        </w:rPr>
        <w:t xml:space="preserve"> </w:t>
      </w:r>
      <w:r>
        <w:t>officer</w:t>
      </w:r>
      <w:r>
        <w:rPr>
          <w:spacing w:val="-3"/>
        </w:rPr>
        <w:t xml:space="preserve"> </w:t>
      </w:r>
      <w:r>
        <w:t>is</w:t>
      </w:r>
      <w:r>
        <w:rPr>
          <w:spacing w:val="-3"/>
        </w:rPr>
        <w:t xml:space="preserve"> </w:t>
      </w:r>
      <w:r>
        <w:t>of</w:t>
      </w:r>
      <w:r>
        <w:rPr>
          <w:spacing w:val="-3"/>
        </w:rPr>
        <w:t xml:space="preserve"> </w:t>
      </w:r>
      <w:r>
        <w:t>the</w:t>
      </w:r>
      <w:r>
        <w:rPr>
          <w:spacing w:val="-3"/>
        </w:rPr>
        <w:t xml:space="preserve"> </w:t>
      </w:r>
      <w:r>
        <w:t>opinion</w:t>
      </w:r>
      <w:r>
        <w:rPr>
          <w:spacing w:val="-3"/>
        </w:rPr>
        <w:t xml:space="preserve"> </w:t>
      </w:r>
      <w:r>
        <w:t>that it</w:t>
      </w:r>
      <w:r>
        <w:rPr>
          <w:spacing w:val="-1"/>
        </w:rPr>
        <w:t xml:space="preserve"> </w:t>
      </w:r>
      <w:r>
        <w:t>is</w:t>
      </w:r>
      <w:r>
        <w:rPr>
          <w:spacing w:val="-1"/>
        </w:rPr>
        <w:t xml:space="preserve"> </w:t>
      </w:r>
      <w:r>
        <w:t>necessary</w:t>
      </w:r>
      <w:r>
        <w:rPr>
          <w:spacing w:val="-1"/>
        </w:rPr>
        <w:t xml:space="preserve"> </w:t>
      </w:r>
      <w:r>
        <w:t>to</w:t>
      </w:r>
      <w:r>
        <w:rPr>
          <w:spacing w:val="-1"/>
        </w:rPr>
        <w:t xml:space="preserve"> </w:t>
      </w:r>
      <w:r>
        <w:t>obtain</w:t>
      </w:r>
      <w:r>
        <w:rPr>
          <w:spacing w:val="-1"/>
        </w:rPr>
        <w:t xml:space="preserve"> </w:t>
      </w:r>
      <w:r>
        <w:t>the</w:t>
      </w:r>
      <w:r>
        <w:rPr>
          <w:spacing w:val="-1"/>
        </w:rPr>
        <w:t xml:space="preserve"> </w:t>
      </w:r>
      <w:r>
        <w:t>orders</w:t>
      </w:r>
      <w:r>
        <w:rPr>
          <w:spacing w:val="-1"/>
        </w:rPr>
        <w:t xml:space="preserve"> </w:t>
      </w:r>
      <w:r>
        <w:t>of</w:t>
      </w:r>
      <w:r>
        <w:rPr>
          <w:spacing w:val="-1"/>
        </w:rPr>
        <w:t xml:space="preserve"> </w:t>
      </w:r>
      <w:r>
        <w:t>a</w:t>
      </w:r>
      <w:r>
        <w:rPr>
          <w:spacing w:val="-1"/>
        </w:rPr>
        <w:t xml:space="preserve"> </w:t>
      </w:r>
      <w:r>
        <w:t>higher</w:t>
      </w:r>
      <w:r>
        <w:rPr>
          <w:spacing w:val="-1"/>
        </w:rPr>
        <w:t xml:space="preserve"> </w:t>
      </w:r>
      <w:r>
        <w:t>authority</w:t>
      </w:r>
      <w:r>
        <w:rPr>
          <w:spacing w:val="-1"/>
        </w:rPr>
        <w:t xml:space="preserve"> </w:t>
      </w:r>
      <w:r>
        <w:t>for</w:t>
      </w:r>
      <w:r>
        <w:rPr>
          <w:spacing w:val="-1"/>
        </w:rPr>
        <w:t xml:space="preserve"> </w:t>
      </w:r>
      <w:r>
        <w:t>a</w:t>
      </w:r>
      <w:r>
        <w:rPr>
          <w:spacing w:val="-1"/>
        </w:rPr>
        <w:t xml:space="preserve"> </w:t>
      </w:r>
      <w:r>
        <w:t>particular</w:t>
      </w:r>
      <w:r>
        <w:rPr>
          <w:spacing w:val="-1"/>
        </w:rPr>
        <w:t xml:space="preserve"> </w:t>
      </w:r>
      <w:r>
        <w:t>reason</w:t>
      </w:r>
      <w:r>
        <w:rPr>
          <w:spacing w:val="-1"/>
        </w:rPr>
        <w:t xml:space="preserve"> </w:t>
      </w:r>
      <w:r>
        <w:t>or</w:t>
      </w:r>
      <w:r>
        <w:rPr>
          <w:spacing w:val="-1"/>
        </w:rPr>
        <w:t xml:space="preserve"> </w:t>
      </w:r>
      <w:r>
        <w:t>to</w:t>
      </w:r>
      <w:r>
        <w:rPr>
          <w:spacing w:val="-1"/>
        </w:rPr>
        <w:t xml:space="preserve"> </w:t>
      </w:r>
      <w:r>
        <w:t>bring</w:t>
      </w:r>
      <w:r>
        <w:rPr>
          <w:spacing w:val="-1"/>
        </w:rPr>
        <w:t xml:space="preserve"> </w:t>
      </w:r>
      <w:r>
        <w:t>it</w:t>
      </w:r>
      <w:r>
        <w:rPr>
          <w:spacing w:val="-1"/>
        </w:rPr>
        <w:t xml:space="preserve"> </w:t>
      </w:r>
      <w:r>
        <w:t>to</w:t>
      </w:r>
      <w:r>
        <w:rPr>
          <w:spacing w:val="-1"/>
        </w:rPr>
        <w:t xml:space="preserve"> </w:t>
      </w:r>
      <w:r>
        <w:t>his/her</w:t>
      </w:r>
      <w:r>
        <w:rPr>
          <w:spacing w:val="-1"/>
        </w:rPr>
        <w:t xml:space="preserve"> </w:t>
      </w:r>
      <w:r>
        <w:t>notice</w:t>
      </w:r>
      <w:r>
        <w:rPr>
          <w:spacing w:val="-1"/>
        </w:rPr>
        <w:t xml:space="preserve"> </w:t>
      </w:r>
      <w:r>
        <w:t>before initiating a particular course of action.</w:t>
      </w:r>
    </w:p>
    <w:p w14:paraId="7B534BB4" w14:textId="77777777" w:rsidR="00C8652D" w:rsidRDefault="00000000">
      <w:pPr>
        <w:pStyle w:val="ListParagraph"/>
        <w:numPr>
          <w:ilvl w:val="1"/>
          <w:numId w:val="104"/>
        </w:numPr>
        <w:tabs>
          <w:tab w:val="left" w:pos="1085"/>
        </w:tabs>
        <w:spacing w:before="143" w:line="273" w:lineRule="auto"/>
        <w:ind w:right="150" w:firstLine="508"/>
        <w:jc w:val="both"/>
        <w:rPr>
          <w:sz w:val="21"/>
        </w:rPr>
      </w:pPr>
      <w:r>
        <w:rPr>
          <w:b/>
          <w:sz w:val="21"/>
        </w:rPr>
        <w:t xml:space="preserve">Notes based on oral orders ñ </w:t>
      </w:r>
      <w:r>
        <w:rPr>
          <w:sz w:val="21"/>
        </w:rPr>
        <w:t>Where a note is initiated on the basis of a direction of a higher officer ordering</w:t>
      </w:r>
      <w:r>
        <w:rPr>
          <w:spacing w:val="-10"/>
          <w:sz w:val="21"/>
        </w:rPr>
        <w:t xml:space="preserve"> </w:t>
      </w:r>
      <w:r>
        <w:rPr>
          <w:sz w:val="21"/>
        </w:rPr>
        <w:t>a</w:t>
      </w:r>
      <w:r>
        <w:rPr>
          <w:spacing w:val="-10"/>
          <w:sz w:val="21"/>
        </w:rPr>
        <w:t xml:space="preserve"> </w:t>
      </w:r>
      <w:r>
        <w:rPr>
          <w:sz w:val="21"/>
        </w:rPr>
        <w:t>particular</w:t>
      </w:r>
      <w:r>
        <w:rPr>
          <w:spacing w:val="-10"/>
          <w:sz w:val="21"/>
        </w:rPr>
        <w:t xml:space="preserve"> </w:t>
      </w:r>
      <w:r>
        <w:rPr>
          <w:sz w:val="21"/>
        </w:rPr>
        <w:t>course</w:t>
      </w:r>
      <w:r>
        <w:rPr>
          <w:spacing w:val="-10"/>
          <w:sz w:val="21"/>
        </w:rPr>
        <w:t xml:space="preserve"> </w:t>
      </w:r>
      <w:r>
        <w:rPr>
          <w:sz w:val="21"/>
        </w:rPr>
        <w:t>of</w:t>
      </w:r>
      <w:r>
        <w:rPr>
          <w:spacing w:val="-10"/>
          <w:sz w:val="21"/>
        </w:rPr>
        <w:t xml:space="preserve"> </w:t>
      </w:r>
      <w:r>
        <w:rPr>
          <w:sz w:val="21"/>
        </w:rPr>
        <w:t>action,</w:t>
      </w:r>
      <w:r>
        <w:rPr>
          <w:spacing w:val="-10"/>
          <w:sz w:val="21"/>
        </w:rPr>
        <w:t xml:space="preserve"> </w:t>
      </w:r>
      <w:r>
        <w:rPr>
          <w:sz w:val="21"/>
        </w:rPr>
        <w:t>this</w:t>
      </w:r>
      <w:r>
        <w:rPr>
          <w:spacing w:val="-10"/>
          <w:sz w:val="21"/>
        </w:rPr>
        <w:t xml:space="preserve"> </w:t>
      </w:r>
      <w:r>
        <w:rPr>
          <w:sz w:val="21"/>
        </w:rPr>
        <w:t>shall</w:t>
      </w:r>
      <w:r>
        <w:rPr>
          <w:spacing w:val="-10"/>
          <w:sz w:val="21"/>
        </w:rPr>
        <w:t xml:space="preserve"> </w:t>
      </w:r>
      <w:r>
        <w:rPr>
          <w:sz w:val="21"/>
        </w:rPr>
        <w:t>be</w:t>
      </w:r>
      <w:r>
        <w:rPr>
          <w:spacing w:val="-10"/>
          <w:sz w:val="21"/>
        </w:rPr>
        <w:t xml:space="preserve"> </w:t>
      </w:r>
      <w:r>
        <w:rPr>
          <w:sz w:val="21"/>
        </w:rPr>
        <w:t>mentioned</w:t>
      </w:r>
      <w:r>
        <w:rPr>
          <w:spacing w:val="-10"/>
          <w:sz w:val="21"/>
        </w:rPr>
        <w:t xml:space="preserve"> </w:t>
      </w:r>
      <w:r>
        <w:rPr>
          <w:sz w:val="21"/>
        </w:rPr>
        <w:t>in</w:t>
      </w:r>
      <w:r>
        <w:rPr>
          <w:spacing w:val="-10"/>
          <w:sz w:val="21"/>
        </w:rPr>
        <w:t xml:space="preserve"> </w:t>
      </w:r>
      <w:r>
        <w:rPr>
          <w:sz w:val="21"/>
        </w:rPr>
        <w:t>the</w:t>
      </w:r>
      <w:r>
        <w:rPr>
          <w:spacing w:val="-10"/>
          <w:sz w:val="21"/>
        </w:rPr>
        <w:t xml:space="preserve"> </w:t>
      </w:r>
      <w:r>
        <w:rPr>
          <w:sz w:val="21"/>
        </w:rPr>
        <w:t>note</w:t>
      </w:r>
      <w:r>
        <w:rPr>
          <w:spacing w:val="-10"/>
          <w:sz w:val="21"/>
        </w:rPr>
        <w:t xml:space="preserve"> </w:t>
      </w:r>
      <w:r>
        <w:rPr>
          <w:sz w:val="21"/>
        </w:rPr>
        <w:t>and</w:t>
      </w:r>
      <w:r>
        <w:rPr>
          <w:spacing w:val="-10"/>
          <w:sz w:val="21"/>
        </w:rPr>
        <w:t xml:space="preserve"> </w:t>
      </w:r>
      <w:r>
        <w:rPr>
          <w:sz w:val="21"/>
        </w:rPr>
        <w:t>where</w:t>
      </w:r>
      <w:r>
        <w:rPr>
          <w:spacing w:val="-10"/>
          <w:sz w:val="21"/>
        </w:rPr>
        <w:t xml:space="preserve"> </w:t>
      </w:r>
      <w:r>
        <w:rPr>
          <w:sz w:val="21"/>
        </w:rPr>
        <w:t>the</w:t>
      </w:r>
      <w:r>
        <w:rPr>
          <w:spacing w:val="-10"/>
          <w:sz w:val="21"/>
        </w:rPr>
        <w:t xml:space="preserve"> </w:t>
      </w:r>
      <w:r>
        <w:rPr>
          <w:sz w:val="21"/>
        </w:rPr>
        <w:t>course</w:t>
      </w:r>
      <w:r>
        <w:rPr>
          <w:spacing w:val="-10"/>
          <w:sz w:val="21"/>
        </w:rPr>
        <w:t xml:space="preserve"> </w:t>
      </w:r>
      <w:r>
        <w:rPr>
          <w:sz w:val="21"/>
        </w:rPr>
        <w:t>of</w:t>
      </w:r>
      <w:r>
        <w:rPr>
          <w:spacing w:val="-10"/>
          <w:sz w:val="21"/>
        </w:rPr>
        <w:t xml:space="preserve"> </w:t>
      </w:r>
      <w:r>
        <w:rPr>
          <w:sz w:val="21"/>
        </w:rPr>
        <w:t>action</w:t>
      </w:r>
      <w:r>
        <w:rPr>
          <w:spacing w:val="-10"/>
          <w:sz w:val="21"/>
        </w:rPr>
        <w:t xml:space="preserve"> </w:t>
      </w:r>
      <w:r>
        <w:rPr>
          <w:sz w:val="21"/>
        </w:rPr>
        <w:t>is</w:t>
      </w:r>
      <w:r>
        <w:rPr>
          <w:spacing w:val="-10"/>
          <w:sz w:val="21"/>
        </w:rPr>
        <w:t xml:space="preserve"> </w:t>
      </w:r>
      <w:r>
        <w:rPr>
          <w:sz w:val="21"/>
        </w:rPr>
        <w:t>other</w:t>
      </w:r>
      <w:r>
        <w:rPr>
          <w:spacing w:val="-10"/>
          <w:sz w:val="21"/>
        </w:rPr>
        <w:t xml:space="preserve"> </w:t>
      </w:r>
      <w:r>
        <w:rPr>
          <w:sz w:val="21"/>
        </w:rPr>
        <w:t>than routine the file submitted either for orders or for information of that superior officer as soon as possible.</w:t>
      </w:r>
    </w:p>
    <w:p w14:paraId="458C36B8" w14:textId="77777777" w:rsidR="00C8652D" w:rsidRDefault="00C8652D">
      <w:pPr>
        <w:pStyle w:val="BodyText"/>
        <w:spacing w:before="23"/>
      </w:pPr>
    </w:p>
    <w:p w14:paraId="2F1C1446" w14:textId="77777777" w:rsidR="00C8652D" w:rsidRDefault="00000000">
      <w:pPr>
        <w:pStyle w:val="ListParagraph"/>
        <w:numPr>
          <w:ilvl w:val="1"/>
          <w:numId w:val="104"/>
        </w:numPr>
        <w:tabs>
          <w:tab w:val="left" w:pos="1160"/>
        </w:tabs>
        <w:spacing w:before="0" w:line="273" w:lineRule="auto"/>
        <w:ind w:right="152" w:firstLine="508"/>
        <w:jc w:val="both"/>
        <w:rPr>
          <w:sz w:val="21"/>
        </w:rPr>
      </w:pPr>
      <w:r>
        <w:rPr>
          <w:b/>
          <w:sz w:val="21"/>
        </w:rPr>
        <w:t>Preparation</w:t>
      </w:r>
      <w:r>
        <w:rPr>
          <w:b/>
          <w:spacing w:val="-12"/>
          <w:sz w:val="21"/>
        </w:rPr>
        <w:t xml:space="preserve"> </w:t>
      </w:r>
      <w:r>
        <w:rPr>
          <w:b/>
          <w:sz w:val="21"/>
        </w:rPr>
        <w:t>of self</w:t>
      </w:r>
      <w:r>
        <w:rPr>
          <w:b/>
          <w:spacing w:val="-14"/>
          <w:sz w:val="21"/>
        </w:rPr>
        <w:t xml:space="preserve"> </w:t>
      </w:r>
      <w:r>
        <w:rPr>
          <w:b/>
          <w:sz w:val="21"/>
        </w:rPr>
        <w:t xml:space="preserve">-contained notes in cases going up to Honíble Chairman ñ </w:t>
      </w:r>
      <w:r>
        <w:rPr>
          <w:sz w:val="21"/>
        </w:rPr>
        <w:t>Whenever an order has</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obtained</w:t>
      </w:r>
      <w:r>
        <w:rPr>
          <w:spacing w:val="-1"/>
          <w:sz w:val="21"/>
        </w:rPr>
        <w:t xml:space="preserve"> </w:t>
      </w:r>
      <w:r>
        <w:rPr>
          <w:sz w:val="21"/>
        </w:rPr>
        <w:t>from</w:t>
      </w:r>
      <w:r>
        <w:rPr>
          <w:spacing w:val="-1"/>
          <w:sz w:val="21"/>
        </w:rPr>
        <w:t xml:space="preserve"> </w:t>
      </w:r>
      <w:r>
        <w:rPr>
          <w:sz w:val="21"/>
        </w:rPr>
        <w:t>the</w:t>
      </w:r>
      <w:r>
        <w:rPr>
          <w:spacing w:val="-1"/>
          <w:sz w:val="21"/>
        </w:rPr>
        <w:t xml:space="preserve"> </w:t>
      </w:r>
      <w:r>
        <w:rPr>
          <w:sz w:val="21"/>
        </w:rPr>
        <w:t>Chairman,</w:t>
      </w:r>
      <w:r>
        <w:rPr>
          <w:spacing w:val="-1"/>
          <w:sz w:val="21"/>
        </w:rPr>
        <w:t xml:space="preserve"> </w:t>
      </w:r>
      <w:r>
        <w:rPr>
          <w:sz w:val="21"/>
        </w:rPr>
        <w:t>Rajya</w:t>
      </w:r>
      <w:r>
        <w:rPr>
          <w:spacing w:val="-1"/>
          <w:sz w:val="21"/>
        </w:rPr>
        <w:t xml:space="preserve"> </w:t>
      </w:r>
      <w:r>
        <w:rPr>
          <w:sz w:val="21"/>
        </w:rPr>
        <w:t>Sabha</w:t>
      </w:r>
      <w:r>
        <w:rPr>
          <w:spacing w:val="-1"/>
          <w:sz w:val="21"/>
        </w:rPr>
        <w:t xml:space="preserve"> </w:t>
      </w:r>
      <w:r>
        <w:rPr>
          <w:sz w:val="21"/>
        </w:rPr>
        <w:t>on</w:t>
      </w:r>
      <w:r>
        <w:rPr>
          <w:spacing w:val="-1"/>
          <w:sz w:val="21"/>
        </w:rPr>
        <w:t xml:space="preserve"> </w:t>
      </w:r>
      <w:r>
        <w:rPr>
          <w:sz w:val="21"/>
        </w:rPr>
        <w:t>any</w:t>
      </w:r>
      <w:r>
        <w:rPr>
          <w:spacing w:val="-1"/>
          <w:sz w:val="21"/>
        </w:rPr>
        <w:t xml:space="preserve"> </w:t>
      </w:r>
      <w:r>
        <w:rPr>
          <w:sz w:val="21"/>
        </w:rPr>
        <w:t>matter,</w:t>
      </w:r>
      <w:r>
        <w:rPr>
          <w:spacing w:val="-1"/>
          <w:sz w:val="21"/>
        </w:rPr>
        <w:t xml:space="preserve"> </w:t>
      </w:r>
      <w:r>
        <w:rPr>
          <w:sz w:val="21"/>
        </w:rPr>
        <w:t>a</w:t>
      </w:r>
      <w:r>
        <w:rPr>
          <w:spacing w:val="-1"/>
          <w:sz w:val="21"/>
        </w:rPr>
        <w:t xml:space="preserve"> </w:t>
      </w:r>
      <w:r>
        <w:rPr>
          <w:sz w:val="21"/>
        </w:rPr>
        <w:t>self-contained</w:t>
      </w:r>
      <w:r>
        <w:rPr>
          <w:spacing w:val="-1"/>
          <w:sz w:val="21"/>
        </w:rPr>
        <w:t xml:space="preserve"> </w:t>
      </w:r>
      <w:r>
        <w:rPr>
          <w:sz w:val="21"/>
        </w:rPr>
        <w:t>note</w:t>
      </w:r>
      <w:r>
        <w:rPr>
          <w:spacing w:val="-1"/>
          <w:sz w:val="21"/>
        </w:rPr>
        <w:t xml:space="preserve"> </w:t>
      </w:r>
      <w:r>
        <w:rPr>
          <w:sz w:val="21"/>
        </w:rPr>
        <w:t>shall</w:t>
      </w:r>
      <w:r>
        <w:rPr>
          <w:spacing w:val="-1"/>
          <w:sz w:val="21"/>
        </w:rPr>
        <w:t xml:space="preserve"> </w:t>
      </w:r>
      <w:r>
        <w:rPr>
          <w:sz w:val="21"/>
        </w:rPr>
        <w:t>be</w:t>
      </w:r>
      <w:r>
        <w:rPr>
          <w:spacing w:val="-1"/>
          <w:sz w:val="21"/>
        </w:rPr>
        <w:t xml:space="preserve"> </w:t>
      </w:r>
      <w:r>
        <w:rPr>
          <w:sz w:val="21"/>
        </w:rPr>
        <w:t>submitted</w:t>
      </w:r>
      <w:r>
        <w:rPr>
          <w:spacing w:val="-1"/>
          <w:sz w:val="21"/>
        </w:rPr>
        <w:t xml:space="preserve"> </w:t>
      </w:r>
      <w:r>
        <w:rPr>
          <w:sz w:val="21"/>
        </w:rPr>
        <w:t>to</w:t>
      </w:r>
      <w:r>
        <w:rPr>
          <w:spacing w:val="-1"/>
          <w:sz w:val="21"/>
        </w:rPr>
        <w:t xml:space="preserve"> </w:t>
      </w:r>
      <w:r>
        <w:rPr>
          <w:sz w:val="21"/>
        </w:rPr>
        <w:t>him/ her. The following instructions shall be observed in the preparation and submission of such self-contained notes:-</w:t>
      </w:r>
    </w:p>
    <w:p w14:paraId="63429CB1" w14:textId="77777777" w:rsidR="00C8652D" w:rsidRDefault="00000000">
      <w:pPr>
        <w:pStyle w:val="ListParagraph"/>
        <w:numPr>
          <w:ilvl w:val="0"/>
          <w:numId w:val="96"/>
        </w:numPr>
        <w:tabs>
          <w:tab w:val="left" w:pos="1175"/>
        </w:tabs>
        <w:spacing w:before="146"/>
        <w:ind w:left="1175" w:hanging="511"/>
        <w:rPr>
          <w:sz w:val="21"/>
        </w:rPr>
      </w:pPr>
      <w:r>
        <w:rPr>
          <w:sz w:val="21"/>
        </w:rPr>
        <w:t>The</w:t>
      </w:r>
      <w:r>
        <w:rPr>
          <w:spacing w:val="2"/>
          <w:sz w:val="21"/>
        </w:rPr>
        <w:t xml:space="preserve"> </w:t>
      </w:r>
      <w:r>
        <w:rPr>
          <w:sz w:val="21"/>
        </w:rPr>
        <w:t>note</w:t>
      </w:r>
      <w:r>
        <w:rPr>
          <w:spacing w:val="3"/>
          <w:sz w:val="21"/>
        </w:rPr>
        <w:t xml:space="preserve"> </w:t>
      </w:r>
      <w:r>
        <w:rPr>
          <w:sz w:val="21"/>
        </w:rPr>
        <w:t>will</w:t>
      </w:r>
      <w:r>
        <w:rPr>
          <w:spacing w:val="3"/>
          <w:sz w:val="21"/>
        </w:rPr>
        <w:t xml:space="preserve"> </w:t>
      </w:r>
      <w:r>
        <w:rPr>
          <w:sz w:val="21"/>
        </w:rPr>
        <w:t>start</w:t>
      </w:r>
      <w:r>
        <w:rPr>
          <w:spacing w:val="2"/>
          <w:sz w:val="21"/>
        </w:rPr>
        <w:t xml:space="preserve"> </w:t>
      </w:r>
      <w:r>
        <w:rPr>
          <w:sz w:val="21"/>
        </w:rPr>
        <w:t>at</w:t>
      </w:r>
      <w:r>
        <w:rPr>
          <w:spacing w:val="3"/>
          <w:sz w:val="21"/>
        </w:rPr>
        <w:t xml:space="preserve"> </w:t>
      </w:r>
      <w:r>
        <w:rPr>
          <w:sz w:val="21"/>
        </w:rPr>
        <w:t>the</w:t>
      </w:r>
      <w:r>
        <w:rPr>
          <w:spacing w:val="3"/>
          <w:sz w:val="21"/>
        </w:rPr>
        <w:t xml:space="preserve"> </w:t>
      </w:r>
      <w:r>
        <w:rPr>
          <w:sz w:val="21"/>
        </w:rPr>
        <w:t>top</w:t>
      </w:r>
      <w:r>
        <w:rPr>
          <w:spacing w:val="2"/>
          <w:sz w:val="21"/>
        </w:rPr>
        <w:t xml:space="preserve"> </w:t>
      </w:r>
      <w:r>
        <w:rPr>
          <w:sz w:val="21"/>
        </w:rPr>
        <w:t>of</w:t>
      </w:r>
      <w:r>
        <w:rPr>
          <w:spacing w:val="3"/>
          <w:sz w:val="21"/>
        </w:rPr>
        <w:t xml:space="preserve"> </w:t>
      </w:r>
      <w:r>
        <w:rPr>
          <w:sz w:val="21"/>
        </w:rPr>
        <w:t>the</w:t>
      </w:r>
      <w:r>
        <w:rPr>
          <w:spacing w:val="3"/>
          <w:sz w:val="21"/>
        </w:rPr>
        <w:t xml:space="preserve"> </w:t>
      </w:r>
      <w:r>
        <w:rPr>
          <w:sz w:val="21"/>
        </w:rPr>
        <w:t>page</w:t>
      </w:r>
      <w:r>
        <w:rPr>
          <w:spacing w:val="2"/>
          <w:sz w:val="21"/>
        </w:rPr>
        <w:t xml:space="preserve"> </w:t>
      </w:r>
      <w:r>
        <w:rPr>
          <w:sz w:val="21"/>
        </w:rPr>
        <w:t>and</w:t>
      </w:r>
      <w:r>
        <w:rPr>
          <w:spacing w:val="3"/>
          <w:sz w:val="21"/>
        </w:rPr>
        <w:t xml:space="preserve"> </w:t>
      </w:r>
      <w:r>
        <w:rPr>
          <w:sz w:val="21"/>
        </w:rPr>
        <w:t>be</w:t>
      </w:r>
      <w:r>
        <w:rPr>
          <w:spacing w:val="3"/>
          <w:sz w:val="21"/>
        </w:rPr>
        <w:t xml:space="preserve"> </w:t>
      </w:r>
      <w:r>
        <w:rPr>
          <w:sz w:val="21"/>
        </w:rPr>
        <w:t>given</w:t>
      </w:r>
      <w:r>
        <w:rPr>
          <w:spacing w:val="2"/>
          <w:sz w:val="21"/>
        </w:rPr>
        <w:t xml:space="preserve"> </w:t>
      </w:r>
      <w:r>
        <w:rPr>
          <w:sz w:val="21"/>
        </w:rPr>
        <w:t>a</w:t>
      </w:r>
      <w:r>
        <w:rPr>
          <w:spacing w:val="3"/>
          <w:sz w:val="21"/>
        </w:rPr>
        <w:t xml:space="preserve"> </w:t>
      </w:r>
      <w:r>
        <w:rPr>
          <w:sz w:val="21"/>
        </w:rPr>
        <w:t>heading</w:t>
      </w:r>
      <w:r>
        <w:rPr>
          <w:spacing w:val="3"/>
          <w:sz w:val="21"/>
        </w:rPr>
        <w:t xml:space="preserve"> </w:t>
      </w:r>
      <w:r>
        <w:rPr>
          <w:sz w:val="21"/>
        </w:rPr>
        <w:t>as</w:t>
      </w:r>
      <w:r>
        <w:rPr>
          <w:spacing w:val="3"/>
          <w:sz w:val="21"/>
        </w:rPr>
        <w:t xml:space="preserve"> </w:t>
      </w:r>
      <w:r>
        <w:rPr>
          <w:spacing w:val="-2"/>
          <w:sz w:val="21"/>
        </w:rPr>
        <w:t>follows:</w:t>
      </w:r>
    </w:p>
    <w:p w14:paraId="0D821549" w14:textId="77777777" w:rsidR="00C8652D" w:rsidRDefault="00000000">
      <w:pPr>
        <w:pStyle w:val="Heading4"/>
        <w:spacing w:before="176"/>
        <w:jc w:val="center"/>
      </w:pPr>
      <w:r>
        <w:t>RAJYA</w:t>
      </w:r>
      <w:r>
        <w:rPr>
          <w:spacing w:val="-7"/>
        </w:rPr>
        <w:t xml:space="preserve"> </w:t>
      </w:r>
      <w:r>
        <w:t>SABHA</w:t>
      </w:r>
      <w:r>
        <w:rPr>
          <w:spacing w:val="-4"/>
        </w:rPr>
        <w:t xml:space="preserve"> </w:t>
      </w:r>
      <w:r>
        <w:rPr>
          <w:spacing w:val="-2"/>
        </w:rPr>
        <w:t>SECRETARIAT</w:t>
      </w:r>
    </w:p>
    <w:p w14:paraId="527742F9" w14:textId="77777777" w:rsidR="00C8652D" w:rsidRDefault="00000000">
      <w:pPr>
        <w:pStyle w:val="BodyText"/>
        <w:spacing w:before="147"/>
        <w:ind w:left="4260"/>
      </w:pPr>
      <w:r>
        <w:rPr>
          <w:spacing w:val="-2"/>
        </w:rPr>
        <w:t>(Section/Branch)</w:t>
      </w:r>
    </w:p>
    <w:p w14:paraId="44511FCD" w14:textId="77777777" w:rsidR="00C8652D" w:rsidRDefault="00000000">
      <w:pPr>
        <w:pStyle w:val="BodyText"/>
        <w:tabs>
          <w:tab w:val="left" w:pos="2414"/>
        </w:tabs>
        <w:spacing w:before="148"/>
        <w:jc w:val="center"/>
      </w:pPr>
      <w:r>
        <w:rPr>
          <w:spacing w:val="-2"/>
        </w:rPr>
        <w:t>Subject</w:t>
      </w:r>
      <w:r>
        <w:rPr>
          <w:u w:val="single"/>
        </w:rPr>
        <w:tab/>
      </w:r>
    </w:p>
    <w:p w14:paraId="773DD10A" w14:textId="77777777" w:rsidR="00C8652D" w:rsidRDefault="00000000">
      <w:pPr>
        <w:pStyle w:val="ListParagraph"/>
        <w:numPr>
          <w:ilvl w:val="0"/>
          <w:numId w:val="96"/>
        </w:numPr>
        <w:tabs>
          <w:tab w:val="left" w:pos="1173"/>
          <w:tab w:val="left" w:pos="1176"/>
        </w:tabs>
        <w:spacing w:before="176" w:line="273" w:lineRule="auto"/>
        <w:ind w:right="154"/>
        <w:jc w:val="both"/>
        <w:rPr>
          <w:sz w:val="21"/>
        </w:rPr>
      </w:pPr>
      <w:r>
        <w:rPr>
          <w:sz w:val="21"/>
        </w:rPr>
        <w:t xml:space="preserve">The contents of the note should be </w:t>
      </w:r>
      <w:r>
        <w:rPr>
          <w:i/>
          <w:sz w:val="21"/>
        </w:rPr>
        <w:t xml:space="preserve">self-contained, concise and to the point </w:t>
      </w:r>
      <w:r>
        <w:rPr>
          <w:sz w:val="21"/>
        </w:rPr>
        <w:t>and will be divided into paragraphs, each dealing with a particular aspect of the subject and each paragraph duly numbered;</w:t>
      </w:r>
    </w:p>
    <w:p w14:paraId="1989571C" w14:textId="77777777" w:rsidR="00C8652D" w:rsidRDefault="00000000">
      <w:pPr>
        <w:pStyle w:val="ListParagraph"/>
        <w:numPr>
          <w:ilvl w:val="0"/>
          <w:numId w:val="96"/>
        </w:numPr>
        <w:tabs>
          <w:tab w:val="left" w:pos="1171"/>
          <w:tab w:val="left" w:pos="1176"/>
        </w:tabs>
        <w:spacing w:before="143" w:line="273" w:lineRule="auto"/>
        <w:ind w:right="151"/>
        <w:jc w:val="both"/>
        <w:rPr>
          <w:sz w:val="21"/>
        </w:rPr>
      </w:pPr>
      <w:r>
        <w:rPr>
          <w:sz w:val="21"/>
        </w:rPr>
        <w:t>The note shall contain a concise background of the case and the orders relevant to the subject matter and</w:t>
      </w:r>
      <w:r>
        <w:rPr>
          <w:spacing w:val="-4"/>
          <w:sz w:val="21"/>
        </w:rPr>
        <w:t xml:space="preserve"> </w:t>
      </w:r>
      <w:r>
        <w:rPr>
          <w:sz w:val="21"/>
        </w:rPr>
        <w:t>reference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statutory</w:t>
      </w:r>
      <w:r>
        <w:rPr>
          <w:spacing w:val="-4"/>
          <w:sz w:val="21"/>
        </w:rPr>
        <w:t xml:space="preserve"> </w:t>
      </w:r>
      <w:r>
        <w:rPr>
          <w:sz w:val="21"/>
        </w:rPr>
        <w:t>or</w:t>
      </w:r>
      <w:r>
        <w:rPr>
          <w:spacing w:val="-4"/>
          <w:sz w:val="21"/>
        </w:rPr>
        <w:t xml:space="preserve"> </w:t>
      </w:r>
      <w:r>
        <w:rPr>
          <w:sz w:val="21"/>
        </w:rPr>
        <w:t>customary</w:t>
      </w:r>
      <w:r>
        <w:rPr>
          <w:spacing w:val="-4"/>
          <w:sz w:val="21"/>
        </w:rPr>
        <w:t xml:space="preserve"> </w:t>
      </w:r>
      <w:r>
        <w:rPr>
          <w:sz w:val="21"/>
        </w:rPr>
        <w:t>procedure</w:t>
      </w:r>
      <w:r>
        <w:rPr>
          <w:spacing w:val="-4"/>
          <w:sz w:val="21"/>
        </w:rPr>
        <w:t xml:space="preserve"> </w:t>
      </w:r>
      <w:r>
        <w:rPr>
          <w:sz w:val="21"/>
        </w:rPr>
        <w:t>or</w:t>
      </w:r>
      <w:r>
        <w:rPr>
          <w:spacing w:val="-4"/>
          <w:sz w:val="21"/>
        </w:rPr>
        <w:t xml:space="preserve"> </w:t>
      </w:r>
      <w:r>
        <w:rPr>
          <w:sz w:val="21"/>
        </w:rPr>
        <w:t>previous</w:t>
      </w:r>
      <w:r>
        <w:rPr>
          <w:spacing w:val="-4"/>
          <w:sz w:val="21"/>
        </w:rPr>
        <w:t xml:space="preserve"> </w:t>
      </w:r>
      <w:r>
        <w:rPr>
          <w:sz w:val="21"/>
        </w:rPr>
        <w:t>decisions</w:t>
      </w:r>
      <w:r>
        <w:rPr>
          <w:spacing w:val="-4"/>
          <w:sz w:val="21"/>
        </w:rPr>
        <w:t xml:space="preserve"> </w:t>
      </w:r>
      <w:r>
        <w:rPr>
          <w:sz w:val="21"/>
        </w:rPr>
        <w:t>or</w:t>
      </w:r>
      <w:r>
        <w:rPr>
          <w:spacing w:val="-4"/>
          <w:sz w:val="21"/>
        </w:rPr>
        <w:t xml:space="preserve"> </w:t>
      </w:r>
      <w:r>
        <w:rPr>
          <w:sz w:val="21"/>
        </w:rPr>
        <w:t>precedents,</w:t>
      </w:r>
      <w:r>
        <w:rPr>
          <w:spacing w:val="-4"/>
          <w:sz w:val="21"/>
        </w:rPr>
        <w:t xml:space="preserve"> </w:t>
      </w:r>
      <w:r>
        <w:rPr>
          <w:sz w:val="21"/>
        </w:rPr>
        <w:t>if</w:t>
      </w:r>
      <w:r>
        <w:rPr>
          <w:spacing w:val="-4"/>
          <w:sz w:val="21"/>
        </w:rPr>
        <w:t xml:space="preserve"> </w:t>
      </w:r>
      <w:r>
        <w:rPr>
          <w:sz w:val="21"/>
        </w:rPr>
        <w:t>any.</w:t>
      </w:r>
      <w:r>
        <w:rPr>
          <w:spacing w:val="-4"/>
          <w:sz w:val="21"/>
        </w:rPr>
        <w:t xml:space="preserve"> </w:t>
      </w:r>
      <w:r>
        <w:rPr>
          <w:sz w:val="21"/>
        </w:rPr>
        <w:t>If</w:t>
      </w:r>
      <w:r>
        <w:rPr>
          <w:spacing w:val="-4"/>
          <w:sz w:val="21"/>
        </w:rPr>
        <w:t xml:space="preserve"> </w:t>
      </w:r>
      <w:r>
        <w:rPr>
          <w:sz w:val="21"/>
        </w:rPr>
        <w:t>the case</w:t>
      </w:r>
      <w:r>
        <w:rPr>
          <w:spacing w:val="-9"/>
          <w:sz w:val="21"/>
        </w:rPr>
        <w:t xml:space="preserve"> </w:t>
      </w:r>
      <w:r>
        <w:rPr>
          <w:sz w:val="21"/>
        </w:rPr>
        <w:t>is</w:t>
      </w:r>
      <w:r>
        <w:rPr>
          <w:spacing w:val="-9"/>
          <w:sz w:val="21"/>
        </w:rPr>
        <w:t xml:space="preserve"> </w:t>
      </w:r>
      <w:r>
        <w:rPr>
          <w:sz w:val="21"/>
        </w:rPr>
        <w:t>based</w:t>
      </w:r>
      <w:r>
        <w:rPr>
          <w:spacing w:val="-9"/>
          <w:sz w:val="21"/>
        </w:rPr>
        <w:t xml:space="preserve"> </w:t>
      </w:r>
      <w:r>
        <w:rPr>
          <w:sz w:val="21"/>
        </w:rPr>
        <w:t>on</w:t>
      </w:r>
      <w:r>
        <w:rPr>
          <w:spacing w:val="-9"/>
          <w:sz w:val="21"/>
        </w:rPr>
        <w:t xml:space="preserve"> </w:t>
      </w:r>
      <w:r>
        <w:rPr>
          <w:sz w:val="21"/>
        </w:rPr>
        <w:t>the</w:t>
      </w:r>
      <w:r>
        <w:rPr>
          <w:spacing w:val="-9"/>
          <w:sz w:val="21"/>
        </w:rPr>
        <w:t xml:space="preserve"> </w:t>
      </w:r>
      <w:r>
        <w:rPr>
          <w:sz w:val="21"/>
        </w:rPr>
        <w:t>provisions</w:t>
      </w:r>
      <w:r>
        <w:rPr>
          <w:spacing w:val="-9"/>
          <w:sz w:val="21"/>
        </w:rPr>
        <w:t xml:space="preserve"> </w:t>
      </w:r>
      <w:r>
        <w:rPr>
          <w:sz w:val="21"/>
        </w:rPr>
        <w:t>of</w:t>
      </w:r>
      <w:r>
        <w:rPr>
          <w:spacing w:val="-9"/>
          <w:sz w:val="21"/>
        </w:rPr>
        <w:t xml:space="preserve"> </w:t>
      </w:r>
      <w:r>
        <w:rPr>
          <w:sz w:val="21"/>
        </w:rPr>
        <w:t>any</w:t>
      </w:r>
      <w:r>
        <w:rPr>
          <w:spacing w:val="-9"/>
          <w:sz w:val="21"/>
        </w:rPr>
        <w:t xml:space="preserve"> </w:t>
      </w:r>
      <w:r>
        <w:rPr>
          <w:sz w:val="21"/>
        </w:rPr>
        <w:t>rules,</w:t>
      </w:r>
      <w:r>
        <w:rPr>
          <w:spacing w:val="-9"/>
          <w:sz w:val="21"/>
        </w:rPr>
        <w:t xml:space="preserve"> </w:t>
      </w:r>
      <w:r>
        <w:rPr>
          <w:sz w:val="21"/>
        </w:rPr>
        <w:t>regulation,</w:t>
      </w:r>
      <w:r>
        <w:rPr>
          <w:spacing w:val="-9"/>
          <w:sz w:val="21"/>
        </w:rPr>
        <w:t xml:space="preserve"> </w:t>
      </w:r>
      <w:r>
        <w:rPr>
          <w:sz w:val="21"/>
        </w:rPr>
        <w:t>statute,</w:t>
      </w:r>
      <w:r>
        <w:rPr>
          <w:spacing w:val="-9"/>
          <w:sz w:val="21"/>
        </w:rPr>
        <w:t xml:space="preserve"> </w:t>
      </w:r>
      <w:r>
        <w:rPr>
          <w:sz w:val="21"/>
        </w:rPr>
        <w:t>or</w:t>
      </w:r>
      <w:r>
        <w:rPr>
          <w:spacing w:val="-9"/>
          <w:sz w:val="21"/>
        </w:rPr>
        <w:t xml:space="preserve"> </w:t>
      </w:r>
      <w:r>
        <w:rPr>
          <w:sz w:val="21"/>
        </w:rPr>
        <w:t>past</w:t>
      </w:r>
      <w:r>
        <w:rPr>
          <w:spacing w:val="-9"/>
          <w:sz w:val="21"/>
        </w:rPr>
        <w:t xml:space="preserve"> </w:t>
      </w:r>
      <w:r>
        <w:rPr>
          <w:sz w:val="21"/>
        </w:rPr>
        <w:t>precedent,</w:t>
      </w:r>
      <w:r>
        <w:rPr>
          <w:spacing w:val="-9"/>
          <w:sz w:val="21"/>
        </w:rPr>
        <w:t xml:space="preserve"> </w:t>
      </w:r>
      <w:r>
        <w:rPr>
          <w:sz w:val="21"/>
        </w:rPr>
        <w:t>action</w:t>
      </w:r>
      <w:r>
        <w:rPr>
          <w:spacing w:val="-9"/>
          <w:sz w:val="21"/>
        </w:rPr>
        <w:t xml:space="preserve"> </w:t>
      </w:r>
      <w:r>
        <w:rPr>
          <w:sz w:val="21"/>
        </w:rPr>
        <w:t>to</w:t>
      </w:r>
      <w:r>
        <w:rPr>
          <w:spacing w:val="-9"/>
          <w:sz w:val="21"/>
        </w:rPr>
        <w:t xml:space="preserve"> </w:t>
      </w:r>
      <w:r>
        <w:rPr>
          <w:sz w:val="21"/>
        </w:rPr>
        <w:t>be</w:t>
      </w:r>
      <w:r>
        <w:rPr>
          <w:spacing w:val="-9"/>
          <w:sz w:val="21"/>
        </w:rPr>
        <w:t xml:space="preserve"> </w:t>
      </w:r>
      <w:r>
        <w:rPr>
          <w:sz w:val="21"/>
        </w:rPr>
        <w:t>taken</w:t>
      </w:r>
      <w:r>
        <w:rPr>
          <w:spacing w:val="-9"/>
          <w:sz w:val="21"/>
        </w:rPr>
        <w:t xml:space="preserve"> </w:t>
      </w:r>
      <w:r>
        <w:rPr>
          <w:sz w:val="21"/>
        </w:rPr>
        <w:t>will also be suggested;</w:t>
      </w:r>
    </w:p>
    <w:p w14:paraId="44DF84FE" w14:textId="77777777" w:rsidR="00C8652D" w:rsidRDefault="00000000">
      <w:pPr>
        <w:pStyle w:val="ListParagraph"/>
        <w:numPr>
          <w:ilvl w:val="0"/>
          <w:numId w:val="96"/>
        </w:numPr>
        <w:tabs>
          <w:tab w:val="left" w:pos="1176"/>
        </w:tabs>
        <w:spacing w:before="144" w:line="276" w:lineRule="auto"/>
        <w:ind w:right="149"/>
        <w:jc w:val="both"/>
        <w:rPr>
          <w:sz w:val="21"/>
        </w:rPr>
      </w:pPr>
      <w:r>
        <w:rPr>
          <w:sz w:val="21"/>
        </w:rPr>
        <w:t xml:space="preserve">If the inclusion of any information in the note is likely to obscure the main point at issue or makes the </w:t>
      </w:r>
      <w:r>
        <w:rPr>
          <w:spacing w:val="-2"/>
          <w:sz w:val="21"/>
        </w:rPr>
        <w:t>note</w:t>
      </w:r>
      <w:r>
        <w:rPr>
          <w:spacing w:val="-4"/>
          <w:sz w:val="21"/>
        </w:rPr>
        <w:t xml:space="preserve"> </w:t>
      </w:r>
      <w:r>
        <w:rPr>
          <w:spacing w:val="-2"/>
          <w:sz w:val="21"/>
        </w:rPr>
        <w:t>unnecessarily</w:t>
      </w:r>
      <w:r>
        <w:rPr>
          <w:spacing w:val="-4"/>
          <w:sz w:val="21"/>
        </w:rPr>
        <w:t xml:space="preserve"> </w:t>
      </w:r>
      <w:r>
        <w:rPr>
          <w:spacing w:val="-2"/>
          <w:sz w:val="21"/>
        </w:rPr>
        <w:t>lengthy,</w:t>
      </w:r>
      <w:r>
        <w:rPr>
          <w:spacing w:val="-4"/>
          <w:sz w:val="21"/>
        </w:rPr>
        <w:t xml:space="preserve"> </w:t>
      </w:r>
      <w:r>
        <w:rPr>
          <w:spacing w:val="-2"/>
          <w:sz w:val="21"/>
        </w:rPr>
        <w:t>a</w:t>
      </w:r>
      <w:r>
        <w:rPr>
          <w:spacing w:val="-4"/>
          <w:sz w:val="21"/>
        </w:rPr>
        <w:t xml:space="preserve"> </w:t>
      </w:r>
      <w:r>
        <w:rPr>
          <w:spacing w:val="-2"/>
          <w:sz w:val="21"/>
        </w:rPr>
        <w:t>separate</w:t>
      </w:r>
      <w:r>
        <w:rPr>
          <w:spacing w:val="-4"/>
          <w:sz w:val="21"/>
        </w:rPr>
        <w:t xml:space="preserve"> </w:t>
      </w:r>
      <w:r>
        <w:rPr>
          <w:spacing w:val="-2"/>
          <w:sz w:val="21"/>
        </w:rPr>
        <w:t>statement</w:t>
      </w:r>
      <w:r>
        <w:rPr>
          <w:spacing w:val="-4"/>
          <w:sz w:val="21"/>
        </w:rPr>
        <w:t xml:space="preserve"> </w:t>
      </w:r>
      <w:r>
        <w:rPr>
          <w:spacing w:val="-2"/>
          <w:sz w:val="21"/>
        </w:rPr>
        <w:t>or</w:t>
      </w:r>
      <w:r>
        <w:rPr>
          <w:spacing w:val="-4"/>
          <w:sz w:val="21"/>
        </w:rPr>
        <w:t xml:space="preserve"> </w:t>
      </w:r>
      <w:r>
        <w:rPr>
          <w:spacing w:val="-2"/>
          <w:sz w:val="21"/>
        </w:rPr>
        <w:t>appendix</w:t>
      </w:r>
      <w:r>
        <w:rPr>
          <w:spacing w:val="-4"/>
          <w:sz w:val="21"/>
        </w:rPr>
        <w:t xml:space="preserve"> </w:t>
      </w:r>
      <w:r>
        <w:rPr>
          <w:spacing w:val="-2"/>
          <w:sz w:val="21"/>
        </w:rPr>
        <w:t>giving</w:t>
      </w:r>
      <w:r>
        <w:rPr>
          <w:spacing w:val="-4"/>
          <w:sz w:val="21"/>
        </w:rPr>
        <w:t xml:space="preserve"> </w:t>
      </w:r>
      <w:r>
        <w:rPr>
          <w:spacing w:val="-2"/>
          <w:sz w:val="21"/>
        </w:rPr>
        <w:t>the</w:t>
      </w:r>
      <w:r>
        <w:rPr>
          <w:spacing w:val="-4"/>
          <w:sz w:val="21"/>
        </w:rPr>
        <w:t xml:space="preserve"> </w:t>
      </w:r>
      <w:r>
        <w:rPr>
          <w:spacing w:val="-2"/>
          <w:sz w:val="21"/>
        </w:rPr>
        <w:t>information</w:t>
      </w:r>
      <w:r>
        <w:rPr>
          <w:spacing w:val="-4"/>
          <w:sz w:val="21"/>
        </w:rPr>
        <w:t xml:space="preserve"> </w:t>
      </w:r>
      <w:r>
        <w:rPr>
          <w:spacing w:val="-2"/>
          <w:sz w:val="21"/>
        </w:rPr>
        <w:t>will</w:t>
      </w:r>
      <w:r>
        <w:rPr>
          <w:spacing w:val="-4"/>
          <w:sz w:val="21"/>
        </w:rPr>
        <w:t xml:space="preserve"> </w:t>
      </w:r>
      <w:r>
        <w:rPr>
          <w:spacing w:val="-2"/>
          <w:sz w:val="21"/>
        </w:rPr>
        <w:t>be</w:t>
      </w:r>
      <w:r>
        <w:rPr>
          <w:spacing w:val="-4"/>
          <w:sz w:val="21"/>
        </w:rPr>
        <w:t xml:space="preserve"> </w:t>
      </w:r>
      <w:r>
        <w:rPr>
          <w:spacing w:val="-2"/>
          <w:sz w:val="21"/>
        </w:rPr>
        <w:t>placed</w:t>
      </w:r>
      <w:r>
        <w:rPr>
          <w:spacing w:val="-4"/>
          <w:sz w:val="21"/>
        </w:rPr>
        <w:t xml:space="preserve"> </w:t>
      </w:r>
      <w:r>
        <w:rPr>
          <w:spacing w:val="-2"/>
          <w:sz w:val="21"/>
        </w:rPr>
        <w:t>on</w:t>
      </w:r>
      <w:r>
        <w:rPr>
          <w:spacing w:val="-4"/>
          <w:sz w:val="21"/>
        </w:rPr>
        <w:t xml:space="preserve"> </w:t>
      </w:r>
      <w:r>
        <w:rPr>
          <w:spacing w:val="-2"/>
          <w:sz w:val="21"/>
        </w:rPr>
        <w:t>the file;</w:t>
      </w:r>
    </w:p>
    <w:p w14:paraId="4DFDEA7A"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21191ADF" w14:textId="77777777" w:rsidR="00C8652D" w:rsidRDefault="00C8652D">
      <w:pPr>
        <w:pStyle w:val="BodyText"/>
        <w:spacing w:before="102"/>
      </w:pPr>
    </w:p>
    <w:p w14:paraId="5B289A9A" w14:textId="77777777" w:rsidR="00C8652D" w:rsidRDefault="00000000">
      <w:pPr>
        <w:pStyle w:val="ListParagraph"/>
        <w:numPr>
          <w:ilvl w:val="0"/>
          <w:numId w:val="96"/>
        </w:numPr>
        <w:tabs>
          <w:tab w:val="left" w:pos="1173"/>
          <w:tab w:val="left" w:pos="1176"/>
        </w:tabs>
        <w:spacing w:before="0" w:line="276" w:lineRule="auto"/>
        <w:ind w:right="149"/>
        <w:jc w:val="both"/>
        <w:rPr>
          <w:sz w:val="21"/>
        </w:rPr>
      </w:pPr>
      <w:r>
        <w:rPr>
          <w:spacing w:val="-2"/>
          <w:sz w:val="21"/>
        </w:rPr>
        <w:t>The</w:t>
      </w:r>
      <w:r>
        <w:rPr>
          <w:spacing w:val="-12"/>
          <w:sz w:val="21"/>
        </w:rPr>
        <w:t xml:space="preserve"> </w:t>
      </w:r>
      <w:r>
        <w:rPr>
          <w:spacing w:val="-2"/>
          <w:sz w:val="21"/>
        </w:rPr>
        <w:t>last</w:t>
      </w:r>
      <w:r>
        <w:rPr>
          <w:spacing w:val="-11"/>
          <w:sz w:val="21"/>
        </w:rPr>
        <w:t xml:space="preserve"> </w:t>
      </w:r>
      <w:r>
        <w:rPr>
          <w:spacing w:val="-2"/>
          <w:sz w:val="21"/>
        </w:rPr>
        <w:t>paragraph</w:t>
      </w:r>
      <w:r>
        <w:rPr>
          <w:spacing w:val="-11"/>
          <w:sz w:val="21"/>
        </w:rPr>
        <w:t xml:space="preserve"> </w:t>
      </w:r>
      <w:r>
        <w:rPr>
          <w:spacing w:val="-2"/>
          <w:sz w:val="21"/>
        </w:rPr>
        <w:t>of</w:t>
      </w:r>
      <w:r>
        <w:rPr>
          <w:spacing w:val="-11"/>
          <w:sz w:val="21"/>
        </w:rPr>
        <w:t xml:space="preserve"> </w:t>
      </w:r>
      <w:r>
        <w:rPr>
          <w:spacing w:val="-2"/>
          <w:sz w:val="21"/>
        </w:rPr>
        <w:t>the</w:t>
      </w:r>
      <w:r>
        <w:rPr>
          <w:spacing w:val="-11"/>
          <w:sz w:val="21"/>
        </w:rPr>
        <w:t xml:space="preserve"> </w:t>
      </w:r>
      <w:r>
        <w:rPr>
          <w:spacing w:val="-2"/>
          <w:sz w:val="21"/>
        </w:rPr>
        <w:t>note</w:t>
      </w:r>
      <w:r>
        <w:rPr>
          <w:spacing w:val="-11"/>
          <w:sz w:val="21"/>
        </w:rPr>
        <w:t xml:space="preserve"> </w:t>
      </w:r>
      <w:r>
        <w:rPr>
          <w:spacing w:val="-2"/>
          <w:sz w:val="21"/>
        </w:rPr>
        <w:t>should</w:t>
      </w:r>
      <w:r>
        <w:rPr>
          <w:spacing w:val="-11"/>
          <w:sz w:val="21"/>
        </w:rPr>
        <w:t xml:space="preserve"> </w:t>
      </w:r>
      <w:r>
        <w:rPr>
          <w:spacing w:val="-2"/>
          <w:sz w:val="21"/>
        </w:rPr>
        <w:t>invariably</w:t>
      </w:r>
      <w:r>
        <w:rPr>
          <w:spacing w:val="-11"/>
          <w:sz w:val="21"/>
        </w:rPr>
        <w:t xml:space="preserve"> </w:t>
      </w:r>
      <w:r>
        <w:rPr>
          <w:spacing w:val="-2"/>
          <w:sz w:val="21"/>
        </w:rPr>
        <w:t>state</w:t>
      </w:r>
      <w:r>
        <w:rPr>
          <w:spacing w:val="-12"/>
          <w:sz w:val="21"/>
        </w:rPr>
        <w:t xml:space="preserve"> </w:t>
      </w:r>
      <w:r>
        <w:rPr>
          <w:spacing w:val="-2"/>
          <w:sz w:val="21"/>
        </w:rPr>
        <w:t>precisely</w:t>
      </w:r>
      <w:r>
        <w:rPr>
          <w:spacing w:val="-11"/>
          <w:sz w:val="21"/>
        </w:rPr>
        <w:t xml:space="preserve"> </w:t>
      </w:r>
      <w:r>
        <w:rPr>
          <w:spacing w:val="-2"/>
          <w:sz w:val="21"/>
        </w:rPr>
        <w:t>the</w:t>
      </w:r>
      <w:r>
        <w:rPr>
          <w:spacing w:val="-11"/>
          <w:sz w:val="21"/>
        </w:rPr>
        <w:t xml:space="preserve"> </w:t>
      </w:r>
      <w:r>
        <w:rPr>
          <w:spacing w:val="-2"/>
          <w:sz w:val="21"/>
        </w:rPr>
        <w:t>question</w:t>
      </w:r>
      <w:r>
        <w:rPr>
          <w:spacing w:val="-11"/>
          <w:sz w:val="21"/>
        </w:rPr>
        <w:t xml:space="preserve"> </w:t>
      </w:r>
      <w:r>
        <w:rPr>
          <w:spacing w:val="-2"/>
          <w:sz w:val="21"/>
        </w:rPr>
        <w:t>or</w:t>
      </w:r>
      <w:r>
        <w:rPr>
          <w:spacing w:val="-11"/>
          <w:sz w:val="21"/>
        </w:rPr>
        <w:t xml:space="preserve"> </w:t>
      </w:r>
      <w:r>
        <w:rPr>
          <w:spacing w:val="-2"/>
          <w:sz w:val="21"/>
        </w:rPr>
        <w:t>questions</w:t>
      </w:r>
      <w:r>
        <w:rPr>
          <w:spacing w:val="-11"/>
          <w:sz w:val="21"/>
        </w:rPr>
        <w:t xml:space="preserve"> </w:t>
      </w:r>
      <w:r>
        <w:rPr>
          <w:spacing w:val="-2"/>
          <w:sz w:val="21"/>
        </w:rPr>
        <w:t>for</w:t>
      </w:r>
      <w:r>
        <w:rPr>
          <w:spacing w:val="-11"/>
          <w:sz w:val="21"/>
        </w:rPr>
        <w:t xml:space="preserve"> </w:t>
      </w:r>
      <w:r>
        <w:rPr>
          <w:spacing w:val="-2"/>
          <w:sz w:val="21"/>
        </w:rPr>
        <w:t xml:space="preserve">consideration. </w:t>
      </w:r>
      <w:r>
        <w:rPr>
          <w:sz w:val="21"/>
        </w:rPr>
        <w:t>or point on which the orders of the Chairman are required;</w:t>
      </w:r>
    </w:p>
    <w:p w14:paraId="3FBFEBA0" w14:textId="77777777" w:rsidR="00C8652D" w:rsidRDefault="00000000">
      <w:pPr>
        <w:pStyle w:val="ListParagraph"/>
        <w:numPr>
          <w:ilvl w:val="0"/>
          <w:numId w:val="96"/>
        </w:numPr>
        <w:tabs>
          <w:tab w:val="left" w:pos="1176"/>
        </w:tabs>
        <w:spacing w:before="146" w:line="278" w:lineRule="auto"/>
        <w:ind w:right="151"/>
        <w:jc w:val="both"/>
        <w:rPr>
          <w:sz w:val="21"/>
        </w:rPr>
      </w:pPr>
      <w:r>
        <w:rPr>
          <w:sz w:val="21"/>
        </w:rPr>
        <w:t>The</w:t>
      </w:r>
      <w:r>
        <w:rPr>
          <w:spacing w:val="-10"/>
          <w:sz w:val="21"/>
        </w:rPr>
        <w:t xml:space="preserve"> </w:t>
      </w:r>
      <w:r>
        <w:rPr>
          <w:sz w:val="21"/>
        </w:rPr>
        <w:t>note</w:t>
      </w:r>
      <w:r>
        <w:rPr>
          <w:spacing w:val="-10"/>
          <w:sz w:val="21"/>
        </w:rPr>
        <w:t xml:space="preserve"> </w:t>
      </w:r>
      <w:r>
        <w:rPr>
          <w:sz w:val="21"/>
        </w:rPr>
        <w:t>should</w:t>
      </w:r>
      <w:r>
        <w:rPr>
          <w:spacing w:val="-10"/>
          <w:sz w:val="21"/>
        </w:rPr>
        <w:t xml:space="preserve"> </w:t>
      </w:r>
      <w:r>
        <w:rPr>
          <w:sz w:val="21"/>
        </w:rPr>
        <w:t>be</w:t>
      </w:r>
      <w:r>
        <w:rPr>
          <w:spacing w:val="-10"/>
          <w:sz w:val="21"/>
        </w:rPr>
        <w:t xml:space="preserve"> </w:t>
      </w:r>
      <w:r>
        <w:rPr>
          <w:sz w:val="21"/>
        </w:rPr>
        <w:t>neatly</w:t>
      </w:r>
      <w:r>
        <w:rPr>
          <w:spacing w:val="-10"/>
          <w:sz w:val="21"/>
        </w:rPr>
        <w:t xml:space="preserve"> </w:t>
      </w:r>
      <w:r>
        <w:rPr>
          <w:sz w:val="21"/>
        </w:rPr>
        <w:t>typed</w:t>
      </w:r>
      <w:r>
        <w:rPr>
          <w:spacing w:val="-10"/>
          <w:sz w:val="21"/>
        </w:rPr>
        <w:t xml:space="preserve"> </w:t>
      </w:r>
      <w:r>
        <w:rPr>
          <w:sz w:val="21"/>
        </w:rPr>
        <w:t>in</w:t>
      </w:r>
      <w:r>
        <w:rPr>
          <w:spacing w:val="-10"/>
          <w:sz w:val="21"/>
        </w:rPr>
        <w:t xml:space="preserve"> </w:t>
      </w:r>
      <w:r>
        <w:rPr>
          <w:sz w:val="21"/>
        </w:rPr>
        <w:t>1.5</w:t>
      </w:r>
      <w:r>
        <w:rPr>
          <w:spacing w:val="-10"/>
          <w:sz w:val="21"/>
        </w:rPr>
        <w:t xml:space="preserve"> </w:t>
      </w:r>
      <w:r>
        <w:rPr>
          <w:sz w:val="21"/>
        </w:rPr>
        <w:t>spacing</w:t>
      </w:r>
      <w:r>
        <w:rPr>
          <w:spacing w:val="-10"/>
          <w:sz w:val="21"/>
        </w:rPr>
        <w:t xml:space="preserve"> </w:t>
      </w:r>
      <w:r>
        <w:rPr>
          <w:sz w:val="21"/>
        </w:rPr>
        <w:t>with</w:t>
      </w:r>
      <w:r>
        <w:rPr>
          <w:spacing w:val="-10"/>
          <w:sz w:val="21"/>
        </w:rPr>
        <w:t xml:space="preserve"> </w:t>
      </w:r>
      <w:r>
        <w:rPr>
          <w:sz w:val="21"/>
        </w:rPr>
        <w:t>a</w:t>
      </w:r>
      <w:r>
        <w:rPr>
          <w:spacing w:val="-10"/>
          <w:sz w:val="21"/>
        </w:rPr>
        <w:t xml:space="preserve"> </w:t>
      </w:r>
      <w:r>
        <w:rPr>
          <w:sz w:val="21"/>
        </w:rPr>
        <w:t>quarter</w:t>
      </w:r>
      <w:r>
        <w:rPr>
          <w:spacing w:val="-10"/>
          <w:sz w:val="21"/>
        </w:rPr>
        <w:t xml:space="preserve"> </w:t>
      </w:r>
      <w:r>
        <w:rPr>
          <w:sz w:val="21"/>
        </w:rPr>
        <w:t>margin</w:t>
      </w:r>
      <w:r>
        <w:rPr>
          <w:spacing w:val="-10"/>
          <w:sz w:val="21"/>
        </w:rPr>
        <w:t xml:space="preserve"> </w:t>
      </w:r>
      <w:r>
        <w:rPr>
          <w:sz w:val="21"/>
        </w:rPr>
        <w:t>on</w:t>
      </w:r>
      <w:r>
        <w:rPr>
          <w:spacing w:val="-10"/>
          <w:sz w:val="21"/>
        </w:rPr>
        <w:t xml:space="preserve"> </w:t>
      </w:r>
      <w:r>
        <w:rPr>
          <w:sz w:val="21"/>
        </w:rPr>
        <w:t>green</w:t>
      </w:r>
      <w:r>
        <w:rPr>
          <w:spacing w:val="-10"/>
          <w:sz w:val="21"/>
        </w:rPr>
        <w:t xml:space="preserve"> </w:t>
      </w:r>
      <w:r>
        <w:rPr>
          <w:sz w:val="21"/>
        </w:rPr>
        <w:t>note-sheet</w:t>
      </w:r>
      <w:r>
        <w:rPr>
          <w:spacing w:val="-10"/>
          <w:sz w:val="21"/>
        </w:rPr>
        <w:t xml:space="preserve"> </w:t>
      </w:r>
      <w:r>
        <w:rPr>
          <w:sz w:val="21"/>
        </w:rPr>
        <w:t>and</w:t>
      </w:r>
      <w:r>
        <w:rPr>
          <w:spacing w:val="-10"/>
          <w:sz w:val="21"/>
        </w:rPr>
        <w:t xml:space="preserve"> </w:t>
      </w:r>
      <w:r>
        <w:rPr>
          <w:sz w:val="21"/>
        </w:rPr>
        <w:t>should</w:t>
      </w:r>
      <w:r>
        <w:rPr>
          <w:spacing w:val="-10"/>
          <w:sz w:val="21"/>
        </w:rPr>
        <w:t xml:space="preserve"> </w:t>
      </w:r>
      <w:r>
        <w:rPr>
          <w:sz w:val="21"/>
        </w:rPr>
        <w:t>not contain erasures, additions or interpolations;</w:t>
      </w:r>
    </w:p>
    <w:p w14:paraId="40BF1F42" w14:textId="77777777" w:rsidR="00C8652D" w:rsidRDefault="00000000">
      <w:pPr>
        <w:pStyle w:val="ListParagraph"/>
        <w:numPr>
          <w:ilvl w:val="0"/>
          <w:numId w:val="96"/>
        </w:numPr>
        <w:tabs>
          <w:tab w:val="left" w:pos="1176"/>
        </w:tabs>
        <w:spacing w:before="143" w:line="276" w:lineRule="auto"/>
        <w:ind w:right="151"/>
        <w:jc w:val="both"/>
        <w:rPr>
          <w:sz w:val="21"/>
        </w:rPr>
      </w:pPr>
      <w:r>
        <w:rPr>
          <w:sz w:val="21"/>
        </w:rPr>
        <w:t>The self-contained note to the Chairman should be submitted through the Joint Secretary/Additional Secretary/Secretary and Secretary-General; and</w:t>
      </w:r>
    </w:p>
    <w:p w14:paraId="7F1F0169" w14:textId="77777777" w:rsidR="00C8652D" w:rsidRDefault="00000000">
      <w:pPr>
        <w:pStyle w:val="ListParagraph"/>
        <w:numPr>
          <w:ilvl w:val="0"/>
          <w:numId w:val="96"/>
        </w:numPr>
        <w:tabs>
          <w:tab w:val="left" w:pos="1170"/>
          <w:tab w:val="left" w:pos="1176"/>
        </w:tabs>
        <w:spacing w:before="145" w:line="278" w:lineRule="auto"/>
        <w:ind w:right="150"/>
        <w:jc w:val="both"/>
        <w:rPr>
          <w:sz w:val="21"/>
        </w:rPr>
      </w:pPr>
      <w:r>
        <w:rPr>
          <w:sz w:val="21"/>
        </w:rPr>
        <w:t>Sufficient blank space (at least 10 cm) will be left at the bottom part of the note sheet to obtain the orders on the same page. In case the note is ending at the bottom of the page, adjustment to margins, fonts or line spacing will be done to either create the space or carry the material over to the next page.</w:t>
      </w:r>
    </w:p>
    <w:p w14:paraId="63862290" w14:textId="77777777" w:rsidR="00C8652D" w:rsidRDefault="00000000">
      <w:pPr>
        <w:pStyle w:val="BodyText"/>
        <w:spacing w:before="141" w:line="278" w:lineRule="auto"/>
        <w:ind w:left="155" w:right="151" w:firstLine="508"/>
        <w:jc w:val="both"/>
      </w:pPr>
      <w:r>
        <w:t>In the files in which the Orders of the Chairman are to be obtained, the last para of the note should clearly bring out the issue on which Hon’ble Chairman’s Orders are needed.</w:t>
      </w:r>
      <w:r>
        <w:rPr>
          <w:spacing w:val="-2"/>
        </w:rPr>
        <w:t xml:space="preserve"> </w:t>
      </w:r>
      <w:r>
        <w:t>Thus, this para should be self-contained. For example,</w:t>
      </w:r>
      <w:r>
        <w:rPr>
          <w:spacing w:val="-14"/>
        </w:rPr>
        <w:t xml:space="preserve"> </w:t>
      </w:r>
      <w:r>
        <w:t>in</w:t>
      </w:r>
      <w:r>
        <w:rPr>
          <w:spacing w:val="-13"/>
        </w:rPr>
        <w:t xml:space="preserve"> </w:t>
      </w:r>
      <w:r>
        <w:t>a</w:t>
      </w:r>
      <w:r>
        <w:rPr>
          <w:spacing w:val="-13"/>
        </w:rPr>
        <w:t xml:space="preserve"> </w:t>
      </w:r>
      <w:r>
        <w:t>file</w:t>
      </w:r>
      <w:r>
        <w:rPr>
          <w:spacing w:val="-13"/>
        </w:rPr>
        <w:t xml:space="preserve"> </w:t>
      </w:r>
      <w:r>
        <w:t>relating</w:t>
      </w:r>
      <w:r>
        <w:rPr>
          <w:spacing w:val="-13"/>
        </w:rPr>
        <w:t xml:space="preserve"> </w:t>
      </w:r>
      <w:r>
        <w:t>to</w:t>
      </w:r>
      <w:r>
        <w:rPr>
          <w:spacing w:val="-13"/>
        </w:rPr>
        <w:t xml:space="preserve"> </w:t>
      </w:r>
      <w:r>
        <w:t>obtaining</w:t>
      </w:r>
      <w:r>
        <w:rPr>
          <w:spacing w:val="-13"/>
        </w:rPr>
        <w:t xml:space="preserve"> </w:t>
      </w:r>
      <w:r>
        <w:t>the</w:t>
      </w:r>
      <w:r>
        <w:rPr>
          <w:spacing w:val="-13"/>
        </w:rPr>
        <w:t xml:space="preserve"> </w:t>
      </w:r>
      <w:r>
        <w:t>Orders</w:t>
      </w:r>
      <w:r>
        <w:rPr>
          <w:spacing w:val="-14"/>
        </w:rPr>
        <w:t xml:space="preserve"> </w:t>
      </w:r>
      <w:r>
        <w:t>of</w:t>
      </w:r>
      <w:r>
        <w:rPr>
          <w:spacing w:val="-13"/>
        </w:rPr>
        <w:t xml:space="preserve"> </w:t>
      </w:r>
      <w:r>
        <w:t>Hon’ble</w:t>
      </w:r>
      <w:r>
        <w:rPr>
          <w:spacing w:val="-13"/>
        </w:rPr>
        <w:t xml:space="preserve"> </w:t>
      </w:r>
      <w:r>
        <w:t>Chairman</w:t>
      </w:r>
      <w:r>
        <w:rPr>
          <w:spacing w:val="-13"/>
        </w:rPr>
        <w:t xml:space="preserve"> </w:t>
      </w:r>
      <w:r>
        <w:t>for</w:t>
      </w:r>
      <w:r>
        <w:rPr>
          <w:spacing w:val="-13"/>
        </w:rPr>
        <w:t xml:space="preserve"> </w:t>
      </w:r>
      <w:r>
        <w:t>Field/Study</w:t>
      </w:r>
      <w:r>
        <w:rPr>
          <w:spacing w:val="-13"/>
        </w:rPr>
        <w:t xml:space="preserve"> </w:t>
      </w:r>
      <w:r>
        <w:t>Visit</w:t>
      </w:r>
      <w:r>
        <w:rPr>
          <w:spacing w:val="-13"/>
        </w:rPr>
        <w:t xml:space="preserve"> </w:t>
      </w:r>
      <w:r>
        <w:t>of</w:t>
      </w:r>
      <w:r>
        <w:rPr>
          <w:spacing w:val="-13"/>
        </w:rPr>
        <w:t xml:space="preserve"> </w:t>
      </w:r>
      <w:r>
        <w:t>a</w:t>
      </w:r>
      <w:r>
        <w:rPr>
          <w:spacing w:val="-14"/>
        </w:rPr>
        <w:t xml:space="preserve"> </w:t>
      </w:r>
      <w:r>
        <w:t>Department-related Standing Committee, the last para should read as follows:-</w:t>
      </w:r>
    </w:p>
    <w:p w14:paraId="2BE8CD40" w14:textId="77777777" w:rsidR="00C8652D" w:rsidRDefault="00000000">
      <w:pPr>
        <w:pStyle w:val="BodyText"/>
        <w:spacing w:before="142" w:line="278" w:lineRule="auto"/>
        <w:ind w:left="155" w:right="149" w:firstLine="508"/>
        <w:jc w:val="both"/>
      </w:pPr>
      <w:r>
        <w:t>“Accordingly,</w:t>
      </w:r>
      <w:r>
        <w:rPr>
          <w:spacing w:val="-6"/>
        </w:rPr>
        <w:t xml:space="preserve"> </w:t>
      </w:r>
      <w:r>
        <w:t>approval</w:t>
      </w:r>
      <w:r>
        <w:rPr>
          <w:spacing w:val="-6"/>
        </w:rPr>
        <w:t xml:space="preserve"> </w:t>
      </w:r>
      <w:r>
        <w:t>of</w:t>
      </w:r>
      <w:r>
        <w:rPr>
          <w:spacing w:val="-6"/>
        </w:rPr>
        <w:t xml:space="preserve"> </w:t>
      </w:r>
      <w:r>
        <w:t>the</w:t>
      </w:r>
      <w:r>
        <w:rPr>
          <w:spacing w:val="-6"/>
        </w:rPr>
        <w:t xml:space="preserve"> </w:t>
      </w:r>
      <w:r>
        <w:t>Hon’ble</w:t>
      </w:r>
      <w:r>
        <w:rPr>
          <w:spacing w:val="-6"/>
        </w:rPr>
        <w:t xml:space="preserve"> </w:t>
      </w:r>
      <w:r>
        <w:t>Chairman</w:t>
      </w:r>
      <w:r>
        <w:rPr>
          <w:spacing w:val="-6"/>
        </w:rPr>
        <w:t xml:space="preserve"> </w:t>
      </w:r>
      <w:r>
        <w:t>is</w:t>
      </w:r>
      <w:r>
        <w:rPr>
          <w:spacing w:val="-6"/>
        </w:rPr>
        <w:t xml:space="preserve"> </w:t>
      </w:r>
      <w:r>
        <w:t>sought</w:t>
      </w:r>
      <w:r>
        <w:rPr>
          <w:spacing w:val="-6"/>
        </w:rPr>
        <w:t xml:space="preserve"> </w:t>
      </w:r>
      <w:r>
        <w:t>to</w:t>
      </w:r>
      <w:r>
        <w:rPr>
          <w:spacing w:val="-6"/>
        </w:rPr>
        <w:t xml:space="preserve"> </w:t>
      </w:r>
      <w:r>
        <w:t>the</w:t>
      </w:r>
      <w:r>
        <w:rPr>
          <w:spacing w:val="-6"/>
        </w:rPr>
        <w:t xml:space="preserve"> </w:t>
      </w:r>
      <w:r>
        <w:t>request</w:t>
      </w:r>
      <w:r>
        <w:rPr>
          <w:spacing w:val="-6"/>
        </w:rPr>
        <w:t xml:space="preserve"> </w:t>
      </w:r>
      <w:r>
        <w:t>of</w:t>
      </w:r>
      <w:r>
        <w:rPr>
          <w:spacing w:val="-6"/>
        </w:rPr>
        <w:t xml:space="preserve"> </w:t>
      </w:r>
      <w:r>
        <w:t>the</w:t>
      </w:r>
      <w:r>
        <w:rPr>
          <w:spacing w:val="-6"/>
        </w:rPr>
        <w:t xml:space="preserve"> </w:t>
      </w:r>
      <w:r>
        <w:t>Chairman</w:t>
      </w:r>
      <w:r>
        <w:rPr>
          <w:spacing w:val="-6"/>
        </w:rPr>
        <w:t xml:space="preserve"> </w:t>
      </w:r>
      <w:r>
        <w:t>of</w:t>
      </w:r>
      <w:r>
        <w:rPr>
          <w:spacing w:val="-6"/>
        </w:rPr>
        <w:t xml:space="preserve"> </w:t>
      </w:r>
      <w:r>
        <w:t>the</w:t>
      </w:r>
      <w:r>
        <w:rPr>
          <w:spacing w:val="-6"/>
        </w:rPr>
        <w:t xml:space="preserve"> </w:t>
      </w:r>
      <w:r>
        <w:t>Department- related Standing Committee on….. to visit Kolkata,</w:t>
      </w:r>
      <w:r>
        <w:rPr>
          <w:spacing w:val="-1"/>
        </w:rPr>
        <w:t xml:space="preserve"> </w:t>
      </w:r>
      <w:r>
        <w:t>Andaman and Nicobar Islands, Chennai, Mumbai, Dadra and Nagar Haveli and Daman and Diu sometimes between 16th January, 2008 and 8th February, 2008 for on the spot study of</w:t>
      </w:r>
      <w:r>
        <w:rPr>
          <w:spacing w:val="80"/>
        </w:rPr>
        <w:t xml:space="preserve">   </w:t>
      </w:r>
      <w:r>
        <w:t>may be obtained”.</w:t>
      </w:r>
    </w:p>
    <w:p w14:paraId="1D16C90C" w14:textId="77777777" w:rsidR="00C8652D" w:rsidRDefault="00000000">
      <w:pPr>
        <w:pStyle w:val="ListParagraph"/>
        <w:numPr>
          <w:ilvl w:val="1"/>
          <w:numId w:val="104"/>
        </w:numPr>
        <w:tabs>
          <w:tab w:val="left" w:pos="1090"/>
          <w:tab w:val="left" w:leader="hyphen" w:pos="4152"/>
        </w:tabs>
        <w:spacing w:before="142"/>
        <w:ind w:left="1090" w:hanging="426"/>
        <w:rPr>
          <w:sz w:val="21"/>
        </w:rPr>
      </w:pPr>
      <w:r>
        <w:rPr>
          <w:b/>
          <w:sz w:val="21"/>
        </w:rPr>
        <w:t>General</w:t>
      </w:r>
      <w:r>
        <w:rPr>
          <w:b/>
          <w:spacing w:val="3"/>
          <w:sz w:val="21"/>
        </w:rPr>
        <w:t xml:space="preserve"> </w:t>
      </w:r>
      <w:r>
        <w:rPr>
          <w:b/>
          <w:sz w:val="21"/>
        </w:rPr>
        <w:t>instructions</w:t>
      </w:r>
      <w:r>
        <w:rPr>
          <w:b/>
          <w:spacing w:val="3"/>
          <w:sz w:val="21"/>
        </w:rPr>
        <w:t xml:space="preserve"> </w:t>
      </w:r>
      <w:r>
        <w:rPr>
          <w:b/>
          <w:sz w:val="21"/>
        </w:rPr>
        <w:t>on</w:t>
      </w:r>
      <w:r>
        <w:rPr>
          <w:b/>
          <w:spacing w:val="3"/>
          <w:sz w:val="21"/>
        </w:rPr>
        <w:t xml:space="preserve"> </w:t>
      </w:r>
      <w:r>
        <w:rPr>
          <w:b/>
          <w:spacing w:val="-2"/>
          <w:sz w:val="21"/>
        </w:rPr>
        <w:t>Noting</w:t>
      </w:r>
      <w:r>
        <w:rPr>
          <w:b/>
          <w:sz w:val="21"/>
        </w:rPr>
        <w:tab/>
      </w:r>
      <w:r>
        <w:rPr>
          <w:sz w:val="21"/>
        </w:rPr>
        <w:t>The</w:t>
      </w:r>
      <w:r>
        <w:rPr>
          <w:spacing w:val="1"/>
          <w:sz w:val="21"/>
        </w:rPr>
        <w:t xml:space="preserve"> </w:t>
      </w:r>
      <w:r>
        <w:rPr>
          <w:sz w:val="21"/>
        </w:rPr>
        <w:t>following</w:t>
      </w:r>
      <w:r>
        <w:rPr>
          <w:spacing w:val="4"/>
          <w:sz w:val="21"/>
        </w:rPr>
        <w:t xml:space="preserve"> </w:t>
      </w:r>
      <w:r>
        <w:rPr>
          <w:sz w:val="21"/>
        </w:rPr>
        <w:t>rules</w:t>
      </w:r>
      <w:r>
        <w:rPr>
          <w:spacing w:val="4"/>
          <w:sz w:val="21"/>
        </w:rPr>
        <w:t xml:space="preserve"> </w:t>
      </w:r>
      <w:r>
        <w:rPr>
          <w:sz w:val="21"/>
        </w:rPr>
        <w:t>if</w:t>
      </w:r>
      <w:r>
        <w:rPr>
          <w:spacing w:val="4"/>
          <w:sz w:val="21"/>
        </w:rPr>
        <w:t xml:space="preserve"> </w:t>
      </w:r>
      <w:r>
        <w:rPr>
          <w:sz w:val="21"/>
        </w:rPr>
        <w:t>systematically</w:t>
      </w:r>
      <w:r>
        <w:rPr>
          <w:spacing w:val="3"/>
          <w:sz w:val="21"/>
        </w:rPr>
        <w:t xml:space="preserve"> </w:t>
      </w:r>
      <w:r>
        <w:rPr>
          <w:sz w:val="21"/>
        </w:rPr>
        <w:t>observed,</w:t>
      </w:r>
      <w:r>
        <w:rPr>
          <w:spacing w:val="4"/>
          <w:sz w:val="21"/>
        </w:rPr>
        <w:t xml:space="preserve"> </w:t>
      </w:r>
      <w:r>
        <w:rPr>
          <w:sz w:val="21"/>
        </w:rPr>
        <w:t>will</w:t>
      </w:r>
      <w:r>
        <w:rPr>
          <w:spacing w:val="4"/>
          <w:sz w:val="21"/>
        </w:rPr>
        <w:t xml:space="preserve"> </w:t>
      </w:r>
      <w:r>
        <w:rPr>
          <w:sz w:val="21"/>
        </w:rPr>
        <w:t>ensure</w:t>
      </w:r>
      <w:r>
        <w:rPr>
          <w:spacing w:val="4"/>
          <w:sz w:val="21"/>
        </w:rPr>
        <w:t xml:space="preserve"> </w:t>
      </w:r>
      <w:r>
        <w:rPr>
          <w:sz w:val="21"/>
        </w:rPr>
        <w:t>that</w:t>
      </w:r>
      <w:r>
        <w:rPr>
          <w:spacing w:val="4"/>
          <w:sz w:val="21"/>
        </w:rPr>
        <w:t xml:space="preserve"> </w:t>
      </w:r>
      <w:r>
        <w:rPr>
          <w:spacing w:val="-5"/>
          <w:sz w:val="21"/>
        </w:rPr>
        <w:t>the</w:t>
      </w:r>
    </w:p>
    <w:p w14:paraId="0E2B9F10" w14:textId="77777777" w:rsidR="00C8652D" w:rsidRDefault="00000000">
      <w:pPr>
        <w:pStyle w:val="BodyText"/>
        <w:spacing w:before="39"/>
        <w:ind w:left="156"/>
      </w:pPr>
      <w:r>
        <w:rPr>
          <w:spacing w:val="-2"/>
        </w:rPr>
        <w:t>noting</w:t>
      </w:r>
      <w:r>
        <w:rPr>
          <w:spacing w:val="11"/>
        </w:rPr>
        <w:t xml:space="preserve"> </w:t>
      </w:r>
      <w:r>
        <w:rPr>
          <w:spacing w:val="-2"/>
        </w:rPr>
        <w:t>process</w:t>
      </w:r>
      <w:r>
        <w:rPr>
          <w:spacing w:val="11"/>
        </w:rPr>
        <w:t xml:space="preserve"> </w:t>
      </w:r>
      <w:r>
        <w:rPr>
          <w:spacing w:val="-2"/>
        </w:rPr>
        <w:t>contributes</w:t>
      </w:r>
      <w:r>
        <w:rPr>
          <w:spacing w:val="12"/>
        </w:rPr>
        <w:t xml:space="preserve"> </w:t>
      </w:r>
      <w:r>
        <w:rPr>
          <w:spacing w:val="-2"/>
        </w:rPr>
        <w:t>constructively</w:t>
      </w:r>
      <w:r>
        <w:rPr>
          <w:spacing w:val="11"/>
        </w:rPr>
        <w:t xml:space="preserve"> </w:t>
      </w:r>
      <w:r>
        <w:rPr>
          <w:spacing w:val="-2"/>
        </w:rPr>
        <w:t>to</w:t>
      </w:r>
      <w:r>
        <w:rPr>
          <w:spacing w:val="11"/>
        </w:rPr>
        <w:t xml:space="preserve"> </w:t>
      </w:r>
      <w:r>
        <w:rPr>
          <w:spacing w:val="-2"/>
        </w:rPr>
        <w:t>decision</w:t>
      </w:r>
      <w:r>
        <w:rPr>
          <w:spacing w:val="12"/>
        </w:rPr>
        <w:t xml:space="preserve"> </w:t>
      </w:r>
      <w:r>
        <w:rPr>
          <w:spacing w:val="-2"/>
        </w:rPr>
        <w:t>making:---</w:t>
      </w:r>
      <w:r>
        <w:rPr>
          <w:spacing w:val="-10"/>
        </w:rPr>
        <w:t>-</w:t>
      </w:r>
    </w:p>
    <w:p w14:paraId="3A81EA27" w14:textId="77777777" w:rsidR="00C8652D" w:rsidRDefault="00000000">
      <w:pPr>
        <w:pStyle w:val="ListParagraph"/>
        <w:numPr>
          <w:ilvl w:val="0"/>
          <w:numId w:val="95"/>
        </w:numPr>
        <w:tabs>
          <w:tab w:val="left" w:pos="1177"/>
        </w:tabs>
        <w:ind w:hanging="513"/>
        <w:rPr>
          <w:sz w:val="21"/>
        </w:rPr>
      </w:pPr>
      <w:r>
        <w:rPr>
          <w:sz w:val="21"/>
        </w:rPr>
        <w:t>All</w:t>
      </w:r>
      <w:r>
        <w:rPr>
          <w:spacing w:val="4"/>
          <w:sz w:val="21"/>
        </w:rPr>
        <w:t xml:space="preserve"> </w:t>
      </w:r>
      <w:r>
        <w:rPr>
          <w:sz w:val="21"/>
        </w:rPr>
        <w:t>paragraphs</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note-sheet</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numbered</w:t>
      </w:r>
      <w:r>
        <w:rPr>
          <w:spacing w:val="5"/>
          <w:sz w:val="21"/>
        </w:rPr>
        <w:t xml:space="preserve"> </w:t>
      </w:r>
      <w:r>
        <w:rPr>
          <w:sz w:val="21"/>
        </w:rPr>
        <w:t>consecutively</w:t>
      </w:r>
      <w:r>
        <w:rPr>
          <w:spacing w:val="5"/>
          <w:sz w:val="21"/>
        </w:rPr>
        <w:t xml:space="preserve"> </w:t>
      </w:r>
      <w:r>
        <w:rPr>
          <w:sz w:val="21"/>
        </w:rPr>
        <w:t>for</w:t>
      </w:r>
      <w:r>
        <w:rPr>
          <w:spacing w:val="5"/>
          <w:sz w:val="21"/>
        </w:rPr>
        <w:t xml:space="preserve"> </w:t>
      </w:r>
      <w:r>
        <w:rPr>
          <w:sz w:val="21"/>
        </w:rPr>
        <w:t>easy</w:t>
      </w:r>
      <w:r>
        <w:rPr>
          <w:spacing w:val="5"/>
          <w:sz w:val="21"/>
        </w:rPr>
        <w:t xml:space="preserve"> </w:t>
      </w:r>
      <w:r>
        <w:rPr>
          <w:spacing w:val="-2"/>
          <w:sz w:val="21"/>
        </w:rPr>
        <w:t>reference;</w:t>
      </w:r>
    </w:p>
    <w:p w14:paraId="25009CA2" w14:textId="77777777" w:rsidR="00C8652D" w:rsidRDefault="00000000">
      <w:pPr>
        <w:pStyle w:val="ListParagraph"/>
        <w:numPr>
          <w:ilvl w:val="0"/>
          <w:numId w:val="95"/>
        </w:numPr>
        <w:tabs>
          <w:tab w:val="left" w:pos="1173"/>
          <w:tab w:val="left" w:pos="1176"/>
        </w:tabs>
        <w:spacing w:before="179" w:line="278" w:lineRule="auto"/>
        <w:ind w:left="1176" w:right="152" w:hanging="512"/>
        <w:jc w:val="both"/>
        <w:rPr>
          <w:sz w:val="21"/>
        </w:rPr>
      </w:pPr>
      <w:r>
        <w:rPr>
          <w:sz w:val="21"/>
        </w:rPr>
        <w:t xml:space="preserve">In the margin, nothing except the identification of flags should be written. Two centimetres of space should be left on the top and at the bottom of the note-sheet. A note continued on to a new leaf/side should mention </w:t>
      </w:r>
      <w:r>
        <w:rPr>
          <w:i/>
          <w:sz w:val="21"/>
        </w:rPr>
        <w:t xml:space="preserve">“continued on page.... /overleaf’ </w:t>
      </w:r>
      <w:r>
        <w:rPr>
          <w:sz w:val="21"/>
        </w:rPr>
        <w:t xml:space="preserve">on the previous leaf/side, and </w:t>
      </w:r>
      <w:r>
        <w:rPr>
          <w:i/>
          <w:sz w:val="21"/>
        </w:rPr>
        <w:t>“continued from page…</w:t>
      </w:r>
      <w:r>
        <w:rPr>
          <w:i/>
          <w:spacing w:val="80"/>
          <w:w w:val="150"/>
          <w:sz w:val="21"/>
        </w:rPr>
        <w:t xml:space="preserve">   </w:t>
      </w:r>
      <w:r>
        <w:rPr>
          <w:i/>
          <w:sz w:val="21"/>
        </w:rPr>
        <w:t xml:space="preserve">/overleaf” </w:t>
      </w:r>
      <w:r>
        <w:rPr>
          <w:sz w:val="21"/>
        </w:rPr>
        <w:t>on to the new leaf/side as the case may be, so that the continuity of the note is</w:t>
      </w:r>
    </w:p>
    <w:p w14:paraId="2385AAC0" w14:textId="77777777" w:rsidR="00C8652D" w:rsidRDefault="00000000">
      <w:pPr>
        <w:pStyle w:val="BodyText"/>
        <w:ind w:left="1176"/>
        <w:jc w:val="both"/>
      </w:pPr>
      <w:r>
        <w:t>not</w:t>
      </w:r>
      <w:r>
        <w:rPr>
          <w:spacing w:val="9"/>
        </w:rPr>
        <w:t xml:space="preserve"> </w:t>
      </w:r>
      <w:r>
        <w:rPr>
          <w:spacing w:val="-2"/>
        </w:rPr>
        <w:t>lost;</w:t>
      </w:r>
    </w:p>
    <w:p w14:paraId="59F44E8E" w14:textId="77777777" w:rsidR="00C8652D" w:rsidRDefault="00000000">
      <w:pPr>
        <w:pStyle w:val="ListParagraph"/>
        <w:numPr>
          <w:ilvl w:val="0"/>
          <w:numId w:val="95"/>
        </w:numPr>
        <w:tabs>
          <w:tab w:val="left" w:pos="1171"/>
          <w:tab w:val="left" w:pos="1176"/>
        </w:tabs>
        <w:spacing w:line="278" w:lineRule="auto"/>
        <w:ind w:left="1176" w:right="151" w:hanging="512"/>
        <w:jc w:val="both"/>
        <w:rPr>
          <w:sz w:val="21"/>
        </w:rPr>
      </w:pPr>
      <w:r>
        <w:rPr>
          <w:sz w:val="21"/>
        </w:rPr>
        <w:t>The notes should be properly referenced. The number and date of every communication referred to in the</w:t>
      </w:r>
      <w:r>
        <w:rPr>
          <w:spacing w:val="-11"/>
          <w:sz w:val="21"/>
        </w:rPr>
        <w:t xml:space="preserve"> </w:t>
      </w:r>
      <w:r>
        <w:rPr>
          <w:sz w:val="21"/>
        </w:rPr>
        <w:t>notes</w:t>
      </w:r>
      <w:r>
        <w:rPr>
          <w:spacing w:val="-11"/>
          <w:sz w:val="21"/>
        </w:rPr>
        <w:t xml:space="preserve"> </w:t>
      </w:r>
      <w:r>
        <w:rPr>
          <w:sz w:val="21"/>
        </w:rPr>
        <w:t>should</w:t>
      </w:r>
      <w:r>
        <w:rPr>
          <w:spacing w:val="-11"/>
          <w:sz w:val="21"/>
        </w:rPr>
        <w:t xml:space="preserve"> </w:t>
      </w:r>
      <w:r>
        <w:rPr>
          <w:sz w:val="21"/>
        </w:rPr>
        <w:t>be</w:t>
      </w:r>
      <w:r>
        <w:rPr>
          <w:spacing w:val="-11"/>
          <w:sz w:val="21"/>
        </w:rPr>
        <w:t xml:space="preserve"> </w:t>
      </w:r>
      <w:r>
        <w:rPr>
          <w:sz w:val="21"/>
        </w:rPr>
        <w:t>quoted</w:t>
      </w:r>
      <w:r>
        <w:rPr>
          <w:spacing w:val="-11"/>
          <w:sz w:val="21"/>
        </w:rPr>
        <w:t xml:space="preserve"> </w:t>
      </w:r>
      <w:r>
        <w:rPr>
          <w:sz w:val="21"/>
        </w:rPr>
        <w:t>in</w:t>
      </w:r>
      <w:r>
        <w:rPr>
          <w:spacing w:val="-11"/>
          <w:sz w:val="21"/>
        </w:rPr>
        <w:t xml:space="preserve"> </w:t>
      </w:r>
      <w:r>
        <w:rPr>
          <w:sz w:val="21"/>
        </w:rPr>
        <w:t>the</w:t>
      </w:r>
      <w:r>
        <w:rPr>
          <w:spacing w:val="-11"/>
          <w:sz w:val="21"/>
        </w:rPr>
        <w:t xml:space="preserve"> </w:t>
      </w:r>
      <w:r>
        <w:rPr>
          <w:sz w:val="21"/>
        </w:rPr>
        <w:t>notes</w:t>
      </w:r>
      <w:r>
        <w:rPr>
          <w:spacing w:val="-11"/>
          <w:sz w:val="21"/>
        </w:rPr>
        <w:t xml:space="preserve"> </w:t>
      </w:r>
      <w:r>
        <w:rPr>
          <w:sz w:val="21"/>
        </w:rPr>
        <w:t>with</w:t>
      </w:r>
      <w:r>
        <w:rPr>
          <w:spacing w:val="-11"/>
          <w:sz w:val="21"/>
        </w:rPr>
        <w:t xml:space="preserve"> </w:t>
      </w:r>
      <w:r>
        <w:rPr>
          <w:sz w:val="21"/>
        </w:rPr>
        <w:t>file</w:t>
      </w:r>
      <w:r>
        <w:rPr>
          <w:spacing w:val="-11"/>
          <w:sz w:val="21"/>
        </w:rPr>
        <w:t xml:space="preserve"> </w:t>
      </w:r>
      <w:r>
        <w:rPr>
          <w:sz w:val="21"/>
        </w:rPr>
        <w:t>no.</w:t>
      </w:r>
      <w:r>
        <w:rPr>
          <w:spacing w:val="-11"/>
          <w:sz w:val="21"/>
        </w:rPr>
        <w:t xml:space="preserve"> </w:t>
      </w:r>
      <w:r>
        <w:rPr>
          <w:sz w:val="21"/>
        </w:rPr>
        <w:t>and</w:t>
      </w:r>
      <w:r>
        <w:rPr>
          <w:spacing w:val="-11"/>
          <w:sz w:val="21"/>
        </w:rPr>
        <w:t xml:space="preserve"> </w:t>
      </w:r>
      <w:r>
        <w:rPr>
          <w:sz w:val="21"/>
        </w:rPr>
        <w:t>page</w:t>
      </w:r>
      <w:r>
        <w:rPr>
          <w:spacing w:val="-11"/>
          <w:sz w:val="21"/>
        </w:rPr>
        <w:t xml:space="preserve"> </w:t>
      </w:r>
      <w:r>
        <w:rPr>
          <w:sz w:val="21"/>
        </w:rPr>
        <w:t>no.</w:t>
      </w:r>
      <w:r>
        <w:rPr>
          <w:spacing w:val="-11"/>
          <w:sz w:val="21"/>
        </w:rPr>
        <w:t xml:space="preserve"> </w:t>
      </w:r>
      <w:r>
        <w:rPr>
          <w:sz w:val="21"/>
        </w:rPr>
        <w:t>The</w:t>
      </w:r>
      <w:r>
        <w:rPr>
          <w:spacing w:val="-11"/>
          <w:sz w:val="21"/>
        </w:rPr>
        <w:t xml:space="preserve"> </w:t>
      </w:r>
      <w:r>
        <w:rPr>
          <w:sz w:val="21"/>
        </w:rPr>
        <w:t>flags</w:t>
      </w:r>
      <w:r>
        <w:rPr>
          <w:spacing w:val="-11"/>
          <w:sz w:val="21"/>
        </w:rPr>
        <w:t xml:space="preserve"> </w:t>
      </w:r>
      <w:r>
        <w:rPr>
          <w:sz w:val="21"/>
        </w:rPr>
        <w:t>in</w:t>
      </w:r>
      <w:r>
        <w:rPr>
          <w:spacing w:val="-11"/>
          <w:sz w:val="21"/>
        </w:rPr>
        <w:t xml:space="preserve"> </w:t>
      </w:r>
      <w:r>
        <w:rPr>
          <w:sz w:val="21"/>
        </w:rPr>
        <w:t>the</w:t>
      </w:r>
      <w:r>
        <w:rPr>
          <w:spacing w:val="-11"/>
          <w:sz w:val="21"/>
        </w:rPr>
        <w:t xml:space="preserve"> </w:t>
      </w:r>
      <w:r>
        <w:rPr>
          <w:sz w:val="21"/>
        </w:rPr>
        <w:t>linked</w:t>
      </w:r>
      <w:r>
        <w:rPr>
          <w:spacing w:val="-11"/>
          <w:sz w:val="21"/>
        </w:rPr>
        <w:t xml:space="preserve"> </w:t>
      </w:r>
      <w:r>
        <w:rPr>
          <w:sz w:val="21"/>
        </w:rPr>
        <w:t>file(s)</w:t>
      </w:r>
      <w:r>
        <w:rPr>
          <w:spacing w:val="-11"/>
          <w:sz w:val="21"/>
        </w:rPr>
        <w:t xml:space="preserve"> </w:t>
      </w:r>
      <w:r>
        <w:rPr>
          <w:sz w:val="21"/>
        </w:rPr>
        <w:t>should</w:t>
      </w:r>
      <w:r>
        <w:rPr>
          <w:spacing w:val="-11"/>
          <w:sz w:val="21"/>
        </w:rPr>
        <w:t xml:space="preserve"> </w:t>
      </w:r>
      <w:r>
        <w:rPr>
          <w:sz w:val="21"/>
        </w:rPr>
        <w:t>be indicated in the margin, in pencil;</w:t>
      </w:r>
    </w:p>
    <w:p w14:paraId="0C769061" w14:textId="77777777" w:rsidR="00C8652D" w:rsidRDefault="00000000">
      <w:pPr>
        <w:pStyle w:val="ListParagraph"/>
        <w:numPr>
          <w:ilvl w:val="0"/>
          <w:numId w:val="95"/>
        </w:numPr>
        <w:tabs>
          <w:tab w:val="left" w:pos="1176"/>
        </w:tabs>
        <w:spacing w:before="141" w:line="278" w:lineRule="auto"/>
        <w:ind w:left="1176" w:right="150" w:hanging="512"/>
        <w:jc w:val="both"/>
        <w:rPr>
          <w:sz w:val="21"/>
        </w:rPr>
      </w:pPr>
      <w:r>
        <w:rPr>
          <w:sz w:val="21"/>
        </w:rPr>
        <w:t>Relevant lengthy extracts of a rule or instruction should be added on the file (in the correspondence portion,</w:t>
      </w:r>
      <w:r>
        <w:rPr>
          <w:spacing w:val="-9"/>
          <w:sz w:val="21"/>
        </w:rPr>
        <w:t xml:space="preserve"> </w:t>
      </w:r>
      <w:r>
        <w:rPr>
          <w:sz w:val="21"/>
        </w:rPr>
        <w:t>and</w:t>
      </w:r>
      <w:r>
        <w:rPr>
          <w:spacing w:val="-9"/>
          <w:sz w:val="21"/>
        </w:rPr>
        <w:t xml:space="preserve"> </w:t>
      </w:r>
      <w:r>
        <w:rPr>
          <w:sz w:val="21"/>
        </w:rPr>
        <w:t>page</w:t>
      </w:r>
      <w:r>
        <w:rPr>
          <w:spacing w:val="-9"/>
          <w:sz w:val="21"/>
        </w:rPr>
        <w:t xml:space="preserve"> </w:t>
      </w:r>
      <w:r>
        <w:rPr>
          <w:sz w:val="21"/>
        </w:rPr>
        <w:t>numbered)</w:t>
      </w:r>
      <w:r>
        <w:rPr>
          <w:spacing w:val="-9"/>
          <w:sz w:val="21"/>
        </w:rPr>
        <w:t xml:space="preserve"> </w:t>
      </w:r>
      <w:r>
        <w:rPr>
          <w:sz w:val="21"/>
        </w:rPr>
        <w:t>and</w:t>
      </w:r>
      <w:r>
        <w:rPr>
          <w:spacing w:val="-9"/>
          <w:sz w:val="21"/>
        </w:rPr>
        <w:t xml:space="preserve"> </w:t>
      </w:r>
      <w:r>
        <w:rPr>
          <w:sz w:val="21"/>
        </w:rPr>
        <w:t>attention</w:t>
      </w:r>
      <w:r>
        <w:rPr>
          <w:spacing w:val="-9"/>
          <w:sz w:val="21"/>
        </w:rPr>
        <w:t xml:space="preserve"> </w:t>
      </w:r>
      <w:r>
        <w:rPr>
          <w:sz w:val="21"/>
        </w:rPr>
        <w:t>to</w:t>
      </w:r>
      <w:r>
        <w:rPr>
          <w:spacing w:val="-9"/>
          <w:sz w:val="21"/>
        </w:rPr>
        <w:t xml:space="preserve"> </w:t>
      </w:r>
      <w:r>
        <w:rPr>
          <w:sz w:val="21"/>
        </w:rPr>
        <w:t>it</w:t>
      </w:r>
      <w:r>
        <w:rPr>
          <w:spacing w:val="-9"/>
          <w:sz w:val="21"/>
        </w:rPr>
        <w:t xml:space="preserve"> </w:t>
      </w:r>
      <w:r>
        <w:rPr>
          <w:sz w:val="21"/>
        </w:rPr>
        <w:t>drawn</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note</w:t>
      </w:r>
      <w:r>
        <w:rPr>
          <w:spacing w:val="-9"/>
          <w:sz w:val="21"/>
        </w:rPr>
        <w:t xml:space="preserve"> </w:t>
      </w:r>
      <w:r>
        <w:rPr>
          <w:sz w:val="21"/>
        </w:rPr>
        <w:t>rather</w:t>
      </w:r>
      <w:r>
        <w:rPr>
          <w:spacing w:val="-9"/>
          <w:sz w:val="21"/>
        </w:rPr>
        <w:t xml:space="preserve"> </w:t>
      </w:r>
      <w:r>
        <w:rPr>
          <w:sz w:val="21"/>
        </w:rPr>
        <w:t>than</w:t>
      </w:r>
      <w:r>
        <w:rPr>
          <w:spacing w:val="-9"/>
          <w:sz w:val="21"/>
        </w:rPr>
        <w:t xml:space="preserve"> </w:t>
      </w:r>
      <w:r>
        <w:rPr>
          <w:sz w:val="21"/>
        </w:rPr>
        <w:t>reproducing</w:t>
      </w:r>
      <w:r>
        <w:rPr>
          <w:spacing w:val="-9"/>
          <w:sz w:val="21"/>
        </w:rPr>
        <w:t xml:space="preserve"> </w:t>
      </w:r>
      <w:r>
        <w:rPr>
          <w:sz w:val="21"/>
        </w:rPr>
        <w:t>the</w:t>
      </w:r>
      <w:r>
        <w:rPr>
          <w:spacing w:val="-9"/>
          <w:sz w:val="21"/>
        </w:rPr>
        <w:t xml:space="preserve"> </w:t>
      </w:r>
      <w:r>
        <w:rPr>
          <w:sz w:val="21"/>
        </w:rPr>
        <w:t>provisions in the note, at length;</w:t>
      </w:r>
    </w:p>
    <w:p w14:paraId="3B8D9734" w14:textId="77777777" w:rsidR="00C8652D" w:rsidRDefault="00000000">
      <w:pPr>
        <w:pStyle w:val="ListParagraph"/>
        <w:numPr>
          <w:ilvl w:val="0"/>
          <w:numId w:val="95"/>
        </w:numPr>
        <w:tabs>
          <w:tab w:val="left" w:pos="1173"/>
          <w:tab w:val="left" w:pos="1176"/>
        </w:tabs>
        <w:spacing w:before="142" w:line="278" w:lineRule="auto"/>
        <w:ind w:left="1176" w:right="151" w:hanging="512"/>
        <w:jc w:val="both"/>
        <w:rPr>
          <w:sz w:val="21"/>
        </w:rPr>
      </w:pPr>
      <w:r>
        <w:rPr>
          <w:sz w:val="21"/>
        </w:rPr>
        <w:t>If</w:t>
      </w:r>
      <w:r>
        <w:rPr>
          <w:spacing w:val="-8"/>
          <w:sz w:val="21"/>
        </w:rPr>
        <w:t xml:space="preserve"> </w:t>
      </w:r>
      <w:r>
        <w:rPr>
          <w:sz w:val="21"/>
        </w:rPr>
        <w:t>a</w:t>
      </w:r>
      <w:r>
        <w:rPr>
          <w:spacing w:val="-8"/>
          <w:sz w:val="21"/>
        </w:rPr>
        <w:t xml:space="preserve"> </w:t>
      </w:r>
      <w:r>
        <w:rPr>
          <w:sz w:val="21"/>
        </w:rPr>
        <w:t>Paper</w:t>
      </w:r>
      <w:r>
        <w:rPr>
          <w:spacing w:val="-8"/>
          <w:sz w:val="21"/>
        </w:rPr>
        <w:t xml:space="preserve"> </w:t>
      </w:r>
      <w:r>
        <w:rPr>
          <w:sz w:val="21"/>
        </w:rPr>
        <w:t>Under</w:t>
      </w:r>
      <w:r>
        <w:rPr>
          <w:spacing w:val="-8"/>
          <w:sz w:val="21"/>
        </w:rPr>
        <w:t xml:space="preserve"> </w:t>
      </w:r>
      <w:r>
        <w:rPr>
          <w:sz w:val="21"/>
        </w:rPr>
        <w:t>Consideration</w:t>
      </w:r>
      <w:r>
        <w:rPr>
          <w:spacing w:val="-8"/>
          <w:sz w:val="21"/>
        </w:rPr>
        <w:t xml:space="preserve"> </w:t>
      </w:r>
      <w:r>
        <w:rPr>
          <w:sz w:val="21"/>
        </w:rPr>
        <w:t>(PUC)</w:t>
      </w:r>
      <w:r>
        <w:rPr>
          <w:spacing w:val="-8"/>
          <w:sz w:val="21"/>
        </w:rPr>
        <w:t xml:space="preserve"> </w:t>
      </w:r>
      <w:r>
        <w:rPr>
          <w:sz w:val="21"/>
        </w:rPr>
        <w:t>raises</w:t>
      </w:r>
      <w:r>
        <w:rPr>
          <w:spacing w:val="-8"/>
          <w:sz w:val="21"/>
        </w:rPr>
        <w:t xml:space="preserve"> </w:t>
      </w:r>
      <w:r>
        <w:rPr>
          <w:sz w:val="21"/>
        </w:rPr>
        <w:t>several</w:t>
      </w:r>
      <w:r>
        <w:rPr>
          <w:spacing w:val="-8"/>
          <w:sz w:val="21"/>
        </w:rPr>
        <w:t xml:space="preserve"> </w:t>
      </w:r>
      <w:r>
        <w:rPr>
          <w:sz w:val="21"/>
        </w:rPr>
        <w:t>points</w:t>
      </w:r>
      <w:r>
        <w:rPr>
          <w:spacing w:val="-8"/>
          <w:sz w:val="21"/>
        </w:rPr>
        <w:t xml:space="preserve"> </w:t>
      </w:r>
      <w:r>
        <w:rPr>
          <w:sz w:val="21"/>
        </w:rPr>
        <w:t>requiring</w:t>
      </w:r>
      <w:r>
        <w:rPr>
          <w:spacing w:val="-8"/>
          <w:sz w:val="21"/>
        </w:rPr>
        <w:t xml:space="preserve"> </w:t>
      </w:r>
      <w:r>
        <w:rPr>
          <w:sz w:val="21"/>
        </w:rPr>
        <w:t>detailed</w:t>
      </w:r>
      <w:r>
        <w:rPr>
          <w:spacing w:val="-8"/>
          <w:sz w:val="21"/>
        </w:rPr>
        <w:t xml:space="preserve"> </w:t>
      </w:r>
      <w:r>
        <w:rPr>
          <w:sz w:val="21"/>
        </w:rPr>
        <w:t>examination</w:t>
      </w:r>
      <w:r>
        <w:rPr>
          <w:spacing w:val="-8"/>
          <w:sz w:val="21"/>
        </w:rPr>
        <w:t xml:space="preserve"> </w:t>
      </w:r>
      <w:r>
        <w:rPr>
          <w:sz w:val="21"/>
        </w:rPr>
        <w:t>and</w:t>
      </w:r>
      <w:r>
        <w:rPr>
          <w:spacing w:val="-8"/>
          <w:sz w:val="21"/>
        </w:rPr>
        <w:t xml:space="preserve"> </w:t>
      </w:r>
      <w:r>
        <w:rPr>
          <w:sz w:val="21"/>
        </w:rPr>
        <w:t>separate respective</w:t>
      </w:r>
      <w:r>
        <w:rPr>
          <w:spacing w:val="-7"/>
          <w:sz w:val="21"/>
        </w:rPr>
        <w:t xml:space="preserve"> </w:t>
      </w:r>
      <w:r>
        <w:rPr>
          <w:sz w:val="21"/>
        </w:rPr>
        <w:t>orders,</w:t>
      </w:r>
      <w:r>
        <w:rPr>
          <w:spacing w:val="-7"/>
          <w:sz w:val="21"/>
        </w:rPr>
        <w:t xml:space="preserve"> </w:t>
      </w:r>
      <w:r>
        <w:rPr>
          <w:sz w:val="21"/>
        </w:rPr>
        <w:t>then</w:t>
      </w:r>
      <w:r>
        <w:rPr>
          <w:spacing w:val="-7"/>
          <w:sz w:val="21"/>
        </w:rPr>
        <w:t xml:space="preserve"> </w:t>
      </w:r>
      <w:r>
        <w:rPr>
          <w:sz w:val="21"/>
        </w:rPr>
        <w:t>each</w:t>
      </w:r>
      <w:r>
        <w:rPr>
          <w:spacing w:val="-7"/>
          <w:sz w:val="21"/>
        </w:rPr>
        <w:t xml:space="preserve"> </w:t>
      </w:r>
      <w:r>
        <w:rPr>
          <w:sz w:val="21"/>
        </w:rPr>
        <w:t>point</w:t>
      </w:r>
      <w:r>
        <w:rPr>
          <w:spacing w:val="-7"/>
          <w:sz w:val="21"/>
        </w:rPr>
        <w:t xml:space="preserve"> </w:t>
      </w:r>
      <w:r>
        <w:rPr>
          <w:sz w:val="21"/>
        </w:rPr>
        <w:t>or</w:t>
      </w:r>
      <w:r>
        <w:rPr>
          <w:spacing w:val="-7"/>
          <w:sz w:val="21"/>
        </w:rPr>
        <w:t xml:space="preserve"> </w:t>
      </w:r>
      <w:r>
        <w:rPr>
          <w:sz w:val="21"/>
        </w:rPr>
        <w:t>group</w:t>
      </w:r>
      <w:r>
        <w:rPr>
          <w:spacing w:val="-7"/>
          <w:sz w:val="21"/>
        </w:rPr>
        <w:t xml:space="preserve"> </w:t>
      </w:r>
      <w:r>
        <w:rPr>
          <w:sz w:val="21"/>
        </w:rPr>
        <w:t>of</w:t>
      </w:r>
      <w:r>
        <w:rPr>
          <w:spacing w:val="-7"/>
          <w:sz w:val="21"/>
        </w:rPr>
        <w:t xml:space="preserve"> </w:t>
      </w:r>
      <w:r>
        <w:rPr>
          <w:sz w:val="21"/>
        </w:rPr>
        <w:t>related</w:t>
      </w:r>
      <w:r>
        <w:rPr>
          <w:spacing w:val="-7"/>
          <w:sz w:val="21"/>
        </w:rPr>
        <w:t xml:space="preserve"> </w:t>
      </w:r>
      <w:r>
        <w:rPr>
          <w:sz w:val="21"/>
        </w:rPr>
        <w:t>points</w:t>
      </w:r>
      <w:r>
        <w:rPr>
          <w:spacing w:val="-7"/>
          <w:sz w:val="21"/>
        </w:rPr>
        <w:t xml:space="preserve"> </w:t>
      </w:r>
      <w:r>
        <w:rPr>
          <w:sz w:val="21"/>
        </w:rPr>
        <w:t>should</w:t>
      </w:r>
      <w:r>
        <w:rPr>
          <w:spacing w:val="-7"/>
          <w:sz w:val="21"/>
        </w:rPr>
        <w:t xml:space="preserve"> </w:t>
      </w:r>
      <w:r>
        <w:rPr>
          <w:sz w:val="21"/>
        </w:rPr>
        <w:t>be</w:t>
      </w:r>
      <w:r>
        <w:rPr>
          <w:spacing w:val="-7"/>
          <w:sz w:val="21"/>
        </w:rPr>
        <w:t xml:space="preserve"> </w:t>
      </w:r>
      <w:r>
        <w:rPr>
          <w:sz w:val="21"/>
        </w:rPr>
        <w:t>noted</w:t>
      </w:r>
      <w:r>
        <w:rPr>
          <w:spacing w:val="-7"/>
          <w:sz w:val="21"/>
        </w:rPr>
        <w:t xml:space="preserve"> </w:t>
      </w:r>
      <w:r>
        <w:rPr>
          <w:sz w:val="21"/>
        </w:rPr>
        <w:t>upon</w:t>
      </w:r>
      <w:r>
        <w:rPr>
          <w:spacing w:val="-7"/>
          <w:sz w:val="21"/>
        </w:rPr>
        <w:t xml:space="preserve"> </w:t>
      </w:r>
      <w:r>
        <w:rPr>
          <w:sz w:val="21"/>
        </w:rPr>
        <w:t>separately</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note of the dealing Assistant so that clear orders are passed on each point or group of points;</w:t>
      </w:r>
    </w:p>
    <w:p w14:paraId="41EE880C" w14:textId="77777777" w:rsidR="00C8652D" w:rsidRDefault="00000000">
      <w:pPr>
        <w:pStyle w:val="ListParagraph"/>
        <w:numPr>
          <w:ilvl w:val="0"/>
          <w:numId w:val="95"/>
        </w:numPr>
        <w:tabs>
          <w:tab w:val="left" w:pos="1176"/>
        </w:tabs>
        <w:spacing w:before="141"/>
        <w:ind w:left="1176" w:hanging="512"/>
        <w:rPr>
          <w:sz w:val="21"/>
        </w:rPr>
      </w:pPr>
      <w:r>
        <w:rPr>
          <w:sz w:val="21"/>
        </w:rPr>
        <w:t>All notes</w:t>
      </w:r>
      <w:r>
        <w:rPr>
          <w:spacing w:val="1"/>
          <w:sz w:val="21"/>
        </w:rPr>
        <w:t xml:space="preserve"> </w:t>
      </w:r>
      <w:r>
        <w:rPr>
          <w:sz w:val="21"/>
        </w:rPr>
        <w:t>should be</w:t>
      </w:r>
      <w:r>
        <w:rPr>
          <w:spacing w:val="1"/>
          <w:sz w:val="21"/>
        </w:rPr>
        <w:t xml:space="preserve"> </w:t>
      </w:r>
      <w:r>
        <w:rPr>
          <w:sz w:val="21"/>
        </w:rPr>
        <w:t>written in</w:t>
      </w:r>
      <w:r>
        <w:rPr>
          <w:spacing w:val="1"/>
          <w:sz w:val="21"/>
        </w:rPr>
        <w:t xml:space="preserve"> </w:t>
      </w:r>
      <w:r>
        <w:rPr>
          <w:sz w:val="21"/>
        </w:rPr>
        <w:t>the third</w:t>
      </w:r>
      <w:r>
        <w:rPr>
          <w:spacing w:val="1"/>
          <w:sz w:val="21"/>
        </w:rPr>
        <w:t xml:space="preserve"> </w:t>
      </w:r>
      <w:r>
        <w:rPr>
          <w:spacing w:val="-2"/>
          <w:sz w:val="21"/>
        </w:rPr>
        <w:t>person;</w:t>
      </w:r>
    </w:p>
    <w:p w14:paraId="76E60C3F" w14:textId="77777777" w:rsidR="00C8652D" w:rsidRDefault="00000000">
      <w:pPr>
        <w:pStyle w:val="ListParagraph"/>
        <w:numPr>
          <w:ilvl w:val="0"/>
          <w:numId w:val="95"/>
        </w:numPr>
        <w:tabs>
          <w:tab w:val="left" w:pos="1176"/>
        </w:tabs>
        <w:spacing w:line="278" w:lineRule="auto"/>
        <w:ind w:left="1176" w:right="149" w:hanging="512"/>
        <w:jc w:val="both"/>
        <w:rPr>
          <w:sz w:val="21"/>
        </w:rPr>
      </w:pPr>
      <w:r>
        <w:rPr>
          <w:sz w:val="21"/>
        </w:rPr>
        <w:t>The language in the note should always be temperate, polite and courteous. It should be free from personal</w:t>
      </w:r>
      <w:r>
        <w:rPr>
          <w:spacing w:val="-12"/>
          <w:sz w:val="21"/>
        </w:rPr>
        <w:t xml:space="preserve"> </w:t>
      </w:r>
      <w:r>
        <w:rPr>
          <w:sz w:val="21"/>
        </w:rPr>
        <w:t>remarks,</w:t>
      </w:r>
      <w:r>
        <w:rPr>
          <w:spacing w:val="-12"/>
          <w:sz w:val="21"/>
        </w:rPr>
        <w:t xml:space="preserve"> </w:t>
      </w:r>
      <w:r>
        <w:rPr>
          <w:sz w:val="21"/>
        </w:rPr>
        <w:t>imputations,</w:t>
      </w:r>
      <w:r>
        <w:rPr>
          <w:spacing w:val="-12"/>
          <w:sz w:val="21"/>
        </w:rPr>
        <w:t xml:space="preserve"> </w:t>
      </w:r>
      <w:r>
        <w:rPr>
          <w:sz w:val="21"/>
        </w:rPr>
        <w:t>sarcasm</w:t>
      </w:r>
      <w:r>
        <w:rPr>
          <w:spacing w:val="-12"/>
          <w:sz w:val="21"/>
        </w:rPr>
        <w:t xml:space="preserve"> </w:t>
      </w:r>
      <w:r>
        <w:rPr>
          <w:sz w:val="21"/>
        </w:rPr>
        <w:t>or</w:t>
      </w:r>
      <w:r>
        <w:rPr>
          <w:spacing w:val="-12"/>
          <w:sz w:val="21"/>
        </w:rPr>
        <w:t xml:space="preserve"> </w:t>
      </w:r>
      <w:r>
        <w:rPr>
          <w:sz w:val="21"/>
        </w:rPr>
        <w:t>innuendoes.</w:t>
      </w:r>
      <w:r>
        <w:rPr>
          <w:spacing w:val="-12"/>
          <w:sz w:val="21"/>
        </w:rPr>
        <w:t xml:space="preserve"> </w:t>
      </w:r>
      <w:r>
        <w:rPr>
          <w:sz w:val="21"/>
        </w:rPr>
        <w:t>In</w:t>
      </w:r>
      <w:r>
        <w:rPr>
          <w:spacing w:val="-12"/>
          <w:sz w:val="21"/>
        </w:rPr>
        <w:t xml:space="preserve"> </w:t>
      </w:r>
      <w:r>
        <w:rPr>
          <w:sz w:val="21"/>
        </w:rPr>
        <w:t>case</w:t>
      </w:r>
      <w:r>
        <w:rPr>
          <w:spacing w:val="-12"/>
          <w:sz w:val="21"/>
        </w:rPr>
        <w:t xml:space="preserve"> </w:t>
      </w:r>
      <w:r>
        <w:rPr>
          <w:sz w:val="21"/>
        </w:rPr>
        <w:t>any</w:t>
      </w:r>
      <w:r>
        <w:rPr>
          <w:spacing w:val="-12"/>
          <w:sz w:val="21"/>
        </w:rPr>
        <w:t xml:space="preserve"> </w:t>
      </w:r>
      <w:r>
        <w:rPr>
          <w:sz w:val="21"/>
        </w:rPr>
        <w:t>contradiction,</w:t>
      </w:r>
      <w:r>
        <w:rPr>
          <w:spacing w:val="-12"/>
          <w:sz w:val="21"/>
        </w:rPr>
        <w:t xml:space="preserve"> </w:t>
      </w:r>
      <w:r>
        <w:rPr>
          <w:sz w:val="21"/>
        </w:rPr>
        <w:t>error</w:t>
      </w:r>
      <w:r>
        <w:rPr>
          <w:spacing w:val="-12"/>
          <w:sz w:val="21"/>
        </w:rPr>
        <w:t xml:space="preserve"> </w:t>
      </w:r>
      <w:r>
        <w:rPr>
          <w:sz w:val="21"/>
        </w:rPr>
        <w:t>or</w:t>
      </w:r>
      <w:r>
        <w:rPr>
          <w:spacing w:val="-12"/>
          <w:sz w:val="21"/>
        </w:rPr>
        <w:t xml:space="preserve"> </w:t>
      </w:r>
      <w:r>
        <w:rPr>
          <w:sz w:val="21"/>
        </w:rPr>
        <w:t>mis-statement is to be pointed out, care should be taken to couch the observations in a respectful manner;</w:t>
      </w:r>
    </w:p>
    <w:p w14:paraId="7270CF8F" w14:textId="77777777" w:rsidR="00C8652D" w:rsidRDefault="00000000">
      <w:pPr>
        <w:pStyle w:val="ListParagraph"/>
        <w:numPr>
          <w:ilvl w:val="0"/>
          <w:numId w:val="95"/>
        </w:numPr>
        <w:tabs>
          <w:tab w:val="left" w:pos="1170"/>
          <w:tab w:val="left" w:pos="1176"/>
        </w:tabs>
        <w:spacing w:before="141" w:line="278" w:lineRule="auto"/>
        <w:ind w:left="1176" w:right="152" w:hanging="512"/>
        <w:jc w:val="both"/>
        <w:rPr>
          <w:sz w:val="21"/>
        </w:rPr>
      </w:pPr>
      <w:r>
        <w:rPr>
          <w:sz w:val="21"/>
        </w:rPr>
        <w:t>The</w:t>
      </w:r>
      <w:r>
        <w:rPr>
          <w:spacing w:val="-1"/>
          <w:sz w:val="21"/>
        </w:rPr>
        <w:t xml:space="preserve"> </w:t>
      </w:r>
      <w:r>
        <w:rPr>
          <w:sz w:val="21"/>
        </w:rPr>
        <w:t>use</w:t>
      </w:r>
      <w:r>
        <w:rPr>
          <w:spacing w:val="-1"/>
          <w:sz w:val="21"/>
        </w:rPr>
        <w:t xml:space="preserve"> </w:t>
      </w:r>
      <w:r>
        <w:rPr>
          <w:sz w:val="21"/>
        </w:rPr>
        <w:t>of</w:t>
      </w:r>
      <w:r>
        <w:rPr>
          <w:spacing w:val="-1"/>
          <w:sz w:val="21"/>
        </w:rPr>
        <w:t xml:space="preserve"> </w:t>
      </w:r>
      <w:r>
        <w:rPr>
          <w:sz w:val="21"/>
        </w:rPr>
        <w:t>abbreviations</w:t>
      </w:r>
      <w:r>
        <w:rPr>
          <w:spacing w:val="-1"/>
          <w:sz w:val="21"/>
        </w:rPr>
        <w:t xml:space="preserve"> </w:t>
      </w:r>
      <w:r>
        <w:rPr>
          <w:sz w:val="21"/>
        </w:rPr>
        <w:t>which</w:t>
      </w:r>
      <w:r>
        <w:rPr>
          <w:spacing w:val="-1"/>
          <w:sz w:val="21"/>
        </w:rPr>
        <w:t xml:space="preserve"> </w:t>
      </w:r>
      <w:r>
        <w:rPr>
          <w:sz w:val="21"/>
        </w:rPr>
        <w:t>are</w:t>
      </w:r>
      <w:r>
        <w:rPr>
          <w:spacing w:val="-1"/>
          <w:sz w:val="21"/>
        </w:rPr>
        <w:t xml:space="preserve"> </w:t>
      </w:r>
      <w:r>
        <w:rPr>
          <w:sz w:val="21"/>
        </w:rPr>
        <w:t>uncommon,</w:t>
      </w:r>
      <w:r>
        <w:rPr>
          <w:spacing w:val="-1"/>
          <w:sz w:val="21"/>
        </w:rPr>
        <w:t xml:space="preserve"> </w:t>
      </w:r>
      <w:r>
        <w:rPr>
          <w:sz w:val="21"/>
        </w:rPr>
        <w:t>should</w:t>
      </w:r>
      <w:r>
        <w:rPr>
          <w:spacing w:val="-1"/>
          <w:sz w:val="21"/>
        </w:rPr>
        <w:t xml:space="preserve"> </w:t>
      </w:r>
      <w:r>
        <w:rPr>
          <w:sz w:val="21"/>
        </w:rPr>
        <w:t>be</w:t>
      </w:r>
      <w:r>
        <w:rPr>
          <w:spacing w:val="-1"/>
          <w:sz w:val="21"/>
        </w:rPr>
        <w:t xml:space="preserve"> </w:t>
      </w:r>
      <w:r>
        <w:rPr>
          <w:sz w:val="21"/>
        </w:rPr>
        <w:t>avoided.</w:t>
      </w:r>
      <w:r>
        <w:rPr>
          <w:spacing w:val="-1"/>
          <w:sz w:val="21"/>
        </w:rPr>
        <w:t xml:space="preserve"> </w:t>
      </w:r>
      <w:r>
        <w:rPr>
          <w:sz w:val="21"/>
        </w:rPr>
        <w:t>In</w:t>
      </w:r>
      <w:r>
        <w:rPr>
          <w:spacing w:val="-1"/>
          <w:sz w:val="21"/>
        </w:rPr>
        <w:t xml:space="preserve"> </w:t>
      </w:r>
      <w:r>
        <w:rPr>
          <w:sz w:val="21"/>
        </w:rPr>
        <w:t>case</w:t>
      </w:r>
      <w:r>
        <w:rPr>
          <w:spacing w:val="-1"/>
          <w:sz w:val="21"/>
        </w:rPr>
        <w:t xml:space="preserve"> </w:t>
      </w:r>
      <w:r>
        <w:rPr>
          <w:sz w:val="21"/>
        </w:rPr>
        <w:t>such</w:t>
      </w:r>
      <w:r>
        <w:rPr>
          <w:spacing w:val="-1"/>
          <w:sz w:val="21"/>
        </w:rPr>
        <w:t xml:space="preserve"> </w:t>
      </w:r>
      <w:r>
        <w:rPr>
          <w:sz w:val="21"/>
        </w:rPr>
        <w:t>an</w:t>
      </w:r>
      <w:r>
        <w:rPr>
          <w:spacing w:val="-1"/>
          <w:sz w:val="21"/>
        </w:rPr>
        <w:t xml:space="preserve"> </w:t>
      </w:r>
      <w:r>
        <w:rPr>
          <w:sz w:val="21"/>
        </w:rPr>
        <w:t>abbreviation</w:t>
      </w:r>
      <w:r>
        <w:rPr>
          <w:spacing w:val="-1"/>
          <w:sz w:val="21"/>
        </w:rPr>
        <w:t xml:space="preserve"> </w:t>
      </w:r>
      <w:r>
        <w:rPr>
          <w:sz w:val="21"/>
        </w:rPr>
        <w:t>has</w:t>
      </w:r>
      <w:r>
        <w:rPr>
          <w:spacing w:val="-1"/>
          <w:sz w:val="21"/>
        </w:rPr>
        <w:t xml:space="preserve"> </w:t>
      </w:r>
      <w:r>
        <w:rPr>
          <w:sz w:val="21"/>
        </w:rPr>
        <w:t>to be</w:t>
      </w:r>
      <w:r>
        <w:rPr>
          <w:spacing w:val="-4"/>
          <w:sz w:val="21"/>
        </w:rPr>
        <w:t xml:space="preserve"> </w:t>
      </w:r>
      <w:r>
        <w:rPr>
          <w:sz w:val="21"/>
        </w:rPr>
        <w:t>used</w:t>
      </w:r>
      <w:r>
        <w:rPr>
          <w:spacing w:val="-4"/>
          <w:sz w:val="21"/>
        </w:rPr>
        <w:t xml:space="preserve"> </w:t>
      </w:r>
      <w:r>
        <w:rPr>
          <w:sz w:val="21"/>
        </w:rPr>
        <w:t>because</w:t>
      </w:r>
      <w:r>
        <w:rPr>
          <w:spacing w:val="-4"/>
          <w:sz w:val="21"/>
        </w:rPr>
        <w:t xml:space="preserve"> </w:t>
      </w:r>
      <w:r>
        <w:rPr>
          <w:sz w:val="21"/>
        </w:rPr>
        <w:t>it</w:t>
      </w:r>
      <w:r>
        <w:rPr>
          <w:spacing w:val="-4"/>
          <w:sz w:val="21"/>
        </w:rPr>
        <w:t xml:space="preserve"> </w:t>
      </w:r>
      <w:r>
        <w:rPr>
          <w:sz w:val="21"/>
        </w:rPr>
        <w:t>occurs</w:t>
      </w:r>
      <w:r>
        <w:rPr>
          <w:spacing w:val="-4"/>
          <w:sz w:val="21"/>
        </w:rPr>
        <w:t xml:space="preserve"> </w:t>
      </w:r>
      <w:r>
        <w:rPr>
          <w:sz w:val="21"/>
        </w:rPr>
        <w:t>several</w:t>
      </w:r>
      <w:r>
        <w:rPr>
          <w:spacing w:val="-4"/>
          <w:sz w:val="21"/>
        </w:rPr>
        <w:t xml:space="preserve"> </w:t>
      </w:r>
      <w:r>
        <w:rPr>
          <w:sz w:val="21"/>
        </w:rPr>
        <w:t>times</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note,</w:t>
      </w:r>
      <w:r>
        <w:rPr>
          <w:spacing w:val="-4"/>
          <w:sz w:val="21"/>
        </w:rPr>
        <w:t xml:space="preserve"> </w:t>
      </w:r>
      <w:r>
        <w:rPr>
          <w:sz w:val="21"/>
        </w:rPr>
        <w:t>the</w:t>
      </w:r>
      <w:r>
        <w:rPr>
          <w:spacing w:val="-4"/>
          <w:sz w:val="21"/>
        </w:rPr>
        <w:t xml:space="preserve"> </w:t>
      </w:r>
      <w:r>
        <w:rPr>
          <w:sz w:val="21"/>
        </w:rPr>
        <w:t>expanded</w:t>
      </w:r>
      <w:r>
        <w:rPr>
          <w:spacing w:val="-4"/>
          <w:sz w:val="21"/>
        </w:rPr>
        <w:t xml:space="preserve"> </w:t>
      </w:r>
      <w:r>
        <w:rPr>
          <w:sz w:val="21"/>
        </w:rPr>
        <w:t>form</w:t>
      </w:r>
      <w:r>
        <w:rPr>
          <w:spacing w:val="-4"/>
          <w:sz w:val="21"/>
        </w:rPr>
        <w:t xml:space="preserve"> </w:t>
      </w:r>
      <w:r>
        <w:rPr>
          <w:sz w:val="21"/>
        </w:rPr>
        <w:t>should</w:t>
      </w:r>
      <w:r>
        <w:rPr>
          <w:spacing w:val="-4"/>
          <w:sz w:val="21"/>
        </w:rPr>
        <w:t xml:space="preserve"> </w:t>
      </w:r>
      <w:r>
        <w:rPr>
          <w:sz w:val="21"/>
        </w:rPr>
        <w:t>be</w:t>
      </w:r>
      <w:r>
        <w:rPr>
          <w:spacing w:val="-4"/>
          <w:sz w:val="21"/>
        </w:rPr>
        <w:t xml:space="preserve"> </w:t>
      </w:r>
      <w:r>
        <w:rPr>
          <w:sz w:val="21"/>
        </w:rPr>
        <w:t>given</w:t>
      </w:r>
      <w:r>
        <w:rPr>
          <w:spacing w:val="-4"/>
          <w:sz w:val="21"/>
        </w:rPr>
        <w:t xml:space="preserve"> </w:t>
      </w:r>
      <w:r>
        <w:rPr>
          <w:sz w:val="21"/>
        </w:rPr>
        <w:t>the</w:t>
      </w:r>
      <w:r>
        <w:rPr>
          <w:spacing w:val="-4"/>
          <w:sz w:val="21"/>
        </w:rPr>
        <w:t xml:space="preserve"> </w:t>
      </w:r>
      <w:r>
        <w:rPr>
          <w:sz w:val="21"/>
        </w:rPr>
        <w:t>first</w:t>
      </w:r>
      <w:r>
        <w:rPr>
          <w:spacing w:val="-4"/>
          <w:sz w:val="21"/>
        </w:rPr>
        <w:t xml:space="preserve"> </w:t>
      </w:r>
      <w:r>
        <w:rPr>
          <w:sz w:val="21"/>
        </w:rPr>
        <w:t>time</w:t>
      </w:r>
      <w:r>
        <w:rPr>
          <w:spacing w:val="-4"/>
          <w:sz w:val="21"/>
        </w:rPr>
        <w:t xml:space="preserve"> </w:t>
      </w:r>
      <w:r>
        <w:rPr>
          <w:sz w:val="21"/>
        </w:rPr>
        <w:t>with the abbreviation in brackets;</w:t>
      </w:r>
    </w:p>
    <w:p w14:paraId="6CD798C2"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260C3567" w14:textId="77777777" w:rsidR="00C8652D" w:rsidRDefault="00C8652D">
      <w:pPr>
        <w:pStyle w:val="BodyText"/>
        <w:spacing w:before="105"/>
      </w:pPr>
    </w:p>
    <w:p w14:paraId="3D696BB0" w14:textId="77777777" w:rsidR="00C8652D" w:rsidRDefault="00000000">
      <w:pPr>
        <w:pStyle w:val="ListParagraph"/>
        <w:numPr>
          <w:ilvl w:val="0"/>
          <w:numId w:val="95"/>
        </w:numPr>
        <w:tabs>
          <w:tab w:val="left" w:pos="1176"/>
        </w:tabs>
        <w:spacing w:before="0" w:line="285" w:lineRule="auto"/>
        <w:ind w:left="1176" w:right="150" w:hanging="512"/>
        <w:jc w:val="both"/>
        <w:rPr>
          <w:sz w:val="21"/>
        </w:rPr>
      </w:pPr>
      <w:r>
        <w:rPr>
          <w:sz w:val="21"/>
        </w:rPr>
        <w:t>A simple or short word should be preferred to a long phrase or difficult word. For instance instead of writing</w:t>
      </w:r>
      <w:r>
        <w:rPr>
          <w:spacing w:val="-2"/>
          <w:sz w:val="21"/>
        </w:rPr>
        <w:t xml:space="preserve"> </w:t>
      </w:r>
      <w:r>
        <w:rPr>
          <w:sz w:val="21"/>
        </w:rPr>
        <w:t>the</w:t>
      </w:r>
      <w:r>
        <w:rPr>
          <w:spacing w:val="-2"/>
          <w:sz w:val="21"/>
        </w:rPr>
        <w:t xml:space="preserve"> </w:t>
      </w:r>
      <w:r>
        <w:rPr>
          <w:sz w:val="21"/>
        </w:rPr>
        <w:t>words</w:t>
      </w:r>
      <w:r>
        <w:rPr>
          <w:spacing w:val="-2"/>
          <w:sz w:val="21"/>
        </w:rPr>
        <w:t xml:space="preserve"> </w:t>
      </w:r>
      <w:r>
        <w:rPr>
          <w:sz w:val="21"/>
        </w:rPr>
        <w:t>“make</w:t>
      </w:r>
      <w:r>
        <w:rPr>
          <w:spacing w:val="-2"/>
          <w:sz w:val="21"/>
        </w:rPr>
        <w:t xml:space="preserve"> </w:t>
      </w:r>
      <w:r>
        <w:rPr>
          <w:sz w:val="21"/>
        </w:rPr>
        <w:t>the</w:t>
      </w:r>
      <w:r>
        <w:rPr>
          <w:spacing w:val="-2"/>
          <w:sz w:val="21"/>
        </w:rPr>
        <w:t xml:space="preserve"> </w:t>
      </w:r>
      <w:r>
        <w:rPr>
          <w:sz w:val="21"/>
        </w:rPr>
        <w:t>assessment”</w:t>
      </w:r>
      <w:r>
        <w:rPr>
          <w:spacing w:val="-2"/>
          <w:sz w:val="21"/>
        </w:rPr>
        <w:t xml:space="preserve"> </w:t>
      </w:r>
      <w:r>
        <w:rPr>
          <w:sz w:val="21"/>
        </w:rPr>
        <w:t>we</w:t>
      </w:r>
      <w:r>
        <w:rPr>
          <w:spacing w:val="-2"/>
          <w:sz w:val="21"/>
        </w:rPr>
        <w:t xml:space="preserve"> </w:t>
      </w:r>
      <w:r>
        <w:rPr>
          <w:sz w:val="21"/>
        </w:rPr>
        <w:t>can</w:t>
      </w:r>
      <w:r>
        <w:rPr>
          <w:spacing w:val="-2"/>
          <w:sz w:val="21"/>
        </w:rPr>
        <w:t xml:space="preserve"> </w:t>
      </w:r>
      <w:r>
        <w:rPr>
          <w:sz w:val="21"/>
        </w:rPr>
        <w:t>better</w:t>
      </w:r>
      <w:r>
        <w:rPr>
          <w:spacing w:val="-2"/>
          <w:sz w:val="21"/>
        </w:rPr>
        <w:t xml:space="preserve"> </w:t>
      </w:r>
      <w:r>
        <w:rPr>
          <w:sz w:val="21"/>
        </w:rPr>
        <w:t>use</w:t>
      </w:r>
      <w:r>
        <w:rPr>
          <w:spacing w:val="-2"/>
          <w:sz w:val="21"/>
        </w:rPr>
        <w:t xml:space="preserve"> </w:t>
      </w:r>
      <w:r>
        <w:rPr>
          <w:sz w:val="21"/>
        </w:rPr>
        <w:t>the</w:t>
      </w:r>
      <w:r>
        <w:rPr>
          <w:spacing w:val="-2"/>
          <w:sz w:val="21"/>
        </w:rPr>
        <w:t xml:space="preserve"> </w:t>
      </w:r>
      <w:r>
        <w:rPr>
          <w:sz w:val="21"/>
        </w:rPr>
        <w:t>word</w:t>
      </w:r>
      <w:r>
        <w:rPr>
          <w:spacing w:val="-2"/>
          <w:sz w:val="21"/>
        </w:rPr>
        <w:t xml:space="preserve"> </w:t>
      </w:r>
      <w:r>
        <w:rPr>
          <w:sz w:val="21"/>
        </w:rPr>
        <w:t>“assess”</w:t>
      </w:r>
      <w:r>
        <w:rPr>
          <w:spacing w:val="-2"/>
          <w:sz w:val="21"/>
        </w:rPr>
        <w:t xml:space="preserve"> </w:t>
      </w:r>
      <w:r>
        <w:rPr>
          <w:sz w:val="21"/>
        </w:rPr>
        <w:t>and</w:t>
      </w:r>
      <w:r>
        <w:rPr>
          <w:spacing w:val="-2"/>
          <w:sz w:val="21"/>
        </w:rPr>
        <w:t xml:space="preserve"> </w:t>
      </w:r>
      <w:r>
        <w:rPr>
          <w:sz w:val="21"/>
        </w:rPr>
        <w:t>instead</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words “make enquiries” use the word “enquire” and instead of the words “building purposes” use the words “for building” etc.;</w:t>
      </w:r>
    </w:p>
    <w:p w14:paraId="10550C6B" w14:textId="77777777" w:rsidR="00C8652D" w:rsidRDefault="00000000">
      <w:pPr>
        <w:pStyle w:val="ListParagraph"/>
        <w:numPr>
          <w:ilvl w:val="0"/>
          <w:numId w:val="95"/>
        </w:numPr>
        <w:tabs>
          <w:tab w:val="left" w:pos="1173"/>
        </w:tabs>
        <w:spacing w:before="137"/>
        <w:ind w:left="1173" w:hanging="509"/>
        <w:jc w:val="both"/>
        <w:rPr>
          <w:sz w:val="21"/>
        </w:rPr>
      </w:pPr>
      <w:r>
        <w:rPr>
          <w:sz w:val="21"/>
        </w:rPr>
        <w:t>Short</w:t>
      </w:r>
      <w:r>
        <w:rPr>
          <w:spacing w:val="5"/>
          <w:sz w:val="21"/>
        </w:rPr>
        <w:t xml:space="preserve"> </w:t>
      </w:r>
      <w:r>
        <w:rPr>
          <w:sz w:val="21"/>
        </w:rPr>
        <w:t>sentences</w:t>
      </w:r>
      <w:r>
        <w:rPr>
          <w:spacing w:val="5"/>
          <w:sz w:val="21"/>
        </w:rPr>
        <w:t xml:space="preserve"> </w:t>
      </w:r>
      <w:r>
        <w:rPr>
          <w:sz w:val="21"/>
        </w:rPr>
        <w:t>should</w:t>
      </w:r>
      <w:r>
        <w:rPr>
          <w:spacing w:val="6"/>
          <w:sz w:val="21"/>
        </w:rPr>
        <w:t xml:space="preserve"> </w:t>
      </w:r>
      <w:r>
        <w:rPr>
          <w:sz w:val="21"/>
        </w:rPr>
        <w:t>be</w:t>
      </w:r>
      <w:r>
        <w:rPr>
          <w:spacing w:val="5"/>
          <w:sz w:val="21"/>
        </w:rPr>
        <w:t xml:space="preserve"> </w:t>
      </w:r>
      <w:r>
        <w:rPr>
          <w:sz w:val="21"/>
        </w:rPr>
        <w:t>preferred</w:t>
      </w:r>
      <w:r>
        <w:rPr>
          <w:spacing w:val="6"/>
          <w:sz w:val="21"/>
        </w:rPr>
        <w:t xml:space="preserve"> </w:t>
      </w:r>
      <w:r>
        <w:rPr>
          <w:sz w:val="21"/>
        </w:rPr>
        <w:t>to</w:t>
      </w:r>
      <w:r>
        <w:rPr>
          <w:spacing w:val="5"/>
          <w:sz w:val="21"/>
        </w:rPr>
        <w:t xml:space="preserve"> </w:t>
      </w:r>
      <w:r>
        <w:rPr>
          <w:sz w:val="21"/>
        </w:rPr>
        <w:t>long</w:t>
      </w:r>
      <w:r>
        <w:rPr>
          <w:spacing w:val="6"/>
          <w:sz w:val="21"/>
        </w:rPr>
        <w:t xml:space="preserve"> </w:t>
      </w:r>
      <w:r>
        <w:rPr>
          <w:spacing w:val="-2"/>
          <w:sz w:val="21"/>
        </w:rPr>
        <w:t>ones;</w:t>
      </w:r>
    </w:p>
    <w:p w14:paraId="29CA114E" w14:textId="77777777" w:rsidR="00C8652D" w:rsidRDefault="00000000">
      <w:pPr>
        <w:pStyle w:val="ListParagraph"/>
        <w:numPr>
          <w:ilvl w:val="0"/>
          <w:numId w:val="95"/>
        </w:numPr>
        <w:tabs>
          <w:tab w:val="left" w:pos="1176"/>
        </w:tabs>
        <w:spacing w:before="188" w:line="283" w:lineRule="auto"/>
        <w:ind w:left="1176" w:right="150" w:hanging="512"/>
        <w:jc w:val="both"/>
        <w:rPr>
          <w:sz w:val="21"/>
        </w:rPr>
      </w:pPr>
      <w:r>
        <w:rPr>
          <w:sz w:val="21"/>
        </w:rPr>
        <w:t xml:space="preserve">In all cases where it is anticipated that the file will reach the level of the Secretary-General, the note </w:t>
      </w:r>
      <w:r>
        <w:rPr>
          <w:spacing w:val="-4"/>
          <w:sz w:val="21"/>
        </w:rPr>
        <w:t xml:space="preserve">should always be self-contained avoiding as far as possible references to previous notes or correspondence. </w:t>
      </w:r>
      <w:r>
        <w:rPr>
          <w:sz w:val="21"/>
        </w:rPr>
        <w:t>In case the previous notes or correspondence is to be referred to, then a summary of the matter should be given for taking a clear and quick decision. Where the file is likely to require the orders of the Chairman, procedure in para 6.12 and 6.13 must be followed;</w:t>
      </w:r>
    </w:p>
    <w:p w14:paraId="4806AC29" w14:textId="77777777" w:rsidR="00C8652D" w:rsidRDefault="00000000">
      <w:pPr>
        <w:pStyle w:val="ListParagraph"/>
        <w:numPr>
          <w:ilvl w:val="0"/>
          <w:numId w:val="95"/>
        </w:numPr>
        <w:tabs>
          <w:tab w:val="left" w:pos="1176"/>
        </w:tabs>
        <w:spacing w:before="147" w:line="283" w:lineRule="auto"/>
        <w:ind w:left="1176" w:right="148" w:hanging="512"/>
        <w:jc w:val="both"/>
        <w:rPr>
          <w:sz w:val="21"/>
        </w:rPr>
      </w:pPr>
      <w:r>
        <w:rPr>
          <w:sz w:val="21"/>
        </w:rPr>
        <w:t xml:space="preserve">The concluding portion of the note should not end at the bottom of the note sheet. If the dealing Assistant apprehends such a situation, then he/she should take over the last few lines to the next page; </w:t>
      </w:r>
      <w:r>
        <w:rPr>
          <w:spacing w:val="-4"/>
          <w:sz w:val="21"/>
        </w:rPr>
        <w:t>and</w:t>
      </w:r>
    </w:p>
    <w:p w14:paraId="43077E08" w14:textId="77777777" w:rsidR="00C8652D" w:rsidRDefault="00000000">
      <w:pPr>
        <w:pStyle w:val="ListParagraph"/>
        <w:numPr>
          <w:ilvl w:val="0"/>
          <w:numId w:val="95"/>
        </w:numPr>
        <w:tabs>
          <w:tab w:val="left" w:pos="1173"/>
        </w:tabs>
        <w:spacing w:before="144"/>
        <w:ind w:left="1173" w:hanging="509"/>
        <w:jc w:val="both"/>
        <w:rPr>
          <w:sz w:val="21"/>
        </w:rPr>
      </w:pPr>
      <w:r>
        <w:rPr>
          <w:sz w:val="21"/>
        </w:rPr>
        <w:t>Two</w:t>
      </w:r>
      <w:r>
        <w:rPr>
          <w:spacing w:val="15"/>
          <w:sz w:val="21"/>
        </w:rPr>
        <w:t xml:space="preserve"> </w:t>
      </w:r>
      <w:r>
        <w:rPr>
          <w:sz w:val="21"/>
        </w:rPr>
        <w:t>extra</w:t>
      </w:r>
      <w:r>
        <w:rPr>
          <w:spacing w:val="17"/>
          <w:sz w:val="21"/>
        </w:rPr>
        <w:t xml:space="preserve"> </w:t>
      </w:r>
      <w:r>
        <w:rPr>
          <w:sz w:val="21"/>
        </w:rPr>
        <w:t>blank</w:t>
      </w:r>
      <w:r>
        <w:rPr>
          <w:spacing w:val="17"/>
          <w:sz w:val="21"/>
        </w:rPr>
        <w:t xml:space="preserve"> </w:t>
      </w:r>
      <w:r>
        <w:rPr>
          <w:sz w:val="21"/>
        </w:rPr>
        <w:t>note-sheets</w:t>
      </w:r>
      <w:r>
        <w:rPr>
          <w:spacing w:val="17"/>
          <w:sz w:val="21"/>
        </w:rPr>
        <w:t xml:space="preserve"> </w:t>
      </w:r>
      <w:r>
        <w:rPr>
          <w:sz w:val="21"/>
        </w:rPr>
        <w:t>should</w:t>
      </w:r>
      <w:r>
        <w:rPr>
          <w:spacing w:val="17"/>
          <w:sz w:val="21"/>
        </w:rPr>
        <w:t xml:space="preserve"> </w:t>
      </w:r>
      <w:r>
        <w:rPr>
          <w:sz w:val="21"/>
        </w:rPr>
        <w:t>be</w:t>
      </w:r>
      <w:r>
        <w:rPr>
          <w:spacing w:val="17"/>
          <w:sz w:val="21"/>
        </w:rPr>
        <w:t xml:space="preserve"> </w:t>
      </w:r>
      <w:r>
        <w:rPr>
          <w:sz w:val="21"/>
        </w:rPr>
        <w:t>added</w:t>
      </w:r>
      <w:r>
        <w:rPr>
          <w:spacing w:val="17"/>
          <w:sz w:val="21"/>
        </w:rPr>
        <w:t xml:space="preserve"> </w:t>
      </w:r>
      <w:r>
        <w:rPr>
          <w:sz w:val="21"/>
        </w:rPr>
        <w:t>to</w:t>
      </w:r>
      <w:r>
        <w:rPr>
          <w:spacing w:val="17"/>
          <w:sz w:val="21"/>
        </w:rPr>
        <w:t xml:space="preserve"> </w:t>
      </w:r>
      <w:r>
        <w:rPr>
          <w:sz w:val="21"/>
        </w:rPr>
        <w:t>the</w:t>
      </w:r>
      <w:r>
        <w:rPr>
          <w:spacing w:val="17"/>
          <w:sz w:val="21"/>
        </w:rPr>
        <w:t xml:space="preserve"> </w:t>
      </w:r>
      <w:r>
        <w:rPr>
          <w:sz w:val="21"/>
        </w:rPr>
        <w:t>noting</w:t>
      </w:r>
      <w:r>
        <w:rPr>
          <w:spacing w:val="17"/>
          <w:sz w:val="21"/>
        </w:rPr>
        <w:t xml:space="preserve"> </w:t>
      </w:r>
      <w:r>
        <w:rPr>
          <w:sz w:val="21"/>
        </w:rPr>
        <w:t>portion</w:t>
      </w:r>
      <w:r>
        <w:rPr>
          <w:spacing w:val="17"/>
          <w:sz w:val="21"/>
        </w:rPr>
        <w:t xml:space="preserve"> </w:t>
      </w:r>
      <w:r>
        <w:rPr>
          <w:sz w:val="21"/>
        </w:rPr>
        <w:t>after</w:t>
      </w:r>
      <w:r>
        <w:rPr>
          <w:spacing w:val="17"/>
          <w:sz w:val="21"/>
        </w:rPr>
        <w:t xml:space="preserve"> </w:t>
      </w:r>
      <w:r>
        <w:rPr>
          <w:sz w:val="21"/>
        </w:rPr>
        <w:t>completing</w:t>
      </w:r>
      <w:r>
        <w:rPr>
          <w:spacing w:val="17"/>
          <w:sz w:val="21"/>
        </w:rPr>
        <w:t xml:space="preserve"> </w:t>
      </w:r>
      <w:r>
        <w:rPr>
          <w:sz w:val="21"/>
        </w:rPr>
        <w:t>the</w:t>
      </w:r>
      <w:r>
        <w:rPr>
          <w:spacing w:val="17"/>
          <w:sz w:val="21"/>
        </w:rPr>
        <w:t xml:space="preserve"> </w:t>
      </w:r>
      <w:r>
        <w:rPr>
          <w:spacing w:val="-2"/>
          <w:sz w:val="21"/>
        </w:rPr>
        <w:t>note.</w:t>
      </w:r>
    </w:p>
    <w:p w14:paraId="117ACA48" w14:textId="77777777" w:rsidR="00C8652D" w:rsidRDefault="00000000">
      <w:pPr>
        <w:pStyle w:val="ListParagraph"/>
        <w:numPr>
          <w:ilvl w:val="1"/>
          <w:numId w:val="104"/>
        </w:numPr>
        <w:tabs>
          <w:tab w:val="left" w:pos="1129"/>
        </w:tabs>
        <w:spacing w:before="188" w:line="283" w:lineRule="auto"/>
        <w:ind w:left="155" w:right="146" w:firstLine="508"/>
        <w:jc w:val="both"/>
        <w:rPr>
          <w:sz w:val="21"/>
        </w:rPr>
      </w:pPr>
      <w:r>
        <w:rPr>
          <w:b/>
          <w:sz w:val="21"/>
        </w:rPr>
        <w:t xml:space="preserve">Drafting --- </w:t>
      </w:r>
      <w:r>
        <w:rPr>
          <w:sz w:val="21"/>
        </w:rPr>
        <w:t>Drafting is the process of formulation of decisions and orders in written form for communication to those concerned. When a case comes back from the authorities with decision/order passed upon the notes, the next step generally is to convert the decision/orders into the form of an official communication. This is</w:t>
      </w:r>
      <w:r>
        <w:rPr>
          <w:spacing w:val="-1"/>
          <w:sz w:val="21"/>
        </w:rPr>
        <w:t xml:space="preserve"> </w:t>
      </w:r>
      <w:r>
        <w:rPr>
          <w:sz w:val="21"/>
        </w:rPr>
        <w:t>known</w:t>
      </w:r>
      <w:r>
        <w:rPr>
          <w:spacing w:val="-1"/>
          <w:sz w:val="21"/>
        </w:rPr>
        <w:t xml:space="preserve"> </w:t>
      </w:r>
      <w:r>
        <w:rPr>
          <w:sz w:val="21"/>
        </w:rPr>
        <w:t>as</w:t>
      </w:r>
      <w:r>
        <w:rPr>
          <w:spacing w:val="-1"/>
          <w:sz w:val="21"/>
        </w:rPr>
        <w:t xml:space="preserve"> </w:t>
      </w:r>
      <w:r>
        <w:rPr>
          <w:sz w:val="21"/>
        </w:rPr>
        <w:t>drafting.</w:t>
      </w:r>
      <w:r>
        <w:rPr>
          <w:spacing w:val="-1"/>
          <w:sz w:val="21"/>
        </w:rPr>
        <w:t xml:space="preserve"> </w:t>
      </w:r>
      <w:r>
        <w:rPr>
          <w:sz w:val="21"/>
        </w:rPr>
        <w:t>The</w:t>
      </w:r>
      <w:r>
        <w:rPr>
          <w:spacing w:val="-1"/>
          <w:sz w:val="21"/>
        </w:rPr>
        <w:t xml:space="preserve"> </w:t>
      </w:r>
      <w:r>
        <w:rPr>
          <w:sz w:val="21"/>
        </w:rPr>
        <w:t>importance</w:t>
      </w:r>
      <w:r>
        <w:rPr>
          <w:spacing w:val="-1"/>
          <w:sz w:val="21"/>
        </w:rPr>
        <w:t xml:space="preserve"> </w:t>
      </w:r>
      <w:r>
        <w:rPr>
          <w:sz w:val="21"/>
        </w:rPr>
        <w:t>of</w:t>
      </w:r>
      <w:r>
        <w:rPr>
          <w:spacing w:val="-1"/>
          <w:sz w:val="21"/>
        </w:rPr>
        <w:t xml:space="preserve"> </w:t>
      </w:r>
      <w:r>
        <w:rPr>
          <w:sz w:val="21"/>
        </w:rPr>
        <w:t>drafting</w:t>
      </w:r>
      <w:r>
        <w:rPr>
          <w:spacing w:val="-1"/>
          <w:sz w:val="21"/>
        </w:rPr>
        <w:t xml:space="preserve"> </w:t>
      </w:r>
      <w:r>
        <w:rPr>
          <w:sz w:val="21"/>
        </w:rPr>
        <w:t>lies</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fact</w:t>
      </w:r>
      <w:r>
        <w:rPr>
          <w:spacing w:val="-1"/>
          <w:sz w:val="21"/>
        </w:rPr>
        <w:t xml:space="preserve"> </w:t>
      </w:r>
      <w:r>
        <w:rPr>
          <w:sz w:val="21"/>
        </w:rPr>
        <w:t>that</w:t>
      </w:r>
      <w:r>
        <w:rPr>
          <w:spacing w:val="-1"/>
          <w:sz w:val="21"/>
        </w:rPr>
        <w:t xml:space="preserve"> </w:t>
      </w:r>
      <w:r>
        <w:rPr>
          <w:sz w:val="21"/>
        </w:rPr>
        <w:t>while</w:t>
      </w:r>
      <w:r>
        <w:rPr>
          <w:spacing w:val="-1"/>
          <w:sz w:val="21"/>
        </w:rPr>
        <w:t xml:space="preserve"> </w:t>
      </w:r>
      <w:r>
        <w:rPr>
          <w:sz w:val="21"/>
        </w:rPr>
        <w:t>noting</w:t>
      </w:r>
      <w:r>
        <w:rPr>
          <w:spacing w:val="-1"/>
          <w:sz w:val="21"/>
        </w:rPr>
        <w:t xml:space="preserve"> </w:t>
      </w:r>
      <w:r>
        <w:rPr>
          <w:sz w:val="21"/>
        </w:rPr>
        <w:t>is</w:t>
      </w:r>
      <w:r>
        <w:rPr>
          <w:spacing w:val="-1"/>
          <w:sz w:val="21"/>
        </w:rPr>
        <w:t xml:space="preserve"> </w:t>
      </w:r>
      <w:r>
        <w:rPr>
          <w:sz w:val="21"/>
        </w:rPr>
        <w:t>an</w:t>
      </w:r>
      <w:r>
        <w:rPr>
          <w:spacing w:val="-1"/>
          <w:sz w:val="21"/>
        </w:rPr>
        <w:t xml:space="preserve"> </w:t>
      </w:r>
      <w:r>
        <w:rPr>
          <w:sz w:val="21"/>
        </w:rPr>
        <w:t>internal</w:t>
      </w:r>
      <w:r>
        <w:rPr>
          <w:spacing w:val="-1"/>
          <w:sz w:val="21"/>
        </w:rPr>
        <w:t xml:space="preserve"> </w:t>
      </w:r>
      <w:r>
        <w:rPr>
          <w:sz w:val="21"/>
        </w:rPr>
        <w:t>process</w:t>
      </w:r>
      <w:r>
        <w:rPr>
          <w:spacing w:val="-1"/>
          <w:sz w:val="21"/>
        </w:rPr>
        <w:t xml:space="preserve"> </w:t>
      </w:r>
      <w:r>
        <w:rPr>
          <w:sz w:val="21"/>
        </w:rPr>
        <w:t>of</w:t>
      </w:r>
      <w:r>
        <w:rPr>
          <w:spacing w:val="-1"/>
          <w:sz w:val="21"/>
        </w:rPr>
        <w:t xml:space="preserve"> </w:t>
      </w:r>
      <w:r>
        <w:rPr>
          <w:sz w:val="21"/>
        </w:rPr>
        <w:t>an</w:t>
      </w:r>
      <w:r>
        <w:rPr>
          <w:spacing w:val="-1"/>
          <w:sz w:val="21"/>
        </w:rPr>
        <w:t xml:space="preserve"> </w:t>
      </w:r>
      <w:r>
        <w:rPr>
          <w:sz w:val="21"/>
        </w:rPr>
        <w:t>office (and thus not so open to outside scrutiny) the final draft which is issued is generally a document conveying to others, a decision, views or orders.</w:t>
      </w:r>
      <w:r>
        <w:rPr>
          <w:spacing w:val="-7"/>
          <w:sz w:val="21"/>
        </w:rPr>
        <w:t xml:space="preserve"> </w:t>
      </w:r>
      <w:r>
        <w:rPr>
          <w:sz w:val="21"/>
        </w:rPr>
        <w:t>As such, it must be clear and unambiguous. It must faithfully convey the letter and</w:t>
      </w:r>
      <w:r>
        <w:rPr>
          <w:spacing w:val="-12"/>
          <w:sz w:val="21"/>
        </w:rPr>
        <w:t xml:space="preserve"> </w:t>
      </w:r>
      <w:r>
        <w:rPr>
          <w:sz w:val="21"/>
        </w:rPr>
        <w:t>spirit</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decision</w:t>
      </w:r>
      <w:r>
        <w:rPr>
          <w:spacing w:val="-8"/>
          <w:sz w:val="21"/>
        </w:rPr>
        <w:t xml:space="preserve"> </w:t>
      </w:r>
      <w:r>
        <w:rPr>
          <w:sz w:val="21"/>
        </w:rPr>
        <w:t>taken</w:t>
      </w:r>
      <w:r>
        <w:rPr>
          <w:spacing w:val="-8"/>
          <w:sz w:val="21"/>
        </w:rPr>
        <w:t xml:space="preserve"> </w:t>
      </w:r>
      <w:r>
        <w:rPr>
          <w:sz w:val="21"/>
        </w:rPr>
        <w:t>through</w:t>
      </w:r>
      <w:r>
        <w:rPr>
          <w:spacing w:val="-8"/>
          <w:sz w:val="21"/>
        </w:rPr>
        <w:t xml:space="preserve"> </w:t>
      </w:r>
      <w:r>
        <w:rPr>
          <w:sz w:val="21"/>
        </w:rPr>
        <w:t>the</w:t>
      </w:r>
      <w:r>
        <w:rPr>
          <w:spacing w:val="-8"/>
          <w:sz w:val="21"/>
        </w:rPr>
        <w:t xml:space="preserve"> </w:t>
      </w:r>
      <w:r>
        <w:rPr>
          <w:sz w:val="21"/>
        </w:rPr>
        <w:t>noting</w:t>
      </w:r>
      <w:r>
        <w:rPr>
          <w:spacing w:val="-8"/>
          <w:sz w:val="21"/>
        </w:rPr>
        <w:t xml:space="preserve"> </w:t>
      </w:r>
      <w:r>
        <w:rPr>
          <w:sz w:val="21"/>
        </w:rPr>
        <w:t>process.</w:t>
      </w:r>
      <w:r>
        <w:rPr>
          <w:spacing w:val="-14"/>
          <w:sz w:val="21"/>
        </w:rPr>
        <w:t xml:space="preserve"> </w:t>
      </w:r>
      <w:r>
        <w:rPr>
          <w:sz w:val="21"/>
        </w:rPr>
        <w:t>And</w:t>
      </w:r>
      <w:r>
        <w:rPr>
          <w:spacing w:val="-7"/>
          <w:sz w:val="21"/>
        </w:rPr>
        <w:t xml:space="preserve"> </w:t>
      </w:r>
      <w:r>
        <w:rPr>
          <w:sz w:val="21"/>
        </w:rPr>
        <w:t>finally,</w:t>
      </w:r>
      <w:r>
        <w:rPr>
          <w:spacing w:val="-8"/>
          <w:sz w:val="21"/>
        </w:rPr>
        <w:t xml:space="preserve"> </w:t>
      </w:r>
      <w:r>
        <w:rPr>
          <w:sz w:val="21"/>
        </w:rPr>
        <w:t>the</w:t>
      </w:r>
      <w:r>
        <w:rPr>
          <w:spacing w:val="-8"/>
          <w:sz w:val="21"/>
        </w:rPr>
        <w:t xml:space="preserve"> </w:t>
      </w:r>
      <w:r>
        <w:rPr>
          <w:sz w:val="21"/>
        </w:rPr>
        <w:t>drafting</w:t>
      </w:r>
      <w:r>
        <w:rPr>
          <w:spacing w:val="-8"/>
          <w:sz w:val="21"/>
        </w:rPr>
        <w:t xml:space="preserve"> </w:t>
      </w:r>
      <w:r>
        <w:rPr>
          <w:sz w:val="21"/>
        </w:rPr>
        <w:t>must</w:t>
      </w:r>
      <w:r>
        <w:rPr>
          <w:spacing w:val="-8"/>
          <w:sz w:val="21"/>
        </w:rPr>
        <w:t xml:space="preserve"> </w:t>
      </w:r>
      <w:r>
        <w:rPr>
          <w:sz w:val="21"/>
        </w:rPr>
        <w:t>be</w:t>
      </w:r>
      <w:r>
        <w:rPr>
          <w:spacing w:val="-8"/>
          <w:sz w:val="21"/>
        </w:rPr>
        <w:t xml:space="preserve"> </w:t>
      </w:r>
      <w:r>
        <w:rPr>
          <w:sz w:val="21"/>
        </w:rPr>
        <w:t>in</w:t>
      </w:r>
      <w:r>
        <w:rPr>
          <w:spacing w:val="-8"/>
          <w:sz w:val="21"/>
        </w:rPr>
        <w:t xml:space="preserve"> </w:t>
      </w:r>
      <w:r>
        <w:rPr>
          <w:sz w:val="21"/>
        </w:rPr>
        <w:t>language</w:t>
      </w:r>
      <w:r>
        <w:rPr>
          <w:spacing w:val="-8"/>
          <w:sz w:val="21"/>
        </w:rPr>
        <w:t xml:space="preserve"> </w:t>
      </w:r>
      <w:r>
        <w:rPr>
          <w:sz w:val="21"/>
        </w:rPr>
        <w:t>not</w:t>
      </w:r>
      <w:r>
        <w:rPr>
          <w:spacing w:val="-8"/>
          <w:sz w:val="21"/>
        </w:rPr>
        <w:t xml:space="preserve"> </w:t>
      </w:r>
      <w:r>
        <w:rPr>
          <w:sz w:val="21"/>
        </w:rPr>
        <w:t>capable of misconstruction.</w:t>
      </w:r>
    </w:p>
    <w:p w14:paraId="2EAEE9AC" w14:textId="77777777" w:rsidR="00C8652D" w:rsidRDefault="00000000">
      <w:pPr>
        <w:pStyle w:val="ListParagraph"/>
        <w:numPr>
          <w:ilvl w:val="1"/>
          <w:numId w:val="104"/>
        </w:numPr>
        <w:tabs>
          <w:tab w:val="left" w:pos="1085"/>
        </w:tabs>
        <w:spacing w:before="149" w:line="283" w:lineRule="auto"/>
        <w:ind w:right="151" w:firstLine="508"/>
        <w:jc w:val="both"/>
        <w:rPr>
          <w:sz w:val="21"/>
        </w:rPr>
      </w:pPr>
      <w:r>
        <w:rPr>
          <w:b/>
          <w:sz w:val="21"/>
        </w:rPr>
        <w:t>Stage</w:t>
      </w:r>
      <w:r>
        <w:rPr>
          <w:b/>
          <w:spacing w:val="-14"/>
          <w:sz w:val="21"/>
        </w:rPr>
        <w:t xml:space="preserve"> </w:t>
      </w:r>
      <w:r>
        <w:rPr>
          <w:b/>
          <w:sz w:val="21"/>
        </w:rPr>
        <w:t>of</w:t>
      </w:r>
      <w:r>
        <w:rPr>
          <w:b/>
          <w:spacing w:val="-13"/>
          <w:sz w:val="21"/>
        </w:rPr>
        <w:t xml:space="preserve"> </w:t>
      </w:r>
      <w:r>
        <w:rPr>
          <w:b/>
          <w:sz w:val="21"/>
        </w:rPr>
        <w:t>preparing</w:t>
      </w:r>
      <w:r>
        <w:rPr>
          <w:b/>
          <w:spacing w:val="-7"/>
          <w:sz w:val="21"/>
        </w:rPr>
        <w:t xml:space="preserve"> </w:t>
      </w:r>
      <w:r>
        <w:rPr>
          <w:b/>
          <w:sz w:val="21"/>
        </w:rPr>
        <w:t>a</w:t>
      </w:r>
      <w:r>
        <w:rPr>
          <w:b/>
          <w:spacing w:val="-6"/>
          <w:sz w:val="21"/>
        </w:rPr>
        <w:t xml:space="preserve"> </w:t>
      </w:r>
      <w:r>
        <w:rPr>
          <w:b/>
          <w:sz w:val="21"/>
        </w:rPr>
        <w:t>Draft</w:t>
      </w:r>
      <w:r>
        <w:rPr>
          <w:b/>
          <w:spacing w:val="-6"/>
          <w:sz w:val="21"/>
        </w:rPr>
        <w:t xml:space="preserve"> </w:t>
      </w:r>
      <w:r>
        <w:rPr>
          <w:b/>
          <w:sz w:val="21"/>
        </w:rPr>
        <w:t>---</w:t>
      </w:r>
      <w:r>
        <w:rPr>
          <w:b/>
          <w:spacing w:val="-14"/>
          <w:sz w:val="21"/>
        </w:rPr>
        <w:t xml:space="preserve"> </w:t>
      </w:r>
      <w:r>
        <w:rPr>
          <w:sz w:val="21"/>
        </w:rPr>
        <w:t>A</w:t>
      </w:r>
      <w:r>
        <w:rPr>
          <w:spacing w:val="-13"/>
          <w:sz w:val="21"/>
        </w:rPr>
        <w:t xml:space="preserve"> </w:t>
      </w:r>
      <w:r>
        <w:rPr>
          <w:sz w:val="21"/>
        </w:rPr>
        <w:t>Branch</w:t>
      </w:r>
      <w:r>
        <w:rPr>
          <w:spacing w:val="-5"/>
          <w:sz w:val="21"/>
        </w:rPr>
        <w:t xml:space="preserve"> </w:t>
      </w:r>
      <w:r>
        <w:rPr>
          <w:sz w:val="21"/>
        </w:rPr>
        <w:t>Officer,</w:t>
      </w:r>
      <w:r>
        <w:rPr>
          <w:spacing w:val="-6"/>
          <w:sz w:val="21"/>
        </w:rPr>
        <w:t xml:space="preserve"> </w:t>
      </w:r>
      <w:r>
        <w:rPr>
          <w:sz w:val="21"/>
        </w:rPr>
        <w:t>may</w:t>
      </w:r>
      <w:r>
        <w:rPr>
          <w:spacing w:val="-6"/>
          <w:sz w:val="21"/>
        </w:rPr>
        <w:t xml:space="preserve"> </w:t>
      </w:r>
      <w:r>
        <w:rPr>
          <w:sz w:val="21"/>
        </w:rPr>
        <w:t>prepare</w:t>
      </w:r>
      <w:r>
        <w:rPr>
          <w:spacing w:val="-6"/>
          <w:sz w:val="21"/>
        </w:rPr>
        <w:t xml:space="preserve"> </w:t>
      </w:r>
      <w:r>
        <w:rPr>
          <w:sz w:val="21"/>
        </w:rPr>
        <w:t>the</w:t>
      </w:r>
      <w:r>
        <w:rPr>
          <w:spacing w:val="-6"/>
          <w:sz w:val="21"/>
        </w:rPr>
        <w:t xml:space="preserve"> </w:t>
      </w:r>
      <w:r>
        <w:rPr>
          <w:sz w:val="21"/>
        </w:rPr>
        <w:t>draft</w:t>
      </w:r>
      <w:r>
        <w:rPr>
          <w:spacing w:val="-6"/>
          <w:sz w:val="21"/>
        </w:rPr>
        <w:t xml:space="preserve"> </w:t>
      </w:r>
      <w:r>
        <w:rPr>
          <w:sz w:val="21"/>
        </w:rPr>
        <w:t>himself/herself</w:t>
      </w:r>
      <w:r>
        <w:rPr>
          <w:spacing w:val="-6"/>
          <w:sz w:val="21"/>
        </w:rPr>
        <w:t xml:space="preserve"> </w:t>
      </w:r>
      <w:r>
        <w:rPr>
          <w:sz w:val="21"/>
        </w:rPr>
        <w:t>and</w:t>
      </w:r>
      <w:r>
        <w:rPr>
          <w:spacing w:val="-6"/>
          <w:sz w:val="21"/>
        </w:rPr>
        <w:t xml:space="preserve"> </w:t>
      </w:r>
      <w:r>
        <w:rPr>
          <w:sz w:val="21"/>
        </w:rPr>
        <w:t>authorise</w:t>
      </w:r>
      <w:r>
        <w:rPr>
          <w:spacing w:val="-6"/>
          <w:sz w:val="21"/>
        </w:rPr>
        <w:t xml:space="preserve"> </w:t>
      </w:r>
      <w:r>
        <w:rPr>
          <w:sz w:val="21"/>
        </w:rPr>
        <w:t>its issue or submit it to the higher officer for approval. Otherwise, the Section will prepare the draft. If the dealing Assistant thinks that the action proposed is very likely to be approved, he/she may add a draft along with his/her note, for speedy disposal. In routine cases like sanctioning of leave, cancellation of a tour programme, forwarding of</w:t>
      </w:r>
      <w:r>
        <w:rPr>
          <w:spacing w:val="-3"/>
          <w:sz w:val="21"/>
        </w:rPr>
        <w:t xml:space="preserve"> </w:t>
      </w:r>
      <w:r>
        <w:rPr>
          <w:sz w:val="21"/>
        </w:rPr>
        <w:t>a</w:t>
      </w:r>
      <w:r>
        <w:rPr>
          <w:spacing w:val="-3"/>
          <w:sz w:val="21"/>
        </w:rPr>
        <w:t xml:space="preserve"> </w:t>
      </w:r>
      <w:r>
        <w:rPr>
          <w:sz w:val="21"/>
        </w:rPr>
        <w:t>notice</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Ministry,</w:t>
      </w:r>
      <w:r>
        <w:rPr>
          <w:spacing w:val="-3"/>
          <w:sz w:val="21"/>
        </w:rPr>
        <w:t xml:space="preserve"> </w:t>
      </w:r>
      <w:r>
        <w:rPr>
          <w:sz w:val="21"/>
        </w:rPr>
        <w:t>sending</w:t>
      </w:r>
      <w:r>
        <w:rPr>
          <w:spacing w:val="-3"/>
          <w:sz w:val="21"/>
        </w:rPr>
        <w:t xml:space="preserve"> </w:t>
      </w:r>
      <w:r>
        <w:rPr>
          <w:sz w:val="21"/>
        </w:rPr>
        <w:t>a</w:t>
      </w:r>
      <w:r>
        <w:rPr>
          <w:spacing w:val="-3"/>
          <w:sz w:val="21"/>
        </w:rPr>
        <w:t xml:space="preserve"> </w:t>
      </w:r>
      <w:r>
        <w:rPr>
          <w:sz w:val="21"/>
        </w:rPr>
        <w:t>Report</w:t>
      </w:r>
      <w:r>
        <w:rPr>
          <w:spacing w:val="-3"/>
          <w:sz w:val="21"/>
        </w:rPr>
        <w:t xml:space="preserve"> </w:t>
      </w:r>
      <w:r>
        <w:rPr>
          <w:sz w:val="21"/>
        </w:rPr>
        <w:t>or</w:t>
      </w:r>
      <w:r>
        <w:rPr>
          <w:spacing w:val="-3"/>
          <w:sz w:val="21"/>
        </w:rPr>
        <w:t xml:space="preserve"> </w:t>
      </w:r>
      <w:r>
        <w:rPr>
          <w:sz w:val="21"/>
        </w:rPr>
        <w:t>Bill</w:t>
      </w:r>
      <w:r>
        <w:rPr>
          <w:spacing w:val="-3"/>
          <w:sz w:val="21"/>
        </w:rPr>
        <w:t xml:space="preserve"> </w:t>
      </w:r>
      <w:r>
        <w:rPr>
          <w:sz w:val="21"/>
        </w:rPr>
        <w:t>for</w:t>
      </w:r>
      <w:r>
        <w:rPr>
          <w:spacing w:val="-3"/>
          <w:sz w:val="21"/>
        </w:rPr>
        <w:t xml:space="preserve"> </w:t>
      </w:r>
      <w:r>
        <w:rPr>
          <w:sz w:val="21"/>
        </w:rPr>
        <w:t>printing</w:t>
      </w:r>
      <w:r>
        <w:rPr>
          <w:spacing w:val="-3"/>
          <w:sz w:val="21"/>
        </w:rPr>
        <w:t xml:space="preserve"> </w:t>
      </w:r>
      <w:r>
        <w:rPr>
          <w:sz w:val="21"/>
        </w:rPr>
        <w:t>etc.</w:t>
      </w:r>
      <w:r>
        <w:rPr>
          <w:spacing w:val="-3"/>
          <w:sz w:val="21"/>
        </w:rPr>
        <w:t xml:space="preserve"> </w:t>
      </w:r>
      <w:r>
        <w:rPr>
          <w:sz w:val="21"/>
        </w:rPr>
        <w:t>standard</w:t>
      </w:r>
      <w:r>
        <w:rPr>
          <w:spacing w:val="-3"/>
          <w:sz w:val="21"/>
        </w:rPr>
        <w:t xml:space="preserve"> </w:t>
      </w:r>
      <w:r>
        <w:rPr>
          <w:sz w:val="21"/>
        </w:rPr>
        <w:t>forms</w:t>
      </w:r>
      <w:r>
        <w:rPr>
          <w:spacing w:val="-3"/>
          <w:sz w:val="21"/>
        </w:rPr>
        <w:t xml:space="preserve"> </w:t>
      </w:r>
      <w:r>
        <w:rPr>
          <w:sz w:val="21"/>
        </w:rPr>
        <w:t>of</w:t>
      </w:r>
      <w:r>
        <w:rPr>
          <w:spacing w:val="-3"/>
          <w:sz w:val="21"/>
        </w:rPr>
        <w:t xml:space="preserve"> </w:t>
      </w:r>
      <w:r>
        <w:rPr>
          <w:sz w:val="21"/>
        </w:rPr>
        <w:t>communication</w:t>
      </w:r>
      <w:r>
        <w:rPr>
          <w:spacing w:val="-3"/>
          <w:sz w:val="21"/>
        </w:rPr>
        <w:t xml:space="preserve"> </w:t>
      </w:r>
      <w:r>
        <w:rPr>
          <w:sz w:val="21"/>
        </w:rPr>
        <w:t>are</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used, and in such cases fair drafts may be added straightaway.</w:t>
      </w:r>
    </w:p>
    <w:p w14:paraId="07474A33" w14:textId="77777777" w:rsidR="00C8652D" w:rsidRDefault="00000000">
      <w:pPr>
        <w:pStyle w:val="BodyText"/>
        <w:spacing w:before="148" w:line="285" w:lineRule="auto"/>
        <w:ind w:left="156" w:right="152" w:firstLine="508"/>
        <w:jc w:val="both"/>
      </w:pPr>
      <w:r>
        <w:t>In</w:t>
      </w:r>
      <w:r>
        <w:rPr>
          <w:spacing w:val="-9"/>
        </w:rPr>
        <w:t xml:space="preserve"> </w:t>
      </w:r>
      <w:r>
        <w:t>cases,</w:t>
      </w:r>
      <w:r>
        <w:rPr>
          <w:spacing w:val="-9"/>
        </w:rPr>
        <w:t xml:space="preserve"> </w:t>
      </w:r>
      <w:r>
        <w:t>where</w:t>
      </w:r>
      <w:r>
        <w:rPr>
          <w:spacing w:val="-9"/>
        </w:rPr>
        <w:t xml:space="preserve"> </w:t>
      </w:r>
      <w:r>
        <w:t>decison</w:t>
      </w:r>
      <w:r>
        <w:rPr>
          <w:spacing w:val="-9"/>
        </w:rPr>
        <w:t xml:space="preserve"> </w:t>
      </w:r>
      <w:r>
        <w:t>is</w:t>
      </w:r>
      <w:r>
        <w:rPr>
          <w:spacing w:val="-9"/>
        </w:rPr>
        <w:t xml:space="preserve"> </w:t>
      </w:r>
      <w:r>
        <w:t>not</w:t>
      </w:r>
      <w:r>
        <w:rPr>
          <w:spacing w:val="-9"/>
        </w:rPr>
        <w:t xml:space="preserve"> </w:t>
      </w:r>
      <w:r>
        <w:t>clearly</w:t>
      </w:r>
      <w:r>
        <w:rPr>
          <w:spacing w:val="-9"/>
        </w:rPr>
        <w:t xml:space="preserve"> </w:t>
      </w:r>
      <w:r>
        <w:t>known,</w:t>
      </w:r>
      <w:r>
        <w:rPr>
          <w:spacing w:val="-9"/>
        </w:rPr>
        <w:t xml:space="preserve"> </w:t>
      </w:r>
      <w:r>
        <w:t>a</w:t>
      </w:r>
      <w:r>
        <w:rPr>
          <w:spacing w:val="-9"/>
        </w:rPr>
        <w:t xml:space="preserve"> </w:t>
      </w:r>
      <w:r>
        <w:t>draft</w:t>
      </w:r>
      <w:r>
        <w:rPr>
          <w:spacing w:val="-9"/>
        </w:rPr>
        <w:t xml:space="preserve"> </w:t>
      </w:r>
      <w:r>
        <w:t>is</w:t>
      </w:r>
      <w:r>
        <w:rPr>
          <w:spacing w:val="-9"/>
        </w:rPr>
        <w:t xml:space="preserve"> </w:t>
      </w:r>
      <w:r>
        <w:t>to</w:t>
      </w:r>
      <w:r>
        <w:rPr>
          <w:spacing w:val="-9"/>
        </w:rPr>
        <w:t xml:space="preserve"> </w:t>
      </w:r>
      <w:r>
        <w:t>be</w:t>
      </w:r>
      <w:r>
        <w:rPr>
          <w:spacing w:val="-9"/>
        </w:rPr>
        <w:t xml:space="preserve"> </w:t>
      </w:r>
      <w:r>
        <w:t>added</w:t>
      </w:r>
      <w:r>
        <w:rPr>
          <w:spacing w:val="-9"/>
        </w:rPr>
        <w:t xml:space="preserve"> </w:t>
      </w:r>
      <w:r>
        <w:t>immediately</w:t>
      </w:r>
      <w:r>
        <w:rPr>
          <w:spacing w:val="-9"/>
        </w:rPr>
        <w:t xml:space="preserve"> </w:t>
      </w:r>
      <w:r>
        <w:t>after</w:t>
      </w:r>
      <w:r>
        <w:rPr>
          <w:spacing w:val="-9"/>
        </w:rPr>
        <w:t xml:space="preserve"> </w:t>
      </w:r>
      <w:r>
        <w:t>the</w:t>
      </w:r>
      <w:r>
        <w:rPr>
          <w:spacing w:val="-9"/>
        </w:rPr>
        <w:t xml:space="preserve"> </w:t>
      </w:r>
      <w:r>
        <w:t>case</w:t>
      </w:r>
      <w:r>
        <w:rPr>
          <w:spacing w:val="-9"/>
        </w:rPr>
        <w:t xml:space="preserve"> </w:t>
      </w:r>
      <w:r>
        <w:t>is</w:t>
      </w:r>
      <w:r>
        <w:rPr>
          <w:spacing w:val="-9"/>
        </w:rPr>
        <w:t xml:space="preserve"> </w:t>
      </w:r>
      <w:r>
        <w:t>received</w:t>
      </w:r>
      <w:r>
        <w:rPr>
          <w:spacing w:val="-9"/>
        </w:rPr>
        <w:t xml:space="preserve"> </w:t>
      </w:r>
      <w:r>
        <w:t>back with the decision. The draft in all such cases should conform strictly to the orders passed on the file. The dealing Assistant should ensure timely re-submission of the case in these circumstances.</w:t>
      </w:r>
    </w:p>
    <w:p w14:paraId="54F62A6B" w14:textId="77777777" w:rsidR="00C8652D" w:rsidRDefault="00000000">
      <w:pPr>
        <w:pStyle w:val="BodyText"/>
        <w:spacing w:before="139" w:line="283" w:lineRule="auto"/>
        <w:ind w:left="156" w:right="150" w:firstLine="508"/>
        <w:jc w:val="both"/>
      </w:pPr>
      <w:r>
        <w:rPr>
          <w:spacing w:val="-2"/>
        </w:rPr>
        <w:t>The</w:t>
      </w:r>
      <w:r>
        <w:rPr>
          <w:spacing w:val="-12"/>
        </w:rPr>
        <w:t xml:space="preserve"> </w:t>
      </w:r>
      <w:r>
        <w:rPr>
          <w:spacing w:val="-2"/>
        </w:rPr>
        <w:t>draft</w:t>
      </w:r>
      <w:r>
        <w:rPr>
          <w:spacing w:val="-11"/>
        </w:rPr>
        <w:t xml:space="preserve"> </w:t>
      </w:r>
      <w:r>
        <w:rPr>
          <w:spacing w:val="-2"/>
        </w:rPr>
        <w:t>will</w:t>
      </w:r>
      <w:r>
        <w:rPr>
          <w:spacing w:val="-11"/>
        </w:rPr>
        <w:t xml:space="preserve"> </w:t>
      </w:r>
      <w:r>
        <w:rPr>
          <w:spacing w:val="-2"/>
        </w:rPr>
        <w:t>be</w:t>
      </w:r>
      <w:r>
        <w:rPr>
          <w:spacing w:val="-11"/>
        </w:rPr>
        <w:t xml:space="preserve"> </w:t>
      </w:r>
      <w:r>
        <w:rPr>
          <w:spacing w:val="-2"/>
        </w:rPr>
        <w:t>initiated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dealing</w:t>
      </w:r>
      <w:r>
        <w:rPr>
          <w:spacing w:val="-11"/>
        </w:rPr>
        <w:t xml:space="preserve"> </w:t>
      </w:r>
      <w:r>
        <w:rPr>
          <w:spacing w:val="-2"/>
        </w:rPr>
        <w:t>Assistant</w:t>
      </w:r>
      <w:r>
        <w:rPr>
          <w:spacing w:val="-10"/>
        </w:rPr>
        <w:t xml:space="preserve"> </w:t>
      </w:r>
      <w:r>
        <w:rPr>
          <w:spacing w:val="-2"/>
        </w:rPr>
        <w:t>below</w:t>
      </w:r>
      <w:r>
        <w:rPr>
          <w:spacing w:val="-10"/>
        </w:rPr>
        <w:t xml:space="preserve"> </w:t>
      </w:r>
      <w:r>
        <w:rPr>
          <w:spacing w:val="-2"/>
        </w:rPr>
        <w:t>the</w:t>
      </w:r>
      <w:r>
        <w:rPr>
          <w:spacing w:val="-10"/>
        </w:rPr>
        <w:t xml:space="preserve"> </w:t>
      </w:r>
      <w:r>
        <w:rPr>
          <w:spacing w:val="-2"/>
        </w:rPr>
        <w:t>designation</w:t>
      </w:r>
      <w:r>
        <w:rPr>
          <w:spacing w:val="-10"/>
        </w:rPr>
        <w:t xml:space="preserve"> </w:t>
      </w:r>
      <w:r>
        <w:rPr>
          <w:spacing w:val="-2"/>
        </w:rPr>
        <w:t>of</w:t>
      </w:r>
      <w:r>
        <w:rPr>
          <w:spacing w:val="-10"/>
        </w:rPr>
        <w:t xml:space="preserve"> </w:t>
      </w:r>
      <w:r>
        <w:rPr>
          <w:spacing w:val="-2"/>
        </w:rPr>
        <w:t>the</w:t>
      </w:r>
      <w:r>
        <w:rPr>
          <w:spacing w:val="-10"/>
        </w:rPr>
        <w:t xml:space="preserve"> </w:t>
      </w:r>
      <w:r>
        <w:rPr>
          <w:spacing w:val="-2"/>
        </w:rPr>
        <w:t>authority</w:t>
      </w:r>
      <w:r>
        <w:rPr>
          <w:spacing w:val="-10"/>
        </w:rPr>
        <w:t xml:space="preserve"> </w:t>
      </w:r>
      <w:r>
        <w:rPr>
          <w:spacing w:val="-2"/>
        </w:rPr>
        <w:t>under</w:t>
      </w:r>
      <w:r>
        <w:rPr>
          <w:spacing w:val="-10"/>
        </w:rPr>
        <w:t xml:space="preserve"> </w:t>
      </w:r>
      <w:r>
        <w:rPr>
          <w:spacing w:val="-2"/>
        </w:rPr>
        <w:t>whose</w:t>
      </w:r>
      <w:r>
        <w:rPr>
          <w:spacing w:val="-10"/>
        </w:rPr>
        <w:t xml:space="preserve"> </w:t>
      </w:r>
      <w:r>
        <w:rPr>
          <w:spacing w:val="-2"/>
        </w:rPr>
        <w:t xml:space="preserve">signatures </w:t>
      </w:r>
      <w:r>
        <w:t>the draft is to issue. When a draft is approved, fair draft will be put up for signatures. The corrected copies will be retained and placed in the file for record.</w:t>
      </w:r>
    </w:p>
    <w:p w14:paraId="02C624F0" w14:textId="77777777" w:rsidR="00C8652D" w:rsidRDefault="00000000">
      <w:pPr>
        <w:pStyle w:val="BodyText"/>
        <w:spacing w:before="146" w:line="283" w:lineRule="auto"/>
        <w:ind w:left="156" w:right="152" w:firstLine="508"/>
        <w:jc w:val="both"/>
      </w:pPr>
      <w:r>
        <w:t>The officer approving the draft has to put his/her initial with the date on the draft. It is not necessary to put initial</w:t>
      </w:r>
      <w:r>
        <w:rPr>
          <w:spacing w:val="-11"/>
        </w:rPr>
        <w:t xml:space="preserve"> </w:t>
      </w:r>
      <w:r>
        <w:t>on</w:t>
      </w:r>
      <w:r>
        <w:rPr>
          <w:spacing w:val="-11"/>
        </w:rPr>
        <w:t xml:space="preserve"> </w:t>
      </w:r>
      <w:r>
        <w:t>enclosures.</w:t>
      </w:r>
      <w:r>
        <w:rPr>
          <w:spacing w:val="-11"/>
        </w:rPr>
        <w:t xml:space="preserve"> </w:t>
      </w:r>
      <w:r>
        <w:t>The</w:t>
      </w:r>
      <w:r>
        <w:rPr>
          <w:spacing w:val="-11"/>
        </w:rPr>
        <w:t xml:space="preserve"> </w:t>
      </w:r>
      <w:r>
        <w:t>draft</w:t>
      </w:r>
      <w:r>
        <w:rPr>
          <w:spacing w:val="-11"/>
        </w:rPr>
        <w:t xml:space="preserve"> </w:t>
      </w:r>
      <w:r>
        <w:t>approved</w:t>
      </w:r>
      <w:r>
        <w:rPr>
          <w:spacing w:val="-11"/>
        </w:rPr>
        <w:t xml:space="preserve"> </w:t>
      </w:r>
      <w:r>
        <w:t>by</w:t>
      </w:r>
      <w:r>
        <w:rPr>
          <w:spacing w:val="-11"/>
        </w:rPr>
        <w:t xml:space="preserve"> </w:t>
      </w:r>
      <w:r>
        <w:t>the</w:t>
      </w:r>
      <w:r>
        <w:rPr>
          <w:spacing w:val="-11"/>
        </w:rPr>
        <w:t xml:space="preserve"> </w:t>
      </w:r>
      <w:r>
        <w:t>Officer</w:t>
      </w:r>
      <w:r>
        <w:rPr>
          <w:spacing w:val="-11"/>
        </w:rPr>
        <w:t xml:space="preserve"> </w:t>
      </w:r>
      <w:r>
        <w:t>is</w:t>
      </w:r>
      <w:r>
        <w:rPr>
          <w:spacing w:val="-11"/>
        </w:rPr>
        <w:t xml:space="preserve"> </w:t>
      </w:r>
      <w:r>
        <w:t>to</w:t>
      </w:r>
      <w:r>
        <w:rPr>
          <w:spacing w:val="-11"/>
        </w:rPr>
        <w:t xml:space="preserve"> </w:t>
      </w:r>
      <w:r>
        <w:t>be</w:t>
      </w:r>
      <w:r>
        <w:rPr>
          <w:spacing w:val="-11"/>
        </w:rPr>
        <w:t xml:space="preserve"> </w:t>
      </w:r>
      <w:r>
        <w:t>retained</w:t>
      </w:r>
      <w:r>
        <w:rPr>
          <w:spacing w:val="-11"/>
        </w:rPr>
        <w:t xml:space="preserve"> </w:t>
      </w:r>
      <w:r>
        <w:t>on</w:t>
      </w:r>
      <w:r>
        <w:rPr>
          <w:spacing w:val="-11"/>
        </w:rPr>
        <w:t xml:space="preserve"> </w:t>
      </w:r>
      <w:r>
        <w:t>a</w:t>
      </w:r>
      <w:r>
        <w:rPr>
          <w:spacing w:val="-11"/>
        </w:rPr>
        <w:t xml:space="preserve"> </w:t>
      </w:r>
      <w:r>
        <w:t>file</w:t>
      </w:r>
      <w:r>
        <w:rPr>
          <w:spacing w:val="-11"/>
        </w:rPr>
        <w:t xml:space="preserve"> </w:t>
      </w:r>
      <w:r>
        <w:t>along</w:t>
      </w:r>
      <w:r>
        <w:rPr>
          <w:spacing w:val="-11"/>
        </w:rPr>
        <w:t xml:space="preserve"> </w:t>
      </w:r>
      <w:r>
        <w:t>with</w:t>
      </w:r>
      <w:r>
        <w:rPr>
          <w:spacing w:val="-11"/>
        </w:rPr>
        <w:t xml:space="preserve"> </w:t>
      </w:r>
      <w:r>
        <w:t>an</w:t>
      </w:r>
      <w:r>
        <w:rPr>
          <w:spacing w:val="-11"/>
        </w:rPr>
        <w:t xml:space="preserve"> </w:t>
      </w:r>
      <w:r>
        <w:t>office</w:t>
      </w:r>
      <w:r>
        <w:rPr>
          <w:spacing w:val="-11"/>
        </w:rPr>
        <w:t xml:space="preserve"> </w:t>
      </w:r>
      <w:r>
        <w:t>copy</w:t>
      </w:r>
      <w:r>
        <w:rPr>
          <w:spacing w:val="-11"/>
        </w:rPr>
        <w:t xml:space="preserve"> </w:t>
      </w:r>
      <w:r>
        <w:t>of</w:t>
      </w:r>
      <w:r>
        <w:rPr>
          <w:spacing w:val="-11"/>
        </w:rPr>
        <w:t xml:space="preserve"> </w:t>
      </w:r>
      <w:r>
        <w:t>the</w:t>
      </w:r>
      <w:r>
        <w:rPr>
          <w:spacing w:val="-11"/>
        </w:rPr>
        <w:t xml:space="preserve"> </w:t>
      </w:r>
      <w:r>
        <w:t xml:space="preserve">fair </w:t>
      </w:r>
      <w:r>
        <w:rPr>
          <w:spacing w:val="-2"/>
        </w:rPr>
        <w:t>communication.</w:t>
      </w:r>
    </w:p>
    <w:p w14:paraId="0683CB68" w14:textId="77777777" w:rsidR="00C8652D" w:rsidRDefault="00000000">
      <w:pPr>
        <w:pStyle w:val="ListParagraph"/>
        <w:numPr>
          <w:ilvl w:val="1"/>
          <w:numId w:val="104"/>
        </w:numPr>
        <w:tabs>
          <w:tab w:val="left" w:pos="1072"/>
        </w:tabs>
        <w:spacing w:before="143" w:line="285" w:lineRule="auto"/>
        <w:ind w:right="148" w:firstLine="508"/>
        <w:jc w:val="both"/>
        <w:rPr>
          <w:sz w:val="21"/>
        </w:rPr>
      </w:pPr>
      <w:r>
        <w:rPr>
          <w:b/>
          <w:sz w:val="21"/>
        </w:rPr>
        <w:t>Time</w:t>
      </w:r>
      <w:r>
        <w:rPr>
          <w:b/>
          <w:spacing w:val="-16"/>
          <w:sz w:val="21"/>
        </w:rPr>
        <w:t xml:space="preserve"> </w:t>
      </w:r>
      <w:r>
        <w:rPr>
          <w:b/>
          <w:sz w:val="21"/>
        </w:rPr>
        <w:t>allowed</w:t>
      </w:r>
      <w:r>
        <w:rPr>
          <w:b/>
          <w:spacing w:val="-13"/>
          <w:sz w:val="21"/>
        </w:rPr>
        <w:t xml:space="preserve"> </w:t>
      </w:r>
      <w:r>
        <w:rPr>
          <w:b/>
          <w:sz w:val="21"/>
        </w:rPr>
        <w:t>for</w:t>
      </w:r>
      <w:r>
        <w:rPr>
          <w:b/>
          <w:spacing w:val="-13"/>
          <w:sz w:val="21"/>
        </w:rPr>
        <w:t xml:space="preserve"> </w:t>
      </w:r>
      <w:r>
        <w:rPr>
          <w:b/>
          <w:sz w:val="21"/>
        </w:rPr>
        <w:t>Drafting</w:t>
      </w:r>
      <w:r>
        <w:rPr>
          <w:b/>
          <w:spacing w:val="-13"/>
          <w:sz w:val="21"/>
        </w:rPr>
        <w:t xml:space="preserve"> </w:t>
      </w:r>
      <w:r>
        <w:rPr>
          <w:b/>
          <w:sz w:val="21"/>
        </w:rPr>
        <w:t>---</w:t>
      </w:r>
      <w:r>
        <w:rPr>
          <w:b/>
          <w:spacing w:val="-13"/>
          <w:sz w:val="21"/>
        </w:rPr>
        <w:t xml:space="preserve"> </w:t>
      </w:r>
      <w:r>
        <w:rPr>
          <w:sz w:val="21"/>
        </w:rPr>
        <w:t>Generally,</w:t>
      </w:r>
      <w:r>
        <w:rPr>
          <w:spacing w:val="-13"/>
          <w:sz w:val="21"/>
        </w:rPr>
        <w:t xml:space="preserve"> </w:t>
      </w:r>
      <w:r>
        <w:rPr>
          <w:i/>
          <w:sz w:val="21"/>
        </w:rPr>
        <w:t>two</w:t>
      </w:r>
      <w:r>
        <w:rPr>
          <w:i/>
          <w:spacing w:val="-13"/>
          <w:sz w:val="21"/>
        </w:rPr>
        <w:t xml:space="preserve"> </w:t>
      </w:r>
      <w:r>
        <w:rPr>
          <w:i/>
          <w:sz w:val="21"/>
        </w:rPr>
        <w:t>days</w:t>
      </w:r>
      <w:r>
        <w:rPr>
          <w:i/>
          <w:spacing w:val="-13"/>
          <w:sz w:val="21"/>
        </w:rPr>
        <w:t xml:space="preserve"> </w:t>
      </w:r>
      <w:r>
        <w:rPr>
          <w:sz w:val="21"/>
        </w:rPr>
        <w:t>are</w:t>
      </w:r>
      <w:r>
        <w:rPr>
          <w:spacing w:val="-14"/>
          <w:sz w:val="21"/>
        </w:rPr>
        <w:t xml:space="preserve"> </w:t>
      </w:r>
      <w:r>
        <w:rPr>
          <w:sz w:val="21"/>
        </w:rPr>
        <w:t>given</w:t>
      </w:r>
      <w:r>
        <w:rPr>
          <w:spacing w:val="-13"/>
          <w:sz w:val="21"/>
        </w:rPr>
        <w:t xml:space="preserve"> </w:t>
      </w:r>
      <w:r>
        <w:rPr>
          <w:sz w:val="21"/>
        </w:rPr>
        <w:t>for</w:t>
      </w:r>
      <w:r>
        <w:rPr>
          <w:spacing w:val="-13"/>
          <w:sz w:val="21"/>
        </w:rPr>
        <w:t xml:space="preserve"> </w:t>
      </w:r>
      <w:r>
        <w:rPr>
          <w:sz w:val="21"/>
        </w:rPr>
        <w:t>preparing</w:t>
      </w:r>
      <w:r>
        <w:rPr>
          <w:spacing w:val="-13"/>
          <w:sz w:val="21"/>
        </w:rPr>
        <w:t xml:space="preserve"> </w:t>
      </w:r>
      <w:r>
        <w:rPr>
          <w:sz w:val="21"/>
        </w:rPr>
        <w:t>the</w:t>
      </w:r>
      <w:r>
        <w:rPr>
          <w:spacing w:val="-13"/>
          <w:sz w:val="21"/>
        </w:rPr>
        <w:t xml:space="preserve"> </w:t>
      </w:r>
      <w:r>
        <w:rPr>
          <w:sz w:val="21"/>
        </w:rPr>
        <w:t>draft</w:t>
      </w:r>
      <w:r>
        <w:rPr>
          <w:spacing w:val="-13"/>
          <w:sz w:val="21"/>
        </w:rPr>
        <w:t xml:space="preserve"> </w:t>
      </w:r>
      <w:r>
        <w:rPr>
          <w:sz w:val="21"/>
        </w:rPr>
        <w:t>and</w:t>
      </w:r>
      <w:r>
        <w:rPr>
          <w:spacing w:val="-13"/>
          <w:sz w:val="21"/>
        </w:rPr>
        <w:t xml:space="preserve"> </w:t>
      </w:r>
      <w:r>
        <w:rPr>
          <w:sz w:val="21"/>
        </w:rPr>
        <w:t>re-submitting</w:t>
      </w:r>
      <w:r>
        <w:rPr>
          <w:spacing w:val="-13"/>
          <w:sz w:val="21"/>
        </w:rPr>
        <w:t xml:space="preserve"> </w:t>
      </w:r>
      <w:r>
        <w:rPr>
          <w:sz w:val="21"/>
        </w:rPr>
        <w:t>the case</w:t>
      </w:r>
      <w:r>
        <w:rPr>
          <w:spacing w:val="-5"/>
          <w:sz w:val="21"/>
        </w:rPr>
        <w:t xml:space="preserve"> </w:t>
      </w:r>
      <w:r>
        <w:rPr>
          <w:sz w:val="21"/>
        </w:rPr>
        <w:t>file</w:t>
      </w:r>
      <w:r>
        <w:rPr>
          <w:spacing w:val="-5"/>
          <w:sz w:val="21"/>
        </w:rPr>
        <w:t xml:space="preserve"> </w:t>
      </w:r>
      <w:r>
        <w:rPr>
          <w:sz w:val="21"/>
        </w:rPr>
        <w:t>for</w:t>
      </w:r>
      <w:r>
        <w:rPr>
          <w:spacing w:val="-5"/>
          <w:sz w:val="21"/>
        </w:rPr>
        <w:t xml:space="preserve"> </w:t>
      </w:r>
      <w:r>
        <w:rPr>
          <w:sz w:val="21"/>
        </w:rPr>
        <w:t>approval</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draft.</w:t>
      </w:r>
      <w:r>
        <w:rPr>
          <w:spacing w:val="-5"/>
          <w:sz w:val="21"/>
        </w:rPr>
        <w:t xml:space="preserve"> </w:t>
      </w:r>
      <w:r>
        <w:rPr>
          <w:sz w:val="21"/>
        </w:rPr>
        <w:t>The</w:t>
      </w:r>
      <w:r>
        <w:rPr>
          <w:spacing w:val="-5"/>
          <w:sz w:val="21"/>
        </w:rPr>
        <w:t xml:space="preserve"> </w:t>
      </w:r>
      <w:r>
        <w:rPr>
          <w:sz w:val="21"/>
        </w:rPr>
        <w:t>time</w:t>
      </w:r>
      <w:r>
        <w:rPr>
          <w:spacing w:val="-5"/>
          <w:sz w:val="21"/>
        </w:rPr>
        <w:t xml:space="preserve"> </w:t>
      </w:r>
      <w:r>
        <w:rPr>
          <w:sz w:val="21"/>
        </w:rPr>
        <w:t>period</w:t>
      </w:r>
      <w:r>
        <w:rPr>
          <w:spacing w:val="-5"/>
          <w:sz w:val="21"/>
        </w:rPr>
        <w:t xml:space="preserve"> </w:t>
      </w:r>
      <w:r>
        <w:rPr>
          <w:sz w:val="21"/>
        </w:rPr>
        <w:t>is</w:t>
      </w:r>
      <w:r>
        <w:rPr>
          <w:spacing w:val="-5"/>
          <w:sz w:val="21"/>
        </w:rPr>
        <w:t xml:space="preserve"> </w:t>
      </w:r>
      <w:r>
        <w:rPr>
          <w:sz w:val="21"/>
        </w:rPr>
        <w:t>reckoned</w:t>
      </w:r>
      <w:r>
        <w:rPr>
          <w:spacing w:val="-5"/>
          <w:sz w:val="21"/>
        </w:rPr>
        <w:t xml:space="preserve"> </w:t>
      </w:r>
      <w:r>
        <w:rPr>
          <w:sz w:val="21"/>
        </w:rPr>
        <w:t>with</w:t>
      </w:r>
      <w:r>
        <w:rPr>
          <w:spacing w:val="-5"/>
          <w:sz w:val="21"/>
        </w:rPr>
        <w:t xml:space="preserve"> </w:t>
      </w:r>
      <w:r>
        <w:rPr>
          <w:sz w:val="21"/>
        </w:rPr>
        <w:t>reference</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receipt</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file</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Section and the receipt of the files with draft by the Officer competent to approve the draft. However in urgent and immediate</w:t>
      </w:r>
      <w:r>
        <w:rPr>
          <w:spacing w:val="-7"/>
          <w:sz w:val="21"/>
        </w:rPr>
        <w:t xml:space="preserve"> </w:t>
      </w:r>
      <w:r>
        <w:rPr>
          <w:sz w:val="21"/>
        </w:rPr>
        <w:t>cases</w:t>
      </w:r>
      <w:r>
        <w:rPr>
          <w:spacing w:val="-8"/>
          <w:sz w:val="21"/>
        </w:rPr>
        <w:t xml:space="preserve"> </w:t>
      </w:r>
      <w:r>
        <w:rPr>
          <w:i/>
          <w:sz w:val="21"/>
        </w:rPr>
        <w:t>only</w:t>
      </w:r>
      <w:r>
        <w:rPr>
          <w:i/>
          <w:spacing w:val="-6"/>
          <w:sz w:val="21"/>
        </w:rPr>
        <w:t xml:space="preserve"> </w:t>
      </w:r>
      <w:r>
        <w:rPr>
          <w:i/>
          <w:sz w:val="21"/>
        </w:rPr>
        <w:t>one</w:t>
      </w:r>
      <w:r>
        <w:rPr>
          <w:i/>
          <w:spacing w:val="-6"/>
          <w:sz w:val="21"/>
        </w:rPr>
        <w:t xml:space="preserve"> </w:t>
      </w:r>
      <w:r>
        <w:rPr>
          <w:i/>
          <w:sz w:val="21"/>
        </w:rPr>
        <w:t>day</w:t>
      </w:r>
      <w:r>
        <w:rPr>
          <w:i/>
          <w:spacing w:val="-3"/>
          <w:sz w:val="21"/>
        </w:rPr>
        <w:t xml:space="preserve"> </w:t>
      </w:r>
      <w:r>
        <w:rPr>
          <w:sz w:val="21"/>
        </w:rPr>
        <w:t>is</w:t>
      </w:r>
      <w:r>
        <w:rPr>
          <w:spacing w:val="-6"/>
          <w:sz w:val="21"/>
        </w:rPr>
        <w:t xml:space="preserve"> </w:t>
      </w:r>
      <w:r>
        <w:rPr>
          <w:sz w:val="21"/>
        </w:rPr>
        <w:t>allowed.</w:t>
      </w:r>
      <w:r>
        <w:rPr>
          <w:spacing w:val="-6"/>
          <w:sz w:val="21"/>
        </w:rPr>
        <w:t xml:space="preserve"> </w:t>
      </w:r>
      <w:r>
        <w:rPr>
          <w:sz w:val="21"/>
        </w:rPr>
        <w:t>If</w:t>
      </w:r>
      <w:r>
        <w:rPr>
          <w:spacing w:val="-6"/>
          <w:sz w:val="21"/>
        </w:rPr>
        <w:t xml:space="preserve"> </w:t>
      </w:r>
      <w:r>
        <w:rPr>
          <w:sz w:val="21"/>
        </w:rPr>
        <w:t>the</w:t>
      </w:r>
      <w:r>
        <w:rPr>
          <w:spacing w:val="-6"/>
          <w:sz w:val="21"/>
        </w:rPr>
        <w:t xml:space="preserve"> </w:t>
      </w:r>
      <w:r>
        <w:rPr>
          <w:sz w:val="21"/>
        </w:rPr>
        <w:t>work</w:t>
      </w:r>
      <w:r>
        <w:rPr>
          <w:spacing w:val="-6"/>
          <w:sz w:val="21"/>
        </w:rPr>
        <w:t xml:space="preserve"> </w:t>
      </w:r>
      <w:r>
        <w:rPr>
          <w:sz w:val="21"/>
        </w:rPr>
        <w:t>is</w:t>
      </w:r>
      <w:r>
        <w:rPr>
          <w:spacing w:val="-6"/>
          <w:sz w:val="21"/>
        </w:rPr>
        <w:t xml:space="preserve"> </w:t>
      </w:r>
      <w:r>
        <w:rPr>
          <w:sz w:val="21"/>
        </w:rPr>
        <w:t>time-bound,</w:t>
      </w:r>
      <w:r>
        <w:rPr>
          <w:spacing w:val="-6"/>
          <w:sz w:val="21"/>
        </w:rPr>
        <w:t xml:space="preserve"> </w:t>
      </w:r>
      <w:r>
        <w:rPr>
          <w:sz w:val="21"/>
        </w:rPr>
        <w:t>a</w:t>
      </w:r>
      <w:r>
        <w:rPr>
          <w:spacing w:val="-6"/>
          <w:sz w:val="21"/>
        </w:rPr>
        <w:t xml:space="preserve"> </w:t>
      </w:r>
      <w:r>
        <w:rPr>
          <w:sz w:val="21"/>
        </w:rPr>
        <w:t>draft</w:t>
      </w:r>
      <w:r>
        <w:rPr>
          <w:spacing w:val="-6"/>
          <w:sz w:val="21"/>
        </w:rPr>
        <w:t xml:space="preserve"> </w:t>
      </w:r>
      <w:r>
        <w:rPr>
          <w:sz w:val="21"/>
        </w:rPr>
        <w:t>is</w:t>
      </w:r>
      <w:r>
        <w:rPr>
          <w:spacing w:val="-6"/>
          <w:sz w:val="21"/>
        </w:rPr>
        <w:t xml:space="preserve"> </w:t>
      </w:r>
      <w:r>
        <w:rPr>
          <w:sz w:val="21"/>
        </w:rPr>
        <w:t>to</w:t>
      </w:r>
      <w:r>
        <w:rPr>
          <w:spacing w:val="-6"/>
          <w:sz w:val="21"/>
        </w:rPr>
        <w:t xml:space="preserve"> </w:t>
      </w:r>
      <w:r>
        <w:rPr>
          <w:sz w:val="21"/>
        </w:rPr>
        <w:t>be</w:t>
      </w:r>
      <w:r>
        <w:rPr>
          <w:spacing w:val="-6"/>
          <w:sz w:val="21"/>
        </w:rPr>
        <w:t xml:space="preserve"> </w:t>
      </w:r>
      <w:r>
        <w:rPr>
          <w:sz w:val="21"/>
        </w:rPr>
        <w:t>prepared</w:t>
      </w:r>
      <w:r>
        <w:rPr>
          <w:spacing w:val="-7"/>
          <w:sz w:val="21"/>
        </w:rPr>
        <w:t xml:space="preserve"> </w:t>
      </w:r>
      <w:r>
        <w:rPr>
          <w:i/>
          <w:sz w:val="21"/>
        </w:rPr>
        <w:t>immediately</w:t>
      </w:r>
      <w:r>
        <w:rPr>
          <w:i/>
          <w:spacing w:val="-3"/>
          <w:sz w:val="21"/>
        </w:rPr>
        <w:t xml:space="preserve"> </w:t>
      </w:r>
      <w:r>
        <w:rPr>
          <w:sz w:val="21"/>
        </w:rPr>
        <w:t>on</w:t>
      </w:r>
      <w:r>
        <w:rPr>
          <w:spacing w:val="-5"/>
          <w:sz w:val="21"/>
        </w:rPr>
        <w:t xml:space="preserve"> </w:t>
      </w:r>
      <w:r>
        <w:rPr>
          <w:sz w:val="21"/>
        </w:rPr>
        <w:t>receipt of a file.</w:t>
      </w:r>
    </w:p>
    <w:p w14:paraId="091EFB73" w14:textId="77777777" w:rsidR="00C8652D" w:rsidRDefault="00C8652D">
      <w:pPr>
        <w:spacing w:line="285" w:lineRule="auto"/>
        <w:jc w:val="both"/>
        <w:rPr>
          <w:sz w:val="21"/>
        </w:rPr>
        <w:sectPr w:rsidR="00C8652D">
          <w:pgSz w:w="12960" w:h="15840"/>
          <w:pgMar w:top="1140" w:right="1500" w:bottom="280" w:left="1500" w:header="917" w:footer="0" w:gutter="0"/>
          <w:cols w:space="720"/>
        </w:sectPr>
      </w:pPr>
    </w:p>
    <w:p w14:paraId="04A12AC3" w14:textId="77777777" w:rsidR="00C8652D" w:rsidRDefault="00C8652D">
      <w:pPr>
        <w:pStyle w:val="BodyText"/>
        <w:spacing w:before="105"/>
      </w:pPr>
    </w:p>
    <w:p w14:paraId="35F223B4" w14:textId="77777777" w:rsidR="00C8652D" w:rsidRDefault="00000000">
      <w:pPr>
        <w:pStyle w:val="BodyText"/>
        <w:spacing w:line="285" w:lineRule="auto"/>
        <w:ind w:left="155" w:right="153" w:firstLine="508"/>
        <w:jc w:val="both"/>
      </w:pPr>
      <w:r>
        <w:t>If a communication being sent requires reply within a time-limit, it should be clearly specified in the draft, preferably</w:t>
      </w:r>
      <w:r>
        <w:rPr>
          <w:spacing w:val="-12"/>
        </w:rPr>
        <w:t xml:space="preserve"> </w:t>
      </w:r>
      <w:r>
        <w:t>by</w:t>
      </w:r>
      <w:r>
        <w:rPr>
          <w:spacing w:val="-12"/>
        </w:rPr>
        <w:t xml:space="preserve"> </w:t>
      </w:r>
      <w:r>
        <w:t>indicating</w:t>
      </w:r>
      <w:r>
        <w:rPr>
          <w:spacing w:val="-12"/>
        </w:rPr>
        <w:t xml:space="preserve"> </w:t>
      </w:r>
      <w:r>
        <w:t>the</w:t>
      </w:r>
      <w:r>
        <w:rPr>
          <w:spacing w:val="-12"/>
        </w:rPr>
        <w:t xml:space="preserve"> </w:t>
      </w:r>
      <w:r>
        <w:t>date</w:t>
      </w:r>
      <w:r>
        <w:rPr>
          <w:spacing w:val="-12"/>
        </w:rPr>
        <w:t xml:space="preserve"> </w:t>
      </w:r>
      <w:r>
        <w:t>rather</w:t>
      </w:r>
      <w:r>
        <w:rPr>
          <w:spacing w:val="-12"/>
        </w:rPr>
        <w:t xml:space="preserve"> </w:t>
      </w:r>
      <w:r>
        <w:t>than</w:t>
      </w:r>
      <w:r>
        <w:rPr>
          <w:spacing w:val="-12"/>
        </w:rPr>
        <w:t xml:space="preserve"> </w:t>
      </w:r>
      <w:r>
        <w:t>the</w:t>
      </w:r>
      <w:r>
        <w:rPr>
          <w:spacing w:val="-12"/>
        </w:rPr>
        <w:t xml:space="preserve"> </w:t>
      </w:r>
      <w:r>
        <w:t>period.</w:t>
      </w:r>
      <w:r>
        <w:rPr>
          <w:spacing w:val="-12"/>
        </w:rPr>
        <w:t xml:space="preserve"> </w:t>
      </w:r>
      <w:r>
        <w:t>The</w:t>
      </w:r>
      <w:r>
        <w:rPr>
          <w:spacing w:val="-11"/>
        </w:rPr>
        <w:t xml:space="preserve"> </w:t>
      </w:r>
      <w:r>
        <w:t>time</w:t>
      </w:r>
      <w:r>
        <w:rPr>
          <w:spacing w:val="-11"/>
        </w:rPr>
        <w:t xml:space="preserve"> </w:t>
      </w:r>
      <w:r>
        <w:t>allowed</w:t>
      </w:r>
      <w:r>
        <w:rPr>
          <w:spacing w:val="-11"/>
        </w:rPr>
        <w:t xml:space="preserve"> </w:t>
      </w:r>
      <w:r>
        <w:t>in</w:t>
      </w:r>
      <w:r>
        <w:rPr>
          <w:spacing w:val="-11"/>
        </w:rPr>
        <w:t xml:space="preserve"> </w:t>
      </w:r>
      <w:r>
        <w:t>this</w:t>
      </w:r>
      <w:r>
        <w:rPr>
          <w:spacing w:val="-11"/>
        </w:rPr>
        <w:t xml:space="preserve"> </w:t>
      </w:r>
      <w:r>
        <w:t>respect</w:t>
      </w:r>
      <w:r>
        <w:rPr>
          <w:spacing w:val="-11"/>
        </w:rPr>
        <w:t xml:space="preserve"> </w:t>
      </w:r>
      <w:r>
        <w:t>will</w:t>
      </w:r>
      <w:r>
        <w:rPr>
          <w:spacing w:val="-11"/>
        </w:rPr>
        <w:t xml:space="preserve"> </w:t>
      </w:r>
      <w:r>
        <w:t>mostly</w:t>
      </w:r>
      <w:r>
        <w:rPr>
          <w:spacing w:val="-11"/>
        </w:rPr>
        <w:t xml:space="preserve"> </w:t>
      </w:r>
      <w:r>
        <w:t>depend</w:t>
      </w:r>
      <w:r>
        <w:rPr>
          <w:spacing w:val="-11"/>
        </w:rPr>
        <w:t xml:space="preserve"> </w:t>
      </w:r>
      <w:r>
        <w:t>upon</w:t>
      </w:r>
      <w:r>
        <w:rPr>
          <w:spacing w:val="-11"/>
        </w:rPr>
        <w:t xml:space="preserve"> </w:t>
      </w:r>
      <w:r>
        <w:t>the nature of the communication and the nature of information sought.</w:t>
      </w:r>
    </w:p>
    <w:p w14:paraId="2550916A" w14:textId="77777777" w:rsidR="00C8652D" w:rsidRDefault="00000000">
      <w:pPr>
        <w:pStyle w:val="ListParagraph"/>
        <w:numPr>
          <w:ilvl w:val="1"/>
          <w:numId w:val="104"/>
        </w:numPr>
        <w:tabs>
          <w:tab w:val="left" w:pos="1092"/>
        </w:tabs>
        <w:spacing w:before="138" w:line="283" w:lineRule="auto"/>
        <w:ind w:right="148" w:firstLine="508"/>
        <w:jc w:val="both"/>
        <w:rPr>
          <w:sz w:val="21"/>
        </w:rPr>
      </w:pPr>
      <w:r>
        <w:rPr>
          <w:b/>
          <w:sz w:val="21"/>
        </w:rPr>
        <w:t>Flagging,</w:t>
      </w:r>
      <w:r>
        <w:rPr>
          <w:b/>
          <w:spacing w:val="-8"/>
          <w:sz w:val="21"/>
        </w:rPr>
        <w:t xml:space="preserve"> </w:t>
      </w:r>
      <w:r>
        <w:rPr>
          <w:b/>
          <w:sz w:val="21"/>
        </w:rPr>
        <w:t>Referencing and Placement of Drafts</w:t>
      </w:r>
      <w:r>
        <w:rPr>
          <w:b/>
          <w:spacing w:val="-14"/>
          <w:sz w:val="21"/>
        </w:rPr>
        <w:t xml:space="preserve"> </w:t>
      </w:r>
      <w:r>
        <w:rPr>
          <w:b/>
          <w:sz w:val="21"/>
        </w:rPr>
        <w:t>---</w:t>
      </w:r>
      <w:r>
        <w:rPr>
          <w:b/>
          <w:spacing w:val="-9"/>
          <w:sz w:val="21"/>
        </w:rPr>
        <w:t xml:space="preserve"> </w:t>
      </w:r>
      <w:r>
        <w:rPr>
          <w:sz w:val="21"/>
        </w:rPr>
        <w:t>When the draft is completed, it is to be flagged at the</w:t>
      </w:r>
      <w:r>
        <w:rPr>
          <w:spacing w:val="-14"/>
          <w:sz w:val="21"/>
        </w:rPr>
        <w:t xml:space="preserve"> </w:t>
      </w:r>
      <w:r>
        <w:rPr>
          <w:sz w:val="21"/>
        </w:rPr>
        <w:t>top</w:t>
      </w:r>
      <w:r>
        <w:rPr>
          <w:spacing w:val="-13"/>
          <w:sz w:val="21"/>
        </w:rPr>
        <w:t xml:space="preserve"> </w:t>
      </w:r>
      <w:r>
        <w:rPr>
          <w:sz w:val="21"/>
        </w:rPr>
        <w:t>with</w:t>
      </w:r>
      <w:r>
        <w:rPr>
          <w:spacing w:val="-13"/>
          <w:sz w:val="21"/>
        </w:rPr>
        <w:t xml:space="preserve"> </w:t>
      </w:r>
      <w:r>
        <w:rPr>
          <w:sz w:val="21"/>
        </w:rPr>
        <w:t>“DFA”</w:t>
      </w:r>
      <w:r>
        <w:rPr>
          <w:spacing w:val="-12"/>
          <w:sz w:val="21"/>
        </w:rPr>
        <w:t xml:space="preserve"> </w:t>
      </w:r>
      <w:r>
        <w:rPr>
          <w:sz w:val="21"/>
        </w:rPr>
        <w:t>or</w:t>
      </w:r>
      <w:r>
        <w:rPr>
          <w:spacing w:val="-12"/>
          <w:sz w:val="21"/>
        </w:rPr>
        <w:t xml:space="preserve"> </w:t>
      </w:r>
      <w:r>
        <w:rPr>
          <w:sz w:val="21"/>
        </w:rPr>
        <w:t>“Draft</w:t>
      </w:r>
      <w:r>
        <w:rPr>
          <w:spacing w:val="-12"/>
          <w:sz w:val="21"/>
        </w:rPr>
        <w:t xml:space="preserve"> </w:t>
      </w:r>
      <w:r>
        <w:rPr>
          <w:sz w:val="21"/>
        </w:rPr>
        <w:t>for</w:t>
      </w:r>
      <w:r>
        <w:rPr>
          <w:spacing w:val="-14"/>
          <w:sz w:val="21"/>
        </w:rPr>
        <w:t xml:space="preserve"> </w:t>
      </w:r>
      <w:r>
        <w:rPr>
          <w:sz w:val="21"/>
        </w:rPr>
        <w:t>Approval”</w:t>
      </w:r>
      <w:r>
        <w:rPr>
          <w:spacing w:val="-11"/>
          <w:sz w:val="21"/>
        </w:rPr>
        <w:t xml:space="preserve"> </w:t>
      </w:r>
      <w:r>
        <w:rPr>
          <w:sz w:val="21"/>
        </w:rPr>
        <w:t>secured</w:t>
      </w:r>
      <w:r>
        <w:rPr>
          <w:spacing w:val="-12"/>
          <w:sz w:val="21"/>
        </w:rPr>
        <w:t xml:space="preserve"> </w:t>
      </w:r>
      <w:r>
        <w:rPr>
          <w:sz w:val="21"/>
        </w:rPr>
        <w:t>with</w:t>
      </w:r>
      <w:r>
        <w:rPr>
          <w:spacing w:val="-12"/>
          <w:sz w:val="21"/>
        </w:rPr>
        <w:t xml:space="preserve"> </w:t>
      </w:r>
      <w:r>
        <w:rPr>
          <w:sz w:val="21"/>
        </w:rPr>
        <w:t>a</w:t>
      </w:r>
      <w:r>
        <w:rPr>
          <w:spacing w:val="-12"/>
          <w:sz w:val="21"/>
        </w:rPr>
        <w:t xml:space="preserve"> </w:t>
      </w:r>
      <w:r>
        <w:rPr>
          <w:sz w:val="21"/>
        </w:rPr>
        <w:t>pin.</w:t>
      </w:r>
      <w:r>
        <w:rPr>
          <w:spacing w:val="-12"/>
          <w:sz w:val="21"/>
        </w:rPr>
        <w:t xml:space="preserve"> </w:t>
      </w:r>
      <w:r>
        <w:rPr>
          <w:sz w:val="21"/>
        </w:rPr>
        <w:t>If</w:t>
      </w:r>
      <w:r>
        <w:rPr>
          <w:spacing w:val="-12"/>
          <w:sz w:val="21"/>
        </w:rPr>
        <w:t xml:space="preserve"> </w:t>
      </w:r>
      <w:r>
        <w:rPr>
          <w:sz w:val="21"/>
        </w:rPr>
        <w:t>printed</w:t>
      </w:r>
      <w:r>
        <w:rPr>
          <w:spacing w:val="-12"/>
          <w:sz w:val="21"/>
        </w:rPr>
        <w:t xml:space="preserve"> </w:t>
      </w:r>
      <w:r>
        <w:rPr>
          <w:sz w:val="21"/>
        </w:rPr>
        <w:t>flags</w:t>
      </w:r>
      <w:r>
        <w:rPr>
          <w:spacing w:val="-12"/>
          <w:sz w:val="21"/>
        </w:rPr>
        <w:t xml:space="preserve"> </w:t>
      </w:r>
      <w:r>
        <w:rPr>
          <w:sz w:val="21"/>
        </w:rPr>
        <w:t>are</w:t>
      </w:r>
      <w:r>
        <w:rPr>
          <w:spacing w:val="-12"/>
          <w:sz w:val="21"/>
        </w:rPr>
        <w:t xml:space="preserve"> </w:t>
      </w:r>
      <w:r>
        <w:rPr>
          <w:sz w:val="21"/>
        </w:rPr>
        <w:t>not</w:t>
      </w:r>
      <w:r>
        <w:rPr>
          <w:spacing w:val="-12"/>
          <w:sz w:val="21"/>
        </w:rPr>
        <w:t xml:space="preserve"> </w:t>
      </w:r>
      <w:r>
        <w:rPr>
          <w:sz w:val="21"/>
        </w:rPr>
        <w:t>available,</w:t>
      </w:r>
      <w:r>
        <w:rPr>
          <w:spacing w:val="-12"/>
          <w:sz w:val="21"/>
        </w:rPr>
        <w:t xml:space="preserve"> </w:t>
      </w:r>
      <w:r>
        <w:rPr>
          <w:sz w:val="21"/>
        </w:rPr>
        <w:t>flags</w:t>
      </w:r>
      <w:r>
        <w:rPr>
          <w:spacing w:val="-12"/>
          <w:sz w:val="21"/>
        </w:rPr>
        <w:t xml:space="preserve"> </w:t>
      </w:r>
      <w:r>
        <w:rPr>
          <w:sz w:val="21"/>
        </w:rPr>
        <w:t>of</w:t>
      </w:r>
      <w:r>
        <w:rPr>
          <w:spacing w:val="-12"/>
          <w:sz w:val="21"/>
        </w:rPr>
        <w:t xml:space="preserve"> </w:t>
      </w:r>
      <w:r>
        <w:rPr>
          <w:sz w:val="21"/>
        </w:rPr>
        <w:t>normal</w:t>
      </w:r>
      <w:r>
        <w:rPr>
          <w:spacing w:val="-12"/>
          <w:sz w:val="21"/>
        </w:rPr>
        <w:t xml:space="preserve"> </w:t>
      </w:r>
      <w:r>
        <w:rPr>
          <w:sz w:val="21"/>
        </w:rPr>
        <w:t>size can be prepared and “DFA” written on it.</w:t>
      </w:r>
    </w:p>
    <w:p w14:paraId="1EE762AE" w14:textId="77777777" w:rsidR="00C8652D" w:rsidRDefault="00000000">
      <w:pPr>
        <w:pStyle w:val="BodyText"/>
        <w:spacing w:before="146" w:line="283" w:lineRule="auto"/>
        <w:ind w:left="156" w:right="146" w:firstLine="508"/>
        <w:jc w:val="both"/>
      </w:pPr>
      <w:r>
        <w:t>All communications/references referred to in the draft are to be referenced in the draft in ink indicating clearly</w:t>
      </w:r>
      <w:r>
        <w:rPr>
          <w:spacing w:val="13"/>
        </w:rPr>
        <w:t xml:space="preserve"> </w:t>
      </w:r>
      <w:r>
        <w:t>the</w:t>
      </w:r>
      <w:r>
        <w:rPr>
          <w:spacing w:val="13"/>
        </w:rPr>
        <w:t xml:space="preserve"> </w:t>
      </w:r>
      <w:r>
        <w:t>page</w:t>
      </w:r>
      <w:r>
        <w:rPr>
          <w:spacing w:val="13"/>
        </w:rPr>
        <w:t xml:space="preserve"> </w:t>
      </w:r>
      <w:r>
        <w:t>number</w:t>
      </w:r>
      <w:r>
        <w:rPr>
          <w:spacing w:val="13"/>
        </w:rPr>
        <w:t xml:space="preserve"> </w:t>
      </w:r>
      <w:r>
        <w:t>of</w:t>
      </w:r>
      <w:r>
        <w:rPr>
          <w:spacing w:val="13"/>
        </w:rPr>
        <w:t xml:space="preserve"> </w:t>
      </w:r>
      <w:r>
        <w:t>the</w:t>
      </w:r>
      <w:r>
        <w:rPr>
          <w:spacing w:val="13"/>
        </w:rPr>
        <w:t xml:space="preserve"> </w:t>
      </w:r>
      <w:r>
        <w:t>current</w:t>
      </w:r>
      <w:r>
        <w:rPr>
          <w:spacing w:val="13"/>
        </w:rPr>
        <w:t xml:space="preserve"> </w:t>
      </w:r>
      <w:r>
        <w:t>file</w:t>
      </w:r>
      <w:r>
        <w:rPr>
          <w:spacing w:val="13"/>
        </w:rPr>
        <w:t xml:space="preserve"> </w:t>
      </w:r>
      <w:r>
        <w:t>or</w:t>
      </w:r>
      <w:r>
        <w:rPr>
          <w:spacing w:val="13"/>
        </w:rPr>
        <w:t xml:space="preserve"> </w:t>
      </w:r>
      <w:r>
        <w:t>the</w:t>
      </w:r>
      <w:r>
        <w:rPr>
          <w:spacing w:val="13"/>
        </w:rPr>
        <w:t xml:space="preserve"> </w:t>
      </w:r>
      <w:r>
        <w:t>closed</w:t>
      </w:r>
      <w:r>
        <w:rPr>
          <w:spacing w:val="13"/>
        </w:rPr>
        <w:t xml:space="preserve"> </w:t>
      </w:r>
      <w:r>
        <w:t>files. The</w:t>
      </w:r>
      <w:r>
        <w:rPr>
          <w:spacing w:val="13"/>
        </w:rPr>
        <w:t xml:space="preserve"> </w:t>
      </w:r>
      <w:r>
        <w:t>page</w:t>
      </w:r>
      <w:r>
        <w:rPr>
          <w:spacing w:val="13"/>
        </w:rPr>
        <w:t xml:space="preserve"> </w:t>
      </w:r>
      <w:r>
        <w:t>number</w:t>
      </w:r>
      <w:r>
        <w:rPr>
          <w:spacing w:val="13"/>
        </w:rPr>
        <w:t xml:space="preserve"> </w:t>
      </w:r>
      <w:r>
        <w:t>of</w:t>
      </w:r>
      <w:r>
        <w:rPr>
          <w:spacing w:val="13"/>
        </w:rPr>
        <w:t xml:space="preserve"> </w:t>
      </w:r>
      <w:r>
        <w:t>current</w:t>
      </w:r>
      <w:r>
        <w:rPr>
          <w:spacing w:val="13"/>
        </w:rPr>
        <w:t xml:space="preserve"> </w:t>
      </w:r>
      <w:r>
        <w:t>file</w:t>
      </w:r>
      <w:r>
        <w:rPr>
          <w:spacing w:val="13"/>
        </w:rPr>
        <w:t xml:space="preserve"> </w:t>
      </w:r>
      <w:r>
        <w:t>is</w:t>
      </w:r>
      <w:r>
        <w:rPr>
          <w:spacing w:val="13"/>
        </w:rPr>
        <w:t xml:space="preserve"> </w:t>
      </w:r>
      <w:r>
        <w:t>to</w:t>
      </w:r>
      <w:r>
        <w:rPr>
          <w:spacing w:val="13"/>
        </w:rPr>
        <w:t xml:space="preserve"> </w:t>
      </w:r>
      <w:r>
        <w:t>be</w:t>
      </w:r>
      <w:r>
        <w:rPr>
          <w:spacing w:val="13"/>
        </w:rPr>
        <w:t xml:space="preserve"> </w:t>
      </w:r>
      <w:r>
        <w:t>indicated by</w:t>
      </w:r>
      <w:r>
        <w:rPr>
          <w:spacing w:val="35"/>
        </w:rPr>
        <w:t xml:space="preserve"> </w:t>
      </w:r>
      <w:r>
        <w:t>the</w:t>
      </w:r>
      <w:r>
        <w:rPr>
          <w:spacing w:val="36"/>
        </w:rPr>
        <w:t xml:space="preserve"> </w:t>
      </w:r>
      <w:r>
        <w:t>letter</w:t>
      </w:r>
      <w:r>
        <w:rPr>
          <w:spacing w:val="35"/>
        </w:rPr>
        <w:t xml:space="preserve"> </w:t>
      </w:r>
      <w:r>
        <w:t>“C”.</w:t>
      </w:r>
      <w:r>
        <w:rPr>
          <w:spacing w:val="35"/>
        </w:rPr>
        <w:t xml:space="preserve"> </w:t>
      </w:r>
      <w:r>
        <w:t>For</w:t>
      </w:r>
      <w:r>
        <w:rPr>
          <w:spacing w:val="35"/>
        </w:rPr>
        <w:t xml:space="preserve"> </w:t>
      </w:r>
      <w:r>
        <w:t>example, if</w:t>
      </w:r>
      <w:r>
        <w:rPr>
          <w:spacing w:val="35"/>
        </w:rPr>
        <w:t xml:space="preserve"> </w:t>
      </w:r>
      <w:r>
        <w:t>page</w:t>
      </w:r>
      <w:r>
        <w:rPr>
          <w:spacing w:val="36"/>
        </w:rPr>
        <w:t xml:space="preserve"> </w:t>
      </w:r>
      <w:r>
        <w:t>60</w:t>
      </w:r>
      <w:r>
        <w:rPr>
          <w:spacing w:val="35"/>
        </w:rPr>
        <w:t xml:space="preserve"> </w:t>
      </w:r>
      <w:r>
        <w:t>of</w:t>
      </w:r>
      <w:r>
        <w:rPr>
          <w:spacing w:val="35"/>
        </w:rPr>
        <w:t xml:space="preserve"> </w:t>
      </w:r>
      <w:r>
        <w:t>the</w:t>
      </w:r>
      <w:r>
        <w:rPr>
          <w:spacing w:val="36"/>
        </w:rPr>
        <w:t xml:space="preserve"> </w:t>
      </w:r>
      <w:r>
        <w:t>current</w:t>
      </w:r>
      <w:r>
        <w:rPr>
          <w:spacing w:val="36"/>
        </w:rPr>
        <w:t xml:space="preserve"> </w:t>
      </w:r>
      <w:r>
        <w:t>file</w:t>
      </w:r>
      <w:r>
        <w:rPr>
          <w:spacing w:val="36"/>
        </w:rPr>
        <w:t xml:space="preserve"> </w:t>
      </w:r>
      <w:r>
        <w:t>has</w:t>
      </w:r>
      <w:r>
        <w:rPr>
          <w:spacing w:val="35"/>
        </w:rPr>
        <w:t xml:space="preserve"> </w:t>
      </w:r>
      <w:r>
        <w:t>to</w:t>
      </w:r>
      <w:r>
        <w:rPr>
          <w:spacing w:val="35"/>
        </w:rPr>
        <w:t xml:space="preserve"> </w:t>
      </w:r>
      <w:r>
        <w:t>be</w:t>
      </w:r>
      <w:r>
        <w:rPr>
          <w:spacing w:val="36"/>
        </w:rPr>
        <w:t xml:space="preserve"> </w:t>
      </w:r>
      <w:r>
        <w:t>referred</w:t>
      </w:r>
      <w:r>
        <w:rPr>
          <w:spacing w:val="35"/>
        </w:rPr>
        <w:t xml:space="preserve"> </w:t>
      </w:r>
      <w:r>
        <w:t>in</w:t>
      </w:r>
      <w:r>
        <w:rPr>
          <w:spacing w:val="35"/>
        </w:rPr>
        <w:t xml:space="preserve"> </w:t>
      </w:r>
      <w:r>
        <w:t>the</w:t>
      </w:r>
      <w:r>
        <w:rPr>
          <w:spacing w:val="36"/>
        </w:rPr>
        <w:t xml:space="preserve"> </w:t>
      </w:r>
      <w:r>
        <w:t>draft,</w:t>
      </w:r>
      <w:r>
        <w:rPr>
          <w:spacing w:val="35"/>
        </w:rPr>
        <w:t xml:space="preserve"> </w:t>
      </w:r>
      <w:r>
        <w:t>then</w:t>
      </w:r>
      <w:r>
        <w:rPr>
          <w:spacing w:val="35"/>
        </w:rPr>
        <w:t xml:space="preserve"> </w:t>
      </w:r>
      <w:r>
        <w:t>the</w:t>
      </w:r>
      <w:r>
        <w:rPr>
          <w:spacing w:val="36"/>
        </w:rPr>
        <w:t xml:space="preserve"> </w:t>
      </w:r>
      <w:r>
        <w:t>words “p60/C”</w:t>
      </w:r>
      <w:r>
        <w:rPr>
          <w:spacing w:val="37"/>
        </w:rPr>
        <w:t xml:space="preserve"> </w:t>
      </w:r>
      <w:r>
        <w:t>are</w:t>
      </w:r>
      <w:r>
        <w:rPr>
          <w:spacing w:val="37"/>
        </w:rPr>
        <w:t xml:space="preserve"> </w:t>
      </w:r>
      <w:r>
        <w:t>to</w:t>
      </w:r>
      <w:r>
        <w:rPr>
          <w:spacing w:val="37"/>
        </w:rPr>
        <w:t xml:space="preserve"> </w:t>
      </w:r>
      <w:r>
        <w:t>be</w:t>
      </w:r>
      <w:r>
        <w:rPr>
          <w:spacing w:val="37"/>
        </w:rPr>
        <w:t xml:space="preserve"> </w:t>
      </w:r>
      <w:r>
        <w:t>used.</w:t>
      </w:r>
      <w:r>
        <w:rPr>
          <w:spacing w:val="37"/>
        </w:rPr>
        <w:t xml:space="preserve"> </w:t>
      </w:r>
      <w:r>
        <w:t>In</w:t>
      </w:r>
      <w:r>
        <w:rPr>
          <w:spacing w:val="37"/>
        </w:rPr>
        <w:t xml:space="preserve"> </w:t>
      </w:r>
      <w:r>
        <w:t>the</w:t>
      </w:r>
      <w:r>
        <w:rPr>
          <w:spacing w:val="37"/>
        </w:rPr>
        <w:t xml:space="preserve"> </w:t>
      </w:r>
      <w:r>
        <w:t>case</w:t>
      </w:r>
      <w:r>
        <w:rPr>
          <w:spacing w:val="37"/>
        </w:rPr>
        <w:t xml:space="preserve"> </w:t>
      </w:r>
      <w:r>
        <w:t>of</w:t>
      </w:r>
      <w:r>
        <w:rPr>
          <w:spacing w:val="37"/>
        </w:rPr>
        <w:t xml:space="preserve"> </w:t>
      </w:r>
      <w:r>
        <w:t>closed</w:t>
      </w:r>
      <w:r>
        <w:rPr>
          <w:spacing w:val="37"/>
        </w:rPr>
        <w:t xml:space="preserve"> </w:t>
      </w:r>
      <w:r>
        <w:t>or</w:t>
      </w:r>
      <w:r>
        <w:rPr>
          <w:spacing w:val="37"/>
        </w:rPr>
        <w:t xml:space="preserve"> </w:t>
      </w:r>
      <w:r>
        <w:t>other</w:t>
      </w:r>
      <w:r>
        <w:rPr>
          <w:spacing w:val="37"/>
        </w:rPr>
        <w:t xml:space="preserve"> </w:t>
      </w:r>
      <w:r>
        <w:t>linked</w:t>
      </w:r>
      <w:r>
        <w:rPr>
          <w:spacing w:val="37"/>
        </w:rPr>
        <w:t xml:space="preserve"> </w:t>
      </w:r>
      <w:r>
        <w:t>files,</w:t>
      </w:r>
      <w:r>
        <w:rPr>
          <w:spacing w:val="37"/>
        </w:rPr>
        <w:t xml:space="preserve"> </w:t>
      </w:r>
      <w:r>
        <w:t>the</w:t>
      </w:r>
      <w:r>
        <w:rPr>
          <w:spacing w:val="37"/>
        </w:rPr>
        <w:t xml:space="preserve"> </w:t>
      </w:r>
      <w:r>
        <w:t>page</w:t>
      </w:r>
      <w:r>
        <w:rPr>
          <w:spacing w:val="37"/>
        </w:rPr>
        <w:t xml:space="preserve"> </w:t>
      </w:r>
      <w:r>
        <w:t>no.</w:t>
      </w:r>
      <w:r>
        <w:rPr>
          <w:spacing w:val="37"/>
        </w:rPr>
        <w:t xml:space="preserve"> </w:t>
      </w:r>
      <w:r>
        <w:t>and</w:t>
      </w:r>
      <w:r>
        <w:rPr>
          <w:spacing w:val="37"/>
        </w:rPr>
        <w:t xml:space="preserve"> </w:t>
      </w:r>
      <w:r>
        <w:t>file</w:t>
      </w:r>
      <w:r>
        <w:rPr>
          <w:spacing w:val="37"/>
        </w:rPr>
        <w:t xml:space="preserve"> </w:t>
      </w:r>
      <w:r>
        <w:t>no.</w:t>
      </w:r>
      <w:r>
        <w:rPr>
          <w:spacing w:val="37"/>
        </w:rPr>
        <w:t xml:space="preserve"> </w:t>
      </w:r>
      <w:r>
        <w:t>are</w:t>
      </w:r>
      <w:r>
        <w:rPr>
          <w:spacing w:val="37"/>
        </w:rPr>
        <w:t xml:space="preserve"> </w:t>
      </w:r>
      <w:r>
        <w:t>both</w:t>
      </w:r>
      <w:r>
        <w:rPr>
          <w:spacing w:val="37"/>
        </w:rPr>
        <w:t xml:space="preserve"> </w:t>
      </w:r>
      <w:r>
        <w:t>to</w:t>
      </w:r>
      <w:r>
        <w:rPr>
          <w:spacing w:val="37"/>
        </w:rPr>
        <w:t xml:space="preserve"> </w:t>
      </w:r>
      <w:r>
        <w:t>be clearly stated.</w:t>
      </w:r>
    </w:p>
    <w:p w14:paraId="2DC17884" w14:textId="77777777" w:rsidR="00C8652D" w:rsidRDefault="00000000">
      <w:pPr>
        <w:pStyle w:val="BodyText"/>
        <w:tabs>
          <w:tab w:val="left" w:pos="2786"/>
          <w:tab w:val="left" w:pos="5146"/>
          <w:tab w:val="left" w:pos="7212"/>
        </w:tabs>
        <w:spacing w:before="148" w:line="283" w:lineRule="auto"/>
        <w:ind w:left="156" w:right="150" w:firstLine="508"/>
        <w:jc w:val="both"/>
        <w:rPr>
          <w:i/>
        </w:rPr>
      </w:pPr>
      <w:r>
        <w:t xml:space="preserve">The draft duly prepared, flagged and referenced is to be placed on the top of the correspondence portion and on the noting portion brief note saying </w:t>
      </w:r>
      <w:r>
        <w:rPr>
          <w:i/>
        </w:rPr>
        <w:t xml:space="preserve">“DFA added/placed below” </w:t>
      </w:r>
      <w:r>
        <w:t>is to be recorded and file submitted to the Section in-Charge for further submission of the case to the Branch Officer.</w:t>
      </w:r>
      <w:r>
        <w:rPr>
          <w:spacing w:val="-1"/>
        </w:rPr>
        <w:t xml:space="preserve"> </w:t>
      </w:r>
      <w:r>
        <w:t>After issue of the fair draft, the office copy together with the draft (and any earlier or corrected drafts) are to be placed inside the current file and serial number</w:t>
      </w:r>
      <w:r>
        <w:rPr>
          <w:spacing w:val="-1"/>
        </w:rPr>
        <w:t xml:space="preserve"> </w:t>
      </w:r>
      <w:r>
        <w:t>(consecutive</w:t>
      </w:r>
      <w:r>
        <w:rPr>
          <w:spacing w:val="-1"/>
        </w:rPr>
        <w:t xml:space="preserve"> </w:t>
      </w:r>
      <w:r>
        <w:t>number)</w:t>
      </w:r>
      <w:r>
        <w:rPr>
          <w:spacing w:val="-1"/>
        </w:rPr>
        <w:t xml:space="preserve"> </w:t>
      </w:r>
      <w:r>
        <w:t>and</w:t>
      </w:r>
      <w:r>
        <w:rPr>
          <w:spacing w:val="-1"/>
        </w:rPr>
        <w:t xml:space="preserve"> </w:t>
      </w:r>
      <w:r>
        <w:t>page</w:t>
      </w:r>
      <w:r>
        <w:rPr>
          <w:spacing w:val="-1"/>
        </w:rPr>
        <w:t xml:space="preserve"> </w:t>
      </w:r>
      <w:r>
        <w:t>number</w:t>
      </w:r>
      <w:r>
        <w:rPr>
          <w:spacing w:val="-1"/>
        </w:rPr>
        <w:t xml:space="preserve"> </w:t>
      </w:r>
      <w:r>
        <w:t>(consecutive</w:t>
      </w:r>
      <w:r>
        <w:rPr>
          <w:spacing w:val="-1"/>
        </w:rPr>
        <w:t xml:space="preserve"> </w:t>
      </w:r>
      <w:r>
        <w:t>number)</w:t>
      </w:r>
      <w:r>
        <w:rPr>
          <w:spacing w:val="-1"/>
        </w:rPr>
        <w:t xml:space="preserve"> </w:t>
      </w:r>
      <w:r>
        <w:t>should</w:t>
      </w:r>
      <w:r>
        <w:rPr>
          <w:spacing w:val="-1"/>
        </w:rPr>
        <w:t xml:space="preserve"> </w:t>
      </w:r>
      <w:r>
        <w:t>be</w:t>
      </w:r>
      <w:r>
        <w:rPr>
          <w:spacing w:val="-1"/>
        </w:rPr>
        <w:t xml:space="preserve"> </w:t>
      </w:r>
      <w:r>
        <w:t>given</w:t>
      </w:r>
      <w:r>
        <w:rPr>
          <w:spacing w:val="-1"/>
        </w:rPr>
        <w:t xml:space="preserve"> </w:t>
      </w:r>
      <w:r>
        <w:t>in</w:t>
      </w:r>
      <w:r>
        <w:rPr>
          <w:spacing w:val="-1"/>
        </w:rPr>
        <w:t xml:space="preserve"> </w:t>
      </w:r>
      <w:r>
        <w:t>ink</w:t>
      </w:r>
      <w:r>
        <w:rPr>
          <w:spacing w:val="-1"/>
        </w:rPr>
        <w:t xml:space="preserve"> </w:t>
      </w:r>
      <w:r>
        <w:t>on</w:t>
      </w:r>
      <w:r>
        <w:rPr>
          <w:spacing w:val="-1"/>
        </w:rPr>
        <w:t xml:space="preserve"> </w:t>
      </w:r>
      <w:r>
        <w:t>the</w:t>
      </w:r>
      <w:r>
        <w:rPr>
          <w:spacing w:val="-1"/>
        </w:rPr>
        <w:t xml:space="preserve"> </w:t>
      </w:r>
      <w:r>
        <w:t>office</w:t>
      </w:r>
      <w:r>
        <w:rPr>
          <w:spacing w:val="-1"/>
        </w:rPr>
        <w:t xml:space="preserve"> </w:t>
      </w:r>
      <w:r>
        <w:t>copy</w:t>
      </w:r>
      <w:r>
        <w:rPr>
          <w:spacing w:val="-1"/>
        </w:rPr>
        <w:t xml:space="preserve"> </w:t>
      </w:r>
      <w:r>
        <w:t>of the draft. Then on the note sheet, below the place where the draft was approved, cross-reference should be made</w:t>
      </w:r>
      <w:r>
        <w:rPr>
          <w:spacing w:val="40"/>
        </w:rPr>
        <w:t xml:space="preserve"> </w:t>
      </w:r>
      <w:r>
        <w:t xml:space="preserve">by writing </w:t>
      </w:r>
      <w:r>
        <w:rPr>
          <w:i/>
        </w:rPr>
        <w:t xml:space="preserve">Sl. No. </w:t>
      </w:r>
      <w:r>
        <w:rPr>
          <w:i/>
          <w:u w:val="single"/>
        </w:rPr>
        <w:tab/>
      </w:r>
      <w:r>
        <w:rPr>
          <w:i/>
        </w:rPr>
        <w:t xml:space="preserve"> (I) Page Nos.</w:t>
      </w:r>
      <w:r>
        <w:rPr>
          <w:i/>
          <w:u w:val="single"/>
        </w:rPr>
        <w:tab/>
      </w:r>
      <w:r>
        <w:rPr>
          <w:i/>
        </w:rPr>
        <w:t xml:space="preserve"> /issued on</w:t>
      </w:r>
      <w:r>
        <w:rPr>
          <w:i/>
          <w:u w:val="single"/>
        </w:rPr>
        <w:tab/>
      </w:r>
      <w:r>
        <w:rPr>
          <w:i/>
          <w:spacing w:val="-10"/>
        </w:rPr>
        <w:t>.</w:t>
      </w:r>
    </w:p>
    <w:p w14:paraId="7239287B" w14:textId="77777777" w:rsidR="00C8652D" w:rsidRDefault="00000000">
      <w:pPr>
        <w:pStyle w:val="ListParagraph"/>
        <w:numPr>
          <w:ilvl w:val="1"/>
          <w:numId w:val="104"/>
        </w:numPr>
        <w:tabs>
          <w:tab w:val="left" w:pos="1091"/>
        </w:tabs>
        <w:spacing w:before="148"/>
        <w:ind w:left="1091" w:hanging="427"/>
        <w:rPr>
          <w:sz w:val="21"/>
        </w:rPr>
      </w:pPr>
      <w:r>
        <w:rPr>
          <w:b/>
          <w:sz w:val="21"/>
        </w:rPr>
        <w:t>General</w:t>
      </w:r>
      <w:r>
        <w:rPr>
          <w:b/>
          <w:spacing w:val="-2"/>
          <w:sz w:val="21"/>
        </w:rPr>
        <w:t xml:space="preserve"> </w:t>
      </w:r>
      <w:r>
        <w:rPr>
          <w:b/>
          <w:sz w:val="21"/>
        </w:rPr>
        <w:t>instructions</w:t>
      </w:r>
      <w:r>
        <w:rPr>
          <w:b/>
          <w:spacing w:val="2"/>
          <w:sz w:val="21"/>
        </w:rPr>
        <w:t xml:space="preserve"> </w:t>
      </w:r>
      <w:r>
        <w:rPr>
          <w:b/>
          <w:sz w:val="21"/>
        </w:rPr>
        <w:t>for</w:t>
      </w:r>
      <w:r>
        <w:rPr>
          <w:b/>
          <w:spacing w:val="2"/>
          <w:sz w:val="21"/>
        </w:rPr>
        <w:t xml:space="preserve"> </w:t>
      </w:r>
      <w:r>
        <w:rPr>
          <w:b/>
          <w:sz w:val="21"/>
        </w:rPr>
        <w:t>drafting</w:t>
      </w:r>
      <w:r>
        <w:rPr>
          <w:b/>
          <w:spacing w:val="-32"/>
          <w:sz w:val="21"/>
        </w:rPr>
        <w:t xml:space="preserve"> </w:t>
      </w:r>
      <w:r>
        <w:rPr>
          <w:b/>
          <w:sz w:val="21"/>
        </w:rPr>
        <w:t>---</w:t>
      </w:r>
      <w:r>
        <w:rPr>
          <w:b/>
          <w:spacing w:val="-12"/>
          <w:sz w:val="21"/>
        </w:rPr>
        <w:t xml:space="preserve"> </w:t>
      </w:r>
      <w:r>
        <w:rPr>
          <w:sz w:val="21"/>
        </w:rPr>
        <w:t>The</w:t>
      </w:r>
      <w:r>
        <w:rPr>
          <w:spacing w:val="1"/>
          <w:sz w:val="21"/>
        </w:rPr>
        <w:t xml:space="preserve"> </w:t>
      </w:r>
      <w:r>
        <w:rPr>
          <w:sz w:val="21"/>
        </w:rPr>
        <w:t>following</w:t>
      </w:r>
      <w:r>
        <w:rPr>
          <w:spacing w:val="2"/>
          <w:sz w:val="21"/>
        </w:rPr>
        <w:t xml:space="preserve"> </w:t>
      </w:r>
      <w:r>
        <w:rPr>
          <w:sz w:val="21"/>
        </w:rPr>
        <w:t>should</w:t>
      </w:r>
      <w:r>
        <w:rPr>
          <w:spacing w:val="2"/>
          <w:sz w:val="21"/>
        </w:rPr>
        <w:t xml:space="preserve"> </w:t>
      </w:r>
      <w:r>
        <w:rPr>
          <w:sz w:val="21"/>
        </w:rPr>
        <w:t>generally</w:t>
      </w:r>
      <w:r>
        <w:rPr>
          <w:spacing w:val="1"/>
          <w:sz w:val="21"/>
        </w:rPr>
        <w:t xml:space="preserve"> </w:t>
      </w:r>
      <w:r>
        <w:rPr>
          <w:sz w:val="21"/>
        </w:rPr>
        <w:t>be</w:t>
      </w:r>
      <w:r>
        <w:rPr>
          <w:spacing w:val="2"/>
          <w:sz w:val="21"/>
        </w:rPr>
        <w:t xml:space="preserve"> </w:t>
      </w:r>
      <w:r>
        <w:rPr>
          <w:sz w:val="21"/>
        </w:rPr>
        <w:t>kept</w:t>
      </w:r>
      <w:r>
        <w:rPr>
          <w:spacing w:val="2"/>
          <w:sz w:val="21"/>
        </w:rPr>
        <w:t xml:space="preserve"> </w:t>
      </w:r>
      <w:r>
        <w:rPr>
          <w:sz w:val="21"/>
        </w:rPr>
        <w:t>in</w:t>
      </w:r>
      <w:r>
        <w:rPr>
          <w:spacing w:val="2"/>
          <w:sz w:val="21"/>
        </w:rPr>
        <w:t xml:space="preserve"> </w:t>
      </w:r>
      <w:r>
        <w:rPr>
          <w:spacing w:val="-2"/>
          <w:sz w:val="21"/>
        </w:rPr>
        <w:t>view:</w:t>
      </w:r>
    </w:p>
    <w:p w14:paraId="15D2F04C" w14:textId="77777777" w:rsidR="00C8652D" w:rsidRDefault="00000000">
      <w:pPr>
        <w:pStyle w:val="ListParagraph"/>
        <w:numPr>
          <w:ilvl w:val="0"/>
          <w:numId w:val="94"/>
        </w:numPr>
        <w:tabs>
          <w:tab w:val="left" w:pos="1173"/>
          <w:tab w:val="left" w:pos="1175"/>
        </w:tabs>
        <w:spacing w:before="186" w:line="285" w:lineRule="auto"/>
        <w:ind w:left="1175" w:right="150"/>
        <w:jc w:val="both"/>
        <w:rPr>
          <w:sz w:val="21"/>
        </w:rPr>
      </w:pPr>
      <w:r>
        <w:rPr>
          <w:sz w:val="21"/>
        </w:rPr>
        <w:t>In Simple and straightforward cases or those of repetitive nature, standard forms of communication should be got approved and used rather than attempting a draft in each case. These drafts can be kept in templates on the computer and fair copies prepared by entering data into the blank spaces provided. In all cases where standard forms are used, file may be submitted to the appropriate officer with fair copies of the communication for signature;</w:t>
      </w:r>
    </w:p>
    <w:p w14:paraId="58593F97" w14:textId="77777777" w:rsidR="00C8652D" w:rsidRDefault="00000000">
      <w:pPr>
        <w:pStyle w:val="ListParagraph"/>
        <w:numPr>
          <w:ilvl w:val="0"/>
          <w:numId w:val="94"/>
        </w:numPr>
        <w:tabs>
          <w:tab w:val="left" w:pos="1172"/>
          <w:tab w:val="left" w:pos="1175"/>
        </w:tabs>
        <w:spacing w:before="135" w:line="285" w:lineRule="auto"/>
        <w:ind w:left="1175" w:right="151"/>
        <w:jc w:val="both"/>
        <w:rPr>
          <w:sz w:val="21"/>
        </w:rPr>
      </w:pPr>
      <w:r>
        <w:rPr>
          <w:sz w:val="21"/>
        </w:rPr>
        <w:t>A</w:t>
      </w:r>
      <w:r>
        <w:rPr>
          <w:spacing w:val="-5"/>
          <w:sz w:val="21"/>
        </w:rPr>
        <w:t xml:space="preserve"> </w:t>
      </w:r>
      <w:r>
        <w:rPr>
          <w:sz w:val="21"/>
        </w:rPr>
        <w:t>draft should carry the message sought to be conveyed in a language which should be clear, concise and incapable of misconstruction;</w:t>
      </w:r>
    </w:p>
    <w:p w14:paraId="72E97598" w14:textId="77777777" w:rsidR="00C8652D" w:rsidRDefault="00000000">
      <w:pPr>
        <w:pStyle w:val="ListParagraph"/>
        <w:numPr>
          <w:ilvl w:val="0"/>
          <w:numId w:val="94"/>
        </w:numPr>
        <w:tabs>
          <w:tab w:val="left" w:pos="1170"/>
          <w:tab w:val="left" w:pos="1175"/>
        </w:tabs>
        <w:spacing w:before="141" w:line="283" w:lineRule="auto"/>
        <w:ind w:left="1175" w:right="154"/>
        <w:jc w:val="both"/>
        <w:rPr>
          <w:sz w:val="21"/>
        </w:rPr>
      </w:pPr>
      <w:r>
        <w:rPr>
          <w:sz w:val="21"/>
        </w:rPr>
        <w:t>A draft should contain short sentences in simple language. It should be broken up into paragraphs wherever required for easy reading, and the paragraphs should be numbered;</w:t>
      </w:r>
    </w:p>
    <w:p w14:paraId="01513E16" w14:textId="77777777" w:rsidR="00C8652D" w:rsidRDefault="00000000">
      <w:pPr>
        <w:pStyle w:val="ListParagraph"/>
        <w:numPr>
          <w:ilvl w:val="0"/>
          <w:numId w:val="94"/>
        </w:numPr>
        <w:tabs>
          <w:tab w:val="left" w:pos="1171"/>
          <w:tab w:val="left" w:pos="1175"/>
        </w:tabs>
        <w:spacing w:before="143" w:line="285" w:lineRule="auto"/>
        <w:ind w:left="1175" w:right="151"/>
        <w:jc w:val="both"/>
        <w:rPr>
          <w:sz w:val="21"/>
        </w:rPr>
      </w:pPr>
      <w:r>
        <w:rPr>
          <w:sz w:val="21"/>
        </w:rPr>
        <w:t>Lengthy sentences, abruptness, redundancy, circumlocution, superlatives and repetition whether of words, or observations or ideas should be avoided;</w:t>
      </w:r>
    </w:p>
    <w:p w14:paraId="24C77AD5" w14:textId="77777777" w:rsidR="00C8652D" w:rsidRDefault="00000000">
      <w:pPr>
        <w:pStyle w:val="ListParagraph"/>
        <w:numPr>
          <w:ilvl w:val="0"/>
          <w:numId w:val="94"/>
        </w:numPr>
        <w:tabs>
          <w:tab w:val="left" w:pos="1172"/>
          <w:tab w:val="left" w:pos="1175"/>
        </w:tabs>
        <w:spacing w:before="140" w:line="283" w:lineRule="auto"/>
        <w:ind w:left="1175" w:right="152"/>
        <w:jc w:val="both"/>
        <w:rPr>
          <w:sz w:val="21"/>
        </w:rPr>
      </w:pPr>
      <w:r>
        <w:rPr>
          <w:sz w:val="21"/>
        </w:rPr>
        <w:t>Use</w:t>
      </w:r>
      <w:r>
        <w:rPr>
          <w:spacing w:val="-1"/>
          <w:sz w:val="21"/>
        </w:rPr>
        <w:t xml:space="preserve"> </w:t>
      </w:r>
      <w:r>
        <w:rPr>
          <w:sz w:val="21"/>
        </w:rPr>
        <w:t>of</w:t>
      </w:r>
      <w:r>
        <w:rPr>
          <w:spacing w:val="-1"/>
          <w:sz w:val="21"/>
        </w:rPr>
        <w:t xml:space="preserve"> </w:t>
      </w:r>
      <w:r>
        <w:rPr>
          <w:sz w:val="21"/>
        </w:rPr>
        <w:t>slovenly</w:t>
      </w:r>
      <w:r>
        <w:rPr>
          <w:spacing w:val="-1"/>
          <w:sz w:val="21"/>
        </w:rPr>
        <w:t xml:space="preserve"> </w:t>
      </w:r>
      <w:r>
        <w:rPr>
          <w:sz w:val="21"/>
        </w:rPr>
        <w:t>or</w:t>
      </w:r>
      <w:r>
        <w:rPr>
          <w:spacing w:val="-1"/>
          <w:sz w:val="21"/>
        </w:rPr>
        <w:t xml:space="preserve"> </w:t>
      </w:r>
      <w:r>
        <w:rPr>
          <w:sz w:val="21"/>
        </w:rPr>
        <w:t>colloquial</w:t>
      </w:r>
      <w:r>
        <w:rPr>
          <w:spacing w:val="-1"/>
          <w:sz w:val="21"/>
        </w:rPr>
        <w:t xml:space="preserve"> </w:t>
      </w:r>
      <w:r>
        <w:rPr>
          <w:sz w:val="21"/>
        </w:rPr>
        <w:t>words</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drafts</w:t>
      </w:r>
      <w:r>
        <w:rPr>
          <w:spacing w:val="-1"/>
          <w:sz w:val="21"/>
        </w:rPr>
        <w:t xml:space="preserve"> </w:t>
      </w:r>
      <w:r>
        <w:rPr>
          <w:sz w:val="21"/>
        </w:rPr>
        <w:t>is</w:t>
      </w:r>
      <w:r>
        <w:rPr>
          <w:spacing w:val="-1"/>
          <w:sz w:val="21"/>
        </w:rPr>
        <w:t xml:space="preserve"> </w:t>
      </w:r>
      <w:r>
        <w:rPr>
          <w:sz w:val="21"/>
        </w:rPr>
        <w:t>strictly</w:t>
      </w:r>
      <w:r>
        <w:rPr>
          <w:spacing w:val="-1"/>
          <w:sz w:val="21"/>
        </w:rPr>
        <w:t xml:space="preserve"> </w:t>
      </w:r>
      <w:r>
        <w:rPr>
          <w:sz w:val="21"/>
        </w:rPr>
        <w:t>forbidden.</w:t>
      </w:r>
      <w:r>
        <w:rPr>
          <w:spacing w:val="-1"/>
          <w:sz w:val="21"/>
        </w:rPr>
        <w:t xml:space="preserve"> </w:t>
      </w:r>
      <w:r>
        <w:rPr>
          <w:sz w:val="21"/>
        </w:rPr>
        <w:t>The langauge of the draft should be courteous, temperate, polite and free from personal remarks or insinuations;</w:t>
      </w:r>
    </w:p>
    <w:p w14:paraId="13BFF0A2" w14:textId="77777777" w:rsidR="00C8652D" w:rsidRDefault="00000000">
      <w:pPr>
        <w:pStyle w:val="ListParagraph"/>
        <w:numPr>
          <w:ilvl w:val="0"/>
          <w:numId w:val="94"/>
        </w:numPr>
        <w:tabs>
          <w:tab w:val="left" w:pos="1171"/>
          <w:tab w:val="left" w:pos="1175"/>
        </w:tabs>
        <w:spacing w:before="143" w:line="285" w:lineRule="auto"/>
        <w:ind w:left="1175" w:right="155"/>
        <w:jc w:val="both"/>
        <w:rPr>
          <w:sz w:val="21"/>
        </w:rPr>
      </w:pPr>
      <w:r>
        <w:rPr>
          <w:sz w:val="21"/>
        </w:rPr>
        <w:t>As</w:t>
      </w:r>
      <w:r>
        <w:rPr>
          <w:spacing w:val="-6"/>
          <w:sz w:val="21"/>
        </w:rPr>
        <w:t xml:space="preserve"> </w:t>
      </w:r>
      <w:r>
        <w:rPr>
          <w:sz w:val="21"/>
        </w:rPr>
        <w:t>far</w:t>
      </w:r>
      <w:r>
        <w:rPr>
          <w:spacing w:val="-5"/>
          <w:sz w:val="21"/>
        </w:rPr>
        <w:t xml:space="preserve"> </w:t>
      </w:r>
      <w:r>
        <w:rPr>
          <w:sz w:val="21"/>
        </w:rPr>
        <w:t>as</w:t>
      </w:r>
      <w:r>
        <w:rPr>
          <w:spacing w:val="-5"/>
          <w:sz w:val="21"/>
        </w:rPr>
        <w:t xml:space="preserve"> </w:t>
      </w:r>
      <w:r>
        <w:rPr>
          <w:sz w:val="21"/>
        </w:rPr>
        <w:t>possible,</w:t>
      </w:r>
      <w:r>
        <w:rPr>
          <w:spacing w:val="-5"/>
          <w:sz w:val="21"/>
        </w:rPr>
        <w:t xml:space="preserve"> </w:t>
      </w:r>
      <w:r>
        <w:rPr>
          <w:sz w:val="21"/>
        </w:rPr>
        <w:t>the</w:t>
      </w:r>
      <w:r>
        <w:rPr>
          <w:spacing w:val="-4"/>
          <w:sz w:val="21"/>
        </w:rPr>
        <w:t xml:space="preserve"> </w:t>
      </w:r>
      <w:r>
        <w:rPr>
          <w:sz w:val="21"/>
        </w:rPr>
        <w:t>‘Subject’</w:t>
      </w:r>
      <w:r>
        <w:rPr>
          <w:spacing w:val="-5"/>
          <w:sz w:val="21"/>
        </w:rPr>
        <w:t xml:space="preserve"> </w:t>
      </w:r>
      <w:r>
        <w:rPr>
          <w:sz w:val="21"/>
        </w:rPr>
        <w:t>should</w:t>
      </w:r>
      <w:r>
        <w:rPr>
          <w:spacing w:val="-5"/>
          <w:sz w:val="21"/>
        </w:rPr>
        <w:t xml:space="preserve"> </w:t>
      </w:r>
      <w:r>
        <w:rPr>
          <w:sz w:val="21"/>
        </w:rPr>
        <w:t>be</w:t>
      </w:r>
      <w:r>
        <w:rPr>
          <w:spacing w:val="-4"/>
          <w:sz w:val="21"/>
        </w:rPr>
        <w:t xml:space="preserve"> </w:t>
      </w:r>
      <w:r>
        <w:rPr>
          <w:sz w:val="21"/>
        </w:rPr>
        <w:t>mentioned</w:t>
      </w:r>
      <w:r>
        <w:rPr>
          <w:spacing w:val="-5"/>
          <w:sz w:val="21"/>
        </w:rPr>
        <w:t xml:space="preserve"> </w:t>
      </w:r>
      <w:r>
        <w:rPr>
          <w:sz w:val="21"/>
        </w:rPr>
        <w:t>in</w:t>
      </w:r>
      <w:r>
        <w:rPr>
          <w:spacing w:val="-5"/>
          <w:sz w:val="21"/>
        </w:rPr>
        <w:t xml:space="preserve"> </w:t>
      </w:r>
      <w:r>
        <w:rPr>
          <w:sz w:val="21"/>
        </w:rPr>
        <w:t>communications</w:t>
      </w:r>
      <w:r>
        <w:rPr>
          <w:spacing w:val="-5"/>
          <w:sz w:val="21"/>
        </w:rPr>
        <w:t xml:space="preserve"> </w:t>
      </w:r>
      <w:r>
        <w:rPr>
          <w:sz w:val="21"/>
        </w:rPr>
        <w:t>at</w:t>
      </w:r>
      <w:r>
        <w:rPr>
          <w:spacing w:val="-4"/>
          <w:sz w:val="21"/>
        </w:rPr>
        <w:t xml:space="preserve"> </w:t>
      </w:r>
      <w:r>
        <w:rPr>
          <w:sz w:val="21"/>
        </w:rPr>
        <w:t>the</w:t>
      </w:r>
      <w:r>
        <w:rPr>
          <w:spacing w:val="-4"/>
          <w:sz w:val="21"/>
        </w:rPr>
        <w:t xml:space="preserve"> </w:t>
      </w:r>
      <w:r>
        <w:rPr>
          <w:sz w:val="21"/>
        </w:rPr>
        <w:t>top</w:t>
      </w:r>
      <w:r>
        <w:rPr>
          <w:spacing w:val="-5"/>
          <w:sz w:val="21"/>
        </w:rPr>
        <w:t xml:space="preserve"> </w:t>
      </w:r>
      <w:r>
        <w:rPr>
          <w:sz w:val="21"/>
        </w:rPr>
        <w:t>in</w:t>
      </w:r>
      <w:r>
        <w:rPr>
          <w:spacing w:val="-5"/>
          <w:sz w:val="21"/>
        </w:rPr>
        <w:t xml:space="preserve"> </w:t>
      </w:r>
      <w:r>
        <w:rPr>
          <w:sz w:val="21"/>
        </w:rPr>
        <w:t>such</w:t>
      </w:r>
      <w:r>
        <w:rPr>
          <w:spacing w:val="-5"/>
          <w:sz w:val="21"/>
        </w:rPr>
        <w:t xml:space="preserve"> </w:t>
      </w:r>
      <w:r>
        <w:rPr>
          <w:sz w:val="21"/>
        </w:rPr>
        <w:t>a</w:t>
      </w:r>
      <w:r>
        <w:rPr>
          <w:spacing w:val="-4"/>
          <w:sz w:val="21"/>
        </w:rPr>
        <w:t xml:space="preserve"> </w:t>
      </w:r>
      <w:r>
        <w:rPr>
          <w:sz w:val="21"/>
        </w:rPr>
        <w:t>manner</w:t>
      </w:r>
      <w:r>
        <w:rPr>
          <w:spacing w:val="-5"/>
          <w:sz w:val="21"/>
        </w:rPr>
        <w:t xml:space="preserve"> </w:t>
      </w:r>
      <w:r>
        <w:rPr>
          <w:sz w:val="21"/>
        </w:rPr>
        <w:t>as to give the reader an immediate idea of the content of the letter;</w:t>
      </w:r>
    </w:p>
    <w:p w14:paraId="457F3F1F" w14:textId="77777777" w:rsidR="00C8652D" w:rsidRDefault="00000000">
      <w:pPr>
        <w:pStyle w:val="ListParagraph"/>
        <w:numPr>
          <w:ilvl w:val="0"/>
          <w:numId w:val="94"/>
        </w:numPr>
        <w:tabs>
          <w:tab w:val="left" w:pos="1175"/>
        </w:tabs>
        <w:spacing w:before="140" w:line="283" w:lineRule="auto"/>
        <w:ind w:left="1175" w:right="152"/>
        <w:jc w:val="both"/>
        <w:rPr>
          <w:sz w:val="21"/>
        </w:rPr>
      </w:pPr>
      <w:r>
        <w:rPr>
          <w:sz w:val="21"/>
        </w:rPr>
        <w:t>Communications of some length or complexity should generally conclude with a summary and/or one or two examples. Such communications should invariably be broken up into convenient paragraphs each dealing with one point of the issue;</w:t>
      </w:r>
    </w:p>
    <w:p w14:paraId="3DA5564D" w14:textId="77777777" w:rsidR="00C8652D" w:rsidRDefault="00000000">
      <w:pPr>
        <w:pStyle w:val="ListParagraph"/>
        <w:numPr>
          <w:ilvl w:val="0"/>
          <w:numId w:val="94"/>
        </w:numPr>
        <w:tabs>
          <w:tab w:val="left" w:pos="1169"/>
          <w:tab w:val="left" w:pos="1175"/>
        </w:tabs>
        <w:spacing w:before="146" w:line="283" w:lineRule="auto"/>
        <w:ind w:left="1175" w:right="150"/>
        <w:jc w:val="both"/>
        <w:rPr>
          <w:sz w:val="21"/>
        </w:rPr>
      </w:pPr>
      <w:r>
        <w:rPr>
          <w:sz w:val="21"/>
        </w:rPr>
        <w:t xml:space="preserve">The number and date of the last communication in the series and if this is not from the addressee, his/ </w:t>
      </w:r>
      <w:r>
        <w:rPr>
          <w:spacing w:val="-2"/>
          <w:sz w:val="21"/>
        </w:rPr>
        <w:t>her</w:t>
      </w:r>
      <w:r>
        <w:rPr>
          <w:spacing w:val="-5"/>
          <w:sz w:val="21"/>
        </w:rPr>
        <w:t xml:space="preserve"> </w:t>
      </w:r>
      <w:r>
        <w:rPr>
          <w:spacing w:val="-2"/>
          <w:sz w:val="21"/>
        </w:rPr>
        <w:t>last</w:t>
      </w:r>
      <w:r>
        <w:rPr>
          <w:spacing w:val="-5"/>
          <w:sz w:val="21"/>
        </w:rPr>
        <w:t xml:space="preserve"> </w:t>
      </w:r>
      <w:r>
        <w:rPr>
          <w:spacing w:val="-2"/>
          <w:sz w:val="21"/>
        </w:rPr>
        <w:t>communication</w:t>
      </w:r>
      <w:r>
        <w:rPr>
          <w:spacing w:val="-5"/>
          <w:sz w:val="21"/>
        </w:rPr>
        <w:t xml:space="preserve"> </w:t>
      </w:r>
      <w:r>
        <w:rPr>
          <w:spacing w:val="-2"/>
          <w:sz w:val="21"/>
        </w:rPr>
        <w:t>on</w:t>
      </w:r>
      <w:r>
        <w:rPr>
          <w:spacing w:val="-5"/>
          <w:sz w:val="21"/>
        </w:rPr>
        <w:t xml:space="preserve"> </w:t>
      </w:r>
      <w:r>
        <w:rPr>
          <w:spacing w:val="-2"/>
          <w:sz w:val="21"/>
        </w:rPr>
        <w:t>the</w:t>
      </w:r>
      <w:r>
        <w:rPr>
          <w:spacing w:val="-5"/>
          <w:sz w:val="21"/>
        </w:rPr>
        <w:t xml:space="preserve"> </w:t>
      </w:r>
      <w:r>
        <w:rPr>
          <w:spacing w:val="-2"/>
          <w:sz w:val="21"/>
        </w:rPr>
        <w:t>subject</w:t>
      </w:r>
      <w:r>
        <w:rPr>
          <w:spacing w:val="-5"/>
          <w:sz w:val="21"/>
        </w:rPr>
        <w:t xml:space="preserve"> </w:t>
      </w:r>
      <w:r>
        <w:rPr>
          <w:spacing w:val="-2"/>
          <w:sz w:val="21"/>
        </w:rPr>
        <w:t>should</w:t>
      </w:r>
      <w:r>
        <w:rPr>
          <w:spacing w:val="-5"/>
          <w:sz w:val="21"/>
        </w:rPr>
        <w:t xml:space="preserve"> </w:t>
      </w:r>
      <w:r>
        <w:rPr>
          <w:spacing w:val="-2"/>
          <w:sz w:val="21"/>
        </w:rPr>
        <w:t>always</w:t>
      </w:r>
      <w:r>
        <w:rPr>
          <w:spacing w:val="-5"/>
          <w:sz w:val="21"/>
        </w:rPr>
        <w:t xml:space="preserve"> </w:t>
      </w:r>
      <w:r>
        <w:rPr>
          <w:spacing w:val="-2"/>
          <w:sz w:val="21"/>
        </w:rPr>
        <w:t>be</w:t>
      </w:r>
      <w:r>
        <w:rPr>
          <w:spacing w:val="-5"/>
          <w:sz w:val="21"/>
        </w:rPr>
        <w:t xml:space="preserve"> </w:t>
      </w:r>
      <w:r>
        <w:rPr>
          <w:spacing w:val="-2"/>
          <w:sz w:val="21"/>
        </w:rPr>
        <w:t>referred</w:t>
      </w:r>
      <w:r>
        <w:rPr>
          <w:spacing w:val="-5"/>
          <w:sz w:val="21"/>
        </w:rPr>
        <w:t xml:space="preserve"> </w:t>
      </w:r>
      <w:r>
        <w:rPr>
          <w:spacing w:val="-2"/>
          <w:sz w:val="21"/>
        </w:rPr>
        <w:t>to.</w:t>
      </w:r>
      <w:r>
        <w:rPr>
          <w:spacing w:val="-5"/>
          <w:sz w:val="21"/>
        </w:rPr>
        <w:t xml:space="preserve"> </w:t>
      </w:r>
      <w:r>
        <w:rPr>
          <w:spacing w:val="-2"/>
          <w:sz w:val="21"/>
        </w:rPr>
        <w:t>This</w:t>
      </w:r>
      <w:r>
        <w:rPr>
          <w:spacing w:val="-5"/>
          <w:sz w:val="21"/>
        </w:rPr>
        <w:t xml:space="preserve"> </w:t>
      </w:r>
      <w:r>
        <w:rPr>
          <w:spacing w:val="-2"/>
          <w:sz w:val="21"/>
        </w:rPr>
        <w:t>is</w:t>
      </w:r>
      <w:r>
        <w:rPr>
          <w:spacing w:val="-5"/>
          <w:sz w:val="21"/>
        </w:rPr>
        <w:t xml:space="preserve"> </w:t>
      </w:r>
      <w:r>
        <w:rPr>
          <w:spacing w:val="-2"/>
          <w:sz w:val="21"/>
        </w:rPr>
        <w:t>essential</w:t>
      </w:r>
      <w:r>
        <w:rPr>
          <w:spacing w:val="-5"/>
          <w:sz w:val="21"/>
        </w:rPr>
        <w:t xml:space="preserve"> </w:t>
      </w:r>
      <w:r>
        <w:rPr>
          <w:spacing w:val="-2"/>
          <w:sz w:val="21"/>
        </w:rPr>
        <w:t>so</w:t>
      </w:r>
      <w:r>
        <w:rPr>
          <w:spacing w:val="-5"/>
          <w:sz w:val="21"/>
        </w:rPr>
        <w:t xml:space="preserve"> </w:t>
      </w:r>
      <w:r>
        <w:rPr>
          <w:spacing w:val="-2"/>
          <w:sz w:val="21"/>
        </w:rPr>
        <w:t>that</w:t>
      </w:r>
      <w:r>
        <w:rPr>
          <w:spacing w:val="-5"/>
          <w:sz w:val="21"/>
        </w:rPr>
        <w:t xml:space="preserve"> </w:t>
      </w:r>
      <w:r>
        <w:rPr>
          <w:spacing w:val="-2"/>
          <w:sz w:val="21"/>
        </w:rPr>
        <w:t>the</w:t>
      </w:r>
      <w:r>
        <w:rPr>
          <w:spacing w:val="-5"/>
          <w:sz w:val="21"/>
        </w:rPr>
        <w:t xml:space="preserve"> </w:t>
      </w:r>
      <w:r>
        <w:rPr>
          <w:spacing w:val="-2"/>
          <w:sz w:val="21"/>
        </w:rPr>
        <w:t xml:space="preserve">addressee </w:t>
      </w:r>
      <w:r>
        <w:rPr>
          <w:sz w:val="21"/>
        </w:rPr>
        <w:t>can locate his/her case file easily.</w:t>
      </w:r>
      <w:r>
        <w:rPr>
          <w:spacing w:val="-1"/>
          <w:sz w:val="21"/>
        </w:rPr>
        <w:t xml:space="preserve"> </w:t>
      </w:r>
      <w:r>
        <w:rPr>
          <w:sz w:val="21"/>
        </w:rPr>
        <w:t>Where it is necessary to refer to more than one communication, this should be done in the margin of the draft;</w:t>
      </w:r>
    </w:p>
    <w:p w14:paraId="0AEC9574" w14:textId="77777777" w:rsidR="00C8652D" w:rsidRDefault="00C8652D">
      <w:pPr>
        <w:spacing w:line="283" w:lineRule="auto"/>
        <w:jc w:val="both"/>
        <w:rPr>
          <w:sz w:val="21"/>
        </w:rPr>
        <w:sectPr w:rsidR="00C8652D">
          <w:pgSz w:w="12960" w:h="15840"/>
          <w:pgMar w:top="1140" w:right="1500" w:bottom="280" w:left="1500" w:header="917" w:footer="0" w:gutter="0"/>
          <w:cols w:space="720"/>
        </w:sectPr>
      </w:pPr>
    </w:p>
    <w:p w14:paraId="312E2F93" w14:textId="77777777" w:rsidR="00C8652D" w:rsidRDefault="00C8652D">
      <w:pPr>
        <w:pStyle w:val="BodyText"/>
        <w:spacing w:before="102"/>
      </w:pPr>
    </w:p>
    <w:p w14:paraId="53E3E93A" w14:textId="77777777" w:rsidR="00C8652D" w:rsidRDefault="00000000">
      <w:pPr>
        <w:pStyle w:val="ListParagraph"/>
        <w:numPr>
          <w:ilvl w:val="0"/>
          <w:numId w:val="94"/>
        </w:numPr>
        <w:tabs>
          <w:tab w:val="left" w:pos="1172"/>
          <w:tab w:val="left" w:pos="1176"/>
          <w:tab w:val="left" w:pos="2656"/>
          <w:tab w:val="left" w:pos="4498"/>
        </w:tabs>
        <w:spacing w:before="0" w:line="280" w:lineRule="auto"/>
        <w:ind w:right="142"/>
        <w:jc w:val="both"/>
        <w:rPr>
          <w:sz w:val="21"/>
        </w:rPr>
      </w:pPr>
      <w:r>
        <w:rPr>
          <w:sz w:val="21"/>
        </w:rPr>
        <w:t>In</w:t>
      </w:r>
      <w:r>
        <w:rPr>
          <w:spacing w:val="40"/>
          <w:sz w:val="21"/>
        </w:rPr>
        <w:t xml:space="preserve"> </w:t>
      </w:r>
      <w:r>
        <w:rPr>
          <w:sz w:val="21"/>
        </w:rPr>
        <w:t>the</w:t>
      </w:r>
      <w:r>
        <w:rPr>
          <w:spacing w:val="40"/>
          <w:sz w:val="21"/>
        </w:rPr>
        <w:t xml:space="preserve"> </w:t>
      </w:r>
      <w:r>
        <w:rPr>
          <w:sz w:val="21"/>
        </w:rPr>
        <w:t>reply</w:t>
      </w:r>
      <w:r>
        <w:rPr>
          <w:spacing w:val="40"/>
          <w:sz w:val="21"/>
        </w:rPr>
        <w:t xml:space="preserve"> </w:t>
      </w:r>
      <w:r>
        <w:rPr>
          <w:spacing w:val="9"/>
          <w:sz w:val="21"/>
        </w:rPr>
        <w:t>letter</w:t>
      </w:r>
      <w:r>
        <w:rPr>
          <w:spacing w:val="40"/>
          <w:sz w:val="21"/>
        </w:rPr>
        <w:t xml:space="preserve"> </w:t>
      </w:r>
      <w:r>
        <w:rPr>
          <w:sz w:val="21"/>
        </w:rPr>
        <w:t>in</w:t>
      </w:r>
      <w:r>
        <w:rPr>
          <w:spacing w:val="40"/>
          <w:sz w:val="21"/>
        </w:rPr>
        <w:t xml:space="preserve"> </w:t>
      </w:r>
      <w:r>
        <w:rPr>
          <w:spacing w:val="9"/>
          <w:sz w:val="21"/>
        </w:rPr>
        <w:t>addition</w:t>
      </w:r>
      <w:r>
        <w:rPr>
          <w:spacing w:val="40"/>
          <w:sz w:val="21"/>
        </w:rPr>
        <w:t xml:space="preserve"> </w:t>
      </w:r>
      <w:r>
        <w:rPr>
          <w:sz w:val="21"/>
        </w:rPr>
        <w:t>to</w:t>
      </w:r>
      <w:r>
        <w:rPr>
          <w:spacing w:val="40"/>
          <w:sz w:val="21"/>
        </w:rPr>
        <w:t xml:space="preserve"> </w:t>
      </w:r>
      <w:r>
        <w:rPr>
          <w:spacing w:val="9"/>
          <w:sz w:val="21"/>
        </w:rPr>
        <w:t>giving</w:t>
      </w:r>
      <w:r>
        <w:rPr>
          <w:spacing w:val="40"/>
          <w:sz w:val="21"/>
        </w:rPr>
        <w:t xml:space="preserve"> </w:t>
      </w:r>
      <w:r>
        <w:rPr>
          <w:sz w:val="21"/>
        </w:rPr>
        <w:t>the</w:t>
      </w:r>
      <w:r>
        <w:rPr>
          <w:spacing w:val="40"/>
          <w:sz w:val="21"/>
        </w:rPr>
        <w:t xml:space="preserve"> </w:t>
      </w:r>
      <w:r>
        <w:rPr>
          <w:spacing w:val="9"/>
          <w:sz w:val="21"/>
        </w:rPr>
        <w:t>subject,</w:t>
      </w:r>
      <w:r>
        <w:rPr>
          <w:spacing w:val="40"/>
          <w:sz w:val="21"/>
        </w:rPr>
        <w:t xml:space="preserve"> </w:t>
      </w:r>
      <w:r>
        <w:rPr>
          <w:sz w:val="21"/>
        </w:rPr>
        <w:t>the</w:t>
      </w:r>
      <w:r>
        <w:rPr>
          <w:spacing w:val="40"/>
          <w:sz w:val="21"/>
        </w:rPr>
        <w:t xml:space="preserve"> </w:t>
      </w:r>
      <w:r>
        <w:rPr>
          <w:spacing w:val="9"/>
          <w:sz w:val="21"/>
        </w:rPr>
        <w:t>reference</w:t>
      </w:r>
      <w:r>
        <w:rPr>
          <w:spacing w:val="40"/>
          <w:sz w:val="21"/>
        </w:rPr>
        <w:t xml:space="preserve"> </w:t>
      </w:r>
      <w:r>
        <w:rPr>
          <w:sz w:val="21"/>
        </w:rPr>
        <w:t>such</w:t>
      </w:r>
      <w:r>
        <w:rPr>
          <w:spacing w:val="40"/>
          <w:sz w:val="21"/>
        </w:rPr>
        <w:t xml:space="preserve"> </w:t>
      </w:r>
      <w:r>
        <w:rPr>
          <w:sz w:val="21"/>
        </w:rPr>
        <w:t>as</w:t>
      </w:r>
      <w:r>
        <w:rPr>
          <w:spacing w:val="40"/>
          <w:sz w:val="21"/>
        </w:rPr>
        <w:t xml:space="preserve"> </w:t>
      </w:r>
      <w:r>
        <w:rPr>
          <w:i/>
          <w:sz w:val="21"/>
        </w:rPr>
        <w:t>‘Ref:</w:t>
      </w:r>
      <w:r>
        <w:rPr>
          <w:i/>
          <w:spacing w:val="32"/>
          <w:sz w:val="21"/>
        </w:rPr>
        <w:t xml:space="preserve"> </w:t>
      </w:r>
      <w:r>
        <w:rPr>
          <w:i/>
          <w:sz w:val="21"/>
        </w:rPr>
        <w:t>Your</w:t>
      </w:r>
      <w:r>
        <w:rPr>
          <w:i/>
          <w:spacing w:val="40"/>
          <w:sz w:val="21"/>
        </w:rPr>
        <w:t xml:space="preserve"> </w:t>
      </w:r>
      <w:r>
        <w:rPr>
          <w:i/>
          <w:spacing w:val="11"/>
          <w:sz w:val="21"/>
        </w:rPr>
        <w:t xml:space="preserve">letter </w:t>
      </w:r>
      <w:r>
        <w:rPr>
          <w:i/>
          <w:sz w:val="21"/>
        </w:rPr>
        <w:t>No.</w:t>
      </w:r>
      <w:r>
        <w:rPr>
          <w:i/>
          <w:spacing w:val="-14"/>
          <w:sz w:val="21"/>
        </w:rPr>
        <w:t xml:space="preserve"> </w:t>
      </w:r>
      <w:r>
        <w:rPr>
          <w:i/>
          <w:sz w:val="21"/>
          <w:u w:val="single"/>
        </w:rPr>
        <w:tab/>
      </w:r>
      <w:r>
        <w:rPr>
          <w:i/>
          <w:sz w:val="21"/>
        </w:rPr>
        <w:t xml:space="preserve"> dated </w:t>
      </w:r>
      <w:r>
        <w:rPr>
          <w:i/>
          <w:sz w:val="21"/>
          <w:u w:val="single"/>
        </w:rPr>
        <w:tab/>
      </w:r>
      <w:r>
        <w:rPr>
          <w:i/>
          <w:sz w:val="21"/>
        </w:rPr>
        <w:t xml:space="preserve">’ </w:t>
      </w:r>
      <w:r>
        <w:rPr>
          <w:sz w:val="21"/>
        </w:rPr>
        <w:t>is also given at the top, just below the subject. This makes it easy for all concerned to locate the previous papers;</w:t>
      </w:r>
    </w:p>
    <w:p w14:paraId="69773334" w14:textId="77777777" w:rsidR="00C8652D" w:rsidRDefault="00000000">
      <w:pPr>
        <w:pStyle w:val="ListParagraph"/>
        <w:numPr>
          <w:ilvl w:val="0"/>
          <w:numId w:val="94"/>
        </w:numPr>
        <w:tabs>
          <w:tab w:val="left" w:pos="1173"/>
          <w:tab w:val="left" w:pos="1176"/>
        </w:tabs>
        <w:spacing w:before="142" w:line="278" w:lineRule="auto"/>
        <w:ind w:right="150"/>
        <w:jc w:val="both"/>
        <w:rPr>
          <w:sz w:val="21"/>
        </w:rPr>
      </w:pPr>
      <w:r>
        <w:rPr>
          <w:sz w:val="21"/>
        </w:rPr>
        <w:t>All drafts to be put up on a file should bear the file number which will ultimately be the number of the communication followed by Despatch number of the Section;</w:t>
      </w:r>
    </w:p>
    <w:p w14:paraId="1CF449A1" w14:textId="77777777" w:rsidR="00C8652D" w:rsidRDefault="00000000">
      <w:pPr>
        <w:pStyle w:val="ListParagraph"/>
        <w:numPr>
          <w:ilvl w:val="0"/>
          <w:numId w:val="94"/>
        </w:numPr>
        <w:tabs>
          <w:tab w:val="left" w:pos="1176"/>
        </w:tabs>
        <w:spacing w:before="145" w:line="280" w:lineRule="auto"/>
        <w:ind w:right="150"/>
        <w:jc w:val="both"/>
        <w:rPr>
          <w:i/>
          <w:sz w:val="21"/>
        </w:rPr>
      </w:pPr>
      <w:r>
        <w:rPr>
          <w:sz w:val="21"/>
        </w:rPr>
        <w:t>The draft should clearly indicate the enclosures, which are to accompany the fair copy. Short oblique lines</w:t>
      </w:r>
      <w:r>
        <w:rPr>
          <w:spacing w:val="-2"/>
          <w:sz w:val="21"/>
        </w:rPr>
        <w:t xml:space="preserve"> </w:t>
      </w:r>
      <w:r>
        <w:rPr>
          <w:sz w:val="21"/>
        </w:rPr>
        <w:t>should</w:t>
      </w:r>
      <w:r>
        <w:rPr>
          <w:spacing w:val="-2"/>
          <w:sz w:val="21"/>
        </w:rPr>
        <w:t xml:space="preserve"> </w:t>
      </w:r>
      <w:r>
        <w:rPr>
          <w:sz w:val="21"/>
        </w:rPr>
        <w:t>be</w:t>
      </w:r>
      <w:r>
        <w:rPr>
          <w:spacing w:val="-2"/>
          <w:sz w:val="21"/>
        </w:rPr>
        <w:t xml:space="preserve"> </w:t>
      </w:r>
      <w:r>
        <w:rPr>
          <w:sz w:val="21"/>
        </w:rPr>
        <w:t>drawn</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margin</w:t>
      </w:r>
      <w:r>
        <w:rPr>
          <w:spacing w:val="-2"/>
          <w:sz w:val="21"/>
        </w:rPr>
        <w:t xml:space="preserve"> </w:t>
      </w:r>
      <w:r>
        <w:rPr>
          <w:sz w:val="21"/>
        </w:rPr>
        <w:t>at</w:t>
      </w:r>
      <w:r>
        <w:rPr>
          <w:spacing w:val="-2"/>
          <w:sz w:val="21"/>
        </w:rPr>
        <w:t xml:space="preserve"> </w:t>
      </w:r>
      <w:r>
        <w:rPr>
          <w:sz w:val="21"/>
        </w:rPr>
        <w:t>appropriate</w:t>
      </w:r>
      <w:r>
        <w:rPr>
          <w:spacing w:val="-2"/>
          <w:sz w:val="21"/>
        </w:rPr>
        <w:t xml:space="preserve"> </w:t>
      </w:r>
      <w:r>
        <w:rPr>
          <w:sz w:val="21"/>
        </w:rPr>
        <w:t>places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draft</w:t>
      </w:r>
      <w:r>
        <w:rPr>
          <w:spacing w:val="-2"/>
          <w:sz w:val="21"/>
        </w:rPr>
        <w:t xml:space="preserve"> </w:t>
      </w:r>
      <w:r>
        <w:rPr>
          <w:sz w:val="21"/>
        </w:rPr>
        <w:t>where</w:t>
      </w:r>
      <w:r>
        <w:rPr>
          <w:spacing w:val="-2"/>
          <w:sz w:val="21"/>
        </w:rPr>
        <w:t xml:space="preserve"> </w:t>
      </w:r>
      <w:r>
        <w:rPr>
          <w:sz w:val="21"/>
        </w:rPr>
        <w:t>the</w:t>
      </w:r>
      <w:r>
        <w:rPr>
          <w:spacing w:val="-2"/>
          <w:sz w:val="21"/>
        </w:rPr>
        <w:t xml:space="preserve"> </w:t>
      </w:r>
      <w:r>
        <w:rPr>
          <w:sz w:val="21"/>
        </w:rPr>
        <w:t>enclosures</w:t>
      </w:r>
      <w:r>
        <w:rPr>
          <w:spacing w:val="-2"/>
          <w:sz w:val="21"/>
        </w:rPr>
        <w:t xml:space="preserve"> </w:t>
      </w:r>
      <w:r>
        <w:rPr>
          <w:sz w:val="21"/>
        </w:rPr>
        <w:t>are</w:t>
      </w:r>
      <w:r>
        <w:rPr>
          <w:spacing w:val="-2"/>
          <w:sz w:val="21"/>
        </w:rPr>
        <w:t xml:space="preserve"> </w:t>
      </w:r>
      <w:r>
        <w:rPr>
          <w:sz w:val="21"/>
        </w:rPr>
        <w:t>referred to be sent with the communication. This serves as a guide to the typist and the comparer who will also mark short oblique on the fair copy so that the despatcher does not omit to send the enclosures. The number</w:t>
      </w:r>
      <w:r>
        <w:rPr>
          <w:spacing w:val="-1"/>
          <w:sz w:val="21"/>
        </w:rPr>
        <w:t xml:space="preserve"> </w:t>
      </w:r>
      <w:r>
        <w:rPr>
          <w:sz w:val="21"/>
        </w:rPr>
        <w:t>of</w:t>
      </w:r>
      <w:r>
        <w:rPr>
          <w:spacing w:val="-1"/>
          <w:sz w:val="21"/>
        </w:rPr>
        <w:t xml:space="preserve"> </w:t>
      </w:r>
      <w:r>
        <w:rPr>
          <w:sz w:val="21"/>
        </w:rPr>
        <w:t>enclosures</w:t>
      </w:r>
      <w:r>
        <w:rPr>
          <w:spacing w:val="-1"/>
          <w:sz w:val="21"/>
        </w:rPr>
        <w:t xml:space="preserve"> </w:t>
      </w:r>
      <w:r>
        <w:rPr>
          <w:sz w:val="21"/>
        </w:rPr>
        <w:t>is</w:t>
      </w:r>
      <w:r>
        <w:rPr>
          <w:spacing w:val="-1"/>
          <w:sz w:val="21"/>
        </w:rPr>
        <w:t xml:space="preserve"> </w:t>
      </w:r>
      <w:r>
        <w:rPr>
          <w:sz w:val="21"/>
        </w:rPr>
        <w:t>also</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indicated</w:t>
      </w:r>
      <w:r>
        <w:rPr>
          <w:spacing w:val="-1"/>
          <w:sz w:val="21"/>
        </w:rPr>
        <w:t xml:space="preserve"> </w:t>
      </w:r>
      <w:r>
        <w:rPr>
          <w:sz w:val="21"/>
        </w:rPr>
        <w:t>at</w:t>
      </w:r>
      <w:r>
        <w:rPr>
          <w:spacing w:val="-1"/>
          <w:sz w:val="21"/>
        </w:rPr>
        <w:t xml:space="preserve"> </w:t>
      </w:r>
      <w:r>
        <w:rPr>
          <w:sz w:val="21"/>
        </w:rPr>
        <w:t>the</w:t>
      </w:r>
      <w:r>
        <w:rPr>
          <w:spacing w:val="-1"/>
          <w:sz w:val="21"/>
        </w:rPr>
        <w:t xml:space="preserve"> </w:t>
      </w:r>
      <w:r>
        <w:rPr>
          <w:sz w:val="21"/>
        </w:rPr>
        <w:t>end</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draft</w:t>
      </w:r>
      <w:r>
        <w:rPr>
          <w:spacing w:val="-1"/>
          <w:sz w:val="21"/>
        </w:rPr>
        <w:t xml:space="preserve"> </w:t>
      </w:r>
      <w:r>
        <w:rPr>
          <w:sz w:val="21"/>
        </w:rPr>
        <w:t>on</w:t>
      </w:r>
      <w:r>
        <w:rPr>
          <w:spacing w:val="-1"/>
          <w:sz w:val="21"/>
        </w:rPr>
        <w:t xml:space="preserve"> </w:t>
      </w:r>
      <w:r>
        <w:rPr>
          <w:sz w:val="21"/>
        </w:rPr>
        <w:t>the</w:t>
      </w:r>
      <w:r>
        <w:rPr>
          <w:spacing w:val="-1"/>
          <w:sz w:val="21"/>
        </w:rPr>
        <w:t xml:space="preserve"> </w:t>
      </w:r>
      <w:r>
        <w:rPr>
          <w:sz w:val="21"/>
        </w:rPr>
        <w:t>bottom</w:t>
      </w:r>
      <w:r>
        <w:rPr>
          <w:spacing w:val="-1"/>
          <w:sz w:val="21"/>
        </w:rPr>
        <w:t xml:space="preserve"> </w:t>
      </w:r>
      <w:r>
        <w:rPr>
          <w:sz w:val="21"/>
        </w:rPr>
        <w:t>left</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page</w:t>
      </w:r>
      <w:r>
        <w:rPr>
          <w:spacing w:val="-1"/>
          <w:sz w:val="21"/>
        </w:rPr>
        <w:t xml:space="preserve"> </w:t>
      </w:r>
      <w:r>
        <w:rPr>
          <w:sz w:val="21"/>
        </w:rPr>
        <w:t>as</w:t>
      </w:r>
      <w:r>
        <w:rPr>
          <w:spacing w:val="-1"/>
          <w:sz w:val="21"/>
        </w:rPr>
        <w:t xml:space="preserve"> </w:t>
      </w:r>
      <w:r>
        <w:rPr>
          <w:sz w:val="21"/>
        </w:rPr>
        <w:t xml:space="preserve">for example </w:t>
      </w:r>
      <w:r>
        <w:rPr>
          <w:i/>
          <w:sz w:val="21"/>
        </w:rPr>
        <w:t>“Encl.- 4;”</w:t>
      </w:r>
    </w:p>
    <w:p w14:paraId="62B96301" w14:textId="77777777" w:rsidR="00C8652D" w:rsidRDefault="00000000">
      <w:pPr>
        <w:pStyle w:val="ListParagraph"/>
        <w:numPr>
          <w:ilvl w:val="0"/>
          <w:numId w:val="94"/>
        </w:numPr>
        <w:tabs>
          <w:tab w:val="left" w:pos="1176"/>
        </w:tabs>
        <w:spacing w:before="141" w:line="280" w:lineRule="auto"/>
        <w:ind w:right="151"/>
        <w:jc w:val="both"/>
        <w:rPr>
          <w:sz w:val="21"/>
        </w:rPr>
      </w:pPr>
      <w:r>
        <w:rPr>
          <w:sz w:val="21"/>
        </w:rPr>
        <w:t>If copies of the enclosures referred to in the draft are available and are, therefore, not to be typed, an indication to that effect should be given in the margin of the draft below the relevant oblique line;</w:t>
      </w:r>
    </w:p>
    <w:p w14:paraId="7D17FC12" w14:textId="77777777" w:rsidR="00C8652D" w:rsidRDefault="00000000">
      <w:pPr>
        <w:pStyle w:val="ListParagraph"/>
        <w:numPr>
          <w:ilvl w:val="0"/>
          <w:numId w:val="94"/>
        </w:numPr>
        <w:tabs>
          <w:tab w:val="left" w:pos="1170"/>
          <w:tab w:val="left" w:pos="1176"/>
        </w:tabs>
        <w:spacing w:before="143" w:line="283" w:lineRule="auto"/>
        <w:ind w:right="152"/>
        <w:jc w:val="both"/>
        <w:rPr>
          <w:sz w:val="21"/>
        </w:rPr>
      </w:pPr>
      <w:r>
        <w:rPr>
          <w:sz w:val="21"/>
        </w:rPr>
        <w:t>The nature of urgency such as ‘Urgent’, ‘Immediate’, ‘Most Immediate’ etc. is to be indicated in the draft at the top right, in bold letters. If the letter is to be delivered by special messenger, this should be indicated. In case, it is to be delivered the same day, this should be clearly specified on the letter/its cover along with</w:t>
      </w:r>
      <w:r>
        <w:rPr>
          <w:spacing w:val="40"/>
          <w:sz w:val="21"/>
        </w:rPr>
        <w:t xml:space="preserve"> </w:t>
      </w:r>
      <w:r>
        <w:rPr>
          <w:sz w:val="21"/>
        </w:rPr>
        <w:t>other dispatch instructions, if any;</w:t>
      </w:r>
    </w:p>
    <w:p w14:paraId="1C2E2F29" w14:textId="77777777" w:rsidR="00C8652D" w:rsidRDefault="00000000">
      <w:pPr>
        <w:pStyle w:val="ListParagraph"/>
        <w:numPr>
          <w:ilvl w:val="0"/>
          <w:numId w:val="94"/>
        </w:numPr>
        <w:tabs>
          <w:tab w:val="left" w:pos="1173"/>
          <w:tab w:val="left" w:pos="1176"/>
        </w:tabs>
        <w:spacing w:before="139" w:line="283" w:lineRule="auto"/>
        <w:ind w:right="151"/>
        <w:jc w:val="both"/>
        <w:rPr>
          <w:sz w:val="21"/>
        </w:rPr>
      </w:pPr>
      <w:r>
        <w:rPr>
          <w:sz w:val="21"/>
        </w:rPr>
        <w:t>If the communication to be sent by post is important then instructions as to whether it should be sent through</w:t>
      </w:r>
      <w:r>
        <w:rPr>
          <w:spacing w:val="-7"/>
          <w:sz w:val="21"/>
        </w:rPr>
        <w:t xml:space="preserve"> </w:t>
      </w:r>
      <w:r>
        <w:rPr>
          <w:sz w:val="21"/>
        </w:rPr>
        <w:t>speed</w:t>
      </w:r>
      <w:r>
        <w:rPr>
          <w:spacing w:val="-7"/>
          <w:sz w:val="21"/>
        </w:rPr>
        <w:t xml:space="preserve"> </w:t>
      </w:r>
      <w:r>
        <w:rPr>
          <w:sz w:val="21"/>
        </w:rPr>
        <w:t>post,</w:t>
      </w:r>
      <w:r>
        <w:rPr>
          <w:spacing w:val="-7"/>
          <w:sz w:val="21"/>
        </w:rPr>
        <w:t xml:space="preserve"> </w:t>
      </w:r>
      <w:r>
        <w:rPr>
          <w:sz w:val="21"/>
        </w:rPr>
        <w:t>registered</w:t>
      </w:r>
      <w:r>
        <w:rPr>
          <w:spacing w:val="-7"/>
          <w:sz w:val="21"/>
        </w:rPr>
        <w:t xml:space="preserve"> </w:t>
      </w:r>
      <w:r>
        <w:rPr>
          <w:sz w:val="21"/>
        </w:rPr>
        <w:t>post,</w:t>
      </w:r>
      <w:r>
        <w:rPr>
          <w:spacing w:val="-7"/>
          <w:sz w:val="21"/>
        </w:rPr>
        <w:t xml:space="preserve"> </w:t>
      </w:r>
      <w:r>
        <w:rPr>
          <w:sz w:val="21"/>
        </w:rPr>
        <w:t>in</w:t>
      </w:r>
      <w:r>
        <w:rPr>
          <w:spacing w:val="-7"/>
          <w:sz w:val="21"/>
        </w:rPr>
        <w:t xml:space="preserve"> </w:t>
      </w:r>
      <w:r>
        <w:rPr>
          <w:sz w:val="21"/>
        </w:rPr>
        <w:t>an</w:t>
      </w:r>
      <w:r>
        <w:rPr>
          <w:spacing w:val="-7"/>
          <w:sz w:val="21"/>
        </w:rPr>
        <w:t xml:space="preserve"> </w:t>
      </w:r>
      <w:r>
        <w:rPr>
          <w:sz w:val="21"/>
        </w:rPr>
        <w:t>insured</w:t>
      </w:r>
      <w:r>
        <w:rPr>
          <w:spacing w:val="-7"/>
          <w:sz w:val="21"/>
        </w:rPr>
        <w:t xml:space="preserve"> </w:t>
      </w:r>
      <w:r>
        <w:rPr>
          <w:sz w:val="21"/>
        </w:rPr>
        <w:t>cover</w:t>
      </w:r>
      <w:r>
        <w:rPr>
          <w:spacing w:val="-7"/>
          <w:sz w:val="21"/>
        </w:rPr>
        <w:t xml:space="preserve"> </w:t>
      </w:r>
      <w:r>
        <w:rPr>
          <w:sz w:val="21"/>
        </w:rPr>
        <w:t>or</w:t>
      </w:r>
      <w:r>
        <w:rPr>
          <w:spacing w:val="-7"/>
          <w:sz w:val="21"/>
        </w:rPr>
        <w:t xml:space="preserve"> </w:t>
      </w:r>
      <w:r>
        <w:rPr>
          <w:sz w:val="21"/>
        </w:rPr>
        <w:t>under</w:t>
      </w:r>
      <w:r>
        <w:rPr>
          <w:spacing w:val="-7"/>
          <w:sz w:val="21"/>
        </w:rPr>
        <w:t xml:space="preserve"> </w:t>
      </w:r>
      <w:r>
        <w:rPr>
          <w:sz w:val="21"/>
        </w:rPr>
        <w:t>a</w:t>
      </w:r>
      <w:r>
        <w:rPr>
          <w:spacing w:val="-6"/>
          <w:sz w:val="21"/>
        </w:rPr>
        <w:t xml:space="preserve"> </w:t>
      </w:r>
      <w:r>
        <w:rPr>
          <w:sz w:val="21"/>
        </w:rPr>
        <w:t>certificate</w:t>
      </w:r>
      <w:r>
        <w:rPr>
          <w:spacing w:val="-6"/>
          <w:sz w:val="21"/>
        </w:rPr>
        <w:t xml:space="preserve"> </w:t>
      </w:r>
      <w:r>
        <w:rPr>
          <w:sz w:val="21"/>
        </w:rPr>
        <w:t>of</w:t>
      </w:r>
      <w:r>
        <w:rPr>
          <w:spacing w:val="-7"/>
          <w:sz w:val="21"/>
        </w:rPr>
        <w:t xml:space="preserve"> </w:t>
      </w:r>
      <w:r>
        <w:rPr>
          <w:sz w:val="21"/>
        </w:rPr>
        <w:t>posting</w:t>
      </w:r>
      <w:r>
        <w:rPr>
          <w:spacing w:val="-7"/>
          <w:sz w:val="21"/>
        </w:rPr>
        <w:t xml:space="preserve"> </w:t>
      </w:r>
      <w:r>
        <w:rPr>
          <w:sz w:val="21"/>
        </w:rPr>
        <w:t>should</w:t>
      </w:r>
      <w:r>
        <w:rPr>
          <w:spacing w:val="-7"/>
          <w:sz w:val="21"/>
        </w:rPr>
        <w:t xml:space="preserve"> </w:t>
      </w:r>
      <w:r>
        <w:rPr>
          <w:sz w:val="21"/>
        </w:rPr>
        <w:t>be</w:t>
      </w:r>
      <w:r>
        <w:rPr>
          <w:spacing w:val="-6"/>
          <w:sz w:val="21"/>
        </w:rPr>
        <w:t xml:space="preserve"> </w:t>
      </w:r>
      <w:r>
        <w:rPr>
          <w:sz w:val="21"/>
        </w:rPr>
        <w:t>given on the draft in bold, on the top right below the urgency marking, if any;</w:t>
      </w:r>
    </w:p>
    <w:p w14:paraId="32D3EBAC" w14:textId="77777777" w:rsidR="00C8652D" w:rsidRDefault="00000000">
      <w:pPr>
        <w:pStyle w:val="ListParagraph"/>
        <w:numPr>
          <w:ilvl w:val="0"/>
          <w:numId w:val="94"/>
        </w:numPr>
        <w:tabs>
          <w:tab w:val="left" w:pos="1173"/>
          <w:tab w:val="left" w:pos="1176"/>
        </w:tabs>
        <w:spacing w:before="139" w:line="283" w:lineRule="auto"/>
        <w:ind w:right="151"/>
        <w:jc w:val="both"/>
        <w:rPr>
          <w:sz w:val="21"/>
        </w:rPr>
      </w:pPr>
      <w:r>
        <w:rPr>
          <w:spacing w:val="-2"/>
          <w:sz w:val="21"/>
        </w:rPr>
        <w:t>The</w:t>
      </w:r>
      <w:r>
        <w:rPr>
          <w:spacing w:val="-5"/>
          <w:sz w:val="21"/>
        </w:rPr>
        <w:t xml:space="preserve"> </w:t>
      </w:r>
      <w:r>
        <w:rPr>
          <w:spacing w:val="-2"/>
          <w:sz w:val="21"/>
        </w:rPr>
        <w:t>name,</w:t>
      </w:r>
      <w:r>
        <w:rPr>
          <w:spacing w:val="-7"/>
          <w:sz w:val="21"/>
        </w:rPr>
        <w:t xml:space="preserve"> </w:t>
      </w:r>
      <w:r>
        <w:rPr>
          <w:spacing w:val="-2"/>
          <w:sz w:val="21"/>
        </w:rPr>
        <w:t>designation</w:t>
      </w:r>
      <w:r>
        <w:rPr>
          <w:spacing w:val="-7"/>
          <w:sz w:val="21"/>
        </w:rPr>
        <w:t xml:space="preserve"> </w:t>
      </w:r>
      <w:r>
        <w:rPr>
          <w:spacing w:val="-2"/>
          <w:sz w:val="21"/>
        </w:rPr>
        <w:t>and</w:t>
      </w:r>
      <w:r>
        <w:rPr>
          <w:spacing w:val="-7"/>
          <w:sz w:val="21"/>
        </w:rPr>
        <w:t xml:space="preserve"> </w:t>
      </w:r>
      <w:r>
        <w:rPr>
          <w:spacing w:val="-2"/>
          <w:sz w:val="21"/>
        </w:rPr>
        <w:t>telephone/fax</w:t>
      </w:r>
      <w:r>
        <w:rPr>
          <w:spacing w:val="-7"/>
          <w:sz w:val="21"/>
        </w:rPr>
        <w:t xml:space="preserve"> </w:t>
      </w:r>
      <w:r>
        <w:rPr>
          <w:spacing w:val="-2"/>
          <w:sz w:val="21"/>
        </w:rPr>
        <w:t>number</w:t>
      </w:r>
      <w:r>
        <w:rPr>
          <w:spacing w:val="-7"/>
          <w:sz w:val="21"/>
        </w:rPr>
        <w:t xml:space="preserve"> </w:t>
      </w:r>
      <w:r>
        <w:rPr>
          <w:spacing w:val="-2"/>
          <w:sz w:val="21"/>
        </w:rPr>
        <w:t>and</w:t>
      </w:r>
      <w:r>
        <w:rPr>
          <w:spacing w:val="-7"/>
          <w:sz w:val="21"/>
        </w:rPr>
        <w:t xml:space="preserve"> </w:t>
      </w:r>
      <w:r>
        <w:rPr>
          <w:spacing w:val="-2"/>
          <w:sz w:val="21"/>
        </w:rPr>
        <w:t>E-mail</w:t>
      </w:r>
      <w:r>
        <w:rPr>
          <w:spacing w:val="-5"/>
          <w:sz w:val="21"/>
        </w:rPr>
        <w:t xml:space="preserve"> </w:t>
      </w:r>
      <w:r>
        <w:rPr>
          <w:spacing w:val="-2"/>
          <w:sz w:val="21"/>
        </w:rPr>
        <w:t>address</w:t>
      </w:r>
      <w:r>
        <w:rPr>
          <w:spacing w:val="-7"/>
          <w:sz w:val="21"/>
        </w:rPr>
        <w:t xml:space="preserve"> </w:t>
      </w:r>
      <w:r>
        <w:rPr>
          <w:spacing w:val="-2"/>
          <w:sz w:val="21"/>
        </w:rPr>
        <w:t>of</w:t>
      </w:r>
      <w:r>
        <w:rPr>
          <w:spacing w:val="-7"/>
          <w:sz w:val="21"/>
        </w:rPr>
        <w:t xml:space="preserve"> </w:t>
      </w:r>
      <w:r>
        <w:rPr>
          <w:spacing w:val="-2"/>
          <w:sz w:val="21"/>
        </w:rPr>
        <w:t>the</w:t>
      </w:r>
      <w:r>
        <w:rPr>
          <w:spacing w:val="-5"/>
          <w:sz w:val="21"/>
        </w:rPr>
        <w:t xml:space="preserve"> </w:t>
      </w:r>
      <w:r>
        <w:rPr>
          <w:spacing w:val="-2"/>
          <w:sz w:val="21"/>
        </w:rPr>
        <w:t>officer,</w:t>
      </w:r>
      <w:r>
        <w:rPr>
          <w:spacing w:val="-7"/>
          <w:sz w:val="21"/>
        </w:rPr>
        <w:t xml:space="preserve"> </w:t>
      </w:r>
      <w:r>
        <w:rPr>
          <w:spacing w:val="-2"/>
          <w:sz w:val="21"/>
        </w:rPr>
        <w:t>over</w:t>
      </w:r>
      <w:r>
        <w:rPr>
          <w:spacing w:val="-7"/>
          <w:sz w:val="21"/>
        </w:rPr>
        <w:t xml:space="preserve"> </w:t>
      </w:r>
      <w:r>
        <w:rPr>
          <w:spacing w:val="-2"/>
          <w:sz w:val="21"/>
        </w:rPr>
        <w:t>whose</w:t>
      </w:r>
      <w:r>
        <w:rPr>
          <w:spacing w:val="-5"/>
          <w:sz w:val="21"/>
        </w:rPr>
        <w:t xml:space="preserve"> </w:t>
      </w:r>
      <w:r>
        <w:rPr>
          <w:spacing w:val="-2"/>
          <w:sz w:val="21"/>
        </w:rPr>
        <w:t xml:space="preserve">signature </w:t>
      </w:r>
      <w:r>
        <w:rPr>
          <w:sz w:val="21"/>
        </w:rPr>
        <w:t>the</w:t>
      </w:r>
      <w:r>
        <w:rPr>
          <w:spacing w:val="-13"/>
          <w:sz w:val="21"/>
        </w:rPr>
        <w:t xml:space="preserve"> </w:t>
      </w:r>
      <w:r>
        <w:rPr>
          <w:sz w:val="21"/>
        </w:rPr>
        <w:t>communication</w:t>
      </w:r>
      <w:r>
        <w:rPr>
          <w:spacing w:val="-13"/>
          <w:sz w:val="21"/>
        </w:rPr>
        <w:t xml:space="preserve"> </w:t>
      </w:r>
      <w:r>
        <w:rPr>
          <w:sz w:val="21"/>
        </w:rPr>
        <w:t>is</w:t>
      </w:r>
      <w:r>
        <w:rPr>
          <w:spacing w:val="-13"/>
          <w:sz w:val="21"/>
        </w:rPr>
        <w:t xml:space="preserve"> </w:t>
      </w:r>
      <w:r>
        <w:rPr>
          <w:sz w:val="21"/>
        </w:rPr>
        <w:t>to</w:t>
      </w:r>
      <w:r>
        <w:rPr>
          <w:spacing w:val="-13"/>
          <w:sz w:val="21"/>
        </w:rPr>
        <w:t xml:space="preserve"> </w:t>
      </w:r>
      <w:r>
        <w:rPr>
          <w:sz w:val="21"/>
        </w:rPr>
        <w:t>issue,</w:t>
      </w:r>
      <w:r>
        <w:rPr>
          <w:spacing w:val="-13"/>
          <w:sz w:val="21"/>
        </w:rPr>
        <w:t xml:space="preserve"> </w:t>
      </w:r>
      <w:r>
        <w:rPr>
          <w:sz w:val="21"/>
        </w:rPr>
        <w:t>should</w:t>
      </w:r>
      <w:r>
        <w:rPr>
          <w:spacing w:val="-13"/>
          <w:sz w:val="21"/>
        </w:rPr>
        <w:t xml:space="preserve"> </w:t>
      </w:r>
      <w:r>
        <w:rPr>
          <w:sz w:val="21"/>
        </w:rPr>
        <w:t>invariably</w:t>
      </w:r>
      <w:r>
        <w:rPr>
          <w:spacing w:val="-13"/>
          <w:sz w:val="21"/>
        </w:rPr>
        <w:t xml:space="preserve"> </w:t>
      </w:r>
      <w:r>
        <w:rPr>
          <w:sz w:val="21"/>
        </w:rPr>
        <w:t>be</w:t>
      </w:r>
      <w:r>
        <w:rPr>
          <w:spacing w:val="-13"/>
          <w:sz w:val="21"/>
        </w:rPr>
        <w:t xml:space="preserve"> </w:t>
      </w:r>
      <w:r>
        <w:rPr>
          <w:sz w:val="21"/>
        </w:rPr>
        <w:t>indicated</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draft.</w:t>
      </w:r>
      <w:r>
        <w:rPr>
          <w:spacing w:val="-13"/>
          <w:sz w:val="21"/>
        </w:rPr>
        <w:t xml:space="preserve"> </w:t>
      </w:r>
      <w:r>
        <w:rPr>
          <w:sz w:val="21"/>
        </w:rPr>
        <w:t>In</w:t>
      </w:r>
      <w:r>
        <w:rPr>
          <w:spacing w:val="-13"/>
          <w:sz w:val="21"/>
        </w:rPr>
        <w:t xml:space="preserve"> </w:t>
      </w:r>
      <w:r>
        <w:rPr>
          <w:sz w:val="21"/>
        </w:rPr>
        <w:t>case</w:t>
      </w:r>
      <w:r>
        <w:rPr>
          <w:spacing w:val="-13"/>
          <w:sz w:val="21"/>
        </w:rPr>
        <w:t xml:space="preserve"> </w:t>
      </w:r>
      <w:r>
        <w:rPr>
          <w:sz w:val="21"/>
        </w:rPr>
        <w:t>of</w:t>
      </w:r>
      <w:r>
        <w:rPr>
          <w:spacing w:val="-13"/>
          <w:sz w:val="21"/>
        </w:rPr>
        <w:t xml:space="preserve"> </w:t>
      </w:r>
      <w:r>
        <w:rPr>
          <w:sz w:val="21"/>
        </w:rPr>
        <w:t>extremely</w:t>
      </w:r>
      <w:r>
        <w:rPr>
          <w:spacing w:val="-13"/>
          <w:sz w:val="21"/>
        </w:rPr>
        <w:t xml:space="preserve"> </w:t>
      </w:r>
      <w:r>
        <w:rPr>
          <w:sz w:val="21"/>
        </w:rPr>
        <w:t>important communications, where immediate reply is required or a telephonic discussion is expected, residence phone number should also be given;</w:t>
      </w:r>
    </w:p>
    <w:p w14:paraId="0704ECAC" w14:textId="77777777" w:rsidR="00C8652D" w:rsidRDefault="00000000">
      <w:pPr>
        <w:pStyle w:val="ListParagraph"/>
        <w:numPr>
          <w:ilvl w:val="0"/>
          <w:numId w:val="94"/>
        </w:numPr>
        <w:tabs>
          <w:tab w:val="left" w:pos="1173"/>
          <w:tab w:val="left" w:pos="1176"/>
        </w:tabs>
        <w:spacing w:before="139" w:line="280" w:lineRule="auto"/>
        <w:ind w:right="151"/>
        <w:jc w:val="both"/>
        <w:rPr>
          <w:sz w:val="21"/>
        </w:rPr>
      </w:pPr>
      <w:r>
        <w:rPr>
          <w:sz w:val="21"/>
        </w:rPr>
        <w:t>While writing or typing a draft, sufficient space should be left in the margin and between successive lines to facilitate corrections/additions or interpolation of words, if any, by higher authorities;</w:t>
      </w:r>
    </w:p>
    <w:p w14:paraId="62F82506" w14:textId="77777777" w:rsidR="00C8652D" w:rsidRDefault="00000000">
      <w:pPr>
        <w:pStyle w:val="ListParagraph"/>
        <w:numPr>
          <w:ilvl w:val="0"/>
          <w:numId w:val="94"/>
        </w:numPr>
        <w:tabs>
          <w:tab w:val="left" w:pos="1172"/>
          <w:tab w:val="left" w:pos="1176"/>
        </w:tabs>
        <w:spacing w:before="143" w:line="283" w:lineRule="auto"/>
        <w:ind w:right="151"/>
        <w:jc w:val="both"/>
        <w:rPr>
          <w:sz w:val="21"/>
        </w:rPr>
      </w:pPr>
      <w:r>
        <w:rPr>
          <w:sz w:val="21"/>
        </w:rPr>
        <w:t>The draft should be as brief as is consistent with clearness and completeness.</w:t>
      </w:r>
      <w:r>
        <w:rPr>
          <w:spacing w:val="-5"/>
          <w:sz w:val="21"/>
        </w:rPr>
        <w:t xml:space="preserve"> </w:t>
      </w:r>
      <w:r>
        <w:rPr>
          <w:sz w:val="21"/>
        </w:rPr>
        <w:t>As a rule, the notes will show</w:t>
      </w:r>
      <w:r>
        <w:rPr>
          <w:spacing w:val="-4"/>
          <w:sz w:val="21"/>
        </w:rPr>
        <w:t xml:space="preserve"> </w:t>
      </w:r>
      <w:r>
        <w:rPr>
          <w:sz w:val="21"/>
        </w:rPr>
        <w:t>the</w:t>
      </w:r>
      <w:r>
        <w:rPr>
          <w:spacing w:val="-4"/>
          <w:sz w:val="21"/>
        </w:rPr>
        <w:t xml:space="preserve"> </w:t>
      </w:r>
      <w:r>
        <w:rPr>
          <w:sz w:val="21"/>
        </w:rPr>
        <w:t>outline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reply</w:t>
      </w:r>
      <w:r>
        <w:rPr>
          <w:spacing w:val="-4"/>
          <w:sz w:val="21"/>
        </w:rPr>
        <w:t xml:space="preserve"> </w:t>
      </w:r>
      <w:r>
        <w:rPr>
          <w:sz w:val="21"/>
        </w:rPr>
        <w:t>and</w:t>
      </w:r>
      <w:r>
        <w:rPr>
          <w:spacing w:val="-4"/>
          <w:sz w:val="21"/>
        </w:rPr>
        <w:t xml:space="preserve"> </w:t>
      </w:r>
      <w:r>
        <w:rPr>
          <w:sz w:val="21"/>
        </w:rPr>
        <w:t>to</w:t>
      </w:r>
      <w:r>
        <w:rPr>
          <w:spacing w:val="-4"/>
          <w:sz w:val="21"/>
        </w:rPr>
        <w:t xml:space="preserve"> </w:t>
      </w:r>
      <w:r>
        <w:rPr>
          <w:sz w:val="21"/>
        </w:rPr>
        <w:t>what</w:t>
      </w:r>
      <w:r>
        <w:rPr>
          <w:spacing w:val="-4"/>
          <w:sz w:val="21"/>
        </w:rPr>
        <w:t xml:space="preserve"> </w:t>
      </w:r>
      <w:r>
        <w:rPr>
          <w:sz w:val="21"/>
        </w:rPr>
        <w:t>extent</w:t>
      </w:r>
      <w:r>
        <w:rPr>
          <w:spacing w:val="-4"/>
          <w:sz w:val="21"/>
        </w:rPr>
        <w:t xml:space="preserve"> </w:t>
      </w:r>
      <w:r>
        <w:rPr>
          <w:sz w:val="21"/>
        </w:rPr>
        <w:t>it</w:t>
      </w:r>
      <w:r>
        <w:rPr>
          <w:spacing w:val="-4"/>
          <w:sz w:val="21"/>
        </w:rPr>
        <w:t xml:space="preserve"> </w:t>
      </w:r>
      <w:r>
        <w:rPr>
          <w:sz w:val="21"/>
        </w:rPr>
        <w:t>is</w:t>
      </w:r>
      <w:r>
        <w:rPr>
          <w:spacing w:val="-4"/>
          <w:sz w:val="21"/>
        </w:rPr>
        <w:t xml:space="preserve"> </w:t>
      </w:r>
      <w:r>
        <w:rPr>
          <w:sz w:val="21"/>
        </w:rPr>
        <w:t>intended</w:t>
      </w:r>
      <w:r>
        <w:rPr>
          <w:spacing w:val="-4"/>
          <w:sz w:val="21"/>
        </w:rPr>
        <w:t xml:space="preserve"> </w:t>
      </w:r>
      <w:r>
        <w:rPr>
          <w:sz w:val="21"/>
        </w:rPr>
        <w:t>that</w:t>
      </w:r>
      <w:r>
        <w:rPr>
          <w:spacing w:val="-4"/>
          <w:sz w:val="21"/>
        </w:rPr>
        <w:t xml:space="preserve"> </w:t>
      </w:r>
      <w:r>
        <w:rPr>
          <w:sz w:val="21"/>
        </w:rPr>
        <w:t>a</w:t>
      </w:r>
      <w:r>
        <w:rPr>
          <w:spacing w:val="-4"/>
          <w:sz w:val="21"/>
        </w:rPr>
        <w:t xml:space="preserve"> </w:t>
      </w:r>
      <w:r>
        <w:rPr>
          <w:sz w:val="21"/>
        </w:rPr>
        <w:t>detailed</w:t>
      </w:r>
      <w:r>
        <w:rPr>
          <w:spacing w:val="-4"/>
          <w:sz w:val="21"/>
        </w:rPr>
        <w:t xml:space="preserve"> </w:t>
      </w:r>
      <w:r>
        <w:rPr>
          <w:sz w:val="21"/>
        </w:rPr>
        <w:t>discussion</w:t>
      </w:r>
      <w:r>
        <w:rPr>
          <w:spacing w:val="-4"/>
          <w:sz w:val="21"/>
        </w:rPr>
        <w:t xml:space="preserve"> </w:t>
      </w:r>
      <w:r>
        <w:rPr>
          <w:sz w:val="21"/>
        </w:rPr>
        <w:t>of</w:t>
      </w:r>
      <w:r>
        <w:rPr>
          <w:spacing w:val="-4"/>
          <w:sz w:val="21"/>
        </w:rPr>
        <w:t xml:space="preserve"> </w:t>
      </w:r>
      <w:r>
        <w:rPr>
          <w:sz w:val="21"/>
        </w:rPr>
        <w:t>reasons</w:t>
      </w:r>
      <w:r>
        <w:rPr>
          <w:spacing w:val="-4"/>
          <w:sz w:val="21"/>
        </w:rPr>
        <w:t xml:space="preserve"> </w:t>
      </w:r>
      <w:r>
        <w:rPr>
          <w:sz w:val="21"/>
        </w:rPr>
        <w:t>or</w:t>
      </w:r>
      <w:r>
        <w:rPr>
          <w:spacing w:val="-4"/>
          <w:sz w:val="21"/>
        </w:rPr>
        <w:t xml:space="preserve"> </w:t>
      </w:r>
      <w:r>
        <w:rPr>
          <w:sz w:val="21"/>
        </w:rPr>
        <w:t>of the history of the case should be embodied in the draft. Where such details are given, the draft should adhere as far as possible, to the actual wording of the note, but while preparing the draft, extracts as such</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notes</w:t>
      </w:r>
      <w:r>
        <w:rPr>
          <w:spacing w:val="-3"/>
          <w:sz w:val="21"/>
        </w:rPr>
        <w:t xml:space="preserve"> </w:t>
      </w:r>
      <w:r>
        <w:rPr>
          <w:sz w:val="21"/>
        </w:rPr>
        <w:t>leading</w:t>
      </w:r>
      <w:r>
        <w:rPr>
          <w:spacing w:val="-3"/>
          <w:sz w:val="21"/>
        </w:rPr>
        <w:t xml:space="preserve"> </w:t>
      </w:r>
      <w:r>
        <w:rPr>
          <w:sz w:val="21"/>
        </w:rPr>
        <w:t>to</w:t>
      </w:r>
      <w:r>
        <w:rPr>
          <w:spacing w:val="-3"/>
          <w:sz w:val="21"/>
        </w:rPr>
        <w:t xml:space="preserve"> </w:t>
      </w:r>
      <w:r>
        <w:rPr>
          <w:sz w:val="21"/>
        </w:rPr>
        <w:t>a</w:t>
      </w:r>
      <w:r>
        <w:rPr>
          <w:spacing w:val="-2"/>
          <w:sz w:val="21"/>
        </w:rPr>
        <w:t xml:space="preserve"> </w:t>
      </w:r>
      <w:r>
        <w:rPr>
          <w:sz w:val="21"/>
        </w:rPr>
        <w:t>decision</w:t>
      </w:r>
      <w:r>
        <w:rPr>
          <w:spacing w:val="-3"/>
          <w:sz w:val="21"/>
        </w:rPr>
        <w:t xml:space="preserve"> </w:t>
      </w:r>
      <w:r>
        <w:rPr>
          <w:sz w:val="21"/>
        </w:rPr>
        <w:t>are</w:t>
      </w:r>
      <w:r>
        <w:rPr>
          <w:spacing w:val="-2"/>
          <w:sz w:val="21"/>
        </w:rPr>
        <w:t xml:space="preserve"> </w:t>
      </w:r>
      <w:r>
        <w:rPr>
          <w:sz w:val="21"/>
        </w:rPr>
        <w:t>not</w:t>
      </w:r>
      <w:r>
        <w:rPr>
          <w:spacing w:val="-2"/>
          <w:sz w:val="21"/>
        </w:rPr>
        <w:t xml:space="preserve"> </w:t>
      </w:r>
      <w:r>
        <w:rPr>
          <w:sz w:val="21"/>
        </w:rPr>
        <w:t>to</w:t>
      </w:r>
      <w:r>
        <w:rPr>
          <w:spacing w:val="-3"/>
          <w:sz w:val="21"/>
        </w:rPr>
        <w:t xml:space="preserve"> </w:t>
      </w:r>
      <w:r>
        <w:rPr>
          <w:sz w:val="21"/>
        </w:rPr>
        <w:t>be</w:t>
      </w:r>
      <w:r>
        <w:rPr>
          <w:spacing w:val="-2"/>
          <w:sz w:val="21"/>
        </w:rPr>
        <w:t xml:space="preserve"> </w:t>
      </w:r>
      <w:r>
        <w:rPr>
          <w:sz w:val="21"/>
        </w:rPr>
        <w:t>reproduced</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draft.</w:t>
      </w:r>
      <w:r>
        <w:rPr>
          <w:spacing w:val="-3"/>
          <w:sz w:val="21"/>
        </w:rPr>
        <w:t xml:space="preserve"> </w:t>
      </w:r>
      <w:r>
        <w:rPr>
          <w:sz w:val="21"/>
        </w:rPr>
        <w:t>The</w:t>
      </w:r>
      <w:r>
        <w:rPr>
          <w:spacing w:val="-2"/>
          <w:sz w:val="21"/>
        </w:rPr>
        <w:t xml:space="preserve"> </w:t>
      </w:r>
      <w:r>
        <w:rPr>
          <w:sz w:val="21"/>
        </w:rPr>
        <w:t>practice</w:t>
      </w:r>
      <w:r>
        <w:rPr>
          <w:spacing w:val="-2"/>
          <w:sz w:val="21"/>
        </w:rPr>
        <w:t xml:space="preserve"> </w:t>
      </w:r>
      <w:r>
        <w:rPr>
          <w:sz w:val="21"/>
        </w:rPr>
        <w:t>of</w:t>
      </w:r>
      <w:r>
        <w:rPr>
          <w:spacing w:val="-3"/>
          <w:sz w:val="21"/>
        </w:rPr>
        <w:t xml:space="preserve"> </w:t>
      </w:r>
      <w:r>
        <w:rPr>
          <w:sz w:val="21"/>
        </w:rPr>
        <w:t>forwarding a copy of the relevant portion of the note-sheet with a covering letter as a substitute for drafting a communication is totally forbidden as it indicates lack of application of mind; and</w:t>
      </w:r>
    </w:p>
    <w:p w14:paraId="64B14D44" w14:textId="77777777" w:rsidR="00C8652D" w:rsidRDefault="00000000">
      <w:pPr>
        <w:pStyle w:val="ListParagraph"/>
        <w:numPr>
          <w:ilvl w:val="0"/>
          <w:numId w:val="94"/>
        </w:numPr>
        <w:tabs>
          <w:tab w:val="left" w:pos="1169"/>
          <w:tab w:val="left" w:pos="1176"/>
        </w:tabs>
        <w:spacing w:before="137" w:line="283" w:lineRule="auto"/>
        <w:ind w:right="151"/>
        <w:jc w:val="both"/>
        <w:rPr>
          <w:sz w:val="21"/>
        </w:rPr>
      </w:pPr>
      <w:r>
        <w:rPr>
          <w:sz w:val="21"/>
        </w:rPr>
        <w:t>The draft is to be approved by the authority competent and authorised to issue the draft under his/her signature</w:t>
      </w:r>
      <w:r>
        <w:rPr>
          <w:spacing w:val="-12"/>
          <w:sz w:val="21"/>
        </w:rPr>
        <w:t xml:space="preserve"> </w:t>
      </w:r>
      <w:r>
        <w:rPr>
          <w:sz w:val="21"/>
        </w:rPr>
        <w:t>and</w:t>
      </w:r>
      <w:r>
        <w:rPr>
          <w:spacing w:val="-12"/>
          <w:sz w:val="21"/>
        </w:rPr>
        <w:t xml:space="preserve"> </w:t>
      </w:r>
      <w:r>
        <w:rPr>
          <w:sz w:val="21"/>
        </w:rPr>
        <w:t>in</w:t>
      </w:r>
      <w:r>
        <w:rPr>
          <w:spacing w:val="-12"/>
          <w:sz w:val="21"/>
        </w:rPr>
        <w:t xml:space="preserve"> </w:t>
      </w:r>
      <w:r>
        <w:rPr>
          <w:sz w:val="21"/>
        </w:rPr>
        <w:t>token</w:t>
      </w:r>
      <w:r>
        <w:rPr>
          <w:spacing w:val="-12"/>
          <w:sz w:val="21"/>
        </w:rPr>
        <w:t xml:space="preserve"> </w:t>
      </w:r>
      <w:r>
        <w:rPr>
          <w:sz w:val="21"/>
        </w:rPr>
        <w:t>of</w:t>
      </w:r>
      <w:r>
        <w:rPr>
          <w:spacing w:val="-12"/>
          <w:sz w:val="21"/>
        </w:rPr>
        <w:t xml:space="preserve"> </w:t>
      </w:r>
      <w:r>
        <w:rPr>
          <w:sz w:val="21"/>
        </w:rPr>
        <w:t>his/her</w:t>
      </w:r>
      <w:r>
        <w:rPr>
          <w:spacing w:val="-12"/>
          <w:sz w:val="21"/>
        </w:rPr>
        <w:t xml:space="preserve"> </w:t>
      </w:r>
      <w:r>
        <w:rPr>
          <w:sz w:val="21"/>
        </w:rPr>
        <w:t>approval</w:t>
      </w:r>
      <w:r>
        <w:rPr>
          <w:spacing w:val="-12"/>
          <w:sz w:val="21"/>
        </w:rPr>
        <w:t xml:space="preserve"> </w:t>
      </w:r>
      <w:r>
        <w:rPr>
          <w:sz w:val="21"/>
        </w:rPr>
        <w:t>the</w:t>
      </w:r>
      <w:r>
        <w:rPr>
          <w:spacing w:val="-12"/>
          <w:sz w:val="21"/>
        </w:rPr>
        <w:t xml:space="preserve"> </w:t>
      </w:r>
      <w:r>
        <w:rPr>
          <w:sz w:val="21"/>
        </w:rPr>
        <w:t>concerned</w:t>
      </w:r>
      <w:r>
        <w:rPr>
          <w:spacing w:val="-12"/>
          <w:sz w:val="21"/>
        </w:rPr>
        <w:t xml:space="preserve"> </w:t>
      </w:r>
      <w:r>
        <w:rPr>
          <w:sz w:val="21"/>
        </w:rPr>
        <w:t>officer</w:t>
      </w:r>
      <w:r>
        <w:rPr>
          <w:spacing w:val="-12"/>
          <w:sz w:val="21"/>
        </w:rPr>
        <w:t xml:space="preserve"> </w:t>
      </w:r>
      <w:r>
        <w:rPr>
          <w:sz w:val="21"/>
        </w:rPr>
        <w:t>has</w:t>
      </w:r>
      <w:r>
        <w:rPr>
          <w:spacing w:val="-12"/>
          <w:sz w:val="21"/>
        </w:rPr>
        <w:t xml:space="preserve"> </w:t>
      </w:r>
      <w:r>
        <w:rPr>
          <w:sz w:val="21"/>
        </w:rPr>
        <w:t>to</w:t>
      </w:r>
      <w:r>
        <w:rPr>
          <w:spacing w:val="-12"/>
          <w:sz w:val="21"/>
        </w:rPr>
        <w:t xml:space="preserve"> </w:t>
      </w:r>
      <w:r>
        <w:rPr>
          <w:sz w:val="21"/>
        </w:rPr>
        <w:t>append</w:t>
      </w:r>
      <w:r>
        <w:rPr>
          <w:spacing w:val="-12"/>
          <w:sz w:val="21"/>
        </w:rPr>
        <w:t xml:space="preserve"> </w:t>
      </w:r>
      <w:r>
        <w:rPr>
          <w:sz w:val="21"/>
        </w:rPr>
        <w:t>his/her</w:t>
      </w:r>
      <w:r>
        <w:rPr>
          <w:spacing w:val="-12"/>
          <w:sz w:val="21"/>
        </w:rPr>
        <w:t xml:space="preserve"> </w:t>
      </w:r>
      <w:r>
        <w:rPr>
          <w:sz w:val="21"/>
        </w:rPr>
        <w:t>dated</w:t>
      </w:r>
      <w:r>
        <w:rPr>
          <w:spacing w:val="-12"/>
          <w:sz w:val="21"/>
        </w:rPr>
        <w:t xml:space="preserve"> </w:t>
      </w:r>
      <w:r>
        <w:rPr>
          <w:sz w:val="21"/>
        </w:rPr>
        <w:t>initial</w:t>
      </w:r>
      <w:r>
        <w:rPr>
          <w:spacing w:val="-12"/>
          <w:sz w:val="21"/>
        </w:rPr>
        <w:t xml:space="preserve"> </w:t>
      </w:r>
      <w:r>
        <w:rPr>
          <w:sz w:val="21"/>
        </w:rPr>
        <w:t>on</w:t>
      </w:r>
      <w:r>
        <w:rPr>
          <w:spacing w:val="-12"/>
          <w:sz w:val="21"/>
        </w:rPr>
        <w:t xml:space="preserve"> </w:t>
      </w:r>
      <w:r>
        <w:rPr>
          <w:sz w:val="21"/>
        </w:rPr>
        <w:t xml:space="preserve">the </w:t>
      </w:r>
      <w:r>
        <w:rPr>
          <w:spacing w:val="-2"/>
          <w:sz w:val="21"/>
        </w:rPr>
        <w:t>draft.</w:t>
      </w:r>
    </w:p>
    <w:p w14:paraId="00EE0DBD" w14:textId="77777777" w:rsidR="00C8652D" w:rsidRDefault="00000000">
      <w:pPr>
        <w:pStyle w:val="ListParagraph"/>
        <w:numPr>
          <w:ilvl w:val="1"/>
          <w:numId w:val="104"/>
        </w:numPr>
        <w:tabs>
          <w:tab w:val="left" w:pos="1097"/>
        </w:tabs>
        <w:spacing w:before="139" w:line="280" w:lineRule="auto"/>
        <w:ind w:left="155" w:right="155" w:firstLine="508"/>
        <w:jc w:val="both"/>
        <w:rPr>
          <w:sz w:val="21"/>
        </w:rPr>
      </w:pPr>
      <w:r>
        <w:rPr>
          <w:b/>
          <w:sz w:val="21"/>
        </w:rPr>
        <w:t>Use of different forms of Communications ---</w:t>
      </w:r>
      <w:r>
        <w:rPr>
          <w:b/>
          <w:spacing w:val="-12"/>
          <w:sz w:val="21"/>
        </w:rPr>
        <w:t xml:space="preserve"> </w:t>
      </w:r>
      <w:r>
        <w:rPr>
          <w:sz w:val="21"/>
        </w:rPr>
        <w:t>Different forms of communications are to be used for correspondence with different offices/organizations, etc. as detailed below:</w:t>
      </w:r>
    </w:p>
    <w:p w14:paraId="4791AB94" w14:textId="77777777" w:rsidR="00C8652D" w:rsidRDefault="00000000">
      <w:pPr>
        <w:pStyle w:val="ListParagraph"/>
        <w:numPr>
          <w:ilvl w:val="0"/>
          <w:numId w:val="93"/>
        </w:numPr>
        <w:tabs>
          <w:tab w:val="left" w:pos="983"/>
        </w:tabs>
        <w:spacing w:before="145" w:line="283" w:lineRule="auto"/>
        <w:ind w:left="155" w:right="150" w:firstLine="508"/>
        <w:jc w:val="both"/>
        <w:rPr>
          <w:sz w:val="21"/>
        </w:rPr>
      </w:pPr>
      <w:r>
        <w:rPr>
          <w:b/>
          <w:sz w:val="21"/>
        </w:rPr>
        <w:t xml:space="preserve">Letter: </w:t>
      </w:r>
      <w:r>
        <w:rPr>
          <w:sz w:val="21"/>
        </w:rPr>
        <w:t>This form is used for correspondence with Foreign Governments, Government of India, State Governments, Public Service Commissions, Directorates, Collectorates, Public Enterprises, Statutory Authorities, Public</w:t>
      </w:r>
      <w:r>
        <w:rPr>
          <w:spacing w:val="-10"/>
          <w:sz w:val="21"/>
        </w:rPr>
        <w:t xml:space="preserve"> </w:t>
      </w:r>
      <w:r>
        <w:rPr>
          <w:sz w:val="21"/>
        </w:rPr>
        <w:t>Bodies</w:t>
      </w:r>
      <w:r>
        <w:rPr>
          <w:spacing w:val="-6"/>
          <w:sz w:val="21"/>
        </w:rPr>
        <w:t xml:space="preserve"> </w:t>
      </w:r>
      <w:r>
        <w:rPr>
          <w:sz w:val="21"/>
        </w:rPr>
        <w:t>and</w:t>
      </w:r>
      <w:r>
        <w:rPr>
          <w:spacing w:val="-6"/>
          <w:sz w:val="21"/>
        </w:rPr>
        <w:t xml:space="preserve"> </w:t>
      </w:r>
      <w:r>
        <w:rPr>
          <w:sz w:val="21"/>
        </w:rPr>
        <w:t>members</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public</w:t>
      </w:r>
      <w:r>
        <w:rPr>
          <w:spacing w:val="-6"/>
          <w:sz w:val="21"/>
        </w:rPr>
        <w:t xml:space="preserve"> </w:t>
      </w:r>
      <w:r>
        <w:rPr>
          <w:sz w:val="21"/>
        </w:rPr>
        <w:t>generally.</w:t>
      </w:r>
      <w:r>
        <w:rPr>
          <w:spacing w:val="-14"/>
          <w:sz w:val="21"/>
        </w:rPr>
        <w:t xml:space="preserve"> </w:t>
      </w:r>
      <w:r>
        <w:rPr>
          <w:sz w:val="21"/>
        </w:rPr>
        <w:t>A</w:t>
      </w:r>
      <w:r>
        <w:rPr>
          <w:spacing w:val="-13"/>
          <w:sz w:val="21"/>
        </w:rPr>
        <w:t xml:space="preserve"> </w:t>
      </w:r>
      <w:r>
        <w:rPr>
          <w:sz w:val="21"/>
        </w:rPr>
        <w:t>letter</w:t>
      </w:r>
      <w:r>
        <w:rPr>
          <w:spacing w:val="-6"/>
          <w:sz w:val="21"/>
        </w:rPr>
        <w:t xml:space="preserve"> </w:t>
      </w:r>
      <w:r>
        <w:rPr>
          <w:sz w:val="21"/>
        </w:rPr>
        <w:t>begins</w:t>
      </w:r>
      <w:r>
        <w:rPr>
          <w:spacing w:val="-6"/>
          <w:sz w:val="21"/>
        </w:rPr>
        <w:t xml:space="preserve"> </w:t>
      </w:r>
      <w:r>
        <w:rPr>
          <w:sz w:val="21"/>
        </w:rPr>
        <w:t>with</w:t>
      </w:r>
      <w:r>
        <w:rPr>
          <w:spacing w:val="-6"/>
          <w:sz w:val="21"/>
        </w:rPr>
        <w:t xml:space="preserve"> </w:t>
      </w:r>
      <w:r>
        <w:rPr>
          <w:sz w:val="21"/>
        </w:rPr>
        <w:t>the</w:t>
      </w:r>
      <w:r>
        <w:rPr>
          <w:spacing w:val="-6"/>
          <w:sz w:val="21"/>
        </w:rPr>
        <w:t xml:space="preserve"> </w:t>
      </w:r>
      <w:r>
        <w:rPr>
          <w:sz w:val="21"/>
        </w:rPr>
        <w:t>salutation</w:t>
      </w:r>
      <w:r>
        <w:rPr>
          <w:spacing w:val="-6"/>
          <w:sz w:val="21"/>
        </w:rPr>
        <w:t xml:space="preserve"> </w:t>
      </w:r>
      <w:r>
        <w:rPr>
          <w:sz w:val="21"/>
        </w:rPr>
        <w:t>“Sir”,</w:t>
      </w:r>
      <w:r>
        <w:rPr>
          <w:spacing w:val="-6"/>
          <w:sz w:val="21"/>
        </w:rPr>
        <w:t xml:space="preserve"> </w:t>
      </w:r>
      <w:r>
        <w:rPr>
          <w:sz w:val="21"/>
        </w:rPr>
        <w:t>“Sirs”</w:t>
      </w:r>
      <w:r>
        <w:rPr>
          <w:spacing w:val="-6"/>
          <w:sz w:val="21"/>
        </w:rPr>
        <w:t xml:space="preserve"> </w:t>
      </w:r>
      <w:r>
        <w:rPr>
          <w:sz w:val="21"/>
        </w:rPr>
        <w:t>or</w:t>
      </w:r>
      <w:r>
        <w:rPr>
          <w:spacing w:val="-6"/>
          <w:sz w:val="21"/>
        </w:rPr>
        <w:t xml:space="preserve"> </w:t>
      </w:r>
      <w:r>
        <w:rPr>
          <w:sz w:val="21"/>
        </w:rPr>
        <w:t>“Dear</w:t>
      </w:r>
      <w:r>
        <w:rPr>
          <w:spacing w:val="-6"/>
          <w:sz w:val="21"/>
        </w:rPr>
        <w:t xml:space="preserve"> </w:t>
      </w:r>
      <w:r>
        <w:rPr>
          <w:sz w:val="21"/>
        </w:rPr>
        <w:t>Sir(s)” as</w:t>
      </w:r>
      <w:r>
        <w:rPr>
          <w:spacing w:val="-9"/>
          <w:sz w:val="21"/>
        </w:rPr>
        <w:t xml:space="preserve"> </w:t>
      </w:r>
      <w:r>
        <w:rPr>
          <w:sz w:val="21"/>
        </w:rPr>
        <w:t>may</w:t>
      </w:r>
      <w:r>
        <w:rPr>
          <w:spacing w:val="-9"/>
          <w:sz w:val="21"/>
        </w:rPr>
        <w:t xml:space="preserve"> </w:t>
      </w:r>
      <w:r>
        <w:rPr>
          <w:sz w:val="21"/>
        </w:rPr>
        <w:t>be</w:t>
      </w:r>
      <w:r>
        <w:rPr>
          <w:spacing w:val="-9"/>
          <w:sz w:val="21"/>
        </w:rPr>
        <w:t xml:space="preserve"> </w:t>
      </w:r>
      <w:r>
        <w:rPr>
          <w:sz w:val="21"/>
        </w:rPr>
        <w:t>appropriate</w:t>
      </w:r>
      <w:r>
        <w:rPr>
          <w:spacing w:val="-9"/>
          <w:sz w:val="21"/>
        </w:rPr>
        <w:t xml:space="preserve"> </w:t>
      </w:r>
      <w:r>
        <w:rPr>
          <w:sz w:val="21"/>
        </w:rPr>
        <w:t>and</w:t>
      </w:r>
      <w:r>
        <w:rPr>
          <w:spacing w:val="-9"/>
          <w:sz w:val="21"/>
        </w:rPr>
        <w:t xml:space="preserve"> </w:t>
      </w:r>
      <w:r>
        <w:rPr>
          <w:sz w:val="21"/>
        </w:rPr>
        <w:t>ends</w:t>
      </w:r>
      <w:r>
        <w:rPr>
          <w:spacing w:val="-9"/>
          <w:sz w:val="21"/>
        </w:rPr>
        <w:t xml:space="preserve"> </w:t>
      </w:r>
      <w:r>
        <w:rPr>
          <w:sz w:val="21"/>
        </w:rPr>
        <w:t>with</w:t>
      </w:r>
      <w:r>
        <w:rPr>
          <w:spacing w:val="-9"/>
          <w:sz w:val="21"/>
        </w:rPr>
        <w:t xml:space="preserve"> </w:t>
      </w:r>
      <w:r>
        <w:rPr>
          <w:sz w:val="21"/>
        </w:rPr>
        <w:t>“Yours</w:t>
      </w:r>
      <w:r>
        <w:rPr>
          <w:spacing w:val="-9"/>
          <w:sz w:val="21"/>
        </w:rPr>
        <w:t xml:space="preserve"> </w:t>
      </w:r>
      <w:r>
        <w:rPr>
          <w:sz w:val="21"/>
        </w:rPr>
        <w:t>faithfully”.</w:t>
      </w:r>
      <w:r>
        <w:rPr>
          <w:spacing w:val="-9"/>
          <w:sz w:val="21"/>
        </w:rPr>
        <w:t xml:space="preserve"> </w:t>
      </w:r>
      <w:r>
        <w:rPr>
          <w:sz w:val="21"/>
        </w:rPr>
        <w:t>If</w:t>
      </w:r>
      <w:r>
        <w:rPr>
          <w:spacing w:val="-9"/>
          <w:sz w:val="21"/>
        </w:rPr>
        <w:t xml:space="preserve"> </w:t>
      </w:r>
      <w:r>
        <w:rPr>
          <w:sz w:val="21"/>
        </w:rPr>
        <w:t>the</w:t>
      </w:r>
      <w:r>
        <w:rPr>
          <w:spacing w:val="-9"/>
          <w:sz w:val="21"/>
        </w:rPr>
        <w:t xml:space="preserve"> </w:t>
      </w:r>
      <w:r>
        <w:rPr>
          <w:sz w:val="21"/>
        </w:rPr>
        <w:t>letter</w:t>
      </w:r>
      <w:r>
        <w:rPr>
          <w:spacing w:val="-9"/>
          <w:sz w:val="21"/>
        </w:rPr>
        <w:t xml:space="preserve"> </w:t>
      </w:r>
      <w:r>
        <w:rPr>
          <w:sz w:val="21"/>
        </w:rPr>
        <w:t>contains</w:t>
      </w:r>
      <w:r>
        <w:rPr>
          <w:spacing w:val="-9"/>
          <w:sz w:val="21"/>
        </w:rPr>
        <w:t xml:space="preserve"> </w:t>
      </w:r>
      <w:r>
        <w:rPr>
          <w:sz w:val="21"/>
        </w:rPr>
        <w:t>any</w:t>
      </w:r>
      <w:r>
        <w:rPr>
          <w:spacing w:val="-9"/>
          <w:sz w:val="21"/>
        </w:rPr>
        <w:t xml:space="preserve"> </w:t>
      </w:r>
      <w:r>
        <w:rPr>
          <w:sz w:val="21"/>
        </w:rPr>
        <w:t>decision/directions</w:t>
      </w:r>
      <w:r>
        <w:rPr>
          <w:spacing w:val="-9"/>
          <w:sz w:val="21"/>
        </w:rPr>
        <w:t xml:space="preserve"> </w:t>
      </w:r>
      <w:r>
        <w:rPr>
          <w:sz w:val="21"/>
        </w:rPr>
        <w:t>in</w:t>
      </w:r>
      <w:r>
        <w:rPr>
          <w:spacing w:val="-9"/>
          <w:sz w:val="21"/>
        </w:rPr>
        <w:t xml:space="preserve"> </w:t>
      </w:r>
      <w:r>
        <w:rPr>
          <w:sz w:val="21"/>
        </w:rPr>
        <w:t>continuation</w:t>
      </w:r>
    </w:p>
    <w:p w14:paraId="3A703524" w14:textId="77777777" w:rsidR="00C8652D" w:rsidRDefault="00C8652D">
      <w:pPr>
        <w:spacing w:line="283" w:lineRule="auto"/>
        <w:jc w:val="both"/>
        <w:rPr>
          <w:sz w:val="21"/>
        </w:rPr>
        <w:sectPr w:rsidR="00C8652D">
          <w:pgSz w:w="12960" w:h="15840"/>
          <w:pgMar w:top="1140" w:right="1500" w:bottom="280" w:left="1500" w:header="917" w:footer="0" w:gutter="0"/>
          <w:cols w:space="720"/>
        </w:sectPr>
      </w:pPr>
    </w:p>
    <w:p w14:paraId="7DB38C5A" w14:textId="77777777" w:rsidR="00C8652D" w:rsidRDefault="00C8652D">
      <w:pPr>
        <w:pStyle w:val="BodyText"/>
        <w:spacing w:before="102"/>
      </w:pPr>
    </w:p>
    <w:p w14:paraId="6C1C5693" w14:textId="77777777" w:rsidR="00C8652D" w:rsidRDefault="00000000">
      <w:pPr>
        <w:pStyle w:val="BodyText"/>
        <w:spacing w:line="276" w:lineRule="auto"/>
        <w:ind w:left="155"/>
      </w:pPr>
      <w:r>
        <w:t>of</w:t>
      </w:r>
      <w:r>
        <w:rPr>
          <w:spacing w:val="-3"/>
        </w:rPr>
        <w:t xml:space="preserve"> </w:t>
      </w:r>
      <w:r>
        <w:t>or</w:t>
      </w:r>
      <w:r>
        <w:rPr>
          <w:spacing w:val="-3"/>
        </w:rPr>
        <w:t xml:space="preserve"> </w:t>
      </w:r>
      <w:r>
        <w:t>in</w:t>
      </w:r>
      <w:r>
        <w:rPr>
          <w:spacing w:val="-3"/>
        </w:rPr>
        <w:t xml:space="preserve"> </w:t>
      </w:r>
      <w:r>
        <w:t>supersession</w:t>
      </w:r>
      <w:r>
        <w:rPr>
          <w:spacing w:val="-3"/>
        </w:rPr>
        <w:t xml:space="preserve"> </w:t>
      </w:r>
      <w:r>
        <w:t>of</w:t>
      </w:r>
      <w:r>
        <w:rPr>
          <w:spacing w:val="-3"/>
        </w:rPr>
        <w:t xml:space="preserve"> </w:t>
      </w:r>
      <w:r>
        <w:t>earlier</w:t>
      </w:r>
      <w:r>
        <w:rPr>
          <w:spacing w:val="-3"/>
        </w:rPr>
        <w:t xml:space="preserve"> </w:t>
      </w:r>
      <w:r>
        <w:t>similar</w:t>
      </w:r>
      <w:r>
        <w:rPr>
          <w:spacing w:val="-3"/>
        </w:rPr>
        <w:t xml:space="preserve"> </w:t>
      </w:r>
      <w:r>
        <w:t>communication(s),</w:t>
      </w:r>
      <w:r>
        <w:rPr>
          <w:spacing w:val="-3"/>
        </w:rPr>
        <w:t xml:space="preserve"> </w:t>
      </w:r>
      <w:r>
        <w:t>it</w:t>
      </w:r>
      <w:r>
        <w:rPr>
          <w:spacing w:val="-3"/>
        </w:rPr>
        <w:t xml:space="preserve"> </w:t>
      </w:r>
      <w:r>
        <w:t>is</w:t>
      </w:r>
      <w:r>
        <w:rPr>
          <w:spacing w:val="-3"/>
        </w:rPr>
        <w:t xml:space="preserve"> </w:t>
      </w:r>
      <w:r>
        <w:t>essential</w:t>
      </w:r>
      <w:r>
        <w:rPr>
          <w:spacing w:val="-3"/>
        </w:rPr>
        <w:t xml:space="preserve"> </w:t>
      </w:r>
      <w:r>
        <w:t>to</w:t>
      </w:r>
      <w:r>
        <w:rPr>
          <w:spacing w:val="-3"/>
        </w:rPr>
        <w:t xml:space="preserve"> </w:t>
      </w:r>
      <w:r>
        <w:t>write</w:t>
      </w:r>
      <w:r>
        <w:rPr>
          <w:spacing w:val="-3"/>
        </w:rPr>
        <w:t xml:space="preserve"> </w:t>
      </w:r>
      <w:r>
        <w:t>in</w:t>
      </w:r>
      <w:r>
        <w:rPr>
          <w:spacing w:val="-3"/>
        </w:rPr>
        <w:t xml:space="preserve"> </w:t>
      </w:r>
      <w:r>
        <w:t>the</w:t>
      </w:r>
      <w:r>
        <w:rPr>
          <w:spacing w:val="-3"/>
        </w:rPr>
        <w:t xml:space="preserve"> </w:t>
      </w:r>
      <w:r>
        <w:t>margin</w:t>
      </w:r>
      <w:r>
        <w:rPr>
          <w:spacing w:val="-3"/>
        </w:rPr>
        <w:t xml:space="preserve"> </w:t>
      </w:r>
      <w:r>
        <w:t>below</w:t>
      </w:r>
      <w:r>
        <w:rPr>
          <w:spacing w:val="-3"/>
        </w:rPr>
        <w:t xml:space="preserve"> </w:t>
      </w:r>
      <w:r>
        <w:t>the</w:t>
      </w:r>
      <w:r>
        <w:rPr>
          <w:spacing w:val="-3"/>
        </w:rPr>
        <w:t xml:space="preserve"> </w:t>
      </w:r>
      <w:r>
        <w:t>main</w:t>
      </w:r>
      <w:r>
        <w:rPr>
          <w:spacing w:val="-3"/>
        </w:rPr>
        <w:t xml:space="preserve"> </w:t>
      </w:r>
      <w:r>
        <w:t>letter the reference of all such communications by writing ––</w:t>
      </w:r>
    </w:p>
    <w:p w14:paraId="1632253D" w14:textId="77777777" w:rsidR="00C8652D" w:rsidRDefault="00000000">
      <w:pPr>
        <w:pStyle w:val="BodyText"/>
        <w:spacing w:before="146"/>
        <w:ind w:left="664"/>
      </w:pPr>
      <w:r>
        <w:t>“In</w:t>
      </w:r>
      <w:r>
        <w:rPr>
          <w:spacing w:val="3"/>
        </w:rPr>
        <w:t xml:space="preserve"> </w:t>
      </w:r>
      <w:r>
        <w:t>this</w:t>
      </w:r>
      <w:r>
        <w:rPr>
          <w:spacing w:val="5"/>
        </w:rPr>
        <w:t xml:space="preserve"> </w:t>
      </w:r>
      <w:r>
        <w:t>context</w:t>
      </w:r>
      <w:r>
        <w:rPr>
          <w:spacing w:val="6"/>
        </w:rPr>
        <w:t xml:space="preserve"> </w:t>
      </w:r>
      <w:r>
        <w:t>also</w:t>
      </w:r>
      <w:r>
        <w:rPr>
          <w:spacing w:val="5"/>
        </w:rPr>
        <w:t xml:space="preserve"> </w:t>
      </w:r>
      <w:r>
        <w:t>read/refer</w:t>
      </w:r>
      <w:r>
        <w:rPr>
          <w:spacing w:val="6"/>
        </w:rPr>
        <w:t xml:space="preserve"> </w:t>
      </w:r>
      <w:r>
        <w:t>to</w:t>
      </w:r>
      <w:r>
        <w:rPr>
          <w:spacing w:val="5"/>
        </w:rPr>
        <w:t xml:space="preserve"> </w:t>
      </w:r>
      <w:r>
        <w:t>the</w:t>
      </w:r>
      <w:r>
        <w:rPr>
          <w:spacing w:val="5"/>
        </w:rPr>
        <w:t xml:space="preserve"> </w:t>
      </w:r>
      <w:r>
        <w:t>earlier</w:t>
      </w:r>
      <w:r>
        <w:rPr>
          <w:spacing w:val="6"/>
        </w:rPr>
        <w:t xml:space="preserve"> </w:t>
      </w:r>
      <w:r>
        <w:t>communications</w:t>
      </w:r>
      <w:r>
        <w:rPr>
          <w:spacing w:val="5"/>
        </w:rPr>
        <w:t xml:space="preserve"> </w:t>
      </w:r>
      <w:r>
        <w:t>as</w:t>
      </w:r>
      <w:r>
        <w:rPr>
          <w:spacing w:val="6"/>
        </w:rPr>
        <w:t xml:space="preserve"> </w:t>
      </w:r>
      <w:r>
        <w:rPr>
          <w:spacing w:val="-2"/>
        </w:rPr>
        <w:t>under:</w:t>
      </w:r>
    </w:p>
    <w:p w14:paraId="1CCB54ED" w14:textId="77777777" w:rsidR="00C8652D" w:rsidRDefault="00000000">
      <w:pPr>
        <w:pStyle w:val="ListParagraph"/>
        <w:numPr>
          <w:ilvl w:val="1"/>
          <w:numId w:val="93"/>
        </w:numPr>
        <w:tabs>
          <w:tab w:val="left" w:pos="1175"/>
          <w:tab w:val="left" w:pos="4180"/>
          <w:tab w:val="left" w:pos="6321"/>
        </w:tabs>
        <w:ind w:left="1175" w:hanging="511"/>
        <w:rPr>
          <w:sz w:val="21"/>
        </w:rPr>
      </w:pPr>
      <w:r>
        <w:rPr>
          <w:sz w:val="21"/>
        </w:rPr>
        <w:t>Reference</w:t>
      </w:r>
      <w:r>
        <w:rPr>
          <w:spacing w:val="6"/>
          <w:sz w:val="21"/>
        </w:rPr>
        <w:t xml:space="preserve"> </w:t>
      </w:r>
      <w:r>
        <w:rPr>
          <w:spacing w:val="-5"/>
          <w:sz w:val="21"/>
        </w:rPr>
        <w:t>No.</w:t>
      </w:r>
      <w:r>
        <w:rPr>
          <w:sz w:val="21"/>
          <w:u w:val="single"/>
        </w:rPr>
        <w:tab/>
      </w:r>
      <w:r>
        <w:rPr>
          <w:sz w:val="21"/>
        </w:rPr>
        <w:t xml:space="preserve"> Dated</w:t>
      </w:r>
      <w:r>
        <w:rPr>
          <w:sz w:val="21"/>
          <w:u w:val="single"/>
        </w:rPr>
        <w:tab/>
      </w:r>
    </w:p>
    <w:p w14:paraId="3F85D1AD" w14:textId="77777777" w:rsidR="00C8652D" w:rsidRDefault="00000000">
      <w:pPr>
        <w:pStyle w:val="ListParagraph"/>
        <w:numPr>
          <w:ilvl w:val="1"/>
          <w:numId w:val="93"/>
        </w:numPr>
        <w:tabs>
          <w:tab w:val="left" w:pos="1175"/>
          <w:tab w:val="left" w:pos="4195"/>
          <w:tab w:val="left" w:pos="5954"/>
        </w:tabs>
        <w:ind w:left="1175" w:hanging="511"/>
        <w:rPr>
          <w:sz w:val="21"/>
        </w:rPr>
      </w:pPr>
      <w:r>
        <w:rPr>
          <w:sz w:val="21"/>
        </w:rPr>
        <w:t>Reference</w:t>
      </w:r>
      <w:r>
        <w:rPr>
          <w:spacing w:val="7"/>
          <w:sz w:val="21"/>
        </w:rPr>
        <w:t xml:space="preserve"> </w:t>
      </w:r>
      <w:r>
        <w:rPr>
          <w:spacing w:val="-5"/>
          <w:sz w:val="21"/>
        </w:rPr>
        <w:t>No.</w:t>
      </w:r>
      <w:r>
        <w:rPr>
          <w:sz w:val="21"/>
          <w:u w:val="single"/>
        </w:rPr>
        <w:tab/>
      </w:r>
      <w:r>
        <w:rPr>
          <w:spacing w:val="-2"/>
          <w:sz w:val="21"/>
        </w:rPr>
        <w:t>Dated</w:t>
      </w:r>
      <w:r>
        <w:rPr>
          <w:sz w:val="21"/>
          <w:u w:val="single"/>
        </w:rPr>
        <w:tab/>
      </w:r>
      <w:r>
        <w:rPr>
          <w:spacing w:val="-2"/>
          <w:sz w:val="21"/>
        </w:rPr>
        <w:t>etc."</w:t>
      </w:r>
    </w:p>
    <w:p w14:paraId="0BC9C1ED" w14:textId="77777777" w:rsidR="00C8652D" w:rsidRDefault="00000000">
      <w:pPr>
        <w:pStyle w:val="ListParagraph"/>
        <w:numPr>
          <w:ilvl w:val="0"/>
          <w:numId w:val="93"/>
        </w:numPr>
        <w:tabs>
          <w:tab w:val="left" w:pos="991"/>
        </w:tabs>
        <w:spacing w:before="180" w:line="278" w:lineRule="auto"/>
        <w:ind w:left="155" w:right="149" w:firstLine="508"/>
        <w:jc w:val="both"/>
        <w:rPr>
          <w:sz w:val="21"/>
        </w:rPr>
      </w:pPr>
      <w:r>
        <w:rPr>
          <w:b/>
          <w:sz w:val="21"/>
        </w:rPr>
        <w:t>Office Memorandum</w:t>
      </w:r>
      <w:r>
        <w:rPr>
          <w:b/>
          <w:spacing w:val="-14"/>
          <w:sz w:val="21"/>
        </w:rPr>
        <w:t xml:space="preserve"> </w:t>
      </w:r>
      <w:r>
        <w:rPr>
          <w:b/>
          <w:sz w:val="21"/>
        </w:rPr>
        <w:t xml:space="preserve">: </w:t>
      </w:r>
      <w:r>
        <w:rPr>
          <w:sz w:val="21"/>
        </w:rPr>
        <w:t xml:space="preserve">This form is generally used for correspondence with other Divisions of the </w:t>
      </w:r>
      <w:r>
        <w:rPr>
          <w:spacing w:val="-4"/>
          <w:sz w:val="21"/>
        </w:rPr>
        <w:t>Secretariat</w:t>
      </w:r>
      <w:r>
        <w:rPr>
          <w:spacing w:val="-10"/>
          <w:sz w:val="21"/>
        </w:rPr>
        <w:t xml:space="preserve"> </w:t>
      </w:r>
      <w:r>
        <w:rPr>
          <w:spacing w:val="-4"/>
          <w:sz w:val="21"/>
        </w:rPr>
        <w:t>or</w:t>
      </w:r>
      <w:r>
        <w:rPr>
          <w:spacing w:val="-9"/>
          <w:sz w:val="21"/>
        </w:rPr>
        <w:t xml:space="preserve"> </w:t>
      </w:r>
      <w:r>
        <w:rPr>
          <w:spacing w:val="-4"/>
          <w:sz w:val="21"/>
        </w:rPr>
        <w:t>in</w:t>
      </w:r>
      <w:r>
        <w:rPr>
          <w:spacing w:val="-9"/>
          <w:sz w:val="21"/>
        </w:rPr>
        <w:t xml:space="preserve"> </w:t>
      </w:r>
      <w:r>
        <w:rPr>
          <w:spacing w:val="-4"/>
          <w:sz w:val="21"/>
        </w:rPr>
        <w:t>calling</w:t>
      </w:r>
      <w:r>
        <w:rPr>
          <w:spacing w:val="-9"/>
          <w:sz w:val="21"/>
        </w:rPr>
        <w:t xml:space="preserve"> </w:t>
      </w:r>
      <w:r>
        <w:rPr>
          <w:spacing w:val="-4"/>
          <w:sz w:val="21"/>
        </w:rPr>
        <w:t>for</w:t>
      </w:r>
      <w:r>
        <w:rPr>
          <w:spacing w:val="-9"/>
          <w:sz w:val="21"/>
        </w:rPr>
        <w:t xml:space="preserve"> </w:t>
      </w:r>
      <w:r>
        <w:rPr>
          <w:spacing w:val="-4"/>
          <w:sz w:val="21"/>
        </w:rPr>
        <w:t>information</w:t>
      </w:r>
      <w:r>
        <w:rPr>
          <w:spacing w:val="-9"/>
          <w:sz w:val="21"/>
        </w:rPr>
        <w:t xml:space="preserve"> </w:t>
      </w:r>
      <w:r>
        <w:rPr>
          <w:spacing w:val="-4"/>
          <w:sz w:val="21"/>
        </w:rPr>
        <w:t>from</w:t>
      </w:r>
      <w:r>
        <w:rPr>
          <w:spacing w:val="-9"/>
          <w:sz w:val="21"/>
        </w:rPr>
        <w:t xml:space="preserve"> </w:t>
      </w:r>
      <w:r>
        <w:rPr>
          <w:spacing w:val="-4"/>
          <w:sz w:val="21"/>
        </w:rPr>
        <w:t>or</w:t>
      </w:r>
      <w:r>
        <w:rPr>
          <w:spacing w:val="-9"/>
          <w:sz w:val="21"/>
        </w:rPr>
        <w:t xml:space="preserve"> </w:t>
      </w:r>
      <w:r>
        <w:rPr>
          <w:spacing w:val="-4"/>
          <w:sz w:val="21"/>
        </w:rPr>
        <w:t>conveying</w:t>
      </w:r>
      <w:r>
        <w:rPr>
          <w:spacing w:val="-10"/>
          <w:sz w:val="21"/>
        </w:rPr>
        <w:t xml:space="preserve"> </w:t>
      </w:r>
      <w:r>
        <w:rPr>
          <w:spacing w:val="-4"/>
          <w:sz w:val="21"/>
        </w:rPr>
        <w:t>information</w:t>
      </w:r>
      <w:r>
        <w:rPr>
          <w:spacing w:val="-9"/>
          <w:sz w:val="21"/>
        </w:rPr>
        <w:t xml:space="preserve"> </w:t>
      </w:r>
      <w:r>
        <w:rPr>
          <w:spacing w:val="-4"/>
          <w:sz w:val="21"/>
        </w:rPr>
        <w:t>to</w:t>
      </w:r>
      <w:r>
        <w:rPr>
          <w:spacing w:val="-9"/>
          <w:sz w:val="21"/>
        </w:rPr>
        <w:t xml:space="preserve"> </w:t>
      </w:r>
      <w:r>
        <w:rPr>
          <w:spacing w:val="-4"/>
          <w:sz w:val="21"/>
        </w:rPr>
        <w:t>employees.</w:t>
      </w:r>
      <w:r>
        <w:rPr>
          <w:spacing w:val="-9"/>
          <w:sz w:val="21"/>
        </w:rPr>
        <w:t xml:space="preserve"> </w:t>
      </w:r>
      <w:r>
        <w:rPr>
          <w:spacing w:val="-4"/>
          <w:sz w:val="21"/>
        </w:rPr>
        <w:t>This</w:t>
      </w:r>
      <w:r>
        <w:rPr>
          <w:spacing w:val="-9"/>
          <w:sz w:val="21"/>
        </w:rPr>
        <w:t xml:space="preserve"> </w:t>
      </w:r>
      <w:r>
        <w:rPr>
          <w:spacing w:val="-4"/>
          <w:sz w:val="21"/>
        </w:rPr>
        <w:t>is</w:t>
      </w:r>
      <w:r>
        <w:rPr>
          <w:spacing w:val="-9"/>
          <w:sz w:val="21"/>
        </w:rPr>
        <w:t xml:space="preserve"> </w:t>
      </w:r>
      <w:r>
        <w:rPr>
          <w:spacing w:val="-4"/>
          <w:sz w:val="21"/>
        </w:rPr>
        <w:t>also</w:t>
      </w:r>
      <w:r>
        <w:rPr>
          <w:spacing w:val="-9"/>
          <w:sz w:val="21"/>
        </w:rPr>
        <w:t xml:space="preserve"> </w:t>
      </w:r>
      <w:r>
        <w:rPr>
          <w:spacing w:val="-4"/>
          <w:sz w:val="21"/>
        </w:rPr>
        <w:t>used</w:t>
      </w:r>
      <w:r>
        <w:rPr>
          <w:spacing w:val="-9"/>
          <w:sz w:val="21"/>
        </w:rPr>
        <w:t xml:space="preserve"> </w:t>
      </w:r>
      <w:r>
        <w:rPr>
          <w:spacing w:val="-4"/>
          <w:sz w:val="21"/>
        </w:rPr>
        <w:t>in</w:t>
      </w:r>
      <w:r>
        <w:rPr>
          <w:spacing w:val="-10"/>
          <w:sz w:val="21"/>
        </w:rPr>
        <w:t xml:space="preserve"> </w:t>
      </w:r>
      <w:r>
        <w:rPr>
          <w:spacing w:val="-4"/>
          <w:sz w:val="21"/>
        </w:rPr>
        <w:t xml:space="preserve">communicating </w:t>
      </w:r>
      <w:r>
        <w:rPr>
          <w:sz w:val="21"/>
        </w:rPr>
        <w:t>instructions/decisions in certain cases. It is written in the third person and bears no salutation except the name and designation of the officer signing it.</w:t>
      </w:r>
    </w:p>
    <w:p w14:paraId="56216009" w14:textId="77777777" w:rsidR="00C8652D" w:rsidRDefault="00000000">
      <w:pPr>
        <w:pStyle w:val="BodyText"/>
        <w:spacing w:before="142" w:line="278" w:lineRule="auto"/>
        <w:ind w:left="155" w:right="151" w:firstLine="508"/>
        <w:jc w:val="both"/>
      </w:pPr>
      <w:r>
        <w:t>If the Office Memorandum conveys any decision in continuation of or in supersession of an earlier similar communication,</w:t>
      </w:r>
      <w:r>
        <w:rPr>
          <w:spacing w:val="-14"/>
        </w:rPr>
        <w:t xml:space="preserve"> </w:t>
      </w:r>
      <w:r>
        <w:t>then</w:t>
      </w:r>
      <w:r>
        <w:rPr>
          <w:spacing w:val="-13"/>
        </w:rPr>
        <w:t xml:space="preserve"> </w:t>
      </w:r>
      <w:r>
        <w:t>it</w:t>
      </w:r>
      <w:r>
        <w:rPr>
          <w:spacing w:val="-13"/>
        </w:rPr>
        <w:t xml:space="preserve"> </w:t>
      </w:r>
      <w:r>
        <w:t>is</w:t>
      </w:r>
      <w:r>
        <w:rPr>
          <w:spacing w:val="-13"/>
        </w:rPr>
        <w:t xml:space="preserve"> </w:t>
      </w:r>
      <w:r>
        <w:t>essential</w:t>
      </w:r>
      <w:r>
        <w:rPr>
          <w:spacing w:val="-13"/>
        </w:rPr>
        <w:t xml:space="preserve"> </w:t>
      </w:r>
      <w:r>
        <w:t>to</w:t>
      </w:r>
      <w:r>
        <w:rPr>
          <w:spacing w:val="-13"/>
        </w:rPr>
        <w:t xml:space="preserve"> </w:t>
      </w:r>
      <w:r>
        <w:t>mention</w:t>
      </w:r>
      <w:r>
        <w:rPr>
          <w:spacing w:val="-13"/>
        </w:rPr>
        <w:t xml:space="preserve"> </w:t>
      </w:r>
      <w:r>
        <w:t>in</w:t>
      </w:r>
      <w:r>
        <w:rPr>
          <w:spacing w:val="-13"/>
        </w:rPr>
        <w:t xml:space="preserve"> </w:t>
      </w:r>
      <w:r>
        <w:t>the</w:t>
      </w:r>
      <w:r>
        <w:rPr>
          <w:spacing w:val="-14"/>
        </w:rPr>
        <w:t xml:space="preserve"> </w:t>
      </w:r>
      <w:r>
        <w:t>margin</w:t>
      </w:r>
      <w:r>
        <w:rPr>
          <w:spacing w:val="-13"/>
        </w:rPr>
        <w:t xml:space="preserve"> </w:t>
      </w:r>
      <w:r>
        <w:t>below</w:t>
      </w:r>
      <w:r>
        <w:rPr>
          <w:spacing w:val="-13"/>
        </w:rPr>
        <w:t xml:space="preserve"> </w:t>
      </w:r>
      <w:r>
        <w:t>the</w:t>
      </w:r>
      <w:r>
        <w:rPr>
          <w:spacing w:val="-13"/>
        </w:rPr>
        <w:t xml:space="preserve"> </w:t>
      </w:r>
      <w:r>
        <w:t>main</w:t>
      </w:r>
      <w:r>
        <w:rPr>
          <w:spacing w:val="-13"/>
        </w:rPr>
        <w:t xml:space="preserve"> </w:t>
      </w:r>
      <w:r>
        <w:t>Office</w:t>
      </w:r>
      <w:r>
        <w:rPr>
          <w:spacing w:val="-13"/>
        </w:rPr>
        <w:t xml:space="preserve"> </w:t>
      </w:r>
      <w:r>
        <w:t>Memorandum</w:t>
      </w:r>
      <w:r>
        <w:rPr>
          <w:spacing w:val="-13"/>
        </w:rPr>
        <w:t xml:space="preserve"> </w:t>
      </w:r>
      <w:r>
        <w:t>the</w:t>
      </w:r>
      <w:r>
        <w:rPr>
          <w:spacing w:val="-13"/>
        </w:rPr>
        <w:t xml:space="preserve"> </w:t>
      </w:r>
      <w:r>
        <w:t>reference</w:t>
      </w:r>
      <w:r>
        <w:rPr>
          <w:spacing w:val="-14"/>
        </w:rPr>
        <w:t xml:space="preserve"> </w:t>
      </w:r>
      <w:r>
        <w:t>of</w:t>
      </w:r>
      <w:r>
        <w:rPr>
          <w:spacing w:val="-13"/>
        </w:rPr>
        <w:t xml:space="preserve"> </w:t>
      </w:r>
      <w:r>
        <w:t>all such communications by writing:</w:t>
      </w:r>
    </w:p>
    <w:p w14:paraId="596E2949" w14:textId="77777777" w:rsidR="00C8652D" w:rsidRDefault="00000000">
      <w:pPr>
        <w:pStyle w:val="BodyText"/>
        <w:spacing w:before="142"/>
        <w:ind w:left="664"/>
      </w:pPr>
      <w:r>
        <w:t>“In</w:t>
      </w:r>
      <w:r>
        <w:rPr>
          <w:spacing w:val="3"/>
        </w:rPr>
        <w:t xml:space="preserve"> </w:t>
      </w:r>
      <w:r>
        <w:t>this</w:t>
      </w:r>
      <w:r>
        <w:rPr>
          <w:spacing w:val="5"/>
        </w:rPr>
        <w:t xml:space="preserve"> </w:t>
      </w:r>
      <w:r>
        <w:t>context</w:t>
      </w:r>
      <w:r>
        <w:rPr>
          <w:spacing w:val="6"/>
        </w:rPr>
        <w:t xml:space="preserve"> </w:t>
      </w:r>
      <w:r>
        <w:t>also</w:t>
      </w:r>
      <w:r>
        <w:rPr>
          <w:spacing w:val="5"/>
        </w:rPr>
        <w:t xml:space="preserve"> </w:t>
      </w:r>
      <w:r>
        <w:t>read/refer</w:t>
      </w:r>
      <w:r>
        <w:rPr>
          <w:spacing w:val="6"/>
        </w:rPr>
        <w:t xml:space="preserve"> </w:t>
      </w:r>
      <w:r>
        <w:t>to</w:t>
      </w:r>
      <w:r>
        <w:rPr>
          <w:spacing w:val="5"/>
        </w:rPr>
        <w:t xml:space="preserve"> </w:t>
      </w:r>
      <w:r>
        <w:t>the</w:t>
      </w:r>
      <w:r>
        <w:rPr>
          <w:spacing w:val="5"/>
        </w:rPr>
        <w:t xml:space="preserve"> </w:t>
      </w:r>
      <w:r>
        <w:t>earlier</w:t>
      </w:r>
      <w:r>
        <w:rPr>
          <w:spacing w:val="6"/>
        </w:rPr>
        <w:t xml:space="preserve"> </w:t>
      </w:r>
      <w:r>
        <w:t>communications</w:t>
      </w:r>
      <w:r>
        <w:rPr>
          <w:spacing w:val="5"/>
        </w:rPr>
        <w:t xml:space="preserve"> </w:t>
      </w:r>
      <w:r>
        <w:t>as</w:t>
      </w:r>
      <w:r>
        <w:rPr>
          <w:spacing w:val="6"/>
        </w:rPr>
        <w:t xml:space="preserve"> </w:t>
      </w:r>
      <w:r>
        <w:rPr>
          <w:spacing w:val="-2"/>
        </w:rPr>
        <w:t>under:</w:t>
      </w:r>
    </w:p>
    <w:p w14:paraId="7232C48F" w14:textId="77777777" w:rsidR="00C8652D" w:rsidRDefault="00000000">
      <w:pPr>
        <w:pStyle w:val="ListParagraph"/>
        <w:numPr>
          <w:ilvl w:val="1"/>
          <w:numId w:val="93"/>
        </w:numPr>
        <w:tabs>
          <w:tab w:val="left" w:pos="1175"/>
          <w:tab w:val="left" w:pos="4180"/>
          <w:tab w:val="left" w:pos="6321"/>
        </w:tabs>
        <w:ind w:left="1175" w:hanging="511"/>
        <w:rPr>
          <w:sz w:val="21"/>
        </w:rPr>
      </w:pPr>
      <w:r>
        <w:rPr>
          <w:sz w:val="21"/>
        </w:rPr>
        <w:t>Reference</w:t>
      </w:r>
      <w:r>
        <w:rPr>
          <w:spacing w:val="6"/>
          <w:sz w:val="21"/>
        </w:rPr>
        <w:t xml:space="preserve"> </w:t>
      </w:r>
      <w:r>
        <w:rPr>
          <w:spacing w:val="-5"/>
          <w:sz w:val="21"/>
        </w:rPr>
        <w:t>No.</w:t>
      </w:r>
      <w:r>
        <w:rPr>
          <w:sz w:val="21"/>
          <w:u w:val="single"/>
        </w:rPr>
        <w:tab/>
      </w:r>
      <w:r>
        <w:rPr>
          <w:sz w:val="21"/>
        </w:rPr>
        <w:t xml:space="preserve"> Dated</w:t>
      </w:r>
      <w:r>
        <w:rPr>
          <w:sz w:val="21"/>
          <w:u w:val="single"/>
        </w:rPr>
        <w:tab/>
      </w:r>
    </w:p>
    <w:p w14:paraId="20ABA97F" w14:textId="77777777" w:rsidR="00C8652D" w:rsidRDefault="00000000">
      <w:pPr>
        <w:pStyle w:val="ListParagraph"/>
        <w:numPr>
          <w:ilvl w:val="1"/>
          <w:numId w:val="93"/>
        </w:numPr>
        <w:tabs>
          <w:tab w:val="left" w:pos="1175"/>
          <w:tab w:val="left" w:pos="4262"/>
          <w:tab w:val="left" w:pos="6015"/>
        </w:tabs>
        <w:spacing w:before="178"/>
        <w:ind w:left="1175" w:hanging="511"/>
        <w:rPr>
          <w:sz w:val="21"/>
        </w:rPr>
      </w:pPr>
      <w:r>
        <w:rPr>
          <w:sz w:val="21"/>
        </w:rPr>
        <w:t>Reference</w:t>
      </w:r>
      <w:r>
        <w:rPr>
          <w:spacing w:val="34"/>
          <w:sz w:val="21"/>
        </w:rPr>
        <w:t xml:space="preserve"> </w:t>
      </w:r>
      <w:r>
        <w:rPr>
          <w:sz w:val="21"/>
        </w:rPr>
        <w:t>No.</w:t>
      </w:r>
      <w:r>
        <w:rPr>
          <w:spacing w:val="25"/>
          <w:sz w:val="21"/>
        </w:rPr>
        <w:t xml:space="preserve"> </w:t>
      </w:r>
      <w:r>
        <w:rPr>
          <w:sz w:val="21"/>
          <w:u w:val="single"/>
        </w:rPr>
        <w:tab/>
      </w:r>
      <w:r>
        <w:rPr>
          <w:spacing w:val="-2"/>
          <w:sz w:val="21"/>
        </w:rPr>
        <w:t>Dated</w:t>
      </w:r>
      <w:r>
        <w:rPr>
          <w:sz w:val="21"/>
          <w:u w:val="single"/>
        </w:rPr>
        <w:tab/>
      </w:r>
      <w:r>
        <w:rPr>
          <w:spacing w:val="-2"/>
          <w:sz w:val="21"/>
        </w:rPr>
        <w:t>etc."</w:t>
      </w:r>
    </w:p>
    <w:p w14:paraId="7492373D" w14:textId="77777777" w:rsidR="00C8652D" w:rsidRDefault="00000000">
      <w:pPr>
        <w:pStyle w:val="Heading5"/>
        <w:numPr>
          <w:ilvl w:val="0"/>
          <w:numId w:val="93"/>
        </w:numPr>
        <w:tabs>
          <w:tab w:val="left" w:pos="992"/>
        </w:tabs>
        <w:spacing w:before="181"/>
        <w:ind w:left="992" w:hanging="328"/>
      </w:pPr>
      <w:r>
        <w:t>Demi-Official</w:t>
      </w:r>
      <w:r>
        <w:rPr>
          <w:spacing w:val="26"/>
        </w:rPr>
        <w:t xml:space="preserve"> </w:t>
      </w:r>
      <w:r>
        <w:rPr>
          <w:spacing w:val="-2"/>
        </w:rPr>
        <w:t>Letter:</w:t>
      </w:r>
    </w:p>
    <w:p w14:paraId="285E11A7" w14:textId="77777777" w:rsidR="00C8652D" w:rsidRDefault="00000000">
      <w:pPr>
        <w:pStyle w:val="ListParagraph"/>
        <w:numPr>
          <w:ilvl w:val="0"/>
          <w:numId w:val="92"/>
        </w:numPr>
        <w:tabs>
          <w:tab w:val="left" w:pos="1173"/>
          <w:tab w:val="left" w:pos="1176"/>
        </w:tabs>
        <w:spacing w:line="278" w:lineRule="auto"/>
        <w:ind w:right="151"/>
        <w:jc w:val="both"/>
        <w:rPr>
          <w:sz w:val="21"/>
        </w:rPr>
      </w:pPr>
      <w:r>
        <w:rPr>
          <w:sz w:val="21"/>
        </w:rPr>
        <w:t>This</w:t>
      </w:r>
      <w:r>
        <w:rPr>
          <w:spacing w:val="-5"/>
          <w:sz w:val="21"/>
        </w:rPr>
        <w:t xml:space="preserve"> </w:t>
      </w:r>
      <w:r>
        <w:rPr>
          <w:sz w:val="21"/>
        </w:rPr>
        <w:t>form</w:t>
      </w:r>
      <w:r>
        <w:rPr>
          <w:spacing w:val="-5"/>
          <w:sz w:val="21"/>
        </w:rPr>
        <w:t xml:space="preserve"> </w:t>
      </w:r>
      <w:r>
        <w:rPr>
          <w:sz w:val="21"/>
        </w:rPr>
        <w:t>is</w:t>
      </w:r>
      <w:r>
        <w:rPr>
          <w:spacing w:val="-5"/>
          <w:sz w:val="21"/>
        </w:rPr>
        <w:t xml:space="preserve"> </w:t>
      </w:r>
      <w:r>
        <w:rPr>
          <w:sz w:val="21"/>
        </w:rPr>
        <w:t>generally</w:t>
      </w:r>
      <w:r>
        <w:rPr>
          <w:spacing w:val="-5"/>
          <w:sz w:val="21"/>
        </w:rPr>
        <w:t xml:space="preserve"> </w:t>
      </w:r>
      <w:r>
        <w:rPr>
          <w:sz w:val="21"/>
        </w:rPr>
        <w:t>used</w:t>
      </w:r>
      <w:r>
        <w:rPr>
          <w:spacing w:val="-5"/>
          <w:sz w:val="21"/>
        </w:rPr>
        <w:t xml:space="preserve"> </w:t>
      </w:r>
      <w:r>
        <w:rPr>
          <w:sz w:val="21"/>
        </w:rPr>
        <w:t>in</w:t>
      </w:r>
      <w:r>
        <w:rPr>
          <w:spacing w:val="-5"/>
          <w:sz w:val="21"/>
        </w:rPr>
        <w:t xml:space="preserve"> </w:t>
      </w:r>
      <w:r>
        <w:rPr>
          <w:sz w:val="21"/>
        </w:rPr>
        <w:t>correspondence</w:t>
      </w:r>
      <w:r>
        <w:rPr>
          <w:spacing w:val="-5"/>
          <w:sz w:val="21"/>
        </w:rPr>
        <w:t xml:space="preserve"> </w:t>
      </w:r>
      <w:r>
        <w:rPr>
          <w:sz w:val="21"/>
        </w:rPr>
        <w:t>between</w:t>
      </w:r>
      <w:r>
        <w:rPr>
          <w:spacing w:val="-5"/>
          <w:sz w:val="21"/>
        </w:rPr>
        <w:t xml:space="preserve"> </w:t>
      </w:r>
      <w:r>
        <w:rPr>
          <w:sz w:val="21"/>
        </w:rPr>
        <w:t>Officers</w:t>
      </w:r>
      <w:r>
        <w:rPr>
          <w:spacing w:val="-6"/>
          <w:sz w:val="21"/>
        </w:rPr>
        <w:t xml:space="preserve"> </w:t>
      </w:r>
      <w:r>
        <w:rPr>
          <w:sz w:val="21"/>
        </w:rPr>
        <w:t>to</w:t>
      </w:r>
      <w:r>
        <w:rPr>
          <w:spacing w:val="-6"/>
          <w:sz w:val="21"/>
        </w:rPr>
        <w:t xml:space="preserve"> </w:t>
      </w:r>
      <w:r>
        <w:rPr>
          <w:sz w:val="21"/>
        </w:rPr>
        <w:t>supplement</w:t>
      </w:r>
      <w:r>
        <w:rPr>
          <w:spacing w:val="-6"/>
          <w:sz w:val="21"/>
        </w:rPr>
        <w:t xml:space="preserve"> </w:t>
      </w:r>
      <w:r>
        <w:rPr>
          <w:sz w:val="21"/>
        </w:rPr>
        <w:t>or</w:t>
      </w:r>
      <w:r>
        <w:rPr>
          <w:spacing w:val="-6"/>
          <w:sz w:val="21"/>
        </w:rPr>
        <w:t xml:space="preserve"> </w:t>
      </w:r>
      <w:r>
        <w:rPr>
          <w:sz w:val="21"/>
        </w:rPr>
        <w:t>explain</w:t>
      </w:r>
      <w:r>
        <w:rPr>
          <w:spacing w:val="-6"/>
          <w:sz w:val="21"/>
        </w:rPr>
        <w:t xml:space="preserve"> </w:t>
      </w:r>
      <w:r>
        <w:rPr>
          <w:sz w:val="21"/>
        </w:rPr>
        <w:t>matter</w:t>
      </w:r>
      <w:r>
        <w:rPr>
          <w:spacing w:val="-6"/>
          <w:sz w:val="21"/>
        </w:rPr>
        <w:t xml:space="preserve"> </w:t>
      </w:r>
      <w:r>
        <w:rPr>
          <w:sz w:val="21"/>
        </w:rPr>
        <w:t>which has been referred officially or is proposed to be referred officially. Demi-official correspondence may also be used not merely to supplement, but in place of official correspondence, in cases of extreme secrecy,</w:t>
      </w:r>
      <w:r>
        <w:rPr>
          <w:spacing w:val="-6"/>
          <w:sz w:val="21"/>
        </w:rPr>
        <w:t xml:space="preserve"> </w:t>
      </w:r>
      <w:r>
        <w:rPr>
          <w:sz w:val="21"/>
        </w:rPr>
        <w:t>where</w:t>
      </w:r>
      <w:r>
        <w:rPr>
          <w:spacing w:val="-6"/>
          <w:sz w:val="21"/>
        </w:rPr>
        <w:t xml:space="preserve"> </w:t>
      </w:r>
      <w:r>
        <w:rPr>
          <w:sz w:val="21"/>
        </w:rPr>
        <w:t>it</w:t>
      </w:r>
      <w:r>
        <w:rPr>
          <w:spacing w:val="-6"/>
          <w:sz w:val="21"/>
        </w:rPr>
        <w:t xml:space="preserve"> </w:t>
      </w:r>
      <w:r>
        <w:rPr>
          <w:sz w:val="21"/>
        </w:rPr>
        <w:t>is</w:t>
      </w:r>
      <w:r>
        <w:rPr>
          <w:spacing w:val="-6"/>
          <w:sz w:val="21"/>
        </w:rPr>
        <w:t xml:space="preserve"> </w:t>
      </w:r>
      <w:r>
        <w:rPr>
          <w:sz w:val="21"/>
        </w:rPr>
        <w:t>considered</w:t>
      </w:r>
      <w:r>
        <w:rPr>
          <w:spacing w:val="-6"/>
          <w:sz w:val="21"/>
        </w:rPr>
        <w:t xml:space="preserve"> </w:t>
      </w:r>
      <w:r>
        <w:rPr>
          <w:sz w:val="21"/>
        </w:rPr>
        <w:t>necessary</w:t>
      </w:r>
      <w:r>
        <w:rPr>
          <w:spacing w:val="-6"/>
          <w:sz w:val="21"/>
        </w:rPr>
        <w:t xml:space="preserve"> </w:t>
      </w:r>
      <w:r>
        <w:rPr>
          <w:sz w:val="21"/>
        </w:rPr>
        <w:t>to</w:t>
      </w:r>
      <w:r>
        <w:rPr>
          <w:spacing w:val="-6"/>
          <w:sz w:val="21"/>
        </w:rPr>
        <w:t xml:space="preserve"> </w:t>
      </w:r>
      <w:r>
        <w:rPr>
          <w:sz w:val="21"/>
        </w:rPr>
        <w:t>run</w:t>
      </w:r>
      <w:r>
        <w:rPr>
          <w:spacing w:val="-6"/>
          <w:sz w:val="21"/>
        </w:rPr>
        <w:t xml:space="preserve"> </w:t>
      </w:r>
      <w:r>
        <w:rPr>
          <w:sz w:val="21"/>
        </w:rPr>
        <w:t>no</w:t>
      </w:r>
      <w:r>
        <w:rPr>
          <w:spacing w:val="-6"/>
          <w:sz w:val="21"/>
        </w:rPr>
        <w:t xml:space="preserve"> </w:t>
      </w:r>
      <w:r>
        <w:rPr>
          <w:sz w:val="21"/>
        </w:rPr>
        <w:t>risk</w:t>
      </w:r>
      <w:r>
        <w:rPr>
          <w:spacing w:val="-6"/>
          <w:sz w:val="21"/>
        </w:rPr>
        <w:t xml:space="preserve"> </w:t>
      </w:r>
      <w:r>
        <w:rPr>
          <w:sz w:val="21"/>
        </w:rPr>
        <w:t>and</w:t>
      </w:r>
      <w:r>
        <w:rPr>
          <w:spacing w:val="-6"/>
          <w:sz w:val="21"/>
        </w:rPr>
        <w:t xml:space="preserve"> </w:t>
      </w:r>
      <w:r>
        <w:rPr>
          <w:sz w:val="21"/>
        </w:rPr>
        <w:t>in</w:t>
      </w:r>
      <w:r>
        <w:rPr>
          <w:spacing w:val="-6"/>
          <w:sz w:val="21"/>
        </w:rPr>
        <w:t xml:space="preserve"> </w:t>
      </w:r>
      <w:r>
        <w:rPr>
          <w:sz w:val="21"/>
        </w:rPr>
        <w:t>certain</w:t>
      </w:r>
      <w:r>
        <w:rPr>
          <w:spacing w:val="-6"/>
          <w:sz w:val="21"/>
        </w:rPr>
        <w:t xml:space="preserve"> </w:t>
      </w:r>
      <w:r>
        <w:rPr>
          <w:sz w:val="21"/>
        </w:rPr>
        <w:t>classes</w:t>
      </w:r>
      <w:r>
        <w:rPr>
          <w:spacing w:val="-6"/>
          <w:sz w:val="21"/>
        </w:rPr>
        <w:t xml:space="preserve"> </w:t>
      </w:r>
      <w:r>
        <w:rPr>
          <w:sz w:val="21"/>
        </w:rPr>
        <w:t>of</w:t>
      </w:r>
      <w:r>
        <w:rPr>
          <w:spacing w:val="-6"/>
          <w:sz w:val="21"/>
        </w:rPr>
        <w:t xml:space="preserve"> </w:t>
      </w:r>
      <w:r>
        <w:rPr>
          <w:sz w:val="21"/>
        </w:rPr>
        <w:t>personal</w:t>
      </w:r>
      <w:r>
        <w:rPr>
          <w:spacing w:val="-6"/>
          <w:sz w:val="21"/>
        </w:rPr>
        <w:t xml:space="preserve"> </w:t>
      </w:r>
      <w:r>
        <w:rPr>
          <w:sz w:val="21"/>
        </w:rPr>
        <w:t>questions,</w:t>
      </w:r>
      <w:r>
        <w:rPr>
          <w:spacing w:val="-6"/>
          <w:sz w:val="21"/>
        </w:rPr>
        <w:t xml:space="preserve"> </w:t>
      </w:r>
      <w:r>
        <w:rPr>
          <w:sz w:val="21"/>
        </w:rPr>
        <w:t xml:space="preserve">and </w:t>
      </w:r>
      <w:r>
        <w:rPr>
          <w:spacing w:val="-2"/>
          <w:sz w:val="21"/>
        </w:rPr>
        <w:t>occassionally</w:t>
      </w:r>
      <w:r>
        <w:rPr>
          <w:spacing w:val="-18"/>
          <w:sz w:val="21"/>
        </w:rPr>
        <w:t xml:space="preserve"> </w:t>
      </w:r>
      <w:r>
        <w:rPr>
          <w:spacing w:val="-2"/>
          <w:sz w:val="21"/>
        </w:rPr>
        <w:t>in</w:t>
      </w:r>
      <w:r>
        <w:rPr>
          <w:spacing w:val="-18"/>
          <w:sz w:val="21"/>
        </w:rPr>
        <w:t xml:space="preserve"> </w:t>
      </w:r>
      <w:r>
        <w:rPr>
          <w:spacing w:val="-2"/>
          <w:sz w:val="21"/>
        </w:rPr>
        <w:t>cases</w:t>
      </w:r>
      <w:r>
        <w:rPr>
          <w:spacing w:val="-18"/>
          <w:sz w:val="21"/>
        </w:rPr>
        <w:t xml:space="preserve"> </w:t>
      </w:r>
      <w:r>
        <w:rPr>
          <w:spacing w:val="-2"/>
          <w:sz w:val="21"/>
        </w:rPr>
        <w:t>of</w:t>
      </w:r>
      <w:r>
        <w:rPr>
          <w:spacing w:val="-18"/>
          <w:sz w:val="21"/>
        </w:rPr>
        <w:t xml:space="preserve"> </w:t>
      </w:r>
      <w:r>
        <w:rPr>
          <w:spacing w:val="-2"/>
          <w:sz w:val="21"/>
        </w:rPr>
        <w:t>urgency</w:t>
      </w:r>
      <w:r>
        <w:rPr>
          <w:spacing w:val="-18"/>
          <w:sz w:val="21"/>
        </w:rPr>
        <w:t xml:space="preserve"> </w:t>
      </w:r>
      <w:r>
        <w:rPr>
          <w:spacing w:val="-2"/>
          <w:sz w:val="21"/>
        </w:rPr>
        <w:t>or</w:t>
      </w:r>
      <w:r>
        <w:rPr>
          <w:spacing w:val="-18"/>
          <w:sz w:val="21"/>
        </w:rPr>
        <w:t xml:space="preserve"> </w:t>
      </w:r>
      <w:r>
        <w:rPr>
          <w:spacing w:val="-2"/>
          <w:sz w:val="21"/>
        </w:rPr>
        <w:t>importance</w:t>
      </w:r>
      <w:r>
        <w:rPr>
          <w:spacing w:val="-18"/>
          <w:sz w:val="21"/>
        </w:rPr>
        <w:t xml:space="preserve"> </w:t>
      </w:r>
      <w:r>
        <w:rPr>
          <w:spacing w:val="-2"/>
          <w:sz w:val="21"/>
        </w:rPr>
        <w:t>for</w:t>
      </w:r>
      <w:r>
        <w:rPr>
          <w:spacing w:val="-18"/>
          <w:sz w:val="21"/>
        </w:rPr>
        <w:t xml:space="preserve"> </w:t>
      </w:r>
      <w:r>
        <w:rPr>
          <w:spacing w:val="-2"/>
          <w:sz w:val="21"/>
        </w:rPr>
        <w:t>inviting</w:t>
      </w:r>
      <w:r>
        <w:rPr>
          <w:spacing w:val="-18"/>
          <w:sz w:val="21"/>
        </w:rPr>
        <w:t xml:space="preserve"> </w:t>
      </w:r>
      <w:r>
        <w:rPr>
          <w:spacing w:val="-2"/>
          <w:sz w:val="21"/>
        </w:rPr>
        <w:t>the</w:t>
      </w:r>
      <w:r>
        <w:rPr>
          <w:spacing w:val="-18"/>
          <w:sz w:val="21"/>
        </w:rPr>
        <w:t xml:space="preserve"> </w:t>
      </w:r>
      <w:r>
        <w:rPr>
          <w:spacing w:val="-2"/>
          <w:sz w:val="21"/>
        </w:rPr>
        <w:t>personal</w:t>
      </w:r>
      <w:r>
        <w:rPr>
          <w:spacing w:val="-18"/>
          <w:sz w:val="21"/>
        </w:rPr>
        <w:t xml:space="preserve"> </w:t>
      </w:r>
      <w:r>
        <w:rPr>
          <w:spacing w:val="-2"/>
          <w:sz w:val="21"/>
        </w:rPr>
        <w:t>attention</w:t>
      </w:r>
      <w:r>
        <w:rPr>
          <w:spacing w:val="-18"/>
          <w:sz w:val="21"/>
        </w:rPr>
        <w:t xml:space="preserve"> </w:t>
      </w:r>
      <w:r>
        <w:rPr>
          <w:spacing w:val="-2"/>
          <w:sz w:val="21"/>
        </w:rPr>
        <w:t>of</w:t>
      </w:r>
      <w:r>
        <w:rPr>
          <w:spacing w:val="-18"/>
          <w:sz w:val="21"/>
        </w:rPr>
        <w:t xml:space="preserve"> </w:t>
      </w:r>
      <w:r>
        <w:rPr>
          <w:spacing w:val="-2"/>
          <w:sz w:val="21"/>
        </w:rPr>
        <w:t>the</w:t>
      </w:r>
      <w:r>
        <w:rPr>
          <w:spacing w:val="-18"/>
          <w:sz w:val="21"/>
        </w:rPr>
        <w:t xml:space="preserve"> </w:t>
      </w:r>
      <w:r>
        <w:rPr>
          <w:spacing w:val="-2"/>
          <w:sz w:val="21"/>
        </w:rPr>
        <w:t>Officer</w:t>
      </w:r>
      <w:r>
        <w:rPr>
          <w:spacing w:val="-18"/>
          <w:sz w:val="21"/>
        </w:rPr>
        <w:t xml:space="preserve"> </w:t>
      </w:r>
      <w:r>
        <w:rPr>
          <w:spacing w:val="-2"/>
          <w:sz w:val="21"/>
        </w:rPr>
        <w:t>concerned.</w:t>
      </w:r>
    </w:p>
    <w:p w14:paraId="3BD7FC20" w14:textId="77777777" w:rsidR="00C8652D" w:rsidRDefault="00000000">
      <w:pPr>
        <w:pStyle w:val="ListParagraph"/>
        <w:numPr>
          <w:ilvl w:val="0"/>
          <w:numId w:val="92"/>
        </w:numPr>
        <w:tabs>
          <w:tab w:val="left" w:pos="1173"/>
          <w:tab w:val="left" w:pos="1176"/>
        </w:tabs>
        <w:spacing w:before="142" w:line="278" w:lineRule="auto"/>
        <w:ind w:right="151"/>
        <w:jc w:val="both"/>
        <w:rPr>
          <w:sz w:val="21"/>
        </w:rPr>
      </w:pPr>
      <w:r>
        <w:rPr>
          <w:sz w:val="21"/>
        </w:rPr>
        <w:t xml:space="preserve">It is to be written in the first person in a personal and friendly tone and it should be addressed by an </w:t>
      </w:r>
      <w:r>
        <w:rPr>
          <w:spacing w:val="-2"/>
          <w:sz w:val="21"/>
        </w:rPr>
        <w:t>Officer</w:t>
      </w:r>
      <w:r>
        <w:rPr>
          <w:spacing w:val="-10"/>
          <w:sz w:val="21"/>
        </w:rPr>
        <w:t xml:space="preserve"> </w:t>
      </w:r>
      <w:r>
        <w:rPr>
          <w:spacing w:val="-2"/>
          <w:sz w:val="21"/>
        </w:rPr>
        <w:t>who</w:t>
      </w:r>
      <w:r>
        <w:rPr>
          <w:spacing w:val="-10"/>
          <w:sz w:val="21"/>
        </w:rPr>
        <w:t xml:space="preserve"> </w:t>
      </w:r>
      <w:r>
        <w:rPr>
          <w:spacing w:val="-2"/>
          <w:sz w:val="21"/>
        </w:rPr>
        <w:t>is</w:t>
      </w:r>
      <w:r>
        <w:rPr>
          <w:spacing w:val="-10"/>
          <w:sz w:val="21"/>
        </w:rPr>
        <w:t xml:space="preserve"> </w:t>
      </w:r>
      <w:r>
        <w:rPr>
          <w:spacing w:val="-2"/>
          <w:sz w:val="21"/>
        </w:rPr>
        <w:t>ordinarily</w:t>
      </w:r>
      <w:r>
        <w:rPr>
          <w:spacing w:val="-10"/>
          <w:sz w:val="21"/>
        </w:rPr>
        <w:t xml:space="preserve"> </w:t>
      </w:r>
      <w:r>
        <w:rPr>
          <w:spacing w:val="-2"/>
          <w:sz w:val="21"/>
        </w:rPr>
        <w:t>not</w:t>
      </w:r>
      <w:r>
        <w:rPr>
          <w:spacing w:val="-10"/>
          <w:sz w:val="21"/>
        </w:rPr>
        <w:t xml:space="preserve"> </w:t>
      </w:r>
      <w:r>
        <w:rPr>
          <w:spacing w:val="-2"/>
          <w:sz w:val="21"/>
        </w:rPr>
        <w:t>more</w:t>
      </w:r>
      <w:r>
        <w:rPr>
          <w:spacing w:val="-10"/>
          <w:sz w:val="21"/>
        </w:rPr>
        <w:t xml:space="preserve"> </w:t>
      </w:r>
      <w:r>
        <w:rPr>
          <w:spacing w:val="-2"/>
          <w:sz w:val="21"/>
        </w:rPr>
        <w:t>than</w:t>
      </w:r>
      <w:r>
        <w:rPr>
          <w:spacing w:val="-10"/>
          <w:sz w:val="21"/>
        </w:rPr>
        <w:t xml:space="preserve"> </w:t>
      </w:r>
      <w:r>
        <w:rPr>
          <w:spacing w:val="-2"/>
          <w:sz w:val="21"/>
        </w:rPr>
        <w:t>one</w:t>
      </w:r>
      <w:r>
        <w:rPr>
          <w:spacing w:val="-10"/>
          <w:sz w:val="21"/>
        </w:rPr>
        <w:t xml:space="preserve"> </w:t>
      </w:r>
      <w:r>
        <w:rPr>
          <w:spacing w:val="-2"/>
          <w:sz w:val="21"/>
        </w:rPr>
        <w:t>or</w:t>
      </w:r>
      <w:r>
        <w:rPr>
          <w:spacing w:val="-10"/>
          <w:sz w:val="21"/>
        </w:rPr>
        <w:t xml:space="preserve"> </w:t>
      </w:r>
      <w:r>
        <w:rPr>
          <w:spacing w:val="-2"/>
          <w:sz w:val="21"/>
        </w:rPr>
        <w:t>two</w:t>
      </w:r>
      <w:r>
        <w:rPr>
          <w:spacing w:val="-10"/>
          <w:sz w:val="21"/>
        </w:rPr>
        <w:t xml:space="preserve"> </w:t>
      </w:r>
      <w:r>
        <w:rPr>
          <w:spacing w:val="-2"/>
          <w:sz w:val="21"/>
        </w:rPr>
        <w:t>levels</w:t>
      </w:r>
      <w:r>
        <w:rPr>
          <w:spacing w:val="-10"/>
          <w:sz w:val="21"/>
        </w:rPr>
        <w:t xml:space="preserve"> </w:t>
      </w:r>
      <w:r>
        <w:rPr>
          <w:spacing w:val="-2"/>
          <w:sz w:val="21"/>
        </w:rPr>
        <w:t>below</w:t>
      </w:r>
      <w:r>
        <w:rPr>
          <w:spacing w:val="-10"/>
          <w:sz w:val="21"/>
        </w:rPr>
        <w:t xml:space="preserve"> </w:t>
      </w:r>
      <w:r>
        <w:rPr>
          <w:spacing w:val="-2"/>
          <w:sz w:val="21"/>
        </w:rPr>
        <w:t>the</w:t>
      </w:r>
      <w:r>
        <w:rPr>
          <w:spacing w:val="-10"/>
          <w:sz w:val="21"/>
        </w:rPr>
        <w:t xml:space="preserve"> </w:t>
      </w:r>
      <w:r>
        <w:rPr>
          <w:spacing w:val="-2"/>
          <w:sz w:val="21"/>
        </w:rPr>
        <w:t>Officer</w:t>
      </w:r>
      <w:r>
        <w:rPr>
          <w:spacing w:val="-10"/>
          <w:sz w:val="21"/>
        </w:rPr>
        <w:t xml:space="preserve"> </w:t>
      </w:r>
      <w:r>
        <w:rPr>
          <w:spacing w:val="-2"/>
          <w:sz w:val="21"/>
        </w:rPr>
        <w:t>to</w:t>
      </w:r>
      <w:r>
        <w:rPr>
          <w:spacing w:val="-10"/>
          <w:sz w:val="21"/>
        </w:rPr>
        <w:t xml:space="preserve"> </w:t>
      </w:r>
      <w:r>
        <w:rPr>
          <w:spacing w:val="-2"/>
          <w:sz w:val="21"/>
        </w:rPr>
        <w:t>whom</w:t>
      </w:r>
      <w:r>
        <w:rPr>
          <w:spacing w:val="-10"/>
          <w:sz w:val="21"/>
        </w:rPr>
        <w:t xml:space="preserve"> </w:t>
      </w:r>
      <w:r>
        <w:rPr>
          <w:spacing w:val="-2"/>
          <w:sz w:val="21"/>
        </w:rPr>
        <w:t>such</w:t>
      </w:r>
      <w:r>
        <w:rPr>
          <w:spacing w:val="-10"/>
          <w:sz w:val="21"/>
        </w:rPr>
        <w:t xml:space="preserve"> </w:t>
      </w:r>
      <w:r>
        <w:rPr>
          <w:spacing w:val="-2"/>
          <w:sz w:val="21"/>
        </w:rPr>
        <w:t xml:space="preserve">communication </w:t>
      </w:r>
      <w:r>
        <w:rPr>
          <w:sz w:val="21"/>
        </w:rPr>
        <w:t>is addressed. Such letters should not be more than a page or two in 1.5 space. If detailed facts and figures are required to be communicated, it should be sent as an annexure to the D.</w:t>
      </w:r>
      <w:r>
        <w:rPr>
          <w:spacing w:val="-21"/>
          <w:sz w:val="21"/>
        </w:rPr>
        <w:t xml:space="preserve"> </w:t>
      </w:r>
      <w:r>
        <w:rPr>
          <w:sz w:val="21"/>
        </w:rPr>
        <w:t>O. letter.</w:t>
      </w:r>
    </w:p>
    <w:p w14:paraId="67F023E6" w14:textId="77777777" w:rsidR="00C8652D" w:rsidRDefault="00000000">
      <w:pPr>
        <w:pStyle w:val="ListParagraph"/>
        <w:numPr>
          <w:ilvl w:val="0"/>
          <w:numId w:val="92"/>
        </w:numPr>
        <w:tabs>
          <w:tab w:val="left" w:pos="1173"/>
          <w:tab w:val="left" w:pos="1176"/>
        </w:tabs>
        <w:spacing w:before="140" w:line="278" w:lineRule="auto"/>
        <w:ind w:right="151"/>
        <w:jc w:val="both"/>
        <w:rPr>
          <w:sz w:val="21"/>
        </w:rPr>
      </w:pPr>
      <w:r>
        <w:rPr>
          <w:sz w:val="21"/>
        </w:rPr>
        <w:t>When</w:t>
      </w:r>
      <w:r>
        <w:rPr>
          <w:spacing w:val="-9"/>
          <w:sz w:val="21"/>
        </w:rPr>
        <w:t xml:space="preserve"> </w:t>
      </w:r>
      <w:r>
        <w:rPr>
          <w:sz w:val="21"/>
        </w:rPr>
        <w:t>instructions,</w:t>
      </w:r>
      <w:r>
        <w:rPr>
          <w:spacing w:val="-9"/>
          <w:sz w:val="21"/>
        </w:rPr>
        <w:t xml:space="preserve"> </w:t>
      </w:r>
      <w:r>
        <w:rPr>
          <w:sz w:val="21"/>
        </w:rPr>
        <w:t>which</w:t>
      </w:r>
      <w:r>
        <w:rPr>
          <w:spacing w:val="-9"/>
          <w:sz w:val="21"/>
        </w:rPr>
        <w:t xml:space="preserve"> </w:t>
      </w:r>
      <w:r>
        <w:rPr>
          <w:sz w:val="21"/>
        </w:rPr>
        <w:t>should</w:t>
      </w:r>
      <w:r>
        <w:rPr>
          <w:spacing w:val="-9"/>
          <w:sz w:val="21"/>
        </w:rPr>
        <w:t xml:space="preserve"> </w:t>
      </w:r>
      <w:r>
        <w:rPr>
          <w:sz w:val="21"/>
        </w:rPr>
        <w:t>be</w:t>
      </w:r>
      <w:r>
        <w:rPr>
          <w:spacing w:val="-9"/>
          <w:sz w:val="21"/>
        </w:rPr>
        <w:t xml:space="preserve"> </w:t>
      </w:r>
      <w:r>
        <w:rPr>
          <w:sz w:val="21"/>
        </w:rPr>
        <w:t>on</w:t>
      </w:r>
      <w:r>
        <w:rPr>
          <w:spacing w:val="-9"/>
          <w:sz w:val="21"/>
        </w:rPr>
        <w:t xml:space="preserve"> </w:t>
      </w:r>
      <w:r>
        <w:rPr>
          <w:sz w:val="21"/>
        </w:rPr>
        <w:t>record</w:t>
      </w:r>
      <w:r>
        <w:rPr>
          <w:spacing w:val="-9"/>
          <w:sz w:val="21"/>
        </w:rPr>
        <w:t xml:space="preserve"> </w:t>
      </w:r>
      <w:r>
        <w:rPr>
          <w:sz w:val="21"/>
        </w:rPr>
        <w:t>have</w:t>
      </w:r>
      <w:r>
        <w:rPr>
          <w:spacing w:val="-9"/>
          <w:sz w:val="21"/>
        </w:rPr>
        <w:t xml:space="preserve"> </w:t>
      </w:r>
      <w:r>
        <w:rPr>
          <w:sz w:val="21"/>
        </w:rPr>
        <w:t>been</w:t>
      </w:r>
      <w:r>
        <w:rPr>
          <w:spacing w:val="-9"/>
          <w:sz w:val="21"/>
        </w:rPr>
        <w:t xml:space="preserve"> </w:t>
      </w:r>
      <w:r>
        <w:rPr>
          <w:sz w:val="21"/>
        </w:rPr>
        <w:t>given</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first</w:t>
      </w:r>
      <w:r>
        <w:rPr>
          <w:spacing w:val="-9"/>
          <w:sz w:val="21"/>
        </w:rPr>
        <w:t xml:space="preserve"> </w:t>
      </w:r>
      <w:r>
        <w:rPr>
          <w:sz w:val="21"/>
        </w:rPr>
        <w:t>instance</w:t>
      </w:r>
      <w:r>
        <w:rPr>
          <w:spacing w:val="-9"/>
          <w:sz w:val="21"/>
        </w:rPr>
        <w:t xml:space="preserve"> </w:t>
      </w:r>
      <w:r>
        <w:rPr>
          <w:sz w:val="21"/>
        </w:rPr>
        <w:t>demi-officially,</w:t>
      </w:r>
      <w:r>
        <w:rPr>
          <w:spacing w:val="-9"/>
          <w:sz w:val="21"/>
        </w:rPr>
        <w:t xml:space="preserve"> </w:t>
      </w:r>
      <w:r>
        <w:rPr>
          <w:sz w:val="21"/>
        </w:rPr>
        <w:t>they should</w:t>
      </w:r>
      <w:r>
        <w:rPr>
          <w:spacing w:val="-13"/>
          <w:sz w:val="21"/>
        </w:rPr>
        <w:t xml:space="preserve"> </w:t>
      </w:r>
      <w:r>
        <w:rPr>
          <w:sz w:val="21"/>
        </w:rPr>
        <w:t>be</w:t>
      </w:r>
      <w:r>
        <w:rPr>
          <w:spacing w:val="-13"/>
          <w:sz w:val="21"/>
        </w:rPr>
        <w:t xml:space="preserve"> </w:t>
      </w:r>
      <w:r>
        <w:rPr>
          <w:sz w:val="21"/>
        </w:rPr>
        <w:t>supplemented</w:t>
      </w:r>
      <w:r>
        <w:rPr>
          <w:spacing w:val="-13"/>
          <w:sz w:val="21"/>
        </w:rPr>
        <w:t xml:space="preserve"> </w:t>
      </w:r>
      <w:r>
        <w:rPr>
          <w:sz w:val="21"/>
        </w:rPr>
        <w:t>by</w:t>
      </w:r>
      <w:r>
        <w:rPr>
          <w:spacing w:val="-13"/>
          <w:sz w:val="21"/>
        </w:rPr>
        <w:t xml:space="preserve"> </w:t>
      </w:r>
      <w:r>
        <w:rPr>
          <w:sz w:val="21"/>
        </w:rPr>
        <w:t>an</w:t>
      </w:r>
      <w:r>
        <w:rPr>
          <w:spacing w:val="-13"/>
          <w:sz w:val="21"/>
        </w:rPr>
        <w:t xml:space="preserve"> </w:t>
      </w:r>
      <w:r>
        <w:rPr>
          <w:sz w:val="21"/>
        </w:rPr>
        <w:t>official</w:t>
      </w:r>
      <w:r>
        <w:rPr>
          <w:spacing w:val="-13"/>
          <w:sz w:val="21"/>
        </w:rPr>
        <w:t xml:space="preserve"> </w:t>
      </w:r>
      <w:r>
        <w:rPr>
          <w:sz w:val="21"/>
        </w:rPr>
        <w:t>letter.</w:t>
      </w:r>
      <w:r>
        <w:rPr>
          <w:spacing w:val="-13"/>
          <w:sz w:val="21"/>
        </w:rPr>
        <w:t xml:space="preserve"> </w:t>
      </w:r>
      <w:r>
        <w:rPr>
          <w:sz w:val="21"/>
        </w:rPr>
        <w:t>Similarly,</w:t>
      </w:r>
      <w:r>
        <w:rPr>
          <w:spacing w:val="-13"/>
          <w:sz w:val="21"/>
        </w:rPr>
        <w:t xml:space="preserve"> </w:t>
      </w:r>
      <w:r>
        <w:rPr>
          <w:sz w:val="21"/>
        </w:rPr>
        <w:t>when</w:t>
      </w:r>
      <w:r>
        <w:rPr>
          <w:spacing w:val="-13"/>
          <w:sz w:val="21"/>
        </w:rPr>
        <w:t xml:space="preserve"> </w:t>
      </w:r>
      <w:r>
        <w:rPr>
          <w:sz w:val="21"/>
        </w:rPr>
        <w:t>a</w:t>
      </w:r>
      <w:r>
        <w:rPr>
          <w:spacing w:val="-13"/>
          <w:sz w:val="21"/>
        </w:rPr>
        <w:t xml:space="preserve"> </w:t>
      </w:r>
      <w:r>
        <w:rPr>
          <w:sz w:val="21"/>
        </w:rPr>
        <w:t>demi-official</w:t>
      </w:r>
      <w:r>
        <w:rPr>
          <w:spacing w:val="-13"/>
          <w:sz w:val="21"/>
        </w:rPr>
        <w:t xml:space="preserve"> </w:t>
      </w:r>
      <w:r>
        <w:rPr>
          <w:sz w:val="21"/>
        </w:rPr>
        <w:t>letter</w:t>
      </w:r>
      <w:r>
        <w:rPr>
          <w:spacing w:val="-13"/>
          <w:sz w:val="21"/>
        </w:rPr>
        <w:t xml:space="preserve"> </w:t>
      </w:r>
      <w:r>
        <w:rPr>
          <w:sz w:val="21"/>
        </w:rPr>
        <w:t>has</w:t>
      </w:r>
      <w:r>
        <w:rPr>
          <w:spacing w:val="-13"/>
          <w:sz w:val="21"/>
        </w:rPr>
        <w:t xml:space="preserve"> </w:t>
      </w:r>
      <w:r>
        <w:rPr>
          <w:sz w:val="21"/>
        </w:rPr>
        <w:t>been</w:t>
      </w:r>
      <w:r>
        <w:rPr>
          <w:spacing w:val="-13"/>
          <w:sz w:val="21"/>
        </w:rPr>
        <w:t xml:space="preserve"> </w:t>
      </w:r>
      <w:r>
        <w:rPr>
          <w:sz w:val="21"/>
        </w:rPr>
        <w:t>used</w:t>
      </w:r>
      <w:r>
        <w:rPr>
          <w:spacing w:val="-13"/>
          <w:sz w:val="21"/>
        </w:rPr>
        <w:t xml:space="preserve"> </w:t>
      </w:r>
      <w:r>
        <w:rPr>
          <w:sz w:val="21"/>
        </w:rPr>
        <w:t>instead of an official letter because of urgency, a supplementary official communication should be sent if the information is ought to be an official record. This procedure must invariably be complied with.</w:t>
      </w:r>
    </w:p>
    <w:p w14:paraId="029E2B50" w14:textId="77777777" w:rsidR="00C8652D" w:rsidRDefault="00000000">
      <w:pPr>
        <w:pStyle w:val="ListParagraph"/>
        <w:numPr>
          <w:ilvl w:val="0"/>
          <w:numId w:val="92"/>
        </w:numPr>
        <w:tabs>
          <w:tab w:val="left" w:pos="1173"/>
          <w:tab w:val="left" w:pos="1176"/>
        </w:tabs>
        <w:spacing w:before="142" w:line="278" w:lineRule="auto"/>
        <w:ind w:right="149"/>
        <w:jc w:val="both"/>
        <w:rPr>
          <w:sz w:val="21"/>
        </w:rPr>
      </w:pPr>
      <w:r>
        <w:rPr>
          <w:sz w:val="21"/>
        </w:rPr>
        <w:t>Demi-official</w:t>
      </w:r>
      <w:r>
        <w:rPr>
          <w:spacing w:val="-1"/>
          <w:sz w:val="21"/>
        </w:rPr>
        <w:t xml:space="preserve"> </w:t>
      </w:r>
      <w:r>
        <w:rPr>
          <w:sz w:val="21"/>
        </w:rPr>
        <w:t>correspondence</w:t>
      </w:r>
      <w:r>
        <w:rPr>
          <w:spacing w:val="-1"/>
          <w:sz w:val="21"/>
        </w:rPr>
        <w:t xml:space="preserve"> </w:t>
      </w:r>
      <w:r>
        <w:rPr>
          <w:sz w:val="21"/>
        </w:rPr>
        <w:t>should</w:t>
      </w:r>
      <w:r>
        <w:rPr>
          <w:spacing w:val="-1"/>
          <w:sz w:val="21"/>
        </w:rPr>
        <w:t xml:space="preserve"> </w:t>
      </w:r>
      <w:r>
        <w:rPr>
          <w:sz w:val="21"/>
        </w:rPr>
        <w:t>not</w:t>
      </w:r>
      <w:r>
        <w:rPr>
          <w:spacing w:val="-1"/>
          <w:sz w:val="21"/>
        </w:rPr>
        <w:t xml:space="preserve"> </w:t>
      </w:r>
      <w:r>
        <w:rPr>
          <w:sz w:val="21"/>
        </w:rPr>
        <w:t>be</w:t>
      </w:r>
      <w:r>
        <w:rPr>
          <w:spacing w:val="-1"/>
          <w:sz w:val="21"/>
        </w:rPr>
        <w:t xml:space="preserve"> </w:t>
      </w:r>
      <w:r>
        <w:rPr>
          <w:sz w:val="21"/>
        </w:rPr>
        <w:t>quoted</w:t>
      </w:r>
      <w:r>
        <w:rPr>
          <w:spacing w:val="-1"/>
          <w:sz w:val="21"/>
        </w:rPr>
        <w:t xml:space="preserve"> </w:t>
      </w:r>
      <w:r>
        <w:rPr>
          <w:sz w:val="21"/>
        </w:rPr>
        <w:t>in</w:t>
      </w:r>
      <w:r>
        <w:rPr>
          <w:spacing w:val="-1"/>
          <w:sz w:val="21"/>
        </w:rPr>
        <w:t xml:space="preserve"> </w:t>
      </w:r>
      <w:r>
        <w:rPr>
          <w:sz w:val="21"/>
        </w:rPr>
        <w:t>official</w:t>
      </w:r>
      <w:r>
        <w:rPr>
          <w:spacing w:val="-1"/>
          <w:sz w:val="21"/>
        </w:rPr>
        <w:t xml:space="preserve"> </w:t>
      </w:r>
      <w:r>
        <w:rPr>
          <w:sz w:val="21"/>
        </w:rPr>
        <w:t>communications</w:t>
      </w:r>
      <w:r>
        <w:rPr>
          <w:spacing w:val="-1"/>
          <w:sz w:val="21"/>
        </w:rPr>
        <w:t xml:space="preserve"> </w:t>
      </w:r>
      <w:r>
        <w:rPr>
          <w:sz w:val="21"/>
        </w:rPr>
        <w:t>or</w:t>
      </w:r>
      <w:r>
        <w:rPr>
          <w:spacing w:val="-1"/>
          <w:sz w:val="21"/>
        </w:rPr>
        <w:t xml:space="preserve"> </w:t>
      </w:r>
      <w:r>
        <w:rPr>
          <w:sz w:val="21"/>
        </w:rPr>
        <w:t>be</w:t>
      </w:r>
      <w:r>
        <w:rPr>
          <w:spacing w:val="-1"/>
          <w:sz w:val="21"/>
        </w:rPr>
        <w:t xml:space="preserve"> </w:t>
      </w:r>
      <w:r>
        <w:rPr>
          <w:sz w:val="21"/>
        </w:rPr>
        <w:t>noticed</w:t>
      </w:r>
      <w:r>
        <w:rPr>
          <w:spacing w:val="-1"/>
          <w:sz w:val="21"/>
        </w:rPr>
        <w:t xml:space="preserve"> </w:t>
      </w:r>
      <w:r>
        <w:rPr>
          <w:sz w:val="21"/>
        </w:rPr>
        <w:t>officially in any way.</w:t>
      </w:r>
    </w:p>
    <w:p w14:paraId="08F0601A" w14:textId="77777777" w:rsidR="00C8652D" w:rsidRDefault="00000000">
      <w:pPr>
        <w:pStyle w:val="ListParagraph"/>
        <w:numPr>
          <w:ilvl w:val="0"/>
          <w:numId w:val="92"/>
        </w:numPr>
        <w:tabs>
          <w:tab w:val="left" w:pos="1173"/>
          <w:tab w:val="left" w:pos="1176"/>
        </w:tabs>
        <w:spacing w:before="143" w:line="278" w:lineRule="auto"/>
        <w:ind w:right="150"/>
        <w:jc w:val="both"/>
        <w:rPr>
          <w:sz w:val="21"/>
        </w:rPr>
      </w:pPr>
      <w:r>
        <w:rPr>
          <w:sz w:val="21"/>
        </w:rPr>
        <w:t>No demi-official letter or demi-official telegram to, or from the Secretariat should be quoted in any official paper or publication without previous reference to the Secretariat. It should be understood that such</w:t>
      </w:r>
      <w:r>
        <w:rPr>
          <w:spacing w:val="-3"/>
          <w:sz w:val="21"/>
        </w:rPr>
        <w:t xml:space="preserve"> </w:t>
      </w:r>
      <w:r>
        <w:rPr>
          <w:sz w:val="21"/>
        </w:rPr>
        <w:t>demi-official</w:t>
      </w:r>
      <w:r>
        <w:rPr>
          <w:spacing w:val="-3"/>
          <w:sz w:val="21"/>
        </w:rPr>
        <w:t xml:space="preserve"> </w:t>
      </w:r>
      <w:r>
        <w:rPr>
          <w:sz w:val="21"/>
        </w:rPr>
        <w:t>communications,</w:t>
      </w:r>
      <w:r>
        <w:rPr>
          <w:spacing w:val="-3"/>
          <w:sz w:val="21"/>
        </w:rPr>
        <w:t xml:space="preserve"> </w:t>
      </w:r>
      <w:r>
        <w:rPr>
          <w:sz w:val="21"/>
        </w:rPr>
        <w:t>unless</w:t>
      </w:r>
      <w:r>
        <w:rPr>
          <w:spacing w:val="-3"/>
          <w:sz w:val="21"/>
        </w:rPr>
        <w:t xml:space="preserve"> </w:t>
      </w:r>
      <w:r>
        <w:rPr>
          <w:sz w:val="21"/>
        </w:rPr>
        <w:t>they</w:t>
      </w:r>
      <w:r>
        <w:rPr>
          <w:spacing w:val="-3"/>
          <w:sz w:val="21"/>
        </w:rPr>
        <w:t xml:space="preserve"> </w:t>
      </w:r>
      <w:r>
        <w:rPr>
          <w:sz w:val="21"/>
        </w:rPr>
        <w:t>have</w:t>
      </w:r>
      <w:r>
        <w:rPr>
          <w:spacing w:val="-3"/>
          <w:sz w:val="21"/>
        </w:rPr>
        <w:t xml:space="preserve"> </w:t>
      </w:r>
      <w:r>
        <w:rPr>
          <w:sz w:val="21"/>
        </w:rPr>
        <w:t>been</w:t>
      </w:r>
      <w:r>
        <w:rPr>
          <w:spacing w:val="-3"/>
          <w:sz w:val="21"/>
        </w:rPr>
        <w:t xml:space="preserve"> </w:t>
      </w:r>
      <w:r>
        <w:rPr>
          <w:sz w:val="21"/>
        </w:rPr>
        <w:t>brought</w:t>
      </w:r>
      <w:r>
        <w:rPr>
          <w:spacing w:val="-3"/>
          <w:sz w:val="21"/>
        </w:rPr>
        <w:t xml:space="preserve"> </w:t>
      </w:r>
      <w:r>
        <w:rPr>
          <w:sz w:val="21"/>
        </w:rPr>
        <w:t>on,</w:t>
      </w:r>
      <w:r>
        <w:rPr>
          <w:spacing w:val="-3"/>
          <w:sz w:val="21"/>
        </w:rPr>
        <w:t xml:space="preserve"> </w:t>
      </w:r>
      <w:r>
        <w:rPr>
          <w:sz w:val="21"/>
        </w:rPr>
        <w:t>record,</w:t>
      </w:r>
      <w:r>
        <w:rPr>
          <w:spacing w:val="-3"/>
          <w:sz w:val="21"/>
        </w:rPr>
        <w:t xml:space="preserve"> </w:t>
      </w:r>
      <w:r>
        <w:rPr>
          <w:sz w:val="21"/>
        </w:rPr>
        <w:t>cannot</w:t>
      </w:r>
      <w:r>
        <w:rPr>
          <w:spacing w:val="-3"/>
          <w:sz w:val="21"/>
        </w:rPr>
        <w:t xml:space="preserve"> </w:t>
      </w:r>
      <w:r>
        <w:rPr>
          <w:sz w:val="21"/>
        </w:rPr>
        <w:t>be</w:t>
      </w:r>
      <w:r>
        <w:rPr>
          <w:spacing w:val="-3"/>
          <w:sz w:val="21"/>
        </w:rPr>
        <w:t xml:space="preserve"> </w:t>
      </w:r>
      <w:r>
        <w:rPr>
          <w:sz w:val="21"/>
        </w:rPr>
        <w:t>considered</w:t>
      </w:r>
      <w:r>
        <w:rPr>
          <w:spacing w:val="-3"/>
          <w:sz w:val="21"/>
        </w:rPr>
        <w:t xml:space="preserve"> </w:t>
      </w:r>
      <w:r>
        <w:rPr>
          <w:sz w:val="21"/>
        </w:rPr>
        <w:t>as being official orders of the Secretariat.</w:t>
      </w:r>
    </w:p>
    <w:p w14:paraId="08A3763B" w14:textId="77777777" w:rsidR="00C8652D" w:rsidRDefault="00000000">
      <w:pPr>
        <w:pStyle w:val="ListParagraph"/>
        <w:numPr>
          <w:ilvl w:val="0"/>
          <w:numId w:val="92"/>
        </w:numPr>
        <w:tabs>
          <w:tab w:val="left" w:pos="1173"/>
          <w:tab w:val="left" w:pos="1176"/>
        </w:tabs>
        <w:spacing w:before="142" w:line="276" w:lineRule="auto"/>
        <w:ind w:right="152"/>
        <w:jc w:val="both"/>
        <w:rPr>
          <w:sz w:val="21"/>
        </w:rPr>
      </w:pPr>
      <w:r>
        <w:rPr>
          <w:sz w:val="21"/>
        </w:rPr>
        <w:t>Demi-official</w:t>
      </w:r>
      <w:r>
        <w:rPr>
          <w:spacing w:val="-1"/>
          <w:sz w:val="21"/>
        </w:rPr>
        <w:t xml:space="preserve"> </w:t>
      </w:r>
      <w:r>
        <w:rPr>
          <w:sz w:val="21"/>
        </w:rPr>
        <w:t>letters</w:t>
      </w:r>
      <w:r>
        <w:rPr>
          <w:spacing w:val="-1"/>
          <w:sz w:val="21"/>
        </w:rPr>
        <w:t xml:space="preserve"> </w:t>
      </w:r>
      <w:r>
        <w:rPr>
          <w:sz w:val="21"/>
        </w:rPr>
        <w:t>should</w:t>
      </w:r>
      <w:r>
        <w:rPr>
          <w:spacing w:val="-1"/>
          <w:sz w:val="21"/>
        </w:rPr>
        <w:t xml:space="preserve"> </w:t>
      </w:r>
      <w:r>
        <w:rPr>
          <w:sz w:val="21"/>
        </w:rPr>
        <w:t>be</w:t>
      </w:r>
      <w:r>
        <w:rPr>
          <w:spacing w:val="-1"/>
          <w:sz w:val="21"/>
        </w:rPr>
        <w:t xml:space="preserve"> </w:t>
      </w:r>
      <w:r>
        <w:rPr>
          <w:sz w:val="21"/>
        </w:rPr>
        <w:t>drafted</w:t>
      </w:r>
      <w:r>
        <w:rPr>
          <w:spacing w:val="-1"/>
          <w:sz w:val="21"/>
        </w:rPr>
        <w:t xml:space="preserve"> </w:t>
      </w:r>
      <w:r>
        <w:rPr>
          <w:sz w:val="21"/>
        </w:rPr>
        <w:t>by</w:t>
      </w:r>
      <w:r>
        <w:rPr>
          <w:spacing w:val="-1"/>
          <w:sz w:val="21"/>
        </w:rPr>
        <w:t xml:space="preserve"> </w:t>
      </w:r>
      <w:r>
        <w:rPr>
          <w:sz w:val="21"/>
        </w:rPr>
        <w:t>Branch</w:t>
      </w:r>
      <w:r>
        <w:rPr>
          <w:spacing w:val="-1"/>
          <w:sz w:val="21"/>
        </w:rPr>
        <w:t xml:space="preserve"> </w:t>
      </w:r>
      <w:r>
        <w:rPr>
          <w:sz w:val="21"/>
        </w:rPr>
        <w:t>Officers</w:t>
      </w:r>
      <w:r>
        <w:rPr>
          <w:spacing w:val="-1"/>
          <w:sz w:val="21"/>
        </w:rPr>
        <w:t xml:space="preserve"> </w:t>
      </w:r>
      <w:r>
        <w:rPr>
          <w:sz w:val="21"/>
        </w:rPr>
        <w:t>and</w:t>
      </w:r>
      <w:r>
        <w:rPr>
          <w:spacing w:val="-1"/>
          <w:sz w:val="21"/>
        </w:rPr>
        <w:t xml:space="preserve"> </w:t>
      </w:r>
      <w:r>
        <w:rPr>
          <w:sz w:val="21"/>
        </w:rPr>
        <w:t>above</w:t>
      </w:r>
      <w:r>
        <w:rPr>
          <w:spacing w:val="-1"/>
          <w:sz w:val="21"/>
        </w:rPr>
        <w:t xml:space="preserve"> </w:t>
      </w:r>
      <w:r>
        <w:rPr>
          <w:sz w:val="21"/>
        </w:rPr>
        <w:t>only</w:t>
      </w:r>
      <w:r>
        <w:rPr>
          <w:spacing w:val="-1"/>
          <w:sz w:val="21"/>
        </w:rPr>
        <w:t xml:space="preserve"> </w:t>
      </w:r>
      <w:r>
        <w:rPr>
          <w:sz w:val="21"/>
        </w:rPr>
        <w:t>and</w:t>
      </w:r>
      <w:r>
        <w:rPr>
          <w:spacing w:val="-1"/>
          <w:sz w:val="21"/>
        </w:rPr>
        <w:t xml:space="preserve"> </w:t>
      </w:r>
      <w:r>
        <w:rPr>
          <w:sz w:val="21"/>
        </w:rPr>
        <w:t>drafts</w:t>
      </w:r>
      <w:r>
        <w:rPr>
          <w:spacing w:val="-1"/>
          <w:sz w:val="21"/>
        </w:rPr>
        <w:t xml:space="preserve"> </w:t>
      </w:r>
      <w:r>
        <w:rPr>
          <w:sz w:val="21"/>
        </w:rPr>
        <w:t>should</w:t>
      </w:r>
      <w:r>
        <w:rPr>
          <w:spacing w:val="-1"/>
          <w:sz w:val="21"/>
        </w:rPr>
        <w:t xml:space="preserve"> </w:t>
      </w:r>
      <w:r>
        <w:rPr>
          <w:sz w:val="21"/>
        </w:rPr>
        <w:t>not</w:t>
      </w:r>
      <w:r>
        <w:rPr>
          <w:spacing w:val="-1"/>
          <w:sz w:val="21"/>
        </w:rPr>
        <w:t xml:space="preserve"> </w:t>
      </w:r>
      <w:r>
        <w:rPr>
          <w:sz w:val="21"/>
        </w:rPr>
        <w:t>be</w:t>
      </w:r>
      <w:r>
        <w:rPr>
          <w:spacing w:val="-1"/>
          <w:sz w:val="21"/>
        </w:rPr>
        <w:t xml:space="preserve"> </w:t>
      </w:r>
      <w:r>
        <w:rPr>
          <w:sz w:val="21"/>
        </w:rPr>
        <w:t>put up by the Section.</w:t>
      </w:r>
    </w:p>
    <w:p w14:paraId="01FB630F" w14:textId="77777777" w:rsidR="00C8652D" w:rsidRDefault="00000000">
      <w:pPr>
        <w:pStyle w:val="ListParagraph"/>
        <w:numPr>
          <w:ilvl w:val="0"/>
          <w:numId w:val="93"/>
        </w:numPr>
        <w:tabs>
          <w:tab w:val="left" w:pos="991"/>
        </w:tabs>
        <w:spacing w:before="145" w:line="278" w:lineRule="auto"/>
        <w:ind w:left="155" w:right="150" w:firstLine="508"/>
        <w:jc w:val="both"/>
        <w:rPr>
          <w:sz w:val="21"/>
        </w:rPr>
      </w:pPr>
      <w:r>
        <w:rPr>
          <w:b/>
          <w:sz w:val="21"/>
        </w:rPr>
        <w:t xml:space="preserve">Inter-departmental note: </w:t>
      </w:r>
      <w:r>
        <w:rPr>
          <w:sz w:val="21"/>
        </w:rPr>
        <w:t>This form is generally used for obtaining advice, views, concurrence or comments of other Divisions/Sections or Departments/Ministries of Government on a proposal or in seeking clarification of the existing rules, instructions, etc. This form can be used in either of the following ways:</w:t>
      </w:r>
    </w:p>
    <w:p w14:paraId="2413F26C"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2C47E01C" w14:textId="77777777" w:rsidR="00C8652D" w:rsidRDefault="00C8652D">
      <w:pPr>
        <w:pStyle w:val="BodyText"/>
        <w:spacing w:before="102"/>
      </w:pPr>
    </w:p>
    <w:p w14:paraId="5C6D6D52" w14:textId="77777777" w:rsidR="00C8652D" w:rsidRDefault="00000000">
      <w:pPr>
        <w:pStyle w:val="ListParagraph"/>
        <w:numPr>
          <w:ilvl w:val="0"/>
          <w:numId w:val="91"/>
        </w:numPr>
        <w:tabs>
          <w:tab w:val="left" w:pos="1173"/>
        </w:tabs>
        <w:spacing w:before="0"/>
        <w:ind w:left="1173" w:hanging="509"/>
        <w:jc w:val="both"/>
        <w:rPr>
          <w:sz w:val="21"/>
        </w:rPr>
      </w:pPr>
      <w:r>
        <w:rPr>
          <w:sz w:val="21"/>
        </w:rPr>
        <w:t>by</w:t>
      </w:r>
      <w:r>
        <w:rPr>
          <w:spacing w:val="-2"/>
          <w:sz w:val="21"/>
        </w:rPr>
        <w:t xml:space="preserve"> </w:t>
      </w:r>
      <w:r>
        <w:rPr>
          <w:sz w:val="21"/>
        </w:rPr>
        <w:t>sending</w:t>
      </w:r>
      <w:r>
        <w:rPr>
          <w:spacing w:val="-1"/>
          <w:sz w:val="21"/>
        </w:rPr>
        <w:t xml:space="preserve"> </w:t>
      </w:r>
      <w:r>
        <w:rPr>
          <w:sz w:val="21"/>
        </w:rPr>
        <w:t>the</w:t>
      </w:r>
      <w:r>
        <w:rPr>
          <w:spacing w:val="-1"/>
          <w:sz w:val="21"/>
        </w:rPr>
        <w:t xml:space="preserve"> </w:t>
      </w:r>
      <w:r>
        <w:rPr>
          <w:sz w:val="21"/>
        </w:rPr>
        <w:t>file</w:t>
      </w:r>
      <w:r>
        <w:rPr>
          <w:spacing w:val="-2"/>
          <w:sz w:val="21"/>
        </w:rPr>
        <w:t xml:space="preserve"> </w:t>
      </w:r>
      <w:r>
        <w:rPr>
          <w:sz w:val="21"/>
        </w:rPr>
        <w:t>itself</w:t>
      </w:r>
      <w:r>
        <w:rPr>
          <w:spacing w:val="-1"/>
          <w:sz w:val="21"/>
        </w:rPr>
        <w:t xml:space="preserve"> </w:t>
      </w:r>
      <w:r>
        <w:rPr>
          <w:sz w:val="21"/>
        </w:rPr>
        <w:t>with</w:t>
      </w:r>
      <w:r>
        <w:rPr>
          <w:spacing w:val="-1"/>
          <w:sz w:val="21"/>
        </w:rPr>
        <w:t xml:space="preserve"> </w:t>
      </w:r>
      <w:r>
        <w:rPr>
          <w:sz w:val="21"/>
        </w:rPr>
        <w:t>a</w:t>
      </w:r>
      <w:r>
        <w:rPr>
          <w:spacing w:val="-2"/>
          <w:sz w:val="21"/>
        </w:rPr>
        <w:t xml:space="preserve"> </w:t>
      </w:r>
      <w:r>
        <w:rPr>
          <w:sz w:val="21"/>
        </w:rPr>
        <w:t>note</w:t>
      </w:r>
      <w:r>
        <w:rPr>
          <w:spacing w:val="-1"/>
          <w:sz w:val="21"/>
        </w:rPr>
        <w:t xml:space="preserve"> </w:t>
      </w:r>
      <w:r>
        <w:rPr>
          <w:sz w:val="21"/>
        </w:rPr>
        <w:t>recorded</w:t>
      </w:r>
      <w:r>
        <w:rPr>
          <w:spacing w:val="-1"/>
          <w:sz w:val="21"/>
        </w:rPr>
        <w:t xml:space="preserve"> </w:t>
      </w:r>
      <w:r>
        <w:rPr>
          <w:sz w:val="21"/>
        </w:rPr>
        <w:t>thereon;</w:t>
      </w:r>
      <w:r>
        <w:rPr>
          <w:spacing w:val="-1"/>
          <w:sz w:val="21"/>
        </w:rPr>
        <w:t xml:space="preserve"> </w:t>
      </w:r>
      <w:r>
        <w:rPr>
          <w:spacing w:val="-5"/>
          <w:sz w:val="21"/>
        </w:rPr>
        <w:t>or</w:t>
      </w:r>
    </w:p>
    <w:p w14:paraId="6D07CE7F" w14:textId="77777777" w:rsidR="00C8652D" w:rsidRDefault="00000000">
      <w:pPr>
        <w:pStyle w:val="ListParagraph"/>
        <w:numPr>
          <w:ilvl w:val="0"/>
          <w:numId w:val="91"/>
        </w:numPr>
        <w:tabs>
          <w:tab w:val="left" w:pos="1173"/>
        </w:tabs>
        <w:spacing w:before="184"/>
        <w:ind w:left="1173" w:hanging="509"/>
        <w:jc w:val="both"/>
        <w:rPr>
          <w:sz w:val="21"/>
        </w:rPr>
      </w:pPr>
      <w:r>
        <w:rPr>
          <w:sz w:val="21"/>
        </w:rPr>
        <w:t xml:space="preserve">by sending a self-contained note or </w:t>
      </w:r>
      <w:r>
        <w:rPr>
          <w:spacing w:val="-2"/>
          <w:sz w:val="21"/>
        </w:rPr>
        <w:t>memorandum.</w:t>
      </w:r>
    </w:p>
    <w:p w14:paraId="5F89CF47" w14:textId="77777777" w:rsidR="00C8652D" w:rsidRDefault="00000000">
      <w:pPr>
        <w:pStyle w:val="ListParagraph"/>
        <w:numPr>
          <w:ilvl w:val="0"/>
          <w:numId w:val="93"/>
        </w:numPr>
        <w:tabs>
          <w:tab w:val="left" w:pos="960"/>
        </w:tabs>
        <w:spacing w:before="183" w:line="280" w:lineRule="auto"/>
        <w:ind w:left="155" w:right="150" w:firstLine="508"/>
        <w:jc w:val="both"/>
        <w:rPr>
          <w:sz w:val="21"/>
        </w:rPr>
      </w:pPr>
      <w:r>
        <w:rPr>
          <w:b/>
          <w:sz w:val="21"/>
        </w:rPr>
        <w:t>Memorandum</w:t>
      </w:r>
      <w:r>
        <w:rPr>
          <w:b/>
          <w:spacing w:val="-14"/>
          <w:sz w:val="21"/>
        </w:rPr>
        <w:t xml:space="preserve"> </w:t>
      </w:r>
      <w:r>
        <w:rPr>
          <w:b/>
          <w:sz w:val="21"/>
        </w:rPr>
        <w:t>:</w:t>
      </w:r>
      <w:r>
        <w:rPr>
          <w:b/>
          <w:spacing w:val="-10"/>
          <w:sz w:val="21"/>
        </w:rPr>
        <w:t xml:space="preserve"> </w:t>
      </w:r>
      <w:r>
        <w:rPr>
          <w:sz w:val="21"/>
        </w:rPr>
        <w:t>This</w:t>
      </w:r>
      <w:r>
        <w:rPr>
          <w:spacing w:val="-5"/>
          <w:sz w:val="21"/>
        </w:rPr>
        <w:t xml:space="preserve"> </w:t>
      </w:r>
      <w:r>
        <w:rPr>
          <w:sz w:val="21"/>
        </w:rPr>
        <w:t>is</w:t>
      </w:r>
      <w:r>
        <w:rPr>
          <w:spacing w:val="-5"/>
          <w:sz w:val="21"/>
        </w:rPr>
        <w:t xml:space="preserve"> </w:t>
      </w:r>
      <w:r>
        <w:rPr>
          <w:sz w:val="21"/>
        </w:rPr>
        <w:t>used</w:t>
      </w:r>
      <w:r>
        <w:rPr>
          <w:spacing w:val="-5"/>
          <w:sz w:val="21"/>
        </w:rPr>
        <w:t xml:space="preserve"> </w:t>
      </w:r>
      <w:r>
        <w:rPr>
          <w:sz w:val="21"/>
        </w:rPr>
        <w:t>for</w:t>
      </w:r>
      <w:r>
        <w:rPr>
          <w:spacing w:val="-5"/>
          <w:sz w:val="21"/>
        </w:rPr>
        <w:t xml:space="preserve"> </w:t>
      </w:r>
      <w:r>
        <w:rPr>
          <w:sz w:val="21"/>
        </w:rPr>
        <w:t>conveying</w:t>
      </w:r>
      <w:r>
        <w:rPr>
          <w:spacing w:val="-5"/>
          <w:sz w:val="21"/>
        </w:rPr>
        <w:t xml:space="preserve"> </w:t>
      </w:r>
      <w:r>
        <w:rPr>
          <w:sz w:val="21"/>
        </w:rPr>
        <w:t>information,</w:t>
      </w:r>
      <w:r>
        <w:rPr>
          <w:spacing w:val="-5"/>
          <w:sz w:val="21"/>
        </w:rPr>
        <w:t xml:space="preserve"> </w:t>
      </w:r>
      <w:r>
        <w:rPr>
          <w:sz w:val="21"/>
        </w:rPr>
        <w:t>calling</w:t>
      </w:r>
      <w:r>
        <w:rPr>
          <w:spacing w:val="-5"/>
          <w:sz w:val="21"/>
        </w:rPr>
        <w:t xml:space="preserve"> </w:t>
      </w:r>
      <w:r>
        <w:rPr>
          <w:sz w:val="21"/>
        </w:rPr>
        <w:t>for</w:t>
      </w:r>
      <w:r>
        <w:rPr>
          <w:spacing w:val="-5"/>
          <w:sz w:val="21"/>
        </w:rPr>
        <w:t xml:space="preserve"> </w:t>
      </w:r>
      <w:r>
        <w:rPr>
          <w:sz w:val="21"/>
        </w:rPr>
        <w:t>explanation,</w:t>
      </w:r>
      <w:r>
        <w:rPr>
          <w:spacing w:val="-5"/>
          <w:sz w:val="21"/>
        </w:rPr>
        <w:t xml:space="preserve"> </w:t>
      </w:r>
      <w:r>
        <w:rPr>
          <w:sz w:val="21"/>
        </w:rPr>
        <w:t>etc.</w:t>
      </w:r>
      <w:r>
        <w:rPr>
          <w:spacing w:val="-5"/>
          <w:sz w:val="21"/>
        </w:rPr>
        <w:t xml:space="preserve"> </w:t>
      </w:r>
      <w:r>
        <w:rPr>
          <w:sz w:val="21"/>
        </w:rPr>
        <w:t>not</w:t>
      </w:r>
      <w:r>
        <w:rPr>
          <w:spacing w:val="-5"/>
          <w:sz w:val="21"/>
        </w:rPr>
        <w:t xml:space="preserve"> </w:t>
      </w:r>
      <w:r>
        <w:rPr>
          <w:sz w:val="21"/>
        </w:rPr>
        <w:t>amounting</w:t>
      </w:r>
      <w:r>
        <w:rPr>
          <w:spacing w:val="-5"/>
          <w:sz w:val="21"/>
        </w:rPr>
        <w:t xml:space="preserve"> </w:t>
      </w:r>
      <w:r>
        <w:rPr>
          <w:sz w:val="21"/>
        </w:rPr>
        <w:t>to</w:t>
      </w:r>
      <w:r>
        <w:rPr>
          <w:spacing w:val="-5"/>
          <w:sz w:val="21"/>
        </w:rPr>
        <w:t xml:space="preserve"> </w:t>
      </w:r>
      <w:r>
        <w:rPr>
          <w:sz w:val="21"/>
        </w:rPr>
        <w:t>an order to subordinate authorities. This system is particularly applicable to urgent cases. Where the information conveyed</w:t>
      </w:r>
      <w:r>
        <w:rPr>
          <w:spacing w:val="-8"/>
          <w:sz w:val="21"/>
        </w:rPr>
        <w:t xml:space="preserve"> </w:t>
      </w:r>
      <w:r>
        <w:rPr>
          <w:sz w:val="21"/>
        </w:rPr>
        <w:t>is</w:t>
      </w:r>
      <w:r>
        <w:rPr>
          <w:spacing w:val="-8"/>
          <w:sz w:val="21"/>
        </w:rPr>
        <w:t xml:space="preserve"> </w:t>
      </w:r>
      <w:r>
        <w:rPr>
          <w:sz w:val="21"/>
        </w:rPr>
        <w:t>in</w:t>
      </w:r>
      <w:r>
        <w:rPr>
          <w:spacing w:val="-8"/>
          <w:sz w:val="21"/>
        </w:rPr>
        <w:t xml:space="preserve"> </w:t>
      </w:r>
      <w:r>
        <w:rPr>
          <w:sz w:val="21"/>
        </w:rPr>
        <w:t>continuation/supersession</w:t>
      </w:r>
      <w:r>
        <w:rPr>
          <w:spacing w:val="-8"/>
          <w:sz w:val="21"/>
        </w:rPr>
        <w:t xml:space="preserve"> </w:t>
      </w:r>
      <w:r>
        <w:rPr>
          <w:sz w:val="21"/>
        </w:rPr>
        <w:t>of</w:t>
      </w:r>
      <w:r>
        <w:rPr>
          <w:spacing w:val="-8"/>
          <w:sz w:val="21"/>
        </w:rPr>
        <w:t xml:space="preserve"> </w:t>
      </w:r>
      <w:r>
        <w:rPr>
          <w:sz w:val="21"/>
        </w:rPr>
        <w:t>earlier</w:t>
      </w:r>
      <w:r>
        <w:rPr>
          <w:spacing w:val="-8"/>
          <w:sz w:val="21"/>
        </w:rPr>
        <w:t xml:space="preserve"> </w:t>
      </w:r>
      <w:r>
        <w:rPr>
          <w:sz w:val="21"/>
        </w:rPr>
        <w:t>information,</w:t>
      </w:r>
      <w:r>
        <w:rPr>
          <w:spacing w:val="-8"/>
          <w:sz w:val="21"/>
        </w:rPr>
        <w:t xml:space="preserve"> </w:t>
      </w:r>
      <w:r>
        <w:rPr>
          <w:sz w:val="21"/>
        </w:rPr>
        <w:t>such</w:t>
      </w:r>
      <w:r>
        <w:rPr>
          <w:spacing w:val="-8"/>
          <w:sz w:val="21"/>
        </w:rPr>
        <w:t xml:space="preserve"> </w:t>
      </w:r>
      <w:r>
        <w:rPr>
          <w:sz w:val="21"/>
        </w:rPr>
        <w:t>previous</w:t>
      </w:r>
      <w:r>
        <w:rPr>
          <w:spacing w:val="-8"/>
          <w:sz w:val="21"/>
        </w:rPr>
        <w:t xml:space="preserve"> </w:t>
      </w:r>
      <w:r>
        <w:rPr>
          <w:sz w:val="21"/>
        </w:rPr>
        <w:t>memoranda</w:t>
      </w:r>
      <w:r>
        <w:rPr>
          <w:spacing w:val="-8"/>
          <w:sz w:val="21"/>
        </w:rPr>
        <w:t xml:space="preserve"> </w:t>
      </w:r>
      <w:r>
        <w:rPr>
          <w:sz w:val="21"/>
        </w:rPr>
        <w:t>may</w:t>
      </w:r>
      <w:r>
        <w:rPr>
          <w:spacing w:val="-8"/>
          <w:sz w:val="21"/>
        </w:rPr>
        <w:t xml:space="preserve"> </w:t>
      </w:r>
      <w:r>
        <w:rPr>
          <w:sz w:val="21"/>
        </w:rPr>
        <w:t>be</w:t>
      </w:r>
      <w:r>
        <w:rPr>
          <w:spacing w:val="-8"/>
          <w:sz w:val="21"/>
        </w:rPr>
        <w:t xml:space="preserve"> </w:t>
      </w:r>
      <w:r>
        <w:rPr>
          <w:sz w:val="21"/>
        </w:rPr>
        <w:t>referred</w:t>
      </w:r>
      <w:r>
        <w:rPr>
          <w:spacing w:val="-8"/>
          <w:sz w:val="21"/>
        </w:rPr>
        <w:t xml:space="preserve"> </w:t>
      </w:r>
      <w:r>
        <w:rPr>
          <w:sz w:val="21"/>
        </w:rPr>
        <w:t>to</w:t>
      </w:r>
      <w:r>
        <w:rPr>
          <w:spacing w:val="-8"/>
          <w:sz w:val="21"/>
        </w:rPr>
        <w:t xml:space="preserve"> </w:t>
      </w:r>
      <w:r>
        <w:rPr>
          <w:sz w:val="21"/>
        </w:rPr>
        <w:t>in</w:t>
      </w:r>
      <w:r>
        <w:rPr>
          <w:spacing w:val="-8"/>
          <w:sz w:val="21"/>
        </w:rPr>
        <w:t xml:space="preserve"> </w:t>
      </w:r>
      <w:r>
        <w:rPr>
          <w:sz w:val="21"/>
        </w:rPr>
        <w:t>the margin under the heading. “In this context also read the earlier communications as under:</w:t>
      </w:r>
    </w:p>
    <w:p w14:paraId="44E1BB6C" w14:textId="77777777" w:rsidR="00C8652D" w:rsidRDefault="00000000">
      <w:pPr>
        <w:pStyle w:val="ListParagraph"/>
        <w:numPr>
          <w:ilvl w:val="1"/>
          <w:numId w:val="93"/>
        </w:numPr>
        <w:tabs>
          <w:tab w:val="left" w:pos="1174"/>
          <w:tab w:val="left" w:pos="3695"/>
          <w:tab w:val="left" w:pos="5870"/>
        </w:tabs>
        <w:spacing w:before="139"/>
        <w:ind w:left="1174" w:hanging="510"/>
        <w:jc w:val="both"/>
        <w:rPr>
          <w:sz w:val="21"/>
        </w:rPr>
      </w:pPr>
      <w:r>
        <w:rPr>
          <w:sz w:val="21"/>
        </w:rPr>
        <w:t>Ref.</w:t>
      </w:r>
      <w:r>
        <w:rPr>
          <w:spacing w:val="17"/>
          <w:sz w:val="21"/>
        </w:rPr>
        <w:t xml:space="preserve"> </w:t>
      </w:r>
      <w:r>
        <w:rPr>
          <w:spacing w:val="-5"/>
          <w:sz w:val="21"/>
        </w:rPr>
        <w:t>No.</w:t>
      </w:r>
      <w:r>
        <w:rPr>
          <w:sz w:val="21"/>
          <w:u w:val="single"/>
        </w:rPr>
        <w:tab/>
      </w:r>
      <w:r>
        <w:rPr>
          <w:spacing w:val="-4"/>
          <w:sz w:val="21"/>
        </w:rPr>
        <w:t>Dated</w:t>
      </w:r>
      <w:r>
        <w:rPr>
          <w:sz w:val="21"/>
          <w:u w:val="single"/>
        </w:rPr>
        <w:tab/>
      </w:r>
    </w:p>
    <w:p w14:paraId="22DFF5E7" w14:textId="77777777" w:rsidR="00C8652D" w:rsidRDefault="00000000">
      <w:pPr>
        <w:pStyle w:val="ListParagraph"/>
        <w:numPr>
          <w:ilvl w:val="1"/>
          <w:numId w:val="93"/>
        </w:numPr>
        <w:tabs>
          <w:tab w:val="left" w:pos="1173"/>
          <w:tab w:val="left" w:pos="3700"/>
          <w:tab w:val="left" w:pos="5773"/>
        </w:tabs>
        <w:ind w:left="1173" w:hanging="509"/>
        <w:jc w:val="both"/>
        <w:rPr>
          <w:sz w:val="21"/>
        </w:rPr>
      </w:pPr>
      <w:r>
        <w:rPr>
          <w:sz w:val="21"/>
        </w:rPr>
        <w:t>Ref.</w:t>
      </w:r>
      <w:r>
        <w:rPr>
          <w:spacing w:val="17"/>
          <w:sz w:val="21"/>
        </w:rPr>
        <w:t xml:space="preserve"> </w:t>
      </w:r>
      <w:r>
        <w:rPr>
          <w:spacing w:val="-5"/>
          <w:sz w:val="21"/>
        </w:rPr>
        <w:t>No.</w:t>
      </w:r>
      <w:r>
        <w:rPr>
          <w:sz w:val="21"/>
          <w:u w:val="single"/>
        </w:rPr>
        <w:tab/>
      </w:r>
      <w:r>
        <w:rPr>
          <w:spacing w:val="-2"/>
          <w:sz w:val="21"/>
        </w:rPr>
        <w:t>Dated</w:t>
      </w:r>
      <w:r>
        <w:rPr>
          <w:sz w:val="21"/>
          <w:u w:val="single"/>
        </w:rPr>
        <w:tab/>
      </w:r>
      <w:r>
        <w:rPr>
          <w:spacing w:val="-2"/>
          <w:sz w:val="21"/>
        </w:rPr>
        <w:t>etc."</w:t>
      </w:r>
    </w:p>
    <w:p w14:paraId="04E96654" w14:textId="77777777" w:rsidR="00C8652D" w:rsidRDefault="00000000">
      <w:pPr>
        <w:pStyle w:val="BodyText"/>
        <w:spacing w:before="184"/>
        <w:ind w:left="664"/>
      </w:pPr>
      <w:r>
        <w:t>This</w:t>
      </w:r>
      <w:r>
        <w:rPr>
          <w:spacing w:val="3"/>
        </w:rPr>
        <w:t xml:space="preserve"> </w:t>
      </w:r>
      <w:r>
        <w:t>will</w:t>
      </w:r>
      <w:r>
        <w:rPr>
          <w:spacing w:val="6"/>
        </w:rPr>
        <w:t xml:space="preserve"> </w:t>
      </w:r>
      <w:r>
        <w:t>ensure</w:t>
      </w:r>
      <w:r>
        <w:rPr>
          <w:spacing w:val="6"/>
        </w:rPr>
        <w:t xml:space="preserve"> </w:t>
      </w:r>
      <w:r>
        <w:t>that</w:t>
      </w:r>
      <w:r>
        <w:rPr>
          <w:spacing w:val="6"/>
        </w:rPr>
        <w:t xml:space="preserve"> </w:t>
      </w:r>
      <w:r>
        <w:t>these</w:t>
      </w:r>
      <w:r>
        <w:rPr>
          <w:spacing w:val="5"/>
        </w:rPr>
        <w:t xml:space="preserve"> </w:t>
      </w:r>
      <w:r>
        <w:t>earlier</w:t>
      </w:r>
      <w:r>
        <w:rPr>
          <w:spacing w:val="6"/>
        </w:rPr>
        <w:t xml:space="preserve"> </w:t>
      </w:r>
      <w:r>
        <w:t>communications</w:t>
      </w:r>
      <w:r>
        <w:rPr>
          <w:spacing w:val="6"/>
        </w:rPr>
        <w:t xml:space="preserve"> </w:t>
      </w:r>
      <w:r>
        <w:t>are</w:t>
      </w:r>
      <w:r>
        <w:rPr>
          <w:spacing w:val="6"/>
        </w:rPr>
        <w:t xml:space="preserve"> </w:t>
      </w:r>
      <w:r>
        <w:t>also</w:t>
      </w:r>
      <w:r>
        <w:rPr>
          <w:spacing w:val="6"/>
        </w:rPr>
        <w:t xml:space="preserve"> </w:t>
      </w:r>
      <w:r>
        <w:t>read,</w:t>
      </w:r>
      <w:r>
        <w:rPr>
          <w:spacing w:val="5"/>
        </w:rPr>
        <w:t xml:space="preserve"> </w:t>
      </w:r>
      <w:r>
        <w:t>if</w:t>
      </w:r>
      <w:r>
        <w:rPr>
          <w:spacing w:val="6"/>
        </w:rPr>
        <w:t xml:space="preserve"> </w:t>
      </w:r>
      <w:r>
        <w:t>required</w:t>
      </w:r>
      <w:r>
        <w:rPr>
          <w:spacing w:val="6"/>
        </w:rPr>
        <w:t xml:space="preserve"> </w:t>
      </w:r>
      <w:r>
        <w:t>by</w:t>
      </w:r>
      <w:r>
        <w:rPr>
          <w:spacing w:val="6"/>
        </w:rPr>
        <w:t xml:space="preserve"> </w:t>
      </w:r>
      <w:r>
        <w:t>those</w:t>
      </w:r>
      <w:r>
        <w:rPr>
          <w:spacing w:val="6"/>
        </w:rPr>
        <w:t xml:space="preserve"> </w:t>
      </w:r>
      <w:r>
        <w:rPr>
          <w:spacing w:val="-2"/>
        </w:rPr>
        <w:t>concerned.</w:t>
      </w:r>
    </w:p>
    <w:p w14:paraId="09075BF7" w14:textId="77777777" w:rsidR="00C8652D" w:rsidRDefault="00000000">
      <w:pPr>
        <w:pStyle w:val="ListParagraph"/>
        <w:numPr>
          <w:ilvl w:val="0"/>
          <w:numId w:val="93"/>
        </w:numPr>
        <w:tabs>
          <w:tab w:val="left" w:pos="974"/>
        </w:tabs>
        <w:spacing w:before="183" w:line="278" w:lineRule="auto"/>
        <w:ind w:left="155" w:right="152" w:firstLine="508"/>
        <w:jc w:val="both"/>
        <w:rPr>
          <w:sz w:val="21"/>
        </w:rPr>
      </w:pPr>
      <w:r>
        <w:rPr>
          <w:b/>
          <w:sz w:val="21"/>
        </w:rPr>
        <w:t>Office</w:t>
      </w:r>
      <w:r>
        <w:rPr>
          <w:b/>
          <w:spacing w:val="-14"/>
          <w:sz w:val="21"/>
        </w:rPr>
        <w:t xml:space="preserve"> </w:t>
      </w:r>
      <w:r>
        <w:rPr>
          <w:b/>
          <w:sz w:val="21"/>
        </w:rPr>
        <w:t>order</w:t>
      </w:r>
      <w:r>
        <w:rPr>
          <w:b/>
          <w:spacing w:val="-13"/>
          <w:sz w:val="21"/>
        </w:rPr>
        <w:t xml:space="preserve"> </w:t>
      </w:r>
      <w:r>
        <w:rPr>
          <w:b/>
          <w:sz w:val="21"/>
        </w:rPr>
        <w:t xml:space="preserve">: </w:t>
      </w:r>
      <w:r>
        <w:rPr>
          <w:sz w:val="21"/>
        </w:rPr>
        <w:t>This form is normally used for issuing instructions meant for internal administration e.g. grant</w:t>
      </w:r>
      <w:r>
        <w:rPr>
          <w:spacing w:val="-9"/>
          <w:sz w:val="21"/>
        </w:rPr>
        <w:t xml:space="preserve"> </w:t>
      </w:r>
      <w:r>
        <w:rPr>
          <w:sz w:val="21"/>
        </w:rPr>
        <w:t>of</w:t>
      </w:r>
      <w:r>
        <w:rPr>
          <w:spacing w:val="-9"/>
          <w:sz w:val="21"/>
        </w:rPr>
        <w:t xml:space="preserve"> </w:t>
      </w:r>
      <w:r>
        <w:rPr>
          <w:sz w:val="21"/>
        </w:rPr>
        <w:t>regular</w:t>
      </w:r>
      <w:r>
        <w:rPr>
          <w:spacing w:val="-9"/>
          <w:sz w:val="21"/>
        </w:rPr>
        <w:t xml:space="preserve"> </w:t>
      </w:r>
      <w:r>
        <w:rPr>
          <w:sz w:val="21"/>
        </w:rPr>
        <w:t>leave,</w:t>
      </w:r>
      <w:r>
        <w:rPr>
          <w:spacing w:val="-9"/>
          <w:sz w:val="21"/>
        </w:rPr>
        <w:t xml:space="preserve"> </w:t>
      </w:r>
      <w:r>
        <w:rPr>
          <w:sz w:val="21"/>
        </w:rPr>
        <w:t>distribution</w:t>
      </w:r>
      <w:r>
        <w:rPr>
          <w:spacing w:val="-9"/>
          <w:sz w:val="21"/>
        </w:rPr>
        <w:t xml:space="preserve"> </w:t>
      </w:r>
      <w:r>
        <w:rPr>
          <w:sz w:val="21"/>
        </w:rPr>
        <w:t>of</w:t>
      </w:r>
      <w:r>
        <w:rPr>
          <w:spacing w:val="-9"/>
          <w:sz w:val="21"/>
        </w:rPr>
        <w:t xml:space="preserve"> </w:t>
      </w:r>
      <w:r>
        <w:rPr>
          <w:sz w:val="21"/>
        </w:rPr>
        <w:t>work</w:t>
      </w:r>
      <w:r>
        <w:rPr>
          <w:spacing w:val="-9"/>
          <w:sz w:val="21"/>
        </w:rPr>
        <w:t xml:space="preserve"> </w:t>
      </w:r>
      <w:r>
        <w:rPr>
          <w:sz w:val="21"/>
        </w:rPr>
        <w:t>among</w:t>
      </w:r>
      <w:r>
        <w:rPr>
          <w:spacing w:val="-9"/>
          <w:sz w:val="21"/>
        </w:rPr>
        <w:t xml:space="preserve"> </w:t>
      </w:r>
      <w:r>
        <w:rPr>
          <w:sz w:val="21"/>
        </w:rPr>
        <w:t>officers</w:t>
      </w:r>
      <w:r>
        <w:rPr>
          <w:spacing w:val="-9"/>
          <w:sz w:val="21"/>
        </w:rPr>
        <w:t xml:space="preserve"> </w:t>
      </w:r>
      <w:r>
        <w:rPr>
          <w:sz w:val="21"/>
        </w:rPr>
        <w:t>and</w:t>
      </w:r>
      <w:r>
        <w:rPr>
          <w:spacing w:val="-9"/>
          <w:sz w:val="21"/>
        </w:rPr>
        <w:t xml:space="preserve"> </w:t>
      </w:r>
      <w:r>
        <w:rPr>
          <w:sz w:val="21"/>
        </w:rPr>
        <w:t>sections,</w:t>
      </w:r>
      <w:r>
        <w:rPr>
          <w:spacing w:val="-9"/>
          <w:sz w:val="21"/>
        </w:rPr>
        <w:t xml:space="preserve"> </w:t>
      </w:r>
      <w:r>
        <w:rPr>
          <w:sz w:val="21"/>
        </w:rPr>
        <w:t>holidays</w:t>
      </w:r>
      <w:r>
        <w:rPr>
          <w:spacing w:val="-9"/>
          <w:sz w:val="21"/>
        </w:rPr>
        <w:t xml:space="preserve"> </w:t>
      </w:r>
      <w:r>
        <w:rPr>
          <w:sz w:val="21"/>
        </w:rPr>
        <w:t>and</w:t>
      </w:r>
      <w:r>
        <w:rPr>
          <w:spacing w:val="-9"/>
          <w:sz w:val="21"/>
        </w:rPr>
        <w:t xml:space="preserve"> </w:t>
      </w:r>
      <w:r>
        <w:rPr>
          <w:sz w:val="21"/>
        </w:rPr>
        <w:t>other</w:t>
      </w:r>
      <w:r>
        <w:rPr>
          <w:spacing w:val="-9"/>
          <w:sz w:val="21"/>
        </w:rPr>
        <w:t xml:space="preserve"> </w:t>
      </w:r>
      <w:r>
        <w:rPr>
          <w:sz w:val="21"/>
        </w:rPr>
        <w:t>orders</w:t>
      </w:r>
      <w:r>
        <w:rPr>
          <w:spacing w:val="-9"/>
          <w:sz w:val="21"/>
        </w:rPr>
        <w:t xml:space="preserve"> </w:t>
      </w:r>
      <w:r>
        <w:rPr>
          <w:sz w:val="21"/>
        </w:rPr>
        <w:t>of</w:t>
      </w:r>
      <w:r>
        <w:rPr>
          <w:spacing w:val="-9"/>
          <w:sz w:val="21"/>
        </w:rPr>
        <w:t xml:space="preserve"> </w:t>
      </w:r>
      <w:r>
        <w:rPr>
          <w:sz w:val="21"/>
        </w:rPr>
        <w:t>general</w:t>
      </w:r>
      <w:r>
        <w:rPr>
          <w:spacing w:val="-9"/>
          <w:sz w:val="21"/>
        </w:rPr>
        <w:t xml:space="preserve"> </w:t>
      </w:r>
      <w:r>
        <w:rPr>
          <w:sz w:val="21"/>
        </w:rPr>
        <w:t>nature.</w:t>
      </w:r>
    </w:p>
    <w:p w14:paraId="7A5FD616" w14:textId="77777777" w:rsidR="00C8652D" w:rsidRDefault="00000000">
      <w:pPr>
        <w:pStyle w:val="ListParagraph"/>
        <w:numPr>
          <w:ilvl w:val="0"/>
          <w:numId w:val="93"/>
        </w:numPr>
        <w:tabs>
          <w:tab w:val="left" w:pos="956"/>
        </w:tabs>
        <w:spacing w:before="145" w:line="278" w:lineRule="auto"/>
        <w:ind w:left="155" w:right="154" w:firstLine="508"/>
        <w:jc w:val="both"/>
        <w:rPr>
          <w:sz w:val="21"/>
        </w:rPr>
      </w:pPr>
      <w:r>
        <w:rPr>
          <w:b/>
          <w:sz w:val="21"/>
        </w:rPr>
        <w:t>Order</w:t>
      </w:r>
      <w:r>
        <w:rPr>
          <w:b/>
          <w:spacing w:val="-14"/>
          <w:sz w:val="21"/>
        </w:rPr>
        <w:t xml:space="preserve"> </w:t>
      </w:r>
      <w:r>
        <w:rPr>
          <w:b/>
          <w:sz w:val="21"/>
        </w:rPr>
        <w:t>:</w:t>
      </w:r>
      <w:r>
        <w:rPr>
          <w:b/>
          <w:spacing w:val="-13"/>
          <w:sz w:val="21"/>
        </w:rPr>
        <w:t xml:space="preserve"> </w:t>
      </w:r>
      <w:r>
        <w:rPr>
          <w:sz w:val="21"/>
        </w:rPr>
        <w:t>This</w:t>
      </w:r>
      <w:r>
        <w:rPr>
          <w:spacing w:val="-13"/>
          <w:sz w:val="21"/>
        </w:rPr>
        <w:t xml:space="preserve"> </w:t>
      </w:r>
      <w:r>
        <w:rPr>
          <w:sz w:val="21"/>
        </w:rPr>
        <w:t>form</w:t>
      </w:r>
      <w:r>
        <w:rPr>
          <w:spacing w:val="-11"/>
          <w:sz w:val="21"/>
        </w:rPr>
        <w:t xml:space="preserve"> </w:t>
      </w:r>
      <w:r>
        <w:rPr>
          <w:sz w:val="21"/>
        </w:rPr>
        <w:t>is</w:t>
      </w:r>
      <w:r>
        <w:rPr>
          <w:spacing w:val="-9"/>
          <w:sz w:val="21"/>
        </w:rPr>
        <w:t xml:space="preserve"> </w:t>
      </w:r>
      <w:r>
        <w:rPr>
          <w:sz w:val="21"/>
        </w:rPr>
        <w:t>generally</w:t>
      </w:r>
      <w:r>
        <w:rPr>
          <w:spacing w:val="-9"/>
          <w:sz w:val="21"/>
        </w:rPr>
        <w:t xml:space="preserve"> </w:t>
      </w:r>
      <w:r>
        <w:rPr>
          <w:sz w:val="21"/>
        </w:rPr>
        <w:t>used</w:t>
      </w:r>
      <w:r>
        <w:rPr>
          <w:spacing w:val="-9"/>
          <w:sz w:val="21"/>
        </w:rPr>
        <w:t xml:space="preserve"> </w:t>
      </w:r>
      <w:r>
        <w:rPr>
          <w:sz w:val="21"/>
        </w:rPr>
        <w:t>for</w:t>
      </w:r>
      <w:r>
        <w:rPr>
          <w:spacing w:val="-9"/>
          <w:sz w:val="21"/>
        </w:rPr>
        <w:t xml:space="preserve"> </w:t>
      </w:r>
      <w:r>
        <w:rPr>
          <w:sz w:val="21"/>
        </w:rPr>
        <w:t>issuing</w:t>
      </w:r>
      <w:r>
        <w:rPr>
          <w:spacing w:val="-9"/>
          <w:sz w:val="21"/>
        </w:rPr>
        <w:t xml:space="preserve"> </w:t>
      </w:r>
      <w:r>
        <w:rPr>
          <w:sz w:val="21"/>
        </w:rPr>
        <w:t>certain</w:t>
      </w:r>
      <w:r>
        <w:rPr>
          <w:spacing w:val="-9"/>
          <w:sz w:val="21"/>
        </w:rPr>
        <w:t xml:space="preserve"> </w:t>
      </w:r>
      <w:r>
        <w:rPr>
          <w:sz w:val="21"/>
        </w:rPr>
        <w:t>types</w:t>
      </w:r>
      <w:r>
        <w:rPr>
          <w:spacing w:val="-9"/>
          <w:sz w:val="21"/>
        </w:rPr>
        <w:t xml:space="preserve"> </w:t>
      </w:r>
      <w:r>
        <w:rPr>
          <w:sz w:val="21"/>
        </w:rPr>
        <w:t>of</w:t>
      </w:r>
      <w:r>
        <w:rPr>
          <w:spacing w:val="-9"/>
          <w:sz w:val="21"/>
        </w:rPr>
        <w:t xml:space="preserve"> </w:t>
      </w:r>
      <w:r>
        <w:rPr>
          <w:sz w:val="21"/>
        </w:rPr>
        <w:t>financial</w:t>
      </w:r>
      <w:r>
        <w:rPr>
          <w:spacing w:val="-9"/>
          <w:sz w:val="21"/>
        </w:rPr>
        <w:t xml:space="preserve"> </w:t>
      </w:r>
      <w:r>
        <w:rPr>
          <w:sz w:val="21"/>
        </w:rPr>
        <w:t>sanctions</w:t>
      </w:r>
      <w:r>
        <w:rPr>
          <w:spacing w:val="-9"/>
          <w:sz w:val="21"/>
        </w:rPr>
        <w:t xml:space="preserve"> </w:t>
      </w:r>
      <w:r>
        <w:rPr>
          <w:sz w:val="21"/>
        </w:rPr>
        <w:t>and</w:t>
      </w:r>
      <w:r>
        <w:rPr>
          <w:spacing w:val="-9"/>
          <w:sz w:val="21"/>
        </w:rPr>
        <w:t xml:space="preserve"> </w:t>
      </w:r>
      <w:r>
        <w:rPr>
          <w:sz w:val="21"/>
        </w:rPr>
        <w:t>for</w:t>
      </w:r>
      <w:r>
        <w:rPr>
          <w:spacing w:val="-9"/>
          <w:sz w:val="21"/>
        </w:rPr>
        <w:t xml:space="preserve"> </w:t>
      </w:r>
      <w:r>
        <w:rPr>
          <w:sz w:val="21"/>
        </w:rPr>
        <w:t>communicating Orders in disciplinary cases, etc., to the officials concerned.</w:t>
      </w:r>
    </w:p>
    <w:p w14:paraId="49A51582" w14:textId="77777777" w:rsidR="00C8652D" w:rsidRDefault="00000000">
      <w:pPr>
        <w:pStyle w:val="ListParagraph"/>
        <w:numPr>
          <w:ilvl w:val="0"/>
          <w:numId w:val="93"/>
        </w:numPr>
        <w:tabs>
          <w:tab w:val="left" w:pos="988"/>
        </w:tabs>
        <w:spacing w:before="146" w:line="280" w:lineRule="auto"/>
        <w:ind w:left="155" w:right="151" w:firstLine="508"/>
        <w:jc w:val="both"/>
        <w:rPr>
          <w:sz w:val="21"/>
        </w:rPr>
      </w:pPr>
      <w:r>
        <w:rPr>
          <w:b/>
          <w:sz w:val="21"/>
        </w:rPr>
        <w:t>Notification</w:t>
      </w:r>
      <w:r>
        <w:rPr>
          <w:b/>
          <w:spacing w:val="-14"/>
          <w:sz w:val="21"/>
        </w:rPr>
        <w:t xml:space="preserve"> </w:t>
      </w:r>
      <w:r>
        <w:rPr>
          <w:b/>
          <w:sz w:val="21"/>
        </w:rPr>
        <w:t xml:space="preserve">: </w:t>
      </w:r>
      <w:r>
        <w:rPr>
          <w:sz w:val="21"/>
        </w:rPr>
        <w:t>This form is mostly used in notifying the promulgation of statutory Rules and Orders, election</w:t>
      </w:r>
      <w:r>
        <w:rPr>
          <w:spacing w:val="-12"/>
          <w:sz w:val="21"/>
        </w:rPr>
        <w:t xml:space="preserve"> </w:t>
      </w:r>
      <w:r>
        <w:rPr>
          <w:sz w:val="21"/>
        </w:rPr>
        <w:t>of</w:t>
      </w:r>
      <w:r>
        <w:rPr>
          <w:spacing w:val="-12"/>
          <w:sz w:val="21"/>
        </w:rPr>
        <w:t xml:space="preserve"> </w:t>
      </w:r>
      <w:r>
        <w:rPr>
          <w:sz w:val="21"/>
        </w:rPr>
        <w:t>Members,</w:t>
      </w:r>
      <w:r>
        <w:rPr>
          <w:spacing w:val="-12"/>
          <w:sz w:val="21"/>
        </w:rPr>
        <w:t xml:space="preserve"> </w:t>
      </w:r>
      <w:r>
        <w:rPr>
          <w:sz w:val="21"/>
        </w:rPr>
        <w:t>vacation</w:t>
      </w:r>
      <w:r>
        <w:rPr>
          <w:spacing w:val="-12"/>
          <w:sz w:val="21"/>
        </w:rPr>
        <w:t xml:space="preserve"> </w:t>
      </w:r>
      <w:r>
        <w:rPr>
          <w:sz w:val="21"/>
        </w:rPr>
        <w:t>of</w:t>
      </w:r>
      <w:r>
        <w:rPr>
          <w:spacing w:val="-12"/>
          <w:sz w:val="21"/>
        </w:rPr>
        <w:t xml:space="preserve"> </w:t>
      </w:r>
      <w:r>
        <w:rPr>
          <w:sz w:val="21"/>
        </w:rPr>
        <w:t>seats,</w:t>
      </w:r>
      <w:r>
        <w:rPr>
          <w:spacing w:val="-12"/>
          <w:sz w:val="21"/>
        </w:rPr>
        <w:t xml:space="preserve"> </w:t>
      </w:r>
      <w:r>
        <w:rPr>
          <w:sz w:val="21"/>
        </w:rPr>
        <w:t>appointments</w:t>
      </w:r>
      <w:r>
        <w:rPr>
          <w:spacing w:val="-12"/>
          <w:sz w:val="21"/>
        </w:rPr>
        <w:t xml:space="preserve"> </w:t>
      </w:r>
      <w:r>
        <w:rPr>
          <w:sz w:val="21"/>
        </w:rPr>
        <w:t>and</w:t>
      </w:r>
      <w:r>
        <w:rPr>
          <w:spacing w:val="-12"/>
          <w:sz w:val="21"/>
        </w:rPr>
        <w:t xml:space="preserve"> </w:t>
      </w:r>
      <w:r>
        <w:rPr>
          <w:sz w:val="21"/>
        </w:rPr>
        <w:t>promotions</w:t>
      </w:r>
      <w:r>
        <w:rPr>
          <w:spacing w:val="-12"/>
          <w:sz w:val="21"/>
        </w:rPr>
        <w:t xml:space="preserve"> </w:t>
      </w:r>
      <w:r>
        <w:rPr>
          <w:sz w:val="21"/>
        </w:rPr>
        <w:t>of</w:t>
      </w:r>
      <w:r>
        <w:rPr>
          <w:spacing w:val="-12"/>
          <w:sz w:val="21"/>
        </w:rPr>
        <w:t xml:space="preserve"> </w:t>
      </w:r>
      <w:r>
        <w:rPr>
          <w:sz w:val="21"/>
        </w:rPr>
        <w:t>Gazetted</w:t>
      </w:r>
      <w:r>
        <w:rPr>
          <w:spacing w:val="-12"/>
          <w:sz w:val="21"/>
        </w:rPr>
        <w:t xml:space="preserve"> </w:t>
      </w:r>
      <w:r>
        <w:rPr>
          <w:sz w:val="21"/>
        </w:rPr>
        <w:t>Officers,</w:t>
      </w:r>
      <w:r>
        <w:rPr>
          <w:spacing w:val="-12"/>
          <w:sz w:val="21"/>
        </w:rPr>
        <w:t xml:space="preserve"> </w:t>
      </w:r>
      <w:r>
        <w:rPr>
          <w:sz w:val="21"/>
        </w:rPr>
        <w:t>etc.,</w:t>
      </w:r>
      <w:r>
        <w:rPr>
          <w:spacing w:val="-12"/>
          <w:sz w:val="21"/>
        </w:rPr>
        <w:t xml:space="preserve"> </w:t>
      </w:r>
      <w:r>
        <w:rPr>
          <w:sz w:val="21"/>
        </w:rPr>
        <w:t>through</w:t>
      </w:r>
      <w:r>
        <w:rPr>
          <w:spacing w:val="-12"/>
          <w:sz w:val="21"/>
        </w:rPr>
        <w:t xml:space="preserve"> </w:t>
      </w:r>
      <w:r>
        <w:rPr>
          <w:sz w:val="21"/>
        </w:rPr>
        <w:t>publication in</w:t>
      </w:r>
      <w:r>
        <w:rPr>
          <w:spacing w:val="30"/>
          <w:sz w:val="21"/>
        </w:rPr>
        <w:t xml:space="preserve"> </w:t>
      </w:r>
      <w:r>
        <w:rPr>
          <w:sz w:val="21"/>
        </w:rPr>
        <w:t>the</w:t>
      </w:r>
      <w:r>
        <w:rPr>
          <w:spacing w:val="30"/>
          <w:sz w:val="21"/>
        </w:rPr>
        <w:t xml:space="preserve"> </w:t>
      </w:r>
      <w:r>
        <w:rPr>
          <w:sz w:val="21"/>
        </w:rPr>
        <w:t>official</w:t>
      </w:r>
      <w:r>
        <w:rPr>
          <w:spacing w:val="30"/>
          <w:sz w:val="21"/>
        </w:rPr>
        <w:t xml:space="preserve"> </w:t>
      </w:r>
      <w:r>
        <w:rPr>
          <w:sz w:val="21"/>
        </w:rPr>
        <w:t>Gazette</w:t>
      </w:r>
      <w:r>
        <w:rPr>
          <w:spacing w:val="30"/>
          <w:sz w:val="21"/>
        </w:rPr>
        <w:t xml:space="preserve"> </w:t>
      </w:r>
      <w:r>
        <w:rPr>
          <w:sz w:val="21"/>
        </w:rPr>
        <w:t>of</w:t>
      </w:r>
      <w:r>
        <w:rPr>
          <w:spacing w:val="30"/>
          <w:sz w:val="21"/>
        </w:rPr>
        <w:t xml:space="preserve"> </w:t>
      </w:r>
      <w:r>
        <w:rPr>
          <w:sz w:val="21"/>
        </w:rPr>
        <w:t>India.</w:t>
      </w:r>
      <w:r>
        <w:rPr>
          <w:spacing w:val="20"/>
          <w:sz w:val="21"/>
        </w:rPr>
        <w:t xml:space="preserve"> </w:t>
      </w:r>
      <w:r>
        <w:rPr>
          <w:sz w:val="21"/>
        </w:rPr>
        <w:t>A</w:t>
      </w:r>
      <w:r>
        <w:rPr>
          <w:spacing w:val="20"/>
          <w:sz w:val="21"/>
        </w:rPr>
        <w:t xml:space="preserve"> </w:t>
      </w:r>
      <w:r>
        <w:rPr>
          <w:sz w:val="21"/>
        </w:rPr>
        <w:t>legible</w:t>
      </w:r>
      <w:r>
        <w:rPr>
          <w:spacing w:val="32"/>
          <w:sz w:val="21"/>
        </w:rPr>
        <w:t xml:space="preserve"> </w:t>
      </w:r>
      <w:r>
        <w:rPr>
          <w:sz w:val="21"/>
        </w:rPr>
        <w:t>and</w:t>
      </w:r>
      <w:r>
        <w:rPr>
          <w:spacing w:val="32"/>
          <w:sz w:val="21"/>
        </w:rPr>
        <w:t xml:space="preserve"> </w:t>
      </w:r>
      <w:r>
        <w:rPr>
          <w:sz w:val="21"/>
        </w:rPr>
        <w:t>signed</w:t>
      </w:r>
      <w:r>
        <w:rPr>
          <w:spacing w:val="32"/>
          <w:sz w:val="21"/>
        </w:rPr>
        <w:t xml:space="preserve"> </w:t>
      </w:r>
      <w:r>
        <w:rPr>
          <w:sz w:val="21"/>
        </w:rPr>
        <w:t>copy</w:t>
      </w:r>
      <w:r>
        <w:rPr>
          <w:spacing w:val="32"/>
          <w:sz w:val="21"/>
        </w:rPr>
        <w:t xml:space="preserve"> </w:t>
      </w:r>
      <w:r>
        <w:rPr>
          <w:sz w:val="21"/>
        </w:rPr>
        <w:t>of</w:t>
      </w:r>
      <w:r>
        <w:rPr>
          <w:spacing w:val="32"/>
          <w:sz w:val="21"/>
        </w:rPr>
        <w:t xml:space="preserve"> </w:t>
      </w:r>
      <w:r>
        <w:rPr>
          <w:sz w:val="21"/>
        </w:rPr>
        <w:t>the</w:t>
      </w:r>
      <w:r>
        <w:rPr>
          <w:spacing w:val="32"/>
          <w:sz w:val="21"/>
        </w:rPr>
        <w:t xml:space="preserve"> </w:t>
      </w:r>
      <w:r>
        <w:rPr>
          <w:sz w:val="21"/>
        </w:rPr>
        <w:t>Notification</w:t>
      </w:r>
      <w:r>
        <w:rPr>
          <w:spacing w:val="32"/>
          <w:sz w:val="21"/>
        </w:rPr>
        <w:t xml:space="preserve"> </w:t>
      </w:r>
      <w:r>
        <w:rPr>
          <w:sz w:val="21"/>
        </w:rPr>
        <w:t>should</w:t>
      </w:r>
      <w:r>
        <w:rPr>
          <w:spacing w:val="32"/>
          <w:sz w:val="21"/>
        </w:rPr>
        <w:t xml:space="preserve"> </w:t>
      </w:r>
      <w:r>
        <w:rPr>
          <w:sz w:val="21"/>
        </w:rPr>
        <w:t>be</w:t>
      </w:r>
      <w:r>
        <w:rPr>
          <w:spacing w:val="32"/>
          <w:sz w:val="21"/>
        </w:rPr>
        <w:t xml:space="preserve"> </w:t>
      </w:r>
      <w:r>
        <w:rPr>
          <w:sz w:val="21"/>
        </w:rPr>
        <w:t>sent</w:t>
      </w:r>
      <w:r>
        <w:rPr>
          <w:spacing w:val="32"/>
          <w:sz w:val="21"/>
        </w:rPr>
        <w:t xml:space="preserve"> </w:t>
      </w:r>
      <w:r>
        <w:rPr>
          <w:sz w:val="21"/>
        </w:rPr>
        <w:t>to</w:t>
      </w:r>
      <w:r>
        <w:rPr>
          <w:spacing w:val="32"/>
          <w:sz w:val="21"/>
        </w:rPr>
        <w:t xml:space="preserve"> </w:t>
      </w:r>
      <w:r>
        <w:rPr>
          <w:sz w:val="21"/>
        </w:rPr>
        <w:t>the</w:t>
      </w:r>
      <w:r>
        <w:rPr>
          <w:spacing w:val="32"/>
          <w:sz w:val="21"/>
        </w:rPr>
        <w:t xml:space="preserve"> </w:t>
      </w:r>
      <w:r>
        <w:rPr>
          <w:sz w:val="21"/>
        </w:rPr>
        <w:t xml:space="preserve">Director/ </w:t>
      </w:r>
      <w:r>
        <w:rPr>
          <w:spacing w:val="-4"/>
          <w:sz w:val="21"/>
        </w:rPr>
        <w:t>Jt.</w:t>
      </w:r>
      <w:r>
        <w:rPr>
          <w:spacing w:val="-7"/>
          <w:sz w:val="21"/>
        </w:rPr>
        <w:t xml:space="preserve"> </w:t>
      </w:r>
      <w:r>
        <w:rPr>
          <w:spacing w:val="-4"/>
          <w:sz w:val="21"/>
        </w:rPr>
        <w:t>Director,</w:t>
      </w:r>
      <w:r>
        <w:rPr>
          <w:spacing w:val="-6"/>
          <w:sz w:val="21"/>
        </w:rPr>
        <w:t xml:space="preserve"> </w:t>
      </w:r>
      <w:r>
        <w:rPr>
          <w:spacing w:val="-4"/>
          <w:sz w:val="21"/>
        </w:rPr>
        <w:t>Printing</w:t>
      </w:r>
      <w:r>
        <w:rPr>
          <w:spacing w:val="-6"/>
          <w:sz w:val="21"/>
        </w:rPr>
        <w:t xml:space="preserve"> </w:t>
      </w:r>
      <w:r>
        <w:rPr>
          <w:spacing w:val="-4"/>
          <w:sz w:val="21"/>
        </w:rPr>
        <w:t>for</w:t>
      </w:r>
      <w:r>
        <w:rPr>
          <w:spacing w:val="-6"/>
          <w:sz w:val="21"/>
        </w:rPr>
        <w:t xml:space="preserve"> </w:t>
      </w:r>
      <w:r>
        <w:rPr>
          <w:spacing w:val="-4"/>
          <w:sz w:val="21"/>
        </w:rPr>
        <w:t>Publication.</w:t>
      </w:r>
      <w:r>
        <w:rPr>
          <w:spacing w:val="-10"/>
          <w:sz w:val="21"/>
        </w:rPr>
        <w:t xml:space="preserve"> </w:t>
      </w:r>
      <w:r>
        <w:rPr>
          <w:spacing w:val="-4"/>
          <w:sz w:val="21"/>
        </w:rPr>
        <w:t>Where</w:t>
      </w:r>
      <w:r>
        <w:rPr>
          <w:spacing w:val="-5"/>
          <w:sz w:val="21"/>
        </w:rPr>
        <w:t xml:space="preserve"> </w:t>
      </w:r>
      <w:r>
        <w:rPr>
          <w:spacing w:val="-4"/>
          <w:sz w:val="21"/>
        </w:rPr>
        <w:t>the</w:t>
      </w:r>
      <w:r>
        <w:rPr>
          <w:spacing w:val="-6"/>
          <w:sz w:val="21"/>
        </w:rPr>
        <w:t xml:space="preserve"> </w:t>
      </w:r>
      <w:r>
        <w:rPr>
          <w:spacing w:val="-4"/>
          <w:sz w:val="21"/>
        </w:rPr>
        <w:t>Notification</w:t>
      </w:r>
      <w:r>
        <w:rPr>
          <w:spacing w:val="-6"/>
          <w:sz w:val="21"/>
        </w:rPr>
        <w:t xml:space="preserve"> </w:t>
      </w:r>
      <w:r>
        <w:rPr>
          <w:spacing w:val="-4"/>
          <w:sz w:val="21"/>
        </w:rPr>
        <w:t>is</w:t>
      </w:r>
      <w:r>
        <w:rPr>
          <w:spacing w:val="-6"/>
          <w:sz w:val="21"/>
        </w:rPr>
        <w:t xml:space="preserve"> </w:t>
      </w:r>
      <w:r>
        <w:rPr>
          <w:spacing w:val="-4"/>
          <w:sz w:val="21"/>
        </w:rPr>
        <w:t>in</w:t>
      </w:r>
      <w:r>
        <w:rPr>
          <w:spacing w:val="-6"/>
          <w:sz w:val="21"/>
        </w:rPr>
        <w:t xml:space="preserve"> </w:t>
      </w:r>
      <w:r>
        <w:rPr>
          <w:spacing w:val="-4"/>
          <w:sz w:val="21"/>
        </w:rPr>
        <w:t>continuation/supersession</w:t>
      </w:r>
      <w:r>
        <w:rPr>
          <w:spacing w:val="-6"/>
          <w:sz w:val="21"/>
        </w:rPr>
        <w:t xml:space="preserve"> </w:t>
      </w:r>
      <w:r>
        <w:rPr>
          <w:spacing w:val="-4"/>
          <w:sz w:val="21"/>
        </w:rPr>
        <w:t>of</w:t>
      </w:r>
      <w:r>
        <w:rPr>
          <w:spacing w:val="-6"/>
          <w:sz w:val="21"/>
        </w:rPr>
        <w:t xml:space="preserve"> </w:t>
      </w:r>
      <w:r>
        <w:rPr>
          <w:spacing w:val="-4"/>
          <w:sz w:val="21"/>
        </w:rPr>
        <w:t>an</w:t>
      </w:r>
      <w:r>
        <w:rPr>
          <w:spacing w:val="-6"/>
          <w:sz w:val="21"/>
        </w:rPr>
        <w:t xml:space="preserve"> </w:t>
      </w:r>
      <w:r>
        <w:rPr>
          <w:spacing w:val="-4"/>
          <w:sz w:val="21"/>
        </w:rPr>
        <w:t>earlier</w:t>
      </w:r>
      <w:r>
        <w:rPr>
          <w:spacing w:val="-6"/>
          <w:sz w:val="21"/>
        </w:rPr>
        <w:t xml:space="preserve"> </w:t>
      </w:r>
      <w:r>
        <w:rPr>
          <w:spacing w:val="-4"/>
          <w:sz w:val="21"/>
        </w:rPr>
        <w:t xml:space="preserve">communication </w:t>
      </w:r>
      <w:r>
        <w:rPr>
          <w:sz w:val="21"/>
        </w:rPr>
        <w:t>on</w:t>
      </w:r>
      <w:r>
        <w:rPr>
          <w:spacing w:val="-3"/>
          <w:sz w:val="21"/>
        </w:rPr>
        <w:t xml:space="preserve"> </w:t>
      </w:r>
      <w:r>
        <w:rPr>
          <w:sz w:val="21"/>
        </w:rPr>
        <w:t>the</w:t>
      </w:r>
      <w:r>
        <w:rPr>
          <w:spacing w:val="-3"/>
          <w:sz w:val="21"/>
        </w:rPr>
        <w:t xml:space="preserve"> </w:t>
      </w:r>
      <w:r>
        <w:rPr>
          <w:sz w:val="21"/>
        </w:rPr>
        <w:t>subject,</w:t>
      </w:r>
      <w:r>
        <w:rPr>
          <w:spacing w:val="-3"/>
          <w:sz w:val="21"/>
        </w:rPr>
        <w:t xml:space="preserve"> </w:t>
      </w:r>
      <w:r>
        <w:rPr>
          <w:sz w:val="21"/>
        </w:rPr>
        <w:t>especially</w:t>
      </w:r>
      <w:r>
        <w:rPr>
          <w:spacing w:val="-3"/>
          <w:sz w:val="21"/>
        </w:rPr>
        <w:t xml:space="preserve"> </w:t>
      </w:r>
      <w:r>
        <w:rPr>
          <w:sz w:val="21"/>
        </w:rPr>
        <w:t>Statutory</w:t>
      </w:r>
      <w:r>
        <w:rPr>
          <w:spacing w:val="-3"/>
          <w:sz w:val="21"/>
        </w:rPr>
        <w:t xml:space="preserve"> </w:t>
      </w:r>
      <w:r>
        <w:rPr>
          <w:sz w:val="21"/>
        </w:rPr>
        <w:t>Rules</w:t>
      </w:r>
      <w:r>
        <w:rPr>
          <w:spacing w:val="-3"/>
          <w:sz w:val="21"/>
        </w:rPr>
        <w:t xml:space="preserve"> </w:t>
      </w:r>
      <w:r>
        <w:rPr>
          <w:sz w:val="21"/>
        </w:rPr>
        <w:t>and</w:t>
      </w:r>
      <w:r>
        <w:rPr>
          <w:spacing w:val="-3"/>
          <w:sz w:val="21"/>
        </w:rPr>
        <w:t xml:space="preserve"> </w:t>
      </w:r>
      <w:r>
        <w:rPr>
          <w:sz w:val="21"/>
        </w:rPr>
        <w:t>Orders,</w:t>
      </w:r>
      <w:r>
        <w:rPr>
          <w:spacing w:val="-3"/>
          <w:sz w:val="21"/>
        </w:rPr>
        <w:t xml:space="preserve"> </w:t>
      </w:r>
      <w:r>
        <w:rPr>
          <w:sz w:val="21"/>
        </w:rPr>
        <w:t>reference</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made</w:t>
      </w:r>
      <w:r>
        <w:rPr>
          <w:spacing w:val="-3"/>
          <w:sz w:val="21"/>
        </w:rPr>
        <w:t xml:space="preserve"> </w:t>
      </w:r>
      <w:r>
        <w:rPr>
          <w:sz w:val="21"/>
        </w:rPr>
        <w:t>to</w:t>
      </w:r>
      <w:r>
        <w:rPr>
          <w:spacing w:val="-3"/>
          <w:sz w:val="21"/>
        </w:rPr>
        <w:t xml:space="preserve"> </w:t>
      </w:r>
      <w:r>
        <w:rPr>
          <w:sz w:val="21"/>
        </w:rPr>
        <w:t>all</w:t>
      </w:r>
      <w:r>
        <w:rPr>
          <w:spacing w:val="-3"/>
          <w:sz w:val="21"/>
        </w:rPr>
        <w:t xml:space="preserve"> </w:t>
      </w:r>
      <w:r>
        <w:rPr>
          <w:sz w:val="21"/>
        </w:rPr>
        <w:t>earlier</w:t>
      </w:r>
      <w:r>
        <w:rPr>
          <w:spacing w:val="-3"/>
          <w:sz w:val="21"/>
        </w:rPr>
        <w:t xml:space="preserve"> </w:t>
      </w:r>
      <w:r>
        <w:rPr>
          <w:sz w:val="21"/>
        </w:rPr>
        <w:t>relevant</w:t>
      </w:r>
      <w:r>
        <w:rPr>
          <w:spacing w:val="-3"/>
          <w:sz w:val="21"/>
        </w:rPr>
        <w:t xml:space="preserve"> </w:t>
      </w:r>
      <w:r>
        <w:rPr>
          <w:sz w:val="21"/>
        </w:rPr>
        <w:t>Rules/Orders giving</w:t>
      </w:r>
      <w:r>
        <w:rPr>
          <w:spacing w:val="-12"/>
          <w:sz w:val="21"/>
        </w:rPr>
        <w:t xml:space="preserve"> </w:t>
      </w:r>
      <w:r>
        <w:rPr>
          <w:sz w:val="21"/>
        </w:rPr>
        <w:t>their</w:t>
      </w:r>
      <w:r>
        <w:rPr>
          <w:spacing w:val="-12"/>
          <w:sz w:val="21"/>
        </w:rPr>
        <w:t xml:space="preserve"> </w:t>
      </w:r>
      <w:r>
        <w:rPr>
          <w:sz w:val="21"/>
        </w:rPr>
        <w:t>number</w:t>
      </w:r>
      <w:r>
        <w:rPr>
          <w:spacing w:val="-12"/>
          <w:sz w:val="21"/>
        </w:rPr>
        <w:t xml:space="preserve"> </w:t>
      </w:r>
      <w:r>
        <w:rPr>
          <w:sz w:val="21"/>
        </w:rPr>
        <w:t>and</w:t>
      </w:r>
      <w:r>
        <w:rPr>
          <w:spacing w:val="-12"/>
          <w:sz w:val="21"/>
        </w:rPr>
        <w:t xml:space="preserve"> </w:t>
      </w:r>
      <w:r>
        <w:rPr>
          <w:sz w:val="21"/>
        </w:rPr>
        <w:t>date</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margin.</w:t>
      </w:r>
      <w:r>
        <w:rPr>
          <w:spacing w:val="-12"/>
          <w:sz w:val="21"/>
        </w:rPr>
        <w:t xml:space="preserve"> </w:t>
      </w:r>
      <w:r>
        <w:rPr>
          <w:sz w:val="21"/>
        </w:rPr>
        <w:t>This</w:t>
      </w:r>
      <w:r>
        <w:rPr>
          <w:spacing w:val="-12"/>
          <w:sz w:val="21"/>
        </w:rPr>
        <w:t xml:space="preserve"> </w:t>
      </w:r>
      <w:r>
        <w:rPr>
          <w:sz w:val="21"/>
        </w:rPr>
        <w:t>will</w:t>
      </w:r>
      <w:r>
        <w:rPr>
          <w:spacing w:val="-12"/>
          <w:sz w:val="21"/>
        </w:rPr>
        <w:t xml:space="preserve"> </w:t>
      </w:r>
      <w:r>
        <w:rPr>
          <w:sz w:val="21"/>
        </w:rPr>
        <w:t>ensure</w:t>
      </w:r>
      <w:r>
        <w:rPr>
          <w:spacing w:val="-12"/>
          <w:sz w:val="21"/>
        </w:rPr>
        <w:t xml:space="preserve"> </w:t>
      </w:r>
      <w:r>
        <w:rPr>
          <w:sz w:val="21"/>
        </w:rPr>
        <w:t>that</w:t>
      </w:r>
      <w:r>
        <w:rPr>
          <w:spacing w:val="-12"/>
          <w:sz w:val="21"/>
        </w:rPr>
        <w:t xml:space="preserve"> </w:t>
      </w:r>
      <w:r>
        <w:rPr>
          <w:sz w:val="21"/>
        </w:rPr>
        <w:t>these</w:t>
      </w:r>
      <w:r>
        <w:rPr>
          <w:spacing w:val="-12"/>
          <w:sz w:val="21"/>
        </w:rPr>
        <w:t xml:space="preserve"> </w:t>
      </w:r>
      <w:r>
        <w:rPr>
          <w:sz w:val="21"/>
        </w:rPr>
        <w:t>earlier</w:t>
      </w:r>
      <w:r>
        <w:rPr>
          <w:spacing w:val="-12"/>
          <w:sz w:val="21"/>
        </w:rPr>
        <w:t xml:space="preserve"> </w:t>
      </w:r>
      <w:r>
        <w:rPr>
          <w:sz w:val="21"/>
        </w:rPr>
        <w:t>communications</w:t>
      </w:r>
      <w:r>
        <w:rPr>
          <w:spacing w:val="-12"/>
          <w:sz w:val="21"/>
        </w:rPr>
        <w:t xml:space="preserve"> </w:t>
      </w:r>
      <w:r>
        <w:rPr>
          <w:sz w:val="21"/>
        </w:rPr>
        <w:t>are</w:t>
      </w:r>
      <w:r>
        <w:rPr>
          <w:spacing w:val="-12"/>
          <w:sz w:val="21"/>
        </w:rPr>
        <w:t xml:space="preserve"> </w:t>
      </w:r>
      <w:r>
        <w:rPr>
          <w:sz w:val="21"/>
        </w:rPr>
        <w:t>also</w:t>
      </w:r>
      <w:r>
        <w:rPr>
          <w:spacing w:val="-12"/>
          <w:sz w:val="21"/>
        </w:rPr>
        <w:t xml:space="preserve"> </w:t>
      </w:r>
      <w:r>
        <w:rPr>
          <w:sz w:val="21"/>
        </w:rPr>
        <w:t>referred</w:t>
      </w:r>
      <w:r>
        <w:rPr>
          <w:spacing w:val="-12"/>
          <w:sz w:val="21"/>
        </w:rPr>
        <w:t xml:space="preserve"> </w:t>
      </w:r>
      <w:r>
        <w:rPr>
          <w:sz w:val="21"/>
        </w:rPr>
        <w:t>to</w:t>
      </w:r>
      <w:r>
        <w:rPr>
          <w:spacing w:val="-12"/>
          <w:sz w:val="21"/>
        </w:rPr>
        <w:t xml:space="preserve"> </w:t>
      </w:r>
      <w:r>
        <w:rPr>
          <w:sz w:val="21"/>
        </w:rPr>
        <w:t>by those</w:t>
      </w:r>
      <w:r>
        <w:rPr>
          <w:spacing w:val="-13"/>
          <w:sz w:val="21"/>
        </w:rPr>
        <w:t xml:space="preserve"> </w:t>
      </w:r>
      <w:r>
        <w:rPr>
          <w:sz w:val="21"/>
        </w:rPr>
        <w:t>concerned.</w:t>
      </w:r>
      <w:r>
        <w:rPr>
          <w:spacing w:val="-13"/>
          <w:sz w:val="21"/>
        </w:rPr>
        <w:t xml:space="preserve"> </w:t>
      </w:r>
      <w:r>
        <w:rPr>
          <w:sz w:val="21"/>
        </w:rPr>
        <w:t>The</w:t>
      </w:r>
      <w:r>
        <w:rPr>
          <w:spacing w:val="-13"/>
          <w:sz w:val="21"/>
        </w:rPr>
        <w:t xml:space="preserve"> </w:t>
      </w:r>
      <w:r>
        <w:rPr>
          <w:sz w:val="21"/>
        </w:rPr>
        <w:t>notification</w:t>
      </w:r>
      <w:r>
        <w:rPr>
          <w:spacing w:val="-13"/>
          <w:sz w:val="21"/>
        </w:rPr>
        <w:t xml:space="preserve"> </w:t>
      </w:r>
      <w:r>
        <w:rPr>
          <w:sz w:val="21"/>
        </w:rPr>
        <w:t>to</w:t>
      </w:r>
      <w:r>
        <w:rPr>
          <w:spacing w:val="-13"/>
          <w:sz w:val="21"/>
        </w:rPr>
        <w:t xml:space="preserve"> </w:t>
      </w:r>
      <w:r>
        <w:rPr>
          <w:sz w:val="21"/>
        </w:rPr>
        <w:t>be</w:t>
      </w:r>
      <w:r>
        <w:rPr>
          <w:spacing w:val="-13"/>
          <w:sz w:val="21"/>
        </w:rPr>
        <w:t xml:space="preserve"> </w:t>
      </w:r>
      <w:r>
        <w:rPr>
          <w:sz w:val="21"/>
        </w:rPr>
        <w:t>published</w:t>
      </w:r>
      <w:r>
        <w:rPr>
          <w:spacing w:val="-13"/>
          <w:sz w:val="21"/>
        </w:rPr>
        <w:t xml:space="preserve"> </w:t>
      </w:r>
      <w:r>
        <w:rPr>
          <w:sz w:val="21"/>
        </w:rPr>
        <w:t>in</w:t>
      </w:r>
      <w:r>
        <w:rPr>
          <w:spacing w:val="-13"/>
          <w:sz w:val="21"/>
        </w:rPr>
        <w:t xml:space="preserve"> </w:t>
      </w:r>
      <w:r>
        <w:rPr>
          <w:sz w:val="21"/>
        </w:rPr>
        <w:t>a</w:t>
      </w:r>
      <w:r>
        <w:rPr>
          <w:spacing w:val="-13"/>
          <w:sz w:val="21"/>
        </w:rPr>
        <w:t xml:space="preserve"> </w:t>
      </w:r>
      <w:r>
        <w:rPr>
          <w:sz w:val="21"/>
        </w:rPr>
        <w:t>Gazette</w:t>
      </w:r>
      <w:r>
        <w:rPr>
          <w:spacing w:val="-13"/>
          <w:sz w:val="21"/>
        </w:rPr>
        <w:t xml:space="preserve"> </w:t>
      </w:r>
      <w:r>
        <w:rPr>
          <w:sz w:val="21"/>
        </w:rPr>
        <w:t>Extraordinary</w:t>
      </w:r>
      <w:r>
        <w:rPr>
          <w:spacing w:val="-13"/>
          <w:sz w:val="21"/>
        </w:rPr>
        <w:t xml:space="preserve"> </w:t>
      </w:r>
      <w:r>
        <w:rPr>
          <w:sz w:val="21"/>
        </w:rPr>
        <w:t>should</w:t>
      </w:r>
      <w:r>
        <w:rPr>
          <w:spacing w:val="-13"/>
          <w:sz w:val="21"/>
        </w:rPr>
        <w:t xml:space="preserve"> </w:t>
      </w:r>
      <w:r>
        <w:rPr>
          <w:sz w:val="21"/>
        </w:rPr>
        <w:t>invariably</w:t>
      </w:r>
      <w:r>
        <w:rPr>
          <w:spacing w:val="-13"/>
          <w:sz w:val="21"/>
        </w:rPr>
        <w:t xml:space="preserve"> </w:t>
      </w:r>
      <w:r>
        <w:rPr>
          <w:sz w:val="21"/>
        </w:rPr>
        <w:t>be</w:t>
      </w:r>
      <w:r>
        <w:rPr>
          <w:spacing w:val="-13"/>
          <w:sz w:val="21"/>
        </w:rPr>
        <w:t xml:space="preserve"> </w:t>
      </w:r>
      <w:r>
        <w:rPr>
          <w:sz w:val="21"/>
        </w:rPr>
        <w:t>signed</w:t>
      </w:r>
      <w:r>
        <w:rPr>
          <w:spacing w:val="-13"/>
          <w:sz w:val="21"/>
        </w:rPr>
        <w:t xml:space="preserve"> </w:t>
      </w:r>
      <w:r>
        <w:rPr>
          <w:sz w:val="21"/>
        </w:rPr>
        <w:t>in</w:t>
      </w:r>
      <w:r>
        <w:rPr>
          <w:spacing w:val="-13"/>
          <w:sz w:val="21"/>
        </w:rPr>
        <w:t xml:space="preserve"> </w:t>
      </w:r>
      <w:r>
        <w:rPr>
          <w:sz w:val="21"/>
        </w:rPr>
        <w:t>ink</w:t>
      </w:r>
      <w:r>
        <w:rPr>
          <w:spacing w:val="-13"/>
          <w:sz w:val="21"/>
        </w:rPr>
        <w:t xml:space="preserve"> </w:t>
      </w:r>
      <w:r>
        <w:rPr>
          <w:sz w:val="21"/>
        </w:rPr>
        <w:t>by</w:t>
      </w:r>
      <w:r>
        <w:rPr>
          <w:spacing w:val="-13"/>
          <w:sz w:val="21"/>
        </w:rPr>
        <w:t xml:space="preserve"> </w:t>
      </w:r>
      <w:r>
        <w:rPr>
          <w:sz w:val="21"/>
        </w:rPr>
        <w:t>an officer</w:t>
      </w:r>
      <w:r>
        <w:rPr>
          <w:spacing w:val="-7"/>
          <w:sz w:val="21"/>
        </w:rPr>
        <w:t xml:space="preserve"> </w:t>
      </w:r>
      <w:r>
        <w:rPr>
          <w:sz w:val="21"/>
        </w:rPr>
        <w:t>not</w:t>
      </w:r>
      <w:r>
        <w:rPr>
          <w:spacing w:val="-7"/>
          <w:sz w:val="21"/>
        </w:rPr>
        <w:t xml:space="preserve"> </w:t>
      </w:r>
      <w:r>
        <w:rPr>
          <w:sz w:val="21"/>
        </w:rPr>
        <w:t>lower</w:t>
      </w:r>
      <w:r>
        <w:rPr>
          <w:spacing w:val="-7"/>
          <w:sz w:val="21"/>
        </w:rPr>
        <w:t xml:space="preserve"> </w:t>
      </w:r>
      <w:r>
        <w:rPr>
          <w:sz w:val="21"/>
        </w:rPr>
        <w:t>in</w:t>
      </w:r>
      <w:r>
        <w:rPr>
          <w:spacing w:val="-7"/>
          <w:sz w:val="21"/>
        </w:rPr>
        <w:t xml:space="preserve"> </w:t>
      </w:r>
      <w:r>
        <w:rPr>
          <w:sz w:val="21"/>
        </w:rPr>
        <w:t>rank</w:t>
      </w:r>
      <w:r>
        <w:rPr>
          <w:spacing w:val="-7"/>
          <w:sz w:val="21"/>
        </w:rPr>
        <w:t xml:space="preserve"> </w:t>
      </w:r>
      <w:r>
        <w:rPr>
          <w:sz w:val="21"/>
        </w:rPr>
        <w:t>than</w:t>
      </w:r>
      <w:r>
        <w:rPr>
          <w:spacing w:val="-7"/>
          <w:sz w:val="21"/>
        </w:rPr>
        <w:t xml:space="preserve"> </w:t>
      </w:r>
      <w:r>
        <w:rPr>
          <w:sz w:val="21"/>
        </w:rPr>
        <w:t>a</w:t>
      </w:r>
      <w:r>
        <w:rPr>
          <w:spacing w:val="-7"/>
          <w:sz w:val="21"/>
        </w:rPr>
        <w:t xml:space="preserve"> </w:t>
      </w:r>
      <w:r>
        <w:rPr>
          <w:sz w:val="21"/>
        </w:rPr>
        <w:t>Joint</w:t>
      </w:r>
      <w:r>
        <w:rPr>
          <w:spacing w:val="-7"/>
          <w:sz w:val="21"/>
        </w:rPr>
        <w:t xml:space="preserve"> </w:t>
      </w:r>
      <w:r>
        <w:rPr>
          <w:sz w:val="21"/>
        </w:rPr>
        <w:t>Secretary.</w:t>
      </w:r>
      <w:r>
        <w:rPr>
          <w:spacing w:val="-9"/>
          <w:sz w:val="21"/>
        </w:rPr>
        <w:t xml:space="preserve"> </w:t>
      </w:r>
      <w:r>
        <w:rPr>
          <w:sz w:val="21"/>
        </w:rPr>
        <w:t>The</w:t>
      </w:r>
      <w:r>
        <w:rPr>
          <w:spacing w:val="-7"/>
          <w:sz w:val="21"/>
        </w:rPr>
        <w:t xml:space="preserve"> </w:t>
      </w:r>
      <w:r>
        <w:rPr>
          <w:sz w:val="21"/>
        </w:rPr>
        <w:t>name,</w:t>
      </w:r>
      <w:r>
        <w:rPr>
          <w:spacing w:val="-7"/>
          <w:sz w:val="21"/>
        </w:rPr>
        <w:t xml:space="preserve"> </w:t>
      </w:r>
      <w:r>
        <w:rPr>
          <w:sz w:val="21"/>
        </w:rPr>
        <w:t>designation</w:t>
      </w:r>
      <w:r>
        <w:rPr>
          <w:spacing w:val="-7"/>
          <w:sz w:val="21"/>
        </w:rPr>
        <w:t xml:space="preserve"> </w:t>
      </w:r>
      <w:r>
        <w:rPr>
          <w:sz w:val="21"/>
        </w:rPr>
        <w:t>and</w:t>
      </w:r>
      <w:r>
        <w:rPr>
          <w:spacing w:val="-7"/>
          <w:sz w:val="21"/>
        </w:rPr>
        <w:t xml:space="preserve"> </w:t>
      </w:r>
      <w:r>
        <w:rPr>
          <w:sz w:val="21"/>
        </w:rPr>
        <w:t>telephone</w:t>
      </w:r>
      <w:r>
        <w:rPr>
          <w:spacing w:val="-7"/>
          <w:sz w:val="21"/>
        </w:rPr>
        <w:t xml:space="preserve"> </w:t>
      </w:r>
      <w:r>
        <w:rPr>
          <w:sz w:val="21"/>
        </w:rPr>
        <w:t>No.</w:t>
      </w:r>
      <w:r>
        <w:rPr>
          <w:spacing w:val="-7"/>
          <w:sz w:val="21"/>
        </w:rPr>
        <w:t xml:space="preserve"> </w:t>
      </w:r>
      <w:r>
        <w:rPr>
          <w:sz w:val="21"/>
        </w:rPr>
        <w:t>of</w:t>
      </w:r>
      <w:r>
        <w:rPr>
          <w:spacing w:val="-7"/>
          <w:sz w:val="21"/>
        </w:rPr>
        <w:t xml:space="preserve"> </w:t>
      </w:r>
      <w:r>
        <w:rPr>
          <w:sz w:val="21"/>
        </w:rPr>
        <w:t>the</w:t>
      </w:r>
      <w:r>
        <w:rPr>
          <w:spacing w:val="-7"/>
          <w:sz w:val="21"/>
        </w:rPr>
        <w:t xml:space="preserve"> </w:t>
      </w:r>
      <w:r>
        <w:rPr>
          <w:sz w:val="21"/>
        </w:rPr>
        <w:t>Officer,</w:t>
      </w:r>
      <w:r>
        <w:rPr>
          <w:spacing w:val="-7"/>
          <w:sz w:val="21"/>
        </w:rPr>
        <w:t xml:space="preserve"> </w:t>
      </w:r>
      <w:r>
        <w:rPr>
          <w:sz w:val="21"/>
        </w:rPr>
        <w:t>signing</w:t>
      </w:r>
      <w:r>
        <w:rPr>
          <w:spacing w:val="-7"/>
          <w:sz w:val="21"/>
        </w:rPr>
        <w:t xml:space="preserve"> </w:t>
      </w:r>
      <w:r>
        <w:rPr>
          <w:sz w:val="21"/>
        </w:rPr>
        <w:t xml:space="preserve">the notification should invariably be mentioned to enable the Press to contact the Officer concerned in case of any doubt. This reference can be in the margin under the title, “In this context also read the earlier Notification(s) as </w:t>
      </w:r>
      <w:r>
        <w:rPr>
          <w:spacing w:val="-2"/>
          <w:sz w:val="21"/>
        </w:rPr>
        <w:t>under:</w:t>
      </w:r>
    </w:p>
    <w:p w14:paraId="5D36FE75" w14:textId="77777777" w:rsidR="00C8652D" w:rsidRDefault="00000000">
      <w:pPr>
        <w:pStyle w:val="ListParagraph"/>
        <w:numPr>
          <w:ilvl w:val="1"/>
          <w:numId w:val="93"/>
        </w:numPr>
        <w:tabs>
          <w:tab w:val="left" w:pos="1174"/>
          <w:tab w:val="left" w:pos="3695"/>
          <w:tab w:val="left" w:pos="5870"/>
        </w:tabs>
        <w:spacing w:before="137"/>
        <w:ind w:left="1174" w:hanging="510"/>
        <w:jc w:val="both"/>
        <w:rPr>
          <w:sz w:val="21"/>
        </w:rPr>
      </w:pPr>
      <w:r>
        <w:rPr>
          <w:sz w:val="21"/>
        </w:rPr>
        <w:t>Ref.</w:t>
      </w:r>
      <w:r>
        <w:rPr>
          <w:spacing w:val="17"/>
          <w:sz w:val="21"/>
        </w:rPr>
        <w:t xml:space="preserve"> </w:t>
      </w:r>
      <w:r>
        <w:rPr>
          <w:spacing w:val="-5"/>
          <w:sz w:val="21"/>
        </w:rPr>
        <w:t>No.</w:t>
      </w:r>
      <w:r>
        <w:rPr>
          <w:sz w:val="21"/>
          <w:u w:val="single"/>
        </w:rPr>
        <w:tab/>
      </w:r>
      <w:r>
        <w:rPr>
          <w:spacing w:val="-4"/>
          <w:sz w:val="21"/>
        </w:rPr>
        <w:t>Dated</w:t>
      </w:r>
      <w:r>
        <w:rPr>
          <w:sz w:val="21"/>
          <w:u w:val="single"/>
        </w:rPr>
        <w:tab/>
      </w:r>
    </w:p>
    <w:p w14:paraId="21CCAD5E" w14:textId="77777777" w:rsidR="00C8652D" w:rsidRDefault="00000000">
      <w:pPr>
        <w:pStyle w:val="ListParagraph"/>
        <w:numPr>
          <w:ilvl w:val="1"/>
          <w:numId w:val="93"/>
        </w:numPr>
        <w:tabs>
          <w:tab w:val="left" w:pos="1173"/>
          <w:tab w:val="left" w:pos="3700"/>
          <w:tab w:val="left" w:pos="5773"/>
        </w:tabs>
        <w:ind w:left="1173" w:hanging="509"/>
        <w:jc w:val="both"/>
        <w:rPr>
          <w:sz w:val="21"/>
        </w:rPr>
      </w:pPr>
      <w:r>
        <w:rPr>
          <w:sz w:val="21"/>
        </w:rPr>
        <w:t>Ref.</w:t>
      </w:r>
      <w:r>
        <w:rPr>
          <w:spacing w:val="17"/>
          <w:sz w:val="21"/>
        </w:rPr>
        <w:t xml:space="preserve"> </w:t>
      </w:r>
      <w:r>
        <w:rPr>
          <w:spacing w:val="-5"/>
          <w:sz w:val="21"/>
        </w:rPr>
        <w:t>No.</w:t>
      </w:r>
      <w:r>
        <w:rPr>
          <w:sz w:val="21"/>
          <w:u w:val="single"/>
        </w:rPr>
        <w:tab/>
      </w:r>
      <w:r>
        <w:rPr>
          <w:spacing w:val="-2"/>
          <w:sz w:val="21"/>
        </w:rPr>
        <w:t>Dated</w:t>
      </w:r>
      <w:r>
        <w:rPr>
          <w:sz w:val="21"/>
          <w:u w:val="single"/>
        </w:rPr>
        <w:tab/>
      </w:r>
      <w:r>
        <w:rPr>
          <w:spacing w:val="-2"/>
          <w:sz w:val="21"/>
        </w:rPr>
        <w:t>etc."</w:t>
      </w:r>
    </w:p>
    <w:p w14:paraId="4423A0FA" w14:textId="77777777" w:rsidR="00C8652D" w:rsidRDefault="00000000">
      <w:pPr>
        <w:pStyle w:val="Heading5"/>
        <w:numPr>
          <w:ilvl w:val="0"/>
          <w:numId w:val="93"/>
        </w:numPr>
        <w:tabs>
          <w:tab w:val="left" w:pos="989"/>
        </w:tabs>
        <w:spacing w:before="183"/>
        <w:ind w:left="989" w:hanging="325"/>
        <w:jc w:val="both"/>
      </w:pPr>
      <w:r>
        <w:rPr>
          <w:spacing w:val="-2"/>
        </w:rPr>
        <w:t>Endorsement</w:t>
      </w:r>
      <w:r>
        <w:rPr>
          <w:spacing w:val="-6"/>
        </w:rPr>
        <w:t xml:space="preserve"> </w:t>
      </w:r>
      <w:r>
        <w:rPr>
          <w:spacing w:val="-10"/>
        </w:rPr>
        <w:t>:</w:t>
      </w:r>
    </w:p>
    <w:p w14:paraId="25E368A5" w14:textId="77777777" w:rsidR="00C8652D" w:rsidRDefault="00000000">
      <w:pPr>
        <w:pStyle w:val="ListParagraph"/>
        <w:numPr>
          <w:ilvl w:val="0"/>
          <w:numId w:val="90"/>
        </w:numPr>
        <w:tabs>
          <w:tab w:val="left" w:pos="1173"/>
          <w:tab w:val="left" w:pos="1176"/>
        </w:tabs>
        <w:spacing w:before="183" w:line="280" w:lineRule="auto"/>
        <w:ind w:right="150"/>
        <w:jc w:val="both"/>
        <w:rPr>
          <w:sz w:val="21"/>
        </w:rPr>
      </w:pPr>
      <w:r>
        <w:rPr>
          <w:sz w:val="21"/>
        </w:rPr>
        <w:t>This form is made use of when a paper is returned in original to the sender or is referred to another department or subordinate office for information, remarks or disposal, or where a copy of a communication is to be forwarded to others in addition to the original addressee.</w:t>
      </w:r>
    </w:p>
    <w:p w14:paraId="203242E8" w14:textId="77777777" w:rsidR="00C8652D" w:rsidRDefault="00000000">
      <w:pPr>
        <w:pStyle w:val="ListParagraph"/>
        <w:numPr>
          <w:ilvl w:val="0"/>
          <w:numId w:val="90"/>
        </w:numPr>
        <w:tabs>
          <w:tab w:val="left" w:pos="1173"/>
          <w:tab w:val="left" w:pos="1176"/>
        </w:tabs>
        <w:spacing w:before="139" w:line="280" w:lineRule="auto"/>
        <w:ind w:right="152"/>
        <w:jc w:val="both"/>
        <w:rPr>
          <w:sz w:val="21"/>
        </w:rPr>
      </w:pPr>
      <w:r>
        <w:rPr>
          <w:sz w:val="21"/>
        </w:rPr>
        <w:t>Copies</w:t>
      </w:r>
      <w:r>
        <w:rPr>
          <w:spacing w:val="-13"/>
          <w:sz w:val="21"/>
        </w:rPr>
        <w:t xml:space="preserve"> </w:t>
      </w:r>
      <w:r>
        <w:rPr>
          <w:sz w:val="21"/>
        </w:rPr>
        <w:t>of</w:t>
      </w:r>
      <w:r>
        <w:rPr>
          <w:spacing w:val="-13"/>
          <w:sz w:val="21"/>
        </w:rPr>
        <w:t xml:space="preserve"> </w:t>
      </w:r>
      <w:r>
        <w:rPr>
          <w:sz w:val="21"/>
        </w:rPr>
        <w:t>financial</w:t>
      </w:r>
      <w:r>
        <w:rPr>
          <w:spacing w:val="-13"/>
          <w:sz w:val="21"/>
        </w:rPr>
        <w:t xml:space="preserve"> </w:t>
      </w:r>
      <w:r>
        <w:rPr>
          <w:sz w:val="21"/>
        </w:rPr>
        <w:t>sanctions</w:t>
      </w:r>
      <w:r>
        <w:rPr>
          <w:spacing w:val="-13"/>
          <w:sz w:val="21"/>
        </w:rPr>
        <w:t xml:space="preserve"> </w:t>
      </w:r>
      <w:r>
        <w:rPr>
          <w:sz w:val="21"/>
        </w:rPr>
        <w:t>where</w:t>
      </w:r>
      <w:r>
        <w:rPr>
          <w:spacing w:val="-13"/>
          <w:sz w:val="21"/>
        </w:rPr>
        <w:t xml:space="preserve"> </w:t>
      </w:r>
      <w:r>
        <w:rPr>
          <w:sz w:val="21"/>
        </w:rPr>
        <w:t>required</w:t>
      </w:r>
      <w:r>
        <w:rPr>
          <w:spacing w:val="-13"/>
          <w:sz w:val="21"/>
        </w:rPr>
        <w:t xml:space="preserve"> </w:t>
      </w:r>
      <w:r>
        <w:rPr>
          <w:sz w:val="21"/>
        </w:rPr>
        <w:t>to</w:t>
      </w:r>
      <w:r>
        <w:rPr>
          <w:spacing w:val="-13"/>
          <w:sz w:val="21"/>
        </w:rPr>
        <w:t xml:space="preserve"> </w:t>
      </w:r>
      <w:r>
        <w:rPr>
          <w:sz w:val="21"/>
        </w:rPr>
        <w:t>be</w:t>
      </w:r>
      <w:r>
        <w:rPr>
          <w:spacing w:val="-13"/>
          <w:sz w:val="21"/>
        </w:rPr>
        <w:t xml:space="preserve"> </w:t>
      </w:r>
      <w:r>
        <w:rPr>
          <w:sz w:val="21"/>
        </w:rPr>
        <w:t>communicated</w:t>
      </w:r>
      <w:r>
        <w:rPr>
          <w:spacing w:val="-13"/>
          <w:sz w:val="21"/>
        </w:rPr>
        <w:t xml:space="preserve"> </w:t>
      </w:r>
      <w:r>
        <w:rPr>
          <w:sz w:val="21"/>
        </w:rPr>
        <w:t>to</w:t>
      </w:r>
      <w:r>
        <w:rPr>
          <w:spacing w:val="-13"/>
          <w:sz w:val="21"/>
        </w:rPr>
        <w:t xml:space="preserve"> </w:t>
      </w:r>
      <w:r>
        <w:rPr>
          <w:sz w:val="21"/>
        </w:rPr>
        <w:t>the</w:t>
      </w:r>
      <w:r>
        <w:rPr>
          <w:spacing w:val="-13"/>
          <w:sz w:val="21"/>
        </w:rPr>
        <w:t xml:space="preserve"> </w:t>
      </w:r>
      <w:r>
        <w:rPr>
          <w:sz w:val="21"/>
        </w:rPr>
        <w:t>audit</w:t>
      </w:r>
      <w:r>
        <w:rPr>
          <w:spacing w:val="-13"/>
          <w:sz w:val="21"/>
        </w:rPr>
        <w:t xml:space="preserve"> </w:t>
      </w:r>
      <w:r>
        <w:rPr>
          <w:sz w:val="21"/>
        </w:rPr>
        <w:t>authorities</w:t>
      </w:r>
      <w:r>
        <w:rPr>
          <w:spacing w:val="-13"/>
          <w:sz w:val="21"/>
        </w:rPr>
        <w:t xml:space="preserve"> </w:t>
      </w:r>
      <w:r>
        <w:rPr>
          <w:sz w:val="21"/>
        </w:rPr>
        <w:t>are</w:t>
      </w:r>
      <w:r>
        <w:rPr>
          <w:spacing w:val="-13"/>
          <w:sz w:val="21"/>
        </w:rPr>
        <w:t xml:space="preserve"> </w:t>
      </w:r>
      <w:r>
        <w:rPr>
          <w:sz w:val="21"/>
        </w:rPr>
        <w:t>also</w:t>
      </w:r>
      <w:r>
        <w:rPr>
          <w:spacing w:val="-13"/>
          <w:sz w:val="21"/>
        </w:rPr>
        <w:t xml:space="preserve"> </w:t>
      </w:r>
      <w:r>
        <w:rPr>
          <w:sz w:val="21"/>
        </w:rPr>
        <w:t>sent</w:t>
      </w:r>
      <w:r>
        <w:rPr>
          <w:spacing w:val="-13"/>
          <w:sz w:val="21"/>
        </w:rPr>
        <w:t xml:space="preserve"> </w:t>
      </w:r>
      <w:r>
        <w:rPr>
          <w:sz w:val="21"/>
        </w:rPr>
        <w:t>by means of an endorsement.</w:t>
      </w:r>
    </w:p>
    <w:p w14:paraId="433D8444" w14:textId="77777777" w:rsidR="00C8652D" w:rsidRDefault="00000000">
      <w:pPr>
        <w:pStyle w:val="ListParagraph"/>
        <w:numPr>
          <w:ilvl w:val="0"/>
          <w:numId w:val="90"/>
        </w:numPr>
        <w:tabs>
          <w:tab w:val="left" w:pos="1173"/>
          <w:tab w:val="left" w:pos="1176"/>
        </w:tabs>
        <w:spacing w:before="141" w:line="280" w:lineRule="auto"/>
        <w:ind w:right="151"/>
        <w:jc w:val="both"/>
        <w:rPr>
          <w:sz w:val="21"/>
        </w:rPr>
      </w:pPr>
      <w:r>
        <w:rPr>
          <w:sz w:val="21"/>
        </w:rPr>
        <w:t>This form should not, however, be used in communicating copies to Governments, which should generally be done in the form of a letter.</w:t>
      </w:r>
    </w:p>
    <w:p w14:paraId="2A07F135" w14:textId="77777777" w:rsidR="00C8652D" w:rsidRDefault="00000000">
      <w:pPr>
        <w:pStyle w:val="ListParagraph"/>
        <w:numPr>
          <w:ilvl w:val="0"/>
          <w:numId w:val="93"/>
        </w:numPr>
        <w:tabs>
          <w:tab w:val="left" w:pos="1080"/>
        </w:tabs>
        <w:spacing w:before="143" w:line="280" w:lineRule="auto"/>
        <w:ind w:left="155" w:right="148" w:firstLine="508"/>
        <w:jc w:val="both"/>
        <w:rPr>
          <w:sz w:val="21"/>
        </w:rPr>
      </w:pPr>
      <w:r>
        <w:rPr>
          <w:b/>
          <w:sz w:val="21"/>
        </w:rPr>
        <w:t>Telegram</w:t>
      </w:r>
      <w:r>
        <w:rPr>
          <w:b/>
          <w:spacing w:val="-14"/>
          <w:sz w:val="21"/>
        </w:rPr>
        <w:t xml:space="preserve"> </w:t>
      </w:r>
      <w:r>
        <w:rPr>
          <w:b/>
          <w:sz w:val="21"/>
        </w:rPr>
        <w:t>:</w:t>
      </w:r>
      <w:r>
        <w:rPr>
          <w:b/>
          <w:spacing w:val="-10"/>
          <w:sz w:val="21"/>
        </w:rPr>
        <w:t xml:space="preserve"> </w:t>
      </w:r>
      <w:r>
        <w:rPr>
          <w:sz w:val="21"/>
        </w:rPr>
        <w:t>This form is used for communicating with out-station offices/parties in matters of urgency demanding</w:t>
      </w:r>
      <w:r>
        <w:rPr>
          <w:spacing w:val="-4"/>
          <w:sz w:val="21"/>
        </w:rPr>
        <w:t xml:space="preserve"> </w:t>
      </w:r>
      <w:r>
        <w:rPr>
          <w:sz w:val="21"/>
        </w:rPr>
        <w:t>prompt</w:t>
      </w:r>
      <w:r>
        <w:rPr>
          <w:spacing w:val="-4"/>
          <w:sz w:val="21"/>
        </w:rPr>
        <w:t xml:space="preserve"> </w:t>
      </w:r>
      <w:r>
        <w:rPr>
          <w:sz w:val="21"/>
        </w:rPr>
        <w:t>attention.</w:t>
      </w:r>
      <w:r>
        <w:rPr>
          <w:spacing w:val="-14"/>
          <w:sz w:val="21"/>
        </w:rPr>
        <w:t xml:space="preserve"> </w:t>
      </w:r>
      <w:r>
        <w:rPr>
          <w:sz w:val="21"/>
        </w:rPr>
        <w:t>As</w:t>
      </w:r>
      <w:r>
        <w:rPr>
          <w:spacing w:val="-3"/>
          <w:sz w:val="21"/>
        </w:rPr>
        <w:t xml:space="preserve"> </w:t>
      </w:r>
      <w:r>
        <w:rPr>
          <w:sz w:val="21"/>
        </w:rPr>
        <w:t>fast</w:t>
      </w:r>
      <w:r>
        <w:rPr>
          <w:spacing w:val="-4"/>
          <w:sz w:val="21"/>
        </w:rPr>
        <w:t xml:space="preserve"> </w:t>
      </w:r>
      <w:r>
        <w:rPr>
          <w:sz w:val="21"/>
        </w:rPr>
        <w:t>airmail,</w:t>
      </w:r>
      <w:r>
        <w:rPr>
          <w:spacing w:val="-4"/>
          <w:sz w:val="21"/>
        </w:rPr>
        <w:t xml:space="preserve"> </w:t>
      </w:r>
      <w:r>
        <w:rPr>
          <w:sz w:val="21"/>
        </w:rPr>
        <w:t>speedpost,</w:t>
      </w:r>
      <w:r>
        <w:rPr>
          <w:spacing w:val="-4"/>
          <w:sz w:val="21"/>
        </w:rPr>
        <w:t xml:space="preserve"> </w:t>
      </w:r>
      <w:r>
        <w:rPr>
          <w:sz w:val="21"/>
        </w:rPr>
        <w:t>telex</w:t>
      </w:r>
      <w:r>
        <w:rPr>
          <w:spacing w:val="-4"/>
          <w:sz w:val="21"/>
        </w:rPr>
        <w:t xml:space="preserve"> </w:t>
      </w:r>
      <w:r>
        <w:rPr>
          <w:sz w:val="21"/>
        </w:rPr>
        <w:t>and</w:t>
      </w:r>
      <w:r>
        <w:rPr>
          <w:spacing w:val="-4"/>
          <w:sz w:val="21"/>
        </w:rPr>
        <w:t xml:space="preserve"> </w:t>
      </w:r>
      <w:r>
        <w:rPr>
          <w:sz w:val="21"/>
        </w:rPr>
        <w:t>E-mail</w:t>
      </w:r>
      <w:r>
        <w:rPr>
          <w:spacing w:val="-4"/>
          <w:sz w:val="21"/>
        </w:rPr>
        <w:t xml:space="preserve"> </w:t>
      </w:r>
      <w:r>
        <w:rPr>
          <w:sz w:val="21"/>
        </w:rPr>
        <w:t>services</w:t>
      </w:r>
      <w:r>
        <w:rPr>
          <w:spacing w:val="-4"/>
          <w:sz w:val="21"/>
        </w:rPr>
        <w:t xml:space="preserve"> </w:t>
      </w:r>
      <w:r>
        <w:rPr>
          <w:sz w:val="21"/>
        </w:rPr>
        <w:t>exist,</w:t>
      </w:r>
      <w:r>
        <w:rPr>
          <w:spacing w:val="-4"/>
          <w:sz w:val="21"/>
        </w:rPr>
        <w:t xml:space="preserve"> </w:t>
      </w:r>
      <w:r>
        <w:rPr>
          <w:sz w:val="21"/>
        </w:rPr>
        <w:t>no</w:t>
      </w:r>
      <w:r>
        <w:rPr>
          <w:spacing w:val="-4"/>
          <w:sz w:val="21"/>
        </w:rPr>
        <w:t xml:space="preserve"> </w:t>
      </w:r>
      <w:r>
        <w:rPr>
          <w:sz w:val="21"/>
        </w:rPr>
        <w:t>telegram</w:t>
      </w:r>
      <w:r>
        <w:rPr>
          <w:spacing w:val="-4"/>
          <w:sz w:val="21"/>
        </w:rPr>
        <w:t xml:space="preserve"> </w:t>
      </w:r>
      <w:r>
        <w:rPr>
          <w:sz w:val="21"/>
        </w:rPr>
        <w:t>should</w:t>
      </w:r>
      <w:r>
        <w:rPr>
          <w:spacing w:val="-4"/>
          <w:sz w:val="21"/>
        </w:rPr>
        <w:t xml:space="preserve"> </w:t>
      </w:r>
      <w:r>
        <w:rPr>
          <w:sz w:val="21"/>
        </w:rPr>
        <w:t>be</w:t>
      </w:r>
      <w:r>
        <w:rPr>
          <w:spacing w:val="-4"/>
          <w:sz w:val="21"/>
        </w:rPr>
        <w:t xml:space="preserve"> </w:t>
      </w:r>
      <w:r>
        <w:rPr>
          <w:sz w:val="21"/>
        </w:rPr>
        <w:t>sent when a letter with appropriate urgency marking can serve the purpose. Where only a telegram can serve the purpose,</w:t>
      </w:r>
      <w:r>
        <w:rPr>
          <w:spacing w:val="-10"/>
          <w:sz w:val="21"/>
        </w:rPr>
        <w:t xml:space="preserve"> </w:t>
      </w:r>
      <w:r>
        <w:rPr>
          <w:sz w:val="21"/>
        </w:rPr>
        <w:t>the</w:t>
      </w:r>
      <w:r>
        <w:rPr>
          <w:spacing w:val="-10"/>
          <w:sz w:val="21"/>
        </w:rPr>
        <w:t xml:space="preserve"> </w:t>
      </w:r>
      <w:r>
        <w:rPr>
          <w:sz w:val="21"/>
        </w:rPr>
        <w:t>text</w:t>
      </w:r>
      <w:r>
        <w:rPr>
          <w:spacing w:val="-10"/>
          <w:sz w:val="21"/>
        </w:rPr>
        <w:t xml:space="preserve"> </w:t>
      </w:r>
      <w:r>
        <w:rPr>
          <w:sz w:val="21"/>
        </w:rPr>
        <w:t>of</w:t>
      </w:r>
      <w:r>
        <w:rPr>
          <w:spacing w:val="-10"/>
          <w:sz w:val="21"/>
        </w:rPr>
        <w:t xml:space="preserve"> </w:t>
      </w:r>
      <w:r>
        <w:rPr>
          <w:sz w:val="21"/>
        </w:rPr>
        <w:t>the</w:t>
      </w:r>
      <w:r>
        <w:rPr>
          <w:spacing w:val="-10"/>
          <w:sz w:val="21"/>
        </w:rPr>
        <w:t xml:space="preserve"> </w:t>
      </w:r>
      <w:r>
        <w:rPr>
          <w:sz w:val="21"/>
        </w:rPr>
        <w:t>telegram</w:t>
      </w:r>
      <w:r>
        <w:rPr>
          <w:spacing w:val="-10"/>
          <w:sz w:val="21"/>
        </w:rPr>
        <w:t xml:space="preserve"> </w:t>
      </w:r>
      <w:r>
        <w:rPr>
          <w:sz w:val="21"/>
        </w:rPr>
        <w:t>should</w:t>
      </w:r>
      <w:r>
        <w:rPr>
          <w:spacing w:val="-10"/>
          <w:sz w:val="21"/>
        </w:rPr>
        <w:t xml:space="preserve"> </w:t>
      </w:r>
      <w:r>
        <w:rPr>
          <w:sz w:val="21"/>
        </w:rPr>
        <w:t>be</w:t>
      </w:r>
      <w:r>
        <w:rPr>
          <w:spacing w:val="-10"/>
          <w:sz w:val="21"/>
        </w:rPr>
        <w:t xml:space="preserve"> </w:t>
      </w:r>
      <w:r>
        <w:rPr>
          <w:sz w:val="21"/>
        </w:rPr>
        <w:t>as</w:t>
      </w:r>
      <w:r>
        <w:rPr>
          <w:spacing w:val="-10"/>
          <w:sz w:val="21"/>
        </w:rPr>
        <w:t xml:space="preserve"> </w:t>
      </w:r>
      <w:r>
        <w:rPr>
          <w:sz w:val="21"/>
        </w:rPr>
        <w:t>brief</w:t>
      </w:r>
      <w:r>
        <w:rPr>
          <w:spacing w:val="-10"/>
          <w:sz w:val="21"/>
        </w:rPr>
        <w:t xml:space="preserve"> </w:t>
      </w:r>
      <w:r>
        <w:rPr>
          <w:sz w:val="21"/>
        </w:rPr>
        <w:t>as</w:t>
      </w:r>
      <w:r>
        <w:rPr>
          <w:spacing w:val="-10"/>
          <w:sz w:val="21"/>
        </w:rPr>
        <w:t xml:space="preserve"> </w:t>
      </w:r>
      <w:r>
        <w:rPr>
          <w:sz w:val="21"/>
        </w:rPr>
        <w:t>possible.</w:t>
      </w:r>
      <w:r>
        <w:rPr>
          <w:spacing w:val="-10"/>
          <w:sz w:val="21"/>
        </w:rPr>
        <w:t xml:space="preserve"> </w:t>
      </w:r>
      <w:r>
        <w:rPr>
          <w:sz w:val="21"/>
        </w:rPr>
        <w:t>While</w:t>
      </w:r>
      <w:r>
        <w:rPr>
          <w:spacing w:val="-10"/>
          <w:sz w:val="21"/>
        </w:rPr>
        <w:t xml:space="preserve"> </w:t>
      </w:r>
      <w:r>
        <w:rPr>
          <w:sz w:val="21"/>
        </w:rPr>
        <w:t>drafting</w:t>
      </w:r>
      <w:r>
        <w:rPr>
          <w:spacing w:val="-10"/>
          <w:sz w:val="21"/>
        </w:rPr>
        <w:t xml:space="preserve"> </w:t>
      </w:r>
      <w:r>
        <w:rPr>
          <w:sz w:val="21"/>
        </w:rPr>
        <w:t>telegrams,</w:t>
      </w:r>
      <w:r>
        <w:rPr>
          <w:spacing w:val="-10"/>
          <w:sz w:val="21"/>
        </w:rPr>
        <w:t xml:space="preserve"> </w:t>
      </w:r>
      <w:r>
        <w:rPr>
          <w:sz w:val="21"/>
        </w:rPr>
        <w:t>unnecessary</w:t>
      </w:r>
      <w:r>
        <w:rPr>
          <w:spacing w:val="-10"/>
          <w:sz w:val="21"/>
        </w:rPr>
        <w:t xml:space="preserve"> </w:t>
      </w:r>
      <w:r>
        <w:rPr>
          <w:sz w:val="21"/>
        </w:rPr>
        <w:t>use</w:t>
      </w:r>
      <w:r>
        <w:rPr>
          <w:spacing w:val="-10"/>
          <w:sz w:val="21"/>
        </w:rPr>
        <w:t xml:space="preserve"> </w:t>
      </w:r>
      <w:r>
        <w:rPr>
          <w:sz w:val="21"/>
        </w:rPr>
        <w:t>of</w:t>
      </w:r>
      <w:r>
        <w:rPr>
          <w:spacing w:val="-10"/>
          <w:sz w:val="21"/>
        </w:rPr>
        <w:t xml:space="preserve"> </w:t>
      </w:r>
      <w:r>
        <w:rPr>
          <w:sz w:val="21"/>
        </w:rPr>
        <w:t>articles and punctuation marks like “(?)” and “(.)” should be avoided. If marks like “stop” are to be used the words “stop” be used instead of “(.)”.</w:t>
      </w:r>
    </w:p>
    <w:p w14:paraId="0DBD4331" w14:textId="77777777" w:rsidR="00C8652D" w:rsidRDefault="00C8652D">
      <w:pPr>
        <w:spacing w:line="280" w:lineRule="auto"/>
        <w:jc w:val="both"/>
        <w:rPr>
          <w:sz w:val="21"/>
        </w:rPr>
        <w:sectPr w:rsidR="00C8652D">
          <w:pgSz w:w="12960" w:h="15840"/>
          <w:pgMar w:top="1140" w:right="1500" w:bottom="280" w:left="1500" w:header="917" w:footer="0" w:gutter="0"/>
          <w:cols w:space="720"/>
        </w:sectPr>
      </w:pPr>
    </w:p>
    <w:p w14:paraId="30C76679" w14:textId="77777777" w:rsidR="00C8652D" w:rsidRDefault="00C8652D">
      <w:pPr>
        <w:pStyle w:val="BodyText"/>
        <w:spacing w:before="100"/>
      </w:pPr>
    </w:p>
    <w:p w14:paraId="6CB30838" w14:textId="77777777" w:rsidR="00C8652D" w:rsidRDefault="00000000">
      <w:pPr>
        <w:pStyle w:val="BodyText"/>
        <w:spacing w:line="268" w:lineRule="auto"/>
        <w:ind w:left="155" w:right="152" w:firstLine="508"/>
        <w:jc w:val="both"/>
      </w:pPr>
      <w:r>
        <w:t>Grading of urgency in telegrams</w:t>
      </w:r>
      <w:r>
        <w:rPr>
          <w:spacing w:val="-1"/>
        </w:rPr>
        <w:t xml:space="preserve"> </w:t>
      </w:r>
      <w:r>
        <w:t>should also be used carefully. Only in cases</w:t>
      </w:r>
      <w:r>
        <w:rPr>
          <w:spacing w:val="-1"/>
        </w:rPr>
        <w:t xml:space="preserve"> </w:t>
      </w:r>
      <w:r>
        <w:t>of exceptional urgency should, “Immediate” and “Most Immediate” telegrams be sent. In all cases, post-copy of the telegram duly signed by the sender should be sent by post.</w:t>
      </w:r>
    </w:p>
    <w:p w14:paraId="2B4F4B80" w14:textId="77777777" w:rsidR="00C8652D" w:rsidRDefault="00000000">
      <w:pPr>
        <w:pStyle w:val="ListParagraph"/>
        <w:numPr>
          <w:ilvl w:val="0"/>
          <w:numId w:val="93"/>
        </w:numPr>
        <w:tabs>
          <w:tab w:val="left" w:pos="1062"/>
        </w:tabs>
        <w:spacing w:before="141" w:line="268" w:lineRule="auto"/>
        <w:ind w:left="155" w:right="151" w:firstLine="508"/>
        <w:jc w:val="both"/>
        <w:rPr>
          <w:sz w:val="21"/>
        </w:rPr>
      </w:pPr>
      <w:r>
        <w:rPr>
          <w:b/>
          <w:sz w:val="21"/>
        </w:rPr>
        <w:t>Express letters/savingram:</w:t>
      </w:r>
      <w:r>
        <w:rPr>
          <w:b/>
          <w:spacing w:val="-2"/>
          <w:sz w:val="21"/>
        </w:rPr>
        <w:t xml:space="preserve"> </w:t>
      </w:r>
      <w:r>
        <w:rPr>
          <w:sz w:val="21"/>
        </w:rPr>
        <w:t>This form is used in communicating with out-station offices and parties in matters warranting urgent attention at the receiving end but not justifying the expense of a telegram. It is worded exactly like a telegram but transmitted through a post office instead of a telegraph office.</w:t>
      </w:r>
    </w:p>
    <w:p w14:paraId="1C102A6B" w14:textId="77777777" w:rsidR="00C8652D" w:rsidRDefault="00000000">
      <w:pPr>
        <w:pStyle w:val="ListParagraph"/>
        <w:numPr>
          <w:ilvl w:val="0"/>
          <w:numId w:val="93"/>
        </w:numPr>
        <w:tabs>
          <w:tab w:val="left" w:pos="1098"/>
        </w:tabs>
        <w:spacing w:before="142" w:line="268" w:lineRule="auto"/>
        <w:ind w:right="150" w:firstLine="508"/>
        <w:jc w:val="both"/>
        <w:rPr>
          <w:sz w:val="21"/>
        </w:rPr>
      </w:pPr>
      <w:r>
        <w:rPr>
          <w:b/>
          <w:sz w:val="21"/>
        </w:rPr>
        <w:t xml:space="preserve">Fax message: </w:t>
      </w:r>
      <w:r>
        <w:rPr>
          <w:sz w:val="21"/>
        </w:rPr>
        <w:t>This mode of communication is used when a copy of the signed communication is required to be sent so urgently that it cannot await postal service. This facility is available only for addresses who have fax facilities and it enables transmission of the letter/communication like a photocopy at the other end. It is particularly</w:t>
      </w:r>
      <w:r>
        <w:rPr>
          <w:spacing w:val="-4"/>
          <w:sz w:val="21"/>
        </w:rPr>
        <w:t xml:space="preserve"> </w:t>
      </w:r>
      <w:r>
        <w:rPr>
          <w:sz w:val="21"/>
        </w:rPr>
        <w:t>useful</w:t>
      </w:r>
      <w:r>
        <w:rPr>
          <w:spacing w:val="-4"/>
          <w:sz w:val="21"/>
        </w:rPr>
        <w:t xml:space="preserve"> </w:t>
      </w:r>
      <w:r>
        <w:rPr>
          <w:sz w:val="21"/>
        </w:rPr>
        <w:t>in</w:t>
      </w:r>
      <w:r>
        <w:rPr>
          <w:spacing w:val="-4"/>
          <w:sz w:val="21"/>
        </w:rPr>
        <w:t xml:space="preserve"> </w:t>
      </w:r>
      <w:r>
        <w:rPr>
          <w:sz w:val="21"/>
        </w:rPr>
        <w:t>conveying</w:t>
      </w:r>
      <w:r>
        <w:rPr>
          <w:spacing w:val="-4"/>
          <w:sz w:val="21"/>
        </w:rPr>
        <w:t xml:space="preserve"> </w:t>
      </w:r>
      <w:r>
        <w:rPr>
          <w:sz w:val="21"/>
        </w:rPr>
        <w:t>drawings,</w:t>
      </w:r>
      <w:r>
        <w:rPr>
          <w:spacing w:val="-4"/>
          <w:sz w:val="21"/>
        </w:rPr>
        <w:t xml:space="preserve"> </w:t>
      </w:r>
      <w:r>
        <w:rPr>
          <w:sz w:val="21"/>
        </w:rPr>
        <w:t>diagrams,</w:t>
      </w:r>
      <w:r>
        <w:rPr>
          <w:spacing w:val="-4"/>
          <w:sz w:val="21"/>
        </w:rPr>
        <w:t xml:space="preserve"> </w:t>
      </w:r>
      <w:r>
        <w:rPr>
          <w:sz w:val="21"/>
        </w:rPr>
        <w:t>etc.</w:t>
      </w:r>
      <w:r>
        <w:rPr>
          <w:spacing w:val="-4"/>
          <w:sz w:val="21"/>
        </w:rPr>
        <w:t xml:space="preserve"> </w:t>
      </w:r>
      <w:r>
        <w:rPr>
          <w:sz w:val="21"/>
        </w:rPr>
        <w:t>or</w:t>
      </w:r>
      <w:r>
        <w:rPr>
          <w:spacing w:val="-4"/>
          <w:sz w:val="21"/>
        </w:rPr>
        <w:t xml:space="preserve"> </w:t>
      </w:r>
      <w:r>
        <w:rPr>
          <w:sz w:val="21"/>
        </w:rPr>
        <w:t>where</w:t>
      </w:r>
      <w:r>
        <w:rPr>
          <w:spacing w:val="-4"/>
          <w:sz w:val="21"/>
        </w:rPr>
        <w:t xml:space="preserve"> </w:t>
      </w:r>
      <w:r>
        <w:rPr>
          <w:sz w:val="21"/>
        </w:rPr>
        <w:t>an</w:t>
      </w:r>
      <w:r>
        <w:rPr>
          <w:spacing w:val="-4"/>
          <w:sz w:val="21"/>
        </w:rPr>
        <w:t xml:space="preserve"> </w:t>
      </w:r>
      <w:r>
        <w:rPr>
          <w:sz w:val="21"/>
        </w:rPr>
        <w:t>individual’s</w:t>
      </w:r>
      <w:r>
        <w:rPr>
          <w:spacing w:val="-4"/>
          <w:sz w:val="21"/>
        </w:rPr>
        <w:t xml:space="preserve"> </w:t>
      </w:r>
      <w:r>
        <w:rPr>
          <w:sz w:val="21"/>
        </w:rPr>
        <w:t>writing</w:t>
      </w:r>
      <w:r>
        <w:rPr>
          <w:spacing w:val="-4"/>
          <w:sz w:val="21"/>
        </w:rPr>
        <w:t xml:space="preserve"> </w:t>
      </w:r>
      <w:r>
        <w:rPr>
          <w:sz w:val="21"/>
        </w:rPr>
        <w:t>or</w:t>
      </w:r>
      <w:r>
        <w:rPr>
          <w:spacing w:val="-4"/>
          <w:sz w:val="21"/>
        </w:rPr>
        <w:t xml:space="preserve"> </w:t>
      </w:r>
      <w:r>
        <w:rPr>
          <w:sz w:val="21"/>
        </w:rPr>
        <w:t>signatures</w:t>
      </w:r>
      <w:r>
        <w:rPr>
          <w:spacing w:val="-4"/>
          <w:sz w:val="21"/>
        </w:rPr>
        <w:t xml:space="preserve"> </w:t>
      </w:r>
      <w:r>
        <w:rPr>
          <w:sz w:val="21"/>
        </w:rPr>
        <w:t>needs</w:t>
      </w:r>
      <w:r>
        <w:rPr>
          <w:spacing w:val="-4"/>
          <w:sz w:val="21"/>
        </w:rPr>
        <w:t xml:space="preserve"> </w:t>
      </w:r>
      <w:r>
        <w:rPr>
          <w:sz w:val="21"/>
        </w:rPr>
        <w:t>to</w:t>
      </w:r>
      <w:r>
        <w:rPr>
          <w:spacing w:val="-4"/>
          <w:sz w:val="21"/>
        </w:rPr>
        <w:t xml:space="preserve"> </w:t>
      </w:r>
      <w:r>
        <w:rPr>
          <w:sz w:val="21"/>
        </w:rPr>
        <w:t>be transmitted. It is also now increasingly being used in order to reduce the typing work involved in telex/E-mail but this</w:t>
      </w:r>
      <w:r>
        <w:rPr>
          <w:spacing w:val="-5"/>
          <w:sz w:val="21"/>
        </w:rPr>
        <w:t xml:space="preserve"> </w:t>
      </w:r>
      <w:r>
        <w:rPr>
          <w:sz w:val="21"/>
        </w:rPr>
        <w:t>should</w:t>
      </w:r>
      <w:r>
        <w:rPr>
          <w:spacing w:val="-5"/>
          <w:sz w:val="21"/>
        </w:rPr>
        <w:t xml:space="preserve"> </w:t>
      </w:r>
      <w:r>
        <w:rPr>
          <w:sz w:val="21"/>
        </w:rPr>
        <w:t>not</w:t>
      </w:r>
      <w:r>
        <w:rPr>
          <w:spacing w:val="-5"/>
          <w:sz w:val="21"/>
        </w:rPr>
        <w:t xml:space="preserve"> </w:t>
      </w:r>
      <w:r>
        <w:rPr>
          <w:sz w:val="21"/>
        </w:rPr>
        <w:t>be</w:t>
      </w:r>
      <w:r>
        <w:rPr>
          <w:spacing w:val="-5"/>
          <w:sz w:val="21"/>
        </w:rPr>
        <w:t xml:space="preserve"> </w:t>
      </w:r>
      <w:r>
        <w:rPr>
          <w:sz w:val="21"/>
        </w:rPr>
        <w:t>encouraged</w:t>
      </w:r>
      <w:r>
        <w:rPr>
          <w:spacing w:val="-5"/>
          <w:sz w:val="21"/>
        </w:rPr>
        <w:t xml:space="preserve"> </w:t>
      </w:r>
      <w:r>
        <w:rPr>
          <w:sz w:val="21"/>
        </w:rPr>
        <w:t>when</w:t>
      </w:r>
      <w:r>
        <w:rPr>
          <w:spacing w:val="-9"/>
          <w:sz w:val="21"/>
        </w:rPr>
        <w:t xml:space="preserve"> </w:t>
      </w:r>
      <w:r>
        <w:rPr>
          <w:sz w:val="21"/>
        </w:rPr>
        <w:t>Telex</w:t>
      </w:r>
      <w:r>
        <w:rPr>
          <w:spacing w:val="-5"/>
          <w:sz w:val="21"/>
        </w:rPr>
        <w:t xml:space="preserve"> </w:t>
      </w:r>
      <w:r>
        <w:rPr>
          <w:sz w:val="21"/>
        </w:rPr>
        <w:t>or</w:t>
      </w:r>
      <w:r>
        <w:rPr>
          <w:spacing w:val="-5"/>
          <w:sz w:val="21"/>
        </w:rPr>
        <w:t xml:space="preserve"> </w:t>
      </w:r>
      <w:r>
        <w:rPr>
          <w:sz w:val="21"/>
        </w:rPr>
        <w:t>E-mail</w:t>
      </w:r>
      <w:r>
        <w:rPr>
          <w:spacing w:val="-5"/>
          <w:sz w:val="21"/>
        </w:rPr>
        <w:t xml:space="preserve"> </w:t>
      </w:r>
      <w:r>
        <w:rPr>
          <w:sz w:val="21"/>
        </w:rPr>
        <w:t>is</w:t>
      </w:r>
      <w:r>
        <w:rPr>
          <w:spacing w:val="-5"/>
          <w:sz w:val="21"/>
        </w:rPr>
        <w:t xml:space="preserve"> </w:t>
      </w:r>
      <w:r>
        <w:rPr>
          <w:sz w:val="21"/>
        </w:rPr>
        <w:t>possible</w:t>
      </w:r>
      <w:r>
        <w:rPr>
          <w:spacing w:val="-5"/>
          <w:sz w:val="21"/>
        </w:rPr>
        <w:t xml:space="preserve"> </w:t>
      </w:r>
      <w:r>
        <w:rPr>
          <w:sz w:val="21"/>
        </w:rPr>
        <w:t>as</w:t>
      </w:r>
      <w:r>
        <w:rPr>
          <w:spacing w:val="-5"/>
          <w:sz w:val="21"/>
        </w:rPr>
        <w:t xml:space="preserve"> </w:t>
      </w:r>
      <w:r>
        <w:rPr>
          <w:sz w:val="21"/>
        </w:rPr>
        <w:t>fax</w:t>
      </w:r>
      <w:r>
        <w:rPr>
          <w:spacing w:val="-5"/>
          <w:sz w:val="21"/>
        </w:rPr>
        <w:t xml:space="preserve"> </w:t>
      </w:r>
      <w:r>
        <w:rPr>
          <w:sz w:val="21"/>
        </w:rPr>
        <w:t>to</w:t>
      </w:r>
      <w:r>
        <w:rPr>
          <w:spacing w:val="-5"/>
          <w:sz w:val="21"/>
        </w:rPr>
        <w:t xml:space="preserve"> </w:t>
      </w:r>
      <w:r>
        <w:rPr>
          <w:sz w:val="21"/>
        </w:rPr>
        <w:t>out-station</w:t>
      </w:r>
      <w:r>
        <w:rPr>
          <w:spacing w:val="-5"/>
          <w:sz w:val="21"/>
        </w:rPr>
        <w:t xml:space="preserve"> </w:t>
      </w:r>
      <w:r>
        <w:rPr>
          <w:sz w:val="21"/>
        </w:rPr>
        <w:t>locations</w:t>
      </w:r>
      <w:r>
        <w:rPr>
          <w:spacing w:val="-5"/>
          <w:sz w:val="21"/>
        </w:rPr>
        <w:t xml:space="preserve"> </w:t>
      </w:r>
      <w:r>
        <w:rPr>
          <w:sz w:val="21"/>
        </w:rPr>
        <w:t>uses</w:t>
      </w:r>
      <w:r>
        <w:rPr>
          <w:spacing w:val="-5"/>
          <w:sz w:val="21"/>
        </w:rPr>
        <w:t xml:space="preserve"> </w:t>
      </w:r>
      <w:r>
        <w:rPr>
          <w:sz w:val="21"/>
        </w:rPr>
        <w:t>STD</w:t>
      </w:r>
      <w:r>
        <w:rPr>
          <w:spacing w:val="-5"/>
          <w:sz w:val="21"/>
        </w:rPr>
        <w:t xml:space="preserve"> </w:t>
      </w:r>
      <w:r>
        <w:rPr>
          <w:sz w:val="21"/>
        </w:rPr>
        <w:t>lines</w:t>
      </w:r>
      <w:r>
        <w:rPr>
          <w:spacing w:val="-5"/>
          <w:sz w:val="21"/>
        </w:rPr>
        <w:t xml:space="preserve"> </w:t>
      </w:r>
      <w:r>
        <w:rPr>
          <w:sz w:val="21"/>
        </w:rPr>
        <w:t>and</w:t>
      </w:r>
      <w:r>
        <w:rPr>
          <w:spacing w:val="-5"/>
          <w:sz w:val="21"/>
        </w:rPr>
        <w:t xml:space="preserve"> </w:t>
      </w:r>
      <w:r>
        <w:rPr>
          <w:sz w:val="21"/>
        </w:rPr>
        <w:t>is a comparatively expensive mode of communication.</w:t>
      </w:r>
    </w:p>
    <w:p w14:paraId="33381833" w14:textId="77777777" w:rsidR="00C8652D" w:rsidRDefault="00000000">
      <w:pPr>
        <w:pStyle w:val="ListParagraph"/>
        <w:numPr>
          <w:ilvl w:val="0"/>
          <w:numId w:val="93"/>
        </w:numPr>
        <w:tabs>
          <w:tab w:val="left" w:pos="1100"/>
        </w:tabs>
        <w:spacing w:before="137" w:line="268" w:lineRule="auto"/>
        <w:ind w:right="152" w:firstLine="508"/>
        <w:jc w:val="both"/>
        <w:rPr>
          <w:sz w:val="21"/>
        </w:rPr>
      </w:pPr>
      <w:r>
        <w:rPr>
          <w:b/>
          <w:sz w:val="21"/>
        </w:rPr>
        <w:t>E-mail</w:t>
      </w:r>
      <w:r>
        <w:rPr>
          <w:sz w:val="21"/>
        </w:rPr>
        <w:t>: E-mail facility uses computers and the users are linked through satellite. Transmission is instantaneous</w:t>
      </w:r>
      <w:r>
        <w:rPr>
          <w:spacing w:val="-5"/>
          <w:sz w:val="21"/>
        </w:rPr>
        <w:t xml:space="preserve"> </w:t>
      </w:r>
      <w:r>
        <w:rPr>
          <w:sz w:val="21"/>
        </w:rPr>
        <w:t>and</w:t>
      </w:r>
      <w:r>
        <w:rPr>
          <w:spacing w:val="-5"/>
          <w:sz w:val="21"/>
        </w:rPr>
        <w:t xml:space="preserve"> </w:t>
      </w:r>
      <w:r>
        <w:rPr>
          <w:sz w:val="21"/>
        </w:rPr>
        <w:t>NIC’s</w:t>
      </w:r>
      <w:r>
        <w:rPr>
          <w:spacing w:val="-5"/>
          <w:sz w:val="21"/>
        </w:rPr>
        <w:t xml:space="preserve"> </w:t>
      </w:r>
      <w:r>
        <w:rPr>
          <w:sz w:val="21"/>
        </w:rPr>
        <w:t>E-mail</w:t>
      </w:r>
      <w:r>
        <w:rPr>
          <w:spacing w:val="-5"/>
          <w:sz w:val="21"/>
        </w:rPr>
        <w:t xml:space="preserve"> </w:t>
      </w:r>
      <w:r>
        <w:rPr>
          <w:sz w:val="21"/>
        </w:rPr>
        <w:t>facility</w:t>
      </w:r>
      <w:r>
        <w:rPr>
          <w:spacing w:val="-5"/>
          <w:sz w:val="21"/>
        </w:rPr>
        <w:t xml:space="preserve"> </w:t>
      </w:r>
      <w:r>
        <w:rPr>
          <w:sz w:val="21"/>
        </w:rPr>
        <w:t>is</w:t>
      </w:r>
      <w:r>
        <w:rPr>
          <w:spacing w:val="-5"/>
          <w:sz w:val="21"/>
        </w:rPr>
        <w:t xml:space="preserve"> </w:t>
      </w:r>
      <w:r>
        <w:rPr>
          <w:sz w:val="21"/>
        </w:rPr>
        <w:t>free</w:t>
      </w:r>
      <w:r>
        <w:rPr>
          <w:spacing w:val="-5"/>
          <w:sz w:val="21"/>
        </w:rPr>
        <w:t xml:space="preserve"> </w:t>
      </w:r>
      <w:r>
        <w:rPr>
          <w:sz w:val="21"/>
        </w:rPr>
        <w:t>of</w:t>
      </w:r>
      <w:r>
        <w:rPr>
          <w:spacing w:val="-5"/>
          <w:sz w:val="21"/>
        </w:rPr>
        <w:t xml:space="preserve"> </w:t>
      </w:r>
      <w:r>
        <w:rPr>
          <w:sz w:val="21"/>
        </w:rPr>
        <w:t>cost.</w:t>
      </w:r>
      <w:r>
        <w:rPr>
          <w:spacing w:val="-5"/>
          <w:sz w:val="21"/>
        </w:rPr>
        <w:t xml:space="preserve"> </w:t>
      </w:r>
      <w:r>
        <w:rPr>
          <w:sz w:val="21"/>
        </w:rPr>
        <w:t>E-mail</w:t>
      </w:r>
      <w:r>
        <w:rPr>
          <w:spacing w:val="-5"/>
          <w:sz w:val="21"/>
        </w:rPr>
        <w:t xml:space="preserve"> </w:t>
      </w:r>
      <w:r>
        <w:rPr>
          <w:sz w:val="21"/>
        </w:rPr>
        <w:t>of</w:t>
      </w:r>
      <w:r>
        <w:rPr>
          <w:spacing w:val="-5"/>
          <w:sz w:val="21"/>
        </w:rPr>
        <w:t xml:space="preserve"> </w:t>
      </w:r>
      <w:r>
        <w:rPr>
          <w:sz w:val="21"/>
        </w:rPr>
        <w:t>routine</w:t>
      </w:r>
      <w:r>
        <w:rPr>
          <w:spacing w:val="-5"/>
          <w:sz w:val="21"/>
        </w:rPr>
        <w:t xml:space="preserve"> </w:t>
      </w:r>
      <w:r>
        <w:rPr>
          <w:sz w:val="21"/>
        </w:rPr>
        <w:t>communication</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encouraged</w:t>
      </w:r>
      <w:r>
        <w:rPr>
          <w:spacing w:val="-5"/>
          <w:sz w:val="21"/>
        </w:rPr>
        <w:t xml:space="preserve"> </w:t>
      </w:r>
      <w:r>
        <w:rPr>
          <w:sz w:val="21"/>
        </w:rPr>
        <w:t>as</w:t>
      </w:r>
      <w:r>
        <w:rPr>
          <w:spacing w:val="-5"/>
          <w:sz w:val="21"/>
        </w:rPr>
        <w:t xml:space="preserve"> </w:t>
      </w:r>
      <w:r>
        <w:rPr>
          <w:sz w:val="21"/>
        </w:rPr>
        <w:t>a replacement for written communication. E-mail on important matters received from outside should, however, be confirmed unless it contains authenticated digital signatures.</w:t>
      </w:r>
    </w:p>
    <w:p w14:paraId="0A052164" w14:textId="77777777" w:rsidR="00C8652D" w:rsidRDefault="00000000">
      <w:pPr>
        <w:pStyle w:val="Heading5"/>
        <w:numPr>
          <w:ilvl w:val="0"/>
          <w:numId w:val="93"/>
        </w:numPr>
        <w:tabs>
          <w:tab w:val="left" w:pos="1090"/>
        </w:tabs>
        <w:ind w:left="1090" w:hanging="426"/>
      </w:pPr>
      <w:r>
        <w:rPr>
          <w:spacing w:val="-2"/>
        </w:rPr>
        <w:t>Telephonic</w:t>
      </w:r>
      <w:r>
        <w:rPr>
          <w:spacing w:val="12"/>
        </w:rPr>
        <w:t xml:space="preserve"> </w:t>
      </w:r>
      <w:r>
        <w:rPr>
          <w:spacing w:val="-2"/>
        </w:rPr>
        <w:t>Communication:</w:t>
      </w:r>
    </w:p>
    <w:p w14:paraId="01DEAA09" w14:textId="77777777" w:rsidR="00C8652D" w:rsidRDefault="00000000">
      <w:pPr>
        <w:pStyle w:val="ListParagraph"/>
        <w:numPr>
          <w:ilvl w:val="0"/>
          <w:numId w:val="89"/>
        </w:numPr>
        <w:tabs>
          <w:tab w:val="left" w:pos="1176"/>
        </w:tabs>
        <w:spacing w:before="140" w:line="268" w:lineRule="auto"/>
        <w:ind w:right="150"/>
        <w:rPr>
          <w:sz w:val="21"/>
        </w:rPr>
      </w:pPr>
      <w:r>
        <w:rPr>
          <w:sz w:val="21"/>
        </w:rPr>
        <w:t>Appropriate use of telephone facilities may be made by departments for intra and inter-departmental consultation and for communication of information between offices and parties situated locally.</w:t>
      </w:r>
    </w:p>
    <w:p w14:paraId="562DD14B" w14:textId="77777777" w:rsidR="00C8652D" w:rsidRDefault="00000000">
      <w:pPr>
        <w:pStyle w:val="ListParagraph"/>
        <w:numPr>
          <w:ilvl w:val="0"/>
          <w:numId w:val="89"/>
        </w:numPr>
        <w:tabs>
          <w:tab w:val="left" w:pos="1176"/>
        </w:tabs>
        <w:spacing w:before="112" w:line="268" w:lineRule="auto"/>
        <w:ind w:right="150"/>
        <w:rPr>
          <w:sz w:val="21"/>
        </w:rPr>
      </w:pPr>
      <w:r>
        <w:rPr>
          <w:sz w:val="21"/>
        </w:rPr>
        <w:t>In</w:t>
      </w:r>
      <w:r>
        <w:rPr>
          <w:spacing w:val="38"/>
          <w:sz w:val="21"/>
        </w:rPr>
        <w:t xml:space="preserve"> </w:t>
      </w:r>
      <w:r>
        <w:rPr>
          <w:sz w:val="21"/>
        </w:rPr>
        <w:t>matters</w:t>
      </w:r>
      <w:r>
        <w:rPr>
          <w:spacing w:val="38"/>
          <w:sz w:val="21"/>
        </w:rPr>
        <w:t xml:space="preserve"> </w:t>
      </w:r>
      <w:r>
        <w:rPr>
          <w:sz w:val="21"/>
        </w:rPr>
        <w:t>of</w:t>
      </w:r>
      <w:r>
        <w:rPr>
          <w:spacing w:val="38"/>
          <w:sz w:val="21"/>
        </w:rPr>
        <w:t xml:space="preserve"> </w:t>
      </w:r>
      <w:r>
        <w:rPr>
          <w:sz w:val="21"/>
        </w:rPr>
        <w:t>urgency,</w:t>
      </w:r>
      <w:r>
        <w:rPr>
          <w:spacing w:val="38"/>
          <w:sz w:val="21"/>
        </w:rPr>
        <w:t xml:space="preserve"> </w:t>
      </w:r>
      <w:r>
        <w:rPr>
          <w:sz w:val="21"/>
        </w:rPr>
        <w:t>one</w:t>
      </w:r>
      <w:r>
        <w:rPr>
          <w:spacing w:val="38"/>
          <w:sz w:val="21"/>
        </w:rPr>
        <w:t xml:space="preserve"> </w:t>
      </w:r>
      <w:r>
        <w:rPr>
          <w:sz w:val="21"/>
        </w:rPr>
        <w:t>may</w:t>
      </w:r>
      <w:r>
        <w:rPr>
          <w:spacing w:val="38"/>
          <w:sz w:val="21"/>
        </w:rPr>
        <w:t xml:space="preserve"> </w:t>
      </w:r>
      <w:r>
        <w:rPr>
          <w:sz w:val="21"/>
        </w:rPr>
        <w:t>communicate</w:t>
      </w:r>
      <w:r>
        <w:rPr>
          <w:spacing w:val="38"/>
          <w:sz w:val="21"/>
        </w:rPr>
        <w:t xml:space="preserve"> </w:t>
      </w:r>
      <w:r>
        <w:rPr>
          <w:sz w:val="21"/>
        </w:rPr>
        <w:t>with</w:t>
      </w:r>
      <w:r>
        <w:rPr>
          <w:spacing w:val="38"/>
          <w:sz w:val="21"/>
        </w:rPr>
        <w:t xml:space="preserve"> </w:t>
      </w:r>
      <w:r>
        <w:rPr>
          <w:sz w:val="21"/>
        </w:rPr>
        <w:t>out-station</w:t>
      </w:r>
      <w:r>
        <w:rPr>
          <w:spacing w:val="38"/>
          <w:sz w:val="21"/>
        </w:rPr>
        <w:t xml:space="preserve"> </w:t>
      </w:r>
      <w:r>
        <w:rPr>
          <w:sz w:val="21"/>
        </w:rPr>
        <w:t>Offices/Organisation</w:t>
      </w:r>
      <w:r>
        <w:rPr>
          <w:spacing w:val="40"/>
          <w:sz w:val="21"/>
        </w:rPr>
        <w:t xml:space="preserve"> </w:t>
      </w:r>
      <w:r>
        <w:rPr>
          <w:sz w:val="21"/>
        </w:rPr>
        <w:t>also</w:t>
      </w:r>
      <w:r>
        <w:rPr>
          <w:spacing w:val="40"/>
          <w:sz w:val="21"/>
        </w:rPr>
        <w:t xml:space="preserve"> </w:t>
      </w:r>
      <w:r>
        <w:rPr>
          <w:sz w:val="21"/>
        </w:rPr>
        <w:t>over</w:t>
      </w:r>
      <w:r>
        <w:rPr>
          <w:spacing w:val="40"/>
          <w:sz w:val="21"/>
        </w:rPr>
        <w:t xml:space="preserve"> </w:t>
      </w:r>
      <w:r>
        <w:rPr>
          <w:sz w:val="21"/>
        </w:rPr>
        <w:t xml:space="preserve">the </w:t>
      </w:r>
      <w:r>
        <w:rPr>
          <w:spacing w:val="-2"/>
          <w:sz w:val="21"/>
        </w:rPr>
        <w:t>telephone.</w:t>
      </w:r>
    </w:p>
    <w:p w14:paraId="36C302AA" w14:textId="77777777" w:rsidR="00C8652D" w:rsidRDefault="00000000">
      <w:pPr>
        <w:pStyle w:val="ListParagraph"/>
        <w:numPr>
          <w:ilvl w:val="0"/>
          <w:numId w:val="89"/>
        </w:numPr>
        <w:tabs>
          <w:tab w:val="left" w:pos="1176"/>
        </w:tabs>
        <w:spacing w:before="112" w:line="268" w:lineRule="auto"/>
        <w:ind w:right="155"/>
        <w:rPr>
          <w:sz w:val="21"/>
        </w:rPr>
      </w:pPr>
      <w:r>
        <w:rPr>
          <w:sz w:val="21"/>
        </w:rPr>
        <w:t>Telephonic</w:t>
      </w:r>
      <w:r>
        <w:rPr>
          <w:spacing w:val="-8"/>
          <w:sz w:val="21"/>
        </w:rPr>
        <w:t xml:space="preserve"> </w:t>
      </w:r>
      <w:r>
        <w:rPr>
          <w:sz w:val="21"/>
        </w:rPr>
        <w:t>communications,</w:t>
      </w:r>
      <w:r>
        <w:rPr>
          <w:spacing w:val="-8"/>
          <w:sz w:val="21"/>
        </w:rPr>
        <w:t xml:space="preserve"> </w:t>
      </w:r>
      <w:r>
        <w:rPr>
          <w:sz w:val="21"/>
        </w:rPr>
        <w:t>wherever</w:t>
      </w:r>
      <w:r>
        <w:rPr>
          <w:spacing w:val="-8"/>
          <w:sz w:val="21"/>
        </w:rPr>
        <w:t xml:space="preserve"> </w:t>
      </w:r>
      <w:r>
        <w:rPr>
          <w:sz w:val="21"/>
        </w:rPr>
        <w:t>necessary,</w:t>
      </w:r>
      <w:r>
        <w:rPr>
          <w:spacing w:val="-8"/>
          <w:sz w:val="21"/>
        </w:rPr>
        <w:t xml:space="preserve"> </w:t>
      </w:r>
      <w:r>
        <w:rPr>
          <w:sz w:val="21"/>
        </w:rPr>
        <w:t>may</w:t>
      </w:r>
      <w:r>
        <w:rPr>
          <w:spacing w:val="-8"/>
          <w:sz w:val="21"/>
        </w:rPr>
        <w:t xml:space="preserve"> </w:t>
      </w:r>
      <w:r>
        <w:rPr>
          <w:sz w:val="21"/>
        </w:rPr>
        <w:t>be</w:t>
      </w:r>
      <w:r>
        <w:rPr>
          <w:spacing w:val="-8"/>
          <w:sz w:val="21"/>
        </w:rPr>
        <w:t xml:space="preserve"> </w:t>
      </w:r>
      <w:r>
        <w:rPr>
          <w:sz w:val="21"/>
        </w:rPr>
        <w:t>followed</w:t>
      </w:r>
      <w:r>
        <w:rPr>
          <w:spacing w:val="-8"/>
          <w:sz w:val="21"/>
        </w:rPr>
        <w:t xml:space="preserve"> </w:t>
      </w:r>
      <w:r>
        <w:rPr>
          <w:sz w:val="21"/>
        </w:rPr>
        <w:t>by</w:t>
      </w:r>
      <w:r>
        <w:rPr>
          <w:spacing w:val="-8"/>
          <w:sz w:val="21"/>
        </w:rPr>
        <w:t xml:space="preserve"> </w:t>
      </w:r>
      <w:r>
        <w:rPr>
          <w:sz w:val="21"/>
        </w:rPr>
        <w:t>written</w:t>
      </w:r>
      <w:r>
        <w:rPr>
          <w:spacing w:val="-8"/>
          <w:sz w:val="21"/>
        </w:rPr>
        <w:t xml:space="preserve"> </w:t>
      </w:r>
      <w:r>
        <w:rPr>
          <w:sz w:val="21"/>
        </w:rPr>
        <w:t>communications</w:t>
      </w:r>
      <w:r>
        <w:rPr>
          <w:spacing w:val="-8"/>
          <w:sz w:val="21"/>
        </w:rPr>
        <w:t xml:space="preserve"> </w:t>
      </w:r>
      <w:r>
        <w:rPr>
          <w:sz w:val="21"/>
        </w:rPr>
        <w:t>by</w:t>
      </w:r>
      <w:r>
        <w:rPr>
          <w:spacing w:val="-8"/>
          <w:sz w:val="21"/>
        </w:rPr>
        <w:t xml:space="preserve"> </w:t>
      </w:r>
      <w:r>
        <w:rPr>
          <w:sz w:val="21"/>
        </w:rPr>
        <w:t>way of confirmation.</w:t>
      </w:r>
    </w:p>
    <w:p w14:paraId="724A0B1F" w14:textId="77777777" w:rsidR="00C8652D" w:rsidRDefault="00000000">
      <w:pPr>
        <w:pStyle w:val="ListParagraph"/>
        <w:numPr>
          <w:ilvl w:val="0"/>
          <w:numId w:val="89"/>
        </w:numPr>
        <w:tabs>
          <w:tab w:val="left" w:pos="1176"/>
        </w:tabs>
        <w:spacing w:before="112" w:line="268" w:lineRule="auto"/>
        <w:ind w:right="152"/>
        <w:rPr>
          <w:sz w:val="21"/>
        </w:rPr>
      </w:pPr>
      <w:r>
        <w:rPr>
          <w:sz w:val="21"/>
        </w:rPr>
        <w:t>Resort to STD and trunk calls should be restricted and has to be regulated by the instructions issued</w:t>
      </w:r>
      <w:r>
        <w:rPr>
          <w:spacing w:val="40"/>
          <w:sz w:val="21"/>
        </w:rPr>
        <w:t xml:space="preserve"> </w:t>
      </w:r>
      <w:r>
        <w:rPr>
          <w:sz w:val="21"/>
        </w:rPr>
        <w:t>from time to time.</w:t>
      </w:r>
    </w:p>
    <w:p w14:paraId="1D999C86" w14:textId="77777777" w:rsidR="00C8652D" w:rsidRDefault="00000000">
      <w:pPr>
        <w:pStyle w:val="ListParagraph"/>
        <w:numPr>
          <w:ilvl w:val="0"/>
          <w:numId w:val="93"/>
        </w:numPr>
        <w:tabs>
          <w:tab w:val="left" w:pos="1069"/>
        </w:tabs>
        <w:spacing w:before="141" w:line="268" w:lineRule="auto"/>
        <w:ind w:right="151" w:firstLine="508"/>
        <w:jc w:val="both"/>
        <w:rPr>
          <w:sz w:val="21"/>
        </w:rPr>
      </w:pPr>
      <w:r>
        <w:rPr>
          <w:b/>
          <w:sz w:val="21"/>
        </w:rPr>
        <w:t xml:space="preserve">Press communique/Note: </w:t>
      </w:r>
      <w:r>
        <w:rPr>
          <w:sz w:val="21"/>
        </w:rPr>
        <w:t>This form is used when it is proposed to give wide publicity to a decision or an</w:t>
      </w:r>
      <w:r>
        <w:rPr>
          <w:spacing w:val="-8"/>
          <w:sz w:val="21"/>
        </w:rPr>
        <w:t xml:space="preserve"> </w:t>
      </w:r>
      <w:r>
        <w:rPr>
          <w:sz w:val="21"/>
        </w:rPr>
        <w:t>event.</w:t>
      </w:r>
      <w:r>
        <w:rPr>
          <w:spacing w:val="-14"/>
          <w:sz w:val="21"/>
        </w:rPr>
        <w:t xml:space="preserve"> </w:t>
      </w:r>
      <w:r>
        <w:rPr>
          <w:sz w:val="21"/>
        </w:rPr>
        <w:t>A</w:t>
      </w:r>
      <w:r>
        <w:rPr>
          <w:spacing w:val="-13"/>
          <w:sz w:val="21"/>
        </w:rPr>
        <w:t xml:space="preserve"> </w:t>
      </w:r>
      <w:r>
        <w:rPr>
          <w:sz w:val="21"/>
        </w:rPr>
        <w:t>press</w:t>
      </w:r>
      <w:r>
        <w:rPr>
          <w:spacing w:val="-4"/>
          <w:sz w:val="21"/>
        </w:rPr>
        <w:t xml:space="preserve"> </w:t>
      </w:r>
      <w:r>
        <w:rPr>
          <w:sz w:val="21"/>
        </w:rPr>
        <w:t>communique</w:t>
      </w:r>
      <w:r>
        <w:rPr>
          <w:spacing w:val="-5"/>
          <w:sz w:val="21"/>
        </w:rPr>
        <w:t xml:space="preserve"> </w:t>
      </w:r>
      <w:r>
        <w:rPr>
          <w:sz w:val="21"/>
        </w:rPr>
        <w:t>is</w:t>
      </w:r>
      <w:r>
        <w:rPr>
          <w:spacing w:val="-5"/>
          <w:sz w:val="21"/>
        </w:rPr>
        <w:t xml:space="preserve"> </w:t>
      </w:r>
      <w:r>
        <w:rPr>
          <w:sz w:val="21"/>
        </w:rPr>
        <w:t>more</w:t>
      </w:r>
      <w:r>
        <w:rPr>
          <w:spacing w:val="-5"/>
          <w:sz w:val="21"/>
        </w:rPr>
        <w:t xml:space="preserve"> </w:t>
      </w:r>
      <w:r>
        <w:rPr>
          <w:sz w:val="21"/>
        </w:rPr>
        <w:t>formal</w:t>
      </w:r>
      <w:r>
        <w:rPr>
          <w:spacing w:val="-5"/>
          <w:sz w:val="21"/>
        </w:rPr>
        <w:t xml:space="preserve"> </w:t>
      </w:r>
      <w:r>
        <w:rPr>
          <w:sz w:val="21"/>
        </w:rPr>
        <w:t>in</w:t>
      </w:r>
      <w:r>
        <w:rPr>
          <w:spacing w:val="-5"/>
          <w:sz w:val="21"/>
        </w:rPr>
        <w:t xml:space="preserve"> </w:t>
      </w:r>
      <w:r>
        <w:rPr>
          <w:sz w:val="21"/>
        </w:rPr>
        <w:t>character</w:t>
      </w:r>
      <w:r>
        <w:rPr>
          <w:spacing w:val="-5"/>
          <w:sz w:val="21"/>
        </w:rPr>
        <w:t xml:space="preserve"> </w:t>
      </w:r>
      <w:r>
        <w:rPr>
          <w:sz w:val="21"/>
        </w:rPr>
        <w:t>than</w:t>
      </w:r>
      <w:r>
        <w:rPr>
          <w:spacing w:val="-5"/>
          <w:sz w:val="21"/>
        </w:rPr>
        <w:t xml:space="preserve"> </w:t>
      </w:r>
      <w:r>
        <w:rPr>
          <w:sz w:val="21"/>
        </w:rPr>
        <w:t>a</w:t>
      </w:r>
      <w:r>
        <w:rPr>
          <w:spacing w:val="-5"/>
          <w:sz w:val="21"/>
        </w:rPr>
        <w:t xml:space="preserve"> </w:t>
      </w:r>
      <w:r>
        <w:rPr>
          <w:sz w:val="21"/>
        </w:rPr>
        <w:t>Press</w:t>
      </w:r>
      <w:r>
        <w:rPr>
          <w:spacing w:val="-5"/>
          <w:sz w:val="21"/>
        </w:rPr>
        <w:t xml:space="preserve"> </w:t>
      </w:r>
      <w:r>
        <w:rPr>
          <w:sz w:val="21"/>
        </w:rPr>
        <w:t>note</w:t>
      </w:r>
      <w:r>
        <w:rPr>
          <w:spacing w:val="-5"/>
          <w:sz w:val="21"/>
        </w:rPr>
        <w:t xml:space="preserve"> </w:t>
      </w:r>
      <w:r>
        <w:rPr>
          <w:sz w:val="21"/>
        </w:rPr>
        <w:t>and</w:t>
      </w:r>
      <w:r>
        <w:rPr>
          <w:spacing w:val="-5"/>
          <w:sz w:val="21"/>
        </w:rPr>
        <w:t xml:space="preserve"> </w:t>
      </w:r>
      <w:r>
        <w:rPr>
          <w:sz w:val="21"/>
        </w:rPr>
        <w:t>is</w:t>
      </w:r>
      <w:r>
        <w:rPr>
          <w:spacing w:val="-5"/>
          <w:sz w:val="21"/>
        </w:rPr>
        <w:t xml:space="preserve"> </w:t>
      </w:r>
      <w:r>
        <w:rPr>
          <w:sz w:val="21"/>
        </w:rPr>
        <w:t>expected</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reproduced</w:t>
      </w:r>
      <w:r>
        <w:rPr>
          <w:spacing w:val="-5"/>
          <w:sz w:val="21"/>
        </w:rPr>
        <w:t xml:space="preserve"> </w:t>
      </w:r>
      <w:r>
        <w:rPr>
          <w:sz w:val="21"/>
        </w:rPr>
        <w:t>intact by the Press. A Press Note, on the other hand, is intended to serve as a handout to the Press, which may edit, compress or enlarge it, as deemed fit.</w:t>
      </w:r>
    </w:p>
    <w:p w14:paraId="291688B0" w14:textId="77777777" w:rsidR="00C8652D" w:rsidRDefault="00000000">
      <w:pPr>
        <w:pStyle w:val="ListParagraph"/>
        <w:numPr>
          <w:ilvl w:val="0"/>
          <w:numId w:val="93"/>
        </w:numPr>
        <w:tabs>
          <w:tab w:val="left" w:pos="1066"/>
        </w:tabs>
        <w:spacing w:before="142" w:line="268" w:lineRule="auto"/>
        <w:ind w:right="151" w:firstLine="508"/>
        <w:jc w:val="both"/>
        <w:rPr>
          <w:sz w:val="21"/>
        </w:rPr>
      </w:pPr>
      <w:r>
        <w:rPr>
          <w:b/>
          <w:sz w:val="21"/>
        </w:rPr>
        <w:t xml:space="preserve">Circular: </w:t>
      </w:r>
      <w:r>
        <w:rPr>
          <w:sz w:val="21"/>
        </w:rPr>
        <w:t>This</w:t>
      </w:r>
      <w:r>
        <w:rPr>
          <w:spacing w:val="-1"/>
          <w:sz w:val="21"/>
        </w:rPr>
        <w:t xml:space="preserve"> </w:t>
      </w:r>
      <w:r>
        <w:rPr>
          <w:sz w:val="21"/>
        </w:rPr>
        <w:t>form</w:t>
      </w:r>
      <w:r>
        <w:rPr>
          <w:spacing w:val="-1"/>
          <w:sz w:val="21"/>
        </w:rPr>
        <w:t xml:space="preserve"> </w:t>
      </w:r>
      <w:r>
        <w:rPr>
          <w:sz w:val="21"/>
        </w:rPr>
        <w:t>is</w:t>
      </w:r>
      <w:r>
        <w:rPr>
          <w:spacing w:val="-1"/>
          <w:sz w:val="21"/>
        </w:rPr>
        <w:t xml:space="preserve"> </w:t>
      </w:r>
      <w:r>
        <w:rPr>
          <w:sz w:val="21"/>
        </w:rPr>
        <w:t>used</w:t>
      </w:r>
      <w:r>
        <w:rPr>
          <w:spacing w:val="-1"/>
          <w:sz w:val="21"/>
        </w:rPr>
        <w:t xml:space="preserve"> </w:t>
      </w:r>
      <w:r>
        <w:rPr>
          <w:sz w:val="21"/>
        </w:rPr>
        <w:t>when</w:t>
      </w:r>
      <w:r>
        <w:rPr>
          <w:spacing w:val="-1"/>
          <w:sz w:val="21"/>
        </w:rPr>
        <w:t xml:space="preserve"> </w:t>
      </w:r>
      <w:r>
        <w:rPr>
          <w:sz w:val="21"/>
        </w:rPr>
        <w:t>important</w:t>
      </w:r>
      <w:r>
        <w:rPr>
          <w:spacing w:val="-1"/>
          <w:sz w:val="21"/>
        </w:rPr>
        <w:t xml:space="preserve"> </w:t>
      </w:r>
      <w:r>
        <w:rPr>
          <w:sz w:val="21"/>
        </w:rPr>
        <w:t>and</w:t>
      </w:r>
      <w:r>
        <w:rPr>
          <w:spacing w:val="-1"/>
          <w:sz w:val="21"/>
        </w:rPr>
        <w:t xml:space="preserve"> </w:t>
      </w:r>
      <w:r>
        <w:rPr>
          <w:sz w:val="21"/>
        </w:rPr>
        <w:t>urgent</w:t>
      </w:r>
      <w:r>
        <w:rPr>
          <w:spacing w:val="-1"/>
          <w:sz w:val="21"/>
        </w:rPr>
        <w:t xml:space="preserve"> </w:t>
      </w:r>
      <w:r>
        <w:rPr>
          <w:sz w:val="21"/>
        </w:rPr>
        <w:t>external</w:t>
      </w:r>
      <w:r>
        <w:rPr>
          <w:spacing w:val="-1"/>
          <w:sz w:val="21"/>
        </w:rPr>
        <w:t xml:space="preserve"> </w:t>
      </w:r>
      <w:r>
        <w:rPr>
          <w:sz w:val="21"/>
        </w:rPr>
        <w:t>communications</w:t>
      </w:r>
      <w:r>
        <w:rPr>
          <w:spacing w:val="-1"/>
          <w:sz w:val="21"/>
        </w:rPr>
        <w:t xml:space="preserve"> </w:t>
      </w:r>
      <w:r>
        <w:rPr>
          <w:sz w:val="21"/>
        </w:rPr>
        <w:t>received</w:t>
      </w:r>
      <w:r>
        <w:rPr>
          <w:spacing w:val="-1"/>
          <w:sz w:val="21"/>
        </w:rPr>
        <w:t xml:space="preserve"> </w:t>
      </w:r>
      <w:r>
        <w:rPr>
          <w:sz w:val="21"/>
        </w:rPr>
        <w:t>or</w:t>
      </w:r>
      <w:r>
        <w:rPr>
          <w:spacing w:val="-1"/>
          <w:sz w:val="21"/>
        </w:rPr>
        <w:t xml:space="preserve"> </w:t>
      </w:r>
      <w:r>
        <w:rPr>
          <w:sz w:val="21"/>
        </w:rPr>
        <w:t>important and</w:t>
      </w:r>
      <w:r>
        <w:rPr>
          <w:spacing w:val="-7"/>
          <w:sz w:val="21"/>
        </w:rPr>
        <w:t xml:space="preserve"> </w:t>
      </w:r>
      <w:r>
        <w:rPr>
          <w:sz w:val="21"/>
        </w:rPr>
        <w:t>urgent</w:t>
      </w:r>
      <w:r>
        <w:rPr>
          <w:spacing w:val="-7"/>
          <w:sz w:val="21"/>
        </w:rPr>
        <w:t xml:space="preserve"> </w:t>
      </w:r>
      <w:r>
        <w:rPr>
          <w:sz w:val="21"/>
        </w:rPr>
        <w:t>decisions</w:t>
      </w:r>
      <w:r>
        <w:rPr>
          <w:spacing w:val="-7"/>
          <w:sz w:val="21"/>
        </w:rPr>
        <w:t xml:space="preserve"> </w:t>
      </w:r>
      <w:r>
        <w:rPr>
          <w:sz w:val="21"/>
        </w:rPr>
        <w:t>taken</w:t>
      </w:r>
      <w:r>
        <w:rPr>
          <w:spacing w:val="-7"/>
          <w:sz w:val="21"/>
        </w:rPr>
        <w:t xml:space="preserve"> </w:t>
      </w:r>
      <w:r>
        <w:rPr>
          <w:sz w:val="21"/>
        </w:rPr>
        <w:t>internally</w:t>
      </w:r>
      <w:r>
        <w:rPr>
          <w:spacing w:val="-7"/>
          <w:sz w:val="21"/>
        </w:rPr>
        <w:t xml:space="preserve"> </w:t>
      </w:r>
      <w:r>
        <w:rPr>
          <w:sz w:val="21"/>
        </w:rPr>
        <w:t>have</w:t>
      </w:r>
      <w:r>
        <w:rPr>
          <w:spacing w:val="-7"/>
          <w:sz w:val="21"/>
        </w:rPr>
        <w:t xml:space="preserve"> </w:t>
      </w:r>
      <w:r>
        <w:rPr>
          <w:sz w:val="21"/>
        </w:rPr>
        <w:t>to</w:t>
      </w:r>
      <w:r>
        <w:rPr>
          <w:spacing w:val="-7"/>
          <w:sz w:val="21"/>
        </w:rPr>
        <w:t xml:space="preserve"> </w:t>
      </w:r>
      <w:r>
        <w:rPr>
          <w:sz w:val="21"/>
        </w:rPr>
        <w:t>be</w:t>
      </w:r>
      <w:r>
        <w:rPr>
          <w:spacing w:val="-7"/>
          <w:sz w:val="21"/>
        </w:rPr>
        <w:t xml:space="preserve"> </w:t>
      </w:r>
      <w:r>
        <w:rPr>
          <w:sz w:val="21"/>
        </w:rPr>
        <w:t>circulated</w:t>
      </w:r>
      <w:r>
        <w:rPr>
          <w:spacing w:val="-7"/>
          <w:sz w:val="21"/>
        </w:rPr>
        <w:t xml:space="preserve"> </w:t>
      </w:r>
      <w:r>
        <w:rPr>
          <w:sz w:val="21"/>
        </w:rPr>
        <w:t>within</w:t>
      </w:r>
      <w:r>
        <w:rPr>
          <w:spacing w:val="-7"/>
          <w:sz w:val="21"/>
        </w:rPr>
        <w:t xml:space="preserve"> </w:t>
      </w:r>
      <w:r>
        <w:rPr>
          <w:sz w:val="21"/>
        </w:rPr>
        <w:t>the</w:t>
      </w:r>
      <w:r>
        <w:rPr>
          <w:spacing w:val="-7"/>
          <w:sz w:val="21"/>
        </w:rPr>
        <w:t xml:space="preserve"> </w:t>
      </w:r>
      <w:r>
        <w:rPr>
          <w:sz w:val="21"/>
        </w:rPr>
        <w:t>Secretariat</w:t>
      </w:r>
      <w:r>
        <w:rPr>
          <w:spacing w:val="-7"/>
          <w:sz w:val="21"/>
        </w:rPr>
        <w:t xml:space="preserve"> </w:t>
      </w:r>
      <w:r>
        <w:rPr>
          <w:sz w:val="21"/>
        </w:rPr>
        <w:t>for</w:t>
      </w:r>
      <w:r>
        <w:rPr>
          <w:spacing w:val="-7"/>
          <w:sz w:val="21"/>
        </w:rPr>
        <w:t xml:space="preserve"> </w:t>
      </w:r>
      <w:r>
        <w:rPr>
          <w:sz w:val="21"/>
        </w:rPr>
        <w:t>information</w:t>
      </w:r>
      <w:r>
        <w:rPr>
          <w:spacing w:val="-7"/>
          <w:sz w:val="21"/>
        </w:rPr>
        <w:t xml:space="preserve"> </w:t>
      </w:r>
      <w:r>
        <w:rPr>
          <w:sz w:val="21"/>
        </w:rPr>
        <w:t>and</w:t>
      </w:r>
      <w:r>
        <w:rPr>
          <w:spacing w:val="-7"/>
          <w:sz w:val="21"/>
        </w:rPr>
        <w:t xml:space="preserve"> </w:t>
      </w:r>
      <w:r>
        <w:rPr>
          <w:sz w:val="21"/>
        </w:rPr>
        <w:t>compliance</w:t>
      </w:r>
      <w:r>
        <w:rPr>
          <w:spacing w:val="-7"/>
          <w:sz w:val="21"/>
        </w:rPr>
        <w:t xml:space="preserve"> </w:t>
      </w:r>
      <w:r>
        <w:rPr>
          <w:sz w:val="21"/>
        </w:rPr>
        <w:t xml:space="preserve">by </w:t>
      </w:r>
      <w:r>
        <w:rPr>
          <w:spacing w:val="-2"/>
          <w:sz w:val="21"/>
        </w:rPr>
        <w:t>employees.</w:t>
      </w:r>
    </w:p>
    <w:p w14:paraId="608690C4" w14:textId="77777777" w:rsidR="00C8652D" w:rsidRDefault="00000000">
      <w:pPr>
        <w:pStyle w:val="ListParagraph"/>
        <w:numPr>
          <w:ilvl w:val="0"/>
          <w:numId w:val="93"/>
        </w:numPr>
        <w:tabs>
          <w:tab w:val="left" w:pos="1075"/>
        </w:tabs>
        <w:spacing w:before="139"/>
        <w:ind w:left="1075" w:hanging="411"/>
        <w:rPr>
          <w:sz w:val="21"/>
        </w:rPr>
      </w:pPr>
      <w:r>
        <w:rPr>
          <w:b/>
          <w:sz w:val="21"/>
        </w:rPr>
        <w:t>Advertisement:</w:t>
      </w:r>
      <w:r>
        <w:rPr>
          <w:b/>
          <w:spacing w:val="6"/>
          <w:sz w:val="21"/>
        </w:rPr>
        <w:t xml:space="preserve"> </w:t>
      </w:r>
      <w:r>
        <w:rPr>
          <w:sz w:val="21"/>
        </w:rPr>
        <w:t>This</w:t>
      </w:r>
      <w:r>
        <w:rPr>
          <w:spacing w:val="9"/>
          <w:sz w:val="21"/>
        </w:rPr>
        <w:t xml:space="preserve"> </w:t>
      </w:r>
      <w:r>
        <w:rPr>
          <w:sz w:val="21"/>
        </w:rPr>
        <w:t>form</w:t>
      </w:r>
      <w:r>
        <w:rPr>
          <w:spacing w:val="10"/>
          <w:sz w:val="21"/>
        </w:rPr>
        <w:t xml:space="preserve"> </w:t>
      </w:r>
      <w:r>
        <w:rPr>
          <w:sz w:val="21"/>
        </w:rPr>
        <w:t>is</w:t>
      </w:r>
      <w:r>
        <w:rPr>
          <w:spacing w:val="10"/>
          <w:sz w:val="21"/>
        </w:rPr>
        <w:t xml:space="preserve"> </w:t>
      </w:r>
      <w:r>
        <w:rPr>
          <w:sz w:val="21"/>
        </w:rPr>
        <w:t>used</w:t>
      </w:r>
      <w:r>
        <w:rPr>
          <w:spacing w:val="9"/>
          <w:sz w:val="21"/>
        </w:rPr>
        <w:t xml:space="preserve"> </w:t>
      </w:r>
      <w:r>
        <w:rPr>
          <w:sz w:val="21"/>
        </w:rPr>
        <w:t>for</w:t>
      </w:r>
      <w:r>
        <w:rPr>
          <w:spacing w:val="10"/>
          <w:sz w:val="21"/>
        </w:rPr>
        <w:t xml:space="preserve"> </w:t>
      </w:r>
      <w:r>
        <w:rPr>
          <w:sz w:val="21"/>
        </w:rPr>
        <w:t>communicating</w:t>
      </w:r>
      <w:r>
        <w:rPr>
          <w:spacing w:val="9"/>
          <w:sz w:val="21"/>
        </w:rPr>
        <w:t xml:space="preserve"> </w:t>
      </w:r>
      <w:r>
        <w:rPr>
          <w:sz w:val="21"/>
        </w:rPr>
        <w:t>with</w:t>
      </w:r>
      <w:r>
        <w:rPr>
          <w:spacing w:val="10"/>
          <w:sz w:val="21"/>
        </w:rPr>
        <w:t xml:space="preserve"> </w:t>
      </w:r>
      <w:r>
        <w:rPr>
          <w:sz w:val="21"/>
        </w:rPr>
        <w:t>public</w:t>
      </w:r>
      <w:r>
        <w:rPr>
          <w:spacing w:val="10"/>
          <w:sz w:val="21"/>
        </w:rPr>
        <w:t xml:space="preserve"> </w:t>
      </w:r>
      <w:r>
        <w:rPr>
          <w:sz w:val="21"/>
        </w:rPr>
        <w:t>in</w:t>
      </w:r>
      <w:r>
        <w:rPr>
          <w:spacing w:val="9"/>
          <w:sz w:val="21"/>
        </w:rPr>
        <w:t xml:space="preserve"> </w:t>
      </w:r>
      <w:r>
        <w:rPr>
          <w:spacing w:val="-2"/>
          <w:sz w:val="21"/>
        </w:rPr>
        <w:t>General.</w:t>
      </w:r>
    </w:p>
    <w:p w14:paraId="256C9E53" w14:textId="77777777" w:rsidR="00C8652D" w:rsidRDefault="00000000">
      <w:pPr>
        <w:pStyle w:val="ListParagraph"/>
        <w:numPr>
          <w:ilvl w:val="0"/>
          <w:numId w:val="93"/>
        </w:numPr>
        <w:tabs>
          <w:tab w:val="left" w:pos="1076"/>
        </w:tabs>
        <w:spacing w:before="171"/>
        <w:ind w:left="1076" w:hanging="412"/>
        <w:rPr>
          <w:sz w:val="21"/>
        </w:rPr>
      </w:pPr>
      <w:r>
        <w:rPr>
          <w:b/>
          <w:sz w:val="21"/>
        </w:rPr>
        <w:t>Notice:</w:t>
      </w:r>
      <w:r>
        <w:rPr>
          <w:b/>
          <w:spacing w:val="4"/>
          <w:sz w:val="21"/>
        </w:rPr>
        <w:t xml:space="preserve"> </w:t>
      </w:r>
      <w:r>
        <w:rPr>
          <w:sz w:val="21"/>
        </w:rPr>
        <w:t>This</w:t>
      </w:r>
      <w:r>
        <w:rPr>
          <w:spacing w:val="4"/>
          <w:sz w:val="21"/>
        </w:rPr>
        <w:t xml:space="preserve"> </w:t>
      </w:r>
      <w:r>
        <w:rPr>
          <w:sz w:val="21"/>
        </w:rPr>
        <w:t>form</w:t>
      </w:r>
      <w:r>
        <w:rPr>
          <w:spacing w:val="4"/>
          <w:sz w:val="21"/>
        </w:rPr>
        <w:t xml:space="preserve"> </w:t>
      </w:r>
      <w:r>
        <w:rPr>
          <w:sz w:val="21"/>
        </w:rPr>
        <w:t>is</w:t>
      </w:r>
      <w:r>
        <w:rPr>
          <w:spacing w:val="4"/>
          <w:sz w:val="21"/>
        </w:rPr>
        <w:t xml:space="preserve"> </w:t>
      </w:r>
      <w:r>
        <w:rPr>
          <w:sz w:val="21"/>
        </w:rPr>
        <w:t>used</w:t>
      </w:r>
      <w:r>
        <w:rPr>
          <w:spacing w:val="4"/>
          <w:sz w:val="21"/>
        </w:rPr>
        <w:t xml:space="preserve"> </w:t>
      </w:r>
      <w:r>
        <w:rPr>
          <w:sz w:val="21"/>
        </w:rPr>
        <w:t>for</w:t>
      </w:r>
      <w:r>
        <w:rPr>
          <w:spacing w:val="4"/>
          <w:sz w:val="21"/>
        </w:rPr>
        <w:t xml:space="preserve"> </w:t>
      </w:r>
      <w:r>
        <w:rPr>
          <w:sz w:val="21"/>
        </w:rPr>
        <w:t>communicating</w:t>
      </w:r>
      <w:r>
        <w:rPr>
          <w:spacing w:val="4"/>
          <w:sz w:val="21"/>
        </w:rPr>
        <w:t xml:space="preserve"> </w:t>
      </w:r>
      <w:r>
        <w:rPr>
          <w:sz w:val="21"/>
        </w:rPr>
        <w:t>to</w:t>
      </w:r>
      <w:r>
        <w:rPr>
          <w:spacing w:val="4"/>
          <w:sz w:val="21"/>
        </w:rPr>
        <w:t xml:space="preserve"> </w:t>
      </w:r>
      <w:r>
        <w:rPr>
          <w:sz w:val="21"/>
        </w:rPr>
        <w:t>Members</w:t>
      </w:r>
      <w:r>
        <w:rPr>
          <w:spacing w:val="3"/>
          <w:sz w:val="21"/>
        </w:rPr>
        <w:t xml:space="preserve"> </w:t>
      </w:r>
      <w:r>
        <w:rPr>
          <w:sz w:val="21"/>
        </w:rPr>
        <w:t>regarding</w:t>
      </w:r>
      <w:r>
        <w:rPr>
          <w:spacing w:val="4"/>
          <w:sz w:val="21"/>
        </w:rPr>
        <w:t xml:space="preserve"> </w:t>
      </w:r>
      <w:r>
        <w:rPr>
          <w:sz w:val="21"/>
        </w:rPr>
        <w:t>meetings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pacing w:val="-2"/>
          <w:sz w:val="21"/>
        </w:rPr>
        <w:t>Committees.</w:t>
      </w:r>
    </w:p>
    <w:p w14:paraId="530297F0" w14:textId="77777777" w:rsidR="00C8652D" w:rsidRDefault="00000000">
      <w:pPr>
        <w:pStyle w:val="ListParagraph"/>
        <w:numPr>
          <w:ilvl w:val="0"/>
          <w:numId w:val="93"/>
        </w:numPr>
        <w:tabs>
          <w:tab w:val="left" w:pos="1065"/>
        </w:tabs>
        <w:spacing w:before="171" w:line="266" w:lineRule="auto"/>
        <w:ind w:right="154" w:firstLine="508"/>
        <w:jc w:val="both"/>
        <w:rPr>
          <w:sz w:val="21"/>
        </w:rPr>
      </w:pPr>
      <w:r>
        <w:rPr>
          <w:b/>
          <w:sz w:val="21"/>
        </w:rPr>
        <w:t>Summons:</w:t>
      </w:r>
      <w:r>
        <w:rPr>
          <w:b/>
          <w:spacing w:val="-4"/>
          <w:sz w:val="21"/>
        </w:rPr>
        <w:t xml:space="preserve"> </w:t>
      </w:r>
      <w:r>
        <w:rPr>
          <w:sz w:val="21"/>
        </w:rPr>
        <w:t>This</w:t>
      </w:r>
      <w:r>
        <w:rPr>
          <w:spacing w:val="-4"/>
          <w:sz w:val="21"/>
        </w:rPr>
        <w:t xml:space="preserve"> </w:t>
      </w:r>
      <w:r>
        <w:rPr>
          <w:sz w:val="21"/>
        </w:rPr>
        <w:t>form</w:t>
      </w:r>
      <w:r>
        <w:rPr>
          <w:spacing w:val="-4"/>
          <w:sz w:val="21"/>
        </w:rPr>
        <w:t xml:space="preserve"> </w:t>
      </w:r>
      <w:r>
        <w:rPr>
          <w:sz w:val="21"/>
        </w:rPr>
        <w:t>is</w:t>
      </w:r>
      <w:r>
        <w:rPr>
          <w:spacing w:val="-4"/>
          <w:sz w:val="21"/>
        </w:rPr>
        <w:t xml:space="preserve"> </w:t>
      </w:r>
      <w:r>
        <w:rPr>
          <w:sz w:val="21"/>
        </w:rPr>
        <w:t>used</w:t>
      </w:r>
      <w:r>
        <w:rPr>
          <w:spacing w:val="-4"/>
          <w:sz w:val="21"/>
        </w:rPr>
        <w:t xml:space="preserve"> </w:t>
      </w:r>
      <w:r>
        <w:rPr>
          <w:sz w:val="21"/>
        </w:rPr>
        <w:t>by</w:t>
      </w:r>
      <w:r>
        <w:rPr>
          <w:spacing w:val="-4"/>
          <w:sz w:val="21"/>
        </w:rPr>
        <w:t xml:space="preserve"> </w:t>
      </w:r>
      <w:r>
        <w:rPr>
          <w:sz w:val="21"/>
        </w:rPr>
        <w:t>Secretary-General</w:t>
      </w:r>
      <w:r>
        <w:rPr>
          <w:spacing w:val="-5"/>
          <w:sz w:val="21"/>
        </w:rPr>
        <w:t xml:space="preserve"> </w:t>
      </w:r>
      <w:r>
        <w:rPr>
          <w:sz w:val="21"/>
        </w:rPr>
        <w:t>for</w:t>
      </w:r>
      <w:r>
        <w:rPr>
          <w:spacing w:val="-5"/>
          <w:sz w:val="21"/>
        </w:rPr>
        <w:t xml:space="preserve"> </w:t>
      </w:r>
      <w:r>
        <w:rPr>
          <w:sz w:val="21"/>
        </w:rPr>
        <w:t>informing</w:t>
      </w:r>
      <w:r>
        <w:rPr>
          <w:spacing w:val="-5"/>
          <w:sz w:val="21"/>
        </w:rPr>
        <w:t xml:space="preserve"> </w:t>
      </w:r>
      <w:r>
        <w:rPr>
          <w:sz w:val="21"/>
        </w:rPr>
        <w:t>Members</w:t>
      </w:r>
      <w:r>
        <w:rPr>
          <w:spacing w:val="-5"/>
          <w:sz w:val="21"/>
        </w:rPr>
        <w:t xml:space="preserve"> </w:t>
      </w:r>
      <w:r>
        <w:rPr>
          <w:sz w:val="21"/>
        </w:rPr>
        <w:t>about</w:t>
      </w:r>
      <w:r>
        <w:rPr>
          <w:spacing w:val="-5"/>
          <w:sz w:val="21"/>
        </w:rPr>
        <w:t xml:space="preserve"> </w:t>
      </w:r>
      <w:r>
        <w:rPr>
          <w:sz w:val="21"/>
        </w:rPr>
        <w:t>the</w:t>
      </w:r>
      <w:r>
        <w:rPr>
          <w:spacing w:val="-5"/>
          <w:sz w:val="21"/>
        </w:rPr>
        <w:t xml:space="preserve"> </w:t>
      </w:r>
      <w:r>
        <w:rPr>
          <w:sz w:val="21"/>
        </w:rPr>
        <w:t>summoning</w:t>
      </w:r>
      <w:r>
        <w:rPr>
          <w:spacing w:val="-5"/>
          <w:sz w:val="21"/>
        </w:rPr>
        <w:t xml:space="preserve"> </w:t>
      </w:r>
      <w:r>
        <w:rPr>
          <w:sz w:val="21"/>
        </w:rPr>
        <w:t>of</w:t>
      </w:r>
      <w:r>
        <w:rPr>
          <w:spacing w:val="-5"/>
          <w:sz w:val="21"/>
        </w:rPr>
        <w:t xml:space="preserve"> </w:t>
      </w:r>
      <w:r>
        <w:rPr>
          <w:sz w:val="21"/>
        </w:rPr>
        <w:t>the House by the President under Article 85(1) of the Constitution.</w:t>
      </w:r>
    </w:p>
    <w:p w14:paraId="258BBE76" w14:textId="77777777" w:rsidR="00C8652D" w:rsidRDefault="00000000">
      <w:pPr>
        <w:pStyle w:val="ListParagraph"/>
        <w:numPr>
          <w:ilvl w:val="1"/>
          <w:numId w:val="104"/>
        </w:numPr>
        <w:tabs>
          <w:tab w:val="left" w:pos="1081"/>
        </w:tabs>
        <w:spacing w:before="146" w:line="266" w:lineRule="auto"/>
        <w:ind w:right="152" w:firstLine="508"/>
        <w:jc w:val="both"/>
        <w:rPr>
          <w:sz w:val="21"/>
        </w:rPr>
      </w:pPr>
      <w:r>
        <w:rPr>
          <w:b/>
          <w:sz w:val="21"/>
        </w:rPr>
        <w:t>Addressing</w:t>
      </w:r>
      <w:r>
        <w:rPr>
          <w:b/>
          <w:spacing w:val="-13"/>
          <w:sz w:val="21"/>
        </w:rPr>
        <w:t xml:space="preserve"> </w:t>
      </w:r>
      <w:r>
        <w:rPr>
          <w:b/>
          <w:sz w:val="21"/>
        </w:rPr>
        <w:t>of</w:t>
      </w:r>
      <w:r>
        <w:rPr>
          <w:b/>
          <w:spacing w:val="-2"/>
          <w:sz w:val="21"/>
        </w:rPr>
        <w:t xml:space="preserve"> </w:t>
      </w:r>
      <w:r>
        <w:rPr>
          <w:b/>
          <w:sz w:val="21"/>
        </w:rPr>
        <w:t>Communication</w:t>
      </w:r>
      <w:r>
        <w:rPr>
          <w:b/>
          <w:spacing w:val="-3"/>
          <w:sz w:val="21"/>
        </w:rPr>
        <w:t xml:space="preserve"> </w:t>
      </w:r>
      <w:r>
        <w:rPr>
          <w:b/>
          <w:sz w:val="21"/>
        </w:rPr>
        <w:t>to</w:t>
      </w:r>
      <w:r>
        <w:rPr>
          <w:b/>
          <w:spacing w:val="-3"/>
          <w:sz w:val="21"/>
        </w:rPr>
        <w:t xml:space="preserve"> </w:t>
      </w:r>
      <w:r>
        <w:rPr>
          <w:b/>
          <w:sz w:val="21"/>
        </w:rPr>
        <w:t>appropriate</w:t>
      </w:r>
      <w:r>
        <w:rPr>
          <w:b/>
          <w:spacing w:val="-3"/>
          <w:sz w:val="21"/>
        </w:rPr>
        <w:t xml:space="preserve"> </w:t>
      </w:r>
      <w:r>
        <w:rPr>
          <w:b/>
          <w:sz w:val="21"/>
        </w:rPr>
        <w:t>levels</w:t>
      </w:r>
      <w:r>
        <w:rPr>
          <w:b/>
          <w:spacing w:val="-3"/>
          <w:sz w:val="21"/>
        </w:rPr>
        <w:t xml:space="preserve"> </w:t>
      </w:r>
      <w:r>
        <w:rPr>
          <w:b/>
          <w:sz w:val="21"/>
        </w:rPr>
        <w:t>---</w:t>
      </w:r>
      <w:r>
        <w:rPr>
          <w:b/>
          <w:spacing w:val="-14"/>
          <w:sz w:val="21"/>
        </w:rPr>
        <w:t xml:space="preserve"> </w:t>
      </w:r>
      <w:r>
        <w:rPr>
          <w:sz w:val="21"/>
        </w:rPr>
        <w:t>The</w:t>
      </w:r>
      <w:r>
        <w:rPr>
          <w:spacing w:val="-2"/>
          <w:sz w:val="21"/>
        </w:rPr>
        <w:t xml:space="preserve"> </w:t>
      </w:r>
      <w:r>
        <w:rPr>
          <w:sz w:val="21"/>
        </w:rPr>
        <w:t>following</w:t>
      </w:r>
      <w:r>
        <w:rPr>
          <w:spacing w:val="-3"/>
          <w:sz w:val="21"/>
        </w:rPr>
        <w:t xml:space="preserve"> </w:t>
      </w:r>
      <w:r>
        <w:rPr>
          <w:sz w:val="21"/>
        </w:rPr>
        <w:t>instructions</w:t>
      </w:r>
      <w:r>
        <w:rPr>
          <w:spacing w:val="-3"/>
          <w:sz w:val="21"/>
        </w:rPr>
        <w:t xml:space="preserve"> </w:t>
      </w:r>
      <w:r>
        <w:rPr>
          <w:sz w:val="21"/>
        </w:rPr>
        <w:t>are</w:t>
      </w:r>
      <w:r>
        <w:rPr>
          <w:spacing w:val="-3"/>
          <w:sz w:val="21"/>
        </w:rPr>
        <w:t xml:space="preserve"> </w:t>
      </w:r>
      <w:r>
        <w:rPr>
          <w:sz w:val="21"/>
        </w:rPr>
        <w:t>relevant</w:t>
      </w:r>
      <w:r>
        <w:rPr>
          <w:spacing w:val="-3"/>
          <w:sz w:val="21"/>
        </w:rPr>
        <w:t xml:space="preserve"> </w:t>
      </w:r>
      <w:r>
        <w:rPr>
          <w:sz w:val="21"/>
        </w:rPr>
        <w:t>while addressing letters to various authorities:</w:t>
      </w:r>
    </w:p>
    <w:p w14:paraId="7D167A66" w14:textId="77777777" w:rsidR="00C8652D" w:rsidRDefault="00000000">
      <w:pPr>
        <w:pStyle w:val="ListParagraph"/>
        <w:numPr>
          <w:ilvl w:val="0"/>
          <w:numId w:val="88"/>
        </w:numPr>
        <w:tabs>
          <w:tab w:val="left" w:pos="1175"/>
        </w:tabs>
        <w:spacing w:before="145"/>
        <w:ind w:left="1175" w:hanging="511"/>
        <w:rPr>
          <w:i/>
          <w:sz w:val="21"/>
        </w:rPr>
      </w:pPr>
      <w:r>
        <w:rPr>
          <w:i/>
          <w:sz w:val="21"/>
        </w:rPr>
        <w:t>Correspondence</w:t>
      </w:r>
      <w:r>
        <w:rPr>
          <w:i/>
          <w:spacing w:val="-8"/>
          <w:sz w:val="21"/>
        </w:rPr>
        <w:t xml:space="preserve"> </w:t>
      </w:r>
      <w:r>
        <w:rPr>
          <w:i/>
          <w:sz w:val="21"/>
        </w:rPr>
        <w:t>with</w:t>
      </w:r>
      <w:r>
        <w:rPr>
          <w:i/>
          <w:spacing w:val="-8"/>
          <w:sz w:val="21"/>
        </w:rPr>
        <w:t xml:space="preserve"> </w:t>
      </w:r>
      <w:r>
        <w:rPr>
          <w:i/>
          <w:sz w:val="21"/>
        </w:rPr>
        <w:t>Government</w:t>
      </w:r>
      <w:r>
        <w:rPr>
          <w:i/>
          <w:spacing w:val="-7"/>
          <w:sz w:val="21"/>
        </w:rPr>
        <w:t xml:space="preserve"> </w:t>
      </w:r>
      <w:r>
        <w:rPr>
          <w:i/>
          <w:sz w:val="21"/>
        </w:rPr>
        <w:t>of</w:t>
      </w:r>
      <w:r>
        <w:rPr>
          <w:i/>
          <w:spacing w:val="-8"/>
          <w:sz w:val="21"/>
        </w:rPr>
        <w:t xml:space="preserve"> </w:t>
      </w:r>
      <w:r>
        <w:rPr>
          <w:i/>
          <w:spacing w:val="-2"/>
          <w:sz w:val="21"/>
        </w:rPr>
        <w:t>India:</w:t>
      </w:r>
    </w:p>
    <w:p w14:paraId="62628A79" w14:textId="77777777" w:rsidR="00C8652D" w:rsidRDefault="00000000">
      <w:pPr>
        <w:pStyle w:val="ListParagraph"/>
        <w:numPr>
          <w:ilvl w:val="1"/>
          <w:numId w:val="88"/>
        </w:numPr>
        <w:tabs>
          <w:tab w:val="left" w:pos="1600"/>
          <w:tab w:val="left" w:pos="1627"/>
        </w:tabs>
        <w:spacing w:before="143" w:line="271" w:lineRule="auto"/>
        <w:ind w:right="151" w:hanging="396"/>
        <w:rPr>
          <w:sz w:val="21"/>
        </w:rPr>
      </w:pPr>
      <w:r>
        <w:rPr>
          <w:sz w:val="21"/>
        </w:rPr>
        <w:t>official</w:t>
      </w:r>
      <w:r>
        <w:rPr>
          <w:spacing w:val="19"/>
          <w:sz w:val="21"/>
        </w:rPr>
        <w:t xml:space="preserve"> </w:t>
      </w:r>
      <w:r>
        <w:rPr>
          <w:sz w:val="21"/>
        </w:rPr>
        <w:t>correspondence</w:t>
      </w:r>
      <w:r>
        <w:rPr>
          <w:spacing w:val="-4"/>
          <w:sz w:val="21"/>
        </w:rPr>
        <w:t xml:space="preserve"> </w:t>
      </w:r>
      <w:r>
        <w:rPr>
          <w:sz w:val="21"/>
        </w:rPr>
        <w:t>with</w:t>
      </w:r>
      <w:r>
        <w:rPr>
          <w:spacing w:val="-4"/>
          <w:sz w:val="21"/>
        </w:rPr>
        <w:t xml:space="preserve"> </w:t>
      </w:r>
      <w:r>
        <w:rPr>
          <w:sz w:val="21"/>
        </w:rPr>
        <w:t>Ministries</w:t>
      </w:r>
      <w:r>
        <w:rPr>
          <w:spacing w:val="-4"/>
          <w:sz w:val="21"/>
        </w:rPr>
        <w:t xml:space="preserve"> </w:t>
      </w:r>
      <w:r>
        <w:rPr>
          <w:sz w:val="21"/>
        </w:rPr>
        <w:t>of</w:t>
      </w:r>
      <w:r>
        <w:rPr>
          <w:spacing w:val="-4"/>
          <w:sz w:val="21"/>
        </w:rPr>
        <w:t xml:space="preserve"> </w:t>
      </w:r>
      <w:r>
        <w:rPr>
          <w:sz w:val="21"/>
        </w:rPr>
        <w:t>Government</w:t>
      </w:r>
      <w:r>
        <w:rPr>
          <w:spacing w:val="-4"/>
          <w:sz w:val="21"/>
        </w:rPr>
        <w:t xml:space="preserve"> </w:t>
      </w:r>
      <w:r>
        <w:rPr>
          <w:sz w:val="21"/>
        </w:rPr>
        <w:t>of</w:t>
      </w:r>
      <w:r>
        <w:rPr>
          <w:spacing w:val="-4"/>
          <w:sz w:val="21"/>
        </w:rPr>
        <w:t xml:space="preserve"> </w:t>
      </w:r>
      <w:r>
        <w:rPr>
          <w:sz w:val="21"/>
        </w:rPr>
        <w:t>India</w:t>
      </w:r>
      <w:r>
        <w:rPr>
          <w:spacing w:val="-4"/>
          <w:sz w:val="21"/>
        </w:rPr>
        <w:t xml:space="preserve"> </w:t>
      </w:r>
      <w:r>
        <w:rPr>
          <w:sz w:val="21"/>
        </w:rPr>
        <w:t>is</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by</w:t>
      </w:r>
      <w:r>
        <w:rPr>
          <w:spacing w:val="-4"/>
          <w:sz w:val="21"/>
        </w:rPr>
        <w:t xml:space="preserve"> </w:t>
      </w:r>
      <w:r>
        <w:rPr>
          <w:sz w:val="21"/>
        </w:rPr>
        <w:t>official</w:t>
      </w:r>
      <w:r>
        <w:rPr>
          <w:spacing w:val="-4"/>
          <w:sz w:val="21"/>
        </w:rPr>
        <w:t xml:space="preserve"> </w:t>
      </w:r>
      <w:r>
        <w:rPr>
          <w:sz w:val="21"/>
        </w:rPr>
        <w:t>letter,</w:t>
      </w:r>
      <w:r>
        <w:rPr>
          <w:spacing w:val="-4"/>
          <w:sz w:val="21"/>
        </w:rPr>
        <w:t xml:space="preserve"> </w:t>
      </w:r>
      <w:r>
        <w:rPr>
          <w:sz w:val="21"/>
        </w:rPr>
        <w:t>over</w:t>
      </w:r>
      <w:r>
        <w:rPr>
          <w:spacing w:val="-4"/>
          <w:sz w:val="21"/>
        </w:rPr>
        <w:t xml:space="preserve"> </w:t>
      </w:r>
      <w:r>
        <w:rPr>
          <w:sz w:val="21"/>
        </w:rPr>
        <w:t>the signature of the Deputy Director/Joint Director/Director;</w:t>
      </w:r>
    </w:p>
    <w:p w14:paraId="796721B0" w14:textId="77777777" w:rsidR="00C8652D" w:rsidRDefault="00C8652D">
      <w:pPr>
        <w:spacing w:line="271" w:lineRule="auto"/>
        <w:rPr>
          <w:sz w:val="21"/>
        </w:rPr>
        <w:sectPr w:rsidR="00C8652D">
          <w:pgSz w:w="12960" w:h="15840"/>
          <w:pgMar w:top="1140" w:right="1500" w:bottom="280" w:left="1500" w:header="917" w:footer="0" w:gutter="0"/>
          <w:cols w:space="720"/>
        </w:sectPr>
      </w:pPr>
    </w:p>
    <w:p w14:paraId="0484660F" w14:textId="77777777" w:rsidR="00C8652D" w:rsidRDefault="00C8652D">
      <w:pPr>
        <w:pStyle w:val="BodyText"/>
        <w:spacing w:before="100"/>
      </w:pPr>
    </w:p>
    <w:p w14:paraId="664C1082" w14:textId="77777777" w:rsidR="00C8652D" w:rsidRDefault="00000000">
      <w:pPr>
        <w:pStyle w:val="ListParagraph"/>
        <w:numPr>
          <w:ilvl w:val="1"/>
          <w:numId w:val="88"/>
        </w:numPr>
        <w:tabs>
          <w:tab w:val="left" w:pos="1598"/>
          <w:tab w:val="left" w:pos="1600"/>
        </w:tabs>
        <w:spacing w:before="0" w:line="273" w:lineRule="auto"/>
        <w:ind w:right="151" w:hanging="396"/>
        <w:jc w:val="both"/>
        <w:rPr>
          <w:sz w:val="21"/>
        </w:rPr>
      </w:pPr>
      <w:r>
        <w:rPr>
          <w:sz w:val="21"/>
        </w:rPr>
        <w:t xml:space="preserve">in routine matters, generally where some factual information is to be conveyed or asked for, communication may be undertaken through Office Memoranda over the signatures of the Deputy </w:t>
      </w:r>
      <w:r>
        <w:rPr>
          <w:spacing w:val="-2"/>
          <w:sz w:val="21"/>
        </w:rPr>
        <w:t>Director;</w:t>
      </w:r>
    </w:p>
    <w:p w14:paraId="0F223ADF" w14:textId="77777777" w:rsidR="00C8652D" w:rsidRDefault="00000000">
      <w:pPr>
        <w:pStyle w:val="ListParagraph"/>
        <w:numPr>
          <w:ilvl w:val="1"/>
          <w:numId w:val="88"/>
        </w:numPr>
        <w:tabs>
          <w:tab w:val="left" w:pos="1598"/>
          <w:tab w:val="left" w:pos="1600"/>
        </w:tabs>
        <w:spacing w:before="144" w:line="273" w:lineRule="auto"/>
        <w:ind w:right="153" w:hanging="396"/>
        <w:jc w:val="both"/>
        <w:rPr>
          <w:sz w:val="21"/>
        </w:rPr>
      </w:pPr>
      <w:r>
        <w:rPr>
          <w:sz w:val="21"/>
        </w:rPr>
        <w:t>demi-official correspondence, if required, will be at the level of atleast the Joint Secretary of the Secretariat; and</w:t>
      </w:r>
    </w:p>
    <w:p w14:paraId="2F394937" w14:textId="77777777" w:rsidR="00C8652D" w:rsidRDefault="00000000">
      <w:pPr>
        <w:pStyle w:val="ListParagraph"/>
        <w:numPr>
          <w:ilvl w:val="1"/>
          <w:numId w:val="88"/>
        </w:numPr>
        <w:tabs>
          <w:tab w:val="left" w:pos="1598"/>
          <w:tab w:val="left" w:pos="1600"/>
        </w:tabs>
        <w:spacing w:before="143" w:line="273" w:lineRule="auto"/>
        <w:ind w:right="152" w:hanging="396"/>
        <w:jc w:val="both"/>
        <w:rPr>
          <w:sz w:val="21"/>
        </w:rPr>
      </w:pPr>
      <w:r>
        <w:rPr>
          <w:sz w:val="21"/>
        </w:rPr>
        <w:t>no direct correspondence will normally be done with attached and subordinate offices or public undertakings,</w:t>
      </w:r>
      <w:r>
        <w:rPr>
          <w:spacing w:val="-14"/>
          <w:sz w:val="21"/>
        </w:rPr>
        <w:t xml:space="preserve"> </w:t>
      </w:r>
      <w:r>
        <w:rPr>
          <w:sz w:val="21"/>
        </w:rPr>
        <w:t>and</w:t>
      </w:r>
      <w:r>
        <w:rPr>
          <w:spacing w:val="-10"/>
          <w:sz w:val="21"/>
        </w:rPr>
        <w:t xml:space="preserve"> </w:t>
      </w:r>
      <w:r>
        <w:rPr>
          <w:sz w:val="21"/>
        </w:rPr>
        <w:t>all</w:t>
      </w:r>
      <w:r>
        <w:rPr>
          <w:spacing w:val="-10"/>
          <w:sz w:val="21"/>
        </w:rPr>
        <w:t xml:space="preserve"> </w:t>
      </w:r>
      <w:r>
        <w:rPr>
          <w:sz w:val="21"/>
        </w:rPr>
        <w:t>correspondence</w:t>
      </w:r>
      <w:r>
        <w:rPr>
          <w:spacing w:val="-10"/>
          <w:sz w:val="21"/>
        </w:rPr>
        <w:t xml:space="preserve"> </w:t>
      </w:r>
      <w:r>
        <w:rPr>
          <w:sz w:val="21"/>
        </w:rPr>
        <w:t>will</w:t>
      </w:r>
      <w:r>
        <w:rPr>
          <w:spacing w:val="-10"/>
          <w:sz w:val="21"/>
        </w:rPr>
        <w:t xml:space="preserve"> </w:t>
      </w:r>
      <w:r>
        <w:rPr>
          <w:sz w:val="21"/>
        </w:rPr>
        <w:t>be</w:t>
      </w:r>
      <w:r>
        <w:rPr>
          <w:spacing w:val="-10"/>
          <w:sz w:val="21"/>
        </w:rPr>
        <w:t xml:space="preserve"> </w:t>
      </w:r>
      <w:r>
        <w:rPr>
          <w:sz w:val="21"/>
        </w:rPr>
        <w:t>with</w:t>
      </w:r>
      <w:r>
        <w:rPr>
          <w:spacing w:val="-10"/>
          <w:sz w:val="21"/>
        </w:rPr>
        <w:t xml:space="preserve"> </w:t>
      </w:r>
      <w:r>
        <w:rPr>
          <w:sz w:val="21"/>
        </w:rPr>
        <w:t>the</w:t>
      </w:r>
      <w:r>
        <w:rPr>
          <w:spacing w:val="-14"/>
          <w:sz w:val="21"/>
        </w:rPr>
        <w:t xml:space="preserve"> </w:t>
      </w:r>
      <w:r>
        <w:rPr>
          <w:sz w:val="21"/>
        </w:rPr>
        <w:t>Administrative</w:t>
      </w:r>
      <w:r>
        <w:rPr>
          <w:spacing w:val="-10"/>
          <w:sz w:val="21"/>
        </w:rPr>
        <w:t xml:space="preserve"> </w:t>
      </w:r>
      <w:r>
        <w:rPr>
          <w:sz w:val="21"/>
        </w:rPr>
        <w:t>Ministry</w:t>
      </w:r>
      <w:r>
        <w:rPr>
          <w:spacing w:val="-10"/>
          <w:sz w:val="21"/>
        </w:rPr>
        <w:t xml:space="preserve"> </w:t>
      </w:r>
      <w:r>
        <w:rPr>
          <w:sz w:val="21"/>
        </w:rPr>
        <w:t>(as</w:t>
      </w:r>
      <w:r>
        <w:rPr>
          <w:spacing w:val="-10"/>
          <w:sz w:val="21"/>
        </w:rPr>
        <w:t xml:space="preserve"> </w:t>
      </w:r>
      <w:r>
        <w:rPr>
          <w:sz w:val="21"/>
        </w:rPr>
        <w:t>per</w:t>
      </w:r>
      <w:r>
        <w:rPr>
          <w:spacing w:val="-10"/>
          <w:sz w:val="21"/>
        </w:rPr>
        <w:t xml:space="preserve"> </w:t>
      </w:r>
      <w:r>
        <w:rPr>
          <w:sz w:val="21"/>
        </w:rPr>
        <w:t>allocation</w:t>
      </w:r>
      <w:r>
        <w:rPr>
          <w:spacing w:val="-10"/>
          <w:sz w:val="21"/>
        </w:rPr>
        <w:t xml:space="preserve"> </w:t>
      </w:r>
      <w:r>
        <w:rPr>
          <w:sz w:val="21"/>
        </w:rPr>
        <w:t>of Business Rules). In emergent cases, a copy may be endorsed to the office directly but replies will be entertained only from the Administrative Ministry.</w:t>
      </w:r>
    </w:p>
    <w:p w14:paraId="43BA9268" w14:textId="77777777" w:rsidR="00C8652D" w:rsidRDefault="00000000">
      <w:pPr>
        <w:pStyle w:val="ListParagraph"/>
        <w:numPr>
          <w:ilvl w:val="0"/>
          <w:numId w:val="88"/>
        </w:numPr>
        <w:tabs>
          <w:tab w:val="left" w:pos="1173"/>
          <w:tab w:val="left" w:pos="1176"/>
        </w:tabs>
        <w:spacing w:before="144" w:line="273" w:lineRule="auto"/>
        <w:ind w:right="154"/>
        <w:jc w:val="both"/>
        <w:rPr>
          <w:sz w:val="21"/>
        </w:rPr>
      </w:pPr>
      <w:r>
        <w:rPr>
          <w:i/>
          <w:sz w:val="21"/>
        </w:rPr>
        <w:t>Reference</w:t>
      </w:r>
      <w:r>
        <w:rPr>
          <w:i/>
          <w:spacing w:val="-11"/>
          <w:sz w:val="21"/>
        </w:rPr>
        <w:t xml:space="preserve"> </w:t>
      </w:r>
      <w:r>
        <w:rPr>
          <w:i/>
          <w:sz w:val="21"/>
        </w:rPr>
        <w:t>to</w:t>
      </w:r>
      <w:r>
        <w:rPr>
          <w:i/>
          <w:spacing w:val="-8"/>
          <w:sz w:val="21"/>
        </w:rPr>
        <w:t xml:space="preserve"> </w:t>
      </w:r>
      <w:r>
        <w:rPr>
          <w:i/>
          <w:sz w:val="21"/>
        </w:rPr>
        <w:t>the</w:t>
      </w:r>
      <w:r>
        <w:rPr>
          <w:i/>
          <w:spacing w:val="-11"/>
          <w:sz w:val="21"/>
        </w:rPr>
        <w:t xml:space="preserve"> </w:t>
      </w:r>
      <w:r>
        <w:rPr>
          <w:i/>
          <w:sz w:val="21"/>
        </w:rPr>
        <w:t>Attorney</w:t>
      </w:r>
      <w:r>
        <w:rPr>
          <w:i/>
          <w:spacing w:val="-8"/>
          <w:sz w:val="21"/>
        </w:rPr>
        <w:t xml:space="preserve"> </w:t>
      </w:r>
      <w:r>
        <w:rPr>
          <w:i/>
          <w:sz w:val="21"/>
        </w:rPr>
        <w:t>General</w:t>
      </w:r>
      <w:r>
        <w:rPr>
          <w:i/>
          <w:spacing w:val="-8"/>
          <w:sz w:val="21"/>
        </w:rPr>
        <w:t xml:space="preserve"> </w:t>
      </w:r>
      <w:r>
        <w:rPr>
          <w:i/>
          <w:sz w:val="21"/>
        </w:rPr>
        <w:t>of</w:t>
      </w:r>
      <w:r>
        <w:rPr>
          <w:i/>
          <w:spacing w:val="-8"/>
          <w:sz w:val="21"/>
        </w:rPr>
        <w:t xml:space="preserve"> </w:t>
      </w:r>
      <w:r>
        <w:rPr>
          <w:i/>
          <w:sz w:val="21"/>
        </w:rPr>
        <w:t>India</w:t>
      </w:r>
      <w:r>
        <w:rPr>
          <w:i/>
          <w:spacing w:val="-4"/>
          <w:sz w:val="21"/>
        </w:rPr>
        <w:t xml:space="preserve"> </w:t>
      </w:r>
      <w:r>
        <w:rPr>
          <w:sz w:val="21"/>
        </w:rPr>
        <w:t>:</w:t>
      </w:r>
      <w:r>
        <w:rPr>
          <w:spacing w:val="-7"/>
          <w:sz w:val="21"/>
        </w:rPr>
        <w:t xml:space="preserve"> </w:t>
      </w:r>
      <w:r>
        <w:rPr>
          <w:sz w:val="21"/>
        </w:rPr>
        <w:t>References</w:t>
      </w:r>
      <w:r>
        <w:rPr>
          <w:spacing w:val="-7"/>
          <w:sz w:val="21"/>
        </w:rPr>
        <w:t xml:space="preserve"> </w:t>
      </w:r>
      <w:r>
        <w:rPr>
          <w:sz w:val="21"/>
        </w:rPr>
        <w:t>to</w:t>
      </w:r>
      <w:r>
        <w:rPr>
          <w:spacing w:val="-7"/>
          <w:sz w:val="21"/>
        </w:rPr>
        <w:t xml:space="preserve"> </w:t>
      </w:r>
      <w:r>
        <w:rPr>
          <w:sz w:val="21"/>
        </w:rPr>
        <w:t>the</w:t>
      </w:r>
      <w:r>
        <w:rPr>
          <w:spacing w:val="-14"/>
          <w:sz w:val="21"/>
        </w:rPr>
        <w:t xml:space="preserve"> </w:t>
      </w:r>
      <w:r>
        <w:rPr>
          <w:sz w:val="21"/>
        </w:rPr>
        <w:t>Attorney</w:t>
      </w:r>
      <w:r>
        <w:rPr>
          <w:spacing w:val="-6"/>
          <w:sz w:val="21"/>
        </w:rPr>
        <w:t xml:space="preserve"> </w:t>
      </w:r>
      <w:r>
        <w:rPr>
          <w:sz w:val="21"/>
        </w:rPr>
        <w:t>General</w:t>
      </w:r>
      <w:r>
        <w:rPr>
          <w:spacing w:val="-7"/>
          <w:sz w:val="21"/>
        </w:rPr>
        <w:t xml:space="preserve"> </w:t>
      </w:r>
      <w:r>
        <w:rPr>
          <w:sz w:val="21"/>
        </w:rPr>
        <w:t>will</w:t>
      </w:r>
      <w:r>
        <w:rPr>
          <w:spacing w:val="-7"/>
          <w:sz w:val="21"/>
        </w:rPr>
        <w:t xml:space="preserve"> </w:t>
      </w:r>
      <w:r>
        <w:rPr>
          <w:sz w:val="21"/>
        </w:rPr>
        <w:t>be</w:t>
      </w:r>
      <w:r>
        <w:rPr>
          <w:spacing w:val="-7"/>
          <w:sz w:val="21"/>
        </w:rPr>
        <w:t xml:space="preserve"> </w:t>
      </w:r>
      <w:r>
        <w:rPr>
          <w:sz w:val="21"/>
        </w:rPr>
        <w:t>made</w:t>
      </w:r>
      <w:r>
        <w:rPr>
          <w:spacing w:val="-7"/>
          <w:sz w:val="21"/>
        </w:rPr>
        <w:t xml:space="preserve"> </w:t>
      </w:r>
      <w:r>
        <w:rPr>
          <w:sz w:val="21"/>
        </w:rPr>
        <w:t>only</w:t>
      </w:r>
      <w:r>
        <w:rPr>
          <w:spacing w:val="-7"/>
          <w:sz w:val="21"/>
        </w:rPr>
        <w:t xml:space="preserve"> </w:t>
      </w:r>
      <w:r>
        <w:rPr>
          <w:sz w:val="21"/>
        </w:rPr>
        <w:t>with the approval of Secretary-General and under his/her signatures.</w:t>
      </w:r>
    </w:p>
    <w:p w14:paraId="678F67EF" w14:textId="77777777" w:rsidR="00C8652D" w:rsidRDefault="00000000">
      <w:pPr>
        <w:pStyle w:val="ListParagraph"/>
        <w:numPr>
          <w:ilvl w:val="0"/>
          <w:numId w:val="88"/>
        </w:numPr>
        <w:tabs>
          <w:tab w:val="left" w:pos="1171"/>
          <w:tab w:val="left" w:pos="1176"/>
        </w:tabs>
        <w:spacing w:before="143" w:line="273" w:lineRule="auto"/>
        <w:ind w:right="153"/>
        <w:jc w:val="both"/>
        <w:rPr>
          <w:sz w:val="21"/>
        </w:rPr>
      </w:pPr>
      <w:r>
        <w:rPr>
          <w:i/>
          <w:sz w:val="21"/>
        </w:rPr>
        <w:t>Reference</w:t>
      </w:r>
      <w:r>
        <w:rPr>
          <w:i/>
          <w:spacing w:val="-6"/>
          <w:sz w:val="21"/>
        </w:rPr>
        <w:t xml:space="preserve"> </w:t>
      </w:r>
      <w:r>
        <w:rPr>
          <w:i/>
          <w:sz w:val="21"/>
        </w:rPr>
        <w:t>to</w:t>
      </w:r>
      <w:r>
        <w:rPr>
          <w:i/>
          <w:spacing w:val="-6"/>
          <w:sz w:val="21"/>
        </w:rPr>
        <w:t xml:space="preserve"> </w:t>
      </w:r>
      <w:r>
        <w:rPr>
          <w:i/>
          <w:sz w:val="21"/>
        </w:rPr>
        <w:t>the</w:t>
      </w:r>
      <w:r>
        <w:rPr>
          <w:i/>
          <w:spacing w:val="-6"/>
          <w:sz w:val="21"/>
        </w:rPr>
        <w:t xml:space="preserve"> </w:t>
      </w:r>
      <w:r>
        <w:rPr>
          <w:i/>
          <w:sz w:val="21"/>
        </w:rPr>
        <w:t>Comptroller</w:t>
      </w:r>
      <w:r>
        <w:rPr>
          <w:i/>
          <w:spacing w:val="-6"/>
          <w:sz w:val="21"/>
        </w:rPr>
        <w:t xml:space="preserve"> </w:t>
      </w:r>
      <w:r>
        <w:rPr>
          <w:i/>
          <w:sz w:val="21"/>
        </w:rPr>
        <w:t>and</w:t>
      </w:r>
      <w:r>
        <w:rPr>
          <w:i/>
          <w:spacing w:val="-8"/>
          <w:sz w:val="21"/>
        </w:rPr>
        <w:t xml:space="preserve"> </w:t>
      </w:r>
      <w:r>
        <w:rPr>
          <w:i/>
          <w:sz w:val="21"/>
        </w:rPr>
        <w:t>Auditor</w:t>
      </w:r>
      <w:r>
        <w:rPr>
          <w:i/>
          <w:spacing w:val="-6"/>
          <w:sz w:val="21"/>
        </w:rPr>
        <w:t xml:space="preserve"> </w:t>
      </w:r>
      <w:r>
        <w:rPr>
          <w:i/>
          <w:sz w:val="21"/>
        </w:rPr>
        <w:t>General</w:t>
      </w:r>
      <w:r>
        <w:rPr>
          <w:i/>
          <w:spacing w:val="-6"/>
          <w:sz w:val="21"/>
        </w:rPr>
        <w:t xml:space="preserve"> </w:t>
      </w:r>
      <w:r>
        <w:rPr>
          <w:i/>
          <w:sz w:val="21"/>
        </w:rPr>
        <w:t>of</w:t>
      </w:r>
      <w:r>
        <w:rPr>
          <w:i/>
          <w:spacing w:val="-6"/>
          <w:sz w:val="21"/>
        </w:rPr>
        <w:t xml:space="preserve"> </w:t>
      </w:r>
      <w:r>
        <w:rPr>
          <w:i/>
          <w:sz w:val="21"/>
        </w:rPr>
        <w:t>India</w:t>
      </w:r>
      <w:r>
        <w:rPr>
          <w:sz w:val="21"/>
        </w:rPr>
        <w:t>:</w:t>
      </w:r>
      <w:r>
        <w:rPr>
          <w:spacing w:val="-5"/>
          <w:sz w:val="21"/>
        </w:rPr>
        <w:t xml:space="preserve"> </w:t>
      </w:r>
      <w:r>
        <w:rPr>
          <w:sz w:val="21"/>
        </w:rPr>
        <w:t>References</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Comptroller</w:t>
      </w:r>
      <w:r>
        <w:rPr>
          <w:spacing w:val="-5"/>
          <w:sz w:val="21"/>
        </w:rPr>
        <w:t xml:space="preserve"> </w:t>
      </w:r>
      <w:r>
        <w:rPr>
          <w:sz w:val="21"/>
        </w:rPr>
        <w:t>and</w:t>
      </w:r>
      <w:r>
        <w:rPr>
          <w:spacing w:val="-13"/>
          <w:sz w:val="21"/>
        </w:rPr>
        <w:t xml:space="preserve"> </w:t>
      </w:r>
      <w:r>
        <w:rPr>
          <w:sz w:val="21"/>
        </w:rPr>
        <w:t>Auditor General for his/her views or advice are made only by or through the Ministry of Finance.</w:t>
      </w:r>
    </w:p>
    <w:p w14:paraId="039338F5" w14:textId="77777777" w:rsidR="00C8652D" w:rsidRDefault="00000000">
      <w:pPr>
        <w:pStyle w:val="ListParagraph"/>
        <w:numPr>
          <w:ilvl w:val="0"/>
          <w:numId w:val="88"/>
        </w:numPr>
        <w:tabs>
          <w:tab w:val="left" w:pos="1172"/>
          <w:tab w:val="left" w:pos="1176"/>
        </w:tabs>
        <w:spacing w:before="143" w:line="273" w:lineRule="auto"/>
        <w:ind w:right="154"/>
        <w:jc w:val="both"/>
        <w:rPr>
          <w:sz w:val="21"/>
        </w:rPr>
      </w:pPr>
      <w:r>
        <w:rPr>
          <w:i/>
          <w:spacing w:val="-2"/>
          <w:sz w:val="21"/>
        </w:rPr>
        <w:t>References</w:t>
      </w:r>
      <w:r>
        <w:rPr>
          <w:i/>
          <w:spacing w:val="-12"/>
          <w:sz w:val="21"/>
        </w:rPr>
        <w:t xml:space="preserve"> </w:t>
      </w:r>
      <w:r>
        <w:rPr>
          <w:i/>
          <w:spacing w:val="-2"/>
          <w:sz w:val="21"/>
        </w:rPr>
        <w:t>to</w:t>
      </w:r>
      <w:r>
        <w:rPr>
          <w:i/>
          <w:spacing w:val="-11"/>
          <w:sz w:val="21"/>
        </w:rPr>
        <w:t xml:space="preserve"> </w:t>
      </w:r>
      <w:r>
        <w:rPr>
          <w:i/>
          <w:spacing w:val="-2"/>
          <w:sz w:val="21"/>
        </w:rPr>
        <w:t>the</w:t>
      </w:r>
      <w:r>
        <w:rPr>
          <w:i/>
          <w:spacing w:val="-11"/>
          <w:sz w:val="21"/>
        </w:rPr>
        <w:t xml:space="preserve"> </w:t>
      </w:r>
      <w:r>
        <w:rPr>
          <w:i/>
          <w:spacing w:val="-2"/>
          <w:sz w:val="21"/>
        </w:rPr>
        <w:t>Union</w:t>
      </w:r>
      <w:r>
        <w:rPr>
          <w:i/>
          <w:spacing w:val="-11"/>
          <w:sz w:val="21"/>
        </w:rPr>
        <w:t xml:space="preserve"> </w:t>
      </w:r>
      <w:r>
        <w:rPr>
          <w:i/>
          <w:spacing w:val="-2"/>
          <w:sz w:val="21"/>
        </w:rPr>
        <w:t>Public</w:t>
      </w:r>
      <w:r>
        <w:rPr>
          <w:i/>
          <w:spacing w:val="-11"/>
          <w:sz w:val="21"/>
        </w:rPr>
        <w:t xml:space="preserve"> </w:t>
      </w:r>
      <w:r>
        <w:rPr>
          <w:i/>
          <w:spacing w:val="-2"/>
          <w:sz w:val="21"/>
        </w:rPr>
        <w:t>Service</w:t>
      </w:r>
      <w:r>
        <w:rPr>
          <w:i/>
          <w:spacing w:val="-11"/>
          <w:sz w:val="21"/>
        </w:rPr>
        <w:t xml:space="preserve"> </w:t>
      </w:r>
      <w:r>
        <w:rPr>
          <w:i/>
          <w:spacing w:val="-2"/>
          <w:sz w:val="21"/>
        </w:rPr>
        <w:t>Commission</w:t>
      </w:r>
      <w:r>
        <w:rPr>
          <w:spacing w:val="-2"/>
          <w:sz w:val="21"/>
        </w:rPr>
        <w:t>:</w:t>
      </w:r>
      <w:r>
        <w:rPr>
          <w:spacing w:val="-11"/>
          <w:sz w:val="21"/>
        </w:rPr>
        <w:t xml:space="preserve"> </w:t>
      </w:r>
      <w:r>
        <w:rPr>
          <w:spacing w:val="-2"/>
          <w:sz w:val="21"/>
        </w:rPr>
        <w:t>References</w:t>
      </w:r>
      <w:r>
        <w:rPr>
          <w:spacing w:val="-11"/>
          <w:sz w:val="21"/>
        </w:rPr>
        <w:t xml:space="preserve"> </w:t>
      </w:r>
      <w:r>
        <w:rPr>
          <w:spacing w:val="-2"/>
          <w:sz w:val="21"/>
        </w:rPr>
        <w:t>to</w:t>
      </w:r>
      <w:r>
        <w:rPr>
          <w:spacing w:val="-12"/>
          <w:sz w:val="21"/>
        </w:rPr>
        <w:t xml:space="preserve"> </w:t>
      </w:r>
      <w:r>
        <w:rPr>
          <w:spacing w:val="-2"/>
          <w:sz w:val="21"/>
        </w:rPr>
        <w:t>the</w:t>
      </w:r>
      <w:r>
        <w:rPr>
          <w:spacing w:val="-11"/>
          <w:sz w:val="21"/>
        </w:rPr>
        <w:t xml:space="preserve"> </w:t>
      </w:r>
      <w:r>
        <w:rPr>
          <w:spacing w:val="-2"/>
          <w:sz w:val="21"/>
        </w:rPr>
        <w:t>Union</w:t>
      </w:r>
      <w:r>
        <w:rPr>
          <w:spacing w:val="-11"/>
          <w:sz w:val="21"/>
        </w:rPr>
        <w:t xml:space="preserve"> </w:t>
      </w:r>
      <w:r>
        <w:rPr>
          <w:spacing w:val="-2"/>
          <w:sz w:val="21"/>
        </w:rPr>
        <w:t>Public</w:t>
      </w:r>
      <w:r>
        <w:rPr>
          <w:spacing w:val="-11"/>
          <w:sz w:val="21"/>
        </w:rPr>
        <w:t xml:space="preserve"> </w:t>
      </w:r>
      <w:r>
        <w:rPr>
          <w:spacing w:val="-2"/>
          <w:sz w:val="21"/>
        </w:rPr>
        <w:t>Service</w:t>
      </w:r>
      <w:r>
        <w:rPr>
          <w:spacing w:val="-11"/>
          <w:sz w:val="21"/>
        </w:rPr>
        <w:t xml:space="preserve"> </w:t>
      </w:r>
      <w:r>
        <w:rPr>
          <w:spacing w:val="-2"/>
          <w:sz w:val="21"/>
        </w:rPr>
        <w:t xml:space="preserve">Commission </w:t>
      </w:r>
      <w:r>
        <w:rPr>
          <w:sz w:val="21"/>
        </w:rPr>
        <w:t>will normally be made in the form of letters addressed to the Secretary.</w:t>
      </w:r>
    </w:p>
    <w:p w14:paraId="41FCCF84" w14:textId="77777777" w:rsidR="00C8652D" w:rsidRDefault="00000000">
      <w:pPr>
        <w:pStyle w:val="ListParagraph"/>
        <w:numPr>
          <w:ilvl w:val="0"/>
          <w:numId w:val="88"/>
        </w:numPr>
        <w:tabs>
          <w:tab w:val="left" w:pos="1173"/>
          <w:tab w:val="left" w:pos="1176"/>
        </w:tabs>
        <w:spacing w:before="146" w:line="273" w:lineRule="auto"/>
        <w:ind w:right="152"/>
        <w:jc w:val="both"/>
        <w:rPr>
          <w:sz w:val="21"/>
        </w:rPr>
      </w:pPr>
      <w:r>
        <w:rPr>
          <w:i/>
          <w:sz w:val="21"/>
        </w:rPr>
        <w:t>Correspondence</w:t>
      </w:r>
      <w:r>
        <w:rPr>
          <w:i/>
          <w:spacing w:val="-3"/>
          <w:sz w:val="21"/>
        </w:rPr>
        <w:t xml:space="preserve"> </w:t>
      </w:r>
      <w:r>
        <w:rPr>
          <w:i/>
          <w:sz w:val="21"/>
        </w:rPr>
        <w:t>with</w:t>
      </w:r>
      <w:r>
        <w:rPr>
          <w:i/>
          <w:spacing w:val="-3"/>
          <w:sz w:val="21"/>
        </w:rPr>
        <w:t xml:space="preserve"> </w:t>
      </w:r>
      <w:r>
        <w:rPr>
          <w:i/>
          <w:sz w:val="21"/>
        </w:rPr>
        <w:t>Union</w:t>
      </w:r>
      <w:r>
        <w:rPr>
          <w:i/>
          <w:spacing w:val="-3"/>
          <w:sz w:val="21"/>
        </w:rPr>
        <w:t xml:space="preserve"> </w:t>
      </w:r>
      <w:r>
        <w:rPr>
          <w:i/>
          <w:sz w:val="21"/>
        </w:rPr>
        <w:t>Territory</w:t>
      </w:r>
      <w:r>
        <w:rPr>
          <w:i/>
          <w:spacing w:val="-6"/>
          <w:sz w:val="21"/>
        </w:rPr>
        <w:t xml:space="preserve"> </w:t>
      </w:r>
      <w:r>
        <w:rPr>
          <w:i/>
          <w:sz w:val="21"/>
        </w:rPr>
        <w:t>Administrations</w:t>
      </w:r>
      <w:r>
        <w:rPr>
          <w:sz w:val="21"/>
        </w:rPr>
        <w:t>:</w:t>
      </w:r>
      <w:r>
        <w:rPr>
          <w:spacing w:val="-12"/>
          <w:sz w:val="21"/>
        </w:rPr>
        <w:t xml:space="preserve"> </w:t>
      </w:r>
      <w:r>
        <w:rPr>
          <w:sz w:val="21"/>
        </w:rPr>
        <w:t>All</w:t>
      </w:r>
      <w:r>
        <w:rPr>
          <w:spacing w:val="-3"/>
          <w:sz w:val="21"/>
        </w:rPr>
        <w:t xml:space="preserve"> </w:t>
      </w:r>
      <w:r>
        <w:rPr>
          <w:sz w:val="21"/>
        </w:rPr>
        <w:t>communications</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routine</w:t>
      </w:r>
      <w:r>
        <w:rPr>
          <w:spacing w:val="-3"/>
          <w:sz w:val="21"/>
        </w:rPr>
        <w:t xml:space="preserve"> </w:t>
      </w:r>
      <w:r>
        <w:rPr>
          <w:sz w:val="21"/>
        </w:rPr>
        <w:t>nature,</w:t>
      </w:r>
      <w:r>
        <w:rPr>
          <w:spacing w:val="-3"/>
          <w:sz w:val="21"/>
        </w:rPr>
        <w:t xml:space="preserve"> </w:t>
      </w:r>
      <w:r>
        <w:rPr>
          <w:sz w:val="21"/>
        </w:rPr>
        <w:t xml:space="preserve">which </w:t>
      </w:r>
      <w:r>
        <w:rPr>
          <w:spacing w:val="-2"/>
          <w:sz w:val="21"/>
        </w:rPr>
        <w:t>are</w:t>
      </w:r>
      <w:r>
        <w:rPr>
          <w:spacing w:val="-12"/>
          <w:sz w:val="21"/>
        </w:rPr>
        <w:t xml:space="preserve"> </w:t>
      </w:r>
      <w:r>
        <w:rPr>
          <w:spacing w:val="-2"/>
          <w:sz w:val="21"/>
        </w:rPr>
        <w:t>clearly</w:t>
      </w:r>
      <w:r>
        <w:rPr>
          <w:spacing w:val="-11"/>
          <w:sz w:val="21"/>
        </w:rPr>
        <w:t xml:space="preserve"> </w:t>
      </w:r>
      <w:r>
        <w:rPr>
          <w:spacing w:val="-2"/>
          <w:sz w:val="21"/>
        </w:rPr>
        <w:t>relatable</w:t>
      </w:r>
      <w:r>
        <w:rPr>
          <w:spacing w:val="-11"/>
          <w:sz w:val="21"/>
        </w:rPr>
        <w:t xml:space="preserve"> </w:t>
      </w:r>
      <w:r>
        <w:rPr>
          <w:spacing w:val="-2"/>
          <w:sz w:val="21"/>
        </w:rPr>
        <w:t>to</w:t>
      </w:r>
      <w:r>
        <w:rPr>
          <w:spacing w:val="-11"/>
          <w:sz w:val="21"/>
        </w:rPr>
        <w:t xml:space="preserve"> </w:t>
      </w:r>
      <w:r>
        <w:rPr>
          <w:spacing w:val="-2"/>
          <w:sz w:val="21"/>
        </w:rPr>
        <w:t>the</w:t>
      </w:r>
      <w:r>
        <w:rPr>
          <w:spacing w:val="-11"/>
          <w:sz w:val="21"/>
        </w:rPr>
        <w:t xml:space="preserve"> </w:t>
      </w:r>
      <w:r>
        <w:rPr>
          <w:spacing w:val="-2"/>
          <w:sz w:val="21"/>
        </w:rPr>
        <w:t>business</w:t>
      </w:r>
      <w:r>
        <w:rPr>
          <w:spacing w:val="-11"/>
          <w:sz w:val="21"/>
        </w:rPr>
        <w:t xml:space="preserve"> </w:t>
      </w:r>
      <w:r>
        <w:rPr>
          <w:spacing w:val="-2"/>
          <w:sz w:val="21"/>
        </w:rPr>
        <w:t>of</w:t>
      </w:r>
      <w:r>
        <w:rPr>
          <w:spacing w:val="-11"/>
          <w:sz w:val="21"/>
        </w:rPr>
        <w:t xml:space="preserve"> </w:t>
      </w:r>
      <w:r>
        <w:rPr>
          <w:spacing w:val="-2"/>
          <w:sz w:val="21"/>
        </w:rPr>
        <w:t>a</w:t>
      </w:r>
      <w:r>
        <w:rPr>
          <w:spacing w:val="-11"/>
          <w:sz w:val="21"/>
        </w:rPr>
        <w:t xml:space="preserve"> </w:t>
      </w:r>
      <w:r>
        <w:rPr>
          <w:spacing w:val="-2"/>
          <w:sz w:val="21"/>
        </w:rPr>
        <w:t>particular</w:t>
      </w:r>
      <w:r>
        <w:rPr>
          <w:spacing w:val="-12"/>
          <w:sz w:val="21"/>
        </w:rPr>
        <w:t xml:space="preserve"> </w:t>
      </w:r>
      <w:r>
        <w:rPr>
          <w:spacing w:val="-2"/>
          <w:sz w:val="21"/>
        </w:rPr>
        <w:t>department,</w:t>
      </w:r>
      <w:r>
        <w:rPr>
          <w:spacing w:val="-11"/>
          <w:sz w:val="21"/>
        </w:rPr>
        <w:t xml:space="preserve"> </w:t>
      </w:r>
      <w:r>
        <w:rPr>
          <w:spacing w:val="-2"/>
          <w:sz w:val="21"/>
        </w:rPr>
        <w:t>will</w:t>
      </w:r>
      <w:r>
        <w:rPr>
          <w:spacing w:val="-11"/>
          <w:sz w:val="21"/>
        </w:rPr>
        <w:t xml:space="preserve"> </w:t>
      </w:r>
      <w:r>
        <w:rPr>
          <w:spacing w:val="-2"/>
          <w:sz w:val="21"/>
        </w:rPr>
        <w:t>ordinarily</w:t>
      </w:r>
      <w:r>
        <w:rPr>
          <w:spacing w:val="-11"/>
          <w:sz w:val="21"/>
        </w:rPr>
        <w:t xml:space="preserve"> </w:t>
      </w:r>
      <w:r>
        <w:rPr>
          <w:spacing w:val="-2"/>
          <w:sz w:val="21"/>
        </w:rPr>
        <w:t>be</w:t>
      </w:r>
      <w:r>
        <w:rPr>
          <w:spacing w:val="-11"/>
          <w:sz w:val="21"/>
        </w:rPr>
        <w:t xml:space="preserve"> </w:t>
      </w:r>
      <w:r>
        <w:rPr>
          <w:spacing w:val="-2"/>
          <w:sz w:val="21"/>
        </w:rPr>
        <w:t>addressed</w:t>
      </w:r>
      <w:r>
        <w:rPr>
          <w:spacing w:val="-11"/>
          <w:sz w:val="21"/>
        </w:rPr>
        <w:t xml:space="preserve"> </w:t>
      </w:r>
      <w:r>
        <w:rPr>
          <w:spacing w:val="-2"/>
          <w:sz w:val="21"/>
        </w:rPr>
        <w:t>to</w:t>
      </w:r>
      <w:r>
        <w:rPr>
          <w:spacing w:val="-11"/>
          <w:sz w:val="21"/>
        </w:rPr>
        <w:t xml:space="preserve"> </w:t>
      </w:r>
      <w:r>
        <w:rPr>
          <w:spacing w:val="-2"/>
          <w:sz w:val="21"/>
        </w:rPr>
        <w:t>the</w:t>
      </w:r>
      <w:r>
        <w:rPr>
          <w:spacing w:val="-11"/>
          <w:sz w:val="21"/>
        </w:rPr>
        <w:t xml:space="preserve"> </w:t>
      </w:r>
      <w:r>
        <w:rPr>
          <w:spacing w:val="-2"/>
          <w:sz w:val="21"/>
        </w:rPr>
        <w:t xml:space="preserve">Secretary </w:t>
      </w:r>
      <w:r>
        <w:rPr>
          <w:sz w:val="21"/>
        </w:rPr>
        <w:t>in the appropriate department. Other communications may be addressed to the Chief Secretary or the Administrator depending upon the importance of the matter.</w:t>
      </w:r>
    </w:p>
    <w:p w14:paraId="1AB1E3DB" w14:textId="77777777" w:rsidR="00C8652D" w:rsidRDefault="00000000">
      <w:pPr>
        <w:pStyle w:val="ListParagraph"/>
        <w:numPr>
          <w:ilvl w:val="0"/>
          <w:numId w:val="88"/>
        </w:numPr>
        <w:tabs>
          <w:tab w:val="left" w:pos="1175"/>
        </w:tabs>
        <w:spacing w:before="144"/>
        <w:ind w:left="1175" w:hanging="511"/>
        <w:rPr>
          <w:sz w:val="21"/>
        </w:rPr>
      </w:pPr>
      <w:r>
        <w:rPr>
          <w:i/>
          <w:spacing w:val="-2"/>
          <w:sz w:val="21"/>
        </w:rPr>
        <w:t>Correspondence</w:t>
      </w:r>
      <w:r>
        <w:rPr>
          <w:i/>
          <w:spacing w:val="-7"/>
          <w:sz w:val="21"/>
        </w:rPr>
        <w:t xml:space="preserve"> </w:t>
      </w:r>
      <w:r>
        <w:rPr>
          <w:i/>
          <w:spacing w:val="-2"/>
          <w:sz w:val="21"/>
        </w:rPr>
        <w:t>with</w:t>
      </w:r>
      <w:r>
        <w:rPr>
          <w:i/>
          <w:spacing w:val="-6"/>
          <w:sz w:val="21"/>
        </w:rPr>
        <w:t xml:space="preserve"> </w:t>
      </w:r>
      <w:r>
        <w:rPr>
          <w:i/>
          <w:spacing w:val="-2"/>
          <w:sz w:val="21"/>
        </w:rPr>
        <w:t>State</w:t>
      </w:r>
      <w:r>
        <w:rPr>
          <w:i/>
          <w:spacing w:val="-7"/>
          <w:sz w:val="21"/>
        </w:rPr>
        <w:t xml:space="preserve"> </w:t>
      </w:r>
      <w:r>
        <w:rPr>
          <w:i/>
          <w:spacing w:val="-2"/>
          <w:sz w:val="21"/>
        </w:rPr>
        <w:t>Government</w:t>
      </w:r>
      <w:r>
        <w:rPr>
          <w:spacing w:val="-2"/>
          <w:sz w:val="21"/>
        </w:rPr>
        <w:t>:</w:t>
      </w:r>
    </w:p>
    <w:p w14:paraId="357F076D" w14:textId="77777777" w:rsidR="00C8652D" w:rsidRDefault="00000000">
      <w:pPr>
        <w:pStyle w:val="ListParagraph"/>
        <w:numPr>
          <w:ilvl w:val="1"/>
          <w:numId w:val="88"/>
        </w:numPr>
        <w:tabs>
          <w:tab w:val="left" w:pos="1598"/>
          <w:tab w:val="left" w:pos="1600"/>
        </w:tabs>
        <w:spacing w:before="176" w:line="276" w:lineRule="auto"/>
        <w:ind w:right="153" w:hanging="396"/>
        <w:jc w:val="both"/>
        <w:rPr>
          <w:sz w:val="21"/>
        </w:rPr>
      </w:pPr>
      <w:r>
        <w:rPr>
          <w:sz w:val="21"/>
        </w:rPr>
        <w:t>Communications on the subjects clearly relatable to the business of a particular department will normally</w:t>
      </w:r>
      <w:r>
        <w:rPr>
          <w:spacing w:val="-5"/>
          <w:sz w:val="21"/>
        </w:rPr>
        <w:t xml:space="preserve"> </w:t>
      </w:r>
      <w:r>
        <w:rPr>
          <w:sz w:val="21"/>
        </w:rPr>
        <w:t>be</w:t>
      </w:r>
      <w:r>
        <w:rPr>
          <w:spacing w:val="-5"/>
          <w:sz w:val="21"/>
        </w:rPr>
        <w:t xml:space="preserve"> </w:t>
      </w:r>
      <w:r>
        <w:rPr>
          <w:sz w:val="21"/>
        </w:rPr>
        <w:t>addressed</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Secretary</w:t>
      </w:r>
      <w:r>
        <w:rPr>
          <w:spacing w:val="-5"/>
          <w:sz w:val="21"/>
        </w:rPr>
        <w:t xml:space="preserve"> </w:t>
      </w:r>
      <w:r>
        <w:rPr>
          <w:sz w:val="21"/>
        </w:rPr>
        <w:t>of</w:t>
      </w:r>
      <w:r>
        <w:rPr>
          <w:spacing w:val="-5"/>
          <w:sz w:val="21"/>
        </w:rPr>
        <w:t xml:space="preserve"> </w:t>
      </w:r>
      <w:r>
        <w:rPr>
          <w:sz w:val="21"/>
        </w:rPr>
        <w:t>that</w:t>
      </w:r>
      <w:r>
        <w:rPr>
          <w:spacing w:val="-5"/>
          <w:sz w:val="21"/>
        </w:rPr>
        <w:t xml:space="preserve"> </w:t>
      </w:r>
      <w:r>
        <w:rPr>
          <w:sz w:val="21"/>
        </w:rPr>
        <w:t>department.</w:t>
      </w:r>
      <w:r>
        <w:rPr>
          <w:spacing w:val="-5"/>
          <w:sz w:val="21"/>
        </w:rPr>
        <w:t xml:space="preserve"> </w:t>
      </w:r>
      <w:r>
        <w:rPr>
          <w:sz w:val="21"/>
        </w:rPr>
        <w:t>Other</w:t>
      </w:r>
      <w:r>
        <w:rPr>
          <w:spacing w:val="-5"/>
          <w:sz w:val="21"/>
        </w:rPr>
        <w:t xml:space="preserve"> </w:t>
      </w:r>
      <w:r>
        <w:rPr>
          <w:sz w:val="21"/>
        </w:rPr>
        <w:t>communications</w:t>
      </w:r>
      <w:r>
        <w:rPr>
          <w:spacing w:val="-5"/>
          <w:sz w:val="21"/>
        </w:rPr>
        <w:t xml:space="preserve"> </w:t>
      </w:r>
      <w:r>
        <w:rPr>
          <w:sz w:val="21"/>
        </w:rPr>
        <w:t>including</w:t>
      </w:r>
      <w:r>
        <w:rPr>
          <w:spacing w:val="-5"/>
          <w:sz w:val="21"/>
        </w:rPr>
        <w:t xml:space="preserve"> </w:t>
      </w:r>
      <w:r>
        <w:rPr>
          <w:sz w:val="21"/>
        </w:rPr>
        <w:t>those of</w:t>
      </w:r>
      <w:r>
        <w:rPr>
          <w:spacing w:val="-11"/>
          <w:sz w:val="21"/>
        </w:rPr>
        <w:t xml:space="preserve"> </w:t>
      </w:r>
      <w:r>
        <w:rPr>
          <w:sz w:val="21"/>
        </w:rPr>
        <w:t>Special</w:t>
      </w:r>
      <w:r>
        <w:rPr>
          <w:spacing w:val="-11"/>
          <w:sz w:val="21"/>
        </w:rPr>
        <w:t xml:space="preserve"> </w:t>
      </w:r>
      <w:r>
        <w:rPr>
          <w:sz w:val="21"/>
        </w:rPr>
        <w:t>nature</w:t>
      </w:r>
      <w:r>
        <w:rPr>
          <w:spacing w:val="-11"/>
          <w:sz w:val="21"/>
        </w:rPr>
        <w:t xml:space="preserve"> </w:t>
      </w:r>
      <w:r>
        <w:rPr>
          <w:sz w:val="21"/>
        </w:rPr>
        <w:t>or</w:t>
      </w:r>
      <w:r>
        <w:rPr>
          <w:spacing w:val="-11"/>
          <w:sz w:val="21"/>
        </w:rPr>
        <w:t xml:space="preserve"> </w:t>
      </w:r>
      <w:r>
        <w:rPr>
          <w:sz w:val="21"/>
        </w:rPr>
        <w:t>importance</w:t>
      </w:r>
      <w:r>
        <w:rPr>
          <w:spacing w:val="-11"/>
          <w:sz w:val="21"/>
        </w:rPr>
        <w:t xml:space="preserve"> </w:t>
      </w:r>
      <w:r>
        <w:rPr>
          <w:sz w:val="21"/>
        </w:rPr>
        <w:t>warranting</w:t>
      </w:r>
      <w:r>
        <w:rPr>
          <w:spacing w:val="-11"/>
          <w:sz w:val="21"/>
        </w:rPr>
        <w:t xml:space="preserve"> </w:t>
      </w:r>
      <w:r>
        <w:rPr>
          <w:sz w:val="21"/>
        </w:rPr>
        <w:t>attention</w:t>
      </w:r>
      <w:r>
        <w:rPr>
          <w:spacing w:val="-11"/>
          <w:sz w:val="21"/>
        </w:rPr>
        <w:t xml:space="preserve"> </w:t>
      </w:r>
      <w:r>
        <w:rPr>
          <w:sz w:val="21"/>
        </w:rPr>
        <w:t>at</w:t>
      </w:r>
      <w:r>
        <w:rPr>
          <w:spacing w:val="-11"/>
          <w:sz w:val="21"/>
        </w:rPr>
        <w:t xml:space="preserve"> </w:t>
      </w:r>
      <w:r>
        <w:rPr>
          <w:sz w:val="21"/>
        </w:rPr>
        <w:t>higher</w:t>
      </w:r>
      <w:r>
        <w:rPr>
          <w:spacing w:val="-11"/>
          <w:sz w:val="21"/>
        </w:rPr>
        <w:t xml:space="preserve"> </w:t>
      </w:r>
      <w:r>
        <w:rPr>
          <w:sz w:val="21"/>
        </w:rPr>
        <w:t>levels</w:t>
      </w:r>
      <w:r>
        <w:rPr>
          <w:spacing w:val="-11"/>
          <w:sz w:val="21"/>
        </w:rPr>
        <w:t xml:space="preserve"> </w:t>
      </w:r>
      <w:r>
        <w:rPr>
          <w:sz w:val="21"/>
        </w:rPr>
        <w:t>may</w:t>
      </w:r>
      <w:r>
        <w:rPr>
          <w:spacing w:val="-11"/>
          <w:sz w:val="21"/>
        </w:rPr>
        <w:t xml:space="preserve"> </w:t>
      </w:r>
      <w:r>
        <w:rPr>
          <w:sz w:val="21"/>
        </w:rPr>
        <w:t>be</w:t>
      </w:r>
      <w:r>
        <w:rPr>
          <w:spacing w:val="-11"/>
          <w:sz w:val="21"/>
        </w:rPr>
        <w:t xml:space="preserve"> </w:t>
      </w:r>
      <w:r>
        <w:rPr>
          <w:sz w:val="21"/>
        </w:rPr>
        <w:t>addressed</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Chief Secretary. Demi-official letters can also be sent to officers of State Governments. Since a demi- official</w:t>
      </w:r>
      <w:r>
        <w:rPr>
          <w:spacing w:val="-8"/>
          <w:sz w:val="21"/>
        </w:rPr>
        <w:t xml:space="preserve"> </w:t>
      </w:r>
      <w:r>
        <w:rPr>
          <w:sz w:val="21"/>
        </w:rPr>
        <w:t>letter</w:t>
      </w:r>
      <w:r>
        <w:rPr>
          <w:spacing w:val="-8"/>
          <w:sz w:val="21"/>
        </w:rPr>
        <w:t xml:space="preserve"> </w:t>
      </w:r>
      <w:r>
        <w:rPr>
          <w:sz w:val="21"/>
        </w:rPr>
        <w:t>is</w:t>
      </w:r>
      <w:r>
        <w:rPr>
          <w:spacing w:val="-8"/>
          <w:sz w:val="21"/>
        </w:rPr>
        <w:t xml:space="preserve"> </w:t>
      </w:r>
      <w:r>
        <w:rPr>
          <w:sz w:val="21"/>
        </w:rPr>
        <w:t>written</w:t>
      </w:r>
      <w:r>
        <w:rPr>
          <w:spacing w:val="-8"/>
          <w:sz w:val="21"/>
        </w:rPr>
        <w:t xml:space="preserve"> </w:t>
      </w:r>
      <w:r>
        <w:rPr>
          <w:sz w:val="21"/>
        </w:rPr>
        <w:t>in</w:t>
      </w:r>
      <w:r>
        <w:rPr>
          <w:spacing w:val="-8"/>
          <w:sz w:val="21"/>
        </w:rPr>
        <w:t xml:space="preserve"> </w:t>
      </w:r>
      <w:r>
        <w:rPr>
          <w:sz w:val="21"/>
        </w:rPr>
        <w:t>the</w:t>
      </w:r>
      <w:r>
        <w:rPr>
          <w:spacing w:val="-8"/>
          <w:sz w:val="21"/>
        </w:rPr>
        <w:t xml:space="preserve"> </w:t>
      </w:r>
      <w:r>
        <w:rPr>
          <w:sz w:val="21"/>
        </w:rPr>
        <w:t>first</w:t>
      </w:r>
      <w:r>
        <w:rPr>
          <w:spacing w:val="-8"/>
          <w:sz w:val="21"/>
        </w:rPr>
        <w:t xml:space="preserve"> </w:t>
      </w:r>
      <w:r>
        <w:rPr>
          <w:sz w:val="21"/>
        </w:rPr>
        <w:t>person</w:t>
      </w:r>
      <w:r>
        <w:rPr>
          <w:spacing w:val="-8"/>
          <w:sz w:val="21"/>
        </w:rPr>
        <w:t xml:space="preserve"> </w:t>
      </w:r>
      <w:r>
        <w:rPr>
          <w:sz w:val="21"/>
        </w:rPr>
        <w:t>in</w:t>
      </w:r>
      <w:r>
        <w:rPr>
          <w:spacing w:val="-8"/>
          <w:sz w:val="21"/>
        </w:rPr>
        <w:t xml:space="preserve"> </w:t>
      </w:r>
      <w:r>
        <w:rPr>
          <w:sz w:val="21"/>
        </w:rPr>
        <w:t>a</w:t>
      </w:r>
      <w:r>
        <w:rPr>
          <w:spacing w:val="-8"/>
          <w:sz w:val="21"/>
        </w:rPr>
        <w:t xml:space="preserve"> </w:t>
      </w:r>
      <w:r>
        <w:rPr>
          <w:sz w:val="21"/>
        </w:rPr>
        <w:t>personal</w:t>
      </w:r>
      <w:r>
        <w:rPr>
          <w:spacing w:val="-8"/>
          <w:sz w:val="21"/>
        </w:rPr>
        <w:t xml:space="preserve"> </w:t>
      </w:r>
      <w:r>
        <w:rPr>
          <w:sz w:val="21"/>
        </w:rPr>
        <w:t>and</w:t>
      </w:r>
      <w:r>
        <w:rPr>
          <w:spacing w:val="-8"/>
          <w:sz w:val="21"/>
        </w:rPr>
        <w:t xml:space="preserve"> </w:t>
      </w:r>
      <w:r>
        <w:rPr>
          <w:sz w:val="21"/>
        </w:rPr>
        <w:t>friendly</w:t>
      </w:r>
      <w:r>
        <w:rPr>
          <w:spacing w:val="-8"/>
          <w:sz w:val="21"/>
        </w:rPr>
        <w:t xml:space="preserve"> </w:t>
      </w:r>
      <w:r>
        <w:rPr>
          <w:sz w:val="21"/>
        </w:rPr>
        <w:t>tone,</w:t>
      </w:r>
      <w:r>
        <w:rPr>
          <w:spacing w:val="-8"/>
          <w:sz w:val="21"/>
        </w:rPr>
        <w:t xml:space="preserve"> </w:t>
      </w:r>
      <w:r>
        <w:rPr>
          <w:sz w:val="21"/>
        </w:rPr>
        <w:t>it</w:t>
      </w:r>
      <w:r>
        <w:rPr>
          <w:spacing w:val="-8"/>
          <w:sz w:val="21"/>
        </w:rPr>
        <w:t xml:space="preserve"> </w:t>
      </w:r>
      <w:r>
        <w:rPr>
          <w:sz w:val="21"/>
        </w:rPr>
        <w:t>should</w:t>
      </w:r>
      <w:r>
        <w:rPr>
          <w:spacing w:val="-8"/>
          <w:sz w:val="21"/>
        </w:rPr>
        <w:t xml:space="preserve"> </w:t>
      </w:r>
      <w:r>
        <w:rPr>
          <w:sz w:val="21"/>
        </w:rPr>
        <w:t>be</w:t>
      </w:r>
      <w:r>
        <w:rPr>
          <w:spacing w:val="-8"/>
          <w:sz w:val="21"/>
        </w:rPr>
        <w:t xml:space="preserve"> </w:t>
      </w:r>
      <w:r>
        <w:rPr>
          <w:sz w:val="21"/>
        </w:rPr>
        <w:t>addressed</w:t>
      </w:r>
      <w:r>
        <w:rPr>
          <w:spacing w:val="-8"/>
          <w:sz w:val="21"/>
        </w:rPr>
        <w:t xml:space="preserve"> </w:t>
      </w:r>
      <w:r>
        <w:rPr>
          <w:sz w:val="21"/>
        </w:rPr>
        <w:t xml:space="preserve">by </w:t>
      </w:r>
      <w:r>
        <w:rPr>
          <w:spacing w:val="-2"/>
          <w:sz w:val="21"/>
        </w:rPr>
        <w:t>an</w:t>
      </w:r>
      <w:r>
        <w:rPr>
          <w:spacing w:val="-7"/>
          <w:sz w:val="21"/>
        </w:rPr>
        <w:t xml:space="preserve"> </w:t>
      </w:r>
      <w:r>
        <w:rPr>
          <w:spacing w:val="-2"/>
          <w:sz w:val="21"/>
        </w:rPr>
        <w:t>Officer</w:t>
      </w:r>
      <w:r>
        <w:rPr>
          <w:spacing w:val="-7"/>
          <w:sz w:val="21"/>
        </w:rPr>
        <w:t xml:space="preserve"> </w:t>
      </w:r>
      <w:r>
        <w:rPr>
          <w:spacing w:val="-2"/>
          <w:sz w:val="21"/>
        </w:rPr>
        <w:t>who</w:t>
      </w:r>
      <w:r>
        <w:rPr>
          <w:spacing w:val="-7"/>
          <w:sz w:val="21"/>
        </w:rPr>
        <w:t xml:space="preserve"> </w:t>
      </w:r>
      <w:r>
        <w:rPr>
          <w:spacing w:val="-2"/>
          <w:sz w:val="21"/>
        </w:rPr>
        <w:t>is</w:t>
      </w:r>
      <w:r>
        <w:rPr>
          <w:spacing w:val="-7"/>
          <w:sz w:val="21"/>
        </w:rPr>
        <w:t xml:space="preserve"> </w:t>
      </w:r>
      <w:r>
        <w:rPr>
          <w:spacing w:val="-2"/>
          <w:sz w:val="21"/>
        </w:rPr>
        <w:t>not</w:t>
      </w:r>
      <w:r>
        <w:rPr>
          <w:spacing w:val="-7"/>
          <w:sz w:val="21"/>
        </w:rPr>
        <w:t xml:space="preserve"> </w:t>
      </w:r>
      <w:r>
        <w:rPr>
          <w:spacing w:val="-2"/>
          <w:sz w:val="21"/>
        </w:rPr>
        <w:t>more</w:t>
      </w:r>
      <w:r>
        <w:rPr>
          <w:spacing w:val="-7"/>
          <w:sz w:val="21"/>
        </w:rPr>
        <w:t xml:space="preserve"> </w:t>
      </w:r>
      <w:r>
        <w:rPr>
          <w:spacing w:val="-2"/>
          <w:sz w:val="21"/>
        </w:rPr>
        <w:t>than</w:t>
      </w:r>
      <w:r>
        <w:rPr>
          <w:spacing w:val="-7"/>
          <w:sz w:val="21"/>
        </w:rPr>
        <w:t xml:space="preserve"> </w:t>
      </w:r>
      <w:r>
        <w:rPr>
          <w:spacing w:val="-2"/>
          <w:sz w:val="21"/>
        </w:rPr>
        <w:t>one</w:t>
      </w:r>
      <w:r>
        <w:rPr>
          <w:spacing w:val="-7"/>
          <w:sz w:val="21"/>
        </w:rPr>
        <w:t xml:space="preserve"> </w:t>
      </w:r>
      <w:r>
        <w:rPr>
          <w:spacing w:val="-2"/>
          <w:sz w:val="21"/>
        </w:rPr>
        <w:t>or</w:t>
      </w:r>
      <w:r>
        <w:rPr>
          <w:spacing w:val="-7"/>
          <w:sz w:val="21"/>
        </w:rPr>
        <w:t xml:space="preserve"> </w:t>
      </w:r>
      <w:r>
        <w:rPr>
          <w:spacing w:val="-2"/>
          <w:sz w:val="21"/>
        </w:rPr>
        <w:t>two</w:t>
      </w:r>
      <w:r>
        <w:rPr>
          <w:spacing w:val="-7"/>
          <w:sz w:val="21"/>
        </w:rPr>
        <w:t xml:space="preserve"> </w:t>
      </w:r>
      <w:r>
        <w:rPr>
          <w:spacing w:val="-2"/>
          <w:sz w:val="21"/>
        </w:rPr>
        <w:t>levels</w:t>
      </w:r>
      <w:r>
        <w:rPr>
          <w:spacing w:val="-7"/>
          <w:sz w:val="21"/>
        </w:rPr>
        <w:t xml:space="preserve"> </w:t>
      </w:r>
      <w:r>
        <w:rPr>
          <w:spacing w:val="-2"/>
          <w:sz w:val="21"/>
        </w:rPr>
        <w:t>below</w:t>
      </w:r>
      <w:r>
        <w:rPr>
          <w:spacing w:val="-7"/>
          <w:sz w:val="21"/>
        </w:rPr>
        <w:t xml:space="preserve"> </w:t>
      </w:r>
      <w:r>
        <w:rPr>
          <w:spacing w:val="-2"/>
          <w:sz w:val="21"/>
        </w:rPr>
        <w:t>the</w:t>
      </w:r>
      <w:r>
        <w:rPr>
          <w:spacing w:val="-7"/>
          <w:sz w:val="21"/>
        </w:rPr>
        <w:t xml:space="preserve"> </w:t>
      </w:r>
      <w:r>
        <w:rPr>
          <w:spacing w:val="-2"/>
          <w:sz w:val="21"/>
        </w:rPr>
        <w:t>Officer</w:t>
      </w:r>
      <w:r>
        <w:rPr>
          <w:spacing w:val="-7"/>
          <w:sz w:val="21"/>
        </w:rPr>
        <w:t xml:space="preserve"> </w:t>
      </w:r>
      <w:r>
        <w:rPr>
          <w:spacing w:val="-2"/>
          <w:sz w:val="21"/>
        </w:rPr>
        <w:t>to</w:t>
      </w:r>
      <w:r>
        <w:rPr>
          <w:spacing w:val="-7"/>
          <w:sz w:val="21"/>
        </w:rPr>
        <w:t xml:space="preserve"> </w:t>
      </w:r>
      <w:r>
        <w:rPr>
          <w:spacing w:val="-2"/>
          <w:sz w:val="21"/>
        </w:rPr>
        <w:t>whom</w:t>
      </w:r>
      <w:r>
        <w:rPr>
          <w:spacing w:val="-7"/>
          <w:sz w:val="21"/>
        </w:rPr>
        <w:t xml:space="preserve"> </w:t>
      </w:r>
      <w:r>
        <w:rPr>
          <w:spacing w:val="-2"/>
          <w:sz w:val="21"/>
        </w:rPr>
        <w:t>such</w:t>
      </w:r>
      <w:r>
        <w:rPr>
          <w:spacing w:val="-7"/>
          <w:sz w:val="21"/>
        </w:rPr>
        <w:t xml:space="preserve"> </w:t>
      </w:r>
      <w:r>
        <w:rPr>
          <w:spacing w:val="-2"/>
          <w:sz w:val="21"/>
        </w:rPr>
        <w:t>a</w:t>
      </w:r>
      <w:r>
        <w:rPr>
          <w:spacing w:val="-7"/>
          <w:sz w:val="21"/>
        </w:rPr>
        <w:t xml:space="preserve"> </w:t>
      </w:r>
      <w:r>
        <w:rPr>
          <w:spacing w:val="-2"/>
          <w:sz w:val="21"/>
        </w:rPr>
        <w:t xml:space="preserve">communication </w:t>
      </w:r>
      <w:r>
        <w:rPr>
          <w:sz w:val="21"/>
        </w:rPr>
        <w:t>is</w:t>
      </w:r>
      <w:r>
        <w:rPr>
          <w:spacing w:val="-8"/>
          <w:sz w:val="21"/>
        </w:rPr>
        <w:t xml:space="preserve"> </w:t>
      </w:r>
      <w:r>
        <w:rPr>
          <w:sz w:val="21"/>
        </w:rPr>
        <w:t>addressed.</w:t>
      </w:r>
      <w:r>
        <w:rPr>
          <w:spacing w:val="-7"/>
          <w:sz w:val="21"/>
        </w:rPr>
        <w:t xml:space="preserve"> </w:t>
      </w:r>
      <w:r>
        <w:rPr>
          <w:sz w:val="21"/>
        </w:rPr>
        <w:t>In</w:t>
      </w:r>
      <w:r>
        <w:rPr>
          <w:spacing w:val="-7"/>
          <w:sz w:val="21"/>
        </w:rPr>
        <w:t xml:space="preserve"> </w:t>
      </w:r>
      <w:r>
        <w:rPr>
          <w:sz w:val="21"/>
        </w:rPr>
        <w:t>case</w:t>
      </w:r>
      <w:r>
        <w:rPr>
          <w:spacing w:val="-7"/>
          <w:sz w:val="21"/>
        </w:rPr>
        <w:t xml:space="preserve"> </w:t>
      </w:r>
      <w:r>
        <w:rPr>
          <w:sz w:val="21"/>
        </w:rPr>
        <w:t>of</w:t>
      </w:r>
      <w:r>
        <w:rPr>
          <w:spacing w:val="-7"/>
          <w:sz w:val="21"/>
        </w:rPr>
        <w:t xml:space="preserve"> </w:t>
      </w:r>
      <w:r>
        <w:rPr>
          <w:sz w:val="21"/>
        </w:rPr>
        <w:t>a</w:t>
      </w:r>
      <w:r>
        <w:rPr>
          <w:spacing w:val="-7"/>
          <w:sz w:val="21"/>
        </w:rPr>
        <w:t xml:space="preserve"> </w:t>
      </w:r>
      <w:r>
        <w:rPr>
          <w:sz w:val="21"/>
        </w:rPr>
        <w:t>demi-official</w:t>
      </w:r>
      <w:r>
        <w:rPr>
          <w:spacing w:val="-7"/>
          <w:sz w:val="21"/>
        </w:rPr>
        <w:t xml:space="preserve"> </w:t>
      </w:r>
      <w:r>
        <w:rPr>
          <w:sz w:val="21"/>
        </w:rPr>
        <w:t>communications</w:t>
      </w:r>
      <w:r>
        <w:rPr>
          <w:spacing w:val="-8"/>
          <w:sz w:val="21"/>
        </w:rPr>
        <w:t xml:space="preserve"> </w:t>
      </w:r>
      <w:r>
        <w:rPr>
          <w:sz w:val="21"/>
        </w:rPr>
        <w:t>to</w:t>
      </w:r>
      <w:r>
        <w:rPr>
          <w:spacing w:val="-7"/>
          <w:sz w:val="21"/>
        </w:rPr>
        <w:t xml:space="preserve"> </w:t>
      </w:r>
      <w:r>
        <w:rPr>
          <w:sz w:val="21"/>
        </w:rPr>
        <w:t>the</w:t>
      </w:r>
      <w:r>
        <w:rPr>
          <w:spacing w:val="-7"/>
          <w:sz w:val="21"/>
        </w:rPr>
        <w:t xml:space="preserve"> </w:t>
      </w:r>
      <w:r>
        <w:rPr>
          <w:sz w:val="21"/>
        </w:rPr>
        <w:t>Chief</w:t>
      </w:r>
      <w:r>
        <w:rPr>
          <w:spacing w:val="-7"/>
          <w:sz w:val="21"/>
        </w:rPr>
        <w:t xml:space="preserve"> </w:t>
      </w:r>
      <w:r>
        <w:rPr>
          <w:sz w:val="21"/>
        </w:rPr>
        <w:t>Secretary</w:t>
      </w:r>
      <w:r>
        <w:rPr>
          <w:spacing w:val="-7"/>
          <w:sz w:val="21"/>
        </w:rPr>
        <w:t xml:space="preserve"> </w:t>
      </w:r>
      <w:r>
        <w:rPr>
          <w:sz w:val="21"/>
        </w:rPr>
        <w:t>of</w:t>
      </w:r>
      <w:r>
        <w:rPr>
          <w:spacing w:val="-7"/>
          <w:sz w:val="21"/>
        </w:rPr>
        <w:t xml:space="preserve"> </w:t>
      </w:r>
      <w:r>
        <w:rPr>
          <w:sz w:val="21"/>
        </w:rPr>
        <w:t>a</w:t>
      </w:r>
      <w:r>
        <w:rPr>
          <w:spacing w:val="-7"/>
          <w:sz w:val="21"/>
        </w:rPr>
        <w:t xml:space="preserve"> </w:t>
      </w:r>
      <w:r>
        <w:rPr>
          <w:sz w:val="21"/>
        </w:rPr>
        <w:t>State,</w:t>
      </w:r>
      <w:r>
        <w:rPr>
          <w:spacing w:val="-7"/>
          <w:sz w:val="21"/>
        </w:rPr>
        <w:t xml:space="preserve"> </w:t>
      </w:r>
      <w:r>
        <w:rPr>
          <w:sz w:val="21"/>
        </w:rPr>
        <w:t>this</w:t>
      </w:r>
      <w:r>
        <w:rPr>
          <w:spacing w:val="-8"/>
          <w:sz w:val="21"/>
        </w:rPr>
        <w:t xml:space="preserve"> </w:t>
      </w:r>
      <w:r>
        <w:rPr>
          <w:sz w:val="21"/>
        </w:rPr>
        <w:t>level will not be below the level of Joint Secretary.</w:t>
      </w:r>
    </w:p>
    <w:p w14:paraId="654CA348" w14:textId="77777777" w:rsidR="00C8652D" w:rsidRDefault="00000000">
      <w:pPr>
        <w:pStyle w:val="ListParagraph"/>
        <w:numPr>
          <w:ilvl w:val="1"/>
          <w:numId w:val="88"/>
        </w:numPr>
        <w:tabs>
          <w:tab w:val="left" w:pos="1598"/>
          <w:tab w:val="left" w:pos="1600"/>
        </w:tabs>
        <w:spacing w:before="145" w:line="276" w:lineRule="auto"/>
        <w:ind w:right="153" w:hanging="396"/>
        <w:jc w:val="both"/>
        <w:rPr>
          <w:sz w:val="21"/>
        </w:rPr>
      </w:pPr>
      <w:r>
        <w:rPr>
          <w:sz w:val="21"/>
        </w:rPr>
        <w:t>Correspondence with bodies under the control of or responsible to State Governments will not normally be done directly, but will be routed through the</w:t>
      </w:r>
      <w:r>
        <w:rPr>
          <w:spacing w:val="-7"/>
          <w:sz w:val="21"/>
        </w:rPr>
        <w:t xml:space="preserve"> </w:t>
      </w:r>
      <w:r>
        <w:rPr>
          <w:sz w:val="21"/>
        </w:rPr>
        <w:t xml:space="preserve">Administrative Department of the State </w:t>
      </w:r>
      <w:r>
        <w:rPr>
          <w:spacing w:val="-2"/>
          <w:sz w:val="21"/>
        </w:rPr>
        <w:t>Government.</w:t>
      </w:r>
    </w:p>
    <w:p w14:paraId="4820F452" w14:textId="77777777" w:rsidR="00C8652D" w:rsidRDefault="00000000">
      <w:pPr>
        <w:pStyle w:val="ListParagraph"/>
        <w:numPr>
          <w:ilvl w:val="1"/>
          <w:numId w:val="88"/>
        </w:numPr>
        <w:tabs>
          <w:tab w:val="left" w:pos="1597"/>
          <w:tab w:val="left" w:pos="1600"/>
        </w:tabs>
        <w:spacing w:before="144" w:line="276" w:lineRule="auto"/>
        <w:ind w:right="150" w:hanging="397"/>
        <w:jc w:val="both"/>
        <w:rPr>
          <w:sz w:val="21"/>
        </w:rPr>
      </w:pPr>
      <w:r>
        <w:rPr>
          <w:sz w:val="21"/>
        </w:rPr>
        <w:t xml:space="preserve">Communications other than those of a purely routine nature, </w:t>
      </w:r>
      <w:r>
        <w:rPr>
          <w:i/>
          <w:sz w:val="21"/>
        </w:rPr>
        <w:t xml:space="preserve">e.g. </w:t>
      </w:r>
      <w:r>
        <w:rPr>
          <w:sz w:val="21"/>
        </w:rPr>
        <w:t>acknowledgements, will not ordinarily</w:t>
      </w:r>
      <w:r>
        <w:rPr>
          <w:spacing w:val="-12"/>
          <w:sz w:val="21"/>
        </w:rPr>
        <w:t xml:space="preserve"> </w:t>
      </w:r>
      <w:r>
        <w:rPr>
          <w:sz w:val="21"/>
        </w:rPr>
        <w:t>be</w:t>
      </w:r>
      <w:r>
        <w:rPr>
          <w:spacing w:val="-12"/>
          <w:sz w:val="21"/>
        </w:rPr>
        <w:t xml:space="preserve"> </w:t>
      </w:r>
      <w:r>
        <w:rPr>
          <w:sz w:val="21"/>
        </w:rPr>
        <w:t>addressed</w:t>
      </w:r>
      <w:r>
        <w:rPr>
          <w:spacing w:val="-12"/>
          <w:sz w:val="21"/>
        </w:rPr>
        <w:t xml:space="preserve"> </w:t>
      </w:r>
      <w:r>
        <w:rPr>
          <w:sz w:val="21"/>
        </w:rPr>
        <w:t>to</w:t>
      </w:r>
      <w:r>
        <w:rPr>
          <w:spacing w:val="-12"/>
          <w:sz w:val="21"/>
        </w:rPr>
        <w:t xml:space="preserve"> </w:t>
      </w:r>
      <w:r>
        <w:rPr>
          <w:sz w:val="21"/>
        </w:rPr>
        <w:t>State</w:t>
      </w:r>
      <w:r>
        <w:rPr>
          <w:spacing w:val="-12"/>
          <w:sz w:val="21"/>
        </w:rPr>
        <w:t xml:space="preserve"> </w:t>
      </w:r>
      <w:r>
        <w:rPr>
          <w:sz w:val="21"/>
        </w:rPr>
        <w:t>Governments</w:t>
      </w:r>
      <w:r>
        <w:rPr>
          <w:spacing w:val="-12"/>
          <w:sz w:val="21"/>
        </w:rPr>
        <w:t xml:space="preserve"> </w:t>
      </w:r>
      <w:r>
        <w:rPr>
          <w:sz w:val="21"/>
        </w:rPr>
        <w:t>except</w:t>
      </w:r>
      <w:r>
        <w:rPr>
          <w:spacing w:val="-12"/>
          <w:sz w:val="21"/>
        </w:rPr>
        <w:t xml:space="preserve"> </w:t>
      </w:r>
      <w:r>
        <w:rPr>
          <w:sz w:val="21"/>
        </w:rPr>
        <w:t>with</w:t>
      </w:r>
      <w:r>
        <w:rPr>
          <w:spacing w:val="-12"/>
          <w:sz w:val="21"/>
        </w:rPr>
        <w:t xml:space="preserve"> </w:t>
      </w:r>
      <w:r>
        <w:rPr>
          <w:sz w:val="21"/>
        </w:rPr>
        <w:t>the</w:t>
      </w:r>
      <w:r>
        <w:rPr>
          <w:spacing w:val="-12"/>
          <w:sz w:val="21"/>
        </w:rPr>
        <w:t xml:space="preserve"> </w:t>
      </w:r>
      <w:r>
        <w:rPr>
          <w:sz w:val="21"/>
        </w:rPr>
        <w:t>prior</w:t>
      </w:r>
      <w:r>
        <w:rPr>
          <w:spacing w:val="-12"/>
          <w:sz w:val="21"/>
        </w:rPr>
        <w:t xml:space="preserve"> </w:t>
      </w:r>
      <w:r>
        <w:rPr>
          <w:sz w:val="21"/>
        </w:rPr>
        <w:t>approval</w:t>
      </w:r>
      <w:r>
        <w:rPr>
          <w:spacing w:val="-12"/>
          <w:sz w:val="21"/>
        </w:rPr>
        <w:t xml:space="preserve"> </w:t>
      </w:r>
      <w:r>
        <w:rPr>
          <w:sz w:val="21"/>
        </w:rPr>
        <w:t>and</w:t>
      </w:r>
      <w:r>
        <w:rPr>
          <w:spacing w:val="-12"/>
          <w:sz w:val="21"/>
        </w:rPr>
        <w:t xml:space="preserve"> </w:t>
      </w:r>
      <w:r>
        <w:rPr>
          <w:sz w:val="21"/>
        </w:rPr>
        <w:t>over</w:t>
      </w:r>
      <w:r>
        <w:rPr>
          <w:spacing w:val="-12"/>
          <w:sz w:val="21"/>
        </w:rPr>
        <w:t xml:space="preserve"> </w:t>
      </w:r>
      <w:r>
        <w:rPr>
          <w:sz w:val="21"/>
        </w:rPr>
        <w:t>the</w:t>
      </w:r>
      <w:r>
        <w:rPr>
          <w:spacing w:val="-12"/>
          <w:sz w:val="21"/>
        </w:rPr>
        <w:t xml:space="preserve"> </w:t>
      </w:r>
      <w:r>
        <w:rPr>
          <w:sz w:val="21"/>
        </w:rPr>
        <w:t xml:space="preserve">signature of the Branch Officer. Purely routine communications can, however, be signed by a Section in- </w:t>
      </w:r>
      <w:r>
        <w:rPr>
          <w:spacing w:val="-2"/>
          <w:sz w:val="21"/>
        </w:rPr>
        <w:t>charge.</w:t>
      </w:r>
    </w:p>
    <w:p w14:paraId="3349CE99" w14:textId="77777777" w:rsidR="00C8652D" w:rsidRDefault="00000000">
      <w:pPr>
        <w:pStyle w:val="ListParagraph"/>
        <w:numPr>
          <w:ilvl w:val="0"/>
          <w:numId w:val="88"/>
        </w:numPr>
        <w:tabs>
          <w:tab w:val="left" w:pos="1176"/>
        </w:tabs>
        <w:spacing w:before="142" w:line="276" w:lineRule="auto"/>
        <w:ind w:right="151"/>
        <w:jc w:val="both"/>
        <w:rPr>
          <w:sz w:val="21"/>
        </w:rPr>
      </w:pPr>
      <w:r>
        <w:rPr>
          <w:i/>
          <w:spacing w:val="-6"/>
          <w:sz w:val="21"/>
        </w:rPr>
        <w:t>Correspondence with Foreign Governments and International Organisations</w:t>
      </w:r>
      <w:r>
        <w:rPr>
          <w:spacing w:val="-6"/>
          <w:sz w:val="21"/>
        </w:rPr>
        <w:t xml:space="preserve">: Correspondence with Foreign </w:t>
      </w:r>
      <w:r>
        <w:rPr>
          <w:sz w:val="21"/>
        </w:rPr>
        <w:t xml:space="preserve">Governments and their missions in India, Heads of Indian diplomatic missions and posts abroad and </w:t>
      </w:r>
      <w:r>
        <w:rPr>
          <w:spacing w:val="-2"/>
          <w:sz w:val="21"/>
        </w:rPr>
        <w:t>United</w:t>
      </w:r>
      <w:r>
        <w:rPr>
          <w:spacing w:val="-9"/>
          <w:sz w:val="21"/>
        </w:rPr>
        <w:t xml:space="preserve"> </w:t>
      </w:r>
      <w:r>
        <w:rPr>
          <w:spacing w:val="-2"/>
          <w:sz w:val="21"/>
        </w:rPr>
        <w:t>Nations</w:t>
      </w:r>
      <w:r>
        <w:rPr>
          <w:spacing w:val="-9"/>
          <w:sz w:val="21"/>
        </w:rPr>
        <w:t xml:space="preserve"> </w:t>
      </w:r>
      <w:r>
        <w:rPr>
          <w:spacing w:val="-2"/>
          <w:sz w:val="21"/>
        </w:rPr>
        <w:t>and</w:t>
      </w:r>
      <w:r>
        <w:rPr>
          <w:spacing w:val="-9"/>
          <w:sz w:val="21"/>
        </w:rPr>
        <w:t xml:space="preserve"> </w:t>
      </w:r>
      <w:r>
        <w:rPr>
          <w:spacing w:val="-2"/>
          <w:sz w:val="21"/>
        </w:rPr>
        <w:t>its</w:t>
      </w:r>
      <w:r>
        <w:rPr>
          <w:spacing w:val="-9"/>
          <w:sz w:val="21"/>
        </w:rPr>
        <w:t xml:space="preserve"> </w:t>
      </w:r>
      <w:r>
        <w:rPr>
          <w:spacing w:val="-2"/>
          <w:sz w:val="21"/>
        </w:rPr>
        <w:t>specialised</w:t>
      </w:r>
      <w:r>
        <w:rPr>
          <w:spacing w:val="-9"/>
          <w:sz w:val="21"/>
        </w:rPr>
        <w:t xml:space="preserve"> </w:t>
      </w:r>
      <w:r>
        <w:rPr>
          <w:spacing w:val="-2"/>
          <w:sz w:val="21"/>
        </w:rPr>
        <w:t>agencies</w:t>
      </w:r>
      <w:r>
        <w:rPr>
          <w:spacing w:val="-9"/>
          <w:sz w:val="21"/>
        </w:rPr>
        <w:t xml:space="preserve"> </w:t>
      </w:r>
      <w:r>
        <w:rPr>
          <w:spacing w:val="-2"/>
          <w:sz w:val="21"/>
        </w:rPr>
        <w:t>will</w:t>
      </w:r>
      <w:r>
        <w:rPr>
          <w:spacing w:val="-9"/>
          <w:sz w:val="21"/>
        </w:rPr>
        <w:t xml:space="preserve"> </w:t>
      </w:r>
      <w:r>
        <w:rPr>
          <w:spacing w:val="-2"/>
          <w:sz w:val="21"/>
        </w:rPr>
        <w:t>normally</w:t>
      </w:r>
      <w:r>
        <w:rPr>
          <w:spacing w:val="-9"/>
          <w:sz w:val="21"/>
        </w:rPr>
        <w:t xml:space="preserve"> </w:t>
      </w:r>
      <w:r>
        <w:rPr>
          <w:spacing w:val="-2"/>
          <w:sz w:val="21"/>
        </w:rPr>
        <w:t>be</w:t>
      </w:r>
      <w:r>
        <w:rPr>
          <w:spacing w:val="-9"/>
          <w:sz w:val="21"/>
        </w:rPr>
        <w:t xml:space="preserve"> </w:t>
      </w:r>
      <w:r>
        <w:rPr>
          <w:spacing w:val="-2"/>
          <w:sz w:val="21"/>
        </w:rPr>
        <w:t>channelised</w:t>
      </w:r>
      <w:r>
        <w:rPr>
          <w:spacing w:val="-9"/>
          <w:sz w:val="21"/>
        </w:rPr>
        <w:t xml:space="preserve"> </w:t>
      </w:r>
      <w:r>
        <w:rPr>
          <w:spacing w:val="-2"/>
          <w:sz w:val="21"/>
        </w:rPr>
        <w:t>through</w:t>
      </w:r>
      <w:r>
        <w:rPr>
          <w:spacing w:val="-9"/>
          <w:sz w:val="21"/>
        </w:rPr>
        <w:t xml:space="preserve"> </w:t>
      </w:r>
      <w:r>
        <w:rPr>
          <w:spacing w:val="-2"/>
          <w:sz w:val="21"/>
        </w:rPr>
        <w:t>the</w:t>
      </w:r>
      <w:r>
        <w:rPr>
          <w:spacing w:val="-9"/>
          <w:sz w:val="21"/>
        </w:rPr>
        <w:t xml:space="preserve"> </w:t>
      </w:r>
      <w:r>
        <w:rPr>
          <w:spacing w:val="-2"/>
          <w:sz w:val="21"/>
        </w:rPr>
        <w:t>Ministry</w:t>
      </w:r>
      <w:r>
        <w:rPr>
          <w:spacing w:val="-9"/>
          <w:sz w:val="21"/>
        </w:rPr>
        <w:t xml:space="preserve"> </w:t>
      </w:r>
      <w:r>
        <w:rPr>
          <w:spacing w:val="-2"/>
          <w:sz w:val="21"/>
        </w:rPr>
        <w:t>of</w:t>
      </w:r>
      <w:r>
        <w:rPr>
          <w:spacing w:val="-9"/>
          <w:sz w:val="21"/>
        </w:rPr>
        <w:t xml:space="preserve"> </w:t>
      </w:r>
      <w:r>
        <w:rPr>
          <w:spacing w:val="-2"/>
          <w:sz w:val="21"/>
        </w:rPr>
        <w:t xml:space="preserve">External </w:t>
      </w:r>
      <w:r>
        <w:rPr>
          <w:sz w:val="21"/>
        </w:rPr>
        <w:t>Affairs.</w:t>
      </w:r>
      <w:r>
        <w:rPr>
          <w:spacing w:val="-2"/>
          <w:sz w:val="21"/>
        </w:rPr>
        <w:t xml:space="preserve"> </w:t>
      </w:r>
      <w:r>
        <w:rPr>
          <w:sz w:val="21"/>
        </w:rPr>
        <w:t>The</w:t>
      </w:r>
      <w:r>
        <w:rPr>
          <w:spacing w:val="-2"/>
          <w:sz w:val="21"/>
        </w:rPr>
        <w:t xml:space="preserve"> </w:t>
      </w:r>
      <w:r>
        <w:rPr>
          <w:sz w:val="21"/>
        </w:rPr>
        <w:t>cases</w:t>
      </w:r>
      <w:r>
        <w:rPr>
          <w:spacing w:val="-3"/>
          <w:sz w:val="21"/>
        </w:rPr>
        <w:t xml:space="preserve"> </w:t>
      </w:r>
      <w:r>
        <w:rPr>
          <w:sz w:val="21"/>
        </w:rPr>
        <w:t>in</w:t>
      </w:r>
      <w:r>
        <w:rPr>
          <w:spacing w:val="-2"/>
          <w:sz w:val="21"/>
        </w:rPr>
        <w:t xml:space="preserve"> </w:t>
      </w:r>
      <w:r>
        <w:rPr>
          <w:sz w:val="21"/>
        </w:rPr>
        <w:t>which</w:t>
      </w:r>
      <w:r>
        <w:rPr>
          <w:spacing w:val="-2"/>
          <w:sz w:val="21"/>
        </w:rPr>
        <w:t xml:space="preserve"> </w:t>
      </w:r>
      <w:r>
        <w:rPr>
          <w:sz w:val="21"/>
        </w:rPr>
        <w:t>and</w:t>
      </w:r>
      <w:r>
        <w:rPr>
          <w:spacing w:val="-2"/>
          <w:sz w:val="21"/>
        </w:rPr>
        <w:t xml:space="preserve"> </w:t>
      </w:r>
      <w:r>
        <w:rPr>
          <w:sz w:val="21"/>
        </w:rPr>
        <w:t>the</w:t>
      </w:r>
      <w:r>
        <w:rPr>
          <w:spacing w:val="-2"/>
          <w:sz w:val="21"/>
        </w:rPr>
        <w:t xml:space="preserve"> </w:t>
      </w:r>
      <w:r>
        <w:rPr>
          <w:sz w:val="21"/>
        </w:rPr>
        <w:t>conditions</w:t>
      </w:r>
      <w:r>
        <w:rPr>
          <w:spacing w:val="-3"/>
          <w:sz w:val="21"/>
        </w:rPr>
        <w:t xml:space="preserve"> </w:t>
      </w:r>
      <w:r>
        <w:rPr>
          <w:sz w:val="21"/>
        </w:rPr>
        <w:t>subject</w:t>
      </w:r>
      <w:r>
        <w:rPr>
          <w:spacing w:val="-2"/>
          <w:sz w:val="21"/>
        </w:rPr>
        <w:t xml:space="preserve"> </w:t>
      </w:r>
      <w:r>
        <w:rPr>
          <w:sz w:val="21"/>
        </w:rPr>
        <w:t>to</w:t>
      </w:r>
      <w:r>
        <w:rPr>
          <w:spacing w:val="-2"/>
          <w:sz w:val="21"/>
        </w:rPr>
        <w:t xml:space="preserve"> </w:t>
      </w:r>
      <w:r>
        <w:rPr>
          <w:sz w:val="21"/>
        </w:rPr>
        <w:t>which</w:t>
      </w:r>
      <w:r>
        <w:rPr>
          <w:spacing w:val="-2"/>
          <w:sz w:val="21"/>
        </w:rPr>
        <w:t xml:space="preserve"> </w:t>
      </w:r>
      <w:r>
        <w:rPr>
          <w:sz w:val="21"/>
        </w:rPr>
        <w:t>direct</w:t>
      </w:r>
      <w:r>
        <w:rPr>
          <w:spacing w:val="-2"/>
          <w:sz w:val="21"/>
        </w:rPr>
        <w:t xml:space="preserve"> </w:t>
      </w:r>
      <w:r>
        <w:rPr>
          <w:sz w:val="21"/>
        </w:rPr>
        <w:t>correspondence</w:t>
      </w:r>
      <w:r>
        <w:rPr>
          <w:spacing w:val="-2"/>
          <w:sz w:val="21"/>
        </w:rPr>
        <w:t xml:space="preserve"> </w:t>
      </w:r>
      <w:r>
        <w:rPr>
          <w:sz w:val="21"/>
        </w:rPr>
        <w:t>may</w:t>
      </w:r>
      <w:r>
        <w:rPr>
          <w:spacing w:val="-2"/>
          <w:sz w:val="21"/>
        </w:rPr>
        <w:t xml:space="preserve"> </w:t>
      </w:r>
      <w:r>
        <w:rPr>
          <w:sz w:val="21"/>
        </w:rPr>
        <w:t>be</w:t>
      </w:r>
      <w:r>
        <w:rPr>
          <w:spacing w:val="-2"/>
          <w:sz w:val="21"/>
        </w:rPr>
        <w:t xml:space="preserve"> </w:t>
      </w:r>
      <w:r>
        <w:rPr>
          <w:sz w:val="21"/>
        </w:rPr>
        <w:t xml:space="preserve">resorted to are indicated in the instructions entitled </w:t>
      </w:r>
      <w:r>
        <w:rPr>
          <w:i/>
          <w:sz w:val="21"/>
        </w:rPr>
        <w:t>‘Channel of communication between the Government of India</w:t>
      </w:r>
      <w:r>
        <w:rPr>
          <w:i/>
          <w:spacing w:val="-12"/>
          <w:sz w:val="21"/>
        </w:rPr>
        <w:t xml:space="preserve"> </w:t>
      </w:r>
      <w:r>
        <w:rPr>
          <w:i/>
          <w:sz w:val="21"/>
        </w:rPr>
        <w:t>and</w:t>
      </w:r>
      <w:r>
        <w:rPr>
          <w:i/>
          <w:spacing w:val="-12"/>
          <w:sz w:val="21"/>
        </w:rPr>
        <w:t xml:space="preserve"> </w:t>
      </w:r>
      <w:r>
        <w:rPr>
          <w:i/>
          <w:sz w:val="21"/>
        </w:rPr>
        <w:t>State</w:t>
      </w:r>
      <w:r>
        <w:rPr>
          <w:i/>
          <w:spacing w:val="-12"/>
          <w:sz w:val="21"/>
        </w:rPr>
        <w:t xml:space="preserve"> </w:t>
      </w:r>
      <w:r>
        <w:rPr>
          <w:i/>
          <w:sz w:val="21"/>
        </w:rPr>
        <w:t>Governments</w:t>
      </w:r>
      <w:r>
        <w:rPr>
          <w:i/>
          <w:spacing w:val="-12"/>
          <w:sz w:val="21"/>
        </w:rPr>
        <w:t xml:space="preserve"> </w:t>
      </w:r>
      <w:r>
        <w:rPr>
          <w:i/>
          <w:sz w:val="21"/>
        </w:rPr>
        <w:t>or</w:t>
      </w:r>
      <w:r>
        <w:rPr>
          <w:i/>
          <w:spacing w:val="-12"/>
          <w:sz w:val="21"/>
        </w:rPr>
        <w:t xml:space="preserve"> </w:t>
      </w:r>
      <w:r>
        <w:rPr>
          <w:i/>
          <w:sz w:val="21"/>
        </w:rPr>
        <w:t>their</w:t>
      </w:r>
      <w:r>
        <w:rPr>
          <w:i/>
          <w:spacing w:val="-12"/>
          <w:sz w:val="21"/>
        </w:rPr>
        <w:t xml:space="preserve"> </w:t>
      </w:r>
      <w:r>
        <w:rPr>
          <w:i/>
          <w:sz w:val="21"/>
        </w:rPr>
        <w:t>Missions</w:t>
      </w:r>
      <w:r>
        <w:rPr>
          <w:i/>
          <w:spacing w:val="-12"/>
          <w:sz w:val="21"/>
        </w:rPr>
        <w:t xml:space="preserve"> </w:t>
      </w:r>
      <w:r>
        <w:rPr>
          <w:i/>
          <w:sz w:val="21"/>
        </w:rPr>
        <w:t>in</w:t>
      </w:r>
      <w:r>
        <w:rPr>
          <w:i/>
          <w:spacing w:val="-12"/>
          <w:sz w:val="21"/>
        </w:rPr>
        <w:t xml:space="preserve"> </w:t>
      </w:r>
      <w:r>
        <w:rPr>
          <w:i/>
          <w:sz w:val="21"/>
        </w:rPr>
        <w:t>India,</w:t>
      </w:r>
      <w:r>
        <w:rPr>
          <w:i/>
          <w:spacing w:val="-12"/>
          <w:sz w:val="21"/>
        </w:rPr>
        <w:t xml:space="preserve"> </w:t>
      </w:r>
      <w:r>
        <w:rPr>
          <w:i/>
          <w:sz w:val="21"/>
        </w:rPr>
        <w:t>Heads</w:t>
      </w:r>
      <w:r>
        <w:rPr>
          <w:i/>
          <w:spacing w:val="-12"/>
          <w:sz w:val="21"/>
        </w:rPr>
        <w:t xml:space="preserve"> </w:t>
      </w:r>
      <w:r>
        <w:rPr>
          <w:i/>
          <w:sz w:val="21"/>
        </w:rPr>
        <w:t>of</w:t>
      </w:r>
      <w:r>
        <w:rPr>
          <w:i/>
          <w:spacing w:val="-12"/>
          <w:sz w:val="21"/>
        </w:rPr>
        <w:t xml:space="preserve"> </w:t>
      </w:r>
      <w:r>
        <w:rPr>
          <w:i/>
          <w:sz w:val="21"/>
        </w:rPr>
        <w:t>Indian</w:t>
      </w:r>
      <w:r>
        <w:rPr>
          <w:i/>
          <w:spacing w:val="-12"/>
          <w:sz w:val="21"/>
        </w:rPr>
        <w:t xml:space="preserve"> </w:t>
      </w:r>
      <w:r>
        <w:rPr>
          <w:i/>
          <w:sz w:val="21"/>
        </w:rPr>
        <w:t>Diplomatic</w:t>
      </w:r>
      <w:r>
        <w:rPr>
          <w:i/>
          <w:spacing w:val="-12"/>
          <w:sz w:val="21"/>
        </w:rPr>
        <w:t xml:space="preserve"> </w:t>
      </w:r>
      <w:r>
        <w:rPr>
          <w:i/>
          <w:sz w:val="21"/>
        </w:rPr>
        <w:t>Missions</w:t>
      </w:r>
      <w:r>
        <w:rPr>
          <w:i/>
          <w:spacing w:val="-12"/>
          <w:sz w:val="21"/>
        </w:rPr>
        <w:t xml:space="preserve"> </w:t>
      </w:r>
      <w:r>
        <w:rPr>
          <w:i/>
          <w:sz w:val="21"/>
        </w:rPr>
        <w:t>and</w:t>
      </w:r>
      <w:r>
        <w:rPr>
          <w:i/>
          <w:spacing w:val="-12"/>
          <w:sz w:val="21"/>
        </w:rPr>
        <w:t xml:space="preserve"> </w:t>
      </w:r>
      <w:r>
        <w:rPr>
          <w:i/>
          <w:sz w:val="21"/>
        </w:rPr>
        <w:t>posts abroad</w:t>
      </w:r>
      <w:r>
        <w:rPr>
          <w:i/>
          <w:spacing w:val="-10"/>
          <w:sz w:val="21"/>
        </w:rPr>
        <w:t xml:space="preserve"> </w:t>
      </w:r>
      <w:r>
        <w:rPr>
          <w:i/>
          <w:sz w:val="21"/>
        </w:rPr>
        <w:t>and</w:t>
      </w:r>
      <w:r>
        <w:rPr>
          <w:i/>
          <w:spacing w:val="-10"/>
          <w:sz w:val="21"/>
        </w:rPr>
        <w:t xml:space="preserve"> </w:t>
      </w:r>
      <w:r>
        <w:rPr>
          <w:i/>
          <w:sz w:val="21"/>
        </w:rPr>
        <w:t>United</w:t>
      </w:r>
      <w:r>
        <w:rPr>
          <w:i/>
          <w:spacing w:val="-10"/>
          <w:sz w:val="21"/>
        </w:rPr>
        <w:t xml:space="preserve"> </w:t>
      </w:r>
      <w:r>
        <w:rPr>
          <w:i/>
          <w:sz w:val="21"/>
        </w:rPr>
        <w:t>Nations</w:t>
      </w:r>
      <w:r>
        <w:rPr>
          <w:i/>
          <w:spacing w:val="-10"/>
          <w:sz w:val="21"/>
        </w:rPr>
        <w:t xml:space="preserve"> </w:t>
      </w:r>
      <w:r>
        <w:rPr>
          <w:i/>
          <w:sz w:val="21"/>
        </w:rPr>
        <w:t>and</w:t>
      </w:r>
      <w:r>
        <w:rPr>
          <w:i/>
          <w:spacing w:val="-10"/>
          <w:sz w:val="21"/>
        </w:rPr>
        <w:t xml:space="preserve"> </w:t>
      </w:r>
      <w:r>
        <w:rPr>
          <w:i/>
          <w:sz w:val="21"/>
        </w:rPr>
        <w:t>its</w:t>
      </w:r>
      <w:r>
        <w:rPr>
          <w:i/>
          <w:spacing w:val="-10"/>
          <w:sz w:val="21"/>
        </w:rPr>
        <w:t xml:space="preserve"> </w:t>
      </w:r>
      <w:r>
        <w:rPr>
          <w:i/>
          <w:sz w:val="21"/>
        </w:rPr>
        <w:t>specialised</w:t>
      </w:r>
      <w:r>
        <w:rPr>
          <w:i/>
          <w:spacing w:val="-10"/>
          <w:sz w:val="21"/>
        </w:rPr>
        <w:t xml:space="preserve"> </w:t>
      </w:r>
      <w:r>
        <w:rPr>
          <w:i/>
          <w:sz w:val="21"/>
        </w:rPr>
        <w:t>agencies</w:t>
      </w:r>
      <w:r>
        <w:rPr>
          <w:i/>
          <w:spacing w:val="-10"/>
          <w:sz w:val="21"/>
        </w:rPr>
        <w:t xml:space="preserve"> </w:t>
      </w:r>
      <w:r>
        <w:rPr>
          <w:i/>
          <w:sz w:val="21"/>
        </w:rPr>
        <w:t>on</w:t>
      </w:r>
      <w:r>
        <w:rPr>
          <w:i/>
          <w:spacing w:val="-10"/>
          <w:sz w:val="21"/>
        </w:rPr>
        <w:t xml:space="preserve"> </w:t>
      </w:r>
      <w:r>
        <w:rPr>
          <w:i/>
          <w:sz w:val="21"/>
        </w:rPr>
        <w:t>the</w:t>
      </w:r>
      <w:r>
        <w:rPr>
          <w:i/>
          <w:spacing w:val="-10"/>
          <w:sz w:val="21"/>
        </w:rPr>
        <w:t xml:space="preserve"> </w:t>
      </w:r>
      <w:r>
        <w:rPr>
          <w:i/>
          <w:sz w:val="21"/>
        </w:rPr>
        <w:t>other’</w:t>
      </w:r>
      <w:r>
        <w:rPr>
          <w:i/>
          <w:spacing w:val="-9"/>
          <w:sz w:val="21"/>
        </w:rPr>
        <w:t xml:space="preserve"> </w:t>
      </w:r>
      <w:r>
        <w:rPr>
          <w:sz w:val="21"/>
        </w:rPr>
        <w:t>issued</w:t>
      </w:r>
      <w:r>
        <w:rPr>
          <w:spacing w:val="-11"/>
          <w:sz w:val="21"/>
        </w:rPr>
        <w:t xml:space="preserve"> </w:t>
      </w:r>
      <w:r>
        <w:rPr>
          <w:sz w:val="21"/>
        </w:rPr>
        <w:t>by</w:t>
      </w:r>
      <w:r>
        <w:rPr>
          <w:spacing w:val="-11"/>
          <w:sz w:val="21"/>
        </w:rPr>
        <w:t xml:space="preserve"> </w:t>
      </w:r>
      <w:r>
        <w:rPr>
          <w:sz w:val="21"/>
        </w:rPr>
        <w:t>the</w:t>
      </w:r>
      <w:r>
        <w:rPr>
          <w:spacing w:val="-11"/>
          <w:sz w:val="21"/>
        </w:rPr>
        <w:t xml:space="preserve"> </w:t>
      </w:r>
      <w:r>
        <w:rPr>
          <w:sz w:val="21"/>
        </w:rPr>
        <w:t>Ministry</w:t>
      </w:r>
      <w:r>
        <w:rPr>
          <w:spacing w:val="-11"/>
          <w:sz w:val="21"/>
        </w:rPr>
        <w:t xml:space="preserve"> </w:t>
      </w:r>
      <w:r>
        <w:rPr>
          <w:sz w:val="21"/>
        </w:rPr>
        <w:t>of</w:t>
      </w:r>
      <w:r>
        <w:rPr>
          <w:spacing w:val="-11"/>
          <w:sz w:val="21"/>
        </w:rPr>
        <w:t xml:space="preserve"> </w:t>
      </w:r>
      <w:r>
        <w:rPr>
          <w:sz w:val="21"/>
        </w:rPr>
        <w:t>External Affairs, and may be consulted.</w:t>
      </w:r>
    </w:p>
    <w:p w14:paraId="31879122" w14:textId="77777777" w:rsidR="00C8652D" w:rsidRDefault="00C8652D">
      <w:pPr>
        <w:spacing w:line="276" w:lineRule="auto"/>
        <w:jc w:val="both"/>
        <w:rPr>
          <w:sz w:val="21"/>
        </w:rPr>
        <w:sectPr w:rsidR="00C8652D">
          <w:pgSz w:w="12960" w:h="15840"/>
          <w:pgMar w:top="1140" w:right="1500" w:bottom="280" w:left="1500" w:header="917" w:footer="0" w:gutter="0"/>
          <w:cols w:space="720"/>
        </w:sectPr>
      </w:pPr>
    </w:p>
    <w:p w14:paraId="38D79F1E" w14:textId="77777777" w:rsidR="00C8652D" w:rsidRDefault="00C8652D">
      <w:pPr>
        <w:pStyle w:val="BodyText"/>
        <w:spacing w:before="105"/>
      </w:pPr>
    </w:p>
    <w:p w14:paraId="43000C9A" w14:textId="77777777" w:rsidR="00C8652D" w:rsidRDefault="00000000">
      <w:pPr>
        <w:pStyle w:val="ListParagraph"/>
        <w:numPr>
          <w:ilvl w:val="1"/>
          <w:numId w:val="104"/>
        </w:numPr>
        <w:tabs>
          <w:tab w:val="left" w:pos="1082"/>
        </w:tabs>
        <w:spacing w:before="0" w:line="283" w:lineRule="auto"/>
        <w:ind w:left="155" w:right="150" w:firstLine="508"/>
        <w:jc w:val="both"/>
        <w:rPr>
          <w:sz w:val="21"/>
        </w:rPr>
      </w:pPr>
      <w:r>
        <w:rPr>
          <w:b/>
          <w:sz w:val="21"/>
        </w:rPr>
        <w:t>Issue</w:t>
      </w:r>
      <w:r>
        <w:rPr>
          <w:b/>
          <w:spacing w:val="-14"/>
          <w:sz w:val="21"/>
        </w:rPr>
        <w:t xml:space="preserve"> </w:t>
      </w:r>
      <w:r>
        <w:rPr>
          <w:b/>
          <w:sz w:val="21"/>
        </w:rPr>
        <w:t>and</w:t>
      </w:r>
      <w:r>
        <w:rPr>
          <w:b/>
          <w:spacing w:val="-10"/>
          <w:sz w:val="21"/>
        </w:rPr>
        <w:t xml:space="preserve"> </w:t>
      </w:r>
      <w:r>
        <w:rPr>
          <w:b/>
          <w:sz w:val="21"/>
        </w:rPr>
        <w:t>Despatch</w:t>
      </w:r>
      <w:r>
        <w:rPr>
          <w:b/>
          <w:spacing w:val="-6"/>
          <w:sz w:val="21"/>
        </w:rPr>
        <w:t xml:space="preserve"> </w:t>
      </w:r>
      <w:r>
        <w:rPr>
          <w:b/>
          <w:sz w:val="21"/>
        </w:rPr>
        <w:t>---</w:t>
      </w:r>
      <w:r>
        <w:rPr>
          <w:b/>
          <w:spacing w:val="-14"/>
          <w:sz w:val="21"/>
        </w:rPr>
        <w:t xml:space="preserve"> </w:t>
      </w:r>
      <w:r>
        <w:rPr>
          <w:sz w:val="21"/>
        </w:rPr>
        <w:t>The</w:t>
      </w:r>
      <w:r>
        <w:rPr>
          <w:spacing w:val="-5"/>
          <w:sz w:val="21"/>
        </w:rPr>
        <w:t xml:space="preserve"> </w:t>
      </w:r>
      <w:r>
        <w:rPr>
          <w:sz w:val="21"/>
        </w:rPr>
        <w:t>term</w:t>
      </w:r>
      <w:r>
        <w:rPr>
          <w:spacing w:val="-6"/>
          <w:sz w:val="21"/>
        </w:rPr>
        <w:t xml:space="preserve"> </w:t>
      </w:r>
      <w:r>
        <w:rPr>
          <w:sz w:val="21"/>
        </w:rPr>
        <w:t>‘Issue’</w:t>
      </w:r>
      <w:r>
        <w:rPr>
          <w:spacing w:val="-6"/>
          <w:sz w:val="21"/>
        </w:rPr>
        <w:t xml:space="preserve"> </w:t>
      </w:r>
      <w:r>
        <w:rPr>
          <w:sz w:val="21"/>
        </w:rPr>
        <w:t>is</w:t>
      </w:r>
      <w:r>
        <w:rPr>
          <w:spacing w:val="-6"/>
          <w:sz w:val="21"/>
        </w:rPr>
        <w:t xml:space="preserve"> </w:t>
      </w:r>
      <w:r>
        <w:rPr>
          <w:sz w:val="21"/>
        </w:rPr>
        <w:t>used</w:t>
      </w:r>
      <w:r>
        <w:rPr>
          <w:spacing w:val="-6"/>
          <w:sz w:val="21"/>
        </w:rPr>
        <w:t xml:space="preserve"> </w:t>
      </w:r>
      <w:r>
        <w:rPr>
          <w:sz w:val="21"/>
        </w:rPr>
        <w:t>to</w:t>
      </w:r>
      <w:r>
        <w:rPr>
          <w:spacing w:val="-6"/>
          <w:sz w:val="21"/>
        </w:rPr>
        <w:t xml:space="preserve"> </w:t>
      </w:r>
      <w:r>
        <w:rPr>
          <w:sz w:val="21"/>
        </w:rPr>
        <w:t>signify</w:t>
      </w:r>
      <w:r>
        <w:rPr>
          <w:spacing w:val="-6"/>
          <w:sz w:val="21"/>
        </w:rPr>
        <w:t xml:space="preserve"> </w:t>
      </w:r>
      <w:r>
        <w:rPr>
          <w:sz w:val="21"/>
        </w:rPr>
        <w:t>the</w:t>
      </w:r>
      <w:r>
        <w:rPr>
          <w:spacing w:val="-6"/>
          <w:sz w:val="21"/>
        </w:rPr>
        <w:t xml:space="preserve"> </w:t>
      </w:r>
      <w:r>
        <w:rPr>
          <w:sz w:val="21"/>
        </w:rPr>
        <w:t>different</w:t>
      </w:r>
      <w:r>
        <w:rPr>
          <w:spacing w:val="-6"/>
          <w:sz w:val="21"/>
        </w:rPr>
        <w:t xml:space="preserve"> </w:t>
      </w:r>
      <w:r>
        <w:rPr>
          <w:sz w:val="21"/>
        </w:rPr>
        <w:t>stages</w:t>
      </w:r>
      <w:r>
        <w:rPr>
          <w:spacing w:val="-6"/>
          <w:sz w:val="21"/>
        </w:rPr>
        <w:t xml:space="preserve"> </w:t>
      </w:r>
      <w:r>
        <w:rPr>
          <w:sz w:val="21"/>
        </w:rPr>
        <w:t>of</w:t>
      </w:r>
      <w:r>
        <w:rPr>
          <w:spacing w:val="-6"/>
          <w:sz w:val="21"/>
        </w:rPr>
        <w:t xml:space="preserve"> </w:t>
      </w:r>
      <w:r>
        <w:rPr>
          <w:sz w:val="21"/>
        </w:rPr>
        <w:t>action</w:t>
      </w:r>
      <w:r>
        <w:rPr>
          <w:spacing w:val="-6"/>
          <w:sz w:val="21"/>
        </w:rPr>
        <w:t xml:space="preserve"> </w:t>
      </w:r>
      <w:r>
        <w:rPr>
          <w:sz w:val="21"/>
        </w:rPr>
        <w:t>after</w:t>
      </w:r>
      <w:r>
        <w:rPr>
          <w:spacing w:val="-6"/>
          <w:sz w:val="21"/>
        </w:rPr>
        <w:t xml:space="preserve"> </w:t>
      </w:r>
      <w:r>
        <w:rPr>
          <w:sz w:val="21"/>
        </w:rPr>
        <w:t>approval</w:t>
      </w:r>
      <w:r>
        <w:rPr>
          <w:spacing w:val="-6"/>
          <w:sz w:val="21"/>
        </w:rPr>
        <w:t xml:space="preserve"> </w:t>
      </w:r>
      <w:r>
        <w:rPr>
          <w:sz w:val="21"/>
        </w:rPr>
        <w:t xml:space="preserve">of </w:t>
      </w:r>
      <w:r>
        <w:rPr>
          <w:spacing w:val="-2"/>
          <w:sz w:val="21"/>
        </w:rPr>
        <w:t>a</w:t>
      </w:r>
      <w:r>
        <w:rPr>
          <w:spacing w:val="-12"/>
          <w:sz w:val="21"/>
        </w:rPr>
        <w:t xml:space="preserve"> </w:t>
      </w:r>
      <w:r>
        <w:rPr>
          <w:spacing w:val="-2"/>
          <w:sz w:val="21"/>
        </w:rPr>
        <w:t>draft</w:t>
      </w:r>
      <w:r>
        <w:rPr>
          <w:spacing w:val="-11"/>
          <w:sz w:val="21"/>
        </w:rPr>
        <w:t xml:space="preserve"> </w:t>
      </w:r>
      <w:r>
        <w:rPr>
          <w:spacing w:val="-2"/>
          <w:sz w:val="21"/>
        </w:rPr>
        <w:t>ending</w:t>
      </w:r>
      <w:r>
        <w:rPr>
          <w:spacing w:val="-11"/>
          <w:sz w:val="21"/>
        </w:rPr>
        <w:t xml:space="preserve"> </w:t>
      </w:r>
      <w:r>
        <w:rPr>
          <w:spacing w:val="-2"/>
          <w:sz w:val="21"/>
        </w:rPr>
        <w:t>with</w:t>
      </w:r>
      <w:r>
        <w:rPr>
          <w:spacing w:val="-11"/>
          <w:sz w:val="21"/>
        </w:rPr>
        <w:t xml:space="preserve"> </w:t>
      </w:r>
      <w:r>
        <w:rPr>
          <w:spacing w:val="-2"/>
          <w:sz w:val="21"/>
        </w:rPr>
        <w:t>despatch</w:t>
      </w:r>
      <w:r>
        <w:rPr>
          <w:spacing w:val="-11"/>
          <w:sz w:val="21"/>
        </w:rPr>
        <w:t xml:space="preserve"> </w:t>
      </w:r>
      <w:r>
        <w:rPr>
          <w:spacing w:val="-2"/>
          <w:sz w:val="21"/>
        </w:rPr>
        <w:t>of</w:t>
      </w:r>
      <w:r>
        <w:rPr>
          <w:spacing w:val="-11"/>
          <w:sz w:val="21"/>
        </w:rPr>
        <w:t xml:space="preserve"> </w:t>
      </w:r>
      <w:r>
        <w:rPr>
          <w:spacing w:val="-2"/>
          <w:sz w:val="21"/>
        </w:rPr>
        <w:t>a</w:t>
      </w:r>
      <w:r>
        <w:rPr>
          <w:spacing w:val="-11"/>
          <w:sz w:val="21"/>
        </w:rPr>
        <w:t xml:space="preserve"> </w:t>
      </w:r>
      <w:r>
        <w:rPr>
          <w:spacing w:val="-2"/>
          <w:sz w:val="21"/>
        </w:rPr>
        <w:t>signed</w:t>
      </w:r>
      <w:r>
        <w:rPr>
          <w:spacing w:val="-11"/>
          <w:sz w:val="21"/>
        </w:rPr>
        <w:t xml:space="preserve"> </w:t>
      </w:r>
      <w:r>
        <w:rPr>
          <w:spacing w:val="-2"/>
          <w:sz w:val="21"/>
        </w:rPr>
        <w:t>communication</w:t>
      </w:r>
      <w:r>
        <w:rPr>
          <w:spacing w:val="-12"/>
          <w:sz w:val="21"/>
        </w:rPr>
        <w:t xml:space="preserve"> </w:t>
      </w:r>
      <w:r>
        <w:rPr>
          <w:spacing w:val="-2"/>
          <w:sz w:val="21"/>
        </w:rPr>
        <w:t>to</w:t>
      </w:r>
      <w:r>
        <w:rPr>
          <w:spacing w:val="-11"/>
          <w:sz w:val="21"/>
        </w:rPr>
        <w:t xml:space="preserve"> </w:t>
      </w:r>
      <w:r>
        <w:rPr>
          <w:spacing w:val="-2"/>
          <w:sz w:val="21"/>
        </w:rPr>
        <w:t>the</w:t>
      </w:r>
      <w:r>
        <w:rPr>
          <w:spacing w:val="-11"/>
          <w:sz w:val="21"/>
        </w:rPr>
        <w:t xml:space="preserve"> </w:t>
      </w:r>
      <w:r>
        <w:rPr>
          <w:spacing w:val="-2"/>
          <w:sz w:val="21"/>
        </w:rPr>
        <w:t>addressee</w:t>
      </w:r>
      <w:r>
        <w:rPr>
          <w:spacing w:val="-11"/>
          <w:sz w:val="21"/>
        </w:rPr>
        <w:t xml:space="preserve"> </w:t>
      </w:r>
      <w:r>
        <w:rPr>
          <w:spacing w:val="-2"/>
          <w:sz w:val="21"/>
        </w:rPr>
        <w:t>namely,</w:t>
      </w:r>
      <w:r>
        <w:rPr>
          <w:spacing w:val="-11"/>
          <w:sz w:val="21"/>
        </w:rPr>
        <w:t xml:space="preserve"> </w:t>
      </w:r>
      <w:r>
        <w:rPr>
          <w:spacing w:val="-2"/>
          <w:sz w:val="21"/>
        </w:rPr>
        <w:t>typing</w:t>
      </w:r>
      <w:r>
        <w:rPr>
          <w:spacing w:val="-11"/>
          <w:sz w:val="21"/>
        </w:rPr>
        <w:t xml:space="preserve"> </w:t>
      </w:r>
      <w:r>
        <w:rPr>
          <w:spacing w:val="-2"/>
          <w:sz w:val="21"/>
        </w:rPr>
        <w:t>of</w:t>
      </w:r>
      <w:r>
        <w:rPr>
          <w:spacing w:val="-11"/>
          <w:sz w:val="21"/>
        </w:rPr>
        <w:t xml:space="preserve"> </w:t>
      </w:r>
      <w:r>
        <w:rPr>
          <w:spacing w:val="-2"/>
          <w:sz w:val="21"/>
        </w:rPr>
        <w:t>a</w:t>
      </w:r>
      <w:r>
        <w:rPr>
          <w:spacing w:val="-11"/>
          <w:sz w:val="21"/>
        </w:rPr>
        <w:t xml:space="preserve"> </w:t>
      </w:r>
      <w:r>
        <w:rPr>
          <w:spacing w:val="-2"/>
          <w:sz w:val="21"/>
        </w:rPr>
        <w:t>fair</w:t>
      </w:r>
      <w:r>
        <w:rPr>
          <w:spacing w:val="-12"/>
          <w:sz w:val="21"/>
        </w:rPr>
        <w:t xml:space="preserve"> </w:t>
      </w:r>
      <w:r>
        <w:rPr>
          <w:spacing w:val="-2"/>
          <w:sz w:val="21"/>
        </w:rPr>
        <w:t>copy,</w:t>
      </w:r>
      <w:r>
        <w:rPr>
          <w:spacing w:val="-11"/>
          <w:sz w:val="21"/>
        </w:rPr>
        <w:t xml:space="preserve"> </w:t>
      </w:r>
      <w:r>
        <w:rPr>
          <w:spacing w:val="-2"/>
          <w:sz w:val="21"/>
        </w:rPr>
        <w:t>the</w:t>
      </w:r>
      <w:r>
        <w:rPr>
          <w:spacing w:val="-11"/>
          <w:sz w:val="21"/>
        </w:rPr>
        <w:t xml:space="preserve"> </w:t>
      </w:r>
      <w:r>
        <w:rPr>
          <w:spacing w:val="-2"/>
          <w:sz w:val="21"/>
        </w:rPr>
        <w:t xml:space="preserve">examination </w:t>
      </w:r>
      <w:r>
        <w:rPr>
          <w:sz w:val="21"/>
        </w:rPr>
        <w:t>of the typed material, attaching enclosures, submission of the fair copy for signatures and the despatch of the communication</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addressee.</w:t>
      </w:r>
      <w:r>
        <w:rPr>
          <w:spacing w:val="-1"/>
          <w:sz w:val="21"/>
        </w:rPr>
        <w:t xml:space="preserve"> </w:t>
      </w:r>
      <w:r>
        <w:rPr>
          <w:sz w:val="21"/>
        </w:rPr>
        <w:t>The</w:t>
      </w:r>
      <w:r>
        <w:rPr>
          <w:spacing w:val="-1"/>
          <w:sz w:val="21"/>
        </w:rPr>
        <w:t xml:space="preserve"> </w:t>
      </w:r>
      <w:r>
        <w:rPr>
          <w:sz w:val="21"/>
        </w:rPr>
        <w:t>procedure</w:t>
      </w:r>
      <w:r>
        <w:rPr>
          <w:spacing w:val="-1"/>
          <w:sz w:val="21"/>
        </w:rPr>
        <w:t xml:space="preserve"> </w:t>
      </w:r>
      <w:r>
        <w:rPr>
          <w:sz w:val="21"/>
        </w:rPr>
        <w:t>given</w:t>
      </w:r>
      <w:r>
        <w:rPr>
          <w:spacing w:val="-1"/>
          <w:sz w:val="21"/>
        </w:rPr>
        <w:t xml:space="preserve"> </w:t>
      </w:r>
      <w:r>
        <w:rPr>
          <w:sz w:val="21"/>
        </w:rPr>
        <w:t>in</w:t>
      </w:r>
      <w:r>
        <w:rPr>
          <w:spacing w:val="-1"/>
          <w:sz w:val="21"/>
        </w:rPr>
        <w:t xml:space="preserve"> </w:t>
      </w:r>
      <w:r>
        <w:rPr>
          <w:sz w:val="21"/>
        </w:rPr>
        <w:t>this</w:t>
      </w:r>
      <w:r>
        <w:rPr>
          <w:spacing w:val="-1"/>
          <w:sz w:val="21"/>
        </w:rPr>
        <w:t xml:space="preserve"> </w:t>
      </w:r>
      <w:r>
        <w:rPr>
          <w:sz w:val="21"/>
        </w:rPr>
        <w:t>para</w:t>
      </w:r>
      <w:r>
        <w:rPr>
          <w:spacing w:val="-1"/>
          <w:sz w:val="21"/>
        </w:rPr>
        <w:t xml:space="preserve"> </w:t>
      </w:r>
      <w:r>
        <w:rPr>
          <w:sz w:val="21"/>
        </w:rPr>
        <w:t>relates</w:t>
      </w:r>
      <w:r>
        <w:rPr>
          <w:spacing w:val="-1"/>
          <w:sz w:val="21"/>
        </w:rPr>
        <w:t xml:space="preserve"> </w:t>
      </w:r>
      <w:r>
        <w:rPr>
          <w:sz w:val="21"/>
        </w:rPr>
        <w:t>only</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issue</w:t>
      </w:r>
      <w:r>
        <w:rPr>
          <w:spacing w:val="-1"/>
          <w:sz w:val="21"/>
        </w:rPr>
        <w:t xml:space="preserve"> </w:t>
      </w:r>
      <w:r>
        <w:rPr>
          <w:sz w:val="21"/>
        </w:rPr>
        <w:t>of</w:t>
      </w:r>
      <w:r>
        <w:rPr>
          <w:spacing w:val="-1"/>
          <w:sz w:val="21"/>
        </w:rPr>
        <w:t xml:space="preserve"> </w:t>
      </w:r>
      <w:r>
        <w:rPr>
          <w:sz w:val="21"/>
        </w:rPr>
        <w:t>files</w:t>
      </w:r>
      <w:r>
        <w:rPr>
          <w:spacing w:val="-1"/>
          <w:sz w:val="21"/>
        </w:rPr>
        <w:t xml:space="preserve"> </w:t>
      </w:r>
      <w:r>
        <w:rPr>
          <w:sz w:val="21"/>
        </w:rPr>
        <w:t>and</w:t>
      </w:r>
      <w:r>
        <w:rPr>
          <w:spacing w:val="-1"/>
          <w:sz w:val="21"/>
        </w:rPr>
        <w:t xml:space="preserve"> </w:t>
      </w:r>
      <w:r>
        <w:rPr>
          <w:sz w:val="21"/>
        </w:rPr>
        <w:t>papers</w:t>
      </w:r>
      <w:r>
        <w:rPr>
          <w:spacing w:val="-1"/>
          <w:sz w:val="21"/>
        </w:rPr>
        <w:t xml:space="preserve"> </w:t>
      </w:r>
      <w:r>
        <w:rPr>
          <w:sz w:val="21"/>
        </w:rPr>
        <w:t>other than those bearing security markings.</w:t>
      </w:r>
    </w:p>
    <w:p w14:paraId="73F04D74" w14:textId="77777777" w:rsidR="00C8652D" w:rsidRDefault="00000000">
      <w:pPr>
        <w:pStyle w:val="BodyText"/>
        <w:spacing w:before="135" w:line="283" w:lineRule="auto"/>
        <w:ind w:left="155" w:right="154" w:firstLine="508"/>
        <w:jc w:val="both"/>
      </w:pPr>
      <w:r>
        <w:t>To expedite issue of urgent dak, the officer may issue it directly from his/her personal office through a Peon Book.</w:t>
      </w:r>
      <w:r>
        <w:rPr>
          <w:spacing w:val="-8"/>
        </w:rPr>
        <w:t xml:space="preserve"> </w:t>
      </w:r>
      <w:r>
        <w:t>It</w:t>
      </w:r>
      <w:r>
        <w:rPr>
          <w:spacing w:val="-8"/>
        </w:rPr>
        <w:t xml:space="preserve"> </w:t>
      </w:r>
      <w:r>
        <w:t>is</w:t>
      </w:r>
      <w:r>
        <w:rPr>
          <w:spacing w:val="-8"/>
        </w:rPr>
        <w:t xml:space="preserve"> </w:t>
      </w:r>
      <w:r>
        <w:t>important,</w:t>
      </w:r>
      <w:r>
        <w:rPr>
          <w:spacing w:val="-8"/>
        </w:rPr>
        <w:t xml:space="preserve"> </w:t>
      </w:r>
      <w:r>
        <w:t>however,</w:t>
      </w:r>
      <w:r>
        <w:rPr>
          <w:spacing w:val="-8"/>
        </w:rPr>
        <w:t xml:space="preserve"> </w:t>
      </w:r>
      <w:r>
        <w:t>that</w:t>
      </w:r>
      <w:r>
        <w:rPr>
          <w:spacing w:val="-8"/>
        </w:rPr>
        <w:t xml:space="preserve"> </w:t>
      </w:r>
      <w:r>
        <w:t>whenever</w:t>
      </w:r>
      <w:r>
        <w:rPr>
          <w:spacing w:val="-8"/>
        </w:rPr>
        <w:t xml:space="preserve"> </w:t>
      </w:r>
      <w:r>
        <w:t>such</w:t>
      </w:r>
      <w:r>
        <w:rPr>
          <w:spacing w:val="-8"/>
        </w:rPr>
        <w:t xml:space="preserve"> </w:t>
      </w:r>
      <w:r>
        <w:t>direct</w:t>
      </w:r>
      <w:r>
        <w:rPr>
          <w:spacing w:val="-8"/>
        </w:rPr>
        <w:t xml:space="preserve"> </w:t>
      </w:r>
      <w:r>
        <w:t>issue</w:t>
      </w:r>
      <w:r>
        <w:rPr>
          <w:spacing w:val="-8"/>
        </w:rPr>
        <w:t xml:space="preserve"> </w:t>
      </w:r>
      <w:r>
        <w:t>by</w:t>
      </w:r>
      <w:r>
        <w:rPr>
          <w:spacing w:val="-8"/>
        </w:rPr>
        <w:t xml:space="preserve"> </w:t>
      </w:r>
      <w:r>
        <w:t>the</w:t>
      </w:r>
      <w:r>
        <w:rPr>
          <w:spacing w:val="-8"/>
        </w:rPr>
        <w:t xml:space="preserve"> </w:t>
      </w:r>
      <w:r>
        <w:t>officer</w:t>
      </w:r>
      <w:r>
        <w:rPr>
          <w:spacing w:val="-8"/>
        </w:rPr>
        <w:t xml:space="preserve"> </w:t>
      </w:r>
      <w:r>
        <w:t>is</w:t>
      </w:r>
      <w:r>
        <w:rPr>
          <w:spacing w:val="-8"/>
        </w:rPr>
        <w:t xml:space="preserve"> </w:t>
      </w:r>
      <w:r>
        <w:t>made,</w:t>
      </w:r>
      <w:r>
        <w:rPr>
          <w:spacing w:val="-8"/>
        </w:rPr>
        <w:t xml:space="preserve"> </w:t>
      </w:r>
      <w:r>
        <w:t>a</w:t>
      </w:r>
      <w:r>
        <w:rPr>
          <w:spacing w:val="-8"/>
        </w:rPr>
        <w:t xml:space="preserve"> </w:t>
      </w:r>
      <w:r>
        <w:t>proper</w:t>
      </w:r>
      <w:r>
        <w:rPr>
          <w:spacing w:val="-8"/>
        </w:rPr>
        <w:t xml:space="preserve"> </w:t>
      </w:r>
      <w:r>
        <w:t>record</w:t>
      </w:r>
      <w:r>
        <w:rPr>
          <w:spacing w:val="-8"/>
        </w:rPr>
        <w:t xml:space="preserve"> </w:t>
      </w:r>
      <w:r>
        <w:t>is</w:t>
      </w:r>
      <w:r>
        <w:rPr>
          <w:spacing w:val="-8"/>
        </w:rPr>
        <w:t xml:space="preserve"> </w:t>
      </w:r>
      <w:r>
        <w:t>maintained so that the movement of the dak can be traced out easily. The record of such issue should be maintained in a Peon Book, and a copy of the receipt sent back along with the office copy to the section for placing in the file.</w:t>
      </w:r>
    </w:p>
    <w:p w14:paraId="64D84F5A" w14:textId="77777777" w:rsidR="00C8652D" w:rsidRDefault="00000000">
      <w:pPr>
        <w:pStyle w:val="BodyText"/>
        <w:spacing w:before="139" w:line="283" w:lineRule="auto"/>
        <w:ind w:left="155" w:right="149" w:firstLine="508"/>
        <w:jc w:val="both"/>
      </w:pPr>
      <w:r>
        <w:t>Where a letter is sent to Distribution Section for despatch, fair letter along with office copy (with special instructions</w:t>
      </w:r>
      <w:r>
        <w:rPr>
          <w:spacing w:val="-10"/>
        </w:rPr>
        <w:t xml:space="preserve"> </w:t>
      </w:r>
      <w:r>
        <w:t>on</w:t>
      </w:r>
      <w:r>
        <w:rPr>
          <w:spacing w:val="-10"/>
        </w:rPr>
        <w:t xml:space="preserve"> </w:t>
      </w:r>
      <w:r>
        <w:t>delivery,</w:t>
      </w:r>
      <w:r>
        <w:rPr>
          <w:spacing w:val="-10"/>
        </w:rPr>
        <w:t xml:space="preserve"> </w:t>
      </w:r>
      <w:r>
        <w:t>if</w:t>
      </w:r>
      <w:r>
        <w:rPr>
          <w:spacing w:val="-10"/>
        </w:rPr>
        <w:t xml:space="preserve"> </w:t>
      </w:r>
      <w:r>
        <w:t>any)</w:t>
      </w:r>
      <w:r>
        <w:rPr>
          <w:spacing w:val="-10"/>
        </w:rPr>
        <w:t xml:space="preserve"> </w:t>
      </w:r>
      <w:r>
        <w:t>will</w:t>
      </w:r>
      <w:r>
        <w:rPr>
          <w:spacing w:val="-10"/>
        </w:rPr>
        <w:t xml:space="preserve"> </w:t>
      </w:r>
      <w:r>
        <w:t>be</w:t>
      </w:r>
      <w:r>
        <w:rPr>
          <w:spacing w:val="-10"/>
        </w:rPr>
        <w:t xml:space="preserve"> </w:t>
      </w:r>
      <w:r>
        <w:t>sent</w:t>
      </w:r>
      <w:r>
        <w:rPr>
          <w:spacing w:val="-10"/>
        </w:rPr>
        <w:t xml:space="preserve"> </w:t>
      </w:r>
      <w:r>
        <w:t>after</w:t>
      </w:r>
      <w:r>
        <w:rPr>
          <w:spacing w:val="-10"/>
        </w:rPr>
        <w:t xml:space="preserve"> </w:t>
      </w:r>
      <w:r>
        <w:t>marking</w:t>
      </w:r>
      <w:r>
        <w:rPr>
          <w:spacing w:val="-10"/>
        </w:rPr>
        <w:t xml:space="preserve"> </w:t>
      </w:r>
      <w:r>
        <w:t>entry</w:t>
      </w:r>
      <w:r>
        <w:rPr>
          <w:spacing w:val="-10"/>
        </w:rPr>
        <w:t xml:space="preserve"> </w:t>
      </w:r>
      <w:r>
        <w:t>in</w:t>
      </w:r>
      <w:r>
        <w:rPr>
          <w:spacing w:val="-10"/>
        </w:rPr>
        <w:t xml:space="preserve"> </w:t>
      </w:r>
      <w:r>
        <w:t>the</w:t>
      </w:r>
      <w:r>
        <w:rPr>
          <w:spacing w:val="-10"/>
        </w:rPr>
        <w:t xml:space="preserve"> </w:t>
      </w:r>
      <w:r>
        <w:t>register</w:t>
      </w:r>
      <w:r>
        <w:rPr>
          <w:spacing w:val="-10"/>
        </w:rPr>
        <w:t xml:space="preserve"> </w:t>
      </w:r>
      <w:r>
        <w:t>above.</w:t>
      </w:r>
      <w:r>
        <w:rPr>
          <w:spacing w:val="-10"/>
        </w:rPr>
        <w:t xml:space="preserve"> </w:t>
      </w:r>
      <w:r>
        <w:t>Distribution</w:t>
      </w:r>
      <w:r>
        <w:rPr>
          <w:spacing w:val="-10"/>
        </w:rPr>
        <w:t xml:space="preserve"> </w:t>
      </w:r>
      <w:r>
        <w:t>Section</w:t>
      </w:r>
      <w:r>
        <w:rPr>
          <w:spacing w:val="-10"/>
        </w:rPr>
        <w:t xml:space="preserve"> </w:t>
      </w:r>
      <w:r>
        <w:t>will</w:t>
      </w:r>
      <w:r>
        <w:rPr>
          <w:spacing w:val="-10"/>
        </w:rPr>
        <w:t xml:space="preserve"> </w:t>
      </w:r>
      <w:r>
        <w:t>make entries</w:t>
      </w:r>
      <w:r>
        <w:rPr>
          <w:spacing w:val="-9"/>
        </w:rPr>
        <w:t xml:space="preserve"> </w:t>
      </w:r>
      <w:r>
        <w:t>in</w:t>
      </w:r>
      <w:r>
        <w:rPr>
          <w:spacing w:val="-9"/>
        </w:rPr>
        <w:t xml:space="preserve"> </w:t>
      </w:r>
      <w:r>
        <w:t>their</w:t>
      </w:r>
      <w:r>
        <w:rPr>
          <w:spacing w:val="-9"/>
        </w:rPr>
        <w:t xml:space="preserve"> </w:t>
      </w:r>
      <w:r>
        <w:t>register</w:t>
      </w:r>
      <w:r>
        <w:rPr>
          <w:spacing w:val="-9"/>
        </w:rPr>
        <w:t xml:space="preserve"> </w:t>
      </w:r>
      <w:r>
        <w:t>(</w:t>
      </w:r>
      <w:r>
        <w:rPr>
          <w:i/>
        </w:rPr>
        <w:t>see</w:t>
      </w:r>
      <w:r>
        <w:rPr>
          <w:i/>
          <w:spacing w:val="-6"/>
        </w:rPr>
        <w:t xml:space="preserve"> </w:t>
      </w:r>
      <w:r>
        <w:t>Chapter-VII)</w:t>
      </w:r>
      <w:r>
        <w:rPr>
          <w:spacing w:val="-9"/>
        </w:rPr>
        <w:t xml:space="preserve"> </w:t>
      </w:r>
      <w:r>
        <w:t>and</w:t>
      </w:r>
      <w:r>
        <w:rPr>
          <w:spacing w:val="-9"/>
        </w:rPr>
        <w:t xml:space="preserve"> </w:t>
      </w:r>
      <w:r>
        <w:t>return</w:t>
      </w:r>
      <w:r>
        <w:rPr>
          <w:spacing w:val="-9"/>
        </w:rPr>
        <w:t xml:space="preserve"> </w:t>
      </w:r>
      <w:r>
        <w:t>the</w:t>
      </w:r>
      <w:r>
        <w:rPr>
          <w:spacing w:val="-9"/>
        </w:rPr>
        <w:t xml:space="preserve"> </w:t>
      </w:r>
      <w:r>
        <w:t>office</w:t>
      </w:r>
      <w:r>
        <w:rPr>
          <w:spacing w:val="-9"/>
        </w:rPr>
        <w:t xml:space="preserve"> </w:t>
      </w:r>
      <w:r>
        <w:t>copy</w:t>
      </w:r>
      <w:r>
        <w:rPr>
          <w:spacing w:val="-9"/>
        </w:rPr>
        <w:t xml:space="preserve"> </w:t>
      </w:r>
      <w:r>
        <w:t>after</w:t>
      </w:r>
      <w:r>
        <w:rPr>
          <w:spacing w:val="-9"/>
        </w:rPr>
        <w:t xml:space="preserve"> </w:t>
      </w:r>
      <w:r>
        <w:t>recording</w:t>
      </w:r>
      <w:r>
        <w:rPr>
          <w:spacing w:val="-9"/>
        </w:rPr>
        <w:t xml:space="preserve"> </w:t>
      </w:r>
      <w:r>
        <w:t>Despatch</w:t>
      </w:r>
      <w:r>
        <w:rPr>
          <w:spacing w:val="-9"/>
        </w:rPr>
        <w:t xml:space="preserve"> </w:t>
      </w:r>
      <w:r>
        <w:t>no(s)</w:t>
      </w:r>
      <w:r>
        <w:rPr>
          <w:spacing w:val="-9"/>
        </w:rPr>
        <w:t xml:space="preserve"> </w:t>
      </w:r>
      <w:r>
        <w:t>and</w:t>
      </w:r>
      <w:r>
        <w:rPr>
          <w:spacing w:val="-9"/>
        </w:rPr>
        <w:t xml:space="preserve"> </w:t>
      </w:r>
      <w:r>
        <w:t>date</w:t>
      </w:r>
      <w:r>
        <w:rPr>
          <w:spacing w:val="-9"/>
        </w:rPr>
        <w:t xml:space="preserve"> </w:t>
      </w:r>
      <w:r>
        <w:t>thereon. This will be entered in the last column before papers are sent to the Assistant to place into the file. The Section Diarist/Clerk</w:t>
      </w:r>
      <w:r>
        <w:rPr>
          <w:spacing w:val="-9"/>
        </w:rPr>
        <w:t xml:space="preserve"> </w:t>
      </w:r>
      <w:r>
        <w:t>will</w:t>
      </w:r>
      <w:r>
        <w:rPr>
          <w:spacing w:val="-9"/>
        </w:rPr>
        <w:t xml:space="preserve"> </w:t>
      </w:r>
      <w:r>
        <w:t>each</w:t>
      </w:r>
      <w:r>
        <w:rPr>
          <w:spacing w:val="-9"/>
        </w:rPr>
        <w:t xml:space="preserve"> </w:t>
      </w:r>
      <w:r>
        <w:t>day</w:t>
      </w:r>
      <w:r>
        <w:rPr>
          <w:spacing w:val="-9"/>
        </w:rPr>
        <w:t xml:space="preserve"> </w:t>
      </w:r>
      <w:r>
        <w:t>peruse</w:t>
      </w:r>
      <w:r>
        <w:rPr>
          <w:spacing w:val="-9"/>
        </w:rPr>
        <w:t xml:space="preserve"> </w:t>
      </w:r>
      <w:r>
        <w:t>the</w:t>
      </w:r>
      <w:r>
        <w:rPr>
          <w:spacing w:val="-9"/>
        </w:rPr>
        <w:t xml:space="preserve"> </w:t>
      </w:r>
      <w:r>
        <w:t>register</w:t>
      </w:r>
      <w:r>
        <w:rPr>
          <w:spacing w:val="-9"/>
        </w:rPr>
        <w:t xml:space="preserve"> </w:t>
      </w:r>
      <w:r>
        <w:t>to</w:t>
      </w:r>
      <w:r>
        <w:rPr>
          <w:spacing w:val="-9"/>
        </w:rPr>
        <w:t xml:space="preserve"> </w:t>
      </w:r>
      <w:r>
        <w:t>check</w:t>
      </w:r>
      <w:r>
        <w:rPr>
          <w:spacing w:val="-9"/>
        </w:rPr>
        <w:t xml:space="preserve"> </w:t>
      </w:r>
      <w:r>
        <w:t>whether</w:t>
      </w:r>
      <w:r>
        <w:rPr>
          <w:spacing w:val="-9"/>
        </w:rPr>
        <w:t xml:space="preserve"> </w:t>
      </w:r>
      <w:r>
        <w:t>any</w:t>
      </w:r>
      <w:r>
        <w:rPr>
          <w:spacing w:val="-9"/>
        </w:rPr>
        <w:t xml:space="preserve"> </w:t>
      </w:r>
      <w:r>
        <w:t>papers</w:t>
      </w:r>
      <w:r>
        <w:rPr>
          <w:spacing w:val="-9"/>
        </w:rPr>
        <w:t xml:space="preserve"> </w:t>
      </w:r>
      <w:r>
        <w:t>sent</w:t>
      </w:r>
      <w:r>
        <w:rPr>
          <w:spacing w:val="-9"/>
        </w:rPr>
        <w:t xml:space="preserve"> </w:t>
      </w:r>
      <w:r>
        <w:t>to</w:t>
      </w:r>
      <w:r>
        <w:rPr>
          <w:spacing w:val="-9"/>
        </w:rPr>
        <w:t xml:space="preserve"> </w:t>
      </w:r>
      <w:r>
        <w:t>Despatch</w:t>
      </w:r>
      <w:r>
        <w:rPr>
          <w:spacing w:val="-9"/>
        </w:rPr>
        <w:t xml:space="preserve"> </w:t>
      </w:r>
      <w:r>
        <w:t>Section</w:t>
      </w:r>
      <w:r>
        <w:rPr>
          <w:spacing w:val="-9"/>
        </w:rPr>
        <w:t xml:space="preserve"> </w:t>
      </w:r>
      <w:r>
        <w:t>are</w:t>
      </w:r>
      <w:r>
        <w:rPr>
          <w:spacing w:val="-9"/>
        </w:rPr>
        <w:t xml:space="preserve"> </w:t>
      </w:r>
      <w:r>
        <w:t>outstanding and in case of delay he/she, will bring this to the notice of the officer-in-charge of the section.</w:t>
      </w:r>
    </w:p>
    <w:p w14:paraId="59692568" w14:textId="77777777" w:rsidR="00C8652D" w:rsidRDefault="00000000">
      <w:pPr>
        <w:pStyle w:val="BodyText"/>
        <w:spacing w:before="136"/>
        <w:ind w:left="664"/>
        <w:jc w:val="both"/>
      </w:pPr>
      <w:r>
        <w:rPr>
          <w:spacing w:val="-2"/>
        </w:rPr>
        <w:t>In sending letter to Distribution Section care should be taken to</w:t>
      </w:r>
      <w:r>
        <w:rPr>
          <w:spacing w:val="-1"/>
        </w:rPr>
        <w:t xml:space="preserve"> </w:t>
      </w:r>
      <w:r>
        <w:rPr>
          <w:spacing w:val="-2"/>
        </w:rPr>
        <w:t>indicate priority:---</w:t>
      </w:r>
      <w:r>
        <w:rPr>
          <w:spacing w:val="-10"/>
        </w:rPr>
        <w:t>-</w:t>
      </w:r>
    </w:p>
    <w:p w14:paraId="31CCEE55" w14:textId="77777777" w:rsidR="00C8652D" w:rsidRDefault="00000000">
      <w:pPr>
        <w:pStyle w:val="ListParagraph"/>
        <w:numPr>
          <w:ilvl w:val="0"/>
          <w:numId w:val="87"/>
        </w:numPr>
        <w:tabs>
          <w:tab w:val="left" w:pos="1174"/>
          <w:tab w:val="left" w:pos="1176"/>
        </w:tabs>
        <w:spacing w:before="186" w:line="280" w:lineRule="auto"/>
        <w:ind w:right="155"/>
        <w:jc w:val="both"/>
        <w:rPr>
          <w:sz w:val="21"/>
        </w:rPr>
      </w:pPr>
      <w:r>
        <w:rPr>
          <w:sz w:val="21"/>
        </w:rPr>
        <w:t>‘To be delivered today’ or ‘by special messenger’ indicates that the delivery must be completed the same day whether at office or residence,</w:t>
      </w:r>
    </w:p>
    <w:p w14:paraId="1DE00DC5" w14:textId="77777777" w:rsidR="00C8652D" w:rsidRDefault="00000000">
      <w:pPr>
        <w:pStyle w:val="ListParagraph"/>
        <w:numPr>
          <w:ilvl w:val="0"/>
          <w:numId w:val="87"/>
        </w:numPr>
        <w:tabs>
          <w:tab w:val="left" w:pos="1173"/>
          <w:tab w:val="left" w:pos="1176"/>
        </w:tabs>
        <w:spacing w:before="143" w:line="283" w:lineRule="auto"/>
        <w:ind w:right="152"/>
        <w:jc w:val="both"/>
        <w:rPr>
          <w:sz w:val="21"/>
        </w:rPr>
      </w:pPr>
      <w:r>
        <w:rPr>
          <w:sz w:val="21"/>
        </w:rPr>
        <w:t>‘Immediate’ or ‘Urgent’ papers are sent the same day if received in Distribution Section during office hours, and on first priority the next morning if received thereafter.</w:t>
      </w:r>
    </w:p>
    <w:p w14:paraId="377CFEB5" w14:textId="77777777" w:rsidR="00C8652D" w:rsidRDefault="00000000">
      <w:pPr>
        <w:pStyle w:val="BodyText"/>
        <w:spacing w:before="141" w:line="283" w:lineRule="auto"/>
        <w:ind w:left="155" w:right="151" w:firstLine="508"/>
        <w:jc w:val="both"/>
      </w:pPr>
      <w:r>
        <w:t>As far as possible, papers should be sent so as to reach Distribution Section during office hours so that adequate</w:t>
      </w:r>
      <w:r>
        <w:rPr>
          <w:spacing w:val="-1"/>
        </w:rPr>
        <w:t xml:space="preserve"> </w:t>
      </w:r>
      <w:r>
        <w:t>arrangements</w:t>
      </w:r>
      <w:r>
        <w:rPr>
          <w:spacing w:val="-1"/>
        </w:rPr>
        <w:t xml:space="preserve"> </w:t>
      </w:r>
      <w:r>
        <w:t>are</w:t>
      </w:r>
      <w:r>
        <w:rPr>
          <w:spacing w:val="-1"/>
        </w:rPr>
        <w:t xml:space="preserve"> </w:t>
      </w:r>
      <w:r>
        <w:t>made.</w:t>
      </w:r>
      <w:r>
        <w:rPr>
          <w:spacing w:val="-1"/>
        </w:rPr>
        <w:t xml:space="preserve"> </w:t>
      </w:r>
      <w:r>
        <w:t>In</w:t>
      </w:r>
      <w:r>
        <w:rPr>
          <w:spacing w:val="-1"/>
        </w:rPr>
        <w:t xml:space="preserve"> </w:t>
      </w:r>
      <w:r>
        <w:t>case</w:t>
      </w:r>
      <w:r>
        <w:rPr>
          <w:spacing w:val="-1"/>
        </w:rPr>
        <w:t xml:space="preserve"> </w:t>
      </w:r>
      <w:r>
        <w:t>same</w:t>
      </w:r>
      <w:r>
        <w:rPr>
          <w:spacing w:val="-1"/>
        </w:rPr>
        <w:t xml:space="preserve"> </w:t>
      </w:r>
      <w:r>
        <w:t>day</w:t>
      </w:r>
      <w:r>
        <w:rPr>
          <w:spacing w:val="-1"/>
        </w:rPr>
        <w:t xml:space="preserve"> </w:t>
      </w:r>
      <w:r>
        <w:t>delivery</w:t>
      </w:r>
      <w:r>
        <w:rPr>
          <w:spacing w:val="-1"/>
        </w:rPr>
        <w:t xml:space="preserve"> </w:t>
      </w:r>
      <w:r>
        <w:t>or</w:t>
      </w:r>
      <w:r>
        <w:rPr>
          <w:spacing w:val="-1"/>
        </w:rPr>
        <w:t xml:space="preserve"> </w:t>
      </w:r>
      <w:r>
        <w:t>special</w:t>
      </w:r>
      <w:r>
        <w:rPr>
          <w:spacing w:val="-1"/>
        </w:rPr>
        <w:t xml:space="preserve"> </w:t>
      </w:r>
      <w:r>
        <w:t>messenger</w:t>
      </w:r>
      <w:r>
        <w:rPr>
          <w:spacing w:val="-1"/>
        </w:rPr>
        <w:t xml:space="preserve"> </w:t>
      </w:r>
      <w:r>
        <w:t>delivery</w:t>
      </w:r>
      <w:r>
        <w:rPr>
          <w:spacing w:val="-1"/>
        </w:rPr>
        <w:t xml:space="preserve"> </w:t>
      </w:r>
      <w:r>
        <w:t>papers</w:t>
      </w:r>
      <w:r>
        <w:rPr>
          <w:spacing w:val="-1"/>
        </w:rPr>
        <w:t xml:space="preserve"> </w:t>
      </w:r>
      <w:r>
        <w:t>are</w:t>
      </w:r>
      <w:r>
        <w:rPr>
          <w:spacing w:val="-1"/>
        </w:rPr>
        <w:t xml:space="preserve"> </w:t>
      </w:r>
      <w:r>
        <w:t>likely</w:t>
      </w:r>
      <w:r>
        <w:rPr>
          <w:spacing w:val="-1"/>
        </w:rPr>
        <w:t xml:space="preserve"> </w:t>
      </w:r>
      <w:r>
        <w:t>to</w:t>
      </w:r>
      <w:r>
        <w:rPr>
          <w:spacing w:val="-1"/>
        </w:rPr>
        <w:t xml:space="preserve"> </w:t>
      </w:r>
      <w:r>
        <w:t>take time, advance intimation should be sent to Distribution Section by 4.30 p.m. so that they can make arrangements.</w:t>
      </w:r>
    </w:p>
    <w:p w14:paraId="51442BD0" w14:textId="77777777" w:rsidR="00C8652D" w:rsidRDefault="00000000">
      <w:pPr>
        <w:pStyle w:val="BodyText"/>
        <w:spacing w:before="138" w:line="283" w:lineRule="auto"/>
        <w:ind w:left="155" w:right="148" w:firstLine="508"/>
        <w:jc w:val="both"/>
      </w:pPr>
      <w:r>
        <w:t>The Section should telephonically ascertain completion of delivery of ‘same day’ papers before leaving for the</w:t>
      </w:r>
      <w:r>
        <w:rPr>
          <w:spacing w:val="26"/>
        </w:rPr>
        <w:t xml:space="preserve"> </w:t>
      </w:r>
      <w:r>
        <w:t>day.</w:t>
      </w:r>
      <w:r>
        <w:rPr>
          <w:spacing w:val="26"/>
        </w:rPr>
        <w:t xml:space="preserve"> </w:t>
      </w:r>
      <w:r>
        <w:t>In</w:t>
      </w:r>
      <w:r>
        <w:rPr>
          <w:spacing w:val="26"/>
        </w:rPr>
        <w:t xml:space="preserve"> </w:t>
      </w:r>
      <w:r>
        <w:t>case</w:t>
      </w:r>
      <w:r>
        <w:rPr>
          <w:spacing w:val="26"/>
        </w:rPr>
        <w:t xml:space="preserve"> </w:t>
      </w:r>
      <w:r>
        <w:t>of</w:t>
      </w:r>
      <w:r>
        <w:rPr>
          <w:spacing w:val="26"/>
        </w:rPr>
        <w:t xml:space="preserve"> </w:t>
      </w:r>
      <w:r>
        <w:t>immediate/urgent</w:t>
      </w:r>
      <w:r>
        <w:rPr>
          <w:spacing w:val="26"/>
        </w:rPr>
        <w:t xml:space="preserve"> </w:t>
      </w:r>
      <w:r>
        <w:t>cases,</w:t>
      </w:r>
      <w:r>
        <w:rPr>
          <w:spacing w:val="26"/>
        </w:rPr>
        <w:t xml:space="preserve"> </w:t>
      </w:r>
      <w:r>
        <w:t>delivery</w:t>
      </w:r>
      <w:r>
        <w:rPr>
          <w:spacing w:val="26"/>
        </w:rPr>
        <w:t xml:space="preserve"> </w:t>
      </w:r>
      <w:r>
        <w:t>should</w:t>
      </w:r>
      <w:r>
        <w:rPr>
          <w:spacing w:val="26"/>
        </w:rPr>
        <w:t xml:space="preserve"> </w:t>
      </w:r>
      <w:r>
        <w:t>be</w:t>
      </w:r>
      <w:r>
        <w:rPr>
          <w:spacing w:val="26"/>
        </w:rPr>
        <w:t xml:space="preserve"> </w:t>
      </w:r>
      <w:r>
        <w:t>ascertained</w:t>
      </w:r>
      <w:r>
        <w:rPr>
          <w:spacing w:val="26"/>
        </w:rPr>
        <w:t xml:space="preserve"> </w:t>
      </w:r>
      <w:r>
        <w:t>by</w:t>
      </w:r>
      <w:r>
        <w:rPr>
          <w:spacing w:val="26"/>
        </w:rPr>
        <w:t xml:space="preserve"> </w:t>
      </w:r>
      <w:r>
        <w:t>the</w:t>
      </w:r>
      <w:r>
        <w:rPr>
          <w:spacing w:val="26"/>
        </w:rPr>
        <w:t xml:space="preserve"> </w:t>
      </w:r>
      <w:r>
        <w:t>next</w:t>
      </w:r>
      <w:r>
        <w:rPr>
          <w:spacing w:val="26"/>
        </w:rPr>
        <w:t xml:space="preserve"> </w:t>
      </w:r>
      <w:r>
        <w:t>morning.</w:t>
      </w:r>
      <w:r>
        <w:rPr>
          <w:spacing w:val="26"/>
        </w:rPr>
        <w:t xml:space="preserve"> </w:t>
      </w:r>
      <w:r>
        <w:t>In</w:t>
      </w:r>
      <w:r>
        <w:rPr>
          <w:spacing w:val="26"/>
        </w:rPr>
        <w:t xml:space="preserve"> </w:t>
      </w:r>
      <w:r>
        <w:t>both</w:t>
      </w:r>
      <w:r>
        <w:rPr>
          <w:spacing w:val="26"/>
        </w:rPr>
        <w:t xml:space="preserve"> </w:t>
      </w:r>
      <w:r>
        <w:t>cases care should be taken to receive back the office copy with despatch numbers and proof of delivery latest by the</w:t>
      </w:r>
      <w:r>
        <w:rPr>
          <w:spacing w:val="80"/>
        </w:rPr>
        <w:t xml:space="preserve"> </w:t>
      </w:r>
      <w:r>
        <w:t>next day and it will be the personal responsibility of issuing Section to ensure that the delivery has been made as per</w:t>
      </w:r>
      <w:r>
        <w:rPr>
          <w:spacing w:val="40"/>
        </w:rPr>
        <w:t xml:space="preserve"> </w:t>
      </w:r>
      <w:r>
        <w:t>instructions.</w:t>
      </w:r>
    </w:p>
    <w:p w14:paraId="3F519E08" w14:textId="77777777" w:rsidR="00C8652D" w:rsidRDefault="00000000">
      <w:pPr>
        <w:pStyle w:val="BodyText"/>
        <w:spacing w:before="138" w:line="283" w:lineRule="auto"/>
        <w:ind w:left="155" w:right="149" w:firstLine="508"/>
        <w:jc w:val="both"/>
      </w:pPr>
      <w:r>
        <w:t>In respect of secret letters, the letters will be sent to Distribution Section in sealed envelopes bearing the file no.</w:t>
      </w:r>
      <w:r>
        <w:rPr>
          <w:spacing w:val="-11"/>
        </w:rPr>
        <w:t xml:space="preserve"> </w:t>
      </w:r>
      <w:r>
        <w:t>Office</w:t>
      </w:r>
      <w:r>
        <w:rPr>
          <w:spacing w:val="-11"/>
        </w:rPr>
        <w:t xml:space="preserve"> </w:t>
      </w:r>
      <w:r>
        <w:t>copies</w:t>
      </w:r>
      <w:r>
        <w:rPr>
          <w:spacing w:val="-11"/>
        </w:rPr>
        <w:t xml:space="preserve"> </w:t>
      </w:r>
      <w:r>
        <w:t>will</w:t>
      </w:r>
      <w:r>
        <w:rPr>
          <w:spacing w:val="-11"/>
        </w:rPr>
        <w:t xml:space="preserve"> </w:t>
      </w:r>
      <w:r>
        <w:t>not</w:t>
      </w:r>
      <w:r>
        <w:rPr>
          <w:spacing w:val="-11"/>
        </w:rPr>
        <w:t xml:space="preserve"> </w:t>
      </w:r>
      <w:r>
        <w:t>be</w:t>
      </w:r>
      <w:r>
        <w:rPr>
          <w:spacing w:val="-11"/>
        </w:rPr>
        <w:t xml:space="preserve"> </w:t>
      </w:r>
      <w:r>
        <w:t>sent,</w:t>
      </w:r>
      <w:r>
        <w:rPr>
          <w:spacing w:val="-11"/>
        </w:rPr>
        <w:t xml:space="preserve"> </w:t>
      </w:r>
      <w:r>
        <w:t>instead</w:t>
      </w:r>
      <w:r>
        <w:rPr>
          <w:spacing w:val="-11"/>
        </w:rPr>
        <w:t xml:space="preserve"> </w:t>
      </w:r>
      <w:r>
        <w:t>a</w:t>
      </w:r>
      <w:r>
        <w:rPr>
          <w:spacing w:val="-11"/>
        </w:rPr>
        <w:t xml:space="preserve"> </w:t>
      </w:r>
      <w:r>
        <w:t>plain</w:t>
      </w:r>
      <w:r>
        <w:rPr>
          <w:spacing w:val="-11"/>
        </w:rPr>
        <w:t xml:space="preserve"> </w:t>
      </w:r>
      <w:r>
        <w:t>receipt</w:t>
      </w:r>
      <w:r>
        <w:rPr>
          <w:spacing w:val="-11"/>
        </w:rPr>
        <w:t xml:space="preserve"> </w:t>
      </w:r>
      <w:r>
        <w:t>will</w:t>
      </w:r>
      <w:r>
        <w:rPr>
          <w:spacing w:val="-11"/>
        </w:rPr>
        <w:t xml:space="preserve"> </w:t>
      </w:r>
      <w:r>
        <w:t>be</w:t>
      </w:r>
      <w:r>
        <w:rPr>
          <w:spacing w:val="-11"/>
        </w:rPr>
        <w:t xml:space="preserve"> </w:t>
      </w:r>
      <w:r>
        <w:t>obtained</w:t>
      </w:r>
      <w:r>
        <w:rPr>
          <w:spacing w:val="-11"/>
        </w:rPr>
        <w:t xml:space="preserve"> </w:t>
      </w:r>
      <w:r>
        <w:t>giving</w:t>
      </w:r>
      <w:r>
        <w:rPr>
          <w:spacing w:val="-11"/>
        </w:rPr>
        <w:t xml:space="preserve"> </w:t>
      </w:r>
      <w:r>
        <w:t>the</w:t>
      </w:r>
      <w:r>
        <w:rPr>
          <w:spacing w:val="-11"/>
        </w:rPr>
        <w:t xml:space="preserve"> </w:t>
      </w:r>
      <w:r>
        <w:t>despatch</w:t>
      </w:r>
      <w:r>
        <w:rPr>
          <w:spacing w:val="-11"/>
        </w:rPr>
        <w:t xml:space="preserve"> </w:t>
      </w:r>
      <w:r>
        <w:t>no.</w:t>
      </w:r>
      <w:r>
        <w:rPr>
          <w:spacing w:val="-11"/>
        </w:rPr>
        <w:t xml:space="preserve"> </w:t>
      </w:r>
      <w:r>
        <w:t>and</w:t>
      </w:r>
      <w:r>
        <w:rPr>
          <w:spacing w:val="-11"/>
        </w:rPr>
        <w:t xml:space="preserve"> </w:t>
      </w:r>
      <w:r>
        <w:t>date</w:t>
      </w:r>
      <w:r>
        <w:rPr>
          <w:spacing w:val="-11"/>
        </w:rPr>
        <w:t xml:space="preserve"> </w:t>
      </w:r>
      <w:r>
        <w:t>which</w:t>
      </w:r>
      <w:r>
        <w:rPr>
          <w:spacing w:val="-11"/>
        </w:rPr>
        <w:t xml:space="preserve"> </w:t>
      </w:r>
      <w:r>
        <w:t>will be placed on the section file after entering the details in the section despatch register. In all such cases, proof of delivery will be asked for from Distribution Section and placed on the file.</w:t>
      </w:r>
    </w:p>
    <w:p w14:paraId="39288015" w14:textId="77777777" w:rsidR="00C8652D" w:rsidRDefault="00000000">
      <w:pPr>
        <w:pStyle w:val="ListParagraph"/>
        <w:numPr>
          <w:ilvl w:val="1"/>
          <w:numId w:val="104"/>
        </w:numPr>
        <w:tabs>
          <w:tab w:val="left" w:pos="1083"/>
        </w:tabs>
        <w:spacing w:before="140" w:line="280" w:lineRule="auto"/>
        <w:ind w:left="155" w:right="150" w:firstLine="508"/>
        <w:jc w:val="both"/>
        <w:rPr>
          <w:sz w:val="21"/>
        </w:rPr>
      </w:pPr>
      <w:r>
        <w:rPr>
          <w:b/>
          <w:sz w:val="21"/>
        </w:rPr>
        <w:t>Action after Issue ---</w:t>
      </w:r>
      <w:r>
        <w:rPr>
          <w:b/>
          <w:spacing w:val="-14"/>
          <w:sz w:val="21"/>
        </w:rPr>
        <w:t xml:space="preserve"> </w:t>
      </w:r>
      <w:r>
        <w:rPr>
          <w:sz w:val="21"/>
        </w:rPr>
        <w:t>After the fair copies are made over to the Diarist for despatch, the dealing hand will</w:t>
      </w:r>
      <w:r>
        <w:rPr>
          <w:spacing w:val="-2"/>
          <w:sz w:val="21"/>
        </w:rPr>
        <w:t xml:space="preserve"> </w:t>
      </w:r>
      <w:r>
        <w:rPr>
          <w:sz w:val="21"/>
        </w:rPr>
        <w:t>replace</w:t>
      </w:r>
      <w:r>
        <w:rPr>
          <w:spacing w:val="-2"/>
          <w:sz w:val="21"/>
        </w:rPr>
        <w:t xml:space="preserve"> </w:t>
      </w:r>
      <w:r>
        <w:rPr>
          <w:sz w:val="21"/>
        </w:rPr>
        <w:t>the</w:t>
      </w:r>
      <w:r>
        <w:rPr>
          <w:spacing w:val="-2"/>
          <w:sz w:val="21"/>
        </w:rPr>
        <w:t xml:space="preserve"> </w:t>
      </w:r>
      <w:r>
        <w:rPr>
          <w:sz w:val="21"/>
        </w:rPr>
        <w:t>draft</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file</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appropriate</w:t>
      </w:r>
      <w:r>
        <w:rPr>
          <w:spacing w:val="-2"/>
          <w:sz w:val="21"/>
        </w:rPr>
        <w:t xml:space="preserve"> </w:t>
      </w:r>
      <w:r>
        <w:rPr>
          <w:sz w:val="21"/>
        </w:rPr>
        <w:t>place</w:t>
      </w:r>
      <w:r>
        <w:rPr>
          <w:spacing w:val="-2"/>
          <w:sz w:val="21"/>
        </w:rPr>
        <w:t xml:space="preserve"> </w:t>
      </w:r>
      <w:r>
        <w:rPr>
          <w:sz w:val="21"/>
        </w:rPr>
        <w:t>i.e.,</w:t>
      </w:r>
      <w:r>
        <w:rPr>
          <w:spacing w:val="-2"/>
          <w:sz w:val="21"/>
        </w:rPr>
        <w:t xml:space="preserve"> </w:t>
      </w:r>
      <w:r>
        <w:rPr>
          <w:sz w:val="21"/>
        </w:rPr>
        <w:t>end</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correspondence</w:t>
      </w:r>
      <w:r>
        <w:rPr>
          <w:spacing w:val="-2"/>
          <w:sz w:val="21"/>
        </w:rPr>
        <w:t xml:space="preserve"> </w:t>
      </w:r>
      <w:r>
        <w:rPr>
          <w:sz w:val="21"/>
        </w:rPr>
        <w:t>part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file</w:t>
      </w:r>
      <w:r>
        <w:rPr>
          <w:spacing w:val="-2"/>
          <w:sz w:val="21"/>
        </w:rPr>
        <w:t xml:space="preserve"> </w:t>
      </w:r>
      <w:r>
        <w:rPr>
          <w:sz w:val="21"/>
        </w:rPr>
        <w:t>and</w:t>
      </w:r>
      <w:r>
        <w:rPr>
          <w:spacing w:val="-2"/>
          <w:sz w:val="21"/>
        </w:rPr>
        <w:t xml:space="preserve"> </w:t>
      </w:r>
      <w:r>
        <w:rPr>
          <w:sz w:val="21"/>
        </w:rPr>
        <w:t>assign</w:t>
      </w:r>
      <w:r>
        <w:rPr>
          <w:spacing w:val="-2"/>
          <w:sz w:val="21"/>
        </w:rPr>
        <w:t xml:space="preserve"> </w:t>
      </w:r>
      <w:r>
        <w:rPr>
          <w:sz w:val="21"/>
        </w:rPr>
        <w:t>it serial number and page numbers. The dealing</w:t>
      </w:r>
      <w:r>
        <w:rPr>
          <w:spacing w:val="-4"/>
          <w:sz w:val="21"/>
        </w:rPr>
        <w:t xml:space="preserve"> </w:t>
      </w:r>
      <w:r>
        <w:rPr>
          <w:sz w:val="21"/>
        </w:rPr>
        <w:t>Assistant will record the following entry in the noting portion</w:t>
      </w:r>
      <w:r>
        <w:rPr>
          <w:spacing w:val="-27"/>
          <w:sz w:val="21"/>
        </w:rPr>
        <w:t xml:space="preserve"> </w:t>
      </w:r>
      <w:r>
        <w:rPr>
          <w:sz w:val="21"/>
        </w:rPr>
        <w:t>:</w:t>
      </w:r>
      <w:r>
        <w:rPr>
          <w:spacing w:val="-26"/>
          <w:sz w:val="21"/>
        </w:rPr>
        <w:t xml:space="preserve"> </w:t>
      </w:r>
      <w:r>
        <w:rPr>
          <w:b/>
          <w:sz w:val="21"/>
        </w:rPr>
        <w:t>-</w:t>
      </w:r>
      <w:r>
        <w:rPr>
          <w:sz w:val="21"/>
        </w:rPr>
        <w:t>-</w:t>
      </w:r>
    </w:p>
    <w:p w14:paraId="61C68409" w14:textId="77777777" w:rsidR="00C8652D" w:rsidRDefault="00000000">
      <w:pPr>
        <w:tabs>
          <w:tab w:val="left" w:pos="2707"/>
          <w:tab w:val="left" w:pos="4778"/>
          <w:tab w:val="left" w:pos="6441"/>
        </w:tabs>
        <w:spacing w:before="146"/>
        <w:ind w:left="664"/>
        <w:jc w:val="both"/>
        <w:rPr>
          <w:i/>
          <w:sz w:val="21"/>
        </w:rPr>
      </w:pPr>
      <w:r>
        <w:rPr>
          <w:i/>
          <w:sz w:val="21"/>
        </w:rPr>
        <w:t>"Sl.</w:t>
      </w:r>
      <w:r>
        <w:rPr>
          <w:i/>
          <w:spacing w:val="22"/>
          <w:sz w:val="21"/>
        </w:rPr>
        <w:t xml:space="preserve"> </w:t>
      </w:r>
      <w:r>
        <w:rPr>
          <w:i/>
          <w:spacing w:val="-5"/>
          <w:sz w:val="21"/>
        </w:rPr>
        <w:t>No.</w:t>
      </w:r>
      <w:r>
        <w:rPr>
          <w:i/>
          <w:sz w:val="21"/>
          <w:u w:val="single"/>
        </w:rPr>
        <w:tab/>
      </w:r>
      <w:r>
        <w:rPr>
          <w:i/>
          <w:sz w:val="21"/>
        </w:rPr>
        <w:t>(I)</w:t>
      </w:r>
      <w:r>
        <w:rPr>
          <w:i/>
          <w:spacing w:val="23"/>
          <w:sz w:val="21"/>
        </w:rPr>
        <w:t xml:space="preserve"> </w:t>
      </w:r>
      <w:r>
        <w:rPr>
          <w:i/>
          <w:spacing w:val="-2"/>
          <w:sz w:val="21"/>
        </w:rPr>
        <w:t>page(s)</w:t>
      </w:r>
      <w:r>
        <w:rPr>
          <w:i/>
          <w:sz w:val="21"/>
          <w:u w:val="single"/>
        </w:rPr>
        <w:tab/>
      </w:r>
      <w:r>
        <w:rPr>
          <w:i/>
          <w:sz w:val="21"/>
        </w:rPr>
        <w:t>Issued</w:t>
      </w:r>
      <w:r>
        <w:rPr>
          <w:i/>
          <w:spacing w:val="20"/>
          <w:sz w:val="21"/>
        </w:rPr>
        <w:t xml:space="preserve"> </w:t>
      </w:r>
      <w:r>
        <w:rPr>
          <w:i/>
          <w:spacing w:val="-5"/>
          <w:sz w:val="21"/>
        </w:rPr>
        <w:t>on</w:t>
      </w:r>
      <w:r>
        <w:rPr>
          <w:i/>
          <w:sz w:val="21"/>
          <w:u w:val="single"/>
        </w:rPr>
        <w:tab/>
      </w:r>
      <w:r>
        <w:rPr>
          <w:i/>
          <w:spacing w:val="-10"/>
          <w:sz w:val="21"/>
        </w:rPr>
        <w:t>"</w:t>
      </w:r>
    </w:p>
    <w:p w14:paraId="17C44861" w14:textId="77777777" w:rsidR="00C8652D" w:rsidRDefault="00000000">
      <w:pPr>
        <w:pStyle w:val="BodyText"/>
        <w:spacing w:before="183"/>
        <w:ind w:left="664"/>
        <w:jc w:val="both"/>
      </w:pPr>
      <w:r>
        <w:rPr>
          <w:spacing w:val="-2"/>
        </w:rPr>
        <w:t>The</w:t>
      </w:r>
      <w:r>
        <w:t xml:space="preserve"> </w:t>
      </w:r>
      <w:r>
        <w:rPr>
          <w:spacing w:val="-2"/>
        </w:rPr>
        <w:t>dealing</w:t>
      </w:r>
      <w:r>
        <w:rPr>
          <w:spacing w:val="-8"/>
        </w:rPr>
        <w:t xml:space="preserve"> </w:t>
      </w:r>
      <w:r>
        <w:rPr>
          <w:spacing w:val="-2"/>
        </w:rPr>
        <w:t>Assistant</w:t>
      </w:r>
      <w:r>
        <w:rPr>
          <w:spacing w:val="1"/>
        </w:rPr>
        <w:t xml:space="preserve"> </w:t>
      </w:r>
      <w:r>
        <w:rPr>
          <w:spacing w:val="-2"/>
        </w:rPr>
        <w:t>will</w:t>
      </w:r>
      <w:r>
        <w:rPr>
          <w:spacing w:val="1"/>
        </w:rPr>
        <w:t xml:space="preserve"> </w:t>
      </w:r>
      <w:r>
        <w:rPr>
          <w:spacing w:val="-2"/>
        </w:rPr>
        <w:t>thereafter</w:t>
      </w:r>
      <w:r>
        <w:t xml:space="preserve"> </w:t>
      </w:r>
      <w:r>
        <w:rPr>
          <w:spacing w:val="-2"/>
        </w:rPr>
        <w:t>take</w:t>
      </w:r>
      <w:r>
        <w:rPr>
          <w:spacing w:val="1"/>
        </w:rPr>
        <w:t xml:space="preserve"> </w:t>
      </w:r>
      <w:r>
        <w:rPr>
          <w:spacing w:val="-2"/>
        </w:rPr>
        <w:t>the</w:t>
      </w:r>
      <w:r>
        <w:rPr>
          <w:spacing w:val="1"/>
        </w:rPr>
        <w:t xml:space="preserve"> </w:t>
      </w:r>
      <w:r>
        <w:rPr>
          <w:spacing w:val="-2"/>
        </w:rPr>
        <w:t>following</w:t>
      </w:r>
      <w:r>
        <w:t xml:space="preserve"> </w:t>
      </w:r>
      <w:r>
        <w:rPr>
          <w:spacing w:val="-2"/>
        </w:rPr>
        <w:t>action</w:t>
      </w:r>
      <w:r>
        <w:rPr>
          <w:spacing w:val="1"/>
        </w:rPr>
        <w:t xml:space="preserve"> </w:t>
      </w:r>
      <w:r>
        <w:rPr>
          <w:spacing w:val="-2"/>
        </w:rPr>
        <w:t>as</w:t>
      </w:r>
      <w:r>
        <w:rPr>
          <w:spacing w:val="1"/>
        </w:rPr>
        <w:t xml:space="preserve"> </w:t>
      </w:r>
      <w:r>
        <w:rPr>
          <w:spacing w:val="-2"/>
        </w:rPr>
        <w:t>appropriate:---</w:t>
      </w:r>
      <w:r>
        <w:rPr>
          <w:spacing w:val="-10"/>
        </w:rPr>
        <w:t>-</w:t>
      </w:r>
    </w:p>
    <w:p w14:paraId="6019756C" w14:textId="77777777" w:rsidR="00C8652D" w:rsidRDefault="00000000">
      <w:pPr>
        <w:pStyle w:val="ListParagraph"/>
        <w:numPr>
          <w:ilvl w:val="0"/>
          <w:numId w:val="86"/>
        </w:numPr>
        <w:tabs>
          <w:tab w:val="left" w:pos="1173"/>
          <w:tab w:val="left" w:pos="1176"/>
        </w:tabs>
        <w:spacing w:before="186" w:line="280" w:lineRule="auto"/>
        <w:ind w:right="152"/>
        <w:jc w:val="both"/>
        <w:rPr>
          <w:sz w:val="21"/>
        </w:rPr>
      </w:pPr>
      <w:r>
        <w:rPr>
          <w:sz w:val="21"/>
        </w:rPr>
        <w:t>cases which should be seen by higher officers for information or for confirmation of the action taken will be sent to them.</w:t>
      </w:r>
    </w:p>
    <w:p w14:paraId="4BBA9550" w14:textId="77777777" w:rsidR="00C8652D" w:rsidRDefault="00000000">
      <w:pPr>
        <w:pStyle w:val="ListParagraph"/>
        <w:numPr>
          <w:ilvl w:val="0"/>
          <w:numId w:val="86"/>
        </w:numPr>
        <w:tabs>
          <w:tab w:val="left" w:pos="1173"/>
          <w:tab w:val="left" w:pos="1176"/>
        </w:tabs>
        <w:spacing w:before="145" w:line="280" w:lineRule="auto"/>
        <w:ind w:right="153"/>
        <w:jc w:val="both"/>
        <w:rPr>
          <w:sz w:val="21"/>
        </w:rPr>
      </w:pPr>
      <w:r>
        <w:rPr>
          <w:sz w:val="21"/>
        </w:rPr>
        <w:t>cases on which further action is necessary in continuation of the action taken (for example, on side issues etc.) will be resubmitted to the officer concerned.</w:t>
      </w:r>
    </w:p>
    <w:p w14:paraId="4FFEF92D" w14:textId="77777777" w:rsidR="00C8652D" w:rsidRDefault="00C8652D">
      <w:pPr>
        <w:spacing w:line="280" w:lineRule="auto"/>
        <w:jc w:val="both"/>
        <w:rPr>
          <w:sz w:val="21"/>
        </w:rPr>
        <w:sectPr w:rsidR="00C8652D">
          <w:pgSz w:w="12960" w:h="15840"/>
          <w:pgMar w:top="1140" w:right="1500" w:bottom="280" w:left="1500" w:header="917" w:footer="0" w:gutter="0"/>
          <w:cols w:space="720"/>
        </w:sectPr>
      </w:pPr>
    </w:p>
    <w:p w14:paraId="03AA0865" w14:textId="77777777" w:rsidR="00C8652D" w:rsidRDefault="00C8652D">
      <w:pPr>
        <w:pStyle w:val="BodyText"/>
        <w:spacing w:before="102"/>
      </w:pPr>
    </w:p>
    <w:p w14:paraId="2D10C463" w14:textId="77777777" w:rsidR="00C8652D" w:rsidRDefault="00000000">
      <w:pPr>
        <w:pStyle w:val="ListParagraph"/>
        <w:numPr>
          <w:ilvl w:val="0"/>
          <w:numId w:val="86"/>
        </w:numPr>
        <w:tabs>
          <w:tab w:val="left" w:pos="1173"/>
          <w:tab w:val="left" w:pos="1176"/>
        </w:tabs>
        <w:spacing w:before="0" w:line="278" w:lineRule="auto"/>
        <w:ind w:right="152"/>
        <w:jc w:val="both"/>
        <w:rPr>
          <w:sz w:val="21"/>
        </w:rPr>
      </w:pPr>
      <w:r>
        <w:rPr>
          <w:sz w:val="21"/>
        </w:rPr>
        <w:t>cases</w:t>
      </w:r>
      <w:r>
        <w:rPr>
          <w:spacing w:val="-4"/>
          <w:sz w:val="21"/>
        </w:rPr>
        <w:t xml:space="preserve"> </w:t>
      </w:r>
      <w:r>
        <w:rPr>
          <w:sz w:val="21"/>
        </w:rPr>
        <w:t>in</w:t>
      </w:r>
      <w:r>
        <w:rPr>
          <w:spacing w:val="-4"/>
          <w:sz w:val="21"/>
        </w:rPr>
        <w:t xml:space="preserve"> </w:t>
      </w:r>
      <w:r>
        <w:rPr>
          <w:sz w:val="21"/>
        </w:rPr>
        <w:t>which</w:t>
      </w:r>
      <w:r>
        <w:rPr>
          <w:spacing w:val="-4"/>
          <w:sz w:val="21"/>
        </w:rPr>
        <w:t xml:space="preserve"> </w:t>
      </w:r>
      <w:r>
        <w:rPr>
          <w:sz w:val="21"/>
        </w:rPr>
        <w:t>replies</w:t>
      </w:r>
      <w:r>
        <w:rPr>
          <w:spacing w:val="-4"/>
          <w:sz w:val="21"/>
        </w:rPr>
        <w:t xml:space="preserve"> </w:t>
      </w:r>
      <w:r>
        <w:rPr>
          <w:sz w:val="21"/>
        </w:rPr>
        <w:t>are</w:t>
      </w:r>
      <w:r>
        <w:rPr>
          <w:spacing w:val="-4"/>
          <w:sz w:val="21"/>
        </w:rPr>
        <w:t xml:space="preserve"> </w:t>
      </w:r>
      <w:r>
        <w:rPr>
          <w:sz w:val="21"/>
        </w:rPr>
        <w:t>expected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communications/issues</w:t>
      </w:r>
      <w:r>
        <w:rPr>
          <w:spacing w:val="-4"/>
          <w:sz w:val="21"/>
        </w:rPr>
        <w:t xml:space="preserve"> </w:t>
      </w:r>
      <w:r>
        <w:rPr>
          <w:sz w:val="21"/>
        </w:rPr>
        <w:t>or</w:t>
      </w:r>
      <w:r>
        <w:rPr>
          <w:spacing w:val="-4"/>
          <w:sz w:val="21"/>
        </w:rPr>
        <w:t xml:space="preserve"> </w:t>
      </w:r>
      <w:r>
        <w:rPr>
          <w:sz w:val="21"/>
        </w:rPr>
        <w:t>in</w:t>
      </w:r>
      <w:r>
        <w:rPr>
          <w:spacing w:val="-4"/>
          <w:sz w:val="21"/>
        </w:rPr>
        <w:t xml:space="preserve"> </w:t>
      </w:r>
      <w:r>
        <w:rPr>
          <w:sz w:val="21"/>
        </w:rPr>
        <w:t>which</w:t>
      </w:r>
      <w:r>
        <w:rPr>
          <w:spacing w:val="-4"/>
          <w:sz w:val="21"/>
        </w:rPr>
        <w:t xml:space="preserve"> </w:t>
      </w:r>
      <w:r>
        <w:rPr>
          <w:sz w:val="21"/>
        </w:rPr>
        <w:t>action</w:t>
      </w:r>
      <w:r>
        <w:rPr>
          <w:spacing w:val="-4"/>
          <w:sz w:val="21"/>
        </w:rPr>
        <w:t xml:space="preserve"> </w:t>
      </w:r>
      <w:r>
        <w:rPr>
          <w:sz w:val="21"/>
        </w:rPr>
        <w:t>is</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taken</w:t>
      </w:r>
      <w:r>
        <w:rPr>
          <w:spacing w:val="-4"/>
          <w:sz w:val="21"/>
        </w:rPr>
        <w:t xml:space="preserve"> </w:t>
      </w:r>
      <w:r>
        <w:rPr>
          <w:sz w:val="21"/>
        </w:rPr>
        <w:t>after a</w:t>
      </w:r>
      <w:r>
        <w:rPr>
          <w:spacing w:val="-14"/>
          <w:sz w:val="21"/>
        </w:rPr>
        <w:t xml:space="preserve"> </w:t>
      </w:r>
      <w:r>
        <w:rPr>
          <w:sz w:val="21"/>
        </w:rPr>
        <w:t>certain</w:t>
      </w:r>
      <w:r>
        <w:rPr>
          <w:spacing w:val="-13"/>
          <w:sz w:val="21"/>
        </w:rPr>
        <w:t xml:space="preserve"> </w:t>
      </w:r>
      <w:r>
        <w:rPr>
          <w:sz w:val="21"/>
        </w:rPr>
        <w:t>period</w:t>
      </w:r>
      <w:r>
        <w:rPr>
          <w:spacing w:val="-13"/>
          <w:sz w:val="21"/>
        </w:rPr>
        <w:t xml:space="preserve"> </w:t>
      </w:r>
      <w:r>
        <w:rPr>
          <w:sz w:val="21"/>
        </w:rPr>
        <w:t>will</w:t>
      </w:r>
      <w:r>
        <w:rPr>
          <w:spacing w:val="-13"/>
          <w:sz w:val="21"/>
        </w:rPr>
        <w:t xml:space="preserve"> </w:t>
      </w:r>
      <w:r>
        <w:rPr>
          <w:sz w:val="21"/>
        </w:rPr>
        <w:t>be</w:t>
      </w:r>
      <w:r>
        <w:rPr>
          <w:spacing w:val="-13"/>
          <w:sz w:val="21"/>
        </w:rPr>
        <w:t xml:space="preserve"> </w:t>
      </w:r>
      <w:r>
        <w:rPr>
          <w:sz w:val="21"/>
        </w:rPr>
        <w:t>arranged</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racks</w:t>
      </w:r>
      <w:r>
        <w:rPr>
          <w:spacing w:val="-14"/>
          <w:sz w:val="21"/>
        </w:rPr>
        <w:t xml:space="preserve"> </w:t>
      </w:r>
      <w:r>
        <w:rPr>
          <w:sz w:val="21"/>
        </w:rPr>
        <w:t>or</w:t>
      </w:r>
      <w:r>
        <w:rPr>
          <w:spacing w:val="-13"/>
          <w:sz w:val="21"/>
        </w:rPr>
        <w:t xml:space="preserve"> </w:t>
      </w:r>
      <w:r>
        <w:rPr>
          <w:sz w:val="21"/>
        </w:rPr>
        <w:t>almirahs</w:t>
      </w:r>
      <w:r>
        <w:rPr>
          <w:spacing w:val="-13"/>
          <w:sz w:val="21"/>
        </w:rPr>
        <w:t xml:space="preserve"> </w:t>
      </w:r>
      <w:r>
        <w:rPr>
          <w:sz w:val="21"/>
        </w:rPr>
        <w:t>at</w:t>
      </w:r>
      <w:r>
        <w:rPr>
          <w:spacing w:val="-13"/>
          <w:sz w:val="21"/>
        </w:rPr>
        <w:t xml:space="preserve"> </w:t>
      </w:r>
      <w:r>
        <w:rPr>
          <w:sz w:val="21"/>
        </w:rPr>
        <w:t>one</w:t>
      </w:r>
      <w:r>
        <w:rPr>
          <w:spacing w:val="-13"/>
          <w:sz w:val="21"/>
        </w:rPr>
        <w:t xml:space="preserve"> </w:t>
      </w:r>
      <w:r>
        <w:rPr>
          <w:sz w:val="21"/>
        </w:rPr>
        <w:t>place</w:t>
      </w:r>
      <w:r>
        <w:rPr>
          <w:spacing w:val="-13"/>
          <w:sz w:val="21"/>
        </w:rPr>
        <w:t xml:space="preserve"> </w:t>
      </w:r>
      <w:r>
        <w:rPr>
          <w:sz w:val="21"/>
        </w:rPr>
        <w:t>marked</w:t>
      </w:r>
      <w:r>
        <w:rPr>
          <w:spacing w:val="-13"/>
          <w:sz w:val="21"/>
        </w:rPr>
        <w:t xml:space="preserve"> </w:t>
      </w:r>
      <w:r>
        <w:rPr>
          <w:sz w:val="21"/>
        </w:rPr>
        <w:t>“Suspense”.</w:t>
      </w:r>
      <w:r>
        <w:rPr>
          <w:spacing w:val="-13"/>
          <w:sz w:val="21"/>
        </w:rPr>
        <w:t xml:space="preserve"> </w:t>
      </w:r>
      <w:r>
        <w:rPr>
          <w:sz w:val="21"/>
        </w:rPr>
        <w:t>Entry</w:t>
      </w:r>
      <w:r>
        <w:rPr>
          <w:spacing w:val="-14"/>
          <w:sz w:val="21"/>
        </w:rPr>
        <w:t xml:space="preserve"> </w:t>
      </w:r>
      <w:r>
        <w:rPr>
          <w:sz w:val="21"/>
        </w:rPr>
        <w:t>will</w:t>
      </w:r>
      <w:r>
        <w:rPr>
          <w:spacing w:val="-13"/>
          <w:sz w:val="21"/>
        </w:rPr>
        <w:t xml:space="preserve"> </w:t>
      </w:r>
      <w:r>
        <w:rPr>
          <w:sz w:val="21"/>
        </w:rPr>
        <w:t>also be made in the reminder register (</w:t>
      </w:r>
      <w:r>
        <w:rPr>
          <w:i/>
          <w:sz w:val="21"/>
        </w:rPr>
        <w:t xml:space="preserve">see </w:t>
      </w:r>
      <w:r>
        <w:rPr>
          <w:sz w:val="21"/>
        </w:rPr>
        <w:t>para 6.23 below).</w:t>
      </w:r>
    </w:p>
    <w:p w14:paraId="774ADE8E" w14:textId="77777777" w:rsidR="00C8652D" w:rsidRDefault="00000000">
      <w:pPr>
        <w:pStyle w:val="ListParagraph"/>
        <w:numPr>
          <w:ilvl w:val="0"/>
          <w:numId w:val="86"/>
        </w:numPr>
        <w:tabs>
          <w:tab w:val="left" w:pos="1172"/>
          <w:tab w:val="left" w:pos="1175"/>
        </w:tabs>
        <w:spacing w:before="142" w:line="278" w:lineRule="auto"/>
        <w:ind w:left="1175" w:right="151"/>
        <w:jc w:val="both"/>
        <w:rPr>
          <w:sz w:val="21"/>
        </w:rPr>
      </w:pPr>
      <w:r>
        <w:rPr>
          <w:sz w:val="21"/>
        </w:rPr>
        <w:t>the copy with despatch no. received from Distribution Section and receipts for acknowledgement due will be filed in properly.</w:t>
      </w:r>
    </w:p>
    <w:p w14:paraId="0E48F090" w14:textId="77777777" w:rsidR="00C8652D" w:rsidRDefault="00000000">
      <w:pPr>
        <w:pStyle w:val="ListParagraph"/>
        <w:numPr>
          <w:ilvl w:val="0"/>
          <w:numId w:val="86"/>
        </w:numPr>
        <w:tabs>
          <w:tab w:val="left" w:pos="1172"/>
          <w:tab w:val="left" w:pos="1175"/>
        </w:tabs>
        <w:spacing w:before="140" w:line="278" w:lineRule="auto"/>
        <w:ind w:left="1175" w:right="147"/>
        <w:jc w:val="both"/>
        <w:rPr>
          <w:sz w:val="21"/>
        </w:rPr>
      </w:pPr>
      <w:r>
        <w:rPr>
          <w:sz w:val="21"/>
        </w:rPr>
        <w:t>when a communication is required to be printed in the gazette or in a newspaper, track will be kept to ensure</w:t>
      </w:r>
      <w:r>
        <w:rPr>
          <w:spacing w:val="-8"/>
          <w:sz w:val="21"/>
        </w:rPr>
        <w:t xml:space="preserve"> </w:t>
      </w:r>
      <w:r>
        <w:rPr>
          <w:sz w:val="21"/>
        </w:rPr>
        <w:t>that</w:t>
      </w:r>
      <w:r>
        <w:rPr>
          <w:spacing w:val="-8"/>
          <w:sz w:val="21"/>
        </w:rPr>
        <w:t xml:space="preserve"> </w:t>
      </w:r>
      <w:r>
        <w:rPr>
          <w:sz w:val="21"/>
        </w:rPr>
        <w:t>a</w:t>
      </w:r>
      <w:r>
        <w:rPr>
          <w:spacing w:val="-8"/>
          <w:sz w:val="21"/>
        </w:rPr>
        <w:t xml:space="preserve"> </w:t>
      </w:r>
      <w:r>
        <w:rPr>
          <w:sz w:val="21"/>
        </w:rPr>
        <w:t>printed</w:t>
      </w:r>
      <w:r>
        <w:rPr>
          <w:spacing w:val="-8"/>
          <w:sz w:val="21"/>
        </w:rPr>
        <w:t xml:space="preserve"> </w:t>
      </w:r>
      <w:r>
        <w:rPr>
          <w:sz w:val="21"/>
        </w:rPr>
        <w:t>copy</w:t>
      </w:r>
      <w:r>
        <w:rPr>
          <w:spacing w:val="-8"/>
          <w:sz w:val="21"/>
        </w:rPr>
        <w:t xml:space="preserve"> </w:t>
      </w:r>
      <w:r>
        <w:rPr>
          <w:sz w:val="21"/>
        </w:rPr>
        <w:t>is</w:t>
      </w:r>
      <w:r>
        <w:rPr>
          <w:spacing w:val="-8"/>
          <w:sz w:val="21"/>
        </w:rPr>
        <w:t xml:space="preserve"> </w:t>
      </w:r>
      <w:r>
        <w:rPr>
          <w:sz w:val="21"/>
        </w:rPr>
        <w:t>received,</w:t>
      </w:r>
      <w:r>
        <w:rPr>
          <w:spacing w:val="-8"/>
          <w:sz w:val="21"/>
        </w:rPr>
        <w:t xml:space="preserve"> </w:t>
      </w:r>
      <w:r>
        <w:rPr>
          <w:sz w:val="21"/>
        </w:rPr>
        <w:t>the</w:t>
      </w:r>
      <w:r>
        <w:rPr>
          <w:spacing w:val="-8"/>
          <w:sz w:val="21"/>
        </w:rPr>
        <w:t xml:space="preserve"> </w:t>
      </w:r>
      <w:r>
        <w:rPr>
          <w:sz w:val="21"/>
        </w:rPr>
        <w:t>printed</w:t>
      </w:r>
      <w:r>
        <w:rPr>
          <w:spacing w:val="-8"/>
          <w:sz w:val="21"/>
        </w:rPr>
        <w:t xml:space="preserve"> </w:t>
      </w:r>
      <w:r>
        <w:rPr>
          <w:sz w:val="21"/>
        </w:rPr>
        <w:t>copy</w:t>
      </w:r>
      <w:r>
        <w:rPr>
          <w:spacing w:val="-8"/>
          <w:sz w:val="21"/>
        </w:rPr>
        <w:t xml:space="preserve"> </w:t>
      </w:r>
      <w:r>
        <w:rPr>
          <w:sz w:val="21"/>
        </w:rPr>
        <w:t>indicating</w:t>
      </w:r>
      <w:r>
        <w:rPr>
          <w:spacing w:val="-8"/>
          <w:sz w:val="21"/>
        </w:rPr>
        <w:t xml:space="preserve"> </w:t>
      </w:r>
      <w:r>
        <w:rPr>
          <w:sz w:val="21"/>
        </w:rPr>
        <w:t>the</w:t>
      </w:r>
      <w:r>
        <w:rPr>
          <w:spacing w:val="-8"/>
          <w:sz w:val="21"/>
        </w:rPr>
        <w:t xml:space="preserve"> </w:t>
      </w:r>
      <w:r>
        <w:rPr>
          <w:sz w:val="21"/>
        </w:rPr>
        <w:t>date</w:t>
      </w:r>
      <w:r>
        <w:rPr>
          <w:spacing w:val="-8"/>
          <w:sz w:val="21"/>
        </w:rPr>
        <w:t xml:space="preserve"> </w:t>
      </w:r>
      <w:r>
        <w:rPr>
          <w:sz w:val="21"/>
        </w:rPr>
        <w:t>and</w:t>
      </w:r>
      <w:r>
        <w:rPr>
          <w:spacing w:val="-8"/>
          <w:sz w:val="21"/>
        </w:rPr>
        <w:t xml:space="preserve"> </w:t>
      </w:r>
      <w:r>
        <w:rPr>
          <w:sz w:val="21"/>
        </w:rPr>
        <w:t>number</w:t>
      </w:r>
      <w:r>
        <w:rPr>
          <w:spacing w:val="-8"/>
          <w:sz w:val="21"/>
        </w:rPr>
        <w:t xml:space="preserve"> </w:t>
      </w:r>
      <w:r>
        <w:rPr>
          <w:sz w:val="21"/>
        </w:rPr>
        <w:t>of</w:t>
      </w:r>
      <w:r>
        <w:rPr>
          <w:spacing w:val="-8"/>
          <w:sz w:val="21"/>
        </w:rPr>
        <w:t xml:space="preserve"> </w:t>
      </w:r>
      <w:r>
        <w:rPr>
          <w:sz w:val="21"/>
        </w:rPr>
        <w:t>issue</w:t>
      </w:r>
      <w:r>
        <w:rPr>
          <w:spacing w:val="-8"/>
          <w:sz w:val="21"/>
        </w:rPr>
        <w:t xml:space="preserve"> </w:t>
      </w:r>
      <w:r>
        <w:rPr>
          <w:sz w:val="21"/>
        </w:rPr>
        <w:t>in</w:t>
      </w:r>
      <w:r>
        <w:rPr>
          <w:spacing w:val="-8"/>
          <w:sz w:val="21"/>
        </w:rPr>
        <w:t xml:space="preserve"> </w:t>
      </w:r>
      <w:r>
        <w:rPr>
          <w:sz w:val="21"/>
        </w:rPr>
        <w:t xml:space="preserve">which it has been printed will be placed on the file with proper referencing on the office copy of the </w:t>
      </w:r>
      <w:r>
        <w:rPr>
          <w:spacing w:val="-2"/>
          <w:sz w:val="21"/>
        </w:rPr>
        <w:t>communication.</w:t>
      </w:r>
    </w:p>
    <w:p w14:paraId="1F418B46" w14:textId="77777777" w:rsidR="00C8652D" w:rsidRDefault="00000000">
      <w:pPr>
        <w:pStyle w:val="ListParagraph"/>
        <w:numPr>
          <w:ilvl w:val="1"/>
          <w:numId w:val="104"/>
        </w:numPr>
        <w:tabs>
          <w:tab w:val="left" w:pos="1080"/>
        </w:tabs>
        <w:spacing w:before="142" w:line="278" w:lineRule="auto"/>
        <w:ind w:left="155" w:right="152" w:firstLine="508"/>
        <w:jc w:val="both"/>
        <w:rPr>
          <w:sz w:val="21"/>
        </w:rPr>
      </w:pPr>
      <w:r>
        <w:rPr>
          <w:b/>
          <w:sz w:val="21"/>
        </w:rPr>
        <w:t>Reminders</w:t>
      </w:r>
      <w:r>
        <w:rPr>
          <w:b/>
          <w:spacing w:val="-14"/>
          <w:sz w:val="21"/>
        </w:rPr>
        <w:t xml:space="preserve"> </w:t>
      </w:r>
      <w:r>
        <w:rPr>
          <w:b/>
          <w:sz w:val="21"/>
        </w:rPr>
        <w:t>---</w:t>
      </w:r>
      <w:r>
        <w:rPr>
          <w:b/>
          <w:spacing w:val="-13"/>
          <w:sz w:val="21"/>
        </w:rPr>
        <w:t xml:space="preserve"> </w:t>
      </w:r>
      <w:r>
        <w:rPr>
          <w:sz w:val="21"/>
        </w:rPr>
        <w:t>In</w:t>
      </w:r>
      <w:r>
        <w:rPr>
          <w:spacing w:val="-13"/>
          <w:sz w:val="21"/>
        </w:rPr>
        <w:t xml:space="preserve"> </w:t>
      </w:r>
      <w:r>
        <w:rPr>
          <w:sz w:val="21"/>
        </w:rPr>
        <w:t>order</w:t>
      </w:r>
      <w:r>
        <w:rPr>
          <w:spacing w:val="-9"/>
          <w:sz w:val="21"/>
        </w:rPr>
        <w:t xml:space="preserve"> </w:t>
      </w:r>
      <w:r>
        <w:rPr>
          <w:sz w:val="21"/>
        </w:rPr>
        <w:t>to</w:t>
      </w:r>
      <w:r>
        <w:rPr>
          <w:spacing w:val="-9"/>
          <w:sz w:val="21"/>
        </w:rPr>
        <w:t xml:space="preserve"> </w:t>
      </w:r>
      <w:r>
        <w:rPr>
          <w:sz w:val="21"/>
        </w:rPr>
        <w:t>ensure</w:t>
      </w:r>
      <w:r>
        <w:rPr>
          <w:spacing w:val="-9"/>
          <w:sz w:val="21"/>
        </w:rPr>
        <w:t xml:space="preserve"> </w:t>
      </w:r>
      <w:r>
        <w:rPr>
          <w:sz w:val="21"/>
        </w:rPr>
        <w:t>that</w:t>
      </w:r>
      <w:r>
        <w:rPr>
          <w:spacing w:val="-9"/>
          <w:sz w:val="21"/>
        </w:rPr>
        <w:t xml:space="preserve"> </w:t>
      </w:r>
      <w:r>
        <w:rPr>
          <w:sz w:val="21"/>
        </w:rPr>
        <w:t>information</w:t>
      </w:r>
      <w:r>
        <w:rPr>
          <w:spacing w:val="-9"/>
          <w:sz w:val="21"/>
        </w:rPr>
        <w:t xml:space="preserve"> </w:t>
      </w:r>
      <w:r>
        <w:rPr>
          <w:sz w:val="21"/>
        </w:rPr>
        <w:t>or</w:t>
      </w:r>
      <w:r>
        <w:rPr>
          <w:spacing w:val="-9"/>
          <w:sz w:val="21"/>
        </w:rPr>
        <w:t xml:space="preserve"> </w:t>
      </w:r>
      <w:r>
        <w:rPr>
          <w:sz w:val="21"/>
        </w:rPr>
        <w:t>decision</w:t>
      </w:r>
      <w:r>
        <w:rPr>
          <w:spacing w:val="-9"/>
          <w:sz w:val="21"/>
        </w:rPr>
        <w:t xml:space="preserve"> </w:t>
      </w:r>
      <w:r>
        <w:rPr>
          <w:sz w:val="21"/>
        </w:rPr>
        <w:t>requested</w:t>
      </w:r>
      <w:r>
        <w:rPr>
          <w:spacing w:val="-9"/>
          <w:sz w:val="21"/>
        </w:rPr>
        <w:t xml:space="preserve"> </w:t>
      </w:r>
      <w:r>
        <w:rPr>
          <w:sz w:val="21"/>
        </w:rPr>
        <w:t>in</w:t>
      </w:r>
      <w:r>
        <w:rPr>
          <w:spacing w:val="-9"/>
          <w:sz w:val="21"/>
        </w:rPr>
        <w:t xml:space="preserve"> </w:t>
      </w:r>
      <w:r>
        <w:rPr>
          <w:sz w:val="21"/>
        </w:rPr>
        <w:t>correspondence</w:t>
      </w:r>
      <w:r>
        <w:rPr>
          <w:spacing w:val="-9"/>
          <w:sz w:val="21"/>
        </w:rPr>
        <w:t xml:space="preserve"> </w:t>
      </w:r>
      <w:r>
        <w:rPr>
          <w:sz w:val="21"/>
        </w:rPr>
        <w:t>is</w:t>
      </w:r>
      <w:r>
        <w:rPr>
          <w:spacing w:val="-9"/>
          <w:sz w:val="21"/>
        </w:rPr>
        <w:t xml:space="preserve"> </w:t>
      </w:r>
      <w:r>
        <w:rPr>
          <w:sz w:val="21"/>
        </w:rPr>
        <w:t>not</w:t>
      </w:r>
      <w:r>
        <w:rPr>
          <w:spacing w:val="-9"/>
          <w:sz w:val="21"/>
        </w:rPr>
        <w:t xml:space="preserve"> </w:t>
      </w:r>
      <w:r>
        <w:rPr>
          <w:sz w:val="21"/>
        </w:rPr>
        <w:t xml:space="preserve">delayed at the other end, it may become necessary to issue reminders. Reasonable time, based on the nature of the case has to be given before issuing a reminder, but, cases should not be neglected or unduly prolonged by failing to issue a </w:t>
      </w:r>
      <w:r>
        <w:rPr>
          <w:spacing w:val="-2"/>
          <w:sz w:val="21"/>
        </w:rPr>
        <w:t>reminder.</w:t>
      </w:r>
    </w:p>
    <w:p w14:paraId="3088B06E" w14:textId="77777777" w:rsidR="00C8652D" w:rsidRDefault="00000000">
      <w:pPr>
        <w:pStyle w:val="BodyText"/>
        <w:spacing w:before="142"/>
        <w:ind w:left="2" w:right="93"/>
        <w:jc w:val="center"/>
      </w:pPr>
      <w:r>
        <w:t>To</w:t>
      </w:r>
      <w:r>
        <w:rPr>
          <w:spacing w:val="5"/>
        </w:rPr>
        <w:t xml:space="preserve"> </w:t>
      </w:r>
      <w:r>
        <w:t>keep</w:t>
      </w:r>
      <w:r>
        <w:rPr>
          <w:spacing w:val="5"/>
        </w:rPr>
        <w:t xml:space="preserve"> </w:t>
      </w:r>
      <w:r>
        <w:t>track</w:t>
      </w:r>
      <w:r>
        <w:rPr>
          <w:spacing w:val="5"/>
        </w:rPr>
        <w:t xml:space="preserve"> </w:t>
      </w:r>
      <w:r>
        <w:t>of</w:t>
      </w:r>
      <w:r>
        <w:rPr>
          <w:spacing w:val="5"/>
        </w:rPr>
        <w:t xml:space="preserve"> </w:t>
      </w:r>
      <w:r>
        <w:t>such</w:t>
      </w:r>
      <w:r>
        <w:rPr>
          <w:spacing w:val="6"/>
        </w:rPr>
        <w:t xml:space="preserve"> </w:t>
      </w:r>
      <w:r>
        <w:t>cases,</w:t>
      </w:r>
      <w:r>
        <w:rPr>
          <w:spacing w:val="5"/>
        </w:rPr>
        <w:t xml:space="preserve"> </w:t>
      </w:r>
      <w:r>
        <w:t>every</w:t>
      </w:r>
      <w:r>
        <w:rPr>
          <w:spacing w:val="-3"/>
        </w:rPr>
        <w:t xml:space="preserve"> </w:t>
      </w:r>
      <w:r>
        <w:t>Assistant</w:t>
      </w:r>
      <w:r>
        <w:rPr>
          <w:spacing w:val="5"/>
        </w:rPr>
        <w:t xml:space="preserve"> </w:t>
      </w:r>
      <w:r>
        <w:t>must</w:t>
      </w:r>
      <w:r>
        <w:rPr>
          <w:spacing w:val="5"/>
        </w:rPr>
        <w:t xml:space="preserve"> </w:t>
      </w:r>
      <w:r>
        <w:t>maintain</w:t>
      </w:r>
      <w:r>
        <w:rPr>
          <w:spacing w:val="5"/>
        </w:rPr>
        <w:t xml:space="preserve"> </w:t>
      </w:r>
      <w:r>
        <w:t>a</w:t>
      </w:r>
      <w:r>
        <w:rPr>
          <w:spacing w:val="5"/>
        </w:rPr>
        <w:t xml:space="preserve"> </w:t>
      </w:r>
      <w:r>
        <w:t>reminder</w:t>
      </w:r>
      <w:r>
        <w:rPr>
          <w:spacing w:val="6"/>
        </w:rPr>
        <w:t xml:space="preserve"> </w:t>
      </w:r>
      <w:r>
        <w:t>diary</w:t>
      </w:r>
      <w:r>
        <w:rPr>
          <w:spacing w:val="5"/>
        </w:rPr>
        <w:t xml:space="preserve"> </w:t>
      </w:r>
      <w:r>
        <w:t>in</w:t>
      </w:r>
      <w:r>
        <w:rPr>
          <w:spacing w:val="5"/>
        </w:rPr>
        <w:t xml:space="preserve"> </w:t>
      </w:r>
      <w:r>
        <w:t>the</w:t>
      </w:r>
      <w:r>
        <w:rPr>
          <w:spacing w:val="5"/>
        </w:rPr>
        <w:t xml:space="preserve"> </w:t>
      </w:r>
      <w:r>
        <w:t>following</w:t>
      </w:r>
      <w:r>
        <w:rPr>
          <w:spacing w:val="6"/>
        </w:rPr>
        <w:t xml:space="preserve"> </w:t>
      </w:r>
      <w:r>
        <w:rPr>
          <w:spacing w:val="-2"/>
        </w:rPr>
        <w:t>format:</w:t>
      </w:r>
    </w:p>
    <w:p w14:paraId="06E5480D" w14:textId="77777777" w:rsidR="00C8652D" w:rsidRDefault="00000000">
      <w:pPr>
        <w:pStyle w:val="Heading5"/>
        <w:tabs>
          <w:tab w:val="left" w:pos="2736"/>
        </w:tabs>
        <w:spacing w:before="181"/>
        <w:ind w:left="0"/>
        <w:jc w:val="center"/>
      </w:pPr>
      <w:r>
        <w:t>Reminder</w:t>
      </w:r>
      <w:r>
        <w:rPr>
          <w:spacing w:val="19"/>
        </w:rPr>
        <w:t xml:space="preserve"> </w:t>
      </w:r>
      <w:r>
        <w:t>Due</w:t>
      </w:r>
      <w:r>
        <w:rPr>
          <w:spacing w:val="19"/>
        </w:rPr>
        <w:t xml:space="preserve"> </w:t>
      </w:r>
      <w:r>
        <w:rPr>
          <w:spacing w:val="-5"/>
        </w:rPr>
        <w:t>for</w:t>
      </w:r>
      <w:r>
        <w:rPr>
          <w:u w:val="single"/>
        </w:rPr>
        <w:tab/>
      </w:r>
      <w:r>
        <w:t xml:space="preserve"> (Date)</w:t>
      </w:r>
    </w:p>
    <w:p w14:paraId="2509D744" w14:textId="77777777" w:rsidR="00C8652D" w:rsidRDefault="00C8652D">
      <w:pPr>
        <w:pStyle w:val="BodyText"/>
        <w:spacing w:before="5"/>
        <w:rPr>
          <w:b/>
          <w:sz w:val="11"/>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1531"/>
        <w:gridCol w:w="1910"/>
        <w:gridCol w:w="1814"/>
        <w:gridCol w:w="3404"/>
      </w:tblGrid>
      <w:tr w:rsidR="00C8652D" w14:paraId="329F6DEB" w14:textId="77777777">
        <w:trPr>
          <w:trHeight w:val="823"/>
        </w:trPr>
        <w:tc>
          <w:tcPr>
            <w:tcW w:w="980" w:type="dxa"/>
          </w:tcPr>
          <w:p w14:paraId="05941C8E" w14:textId="77777777" w:rsidR="00C8652D" w:rsidRDefault="00000000">
            <w:pPr>
              <w:pStyle w:val="TableParagraph"/>
              <w:spacing w:before="123"/>
              <w:ind w:left="221"/>
              <w:rPr>
                <w:sz w:val="21"/>
              </w:rPr>
            </w:pPr>
            <w:r>
              <w:rPr>
                <w:sz w:val="21"/>
              </w:rPr>
              <w:t>Sl.</w:t>
            </w:r>
            <w:r>
              <w:rPr>
                <w:spacing w:val="9"/>
                <w:sz w:val="21"/>
              </w:rPr>
              <w:t xml:space="preserve"> </w:t>
            </w:r>
            <w:r>
              <w:rPr>
                <w:spacing w:val="-5"/>
                <w:sz w:val="21"/>
              </w:rPr>
              <w:t>No.</w:t>
            </w:r>
          </w:p>
        </w:tc>
        <w:tc>
          <w:tcPr>
            <w:tcW w:w="1531" w:type="dxa"/>
          </w:tcPr>
          <w:p w14:paraId="1E1826B0" w14:textId="77777777" w:rsidR="00C8652D" w:rsidRDefault="00000000">
            <w:pPr>
              <w:pStyle w:val="TableParagraph"/>
              <w:spacing w:before="123"/>
              <w:ind w:left="489"/>
              <w:rPr>
                <w:sz w:val="21"/>
              </w:rPr>
            </w:pPr>
            <w:r>
              <w:rPr>
                <w:spacing w:val="-2"/>
                <w:sz w:val="21"/>
              </w:rPr>
              <w:t>File</w:t>
            </w:r>
            <w:r>
              <w:rPr>
                <w:spacing w:val="-8"/>
                <w:sz w:val="21"/>
              </w:rPr>
              <w:t xml:space="preserve"> </w:t>
            </w:r>
            <w:r>
              <w:rPr>
                <w:spacing w:val="-5"/>
                <w:sz w:val="21"/>
              </w:rPr>
              <w:t>No.</w:t>
            </w:r>
          </w:p>
        </w:tc>
        <w:tc>
          <w:tcPr>
            <w:tcW w:w="1910" w:type="dxa"/>
          </w:tcPr>
          <w:p w14:paraId="1F910322" w14:textId="77777777" w:rsidR="00C8652D" w:rsidRDefault="00000000">
            <w:pPr>
              <w:pStyle w:val="TableParagraph"/>
              <w:spacing w:before="123" w:line="278" w:lineRule="auto"/>
              <w:ind w:left="660" w:right="613"/>
              <w:rPr>
                <w:sz w:val="21"/>
              </w:rPr>
            </w:pPr>
            <w:r>
              <w:rPr>
                <w:spacing w:val="-2"/>
                <w:sz w:val="21"/>
              </w:rPr>
              <w:t>Brief Subject</w:t>
            </w:r>
          </w:p>
        </w:tc>
        <w:tc>
          <w:tcPr>
            <w:tcW w:w="1814" w:type="dxa"/>
          </w:tcPr>
          <w:p w14:paraId="1931F6FC" w14:textId="77777777" w:rsidR="00C8652D" w:rsidRDefault="00000000">
            <w:pPr>
              <w:pStyle w:val="TableParagraph"/>
              <w:spacing w:before="123" w:line="278" w:lineRule="auto"/>
              <w:ind w:left="503" w:right="412" w:firstLine="3"/>
              <w:rPr>
                <w:sz w:val="21"/>
              </w:rPr>
            </w:pPr>
            <w:r>
              <w:rPr>
                <w:spacing w:val="-2"/>
                <w:sz w:val="21"/>
              </w:rPr>
              <w:t xml:space="preserve">Addressed </w:t>
            </w:r>
            <w:r>
              <w:rPr>
                <w:spacing w:val="-6"/>
                <w:sz w:val="21"/>
              </w:rPr>
              <w:t>to</w:t>
            </w:r>
          </w:p>
        </w:tc>
        <w:tc>
          <w:tcPr>
            <w:tcW w:w="3404" w:type="dxa"/>
          </w:tcPr>
          <w:p w14:paraId="2CDCEDE6" w14:textId="77777777" w:rsidR="00C8652D" w:rsidRDefault="00000000">
            <w:pPr>
              <w:pStyle w:val="TableParagraph"/>
              <w:spacing w:before="123" w:line="278" w:lineRule="auto"/>
              <w:ind w:left="446" w:right="334"/>
              <w:rPr>
                <w:sz w:val="21"/>
              </w:rPr>
            </w:pPr>
            <w:r>
              <w:rPr>
                <w:sz w:val="21"/>
              </w:rPr>
              <w:t>Date</w:t>
            </w:r>
            <w:r>
              <w:rPr>
                <w:spacing w:val="-4"/>
                <w:sz w:val="21"/>
              </w:rPr>
              <w:t xml:space="preserve"> </w:t>
            </w:r>
            <w:r>
              <w:rPr>
                <w:sz w:val="21"/>
              </w:rPr>
              <w:t>of</w:t>
            </w:r>
            <w:r>
              <w:rPr>
                <w:spacing w:val="-4"/>
                <w:sz w:val="21"/>
              </w:rPr>
              <w:t xml:space="preserve"> </w:t>
            </w:r>
            <w:r>
              <w:rPr>
                <w:sz w:val="21"/>
              </w:rPr>
              <w:t>issue</w:t>
            </w:r>
            <w:r>
              <w:rPr>
                <w:spacing w:val="-4"/>
                <w:sz w:val="21"/>
              </w:rPr>
              <w:t xml:space="preserve"> </w:t>
            </w:r>
            <w:r>
              <w:rPr>
                <w:sz w:val="21"/>
              </w:rPr>
              <w:t>of</w:t>
            </w:r>
            <w:r>
              <w:rPr>
                <w:spacing w:val="-5"/>
                <w:sz w:val="21"/>
              </w:rPr>
              <w:t xml:space="preserve"> </w:t>
            </w:r>
            <w:r>
              <w:rPr>
                <w:sz w:val="21"/>
              </w:rPr>
              <w:t xml:space="preserve">letter/previous </w:t>
            </w:r>
            <w:r>
              <w:rPr>
                <w:spacing w:val="-2"/>
                <w:sz w:val="21"/>
              </w:rPr>
              <w:t>reminder</w:t>
            </w:r>
          </w:p>
        </w:tc>
      </w:tr>
      <w:tr w:rsidR="00C8652D" w14:paraId="7F1EC35D" w14:textId="77777777">
        <w:trPr>
          <w:trHeight w:val="450"/>
        </w:trPr>
        <w:tc>
          <w:tcPr>
            <w:tcW w:w="980" w:type="dxa"/>
          </w:tcPr>
          <w:p w14:paraId="29489049" w14:textId="77777777" w:rsidR="00C8652D" w:rsidRDefault="00C8652D">
            <w:pPr>
              <w:pStyle w:val="TableParagraph"/>
              <w:rPr>
                <w:sz w:val="20"/>
              </w:rPr>
            </w:pPr>
          </w:p>
        </w:tc>
        <w:tc>
          <w:tcPr>
            <w:tcW w:w="1531" w:type="dxa"/>
          </w:tcPr>
          <w:p w14:paraId="5FD41809" w14:textId="77777777" w:rsidR="00C8652D" w:rsidRDefault="00C8652D">
            <w:pPr>
              <w:pStyle w:val="TableParagraph"/>
              <w:rPr>
                <w:sz w:val="20"/>
              </w:rPr>
            </w:pPr>
          </w:p>
        </w:tc>
        <w:tc>
          <w:tcPr>
            <w:tcW w:w="1910" w:type="dxa"/>
          </w:tcPr>
          <w:p w14:paraId="66AAF11A" w14:textId="77777777" w:rsidR="00C8652D" w:rsidRDefault="00C8652D">
            <w:pPr>
              <w:pStyle w:val="TableParagraph"/>
              <w:rPr>
                <w:sz w:val="20"/>
              </w:rPr>
            </w:pPr>
          </w:p>
        </w:tc>
        <w:tc>
          <w:tcPr>
            <w:tcW w:w="1814" w:type="dxa"/>
          </w:tcPr>
          <w:p w14:paraId="46F0587F" w14:textId="77777777" w:rsidR="00C8652D" w:rsidRDefault="00C8652D">
            <w:pPr>
              <w:pStyle w:val="TableParagraph"/>
              <w:rPr>
                <w:sz w:val="20"/>
              </w:rPr>
            </w:pPr>
          </w:p>
        </w:tc>
        <w:tc>
          <w:tcPr>
            <w:tcW w:w="3404" w:type="dxa"/>
          </w:tcPr>
          <w:p w14:paraId="0D7FE91D" w14:textId="77777777" w:rsidR="00C8652D" w:rsidRDefault="00C8652D">
            <w:pPr>
              <w:pStyle w:val="TableParagraph"/>
              <w:rPr>
                <w:sz w:val="20"/>
              </w:rPr>
            </w:pPr>
          </w:p>
        </w:tc>
      </w:tr>
    </w:tbl>
    <w:p w14:paraId="5A39D213" w14:textId="77777777" w:rsidR="00C8652D" w:rsidRDefault="00000000">
      <w:pPr>
        <w:pStyle w:val="BodyText"/>
        <w:spacing w:before="150" w:line="278" w:lineRule="auto"/>
        <w:ind w:left="155" w:right="150" w:firstLine="508"/>
        <w:jc w:val="both"/>
      </w:pPr>
      <w:r>
        <w:rPr>
          <w:spacing w:val="-2"/>
        </w:rPr>
        <w:t>As</w:t>
      </w:r>
      <w:r>
        <w:rPr>
          <w:spacing w:val="-7"/>
        </w:rPr>
        <w:t xml:space="preserve"> </w:t>
      </w:r>
      <w:r>
        <w:rPr>
          <w:spacing w:val="-2"/>
        </w:rPr>
        <w:t>soon</w:t>
      </w:r>
      <w:r>
        <w:rPr>
          <w:spacing w:val="-5"/>
        </w:rPr>
        <w:t xml:space="preserve"> </w:t>
      </w:r>
      <w:r>
        <w:rPr>
          <w:spacing w:val="-2"/>
        </w:rPr>
        <w:t>as</w:t>
      </w:r>
      <w:r>
        <w:rPr>
          <w:spacing w:val="-5"/>
        </w:rPr>
        <w:t xml:space="preserve"> </w:t>
      </w:r>
      <w:r>
        <w:rPr>
          <w:spacing w:val="-2"/>
        </w:rPr>
        <w:t>an</w:t>
      </w:r>
      <w:r>
        <w:rPr>
          <w:spacing w:val="-5"/>
        </w:rPr>
        <w:t xml:space="preserve"> </w:t>
      </w:r>
      <w:r>
        <w:rPr>
          <w:spacing w:val="-2"/>
        </w:rPr>
        <w:t>important</w:t>
      </w:r>
      <w:r>
        <w:rPr>
          <w:spacing w:val="-5"/>
        </w:rPr>
        <w:t xml:space="preserve"> </w:t>
      </w:r>
      <w:r>
        <w:rPr>
          <w:spacing w:val="-2"/>
        </w:rPr>
        <w:t>letter</w:t>
      </w:r>
      <w:r>
        <w:rPr>
          <w:spacing w:val="-5"/>
        </w:rPr>
        <w:t xml:space="preserve"> </w:t>
      </w:r>
      <w:r>
        <w:rPr>
          <w:spacing w:val="-2"/>
        </w:rPr>
        <w:t>is</w:t>
      </w:r>
      <w:r>
        <w:rPr>
          <w:spacing w:val="-5"/>
        </w:rPr>
        <w:t xml:space="preserve"> </w:t>
      </w:r>
      <w:r>
        <w:rPr>
          <w:spacing w:val="-2"/>
        </w:rPr>
        <w:t>issued,</w:t>
      </w:r>
      <w:r>
        <w:rPr>
          <w:spacing w:val="-5"/>
        </w:rPr>
        <w:t xml:space="preserve"> </w:t>
      </w:r>
      <w:r>
        <w:rPr>
          <w:spacing w:val="-2"/>
        </w:rPr>
        <w:t>the</w:t>
      </w:r>
      <w:r>
        <w:rPr>
          <w:spacing w:val="-12"/>
        </w:rPr>
        <w:t xml:space="preserve"> </w:t>
      </w:r>
      <w:r>
        <w:rPr>
          <w:spacing w:val="-2"/>
        </w:rPr>
        <w:t>Assistant</w:t>
      </w:r>
      <w:r>
        <w:rPr>
          <w:spacing w:val="-4"/>
        </w:rPr>
        <w:t xml:space="preserve"> </w:t>
      </w:r>
      <w:r>
        <w:rPr>
          <w:spacing w:val="-2"/>
        </w:rPr>
        <w:t>should</w:t>
      </w:r>
      <w:r>
        <w:rPr>
          <w:spacing w:val="-5"/>
        </w:rPr>
        <w:t xml:space="preserve"> </w:t>
      </w:r>
      <w:r>
        <w:rPr>
          <w:spacing w:val="-2"/>
        </w:rPr>
        <w:t>enter</w:t>
      </w:r>
      <w:r>
        <w:rPr>
          <w:spacing w:val="-5"/>
        </w:rPr>
        <w:t xml:space="preserve"> </w:t>
      </w:r>
      <w:r>
        <w:rPr>
          <w:spacing w:val="-2"/>
        </w:rPr>
        <w:t>the</w:t>
      </w:r>
      <w:r>
        <w:rPr>
          <w:spacing w:val="-5"/>
        </w:rPr>
        <w:t xml:space="preserve"> </w:t>
      </w:r>
      <w:r>
        <w:rPr>
          <w:spacing w:val="-2"/>
        </w:rPr>
        <w:t>details</w:t>
      </w:r>
      <w:r>
        <w:rPr>
          <w:spacing w:val="-5"/>
        </w:rPr>
        <w:t xml:space="preserve"> </w:t>
      </w:r>
      <w:r>
        <w:rPr>
          <w:spacing w:val="-2"/>
        </w:rPr>
        <w:t>in</w:t>
      </w:r>
      <w:r>
        <w:rPr>
          <w:spacing w:val="-5"/>
        </w:rPr>
        <w:t xml:space="preserve"> </w:t>
      </w:r>
      <w:r>
        <w:rPr>
          <w:spacing w:val="-2"/>
        </w:rPr>
        <w:t>the</w:t>
      </w:r>
      <w:r>
        <w:rPr>
          <w:spacing w:val="-5"/>
        </w:rPr>
        <w:t xml:space="preserve"> </w:t>
      </w:r>
      <w:r>
        <w:rPr>
          <w:spacing w:val="-2"/>
        </w:rPr>
        <w:t>page</w:t>
      </w:r>
      <w:r>
        <w:rPr>
          <w:spacing w:val="-5"/>
        </w:rPr>
        <w:t xml:space="preserve"> </w:t>
      </w:r>
      <w:r>
        <w:rPr>
          <w:spacing w:val="-2"/>
        </w:rPr>
        <w:t>reserved</w:t>
      </w:r>
      <w:r>
        <w:rPr>
          <w:spacing w:val="-5"/>
        </w:rPr>
        <w:t xml:space="preserve"> </w:t>
      </w:r>
      <w:r>
        <w:rPr>
          <w:spacing w:val="-2"/>
        </w:rPr>
        <w:t>for</w:t>
      </w:r>
      <w:r>
        <w:rPr>
          <w:spacing w:val="-5"/>
        </w:rPr>
        <w:t xml:space="preserve"> </w:t>
      </w:r>
      <w:r>
        <w:rPr>
          <w:spacing w:val="-2"/>
        </w:rPr>
        <w:t xml:space="preserve">reminders </w:t>
      </w:r>
      <w:r>
        <w:t>of that particular day. Each day he/she should inspect his/her diary in order to be able to locate cases where a reminder</w:t>
      </w:r>
      <w:r>
        <w:rPr>
          <w:spacing w:val="-3"/>
        </w:rPr>
        <w:t xml:space="preserve"> </w:t>
      </w:r>
      <w:r>
        <w:t>is</w:t>
      </w:r>
      <w:r>
        <w:rPr>
          <w:spacing w:val="-3"/>
        </w:rPr>
        <w:t xml:space="preserve"> </w:t>
      </w:r>
      <w:r>
        <w:t>to</w:t>
      </w:r>
      <w:r>
        <w:rPr>
          <w:spacing w:val="-3"/>
        </w:rPr>
        <w:t xml:space="preserve"> </w:t>
      </w:r>
      <w:r>
        <w:t>be</w:t>
      </w:r>
      <w:r>
        <w:rPr>
          <w:spacing w:val="-3"/>
        </w:rPr>
        <w:t xml:space="preserve"> </w:t>
      </w:r>
      <w:r>
        <w:t>issued</w:t>
      </w:r>
      <w:r>
        <w:rPr>
          <w:spacing w:val="-3"/>
        </w:rPr>
        <w:t xml:space="preserve"> </w:t>
      </w:r>
      <w:r>
        <w:t>on</w:t>
      </w:r>
      <w:r>
        <w:rPr>
          <w:spacing w:val="-3"/>
        </w:rPr>
        <w:t xml:space="preserve"> </w:t>
      </w:r>
      <w:r>
        <w:t>that</w:t>
      </w:r>
      <w:r>
        <w:rPr>
          <w:spacing w:val="-3"/>
        </w:rPr>
        <w:t xml:space="preserve"> </w:t>
      </w:r>
      <w:r>
        <w:t>day,</w:t>
      </w:r>
      <w:r>
        <w:rPr>
          <w:spacing w:val="-3"/>
        </w:rPr>
        <w:t xml:space="preserve"> </w:t>
      </w:r>
      <w:r>
        <w:t>and</w:t>
      </w:r>
      <w:r>
        <w:rPr>
          <w:spacing w:val="-3"/>
        </w:rPr>
        <w:t xml:space="preserve"> </w:t>
      </w:r>
      <w:r>
        <w:t>put</w:t>
      </w:r>
      <w:r>
        <w:rPr>
          <w:spacing w:val="-3"/>
        </w:rPr>
        <w:t xml:space="preserve"> </w:t>
      </w:r>
      <w:r>
        <w:t>up</w:t>
      </w:r>
      <w:r>
        <w:rPr>
          <w:spacing w:val="-3"/>
        </w:rPr>
        <w:t xml:space="preserve"> </w:t>
      </w:r>
      <w:r>
        <w:t>a</w:t>
      </w:r>
      <w:r>
        <w:rPr>
          <w:spacing w:val="-3"/>
        </w:rPr>
        <w:t xml:space="preserve"> </w:t>
      </w:r>
      <w:r>
        <w:t>draft</w:t>
      </w:r>
      <w:r>
        <w:rPr>
          <w:spacing w:val="-3"/>
        </w:rPr>
        <w:t xml:space="preserve"> </w:t>
      </w:r>
      <w:r>
        <w:t>reminder</w:t>
      </w:r>
      <w:r>
        <w:rPr>
          <w:spacing w:val="-3"/>
        </w:rPr>
        <w:t xml:space="preserve"> </w:t>
      </w:r>
      <w:r>
        <w:t>for</w:t>
      </w:r>
      <w:r>
        <w:rPr>
          <w:spacing w:val="-3"/>
        </w:rPr>
        <w:t xml:space="preserve"> </w:t>
      </w:r>
      <w:r>
        <w:t>approval.</w:t>
      </w:r>
      <w:r>
        <w:rPr>
          <w:spacing w:val="-3"/>
        </w:rPr>
        <w:t xml:space="preserve"> </w:t>
      </w:r>
      <w:r>
        <w:t>On</w:t>
      </w:r>
      <w:r>
        <w:rPr>
          <w:spacing w:val="-3"/>
        </w:rPr>
        <w:t xml:space="preserve"> </w:t>
      </w:r>
      <w:r>
        <w:t>issue</w:t>
      </w:r>
      <w:r>
        <w:rPr>
          <w:spacing w:val="-3"/>
        </w:rPr>
        <w:t xml:space="preserve"> </w:t>
      </w:r>
      <w:r>
        <w:t>of</w:t>
      </w:r>
      <w:r>
        <w:rPr>
          <w:spacing w:val="-3"/>
        </w:rPr>
        <w:t xml:space="preserve"> </w:t>
      </w:r>
      <w:r>
        <w:t>the</w:t>
      </w:r>
      <w:r>
        <w:rPr>
          <w:spacing w:val="-3"/>
        </w:rPr>
        <w:t xml:space="preserve"> </w:t>
      </w:r>
      <w:r>
        <w:t>reminder,</w:t>
      </w:r>
      <w:r>
        <w:rPr>
          <w:spacing w:val="-3"/>
        </w:rPr>
        <w:t xml:space="preserve"> </w:t>
      </w:r>
      <w:r>
        <w:t>he/she</w:t>
      </w:r>
      <w:r>
        <w:rPr>
          <w:spacing w:val="-3"/>
        </w:rPr>
        <w:t xml:space="preserve"> </w:t>
      </w:r>
      <w:r>
        <w:t>will again make an entry for the next appropriate date for issue of the subsequent reminder.</w:t>
      </w:r>
    </w:p>
    <w:p w14:paraId="773D1683" w14:textId="77777777" w:rsidR="00C8652D" w:rsidRDefault="00000000">
      <w:pPr>
        <w:pStyle w:val="ListParagraph"/>
        <w:numPr>
          <w:ilvl w:val="1"/>
          <w:numId w:val="104"/>
        </w:numPr>
        <w:tabs>
          <w:tab w:val="left" w:pos="1095"/>
        </w:tabs>
        <w:spacing w:before="142" w:line="278" w:lineRule="auto"/>
        <w:ind w:left="155" w:right="150" w:firstLine="508"/>
        <w:jc w:val="both"/>
        <w:rPr>
          <w:sz w:val="21"/>
        </w:rPr>
      </w:pPr>
      <w:r>
        <w:rPr>
          <w:b/>
          <w:sz w:val="21"/>
        </w:rPr>
        <w:t>Secret and Confidential Documents ---</w:t>
      </w:r>
      <w:r>
        <w:rPr>
          <w:b/>
          <w:spacing w:val="-14"/>
          <w:sz w:val="21"/>
        </w:rPr>
        <w:t xml:space="preserve"> </w:t>
      </w:r>
      <w:r>
        <w:rPr>
          <w:sz w:val="21"/>
        </w:rPr>
        <w:t>Public Officials are prohibited under the Conduct Rules from communicating</w:t>
      </w:r>
      <w:r>
        <w:rPr>
          <w:spacing w:val="-7"/>
          <w:sz w:val="21"/>
        </w:rPr>
        <w:t xml:space="preserve"> </w:t>
      </w:r>
      <w:r>
        <w:rPr>
          <w:sz w:val="21"/>
        </w:rPr>
        <w:t>any</w:t>
      </w:r>
      <w:r>
        <w:rPr>
          <w:spacing w:val="-7"/>
          <w:sz w:val="21"/>
        </w:rPr>
        <w:t xml:space="preserve"> </w:t>
      </w:r>
      <w:r>
        <w:rPr>
          <w:sz w:val="21"/>
        </w:rPr>
        <w:t>information</w:t>
      </w:r>
      <w:r>
        <w:rPr>
          <w:spacing w:val="-7"/>
          <w:sz w:val="21"/>
        </w:rPr>
        <w:t xml:space="preserve"> </w:t>
      </w:r>
      <w:r>
        <w:rPr>
          <w:sz w:val="21"/>
        </w:rPr>
        <w:t>to</w:t>
      </w:r>
      <w:r>
        <w:rPr>
          <w:spacing w:val="-7"/>
          <w:sz w:val="21"/>
        </w:rPr>
        <w:t xml:space="preserve"> </w:t>
      </w:r>
      <w:r>
        <w:rPr>
          <w:sz w:val="21"/>
        </w:rPr>
        <w:t>which</w:t>
      </w:r>
      <w:r>
        <w:rPr>
          <w:spacing w:val="-7"/>
          <w:sz w:val="21"/>
        </w:rPr>
        <w:t xml:space="preserve"> </w:t>
      </w:r>
      <w:r>
        <w:rPr>
          <w:sz w:val="21"/>
        </w:rPr>
        <w:t>access</w:t>
      </w:r>
      <w:r>
        <w:rPr>
          <w:spacing w:val="-7"/>
          <w:sz w:val="21"/>
        </w:rPr>
        <w:t xml:space="preserve"> </w:t>
      </w:r>
      <w:r>
        <w:rPr>
          <w:sz w:val="21"/>
        </w:rPr>
        <w:t>is</w:t>
      </w:r>
      <w:r>
        <w:rPr>
          <w:spacing w:val="-7"/>
          <w:sz w:val="21"/>
        </w:rPr>
        <w:t xml:space="preserve"> </w:t>
      </w:r>
      <w:r>
        <w:rPr>
          <w:sz w:val="21"/>
        </w:rPr>
        <w:t>obtained</w:t>
      </w:r>
      <w:r>
        <w:rPr>
          <w:spacing w:val="-7"/>
          <w:sz w:val="21"/>
        </w:rPr>
        <w:t xml:space="preserve"> </w:t>
      </w:r>
      <w:r>
        <w:rPr>
          <w:sz w:val="21"/>
        </w:rPr>
        <w:t>by</w:t>
      </w:r>
      <w:r>
        <w:rPr>
          <w:spacing w:val="-7"/>
          <w:sz w:val="21"/>
        </w:rPr>
        <w:t xml:space="preserve"> </w:t>
      </w:r>
      <w:r>
        <w:rPr>
          <w:sz w:val="21"/>
        </w:rPr>
        <w:t>them</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course</w:t>
      </w:r>
      <w:r>
        <w:rPr>
          <w:spacing w:val="-7"/>
          <w:sz w:val="21"/>
        </w:rPr>
        <w:t xml:space="preserve"> </w:t>
      </w:r>
      <w:r>
        <w:rPr>
          <w:sz w:val="21"/>
        </w:rPr>
        <w:t>of</w:t>
      </w:r>
      <w:r>
        <w:rPr>
          <w:spacing w:val="-7"/>
          <w:sz w:val="21"/>
        </w:rPr>
        <w:t xml:space="preserve"> </w:t>
      </w:r>
      <w:r>
        <w:rPr>
          <w:sz w:val="21"/>
        </w:rPr>
        <w:t>their</w:t>
      </w:r>
      <w:r>
        <w:rPr>
          <w:spacing w:val="-7"/>
          <w:sz w:val="21"/>
        </w:rPr>
        <w:t xml:space="preserve"> </w:t>
      </w:r>
      <w:r>
        <w:rPr>
          <w:sz w:val="21"/>
        </w:rPr>
        <w:t>official</w:t>
      </w:r>
      <w:r>
        <w:rPr>
          <w:spacing w:val="-7"/>
          <w:sz w:val="21"/>
        </w:rPr>
        <w:t xml:space="preserve"> </w:t>
      </w:r>
      <w:r>
        <w:rPr>
          <w:sz w:val="21"/>
        </w:rPr>
        <w:t>duties</w:t>
      </w:r>
      <w:r>
        <w:rPr>
          <w:spacing w:val="-7"/>
          <w:sz w:val="21"/>
        </w:rPr>
        <w:t xml:space="preserve"> </w:t>
      </w:r>
      <w:r>
        <w:rPr>
          <w:sz w:val="21"/>
        </w:rPr>
        <w:t>to</w:t>
      </w:r>
      <w:r>
        <w:rPr>
          <w:spacing w:val="-7"/>
          <w:sz w:val="21"/>
        </w:rPr>
        <w:t xml:space="preserve"> </w:t>
      </w:r>
      <w:r>
        <w:rPr>
          <w:sz w:val="21"/>
        </w:rPr>
        <w:t>any-one without the requisite authority. This applies equally to indiscreet conversation, correspondence or communication within</w:t>
      </w:r>
      <w:r>
        <w:rPr>
          <w:spacing w:val="-3"/>
          <w:sz w:val="21"/>
        </w:rPr>
        <w:t xml:space="preserve"> </w:t>
      </w:r>
      <w:r>
        <w:rPr>
          <w:sz w:val="21"/>
        </w:rPr>
        <w:t>or</w:t>
      </w:r>
      <w:r>
        <w:rPr>
          <w:spacing w:val="-3"/>
          <w:sz w:val="21"/>
        </w:rPr>
        <w:t xml:space="preserve"> </w:t>
      </w:r>
      <w:r>
        <w:rPr>
          <w:sz w:val="21"/>
        </w:rPr>
        <w:t>outside</w:t>
      </w:r>
      <w:r>
        <w:rPr>
          <w:spacing w:val="-3"/>
          <w:sz w:val="21"/>
        </w:rPr>
        <w:t xml:space="preserve"> </w:t>
      </w:r>
      <w:r>
        <w:rPr>
          <w:sz w:val="21"/>
        </w:rPr>
        <w:t>the</w:t>
      </w:r>
      <w:r>
        <w:rPr>
          <w:spacing w:val="-3"/>
          <w:sz w:val="21"/>
        </w:rPr>
        <w:t xml:space="preserve"> </w:t>
      </w:r>
      <w:r>
        <w:rPr>
          <w:sz w:val="21"/>
        </w:rPr>
        <w:t>office,</w:t>
      </w:r>
      <w:r>
        <w:rPr>
          <w:spacing w:val="-3"/>
          <w:sz w:val="21"/>
        </w:rPr>
        <w:t xml:space="preserve"> </w:t>
      </w:r>
      <w:r>
        <w:rPr>
          <w:sz w:val="21"/>
        </w:rPr>
        <w:t>in</w:t>
      </w:r>
      <w:r>
        <w:rPr>
          <w:spacing w:val="-3"/>
          <w:sz w:val="21"/>
        </w:rPr>
        <w:t xml:space="preserve"> </w:t>
      </w:r>
      <w:r>
        <w:rPr>
          <w:sz w:val="21"/>
        </w:rPr>
        <w:t>connection</w:t>
      </w:r>
      <w:r>
        <w:rPr>
          <w:spacing w:val="-3"/>
          <w:sz w:val="21"/>
        </w:rPr>
        <w:t xml:space="preserve"> </w:t>
      </w:r>
      <w:r>
        <w:rPr>
          <w:sz w:val="21"/>
        </w:rPr>
        <w:t>with</w:t>
      </w:r>
      <w:r>
        <w:rPr>
          <w:spacing w:val="-3"/>
          <w:sz w:val="21"/>
        </w:rPr>
        <w:t xml:space="preserve"> </w:t>
      </w:r>
      <w:r>
        <w:rPr>
          <w:sz w:val="21"/>
        </w:rPr>
        <w:t>official</w:t>
      </w:r>
      <w:r>
        <w:rPr>
          <w:spacing w:val="-3"/>
          <w:sz w:val="21"/>
        </w:rPr>
        <w:t xml:space="preserve"> </w:t>
      </w:r>
      <w:r>
        <w:rPr>
          <w:sz w:val="21"/>
        </w:rPr>
        <w:t>secrets.</w:t>
      </w:r>
      <w:r>
        <w:rPr>
          <w:spacing w:val="-3"/>
          <w:sz w:val="21"/>
        </w:rPr>
        <w:t xml:space="preserve"> </w:t>
      </w:r>
      <w:r>
        <w:rPr>
          <w:sz w:val="21"/>
        </w:rPr>
        <w:t>It</w:t>
      </w:r>
      <w:r>
        <w:rPr>
          <w:spacing w:val="-3"/>
          <w:sz w:val="21"/>
        </w:rPr>
        <w:t xml:space="preserve"> </w:t>
      </w:r>
      <w:r>
        <w:rPr>
          <w:sz w:val="21"/>
        </w:rPr>
        <w:t>cannot</w:t>
      </w:r>
      <w:r>
        <w:rPr>
          <w:spacing w:val="-3"/>
          <w:sz w:val="21"/>
        </w:rPr>
        <w:t xml:space="preserve"> </w:t>
      </w:r>
      <w:r>
        <w:rPr>
          <w:sz w:val="21"/>
        </w:rPr>
        <w:t>be</w:t>
      </w:r>
      <w:r>
        <w:rPr>
          <w:spacing w:val="-3"/>
          <w:sz w:val="21"/>
        </w:rPr>
        <w:t xml:space="preserve"> </w:t>
      </w:r>
      <w:r>
        <w:rPr>
          <w:sz w:val="21"/>
        </w:rPr>
        <w:t>over-emphasised</w:t>
      </w:r>
      <w:r>
        <w:rPr>
          <w:spacing w:val="-3"/>
          <w:sz w:val="21"/>
        </w:rPr>
        <w:t xml:space="preserve"> </w:t>
      </w:r>
      <w:r>
        <w:rPr>
          <w:sz w:val="21"/>
        </w:rPr>
        <w:t>that</w:t>
      </w:r>
      <w:r>
        <w:rPr>
          <w:spacing w:val="-3"/>
          <w:sz w:val="21"/>
        </w:rPr>
        <w:t xml:space="preserve"> </w:t>
      </w:r>
      <w:r>
        <w:rPr>
          <w:sz w:val="21"/>
        </w:rPr>
        <w:t>any</w:t>
      </w:r>
      <w:r>
        <w:rPr>
          <w:spacing w:val="-3"/>
          <w:sz w:val="21"/>
        </w:rPr>
        <w:t xml:space="preserve"> </w:t>
      </w:r>
      <w:r>
        <w:rPr>
          <w:sz w:val="21"/>
        </w:rPr>
        <w:t>infringement must be dealt with severely.</w:t>
      </w:r>
    </w:p>
    <w:p w14:paraId="7D95AA34" w14:textId="77777777" w:rsidR="00C8652D" w:rsidRDefault="00000000">
      <w:pPr>
        <w:pStyle w:val="BodyText"/>
        <w:spacing w:before="140"/>
        <w:ind w:left="664"/>
      </w:pPr>
      <w:r>
        <w:t>The</w:t>
      </w:r>
      <w:r>
        <w:rPr>
          <w:spacing w:val="-1"/>
        </w:rPr>
        <w:t xml:space="preserve"> </w:t>
      </w:r>
      <w:r>
        <w:t>following instructions should</w:t>
      </w:r>
      <w:r>
        <w:rPr>
          <w:spacing w:val="-1"/>
        </w:rPr>
        <w:t xml:space="preserve"> </w:t>
      </w:r>
      <w:r>
        <w:t xml:space="preserve">be particularly </w:t>
      </w:r>
      <w:r>
        <w:rPr>
          <w:spacing w:val="-2"/>
        </w:rPr>
        <w:t>observed:</w:t>
      </w:r>
    </w:p>
    <w:p w14:paraId="71AF8E97" w14:textId="77777777" w:rsidR="00C8652D" w:rsidRDefault="00000000">
      <w:pPr>
        <w:pStyle w:val="ListParagraph"/>
        <w:numPr>
          <w:ilvl w:val="0"/>
          <w:numId w:val="85"/>
        </w:numPr>
        <w:tabs>
          <w:tab w:val="left" w:pos="1174"/>
          <w:tab w:val="left" w:pos="1176"/>
        </w:tabs>
        <w:spacing w:line="278" w:lineRule="auto"/>
        <w:ind w:right="152"/>
        <w:jc w:val="both"/>
        <w:rPr>
          <w:sz w:val="21"/>
        </w:rPr>
      </w:pPr>
      <w:r>
        <w:rPr>
          <w:i/>
          <w:spacing w:val="-2"/>
          <w:sz w:val="21"/>
        </w:rPr>
        <w:t>Handling</w:t>
      </w:r>
      <w:r>
        <w:rPr>
          <w:i/>
          <w:spacing w:val="-12"/>
          <w:sz w:val="21"/>
        </w:rPr>
        <w:t xml:space="preserve"> </w:t>
      </w:r>
      <w:r>
        <w:rPr>
          <w:i/>
          <w:spacing w:val="-2"/>
          <w:sz w:val="21"/>
        </w:rPr>
        <w:t>of</w:t>
      </w:r>
      <w:r>
        <w:rPr>
          <w:i/>
          <w:spacing w:val="-10"/>
          <w:sz w:val="21"/>
        </w:rPr>
        <w:t xml:space="preserve"> </w:t>
      </w:r>
      <w:r>
        <w:rPr>
          <w:i/>
          <w:spacing w:val="-2"/>
          <w:sz w:val="21"/>
        </w:rPr>
        <w:t>Secret</w:t>
      </w:r>
      <w:r>
        <w:rPr>
          <w:i/>
          <w:spacing w:val="-3"/>
          <w:sz w:val="21"/>
        </w:rPr>
        <w:t xml:space="preserve"> </w:t>
      </w:r>
      <w:r>
        <w:rPr>
          <w:i/>
          <w:spacing w:val="-2"/>
          <w:sz w:val="21"/>
        </w:rPr>
        <w:t>Matters----</w:t>
      </w:r>
      <w:r>
        <w:rPr>
          <w:i/>
          <w:spacing w:val="-12"/>
          <w:sz w:val="21"/>
        </w:rPr>
        <w:t xml:space="preserve"> </w:t>
      </w:r>
      <w:r>
        <w:rPr>
          <w:spacing w:val="-2"/>
          <w:sz w:val="21"/>
        </w:rPr>
        <w:t>Secret and</w:t>
      </w:r>
      <w:r>
        <w:rPr>
          <w:spacing w:val="-3"/>
          <w:sz w:val="21"/>
        </w:rPr>
        <w:t xml:space="preserve"> </w:t>
      </w:r>
      <w:r>
        <w:rPr>
          <w:spacing w:val="-2"/>
          <w:sz w:val="21"/>
        </w:rPr>
        <w:t>confidential</w:t>
      </w:r>
      <w:r>
        <w:rPr>
          <w:spacing w:val="-3"/>
          <w:sz w:val="21"/>
        </w:rPr>
        <w:t xml:space="preserve"> </w:t>
      </w:r>
      <w:r>
        <w:rPr>
          <w:spacing w:val="-2"/>
          <w:sz w:val="21"/>
        </w:rPr>
        <w:t>papers</w:t>
      </w:r>
      <w:r>
        <w:rPr>
          <w:spacing w:val="-3"/>
          <w:sz w:val="21"/>
        </w:rPr>
        <w:t xml:space="preserve"> </w:t>
      </w:r>
      <w:r>
        <w:rPr>
          <w:spacing w:val="-2"/>
          <w:sz w:val="21"/>
        </w:rPr>
        <w:t>(whether</w:t>
      </w:r>
      <w:r>
        <w:rPr>
          <w:spacing w:val="-3"/>
          <w:sz w:val="21"/>
        </w:rPr>
        <w:t xml:space="preserve"> </w:t>
      </w:r>
      <w:r>
        <w:rPr>
          <w:spacing w:val="-2"/>
          <w:sz w:val="21"/>
        </w:rPr>
        <w:t>originating</w:t>
      </w:r>
      <w:r>
        <w:rPr>
          <w:spacing w:val="-3"/>
          <w:sz w:val="21"/>
        </w:rPr>
        <w:t xml:space="preserve"> </w:t>
      </w:r>
      <w:r>
        <w:rPr>
          <w:spacing w:val="-2"/>
          <w:sz w:val="21"/>
        </w:rPr>
        <w:t>within</w:t>
      </w:r>
      <w:r>
        <w:rPr>
          <w:spacing w:val="40"/>
          <w:sz w:val="21"/>
        </w:rPr>
        <w:t xml:space="preserve"> </w:t>
      </w:r>
      <w:r>
        <w:rPr>
          <w:spacing w:val="-2"/>
          <w:sz w:val="21"/>
        </w:rPr>
        <w:t>the</w:t>
      </w:r>
      <w:r>
        <w:rPr>
          <w:spacing w:val="-3"/>
          <w:sz w:val="21"/>
        </w:rPr>
        <w:t xml:space="preserve"> </w:t>
      </w:r>
      <w:r>
        <w:rPr>
          <w:spacing w:val="-2"/>
          <w:sz w:val="21"/>
        </w:rPr>
        <w:t xml:space="preserve">Secretariat </w:t>
      </w:r>
      <w:r>
        <w:rPr>
          <w:sz w:val="21"/>
        </w:rPr>
        <w:t>or emanating from the Government) should pass through as few hands as possible in the office. They should</w:t>
      </w:r>
      <w:r>
        <w:rPr>
          <w:spacing w:val="-12"/>
          <w:sz w:val="21"/>
        </w:rPr>
        <w:t xml:space="preserve"> </w:t>
      </w:r>
      <w:r>
        <w:rPr>
          <w:sz w:val="21"/>
        </w:rPr>
        <w:t>be</w:t>
      </w:r>
      <w:r>
        <w:rPr>
          <w:spacing w:val="-12"/>
          <w:sz w:val="21"/>
        </w:rPr>
        <w:t xml:space="preserve"> </w:t>
      </w:r>
      <w:r>
        <w:rPr>
          <w:sz w:val="21"/>
        </w:rPr>
        <w:t>dealt</w:t>
      </w:r>
      <w:r>
        <w:rPr>
          <w:spacing w:val="-12"/>
          <w:sz w:val="21"/>
        </w:rPr>
        <w:t xml:space="preserve"> </w:t>
      </w:r>
      <w:r>
        <w:rPr>
          <w:sz w:val="21"/>
        </w:rPr>
        <w:t>with</w:t>
      </w:r>
      <w:r>
        <w:rPr>
          <w:spacing w:val="-12"/>
          <w:sz w:val="21"/>
        </w:rPr>
        <w:t xml:space="preserve"> </w:t>
      </w:r>
      <w:r>
        <w:rPr>
          <w:sz w:val="21"/>
        </w:rPr>
        <w:t>only</w:t>
      </w:r>
      <w:r>
        <w:rPr>
          <w:spacing w:val="-12"/>
          <w:sz w:val="21"/>
        </w:rPr>
        <w:t xml:space="preserve"> </w:t>
      </w:r>
      <w:r>
        <w:rPr>
          <w:sz w:val="21"/>
        </w:rPr>
        <w:t>by</w:t>
      </w:r>
      <w:r>
        <w:rPr>
          <w:spacing w:val="-12"/>
          <w:sz w:val="21"/>
        </w:rPr>
        <w:t xml:space="preserve"> </w:t>
      </w:r>
      <w:r>
        <w:rPr>
          <w:sz w:val="21"/>
        </w:rPr>
        <w:t>selected</w:t>
      </w:r>
      <w:r>
        <w:rPr>
          <w:spacing w:val="-12"/>
          <w:sz w:val="21"/>
        </w:rPr>
        <w:t xml:space="preserve"> </w:t>
      </w:r>
      <w:r>
        <w:rPr>
          <w:sz w:val="21"/>
        </w:rPr>
        <w:t>and</w:t>
      </w:r>
      <w:r>
        <w:rPr>
          <w:spacing w:val="-12"/>
          <w:sz w:val="21"/>
        </w:rPr>
        <w:t xml:space="preserve"> </w:t>
      </w:r>
      <w:r>
        <w:rPr>
          <w:sz w:val="21"/>
        </w:rPr>
        <w:t>responsible</w:t>
      </w:r>
      <w:r>
        <w:rPr>
          <w:spacing w:val="-12"/>
          <w:sz w:val="21"/>
        </w:rPr>
        <w:t xml:space="preserve"> </w:t>
      </w:r>
      <w:r>
        <w:rPr>
          <w:sz w:val="21"/>
        </w:rPr>
        <w:t>officials</w:t>
      </w:r>
      <w:r>
        <w:rPr>
          <w:spacing w:val="-12"/>
          <w:sz w:val="21"/>
        </w:rPr>
        <w:t xml:space="preserve"> </w:t>
      </w:r>
      <w:r>
        <w:rPr>
          <w:sz w:val="21"/>
        </w:rPr>
        <w:t>and</w:t>
      </w:r>
      <w:r>
        <w:rPr>
          <w:spacing w:val="-12"/>
          <w:sz w:val="21"/>
        </w:rPr>
        <w:t xml:space="preserve"> </w:t>
      </w:r>
      <w:r>
        <w:rPr>
          <w:sz w:val="21"/>
        </w:rPr>
        <w:t>special</w:t>
      </w:r>
      <w:r>
        <w:rPr>
          <w:spacing w:val="-12"/>
          <w:sz w:val="21"/>
        </w:rPr>
        <w:t xml:space="preserve"> </w:t>
      </w:r>
      <w:r>
        <w:rPr>
          <w:sz w:val="21"/>
        </w:rPr>
        <w:t>arrangements</w:t>
      </w:r>
      <w:r>
        <w:rPr>
          <w:spacing w:val="-12"/>
          <w:sz w:val="21"/>
        </w:rPr>
        <w:t xml:space="preserve"> </w:t>
      </w:r>
      <w:r>
        <w:rPr>
          <w:sz w:val="21"/>
        </w:rPr>
        <w:t>should</w:t>
      </w:r>
      <w:r>
        <w:rPr>
          <w:spacing w:val="-12"/>
          <w:sz w:val="21"/>
        </w:rPr>
        <w:t xml:space="preserve"> </w:t>
      </w:r>
      <w:r>
        <w:rPr>
          <w:sz w:val="21"/>
        </w:rPr>
        <w:t>be</w:t>
      </w:r>
      <w:r>
        <w:rPr>
          <w:spacing w:val="-12"/>
          <w:sz w:val="21"/>
        </w:rPr>
        <w:t xml:space="preserve"> </w:t>
      </w:r>
      <w:r>
        <w:rPr>
          <w:sz w:val="21"/>
        </w:rPr>
        <w:t>made for their typing and despatch and safe custody after disposal.</w:t>
      </w:r>
    </w:p>
    <w:p w14:paraId="76FE20E0" w14:textId="77777777" w:rsidR="00C8652D" w:rsidRDefault="00000000">
      <w:pPr>
        <w:pStyle w:val="ListParagraph"/>
        <w:numPr>
          <w:ilvl w:val="0"/>
          <w:numId w:val="85"/>
        </w:numPr>
        <w:tabs>
          <w:tab w:val="left" w:pos="1175"/>
          <w:tab w:val="left" w:leader="hyphen" w:pos="1975"/>
        </w:tabs>
        <w:spacing w:before="142"/>
        <w:ind w:left="1175" w:hanging="511"/>
        <w:rPr>
          <w:sz w:val="21"/>
        </w:rPr>
      </w:pPr>
      <w:r>
        <w:rPr>
          <w:i/>
          <w:spacing w:val="-2"/>
          <w:sz w:val="21"/>
        </w:rPr>
        <w:t>Access</w:t>
      </w:r>
      <w:r>
        <w:rPr>
          <w:i/>
          <w:sz w:val="21"/>
        </w:rPr>
        <w:tab/>
      </w:r>
      <w:r>
        <w:rPr>
          <w:sz w:val="21"/>
        </w:rPr>
        <w:t>The</w:t>
      </w:r>
      <w:r>
        <w:rPr>
          <w:spacing w:val="-1"/>
          <w:sz w:val="21"/>
        </w:rPr>
        <w:t xml:space="preserve"> </w:t>
      </w:r>
      <w:r>
        <w:rPr>
          <w:sz w:val="21"/>
        </w:rPr>
        <w:t>personnel</w:t>
      </w:r>
      <w:r>
        <w:rPr>
          <w:spacing w:val="-1"/>
          <w:sz w:val="21"/>
        </w:rPr>
        <w:t xml:space="preserve"> </w:t>
      </w:r>
      <w:r>
        <w:rPr>
          <w:sz w:val="21"/>
        </w:rPr>
        <w:t>who</w:t>
      </w:r>
      <w:r>
        <w:rPr>
          <w:spacing w:val="-1"/>
          <w:sz w:val="21"/>
        </w:rPr>
        <w:t xml:space="preserve"> </w:t>
      </w:r>
      <w:r>
        <w:rPr>
          <w:sz w:val="21"/>
        </w:rPr>
        <w:t>deal</w:t>
      </w:r>
      <w:r>
        <w:rPr>
          <w:spacing w:val="-1"/>
          <w:sz w:val="21"/>
        </w:rPr>
        <w:t xml:space="preserve"> </w:t>
      </w:r>
      <w:r>
        <w:rPr>
          <w:sz w:val="21"/>
        </w:rPr>
        <w:t>with</w:t>
      </w:r>
      <w:r>
        <w:rPr>
          <w:spacing w:val="-1"/>
          <w:sz w:val="21"/>
        </w:rPr>
        <w:t xml:space="preserve"> </w:t>
      </w:r>
      <w:r>
        <w:rPr>
          <w:sz w:val="21"/>
        </w:rPr>
        <w:t>“Secret”</w:t>
      </w:r>
      <w:r>
        <w:rPr>
          <w:spacing w:val="-1"/>
          <w:sz w:val="21"/>
        </w:rPr>
        <w:t xml:space="preserve"> </w:t>
      </w:r>
      <w:r>
        <w:rPr>
          <w:sz w:val="21"/>
        </w:rPr>
        <w:t>or</w:t>
      </w:r>
      <w:r>
        <w:rPr>
          <w:spacing w:val="-1"/>
          <w:sz w:val="21"/>
        </w:rPr>
        <w:t xml:space="preserve"> </w:t>
      </w:r>
      <w:r>
        <w:rPr>
          <w:sz w:val="21"/>
        </w:rPr>
        <w:t>“Confidential”</w:t>
      </w:r>
      <w:r>
        <w:rPr>
          <w:spacing w:val="-1"/>
          <w:sz w:val="21"/>
        </w:rPr>
        <w:t xml:space="preserve"> </w:t>
      </w:r>
      <w:r>
        <w:rPr>
          <w:sz w:val="21"/>
        </w:rPr>
        <w:t>papers</w:t>
      </w:r>
      <w:r>
        <w:rPr>
          <w:spacing w:val="-1"/>
          <w:sz w:val="21"/>
        </w:rPr>
        <w:t xml:space="preserve"> </w:t>
      </w:r>
      <w:r>
        <w:rPr>
          <w:sz w:val="21"/>
        </w:rPr>
        <w:t>should</w:t>
      </w:r>
      <w:r>
        <w:rPr>
          <w:spacing w:val="-1"/>
          <w:sz w:val="21"/>
        </w:rPr>
        <w:t xml:space="preserve"> </w:t>
      </w:r>
      <w:r>
        <w:rPr>
          <w:sz w:val="21"/>
        </w:rPr>
        <w:t>be</w:t>
      </w:r>
      <w:r>
        <w:rPr>
          <w:spacing w:val="-1"/>
          <w:sz w:val="21"/>
        </w:rPr>
        <w:t xml:space="preserve"> </w:t>
      </w:r>
      <w:r>
        <w:rPr>
          <w:sz w:val="21"/>
        </w:rPr>
        <w:t xml:space="preserve">thoroughly </w:t>
      </w:r>
      <w:r>
        <w:rPr>
          <w:spacing w:val="-2"/>
          <w:sz w:val="21"/>
        </w:rPr>
        <w:t>reliable</w:t>
      </w:r>
    </w:p>
    <w:p w14:paraId="0E40327B" w14:textId="77777777" w:rsidR="00C8652D" w:rsidRDefault="00000000">
      <w:pPr>
        <w:pStyle w:val="BodyText"/>
        <w:spacing w:before="37" w:line="278" w:lineRule="auto"/>
        <w:ind w:left="1176" w:right="154"/>
      </w:pPr>
      <w:r>
        <w:t>from security point of view and their workplace should, as far as possible, be segregated from the rest of the office. Other officials should not have access to the secret and confidential files and papers.</w:t>
      </w:r>
    </w:p>
    <w:p w14:paraId="4FDD4AF6" w14:textId="77777777" w:rsidR="00C8652D" w:rsidRDefault="00000000">
      <w:pPr>
        <w:pStyle w:val="ListParagraph"/>
        <w:numPr>
          <w:ilvl w:val="0"/>
          <w:numId w:val="85"/>
        </w:numPr>
        <w:tabs>
          <w:tab w:val="left" w:pos="1175"/>
          <w:tab w:val="left" w:leader="hyphen" w:pos="2120"/>
        </w:tabs>
        <w:spacing w:before="143"/>
        <w:ind w:left="1175" w:hanging="511"/>
        <w:rPr>
          <w:sz w:val="21"/>
        </w:rPr>
      </w:pPr>
      <w:r>
        <w:rPr>
          <w:i/>
          <w:spacing w:val="-2"/>
          <w:sz w:val="21"/>
        </w:rPr>
        <w:t>Dealing</w:t>
      </w:r>
      <w:r>
        <w:rPr>
          <w:i/>
          <w:sz w:val="21"/>
        </w:rPr>
        <w:tab/>
      </w:r>
      <w:r>
        <w:rPr>
          <w:sz w:val="21"/>
        </w:rPr>
        <w:t>In</w:t>
      </w:r>
      <w:r>
        <w:rPr>
          <w:spacing w:val="11"/>
          <w:sz w:val="21"/>
        </w:rPr>
        <w:t xml:space="preserve"> </w:t>
      </w:r>
      <w:r>
        <w:rPr>
          <w:sz w:val="21"/>
        </w:rPr>
        <w:t>all</w:t>
      </w:r>
      <w:r>
        <w:rPr>
          <w:spacing w:val="12"/>
          <w:sz w:val="21"/>
        </w:rPr>
        <w:t xml:space="preserve"> </w:t>
      </w:r>
      <w:r>
        <w:rPr>
          <w:sz w:val="21"/>
        </w:rPr>
        <w:t>Sections,</w:t>
      </w:r>
      <w:r>
        <w:rPr>
          <w:spacing w:val="11"/>
          <w:sz w:val="21"/>
        </w:rPr>
        <w:t xml:space="preserve"> </w:t>
      </w:r>
      <w:r>
        <w:rPr>
          <w:sz w:val="21"/>
        </w:rPr>
        <w:t>the</w:t>
      </w:r>
      <w:r>
        <w:rPr>
          <w:spacing w:val="12"/>
          <w:sz w:val="21"/>
        </w:rPr>
        <w:t xml:space="preserve"> </w:t>
      </w:r>
      <w:r>
        <w:rPr>
          <w:sz w:val="21"/>
        </w:rPr>
        <w:t>Section-in-charge</w:t>
      </w:r>
      <w:r>
        <w:rPr>
          <w:spacing w:val="11"/>
          <w:sz w:val="21"/>
        </w:rPr>
        <w:t xml:space="preserve"> </w:t>
      </w:r>
      <w:r>
        <w:rPr>
          <w:sz w:val="21"/>
        </w:rPr>
        <w:t>should</w:t>
      </w:r>
      <w:r>
        <w:rPr>
          <w:spacing w:val="12"/>
          <w:sz w:val="21"/>
        </w:rPr>
        <w:t xml:space="preserve"> </w:t>
      </w:r>
      <w:r>
        <w:rPr>
          <w:sz w:val="21"/>
        </w:rPr>
        <w:t>himself/herself</w:t>
      </w:r>
      <w:r>
        <w:rPr>
          <w:spacing w:val="11"/>
          <w:sz w:val="21"/>
        </w:rPr>
        <w:t xml:space="preserve"> </w:t>
      </w:r>
      <w:r>
        <w:rPr>
          <w:sz w:val="21"/>
        </w:rPr>
        <w:t>deal</w:t>
      </w:r>
      <w:r>
        <w:rPr>
          <w:spacing w:val="12"/>
          <w:sz w:val="21"/>
        </w:rPr>
        <w:t xml:space="preserve"> </w:t>
      </w:r>
      <w:r>
        <w:rPr>
          <w:sz w:val="21"/>
        </w:rPr>
        <w:t>with</w:t>
      </w:r>
      <w:r>
        <w:rPr>
          <w:spacing w:val="11"/>
          <w:sz w:val="21"/>
        </w:rPr>
        <w:t xml:space="preserve"> </w:t>
      </w:r>
      <w:r>
        <w:rPr>
          <w:sz w:val="21"/>
        </w:rPr>
        <w:t>confidential</w:t>
      </w:r>
      <w:r>
        <w:rPr>
          <w:spacing w:val="12"/>
          <w:sz w:val="21"/>
        </w:rPr>
        <w:t xml:space="preserve"> </w:t>
      </w:r>
      <w:r>
        <w:rPr>
          <w:spacing w:val="-2"/>
          <w:sz w:val="21"/>
        </w:rPr>
        <w:t>cases.</w:t>
      </w:r>
    </w:p>
    <w:p w14:paraId="779194A2" w14:textId="77777777" w:rsidR="00C8652D" w:rsidRDefault="00000000">
      <w:pPr>
        <w:pStyle w:val="BodyText"/>
        <w:spacing w:before="39" w:line="276" w:lineRule="auto"/>
        <w:ind w:left="1176"/>
      </w:pPr>
      <w:r>
        <w:t>They</w:t>
      </w:r>
      <w:r>
        <w:rPr>
          <w:spacing w:val="-7"/>
        </w:rPr>
        <w:t xml:space="preserve"> </w:t>
      </w:r>
      <w:r>
        <w:t>should</w:t>
      </w:r>
      <w:r>
        <w:rPr>
          <w:spacing w:val="-5"/>
        </w:rPr>
        <w:t xml:space="preserve"> </w:t>
      </w:r>
      <w:r>
        <w:t>not</w:t>
      </w:r>
      <w:r>
        <w:rPr>
          <w:spacing w:val="-5"/>
        </w:rPr>
        <w:t xml:space="preserve"> </w:t>
      </w:r>
      <w:r>
        <w:t>be</w:t>
      </w:r>
      <w:r>
        <w:rPr>
          <w:spacing w:val="-5"/>
        </w:rPr>
        <w:t xml:space="preserve"> </w:t>
      </w:r>
      <w:r>
        <w:t>sent</w:t>
      </w:r>
      <w:r>
        <w:rPr>
          <w:spacing w:val="-5"/>
        </w:rPr>
        <w:t xml:space="preserve"> </w:t>
      </w:r>
      <w:r>
        <w:t>to</w:t>
      </w:r>
      <w:r>
        <w:rPr>
          <w:spacing w:val="-5"/>
        </w:rPr>
        <w:t xml:space="preserve"> </w:t>
      </w:r>
      <w:r>
        <w:t>Clerks</w:t>
      </w:r>
      <w:r>
        <w:rPr>
          <w:spacing w:val="-5"/>
        </w:rPr>
        <w:t xml:space="preserve"> </w:t>
      </w:r>
      <w:r>
        <w:t>for</w:t>
      </w:r>
      <w:r>
        <w:rPr>
          <w:spacing w:val="-5"/>
        </w:rPr>
        <w:t xml:space="preserve"> </w:t>
      </w:r>
      <w:r>
        <w:t>putting</w:t>
      </w:r>
      <w:r>
        <w:rPr>
          <w:spacing w:val="-5"/>
        </w:rPr>
        <w:t xml:space="preserve"> </w:t>
      </w:r>
      <w:r>
        <w:t>up</w:t>
      </w:r>
      <w:r>
        <w:rPr>
          <w:spacing w:val="-5"/>
        </w:rPr>
        <w:t xml:space="preserve"> </w:t>
      </w:r>
      <w:r>
        <w:t>papers.</w:t>
      </w:r>
      <w:r>
        <w:rPr>
          <w:spacing w:val="-5"/>
        </w:rPr>
        <w:t xml:space="preserve"> </w:t>
      </w:r>
      <w:r>
        <w:t>Senior</w:t>
      </w:r>
      <w:r>
        <w:rPr>
          <w:spacing w:val="-14"/>
        </w:rPr>
        <w:t xml:space="preserve"> </w:t>
      </w:r>
      <w:r>
        <w:t>Assistants</w:t>
      </w:r>
      <w:r>
        <w:rPr>
          <w:spacing w:val="-5"/>
        </w:rPr>
        <w:t xml:space="preserve"> </w:t>
      </w:r>
      <w:r>
        <w:t>in</w:t>
      </w:r>
      <w:r>
        <w:rPr>
          <w:spacing w:val="-6"/>
        </w:rPr>
        <w:t xml:space="preserve"> </w:t>
      </w:r>
      <w:r>
        <w:t>case</w:t>
      </w:r>
      <w:r>
        <w:rPr>
          <w:spacing w:val="-6"/>
        </w:rPr>
        <w:t xml:space="preserve"> </w:t>
      </w:r>
      <w:r>
        <w:t>the</w:t>
      </w:r>
      <w:r>
        <w:rPr>
          <w:spacing w:val="-6"/>
        </w:rPr>
        <w:t xml:space="preserve"> </w:t>
      </w:r>
      <w:r>
        <w:t>situation</w:t>
      </w:r>
      <w:r>
        <w:rPr>
          <w:spacing w:val="-6"/>
        </w:rPr>
        <w:t xml:space="preserve"> </w:t>
      </w:r>
      <w:r>
        <w:t>requires, may be asked to deal with such papers.</w:t>
      </w:r>
    </w:p>
    <w:p w14:paraId="26FFFFD1" w14:textId="77777777" w:rsidR="00C8652D" w:rsidRDefault="00000000">
      <w:pPr>
        <w:pStyle w:val="ListParagraph"/>
        <w:numPr>
          <w:ilvl w:val="0"/>
          <w:numId w:val="85"/>
        </w:numPr>
        <w:tabs>
          <w:tab w:val="left" w:pos="1172"/>
          <w:tab w:val="left" w:pos="1176"/>
        </w:tabs>
        <w:spacing w:before="146" w:line="278" w:lineRule="auto"/>
        <w:ind w:right="150"/>
        <w:jc w:val="both"/>
        <w:rPr>
          <w:sz w:val="21"/>
        </w:rPr>
      </w:pPr>
      <w:r>
        <w:rPr>
          <w:i/>
          <w:sz w:val="21"/>
        </w:rPr>
        <w:t xml:space="preserve">Confidential Register---- </w:t>
      </w:r>
      <w:r>
        <w:rPr>
          <w:sz w:val="21"/>
        </w:rPr>
        <w:t>For the purpose of registering and making separate files of confidential correspondence,</w:t>
      </w:r>
      <w:r>
        <w:rPr>
          <w:spacing w:val="25"/>
          <w:sz w:val="21"/>
        </w:rPr>
        <w:t xml:space="preserve"> </w:t>
      </w:r>
      <w:r>
        <w:rPr>
          <w:sz w:val="21"/>
        </w:rPr>
        <w:t>a</w:t>
      </w:r>
      <w:r>
        <w:rPr>
          <w:spacing w:val="25"/>
          <w:sz w:val="21"/>
        </w:rPr>
        <w:t xml:space="preserve"> </w:t>
      </w:r>
      <w:r>
        <w:rPr>
          <w:sz w:val="21"/>
        </w:rPr>
        <w:t>separate</w:t>
      </w:r>
      <w:r>
        <w:rPr>
          <w:spacing w:val="25"/>
          <w:sz w:val="21"/>
        </w:rPr>
        <w:t xml:space="preserve"> </w:t>
      </w:r>
      <w:r>
        <w:rPr>
          <w:sz w:val="21"/>
        </w:rPr>
        <w:t>register</w:t>
      </w:r>
      <w:r>
        <w:rPr>
          <w:spacing w:val="25"/>
          <w:sz w:val="21"/>
        </w:rPr>
        <w:t xml:space="preserve"> </w:t>
      </w:r>
      <w:r>
        <w:rPr>
          <w:sz w:val="21"/>
        </w:rPr>
        <w:t>will</w:t>
      </w:r>
      <w:r>
        <w:rPr>
          <w:spacing w:val="25"/>
          <w:sz w:val="21"/>
        </w:rPr>
        <w:t xml:space="preserve"> </w:t>
      </w:r>
      <w:r>
        <w:rPr>
          <w:sz w:val="21"/>
        </w:rPr>
        <w:t>be</w:t>
      </w:r>
      <w:r>
        <w:rPr>
          <w:spacing w:val="25"/>
          <w:sz w:val="21"/>
        </w:rPr>
        <w:t xml:space="preserve"> </w:t>
      </w:r>
      <w:r>
        <w:rPr>
          <w:sz w:val="21"/>
        </w:rPr>
        <w:t>maintained</w:t>
      </w:r>
      <w:r>
        <w:rPr>
          <w:spacing w:val="25"/>
          <w:sz w:val="21"/>
        </w:rPr>
        <w:t xml:space="preserve"> </w:t>
      </w:r>
      <w:r>
        <w:rPr>
          <w:sz w:val="21"/>
        </w:rPr>
        <w:t>in</w:t>
      </w:r>
      <w:r>
        <w:rPr>
          <w:spacing w:val="25"/>
          <w:sz w:val="21"/>
        </w:rPr>
        <w:t xml:space="preserve"> </w:t>
      </w:r>
      <w:r>
        <w:rPr>
          <w:sz w:val="21"/>
        </w:rPr>
        <w:t>each</w:t>
      </w:r>
      <w:r>
        <w:rPr>
          <w:spacing w:val="25"/>
          <w:sz w:val="21"/>
        </w:rPr>
        <w:t xml:space="preserve"> </w:t>
      </w:r>
      <w:r>
        <w:rPr>
          <w:sz w:val="21"/>
        </w:rPr>
        <w:t>section</w:t>
      </w:r>
      <w:r>
        <w:rPr>
          <w:spacing w:val="25"/>
          <w:sz w:val="21"/>
        </w:rPr>
        <w:t xml:space="preserve"> </w:t>
      </w:r>
      <w:r>
        <w:rPr>
          <w:sz w:val="21"/>
        </w:rPr>
        <w:t>where</w:t>
      </w:r>
      <w:r>
        <w:rPr>
          <w:spacing w:val="25"/>
          <w:sz w:val="21"/>
        </w:rPr>
        <w:t xml:space="preserve"> </w:t>
      </w:r>
      <w:r>
        <w:rPr>
          <w:sz w:val="21"/>
        </w:rPr>
        <w:t>such</w:t>
      </w:r>
      <w:r>
        <w:rPr>
          <w:spacing w:val="25"/>
          <w:sz w:val="21"/>
        </w:rPr>
        <w:t xml:space="preserve"> </w:t>
      </w:r>
      <w:r>
        <w:rPr>
          <w:sz w:val="21"/>
        </w:rPr>
        <w:t>cases</w:t>
      </w:r>
      <w:r>
        <w:rPr>
          <w:spacing w:val="25"/>
          <w:sz w:val="21"/>
        </w:rPr>
        <w:t xml:space="preserve"> </w:t>
      </w:r>
      <w:r>
        <w:rPr>
          <w:sz w:val="21"/>
        </w:rPr>
        <w:t>arise.</w:t>
      </w:r>
      <w:r>
        <w:rPr>
          <w:spacing w:val="25"/>
          <w:sz w:val="21"/>
        </w:rPr>
        <w:t xml:space="preserve"> </w:t>
      </w:r>
      <w:r>
        <w:rPr>
          <w:sz w:val="21"/>
        </w:rPr>
        <w:t>The</w:t>
      </w:r>
    </w:p>
    <w:p w14:paraId="4605BD3B"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65396523" w14:textId="77777777" w:rsidR="00C8652D" w:rsidRDefault="00C8652D">
      <w:pPr>
        <w:pStyle w:val="BodyText"/>
        <w:spacing w:before="102"/>
      </w:pPr>
    </w:p>
    <w:p w14:paraId="65E9CE59" w14:textId="77777777" w:rsidR="00C8652D" w:rsidRDefault="00000000">
      <w:pPr>
        <w:pStyle w:val="BodyText"/>
        <w:spacing w:line="278" w:lineRule="auto"/>
        <w:ind w:left="1175" w:right="151"/>
        <w:jc w:val="both"/>
      </w:pPr>
      <w:r>
        <w:t>pages</w:t>
      </w:r>
      <w:r>
        <w:rPr>
          <w:spacing w:val="-14"/>
        </w:rPr>
        <w:t xml:space="preserve"> </w:t>
      </w:r>
      <w:r>
        <w:t>of</w:t>
      </w:r>
      <w:r>
        <w:rPr>
          <w:spacing w:val="-13"/>
        </w:rPr>
        <w:t xml:space="preserve"> </w:t>
      </w:r>
      <w:r>
        <w:t>the</w:t>
      </w:r>
      <w:r>
        <w:rPr>
          <w:spacing w:val="-13"/>
        </w:rPr>
        <w:t xml:space="preserve"> </w:t>
      </w:r>
      <w:r>
        <w:t>register</w:t>
      </w:r>
      <w:r>
        <w:rPr>
          <w:spacing w:val="-13"/>
        </w:rPr>
        <w:t xml:space="preserve"> </w:t>
      </w:r>
      <w:r>
        <w:t>should</w:t>
      </w:r>
      <w:r>
        <w:rPr>
          <w:spacing w:val="-13"/>
        </w:rPr>
        <w:t xml:space="preserve"> </w:t>
      </w:r>
      <w:r>
        <w:t>be</w:t>
      </w:r>
      <w:r>
        <w:rPr>
          <w:spacing w:val="-13"/>
        </w:rPr>
        <w:t xml:space="preserve"> </w:t>
      </w:r>
      <w:r>
        <w:t>numbered</w:t>
      </w:r>
      <w:r>
        <w:rPr>
          <w:spacing w:val="-13"/>
        </w:rPr>
        <w:t xml:space="preserve"> </w:t>
      </w:r>
      <w:r>
        <w:t>and</w:t>
      </w:r>
      <w:r>
        <w:rPr>
          <w:spacing w:val="-13"/>
        </w:rPr>
        <w:t xml:space="preserve"> </w:t>
      </w:r>
      <w:r>
        <w:t>a</w:t>
      </w:r>
      <w:r>
        <w:rPr>
          <w:spacing w:val="-14"/>
        </w:rPr>
        <w:t xml:space="preserve"> </w:t>
      </w:r>
      <w:r>
        <w:t>full</w:t>
      </w:r>
      <w:r>
        <w:rPr>
          <w:spacing w:val="-13"/>
        </w:rPr>
        <w:t xml:space="preserve"> </w:t>
      </w:r>
      <w:r>
        <w:t>or</w:t>
      </w:r>
      <w:r>
        <w:rPr>
          <w:spacing w:val="-13"/>
        </w:rPr>
        <w:t xml:space="preserve"> </w:t>
      </w:r>
      <w:r>
        <w:t>half</w:t>
      </w:r>
      <w:r>
        <w:rPr>
          <w:spacing w:val="-13"/>
        </w:rPr>
        <w:t xml:space="preserve"> </w:t>
      </w:r>
      <w:r>
        <w:t>page</w:t>
      </w:r>
      <w:r>
        <w:rPr>
          <w:spacing w:val="-13"/>
        </w:rPr>
        <w:t xml:space="preserve"> </w:t>
      </w:r>
      <w:r>
        <w:t>should</w:t>
      </w:r>
      <w:r>
        <w:rPr>
          <w:spacing w:val="-13"/>
        </w:rPr>
        <w:t xml:space="preserve"> </w:t>
      </w:r>
      <w:r>
        <w:t>be</w:t>
      </w:r>
      <w:r>
        <w:rPr>
          <w:spacing w:val="-13"/>
        </w:rPr>
        <w:t xml:space="preserve"> </w:t>
      </w:r>
      <w:r>
        <w:t>allotted</w:t>
      </w:r>
      <w:r>
        <w:rPr>
          <w:spacing w:val="-13"/>
        </w:rPr>
        <w:t xml:space="preserve"> </w:t>
      </w:r>
      <w:r>
        <w:t>to</w:t>
      </w:r>
      <w:r>
        <w:rPr>
          <w:spacing w:val="-14"/>
        </w:rPr>
        <w:t xml:space="preserve"> </w:t>
      </w:r>
      <w:r>
        <w:t>each</w:t>
      </w:r>
      <w:r>
        <w:rPr>
          <w:spacing w:val="-13"/>
        </w:rPr>
        <w:t xml:space="preserve"> </w:t>
      </w:r>
      <w:r>
        <w:t>case</w:t>
      </w:r>
      <w:r>
        <w:rPr>
          <w:spacing w:val="-13"/>
        </w:rPr>
        <w:t xml:space="preserve"> </w:t>
      </w:r>
      <w:r>
        <w:t>according to whether it is likely to consist of few or several papers. The register should be prefaced with a rough abstract or index of its contents, and this should invariably be posted up immediately a fresh case is entered.</w:t>
      </w:r>
      <w:r>
        <w:rPr>
          <w:spacing w:val="-3"/>
        </w:rPr>
        <w:t xml:space="preserve"> </w:t>
      </w:r>
      <w:r>
        <w:t>The</w:t>
      </w:r>
      <w:r>
        <w:rPr>
          <w:spacing w:val="-3"/>
        </w:rPr>
        <w:t xml:space="preserve"> </w:t>
      </w:r>
      <w:r>
        <w:t>register</w:t>
      </w:r>
      <w:r>
        <w:rPr>
          <w:spacing w:val="-3"/>
        </w:rPr>
        <w:t xml:space="preserve"> </w:t>
      </w:r>
      <w:r>
        <w:t>may</w:t>
      </w:r>
      <w:r>
        <w:rPr>
          <w:spacing w:val="-3"/>
        </w:rPr>
        <w:t xml:space="preserve"> </w:t>
      </w:r>
      <w:r>
        <w:t>run</w:t>
      </w:r>
      <w:r>
        <w:rPr>
          <w:spacing w:val="-3"/>
        </w:rPr>
        <w:t xml:space="preserve"> </w:t>
      </w:r>
      <w:r>
        <w:t>on</w:t>
      </w:r>
      <w:r>
        <w:rPr>
          <w:spacing w:val="-3"/>
        </w:rPr>
        <w:t xml:space="preserve"> </w:t>
      </w:r>
      <w:r>
        <w:t>from</w:t>
      </w:r>
      <w:r>
        <w:rPr>
          <w:spacing w:val="-3"/>
        </w:rPr>
        <w:t xml:space="preserve"> </w:t>
      </w:r>
      <w:r>
        <w:t>year</w:t>
      </w:r>
      <w:r>
        <w:rPr>
          <w:spacing w:val="-3"/>
        </w:rPr>
        <w:t xml:space="preserve"> </w:t>
      </w:r>
      <w:r>
        <w:t>to</w:t>
      </w:r>
      <w:r>
        <w:rPr>
          <w:spacing w:val="-3"/>
        </w:rPr>
        <w:t xml:space="preserve"> </w:t>
      </w:r>
      <w:r>
        <w:t>year</w:t>
      </w:r>
      <w:r>
        <w:rPr>
          <w:spacing w:val="-3"/>
        </w:rPr>
        <w:t xml:space="preserve"> </w:t>
      </w:r>
      <w:r>
        <w:t>until</w:t>
      </w:r>
      <w:r>
        <w:rPr>
          <w:spacing w:val="-3"/>
        </w:rPr>
        <w:t xml:space="preserve"> </w:t>
      </w:r>
      <w:r>
        <w:t>it</w:t>
      </w:r>
      <w:r>
        <w:rPr>
          <w:spacing w:val="-3"/>
        </w:rPr>
        <w:t xml:space="preserve"> </w:t>
      </w:r>
      <w:r>
        <w:t>is</w:t>
      </w:r>
      <w:r>
        <w:rPr>
          <w:spacing w:val="-3"/>
        </w:rPr>
        <w:t xml:space="preserve"> </w:t>
      </w:r>
      <w:r>
        <w:t>filled</w:t>
      </w:r>
      <w:r>
        <w:rPr>
          <w:spacing w:val="-3"/>
        </w:rPr>
        <w:t xml:space="preserve"> </w:t>
      </w:r>
      <w:r>
        <w:t>up,</w:t>
      </w:r>
      <w:r>
        <w:rPr>
          <w:spacing w:val="-3"/>
        </w:rPr>
        <w:t xml:space="preserve"> </w:t>
      </w:r>
      <w:r>
        <w:t>a</w:t>
      </w:r>
      <w:r>
        <w:rPr>
          <w:spacing w:val="-3"/>
        </w:rPr>
        <w:t xml:space="preserve"> </w:t>
      </w:r>
      <w:r>
        <w:t>proper</w:t>
      </w:r>
      <w:r>
        <w:rPr>
          <w:spacing w:val="-3"/>
        </w:rPr>
        <w:t xml:space="preserve"> </w:t>
      </w:r>
      <w:r>
        <w:t>break</w:t>
      </w:r>
      <w:r>
        <w:rPr>
          <w:spacing w:val="-3"/>
        </w:rPr>
        <w:t xml:space="preserve"> </w:t>
      </w:r>
      <w:r>
        <w:t>being</w:t>
      </w:r>
      <w:r>
        <w:rPr>
          <w:spacing w:val="-3"/>
        </w:rPr>
        <w:t xml:space="preserve"> </w:t>
      </w:r>
      <w:r>
        <w:t>observed</w:t>
      </w:r>
      <w:r>
        <w:rPr>
          <w:spacing w:val="-3"/>
        </w:rPr>
        <w:t xml:space="preserve"> </w:t>
      </w:r>
      <w:r>
        <w:t>at the end of each year.</w:t>
      </w:r>
    </w:p>
    <w:p w14:paraId="559E15FB" w14:textId="77777777" w:rsidR="00C8652D" w:rsidRDefault="00000000">
      <w:pPr>
        <w:pStyle w:val="ListParagraph"/>
        <w:numPr>
          <w:ilvl w:val="0"/>
          <w:numId w:val="85"/>
        </w:numPr>
        <w:tabs>
          <w:tab w:val="left" w:pos="1173"/>
        </w:tabs>
        <w:spacing w:before="141"/>
        <w:ind w:left="1173" w:hanging="509"/>
        <w:jc w:val="both"/>
        <w:rPr>
          <w:sz w:val="21"/>
        </w:rPr>
      </w:pPr>
      <w:r>
        <w:rPr>
          <w:i/>
          <w:sz w:val="21"/>
        </w:rPr>
        <w:t>Orders</w:t>
      </w:r>
      <w:r>
        <w:rPr>
          <w:i/>
          <w:spacing w:val="-9"/>
          <w:sz w:val="21"/>
        </w:rPr>
        <w:t xml:space="preserve"> </w:t>
      </w:r>
      <w:r>
        <w:rPr>
          <w:i/>
          <w:sz w:val="21"/>
        </w:rPr>
        <w:t>to</w:t>
      </w:r>
      <w:r>
        <w:rPr>
          <w:i/>
          <w:spacing w:val="-9"/>
          <w:sz w:val="21"/>
        </w:rPr>
        <w:t xml:space="preserve"> </w:t>
      </w:r>
      <w:r>
        <w:rPr>
          <w:i/>
          <w:sz w:val="21"/>
        </w:rPr>
        <w:t>be</w:t>
      </w:r>
      <w:r>
        <w:rPr>
          <w:i/>
          <w:spacing w:val="-9"/>
          <w:sz w:val="21"/>
        </w:rPr>
        <w:t xml:space="preserve"> </w:t>
      </w:r>
      <w:r>
        <w:rPr>
          <w:i/>
          <w:sz w:val="21"/>
        </w:rPr>
        <w:t>taken</w:t>
      </w:r>
      <w:r>
        <w:rPr>
          <w:i/>
          <w:spacing w:val="-9"/>
          <w:sz w:val="21"/>
        </w:rPr>
        <w:t xml:space="preserve"> </w:t>
      </w:r>
      <w:r>
        <w:rPr>
          <w:i/>
          <w:sz w:val="21"/>
        </w:rPr>
        <w:t>before</w:t>
      </w:r>
      <w:r>
        <w:rPr>
          <w:i/>
          <w:spacing w:val="-8"/>
          <w:sz w:val="21"/>
        </w:rPr>
        <w:t xml:space="preserve"> </w:t>
      </w:r>
      <w:r>
        <w:rPr>
          <w:i/>
          <w:sz w:val="21"/>
        </w:rPr>
        <w:t>registering</w:t>
      </w:r>
      <w:r>
        <w:rPr>
          <w:i/>
          <w:spacing w:val="-9"/>
          <w:sz w:val="21"/>
        </w:rPr>
        <w:t xml:space="preserve"> </w:t>
      </w:r>
      <w:r>
        <w:rPr>
          <w:i/>
          <w:sz w:val="21"/>
        </w:rPr>
        <w:t>confidential</w:t>
      </w:r>
      <w:r>
        <w:rPr>
          <w:i/>
          <w:spacing w:val="-9"/>
          <w:sz w:val="21"/>
        </w:rPr>
        <w:t xml:space="preserve"> </w:t>
      </w:r>
      <w:r>
        <w:rPr>
          <w:i/>
          <w:sz w:val="21"/>
        </w:rPr>
        <w:t>papers</w:t>
      </w:r>
      <w:r>
        <w:rPr>
          <w:i/>
          <w:spacing w:val="-9"/>
          <w:sz w:val="21"/>
        </w:rPr>
        <w:t xml:space="preserve"> </w:t>
      </w:r>
      <w:r>
        <w:rPr>
          <w:i/>
          <w:sz w:val="21"/>
        </w:rPr>
        <w:t>in</w:t>
      </w:r>
      <w:r>
        <w:rPr>
          <w:i/>
          <w:spacing w:val="-8"/>
          <w:sz w:val="21"/>
        </w:rPr>
        <w:t xml:space="preserve"> </w:t>
      </w:r>
      <w:r>
        <w:rPr>
          <w:i/>
          <w:sz w:val="21"/>
        </w:rPr>
        <w:t>doubtful</w:t>
      </w:r>
      <w:r>
        <w:rPr>
          <w:i/>
          <w:spacing w:val="-9"/>
          <w:sz w:val="21"/>
        </w:rPr>
        <w:t xml:space="preserve"> </w:t>
      </w:r>
      <w:r>
        <w:rPr>
          <w:i/>
          <w:sz w:val="21"/>
        </w:rPr>
        <w:t>cases</w:t>
      </w:r>
      <w:r>
        <w:rPr>
          <w:i/>
          <w:spacing w:val="39"/>
          <w:sz w:val="21"/>
        </w:rPr>
        <w:t xml:space="preserve">  </w:t>
      </w:r>
      <w:r>
        <w:rPr>
          <w:sz w:val="21"/>
        </w:rPr>
        <w:t>When</w:t>
      </w:r>
      <w:r>
        <w:rPr>
          <w:spacing w:val="-8"/>
          <w:sz w:val="21"/>
        </w:rPr>
        <w:t xml:space="preserve"> </w:t>
      </w:r>
      <w:r>
        <w:rPr>
          <w:sz w:val="21"/>
        </w:rPr>
        <w:t>a</w:t>
      </w:r>
      <w:r>
        <w:rPr>
          <w:spacing w:val="-9"/>
          <w:sz w:val="21"/>
        </w:rPr>
        <w:t xml:space="preserve"> </w:t>
      </w:r>
      <w:r>
        <w:rPr>
          <w:sz w:val="21"/>
        </w:rPr>
        <w:t>Section</w:t>
      </w:r>
      <w:r>
        <w:rPr>
          <w:spacing w:val="-9"/>
          <w:sz w:val="21"/>
        </w:rPr>
        <w:t xml:space="preserve"> </w:t>
      </w:r>
      <w:r>
        <w:rPr>
          <w:sz w:val="21"/>
        </w:rPr>
        <w:t>in-</w:t>
      </w:r>
      <w:r>
        <w:rPr>
          <w:spacing w:val="-2"/>
          <w:sz w:val="21"/>
        </w:rPr>
        <w:t>charge</w:t>
      </w:r>
    </w:p>
    <w:p w14:paraId="2CBE1C5F" w14:textId="77777777" w:rsidR="00C8652D" w:rsidRDefault="00000000">
      <w:pPr>
        <w:pStyle w:val="BodyText"/>
        <w:spacing w:before="39" w:line="278" w:lineRule="auto"/>
        <w:ind w:left="1175" w:right="150"/>
        <w:jc w:val="both"/>
      </w:pPr>
      <w:r>
        <w:t>thinks</w:t>
      </w:r>
      <w:r>
        <w:rPr>
          <w:spacing w:val="-3"/>
        </w:rPr>
        <w:t xml:space="preserve"> </w:t>
      </w:r>
      <w:r>
        <w:t>that</w:t>
      </w:r>
      <w:r>
        <w:rPr>
          <w:spacing w:val="-3"/>
        </w:rPr>
        <w:t xml:space="preserve"> </w:t>
      </w:r>
      <w:r>
        <w:t>a</w:t>
      </w:r>
      <w:r>
        <w:rPr>
          <w:spacing w:val="-3"/>
        </w:rPr>
        <w:t xml:space="preserve"> </w:t>
      </w:r>
      <w:r>
        <w:t>paper</w:t>
      </w:r>
      <w:r>
        <w:rPr>
          <w:spacing w:val="-3"/>
        </w:rPr>
        <w:t xml:space="preserve"> </w:t>
      </w:r>
      <w:r>
        <w:t>marked</w:t>
      </w:r>
      <w:r>
        <w:rPr>
          <w:spacing w:val="-3"/>
        </w:rPr>
        <w:t xml:space="preserve"> </w:t>
      </w:r>
      <w:r>
        <w:t>“Confidential”</w:t>
      </w:r>
      <w:r>
        <w:rPr>
          <w:spacing w:val="-3"/>
        </w:rPr>
        <w:t xml:space="preserve"> </w:t>
      </w:r>
      <w:r>
        <w:t>is</w:t>
      </w:r>
      <w:r>
        <w:rPr>
          <w:spacing w:val="-3"/>
        </w:rPr>
        <w:t xml:space="preserve"> </w:t>
      </w:r>
      <w:r>
        <w:t>not</w:t>
      </w:r>
      <w:r>
        <w:rPr>
          <w:spacing w:val="-3"/>
        </w:rPr>
        <w:t xml:space="preserve"> </w:t>
      </w:r>
      <w:r>
        <w:t>of</w:t>
      </w:r>
      <w:r>
        <w:rPr>
          <w:spacing w:val="-3"/>
        </w:rPr>
        <w:t xml:space="preserve"> </w:t>
      </w:r>
      <w:r>
        <w:t>a</w:t>
      </w:r>
      <w:r>
        <w:rPr>
          <w:spacing w:val="-3"/>
        </w:rPr>
        <w:t xml:space="preserve"> </w:t>
      </w:r>
      <w:r>
        <w:t>sufficiently</w:t>
      </w:r>
      <w:r>
        <w:rPr>
          <w:spacing w:val="-3"/>
        </w:rPr>
        <w:t xml:space="preserve"> </w:t>
      </w:r>
      <w:r>
        <w:t>confidential</w:t>
      </w:r>
      <w:r>
        <w:rPr>
          <w:spacing w:val="-3"/>
        </w:rPr>
        <w:t xml:space="preserve"> </w:t>
      </w:r>
      <w:r>
        <w:t>character</w:t>
      </w:r>
      <w:r>
        <w:rPr>
          <w:spacing w:val="-3"/>
        </w:rPr>
        <w:t xml:space="preserve"> </w:t>
      </w:r>
      <w:r>
        <w:t>to</w:t>
      </w:r>
      <w:r>
        <w:rPr>
          <w:spacing w:val="-3"/>
        </w:rPr>
        <w:t xml:space="preserve"> </w:t>
      </w:r>
      <w:r>
        <w:t>merit</w:t>
      </w:r>
      <w:r>
        <w:rPr>
          <w:spacing w:val="-3"/>
        </w:rPr>
        <w:t xml:space="preserve"> </w:t>
      </w:r>
      <w:r>
        <w:t>special treatment, he/she should ask for orders of the Branch Officer before bringing it on the confidential register.</w:t>
      </w:r>
      <w:r>
        <w:rPr>
          <w:spacing w:val="-8"/>
        </w:rPr>
        <w:t xml:space="preserve"> </w:t>
      </w:r>
      <w:r>
        <w:t>If</w:t>
      </w:r>
      <w:r>
        <w:rPr>
          <w:spacing w:val="-8"/>
        </w:rPr>
        <w:t xml:space="preserve"> </w:t>
      </w:r>
      <w:r>
        <w:t>it</w:t>
      </w:r>
      <w:r>
        <w:rPr>
          <w:spacing w:val="-8"/>
        </w:rPr>
        <w:t xml:space="preserve"> </w:t>
      </w:r>
      <w:r>
        <w:t>is</w:t>
      </w:r>
      <w:r>
        <w:rPr>
          <w:spacing w:val="-8"/>
        </w:rPr>
        <w:t xml:space="preserve"> </w:t>
      </w:r>
      <w:r>
        <w:t>decided</w:t>
      </w:r>
      <w:r>
        <w:rPr>
          <w:spacing w:val="-8"/>
        </w:rPr>
        <w:t xml:space="preserve"> </w:t>
      </w:r>
      <w:r>
        <w:t>to</w:t>
      </w:r>
      <w:r>
        <w:rPr>
          <w:spacing w:val="-8"/>
        </w:rPr>
        <w:t xml:space="preserve"> </w:t>
      </w:r>
      <w:r>
        <w:t>register</w:t>
      </w:r>
      <w:r>
        <w:rPr>
          <w:spacing w:val="-8"/>
        </w:rPr>
        <w:t xml:space="preserve"> </w:t>
      </w:r>
      <w:r>
        <w:t>the</w:t>
      </w:r>
      <w:r>
        <w:rPr>
          <w:spacing w:val="-8"/>
        </w:rPr>
        <w:t xml:space="preserve"> </w:t>
      </w:r>
      <w:r>
        <w:t>papers</w:t>
      </w:r>
      <w:r>
        <w:rPr>
          <w:spacing w:val="-8"/>
        </w:rPr>
        <w:t xml:space="preserve"> </w:t>
      </w:r>
      <w:r>
        <w:t>in</w:t>
      </w:r>
      <w:r>
        <w:rPr>
          <w:spacing w:val="-8"/>
        </w:rPr>
        <w:t xml:space="preserve"> </w:t>
      </w:r>
      <w:r>
        <w:t>the</w:t>
      </w:r>
      <w:r>
        <w:rPr>
          <w:spacing w:val="-8"/>
        </w:rPr>
        <w:t xml:space="preserve"> </w:t>
      </w:r>
      <w:r>
        <w:t>office</w:t>
      </w:r>
      <w:r>
        <w:rPr>
          <w:spacing w:val="-8"/>
        </w:rPr>
        <w:t xml:space="preserve"> </w:t>
      </w:r>
      <w:r>
        <w:t>diary,</w:t>
      </w:r>
      <w:r>
        <w:rPr>
          <w:spacing w:val="-8"/>
        </w:rPr>
        <w:t xml:space="preserve"> </w:t>
      </w:r>
      <w:r>
        <w:t>the</w:t>
      </w:r>
      <w:r>
        <w:rPr>
          <w:spacing w:val="-8"/>
        </w:rPr>
        <w:t xml:space="preserve"> </w:t>
      </w:r>
      <w:r>
        <w:t>official</w:t>
      </w:r>
      <w:r>
        <w:rPr>
          <w:spacing w:val="-8"/>
        </w:rPr>
        <w:t xml:space="preserve"> </w:t>
      </w:r>
      <w:r>
        <w:t>who</w:t>
      </w:r>
      <w:r>
        <w:rPr>
          <w:spacing w:val="-8"/>
        </w:rPr>
        <w:t xml:space="preserve"> </w:t>
      </w:r>
      <w:r>
        <w:t>is</w:t>
      </w:r>
      <w:r>
        <w:rPr>
          <w:spacing w:val="-8"/>
        </w:rPr>
        <w:t xml:space="preserve"> </w:t>
      </w:r>
      <w:r>
        <w:t>to</w:t>
      </w:r>
      <w:r>
        <w:rPr>
          <w:spacing w:val="-8"/>
        </w:rPr>
        <w:t xml:space="preserve"> </w:t>
      </w:r>
      <w:r>
        <w:t>deal</w:t>
      </w:r>
      <w:r>
        <w:rPr>
          <w:spacing w:val="-8"/>
        </w:rPr>
        <w:t xml:space="preserve"> </w:t>
      </w:r>
      <w:r>
        <w:t>with</w:t>
      </w:r>
      <w:r>
        <w:rPr>
          <w:spacing w:val="-8"/>
        </w:rPr>
        <w:t xml:space="preserve"> </w:t>
      </w:r>
      <w:r>
        <w:t>it</w:t>
      </w:r>
      <w:r>
        <w:rPr>
          <w:spacing w:val="-8"/>
        </w:rPr>
        <w:t xml:space="preserve"> </w:t>
      </w:r>
      <w:r>
        <w:t>should himself/herself make the entry in the diary, noting the subject merely by the word “Confidential”. For purpose</w:t>
      </w:r>
      <w:r>
        <w:rPr>
          <w:spacing w:val="-10"/>
        </w:rPr>
        <w:t xml:space="preserve"> </w:t>
      </w:r>
      <w:r>
        <w:t>of</w:t>
      </w:r>
      <w:r>
        <w:rPr>
          <w:spacing w:val="-10"/>
        </w:rPr>
        <w:t xml:space="preserve"> </w:t>
      </w:r>
      <w:r>
        <w:t>diary</w:t>
      </w:r>
      <w:r>
        <w:rPr>
          <w:spacing w:val="-10"/>
        </w:rPr>
        <w:t xml:space="preserve"> </w:t>
      </w:r>
      <w:r>
        <w:t>marking,</w:t>
      </w:r>
      <w:r>
        <w:rPr>
          <w:spacing w:val="-10"/>
        </w:rPr>
        <w:t xml:space="preserve"> </w:t>
      </w:r>
      <w:r>
        <w:t>a</w:t>
      </w:r>
      <w:r>
        <w:rPr>
          <w:spacing w:val="-10"/>
        </w:rPr>
        <w:t xml:space="preserve"> </w:t>
      </w:r>
      <w:r>
        <w:t>slip</w:t>
      </w:r>
      <w:r>
        <w:rPr>
          <w:spacing w:val="-10"/>
        </w:rPr>
        <w:t xml:space="preserve"> </w:t>
      </w:r>
      <w:r>
        <w:t>should</w:t>
      </w:r>
      <w:r>
        <w:rPr>
          <w:spacing w:val="-10"/>
        </w:rPr>
        <w:t xml:space="preserve"> </w:t>
      </w:r>
      <w:r>
        <w:t>be</w:t>
      </w:r>
      <w:r>
        <w:rPr>
          <w:spacing w:val="-10"/>
        </w:rPr>
        <w:t xml:space="preserve"> </w:t>
      </w:r>
      <w:r>
        <w:t>sent</w:t>
      </w:r>
      <w:r>
        <w:rPr>
          <w:spacing w:val="-10"/>
        </w:rPr>
        <w:t xml:space="preserve"> </w:t>
      </w:r>
      <w:r>
        <w:t>to</w:t>
      </w:r>
      <w:r>
        <w:rPr>
          <w:spacing w:val="-10"/>
        </w:rPr>
        <w:t xml:space="preserve"> </w:t>
      </w:r>
      <w:r>
        <w:t>the</w:t>
      </w:r>
      <w:r>
        <w:rPr>
          <w:spacing w:val="-10"/>
        </w:rPr>
        <w:t xml:space="preserve"> </w:t>
      </w:r>
      <w:r>
        <w:t>Diarist</w:t>
      </w:r>
      <w:r>
        <w:rPr>
          <w:spacing w:val="-10"/>
        </w:rPr>
        <w:t xml:space="preserve"> </w:t>
      </w:r>
      <w:r>
        <w:t>to</w:t>
      </w:r>
      <w:r>
        <w:rPr>
          <w:spacing w:val="-10"/>
        </w:rPr>
        <w:t xml:space="preserve"> </w:t>
      </w:r>
      <w:r>
        <w:t>mark</w:t>
      </w:r>
      <w:r>
        <w:rPr>
          <w:spacing w:val="-10"/>
        </w:rPr>
        <w:t xml:space="preserve"> </w:t>
      </w:r>
      <w:r>
        <w:t>off</w:t>
      </w:r>
      <w:r>
        <w:rPr>
          <w:spacing w:val="-10"/>
        </w:rPr>
        <w:t xml:space="preserve"> </w:t>
      </w:r>
      <w:r>
        <w:t>the</w:t>
      </w:r>
      <w:r>
        <w:rPr>
          <w:spacing w:val="-10"/>
        </w:rPr>
        <w:t xml:space="preserve"> </w:t>
      </w:r>
      <w:r>
        <w:t>‘file</w:t>
      </w:r>
      <w:r>
        <w:rPr>
          <w:spacing w:val="-10"/>
        </w:rPr>
        <w:t xml:space="preserve"> </w:t>
      </w:r>
      <w:r>
        <w:t>number</w:t>
      </w:r>
      <w:r>
        <w:rPr>
          <w:spacing w:val="-10"/>
        </w:rPr>
        <w:t xml:space="preserve"> </w:t>
      </w:r>
      <w:r>
        <w:t>on</w:t>
      </w:r>
      <w:r>
        <w:rPr>
          <w:spacing w:val="-10"/>
        </w:rPr>
        <w:t xml:space="preserve"> </w:t>
      </w:r>
      <w:r>
        <w:t>which</w:t>
      </w:r>
      <w:r>
        <w:rPr>
          <w:spacing w:val="-10"/>
        </w:rPr>
        <w:t xml:space="preserve"> </w:t>
      </w:r>
      <w:r>
        <w:t>dealt with’ and ‘designation of the officer addressed.’ With a view to preventing a large accumulation of confidential papers in the several sections of the office, orders should be taken at the end of each year as to whether some of the papers may not be placed with the recorded cases to which they relate.</w:t>
      </w:r>
    </w:p>
    <w:p w14:paraId="1453285B" w14:textId="77777777" w:rsidR="00C8652D" w:rsidRDefault="00000000">
      <w:pPr>
        <w:pStyle w:val="ListParagraph"/>
        <w:numPr>
          <w:ilvl w:val="0"/>
          <w:numId w:val="85"/>
        </w:numPr>
        <w:tabs>
          <w:tab w:val="left" w:pos="1172"/>
        </w:tabs>
        <w:spacing w:before="140"/>
        <w:ind w:left="1172" w:hanging="508"/>
        <w:jc w:val="both"/>
        <w:rPr>
          <w:sz w:val="21"/>
        </w:rPr>
      </w:pPr>
      <w:r>
        <w:rPr>
          <w:i/>
          <w:sz w:val="21"/>
        </w:rPr>
        <w:t>Paging</w:t>
      </w:r>
      <w:r>
        <w:rPr>
          <w:i/>
          <w:spacing w:val="-5"/>
          <w:sz w:val="21"/>
        </w:rPr>
        <w:t xml:space="preserve"> </w:t>
      </w:r>
      <w:r>
        <w:rPr>
          <w:i/>
          <w:sz w:val="21"/>
        </w:rPr>
        <w:t>of</w:t>
      </w:r>
      <w:r>
        <w:rPr>
          <w:i/>
          <w:spacing w:val="-5"/>
          <w:sz w:val="21"/>
        </w:rPr>
        <w:t xml:space="preserve"> </w:t>
      </w:r>
      <w:r>
        <w:rPr>
          <w:i/>
          <w:sz w:val="21"/>
        </w:rPr>
        <w:t>papers</w:t>
      </w:r>
      <w:r>
        <w:rPr>
          <w:i/>
          <w:spacing w:val="-5"/>
          <w:sz w:val="21"/>
        </w:rPr>
        <w:t xml:space="preserve"> </w:t>
      </w:r>
      <w:r>
        <w:rPr>
          <w:i/>
          <w:sz w:val="21"/>
        </w:rPr>
        <w:t>placed</w:t>
      </w:r>
      <w:r>
        <w:rPr>
          <w:i/>
          <w:spacing w:val="-5"/>
          <w:sz w:val="21"/>
        </w:rPr>
        <w:t xml:space="preserve"> </w:t>
      </w:r>
      <w:r>
        <w:rPr>
          <w:i/>
          <w:sz w:val="21"/>
        </w:rPr>
        <w:t>in</w:t>
      </w:r>
      <w:r>
        <w:rPr>
          <w:i/>
          <w:spacing w:val="-5"/>
          <w:sz w:val="21"/>
        </w:rPr>
        <w:t xml:space="preserve"> </w:t>
      </w:r>
      <w:r>
        <w:rPr>
          <w:i/>
          <w:sz w:val="21"/>
        </w:rPr>
        <w:t>sealed</w:t>
      </w:r>
      <w:r>
        <w:rPr>
          <w:i/>
          <w:spacing w:val="-5"/>
          <w:sz w:val="21"/>
        </w:rPr>
        <w:t xml:space="preserve"> </w:t>
      </w:r>
      <w:r>
        <w:rPr>
          <w:i/>
          <w:sz w:val="21"/>
        </w:rPr>
        <w:t>covers</w:t>
      </w:r>
      <w:r>
        <w:rPr>
          <w:i/>
          <w:spacing w:val="-5"/>
          <w:sz w:val="21"/>
        </w:rPr>
        <w:t xml:space="preserve"> </w:t>
      </w:r>
      <w:r>
        <w:rPr>
          <w:i/>
          <w:sz w:val="21"/>
        </w:rPr>
        <w:t>by</w:t>
      </w:r>
      <w:r>
        <w:rPr>
          <w:i/>
          <w:spacing w:val="-5"/>
          <w:sz w:val="21"/>
        </w:rPr>
        <w:t xml:space="preserve"> </w:t>
      </w:r>
      <w:r>
        <w:rPr>
          <w:i/>
          <w:sz w:val="21"/>
        </w:rPr>
        <w:t>Officers</w:t>
      </w:r>
      <w:r>
        <w:rPr>
          <w:i/>
          <w:spacing w:val="42"/>
          <w:sz w:val="21"/>
        </w:rPr>
        <w:t xml:space="preserve">  </w:t>
      </w:r>
      <w:r>
        <w:rPr>
          <w:sz w:val="21"/>
        </w:rPr>
        <w:t>If</w:t>
      </w:r>
      <w:r>
        <w:rPr>
          <w:spacing w:val="-5"/>
          <w:sz w:val="21"/>
        </w:rPr>
        <w:t xml:space="preserve"> </w:t>
      </w:r>
      <w:r>
        <w:rPr>
          <w:sz w:val="21"/>
        </w:rPr>
        <w:t>a</w:t>
      </w:r>
      <w:r>
        <w:rPr>
          <w:spacing w:val="-5"/>
          <w:sz w:val="21"/>
        </w:rPr>
        <w:t xml:space="preserve"> </w:t>
      </w:r>
      <w:r>
        <w:rPr>
          <w:sz w:val="21"/>
        </w:rPr>
        <w:t>case</w:t>
      </w:r>
      <w:r>
        <w:rPr>
          <w:spacing w:val="-5"/>
          <w:sz w:val="21"/>
        </w:rPr>
        <w:t xml:space="preserve"> </w:t>
      </w:r>
      <w:r>
        <w:rPr>
          <w:sz w:val="21"/>
        </w:rPr>
        <w:t>is</w:t>
      </w:r>
      <w:r>
        <w:rPr>
          <w:spacing w:val="-5"/>
          <w:sz w:val="21"/>
        </w:rPr>
        <w:t xml:space="preserve"> </w:t>
      </w:r>
      <w:r>
        <w:rPr>
          <w:sz w:val="21"/>
        </w:rPr>
        <w:t>so</w:t>
      </w:r>
      <w:r>
        <w:rPr>
          <w:spacing w:val="-5"/>
          <w:sz w:val="21"/>
        </w:rPr>
        <w:t xml:space="preserve"> </w:t>
      </w:r>
      <w:r>
        <w:rPr>
          <w:sz w:val="21"/>
        </w:rPr>
        <w:t>confidential</w:t>
      </w:r>
      <w:r>
        <w:rPr>
          <w:spacing w:val="-4"/>
          <w:sz w:val="21"/>
        </w:rPr>
        <w:t xml:space="preserve"> </w:t>
      </w:r>
      <w:r>
        <w:rPr>
          <w:sz w:val="21"/>
        </w:rPr>
        <w:t>that</w:t>
      </w:r>
      <w:r>
        <w:rPr>
          <w:spacing w:val="-5"/>
          <w:sz w:val="21"/>
        </w:rPr>
        <w:t xml:space="preserve"> </w:t>
      </w:r>
      <w:r>
        <w:rPr>
          <w:sz w:val="21"/>
        </w:rPr>
        <w:t>an</w:t>
      </w:r>
      <w:r>
        <w:rPr>
          <w:spacing w:val="-5"/>
          <w:sz w:val="21"/>
        </w:rPr>
        <w:t xml:space="preserve"> </w:t>
      </w:r>
      <w:r>
        <w:rPr>
          <w:sz w:val="21"/>
        </w:rPr>
        <w:t>Officer</w:t>
      </w:r>
      <w:r>
        <w:rPr>
          <w:spacing w:val="-5"/>
          <w:sz w:val="21"/>
        </w:rPr>
        <w:t xml:space="preserve"> </w:t>
      </w:r>
      <w:r>
        <w:rPr>
          <w:spacing w:val="-2"/>
          <w:sz w:val="21"/>
        </w:rPr>
        <w:t>sends</w:t>
      </w:r>
    </w:p>
    <w:p w14:paraId="553FD53E" w14:textId="77777777" w:rsidR="00C8652D" w:rsidRDefault="00000000">
      <w:pPr>
        <w:pStyle w:val="BodyText"/>
        <w:spacing w:before="39" w:line="278" w:lineRule="auto"/>
        <w:ind w:left="1175" w:right="150"/>
        <w:jc w:val="both"/>
      </w:pPr>
      <w:r>
        <w:rPr>
          <w:spacing w:val="-2"/>
        </w:rPr>
        <w:t>it</w:t>
      </w:r>
      <w:r>
        <w:rPr>
          <w:spacing w:val="-12"/>
        </w:rPr>
        <w:t xml:space="preserve"> </w:t>
      </w:r>
      <w:r>
        <w:rPr>
          <w:spacing w:val="-2"/>
        </w:rPr>
        <w:t>in</w:t>
      </w:r>
      <w:r>
        <w:rPr>
          <w:spacing w:val="-11"/>
        </w:rPr>
        <w:t xml:space="preserve"> </w:t>
      </w:r>
      <w:r>
        <w:rPr>
          <w:spacing w:val="-2"/>
        </w:rPr>
        <w:t>a</w:t>
      </w:r>
      <w:r>
        <w:rPr>
          <w:spacing w:val="-11"/>
        </w:rPr>
        <w:t xml:space="preserve"> </w:t>
      </w:r>
      <w:r>
        <w:rPr>
          <w:spacing w:val="-2"/>
        </w:rPr>
        <w:t>sealed</w:t>
      </w:r>
      <w:r>
        <w:rPr>
          <w:spacing w:val="-11"/>
        </w:rPr>
        <w:t xml:space="preserve"> </w:t>
      </w:r>
      <w:r>
        <w:rPr>
          <w:spacing w:val="-2"/>
        </w:rPr>
        <w:t>cover</w:t>
      </w:r>
      <w:r>
        <w:rPr>
          <w:spacing w:val="-11"/>
        </w:rPr>
        <w:t xml:space="preserve"> </w:t>
      </w:r>
      <w:r>
        <w:rPr>
          <w:spacing w:val="-2"/>
        </w:rPr>
        <w:t>not</w:t>
      </w:r>
      <w:r>
        <w:rPr>
          <w:spacing w:val="-11"/>
        </w:rPr>
        <w:t xml:space="preserve"> </w:t>
      </w:r>
      <w:r>
        <w:rPr>
          <w:spacing w:val="-2"/>
        </w:rPr>
        <w:t>to</w:t>
      </w:r>
      <w:r>
        <w:rPr>
          <w:spacing w:val="-11"/>
        </w:rPr>
        <w:t xml:space="preserve"> </w:t>
      </w:r>
      <w:r>
        <w:rPr>
          <w:spacing w:val="-2"/>
        </w:rPr>
        <w:t>be</w:t>
      </w:r>
      <w:r>
        <w:rPr>
          <w:spacing w:val="-11"/>
        </w:rPr>
        <w:t xml:space="preserve"> </w:t>
      </w:r>
      <w:r>
        <w:rPr>
          <w:spacing w:val="-2"/>
        </w:rPr>
        <w:t>opened</w:t>
      </w:r>
      <w:r>
        <w:rPr>
          <w:spacing w:val="-12"/>
        </w:rPr>
        <w:t xml:space="preserve"> </w:t>
      </w:r>
      <w:r>
        <w:rPr>
          <w:spacing w:val="-2"/>
        </w:rPr>
        <w:t>in</w:t>
      </w:r>
      <w:r>
        <w:rPr>
          <w:spacing w:val="-11"/>
        </w:rPr>
        <w:t xml:space="preserve"> </w:t>
      </w:r>
      <w:r>
        <w:rPr>
          <w:spacing w:val="-2"/>
        </w:rPr>
        <w:t>the</w:t>
      </w:r>
      <w:r>
        <w:rPr>
          <w:spacing w:val="-11"/>
        </w:rPr>
        <w:t xml:space="preserve"> </w:t>
      </w:r>
      <w:r>
        <w:rPr>
          <w:spacing w:val="-2"/>
        </w:rPr>
        <w:t>office,</w:t>
      </w:r>
      <w:r>
        <w:rPr>
          <w:spacing w:val="-11"/>
        </w:rPr>
        <w:t xml:space="preserve"> </w:t>
      </w:r>
      <w:r>
        <w:rPr>
          <w:spacing w:val="-2"/>
        </w:rPr>
        <w:t>that</w:t>
      </w:r>
      <w:r>
        <w:rPr>
          <w:spacing w:val="-11"/>
        </w:rPr>
        <w:t xml:space="preserve"> </w:t>
      </w:r>
      <w:r>
        <w:rPr>
          <w:spacing w:val="-2"/>
        </w:rPr>
        <w:t>officer</w:t>
      </w:r>
      <w:r>
        <w:rPr>
          <w:spacing w:val="-11"/>
        </w:rPr>
        <w:t xml:space="preserve"> </w:t>
      </w:r>
      <w:r>
        <w:rPr>
          <w:spacing w:val="-2"/>
        </w:rPr>
        <w:t>should</w:t>
      </w:r>
      <w:r>
        <w:rPr>
          <w:spacing w:val="-11"/>
        </w:rPr>
        <w:t xml:space="preserve"> </w:t>
      </w:r>
      <w:r>
        <w:rPr>
          <w:spacing w:val="-2"/>
        </w:rPr>
        <w:t>himself/herself</w:t>
      </w:r>
      <w:r>
        <w:rPr>
          <w:spacing w:val="-11"/>
        </w:rPr>
        <w:t xml:space="preserve"> </w:t>
      </w:r>
      <w:r>
        <w:rPr>
          <w:spacing w:val="-2"/>
        </w:rPr>
        <w:t>see</w:t>
      </w:r>
      <w:r>
        <w:rPr>
          <w:spacing w:val="-12"/>
        </w:rPr>
        <w:t xml:space="preserve"> </w:t>
      </w:r>
      <w:r>
        <w:rPr>
          <w:spacing w:val="-2"/>
        </w:rPr>
        <w:t>to</w:t>
      </w:r>
      <w:r>
        <w:rPr>
          <w:spacing w:val="-11"/>
        </w:rPr>
        <w:t xml:space="preserve"> </w:t>
      </w:r>
      <w:r>
        <w:rPr>
          <w:spacing w:val="-2"/>
        </w:rPr>
        <w:t>the</w:t>
      </w:r>
      <w:r>
        <w:rPr>
          <w:spacing w:val="-11"/>
        </w:rPr>
        <w:t xml:space="preserve"> </w:t>
      </w:r>
      <w:r>
        <w:rPr>
          <w:spacing w:val="-2"/>
        </w:rPr>
        <w:t xml:space="preserve">arrangement </w:t>
      </w:r>
      <w:r>
        <w:t>and</w:t>
      </w:r>
      <w:r>
        <w:rPr>
          <w:spacing w:val="2"/>
        </w:rPr>
        <w:t xml:space="preserve"> </w:t>
      </w:r>
      <w:r>
        <w:t>numbering</w:t>
      </w:r>
      <w:r>
        <w:rPr>
          <w:spacing w:val="5"/>
        </w:rPr>
        <w:t xml:space="preserve"> </w:t>
      </w:r>
      <w:r>
        <w:t>of</w:t>
      </w:r>
      <w:r>
        <w:rPr>
          <w:spacing w:val="5"/>
        </w:rPr>
        <w:t xml:space="preserve"> </w:t>
      </w:r>
      <w:r>
        <w:t>the</w:t>
      </w:r>
      <w:r>
        <w:rPr>
          <w:spacing w:val="4"/>
        </w:rPr>
        <w:t xml:space="preserve"> </w:t>
      </w:r>
      <w:r>
        <w:t>pages</w:t>
      </w:r>
      <w:r>
        <w:rPr>
          <w:spacing w:val="5"/>
        </w:rPr>
        <w:t xml:space="preserve"> </w:t>
      </w:r>
      <w:r>
        <w:t>of</w:t>
      </w:r>
      <w:r>
        <w:rPr>
          <w:spacing w:val="5"/>
        </w:rPr>
        <w:t xml:space="preserve"> </w:t>
      </w:r>
      <w:r>
        <w:t>the</w:t>
      </w:r>
      <w:r>
        <w:rPr>
          <w:spacing w:val="5"/>
        </w:rPr>
        <w:t xml:space="preserve"> </w:t>
      </w:r>
      <w:r>
        <w:t>papers.</w:t>
      </w:r>
      <w:r>
        <w:rPr>
          <w:spacing w:val="4"/>
        </w:rPr>
        <w:t xml:space="preserve"> </w:t>
      </w:r>
      <w:r>
        <w:t>He/she</w:t>
      </w:r>
      <w:r>
        <w:rPr>
          <w:spacing w:val="5"/>
        </w:rPr>
        <w:t xml:space="preserve"> </w:t>
      </w:r>
      <w:r>
        <w:t>should</w:t>
      </w:r>
      <w:r>
        <w:rPr>
          <w:spacing w:val="5"/>
        </w:rPr>
        <w:t xml:space="preserve"> </w:t>
      </w:r>
      <w:r>
        <w:t>also</w:t>
      </w:r>
      <w:r>
        <w:rPr>
          <w:spacing w:val="4"/>
        </w:rPr>
        <w:t xml:space="preserve"> </w:t>
      </w:r>
      <w:r>
        <w:t>note</w:t>
      </w:r>
      <w:r>
        <w:rPr>
          <w:spacing w:val="5"/>
        </w:rPr>
        <w:t xml:space="preserve"> </w:t>
      </w:r>
      <w:r>
        <w:t>the</w:t>
      </w:r>
      <w:r>
        <w:rPr>
          <w:spacing w:val="5"/>
        </w:rPr>
        <w:t xml:space="preserve"> </w:t>
      </w:r>
      <w:r>
        <w:t>last</w:t>
      </w:r>
      <w:r>
        <w:rPr>
          <w:spacing w:val="5"/>
        </w:rPr>
        <w:t xml:space="preserve"> </w:t>
      </w:r>
      <w:r>
        <w:t>diary</w:t>
      </w:r>
      <w:r>
        <w:rPr>
          <w:spacing w:val="4"/>
        </w:rPr>
        <w:t xml:space="preserve"> </w:t>
      </w:r>
      <w:r>
        <w:t>number</w:t>
      </w:r>
      <w:r>
        <w:rPr>
          <w:spacing w:val="5"/>
        </w:rPr>
        <w:t xml:space="preserve"> </w:t>
      </w:r>
      <w:r>
        <w:t>on</w:t>
      </w:r>
      <w:r>
        <w:rPr>
          <w:spacing w:val="5"/>
        </w:rPr>
        <w:t xml:space="preserve"> </w:t>
      </w:r>
      <w:r>
        <w:t>the</w:t>
      </w:r>
      <w:r>
        <w:rPr>
          <w:spacing w:val="5"/>
        </w:rPr>
        <w:t xml:space="preserve"> </w:t>
      </w:r>
      <w:r>
        <w:rPr>
          <w:spacing w:val="-2"/>
        </w:rPr>
        <w:t>cover.</w:t>
      </w:r>
    </w:p>
    <w:p w14:paraId="0CE48F7B" w14:textId="77777777" w:rsidR="00C8652D" w:rsidRDefault="00000000">
      <w:pPr>
        <w:pStyle w:val="ListParagraph"/>
        <w:numPr>
          <w:ilvl w:val="0"/>
          <w:numId w:val="85"/>
        </w:numPr>
        <w:tabs>
          <w:tab w:val="left" w:pos="1175"/>
        </w:tabs>
        <w:spacing w:before="143"/>
        <w:ind w:left="1175" w:hanging="511"/>
        <w:jc w:val="both"/>
        <w:rPr>
          <w:sz w:val="21"/>
        </w:rPr>
      </w:pPr>
      <w:r>
        <w:rPr>
          <w:i/>
          <w:sz w:val="21"/>
        </w:rPr>
        <w:t>Typing</w:t>
      </w:r>
      <w:r>
        <w:rPr>
          <w:i/>
          <w:spacing w:val="-12"/>
          <w:sz w:val="21"/>
        </w:rPr>
        <w:t xml:space="preserve"> </w:t>
      </w:r>
      <w:r>
        <w:rPr>
          <w:i/>
          <w:sz w:val="21"/>
        </w:rPr>
        <w:t>of</w:t>
      </w:r>
      <w:r>
        <w:rPr>
          <w:i/>
          <w:spacing w:val="-12"/>
          <w:sz w:val="21"/>
        </w:rPr>
        <w:t xml:space="preserve"> </w:t>
      </w:r>
      <w:r>
        <w:rPr>
          <w:i/>
          <w:sz w:val="21"/>
        </w:rPr>
        <w:t>confidential</w:t>
      </w:r>
      <w:r>
        <w:rPr>
          <w:i/>
          <w:spacing w:val="-12"/>
          <w:sz w:val="21"/>
        </w:rPr>
        <w:t xml:space="preserve"> </w:t>
      </w:r>
      <w:r>
        <w:rPr>
          <w:i/>
          <w:sz w:val="21"/>
        </w:rPr>
        <w:t>letters</w:t>
      </w:r>
      <w:r>
        <w:rPr>
          <w:i/>
          <w:spacing w:val="40"/>
          <w:sz w:val="21"/>
        </w:rPr>
        <w:t xml:space="preserve">  </w:t>
      </w:r>
      <w:r>
        <w:rPr>
          <w:sz w:val="21"/>
        </w:rPr>
        <w:t>When</w:t>
      </w:r>
      <w:r>
        <w:rPr>
          <w:spacing w:val="-13"/>
          <w:sz w:val="21"/>
        </w:rPr>
        <w:t xml:space="preserve"> </w:t>
      </w:r>
      <w:r>
        <w:rPr>
          <w:sz w:val="21"/>
        </w:rPr>
        <w:t>a</w:t>
      </w:r>
      <w:r>
        <w:rPr>
          <w:spacing w:val="-13"/>
          <w:sz w:val="21"/>
        </w:rPr>
        <w:t xml:space="preserve"> </w:t>
      </w:r>
      <w:r>
        <w:rPr>
          <w:sz w:val="21"/>
        </w:rPr>
        <w:t>confidential</w:t>
      </w:r>
      <w:r>
        <w:rPr>
          <w:spacing w:val="-13"/>
          <w:sz w:val="21"/>
        </w:rPr>
        <w:t xml:space="preserve"> </w:t>
      </w:r>
      <w:r>
        <w:rPr>
          <w:sz w:val="21"/>
        </w:rPr>
        <w:t>or</w:t>
      </w:r>
      <w:r>
        <w:rPr>
          <w:spacing w:val="-12"/>
          <w:sz w:val="21"/>
        </w:rPr>
        <w:t xml:space="preserve"> </w:t>
      </w:r>
      <w:r>
        <w:rPr>
          <w:sz w:val="21"/>
        </w:rPr>
        <w:t>secret</w:t>
      </w:r>
      <w:r>
        <w:rPr>
          <w:spacing w:val="-13"/>
          <w:sz w:val="21"/>
        </w:rPr>
        <w:t xml:space="preserve"> </w:t>
      </w:r>
      <w:r>
        <w:rPr>
          <w:sz w:val="21"/>
        </w:rPr>
        <w:t>letter</w:t>
      </w:r>
      <w:r>
        <w:rPr>
          <w:spacing w:val="-13"/>
          <w:sz w:val="21"/>
        </w:rPr>
        <w:t xml:space="preserve"> </w:t>
      </w:r>
      <w:r>
        <w:rPr>
          <w:sz w:val="21"/>
        </w:rPr>
        <w:t>is</w:t>
      </w:r>
      <w:r>
        <w:rPr>
          <w:spacing w:val="-13"/>
          <w:sz w:val="21"/>
        </w:rPr>
        <w:t xml:space="preserve"> </w:t>
      </w:r>
      <w:r>
        <w:rPr>
          <w:sz w:val="21"/>
        </w:rPr>
        <w:t>to</w:t>
      </w:r>
      <w:r>
        <w:rPr>
          <w:spacing w:val="-13"/>
          <w:sz w:val="21"/>
        </w:rPr>
        <w:t xml:space="preserve"> </w:t>
      </w:r>
      <w:r>
        <w:rPr>
          <w:sz w:val="21"/>
        </w:rPr>
        <w:t>be</w:t>
      </w:r>
      <w:r>
        <w:rPr>
          <w:spacing w:val="-12"/>
          <w:sz w:val="21"/>
        </w:rPr>
        <w:t xml:space="preserve"> </w:t>
      </w:r>
      <w:r>
        <w:rPr>
          <w:sz w:val="21"/>
        </w:rPr>
        <w:t>issued,</w:t>
      </w:r>
      <w:r>
        <w:rPr>
          <w:spacing w:val="-13"/>
          <w:sz w:val="21"/>
        </w:rPr>
        <w:t xml:space="preserve"> </w:t>
      </w:r>
      <w:r>
        <w:rPr>
          <w:sz w:val="21"/>
        </w:rPr>
        <w:t>it</w:t>
      </w:r>
      <w:r>
        <w:rPr>
          <w:spacing w:val="-13"/>
          <w:sz w:val="21"/>
        </w:rPr>
        <w:t xml:space="preserve"> </w:t>
      </w:r>
      <w:r>
        <w:rPr>
          <w:sz w:val="21"/>
        </w:rPr>
        <w:t>is</w:t>
      </w:r>
      <w:r>
        <w:rPr>
          <w:spacing w:val="-13"/>
          <w:sz w:val="21"/>
        </w:rPr>
        <w:t xml:space="preserve"> </w:t>
      </w:r>
      <w:r>
        <w:rPr>
          <w:sz w:val="21"/>
        </w:rPr>
        <w:t>incumbent</w:t>
      </w:r>
      <w:r>
        <w:rPr>
          <w:spacing w:val="-13"/>
          <w:sz w:val="21"/>
        </w:rPr>
        <w:t xml:space="preserve"> </w:t>
      </w:r>
      <w:r>
        <w:rPr>
          <w:sz w:val="21"/>
        </w:rPr>
        <w:t>on</w:t>
      </w:r>
      <w:r>
        <w:rPr>
          <w:spacing w:val="-12"/>
          <w:sz w:val="21"/>
        </w:rPr>
        <w:t xml:space="preserve"> </w:t>
      </w:r>
      <w:r>
        <w:rPr>
          <w:spacing w:val="-5"/>
          <w:sz w:val="21"/>
        </w:rPr>
        <w:t>the</w:t>
      </w:r>
    </w:p>
    <w:p w14:paraId="37612100" w14:textId="77777777" w:rsidR="00C8652D" w:rsidRDefault="00000000">
      <w:pPr>
        <w:pStyle w:val="BodyText"/>
        <w:spacing w:before="37" w:line="278" w:lineRule="auto"/>
        <w:ind w:left="1175" w:right="151"/>
        <w:jc w:val="both"/>
      </w:pPr>
      <w:r>
        <w:t>Section</w:t>
      </w:r>
      <w:r>
        <w:rPr>
          <w:spacing w:val="-5"/>
        </w:rPr>
        <w:t xml:space="preserve"> </w:t>
      </w:r>
      <w:r>
        <w:t>in-charge</w:t>
      </w:r>
      <w:r>
        <w:rPr>
          <w:spacing w:val="-4"/>
        </w:rPr>
        <w:t xml:space="preserve"> </w:t>
      </w:r>
      <w:r>
        <w:t>or</w:t>
      </w:r>
      <w:r>
        <w:rPr>
          <w:spacing w:val="-4"/>
        </w:rPr>
        <w:t xml:space="preserve"> </w:t>
      </w:r>
      <w:r>
        <w:t>the</w:t>
      </w:r>
      <w:r>
        <w:rPr>
          <w:spacing w:val="-14"/>
        </w:rPr>
        <w:t xml:space="preserve"> </w:t>
      </w:r>
      <w:r>
        <w:t>Assistant</w:t>
      </w:r>
      <w:r>
        <w:rPr>
          <w:spacing w:val="-3"/>
        </w:rPr>
        <w:t xml:space="preserve"> </w:t>
      </w:r>
      <w:r>
        <w:t>concerned,</w:t>
      </w:r>
      <w:r>
        <w:rPr>
          <w:spacing w:val="-4"/>
        </w:rPr>
        <w:t xml:space="preserve"> </w:t>
      </w:r>
      <w:r>
        <w:t>unless</w:t>
      </w:r>
      <w:r>
        <w:rPr>
          <w:spacing w:val="-4"/>
        </w:rPr>
        <w:t xml:space="preserve"> </w:t>
      </w:r>
      <w:r>
        <w:t>directed</w:t>
      </w:r>
      <w:r>
        <w:rPr>
          <w:spacing w:val="-4"/>
        </w:rPr>
        <w:t xml:space="preserve"> </w:t>
      </w:r>
      <w:r>
        <w:t>by</w:t>
      </w:r>
      <w:r>
        <w:rPr>
          <w:spacing w:val="-4"/>
        </w:rPr>
        <w:t xml:space="preserve"> </w:t>
      </w:r>
      <w:r>
        <w:t>an</w:t>
      </w:r>
      <w:r>
        <w:rPr>
          <w:spacing w:val="-4"/>
        </w:rPr>
        <w:t xml:space="preserve"> </w:t>
      </w:r>
      <w:r>
        <w:t>officer</w:t>
      </w:r>
      <w:r>
        <w:rPr>
          <w:spacing w:val="-4"/>
        </w:rPr>
        <w:t xml:space="preserve"> </w:t>
      </w:r>
      <w:r>
        <w:t>to</w:t>
      </w:r>
      <w:r>
        <w:rPr>
          <w:spacing w:val="-4"/>
        </w:rPr>
        <w:t xml:space="preserve"> </w:t>
      </w:r>
      <w:r>
        <w:t>copy</w:t>
      </w:r>
      <w:r>
        <w:rPr>
          <w:spacing w:val="-4"/>
        </w:rPr>
        <w:t xml:space="preserve"> </w:t>
      </w:r>
      <w:r>
        <w:t>it</w:t>
      </w:r>
      <w:r>
        <w:rPr>
          <w:spacing w:val="-4"/>
        </w:rPr>
        <w:t xml:space="preserve"> </w:t>
      </w:r>
      <w:r>
        <w:t>himself/herself,</w:t>
      </w:r>
      <w:r>
        <w:rPr>
          <w:spacing w:val="-4"/>
        </w:rPr>
        <w:t xml:space="preserve"> </w:t>
      </w:r>
      <w:r>
        <w:t>to have</w:t>
      </w:r>
      <w:r>
        <w:rPr>
          <w:spacing w:val="-11"/>
        </w:rPr>
        <w:t xml:space="preserve"> </w:t>
      </w:r>
      <w:r>
        <w:t>it</w:t>
      </w:r>
      <w:r>
        <w:rPr>
          <w:spacing w:val="-8"/>
        </w:rPr>
        <w:t xml:space="preserve"> </w:t>
      </w:r>
      <w:r>
        <w:t>typed</w:t>
      </w:r>
      <w:r>
        <w:rPr>
          <w:spacing w:val="-8"/>
        </w:rPr>
        <w:t xml:space="preserve"> </w:t>
      </w:r>
      <w:r>
        <w:t>and</w:t>
      </w:r>
      <w:r>
        <w:rPr>
          <w:spacing w:val="-8"/>
        </w:rPr>
        <w:t xml:space="preserve"> </w:t>
      </w:r>
      <w:r>
        <w:t>despatched</w:t>
      </w:r>
      <w:r>
        <w:rPr>
          <w:spacing w:val="-8"/>
        </w:rPr>
        <w:t xml:space="preserve"> </w:t>
      </w:r>
      <w:r>
        <w:t>under</w:t>
      </w:r>
      <w:r>
        <w:rPr>
          <w:spacing w:val="-8"/>
        </w:rPr>
        <w:t xml:space="preserve"> </w:t>
      </w:r>
      <w:r>
        <w:t>his/her</w:t>
      </w:r>
      <w:r>
        <w:rPr>
          <w:spacing w:val="-8"/>
        </w:rPr>
        <w:t xml:space="preserve"> </w:t>
      </w:r>
      <w:r>
        <w:t>personal</w:t>
      </w:r>
      <w:r>
        <w:rPr>
          <w:spacing w:val="-7"/>
        </w:rPr>
        <w:t xml:space="preserve"> </w:t>
      </w:r>
      <w:r>
        <w:t>supervision.</w:t>
      </w:r>
      <w:r>
        <w:rPr>
          <w:spacing w:val="-10"/>
        </w:rPr>
        <w:t xml:space="preserve"> </w:t>
      </w:r>
      <w:r>
        <w:t>The</w:t>
      </w:r>
      <w:r>
        <w:rPr>
          <w:spacing w:val="-7"/>
        </w:rPr>
        <w:t xml:space="preserve"> </w:t>
      </w:r>
      <w:r>
        <w:t>Section-in-charge</w:t>
      </w:r>
      <w:r>
        <w:rPr>
          <w:spacing w:val="-7"/>
        </w:rPr>
        <w:t xml:space="preserve"> </w:t>
      </w:r>
      <w:r>
        <w:t>or</w:t>
      </w:r>
      <w:r>
        <w:rPr>
          <w:spacing w:val="-8"/>
        </w:rPr>
        <w:t xml:space="preserve"> </w:t>
      </w:r>
      <w:r>
        <w:t>the</w:t>
      </w:r>
      <w:r>
        <w:rPr>
          <w:spacing w:val="-14"/>
        </w:rPr>
        <w:t xml:space="preserve"> </w:t>
      </w:r>
      <w:r>
        <w:t>Assistant should</w:t>
      </w:r>
      <w:r>
        <w:rPr>
          <w:spacing w:val="-9"/>
        </w:rPr>
        <w:t xml:space="preserve"> </w:t>
      </w:r>
      <w:r>
        <w:t>in</w:t>
      </w:r>
      <w:r>
        <w:rPr>
          <w:spacing w:val="-9"/>
        </w:rPr>
        <w:t xml:space="preserve"> </w:t>
      </w:r>
      <w:r>
        <w:t>every</w:t>
      </w:r>
      <w:r>
        <w:rPr>
          <w:spacing w:val="-9"/>
        </w:rPr>
        <w:t xml:space="preserve"> </w:t>
      </w:r>
      <w:r>
        <w:t>case</w:t>
      </w:r>
      <w:r>
        <w:rPr>
          <w:spacing w:val="-9"/>
        </w:rPr>
        <w:t xml:space="preserve"> </w:t>
      </w:r>
      <w:r>
        <w:t>examine</w:t>
      </w:r>
      <w:r>
        <w:rPr>
          <w:spacing w:val="-9"/>
        </w:rPr>
        <w:t xml:space="preserve"> </w:t>
      </w:r>
      <w:r>
        <w:t>the</w:t>
      </w:r>
      <w:r>
        <w:rPr>
          <w:spacing w:val="-9"/>
        </w:rPr>
        <w:t xml:space="preserve"> </w:t>
      </w:r>
      <w:r>
        <w:t>work</w:t>
      </w:r>
      <w:r>
        <w:rPr>
          <w:spacing w:val="-9"/>
        </w:rPr>
        <w:t xml:space="preserve"> </w:t>
      </w:r>
      <w:r>
        <w:t>himself/herself.</w:t>
      </w:r>
      <w:r>
        <w:rPr>
          <w:spacing w:val="-9"/>
        </w:rPr>
        <w:t xml:space="preserve"> </w:t>
      </w:r>
      <w:r>
        <w:t>Only</w:t>
      </w:r>
      <w:r>
        <w:rPr>
          <w:spacing w:val="-9"/>
        </w:rPr>
        <w:t xml:space="preserve"> </w:t>
      </w:r>
      <w:r>
        <w:t>the</w:t>
      </w:r>
      <w:r>
        <w:rPr>
          <w:spacing w:val="-9"/>
        </w:rPr>
        <w:t xml:space="preserve"> </w:t>
      </w:r>
      <w:r>
        <w:t>work</w:t>
      </w:r>
      <w:r>
        <w:rPr>
          <w:spacing w:val="-9"/>
        </w:rPr>
        <w:t xml:space="preserve"> </w:t>
      </w:r>
      <w:r>
        <w:t>to</w:t>
      </w:r>
      <w:r>
        <w:rPr>
          <w:spacing w:val="-9"/>
        </w:rPr>
        <w:t xml:space="preserve"> </w:t>
      </w:r>
      <w:r>
        <w:t>be</w:t>
      </w:r>
      <w:r>
        <w:rPr>
          <w:spacing w:val="-9"/>
        </w:rPr>
        <w:t xml:space="preserve"> </w:t>
      </w:r>
      <w:r>
        <w:t>typed</w:t>
      </w:r>
      <w:r>
        <w:rPr>
          <w:spacing w:val="-9"/>
        </w:rPr>
        <w:t xml:space="preserve"> </w:t>
      </w:r>
      <w:r>
        <w:t>(i.e.</w:t>
      </w:r>
      <w:r>
        <w:rPr>
          <w:spacing w:val="-9"/>
        </w:rPr>
        <w:t xml:space="preserve"> </w:t>
      </w:r>
      <w:r>
        <w:t>without</w:t>
      </w:r>
      <w:r>
        <w:rPr>
          <w:spacing w:val="-9"/>
        </w:rPr>
        <w:t xml:space="preserve"> </w:t>
      </w:r>
      <w:r>
        <w:t>the</w:t>
      </w:r>
      <w:r>
        <w:rPr>
          <w:spacing w:val="-9"/>
        </w:rPr>
        <w:t xml:space="preserve"> </w:t>
      </w:r>
      <w:r>
        <w:t>main file)</w:t>
      </w:r>
      <w:r>
        <w:rPr>
          <w:spacing w:val="-8"/>
        </w:rPr>
        <w:t xml:space="preserve"> </w:t>
      </w:r>
      <w:r>
        <w:t>should</w:t>
      </w:r>
      <w:r>
        <w:rPr>
          <w:spacing w:val="-8"/>
        </w:rPr>
        <w:t xml:space="preserve"> </w:t>
      </w:r>
      <w:r>
        <w:t>be</w:t>
      </w:r>
      <w:r>
        <w:rPr>
          <w:spacing w:val="-8"/>
        </w:rPr>
        <w:t xml:space="preserve"> </w:t>
      </w:r>
      <w:r>
        <w:t>given</w:t>
      </w:r>
      <w:r>
        <w:rPr>
          <w:spacing w:val="-8"/>
        </w:rPr>
        <w:t xml:space="preserve"> </w:t>
      </w:r>
      <w:r>
        <w:t>to</w:t>
      </w:r>
      <w:r>
        <w:rPr>
          <w:spacing w:val="-8"/>
        </w:rPr>
        <w:t xml:space="preserve"> </w:t>
      </w:r>
      <w:r>
        <w:t>the</w:t>
      </w:r>
      <w:r>
        <w:rPr>
          <w:spacing w:val="-8"/>
        </w:rPr>
        <w:t xml:space="preserve"> </w:t>
      </w:r>
      <w:r>
        <w:t>Steno/Typist</w:t>
      </w:r>
      <w:r>
        <w:rPr>
          <w:spacing w:val="-8"/>
        </w:rPr>
        <w:t xml:space="preserve"> </w:t>
      </w:r>
      <w:r>
        <w:t>and</w:t>
      </w:r>
      <w:r>
        <w:rPr>
          <w:spacing w:val="-8"/>
        </w:rPr>
        <w:t xml:space="preserve"> </w:t>
      </w:r>
      <w:r>
        <w:t>if</w:t>
      </w:r>
      <w:r>
        <w:rPr>
          <w:spacing w:val="-8"/>
        </w:rPr>
        <w:t xml:space="preserve"> </w:t>
      </w:r>
      <w:r>
        <w:t>it</w:t>
      </w:r>
      <w:r>
        <w:rPr>
          <w:spacing w:val="-8"/>
        </w:rPr>
        <w:t xml:space="preserve"> </w:t>
      </w:r>
      <w:r>
        <w:t>is</w:t>
      </w:r>
      <w:r>
        <w:rPr>
          <w:spacing w:val="-8"/>
        </w:rPr>
        <w:t xml:space="preserve"> </w:t>
      </w:r>
      <w:r>
        <w:t>not</w:t>
      </w:r>
      <w:r>
        <w:rPr>
          <w:spacing w:val="-8"/>
        </w:rPr>
        <w:t xml:space="preserve"> </w:t>
      </w:r>
      <w:r>
        <w:t>finished</w:t>
      </w:r>
      <w:r>
        <w:rPr>
          <w:spacing w:val="-8"/>
        </w:rPr>
        <w:t xml:space="preserve"> </w:t>
      </w:r>
      <w:r>
        <w:t>by</w:t>
      </w:r>
      <w:r>
        <w:rPr>
          <w:spacing w:val="-8"/>
        </w:rPr>
        <w:t xml:space="preserve"> </w:t>
      </w:r>
      <w:r>
        <w:t>the</w:t>
      </w:r>
      <w:r>
        <w:rPr>
          <w:spacing w:val="-8"/>
        </w:rPr>
        <w:t xml:space="preserve"> </w:t>
      </w:r>
      <w:r>
        <w:t>time</w:t>
      </w:r>
      <w:r>
        <w:rPr>
          <w:spacing w:val="-8"/>
        </w:rPr>
        <w:t xml:space="preserve"> </w:t>
      </w:r>
      <w:r>
        <w:t>of</w:t>
      </w:r>
      <w:r>
        <w:rPr>
          <w:spacing w:val="-8"/>
        </w:rPr>
        <w:t xml:space="preserve"> </w:t>
      </w:r>
      <w:r>
        <w:t>office</w:t>
      </w:r>
      <w:r>
        <w:rPr>
          <w:spacing w:val="-8"/>
        </w:rPr>
        <w:t xml:space="preserve"> </w:t>
      </w:r>
      <w:r>
        <w:t>closes,</w:t>
      </w:r>
      <w:r>
        <w:rPr>
          <w:spacing w:val="-8"/>
        </w:rPr>
        <w:t xml:space="preserve"> </w:t>
      </w:r>
      <w:r>
        <w:t>it</w:t>
      </w:r>
      <w:r>
        <w:rPr>
          <w:spacing w:val="-8"/>
        </w:rPr>
        <w:t xml:space="preserve"> </w:t>
      </w:r>
      <w:r>
        <w:t>should</w:t>
      </w:r>
      <w:r>
        <w:rPr>
          <w:spacing w:val="-8"/>
        </w:rPr>
        <w:t xml:space="preserve"> </w:t>
      </w:r>
      <w:r>
        <w:t>be taken</w:t>
      </w:r>
      <w:r>
        <w:rPr>
          <w:spacing w:val="-2"/>
        </w:rPr>
        <w:t xml:space="preserve"> </w:t>
      </w:r>
      <w:r>
        <w:t>back</w:t>
      </w:r>
      <w:r>
        <w:rPr>
          <w:spacing w:val="-2"/>
        </w:rPr>
        <w:t xml:space="preserve"> </w:t>
      </w:r>
      <w:r>
        <w:t>and</w:t>
      </w:r>
      <w:r>
        <w:rPr>
          <w:spacing w:val="-2"/>
        </w:rPr>
        <w:t xml:space="preserve"> </w:t>
      </w:r>
      <w:r>
        <w:t>locked</w:t>
      </w:r>
      <w:r>
        <w:rPr>
          <w:spacing w:val="-2"/>
        </w:rPr>
        <w:t xml:space="preserve"> </w:t>
      </w:r>
      <w:r>
        <w:t>up</w:t>
      </w:r>
      <w:r>
        <w:rPr>
          <w:spacing w:val="-2"/>
        </w:rPr>
        <w:t xml:space="preserve"> </w:t>
      </w:r>
      <w:r>
        <w:t>for</w:t>
      </w:r>
      <w:r>
        <w:rPr>
          <w:spacing w:val="-2"/>
        </w:rPr>
        <w:t xml:space="preserve"> </w:t>
      </w:r>
      <w:r>
        <w:t>the</w:t>
      </w:r>
      <w:r>
        <w:rPr>
          <w:spacing w:val="-2"/>
        </w:rPr>
        <w:t xml:space="preserve"> </w:t>
      </w:r>
      <w:r>
        <w:t>night.</w:t>
      </w:r>
      <w:r>
        <w:rPr>
          <w:spacing w:val="-6"/>
        </w:rPr>
        <w:t xml:space="preserve"> </w:t>
      </w:r>
      <w:r>
        <w:t>The</w:t>
      </w:r>
      <w:r>
        <w:rPr>
          <w:spacing w:val="-2"/>
        </w:rPr>
        <w:t xml:space="preserve"> </w:t>
      </w:r>
      <w:r>
        <w:t>Steno/Typist</w:t>
      </w:r>
      <w:r>
        <w:rPr>
          <w:spacing w:val="-2"/>
        </w:rPr>
        <w:t xml:space="preserve"> </w:t>
      </w:r>
      <w:r>
        <w:t>should</w:t>
      </w:r>
      <w:r>
        <w:rPr>
          <w:spacing w:val="-2"/>
        </w:rPr>
        <w:t xml:space="preserve"> </w:t>
      </w:r>
      <w:r>
        <w:t>be</w:t>
      </w:r>
      <w:r>
        <w:rPr>
          <w:spacing w:val="-2"/>
        </w:rPr>
        <w:t xml:space="preserve"> </w:t>
      </w:r>
      <w:r>
        <w:t>cautioned</w:t>
      </w:r>
      <w:r>
        <w:rPr>
          <w:spacing w:val="-2"/>
        </w:rPr>
        <w:t xml:space="preserve"> </w:t>
      </w:r>
      <w:r>
        <w:t>against</w:t>
      </w:r>
      <w:r>
        <w:rPr>
          <w:spacing w:val="-2"/>
        </w:rPr>
        <w:t xml:space="preserve"> </w:t>
      </w:r>
      <w:r>
        <w:t>talking</w:t>
      </w:r>
      <w:r>
        <w:rPr>
          <w:spacing w:val="-2"/>
        </w:rPr>
        <w:t xml:space="preserve"> </w:t>
      </w:r>
      <w:r>
        <w:t>about</w:t>
      </w:r>
      <w:r>
        <w:rPr>
          <w:spacing w:val="-2"/>
        </w:rPr>
        <w:t xml:space="preserve"> </w:t>
      </w:r>
      <w:r>
        <w:t>the work</w:t>
      </w:r>
      <w:r>
        <w:rPr>
          <w:spacing w:val="-9"/>
        </w:rPr>
        <w:t xml:space="preserve"> </w:t>
      </w:r>
      <w:r>
        <w:t>in</w:t>
      </w:r>
      <w:r>
        <w:rPr>
          <w:spacing w:val="-9"/>
        </w:rPr>
        <w:t xml:space="preserve"> </w:t>
      </w:r>
      <w:r>
        <w:t>hand</w:t>
      </w:r>
      <w:r>
        <w:rPr>
          <w:spacing w:val="-9"/>
        </w:rPr>
        <w:t xml:space="preserve"> </w:t>
      </w:r>
      <w:r>
        <w:t>and</w:t>
      </w:r>
      <w:r>
        <w:rPr>
          <w:spacing w:val="-9"/>
        </w:rPr>
        <w:t xml:space="preserve"> </w:t>
      </w:r>
      <w:r>
        <w:t>his/her</w:t>
      </w:r>
      <w:r>
        <w:rPr>
          <w:spacing w:val="-9"/>
        </w:rPr>
        <w:t xml:space="preserve"> </w:t>
      </w:r>
      <w:r>
        <w:t>name</w:t>
      </w:r>
      <w:r>
        <w:rPr>
          <w:spacing w:val="-9"/>
        </w:rPr>
        <w:t xml:space="preserve"> </w:t>
      </w:r>
      <w:r>
        <w:t>should</w:t>
      </w:r>
      <w:r>
        <w:rPr>
          <w:spacing w:val="-9"/>
        </w:rPr>
        <w:t xml:space="preserve"> </w:t>
      </w:r>
      <w:r>
        <w:t>invariably</w:t>
      </w:r>
      <w:r>
        <w:rPr>
          <w:spacing w:val="-9"/>
        </w:rPr>
        <w:t xml:space="preserve"> </w:t>
      </w:r>
      <w:r>
        <w:t>be</w:t>
      </w:r>
      <w:r>
        <w:rPr>
          <w:spacing w:val="-9"/>
        </w:rPr>
        <w:t xml:space="preserve"> </w:t>
      </w:r>
      <w:r>
        <w:t>noted</w:t>
      </w:r>
      <w:r>
        <w:rPr>
          <w:spacing w:val="-9"/>
        </w:rPr>
        <w:t xml:space="preserve"> </w:t>
      </w:r>
      <w:r>
        <w:t>on</w:t>
      </w:r>
      <w:r>
        <w:rPr>
          <w:spacing w:val="-9"/>
        </w:rPr>
        <w:t xml:space="preserve"> </w:t>
      </w:r>
      <w:r>
        <w:t>the</w:t>
      </w:r>
      <w:r>
        <w:rPr>
          <w:spacing w:val="-9"/>
        </w:rPr>
        <w:t xml:space="preserve"> </w:t>
      </w:r>
      <w:r>
        <w:t>manuscript</w:t>
      </w:r>
      <w:r>
        <w:rPr>
          <w:spacing w:val="-9"/>
        </w:rPr>
        <w:t xml:space="preserve"> </w:t>
      </w:r>
      <w:r>
        <w:t>or</w:t>
      </w:r>
      <w:r>
        <w:rPr>
          <w:spacing w:val="-9"/>
        </w:rPr>
        <w:t xml:space="preserve"> </w:t>
      </w:r>
      <w:r>
        <w:t>on</w:t>
      </w:r>
      <w:r>
        <w:rPr>
          <w:spacing w:val="-9"/>
        </w:rPr>
        <w:t xml:space="preserve"> </w:t>
      </w:r>
      <w:r>
        <w:t>the</w:t>
      </w:r>
      <w:r>
        <w:rPr>
          <w:spacing w:val="-9"/>
        </w:rPr>
        <w:t xml:space="preserve"> </w:t>
      </w:r>
      <w:r>
        <w:t>typed</w:t>
      </w:r>
      <w:r>
        <w:rPr>
          <w:spacing w:val="-9"/>
        </w:rPr>
        <w:t xml:space="preserve"> </w:t>
      </w:r>
      <w:r>
        <w:t>copy</w:t>
      </w:r>
      <w:r>
        <w:rPr>
          <w:spacing w:val="-9"/>
        </w:rPr>
        <w:t xml:space="preserve"> </w:t>
      </w:r>
      <w:r>
        <w:t>of</w:t>
      </w:r>
      <w:r>
        <w:rPr>
          <w:spacing w:val="-9"/>
        </w:rPr>
        <w:t xml:space="preserve"> </w:t>
      </w:r>
      <w:r>
        <w:t>the draft if the manuscript is to be destroyed.</w:t>
      </w:r>
    </w:p>
    <w:p w14:paraId="243BC323" w14:textId="77777777" w:rsidR="00C8652D" w:rsidRDefault="00000000">
      <w:pPr>
        <w:pStyle w:val="ListParagraph"/>
        <w:numPr>
          <w:ilvl w:val="0"/>
          <w:numId w:val="85"/>
        </w:numPr>
        <w:tabs>
          <w:tab w:val="left" w:pos="1170"/>
        </w:tabs>
        <w:spacing w:before="141"/>
        <w:ind w:left="1170" w:hanging="506"/>
        <w:jc w:val="both"/>
        <w:rPr>
          <w:sz w:val="21"/>
        </w:rPr>
      </w:pPr>
      <w:r>
        <w:rPr>
          <w:i/>
          <w:sz w:val="21"/>
        </w:rPr>
        <w:t>Despatching</w:t>
      </w:r>
      <w:r>
        <w:rPr>
          <w:i/>
          <w:spacing w:val="-2"/>
          <w:sz w:val="21"/>
        </w:rPr>
        <w:t xml:space="preserve"> </w:t>
      </w:r>
      <w:r>
        <w:rPr>
          <w:i/>
          <w:sz w:val="21"/>
        </w:rPr>
        <w:t>of</w:t>
      </w:r>
      <w:r>
        <w:rPr>
          <w:i/>
          <w:spacing w:val="-1"/>
          <w:sz w:val="21"/>
        </w:rPr>
        <w:t xml:space="preserve"> </w:t>
      </w:r>
      <w:r>
        <w:rPr>
          <w:i/>
          <w:sz w:val="21"/>
        </w:rPr>
        <w:t>Confidential</w:t>
      </w:r>
      <w:r>
        <w:rPr>
          <w:i/>
          <w:spacing w:val="-2"/>
          <w:sz w:val="21"/>
        </w:rPr>
        <w:t xml:space="preserve"> </w:t>
      </w:r>
      <w:r>
        <w:rPr>
          <w:i/>
          <w:sz w:val="21"/>
        </w:rPr>
        <w:t>and</w:t>
      </w:r>
      <w:r>
        <w:rPr>
          <w:i/>
          <w:spacing w:val="-1"/>
          <w:sz w:val="21"/>
        </w:rPr>
        <w:t xml:space="preserve"> </w:t>
      </w:r>
      <w:r>
        <w:rPr>
          <w:i/>
          <w:sz w:val="21"/>
        </w:rPr>
        <w:t>Secret</w:t>
      </w:r>
      <w:r>
        <w:rPr>
          <w:i/>
          <w:spacing w:val="-1"/>
          <w:sz w:val="21"/>
        </w:rPr>
        <w:t xml:space="preserve"> </w:t>
      </w:r>
      <w:r>
        <w:rPr>
          <w:i/>
          <w:sz w:val="21"/>
        </w:rPr>
        <w:t>Correspondence</w:t>
      </w:r>
      <w:r>
        <w:rPr>
          <w:i/>
          <w:spacing w:val="29"/>
          <w:sz w:val="21"/>
        </w:rPr>
        <w:t xml:space="preserve">  </w:t>
      </w:r>
      <w:r>
        <w:rPr>
          <w:sz w:val="21"/>
        </w:rPr>
        <w:t>When</w:t>
      </w:r>
      <w:r>
        <w:rPr>
          <w:spacing w:val="-1"/>
          <w:sz w:val="21"/>
        </w:rPr>
        <w:t xml:space="preserve"> </w:t>
      </w:r>
      <w:r>
        <w:rPr>
          <w:sz w:val="21"/>
        </w:rPr>
        <w:t>a</w:t>
      </w:r>
      <w:r>
        <w:rPr>
          <w:spacing w:val="-2"/>
          <w:sz w:val="21"/>
        </w:rPr>
        <w:t xml:space="preserve"> </w:t>
      </w:r>
      <w:r>
        <w:rPr>
          <w:sz w:val="21"/>
        </w:rPr>
        <w:t>despatch</w:t>
      </w:r>
      <w:r>
        <w:rPr>
          <w:spacing w:val="-3"/>
          <w:sz w:val="21"/>
        </w:rPr>
        <w:t xml:space="preserve"> </w:t>
      </w:r>
      <w:r>
        <w:rPr>
          <w:sz w:val="21"/>
        </w:rPr>
        <w:t>number</w:t>
      </w:r>
      <w:r>
        <w:rPr>
          <w:spacing w:val="-2"/>
          <w:sz w:val="21"/>
        </w:rPr>
        <w:t xml:space="preserve"> </w:t>
      </w:r>
      <w:r>
        <w:rPr>
          <w:sz w:val="21"/>
        </w:rPr>
        <w:t>is</w:t>
      </w:r>
      <w:r>
        <w:rPr>
          <w:spacing w:val="-2"/>
          <w:sz w:val="21"/>
        </w:rPr>
        <w:t xml:space="preserve"> </w:t>
      </w:r>
      <w:r>
        <w:rPr>
          <w:sz w:val="21"/>
        </w:rPr>
        <w:t>asked</w:t>
      </w:r>
      <w:r>
        <w:rPr>
          <w:spacing w:val="-2"/>
          <w:sz w:val="21"/>
        </w:rPr>
        <w:t xml:space="preserve"> </w:t>
      </w:r>
      <w:r>
        <w:rPr>
          <w:sz w:val="21"/>
        </w:rPr>
        <w:t>for</w:t>
      </w:r>
      <w:r>
        <w:rPr>
          <w:spacing w:val="-2"/>
          <w:sz w:val="21"/>
        </w:rPr>
        <w:t xml:space="preserve"> </w:t>
      </w:r>
      <w:r>
        <w:rPr>
          <w:spacing w:val="-4"/>
          <w:sz w:val="21"/>
        </w:rPr>
        <w:t>from</w:t>
      </w:r>
    </w:p>
    <w:p w14:paraId="23B9C9CB" w14:textId="77777777" w:rsidR="00C8652D" w:rsidRDefault="00000000">
      <w:pPr>
        <w:pStyle w:val="BodyText"/>
        <w:spacing w:before="40"/>
        <w:ind w:left="1175"/>
        <w:jc w:val="both"/>
      </w:pPr>
      <w:r>
        <w:t>the</w:t>
      </w:r>
      <w:r>
        <w:rPr>
          <w:spacing w:val="-1"/>
        </w:rPr>
        <w:t xml:space="preserve"> </w:t>
      </w:r>
      <w:r>
        <w:t>Distribution</w:t>
      </w:r>
      <w:r>
        <w:rPr>
          <w:spacing w:val="1"/>
        </w:rPr>
        <w:t xml:space="preserve"> </w:t>
      </w:r>
      <w:r>
        <w:t>Section,</w:t>
      </w:r>
      <w:r>
        <w:rPr>
          <w:spacing w:val="1"/>
        </w:rPr>
        <w:t xml:space="preserve"> </w:t>
      </w:r>
      <w:r>
        <w:t>the</w:t>
      </w:r>
      <w:r>
        <w:rPr>
          <w:spacing w:val="1"/>
        </w:rPr>
        <w:t xml:space="preserve"> </w:t>
      </w:r>
      <w:r>
        <w:t>only</w:t>
      </w:r>
      <w:r>
        <w:rPr>
          <w:spacing w:val="2"/>
        </w:rPr>
        <w:t xml:space="preserve"> </w:t>
      </w:r>
      <w:r>
        <w:t>information</w:t>
      </w:r>
      <w:r>
        <w:rPr>
          <w:spacing w:val="1"/>
        </w:rPr>
        <w:t xml:space="preserve"> </w:t>
      </w:r>
      <w:r>
        <w:t>to</w:t>
      </w:r>
      <w:r>
        <w:rPr>
          <w:spacing w:val="1"/>
        </w:rPr>
        <w:t xml:space="preserve"> </w:t>
      </w:r>
      <w:r>
        <w:t>be</w:t>
      </w:r>
      <w:r>
        <w:rPr>
          <w:spacing w:val="1"/>
        </w:rPr>
        <w:t xml:space="preserve"> </w:t>
      </w:r>
      <w:r>
        <w:t>given</w:t>
      </w:r>
      <w:r>
        <w:rPr>
          <w:spacing w:val="1"/>
        </w:rPr>
        <w:t xml:space="preserve"> </w:t>
      </w:r>
      <w:r>
        <w:t>to</w:t>
      </w:r>
      <w:r>
        <w:rPr>
          <w:spacing w:val="2"/>
        </w:rPr>
        <w:t xml:space="preserve"> </w:t>
      </w:r>
      <w:r>
        <w:t>that</w:t>
      </w:r>
      <w:r>
        <w:rPr>
          <w:spacing w:val="1"/>
        </w:rPr>
        <w:t xml:space="preserve"> </w:t>
      </w:r>
      <w:r>
        <w:t>section</w:t>
      </w:r>
      <w:r>
        <w:rPr>
          <w:spacing w:val="1"/>
        </w:rPr>
        <w:t xml:space="preserve"> </w:t>
      </w:r>
      <w:r>
        <w:t>is</w:t>
      </w:r>
      <w:r>
        <w:rPr>
          <w:spacing w:val="1"/>
        </w:rPr>
        <w:t xml:space="preserve"> </w:t>
      </w:r>
      <w:r>
        <w:t>the</w:t>
      </w:r>
      <w:r>
        <w:rPr>
          <w:spacing w:val="1"/>
        </w:rPr>
        <w:t xml:space="preserve"> </w:t>
      </w:r>
      <w:r>
        <w:t>word</w:t>
      </w:r>
      <w:r>
        <w:rPr>
          <w:spacing w:val="2"/>
        </w:rPr>
        <w:t xml:space="preserve"> </w:t>
      </w:r>
      <w:r>
        <w:rPr>
          <w:spacing w:val="-2"/>
        </w:rPr>
        <w:t>“Confidential’’.</w:t>
      </w:r>
    </w:p>
    <w:p w14:paraId="297F2D71" w14:textId="77777777" w:rsidR="00C8652D" w:rsidRDefault="00000000">
      <w:pPr>
        <w:pStyle w:val="ListParagraph"/>
        <w:numPr>
          <w:ilvl w:val="0"/>
          <w:numId w:val="85"/>
        </w:numPr>
        <w:tabs>
          <w:tab w:val="left" w:pos="1172"/>
        </w:tabs>
        <w:ind w:left="1172" w:hanging="508"/>
        <w:jc w:val="both"/>
        <w:rPr>
          <w:sz w:val="21"/>
        </w:rPr>
      </w:pPr>
      <w:r>
        <w:rPr>
          <w:i/>
          <w:sz w:val="21"/>
        </w:rPr>
        <w:t>Duplicating</w:t>
      </w:r>
      <w:r>
        <w:rPr>
          <w:i/>
          <w:spacing w:val="12"/>
          <w:sz w:val="21"/>
        </w:rPr>
        <w:t xml:space="preserve"> </w:t>
      </w:r>
      <w:r>
        <w:rPr>
          <w:i/>
          <w:sz w:val="21"/>
        </w:rPr>
        <w:t>of</w:t>
      </w:r>
      <w:r>
        <w:rPr>
          <w:i/>
          <w:spacing w:val="13"/>
          <w:sz w:val="21"/>
        </w:rPr>
        <w:t xml:space="preserve"> </w:t>
      </w:r>
      <w:r>
        <w:rPr>
          <w:i/>
          <w:sz w:val="21"/>
        </w:rPr>
        <w:t>“Top</w:t>
      </w:r>
      <w:r>
        <w:rPr>
          <w:i/>
          <w:spacing w:val="13"/>
          <w:sz w:val="21"/>
        </w:rPr>
        <w:t xml:space="preserve"> </w:t>
      </w:r>
      <w:r>
        <w:rPr>
          <w:i/>
          <w:sz w:val="21"/>
        </w:rPr>
        <w:t>Secret”</w:t>
      </w:r>
      <w:r>
        <w:rPr>
          <w:i/>
          <w:spacing w:val="13"/>
          <w:sz w:val="21"/>
        </w:rPr>
        <w:t xml:space="preserve"> </w:t>
      </w:r>
      <w:r>
        <w:rPr>
          <w:i/>
          <w:sz w:val="21"/>
        </w:rPr>
        <w:t>and</w:t>
      </w:r>
      <w:r>
        <w:rPr>
          <w:i/>
          <w:spacing w:val="13"/>
          <w:sz w:val="21"/>
        </w:rPr>
        <w:t xml:space="preserve"> </w:t>
      </w:r>
      <w:r>
        <w:rPr>
          <w:i/>
          <w:sz w:val="21"/>
        </w:rPr>
        <w:t>“Secret”</w:t>
      </w:r>
      <w:r>
        <w:rPr>
          <w:i/>
          <w:spacing w:val="13"/>
          <w:sz w:val="21"/>
        </w:rPr>
        <w:t xml:space="preserve"> </w:t>
      </w:r>
      <w:r>
        <w:rPr>
          <w:i/>
          <w:sz w:val="21"/>
        </w:rPr>
        <w:t>papers</w:t>
      </w:r>
      <w:r>
        <w:rPr>
          <w:i/>
          <w:spacing w:val="42"/>
          <w:sz w:val="21"/>
        </w:rPr>
        <w:t xml:space="preserve">  </w:t>
      </w:r>
      <w:r>
        <w:rPr>
          <w:sz w:val="21"/>
        </w:rPr>
        <w:t>The</w:t>
      </w:r>
      <w:r>
        <w:rPr>
          <w:spacing w:val="14"/>
          <w:sz w:val="21"/>
        </w:rPr>
        <w:t xml:space="preserve"> </w:t>
      </w:r>
      <w:r>
        <w:rPr>
          <w:sz w:val="21"/>
        </w:rPr>
        <w:t>number</w:t>
      </w:r>
      <w:r>
        <w:rPr>
          <w:spacing w:val="13"/>
          <w:sz w:val="21"/>
        </w:rPr>
        <w:t xml:space="preserve"> </w:t>
      </w:r>
      <w:r>
        <w:rPr>
          <w:sz w:val="21"/>
        </w:rPr>
        <w:t>of</w:t>
      </w:r>
      <w:r>
        <w:rPr>
          <w:spacing w:val="14"/>
          <w:sz w:val="21"/>
        </w:rPr>
        <w:t xml:space="preserve"> </w:t>
      </w:r>
      <w:r>
        <w:rPr>
          <w:sz w:val="21"/>
        </w:rPr>
        <w:t>copies</w:t>
      </w:r>
      <w:r>
        <w:rPr>
          <w:spacing w:val="13"/>
          <w:sz w:val="21"/>
        </w:rPr>
        <w:t xml:space="preserve"> </w:t>
      </w:r>
      <w:r>
        <w:rPr>
          <w:sz w:val="21"/>
        </w:rPr>
        <w:t>made</w:t>
      </w:r>
      <w:r>
        <w:rPr>
          <w:spacing w:val="14"/>
          <w:sz w:val="21"/>
        </w:rPr>
        <w:t xml:space="preserve"> </w:t>
      </w:r>
      <w:r>
        <w:rPr>
          <w:sz w:val="21"/>
        </w:rPr>
        <w:t>should</w:t>
      </w:r>
      <w:r>
        <w:rPr>
          <w:spacing w:val="13"/>
          <w:sz w:val="21"/>
        </w:rPr>
        <w:t xml:space="preserve"> </w:t>
      </w:r>
      <w:r>
        <w:rPr>
          <w:sz w:val="21"/>
        </w:rPr>
        <w:t>be</w:t>
      </w:r>
      <w:r>
        <w:rPr>
          <w:spacing w:val="13"/>
          <w:sz w:val="21"/>
        </w:rPr>
        <w:t xml:space="preserve"> </w:t>
      </w:r>
      <w:r>
        <w:rPr>
          <w:spacing w:val="-2"/>
          <w:sz w:val="21"/>
        </w:rPr>
        <w:t>carefully</w:t>
      </w:r>
    </w:p>
    <w:p w14:paraId="0EFF007A" w14:textId="77777777" w:rsidR="00C8652D" w:rsidRDefault="00000000">
      <w:pPr>
        <w:pStyle w:val="BodyText"/>
        <w:spacing w:before="37" w:line="278" w:lineRule="auto"/>
        <w:ind w:left="1175" w:right="150"/>
        <w:jc w:val="both"/>
      </w:pPr>
      <w:r>
        <w:t>recorded</w:t>
      </w:r>
      <w:r>
        <w:rPr>
          <w:spacing w:val="-4"/>
        </w:rPr>
        <w:t xml:space="preserve"> </w:t>
      </w:r>
      <w:r>
        <w:t>and</w:t>
      </w:r>
      <w:r>
        <w:rPr>
          <w:spacing w:val="-4"/>
        </w:rPr>
        <w:t xml:space="preserve"> </w:t>
      </w:r>
      <w:r>
        <w:t>each</w:t>
      </w:r>
      <w:r>
        <w:rPr>
          <w:spacing w:val="-4"/>
        </w:rPr>
        <w:t xml:space="preserve"> </w:t>
      </w:r>
      <w:r>
        <w:t>copy</w:t>
      </w:r>
      <w:r>
        <w:rPr>
          <w:spacing w:val="-4"/>
        </w:rPr>
        <w:t xml:space="preserve"> </w:t>
      </w:r>
      <w:r>
        <w:t>serially</w:t>
      </w:r>
      <w:r>
        <w:rPr>
          <w:spacing w:val="-4"/>
        </w:rPr>
        <w:t xml:space="preserve"> </w:t>
      </w:r>
      <w:r>
        <w:t>numbered</w:t>
      </w:r>
      <w:r>
        <w:rPr>
          <w:spacing w:val="-4"/>
        </w:rPr>
        <w:t xml:space="preserve"> </w:t>
      </w:r>
      <w:r>
        <w:t>and</w:t>
      </w:r>
      <w:r>
        <w:rPr>
          <w:spacing w:val="-4"/>
        </w:rPr>
        <w:t xml:space="preserve"> </w:t>
      </w:r>
      <w:r>
        <w:t>identified</w:t>
      </w:r>
      <w:r>
        <w:rPr>
          <w:spacing w:val="-4"/>
        </w:rPr>
        <w:t xml:space="preserve"> </w:t>
      </w:r>
      <w:r>
        <w:t>by</w:t>
      </w:r>
      <w:r>
        <w:rPr>
          <w:spacing w:val="-4"/>
        </w:rPr>
        <w:t xml:space="preserve"> </w:t>
      </w:r>
      <w:r>
        <w:t>number</w:t>
      </w:r>
      <w:r>
        <w:rPr>
          <w:spacing w:val="-4"/>
        </w:rPr>
        <w:t xml:space="preserve"> </w:t>
      </w:r>
      <w:r>
        <w:t>in</w:t>
      </w:r>
      <w:r>
        <w:rPr>
          <w:spacing w:val="-4"/>
        </w:rPr>
        <w:t xml:space="preserve"> </w:t>
      </w:r>
      <w:r>
        <w:t>the</w:t>
      </w:r>
      <w:r>
        <w:rPr>
          <w:spacing w:val="-4"/>
        </w:rPr>
        <w:t xml:space="preserve"> </w:t>
      </w:r>
      <w:r>
        <w:t>distribution</w:t>
      </w:r>
      <w:r>
        <w:rPr>
          <w:spacing w:val="-4"/>
        </w:rPr>
        <w:t xml:space="preserve"> </w:t>
      </w:r>
      <w:r>
        <w:t>or</w:t>
      </w:r>
      <w:r>
        <w:rPr>
          <w:spacing w:val="-4"/>
        </w:rPr>
        <w:t xml:space="preserve"> </w:t>
      </w:r>
      <w:r>
        <w:t>despatch</w:t>
      </w:r>
      <w:r>
        <w:rPr>
          <w:spacing w:val="-4"/>
        </w:rPr>
        <w:t xml:space="preserve"> </w:t>
      </w:r>
      <w:r>
        <w:t xml:space="preserve">list. Spare copies should be strictly limited and held in the custody of the official in-charge of the section </w:t>
      </w:r>
      <w:r>
        <w:rPr>
          <w:spacing w:val="-2"/>
        </w:rPr>
        <w:t>dealing</w:t>
      </w:r>
      <w:r>
        <w:rPr>
          <w:spacing w:val="-11"/>
        </w:rPr>
        <w:t xml:space="preserve"> </w:t>
      </w:r>
      <w:r>
        <w:rPr>
          <w:spacing w:val="-2"/>
        </w:rPr>
        <w:t>with</w:t>
      </w:r>
      <w:r>
        <w:rPr>
          <w:spacing w:val="-4"/>
        </w:rPr>
        <w:t xml:space="preserve"> </w:t>
      </w:r>
      <w:r>
        <w:rPr>
          <w:spacing w:val="-2"/>
        </w:rPr>
        <w:t>the</w:t>
      </w:r>
      <w:r>
        <w:rPr>
          <w:spacing w:val="-5"/>
        </w:rPr>
        <w:t xml:space="preserve"> </w:t>
      </w:r>
      <w:r>
        <w:rPr>
          <w:spacing w:val="-2"/>
        </w:rPr>
        <w:t>case.</w:t>
      </w:r>
      <w:r>
        <w:rPr>
          <w:spacing w:val="-12"/>
        </w:rPr>
        <w:t xml:space="preserve"> </w:t>
      </w:r>
      <w:r>
        <w:rPr>
          <w:spacing w:val="-2"/>
        </w:rPr>
        <w:t>All</w:t>
      </w:r>
      <w:r>
        <w:rPr>
          <w:spacing w:val="-4"/>
        </w:rPr>
        <w:t xml:space="preserve"> </w:t>
      </w:r>
      <w:r>
        <w:rPr>
          <w:spacing w:val="-2"/>
        </w:rPr>
        <w:t>drafts</w:t>
      </w:r>
      <w:r>
        <w:rPr>
          <w:spacing w:val="-5"/>
        </w:rPr>
        <w:t xml:space="preserve"> </w:t>
      </w:r>
      <w:r>
        <w:rPr>
          <w:spacing w:val="-2"/>
        </w:rPr>
        <w:t>and</w:t>
      </w:r>
      <w:r>
        <w:rPr>
          <w:spacing w:val="-5"/>
        </w:rPr>
        <w:t xml:space="preserve"> </w:t>
      </w:r>
      <w:r>
        <w:rPr>
          <w:spacing w:val="-2"/>
        </w:rPr>
        <w:t>rough</w:t>
      </w:r>
      <w:r>
        <w:rPr>
          <w:spacing w:val="-5"/>
        </w:rPr>
        <w:t xml:space="preserve"> </w:t>
      </w:r>
      <w:r>
        <w:rPr>
          <w:spacing w:val="-2"/>
        </w:rPr>
        <w:t>notes</w:t>
      </w:r>
      <w:r>
        <w:rPr>
          <w:spacing w:val="-5"/>
        </w:rPr>
        <w:t xml:space="preserve"> </w:t>
      </w:r>
      <w:r>
        <w:rPr>
          <w:spacing w:val="-2"/>
        </w:rPr>
        <w:t>and</w:t>
      </w:r>
      <w:r>
        <w:rPr>
          <w:spacing w:val="-5"/>
        </w:rPr>
        <w:t xml:space="preserve"> </w:t>
      </w:r>
      <w:r>
        <w:rPr>
          <w:spacing w:val="-2"/>
        </w:rPr>
        <w:t>other</w:t>
      </w:r>
      <w:r>
        <w:rPr>
          <w:spacing w:val="-5"/>
        </w:rPr>
        <w:t xml:space="preserve"> </w:t>
      </w:r>
      <w:r>
        <w:rPr>
          <w:spacing w:val="-2"/>
        </w:rPr>
        <w:t>routine</w:t>
      </w:r>
      <w:r>
        <w:rPr>
          <w:spacing w:val="-5"/>
        </w:rPr>
        <w:t xml:space="preserve"> </w:t>
      </w:r>
      <w:r>
        <w:rPr>
          <w:spacing w:val="-2"/>
        </w:rPr>
        <w:t>papers</w:t>
      </w:r>
      <w:r>
        <w:rPr>
          <w:spacing w:val="-5"/>
        </w:rPr>
        <w:t xml:space="preserve"> </w:t>
      </w:r>
      <w:r>
        <w:rPr>
          <w:spacing w:val="-2"/>
        </w:rPr>
        <w:t>of</w:t>
      </w:r>
      <w:r>
        <w:rPr>
          <w:spacing w:val="-5"/>
        </w:rPr>
        <w:t xml:space="preserve"> </w:t>
      </w:r>
      <w:r>
        <w:rPr>
          <w:spacing w:val="-2"/>
        </w:rPr>
        <w:t>secret</w:t>
      </w:r>
      <w:r>
        <w:rPr>
          <w:spacing w:val="-5"/>
        </w:rPr>
        <w:t xml:space="preserve"> </w:t>
      </w:r>
      <w:r>
        <w:rPr>
          <w:spacing w:val="-2"/>
        </w:rPr>
        <w:t>nature</w:t>
      </w:r>
      <w:r>
        <w:rPr>
          <w:spacing w:val="-5"/>
        </w:rPr>
        <w:t xml:space="preserve"> </w:t>
      </w:r>
      <w:r>
        <w:rPr>
          <w:spacing w:val="-2"/>
        </w:rPr>
        <w:t>must</w:t>
      </w:r>
      <w:r>
        <w:rPr>
          <w:spacing w:val="-5"/>
        </w:rPr>
        <w:t xml:space="preserve"> </w:t>
      </w:r>
      <w:r>
        <w:rPr>
          <w:spacing w:val="-2"/>
        </w:rPr>
        <w:t xml:space="preserve">invariably </w:t>
      </w:r>
      <w:r>
        <w:t>be</w:t>
      </w:r>
      <w:r>
        <w:rPr>
          <w:spacing w:val="-5"/>
        </w:rPr>
        <w:t xml:space="preserve"> </w:t>
      </w:r>
      <w:r>
        <w:t>destroyed</w:t>
      </w:r>
      <w:r>
        <w:rPr>
          <w:spacing w:val="-5"/>
        </w:rPr>
        <w:t xml:space="preserve"> </w:t>
      </w:r>
      <w:r>
        <w:t>as</w:t>
      </w:r>
      <w:r>
        <w:rPr>
          <w:spacing w:val="-5"/>
        </w:rPr>
        <w:t xml:space="preserve"> </w:t>
      </w:r>
      <w:r>
        <w:t>soon</w:t>
      </w:r>
      <w:r>
        <w:rPr>
          <w:spacing w:val="-5"/>
        </w:rPr>
        <w:t xml:space="preserve"> </w:t>
      </w:r>
      <w:r>
        <w:t>as</w:t>
      </w:r>
      <w:r>
        <w:rPr>
          <w:spacing w:val="-5"/>
        </w:rPr>
        <w:t xml:space="preserve"> </w:t>
      </w:r>
      <w:r>
        <w:t>the</w:t>
      </w:r>
      <w:r>
        <w:rPr>
          <w:spacing w:val="-5"/>
        </w:rPr>
        <w:t xml:space="preserve"> </w:t>
      </w:r>
      <w:r>
        <w:t>fair</w:t>
      </w:r>
      <w:r>
        <w:rPr>
          <w:spacing w:val="-5"/>
        </w:rPr>
        <w:t xml:space="preserve"> </w:t>
      </w:r>
      <w:r>
        <w:t>copies</w:t>
      </w:r>
      <w:r>
        <w:rPr>
          <w:spacing w:val="-5"/>
        </w:rPr>
        <w:t xml:space="preserve"> </w:t>
      </w:r>
      <w:r>
        <w:t>of</w:t>
      </w:r>
      <w:r>
        <w:rPr>
          <w:spacing w:val="-5"/>
        </w:rPr>
        <w:t xml:space="preserve"> </w:t>
      </w:r>
      <w:r>
        <w:t>the</w:t>
      </w:r>
      <w:r>
        <w:rPr>
          <w:spacing w:val="-5"/>
        </w:rPr>
        <w:t xml:space="preserve"> </w:t>
      </w:r>
      <w:r>
        <w:t>letter,</w:t>
      </w:r>
      <w:r>
        <w:rPr>
          <w:spacing w:val="-5"/>
        </w:rPr>
        <w:t xml:space="preserve"> </w:t>
      </w:r>
      <w:r>
        <w:t>note,</w:t>
      </w:r>
      <w:r>
        <w:rPr>
          <w:spacing w:val="-5"/>
        </w:rPr>
        <w:t xml:space="preserve"> </w:t>
      </w:r>
      <w:r>
        <w:t>etc.</w:t>
      </w:r>
      <w:r>
        <w:rPr>
          <w:spacing w:val="-5"/>
        </w:rPr>
        <w:t xml:space="preserve"> </w:t>
      </w:r>
      <w:r>
        <w:t>have</w:t>
      </w:r>
      <w:r>
        <w:rPr>
          <w:spacing w:val="-5"/>
        </w:rPr>
        <w:t xml:space="preserve"> </w:t>
      </w:r>
      <w:r>
        <w:t>been</w:t>
      </w:r>
      <w:r>
        <w:rPr>
          <w:spacing w:val="-5"/>
        </w:rPr>
        <w:t xml:space="preserve"> </w:t>
      </w:r>
      <w:r>
        <w:t>prepared.</w:t>
      </w:r>
      <w:r>
        <w:rPr>
          <w:spacing w:val="-5"/>
        </w:rPr>
        <w:t xml:space="preserve"> </w:t>
      </w:r>
      <w:r>
        <w:t>Extra,</w:t>
      </w:r>
      <w:r>
        <w:rPr>
          <w:spacing w:val="-5"/>
        </w:rPr>
        <w:t xml:space="preserve"> </w:t>
      </w:r>
      <w:r>
        <w:t>pages</w:t>
      </w:r>
      <w:r>
        <w:rPr>
          <w:spacing w:val="-5"/>
        </w:rPr>
        <w:t xml:space="preserve"> </w:t>
      </w:r>
      <w:r>
        <w:t>or</w:t>
      </w:r>
      <w:r>
        <w:rPr>
          <w:spacing w:val="-5"/>
        </w:rPr>
        <w:t xml:space="preserve"> </w:t>
      </w:r>
      <w:r>
        <w:t>spoilt pages produced during printing or photo copying should likewise be destroyed immediately.</w:t>
      </w:r>
    </w:p>
    <w:p w14:paraId="67C1F32D" w14:textId="77777777" w:rsidR="00C8652D" w:rsidRDefault="00000000">
      <w:pPr>
        <w:pStyle w:val="ListParagraph"/>
        <w:numPr>
          <w:ilvl w:val="0"/>
          <w:numId w:val="85"/>
        </w:numPr>
        <w:tabs>
          <w:tab w:val="left" w:pos="1173"/>
        </w:tabs>
        <w:spacing w:before="142"/>
        <w:ind w:left="1173" w:hanging="509"/>
        <w:jc w:val="both"/>
        <w:rPr>
          <w:sz w:val="21"/>
        </w:rPr>
      </w:pPr>
      <w:r>
        <w:rPr>
          <w:i/>
          <w:sz w:val="21"/>
        </w:rPr>
        <w:t>Used</w:t>
      </w:r>
      <w:r>
        <w:rPr>
          <w:i/>
          <w:spacing w:val="-7"/>
          <w:sz w:val="21"/>
        </w:rPr>
        <w:t xml:space="preserve"> </w:t>
      </w:r>
      <w:r>
        <w:rPr>
          <w:i/>
          <w:sz w:val="21"/>
        </w:rPr>
        <w:t>Stencils</w:t>
      </w:r>
      <w:r>
        <w:rPr>
          <w:i/>
          <w:spacing w:val="-7"/>
          <w:sz w:val="21"/>
        </w:rPr>
        <w:t xml:space="preserve"> </w:t>
      </w:r>
      <w:r>
        <w:rPr>
          <w:i/>
          <w:sz w:val="21"/>
        </w:rPr>
        <w:t>of</w:t>
      </w:r>
      <w:r>
        <w:rPr>
          <w:i/>
          <w:spacing w:val="-7"/>
          <w:sz w:val="21"/>
        </w:rPr>
        <w:t xml:space="preserve"> </w:t>
      </w:r>
      <w:r>
        <w:rPr>
          <w:i/>
          <w:sz w:val="21"/>
        </w:rPr>
        <w:t>Secret</w:t>
      </w:r>
      <w:r>
        <w:rPr>
          <w:i/>
          <w:spacing w:val="-7"/>
          <w:sz w:val="21"/>
        </w:rPr>
        <w:t xml:space="preserve"> </w:t>
      </w:r>
      <w:r>
        <w:rPr>
          <w:i/>
          <w:sz w:val="21"/>
        </w:rPr>
        <w:t>and</w:t>
      </w:r>
      <w:r>
        <w:rPr>
          <w:i/>
          <w:spacing w:val="-6"/>
          <w:sz w:val="21"/>
        </w:rPr>
        <w:t xml:space="preserve"> </w:t>
      </w:r>
      <w:r>
        <w:rPr>
          <w:i/>
          <w:sz w:val="21"/>
        </w:rPr>
        <w:t>Confidential</w:t>
      </w:r>
      <w:r>
        <w:rPr>
          <w:i/>
          <w:spacing w:val="-7"/>
          <w:sz w:val="21"/>
        </w:rPr>
        <w:t xml:space="preserve"> </w:t>
      </w:r>
      <w:r>
        <w:rPr>
          <w:i/>
          <w:sz w:val="21"/>
        </w:rPr>
        <w:t>letters</w:t>
      </w:r>
      <w:r>
        <w:rPr>
          <w:i/>
          <w:spacing w:val="42"/>
          <w:sz w:val="21"/>
        </w:rPr>
        <w:t xml:space="preserve">  </w:t>
      </w:r>
      <w:r>
        <w:rPr>
          <w:sz w:val="21"/>
        </w:rPr>
        <w:t>Used</w:t>
      </w:r>
      <w:r>
        <w:rPr>
          <w:spacing w:val="-6"/>
          <w:sz w:val="21"/>
        </w:rPr>
        <w:t xml:space="preserve"> </w:t>
      </w:r>
      <w:r>
        <w:rPr>
          <w:sz w:val="21"/>
        </w:rPr>
        <w:t>stencils</w:t>
      </w:r>
      <w:r>
        <w:rPr>
          <w:spacing w:val="-6"/>
          <w:sz w:val="21"/>
        </w:rPr>
        <w:t xml:space="preserve"> </w:t>
      </w:r>
      <w:r>
        <w:rPr>
          <w:sz w:val="21"/>
        </w:rPr>
        <w:t>of</w:t>
      </w:r>
      <w:r>
        <w:rPr>
          <w:spacing w:val="-7"/>
          <w:sz w:val="21"/>
        </w:rPr>
        <w:t xml:space="preserve"> </w:t>
      </w:r>
      <w:r>
        <w:rPr>
          <w:sz w:val="21"/>
        </w:rPr>
        <w:t>secret</w:t>
      </w:r>
      <w:r>
        <w:rPr>
          <w:spacing w:val="-7"/>
          <w:sz w:val="21"/>
        </w:rPr>
        <w:t xml:space="preserve"> </w:t>
      </w:r>
      <w:r>
        <w:rPr>
          <w:sz w:val="21"/>
        </w:rPr>
        <w:t>and</w:t>
      </w:r>
      <w:r>
        <w:rPr>
          <w:spacing w:val="-7"/>
          <w:sz w:val="21"/>
        </w:rPr>
        <w:t xml:space="preserve"> </w:t>
      </w:r>
      <w:r>
        <w:rPr>
          <w:sz w:val="21"/>
        </w:rPr>
        <w:t>confidential</w:t>
      </w:r>
      <w:r>
        <w:rPr>
          <w:spacing w:val="-7"/>
          <w:sz w:val="21"/>
        </w:rPr>
        <w:t xml:space="preserve"> </w:t>
      </w:r>
      <w:r>
        <w:rPr>
          <w:sz w:val="21"/>
        </w:rPr>
        <w:t>letters</w:t>
      </w:r>
      <w:r>
        <w:rPr>
          <w:spacing w:val="-6"/>
          <w:sz w:val="21"/>
        </w:rPr>
        <w:t xml:space="preserve"> </w:t>
      </w:r>
      <w:r>
        <w:rPr>
          <w:spacing w:val="-2"/>
          <w:sz w:val="21"/>
        </w:rPr>
        <w:t>whose</w:t>
      </w:r>
    </w:p>
    <w:p w14:paraId="169B01A8" w14:textId="77777777" w:rsidR="00C8652D" w:rsidRDefault="00000000">
      <w:pPr>
        <w:pStyle w:val="BodyText"/>
        <w:spacing w:before="37" w:line="278" w:lineRule="auto"/>
        <w:ind w:left="1175" w:right="150"/>
        <w:jc w:val="both"/>
      </w:pPr>
      <w:r>
        <w:t>retention</w:t>
      </w:r>
      <w:r>
        <w:rPr>
          <w:spacing w:val="-9"/>
        </w:rPr>
        <w:t xml:space="preserve"> </w:t>
      </w:r>
      <w:r>
        <w:t>for</w:t>
      </w:r>
      <w:r>
        <w:rPr>
          <w:spacing w:val="-9"/>
        </w:rPr>
        <w:t xml:space="preserve"> </w:t>
      </w:r>
      <w:r>
        <w:t>further</w:t>
      </w:r>
      <w:r>
        <w:rPr>
          <w:spacing w:val="-9"/>
        </w:rPr>
        <w:t xml:space="preserve"> </w:t>
      </w:r>
      <w:r>
        <w:t>use</w:t>
      </w:r>
      <w:r>
        <w:rPr>
          <w:spacing w:val="-9"/>
        </w:rPr>
        <w:t xml:space="preserve"> </w:t>
      </w:r>
      <w:r>
        <w:t>is</w:t>
      </w:r>
      <w:r>
        <w:rPr>
          <w:spacing w:val="-10"/>
        </w:rPr>
        <w:t xml:space="preserve"> </w:t>
      </w:r>
      <w:r>
        <w:t>considered</w:t>
      </w:r>
      <w:r>
        <w:rPr>
          <w:spacing w:val="-9"/>
        </w:rPr>
        <w:t xml:space="preserve"> </w:t>
      </w:r>
      <w:r>
        <w:t>necessary,</w:t>
      </w:r>
      <w:r>
        <w:rPr>
          <w:spacing w:val="-9"/>
        </w:rPr>
        <w:t xml:space="preserve"> </w:t>
      </w:r>
      <w:r>
        <w:t>must</w:t>
      </w:r>
      <w:r>
        <w:rPr>
          <w:spacing w:val="-9"/>
        </w:rPr>
        <w:t xml:space="preserve"> </w:t>
      </w:r>
      <w:r>
        <w:t>be</w:t>
      </w:r>
      <w:r>
        <w:rPr>
          <w:spacing w:val="-9"/>
        </w:rPr>
        <w:t xml:space="preserve"> </w:t>
      </w:r>
      <w:r>
        <w:t>kept</w:t>
      </w:r>
      <w:r>
        <w:rPr>
          <w:spacing w:val="-9"/>
        </w:rPr>
        <w:t xml:space="preserve"> </w:t>
      </w:r>
      <w:r>
        <w:t>separate</w:t>
      </w:r>
      <w:r>
        <w:rPr>
          <w:spacing w:val="-9"/>
        </w:rPr>
        <w:t xml:space="preserve"> </w:t>
      </w:r>
      <w:r>
        <w:t>from</w:t>
      </w:r>
      <w:r>
        <w:rPr>
          <w:spacing w:val="-9"/>
        </w:rPr>
        <w:t xml:space="preserve"> </w:t>
      </w:r>
      <w:r>
        <w:t>the</w:t>
      </w:r>
      <w:r>
        <w:rPr>
          <w:spacing w:val="-9"/>
        </w:rPr>
        <w:t xml:space="preserve"> </w:t>
      </w:r>
      <w:r>
        <w:t>file,</w:t>
      </w:r>
      <w:r>
        <w:rPr>
          <w:spacing w:val="-9"/>
        </w:rPr>
        <w:t xml:space="preserve"> </w:t>
      </w:r>
      <w:r>
        <w:t>and</w:t>
      </w:r>
      <w:r>
        <w:rPr>
          <w:spacing w:val="-9"/>
        </w:rPr>
        <w:t xml:space="preserve"> </w:t>
      </w:r>
      <w:r>
        <w:t>in</w:t>
      </w:r>
      <w:r>
        <w:rPr>
          <w:spacing w:val="-9"/>
        </w:rPr>
        <w:t xml:space="preserve"> </w:t>
      </w:r>
      <w:r>
        <w:t>the</w:t>
      </w:r>
      <w:r>
        <w:rPr>
          <w:spacing w:val="-9"/>
        </w:rPr>
        <w:t xml:space="preserve"> </w:t>
      </w:r>
      <w:r>
        <w:t>personal custody of the section in-charge of the section concerned. He/she will be responsible for checking and weeding out his/her stock of used stencils regularly and at frequent intervals.</w:t>
      </w:r>
      <w:r>
        <w:rPr>
          <w:spacing w:val="-8"/>
        </w:rPr>
        <w:t xml:space="preserve"> </w:t>
      </w:r>
      <w:r>
        <w:t>All used stencils marked for weeding out should be destroyed by burning.</w:t>
      </w:r>
    </w:p>
    <w:p w14:paraId="539B4A9E" w14:textId="77777777" w:rsidR="00C8652D" w:rsidRDefault="00000000">
      <w:pPr>
        <w:pStyle w:val="ListParagraph"/>
        <w:numPr>
          <w:ilvl w:val="0"/>
          <w:numId w:val="85"/>
        </w:numPr>
        <w:tabs>
          <w:tab w:val="left" w:pos="1172"/>
        </w:tabs>
        <w:spacing w:before="142"/>
        <w:ind w:left="1172" w:hanging="508"/>
        <w:jc w:val="both"/>
        <w:rPr>
          <w:sz w:val="21"/>
        </w:rPr>
      </w:pPr>
      <w:r>
        <w:rPr>
          <w:i/>
          <w:spacing w:val="-2"/>
          <w:sz w:val="21"/>
        </w:rPr>
        <w:t>Short-hand</w:t>
      </w:r>
      <w:r>
        <w:rPr>
          <w:i/>
          <w:spacing w:val="-16"/>
          <w:sz w:val="21"/>
        </w:rPr>
        <w:t xml:space="preserve"> </w:t>
      </w:r>
      <w:r>
        <w:rPr>
          <w:i/>
          <w:spacing w:val="-2"/>
          <w:sz w:val="21"/>
        </w:rPr>
        <w:t>note</w:t>
      </w:r>
      <w:r>
        <w:rPr>
          <w:i/>
          <w:spacing w:val="-15"/>
          <w:sz w:val="21"/>
        </w:rPr>
        <w:t xml:space="preserve"> </w:t>
      </w:r>
      <w:r>
        <w:rPr>
          <w:i/>
          <w:spacing w:val="-2"/>
          <w:sz w:val="21"/>
        </w:rPr>
        <w:t>book</w:t>
      </w:r>
      <w:r>
        <w:rPr>
          <w:i/>
          <w:spacing w:val="54"/>
          <w:sz w:val="21"/>
        </w:rPr>
        <w:t xml:space="preserve">  </w:t>
      </w:r>
      <w:r>
        <w:rPr>
          <w:spacing w:val="-2"/>
          <w:sz w:val="21"/>
        </w:rPr>
        <w:t>Short-hand</w:t>
      </w:r>
      <w:r>
        <w:rPr>
          <w:spacing w:val="-15"/>
          <w:sz w:val="21"/>
        </w:rPr>
        <w:t xml:space="preserve"> </w:t>
      </w:r>
      <w:r>
        <w:rPr>
          <w:spacing w:val="-2"/>
          <w:sz w:val="21"/>
        </w:rPr>
        <w:t>notebooks</w:t>
      </w:r>
      <w:r>
        <w:rPr>
          <w:spacing w:val="-16"/>
          <w:sz w:val="21"/>
        </w:rPr>
        <w:t xml:space="preserve"> </w:t>
      </w:r>
      <w:r>
        <w:rPr>
          <w:spacing w:val="-2"/>
          <w:sz w:val="21"/>
        </w:rPr>
        <w:t>should</w:t>
      </w:r>
      <w:r>
        <w:rPr>
          <w:spacing w:val="-16"/>
          <w:sz w:val="21"/>
        </w:rPr>
        <w:t xml:space="preserve"> </w:t>
      </w:r>
      <w:r>
        <w:rPr>
          <w:spacing w:val="-2"/>
          <w:sz w:val="21"/>
        </w:rPr>
        <w:t>be</w:t>
      </w:r>
      <w:r>
        <w:rPr>
          <w:spacing w:val="-16"/>
          <w:sz w:val="21"/>
        </w:rPr>
        <w:t xml:space="preserve"> </w:t>
      </w:r>
      <w:r>
        <w:rPr>
          <w:spacing w:val="-2"/>
          <w:sz w:val="21"/>
        </w:rPr>
        <w:t>numbered</w:t>
      </w:r>
      <w:r>
        <w:rPr>
          <w:spacing w:val="-16"/>
          <w:sz w:val="21"/>
        </w:rPr>
        <w:t xml:space="preserve"> </w:t>
      </w:r>
      <w:r>
        <w:rPr>
          <w:spacing w:val="-2"/>
          <w:sz w:val="21"/>
        </w:rPr>
        <w:t>and</w:t>
      </w:r>
      <w:r>
        <w:rPr>
          <w:spacing w:val="-16"/>
          <w:sz w:val="21"/>
        </w:rPr>
        <w:t xml:space="preserve"> </w:t>
      </w:r>
      <w:r>
        <w:rPr>
          <w:spacing w:val="-2"/>
          <w:sz w:val="21"/>
        </w:rPr>
        <w:t>dated</w:t>
      </w:r>
      <w:r>
        <w:rPr>
          <w:spacing w:val="-16"/>
          <w:sz w:val="21"/>
        </w:rPr>
        <w:t xml:space="preserve"> </w:t>
      </w:r>
      <w:r>
        <w:rPr>
          <w:spacing w:val="-2"/>
          <w:sz w:val="21"/>
        </w:rPr>
        <w:t>before</w:t>
      </w:r>
      <w:r>
        <w:rPr>
          <w:spacing w:val="-15"/>
          <w:sz w:val="21"/>
        </w:rPr>
        <w:t xml:space="preserve"> </w:t>
      </w:r>
      <w:r>
        <w:rPr>
          <w:spacing w:val="-2"/>
          <w:sz w:val="21"/>
        </w:rPr>
        <w:t>issue.</w:t>
      </w:r>
      <w:r>
        <w:rPr>
          <w:spacing w:val="-16"/>
          <w:sz w:val="21"/>
        </w:rPr>
        <w:t xml:space="preserve"> </w:t>
      </w:r>
      <w:r>
        <w:rPr>
          <w:spacing w:val="-2"/>
          <w:sz w:val="21"/>
        </w:rPr>
        <w:t>Stenographers</w:t>
      </w:r>
    </w:p>
    <w:p w14:paraId="078A7F45" w14:textId="77777777" w:rsidR="00C8652D" w:rsidRDefault="00000000">
      <w:pPr>
        <w:pStyle w:val="BodyText"/>
        <w:spacing w:before="39" w:line="278" w:lineRule="auto"/>
        <w:ind w:left="1175" w:right="153"/>
        <w:jc w:val="both"/>
      </w:pPr>
      <w:r>
        <w:t>should</w:t>
      </w:r>
      <w:r>
        <w:rPr>
          <w:spacing w:val="-5"/>
        </w:rPr>
        <w:t xml:space="preserve"> </w:t>
      </w:r>
      <w:r>
        <w:t>keep</w:t>
      </w:r>
      <w:r>
        <w:rPr>
          <w:spacing w:val="-5"/>
        </w:rPr>
        <w:t xml:space="preserve"> </w:t>
      </w:r>
      <w:r>
        <w:t>them</w:t>
      </w:r>
      <w:r>
        <w:rPr>
          <w:spacing w:val="-5"/>
        </w:rPr>
        <w:t xml:space="preserve"> </w:t>
      </w:r>
      <w:r>
        <w:t>under</w:t>
      </w:r>
      <w:r>
        <w:rPr>
          <w:spacing w:val="-5"/>
        </w:rPr>
        <w:t xml:space="preserve"> </w:t>
      </w:r>
      <w:r>
        <w:t>lock</w:t>
      </w:r>
      <w:r>
        <w:rPr>
          <w:spacing w:val="-5"/>
        </w:rPr>
        <w:t xml:space="preserve"> </w:t>
      </w:r>
      <w:r>
        <w:t>and</w:t>
      </w:r>
      <w:r>
        <w:rPr>
          <w:spacing w:val="-5"/>
        </w:rPr>
        <w:t xml:space="preserve"> </w:t>
      </w:r>
      <w:r>
        <w:t>key.</w:t>
      </w:r>
      <w:r>
        <w:rPr>
          <w:spacing w:val="-8"/>
        </w:rPr>
        <w:t xml:space="preserve"> </w:t>
      </w:r>
      <w:r>
        <w:t>The</w:t>
      </w:r>
      <w:r>
        <w:rPr>
          <w:spacing w:val="-5"/>
        </w:rPr>
        <w:t xml:space="preserve"> </w:t>
      </w:r>
      <w:r>
        <w:t>books</w:t>
      </w:r>
      <w:r>
        <w:rPr>
          <w:spacing w:val="-5"/>
        </w:rPr>
        <w:t xml:space="preserve"> </w:t>
      </w:r>
      <w:r>
        <w:t>should</w:t>
      </w:r>
      <w:r>
        <w:rPr>
          <w:spacing w:val="-5"/>
        </w:rPr>
        <w:t xml:space="preserve"> </w:t>
      </w:r>
      <w:r>
        <w:t>be</w:t>
      </w:r>
      <w:r>
        <w:rPr>
          <w:spacing w:val="-5"/>
        </w:rPr>
        <w:t xml:space="preserve"> </w:t>
      </w:r>
      <w:r>
        <w:t>burnt</w:t>
      </w:r>
      <w:r>
        <w:rPr>
          <w:spacing w:val="-5"/>
        </w:rPr>
        <w:t xml:space="preserve"> </w:t>
      </w:r>
      <w:r>
        <w:t>after</w:t>
      </w:r>
      <w:r>
        <w:rPr>
          <w:spacing w:val="-5"/>
        </w:rPr>
        <w:t xml:space="preserve"> </w:t>
      </w:r>
      <w:r>
        <w:t>six</w:t>
      </w:r>
      <w:r>
        <w:rPr>
          <w:spacing w:val="-5"/>
        </w:rPr>
        <w:t xml:space="preserve"> </w:t>
      </w:r>
      <w:r>
        <w:t>months</w:t>
      </w:r>
      <w:r>
        <w:rPr>
          <w:spacing w:val="-5"/>
        </w:rPr>
        <w:t xml:space="preserve"> </w:t>
      </w:r>
      <w:r>
        <w:t>in</w:t>
      </w:r>
      <w:r>
        <w:rPr>
          <w:spacing w:val="-5"/>
        </w:rPr>
        <w:t xml:space="preserve"> </w:t>
      </w:r>
      <w:r>
        <w:t>the</w:t>
      </w:r>
      <w:r>
        <w:rPr>
          <w:spacing w:val="-5"/>
        </w:rPr>
        <w:t xml:space="preserve"> </w:t>
      </w:r>
      <w:r>
        <w:t>presence</w:t>
      </w:r>
      <w:r>
        <w:rPr>
          <w:spacing w:val="-5"/>
        </w:rPr>
        <w:t xml:space="preserve"> </w:t>
      </w:r>
      <w:r>
        <w:t>of</w:t>
      </w:r>
      <w:r>
        <w:rPr>
          <w:spacing w:val="-5"/>
        </w:rPr>
        <w:t xml:space="preserve"> </w:t>
      </w:r>
      <w:r>
        <w:t>an officer. The Storekeeper should maintain a register showing the receipt and issue of notebooks from time to time.</w:t>
      </w:r>
    </w:p>
    <w:p w14:paraId="674134CF" w14:textId="77777777" w:rsidR="00C8652D" w:rsidRDefault="00000000">
      <w:pPr>
        <w:pStyle w:val="ListParagraph"/>
        <w:numPr>
          <w:ilvl w:val="0"/>
          <w:numId w:val="85"/>
        </w:numPr>
        <w:tabs>
          <w:tab w:val="left" w:pos="1175"/>
        </w:tabs>
        <w:spacing w:before="141"/>
        <w:ind w:left="1175" w:hanging="511"/>
        <w:jc w:val="both"/>
        <w:rPr>
          <w:sz w:val="21"/>
        </w:rPr>
      </w:pPr>
      <w:r>
        <w:rPr>
          <w:i/>
          <w:sz w:val="21"/>
        </w:rPr>
        <w:t>Disposal</w:t>
      </w:r>
      <w:r>
        <w:rPr>
          <w:i/>
          <w:spacing w:val="-5"/>
          <w:sz w:val="21"/>
        </w:rPr>
        <w:t xml:space="preserve"> </w:t>
      </w:r>
      <w:r>
        <w:rPr>
          <w:i/>
          <w:sz w:val="21"/>
        </w:rPr>
        <w:t>of</w:t>
      </w:r>
      <w:r>
        <w:rPr>
          <w:i/>
          <w:spacing w:val="-5"/>
          <w:sz w:val="21"/>
        </w:rPr>
        <w:t xml:space="preserve"> </w:t>
      </w:r>
      <w:r>
        <w:rPr>
          <w:i/>
          <w:sz w:val="21"/>
        </w:rPr>
        <w:t>Waste</w:t>
      </w:r>
      <w:r>
        <w:rPr>
          <w:i/>
          <w:spacing w:val="-5"/>
          <w:sz w:val="21"/>
        </w:rPr>
        <w:t xml:space="preserve"> </w:t>
      </w:r>
      <w:r>
        <w:rPr>
          <w:i/>
          <w:sz w:val="21"/>
        </w:rPr>
        <w:t>Papers</w:t>
      </w:r>
      <w:r>
        <w:rPr>
          <w:i/>
          <w:spacing w:val="32"/>
          <w:sz w:val="21"/>
        </w:rPr>
        <w:t xml:space="preserve">  </w:t>
      </w:r>
      <w:r>
        <w:rPr>
          <w:sz w:val="21"/>
        </w:rPr>
        <w:t>Great</w:t>
      </w:r>
      <w:r>
        <w:rPr>
          <w:spacing w:val="-4"/>
          <w:sz w:val="21"/>
        </w:rPr>
        <w:t xml:space="preserve"> </w:t>
      </w:r>
      <w:r>
        <w:rPr>
          <w:sz w:val="21"/>
        </w:rPr>
        <w:t>care</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taken</w:t>
      </w:r>
      <w:r>
        <w:rPr>
          <w:spacing w:val="-4"/>
          <w:sz w:val="21"/>
        </w:rPr>
        <w:t xml:space="preserve"> </w:t>
      </w:r>
      <w:r>
        <w:rPr>
          <w:sz w:val="21"/>
        </w:rPr>
        <w:t>both</w:t>
      </w:r>
      <w:r>
        <w:rPr>
          <w:spacing w:val="-5"/>
          <w:sz w:val="21"/>
        </w:rPr>
        <w:t xml:space="preserve"> </w:t>
      </w:r>
      <w:r>
        <w:rPr>
          <w:sz w:val="21"/>
        </w:rPr>
        <w:t>in</w:t>
      </w:r>
      <w:r>
        <w:rPr>
          <w:spacing w:val="-5"/>
          <w:sz w:val="21"/>
        </w:rPr>
        <w:t xml:space="preserve"> </w:t>
      </w:r>
      <w:r>
        <w:rPr>
          <w:sz w:val="21"/>
        </w:rPr>
        <w:t>officers'</w:t>
      </w:r>
      <w:r>
        <w:rPr>
          <w:spacing w:val="-5"/>
          <w:sz w:val="21"/>
        </w:rPr>
        <w:t xml:space="preserve"> </w:t>
      </w:r>
      <w:r>
        <w:rPr>
          <w:sz w:val="21"/>
        </w:rPr>
        <w:t>and</w:t>
      </w:r>
      <w:r>
        <w:rPr>
          <w:spacing w:val="-4"/>
          <w:sz w:val="21"/>
        </w:rPr>
        <w:t xml:space="preserve"> </w:t>
      </w:r>
      <w:r>
        <w:rPr>
          <w:sz w:val="21"/>
        </w:rPr>
        <w:t>section</w:t>
      </w:r>
      <w:r>
        <w:rPr>
          <w:spacing w:val="-5"/>
          <w:sz w:val="21"/>
        </w:rPr>
        <w:t xml:space="preserve"> </w:t>
      </w:r>
      <w:r>
        <w:rPr>
          <w:sz w:val="21"/>
        </w:rPr>
        <w:t>rooms</w:t>
      </w:r>
      <w:r>
        <w:rPr>
          <w:spacing w:val="-5"/>
          <w:sz w:val="21"/>
        </w:rPr>
        <w:t xml:space="preserve"> </w:t>
      </w:r>
      <w:r>
        <w:rPr>
          <w:sz w:val="21"/>
        </w:rPr>
        <w:t>in</w:t>
      </w:r>
      <w:r>
        <w:rPr>
          <w:spacing w:val="-5"/>
          <w:sz w:val="21"/>
        </w:rPr>
        <w:t xml:space="preserve"> </w:t>
      </w:r>
      <w:r>
        <w:rPr>
          <w:spacing w:val="-2"/>
          <w:sz w:val="21"/>
        </w:rPr>
        <w:t>disposing</w:t>
      </w:r>
    </w:p>
    <w:p w14:paraId="4B93D29F" w14:textId="77777777" w:rsidR="00C8652D" w:rsidRDefault="00000000">
      <w:pPr>
        <w:pStyle w:val="BodyText"/>
        <w:spacing w:before="40"/>
        <w:ind w:left="1176"/>
        <w:jc w:val="both"/>
      </w:pPr>
      <w:r>
        <w:t>of</w:t>
      </w:r>
      <w:r>
        <w:rPr>
          <w:spacing w:val="11"/>
        </w:rPr>
        <w:t xml:space="preserve"> </w:t>
      </w:r>
      <w:r>
        <w:t>waste</w:t>
      </w:r>
      <w:r>
        <w:rPr>
          <w:spacing w:val="11"/>
        </w:rPr>
        <w:t xml:space="preserve"> </w:t>
      </w:r>
      <w:r>
        <w:t>papers</w:t>
      </w:r>
      <w:r>
        <w:rPr>
          <w:spacing w:val="11"/>
        </w:rPr>
        <w:t xml:space="preserve"> </w:t>
      </w:r>
      <w:r>
        <w:t>of</w:t>
      </w:r>
      <w:r>
        <w:rPr>
          <w:spacing w:val="11"/>
        </w:rPr>
        <w:t xml:space="preserve"> </w:t>
      </w:r>
      <w:r>
        <w:t>all</w:t>
      </w:r>
      <w:r>
        <w:rPr>
          <w:spacing w:val="12"/>
        </w:rPr>
        <w:t xml:space="preserve"> </w:t>
      </w:r>
      <w:r>
        <w:t>kinds.</w:t>
      </w:r>
      <w:r>
        <w:rPr>
          <w:spacing w:val="11"/>
        </w:rPr>
        <w:t xml:space="preserve"> </w:t>
      </w:r>
      <w:r>
        <w:t>‘Top</w:t>
      </w:r>
      <w:r>
        <w:rPr>
          <w:spacing w:val="11"/>
        </w:rPr>
        <w:t xml:space="preserve"> </w:t>
      </w:r>
      <w:r>
        <w:t>Secret’</w:t>
      </w:r>
      <w:r>
        <w:rPr>
          <w:spacing w:val="-2"/>
        </w:rPr>
        <w:t xml:space="preserve"> </w:t>
      </w:r>
      <w:r>
        <w:t>papers</w:t>
      </w:r>
      <w:r>
        <w:rPr>
          <w:spacing w:val="12"/>
        </w:rPr>
        <w:t xml:space="preserve"> </w:t>
      </w:r>
      <w:r>
        <w:t>must</w:t>
      </w:r>
      <w:r>
        <w:rPr>
          <w:spacing w:val="11"/>
        </w:rPr>
        <w:t xml:space="preserve"> </w:t>
      </w:r>
      <w:r>
        <w:t>be</w:t>
      </w:r>
      <w:r>
        <w:rPr>
          <w:spacing w:val="11"/>
        </w:rPr>
        <w:t xml:space="preserve"> </w:t>
      </w:r>
      <w:r>
        <w:t>destroyed</w:t>
      </w:r>
      <w:r>
        <w:rPr>
          <w:spacing w:val="11"/>
        </w:rPr>
        <w:t xml:space="preserve"> </w:t>
      </w:r>
      <w:r>
        <w:t>by</w:t>
      </w:r>
      <w:r>
        <w:rPr>
          <w:spacing w:val="12"/>
        </w:rPr>
        <w:t xml:space="preserve"> </w:t>
      </w:r>
      <w:r>
        <w:rPr>
          <w:spacing w:val="-2"/>
        </w:rPr>
        <w:t>shredding.</w:t>
      </w:r>
    </w:p>
    <w:p w14:paraId="01040D69" w14:textId="77777777" w:rsidR="00C8652D" w:rsidRDefault="00C8652D">
      <w:pPr>
        <w:jc w:val="both"/>
        <w:sectPr w:rsidR="00C8652D">
          <w:pgSz w:w="12960" w:h="15840"/>
          <w:pgMar w:top="1140" w:right="1500" w:bottom="280" w:left="1500" w:header="917" w:footer="0" w:gutter="0"/>
          <w:cols w:space="720"/>
        </w:sectPr>
      </w:pPr>
    </w:p>
    <w:p w14:paraId="13831AFD" w14:textId="77777777" w:rsidR="00C8652D" w:rsidRDefault="00C8652D">
      <w:pPr>
        <w:pStyle w:val="BodyText"/>
        <w:spacing w:before="102"/>
      </w:pPr>
    </w:p>
    <w:p w14:paraId="27AF04F9" w14:textId="77777777" w:rsidR="00C8652D" w:rsidRDefault="00000000">
      <w:pPr>
        <w:pStyle w:val="ListParagraph"/>
        <w:numPr>
          <w:ilvl w:val="0"/>
          <w:numId w:val="85"/>
        </w:numPr>
        <w:tabs>
          <w:tab w:val="left" w:pos="1170"/>
          <w:tab w:val="left" w:pos="1176"/>
        </w:tabs>
        <w:spacing w:before="0" w:line="278" w:lineRule="auto"/>
        <w:ind w:right="150"/>
        <w:jc w:val="both"/>
        <w:rPr>
          <w:sz w:val="21"/>
        </w:rPr>
      </w:pPr>
      <w:r>
        <w:rPr>
          <w:i/>
          <w:sz w:val="21"/>
        </w:rPr>
        <w:t>Custody</w:t>
      </w:r>
      <w:r>
        <w:rPr>
          <w:i/>
          <w:spacing w:val="-1"/>
          <w:sz w:val="21"/>
        </w:rPr>
        <w:t xml:space="preserve"> </w:t>
      </w:r>
      <w:r>
        <w:rPr>
          <w:i/>
          <w:sz w:val="21"/>
        </w:rPr>
        <w:t>of</w:t>
      </w:r>
      <w:r>
        <w:rPr>
          <w:i/>
          <w:spacing w:val="-1"/>
          <w:sz w:val="21"/>
        </w:rPr>
        <w:t xml:space="preserve"> </w:t>
      </w:r>
      <w:r>
        <w:rPr>
          <w:i/>
          <w:sz w:val="21"/>
        </w:rPr>
        <w:t>Confidential</w:t>
      </w:r>
      <w:r>
        <w:rPr>
          <w:i/>
          <w:spacing w:val="-1"/>
          <w:sz w:val="21"/>
        </w:rPr>
        <w:t xml:space="preserve"> </w:t>
      </w:r>
      <w:r>
        <w:rPr>
          <w:i/>
          <w:sz w:val="21"/>
        </w:rPr>
        <w:t>Registers</w:t>
      </w:r>
      <w:r>
        <w:rPr>
          <w:i/>
          <w:spacing w:val="-1"/>
          <w:sz w:val="21"/>
        </w:rPr>
        <w:t xml:space="preserve"> </w:t>
      </w:r>
      <w:r>
        <w:rPr>
          <w:i/>
          <w:sz w:val="21"/>
        </w:rPr>
        <w:t>and</w:t>
      </w:r>
      <w:r>
        <w:rPr>
          <w:i/>
          <w:spacing w:val="-1"/>
          <w:sz w:val="21"/>
        </w:rPr>
        <w:t xml:space="preserve"> </w:t>
      </w:r>
      <w:r>
        <w:rPr>
          <w:i/>
          <w:sz w:val="21"/>
        </w:rPr>
        <w:t>Confidential</w:t>
      </w:r>
      <w:r>
        <w:rPr>
          <w:i/>
          <w:spacing w:val="-1"/>
          <w:sz w:val="21"/>
        </w:rPr>
        <w:t xml:space="preserve"> </w:t>
      </w:r>
      <w:r>
        <w:rPr>
          <w:i/>
          <w:sz w:val="21"/>
        </w:rPr>
        <w:t>Files:</w:t>
      </w:r>
      <w:r>
        <w:rPr>
          <w:i/>
          <w:spacing w:val="-2"/>
          <w:sz w:val="21"/>
        </w:rPr>
        <w:t xml:space="preserve"> </w:t>
      </w:r>
      <w:r>
        <w:rPr>
          <w:sz w:val="21"/>
        </w:rPr>
        <w:t>The Confidential Register and all secret and confidential</w:t>
      </w:r>
      <w:r>
        <w:rPr>
          <w:spacing w:val="-3"/>
          <w:sz w:val="21"/>
        </w:rPr>
        <w:t xml:space="preserve"> </w:t>
      </w:r>
      <w:r>
        <w:rPr>
          <w:sz w:val="21"/>
        </w:rPr>
        <w:t>papers</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kept</w:t>
      </w:r>
      <w:r>
        <w:rPr>
          <w:spacing w:val="-3"/>
          <w:sz w:val="21"/>
        </w:rPr>
        <w:t xml:space="preserve"> </w:t>
      </w:r>
      <w:r>
        <w:rPr>
          <w:sz w:val="21"/>
        </w:rPr>
        <w:t>under</w:t>
      </w:r>
      <w:r>
        <w:rPr>
          <w:spacing w:val="-3"/>
          <w:sz w:val="21"/>
        </w:rPr>
        <w:t xml:space="preserve"> </w:t>
      </w:r>
      <w:r>
        <w:rPr>
          <w:sz w:val="21"/>
        </w:rPr>
        <w:t>lock</w:t>
      </w:r>
      <w:r>
        <w:rPr>
          <w:spacing w:val="-3"/>
          <w:sz w:val="21"/>
        </w:rPr>
        <w:t xml:space="preserve"> </w:t>
      </w:r>
      <w:r>
        <w:rPr>
          <w:sz w:val="21"/>
        </w:rPr>
        <w:t>and</w:t>
      </w:r>
      <w:r>
        <w:rPr>
          <w:spacing w:val="-3"/>
          <w:sz w:val="21"/>
        </w:rPr>
        <w:t xml:space="preserve"> </w:t>
      </w:r>
      <w:r>
        <w:rPr>
          <w:sz w:val="21"/>
        </w:rPr>
        <w:t>key.</w:t>
      </w:r>
      <w:r>
        <w:rPr>
          <w:spacing w:val="-3"/>
          <w:sz w:val="21"/>
        </w:rPr>
        <w:t xml:space="preserve"> </w:t>
      </w:r>
      <w:r>
        <w:rPr>
          <w:sz w:val="21"/>
        </w:rPr>
        <w:t>For</w:t>
      </w:r>
      <w:r>
        <w:rPr>
          <w:spacing w:val="-3"/>
          <w:sz w:val="21"/>
        </w:rPr>
        <w:t xml:space="preserve"> </w:t>
      </w:r>
      <w:r>
        <w:rPr>
          <w:sz w:val="21"/>
        </w:rPr>
        <w:t>this</w:t>
      </w:r>
      <w:r>
        <w:rPr>
          <w:spacing w:val="-3"/>
          <w:sz w:val="21"/>
        </w:rPr>
        <w:t xml:space="preserve"> </w:t>
      </w:r>
      <w:r>
        <w:rPr>
          <w:sz w:val="21"/>
        </w:rPr>
        <w:t>purpose,</w:t>
      </w:r>
      <w:r>
        <w:rPr>
          <w:spacing w:val="-3"/>
          <w:sz w:val="21"/>
        </w:rPr>
        <w:t xml:space="preserve"> </w:t>
      </w:r>
      <w:r>
        <w:rPr>
          <w:sz w:val="21"/>
        </w:rPr>
        <w:t>each</w:t>
      </w:r>
      <w:r>
        <w:rPr>
          <w:spacing w:val="-3"/>
          <w:sz w:val="21"/>
        </w:rPr>
        <w:t xml:space="preserve"> </w:t>
      </w:r>
      <w:r>
        <w:rPr>
          <w:sz w:val="21"/>
        </w:rPr>
        <w:t>Section</w:t>
      </w:r>
      <w:r>
        <w:rPr>
          <w:spacing w:val="-3"/>
          <w:sz w:val="21"/>
        </w:rPr>
        <w:t xml:space="preserve"> </w:t>
      </w:r>
      <w:r>
        <w:rPr>
          <w:sz w:val="21"/>
        </w:rPr>
        <w:t>in-charge</w:t>
      </w:r>
      <w:r>
        <w:rPr>
          <w:spacing w:val="-3"/>
          <w:sz w:val="21"/>
        </w:rPr>
        <w:t xml:space="preserve"> </w:t>
      </w:r>
      <w:r>
        <w:rPr>
          <w:sz w:val="21"/>
        </w:rPr>
        <w:t>should keep an almirah or box, as circumstances may require. The key (a duplicate to be with the Branch Officer in case papers are required in the absence of the Section in-charge) should be kept in the personal custody of the Section in-charge who should allow no one but himself/herself to have access of the confidential almirah or box in his/her charge. Section in-charges will ordinarily keep in their almirahs the disposed off confidential cases for three years. Confidential cases of older date will be made over to the General Records to be kept confidentially with the same precautions.</w:t>
      </w:r>
    </w:p>
    <w:p w14:paraId="005E981E" w14:textId="77777777" w:rsidR="00C8652D" w:rsidRDefault="00000000">
      <w:pPr>
        <w:pStyle w:val="ListParagraph"/>
        <w:numPr>
          <w:ilvl w:val="0"/>
          <w:numId w:val="85"/>
        </w:numPr>
        <w:tabs>
          <w:tab w:val="left" w:pos="1173"/>
        </w:tabs>
        <w:spacing w:before="140"/>
        <w:ind w:left="1173" w:hanging="509"/>
        <w:jc w:val="both"/>
        <w:rPr>
          <w:sz w:val="21"/>
        </w:rPr>
      </w:pPr>
      <w:r>
        <w:rPr>
          <w:i/>
          <w:sz w:val="21"/>
        </w:rPr>
        <w:t>Removal</w:t>
      </w:r>
      <w:r>
        <w:rPr>
          <w:i/>
          <w:spacing w:val="12"/>
          <w:sz w:val="21"/>
        </w:rPr>
        <w:t xml:space="preserve"> </w:t>
      </w:r>
      <w:r>
        <w:rPr>
          <w:i/>
          <w:sz w:val="21"/>
        </w:rPr>
        <w:t>of</w:t>
      </w:r>
      <w:r>
        <w:rPr>
          <w:i/>
          <w:spacing w:val="13"/>
          <w:sz w:val="21"/>
        </w:rPr>
        <w:t xml:space="preserve"> </w:t>
      </w:r>
      <w:r>
        <w:rPr>
          <w:i/>
          <w:sz w:val="21"/>
        </w:rPr>
        <w:t>files</w:t>
      </w:r>
      <w:r>
        <w:rPr>
          <w:i/>
          <w:spacing w:val="12"/>
          <w:sz w:val="21"/>
        </w:rPr>
        <w:t xml:space="preserve"> </w:t>
      </w:r>
      <w:r>
        <w:rPr>
          <w:i/>
          <w:sz w:val="21"/>
        </w:rPr>
        <w:t>from</w:t>
      </w:r>
      <w:r>
        <w:rPr>
          <w:i/>
          <w:spacing w:val="13"/>
          <w:sz w:val="21"/>
        </w:rPr>
        <w:t xml:space="preserve"> </w:t>
      </w:r>
      <w:r>
        <w:rPr>
          <w:i/>
          <w:sz w:val="21"/>
        </w:rPr>
        <w:t>the</w:t>
      </w:r>
      <w:r>
        <w:rPr>
          <w:i/>
          <w:spacing w:val="12"/>
          <w:sz w:val="21"/>
        </w:rPr>
        <w:t xml:space="preserve"> </w:t>
      </w:r>
      <w:r>
        <w:rPr>
          <w:i/>
          <w:sz w:val="21"/>
        </w:rPr>
        <w:t>Office</w:t>
      </w:r>
      <w:r>
        <w:rPr>
          <w:i/>
          <w:spacing w:val="44"/>
          <w:sz w:val="21"/>
        </w:rPr>
        <w:t xml:space="preserve">  </w:t>
      </w:r>
      <w:r>
        <w:rPr>
          <w:sz w:val="21"/>
        </w:rPr>
        <w:t>Secret</w:t>
      </w:r>
      <w:r>
        <w:rPr>
          <w:spacing w:val="14"/>
          <w:sz w:val="21"/>
        </w:rPr>
        <w:t xml:space="preserve"> </w:t>
      </w:r>
      <w:r>
        <w:rPr>
          <w:sz w:val="21"/>
        </w:rPr>
        <w:t>papers</w:t>
      </w:r>
      <w:r>
        <w:rPr>
          <w:spacing w:val="12"/>
          <w:sz w:val="21"/>
        </w:rPr>
        <w:t xml:space="preserve"> </w:t>
      </w:r>
      <w:r>
        <w:rPr>
          <w:sz w:val="21"/>
        </w:rPr>
        <w:t>must</w:t>
      </w:r>
      <w:r>
        <w:rPr>
          <w:spacing w:val="13"/>
          <w:sz w:val="21"/>
        </w:rPr>
        <w:t xml:space="preserve"> </w:t>
      </w:r>
      <w:r>
        <w:rPr>
          <w:sz w:val="21"/>
        </w:rPr>
        <w:t>not,</w:t>
      </w:r>
      <w:r>
        <w:rPr>
          <w:spacing w:val="12"/>
          <w:sz w:val="21"/>
        </w:rPr>
        <w:t xml:space="preserve"> </w:t>
      </w:r>
      <w:r>
        <w:rPr>
          <w:sz w:val="21"/>
        </w:rPr>
        <w:t>in</w:t>
      </w:r>
      <w:r>
        <w:rPr>
          <w:spacing w:val="13"/>
          <w:sz w:val="21"/>
        </w:rPr>
        <w:t xml:space="preserve"> </w:t>
      </w:r>
      <w:r>
        <w:rPr>
          <w:sz w:val="21"/>
        </w:rPr>
        <w:t>any</w:t>
      </w:r>
      <w:r>
        <w:rPr>
          <w:spacing w:val="13"/>
          <w:sz w:val="21"/>
        </w:rPr>
        <w:t xml:space="preserve"> </w:t>
      </w:r>
      <w:r>
        <w:rPr>
          <w:sz w:val="21"/>
        </w:rPr>
        <w:t>circumstances,</w:t>
      </w:r>
      <w:r>
        <w:rPr>
          <w:spacing w:val="12"/>
          <w:sz w:val="21"/>
        </w:rPr>
        <w:t xml:space="preserve"> </w:t>
      </w:r>
      <w:r>
        <w:rPr>
          <w:sz w:val="21"/>
        </w:rPr>
        <w:t>be</w:t>
      </w:r>
      <w:r>
        <w:rPr>
          <w:spacing w:val="13"/>
          <w:sz w:val="21"/>
        </w:rPr>
        <w:t xml:space="preserve"> </w:t>
      </w:r>
      <w:r>
        <w:rPr>
          <w:sz w:val="21"/>
        </w:rPr>
        <w:t>removed</w:t>
      </w:r>
      <w:r>
        <w:rPr>
          <w:spacing w:val="12"/>
          <w:sz w:val="21"/>
        </w:rPr>
        <w:t xml:space="preserve"> </w:t>
      </w:r>
      <w:r>
        <w:rPr>
          <w:sz w:val="21"/>
        </w:rPr>
        <w:t>by</w:t>
      </w:r>
      <w:r>
        <w:rPr>
          <w:spacing w:val="13"/>
          <w:sz w:val="21"/>
        </w:rPr>
        <w:t xml:space="preserve"> </w:t>
      </w:r>
      <w:r>
        <w:rPr>
          <w:spacing w:val="-5"/>
          <w:sz w:val="21"/>
        </w:rPr>
        <w:t>any</w:t>
      </w:r>
    </w:p>
    <w:p w14:paraId="47FE75F3" w14:textId="77777777" w:rsidR="00C8652D" w:rsidRDefault="00000000">
      <w:pPr>
        <w:pStyle w:val="BodyText"/>
        <w:spacing w:before="39"/>
        <w:ind w:left="1176"/>
      </w:pPr>
      <w:r>
        <w:rPr>
          <w:spacing w:val="-2"/>
        </w:rPr>
        <w:t>official.</w:t>
      </w:r>
    </w:p>
    <w:p w14:paraId="07FFD292" w14:textId="77777777" w:rsidR="00C8652D" w:rsidRDefault="00000000">
      <w:pPr>
        <w:pStyle w:val="ListParagraph"/>
        <w:numPr>
          <w:ilvl w:val="0"/>
          <w:numId w:val="85"/>
        </w:numPr>
        <w:tabs>
          <w:tab w:val="left" w:pos="1173"/>
        </w:tabs>
        <w:ind w:left="1173" w:hanging="509"/>
        <w:jc w:val="both"/>
        <w:rPr>
          <w:sz w:val="21"/>
        </w:rPr>
      </w:pPr>
      <w:r>
        <w:rPr>
          <w:i/>
          <w:sz w:val="21"/>
        </w:rPr>
        <w:t>Special</w:t>
      </w:r>
      <w:r>
        <w:rPr>
          <w:i/>
          <w:spacing w:val="-6"/>
          <w:sz w:val="21"/>
        </w:rPr>
        <w:t xml:space="preserve"> </w:t>
      </w:r>
      <w:r>
        <w:rPr>
          <w:i/>
          <w:sz w:val="21"/>
        </w:rPr>
        <w:t>Labels</w:t>
      </w:r>
      <w:r>
        <w:rPr>
          <w:i/>
          <w:spacing w:val="60"/>
          <w:sz w:val="21"/>
        </w:rPr>
        <w:t xml:space="preserve">  </w:t>
      </w:r>
      <w:r>
        <w:rPr>
          <w:sz w:val="21"/>
        </w:rPr>
        <w:t>A</w:t>
      </w:r>
      <w:r>
        <w:rPr>
          <w:spacing w:val="-12"/>
          <w:sz w:val="21"/>
        </w:rPr>
        <w:t xml:space="preserve"> </w:t>
      </w:r>
      <w:r>
        <w:rPr>
          <w:sz w:val="21"/>
        </w:rPr>
        <w:t>“Confidential”,</w:t>
      </w:r>
      <w:r>
        <w:rPr>
          <w:spacing w:val="-4"/>
          <w:sz w:val="21"/>
        </w:rPr>
        <w:t xml:space="preserve"> </w:t>
      </w:r>
      <w:r>
        <w:rPr>
          <w:sz w:val="21"/>
        </w:rPr>
        <w:t>“Secret”</w:t>
      </w:r>
      <w:r>
        <w:rPr>
          <w:spacing w:val="-4"/>
          <w:sz w:val="21"/>
        </w:rPr>
        <w:t xml:space="preserve"> </w:t>
      </w:r>
      <w:r>
        <w:rPr>
          <w:sz w:val="21"/>
        </w:rPr>
        <w:t>or</w:t>
      </w:r>
      <w:r>
        <w:rPr>
          <w:spacing w:val="-4"/>
          <w:sz w:val="21"/>
        </w:rPr>
        <w:t xml:space="preserve"> </w:t>
      </w:r>
      <w:r>
        <w:rPr>
          <w:sz w:val="21"/>
        </w:rPr>
        <w:t>“Top</w:t>
      </w:r>
      <w:r>
        <w:rPr>
          <w:spacing w:val="-5"/>
          <w:sz w:val="21"/>
        </w:rPr>
        <w:t xml:space="preserve"> </w:t>
      </w:r>
      <w:r>
        <w:rPr>
          <w:sz w:val="21"/>
        </w:rPr>
        <w:t>Secret”</w:t>
      </w:r>
      <w:r>
        <w:rPr>
          <w:spacing w:val="-4"/>
          <w:sz w:val="21"/>
        </w:rPr>
        <w:t xml:space="preserve"> </w:t>
      </w:r>
      <w:r>
        <w:rPr>
          <w:sz w:val="21"/>
        </w:rPr>
        <w:t>slip</w:t>
      </w:r>
      <w:r>
        <w:rPr>
          <w:spacing w:val="-4"/>
          <w:sz w:val="21"/>
        </w:rPr>
        <w:t xml:space="preserve"> </w:t>
      </w:r>
      <w:r>
        <w:rPr>
          <w:sz w:val="21"/>
        </w:rPr>
        <w:t>depending</w:t>
      </w:r>
      <w:r>
        <w:rPr>
          <w:spacing w:val="-4"/>
          <w:sz w:val="21"/>
        </w:rPr>
        <w:t xml:space="preserve"> </w:t>
      </w:r>
      <w:r>
        <w:rPr>
          <w:sz w:val="21"/>
        </w:rPr>
        <w:t>on</w:t>
      </w:r>
      <w:r>
        <w:rPr>
          <w:spacing w:val="-4"/>
          <w:sz w:val="21"/>
        </w:rPr>
        <w:t xml:space="preserve"> </w:t>
      </w:r>
      <w:r>
        <w:rPr>
          <w:sz w:val="21"/>
        </w:rPr>
        <w:t>the</w:t>
      </w:r>
      <w:r>
        <w:rPr>
          <w:spacing w:val="-5"/>
          <w:sz w:val="21"/>
        </w:rPr>
        <w:t xml:space="preserve"> </w:t>
      </w:r>
      <w:r>
        <w:rPr>
          <w:sz w:val="21"/>
        </w:rPr>
        <w:t>nature</w:t>
      </w:r>
      <w:r>
        <w:rPr>
          <w:spacing w:val="-4"/>
          <w:sz w:val="21"/>
        </w:rPr>
        <w:t xml:space="preserve"> </w:t>
      </w:r>
      <w:r>
        <w:rPr>
          <w:sz w:val="21"/>
        </w:rPr>
        <w:t>of</w:t>
      </w:r>
      <w:r>
        <w:rPr>
          <w:spacing w:val="-4"/>
          <w:sz w:val="21"/>
        </w:rPr>
        <w:t xml:space="preserve"> </w:t>
      </w:r>
      <w:r>
        <w:rPr>
          <w:sz w:val="21"/>
        </w:rPr>
        <w:t>secrecy</w:t>
      </w:r>
      <w:r>
        <w:rPr>
          <w:spacing w:val="-4"/>
          <w:sz w:val="21"/>
        </w:rPr>
        <w:t xml:space="preserve"> </w:t>
      </w:r>
      <w:r>
        <w:rPr>
          <w:spacing w:val="-5"/>
          <w:sz w:val="21"/>
        </w:rPr>
        <w:t>of</w:t>
      </w:r>
    </w:p>
    <w:p w14:paraId="7C3DE8B4" w14:textId="77777777" w:rsidR="00C8652D" w:rsidRDefault="00000000">
      <w:pPr>
        <w:pStyle w:val="BodyText"/>
        <w:spacing w:before="37"/>
        <w:ind w:left="1176"/>
      </w:pPr>
      <w:r>
        <w:t>the</w:t>
      </w:r>
      <w:r>
        <w:rPr>
          <w:spacing w:val="7"/>
        </w:rPr>
        <w:t xml:space="preserve"> </w:t>
      </w:r>
      <w:r>
        <w:t>case,</w:t>
      </w:r>
      <w:r>
        <w:rPr>
          <w:spacing w:val="9"/>
        </w:rPr>
        <w:t xml:space="preserve"> </w:t>
      </w:r>
      <w:r>
        <w:t>should</w:t>
      </w:r>
      <w:r>
        <w:rPr>
          <w:spacing w:val="9"/>
        </w:rPr>
        <w:t xml:space="preserve"> </w:t>
      </w:r>
      <w:r>
        <w:t>be</w:t>
      </w:r>
      <w:r>
        <w:rPr>
          <w:spacing w:val="10"/>
        </w:rPr>
        <w:t xml:space="preserve"> </w:t>
      </w:r>
      <w:r>
        <w:t>fixed</w:t>
      </w:r>
      <w:r>
        <w:rPr>
          <w:spacing w:val="9"/>
        </w:rPr>
        <w:t xml:space="preserve"> </w:t>
      </w:r>
      <w:r>
        <w:t>on</w:t>
      </w:r>
      <w:r>
        <w:rPr>
          <w:spacing w:val="9"/>
        </w:rPr>
        <w:t xml:space="preserve"> </w:t>
      </w:r>
      <w:r>
        <w:t>every</w:t>
      </w:r>
      <w:r>
        <w:rPr>
          <w:spacing w:val="9"/>
        </w:rPr>
        <w:t xml:space="preserve"> </w:t>
      </w:r>
      <w:r>
        <w:t>case</w:t>
      </w:r>
      <w:r>
        <w:rPr>
          <w:spacing w:val="10"/>
        </w:rPr>
        <w:t xml:space="preserve"> </w:t>
      </w:r>
      <w:r>
        <w:t>as</w:t>
      </w:r>
      <w:r>
        <w:rPr>
          <w:spacing w:val="9"/>
        </w:rPr>
        <w:t xml:space="preserve"> </w:t>
      </w:r>
      <w:r>
        <w:t>also</w:t>
      </w:r>
      <w:r>
        <w:rPr>
          <w:spacing w:val="9"/>
        </w:rPr>
        <w:t xml:space="preserve"> </w:t>
      </w:r>
      <w:r>
        <w:t>its</w:t>
      </w:r>
      <w:r>
        <w:rPr>
          <w:spacing w:val="10"/>
        </w:rPr>
        <w:t xml:space="preserve"> </w:t>
      </w:r>
      <w:r>
        <w:rPr>
          <w:spacing w:val="-2"/>
        </w:rPr>
        <w:t>cover.</w:t>
      </w:r>
    </w:p>
    <w:p w14:paraId="6E152E09" w14:textId="77777777" w:rsidR="00C8652D" w:rsidRDefault="00000000">
      <w:pPr>
        <w:pStyle w:val="ListParagraph"/>
        <w:numPr>
          <w:ilvl w:val="0"/>
          <w:numId w:val="85"/>
        </w:numPr>
        <w:tabs>
          <w:tab w:val="left" w:pos="1173"/>
        </w:tabs>
        <w:ind w:left="1173" w:hanging="509"/>
        <w:jc w:val="both"/>
        <w:rPr>
          <w:sz w:val="21"/>
        </w:rPr>
      </w:pPr>
      <w:r>
        <w:rPr>
          <w:i/>
          <w:sz w:val="21"/>
        </w:rPr>
        <w:t>Custody</w:t>
      </w:r>
      <w:r>
        <w:rPr>
          <w:i/>
          <w:spacing w:val="-2"/>
          <w:sz w:val="21"/>
        </w:rPr>
        <w:t xml:space="preserve"> </w:t>
      </w:r>
      <w:r>
        <w:rPr>
          <w:i/>
          <w:sz w:val="21"/>
        </w:rPr>
        <w:t>of</w:t>
      </w:r>
      <w:r>
        <w:rPr>
          <w:i/>
          <w:spacing w:val="-2"/>
          <w:sz w:val="21"/>
        </w:rPr>
        <w:t xml:space="preserve"> </w:t>
      </w:r>
      <w:r>
        <w:rPr>
          <w:i/>
          <w:sz w:val="21"/>
        </w:rPr>
        <w:t>Secret</w:t>
      </w:r>
      <w:r>
        <w:rPr>
          <w:i/>
          <w:spacing w:val="-2"/>
          <w:sz w:val="21"/>
        </w:rPr>
        <w:t xml:space="preserve"> </w:t>
      </w:r>
      <w:r>
        <w:rPr>
          <w:i/>
          <w:sz w:val="21"/>
        </w:rPr>
        <w:t>Electronic</w:t>
      </w:r>
      <w:r>
        <w:rPr>
          <w:i/>
          <w:spacing w:val="-2"/>
          <w:sz w:val="21"/>
        </w:rPr>
        <w:t xml:space="preserve"> </w:t>
      </w:r>
      <w:r>
        <w:rPr>
          <w:i/>
          <w:sz w:val="21"/>
        </w:rPr>
        <w:t>Documents</w:t>
      </w:r>
      <w:r>
        <w:rPr>
          <w:i/>
          <w:spacing w: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
        <w:t>word</w:t>
      </w:r>
      <w:r>
        <w:rPr>
          <w:spacing w:val="-2"/>
          <w:sz w:val="21"/>
        </w:rPr>
        <w:t xml:space="preserve"> </w:t>
      </w:r>
      <w:r>
        <w:rPr>
          <w:sz w:val="21"/>
        </w:rPr>
        <w:t>processed</w:t>
      </w:r>
      <w:r>
        <w:rPr>
          <w:spacing w:val="-2"/>
          <w:sz w:val="21"/>
        </w:rPr>
        <w:t xml:space="preserve"> </w:t>
      </w:r>
      <w:r>
        <w:rPr>
          <w:sz w:val="21"/>
        </w:rPr>
        <w:t>on</w:t>
      </w:r>
      <w:r>
        <w:rPr>
          <w:spacing w:val="-2"/>
          <w:sz w:val="21"/>
        </w:rPr>
        <w:t xml:space="preserve"> </w:t>
      </w:r>
      <w:r>
        <w:rPr>
          <w:sz w:val="21"/>
        </w:rPr>
        <w:t>computers</w:t>
      </w:r>
      <w:r>
        <w:rPr>
          <w:spacing w:val="-2"/>
          <w:sz w:val="21"/>
        </w:rPr>
        <w:t xml:space="preserve"> </w:t>
      </w:r>
      <w:r>
        <w:rPr>
          <w:sz w:val="21"/>
        </w:rPr>
        <w:t>should</w:t>
      </w:r>
      <w:r>
        <w:rPr>
          <w:spacing w:val="-2"/>
          <w:sz w:val="21"/>
        </w:rPr>
        <w:t xml:space="preserve"> </w:t>
      </w:r>
      <w:r>
        <w:rPr>
          <w:spacing w:val="-5"/>
          <w:sz w:val="21"/>
        </w:rPr>
        <w:t>not</w:t>
      </w:r>
    </w:p>
    <w:p w14:paraId="3D93F7CC" w14:textId="77777777" w:rsidR="00C8652D" w:rsidRDefault="00000000">
      <w:pPr>
        <w:pStyle w:val="BodyText"/>
        <w:spacing w:before="40" w:line="278" w:lineRule="auto"/>
        <w:ind w:left="1176"/>
      </w:pPr>
      <w:r>
        <w:t>be</w:t>
      </w:r>
      <w:r>
        <w:rPr>
          <w:spacing w:val="-2"/>
        </w:rPr>
        <w:t xml:space="preserve"> </w:t>
      </w:r>
      <w:r>
        <w:t>left</w:t>
      </w:r>
      <w:r>
        <w:rPr>
          <w:spacing w:val="-2"/>
        </w:rPr>
        <w:t xml:space="preserve"> </w:t>
      </w:r>
      <w:r>
        <w:t>on</w:t>
      </w:r>
      <w:r>
        <w:rPr>
          <w:spacing w:val="-2"/>
        </w:rPr>
        <w:t xml:space="preserve"> </w:t>
      </w:r>
      <w:r>
        <w:t>the</w:t>
      </w:r>
      <w:r>
        <w:rPr>
          <w:spacing w:val="-2"/>
        </w:rPr>
        <w:t xml:space="preserve"> </w:t>
      </w:r>
      <w:r>
        <w:t>computer</w:t>
      </w:r>
      <w:r>
        <w:rPr>
          <w:spacing w:val="-2"/>
        </w:rPr>
        <w:t xml:space="preserve"> </w:t>
      </w:r>
      <w:r>
        <w:t>unless</w:t>
      </w:r>
      <w:r>
        <w:rPr>
          <w:spacing w:val="-2"/>
        </w:rPr>
        <w:t xml:space="preserve"> </w:t>
      </w:r>
      <w:r>
        <w:t>its</w:t>
      </w:r>
      <w:r>
        <w:rPr>
          <w:spacing w:val="-2"/>
        </w:rPr>
        <w:t xml:space="preserve"> </w:t>
      </w:r>
      <w:r>
        <w:t>safety</w:t>
      </w:r>
      <w:r>
        <w:rPr>
          <w:spacing w:val="-2"/>
        </w:rPr>
        <w:t xml:space="preserve"> </w:t>
      </w:r>
      <w:r>
        <w:t>and</w:t>
      </w:r>
      <w:r>
        <w:rPr>
          <w:spacing w:val="-2"/>
        </w:rPr>
        <w:t xml:space="preserve"> </w:t>
      </w:r>
      <w:r>
        <w:t>security</w:t>
      </w:r>
      <w:r>
        <w:rPr>
          <w:spacing w:val="-2"/>
        </w:rPr>
        <w:t xml:space="preserve"> </w:t>
      </w:r>
      <w:r>
        <w:t>can</w:t>
      </w:r>
      <w:r>
        <w:rPr>
          <w:spacing w:val="-2"/>
        </w:rPr>
        <w:t xml:space="preserve"> </w:t>
      </w:r>
      <w:r>
        <w:t>be</w:t>
      </w:r>
      <w:r>
        <w:rPr>
          <w:spacing w:val="-2"/>
        </w:rPr>
        <w:t xml:space="preserve"> </w:t>
      </w:r>
      <w:r>
        <w:t>ensured</w:t>
      </w:r>
      <w:r>
        <w:rPr>
          <w:spacing w:val="-2"/>
        </w:rPr>
        <w:t xml:space="preserve"> </w:t>
      </w:r>
      <w:r>
        <w:t>against</w:t>
      </w:r>
      <w:r>
        <w:rPr>
          <w:spacing w:val="-2"/>
        </w:rPr>
        <w:t xml:space="preserve"> </w:t>
      </w:r>
      <w:r>
        <w:t>unauthorized</w:t>
      </w:r>
      <w:r>
        <w:rPr>
          <w:spacing w:val="-2"/>
        </w:rPr>
        <w:t xml:space="preserve"> </w:t>
      </w:r>
      <w:r>
        <w:t>access.</w:t>
      </w:r>
      <w:r>
        <w:rPr>
          <w:spacing w:val="-2"/>
        </w:rPr>
        <w:t xml:space="preserve"> </w:t>
      </w:r>
      <w:r>
        <w:t>Such documents should be kept on removable storage media only, under lock and key.</w:t>
      </w:r>
    </w:p>
    <w:p w14:paraId="70960F91" w14:textId="77777777" w:rsidR="00C8652D" w:rsidRDefault="00000000">
      <w:pPr>
        <w:pStyle w:val="ListParagraph"/>
        <w:numPr>
          <w:ilvl w:val="1"/>
          <w:numId w:val="104"/>
        </w:numPr>
        <w:tabs>
          <w:tab w:val="left" w:pos="1120"/>
        </w:tabs>
        <w:spacing w:before="140" w:line="278" w:lineRule="auto"/>
        <w:ind w:right="151" w:firstLine="508"/>
        <w:jc w:val="both"/>
        <w:rPr>
          <w:sz w:val="21"/>
        </w:rPr>
      </w:pPr>
      <w:r>
        <w:rPr>
          <w:b/>
          <w:sz w:val="21"/>
        </w:rPr>
        <w:t>Movement of confidential and secret cases</w:t>
      </w:r>
      <w:r>
        <w:rPr>
          <w:b/>
          <w:i/>
          <w:sz w:val="21"/>
        </w:rPr>
        <w:t xml:space="preserve">---- </w:t>
      </w:r>
      <w:r>
        <w:rPr>
          <w:sz w:val="21"/>
        </w:rPr>
        <w:t xml:space="preserve">In their passage from the officers and </w:t>
      </w:r>
      <w:r>
        <w:rPr>
          <w:i/>
          <w:sz w:val="21"/>
        </w:rPr>
        <w:t>vice versa</w:t>
      </w:r>
      <w:r>
        <w:rPr>
          <w:sz w:val="21"/>
        </w:rPr>
        <w:t>, confidential</w:t>
      </w:r>
      <w:r>
        <w:rPr>
          <w:spacing w:val="-5"/>
          <w:sz w:val="21"/>
        </w:rPr>
        <w:t xml:space="preserve"> </w:t>
      </w:r>
      <w:r>
        <w:rPr>
          <w:sz w:val="21"/>
        </w:rPr>
        <w:t>and</w:t>
      </w:r>
      <w:r>
        <w:rPr>
          <w:spacing w:val="-5"/>
          <w:sz w:val="21"/>
        </w:rPr>
        <w:t xml:space="preserve"> </w:t>
      </w:r>
      <w:r>
        <w:rPr>
          <w:sz w:val="21"/>
        </w:rPr>
        <w:t>secret</w:t>
      </w:r>
      <w:r>
        <w:rPr>
          <w:spacing w:val="-5"/>
          <w:sz w:val="21"/>
        </w:rPr>
        <w:t xml:space="preserve"> </w:t>
      </w:r>
      <w:r>
        <w:rPr>
          <w:sz w:val="21"/>
        </w:rPr>
        <w:t>papers</w:t>
      </w:r>
      <w:r>
        <w:rPr>
          <w:spacing w:val="-5"/>
          <w:sz w:val="21"/>
        </w:rPr>
        <w:t xml:space="preserve"> </w:t>
      </w:r>
      <w:r>
        <w:rPr>
          <w:sz w:val="21"/>
        </w:rPr>
        <w:t>should</w:t>
      </w:r>
      <w:r>
        <w:rPr>
          <w:spacing w:val="-5"/>
          <w:sz w:val="21"/>
        </w:rPr>
        <w:t xml:space="preserve"> </w:t>
      </w:r>
      <w:r>
        <w:rPr>
          <w:sz w:val="21"/>
        </w:rPr>
        <w:t>either</w:t>
      </w:r>
      <w:r>
        <w:rPr>
          <w:spacing w:val="-5"/>
          <w:sz w:val="21"/>
        </w:rPr>
        <w:t xml:space="preserve"> </w:t>
      </w:r>
      <w:r>
        <w:rPr>
          <w:sz w:val="21"/>
        </w:rPr>
        <w:t>be</w:t>
      </w:r>
      <w:r>
        <w:rPr>
          <w:spacing w:val="-5"/>
          <w:sz w:val="21"/>
        </w:rPr>
        <w:t xml:space="preserve"> </w:t>
      </w:r>
      <w:r>
        <w:rPr>
          <w:sz w:val="21"/>
        </w:rPr>
        <w:t>passed</w:t>
      </w:r>
      <w:r>
        <w:rPr>
          <w:spacing w:val="-5"/>
          <w:sz w:val="21"/>
        </w:rPr>
        <w:t xml:space="preserve"> </w:t>
      </w:r>
      <w:r>
        <w:rPr>
          <w:sz w:val="21"/>
        </w:rPr>
        <w:t>direct</w:t>
      </w:r>
      <w:r>
        <w:rPr>
          <w:spacing w:val="-5"/>
          <w:sz w:val="21"/>
        </w:rPr>
        <w:t xml:space="preserve"> </w:t>
      </w:r>
      <w:r>
        <w:rPr>
          <w:sz w:val="21"/>
        </w:rPr>
        <w:t>from</w:t>
      </w:r>
      <w:r>
        <w:rPr>
          <w:spacing w:val="-5"/>
          <w:sz w:val="21"/>
        </w:rPr>
        <w:t xml:space="preserve"> </w:t>
      </w:r>
      <w:r>
        <w:rPr>
          <w:sz w:val="21"/>
        </w:rPr>
        <w:t>hand</w:t>
      </w:r>
      <w:r>
        <w:rPr>
          <w:spacing w:val="-5"/>
          <w:sz w:val="21"/>
        </w:rPr>
        <w:t xml:space="preserve"> </w:t>
      </w:r>
      <w:r>
        <w:rPr>
          <w:sz w:val="21"/>
        </w:rPr>
        <w:t>to</w:t>
      </w:r>
      <w:r>
        <w:rPr>
          <w:spacing w:val="-5"/>
          <w:sz w:val="21"/>
        </w:rPr>
        <w:t xml:space="preserve"> </w:t>
      </w:r>
      <w:r>
        <w:rPr>
          <w:sz w:val="21"/>
        </w:rPr>
        <w:t>hand,</w:t>
      </w:r>
      <w:r>
        <w:rPr>
          <w:spacing w:val="-5"/>
          <w:sz w:val="21"/>
        </w:rPr>
        <w:t xml:space="preserve"> </w:t>
      </w:r>
      <w:r>
        <w:rPr>
          <w:sz w:val="21"/>
        </w:rPr>
        <w:t>or</w:t>
      </w:r>
      <w:r>
        <w:rPr>
          <w:spacing w:val="-5"/>
          <w:sz w:val="21"/>
        </w:rPr>
        <w:t xml:space="preserve"> </w:t>
      </w:r>
      <w:r>
        <w:rPr>
          <w:sz w:val="21"/>
        </w:rPr>
        <w:t>be</w:t>
      </w:r>
      <w:r>
        <w:rPr>
          <w:spacing w:val="-5"/>
          <w:sz w:val="21"/>
        </w:rPr>
        <w:t xml:space="preserve"> </w:t>
      </w:r>
      <w:r>
        <w:rPr>
          <w:sz w:val="21"/>
        </w:rPr>
        <w:t>submitted</w:t>
      </w:r>
      <w:r>
        <w:rPr>
          <w:spacing w:val="-5"/>
          <w:sz w:val="21"/>
        </w:rPr>
        <w:t xml:space="preserve"> </w:t>
      </w:r>
      <w:r>
        <w:rPr>
          <w:sz w:val="21"/>
        </w:rPr>
        <w:t>and</w:t>
      </w:r>
      <w:r>
        <w:rPr>
          <w:spacing w:val="-5"/>
          <w:sz w:val="21"/>
        </w:rPr>
        <w:t xml:space="preserve"> </w:t>
      </w:r>
      <w:r>
        <w:rPr>
          <w:sz w:val="21"/>
        </w:rPr>
        <w:t>returned</w:t>
      </w:r>
      <w:r>
        <w:rPr>
          <w:spacing w:val="-5"/>
          <w:sz w:val="21"/>
        </w:rPr>
        <w:t xml:space="preserve"> </w:t>
      </w:r>
      <w:r>
        <w:rPr>
          <w:sz w:val="21"/>
        </w:rPr>
        <w:t>under sealed cover. It should be ensured that:</w:t>
      </w:r>
    </w:p>
    <w:p w14:paraId="47E0324C" w14:textId="77777777" w:rsidR="00C8652D" w:rsidRDefault="00000000">
      <w:pPr>
        <w:pStyle w:val="ListParagraph"/>
        <w:numPr>
          <w:ilvl w:val="0"/>
          <w:numId w:val="84"/>
        </w:numPr>
        <w:tabs>
          <w:tab w:val="left" w:pos="1176"/>
        </w:tabs>
        <w:spacing w:before="144" w:line="276" w:lineRule="auto"/>
        <w:ind w:right="152" w:hanging="512"/>
        <w:jc w:val="both"/>
        <w:rPr>
          <w:sz w:val="21"/>
        </w:rPr>
      </w:pPr>
      <w:r>
        <w:rPr>
          <w:sz w:val="21"/>
        </w:rPr>
        <w:t>When a case is sent in a closed cover, the date on which it is sent and the diary number of the case should be inserted on the cover or on the economy label.</w:t>
      </w:r>
    </w:p>
    <w:p w14:paraId="7EF67AED" w14:textId="77777777" w:rsidR="00C8652D" w:rsidRDefault="00000000">
      <w:pPr>
        <w:pStyle w:val="ListParagraph"/>
        <w:numPr>
          <w:ilvl w:val="0"/>
          <w:numId w:val="84"/>
        </w:numPr>
        <w:tabs>
          <w:tab w:val="left" w:pos="1173"/>
          <w:tab w:val="left" w:pos="1176"/>
        </w:tabs>
        <w:spacing w:before="145" w:line="278" w:lineRule="auto"/>
        <w:ind w:right="150" w:hanging="512"/>
        <w:jc w:val="both"/>
        <w:rPr>
          <w:sz w:val="21"/>
        </w:rPr>
      </w:pPr>
      <w:r>
        <w:rPr>
          <w:sz w:val="21"/>
        </w:rPr>
        <w:t>The officer who sends out the file or papers in a sealed cover should write his/her initials or signatures on the economy slip in such a way that part of the signatures or initials is on the portion of the slip attached to the flap of the envelope and the rest on the remaining portion of the slip. This will enable detection of efforts to open or tamper with the cover.</w:t>
      </w:r>
    </w:p>
    <w:p w14:paraId="50D6D6D3" w14:textId="77777777" w:rsidR="00C8652D" w:rsidRDefault="00000000">
      <w:pPr>
        <w:pStyle w:val="ListParagraph"/>
        <w:numPr>
          <w:ilvl w:val="0"/>
          <w:numId w:val="84"/>
        </w:numPr>
        <w:tabs>
          <w:tab w:val="left" w:pos="1171"/>
          <w:tab w:val="left" w:pos="1176"/>
        </w:tabs>
        <w:spacing w:before="142" w:line="278" w:lineRule="auto"/>
        <w:ind w:right="151" w:hanging="512"/>
        <w:jc w:val="both"/>
        <w:rPr>
          <w:sz w:val="21"/>
        </w:rPr>
      </w:pPr>
      <w:r>
        <w:rPr>
          <w:sz w:val="21"/>
        </w:rPr>
        <w:t>Where</w:t>
      </w:r>
      <w:r>
        <w:rPr>
          <w:spacing w:val="-2"/>
          <w:sz w:val="21"/>
        </w:rPr>
        <w:t xml:space="preserve"> </w:t>
      </w:r>
      <w:r>
        <w:rPr>
          <w:sz w:val="21"/>
        </w:rPr>
        <w:t>confidential</w:t>
      </w:r>
      <w:r>
        <w:rPr>
          <w:spacing w:val="-2"/>
          <w:sz w:val="21"/>
        </w:rPr>
        <w:t xml:space="preserve"> </w:t>
      </w:r>
      <w:r>
        <w:rPr>
          <w:sz w:val="21"/>
        </w:rPr>
        <w:t>papers</w:t>
      </w:r>
      <w:r>
        <w:rPr>
          <w:spacing w:val="-2"/>
          <w:sz w:val="21"/>
        </w:rPr>
        <w:t xml:space="preserve"> </w:t>
      </w:r>
      <w:r>
        <w:rPr>
          <w:sz w:val="21"/>
        </w:rPr>
        <w:t>have</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sent</w:t>
      </w:r>
      <w:r>
        <w:rPr>
          <w:spacing w:val="-2"/>
          <w:sz w:val="21"/>
        </w:rPr>
        <w:t xml:space="preserve"> </w:t>
      </w:r>
      <w:r>
        <w:rPr>
          <w:sz w:val="21"/>
        </w:rPr>
        <w:t>to</w:t>
      </w:r>
      <w:r>
        <w:rPr>
          <w:spacing w:val="-2"/>
          <w:sz w:val="21"/>
        </w:rPr>
        <w:t xml:space="preserve"> </w:t>
      </w:r>
      <w:r>
        <w:rPr>
          <w:sz w:val="21"/>
        </w:rPr>
        <w:t>officers</w:t>
      </w:r>
      <w:r>
        <w:rPr>
          <w:spacing w:val="-2"/>
          <w:sz w:val="21"/>
        </w:rPr>
        <w:t xml:space="preserve"> </w:t>
      </w:r>
      <w:r>
        <w:rPr>
          <w:sz w:val="21"/>
        </w:rPr>
        <w:t>at</w:t>
      </w:r>
      <w:r>
        <w:rPr>
          <w:spacing w:val="-2"/>
          <w:sz w:val="21"/>
        </w:rPr>
        <w:t xml:space="preserve"> </w:t>
      </w:r>
      <w:r>
        <w:rPr>
          <w:sz w:val="21"/>
        </w:rPr>
        <w:t>their</w:t>
      </w:r>
      <w:r>
        <w:rPr>
          <w:spacing w:val="-2"/>
          <w:sz w:val="21"/>
        </w:rPr>
        <w:t xml:space="preserve"> </w:t>
      </w:r>
      <w:r>
        <w:rPr>
          <w:sz w:val="21"/>
        </w:rPr>
        <w:t>residences,</w:t>
      </w:r>
      <w:r>
        <w:rPr>
          <w:spacing w:val="-2"/>
          <w:sz w:val="21"/>
        </w:rPr>
        <w:t xml:space="preserve"> </w:t>
      </w:r>
      <w:r>
        <w:rPr>
          <w:sz w:val="21"/>
        </w:rPr>
        <w:t>they</w:t>
      </w:r>
      <w:r>
        <w:rPr>
          <w:spacing w:val="-2"/>
          <w:sz w:val="21"/>
        </w:rPr>
        <w:t xml:space="preserve"> </w:t>
      </w:r>
      <w:r>
        <w:rPr>
          <w:sz w:val="21"/>
        </w:rPr>
        <w:t>should</w:t>
      </w:r>
      <w:r>
        <w:rPr>
          <w:spacing w:val="-2"/>
          <w:sz w:val="21"/>
        </w:rPr>
        <w:t xml:space="preserve"> </w:t>
      </w:r>
      <w:r>
        <w:rPr>
          <w:sz w:val="21"/>
        </w:rPr>
        <w:t>invariably</w:t>
      </w:r>
      <w:r>
        <w:rPr>
          <w:spacing w:val="-2"/>
          <w:sz w:val="21"/>
        </w:rPr>
        <w:t xml:space="preserve"> </w:t>
      </w:r>
      <w:r>
        <w:rPr>
          <w:sz w:val="21"/>
        </w:rPr>
        <w:t>be</w:t>
      </w:r>
      <w:r>
        <w:rPr>
          <w:spacing w:val="-2"/>
          <w:sz w:val="21"/>
        </w:rPr>
        <w:t xml:space="preserve"> </w:t>
      </w:r>
      <w:r>
        <w:rPr>
          <w:sz w:val="21"/>
        </w:rPr>
        <w:t xml:space="preserve">sent </w:t>
      </w:r>
      <w:r>
        <w:rPr>
          <w:spacing w:val="-2"/>
          <w:sz w:val="21"/>
        </w:rPr>
        <w:t>in</w:t>
      </w:r>
      <w:r>
        <w:rPr>
          <w:spacing w:val="-12"/>
          <w:sz w:val="21"/>
        </w:rPr>
        <w:t xml:space="preserve"> </w:t>
      </w:r>
      <w:r>
        <w:rPr>
          <w:spacing w:val="-2"/>
          <w:sz w:val="21"/>
        </w:rPr>
        <w:t>a</w:t>
      </w:r>
      <w:r>
        <w:rPr>
          <w:spacing w:val="-11"/>
          <w:sz w:val="21"/>
        </w:rPr>
        <w:t xml:space="preserve"> </w:t>
      </w:r>
      <w:r>
        <w:rPr>
          <w:spacing w:val="-2"/>
          <w:sz w:val="21"/>
        </w:rPr>
        <w:t>sealed</w:t>
      </w:r>
      <w:r>
        <w:rPr>
          <w:spacing w:val="-6"/>
          <w:sz w:val="21"/>
        </w:rPr>
        <w:t xml:space="preserve"> </w:t>
      </w:r>
      <w:r>
        <w:rPr>
          <w:spacing w:val="-2"/>
          <w:sz w:val="21"/>
        </w:rPr>
        <w:t>cover.</w:t>
      </w:r>
      <w:r>
        <w:rPr>
          <w:spacing w:val="-11"/>
          <w:sz w:val="21"/>
        </w:rPr>
        <w:t xml:space="preserve"> </w:t>
      </w:r>
      <w:r>
        <w:rPr>
          <w:spacing w:val="-2"/>
          <w:sz w:val="21"/>
        </w:rPr>
        <w:t>The</w:t>
      </w:r>
      <w:r>
        <w:rPr>
          <w:spacing w:val="-6"/>
          <w:sz w:val="21"/>
        </w:rPr>
        <w:t xml:space="preserve"> </w:t>
      </w:r>
      <w:r>
        <w:rPr>
          <w:spacing w:val="-2"/>
          <w:sz w:val="21"/>
        </w:rPr>
        <w:t>messenger/attendant</w:t>
      </w:r>
      <w:r>
        <w:rPr>
          <w:spacing w:val="-6"/>
          <w:sz w:val="21"/>
        </w:rPr>
        <w:t xml:space="preserve"> </w:t>
      </w:r>
      <w:r>
        <w:rPr>
          <w:spacing w:val="-2"/>
          <w:sz w:val="21"/>
        </w:rPr>
        <w:t>taking</w:t>
      </w:r>
      <w:r>
        <w:rPr>
          <w:spacing w:val="-6"/>
          <w:sz w:val="21"/>
        </w:rPr>
        <w:t xml:space="preserve"> </w:t>
      </w:r>
      <w:r>
        <w:rPr>
          <w:spacing w:val="-2"/>
          <w:sz w:val="21"/>
        </w:rPr>
        <w:t>the</w:t>
      </w:r>
      <w:r>
        <w:rPr>
          <w:spacing w:val="-6"/>
          <w:sz w:val="21"/>
        </w:rPr>
        <w:t xml:space="preserve"> </w:t>
      </w:r>
      <w:r>
        <w:rPr>
          <w:spacing w:val="-2"/>
          <w:sz w:val="21"/>
        </w:rPr>
        <w:t>cover</w:t>
      </w:r>
      <w:r>
        <w:rPr>
          <w:spacing w:val="-6"/>
          <w:sz w:val="21"/>
        </w:rPr>
        <w:t xml:space="preserve"> </w:t>
      </w:r>
      <w:r>
        <w:rPr>
          <w:spacing w:val="-2"/>
          <w:sz w:val="21"/>
        </w:rPr>
        <w:t>to</w:t>
      </w:r>
      <w:r>
        <w:rPr>
          <w:spacing w:val="-6"/>
          <w:sz w:val="21"/>
        </w:rPr>
        <w:t xml:space="preserve"> </w:t>
      </w:r>
      <w:r>
        <w:rPr>
          <w:spacing w:val="-2"/>
          <w:sz w:val="21"/>
        </w:rPr>
        <w:t>the</w:t>
      </w:r>
      <w:r>
        <w:rPr>
          <w:spacing w:val="-6"/>
          <w:sz w:val="21"/>
        </w:rPr>
        <w:t xml:space="preserve"> </w:t>
      </w:r>
      <w:r>
        <w:rPr>
          <w:spacing w:val="-2"/>
          <w:sz w:val="21"/>
        </w:rPr>
        <w:t>officers’</w:t>
      </w:r>
      <w:r>
        <w:rPr>
          <w:spacing w:val="-12"/>
          <w:sz w:val="21"/>
        </w:rPr>
        <w:t xml:space="preserve"> </w:t>
      </w:r>
      <w:r>
        <w:rPr>
          <w:spacing w:val="-2"/>
          <w:sz w:val="21"/>
        </w:rPr>
        <w:t>residence</w:t>
      </w:r>
      <w:r>
        <w:rPr>
          <w:spacing w:val="-6"/>
          <w:sz w:val="21"/>
        </w:rPr>
        <w:t xml:space="preserve"> </w:t>
      </w:r>
      <w:r>
        <w:rPr>
          <w:spacing w:val="-2"/>
          <w:sz w:val="21"/>
        </w:rPr>
        <w:t>should</w:t>
      </w:r>
      <w:r>
        <w:rPr>
          <w:spacing w:val="-6"/>
          <w:sz w:val="21"/>
        </w:rPr>
        <w:t xml:space="preserve"> </w:t>
      </w:r>
      <w:r>
        <w:rPr>
          <w:spacing w:val="-2"/>
          <w:sz w:val="21"/>
        </w:rPr>
        <w:t>be</w:t>
      </w:r>
      <w:r>
        <w:rPr>
          <w:spacing w:val="-6"/>
          <w:sz w:val="21"/>
        </w:rPr>
        <w:t xml:space="preserve"> </w:t>
      </w:r>
      <w:r>
        <w:rPr>
          <w:spacing w:val="-2"/>
          <w:sz w:val="21"/>
        </w:rPr>
        <w:t xml:space="preserve">instructed </w:t>
      </w:r>
      <w:r>
        <w:rPr>
          <w:sz w:val="21"/>
        </w:rPr>
        <w:t>to obtain the signature of the officer to whom the papers are addressed if he/she is present, and if not, he/she may obtain the signature of any person of the household in token of having received them.</w:t>
      </w:r>
    </w:p>
    <w:p w14:paraId="5CFC38E3" w14:textId="77777777" w:rsidR="00C8652D" w:rsidRDefault="00000000">
      <w:pPr>
        <w:pStyle w:val="ListParagraph"/>
        <w:numPr>
          <w:ilvl w:val="0"/>
          <w:numId w:val="84"/>
        </w:numPr>
        <w:tabs>
          <w:tab w:val="left" w:pos="1175"/>
        </w:tabs>
        <w:spacing w:before="142"/>
        <w:ind w:left="1175" w:hanging="511"/>
        <w:jc w:val="both"/>
        <w:rPr>
          <w:sz w:val="21"/>
        </w:rPr>
      </w:pPr>
      <w:r>
        <w:rPr>
          <w:sz w:val="21"/>
        </w:rPr>
        <w:t>Confidential</w:t>
      </w:r>
      <w:r>
        <w:rPr>
          <w:spacing w:val="-4"/>
          <w:sz w:val="21"/>
        </w:rPr>
        <w:t xml:space="preserve"> </w:t>
      </w:r>
      <w:r>
        <w:rPr>
          <w:sz w:val="21"/>
        </w:rPr>
        <w:t>documents</w:t>
      </w:r>
      <w:r>
        <w:rPr>
          <w:spacing w:val="-3"/>
          <w:sz w:val="21"/>
        </w:rPr>
        <w:t xml:space="preserve"> </w:t>
      </w:r>
      <w:r>
        <w:rPr>
          <w:sz w:val="21"/>
        </w:rPr>
        <w:t>requiring</w:t>
      </w:r>
      <w:r>
        <w:rPr>
          <w:spacing w:val="-3"/>
          <w:sz w:val="21"/>
        </w:rPr>
        <w:t xml:space="preserve"> </w:t>
      </w:r>
      <w:r>
        <w:rPr>
          <w:sz w:val="21"/>
        </w:rPr>
        <w:t>to</w:t>
      </w:r>
      <w:r>
        <w:rPr>
          <w:spacing w:val="-3"/>
          <w:sz w:val="21"/>
        </w:rPr>
        <w:t xml:space="preserve"> </w:t>
      </w:r>
      <w:r>
        <w:rPr>
          <w:sz w:val="21"/>
        </w:rPr>
        <w:t>be</w:t>
      </w:r>
      <w:r>
        <w:rPr>
          <w:spacing w:val="-4"/>
          <w:sz w:val="21"/>
        </w:rPr>
        <w:t xml:space="preserve"> </w:t>
      </w:r>
      <w:r>
        <w:rPr>
          <w:sz w:val="21"/>
        </w:rPr>
        <w:t>sent</w:t>
      </w:r>
      <w:r>
        <w:rPr>
          <w:spacing w:val="-3"/>
          <w:sz w:val="21"/>
        </w:rPr>
        <w:t xml:space="preserve"> </w:t>
      </w:r>
      <w:r>
        <w:rPr>
          <w:sz w:val="21"/>
        </w:rPr>
        <w:t>by</w:t>
      </w:r>
      <w:r>
        <w:rPr>
          <w:spacing w:val="-3"/>
          <w:sz w:val="21"/>
        </w:rPr>
        <w:t xml:space="preserve"> </w:t>
      </w:r>
      <w:r>
        <w:rPr>
          <w:sz w:val="21"/>
        </w:rPr>
        <w:t>mail</w:t>
      </w:r>
      <w:r>
        <w:rPr>
          <w:spacing w:val="-3"/>
          <w:sz w:val="21"/>
        </w:rPr>
        <w:t xml:space="preserve"> </w:t>
      </w:r>
      <w:r>
        <w:rPr>
          <w:sz w:val="21"/>
        </w:rPr>
        <w:t>should</w:t>
      </w:r>
      <w:r>
        <w:rPr>
          <w:spacing w:val="-3"/>
          <w:sz w:val="21"/>
        </w:rPr>
        <w:t xml:space="preserve"> </w:t>
      </w:r>
      <w:r>
        <w:rPr>
          <w:sz w:val="21"/>
        </w:rPr>
        <w:t>only</w:t>
      </w:r>
      <w:r>
        <w:rPr>
          <w:spacing w:val="-4"/>
          <w:sz w:val="21"/>
        </w:rPr>
        <w:t xml:space="preserve"> </w:t>
      </w:r>
      <w:r>
        <w:rPr>
          <w:sz w:val="21"/>
        </w:rPr>
        <w:t>be</w:t>
      </w:r>
      <w:r>
        <w:rPr>
          <w:spacing w:val="-3"/>
          <w:sz w:val="21"/>
        </w:rPr>
        <w:t xml:space="preserve"> </w:t>
      </w:r>
      <w:r>
        <w:rPr>
          <w:sz w:val="21"/>
        </w:rPr>
        <w:t>sent</w:t>
      </w:r>
      <w:r>
        <w:rPr>
          <w:spacing w:val="-3"/>
          <w:sz w:val="21"/>
        </w:rPr>
        <w:t xml:space="preserve"> </w:t>
      </w:r>
      <w:r>
        <w:rPr>
          <w:sz w:val="21"/>
        </w:rPr>
        <w:t>in</w:t>
      </w:r>
      <w:r>
        <w:rPr>
          <w:spacing w:val="-3"/>
          <w:sz w:val="21"/>
        </w:rPr>
        <w:t xml:space="preserve"> </w:t>
      </w:r>
      <w:r>
        <w:rPr>
          <w:sz w:val="21"/>
        </w:rPr>
        <w:t>encrypted</w:t>
      </w:r>
      <w:r>
        <w:rPr>
          <w:spacing w:val="-4"/>
          <w:sz w:val="21"/>
        </w:rPr>
        <w:t xml:space="preserve"> </w:t>
      </w:r>
      <w:r>
        <w:rPr>
          <w:spacing w:val="-2"/>
          <w:sz w:val="21"/>
        </w:rPr>
        <w:t>form.</w:t>
      </w:r>
    </w:p>
    <w:p w14:paraId="531F4D4E" w14:textId="77777777" w:rsidR="00C8652D" w:rsidRDefault="00000000">
      <w:pPr>
        <w:pStyle w:val="BodyText"/>
        <w:spacing w:before="181" w:line="278" w:lineRule="auto"/>
        <w:ind w:left="156" w:right="153" w:firstLine="508"/>
        <w:jc w:val="both"/>
      </w:pPr>
      <w:r>
        <w:t>When it is required to consult another outside department, in connection with a confidential case, only the papers that are absolutely necessary for the purpose of the reference should be sent with the file and a list of the papers so sent should be kept on the retained portion.</w:t>
      </w:r>
    </w:p>
    <w:p w14:paraId="72E5984D" w14:textId="77777777" w:rsidR="00C8652D" w:rsidRDefault="00000000">
      <w:pPr>
        <w:pStyle w:val="BodyText"/>
        <w:spacing w:before="141" w:line="278" w:lineRule="auto"/>
        <w:ind w:left="156" w:right="151" w:firstLine="508"/>
        <w:jc w:val="both"/>
      </w:pPr>
      <w:r>
        <w:t>Covers received, which are marked with the word ‘Secret’ or ‘Confidential’ should be sent unopened to the officer to whom they are addressed. Covers marked with the word ‘Secret’</w:t>
      </w:r>
      <w:r>
        <w:rPr>
          <w:spacing w:val="-9"/>
        </w:rPr>
        <w:t xml:space="preserve"> </w:t>
      </w:r>
      <w:r>
        <w:t>or ‘Confidential’</w:t>
      </w:r>
      <w:r>
        <w:rPr>
          <w:spacing w:val="-9"/>
        </w:rPr>
        <w:t xml:space="preserve"> </w:t>
      </w:r>
      <w:r>
        <w:t>only, and without the name</w:t>
      </w:r>
      <w:r>
        <w:rPr>
          <w:spacing w:val="-1"/>
        </w:rPr>
        <w:t xml:space="preserve"> </w:t>
      </w:r>
      <w:r>
        <w:t>or</w:t>
      </w:r>
      <w:r>
        <w:rPr>
          <w:spacing w:val="-1"/>
        </w:rPr>
        <w:t xml:space="preserve"> </w:t>
      </w:r>
      <w:r>
        <w:t>designation</w:t>
      </w:r>
      <w:r>
        <w:rPr>
          <w:spacing w:val="-1"/>
        </w:rPr>
        <w:t xml:space="preserve"> </w:t>
      </w:r>
      <w:r>
        <w:t>of</w:t>
      </w:r>
      <w:r>
        <w:rPr>
          <w:spacing w:val="-1"/>
        </w:rPr>
        <w:t xml:space="preserve"> </w:t>
      </w:r>
      <w:r>
        <w:t>any</w:t>
      </w:r>
      <w:r>
        <w:rPr>
          <w:spacing w:val="-1"/>
        </w:rPr>
        <w:t xml:space="preserve"> </w:t>
      </w:r>
      <w:r>
        <w:t>officer</w:t>
      </w:r>
      <w:r>
        <w:rPr>
          <w:spacing w:val="-1"/>
        </w:rPr>
        <w:t xml:space="preserve"> </w:t>
      </w:r>
      <w:r>
        <w:t>on</w:t>
      </w:r>
      <w:r>
        <w:rPr>
          <w:spacing w:val="-1"/>
        </w:rPr>
        <w:t xml:space="preserve"> </w:t>
      </w:r>
      <w:r>
        <w:t>either</w:t>
      </w:r>
      <w:r>
        <w:rPr>
          <w:spacing w:val="-1"/>
        </w:rPr>
        <w:t xml:space="preserve"> </w:t>
      </w:r>
      <w:r>
        <w:t>the</w:t>
      </w:r>
      <w:r>
        <w:rPr>
          <w:spacing w:val="-1"/>
        </w:rPr>
        <w:t xml:space="preserve"> </w:t>
      </w:r>
      <w:r>
        <w:t>inner</w:t>
      </w:r>
      <w:r>
        <w:rPr>
          <w:spacing w:val="-1"/>
        </w:rPr>
        <w:t xml:space="preserve"> </w:t>
      </w:r>
      <w:r>
        <w:t>or</w:t>
      </w:r>
      <w:r>
        <w:rPr>
          <w:spacing w:val="-1"/>
        </w:rPr>
        <w:t xml:space="preserve"> </w:t>
      </w:r>
      <w:r>
        <w:t>outer</w:t>
      </w:r>
      <w:r>
        <w:rPr>
          <w:spacing w:val="-1"/>
        </w:rPr>
        <w:t xml:space="preserve"> </w:t>
      </w:r>
      <w:r>
        <w:t>cover,</w:t>
      </w:r>
      <w:r>
        <w:rPr>
          <w:spacing w:val="-1"/>
        </w:rPr>
        <w:t xml:space="preserve"> </w:t>
      </w:r>
      <w:r>
        <w:t>should</w:t>
      </w:r>
      <w:r>
        <w:rPr>
          <w:spacing w:val="-1"/>
        </w:rPr>
        <w:t xml:space="preserve"> </w:t>
      </w:r>
      <w:r>
        <w:t>be</w:t>
      </w:r>
      <w:r>
        <w:rPr>
          <w:spacing w:val="-1"/>
        </w:rPr>
        <w:t xml:space="preserve"> </w:t>
      </w:r>
      <w:r>
        <w:t>submitted</w:t>
      </w:r>
      <w:r>
        <w:rPr>
          <w:spacing w:val="-1"/>
        </w:rPr>
        <w:t xml:space="preserve"> </w:t>
      </w:r>
      <w:r>
        <w:t>unopened</w:t>
      </w:r>
      <w:r>
        <w:rPr>
          <w:spacing w:val="-1"/>
        </w:rPr>
        <w:t xml:space="preserve"> </w:t>
      </w:r>
      <w:r>
        <w:t>to</w:t>
      </w:r>
      <w:r>
        <w:rPr>
          <w:spacing w:val="-1"/>
        </w:rPr>
        <w:t xml:space="preserve"> </w:t>
      </w:r>
      <w:r>
        <w:t>the</w:t>
      </w:r>
      <w:r>
        <w:rPr>
          <w:spacing w:val="-1"/>
        </w:rPr>
        <w:t xml:space="preserve"> </w:t>
      </w:r>
      <w:r>
        <w:t>Head</w:t>
      </w:r>
      <w:r>
        <w:rPr>
          <w:spacing w:val="-1"/>
        </w:rPr>
        <w:t xml:space="preserve"> </w:t>
      </w:r>
      <w:r>
        <w:t>of the Office. Papers received from the Government of India or State Governments and marked ‘Top Secret’</w:t>
      </w:r>
      <w:r>
        <w:rPr>
          <w:spacing w:val="-4"/>
        </w:rPr>
        <w:t xml:space="preserve"> </w:t>
      </w:r>
      <w:r>
        <w:t>will be dealt</w:t>
      </w:r>
      <w:r>
        <w:rPr>
          <w:spacing w:val="-9"/>
        </w:rPr>
        <w:t xml:space="preserve"> </w:t>
      </w:r>
      <w:r>
        <w:t>with</w:t>
      </w:r>
      <w:r>
        <w:rPr>
          <w:spacing w:val="-9"/>
        </w:rPr>
        <w:t xml:space="preserve"> </w:t>
      </w:r>
      <w:r>
        <w:t>by</w:t>
      </w:r>
      <w:r>
        <w:rPr>
          <w:spacing w:val="-9"/>
        </w:rPr>
        <w:t xml:space="preserve"> </w:t>
      </w:r>
      <w:r>
        <w:t>Joint</w:t>
      </w:r>
      <w:r>
        <w:rPr>
          <w:spacing w:val="-9"/>
        </w:rPr>
        <w:t xml:space="preserve"> </w:t>
      </w:r>
      <w:r>
        <w:t>Secretary</w:t>
      </w:r>
      <w:r>
        <w:rPr>
          <w:spacing w:val="-9"/>
        </w:rPr>
        <w:t xml:space="preserve"> </w:t>
      </w:r>
      <w:r>
        <w:t>or</w:t>
      </w:r>
      <w:r>
        <w:rPr>
          <w:spacing w:val="-9"/>
        </w:rPr>
        <w:t xml:space="preserve"> </w:t>
      </w:r>
      <w:r>
        <w:t>Joint</w:t>
      </w:r>
      <w:r>
        <w:rPr>
          <w:spacing w:val="-9"/>
        </w:rPr>
        <w:t xml:space="preserve"> </w:t>
      </w:r>
      <w:r>
        <w:t>Director</w:t>
      </w:r>
      <w:r>
        <w:rPr>
          <w:spacing w:val="-9"/>
        </w:rPr>
        <w:t xml:space="preserve"> </w:t>
      </w:r>
      <w:r>
        <w:t>or</w:t>
      </w:r>
      <w:r>
        <w:rPr>
          <w:spacing w:val="-9"/>
        </w:rPr>
        <w:t xml:space="preserve"> </w:t>
      </w:r>
      <w:r>
        <w:t>Deputy</w:t>
      </w:r>
      <w:r>
        <w:rPr>
          <w:spacing w:val="-9"/>
        </w:rPr>
        <w:t xml:space="preserve"> </w:t>
      </w:r>
      <w:r>
        <w:t>Director</w:t>
      </w:r>
      <w:r>
        <w:rPr>
          <w:spacing w:val="-9"/>
        </w:rPr>
        <w:t xml:space="preserve"> </w:t>
      </w:r>
      <w:r>
        <w:t>concerned</w:t>
      </w:r>
      <w:r>
        <w:rPr>
          <w:spacing w:val="-9"/>
        </w:rPr>
        <w:t xml:space="preserve"> </w:t>
      </w:r>
      <w:r>
        <w:t>and</w:t>
      </w:r>
      <w:r>
        <w:rPr>
          <w:spacing w:val="-9"/>
        </w:rPr>
        <w:t xml:space="preserve"> </w:t>
      </w:r>
      <w:r>
        <w:t>will</w:t>
      </w:r>
      <w:r>
        <w:rPr>
          <w:spacing w:val="-9"/>
        </w:rPr>
        <w:t xml:space="preserve"> </w:t>
      </w:r>
      <w:r>
        <w:t>remain</w:t>
      </w:r>
      <w:r>
        <w:rPr>
          <w:spacing w:val="-9"/>
        </w:rPr>
        <w:t xml:space="preserve"> </w:t>
      </w:r>
      <w:r>
        <w:t>in</w:t>
      </w:r>
      <w:r>
        <w:rPr>
          <w:spacing w:val="-9"/>
        </w:rPr>
        <w:t xml:space="preserve"> </w:t>
      </w:r>
      <w:r>
        <w:t>his/her</w:t>
      </w:r>
      <w:r>
        <w:rPr>
          <w:spacing w:val="-9"/>
        </w:rPr>
        <w:t xml:space="preserve"> </w:t>
      </w:r>
      <w:r>
        <w:t>custody</w:t>
      </w:r>
      <w:r>
        <w:rPr>
          <w:spacing w:val="-9"/>
        </w:rPr>
        <w:t xml:space="preserve"> </w:t>
      </w:r>
      <w:r>
        <w:t>after disposal;</w:t>
      </w:r>
      <w:r>
        <w:rPr>
          <w:spacing w:val="-1"/>
        </w:rPr>
        <w:t xml:space="preserve"> </w:t>
      </w:r>
      <w:r>
        <w:t>on</w:t>
      </w:r>
      <w:r>
        <w:rPr>
          <w:spacing w:val="-1"/>
        </w:rPr>
        <w:t xml:space="preserve"> </w:t>
      </w:r>
      <w:r>
        <w:t>no</w:t>
      </w:r>
      <w:r>
        <w:rPr>
          <w:spacing w:val="-1"/>
        </w:rPr>
        <w:t xml:space="preserve"> </w:t>
      </w:r>
      <w:r>
        <w:t>account</w:t>
      </w:r>
      <w:r>
        <w:rPr>
          <w:spacing w:val="-1"/>
        </w:rPr>
        <w:t xml:space="preserve"> </w:t>
      </w:r>
      <w:r>
        <w:t>must</w:t>
      </w:r>
      <w:r>
        <w:rPr>
          <w:spacing w:val="-1"/>
        </w:rPr>
        <w:t xml:space="preserve"> </w:t>
      </w:r>
      <w:r>
        <w:t>such</w:t>
      </w:r>
      <w:r>
        <w:rPr>
          <w:spacing w:val="-1"/>
        </w:rPr>
        <w:t xml:space="preserve"> </w:t>
      </w:r>
      <w:r>
        <w:t>papers</w:t>
      </w:r>
      <w:r>
        <w:rPr>
          <w:spacing w:val="-1"/>
        </w:rPr>
        <w:t xml:space="preserve"> </w:t>
      </w:r>
      <w:r>
        <w:t>be</w:t>
      </w:r>
      <w:r>
        <w:rPr>
          <w:spacing w:val="-1"/>
        </w:rPr>
        <w:t xml:space="preserve"> </w:t>
      </w:r>
      <w:r>
        <w:t>allowed</w:t>
      </w:r>
      <w:r>
        <w:rPr>
          <w:spacing w:val="-1"/>
        </w:rPr>
        <w:t xml:space="preserve"> </w:t>
      </w:r>
      <w:r>
        <w:t>to</w:t>
      </w:r>
      <w:r>
        <w:rPr>
          <w:spacing w:val="-1"/>
        </w:rPr>
        <w:t xml:space="preserve"> </w:t>
      </w:r>
      <w:r>
        <w:t>be</w:t>
      </w:r>
      <w:r>
        <w:rPr>
          <w:spacing w:val="-1"/>
        </w:rPr>
        <w:t xml:space="preserve"> </w:t>
      </w:r>
      <w:r>
        <w:t>seen</w:t>
      </w:r>
      <w:r>
        <w:rPr>
          <w:spacing w:val="-1"/>
        </w:rPr>
        <w:t xml:space="preserve"> </w:t>
      </w:r>
      <w:r>
        <w:t>by</w:t>
      </w:r>
      <w:r>
        <w:rPr>
          <w:spacing w:val="-1"/>
        </w:rPr>
        <w:t xml:space="preserve"> </w:t>
      </w:r>
      <w:r>
        <w:t>an</w:t>
      </w:r>
      <w:r>
        <w:rPr>
          <w:spacing w:val="-1"/>
        </w:rPr>
        <w:t xml:space="preserve"> </w:t>
      </w:r>
      <w:r>
        <w:t>official</w:t>
      </w:r>
      <w:r>
        <w:rPr>
          <w:spacing w:val="-1"/>
        </w:rPr>
        <w:t xml:space="preserve"> </w:t>
      </w:r>
      <w:r>
        <w:t>lower</w:t>
      </w:r>
      <w:r>
        <w:rPr>
          <w:spacing w:val="-1"/>
        </w:rPr>
        <w:t xml:space="preserve"> </w:t>
      </w:r>
      <w:r>
        <w:t>in</w:t>
      </w:r>
      <w:r>
        <w:rPr>
          <w:spacing w:val="-1"/>
        </w:rPr>
        <w:t xml:space="preserve"> </w:t>
      </w:r>
      <w:r>
        <w:t>status</w:t>
      </w:r>
      <w:r>
        <w:rPr>
          <w:spacing w:val="-1"/>
        </w:rPr>
        <w:t xml:space="preserve"> </w:t>
      </w:r>
      <w:r>
        <w:t>than</w:t>
      </w:r>
      <w:r>
        <w:rPr>
          <w:spacing w:val="-1"/>
        </w:rPr>
        <w:t xml:space="preserve"> </w:t>
      </w:r>
      <w:r>
        <w:t>that</w:t>
      </w:r>
      <w:r>
        <w:rPr>
          <w:spacing w:val="-1"/>
        </w:rPr>
        <w:t xml:space="preserve"> </w:t>
      </w:r>
      <w:r>
        <w:t>of</w:t>
      </w:r>
      <w:r>
        <w:rPr>
          <w:spacing w:val="-1"/>
        </w:rPr>
        <w:t xml:space="preserve"> </w:t>
      </w:r>
      <w:r>
        <w:t>a</w:t>
      </w:r>
      <w:r>
        <w:rPr>
          <w:spacing w:val="-1"/>
        </w:rPr>
        <w:t xml:space="preserve"> </w:t>
      </w:r>
      <w:r>
        <w:t xml:space="preserve">Section </w:t>
      </w:r>
      <w:r>
        <w:rPr>
          <w:spacing w:val="-2"/>
        </w:rPr>
        <w:t>in-charge.</w:t>
      </w:r>
    </w:p>
    <w:p w14:paraId="6D10C28C" w14:textId="77777777" w:rsidR="00C8652D" w:rsidRDefault="00C8652D">
      <w:pPr>
        <w:spacing w:line="278" w:lineRule="auto"/>
        <w:jc w:val="both"/>
        <w:sectPr w:rsidR="00C8652D">
          <w:pgSz w:w="12960" w:h="15840"/>
          <w:pgMar w:top="1140" w:right="1500" w:bottom="280" w:left="1500" w:header="917" w:footer="0" w:gutter="0"/>
          <w:cols w:space="720"/>
        </w:sectPr>
      </w:pPr>
    </w:p>
    <w:p w14:paraId="37046960" w14:textId="77777777" w:rsidR="00C8652D" w:rsidRDefault="00000000">
      <w:pPr>
        <w:pStyle w:val="BodyText"/>
        <w:spacing w:before="228"/>
        <w:ind w:left="3498" w:right="3498"/>
        <w:jc w:val="center"/>
      </w:pPr>
      <w:r>
        <w:rPr>
          <w:spacing w:val="-8"/>
        </w:rPr>
        <w:lastRenderedPageBreak/>
        <w:t>CHAPTER-</w:t>
      </w:r>
      <w:r>
        <w:rPr>
          <w:spacing w:val="-5"/>
        </w:rPr>
        <w:t>VII</w:t>
      </w:r>
    </w:p>
    <w:p w14:paraId="3F4B4CBC" w14:textId="77777777" w:rsidR="00C8652D" w:rsidRDefault="00000000">
      <w:pPr>
        <w:pStyle w:val="Heading1"/>
        <w:ind w:right="1"/>
      </w:pPr>
      <w:r>
        <w:t>DISTRIBUTION</w:t>
      </w:r>
      <w:r>
        <w:rPr>
          <w:spacing w:val="6"/>
        </w:rPr>
        <w:t xml:space="preserve"> </w:t>
      </w:r>
      <w:r>
        <w:t>OF</w:t>
      </w:r>
      <w:r>
        <w:rPr>
          <w:spacing w:val="4"/>
        </w:rPr>
        <w:t xml:space="preserve"> </w:t>
      </w:r>
      <w:r>
        <w:t>PARLIAMENTARY</w:t>
      </w:r>
      <w:r>
        <w:rPr>
          <w:spacing w:val="-5"/>
        </w:rPr>
        <w:t xml:space="preserve"> </w:t>
      </w:r>
      <w:r>
        <w:t>AND</w:t>
      </w:r>
      <w:r>
        <w:rPr>
          <w:spacing w:val="7"/>
        </w:rPr>
        <w:t xml:space="preserve"> </w:t>
      </w:r>
      <w:r>
        <w:t>OTHER</w:t>
      </w:r>
      <w:r>
        <w:rPr>
          <w:spacing w:val="7"/>
        </w:rPr>
        <w:t xml:space="preserve"> </w:t>
      </w:r>
      <w:r>
        <w:rPr>
          <w:spacing w:val="-5"/>
        </w:rPr>
        <w:t>DAK</w:t>
      </w:r>
    </w:p>
    <w:p w14:paraId="46CB9F5D" w14:textId="77777777" w:rsidR="00C8652D" w:rsidRDefault="00000000">
      <w:pPr>
        <w:pStyle w:val="ListParagraph"/>
        <w:numPr>
          <w:ilvl w:val="1"/>
          <w:numId w:val="83"/>
        </w:numPr>
        <w:tabs>
          <w:tab w:val="left" w:pos="982"/>
        </w:tabs>
        <w:spacing w:before="229" w:line="278" w:lineRule="auto"/>
        <w:ind w:left="155" w:right="150" w:firstLine="508"/>
        <w:jc w:val="both"/>
        <w:rPr>
          <w:sz w:val="21"/>
        </w:rPr>
      </w:pPr>
      <w:r>
        <w:rPr>
          <w:b/>
          <w:sz w:val="21"/>
        </w:rPr>
        <w:t>Despatch</w:t>
      </w:r>
      <w:r>
        <w:rPr>
          <w:b/>
          <w:spacing w:val="-14"/>
          <w:sz w:val="21"/>
        </w:rPr>
        <w:t xml:space="preserve"> </w:t>
      </w:r>
      <w:r>
        <w:rPr>
          <w:b/>
          <w:sz w:val="21"/>
        </w:rPr>
        <w:t>of</w:t>
      </w:r>
      <w:r>
        <w:rPr>
          <w:b/>
          <w:spacing w:val="-11"/>
          <w:sz w:val="21"/>
        </w:rPr>
        <w:t xml:space="preserve"> </w:t>
      </w:r>
      <w:r>
        <w:rPr>
          <w:b/>
          <w:sz w:val="21"/>
        </w:rPr>
        <w:t>Letters</w:t>
      </w:r>
      <w:r>
        <w:rPr>
          <w:b/>
          <w:spacing w:val="-2"/>
          <w:sz w:val="21"/>
        </w:rPr>
        <w:t xml:space="preserve"> </w:t>
      </w:r>
      <w:r>
        <w:rPr>
          <w:sz w:val="21"/>
        </w:rPr>
        <w:t>---</w:t>
      </w:r>
      <w:r>
        <w:rPr>
          <w:spacing w:val="-14"/>
          <w:sz w:val="21"/>
        </w:rPr>
        <w:t xml:space="preserve"> </w:t>
      </w:r>
      <w:r>
        <w:rPr>
          <w:sz w:val="21"/>
        </w:rPr>
        <w:t>All</w:t>
      </w:r>
      <w:r>
        <w:rPr>
          <w:spacing w:val="-3"/>
          <w:sz w:val="21"/>
        </w:rPr>
        <w:t xml:space="preserve"> </w:t>
      </w:r>
      <w:r>
        <w:rPr>
          <w:sz w:val="21"/>
        </w:rPr>
        <w:t>communications</w:t>
      </w:r>
      <w:r>
        <w:rPr>
          <w:spacing w:val="-4"/>
          <w:sz w:val="21"/>
        </w:rPr>
        <w:t xml:space="preserve"> </w:t>
      </w:r>
      <w:r>
        <w:rPr>
          <w:sz w:val="21"/>
        </w:rPr>
        <w:t>issuing</w:t>
      </w:r>
      <w:r>
        <w:rPr>
          <w:spacing w:val="-4"/>
          <w:sz w:val="21"/>
        </w:rPr>
        <w:t xml:space="preserve"> </w:t>
      </w:r>
      <w:r>
        <w:rPr>
          <w:sz w:val="21"/>
        </w:rPr>
        <w:t>from</w:t>
      </w:r>
      <w:r>
        <w:rPr>
          <w:spacing w:val="-4"/>
          <w:sz w:val="21"/>
        </w:rPr>
        <w:t xml:space="preserve"> </w:t>
      </w:r>
      <w:r>
        <w:rPr>
          <w:sz w:val="21"/>
        </w:rPr>
        <w:t>the</w:t>
      </w:r>
      <w:r>
        <w:rPr>
          <w:spacing w:val="-4"/>
          <w:sz w:val="21"/>
        </w:rPr>
        <w:t xml:space="preserve"> </w:t>
      </w:r>
      <w:r>
        <w:rPr>
          <w:sz w:val="21"/>
        </w:rPr>
        <w:t>Rajya</w:t>
      </w:r>
      <w:r>
        <w:rPr>
          <w:spacing w:val="-4"/>
          <w:sz w:val="21"/>
        </w:rPr>
        <w:t xml:space="preserve"> </w:t>
      </w:r>
      <w:r>
        <w:rPr>
          <w:sz w:val="21"/>
        </w:rPr>
        <w:t>Sabha</w:t>
      </w:r>
      <w:r>
        <w:rPr>
          <w:spacing w:val="-4"/>
          <w:sz w:val="21"/>
        </w:rPr>
        <w:t xml:space="preserve"> </w:t>
      </w:r>
      <w:r>
        <w:rPr>
          <w:sz w:val="21"/>
        </w:rPr>
        <w:t>Secretariat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sent</w:t>
      </w:r>
      <w:r>
        <w:rPr>
          <w:spacing w:val="-4"/>
          <w:sz w:val="21"/>
        </w:rPr>
        <w:t xml:space="preserve"> </w:t>
      </w:r>
      <w:r>
        <w:rPr>
          <w:sz w:val="21"/>
        </w:rPr>
        <w:t>to</w:t>
      </w:r>
      <w:r>
        <w:rPr>
          <w:spacing w:val="-4"/>
          <w:sz w:val="21"/>
        </w:rPr>
        <w:t xml:space="preserve"> </w:t>
      </w:r>
      <w:r>
        <w:rPr>
          <w:sz w:val="21"/>
        </w:rPr>
        <w:t>the Distribution</w:t>
      </w:r>
      <w:r>
        <w:rPr>
          <w:spacing w:val="-2"/>
          <w:sz w:val="21"/>
        </w:rPr>
        <w:t xml:space="preserve"> </w:t>
      </w:r>
      <w:r>
        <w:rPr>
          <w:sz w:val="21"/>
        </w:rPr>
        <w:t>Section</w:t>
      </w:r>
      <w:r>
        <w:rPr>
          <w:spacing w:val="-2"/>
          <w:sz w:val="21"/>
        </w:rPr>
        <w:t xml:space="preserve"> </w:t>
      </w:r>
      <w:r>
        <w:rPr>
          <w:sz w:val="21"/>
        </w:rPr>
        <w:t>for</w:t>
      </w:r>
      <w:r>
        <w:rPr>
          <w:spacing w:val="-2"/>
          <w:sz w:val="21"/>
        </w:rPr>
        <w:t xml:space="preserve"> </w:t>
      </w:r>
      <w:r>
        <w:rPr>
          <w:sz w:val="21"/>
        </w:rPr>
        <w:t>despatch</w:t>
      </w:r>
      <w:r>
        <w:rPr>
          <w:spacing w:val="-2"/>
          <w:sz w:val="21"/>
        </w:rPr>
        <w:t xml:space="preserve"> </w:t>
      </w:r>
      <w:r>
        <w:rPr>
          <w:sz w:val="21"/>
        </w:rPr>
        <w:t>by</w:t>
      </w:r>
      <w:r>
        <w:rPr>
          <w:spacing w:val="-2"/>
          <w:sz w:val="21"/>
        </w:rPr>
        <w:t xml:space="preserve"> </w:t>
      </w:r>
      <w:r>
        <w:rPr>
          <w:sz w:val="21"/>
        </w:rPr>
        <w:t>post</w:t>
      </w:r>
      <w:r>
        <w:rPr>
          <w:spacing w:val="-2"/>
          <w:sz w:val="21"/>
        </w:rPr>
        <w:t xml:space="preserve"> </w:t>
      </w:r>
      <w:r>
        <w:rPr>
          <w:sz w:val="21"/>
        </w:rPr>
        <w:t>or</w:t>
      </w:r>
      <w:r>
        <w:rPr>
          <w:spacing w:val="-2"/>
          <w:sz w:val="21"/>
        </w:rPr>
        <w:t xml:space="preserve"> </w:t>
      </w:r>
      <w:r>
        <w:rPr>
          <w:sz w:val="21"/>
        </w:rPr>
        <w:t>by</w:t>
      </w:r>
      <w:r>
        <w:rPr>
          <w:spacing w:val="-2"/>
          <w:sz w:val="21"/>
        </w:rPr>
        <w:t xml:space="preserve"> </w:t>
      </w:r>
      <w:r>
        <w:rPr>
          <w:sz w:val="21"/>
        </w:rPr>
        <w:t>hand.</w:t>
      </w:r>
      <w:r>
        <w:rPr>
          <w:spacing w:val="-2"/>
          <w:sz w:val="21"/>
        </w:rPr>
        <w:t xml:space="preserve"> </w:t>
      </w:r>
      <w:r>
        <w:rPr>
          <w:sz w:val="21"/>
        </w:rPr>
        <w:t>The</w:t>
      </w:r>
      <w:r>
        <w:rPr>
          <w:spacing w:val="-2"/>
          <w:sz w:val="21"/>
        </w:rPr>
        <w:t xml:space="preserve"> </w:t>
      </w:r>
      <w:r>
        <w:rPr>
          <w:sz w:val="21"/>
        </w:rPr>
        <w:t>Distribution</w:t>
      </w:r>
      <w:r>
        <w:rPr>
          <w:spacing w:val="-2"/>
          <w:sz w:val="21"/>
        </w:rPr>
        <w:t xml:space="preserve"> </w:t>
      </w:r>
      <w:r>
        <w:rPr>
          <w:sz w:val="21"/>
        </w:rPr>
        <w:t>Section</w:t>
      </w:r>
      <w:r>
        <w:rPr>
          <w:spacing w:val="-2"/>
          <w:sz w:val="21"/>
        </w:rPr>
        <w:t xml:space="preserve"> </w:t>
      </w:r>
      <w:r>
        <w:rPr>
          <w:sz w:val="21"/>
        </w:rPr>
        <w:t>is</w:t>
      </w:r>
      <w:r>
        <w:rPr>
          <w:spacing w:val="-2"/>
          <w:sz w:val="21"/>
        </w:rPr>
        <w:t xml:space="preserve"> </w:t>
      </w:r>
      <w:r>
        <w:rPr>
          <w:sz w:val="21"/>
        </w:rPr>
        <w:t>required</w:t>
      </w:r>
      <w:r>
        <w:rPr>
          <w:spacing w:val="-2"/>
          <w:sz w:val="21"/>
        </w:rPr>
        <w:t xml:space="preserve"> </w:t>
      </w:r>
      <w:r>
        <w:rPr>
          <w:sz w:val="21"/>
        </w:rPr>
        <w:t>to</w:t>
      </w:r>
      <w:r>
        <w:rPr>
          <w:spacing w:val="-2"/>
          <w:sz w:val="21"/>
        </w:rPr>
        <w:t xml:space="preserve"> </w:t>
      </w:r>
      <w:r>
        <w:rPr>
          <w:sz w:val="21"/>
        </w:rPr>
        <w:t>issue</w:t>
      </w:r>
      <w:r>
        <w:rPr>
          <w:spacing w:val="-2"/>
          <w:sz w:val="21"/>
        </w:rPr>
        <w:t xml:space="preserve"> </w:t>
      </w:r>
      <w:r>
        <w:rPr>
          <w:sz w:val="21"/>
        </w:rPr>
        <w:t>all</w:t>
      </w:r>
      <w:r>
        <w:rPr>
          <w:spacing w:val="-2"/>
          <w:sz w:val="21"/>
        </w:rPr>
        <w:t xml:space="preserve"> </w:t>
      </w:r>
      <w:r>
        <w:rPr>
          <w:sz w:val="21"/>
        </w:rPr>
        <w:t>papers</w:t>
      </w:r>
      <w:r>
        <w:rPr>
          <w:spacing w:val="-2"/>
          <w:sz w:val="21"/>
        </w:rPr>
        <w:t xml:space="preserve"> </w:t>
      </w:r>
      <w:r>
        <w:rPr>
          <w:sz w:val="21"/>
        </w:rPr>
        <w:t>on</w:t>
      </w:r>
      <w:r>
        <w:rPr>
          <w:spacing w:val="-2"/>
          <w:sz w:val="21"/>
        </w:rPr>
        <w:t xml:space="preserve"> </w:t>
      </w:r>
      <w:r>
        <w:rPr>
          <w:sz w:val="21"/>
        </w:rPr>
        <w:t>the same day if received by 2.30 p.m. and the next day in case papers are received thereafter. In no case can any outgoing communication be detained for more than a day without prior permission. The despatch clerk is required to ensure that:</w:t>
      </w:r>
    </w:p>
    <w:p w14:paraId="0CAD8F2D" w14:textId="77777777" w:rsidR="00C8652D" w:rsidRDefault="00000000">
      <w:pPr>
        <w:pStyle w:val="ListParagraph"/>
        <w:numPr>
          <w:ilvl w:val="0"/>
          <w:numId w:val="82"/>
        </w:numPr>
        <w:tabs>
          <w:tab w:val="left" w:pos="1176"/>
        </w:tabs>
        <w:spacing w:before="112" w:line="278" w:lineRule="auto"/>
        <w:ind w:right="151" w:hanging="512"/>
        <w:jc w:val="both"/>
        <w:rPr>
          <w:sz w:val="21"/>
        </w:rPr>
      </w:pPr>
      <w:r>
        <w:rPr>
          <w:sz w:val="21"/>
        </w:rPr>
        <w:t>ordinarily covers are not used for inter-departmental communication unless they are to be despatched by post or are marked “Secret” or are addressed to an officer by name;</w:t>
      </w:r>
    </w:p>
    <w:p w14:paraId="795A6366" w14:textId="77777777" w:rsidR="00C8652D" w:rsidRDefault="00000000">
      <w:pPr>
        <w:pStyle w:val="ListParagraph"/>
        <w:numPr>
          <w:ilvl w:val="0"/>
          <w:numId w:val="82"/>
        </w:numPr>
        <w:tabs>
          <w:tab w:val="left" w:pos="1173"/>
        </w:tabs>
        <w:spacing w:before="114"/>
        <w:ind w:left="1173" w:hanging="509"/>
        <w:jc w:val="both"/>
        <w:rPr>
          <w:sz w:val="21"/>
        </w:rPr>
      </w:pPr>
      <w:r>
        <w:rPr>
          <w:sz w:val="21"/>
        </w:rPr>
        <w:t>as</w:t>
      </w:r>
      <w:r>
        <w:rPr>
          <w:spacing w:val="-1"/>
          <w:sz w:val="21"/>
        </w:rPr>
        <w:t xml:space="preserve"> </w:t>
      </w:r>
      <w:r>
        <w:rPr>
          <w:sz w:val="21"/>
        </w:rPr>
        <w:t>far</w:t>
      </w:r>
      <w:r>
        <w:rPr>
          <w:spacing w:val="-1"/>
          <w:sz w:val="21"/>
        </w:rPr>
        <w:t xml:space="preserve"> </w:t>
      </w:r>
      <w:r>
        <w:rPr>
          <w:sz w:val="21"/>
        </w:rPr>
        <w:t>as</w:t>
      </w:r>
      <w:r>
        <w:rPr>
          <w:spacing w:val="-1"/>
          <w:sz w:val="21"/>
        </w:rPr>
        <w:t xml:space="preserve"> </w:t>
      </w:r>
      <w:r>
        <w:rPr>
          <w:sz w:val="21"/>
        </w:rPr>
        <w:t>possible, all</w:t>
      </w:r>
      <w:r>
        <w:rPr>
          <w:spacing w:val="-1"/>
          <w:sz w:val="21"/>
        </w:rPr>
        <w:t xml:space="preserve"> </w:t>
      </w:r>
      <w:r>
        <w:rPr>
          <w:sz w:val="21"/>
        </w:rPr>
        <w:t>communications</w:t>
      </w:r>
      <w:r>
        <w:rPr>
          <w:spacing w:val="-1"/>
          <w:sz w:val="21"/>
        </w:rPr>
        <w:t xml:space="preserve"> </w:t>
      </w:r>
      <w:r>
        <w:rPr>
          <w:sz w:val="21"/>
        </w:rPr>
        <w:t>intended</w:t>
      </w:r>
      <w:r>
        <w:rPr>
          <w:spacing w:val="-1"/>
          <w:sz w:val="21"/>
        </w:rPr>
        <w:t xml:space="preserve"> </w:t>
      </w:r>
      <w:r>
        <w:rPr>
          <w:sz w:val="21"/>
        </w:rPr>
        <w:t>for the</w:t>
      </w:r>
      <w:r>
        <w:rPr>
          <w:spacing w:val="-1"/>
          <w:sz w:val="21"/>
        </w:rPr>
        <w:t xml:space="preserve"> </w:t>
      </w:r>
      <w:r>
        <w:rPr>
          <w:sz w:val="21"/>
        </w:rPr>
        <w:t>same</w:t>
      </w:r>
      <w:r>
        <w:rPr>
          <w:spacing w:val="-1"/>
          <w:sz w:val="21"/>
        </w:rPr>
        <w:t xml:space="preserve"> </w:t>
      </w:r>
      <w:r>
        <w:rPr>
          <w:sz w:val="21"/>
        </w:rPr>
        <w:t>addressee</w:t>
      </w:r>
      <w:r>
        <w:rPr>
          <w:spacing w:val="-1"/>
          <w:sz w:val="21"/>
        </w:rPr>
        <w:t xml:space="preserve"> </w:t>
      </w:r>
      <w:r>
        <w:rPr>
          <w:sz w:val="21"/>
        </w:rPr>
        <w:t>are placed</w:t>
      </w:r>
      <w:r>
        <w:rPr>
          <w:spacing w:val="-1"/>
          <w:sz w:val="21"/>
        </w:rPr>
        <w:t xml:space="preserve"> </w:t>
      </w:r>
      <w:r>
        <w:rPr>
          <w:sz w:val="21"/>
        </w:rPr>
        <w:t>in</w:t>
      </w:r>
      <w:r>
        <w:rPr>
          <w:spacing w:val="-1"/>
          <w:sz w:val="21"/>
        </w:rPr>
        <w:t xml:space="preserve"> </w:t>
      </w:r>
      <w:r>
        <w:rPr>
          <w:sz w:val="21"/>
        </w:rPr>
        <w:t>a</w:t>
      </w:r>
      <w:r>
        <w:rPr>
          <w:spacing w:val="-1"/>
          <w:sz w:val="21"/>
        </w:rPr>
        <w:t xml:space="preserve"> </w:t>
      </w:r>
      <w:r>
        <w:rPr>
          <w:sz w:val="21"/>
        </w:rPr>
        <w:t xml:space="preserve">single </w:t>
      </w:r>
      <w:r>
        <w:rPr>
          <w:spacing w:val="-2"/>
          <w:sz w:val="21"/>
        </w:rPr>
        <w:t>cover;</w:t>
      </w:r>
    </w:p>
    <w:p w14:paraId="1BA426C9" w14:textId="77777777" w:rsidR="00C8652D" w:rsidRDefault="00000000">
      <w:pPr>
        <w:pStyle w:val="ListParagraph"/>
        <w:numPr>
          <w:ilvl w:val="0"/>
          <w:numId w:val="82"/>
        </w:numPr>
        <w:tabs>
          <w:tab w:val="left" w:pos="1171"/>
        </w:tabs>
        <w:spacing w:before="152"/>
        <w:ind w:left="1171" w:hanging="507"/>
        <w:jc w:val="both"/>
        <w:rPr>
          <w:sz w:val="21"/>
        </w:rPr>
      </w:pPr>
      <w:r>
        <w:rPr>
          <w:sz w:val="21"/>
        </w:rPr>
        <w:t xml:space="preserve">covers of suitable size only are </w:t>
      </w:r>
      <w:r>
        <w:rPr>
          <w:spacing w:val="-2"/>
          <w:sz w:val="21"/>
        </w:rPr>
        <w:t>used;</w:t>
      </w:r>
    </w:p>
    <w:p w14:paraId="0370A1B3" w14:textId="77777777" w:rsidR="00C8652D" w:rsidRDefault="00000000">
      <w:pPr>
        <w:pStyle w:val="ListParagraph"/>
        <w:numPr>
          <w:ilvl w:val="0"/>
          <w:numId w:val="82"/>
        </w:numPr>
        <w:tabs>
          <w:tab w:val="left" w:pos="1175"/>
        </w:tabs>
        <w:spacing w:before="150"/>
        <w:ind w:left="1175" w:hanging="511"/>
        <w:jc w:val="both"/>
        <w:rPr>
          <w:sz w:val="21"/>
        </w:rPr>
      </w:pPr>
      <w:r>
        <w:rPr>
          <w:sz w:val="21"/>
        </w:rPr>
        <w:t>the</w:t>
      </w:r>
      <w:r>
        <w:rPr>
          <w:spacing w:val="3"/>
          <w:sz w:val="21"/>
        </w:rPr>
        <w:t xml:space="preserve"> </w:t>
      </w:r>
      <w:r>
        <w:rPr>
          <w:sz w:val="21"/>
        </w:rPr>
        <w:t>number</w:t>
      </w:r>
      <w:r>
        <w:rPr>
          <w:spacing w:val="3"/>
          <w:sz w:val="21"/>
        </w:rPr>
        <w:t xml:space="preserve"> </w:t>
      </w:r>
      <w:r>
        <w:rPr>
          <w:sz w:val="21"/>
        </w:rPr>
        <w:t>and</w:t>
      </w:r>
      <w:r>
        <w:rPr>
          <w:spacing w:val="3"/>
          <w:sz w:val="21"/>
        </w:rPr>
        <w:t xml:space="preserve"> </w:t>
      </w:r>
      <w:r>
        <w:rPr>
          <w:sz w:val="21"/>
        </w:rPr>
        <w:t>date</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communications</w:t>
      </w:r>
      <w:r>
        <w:rPr>
          <w:spacing w:val="3"/>
          <w:sz w:val="21"/>
        </w:rPr>
        <w:t xml:space="preserve"> </w:t>
      </w:r>
      <w:r>
        <w:rPr>
          <w:sz w:val="21"/>
        </w:rPr>
        <w:t>are</w:t>
      </w:r>
      <w:r>
        <w:rPr>
          <w:spacing w:val="3"/>
          <w:sz w:val="21"/>
        </w:rPr>
        <w:t xml:space="preserve"> </w:t>
      </w:r>
      <w:r>
        <w:rPr>
          <w:sz w:val="21"/>
        </w:rPr>
        <w:t>written</w:t>
      </w:r>
      <w:r>
        <w:rPr>
          <w:spacing w:val="3"/>
          <w:sz w:val="21"/>
        </w:rPr>
        <w:t xml:space="preserve"> </w:t>
      </w:r>
      <w:r>
        <w:rPr>
          <w:sz w:val="21"/>
        </w:rPr>
        <w:t>on</w:t>
      </w:r>
      <w:r>
        <w:rPr>
          <w:spacing w:val="3"/>
          <w:sz w:val="21"/>
        </w:rPr>
        <w:t xml:space="preserve"> </w:t>
      </w:r>
      <w:r>
        <w:rPr>
          <w:sz w:val="21"/>
        </w:rPr>
        <w:t>each</w:t>
      </w:r>
      <w:r>
        <w:rPr>
          <w:spacing w:val="4"/>
          <w:sz w:val="21"/>
        </w:rPr>
        <w:t xml:space="preserve"> </w:t>
      </w:r>
      <w:r>
        <w:rPr>
          <w:sz w:val="21"/>
        </w:rPr>
        <w:t>cover;</w:t>
      </w:r>
      <w:r>
        <w:rPr>
          <w:spacing w:val="3"/>
          <w:sz w:val="21"/>
        </w:rPr>
        <w:t xml:space="preserve"> </w:t>
      </w:r>
      <w:r>
        <w:rPr>
          <w:spacing w:val="-5"/>
          <w:sz w:val="21"/>
        </w:rPr>
        <w:t>and</w:t>
      </w:r>
    </w:p>
    <w:p w14:paraId="12F7F7BE" w14:textId="77777777" w:rsidR="00C8652D" w:rsidRDefault="00000000">
      <w:pPr>
        <w:pStyle w:val="ListParagraph"/>
        <w:numPr>
          <w:ilvl w:val="0"/>
          <w:numId w:val="82"/>
        </w:numPr>
        <w:tabs>
          <w:tab w:val="left" w:pos="1173"/>
        </w:tabs>
        <w:spacing w:before="152"/>
        <w:ind w:left="1173" w:hanging="509"/>
        <w:jc w:val="both"/>
        <w:rPr>
          <w:sz w:val="21"/>
        </w:rPr>
      </w:pPr>
      <w:r>
        <w:rPr>
          <w:sz w:val="21"/>
        </w:rPr>
        <w:t>the</w:t>
      </w:r>
      <w:r>
        <w:rPr>
          <w:spacing w:val="-3"/>
          <w:sz w:val="21"/>
        </w:rPr>
        <w:t xml:space="preserve"> </w:t>
      </w:r>
      <w:r>
        <w:rPr>
          <w:sz w:val="21"/>
        </w:rPr>
        <w:t>address</w:t>
      </w:r>
      <w:r>
        <w:rPr>
          <w:spacing w:val="-3"/>
          <w:sz w:val="21"/>
        </w:rPr>
        <w:t xml:space="preserve"> </w:t>
      </w:r>
      <w:r>
        <w:rPr>
          <w:sz w:val="21"/>
        </w:rPr>
        <w:t>is</w:t>
      </w:r>
      <w:r>
        <w:rPr>
          <w:spacing w:val="-2"/>
          <w:sz w:val="21"/>
        </w:rPr>
        <w:t xml:space="preserve"> </w:t>
      </w:r>
      <w:r>
        <w:rPr>
          <w:sz w:val="21"/>
        </w:rPr>
        <w:t>the</w:t>
      </w:r>
      <w:r>
        <w:rPr>
          <w:spacing w:val="-3"/>
          <w:sz w:val="21"/>
        </w:rPr>
        <w:t xml:space="preserve"> </w:t>
      </w:r>
      <w:r>
        <w:rPr>
          <w:sz w:val="21"/>
        </w:rPr>
        <w:t>latest</w:t>
      </w:r>
      <w:r>
        <w:rPr>
          <w:spacing w:val="-3"/>
          <w:sz w:val="21"/>
        </w:rPr>
        <w:t xml:space="preserve"> </w:t>
      </w:r>
      <w:r>
        <w:rPr>
          <w:sz w:val="21"/>
        </w:rPr>
        <w:t>available</w:t>
      </w:r>
      <w:r>
        <w:rPr>
          <w:spacing w:val="-2"/>
          <w:sz w:val="21"/>
        </w:rPr>
        <w:t xml:space="preserve"> address.</w:t>
      </w:r>
    </w:p>
    <w:p w14:paraId="4DE7F1D7" w14:textId="77777777" w:rsidR="00C8652D" w:rsidRDefault="00000000">
      <w:pPr>
        <w:pStyle w:val="ListParagraph"/>
        <w:numPr>
          <w:ilvl w:val="1"/>
          <w:numId w:val="83"/>
        </w:numPr>
        <w:tabs>
          <w:tab w:val="left" w:pos="1050"/>
        </w:tabs>
        <w:spacing w:line="278" w:lineRule="auto"/>
        <w:ind w:right="151" w:firstLine="508"/>
        <w:jc w:val="both"/>
        <w:rPr>
          <w:sz w:val="21"/>
        </w:rPr>
      </w:pPr>
      <w:r>
        <w:rPr>
          <w:b/>
          <w:sz w:val="21"/>
        </w:rPr>
        <w:t>Despatch by Post ---</w:t>
      </w:r>
      <w:r>
        <w:rPr>
          <w:b/>
          <w:spacing w:val="-14"/>
          <w:sz w:val="21"/>
        </w:rPr>
        <w:t xml:space="preserve"> </w:t>
      </w:r>
      <w:r>
        <w:rPr>
          <w:sz w:val="21"/>
        </w:rPr>
        <w:t>Distribution Section maintains a Despatch Register and the communications to be sent by post are entered in it after giving the despatch numbers. The format of the Despatch Register is as follows:</w:t>
      </w:r>
    </w:p>
    <w:p w14:paraId="56359953" w14:textId="77777777" w:rsidR="00C8652D" w:rsidRDefault="00000000">
      <w:pPr>
        <w:pStyle w:val="Heading4"/>
        <w:spacing w:before="140"/>
        <w:jc w:val="center"/>
      </w:pPr>
      <w:r>
        <w:t>DESPATCH</w:t>
      </w:r>
      <w:r>
        <w:rPr>
          <w:spacing w:val="1"/>
        </w:rPr>
        <w:t xml:space="preserve"> </w:t>
      </w:r>
      <w:r>
        <w:t>REGISTER</w:t>
      </w:r>
      <w:r>
        <w:rPr>
          <w:spacing w:val="2"/>
        </w:rPr>
        <w:t xml:space="preserve"> </w:t>
      </w:r>
      <w:r>
        <w:t>FOR</w:t>
      </w:r>
      <w:r>
        <w:rPr>
          <w:spacing w:val="2"/>
        </w:rPr>
        <w:t xml:space="preserve"> </w:t>
      </w:r>
      <w:r>
        <w:t>POSTAL</w:t>
      </w:r>
      <w:r>
        <w:rPr>
          <w:spacing w:val="-4"/>
        </w:rPr>
        <w:t xml:space="preserve"> </w:t>
      </w:r>
      <w:r>
        <w:rPr>
          <w:spacing w:val="-5"/>
        </w:rPr>
        <w:t>DAK</w:t>
      </w:r>
    </w:p>
    <w:p w14:paraId="6147E549" w14:textId="77777777" w:rsidR="00C8652D" w:rsidRDefault="00C8652D">
      <w:pPr>
        <w:pStyle w:val="BodyText"/>
        <w:spacing w:before="8"/>
        <w:rPr>
          <w:b/>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443"/>
        <w:gridCol w:w="2393"/>
        <w:gridCol w:w="2960"/>
      </w:tblGrid>
      <w:tr w:rsidR="00C8652D" w14:paraId="04D9E24C" w14:textId="77777777">
        <w:trPr>
          <w:trHeight w:val="738"/>
        </w:trPr>
        <w:tc>
          <w:tcPr>
            <w:tcW w:w="1844" w:type="dxa"/>
          </w:tcPr>
          <w:p w14:paraId="1E33FD16" w14:textId="77777777" w:rsidR="00C8652D" w:rsidRDefault="00000000">
            <w:pPr>
              <w:pStyle w:val="TableParagraph"/>
              <w:spacing w:before="135" w:line="276" w:lineRule="auto"/>
              <w:ind w:left="256" w:firstLine="310"/>
              <w:rPr>
                <w:sz w:val="21"/>
              </w:rPr>
            </w:pPr>
            <w:r>
              <w:rPr>
                <w:sz w:val="21"/>
              </w:rPr>
              <w:t>Sl. No. (Despatch</w:t>
            </w:r>
            <w:r>
              <w:rPr>
                <w:spacing w:val="-3"/>
                <w:sz w:val="21"/>
              </w:rPr>
              <w:t xml:space="preserve"> </w:t>
            </w:r>
            <w:r>
              <w:rPr>
                <w:sz w:val="21"/>
              </w:rPr>
              <w:t>No.)</w:t>
            </w:r>
          </w:p>
        </w:tc>
        <w:tc>
          <w:tcPr>
            <w:tcW w:w="2443" w:type="dxa"/>
          </w:tcPr>
          <w:p w14:paraId="4B80E71E" w14:textId="77777777" w:rsidR="00C8652D" w:rsidRDefault="00000000">
            <w:pPr>
              <w:pStyle w:val="TableParagraph"/>
              <w:spacing w:before="135" w:line="276" w:lineRule="auto"/>
              <w:ind w:left="600" w:hanging="61"/>
              <w:rPr>
                <w:sz w:val="21"/>
              </w:rPr>
            </w:pPr>
            <w:r>
              <w:rPr>
                <w:sz w:val="21"/>
              </w:rPr>
              <w:t>Particulars</w:t>
            </w:r>
            <w:r>
              <w:rPr>
                <w:spacing w:val="-9"/>
                <w:sz w:val="21"/>
              </w:rPr>
              <w:t xml:space="preserve"> </w:t>
            </w:r>
            <w:r>
              <w:rPr>
                <w:sz w:val="21"/>
              </w:rPr>
              <w:t>of</w:t>
            </w:r>
            <w:r>
              <w:rPr>
                <w:spacing w:val="-9"/>
                <w:sz w:val="21"/>
              </w:rPr>
              <w:t xml:space="preserve"> </w:t>
            </w:r>
            <w:r>
              <w:rPr>
                <w:sz w:val="21"/>
              </w:rPr>
              <w:t xml:space="preserve">the </w:t>
            </w:r>
            <w:r>
              <w:rPr>
                <w:spacing w:val="-2"/>
                <w:sz w:val="21"/>
              </w:rPr>
              <w:t>Communication</w:t>
            </w:r>
          </w:p>
        </w:tc>
        <w:tc>
          <w:tcPr>
            <w:tcW w:w="2393" w:type="dxa"/>
          </w:tcPr>
          <w:p w14:paraId="2B2F5798" w14:textId="77777777" w:rsidR="00C8652D" w:rsidRDefault="00000000">
            <w:pPr>
              <w:pStyle w:val="TableParagraph"/>
              <w:spacing w:before="135" w:line="276" w:lineRule="auto"/>
              <w:ind w:left="635" w:right="172" w:hanging="90"/>
              <w:rPr>
                <w:sz w:val="21"/>
              </w:rPr>
            </w:pPr>
            <w:r>
              <w:rPr>
                <w:spacing w:val="-4"/>
                <w:sz w:val="21"/>
              </w:rPr>
              <w:t xml:space="preserve">Name/Designation </w:t>
            </w:r>
            <w:r>
              <w:rPr>
                <w:sz w:val="21"/>
              </w:rPr>
              <w:t>of the addressee</w:t>
            </w:r>
          </w:p>
        </w:tc>
        <w:tc>
          <w:tcPr>
            <w:tcW w:w="2960" w:type="dxa"/>
          </w:tcPr>
          <w:p w14:paraId="5240390F" w14:textId="77777777" w:rsidR="00C8652D" w:rsidRDefault="00000000">
            <w:pPr>
              <w:pStyle w:val="TableParagraph"/>
              <w:spacing w:before="135"/>
              <w:ind w:right="106"/>
              <w:jc w:val="center"/>
              <w:rPr>
                <w:sz w:val="21"/>
              </w:rPr>
            </w:pPr>
            <w:r>
              <w:rPr>
                <w:sz w:val="21"/>
              </w:rPr>
              <w:t>Value</w:t>
            </w:r>
            <w:r>
              <w:rPr>
                <w:spacing w:val="-6"/>
                <w:sz w:val="21"/>
              </w:rPr>
              <w:t xml:space="preserve"> </w:t>
            </w:r>
            <w:r>
              <w:rPr>
                <w:sz w:val="21"/>
              </w:rPr>
              <w:t>of</w:t>
            </w:r>
            <w:r>
              <w:rPr>
                <w:spacing w:val="-6"/>
                <w:sz w:val="21"/>
              </w:rPr>
              <w:t xml:space="preserve"> </w:t>
            </w:r>
            <w:r>
              <w:rPr>
                <w:sz w:val="21"/>
              </w:rPr>
              <w:t>stamps,</w:t>
            </w:r>
            <w:r>
              <w:rPr>
                <w:spacing w:val="-5"/>
                <w:sz w:val="21"/>
              </w:rPr>
              <w:t xml:space="preserve"> </w:t>
            </w:r>
            <w:r>
              <w:rPr>
                <w:sz w:val="21"/>
              </w:rPr>
              <w:t>if</w:t>
            </w:r>
            <w:r>
              <w:rPr>
                <w:spacing w:val="-6"/>
                <w:sz w:val="21"/>
              </w:rPr>
              <w:t xml:space="preserve"> </w:t>
            </w:r>
            <w:r>
              <w:rPr>
                <w:spacing w:val="-5"/>
                <w:sz w:val="21"/>
              </w:rPr>
              <w:t>any</w:t>
            </w:r>
          </w:p>
        </w:tc>
      </w:tr>
      <w:tr w:rsidR="00C8652D" w14:paraId="51720F88" w14:textId="77777777">
        <w:trPr>
          <w:trHeight w:val="397"/>
        </w:trPr>
        <w:tc>
          <w:tcPr>
            <w:tcW w:w="1844" w:type="dxa"/>
          </w:tcPr>
          <w:p w14:paraId="35CB3C07" w14:textId="77777777" w:rsidR="00C8652D" w:rsidRDefault="00000000">
            <w:pPr>
              <w:pStyle w:val="TableParagraph"/>
              <w:spacing w:before="87"/>
              <w:ind w:right="98"/>
              <w:jc w:val="center"/>
              <w:rPr>
                <w:sz w:val="21"/>
              </w:rPr>
            </w:pPr>
            <w:r>
              <w:rPr>
                <w:spacing w:val="-10"/>
                <w:sz w:val="21"/>
              </w:rPr>
              <w:t>1</w:t>
            </w:r>
          </w:p>
        </w:tc>
        <w:tc>
          <w:tcPr>
            <w:tcW w:w="2443" w:type="dxa"/>
          </w:tcPr>
          <w:p w14:paraId="50CA97C8" w14:textId="77777777" w:rsidR="00C8652D" w:rsidRDefault="00000000">
            <w:pPr>
              <w:pStyle w:val="TableParagraph"/>
              <w:spacing w:before="87"/>
              <w:ind w:left="105"/>
              <w:jc w:val="center"/>
              <w:rPr>
                <w:sz w:val="21"/>
              </w:rPr>
            </w:pPr>
            <w:r>
              <w:rPr>
                <w:spacing w:val="-10"/>
                <w:sz w:val="21"/>
              </w:rPr>
              <w:t>2</w:t>
            </w:r>
          </w:p>
        </w:tc>
        <w:tc>
          <w:tcPr>
            <w:tcW w:w="2393" w:type="dxa"/>
          </w:tcPr>
          <w:p w14:paraId="072DB930" w14:textId="77777777" w:rsidR="00C8652D" w:rsidRDefault="00000000">
            <w:pPr>
              <w:pStyle w:val="TableParagraph"/>
              <w:spacing w:before="87"/>
              <w:ind w:left="256"/>
              <w:jc w:val="center"/>
              <w:rPr>
                <w:sz w:val="21"/>
              </w:rPr>
            </w:pPr>
            <w:r>
              <w:rPr>
                <w:spacing w:val="-10"/>
                <w:sz w:val="21"/>
              </w:rPr>
              <w:t>3</w:t>
            </w:r>
          </w:p>
        </w:tc>
        <w:tc>
          <w:tcPr>
            <w:tcW w:w="2960" w:type="dxa"/>
          </w:tcPr>
          <w:p w14:paraId="00261EA3" w14:textId="77777777" w:rsidR="00C8652D" w:rsidRDefault="00000000">
            <w:pPr>
              <w:pStyle w:val="TableParagraph"/>
              <w:spacing w:before="87"/>
              <w:ind w:right="106"/>
              <w:jc w:val="center"/>
              <w:rPr>
                <w:sz w:val="21"/>
              </w:rPr>
            </w:pPr>
            <w:r>
              <w:rPr>
                <w:spacing w:val="-10"/>
                <w:sz w:val="21"/>
              </w:rPr>
              <w:t>4</w:t>
            </w:r>
          </w:p>
        </w:tc>
      </w:tr>
      <w:tr w:rsidR="00C8652D" w14:paraId="568320C2" w14:textId="77777777">
        <w:trPr>
          <w:trHeight w:val="416"/>
        </w:trPr>
        <w:tc>
          <w:tcPr>
            <w:tcW w:w="1844" w:type="dxa"/>
          </w:tcPr>
          <w:p w14:paraId="1FCAB6B7" w14:textId="77777777" w:rsidR="00C8652D" w:rsidRDefault="00C8652D">
            <w:pPr>
              <w:pStyle w:val="TableParagraph"/>
              <w:rPr>
                <w:sz w:val="20"/>
              </w:rPr>
            </w:pPr>
          </w:p>
        </w:tc>
        <w:tc>
          <w:tcPr>
            <w:tcW w:w="2443" w:type="dxa"/>
          </w:tcPr>
          <w:p w14:paraId="3ED05855" w14:textId="77777777" w:rsidR="00C8652D" w:rsidRDefault="00C8652D">
            <w:pPr>
              <w:pStyle w:val="TableParagraph"/>
              <w:rPr>
                <w:sz w:val="20"/>
              </w:rPr>
            </w:pPr>
          </w:p>
        </w:tc>
        <w:tc>
          <w:tcPr>
            <w:tcW w:w="2393" w:type="dxa"/>
          </w:tcPr>
          <w:p w14:paraId="59D98427" w14:textId="77777777" w:rsidR="00C8652D" w:rsidRDefault="00C8652D">
            <w:pPr>
              <w:pStyle w:val="TableParagraph"/>
              <w:rPr>
                <w:sz w:val="20"/>
              </w:rPr>
            </w:pPr>
          </w:p>
        </w:tc>
        <w:tc>
          <w:tcPr>
            <w:tcW w:w="2960" w:type="dxa"/>
          </w:tcPr>
          <w:p w14:paraId="08AFACC1" w14:textId="77777777" w:rsidR="00C8652D" w:rsidRDefault="00C8652D">
            <w:pPr>
              <w:pStyle w:val="TableParagraph"/>
              <w:rPr>
                <w:sz w:val="20"/>
              </w:rPr>
            </w:pPr>
          </w:p>
        </w:tc>
      </w:tr>
    </w:tbl>
    <w:p w14:paraId="7F8C989A" w14:textId="77777777" w:rsidR="00C8652D" w:rsidRDefault="00000000">
      <w:pPr>
        <w:pStyle w:val="BodyText"/>
        <w:spacing w:before="183"/>
        <w:ind w:right="149"/>
        <w:jc w:val="right"/>
      </w:pPr>
      <w:r>
        <w:t>Date</w:t>
      </w:r>
      <w:r>
        <w:rPr>
          <w:spacing w:val="68"/>
        </w:rPr>
        <w:t xml:space="preserve"> </w:t>
      </w:r>
      <w:r>
        <w:t>................</w:t>
      </w:r>
      <w:r>
        <w:rPr>
          <w:spacing w:val="69"/>
        </w:rPr>
        <w:t xml:space="preserve"> </w:t>
      </w:r>
      <w:r>
        <w:t>Rs.</w:t>
      </w:r>
      <w:r>
        <w:rPr>
          <w:spacing w:val="69"/>
        </w:rPr>
        <w:t xml:space="preserve"> </w:t>
      </w:r>
      <w:r>
        <w:t>..............Ps.</w:t>
      </w:r>
      <w:r>
        <w:rPr>
          <w:spacing w:val="69"/>
        </w:rPr>
        <w:t xml:space="preserve"> </w:t>
      </w:r>
      <w:r>
        <w:rPr>
          <w:spacing w:val="-2"/>
        </w:rPr>
        <w:t>.......</w:t>
      </w:r>
    </w:p>
    <w:p w14:paraId="4FC73BE3" w14:textId="77777777" w:rsidR="00C8652D" w:rsidRDefault="00000000">
      <w:pPr>
        <w:pStyle w:val="BodyText"/>
        <w:tabs>
          <w:tab w:val="left" w:pos="1076"/>
        </w:tabs>
        <w:spacing w:before="162"/>
        <w:ind w:right="150"/>
        <w:jc w:val="right"/>
      </w:pPr>
      <w:r>
        <w:t>N</w:t>
      </w:r>
      <w:r>
        <w:rPr>
          <w:sz w:val="15"/>
        </w:rPr>
        <w:t>OTE</w:t>
      </w:r>
      <w:r>
        <w:rPr>
          <w:spacing w:val="20"/>
          <w:sz w:val="15"/>
        </w:rPr>
        <w:t xml:space="preserve"> </w:t>
      </w:r>
      <w:r>
        <w:t>:</w:t>
      </w:r>
      <w:r>
        <w:rPr>
          <w:spacing w:val="60"/>
        </w:rPr>
        <w:t xml:space="preserve"> </w:t>
      </w:r>
      <w:r>
        <w:rPr>
          <w:spacing w:val="-5"/>
        </w:rPr>
        <w:t>(i)</w:t>
      </w:r>
      <w:r>
        <w:tab/>
        <w:t>Telegrams</w:t>
      </w:r>
      <w:r>
        <w:rPr>
          <w:spacing w:val="-12"/>
        </w:rPr>
        <w:t xml:space="preserve"> </w:t>
      </w:r>
      <w:r>
        <w:t>are</w:t>
      </w:r>
      <w:r>
        <w:rPr>
          <w:spacing w:val="-10"/>
        </w:rPr>
        <w:t xml:space="preserve"> </w:t>
      </w:r>
      <w:r>
        <w:t>entered</w:t>
      </w:r>
      <w:r>
        <w:rPr>
          <w:spacing w:val="-9"/>
        </w:rPr>
        <w:t xml:space="preserve"> </w:t>
      </w:r>
      <w:r>
        <w:t>in</w:t>
      </w:r>
      <w:r>
        <w:rPr>
          <w:spacing w:val="-10"/>
        </w:rPr>
        <w:t xml:space="preserve"> </w:t>
      </w:r>
      <w:r>
        <w:t>red</w:t>
      </w:r>
      <w:r>
        <w:rPr>
          <w:spacing w:val="-9"/>
        </w:rPr>
        <w:t xml:space="preserve"> </w:t>
      </w:r>
      <w:r>
        <w:t>ink</w:t>
      </w:r>
      <w:r>
        <w:rPr>
          <w:spacing w:val="-10"/>
        </w:rPr>
        <w:t xml:space="preserve"> </w:t>
      </w:r>
      <w:r>
        <w:t>and</w:t>
      </w:r>
      <w:r>
        <w:rPr>
          <w:spacing w:val="-9"/>
        </w:rPr>
        <w:t xml:space="preserve"> </w:t>
      </w:r>
      <w:r>
        <w:t>the</w:t>
      </w:r>
      <w:r>
        <w:rPr>
          <w:spacing w:val="-10"/>
        </w:rPr>
        <w:t xml:space="preserve"> </w:t>
      </w:r>
      <w:r>
        <w:t>time</w:t>
      </w:r>
      <w:r>
        <w:rPr>
          <w:spacing w:val="-9"/>
        </w:rPr>
        <w:t xml:space="preserve"> </w:t>
      </w:r>
      <w:r>
        <w:t>of</w:t>
      </w:r>
      <w:r>
        <w:rPr>
          <w:spacing w:val="-10"/>
        </w:rPr>
        <w:t xml:space="preserve"> </w:t>
      </w:r>
      <w:r>
        <w:t>despatch</w:t>
      </w:r>
      <w:r>
        <w:rPr>
          <w:spacing w:val="-9"/>
        </w:rPr>
        <w:t xml:space="preserve"> </w:t>
      </w:r>
      <w:r>
        <w:t>noted</w:t>
      </w:r>
      <w:r>
        <w:rPr>
          <w:spacing w:val="-10"/>
        </w:rPr>
        <w:t xml:space="preserve"> </w:t>
      </w:r>
      <w:r>
        <w:t>against</w:t>
      </w:r>
      <w:r>
        <w:rPr>
          <w:spacing w:val="-9"/>
        </w:rPr>
        <w:t xml:space="preserve"> </w:t>
      </w:r>
      <w:r>
        <w:t>each</w:t>
      </w:r>
      <w:r>
        <w:rPr>
          <w:spacing w:val="-10"/>
        </w:rPr>
        <w:t xml:space="preserve"> </w:t>
      </w:r>
      <w:r>
        <w:t>entry</w:t>
      </w:r>
      <w:r>
        <w:rPr>
          <w:spacing w:val="-9"/>
        </w:rPr>
        <w:t xml:space="preserve"> </w:t>
      </w:r>
      <w:r>
        <w:t>below</w:t>
      </w:r>
      <w:r>
        <w:rPr>
          <w:spacing w:val="-10"/>
        </w:rPr>
        <w:t xml:space="preserve"> </w:t>
      </w:r>
      <w:r>
        <w:t>serial</w:t>
      </w:r>
      <w:r>
        <w:rPr>
          <w:spacing w:val="-9"/>
        </w:rPr>
        <w:t xml:space="preserve"> </w:t>
      </w:r>
      <w:r>
        <w:rPr>
          <w:spacing w:val="-2"/>
        </w:rPr>
        <w:t>number.</w:t>
      </w:r>
    </w:p>
    <w:p w14:paraId="29515BB1" w14:textId="77777777" w:rsidR="00C8652D" w:rsidRDefault="00000000">
      <w:pPr>
        <w:pStyle w:val="BodyText"/>
        <w:spacing w:before="149" w:line="247" w:lineRule="auto"/>
        <w:ind w:left="1231" w:right="154" w:hanging="396"/>
        <w:jc w:val="both"/>
      </w:pPr>
      <w:r>
        <w:t>(ii)</w:t>
      </w:r>
      <w:r>
        <w:rPr>
          <w:spacing w:val="80"/>
        </w:rPr>
        <w:t xml:space="preserve"> </w:t>
      </w:r>
      <w:r>
        <w:t>Receipts for telegrams, registered, speed post and insured letters are required to be checked carefully by</w:t>
      </w:r>
      <w:r>
        <w:rPr>
          <w:spacing w:val="-12"/>
        </w:rPr>
        <w:t xml:space="preserve"> </w:t>
      </w:r>
      <w:r>
        <w:t>the</w:t>
      </w:r>
      <w:r>
        <w:rPr>
          <w:spacing w:val="-12"/>
        </w:rPr>
        <w:t xml:space="preserve"> </w:t>
      </w:r>
      <w:r>
        <w:t>despatch</w:t>
      </w:r>
      <w:r>
        <w:rPr>
          <w:spacing w:val="-12"/>
        </w:rPr>
        <w:t xml:space="preserve"> </w:t>
      </w:r>
      <w:r>
        <w:t>clerk</w:t>
      </w:r>
      <w:r>
        <w:rPr>
          <w:spacing w:val="-12"/>
        </w:rPr>
        <w:t xml:space="preserve"> </w:t>
      </w:r>
      <w:r>
        <w:t>and</w:t>
      </w:r>
      <w:r>
        <w:rPr>
          <w:spacing w:val="-12"/>
        </w:rPr>
        <w:t xml:space="preserve"> </w:t>
      </w:r>
      <w:r>
        <w:t>kept</w:t>
      </w:r>
      <w:r>
        <w:rPr>
          <w:spacing w:val="-12"/>
        </w:rPr>
        <w:t xml:space="preserve"> </w:t>
      </w:r>
      <w:r>
        <w:t>in</w:t>
      </w:r>
      <w:r>
        <w:rPr>
          <w:spacing w:val="-12"/>
        </w:rPr>
        <w:t xml:space="preserve"> </w:t>
      </w:r>
      <w:r>
        <w:t>day-wise</w:t>
      </w:r>
      <w:r>
        <w:rPr>
          <w:spacing w:val="-12"/>
        </w:rPr>
        <w:t xml:space="preserve"> </w:t>
      </w:r>
      <w:r>
        <w:t>or</w:t>
      </w:r>
      <w:r>
        <w:rPr>
          <w:spacing w:val="-12"/>
        </w:rPr>
        <w:t xml:space="preserve"> </w:t>
      </w:r>
      <w:r>
        <w:t>week-wise</w:t>
      </w:r>
      <w:r>
        <w:rPr>
          <w:spacing w:val="-12"/>
        </w:rPr>
        <w:t xml:space="preserve"> </w:t>
      </w:r>
      <w:r>
        <w:t>folders,</w:t>
      </w:r>
      <w:r>
        <w:rPr>
          <w:spacing w:val="-12"/>
        </w:rPr>
        <w:t xml:space="preserve"> </w:t>
      </w:r>
      <w:r>
        <w:t>properly</w:t>
      </w:r>
      <w:r>
        <w:rPr>
          <w:spacing w:val="-12"/>
        </w:rPr>
        <w:t xml:space="preserve"> </w:t>
      </w:r>
      <w:r>
        <w:t>arranged</w:t>
      </w:r>
      <w:r>
        <w:rPr>
          <w:spacing w:val="-12"/>
        </w:rPr>
        <w:t xml:space="preserve"> </w:t>
      </w:r>
      <w:r>
        <w:t>for</w:t>
      </w:r>
      <w:r>
        <w:rPr>
          <w:spacing w:val="-12"/>
        </w:rPr>
        <w:t xml:space="preserve"> </w:t>
      </w:r>
      <w:r>
        <w:t>future</w:t>
      </w:r>
      <w:r>
        <w:rPr>
          <w:spacing w:val="-12"/>
        </w:rPr>
        <w:t xml:space="preserve"> </w:t>
      </w:r>
      <w:r>
        <w:t>checking. Receipts for acknowledgement due letters are returned to the section concerned.</w:t>
      </w:r>
    </w:p>
    <w:p w14:paraId="3137622E" w14:textId="77777777" w:rsidR="00C8652D" w:rsidRDefault="00000000">
      <w:pPr>
        <w:pStyle w:val="ListParagraph"/>
        <w:numPr>
          <w:ilvl w:val="1"/>
          <w:numId w:val="83"/>
        </w:numPr>
        <w:tabs>
          <w:tab w:val="left" w:pos="983"/>
        </w:tabs>
        <w:spacing w:before="147" w:line="247" w:lineRule="auto"/>
        <w:ind w:right="154" w:firstLine="508"/>
        <w:jc w:val="both"/>
        <w:rPr>
          <w:sz w:val="21"/>
        </w:rPr>
      </w:pPr>
      <w:r>
        <w:rPr>
          <w:b/>
          <w:sz w:val="21"/>
        </w:rPr>
        <w:t>Despatch</w:t>
      </w:r>
      <w:r>
        <w:rPr>
          <w:b/>
          <w:spacing w:val="-14"/>
          <w:sz w:val="21"/>
        </w:rPr>
        <w:t xml:space="preserve"> </w:t>
      </w:r>
      <w:r>
        <w:rPr>
          <w:b/>
          <w:sz w:val="21"/>
        </w:rPr>
        <w:t>of</w:t>
      </w:r>
      <w:r>
        <w:rPr>
          <w:b/>
          <w:spacing w:val="-4"/>
          <w:sz w:val="21"/>
        </w:rPr>
        <w:t xml:space="preserve"> </w:t>
      </w:r>
      <w:r>
        <w:rPr>
          <w:b/>
          <w:sz w:val="21"/>
        </w:rPr>
        <w:t>Dak</w:t>
      </w:r>
      <w:r>
        <w:rPr>
          <w:b/>
          <w:spacing w:val="-4"/>
          <w:sz w:val="21"/>
        </w:rPr>
        <w:t xml:space="preserve"> </w:t>
      </w:r>
      <w:r>
        <w:rPr>
          <w:b/>
          <w:sz w:val="21"/>
        </w:rPr>
        <w:t>by</w:t>
      </w:r>
      <w:r>
        <w:rPr>
          <w:b/>
          <w:spacing w:val="-4"/>
          <w:sz w:val="21"/>
        </w:rPr>
        <w:t xml:space="preserve"> </w:t>
      </w:r>
      <w:r>
        <w:rPr>
          <w:b/>
          <w:sz w:val="21"/>
        </w:rPr>
        <w:t>hand</w:t>
      </w:r>
      <w:r>
        <w:rPr>
          <w:b/>
          <w:spacing w:val="-4"/>
          <w:sz w:val="21"/>
        </w:rPr>
        <w:t xml:space="preserve"> </w:t>
      </w:r>
      <w:r>
        <w:rPr>
          <w:b/>
          <w:sz w:val="21"/>
        </w:rPr>
        <w:t>---</w:t>
      </w:r>
      <w:r>
        <w:rPr>
          <w:b/>
          <w:spacing w:val="-14"/>
          <w:sz w:val="21"/>
        </w:rPr>
        <w:t xml:space="preserve"> </w:t>
      </w:r>
      <w:r>
        <w:rPr>
          <w:sz w:val="21"/>
        </w:rPr>
        <w:t>Peon/Messenger</w:t>
      </w:r>
      <w:r>
        <w:rPr>
          <w:spacing w:val="-4"/>
          <w:sz w:val="21"/>
        </w:rPr>
        <w:t xml:space="preserve"> </w:t>
      </w:r>
      <w:r>
        <w:rPr>
          <w:sz w:val="21"/>
        </w:rPr>
        <w:t>Books</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maintained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Distribution</w:t>
      </w:r>
      <w:r>
        <w:rPr>
          <w:spacing w:val="-4"/>
          <w:sz w:val="21"/>
        </w:rPr>
        <w:t xml:space="preserve"> </w:t>
      </w:r>
      <w:r>
        <w:rPr>
          <w:sz w:val="21"/>
        </w:rPr>
        <w:t>Section</w:t>
      </w:r>
      <w:r>
        <w:rPr>
          <w:spacing w:val="-4"/>
          <w:sz w:val="21"/>
        </w:rPr>
        <w:t xml:space="preserve"> </w:t>
      </w:r>
      <w:r>
        <w:rPr>
          <w:sz w:val="21"/>
        </w:rPr>
        <w:t>for each beat on the following proforma:----</w:t>
      </w:r>
    </w:p>
    <w:p w14:paraId="34BE4020" w14:textId="77777777" w:rsidR="00C8652D" w:rsidRDefault="00000000">
      <w:pPr>
        <w:pStyle w:val="Heading4"/>
        <w:spacing w:before="144"/>
        <w:ind w:right="8"/>
        <w:jc w:val="center"/>
      </w:pPr>
      <w:r>
        <w:rPr>
          <w:spacing w:val="-9"/>
        </w:rPr>
        <w:t>PEON/MESSENGER</w:t>
      </w:r>
      <w:r>
        <w:rPr>
          <w:spacing w:val="-7"/>
        </w:rPr>
        <w:t xml:space="preserve"> </w:t>
      </w:r>
      <w:r>
        <w:rPr>
          <w:spacing w:val="-4"/>
        </w:rPr>
        <w:t>BOOK</w:t>
      </w:r>
    </w:p>
    <w:p w14:paraId="01AED50F" w14:textId="77777777" w:rsidR="00C8652D" w:rsidRDefault="00C8652D">
      <w:pPr>
        <w:pStyle w:val="BodyText"/>
        <w:spacing w:before="3"/>
        <w:rPr>
          <w:b/>
          <w:sz w:val="6"/>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984"/>
        <w:gridCol w:w="1159"/>
        <w:gridCol w:w="1543"/>
        <w:gridCol w:w="1545"/>
        <w:gridCol w:w="1816"/>
        <w:gridCol w:w="1723"/>
      </w:tblGrid>
      <w:tr w:rsidR="00C8652D" w14:paraId="39FA8B29" w14:textId="77777777">
        <w:trPr>
          <w:trHeight w:val="646"/>
        </w:trPr>
        <w:tc>
          <w:tcPr>
            <w:tcW w:w="867" w:type="dxa"/>
          </w:tcPr>
          <w:p w14:paraId="2B30543A" w14:textId="77777777" w:rsidR="00C8652D" w:rsidRDefault="00000000">
            <w:pPr>
              <w:pStyle w:val="TableParagraph"/>
              <w:spacing w:before="95"/>
              <w:ind w:right="18"/>
              <w:jc w:val="center"/>
              <w:rPr>
                <w:sz w:val="21"/>
              </w:rPr>
            </w:pPr>
            <w:r>
              <w:rPr>
                <w:spacing w:val="-5"/>
                <w:sz w:val="21"/>
              </w:rPr>
              <w:t>SI.</w:t>
            </w:r>
          </w:p>
          <w:p w14:paraId="781BFC40" w14:textId="77777777" w:rsidR="00C8652D" w:rsidRDefault="00000000">
            <w:pPr>
              <w:pStyle w:val="TableParagraph"/>
              <w:spacing w:before="8"/>
              <w:ind w:left="3" w:right="18"/>
              <w:jc w:val="center"/>
              <w:rPr>
                <w:sz w:val="21"/>
              </w:rPr>
            </w:pPr>
            <w:r>
              <w:rPr>
                <w:spacing w:val="-5"/>
                <w:sz w:val="21"/>
              </w:rPr>
              <w:t>No.</w:t>
            </w:r>
          </w:p>
        </w:tc>
        <w:tc>
          <w:tcPr>
            <w:tcW w:w="984" w:type="dxa"/>
          </w:tcPr>
          <w:p w14:paraId="64A92985" w14:textId="77777777" w:rsidR="00C8652D" w:rsidRDefault="00000000">
            <w:pPr>
              <w:pStyle w:val="TableParagraph"/>
              <w:spacing w:before="95"/>
              <w:ind w:left="237"/>
              <w:rPr>
                <w:sz w:val="21"/>
              </w:rPr>
            </w:pPr>
            <w:r>
              <w:rPr>
                <w:spacing w:val="-4"/>
                <w:sz w:val="21"/>
              </w:rPr>
              <w:t>Date</w:t>
            </w:r>
          </w:p>
        </w:tc>
        <w:tc>
          <w:tcPr>
            <w:tcW w:w="1159" w:type="dxa"/>
          </w:tcPr>
          <w:p w14:paraId="48AAC056" w14:textId="77777777" w:rsidR="00C8652D" w:rsidRDefault="00000000">
            <w:pPr>
              <w:pStyle w:val="TableParagraph"/>
              <w:spacing w:before="95" w:line="247" w:lineRule="auto"/>
              <w:ind w:left="367" w:right="378" w:hanging="89"/>
              <w:rPr>
                <w:sz w:val="21"/>
              </w:rPr>
            </w:pPr>
            <w:r>
              <w:rPr>
                <w:spacing w:val="-4"/>
                <w:sz w:val="21"/>
              </w:rPr>
              <w:t>Letter No.</w:t>
            </w:r>
          </w:p>
        </w:tc>
        <w:tc>
          <w:tcPr>
            <w:tcW w:w="1543" w:type="dxa"/>
          </w:tcPr>
          <w:p w14:paraId="59A18818" w14:textId="77777777" w:rsidR="00C8652D" w:rsidRDefault="00000000">
            <w:pPr>
              <w:pStyle w:val="TableParagraph"/>
              <w:spacing w:before="95" w:line="247" w:lineRule="auto"/>
              <w:ind w:left="381" w:right="237" w:firstLine="91"/>
              <w:rPr>
                <w:sz w:val="21"/>
              </w:rPr>
            </w:pPr>
            <w:r>
              <w:rPr>
                <w:sz w:val="21"/>
              </w:rPr>
              <w:t xml:space="preserve">Name of </w:t>
            </w:r>
            <w:r>
              <w:rPr>
                <w:spacing w:val="-2"/>
                <w:sz w:val="21"/>
              </w:rPr>
              <w:t>Messenger</w:t>
            </w:r>
          </w:p>
        </w:tc>
        <w:tc>
          <w:tcPr>
            <w:tcW w:w="1545" w:type="dxa"/>
          </w:tcPr>
          <w:p w14:paraId="24EEED4B" w14:textId="77777777" w:rsidR="00C8652D" w:rsidRDefault="00000000">
            <w:pPr>
              <w:pStyle w:val="TableParagraph"/>
              <w:spacing w:before="95"/>
              <w:ind w:left="279"/>
              <w:rPr>
                <w:sz w:val="21"/>
              </w:rPr>
            </w:pPr>
            <w:r>
              <w:rPr>
                <w:spacing w:val="-2"/>
                <w:sz w:val="21"/>
              </w:rPr>
              <w:t>Addressee</w:t>
            </w:r>
          </w:p>
        </w:tc>
        <w:tc>
          <w:tcPr>
            <w:tcW w:w="1816" w:type="dxa"/>
          </w:tcPr>
          <w:p w14:paraId="7D121149" w14:textId="77777777" w:rsidR="00C8652D" w:rsidRDefault="00000000">
            <w:pPr>
              <w:pStyle w:val="TableParagraph"/>
              <w:spacing w:before="95" w:line="247" w:lineRule="auto"/>
              <w:ind w:left="451" w:right="326" w:hanging="85"/>
              <w:rPr>
                <w:sz w:val="21"/>
              </w:rPr>
            </w:pPr>
            <w:r>
              <w:rPr>
                <w:sz w:val="21"/>
              </w:rPr>
              <w:t>Date</w:t>
            </w:r>
            <w:r>
              <w:rPr>
                <w:spacing w:val="-14"/>
                <w:sz w:val="21"/>
              </w:rPr>
              <w:t xml:space="preserve"> </w:t>
            </w:r>
            <w:r>
              <w:rPr>
                <w:sz w:val="21"/>
              </w:rPr>
              <w:t>&amp;</w:t>
            </w:r>
            <w:r>
              <w:rPr>
                <w:spacing w:val="-13"/>
                <w:sz w:val="21"/>
              </w:rPr>
              <w:t xml:space="preserve"> </w:t>
            </w:r>
            <w:r>
              <w:rPr>
                <w:sz w:val="21"/>
              </w:rPr>
              <w:t>Time of</w:t>
            </w:r>
            <w:r>
              <w:rPr>
                <w:spacing w:val="-2"/>
                <w:sz w:val="21"/>
              </w:rPr>
              <w:t xml:space="preserve"> </w:t>
            </w:r>
            <w:r>
              <w:rPr>
                <w:sz w:val="21"/>
              </w:rPr>
              <w:t>Delivery</w:t>
            </w:r>
          </w:p>
        </w:tc>
        <w:tc>
          <w:tcPr>
            <w:tcW w:w="1723" w:type="dxa"/>
          </w:tcPr>
          <w:p w14:paraId="392E22D1" w14:textId="77777777" w:rsidR="00C8652D" w:rsidRDefault="00000000">
            <w:pPr>
              <w:pStyle w:val="TableParagraph"/>
              <w:spacing w:before="95" w:line="247" w:lineRule="auto"/>
              <w:ind w:left="265" w:right="467" w:firstLine="90"/>
              <w:rPr>
                <w:sz w:val="21"/>
              </w:rPr>
            </w:pPr>
            <w:r>
              <w:rPr>
                <w:spacing w:val="-2"/>
                <w:sz w:val="21"/>
              </w:rPr>
              <w:t xml:space="preserve">Signature </w:t>
            </w:r>
            <w:r>
              <w:rPr>
                <w:sz w:val="21"/>
              </w:rPr>
              <w:t>of</w:t>
            </w:r>
            <w:r>
              <w:rPr>
                <w:spacing w:val="-13"/>
                <w:sz w:val="21"/>
              </w:rPr>
              <w:t xml:space="preserve"> </w:t>
            </w:r>
            <w:r>
              <w:rPr>
                <w:sz w:val="21"/>
              </w:rPr>
              <w:t>Receiver</w:t>
            </w:r>
          </w:p>
        </w:tc>
      </w:tr>
      <w:tr w:rsidR="00C8652D" w14:paraId="5CBAE622" w14:textId="77777777">
        <w:trPr>
          <w:trHeight w:val="558"/>
        </w:trPr>
        <w:tc>
          <w:tcPr>
            <w:tcW w:w="867" w:type="dxa"/>
          </w:tcPr>
          <w:p w14:paraId="5BB97890" w14:textId="77777777" w:rsidR="00C8652D" w:rsidRDefault="00C8652D">
            <w:pPr>
              <w:pStyle w:val="TableParagraph"/>
              <w:rPr>
                <w:sz w:val="20"/>
              </w:rPr>
            </w:pPr>
          </w:p>
        </w:tc>
        <w:tc>
          <w:tcPr>
            <w:tcW w:w="984" w:type="dxa"/>
          </w:tcPr>
          <w:p w14:paraId="75530FE4" w14:textId="77777777" w:rsidR="00C8652D" w:rsidRDefault="00C8652D">
            <w:pPr>
              <w:pStyle w:val="TableParagraph"/>
              <w:rPr>
                <w:sz w:val="20"/>
              </w:rPr>
            </w:pPr>
          </w:p>
        </w:tc>
        <w:tc>
          <w:tcPr>
            <w:tcW w:w="1159" w:type="dxa"/>
          </w:tcPr>
          <w:p w14:paraId="0E958708" w14:textId="77777777" w:rsidR="00C8652D" w:rsidRDefault="00C8652D">
            <w:pPr>
              <w:pStyle w:val="TableParagraph"/>
              <w:rPr>
                <w:sz w:val="20"/>
              </w:rPr>
            </w:pPr>
          </w:p>
        </w:tc>
        <w:tc>
          <w:tcPr>
            <w:tcW w:w="1543" w:type="dxa"/>
          </w:tcPr>
          <w:p w14:paraId="1969F249" w14:textId="77777777" w:rsidR="00C8652D" w:rsidRDefault="00C8652D">
            <w:pPr>
              <w:pStyle w:val="TableParagraph"/>
              <w:rPr>
                <w:sz w:val="20"/>
              </w:rPr>
            </w:pPr>
          </w:p>
        </w:tc>
        <w:tc>
          <w:tcPr>
            <w:tcW w:w="1545" w:type="dxa"/>
          </w:tcPr>
          <w:p w14:paraId="10808CBA" w14:textId="77777777" w:rsidR="00C8652D" w:rsidRDefault="00C8652D">
            <w:pPr>
              <w:pStyle w:val="TableParagraph"/>
              <w:rPr>
                <w:sz w:val="20"/>
              </w:rPr>
            </w:pPr>
          </w:p>
        </w:tc>
        <w:tc>
          <w:tcPr>
            <w:tcW w:w="1816" w:type="dxa"/>
          </w:tcPr>
          <w:p w14:paraId="2EA36382" w14:textId="77777777" w:rsidR="00C8652D" w:rsidRDefault="00C8652D">
            <w:pPr>
              <w:pStyle w:val="TableParagraph"/>
              <w:rPr>
                <w:sz w:val="20"/>
              </w:rPr>
            </w:pPr>
          </w:p>
        </w:tc>
        <w:tc>
          <w:tcPr>
            <w:tcW w:w="1723" w:type="dxa"/>
          </w:tcPr>
          <w:p w14:paraId="4D2D44F2" w14:textId="77777777" w:rsidR="00C8652D" w:rsidRDefault="00C8652D">
            <w:pPr>
              <w:pStyle w:val="TableParagraph"/>
              <w:rPr>
                <w:sz w:val="20"/>
              </w:rPr>
            </w:pPr>
          </w:p>
        </w:tc>
      </w:tr>
    </w:tbl>
    <w:p w14:paraId="091B879D" w14:textId="77777777" w:rsidR="00C8652D" w:rsidRDefault="00000000">
      <w:pPr>
        <w:pStyle w:val="BodyText"/>
        <w:spacing w:before="156"/>
        <w:ind w:left="156"/>
      </w:pPr>
      <w:r>
        <w:rPr>
          <w:spacing w:val="-2"/>
        </w:rPr>
        <w:t>It</w:t>
      </w:r>
      <w:r>
        <w:rPr>
          <w:spacing w:val="-7"/>
        </w:rPr>
        <w:t xml:space="preserve"> </w:t>
      </w:r>
      <w:r>
        <w:rPr>
          <w:spacing w:val="-2"/>
        </w:rPr>
        <w:t>must</w:t>
      </w:r>
      <w:r>
        <w:rPr>
          <w:spacing w:val="-6"/>
        </w:rPr>
        <w:t xml:space="preserve"> </w:t>
      </w:r>
      <w:r>
        <w:rPr>
          <w:spacing w:val="-2"/>
        </w:rPr>
        <w:t>be</w:t>
      </w:r>
      <w:r>
        <w:rPr>
          <w:spacing w:val="-6"/>
        </w:rPr>
        <w:t xml:space="preserve"> </w:t>
      </w:r>
      <w:r>
        <w:rPr>
          <w:spacing w:val="-2"/>
        </w:rPr>
        <w:t>ensured</w:t>
      </w:r>
      <w:r>
        <w:rPr>
          <w:spacing w:val="-7"/>
        </w:rPr>
        <w:t xml:space="preserve"> </w:t>
      </w:r>
      <w:r>
        <w:rPr>
          <w:spacing w:val="-2"/>
        </w:rPr>
        <w:t>that:---</w:t>
      </w:r>
      <w:r>
        <w:rPr>
          <w:spacing w:val="-12"/>
        </w:rPr>
        <w:t>-</w:t>
      </w:r>
    </w:p>
    <w:p w14:paraId="002E3CAC" w14:textId="77777777" w:rsidR="00C8652D" w:rsidRDefault="00000000">
      <w:pPr>
        <w:pStyle w:val="ListParagraph"/>
        <w:numPr>
          <w:ilvl w:val="0"/>
          <w:numId w:val="81"/>
        </w:numPr>
        <w:tabs>
          <w:tab w:val="left" w:pos="1176"/>
        </w:tabs>
        <w:spacing w:before="171" w:line="278" w:lineRule="auto"/>
        <w:ind w:right="153" w:hanging="512"/>
        <w:rPr>
          <w:sz w:val="21"/>
        </w:rPr>
      </w:pPr>
      <w:r>
        <w:rPr>
          <w:spacing w:val="-2"/>
          <w:sz w:val="21"/>
        </w:rPr>
        <w:t>All</w:t>
      </w:r>
      <w:r>
        <w:rPr>
          <w:spacing w:val="-7"/>
          <w:sz w:val="21"/>
        </w:rPr>
        <w:t xml:space="preserve"> </w:t>
      </w:r>
      <w:r>
        <w:rPr>
          <w:spacing w:val="-2"/>
          <w:sz w:val="21"/>
        </w:rPr>
        <w:t>the</w:t>
      </w:r>
      <w:r>
        <w:rPr>
          <w:spacing w:val="-7"/>
          <w:sz w:val="21"/>
        </w:rPr>
        <w:t xml:space="preserve"> </w:t>
      </w:r>
      <w:r>
        <w:rPr>
          <w:spacing w:val="-2"/>
          <w:sz w:val="21"/>
        </w:rPr>
        <w:t>dak</w:t>
      </w:r>
      <w:r>
        <w:rPr>
          <w:spacing w:val="-7"/>
          <w:sz w:val="21"/>
        </w:rPr>
        <w:t xml:space="preserve"> </w:t>
      </w:r>
      <w:r>
        <w:rPr>
          <w:spacing w:val="-2"/>
          <w:sz w:val="21"/>
        </w:rPr>
        <w:t>meant</w:t>
      </w:r>
      <w:r>
        <w:rPr>
          <w:spacing w:val="-7"/>
          <w:sz w:val="21"/>
        </w:rPr>
        <w:t xml:space="preserve"> </w:t>
      </w:r>
      <w:r>
        <w:rPr>
          <w:spacing w:val="-2"/>
          <w:sz w:val="21"/>
        </w:rPr>
        <w:t>to</w:t>
      </w:r>
      <w:r>
        <w:rPr>
          <w:spacing w:val="-7"/>
          <w:sz w:val="21"/>
        </w:rPr>
        <w:t xml:space="preserve"> </w:t>
      </w:r>
      <w:r>
        <w:rPr>
          <w:spacing w:val="-2"/>
          <w:sz w:val="21"/>
        </w:rPr>
        <w:t>be</w:t>
      </w:r>
      <w:r>
        <w:rPr>
          <w:spacing w:val="-7"/>
          <w:sz w:val="21"/>
        </w:rPr>
        <w:t xml:space="preserve"> </w:t>
      </w:r>
      <w:r>
        <w:rPr>
          <w:spacing w:val="-2"/>
          <w:sz w:val="21"/>
        </w:rPr>
        <w:t>delivered</w:t>
      </w:r>
      <w:r>
        <w:rPr>
          <w:spacing w:val="-7"/>
          <w:sz w:val="21"/>
        </w:rPr>
        <w:t xml:space="preserve"> </w:t>
      </w:r>
      <w:r>
        <w:rPr>
          <w:spacing w:val="-2"/>
          <w:sz w:val="21"/>
        </w:rPr>
        <w:t>by</w:t>
      </w:r>
      <w:r>
        <w:rPr>
          <w:spacing w:val="-7"/>
          <w:sz w:val="21"/>
        </w:rPr>
        <w:t xml:space="preserve"> </w:t>
      </w:r>
      <w:r>
        <w:rPr>
          <w:spacing w:val="-2"/>
          <w:sz w:val="21"/>
        </w:rPr>
        <w:t>hand</w:t>
      </w:r>
      <w:r>
        <w:rPr>
          <w:spacing w:val="-7"/>
          <w:sz w:val="21"/>
        </w:rPr>
        <w:t xml:space="preserve"> </w:t>
      </w:r>
      <w:r>
        <w:rPr>
          <w:spacing w:val="-2"/>
          <w:sz w:val="21"/>
        </w:rPr>
        <w:t>is</w:t>
      </w:r>
      <w:r>
        <w:rPr>
          <w:spacing w:val="-7"/>
          <w:sz w:val="21"/>
        </w:rPr>
        <w:t xml:space="preserve"> </w:t>
      </w:r>
      <w:r>
        <w:rPr>
          <w:spacing w:val="-2"/>
          <w:sz w:val="21"/>
        </w:rPr>
        <w:t>at</w:t>
      </w:r>
      <w:r>
        <w:rPr>
          <w:spacing w:val="-7"/>
          <w:sz w:val="21"/>
        </w:rPr>
        <w:t xml:space="preserve"> </w:t>
      </w:r>
      <w:r>
        <w:rPr>
          <w:spacing w:val="-2"/>
          <w:sz w:val="21"/>
        </w:rPr>
        <w:t>11.00</w:t>
      </w:r>
      <w:r>
        <w:rPr>
          <w:spacing w:val="-7"/>
          <w:sz w:val="21"/>
        </w:rPr>
        <w:t xml:space="preserve"> </w:t>
      </w:r>
      <w:r>
        <w:rPr>
          <w:spacing w:val="-2"/>
          <w:sz w:val="21"/>
        </w:rPr>
        <w:t>a.m.</w:t>
      </w:r>
      <w:r>
        <w:rPr>
          <w:spacing w:val="-7"/>
          <w:sz w:val="21"/>
        </w:rPr>
        <w:t xml:space="preserve"> </w:t>
      </w:r>
      <w:r>
        <w:rPr>
          <w:spacing w:val="-2"/>
          <w:sz w:val="21"/>
        </w:rPr>
        <w:t>and</w:t>
      </w:r>
      <w:r>
        <w:rPr>
          <w:spacing w:val="-7"/>
          <w:sz w:val="21"/>
        </w:rPr>
        <w:t xml:space="preserve"> </w:t>
      </w:r>
      <w:r>
        <w:rPr>
          <w:spacing w:val="-2"/>
          <w:sz w:val="21"/>
        </w:rPr>
        <w:t>again</w:t>
      </w:r>
      <w:r>
        <w:rPr>
          <w:spacing w:val="-7"/>
          <w:sz w:val="21"/>
        </w:rPr>
        <w:t xml:space="preserve"> </w:t>
      </w:r>
      <w:r>
        <w:rPr>
          <w:spacing w:val="-2"/>
          <w:sz w:val="21"/>
        </w:rPr>
        <w:t>at</w:t>
      </w:r>
      <w:r>
        <w:rPr>
          <w:spacing w:val="-7"/>
          <w:sz w:val="21"/>
        </w:rPr>
        <w:t xml:space="preserve"> </w:t>
      </w:r>
      <w:r>
        <w:rPr>
          <w:spacing w:val="-2"/>
          <w:sz w:val="21"/>
        </w:rPr>
        <w:t>2.30</w:t>
      </w:r>
      <w:r>
        <w:rPr>
          <w:spacing w:val="-7"/>
          <w:sz w:val="21"/>
        </w:rPr>
        <w:t xml:space="preserve"> </w:t>
      </w:r>
      <w:r>
        <w:rPr>
          <w:spacing w:val="-2"/>
          <w:sz w:val="21"/>
        </w:rPr>
        <w:t>p.m.</w:t>
      </w:r>
      <w:r>
        <w:rPr>
          <w:spacing w:val="-7"/>
          <w:sz w:val="21"/>
        </w:rPr>
        <w:t xml:space="preserve"> </w:t>
      </w:r>
      <w:r>
        <w:rPr>
          <w:spacing w:val="-2"/>
          <w:sz w:val="21"/>
        </w:rPr>
        <w:t>daily</w:t>
      </w:r>
      <w:r>
        <w:rPr>
          <w:spacing w:val="-7"/>
          <w:sz w:val="21"/>
        </w:rPr>
        <w:t xml:space="preserve"> </w:t>
      </w:r>
      <w:r>
        <w:rPr>
          <w:spacing w:val="-2"/>
          <w:sz w:val="21"/>
        </w:rPr>
        <w:t>through</w:t>
      </w:r>
      <w:r>
        <w:rPr>
          <w:spacing w:val="-7"/>
          <w:sz w:val="21"/>
        </w:rPr>
        <w:t xml:space="preserve"> </w:t>
      </w:r>
      <w:r>
        <w:rPr>
          <w:spacing w:val="-2"/>
          <w:sz w:val="21"/>
        </w:rPr>
        <w:t xml:space="preserve">messenger </w:t>
      </w:r>
      <w:r>
        <w:rPr>
          <w:sz w:val="21"/>
        </w:rPr>
        <w:t>after entry into Peon Book.</w:t>
      </w:r>
      <w:r>
        <w:rPr>
          <w:spacing w:val="-2"/>
          <w:sz w:val="21"/>
        </w:rPr>
        <w:t xml:space="preserve"> </w:t>
      </w:r>
      <w:r>
        <w:rPr>
          <w:sz w:val="21"/>
        </w:rPr>
        <w:t>A</w:t>
      </w:r>
      <w:r>
        <w:rPr>
          <w:spacing w:val="-3"/>
          <w:sz w:val="21"/>
        </w:rPr>
        <w:t xml:space="preserve"> </w:t>
      </w:r>
      <w:r>
        <w:rPr>
          <w:sz w:val="21"/>
        </w:rPr>
        <w:t>special delivery of dak at 5.00 p.m. is made during the Session period.</w:t>
      </w:r>
    </w:p>
    <w:p w14:paraId="08DA5387" w14:textId="77777777" w:rsidR="00C8652D" w:rsidRDefault="00000000">
      <w:pPr>
        <w:pStyle w:val="BodyText"/>
        <w:spacing w:before="100"/>
        <w:ind w:left="4879"/>
      </w:pPr>
      <w:r>
        <w:rPr>
          <w:spacing w:val="-5"/>
        </w:rPr>
        <w:t>65</w:t>
      </w:r>
    </w:p>
    <w:p w14:paraId="3AC308A2" w14:textId="77777777" w:rsidR="00C8652D" w:rsidRDefault="00C8652D">
      <w:pPr>
        <w:sectPr w:rsidR="00C8652D">
          <w:headerReference w:type="default" r:id="rId23"/>
          <w:pgSz w:w="12960" w:h="15840"/>
          <w:pgMar w:top="1820" w:right="1500" w:bottom="280" w:left="1500" w:header="0" w:footer="0" w:gutter="0"/>
          <w:cols w:space="720"/>
        </w:sectPr>
      </w:pPr>
    </w:p>
    <w:p w14:paraId="672F059B" w14:textId="77777777" w:rsidR="00C8652D" w:rsidRDefault="00C8652D">
      <w:pPr>
        <w:pStyle w:val="BodyText"/>
        <w:spacing w:before="105"/>
      </w:pPr>
    </w:p>
    <w:p w14:paraId="11F70944" w14:textId="77777777" w:rsidR="00C8652D" w:rsidRDefault="00000000">
      <w:pPr>
        <w:pStyle w:val="ListParagraph"/>
        <w:numPr>
          <w:ilvl w:val="0"/>
          <w:numId w:val="81"/>
        </w:numPr>
        <w:tabs>
          <w:tab w:val="left" w:pos="1173"/>
          <w:tab w:val="left" w:pos="1176"/>
        </w:tabs>
        <w:spacing w:before="0" w:line="280" w:lineRule="auto"/>
        <w:ind w:right="151" w:hanging="512"/>
        <w:jc w:val="both"/>
        <w:rPr>
          <w:sz w:val="21"/>
        </w:rPr>
      </w:pPr>
      <w:r>
        <w:rPr>
          <w:sz w:val="21"/>
        </w:rPr>
        <w:t>The dak for local delivery is normally divided into various beats and is sent through Despatch Riders/ Messengers in three wheelers, and in urgent cases, by motorcycles. The Despatch Riders/Messenger shall obtain the signature of the person receiving the dak along with date and time.</w:t>
      </w:r>
    </w:p>
    <w:p w14:paraId="4D2B3624" w14:textId="77777777" w:rsidR="00C8652D" w:rsidRDefault="00000000">
      <w:pPr>
        <w:pStyle w:val="ListParagraph"/>
        <w:numPr>
          <w:ilvl w:val="0"/>
          <w:numId w:val="81"/>
        </w:numPr>
        <w:tabs>
          <w:tab w:val="left" w:pos="1171"/>
          <w:tab w:val="left" w:pos="1176"/>
        </w:tabs>
        <w:spacing w:before="146" w:line="283" w:lineRule="auto"/>
        <w:ind w:right="144" w:hanging="512"/>
        <w:jc w:val="both"/>
        <w:rPr>
          <w:sz w:val="21"/>
        </w:rPr>
      </w:pPr>
      <w:r>
        <w:rPr>
          <w:sz w:val="21"/>
        </w:rPr>
        <w:t>After</w:t>
      </w:r>
      <w:r>
        <w:rPr>
          <w:spacing w:val="-1"/>
          <w:sz w:val="21"/>
        </w:rPr>
        <w:t xml:space="preserve"> </w:t>
      </w:r>
      <w:r>
        <w:rPr>
          <w:sz w:val="21"/>
        </w:rPr>
        <w:t>the</w:t>
      </w:r>
      <w:r>
        <w:rPr>
          <w:spacing w:val="-1"/>
          <w:sz w:val="21"/>
        </w:rPr>
        <w:t xml:space="preserve"> </w:t>
      </w:r>
      <w:r>
        <w:rPr>
          <w:sz w:val="21"/>
        </w:rPr>
        <w:t>dak</w:t>
      </w:r>
      <w:r>
        <w:rPr>
          <w:spacing w:val="-1"/>
          <w:sz w:val="21"/>
        </w:rPr>
        <w:t xml:space="preserve"> </w:t>
      </w:r>
      <w:r>
        <w:rPr>
          <w:sz w:val="21"/>
        </w:rPr>
        <w:t>has</w:t>
      </w:r>
      <w:r>
        <w:rPr>
          <w:spacing w:val="-1"/>
          <w:sz w:val="21"/>
        </w:rPr>
        <w:t xml:space="preserve"> </w:t>
      </w:r>
      <w:r>
        <w:rPr>
          <w:sz w:val="21"/>
        </w:rPr>
        <w:t>been</w:t>
      </w:r>
      <w:r>
        <w:rPr>
          <w:spacing w:val="-1"/>
          <w:sz w:val="21"/>
        </w:rPr>
        <w:t xml:space="preserve"> </w:t>
      </w:r>
      <w:r>
        <w:rPr>
          <w:sz w:val="21"/>
        </w:rPr>
        <w:t>delivered,</w:t>
      </w:r>
      <w:r>
        <w:rPr>
          <w:spacing w:val="-1"/>
          <w:sz w:val="21"/>
        </w:rPr>
        <w:t xml:space="preserve"> </w:t>
      </w:r>
      <w:r>
        <w:rPr>
          <w:sz w:val="21"/>
        </w:rPr>
        <w:t>the</w:t>
      </w:r>
      <w:r>
        <w:rPr>
          <w:spacing w:val="-1"/>
          <w:sz w:val="21"/>
        </w:rPr>
        <w:t xml:space="preserve"> </w:t>
      </w:r>
      <w:r>
        <w:rPr>
          <w:sz w:val="21"/>
        </w:rPr>
        <w:t>peon</w:t>
      </w:r>
      <w:r>
        <w:rPr>
          <w:spacing w:val="-1"/>
          <w:sz w:val="21"/>
        </w:rPr>
        <w:t xml:space="preserve"> </w:t>
      </w:r>
      <w:r>
        <w:rPr>
          <w:sz w:val="21"/>
        </w:rPr>
        <w:t>book</w:t>
      </w:r>
      <w:r>
        <w:rPr>
          <w:spacing w:val="-1"/>
          <w:sz w:val="21"/>
        </w:rPr>
        <w:t xml:space="preserve"> </w:t>
      </w:r>
      <w:r>
        <w:rPr>
          <w:sz w:val="21"/>
        </w:rPr>
        <w:t>has</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deposited</w:t>
      </w:r>
      <w:r>
        <w:rPr>
          <w:spacing w:val="-1"/>
          <w:sz w:val="21"/>
        </w:rPr>
        <w:t xml:space="preserve"> </w:t>
      </w:r>
      <w:r>
        <w:rPr>
          <w:sz w:val="21"/>
        </w:rPr>
        <w:t>back</w:t>
      </w:r>
      <w:r>
        <w:rPr>
          <w:spacing w:val="-1"/>
          <w:sz w:val="21"/>
        </w:rPr>
        <w:t xml:space="preserve"> </w:t>
      </w:r>
      <w:r>
        <w:rPr>
          <w:sz w:val="21"/>
        </w:rPr>
        <w:t>with</w:t>
      </w:r>
      <w:r>
        <w:rPr>
          <w:spacing w:val="-1"/>
          <w:sz w:val="21"/>
        </w:rPr>
        <w:t xml:space="preserve"> </w:t>
      </w:r>
      <w:r>
        <w:rPr>
          <w:sz w:val="21"/>
        </w:rPr>
        <w:t>the</w:t>
      </w:r>
      <w:r>
        <w:rPr>
          <w:spacing w:val="-1"/>
          <w:sz w:val="21"/>
        </w:rPr>
        <w:t xml:space="preserve"> </w:t>
      </w:r>
      <w:r>
        <w:rPr>
          <w:sz w:val="21"/>
        </w:rPr>
        <w:t>Distribution</w:t>
      </w:r>
      <w:r>
        <w:rPr>
          <w:spacing w:val="-1"/>
          <w:sz w:val="21"/>
        </w:rPr>
        <w:t xml:space="preserve"> </w:t>
      </w:r>
      <w:r>
        <w:rPr>
          <w:sz w:val="21"/>
        </w:rPr>
        <w:t xml:space="preserve">Section by the D.R./Messenger. The despatch clerk shall examine the Peon Books to see that all the </w:t>
      </w:r>
      <w:r>
        <w:rPr>
          <w:spacing w:val="-4"/>
          <w:sz w:val="21"/>
        </w:rPr>
        <w:t xml:space="preserve">communications entered there have been duly acknowledged by the addressees with their dated signatures. </w:t>
      </w:r>
      <w:r>
        <w:rPr>
          <w:sz w:val="21"/>
        </w:rPr>
        <w:t>In case of non-delivered dak the despatcher shall arrange to deliver it again the next day. In case of priority dak, he/she shall inform the Section concerned and seek fresh directions for their delivery.</w:t>
      </w:r>
    </w:p>
    <w:p w14:paraId="0DC8E503" w14:textId="77777777" w:rsidR="00C8652D" w:rsidRDefault="00000000">
      <w:pPr>
        <w:pStyle w:val="ListParagraph"/>
        <w:numPr>
          <w:ilvl w:val="1"/>
          <w:numId w:val="83"/>
        </w:numPr>
        <w:tabs>
          <w:tab w:val="left" w:pos="994"/>
        </w:tabs>
        <w:spacing w:before="137"/>
        <w:ind w:left="994" w:hanging="330"/>
        <w:jc w:val="both"/>
        <w:rPr>
          <w:sz w:val="21"/>
        </w:rPr>
      </w:pPr>
      <w:r>
        <w:rPr>
          <w:b/>
          <w:sz w:val="21"/>
        </w:rPr>
        <w:t>Despatch of</w:t>
      </w:r>
      <w:r>
        <w:rPr>
          <w:b/>
          <w:spacing w:val="7"/>
          <w:sz w:val="21"/>
        </w:rPr>
        <w:t xml:space="preserve"> </w:t>
      </w:r>
      <w:r>
        <w:rPr>
          <w:b/>
          <w:sz w:val="21"/>
        </w:rPr>
        <w:t>Priority</w:t>
      </w:r>
      <w:r>
        <w:rPr>
          <w:b/>
          <w:spacing w:val="7"/>
          <w:sz w:val="21"/>
        </w:rPr>
        <w:t xml:space="preserve"> </w:t>
      </w:r>
      <w:r>
        <w:rPr>
          <w:b/>
          <w:sz w:val="21"/>
        </w:rPr>
        <w:t>Dak</w:t>
      </w:r>
      <w:r>
        <w:rPr>
          <w:b/>
          <w:spacing w:val="-21"/>
          <w:sz w:val="21"/>
        </w:rPr>
        <w:t xml:space="preserve"> </w:t>
      </w:r>
      <w:r>
        <w:rPr>
          <w:b/>
          <w:sz w:val="21"/>
        </w:rPr>
        <w:t>---</w:t>
      </w:r>
      <w:r>
        <w:rPr>
          <w:b/>
          <w:spacing w:val="-12"/>
          <w:sz w:val="21"/>
        </w:rPr>
        <w:t xml:space="preserve"> </w:t>
      </w:r>
      <w:r>
        <w:rPr>
          <w:sz w:val="21"/>
        </w:rPr>
        <w:t>It</w:t>
      </w:r>
      <w:r>
        <w:rPr>
          <w:spacing w:val="7"/>
          <w:sz w:val="21"/>
        </w:rPr>
        <w:t xml:space="preserve"> </w:t>
      </w:r>
      <w:r>
        <w:rPr>
          <w:sz w:val="21"/>
        </w:rPr>
        <w:t>must</w:t>
      </w:r>
      <w:r>
        <w:rPr>
          <w:spacing w:val="7"/>
          <w:sz w:val="21"/>
        </w:rPr>
        <w:t xml:space="preserve"> </w:t>
      </w:r>
      <w:r>
        <w:rPr>
          <w:sz w:val="21"/>
        </w:rPr>
        <w:t>be</w:t>
      </w:r>
      <w:r>
        <w:rPr>
          <w:spacing w:val="7"/>
          <w:sz w:val="21"/>
        </w:rPr>
        <w:t xml:space="preserve"> </w:t>
      </w:r>
      <w:r>
        <w:rPr>
          <w:sz w:val="21"/>
        </w:rPr>
        <w:t>ensured</w:t>
      </w:r>
      <w:r>
        <w:rPr>
          <w:spacing w:val="7"/>
          <w:sz w:val="21"/>
        </w:rPr>
        <w:t xml:space="preserve"> </w:t>
      </w:r>
      <w:r>
        <w:rPr>
          <w:spacing w:val="-2"/>
          <w:sz w:val="21"/>
        </w:rPr>
        <w:t>that:</w:t>
      </w:r>
    </w:p>
    <w:p w14:paraId="6F066713" w14:textId="77777777" w:rsidR="00C8652D" w:rsidRDefault="00000000">
      <w:pPr>
        <w:pStyle w:val="ListParagraph"/>
        <w:numPr>
          <w:ilvl w:val="0"/>
          <w:numId w:val="80"/>
        </w:numPr>
        <w:tabs>
          <w:tab w:val="left" w:pos="1176"/>
        </w:tabs>
        <w:spacing w:before="184" w:line="283" w:lineRule="auto"/>
        <w:ind w:right="152" w:hanging="512"/>
        <w:jc w:val="both"/>
        <w:rPr>
          <w:sz w:val="21"/>
        </w:rPr>
      </w:pPr>
      <w:r>
        <w:rPr>
          <w:sz w:val="21"/>
        </w:rPr>
        <w:t>Dak received bearing priority markings ‘To be delivered today’</w:t>
      </w:r>
      <w:r>
        <w:rPr>
          <w:spacing w:val="-8"/>
          <w:sz w:val="21"/>
        </w:rPr>
        <w:t xml:space="preserve"> </w:t>
      </w:r>
      <w:r>
        <w:rPr>
          <w:sz w:val="21"/>
        </w:rPr>
        <w:t>or ‘By Special Messenger’</w:t>
      </w:r>
      <w:r>
        <w:rPr>
          <w:spacing w:val="-9"/>
          <w:sz w:val="21"/>
        </w:rPr>
        <w:t xml:space="preserve"> </w:t>
      </w:r>
      <w:r>
        <w:rPr>
          <w:sz w:val="21"/>
        </w:rPr>
        <w:t xml:space="preserve">are sent to </w:t>
      </w:r>
      <w:r>
        <w:rPr>
          <w:spacing w:val="-2"/>
          <w:sz w:val="21"/>
        </w:rPr>
        <w:t>the</w:t>
      </w:r>
      <w:r>
        <w:rPr>
          <w:spacing w:val="-7"/>
          <w:sz w:val="21"/>
        </w:rPr>
        <w:t xml:space="preserve"> </w:t>
      </w:r>
      <w:r>
        <w:rPr>
          <w:spacing w:val="-2"/>
          <w:sz w:val="21"/>
        </w:rPr>
        <w:t>addressees</w:t>
      </w:r>
      <w:r>
        <w:rPr>
          <w:spacing w:val="-7"/>
          <w:sz w:val="21"/>
        </w:rPr>
        <w:t xml:space="preserve"> </w:t>
      </w:r>
      <w:r>
        <w:rPr>
          <w:spacing w:val="-2"/>
          <w:sz w:val="21"/>
        </w:rPr>
        <w:t>by</w:t>
      </w:r>
      <w:r>
        <w:rPr>
          <w:spacing w:val="-7"/>
          <w:sz w:val="21"/>
        </w:rPr>
        <w:t xml:space="preserve"> </w:t>
      </w:r>
      <w:r>
        <w:rPr>
          <w:spacing w:val="-2"/>
          <w:sz w:val="21"/>
        </w:rPr>
        <w:t>D.R./Messenger</w:t>
      </w:r>
      <w:r>
        <w:rPr>
          <w:spacing w:val="-7"/>
          <w:sz w:val="21"/>
        </w:rPr>
        <w:t xml:space="preserve"> </w:t>
      </w:r>
      <w:r>
        <w:rPr>
          <w:spacing w:val="-2"/>
          <w:sz w:val="21"/>
        </w:rPr>
        <w:t>immediately</w:t>
      </w:r>
      <w:r>
        <w:rPr>
          <w:spacing w:val="-7"/>
          <w:sz w:val="21"/>
        </w:rPr>
        <w:t xml:space="preserve"> </w:t>
      </w:r>
      <w:r>
        <w:rPr>
          <w:spacing w:val="-2"/>
          <w:sz w:val="21"/>
        </w:rPr>
        <w:t>after</w:t>
      </w:r>
      <w:r>
        <w:rPr>
          <w:spacing w:val="-7"/>
          <w:sz w:val="21"/>
        </w:rPr>
        <w:t xml:space="preserve"> </w:t>
      </w:r>
      <w:r>
        <w:rPr>
          <w:spacing w:val="-2"/>
          <w:sz w:val="21"/>
        </w:rPr>
        <w:t>entry</w:t>
      </w:r>
      <w:r>
        <w:rPr>
          <w:spacing w:val="-7"/>
          <w:sz w:val="21"/>
        </w:rPr>
        <w:t xml:space="preserve"> </w:t>
      </w:r>
      <w:r>
        <w:rPr>
          <w:spacing w:val="-2"/>
          <w:sz w:val="21"/>
        </w:rPr>
        <w:t>in</w:t>
      </w:r>
      <w:r>
        <w:rPr>
          <w:spacing w:val="-7"/>
          <w:sz w:val="21"/>
        </w:rPr>
        <w:t xml:space="preserve"> </w:t>
      </w:r>
      <w:r>
        <w:rPr>
          <w:spacing w:val="-2"/>
          <w:sz w:val="21"/>
        </w:rPr>
        <w:t>the</w:t>
      </w:r>
      <w:r>
        <w:rPr>
          <w:spacing w:val="-7"/>
          <w:sz w:val="21"/>
        </w:rPr>
        <w:t xml:space="preserve"> </w:t>
      </w:r>
      <w:r>
        <w:rPr>
          <w:spacing w:val="-2"/>
          <w:sz w:val="21"/>
        </w:rPr>
        <w:t>Peon</w:t>
      </w:r>
      <w:r>
        <w:rPr>
          <w:spacing w:val="-7"/>
          <w:sz w:val="21"/>
        </w:rPr>
        <w:t xml:space="preserve"> </w:t>
      </w:r>
      <w:r>
        <w:rPr>
          <w:spacing w:val="-2"/>
          <w:sz w:val="21"/>
        </w:rPr>
        <w:t>book.</w:t>
      </w:r>
      <w:r>
        <w:rPr>
          <w:spacing w:val="-7"/>
          <w:sz w:val="21"/>
        </w:rPr>
        <w:t xml:space="preserve"> </w:t>
      </w:r>
      <w:r>
        <w:rPr>
          <w:spacing w:val="-2"/>
          <w:sz w:val="21"/>
        </w:rPr>
        <w:t>Delivery</w:t>
      </w:r>
      <w:r>
        <w:rPr>
          <w:spacing w:val="-7"/>
          <w:sz w:val="21"/>
        </w:rPr>
        <w:t xml:space="preserve"> </w:t>
      </w:r>
      <w:r>
        <w:rPr>
          <w:spacing w:val="-2"/>
          <w:sz w:val="21"/>
        </w:rPr>
        <w:t>is</w:t>
      </w:r>
      <w:r>
        <w:rPr>
          <w:spacing w:val="-7"/>
          <w:sz w:val="21"/>
        </w:rPr>
        <w:t xml:space="preserve"> </w:t>
      </w:r>
      <w:r>
        <w:rPr>
          <w:spacing w:val="-2"/>
          <w:sz w:val="21"/>
        </w:rPr>
        <w:t>to</w:t>
      </w:r>
      <w:r>
        <w:rPr>
          <w:spacing w:val="-7"/>
          <w:sz w:val="21"/>
        </w:rPr>
        <w:t xml:space="preserve"> </w:t>
      </w:r>
      <w:r>
        <w:rPr>
          <w:spacing w:val="-2"/>
          <w:sz w:val="21"/>
        </w:rPr>
        <w:t>be</w:t>
      </w:r>
      <w:r>
        <w:rPr>
          <w:spacing w:val="-7"/>
          <w:sz w:val="21"/>
        </w:rPr>
        <w:t xml:space="preserve"> </w:t>
      </w:r>
      <w:r>
        <w:rPr>
          <w:spacing w:val="-2"/>
          <w:sz w:val="21"/>
        </w:rPr>
        <w:t xml:space="preserve">undertaken </w:t>
      </w:r>
      <w:r>
        <w:rPr>
          <w:sz w:val="21"/>
        </w:rPr>
        <w:t>at office or residence address, as required.</w:t>
      </w:r>
    </w:p>
    <w:p w14:paraId="63AD2C93" w14:textId="77777777" w:rsidR="00C8652D" w:rsidRDefault="00000000">
      <w:pPr>
        <w:pStyle w:val="ListParagraph"/>
        <w:numPr>
          <w:ilvl w:val="0"/>
          <w:numId w:val="80"/>
        </w:numPr>
        <w:tabs>
          <w:tab w:val="left" w:pos="1173"/>
          <w:tab w:val="left" w:pos="1176"/>
        </w:tabs>
        <w:spacing w:before="139" w:line="283" w:lineRule="auto"/>
        <w:ind w:right="152" w:hanging="512"/>
        <w:jc w:val="both"/>
        <w:rPr>
          <w:sz w:val="21"/>
        </w:rPr>
      </w:pPr>
      <w:r>
        <w:rPr>
          <w:sz w:val="21"/>
        </w:rPr>
        <w:t>Dak</w:t>
      </w:r>
      <w:r>
        <w:rPr>
          <w:spacing w:val="-6"/>
          <w:sz w:val="21"/>
        </w:rPr>
        <w:t xml:space="preserve"> </w:t>
      </w:r>
      <w:r>
        <w:rPr>
          <w:sz w:val="21"/>
        </w:rPr>
        <w:t>bearing</w:t>
      </w:r>
      <w:r>
        <w:rPr>
          <w:spacing w:val="-6"/>
          <w:sz w:val="21"/>
        </w:rPr>
        <w:t xml:space="preserve"> </w:t>
      </w:r>
      <w:r>
        <w:rPr>
          <w:sz w:val="21"/>
        </w:rPr>
        <w:t>priority</w:t>
      </w:r>
      <w:r>
        <w:rPr>
          <w:spacing w:val="-6"/>
          <w:sz w:val="21"/>
        </w:rPr>
        <w:t xml:space="preserve"> </w:t>
      </w:r>
      <w:r>
        <w:rPr>
          <w:sz w:val="21"/>
        </w:rPr>
        <w:t>markings</w:t>
      </w:r>
      <w:r>
        <w:rPr>
          <w:spacing w:val="-6"/>
          <w:sz w:val="21"/>
        </w:rPr>
        <w:t xml:space="preserve"> </w:t>
      </w:r>
      <w:r>
        <w:rPr>
          <w:sz w:val="21"/>
        </w:rPr>
        <w:t>‘Immediate’</w:t>
      </w:r>
      <w:r>
        <w:rPr>
          <w:spacing w:val="-6"/>
          <w:sz w:val="21"/>
        </w:rPr>
        <w:t xml:space="preserve"> </w:t>
      </w:r>
      <w:r>
        <w:rPr>
          <w:sz w:val="21"/>
        </w:rPr>
        <w:t>or</w:t>
      </w:r>
      <w:r>
        <w:rPr>
          <w:spacing w:val="-6"/>
          <w:sz w:val="21"/>
        </w:rPr>
        <w:t xml:space="preserve"> </w:t>
      </w:r>
      <w:r>
        <w:rPr>
          <w:sz w:val="21"/>
        </w:rPr>
        <w:t>‘Urgent’</w:t>
      </w:r>
      <w:r>
        <w:rPr>
          <w:spacing w:val="-6"/>
          <w:sz w:val="21"/>
        </w:rPr>
        <w:t xml:space="preserve"> </w:t>
      </w:r>
      <w:r>
        <w:rPr>
          <w:sz w:val="21"/>
        </w:rPr>
        <w:t>received</w:t>
      </w:r>
      <w:r>
        <w:rPr>
          <w:spacing w:val="-6"/>
          <w:sz w:val="21"/>
        </w:rPr>
        <w:t xml:space="preserve"> </w:t>
      </w:r>
      <w:r>
        <w:rPr>
          <w:sz w:val="21"/>
        </w:rPr>
        <w:t>during</w:t>
      </w:r>
      <w:r>
        <w:rPr>
          <w:spacing w:val="-6"/>
          <w:sz w:val="21"/>
        </w:rPr>
        <w:t xml:space="preserve"> </w:t>
      </w:r>
      <w:r>
        <w:rPr>
          <w:sz w:val="21"/>
        </w:rPr>
        <w:t>office</w:t>
      </w:r>
      <w:r>
        <w:rPr>
          <w:spacing w:val="-6"/>
          <w:sz w:val="21"/>
        </w:rPr>
        <w:t xml:space="preserve"> </w:t>
      </w:r>
      <w:r>
        <w:rPr>
          <w:sz w:val="21"/>
        </w:rPr>
        <w:t>hours</w:t>
      </w:r>
      <w:r>
        <w:rPr>
          <w:spacing w:val="-6"/>
          <w:sz w:val="21"/>
        </w:rPr>
        <w:t xml:space="preserve"> </w:t>
      </w:r>
      <w:r>
        <w:rPr>
          <w:sz w:val="21"/>
        </w:rPr>
        <w:t>are</w:t>
      </w:r>
      <w:r>
        <w:rPr>
          <w:spacing w:val="-6"/>
          <w:sz w:val="21"/>
        </w:rPr>
        <w:t xml:space="preserve"> </w:t>
      </w:r>
      <w:r>
        <w:rPr>
          <w:sz w:val="21"/>
        </w:rPr>
        <w:t>sent</w:t>
      </w:r>
      <w:r>
        <w:rPr>
          <w:spacing w:val="-6"/>
          <w:sz w:val="21"/>
        </w:rPr>
        <w:t xml:space="preserve"> </w:t>
      </w:r>
      <w:r>
        <w:rPr>
          <w:sz w:val="21"/>
        </w:rPr>
        <w:t>during</w:t>
      </w:r>
      <w:r>
        <w:rPr>
          <w:spacing w:val="-6"/>
          <w:sz w:val="21"/>
        </w:rPr>
        <w:t xml:space="preserve"> </w:t>
      </w:r>
      <w:r>
        <w:rPr>
          <w:sz w:val="21"/>
        </w:rPr>
        <w:t xml:space="preserve">the </w:t>
      </w:r>
      <w:r>
        <w:rPr>
          <w:spacing w:val="-2"/>
          <w:sz w:val="21"/>
        </w:rPr>
        <w:t>same.</w:t>
      </w:r>
    </w:p>
    <w:p w14:paraId="0593FA2B" w14:textId="77777777" w:rsidR="00C8652D" w:rsidRDefault="00000000">
      <w:pPr>
        <w:pStyle w:val="ListParagraph"/>
        <w:numPr>
          <w:ilvl w:val="0"/>
          <w:numId w:val="80"/>
        </w:numPr>
        <w:tabs>
          <w:tab w:val="left" w:pos="1171"/>
          <w:tab w:val="left" w:pos="1176"/>
        </w:tabs>
        <w:spacing w:before="140" w:line="283" w:lineRule="auto"/>
        <w:ind w:right="151" w:hanging="512"/>
        <w:jc w:val="both"/>
        <w:rPr>
          <w:sz w:val="21"/>
        </w:rPr>
      </w:pPr>
      <w:r>
        <w:rPr>
          <w:sz w:val="21"/>
        </w:rPr>
        <w:t>Urgent/Immediate</w:t>
      </w:r>
      <w:r>
        <w:rPr>
          <w:spacing w:val="-9"/>
          <w:sz w:val="21"/>
        </w:rPr>
        <w:t xml:space="preserve"> </w:t>
      </w:r>
      <w:r>
        <w:rPr>
          <w:sz w:val="21"/>
        </w:rPr>
        <w:t>dak</w:t>
      </w:r>
      <w:r>
        <w:rPr>
          <w:spacing w:val="-9"/>
          <w:sz w:val="21"/>
        </w:rPr>
        <w:t xml:space="preserve"> </w:t>
      </w:r>
      <w:r>
        <w:rPr>
          <w:sz w:val="21"/>
        </w:rPr>
        <w:t>or</w:t>
      </w:r>
      <w:r>
        <w:rPr>
          <w:spacing w:val="-9"/>
          <w:sz w:val="21"/>
        </w:rPr>
        <w:t xml:space="preserve"> </w:t>
      </w:r>
      <w:r>
        <w:rPr>
          <w:sz w:val="21"/>
        </w:rPr>
        <w:t>files</w:t>
      </w:r>
      <w:r>
        <w:rPr>
          <w:spacing w:val="-9"/>
          <w:sz w:val="21"/>
        </w:rPr>
        <w:t xml:space="preserve"> </w:t>
      </w:r>
      <w:r>
        <w:rPr>
          <w:sz w:val="21"/>
        </w:rPr>
        <w:t>addressed</w:t>
      </w:r>
      <w:r>
        <w:rPr>
          <w:spacing w:val="-9"/>
          <w:sz w:val="21"/>
        </w:rPr>
        <w:t xml:space="preserve"> </w:t>
      </w:r>
      <w:r>
        <w:rPr>
          <w:sz w:val="21"/>
        </w:rPr>
        <w:t>by</w:t>
      </w:r>
      <w:r>
        <w:rPr>
          <w:spacing w:val="-9"/>
          <w:sz w:val="21"/>
        </w:rPr>
        <w:t xml:space="preserve"> </w:t>
      </w:r>
      <w:r>
        <w:rPr>
          <w:sz w:val="21"/>
        </w:rPr>
        <w:t>name</w:t>
      </w:r>
      <w:r>
        <w:rPr>
          <w:spacing w:val="-9"/>
          <w:sz w:val="21"/>
        </w:rPr>
        <w:t xml:space="preserve"> </w:t>
      </w:r>
      <w:r>
        <w:rPr>
          <w:sz w:val="21"/>
        </w:rPr>
        <w:t>to</w:t>
      </w:r>
      <w:r>
        <w:rPr>
          <w:spacing w:val="-9"/>
          <w:sz w:val="21"/>
        </w:rPr>
        <w:t xml:space="preserve"> </w:t>
      </w:r>
      <w:r>
        <w:rPr>
          <w:sz w:val="21"/>
        </w:rPr>
        <w:t>an</w:t>
      </w:r>
      <w:r>
        <w:rPr>
          <w:spacing w:val="-9"/>
          <w:sz w:val="21"/>
        </w:rPr>
        <w:t xml:space="preserve"> </w:t>
      </w:r>
      <w:r>
        <w:rPr>
          <w:sz w:val="21"/>
        </w:rPr>
        <w:t>Officer</w:t>
      </w:r>
      <w:r>
        <w:rPr>
          <w:spacing w:val="-9"/>
          <w:sz w:val="21"/>
        </w:rPr>
        <w:t xml:space="preserve"> </w:t>
      </w:r>
      <w:r>
        <w:rPr>
          <w:sz w:val="21"/>
        </w:rPr>
        <w:t>of</w:t>
      </w:r>
      <w:r>
        <w:rPr>
          <w:spacing w:val="-9"/>
          <w:sz w:val="21"/>
        </w:rPr>
        <w:t xml:space="preserve"> </w:t>
      </w:r>
      <w:r>
        <w:rPr>
          <w:sz w:val="21"/>
        </w:rPr>
        <w:t>a</w:t>
      </w:r>
      <w:r>
        <w:rPr>
          <w:spacing w:val="-9"/>
          <w:sz w:val="21"/>
        </w:rPr>
        <w:t xml:space="preserve"> </w:t>
      </w:r>
      <w:r>
        <w:rPr>
          <w:sz w:val="21"/>
        </w:rPr>
        <w:t>Ministry/Department</w:t>
      </w:r>
      <w:r>
        <w:rPr>
          <w:spacing w:val="-9"/>
          <w:sz w:val="21"/>
        </w:rPr>
        <w:t xml:space="preserve"> </w:t>
      </w:r>
      <w:r>
        <w:rPr>
          <w:sz w:val="21"/>
        </w:rPr>
        <w:t>required</w:t>
      </w:r>
      <w:r>
        <w:rPr>
          <w:spacing w:val="-9"/>
          <w:sz w:val="21"/>
        </w:rPr>
        <w:t xml:space="preserve"> </w:t>
      </w:r>
      <w:r>
        <w:rPr>
          <w:sz w:val="21"/>
        </w:rPr>
        <w:t>to</w:t>
      </w:r>
      <w:r>
        <w:rPr>
          <w:spacing w:val="-9"/>
          <w:sz w:val="21"/>
        </w:rPr>
        <w:t xml:space="preserve"> </w:t>
      </w:r>
      <w:r>
        <w:rPr>
          <w:sz w:val="21"/>
        </w:rPr>
        <w:t>be delivered even after office hours are sent at the residence of addressee only if specific instructions to this effect are given in writing.</w:t>
      </w:r>
    </w:p>
    <w:p w14:paraId="18F0F347" w14:textId="77777777" w:rsidR="00C8652D" w:rsidRDefault="00000000">
      <w:pPr>
        <w:pStyle w:val="ListParagraph"/>
        <w:numPr>
          <w:ilvl w:val="0"/>
          <w:numId w:val="80"/>
        </w:numPr>
        <w:tabs>
          <w:tab w:val="left" w:pos="1176"/>
        </w:tabs>
        <w:spacing w:before="139" w:line="283" w:lineRule="auto"/>
        <w:ind w:right="152" w:hanging="512"/>
        <w:jc w:val="both"/>
        <w:rPr>
          <w:sz w:val="21"/>
        </w:rPr>
      </w:pPr>
      <w:r>
        <w:rPr>
          <w:sz w:val="21"/>
        </w:rPr>
        <w:t>Dak</w:t>
      </w:r>
      <w:r>
        <w:rPr>
          <w:spacing w:val="-7"/>
          <w:sz w:val="21"/>
        </w:rPr>
        <w:t xml:space="preserve"> </w:t>
      </w:r>
      <w:r>
        <w:rPr>
          <w:sz w:val="21"/>
        </w:rPr>
        <w:t>bearing</w:t>
      </w:r>
      <w:r>
        <w:rPr>
          <w:spacing w:val="-7"/>
          <w:sz w:val="21"/>
        </w:rPr>
        <w:t xml:space="preserve"> </w:t>
      </w:r>
      <w:r>
        <w:rPr>
          <w:sz w:val="21"/>
        </w:rPr>
        <w:t>priority</w:t>
      </w:r>
      <w:r>
        <w:rPr>
          <w:spacing w:val="-7"/>
          <w:sz w:val="21"/>
        </w:rPr>
        <w:t xml:space="preserve"> </w:t>
      </w:r>
      <w:r>
        <w:rPr>
          <w:sz w:val="21"/>
        </w:rPr>
        <w:t>markings</w:t>
      </w:r>
      <w:r>
        <w:rPr>
          <w:spacing w:val="-7"/>
          <w:sz w:val="21"/>
        </w:rPr>
        <w:t xml:space="preserve"> </w:t>
      </w:r>
      <w:r>
        <w:rPr>
          <w:sz w:val="21"/>
        </w:rPr>
        <w:t>‘Immediate’,</w:t>
      </w:r>
      <w:r>
        <w:rPr>
          <w:spacing w:val="-7"/>
          <w:sz w:val="21"/>
        </w:rPr>
        <w:t xml:space="preserve"> </w:t>
      </w:r>
      <w:r>
        <w:rPr>
          <w:sz w:val="21"/>
        </w:rPr>
        <w:t>‘Urgent’</w:t>
      </w:r>
      <w:r>
        <w:rPr>
          <w:spacing w:val="-7"/>
          <w:sz w:val="21"/>
        </w:rPr>
        <w:t xml:space="preserve"> </w:t>
      </w:r>
      <w:r>
        <w:rPr>
          <w:sz w:val="21"/>
        </w:rPr>
        <w:t>received</w:t>
      </w:r>
      <w:r>
        <w:rPr>
          <w:spacing w:val="-7"/>
          <w:sz w:val="21"/>
        </w:rPr>
        <w:t xml:space="preserve"> </w:t>
      </w:r>
      <w:r>
        <w:rPr>
          <w:sz w:val="21"/>
        </w:rPr>
        <w:t>in</w:t>
      </w:r>
      <w:r>
        <w:rPr>
          <w:spacing w:val="-7"/>
          <w:sz w:val="21"/>
        </w:rPr>
        <w:t xml:space="preserve"> </w:t>
      </w:r>
      <w:r>
        <w:rPr>
          <w:sz w:val="21"/>
        </w:rPr>
        <w:t>Distribution</w:t>
      </w:r>
      <w:r>
        <w:rPr>
          <w:spacing w:val="-7"/>
          <w:sz w:val="21"/>
        </w:rPr>
        <w:t xml:space="preserve"> </w:t>
      </w:r>
      <w:r>
        <w:rPr>
          <w:sz w:val="21"/>
        </w:rPr>
        <w:t>Branch</w:t>
      </w:r>
      <w:r>
        <w:rPr>
          <w:spacing w:val="-7"/>
          <w:sz w:val="21"/>
        </w:rPr>
        <w:t xml:space="preserve"> </w:t>
      </w:r>
      <w:r>
        <w:rPr>
          <w:sz w:val="21"/>
        </w:rPr>
        <w:t>after</w:t>
      </w:r>
      <w:r>
        <w:rPr>
          <w:spacing w:val="-7"/>
          <w:sz w:val="21"/>
        </w:rPr>
        <w:t xml:space="preserve"> </w:t>
      </w:r>
      <w:r>
        <w:rPr>
          <w:sz w:val="21"/>
        </w:rPr>
        <w:t>office</w:t>
      </w:r>
      <w:r>
        <w:rPr>
          <w:spacing w:val="-7"/>
          <w:sz w:val="21"/>
        </w:rPr>
        <w:t xml:space="preserve"> </w:t>
      </w:r>
      <w:r>
        <w:rPr>
          <w:sz w:val="21"/>
        </w:rPr>
        <w:t>hours are to be delivered at the earliest possible time the next morning.</w:t>
      </w:r>
    </w:p>
    <w:p w14:paraId="6EB1B259" w14:textId="77777777" w:rsidR="00C8652D" w:rsidRDefault="00000000">
      <w:pPr>
        <w:pStyle w:val="ListParagraph"/>
        <w:numPr>
          <w:ilvl w:val="1"/>
          <w:numId w:val="83"/>
        </w:numPr>
        <w:tabs>
          <w:tab w:val="left" w:pos="1009"/>
        </w:tabs>
        <w:spacing w:before="140" w:line="283" w:lineRule="auto"/>
        <w:ind w:right="151" w:firstLine="508"/>
        <w:jc w:val="both"/>
        <w:rPr>
          <w:sz w:val="21"/>
        </w:rPr>
      </w:pPr>
      <w:r>
        <w:rPr>
          <w:b/>
          <w:sz w:val="21"/>
        </w:rPr>
        <w:t xml:space="preserve">Despatch of Non-priority Dak ---- </w:t>
      </w:r>
      <w:r>
        <w:rPr>
          <w:sz w:val="21"/>
        </w:rPr>
        <w:t>Non-priority dak will be despatched by post by the Distribution Section</w:t>
      </w:r>
      <w:r>
        <w:rPr>
          <w:spacing w:val="-9"/>
          <w:sz w:val="21"/>
        </w:rPr>
        <w:t xml:space="preserve"> </w:t>
      </w:r>
      <w:r>
        <w:rPr>
          <w:sz w:val="21"/>
        </w:rPr>
        <w:t>atleast</w:t>
      </w:r>
      <w:r>
        <w:rPr>
          <w:spacing w:val="-9"/>
          <w:sz w:val="21"/>
        </w:rPr>
        <w:t xml:space="preserve"> </w:t>
      </w:r>
      <w:r>
        <w:rPr>
          <w:sz w:val="21"/>
        </w:rPr>
        <w:t>thrice</w:t>
      </w:r>
      <w:r>
        <w:rPr>
          <w:spacing w:val="-9"/>
          <w:sz w:val="21"/>
        </w:rPr>
        <w:t xml:space="preserve"> </w:t>
      </w:r>
      <w:r>
        <w:rPr>
          <w:sz w:val="21"/>
        </w:rPr>
        <w:t>a</w:t>
      </w:r>
      <w:r>
        <w:rPr>
          <w:spacing w:val="-9"/>
          <w:sz w:val="21"/>
        </w:rPr>
        <w:t xml:space="preserve"> </w:t>
      </w:r>
      <w:r>
        <w:rPr>
          <w:sz w:val="21"/>
        </w:rPr>
        <w:t>day.</w:t>
      </w:r>
      <w:r>
        <w:rPr>
          <w:spacing w:val="-10"/>
          <w:sz w:val="21"/>
        </w:rPr>
        <w:t xml:space="preserve"> </w:t>
      </w:r>
      <w:r>
        <w:rPr>
          <w:sz w:val="21"/>
        </w:rPr>
        <w:t>The</w:t>
      </w:r>
      <w:r>
        <w:rPr>
          <w:spacing w:val="-9"/>
          <w:sz w:val="21"/>
        </w:rPr>
        <w:t xml:space="preserve"> </w:t>
      </w:r>
      <w:r>
        <w:rPr>
          <w:sz w:val="21"/>
        </w:rPr>
        <w:t>local</w:t>
      </w:r>
      <w:r>
        <w:rPr>
          <w:spacing w:val="-9"/>
          <w:sz w:val="21"/>
        </w:rPr>
        <w:t xml:space="preserve"> </w:t>
      </w:r>
      <w:r>
        <w:rPr>
          <w:sz w:val="21"/>
        </w:rPr>
        <w:t>non-priority</w:t>
      </w:r>
      <w:r>
        <w:rPr>
          <w:spacing w:val="-9"/>
          <w:sz w:val="21"/>
        </w:rPr>
        <w:t xml:space="preserve"> </w:t>
      </w:r>
      <w:r>
        <w:rPr>
          <w:sz w:val="21"/>
        </w:rPr>
        <w:t>dak</w:t>
      </w:r>
      <w:r>
        <w:rPr>
          <w:spacing w:val="-9"/>
          <w:sz w:val="21"/>
        </w:rPr>
        <w:t xml:space="preserve"> </w:t>
      </w:r>
      <w:r>
        <w:rPr>
          <w:sz w:val="21"/>
        </w:rPr>
        <w:t>will</w:t>
      </w:r>
      <w:r>
        <w:rPr>
          <w:spacing w:val="-9"/>
          <w:sz w:val="21"/>
        </w:rPr>
        <w:t xml:space="preserve"> </w:t>
      </w:r>
      <w:r>
        <w:rPr>
          <w:sz w:val="21"/>
        </w:rPr>
        <w:t>be</w:t>
      </w:r>
      <w:r>
        <w:rPr>
          <w:spacing w:val="-9"/>
          <w:sz w:val="21"/>
        </w:rPr>
        <w:t xml:space="preserve"> </w:t>
      </w:r>
      <w:r>
        <w:rPr>
          <w:sz w:val="21"/>
        </w:rPr>
        <w:t>cleared</w:t>
      </w:r>
      <w:r>
        <w:rPr>
          <w:spacing w:val="-9"/>
          <w:sz w:val="21"/>
        </w:rPr>
        <w:t xml:space="preserve"> </w:t>
      </w:r>
      <w:r>
        <w:rPr>
          <w:sz w:val="21"/>
        </w:rPr>
        <w:t>atleast</w:t>
      </w:r>
      <w:r>
        <w:rPr>
          <w:spacing w:val="-9"/>
          <w:sz w:val="21"/>
        </w:rPr>
        <w:t xml:space="preserve"> </w:t>
      </w:r>
      <w:r>
        <w:rPr>
          <w:sz w:val="21"/>
        </w:rPr>
        <w:t>twice</w:t>
      </w:r>
      <w:r>
        <w:rPr>
          <w:spacing w:val="-9"/>
          <w:sz w:val="21"/>
        </w:rPr>
        <w:t xml:space="preserve"> </w:t>
      </w:r>
      <w:r>
        <w:rPr>
          <w:sz w:val="21"/>
        </w:rPr>
        <w:t>a</w:t>
      </w:r>
      <w:r>
        <w:rPr>
          <w:spacing w:val="-9"/>
          <w:sz w:val="21"/>
        </w:rPr>
        <w:t xml:space="preserve"> </w:t>
      </w:r>
      <w:r>
        <w:rPr>
          <w:sz w:val="21"/>
        </w:rPr>
        <w:t>day.</w:t>
      </w:r>
      <w:r>
        <w:rPr>
          <w:spacing w:val="-9"/>
          <w:sz w:val="21"/>
        </w:rPr>
        <w:t xml:space="preserve"> </w:t>
      </w:r>
      <w:r>
        <w:rPr>
          <w:sz w:val="21"/>
        </w:rPr>
        <w:t>Communications</w:t>
      </w:r>
      <w:r>
        <w:rPr>
          <w:spacing w:val="-9"/>
          <w:sz w:val="21"/>
        </w:rPr>
        <w:t xml:space="preserve"> </w:t>
      </w:r>
      <w:r>
        <w:rPr>
          <w:sz w:val="21"/>
        </w:rPr>
        <w:t>received after the despatch of the last batch are held over till the next working day.</w:t>
      </w:r>
    </w:p>
    <w:p w14:paraId="3213EC15" w14:textId="77777777" w:rsidR="00C8652D" w:rsidRDefault="00000000">
      <w:pPr>
        <w:pStyle w:val="ListParagraph"/>
        <w:numPr>
          <w:ilvl w:val="1"/>
          <w:numId w:val="83"/>
        </w:numPr>
        <w:tabs>
          <w:tab w:val="left" w:pos="993"/>
        </w:tabs>
        <w:spacing w:before="139"/>
        <w:ind w:left="993" w:hanging="329"/>
        <w:jc w:val="both"/>
        <w:rPr>
          <w:sz w:val="21"/>
        </w:rPr>
      </w:pPr>
      <w:r>
        <w:rPr>
          <w:b/>
          <w:sz w:val="21"/>
        </w:rPr>
        <w:t>Despatch</w:t>
      </w:r>
      <w:r>
        <w:rPr>
          <w:b/>
          <w:spacing w:val="13"/>
          <w:sz w:val="21"/>
        </w:rPr>
        <w:t xml:space="preserve"> </w:t>
      </w:r>
      <w:r>
        <w:rPr>
          <w:b/>
          <w:sz w:val="21"/>
        </w:rPr>
        <w:t>of</w:t>
      </w:r>
      <w:r>
        <w:rPr>
          <w:b/>
          <w:spacing w:val="13"/>
          <w:sz w:val="21"/>
        </w:rPr>
        <w:t xml:space="preserve"> </w:t>
      </w:r>
      <w:r>
        <w:rPr>
          <w:b/>
          <w:sz w:val="21"/>
        </w:rPr>
        <w:t>Secret</w:t>
      </w:r>
      <w:r>
        <w:rPr>
          <w:b/>
          <w:spacing w:val="13"/>
          <w:sz w:val="21"/>
        </w:rPr>
        <w:t xml:space="preserve"> </w:t>
      </w:r>
      <w:r>
        <w:rPr>
          <w:b/>
          <w:sz w:val="21"/>
        </w:rPr>
        <w:t>Papers</w:t>
      </w:r>
      <w:r>
        <w:rPr>
          <w:b/>
          <w:spacing w:val="73"/>
          <w:w w:val="150"/>
          <w:sz w:val="21"/>
        </w:rPr>
        <w:t xml:space="preserve">  </w:t>
      </w:r>
      <w:r>
        <w:rPr>
          <w:sz w:val="21"/>
        </w:rPr>
        <w:t>Secret</w:t>
      </w:r>
      <w:r>
        <w:rPr>
          <w:spacing w:val="14"/>
          <w:sz w:val="21"/>
        </w:rPr>
        <w:t xml:space="preserve"> </w:t>
      </w:r>
      <w:r>
        <w:rPr>
          <w:sz w:val="21"/>
        </w:rPr>
        <w:t>papers</w:t>
      </w:r>
      <w:r>
        <w:rPr>
          <w:spacing w:val="14"/>
          <w:sz w:val="21"/>
        </w:rPr>
        <w:t xml:space="preserve"> </w:t>
      </w:r>
      <w:r>
        <w:rPr>
          <w:sz w:val="21"/>
        </w:rPr>
        <w:t>addressed</w:t>
      </w:r>
      <w:r>
        <w:rPr>
          <w:spacing w:val="14"/>
          <w:sz w:val="21"/>
        </w:rPr>
        <w:t xml:space="preserve"> </w:t>
      </w:r>
      <w:r>
        <w:rPr>
          <w:sz w:val="21"/>
        </w:rPr>
        <w:t>to</w:t>
      </w:r>
      <w:r>
        <w:rPr>
          <w:spacing w:val="14"/>
          <w:sz w:val="21"/>
        </w:rPr>
        <w:t xml:space="preserve"> </w:t>
      </w:r>
      <w:r>
        <w:rPr>
          <w:sz w:val="21"/>
        </w:rPr>
        <w:t>an</w:t>
      </w:r>
      <w:r>
        <w:rPr>
          <w:spacing w:val="14"/>
          <w:sz w:val="21"/>
        </w:rPr>
        <w:t xml:space="preserve"> </w:t>
      </w:r>
      <w:r>
        <w:rPr>
          <w:sz w:val="21"/>
        </w:rPr>
        <w:t>officer</w:t>
      </w:r>
      <w:r>
        <w:rPr>
          <w:spacing w:val="14"/>
          <w:sz w:val="21"/>
        </w:rPr>
        <w:t xml:space="preserve"> </w:t>
      </w:r>
      <w:r>
        <w:rPr>
          <w:sz w:val="21"/>
        </w:rPr>
        <w:t>are</w:t>
      </w:r>
      <w:r>
        <w:rPr>
          <w:spacing w:val="14"/>
          <w:sz w:val="21"/>
        </w:rPr>
        <w:t xml:space="preserve"> </w:t>
      </w:r>
      <w:r>
        <w:rPr>
          <w:sz w:val="21"/>
        </w:rPr>
        <w:t>to</w:t>
      </w:r>
      <w:r>
        <w:rPr>
          <w:spacing w:val="14"/>
          <w:sz w:val="21"/>
        </w:rPr>
        <w:t xml:space="preserve"> </w:t>
      </w:r>
      <w:r>
        <w:rPr>
          <w:sz w:val="21"/>
        </w:rPr>
        <w:t>be</w:t>
      </w:r>
      <w:r>
        <w:rPr>
          <w:spacing w:val="14"/>
          <w:sz w:val="21"/>
        </w:rPr>
        <w:t xml:space="preserve"> </w:t>
      </w:r>
      <w:r>
        <w:rPr>
          <w:sz w:val="21"/>
        </w:rPr>
        <w:t>opened</w:t>
      </w:r>
      <w:r>
        <w:rPr>
          <w:spacing w:val="14"/>
          <w:sz w:val="21"/>
        </w:rPr>
        <w:t xml:space="preserve"> </w:t>
      </w:r>
      <w:r>
        <w:rPr>
          <w:sz w:val="21"/>
        </w:rPr>
        <w:t>by</w:t>
      </w:r>
      <w:r>
        <w:rPr>
          <w:spacing w:val="14"/>
          <w:sz w:val="21"/>
        </w:rPr>
        <w:t xml:space="preserve"> </w:t>
      </w:r>
      <w:r>
        <w:rPr>
          <w:sz w:val="21"/>
        </w:rPr>
        <w:t>the</w:t>
      </w:r>
      <w:r>
        <w:rPr>
          <w:spacing w:val="15"/>
          <w:sz w:val="21"/>
        </w:rPr>
        <w:t xml:space="preserve"> </w:t>
      </w:r>
      <w:r>
        <w:rPr>
          <w:spacing w:val="-2"/>
          <w:sz w:val="21"/>
        </w:rPr>
        <w:t>addressee</w:t>
      </w:r>
    </w:p>
    <w:p w14:paraId="41549CE6" w14:textId="77777777" w:rsidR="00C8652D" w:rsidRDefault="00000000">
      <w:pPr>
        <w:pStyle w:val="BodyText"/>
        <w:spacing w:before="44" w:line="283" w:lineRule="auto"/>
        <w:ind w:left="156" w:right="150"/>
        <w:jc w:val="both"/>
      </w:pPr>
      <w:r>
        <w:t>only</w:t>
      </w:r>
      <w:r>
        <w:rPr>
          <w:spacing w:val="-2"/>
        </w:rPr>
        <w:t xml:space="preserve"> </w:t>
      </w:r>
      <w:r>
        <w:t>and</w:t>
      </w:r>
      <w:r>
        <w:rPr>
          <w:spacing w:val="-2"/>
        </w:rPr>
        <w:t xml:space="preserve"> </w:t>
      </w:r>
      <w:r>
        <w:t>should</w:t>
      </w:r>
      <w:r>
        <w:rPr>
          <w:spacing w:val="-2"/>
        </w:rPr>
        <w:t xml:space="preserve"> </w:t>
      </w:r>
      <w:r>
        <w:t>be</w:t>
      </w:r>
      <w:r>
        <w:rPr>
          <w:spacing w:val="-2"/>
        </w:rPr>
        <w:t xml:space="preserve"> </w:t>
      </w:r>
      <w:r>
        <w:t>sealed</w:t>
      </w:r>
      <w:r>
        <w:rPr>
          <w:spacing w:val="-2"/>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that</w:t>
      </w:r>
      <w:r>
        <w:rPr>
          <w:spacing w:val="-2"/>
        </w:rPr>
        <w:t xml:space="preserve"> </w:t>
      </w:r>
      <w:r>
        <w:t>there</w:t>
      </w:r>
      <w:r>
        <w:rPr>
          <w:spacing w:val="-2"/>
        </w:rPr>
        <w:t xml:space="preserve"> </w:t>
      </w:r>
      <w:r>
        <w:t>is</w:t>
      </w:r>
      <w:r>
        <w:rPr>
          <w:spacing w:val="-2"/>
        </w:rPr>
        <w:t xml:space="preserve"> </w:t>
      </w:r>
      <w:r>
        <w:t>no</w:t>
      </w:r>
      <w:r>
        <w:rPr>
          <w:spacing w:val="-2"/>
        </w:rPr>
        <w:t xml:space="preserve"> </w:t>
      </w:r>
      <w:r>
        <w:t>fear</w:t>
      </w:r>
      <w:r>
        <w:rPr>
          <w:spacing w:val="-2"/>
        </w:rPr>
        <w:t xml:space="preserve"> </w:t>
      </w:r>
      <w:r>
        <w:t>of</w:t>
      </w:r>
      <w:r>
        <w:rPr>
          <w:spacing w:val="-2"/>
        </w:rPr>
        <w:t xml:space="preserve"> </w:t>
      </w:r>
      <w:r>
        <w:t>leakage</w:t>
      </w:r>
      <w:r>
        <w:rPr>
          <w:spacing w:val="-2"/>
        </w:rPr>
        <w:t xml:space="preserve"> </w:t>
      </w:r>
      <w:r>
        <w:t>of</w:t>
      </w:r>
      <w:r>
        <w:rPr>
          <w:spacing w:val="-2"/>
        </w:rPr>
        <w:t xml:space="preserve"> </w:t>
      </w:r>
      <w:r>
        <w:t>information</w:t>
      </w:r>
      <w:r>
        <w:rPr>
          <w:spacing w:val="-2"/>
        </w:rPr>
        <w:t xml:space="preserve"> </w:t>
      </w:r>
      <w:r>
        <w:t>at</w:t>
      </w:r>
      <w:r>
        <w:rPr>
          <w:spacing w:val="-2"/>
        </w:rPr>
        <w:t xml:space="preserve"> </w:t>
      </w:r>
      <w:r>
        <w:t>any</w:t>
      </w:r>
      <w:r>
        <w:rPr>
          <w:spacing w:val="-2"/>
        </w:rPr>
        <w:t xml:space="preserve"> </w:t>
      </w:r>
      <w:r>
        <w:t>stage.</w:t>
      </w:r>
      <w:r>
        <w:rPr>
          <w:spacing w:val="-2"/>
        </w:rPr>
        <w:t xml:space="preserve"> </w:t>
      </w:r>
      <w:r>
        <w:t>In</w:t>
      </w:r>
      <w:r>
        <w:rPr>
          <w:spacing w:val="-2"/>
        </w:rPr>
        <w:t xml:space="preserve"> </w:t>
      </w:r>
      <w:r>
        <w:t>the</w:t>
      </w:r>
      <w:r>
        <w:rPr>
          <w:spacing w:val="-2"/>
        </w:rPr>
        <w:t xml:space="preserve"> </w:t>
      </w:r>
      <w:r>
        <w:t>despatch of such papers, double covers should be used. The inner cover or envelope containing the document should be properly</w:t>
      </w:r>
      <w:r>
        <w:rPr>
          <w:spacing w:val="-12"/>
        </w:rPr>
        <w:t xml:space="preserve"> </w:t>
      </w:r>
      <w:r>
        <w:t>sealed</w:t>
      </w:r>
      <w:r>
        <w:rPr>
          <w:spacing w:val="-12"/>
        </w:rPr>
        <w:t xml:space="preserve"> </w:t>
      </w:r>
      <w:r>
        <w:t>with</w:t>
      </w:r>
      <w:r>
        <w:rPr>
          <w:spacing w:val="-12"/>
        </w:rPr>
        <w:t xml:space="preserve"> </w:t>
      </w:r>
      <w:r>
        <w:t>the</w:t>
      </w:r>
      <w:r>
        <w:rPr>
          <w:spacing w:val="-12"/>
        </w:rPr>
        <w:t xml:space="preserve"> </w:t>
      </w:r>
      <w:r>
        <w:t>security</w:t>
      </w:r>
      <w:r>
        <w:rPr>
          <w:spacing w:val="-12"/>
        </w:rPr>
        <w:t xml:space="preserve"> </w:t>
      </w:r>
      <w:r>
        <w:t>marking</w:t>
      </w:r>
      <w:r>
        <w:rPr>
          <w:spacing w:val="-12"/>
        </w:rPr>
        <w:t xml:space="preserve"> </w:t>
      </w:r>
      <w:r>
        <w:t>or</w:t>
      </w:r>
      <w:r>
        <w:rPr>
          <w:spacing w:val="-12"/>
        </w:rPr>
        <w:t xml:space="preserve"> </w:t>
      </w:r>
      <w:r>
        <w:t>seal</w:t>
      </w:r>
      <w:r>
        <w:rPr>
          <w:spacing w:val="-12"/>
        </w:rPr>
        <w:t xml:space="preserve"> </w:t>
      </w:r>
      <w:r>
        <w:t>of</w:t>
      </w:r>
      <w:r>
        <w:rPr>
          <w:spacing w:val="-12"/>
        </w:rPr>
        <w:t xml:space="preserve"> </w:t>
      </w:r>
      <w:r>
        <w:t>the</w:t>
      </w:r>
      <w:r>
        <w:rPr>
          <w:spacing w:val="-12"/>
        </w:rPr>
        <w:t xml:space="preserve"> </w:t>
      </w:r>
      <w:r>
        <w:t>Secretariat</w:t>
      </w:r>
      <w:r>
        <w:rPr>
          <w:spacing w:val="-12"/>
        </w:rPr>
        <w:t xml:space="preserve"> </w:t>
      </w:r>
      <w:r>
        <w:t>and</w:t>
      </w:r>
      <w:r>
        <w:rPr>
          <w:spacing w:val="-12"/>
        </w:rPr>
        <w:t xml:space="preserve"> </w:t>
      </w:r>
      <w:r>
        <w:t>this</w:t>
      </w:r>
      <w:r>
        <w:rPr>
          <w:spacing w:val="-12"/>
        </w:rPr>
        <w:t xml:space="preserve"> </w:t>
      </w:r>
      <w:r>
        <w:t>marking</w:t>
      </w:r>
      <w:r>
        <w:rPr>
          <w:spacing w:val="-12"/>
        </w:rPr>
        <w:t xml:space="preserve"> </w:t>
      </w:r>
      <w:r>
        <w:t>should</w:t>
      </w:r>
      <w:r>
        <w:rPr>
          <w:spacing w:val="-12"/>
        </w:rPr>
        <w:t xml:space="preserve"> </w:t>
      </w:r>
      <w:r>
        <w:t>be</w:t>
      </w:r>
      <w:r>
        <w:rPr>
          <w:spacing w:val="-12"/>
        </w:rPr>
        <w:t xml:space="preserve"> </w:t>
      </w:r>
      <w:r>
        <w:t>affixed</w:t>
      </w:r>
      <w:r>
        <w:rPr>
          <w:spacing w:val="-12"/>
        </w:rPr>
        <w:t xml:space="preserve"> </w:t>
      </w:r>
      <w:r>
        <w:t>on</w:t>
      </w:r>
      <w:r>
        <w:rPr>
          <w:spacing w:val="-12"/>
        </w:rPr>
        <w:t xml:space="preserve"> </w:t>
      </w:r>
      <w:r>
        <w:t>the</w:t>
      </w:r>
      <w:r>
        <w:rPr>
          <w:spacing w:val="-12"/>
        </w:rPr>
        <w:t xml:space="preserve"> </w:t>
      </w:r>
      <w:r>
        <w:t>original document.</w:t>
      </w:r>
      <w:r>
        <w:rPr>
          <w:spacing w:val="-3"/>
        </w:rPr>
        <w:t xml:space="preserve"> </w:t>
      </w:r>
      <w:r>
        <w:t>The number and date of the letter and secrecy marking should also be indicated on the inner cover.</w:t>
      </w:r>
      <w:r>
        <w:rPr>
          <w:spacing w:val="-1"/>
        </w:rPr>
        <w:t xml:space="preserve"> </w:t>
      </w:r>
      <w:r>
        <w:t>The inner</w:t>
      </w:r>
      <w:r>
        <w:rPr>
          <w:spacing w:val="-2"/>
        </w:rPr>
        <w:t xml:space="preserve"> </w:t>
      </w:r>
      <w:r>
        <w:t>cover</w:t>
      </w:r>
      <w:r>
        <w:rPr>
          <w:spacing w:val="-2"/>
        </w:rPr>
        <w:t xml:space="preserve"> </w:t>
      </w:r>
      <w:r>
        <w:t>should</w:t>
      </w:r>
      <w:r>
        <w:rPr>
          <w:spacing w:val="-2"/>
        </w:rPr>
        <w:t xml:space="preserve"> </w:t>
      </w:r>
      <w:r>
        <w:t>then</w:t>
      </w:r>
      <w:r>
        <w:rPr>
          <w:spacing w:val="-2"/>
        </w:rPr>
        <w:t xml:space="preserve"> </w:t>
      </w:r>
      <w:r>
        <w:t>be</w:t>
      </w:r>
      <w:r>
        <w:rPr>
          <w:spacing w:val="-2"/>
        </w:rPr>
        <w:t xml:space="preserve"> </w:t>
      </w:r>
      <w:r>
        <w:t>placed</w:t>
      </w:r>
      <w:r>
        <w:rPr>
          <w:spacing w:val="-2"/>
        </w:rPr>
        <w:t xml:space="preserve"> </w:t>
      </w:r>
      <w:r>
        <w:t>in</w:t>
      </w:r>
      <w:r>
        <w:rPr>
          <w:spacing w:val="-2"/>
        </w:rPr>
        <w:t xml:space="preserve"> </w:t>
      </w:r>
      <w:r>
        <w:t>another</w:t>
      </w:r>
      <w:r>
        <w:rPr>
          <w:spacing w:val="-2"/>
        </w:rPr>
        <w:t xml:space="preserve"> </w:t>
      </w:r>
      <w:r>
        <w:t>cover</w:t>
      </w:r>
      <w:r>
        <w:rPr>
          <w:spacing w:val="-2"/>
        </w:rPr>
        <w:t xml:space="preserve"> </w:t>
      </w:r>
      <w:r>
        <w:t>(outer</w:t>
      </w:r>
      <w:r>
        <w:rPr>
          <w:spacing w:val="-2"/>
        </w:rPr>
        <w:t xml:space="preserve"> </w:t>
      </w:r>
      <w:r>
        <w:t>cover)</w:t>
      </w:r>
      <w:r>
        <w:rPr>
          <w:spacing w:val="-2"/>
        </w:rPr>
        <w:t xml:space="preserve"> </w:t>
      </w:r>
      <w:r>
        <w:t>on</w:t>
      </w:r>
      <w:r>
        <w:rPr>
          <w:spacing w:val="-2"/>
        </w:rPr>
        <w:t xml:space="preserve"> </w:t>
      </w:r>
      <w:r>
        <w:t>which</w:t>
      </w:r>
      <w:r>
        <w:rPr>
          <w:spacing w:val="-2"/>
        </w:rPr>
        <w:t xml:space="preserve"> </w:t>
      </w:r>
      <w:r>
        <w:t>only</w:t>
      </w:r>
      <w:r>
        <w:rPr>
          <w:spacing w:val="-2"/>
        </w:rPr>
        <w:t xml:space="preserve"> </w:t>
      </w:r>
      <w:r>
        <w:t>the</w:t>
      </w:r>
      <w:r>
        <w:rPr>
          <w:spacing w:val="-2"/>
        </w:rPr>
        <w:t xml:space="preserve"> </w:t>
      </w:r>
      <w:r>
        <w:t>name</w:t>
      </w:r>
      <w:r>
        <w:rPr>
          <w:spacing w:val="-2"/>
        </w:rPr>
        <w:t xml:space="preserve"> </w:t>
      </w:r>
      <w:r>
        <w:t>and</w:t>
      </w:r>
      <w:r>
        <w:rPr>
          <w:spacing w:val="-2"/>
        </w:rPr>
        <w:t xml:space="preserve"> </w:t>
      </w:r>
      <w:r>
        <w:t>address</w:t>
      </w:r>
      <w:r>
        <w:rPr>
          <w:spacing w:val="-2"/>
        </w:rPr>
        <w:t xml:space="preserve"> </w:t>
      </w:r>
      <w:r>
        <w:t>of</w:t>
      </w:r>
      <w:r>
        <w:rPr>
          <w:spacing w:val="-2"/>
        </w:rPr>
        <w:t xml:space="preserve"> </w:t>
      </w:r>
      <w:r>
        <w:t>the</w:t>
      </w:r>
      <w:r>
        <w:rPr>
          <w:spacing w:val="-2"/>
        </w:rPr>
        <w:t xml:space="preserve"> </w:t>
      </w:r>
      <w:r>
        <w:t>officer to whom it is being sent should be indicated. It should then again be sealed before despatch. There should be no indication</w:t>
      </w:r>
      <w:r>
        <w:rPr>
          <w:spacing w:val="-3"/>
        </w:rPr>
        <w:t xml:space="preserve"> </w:t>
      </w:r>
      <w:r>
        <w:t>on</w:t>
      </w:r>
      <w:r>
        <w:rPr>
          <w:spacing w:val="-3"/>
        </w:rPr>
        <w:t xml:space="preserve"> </w:t>
      </w:r>
      <w:r>
        <w:t>the</w:t>
      </w:r>
      <w:r>
        <w:rPr>
          <w:spacing w:val="-3"/>
        </w:rPr>
        <w:t xml:space="preserve"> </w:t>
      </w:r>
      <w:r>
        <w:t>outer</w:t>
      </w:r>
      <w:r>
        <w:rPr>
          <w:spacing w:val="-3"/>
        </w:rPr>
        <w:t xml:space="preserve"> </w:t>
      </w:r>
      <w:r>
        <w:t>cover</w:t>
      </w:r>
      <w:r>
        <w:rPr>
          <w:spacing w:val="-3"/>
        </w:rPr>
        <w:t xml:space="preserve"> </w:t>
      </w:r>
      <w:r>
        <w:t>of</w:t>
      </w:r>
      <w:r>
        <w:rPr>
          <w:spacing w:val="-3"/>
        </w:rPr>
        <w:t xml:space="preserve"> </w:t>
      </w:r>
      <w:r>
        <w:t>the</w:t>
      </w:r>
      <w:r>
        <w:rPr>
          <w:spacing w:val="-3"/>
        </w:rPr>
        <w:t xml:space="preserve"> </w:t>
      </w:r>
      <w:r>
        <w:t>nature</w:t>
      </w:r>
      <w:r>
        <w:rPr>
          <w:spacing w:val="-3"/>
        </w:rPr>
        <w:t xml:space="preserve"> </w:t>
      </w:r>
      <w:r>
        <w:t>or</w:t>
      </w:r>
      <w:r>
        <w:rPr>
          <w:spacing w:val="-3"/>
        </w:rPr>
        <w:t xml:space="preserve"> </w:t>
      </w:r>
      <w:r>
        <w:t>contents</w:t>
      </w:r>
      <w:r>
        <w:rPr>
          <w:spacing w:val="-3"/>
        </w:rPr>
        <w:t xml:space="preserve"> </w:t>
      </w:r>
      <w:r>
        <w:t>of</w:t>
      </w:r>
      <w:r>
        <w:rPr>
          <w:spacing w:val="-3"/>
        </w:rPr>
        <w:t xml:space="preserve"> </w:t>
      </w:r>
      <w:r>
        <w:t>the</w:t>
      </w:r>
      <w:r>
        <w:rPr>
          <w:spacing w:val="-3"/>
        </w:rPr>
        <w:t xml:space="preserve"> </w:t>
      </w:r>
      <w:r>
        <w:t>inner</w:t>
      </w:r>
      <w:r>
        <w:rPr>
          <w:spacing w:val="-3"/>
        </w:rPr>
        <w:t xml:space="preserve"> </w:t>
      </w:r>
      <w:r>
        <w:t>cover.</w:t>
      </w:r>
      <w:r>
        <w:rPr>
          <w:spacing w:val="-3"/>
        </w:rPr>
        <w:t xml:space="preserve"> </w:t>
      </w:r>
      <w:r>
        <w:t>In</w:t>
      </w:r>
      <w:r>
        <w:rPr>
          <w:spacing w:val="-3"/>
        </w:rPr>
        <w:t xml:space="preserve"> </w:t>
      </w:r>
      <w:r>
        <w:t>all</w:t>
      </w:r>
      <w:r>
        <w:rPr>
          <w:spacing w:val="-3"/>
        </w:rPr>
        <w:t xml:space="preserve"> </w:t>
      </w:r>
      <w:r>
        <w:t>such</w:t>
      </w:r>
      <w:r>
        <w:rPr>
          <w:spacing w:val="-3"/>
        </w:rPr>
        <w:t xml:space="preserve"> </w:t>
      </w:r>
      <w:r>
        <w:t>cases</w:t>
      </w:r>
      <w:r>
        <w:rPr>
          <w:spacing w:val="-3"/>
        </w:rPr>
        <w:t xml:space="preserve"> </w:t>
      </w:r>
      <w:r>
        <w:t>office</w:t>
      </w:r>
      <w:r>
        <w:rPr>
          <w:spacing w:val="-3"/>
        </w:rPr>
        <w:t xml:space="preserve"> </w:t>
      </w:r>
      <w:r>
        <w:t>copies</w:t>
      </w:r>
      <w:r>
        <w:rPr>
          <w:spacing w:val="-3"/>
        </w:rPr>
        <w:t xml:space="preserve"> </w:t>
      </w:r>
      <w:r>
        <w:t>of</w:t>
      </w:r>
      <w:r>
        <w:rPr>
          <w:spacing w:val="-3"/>
        </w:rPr>
        <w:t xml:space="preserve"> </w:t>
      </w:r>
      <w:r>
        <w:t>the</w:t>
      </w:r>
      <w:r>
        <w:rPr>
          <w:spacing w:val="-3"/>
        </w:rPr>
        <w:t xml:space="preserve"> </w:t>
      </w:r>
      <w:r>
        <w:t>letter will</w:t>
      </w:r>
      <w:r>
        <w:rPr>
          <w:spacing w:val="-2"/>
        </w:rPr>
        <w:t xml:space="preserve"> </w:t>
      </w:r>
      <w:r>
        <w:t>not</w:t>
      </w:r>
      <w:r>
        <w:rPr>
          <w:spacing w:val="-2"/>
        </w:rPr>
        <w:t xml:space="preserve"> </w:t>
      </w:r>
      <w:r>
        <w:t>be</w:t>
      </w:r>
      <w:r>
        <w:rPr>
          <w:spacing w:val="-2"/>
        </w:rPr>
        <w:t xml:space="preserve"> </w:t>
      </w:r>
      <w:r>
        <w:t>sent</w:t>
      </w:r>
      <w:r>
        <w:rPr>
          <w:spacing w:val="-2"/>
        </w:rPr>
        <w:t xml:space="preserve"> </w:t>
      </w:r>
      <w:r>
        <w:t>by</w:t>
      </w:r>
      <w:r>
        <w:rPr>
          <w:spacing w:val="-2"/>
        </w:rPr>
        <w:t xml:space="preserve"> </w:t>
      </w:r>
      <w:r>
        <w:t>the</w:t>
      </w:r>
      <w:r>
        <w:rPr>
          <w:spacing w:val="-2"/>
        </w:rPr>
        <w:t xml:space="preserve"> </w:t>
      </w:r>
      <w:r>
        <w:t>Section</w:t>
      </w:r>
      <w:r>
        <w:rPr>
          <w:spacing w:val="-2"/>
        </w:rPr>
        <w:t xml:space="preserve"> </w:t>
      </w:r>
      <w:r>
        <w:t>but</w:t>
      </w:r>
      <w:r>
        <w:rPr>
          <w:spacing w:val="-2"/>
        </w:rPr>
        <w:t xml:space="preserve"> </w:t>
      </w:r>
      <w:r>
        <w:t>only</w:t>
      </w:r>
      <w:r>
        <w:rPr>
          <w:spacing w:val="-2"/>
        </w:rPr>
        <w:t xml:space="preserve"> </w:t>
      </w:r>
      <w:r>
        <w:t>a</w:t>
      </w:r>
      <w:r>
        <w:rPr>
          <w:spacing w:val="-2"/>
        </w:rPr>
        <w:t xml:space="preserve"> </w:t>
      </w:r>
      <w:r>
        <w:t>receipt</w:t>
      </w:r>
      <w:r>
        <w:rPr>
          <w:spacing w:val="-2"/>
        </w:rPr>
        <w:t xml:space="preserve"> </w:t>
      </w:r>
      <w:r>
        <w:t>on</w:t>
      </w:r>
      <w:r>
        <w:rPr>
          <w:spacing w:val="-2"/>
        </w:rPr>
        <w:t xml:space="preserve"> </w:t>
      </w:r>
      <w:r>
        <w:t>which</w:t>
      </w:r>
      <w:r>
        <w:rPr>
          <w:spacing w:val="-2"/>
        </w:rPr>
        <w:t xml:space="preserve"> </w:t>
      </w:r>
      <w:r>
        <w:t>the</w:t>
      </w:r>
      <w:r>
        <w:rPr>
          <w:spacing w:val="-2"/>
        </w:rPr>
        <w:t xml:space="preserve"> </w:t>
      </w:r>
      <w:r>
        <w:t>despatch</w:t>
      </w:r>
      <w:r>
        <w:rPr>
          <w:spacing w:val="-2"/>
        </w:rPr>
        <w:t xml:space="preserve"> </w:t>
      </w:r>
      <w:r>
        <w:t>no.</w:t>
      </w:r>
      <w:r>
        <w:rPr>
          <w:spacing w:val="-2"/>
        </w:rPr>
        <w:t xml:space="preserve"> </w:t>
      </w:r>
      <w:r>
        <w:t>and</w:t>
      </w:r>
      <w:r>
        <w:rPr>
          <w:spacing w:val="-2"/>
        </w:rPr>
        <w:t xml:space="preserve"> </w:t>
      </w:r>
      <w:r>
        <w:t>date</w:t>
      </w:r>
      <w:r>
        <w:rPr>
          <w:spacing w:val="-2"/>
        </w:rPr>
        <w:t xml:space="preserve"> </w:t>
      </w:r>
      <w:r>
        <w:t>will</w:t>
      </w:r>
      <w:r>
        <w:rPr>
          <w:spacing w:val="-2"/>
        </w:rPr>
        <w:t xml:space="preserve"> </w:t>
      </w:r>
      <w:r>
        <w:t>be</w:t>
      </w:r>
      <w:r>
        <w:rPr>
          <w:spacing w:val="-2"/>
        </w:rPr>
        <w:t xml:space="preserve"> </w:t>
      </w:r>
      <w:r>
        <w:t>entered</w:t>
      </w:r>
      <w:r>
        <w:rPr>
          <w:spacing w:val="-2"/>
        </w:rPr>
        <w:t xml:space="preserve"> </w:t>
      </w:r>
      <w:r>
        <w:t>before</w:t>
      </w:r>
      <w:r>
        <w:rPr>
          <w:spacing w:val="-2"/>
        </w:rPr>
        <w:t xml:space="preserve"> </w:t>
      </w:r>
      <w:r>
        <w:t>sending it. Proof of delivery will be communicated to the Section in every such case.</w:t>
      </w:r>
    </w:p>
    <w:p w14:paraId="6613F107" w14:textId="77777777" w:rsidR="00C8652D" w:rsidRDefault="00000000">
      <w:pPr>
        <w:pStyle w:val="ListParagraph"/>
        <w:numPr>
          <w:ilvl w:val="1"/>
          <w:numId w:val="83"/>
        </w:numPr>
        <w:tabs>
          <w:tab w:val="left" w:pos="1005"/>
        </w:tabs>
        <w:spacing w:before="133"/>
        <w:ind w:left="1005" w:hanging="341"/>
        <w:jc w:val="both"/>
        <w:rPr>
          <w:sz w:val="21"/>
        </w:rPr>
      </w:pPr>
      <w:r>
        <w:rPr>
          <w:b/>
          <w:sz w:val="21"/>
        </w:rPr>
        <w:t>Despatch</w:t>
      </w:r>
      <w:r>
        <w:rPr>
          <w:b/>
          <w:spacing w:val="21"/>
          <w:sz w:val="21"/>
        </w:rPr>
        <w:t xml:space="preserve"> </w:t>
      </w:r>
      <w:r>
        <w:rPr>
          <w:b/>
          <w:sz w:val="21"/>
        </w:rPr>
        <w:t>of</w:t>
      </w:r>
      <w:r>
        <w:rPr>
          <w:b/>
          <w:spacing w:val="22"/>
          <w:sz w:val="21"/>
        </w:rPr>
        <w:t xml:space="preserve"> </w:t>
      </w:r>
      <w:r>
        <w:rPr>
          <w:b/>
          <w:sz w:val="21"/>
        </w:rPr>
        <w:t>files</w:t>
      </w:r>
      <w:r>
        <w:rPr>
          <w:b/>
          <w:spacing w:val="54"/>
          <w:sz w:val="21"/>
        </w:rPr>
        <w:t xml:space="preserve">   </w:t>
      </w:r>
      <w:r>
        <w:rPr>
          <w:sz w:val="21"/>
        </w:rPr>
        <w:t>Routine</w:t>
      </w:r>
      <w:r>
        <w:rPr>
          <w:spacing w:val="21"/>
          <w:sz w:val="21"/>
        </w:rPr>
        <w:t xml:space="preserve"> </w:t>
      </w:r>
      <w:r>
        <w:rPr>
          <w:sz w:val="21"/>
        </w:rPr>
        <w:t>files</w:t>
      </w:r>
      <w:r>
        <w:rPr>
          <w:spacing w:val="20"/>
          <w:sz w:val="21"/>
        </w:rPr>
        <w:t xml:space="preserve"> </w:t>
      </w:r>
      <w:r>
        <w:rPr>
          <w:sz w:val="21"/>
        </w:rPr>
        <w:t>from</w:t>
      </w:r>
      <w:r>
        <w:rPr>
          <w:spacing w:val="21"/>
          <w:sz w:val="21"/>
        </w:rPr>
        <w:t xml:space="preserve"> </w:t>
      </w:r>
      <w:r>
        <w:rPr>
          <w:sz w:val="21"/>
        </w:rPr>
        <w:t>the</w:t>
      </w:r>
      <w:r>
        <w:rPr>
          <w:spacing w:val="21"/>
          <w:sz w:val="21"/>
        </w:rPr>
        <w:t xml:space="preserve"> </w:t>
      </w:r>
      <w:r>
        <w:rPr>
          <w:sz w:val="21"/>
        </w:rPr>
        <w:t>Officers/Sections</w:t>
      </w:r>
      <w:r>
        <w:rPr>
          <w:spacing w:val="20"/>
          <w:sz w:val="21"/>
        </w:rPr>
        <w:t xml:space="preserve"> </w:t>
      </w:r>
      <w:r>
        <w:rPr>
          <w:sz w:val="21"/>
        </w:rPr>
        <w:t>in</w:t>
      </w:r>
      <w:r>
        <w:rPr>
          <w:spacing w:val="21"/>
          <w:sz w:val="21"/>
        </w:rPr>
        <w:t xml:space="preserve"> </w:t>
      </w:r>
      <w:r>
        <w:rPr>
          <w:sz w:val="21"/>
        </w:rPr>
        <w:t>Parliament</w:t>
      </w:r>
      <w:r>
        <w:rPr>
          <w:spacing w:val="21"/>
          <w:sz w:val="21"/>
        </w:rPr>
        <w:t xml:space="preserve"> </w:t>
      </w:r>
      <w:r>
        <w:rPr>
          <w:sz w:val="21"/>
        </w:rPr>
        <w:t>House</w:t>
      </w:r>
      <w:r>
        <w:rPr>
          <w:spacing w:val="12"/>
          <w:sz w:val="21"/>
        </w:rPr>
        <w:t xml:space="preserve"> </w:t>
      </w:r>
      <w:r>
        <w:rPr>
          <w:sz w:val="21"/>
        </w:rPr>
        <w:t>Annexe</w:t>
      </w:r>
      <w:r>
        <w:rPr>
          <w:spacing w:val="21"/>
          <w:sz w:val="21"/>
        </w:rPr>
        <w:t xml:space="preserve"> </w:t>
      </w:r>
      <w:r>
        <w:rPr>
          <w:sz w:val="21"/>
        </w:rPr>
        <w:t>meant</w:t>
      </w:r>
      <w:r>
        <w:rPr>
          <w:spacing w:val="20"/>
          <w:sz w:val="21"/>
        </w:rPr>
        <w:t xml:space="preserve"> </w:t>
      </w:r>
      <w:r>
        <w:rPr>
          <w:spacing w:val="-5"/>
          <w:sz w:val="21"/>
        </w:rPr>
        <w:t>for</w:t>
      </w:r>
    </w:p>
    <w:p w14:paraId="261292B4" w14:textId="77777777" w:rsidR="00C8652D" w:rsidRDefault="00000000">
      <w:pPr>
        <w:pStyle w:val="BodyText"/>
        <w:spacing w:before="42" w:line="283" w:lineRule="auto"/>
        <w:ind w:left="156" w:right="149"/>
        <w:jc w:val="both"/>
      </w:pPr>
      <w:r>
        <w:t>Secretary-General’s</w:t>
      </w:r>
      <w:r>
        <w:rPr>
          <w:spacing w:val="-11"/>
        </w:rPr>
        <w:t xml:space="preserve"> </w:t>
      </w:r>
      <w:r>
        <w:t>Office/Officers/Sections</w:t>
      </w:r>
      <w:r>
        <w:rPr>
          <w:spacing w:val="-11"/>
        </w:rPr>
        <w:t xml:space="preserve"> </w:t>
      </w:r>
      <w:r>
        <w:t>in</w:t>
      </w:r>
      <w:r>
        <w:rPr>
          <w:spacing w:val="-11"/>
        </w:rPr>
        <w:t xml:space="preserve"> </w:t>
      </w:r>
      <w:r>
        <w:t>Parliament</w:t>
      </w:r>
      <w:r>
        <w:rPr>
          <w:spacing w:val="-11"/>
        </w:rPr>
        <w:t xml:space="preserve"> </w:t>
      </w:r>
      <w:r>
        <w:t>House</w:t>
      </w:r>
      <w:r>
        <w:rPr>
          <w:spacing w:val="-11"/>
        </w:rPr>
        <w:t xml:space="preserve"> </w:t>
      </w:r>
      <w:r>
        <w:t>are</w:t>
      </w:r>
      <w:r>
        <w:rPr>
          <w:spacing w:val="-11"/>
        </w:rPr>
        <w:t xml:space="preserve"> </w:t>
      </w:r>
      <w:r>
        <w:t>sent</w:t>
      </w:r>
      <w:r>
        <w:rPr>
          <w:spacing w:val="-11"/>
        </w:rPr>
        <w:t xml:space="preserve"> </w:t>
      </w:r>
      <w:r>
        <w:t>to</w:t>
      </w:r>
      <w:r>
        <w:rPr>
          <w:spacing w:val="-11"/>
        </w:rPr>
        <w:t xml:space="preserve"> </w:t>
      </w:r>
      <w:r>
        <w:t>the</w:t>
      </w:r>
      <w:r>
        <w:rPr>
          <w:spacing w:val="-11"/>
        </w:rPr>
        <w:t xml:space="preserve"> </w:t>
      </w:r>
      <w:r>
        <w:t>Distribution</w:t>
      </w:r>
      <w:r>
        <w:rPr>
          <w:spacing w:val="-11"/>
        </w:rPr>
        <w:t xml:space="preserve"> </w:t>
      </w:r>
      <w:r>
        <w:t>Section,</w:t>
      </w:r>
      <w:r>
        <w:rPr>
          <w:spacing w:val="-11"/>
        </w:rPr>
        <w:t xml:space="preserve"> </w:t>
      </w:r>
      <w:r>
        <w:t>which</w:t>
      </w:r>
      <w:r>
        <w:rPr>
          <w:spacing w:val="-11"/>
        </w:rPr>
        <w:t xml:space="preserve"> </w:t>
      </w:r>
      <w:r>
        <w:t>in</w:t>
      </w:r>
      <w:r>
        <w:rPr>
          <w:spacing w:val="-11"/>
        </w:rPr>
        <w:t xml:space="preserve"> </w:t>
      </w:r>
      <w:r>
        <w:t>turn sends the files to the Publications Counter in Parliament House twice daily.</w:t>
      </w:r>
      <w:r>
        <w:rPr>
          <w:spacing w:val="-3"/>
        </w:rPr>
        <w:t xml:space="preserve"> </w:t>
      </w:r>
      <w:r>
        <w:t>The files are collected by the different Sections from the Publications Counter. On return the files are sent back to Publications Counter and are brought back to Parliament House</w:t>
      </w:r>
      <w:r>
        <w:rPr>
          <w:spacing w:val="-2"/>
        </w:rPr>
        <w:t xml:space="preserve"> </w:t>
      </w:r>
      <w:r>
        <w:t>Annexe in the Distribution Section where the respective Sections collect the files.</w:t>
      </w:r>
      <w:r>
        <w:rPr>
          <w:spacing w:val="80"/>
        </w:rPr>
        <w:t xml:space="preserve">  </w:t>
      </w:r>
      <w:r>
        <w:t>.</w:t>
      </w:r>
    </w:p>
    <w:p w14:paraId="3192D237" w14:textId="77777777" w:rsidR="00C8652D" w:rsidRDefault="00000000">
      <w:pPr>
        <w:pStyle w:val="BodyText"/>
        <w:spacing w:before="140" w:line="280" w:lineRule="auto"/>
        <w:ind w:left="156" w:right="155" w:firstLine="508"/>
        <w:jc w:val="both"/>
      </w:pPr>
      <w:r>
        <w:t>In</w:t>
      </w:r>
      <w:r>
        <w:rPr>
          <w:spacing w:val="-11"/>
        </w:rPr>
        <w:t xml:space="preserve"> </w:t>
      </w:r>
      <w:r>
        <w:t>case</w:t>
      </w:r>
      <w:r>
        <w:rPr>
          <w:spacing w:val="-11"/>
        </w:rPr>
        <w:t xml:space="preserve"> </w:t>
      </w:r>
      <w:r>
        <w:t>of</w:t>
      </w:r>
      <w:r>
        <w:rPr>
          <w:spacing w:val="-11"/>
        </w:rPr>
        <w:t xml:space="preserve"> </w:t>
      </w:r>
      <w:r>
        <w:t>urgency</w:t>
      </w:r>
      <w:r>
        <w:rPr>
          <w:spacing w:val="-11"/>
        </w:rPr>
        <w:t xml:space="preserve"> </w:t>
      </w:r>
      <w:r>
        <w:t>however,</w:t>
      </w:r>
      <w:r>
        <w:rPr>
          <w:spacing w:val="-11"/>
        </w:rPr>
        <w:t xml:space="preserve"> </w:t>
      </w:r>
      <w:r>
        <w:t>individual</w:t>
      </w:r>
      <w:r>
        <w:rPr>
          <w:spacing w:val="-11"/>
        </w:rPr>
        <w:t xml:space="preserve"> </w:t>
      </w:r>
      <w:r>
        <w:t>Section/personal</w:t>
      </w:r>
      <w:r>
        <w:rPr>
          <w:spacing w:val="-11"/>
        </w:rPr>
        <w:t xml:space="preserve"> </w:t>
      </w:r>
      <w:r>
        <w:t>staff</w:t>
      </w:r>
      <w:r>
        <w:rPr>
          <w:spacing w:val="-11"/>
        </w:rPr>
        <w:t xml:space="preserve"> </w:t>
      </w:r>
      <w:r>
        <w:t>of</w:t>
      </w:r>
      <w:r>
        <w:rPr>
          <w:spacing w:val="-11"/>
        </w:rPr>
        <w:t xml:space="preserve"> </w:t>
      </w:r>
      <w:r>
        <w:t>Officers</w:t>
      </w:r>
      <w:r>
        <w:rPr>
          <w:spacing w:val="-10"/>
        </w:rPr>
        <w:t xml:space="preserve"> </w:t>
      </w:r>
      <w:r>
        <w:t>should</w:t>
      </w:r>
      <w:r>
        <w:rPr>
          <w:spacing w:val="-10"/>
        </w:rPr>
        <w:t xml:space="preserve"> </w:t>
      </w:r>
      <w:r>
        <w:t>sent</w:t>
      </w:r>
      <w:r>
        <w:rPr>
          <w:spacing w:val="-10"/>
        </w:rPr>
        <w:t xml:space="preserve"> </w:t>
      </w:r>
      <w:r>
        <w:t>the</w:t>
      </w:r>
      <w:r>
        <w:rPr>
          <w:spacing w:val="-10"/>
        </w:rPr>
        <w:t xml:space="preserve"> </w:t>
      </w:r>
      <w:r>
        <w:t>files</w:t>
      </w:r>
      <w:r>
        <w:rPr>
          <w:spacing w:val="-10"/>
        </w:rPr>
        <w:t xml:space="preserve"> </w:t>
      </w:r>
      <w:r>
        <w:t>directly</w:t>
      </w:r>
      <w:r>
        <w:rPr>
          <w:spacing w:val="-10"/>
        </w:rPr>
        <w:t xml:space="preserve"> </w:t>
      </w:r>
      <w:r>
        <w:t>through messenger, after making an entry in their file movement register to this effect.</w:t>
      </w:r>
    </w:p>
    <w:p w14:paraId="6897651D" w14:textId="77777777" w:rsidR="00C8652D" w:rsidRDefault="00000000">
      <w:pPr>
        <w:pStyle w:val="ListParagraph"/>
        <w:numPr>
          <w:ilvl w:val="1"/>
          <w:numId w:val="83"/>
        </w:numPr>
        <w:tabs>
          <w:tab w:val="left" w:pos="976"/>
        </w:tabs>
        <w:spacing w:before="143"/>
        <w:ind w:left="976" w:hanging="312"/>
        <w:jc w:val="both"/>
        <w:rPr>
          <w:sz w:val="21"/>
        </w:rPr>
      </w:pPr>
      <w:r>
        <w:rPr>
          <w:b/>
          <w:sz w:val="21"/>
        </w:rPr>
        <w:t>Franking</w:t>
      </w:r>
      <w:r>
        <w:rPr>
          <w:b/>
          <w:spacing w:val="-6"/>
          <w:sz w:val="21"/>
        </w:rPr>
        <w:t xml:space="preserve"> </w:t>
      </w:r>
      <w:r>
        <w:rPr>
          <w:b/>
          <w:sz w:val="21"/>
        </w:rPr>
        <w:t>Machine</w:t>
      </w:r>
      <w:r>
        <w:rPr>
          <w:b/>
          <w:spacing w:val="57"/>
          <w:sz w:val="21"/>
        </w:rPr>
        <w:t xml:space="preserve">  </w:t>
      </w:r>
      <w:r>
        <w:rPr>
          <w:sz w:val="21"/>
        </w:rPr>
        <w:t>The</w:t>
      </w:r>
      <w:r>
        <w:rPr>
          <w:spacing w:val="-5"/>
          <w:sz w:val="21"/>
        </w:rPr>
        <w:t xml:space="preserve"> </w:t>
      </w:r>
      <w:r>
        <w:rPr>
          <w:sz w:val="21"/>
        </w:rPr>
        <w:t>Printing</w:t>
      </w:r>
      <w:r>
        <w:rPr>
          <w:spacing w:val="-5"/>
          <w:sz w:val="21"/>
        </w:rPr>
        <w:t xml:space="preserve"> </w:t>
      </w:r>
      <w:r>
        <w:rPr>
          <w:sz w:val="21"/>
        </w:rPr>
        <w:t>of</w:t>
      </w:r>
      <w:r>
        <w:rPr>
          <w:spacing w:val="-5"/>
          <w:sz w:val="21"/>
        </w:rPr>
        <w:t xml:space="preserve"> </w:t>
      </w:r>
      <w:r>
        <w:rPr>
          <w:sz w:val="21"/>
        </w:rPr>
        <w:t>service</w:t>
      </w:r>
      <w:r>
        <w:rPr>
          <w:spacing w:val="-5"/>
          <w:sz w:val="21"/>
        </w:rPr>
        <w:t xml:space="preserve"> </w:t>
      </w:r>
      <w:r>
        <w:rPr>
          <w:sz w:val="21"/>
        </w:rPr>
        <w:t>stamps</w:t>
      </w:r>
      <w:r>
        <w:rPr>
          <w:spacing w:val="-5"/>
          <w:sz w:val="21"/>
        </w:rPr>
        <w:t xml:space="preserve"> </w:t>
      </w:r>
      <w:r>
        <w:rPr>
          <w:sz w:val="21"/>
        </w:rPr>
        <w:t>was</w:t>
      </w:r>
      <w:r>
        <w:rPr>
          <w:spacing w:val="-5"/>
          <w:sz w:val="21"/>
        </w:rPr>
        <w:t xml:space="preserve"> </w:t>
      </w:r>
      <w:r>
        <w:rPr>
          <w:sz w:val="21"/>
        </w:rPr>
        <w:t>discontinued</w:t>
      </w:r>
      <w:r>
        <w:rPr>
          <w:spacing w:val="-5"/>
          <w:sz w:val="21"/>
        </w:rPr>
        <w:t xml:space="preserve"> </w:t>
      </w:r>
      <w:r>
        <w:rPr>
          <w:sz w:val="21"/>
        </w:rPr>
        <w:t>by</w:t>
      </w:r>
      <w:r>
        <w:rPr>
          <w:spacing w:val="-6"/>
          <w:sz w:val="21"/>
        </w:rPr>
        <w:t xml:space="preserve"> </w:t>
      </w:r>
      <w:r>
        <w:rPr>
          <w:sz w:val="21"/>
        </w:rPr>
        <w:t>the</w:t>
      </w:r>
      <w:r>
        <w:rPr>
          <w:spacing w:val="-5"/>
          <w:sz w:val="21"/>
        </w:rPr>
        <w:t xml:space="preserve"> </w:t>
      </w:r>
      <w:r>
        <w:rPr>
          <w:sz w:val="21"/>
        </w:rPr>
        <w:t>Postal</w:t>
      </w:r>
      <w:r>
        <w:rPr>
          <w:spacing w:val="-5"/>
          <w:sz w:val="21"/>
        </w:rPr>
        <w:t xml:space="preserve"> </w:t>
      </w:r>
      <w:r>
        <w:rPr>
          <w:sz w:val="21"/>
        </w:rPr>
        <w:t>authorities</w:t>
      </w:r>
      <w:r>
        <w:rPr>
          <w:spacing w:val="-6"/>
          <w:sz w:val="21"/>
        </w:rPr>
        <w:t xml:space="preserve"> </w:t>
      </w:r>
      <w:r>
        <w:rPr>
          <w:i/>
          <w:sz w:val="21"/>
        </w:rPr>
        <w:t>vide</w:t>
      </w:r>
      <w:r>
        <w:rPr>
          <w:i/>
          <w:spacing w:val="-2"/>
          <w:sz w:val="21"/>
        </w:rPr>
        <w:t xml:space="preserve"> </w:t>
      </w:r>
      <w:r>
        <w:rPr>
          <w:spacing w:val="-2"/>
          <w:sz w:val="21"/>
        </w:rPr>
        <w:t>their</w:t>
      </w:r>
    </w:p>
    <w:p w14:paraId="130F0146" w14:textId="77777777" w:rsidR="00C8652D" w:rsidRDefault="00000000">
      <w:pPr>
        <w:pStyle w:val="BodyText"/>
        <w:spacing w:before="44" w:line="280" w:lineRule="auto"/>
        <w:ind w:left="156" w:right="154"/>
        <w:jc w:val="both"/>
      </w:pPr>
      <w:r>
        <w:t>circular dated 27.9.2001.</w:t>
      </w:r>
      <w:r>
        <w:rPr>
          <w:spacing w:val="-7"/>
        </w:rPr>
        <w:t xml:space="preserve"> </w:t>
      </w:r>
      <w:r>
        <w:t xml:space="preserve">As an alternative offices using service stamps were requested to switch over to Franking </w:t>
      </w:r>
      <w:r>
        <w:rPr>
          <w:spacing w:val="-2"/>
        </w:rPr>
        <w:t>machines.</w:t>
      </w:r>
      <w:r>
        <w:rPr>
          <w:spacing w:val="-19"/>
        </w:rPr>
        <w:t xml:space="preserve"> </w:t>
      </w:r>
      <w:r>
        <w:rPr>
          <w:spacing w:val="-2"/>
        </w:rPr>
        <w:t>Accordingly,</w:t>
      </w:r>
      <w:r>
        <w:rPr>
          <w:spacing w:val="-6"/>
        </w:rPr>
        <w:t xml:space="preserve"> </w:t>
      </w:r>
      <w:r>
        <w:rPr>
          <w:spacing w:val="-2"/>
        </w:rPr>
        <w:t>Rajya</w:t>
      </w:r>
      <w:r>
        <w:rPr>
          <w:spacing w:val="-6"/>
        </w:rPr>
        <w:t xml:space="preserve"> </w:t>
      </w:r>
      <w:r>
        <w:rPr>
          <w:spacing w:val="-2"/>
        </w:rPr>
        <w:t>Sabha</w:t>
      </w:r>
      <w:r>
        <w:rPr>
          <w:spacing w:val="-6"/>
        </w:rPr>
        <w:t xml:space="preserve"> </w:t>
      </w:r>
      <w:r>
        <w:rPr>
          <w:spacing w:val="-2"/>
        </w:rPr>
        <w:t>Secretariat</w:t>
      </w:r>
      <w:r>
        <w:rPr>
          <w:spacing w:val="-6"/>
        </w:rPr>
        <w:t xml:space="preserve"> </w:t>
      </w:r>
      <w:r>
        <w:rPr>
          <w:spacing w:val="-2"/>
        </w:rPr>
        <w:t>is</w:t>
      </w:r>
      <w:r>
        <w:rPr>
          <w:spacing w:val="-6"/>
        </w:rPr>
        <w:t xml:space="preserve"> </w:t>
      </w:r>
      <w:r>
        <w:rPr>
          <w:spacing w:val="-2"/>
        </w:rPr>
        <w:t>using</w:t>
      </w:r>
      <w:r>
        <w:rPr>
          <w:spacing w:val="-6"/>
        </w:rPr>
        <w:t xml:space="preserve"> </w:t>
      </w:r>
      <w:r>
        <w:rPr>
          <w:spacing w:val="-2"/>
        </w:rPr>
        <w:t>Franking</w:t>
      </w:r>
      <w:r>
        <w:rPr>
          <w:spacing w:val="-6"/>
        </w:rPr>
        <w:t xml:space="preserve"> </w:t>
      </w:r>
      <w:r>
        <w:rPr>
          <w:spacing w:val="-2"/>
        </w:rPr>
        <w:t>machine</w:t>
      </w:r>
      <w:r>
        <w:rPr>
          <w:spacing w:val="-6"/>
        </w:rPr>
        <w:t xml:space="preserve"> </w:t>
      </w:r>
      <w:r>
        <w:rPr>
          <w:spacing w:val="-2"/>
        </w:rPr>
        <w:t>licensed</w:t>
      </w:r>
      <w:r>
        <w:rPr>
          <w:spacing w:val="-6"/>
        </w:rPr>
        <w:t xml:space="preserve"> </w:t>
      </w:r>
      <w:r>
        <w:rPr>
          <w:spacing w:val="-2"/>
        </w:rPr>
        <w:t>by</w:t>
      </w:r>
      <w:r>
        <w:rPr>
          <w:spacing w:val="-6"/>
        </w:rPr>
        <w:t xml:space="preserve"> </w:t>
      </w:r>
      <w:r>
        <w:rPr>
          <w:spacing w:val="-2"/>
        </w:rPr>
        <w:t>Postal</w:t>
      </w:r>
      <w:r>
        <w:rPr>
          <w:spacing w:val="-6"/>
        </w:rPr>
        <w:t xml:space="preserve"> </w:t>
      </w:r>
      <w:r>
        <w:rPr>
          <w:spacing w:val="-2"/>
        </w:rPr>
        <w:t>authorities,</w:t>
      </w:r>
      <w:r>
        <w:rPr>
          <w:spacing w:val="-6"/>
        </w:rPr>
        <w:t xml:space="preserve"> </w:t>
      </w:r>
      <w:r>
        <w:rPr>
          <w:spacing w:val="-2"/>
        </w:rPr>
        <w:t>for</w:t>
      </w:r>
      <w:r>
        <w:rPr>
          <w:spacing w:val="-5"/>
        </w:rPr>
        <w:t xml:space="preserve"> </w:t>
      </w:r>
      <w:r>
        <w:rPr>
          <w:spacing w:val="-2"/>
        </w:rPr>
        <w:t>posting/</w:t>
      </w:r>
    </w:p>
    <w:p w14:paraId="41B097F2" w14:textId="77777777" w:rsidR="00C8652D" w:rsidRDefault="00C8652D">
      <w:pPr>
        <w:spacing w:line="280" w:lineRule="auto"/>
        <w:jc w:val="both"/>
        <w:sectPr w:rsidR="00C8652D">
          <w:headerReference w:type="default" r:id="rId24"/>
          <w:pgSz w:w="12960" w:h="15840"/>
          <w:pgMar w:top="1140" w:right="1500" w:bottom="280" w:left="1500" w:header="917" w:footer="0" w:gutter="0"/>
          <w:pgNumType w:start="66"/>
          <w:cols w:space="720"/>
        </w:sectPr>
      </w:pPr>
    </w:p>
    <w:p w14:paraId="2EC1FDA0" w14:textId="77777777" w:rsidR="00C8652D" w:rsidRDefault="00C8652D">
      <w:pPr>
        <w:pStyle w:val="BodyText"/>
        <w:spacing w:before="105"/>
      </w:pPr>
    </w:p>
    <w:p w14:paraId="632BAD61" w14:textId="77777777" w:rsidR="00C8652D" w:rsidRDefault="00000000">
      <w:pPr>
        <w:pStyle w:val="BodyText"/>
        <w:spacing w:line="283" w:lineRule="auto"/>
        <w:ind w:left="156" w:right="151"/>
        <w:jc w:val="both"/>
      </w:pPr>
      <w:r>
        <w:t>delivering</w:t>
      </w:r>
      <w:r>
        <w:rPr>
          <w:spacing w:val="-4"/>
        </w:rPr>
        <w:t xml:space="preserve"> </w:t>
      </w:r>
      <w:r>
        <w:t>letters,</w:t>
      </w:r>
      <w:r>
        <w:rPr>
          <w:spacing w:val="-4"/>
        </w:rPr>
        <w:t xml:space="preserve"> </w:t>
      </w:r>
      <w:r>
        <w:t>communications</w:t>
      </w:r>
      <w:r>
        <w:rPr>
          <w:spacing w:val="-4"/>
        </w:rPr>
        <w:t xml:space="preserve"> </w:t>
      </w:r>
      <w:r>
        <w:t>and</w:t>
      </w:r>
      <w:r>
        <w:rPr>
          <w:spacing w:val="-4"/>
        </w:rPr>
        <w:t xml:space="preserve"> </w:t>
      </w:r>
      <w:r>
        <w:t>postal</w:t>
      </w:r>
      <w:r>
        <w:rPr>
          <w:spacing w:val="-4"/>
        </w:rPr>
        <w:t xml:space="preserve"> </w:t>
      </w:r>
      <w:r>
        <w:t>articles.</w:t>
      </w:r>
      <w:r>
        <w:rPr>
          <w:spacing w:val="-4"/>
        </w:rPr>
        <w:t xml:space="preserve"> </w:t>
      </w:r>
      <w:r>
        <w:t>Chief</w:t>
      </w:r>
      <w:r>
        <w:rPr>
          <w:spacing w:val="-4"/>
        </w:rPr>
        <w:t xml:space="preserve"> </w:t>
      </w:r>
      <w:r>
        <w:t>Post</w:t>
      </w:r>
      <w:r>
        <w:rPr>
          <w:spacing w:val="-4"/>
        </w:rPr>
        <w:t xml:space="preserve"> </w:t>
      </w:r>
      <w:r>
        <w:t>Master</w:t>
      </w:r>
      <w:r>
        <w:rPr>
          <w:spacing w:val="-4"/>
        </w:rPr>
        <w:t xml:space="preserve"> </w:t>
      </w:r>
      <w:r>
        <w:t>General,</w:t>
      </w:r>
      <w:r>
        <w:rPr>
          <w:spacing w:val="-4"/>
        </w:rPr>
        <w:t xml:space="preserve"> </w:t>
      </w:r>
      <w:r>
        <w:t>G.P.O.,</w:t>
      </w:r>
      <w:r>
        <w:rPr>
          <w:spacing w:val="-4"/>
        </w:rPr>
        <w:t xml:space="preserve"> </w:t>
      </w:r>
      <w:r>
        <w:t>New</w:t>
      </w:r>
      <w:r>
        <w:rPr>
          <w:spacing w:val="-4"/>
        </w:rPr>
        <w:t xml:space="preserve"> </w:t>
      </w:r>
      <w:r>
        <w:t>Delhi</w:t>
      </w:r>
      <w:r>
        <w:rPr>
          <w:spacing w:val="-3"/>
        </w:rPr>
        <w:t xml:space="preserve"> </w:t>
      </w:r>
      <w:r>
        <w:rPr>
          <w:i/>
        </w:rPr>
        <w:t>vide</w:t>
      </w:r>
      <w:r>
        <w:rPr>
          <w:i/>
          <w:spacing w:val="-3"/>
        </w:rPr>
        <w:t xml:space="preserve"> </w:t>
      </w:r>
      <w:r>
        <w:t>its</w:t>
      </w:r>
      <w:r>
        <w:rPr>
          <w:spacing w:val="-4"/>
        </w:rPr>
        <w:t xml:space="preserve"> </w:t>
      </w:r>
      <w:r>
        <w:t xml:space="preserve">letter dated 16.1.2003 has permitted the Secretariat to send postal articles through Post Office situated at Parliament </w:t>
      </w:r>
      <w:r>
        <w:rPr>
          <w:spacing w:val="-2"/>
        </w:rPr>
        <w:t>House</w:t>
      </w:r>
      <w:r>
        <w:rPr>
          <w:spacing w:val="-12"/>
        </w:rPr>
        <w:t xml:space="preserve"> </w:t>
      </w:r>
      <w:r>
        <w:rPr>
          <w:spacing w:val="-2"/>
        </w:rPr>
        <w:t>Annexe,</w:t>
      </w:r>
      <w:r>
        <w:rPr>
          <w:spacing w:val="-11"/>
        </w:rPr>
        <w:t xml:space="preserve"> </w:t>
      </w:r>
      <w:r>
        <w:rPr>
          <w:spacing w:val="-2"/>
        </w:rPr>
        <w:t>New</w:t>
      </w:r>
      <w:r>
        <w:rPr>
          <w:spacing w:val="-10"/>
        </w:rPr>
        <w:t xml:space="preserve"> </w:t>
      </w:r>
      <w:r>
        <w:rPr>
          <w:spacing w:val="-2"/>
        </w:rPr>
        <w:t>Delhi.</w:t>
      </w:r>
      <w:r>
        <w:rPr>
          <w:spacing w:val="-11"/>
        </w:rPr>
        <w:t xml:space="preserve"> </w:t>
      </w:r>
      <w:r>
        <w:rPr>
          <w:spacing w:val="-2"/>
        </w:rPr>
        <w:t>A</w:t>
      </w:r>
      <w:r>
        <w:rPr>
          <w:spacing w:val="-11"/>
        </w:rPr>
        <w:t xml:space="preserve"> </w:t>
      </w:r>
      <w:r>
        <w:rPr>
          <w:spacing w:val="-2"/>
        </w:rPr>
        <w:t>register</w:t>
      </w:r>
      <w:r>
        <w:rPr>
          <w:spacing w:val="-3"/>
        </w:rPr>
        <w:t xml:space="preserve"> </w:t>
      </w:r>
      <w:r>
        <w:rPr>
          <w:spacing w:val="-2"/>
        </w:rPr>
        <w:t>is</w:t>
      </w:r>
      <w:r>
        <w:rPr>
          <w:spacing w:val="-4"/>
        </w:rPr>
        <w:t xml:space="preserve"> </w:t>
      </w:r>
      <w:r>
        <w:rPr>
          <w:spacing w:val="-2"/>
        </w:rPr>
        <w:t>maintained</w:t>
      </w:r>
      <w:r>
        <w:rPr>
          <w:spacing w:val="-4"/>
        </w:rPr>
        <w:t xml:space="preserve"> </w:t>
      </w:r>
      <w:r>
        <w:rPr>
          <w:spacing w:val="-2"/>
        </w:rPr>
        <w:t>by</w:t>
      </w:r>
      <w:r>
        <w:rPr>
          <w:spacing w:val="-4"/>
        </w:rPr>
        <w:t xml:space="preserve"> </w:t>
      </w:r>
      <w:r>
        <w:rPr>
          <w:spacing w:val="-2"/>
        </w:rPr>
        <w:t>the</w:t>
      </w:r>
      <w:r>
        <w:rPr>
          <w:spacing w:val="-4"/>
        </w:rPr>
        <w:t xml:space="preserve"> </w:t>
      </w:r>
      <w:r>
        <w:rPr>
          <w:spacing w:val="-2"/>
        </w:rPr>
        <w:t>Section</w:t>
      </w:r>
      <w:r>
        <w:rPr>
          <w:spacing w:val="-4"/>
        </w:rPr>
        <w:t xml:space="preserve"> </w:t>
      </w:r>
      <w:r>
        <w:rPr>
          <w:spacing w:val="-2"/>
        </w:rPr>
        <w:t>containing</w:t>
      </w:r>
      <w:r>
        <w:rPr>
          <w:spacing w:val="-4"/>
        </w:rPr>
        <w:t xml:space="preserve"> </w:t>
      </w:r>
      <w:r>
        <w:rPr>
          <w:spacing w:val="-2"/>
        </w:rPr>
        <w:t>details</w:t>
      </w:r>
      <w:r>
        <w:rPr>
          <w:spacing w:val="-4"/>
        </w:rPr>
        <w:t xml:space="preserve"> </w:t>
      </w:r>
      <w:r>
        <w:rPr>
          <w:spacing w:val="-2"/>
        </w:rPr>
        <w:t>of</w:t>
      </w:r>
      <w:r>
        <w:rPr>
          <w:spacing w:val="-4"/>
        </w:rPr>
        <w:t xml:space="preserve"> </w:t>
      </w:r>
      <w:r>
        <w:rPr>
          <w:spacing w:val="-2"/>
        </w:rPr>
        <w:t>number</w:t>
      </w:r>
      <w:r>
        <w:rPr>
          <w:spacing w:val="-4"/>
        </w:rPr>
        <w:t xml:space="preserve"> </w:t>
      </w:r>
      <w:r>
        <w:rPr>
          <w:spacing w:val="-2"/>
        </w:rPr>
        <w:t>of</w:t>
      </w:r>
      <w:r>
        <w:rPr>
          <w:spacing w:val="-4"/>
        </w:rPr>
        <w:t xml:space="preserve"> </w:t>
      </w:r>
      <w:r>
        <w:rPr>
          <w:spacing w:val="-2"/>
        </w:rPr>
        <w:t>letters/articles</w:t>
      </w:r>
      <w:r>
        <w:rPr>
          <w:spacing w:val="-4"/>
        </w:rPr>
        <w:t xml:space="preserve"> </w:t>
      </w:r>
      <w:r>
        <w:rPr>
          <w:spacing w:val="-2"/>
        </w:rPr>
        <w:t xml:space="preserve">and </w:t>
      </w:r>
      <w:r>
        <w:t>value</w:t>
      </w:r>
      <w:r>
        <w:rPr>
          <w:spacing w:val="-14"/>
        </w:rPr>
        <w:t xml:space="preserve"> </w:t>
      </w:r>
      <w:r>
        <w:t>of</w:t>
      </w:r>
      <w:r>
        <w:rPr>
          <w:spacing w:val="-13"/>
        </w:rPr>
        <w:t xml:space="preserve"> </w:t>
      </w:r>
      <w:r>
        <w:t>postage</w:t>
      </w:r>
      <w:r>
        <w:rPr>
          <w:spacing w:val="-13"/>
        </w:rPr>
        <w:t xml:space="preserve"> </w:t>
      </w:r>
      <w:r>
        <w:t>amount</w:t>
      </w:r>
      <w:r>
        <w:rPr>
          <w:spacing w:val="-13"/>
        </w:rPr>
        <w:t xml:space="preserve"> </w:t>
      </w:r>
      <w:r>
        <w:t>used</w:t>
      </w:r>
      <w:r>
        <w:rPr>
          <w:spacing w:val="-13"/>
        </w:rPr>
        <w:t xml:space="preserve"> </w:t>
      </w:r>
      <w:r>
        <w:t>therein</w:t>
      </w:r>
      <w:r>
        <w:rPr>
          <w:spacing w:val="-13"/>
        </w:rPr>
        <w:t xml:space="preserve"> </w:t>
      </w:r>
      <w:r>
        <w:t>for</w:t>
      </w:r>
      <w:r>
        <w:rPr>
          <w:spacing w:val="-13"/>
        </w:rPr>
        <w:t xml:space="preserve"> </w:t>
      </w:r>
      <w:r>
        <w:t>postage.</w:t>
      </w:r>
      <w:r>
        <w:rPr>
          <w:spacing w:val="-13"/>
        </w:rPr>
        <w:t xml:space="preserve"> </w:t>
      </w:r>
      <w:r>
        <w:t>Rs.</w:t>
      </w:r>
      <w:r>
        <w:rPr>
          <w:spacing w:val="-14"/>
        </w:rPr>
        <w:t xml:space="preserve"> </w:t>
      </w:r>
      <w:r>
        <w:t>Ninety</w:t>
      </w:r>
      <w:r>
        <w:rPr>
          <w:spacing w:val="-13"/>
        </w:rPr>
        <w:t xml:space="preserve"> </w:t>
      </w:r>
      <w:r>
        <w:t>thousand</w:t>
      </w:r>
      <w:r>
        <w:rPr>
          <w:spacing w:val="-13"/>
        </w:rPr>
        <w:t xml:space="preserve"> </w:t>
      </w:r>
      <w:r>
        <w:t>is</w:t>
      </w:r>
      <w:r>
        <w:rPr>
          <w:spacing w:val="-13"/>
        </w:rPr>
        <w:t xml:space="preserve"> </w:t>
      </w:r>
      <w:r>
        <w:t>filled</w:t>
      </w:r>
      <w:r>
        <w:rPr>
          <w:spacing w:val="-13"/>
        </w:rPr>
        <w:t xml:space="preserve"> </w:t>
      </w:r>
      <w:r>
        <w:t>up</w:t>
      </w:r>
      <w:r>
        <w:rPr>
          <w:spacing w:val="-13"/>
        </w:rPr>
        <w:t xml:space="preserve"> </w:t>
      </w:r>
      <w:r>
        <w:t>in</w:t>
      </w:r>
      <w:r>
        <w:rPr>
          <w:spacing w:val="-13"/>
        </w:rPr>
        <w:t xml:space="preserve"> </w:t>
      </w:r>
      <w:r>
        <w:t>one</w:t>
      </w:r>
      <w:r>
        <w:rPr>
          <w:spacing w:val="-13"/>
        </w:rPr>
        <w:t xml:space="preserve"> </w:t>
      </w:r>
      <w:r>
        <w:t>go</w:t>
      </w:r>
      <w:r>
        <w:rPr>
          <w:spacing w:val="-14"/>
        </w:rPr>
        <w:t xml:space="preserve"> </w:t>
      </w:r>
      <w:r>
        <w:t>in</w:t>
      </w:r>
      <w:r>
        <w:rPr>
          <w:spacing w:val="-13"/>
        </w:rPr>
        <w:t xml:space="preserve"> </w:t>
      </w:r>
      <w:r>
        <w:t>the</w:t>
      </w:r>
      <w:r>
        <w:rPr>
          <w:spacing w:val="-13"/>
        </w:rPr>
        <w:t xml:space="preserve"> </w:t>
      </w:r>
      <w:r>
        <w:t>Franking</w:t>
      </w:r>
      <w:r>
        <w:rPr>
          <w:spacing w:val="-13"/>
        </w:rPr>
        <w:t xml:space="preserve"> </w:t>
      </w:r>
      <w:r>
        <w:t>machine. Postage amount of the Franking machine is refilled when the amount comes to less than ten thousand.</w:t>
      </w:r>
    </w:p>
    <w:p w14:paraId="1DA73C4E" w14:textId="77777777" w:rsidR="00C8652D" w:rsidRDefault="00000000">
      <w:pPr>
        <w:pStyle w:val="ListParagraph"/>
        <w:numPr>
          <w:ilvl w:val="1"/>
          <w:numId w:val="83"/>
        </w:numPr>
        <w:tabs>
          <w:tab w:val="left" w:pos="1012"/>
        </w:tabs>
        <w:spacing w:before="135" w:line="283" w:lineRule="auto"/>
        <w:ind w:right="151" w:firstLine="508"/>
        <w:jc w:val="both"/>
        <w:rPr>
          <w:sz w:val="21"/>
        </w:rPr>
      </w:pPr>
      <w:r>
        <w:rPr>
          <w:b/>
          <w:sz w:val="21"/>
        </w:rPr>
        <w:t xml:space="preserve">Distribution to Chairmanís Office --- </w:t>
      </w:r>
      <w:r>
        <w:rPr>
          <w:sz w:val="21"/>
        </w:rPr>
        <w:t>Communications/Files meant for Chairman’s Office are sent immediately</w:t>
      </w:r>
      <w:r>
        <w:rPr>
          <w:spacing w:val="-11"/>
          <w:sz w:val="21"/>
        </w:rPr>
        <w:t xml:space="preserve"> </w:t>
      </w:r>
      <w:r>
        <w:rPr>
          <w:sz w:val="21"/>
        </w:rPr>
        <w:t>on</w:t>
      </w:r>
      <w:r>
        <w:rPr>
          <w:spacing w:val="-11"/>
          <w:sz w:val="21"/>
        </w:rPr>
        <w:t xml:space="preserve"> </w:t>
      </w:r>
      <w:r>
        <w:rPr>
          <w:sz w:val="21"/>
        </w:rPr>
        <w:t>being</w:t>
      </w:r>
      <w:r>
        <w:rPr>
          <w:spacing w:val="-11"/>
          <w:sz w:val="21"/>
        </w:rPr>
        <w:t xml:space="preserve"> </w:t>
      </w:r>
      <w:r>
        <w:rPr>
          <w:sz w:val="21"/>
        </w:rPr>
        <w:t>received</w:t>
      </w:r>
      <w:r>
        <w:rPr>
          <w:spacing w:val="-11"/>
          <w:sz w:val="21"/>
        </w:rPr>
        <w:t xml:space="preserve"> </w:t>
      </w:r>
      <w:r>
        <w:rPr>
          <w:sz w:val="21"/>
        </w:rPr>
        <w:t>from</w:t>
      </w:r>
      <w:r>
        <w:rPr>
          <w:spacing w:val="-11"/>
          <w:sz w:val="21"/>
        </w:rPr>
        <w:t xml:space="preserve"> </w:t>
      </w:r>
      <w:r>
        <w:rPr>
          <w:sz w:val="21"/>
        </w:rPr>
        <w:t>Secretary-General’s</w:t>
      </w:r>
      <w:r>
        <w:rPr>
          <w:spacing w:val="-11"/>
          <w:sz w:val="21"/>
        </w:rPr>
        <w:t xml:space="preserve"> </w:t>
      </w:r>
      <w:r>
        <w:rPr>
          <w:sz w:val="21"/>
        </w:rPr>
        <w:t>Office,</w:t>
      </w:r>
      <w:r>
        <w:rPr>
          <w:spacing w:val="-11"/>
          <w:sz w:val="21"/>
        </w:rPr>
        <w:t xml:space="preserve"> </w:t>
      </w:r>
      <w:r>
        <w:rPr>
          <w:sz w:val="21"/>
        </w:rPr>
        <w:t>Deputy</w:t>
      </w:r>
      <w:r>
        <w:rPr>
          <w:spacing w:val="-11"/>
          <w:sz w:val="21"/>
        </w:rPr>
        <w:t xml:space="preserve"> </w:t>
      </w:r>
      <w:r>
        <w:rPr>
          <w:sz w:val="21"/>
        </w:rPr>
        <w:t>Chairman’s</w:t>
      </w:r>
      <w:r>
        <w:rPr>
          <w:spacing w:val="-11"/>
          <w:sz w:val="21"/>
        </w:rPr>
        <w:t xml:space="preserve"> </w:t>
      </w:r>
      <w:r>
        <w:rPr>
          <w:sz w:val="21"/>
        </w:rPr>
        <w:t>Office</w:t>
      </w:r>
      <w:r>
        <w:rPr>
          <w:spacing w:val="-11"/>
          <w:sz w:val="21"/>
        </w:rPr>
        <w:t xml:space="preserve"> </w:t>
      </w:r>
      <w:r>
        <w:rPr>
          <w:sz w:val="21"/>
        </w:rPr>
        <w:t>or</w:t>
      </w:r>
      <w:r>
        <w:rPr>
          <w:spacing w:val="-11"/>
          <w:sz w:val="21"/>
        </w:rPr>
        <w:t xml:space="preserve"> </w:t>
      </w:r>
      <w:r>
        <w:rPr>
          <w:sz w:val="21"/>
        </w:rPr>
        <w:t>any</w:t>
      </w:r>
      <w:r>
        <w:rPr>
          <w:spacing w:val="-11"/>
          <w:sz w:val="21"/>
        </w:rPr>
        <w:t xml:space="preserve"> </w:t>
      </w:r>
      <w:r>
        <w:rPr>
          <w:sz w:val="21"/>
        </w:rPr>
        <w:t>other</w:t>
      </w:r>
      <w:r>
        <w:rPr>
          <w:spacing w:val="-11"/>
          <w:sz w:val="21"/>
        </w:rPr>
        <w:t xml:space="preserve"> </w:t>
      </w:r>
      <w:r>
        <w:rPr>
          <w:sz w:val="21"/>
        </w:rPr>
        <w:t>office.</w:t>
      </w:r>
      <w:r>
        <w:rPr>
          <w:spacing w:val="-12"/>
          <w:sz w:val="21"/>
        </w:rPr>
        <w:t xml:space="preserve"> </w:t>
      </w:r>
      <w:r>
        <w:rPr>
          <w:sz w:val="21"/>
        </w:rPr>
        <w:t>The Messenger</w:t>
      </w:r>
      <w:r>
        <w:rPr>
          <w:spacing w:val="-10"/>
          <w:sz w:val="21"/>
        </w:rPr>
        <w:t xml:space="preserve"> </w:t>
      </w:r>
      <w:r>
        <w:rPr>
          <w:sz w:val="21"/>
        </w:rPr>
        <w:t>shall</w:t>
      </w:r>
      <w:r>
        <w:rPr>
          <w:spacing w:val="-10"/>
          <w:sz w:val="21"/>
        </w:rPr>
        <w:t xml:space="preserve"> </w:t>
      </w:r>
      <w:r>
        <w:rPr>
          <w:sz w:val="21"/>
        </w:rPr>
        <w:t>deliver</w:t>
      </w:r>
      <w:r>
        <w:rPr>
          <w:spacing w:val="-10"/>
          <w:sz w:val="21"/>
        </w:rPr>
        <w:t xml:space="preserve"> </w:t>
      </w:r>
      <w:r>
        <w:rPr>
          <w:sz w:val="21"/>
        </w:rPr>
        <w:t>the</w:t>
      </w:r>
      <w:r>
        <w:rPr>
          <w:spacing w:val="-10"/>
          <w:sz w:val="21"/>
        </w:rPr>
        <w:t xml:space="preserve"> </w:t>
      </w:r>
      <w:r>
        <w:rPr>
          <w:sz w:val="21"/>
        </w:rPr>
        <w:t>papers</w:t>
      </w:r>
      <w:r>
        <w:rPr>
          <w:spacing w:val="-10"/>
          <w:sz w:val="21"/>
        </w:rPr>
        <w:t xml:space="preserve"> </w:t>
      </w:r>
      <w:r>
        <w:rPr>
          <w:sz w:val="21"/>
        </w:rPr>
        <w:t>at</w:t>
      </w:r>
      <w:r>
        <w:rPr>
          <w:spacing w:val="-10"/>
          <w:sz w:val="21"/>
        </w:rPr>
        <w:t xml:space="preserve"> </w:t>
      </w:r>
      <w:r>
        <w:rPr>
          <w:sz w:val="21"/>
        </w:rPr>
        <w:t>the</w:t>
      </w:r>
      <w:r>
        <w:rPr>
          <w:spacing w:val="-10"/>
          <w:sz w:val="21"/>
        </w:rPr>
        <w:t xml:space="preserve"> </w:t>
      </w:r>
      <w:r>
        <w:rPr>
          <w:sz w:val="21"/>
        </w:rPr>
        <w:t>designated</w:t>
      </w:r>
      <w:r>
        <w:rPr>
          <w:spacing w:val="-10"/>
          <w:sz w:val="21"/>
        </w:rPr>
        <w:t xml:space="preserve"> </w:t>
      </w:r>
      <w:r>
        <w:rPr>
          <w:sz w:val="21"/>
        </w:rPr>
        <w:t>location</w:t>
      </w:r>
      <w:r>
        <w:rPr>
          <w:spacing w:val="-10"/>
          <w:sz w:val="21"/>
        </w:rPr>
        <w:t xml:space="preserve"> </w:t>
      </w:r>
      <w:r>
        <w:rPr>
          <w:sz w:val="21"/>
        </w:rPr>
        <w:t>and</w:t>
      </w:r>
      <w:r>
        <w:rPr>
          <w:spacing w:val="-10"/>
          <w:sz w:val="21"/>
        </w:rPr>
        <w:t xml:space="preserve"> </w:t>
      </w:r>
      <w:r>
        <w:rPr>
          <w:sz w:val="21"/>
        </w:rPr>
        <w:t>obtain</w:t>
      </w:r>
      <w:r>
        <w:rPr>
          <w:spacing w:val="-10"/>
          <w:sz w:val="21"/>
        </w:rPr>
        <w:t xml:space="preserve"> </w:t>
      </w:r>
      <w:r>
        <w:rPr>
          <w:sz w:val="21"/>
        </w:rPr>
        <w:t>signatures</w:t>
      </w:r>
      <w:r>
        <w:rPr>
          <w:spacing w:val="-10"/>
          <w:sz w:val="21"/>
        </w:rPr>
        <w:t xml:space="preserve"> </w:t>
      </w:r>
      <w:r>
        <w:rPr>
          <w:sz w:val="21"/>
        </w:rPr>
        <w:t>with</w:t>
      </w:r>
      <w:r>
        <w:rPr>
          <w:spacing w:val="-10"/>
          <w:sz w:val="21"/>
        </w:rPr>
        <w:t xml:space="preserve"> </w:t>
      </w:r>
      <w:r>
        <w:rPr>
          <w:sz w:val="21"/>
        </w:rPr>
        <w:t>date</w:t>
      </w:r>
      <w:r>
        <w:rPr>
          <w:spacing w:val="-10"/>
          <w:sz w:val="21"/>
        </w:rPr>
        <w:t xml:space="preserve"> </w:t>
      </w:r>
      <w:r>
        <w:rPr>
          <w:sz w:val="21"/>
        </w:rPr>
        <w:t>and</w:t>
      </w:r>
      <w:r>
        <w:rPr>
          <w:spacing w:val="-10"/>
          <w:sz w:val="21"/>
        </w:rPr>
        <w:t xml:space="preserve"> </w:t>
      </w:r>
      <w:r>
        <w:rPr>
          <w:sz w:val="21"/>
        </w:rPr>
        <w:t>time.</w:t>
      </w:r>
      <w:r>
        <w:rPr>
          <w:spacing w:val="-10"/>
          <w:sz w:val="21"/>
        </w:rPr>
        <w:t xml:space="preserve"> </w:t>
      </w:r>
      <w:r>
        <w:rPr>
          <w:sz w:val="21"/>
        </w:rPr>
        <w:t>In</w:t>
      </w:r>
      <w:r>
        <w:rPr>
          <w:spacing w:val="-10"/>
          <w:sz w:val="21"/>
        </w:rPr>
        <w:t xml:space="preserve"> </w:t>
      </w:r>
      <w:r>
        <w:rPr>
          <w:sz w:val="21"/>
        </w:rPr>
        <w:t>case</w:t>
      </w:r>
      <w:r>
        <w:rPr>
          <w:spacing w:val="-10"/>
          <w:sz w:val="21"/>
        </w:rPr>
        <w:t xml:space="preserve"> </w:t>
      </w:r>
      <w:r>
        <w:rPr>
          <w:sz w:val="21"/>
        </w:rPr>
        <w:t>this</w:t>
      </w:r>
      <w:r>
        <w:rPr>
          <w:spacing w:val="-10"/>
          <w:sz w:val="21"/>
        </w:rPr>
        <w:t xml:space="preserve"> </w:t>
      </w:r>
      <w:r>
        <w:rPr>
          <w:sz w:val="21"/>
        </w:rPr>
        <w:t>is not</w:t>
      </w:r>
      <w:r>
        <w:rPr>
          <w:spacing w:val="-8"/>
          <w:sz w:val="21"/>
        </w:rPr>
        <w:t xml:space="preserve"> </w:t>
      </w:r>
      <w:r>
        <w:rPr>
          <w:sz w:val="21"/>
        </w:rPr>
        <w:t>possible,</w:t>
      </w:r>
      <w:r>
        <w:rPr>
          <w:spacing w:val="-6"/>
          <w:sz w:val="21"/>
        </w:rPr>
        <w:t xml:space="preserve"> </w:t>
      </w:r>
      <w:r>
        <w:rPr>
          <w:sz w:val="21"/>
        </w:rPr>
        <w:t>he/she</w:t>
      </w:r>
      <w:r>
        <w:rPr>
          <w:spacing w:val="-6"/>
          <w:sz w:val="21"/>
        </w:rPr>
        <w:t xml:space="preserve"> </w:t>
      </w:r>
      <w:r>
        <w:rPr>
          <w:sz w:val="21"/>
        </w:rPr>
        <w:t>shall</w:t>
      </w:r>
      <w:r>
        <w:rPr>
          <w:spacing w:val="-6"/>
          <w:sz w:val="21"/>
        </w:rPr>
        <w:t xml:space="preserve"> </w:t>
      </w:r>
      <w:r>
        <w:rPr>
          <w:sz w:val="21"/>
        </w:rPr>
        <w:t>himself</w:t>
      </w:r>
      <w:r>
        <w:rPr>
          <w:spacing w:val="-6"/>
          <w:sz w:val="21"/>
        </w:rPr>
        <w:t xml:space="preserve"> </w:t>
      </w:r>
      <w:r>
        <w:rPr>
          <w:sz w:val="21"/>
        </w:rPr>
        <w:t>record</w:t>
      </w:r>
      <w:r>
        <w:rPr>
          <w:spacing w:val="-6"/>
          <w:sz w:val="21"/>
        </w:rPr>
        <w:t xml:space="preserve"> </w:t>
      </w:r>
      <w:r>
        <w:rPr>
          <w:sz w:val="21"/>
        </w:rPr>
        <w:t>the</w:t>
      </w:r>
      <w:r>
        <w:rPr>
          <w:spacing w:val="-6"/>
          <w:sz w:val="21"/>
        </w:rPr>
        <w:t xml:space="preserve"> </w:t>
      </w:r>
      <w:r>
        <w:rPr>
          <w:sz w:val="21"/>
        </w:rPr>
        <w:t>date</w:t>
      </w:r>
      <w:r>
        <w:rPr>
          <w:spacing w:val="-6"/>
          <w:sz w:val="21"/>
        </w:rPr>
        <w:t xml:space="preserve"> </w:t>
      </w:r>
      <w:r>
        <w:rPr>
          <w:sz w:val="21"/>
        </w:rPr>
        <w:t>and</w:t>
      </w:r>
      <w:r>
        <w:rPr>
          <w:spacing w:val="-6"/>
          <w:sz w:val="21"/>
        </w:rPr>
        <w:t xml:space="preserve"> </w:t>
      </w:r>
      <w:r>
        <w:rPr>
          <w:sz w:val="21"/>
        </w:rPr>
        <w:t>time</w:t>
      </w:r>
      <w:r>
        <w:rPr>
          <w:spacing w:val="-6"/>
          <w:sz w:val="21"/>
        </w:rPr>
        <w:t xml:space="preserve"> </w:t>
      </w:r>
      <w:r>
        <w:rPr>
          <w:sz w:val="21"/>
        </w:rPr>
        <w:t>and</w:t>
      </w:r>
      <w:r>
        <w:rPr>
          <w:spacing w:val="-6"/>
          <w:sz w:val="21"/>
        </w:rPr>
        <w:t xml:space="preserve"> </w:t>
      </w:r>
      <w:r>
        <w:rPr>
          <w:sz w:val="21"/>
        </w:rPr>
        <w:t>circumstances</w:t>
      </w:r>
      <w:r>
        <w:rPr>
          <w:spacing w:val="-6"/>
          <w:sz w:val="21"/>
        </w:rPr>
        <w:t xml:space="preserve"> </w:t>
      </w:r>
      <w:r>
        <w:rPr>
          <w:sz w:val="21"/>
        </w:rPr>
        <w:t>of</w:t>
      </w:r>
      <w:r>
        <w:rPr>
          <w:spacing w:val="-6"/>
          <w:sz w:val="21"/>
        </w:rPr>
        <w:t xml:space="preserve"> </w:t>
      </w:r>
      <w:r>
        <w:rPr>
          <w:sz w:val="21"/>
        </w:rPr>
        <w:t>delivery</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Peon</w:t>
      </w:r>
      <w:r>
        <w:rPr>
          <w:spacing w:val="-6"/>
          <w:sz w:val="21"/>
        </w:rPr>
        <w:t xml:space="preserve"> </w:t>
      </w:r>
      <w:r>
        <w:rPr>
          <w:sz w:val="21"/>
        </w:rPr>
        <w:t>Book.</w:t>
      </w:r>
      <w:r>
        <w:rPr>
          <w:spacing w:val="-14"/>
          <w:sz w:val="21"/>
        </w:rPr>
        <w:t xml:space="preserve"> </w:t>
      </w:r>
      <w:r>
        <w:rPr>
          <w:sz w:val="21"/>
        </w:rPr>
        <w:t>All</w:t>
      </w:r>
      <w:r>
        <w:rPr>
          <w:spacing w:val="-5"/>
          <w:sz w:val="21"/>
        </w:rPr>
        <w:t xml:space="preserve"> </w:t>
      </w:r>
      <w:r>
        <w:rPr>
          <w:sz w:val="21"/>
        </w:rPr>
        <w:t>files to be delivered at the residence of Hon’ble Chairman should be delivered between 0900 hrs and 1800 hrs on all working</w:t>
      </w:r>
      <w:r>
        <w:rPr>
          <w:spacing w:val="-14"/>
          <w:sz w:val="21"/>
        </w:rPr>
        <w:t xml:space="preserve"> </w:t>
      </w:r>
      <w:r>
        <w:rPr>
          <w:sz w:val="21"/>
        </w:rPr>
        <w:t>days.</w:t>
      </w:r>
      <w:r>
        <w:rPr>
          <w:spacing w:val="-13"/>
          <w:sz w:val="21"/>
        </w:rPr>
        <w:t xml:space="preserve"> </w:t>
      </w:r>
      <w:r>
        <w:rPr>
          <w:sz w:val="21"/>
        </w:rPr>
        <w:t>There</w:t>
      </w:r>
      <w:r>
        <w:rPr>
          <w:spacing w:val="-13"/>
          <w:sz w:val="21"/>
        </w:rPr>
        <w:t xml:space="preserve"> </w:t>
      </w:r>
      <w:r>
        <w:rPr>
          <w:sz w:val="21"/>
        </w:rPr>
        <w:t>shall</w:t>
      </w:r>
      <w:r>
        <w:rPr>
          <w:spacing w:val="-13"/>
          <w:sz w:val="21"/>
        </w:rPr>
        <w:t xml:space="preserve"> </w:t>
      </w:r>
      <w:r>
        <w:rPr>
          <w:sz w:val="21"/>
        </w:rPr>
        <w:t>be</w:t>
      </w:r>
      <w:r>
        <w:rPr>
          <w:spacing w:val="-13"/>
          <w:sz w:val="21"/>
        </w:rPr>
        <w:t xml:space="preserve"> </w:t>
      </w:r>
      <w:r>
        <w:rPr>
          <w:sz w:val="21"/>
        </w:rPr>
        <w:t>no</w:t>
      </w:r>
      <w:r>
        <w:rPr>
          <w:spacing w:val="-13"/>
          <w:sz w:val="21"/>
        </w:rPr>
        <w:t xml:space="preserve"> </w:t>
      </w:r>
      <w:r>
        <w:rPr>
          <w:sz w:val="21"/>
        </w:rPr>
        <w:t>delivery</w:t>
      </w:r>
      <w:r>
        <w:rPr>
          <w:spacing w:val="-13"/>
          <w:sz w:val="21"/>
        </w:rPr>
        <w:t xml:space="preserve"> </w:t>
      </w:r>
      <w:r>
        <w:rPr>
          <w:sz w:val="21"/>
        </w:rPr>
        <w:t>of</w:t>
      </w:r>
      <w:r>
        <w:rPr>
          <w:spacing w:val="-13"/>
          <w:sz w:val="21"/>
        </w:rPr>
        <w:t xml:space="preserve"> </w:t>
      </w:r>
      <w:r>
        <w:rPr>
          <w:sz w:val="21"/>
        </w:rPr>
        <w:t>files</w:t>
      </w:r>
      <w:r>
        <w:rPr>
          <w:spacing w:val="-13"/>
          <w:sz w:val="21"/>
        </w:rPr>
        <w:t xml:space="preserve"> </w:t>
      </w:r>
      <w:r>
        <w:rPr>
          <w:sz w:val="21"/>
        </w:rPr>
        <w:t>on</w:t>
      </w:r>
      <w:r>
        <w:rPr>
          <w:spacing w:val="-13"/>
          <w:sz w:val="21"/>
        </w:rPr>
        <w:t xml:space="preserve"> </w:t>
      </w:r>
      <w:r>
        <w:rPr>
          <w:sz w:val="21"/>
        </w:rPr>
        <w:t>holidays.</w:t>
      </w:r>
      <w:r>
        <w:rPr>
          <w:spacing w:val="-13"/>
          <w:sz w:val="21"/>
        </w:rPr>
        <w:t xml:space="preserve"> </w:t>
      </w:r>
      <w:r>
        <w:rPr>
          <w:sz w:val="21"/>
        </w:rPr>
        <w:t>The</w:t>
      </w:r>
      <w:r>
        <w:rPr>
          <w:spacing w:val="-13"/>
          <w:sz w:val="21"/>
        </w:rPr>
        <w:t xml:space="preserve"> </w:t>
      </w:r>
      <w:r>
        <w:rPr>
          <w:sz w:val="21"/>
        </w:rPr>
        <w:t>folders</w:t>
      </w:r>
      <w:r>
        <w:rPr>
          <w:spacing w:val="-13"/>
          <w:sz w:val="21"/>
        </w:rPr>
        <w:t xml:space="preserve"> </w:t>
      </w:r>
      <w:r>
        <w:rPr>
          <w:sz w:val="21"/>
        </w:rPr>
        <w:t>relating</w:t>
      </w:r>
      <w:r>
        <w:rPr>
          <w:spacing w:val="-13"/>
          <w:sz w:val="21"/>
        </w:rPr>
        <w:t xml:space="preserve"> </w:t>
      </w:r>
      <w:r>
        <w:rPr>
          <w:sz w:val="21"/>
        </w:rPr>
        <w:t>to</w:t>
      </w:r>
      <w:r>
        <w:rPr>
          <w:spacing w:val="-13"/>
          <w:sz w:val="21"/>
        </w:rPr>
        <w:t xml:space="preserve"> </w:t>
      </w:r>
      <w:r>
        <w:rPr>
          <w:sz w:val="21"/>
        </w:rPr>
        <w:t>‘Memorandum</w:t>
      </w:r>
      <w:r>
        <w:rPr>
          <w:spacing w:val="-13"/>
          <w:sz w:val="21"/>
        </w:rPr>
        <w:t xml:space="preserve"> </w:t>
      </w:r>
      <w:r>
        <w:rPr>
          <w:sz w:val="21"/>
        </w:rPr>
        <w:t>of</w:t>
      </w:r>
      <w:r>
        <w:rPr>
          <w:spacing w:val="-13"/>
          <w:sz w:val="21"/>
        </w:rPr>
        <w:t xml:space="preserve"> </w:t>
      </w:r>
      <w:r>
        <w:rPr>
          <w:sz w:val="21"/>
        </w:rPr>
        <w:t>Business’</w:t>
      </w:r>
      <w:r>
        <w:rPr>
          <w:spacing w:val="-13"/>
          <w:sz w:val="21"/>
        </w:rPr>
        <w:t xml:space="preserve"> </w:t>
      </w:r>
      <w:r>
        <w:rPr>
          <w:sz w:val="21"/>
        </w:rPr>
        <w:t>and ‘Notices’</w:t>
      </w:r>
      <w:r>
        <w:rPr>
          <w:spacing w:val="-5"/>
          <w:sz w:val="21"/>
        </w:rPr>
        <w:t xml:space="preserve"> </w:t>
      </w:r>
      <w:r>
        <w:rPr>
          <w:sz w:val="21"/>
        </w:rPr>
        <w:t>if</w:t>
      </w:r>
      <w:r>
        <w:rPr>
          <w:spacing w:val="-5"/>
          <w:sz w:val="21"/>
        </w:rPr>
        <w:t xml:space="preserve"> </w:t>
      </w:r>
      <w:r>
        <w:rPr>
          <w:sz w:val="21"/>
        </w:rPr>
        <w:t>required</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delivered</w:t>
      </w:r>
      <w:r>
        <w:rPr>
          <w:spacing w:val="-5"/>
          <w:sz w:val="21"/>
        </w:rPr>
        <w:t xml:space="preserve"> </w:t>
      </w:r>
      <w:r>
        <w:rPr>
          <w:sz w:val="21"/>
        </w:rPr>
        <w:t>at</w:t>
      </w:r>
      <w:r>
        <w:rPr>
          <w:spacing w:val="-5"/>
          <w:sz w:val="21"/>
        </w:rPr>
        <w:t xml:space="preserve"> </w:t>
      </w:r>
      <w:r>
        <w:rPr>
          <w:sz w:val="21"/>
        </w:rPr>
        <w:t>the</w:t>
      </w:r>
      <w:r>
        <w:rPr>
          <w:spacing w:val="-5"/>
          <w:sz w:val="21"/>
        </w:rPr>
        <w:t xml:space="preserve"> </w:t>
      </w:r>
      <w:r>
        <w:rPr>
          <w:sz w:val="21"/>
        </w:rPr>
        <w:t>residence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Hon’ble</w:t>
      </w:r>
      <w:r>
        <w:rPr>
          <w:spacing w:val="-5"/>
          <w:sz w:val="21"/>
        </w:rPr>
        <w:t xml:space="preserve"> </w:t>
      </w:r>
      <w:r>
        <w:rPr>
          <w:sz w:val="21"/>
        </w:rPr>
        <w:t>Chairman,</w:t>
      </w:r>
      <w:r>
        <w:rPr>
          <w:spacing w:val="-5"/>
          <w:sz w:val="21"/>
        </w:rPr>
        <w:t xml:space="preserve"> </w:t>
      </w:r>
      <w:r>
        <w:rPr>
          <w:sz w:val="21"/>
        </w:rPr>
        <w:t>may</w:t>
      </w:r>
      <w:r>
        <w:rPr>
          <w:spacing w:val="-5"/>
          <w:sz w:val="21"/>
        </w:rPr>
        <w:t xml:space="preserve"> </w:t>
      </w:r>
      <w:r>
        <w:rPr>
          <w:sz w:val="21"/>
        </w:rPr>
        <w:t>be</w:t>
      </w:r>
      <w:r>
        <w:rPr>
          <w:spacing w:val="-5"/>
          <w:sz w:val="21"/>
        </w:rPr>
        <w:t xml:space="preserve"> </w:t>
      </w:r>
      <w:r>
        <w:rPr>
          <w:sz w:val="21"/>
        </w:rPr>
        <w:t>delivered</w:t>
      </w:r>
      <w:r>
        <w:rPr>
          <w:spacing w:val="-5"/>
          <w:sz w:val="21"/>
        </w:rPr>
        <w:t xml:space="preserve"> </w:t>
      </w:r>
      <w:r>
        <w:rPr>
          <w:sz w:val="21"/>
        </w:rPr>
        <w:t>as</w:t>
      </w:r>
      <w:r>
        <w:rPr>
          <w:spacing w:val="-5"/>
          <w:sz w:val="21"/>
        </w:rPr>
        <w:t xml:space="preserve"> </w:t>
      </w:r>
      <w:r>
        <w:rPr>
          <w:sz w:val="21"/>
        </w:rPr>
        <w:t>soon</w:t>
      </w:r>
      <w:r>
        <w:rPr>
          <w:spacing w:val="-5"/>
          <w:sz w:val="21"/>
        </w:rPr>
        <w:t xml:space="preserve"> </w:t>
      </w:r>
      <w:r>
        <w:rPr>
          <w:sz w:val="21"/>
        </w:rPr>
        <w:t>as</w:t>
      </w:r>
      <w:r>
        <w:rPr>
          <w:spacing w:val="-5"/>
          <w:sz w:val="21"/>
        </w:rPr>
        <w:t xml:space="preserve"> </w:t>
      </w:r>
      <w:r>
        <w:rPr>
          <w:sz w:val="21"/>
        </w:rPr>
        <w:t>they</w:t>
      </w:r>
      <w:r>
        <w:rPr>
          <w:spacing w:val="-5"/>
          <w:sz w:val="21"/>
        </w:rPr>
        <w:t xml:space="preserve"> </w:t>
      </w:r>
      <w:r>
        <w:rPr>
          <w:sz w:val="21"/>
        </w:rPr>
        <w:t>are ready.</w:t>
      </w:r>
      <w:r>
        <w:rPr>
          <w:spacing w:val="-8"/>
          <w:sz w:val="21"/>
        </w:rPr>
        <w:t xml:space="preserve"> </w:t>
      </w:r>
      <w:r>
        <w:rPr>
          <w:sz w:val="21"/>
        </w:rPr>
        <w:t>Urgent</w:t>
      </w:r>
      <w:r>
        <w:rPr>
          <w:spacing w:val="-8"/>
          <w:sz w:val="21"/>
        </w:rPr>
        <w:t xml:space="preserve"> </w:t>
      </w:r>
      <w:r>
        <w:rPr>
          <w:sz w:val="21"/>
        </w:rPr>
        <w:t>files</w:t>
      </w:r>
      <w:r>
        <w:rPr>
          <w:spacing w:val="-8"/>
          <w:sz w:val="21"/>
        </w:rPr>
        <w:t xml:space="preserve"> </w:t>
      </w:r>
      <w:r>
        <w:rPr>
          <w:sz w:val="21"/>
        </w:rPr>
        <w:t>requiring</w:t>
      </w:r>
      <w:r>
        <w:rPr>
          <w:spacing w:val="-8"/>
          <w:sz w:val="21"/>
        </w:rPr>
        <w:t xml:space="preserve"> </w:t>
      </w:r>
      <w:r>
        <w:rPr>
          <w:sz w:val="21"/>
        </w:rPr>
        <w:t>delivery</w:t>
      </w:r>
      <w:r>
        <w:rPr>
          <w:spacing w:val="-8"/>
          <w:sz w:val="21"/>
        </w:rPr>
        <w:t xml:space="preserve"> </w:t>
      </w:r>
      <w:r>
        <w:rPr>
          <w:sz w:val="21"/>
        </w:rPr>
        <w:t>at</w:t>
      </w:r>
      <w:r>
        <w:rPr>
          <w:spacing w:val="-8"/>
          <w:sz w:val="21"/>
        </w:rPr>
        <w:t xml:space="preserve"> </w:t>
      </w:r>
      <w:r>
        <w:rPr>
          <w:sz w:val="21"/>
        </w:rPr>
        <w:t>the</w:t>
      </w:r>
      <w:r>
        <w:rPr>
          <w:spacing w:val="-8"/>
          <w:sz w:val="21"/>
        </w:rPr>
        <w:t xml:space="preserve"> </w:t>
      </w:r>
      <w:r>
        <w:rPr>
          <w:sz w:val="21"/>
        </w:rPr>
        <w:t>residence</w:t>
      </w:r>
      <w:r>
        <w:rPr>
          <w:spacing w:val="-8"/>
          <w:sz w:val="21"/>
        </w:rPr>
        <w:t xml:space="preserve"> </w:t>
      </w:r>
      <w:r>
        <w:rPr>
          <w:sz w:val="21"/>
        </w:rPr>
        <w:t>of</w:t>
      </w:r>
      <w:r>
        <w:rPr>
          <w:spacing w:val="-8"/>
          <w:sz w:val="21"/>
        </w:rPr>
        <w:t xml:space="preserve"> </w:t>
      </w:r>
      <w:r>
        <w:rPr>
          <w:sz w:val="21"/>
        </w:rPr>
        <w:t>the</w:t>
      </w:r>
      <w:r>
        <w:rPr>
          <w:spacing w:val="-8"/>
          <w:sz w:val="21"/>
        </w:rPr>
        <w:t xml:space="preserve"> </w:t>
      </w:r>
      <w:r>
        <w:rPr>
          <w:sz w:val="21"/>
        </w:rPr>
        <w:t>Hon’ble</w:t>
      </w:r>
      <w:r>
        <w:rPr>
          <w:spacing w:val="-8"/>
          <w:sz w:val="21"/>
        </w:rPr>
        <w:t xml:space="preserve"> </w:t>
      </w:r>
      <w:r>
        <w:rPr>
          <w:sz w:val="21"/>
        </w:rPr>
        <w:t>Chairman</w:t>
      </w:r>
      <w:r>
        <w:rPr>
          <w:spacing w:val="-8"/>
          <w:sz w:val="21"/>
        </w:rPr>
        <w:t xml:space="preserve"> </w:t>
      </w:r>
      <w:r>
        <w:rPr>
          <w:sz w:val="21"/>
        </w:rPr>
        <w:t>after</w:t>
      </w:r>
      <w:r>
        <w:rPr>
          <w:spacing w:val="-8"/>
          <w:sz w:val="21"/>
        </w:rPr>
        <w:t xml:space="preserve"> </w:t>
      </w:r>
      <w:r>
        <w:rPr>
          <w:sz w:val="21"/>
        </w:rPr>
        <w:t>1800</w:t>
      </w:r>
      <w:r>
        <w:rPr>
          <w:spacing w:val="-8"/>
          <w:sz w:val="21"/>
        </w:rPr>
        <w:t xml:space="preserve"> </w:t>
      </w:r>
      <w:r>
        <w:rPr>
          <w:sz w:val="21"/>
        </w:rPr>
        <w:t>hrs</w:t>
      </w:r>
      <w:r>
        <w:rPr>
          <w:spacing w:val="-8"/>
          <w:sz w:val="21"/>
        </w:rPr>
        <w:t xml:space="preserve"> </w:t>
      </w:r>
      <w:r>
        <w:rPr>
          <w:sz w:val="21"/>
        </w:rPr>
        <w:t>on</w:t>
      </w:r>
      <w:r>
        <w:rPr>
          <w:spacing w:val="-8"/>
          <w:sz w:val="21"/>
        </w:rPr>
        <w:t xml:space="preserve"> </w:t>
      </w:r>
      <w:r>
        <w:rPr>
          <w:sz w:val="21"/>
        </w:rPr>
        <w:t>working</w:t>
      </w:r>
      <w:r>
        <w:rPr>
          <w:spacing w:val="-8"/>
          <w:sz w:val="21"/>
        </w:rPr>
        <w:t xml:space="preserve"> </w:t>
      </w:r>
      <w:r>
        <w:rPr>
          <w:sz w:val="21"/>
        </w:rPr>
        <w:t>days</w:t>
      </w:r>
      <w:r>
        <w:rPr>
          <w:spacing w:val="-8"/>
          <w:sz w:val="21"/>
        </w:rPr>
        <w:t xml:space="preserve"> </w:t>
      </w:r>
      <w:r>
        <w:rPr>
          <w:sz w:val="21"/>
        </w:rPr>
        <w:t>or</w:t>
      </w:r>
      <w:r>
        <w:rPr>
          <w:spacing w:val="-8"/>
          <w:sz w:val="21"/>
        </w:rPr>
        <w:t xml:space="preserve"> </w:t>
      </w:r>
      <w:r>
        <w:rPr>
          <w:sz w:val="21"/>
        </w:rPr>
        <w:t>at any</w:t>
      </w:r>
      <w:r>
        <w:rPr>
          <w:spacing w:val="-8"/>
          <w:sz w:val="21"/>
        </w:rPr>
        <w:t xml:space="preserve"> </w:t>
      </w:r>
      <w:r>
        <w:rPr>
          <w:sz w:val="21"/>
        </w:rPr>
        <w:t>time</w:t>
      </w:r>
      <w:r>
        <w:rPr>
          <w:spacing w:val="-8"/>
          <w:sz w:val="21"/>
        </w:rPr>
        <w:t xml:space="preserve"> </w:t>
      </w:r>
      <w:r>
        <w:rPr>
          <w:sz w:val="21"/>
        </w:rPr>
        <w:t>on</w:t>
      </w:r>
      <w:r>
        <w:rPr>
          <w:spacing w:val="-8"/>
          <w:sz w:val="21"/>
        </w:rPr>
        <w:t xml:space="preserve"> </w:t>
      </w:r>
      <w:r>
        <w:rPr>
          <w:sz w:val="21"/>
        </w:rPr>
        <w:t>holidays,</w:t>
      </w:r>
      <w:r>
        <w:rPr>
          <w:spacing w:val="-8"/>
          <w:sz w:val="21"/>
        </w:rPr>
        <w:t xml:space="preserve"> </w:t>
      </w:r>
      <w:r>
        <w:rPr>
          <w:sz w:val="21"/>
        </w:rPr>
        <w:t>shall</w:t>
      </w:r>
      <w:r>
        <w:rPr>
          <w:spacing w:val="-8"/>
          <w:sz w:val="21"/>
        </w:rPr>
        <w:t xml:space="preserve"> </w:t>
      </w:r>
      <w:r>
        <w:rPr>
          <w:sz w:val="21"/>
        </w:rPr>
        <w:t>be</w:t>
      </w:r>
      <w:r>
        <w:rPr>
          <w:spacing w:val="-8"/>
          <w:sz w:val="21"/>
        </w:rPr>
        <w:t xml:space="preserve"> </w:t>
      </w:r>
      <w:r>
        <w:rPr>
          <w:sz w:val="21"/>
        </w:rPr>
        <w:t>so</w:t>
      </w:r>
      <w:r>
        <w:rPr>
          <w:spacing w:val="-8"/>
          <w:sz w:val="21"/>
        </w:rPr>
        <w:t xml:space="preserve"> </w:t>
      </w:r>
      <w:r>
        <w:rPr>
          <w:sz w:val="21"/>
        </w:rPr>
        <w:t>delivered</w:t>
      </w:r>
      <w:r>
        <w:rPr>
          <w:spacing w:val="-8"/>
          <w:sz w:val="21"/>
        </w:rPr>
        <w:t xml:space="preserve"> </w:t>
      </w:r>
      <w:r>
        <w:rPr>
          <w:sz w:val="21"/>
        </w:rPr>
        <w:t>after</w:t>
      </w:r>
      <w:r>
        <w:rPr>
          <w:spacing w:val="-8"/>
          <w:sz w:val="21"/>
        </w:rPr>
        <w:t xml:space="preserve"> </w:t>
      </w:r>
      <w:r>
        <w:rPr>
          <w:sz w:val="21"/>
        </w:rPr>
        <w:t>obtaining</w:t>
      </w:r>
      <w:r>
        <w:rPr>
          <w:spacing w:val="-8"/>
          <w:sz w:val="21"/>
        </w:rPr>
        <w:t xml:space="preserve"> </w:t>
      </w:r>
      <w:r>
        <w:rPr>
          <w:sz w:val="21"/>
        </w:rPr>
        <w:t>specific</w:t>
      </w:r>
      <w:r>
        <w:rPr>
          <w:spacing w:val="-8"/>
          <w:sz w:val="21"/>
        </w:rPr>
        <w:t xml:space="preserve"> </w:t>
      </w:r>
      <w:r>
        <w:rPr>
          <w:sz w:val="21"/>
        </w:rPr>
        <w:t>orders</w:t>
      </w:r>
      <w:r>
        <w:rPr>
          <w:spacing w:val="-8"/>
          <w:sz w:val="21"/>
        </w:rPr>
        <w:t xml:space="preserve"> </w:t>
      </w:r>
      <w:r>
        <w:rPr>
          <w:sz w:val="21"/>
        </w:rPr>
        <w:t>of</w:t>
      </w:r>
      <w:r>
        <w:rPr>
          <w:spacing w:val="-8"/>
          <w:sz w:val="21"/>
        </w:rPr>
        <w:t xml:space="preserve"> </w:t>
      </w:r>
      <w:r>
        <w:rPr>
          <w:sz w:val="21"/>
        </w:rPr>
        <w:t>Secretary-General</w:t>
      </w:r>
      <w:r>
        <w:rPr>
          <w:spacing w:val="-8"/>
          <w:sz w:val="21"/>
        </w:rPr>
        <w:t xml:space="preserve"> </w:t>
      </w:r>
      <w:r>
        <w:rPr>
          <w:sz w:val="21"/>
        </w:rPr>
        <w:t>or</w:t>
      </w:r>
      <w:r>
        <w:rPr>
          <w:spacing w:val="-8"/>
          <w:sz w:val="21"/>
        </w:rPr>
        <w:t xml:space="preserve"> </w:t>
      </w:r>
      <w:r>
        <w:rPr>
          <w:sz w:val="21"/>
        </w:rPr>
        <w:t>Secretary.</w:t>
      </w:r>
      <w:r>
        <w:rPr>
          <w:spacing w:val="-8"/>
          <w:sz w:val="21"/>
        </w:rPr>
        <w:t xml:space="preserve"> </w:t>
      </w:r>
      <w:r>
        <w:rPr>
          <w:sz w:val="21"/>
        </w:rPr>
        <w:t>During the</w:t>
      </w:r>
      <w:r>
        <w:rPr>
          <w:spacing w:val="22"/>
          <w:sz w:val="21"/>
        </w:rPr>
        <w:t xml:space="preserve"> </w:t>
      </w:r>
      <w:r>
        <w:rPr>
          <w:sz w:val="21"/>
        </w:rPr>
        <w:t>Inter-session</w:t>
      </w:r>
      <w:r>
        <w:rPr>
          <w:spacing w:val="22"/>
          <w:sz w:val="21"/>
        </w:rPr>
        <w:t xml:space="preserve"> </w:t>
      </w:r>
      <w:r>
        <w:rPr>
          <w:sz w:val="21"/>
        </w:rPr>
        <w:t>period,</w:t>
      </w:r>
      <w:r>
        <w:rPr>
          <w:spacing w:val="22"/>
          <w:sz w:val="21"/>
        </w:rPr>
        <w:t xml:space="preserve"> </w:t>
      </w:r>
      <w:r>
        <w:rPr>
          <w:sz w:val="21"/>
        </w:rPr>
        <w:t>all</w:t>
      </w:r>
      <w:r>
        <w:rPr>
          <w:spacing w:val="22"/>
          <w:sz w:val="21"/>
        </w:rPr>
        <w:t xml:space="preserve"> </w:t>
      </w:r>
      <w:r>
        <w:rPr>
          <w:sz w:val="21"/>
        </w:rPr>
        <w:t>files</w:t>
      </w:r>
      <w:r>
        <w:rPr>
          <w:spacing w:val="22"/>
          <w:sz w:val="21"/>
        </w:rPr>
        <w:t xml:space="preserve"> </w:t>
      </w:r>
      <w:r>
        <w:rPr>
          <w:sz w:val="21"/>
        </w:rPr>
        <w:t>marked</w:t>
      </w:r>
      <w:r>
        <w:rPr>
          <w:spacing w:val="22"/>
          <w:sz w:val="21"/>
        </w:rPr>
        <w:t xml:space="preserve"> </w:t>
      </w:r>
      <w:r>
        <w:rPr>
          <w:sz w:val="21"/>
        </w:rPr>
        <w:t>to</w:t>
      </w:r>
      <w:r>
        <w:rPr>
          <w:spacing w:val="22"/>
          <w:sz w:val="21"/>
        </w:rPr>
        <w:t xml:space="preserve"> </w:t>
      </w:r>
      <w:r>
        <w:rPr>
          <w:sz w:val="21"/>
        </w:rPr>
        <w:t>Hon’ble</w:t>
      </w:r>
      <w:r>
        <w:rPr>
          <w:spacing w:val="22"/>
          <w:sz w:val="21"/>
        </w:rPr>
        <w:t xml:space="preserve"> </w:t>
      </w:r>
      <w:r>
        <w:rPr>
          <w:sz w:val="21"/>
        </w:rPr>
        <w:t>Chairman</w:t>
      </w:r>
      <w:r>
        <w:rPr>
          <w:spacing w:val="22"/>
          <w:sz w:val="21"/>
        </w:rPr>
        <w:t xml:space="preserve"> </w:t>
      </w:r>
      <w:r>
        <w:rPr>
          <w:sz w:val="21"/>
        </w:rPr>
        <w:t>should</w:t>
      </w:r>
      <w:r>
        <w:rPr>
          <w:spacing w:val="22"/>
          <w:sz w:val="21"/>
        </w:rPr>
        <w:t xml:space="preserve"> </w:t>
      </w:r>
      <w:r>
        <w:rPr>
          <w:sz w:val="21"/>
        </w:rPr>
        <w:t>be</w:t>
      </w:r>
      <w:r>
        <w:rPr>
          <w:spacing w:val="22"/>
          <w:sz w:val="21"/>
        </w:rPr>
        <w:t xml:space="preserve"> </w:t>
      </w:r>
      <w:r>
        <w:rPr>
          <w:sz w:val="21"/>
        </w:rPr>
        <w:t>delivered</w:t>
      </w:r>
      <w:r>
        <w:rPr>
          <w:spacing w:val="22"/>
          <w:sz w:val="21"/>
        </w:rPr>
        <w:t xml:space="preserve"> </w:t>
      </w:r>
      <w:r>
        <w:rPr>
          <w:sz w:val="21"/>
        </w:rPr>
        <w:t>at</w:t>
      </w:r>
      <w:r>
        <w:rPr>
          <w:spacing w:val="22"/>
          <w:sz w:val="21"/>
        </w:rPr>
        <w:t xml:space="preserve"> </w:t>
      </w:r>
      <w:r>
        <w:rPr>
          <w:sz w:val="21"/>
        </w:rPr>
        <w:t>his/her</w:t>
      </w:r>
      <w:r>
        <w:rPr>
          <w:spacing w:val="22"/>
          <w:sz w:val="21"/>
        </w:rPr>
        <w:t xml:space="preserve"> </w:t>
      </w:r>
      <w:r>
        <w:rPr>
          <w:sz w:val="21"/>
        </w:rPr>
        <w:t>residence,</w:t>
      </w:r>
      <w:r>
        <w:rPr>
          <w:spacing w:val="22"/>
          <w:sz w:val="21"/>
        </w:rPr>
        <w:t xml:space="preserve"> </w:t>
      </w:r>
      <w:r>
        <w:rPr>
          <w:sz w:val="21"/>
        </w:rPr>
        <w:t>that</w:t>
      </w:r>
      <w:r>
        <w:rPr>
          <w:spacing w:val="22"/>
          <w:sz w:val="21"/>
        </w:rPr>
        <w:t xml:space="preserve"> </w:t>
      </w:r>
      <w:r>
        <w:rPr>
          <w:sz w:val="21"/>
        </w:rPr>
        <w:t>is, 6 Maulana Azad Road. During the Inter-session period, therefore, no file should be sent to the office of Hon’ble Chairman in Parliament House.</w:t>
      </w:r>
    </w:p>
    <w:p w14:paraId="33C13C8D" w14:textId="77777777" w:rsidR="00C8652D" w:rsidRDefault="00000000">
      <w:pPr>
        <w:pStyle w:val="ListParagraph"/>
        <w:numPr>
          <w:ilvl w:val="1"/>
          <w:numId w:val="83"/>
        </w:numPr>
        <w:tabs>
          <w:tab w:val="left" w:pos="1106"/>
        </w:tabs>
        <w:spacing w:before="133" w:line="283" w:lineRule="auto"/>
        <w:ind w:right="151" w:firstLine="508"/>
        <w:jc w:val="both"/>
        <w:rPr>
          <w:sz w:val="21"/>
        </w:rPr>
      </w:pPr>
      <w:r>
        <w:rPr>
          <w:b/>
          <w:sz w:val="21"/>
        </w:rPr>
        <w:t>Communications during Session period meant for Ministries/Departments ---</w:t>
      </w:r>
      <w:r>
        <w:rPr>
          <w:b/>
          <w:spacing w:val="-3"/>
          <w:sz w:val="21"/>
        </w:rPr>
        <w:t xml:space="preserve"> </w:t>
      </w:r>
      <w:r>
        <w:rPr>
          <w:sz w:val="21"/>
        </w:rPr>
        <w:t>U.O. notes, Office Memoranda and letters for Ministries relating to Questions, including advance copies of notices will be sent to the Ministries</w:t>
      </w:r>
      <w:r>
        <w:rPr>
          <w:spacing w:val="-5"/>
          <w:sz w:val="21"/>
        </w:rPr>
        <w:t xml:space="preserve"> </w:t>
      </w:r>
      <w:r>
        <w:rPr>
          <w:sz w:val="21"/>
        </w:rPr>
        <w:t>through</w:t>
      </w:r>
      <w:r>
        <w:rPr>
          <w:spacing w:val="-5"/>
          <w:sz w:val="21"/>
        </w:rPr>
        <w:t xml:space="preserve"> </w:t>
      </w:r>
      <w:r>
        <w:rPr>
          <w:sz w:val="21"/>
        </w:rPr>
        <w:t>the</w:t>
      </w:r>
      <w:r>
        <w:rPr>
          <w:spacing w:val="-5"/>
          <w:sz w:val="21"/>
        </w:rPr>
        <w:t xml:space="preserve"> </w:t>
      </w:r>
      <w:r>
        <w:rPr>
          <w:sz w:val="21"/>
        </w:rPr>
        <w:t>Messengers</w:t>
      </w:r>
      <w:r>
        <w:rPr>
          <w:spacing w:val="-5"/>
          <w:sz w:val="21"/>
        </w:rPr>
        <w:t xml:space="preserve"> </w:t>
      </w:r>
      <w:r>
        <w:rPr>
          <w:sz w:val="21"/>
        </w:rPr>
        <w:t>during</w:t>
      </w:r>
      <w:r>
        <w:rPr>
          <w:spacing w:val="-5"/>
          <w:sz w:val="21"/>
        </w:rPr>
        <w:t xml:space="preserve"> </w:t>
      </w:r>
      <w:r>
        <w:rPr>
          <w:sz w:val="21"/>
        </w:rPr>
        <w:t>the</w:t>
      </w:r>
      <w:r>
        <w:rPr>
          <w:spacing w:val="-5"/>
          <w:sz w:val="21"/>
        </w:rPr>
        <w:t xml:space="preserve"> </w:t>
      </w:r>
      <w:r>
        <w:rPr>
          <w:sz w:val="21"/>
        </w:rPr>
        <w:t>inter-session.</w:t>
      </w:r>
      <w:r>
        <w:rPr>
          <w:spacing w:val="-5"/>
          <w:sz w:val="21"/>
        </w:rPr>
        <w:t xml:space="preserve"> </w:t>
      </w:r>
      <w:r>
        <w:rPr>
          <w:sz w:val="21"/>
        </w:rPr>
        <w:t>However,</w:t>
      </w:r>
      <w:r>
        <w:rPr>
          <w:spacing w:val="-5"/>
          <w:sz w:val="21"/>
        </w:rPr>
        <w:t xml:space="preserve"> </w:t>
      </w:r>
      <w:r>
        <w:rPr>
          <w:sz w:val="21"/>
        </w:rPr>
        <w:t>the</w:t>
      </w:r>
      <w:r>
        <w:rPr>
          <w:spacing w:val="-5"/>
          <w:sz w:val="21"/>
        </w:rPr>
        <w:t xml:space="preserve"> </w:t>
      </w:r>
      <w:r>
        <w:rPr>
          <w:sz w:val="21"/>
        </w:rPr>
        <w:t>papers</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collected</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Ministries along with their Parliamentary papers from Distribution Section during the Session period.</w:t>
      </w:r>
    </w:p>
    <w:p w14:paraId="173CBA40" w14:textId="77777777" w:rsidR="00C8652D" w:rsidRDefault="00000000">
      <w:pPr>
        <w:pStyle w:val="ListParagraph"/>
        <w:numPr>
          <w:ilvl w:val="1"/>
          <w:numId w:val="83"/>
        </w:numPr>
        <w:tabs>
          <w:tab w:val="left" w:pos="1125"/>
        </w:tabs>
        <w:spacing w:before="137" w:line="283" w:lineRule="auto"/>
        <w:ind w:right="145" w:firstLine="508"/>
        <w:jc w:val="both"/>
        <w:rPr>
          <w:sz w:val="21"/>
        </w:rPr>
      </w:pPr>
      <w:r>
        <w:rPr>
          <w:b/>
          <w:sz w:val="21"/>
        </w:rPr>
        <w:t xml:space="preserve">Xeroxing --- </w:t>
      </w:r>
      <w:r>
        <w:rPr>
          <w:sz w:val="21"/>
        </w:rPr>
        <w:t>All the Sanction Orders/Circulars/Notices/Office Orders/Notification or any other communication for circulation to Sections/Members/Ministries/Departments, as the case may be, are Xeroxed by Distribution</w:t>
      </w:r>
      <w:r>
        <w:rPr>
          <w:spacing w:val="-13"/>
          <w:sz w:val="21"/>
        </w:rPr>
        <w:t xml:space="preserve"> </w:t>
      </w:r>
      <w:r>
        <w:rPr>
          <w:sz w:val="21"/>
        </w:rPr>
        <w:t>Section</w:t>
      </w:r>
      <w:r>
        <w:rPr>
          <w:spacing w:val="-13"/>
          <w:sz w:val="21"/>
        </w:rPr>
        <w:t xml:space="preserve"> </w:t>
      </w:r>
      <w:r>
        <w:rPr>
          <w:sz w:val="21"/>
        </w:rPr>
        <w:t>before</w:t>
      </w:r>
      <w:r>
        <w:rPr>
          <w:spacing w:val="-13"/>
          <w:sz w:val="21"/>
        </w:rPr>
        <w:t xml:space="preserve"> </w:t>
      </w:r>
      <w:r>
        <w:rPr>
          <w:sz w:val="21"/>
        </w:rPr>
        <w:t>issue.</w:t>
      </w:r>
      <w:r>
        <w:rPr>
          <w:spacing w:val="-13"/>
          <w:sz w:val="21"/>
        </w:rPr>
        <w:t xml:space="preserve"> </w:t>
      </w:r>
      <w:r>
        <w:rPr>
          <w:sz w:val="21"/>
        </w:rPr>
        <w:t>Before</w:t>
      </w:r>
      <w:r>
        <w:rPr>
          <w:spacing w:val="-13"/>
          <w:sz w:val="21"/>
        </w:rPr>
        <w:t xml:space="preserve"> </w:t>
      </w:r>
      <w:r>
        <w:rPr>
          <w:sz w:val="21"/>
        </w:rPr>
        <w:t>circulation</w:t>
      </w:r>
      <w:r>
        <w:rPr>
          <w:spacing w:val="-13"/>
          <w:sz w:val="21"/>
        </w:rPr>
        <w:t xml:space="preserve"> </w:t>
      </w:r>
      <w:r>
        <w:rPr>
          <w:sz w:val="21"/>
        </w:rPr>
        <w:t>it</w:t>
      </w:r>
      <w:r>
        <w:rPr>
          <w:spacing w:val="-13"/>
          <w:sz w:val="21"/>
        </w:rPr>
        <w:t xml:space="preserve"> </w:t>
      </w:r>
      <w:r>
        <w:rPr>
          <w:sz w:val="21"/>
        </w:rPr>
        <w:t>must</w:t>
      </w:r>
      <w:r>
        <w:rPr>
          <w:spacing w:val="-13"/>
          <w:sz w:val="21"/>
        </w:rPr>
        <w:t xml:space="preserve"> </w:t>
      </w:r>
      <w:r>
        <w:rPr>
          <w:sz w:val="21"/>
        </w:rPr>
        <w:t>be</w:t>
      </w:r>
      <w:r>
        <w:rPr>
          <w:spacing w:val="-13"/>
          <w:sz w:val="21"/>
        </w:rPr>
        <w:t xml:space="preserve"> </w:t>
      </w:r>
      <w:r>
        <w:rPr>
          <w:sz w:val="21"/>
        </w:rPr>
        <w:t>ensured</w:t>
      </w:r>
      <w:r>
        <w:rPr>
          <w:spacing w:val="-13"/>
          <w:sz w:val="21"/>
        </w:rPr>
        <w:t xml:space="preserve"> </w:t>
      </w:r>
      <w:r>
        <w:rPr>
          <w:sz w:val="21"/>
        </w:rPr>
        <w:t>that</w:t>
      </w:r>
      <w:r>
        <w:rPr>
          <w:spacing w:val="-13"/>
          <w:sz w:val="21"/>
        </w:rPr>
        <w:t xml:space="preserve"> </w:t>
      </w:r>
      <w:r>
        <w:rPr>
          <w:sz w:val="21"/>
        </w:rPr>
        <w:t>the</w:t>
      </w:r>
      <w:r>
        <w:rPr>
          <w:spacing w:val="-13"/>
          <w:sz w:val="21"/>
        </w:rPr>
        <w:t xml:space="preserve"> </w:t>
      </w:r>
      <w:r>
        <w:rPr>
          <w:sz w:val="21"/>
        </w:rPr>
        <w:t>copies</w:t>
      </w:r>
      <w:r>
        <w:rPr>
          <w:spacing w:val="-13"/>
          <w:sz w:val="21"/>
        </w:rPr>
        <w:t xml:space="preserve"> </w:t>
      </w:r>
      <w:r>
        <w:rPr>
          <w:sz w:val="21"/>
        </w:rPr>
        <w:t>are</w:t>
      </w:r>
      <w:r>
        <w:rPr>
          <w:spacing w:val="-13"/>
          <w:sz w:val="21"/>
        </w:rPr>
        <w:t xml:space="preserve"> </w:t>
      </w:r>
      <w:r>
        <w:rPr>
          <w:sz w:val="21"/>
        </w:rPr>
        <w:t>legible</w:t>
      </w:r>
      <w:r>
        <w:rPr>
          <w:spacing w:val="-13"/>
          <w:sz w:val="21"/>
        </w:rPr>
        <w:t xml:space="preserve"> </w:t>
      </w:r>
      <w:r>
        <w:rPr>
          <w:sz w:val="21"/>
        </w:rPr>
        <w:t>and</w:t>
      </w:r>
      <w:r>
        <w:rPr>
          <w:spacing w:val="-13"/>
          <w:sz w:val="21"/>
        </w:rPr>
        <w:t xml:space="preserve"> </w:t>
      </w:r>
      <w:r>
        <w:rPr>
          <w:sz w:val="21"/>
        </w:rPr>
        <w:t>arranged</w:t>
      </w:r>
      <w:r>
        <w:rPr>
          <w:spacing w:val="-13"/>
          <w:sz w:val="21"/>
        </w:rPr>
        <w:t xml:space="preserve"> </w:t>
      </w:r>
      <w:r>
        <w:rPr>
          <w:sz w:val="21"/>
        </w:rPr>
        <w:t>in</w:t>
      </w:r>
      <w:r>
        <w:rPr>
          <w:spacing w:val="-13"/>
          <w:sz w:val="21"/>
        </w:rPr>
        <w:t xml:space="preserve"> </w:t>
      </w:r>
      <w:r>
        <w:rPr>
          <w:sz w:val="21"/>
        </w:rPr>
        <w:t>the right</w:t>
      </w:r>
      <w:r>
        <w:rPr>
          <w:spacing w:val="-12"/>
          <w:sz w:val="21"/>
        </w:rPr>
        <w:t xml:space="preserve"> </w:t>
      </w:r>
      <w:r>
        <w:rPr>
          <w:sz w:val="21"/>
        </w:rPr>
        <w:t>pagination.</w:t>
      </w:r>
    </w:p>
    <w:p w14:paraId="0FC1F89A" w14:textId="77777777" w:rsidR="00C8652D" w:rsidRDefault="00000000">
      <w:pPr>
        <w:pStyle w:val="ListParagraph"/>
        <w:numPr>
          <w:ilvl w:val="1"/>
          <w:numId w:val="83"/>
        </w:numPr>
        <w:tabs>
          <w:tab w:val="left" w:pos="1105"/>
        </w:tabs>
        <w:spacing w:before="139" w:line="280" w:lineRule="auto"/>
        <w:ind w:right="150" w:firstLine="508"/>
        <w:jc w:val="both"/>
        <w:rPr>
          <w:sz w:val="21"/>
        </w:rPr>
      </w:pPr>
      <w:r>
        <w:rPr>
          <w:b/>
          <w:sz w:val="21"/>
        </w:rPr>
        <w:t xml:space="preserve">Circulation of Notices, Reports, etc. of Committees --- </w:t>
      </w:r>
      <w:r>
        <w:rPr>
          <w:sz w:val="21"/>
        </w:rPr>
        <w:t>Sections servicing various Committees will ensure that as soon as report(s) of the Committee is/are approved/finalized/translated the same is got photocopied from</w:t>
      </w:r>
      <w:r>
        <w:rPr>
          <w:spacing w:val="-10"/>
          <w:sz w:val="21"/>
        </w:rPr>
        <w:t xml:space="preserve"> </w:t>
      </w:r>
      <w:r>
        <w:rPr>
          <w:sz w:val="21"/>
        </w:rPr>
        <w:t>Distribution</w:t>
      </w:r>
      <w:r>
        <w:rPr>
          <w:spacing w:val="-10"/>
          <w:sz w:val="21"/>
        </w:rPr>
        <w:t xml:space="preserve"> </w:t>
      </w:r>
      <w:r>
        <w:rPr>
          <w:sz w:val="21"/>
        </w:rPr>
        <w:t>Section</w:t>
      </w:r>
      <w:r>
        <w:rPr>
          <w:spacing w:val="-10"/>
          <w:sz w:val="21"/>
        </w:rPr>
        <w:t xml:space="preserve"> </w:t>
      </w:r>
      <w:r>
        <w:rPr>
          <w:sz w:val="21"/>
        </w:rPr>
        <w:t>and</w:t>
      </w:r>
      <w:r>
        <w:rPr>
          <w:spacing w:val="-10"/>
          <w:sz w:val="21"/>
        </w:rPr>
        <w:t xml:space="preserve"> </w:t>
      </w:r>
      <w:r>
        <w:rPr>
          <w:sz w:val="21"/>
        </w:rPr>
        <w:t>they</w:t>
      </w:r>
      <w:r>
        <w:rPr>
          <w:spacing w:val="-10"/>
          <w:sz w:val="21"/>
        </w:rPr>
        <w:t xml:space="preserve"> </w:t>
      </w:r>
      <w:r>
        <w:rPr>
          <w:sz w:val="21"/>
        </w:rPr>
        <w:t>should</w:t>
      </w:r>
      <w:r>
        <w:rPr>
          <w:spacing w:val="-10"/>
          <w:sz w:val="21"/>
        </w:rPr>
        <w:t xml:space="preserve"> </w:t>
      </w:r>
      <w:r>
        <w:rPr>
          <w:sz w:val="21"/>
        </w:rPr>
        <w:t>not</w:t>
      </w:r>
      <w:r>
        <w:rPr>
          <w:spacing w:val="-10"/>
          <w:sz w:val="21"/>
        </w:rPr>
        <w:t xml:space="preserve"> </w:t>
      </w:r>
      <w:r>
        <w:rPr>
          <w:sz w:val="21"/>
        </w:rPr>
        <w:t>wait</w:t>
      </w:r>
      <w:r>
        <w:rPr>
          <w:spacing w:val="-10"/>
          <w:sz w:val="21"/>
        </w:rPr>
        <w:t xml:space="preserve"> </w:t>
      </w:r>
      <w:r>
        <w:rPr>
          <w:sz w:val="21"/>
        </w:rPr>
        <w:t>till</w:t>
      </w:r>
      <w:r>
        <w:rPr>
          <w:spacing w:val="-10"/>
          <w:sz w:val="21"/>
        </w:rPr>
        <w:t xml:space="preserve"> </w:t>
      </w:r>
      <w:r>
        <w:rPr>
          <w:sz w:val="21"/>
        </w:rPr>
        <w:t>the</w:t>
      </w:r>
      <w:r>
        <w:rPr>
          <w:spacing w:val="-10"/>
          <w:sz w:val="21"/>
        </w:rPr>
        <w:t xml:space="preserve"> </w:t>
      </w:r>
      <w:r>
        <w:rPr>
          <w:sz w:val="21"/>
        </w:rPr>
        <w:t>last</w:t>
      </w:r>
      <w:r>
        <w:rPr>
          <w:spacing w:val="-10"/>
          <w:sz w:val="21"/>
        </w:rPr>
        <w:t xml:space="preserve"> </w:t>
      </w:r>
      <w:r>
        <w:rPr>
          <w:sz w:val="21"/>
        </w:rPr>
        <w:t>day</w:t>
      </w:r>
      <w:r>
        <w:rPr>
          <w:spacing w:val="-10"/>
          <w:sz w:val="21"/>
        </w:rPr>
        <w:t xml:space="preserve"> </w:t>
      </w:r>
      <w:r>
        <w:rPr>
          <w:sz w:val="21"/>
        </w:rPr>
        <w:t>of</w:t>
      </w:r>
      <w:r>
        <w:rPr>
          <w:spacing w:val="-10"/>
          <w:sz w:val="21"/>
        </w:rPr>
        <w:t xml:space="preserve"> </w:t>
      </w:r>
      <w:r>
        <w:rPr>
          <w:sz w:val="21"/>
        </w:rPr>
        <w:t>circulation.</w:t>
      </w:r>
      <w:r>
        <w:rPr>
          <w:spacing w:val="-10"/>
          <w:sz w:val="21"/>
        </w:rPr>
        <w:t xml:space="preserve"> </w:t>
      </w:r>
      <w:r>
        <w:rPr>
          <w:sz w:val="21"/>
        </w:rPr>
        <w:t>Handwritten</w:t>
      </w:r>
      <w:r>
        <w:rPr>
          <w:spacing w:val="-10"/>
          <w:sz w:val="21"/>
        </w:rPr>
        <w:t xml:space="preserve"> </w:t>
      </w:r>
      <w:r>
        <w:rPr>
          <w:sz w:val="21"/>
        </w:rPr>
        <w:t>reports</w:t>
      </w:r>
      <w:r>
        <w:rPr>
          <w:spacing w:val="-10"/>
          <w:sz w:val="21"/>
        </w:rPr>
        <w:t xml:space="preserve"> </w:t>
      </w:r>
      <w:r>
        <w:rPr>
          <w:sz w:val="21"/>
        </w:rPr>
        <w:t>should</w:t>
      </w:r>
      <w:r>
        <w:rPr>
          <w:spacing w:val="-10"/>
          <w:sz w:val="21"/>
        </w:rPr>
        <w:t xml:space="preserve"> </w:t>
      </w:r>
      <w:r>
        <w:rPr>
          <w:sz w:val="21"/>
        </w:rPr>
        <w:t>be</w:t>
      </w:r>
      <w:r>
        <w:rPr>
          <w:spacing w:val="-10"/>
          <w:sz w:val="21"/>
        </w:rPr>
        <w:t xml:space="preserve"> </w:t>
      </w:r>
      <w:r>
        <w:rPr>
          <w:sz w:val="21"/>
        </w:rPr>
        <w:t xml:space="preserve">sent to Distribution Section in stencil form, </w:t>
      </w:r>
      <w:r>
        <w:rPr>
          <w:i/>
          <w:sz w:val="21"/>
        </w:rPr>
        <w:t xml:space="preserve">i.e. </w:t>
      </w:r>
      <w:r>
        <w:rPr>
          <w:sz w:val="21"/>
        </w:rPr>
        <w:t>one photocopied set on normal photocopier paper. Intimation regarding circulation of reports and other papers, etc. required to be circulated the same day should invariably be given to Distribution Section latest by 4.00 P.M.</w:t>
      </w:r>
    </w:p>
    <w:p w14:paraId="1F6AED23" w14:textId="77777777" w:rsidR="00C8652D" w:rsidRDefault="00000000">
      <w:pPr>
        <w:pStyle w:val="ListParagraph"/>
        <w:numPr>
          <w:ilvl w:val="1"/>
          <w:numId w:val="83"/>
        </w:numPr>
        <w:tabs>
          <w:tab w:val="left" w:pos="1079"/>
        </w:tabs>
        <w:spacing w:before="151" w:line="283" w:lineRule="auto"/>
        <w:ind w:right="149" w:firstLine="508"/>
        <w:jc w:val="both"/>
        <w:rPr>
          <w:sz w:val="21"/>
        </w:rPr>
      </w:pPr>
      <w:r>
        <w:rPr>
          <w:b/>
          <w:sz w:val="21"/>
        </w:rPr>
        <w:t>Telephone</w:t>
      </w:r>
      <w:r>
        <w:rPr>
          <w:b/>
          <w:spacing w:val="-14"/>
          <w:sz w:val="21"/>
        </w:rPr>
        <w:t xml:space="preserve"> </w:t>
      </w:r>
      <w:r>
        <w:rPr>
          <w:b/>
          <w:sz w:val="21"/>
        </w:rPr>
        <w:t>Inquiry</w:t>
      </w:r>
      <w:r>
        <w:rPr>
          <w:b/>
          <w:spacing w:val="-13"/>
          <w:sz w:val="21"/>
        </w:rPr>
        <w:t xml:space="preserve"> </w:t>
      </w:r>
      <w:r>
        <w:rPr>
          <w:b/>
          <w:sz w:val="21"/>
        </w:rPr>
        <w:t>Counter</w:t>
      </w:r>
      <w:r>
        <w:rPr>
          <w:b/>
          <w:spacing w:val="-10"/>
          <w:sz w:val="21"/>
        </w:rPr>
        <w:t xml:space="preserve"> </w:t>
      </w:r>
      <w:r>
        <w:rPr>
          <w:b/>
          <w:sz w:val="21"/>
        </w:rPr>
        <w:t>---</w:t>
      </w:r>
      <w:r>
        <w:rPr>
          <w:b/>
          <w:spacing w:val="-14"/>
          <w:sz w:val="21"/>
        </w:rPr>
        <w:t xml:space="preserve"> </w:t>
      </w:r>
      <w:r>
        <w:rPr>
          <w:sz w:val="21"/>
        </w:rPr>
        <w:t>An</w:t>
      </w:r>
      <w:r>
        <w:rPr>
          <w:spacing w:val="-6"/>
          <w:sz w:val="21"/>
        </w:rPr>
        <w:t xml:space="preserve"> </w:t>
      </w:r>
      <w:r>
        <w:rPr>
          <w:sz w:val="21"/>
        </w:rPr>
        <w:t>Inquiry</w:t>
      </w:r>
      <w:r>
        <w:rPr>
          <w:spacing w:val="-7"/>
          <w:sz w:val="21"/>
        </w:rPr>
        <w:t xml:space="preserve"> </w:t>
      </w:r>
      <w:r>
        <w:rPr>
          <w:sz w:val="21"/>
        </w:rPr>
        <w:t>counter</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Distribution</w:t>
      </w:r>
      <w:r>
        <w:rPr>
          <w:spacing w:val="-7"/>
          <w:sz w:val="21"/>
        </w:rPr>
        <w:t xml:space="preserve"> </w:t>
      </w:r>
      <w:r>
        <w:rPr>
          <w:sz w:val="21"/>
        </w:rPr>
        <w:t>Section</w:t>
      </w:r>
      <w:r>
        <w:rPr>
          <w:spacing w:val="-7"/>
          <w:sz w:val="21"/>
        </w:rPr>
        <w:t xml:space="preserve"> </w:t>
      </w:r>
      <w:r>
        <w:rPr>
          <w:sz w:val="21"/>
        </w:rPr>
        <w:t>works</w:t>
      </w:r>
      <w:r>
        <w:rPr>
          <w:spacing w:val="-7"/>
          <w:sz w:val="21"/>
        </w:rPr>
        <w:t xml:space="preserve"> </w:t>
      </w:r>
      <w:r>
        <w:rPr>
          <w:sz w:val="21"/>
        </w:rPr>
        <w:t>round</w:t>
      </w:r>
      <w:r>
        <w:rPr>
          <w:spacing w:val="-7"/>
          <w:sz w:val="21"/>
        </w:rPr>
        <w:t xml:space="preserve"> </w:t>
      </w:r>
      <w:r>
        <w:rPr>
          <w:sz w:val="21"/>
        </w:rPr>
        <w:t>the</w:t>
      </w:r>
      <w:r>
        <w:rPr>
          <w:spacing w:val="-7"/>
          <w:sz w:val="21"/>
        </w:rPr>
        <w:t xml:space="preserve"> </w:t>
      </w:r>
      <w:r>
        <w:rPr>
          <w:sz w:val="21"/>
        </w:rPr>
        <w:t>clock</w:t>
      </w:r>
      <w:r>
        <w:rPr>
          <w:spacing w:val="-7"/>
          <w:sz w:val="21"/>
        </w:rPr>
        <w:t xml:space="preserve"> </w:t>
      </w:r>
      <w:r>
        <w:rPr>
          <w:sz w:val="21"/>
        </w:rPr>
        <w:t>to cater</w:t>
      </w:r>
      <w:r>
        <w:rPr>
          <w:spacing w:val="-9"/>
          <w:sz w:val="21"/>
        </w:rPr>
        <w:t xml:space="preserve"> </w:t>
      </w:r>
      <w:r>
        <w:rPr>
          <w:sz w:val="21"/>
        </w:rPr>
        <w:t>to</w:t>
      </w:r>
      <w:r>
        <w:rPr>
          <w:spacing w:val="-9"/>
          <w:sz w:val="21"/>
        </w:rPr>
        <w:t xml:space="preserve"> </w:t>
      </w:r>
      <w:r>
        <w:rPr>
          <w:sz w:val="21"/>
        </w:rPr>
        <w:t>any</w:t>
      </w:r>
      <w:r>
        <w:rPr>
          <w:spacing w:val="-9"/>
          <w:sz w:val="21"/>
        </w:rPr>
        <w:t xml:space="preserve"> </w:t>
      </w:r>
      <w:r>
        <w:rPr>
          <w:sz w:val="21"/>
        </w:rPr>
        <w:t>inquiry</w:t>
      </w:r>
      <w:r>
        <w:rPr>
          <w:spacing w:val="-9"/>
          <w:sz w:val="21"/>
        </w:rPr>
        <w:t xml:space="preserve"> </w:t>
      </w:r>
      <w:r>
        <w:rPr>
          <w:sz w:val="21"/>
        </w:rPr>
        <w:t>regarding</w:t>
      </w:r>
      <w:r>
        <w:rPr>
          <w:spacing w:val="-9"/>
          <w:sz w:val="21"/>
        </w:rPr>
        <w:t xml:space="preserve"> </w:t>
      </w:r>
      <w:r>
        <w:rPr>
          <w:sz w:val="21"/>
        </w:rPr>
        <w:t>addresses</w:t>
      </w:r>
      <w:r>
        <w:rPr>
          <w:spacing w:val="-9"/>
          <w:sz w:val="21"/>
        </w:rPr>
        <w:t xml:space="preserve"> </w:t>
      </w:r>
      <w:r>
        <w:rPr>
          <w:sz w:val="21"/>
        </w:rPr>
        <w:t>and</w:t>
      </w:r>
      <w:r>
        <w:rPr>
          <w:spacing w:val="-9"/>
          <w:sz w:val="21"/>
        </w:rPr>
        <w:t xml:space="preserve"> </w:t>
      </w:r>
      <w:r>
        <w:rPr>
          <w:sz w:val="21"/>
        </w:rPr>
        <w:t>telephone</w:t>
      </w:r>
      <w:r>
        <w:rPr>
          <w:spacing w:val="-9"/>
          <w:sz w:val="21"/>
        </w:rPr>
        <w:t xml:space="preserve"> </w:t>
      </w:r>
      <w:r>
        <w:rPr>
          <w:sz w:val="21"/>
        </w:rPr>
        <w:t>Nos.</w:t>
      </w:r>
      <w:r>
        <w:rPr>
          <w:spacing w:val="-9"/>
          <w:sz w:val="21"/>
        </w:rPr>
        <w:t xml:space="preserve"> </w:t>
      </w:r>
      <w:r>
        <w:rPr>
          <w:sz w:val="21"/>
        </w:rPr>
        <w:t>of</w:t>
      </w:r>
      <w:r>
        <w:rPr>
          <w:spacing w:val="-9"/>
          <w:sz w:val="21"/>
        </w:rPr>
        <w:t xml:space="preserve"> </w:t>
      </w:r>
      <w:r>
        <w:rPr>
          <w:sz w:val="21"/>
        </w:rPr>
        <w:t>Members</w:t>
      </w:r>
      <w:r>
        <w:rPr>
          <w:spacing w:val="-9"/>
          <w:sz w:val="21"/>
        </w:rPr>
        <w:t xml:space="preserve"> </w:t>
      </w:r>
      <w:r>
        <w:rPr>
          <w:sz w:val="21"/>
        </w:rPr>
        <w:t>of</w:t>
      </w:r>
      <w:r>
        <w:rPr>
          <w:spacing w:val="-9"/>
          <w:sz w:val="21"/>
        </w:rPr>
        <w:t xml:space="preserve"> </w:t>
      </w:r>
      <w:r>
        <w:rPr>
          <w:sz w:val="21"/>
        </w:rPr>
        <w:t>Parliament,</w:t>
      </w:r>
      <w:r>
        <w:rPr>
          <w:spacing w:val="-9"/>
          <w:sz w:val="21"/>
        </w:rPr>
        <w:t xml:space="preserve"> </w:t>
      </w:r>
      <w:r>
        <w:rPr>
          <w:sz w:val="21"/>
        </w:rPr>
        <w:t>Officers</w:t>
      </w:r>
      <w:r>
        <w:rPr>
          <w:spacing w:val="-9"/>
          <w:sz w:val="21"/>
        </w:rPr>
        <w:t xml:space="preserve"> </w:t>
      </w:r>
      <w:r>
        <w:rPr>
          <w:sz w:val="21"/>
        </w:rPr>
        <w:t>and</w:t>
      </w:r>
      <w:r>
        <w:rPr>
          <w:spacing w:val="-9"/>
          <w:sz w:val="21"/>
        </w:rPr>
        <w:t xml:space="preserve"> </w:t>
      </w:r>
      <w:r>
        <w:rPr>
          <w:sz w:val="21"/>
        </w:rPr>
        <w:t>Officials</w:t>
      </w:r>
      <w:r>
        <w:rPr>
          <w:spacing w:val="-9"/>
          <w:sz w:val="21"/>
        </w:rPr>
        <w:t xml:space="preserve"> </w:t>
      </w:r>
      <w:r>
        <w:rPr>
          <w:sz w:val="21"/>
        </w:rPr>
        <w:t>of</w:t>
      </w:r>
      <w:r>
        <w:rPr>
          <w:spacing w:val="-9"/>
          <w:sz w:val="21"/>
        </w:rPr>
        <w:t xml:space="preserve"> </w:t>
      </w:r>
      <w:r>
        <w:rPr>
          <w:sz w:val="21"/>
        </w:rPr>
        <w:t>the Secretariat/Ministries.</w:t>
      </w:r>
      <w:r>
        <w:rPr>
          <w:spacing w:val="-14"/>
          <w:sz w:val="21"/>
        </w:rPr>
        <w:t xml:space="preserve"> </w:t>
      </w:r>
      <w:r>
        <w:rPr>
          <w:sz w:val="21"/>
        </w:rPr>
        <w:t>Assistant</w:t>
      </w:r>
      <w:r>
        <w:rPr>
          <w:spacing w:val="-13"/>
          <w:sz w:val="21"/>
        </w:rPr>
        <w:t xml:space="preserve"> </w:t>
      </w:r>
      <w:r>
        <w:rPr>
          <w:sz w:val="21"/>
        </w:rPr>
        <w:t>Director/Executive</w:t>
      </w:r>
      <w:r>
        <w:rPr>
          <w:spacing w:val="-13"/>
          <w:sz w:val="21"/>
        </w:rPr>
        <w:t xml:space="preserve"> </w:t>
      </w:r>
      <w:r>
        <w:rPr>
          <w:sz w:val="21"/>
        </w:rPr>
        <w:t>Officer</w:t>
      </w:r>
      <w:r>
        <w:rPr>
          <w:spacing w:val="-13"/>
          <w:sz w:val="21"/>
        </w:rPr>
        <w:t xml:space="preserve"> </w:t>
      </w:r>
      <w:r>
        <w:rPr>
          <w:sz w:val="21"/>
        </w:rPr>
        <w:t>will</w:t>
      </w:r>
      <w:r>
        <w:rPr>
          <w:spacing w:val="-13"/>
          <w:sz w:val="21"/>
        </w:rPr>
        <w:t xml:space="preserve"> </w:t>
      </w:r>
      <w:r>
        <w:rPr>
          <w:sz w:val="21"/>
        </w:rPr>
        <w:t>ensure</w:t>
      </w:r>
      <w:r>
        <w:rPr>
          <w:spacing w:val="-13"/>
          <w:sz w:val="21"/>
        </w:rPr>
        <w:t xml:space="preserve"> </w:t>
      </w:r>
      <w:r>
        <w:rPr>
          <w:sz w:val="21"/>
        </w:rPr>
        <w:t>that</w:t>
      </w:r>
      <w:r>
        <w:rPr>
          <w:spacing w:val="-11"/>
          <w:sz w:val="21"/>
        </w:rPr>
        <w:t xml:space="preserve"> </w:t>
      </w:r>
      <w:r>
        <w:rPr>
          <w:sz w:val="21"/>
        </w:rPr>
        <w:t>at</w:t>
      </w:r>
      <w:r>
        <w:rPr>
          <w:spacing w:val="-12"/>
          <w:sz w:val="21"/>
        </w:rPr>
        <w:t xml:space="preserve"> </w:t>
      </w:r>
      <w:r>
        <w:rPr>
          <w:sz w:val="21"/>
        </w:rPr>
        <w:t>the</w:t>
      </w:r>
      <w:r>
        <w:rPr>
          <w:spacing w:val="-12"/>
          <w:sz w:val="21"/>
        </w:rPr>
        <w:t xml:space="preserve"> </w:t>
      </w:r>
      <w:r>
        <w:rPr>
          <w:sz w:val="21"/>
        </w:rPr>
        <w:t>start</w:t>
      </w:r>
      <w:r>
        <w:rPr>
          <w:spacing w:val="-12"/>
          <w:sz w:val="21"/>
        </w:rPr>
        <w:t xml:space="preserve"> </w:t>
      </w:r>
      <w:r>
        <w:rPr>
          <w:sz w:val="21"/>
        </w:rPr>
        <w:t>of</w:t>
      </w:r>
      <w:r>
        <w:rPr>
          <w:spacing w:val="-12"/>
          <w:sz w:val="21"/>
        </w:rPr>
        <w:t xml:space="preserve"> </w:t>
      </w:r>
      <w:r>
        <w:rPr>
          <w:sz w:val="21"/>
        </w:rPr>
        <w:t>each</w:t>
      </w:r>
      <w:r>
        <w:rPr>
          <w:spacing w:val="-12"/>
          <w:sz w:val="21"/>
        </w:rPr>
        <w:t xml:space="preserve"> </w:t>
      </w:r>
      <w:r>
        <w:rPr>
          <w:sz w:val="21"/>
        </w:rPr>
        <w:t>Session,</w:t>
      </w:r>
      <w:r>
        <w:rPr>
          <w:spacing w:val="-12"/>
          <w:sz w:val="21"/>
        </w:rPr>
        <w:t xml:space="preserve"> </w:t>
      </w:r>
      <w:r>
        <w:rPr>
          <w:sz w:val="21"/>
        </w:rPr>
        <w:t>updated</w:t>
      </w:r>
      <w:r>
        <w:rPr>
          <w:spacing w:val="-12"/>
          <w:sz w:val="21"/>
        </w:rPr>
        <w:t xml:space="preserve"> </w:t>
      </w:r>
      <w:r>
        <w:rPr>
          <w:sz w:val="21"/>
        </w:rPr>
        <w:t>lists of names, office and residential addresses and telephone numbers of Members, Ministers, Secretaries to Govt. and others frequently required are prepared and kept for reference.</w:t>
      </w:r>
    </w:p>
    <w:p w14:paraId="64180C3D" w14:textId="77777777" w:rsidR="00C8652D" w:rsidRDefault="00000000">
      <w:pPr>
        <w:pStyle w:val="ListParagraph"/>
        <w:numPr>
          <w:ilvl w:val="1"/>
          <w:numId w:val="83"/>
        </w:numPr>
        <w:tabs>
          <w:tab w:val="left" w:pos="1095"/>
        </w:tabs>
        <w:spacing w:before="137" w:line="283" w:lineRule="auto"/>
        <w:ind w:right="150" w:firstLine="508"/>
        <w:jc w:val="both"/>
        <w:rPr>
          <w:sz w:val="21"/>
        </w:rPr>
      </w:pPr>
      <w:r>
        <w:rPr>
          <w:b/>
          <w:sz w:val="21"/>
        </w:rPr>
        <w:t>Issue of Telegrams ---</w:t>
      </w:r>
      <w:r>
        <w:rPr>
          <w:b/>
          <w:spacing w:val="-8"/>
          <w:sz w:val="21"/>
        </w:rPr>
        <w:t xml:space="preserve"> </w:t>
      </w:r>
      <w:r>
        <w:rPr>
          <w:sz w:val="21"/>
        </w:rPr>
        <w:t>No local telegram shall be issued except with the orders of the Branch Officer. Telegrams other than local ones received for issue are not required to be pre-paid in cash or in service stamps and they</w:t>
      </w:r>
      <w:r>
        <w:rPr>
          <w:spacing w:val="-5"/>
          <w:sz w:val="21"/>
        </w:rPr>
        <w:t xml:space="preserve"> </w:t>
      </w:r>
      <w:r>
        <w:rPr>
          <w:sz w:val="21"/>
        </w:rPr>
        <w:t>are</w:t>
      </w:r>
      <w:r>
        <w:rPr>
          <w:spacing w:val="-5"/>
          <w:sz w:val="21"/>
        </w:rPr>
        <w:t xml:space="preserve"> </w:t>
      </w:r>
      <w:r>
        <w:rPr>
          <w:sz w:val="21"/>
        </w:rPr>
        <w:t>to</w:t>
      </w:r>
      <w:r>
        <w:rPr>
          <w:spacing w:val="-5"/>
          <w:sz w:val="21"/>
        </w:rPr>
        <w:t xml:space="preserve"> </w:t>
      </w:r>
      <w:r>
        <w:rPr>
          <w:sz w:val="21"/>
        </w:rPr>
        <w:t>issue</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credit</w:t>
      </w:r>
      <w:r>
        <w:rPr>
          <w:spacing w:val="-5"/>
          <w:sz w:val="21"/>
        </w:rPr>
        <w:t xml:space="preserve"> </w:t>
      </w:r>
      <w:r>
        <w:rPr>
          <w:sz w:val="21"/>
        </w:rPr>
        <w:t>account</w:t>
      </w:r>
      <w:r>
        <w:rPr>
          <w:spacing w:val="-5"/>
          <w:sz w:val="21"/>
        </w:rPr>
        <w:t xml:space="preserve"> </w:t>
      </w:r>
      <w:r>
        <w:rPr>
          <w:sz w:val="21"/>
        </w:rPr>
        <w:t>system.</w:t>
      </w:r>
      <w:r>
        <w:rPr>
          <w:spacing w:val="-5"/>
          <w:sz w:val="21"/>
        </w:rPr>
        <w:t xml:space="preserve"> </w:t>
      </w:r>
      <w:r>
        <w:rPr>
          <w:sz w:val="21"/>
        </w:rPr>
        <w:t>The</w:t>
      </w:r>
      <w:r>
        <w:rPr>
          <w:spacing w:val="-5"/>
          <w:sz w:val="21"/>
        </w:rPr>
        <w:t xml:space="preserve"> </w:t>
      </w:r>
      <w:r>
        <w:rPr>
          <w:sz w:val="21"/>
        </w:rPr>
        <w:t>Bill</w:t>
      </w:r>
      <w:r>
        <w:rPr>
          <w:spacing w:val="-5"/>
          <w:sz w:val="21"/>
        </w:rPr>
        <w:t xml:space="preserve"> </w:t>
      </w:r>
      <w:r>
        <w:rPr>
          <w:sz w:val="21"/>
        </w:rPr>
        <w:t>for</w:t>
      </w:r>
      <w:r>
        <w:rPr>
          <w:spacing w:val="-5"/>
          <w:sz w:val="21"/>
        </w:rPr>
        <w:t xml:space="preserve"> </w:t>
      </w:r>
      <w:r>
        <w:rPr>
          <w:sz w:val="21"/>
        </w:rPr>
        <w:t>these</w:t>
      </w:r>
      <w:r>
        <w:rPr>
          <w:spacing w:val="-5"/>
          <w:sz w:val="21"/>
        </w:rPr>
        <w:t xml:space="preserve"> </w:t>
      </w:r>
      <w:r>
        <w:rPr>
          <w:sz w:val="21"/>
        </w:rPr>
        <w:t>telegrams</w:t>
      </w:r>
      <w:r>
        <w:rPr>
          <w:spacing w:val="-5"/>
          <w:sz w:val="21"/>
        </w:rPr>
        <w:t xml:space="preserve"> </w:t>
      </w:r>
      <w:r>
        <w:rPr>
          <w:sz w:val="21"/>
        </w:rPr>
        <w:t>is</w:t>
      </w:r>
      <w:r>
        <w:rPr>
          <w:spacing w:val="-5"/>
          <w:sz w:val="21"/>
        </w:rPr>
        <w:t xml:space="preserve"> </w:t>
      </w:r>
      <w:r>
        <w:rPr>
          <w:sz w:val="21"/>
        </w:rPr>
        <w:t>received</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Secretariat</w:t>
      </w:r>
      <w:r>
        <w:rPr>
          <w:spacing w:val="-5"/>
          <w:sz w:val="21"/>
        </w:rPr>
        <w:t xml:space="preserve"> </w:t>
      </w:r>
      <w:r>
        <w:rPr>
          <w:sz w:val="21"/>
        </w:rPr>
        <w:t>for</w:t>
      </w:r>
      <w:r>
        <w:rPr>
          <w:spacing w:val="-5"/>
          <w:sz w:val="21"/>
        </w:rPr>
        <w:t xml:space="preserve"> </w:t>
      </w:r>
      <w:r>
        <w:rPr>
          <w:sz w:val="21"/>
        </w:rPr>
        <w:t>payment from BSNL on monthly basis.</w:t>
      </w:r>
    </w:p>
    <w:p w14:paraId="099A66AA" w14:textId="77777777" w:rsidR="00C8652D" w:rsidRDefault="00000000">
      <w:pPr>
        <w:pStyle w:val="ListParagraph"/>
        <w:numPr>
          <w:ilvl w:val="1"/>
          <w:numId w:val="83"/>
        </w:numPr>
        <w:tabs>
          <w:tab w:val="left" w:pos="1095"/>
        </w:tabs>
        <w:spacing w:before="137" w:line="283" w:lineRule="auto"/>
        <w:ind w:right="151" w:firstLine="508"/>
        <w:jc w:val="both"/>
        <w:rPr>
          <w:sz w:val="21"/>
        </w:rPr>
      </w:pPr>
      <w:r>
        <w:rPr>
          <w:b/>
          <w:sz w:val="21"/>
        </w:rPr>
        <w:t>Printing of Parliamentary Papers for distribution to Members during Session ---</w:t>
      </w:r>
      <w:r>
        <w:rPr>
          <w:b/>
          <w:spacing w:val="-8"/>
          <w:sz w:val="21"/>
        </w:rPr>
        <w:t xml:space="preserve"> </w:t>
      </w:r>
      <w:r>
        <w:rPr>
          <w:sz w:val="21"/>
        </w:rPr>
        <w:t xml:space="preserve">The Distribution Section receives the Camera Ready Copy (CRC) of papers for over night printing in the Govt. Press from the Sections concerned, </w:t>
      </w:r>
      <w:r>
        <w:rPr>
          <w:i/>
          <w:sz w:val="21"/>
        </w:rPr>
        <w:t xml:space="preserve">i.e. </w:t>
      </w:r>
      <w:r>
        <w:rPr>
          <w:sz w:val="21"/>
        </w:rPr>
        <w:t>English copies of List of Business, Bulletin Part-I and Part-II from Table Office, Hindi version</w:t>
      </w:r>
      <w:r>
        <w:rPr>
          <w:spacing w:val="-4"/>
          <w:sz w:val="21"/>
        </w:rPr>
        <w:t xml:space="preserve"> </w:t>
      </w:r>
      <w:r>
        <w:rPr>
          <w:sz w:val="21"/>
        </w:rPr>
        <w:t>from</w:t>
      </w:r>
      <w:r>
        <w:rPr>
          <w:spacing w:val="-4"/>
          <w:sz w:val="21"/>
        </w:rPr>
        <w:t xml:space="preserve"> </w:t>
      </w:r>
      <w:r>
        <w:rPr>
          <w:sz w:val="21"/>
        </w:rPr>
        <w:t>Translation</w:t>
      </w:r>
      <w:r>
        <w:rPr>
          <w:spacing w:val="-4"/>
          <w:sz w:val="21"/>
        </w:rPr>
        <w:t xml:space="preserve"> </w:t>
      </w:r>
      <w:r>
        <w:rPr>
          <w:sz w:val="21"/>
        </w:rPr>
        <w:t>Sections</w:t>
      </w:r>
      <w:r>
        <w:rPr>
          <w:spacing w:val="-4"/>
          <w:sz w:val="21"/>
        </w:rPr>
        <w:t xml:space="preserve"> </w:t>
      </w:r>
      <w:r>
        <w:rPr>
          <w:sz w:val="21"/>
        </w:rPr>
        <w:t>and</w:t>
      </w:r>
      <w:r>
        <w:rPr>
          <w:spacing w:val="-4"/>
          <w:sz w:val="21"/>
        </w:rPr>
        <w:t xml:space="preserve"> </w:t>
      </w:r>
      <w:r>
        <w:rPr>
          <w:sz w:val="21"/>
        </w:rPr>
        <w:t>Hindi</w:t>
      </w:r>
      <w:r>
        <w:rPr>
          <w:spacing w:val="-4"/>
          <w:sz w:val="21"/>
        </w:rPr>
        <w:t xml:space="preserve"> </w:t>
      </w:r>
      <w:r>
        <w:rPr>
          <w:sz w:val="21"/>
        </w:rPr>
        <w:t>and</w:t>
      </w:r>
      <w:r>
        <w:rPr>
          <w:spacing w:val="-4"/>
          <w:sz w:val="21"/>
        </w:rPr>
        <w:t xml:space="preserve"> </w:t>
      </w:r>
      <w:r>
        <w:rPr>
          <w:sz w:val="21"/>
        </w:rPr>
        <w:t>English</w:t>
      </w:r>
      <w:r>
        <w:rPr>
          <w:spacing w:val="-4"/>
          <w:sz w:val="21"/>
        </w:rPr>
        <w:t xml:space="preserve"> </w:t>
      </w:r>
      <w:r>
        <w:rPr>
          <w:sz w:val="21"/>
        </w:rPr>
        <w:t>Synopsis</w:t>
      </w:r>
      <w:r>
        <w:rPr>
          <w:spacing w:val="-4"/>
          <w:sz w:val="21"/>
        </w:rPr>
        <w:t xml:space="preserve"> </w:t>
      </w:r>
      <w:r>
        <w:rPr>
          <w:sz w:val="21"/>
        </w:rPr>
        <w:t>from</w:t>
      </w:r>
      <w:r>
        <w:rPr>
          <w:spacing w:val="-4"/>
          <w:sz w:val="21"/>
        </w:rPr>
        <w:t xml:space="preserve"> </w:t>
      </w:r>
      <w:r>
        <w:rPr>
          <w:sz w:val="21"/>
        </w:rPr>
        <w:t>Synopsis</w:t>
      </w:r>
      <w:r>
        <w:rPr>
          <w:spacing w:val="-4"/>
          <w:sz w:val="21"/>
        </w:rPr>
        <w:t xml:space="preserve"> </w:t>
      </w:r>
      <w:r>
        <w:rPr>
          <w:sz w:val="21"/>
        </w:rPr>
        <w:t>Branch.</w:t>
      </w:r>
      <w:r>
        <w:rPr>
          <w:spacing w:val="-4"/>
          <w:sz w:val="21"/>
        </w:rPr>
        <w:t xml:space="preserve"> </w:t>
      </w:r>
      <w:r>
        <w:rPr>
          <w:sz w:val="21"/>
        </w:rPr>
        <w:t>These</w:t>
      </w:r>
      <w:r>
        <w:rPr>
          <w:spacing w:val="-4"/>
          <w:sz w:val="21"/>
        </w:rPr>
        <w:t xml:space="preserve"> </w:t>
      </w:r>
      <w:r>
        <w:rPr>
          <w:sz w:val="21"/>
        </w:rPr>
        <w:t>are</w:t>
      </w:r>
      <w:r>
        <w:rPr>
          <w:spacing w:val="-4"/>
          <w:sz w:val="21"/>
        </w:rPr>
        <w:t xml:space="preserve"> </w:t>
      </w:r>
      <w:r>
        <w:rPr>
          <w:sz w:val="21"/>
        </w:rPr>
        <w:t>transmitted</w:t>
      </w:r>
      <w:r>
        <w:rPr>
          <w:spacing w:val="-4"/>
          <w:sz w:val="21"/>
        </w:rPr>
        <w:t xml:space="preserve"> </w:t>
      </w:r>
      <w:r>
        <w:rPr>
          <w:sz w:val="21"/>
        </w:rPr>
        <w:t>to</w:t>
      </w:r>
    </w:p>
    <w:p w14:paraId="03614DD2" w14:textId="77777777" w:rsidR="00C8652D" w:rsidRDefault="00C8652D">
      <w:pPr>
        <w:spacing w:line="283" w:lineRule="auto"/>
        <w:jc w:val="both"/>
        <w:rPr>
          <w:sz w:val="21"/>
        </w:rPr>
        <w:sectPr w:rsidR="00C8652D">
          <w:pgSz w:w="12960" w:h="15840"/>
          <w:pgMar w:top="1140" w:right="1500" w:bottom="280" w:left="1500" w:header="917" w:footer="0" w:gutter="0"/>
          <w:cols w:space="720"/>
        </w:sectPr>
      </w:pPr>
    </w:p>
    <w:p w14:paraId="46F31E65" w14:textId="77777777" w:rsidR="00C8652D" w:rsidRDefault="00C8652D">
      <w:pPr>
        <w:pStyle w:val="BodyText"/>
        <w:spacing w:before="102"/>
      </w:pPr>
    </w:p>
    <w:p w14:paraId="77E1EFDD" w14:textId="77777777" w:rsidR="00C8652D" w:rsidRDefault="00000000">
      <w:pPr>
        <w:pStyle w:val="BodyText"/>
        <w:spacing w:line="276" w:lineRule="auto"/>
        <w:ind w:left="155"/>
      </w:pPr>
      <w:r>
        <w:t>the Press as soon as they are received, after making entry in the Overnight Printing Log Book maintained in the</w:t>
      </w:r>
      <w:r>
        <w:rPr>
          <w:spacing w:val="80"/>
        </w:rPr>
        <w:t xml:space="preserve"> </w:t>
      </w:r>
      <w:r>
        <w:t>following format:</w:t>
      </w:r>
    </w:p>
    <w:p w14:paraId="31BBF60F" w14:textId="77777777" w:rsidR="00C8652D" w:rsidRDefault="00000000">
      <w:pPr>
        <w:pStyle w:val="BodyText"/>
        <w:tabs>
          <w:tab w:val="left" w:pos="1397"/>
        </w:tabs>
        <w:spacing w:before="146"/>
        <w:ind w:left="2"/>
        <w:jc w:val="center"/>
      </w:pPr>
      <w:r>
        <w:t xml:space="preserve">Date </w:t>
      </w:r>
      <w:r>
        <w:rPr>
          <w:u w:val="single"/>
        </w:rPr>
        <w:tab/>
      </w:r>
    </w:p>
    <w:p w14:paraId="12DB7232" w14:textId="77777777" w:rsidR="00C8652D" w:rsidRDefault="00C8652D">
      <w:pPr>
        <w:pStyle w:val="BodyText"/>
        <w:spacing w:before="3"/>
        <w:rPr>
          <w:sz w:val="1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361"/>
        <w:gridCol w:w="1361"/>
        <w:gridCol w:w="2023"/>
        <w:gridCol w:w="2637"/>
        <w:gridCol w:w="1532"/>
      </w:tblGrid>
      <w:tr w:rsidR="00C8652D" w14:paraId="6CC42FB5" w14:textId="77777777">
        <w:trPr>
          <w:trHeight w:val="1004"/>
        </w:trPr>
        <w:tc>
          <w:tcPr>
            <w:tcW w:w="726" w:type="dxa"/>
          </w:tcPr>
          <w:p w14:paraId="07B8AC5A" w14:textId="77777777" w:rsidR="00C8652D" w:rsidRDefault="00000000">
            <w:pPr>
              <w:pStyle w:val="TableParagraph"/>
              <w:spacing w:before="107"/>
              <w:ind w:left="221"/>
              <w:rPr>
                <w:sz w:val="21"/>
              </w:rPr>
            </w:pPr>
            <w:r>
              <w:rPr>
                <w:spacing w:val="-5"/>
                <w:sz w:val="21"/>
              </w:rPr>
              <w:t>SI.</w:t>
            </w:r>
          </w:p>
          <w:p w14:paraId="52B8B769" w14:textId="77777777" w:rsidR="00C8652D" w:rsidRDefault="00000000">
            <w:pPr>
              <w:pStyle w:val="TableParagraph"/>
              <w:spacing w:before="40"/>
              <w:ind w:left="221"/>
              <w:rPr>
                <w:sz w:val="21"/>
              </w:rPr>
            </w:pPr>
            <w:r>
              <w:rPr>
                <w:spacing w:val="-5"/>
                <w:sz w:val="21"/>
              </w:rPr>
              <w:t>No.</w:t>
            </w:r>
          </w:p>
        </w:tc>
        <w:tc>
          <w:tcPr>
            <w:tcW w:w="1361" w:type="dxa"/>
          </w:tcPr>
          <w:p w14:paraId="13611243" w14:textId="77777777" w:rsidR="00C8652D" w:rsidRDefault="00000000">
            <w:pPr>
              <w:pStyle w:val="TableParagraph"/>
              <w:spacing w:before="107" w:line="278" w:lineRule="auto"/>
              <w:ind w:left="345" w:right="295" w:hanging="1"/>
              <w:rPr>
                <w:sz w:val="21"/>
              </w:rPr>
            </w:pPr>
            <w:r>
              <w:rPr>
                <w:sz w:val="21"/>
              </w:rPr>
              <w:t>Item</w:t>
            </w:r>
            <w:r>
              <w:rPr>
                <w:spacing w:val="-4"/>
                <w:sz w:val="21"/>
              </w:rPr>
              <w:t xml:space="preserve"> </w:t>
            </w:r>
            <w:r>
              <w:rPr>
                <w:sz w:val="21"/>
              </w:rPr>
              <w:t xml:space="preserve">of </w:t>
            </w:r>
            <w:r>
              <w:rPr>
                <w:spacing w:val="-4"/>
                <w:sz w:val="21"/>
              </w:rPr>
              <w:t>Work</w:t>
            </w:r>
          </w:p>
        </w:tc>
        <w:tc>
          <w:tcPr>
            <w:tcW w:w="1361" w:type="dxa"/>
          </w:tcPr>
          <w:p w14:paraId="0E064306" w14:textId="77777777" w:rsidR="00C8652D" w:rsidRDefault="00000000">
            <w:pPr>
              <w:pStyle w:val="TableParagraph"/>
              <w:spacing w:before="107" w:line="278" w:lineRule="auto"/>
              <w:ind w:left="289" w:right="295"/>
              <w:rPr>
                <w:sz w:val="21"/>
              </w:rPr>
            </w:pPr>
            <w:r>
              <w:rPr>
                <w:sz w:val="21"/>
              </w:rPr>
              <w:t>No.</w:t>
            </w:r>
            <w:r>
              <w:rPr>
                <w:spacing w:val="-5"/>
                <w:sz w:val="21"/>
              </w:rPr>
              <w:t xml:space="preserve"> </w:t>
            </w:r>
            <w:r>
              <w:rPr>
                <w:sz w:val="21"/>
              </w:rPr>
              <w:t xml:space="preserve">of </w:t>
            </w:r>
            <w:r>
              <w:rPr>
                <w:spacing w:val="-2"/>
                <w:sz w:val="21"/>
              </w:rPr>
              <w:t>Pages</w:t>
            </w:r>
          </w:p>
        </w:tc>
        <w:tc>
          <w:tcPr>
            <w:tcW w:w="2023" w:type="dxa"/>
          </w:tcPr>
          <w:p w14:paraId="2145F6E0" w14:textId="77777777" w:rsidR="00C8652D" w:rsidRDefault="00000000">
            <w:pPr>
              <w:pStyle w:val="TableParagraph"/>
              <w:spacing w:before="107" w:line="278" w:lineRule="auto"/>
              <w:ind w:left="344" w:right="618" w:hanging="1"/>
              <w:rPr>
                <w:sz w:val="21"/>
              </w:rPr>
            </w:pPr>
            <w:r>
              <w:rPr>
                <w:sz w:val="21"/>
              </w:rPr>
              <w:t>Time of receipt</w:t>
            </w:r>
            <w:r>
              <w:rPr>
                <w:spacing w:val="-3"/>
                <w:sz w:val="21"/>
              </w:rPr>
              <w:t xml:space="preserve"> </w:t>
            </w:r>
            <w:r>
              <w:rPr>
                <w:sz w:val="21"/>
              </w:rPr>
              <w:t xml:space="preserve">from </w:t>
            </w:r>
            <w:r>
              <w:rPr>
                <w:spacing w:val="-2"/>
                <w:sz w:val="21"/>
              </w:rPr>
              <w:t>Branch</w:t>
            </w:r>
          </w:p>
        </w:tc>
        <w:tc>
          <w:tcPr>
            <w:tcW w:w="2637" w:type="dxa"/>
          </w:tcPr>
          <w:p w14:paraId="141CC3F9" w14:textId="77777777" w:rsidR="00C8652D" w:rsidRDefault="00000000">
            <w:pPr>
              <w:pStyle w:val="TableParagraph"/>
              <w:spacing w:before="107" w:line="278" w:lineRule="auto"/>
              <w:ind w:left="361" w:right="358"/>
              <w:rPr>
                <w:sz w:val="21"/>
              </w:rPr>
            </w:pPr>
            <w:r>
              <w:rPr>
                <w:sz w:val="21"/>
              </w:rPr>
              <w:t>Time of receipt back of</w:t>
            </w:r>
            <w:r>
              <w:rPr>
                <w:spacing w:val="-2"/>
                <w:sz w:val="21"/>
              </w:rPr>
              <w:t xml:space="preserve"> </w:t>
            </w:r>
            <w:r>
              <w:rPr>
                <w:sz w:val="21"/>
              </w:rPr>
              <w:t>printed</w:t>
            </w:r>
            <w:r>
              <w:rPr>
                <w:spacing w:val="-2"/>
                <w:sz w:val="21"/>
              </w:rPr>
              <w:t xml:space="preserve"> </w:t>
            </w:r>
            <w:r>
              <w:rPr>
                <w:sz w:val="21"/>
              </w:rPr>
              <w:t>copies</w:t>
            </w:r>
            <w:r>
              <w:rPr>
                <w:spacing w:val="-2"/>
                <w:sz w:val="21"/>
              </w:rPr>
              <w:t xml:space="preserve"> </w:t>
            </w:r>
            <w:r>
              <w:rPr>
                <w:sz w:val="21"/>
              </w:rPr>
              <w:t xml:space="preserve">from </w:t>
            </w:r>
            <w:r>
              <w:rPr>
                <w:spacing w:val="-2"/>
                <w:sz w:val="21"/>
              </w:rPr>
              <w:t>Press</w:t>
            </w:r>
          </w:p>
        </w:tc>
        <w:tc>
          <w:tcPr>
            <w:tcW w:w="1532" w:type="dxa"/>
          </w:tcPr>
          <w:p w14:paraId="2E96DDB5" w14:textId="77777777" w:rsidR="00C8652D" w:rsidRDefault="00000000">
            <w:pPr>
              <w:pStyle w:val="TableParagraph"/>
              <w:spacing w:before="107"/>
              <w:ind w:left="391"/>
              <w:rPr>
                <w:sz w:val="21"/>
              </w:rPr>
            </w:pPr>
            <w:r>
              <w:rPr>
                <w:spacing w:val="-2"/>
                <w:sz w:val="21"/>
              </w:rPr>
              <w:t>Remarks</w:t>
            </w:r>
          </w:p>
        </w:tc>
      </w:tr>
      <w:tr w:rsidR="00C8652D" w14:paraId="27F4D911" w14:textId="77777777">
        <w:trPr>
          <w:trHeight w:val="423"/>
        </w:trPr>
        <w:tc>
          <w:tcPr>
            <w:tcW w:w="726" w:type="dxa"/>
          </w:tcPr>
          <w:p w14:paraId="3D67337B" w14:textId="77777777" w:rsidR="00C8652D" w:rsidRDefault="00C8652D">
            <w:pPr>
              <w:pStyle w:val="TableParagraph"/>
              <w:rPr>
                <w:sz w:val="20"/>
              </w:rPr>
            </w:pPr>
          </w:p>
        </w:tc>
        <w:tc>
          <w:tcPr>
            <w:tcW w:w="1361" w:type="dxa"/>
          </w:tcPr>
          <w:p w14:paraId="3B2ED1EC" w14:textId="77777777" w:rsidR="00C8652D" w:rsidRDefault="00C8652D">
            <w:pPr>
              <w:pStyle w:val="TableParagraph"/>
              <w:rPr>
                <w:sz w:val="20"/>
              </w:rPr>
            </w:pPr>
          </w:p>
        </w:tc>
        <w:tc>
          <w:tcPr>
            <w:tcW w:w="1361" w:type="dxa"/>
          </w:tcPr>
          <w:p w14:paraId="0E381537" w14:textId="77777777" w:rsidR="00C8652D" w:rsidRDefault="00C8652D">
            <w:pPr>
              <w:pStyle w:val="TableParagraph"/>
              <w:rPr>
                <w:sz w:val="20"/>
              </w:rPr>
            </w:pPr>
          </w:p>
        </w:tc>
        <w:tc>
          <w:tcPr>
            <w:tcW w:w="2023" w:type="dxa"/>
          </w:tcPr>
          <w:p w14:paraId="1892A797" w14:textId="77777777" w:rsidR="00C8652D" w:rsidRDefault="00C8652D">
            <w:pPr>
              <w:pStyle w:val="TableParagraph"/>
              <w:rPr>
                <w:sz w:val="20"/>
              </w:rPr>
            </w:pPr>
          </w:p>
        </w:tc>
        <w:tc>
          <w:tcPr>
            <w:tcW w:w="2637" w:type="dxa"/>
          </w:tcPr>
          <w:p w14:paraId="4D33FFB5" w14:textId="77777777" w:rsidR="00C8652D" w:rsidRDefault="00C8652D">
            <w:pPr>
              <w:pStyle w:val="TableParagraph"/>
              <w:rPr>
                <w:sz w:val="20"/>
              </w:rPr>
            </w:pPr>
          </w:p>
        </w:tc>
        <w:tc>
          <w:tcPr>
            <w:tcW w:w="1532" w:type="dxa"/>
          </w:tcPr>
          <w:p w14:paraId="5EE590E7" w14:textId="77777777" w:rsidR="00C8652D" w:rsidRDefault="00C8652D">
            <w:pPr>
              <w:pStyle w:val="TableParagraph"/>
              <w:rPr>
                <w:sz w:val="20"/>
              </w:rPr>
            </w:pPr>
          </w:p>
        </w:tc>
      </w:tr>
    </w:tbl>
    <w:p w14:paraId="77383145" w14:textId="77777777" w:rsidR="00C8652D" w:rsidRDefault="00000000">
      <w:pPr>
        <w:pStyle w:val="BodyText"/>
        <w:spacing w:before="211" w:line="283" w:lineRule="auto"/>
        <w:ind w:left="155" w:right="150" w:firstLine="508"/>
        <w:jc w:val="both"/>
      </w:pPr>
      <w:r>
        <w:t>All</w:t>
      </w:r>
      <w:r>
        <w:rPr>
          <w:spacing w:val="-8"/>
        </w:rPr>
        <w:t xml:space="preserve"> </w:t>
      </w:r>
      <w:r>
        <w:t>material</w:t>
      </w:r>
      <w:r>
        <w:rPr>
          <w:spacing w:val="-8"/>
        </w:rPr>
        <w:t xml:space="preserve"> </w:t>
      </w:r>
      <w:r>
        <w:t>in</w:t>
      </w:r>
      <w:r>
        <w:rPr>
          <w:spacing w:val="-8"/>
        </w:rPr>
        <w:t xml:space="preserve"> </w:t>
      </w:r>
      <w:r>
        <w:t>CRC</w:t>
      </w:r>
      <w:r>
        <w:rPr>
          <w:spacing w:val="-8"/>
        </w:rPr>
        <w:t xml:space="preserve"> </w:t>
      </w:r>
      <w:r>
        <w:t>form</w:t>
      </w:r>
      <w:r>
        <w:rPr>
          <w:spacing w:val="-8"/>
        </w:rPr>
        <w:t xml:space="preserve"> </w:t>
      </w:r>
      <w:r>
        <w:t>must</w:t>
      </w:r>
      <w:r>
        <w:rPr>
          <w:spacing w:val="-8"/>
        </w:rPr>
        <w:t xml:space="preserve"> </w:t>
      </w:r>
      <w:r>
        <w:t>be</w:t>
      </w:r>
      <w:r>
        <w:rPr>
          <w:spacing w:val="-8"/>
        </w:rPr>
        <w:t xml:space="preserve"> </w:t>
      </w:r>
      <w:r>
        <w:t>sent</w:t>
      </w:r>
      <w:r>
        <w:rPr>
          <w:spacing w:val="-8"/>
        </w:rPr>
        <w:t xml:space="preserve"> </w:t>
      </w:r>
      <w:r>
        <w:t>to</w:t>
      </w:r>
      <w:r>
        <w:rPr>
          <w:spacing w:val="-8"/>
        </w:rPr>
        <w:t xml:space="preserve"> </w:t>
      </w:r>
      <w:r>
        <w:t>the</w:t>
      </w:r>
      <w:r>
        <w:rPr>
          <w:spacing w:val="-8"/>
        </w:rPr>
        <w:t xml:space="preserve"> </w:t>
      </w:r>
      <w:r>
        <w:t>Press</w:t>
      </w:r>
      <w:r>
        <w:rPr>
          <w:spacing w:val="-8"/>
        </w:rPr>
        <w:t xml:space="preserve"> </w:t>
      </w:r>
      <w:r>
        <w:t>latest</w:t>
      </w:r>
      <w:r>
        <w:rPr>
          <w:spacing w:val="-8"/>
        </w:rPr>
        <w:t xml:space="preserve"> </w:t>
      </w:r>
      <w:r>
        <w:t>by</w:t>
      </w:r>
      <w:r>
        <w:rPr>
          <w:spacing w:val="-8"/>
        </w:rPr>
        <w:t xml:space="preserve"> </w:t>
      </w:r>
      <w:r>
        <w:t>2</w:t>
      </w:r>
      <w:r>
        <w:rPr>
          <w:spacing w:val="-8"/>
        </w:rPr>
        <w:t xml:space="preserve"> </w:t>
      </w:r>
      <w:r>
        <w:t>A.M.</w:t>
      </w:r>
      <w:r>
        <w:rPr>
          <w:spacing w:val="-7"/>
        </w:rPr>
        <w:t xml:space="preserve"> </w:t>
      </w:r>
      <w:r>
        <w:t>and</w:t>
      </w:r>
      <w:r>
        <w:rPr>
          <w:spacing w:val="-8"/>
        </w:rPr>
        <w:t xml:space="preserve"> </w:t>
      </w:r>
      <w:r>
        <w:t>printed</w:t>
      </w:r>
      <w:r>
        <w:rPr>
          <w:spacing w:val="-8"/>
        </w:rPr>
        <w:t xml:space="preserve"> </w:t>
      </w:r>
      <w:r>
        <w:t>copies</w:t>
      </w:r>
      <w:r>
        <w:rPr>
          <w:spacing w:val="-8"/>
        </w:rPr>
        <w:t xml:space="preserve"> </w:t>
      </w:r>
      <w:r>
        <w:t>received</w:t>
      </w:r>
      <w:r>
        <w:rPr>
          <w:spacing w:val="-8"/>
        </w:rPr>
        <w:t xml:space="preserve"> </w:t>
      </w:r>
      <w:r>
        <w:t>back</w:t>
      </w:r>
      <w:r>
        <w:rPr>
          <w:spacing w:val="-8"/>
        </w:rPr>
        <w:t xml:space="preserve"> </w:t>
      </w:r>
      <w:r>
        <w:t>latest</w:t>
      </w:r>
      <w:r>
        <w:rPr>
          <w:spacing w:val="-8"/>
        </w:rPr>
        <w:t xml:space="preserve"> </w:t>
      </w:r>
      <w:r>
        <w:t>by 5</w:t>
      </w:r>
      <w:r>
        <w:rPr>
          <w:spacing w:val="-7"/>
        </w:rPr>
        <w:t xml:space="preserve"> </w:t>
      </w:r>
      <w:r>
        <w:t>A.M.</w:t>
      </w:r>
      <w:r>
        <w:rPr>
          <w:spacing w:val="-4"/>
        </w:rPr>
        <w:t xml:space="preserve"> </w:t>
      </w:r>
      <w:r>
        <w:t>In</w:t>
      </w:r>
      <w:r>
        <w:rPr>
          <w:spacing w:val="-5"/>
        </w:rPr>
        <w:t xml:space="preserve"> </w:t>
      </w:r>
      <w:r>
        <w:t>case</w:t>
      </w:r>
      <w:r>
        <w:rPr>
          <w:spacing w:val="-5"/>
        </w:rPr>
        <w:t xml:space="preserve"> </w:t>
      </w:r>
      <w:r>
        <w:t>there</w:t>
      </w:r>
      <w:r>
        <w:rPr>
          <w:spacing w:val="-5"/>
        </w:rPr>
        <w:t xml:space="preserve"> </w:t>
      </w:r>
      <w:r>
        <w:t>is</w:t>
      </w:r>
      <w:r>
        <w:rPr>
          <w:spacing w:val="-5"/>
        </w:rPr>
        <w:t xml:space="preserve"> </w:t>
      </w:r>
      <w:r>
        <w:t>any</w:t>
      </w:r>
      <w:r>
        <w:rPr>
          <w:spacing w:val="-5"/>
        </w:rPr>
        <w:t xml:space="preserve"> </w:t>
      </w:r>
      <w:r>
        <w:t>delay</w:t>
      </w:r>
      <w:r>
        <w:rPr>
          <w:spacing w:val="-5"/>
        </w:rPr>
        <w:t xml:space="preserve"> </w:t>
      </w:r>
      <w:r>
        <w:t>the</w:t>
      </w:r>
      <w:r>
        <w:rPr>
          <w:spacing w:val="-5"/>
        </w:rPr>
        <w:t xml:space="preserve"> </w:t>
      </w:r>
      <w:r>
        <w:t>Section</w:t>
      </w:r>
      <w:r>
        <w:rPr>
          <w:spacing w:val="-5"/>
        </w:rPr>
        <w:t xml:space="preserve"> </w:t>
      </w:r>
      <w:r>
        <w:t>concerned/Press</w:t>
      </w:r>
      <w:r>
        <w:rPr>
          <w:spacing w:val="-5"/>
        </w:rPr>
        <w:t xml:space="preserve"> </w:t>
      </w:r>
      <w:r>
        <w:t>must</w:t>
      </w:r>
      <w:r>
        <w:rPr>
          <w:spacing w:val="-5"/>
        </w:rPr>
        <w:t xml:space="preserve"> </w:t>
      </w:r>
      <w:r>
        <w:t>be</w:t>
      </w:r>
      <w:r>
        <w:rPr>
          <w:spacing w:val="-5"/>
        </w:rPr>
        <w:t xml:space="preserve"> </w:t>
      </w:r>
      <w:r>
        <w:t>contacted.</w:t>
      </w:r>
      <w:r>
        <w:rPr>
          <w:spacing w:val="-5"/>
        </w:rPr>
        <w:t xml:space="preserve"> </w:t>
      </w:r>
      <w:r>
        <w:t>If</w:t>
      </w:r>
      <w:r>
        <w:rPr>
          <w:spacing w:val="-5"/>
        </w:rPr>
        <w:t xml:space="preserve"> </w:t>
      </w:r>
      <w:r>
        <w:t>it</w:t>
      </w:r>
      <w:r>
        <w:rPr>
          <w:spacing w:val="-5"/>
        </w:rPr>
        <w:t xml:space="preserve"> </w:t>
      </w:r>
      <w:r>
        <w:t>is</w:t>
      </w:r>
      <w:r>
        <w:rPr>
          <w:spacing w:val="-5"/>
        </w:rPr>
        <w:t xml:space="preserve"> </w:t>
      </w:r>
      <w:r>
        <w:t>anticipated</w:t>
      </w:r>
      <w:r>
        <w:rPr>
          <w:spacing w:val="-5"/>
        </w:rPr>
        <w:t xml:space="preserve"> </w:t>
      </w:r>
      <w:r>
        <w:t>that</w:t>
      </w:r>
      <w:r>
        <w:rPr>
          <w:spacing w:val="-5"/>
        </w:rPr>
        <w:t xml:space="preserve"> </w:t>
      </w:r>
      <w:r>
        <w:t>papers</w:t>
      </w:r>
      <w:r>
        <w:rPr>
          <w:spacing w:val="-5"/>
        </w:rPr>
        <w:t xml:space="preserve"> </w:t>
      </w:r>
      <w:r>
        <w:t>may be</w:t>
      </w:r>
      <w:r>
        <w:rPr>
          <w:spacing w:val="-1"/>
        </w:rPr>
        <w:t xml:space="preserve"> </w:t>
      </w:r>
      <w:r>
        <w:t>delayed,</w:t>
      </w:r>
      <w:r>
        <w:rPr>
          <w:spacing w:val="-1"/>
        </w:rPr>
        <w:t xml:space="preserve"> </w:t>
      </w:r>
      <w:r>
        <w:t>Joint</w:t>
      </w:r>
      <w:r>
        <w:rPr>
          <w:spacing w:val="-1"/>
        </w:rPr>
        <w:t xml:space="preserve"> </w:t>
      </w:r>
      <w:r>
        <w:t>Director</w:t>
      </w:r>
      <w:r>
        <w:rPr>
          <w:spacing w:val="-1"/>
        </w:rPr>
        <w:t xml:space="preserve"> </w:t>
      </w:r>
      <w:r>
        <w:t>in-charge</w:t>
      </w:r>
      <w:r>
        <w:rPr>
          <w:spacing w:val="-1"/>
        </w:rPr>
        <w:t xml:space="preserve"> </w:t>
      </w:r>
      <w:r>
        <w:t>of</w:t>
      </w:r>
      <w:r>
        <w:rPr>
          <w:spacing w:val="-1"/>
        </w:rPr>
        <w:t xml:space="preserve"> </w:t>
      </w:r>
      <w:r>
        <w:t>Distribution</w:t>
      </w:r>
      <w:r>
        <w:rPr>
          <w:spacing w:val="-1"/>
        </w:rPr>
        <w:t xml:space="preserve"> </w:t>
      </w:r>
      <w:r>
        <w:t>and</w:t>
      </w:r>
      <w:r>
        <w:rPr>
          <w:spacing w:val="-1"/>
        </w:rPr>
        <w:t xml:space="preserve"> </w:t>
      </w:r>
      <w:r>
        <w:t>Deputy</w:t>
      </w:r>
      <w:r>
        <w:rPr>
          <w:spacing w:val="-1"/>
        </w:rPr>
        <w:t xml:space="preserve"> </w:t>
      </w:r>
      <w:r>
        <w:t>Director</w:t>
      </w:r>
      <w:r>
        <w:rPr>
          <w:spacing w:val="-1"/>
        </w:rPr>
        <w:t xml:space="preserve"> </w:t>
      </w:r>
      <w:r>
        <w:t>(Printing)</w:t>
      </w:r>
      <w:r>
        <w:rPr>
          <w:spacing w:val="-1"/>
        </w:rPr>
        <w:t xml:space="preserve"> </w:t>
      </w:r>
      <w:r>
        <w:t>must</w:t>
      </w:r>
      <w:r>
        <w:rPr>
          <w:spacing w:val="-1"/>
        </w:rPr>
        <w:t xml:space="preserve"> </w:t>
      </w:r>
      <w:r>
        <w:t>be</w:t>
      </w:r>
      <w:r>
        <w:rPr>
          <w:spacing w:val="-1"/>
        </w:rPr>
        <w:t xml:space="preserve"> </w:t>
      </w:r>
      <w:r>
        <w:t>informed</w:t>
      </w:r>
      <w:r>
        <w:rPr>
          <w:spacing w:val="-1"/>
        </w:rPr>
        <w:t xml:space="preserve"> </w:t>
      </w:r>
      <w:r>
        <w:t>on</w:t>
      </w:r>
      <w:r>
        <w:rPr>
          <w:spacing w:val="-1"/>
        </w:rPr>
        <w:t xml:space="preserve"> </w:t>
      </w:r>
      <w:r>
        <w:t>telephone forthwith so that alternative arrangement can be made to obtain copies for circulation to Members.</w:t>
      </w:r>
    </w:p>
    <w:p w14:paraId="41C72AF0" w14:textId="77777777" w:rsidR="00C8652D" w:rsidRDefault="00000000">
      <w:pPr>
        <w:pStyle w:val="ListParagraph"/>
        <w:numPr>
          <w:ilvl w:val="1"/>
          <w:numId w:val="83"/>
        </w:numPr>
        <w:tabs>
          <w:tab w:val="left" w:pos="1106"/>
        </w:tabs>
        <w:spacing w:before="144" w:line="285" w:lineRule="auto"/>
        <w:ind w:right="150" w:firstLine="508"/>
        <w:jc w:val="both"/>
        <w:rPr>
          <w:sz w:val="21"/>
        </w:rPr>
      </w:pPr>
      <w:r>
        <w:rPr>
          <w:b/>
          <w:sz w:val="21"/>
        </w:rPr>
        <w:t xml:space="preserve">Circulation of Sessional Parliamentary Papers --- </w:t>
      </w:r>
      <w:r>
        <w:rPr>
          <w:sz w:val="21"/>
        </w:rPr>
        <w:t>Master Distribution Lists will be maintained by Distribution Section for various purposes, including delivery of sessional papers. Addressee wise bundles of all Parliamentary papers meant for distribution to Members are made as soon as copies are received, keeping in view language</w:t>
      </w:r>
      <w:r>
        <w:rPr>
          <w:spacing w:val="-8"/>
          <w:sz w:val="21"/>
        </w:rPr>
        <w:t xml:space="preserve"> </w:t>
      </w:r>
      <w:r>
        <w:rPr>
          <w:sz w:val="21"/>
        </w:rPr>
        <w:t>preferences</w:t>
      </w:r>
      <w:r>
        <w:rPr>
          <w:spacing w:val="-8"/>
          <w:sz w:val="21"/>
        </w:rPr>
        <w:t xml:space="preserve"> </w:t>
      </w:r>
      <w:r>
        <w:rPr>
          <w:sz w:val="21"/>
        </w:rPr>
        <w:t>–</w:t>
      </w:r>
      <w:r>
        <w:rPr>
          <w:spacing w:val="-7"/>
          <w:sz w:val="21"/>
        </w:rPr>
        <w:t xml:space="preserve"> </w:t>
      </w:r>
      <w:r>
        <w:rPr>
          <w:i/>
          <w:sz w:val="21"/>
        </w:rPr>
        <w:t>(See</w:t>
      </w:r>
      <w:r>
        <w:rPr>
          <w:i/>
          <w:spacing w:val="-8"/>
          <w:sz w:val="21"/>
        </w:rPr>
        <w:t xml:space="preserve"> </w:t>
      </w:r>
      <w:r>
        <w:rPr>
          <w:sz w:val="21"/>
        </w:rPr>
        <w:t>para</w:t>
      </w:r>
      <w:r>
        <w:rPr>
          <w:spacing w:val="-9"/>
          <w:sz w:val="21"/>
        </w:rPr>
        <w:t xml:space="preserve"> </w:t>
      </w:r>
      <w:r>
        <w:rPr>
          <w:sz w:val="21"/>
        </w:rPr>
        <w:t>7.21</w:t>
      </w:r>
      <w:r>
        <w:rPr>
          <w:i/>
          <w:sz w:val="21"/>
        </w:rPr>
        <w:t>)</w:t>
      </w:r>
      <w:r>
        <w:rPr>
          <w:sz w:val="21"/>
        </w:rPr>
        <w:t>,</w:t>
      </w:r>
      <w:r>
        <w:rPr>
          <w:spacing w:val="-8"/>
          <w:sz w:val="21"/>
        </w:rPr>
        <w:t xml:space="preserve"> </w:t>
      </w:r>
      <w:r>
        <w:rPr>
          <w:sz w:val="21"/>
        </w:rPr>
        <w:t>and</w:t>
      </w:r>
      <w:r>
        <w:rPr>
          <w:spacing w:val="-8"/>
          <w:sz w:val="21"/>
        </w:rPr>
        <w:t xml:space="preserve"> </w:t>
      </w:r>
      <w:r>
        <w:rPr>
          <w:sz w:val="21"/>
        </w:rPr>
        <w:t>put</w:t>
      </w:r>
      <w:r>
        <w:rPr>
          <w:spacing w:val="-8"/>
          <w:sz w:val="21"/>
        </w:rPr>
        <w:t xml:space="preserve"> </w:t>
      </w:r>
      <w:r>
        <w:rPr>
          <w:sz w:val="21"/>
        </w:rPr>
        <w:t>into</w:t>
      </w:r>
      <w:r>
        <w:rPr>
          <w:spacing w:val="-8"/>
          <w:sz w:val="21"/>
        </w:rPr>
        <w:t xml:space="preserve"> </w:t>
      </w:r>
      <w:r>
        <w:rPr>
          <w:sz w:val="21"/>
        </w:rPr>
        <w:t>envelopes</w:t>
      </w:r>
      <w:r>
        <w:rPr>
          <w:spacing w:val="-8"/>
          <w:sz w:val="21"/>
        </w:rPr>
        <w:t xml:space="preserve"> </w:t>
      </w:r>
      <w:r>
        <w:rPr>
          <w:sz w:val="21"/>
        </w:rPr>
        <w:t>for</w:t>
      </w:r>
      <w:r>
        <w:rPr>
          <w:spacing w:val="-8"/>
          <w:sz w:val="21"/>
        </w:rPr>
        <w:t xml:space="preserve"> </w:t>
      </w:r>
      <w:r>
        <w:rPr>
          <w:sz w:val="21"/>
        </w:rPr>
        <w:t>delivery.</w:t>
      </w:r>
      <w:r>
        <w:rPr>
          <w:spacing w:val="-8"/>
          <w:sz w:val="21"/>
        </w:rPr>
        <w:t xml:space="preserve"> </w:t>
      </w:r>
      <w:r>
        <w:rPr>
          <w:sz w:val="21"/>
        </w:rPr>
        <w:t>No</w:t>
      </w:r>
      <w:r>
        <w:rPr>
          <w:spacing w:val="-8"/>
          <w:sz w:val="21"/>
        </w:rPr>
        <w:t xml:space="preserve"> </w:t>
      </w:r>
      <w:r>
        <w:rPr>
          <w:sz w:val="21"/>
        </w:rPr>
        <w:t>material</w:t>
      </w:r>
      <w:r>
        <w:rPr>
          <w:spacing w:val="-8"/>
          <w:sz w:val="21"/>
        </w:rPr>
        <w:t xml:space="preserve"> </w:t>
      </w:r>
      <w:r>
        <w:rPr>
          <w:sz w:val="21"/>
        </w:rPr>
        <w:t>other</w:t>
      </w:r>
      <w:r>
        <w:rPr>
          <w:spacing w:val="-8"/>
          <w:sz w:val="21"/>
        </w:rPr>
        <w:t xml:space="preserve"> </w:t>
      </w:r>
      <w:r>
        <w:rPr>
          <w:sz w:val="21"/>
        </w:rPr>
        <w:t>than</w:t>
      </w:r>
      <w:r>
        <w:rPr>
          <w:spacing w:val="-8"/>
          <w:sz w:val="21"/>
        </w:rPr>
        <w:t xml:space="preserve"> </w:t>
      </w:r>
      <w:r>
        <w:rPr>
          <w:sz w:val="21"/>
        </w:rPr>
        <w:t xml:space="preserve">communications </w:t>
      </w:r>
      <w:r>
        <w:rPr>
          <w:spacing w:val="-2"/>
          <w:sz w:val="21"/>
        </w:rPr>
        <w:t>authorized</w:t>
      </w:r>
      <w:r>
        <w:rPr>
          <w:spacing w:val="-8"/>
          <w:sz w:val="21"/>
        </w:rPr>
        <w:t xml:space="preserve"> </w:t>
      </w:r>
      <w:r>
        <w:rPr>
          <w:spacing w:val="-2"/>
          <w:sz w:val="21"/>
        </w:rPr>
        <w:t>by</w:t>
      </w:r>
      <w:r>
        <w:rPr>
          <w:spacing w:val="-6"/>
          <w:sz w:val="21"/>
        </w:rPr>
        <w:t xml:space="preserve"> </w:t>
      </w:r>
      <w:r>
        <w:rPr>
          <w:spacing w:val="-2"/>
          <w:sz w:val="21"/>
        </w:rPr>
        <w:t>general</w:t>
      </w:r>
      <w:r>
        <w:rPr>
          <w:spacing w:val="-5"/>
          <w:sz w:val="21"/>
        </w:rPr>
        <w:t xml:space="preserve"> </w:t>
      </w:r>
      <w:r>
        <w:rPr>
          <w:spacing w:val="-2"/>
          <w:sz w:val="21"/>
        </w:rPr>
        <w:t>or</w:t>
      </w:r>
      <w:r>
        <w:rPr>
          <w:spacing w:val="-6"/>
          <w:sz w:val="21"/>
        </w:rPr>
        <w:t xml:space="preserve"> </w:t>
      </w:r>
      <w:r>
        <w:rPr>
          <w:spacing w:val="-2"/>
          <w:sz w:val="21"/>
        </w:rPr>
        <w:t>special</w:t>
      </w:r>
      <w:r>
        <w:rPr>
          <w:spacing w:val="-5"/>
          <w:sz w:val="21"/>
        </w:rPr>
        <w:t xml:space="preserve"> </w:t>
      </w:r>
      <w:r>
        <w:rPr>
          <w:spacing w:val="-2"/>
          <w:sz w:val="21"/>
        </w:rPr>
        <w:t>orders</w:t>
      </w:r>
      <w:r>
        <w:rPr>
          <w:spacing w:val="-6"/>
          <w:sz w:val="21"/>
        </w:rPr>
        <w:t xml:space="preserve"> </w:t>
      </w:r>
      <w:r>
        <w:rPr>
          <w:spacing w:val="-2"/>
          <w:sz w:val="21"/>
        </w:rPr>
        <w:t>of</w:t>
      </w:r>
      <w:r>
        <w:rPr>
          <w:spacing w:val="-5"/>
          <w:sz w:val="21"/>
        </w:rPr>
        <w:t xml:space="preserve"> </w:t>
      </w:r>
      <w:r>
        <w:rPr>
          <w:spacing w:val="-2"/>
          <w:sz w:val="21"/>
        </w:rPr>
        <w:t>the</w:t>
      </w:r>
      <w:r>
        <w:rPr>
          <w:spacing w:val="-6"/>
          <w:sz w:val="21"/>
        </w:rPr>
        <w:t xml:space="preserve"> </w:t>
      </w:r>
      <w:r>
        <w:rPr>
          <w:spacing w:val="-2"/>
          <w:sz w:val="21"/>
        </w:rPr>
        <w:t>senior-most</w:t>
      </w:r>
      <w:r>
        <w:rPr>
          <w:spacing w:val="-5"/>
          <w:sz w:val="21"/>
        </w:rPr>
        <w:t xml:space="preserve"> </w:t>
      </w:r>
      <w:r>
        <w:rPr>
          <w:spacing w:val="-2"/>
          <w:sz w:val="21"/>
        </w:rPr>
        <w:t>in-charge</w:t>
      </w:r>
      <w:r>
        <w:rPr>
          <w:spacing w:val="-6"/>
          <w:sz w:val="21"/>
        </w:rPr>
        <w:t xml:space="preserve"> </w:t>
      </w:r>
      <w:r>
        <w:rPr>
          <w:spacing w:val="-2"/>
          <w:sz w:val="21"/>
        </w:rPr>
        <w:t>of</w:t>
      </w:r>
      <w:r>
        <w:rPr>
          <w:spacing w:val="-5"/>
          <w:sz w:val="21"/>
        </w:rPr>
        <w:t xml:space="preserve"> </w:t>
      </w:r>
      <w:r>
        <w:rPr>
          <w:spacing w:val="-2"/>
          <w:sz w:val="21"/>
        </w:rPr>
        <w:t>Distribution</w:t>
      </w:r>
      <w:r>
        <w:rPr>
          <w:spacing w:val="-6"/>
          <w:sz w:val="21"/>
        </w:rPr>
        <w:t xml:space="preserve"> </w:t>
      </w:r>
      <w:r>
        <w:rPr>
          <w:spacing w:val="-2"/>
          <w:sz w:val="21"/>
        </w:rPr>
        <w:t>shall</w:t>
      </w:r>
      <w:r>
        <w:rPr>
          <w:spacing w:val="-5"/>
          <w:sz w:val="21"/>
        </w:rPr>
        <w:t xml:space="preserve"> </w:t>
      </w:r>
      <w:r>
        <w:rPr>
          <w:spacing w:val="-2"/>
          <w:sz w:val="21"/>
        </w:rPr>
        <w:t>be</w:t>
      </w:r>
      <w:r>
        <w:rPr>
          <w:spacing w:val="-6"/>
          <w:sz w:val="21"/>
        </w:rPr>
        <w:t xml:space="preserve"> </w:t>
      </w:r>
      <w:r>
        <w:rPr>
          <w:spacing w:val="-2"/>
          <w:sz w:val="21"/>
        </w:rPr>
        <w:t>placed</w:t>
      </w:r>
      <w:r>
        <w:rPr>
          <w:spacing w:val="-5"/>
          <w:sz w:val="21"/>
        </w:rPr>
        <w:t xml:space="preserve"> </w:t>
      </w:r>
      <w:r>
        <w:rPr>
          <w:spacing w:val="-2"/>
          <w:sz w:val="21"/>
        </w:rPr>
        <w:t>in</w:t>
      </w:r>
      <w:r>
        <w:rPr>
          <w:spacing w:val="-6"/>
          <w:sz w:val="21"/>
        </w:rPr>
        <w:t xml:space="preserve"> </w:t>
      </w:r>
      <w:r>
        <w:rPr>
          <w:spacing w:val="-2"/>
          <w:sz w:val="21"/>
        </w:rPr>
        <w:t>these</w:t>
      </w:r>
      <w:r>
        <w:rPr>
          <w:spacing w:val="-5"/>
          <w:sz w:val="21"/>
        </w:rPr>
        <w:t xml:space="preserve"> </w:t>
      </w:r>
      <w:r>
        <w:rPr>
          <w:spacing w:val="-2"/>
          <w:sz w:val="21"/>
        </w:rPr>
        <w:t>envelopes.</w:t>
      </w:r>
    </w:p>
    <w:p w14:paraId="10C7113B" w14:textId="77777777" w:rsidR="00C8652D" w:rsidRDefault="00000000">
      <w:pPr>
        <w:pStyle w:val="BodyText"/>
        <w:spacing w:before="135" w:line="283" w:lineRule="auto"/>
        <w:ind w:left="156" w:right="151" w:firstLine="508"/>
        <w:jc w:val="both"/>
      </w:pPr>
      <w:r>
        <w:t>During</w:t>
      </w:r>
      <w:r>
        <w:rPr>
          <w:spacing w:val="-10"/>
        </w:rPr>
        <w:t xml:space="preserve"> </w:t>
      </w:r>
      <w:r>
        <w:t>Session</w:t>
      </w:r>
      <w:r>
        <w:rPr>
          <w:spacing w:val="-10"/>
        </w:rPr>
        <w:t xml:space="preserve"> </w:t>
      </w:r>
      <w:r>
        <w:t>period,</w:t>
      </w:r>
      <w:r>
        <w:rPr>
          <w:spacing w:val="-10"/>
        </w:rPr>
        <w:t xml:space="preserve"> </w:t>
      </w:r>
      <w:r>
        <w:t>sessional</w:t>
      </w:r>
      <w:r>
        <w:rPr>
          <w:spacing w:val="-10"/>
        </w:rPr>
        <w:t xml:space="preserve"> </w:t>
      </w:r>
      <w:r>
        <w:t>papers</w:t>
      </w:r>
      <w:r>
        <w:rPr>
          <w:spacing w:val="-10"/>
        </w:rPr>
        <w:t xml:space="preserve"> </w:t>
      </w:r>
      <w:r>
        <w:t>such</w:t>
      </w:r>
      <w:r>
        <w:rPr>
          <w:spacing w:val="-10"/>
        </w:rPr>
        <w:t xml:space="preserve"> </w:t>
      </w:r>
      <w:r>
        <w:t>as</w:t>
      </w:r>
      <w:r>
        <w:rPr>
          <w:spacing w:val="-10"/>
        </w:rPr>
        <w:t xml:space="preserve"> </w:t>
      </w:r>
      <w:r>
        <w:t>List</w:t>
      </w:r>
      <w:r>
        <w:rPr>
          <w:spacing w:val="-10"/>
        </w:rPr>
        <w:t xml:space="preserve"> </w:t>
      </w:r>
      <w:r>
        <w:t>of</w:t>
      </w:r>
      <w:r>
        <w:rPr>
          <w:spacing w:val="-10"/>
        </w:rPr>
        <w:t xml:space="preserve"> </w:t>
      </w:r>
      <w:r>
        <w:t>Business,</w:t>
      </w:r>
      <w:r>
        <w:rPr>
          <w:spacing w:val="-10"/>
        </w:rPr>
        <w:t xml:space="preserve"> </w:t>
      </w:r>
      <w:r>
        <w:t>Bulletins,</w:t>
      </w:r>
      <w:r>
        <w:rPr>
          <w:spacing w:val="-10"/>
        </w:rPr>
        <w:t xml:space="preserve"> </w:t>
      </w:r>
      <w:r>
        <w:t>Bill,</w:t>
      </w:r>
      <w:r>
        <w:rPr>
          <w:spacing w:val="-10"/>
        </w:rPr>
        <w:t xml:space="preserve"> </w:t>
      </w:r>
      <w:r>
        <w:t>Synopsis,</w:t>
      </w:r>
      <w:r>
        <w:rPr>
          <w:spacing w:val="-10"/>
        </w:rPr>
        <w:t xml:space="preserve"> </w:t>
      </w:r>
      <w:r>
        <w:t>Lists</w:t>
      </w:r>
      <w:r>
        <w:rPr>
          <w:spacing w:val="-10"/>
        </w:rPr>
        <w:t xml:space="preserve"> </w:t>
      </w:r>
      <w:r>
        <w:t>of</w:t>
      </w:r>
      <w:r>
        <w:rPr>
          <w:spacing w:val="-10"/>
        </w:rPr>
        <w:t xml:space="preserve"> </w:t>
      </w:r>
      <w:r>
        <w:t>Questions, etc.</w:t>
      </w:r>
      <w:r>
        <w:rPr>
          <w:spacing w:val="-14"/>
        </w:rPr>
        <w:t xml:space="preserve"> </w:t>
      </w:r>
      <w:r>
        <w:t>are</w:t>
      </w:r>
      <w:r>
        <w:rPr>
          <w:spacing w:val="-13"/>
        </w:rPr>
        <w:t xml:space="preserve"> </w:t>
      </w:r>
      <w:r>
        <w:t>to</w:t>
      </w:r>
      <w:r>
        <w:rPr>
          <w:spacing w:val="-13"/>
        </w:rPr>
        <w:t xml:space="preserve"> </w:t>
      </w:r>
      <w:r>
        <w:t>be</w:t>
      </w:r>
      <w:r>
        <w:rPr>
          <w:spacing w:val="-13"/>
        </w:rPr>
        <w:t xml:space="preserve"> </w:t>
      </w:r>
      <w:r>
        <w:t>circulated</w:t>
      </w:r>
      <w:r>
        <w:rPr>
          <w:spacing w:val="-13"/>
        </w:rPr>
        <w:t xml:space="preserve"> </w:t>
      </w:r>
      <w:r>
        <w:t>to</w:t>
      </w:r>
      <w:r>
        <w:rPr>
          <w:spacing w:val="-13"/>
        </w:rPr>
        <w:t xml:space="preserve"> </w:t>
      </w:r>
      <w:r>
        <w:t>all</w:t>
      </w:r>
      <w:r>
        <w:rPr>
          <w:spacing w:val="-13"/>
        </w:rPr>
        <w:t xml:space="preserve"> </w:t>
      </w:r>
      <w:r>
        <w:t>Members</w:t>
      </w:r>
      <w:r>
        <w:rPr>
          <w:spacing w:val="-13"/>
        </w:rPr>
        <w:t xml:space="preserve"> </w:t>
      </w:r>
      <w:r>
        <w:t>and</w:t>
      </w:r>
      <w:r>
        <w:rPr>
          <w:spacing w:val="-14"/>
        </w:rPr>
        <w:t xml:space="preserve"> </w:t>
      </w:r>
      <w:r>
        <w:t>others</w:t>
      </w:r>
      <w:r>
        <w:rPr>
          <w:spacing w:val="-13"/>
        </w:rPr>
        <w:t xml:space="preserve"> </w:t>
      </w:r>
      <w:r>
        <w:t>as</w:t>
      </w:r>
      <w:r>
        <w:rPr>
          <w:spacing w:val="-13"/>
        </w:rPr>
        <w:t xml:space="preserve"> </w:t>
      </w:r>
      <w:r>
        <w:t>per</w:t>
      </w:r>
      <w:r>
        <w:rPr>
          <w:spacing w:val="-13"/>
        </w:rPr>
        <w:t xml:space="preserve"> </w:t>
      </w:r>
      <w:r>
        <w:t>approved</w:t>
      </w:r>
      <w:r>
        <w:rPr>
          <w:spacing w:val="-13"/>
        </w:rPr>
        <w:t xml:space="preserve"> </w:t>
      </w:r>
      <w:r>
        <w:t>List.</w:t>
      </w:r>
      <w:r>
        <w:rPr>
          <w:spacing w:val="-13"/>
        </w:rPr>
        <w:t xml:space="preserve"> </w:t>
      </w:r>
      <w:r>
        <w:t>The</w:t>
      </w:r>
      <w:r>
        <w:rPr>
          <w:spacing w:val="-13"/>
        </w:rPr>
        <w:t xml:space="preserve"> </w:t>
      </w:r>
      <w:r>
        <w:t>circulation</w:t>
      </w:r>
      <w:r>
        <w:rPr>
          <w:spacing w:val="-13"/>
        </w:rPr>
        <w:t xml:space="preserve"> </w:t>
      </w:r>
      <w:r>
        <w:t>must</w:t>
      </w:r>
      <w:r>
        <w:rPr>
          <w:spacing w:val="-14"/>
        </w:rPr>
        <w:t xml:space="preserve"> </w:t>
      </w:r>
      <w:r>
        <w:t>be</w:t>
      </w:r>
      <w:r>
        <w:rPr>
          <w:spacing w:val="-13"/>
        </w:rPr>
        <w:t xml:space="preserve"> </w:t>
      </w:r>
      <w:r>
        <w:t>completed</w:t>
      </w:r>
      <w:r>
        <w:rPr>
          <w:spacing w:val="-13"/>
        </w:rPr>
        <w:t xml:space="preserve"> </w:t>
      </w:r>
      <w:r>
        <w:t>by</w:t>
      </w:r>
      <w:r>
        <w:rPr>
          <w:spacing w:val="-13"/>
        </w:rPr>
        <w:t xml:space="preserve"> </w:t>
      </w:r>
      <w:r>
        <w:t>7</w:t>
      </w:r>
      <w:r>
        <w:rPr>
          <w:spacing w:val="-13"/>
        </w:rPr>
        <w:t xml:space="preserve"> </w:t>
      </w:r>
      <w:r>
        <w:t>A.M. and</w:t>
      </w:r>
      <w:r>
        <w:rPr>
          <w:spacing w:val="-9"/>
        </w:rPr>
        <w:t xml:space="preserve"> </w:t>
      </w:r>
      <w:r>
        <w:t>rosters</w:t>
      </w:r>
      <w:r>
        <w:rPr>
          <w:spacing w:val="-10"/>
        </w:rPr>
        <w:t xml:space="preserve"> </w:t>
      </w:r>
      <w:r>
        <w:t>and</w:t>
      </w:r>
      <w:r>
        <w:rPr>
          <w:spacing w:val="-9"/>
        </w:rPr>
        <w:t xml:space="preserve"> </w:t>
      </w:r>
      <w:r>
        <w:t>beats</w:t>
      </w:r>
      <w:r>
        <w:rPr>
          <w:spacing w:val="-10"/>
        </w:rPr>
        <w:t xml:space="preserve"> </w:t>
      </w:r>
      <w:r>
        <w:t>will</w:t>
      </w:r>
      <w:r>
        <w:rPr>
          <w:spacing w:val="-9"/>
        </w:rPr>
        <w:t xml:space="preserve"> </w:t>
      </w:r>
      <w:r>
        <w:t>be</w:t>
      </w:r>
      <w:r>
        <w:rPr>
          <w:spacing w:val="-9"/>
        </w:rPr>
        <w:t xml:space="preserve"> </w:t>
      </w:r>
      <w:r>
        <w:t>prepared</w:t>
      </w:r>
      <w:r>
        <w:rPr>
          <w:spacing w:val="-9"/>
        </w:rPr>
        <w:t xml:space="preserve"> </w:t>
      </w:r>
      <w:r>
        <w:t>so</w:t>
      </w:r>
      <w:r>
        <w:rPr>
          <w:spacing w:val="-9"/>
        </w:rPr>
        <w:t xml:space="preserve"> </w:t>
      </w:r>
      <w:r>
        <w:t>as</w:t>
      </w:r>
      <w:r>
        <w:rPr>
          <w:spacing w:val="-10"/>
        </w:rPr>
        <w:t xml:space="preserve"> </w:t>
      </w:r>
      <w:r>
        <w:t>to</w:t>
      </w:r>
      <w:r>
        <w:rPr>
          <w:spacing w:val="-9"/>
        </w:rPr>
        <w:t xml:space="preserve"> </w:t>
      </w:r>
      <w:r>
        <w:t>ensure</w:t>
      </w:r>
      <w:r>
        <w:rPr>
          <w:spacing w:val="-9"/>
        </w:rPr>
        <w:t xml:space="preserve"> </w:t>
      </w:r>
      <w:r>
        <w:t>this.</w:t>
      </w:r>
      <w:r>
        <w:rPr>
          <w:spacing w:val="-9"/>
        </w:rPr>
        <w:t xml:space="preserve"> </w:t>
      </w:r>
      <w:r>
        <w:t>In</w:t>
      </w:r>
      <w:r>
        <w:rPr>
          <w:spacing w:val="-9"/>
        </w:rPr>
        <w:t xml:space="preserve"> </w:t>
      </w:r>
      <w:r>
        <w:t>case</w:t>
      </w:r>
      <w:r>
        <w:rPr>
          <w:spacing w:val="-9"/>
        </w:rPr>
        <w:t xml:space="preserve"> </w:t>
      </w:r>
      <w:r>
        <w:t>due</w:t>
      </w:r>
      <w:r>
        <w:rPr>
          <w:spacing w:val="-9"/>
        </w:rPr>
        <w:t xml:space="preserve"> </w:t>
      </w:r>
      <w:r>
        <w:t>to</w:t>
      </w:r>
      <w:r>
        <w:rPr>
          <w:spacing w:val="-9"/>
        </w:rPr>
        <w:t xml:space="preserve"> </w:t>
      </w:r>
      <w:r>
        <w:t>non-receipt</w:t>
      </w:r>
      <w:r>
        <w:rPr>
          <w:spacing w:val="-9"/>
        </w:rPr>
        <w:t xml:space="preserve"> </w:t>
      </w:r>
      <w:r>
        <w:t>of</w:t>
      </w:r>
      <w:r>
        <w:rPr>
          <w:spacing w:val="-9"/>
        </w:rPr>
        <w:t xml:space="preserve"> </w:t>
      </w:r>
      <w:r>
        <w:t>any</w:t>
      </w:r>
      <w:r>
        <w:rPr>
          <w:spacing w:val="-9"/>
        </w:rPr>
        <w:t xml:space="preserve"> </w:t>
      </w:r>
      <w:r>
        <w:t>sessional</w:t>
      </w:r>
      <w:r>
        <w:rPr>
          <w:spacing w:val="-9"/>
        </w:rPr>
        <w:t xml:space="preserve"> </w:t>
      </w:r>
      <w:r>
        <w:t>material</w:t>
      </w:r>
      <w:r>
        <w:rPr>
          <w:spacing w:val="-9"/>
        </w:rPr>
        <w:t xml:space="preserve"> </w:t>
      </w:r>
      <w:r>
        <w:t>or</w:t>
      </w:r>
      <w:r>
        <w:rPr>
          <w:spacing w:val="-9"/>
        </w:rPr>
        <w:t xml:space="preserve"> </w:t>
      </w:r>
      <w:r>
        <w:t>any other reason delivery is likely to be delayed, the senior-most in-charge of Distribution Section will be informed on telephone</w:t>
      </w:r>
      <w:r>
        <w:rPr>
          <w:spacing w:val="-12"/>
        </w:rPr>
        <w:t xml:space="preserve"> </w:t>
      </w:r>
      <w:r>
        <w:t>to</w:t>
      </w:r>
      <w:r>
        <w:rPr>
          <w:spacing w:val="-12"/>
        </w:rPr>
        <w:t xml:space="preserve"> </w:t>
      </w:r>
      <w:r>
        <w:t>make</w:t>
      </w:r>
      <w:r>
        <w:rPr>
          <w:spacing w:val="-12"/>
        </w:rPr>
        <w:t xml:space="preserve"> </w:t>
      </w:r>
      <w:r>
        <w:t>alternative</w:t>
      </w:r>
      <w:r>
        <w:rPr>
          <w:spacing w:val="-12"/>
        </w:rPr>
        <w:t xml:space="preserve"> </w:t>
      </w:r>
      <w:r>
        <w:t>arrangements.</w:t>
      </w:r>
      <w:r>
        <w:rPr>
          <w:spacing w:val="-12"/>
        </w:rPr>
        <w:t xml:space="preserve"> </w:t>
      </w:r>
      <w:r>
        <w:t>Joint</w:t>
      </w:r>
      <w:r>
        <w:rPr>
          <w:spacing w:val="-12"/>
        </w:rPr>
        <w:t xml:space="preserve"> </w:t>
      </w:r>
      <w:r>
        <w:t>Secretary</w:t>
      </w:r>
      <w:r>
        <w:rPr>
          <w:spacing w:val="-12"/>
        </w:rPr>
        <w:t xml:space="preserve"> </w:t>
      </w:r>
      <w:r>
        <w:t>and</w:t>
      </w:r>
      <w:r>
        <w:rPr>
          <w:spacing w:val="-12"/>
        </w:rPr>
        <w:t xml:space="preserve"> </w:t>
      </w:r>
      <w:r>
        <w:t>Secretary-General</w:t>
      </w:r>
      <w:r>
        <w:rPr>
          <w:spacing w:val="-12"/>
        </w:rPr>
        <w:t xml:space="preserve"> </w:t>
      </w:r>
      <w:r>
        <w:t>will</w:t>
      </w:r>
      <w:r>
        <w:rPr>
          <w:spacing w:val="-12"/>
        </w:rPr>
        <w:t xml:space="preserve"> </w:t>
      </w:r>
      <w:r>
        <w:t>be</w:t>
      </w:r>
      <w:r>
        <w:rPr>
          <w:spacing w:val="-12"/>
        </w:rPr>
        <w:t xml:space="preserve"> </w:t>
      </w:r>
      <w:r>
        <w:t>informed</w:t>
      </w:r>
      <w:r>
        <w:rPr>
          <w:spacing w:val="-12"/>
        </w:rPr>
        <w:t xml:space="preserve"> </w:t>
      </w:r>
      <w:r>
        <w:t>in</w:t>
      </w:r>
      <w:r>
        <w:rPr>
          <w:spacing w:val="-12"/>
        </w:rPr>
        <w:t xml:space="preserve"> </w:t>
      </w:r>
      <w:r>
        <w:t>case</w:t>
      </w:r>
      <w:r>
        <w:rPr>
          <w:spacing w:val="-12"/>
        </w:rPr>
        <w:t xml:space="preserve"> </w:t>
      </w:r>
      <w:r>
        <w:t>delivery is likely to be delayed beyond 8 A.M.</w:t>
      </w:r>
    </w:p>
    <w:p w14:paraId="3FECC852" w14:textId="77777777" w:rsidR="00C8652D" w:rsidRDefault="00000000">
      <w:pPr>
        <w:pStyle w:val="BodyText"/>
        <w:spacing w:before="150" w:line="283" w:lineRule="auto"/>
        <w:ind w:left="156" w:right="151" w:firstLine="508"/>
        <w:jc w:val="both"/>
      </w:pPr>
      <w:r>
        <w:t>In</w:t>
      </w:r>
      <w:r>
        <w:rPr>
          <w:spacing w:val="-3"/>
        </w:rPr>
        <w:t xml:space="preserve"> </w:t>
      </w:r>
      <w:r>
        <w:t>all</w:t>
      </w:r>
      <w:r>
        <w:rPr>
          <w:spacing w:val="-4"/>
        </w:rPr>
        <w:t xml:space="preserve"> </w:t>
      </w:r>
      <w:r>
        <w:t>cases</w:t>
      </w:r>
      <w:r>
        <w:rPr>
          <w:spacing w:val="-3"/>
        </w:rPr>
        <w:t xml:space="preserve"> </w:t>
      </w:r>
      <w:r>
        <w:t>of</w:t>
      </w:r>
      <w:r>
        <w:rPr>
          <w:spacing w:val="-4"/>
        </w:rPr>
        <w:t xml:space="preserve"> </w:t>
      </w:r>
      <w:r>
        <w:t>delay</w:t>
      </w:r>
      <w:r>
        <w:rPr>
          <w:spacing w:val="-3"/>
        </w:rPr>
        <w:t xml:space="preserve"> </w:t>
      </w:r>
      <w:r>
        <w:t>a</w:t>
      </w:r>
      <w:r>
        <w:rPr>
          <w:spacing w:val="-4"/>
        </w:rPr>
        <w:t xml:space="preserve"> </w:t>
      </w:r>
      <w:r>
        <w:t>written</w:t>
      </w:r>
      <w:r>
        <w:rPr>
          <w:spacing w:val="-3"/>
        </w:rPr>
        <w:t xml:space="preserve"> </w:t>
      </w:r>
      <w:r>
        <w:t>report</w:t>
      </w:r>
      <w:r>
        <w:rPr>
          <w:spacing w:val="-4"/>
        </w:rPr>
        <w:t xml:space="preserve"> </w:t>
      </w:r>
      <w:r>
        <w:t>will</w:t>
      </w:r>
      <w:r>
        <w:rPr>
          <w:spacing w:val="-3"/>
        </w:rPr>
        <w:t xml:space="preserve"> </w:t>
      </w:r>
      <w:r>
        <w:t>be</w:t>
      </w:r>
      <w:r>
        <w:rPr>
          <w:spacing w:val="-4"/>
        </w:rPr>
        <w:t xml:space="preserve"> </w:t>
      </w:r>
      <w:r>
        <w:t>submitted</w:t>
      </w:r>
      <w:r>
        <w:rPr>
          <w:spacing w:val="-3"/>
        </w:rPr>
        <w:t xml:space="preserve"> </w:t>
      </w:r>
      <w:r>
        <w:t>by</w:t>
      </w:r>
      <w:r>
        <w:rPr>
          <w:spacing w:val="-4"/>
        </w:rPr>
        <w:t xml:space="preserve"> </w:t>
      </w:r>
      <w:r>
        <w:t>the</w:t>
      </w:r>
      <w:r>
        <w:rPr>
          <w:spacing w:val="-3"/>
        </w:rPr>
        <w:t xml:space="preserve"> </w:t>
      </w:r>
      <w:r>
        <w:t>senior</w:t>
      </w:r>
      <w:r>
        <w:rPr>
          <w:spacing w:val="-4"/>
        </w:rPr>
        <w:t xml:space="preserve"> </w:t>
      </w:r>
      <w:r>
        <w:t>most</w:t>
      </w:r>
      <w:r>
        <w:rPr>
          <w:spacing w:val="-3"/>
        </w:rPr>
        <w:t xml:space="preserve"> </w:t>
      </w:r>
      <w:r>
        <w:t>in-charge</w:t>
      </w:r>
      <w:r>
        <w:rPr>
          <w:spacing w:val="-4"/>
        </w:rPr>
        <w:t xml:space="preserve"> </w:t>
      </w:r>
      <w:r>
        <w:t>of</w:t>
      </w:r>
      <w:r>
        <w:rPr>
          <w:spacing w:val="-3"/>
        </w:rPr>
        <w:t xml:space="preserve"> </w:t>
      </w:r>
      <w:r>
        <w:t>Distribution</w:t>
      </w:r>
      <w:r>
        <w:rPr>
          <w:spacing w:val="-4"/>
        </w:rPr>
        <w:t xml:space="preserve"> </w:t>
      </w:r>
      <w:r>
        <w:t>Section</w:t>
      </w:r>
      <w:r>
        <w:rPr>
          <w:spacing w:val="-3"/>
        </w:rPr>
        <w:t xml:space="preserve"> </w:t>
      </w:r>
      <w:r>
        <w:t>to the</w:t>
      </w:r>
      <w:r>
        <w:rPr>
          <w:spacing w:val="-6"/>
        </w:rPr>
        <w:t xml:space="preserve"> </w:t>
      </w:r>
      <w:r>
        <w:t>Secretary-General</w:t>
      </w:r>
      <w:r>
        <w:rPr>
          <w:spacing w:val="-6"/>
        </w:rPr>
        <w:t xml:space="preserve"> </w:t>
      </w:r>
      <w:r>
        <w:t>by</w:t>
      </w:r>
      <w:r>
        <w:rPr>
          <w:spacing w:val="-6"/>
        </w:rPr>
        <w:t xml:space="preserve"> </w:t>
      </w:r>
      <w:r>
        <w:t>11</w:t>
      </w:r>
      <w:r>
        <w:rPr>
          <w:spacing w:val="-5"/>
        </w:rPr>
        <w:t xml:space="preserve"> </w:t>
      </w:r>
      <w:r>
        <w:t>A.M.</w:t>
      </w:r>
      <w:r>
        <w:rPr>
          <w:spacing w:val="-5"/>
        </w:rPr>
        <w:t xml:space="preserve"> </w:t>
      </w:r>
      <w:r>
        <w:t>detailing</w:t>
      </w:r>
      <w:r>
        <w:rPr>
          <w:spacing w:val="-6"/>
        </w:rPr>
        <w:t xml:space="preserve"> </w:t>
      </w:r>
      <w:r>
        <w:t>the</w:t>
      </w:r>
      <w:r>
        <w:rPr>
          <w:spacing w:val="-6"/>
        </w:rPr>
        <w:t xml:space="preserve"> </w:t>
      </w:r>
      <w:r>
        <w:t>reasons</w:t>
      </w:r>
      <w:r>
        <w:rPr>
          <w:spacing w:val="-6"/>
        </w:rPr>
        <w:t xml:space="preserve"> </w:t>
      </w:r>
      <w:r>
        <w:t>for</w:t>
      </w:r>
      <w:r>
        <w:rPr>
          <w:spacing w:val="-6"/>
        </w:rPr>
        <w:t xml:space="preserve"> </w:t>
      </w:r>
      <w:r>
        <w:t>the</w:t>
      </w:r>
      <w:r>
        <w:rPr>
          <w:spacing w:val="-6"/>
        </w:rPr>
        <w:t xml:space="preserve"> </w:t>
      </w:r>
      <w:r>
        <w:t>delay,</w:t>
      </w:r>
      <w:r>
        <w:rPr>
          <w:spacing w:val="-6"/>
        </w:rPr>
        <w:t xml:space="preserve"> </w:t>
      </w:r>
      <w:r>
        <w:t>and</w:t>
      </w:r>
      <w:r>
        <w:rPr>
          <w:spacing w:val="-6"/>
        </w:rPr>
        <w:t xml:space="preserve"> </w:t>
      </w:r>
      <w:r>
        <w:t>entry</w:t>
      </w:r>
      <w:r>
        <w:rPr>
          <w:spacing w:val="-6"/>
        </w:rPr>
        <w:t xml:space="preserve"> </w:t>
      </w:r>
      <w:r>
        <w:t>will</w:t>
      </w:r>
      <w:r>
        <w:rPr>
          <w:spacing w:val="-6"/>
        </w:rPr>
        <w:t xml:space="preserve"> </w:t>
      </w:r>
      <w:r>
        <w:t>be</w:t>
      </w:r>
      <w:r>
        <w:rPr>
          <w:spacing w:val="-6"/>
        </w:rPr>
        <w:t xml:space="preserve"> </w:t>
      </w:r>
      <w:r>
        <w:t>made</w:t>
      </w:r>
      <w:r>
        <w:rPr>
          <w:spacing w:val="-6"/>
        </w:rPr>
        <w:t xml:space="preserve"> </w:t>
      </w:r>
      <w:r>
        <w:t>in</w:t>
      </w:r>
      <w:r>
        <w:rPr>
          <w:spacing w:val="-6"/>
        </w:rPr>
        <w:t xml:space="preserve"> </w:t>
      </w:r>
      <w:r>
        <w:t>the</w:t>
      </w:r>
      <w:r>
        <w:rPr>
          <w:spacing w:val="-6"/>
        </w:rPr>
        <w:t xml:space="preserve"> </w:t>
      </w:r>
      <w:r>
        <w:t>remarks</w:t>
      </w:r>
      <w:r>
        <w:rPr>
          <w:spacing w:val="-6"/>
        </w:rPr>
        <w:t xml:space="preserve"> </w:t>
      </w:r>
      <w:r>
        <w:t>column of</w:t>
      </w:r>
      <w:r>
        <w:rPr>
          <w:spacing w:val="-9"/>
        </w:rPr>
        <w:t xml:space="preserve"> </w:t>
      </w:r>
      <w:r>
        <w:t>the</w:t>
      </w:r>
      <w:r>
        <w:rPr>
          <w:spacing w:val="-9"/>
        </w:rPr>
        <w:t xml:space="preserve"> </w:t>
      </w:r>
      <w:r>
        <w:t>Overnight</w:t>
      </w:r>
      <w:r>
        <w:rPr>
          <w:spacing w:val="-9"/>
        </w:rPr>
        <w:t xml:space="preserve"> </w:t>
      </w:r>
      <w:r>
        <w:t>Printing</w:t>
      </w:r>
      <w:r>
        <w:rPr>
          <w:spacing w:val="-9"/>
        </w:rPr>
        <w:t xml:space="preserve"> </w:t>
      </w:r>
      <w:r>
        <w:t>Log</w:t>
      </w:r>
      <w:r>
        <w:rPr>
          <w:spacing w:val="-9"/>
        </w:rPr>
        <w:t xml:space="preserve"> </w:t>
      </w:r>
      <w:r>
        <w:t>Book.</w:t>
      </w:r>
      <w:r>
        <w:rPr>
          <w:spacing w:val="-9"/>
        </w:rPr>
        <w:t xml:space="preserve"> </w:t>
      </w:r>
      <w:r>
        <w:t>Receipt</w:t>
      </w:r>
      <w:r>
        <w:rPr>
          <w:spacing w:val="-9"/>
        </w:rPr>
        <w:t xml:space="preserve"> </w:t>
      </w:r>
      <w:r>
        <w:t>of</w:t>
      </w:r>
      <w:r>
        <w:rPr>
          <w:spacing w:val="-9"/>
        </w:rPr>
        <w:t xml:space="preserve"> </w:t>
      </w:r>
      <w:r>
        <w:t>delivery</w:t>
      </w:r>
      <w:r>
        <w:rPr>
          <w:spacing w:val="-9"/>
        </w:rPr>
        <w:t xml:space="preserve"> </w:t>
      </w:r>
      <w:r>
        <w:t>of</w:t>
      </w:r>
      <w:r>
        <w:rPr>
          <w:spacing w:val="-9"/>
        </w:rPr>
        <w:t xml:space="preserve"> </w:t>
      </w:r>
      <w:r>
        <w:t>sessional</w:t>
      </w:r>
      <w:r>
        <w:rPr>
          <w:spacing w:val="-9"/>
        </w:rPr>
        <w:t xml:space="preserve"> </w:t>
      </w:r>
      <w:r>
        <w:t>papers</w:t>
      </w:r>
      <w:r>
        <w:rPr>
          <w:spacing w:val="-9"/>
        </w:rPr>
        <w:t xml:space="preserve"> </w:t>
      </w:r>
      <w:r>
        <w:t>are</w:t>
      </w:r>
      <w:r>
        <w:rPr>
          <w:spacing w:val="-9"/>
        </w:rPr>
        <w:t xml:space="preserve"> </w:t>
      </w:r>
      <w:r>
        <w:t>not</w:t>
      </w:r>
      <w:r>
        <w:rPr>
          <w:spacing w:val="-9"/>
        </w:rPr>
        <w:t xml:space="preserve"> </w:t>
      </w:r>
      <w:r>
        <w:t>taken</w:t>
      </w:r>
      <w:r>
        <w:rPr>
          <w:spacing w:val="-9"/>
        </w:rPr>
        <w:t xml:space="preserve"> </w:t>
      </w:r>
      <w:r>
        <w:t>on</w:t>
      </w:r>
      <w:r>
        <w:rPr>
          <w:spacing w:val="-9"/>
        </w:rPr>
        <w:t xml:space="preserve"> </w:t>
      </w:r>
      <w:r>
        <w:t>Peon</w:t>
      </w:r>
      <w:r>
        <w:rPr>
          <w:spacing w:val="-9"/>
        </w:rPr>
        <w:t xml:space="preserve"> </w:t>
      </w:r>
      <w:r>
        <w:t>Books</w:t>
      </w:r>
      <w:r>
        <w:rPr>
          <w:spacing w:val="-9"/>
        </w:rPr>
        <w:t xml:space="preserve"> </w:t>
      </w:r>
      <w:r>
        <w:t>but</w:t>
      </w:r>
      <w:r>
        <w:rPr>
          <w:spacing w:val="-9"/>
        </w:rPr>
        <w:t xml:space="preserve"> </w:t>
      </w:r>
      <w:r>
        <w:t>in</w:t>
      </w:r>
      <w:r>
        <w:rPr>
          <w:spacing w:val="-9"/>
        </w:rPr>
        <w:t xml:space="preserve"> </w:t>
      </w:r>
      <w:r>
        <w:t>case of</w:t>
      </w:r>
      <w:r>
        <w:rPr>
          <w:spacing w:val="-4"/>
        </w:rPr>
        <w:t xml:space="preserve"> </w:t>
      </w:r>
      <w:r>
        <w:t>complaint</w:t>
      </w:r>
      <w:r>
        <w:rPr>
          <w:spacing w:val="-4"/>
        </w:rPr>
        <w:t xml:space="preserve"> </w:t>
      </w:r>
      <w:r>
        <w:t>of</w:t>
      </w:r>
      <w:r>
        <w:rPr>
          <w:spacing w:val="-4"/>
        </w:rPr>
        <w:t xml:space="preserve"> </w:t>
      </w:r>
      <w:r>
        <w:t>non</w:t>
      </w:r>
      <w:r>
        <w:rPr>
          <w:spacing w:val="-4"/>
        </w:rPr>
        <w:t xml:space="preserve"> </w:t>
      </w:r>
      <w:r>
        <w:t>receipt</w:t>
      </w:r>
      <w:r>
        <w:rPr>
          <w:spacing w:val="-4"/>
        </w:rPr>
        <w:t xml:space="preserve"> </w:t>
      </w:r>
      <w:r>
        <w:t>of</w:t>
      </w:r>
      <w:r>
        <w:rPr>
          <w:spacing w:val="-4"/>
        </w:rPr>
        <w:t xml:space="preserve"> </w:t>
      </w:r>
      <w:r>
        <w:t>sessional</w:t>
      </w:r>
      <w:r>
        <w:rPr>
          <w:spacing w:val="-4"/>
        </w:rPr>
        <w:t xml:space="preserve"> </w:t>
      </w:r>
      <w:r>
        <w:t>papers</w:t>
      </w:r>
      <w:r>
        <w:rPr>
          <w:spacing w:val="-4"/>
        </w:rPr>
        <w:t xml:space="preserve"> </w:t>
      </w:r>
      <w:r>
        <w:t>received</w:t>
      </w:r>
      <w:r>
        <w:rPr>
          <w:spacing w:val="-4"/>
        </w:rPr>
        <w:t xml:space="preserve"> </w:t>
      </w:r>
      <w:r>
        <w:t>from</w:t>
      </w:r>
      <w:r>
        <w:rPr>
          <w:spacing w:val="-4"/>
        </w:rPr>
        <w:t xml:space="preserve"> </w:t>
      </w:r>
      <w:r>
        <w:t>a</w:t>
      </w:r>
      <w:r>
        <w:rPr>
          <w:spacing w:val="-4"/>
        </w:rPr>
        <w:t xml:space="preserve"> </w:t>
      </w:r>
      <w:r>
        <w:t>Member</w:t>
      </w:r>
      <w:r>
        <w:rPr>
          <w:spacing w:val="-4"/>
        </w:rPr>
        <w:t xml:space="preserve"> </w:t>
      </w:r>
      <w:r>
        <w:t>either</w:t>
      </w:r>
      <w:r>
        <w:rPr>
          <w:spacing w:val="-4"/>
        </w:rPr>
        <w:t xml:space="preserve"> </w:t>
      </w:r>
      <w:r>
        <w:t>orally</w:t>
      </w:r>
      <w:r>
        <w:rPr>
          <w:spacing w:val="-4"/>
        </w:rPr>
        <w:t xml:space="preserve"> </w:t>
      </w:r>
      <w:r>
        <w:t>or</w:t>
      </w:r>
      <w:r>
        <w:rPr>
          <w:spacing w:val="-4"/>
        </w:rPr>
        <w:t xml:space="preserve"> </w:t>
      </w:r>
      <w:r>
        <w:t>in</w:t>
      </w:r>
      <w:r>
        <w:rPr>
          <w:spacing w:val="-4"/>
        </w:rPr>
        <w:t xml:space="preserve"> </w:t>
      </w:r>
      <w:r>
        <w:t>writing,</w:t>
      </w:r>
      <w:r>
        <w:rPr>
          <w:spacing w:val="-4"/>
        </w:rPr>
        <w:t xml:space="preserve"> </w:t>
      </w:r>
      <w:r>
        <w:t>entry</w:t>
      </w:r>
      <w:r>
        <w:rPr>
          <w:spacing w:val="-4"/>
        </w:rPr>
        <w:t xml:space="preserve"> </w:t>
      </w:r>
      <w:r>
        <w:t>is</w:t>
      </w:r>
      <w:r>
        <w:rPr>
          <w:spacing w:val="-4"/>
        </w:rPr>
        <w:t xml:space="preserve"> </w:t>
      </w:r>
      <w:r>
        <w:t>made</w:t>
      </w:r>
      <w:r>
        <w:rPr>
          <w:spacing w:val="-4"/>
        </w:rPr>
        <w:t xml:space="preserve"> </w:t>
      </w:r>
      <w:r>
        <w:t>in the Complaints Register (</w:t>
      </w:r>
      <w:r>
        <w:rPr>
          <w:i/>
        </w:rPr>
        <w:t xml:space="preserve">See </w:t>
      </w:r>
      <w:r>
        <w:t>para 7.22) and inquiries made into the matter. In case of a written complaint the Member is informed in writing of the result of the inquiry within 2 days, and further remedial action taken as necessary in the cicumstances of the case.</w:t>
      </w:r>
      <w:r>
        <w:rPr>
          <w:spacing w:val="-3"/>
        </w:rPr>
        <w:t xml:space="preserve"> </w:t>
      </w:r>
      <w:r>
        <w:t>To ensure effective supervision during session period particularly in the early morning when Parliamentary Papers are circulated and during late evening when these papers are received from</w:t>
      </w:r>
      <w:r>
        <w:rPr>
          <w:spacing w:val="19"/>
        </w:rPr>
        <w:t xml:space="preserve"> </w:t>
      </w:r>
      <w:r>
        <w:t>concerned</w:t>
      </w:r>
      <w:r>
        <w:rPr>
          <w:spacing w:val="19"/>
        </w:rPr>
        <w:t xml:space="preserve"> </w:t>
      </w:r>
      <w:r>
        <w:t>Sections,</w:t>
      </w:r>
      <w:r>
        <w:rPr>
          <w:spacing w:val="19"/>
        </w:rPr>
        <w:t xml:space="preserve"> </w:t>
      </w:r>
      <w:r>
        <w:t>the</w:t>
      </w:r>
      <w:r>
        <w:rPr>
          <w:spacing w:val="11"/>
        </w:rPr>
        <w:t xml:space="preserve"> </w:t>
      </w:r>
      <w:r>
        <w:t>AD/EO</w:t>
      </w:r>
      <w:r>
        <w:rPr>
          <w:spacing w:val="19"/>
        </w:rPr>
        <w:t xml:space="preserve"> </w:t>
      </w:r>
      <w:r>
        <w:t>of</w:t>
      </w:r>
      <w:r>
        <w:rPr>
          <w:spacing w:val="19"/>
        </w:rPr>
        <w:t xml:space="preserve"> </w:t>
      </w:r>
      <w:r>
        <w:t>Distribution</w:t>
      </w:r>
      <w:r>
        <w:rPr>
          <w:spacing w:val="19"/>
        </w:rPr>
        <w:t xml:space="preserve"> </w:t>
      </w:r>
      <w:r>
        <w:t>Section</w:t>
      </w:r>
      <w:r>
        <w:rPr>
          <w:spacing w:val="19"/>
        </w:rPr>
        <w:t xml:space="preserve"> </w:t>
      </w:r>
      <w:r>
        <w:t>shall</w:t>
      </w:r>
      <w:r>
        <w:rPr>
          <w:spacing w:val="19"/>
        </w:rPr>
        <w:t xml:space="preserve"> </w:t>
      </w:r>
      <w:r>
        <w:t>attend</w:t>
      </w:r>
      <w:r>
        <w:rPr>
          <w:spacing w:val="19"/>
        </w:rPr>
        <w:t xml:space="preserve"> </w:t>
      </w:r>
      <w:r>
        <w:t>office</w:t>
      </w:r>
      <w:r>
        <w:rPr>
          <w:spacing w:val="19"/>
        </w:rPr>
        <w:t xml:space="preserve"> </w:t>
      </w:r>
      <w:r>
        <w:t>in</w:t>
      </w:r>
      <w:r>
        <w:rPr>
          <w:spacing w:val="19"/>
        </w:rPr>
        <w:t xml:space="preserve"> </w:t>
      </w:r>
      <w:r>
        <w:t>rotation</w:t>
      </w:r>
      <w:r>
        <w:rPr>
          <w:spacing w:val="19"/>
        </w:rPr>
        <w:t xml:space="preserve"> </w:t>
      </w:r>
      <w:r>
        <w:t>one</w:t>
      </w:r>
      <w:r>
        <w:rPr>
          <w:spacing w:val="19"/>
        </w:rPr>
        <w:t xml:space="preserve"> </w:t>
      </w:r>
      <w:r>
        <w:t>from</w:t>
      </w:r>
      <w:r>
        <w:rPr>
          <w:spacing w:val="19"/>
        </w:rPr>
        <w:t xml:space="preserve"> </w:t>
      </w:r>
      <w:r>
        <w:t>8</w:t>
      </w:r>
      <w:r>
        <w:rPr>
          <w:spacing w:val="22"/>
        </w:rPr>
        <w:t xml:space="preserve"> </w:t>
      </w:r>
      <w:r>
        <w:t>A.M.</w:t>
      </w:r>
      <w:r>
        <w:rPr>
          <w:spacing w:val="19"/>
        </w:rPr>
        <w:t xml:space="preserve"> </w:t>
      </w:r>
      <w:r>
        <w:t>to 4 P.M. and second one from 2 P.M. to 10 P.M.</w:t>
      </w:r>
    </w:p>
    <w:p w14:paraId="79CDBAFE" w14:textId="77777777" w:rsidR="00C8652D" w:rsidRDefault="00000000">
      <w:pPr>
        <w:pStyle w:val="ListParagraph"/>
        <w:numPr>
          <w:ilvl w:val="1"/>
          <w:numId w:val="83"/>
        </w:numPr>
        <w:tabs>
          <w:tab w:val="left" w:pos="1071"/>
        </w:tabs>
        <w:spacing w:before="151" w:line="285" w:lineRule="auto"/>
        <w:ind w:right="151" w:firstLine="508"/>
        <w:jc w:val="both"/>
        <w:rPr>
          <w:sz w:val="21"/>
        </w:rPr>
      </w:pPr>
      <w:r>
        <w:rPr>
          <w:b/>
          <w:spacing w:val="-2"/>
          <w:sz w:val="21"/>
        </w:rPr>
        <w:t>Despatch</w:t>
      </w:r>
      <w:r>
        <w:rPr>
          <w:b/>
          <w:spacing w:val="-12"/>
          <w:sz w:val="21"/>
        </w:rPr>
        <w:t xml:space="preserve"> </w:t>
      </w:r>
      <w:r>
        <w:rPr>
          <w:b/>
          <w:spacing w:val="-2"/>
          <w:sz w:val="21"/>
        </w:rPr>
        <w:t>Address</w:t>
      </w:r>
      <w:r>
        <w:rPr>
          <w:b/>
          <w:spacing w:val="-11"/>
          <w:sz w:val="21"/>
        </w:rPr>
        <w:t xml:space="preserve"> </w:t>
      </w:r>
      <w:r>
        <w:rPr>
          <w:b/>
          <w:spacing w:val="-2"/>
          <w:sz w:val="21"/>
        </w:rPr>
        <w:t>of</w:t>
      </w:r>
      <w:r>
        <w:rPr>
          <w:b/>
          <w:spacing w:val="-11"/>
          <w:sz w:val="21"/>
        </w:rPr>
        <w:t xml:space="preserve"> </w:t>
      </w:r>
      <w:r>
        <w:rPr>
          <w:b/>
          <w:spacing w:val="-2"/>
          <w:sz w:val="21"/>
        </w:rPr>
        <w:t>Parliamentary</w:t>
      </w:r>
      <w:r>
        <w:rPr>
          <w:b/>
          <w:spacing w:val="-11"/>
          <w:sz w:val="21"/>
        </w:rPr>
        <w:t xml:space="preserve"> </w:t>
      </w:r>
      <w:r>
        <w:rPr>
          <w:b/>
          <w:spacing w:val="-2"/>
          <w:sz w:val="21"/>
        </w:rPr>
        <w:t>Papers</w:t>
      </w:r>
      <w:r>
        <w:rPr>
          <w:b/>
          <w:spacing w:val="-11"/>
          <w:sz w:val="21"/>
        </w:rPr>
        <w:t xml:space="preserve"> </w:t>
      </w:r>
      <w:r>
        <w:rPr>
          <w:b/>
          <w:spacing w:val="-2"/>
          <w:sz w:val="21"/>
        </w:rPr>
        <w:t>---</w:t>
      </w:r>
      <w:r>
        <w:rPr>
          <w:b/>
          <w:spacing w:val="-11"/>
          <w:sz w:val="21"/>
        </w:rPr>
        <w:t xml:space="preserve"> </w:t>
      </w:r>
      <w:r>
        <w:rPr>
          <w:spacing w:val="-2"/>
          <w:sz w:val="21"/>
        </w:rPr>
        <w:t>If</w:t>
      </w:r>
      <w:r>
        <w:rPr>
          <w:spacing w:val="-11"/>
          <w:sz w:val="21"/>
        </w:rPr>
        <w:t xml:space="preserve"> </w:t>
      </w:r>
      <w:r>
        <w:rPr>
          <w:spacing w:val="-2"/>
          <w:sz w:val="21"/>
        </w:rPr>
        <w:t>a</w:t>
      </w:r>
      <w:r>
        <w:rPr>
          <w:spacing w:val="-11"/>
          <w:sz w:val="21"/>
        </w:rPr>
        <w:t xml:space="preserve"> </w:t>
      </w:r>
      <w:r>
        <w:rPr>
          <w:spacing w:val="-2"/>
          <w:sz w:val="21"/>
        </w:rPr>
        <w:t>communication</w:t>
      </w:r>
      <w:r>
        <w:rPr>
          <w:spacing w:val="-12"/>
          <w:sz w:val="21"/>
        </w:rPr>
        <w:t xml:space="preserve"> </w:t>
      </w:r>
      <w:r>
        <w:rPr>
          <w:spacing w:val="-2"/>
          <w:sz w:val="21"/>
        </w:rPr>
        <w:t>is</w:t>
      </w:r>
      <w:r>
        <w:rPr>
          <w:spacing w:val="-11"/>
          <w:sz w:val="21"/>
        </w:rPr>
        <w:t xml:space="preserve"> </w:t>
      </w:r>
      <w:r>
        <w:rPr>
          <w:spacing w:val="-2"/>
          <w:sz w:val="21"/>
        </w:rPr>
        <w:t>received</w:t>
      </w:r>
      <w:r>
        <w:rPr>
          <w:spacing w:val="-11"/>
          <w:sz w:val="21"/>
        </w:rPr>
        <w:t xml:space="preserve"> </w:t>
      </w:r>
      <w:r>
        <w:rPr>
          <w:spacing w:val="-2"/>
          <w:sz w:val="21"/>
        </w:rPr>
        <w:t>from</w:t>
      </w:r>
      <w:r>
        <w:rPr>
          <w:spacing w:val="-8"/>
          <w:sz w:val="21"/>
        </w:rPr>
        <w:t xml:space="preserve"> </w:t>
      </w:r>
      <w:r>
        <w:rPr>
          <w:spacing w:val="-2"/>
          <w:sz w:val="21"/>
        </w:rPr>
        <w:t>a</w:t>
      </w:r>
      <w:r>
        <w:rPr>
          <w:spacing w:val="-9"/>
          <w:sz w:val="21"/>
        </w:rPr>
        <w:t xml:space="preserve"> </w:t>
      </w:r>
      <w:r>
        <w:rPr>
          <w:spacing w:val="-2"/>
          <w:sz w:val="21"/>
        </w:rPr>
        <w:t>Member</w:t>
      </w:r>
      <w:r>
        <w:rPr>
          <w:spacing w:val="-9"/>
          <w:sz w:val="21"/>
        </w:rPr>
        <w:t xml:space="preserve"> </w:t>
      </w:r>
      <w:r>
        <w:rPr>
          <w:spacing w:val="-2"/>
          <w:sz w:val="21"/>
        </w:rPr>
        <w:t xml:space="preserve">regarding </w:t>
      </w:r>
      <w:r>
        <w:rPr>
          <w:sz w:val="21"/>
        </w:rPr>
        <w:t>the delivery of his/her parliamentary papers at some specified place for a specified period, an entry to this effect is made in the Master copy kept in Distribution Section containing the addresses.</w:t>
      </w:r>
      <w:r>
        <w:rPr>
          <w:spacing w:val="-6"/>
          <w:sz w:val="21"/>
        </w:rPr>
        <w:t xml:space="preserve"> </w:t>
      </w:r>
      <w:r>
        <w:rPr>
          <w:sz w:val="21"/>
        </w:rPr>
        <w:t>All communications meant for the Member are sent accordingly. If a communication is received from Table Office for change in style of name, address, etc. of a Member the same is entered in the Master copy.</w:t>
      </w:r>
    </w:p>
    <w:p w14:paraId="648B8DDE" w14:textId="77777777" w:rsidR="00C8652D" w:rsidRDefault="00000000">
      <w:pPr>
        <w:pStyle w:val="BodyText"/>
        <w:spacing w:before="135" w:line="285" w:lineRule="auto"/>
        <w:ind w:left="156" w:right="151" w:firstLine="508"/>
        <w:jc w:val="both"/>
      </w:pPr>
      <w:r>
        <w:rPr>
          <w:spacing w:val="-2"/>
        </w:rPr>
        <w:t>The</w:t>
      </w:r>
      <w:r>
        <w:rPr>
          <w:spacing w:val="-5"/>
        </w:rPr>
        <w:t xml:space="preserve"> </w:t>
      </w:r>
      <w:r>
        <w:rPr>
          <w:spacing w:val="-2"/>
        </w:rPr>
        <w:t>Master</w:t>
      </w:r>
      <w:r>
        <w:rPr>
          <w:spacing w:val="-5"/>
        </w:rPr>
        <w:t xml:space="preserve"> </w:t>
      </w:r>
      <w:r>
        <w:rPr>
          <w:spacing w:val="-2"/>
        </w:rPr>
        <w:t>list</w:t>
      </w:r>
      <w:r>
        <w:rPr>
          <w:spacing w:val="-5"/>
        </w:rPr>
        <w:t xml:space="preserve"> </w:t>
      </w:r>
      <w:r>
        <w:rPr>
          <w:spacing w:val="-2"/>
        </w:rPr>
        <w:t>on</w:t>
      </w:r>
      <w:r>
        <w:rPr>
          <w:spacing w:val="-5"/>
        </w:rPr>
        <w:t xml:space="preserve"> </w:t>
      </w:r>
      <w:r>
        <w:rPr>
          <w:spacing w:val="-2"/>
        </w:rPr>
        <w:t>the</w:t>
      </w:r>
      <w:r>
        <w:rPr>
          <w:spacing w:val="-5"/>
        </w:rPr>
        <w:t xml:space="preserve"> </w:t>
      </w:r>
      <w:r>
        <w:rPr>
          <w:spacing w:val="-2"/>
        </w:rPr>
        <w:t>address</w:t>
      </w:r>
      <w:r>
        <w:rPr>
          <w:spacing w:val="-5"/>
        </w:rPr>
        <w:t xml:space="preserve"> </w:t>
      </w:r>
      <w:r>
        <w:rPr>
          <w:spacing w:val="-2"/>
        </w:rPr>
        <w:t>writer</w:t>
      </w:r>
      <w:r>
        <w:rPr>
          <w:spacing w:val="-5"/>
        </w:rPr>
        <w:t xml:space="preserve"> </w:t>
      </w:r>
      <w:r>
        <w:rPr>
          <w:spacing w:val="-2"/>
        </w:rPr>
        <w:t>computer</w:t>
      </w:r>
      <w:r>
        <w:rPr>
          <w:spacing w:val="-5"/>
        </w:rPr>
        <w:t xml:space="preserve"> </w:t>
      </w:r>
      <w:r>
        <w:rPr>
          <w:spacing w:val="-2"/>
        </w:rPr>
        <w:t>machine</w:t>
      </w:r>
      <w:r>
        <w:rPr>
          <w:spacing w:val="-5"/>
        </w:rPr>
        <w:t xml:space="preserve"> </w:t>
      </w:r>
      <w:r>
        <w:rPr>
          <w:spacing w:val="-2"/>
        </w:rPr>
        <w:t>containing</w:t>
      </w:r>
      <w:r>
        <w:rPr>
          <w:spacing w:val="-5"/>
        </w:rPr>
        <w:t xml:space="preserve"> </w:t>
      </w:r>
      <w:r>
        <w:rPr>
          <w:spacing w:val="-2"/>
        </w:rPr>
        <w:t>the</w:t>
      </w:r>
      <w:r>
        <w:rPr>
          <w:spacing w:val="-5"/>
        </w:rPr>
        <w:t xml:space="preserve"> </w:t>
      </w:r>
      <w:r>
        <w:rPr>
          <w:spacing w:val="-2"/>
        </w:rPr>
        <w:t>names</w:t>
      </w:r>
      <w:r>
        <w:rPr>
          <w:spacing w:val="-5"/>
        </w:rPr>
        <w:t xml:space="preserve"> </w:t>
      </w:r>
      <w:r>
        <w:rPr>
          <w:spacing w:val="-2"/>
        </w:rPr>
        <w:t>&amp;</w:t>
      </w:r>
      <w:r>
        <w:rPr>
          <w:spacing w:val="-5"/>
        </w:rPr>
        <w:t xml:space="preserve"> </w:t>
      </w:r>
      <w:r>
        <w:rPr>
          <w:spacing w:val="-2"/>
        </w:rPr>
        <w:t>local</w:t>
      </w:r>
      <w:r>
        <w:rPr>
          <w:spacing w:val="-5"/>
        </w:rPr>
        <w:t xml:space="preserve"> </w:t>
      </w:r>
      <w:r>
        <w:rPr>
          <w:spacing w:val="-2"/>
        </w:rPr>
        <w:t>and</w:t>
      </w:r>
      <w:r>
        <w:rPr>
          <w:spacing w:val="-5"/>
        </w:rPr>
        <w:t xml:space="preserve"> </w:t>
      </w:r>
      <w:r>
        <w:rPr>
          <w:spacing w:val="-2"/>
        </w:rPr>
        <w:t>permanent</w:t>
      </w:r>
      <w:r>
        <w:rPr>
          <w:spacing w:val="-5"/>
        </w:rPr>
        <w:t xml:space="preserve"> </w:t>
      </w:r>
      <w:r>
        <w:rPr>
          <w:spacing w:val="-2"/>
        </w:rPr>
        <w:t xml:space="preserve">addresses </w:t>
      </w:r>
      <w:r>
        <w:t>of the Members is updated on the basis of information received from the Members. The list of Members is also updated from time to time whenever a Bulletin/Notification/Circular is received from Table Office regarding the resignation, retirement, demise or election of a Member. Name and address of Members, Ministers, Ministries, Officers etc. are printed on the envelopes by the address writer machine.</w:t>
      </w:r>
    </w:p>
    <w:p w14:paraId="58CE778E" w14:textId="77777777" w:rsidR="00C8652D" w:rsidRDefault="00C8652D">
      <w:pPr>
        <w:spacing w:line="285" w:lineRule="auto"/>
        <w:jc w:val="both"/>
        <w:sectPr w:rsidR="00C8652D">
          <w:pgSz w:w="12960" w:h="15840"/>
          <w:pgMar w:top="1140" w:right="1500" w:bottom="280" w:left="1500" w:header="917" w:footer="0" w:gutter="0"/>
          <w:cols w:space="720"/>
        </w:sectPr>
      </w:pPr>
    </w:p>
    <w:p w14:paraId="03CD70BC" w14:textId="77777777" w:rsidR="00C8652D" w:rsidRDefault="00C8652D">
      <w:pPr>
        <w:pStyle w:val="BodyText"/>
        <w:spacing w:before="105"/>
      </w:pPr>
    </w:p>
    <w:p w14:paraId="7B6A9038" w14:textId="77777777" w:rsidR="00C8652D" w:rsidRDefault="00000000">
      <w:pPr>
        <w:pStyle w:val="ListParagraph"/>
        <w:numPr>
          <w:ilvl w:val="1"/>
          <w:numId w:val="83"/>
        </w:numPr>
        <w:tabs>
          <w:tab w:val="left" w:pos="1115"/>
        </w:tabs>
        <w:spacing w:before="0" w:line="280" w:lineRule="auto"/>
        <w:ind w:left="155" w:right="151" w:firstLine="508"/>
        <w:jc w:val="both"/>
        <w:rPr>
          <w:sz w:val="21"/>
        </w:rPr>
      </w:pPr>
      <w:r>
        <w:rPr>
          <w:b/>
          <w:sz w:val="21"/>
        </w:rPr>
        <w:t xml:space="preserve">Despatch of Miscellaneous Communications (other than Sessional papers) to Members --- </w:t>
      </w:r>
      <w:r>
        <w:rPr>
          <w:sz w:val="21"/>
        </w:rPr>
        <w:t>As soon</w:t>
      </w:r>
      <w:r>
        <w:rPr>
          <w:spacing w:val="-3"/>
          <w:sz w:val="21"/>
        </w:rPr>
        <w:t xml:space="preserve"> </w:t>
      </w:r>
      <w:r>
        <w:rPr>
          <w:sz w:val="21"/>
        </w:rPr>
        <w:t>as</w:t>
      </w:r>
      <w:r>
        <w:rPr>
          <w:spacing w:val="-3"/>
          <w:sz w:val="21"/>
        </w:rPr>
        <w:t xml:space="preserve"> </w:t>
      </w:r>
      <w:r>
        <w:rPr>
          <w:sz w:val="21"/>
        </w:rPr>
        <w:t>any</w:t>
      </w:r>
      <w:r>
        <w:rPr>
          <w:spacing w:val="-3"/>
          <w:sz w:val="21"/>
        </w:rPr>
        <w:t xml:space="preserve"> </w:t>
      </w:r>
      <w:r>
        <w:rPr>
          <w:sz w:val="21"/>
        </w:rPr>
        <w:t>communication</w:t>
      </w:r>
      <w:r>
        <w:rPr>
          <w:spacing w:val="-3"/>
          <w:sz w:val="21"/>
        </w:rPr>
        <w:t xml:space="preserve"> </w:t>
      </w:r>
      <w:r>
        <w:rPr>
          <w:sz w:val="21"/>
        </w:rPr>
        <w:t>meant</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Members</w:t>
      </w:r>
      <w:r>
        <w:rPr>
          <w:spacing w:val="-3"/>
          <w:sz w:val="21"/>
        </w:rPr>
        <w:t xml:space="preserve"> </w:t>
      </w:r>
      <w:r>
        <w:rPr>
          <w:sz w:val="21"/>
        </w:rPr>
        <w:t>either</w:t>
      </w:r>
      <w:r>
        <w:rPr>
          <w:spacing w:val="-3"/>
          <w:sz w:val="21"/>
        </w:rPr>
        <w:t xml:space="preserve"> </w:t>
      </w:r>
      <w:r>
        <w:rPr>
          <w:sz w:val="21"/>
        </w:rPr>
        <w:t>of</w:t>
      </w:r>
      <w:r>
        <w:rPr>
          <w:spacing w:val="-3"/>
          <w:sz w:val="21"/>
        </w:rPr>
        <w:t xml:space="preserve"> </w:t>
      </w:r>
      <w:r>
        <w:rPr>
          <w:sz w:val="21"/>
        </w:rPr>
        <w:t>Lok</w:t>
      </w:r>
      <w:r>
        <w:rPr>
          <w:spacing w:val="-3"/>
          <w:sz w:val="21"/>
        </w:rPr>
        <w:t xml:space="preserve"> </w:t>
      </w:r>
      <w:r>
        <w:rPr>
          <w:sz w:val="21"/>
        </w:rPr>
        <w:t>Sabha</w:t>
      </w:r>
      <w:r>
        <w:rPr>
          <w:spacing w:val="-3"/>
          <w:sz w:val="21"/>
        </w:rPr>
        <w:t xml:space="preserve"> </w:t>
      </w:r>
      <w:r>
        <w:rPr>
          <w:sz w:val="21"/>
        </w:rPr>
        <w:t>or</w:t>
      </w:r>
      <w:r>
        <w:rPr>
          <w:spacing w:val="-3"/>
          <w:sz w:val="21"/>
        </w:rPr>
        <w:t xml:space="preserve"> </w:t>
      </w:r>
      <w:r>
        <w:rPr>
          <w:sz w:val="21"/>
        </w:rPr>
        <w:t>Rajya</w:t>
      </w:r>
      <w:r>
        <w:rPr>
          <w:spacing w:val="-3"/>
          <w:sz w:val="21"/>
        </w:rPr>
        <w:t xml:space="preserve"> </w:t>
      </w:r>
      <w:r>
        <w:rPr>
          <w:sz w:val="21"/>
        </w:rPr>
        <w:t>Sabha</w:t>
      </w:r>
      <w:r>
        <w:rPr>
          <w:spacing w:val="-3"/>
          <w:sz w:val="21"/>
        </w:rPr>
        <w:t xml:space="preserve"> </w:t>
      </w:r>
      <w:r>
        <w:rPr>
          <w:sz w:val="21"/>
        </w:rPr>
        <w:t>is</w:t>
      </w:r>
      <w:r>
        <w:rPr>
          <w:spacing w:val="-3"/>
          <w:sz w:val="21"/>
        </w:rPr>
        <w:t xml:space="preserve"> </w:t>
      </w:r>
      <w:r>
        <w:rPr>
          <w:sz w:val="21"/>
        </w:rPr>
        <w:t>received</w:t>
      </w:r>
      <w:r>
        <w:rPr>
          <w:spacing w:val="-3"/>
          <w:sz w:val="21"/>
        </w:rPr>
        <w:t xml:space="preserve"> </w:t>
      </w:r>
      <w:r>
        <w:rPr>
          <w:sz w:val="21"/>
        </w:rPr>
        <w:t>from</w:t>
      </w:r>
      <w:r>
        <w:rPr>
          <w:spacing w:val="-3"/>
          <w:sz w:val="21"/>
        </w:rPr>
        <w:t xml:space="preserve"> </w:t>
      </w:r>
      <w:r>
        <w:rPr>
          <w:sz w:val="21"/>
        </w:rPr>
        <w:t>Branches in the Secretariat, Master copy of the List of Members is consulted to see if the Member concerned has given any specific</w:t>
      </w:r>
      <w:r>
        <w:rPr>
          <w:spacing w:val="-5"/>
          <w:sz w:val="21"/>
        </w:rPr>
        <w:t xml:space="preserve"> </w:t>
      </w:r>
      <w:r>
        <w:rPr>
          <w:sz w:val="21"/>
        </w:rPr>
        <w:t>instructions</w:t>
      </w:r>
      <w:r>
        <w:rPr>
          <w:spacing w:val="-5"/>
          <w:sz w:val="21"/>
        </w:rPr>
        <w:t xml:space="preserve"> </w:t>
      </w:r>
      <w:r>
        <w:rPr>
          <w:sz w:val="21"/>
        </w:rPr>
        <w:t>with</w:t>
      </w:r>
      <w:r>
        <w:rPr>
          <w:spacing w:val="-5"/>
          <w:sz w:val="21"/>
        </w:rPr>
        <w:t xml:space="preserve"> </w:t>
      </w:r>
      <w:r>
        <w:rPr>
          <w:sz w:val="21"/>
        </w:rPr>
        <w:t>regard</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despatch</w:t>
      </w:r>
      <w:r>
        <w:rPr>
          <w:spacing w:val="-5"/>
          <w:sz w:val="21"/>
        </w:rPr>
        <w:t xml:space="preserve"> </w:t>
      </w:r>
      <w:r>
        <w:rPr>
          <w:sz w:val="21"/>
        </w:rPr>
        <w:t>of</w:t>
      </w:r>
      <w:r>
        <w:rPr>
          <w:spacing w:val="-5"/>
          <w:sz w:val="21"/>
        </w:rPr>
        <w:t xml:space="preserve"> </w:t>
      </w:r>
      <w:r>
        <w:rPr>
          <w:sz w:val="21"/>
        </w:rPr>
        <w:t>his/her</w:t>
      </w:r>
      <w:r>
        <w:rPr>
          <w:spacing w:val="-5"/>
          <w:sz w:val="21"/>
        </w:rPr>
        <w:t xml:space="preserve"> </w:t>
      </w:r>
      <w:r>
        <w:rPr>
          <w:sz w:val="21"/>
        </w:rPr>
        <w:t>communications.</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case</w:t>
      </w:r>
      <w:r>
        <w:rPr>
          <w:spacing w:val="-5"/>
          <w:sz w:val="21"/>
        </w:rPr>
        <w:t xml:space="preserve"> </w:t>
      </w:r>
      <w:r>
        <w:rPr>
          <w:sz w:val="21"/>
        </w:rPr>
        <w:t>of</w:t>
      </w:r>
      <w:r>
        <w:rPr>
          <w:spacing w:val="-5"/>
          <w:sz w:val="21"/>
        </w:rPr>
        <w:t xml:space="preserve"> </w:t>
      </w:r>
      <w:r>
        <w:rPr>
          <w:sz w:val="21"/>
        </w:rPr>
        <w:t>Lok</w:t>
      </w:r>
      <w:r>
        <w:rPr>
          <w:spacing w:val="-5"/>
          <w:sz w:val="21"/>
        </w:rPr>
        <w:t xml:space="preserve"> </w:t>
      </w:r>
      <w:r>
        <w:rPr>
          <w:sz w:val="21"/>
        </w:rPr>
        <w:t>Sabha</w:t>
      </w:r>
      <w:r>
        <w:rPr>
          <w:spacing w:val="-5"/>
          <w:sz w:val="21"/>
        </w:rPr>
        <w:t xml:space="preserve"> </w:t>
      </w:r>
      <w:r>
        <w:rPr>
          <w:sz w:val="21"/>
        </w:rPr>
        <w:t>Members,</w:t>
      </w:r>
      <w:r>
        <w:rPr>
          <w:spacing w:val="-5"/>
          <w:sz w:val="21"/>
        </w:rPr>
        <w:t xml:space="preserve"> </w:t>
      </w:r>
      <w:r>
        <w:rPr>
          <w:sz w:val="21"/>
        </w:rPr>
        <w:t>the position is ascertained from the Lok Sabha Secretariat.</w:t>
      </w:r>
    </w:p>
    <w:p w14:paraId="422BAFD3" w14:textId="77777777" w:rsidR="00C8652D" w:rsidRDefault="00000000">
      <w:pPr>
        <w:pStyle w:val="BodyText"/>
        <w:spacing w:before="142" w:line="280" w:lineRule="auto"/>
        <w:ind w:left="155" w:right="152" w:firstLine="508"/>
        <w:jc w:val="both"/>
      </w:pPr>
      <w:r>
        <w:t>Dak</w:t>
      </w:r>
      <w:r>
        <w:rPr>
          <w:spacing w:val="-8"/>
        </w:rPr>
        <w:t xml:space="preserve"> </w:t>
      </w:r>
      <w:r>
        <w:t>meant</w:t>
      </w:r>
      <w:r>
        <w:rPr>
          <w:spacing w:val="-8"/>
        </w:rPr>
        <w:t xml:space="preserve"> </w:t>
      </w:r>
      <w:r>
        <w:t>for</w:t>
      </w:r>
      <w:r>
        <w:rPr>
          <w:spacing w:val="-8"/>
        </w:rPr>
        <w:t xml:space="preserve"> </w:t>
      </w:r>
      <w:r>
        <w:t>despatch</w:t>
      </w:r>
      <w:r>
        <w:rPr>
          <w:spacing w:val="-8"/>
        </w:rPr>
        <w:t xml:space="preserve"> </w:t>
      </w:r>
      <w:r>
        <w:t>at</w:t>
      </w:r>
      <w:r>
        <w:rPr>
          <w:spacing w:val="-8"/>
        </w:rPr>
        <w:t xml:space="preserve"> </w:t>
      </w:r>
      <w:r>
        <w:t>local</w:t>
      </w:r>
      <w:r>
        <w:rPr>
          <w:spacing w:val="-8"/>
        </w:rPr>
        <w:t xml:space="preserve"> </w:t>
      </w:r>
      <w:r>
        <w:t>addresses</w:t>
      </w:r>
      <w:r>
        <w:rPr>
          <w:spacing w:val="-8"/>
        </w:rPr>
        <w:t xml:space="preserve"> </w:t>
      </w:r>
      <w:r>
        <w:t>is</w:t>
      </w:r>
      <w:r>
        <w:rPr>
          <w:spacing w:val="-8"/>
        </w:rPr>
        <w:t xml:space="preserve"> </w:t>
      </w:r>
      <w:r>
        <w:t>entered</w:t>
      </w:r>
      <w:r>
        <w:rPr>
          <w:spacing w:val="-8"/>
        </w:rPr>
        <w:t xml:space="preserve"> </w:t>
      </w:r>
      <w:r>
        <w:t>in</w:t>
      </w:r>
      <w:r>
        <w:rPr>
          <w:spacing w:val="-8"/>
        </w:rPr>
        <w:t xml:space="preserve"> </w:t>
      </w:r>
      <w:r>
        <w:t>the</w:t>
      </w:r>
      <w:r>
        <w:rPr>
          <w:spacing w:val="-8"/>
        </w:rPr>
        <w:t xml:space="preserve"> </w:t>
      </w:r>
      <w:r>
        <w:t>Messenger</w:t>
      </w:r>
      <w:r>
        <w:rPr>
          <w:spacing w:val="-8"/>
        </w:rPr>
        <w:t xml:space="preserve"> </w:t>
      </w:r>
      <w:r>
        <w:t>Books</w:t>
      </w:r>
      <w:r>
        <w:rPr>
          <w:spacing w:val="-8"/>
        </w:rPr>
        <w:t xml:space="preserve"> </w:t>
      </w:r>
      <w:r>
        <w:t>of</w:t>
      </w:r>
      <w:r>
        <w:rPr>
          <w:spacing w:val="-8"/>
        </w:rPr>
        <w:t xml:space="preserve"> </w:t>
      </w:r>
      <w:r>
        <w:t>the</w:t>
      </w:r>
      <w:r>
        <w:rPr>
          <w:spacing w:val="-8"/>
        </w:rPr>
        <w:t xml:space="preserve"> </w:t>
      </w:r>
      <w:r>
        <w:t>relevant</w:t>
      </w:r>
      <w:r>
        <w:rPr>
          <w:spacing w:val="-8"/>
        </w:rPr>
        <w:t xml:space="preserve"> </w:t>
      </w:r>
      <w:r>
        <w:t>beats</w:t>
      </w:r>
      <w:r>
        <w:rPr>
          <w:spacing w:val="-8"/>
        </w:rPr>
        <w:t xml:space="preserve"> </w:t>
      </w:r>
      <w:r>
        <w:t>and</w:t>
      </w:r>
      <w:r>
        <w:rPr>
          <w:spacing w:val="-8"/>
        </w:rPr>
        <w:t xml:space="preserve"> </w:t>
      </w:r>
      <w:r>
        <w:t>serially numbered. The Serial numbers shall be indicated on the covers to enable the Messengers to locate the entries and obtain</w:t>
      </w:r>
      <w:r>
        <w:rPr>
          <w:spacing w:val="-13"/>
        </w:rPr>
        <w:t xml:space="preserve"> </w:t>
      </w:r>
      <w:r>
        <w:t>the</w:t>
      </w:r>
      <w:r>
        <w:rPr>
          <w:spacing w:val="-13"/>
        </w:rPr>
        <w:t xml:space="preserve"> </w:t>
      </w:r>
      <w:r>
        <w:t>signatures</w:t>
      </w:r>
      <w:r>
        <w:rPr>
          <w:spacing w:val="-13"/>
        </w:rPr>
        <w:t xml:space="preserve"> </w:t>
      </w:r>
      <w:r>
        <w:t>of</w:t>
      </w:r>
      <w:r>
        <w:rPr>
          <w:spacing w:val="-13"/>
        </w:rPr>
        <w:t xml:space="preserve"> </w:t>
      </w:r>
      <w:r>
        <w:t>the</w:t>
      </w:r>
      <w:r>
        <w:rPr>
          <w:spacing w:val="-13"/>
        </w:rPr>
        <w:t xml:space="preserve"> </w:t>
      </w:r>
      <w:r>
        <w:t>recipients</w:t>
      </w:r>
      <w:r>
        <w:rPr>
          <w:spacing w:val="-13"/>
        </w:rPr>
        <w:t xml:space="preserve"> </w:t>
      </w:r>
      <w:r>
        <w:t>in</w:t>
      </w:r>
      <w:r>
        <w:rPr>
          <w:spacing w:val="-13"/>
        </w:rPr>
        <w:t xml:space="preserve"> </w:t>
      </w:r>
      <w:r>
        <w:t>the</w:t>
      </w:r>
      <w:r>
        <w:rPr>
          <w:spacing w:val="-13"/>
        </w:rPr>
        <w:t xml:space="preserve"> </w:t>
      </w:r>
      <w:r>
        <w:t>Messenger</w:t>
      </w:r>
      <w:r>
        <w:rPr>
          <w:spacing w:val="-13"/>
        </w:rPr>
        <w:t xml:space="preserve"> </w:t>
      </w:r>
      <w:r>
        <w:t>Books</w:t>
      </w:r>
      <w:r>
        <w:rPr>
          <w:spacing w:val="-13"/>
        </w:rPr>
        <w:t xml:space="preserve"> </w:t>
      </w:r>
      <w:r>
        <w:t>quickly.</w:t>
      </w:r>
      <w:r>
        <w:rPr>
          <w:spacing w:val="-13"/>
        </w:rPr>
        <w:t xml:space="preserve"> </w:t>
      </w:r>
      <w:r>
        <w:t>Before</w:t>
      </w:r>
      <w:r>
        <w:rPr>
          <w:spacing w:val="-13"/>
        </w:rPr>
        <w:t xml:space="preserve"> </w:t>
      </w:r>
      <w:r>
        <w:t>the</w:t>
      </w:r>
      <w:r>
        <w:rPr>
          <w:spacing w:val="-13"/>
        </w:rPr>
        <w:t xml:space="preserve"> </w:t>
      </w:r>
      <w:r>
        <w:t>Messenger</w:t>
      </w:r>
      <w:r>
        <w:rPr>
          <w:spacing w:val="-13"/>
        </w:rPr>
        <w:t xml:space="preserve"> </w:t>
      </w:r>
      <w:r>
        <w:t>Books</w:t>
      </w:r>
      <w:r>
        <w:rPr>
          <w:spacing w:val="-13"/>
        </w:rPr>
        <w:t xml:space="preserve"> </w:t>
      </w:r>
      <w:r>
        <w:t>are</w:t>
      </w:r>
      <w:r>
        <w:rPr>
          <w:spacing w:val="-13"/>
        </w:rPr>
        <w:t xml:space="preserve"> </w:t>
      </w:r>
      <w:r>
        <w:t>handed</w:t>
      </w:r>
      <w:r>
        <w:rPr>
          <w:spacing w:val="-13"/>
        </w:rPr>
        <w:t xml:space="preserve"> </w:t>
      </w:r>
      <w:r>
        <w:t>over to the messengers for delivery an entry shall be made in the Despatch Register. If any communication remains undelivered</w:t>
      </w:r>
      <w:r>
        <w:rPr>
          <w:spacing w:val="-5"/>
        </w:rPr>
        <w:t xml:space="preserve"> </w:t>
      </w:r>
      <w:r>
        <w:t>the</w:t>
      </w:r>
      <w:r>
        <w:rPr>
          <w:spacing w:val="-5"/>
        </w:rPr>
        <w:t xml:space="preserve"> </w:t>
      </w:r>
      <w:r>
        <w:t>reasons</w:t>
      </w:r>
      <w:r>
        <w:rPr>
          <w:spacing w:val="-5"/>
        </w:rPr>
        <w:t xml:space="preserve"> </w:t>
      </w:r>
      <w:r>
        <w:t>for</w:t>
      </w:r>
      <w:r>
        <w:rPr>
          <w:spacing w:val="-5"/>
        </w:rPr>
        <w:t xml:space="preserve"> </w:t>
      </w:r>
      <w:r>
        <w:t>its</w:t>
      </w:r>
      <w:r>
        <w:rPr>
          <w:spacing w:val="-5"/>
        </w:rPr>
        <w:t xml:space="preserve"> </w:t>
      </w:r>
      <w:r>
        <w:t>non-delivery</w:t>
      </w:r>
      <w:r>
        <w:rPr>
          <w:spacing w:val="-5"/>
        </w:rPr>
        <w:t xml:space="preserve"> </w:t>
      </w:r>
      <w:r>
        <w:t>shall</w:t>
      </w:r>
      <w:r>
        <w:rPr>
          <w:spacing w:val="-5"/>
        </w:rPr>
        <w:t xml:space="preserve"> </w:t>
      </w:r>
      <w:r>
        <w:t>be</w:t>
      </w:r>
      <w:r>
        <w:rPr>
          <w:spacing w:val="-5"/>
        </w:rPr>
        <w:t xml:space="preserve"> </w:t>
      </w:r>
      <w:r>
        <w:t>recorded</w:t>
      </w:r>
      <w:r>
        <w:rPr>
          <w:spacing w:val="-5"/>
        </w:rPr>
        <w:t xml:space="preserve"> </w:t>
      </w:r>
      <w:r>
        <w:t>in</w:t>
      </w:r>
      <w:r>
        <w:rPr>
          <w:spacing w:val="-5"/>
        </w:rPr>
        <w:t xml:space="preserve"> </w:t>
      </w:r>
      <w:r>
        <w:t>the</w:t>
      </w:r>
      <w:r>
        <w:rPr>
          <w:spacing w:val="-5"/>
        </w:rPr>
        <w:t xml:space="preserve"> </w:t>
      </w:r>
      <w:r>
        <w:t>relevant</w:t>
      </w:r>
      <w:r>
        <w:rPr>
          <w:spacing w:val="-5"/>
        </w:rPr>
        <w:t xml:space="preserve"> </w:t>
      </w:r>
      <w:r>
        <w:t>column</w:t>
      </w:r>
      <w:r>
        <w:rPr>
          <w:spacing w:val="-5"/>
        </w:rPr>
        <w:t xml:space="preserve"> </w:t>
      </w:r>
      <w:r>
        <w:t>of</w:t>
      </w:r>
      <w:r>
        <w:rPr>
          <w:spacing w:val="-5"/>
        </w:rPr>
        <w:t xml:space="preserve"> </w:t>
      </w:r>
      <w:r>
        <w:t>the</w:t>
      </w:r>
      <w:r>
        <w:rPr>
          <w:spacing w:val="-5"/>
        </w:rPr>
        <w:t xml:space="preserve"> </w:t>
      </w:r>
      <w:r>
        <w:t>Register,</w:t>
      </w:r>
      <w:r>
        <w:rPr>
          <w:spacing w:val="-5"/>
        </w:rPr>
        <w:t xml:space="preserve"> </w:t>
      </w:r>
      <w:r>
        <w:t>which</w:t>
      </w:r>
      <w:r>
        <w:rPr>
          <w:spacing w:val="-5"/>
        </w:rPr>
        <w:t xml:space="preserve"> </w:t>
      </w:r>
      <w:r>
        <w:t>shall</w:t>
      </w:r>
      <w:r>
        <w:rPr>
          <w:spacing w:val="-5"/>
        </w:rPr>
        <w:t xml:space="preserve"> </w:t>
      </w:r>
      <w:r>
        <w:t>be submitted to head of the Branch every morning.</w:t>
      </w:r>
    </w:p>
    <w:p w14:paraId="210518AE" w14:textId="77777777" w:rsidR="00C8652D" w:rsidRDefault="00000000">
      <w:pPr>
        <w:pStyle w:val="ListParagraph"/>
        <w:numPr>
          <w:ilvl w:val="1"/>
          <w:numId w:val="83"/>
        </w:numPr>
        <w:tabs>
          <w:tab w:val="left" w:pos="1105"/>
        </w:tabs>
        <w:spacing w:before="139" w:line="278" w:lineRule="auto"/>
        <w:ind w:right="153" w:firstLine="508"/>
        <w:jc w:val="both"/>
        <w:rPr>
          <w:sz w:val="21"/>
        </w:rPr>
      </w:pPr>
      <w:r>
        <w:rPr>
          <w:b/>
          <w:sz w:val="21"/>
        </w:rPr>
        <w:t xml:space="preserve">Despatch of Cheques and Demand Drafts --- </w:t>
      </w:r>
      <w:r>
        <w:rPr>
          <w:sz w:val="21"/>
        </w:rPr>
        <w:t>On receipt of the Cheques or Demand Drafts from a Section for delivery to a Member, the despatcher on duty shall in the first instance ensure:</w:t>
      </w:r>
    </w:p>
    <w:p w14:paraId="5B909BAF" w14:textId="77777777" w:rsidR="00C8652D" w:rsidRDefault="00000000">
      <w:pPr>
        <w:pStyle w:val="ListParagraph"/>
        <w:numPr>
          <w:ilvl w:val="0"/>
          <w:numId w:val="79"/>
        </w:numPr>
        <w:tabs>
          <w:tab w:val="left" w:pos="1177"/>
        </w:tabs>
        <w:spacing w:before="145"/>
        <w:ind w:left="1177" w:hanging="513"/>
        <w:rPr>
          <w:sz w:val="21"/>
        </w:rPr>
      </w:pPr>
      <w:r>
        <w:rPr>
          <w:sz w:val="21"/>
        </w:rPr>
        <w:t>that</w:t>
      </w:r>
      <w:r>
        <w:rPr>
          <w:spacing w:val="4"/>
          <w:sz w:val="21"/>
        </w:rPr>
        <w:t xml:space="preserve"> </w:t>
      </w:r>
      <w:r>
        <w:rPr>
          <w:sz w:val="21"/>
        </w:rPr>
        <w:t>the</w:t>
      </w:r>
      <w:r>
        <w:rPr>
          <w:spacing w:val="7"/>
          <w:sz w:val="21"/>
        </w:rPr>
        <w:t xml:space="preserve"> </w:t>
      </w:r>
      <w:r>
        <w:rPr>
          <w:sz w:val="21"/>
        </w:rPr>
        <w:t>cheques</w:t>
      </w:r>
      <w:r>
        <w:rPr>
          <w:spacing w:val="6"/>
          <w:sz w:val="21"/>
        </w:rPr>
        <w:t xml:space="preserve"> </w:t>
      </w:r>
      <w:r>
        <w:rPr>
          <w:sz w:val="21"/>
        </w:rPr>
        <w:t>have</w:t>
      </w:r>
      <w:r>
        <w:rPr>
          <w:spacing w:val="7"/>
          <w:sz w:val="21"/>
        </w:rPr>
        <w:t xml:space="preserve"> </w:t>
      </w:r>
      <w:r>
        <w:rPr>
          <w:sz w:val="21"/>
        </w:rPr>
        <w:t>been</w:t>
      </w:r>
      <w:r>
        <w:rPr>
          <w:spacing w:val="7"/>
          <w:sz w:val="21"/>
        </w:rPr>
        <w:t xml:space="preserve"> </w:t>
      </w:r>
      <w:r>
        <w:rPr>
          <w:sz w:val="21"/>
        </w:rPr>
        <w:t>attached</w:t>
      </w:r>
      <w:r>
        <w:rPr>
          <w:spacing w:val="6"/>
          <w:sz w:val="21"/>
        </w:rPr>
        <w:t xml:space="preserve"> </w:t>
      </w:r>
      <w:r>
        <w:rPr>
          <w:sz w:val="21"/>
        </w:rPr>
        <w:t>to</w:t>
      </w:r>
      <w:r>
        <w:rPr>
          <w:spacing w:val="7"/>
          <w:sz w:val="21"/>
        </w:rPr>
        <w:t xml:space="preserve"> </w:t>
      </w:r>
      <w:r>
        <w:rPr>
          <w:sz w:val="21"/>
        </w:rPr>
        <w:t>the</w:t>
      </w:r>
      <w:r>
        <w:rPr>
          <w:spacing w:val="6"/>
          <w:sz w:val="21"/>
        </w:rPr>
        <w:t xml:space="preserve"> </w:t>
      </w:r>
      <w:r>
        <w:rPr>
          <w:sz w:val="21"/>
        </w:rPr>
        <w:t>correct</w:t>
      </w:r>
      <w:r>
        <w:rPr>
          <w:spacing w:val="7"/>
          <w:sz w:val="21"/>
        </w:rPr>
        <w:t xml:space="preserve"> </w:t>
      </w:r>
      <w:r>
        <w:rPr>
          <w:sz w:val="21"/>
        </w:rPr>
        <w:t>forwarding</w:t>
      </w:r>
      <w:r>
        <w:rPr>
          <w:spacing w:val="7"/>
          <w:sz w:val="21"/>
        </w:rPr>
        <w:t xml:space="preserve"> </w:t>
      </w:r>
      <w:r>
        <w:rPr>
          <w:spacing w:val="-2"/>
          <w:sz w:val="21"/>
        </w:rPr>
        <w:t>letters;</w:t>
      </w:r>
    </w:p>
    <w:p w14:paraId="55B1658F" w14:textId="77777777" w:rsidR="00C8652D" w:rsidRDefault="00000000">
      <w:pPr>
        <w:pStyle w:val="ListParagraph"/>
        <w:numPr>
          <w:ilvl w:val="0"/>
          <w:numId w:val="79"/>
        </w:numPr>
        <w:tabs>
          <w:tab w:val="left" w:pos="1175"/>
        </w:tabs>
        <w:spacing w:before="183"/>
        <w:ind w:left="1175" w:hanging="511"/>
        <w:rPr>
          <w:sz w:val="21"/>
        </w:rPr>
      </w:pPr>
      <w:r>
        <w:rPr>
          <w:sz w:val="21"/>
        </w:rPr>
        <w:t>that</w:t>
      </w:r>
      <w:r>
        <w:rPr>
          <w:spacing w:val="1"/>
          <w:sz w:val="21"/>
        </w:rPr>
        <w:t xml:space="preserve"> </w:t>
      </w:r>
      <w:r>
        <w:rPr>
          <w:sz w:val="21"/>
        </w:rPr>
        <w:t>the</w:t>
      </w:r>
      <w:r>
        <w:rPr>
          <w:spacing w:val="1"/>
          <w:sz w:val="21"/>
        </w:rPr>
        <w:t xml:space="preserve"> </w:t>
      </w:r>
      <w:r>
        <w:rPr>
          <w:sz w:val="21"/>
        </w:rPr>
        <w:t>amount</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cheque</w:t>
      </w:r>
      <w:r>
        <w:rPr>
          <w:spacing w:val="2"/>
          <w:sz w:val="21"/>
        </w:rPr>
        <w:t xml:space="preserve"> </w:t>
      </w:r>
      <w:r>
        <w:rPr>
          <w:sz w:val="21"/>
        </w:rPr>
        <w:t>is</w:t>
      </w:r>
      <w:r>
        <w:rPr>
          <w:spacing w:val="1"/>
          <w:sz w:val="21"/>
        </w:rPr>
        <w:t xml:space="preserve"> </w:t>
      </w:r>
      <w:r>
        <w:rPr>
          <w:sz w:val="21"/>
        </w:rPr>
        <w:t>the</w:t>
      </w:r>
      <w:r>
        <w:rPr>
          <w:spacing w:val="1"/>
          <w:sz w:val="21"/>
        </w:rPr>
        <w:t xml:space="preserve"> </w:t>
      </w:r>
      <w:r>
        <w:rPr>
          <w:sz w:val="21"/>
        </w:rPr>
        <w:t>same</w:t>
      </w:r>
      <w:r>
        <w:rPr>
          <w:spacing w:val="2"/>
          <w:sz w:val="21"/>
        </w:rPr>
        <w:t xml:space="preserve"> </w:t>
      </w:r>
      <w:r>
        <w:rPr>
          <w:sz w:val="21"/>
        </w:rPr>
        <w:t>as</w:t>
      </w:r>
      <w:r>
        <w:rPr>
          <w:spacing w:val="1"/>
          <w:sz w:val="21"/>
        </w:rPr>
        <w:t xml:space="preserve"> </w:t>
      </w:r>
      <w:r>
        <w:rPr>
          <w:sz w:val="21"/>
        </w:rPr>
        <w:t>mentioned</w:t>
      </w:r>
      <w:r>
        <w:rPr>
          <w:spacing w:val="1"/>
          <w:sz w:val="21"/>
        </w:rPr>
        <w:t xml:space="preserve"> </w:t>
      </w:r>
      <w:r>
        <w:rPr>
          <w:sz w:val="21"/>
        </w:rPr>
        <w:t>in</w:t>
      </w:r>
      <w:r>
        <w:rPr>
          <w:spacing w:val="2"/>
          <w:sz w:val="21"/>
        </w:rPr>
        <w:t xml:space="preserve"> </w:t>
      </w:r>
      <w:r>
        <w:rPr>
          <w:sz w:val="21"/>
        </w:rPr>
        <w:t>the</w:t>
      </w:r>
      <w:r>
        <w:rPr>
          <w:spacing w:val="1"/>
          <w:sz w:val="21"/>
        </w:rPr>
        <w:t xml:space="preserve"> </w:t>
      </w:r>
      <w:r>
        <w:rPr>
          <w:sz w:val="21"/>
        </w:rPr>
        <w:t>forwarding</w:t>
      </w:r>
      <w:r>
        <w:rPr>
          <w:spacing w:val="1"/>
          <w:sz w:val="21"/>
        </w:rPr>
        <w:t xml:space="preserve"> </w:t>
      </w:r>
      <w:r>
        <w:rPr>
          <w:spacing w:val="-2"/>
          <w:sz w:val="21"/>
        </w:rPr>
        <w:t>letter;</w:t>
      </w:r>
    </w:p>
    <w:p w14:paraId="119208C0" w14:textId="77777777" w:rsidR="00C8652D" w:rsidRDefault="00000000">
      <w:pPr>
        <w:pStyle w:val="ListParagraph"/>
        <w:numPr>
          <w:ilvl w:val="0"/>
          <w:numId w:val="79"/>
        </w:numPr>
        <w:tabs>
          <w:tab w:val="left" w:pos="1175"/>
        </w:tabs>
        <w:ind w:left="1175" w:hanging="511"/>
        <w:rPr>
          <w:sz w:val="21"/>
        </w:rPr>
      </w:pPr>
      <w:r>
        <w:rPr>
          <w:sz w:val="21"/>
        </w:rPr>
        <w:t>that</w:t>
      </w:r>
      <w:r>
        <w:rPr>
          <w:spacing w:val="1"/>
          <w:sz w:val="21"/>
        </w:rPr>
        <w:t xml:space="preserve"> </w:t>
      </w:r>
      <w:r>
        <w:rPr>
          <w:sz w:val="21"/>
        </w:rPr>
        <w:t>the</w:t>
      </w:r>
      <w:r>
        <w:rPr>
          <w:spacing w:val="2"/>
          <w:sz w:val="21"/>
        </w:rPr>
        <w:t xml:space="preserve"> </w:t>
      </w:r>
      <w:r>
        <w:rPr>
          <w:sz w:val="21"/>
        </w:rPr>
        <w:t>address</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Member</w:t>
      </w:r>
      <w:r>
        <w:rPr>
          <w:spacing w:val="2"/>
          <w:sz w:val="21"/>
        </w:rPr>
        <w:t xml:space="preserve"> </w:t>
      </w:r>
      <w:r>
        <w:rPr>
          <w:sz w:val="21"/>
        </w:rPr>
        <w:t>has</w:t>
      </w:r>
      <w:r>
        <w:rPr>
          <w:spacing w:val="1"/>
          <w:sz w:val="21"/>
        </w:rPr>
        <w:t xml:space="preserve"> </w:t>
      </w:r>
      <w:r>
        <w:rPr>
          <w:sz w:val="21"/>
        </w:rPr>
        <w:t>been</w:t>
      </w:r>
      <w:r>
        <w:rPr>
          <w:spacing w:val="2"/>
          <w:sz w:val="21"/>
        </w:rPr>
        <w:t xml:space="preserve"> </w:t>
      </w:r>
      <w:r>
        <w:rPr>
          <w:sz w:val="21"/>
        </w:rPr>
        <w:t>correctly</w:t>
      </w:r>
      <w:r>
        <w:rPr>
          <w:spacing w:val="1"/>
          <w:sz w:val="21"/>
        </w:rPr>
        <w:t xml:space="preserve"> </w:t>
      </w:r>
      <w:r>
        <w:rPr>
          <w:sz w:val="21"/>
        </w:rPr>
        <w:t>given</w:t>
      </w:r>
      <w:r>
        <w:rPr>
          <w:spacing w:val="2"/>
          <w:sz w:val="21"/>
        </w:rPr>
        <w:t xml:space="preserve"> </w:t>
      </w:r>
      <w:r>
        <w:rPr>
          <w:sz w:val="21"/>
        </w:rPr>
        <w:t>as</w:t>
      </w:r>
      <w:r>
        <w:rPr>
          <w:spacing w:val="1"/>
          <w:sz w:val="21"/>
        </w:rPr>
        <w:t xml:space="preserve"> </w:t>
      </w:r>
      <w:r>
        <w:rPr>
          <w:sz w:val="21"/>
        </w:rPr>
        <w:t>intimated</w:t>
      </w:r>
      <w:r>
        <w:rPr>
          <w:spacing w:val="2"/>
          <w:sz w:val="21"/>
        </w:rPr>
        <w:t xml:space="preserve"> </w:t>
      </w:r>
      <w:r>
        <w:rPr>
          <w:sz w:val="21"/>
        </w:rPr>
        <w:t>by</w:t>
      </w:r>
      <w:r>
        <w:rPr>
          <w:spacing w:val="2"/>
          <w:sz w:val="21"/>
        </w:rPr>
        <w:t xml:space="preserve"> </w:t>
      </w:r>
      <w:r>
        <w:rPr>
          <w:spacing w:val="-2"/>
          <w:sz w:val="21"/>
        </w:rPr>
        <w:t>him/her;</w:t>
      </w:r>
    </w:p>
    <w:p w14:paraId="2A667383" w14:textId="77777777" w:rsidR="00C8652D" w:rsidRDefault="00000000">
      <w:pPr>
        <w:pStyle w:val="ListParagraph"/>
        <w:numPr>
          <w:ilvl w:val="0"/>
          <w:numId w:val="79"/>
        </w:numPr>
        <w:tabs>
          <w:tab w:val="left" w:pos="1176"/>
        </w:tabs>
        <w:spacing w:before="184" w:line="278" w:lineRule="auto"/>
        <w:ind w:left="1176" w:right="151" w:hanging="512"/>
        <w:jc w:val="both"/>
        <w:rPr>
          <w:sz w:val="21"/>
        </w:rPr>
      </w:pPr>
      <w:r>
        <w:rPr>
          <w:sz w:val="21"/>
        </w:rPr>
        <w:t>that</w:t>
      </w:r>
      <w:r>
        <w:rPr>
          <w:spacing w:val="-7"/>
          <w:sz w:val="21"/>
        </w:rPr>
        <w:t xml:space="preserve"> </w:t>
      </w:r>
      <w:r>
        <w:rPr>
          <w:sz w:val="21"/>
        </w:rPr>
        <w:t>the</w:t>
      </w:r>
      <w:r>
        <w:rPr>
          <w:spacing w:val="-7"/>
          <w:sz w:val="21"/>
        </w:rPr>
        <w:t xml:space="preserve"> </w:t>
      </w:r>
      <w:r>
        <w:rPr>
          <w:sz w:val="21"/>
        </w:rPr>
        <w:t>covers</w:t>
      </w:r>
      <w:r>
        <w:rPr>
          <w:spacing w:val="-7"/>
          <w:sz w:val="21"/>
        </w:rPr>
        <w:t xml:space="preserve"> </w:t>
      </w:r>
      <w:r>
        <w:rPr>
          <w:sz w:val="21"/>
        </w:rPr>
        <w:t>are</w:t>
      </w:r>
      <w:r>
        <w:rPr>
          <w:spacing w:val="-7"/>
          <w:sz w:val="21"/>
        </w:rPr>
        <w:t xml:space="preserve"> </w:t>
      </w:r>
      <w:r>
        <w:rPr>
          <w:sz w:val="21"/>
        </w:rPr>
        <w:t>not</w:t>
      </w:r>
      <w:r>
        <w:rPr>
          <w:spacing w:val="-7"/>
          <w:sz w:val="21"/>
        </w:rPr>
        <w:t xml:space="preserve"> </w:t>
      </w:r>
      <w:r>
        <w:rPr>
          <w:sz w:val="21"/>
        </w:rPr>
        <w:t>mixed</w:t>
      </w:r>
      <w:r>
        <w:rPr>
          <w:spacing w:val="-7"/>
          <w:sz w:val="21"/>
        </w:rPr>
        <w:t xml:space="preserve"> </w:t>
      </w:r>
      <w:r>
        <w:rPr>
          <w:sz w:val="21"/>
        </w:rPr>
        <w:t>up</w:t>
      </w:r>
      <w:r>
        <w:rPr>
          <w:spacing w:val="-7"/>
          <w:sz w:val="21"/>
        </w:rPr>
        <w:t xml:space="preserve"> </w:t>
      </w:r>
      <w:r>
        <w:rPr>
          <w:sz w:val="21"/>
        </w:rPr>
        <w:t>while</w:t>
      </w:r>
      <w:r>
        <w:rPr>
          <w:spacing w:val="-7"/>
          <w:sz w:val="21"/>
        </w:rPr>
        <w:t xml:space="preserve"> </w:t>
      </w:r>
      <w:r>
        <w:rPr>
          <w:sz w:val="21"/>
        </w:rPr>
        <w:t>despatching.</w:t>
      </w:r>
      <w:r>
        <w:rPr>
          <w:spacing w:val="-7"/>
          <w:sz w:val="21"/>
        </w:rPr>
        <w:t xml:space="preserve"> </w:t>
      </w:r>
      <w:r>
        <w:rPr>
          <w:sz w:val="21"/>
        </w:rPr>
        <w:t>Just</w:t>
      </w:r>
      <w:r>
        <w:rPr>
          <w:spacing w:val="-7"/>
          <w:sz w:val="21"/>
        </w:rPr>
        <w:t xml:space="preserve"> </w:t>
      </w:r>
      <w:r>
        <w:rPr>
          <w:sz w:val="21"/>
        </w:rPr>
        <w:t>before</w:t>
      </w:r>
      <w:r>
        <w:rPr>
          <w:spacing w:val="-7"/>
          <w:sz w:val="21"/>
        </w:rPr>
        <w:t xml:space="preserve"> </w:t>
      </w:r>
      <w:r>
        <w:rPr>
          <w:sz w:val="21"/>
        </w:rPr>
        <w:t>an</w:t>
      </w:r>
      <w:r>
        <w:rPr>
          <w:spacing w:val="-7"/>
          <w:sz w:val="21"/>
        </w:rPr>
        <w:t xml:space="preserve"> </w:t>
      </w:r>
      <w:r>
        <w:rPr>
          <w:sz w:val="21"/>
        </w:rPr>
        <w:t>envelope</w:t>
      </w:r>
      <w:r>
        <w:rPr>
          <w:spacing w:val="-7"/>
          <w:sz w:val="21"/>
        </w:rPr>
        <w:t xml:space="preserve"> </w:t>
      </w:r>
      <w:r>
        <w:rPr>
          <w:sz w:val="21"/>
        </w:rPr>
        <w:t>is</w:t>
      </w:r>
      <w:r>
        <w:rPr>
          <w:spacing w:val="-7"/>
          <w:sz w:val="21"/>
        </w:rPr>
        <w:t xml:space="preserve"> </w:t>
      </w:r>
      <w:r>
        <w:rPr>
          <w:sz w:val="21"/>
        </w:rPr>
        <w:t>pasted,</w:t>
      </w:r>
      <w:r>
        <w:rPr>
          <w:spacing w:val="-7"/>
          <w:sz w:val="21"/>
        </w:rPr>
        <w:t xml:space="preserve"> </w:t>
      </w:r>
      <w:r>
        <w:rPr>
          <w:sz w:val="21"/>
        </w:rPr>
        <w:t>the</w:t>
      </w:r>
      <w:r>
        <w:rPr>
          <w:spacing w:val="-7"/>
          <w:sz w:val="21"/>
        </w:rPr>
        <w:t xml:space="preserve"> </w:t>
      </w:r>
      <w:r>
        <w:rPr>
          <w:sz w:val="21"/>
        </w:rPr>
        <w:t>contents</w:t>
      </w:r>
      <w:r>
        <w:rPr>
          <w:spacing w:val="-7"/>
          <w:sz w:val="21"/>
        </w:rPr>
        <w:t xml:space="preserve"> </w:t>
      </w:r>
      <w:r>
        <w:rPr>
          <w:sz w:val="21"/>
        </w:rPr>
        <w:t>shall be verified to ensure accuracy;</w:t>
      </w:r>
    </w:p>
    <w:p w14:paraId="376A2030" w14:textId="77777777" w:rsidR="00C8652D" w:rsidRDefault="00000000">
      <w:pPr>
        <w:pStyle w:val="ListParagraph"/>
        <w:numPr>
          <w:ilvl w:val="0"/>
          <w:numId w:val="79"/>
        </w:numPr>
        <w:tabs>
          <w:tab w:val="left" w:pos="1175"/>
        </w:tabs>
        <w:spacing w:before="145"/>
        <w:ind w:left="1175" w:hanging="511"/>
        <w:rPr>
          <w:sz w:val="21"/>
        </w:rPr>
      </w:pPr>
      <w:r>
        <w:rPr>
          <w:sz w:val="21"/>
        </w:rPr>
        <w:t>that</w:t>
      </w:r>
      <w:r>
        <w:rPr>
          <w:spacing w:val="1"/>
          <w:sz w:val="21"/>
        </w:rPr>
        <w:t xml:space="preserve"> </w:t>
      </w:r>
      <w:r>
        <w:rPr>
          <w:sz w:val="21"/>
        </w:rPr>
        <w:t>the</w:t>
      </w:r>
      <w:r>
        <w:rPr>
          <w:spacing w:val="2"/>
          <w:sz w:val="21"/>
        </w:rPr>
        <w:t xml:space="preserve"> </w:t>
      </w:r>
      <w:r>
        <w:rPr>
          <w:sz w:val="21"/>
        </w:rPr>
        <w:t>envelopes</w:t>
      </w:r>
      <w:r>
        <w:rPr>
          <w:spacing w:val="1"/>
          <w:sz w:val="21"/>
        </w:rPr>
        <w:t xml:space="preserve"> </w:t>
      </w:r>
      <w:r>
        <w:rPr>
          <w:sz w:val="21"/>
        </w:rPr>
        <w:t>meant</w:t>
      </w:r>
      <w:r>
        <w:rPr>
          <w:spacing w:val="2"/>
          <w:sz w:val="21"/>
        </w:rPr>
        <w:t xml:space="preserve"> </w:t>
      </w:r>
      <w:r>
        <w:rPr>
          <w:sz w:val="21"/>
        </w:rPr>
        <w:t>for</w:t>
      </w:r>
      <w:r>
        <w:rPr>
          <w:spacing w:val="2"/>
          <w:sz w:val="21"/>
        </w:rPr>
        <w:t xml:space="preserve"> </w:t>
      </w:r>
      <w:r>
        <w:rPr>
          <w:sz w:val="21"/>
        </w:rPr>
        <w:t>outstation</w:t>
      </w:r>
      <w:r>
        <w:rPr>
          <w:spacing w:val="1"/>
          <w:sz w:val="21"/>
        </w:rPr>
        <w:t xml:space="preserve"> </w:t>
      </w:r>
      <w:r>
        <w:rPr>
          <w:sz w:val="21"/>
        </w:rPr>
        <w:t>Members</w:t>
      </w:r>
      <w:r>
        <w:rPr>
          <w:spacing w:val="1"/>
          <w:sz w:val="21"/>
        </w:rPr>
        <w:t xml:space="preserve"> </w:t>
      </w:r>
      <w:r>
        <w:rPr>
          <w:sz w:val="21"/>
        </w:rPr>
        <w:t>are</w:t>
      </w:r>
      <w:r>
        <w:rPr>
          <w:spacing w:val="2"/>
          <w:sz w:val="21"/>
        </w:rPr>
        <w:t xml:space="preserve"> </w:t>
      </w:r>
      <w:r>
        <w:rPr>
          <w:sz w:val="21"/>
        </w:rPr>
        <w:t>sent</w:t>
      </w:r>
      <w:r>
        <w:rPr>
          <w:spacing w:val="2"/>
          <w:sz w:val="21"/>
        </w:rPr>
        <w:t xml:space="preserve"> </w:t>
      </w:r>
      <w:r>
        <w:rPr>
          <w:sz w:val="21"/>
        </w:rPr>
        <w:t>by</w:t>
      </w:r>
      <w:r>
        <w:rPr>
          <w:spacing w:val="2"/>
          <w:sz w:val="21"/>
        </w:rPr>
        <w:t xml:space="preserve"> </w:t>
      </w:r>
      <w:r>
        <w:rPr>
          <w:sz w:val="21"/>
        </w:rPr>
        <w:t>‘Registered</w:t>
      </w:r>
      <w:r>
        <w:rPr>
          <w:spacing w:val="-9"/>
          <w:sz w:val="21"/>
        </w:rPr>
        <w:t xml:space="preserve"> </w:t>
      </w:r>
      <w:r>
        <w:rPr>
          <w:sz w:val="21"/>
        </w:rPr>
        <w:t>A.D.'</w:t>
      </w:r>
      <w:r>
        <w:rPr>
          <w:spacing w:val="3"/>
          <w:sz w:val="21"/>
        </w:rPr>
        <w:t xml:space="preserve"> </w:t>
      </w:r>
      <w:r>
        <w:rPr>
          <w:spacing w:val="-2"/>
          <w:sz w:val="21"/>
        </w:rPr>
        <w:t>Post;</w:t>
      </w:r>
    </w:p>
    <w:p w14:paraId="7D61A2BB" w14:textId="77777777" w:rsidR="00C8652D" w:rsidRDefault="00000000">
      <w:pPr>
        <w:pStyle w:val="ListParagraph"/>
        <w:numPr>
          <w:ilvl w:val="0"/>
          <w:numId w:val="79"/>
        </w:numPr>
        <w:tabs>
          <w:tab w:val="left" w:pos="1176"/>
        </w:tabs>
        <w:spacing w:before="183" w:line="280" w:lineRule="auto"/>
        <w:ind w:left="1176" w:right="150" w:hanging="512"/>
        <w:jc w:val="both"/>
        <w:rPr>
          <w:sz w:val="21"/>
        </w:rPr>
      </w:pPr>
      <w:r>
        <w:rPr>
          <w:sz w:val="21"/>
        </w:rPr>
        <w:t>that the covers containing the cheques meant for local delivery are pasted before despatch and the messengers</w:t>
      </w:r>
      <w:r>
        <w:rPr>
          <w:spacing w:val="-6"/>
          <w:sz w:val="21"/>
        </w:rPr>
        <w:t xml:space="preserve"> </w:t>
      </w:r>
      <w:r>
        <w:rPr>
          <w:sz w:val="21"/>
        </w:rPr>
        <w:t>are</w:t>
      </w:r>
      <w:r>
        <w:rPr>
          <w:spacing w:val="-6"/>
          <w:sz w:val="21"/>
        </w:rPr>
        <w:t xml:space="preserve"> </w:t>
      </w:r>
      <w:r>
        <w:rPr>
          <w:sz w:val="21"/>
        </w:rPr>
        <w:t>instructed</w:t>
      </w:r>
      <w:r>
        <w:rPr>
          <w:spacing w:val="-6"/>
          <w:sz w:val="21"/>
        </w:rPr>
        <w:t xml:space="preserve"> </w:t>
      </w:r>
      <w:r>
        <w:rPr>
          <w:sz w:val="21"/>
        </w:rPr>
        <w:t>to</w:t>
      </w:r>
      <w:r>
        <w:rPr>
          <w:spacing w:val="-6"/>
          <w:sz w:val="21"/>
        </w:rPr>
        <w:t xml:space="preserve"> </w:t>
      </w:r>
      <w:r>
        <w:rPr>
          <w:sz w:val="21"/>
        </w:rPr>
        <w:t>deliver</w:t>
      </w:r>
      <w:r>
        <w:rPr>
          <w:spacing w:val="-6"/>
          <w:sz w:val="21"/>
        </w:rPr>
        <w:t xml:space="preserve"> </w:t>
      </w:r>
      <w:r>
        <w:rPr>
          <w:sz w:val="21"/>
        </w:rPr>
        <w:t>the</w:t>
      </w:r>
      <w:r>
        <w:rPr>
          <w:spacing w:val="-6"/>
          <w:sz w:val="21"/>
        </w:rPr>
        <w:t xml:space="preserve"> </w:t>
      </w:r>
      <w:r>
        <w:rPr>
          <w:sz w:val="21"/>
        </w:rPr>
        <w:t>cheques</w:t>
      </w:r>
      <w:r>
        <w:rPr>
          <w:spacing w:val="-6"/>
          <w:sz w:val="21"/>
        </w:rPr>
        <w:t xml:space="preserve"> </w:t>
      </w:r>
      <w:r>
        <w:rPr>
          <w:sz w:val="21"/>
        </w:rPr>
        <w:t>only</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Member</w:t>
      </w:r>
      <w:r>
        <w:rPr>
          <w:spacing w:val="-6"/>
          <w:sz w:val="21"/>
        </w:rPr>
        <w:t xml:space="preserve"> </w:t>
      </w:r>
      <w:r>
        <w:rPr>
          <w:sz w:val="21"/>
        </w:rPr>
        <w:t>concerned</w:t>
      </w:r>
      <w:r>
        <w:rPr>
          <w:spacing w:val="-6"/>
          <w:sz w:val="21"/>
        </w:rPr>
        <w:t xml:space="preserve"> </w:t>
      </w:r>
      <w:r>
        <w:rPr>
          <w:sz w:val="21"/>
        </w:rPr>
        <w:t>or</w:t>
      </w:r>
      <w:r>
        <w:rPr>
          <w:spacing w:val="-6"/>
          <w:sz w:val="21"/>
        </w:rPr>
        <w:t xml:space="preserve"> </w:t>
      </w:r>
      <w:r>
        <w:rPr>
          <w:sz w:val="21"/>
        </w:rPr>
        <w:t>in</w:t>
      </w:r>
      <w:r>
        <w:rPr>
          <w:spacing w:val="-6"/>
          <w:sz w:val="21"/>
        </w:rPr>
        <w:t xml:space="preserve"> </w:t>
      </w:r>
      <w:r>
        <w:rPr>
          <w:sz w:val="21"/>
        </w:rPr>
        <w:t>his/her</w:t>
      </w:r>
      <w:r>
        <w:rPr>
          <w:spacing w:val="-6"/>
          <w:sz w:val="21"/>
        </w:rPr>
        <w:t xml:space="preserve"> </w:t>
      </w:r>
      <w:r>
        <w:rPr>
          <w:sz w:val="21"/>
        </w:rPr>
        <w:t>absence</w:t>
      </w:r>
      <w:r>
        <w:rPr>
          <w:spacing w:val="-6"/>
          <w:sz w:val="21"/>
        </w:rPr>
        <w:t xml:space="preserve"> </w:t>
      </w:r>
      <w:r>
        <w:rPr>
          <w:sz w:val="21"/>
        </w:rPr>
        <w:t>to some</w:t>
      </w:r>
      <w:r>
        <w:rPr>
          <w:spacing w:val="-11"/>
          <w:sz w:val="21"/>
        </w:rPr>
        <w:t xml:space="preserve"> </w:t>
      </w:r>
      <w:r>
        <w:rPr>
          <w:sz w:val="21"/>
        </w:rPr>
        <w:t>other</w:t>
      </w:r>
      <w:r>
        <w:rPr>
          <w:spacing w:val="-11"/>
          <w:sz w:val="21"/>
        </w:rPr>
        <w:t xml:space="preserve"> </w:t>
      </w:r>
      <w:r>
        <w:rPr>
          <w:sz w:val="21"/>
        </w:rPr>
        <w:t>responsibile</w:t>
      </w:r>
      <w:r>
        <w:rPr>
          <w:spacing w:val="-11"/>
          <w:sz w:val="21"/>
        </w:rPr>
        <w:t xml:space="preserve"> </w:t>
      </w:r>
      <w:r>
        <w:rPr>
          <w:sz w:val="21"/>
        </w:rPr>
        <w:t>person.</w:t>
      </w:r>
      <w:r>
        <w:rPr>
          <w:spacing w:val="-11"/>
          <w:sz w:val="21"/>
        </w:rPr>
        <w:t xml:space="preserve"> </w:t>
      </w:r>
      <w:r>
        <w:rPr>
          <w:sz w:val="21"/>
        </w:rPr>
        <w:t>Messengers</w:t>
      </w:r>
      <w:r>
        <w:rPr>
          <w:spacing w:val="-11"/>
          <w:sz w:val="21"/>
        </w:rPr>
        <w:t xml:space="preserve"> </w:t>
      </w:r>
      <w:r>
        <w:rPr>
          <w:sz w:val="21"/>
        </w:rPr>
        <w:t>shall</w:t>
      </w:r>
      <w:r>
        <w:rPr>
          <w:spacing w:val="-11"/>
          <w:sz w:val="21"/>
        </w:rPr>
        <w:t xml:space="preserve"> </w:t>
      </w:r>
      <w:r>
        <w:rPr>
          <w:sz w:val="21"/>
        </w:rPr>
        <w:t>also</w:t>
      </w:r>
      <w:r>
        <w:rPr>
          <w:spacing w:val="-11"/>
          <w:sz w:val="21"/>
        </w:rPr>
        <w:t xml:space="preserve"> </w:t>
      </w:r>
      <w:r>
        <w:rPr>
          <w:sz w:val="21"/>
        </w:rPr>
        <w:t>be</w:t>
      </w:r>
      <w:r>
        <w:rPr>
          <w:spacing w:val="-11"/>
          <w:sz w:val="21"/>
        </w:rPr>
        <w:t xml:space="preserve"> </w:t>
      </w:r>
      <w:r>
        <w:rPr>
          <w:sz w:val="21"/>
        </w:rPr>
        <w:t>instructed</w:t>
      </w:r>
      <w:r>
        <w:rPr>
          <w:spacing w:val="-11"/>
          <w:sz w:val="21"/>
        </w:rPr>
        <w:t xml:space="preserve"> </w:t>
      </w:r>
      <w:r>
        <w:rPr>
          <w:sz w:val="21"/>
        </w:rPr>
        <w:t>to</w:t>
      </w:r>
      <w:r>
        <w:rPr>
          <w:spacing w:val="-11"/>
          <w:sz w:val="21"/>
        </w:rPr>
        <w:t xml:space="preserve"> </w:t>
      </w:r>
      <w:r>
        <w:rPr>
          <w:sz w:val="21"/>
        </w:rPr>
        <w:t>get</w:t>
      </w:r>
      <w:r>
        <w:rPr>
          <w:spacing w:val="-11"/>
          <w:sz w:val="21"/>
        </w:rPr>
        <w:t xml:space="preserve"> </w:t>
      </w:r>
      <w:r>
        <w:rPr>
          <w:sz w:val="21"/>
        </w:rPr>
        <w:t>full</w:t>
      </w:r>
      <w:r>
        <w:rPr>
          <w:spacing w:val="-11"/>
          <w:sz w:val="21"/>
        </w:rPr>
        <w:t xml:space="preserve"> </w:t>
      </w:r>
      <w:r>
        <w:rPr>
          <w:sz w:val="21"/>
        </w:rPr>
        <w:t>signatures</w:t>
      </w:r>
      <w:r>
        <w:rPr>
          <w:spacing w:val="-11"/>
          <w:sz w:val="21"/>
        </w:rPr>
        <w:t xml:space="preserve"> </w:t>
      </w:r>
      <w:r>
        <w:rPr>
          <w:sz w:val="21"/>
        </w:rPr>
        <w:t>and</w:t>
      </w:r>
      <w:r>
        <w:rPr>
          <w:spacing w:val="-11"/>
          <w:sz w:val="21"/>
        </w:rPr>
        <w:t xml:space="preserve"> </w:t>
      </w:r>
      <w:r>
        <w:rPr>
          <w:sz w:val="21"/>
        </w:rPr>
        <w:t>the</w:t>
      </w:r>
      <w:r>
        <w:rPr>
          <w:spacing w:val="-11"/>
          <w:sz w:val="21"/>
        </w:rPr>
        <w:t xml:space="preserve"> </w:t>
      </w:r>
      <w:r>
        <w:rPr>
          <w:sz w:val="21"/>
        </w:rPr>
        <w:t>time</w:t>
      </w:r>
      <w:r>
        <w:rPr>
          <w:spacing w:val="-11"/>
          <w:sz w:val="21"/>
        </w:rPr>
        <w:t xml:space="preserve"> </w:t>
      </w:r>
      <w:r>
        <w:rPr>
          <w:sz w:val="21"/>
        </w:rPr>
        <w:t>of the delivery in the Messenger Books; and</w:t>
      </w:r>
    </w:p>
    <w:p w14:paraId="25ACE336" w14:textId="77777777" w:rsidR="00C8652D" w:rsidRDefault="00000000">
      <w:pPr>
        <w:pStyle w:val="ListParagraph"/>
        <w:numPr>
          <w:ilvl w:val="0"/>
          <w:numId w:val="79"/>
        </w:numPr>
        <w:tabs>
          <w:tab w:val="left" w:pos="1175"/>
        </w:tabs>
        <w:spacing w:before="140"/>
        <w:ind w:left="1175" w:hanging="511"/>
        <w:jc w:val="both"/>
        <w:rPr>
          <w:sz w:val="21"/>
        </w:rPr>
      </w:pPr>
      <w:r>
        <w:rPr>
          <w:sz w:val="21"/>
        </w:rPr>
        <w:t>while</w:t>
      </w:r>
      <w:r>
        <w:rPr>
          <w:spacing w:val="-1"/>
          <w:sz w:val="21"/>
        </w:rPr>
        <w:t xml:space="preserve"> </w:t>
      </w:r>
      <w:r>
        <w:rPr>
          <w:sz w:val="21"/>
        </w:rPr>
        <w:t>franking</w:t>
      </w:r>
      <w:r>
        <w:rPr>
          <w:spacing w:val="-1"/>
          <w:sz w:val="21"/>
        </w:rPr>
        <w:t xml:space="preserve"> </w:t>
      </w:r>
      <w:r>
        <w:rPr>
          <w:sz w:val="21"/>
        </w:rPr>
        <w:t>envelope, special</w:t>
      </w:r>
      <w:r>
        <w:rPr>
          <w:spacing w:val="-1"/>
          <w:sz w:val="21"/>
        </w:rPr>
        <w:t xml:space="preserve"> </w:t>
      </w:r>
      <w:r>
        <w:rPr>
          <w:sz w:val="21"/>
        </w:rPr>
        <w:t>care</w:t>
      </w:r>
      <w:r>
        <w:rPr>
          <w:spacing w:val="-1"/>
          <w:sz w:val="21"/>
        </w:rPr>
        <w:t xml:space="preserve"> </w:t>
      </w:r>
      <w:r>
        <w:rPr>
          <w:sz w:val="21"/>
        </w:rPr>
        <w:t>should be</w:t>
      </w:r>
      <w:r>
        <w:rPr>
          <w:spacing w:val="-1"/>
          <w:sz w:val="21"/>
        </w:rPr>
        <w:t xml:space="preserve"> </w:t>
      </w:r>
      <w:r>
        <w:rPr>
          <w:sz w:val="21"/>
        </w:rPr>
        <w:t>taken</w:t>
      </w:r>
      <w:r>
        <w:rPr>
          <w:spacing w:val="-1"/>
          <w:sz w:val="21"/>
        </w:rPr>
        <w:t xml:space="preserve"> </w:t>
      </w:r>
      <w:r>
        <w:rPr>
          <w:sz w:val="21"/>
        </w:rPr>
        <w:t>to see</w:t>
      </w:r>
      <w:r>
        <w:rPr>
          <w:spacing w:val="-1"/>
          <w:sz w:val="21"/>
        </w:rPr>
        <w:t xml:space="preserve"> </w:t>
      </w:r>
      <w:r>
        <w:rPr>
          <w:sz w:val="21"/>
        </w:rPr>
        <w:t>that</w:t>
      </w:r>
      <w:r>
        <w:rPr>
          <w:spacing w:val="-1"/>
          <w:sz w:val="21"/>
        </w:rPr>
        <w:t xml:space="preserve"> </w:t>
      </w:r>
      <w:r>
        <w:rPr>
          <w:sz w:val="21"/>
        </w:rPr>
        <w:t>the contents</w:t>
      </w:r>
      <w:r>
        <w:rPr>
          <w:spacing w:val="-1"/>
          <w:sz w:val="21"/>
        </w:rPr>
        <w:t xml:space="preserve"> </w:t>
      </w:r>
      <w:r>
        <w:rPr>
          <w:sz w:val="21"/>
        </w:rPr>
        <w:t>are not</w:t>
      </w:r>
      <w:r>
        <w:rPr>
          <w:spacing w:val="-1"/>
          <w:sz w:val="21"/>
        </w:rPr>
        <w:t xml:space="preserve"> </w:t>
      </w:r>
      <w:r>
        <w:rPr>
          <w:sz w:val="21"/>
        </w:rPr>
        <w:t>mixed</w:t>
      </w:r>
      <w:r>
        <w:rPr>
          <w:spacing w:val="-1"/>
          <w:sz w:val="21"/>
        </w:rPr>
        <w:t xml:space="preserve"> </w:t>
      </w:r>
      <w:r>
        <w:rPr>
          <w:spacing w:val="-5"/>
          <w:sz w:val="21"/>
        </w:rPr>
        <w:t>up.</w:t>
      </w:r>
    </w:p>
    <w:p w14:paraId="74954B15" w14:textId="77777777" w:rsidR="00C8652D" w:rsidRDefault="00000000">
      <w:pPr>
        <w:pStyle w:val="BodyText"/>
        <w:spacing w:before="181" w:line="280" w:lineRule="auto"/>
        <w:ind w:left="156" w:right="151" w:firstLine="508"/>
        <w:jc w:val="both"/>
      </w:pPr>
      <w:r>
        <w:t>During</w:t>
      </w:r>
      <w:r>
        <w:rPr>
          <w:spacing w:val="-11"/>
        </w:rPr>
        <w:t xml:space="preserve"> </w:t>
      </w:r>
      <w:r>
        <w:t>the</w:t>
      </w:r>
      <w:r>
        <w:rPr>
          <w:spacing w:val="-11"/>
        </w:rPr>
        <w:t xml:space="preserve"> </w:t>
      </w:r>
      <w:r>
        <w:t>Inter-session</w:t>
      </w:r>
      <w:r>
        <w:rPr>
          <w:spacing w:val="-11"/>
        </w:rPr>
        <w:t xml:space="preserve"> </w:t>
      </w:r>
      <w:r>
        <w:t>period,</w:t>
      </w:r>
      <w:r>
        <w:rPr>
          <w:spacing w:val="-11"/>
        </w:rPr>
        <w:t xml:space="preserve"> </w:t>
      </w:r>
      <w:r>
        <w:t>the</w:t>
      </w:r>
      <w:r>
        <w:rPr>
          <w:spacing w:val="-11"/>
        </w:rPr>
        <w:t xml:space="preserve"> </w:t>
      </w:r>
      <w:r>
        <w:t>cheques</w:t>
      </w:r>
      <w:r>
        <w:rPr>
          <w:spacing w:val="-11"/>
        </w:rPr>
        <w:t xml:space="preserve"> </w:t>
      </w:r>
      <w:r>
        <w:t>shall</w:t>
      </w:r>
      <w:r>
        <w:rPr>
          <w:spacing w:val="-11"/>
        </w:rPr>
        <w:t xml:space="preserve"> </w:t>
      </w:r>
      <w:r>
        <w:t>be</w:t>
      </w:r>
      <w:r>
        <w:rPr>
          <w:spacing w:val="-11"/>
        </w:rPr>
        <w:t xml:space="preserve"> </w:t>
      </w:r>
      <w:r>
        <w:t>despatched</w:t>
      </w:r>
      <w:r>
        <w:rPr>
          <w:spacing w:val="-11"/>
        </w:rPr>
        <w:t xml:space="preserve"> </w:t>
      </w:r>
      <w:r>
        <w:t>according</w:t>
      </w:r>
      <w:r>
        <w:rPr>
          <w:spacing w:val="-11"/>
        </w:rPr>
        <w:t xml:space="preserve"> </w:t>
      </w:r>
      <w:r>
        <w:t>to</w:t>
      </w:r>
      <w:r>
        <w:rPr>
          <w:spacing w:val="-11"/>
        </w:rPr>
        <w:t xml:space="preserve"> </w:t>
      </w:r>
      <w:r>
        <w:t>the</w:t>
      </w:r>
      <w:r>
        <w:rPr>
          <w:spacing w:val="-11"/>
        </w:rPr>
        <w:t xml:space="preserve"> </w:t>
      </w:r>
      <w:r>
        <w:t>instructions</w:t>
      </w:r>
      <w:r>
        <w:rPr>
          <w:spacing w:val="-11"/>
        </w:rPr>
        <w:t xml:space="preserve"> </w:t>
      </w:r>
      <w:r>
        <w:t>of</w:t>
      </w:r>
      <w:r>
        <w:rPr>
          <w:spacing w:val="-11"/>
        </w:rPr>
        <w:t xml:space="preserve"> </w:t>
      </w:r>
      <w:r>
        <w:t>the</w:t>
      </w:r>
      <w:r>
        <w:rPr>
          <w:spacing w:val="-11"/>
        </w:rPr>
        <w:t xml:space="preserve"> </w:t>
      </w:r>
      <w:r>
        <w:t>Members. Where there are no instructions from Members, the cheques shall be despatched at the permanent addresses of Members by Registered A.D. Post.</w:t>
      </w:r>
    </w:p>
    <w:p w14:paraId="1E6E54E0" w14:textId="77777777" w:rsidR="00C8652D" w:rsidRDefault="00000000">
      <w:pPr>
        <w:pStyle w:val="Heading5"/>
        <w:numPr>
          <w:ilvl w:val="1"/>
          <w:numId w:val="83"/>
        </w:numPr>
        <w:tabs>
          <w:tab w:val="left" w:pos="1113"/>
        </w:tabs>
        <w:spacing w:before="141"/>
        <w:ind w:left="1113" w:hanging="449"/>
        <w:jc w:val="both"/>
      </w:pPr>
      <w:r>
        <w:t>Distribution</w:t>
      </w:r>
      <w:r>
        <w:rPr>
          <w:spacing w:val="32"/>
        </w:rPr>
        <w:t xml:space="preserve"> </w:t>
      </w:r>
      <w:r>
        <w:t>of</w:t>
      </w:r>
      <w:r>
        <w:rPr>
          <w:spacing w:val="32"/>
        </w:rPr>
        <w:t xml:space="preserve"> </w:t>
      </w:r>
      <w:r>
        <w:t>Invitation</w:t>
      </w:r>
      <w:r>
        <w:rPr>
          <w:spacing w:val="32"/>
        </w:rPr>
        <w:t xml:space="preserve"> </w:t>
      </w:r>
      <w:r>
        <w:t>Cards</w:t>
      </w:r>
      <w:r>
        <w:rPr>
          <w:spacing w:val="33"/>
        </w:rPr>
        <w:t xml:space="preserve"> </w:t>
      </w:r>
      <w:r>
        <w:rPr>
          <w:spacing w:val="-10"/>
        </w:rPr>
        <w:t>ó</w:t>
      </w:r>
    </w:p>
    <w:p w14:paraId="09BACCC0" w14:textId="77777777" w:rsidR="00C8652D" w:rsidRDefault="00000000">
      <w:pPr>
        <w:pStyle w:val="ListParagraph"/>
        <w:numPr>
          <w:ilvl w:val="0"/>
          <w:numId w:val="78"/>
        </w:numPr>
        <w:tabs>
          <w:tab w:val="left" w:pos="1176"/>
        </w:tabs>
        <w:spacing w:before="183" w:line="280" w:lineRule="auto"/>
        <w:ind w:right="154" w:hanging="512"/>
        <w:jc w:val="both"/>
        <w:rPr>
          <w:sz w:val="21"/>
        </w:rPr>
      </w:pPr>
      <w:r>
        <w:rPr>
          <w:sz w:val="21"/>
        </w:rPr>
        <w:t xml:space="preserve">On receipt of the Invitation Cards for the President’s “At Home” on Republic Day and Independence </w:t>
      </w:r>
      <w:r>
        <w:rPr>
          <w:spacing w:val="-2"/>
          <w:sz w:val="21"/>
        </w:rPr>
        <w:t>Day,</w:t>
      </w:r>
      <w:r>
        <w:rPr>
          <w:spacing w:val="-4"/>
          <w:sz w:val="21"/>
        </w:rPr>
        <w:t xml:space="preserve"> </w:t>
      </w:r>
      <w:r>
        <w:rPr>
          <w:spacing w:val="-2"/>
          <w:sz w:val="21"/>
        </w:rPr>
        <w:t>the</w:t>
      </w:r>
      <w:r>
        <w:rPr>
          <w:spacing w:val="-4"/>
          <w:sz w:val="21"/>
        </w:rPr>
        <w:t xml:space="preserve"> </w:t>
      </w:r>
      <w:r>
        <w:rPr>
          <w:spacing w:val="-2"/>
          <w:sz w:val="21"/>
        </w:rPr>
        <w:t>forwarding</w:t>
      </w:r>
      <w:r>
        <w:rPr>
          <w:spacing w:val="-4"/>
          <w:sz w:val="21"/>
        </w:rPr>
        <w:t xml:space="preserve"> </w:t>
      </w:r>
      <w:r>
        <w:rPr>
          <w:spacing w:val="-2"/>
          <w:sz w:val="21"/>
        </w:rPr>
        <w:t>communication</w:t>
      </w:r>
      <w:r>
        <w:rPr>
          <w:spacing w:val="-4"/>
          <w:sz w:val="21"/>
        </w:rPr>
        <w:t xml:space="preserve"> </w:t>
      </w:r>
      <w:r>
        <w:rPr>
          <w:spacing w:val="-2"/>
          <w:sz w:val="21"/>
        </w:rPr>
        <w:t>thereof</w:t>
      </w:r>
      <w:r>
        <w:rPr>
          <w:spacing w:val="-4"/>
          <w:sz w:val="21"/>
        </w:rPr>
        <w:t xml:space="preserve"> </w:t>
      </w:r>
      <w:r>
        <w:rPr>
          <w:spacing w:val="-2"/>
          <w:sz w:val="21"/>
        </w:rPr>
        <w:t>shall</w:t>
      </w:r>
      <w:r>
        <w:rPr>
          <w:spacing w:val="-4"/>
          <w:sz w:val="21"/>
        </w:rPr>
        <w:t xml:space="preserve"> </w:t>
      </w:r>
      <w:r>
        <w:rPr>
          <w:spacing w:val="-2"/>
          <w:sz w:val="21"/>
        </w:rPr>
        <w:t>invariably</w:t>
      </w:r>
      <w:r>
        <w:rPr>
          <w:spacing w:val="-4"/>
          <w:sz w:val="21"/>
        </w:rPr>
        <w:t xml:space="preserve"> </w:t>
      </w:r>
      <w:r>
        <w:rPr>
          <w:spacing w:val="-2"/>
          <w:sz w:val="21"/>
        </w:rPr>
        <w:t>be</w:t>
      </w:r>
      <w:r>
        <w:rPr>
          <w:spacing w:val="-4"/>
          <w:sz w:val="21"/>
        </w:rPr>
        <w:t xml:space="preserve"> </w:t>
      </w:r>
      <w:r>
        <w:rPr>
          <w:spacing w:val="-2"/>
          <w:sz w:val="21"/>
        </w:rPr>
        <w:t>put</w:t>
      </w:r>
      <w:r>
        <w:rPr>
          <w:spacing w:val="-4"/>
          <w:sz w:val="21"/>
        </w:rPr>
        <w:t xml:space="preserve"> </w:t>
      </w:r>
      <w:r>
        <w:rPr>
          <w:spacing w:val="-2"/>
          <w:sz w:val="21"/>
        </w:rPr>
        <w:t>up</w:t>
      </w:r>
      <w:r>
        <w:rPr>
          <w:spacing w:val="-4"/>
          <w:sz w:val="21"/>
        </w:rPr>
        <w:t xml:space="preserve"> </w:t>
      </w:r>
      <w:r>
        <w:rPr>
          <w:spacing w:val="-2"/>
          <w:sz w:val="21"/>
        </w:rPr>
        <w:t>by</w:t>
      </w:r>
      <w:r>
        <w:rPr>
          <w:spacing w:val="-4"/>
          <w:sz w:val="21"/>
        </w:rPr>
        <w:t xml:space="preserve"> </w:t>
      </w:r>
      <w:r>
        <w:rPr>
          <w:spacing w:val="-2"/>
          <w:sz w:val="21"/>
        </w:rPr>
        <w:t>the</w:t>
      </w:r>
      <w:r>
        <w:rPr>
          <w:spacing w:val="-4"/>
          <w:sz w:val="21"/>
        </w:rPr>
        <w:t xml:space="preserve"> </w:t>
      </w:r>
      <w:r>
        <w:rPr>
          <w:spacing w:val="-2"/>
          <w:sz w:val="21"/>
        </w:rPr>
        <w:t>Distribution</w:t>
      </w:r>
      <w:r>
        <w:rPr>
          <w:spacing w:val="-4"/>
          <w:sz w:val="21"/>
        </w:rPr>
        <w:t xml:space="preserve"> </w:t>
      </w:r>
      <w:r>
        <w:rPr>
          <w:spacing w:val="-2"/>
          <w:sz w:val="21"/>
        </w:rPr>
        <w:t>Section</w:t>
      </w:r>
      <w:r>
        <w:rPr>
          <w:spacing w:val="-4"/>
          <w:sz w:val="21"/>
        </w:rPr>
        <w:t xml:space="preserve"> </w:t>
      </w:r>
      <w:r>
        <w:rPr>
          <w:spacing w:val="-2"/>
          <w:sz w:val="21"/>
        </w:rPr>
        <w:t>for</w:t>
      </w:r>
      <w:r>
        <w:rPr>
          <w:spacing w:val="-4"/>
          <w:sz w:val="21"/>
        </w:rPr>
        <w:t xml:space="preserve"> </w:t>
      </w:r>
      <w:r>
        <w:rPr>
          <w:spacing w:val="-2"/>
          <w:sz w:val="21"/>
        </w:rPr>
        <w:t xml:space="preserve">the </w:t>
      </w:r>
      <w:r>
        <w:rPr>
          <w:sz w:val="21"/>
        </w:rPr>
        <w:t>information of the Branch Officer at the receipt stage.</w:t>
      </w:r>
    </w:p>
    <w:p w14:paraId="5E4D9E24" w14:textId="77777777" w:rsidR="00C8652D" w:rsidRDefault="00000000">
      <w:pPr>
        <w:pStyle w:val="ListParagraph"/>
        <w:numPr>
          <w:ilvl w:val="0"/>
          <w:numId w:val="78"/>
        </w:numPr>
        <w:tabs>
          <w:tab w:val="left" w:pos="1173"/>
          <w:tab w:val="left" w:pos="1176"/>
        </w:tabs>
        <w:spacing w:before="139" w:line="280" w:lineRule="auto"/>
        <w:ind w:right="149" w:hanging="512"/>
        <w:jc w:val="both"/>
        <w:rPr>
          <w:sz w:val="21"/>
        </w:rPr>
      </w:pPr>
      <w:r>
        <w:rPr>
          <w:sz w:val="21"/>
        </w:rPr>
        <w:t xml:space="preserve">The Invitation Cards shall be handed over to Distribution Section for proper check to see whether the </w:t>
      </w:r>
      <w:r>
        <w:rPr>
          <w:spacing w:val="-2"/>
          <w:sz w:val="21"/>
        </w:rPr>
        <w:t>cards</w:t>
      </w:r>
      <w:r>
        <w:rPr>
          <w:spacing w:val="-9"/>
          <w:sz w:val="21"/>
        </w:rPr>
        <w:t xml:space="preserve"> </w:t>
      </w:r>
      <w:r>
        <w:rPr>
          <w:spacing w:val="-2"/>
          <w:sz w:val="21"/>
        </w:rPr>
        <w:t>have</w:t>
      </w:r>
      <w:r>
        <w:rPr>
          <w:spacing w:val="-9"/>
          <w:sz w:val="21"/>
        </w:rPr>
        <w:t xml:space="preserve"> </w:t>
      </w:r>
      <w:r>
        <w:rPr>
          <w:spacing w:val="-2"/>
          <w:sz w:val="21"/>
        </w:rPr>
        <w:t>been</w:t>
      </w:r>
      <w:r>
        <w:rPr>
          <w:spacing w:val="-9"/>
          <w:sz w:val="21"/>
        </w:rPr>
        <w:t xml:space="preserve"> </w:t>
      </w:r>
      <w:r>
        <w:rPr>
          <w:spacing w:val="-2"/>
          <w:sz w:val="21"/>
        </w:rPr>
        <w:t>received</w:t>
      </w:r>
      <w:r>
        <w:rPr>
          <w:spacing w:val="-9"/>
          <w:sz w:val="21"/>
        </w:rPr>
        <w:t xml:space="preserve"> </w:t>
      </w:r>
      <w:r>
        <w:rPr>
          <w:spacing w:val="-2"/>
          <w:sz w:val="21"/>
        </w:rPr>
        <w:t>for</w:t>
      </w:r>
      <w:r>
        <w:rPr>
          <w:spacing w:val="-9"/>
          <w:sz w:val="21"/>
        </w:rPr>
        <w:t xml:space="preserve"> </w:t>
      </w:r>
      <w:r>
        <w:rPr>
          <w:spacing w:val="-2"/>
          <w:sz w:val="21"/>
        </w:rPr>
        <w:t>all</w:t>
      </w:r>
      <w:r>
        <w:rPr>
          <w:spacing w:val="-9"/>
          <w:sz w:val="21"/>
        </w:rPr>
        <w:t xml:space="preserve"> </w:t>
      </w:r>
      <w:r>
        <w:rPr>
          <w:spacing w:val="-2"/>
          <w:sz w:val="21"/>
        </w:rPr>
        <w:t>the</w:t>
      </w:r>
      <w:r>
        <w:rPr>
          <w:spacing w:val="-9"/>
          <w:sz w:val="21"/>
        </w:rPr>
        <w:t xml:space="preserve"> </w:t>
      </w:r>
      <w:r>
        <w:rPr>
          <w:spacing w:val="-2"/>
          <w:sz w:val="21"/>
        </w:rPr>
        <w:t>sitting</w:t>
      </w:r>
      <w:r>
        <w:rPr>
          <w:spacing w:val="-9"/>
          <w:sz w:val="21"/>
        </w:rPr>
        <w:t xml:space="preserve"> </w:t>
      </w:r>
      <w:r>
        <w:rPr>
          <w:spacing w:val="-2"/>
          <w:sz w:val="21"/>
        </w:rPr>
        <w:t>Members</w:t>
      </w:r>
      <w:r>
        <w:rPr>
          <w:spacing w:val="-9"/>
          <w:sz w:val="21"/>
        </w:rPr>
        <w:t xml:space="preserve"> </w:t>
      </w:r>
      <w:r>
        <w:rPr>
          <w:spacing w:val="-2"/>
          <w:sz w:val="21"/>
        </w:rPr>
        <w:t>and</w:t>
      </w:r>
      <w:r>
        <w:rPr>
          <w:spacing w:val="-9"/>
          <w:sz w:val="21"/>
        </w:rPr>
        <w:t xml:space="preserve"> </w:t>
      </w:r>
      <w:r>
        <w:rPr>
          <w:spacing w:val="-2"/>
          <w:sz w:val="21"/>
        </w:rPr>
        <w:t>no</w:t>
      </w:r>
      <w:r>
        <w:rPr>
          <w:spacing w:val="-9"/>
          <w:sz w:val="21"/>
        </w:rPr>
        <w:t xml:space="preserve"> </w:t>
      </w:r>
      <w:r>
        <w:rPr>
          <w:spacing w:val="-2"/>
          <w:sz w:val="21"/>
        </w:rPr>
        <w:t>Member</w:t>
      </w:r>
      <w:r>
        <w:rPr>
          <w:spacing w:val="-9"/>
          <w:sz w:val="21"/>
        </w:rPr>
        <w:t xml:space="preserve"> </w:t>
      </w:r>
      <w:r>
        <w:rPr>
          <w:spacing w:val="-2"/>
          <w:sz w:val="21"/>
        </w:rPr>
        <w:t>has</w:t>
      </w:r>
      <w:r>
        <w:rPr>
          <w:spacing w:val="-9"/>
          <w:sz w:val="21"/>
        </w:rPr>
        <w:t xml:space="preserve"> </w:t>
      </w:r>
      <w:r>
        <w:rPr>
          <w:spacing w:val="-2"/>
          <w:sz w:val="21"/>
        </w:rPr>
        <w:t>been</w:t>
      </w:r>
      <w:r>
        <w:rPr>
          <w:spacing w:val="-9"/>
          <w:sz w:val="21"/>
        </w:rPr>
        <w:t xml:space="preserve"> </w:t>
      </w:r>
      <w:r>
        <w:rPr>
          <w:spacing w:val="-2"/>
          <w:sz w:val="21"/>
        </w:rPr>
        <w:t>omitted.</w:t>
      </w:r>
      <w:r>
        <w:rPr>
          <w:spacing w:val="-9"/>
          <w:sz w:val="21"/>
        </w:rPr>
        <w:t xml:space="preserve"> </w:t>
      </w:r>
      <w:r>
        <w:rPr>
          <w:spacing w:val="-2"/>
          <w:sz w:val="21"/>
        </w:rPr>
        <w:t>If</w:t>
      </w:r>
      <w:r>
        <w:rPr>
          <w:spacing w:val="-9"/>
          <w:sz w:val="21"/>
        </w:rPr>
        <w:t xml:space="preserve"> </w:t>
      </w:r>
      <w:r>
        <w:rPr>
          <w:spacing w:val="-2"/>
          <w:sz w:val="21"/>
        </w:rPr>
        <w:t>any</w:t>
      </w:r>
      <w:r>
        <w:rPr>
          <w:spacing w:val="-9"/>
          <w:sz w:val="21"/>
        </w:rPr>
        <w:t xml:space="preserve"> </w:t>
      </w:r>
      <w:r>
        <w:rPr>
          <w:spacing w:val="-2"/>
          <w:sz w:val="21"/>
        </w:rPr>
        <w:t xml:space="preserve">discrepancy </w:t>
      </w:r>
      <w:r>
        <w:rPr>
          <w:sz w:val="21"/>
        </w:rPr>
        <w:t>is noticed, it shall be brought to the notice of the Head of the Branch who shall contact the President’s Secretariat</w:t>
      </w:r>
      <w:r>
        <w:rPr>
          <w:spacing w:val="-3"/>
          <w:sz w:val="21"/>
        </w:rPr>
        <w:t xml:space="preserve"> </w:t>
      </w:r>
      <w:r>
        <w:rPr>
          <w:sz w:val="21"/>
        </w:rPr>
        <w:t>and</w:t>
      </w:r>
      <w:r>
        <w:rPr>
          <w:spacing w:val="-3"/>
          <w:sz w:val="21"/>
        </w:rPr>
        <w:t xml:space="preserve"> </w:t>
      </w:r>
      <w:r>
        <w:rPr>
          <w:sz w:val="21"/>
        </w:rPr>
        <w:t>have</w:t>
      </w:r>
      <w:r>
        <w:rPr>
          <w:spacing w:val="-3"/>
          <w:sz w:val="21"/>
        </w:rPr>
        <w:t xml:space="preserve"> </w:t>
      </w:r>
      <w:r>
        <w:rPr>
          <w:sz w:val="21"/>
        </w:rPr>
        <w:t>the</w:t>
      </w:r>
      <w:r>
        <w:rPr>
          <w:spacing w:val="-3"/>
          <w:sz w:val="21"/>
        </w:rPr>
        <w:t xml:space="preserve"> </w:t>
      </w:r>
      <w:r>
        <w:rPr>
          <w:sz w:val="21"/>
        </w:rPr>
        <w:t>position</w:t>
      </w:r>
      <w:r>
        <w:rPr>
          <w:spacing w:val="-3"/>
          <w:sz w:val="21"/>
        </w:rPr>
        <w:t xml:space="preserve"> </w:t>
      </w:r>
      <w:r>
        <w:rPr>
          <w:sz w:val="21"/>
        </w:rPr>
        <w:t>clarified.</w:t>
      </w:r>
      <w:r>
        <w:rPr>
          <w:spacing w:val="-3"/>
          <w:sz w:val="21"/>
        </w:rPr>
        <w:t xml:space="preserve"> </w:t>
      </w:r>
      <w:r>
        <w:rPr>
          <w:sz w:val="21"/>
        </w:rPr>
        <w:t>The</w:t>
      </w:r>
      <w:r>
        <w:rPr>
          <w:spacing w:val="-3"/>
          <w:sz w:val="21"/>
        </w:rPr>
        <w:t xml:space="preserve"> </w:t>
      </w:r>
      <w:r>
        <w:rPr>
          <w:sz w:val="21"/>
        </w:rPr>
        <w:t>names</w:t>
      </w:r>
      <w:r>
        <w:rPr>
          <w:spacing w:val="-3"/>
          <w:sz w:val="21"/>
        </w:rPr>
        <w:t xml:space="preserve"> </w:t>
      </w:r>
      <w:r>
        <w:rPr>
          <w:sz w:val="21"/>
        </w:rPr>
        <w:t>of</w:t>
      </w:r>
      <w:r>
        <w:rPr>
          <w:spacing w:val="-3"/>
          <w:sz w:val="21"/>
        </w:rPr>
        <w:t xml:space="preserve"> </w:t>
      </w:r>
      <w:r>
        <w:rPr>
          <w:sz w:val="21"/>
        </w:rPr>
        <w:t>Members</w:t>
      </w:r>
      <w:r>
        <w:rPr>
          <w:spacing w:val="-3"/>
          <w:sz w:val="21"/>
        </w:rPr>
        <w:t xml:space="preserve"> </w:t>
      </w:r>
      <w:r>
        <w:rPr>
          <w:sz w:val="21"/>
        </w:rPr>
        <w:t>for</w:t>
      </w:r>
      <w:r>
        <w:rPr>
          <w:spacing w:val="-3"/>
          <w:sz w:val="21"/>
        </w:rPr>
        <w:t xml:space="preserve"> </w:t>
      </w:r>
      <w:r>
        <w:rPr>
          <w:sz w:val="21"/>
        </w:rPr>
        <w:t>whom</w:t>
      </w:r>
      <w:r>
        <w:rPr>
          <w:spacing w:val="-3"/>
          <w:sz w:val="21"/>
        </w:rPr>
        <w:t xml:space="preserve"> </w:t>
      </w:r>
      <w:r>
        <w:rPr>
          <w:sz w:val="21"/>
        </w:rPr>
        <w:t>the</w:t>
      </w:r>
      <w:r>
        <w:rPr>
          <w:spacing w:val="-3"/>
          <w:sz w:val="21"/>
        </w:rPr>
        <w:t xml:space="preserve"> </w:t>
      </w:r>
      <w:r>
        <w:rPr>
          <w:sz w:val="21"/>
        </w:rPr>
        <w:t>Invitation</w:t>
      </w:r>
      <w:r>
        <w:rPr>
          <w:spacing w:val="-3"/>
          <w:sz w:val="21"/>
        </w:rPr>
        <w:t xml:space="preserve"> </w:t>
      </w:r>
      <w:r>
        <w:rPr>
          <w:sz w:val="21"/>
        </w:rPr>
        <w:t>Cards</w:t>
      </w:r>
      <w:r>
        <w:rPr>
          <w:spacing w:val="-3"/>
          <w:sz w:val="21"/>
        </w:rPr>
        <w:t xml:space="preserve"> </w:t>
      </w:r>
      <w:r>
        <w:rPr>
          <w:sz w:val="21"/>
        </w:rPr>
        <w:t>have been received shall then be tick-marked in the Master List of Members.</w:t>
      </w:r>
    </w:p>
    <w:p w14:paraId="62B8B45A" w14:textId="77777777" w:rsidR="00C8652D" w:rsidRDefault="00000000">
      <w:pPr>
        <w:pStyle w:val="ListParagraph"/>
        <w:numPr>
          <w:ilvl w:val="0"/>
          <w:numId w:val="78"/>
        </w:numPr>
        <w:tabs>
          <w:tab w:val="left" w:pos="1171"/>
          <w:tab w:val="left" w:pos="1176"/>
        </w:tabs>
        <w:spacing w:before="140" w:line="280" w:lineRule="auto"/>
        <w:ind w:right="152" w:hanging="512"/>
        <w:jc w:val="both"/>
        <w:rPr>
          <w:sz w:val="21"/>
        </w:rPr>
      </w:pPr>
      <w:r>
        <w:rPr>
          <w:sz w:val="21"/>
        </w:rPr>
        <w:t>The Invitation Cards duly counted and marked in the Master List of Members shall be immedtiately forwarded to the Notice Office together with a forwarding note for distribution to Members.</w:t>
      </w:r>
    </w:p>
    <w:p w14:paraId="62EBC266" w14:textId="77777777" w:rsidR="00C8652D" w:rsidRDefault="00000000">
      <w:pPr>
        <w:pStyle w:val="ListParagraph"/>
        <w:numPr>
          <w:ilvl w:val="0"/>
          <w:numId w:val="78"/>
        </w:numPr>
        <w:tabs>
          <w:tab w:val="left" w:pos="1176"/>
        </w:tabs>
        <w:spacing w:before="141" w:line="283" w:lineRule="auto"/>
        <w:ind w:right="152" w:hanging="512"/>
        <w:jc w:val="both"/>
        <w:rPr>
          <w:sz w:val="21"/>
        </w:rPr>
      </w:pPr>
      <w:r>
        <w:rPr>
          <w:sz w:val="21"/>
        </w:rPr>
        <w:t>Undistributed Cards are returned to the Distribution Branch by the Notice Office. Distribution Section takes action separately for delivery of such cards to the extent possible.</w:t>
      </w:r>
    </w:p>
    <w:p w14:paraId="098DBDDE" w14:textId="77777777" w:rsidR="00C8652D" w:rsidRDefault="00C8652D">
      <w:pPr>
        <w:spacing w:line="283" w:lineRule="auto"/>
        <w:jc w:val="both"/>
        <w:rPr>
          <w:sz w:val="21"/>
        </w:rPr>
        <w:sectPr w:rsidR="00C8652D">
          <w:pgSz w:w="12960" w:h="15840"/>
          <w:pgMar w:top="1140" w:right="1500" w:bottom="280" w:left="1500" w:header="917" w:footer="0" w:gutter="0"/>
          <w:cols w:space="720"/>
        </w:sectPr>
      </w:pPr>
    </w:p>
    <w:p w14:paraId="1DB995F6" w14:textId="77777777" w:rsidR="00C8652D" w:rsidRDefault="00C8652D">
      <w:pPr>
        <w:pStyle w:val="BodyText"/>
        <w:spacing w:before="102"/>
      </w:pPr>
    </w:p>
    <w:p w14:paraId="73BACD90" w14:textId="77777777" w:rsidR="00C8652D" w:rsidRDefault="00000000">
      <w:pPr>
        <w:pStyle w:val="ListParagraph"/>
        <w:numPr>
          <w:ilvl w:val="0"/>
          <w:numId w:val="78"/>
        </w:numPr>
        <w:tabs>
          <w:tab w:val="left" w:pos="1173"/>
          <w:tab w:val="left" w:pos="1176"/>
        </w:tabs>
        <w:spacing w:before="0" w:line="276" w:lineRule="auto"/>
        <w:ind w:right="153" w:hanging="512"/>
        <w:jc w:val="both"/>
        <w:rPr>
          <w:sz w:val="21"/>
        </w:rPr>
      </w:pPr>
      <w:r>
        <w:rPr>
          <w:sz w:val="21"/>
        </w:rPr>
        <w:t>Invitation</w:t>
      </w:r>
      <w:r>
        <w:rPr>
          <w:spacing w:val="-11"/>
          <w:sz w:val="21"/>
        </w:rPr>
        <w:t xml:space="preserve"> </w:t>
      </w:r>
      <w:r>
        <w:rPr>
          <w:sz w:val="21"/>
        </w:rPr>
        <w:t>Cards</w:t>
      </w:r>
      <w:r>
        <w:rPr>
          <w:spacing w:val="-11"/>
          <w:sz w:val="21"/>
        </w:rPr>
        <w:t xml:space="preserve"> </w:t>
      </w:r>
      <w:r>
        <w:rPr>
          <w:sz w:val="21"/>
        </w:rPr>
        <w:t>to</w:t>
      </w:r>
      <w:r>
        <w:rPr>
          <w:spacing w:val="-11"/>
          <w:sz w:val="21"/>
        </w:rPr>
        <w:t xml:space="preserve"> </w:t>
      </w:r>
      <w:r>
        <w:rPr>
          <w:sz w:val="21"/>
        </w:rPr>
        <w:t>official</w:t>
      </w:r>
      <w:r>
        <w:rPr>
          <w:spacing w:val="-11"/>
          <w:sz w:val="21"/>
        </w:rPr>
        <w:t xml:space="preserve"> </w:t>
      </w:r>
      <w:r>
        <w:rPr>
          <w:sz w:val="21"/>
        </w:rPr>
        <w:t>functions</w:t>
      </w:r>
      <w:r>
        <w:rPr>
          <w:spacing w:val="-11"/>
          <w:sz w:val="21"/>
        </w:rPr>
        <w:t xml:space="preserve"> </w:t>
      </w:r>
      <w:r>
        <w:rPr>
          <w:sz w:val="21"/>
        </w:rPr>
        <w:t>held</w:t>
      </w:r>
      <w:r>
        <w:rPr>
          <w:spacing w:val="-11"/>
          <w:sz w:val="21"/>
        </w:rPr>
        <w:t xml:space="preserve"> </w:t>
      </w:r>
      <w:r>
        <w:rPr>
          <w:sz w:val="21"/>
        </w:rPr>
        <w:t>by</w:t>
      </w:r>
      <w:r>
        <w:rPr>
          <w:spacing w:val="-11"/>
          <w:sz w:val="21"/>
        </w:rPr>
        <w:t xml:space="preserve"> </w:t>
      </w:r>
      <w:r>
        <w:rPr>
          <w:sz w:val="21"/>
        </w:rPr>
        <w:t>Chairman,</w:t>
      </w:r>
      <w:r>
        <w:rPr>
          <w:spacing w:val="-11"/>
          <w:sz w:val="21"/>
        </w:rPr>
        <w:t xml:space="preserve"> </w:t>
      </w:r>
      <w:r>
        <w:rPr>
          <w:sz w:val="21"/>
        </w:rPr>
        <w:t>Deputy</w:t>
      </w:r>
      <w:r>
        <w:rPr>
          <w:spacing w:val="-11"/>
          <w:sz w:val="21"/>
        </w:rPr>
        <w:t xml:space="preserve"> </w:t>
      </w:r>
      <w:r>
        <w:rPr>
          <w:sz w:val="21"/>
        </w:rPr>
        <w:t>Chairman,</w:t>
      </w:r>
      <w:r>
        <w:rPr>
          <w:spacing w:val="-11"/>
          <w:sz w:val="21"/>
        </w:rPr>
        <w:t xml:space="preserve"> </w:t>
      </w:r>
      <w:r>
        <w:rPr>
          <w:sz w:val="21"/>
        </w:rPr>
        <w:t>Secretary-General</w:t>
      </w:r>
      <w:r>
        <w:rPr>
          <w:spacing w:val="-11"/>
          <w:sz w:val="21"/>
        </w:rPr>
        <w:t xml:space="preserve"> </w:t>
      </w:r>
      <w:r>
        <w:rPr>
          <w:sz w:val="21"/>
        </w:rPr>
        <w:t>meant</w:t>
      </w:r>
      <w:r>
        <w:rPr>
          <w:spacing w:val="-11"/>
          <w:sz w:val="21"/>
        </w:rPr>
        <w:t xml:space="preserve"> </w:t>
      </w:r>
      <w:r>
        <w:rPr>
          <w:sz w:val="21"/>
        </w:rPr>
        <w:t>for distribution to Members and Officers are distributed by the Section concerned directly.</w:t>
      </w:r>
    </w:p>
    <w:p w14:paraId="606D0D4A" w14:textId="77777777" w:rsidR="00C8652D" w:rsidRDefault="00000000">
      <w:pPr>
        <w:pStyle w:val="ListParagraph"/>
        <w:numPr>
          <w:ilvl w:val="0"/>
          <w:numId w:val="78"/>
        </w:numPr>
        <w:tabs>
          <w:tab w:val="left" w:pos="1172"/>
          <w:tab w:val="left" w:pos="1176"/>
        </w:tabs>
        <w:spacing w:before="146" w:line="278" w:lineRule="auto"/>
        <w:ind w:right="152" w:hanging="512"/>
        <w:jc w:val="both"/>
        <w:rPr>
          <w:sz w:val="21"/>
        </w:rPr>
      </w:pPr>
      <w:r>
        <w:rPr>
          <w:spacing w:val="-2"/>
          <w:sz w:val="21"/>
        </w:rPr>
        <w:t>Invitation</w:t>
      </w:r>
      <w:r>
        <w:rPr>
          <w:spacing w:val="-12"/>
          <w:sz w:val="21"/>
        </w:rPr>
        <w:t xml:space="preserve"> </w:t>
      </w:r>
      <w:r>
        <w:rPr>
          <w:spacing w:val="-2"/>
          <w:sz w:val="21"/>
        </w:rPr>
        <w:t>Cards</w:t>
      </w:r>
      <w:r>
        <w:rPr>
          <w:spacing w:val="-11"/>
          <w:sz w:val="21"/>
        </w:rPr>
        <w:t xml:space="preserve"> </w:t>
      </w:r>
      <w:r>
        <w:rPr>
          <w:spacing w:val="-2"/>
          <w:sz w:val="21"/>
        </w:rPr>
        <w:t>to</w:t>
      </w:r>
      <w:r>
        <w:rPr>
          <w:spacing w:val="-11"/>
          <w:sz w:val="21"/>
        </w:rPr>
        <w:t xml:space="preserve"> </w:t>
      </w:r>
      <w:r>
        <w:rPr>
          <w:spacing w:val="-2"/>
          <w:sz w:val="21"/>
        </w:rPr>
        <w:t>official</w:t>
      </w:r>
      <w:r>
        <w:rPr>
          <w:spacing w:val="-11"/>
          <w:sz w:val="21"/>
        </w:rPr>
        <w:t xml:space="preserve"> </w:t>
      </w:r>
      <w:r>
        <w:rPr>
          <w:spacing w:val="-2"/>
          <w:sz w:val="21"/>
        </w:rPr>
        <w:t>and</w:t>
      </w:r>
      <w:r>
        <w:rPr>
          <w:spacing w:val="-11"/>
          <w:sz w:val="21"/>
        </w:rPr>
        <w:t xml:space="preserve"> </w:t>
      </w:r>
      <w:r>
        <w:rPr>
          <w:spacing w:val="-2"/>
          <w:sz w:val="21"/>
        </w:rPr>
        <w:t>other</w:t>
      </w:r>
      <w:r>
        <w:rPr>
          <w:spacing w:val="-11"/>
          <w:sz w:val="21"/>
        </w:rPr>
        <w:t xml:space="preserve"> </w:t>
      </w:r>
      <w:r>
        <w:rPr>
          <w:spacing w:val="-2"/>
          <w:sz w:val="21"/>
        </w:rPr>
        <w:t>functions</w:t>
      </w:r>
      <w:r>
        <w:rPr>
          <w:spacing w:val="-11"/>
          <w:sz w:val="21"/>
        </w:rPr>
        <w:t xml:space="preserve"> </w:t>
      </w:r>
      <w:r>
        <w:rPr>
          <w:spacing w:val="-2"/>
          <w:sz w:val="21"/>
        </w:rPr>
        <w:t>hosted</w:t>
      </w:r>
      <w:r>
        <w:rPr>
          <w:spacing w:val="-11"/>
          <w:sz w:val="21"/>
        </w:rPr>
        <w:t xml:space="preserve"> </w:t>
      </w:r>
      <w:r>
        <w:rPr>
          <w:spacing w:val="-2"/>
          <w:sz w:val="21"/>
        </w:rPr>
        <w:t>by</w:t>
      </w:r>
      <w:r>
        <w:rPr>
          <w:spacing w:val="-12"/>
          <w:sz w:val="21"/>
        </w:rPr>
        <w:t xml:space="preserve"> </w:t>
      </w:r>
      <w:r>
        <w:rPr>
          <w:spacing w:val="-2"/>
          <w:sz w:val="21"/>
        </w:rPr>
        <w:t>Ministers</w:t>
      </w:r>
      <w:r>
        <w:rPr>
          <w:spacing w:val="-11"/>
          <w:sz w:val="21"/>
        </w:rPr>
        <w:t xml:space="preserve"> </w:t>
      </w:r>
      <w:r>
        <w:rPr>
          <w:spacing w:val="-2"/>
          <w:sz w:val="21"/>
        </w:rPr>
        <w:t>of</w:t>
      </w:r>
      <w:r>
        <w:rPr>
          <w:spacing w:val="-11"/>
          <w:sz w:val="21"/>
        </w:rPr>
        <w:t xml:space="preserve"> </w:t>
      </w:r>
      <w:r>
        <w:rPr>
          <w:spacing w:val="-2"/>
          <w:sz w:val="21"/>
        </w:rPr>
        <w:t>Govt.</w:t>
      </w:r>
      <w:r>
        <w:rPr>
          <w:spacing w:val="-11"/>
          <w:sz w:val="21"/>
        </w:rPr>
        <w:t xml:space="preserve"> </w:t>
      </w:r>
      <w:r>
        <w:rPr>
          <w:spacing w:val="-2"/>
          <w:sz w:val="21"/>
        </w:rPr>
        <w:t>of</w:t>
      </w:r>
      <w:r>
        <w:rPr>
          <w:spacing w:val="-11"/>
          <w:sz w:val="21"/>
        </w:rPr>
        <w:t xml:space="preserve"> </w:t>
      </w:r>
      <w:r>
        <w:rPr>
          <w:spacing w:val="-2"/>
          <w:sz w:val="21"/>
        </w:rPr>
        <w:t>India</w:t>
      </w:r>
      <w:r>
        <w:rPr>
          <w:spacing w:val="-11"/>
          <w:sz w:val="21"/>
        </w:rPr>
        <w:t xml:space="preserve"> </w:t>
      </w:r>
      <w:r>
        <w:rPr>
          <w:spacing w:val="-2"/>
          <w:sz w:val="21"/>
        </w:rPr>
        <w:t>meant</w:t>
      </w:r>
      <w:r>
        <w:rPr>
          <w:spacing w:val="-11"/>
          <w:sz w:val="21"/>
        </w:rPr>
        <w:t xml:space="preserve"> </w:t>
      </w:r>
      <w:r>
        <w:rPr>
          <w:spacing w:val="-2"/>
          <w:sz w:val="21"/>
        </w:rPr>
        <w:t>for</w:t>
      </w:r>
      <w:r>
        <w:rPr>
          <w:spacing w:val="-11"/>
          <w:sz w:val="21"/>
        </w:rPr>
        <w:t xml:space="preserve"> </w:t>
      </w:r>
      <w:r>
        <w:rPr>
          <w:spacing w:val="-2"/>
          <w:sz w:val="21"/>
        </w:rPr>
        <w:t xml:space="preserve">distribution </w:t>
      </w:r>
      <w:r>
        <w:rPr>
          <w:sz w:val="21"/>
        </w:rPr>
        <w:t>to Members and Officers are Distributed by Section with approval of the Secretary-General.</w:t>
      </w:r>
    </w:p>
    <w:p w14:paraId="52A3B303" w14:textId="77777777" w:rsidR="00C8652D" w:rsidRDefault="00000000">
      <w:pPr>
        <w:pStyle w:val="ListParagraph"/>
        <w:numPr>
          <w:ilvl w:val="0"/>
          <w:numId w:val="78"/>
        </w:numPr>
        <w:tabs>
          <w:tab w:val="left" w:pos="1176"/>
        </w:tabs>
        <w:spacing w:before="143" w:line="278" w:lineRule="auto"/>
        <w:ind w:right="151" w:hanging="512"/>
        <w:jc w:val="both"/>
        <w:rPr>
          <w:sz w:val="21"/>
        </w:rPr>
      </w:pPr>
      <w:r>
        <w:rPr>
          <w:sz w:val="21"/>
        </w:rPr>
        <w:t xml:space="preserve">Other Invitation Cards and papers of a non-official nature are not entertained for distribution and if </w:t>
      </w:r>
      <w:r>
        <w:rPr>
          <w:spacing w:val="-2"/>
          <w:sz w:val="21"/>
        </w:rPr>
        <w:t>received,</w:t>
      </w:r>
      <w:r>
        <w:rPr>
          <w:spacing w:val="-9"/>
          <w:sz w:val="21"/>
        </w:rPr>
        <w:t xml:space="preserve"> </w:t>
      </w:r>
      <w:r>
        <w:rPr>
          <w:spacing w:val="-2"/>
          <w:sz w:val="21"/>
        </w:rPr>
        <w:t>orders</w:t>
      </w:r>
      <w:r>
        <w:rPr>
          <w:spacing w:val="-9"/>
          <w:sz w:val="21"/>
        </w:rPr>
        <w:t xml:space="preserve"> </w:t>
      </w:r>
      <w:r>
        <w:rPr>
          <w:spacing w:val="-2"/>
          <w:sz w:val="21"/>
        </w:rPr>
        <w:t>of</w:t>
      </w:r>
      <w:r>
        <w:rPr>
          <w:spacing w:val="-9"/>
          <w:sz w:val="21"/>
        </w:rPr>
        <w:t xml:space="preserve"> </w:t>
      </w:r>
      <w:r>
        <w:rPr>
          <w:spacing w:val="-2"/>
          <w:sz w:val="21"/>
        </w:rPr>
        <w:t>Joint</w:t>
      </w:r>
      <w:r>
        <w:rPr>
          <w:spacing w:val="-9"/>
          <w:sz w:val="21"/>
        </w:rPr>
        <w:t xml:space="preserve"> </w:t>
      </w:r>
      <w:r>
        <w:rPr>
          <w:spacing w:val="-2"/>
          <w:sz w:val="21"/>
        </w:rPr>
        <w:t>Secretary,</w:t>
      </w:r>
      <w:r>
        <w:rPr>
          <w:spacing w:val="-9"/>
          <w:sz w:val="21"/>
        </w:rPr>
        <w:t xml:space="preserve"> </w:t>
      </w:r>
      <w:r>
        <w:rPr>
          <w:spacing w:val="-2"/>
          <w:sz w:val="21"/>
        </w:rPr>
        <w:t>Incharge</w:t>
      </w:r>
      <w:r>
        <w:rPr>
          <w:spacing w:val="-9"/>
          <w:sz w:val="21"/>
        </w:rPr>
        <w:t xml:space="preserve"> </w:t>
      </w:r>
      <w:r>
        <w:rPr>
          <w:spacing w:val="-2"/>
          <w:sz w:val="21"/>
        </w:rPr>
        <w:t>of</w:t>
      </w:r>
      <w:r>
        <w:rPr>
          <w:spacing w:val="-9"/>
          <w:sz w:val="21"/>
        </w:rPr>
        <w:t xml:space="preserve"> </w:t>
      </w:r>
      <w:r>
        <w:rPr>
          <w:spacing w:val="-2"/>
          <w:sz w:val="21"/>
        </w:rPr>
        <w:t>Distribution</w:t>
      </w:r>
      <w:r>
        <w:rPr>
          <w:spacing w:val="-9"/>
          <w:sz w:val="21"/>
        </w:rPr>
        <w:t xml:space="preserve"> </w:t>
      </w:r>
      <w:r>
        <w:rPr>
          <w:spacing w:val="-2"/>
          <w:sz w:val="21"/>
        </w:rPr>
        <w:t>Section</w:t>
      </w:r>
      <w:r>
        <w:rPr>
          <w:spacing w:val="-9"/>
          <w:sz w:val="21"/>
        </w:rPr>
        <w:t xml:space="preserve"> </w:t>
      </w:r>
      <w:r>
        <w:rPr>
          <w:spacing w:val="-2"/>
          <w:sz w:val="21"/>
        </w:rPr>
        <w:t>shall</w:t>
      </w:r>
      <w:r>
        <w:rPr>
          <w:spacing w:val="-9"/>
          <w:sz w:val="21"/>
        </w:rPr>
        <w:t xml:space="preserve"> </w:t>
      </w:r>
      <w:r>
        <w:rPr>
          <w:spacing w:val="-2"/>
          <w:sz w:val="21"/>
        </w:rPr>
        <w:t>be</w:t>
      </w:r>
      <w:r>
        <w:rPr>
          <w:spacing w:val="-9"/>
          <w:sz w:val="21"/>
        </w:rPr>
        <w:t xml:space="preserve"> </w:t>
      </w:r>
      <w:r>
        <w:rPr>
          <w:spacing w:val="-2"/>
          <w:sz w:val="21"/>
        </w:rPr>
        <w:t>obtained</w:t>
      </w:r>
      <w:r>
        <w:rPr>
          <w:spacing w:val="-9"/>
          <w:sz w:val="21"/>
        </w:rPr>
        <w:t xml:space="preserve"> </w:t>
      </w:r>
      <w:r>
        <w:rPr>
          <w:spacing w:val="-2"/>
          <w:sz w:val="21"/>
        </w:rPr>
        <w:t>for</w:t>
      </w:r>
      <w:r>
        <w:rPr>
          <w:spacing w:val="-9"/>
          <w:sz w:val="21"/>
        </w:rPr>
        <w:t xml:space="preserve"> </w:t>
      </w:r>
      <w:r>
        <w:rPr>
          <w:spacing w:val="-2"/>
          <w:sz w:val="21"/>
        </w:rPr>
        <w:t>their</w:t>
      </w:r>
      <w:r>
        <w:rPr>
          <w:spacing w:val="-9"/>
          <w:sz w:val="21"/>
        </w:rPr>
        <w:t xml:space="preserve"> </w:t>
      </w:r>
      <w:r>
        <w:rPr>
          <w:spacing w:val="-2"/>
          <w:sz w:val="21"/>
        </w:rPr>
        <w:t>circulation/ non-circulation.</w:t>
      </w:r>
    </w:p>
    <w:p w14:paraId="6D175FD7" w14:textId="77777777" w:rsidR="00C8652D" w:rsidRDefault="00000000">
      <w:pPr>
        <w:pStyle w:val="ListParagraph"/>
        <w:numPr>
          <w:ilvl w:val="1"/>
          <w:numId w:val="83"/>
        </w:numPr>
        <w:tabs>
          <w:tab w:val="left" w:pos="1080"/>
        </w:tabs>
        <w:spacing w:before="141" w:line="278" w:lineRule="auto"/>
        <w:ind w:right="150" w:firstLine="508"/>
        <w:jc w:val="both"/>
        <w:rPr>
          <w:sz w:val="21"/>
        </w:rPr>
      </w:pPr>
      <w:r>
        <w:rPr>
          <w:b/>
          <w:sz w:val="21"/>
        </w:rPr>
        <w:t>Delivery</w:t>
      </w:r>
      <w:r>
        <w:rPr>
          <w:b/>
          <w:spacing w:val="-14"/>
          <w:sz w:val="21"/>
        </w:rPr>
        <w:t xml:space="preserve"> </w:t>
      </w:r>
      <w:r>
        <w:rPr>
          <w:b/>
          <w:sz w:val="21"/>
        </w:rPr>
        <w:t>of</w:t>
      </w:r>
      <w:r>
        <w:rPr>
          <w:b/>
          <w:spacing w:val="-13"/>
          <w:sz w:val="21"/>
        </w:rPr>
        <w:t xml:space="preserve"> </w:t>
      </w:r>
      <w:r>
        <w:rPr>
          <w:b/>
          <w:sz w:val="21"/>
        </w:rPr>
        <w:t>Papers</w:t>
      </w:r>
      <w:r>
        <w:rPr>
          <w:b/>
          <w:spacing w:val="-13"/>
          <w:sz w:val="21"/>
        </w:rPr>
        <w:t xml:space="preserve"> </w:t>
      </w:r>
      <w:r>
        <w:rPr>
          <w:b/>
          <w:sz w:val="21"/>
        </w:rPr>
        <w:t>to</w:t>
      </w:r>
      <w:r>
        <w:rPr>
          <w:b/>
          <w:spacing w:val="-9"/>
          <w:sz w:val="21"/>
        </w:rPr>
        <w:t xml:space="preserve"> </w:t>
      </w:r>
      <w:r>
        <w:rPr>
          <w:b/>
          <w:sz w:val="21"/>
        </w:rPr>
        <w:t>Members</w:t>
      </w:r>
      <w:r>
        <w:rPr>
          <w:b/>
          <w:spacing w:val="-9"/>
          <w:sz w:val="21"/>
        </w:rPr>
        <w:t xml:space="preserve"> </w:t>
      </w:r>
      <w:r>
        <w:rPr>
          <w:b/>
          <w:sz w:val="21"/>
        </w:rPr>
        <w:t>of</w:t>
      </w:r>
      <w:r>
        <w:rPr>
          <w:b/>
          <w:spacing w:val="-9"/>
          <w:sz w:val="21"/>
        </w:rPr>
        <w:t xml:space="preserve"> </w:t>
      </w:r>
      <w:r>
        <w:rPr>
          <w:b/>
          <w:sz w:val="21"/>
        </w:rPr>
        <w:t>Lok</w:t>
      </w:r>
      <w:r>
        <w:rPr>
          <w:b/>
          <w:spacing w:val="-9"/>
          <w:sz w:val="21"/>
        </w:rPr>
        <w:t xml:space="preserve"> </w:t>
      </w:r>
      <w:r>
        <w:rPr>
          <w:b/>
          <w:sz w:val="21"/>
        </w:rPr>
        <w:t>Sabha</w:t>
      </w:r>
      <w:r>
        <w:rPr>
          <w:b/>
          <w:spacing w:val="-9"/>
          <w:sz w:val="21"/>
        </w:rPr>
        <w:t xml:space="preserve"> </w:t>
      </w:r>
      <w:r>
        <w:rPr>
          <w:b/>
          <w:sz w:val="21"/>
        </w:rPr>
        <w:t>---</w:t>
      </w:r>
      <w:r>
        <w:rPr>
          <w:b/>
          <w:spacing w:val="-14"/>
          <w:sz w:val="21"/>
        </w:rPr>
        <w:t xml:space="preserve"> </w:t>
      </w:r>
      <w:r>
        <w:rPr>
          <w:sz w:val="21"/>
        </w:rPr>
        <w:t>When</w:t>
      </w:r>
      <w:r>
        <w:rPr>
          <w:spacing w:val="-8"/>
          <w:sz w:val="21"/>
        </w:rPr>
        <w:t xml:space="preserve"> </w:t>
      </w:r>
      <w:r>
        <w:rPr>
          <w:sz w:val="21"/>
        </w:rPr>
        <w:t>any</w:t>
      </w:r>
      <w:r>
        <w:rPr>
          <w:spacing w:val="-9"/>
          <w:sz w:val="21"/>
        </w:rPr>
        <w:t xml:space="preserve"> </w:t>
      </w:r>
      <w:r>
        <w:rPr>
          <w:sz w:val="21"/>
        </w:rPr>
        <w:t>letter</w:t>
      </w:r>
      <w:r>
        <w:rPr>
          <w:spacing w:val="-9"/>
          <w:sz w:val="21"/>
        </w:rPr>
        <w:t xml:space="preserve"> </w:t>
      </w:r>
      <w:r>
        <w:rPr>
          <w:sz w:val="21"/>
        </w:rPr>
        <w:t>is</w:t>
      </w:r>
      <w:r>
        <w:rPr>
          <w:spacing w:val="-9"/>
          <w:sz w:val="21"/>
        </w:rPr>
        <w:t xml:space="preserve"> </w:t>
      </w:r>
      <w:r>
        <w:rPr>
          <w:sz w:val="21"/>
        </w:rPr>
        <w:t>received</w:t>
      </w:r>
      <w:r>
        <w:rPr>
          <w:spacing w:val="-9"/>
          <w:sz w:val="21"/>
        </w:rPr>
        <w:t xml:space="preserve"> </w:t>
      </w:r>
      <w:r>
        <w:rPr>
          <w:sz w:val="21"/>
        </w:rPr>
        <w:t>for</w:t>
      </w:r>
      <w:r>
        <w:rPr>
          <w:spacing w:val="-9"/>
          <w:sz w:val="21"/>
        </w:rPr>
        <w:t xml:space="preserve"> </w:t>
      </w:r>
      <w:r>
        <w:rPr>
          <w:sz w:val="21"/>
        </w:rPr>
        <w:t>despatch</w:t>
      </w:r>
      <w:r>
        <w:rPr>
          <w:spacing w:val="-9"/>
          <w:sz w:val="21"/>
        </w:rPr>
        <w:t xml:space="preserve"> </w:t>
      </w:r>
      <w:r>
        <w:rPr>
          <w:sz w:val="21"/>
        </w:rPr>
        <w:t>to</w:t>
      </w:r>
      <w:r>
        <w:rPr>
          <w:spacing w:val="-9"/>
          <w:sz w:val="21"/>
        </w:rPr>
        <w:t xml:space="preserve"> </w:t>
      </w:r>
      <w:r>
        <w:rPr>
          <w:sz w:val="21"/>
        </w:rPr>
        <w:t>a</w:t>
      </w:r>
      <w:r>
        <w:rPr>
          <w:spacing w:val="-9"/>
          <w:sz w:val="21"/>
        </w:rPr>
        <w:t xml:space="preserve"> </w:t>
      </w:r>
      <w:r>
        <w:rPr>
          <w:sz w:val="21"/>
        </w:rPr>
        <w:t xml:space="preserve">Member of Lok Sabha, as per arrangement agreed upon, a proforma with the name, etc. of the Member to whom the papers are to be sent be filled in and sent to the Lok Sabha Secretariat through a messenger. The Lok Sabha Secretariat checks the address and returns the same duly signed through the same messenger, after indicating the address where the papers should be sent. The papers shall then be despatched to the address as indicated by the Lok Sabha Secretariat in the proforma. In no case shall the papers be sent to an address not verified from the Lok Sabha </w:t>
      </w:r>
      <w:r>
        <w:rPr>
          <w:spacing w:val="-2"/>
          <w:sz w:val="21"/>
        </w:rPr>
        <w:t>Secretariat.</w:t>
      </w:r>
    </w:p>
    <w:p w14:paraId="34C4AE92" w14:textId="77777777" w:rsidR="00C8652D" w:rsidRDefault="00000000">
      <w:pPr>
        <w:pStyle w:val="ListParagraph"/>
        <w:numPr>
          <w:ilvl w:val="1"/>
          <w:numId w:val="83"/>
        </w:numPr>
        <w:tabs>
          <w:tab w:val="left" w:pos="1156"/>
        </w:tabs>
        <w:spacing w:before="141" w:line="278" w:lineRule="auto"/>
        <w:ind w:right="150" w:firstLine="508"/>
        <w:jc w:val="both"/>
        <w:rPr>
          <w:sz w:val="21"/>
        </w:rPr>
      </w:pPr>
      <w:r>
        <w:rPr>
          <w:b/>
          <w:sz w:val="21"/>
        </w:rPr>
        <w:t>Distribution</w:t>
      </w:r>
      <w:r>
        <w:rPr>
          <w:b/>
          <w:spacing w:val="-11"/>
          <w:sz w:val="21"/>
        </w:rPr>
        <w:t xml:space="preserve"> </w:t>
      </w:r>
      <w:r>
        <w:rPr>
          <w:b/>
          <w:sz w:val="21"/>
        </w:rPr>
        <w:t>of</w:t>
      </w:r>
      <w:r>
        <w:rPr>
          <w:b/>
          <w:spacing w:val="-3"/>
          <w:sz w:val="21"/>
        </w:rPr>
        <w:t xml:space="preserve"> </w:t>
      </w:r>
      <w:r>
        <w:rPr>
          <w:b/>
          <w:sz w:val="21"/>
        </w:rPr>
        <w:t>Parliamentary</w:t>
      </w:r>
      <w:r>
        <w:rPr>
          <w:b/>
          <w:spacing w:val="-3"/>
          <w:sz w:val="21"/>
        </w:rPr>
        <w:t xml:space="preserve"> </w:t>
      </w:r>
      <w:r>
        <w:rPr>
          <w:b/>
          <w:sz w:val="21"/>
        </w:rPr>
        <w:t>Papers</w:t>
      </w:r>
      <w:r>
        <w:rPr>
          <w:b/>
          <w:spacing w:val="-3"/>
          <w:sz w:val="21"/>
        </w:rPr>
        <w:t xml:space="preserve"> </w:t>
      </w:r>
      <w:r>
        <w:rPr>
          <w:b/>
          <w:sz w:val="21"/>
        </w:rPr>
        <w:t>in</w:t>
      </w:r>
      <w:r>
        <w:rPr>
          <w:b/>
          <w:spacing w:val="-3"/>
          <w:sz w:val="21"/>
        </w:rPr>
        <w:t xml:space="preserve"> </w:t>
      </w:r>
      <w:r>
        <w:rPr>
          <w:b/>
          <w:sz w:val="21"/>
        </w:rPr>
        <w:t>English/Hindi</w:t>
      </w:r>
      <w:r>
        <w:rPr>
          <w:b/>
          <w:spacing w:val="-3"/>
          <w:sz w:val="21"/>
        </w:rPr>
        <w:t xml:space="preserve"> </w:t>
      </w:r>
      <w:r>
        <w:rPr>
          <w:b/>
          <w:sz w:val="21"/>
        </w:rPr>
        <w:t>---</w:t>
      </w:r>
      <w:r>
        <w:rPr>
          <w:b/>
          <w:spacing w:val="-14"/>
          <w:sz w:val="21"/>
        </w:rPr>
        <w:t xml:space="preserve"> </w:t>
      </w:r>
      <w:r>
        <w:rPr>
          <w:sz w:val="21"/>
        </w:rPr>
        <w:t>Most</w:t>
      </w:r>
      <w:r>
        <w:rPr>
          <w:spacing w:val="-3"/>
          <w:sz w:val="21"/>
        </w:rPr>
        <w:t xml:space="preserve"> </w:t>
      </w:r>
      <w:r>
        <w:rPr>
          <w:sz w:val="21"/>
        </w:rPr>
        <w:t>Parliamentary</w:t>
      </w:r>
      <w:r>
        <w:rPr>
          <w:spacing w:val="-4"/>
          <w:sz w:val="21"/>
        </w:rPr>
        <w:t xml:space="preserve"> </w:t>
      </w:r>
      <w:r>
        <w:rPr>
          <w:sz w:val="21"/>
        </w:rPr>
        <w:t>papers</w:t>
      </w:r>
      <w:r>
        <w:rPr>
          <w:spacing w:val="-3"/>
          <w:sz w:val="21"/>
        </w:rPr>
        <w:t xml:space="preserve"> </w:t>
      </w:r>
      <w:r>
        <w:rPr>
          <w:i/>
          <w:sz w:val="21"/>
        </w:rPr>
        <w:t>viz.</w:t>
      </w:r>
      <w:r>
        <w:rPr>
          <w:i/>
          <w:spacing w:val="-2"/>
          <w:sz w:val="21"/>
        </w:rPr>
        <w:t xml:space="preserve"> </w:t>
      </w:r>
      <w:r>
        <w:rPr>
          <w:sz w:val="21"/>
        </w:rPr>
        <w:t>Bulletins, List of Business, Bills, Lists of Questions, Synopsis of Debates etc. are printed in English as well as in Hindi. Members</w:t>
      </w:r>
      <w:r>
        <w:rPr>
          <w:spacing w:val="-5"/>
          <w:sz w:val="21"/>
        </w:rPr>
        <w:t xml:space="preserve"> </w:t>
      </w:r>
      <w:r>
        <w:rPr>
          <w:sz w:val="21"/>
        </w:rPr>
        <w:t>on</w:t>
      </w:r>
      <w:r>
        <w:rPr>
          <w:spacing w:val="-5"/>
          <w:sz w:val="21"/>
        </w:rPr>
        <w:t xml:space="preserve"> </w:t>
      </w:r>
      <w:r>
        <w:rPr>
          <w:sz w:val="21"/>
        </w:rPr>
        <w:t>their</w:t>
      </w:r>
      <w:r>
        <w:rPr>
          <w:spacing w:val="-5"/>
          <w:sz w:val="21"/>
        </w:rPr>
        <w:t xml:space="preserve"> </w:t>
      </w:r>
      <w:r>
        <w:rPr>
          <w:sz w:val="21"/>
        </w:rPr>
        <w:t>election</w:t>
      </w:r>
      <w:r>
        <w:rPr>
          <w:spacing w:val="-5"/>
          <w:sz w:val="21"/>
        </w:rPr>
        <w:t xml:space="preserve"> </w:t>
      </w:r>
      <w:r>
        <w:rPr>
          <w:sz w:val="21"/>
        </w:rPr>
        <w:t>are</w:t>
      </w:r>
      <w:r>
        <w:rPr>
          <w:spacing w:val="-5"/>
          <w:sz w:val="21"/>
        </w:rPr>
        <w:t xml:space="preserve"> </w:t>
      </w:r>
      <w:r>
        <w:rPr>
          <w:sz w:val="21"/>
        </w:rPr>
        <w:t>requested</w:t>
      </w:r>
      <w:r>
        <w:rPr>
          <w:spacing w:val="-5"/>
          <w:sz w:val="21"/>
        </w:rPr>
        <w:t xml:space="preserve"> </w:t>
      </w:r>
      <w:r>
        <w:rPr>
          <w:sz w:val="21"/>
        </w:rPr>
        <w:t>to</w:t>
      </w:r>
      <w:r>
        <w:rPr>
          <w:spacing w:val="-5"/>
          <w:sz w:val="21"/>
        </w:rPr>
        <w:t xml:space="preserve"> </w:t>
      </w:r>
      <w:r>
        <w:rPr>
          <w:sz w:val="21"/>
        </w:rPr>
        <w:t>indicate</w:t>
      </w:r>
      <w:r>
        <w:rPr>
          <w:spacing w:val="-5"/>
          <w:sz w:val="21"/>
        </w:rPr>
        <w:t xml:space="preserve"> </w:t>
      </w:r>
      <w:r>
        <w:rPr>
          <w:sz w:val="21"/>
        </w:rPr>
        <w:t>their</w:t>
      </w:r>
      <w:r>
        <w:rPr>
          <w:spacing w:val="-5"/>
          <w:sz w:val="21"/>
        </w:rPr>
        <w:t xml:space="preserve"> </w:t>
      </w:r>
      <w:r>
        <w:rPr>
          <w:sz w:val="21"/>
        </w:rPr>
        <w:t>choice</w:t>
      </w:r>
      <w:r>
        <w:rPr>
          <w:spacing w:val="-5"/>
          <w:sz w:val="21"/>
        </w:rPr>
        <w:t xml:space="preserve"> </w:t>
      </w:r>
      <w:r>
        <w:rPr>
          <w:sz w:val="21"/>
        </w:rPr>
        <w:t>as</w:t>
      </w:r>
      <w:r>
        <w:rPr>
          <w:spacing w:val="-5"/>
          <w:sz w:val="21"/>
        </w:rPr>
        <w:t xml:space="preserve"> </w:t>
      </w:r>
      <w:r>
        <w:rPr>
          <w:sz w:val="21"/>
        </w:rPr>
        <w:t>to</w:t>
      </w:r>
      <w:r>
        <w:rPr>
          <w:spacing w:val="-5"/>
          <w:sz w:val="21"/>
        </w:rPr>
        <w:t xml:space="preserve"> </w:t>
      </w:r>
      <w:r>
        <w:rPr>
          <w:sz w:val="21"/>
        </w:rPr>
        <w:t>which</w:t>
      </w:r>
      <w:r>
        <w:rPr>
          <w:spacing w:val="-5"/>
          <w:sz w:val="21"/>
        </w:rPr>
        <w:t xml:space="preserve"> </w:t>
      </w:r>
      <w:r>
        <w:rPr>
          <w:sz w:val="21"/>
        </w:rPr>
        <w:t>particular</w:t>
      </w:r>
      <w:r>
        <w:rPr>
          <w:spacing w:val="-5"/>
          <w:sz w:val="21"/>
        </w:rPr>
        <w:t xml:space="preserve"> </w:t>
      </w:r>
      <w:r>
        <w:rPr>
          <w:sz w:val="21"/>
        </w:rPr>
        <w:t>version</w:t>
      </w:r>
      <w:r>
        <w:rPr>
          <w:spacing w:val="-5"/>
          <w:sz w:val="21"/>
        </w:rPr>
        <w:t xml:space="preserve"> </w:t>
      </w:r>
      <w:r>
        <w:rPr>
          <w:sz w:val="21"/>
        </w:rPr>
        <w:t>of</w:t>
      </w:r>
      <w:r>
        <w:rPr>
          <w:spacing w:val="-5"/>
          <w:sz w:val="21"/>
        </w:rPr>
        <w:t xml:space="preserve"> </w:t>
      </w:r>
      <w:r>
        <w:rPr>
          <w:sz w:val="21"/>
        </w:rPr>
        <w:t>papers</w:t>
      </w:r>
      <w:r>
        <w:rPr>
          <w:spacing w:val="-5"/>
          <w:sz w:val="21"/>
        </w:rPr>
        <w:t xml:space="preserve"> </w:t>
      </w:r>
      <w:r>
        <w:rPr>
          <w:sz w:val="21"/>
        </w:rPr>
        <w:t>they</w:t>
      </w:r>
      <w:r>
        <w:rPr>
          <w:spacing w:val="-5"/>
          <w:sz w:val="21"/>
        </w:rPr>
        <w:t xml:space="preserve"> </w:t>
      </w:r>
      <w:r>
        <w:rPr>
          <w:sz w:val="21"/>
        </w:rPr>
        <w:t>would like</w:t>
      </w:r>
      <w:r>
        <w:rPr>
          <w:spacing w:val="-8"/>
          <w:sz w:val="21"/>
        </w:rPr>
        <w:t xml:space="preserve"> </w:t>
      </w:r>
      <w:r>
        <w:rPr>
          <w:sz w:val="21"/>
        </w:rPr>
        <w:t>to</w:t>
      </w:r>
      <w:r>
        <w:rPr>
          <w:spacing w:val="-8"/>
          <w:sz w:val="21"/>
        </w:rPr>
        <w:t xml:space="preserve"> </w:t>
      </w:r>
      <w:r>
        <w:rPr>
          <w:sz w:val="21"/>
        </w:rPr>
        <w:t>have.</w:t>
      </w:r>
      <w:r>
        <w:rPr>
          <w:spacing w:val="-8"/>
          <w:sz w:val="21"/>
        </w:rPr>
        <w:t xml:space="preserve"> </w:t>
      </w:r>
      <w:r>
        <w:rPr>
          <w:sz w:val="21"/>
        </w:rPr>
        <w:t>The</w:t>
      </w:r>
      <w:r>
        <w:rPr>
          <w:spacing w:val="-8"/>
          <w:sz w:val="21"/>
        </w:rPr>
        <w:t xml:space="preserve"> </w:t>
      </w:r>
      <w:r>
        <w:rPr>
          <w:sz w:val="21"/>
        </w:rPr>
        <w:t>information</w:t>
      </w:r>
      <w:r>
        <w:rPr>
          <w:spacing w:val="-8"/>
          <w:sz w:val="21"/>
        </w:rPr>
        <w:t xml:space="preserve"> </w:t>
      </w:r>
      <w:r>
        <w:rPr>
          <w:sz w:val="21"/>
        </w:rPr>
        <w:t>thus</w:t>
      </w:r>
      <w:r>
        <w:rPr>
          <w:spacing w:val="-8"/>
          <w:sz w:val="21"/>
        </w:rPr>
        <w:t xml:space="preserve"> </w:t>
      </w:r>
      <w:r>
        <w:rPr>
          <w:sz w:val="21"/>
        </w:rPr>
        <w:t>furnished</w:t>
      </w:r>
      <w:r>
        <w:rPr>
          <w:spacing w:val="-8"/>
          <w:sz w:val="21"/>
        </w:rPr>
        <w:t xml:space="preserve"> </w:t>
      </w:r>
      <w:r>
        <w:rPr>
          <w:sz w:val="21"/>
        </w:rPr>
        <w:t>by</w:t>
      </w:r>
      <w:r>
        <w:rPr>
          <w:spacing w:val="-8"/>
          <w:sz w:val="21"/>
        </w:rPr>
        <w:t xml:space="preserve"> </w:t>
      </w:r>
      <w:r>
        <w:rPr>
          <w:sz w:val="21"/>
        </w:rPr>
        <w:t>the</w:t>
      </w:r>
      <w:r>
        <w:rPr>
          <w:spacing w:val="-8"/>
          <w:sz w:val="21"/>
        </w:rPr>
        <w:t xml:space="preserve"> </w:t>
      </w:r>
      <w:r>
        <w:rPr>
          <w:sz w:val="21"/>
        </w:rPr>
        <w:t>Member</w:t>
      </w:r>
      <w:r>
        <w:rPr>
          <w:spacing w:val="-8"/>
          <w:sz w:val="21"/>
        </w:rPr>
        <w:t xml:space="preserve"> </w:t>
      </w:r>
      <w:r>
        <w:rPr>
          <w:sz w:val="21"/>
        </w:rPr>
        <w:t>shall</w:t>
      </w:r>
      <w:r>
        <w:rPr>
          <w:spacing w:val="-8"/>
          <w:sz w:val="21"/>
        </w:rPr>
        <w:t xml:space="preserve"> </w:t>
      </w:r>
      <w:r>
        <w:rPr>
          <w:sz w:val="21"/>
        </w:rPr>
        <w:t>be</w:t>
      </w:r>
      <w:r>
        <w:rPr>
          <w:spacing w:val="-8"/>
          <w:sz w:val="21"/>
        </w:rPr>
        <w:t xml:space="preserve"> </w:t>
      </w:r>
      <w:r>
        <w:rPr>
          <w:sz w:val="21"/>
        </w:rPr>
        <w:t>maintained</w:t>
      </w:r>
      <w:r>
        <w:rPr>
          <w:spacing w:val="-8"/>
          <w:sz w:val="21"/>
        </w:rPr>
        <w:t xml:space="preserve"> </w:t>
      </w:r>
      <w:r>
        <w:rPr>
          <w:sz w:val="21"/>
        </w:rPr>
        <w:t>in</w:t>
      </w:r>
      <w:r>
        <w:rPr>
          <w:spacing w:val="-8"/>
          <w:sz w:val="21"/>
        </w:rPr>
        <w:t xml:space="preserve"> </w:t>
      </w:r>
      <w:r>
        <w:rPr>
          <w:sz w:val="21"/>
        </w:rPr>
        <w:t>separate</w:t>
      </w:r>
      <w:r>
        <w:rPr>
          <w:spacing w:val="-8"/>
          <w:sz w:val="21"/>
        </w:rPr>
        <w:t xml:space="preserve"> </w:t>
      </w:r>
      <w:r>
        <w:rPr>
          <w:sz w:val="21"/>
        </w:rPr>
        <w:t>Lists</w:t>
      </w:r>
      <w:r>
        <w:rPr>
          <w:spacing w:val="-8"/>
          <w:sz w:val="21"/>
        </w:rPr>
        <w:t xml:space="preserve"> </w:t>
      </w:r>
      <w:r>
        <w:rPr>
          <w:sz w:val="21"/>
        </w:rPr>
        <w:t>to</w:t>
      </w:r>
      <w:r>
        <w:rPr>
          <w:spacing w:val="-8"/>
          <w:sz w:val="21"/>
        </w:rPr>
        <w:t xml:space="preserve"> </w:t>
      </w:r>
      <w:r>
        <w:rPr>
          <w:sz w:val="21"/>
        </w:rPr>
        <w:t>ensure</w:t>
      </w:r>
      <w:r>
        <w:rPr>
          <w:spacing w:val="-8"/>
          <w:sz w:val="21"/>
        </w:rPr>
        <w:t xml:space="preserve"> </w:t>
      </w:r>
      <w:r>
        <w:rPr>
          <w:sz w:val="21"/>
        </w:rPr>
        <w:t>despatch of correct version of papers respective pigeonholes of the Members shall be accordingly marked. For instance, for the</w:t>
      </w:r>
      <w:r>
        <w:rPr>
          <w:spacing w:val="-3"/>
          <w:sz w:val="21"/>
        </w:rPr>
        <w:t xml:space="preserve"> </w:t>
      </w:r>
      <w:r>
        <w:rPr>
          <w:sz w:val="21"/>
        </w:rPr>
        <w:t>Member</w:t>
      </w:r>
      <w:r>
        <w:rPr>
          <w:spacing w:val="-3"/>
          <w:sz w:val="21"/>
        </w:rPr>
        <w:t xml:space="preserve"> </w:t>
      </w:r>
      <w:r>
        <w:rPr>
          <w:sz w:val="21"/>
        </w:rPr>
        <w:t>desiring</w:t>
      </w:r>
      <w:r>
        <w:rPr>
          <w:spacing w:val="-3"/>
          <w:sz w:val="21"/>
        </w:rPr>
        <w:t xml:space="preserve"> </w:t>
      </w:r>
      <w:r>
        <w:rPr>
          <w:sz w:val="21"/>
        </w:rPr>
        <w:t>‘Hindi’</w:t>
      </w:r>
      <w:r>
        <w:rPr>
          <w:spacing w:val="-3"/>
          <w:sz w:val="21"/>
        </w:rPr>
        <w:t xml:space="preserve"> </w:t>
      </w:r>
      <w:r>
        <w:rPr>
          <w:sz w:val="21"/>
        </w:rPr>
        <w:t>version</w:t>
      </w:r>
      <w:r>
        <w:rPr>
          <w:spacing w:val="-3"/>
          <w:sz w:val="21"/>
        </w:rPr>
        <w:t xml:space="preserve"> </w:t>
      </w:r>
      <w:r>
        <w:rPr>
          <w:sz w:val="21"/>
        </w:rPr>
        <w:t>of</w:t>
      </w:r>
      <w:r>
        <w:rPr>
          <w:spacing w:val="-3"/>
          <w:sz w:val="21"/>
        </w:rPr>
        <w:t xml:space="preserve"> </w:t>
      </w:r>
      <w:r>
        <w:rPr>
          <w:sz w:val="21"/>
        </w:rPr>
        <w:t>papers</w:t>
      </w:r>
      <w:r>
        <w:rPr>
          <w:spacing w:val="-3"/>
          <w:sz w:val="21"/>
        </w:rPr>
        <w:t xml:space="preserve"> </w:t>
      </w:r>
      <w:r>
        <w:rPr>
          <w:sz w:val="21"/>
        </w:rPr>
        <w:t>the</w:t>
      </w:r>
      <w:r>
        <w:rPr>
          <w:spacing w:val="-3"/>
          <w:sz w:val="21"/>
        </w:rPr>
        <w:t xml:space="preserve"> </w:t>
      </w:r>
      <w:r>
        <w:rPr>
          <w:sz w:val="21"/>
        </w:rPr>
        <w:t>pigeonholes</w:t>
      </w:r>
      <w:r>
        <w:rPr>
          <w:spacing w:val="-3"/>
          <w:sz w:val="21"/>
        </w:rPr>
        <w:t xml:space="preserve"> </w:t>
      </w:r>
      <w:r>
        <w:rPr>
          <w:sz w:val="21"/>
        </w:rPr>
        <w:t>shall</w:t>
      </w:r>
      <w:r>
        <w:rPr>
          <w:spacing w:val="-3"/>
          <w:sz w:val="21"/>
        </w:rPr>
        <w:t xml:space="preserve"> </w:t>
      </w:r>
      <w:r>
        <w:rPr>
          <w:sz w:val="21"/>
        </w:rPr>
        <w:t>be</w:t>
      </w:r>
      <w:r>
        <w:rPr>
          <w:spacing w:val="-3"/>
          <w:sz w:val="21"/>
        </w:rPr>
        <w:t xml:space="preserve"> </w:t>
      </w:r>
      <w:r>
        <w:rPr>
          <w:sz w:val="21"/>
        </w:rPr>
        <w:t>marked</w:t>
      </w:r>
      <w:r>
        <w:rPr>
          <w:spacing w:val="-3"/>
          <w:sz w:val="21"/>
        </w:rPr>
        <w:t xml:space="preserve"> </w:t>
      </w:r>
      <w:r>
        <w:rPr>
          <w:sz w:val="21"/>
        </w:rPr>
        <w:t>‘H’</w:t>
      </w:r>
      <w:r>
        <w:rPr>
          <w:spacing w:val="-3"/>
          <w:sz w:val="21"/>
        </w:rPr>
        <w:t xml:space="preserve"> </w:t>
      </w:r>
      <w:r>
        <w:rPr>
          <w:sz w:val="21"/>
        </w:rPr>
        <w:t>and</w:t>
      </w:r>
      <w:r>
        <w:rPr>
          <w:spacing w:val="-3"/>
          <w:sz w:val="21"/>
        </w:rPr>
        <w:t xml:space="preserve"> </w:t>
      </w:r>
      <w:r>
        <w:rPr>
          <w:sz w:val="21"/>
        </w:rPr>
        <w:t>those</w:t>
      </w:r>
      <w:r>
        <w:rPr>
          <w:spacing w:val="-3"/>
          <w:sz w:val="21"/>
        </w:rPr>
        <w:t xml:space="preserve"> </w:t>
      </w:r>
      <w:r>
        <w:rPr>
          <w:sz w:val="21"/>
        </w:rPr>
        <w:t>desiring</w:t>
      </w:r>
      <w:r>
        <w:rPr>
          <w:spacing w:val="-3"/>
          <w:sz w:val="21"/>
        </w:rPr>
        <w:t xml:space="preserve"> </w:t>
      </w:r>
      <w:r>
        <w:rPr>
          <w:sz w:val="21"/>
        </w:rPr>
        <w:t>English</w:t>
      </w:r>
      <w:r>
        <w:rPr>
          <w:spacing w:val="-3"/>
          <w:sz w:val="21"/>
        </w:rPr>
        <w:t xml:space="preserve"> </w:t>
      </w:r>
      <w:r>
        <w:rPr>
          <w:sz w:val="21"/>
        </w:rPr>
        <w:t>and Hindi</w:t>
      </w:r>
      <w:r>
        <w:rPr>
          <w:spacing w:val="-12"/>
          <w:sz w:val="21"/>
        </w:rPr>
        <w:t xml:space="preserve"> </w:t>
      </w:r>
      <w:r>
        <w:rPr>
          <w:sz w:val="21"/>
        </w:rPr>
        <w:t>versions</w:t>
      </w:r>
      <w:r>
        <w:rPr>
          <w:spacing w:val="-12"/>
          <w:sz w:val="21"/>
        </w:rPr>
        <w:t xml:space="preserve"> </w:t>
      </w:r>
      <w:r>
        <w:rPr>
          <w:sz w:val="21"/>
        </w:rPr>
        <w:t>shall</w:t>
      </w:r>
      <w:r>
        <w:rPr>
          <w:spacing w:val="-12"/>
          <w:sz w:val="21"/>
        </w:rPr>
        <w:t xml:space="preserve"> </w:t>
      </w:r>
      <w:r>
        <w:rPr>
          <w:sz w:val="21"/>
        </w:rPr>
        <w:t>be</w:t>
      </w:r>
      <w:r>
        <w:rPr>
          <w:spacing w:val="-12"/>
          <w:sz w:val="21"/>
        </w:rPr>
        <w:t xml:space="preserve"> </w:t>
      </w:r>
      <w:r>
        <w:rPr>
          <w:sz w:val="21"/>
        </w:rPr>
        <w:t>marked</w:t>
      </w:r>
      <w:r>
        <w:rPr>
          <w:spacing w:val="-12"/>
          <w:sz w:val="21"/>
        </w:rPr>
        <w:t xml:space="preserve"> </w:t>
      </w:r>
      <w:r>
        <w:rPr>
          <w:sz w:val="21"/>
        </w:rPr>
        <w:t>as</w:t>
      </w:r>
      <w:r>
        <w:rPr>
          <w:spacing w:val="-12"/>
          <w:sz w:val="21"/>
        </w:rPr>
        <w:t xml:space="preserve"> </w:t>
      </w:r>
      <w:r>
        <w:rPr>
          <w:sz w:val="21"/>
        </w:rPr>
        <w:t>‘B’.</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case</w:t>
      </w:r>
      <w:r>
        <w:rPr>
          <w:spacing w:val="-12"/>
          <w:sz w:val="21"/>
        </w:rPr>
        <w:t xml:space="preserve"> </w:t>
      </w:r>
      <w:r>
        <w:rPr>
          <w:sz w:val="21"/>
        </w:rPr>
        <w:t>of</w:t>
      </w:r>
      <w:r>
        <w:rPr>
          <w:spacing w:val="-12"/>
          <w:sz w:val="21"/>
        </w:rPr>
        <w:t xml:space="preserve"> </w:t>
      </w:r>
      <w:r>
        <w:rPr>
          <w:sz w:val="21"/>
        </w:rPr>
        <w:t>Members</w:t>
      </w:r>
      <w:r>
        <w:rPr>
          <w:spacing w:val="-12"/>
          <w:sz w:val="21"/>
        </w:rPr>
        <w:t xml:space="preserve"> </w:t>
      </w:r>
      <w:r>
        <w:rPr>
          <w:sz w:val="21"/>
        </w:rPr>
        <w:t>who</w:t>
      </w:r>
      <w:r>
        <w:rPr>
          <w:spacing w:val="-12"/>
          <w:sz w:val="21"/>
        </w:rPr>
        <w:t xml:space="preserve"> </w:t>
      </w:r>
      <w:r>
        <w:rPr>
          <w:sz w:val="21"/>
        </w:rPr>
        <w:t>require</w:t>
      </w:r>
      <w:r>
        <w:rPr>
          <w:spacing w:val="-12"/>
          <w:sz w:val="21"/>
        </w:rPr>
        <w:t xml:space="preserve"> </w:t>
      </w:r>
      <w:r>
        <w:rPr>
          <w:sz w:val="21"/>
        </w:rPr>
        <w:t>their</w:t>
      </w:r>
      <w:r>
        <w:rPr>
          <w:spacing w:val="-12"/>
          <w:sz w:val="21"/>
        </w:rPr>
        <w:t xml:space="preserve"> </w:t>
      </w:r>
      <w:r>
        <w:rPr>
          <w:sz w:val="21"/>
        </w:rPr>
        <w:t>papers</w:t>
      </w:r>
      <w:r>
        <w:rPr>
          <w:spacing w:val="-12"/>
          <w:sz w:val="21"/>
        </w:rPr>
        <w:t xml:space="preserve"> </w:t>
      </w:r>
      <w:r>
        <w:rPr>
          <w:sz w:val="21"/>
        </w:rPr>
        <w:t>in</w:t>
      </w:r>
      <w:r>
        <w:rPr>
          <w:spacing w:val="-12"/>
          <w:sz w:val="21"/>
        </w:rPr>
        <w:t xml:space="preserve"> </w:t>
      </w:r>
      <w:r>
        <w:rPr>
          <w:sz w:val="21"/>
        </w:rPr>
        <w:t>English</w:t>
      </w:r>
      <w:r>
        <w:rPr>
          <w:spacing w:val="-12"/>
          <w:sz w:val="21"/>
        </w:rPr>
        <w:t xml:space="preserve"> </w:t>
      </w:r>
      <w:r>
        <w:rPr>
          <w:sz w:val="21"/>
        </w:rPr>
        <w:t>version</w:t>
      </w:r>
      <w:r>
        <w:rPr>
          <w:spacing w:val="-12"/>
          <w:sz w:val="21"/>
        </w:rPr>
        <w:t xml:space="preserve"> </w:t>
      </w:r>
      <w:r>
        <w:rPr>
          <w:sz w:val="21"/>
        </w:rPr>
        <w:t>only,</w:t>
      </w:r>
      <w:r>
        <w:rPr>
          <w:spacing w:val="-12"/>
          <w:sz w:val="21"/>
        </w:rPr>
        <w:t xml:space="preserve"> </w:t>
      </w:r>
      <w:r>
        <w:rPr>
          <w:sz w:val="21"/>
        </w:rPr>
        <w:t>their pigeonholes need not be marked with any sign.</w:t>
      </w:r>
    </w:p>
    <w:p w14:paraId="7869ED6E" w14:textId="77777777" w:rsidR="00C8652D" w:rsidRDefault="00000000">
      <w:pPr>
        <w:pStyle w:val="ListParagraph"/>
        <w:numPr>
          <w:ilvl w:val="1"/>
          <w:numId w:val="83"/>
        </w:numPr>
        <w:tabs>
          <w:tab w:val="left" w:pos="1095"/>
        </w:tabs>
        <w:spacing w:before="140" w:line="278" w:lineRule="auto"/>
        <w:ind w:right="154" w:firstLine="508"/>
        <w:jc w:val="both"/>
        <w:rPr>
          <w:sz w:val="21"/>
        </w:rPr>
      </w:pPr>
      <w:r>
        <w:rPr>
          <w:b/>
          <w:sz w:val="21"/>
        </w:rPr>
        <w:t>Register of Complaints of non-receipt of Papers ---</w:t>
      </w:r>
      <w:r>
        <w:rPr>
          <w:b/>
          <w:spacing w:val="-7"/>
          <w:sz w:val="21"/>
        </w:rPr>
        <w:t xml:space="preserve"> </w:t>
      </w:r>
      <w:r>
        <w:rPr>
          <w:sz w:val="21"/>
        </w:rPr>
        <w:t>The register will be maintained in the following format and put up daily to the Joint Director in-charge.</w:t>
      </w:r>
    </w:p>
    <w:p w14:paraId="12C67F5D" w14:textId="77777777" w:rsidR="00C8652D" w:rsidRDefault="00C8652D">
      <w:pPr>
        <w:pStyle w:val="BodyText"/>
        <w:spacing w:before="4"/>
        <w:rPr>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8"/>
        <w:gridCol w:w="1747"/>
        <w:gridCol w:w="1922"/>
        <w:gridCol w:w="1785"/>
        <w:gridCol w:w="1423"/>
        <w:gridCol w:w="1724"/>
      </w:tblGrid>
      <w:tr w:rsidR="00C8652D" w14:paraId="3E230A5D" w14:textId="77777777">
        <w:trPr>
          <w:trHeight w:val="712"/>
        </w:trPr>
        <w:tc>
          <w:tcPr>
            <w:tcW w:w="1038" w:type="dxa"/>
          </w:tcPr>
          <w:p w14:paraId="6410C390" w14:textId="77777777" w:rsidR="00C8652D" w:rsidRDefault="00000000">
            <w:pPr>
              <w:pStyle w:val="TableParagraph"/>
              <w:spacing w:before="41"/>
              <w:ind w:left="279"/>
              <w:rPr>
                <w:sz w:val="21"/>
              </w:rPr>
            </w:pPr>
            <w:r>
              <w:rPr>
                <w:spacing w:val="-5"/>
                <w:sz w:val="21"/>
              </w:rPr>
              <w:t>Sl.</w:t>
            </w:r>
          </w:p>
          <w:p w14:paraId="722B4EAA" w14:textId="77777777" w:rsidR="00C8652D" w:rsidRDefault="00000000">
            <w:pPr>
              <w:pStyle w:val="TableParagraph"/>
              <w:spacing w:before="39"/>
              <w:ind w:left="279"/>
              <w:rPr>
                <w:sz w:val="21"/>
              </w:rPr>
            </w:pPr>
            <w:r>
              <w:rPr>
                <w:spacing w:val="-5"/>
                <w:sz w:val="21"/>
              </w:rPr>
              <w:t>No.</w:t>
            </w:r>
          </w:p>
        </w:tc>
        <w:tc>
          <w:tcPr>
            <w:tcW w:w="1747" w:type="dxa"/>
          </w:tcPr>
          <w:p w14:paraId="0275CA6B" w14:textId="77777777" w:rsidR="00C8652D" w:rsidRDefault="00000000">
            <w:pPr>
              <w:pStyle w:val="TableParagraph"/>
              <w:spacing w:before="41" w:line="278" w:lineRule="auto"/>
              <w:ind w:left="374" w:right="508" w:hanging="1"/>
              <w:rPr>
                <w:sz w:val="21"/>
              </w:rPr>
            </w:pPr>
            <w:r>
              <w:rPr>
                <w:sz w:val="21"/>
              </w:rPr>
              <w:t xml:space="preserve">Date of </w:t>
            </w:r>
            <w:r>
              <w:rPr>
                <w:spacing w:val="-6"/>
                <w:sz w:val="21"/>
              </w:rPr>
              <w:t>Complaint</w:t>
            </w:r>
          </w:p>
        </w:tc>
        <w:tc>
          <w:tcPr>
            <w:tcW w:w="1922" w:type="dxa"/>
          </w:tcPr>
          <w:p w14:paraId="7BE32BAE" w14:textId="77777777" w:rsidR="00C8652D" w:rsidRDefault="00000000">
            <w:pPr>
              <w:pStyle w:val="TableParagraph"/>
              <w:spacing w:before="41" w:line="278" w:lineRule="auto"/>
              <w:ind w:left="387" w:right="479" w:hanging="2"/>
              <w:rPr>
                <w:sz w:val="21"/>
              </w:rPr>
            </w:pPr>
            <w:r>
              <w:rPr>
                <w:sz w:val="21"/>
              </w:rPr>
              <w:t xml:space="preserve">Name of </w:t>
            </w:r>
            <w:r>
              <w:rPr>
                <w:spacing w:val="-6"/>
                <w:sz w:val="21"/>
              </w:rPr>
              <w:t>Complainant</w:t>
            </w:r>
          </w:p>
        </w:tc>
        <w:tc>
          <w:tcPr>
            <w:tcW w:w="1785" w:type="dxa"/>
          </w:tcPr>
          <w:p w14:paraId="550FB6FC" w14:textId="77777777" w:rsidR="00C8652D" w:rsidRDefault="00000000">
            <w:pPr>
              <w:pStyle w:val="TableParagraph"/>
              <w:spacing w:before="41" w:line="278" w:lineRule="auto"/>
              <w:ind w:left="446" w:right="474" w:firstLine="2"/>
              <w:rPr>
                <w:sz w:val="21"/>
              </w:rPr>
            </w:pPr>
            <w:r>
              <w:rPr>
                <w:sz w:val="21"/>
              </w:rPr>
              <w:t>Details</w:t>
            </w:r>
            <w:r>
              <w:rPr>
                <w:spacing w:val="-10"/>
                <w:sz w:val="21"/>
              </w:rPr>
              <w:t xml:space="preserve"> </w:t>
            </w:r>
            <w:r>
              <w:rPr>
                <w:sz w:val="21"/>
              </w:rPr>
              <w:t xml:space="preserve">of </w:t>
            </w:r>
            <w:r>
              <w:rPr>
                <w:spacing w:val="-6"/>
                <w:sz w:val="21"/>
              </w:rPr>
              <w:t>Complaint</w:t>
            </w:r>
          </w:p>
        </w:tc>
        <w:tc>
          <w:tcPr>
            <w:tcW w:w="1423" w:type="dxa"/>
          </w:tcPr>
          <w:p w14:paraId="56EBCD5E" w14:textId="77777777" w:rsidR="00C8652D" w:rsidRDefault="00000000">
            <w:pPr>
              <w:pStyle w:val="TableParagraph"/>
              <w:spacing w:before="41" w:line="278" w:lineRule="auto"/>
              <w:ind w:left="420" w:right="438" w:hanging="1"/>
              <w:rPr>
                <w:sz w:val="21"/>
              </w:rPr>
            </w:pPr>
            <w:r>
              <w:rPr>
                <w:spacing w:val="-6"/>
                <w:sz w:val="21"/>
              </w:rPr>
              <w:t xml:space="preserve">Action </w:t>
            </w:r>
            <w:r>
              <w:rPr>
                <w:spacing w:val="-2"/>
                <w:sz w:val="21"/>
              </w:rPr>
              <w:t>taken</w:t>
            </w:r>
          </w:p>
        </w:tc>
        <w:tc>
          <w:tcPr>
            <w:tcW w:w="1724" w:type="dxa"/>
          </w:tcPr>
          <w:p w14:paraId="2F32779A" w14:textId="77777777" w:rsidR="00C8652D" w:rsidRDefault="00000000">
            <w:pPr>
              <w:pStyle w:val="TableParagraph"/>
              <w:spacing w:before="41" w:line="278" w:lineRule="auto"/>
              <w:ind w:left="413" w:right="398" w:hanging="1"/>
              <w:rPr>
                <w:sz w:val="21"/>
              </w:rPr>
            </w:pPr>
            <w:r>
              <w:rPr>
                <w:spacing w:val="-2"/>
                <w:sz w:val="21"/>
              </w:rPr>
              <w:t>Final Status</w:t>
            </w:r>
          </w:p>
        </w:tc>
      </w:tr>
      <w:tr w:rsidR="00C8652D" w14:paraId="570C4E1D" w14:textId="77777777">
        <w:trPr>
          <w:trHeight w:val="494"/>
        </w:trPr>
        <w:tc>
          <w:tcPr>
            <w:tcW w:w="1038" w:type="dxa"/>
          </w:tcPr>
          <w:p w14:paraId="61516D32" w14:textId="77777777" w:rsidR="00C8652D" w:rsidRDefault="00C8652D">
            <w:pPr>
              <w:pStyle w:val="TableParagraph"/>
              <w:rPr>
                <w:sz w:val="20"/>
              </w:rPr>
            </w:pPr>
          </w:p>
        </w:tc>
        <w:tc>
          <w:tcPr>
            <w:tcW w:w="1747" w:type="dxa"/>
          </w:tcPr>
          <w:p w14:paraId="0BD70816" w14:textId="77777777" w:rsidR="00C8652D" w:rsidRDefault="00C8652D">
            <w:pPr>
              <w:pStyle w:val="TableParagraph"/>
              <w:rPr>
                <w:sz w:val="20"/>
              </w:rPr>
            </w:pPr>
          </w:p>
        </w:tc>
        <w:tc>
          <w:tcPr>
            <w:tcW w:w="1922" w:type="dxa"/>
          </w:tcPr>
          <w:p w14:paraId="535DDD34" w14:textId="77777777" w:rsidR="00C8652D" w:rsidRDefault="00C8652D">
            <w:pPr>
              <w:pStyle w:val="TableParagraph"/>
              <w:rPr>
                <w:sz w:val="20"/>
              </w:rPr>
            </w:pPr>
          </w:p>
        </w:tc>
        <w:tc>
          <w:tcPr>
            <w:tcW w:w="1785" w:type="dxa"/>
          </w:tcPr>
          <w:p w14:paraId="52FBE9FB" w14:textId="77777777" w:rsidR="00C8652D" w:rsidRDefault="00C8652D">
            <w:pPr>
              <w:pStyle w:val="TableParagraph"/>
              <w:rPr>
                <w:sz w:val="20"/>
              </w:rPr>
            </w:pPr>
          </w:p>
        </w:tc>
        <w:tc>
          <w:tcPr>
            <w:tcW w:w="1423" w:type="dxa"/>
          </w:tcPr>
          <w:p w14:paraId="254C3713" w14:textId="77777777" w:rsidR="00C8652D" w:rsidRDefault="00C8652D">
            <w:pPr>
              <w:pStyle w:val="TableParagraph"/>
              <w:rPr>
                <w:sz w:val="20"/>
              </w:rPr>
            </w:pPr>
          </w:p>
        </w:tc>
        <w:tc>
          <w:tcPr>
            <w:tcW w:w="1724" w:type="dxa"/>
          </w:tcPr>
          <w:p w14:paraId="77E99529" w14:textId="77777777" w:rsidR="00C8652D" w:rsidRDefault="00C8652D">
            <w:pPr>
              <w:pStyle w:val="TableParagraph"/>
              <w:rPr>
                <w:sz w:val="20"/>
              </w:rPr>
            </w:pPr>
          </w:p>
        </w:tc>
      </w:tr>
    </w:tbl>
    <w:p w14:paraId="0E1D9112" w14:textId="77777777" w:rsidR="00C8652D" w:rsidRDefault="00000000">
      <w:pPr>
        <w:pStyle w:val="BodyText"/>
        <w:spacing w:before="77" w:line="278" w:lineRule="auto"/>
        <w:ind w:left="156" w:firstLine="508"/>
      </w:pPr>
      <w:r>
        <w:t>The</w:t>
      </w:r>
      <w:r>
        <w:rPr>
          <w:spacing w:val="33"/>
        </w:rPr>
        <w:t xml:space="preserve"> </w:t>
      </w:r>
      <w:r>
        <w:t>Joint</w:t>
      </w:r>
      <w:r>
        <w:rPr>
          <w:spacing w:val="33"/>
        </w:rPr>
        <w:t xml:space="preserve"> </w:t>
      </w:r>
      <w:r>
        <w:t>Director</w:t>
      </w:r>
      <w:r>
        <w:rPr>
          <w:spacing w:val="33"/>
        </w:rPr>
        <w:t xml:space="preserve"> </w:t>
      </w:r>
      <w:r>
        <w:t>shall</w:t>
      </w:r>
      <w:r>
        <w:rPr>
          <w:spacing w:val="33"/>
        </w:rPr>
        <w:t xml:space="preserve"> </w:t>
      </w:r>
      <w:r>
        <w:t>bring</w:t>
      </w:r>
      <w:r>
        <w:rPr>
          <w:spacing w:val="33"/>
        </w:rPr>
        <w:t xml:space="preserve"> </w:t>
      </w:r>
      <w:r>
        <w:t>to</w:t>
      </w:r>
      <w:r>
        <w:rPr>
          <w:spacing w:val="33"/>
        </w:rPr>
        <w:t xml:space="preserve"> </w:t>
      </w:r>
      <w:r>
        <w:t>the</w:t>
      </w:r>
      <w:r>
        <w:rPr>
          <w:spacing w:val="33"/>
        </w:rPr>
        <w:t xml:space="preserve"> </w:t>
      </w:r>
      <w:r>
        <w:t>notice</w:t>
      </w:r>
      <w:r>
        <w:rPr>
          <w:spacing w:val="33"/>
        </w:rPr>
        <w:t xml:space="preserve"> </w:t>
      </w:r>
      <w:r>
        <w:t>of</w:t>
      </w:r>
      <w:r>
        <w:rPr>
          <w:spacing w:val="33"/>
        </w:rPr>
        <w:t xml:space="preserve"> </w:t>
      </w:r>
      <w:r>
        <w:t>the</w:t>
      </w:r>
      <w:r>
        <w:rPr>
          <w:spacing w:val="33"/>
        </w:rPr>
        <w:t xml:space="preserve"> </w:t>
      </w:r>
      <w:r>
        <w:t>Joint</w:t>
      </w:r>
      <w:r>
        <w:rPr>
          <w:spacing w:val="33"/>
        </w:rPr>
        <w:t xml:space="preserve"> </w:t>
      </w:r>
      <w:r>
        <w:t>Secretary</w:t>
      </w:r>
      <w:r>
        <w:rPr>
          <w:spacing w:val="33"/>
        </w:rPr>
        <w:t xml:space="preserve"> </w:t>
      </w:r>
      <w:r>
        <w:t>any</w:t>
      </w:r>
      <w:r>
        <w:rPr>
          <w:spacing w:val="33"/>
        </w:rPr>
        <w:t xml:space="preserve"> </w:t>
      </w:r>
      <w:r>
        <w:t>serious</w:t>
      </w:r>
      <w:r>
        <w:rPr>
          <w:spacing w:val="33"/>
        </w:rPr>
        <w:t xml:space="preserve"> </w:t>
      </w:r>
      <w:r>
        <w:t>complaint</w:t>
      </w:r>
      <w:r>
        <w:rPr>
          <w:spacing w:val="33"/>
        </w:rPr>
        <w:t xml:space="preserve"> </w:t>
      </w:r>
      <w:r>
        <w:t>and</w:t>
      </w:r>
      <w:r>
        <w:rPr>
          <w:spacing w:val="33"/>
        </w:rPr>
        <w:t xml:space="preserve"> </w:t>
      </w:r>
      <w:r>
        <w:t>conduct</w:t>
      </w:r>
      <w:r>
        <w:rPr>
          <w:spacing w:val="33"/>
        </w:rPr>
        <w:t xml:space="preserve"> </w:t>
      </w:r>
      <w:r>
        <w:t>a preliminary enquiry straightaway.</w:t>
      </w:r>
    </w:p>
    <w:p w14:paraId="1F530D8C" w14:textId="77777777" w:rsidR="00C8652D" w:rsidRDefault="00C8652D">
      <w:pPr>
        <w:spacing w:line="278" w:lineRule="auto"/>
        <w:sectPr w:rsidR="00C8652D">
          <w:pgSz w:w="12960" w:h="15840"/>
          <w:pgMar w:top="1140" w:right="1500" w:bottom="280" w:left="1500" w:header="917" w:footer="0" w:gutter="0"/>
          <w:cols w:space="720"/>
        </w:sectPr>
      </w:pPr>
    </w:p>
    <w:p w14:paraId="503B7B91" w14:textId="77777777" w:rsidR="00C8652D" w:rsidRDefault="00000000">
      <w:pPr>
        <w:pStyle w:val="BodyText"/>
        <w:spacing w:before="228"/>
        <w:ind w:left="3498" w:right="3499"/>
        <w:jc w:val="center"/>
      </w:pPr>
      <w:r>
        <w:rPr>
          <w:spacing w:val="-7"/>
        </w:rPr>
        <w:lastRenderedPageBreak/>
        <w:t>CHAPTER-</w:t>
      </w:r>
      <w:r>
        <w:rPr>
          <w:spacing w:val="-4"/>
        </w:rPr>
        <w:t>VIII</w:t>
      </w:r>
    </w:p>
    <w:p w14:paraId="15003D00" w14:textId="77777777" w:rsidR="00C8652D" w:rsidRDefault="00000000">
      <w:pPr>
        <w:pStyle w:val="Heading1"/>
      </w:pPr>
      <w:r>
        <w:rPr>
          <w:spacing w:val="-2"/>
        </w:rPr>
        <w:t>RECORDS</w:t>
      </w:r>
      <w:r>
        <w:rPr>
          <w:spacing w:val="2"/>
        </w:rPr>
        <w:t xml:space="preserve"> </w:t>
      </w:r>
      <w:r>
        <w:rPr>
          <w:spacing w:val="-2"/>
        </w:rPr>
        <w:t>MANAGEMENT</w:t>
      </w:r>
    </w:p>
    <w:p w14:paraId="4530DBE0" w14:textId="77777777" w:rsidR="00C8652D" w:rsidRDefault="00000000">
      <w:pPr>
        <w:pStyle w:val="ListParagraph"/>
        <w:numPr>
          <w:ilvl w:val="1"/>
          <w:numId w:val="77"/>
        </w:numPr>
        <w:tabs>
          <w:tab w:val="left" w:pos="1005"/>
        </w:tabs>
        <w:spacing w:before="174" w:line="278" w:lineRule="auto"/>
        <w:ind w:left="155" w:right="150" w:firstLine="508"/>
        <w:jc w:val="both"/>
        <w:rPr>
          <w:sz w:val="21"/>
        </w:rPr>
      </w:pPr>
      <w:r>
        <w:rPr>
          <w:b/>
          <w:sz w:val="21"/>
        </w:rPr>
        <w:t xml:space="preserve">Introduction --- </w:t>
      </w:r>
      <w:r>
        <w:rPr>
          <w:sz w:val="21"/>
        </w:rPr>
        <w:t>Decision-making is a complex process, which involves a series of procedures. It is sometimes difficult to arrive at an accurate decision without consulting old records or without having thorough knowledge of precedents. Records thus constitute an important part of any office and it is essential that they are to be retained for certain periods and managed properly so as to be quickly retrieved whenever required.</w:t>
      </w:r>
    </w:p>
    <w:p w14:paraId="7E700706" w14:textId="77777777" w:rsidR="00C8652D" w:rsidRDefault="00000000">
      <w:pPr>
        <w:pStyle w:val="BodyText"/>
        <w:spacing w:before="142"/>
        <w:ind w:left="155"/>
      </w:pPr>
      <w:r>
        <w:t>The</w:t>
      </w:r>
      <w:r>
        <w:rPr>
          <w:spacing w:val="-1"/>
        </w:rPr>
        <w:t xml:space="preserve"> </w:t>
      </w:r>
      <w:r>
        <w:t>main</w:t>
      </w:r>
      <w:r>
        <w:rPr>
          <w:spacing w:val="-1"/>
        </w:rPr>
        <w:t xml:space="preserve"> </w:t>
      </w:r>
      <w:r>
        <w:t>objectives</w:t>
      </w:r>
      <w:r>
        <w:rPr>
          <w:spacing w:val="-1"/>
        </w:rPr>
        <w:t xml:space="preserve"> </w:t>
      </w:r>
      <w:r>
        <w:t>of</w:t>
      </w:r>
      <w:r>
        <w:rPr>
          <w:spacing w:val="-1"/>
        </w:rPr>
        <w:t xml:space="preserve"> </w:t>
      </w:r>
      <w:r>
        <w:t>Record</w:t>
      </w:r>
      <w:r>
        <w:rPr>
          <w:spacing w:val="-1"/>
        </w:rPr>
        <w:t xml:space="preserve"> </w:t>
      </w:r>
      <w:r>
        <w:t>Management</w:t>
      </w:r>
      <w:r>
        <w:rPr>
          <w:spacing w:val="-1"/>
        </w:rPr>
        <w:t xml:space="preserve"> </w:t>
      </w:r>
      <w:r>
        <w:t>are</w:t>
      </w:r>
      <w:r>
        <w:rPr>
          <w:spacing w:val="-1"/>
        </w:rPr>
        <w:t xml:space="preserve"> </w:t>
      </w:r>
      <w:r>
        <w:rPr>
          <w:spacing w:val="-5"/>
        </w:rPr>
        <w:t>to:</w:t>
      </w:r>
    </w:p>
    <w:p w14:paraId="2ACA6B8A" w14:textId="77777777" w:rsidR="00C8652D" w:rsidRDefault="00000000">
      <w:pPr>
        <w:pStyle w:val="ListParagraph"/>
        <w:numPr>
          <w:ilvl w:val="0"/>
          <w:numId w:val="76"/>
        </w:numPr>
        <w:tabs>
          <w:tab w:val="left" w:pos="1177"/>
        </w:tabs>
        <w:spacing w:before="178"/>
        <w:ind w:hanging="513"/>
        <w:rPr>
          <w:sz w:val="21"/>
        </w:rPr>
      </w:pPr>
      <w:r>
        <w:rPr>
          <w:sz w:val="21"/>
        </w:rPr>
        <w:t>speed</w:t>
      </w:r>
      <w:r>
        <w:rPr>
          <w:spacing w:val="4"/>
          <w:sz w:val="21"/>
        </w:rPr>
        <w:t xml:space="preserve"> </w:t>
      </w:r>
      <w:r>
        <w:rPr>
          <w:sz w:val="21"/>
        </w:rPr>
        <w:t>up</w:t>
      </w:r>
      <w:r>
        <w:rPr>
          <w:spacing w:val="5"/>
          <w:sz w:val="21"/>
        </w:rPr>
        <w:t xml:space="preserve"> </w:t>
      </w:r>
      <w:r>
        <w:rPr>
          <w:sz w:val="21"/>
        </w:rPr>
        <w:t>the</w:t>
      </w:r>
      <w:r>
        <w:rPr>
          <w:spacing w:val="5"/>
          <w:sz w:val="21"/>
        </w:rPr>
        <w:t xml:space="preserve"> </w:t>
      </w:r>
      <w:r>
        <w:rPr>
          <w:sz w:val="21"/>
        </w:rPr>
        <w:t>location</w:t>
      </w:r>
      <w:r>
        <w:rPr>
          <w:spacing w:val="5"/>
          <w:sz w:val="21"/>
        </w:rPr>
        <w:t xml:space="preserve"> </w:t>
      </w:r>
      <w:r>
        <w:rPr>
          <w:sz w:val="21"/>
        </w:rPr>
        <w:t>of</w:t>
      </w:r>
      <w:r>
        <w:rPr>
          <w:spacing w:val="5"/>
          <w:sz w:val="21"/>
        </w:rPr>
        <w:t xml:space="preserve"> </w:t>
      </w:r>
      <w:r>
        <w:rPr>
          <w:sz w:val="21"/>
        </w:rPr>
        <w:t>and</w:t>
      </w:r>
      <w:r>
        <w:rPr>
          <w:spacing w:val="5"/>
          <w:sz w:val="21"/>
        </w:rPr>
        <w:t xml:space="preserve"> </w:t>
      </w:r>
      <w:r>
        <w:rPr>
          <w:sz w:val="21"/>
        </w:rPr>
        <w:t>reference</w:t>
      </w:r>
      <w:r>
        <w:rPr>
          <w:spacing w:val="5"/>
          <w:sz w:val="21"/>
        </w:rPr>
        <w:t xml:space="preserve"> </w:t>
      </w:r>
      <w:r>
        <w:rPr>
          <w:sz w:val="21"/>
        </w:rPr>
        <w:t>to</w:t>
      </w:r>
      <w:r>
        <w:rPr>
          <w:spacing w:val="5"/>
          <w:sz w:val="21"/>
        </w:rPr>
        <w:t xml:space="preserve"> </w:t>
      </w:r>
      <w:r>
        <w:rPr>
          <w:sz w:val="21"/>
        </w:rPr>
        <w:t>record</w:t>
      </w:r>
      <w:r>
        <w:rPr>
          <w:spacing w:val="4"/>
          <w:sz w:val="21"/>
        </w:rPr>
        <w:t xml:space="preserve"> </w:t>
      </w:r>
      <w:r>
        <w:rPr>
          <w:sz w:val="21"/>
        </w:rPr>
        <w:t>for</w:t>
      </w:r>
      <w:r>
        <w:rPr>
          <w:spacing w:val="5"/>
          <w:sz w:val="21"/>
        </w:rPr>
        <w:t xml:space="preserve"> </w:t>
      </w:r>
      <w:r>
        <w:rPr>
          <w:sz w:val="21"/>
        </w:rPr>
        <w:t>speedy</w:t>
      </w:r>
      <w:r>
        <w:rPr>
          <w:spacing w:val="5"/>
          <w:sz w:val="21"/>
        </w:rPr>
        <w:t xml:space="preserve"> </w:t>
      </w:r>
      <w:r>
        <w:rPr>
          <w:sz w:val="21"/>
        </w:rPr>
        <w:t>disposal</w:t>
      </w:r>
      <w:r>
        <w:rPr>
          <w:spacing w:val="5"/>
          <w:sz w:val="21"/>
        </w:rPr>
        <w:t xml:space="preserve"> </w:t>
      </w:r>
      <w:r>
        <w:rPr>
          <w:sz w:val="21"/>
        </w:rPr>
        <w:t>of</w:t>
      </w:r>
      <w:r>
        <w:rPr>
          <w:spacing w:val="5"/>
          <w:sz w:val="21"/>
        </w:rPr>
        <w:t xml:space="preserve"> </w:t>
      </w:r>
      <w:r>
        <w:rPr>
          <w:spacing w:val="-2"/>
          <w:sz w:val="21"/>
        </w:rPr>
        <w:t>business;</w:t>
      </w:r>
    </w:p>
    <w:p w14:paraId="328C5870" w14:textId="77777777" w:rsidR="00C8652D" w:rsidRDefault="00000000">
      <w:pPr>
        <w:pStyle w:val="ListParagraph"/>
        <w:numPr>
          <w:ilvl w:val="0"/>
          <w:numId w:val="76"/>
        </w:numPr>
        <w:tabs>
          <w:tab w:val="left" w:pos="1175"/>
        </w:tabs>
        <w:ind w:left="1175" w:hanging="511"/>
        <w:rPr>
          <w:sz w:val="21"/>
        </w:rPr>
      </w:pPr>
      <w:r>
        <w:rPr>
          <w:spacing w:val="-2"/>
          <w:sz w:val="21"/>
        </w:rPr>
        <w:t>ensure</w:t>
      </w:r>
      <w:r>
        <w:rPr>
          <w:sz w:val="21"/>
        </w:rPr>
        <w:t xml:space="preserve"> </w:t>
      </w:r>
      <w:r>
        <w:rPr>
          <w:spacing w:val="-2"/>
          <w:sz w:val="21"/>
        </w:rPr>
        <w:t>rationality</w:t>
      </w:r>
      <w:r>
        <w:rPr>
          <w:spacing w:val="1"/>
          <w:sz w:val="21"/>
        </w:rPr>
        <w:t xml:space="preserve"> </w:t>
      </w:r>
      <w:r>
        <w:rPr>
          <w:spacing w:val="-2"/>
          <w:sz w:val="21"/>
        </w:rPr>
        <w:t>and</w:t>
      </w:r>
      <w:r>
        <w:rPr>
          <w:spacing w:val="1"/>
          <w:sz w:val="21"/>
        </w:rPr>
        <w:t xml:space="preserve"> </w:t>
      </w:r>
      <w:r>
        <w:rPr>
          <w:spacing w:val="-2"/>
          <w:sz w:val="21"/>
        </w:rPr>
        <w:t>continuity</w:t>
      </w:r>
      <w:r>
        <w:rPr>
          <w:sz w:val="21"/>
        </w:rPr>
        <w:t xml:space="preserve"> </w:t>
      </w:r>
      <w:r>
        <w:rPr>
          <w:spacing w:val="-2"/>
          <w:sz w:val="21"/>
        </w:rPr>
        <w:t>in</w:t>
      </w:r>
      <w:r>
        <w:rPr>
          <w:spacing w:val="1"/>
          <w:sz w:val="21"/>
        </w:rPr>
        <w:t xml:space="preserve"> </w:t>
      </w:r>
      <w:r>
        <w:rPr>
          <w:spacing w:val="-2"/>
          <w:sz w:val="21"/>
        </w:rPr>
        <w:t>decision-making;</w:t>
      </w:r>
    </w:p>
    <w:p w14:paraId="4D298938" w14:textId="77777777" w:rsidR="00C8652D" w:rsidRDefault="00000000">
      <w:pPr>
        <w:pStyle w:val="ListParagraph"/>
        <w:numPr>
          <w:ilvl w:val="0"/>
          <w:numId w:val="76"/>
        </w:numPr>
        <w:tabs>
          <w:tab w:val="left" w:pos="1175"/>
        </w:tabs>
        <w:ind w:left="1175" w:hanging="511"/>
        <w:rPr>
          <w:sz w:val="21"/>
        </w:rPr>
      </w:pPr>
      <w:r>
        <w:rPr>
          <w:sz w:val="21"/>
        </w:rPr>
        <w:t>fulfil</w:t>
      </w:r>
      <w:r>
        <w:rPr>
          <w:spacing w:val="-8"/>
          <w:sz w:val="21"/>
        </w:rPr>
        <w:t xml:space="preserve"> </w:t>
      </w:r>
      <w:r>
        <w:rPr>
          <w:sz w:val="21"/>
        </w:rPr>
        <w:t>legal</w:t>
      </w:r>
      <w:r>
        <w:rPr>
          <w:spacing w:val="-8"/>
          <w:sz w:val="21"/>
        </w:rPr>
        <w:t xml:space="preserve"> </w:t>
      </w:r>
      <w:r>
        <w:rPr>
          <w:sz w:val="21"/>
        </w:rPr>
        <w:t>requirements</w:t>
      </w:r>
      <w:r>
        <w:rPr>
          <w:spacing w:val="-8"/>
          <w:sz w:val="21"/>
        </w:rPr>
        <w:t xml:space="preserve"> </w:t>
      </w:r>
      <w:r>
        <w:rPr>
          <w:sz w:val="21"/>
        </w:rPr>
        <w:t>and</w:t>
      </w:r>
      <w:r>
        <w:rPr>
          <w:spacing w:val="-8"/>
          <w:sz w:val="21"/>
        </w:rPr>
        <w:t xml:space="preserve"> </w:t>
      </w:r>
      <w:r>
        <w:rPr>
          <w:sz w:val="21"/>
        </w:rPr>
        <w:t>provide</w:t>
      </w:r>
      <w:r>
        <w:rPr>
          <w:spacing w:val="-8"/>
          <w:sz w:val="21"/>
        </w:rPr>
        <w:t xml:space="preserve"> </w:t>
      </w:r>
      <w:r>
        <w:rPr>
          <w:sz w:val="21"/>
        </w:rPr>
        <w:t>the</w:t>
      </w:r>
      <w:r>
        <w:rPr>
          <w:spacing w:val="-8"/>
          <w:sz w:val="21"/>
        </w:rPr>
        <w:t xml:space="preserve"> </w:t>
      </w:r>
      <w:r>
        <w:rPr>
          <w:sz w:val="21"/>
        </w:rPr>
        <w:t>requisite</w:t>
      </w:r>
      <w:r>
        <w:rPr>
          <w:spacing w:val="-8"/>
          <w:sz w:val="21"/>
        </w:rPr>
        <w:t xml:space="preserve"> </w:t>
      </w:r>
      <w:r>
        <w:rPr>
          <w:sz w:val="21"/>
        </w:rPr>
        <w:t>evidence</w:t>
      </w:r>
      <w:r>
        <w:rPr>
          <w:spacing w:val="-8"/>
          <w:sz w:val="21"/>
        </w:rPr>
        <w:t xml:space="preserve"> </w:t>
      </w:r>
      <w:r>
        <w:rPr>
          <w:sz w:val="21"/>
        </w:rPr>
        <w:t>in</w:t>
      </w:r>
      <w:r>
        <w:rPr>
          <w:spacing w:val="-7"/>
          <w:sz w:val="21"/>
        </w:rPr>
        <w:t xml:space="preserve"> </w:t>
      </w:r>
      <w:r>
        <w:rPr>
          <w:sz w:val="21"/>
        </w:rPr>
        <w:t>case</w:t>
      </w:r>
      <w:r>
        <w:rPr>
          <w:spacing w:val="-8"/>
          <w:sz w:val="21"/>
        </w:rPr>
        <w:t xml:space="preserve"> </w:t>
      </w:r>
      <w:r>
        <w:rPr>
          <w:sz w:val="21"/>
        </w:rPr>
        <w:t>of</w:t>
      </w:r>
      <w:r>
        <w:rPr>
          <w:spacing w:val="-8"/>
          <w:sz w:val="21"/>
        </w:rPr>
        <w:t xml:space="preserve"> </w:t>
      </w:r>
      <w:r>
        <w:rPr>
          <w:spacing w:val="-2"/>
          <w:sz w:val="21"/>
        </w:rPr>
        <w:t>disputes;</w:t>
      </w:r>
    </w:p>
    <w:p w14:paraId="4D81FC97" w14:textId="77777777" w:rsidR="00C8652D" w:rsidRDefault="00000000">
      <w:pPr>
        <w:pStyle w:val="ListParagraph"/>
        <w:numPr>
          <w:ilvl w:val="0"/>
          <w:numId w:val="76"/>
        </w:numPr>
        <w:tabs>
          <w:tab w:val="left" w:pos="1176"/>
        </w:tabs>
        <w:ind w:left="1176" w:hanging="512"/>
        <w:rPr>
          <w:sz w:val="21"/>
        </w:rPr>
      </w:pPr>
      <w:r>
        <w:rPr>
          <w:sz w:val="21"/>
        </w:rPr>
        <w:t>preserve</w:t>
      </w:r>
      <w:r>
        <w:rPr>
          <w:spacing w:val="5"/>
          <w:sz w:val="21"/>
        </w:rPr>
        <w:t xml:space="preserve"> </w:t>
      </w:r>
      <w:r>
        <w:rPr>
          <w:sz w:val="21"/>
        </w:rPr>
        <w:t>records</w:t>
      </w:r>
      <w:r>
        <w:rPr>
          <w:spacing w:val="6"/>
          <w:sz w:val="21"/>
        </w:rPr>
        <w:t xml:space="preserve"> </w:t>
      </w:r>
      <w:r>
        <w:rPr>
          <w:sz w:val="21"/>
        </w:rPr>
        <w:t>of</w:t>
      </w:r>
      <w:r>
        <w:rPr>
          <w:spacing w:val="5"/>
          <w:sz w:val="21"/>
        </w:rPr>
        <w:t xml:space="preserve"> </w:t>
      </w:r>
      <w:r>
        <w:rPr>
          <w:sz w:val="21"/>
        </w:rPr>
        <w:t>historical</w:t>
      </w:r>
      <w:r>
        <w:rPr>
          <w:spacing w:val="6"/>
          <w:sz w:val="21"/>
        </w:rPr>
        <w:t xml:space="preserve"> </w:t>
      </w:r>
      <w:r>
        <w:rPr>
          <w:sz w:val="21"/>
        </w:rPr>
        <w:t>and</w:t>
      </w:r>
      <w:r>
        <w:rPr>
          <w:spacing w:val="6"/>
          <w:sz w:val="21"/>
        </w:rPr>
        <w:t xml:space="preserve"> </w:t>
      </w:r>
      <w:r>
        <w:rPr>
          <w:sz w:val="21"/>
        </w:rPr>
        <w:t>research</w:t>
      </w:r>
      <w:r>
        <w:rPr>
          <w:spacing w:val="5"/>
          <w:sz w:val="21"/>
        </w:rPr>
        <w:t xml:space="preserve"> </w:t>
      </w:r>
      <w:r>
        <w:rPr>
          <w:spacing w:val="-2"/>
          <w:sz w:val="21"/>
        </w:rPr>
        <w:t>value;</w:t>
      </w:r>
    </w:p>
    <w:p w14:paraId="0EC3FF21" w14:textId="77777777" w:rsidR="00C8652D" w:rsidRDefault="00000000">
      <w:pPr>
        <w:pStyle w:val="ListParagraph"/>
        <w:numPr>
          <w:ilvl w:val="0"/>
          <w:numId w:val="76"/>
        </w:numPr>
        <w:tabs>
          <w:tab w:val="left" w:pos="1175"/>
        </w:tabs>
        <w:ind w:left="1175" w:hanging="511"/>
        <w:rPr>
          <w:sz w:val="21"/>
        </w:rPr>
      </w:pPr>
      <w:r>
        <w:rPr>
          <w:sz w:val="21"/>
        </w:rPr>
        <w:t>retain</w:t>
      </w:r>
      <w:r>
        <w:rPr>
          <w:spacing w:val="1"/>
          <w:sz w:val="21"/>
        </w:rPr>
        <w:t xml:space="preserve"> </w:t>
      </w:r>
      <w:r>
        <w:rPr>
          <w:sz w:val="21"/>
        </w:rPr>
        <w:t>only</w:t>
      </w:r>
      <w:r>
        <w:rPr>
          <w:spacing w:val="1"/>
          <w:sz w:val="21"/>
        </w:rPr>
        <w:t xml:space="preserve"> </w:t>
      </w:r>
      <w:r>
        <w:rPr>
          <w:sz w:val="21"/>
        </w:rPr>
        <w:t>the</w:t>
      </w:r>
      <w:r>
        <w:rPr>
          <w:spacing w:val="1"/>
          <w:sz w:val="21"/>
        </w:rPr>
        <w:t xml:space="preserve"> </w:t>
      </w:r>
      <w:r>
        <w:rPr>
          <w:sz w:val="21"/>
        </w:rPr>
        <w:t>necessary</w:t>
      </w:r>
      <w:r>
        <w:rPr>
          <w:spacing w:val="2"/>
          <w:sz w:val="21"/>
        </w:rPr>
        <w:t xml:space="preserve"> </w:t>
      </w:r>
      <w:r>
        <w:rPr>
          <w:sz w:val="21"/>
        </w:rPr>
        <w:t>and</w:t>
      </w:r>
      <w:r>
        <w:rPr>
          <w:spacing w:val="1"/>
          <w:sz w:val="21"/>
        </w:rPr>
        <w:t xml:space="preserve"> </w:t>
      </w:r>
      <w:r>
        <w:rPr>
          <w:sz w:val="21"/>
        </w:rPr>
        <w:t>essential</w:t>
      </w:r>
      <w:r>
        <w:rPr>
          <w:spacing w:val="1"/>
          <w:sz w:val="21"/>
        </w:rPr>
        <w:t xml:space="preserve"> </w:t>
      </w:r>
      <w:r>
        <w:rPr>
          <w:sz w:val="21"/>
        </w:rPr>
        <w:t>records;</w:t>
      </w:r>
      <w:r>
        <w:rPr>
          <w:spacing w:val="2"/>
          <w:sz w:val="21"/>
        </w:rPr>
        <w:t xml:space="preserve"> </w:t>
      </w:r>
      <w:r>
        <w:rPr>
          <w:spacing w:val="-5"/>
          <w:sz w:val="21"/>
        </w:rPr>
        <w:t>and</w:t>
      </w:r>
    </w:p>
    <w:p w14:paraId="101F5967" w14:textId="77777777" w:rsidR="00C8652D" w:rsidRDefault="00000000">
      <w:pPr>
        <w:pStyle w:val="ListParagraph"/>
        <w:numPr>
          <w:ilvl w:val="0"/>
          <w:numId w:val="76"/>
        </w:numPr>
        <w:tabs>
          <w:tab w:val="left" w:pos="1176"/>
        </w:tabs>
        <w:ind w:left="1176" w:hanging="512"/>
        <w:rPr>
          <w:sz w:val="21"/>
        </w:rPr>
      </w:pPr>
      <w:r>
        <w:rPr>
          <w:sz w:val="21"/>
        </w:rPr>
        <w:t>effect</w:t>
      </w:r>
      <w:r>
        <w:rPr>
          <w:spacing w:val="6"/>
          <w:sz w:val="21"/>
        </w:rPr>
        <w:t xml:space="preserve"> </w:t>
      </w:r>
      <w:r>
        <w:rPr>
          <w:sz w:val="21"/>
        </w:rPr>
        <w:t>savings</w:t>
      </w:r>
      <w:r>
        <w:rPr>
          <w:spacing w:val="6"/>
          <w:sz w:val="21"/>
        </w:rPr>
        <w:t xml:space="preserve"> </w:t>
      </w:r>
      <w:r>
        <w:rPr>
          <w:sz w:val="21"/>
        </w:rPr>
        <w:t>in</w:t>
      </w:r>
      <w:r>
        <w:rPr>
          <w:spacing w:val="7"/>
          <w:sz w:val="21"/>
        </w:rPr>
        <w:t xml:space="preserve"> </w:t>
      </w:r>
      <w:r>
        <w:rPr>
          <w:sz w:val="21"/>
        </w:rPr>
        <w:t>the</w:t>
      </w:r>
      <w:r>
        <w:rPr>
          <w:spacing w:val="6"/>
          <w:sz w:val="21"/>
        </w:rPr>
        <w:t xml:space="preserve"> </w:t>
      </w:r>
      <w:r>
        <w:rPr>
          <w:sz w:val="21"/>
        </w:rPr>
        <w:t>cost</w:t>
      </w:r>
      <w:r>
        <w:rPr>
          <w:spacing w:val="6"/>
          <w:sz w:val="21"/>
        </w:rPr>
        <w:t xml:space="preserve"> </w:t>
      </w:r>
      <w:r>
        <w:rPr>
          <w:sz w:val="21"/>
        </w:rPr>
        <w:t>of</w:t>
      </w:r>
      <w:r>
        <w:rPr>
          <w:spacing w:val="7"/>
          <w:sz w:val="21"/>
        </w:rPr>
        <w:t xml:space="preserve"> </w:t>
      </w:r>
      <w:r>
        <w:rPr>
          <w:sz w:val="21"/>
        </w:rPr>
        <w:t>creating,</w:t>
      </w:r>
      <w:r>
        <w:rPr>
          <w:spacing w:val="6"/>
          <w:sz w:val="21"/>
        </w:rPr>
        <w:t xml:space="preserve"> </w:t>
      </w:r>
      <w:r>
        <w:rPr>
          <w:sz w:val="21"/>
        </w:rPr>
        <w:t>locating,</w:t>
      </w:r>
      <w:r>
        <w:rPr>
          <w:spacing w:val="6"/>
          <w:sz w:val="21"/>
        </w:rPr>
        <w:t xml:space="preserve"> </w:t>
      </w:r>
      <w:r>
        <w:rPr>
          <w:sz w:val="21"/>
        </w:rPr>
        <w:t>using</w:t>
      </w:r>
      <w:r>
        <w:rPr>
          <w:spacing w:val="7"/>
          <w:sz w:val="21"/>
        </w:rPr>
        <w:t xml:space="preserve"> </w:t>
      </w:r>
      <w:r>
        <w:rPr>
          <w:sz w:val="21"/>
        </w:rPr>
        <w:t>and</w:t>
      </w:r>
      <w:r>
        <w:rPr>
          <w:spacing w:val="6"/>
          <w:sz w:val="21"/>
        </w:rPr>
        <w:t xml:space="preserve"> </w:t>
      </w:r>
      <w:r>
        <w:rPr>
          <w:sz w:val="21"/>
        </w:rPr>
        <w:t>preserving</w:t>
      </w:r>
      <w:r>
        <w:rPr>
          <w:spacing w:val="6"/>
          <w:sz w:val="21"/>
        </w:rPr>
        <w:t xml:space="preserve"> </w:t>
      </w:r>
      <w:r>
        <w:rPr>
          <w:spacing w:val="-2"/>
          <w:sz w:val="21"/>
        </w:rPr>
        <w:t>records.</w:t>
      </w:r>
    </w:p>
    <w:p w14:paraId="1DB571AD" w14:textId="77777777" w:rsidR="00C8652D" w:rsidRDefault="00000000">
      <w:pPr>
        <w:pStyle w:val="ListParagraph"/>
        <w:numPr>
          <w:ilvl w:val="1"/>
          <w:numId w:val="77"/>
        </w:numPr>
        <w:tabs>
          <w:tab w:val="left" w:pos="985"/>
        </w:tabs>
        <w:spacing w:before="179" w:line="278" w:lineRule="auto"/>
        <w:ind w:left="155" w:right="151" w:firstLine="508"/>
        <w:jc w:val="both"/>
        <w:rPr>
          <w:sz w:val="21"/>
        </w:rPr>
      </w:pPr>
      <w:r>
        <w:rPr>
          <w:b/>
          <w:sz w:val="21"/>
        </w:rPr>
        <w:t>Closing,</w:t>
      </w:r>
      <w:r>
        <w:rPr>
          <w:b/>
          <w:spacing w:val="-10"/>
          <w:sz w:val="21"/>
        </w:rPr>
        <w:t xml:space="preserve"> </w:t>
      </w:r>
      <w:r>
        <w:rPr>
          <w:b/>
          <w:sz w:val="21"/>
        </w:rPr>
        <w:t>Recording</w:t>
      </w:r>
      <w:r>
        <w:rPr>
          <w:b/>
          <w:spacing w:val="-1"/>
          <w:sz w:val="21"/>
        </w:rPr>
        <w:t xml:space="preserve"> </w:t>
      </w:r>
      <w:r>
        <w:rPr>
          <w:b/>
          <w:sz w:val="21"/>
        </w:rPr>
        <w:t>and</w:t>
      </w:r>
      <w:r>
        <w:rPr>
          <w:b/>
          <w:spacing w:val="-1"/>
          <w:sz w:val="21"/>
        </w:rPr>
        <w:t xml:space="preserve"> </w:t>
      </w:r>
      <w:r>
        <w:rPr>
          <w:b/>
          <w:sz w:val="21"/>
        </w:rPr>
        <w:t>Classification</w:t>
      </w:r>
      <w:r>
        <w:rPr>
          <w:b/>
          <w:spacing w:val="-1"/>
          <w:sz w:val="21"/>
        </w:rPr>
        <w:t xml:space="preserve"> </w:t>
      </w:r>
      <w:r>
        <w:rPr>
          <w:b/>
          <w:sz w:val="21"/>
        </w:rPr>
        <w:t>of</w:t>
      </w:r>
      <w:r>
        <w:rPr>
          <w:b/>
          <w:spacing w:val="-1"/>
          <w:sz w:val="21"/>
        </w:rPr>
        <w:t xml:space="preserve"> </w:t>
      </w:r>
      <w:r>
        <w:rPr>
          <w:b/>
          <w:sz w:val="21"/>
        </w:rPr>
        <w:t>Records</w:t>
      </w:r>
      <w:r>
        <w:rPr>
          <w:b/>
          <w:spacing w:val="-1"/>
          <w:sz w:val="21"/>
        </w:rPr>
        <w:t xml:space="preserve"> </w:t>
      </w:r>
      <w:r>
        <w:rPr>
          <w:b/>
          <w:sz w:val="21"/>
        </w:rPr>
        <w:t>---</w:t>
      </w:r>
      <w:r>
        <w:rPr>
          <w:b/>
          <w:spacing w:val="-14"/>
          <w:sz w:val="21"/>
        </w:rPr>
        <w:t xml:space="preserve"> </w:t>
      </w:r>
      <w:r>
        <w:rPr>
          <w:sz w:val="21"/>
        </w:rPr>
        <w:t>After action</w:t>
      </w:r>
      <w:r>
        <w:rPr>
          <w:spacing w:val="-1"/>
          <w:sz w:val="21"/>
        </w:rPr>
        <w:t xml:space="preserve"> </w:t>
      </w:r>
      <w:r>
        <w:rPr>
          <w:sz w:val="21"/>
        </w:rPr>
        <w:t>on</w:t>
      </w:r>
      <w:r>
        <w:rPr>
          <w:spacing w:val="-1"/>
          <w:sz w:val="21"/>
        </w:rPr>
        <w:t xml:space="preserve"> </w:t>
      </w:r>
      <w:r>
        <w:rPr>
          <w:sz w:val="21"/>
        </w:rPr>
        <w:t>all</w:t>
      </w:r>
      <w:r>
        <w:rPr>
          <w:spacing w:val="-1"/>
          <w:sz w:val="21"/>
        </w:rPr>
        <w:t xml:space="preserve"> </w:t>
      </w:r>
      <w:r>
        <w:rPr>
          <w:sz w:val="21"/>
        </w:rPr>
        <w:t>the</w:t>
      </w:r>
      <w:r>
        <w:rPr>
          <w:spacing w:val="-1"/>
          <w:sz w:val="21"/>
        </w:rPr>
        <w:t xml:space="preserve"> </w:t>
      </w:r>
      <w:r>
        <w:rPr>
          <w:sz w:val="21"/>
        </w:rPr>
        <w:t>issues</w:t>
      </w:r>
      <w:r>
        <w:rPr>
          <w:spacing w:val="-1"/>
          <w:sz w:val="21"/>
        </w:rPr>
        <w:t xml:space="preserve"> </w:t>
      </w:r>
      <w:r>
        <w:rPr>
          <w:sz w:val="21"/>
        </w:rPr>
        <w:t>under</w:t>
      </w:r>
      <w:r>
        <w:rPr>
          <w:spacing w:val="-1"/>
          <w:sz w:val="21"/>
        </w:rPr>
        <w:t xml:space="preserve"> </w:t>
      </w:r>
      <w:r>
        <w:rPr>
          <w:sz w:val="21"/>
        </w:rPr>
        <w:t>consideration has been completed and no further correspondence is anticipated, a file is closed through an order recorded on the note</w:t>
      </w:r>
      <w:r>
        <w:rPr>
          <w:spacing w:val="-5"/>
          <w:sz w:val="21"/>
        </w:rPr>
        <w:t xml:space="preserve"> </w:t>
      </w:r>
      <w:r>
        <w:rPr>
          <w:sz w:val="21"/>
        </w:rPr>
        <w:t>portion</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file</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Branch</w:t>
      </w:r>
      <w:r>
        <w:rPr>
          <w:spacing w:val="-5"/>
          <w:sz w:val="21"/>
        </w:rPr>
        <w:t xml:space="preserve"> </w:t>
      </w:r>
      <w:r>
        <w:rPr>
          <w:sz w:val="21"/>
        </w:rPr>
        <w:t>Officer.</w:t>
      </w:r>
      <w:r>
        <w:rPr>
          <w:spacing w:val="-5"/>
          <w:sz w:val="21"/>
        </w:rPr>
        <w:t xml:space="preserve"> </w:t>
      </w:r>
      <w:r>
        <w:rPr>
          <w:sz w:val="21"/>
        </w:rPr>
        <w:t>Before</w:t>
      </w:r>
      <w:r>
        <w:rPr>
          <w:spacing w:val="-5"/>
          <w:sz w:val="21"/>
        </w:rPr>
        <w:t xml:space="preserve"> </w:t>
      </w:r>
      <w:r>
        <w:rPr>
          <w:sz w:val="21"/>
        </w:rPr>
        <w:t>taking</w:t>
      </w:r>
      <w:r>
        <w:rPr>
          <w:spacing w:val="-5"/>
          <w:sz w:val="21"/>
        </w:rPr>
        <w:t xml:space="preserve"> </w:t>
      </w:r>
      <w:r>
        <w:rPr>
          <w:sz w:val="21"/>
        </w:rPr>
        <w:t>the</w:t>
      </w:r>
      <w:r>
        <w:rPr>
          <w:spacing w:val="-5"/>
          <w:sz w:val="21"/>
        </w:rPr>
        <w:t xml:space="preserve"> </w:t>
      </w:r>
      <w:r>
        <w:rPr>
          <w:sz w:val="21"/>
        </w:rPr>
        <w:t>order</w:t>
      </w:r>
      <w:r>
        <w:rPr>
          <w:spacing w:val="-5"/>
          <w:sz w:val="21"/>
        </w:rPr>
        <w:t xml:space="preserve"> </w:t>
      </w:r>
      <w:r>
        <w:rPr>
          <w:sz w:val="21"/>
        </w:rPr>
        <w:t>the</w:t>
      </w:r>
      <w:r>
        <w:rPr>
          <w:spacing w:val="-5"/>
          <w:sz w:val="21"/>
        </w:rPr>
        <w:t xml:space="preserve"> </w:t>
      </w:r>
      <w:r>
        <w:rPr>
          <w:sz w:val="21"/>
        </w:rPr>
        <w:t>Section</w:t>
      </w:r>
      <w:r>
        <w:rPr>
          <w:spacing w:val="-5"/>
          <w:sz w:val="21"/>
        </w:rPr>
        <w:t xml:space="preserve"> </w:t>
      </w:r>
      <w:r>
        <w:rPr>
          <w:sz w:val="21"/>
        </w:rPr>
        <w:t>in-Charge</w:t>
      </w:r>
      <w:r>
        <w:rPr>
          <w:spacing w:val="-5"/>
          <w:sz w:val="21"/>
        </w:rPr>
        <w:t xml:space="preserve"> </w:t>
      </w:r>
      <w:r>
        <w:rPr>
          <w:sz w:val="21"/>
        </w:rPr>
        <w:t>will</w:t>
      </w:r>
      <w:r>
        <w:rPr>
          <w:spacing w:val="-5"/>
          <w:sz w:val="21"/>
        </w:rPr>
        <w:t xml:space="preserve"> </w:t>
      </w:r>
      <w:r>
        <w:rPr>
          <w:sz w:val="21"/>
        </w:rPr>
        <w:t>ensure</w:t>
      </w:r>
      <w:r>
        <w:rPr>
          <w:spacing w:val="-5"/>
          <w:sz w:val="21"/>
        </w:rPr>
        <w:t xml:space="preserve"> </w:t>
      </w:r>
      <w:r>
        <w:rPr>
          <w:sz w:val="21"/>
        </w:rPr>
        <w:t>that</w:t>
      </w:r>
      <w:r>
        <w:rPr>
          <w:spacing w:val="-5"/>
          <w:sz w:val="21"/>
        </w:rPr>
        <w:t xml:space="preserve"> </w:t>
      </w:r>
      <w:r>
        <w:rPr>
          <w:sz w:val="21"/>
        </w:rPr>
        <w:t>all</w:t>
      </w:r>
      <w:r>
        <w:rPr>
          <w:spacing w:val="-5"/>
          <w:sz w:val="21"/>
        </w:rPr>
        <w:t xml:space="preserve"> </w:t>
      </w:r>
      <w:r>
        <w:rPr>
          <w:sz w:val="21"/>
        </w:rPr>
        <w:t xml:space="preserve">part </w:t>
      </w:r>
      <w:r>
        <w:rPr>
          <w:spacing w:val="-2"/>
          <w:sz w:val="21"/>
        </w:rPr>
        <w:t>files</w:t>
      </w:r>
      <w:r>
        <w:rPr>
          <w:spacing w:val="-7"/>
          <w:sz w:val="21"/>
        </w:rPr>
        <w:t xml:space="preserve"> </w:t>
      </w:r>
      <w:r>
        <w:rPr>
          <w:spacing w:val="-2"/>
          <w:sz w:val="21"/>
        </w:rPr>
        <w:t>are</w:t>
      </w:r>
      <w:r>
        <w:rPr>
          <w:spacing w:val="-7"/>
          <w:sz w:val="21"/>
        </w:rPr>
        <w:t xml:space="preserve"> </w:t>
      </w:r>
      <w:r>
        <w:rPr>
          <w:spacing w:val="-2"/>
          <w:sz w:val="21"/>
        </w:rPr>
        <w:t>merged</w:t>
      </w:r>
      <w:r>
        <w:rPr>
          <w:spacing w:val="-7"/>
          <w:sz w:val="21"/>
        </w:rPr>
        <w:t xml:space="preserve"> </w:t>
      </w:r>
      <w:r>
        <w:rPr>
          <w:spacing w:val="-2"/>
          <w:sz w:val="21"/>
        </w:rPr>
        <w:t>into</w:t>
      </w:r>
      <w:r>
        <w:rPr>
          <w:spacing w:val="-7"/>
          <w:sz w:val="21"/>
        </w:rPr>
        <w:t xml:space="preserve"> </w:t>
      </w:r>
      <w:r>
        <w:rPr>
          <w:spacing w:val="-2"/>
          <w:sz w:val="21"/>
        </w:rPr>
        <w:t>the</w:t>
      </w:r>
      <w:r>
        <w:rPr>
          <w:spacing w:val="-7"/>
          <w:sz w:val="21"/>
        </w:rPr>
        <w:t xml:space="preserve"> </w:t>
      </w:r>
      <w:r>
        <w:rPr>
          <w:spacing w:val="-2"/>
          <w:sz w:val="21"/>
        </w:rPr>
        <w:t>main</w:t>
      </w:r>
      <w:r>
        <w:rPr>
          <w:spacing w:val="-7"/>
          <w:sz w:val="21"/>
        </w:rPr>
        <w:t xml:space="preserve"> </w:t>
      </w:r>
      <w:r>
        <w:rPr>
          <w:spacing w:val="-2"/>
          <w:sz w:val="21"/>
        </w:rPr>
        <w:t>file</w:t>
      </w:r>
      <w:r>
        <w:rPr>
          <w:spacing w:val="-7"/>
          <w:sz w:val="21"/>
        </w:rPr>
        <w:t xml:space="preserve"> </w:t>
      </w:r>
      <w:r>
        <w:rPr>
          <w:spacing w:val="-2"/>
          <w:sz w:val="21"/>
        </w:rPr>
        <w:t>and</w:t>
      </w:r>
      <w:r>
        <w:rPr>
          <w:spacing w:val="-7"/>
          <w:sz w:val="21"/>
        </w:rPr>
        <w:t xml:space="preserve"> </w:t>
      </w:r>
      <w:r>
        <w:rPr>
          <w:spacing w:val="-2"/>
          <w:sz w:val="21"/>
        </w:rPr>
        <w:t>will</w:t>
      </w:r>
      <w:r>
        <w:rPr>
          <w:spacing w:val="-7"/>
          <w:sz w:val="21"/>
        </w:rPr>
        <w:t xml:space="preserve"> </w:t>
      </w:r>
      <w:r>
        <w:rPr>
          <w:spacing w:val="-2"/>
          <w:sz w:val="21"/>
        </w:rPr>
        <w:t>personally</w:t>
      </w:r>
      <w:r>
        <w:rPr>
          <w:spacing w:val="-7"/>
          <w:sz w:val="21"/>
        </w:rPr>
        <w:t xml:space="preserve"> </w:t>
      </w:r>
      <w:r>
        <w:rPr>
          <w:spacing w:val="-2"/>
          <w:sz w:val="21"/>
        </w:rPr>
        <w:t>verify</w:t>
      </w:r>
      <w:r>
        <w:rPr>
          <w:spacing w:val="-7"/>
          <w:sz w:val="21"/>
        </w:rPr>
        <w:t xml:space="preserve"> </w:t>
      </w:r>
      <w:r>
        <w:rPr>
          <w:spacing w:val="-2"/>
          <w:sz w:val="21"/>
        </w:rPr>
        <w:t>that</w:t>
      </w:r>
      <w:r>
        <w:rPr>
          <w:spacing w:val="-7"/>
          <w:sz w:val="21"/>
        </w:rPr>
        <w:t xml:space="preserve"> </w:t>
      </w:r>
      <w:r>
        <w:rPr>
          <w:spacing w:val="-2"/>
          <w:sz w:val="21"/>
        </w:rPr>
        <w:t>all</w:t>
      </w:r>
      <w:r>
        <w:rPr>
          <w:spacing w:val="-7"/>
          <w:sz w:val="21"/>
        </w:rPr>
        <w:t xml:space="preserve"> </w:t>
      </w:r>
      <w:r>
        <w:rPr>
          <w:spacing w:val="-2"/>
          <w:sz w:val="21"/>
        </w:rPr>
        <w:t>orders</w:t>
      </w:r>
      <w:r>
        <w:rPr>
          <w:spacing w:val="-7"/>
          <w:sz w:val="21"/>
        </w:rPr>
        <w:t xml:space="preserve"> </w:t>
      </w:r>
      <w:r>
        <w:rPr>
          <w:spacing w:val="-2"/>
          <w:sz w:val="21"/>
        </w:rPr>
        <w:t>passed</w:t>
      </w:r>
      <w:r>
        <w:rPr>
          <w:spacing w:val="-7"/>
          <w:sz w:val="21"/>
        </w:rPr>
        <w:t xml:space="preserve"> </w:t>
      </w:r>
      <w:r>
        <w:rPr>
          <w:spacing w:val="-2"/>
          <w:sz w:val="21"/>
        </w:rPr>
        <w:t>on</w:t>
      </w:r>
      <w:r>
        <w:rPr>
          <w:spacing w:val="-7"/>
          <w:sz w:val="21"/>
        </w:rPr>
        <w:t xml:space="preserve"> </w:t>
      </w:r>
      <w:r>
        <w:rPr>
          <w:spacing w:val="-2"/>
          <w:sz w:val="21"/>
        </w:rPr>
        <w:t>the</w:t>
      </w:r>
      <w:r>
        <w:rPr>
          <w:spacing w:val="-7"/>
          <w:sz w:val="21"/>
        </w:rPr>
        <w:t xml:space="preserve"> </w:t>
      </w:r>
      <w:r>
        <w:rPr>
          <w:spacing w:val="-2"/>
          <w:sz w:val="21"/>
        </w:rPr>
        <w:t>file</w:t>
      </w:r>
      <w:r>
        <w:rPr>
          <w:spacing w:val="-7"/>
          <w:sz w:val="21"/>
        </w:rPr>
        <w:t xml:space="preserve"> </w:t>
      </w:r>
      <w:r>
        <w:rPr>
          <w:spacing w:val="-2"/>
          <w:sz w:val="21"/>
        </w:rPr>
        <w:t>have</w:t>
      </w:r>
      <w:r>
        <w:rPr>
          <w:spacing w:val="-7"/>
          <w:sz w:val="21"/>
        </w:rPr>
        <w:t xml:space="preserve"> </w:t>
      </w:r>
      <w:r>
        <w:rPr>
          <w:spacing w:val="-2"/>
          <w:sz w:val="21"/>
        </w:rPr>
        <w:t>been</w:t>
      </w:r>
      <w:r>
        <w:rPr>
          <w:spacing w:val="-7"/>
          <w:sz w:val="21"/>
        </w:rPr>
        <w:t xml:space="preserve"> </w:t>
      </w:r>
      <w:r>
        <w:rPr>
          <w:spacing w:val="-2"/>
          <w:sz w:val="21"/>
        </w:rPr>
        <w:t>complied</w:t>
      </w:r>
      <w:r>
        <w:rPr>
          <w:spacing w:val="-7"/>
          <w:sz w:val="21"/>
        </w:rPr>
        <w:t xml:space="preserve"> </w:t>
      </w:r>
      <w:r>
        <w:rPr>
          <w:spacing w:val="-2"/>
          <w:sz w:val="21"/>
        </w:rPr>
        <w:t xml:space="preserve">with </w:t>
      </w:r>
      <w:r>
        <w:rPr>
          <w:sz w:val="21"/>
        </w:rPr>
        <w:t>and no action is pending. He/she will record his/her finding to this effect while taking order for closure of the file. Thereafter the dealing hand will put up the case to the Section in-Charge for approval of the Branch Officer to the file being closed and recorded under one of the following classes:</w:t>
      </w:r>
    </w:p>
    <w:p w14:paraId="54D6C899" w14:textId="77777777" w:rsidR="00C8652D" w:rsidRDefault="00000000">
      <w:pPr>
        <w:tabs>
          <w:tab w:val="left" w:pos="1687"/>
        </w:tabs>
        <w:spacing w:before="141" w:line="391" w:lineRule="auto"/>
        <w:ind w:left="664" w:right="5857"/>
        <w:rPr>
          <w:sz w:val="21"/>
        </w:rPr>
      </w:pPr>
      <w:r>
        <w:rPr>
          <w:i/>
          <w:sz w:val="21"/>
        </w:rPr>
        <w:t>Class I</w:t>
      </w:r>
      <w:r>
        <w:rPr>
          <w:i/>
          <w:sz w:val="21"/>
        </w:rPr>
        <w:tab/>
      </w:r>
      <w:r>
        <w:rPr>
          <w:sz w:val="21"/>
        </w:rPr>
        <w:t xml:space="preserve">to be retained for one year. </w:t>
      </w:r>
      <w:r>
        <w:rPr>
          <w:i/>
          <w:sz w:val="21"/>
        </w:rPr>
        <w:t>Class II</w:t>
      </w:r>
      <w:r>
        <w:rPr>
          <w:i/>
          <w:sz w:val="21"/>
        </w:rPr>
        <w:tab/>
      </w:r>
      <w:r>
        <w:rPr>
          <w:sz w:val="21"/>
        </w:rPr>
        <w:t xml:space="preserve">to be retained upto 3 years. </w:t>
      </w:r>
      <w:r>
        <w:rPr>
          <w:i/>
          <w:sz w:val="21"/>
        </w:rPr>
        <w:t>Class III</w:t>
      </w:r>
      <w:r>
        <w:rPr>
          <w:i/>
          <w:sz w:val="21"/>
        </w:rPr>
        <w:tab/>
      </w:r>
      <w:r>
        <w:rPr>
          <w:sz w:val="21"/>
        </w:rPr>
        <w:t xml:space="preserve">to be retained upto 8 years. </w:t>
      </w:r>
      <w:r>
        <w:rPr>
          <w:i/>
          <w:sz w:val="21"/>
        </w:rPr>
        <w:t>Class IV</w:t>
      </w:r>
      <w:r>
        <w:rPr>
          <w:i/>
          <w:sz w:val="21"/>
        </w:rPr>
        <w:tab/>
      </w:r>
      <w:r>
        <w:rPr>
          <w:sz w:val="21"/>
        </w:rPr>
        <w:t>to</w:t>
      </w:r>
      <w:r>
        <w:rPr>
          <w:spacing w:val="-1"/>
          <w:sz w:val="21"/>
        </w:rPr>
        <w:t xml:space="preserve"> </w:t>
      </w:r>
      <w:r>
        <w:rPr>
          <w:sz w:val="21"/>
        </w:rPr>
        <w:t>be</w:t>
      </w:r>
      <w:r>
        <w:rPr>
          <w:spacing w:val="-1"/>
          <w:sz w:val="21"/>
        </w:rPr>
        <w:t xml:space="preserve"> </w:t>
      </w:r>
      <w:r>
        <w:rPr>
          <w:sz w:val="21"/>
        </w:rPr>
        <w:t>retained</w:t>
      </w:r>
      <w:r>
        <w:rPr>
          <w:spacing w:val="-1"/>
          <w:sz w:val="21"/>
        </w:rPr>
        <w:t xml:space="preserve"> </w:t>
      </w:r>
      <w:r>
        <w:rPr>
          <w:sz w:val="21"/>
        </w:rPr>
        <w:t>upto</w:t>
      </w:r>
      <w:r>
        <w:rPr>
          <w:spacing w:val="-1"/>
          <w:sz w:val="21"/>
        </w:rPr>
        <w:t xml:space="preserve"> </w:t>
      </w:r>
      <w:r>
        <w:rPr>
          <w:sz w:val="21"/>
        </w:rPr>
        <w:t>15</w:t>
      </w:r>
      <w:r>
        <w:rPr>
          <w:spacing w:val="-1"/>
          <w:sz w:val="21"/>
        </w:rPr>
        <w:t xml:space="preserve"> </w:t>
      </w:r>
      <w:r>
        <w:rPr>
          <w:sz w:val="21"/>
        </w:rPr>
        <w:t xml:space="preserve">years. </w:t>
      </w:r>
      <w:r>
        <w:rPr>
          <w:i/>
          <w:sz w:val="21"/>
        </w:rPr>
        <w:t>Class V</w:t>
      </w:r>
      <w:r>
        <w:rPr>
          <w:i/>
          <w:sz w:val="21"/>
        </w:rPr>
        <w:tab/>
      </w:r>
      <w:r>
        <w:rPr>
          <w:sz w:val="21"/>
        </w:rPr>
        <w:t>to be retained permanently.</w:t>
      </w:r>
    </w:p>
    <w:p w14:paraId="4EDA6BC0" w14:textId="77777777" w:rsidR="00C8652D" w:rsidRDefault="00000000">
      <w:pPr>
        <w:pStyle w:val="BodyText"/>
        <w:spacing w:before="26" w:line="278" w:lineRule="auto"/>
        <w:ind w:left="155" w:firstLine="508"/>
      </w:pPr>
      <w:r>
        <w:rPr>
          <w:spacing w:val="-4"/>
        </w:rPr>
        <w:t>The</w:t>
      </w:r>
      <w:r>
        <w:rPr>
          <w:spacing w:val="-6"/>
        </w:rPr>
        <w:t xml:space="preserve"> </w:t>
      </w:r>
      <w:r>
        <w:rPr>
          <w:spacing w:val="-4"/>
        </w:rPr>
        <w:t>Branch</w:t>
      </w:r>
      <w:r>
        <w:rPr>
          <w:spacing w:val="-6"/>
        </w:rPr>
        <w:t xml:space="preserve"> </w:t>
      </w:r>
      <w:r>
        <w:rPr>
          <w:spacing w:val="-4"/>
        </w:rPr>
        <w:t>Officer</w:t>
      </w:r>
      <w:r>
        <w:rPr>
          <w:spacing w:val="-6"/>
        </w:rPr>
        <w:t xml:space="preserve"> </w:t>
      </w:r>
      <w:r>
        <w:rPr>
          <w:spacing w:val="-4"/>
        </w:rPr>
        <w:t>will</w:t>
      </w:r>
      <w:r>
        <w:rPr>
          <w:spacing w:val="-6"/>
        </w:rPr>
        <w:t xml:space="preserve"> </w:t>
      </w:r>
      <w:r>
        <w:rPr>
          <w:spacing w:val="-4"/>
        </w:rPr>
        <w:t>exercise</w:t>
      </w:r>
      <w:r>
        <w:rPr>
          <w:spacing w:val="-6"/>
        </w:rPr>
        <w:t xml:space="preserve"> </w:t>
      </w:r>
      <w:r>
        <w:rPr>
          <w:spacing w:val="-4"/>
        </w:rPr>
        <w:t>his/her</w:t>
      </w:r>
      <w:r>
        <w:rPr>
          <w:spacing w:val="-6"/>
        </w:rPr>
        <w:t xml:space="preserve"> </w:t>
      </w:r>
      <w:r>
        <w:rPr>
          <w:spacing w:val="-4"/>
        </w:rPr>
        <w:t>discretion</w:t>
      </w:r>
      <w:r>
        <w:rPr>
          <w:spacing w:val="-6"/>
        </w:rPr>
        <w:t xml:space="preserve"> </w:t>
      </w:r>
      <w:r>
        <w:rPr>
          <w:spacing w:val="-4"/>
        </w:rPr>
        <w:t>as</w:t>
      </w:r>
      <w:r>
        <w:rPr>
          <w:spacing w:val="-6"/>
        </w:rPr>
        <w:t xml:space="preserve"> </w:t>
      </w:r>
      <w:r>
        <w:rPr>
          <w:spacing w:val="-4"/>
        </w:rPr>
        <w:t>to</w:t>
      </w:r>
      <w:r>
        <w:rPr>
          <w:spacing w:val="-6"/>
        </w:rPr>
        <w:t xml:space="preserve"> </w:t>
      </w:r>
      <w:r>
        <w:rPr>
          <w:spacing w:val="-4"/>
        </w:rPr>
        <w:t>the</w:t>
      </w:r>
      <w:r>
        <w:rPr>
          <w:spacing w:val="-6"/>
        </w:rPr>
        <w:t xml:space="preserve"> </w:t>
      </w:r>
      <w:r>
        <w:rPr>
          <w:spacing w:val="-4"/>
        </w:rPr>
        <w:t>period</w:t>
      </w:r>
      <w:r>
        <w:rPr>
          <w:spacing w:val="-6"/>
        </w:rPr>
        <w:t xml:space="preserve"> </w:t>
      </w:r>
      <w:r>
        <w:rPr>
          <w:spacing w:val="-4"/>
        </w:rPr>
        <w:t>of</w:t>
      </w:r>
      <w:r>
        <w:rPr>
          <w:spacing w:val="-6"/>
        </w:rPr>
        <w:t xml:space="preserve"> </w:t>
      </w:r>
      <w:r>
        <w:rPr>
          <w:spacing w:val="-4"/>
        </w:rPr>
        <w:t>retention</w:t>
      </w:r>
      <w:r>
        <w:rPr>
          <w:spacing w:val="-6"/>
        </w:rPr>
        <w:t xml:space="preserve"> </w:t>
      </w:r>
      <w:r>
        <w:rPr>
          <w:spacing w:val="-4"/>
        </w:rPr>
        <w:t>of</w:t>
      </w:r>
      <w:r>
        <w:rPr>
          <w:spacing w:val="-6"/>
        </w:rPr>
        <w:t xml:space="preserve"> </w:t>
      </w:r>
      <w:r>
        <w:rPr>
          <w:spacing w:val="-4"/>
        </w:rPr>
        <w:t>the</w:t>
      </w:r>
      <w:r>
        <w:rPr>
          <w:spacing w:val="-6"/>
        </w:rPr>
        <w:t xml:space="preserve"> </w:t>
      </w:r>
      <w:r>
        <w:rPr>
          <w:spacing w:val="-4"/>
        </w:rPr>
        <w:t>files</w:t>
      </w:r>
      <w:r>
        <w:rPr>
          <w:spacing w:val="-6"/>
        </w:rPr>
        <w:t xml:space="preserve"> </w:t>
      </w:r>
      <w:r>
        <w:rPr>
          <w:spacing w:val="-4"/>
        </w:rPr>
        <w:t>in</w:t>
      </w:r>
      <w:r>
        <w:rPr>
          <w:spacing w:val="-6"/>
        </w:rPr>
        <w:t xml:space="preserve"> </w:t>
      </w:r>
      <w:r>
        <w:rPr>
          <w:spacing w:val="-4"/>
        </w:rPr>
        <w:t>any</w:t>
      </w:r>
      <w:r>
        <w:rPr>
          <w:spacing w:val="-6"/>
        </w:rPr>
        <w:t xml:space="preserve"> </w:t>
      </w:r>
      <w:r>
        <w:rPr>
          <w:spacing w:val="-4"/>
        </w:rPr>
        <w:t>of</w:t>
      </w:r>
      <w:r>
        <w:rPr>
          <w:spacing w:val="-6"/>
        </w:rPr>
        <w:t xml:space="preserve"> </w:t>
      </w:r>
      <w:r>
        <w:rPr>
          <w:spacing w:val="-4"/>
        </w:rPr>
        <w:t>the</w:t>
      </w:r>
      <w:r>
        <w:rPr>
          <w:spacing w:val="-6"/>
        </w:rPr>
        <w:t xml:space="preserve"> </w:t>
      </w:r>
      <w:r>
        <w:rPr>
          <w:spacing w:val="-4"/>
        </w:rPr>
        <w:t xml:space="preserve">categories </w:t>
      </w:r>
      <w:r>
        <w:t>cited</w:t>
      </w:r>
      <w:r>
        <w:rPr>
          <w:spacing w:val="-3"/>
        </w:rPr>
        <w:t xml:space="preserve"> </w:t>
      </w:r>
      <w:r>
        <w:t>above,</w:t>
      </w:r>
      <w:r>
        <w:rPr>
          <w:spacing w:val="-3"/>
        </w:rPr>
        <w:t xml:space="preserve"> </w:t>
      </w:r>
      <w:r>
        <w:t>according</w:t>
      </w:r>
      <w:r>
        <w:rPr>
          <w:spacing w:val="-3"/>
        </w:rPr>
        <w:t xml:space="preserve"> </w:t>
      </w:r>
      <w:r>
        <w:t>to</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subject</w:t>
      </w:r>
      <w:r>
        <w:rPr>
          <w:spacing w:val="-3"/>
        </w:rPr>
        <w:t xml:space="preserve"> </w:t>
      </w:r>
      <w:r>
        <w:t>dealt</w:t>
      </w:r>
      <w:r>
        <w:rPr>
          <w:spacing w:val="-3"/>
        </w:rPr>
        <w:t xml:space="preserve"> </w:t>
      </w:r>
      <w:r>
        <w:t>within</w:t>
      </w:r>
      <w:r>
        <w:rPr>
          <w:spacing w:val="-3"/>
        </w:rPr>
        <w:t xml:space="preserve"> </w:t>
      </w:r>
      <w:r>
        <w:t>the</w:t>
      </w:r>
      <w:r>
        <w:rPr>
          <w:spacing w:val="-3"/>
        </w:rPr>
        <w:t xml:space="preserve"> </w:t>
      </w:r>
      <w:r>
        <w:t>file</w:t>
      </w:r>
      <w:r>
        <w:rPr>
          <w:spacing w:val="-3"/>
        </w:rPr>
        <w:t xml:space="preserve"> </w:t>
      </w:r>
      <w:r>
        <w:t>and</w:t>
      </w:r>
      <w:r>
        <w:rPr>
          <w:spacing w:val="-3"/>
        </w:rPr>
        <w:t xml:space="preserve"> </w:t>
      </w:r>
      <w:r>
        <w:t>material</w:t>
      </w:r>
      <w:r>
        <w:rPr>
          <w:spacing w:val="-3"/>
        </w:rPr>
        <w:t xml:space="preserve"> </w:t>
      </w:r>
      <w:r>
        <w:t>contained</w:t>
      </w:r>
      <w:r>
        <w:rPr>
          <w:spacing w:val="-3"/>
        </w:rPr>
        <w:t xml:space="preserve"> </w:t>
      </w:r>
      <w:r>
        <w:t>therein.</w:t>
      </w:r>
    </w:p>
    <w:p w14:paraId="2C647A3F" w14:textId="77777777" w:rsidR="00C8652D" w:rsidRDefault="00000000">
      <w:pPr>
        <w:pStyle w:val="BodyText"/>
        <w:spacing w:before="141"/>
        <w:ind w:left="664"/>
      </w:pPr>
      <w:r>
        <w:t>The</w:t>
      </w:r>
      <w:r>
        <w:rPr>
          <w:spacing w:val="3"/>
        </w:rPr>
        <w:t xml:space="preserve"> </w:t>
      </w:r>
      <w:r>
        <w:t>following</w:t>
      </w:r>
      <w:r>
        <w:rPr>
          <w:spacing w:val="6"/>
        </w:rPr>
        <w:t xml:space="preserve"> </w:t>
      </w:r>
      <w:r>
        <w:t>illustration</w:t>
      </w:r>
      <w:r>
        <w:rPr>
          <w:spacing w:val="6"/>
        </w:rPr>
        <w:t xml:space="preserve"> </w:t>
      </w:r>
      <w:r>
        <w:t>of</w:t>
      </w:r>
      <w:r>
        <w:rPr>
          <w:spacing w:val="6"/>
        </w:rPr>
        <w:t xml:space="preserve"> </w:t>
      </w:r>
      <w:r>
        <w:t>different</w:t>
      </w:r>
      <w:r>
        <w:rPr>
          <w:spacing w:val="6"/>
        </w:rPr>
        <w:t xml:space="preserve"> </w:t>
      </w:r>
      <w:r>
        <w:t>classes</w:t>
      </w:r>
      <w:r>
        <w:rPr>
          <w:spacing w:val="6"/>
        </w:rPr>
        <w:t xml:space="preserve"> </w:t>
      </w:r>
      <w:r>
        <w:t>will</w:t>
      </w:r>
      <w:r>
        <w:rPr>
          <w:spacing w:val="6"/>
        </w:rPr>
        <w:t xml:space="preserve"> </w:t>
      </w:r>
      <w:r>
        <w:t>provide</w:t>
      </w:r>
      <w:r>
        <w:rPr>
          <w:spacing w:val="6"/>
        </w:rPr>
        <w:t xml:space="preserve"> </w:t>
      </w:r>
      <w:r>
        <w:t>a</w:t>
      </w:r>
      <w:r>
        <w:rPr>
          <w:spacing w:val="6"/>
        </w:rPr>
        <w:t xml:space="preserve"> </w:t>
      </w:r>
      <w:r>
        <w:t>guide,</w:t>
      </w:r>
      <w:r>
        <w:rPr>
          <w:spacing w:val="6"/>
        </w:rPr>
        <w:t xml:space="preserve"> </w:t>
      </w:r>
      <w:r>
        <w:t>as</w:t>
      </w:r>
      <w:r>
        <w:rPr>
          <w:spacing w:val="6"/>
        </w:rPr>
        <w:t xml:space="preserve"> </w:t>
      </w:r>
      <w:r>
        <w:t>it</w:t>
      </w:r>
      <w:r>
        <w:rPr>
          <w:spacing w:val="6"/>
        </w:rPr>
        <w:t xml:space="preserve"> </w:t>
      </w:r>
      <w:r>
        <w:t>is</w:t>
      </w:r>
      <w:r>
        <w:rPr>
          <w:spacing w:val="6"/>
        </w:rPr>
        <w:t xml:space="preserve"> </w:t>
      </w:r>
      <w:r>
        <w:t>difficult</w:t>
      </w:r>
      <w:r>
        <w:rPr>
          <w:spacing w:val="6"/>
        </w:rPr>
        <w:t xml:space="preserve"> </w:t>
      </w:r>
      <w:r>
        <w:t>to</w:t>
      </w:r>
      <w:r>
        <w:rPr>
          <w:spacing w:val="6"/>
        </w:rPr>
        <w:t xml:space="preserve"> </w:t>
      </w:r>
      <w:r>
        <w:t>provide</w:t>
      </w:r>
      <w:r>
        <w:rPr>
          <w:spacing w:val="6"/>
        </w:rPr>
        <w:t xml:space="preserve"> </w:t>
      </w:r>
      <w:r>
        <w:t>an</w:t>
      </w:r>
      <w:r>
        <w:rPr>
          <w:spacing w:val="6"/>
        </w:rPr>
        <w:t xml:space="preserve"> </w:t>
      </w:r>
      <w:r>
        <w:rPr>
          <w:spacing w:val="-2"/>
        </w:rPr>
        <w:t>exhaustive</w:t>
      </w:r>
    </w:p>
    <w:p w14:paraId="25B28008" w14:textId="77777777" w:rsidR="00C8652D" w:rsidRDefault="00C8652D">
      <w:pPr>
        <w:sectPr w:rsidR="00C8652D">
          <w:headerReference w:type="default" r:id="rId25"/>
          <w:pgSz w:w="12960" w:h="15840"/>
          <w:pgMar w:top="1820" w:right="1500" w:bottom="280" w:left="1500" w:header="0" w:footer="0" w:gutter="0"/>
          <w:cols w:space="720"/>
        </w:sectPr>
      </w:pPr>
    </w:p>
    <w:p w14:paraId="4BE66EC6" w14:textId="77777777" w:rsidR="00C8652D" w:rsidRDefault="00000000">
      <w:pPr>
        <w:pStyle w:val="BodyText"/>
        <w:spacing w:before="39"/>
        <w:ind w:left="155"/>
      </w:pPr>
      <w:r>
        <w:rPr>
          <w:spacing w:val="-9"/>
        </w:rPr>
        <w:t>list:––</w:t>
      </w:r>
    </w:p>
    <w:p w14:paraId="623480CA" w14:textId="77777777" w:rsidR="00C8652D" w:rsidRDefault="00000000">
      <w:pPr>
        <w:spacing w:before="220"/>
        <w:rPr>
          <w:sz w:val="21"/>
        </w:rPr>
      </w:pPr>
      <w:r>
        <w:br w:type="column"/>
      </w:r>
    </w:p>
    <w:p w14:paraId="133D9D94" w14:textId="77777777" w:rsidR="00C8652D" w:rsidRDefault="00000000">
      <w:pPr>
        <w:pStyle w:val="ListParagraph"/>
        <w:numPr>
          <w:ilvl w:val="0"/>
          <w:numId w:val="75"/>
        </w:numPr>
        <w:tabs>
          <w:tab w:val="left" w:pos="509"/>
          <w:tab w:val="left" w:pos="511"/>
        </w:tabs>
        <w:spacing w:before="0" w:line="278" w:lineRule="auto"/>
        <w:ind w:right="152"/>
        <w:jc w:val="both"/>
        <w:rPr>
          <w:sz w:val="21"/>
        </w:rPr>
      </w:pPr>
      <w:r>
        <w:rPr>
          <w:b/>
          <w:i/>
          <w:sz w:val="21"/>
        </w:rPr>
        <w:t>Class</w:t>
      </w:r>
      <w:r>
        <w:rPr>
          <w:b/>
          <w:i/>
          <w:spacing w:val="-4"/>
          <w:sz w:val="21"/>
        </w:rPr>
        <w:t xml:space="preserve"> </w:t>
      </w:r>
      <w:r>
        <w:rPr>
          <w:b/>
          <w:i/>
          <w:sz w:val="21"/>
        </w:rPr>
        <w:t>I:</w:t>
      </w:r>
      <w:r>
        <w:rPr>
          <w:b/>
          <w:i/>
          <w:spacing w:val="-2"/>
          <w:sz w:val="21"/>
        </w:rPr>
        <w:t xml:space="preserve"> </w:t>
      </w:r>
      <w:r>
        <w:rPr>
          <w:sz w:val="21"/>
        </w:rPr>
        <w:t>includes</w:t>
      </w:r>
      <w:r>
        <w:rPr>
          <w:spacing w:val="-3"/>
          <w:sz w:val="21"/>
        </w:rPr>
        <w:t xml:space="preserve"> </w:t>
      </w:r>
      <w:r>
        <w:rPr>
          <w:sz w:val="21"/>
        </w:rPr>
        <w:t>cases</w:t>
      </w:r>
      <w:r>
        <w:rPr>
          <w:spacing w:val="-3"/>
          <w:sz w:val="21"/>
        </w:rPr>
        <w:t xml:space="preserve"> </w:t>
      </w:r>
      <w:r>
        <w:rPr>
          <w:sz w:val="21"/>
        </w:rPr>
        <w:t>such</w:t>
      </w:r>
      <w:r>
        <w:rPr>
          <w:spacing w:val="-3"/>
          <w:sz w:val="21"/>
        </w:rPr>
        <w:t xml:space="preserve"> </w:t>
      </w:r>
      <w:r>
        <w:rPr>
          <w:sz w:val="21"/>
        </w:rPr>
        <w:t>as</w:t>
      </w:r>
      <w:r>
        <w:rPr>
          <w:spacing w:val="-3"/>
          <w:sz w:val="21"/>
        </w:rPr>
        <w:t xml:space="preserve"> </w:t>
      </w:r>
      <w:r>
        <w:rPr>
          <w:sz w:val="21"/>
        </w:rPr>
        <w:t>miscellaneous</w:t>
      </w:r>
      <w:r>
        <w:rPr>
          <w:spacing w:val="-3"/>
          <w:sz w:val="21"/>
        </w:rPr>
        <w:t xml:space="preserve"> </w:t>
      </w:r>
      <w:r>
        <w:rPr>
          <w:sz w:val="21"/>
        </w:rPr>
        <w:t>circulars,</w:t>
      </w:r>
      <w:r>
        <w:rPr>
          <w:spacing w:val="-3"/>
          <w:sz w:val="21"/>
        </w:rPr>
        <w:t xml:space="preserve"> </w:t>
      </w:r>
      <w:r>
        <w:rPr>
          <w:sz w:val="21"/>
        </w:rPr>
        <w:t>applications</w:t>
      </w:r>
      <w:r>
        <w:rPr>
          <w:spacing w:val="-3"/>
          <w:sz w:val="21"/>
        </w:rPr>
        <w:t xml:space="preserve"> </w:t>
      </w:r>
      <w:r>
        <w:rPr>
          <w:sz w:val="21"/>
        </w:rPr>
        <w:t>for</w:t>
      </w:r>
      <w:r>
        <w:rPr>
          <w:spacing w:val="-3"/>
          <w:sz w:val="21"/>
        </w:rPr>
        <w:t xml:space="preserve"> </w:t>
      </w:r>
      <w:r>
        <w:rPr>
          <w:sz w:val="21"/>
        </w:rPr>
        <w:t>copies</w:t>
      </w:r>
      <w:r>
        <w:rPr>
          <w:spacing w:val="-3"/>
          <w:sz w:val="21"/>
        </w:rPr>
        <w:t xml:space="preserve"> </w:t>
      </w:r>
      <w:r>
        <w:rPr>
          <w:sz w:val="21"/>
        </w:rPr>
        <w:t>of</w:t>
      </w:r>
      <w:r>
        <w:rPr>
          <w:spacing w:val="-3"/>
          <w:sz w:val="21"/>
        </w:rPr>
        <w:t xml:space="preserve"> </w:t>
      </w:r>
      <w:r>
        <w:rPr>
          <w:sz w:val="21"/>
        </w:rPr>
        <w:t>papers,</w:t>
      </w:r>
      <w:r>
        <w:rPr>
          <w:spacing w:val="-3"/>
          <w:sz w:val="21"/>
        </w:rPr>
        <w:t xml:space="preserve"> </w:t>
      </w:r>
      <w:r>
        <w:rPr>
          <w:sz w:val="21"/>
        </w:rPr>
        <w:t>petitions</w:t>
      </w:r>
      <w:r>
        <w:rPr>
          <w:spacing w:val="-3"/>
          <w:sz w:val="21"/>
        </w:rPr>
        <w:t xml:space="preserve"> </w:t>
      </w:r>
      <w:r>
        <w:rPr>
          <w:sz w:val="21"/>
        </w:rPr>
        <w:t>of</w:t>
      </w:r>
      <w:r>
        <w:rPr>
          <w:spacing w:val="-3"/>
          <w:sz w:val="21"/>
        </w:rPr>
        <w:t xml:space="preserve"> </w:t>
      </w:r>
      <w:r>
        <w:rPr>
          <w:sz w:val="21"/>
        </w:rPr>
        <w:t>a petty nature, informatory statements, returns of temporary interest, ordinary accident reports, casual leave, files on functions, meetings, conferences etc. files regarding allotment of roster duties, etc.</w:t>
      </w:r>
    </w:p>
    <w:p w14:paraId="3DD2E239" w14:textId="77777777" w:rsidR="00C8652D" w:rsidRDefault="00000000">
      <w:pPr>
        <w:pStyle w:val="ListParagraph"/>
        <w:numPr>
          <w:ilvl w:val="0"/>
          <w:numId w:val="75"/>
        </w:numPr>
        <w:tabs>
          <w:tab w:val="left" w:pos="508"/>
          <w:tab w:val="left" w:pos="511"/>
        </w:tabs>
        <w:spacing w:before="141" w:line="278" w:lineRule="auto"/>
        <w:ind w:right="151"/>
        <w:jc w:val="both"/>
        <w:rPr>
          <w:sz w:val="21"/>
        </w:rPr>
      </w:pPr>
      <w:r>
        <w:rPr>
          <w:b/>
          <w:i/>
          <w:spacing w:val="-2"/>
          <w:sz w:val="21"/>
        </w:rPr>
        <w:t>Class</w:t>
      </w:r>
      <w:r>
        <w:rPr>
          <w:b/>
          <w:i/>
          <w:spacing w:val="-11"/>
          <w:sz w:val="21"/>
        </w:rPr>
        <w:t xml:space="preserve"> </w:t>
      </w:r>
      <w:r>
        <w:rPr>
          <w:b/>
          <w:i/>
          <w:spacing w:val="-2"/>
          <w:sz w:val="21"/>
        </w:rPr>
        <w:t>II:</w:t>
      </w:r>
      <w:r>
        <w:rPr>
          <w:b/>
          <w:i/>
          <w:spacing w:val="-11"/>
          <w:sz w:val="21"/>
        </w:rPr>
        <w:t xml:space="preserve"> </w:t>
      </w:r>
      <w:r>
        <w:rPr>
          <w:spacing w:val="-2"/>
          <w:sz w:val="21"/>
        </w:rPr>
        <w:t>includes</w:t>
      </w:r>
      <w:r>
        <w:rPr>
          <w:spacing w:val="-11"/>
          <w:sz w:val="21"/>
        </w:rPr>
        <w:t xml:space="preserve"> </w:t>
      </w:r>
      <w:r>
        <w:rPr>
          <w:spacing w:val="-2"/>
          <w:sz w:val="21"/>
        </w:rPr>
        <w:t>cases</w:t>
      </w:r>
      <w:r>
        <w:rPr>
          <w:spacing w:val="-11"/>
          <w:sz w:val="21"/>
        </w:rPr>
        <w:t xml:space="preserve"> </w:t>
      </w:r>
      <w:r>
        <w:rPr>
          <w:spacing w:val="-2"/>
          <w:sz w:val="21"/>
        </w:rPr>
        <w:t>such</w:t>
      </w:r>
      <w:r>
        <w:rPr>
          <w:spacing w:val="-11"/>
          <w:sz w:val="21"/>
        </w:rPr>
        <w:t xml:space="preserve"> </w:t>
      </w:r>
      <w:r>
        <w:rPr>
          <w:spacing w:val="-2"/>
          <w:sz w:val="21"/>
        </w:rPr>
        <w:t>as</w:t>
      </w:r>
      <w:r>
        <w:rPr>
          <w:spacing w:val="-11"/>
          <w:sz w:val="21"/>
        </w:rPr>
        <w:t xml:space="preserve"> </w:t>
      </w:r>
      <w:r>
        <w:rPr>
          <w:spacing w:val="-2"/>
          <w:sz w:val="21"/>
        </w:rPr>
        <w:t>suits,</w:t>
      </w:r>
      <w:r>
        <w:rPr>
          <w:spacing w:val="-11"/>
          <w:sz w:val="21"/>
        </w:rPr>
        <w:t xml:space="preserve"> </w:t>
      </w:r>
      <w:r>
        <w:rPr>
          <w:spacing w:val="-2"/>
          <w:sz w:val="21"/>
        </w:rPr>
        <w:t>audit</w:t>
      </w:r>
      <w:r>
        <w:rPr>
          <w:spacing w:val="-11"/>
          <w:sz w:val="21"/>
        </w:rPr>
        <w:t xml:space="preserve"> </w:t>
      </w:r>
      <w:r>
        <w:rPr>
          <w:spacing w:val="-2"/>
          <w:sz w:val="21"/>
        </w:rPr>
        <w:t>and</w:t>
      </w:r>
      <w:r>
        <w:rPr>
          <w:spacing w:val="-11"/>
          <w:sz w:val="21"/>
        </w:rPr>
        <w:t xml:space="preserve"> </w:t>
      </w:r>
      <w:r>
        <w:rPr>
          <w:spacing w:val="-2"/>
          <w:sz w:val="21"/>
        </w:rPr>
        <w:t>inspection</w:t>
      </w:r>
      <w:r>
        <w:rPr>
          <w:spacing w:val="-11"/>
          <w:sz w:val="21"/>
        </w:rPr>
        <w:t xml:space="preserve"> </w:t>
      </w:r>
      <w:r>
        <w:rPr>
          <w:spacing w:val="-2"/>
          <w:sz w:val="21"/>
        </w:rPr>
        <w:t>reports</w:t>
      </w:r>
      <w:r>
        <w:rPr>
          <w:spacing w:val="-11"/>
          <w:sz w:val="21"/>
        </w:rPr>
        <w:t xml:space="preserve"> </w:t>
      </w:r>
      <w:r>
        <w:rPr>
          <w:spacing w:val="-2"/>
          <w:sz w:val="21"/>
        </w:rPr>
        <w:t>finally</w:t>
      </w:r>
      <w:r>
        <w:rPr>
          <w:spacing w:val="-11"/>
          <w:sz w:val="21"/>
        </w:rPr>
        <w:t xml:space="preserve"> </w:t>
      </w:r>
      <w:r>
        <w:rPr>
          <w:spacing w:val="-2"/>
          <w:sz w:val="21"/>
        </w:rPr>
        <w:t>settled,</w:t>
      </w:r>
      <w:r>
        <w:rPr>
          <w:spacing w:val="-11"/>
          <w:sz w:val="21"/>
        </w:rPr>
        <w:t xml:space="preserve"> </w:t>
      </w:r>
      <w:r>
        <w:rPr>
          <w:spacing w:val="-2"/>
          <w:sz w:val="21"/>
        </w:rPr>
        <w:t>retention</w:t>
      </w:r>
      <w:r>
        <w:rPr>
          <w:spacing w:val="-8"/>
          <w:sz w:val="21"/>
        </w:rPr>
        <w:t xml:space="preserve"> </w:t>
      </w:r>
      <w:r>
        <w:rPr>
          <w:spacing w:val="-2"/>
          <w:sz w:val="21"/>
        </w:rPr>
        <w:t>or</w:t>
      </w:r>
      <w:r>
        <w:rPr>
          <w:spacing w:val="-11"/>
          <w:sz w:val="21"/>
        </w:rPr>
        <w:t xml:space="preserve"> </w:t>
      </w:r>
      <w:r>
        <w:rPr>
          <w:spacing w:val="-2"/>
          <w:sz w:val="21"/>
        </w:rPr>
        <w:t>retirement</w:t>
      </w:r>
      <w:r>
        <w:rPr>
          <w:spacing w:val="-11"/>
          <w:sz w:val="21"/>
        </w:rPr>
        <w:t xml:space="preserve"> </w:t>
      </w:r>
      <w:r>
        <w:rPr>
          <w:spacing w:val="-2"/>
          <w:sz w:val="21"/>
        </w:rPr>
        <w:t xml:space="preserve">of </w:t>
      </w:r>
      <w:r>
        <w:rPr>
          <w:sz w:val="21"/>
        </w:rPr>
        <w:t>officers;</w:t>
      </w:r>
      <w:r>
        <w:rPr>
          <w:spacing w:val="-6"/>
          <w:sz w:val="21"/>
        </w:rPr>
        <w:t xml:space="preserve"> </w:t>
      </w:r>
      <w:r>
        <w:rPr>
          <w:sz w:val="21"/>
        </w:rPr>
        <w:t>result</w:t>
      </w:r>
      <w:r>
        <w:rPr>
          <w:spacing w:val="-6"/>
          <w:sz w:val="21"/>
        </w:rPr>
        <w:t xml:space="preserve"> </w:t>
      </w:r>
      <w:r>
        <w:rPr>
          <w:sz w:val="21"/>
        </w:rPr>
        <w:t>of</w:t>
      </w:r>
      <w:r>
        <w:rPr>
          <w:spacing w:val="-6"/>
          <w:sz w:val="21"/>
        </w:rPr>
        <w:t xml:space="preserve"> </w:t>
      </w:r>
      <w:r>
        <w:rPr>
          <w:sz w:val="21"/>
        </w:rPr>
        <w:t>departmental</w:t>
      </w:r>
      <w:r>
        <w:rPr>
          <w:spacing w:val="-5"/>
          <w:sz w:val="21"/>
        </w:rPr>
        <w:t xml:space="preserve"> </w:t>
      </w:r>
      <w:r>
        <w:rPr>
          <w:sz w:val="21"/>
        </w:rPr>
        <w:t>examination,</w:t>
      </w:r>
      <w:r>
        <w:rPr>
          <w:spacing w:val="-6"/>
          <w:sz w:val="21"/>
        </w:rPr>
        <w:t xml:space="preserve"> </w:t>
      </w:r>
      <w:r>
        <w:rPr>
          <w:sz w:val="21"/>
        </w:rPr>
        <w:t>leave,</w:t>
      </w:r>
      <w:r>
        <w:rPr>
          <w:spacing w:val="-6"/>
          <w:sz w:val="21"/>
        </w:rPr>
        <w:t xml:space="preserve"> </w:t>
      </w:r>
      <w:r>
        <w:rPr>
          <w:sz w:val="21"/>
        </w:rPr>
        <w:t>postings,</w:t>
      </w:r>
      <w:r>
        <w:rPr>
          <w:spacing w:val="-6"/>
          <w:sz w:val="21"/>
        </w:rPr>
        <w:t xml:space="preserve"> </w:t>
      </w:r>
      <w:r>
        <w:rPr>
          <w:sz w:val="21"/>
        </w:rPr>
        <w:t>resignation</w:t>
      </w:r>
      <w:r>
        <w:rPr>
          <w:spacing w:val="-6"/>
          <w:sz w:val="21"/>
        </w:rPr>
        <w:t xml:space="preserve"> </w:t>
      </w:r>
      <w:r>
        <w:rPr>
          <w:sz w:val="21"/>
        </w:rPr>
        <w:t>and</w:t>
      </w:r>
      <w:r>
        <w:rPr>
          <w:spacing w:val="-6"/>
          <w:sz w:val="21"/>
        </w:rPr>
        <w:t xml:space="preserve"> </w:t>
      </w:r>
      <w:r>
        <w:rPr>
          <w:sz w:val="21"/>
        </w:rPr>
        <w:t>transfers</w:t>
      </w:r>
      <w:r>
        <w:rPr>
          <w:spacing w:val="-5"/>
          <w:sz w:val="21"/>
        </w:rPr>
        <w:t xml:space="preserve"> </w:t>
      </w:r>
      <w:r>
        <w:rPr>
          <w:sz w:val="21"/>
        </w:rPr>
        <w:t>of</w:t>
      </w:r>
      <w:r>
        <w:rPr>
          <w:spacing w:val="-6"/>
          <w:sz w:val="21"/>
        </w:rPr>
        <w:t xml:space="preserve"> </w:t>
      </w:r>
      <w:r>
        <w:rPr>
          <w:sz w:val="21"/>
        </w:rPr>
        <w:t>Officers</w:t>
      </w:r>
      <w:r>
        <w:rPr>
          <w:spacing w:val="-7"/>
          <w:sz w:val="21"/>
        </w:rPr>
        <w:t xml:space="preserve"> </w:t>
      </w:r>
      <w:r>
        <w:rPr>
          <w:sz w:val="21"/>
        </w:rPr>
        <w:t>other than</w:t>
      </w:r>
      <w:r>
        <w:rPr>
          <w:spacing w:val="-1"/>
          <w:sz w:val="21"/>
        </w:rPr>
        <w:t xml:space="preserve"> </w:t>
      </w:r>
      <w:r>
        <w:rPr>
          <w:sz w:val="21"/>
        </w:rPr>
        <w:t>those</w:t>
      </w:r>
      <w:r>
        <w:rPr>
          <w:spacing w:val="-1"/>
          <w:sz w:val="21"/>
        </w:rPr>
        <w:t xml:space="preserve"> </w:t>
      </w:r>
      <w:r>
        <w:rPr>
          <w:sz w:val="21"/>
        </w:rPr>
        <w:t>which</w:t>
      </w:r>
      <w:r>
        <w:rPr>
          <w:spacing w:val="-1"/>
          <w:sz w:val="21"/>
        </w:rPr>
        <w:t xml:space="preserve"> </w:t>
      </w:r>
      <w:r>
        <w:rPr>
          <w:sz w:val="21"/>
        </w:rPr>
        <w:t>form part of</w:t>
      </w:r>
      <w:r>
        <w:rPr>
          <w:spacing w:val="-1"/>
          <w:sz w:val="21"/>
        </w:rPr>
        <w:t xml:space="preserve"> </w:t>
      </w:r>
      <w:r>
        <w:rPr>
          <w:sz w:val="21"/>
        </w:rPr>
        <w:t>the</w:t>
      </w:r>
      <w:r>
        <w:rPr>
          <w:spacing w:val="-1"/>
          <w:sz w:val="21"/>
        </w:rPr>
        <w:t xml:space="preserve"> </w:t>
      </w:r>
      <w:r>
        <w:rPr>
          <w:sz w:val="21"/>
        </w:rPr>
        <w:t>personal file</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Officers</w:t>
      </w:r>
      <w:r>
        <w:rPr>
          <w:spacing w:val="-1"/>
          <w:sz w:val="21"/>
        </w:rPr>
        <w:t xml:space="preserve"> </w:t>
      </w:r>
      <w:r>
        <w:rPr>
          <w:sz w:val="21"/>
        </w:rPr>
        <w:t>maintained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appointing</w:t>
      </w:r>
      <w:r>
        <w:rPr>
          <w:spacing w:val="-1"/>
          <w:sz w:val="21"/>
        </w:rPr>
        <w:t xml:space="preserve"> </w:t>
      </w:r>
      <w:r>
        <w:rPr>
          <w:sz w:val="21"/>
        </w:rPr>
        <w:t>authority.</w:t>
      </w:r>
    </w:p>
    <w:p w14:paraId="5E3D8C08" w14:textId="77777777" w:rsidR="00C8652D" w:rsidRDefault="00C8652D">
      <w:pPr>
        <w:pStyle w:val="BodyText"/>
        <w:spacing w:before="8"/>
      </w:pPr>
    </w:p>
    <w:p w14:paraId="7A31FB40" w14:textId="77777777" w:rsidR="00C8652D" w:rsidRDefault="00000000">
      <w:pPr>
        <w:pStyle w:val="BodyText"/>
        <w:ind w:right="666"/>
        <w:jc w:val="center"/>
      </w:pPr>
      <w:r>
        <w:rPr>
          <w:spacing w:val="-5"/>
        </w:rPr>
        <w:t>71</w:t>
      </w:r>
    </w:p>
    <w:p w14:paraId="6A80B91D" w14:textId="77777777" w:rsidR="00C8652D" w:rsidRDefault="00C8652D">
      <w:pPr>
        <w:jc w:val="center"/>
        <w:sectPr w:rsidR="00C8652D">
          <w:type w:val="continuous"/>
          <w:pgSz w:w="12960" w:h="15840"/>
          <w:pgMar w:top="1940" w:right="1500" w:bottom="280" w:left="1500" w:header="0" w:footer="0" w:gutter="0"/>
          <w:cols w:num="2" w:space="720" w:equalWidth="0">
            <w:col w:w="636" w:space="29"/>
            <w:col w:w="9295"/>
          </w:cols>
        </w:sectPr>
      </w:pPr>
    </w:p>
    <w:p w14:paraId="674A78E8" w14:textId="77777777" w:rsidR="00C8652D" w:rsidRDefault="00C8652D">
      <w:pPr>
        <w:pStyle w:val="BodyText"/>
        <w:spacing w:before="105"/>
      </w:pPr>
    </w:p>
    <w:p w14:paraId="2F0D4149" w14:textId="77777777" w:rsidR="00C8652D" w:rsidRDefault="00000000">
      <w:pPr>
        <w:pStyle w:val="ListParagraph"/>
        <w:numPr>
          <w:ilvl w:val="0"/>
          <w:numId w:val="75"/>
        </w:numPr>
        <w:tabs>
          <w:tab w:val="left" w:pos="1171"/>
          <w:tab w:val="left" w:pos="1176"/>
        </w:tabs>
        <w:spacing w:before="0" w:line="276" w:lineRule="auto"/>
        <w:ind w:left="1176" w:right="156"/>
        <w:jc w:val="both"/>
        <w:rPr>
          <w:sz w:val="21"/>
        </w:rPr>
      </w:pPr>
      <w:r>
        <w:rPr>
          <w:b/>
          <w:i/>
          <w:sz w:val="21"/>
        </w:rPr>
        <w:t xml:space="preserve">Class III: </w:t>
      </w:r>
      <w:r>
        <w:rPr>
          <w:sz w:val="21"/>
        </w:rPr>
        <w:t xml:space="preserve">includes cases such as appeals against disciplinary action, corrections and amendments in </w:t>
      </w:r>
      <w:r>
        <w:rPr>
          <w:spacing w:val="-6"/>
          <w:sz w:val="21"/>
        </w:rPr>
        <w:t xml:space="preserve">manuals and service rules, sale of movable property, OTA, TA, contingent Bills, cases, training programmes </w:t>
      </w:r>
      <w:r>
        <w:rPr>
          <w:sz w:val="21"/>
        </w:rPr>
        <w:t>and annual reports, etc.</w:t>
      </w:r>
    </w:p>
    <w:p w14:paraId="2A8E61AA" w14:textId="77777777" w:rsidR="00C8652D" w:rsidRDefault="00000000">
      <w:pPr>
        <w:pStyle w:val="ListParagraph"/>
        <w:numPr>
          <w:ilvl w:val="0"/>
          <w:numId w:val="75"/>
        </w:numPr>
        <w:tabs>
          <w:tab w:val="left" w:pos="1172"/>
          <w:tab w:val="left" w:pos="1176"/>
        </w:tabs>
        <w:spacing w:before="143" w:line="276" w:lineRule="auto"/>
        <w:ind w:left="1176" w:right="153"/>
        <w:jc w:val="both"/>
        <w:rPr>
          <w:sz w:val="21"/>
        </w:rPr>
      </w:pPr>
      <w:r>
        <w:rPr>
          <w:b/>
          <w:i/>
          <w:sz w:val="21"/>
        </w:rPr>
        <w:t>Class</w:t>
      </w:r>
      <w:r>
        <w:rPr>
          <w:b/>
          <w:i/>
          <w:spacing w:val="-7"/>
          <w:sz w:val="21"/>
        </w:rPr>
        <w:t xml:space="preserve"> </w:t>
      </w:r>
      <w:r>
        <w:rPr>
          <w:b/>
          <w:i/>
          <w:sz w:val="21"/>
        </w:rPr>
        <w:t>IV:</w:t>
      </w:r>
      <w:r>
        <w:rPr>
          <w:b/>
          <w:i/>
          <w:spacing w:val="-7"/>
          <w:sz w:val="21"/>
        </w:rPr>
        <w:t xml:space="preserve"> </w:t>
      </w:r>
      <w:r>
        <w:rPr>
          <w:sz w:val="21"/>
        </w:rPr>
        <w:t>includes</w:t>
      </w:r>
      <w:r>
        <w:rPr>
          <w:spacing w:val="-7"/>
          <w:sz w:val="21"/>
        </w:rPr>
        <w:t xml:space="preserve"> </w:t>
      </w:r>
      <w:r>
        <w:rPr>
          <w:sz w:val="21"/>
        </w:rPr>
        <w:t>cases</w:t>
      </w:r>
      <w:r>
        <w:rPr>
          <w:spacing w:val="-7"/>
          <w:sz w:val="21"/>
        </w:rPr>
        <w:t xml:space="preserve"> </w:t>
      </w:r>
      <w:r>
        <w:rPr>
          <w:sz w:val="21"/>
        </w:rPr>
        <w:t>such</w:t>
      </w:r>
      <w:r>
        <w:rPr>
          <w:spacing w:val="-7"/>
          <w:sz w:val="21"/>
        </w:rPr>
        <w:t xml:space="preserve"> </w:t>
      </w:r>
      <w:r>
        <w:rPr>
          <w:sz w:val="21"/>
        </w:rPr>
        <w:t>as</w:t>
      </w:r>
      <w:r>
        <w:rPr>
          <w:spacing w:val="-7"/>
          <w:sz w:val="21"/>
        </w:rPr>
        <w:t xml:space="preserve"> </w:t>
      </w:r>
      <w:r>
        <w:rPr>
          <w:sz w:val="21"/>
        </w:rPr>
        <w:t>alteration</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dates</w:t>
      </w:r>
      <w:r>
        <w:rPr>
          <w:spacing w:val="-7"/>
          <w:sz w:val="21"/>
        </w:rPr>
        <w:t xml:space="preserve"> </w:t>
      </w:r>
      <w:r>
        <w:rPr>
          <w:sz w:val="21"/>
        </w:rPr>
        <w:t>of</w:t>
      </w:r>
      <w:r>
        <w:rPr>
          <w:spacing w:val="-7"/>
          <w:sz w:val="21"/>
        </w:rPr>
        <w:t xml:space="preserve"> </w:t>
      </w:r>
      <w:r>
        <w:rPr>
          <w:sz w:val="21"/>
        </w:rPr>
        <w:t>birth</w:t>
      </w:r>
      <w:r>
        <w:rPr>
          <w:spacing w:val="-7"/>
          <w:sz w:val="21"/>
        </w:rPr>
        <w:t xml:space="preserve"> </w:t>
      </w:r>
      <w:r>
        <w:rPr>
          <w:sz w:val="21"/>
        </w:rPr>
        <w:t>of</w:t>
      </w:r>
      <w:r>
        <w:rPr>
          <w:spacing w:val="-7"/>
          <w:sz w:val="21"/>
        </w:rPr>
        <w:t xml:space="preserve"> </w:t>
      </w:r>
      <w:r>
        <w:rPr>
          <w:sz w:val="21"/>
        </w:rPr>
        <w:t>officers,</w:t>
      </w:r>
      <w:r>
        <w:rPr>
          <w:spacing w:val="-7"/>
          <w:sz w:val="21"/>
        </w:rPr>
        <w:t xml:space="preserve"> </w:t>
      </w:r>
      <w:r>
        <w:rPr>
          <w:sz w:val="21"/>
        </w:rPr>
        <w:t>special</w:t>
      </w:r>
      <w:r>
        <w:rPr>
          <w:spacing w:val="-7"/>
          <w:sz w:val="21"/>
        </w:rPr>
        <w:t xml:space="preserve"> </w:t>
      </w:r>
      <w:r>
        <w:rPr>
          <w:sz w:val="21"/>
        </w:rPr>
        <w:t>reports</w:t>
      </w:r>
      <w:r>
        <w:rPr>
          <w:spacing w:val="-7"/>
          <w:sz w:val="21"/>
        </w:rPr>
        <w:t xml:space="preserve"> </w:t>
      </w:r>
      <w:r>
        <w:rPr>
          <w:sz w:val="21"/>
        </w:rPr>
        <w:t>relating</w:t>
      </w:r>
      <w:r>
        <w:rPr>
          <w:spacing w:val="-7"/>
          <w:sz w:val="21"/>
        </w:rPr>
        <w:t xml:space="preserve"> </w:t>
      </w:r>
      <w:r>
        <w:rPr>
          <w:sz w:val="21"/>
        </w:rPr>
        <w:t>to</w:t>
      </w:r>
      <w:r>
        <w:rPr>
          <w:spacing w:val="-7"/>
          <w:sz w:val="21"/>
        </w:rPr>
        <w:t xml:space="preserve"> </w:t>
      </w:r>
      <w:r>
        <w:rPr>
          <w:sz w:val="21"/>
        </w:rPr>
        <w:t>the conduct and work of Officers and acquisitions of immovable property.</w:t>
      </w:r>
    </w:p>
    <w:p w14:paraId="33458FEC" w14:textId="77777777" w:rsidR="00C8652D" w:rsidRDefault="00000000">
      <w:pPr>
        <w:pStyle w:val="ListParagraph"/>
        <w:numPr>
          <w:ilvl w:val="0"/>
          <w:numId w:val="75"/>
        </w:numPr>
        <w:tabs>
          <w:tab w:val="left" w:pos="1173"/>
          <w:tab w:val="left" w:pos="1176"/>
        </w:tabs>
        <w:spacing w:before="143" w:line="276" w:lineRule="auto"/>
        <w:ind w:left="1176" w:right="154"/>
        <w:jc w:val="both"/>
        <w:rPr>
          <w:sz w:val="21"/>
        </w:rPr>
      </w:pPr>
      <w:r>
        <w:rPr>
          <w:b/>
          <w:i/>
          <w:sz w:val="21"/>
        </w:rPr>
        <w:t xml:space="preserve">Class V: </w:t>
      </w:r>
      <w:r>
        <w:rPr>
          <w:sz w:val="21"/>
        </w:rPr>
        <w:t xml:space="preserve">includes all cases of such importance where permanent preservation of records is considered </w:t>
      </w:r>
      <w:r>
        <w:rPr>
          <w:spacing w:val="-2"/>
          <w:sz w:val="21"/>
        </w:rPr>
        <w:t>necessary.</w:t>
      </w:r>
    </w:p>
    <w:p w14:paraId="0EAF306C" w14:textId="77777777" w:rsidR="00C8652D" w:rsidRDefault="00000000">
      <w:pPr>
        <w:pStyle w:val="BodyText"/>
        <w:spacing w:before="143"/>
        <w:ind w:left="664"/>
      </w:pPr>
      <w:r>
        <w:t>It</w:t>
      </w:r>
      <w:r>
        <w:rPr>
          <w:spacing w:val="-7"/>
        </w:rPr>
        <w:t xml:space="preserve"> </w:t>
      </w:r>
      <w:r>
        <w:t>may</w:t>
      </w:r>
      <w:r>
        <w:rPr>
          <w:spacing w:val="-6"/>
        </w:rPr>
        <w:t xml:space="preserve"> </w:t>
      </w:r>
      <w:r>
        <w:rPr>
          <w:spacing w:val="-2"/>
        </w:rPr>
        <w:t>include:</w:t>
      </w:r>
    </w:p>
    <w:p w14:paraId="71E150FC" w14:textId="77777777" w:rsidR="00C8652D" w:rsidRDefault="00000000">
      <w:pPr>
        <w:pStyle w:val="ListParagraph"/>
        <w:numPr>
          <w:ilvl w:val="0"/>
          <w:numId w:val="74"/>
        </w:numPr>
        <w:tabs>
          <w:tab w:val="left" w:pos="1175"/>
        </w:tabs>
        <w:spacing w:before="179"/>
        <w:ind w:left="1175" w:hanging="511"/>
        <w:rPr>
          <w:sz w:val="21"/>
        </w:rPr>
      </w:pPr>
      <w:r>
        <w:rPr>
          <w:sz w:val="21"/>
        </w:rPr>
        <w:t>file</w:t>
      </w:r>
      <w:r>
        <w:rPr>
          <w:spacing w:val="-1"/>
          <w:sz w:val="21"/>
        </w:rPr>
        <w:t xml:space="preserve"> </w:t>
      </w:r>
      <w:r>
        <w:rPr>
          <w:sz w:val="21"/>
        </w:rPr>
        <w:t>of</w:t>
      </w:r>
      <w:r>
        <w:rPr>
          <w:spacing w:val="-1"/>
          <w:sz w:val="21"/>
        </w:rPr>
        <w:t xml:space="preserve"> </w:t>
      </w:r>
      <w:r>
        <w:rPr>
          <w:sz w:val="21"/>
        </w:rPr>
        <w:t>historical</w:t>
      </w:r>
      <w:r>
        <w:rPr>
          <w:spacing w:val="-1"/>
          <w:sz w:val="21"/>
        </w:rPr>
        <w:t xml:space="preserve"> </w:t>
      </w:r>
      <w:r>
        <w:rPr>
          <w:sz w:val="21"/>
        </w:rPr>
        <w:t>importance</w:t>
      </w:r>
      <w:r>
        <w:rPr>
          <w:spacing w:val="-1"/>
          <w:sz w:val="21"/>
        </w:rPr>
        <w:t xml:space="preserve"> </w:t>
      </w:r>
      <w:r>
        <w:rPr>
          <w:sz w:val="21"/>
        </w:rPr>
        <w:t>such</w:t>
      </w:r>
      <w:r>
        <w:rPr>
          <w:spacing w:val="-1"/>
          <w:sz w:val="21"/>
        </w:rPr>
        <w:t xml:space="preserve"> </w:t>
      </w:r>
      <w:r>
        <w:rPr>
          <w:sz w:val="21"/>
        </w:rPr>
        <w:t>as</w:t>
      </w:r>
      <w:r>
        <w:rPr>
          <w:spacing w:val="-1"/>
          <w:sz w:val="21"/>
        </w:rPr>
        <w:t xml:space="preserve"> </w:t>
      </w:r>
      <w:r>
        <w:rPr>
          <w:sz w:val="21"/>
        </w:rPr>
        <w:t>papers</w:t>
      </w:r>
      <w:r>
        <w:rPr>
          <w:spacing w:val="-1"/>
          <w:sz w:val="21"/>
        </w:rPr>
        <w:t xml:space="preserve"> </w:t>
      </w:r>
      <w:r>
        <w:rPr>
          <w:sz w:val="21"/>
        </w:rPr>
        <w:t>relating</w:t>
      </w:r>
      <w:r>
        <w:rPr>
          <w:spacing w:val="-1"/>
          <w:sz w:val="21"/>
        </w:rPr>
        <w:t xml:space="preserve"> </w:t>
      </w:r>
      <w:r>
        <w:rPr>
          <w:sz w:val="21"/>
        </w:rPr>
        <w:t>to</w:t>
      </w:r>
      <w:r>
        <w:rPr>
          <w:spacing w:val="-1"/>
          <w:sz w:val="21"/>
        </w:rPr>
        <w:t xml:space="preserve"> </w:t>
      </w:r>
      <w:r>
        <w:rPr>
          <w:sz w:val="21"/>
        </w:rPr>
        <w:t>origin</w:t>
      </w:r>
      <w:r>
        <w:rPr>
          <w:spacing w:val="-1"/>
          <w:sz w:val="21"/>
        </w:rPr>
        <w:t xml:space="preserve"> </w:t>
      </w:r>
      <w:r>
        <w:rPr>
          <w:sz w:val="21"/>
        </w:rPr>
        <w:t>of</w:t>
      </w:r>
      <w:r>
        <w:rPr>
          <w:spacing w:val="-1"/>
          <w:sz w:val="21"/>
        </w:rPr>
        <w:t xml:space="preserve"> </w:t>
      </w:r>
      <w:r>
        <w:rPr>
          <w:spacing w:val="-2"/>
          <w:sz w:val="21"/>
        </w:rPr>
        <w:t>Secretariat;</w:t>
      </w:r>
    </w:p>
    <w:p w14:paraId="6BECC4C3" w14:textId="77777777" w:rsidR="00C8652D" w:rsidRDefault="00000000">
      <w:pPr>
        <w:pStyle w:val="ListParagraph"/>
        <w:numPr>
          <w:ilvl w:val="0"/>
          <w:numId w:val="74"/>
        </w:numPr>
        <w:tabs>
          <w:tab w:val="left" w:pos="1175"/>
        </w:tabs>
        <w:spacing w:before="178"/>
        <w:ind w:left="1175" w:hanging="511"/>
        <w:rPr>
          <w:sz w:val="21"/>
        </w:rPr>
      </w:pPr>
      <w:r>
        <w:rPr>
          <w:sz w:val="21"/>
        </w:rPr>
        <w:t>policy</w:t>
      </w:r>
      <w:r>
        <w:rPr>
          <w:spacing w:val="-7"/>
          <w:sz w:val="21"/>
        </w:rPr>
        <w:t xml:space="preserve"> </w:t>
      </w:r>
      <w:r>
        <w:rPr>
          <w:spacing w:val="-2"/>
          <w:sz w:val="21"/>
        </w:rPr>
        <w:t>decisions;</w:t>
      </w:r>
    </w:p>
    <w:p w14:paraId="7545585C" w14:textId="77777777" w:rsidR="00C8652D" w:rsidRDefault="00000000">
      <w:pPr>
        <w:pStyle w:val="ListParagraph"/>
        <w:numPr>
          <w:ilvl w:val="0"/>
          <w:numId w:val="74"/>
        </w:numPr>
        <w:tabs>
          <w:tab w:val="left" w:pos="1175"/>
        </w:tabs>
        <w:spacing w:before="179"/>
        <w:ind w:left="1175" w:hanging="511"/>
        <w:rPr>
          <w:sz w:val="21"/>
        </w:rPr>
      </w:pPr>
      <w:r>
        <w:rPr>
          <w:sz w:val="21"/>
        </w:rPr>
        <w:t>important</w:t>
      </w:r>
      <w:r>
        <w:rPr>
          <w:spacing w:val="3"/>
          <w:sz w:val="21"/>
        </w:rPr>
        <w:t xml:space="preserve"> </w:t>
      </w:r>
      <w:r>
        <w:rPr>
          <w:sz w:val="21"/>
        </w:rPr>
        <w:t>aspects</w:t>
      </w:r>
      <w:r>
        <w:rPr>
          <w:spacing w:val="4"/>
          <w:sz w:val="21"/>
        </w:rPr>
        <w:t xml:space="preserve"> </w:t>
      </w:r>
      <w:r>
        <w:rPr>
          <w:sz w:val="21"/>
        </w:rPr>
        <w:t>of</w:t>
      </w:r>
      <w:r>
        <w:rPr>
          <w:spacing w:val="4"/>
          <w:sz w:val="21"/>
        </w:rPr>
        <w:t xml:space="preserve"> </w:t>
      </w:r>
      <w:r>
        <w:rPr>
          <w:sz w:val="21"/>
        </w:rPr>
        <w:t>scientific</w:t>
      </w:r>
      <w:r>
        <w:rPr>
          <w:spacing w:val="4"/>
          <w:sz w:val="21"/>
        </w:rPr>
        <w:t xml:space="preserve"> </w:t>
      </w:r>
      <w:r>
        <w:rPr>
          <w:sz w:val="21"/>
        </w:rPr>
        <w:t>or</w:t>
      </w:r>
      <w:r>
        <w:rPr>
          <w:spacing w:val="4"/>
          <w:sz w:val="21"/>
        </w:rPr>
        <w:t xml:space="preserve"> </w:t>
      </w:r>
      <w:r>
        <w:rPr>
          <w:sz w:val="21"/>
        </w:rPr>
        <w:t>technical</w:t>
      </w:r>
      <w:r>
        <w:rPr>
          <w:spacing w:val="4"/>
          <w:sz w:val="21"/>
        </w:rPr>
        <w:t xml:space="preserve"> </w:t>
      </w:r>
      <w:r>
        <w:rPr>
          <w:sz w:val="21"/>
        </w:rPr>
        <w:t>research</w:t>
      </w:r>
      <w:r>
        <w:rPr>
          <w:spacing w:val="3"/>
          <w:sz w:val="21"/>
        </w:rPr>
        <w:t xml:space="preserve"> </w:t>
      </w:r>
      <w:r>
        <w:rPr>
          <w:sz w:val="21"/>
        </w:rPr>
        <w:t>and</w:t>
      </w:r>
      <w:r>
        <w:rPr>
          <w:spacing w:val="4"/>
          <w:sz w:val="21"/>
        </w:rPr>
        <w:t xml:space="preserve"> </w:t>
      </w:r>
      <w:r>
        <w:rPr>
          <w:spacing w:val="-2"/>
          <w:sz w:val="21"/>
        </w:rPr>
        <w:t>development;</w:t>
      </w:r>
    </w:p>
    <w:p w14:paraId="005BB471" w14:textId="77777777" w:rsidR="00C8652D" w:rsidRDefault="00000000">
      <w:pPr>
        <w:pStyle w:val="ListParagraph"/>
        <w:numPr>
          <w:ilvl w:val="0"/>
          <w:numId w:val="74"/>
        </w:numPr>
        <w:tabs>
          <w:tab w:val="left" w:pos="1176"/>
        </w:tabs>
        <w:spacing w:before="179"/>
        <w:rPr>
          <w:sz w:val="21"/>
        </w:rPr>
      </w:pPr>
      <w:r>
        <w:rPr>
          <w:sz w:val="21"/>
        </w:rPr>
        <w:t>lasting</w:t>
      </w:r>
      <w:r>
        <w:rPr>
          <w:spacing w:val="8"/>
          <w:sz w:val="21"/>
        </w:rPr>
        <w:t xml:space="preserve"> </w:t>
      </w:r>
      <w:r>
        <w:rPr>
          <w:sz w:val="21"/>
        </w:rPr>
        <w:t>precedents</w:t>
      </w:r>
      <w:r>
        <w:rPr>
          <w:spacing w:val="9"/>
          <w:sz w:val="21"/>
        </w:rPr>
        <w:t xml:space="preserve"> </w:t>
      </w:r>
      <w:r>
        <w:rPr>
          <w:sz w:val="21"/>
        </w:rPr>
        <w:t>for</w:t>
      </w:r>
      <w:r>
        <w:rPr>
          <w:spacing w:val="9"/>
          <w:sz w:val="21"/>
        </w:rPr>
        <w:t xml:space="preserve"> </w:t>
      </w:r>
      <w:r>
        <w:rPr>
          <w:sz w:val="21"/>
        </w:rPr>
        <w:t>important</w:t>
      </w:r>
      <w:r>
        <w:rPr>
          <w:spacing w:val="9"/>
          <w:sz w:val="21"/>
        </w:rPr>
        <w:t xml:space="preserve"> </w:t>
      </w:r>
      <w:r>
        <w:rPr>
          <w:spacing w:val="-2"/>
          <w:sz w:val="21"/>
        </w:rPr>
        <w:t>procedures;</w:t>
      </w:r>
    </w:p>
    <w:p w14:paraId="5925FFA2" w14:textId="77777777" w:rsidR="00C8652D" w:rsidRDefault="00000000">
      <w:pPr>
        <w:pStyle w:val="ListParagraph"/>
        <w:numPr>
          <w:ilvl w:val="0"/>
          <w:numId w:val="74"/>
        </w:numPr>
        <w:tabs>
          <w:tab w:val="left" w:pos="1175"/>
        </w:tabs>
        <w:spacing w:before="178"/>
        <w:ind w:left="1175" w:hanging="511"/>
        <w:rPr>
          <w:sz w:val="21"/>
        </w:rPr>
      </w:pPr>
      <w:r>
        <w:rPr>
          <w:sz w:val="21"/>
        </w:rPr>
        <w:t>files</w:t>
      </w:r>
      <w:r>
        <w:rPr>
          <w:spacing w:val="-11"/>
          <w:sz w:val="21"/>
        </w:rPr>
        <w:t xml:space="preserve"> </w:t>
      </w:r>
      <w:r>
        <w:rPr>
          <w:sz w:val="21"/>
        </w:rPr>
        <w:t>containing</w:t>
      </w:r>
      <w:r>
        <w:rPr>
          <w:spacing w:val="-11"/>
          <w:sz w:val="21"/>
        </w:rPr>
        <w:t xml:space="preserve"> </w:t>
      </w:r>
      <w:r>
        <w:rPr>
          <w:sz w:val="21"/>
        </w:rPr>
        <w:t>rules</w:t>
      </w:r>
      <w:r>
        <w:rPr>
          <w:spacing w:val="-11"/>
          <w:sz w:val="21"/>
        </w:rPr>
        <w:t xml:space="preserve"> </w:t>
      </w:r>
      <w:r>
        <w:rPr>
          <w:sz w:val="21"/>
        </w:rPr>
        <w:t>and</w:t>
      </w:r>
      <w:r>
        <w:rPr>
          <w:spacing w:val="-10"/>
          <w:sz w:val="21"/>
        </w:rPr>
        <w:t xml:space="preserve"> </w:t>
      </w:r>
      <w:r>
        <w:rPr>
          <w:sz w:val="21"/>
        </w:rPr>
        <w:t>regulations,</w:t>
      </w:r>
      <w:r>
        <w:rPr>
          <w:spacing w:val="-11"/>
          <w:sz w:val="21"/>
        </w:rPr>
        <w:t xml:space="preserve"> </w:t>
      </w:r>
      <w:r>
        <w:rPr>
          <w:sz w:val="21"/>
        </w:rPr>
        <w:t>department</w:t>
      </w:r>
      <w:r>
        <w:rPr>
          <w:spacing w:val="-11"/>
          <w:sz w:val="21"/>
        </w:rPr>
        <w:t xml:space="preserve"> </w:t>
      </w:r>
      <w:r>
        <w:rPr>
          <w:sz w:val="21"/>
        </w:rPr>
        <w:t>instructions</w:t>
      </w:r>
      <w:r>
        <w:rPr>
          <w:spacing w:val="-10"/>
          <w:sz w:val="21"/>
        </w:rPr>
        <w:t xml:space="preserve"> </w:t>
      </w:r>
      <w:r>
        <w:rPr>
          <w:sz w:val="21"/>
        </w:rPr>
        <w:t>or</w:t>
      </w:r>
      <w:r>
        <w:rPr>
          <w:spacing w:val="-11"/>
          <w:sz w:val="21"/>
        </w:rPr>
        <w:t xml:space="preserve"> </w:t>
      </w:r>
      <w:r>
        <w:rPr>
          <w:sz w:val="21"/>
        </w:rPr>
        <w:t>guidelines</w:t>
      </w:r>
      <w:r>
        <w:rPr>
          <w:spacing w:val="-11"/>
          <w:sz w:val="21"/>
        </w:rPr>
        <w:t xml:space="preserve"> </w:t>
      </w:r>
      <w:r>
        <w:rPr>
          <w:sz w:val="21"/>
        </w:rPr>
        <w:t>of</w:t>
      </w:r>
      <w:r>
        <w:rPr>
          <w:spacing w:val="-11"/>
          <w:sz w:val="21"/>
        </w:rPr>
        <w:t xml:space="preserve"> </w:t>
      </w:r>
      <w:r>
        <w:rPr>
          <w:sz w:val="21"/>
        </w:rPr>
        <w:t>general</w:t>
      </w:r>
      <w:r>
        <w:rPr>
          <w:spacing w:val="-10"/>
          <w:sz w:val="21"/>
        </w:rPr>
        <w:t xml:space="preserve"> </w:t>
      </w:r>
      <w:r>
        <w:rPr>
          <w:spacing w:val="-2"/>
          <w:sz w:val="21"/>
        </w:rPr>
        <w:t>application;</w:t>
      </w:r>
    </w:p>
    <w:p w14:paraId="21CCC69E" w14:textId="77777777" w:rsidR="00C8652D" w:rsidRDefault="00000000">
      <w:pPr>
        <w:pStyle w:val="ListParagraph"/>
        <w:numPr>
          <w:ilvl w:val="0"/>
          <w:numId w:val="74"/>
        </w:numPr>
        <w:tabs>
          <w:tab w:val="left" w:pos="1176"/>
        </w:tabs>
        <w:spacing w:before="179"/>
        <w:rPr>
          <w:sz w:val="21"/>
        </w:rPr>
      </w:pPr>
      <w:r>
        <w:rPr>
          <w:spacing w:val="-2"/>
          <w:sz w:val="21"/>
        </w:rPr>
        <w:t>litigation</w:t>
      </w:r>
      <w:r>
        <w:rPr>
          <w:spacing w:val="-4"/>
          <w:sz w:val="21"/>
        </w:rPr>
        <w:t xml:space="preserve"> </w:t>
      </w:r>
      <w:r>
        <w:rPr>
          <w:spacing w:val="-2"/>
          <w:sz w:val="21"/>
        </w:rPr>
        <w:t>files</w:t>
      </w:r>
      <w:r>
        <w:rPr>
          <w:spacing w:val="-3"/>
          <w:sz w:val="21"/>
        </w:rPr>
        <w:t xml:space="preserve"> </w:t>
      </w:r>
      <w:r>
        <w:rPr>
          <w:spacing w:val="-2"/>
          <w:sz w:val="21"/>
        </w:rPr>
        <w:t>of</w:t>
      </w:r>
      <w:r>
        <w:rPr>
          <w:spacing w:val="-3"/>
          <w:sz w:val="21"/>
        </w:rPr>
        <w:t xml:space="preserve"> </w:t>
      </w:r>
      <w:r>
        <w:rPr>
          <w:spacing w:val="-2"/>
          <w:sz w:val="21"/>
        </w:rPr>
        <w:t>important</w:t>
      </w:r>
      <w:r>
        <w:rPr>
          <w:spacing w:val="-4"/>
          <w:sz w:val="21"/>
        </w:rPr>
        <w:t xml:space="preserve"> </w:t>
      </w:r>
      <w:r>
        <w:rPr>
          <w:spacing w:val="-2"/>
          <w:sz w:val="21"/>
        </w:rPr>
        <w:t>nature;</w:t>
      </w:r>
    </w:p>
    <w:p w14:paraId="47EC5851" w14:textId="77777777" w:rsidR="00C8652D" w:rsidRDefault="00000000">
      <w:pPr>
        <w:pStyle w:val="ListParagraph"/>
        <w:numPr>
          <w:ilvl w:val="0"/>
          <w:numId w:val="74"/>
        </w:numPr>
        <w:tabs>
          <w:tab w:val="left" w:pos="1175"/>
        </w:tabs>
        <w:spacing w:before="178"/>
        <w:ind w:left="1175" w:hanging="511"/>
        <w:rPr>
          <w:sz w:val="21"/>
        </w:rPr>
      </w:pPr>
      <w:r>
        <w:rPr>
          <w:sz w:val="21"/>
        </w:rPr>
        <w:t>rulings/decisions</w:t>
      </w:r>
      <w:r>
        <w:rPr>
          <w:spacing w:val="-6"/>
          <w:sz w:val="21"/>
        </w:rPr>
        <w:t xml:space="preserve"> </w:t>
      </w:r>
      <w:r>
        <w:rPr>
          <w:sz w:val="21"/>
        </w:rPr>
        <w:t>of</w:t>
      </w:r>
      <w:r>
        <w:rPr>
          <w:spacing w:val="-4"/>
          <w:sz w:val="21"/>
        </w:rPr>
        <w:t xml:space="preserve"> </w:t>
      </w:r>
      <w:r>
        <w:rPr>
          <w:sz w:val="21"/>
        </w:rPr>
        <w:t>Chairman</w:t>
      </w:r>
      <w:r>
        <w:rPr>
          <w:spacing w:val="-4"/>
          <w:sz w:val="21"/>
        </w:rPr>
        <w:t xml:space="preserve"> </w:t>
      </w:r>
      <w:r>
        <w:rPr>
          <w:sz w:val="21"/>
        </w:rPr>
        <w:t>or</w:t>
      </w:r>
      <w:r>
        <w:rPr>
          <w:spacing w:val="-4"/>
          <w:sz w:val="21"/>
        </w:rPr>
        <w:t xml:space="preserve"> </w:t>
      </w:r>
      <w:r>
        <w:rPr>
          <w:sz w:val="21"/>
        </w:rPr>
        <w:t>the</w:t>
      </w:r>
      <w:r>
        <w:rPr>
          <w:spacing w:val="-5"/>
          <w:sz w:val="21"/>
        </w:rPr>
        <w:t xml:space="preserve"> </w:t>
      </w:r>
      <w:r>
        <w:rPr>
          <w:sz w:val="21"/>
        </w:rPr>
        <w:t>Secretary-General;</w:t>
      </w:r>
      <w:r>
        <w:rPr>
          <w:spacing w:val="-4"/>
          <w:sz w:val="21"/>
        </w:rPr>
        <w:t xml:space="preserve"> </w:t>
      </w:r>
      <w:r>
        <w:rPr>
          <w:spacing w:val="-5"/>
          <w:sz w:val="21"/>
        </w:rPr>
        <w:t>and</w:t>
      </w:r>
    </w:p>
    <w:p w14:paraId="5104E8C0" w14:textId="77777777" w:rsidR="00C8652D" w:rsidRDefault="00000000">
      <w:pPr>
        <w:pStyle w:val="ListParagraph"/>
        <w:numPr>
          <w:ilvl w:val="0"/>
          <w:numId w:val="74"/>
        </w:numPr>
        <w:tabs>
          <w:tab w:val="left" w:pos="1170"/>
        </w:tabs>
        <w:spacing w:before="179"/>
        <w:ind w:left="1170" w:hanging="506"/>
        <w:rPr>
          <w:sz w:val="21"/>
        </w:rPr>
      </w:pPr>
      <w:r>
        <w:rPr>
          <w:sz w:val="21"/>
        </w:rPr>
        <w:t>material</w:t>
      </w:r>
      <w:r>
        <w:rPr>
          <w:spacing w:val="-5"/>
          <w:sz w:val="21"/>
        </w:rPr>
        <w:t xml:space="preserve"> </w:t>
      </w:r>
      <w:r>
        <w:rPr>
          <w:sz w:val="21"/>
        </w:rPr>
        <w:t>likely</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required</w:t>
      </w:r>
      <w:r>
        <w:rPr>
          <w:spacing w:val="-5"/>
          <w:sz w:val="21"/>
        </w:rPr>
        <w:t xml:space="preserve"> </w:t>
      </w:r>
      <w:r>
        <w:rPr>
          <w:sz w:val="21"/>
        </w:rPr>
        <w:t>frequently</w:t>
      </w:r>
      <w:r>
        <w:rPr>
          <w:spacing w:val="-5"/>
          <w:sz w:val="21"/>
        </w:rPr>
        <w:t xml:space="preserve"> </w:t>
      </w:r>
      <w:r>
        <w:rPr>
          <w:sz w:val="21"/>
        </w:rPr>
        <w:t>for</w:t>
      </w:r>
      <w:r>
        <w:rPr>
          <w:spacing w:val="-4"/>
          <w:sz w:val="21"/>
        </w:rPr>
        <w:t xml:space="preserve"> </w:t>
      </w:r>
      <w:r>
        <w:rPr>
          <w:sz w:val="21"/>
        </w:rPr>
        <w:t>reference</w:t>
      </w:r>
      <w:r>
        <w:rPr>
          <w:spacing w:val="-5"/>
          <w:sz w:val="21"/>
        </w:rPr>
        <w:t xml:space="preserve"> </w:t>
      </w:r>
      <w:r>
        <w:rPr>
          <w:sz w:val="21"/>
        </w:rPr>
        <w:t>in</w:t>
      </w:r>
      <w:r>
        <w:rPr>
          <w:spacing w:val="-5"/>
          <w:sz w:val="21"/>
        </w:rPr>
        <w:t xml:space="preserve"> </w:t>
      </w:r>
      <w:r>
        <w:rPr>
          <w:spacing w:val="-2"/>
          <w:sz w:val="21"/>
        </w:rPr>
        <w:t>future.</w:t>
      </w:r>
    </w:p>
    <w:p w14:paraId="4461F8F9" w14:textId="77777777" w:rsidR="00C8652D" w:rsidRDefault="00000000">
      <w:pPr>
        <w:pStyle w:val="BodyText"/>
        <w:spacing w:before="178" w:line="276" w:lineRule="auto"/>
        <w:ind w:left="155" w:right="151" w:firstLine="508"/>
        <w:jc w:val="both"/>
      </w:pPr>
      <w:r>
        <w:t>All files to be included in Class V will require approval of Secretary-General, for further classification as to whether</w:t>
      </w:r>
      <w:r>
        <w:rPr>
          <w:spacing w:val="-5"/>
        </w:rPr>
        <w:t xml:space="preserve"> </w:t>
      </w:r>
      <w:r>
        <w:t>it</w:t>
      </w:r>
      <w:r>
        <w:rPr>
          <w:spacing w:val="-5"/>
        </w:rPr>
        <w:t xml:space="preserve"> </w:t>
      </w:r>
      <w:r>
        <w:t>should</w:t>
      </w:r>
      <w:r>
        <w:rPr>
          <w:spacing w:val="-5"/>
        </w:rPr>
        <w:t xml:space="preserve"> </w:t>
      </w:r>
      <w:r>
        <w:t>be</w:t>
      </w:r>
      <w:r>
        <w:rPr>
          <w:spacing w:val="-5"/>
        </w:rPr>
        <w:t xml:space="preserve"> </w:t>
      </w:r>
      <w:r>
        <w:t>classified</w:t>
      </w:r>
      <w:r>
        <w:rPr>
          <w:spacing w:val="-5"/>
        </w:rPr>
        <w:t xml:space="preserve"> </w:t>
      </w:r>
      <w:r>
        <w:t>as</w:t>
      </w:r>
      <w:r>
        <w:rPr>
          <w:spacing w:val="-8"/>
        </w:rPr>
        <w:t xml:space="preserve"> </w:t>
      </w:r>
      <w:r>
        <w:t>V-A</w:t>
      </w:r>
      <w:r>
        <w:rPr>
          <w:spacing w:val="-12"/>
        </w:rPr>
        <w:t xml:space="preserve"> </w:t>
      </w:r>
      <w:r>
        <w:t>or</w:t>
      </w:r>
      <w:r>
        <w:rPr>
          <w:spacing w:val="-8"/>
        </w:rPr>
        <w:t xml:space="preserve"> </w:t>
      </w:r>
      <w:r>
        <w:t>V-B</w:t>
      </w:r>
      <w:r>
        <w:rPr>
          <w:spacing w:val="-5"/>
        </w:rPr>
        <w:t xml:space="preserve"> </w:t>
      </w:r>
      <w:r>
        <w:t>(preservation</w:t>
      </w:r>
      <w:r>
        <w:rPr>
          <w:spacing w:val="-5"/>
        </w:rPr>
        <w:t xml:space="preserve"> </w:t>
      </w:r>
      <w:r>
        <w:t>only).</w:t>
      </w:r>
      <w:r>
        <w:rPr>
          <w:spacing w:val="-5"/>
        </w:rPr>
        <w:t xml:space="preserve"> </w:t>
      </w:r>
      <w:r>
        <w:t>Files</w:t>
      </w:r>
      <w:r>
        <w:rPr>
          <w:spacing w:val="-5"/>
        </w:rPr>
        <w:t xml:space="preserve"> </w:t>
      </w:r>
      <w:r>
        <w:t>classified</w:t>
      </w:r>
      <w:r>
        <w:rPr>
          <w:spacing w:val="-5"/>
        </w:rPr>
        <w:t xml:space="preserve"> </w:t>
      </w:r>
      <w:r>
        <w:t>as</w:t>
      </w:r>
      <w:r>
        <w:rPr>
          <w:spacing w:val="-5"/>
        </w:rPr>
        <w:t xml:space="preserve"> </w:t>
      </w:r>
      <w:r>
        <w:t>–category</w:t>
      </w:r>
      <w:r>
        <w:rPr>
          <w:spacing w:val="-8"/>
        </w:rPr>
        <w:t xml:space="preserve"> </w:t>
      </w:r>
      <w:r>
        <w:t>V.A.</w:t>
      </w:r>
      <w:r>
        <w:rPr>
          <w:spacing w:val="-5"/>
        </w:rPr>
        <w:t xml:space="preserve"> </w:t>
      </w:r>
      <w:r>
        <w:t>may</w:t>
      </w:r>
      <w:r>
        <w:rPr>
          <w:spacing w:val="-5"/>
        </w:rPr>
        <w:t xml:space="preserve"> </w:t>
      </w:r>
      <w:r>
        <w:t>be</w:t>
      </w:r>
      <w:r>
        <w:rPr>
          <w:spacing w:val="-5"/>
        </w:rPr>
        <w:t xml:space="preserve"> </w:t>
      </w:r>
      <w:r>
        <w:t>micro- filmed if they contain material of historical, administrative or research value, which may be required for reference frequently in future or if they contain material of such importance and value as necessitates micro-filming. As microfilming is a costly option, a decision to micro-film any file should be taken with due caution and only after obtaining the approval of the Secretary-General. Files classified as V-A and not micro-filmed may be optically scanned</w:t>
      </w:r>
      <w:r>
        <w:rPr>
          <w:spacing w:val="-14"/>
        </w:rPr>
        <w:t xml:space="preserve"> </w:t>
      </w:r>
      <w:r>
        <w:t>in</w:t>
      </w:r>
      <w:r>
        <w:rPr>
          <w:spacing w:val="-13"/>
        </w:rPr>
        <w:t xml:space="preserve"> </w:t>
      </w:r>
      <w:r>
        <w:t>two</w:t>
      </w:r>
      <w:r>
        <w:rPr>
          <w:spacing w:val="-13"/>
        </w:rPr>
        <w:t xml:space="preserve"> </w:t>
      </w:r>
      <w:r>
        <w:t>CDs,</w:t>
      </w:r>
      <w:r>
        <w:rPr>
          <w:spacing w:val="-12"/>
        </w:rPr>
        <w:t xml:space="preserve"> </w:t>
      </w:r>
      <w:r>
        <w:t>one</w:t>
      </w:r>
      <w:r>
        <w:rPr>
          <w:spacing w:val="-12"/>
        </w:rPr>
        <w:t xml:space="preserve"> </w:t>
      </w:r>
      <w:r>
        <w:t>of</w:t>
      </w:r>
      <w:r>
        <w:rPr>
          <w:spacing w:val="-12"/>
        </w:rPr>
        <w:t xml:space="preserve"> </w:t>
      </w:r>
      <w:r>
        <w:t>which</w:t>
      </w:r>
      <w:r>
        <w:rPr>
          <w:spacing w:val="-12"/>
        </w:rPr>
        <w:t xml:space="preserve"> </w:t>
      </w:r>
      <w:r>
        <w:t>may</w:t>
      </w:r>
      <w:r>
        <w:rPr>
          <w:spacing w:val="-12"/>
        </w:rPr>
        <w:t xml:space="preserve"> </w:t>
      </w:r>
      <w:r>
        <w:t>be</w:t>
      </w:r>
      <w:r>
        <w:rPr>
          <w:spacing w:val="-12"/>
        </w:rPr>
        <w:t xml:space="preserve"> </w:t>
      </w:r>
      <w:r>
        <w:t>kept</w:t>
      </w:r>
      <w:r>
        <w:rPr>
          <w:spacing w:val="-12"/>
        </w:rPr>
        <w:t xml:space="preserve"> </w:t>
      </w:r>
      <w:r>
        <w:t>for</w:t>
      </w:r>
      <w:r>
        <w:rPr>
          <w:spacing w:val="-12"/>
        </w:rPr>
        <w:t xml:space="preserve"> </w:t>
      </w:r>
      <w:r>
        <w:t>storage</w:t>
      </w:r>
      <w:r>
        <w:rPr>
          <w:spacing w:val="-12"/>
        </w:rPr>
        <w:t xml:space="preserve"> </w:t>
      </w:r>
      <w:r>
        <w:t>and</w:t>
      </w:r>
      <w:r>
        <w:rPr>
          <w:spacing w:val="-12"/>
        </w:rPr>
        <w:t xml:space="preserve"> </w:t>
      </w:r>
      <w:r>
        <w:t>the</w:t>
      </w:r>
      <w:r>
        <w:rPr>
          <w:spacing w:val="-12"/>
        </w:rPr>
        <w:t xml:space="preserve"> </w:t>
      </w:r>
      <w:r>
        <w:t>other</w:t>
      </w:r>
      <w:r>
        <w:rPr>
          <w:spacing w:val="-12"/>
        </w:rPr>
        <w:t xml:space="preserve"> </w:t>
      </w:r>
      <w:r>
        <w:t>CD</w:t>
      </w:r>
      <w:r>
        <w:rPr>
          <w:spacing w:val="-12"/>
        </w:rPr>
        <w:t xml:space="preserve"> </w:t>
      </w:r>
      <w:r>
        <w:t>may</w:t>
      </w:r>
      <w:r>
        <w:rPr>
          <w:spacing w:val="-12"/>
        </w:rPr>
        <w:t xml:space="preserve"> </w:t>
      </w:r>
      <w:r>
        <w:t>be</w:t>
      </w:r>
      <w:r>
        <w:rPr>
          <w:spacing w:val="-12"/>
        </w:rPr>
        <w:t xml:space="preserve"> </w:t>
      </w:r>
      <w:r>
        <w:t>used</w:t>
      </w:r>
      <w:r>
        <w:rPr>
          <w:spacing w:val="-12"/>
        </w:rPr>
        <w:t xml:space="preserve"> </w:t>
      </w:r>
      <w:r>
        <w:t>for</w:t>
      </w:r>
      <w:r>
        <w:rPr>
          <w:spacing w:val="-12"/>
        </w:rPr>
        <w:t xml:space="preserve"> </w:t>
      </w:r>
      <w:r>
        <w:t>reference.</w:t>
      </w:r>
      <w:r>
        <w:rPr>
          <w:spacing w:val="-14"/>
        </w:rPr>
        <w:t xml:space="preserve"> </w:t>
      </w:r>
      <w:r>
        <w:t>Arrangement for</w:t>
      </w:r>
      <w:r>
        <w:rPr>
          <w:spacing w:val="-3"/>
        </w:rPr>
        <w:t xml:space="preserve"> </w:t>
      </w:r>
      <w:r>
        <w:t>micro-filming</w:t>
      </w:r>
      <w:r>
        <w:rPr>
          <w:spacing w:val="-3"/>
        </w:rPr>
        <w:t xml:space="preserve"> </w:t>
      </w:r>
      <w:r>
        <w:t>or</w:t>
      </w:r>
      <w:r>
        <w:rPr>
          <w:spacing w:val="-3"/>
        </w:rPr>
        <w:t xml:space="preserve"> </w:t>
      </w:r>
      <w:r>
        <w:t>scanning</w:t>
      </w:r>
      <w:r>
        <w:rPr>
          <w:spacing w:val="-3"/>
        </w:rPr>
        <w:t xml:space="preserve"> </w:t>
      </w:r>
      <w:r>
        <w:t>of</w:t>
      </w:r>
      <w:r>
        <w:rPr>
          <w:spacing w:val="-3"/>
        </w:rPr>
        <w:t xml:space="preserve"> </w:t>
      </w:r>
      <w:r>
        <w:t>Category</w:t>
      </w:r>
      <w:r>
        <w:rPr>
          <w:spacing w:val="-6"/>
        </w:rPr>
        <w:t xml:space="preserve"> </w:t>
      </w:r>
      <w:r>
        <w:t>V-A</w:t>
      </w:r>
      <w:r>
        <w:rPr>
          <w:spacing w:val="-10"/>
        </w:rPr>
        <w:t xml:space="preserve"> </w:t>
      </w:r>
      <w:r>
        <w:t>files</w:t>
      </w:r>
      <w:r>
        <w:rPr>
          <w:spacing w:val="-3"/>
        </w:rPr>
        <w:t xml:space="preserve"> </w:t>
      </w:r>
      <w:r>
        <w:t>will</w:t>
      </w:r>
      <w:r>
        <w:rPr>
          <w:spacing w:val="-3"/>
        </w:rPr>
        <w:t xml:space="preserve"> </w:t>
      </w:r>
      <w:r>
        <w:t>be</w:t>
      </w:r>
      <w:r>
        <w:rPr>
          <w:spacing w:val="-3"/>
        </w:rPr>
        <w:t xml:space="preserve"> </w:t>
      </w:r>
      <w:r>
        <w:t>made</w:t>
      </w:r>
      <w:r>
        <w:rPr>
          <w:spacing w:val="-3"/>
        </w:rPr>
        <w:t xml:space="preserve"> </w:t>
      </w:r>
      <w:r>
        <w:t>by</w:t>
      </w:r>
      <w:r>
        <w:rPr>
          <w:spacing w:val="-3"/>
        </w:rPr>
        <w:t xml:space="preserve"> </w:t>
      </w:r>
      <w:r>
        <w:t>the</w:t>
      </w:r>
      <w:r>
        <w:rPr>
          <w:spacing w:val="-3"/>
        </w:rPr>
        <w:t xml:space="preserve"> </w:t>
      </w:r>
      <w:r>
        <w:t>Record</w:t>
      </w:r>
      <w:r>
        <w:rPr>
          <w:spacing w:val="-3"/>
        </w:rPr>
        <w:t xml:space="preserve"> </w:t>
      </w:r>
      <w:r>
        <w:t>Room</w:t>
      </w:r>
      <w:r>
        <w:rPr>
          <w:spacing w:val="-3"/>
        </w:rPr>
        <w:t xml:space="preserve"> </w:t>
      </w:r>
      <w:r>
        <w:t>(Sales</w:t>
      </w:r>
      <w:r>
        <w:rPr>
          <w:spacing w:val="-3"/>
        </w:rPr>
        <w:t xml:space="preserve"> </w:t>
      </w:r>
      <w:r>
        <w:t>&amp;</w:t>
      </w:r>
      <w:r>
        <w:rPr>
          <w:spacing w:val="-10"/>
        </w:rPr>
        <w:t xml:space="preserve"> </w:t>
      </w:r>
      <w:r>
        <w:t>Archives</w:t>
      </w:r>
      <w:r>
        <w:rPr>
          <w:spacing w:val="-3"/>
        </w:rPr>
        <w:t xml:space="preserve"> </w:t>
      </w:r>
      <w:r>
        <w:t>Section) in consultation with National</w:t>
      </w:r>
      <w:r>
        <w:rPr>
          <w:spacing w:val="-6"/>
        </w:rPr>
        <w:t xml:space="preserve"> </w:t>
      </w:r>
      <w:r>
        <w:t>Archives of India, New Delhi. The CDs meant for storage and micro-films are to be kept in the Record Room. The CD for reference purpose will be maintained by the concerned Section.</w:t>
      </w:r>
    </w:p>
    <w:p w14:paraId="7D993F85" w14:textId="77777777" w:rsidR="00C8652D" w:rsidRDefault="00000000">
      <w:pPr>
        <w:pStyle w:val="ListParagraph"/>
        <w:numPr>
          <w:ilvl w:val="1"/>
          <w:numId w:val="77"/>
        </w:numPr>
        <w:tabs>
          <w:tab w:val="left" w:pos="979"/>
        </w:tabs>
        <w:spacing w:before="144" w:line="276" w:lineRule="auto"/>
        <w:ind w:left="155" w:right="155" w:firstLine="508"/>
        <w:rPr>
          <w:sz w:val="21"/>
        </w:rPr>
      </w:pPr>
      <w:r>
        <w:rPr>
          <w:b/>
          <w:sz w:val="21"/>
        </w:rPr>
        <w:t>Preparing</w:t>
      </w:r>
      <w:r>
        <w:rPr>
          <w:b/>
          <w:spacing w:val="-9"/>
          <w:sz w:val="21"/>
        </w:rPr>
        <w:t xml:space="preserve"> </w:t>
      </w:r>
      <w:r>
        <w:rPr>
          <w:b/>
          <w:sz w:val="21"/>
        </w:rPr>
        <w:t>of</w:t>
      </w:r>
      <w:r>
        <w:rPr>
          <w:b/>
          <w:spacing w:val="-6"/>
          <w:sz w:val="21"/>
        </w:rPr>
        <w:t xml:space="preserve"> </w:t>
      </w:r>
      <w:r>
        <w:rPr>
          <w:b/>
          <w:sz w:val="21"/>
        </w:rPr>
        <w:t>File</w:t>
      </w:r>
      <w:r>
        <w:rPr>
          <w:b/>
          <w:spacing w:val="-5"/>
          <w:sz w:val="21"/>
        </w:rPr>
        <w:t xml:space="preserve"> </w:t>
      </w:r>
      <w:r>
        <w:rPr>
          <w:b/>
          <w:sz w:val="21"/>
        </w:rPr>
        <w:t>for</w:t>
      </w:r>
      <w:r>
        <w:rPr>
          <w:b/>
          <w:spacing w:val="-8"/>
          <w:sz w:val="21"/>
        </w:rPr>
        <w:t xml:space="preserve"> </w:t>
      </w:r>
      <w:r>
        <w:rPr>
          <w:b/>
          <w:sz w:val="21"/>
        </w:rPr>
        <w:t>Record</w:t>
      </w:r>
      <w:r>
        <w:rPr>
          <w:b/>
          <w:spacing w:val="-2"/>
          <w:sz w:val="21"/>
        </w:rPr>
        <w:t xml:space="preserve"> </w:t>
      </w:r>
      <w:r>
        <w:rPr>
          <w:b/>
          <w:sz w:val="21"/>
        </w:rPr>
        <w:t>---</w:t>
      </w:r>
      <w:r>
        <w:rPr>
          <w:b/>
          <w:spacing w:val="-31"/>
          <w:sz w:val="21"/>
        </w:rPr>
        <w:t xml:space="preserve"> </w:t>
      </w:r>
      <w:r>
        <w:rPr>
          <w:sz w:val="21"/>
        </w:rPr>
        <w:t>After</w:t>
      </w:r>
      <w:r>
        <w:rPr>
          <w:spacing w:val="-5"/>
          <w:sz w:val="21"/>
        </w:rPr>
        <w:t xml:space="preserve"> </w:t>
      </w:r>
      <w:r>
        <w:rPr>
          <w:sz w:val="21"/>
        </w:rPr>
        <w:t>a</w:t>
      </w:r>
      <w:r>
        <w:rPr>
          <w:spacing w:val="-5"/>
          <w:sz w:val="21"/>
        </w:rPr>
        <w:t xml:space="preserve"> </w:t>
      </w:r>
      <w:r>
        <w:rPr>
          <w:sz w:val="21"/>
        </w:rPr>
        <w:t>file</w:t>
      </w:r>
      <w:r>
        <w:rPr>
          <w:spacing w:val="-5"/>
          <w:sz w:val="21"/>
        </w:rPr>
        <w:t xml:space="preserve"> </w:t>
      </w:r>
      <w:r>
        <w:rPr>
          <w:sz w:val="21"/>
        </w:rPr>
        <w:t>has</w:t>
      </w:r>
      <w:r>
        <w:rPr>
          <w:spacing w:val="-5"/>
          <w:sz w:val="21"/>
        </w:rPr>
        <w:t xml:space="preserve"> </w:t>
      </w:r>
      <w:r>
        <w:rPr>
          <w:sz w:val="21"/>
        </w:rPr>
        <w:t>been</w:t>
      </w:r>
      <w:r>
        <w:rPr>
          <w:spacing w:val="-5"/>
          <w:sz w:val="21"/>
        </w:rPr>
        <w:t xml:space="preserve"> </w:t>
      </w:r>
      <w:r>
        <w:rPr>
          <w:sz w:val="21"/>
        </w:rPr>
        <w:t>ordered</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closed</w:t>
      </w:r>
      <w:r>
        <w:rPr>
          <w:spacing w:val="-5"/>
          <w:sz w:val="21"/>
        </w:rPr>
        <w:t xml:space="preserve"> </w:t>
      </w:r>
      <w:r>
        <w:rPr>
          <w:sz w:val="21"/>
        </w:rPr>
        <w:t>and</w:t>
      </w:r>
      <w:r>
        <w:rPr>
          <w:spacing w:val="-5"/>
          <w:sz w:val="21"/>
        </w:rPr>
        <w:t xml:space="preserve"> </w:t>
      </w:r>
      <w:r>
        <w:rPr>
          <w:sz w:val="21"/>
        </w:rPr>
        <w:t>marked</w:t>
      </w:r>
      <w:r>
        <w:rPr>
          <w:spacing w:val="-5"/>
          <w:sz w:val="21"/>
        </w:rPr>
        <w:t xml:space="preserve"> </w:t>
      </w:r>
      <w:r>
        <w:rPr>
          <w:sz w:val="21"/>
        </w:rPr>
        <w:t>for</w:t>
      </w:r>
      <w:r>
        <w:rPr>
          <w:spacing w:val="-5"/>
          <w:sz w:val="21"/>
        </w:rPr>
        <w:t xml:space="preserve"> </w:t>
      </w:r>
      <w:r>
        <w:rPr>
          <w:sz w:val="21"/>
        </w:rPr>
        <w:t>record,</w:t>
      </w:r>
      <w:r>
        <w:rPr>
          <w:spacing w:val="-5"/>
          <w:sz w:val="21"/>
        </w:rPr>
        <w:t xml:space="preserve"> </w:t>
      </w:r>
      <w:r>
        <w:rPr>
          <w:sz w:val="21"/>
        </w:rPr>
        <w:t>proper arrangement for recording becomes necessary. This will involve the following action:</w:t>
      </w:r>
    </w:p>
    <w:p w14:paraId="7B26D410" w14:textId="77777777" w:rsidR="00C8652D" w:rsidRDefault="00000000">
      <w:pPr>
        <w:pStyle w:val="ListParagraph"/>
        <w:numPr>
          <w:ilvl w:val="0"/>
          <w:numId w:val="73"/>
        </w:numPr>
        <w:tabs>
          <w:tab w:val="left" w:pos="1177"/>
        </w:tabs>
        <w:spacing w:before="143"/>
        <w:ind w:left="1177" w:hanging="513"/>
        <w:rPr>
          <w:sz w:val="21"/>
        </w:rPr>
      </w:pPr>
      <w:r>
        <w:rPr>
          <w:sz w:val="21"/>
        </w:rPr>
        <w:t>amendment</w:t>
      </w:r>
      <w:r>
        <w:rPr>
          <w:spacing w:val="-3"/>
          <w:sz w:val="21"/>
        </w:rPr>
        <w:t xml:space="preserve"> </w:t>
      </w:r>
      <w:r>
        <w:rPr>
          <w:sz w:val="21"/>
        </w:rPr>
        <w:t>or</w:t>
      </w:r>
      <w:r>
        <w:rPr>
          <w:spacing w:val="-2"/>
          <w:sz w:val="21"/>
        </w:rPr>
        <w:t xml:space="preserve"> </w:t>
      </w:r>
      <w:r>
        <w:rPr>
          <w:sz w:val="21"/>
        </w:rPr>
        <w:t>revision,</w:t>
      </w:r>
      <w:r>
        <w:rPr>
          <w:spacing w:val="-2"/>
          <w:sz w:val="21"/>
        </w:rPr>
        <w:t xml:space="preserve"> </w:t>
      </w:r>
      <w:r>
        <w:rPr>
          <w:sz w:val="21"/>
        </w:rPr>
        <w:t>if</w:t>
      </w:r>
      <w:r>
        <w:rPr>
          <w:spacing w:val="-3"/>
          <w:sz w:val="21"/>
        </w:rPr>
        <w:t xml:space="preserve"> </w:t>
      </w:r>
      <w:r>
        <w:rPr>
          <w:sz w:val="21"/>
        </w:rPr>
        <w:t>necessary,</w:t>
      </w:r>
      <w:r>
        <w:rPr>
          <w:spacing w:val="-2"/>
          <w:sz w:val="21"/>
        </w:rPr>
        <w:t xml:space="preserve"> </w:t>
      </w:r>
      <w:r>
        <w:rPr>
          <w:sz w:val="21"/>
        </w:rPr>
        <w:t>of</w:t>
      </w:r>
      <w:r>
        <w:rPr>
          <w:spacing w:val="-2"/>
          <w:sz w:val="21"/>
        </w:rPr>
        <w:t xml:space="preserve"> </w:t>
      </w:r>
      <w:r>
        <w:rPr>
          <w:sz w:val="21"/>
        </w:rPr>
        <w:t>the</w:t>
      </w:r>
      <w:r>
        <w:rPr>
          <w:spacing w:val="-3"/>
          <w:sz w:val="21"/>
        </w:rPr>
        <w:t xml:space="preserve"> </w:t>
      </w:r>
      <w:r>
        <w:rPr>
          <w:sz w:val="21"/>
        </w:rPr>
        <w:t>title</w:t>
      </w:r>
      <w:r>
        <w:rPr>
          <w:spacing w:val="-2"/>
          <w:sz w:val="21"/>
        </w:rPr>
        <w:t xml:space="preserve"> </w:t>
      </w:r>
      <w:r>
        <w:rPr>
          <w:sz w:val="21"/>
        </w:rPr>
        <w:t>of</w:t>
      </w:r>
      <w:r>
        <w:rPr>
          <w:spacing w:val="-2"/>
          <w:sz w:val="21"/>
        </w:rPr>
        <w:t xml:space="preserve"> </w:t>
      </w:r>
      <w:r>
        <w:rPr>
          <w:sz w:val="21"/>
        </w:rPr>
        <w:t>the</w:t>
      </w:r>
      <w:r>
        <w:rPr>
          <w:spacing w:val="-3"/>
          <w:sz w:val="21"/>
        </w:rPr>
        <w:t xml:space="preserve"> </w:t>
      </w:r>
      <w:r>
        <w:rPr>
          <w:sz w:val="21"/>
        </w:rPr>
        <w:t>file</w:t>
      </w:r>
      <w:r>
        <w:rPr>
          <w:spacing w:val="-2"/>
          <w:sz w:val="21"/>
        </w:rPr>
        <w:t xml:space="preserve"> </w:t>
      </w:r>
      <w:r>
        <w:rPr>
          <w:sz w:val="21"/>
        </w:rPr>
        <w:t>in</w:t>
      </w:r>
      <w:r>
        <w:rPr>
          <w:spacing w:val="-2"/>
          <w:sz w:val="21"/>
        </w:rPr>
        <w:t xml:space="preserve"> </w:t>
      </w:r>
      <w:r>
        <w:rPr>
          <w:sz w:val="21"/>
        </w:rPr>
        <w:t>order</w:t>
      </w:r>
      <w:r>
        <w:rPr>
          <w:spacing w:val="-2"/>
          <w:sz w:val="21"/>
        </w:rPr>
        <w:t xml:space="preserve"> </w:t>
      </w:r>
      <w:r>
        <w:rPr>
          <w:sz w:val="21"/>
        </w:rPr>
        <w:t>to</w:t>
      </w:r>
      <w:r>
        <w:rPr>
          <w:spacing w:val="-3"/>
          <w:sz w:val="21"/>
        </w:rPr>
        <w:t xml:space="preserve"> </w:t>
      </w:r>
      <w:r>
        <w:rPr>
          <w:sz w:val="21"/>
        </w:rPr>
        <w:t>describe</w:t>
      </w:r>
      <w:r>
        <w:rPr>
          <w:spacing w:val="-2"/>
          <w:sz w:val="21"/>
        </w:rPr>
        <w:t xml:space="preserve"> </w:t>
      </w:r>
      <w:r>
        <w:rPr>
          <w:sz w:val="21"/>
        </w:rPr>
        <w:t>adequately</w:t>
      </w:r>
      <w:r>
        <w:rPr>
          <w:spacing w:val="-2"/>
          <w:sz w:val="21"/>
        </w:rPr>
        <w:t xml:space="preserve"> </w:t>
      </w:r>
      <w:r>
        <w:rPr>
          <w:sz w:val="21"/>
        </w:rPr>
        <w:t>its</w:t>
      </w:r>
      <w:r>
        <w:rPr>
          <w:spacing w:val="-3"/>
          <w:sz w:val="21"/>
        </w:rPr>
        <w:t xml:space="preserve"> </w:t>
      </w:r>
      <w:r>
        <w:rPr>
          <w:spacing w:val="-2"/>
          <w:sz w:val="21"/>
        </w:rPr>
        <w:t>contents;</w:t>
      </w:r>
    </w:p>
    <w:p w14:paraId="1BA268AB" w14:textId="77777777" w:rsidR="00C8652D" w:rsidRDefault="00000000">
      <w:pPr>
        <w:pStyle w:val="ListParagraph"/>
        <w:numPr>
          <w:ilvl w:val="0"/>
          <w:numId w:val="73"/>
        </w:numPr>
        <w:tabs>
          <w:tab w:val="left" w:pos="1173"/>
          <w:tab w:val="left" w:pos="1176"/>
        </w:tabs>
        <w:spacing w:before="178" w:line="276" w:lineRule="auto"/>
        <w:ind w:left="1176" w:right="153" w:hanging="512"/>
        <w:jc w:val="both"/>
        <w:rPr>
          <w:sz w:val="21"/>
        </w:rPr>
      </w:pPr>
      <w:r>
        <w:rPr>
          <w:sz w:val="21"/>
        </w:rPr>
        <w:t>completing</w:t>
      </w:r>
      <w:r>
        <w:rPr>
          <w:spacing w:val="-10"/>
          <w:sz w:val="21"/>
        </w:rPr>
        <w:t xml:space="preserve"> </w:t>
      </w:r>
      <w:r>
        <w:rPr>
          <w:sz w:val="21"/>
        </w:rPr>
        <w:t>references</w:t>
      </w:r>
      <w:r>
        <w:rPr>
          <w:spacing w:val="-9"/>
          <w:sz w:val="21"/>
        </w:rPr>
        <w:t xml:space="preserve"> </w:t>
      </w:r>
      <w:r>
        <w:rPr>
          <w:i/>
          <w:sz w:val="21"/>
        </w:rPr>
        <w:t>i.e.</w:t>
      </w:r>
      <w:r>
        <w:rPr>
          <w:i/>
          <w:spacing w:val="-11"/>
          <w:sz w:val="21"/>
        </w:rPr>
        <w:t xml:space="preserve"> </w:t>
      </w:r>
      <w:r>
        <w:rPr>
          <w:sz w:val="21"/>
        </w:rPr>
        <w:t>paging</w:t>
      </w:r>
      <w:r>
        <w:rPr>
          <w:spacing w:val="-9"/>
          <w:sz w:val="21"/>
        </w:rPr>
        <w:t xml:space="preserve"> </w:t>
      </w:r>
      <w:r>
        <w:rPr>
          <w:sz w:val="21"/>
        </w:rPr>
        <w:t>of</w:t>
      </w:r>
      <w:r>
        <w:rPr>
          <w:spacing w:val="-9"/>
          <w:sz w:val="21"/>
        </w:rPr>
        <w:t xml:space="preserve"> </w:t>
      </w:r>
      <w:r>
        <w:rPr>
          <w:sz w:val="21"/>
        </w:rPr>
        <w:t>notes</w:t>
      </w:r>
      <w:r>
        <w:rPr>
          <w:spacing w:val="-9"/>
          <w:sz w:val="21"/>
        </w:rPr>
        <w:t xml:space="preserve"> </w:t>
      </w:r>
      <w:r>
        <w:rPr>
          <w:sz w:val="21"/>
        </w:rPr>
        <w:t>and</w:t>
      </w:r>
      <w:r>
        <w:rPr>
          <w:spacing w:val="-9"/>
          <w:sz w:val="21"/>
        </w:rPr>
        <w:t xml:space="preserve"> </w:t>
      </w:r>
      <w:r>
        <w:rPr>
          <w:sz w:val="21"/>
        </w:rPr>
        <w:t>correspondence,</w:t>
      </w:r>
      <w:r>
        <w:rPr>
          <w:spacing w:val="-9"/>
          <w:sz w:val="21"/>
        </w:rPr>
        <w:t xml:space="preserve"> </w:t>
      </w:r>
      <w:r>
        <w:rPr>
          <w:sz w:val="21"/>
        </w:rPr>
        <w:t>removal</w:t>
      </w:r>
      <w:r>
        <w:rPr>
          <w:spacing w:val="-9"/>
          <w:sz w:val="21"/>
        </w:rPr>
        <w:t xml:space="preserve"> </w:t>
      </w:r>
      <w:r>
        <w:rPr>
          <w:sz w:val="21"/>
        </w:rPr>
        <w:t>of</w:t>
      </w:r>
      <w:r>
        <w:rPr>
          <w:spacing w:val="-9"/>
          <w:sz w:val="21"/>
        </w:rPr>
        <w:t xml:space="preserve"> </w:t>
      </w:r>
      <w:r>
        <w:rPr>
          <w:sz w:val="21"/>
        </w:rPr>
        <w:t>alphabetical</w:t>
      </w:r>
      <w:r>
        <w:rPr>
          <w:spacing w:val="-9"/>
          <w:sz w:val="21"/>
        </w:rPr>
        <w:t xml:space="preserve"> </w:t>
      </w:r>
      <w:r>
        <w:rPr>
          <w:sz w:val="21"/>
        </w:rPr>
        <w:t>slips</w:t>
      </w:r>
      <w:r>
        <w:rPr>
          <w:spacing w:val="-9"/>
          <w:sz w:val="21"/>
        </w:rPr>
        <w:t xml:space="preserve"> </w:t>
      </w:r>
      <w:r>
        <w:rPr>
          <w:sz w:val="21"/>
        </w:rPr>
        <w:t>and</w:t>
      </w:r>
      <w:r>
        <w:rPr>
          <w:spacing w:val="-9"/>
          <w:sz w:val="21"/>
        </w:rPr>
        <w:t xml:space="preserve"> </w:t>
      </w:r>
      <w:r>
        <w:rPr>
          <w:sz w:val="21"/>
        </w:rPr>
        <w:t>giving permanent identification marks to the references quoted in the notes and correspondence:</w:t>
      </w:r>
    </w:p>
    <w:p w14:paraId="40962F87" w14:textId="77777777" w:rsidR="00C8652D" w:rsidRDefault="00000000">
      <w:pPr>
        <w:pStyle w:val="ListParagraph"/>
        <w:numPr>
          <w:ilvl w:val="0"/>
          <w:numId w:val="73"/>
        </w:numPr>
        <w:tabs>
          <w:tab w:val="left" w:pos="1175"/>
        </w:tabs>
        <w:spacing w:before="143"/>
        <w:ind w:left="1175" w:hanging="511"/>
        <w:rPr>
          <w:sz w:val="21"/>
        </w:rPr>
      </w:pPr>
      <w:r>
        <w:rPr>
          <w:sz w:val="21"/>
        </w:rPr>
        <w:t>incorporating</w:t>
      </w:r>
      <w:r>
        <w:rPr>
          <w:spacing w:val="-9"/>
          <w:sz w:val="21"/>
        </w:rPr>
        <w:t xml:space="preserve"> </w:t>
      </w:r>
      <w:r>
        <w:rPr>
          <w:sz w:val="21"/>
        </w:rPr>
        <w:t>all</w:t>
      </w:r>
      <w:r>
        <w:rPr>
          <w:spacing w:val="-8"/>
          <w:sz w:val="21"/>
        </w:rPr>
        <w:t xml:space="preserve"> </w:t>
      </w:r>
      <w:r>
        <w:rPr>
          <w:sz w:val="21"/>
        </w:rPr>
        <w:t>the</w:t>
      </w:r>
      <w:r>
        <w:rPr>
          <w:spacing w:val="-9"/>
          <w:sz w:val="21"/>
        </w:rPr>
        <w:t xml:space="preserve"> </w:t>
      </w:r>
      <w:r>
        <w:rPr>
          <w:sz w:val="21"/>
        </w:rPr>
        <w:t>papers</w:t>
      </w:r>
      <w:r>
        <w:rPr>
          <w:spacing w:val="-8"/>
          <w:sz w:val="21"/>
        </w:rPr>
        <w:t xml:space="preserve"> </w:t>
      </w:r>
      <w:r>
        <w:rPr>
          <w:sz w:val="21"/>
        </w:rPr>
        <w:t>relevant</w:t>
      </w:r>
      <w:r>
        <w:rPr>
          <w:spacing w:val="-9"/>
          <w:sz w:val="21"/>
        </w:rPr>
        <w:t xml:space="preserve"> </w:t>
      </w:r>
      <w:r>
        <w:rPr>
          <w:sz w:val="21"/>
        </w:rPr>
        <w:t>to</w:t>
      </w:r>
      <w:r>
        <w:rPr>
          <w:spacing w:val="-8"/>
          <w:sz w:val="21"/>
        </w:rPr>
        <w:t xml:space="preserve"> </w:t>
      </w:r>
      <w:r>
        <w:rPr>
          <w:sz w:val="21"/>
        </w:rPr>
        <w:t>the</w:t>
      </w:r>
      <w:r>
        <w:rPr>
          <w:spacing w:val="-8"/>
          <w:sz w:val="21"/>
        </w:rPr>
        <w:t xml:space="preserve"> </w:t>
      </w:r>
      <w:r>
        <w:rPr>
          <w:sz w:val="21"/>
        </w:rPr>
        <w:t>file,</w:t>
      </w:r>
      <w:r>
        <w:rPr>
          <w:spacing w:val="-9"/>
          <w:sz w:val="21"/>
        </w:rPr>
        <w:t xml:space="preserve"> </w:t>
      </w:r>
      <w:r>
        <w:rPr>
          <w:sz w:val="21"/>
        </w:rPr>
        <w:t>including</w:t>
      </w:r>
      <w:r>
        <w:rPr>
          <w:spacing w:val="-8"/>
          <w:sz w:val="21"/>
        </w:rPr>
        <w:t xml:space="preserve"> </w:t>
      </w:r>
      <w:r>
        <w:rPr>
          <w:sz w:val="21"/>
        </w:rPr>
        <w:t>separated</w:t>
      </w:r>
      <w:r>
        <w:rPr>
          <w:spacing w:val="-9"/>
          <w:sz w:val="21"/>
        </w:rPr>
        <w:t xml:space="preserve"> </w:t>
      </w:r>
      <w:r>
        <w:rPr>
          <w:sz w:val="21"/>
        </w:rPr>
        <w:t>part</w:t>
      </w:r>
      <w:r>
        <w:rPr>
          <w:spacing w:val="-8"/>
          <w:sz w:val="21"/>
        </w:rPr>
        <w:t xml:space="preserve"> </w:t>
      </w:r>
      <w:r>
        <w:rPr>
          <w:spacing w:val="-2"/>
          <w:sz w:val="21"/>
        </w:rPr>
        <w:t>files;</w:t>
      </w:r>
    </w:p>
    <w:p w14:paraId="5CAA2BDA" w14:textId="77777777" w:rsidR="00C8652D" w:rsidRDefault="00000000">
      <w:pPr>
        <w:pStyle w:val="ListParagraph"/>
        <w:numPr>
          <w:ilvl w:val="0"/>
          <w:numId w:val="73"/>
        </w:numPr>
        <w:tabs>
          <w:tab w:val="left" w:pos="1176"/>
        </w:tabs>
        <w:spacing w:before="179"/>
        <w:ind w:left="1176" w:hanging="512"/>
        <w:rPr>
          <w:sz w:val="21"/>
        </w:rPr>
      </w:pPr>
      <w:r>
        <w:rPr>
          <w:sz w:val="21"/>
        </w:rPr>
        <w:t>removal</w:t>
      </w:r>
      <w:r>
        <w:rPr>
          <w:spacing w:val="2"/>
          <w:sz w:val="21"/>
        </w:rPr>
        <w:t xml:space="preserve"> </w:t>
      </w:r>
      <w:r>
        <w:rPr>
          <w:sz w:val="21"/>
        </w:rPr>
        <w:t>of</w:t>
      </w:r>
      <w:r>
        <w:rPr>
          <w:spacing w:val="2"/>
          <w:sz w:val="21"/>
        </w:rPr>
        <w:t xml:space="preserve"> </w:t>
      </w:r>
      <w:r>
        <w:rPr>
          <w:sz w:val="21"/>
        </w:rPr>
        <w:t>routine</w:t>
      </w:r>
      <w:r>
        <w:rPr>
          <w:spacing w:val="3"/>
          <w:sz w:val="21"/>
        </w:rPr>
        <w:t xml:space="preserve"> </w:t>
      </w:r>
      <w:r>
        <w:rPr>
          <w:sz w:val="21"/>
        </w:rPr>
        <w:t>notes</w:t>
      </w:r>
      <w:r>
        <w:rPr>
          <w:spacing w:val="2"/>
          <w:sz w:val="21"/>
        </w:rPr>
        <w:t xml:space="preserve"> </w:t>
      </w:r>
      <w:r>
        <w:rPr>
          <w:sz w:val="21"/>
        </w:rPr>
        <w:t>and</w:t>
      </w:r>
      <w:r>
        <w:rPr>
          <w:spacing w:val="2"/>
          <w:sz w:val="21"/>
        </w:rPr>
        <w:t xml:space="preserve"> </w:t>
      </w:r>
      <w:r>
        <w:rPr>
          <w:sz w:val="21"/>
        </w:rPr>
        <w:t>papers</w:t>
      </w:r>
      <w:r>
        <w:rPr>
          <w:spacing w:val="3"/>
          <w:sz w:val="21"/>
        </w:rPr>
        <w:t xml:space="preserve"> </w:t>
      </w:r>
      <w:r>
        <w:rPr>
          <w:sz w:val="21"/>
        </w:rPr>
        <w:t>from</w:t>
      </w:r>
      <w:r>
        <w:rPr>
          <w:spacing w:val="2"/>
          <w:sz w:val="21"/>
        </w:rPr>
        <w:t xml:space="preserve"> </w:t>
      </w:r>
      <w:r>
        <w:rPr>
          <w:sz w:val="21"/>
        </w:rPr>
        <w:t>the</w:t>
      </w:r>
      <w:r>
        <w:rPr>
          <w:spacing w:val="2"/>
          <w:sz w:val="21"/>
        </w:rPr>
        <w:t xml:space="preserve"> </w:t>
      </w:r>
      <w:r>
        <w:rPr>
          <w:sz w:val="21"/>
        </w:rPr>
        <w:t>file</w:t>
      </w:r>
      <w:r>
        <w:rPr>
          <w:spacing w:val="3"/>
          <w:sz w:val="21"/>
        </w:rPr>
        <w:t xml:space="preserve"> </w:t>
      </w:r>
      <w:r>
        <w:rPr>
          <w:sz w:val="21"/>
        </w:rPr>
        <w:t>which</w:t>
      </w:r>
      <w:r>
        <w:rPr>
          <w:spacing w:val="2"/>
          <w:sz w:val="21"/>
        </w:rPr>
        <w:t xml:space="preserve"> </w:t>
      </w:r>
      <w:r>
        <w:rPr>
          <w:sz w:val="21"/>
        </w:rPr>
        <w:t>are</w:t>
      </w:r>
      <w:r>
        <w:rPr>
          <w:spacing w:val="2"/>
          <w:sz w:val="21"/>
        </w:rPr>
        <w:t xml:space="preserve"> </w:t>
      </w:r>
      <w:r>
        <w:rPr>
          <w:sz w:val="21"/>
        </w:rPr>
        <w:t>to</w:t>
      </w:r>
      <w:r>
        <w:rPr>
          <w:spacing w:val="3"/>
          <w:sz w:val="21"/>
        </w:rPr>
        <w:t xml:space="preserve"> </w:t>
      </w:r>
      <w:r>
        <w:rPr>
          <w:sz w:val="21"/>
        </w:rPr>
        <w:t>be</w:t>
      </w:r>
      <w:r>
        <w:rPr>
          <w:spacing w:val="2"/>
          <w:sz w:val="21"/>
        </w:rPr>
        <w:t xml:space="preserve"> </w:t>
      </w:r>
      <w:r>
        <w:rPr>
          <w:sz w:val="21"/>
        </w:rPr>
        <w:t>weeded</w:t>
      </w:r>
      <w:r>
        <w:rPr>
          <w:spacing w:val="2"/>
          <w:sz w:val="21"/>
        </w:rPr>
        <w:t xml:space="preserve"> </w:t>
      </w:r>
      <w:r>
        <w:rPr>
          <w:spacing w:val="-4"/>
          <w:sz w:val="21"/>
        </w:rPr>
        <w:t>out;</w:t>
      </w:r>
    </w:p>
    <w:p w14:paraId="076133EC" w14:textId="77777777" w:rsidR="00C8652D" w:rsidRDefault="00000000">
      <w:pPr>
        <w:pStyle w:val="ListParagraph"/>
        <w:numPr>
          <w:ilvl w:val="0"/>
          <w:numId w:val="73"/>
        </w:numPr>
        <w:tabs>
          <w:tab w:val="left" w:pos="1175"/>
        </w:tabs>
        <w:spacing w:before="178"/>
        <w:ind w:left="1175" w:hanging="511"/>
        <w:rPr>
          <w:sz w:val="21"/>
        </w:rPr>
      </w:pPr>
      <w:r>
        <w:rPr>
          <w:sz w:val="21"/>
        </w:rPr>
        <w:t>marking</w:t>
      </w:r>
      <w:r>
        <w:rPr>
          <w:spacing w:val="-1"/>
          <w:sz w:val="21"/>
        </w:rPr>
        <w:t xml:space="preserve"> </w:t>
      </w:r>
      <w:r>
        <w:rPr>
          <w:sz w:val="21"/>
        </w:rPr>
        <w:t>of numbers</w:t>
      </w:r>
      <w:r>
        <w:rPr>
          <w:spacing w:val="-1"/>
          <w:sz w:val="21"/>
        </w:rPr>
        <w:t xml:space="preserve"> </w:t>
      </w:r>
      <w:r>
        <w:rPr>
          <w:sz w:val="21"/>
        </w:rPr>
        <w:t>of previous</w:t>
      </w:r>
      <w:r>
        <w:rPr>
          <w:spacing w:val="-1"/>
          <w:sz w:val="21"/>
        </w:rPr>
        <w:t xml:space="preserve"> </w:t>
      </w:r>
      <w:r>
        <w:rPr>
          <w:sz w:val="21"/>
        </w:rPr>
        <w:t>and later</w:t>
      </w:r>
      <w:r>
        <w:rPr>
          <w:spacing w:val="-1"/>
          <w:sz w:val="21"/>
        </w:rPr>
        <w:t xml:space="preserve"> </w:t>
      </w:r>
      <w:r>
        <w:rPr>
          <w:sz w:val="21"/>
        </w:rPr>
        <w:t xml:space="preserve">files; </w:t>
      </w:r>
      <w:r>
        <w:rPr>
          <w:spacing w:val="-5"/>
          <w:sz w:val="21"/>
        </w:rPr>
        <w:t>and</w:t>
      </w:r>
    </w:p>
    <w:p w14:paraId="3711A386" w14:textId="77777777" w:rsidR="00C8652D" w:rsidRDefault="00000000">
      <w:pPr>
        <w:pStyle w:val="ListParagraph"/>
        <w:numPr>
          <w:ilvl w:val="0"/>
          <w:numId w:val="73"/>
        </w:numPr>
        <w:tabs>
          <w:tab w:val="left" w:pos="1176"/>
        </w:tabs>
        <w:spacing w:before="179"/>
        <w:ind w:left="1176" w:hanging="512"/>
        <w:rPr>
          <w:sz w:val="21"/>
        </w:rPr>
      </w:pPr>
      <w:r>
        <w:rPr>
          <w:sz w:val="21"/>
        </w:rPr>
        <w:t>noting</w:t>
      </w:r>
      <w:r>
        <w:rPr>
          <w:spacing w:val="1"/>
          <w:sz w:val="21"/>
        </w:rPr>
        <w:t xml:space="preserve"> </w:t>
      </w:r>
      <w:r>
        <w:rPr>
          <w:sz w:val="21"/>
        </w:rPr>
        <w:t>the</w:t>
      </w:r>
      <w:r>
        <w:rPr>
          <w:spacing w:val="1"/>
          <w:sz w:val="21"/>
        </w:rPr>
        <w:t xml:space="preserve"> </w:t>
      </w:r>
      <w:r>
        <w:rPr>
          <w:sz w:val="21"/>
        </w:rPr>
        <w:t>date</w:t>
      </w:r>
      <w:r>
        <w:rPr>
          <w:spacing w:val="1"/>
          <w:sz w:val="21"/>
        </w:rPr>
        <w:t xml:space="preserve"> </w:t>
      </w:r>
      <w:r>
        <w:rPr>
          <w:sz w:val="21"/>
        </w:rPr>
        <w:t>of</w:t>
      </w:r>
      <w:r>
        <w:rPr>
          <w:spacing w:val="1"/>
          <w:sz w:val="21"/>
        </w:rPr>
        <w:t xml:space="preserve"> </w:t>
      </w:r>
      <w:r>
        <w:rPr>
          <w:sz w:val="21"/>
        </w:rPr>
        <w:t>recording,</w:t>
      </w:r>
      <w:r>
        <w:rPr>
          <w:spacing w:val="1"/>
          <w:sz w:val="21"/>
        </w:rPr>
        <w:t xml:space="preserve"> </w:t>
      </w:r>
      <w:r>
        <w:rPr>
          <w:sz w:val="21"/>
        </w:rPr>
        <w:t>classification</w:t>
      </w:r>
      <w:r>
        <w:rPr>
          <w:spacing w:val="2"/>
          <w:sz w:val="21"/>
        </w:rPr>
        <w:t xml:space="preserve"> </w:t>
      </w:r>
      <w:r>
        <w:rPr>
          <w:sz w:val="21"/>
        </w:rPr>
        <w:t>and</w:t>
      </w:r>
      <w:r>
        <w:rPr>
          <w:spacing w:val="1"/>
          <w:sz w:val="21"/>
        </w:rPr>
        <w:t xml:space="preserve"> </w:t>
      </w:r>
      <w:r>
        <w:rPr>
          <w:sz w:val="21"/>
        </w:rPr>
        <w:t>the</w:t>
      </w:r>
      <w:r>
        <w:rPr>
          <w:spacing w:val="1"/>
          <w:sz w:val="21"/>
        </w:rPr>
        <w:t xml:space="preserve"> </w:t>
      </w:r>
      <w:r>
        <w:rPr>
          <w:sz w:val="21"/>
        </w:rPr>
        <w:t>year</w:t>
      </w:r>
      <w:r>
        <w:rPr>
          <w:spacing w:val="1"/>
          <w:sz w:val="21"/>
        </w:rPr>
        <w:t xml:space="preserve"> </w:t>
      </w:r>
      <w:r>
        <w:rPr>
          <w:sz w:val="21"/>
        </w:rPr>
        <w:t>of</w:t>
      </w:r>
      <w:r>
        <w:rPr>
          <w:spacing w:val="1"/>
          <w:sz w:val="21"/>
        </w:rPr>
        <w:t xml:space="preserve"> </w:t>
      </w:r>
      <w:r>
        <w:rPr>
          <w:sz w:val="21"/>
        </w:rPr>
        <w:t>destruction,</w:t>
      </w:r>
      <w:r>
        <w:rPr>
          <w:spacing w:val="1"/>
          <w:sz w:val="21"/>
        </w:rPr>
        <w:t xml:space="preserve"> </w:t>
      </w:r>
      <w:r>
        <w:rPr>
          <w:sz w:val="21"/>
        </w:rPr>
        <w:t>etc.</w:t>
      </w:r>
      <w:r>
        <w:rPr>
          <w:spacing w:val="2"/>
          <w:sz w:val="21"/>
        </w:rPr>
        <w:t xml:space="preserve"> </w:t>
      </w:r>
      <w:r>
        <w:rPr>
          <w:sz w:val="21"/>
        </w:rPr>
        <w:t>in</w:t>
      </w:r>
      <w:r>
        <w:rPr>
          <w:spacing w:val="1"/>
          <w:sz w:val="21"/>
        </w:rPr>
        <w:t xml:space="preserve"> </w:t>
      </w:r>
      <w:r>
        <w:rPr>
          <w:sz w:val="21"/>
        </w:rPr>
        <w:t>the</w:t>
      </w:r>
      <w:r>
        <w:rPr>
          <w:spacing w:val="1"/>
          <w:sz w:val="21"/>
        </w:rPr>
        <w:t xml:space="preserve"> </w:t>
      </w:r>
      <w:r>
        <w:rPr>
          <w:sz w:val="21"/>
        </w:rPr>
        <w:t>file</w:t>
      </w:r>
      <w:r>
        <w:rPr>
          <w:spacing w:val="1"/>
          <w:sz w:val="21"/>
        </w:rPr>
        <w:t xml:space="preserve"> </w:t>
      </w:r>
      <w:r>
        <w:rPr>
          <w:spacing w:val="-2"/>
          <w:sz w:val="21"/>
        </w:rPr>
        <w:t>register.</w:t>
      </w:r>
    </w:p>
    <w:p w14:paraId="3ABB2DC3" w14:textId="77777777" w:rsidR="00C8652D" w:rsidRDefault="00000000">
      <w:pPr>
        <w:pStyle w:val="BodyText"/>
        <w:spacing w:before="178" w:line="278" w:lineRule="auto"/>
        <w:ind w:left="155" w:right="151" w:firstLine="508"/>
        <w:jc w:val="both"/>
      </w:pPr>
      <w:r>
        <w:t>After</w:t>
      </w:r>
      <w:r>
        <w:rPr>
          <w:spacing w:val="-1"/>
        </w:rPr>
        <w:t xml:space="preserve"> </w:t>
      </w:r>
      <w:r>
        <w:t>action</w:t>
      </w:r>
      <w:r>
        <w:rPr>
          <w:spacing w:val="-1"/>
        </w:rPr>
        <w:t xml:space="preserve"> </w:t>
      </w:r>
      <w:r>
        <w:t>as</w:t>
      </w:r>
      <w:r>
        <w:rPr>
          <w:spacing w:val="-1"/>
        </w:rPr>
        <w:t xml:space="preserve"> </w:t>
      </w:r>
      <w:r>
        <w:t>above</w:t>
      </w:r>
      <w:r>
        <w:rPr>
          <w:spacing w:val="-1"/>
        </w:rPr>
        <w:t xml:space="preserve"> </w:t>
      </w:r>
      <w:r>
        <w:t>is</w:t>
      </w:r>
      <w:r>
        <w:rPr>
          <w:spacing w:val="-1"/>
        </w:rPr>
        <w:t xml:space="preserve"> </w:t>
      </w:r>
      <w:r>
        <w:t>completed,</w:t>
      </w:r>
      <w:r>
        <w:rPr>
          <w:spacing w:val="-1"/>
        </w:rPr>
        <w:t xml:space="preserve"> </w:t>
      </w:r>
      <w:r>
        <w:t>the</w:t>
      </w:r>
      <w:r>
        <w:rPr>
          <w:spacing w:val="-1"/>
        </w:rPr>
        <w:t xml:space="preserve"> </w:t>
      </w:r>
      <w:r>
        <w:t>files</w:t>
      </w:r>
      <w:r>
        <w:rPr>
          <w:spacing w:val="-1"/>
        </w:rPr>
        <w:t xml:space="preserve"> </w:t>
      </w:r>
      <w:r>
        <w:t>classified</w:t>
      </w:r>
      <w:r>
        <w:rPr>
          <w:spacing w:val="-1"/>
        </w:rPr>
        <w:t xml:space="preserve"> </w:t>
      </w:r>
      <w:r>
        <w:t>in</w:t>
      </w:r>
      <w:r>
        <w:rPr>
          <w:spacing w:val="-1"/>
        </w:rPr>
        <w:t xml:space="preserve"> </w:t>
      </w:r>
      <w:r>
        <w:t>categories</w:t>
      </w:r>
      <w:r>
        <w:rPr>
          <w:spacing w:val="-1"/>
        </w:rPr>
        <w:t xml:space="preserve"> </w:t>
      </w:r>
      <w:r>
        <w:t>I,</w:t>
      </w:r>
      <w:r>
        <w:rPr>
          <w:spacing w:val="-1"/>
        </w:rPr>
        <w:t xml:space="preserve"> </w:t>
      </w:r>
      <w:r>
        <w:t>II,</w:t>
      </w:r>
      <w:r>
        <w:rPr>
          <w:spacing w:val="-1"/>
        </w:rPr>
        <w:t xml:space="preserve"> </w:t>
      </w:r>
      <w:r>
        <w:t>III,</w:t>
      </w:r>
      <w:r>
        <w:rPr>
          <w:spacing w:val="-1"/>
        </w:rPr>
        <w:t xml:space="preserve"> </w:t>
      </w:r>
      <w:r>
        <w:t>IV</w:t>
      </w:r>
      <w:r>
        <w:rPr>
          <w:spacing w:val="-1"/>
        </w:rPr>
        <w:t xml:space="preserve"> </w:t>
      </w:r>
      <w:r>
        <w:t>and</w:t>
      </w:r>
      <w:r>
        <w:rPr>
          <w:spacing w:val="-1"/>
        </w:rPr>
        <w:t xml:space="preserve"> </w:t>
      </w:r>
      <w:r>
        <w:t>V</w:t>
      </w:r>
      <w:r>
        <w:rPr>
          <w:spacing w:val="-1"/>
        </w:rPr>
        <w:t xml:space="preserve"> </w:t>
      </w:r>
      <w:r>
        <w:t>shall</w:t>
      </w:r>
      <w:r>
        <w:rPr>
          <w:spacing w:val="-1"/>
        </w:rPr>
        <w:t xml:space="preserve"> </w:t>
      </w:r>
      <w:r>
        <w:t>be</w:t>
      </w:r>
      <w:r>
        <w:rPr>
          <w:spacing w:val="-1"/>
        </w:rPr>
        <w:t xml:space="preserve"> </w:t>
      </w:r>
      <w:r>
        <w:t>entered</w:t>
      </w:r>
      <w:r>
        <w:rPr>
          <w:spacing w:val="-1"/>
        </w:rPr>
        <w:t xml:space="preserve"> </w:t>
      </w:r>
      <w:r>
        <w:t>in</w:t>
      </w:r>
      <w:r>
        <w:rPr>
          <w:spacing w:val="-1"/>
        </w:rPr>
        <w:t xml:space="preserve"> </w:t>
      </w:r>
      <w:r>
        <w:t>the Register</w:t>
      </w:r>
      <w:r>
        <w:rPr>
          <w:spacing w:val="-7"/>
        </w:rPr>
        <w:t xml:space="preserve"> </w:t>
      </w:r>
      <w:r>
        <w:t>of</w:t>
      </w:r>
      <w:r>
        <w:rPr>
          <w:spacing w:val="-7"/>
        </w:rPr>
        <w:t xml:space="preserve"> </w:t>
      </w:r>
      <w:r>
        <w:t>Files</w:t>
      </w:r>
      <w:r>
        <w:rPr>
          <w:spacing w:val="-7"/>
        </w:rPr>
        <w:t xml:space="preserve"> </w:t>
      </w:r>
      <w:r>
        <w:t>for</w:t>
      </w:r>
      <w:r>
        <w:rPr>
          <w:spacing w:val="-7"/>
        </w:rPr>
        <w:t xml:space="preserve"> </w:t>
      </w:r>
      <w:r>
        <w:t>Record</w:t>
      </w:r>
      <w:r>
        <w:rPr>
          <w:spacing w:val="-7"/>
        </w:rPr>
        <w:t xml:space="preserve"> </w:t>
      </w:r>
      <w:r>
        <w:t>and</w:t>
      </w:r>
      <w:r>
        <w:rPr>
          <w:spacing w:val="-7"/>
        </w:rPr>
        <w:t xml:space="preserve"> </w:t>
      </w:r>
      <w:r>
        <w:t>the</w:t>
      </w:r>
      <w:r>
        <w:rPr>
          <w:spacing w:val="-7"/>
        </w:rPr>
        <w:t xml:space="preserve"> </w:t>
      </w:r>
      <w:r>
        <w:t>classification</w:t>
      </w:r>
      <w:r>
        <w:rPr>
          <w:spacing w:val="-7"/>
        </w:rPr>
        <w:t xml:space="preserve"> </w:t>
      </w:r>
      <w:r>
        <w:t>will</w:t>
      </w:r>
      <w:r>
        <w:rPr>
          <w:spacing w:val="-7"/>
        </w:rPr>
        <w:t xml:space="preserve"> </w:t>
      </w:r>
      <w:r>
        <w:t>be</w:t>
      </w:r>
      <w:r>
        <w:rPr>
          <w:spacing w:val="-7"/>
        </w:rPr>
        <w:t xml:space="preserve"> </w:t>
      </w:r>
      <w:r>
        <w:t>recorded</w:t>
      </w:r>
      <w:r>
        <w:rPr>
          <w:spacing w:val="-7"/>
        </w:rPr>
        <w:t xml:space="preserve"> </w:t>
      </w:r>
      <w:r>
        <w:t>on</w:t>
      </w:r>
      <w:r>
        <w:rPr>
          <w:spacing w:val="-7"/>
        </w:rPr>
        <w:t xml:space="preserve"> </w:t>
      </w:r>
      <w:r>
        <w:t>the</w:t>
      </w:r>
      <w:r>
        <w:rPr>
          <w:spacing w:val="-7"/>
        </w:rPr>
        <w:t xml:space="preserve"> </w:t>
      </w:r>
      <w:r>
        <w:t>top</w:t>
      </w:r>
      <w:r>
        <w:rPr>
          <w:spacing w:val="-7"/>
        </w:rPr>
        <w:t xml:space="preserve"> </w:t>
      </w:r>
      <w:r>
        <w:t>left</w:t>
      </w:r>
      <w:r>
        <w:rPr>
          <w:spacing w:val="-7"/>
        </w:rPr>
        <w:t xml:space="preserve"> </w:t>
      </w:r>
      <w:r>
        <w:t>corner</w:t>
      </w:r>
      <w:r>
        <w:rPr>
          <w:spacing w:val="-7"/>
        </w:rPr>
        <w:t xml:space="preserve"> </w:t>
      </w:r>
      <w:r>
        <w:t>of</w:t>
      </w:r>
      <w:r>
        <w:rPr>
          <w:spacing w:val="-7"/>
        </w:rPr>
        <w:t xml:space="preserve"> </w:t>
      </w:r>
      <w:r>
        <w:t>the</w:t>
      </w:r>
      <w:r>
        <w:rPr>
          <w:spacing w:val="-7"/>
        </w:rPr>
        <w:t xml:space="preserve"> </w:t>
      </w:r>
      <w:r>
        <w:t>file</w:t>
      </w:r>
      <w:r>
        <w:rPr>
          <w:spacing w:val="-7"/>
        </w:rPr>
        <w:t xml:space="preserve"> </w:t>
      </w:r>
      <w:r>
        <w:t>cover</w:t>
      </w:r>
      <w:r>
        <w:rPr>
          <w:spacing w:val="-7"/>
        </w:rPr>
        <w:t xml:space="preserve"> </w:t>
      </w:r>
      <w:r>
        <w:t>in</w:t>
      </w:r>
      <w:r>
        <w:rPr>
          <w:spacing w:val="-7"/>
        </w:rPr>
        <w:t xml:space="preserve"> </w:t>
      </w:r>
      <w:r>
        <w:t>bold</w:t>
      </w:r>
      <w:r>
        <w:rPr>
          <w:spacing w:val="-7"/>
        </w:rPr>
        <w:t xml:space="preserve"> </w:t>
      </w:r>
      <w:r>
        <w:t>red ink.</w:t>
      </w:r>
      <w:r>
        <w:rPr>
          <w:spacing w:val="-11"/>
        </w:rPr>
        <w:t xml:space="preserve"> </w:t>
      </w:r>
      <w:r>
        <w:t>The</w:t>
      </w:r>
      <w:r>
        <w:rPr>
          <w:spacing w:val="-9"/>
        </w:rPr>
        <w:t xml:space="preserve"> </w:t>
      </w:r>
      <w:r>
        <w:t>Section</w:t>
      </w:r>
      <w:r>
        <w:rPr>
          <w:spacing w:val="-8"/>
        </w:rPr>
        <w:t xml:space="preserve"> </w:t>
      </w:r>
      <w:r>
        <w:t>Register</w:t>
      </w:r>
      <w:r>
        <w:rPr>
          <w:spacing w:val="-9"/>
        </w:rPr>
        <w:t xml:space="preserve"> </w:t>
      </w:r>
      <w:r>
        <w:t>of</w:t>
      </w:r>
      <w:r>
        <w:rPr>
          <w:spacing w:val="-8"/>
        </w:rPr>
        <w:t xml:space="preserve"> </w:t>
      </w:r>
      <w:r>
        <w:t>Files</w:t>
      </w:r>
      <w:r>
        <w:rPr>
          <w:spacing w:val="-9"/>
        </w:rPr>
        <w:t xml:space="preserve"> </w:t>
      </w:r>
      <w:r>
        <w:t>for</w:t>
      </w:r>
      <w:r>
        <w:rPr>
          <w:spacing w:val="-8"/>
        </w:rPr>
        <w:t xml:space="preserve"> </w:t>
      </w:r>
      <w:r>
        <w:t>Record</w:t>
      </w:r>
      <w:r>
        <w:rPr>
          <w:spacing w:val="-9"/>
        </w:rPr>
        <w:t xml:space="preserve"> </w:t>
      </w:r>
      <w:r>
        <w:t>will</w:t>
      </w:r>
      <w:r>
        <w:rPr>
          <w:spacing w:val="-8"/>
        </w:rPr>
        <w:t xml:space="preserve"> </w:t>
      </w:r>
      <w:r>
        <w:t>be</w:t>
      </w:r>
      <w:r>
        <w:rPr>
          <w:spacing w:val="-9"/>
        </w:rPr>
        <w:t xml:space="preserve"> </w:t>
      </w:r>
      <w:r>
        <w:t>maintained</w:t>
      </w:r>
      <w:r>
        <w:rPr>
          <w:spacing w:val="-9"/>
        </w:rPr>
        <w:t xml:space="preserve"> </w:t>
      </w:r>
      <w:r>
        <w:t>in</w:t>
      </w:r>
      <w:r>
        <w:rPr>
          <w:spacing w:val="-8"/>
        </w:rPr>
        <w:t xml:space="preserve"> </w:t>
      </w:r>
      <w:r>
        <w:t>the</w:t>
      </w:r>
      <w:r>
        <w:rPr>
          <w:spacing w:val="-9"/>
        </w:rPr>
        <w:t xml:space="preserve"> </w:t>
      </w:r>
      <w:r>
        <w:t>proforma</w:t>
      </w:r>
      <w:r>
        <w:rPr>
          <w:spacing w:val="-8"/>
        </w:rPr>
        <w:t xml:space="preserve"> </w:t>
      </w:r>
      <w:r>
        <w:t>with</w:t>
      </w:r>
      <w:r>
        <w:rPr>
          <w:spacing w:val="-9"/>
        </w:rPr>
        <w:t xml:space="preserve"> </w:t>
      </w:r>
      <w:r>
        <w:t>a</w:t>
      </w:r>
      <w:r>
        <w:rPr>
          <w:spacing w:val="-8"/>
        </w:rPr>
        <w:t xml:space="preserve"> </w:t>
      </w:r>
      <w:r>
        <w:t>separate</w:t>
      </w:r>
      <w:r>
        <w:rPr>
          <w:spacing w:val="-9"/>
        </w:rPr>
        <w:t xml:space="preserve"> </w:t>
      </w:r>
      <w:r>
        <w:t>page</w:t>
      </w:r>
      <w:r>
        <w:rPr>
          <w:spacing w:val="-8"/>
        </w:rPr>
        <w:t xml:space="preserve"> </w:t>
      </w:r>
      <w:r>
        <w:t>for</w:t>
      </w:r>
      <w:r>
        <w:rPr>
          <w:spacing w:val="-9"/>
        </w:rPr>
        <w:t xml:space="preserve"> </w:t>
      </w:r>
      <w:r>
        <w:t>each</w:t>
      </w:r>
      <w:r>
        <w:rPr>
          <w:spacing w:val="-8"/>
        </w:rPr>
        <w:t xml:space="preserve"> </w:t>
      </w:r>
      <w:r>
        <w:rPr>
          <w:spacing w:val="-2"/>
        </w:rPr>
        <w:t>minor</w:t>
      </w:r>
    </w:p>
    <w:p w14:paraId="39D762C3" w14:textId="77777777" w:rsidR="00C8652D" w:rsidRDefault="00C8652D">
      <w:pPr>
        <w:spacing w:line="278" w:lineRule="auto"/>
        <w:jc w:val="both"/>
        <w:sectPr w:rsidR="00C8652D">
          <w:headerReference w:type="default" r:id="rId26"/>
          <w:pgSz w:w="12960" w:h="15840"/>
          <w:pgMar w:top="1140" w:right="1500" w:bottom="280" w:left="1500" w:header="917" w:footer="0" w:gutter="0"/>
          <w:pgNumType w:start="72"/>
          <w:cols w:space="720"/>
        </w:sectPr>
      </w:pPr>
    </w:p>
    <w:p w14:paraId="16F4B346" w14:textId="77777777" w:rsidR="00C8652D" w:rsidRDefault="00C8652D">
      <w:pPr>
        <w:pStyle w:val="BodyText"/>
        <w:spacing w:before="102"/>
      </w:pPr>
    </w:p>
    <w:p w14:paraId="448E5581" w14:textId="77777777" w:rsidR="00C8652D" w:rsidRDefault="00000000">
      <w:pPr>
        <w:pStyle w:val="BodyText"/>
        <w:spacing w:line="278" w:lineRule="auto"/>
        <w:ind w:left="155" w:right="151"/>
        <w:jc w:val="both"/>
      </w:pPr>
      <w:r>
        <w:t>head,</w:t>
      </w:r>
      <w:r>
        <w:rPr>
          <w:spacing w:val="-8"/>
        </w:rPr>
        <w:t xml:space="preserve"> </w:t>
      </w:r>
      <w:r>
        <w:t>as</w:t>
      </w:r>
      <w:r>
        <w:rPr>
          <w:spacing w:val="-8"/>
        </w:rPr>
        <w:t xml:space="preserve"> </w:t>
      </w:r>
      <w:r>
        <w:t>given</w:t>
      </w:r>
      <w:r>
        <w:rPr>
          <w:spacing w:val="-8"/>
        </w:rPr>
        <w:t xml:space="preserve"> </w:t>
      </w:r>
      <w:r>
        <w:t>in</w:t>
      </w:r>
      <w:r>
        <w:rPr>
          <w:spacing w:val="-6"/>
        </w:rPr>
        <w:t xml:space="preserve"> </w:t>
      </w:r>
      <w:r>
        <w:rPr>
          <w:b/>
        </w:rPr>
        <w:t>Annexure-V</w:t>
      </w:r>
      <w:r>
        <w:t>.</w:t>
      </w:r>
      <w:r>
        <w:rPr>
          <w:spacing w:val="-9"/>
        </w:rPr>
        <w:t xml:space="preserve"> </w:t>
      </w:r>
      <w:r>
        <w:t>To</w:t>
      </w:r>
      <w:r>
        <w:rPr>
          <w:spacing w:val="-8"/>
        </w:rPr>
        <w:t xml:space="preserve"> </w:t>
      </w:r>
      <w:r>
        <w:t>make</w:t>
      </w:r>
      <w:r>
        <w:rPr>
          <w:spacing w:val="-8"/>
        </w:rPr>
        <w:t xml:space="preserve"> </w:t>
      </w:r>
      <w:r>
        <w:t>it</w:t>
      </w:r>
      <w:r>
        <w:rPr>
          <w:spacing w:val="-8"/>
        </w:rPr>
        <w:t xml:space="preserve"> </w:t>
      </w:r>
      <w:r>
        <w:t>easy</w:t>
      </w:r>
      <w:r>
        <w:rPr>
          <w:spacing w:val="-8"/>
        </w:rPr>
        <w:t xml:space="preserve"> </w:t>
      </w:r>
      <w:r>
        <w:t>to</w:t>
      </w:r>
      <w:r>
        <w:rPr>
          <w:spacing w:val="-8"/>
        </w:rPr>
        <w:t xml:space="preserve"> </w:t>
      </w:r>
      <w:r>
        <w:t>locate</w:t>
      </w:r>
      <w:r>
        <w:rPr>
          <w:spacing w:val="-8"/>
        </w:rPr>
        <w:t xml:space="preserve"> </w:t>
      </w:r>
      <w:r>
        <w:t>a</w:t>
      </w:r>
      <w:r>
        <w:rPr>
          <w:spacing w:val="-8"/>
        </w:rPr>
        <w:t xml:space="preserve"> </w:t>
      </w:r>
      <w:r>
        <w:t>file</w:t>
      </w:r>
      <w:r>
        <w:rPr>
          <w:spacing w:val="-8"/>
        </w:rPr>
        <w:t xml:space="preserve"> </w:t>
      </w:r>
      <w:r>
        <w:t>on</w:t>
      </w:r>
      <w:r>
        <w:rPr>
          <w:spacing w:val="-8"/>
        </w:rPr>
        <w:t xml:space="preserve"> </w:t>
      </w:r>
      <w:r>
        <w:t>a</w:t>
      </w:r>
      <w:r>
        <w:rPr>
          <w:spacing w:val="-8"/>
        </w:rPr>
        <w:t xml:space="preserve"> </w:t>
      </w:r>
      <w:r>
        <w:t>given</w:t>
      </w:r>
      <w:r>
        <w:rPr>
          <w:spacing w:val="-8"/>
        </w:rPr>
        <w:t xml:space="preserve"> </w:t>
      </w:r>
      <w:r>
        <w:t>subject</w:t>
      </w:r>
      <w:r>
        <w:rPr>
          <w:spacing w:val="-8"/>
        </w:rPr>
        <w:t xml:space="preserve"> </w:t>
      </w:r>
      <w:r>
        <w:t>sent</w:t>
      </w:r>
      <w:r>
        <w:rPr>
          <w:spacing w:val="-8"/>
        </w:rPr>
        <w:t xml:space="preserve"> </w:t>
      </w:r>
      <w:r>
        <w:t>to</w:t>
      </w:r>
      <w:r>
        <w:rPr>
          <w:spacing w:val="-8"/>
        </w:rPr>
        <w:t xml:space="preserve"> </w:t>
      </w:r>
      <w:r>
        <w:t>the</w:t>
      </w:r>
      <w:r>
        <w:rPr>
          <w:spacing w:val="-8"/>
        </w:rPr>
        <w:t xml:space="preserve"> </w:t>
      </w:r>
      <w:r>
        <w:t>record</w:t>
      </w:r>
      <w:r>
        <w:rPr>
          <w:spacing w:val="-8"/>
        </w:rPr>
        <w:t xml:space="preserve"> </w:t>
      </w:r>
      <w:r>
        <w:t>room,</w:t>
      </w:r>
      <w:r>
        <w:rPr>
          <w:spacing w:val="-8"/>
        </w:rPr>
        <w:t xml:space="preserve"> </w:t>
      </w:r>
      <w:r>
        <w:t>the</w:t>
      </w:r>
      <w:r>
        <w:rPr>
          <w:spacing w:val="-8"/>
        </w:rPr>
        <w:t xml:space="preserve"> </w:t>
      </w:r>
      <w:r>
        <w:t>record room serial no. (written by the record keeper on the copy of the challan of files sent for Record) will be entered in the register on receipt of the challan book.</w:t>
      </w:r>
    </w:p>
    <w:p w14:paraId="2372FDDF" w14:textId="77777777" w:rsidR="00C8652D" w:rsidRDefault="00000000">
      <w:pPr>
        <w:pStyle w:val="ListParagraph"/>
        <w:numPr>
          <w:ilvl w:val="1"/>
          <w:numId w:val="77"/>
        </w:numPr>
        <w:tabs>
          <w:tab w:val="left" w:pos="992"/>
        </w:tabs>
        <w:spacing w:before="142" w:line="278" w:lineRule="auto"/>
        <w:ind w:left="155" w:right="154" w:firstLine="508"/>
        <w:rPr>
          <w:sz w:val="21"/>
        </w:rPr>
      </w:pPr>
      <w:r>
        <w:rPr>
          <w:b/>
          <w:sz w:val="21"/>
        </w:rPr>
        <w:t>Record Room ---</w:t>
      </w:r>
      <w:r>
        <w:rPr>
          <w:b/>
          <w:spacing w:val="-11"/>
          <w:sz w:val="21"/>
        </w:rPr>
        <w:t xml:space="preserve"> </w:t>
      </w:r>
      <w:r>
        <w:rPr>
          <w:sz w:val="21"/>
        </w:rPr>
        <w:t>The Rajya Sabha Secretariat will maintain a Record Room and all records which are required to be retained must be consigned to the Record Room. The following instructions must be followed:</w:t>
      </w:r>
      <w:r>
        <w:rPr>
          <w:spacing w:val="-22"/>
          <w:sz w:val="21"/>
        </w:rPr>
        <w:t xml:space="preserve"> </w:t>
      </w:r>
      <w:r>
        <w:rPr>
          <w:sz w:val="21"/>
        </w:rPr>
        <w:t>––</w:t>
      </w:r>
    </w:p>
    <w:p w14:paraId="0D821CD8" w14:textId="77777777" w:rsidR="00C8652D" w:rsidRDefault="00000000">
      <w:pPr>
        <w:pStyle w:val="ListParagraph"/>
        <w:numPr>
          <w:ilvl w:val="0"/>
          <w:numId w:val="72"/>
        </w:numPr>
        <w:tabs>
          <w:tab w:val="left" w:pos="1176"/>
        </w:tabs>
        <w:spacing w:before="140" w:line="278" w:lineRule="auto"/>
        <w:ind w:right="154" w:hanging="512"/>
        <w:jc w:val="both"/>
        <w:rPr>
          <w:sz w:val="21"/>
        </w:rPr>
      </w:pPr>
      <w:r>
        <w:rPr>
          <w:sz w:val="21"/>
        </w:rPr>
        <w:t>at the end of each month, all files/records which have been recorded and given classification shall be consigned to the Record Room;</w:t>
      </w:r>
    </w:p>
    <w:p w14:paraId="53995339" w14:textId="77777777" w:rsidR="00C8652D" w:rsidRDefault="00000000">
      <w:pPr>
        <w:pStyle w:val="ListParagraph"/>
        <w:numPr>
          <w:ilvl w:val="0"/>
          <w:numId w:val="72"/>
        </w:numPr>
        <w:tabs>
          <w:tab w:val="left" w:pos="1173"/>
          <w:tab w:val="left" w:pos="1176"/>
        </w:tabs>
        <w:spacing w:before="143" w:line="278" w:lineRule="auto"/>
        <w:ind w:right="151" w:hanging="512"/>
        <w:jc w:val="both"/>
        <w:rPr>
          <w:sz w:val="21"/>
        </w:rPr>
      </w:pPr>
      <w:r>
        <w:rPr>
          <w:sz w:val="21"/>
        </w:rPr>
        <w:t xml:space="preserve">records will be accompanied by lists (challan), in duplicate, containing the particulars of record </w:t>
      </w:r>
      <w:r>
        <w:rPr>
          <w:i/>
          <w:sz w:val="21"/>
        </w:rPr>
        <w:t>viz</w:t>
      </w:r>
      <w:r>
        <w:rPr>
          <w:sz w:val="21"/>
        </w:rPr>
        <w:t xml:space="preserve">. </w:t>
      </w:r>
      <w:r>
        <w:rPr>
          <w:spacing w:val="-2"/>
          <w:sz w:val="21"/>
        </w:rPr>
        <w:t>Serial</w:t>
      </w:r>
      <w:r>
        <w:rPr>
          <w:spacing w:val="-7"/>
          <w:sz w:val="21"/>
        </w:rPr>
        <w:t xml:space="preserve"> </w:t>
      </w:r>
      <w:r>
        <w:rPr>
          <w:spacing w:val="-2"/>
          <w:sz w:val="21"/>
        </w:rPr>
        <w:t>number,</w:t>
      </w:r>
      <w:r>
        <w:rPr>
          <w:spacing w:val="-7"/>
          <w:sz w:val="21"/>
        </w:rPr>
        <w:t xml:space="preserve"> </w:t>
      </w:r>
      <w:r>
        <w:rPr>
          <w:spacing w:val="-2"/>
          <w:sz w:val="21"/>
        </w:rPr>
        <w:t>file</w:t>
      </w:r>
      <w:r>
        <w:rPr>
          <w:spacing w:val="-7"/>
          <w:sz w:val="21"/>
        </w:rPr>
        <w:t xml:space="preserve"> </w:t>
      </w:r>
      <w:r>
        <w:rPr>
          <w:spacing w:val="-2"/>
          <w:sz w:val="21"/>
        </w:rPr>
        <w:t>numbers</w:t>
      </w:r>
      <w:r>
        <w:rPr>
          <w:spacing w:val="-7"/>
          <w:sz w:val="21"/>
        </w:rPr>
        <w:t xml:space="preserve"> </w:t>
      </w:r>
      <w:r>
        <w:rPr>
          <w:spacing w:val="-2"/>
          <w:sz w:val="21"/>
        </w:rPr>
        <w:t>under</w:t>
      </w:r>
      <w:r>
        <w:rPr>
          <w:spacing w:val="-7"/>
          <w:sz w:val="21"/>
        </w:rPr>
        <w:t xml:space="preserve"> </w:t>
      </w:r>
      <w:r>
        <w:rPr>
          <w:spacing w:val="-2"/>
          <w:sz w:val="21"/>
        </w:rPr>
        <w:t>each</w:t>
      </w:r>
      <w:r>
        <w:rPr>
          <w:spacing w:val="-7"/>
          <w:sz w:val="21"/>
        </w:rPr>
        <w:t xml:space="preserve"> </w:t>
      </w:r>
      <w:r>
        <w:rPr>
          <w:spacing w:val="-2"/>
          <w:sz w:val="21"/>
        </w:rPr>
        <w:t>subject-head,</w:t>
      </w:r>
      <w:r>
        <w:rPr>
          <w:spacing w:val="-7"/>
          <w:sz w:val="21"/>
        </w:rPr>
        <w:t xml:space="preserve"> </w:t>
      </w:r>
      <w:r>
        <w:rPr>
          <w:spacing w:val="-2"/>
          <w:sz w:val="21"/>
        </w:rPr>
        <w:t>date</w:t>
      </w:r>
      <w:r>
        <w:rPr>
          <w:spacing w:val="-7"/>
          <w:sz w:val="21"/>
        </w:rPr>
        <w:t xml:space="preserve"> </w:t>
      </w:r>
      <w:r>
        <w:rPr>
          <w:spacing w:val="-2"/>
          <w:sz w:val="21"/>
        </w:rPr>
        <w:t>of</w:t>
      </w:r>
      <w:r>
        <w:rPr>
          <w:spacing w:val="-7"/>
          <w:sz w:val="21"/>
        </w:rPr>
        <w:t xml:space="preserve"> </w:t>
      </w:r>
      <w:r>
        <w:rPr>
          <w:spacing w:val="-2"/>
          <w:sz w:val="21"/>
        </w:rPr>
        <w:t>disposal</w:t>
      </w:r>
      <w:r>
        <w:rPr>
          <w:spacing w:val="-7"/>
          <w:sz w:val="21"/>
        </w:rPr>
        <w:t xml:space="preserve"> </w:t>
      </w:r>
      <w:r>
        <w:rPr>
          <w:spacing w:val="-2"/>
          <w:sz w:val="21"/>
        </w:rPr>
        <w:t>and</w:t>
      </w:r>
      <w:r>
        <w:rPr>
          <w:spacing w:val="-7"/>
          <w:sz w:val="21"/>
        </w:rPr>
        <w:t xml:space="preserve"> </w:t>
      </w:r>
      <w:r>
        <w:rPr>
          <w:spacing w:val="-2"/>
          <w:sz w:val="21"/>
        </w:rPr>
        <w:t>total</w:t>
      </w:r>
      <w:r>
        <w:rPr>
          <w:spacing w:val="-7"/>
          <w:sz w:val="21"/>
        </w:rPr>
        <w:t xml:space="preserve"> </w:t>
      </w:r>
      <w:r>
        <w:rPr>
          <w:spacing w:val="-2"/>
          <w:sz w:val="21"/>
        </w:rPr>
        <w:t>number</w:t>
      </w:r>
      <w:r>
        <w:rPr>
          <w:spacing w:val="-7"/>
          <w:sz w:val="21"/>
        </w:rPr>
        <w:t xml:space="preserve"> </w:t>
      </w:r>
      <w:r>
        <w:rPr>
          <w:spacing w:val="-2"/>
          <w:sz w:val="21"/>
        </w:rPr>
        <w:t>of</w:t>
      </w:r>
      <w:r>
        <w:rPr>
          <w:spacing w:val="-7"/>
          <w:sz w:val="21"/>
        </w:rPr>
        <w:t xml:space="preserve"> </w:t>
      </w:r>
      <w:r>
        <w:rPr>
          <w:spacing w:val="-2"/>
          <w:sz w:val="21"/>
        </w:rPr>
        <w:t>files</w:t>
      </w:r>
      <w:r>
        <w:rPr>
          <w:spacing w:val="-7"/>
          <w:sz w:val="21"/>
        </w:rPr>
        <w:t xml:space="preserve"> </w:t>
      </w:r>
      <w:r>
        <w:rPr>
          <w:spacing w:val="-2"/>
          <w:sz w:val="21"/>
        </w:rPr>
        <w:t xml:space="preserve">pertaining </w:t>
      </w:r>
      <w:r>
        <w:rPr>
          <w:sz w:val="21"/>
        </w:rPr>
        <w:t>to each category;</w:t>
      </w:r>
    </w:p>
    <w:p w14:paraId="3C1A99DC" w14:textId="77777777" w:rsidR="00C8652D" w:rsidRDefault="00000000">
      <w:pPr>
        <w:pStyle w:val="ListParagraph"/>
        <w:numPr>
          <w:ilvl w:val="0"/>
          <w:numId w:val="72"/>
        </w:numPr>
        <w:tabs>
          <w:tab w:val="left" w:pos="1175"/>
        </w:tabs>
        <w:spacing w:before="141"/>
        <w:ind w:left="1175" w:hanging="511"/>
        <w:rPr>
          <w:sz w:val="21"/>
        </w:rPr>
      </w:pPr>
      <w:r>
        <w:rPr>
          <w:sz w:val="21"/>
        </w:rPr>
        <w:t>records</w:t>
      </w:r>
      <w:r>
        <w:rPr>
          <w:spacing w:val="4"/>
          <w:sz w:val="21"/>
        </w:rPr>
        <w:t xml:space="preserve"> </w:t>
      </w:r>
      <w:r>
        <w:rPr>
          <w:sz w:val="21"/>
        </w:rPr>
        <w:t>will</w:t>
      </w:r>
      <w:r>
        <w:rPr>
          <w:spacing w:val="3"/>
          <w:sz w:val="21"/>
        </w:rPr>
        <w:t xml:space="preserve"> </w:t>
      </w:r>
      <w:r>
        <w:rPr>
          <w:sz w:val="21"/>
        </w:rPr>
        <w:t>be</w:t>
      </w:r>
      <w:r>
        <w:rPr>
          <w:spacing w:val="4"/>
          <w:sz w:val="21"/>
        </w:rPr>
        <w:t xml:space="preserve"> </w:t>
      </w:r>
      <w:r>
        <w:rPr>
          <w:sz w:val="21"/>
        </w:rPr>
        <w:t>kept</w:t>
      </w:r>
      <w:r>
        <w:rPr>
          <w:spacing w:val="4"/>
          <w:sz w:val="21"/>
        </w:rPr>
        <w:t xml:space="preserve"> </w:t>
      </w:r>
      <w:r>
        <w:rPr>
          <w:sz w:val="21"/>
        </w:rPr>
        <w:t>subject-wise</w:t>
      </w:r>
      <w:r>
        <w:rPr>
          <w:spacing w:val="4"/>
          <w:sz w:val="21"/>
        </w:rPr>
        <w:t xml:space="preserve"> </w:t>
      </w:r>
      <w:r>
        <w:rPr>
          <w:sz w:val="21"/>
        </w:rPr>
        <w:t>in</w:t>
      </w:r>
      <w:r>
        <w:rPr>
          <w:spacing w:val="4"/>
          <w:sz w:val="21"/>
        </w:rPr>
        <w:t xml:space="preserve"> </w:t>
      </w:r>
      <w:r>
        <w:rPr>
          <w:sz w:val="21"/>
        </w:rPr>
        <w:t>order</w:t>
      </w:r>
      <w:r>
        <w:rPr>
          <w:spacing w:val="4"/>
          <w:sz w:val="21"/>
        </w:rPr>
        <w:t xml:space="preserve"> </w:t>
      </w:r>
      <w:r>
        <w:rPr>
          <w:sz w:val="21"/>
        </w:rPr>
        <w:t>of</w:t>
      </w:r>
      <w:r>
        <w:rPr>
          <w:spacing w:val="4"/>
          <w:sz w:val="21"/>
        </w:rPr>
        <w:t xml:space="preserve"> </w:t>
      </w:r>
      <w:r>
        <w:rPr>
          <w:sz w:val="21"/>
        </w:rPr>
        <w:t>date</w:t>
      </w:r>
      <w:r>
        <w:rPr>
          <w:spacing w:val="4"/>
          <w:sz w:val="21"/>
        </w:rPr>
        <w:t xml:space="preserve"> </w:t>
      </w:r>
      <w:r>
        <w:rPr>
          <w:sz w:val="21"/>
        </w:rPr>
        <w:t>of</w:t>
      </w:r>
      <w:r>
        <w:rPr>
          <w:spacing w:val="4"/>
          <w:sz w:val="21"/>
        </w:rPr>
        <w:t xml:space="preserve"> </w:t>
      </w:r>
      <w:r>
        <w:rPr>
          <w:sz w:val="21"/>
        </w:rPr>
        <w:t>disposal,</w:t>
      </w:r>
      <w:r>
        <w:rPr>
          <w:spacing w:val="4"/>
          <w:sz w:val="21"/>
        </w:rPr>
        <w:t xml:space="preserve"> </w:t>
      </w:r>
      <w:r>
        <w:rPr>
          <w:sz w:val="21"/>
        </w:rPr>
        <w:t>etc.</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Record</w:t>
      </w:r>
      <w:r>
        <w:rPr>
          <w:spacing w:val="4"/>
          <w:sz w:val="21"/>
        </w:rPr>
        <w:t xml:space="preserve"> </w:t>
      </w:r>
      <w:r>
        <w:rPr>
          <w:spacing w:val="-2"/>
          <w:sz w:val="21"/>
        </w:rPr>
        <w:t>Room.</w:t>
      </w:r>
    </w:p>
    <w:p w14:paraId="638D52D4" w14:textId="77777777" w:rsidR="00C8652D" w:rsidRDefault="00000000">
      <w:pPr>
        <w:pStyle w:val="ListParagraph"/>
        <w:numPr>
          <w:ilvl w:val="1"/>
          <w:numId w:val="77"/>
        </w:numPr>
        <w:tabs>
          <w:tab w:val="left" w:pos="1008"/>
        </w:tabs>
        <w:spacing w:line="278" w:lineRule="auto"/>
        <w:ind w:left="155" w:right="152" w:firstLine="508"/>
        <w:rPr>
          <w:sz w:val="21"/>
        </w:rPr>
      </w:pPr>
      <w:r>
        <w:rPr>
          <w:b/>
          <w:sz w:val="21"/>
        </w:rPr>
        <w:t>Procedure</w:t>
      </w:r>
      <w:r>
        <w:rPr>
          <w:b/>
          <w:spacing w:val="30"/>
          <w:sz w:val="21"/>
        </w:rPr>
        <w:t xml:space="preserve"> </w:t>
      </w:r>
      <w:r>
        <w:rPr>
          <w:b/>
          <w:sz w:val="21"/>
        </w:rPr>
        <w:t>for</w:t>
      </w:r>
      <w:r>
        <w:rPr>
          <w:b/>
          <w:spacing w:val="30"/>
          <w:sz w:val="21"/>
        </w:rPr>
        <w:t xml:space="preserve"> </w:t>
      </w:r>
      <w:r>
        <w:rPr>
          <w:b/>
          <w:sz w:val="21"/>
        </w:rPr>
        <w:t>consigning</w:t>
      </w:r>
      <w:r>
        <w:rPr>
          <w:b/>
          <w:spacing w:val="30"/>
          <w:sz w:val="21"/>
        </w:rPr>
        <w:t xml:space="preserve"> </w:t>
      </w:r>
      <w:r>
        <w:rPr>
          <w:b/>
          <w:sz w:val="21"/>
        </w:rPr>
        <w:t>of</w:t>
      </w:r>
      <w:r>
        <w:rPr>
          <w:b/>
          <w:spacing w:val="30"/>
          <w:sz w:val="21"/>
        </w:rPr>
        <w:t xml:space="preserve"> </w:t>
      </w:r>
      <w:r>
        <w:rPr>
          <w:b/>
          <w:sz w:val="21"/>
        </w:rPr>
        <w:t>Files</w:t>
      </w:r>
      <w:r>
        <w:rPr>
          <w:b/>
          <w:spacing w:val="30"/>
          <w:sz w:val="21"/>
        </w:rPr>
        <w:t xml:space="preserve"> </w:t>
      </w:r>
      <w:r>
        <w:rPr>
          <w:b/>
          <w:sz w:val="21"/>
        </w:rPr>
        <w:t>to</w:t>
      </w:r>
      <w:r>
        <w:rPr>
          <w:b/>
          <w:spacing w:val="30"/>
          <w:sz w:val="21"/>
        </w:rPr>
        <w:t xml:space="preserve"> </w:t>
      </w:r>
      <w:r>
        <w:rPr>
          <w:b/>
          <w:sz w:val="21"/>
        </w:rPr>
        <w:t>Record</w:t>
      </w:r>
      <w:r>
        <w:rPr>
          <w:b/>
          <w:spacing w:val="30"/>
          <w:sz w:val="21"/>
        </w:rPr>
        <w:t xml:space="preserve"> </w:t>
      </w:r>
      <w:r>
        <w:rPr>
          <w:b/>
          <w:sz w:val="21"/>
        </w:rPr>
        <w:t>Room</w:t>
      </w:r>
      <w:r>
        <w:rPr>
          <w:b/>
          <w:spacing w:val="30"/>
          <w:sz w:val="21"/>
        </w:rPr>
        <w:t xml:space="preserve"> </w:t>
      </w:r>
      <w:r>
        <w:rPr>
          <w:b/>
          <w:sz w:val="21"/>
        </w:rPr>
        <w:t xml:space="preserve">--- </w:t>
      </w:r>
      <w:r>
        <w:rPr>
          <w:sz w:val="21"/>
        </w:rPr>
        <w:t>The</w:t>
      </w:r>
      <w:r>
        <w:rPr>
          <w:spacing w:val="30"/>
          <w:sz w:val="21"/>
        </w:rPr>
        <w:t xml:space="preserve"> </w:t>
      </w:r>
      <w:r>
        <w:rPr>
          <w:sz w:val="21"/>
        </w:rPr>
        <w:t>Consigning</w:t>
      </w:r>
      <w:r>
        <w:rPr>
          <w:spacing w:val="30"/>
          <w:sz w:val="21"/>
        </w:rPr>
        <w:t xml:space="preserve"> </w:t>
      </w:r>
      <w:r>
        <w:rPr>
          <w:sz w:val="21"/>
        </w:rPr>
        <w:t>Section</w:t>
      </w:r>
      <w:r>
        <w:rPr>
          <w:spacing w:val="30"/>
          <w:sz w:val="21"/>
        </w:rPr>
        <w:t xml:space="preserve"> </w:t>
      </w:r>
      <w:r>
        <w:rPr>
          <w:sz w:val="21"/>
        </w:rPr>
        <w:t>should</w:t>
      </w:r>
      <w:r>
        <w:rPr>
          <w:spacing w:val="30"/>
          <w:sz w:val="21"/>
        </w:rPr>
        <w:t xml:space="preserve"> </w:t>
      </w:r>
      <w:r>
        <w:rPr>
          <w:sz w:val="21"/>
        </w:rPr>
        <w:t>ensure</w:t>
      </w:r>
      <w:r>
        <w:rPr>
          <w:spacing w:val="30"/>
          <w:sz w:val="21"/>
        </w:rPr>
        <w:t xml:space="preserve"> </w:t>
      </w:r>
      <w:r>
        <w:rPr>
          <w:sz w:val="21"/>
        </w:rPr>
        <w:t xml:space="preserve">the </w:t>
      </w:r>
      <w:r>
        <w:rPr>
          <w:spacing w:val="-2"/>
          <w:sz w:val="21"/>
        </w:rPr>
        <w:t>following:</w:t>
      </w:r>
    </w:p>
    <w:p w14:paraId="3FAF7AEA" w14:textId="77777777" w:rsidR="00C8652D" w:rsidRDefault="00000000">
      <w:pPr>
        <w:pStyle w:val="ListParagraph"/>
        <w:numPr>
          <w:ilvl w:val="0"/>
          <w:numId w:val="71"/>
        </w:numPr>
        <w:tabs>
          <w:tab w:val="left" w:pos="1176"/>
        </w:tabs>
        <w:spacing w:before="141" w:line="278" w:lineRule="auto"/>
        <w:ind w:right="150" w:hanging="512"/>
        <w:jc w:val="both"/>
        <w:rPr>
          <w:sz w:val="21"/>
        </w:rPr>
      </w:pPr>
      <w:r>
        <w:rPr>
          <w:sz w:val="21"/>
        </w:rPr>
        <w:t>Before</w:t>
      </w:r>
      <w:r>
        <w:rPr>
          <w:spacing w:val="-5"/>
          <w:sz w:val="21"/>
        </w:rPr>
        <w:t xml:space="preserve"> </w:t>
      </w:r>
      <w:r>
        <w:rPr>
          <w:sz w:val="21"/>
        </w:rPr>
        <w:t>sending</w:t>
      </w:r>
      <w:r>
        <w:rPr>
          <w:spacing w:val="-5"/>
          <w:sz w:val="21"/>
        </w:rPr>
        <w:t xml:space="preserve"> </w:t>
      </w:r>
      <w:r>
        <w:rPr>
          <w:sz w:val="21"/>
        </w:rPr>
        <w:t>files</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Record</w:t>
      </w:r>
      <w:r>
        <w:rPr>
          <w:spacing w:val="-5"/>
          <w:sz w:val="21"/>
        </w:rPr>
        <w:t xml:space="preserve"> </w:t>
      </w:r>
      <w:r>
        <w:rPr>
          <w:sz w:val="21"/>
        </w:rPr>
        <w:t>Room</w:t>
      </w:r>
      <w:r>
        <w:rPr>
          <w:spacing w:val="-5"/>
          <w:sz w:val="21"/>
        </w:rPr>
        <w:t xml:space="preserve"> </w:t>
      </w:r>
      <w:r>
        <w:rPr>
          <w:sz w:val="21"/>
        </w:rPr>
        <w:t>they</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sorted</w:t>
      </w:r>
      <w:r>
        <w:rPr>
          <w:spacing w:val="-5"/>
          <w:sz w:val="21"/>
        </w:rPr>
        <w:t xml:space="preserve"> </w:t>
      </w:r>
      <w:r>
        <w:rPr>
          <w:sz w:val="21"/>
        </w:rPr>
        <w:t>out</w:t>
      </w:r>
      <w:r>
        <w:rPr>
          <w:spacing w:val="-5"/>
          <w:sz w:val="21"/>
        </w:rPr>
        <w:t xml:space="preserve"> </w:t>
      </w:r>
      <w:r>
        <w:rPr>
          <w:sz w:val="21"/>
        </w:rPr>
        <w:t>and</w:t>
      </w:r>
      <w:r>
        <w:rPr>
          <w:spacing w:val="-5"/>
          <w:sz w:val="21"/>
        </w:rPr>
        <w:t xml:space="preserve"> </w:t>
      </w:r>
      <w:r>
        <w:rPr>
          <w:sz w:val="21"/>
        </w:rPr>
        <w:t>arranged</w:t>
      </w:r>
      <w:r>
        <w:rPr>
          <w:spacing w:val="-5"/>
          <w:sz w:val="21"/>
        </w:rPr>
        <w:t xml:space="preserve"> </w:t>
      </w:r>
      <w:r>
        <w:rPr>
          <w:sz w:val="21"/>
        </w:rPr>
        <w:t>year</w:t>
      </w:r>
      <w:r>
        <w:rPr>
          <w:spacing w:val="-5"/>
          <w:sz w:val="21"/>
        </w:rPr>
        <w:t xml:space="preserve"> </w:t>
      </w:r>
      <w:r>
        <w:rPr>
          <w:sz w:val="21"/>
        </w:rPr>
        <w:t>and</w:t>
      </w:r>
      <w:r>
        <w:rPr>
          <w:spacing w:val="-5"/>
          <w:sz w:val="21"/>
        </w:rPr>
        <w:t xml:space="preserve"> </w:t>
      </w:r>
      <w:r>
        <w:rPr>
          <w:sz w:val="21"/>
        </w:rPr>
        <w:t>number-wise by the consigning Section. Files of the same year should be arranged and entered in the list (challan) serially and according to the ascending order of their file numbers.</w:t>
      </w:r>
    </w:p>
    <w:p w14:paraId="4A0B2C10" w14:textId="77777777" w:rsidR="00C8652D" w:rsidRDefault="00000000">
      <w:pPr>
        <w:pStyle w:val="ListParagraph"/>
        <w:numPr>
          <w:ilvl w:val="0"/>
          <w:numId w:val="71"/>
        </w:numPr>
        <w:tabs>
          <w:tab w:val="left" w:pos="1173"/>
          <w:tab w:val="left" w:pos="1176"/>
        </w:tabs>
        <w:spacing w:before="143" w:line="278" w:lineRule="auto"/>
        <w:ind w:right="149" w:hanging="512"/>
        <w:jc w:val="both"/>
        <w:rPr>
          <w:sz w:val="21"/>
        </w:rPr>
      </w:pPr>
      <w:r>
        <w:rPr>
          <w:sz w:val="21"/>
        </w:rPr>
        <w:t>Old files and new files should be entered in separate lists, in duplicate. Old files are those which were once requisitioned from the Record Room for reference purpose and new files are those which are being consigned to the Record Room for the first time.</w:t>
      </w:r>
    </w:p>
    <w:p w14:paraId="29A63F79" w14:textId="77777777" w:rsidR="00C8652D" w:rsidRDefault="00000000">
      <w:pPr>
        <w:pStyle w:val="ListParagraph"/>
        <w:numPr>
          <w:ilvl w:val="0"/>
          <w:numId w:val="71"/>
        </w:numPr>
        <w:tabs>
          <w:tab w:val="left" w:pos="1171"/>
          <w:tab w:val="left" w:pos="1176"/>
        </w:tabs>
        <w:spacing w:before="142" w:line="276" w:lineRule="auto"/>
        <w:ind w:right="151" w:hanging="512"/>
        <w:jc w:val="both"/>
        <w:rPr>
          <w:sz w:val="21"/>
        </w:rPr>
      </w:pPr>
      <w:r>
        <w:rPr>
          <w:sz w:val="21"/>
        </w:rPr>
        <w:t xml:space="preserve">Files should be sent to the Record Room only after they have been finally closed and ordered to be </w:t>
      </w:r>
      <w:r>
        <w:rPr>
          <w:spacing w:val="-2"/>
          <w:sz w:val="21"/>
        </w:rPr>
        <w:t>recorded.</w:t>
      </w:r>
    </w:p>
    <w:p w14:paraId="69DDE0BE" w14:textId="77777777" w:rsidR="00C8652D" w:rsidRDefault="00000000">
      <w:pPr>
        <w:pStyle w:val="ListParagraph"/>
        <w:numPr>
          <w:ilvl w:val="0"/>
          <w:numId w:val="71"/>
        </w:numPr>
        <w:tabs>
          <w:tab w:val="left" w:pos="1176"/>
        </w:tabs>
        <w:spacing w:before="145" w:line="278" w:lineRule="auto"/>
        <w:ind w:right="150" w:hanging="512"/>
        <w:jc w:val="both"/>
        <w:rPr>
          <w:sz w:val="21"/>
        </w:rPr>
      </w:pPr>
      <w:r>
        <w:rPr>
          <w:sz w:val="21"/>
        </w:rPr>
        <w:t>Similar files opened on the same subject in the same year through an over-sight or for dealing urgent papers in the event of main file being under action/submission should be amalgamated into one file before consigning to the Record Room.</w:t>
      </w:r>
    </w:p>
    <w:p w14:paraId="0003C66C" w14:textId="77777777" w:rsidR="00C8652D" w:rsidRDefault="00000000">
      <w:pPr>
        <w:pStyle w:val="ListParagraph"/>
        <w:numPr>
          <w:ilvl w:val="0"/>
          <w:numId w:val="71"/>
        </w:numPr>
        <w:tabs>
          <w:tab w:val="left" w:pos="1173"/>
          <w:tab w:val="left" w:pos="1176"/>
        </w:tabs>
        <w:spacing w:before="141" w:line="278" w:lineRule="auto"/>
        <w:ind w:right="152" w:hanging="512"/>
        <w:jc w:val="both"/>
        <w:rPr>
          <w:sz w:val="21"/>
        </w:rPr>
      </w:pPr>
      <w:r>
        <w:rPr>
          <w:sz w:val="21"/>
        </w:rPr>
        <w:t>No</w:t>
      </w:r>
      <w:r>
        <w:rPr>
          <w:spacing w:val="-1"/>
          <w:sz w:val="21"/>
        </w:rPr>
        <w:t xml:space="preserve"> </w:t>
      </w:r>
      <w:r>
        <w:rPr>
          <w:sz w:val="21"/>
        </w:rPr>
        <w:t>loose</w:t>
      </w:r>
      <w:r>
        <w:rPr>
          <w:spacing w:val="-1"/>
          <w:sz w:val="21"/>
        </w:rPr>
        <w:t xml:space="preserve"> </w:t>
      </w:r>
      <w:r>
        <w:rPr>
          <w:sz w:val="21"/>
        </w:rPr>
        <w:t>papers</w:t>
      </w:r>
      <w:r>
        <w:rPr>
          <w:spacing w:val="-1"/>
          <w:sz w:val="21"/>
        </w:rPr>
        <w:t xml:space="preserve"> </w:t>
      </w:r>
      <w:r>
        <w:rPr>
          <w:sz w:val="21"/>
        </w:rPr>
        <w:t>etc.</w:t>
      </w:r>
      <w:r>
        <w:rPr>
          <w:spacing w:val="-1"/>
          <w:sz w:val="21"/>
        </w:rPr>
        <w:t xml:space="preserve"> </w:t>
      </w:r>
      <w:r>
        <w:rPr>
          <w:sz w:val="21"/>
        </w:rPr>
        <w:t>will</w:t>
      </w:r>
      <w:r>
        <w:rPr>
          <w:spacing w:val="-1"/>
          <w:sz w:val="21"/>
        </w:rPr>
        <w:t xml:space="preserve"> </w:t>
      </w:r>
      <w:r>
        <w:rPr>
          <w:sz w:val="21"/>
        </w:rPr>
        <w:t>be</w:t>
      </w:r>
      <w:r>
        <w:rPr>
          <w:spacing w:val="-1"/>
          <w:sz w:val="21"/>
        </w:rPr>
        <w:t xml:space="preserve"> </w:t>
      </w:r>
      <w:r>
        <w:rPr>
          <w:sz w:val="21"/>
        </w:rPr>
        <w:t>sent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Record</w:t>
      </w:r>
      <w:r>
        <w:rPr>
          <w:spacing w:val="-1"/>
          <w:sz w:val="21"/>
        </w:rPr>
        <w:t xml:space="preserve"> </w:t>
      </w:r>
      <w:r>
        <w:rPr>
          <w:sz w:val="21"/>
        </w:rPr>
        <w:t>Room</w:t>
      </w:r>
      <w:r>
        <w:rPr>
          <w:spacing w:val="-1"/>
          <w:sz w:val="21"/>
        </w:rPr>
        <w:t xml:space="preserve"> </w:t>
      </w:r>
      <w:r>
        <w:rPr>
          <w:sz w:val="21"/>
        </w:rPr>
        <w:t>until</w:t>
      </w:r>
      <w:r>
        <w:rPr>
          <w:spacing w:val="-1"/>
          <w:sz w:val="21"/>
        </w:rPr>
        <w:t xml:space="preserve"> </w:t>
      </w:r>
      <w:r>
        <w:rPr>
          <w:sz w:val="21"/>
        </w:rPr>
        <w:t>they</w:t>
      </w:r>
      <w:r>
        <w:rPr>
          <w:spacing w:val="-1"/>
          <w:sz w:val="21"/>
        </w:rPr>
        <w:t xml:space="preserve"> </w:t>
      </w:r>
      <w:r>
        <w:rPr>
          <w:sz w:val="21"/>
        </w:rPr>
        <w:t>are</w:t>
      </w:r>
      <w:r>
        <w:rPr>
          <w:spacing w:val="-1"/>
          <w:sz w:val="21"/>
        </w:rPr>
        <w:t xml:space="preserve"> </w:t>
      </w:r>
      <w:r>
        <w:rPr>
          <w:sz w:val="21"/>
        </w:rPr>
        <w:t>made</w:t>
      </w:r>
      <w:r>
        <w:rPr>
          <w:spacing w:val="-1"/>
          <w:sz w:val="21"/>
        </w:rPr>
        <w:t xml:space="preserve"> </w:t>
      </w:r>
      <w:r>
        <w:rPr>
          <w:sz w:val="21"/>
        </w:rPr>
        <w:t>into</w:t>
      </w:r>
      <w:r>
        <w:rPr>
          <w:spacing w:val="-1"/>
          <w:sz w:val="21"/>
        </w:rPr>
        <w:t xml:space="preserve"> </w:t>
      </w:r>
      <w:r>
        <w:rPr>
          <w:sz w:val="21"/>
        </w:rPr>
        <w:t>files</w:t>
      </w:r>
      <w:r>
        <w:rPr>
          <w:spacing w:val="-1"/>
          <w:sz w:val="21"/>
        </w:rPr>
        <w:t xml:space="preserve"> </w:t>
      </w:r>
      <w:r>
        <w:rPr>
          <w:sz w:val="21"/>
        </w:rPr>
        <w:t>and</w:t>
      </w:r>
      <w:r>
        <w:rPr>
          <w:spacing w:val="-1"/>
          <w:sz w:val="21"/>
        </w:rPr>
        <w:t xml:space="preserve"> </w:t>
      </w:r>
      <w:r>
        <w:rPr>
          <w:sz w:val="21"/>
        </w:rPr>
        <w:t>given</w:t>
      </w:r>
      <w:r>
        <w:rPr>
          <w:spacing w:val="-1"/>
          <w:sz w:val="21"/>
        </w:rPr>
        <w:t xml:space="preserve"> </w:t>
      </w:r>
      <w:r>
        <w:rPr>
          <w:sz w:val="21"/>
        </w:rPr>
        <w:t>a</w:t>
      </w:r>
      <w:r>
        <w:rPr>
          <w:spacing w:val="-1"/>
          <w:sz w:val="21"/>
        </w:rPr>
        <w:t xml:space="preserve"> </w:t>
      </w:r>
      <w:r>
        <w:rPr>
          <w:sz w:val="21"/>
        </w:rPr>
        <w:t>regular file number. Part files will not be sent for consigning.</w:t>
      </w:r>
    </w:p>
    <w:p w14:paraId="2BDFD834" w14:textId="77777777" w:rsidR="00C8652D" w:rsidRDefault="00000000">
      <w:pPr>
        <w:pStyle w:val="ListParagraph"/>
        <w:numPr>
          <w:ilvl w:val="0"/>
          <w:numId w:val="71"/>
        </w:numPr>
        <w:tabs>
          <w:tab w:val="left" w:pos="1176"/>
        </w:tabs>
        <w:spacing w:before="143"/>
        <w:ind w:hanging="512"/>
        <w:rPr>
          <w:sz w:val="21"/>
        </w:rPr>
      </w:pPr>
      <w:r>
        <w:rPr>
          <w:sz w:val="21"/>
        </w:rPr>
        <w:t>The</w:t>
      </w:r>
      <w:r>
        <w:rPr>
          <w:spacing w:val="1"/>
          <w:sz w:val="21"/>
        </w:rPr>
        <w:t xml:space="preserve"> </w:t>
      </w:r>
      <w:r>
        <w:rPr>
          <w:sz w:val="21"/>
        </w:rPr>
        <w:t>following</w:t>
      </w:r>
      <w:r>
        <w:rPr>
          <w:spacing w:val="4"/>
          <w:sz w:val="21"/>
        </w:rPr>
        <w:t xml:space="preserve"> </w:t>
      </w:r>
      <w:r>
        <w:rPr>
          <w:sz w:val="21"/>
        </w:rPr>
        <w:t>papers</w:t>
      </w:r>
      <w:r>
        <w:rPr>
          <w:spacing w:val="4"/>
          <w:sz w:val="21"/>
        </w:rPr>
        <w:t xml:space="preserve"> </w:t>
      </w:r>
      <w:r>
        <w:rPr>
          <w:sz w:val="21"/>
        </w:rPr>
        <w:t>should</w:t>
      </w:r>
      <w:r>
        <w:rPr>
          <w:spacing w:val="4"/>
          <w:sz w:val="21"/>
        </w:rPr>
        <w:t xml:space="preserve"> </w:t>
      </w:r>
      <w:r>
        <w:rPr>
          <w:sz w:val="21"/>
        </w:rPr>
        <w:t>be</w:t>
      </w:r>
      <w:r>
        <w:rPr>
          <w:spacing w:val="4"/>
          <w:sz w:val="21"/>
        </w:rPr>
        <w:t xml:space="preserve"> </w:t>
      </w:r>
      <w:r>
        <w:rPr>
          <w:sz w:val="21"/>
        </w:rPr>
        <w:t>removed</w:t>
      </w:r>
      <w:r>
        <w:rPr>
          <w:spacing w:val="4"/>
          <w:sz w:val="21"/>
        </w:rPr>
        <w:t xml:space="preserve"> </w:t>
      </w:r>
      <w:r>
        <w:rPr>
          <w:sz w:val="21"/>
        </w:rPr>
        <w:t>from</w:t>
      </w:r>
      <w:r>
        <w:rPr>
          <w:spacing w:val="4"/>
          <w:sz w:val="21"/>
        </w:rPr>
        <w:t xml:space="preserve"> </w:t>
      </w:r>
      <w:r>
        <w:rPr>
          <w:sz w:val="21"/>
        </w:rPr>
        <w:t>files</w:t>
      </w:r>
      <w:r>
        <w:rPr>
          <w:spacing w:val="4"/>
          <w:sz w:val="21"/>
        </w:rPr>
        <w:t xml:space="preserve"> </w:t>
      </w:r>
      <w:r>
        <w:rPr>
          <w:sz w:val="21"/>
        </w:rPr>
        <w:t>being</w:t>
      </w:r>
      <w:r>
        <w:rPr>
          <w:spacing w:val="4"/>
          <w:sz w:val="21"/>
        </w:rPr>
        <w:t xml:space="preserve"> </w:t>
      </w:r>
      <w:r>
        <w:rPr>
          <w:sz w:val="21"/>
        </w:rPr>
        <w:t>prepared</w:t>
      </w:r>
      <w:r>
        <w:rPr>
          <w:spacing w:val="4"/>
          <w:sz w:val="21"/>
        </w:rPr>
        <w:t xml:space="preserve"> </w:t>
      </w:r>
      <w:r>
        <w:rPr>
          <w:sz w:val="21"/>
        </w:rPr>
        <w:t>for</w:t>
      </w:r>
      <w:r>
        <w:rPr>
          <w:spacing w:val="4"/>
          <w:sz w:val="21"/>
        </w:rPr>
        <w:t xml:space="preserve"> </w:t>
      </w:r>
      <w:r>
        <w:rPr>
          <w:spacing w:val="-2"/>
          <w:sz w:val="21"/>
        </w:rPr>
        <w:t>consignment:</w:t>
      </w:r>
    </w:p>
    <w:p w14:paraId="45761ADC" w14:textId="77777777" w:rsidR="00C8652D" w:rsidRDefault="00000000">
      <w:pPr>
        <w:pStyle w:val="ListParagraph"/>
        <w:numPr>
          <w:ilvl w:val="1"/>
          <w:numId w:val="71"/>
        </w:numPr>
        <w:tabs>
          <w:tab w:val="left" w:pos="1687"/>
        </w:tabs>
        <w:ind w:hanging="511"/>
        <w:rPr>
          <w:sz w:val="21"/>
        </w:rPr>
      </w:pPr>
      <w:r>
        <w:rPr>
          <w:sz w:val="21"/>
        </w:rPr>
        <w:t>Unnecessary</w:t>
      </w:r>
      <w:r>
        <w:rPr>
          <w:spacing w:val="14"/>
          <w:sz w:val="21"/>
        </w:rPr>
        <w:t xml:space="preserve"> </w:t>
      </w:r>
      <w:r>
        <w:rPr>
          <w:spacing w:val="-2"/>
          <w:sz w:val="21"/>
        </w:rPr>
        <w:t>covers.</w:t>
      </w:r>
    </w:p>
    <w:p w14:paraId="5EF134A9" w14:textId="77777777" w:rsidR="00C8652D" w:rsidRDefault="00000000">
      <w:pPr>
        <w:pStyle w:val="ListParagraph"/>
        <w:numPr>
          <w:ilvl w:val="1"/>
          <w:numId w:val="71"/>
        </w:numPr>
        <w:tabs>
          <w:tab w:val="left" w:pos="1687"/>
        </w:tabs>
        <w:spacing w:line="276" w:lineRule="auto"/>
        <w:ind w:right="153"/>
        <w:rPr>
          <w:sz w:val="21"/>
        </w:rPr>
      </w:pPr>
      <w:r>
        <w:rPr>
          <w:sz w:val="21"/>
        </w:rPr>
        <w:t>Reminders</w:t>
      </w:r>
      <w:r>
        <w:rPr>
          <w:spacing w:val="-5"/>
          <w:sz w:val="21"/>
        </w:rPr>
        <w:t xml:space="preserve"> </w:t>
      </w:r>
      <w:r>
        <w:rPr>
          <w:sz w:val="21"/>
        </w:rPr>
        <w:t>and</w:t>
      </w:r>
      <w:r>
        <w:rPr>
          <w:spacing w:val="-5"/>
          <w:sz w:val="21"/>
        </w:rPr>
        <w:t xml:space="preserve"> </w:t>
      </w:r>
      <w:r>
        <w:rPr>
          <w:sz w:val="21"/>
        </w:rPr>
        <w:t>explanations</w:t>
      </w:r>
      <w:r>
        <w:rPr>
          <w:spacing w:val="-5"/>
          <w:sz w:val="21"/>
        </w:rPr>
        <w:t xml:space="preserve"> </w:t>
      </w:r>
      <w:r>
        <w:rPr>
          <w:sz w:val="21"/>
        </w:rPr>
        <w:t>for</w:t>
      </w:r>
      <w:r>
        <w:rPr>
          <w:spacing w:val="-5"/>
          <w:sz w:val="21"/>
        </w:rPr>
        <w:t xml:space="preserve"> </w:t>
      </w:r>
      <w:r>
        <w:rPr>
          <w:sz w:val="21"/>
        </w:rPr>
        <w:t>delay</w:t>
      </w:r>
      <w:r>
        <w:rPr>
          <w:spacing w:val="-5"/>
          <w:sz w:val="21"/>
        </w:rPr>
        <w:t xml:space="preserve"> </w:t>
      </w:r>
      <w:r>
        <w:rPr>
          <w:sz w:val="21"/>
        </w:rPr>
        <w:t>if</w:t>
      </w:r>
      <w:r>
        <w:rPr>
          <w:spacing w:val="-5"/>
          <w:sz w:val="21"/>
        </w:rPr>
        <w:t xml:space="preserve"> </w:t>
      </w:r>
      <w:r>
        <w:rPr>
          <w:sz w:val="21"/>
        </w:rPr>
        <w:t>the</w:t>
      </w:r>
      <w:r>
        <w:rPr>
          <w:spacing w:val="-5"/>
          <w:sz w:val="21"/>
        </w:rPr>
        <w:t xml:space="preserve"> </w:t>
      </w:r>
      <w:r>
        <w:rPr>
          <w:sz w:val="21"/>
        </w:rPr>
        <w:t>required</w:t>
      </w:r>
      <w:r>
        <w:rPr>
          <w:spacing w:val="-5"/>
          <w:sz w:val="21"/>
        </w:rPr>
        <w:t xml:space="preserve"> </w:t>
      </w:r>
      <w:r>
        <w:rPr>
          <w:sz w:val="21"/>
        </w:rPr>
        <w:t>answer</w:t>
      </w:r>
      <w:r>
        <w:rPr>
          <w:spacing w:val="-5"/>
          <w:sz w:val="21"/>
        </w:rPr>
        <w:t xml:space="preserve"> </w:t>
      </w:r>
      <w:r>
        <w:rPr>
          <w:sz w:val="21"/>
        </w:rPr>
        <w:t>has</w:t>
      </w:r>
      <w:r>
        <w:rPr>
          <w:spacing w:val="-5"/>
          <w:sz w:val="21"/>
        </w:rPr>
        <w:t xml:space="preserve"> </w:t>
      </w:r>
      <w:r>
        <w:rPr>
          <w:sz w:val="21"/>
        </w:rPr>
        <w:t>been</w:t>
      </w:r>
      <w:r>
        <w:rPr>
          <w:spacing w:val="-5"/>
          <w:sz w:val="21"/>
        </w:rPr>
        <w:t xml:space="preserve"> </w:t>
      </w:r>
      <w:r>
        <w:rPr>
          <w:sz w:val="21"/>
        </w:rPr>
        <w:t>received</w:t>
      </w:r>
      <w:r>
        <w:rPr>
          <w:spacing w:val="-5"/>
          <w:sz w:val="21"/>
        </w:rPr>
        <w:t xml:space="preserve"> </w:t>
      </w:r>
      <w:r>
        <w:rPr>
          <w:sz w:val="21"/>
        </w:rPr>
        <w:t>or</w:t>
      </w:r>
      <w:r>
        <w:rPr>
          <w:spacing w:val="-5"/>
          <w:sz w:val="21"/>
        </w:rPr>
        <w:t xml:space="preserve"> </w:t>
      </w:r>
      <w:r>
        <w:rPr>
          <w:sz w:val="21"/>
        </w:rPr>
        <w:t>sent,</w:t>
      </w:r>
      <w:r>
        <w:rPr>
          <w:spacing w:val="-5"/>
          <w:sz w:val="21"/>
        </w:rPr>
        <w:t xml:space="preserve"> </w:t>
      </w:r>
      <w:r>
        <w:rPr>
          <w:sz w:val="21"/>
        </w:rPr>
        <w:t>if</w:t>
      </w:r>
      <w:r>
        <w:rPr>
          <w:spacing w:val="-5"/>
          <w:sz w:val="21"/>
        </w:rPr>
        <w:t xml:space="preserve"> </w:t>
      </w:r>
      <w:r>
        <w:rPr>
          <w:sz w:val="21"/>
        </w:rPr>
        <w:t>they</w:t>
      </w:r>
      <w:r>
        <w:rPr>
          <w:spacing w:val="-5"/>
          <w:sz w:val="21"/>
        </w:rPr>
        <w:t xml:space="preserve"> </w:t>
      </w:r>
      <w:r>
        <w:rPr>
          <w:sz w:val="21"/>
        </w:rPr>
        <w:t>do not bear serial numbers.</w:t>
      </w:r>
    </w:p>
    <w:p w14:paraId="667E2B88" w14:textId="77777777" w:rsidR="00C8652D" w:rsidRDefault="00000000">
      <w:pPr>
        <w:pStyle w:val="ListParagraph"/>
        <w:numPr>
          <w:ilvl w:val="1"/>
          <w:numId w:val="71"/>
        </w:numPr>
        <w:tabs>
          <w:tab w:val="left" w:pos="1687"/>
        </w:tabs>
        <w:spacing w:before="145"/>
        <w:ind w:hanging="511"/>
        <w:rPr>
          <w:sz w:val="21"/>
        </w:rPr>
      </w:pPr>
      <w:r>
        <w:rPr>
          <w:sz w:val="21"/>
        </w:rPr>
        <w:t>Rough</w:t>
      </w:r>
      <w:r>
        <w:rPr>
          <w:spacing w:val="-10"/>
          <w:sz w:val="21"/>
        </w:rPr>
        <w:t xml:space="preserve"> </w:t>
      </w:r>
      <w:r>
        <w:rPr>
          <w:sz w:val="21"/>
        </w:rPr>
        <w:t>copies</w:t>
      </w:r>
      <w:r>
        <w:rPr>
          <w:spacing w:val="-9"/>
          <w:sz w:val="21"/>
        </w:rPr>
        <w:t xml:space="preserve"> </w:t>
      </w:r>
      <w:r>
        <w:rPr>
          <w:sz w:val="21"/>
        </w:rPr>
        <w:t>of</w:t>
      </w:r>
      <w:r>
        <w:rPr>
          <w:spacing w:val="-10"/>
          <w:sz w:val="21"/>
        </w:rPr>
        <w:t xml:space="preserve"> </w:t>
      </w:r>
      <w:r>
        <w:rPr>
          <w:sz w:val="21"/>
        </w:rPr>
        <w:t>initialled</w:t>
      </w:r>
      <w:r>
        <w:rPr>
          <w:spacing w:val="-9"/>
          <w:sz w:val="21"/>
        </w:rPr>
        <w:t xml:space="preserve"> </w:t>
      </w:r>
      <w:r>
        <w:rPr>
          <w:sz w:val="21"/>
        </w:rPr>
        <w:t>faired</w:t>
      </w:r>
      <w:r>
        <w:rPr>
          <w:spacing w:val="-9"/>
          <w:sz w:val="21"/>
        </w:rPr>
        <w:t xml:space="preserve"> </w:t>
      </w:r>
      <w:r>
        <w:rPr>
          <w:spacing w:val="-2"/>
          <w:sz w:val="21"/>
        </w:rPr>
        <w:t>drafts.</w:t>
      </w:r>
    </w:p>
    <w:p w14:paraId="1158EF14" w14:textId="77777777" w:rsidR="00C8652D" w:rsidRDefault="00000000">
      <w:pPr>
        <w:pStyle w:val="ListParagraph"/>
        <w:numPr>
          <w:ilvl w:val="1"/>
          <w:numId w:val="71"/>
        </w:numPr>
        <w:tabs>
          <w:tab w:val="left" w:pos="1687"/>
        </w:tabs>
        <w:ind w:hanging="511"/>
        <w:rPr>
          <w:sz w:val="21"/>
        </w:rPr>
      </w:pPr>
      <w:r>
        <w:rPr>
          <w:sz w:val="21"/>
        </w:rPr>
        <w:t>Proofs of finally printed</w:t>
      </w:r>
      <w:r>
        <w:rPr>
          <w:spacing w:val="1"/>
          <w:sz w:val="21"/>
        </w:rPr>
        <w:t xml:space="preserve"> </w:t>
      </w:r>
      <w:r>
        <w:rPr>
          <w:spacing w:val="-2"/>
          <w:sz w:val="21"/>
        </w:rPr>
        <w:t>papers.</w:t>
      </w:r>
    </w:p>
    <w:p w14:paraId="1BD8909C" w14:textId="77777777" w:rsidR="00C8652D" w:rsidRDefault="00000000">
      <w:pPr>
        <w:pStyle w:val="ListParagraph"/>
        <w:numPr>
          <w:ilvl w:val="1"/>
          <w:numId w:val="71"/>
        </w:numPr>
        <w:tabs>
          <w:tab w:val="left" w:pos="1687"/>
        </w:tabs>
        <w:ind w:hanging="511"/>
        <w:rPr>
          <w:sz w:val="21"/>
        </w:rPr>
      </w:pPr>
      <w:r>
        <w:rPr>
          <w:sz w:val="21"/>
        </w:rPr>
        <w:t>Office</w:t>
      </w:r>
      <w:r>
        <w:rPr>
          <w:spacing w:val="1"/>
          <w:sz w:val="21"/>
        </w:rPr>
        <w:t xml:space="preserve"> </w:t>
      </w:r>
      <w:r>
        <w:rPr>
          <w:spacing w:val="-2"/>
          <w:sz w:val="21"/>
        </w:rPr>
        <w:t>Slips.</w:t>
      </w:r>
    </w:p>
    <w:p w14:paraId="5E3068F1" w14:textId="77777777" w:rsidR="00C8652D" w:rsidRDefault="00000000">
      <w:pPr>
        <w:pStyle w:val="ListParagraph"/>
        <w:numPr>
          <w:ilvl w:val="0"/>
          <w:numId w:val="71"/>
        </w:numPr>
        <w:tabs>
          <w:tab w:val="left" w:pos="1176"/>
          <w:tab w:val="left" w:pos="5916"/>
        </w:tabs>
        <w:spacing w:line="278" w:lineRule="auto"/>
        <w:ind w:right="150" w:hanging="512"/>
        <w:jc w:val="both"/>
        <w:rPr>
          <w:sz w:val="21"/>
        </w:rPr>
      </w:pPr>
      <w:r>
        <w:rPr>
          <w:sz w:val="21"/>
        </w:rPr>
        <w:t>Where</w:t>
      </w:r>
      <w:r>
        <w:rPr>
          <w:spacing w:val="-3"/>
          <w:sz w:val="21"/>
        </w:rPr>
        <w:t xml:space="preserve"> </w:t>
      </w:r>
      <w:r>
        <w:rPr>
          <w:sz w:val="21"/>
        </w:rPr>
        <w:t>the</w:t>
      </w:r>
      <w:r>
        <w:rPr>
          <w:spacing w:val="-3"/>
          <w:sz w:val="21"/>
        </w:rPr>
        <w:t xml:space="preserve"> </w:t>
      </w:r>
      <w:r>
        <w:rPr>
          <w:sz w:val="21"/>
        </w:rPr>
        <w:t>note</w:t>
      </w:r>
      <w:r>
        <w:rPr>
          <w:spacing w:val="-3"/>
          <w:sz w:val="21"/>
        </w:rPr>
        <w:t xml:space="preserve"> </w:t>
      </w:r>
      <w:r>
        <w:rPr>
          <w:sz w:val="21"/>
        </w:rPr>
        <w:t>portion</w:t>
      </w:r>
      <w:r>
        <w:rPr>
          <w:spacing w:val="-3"/>
          <w:sz w:val="21"/>
        </w:rPr>
        <w:t xml:space="preserve"> </w:t>
      </w:r>
      <w:r>
        <w:rPr>
          <w:sz w:val="21"/>
        </w:rPr>
        <w:t>is</w:t>
      </w:r>
      <w:r>
        <w:rPr>
          <w:spacing w:val="-3"/>
          <w:sz w:val="21"/>
        </w:rPr>
        <w:t xml:space="preserve"> </w:t>
      </w:r>
      <w:r>
        <w:rPr>
          <w:sz w:val="21"/>
        </w:rPr>
        <w:t>separate,</w:t>
      </w:r>
      <w:r>
        <w:rPr>
          <w:spacing w:val="-3"/>
          <w:sz w:val="21"/>
        </w:rPr>
        <w:t xml:space="preserve"> </w:t>
      </w:r>
      <w:r>
        <w:rPr>
          <w:sz w:val="21"/>
        </w:rPr>
        <w:t>it</w:t>
      </w:r>
      <w:r>
        <w:rPr>
          <w:spacing w:val="-3"/>
          <w:sz w:val="21"/>
        </w:rPr>
        <w:t xml:space="preserve"> </w:t>
      </w:r>
      <w:r>
        <w:rPr>
          <w:sz w:val="21"/>
        </w:rPr>
        <w:t>should</w:t>
      </w:r>
      <w:r>
        <w:rPr>
          <w:spacing w:val="-3"/>
          <w:sz w:val="21"/>
        </w:rPr>
        <w:t xml:space="preserve"> </w:t>
      </w:r>
      <w:r>
        <w:rPr>
          <w:sz w:val="21"/>
        </w:rPr>
        <w:t>be</w:t>
      </w:r>
      <w:r>
        <w:rPr>
          <w:spacing w:val="-3"/>
          <w:sz w:val="21"/>
        </w:rPr>
        <w:t xml:space="preserve"> </w:t>
      </w:r>
      <w:r>
        <w:rPr>
          <w:sz w:val="21"/>
        </w:rPr>
        <w:t>stitched</w:t>
      </w:r>
      <w:r>
        <w:rPr>
          <w:spacing w:val="-3"/>
          <w:sz w:val="21"/>
        </w:rPr>
        <w:t xml:space="preserve"> </w:t>
      </w:r>
      <w:r>
        <w:rPr>
          <w:sz w:val="21"/>
        </w:rPr>
        <w:t>at</w:t>
      </w:r>
      <w:r>
        <w:rPr>
          <w:spacing w:val="-3"/>
          <w:sz w:val="21"/>
        </w:rPr>
        <w:t xml:space="preserve"> </w:t>
      </w:r>
      <w:r>
        <w:rPr>
          <w:sz w:val="21"/>
        </w:rPr>
        <w:t>the</w:t>
      </w:r>
      <w:r>
        <w:rPr>
          <w:spacing w:val="-3"/>
          <w:sz w:val="21"/>
        </w:rPr>
        <w:t xml:space="preserve"> </w:t>
      </w:r>
      <w:r>
        <w:rPr>
          <w:sz w:val="21"/>
        </w:rPr>
        <w:t>end</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correspondence</w:t>
      </w:r>
      <w:r>
        <w:rPr>
          <w:spacing w:val="-3"/>
          <w:sz w:val="21"/>
        </w:rPr>
        <w:t xml:space="preserve"> </w:t>
      </w:r>
      <w:r>
        <w:rPr>
          <w:sz w:val="21"/>
        </w:rPr>
        <w:t>portion</w:t>
      </w:r>
      <w:r>
        <w:rPr>
          <w:spacing w:val="-3"/>
          <w:sz w:val="21"/>
        </w:rPr>
        <w:t xml:space="preserve"> </w:t>
      </w:r>
      <w:r>
        <w:rPr>
          <w:sz w:val="21"/>
        </w:rPr>
        <w:t>of</w:t>
      </w:r>
      <w:r>
        <w:rPr>
          <w:spacing w:val="-3"/>
          <w:sz w:val="21"/>
        </w:rPr>
        <w:t xml:space="preserve"> </w:t>
      </w:r>
      <w:r>
        <w:rPr>
          <w:sz w:val="21"/>
        </w:rPr>
        <w:t>the file. The order for recording the file should be the last proceeding on the note portion. The Section in- Charge will sign the order for recording the file.</w:t>
      </w:r>
      <w:r>
        <w:rPr>
          <w:sz w:val="21"/>
        </w:rPr>
        <w:tab/>
      </w:r>
      <w:r>
        <w:rPr>
          <w:spacing w:val="-10"/>
          <w:sz w:val="21"/>
        </w:rPr>
        <w:t>.</w:t>
      </w:r>
    </w:p>
    <w:p w14:paraId="0236CF34" w14:textId="77777777" w:rsidR="00C8652D" w:rsidRDefault="00000000">
      <w:pPr>
        <w:pStyle w:val="ListParagraph"/>
        <w:numPr>
          <w:ilvl w:val="0"/>
          <w:numId w:val="71"/>
        </w:numPr>
        <w:tabs>
          <w:tab w:val="left" w:pos="1170"/>
          <w:tab w:val="left" w:pos="1176"/>
        </w:tabs>
        <w:spacing w:before="141" w:line="278" w:lineRule="auto"/>
        <w:ind w:right="151" w:hanging="512"/>
        <w:jc w:val="both"/>
        <w:rPr>
          <w:sz w:val="21"/>
        </w:rPr>
      </w:pPr>
      <w:r>
        <w:rPr>
          <w:sz w:val="21"/>
        </w:rPr>
        <w:t>Files ‘that are to be retained permanently should not be mixed up with other files in the same list nor should the files that are returned from the Record Room for correction be sent back to the Record Room</w:t>
      </w:r>
      <w:r>
        <w:rPr>
          <w:spacing w:val="-7"/>
          <w:sz w:val="21"/>
        </w:rPr>
        <w:t xml:space="preserve"> </w:t>
      </w:r>
      <w:r>
        <w:rPr>
          <w:sz w:val="21"/>
        </w:rPr>
        <w:t>entered</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same</w:t>
      </w:r>
      <w:r>
        <w:rPr>
          <w:spacing w:val="-7"/>
          <w:sz w:val="21"/>
        </w:rPr>
        <w:t xml:space="preserve"> </w:t>
      </w:r>
      <w:r>
        <w:rPr>
          <w:sz w:val="21"/>
        </w:rPr>
        <w:t>list</w:t>
      </w:r>
      <w:r>
        <w:rPr>
          <w:spacing w:val="-7"/>
          <w:sz w:val="21"/>
        </w:rPr>
        <w:t xml:space="preserve"> </w:t>
      </w:r>
      <w:r>
        <w:rPr>
          <w:sz w:val="21"/>
        </w:rPr>
        <w:t>under</w:t>
      </w:r>
      <w:r>
        <w:rPr>
          <w:spacing w:val="-7"/>
          <w:sz w:val="21"/>
        </w:rPr>
        <w:t xml:space="preserve"> </w:t>
      </w:r>
      <w:r>
        <w:rPr>
          <w:sz w:val="21"/>
        </w:rPr>
        <w:t>which</w:t>
      </w:r>
      <w:r>
        <w:rPr>
          <w:spacing w:val="-7"/>
          <w:sz w:val="21"/>
        </w:rPr>
        <w:t xml:space="preserve"> </w:t>
      </w:r>
      <w:r>
        <w:rPr>
          <w:sz w:val="21"/>
        </w:rPr>
        <w:t>new</w:t>
      </w:r>
      <w:r>
        <w:rPr>
          <w:spacing w:val="-7"/>
          <w:sz w:val="21"/>
        </w:rPr>
        <w:t xml:space="preserve"> </w:t>
      </w:r>
      <w:r>
        <w:rPr>
          <w:sz w:val="21"/>
        </w:rPr>
        <w:t>files</w:t>
      </w:r>
      <w:r>
        <w:rPr>
          <w:spacing w:val="-7"/>
          <w:sz w:val="21"/>
        </w:rPr>
        <w:t xml:space="preserve"> </w:t>
      </w:r>
      <w:r>
        <w:rPr>
          <w:sz w:val="21"/>
        </w:rPr>
        <w:t>are</w:t>
      </w:r>
      <w:r>
        <w:rPr>
          <w:spacing w:val="-7"/>
          <w:sz w:val="21"/>
        </w:rPr>
        <w:t xml:space="preserve"> </w:t>
      </w:r>
      <w:r>
        <w:rPr>
          <w:sz w:val="21"/>
        </w:rPr>
        <w:t>being</w:t>
      </w:r>
      <w:r>
        <w:rPr>
          <w:spacing w:val="-7"/>
          <w:sz w:val="21"/>
        </w:rPr>
        <w:t xml:space="preserve"> </w:t>
      </w:r>
      <w:r>
        <w:rPr>
          <w:sz w:val="21"/>
        </w:rPr>
        <w:t>consigned.</w:t>
      </w:r>
      <w:r>
        <w:rPr>
          <w:spacing w:val="-7"/>
          <w:sz w:val="21"/>
        </w:rPr>
        <w:t xml:space="preserve"> </w:t>
      </w:r>
      <w:r>
        <w:rPr>
          <w:sz w:val="21"/>
        </w:rPr>
        <w:t>Such</w:t>
      </w:r>
      <w:r>
        <w:rPr>
          <w:spacing w:val="-7"/>
          <w:sz w:val="21"/>
        </w:rPr>
        <w:t xml:space="preserve"> </w:t>
      </w:r>
      <w:r>
        <w:rPr>
          <w:sz w:val="21"/>
        </w:rPr>
        <w:t>files</w:t>
      </w:r>
      <w:r>
        <w:rPr>
          <w:spacing w:val="-7"/>
          <w:sz w:val="21"/>
        </w:rPr>
        <w:t xml:space="preserve"> </w:t>
      </w:r>
      <w:r>
        <w:rPr>
          <w:sz w:val="21"/>
        </w:rPr>
        <w:t>should</w:t>
      </w:r>
      <w:r>
        <w:rPr>
          <w:spacing w:val="-7"/>
          <w:sz w:val="21"/>
        </w:rPr>
        <w:t xml:space="preserve"> </w:t>
      </w:r>
      <w:r>
        <w:rPr>
          <w:sz w:val="21"/>
        </w:rPr>
        <w:t>be</w:t>
      </w:r>
      <w:r>
        <w:rPr>
          <w:spacing w:val="-7"/>
          <w:sz w:val="21"/>
        </w:rPr>
        <w:t xml:space="preserve"> </w:t>
      </w:r>
      <w:r>
        <w:rPr>
          <w:sz w:val="21"/>
        </w:rPr>
        <w:t>returned</w:t>
      </w:r>
    </w:p>
    <w:p w14:paraId="0BB7B5B7"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21C2ED53" w14:textId="77777777" w:rsidR="00C8652D" w:rsidRDefault="00C8652D">
      <w:pPr>
        <w:pStyle w:val="BodyText"/>
        <w:spacing w:before="102"/>
      </w:pPr>
    </w:p>
    <w:p w14:paraId="4E174A54" w14:textId="77777777" w:rsidR="00C8652D" w:rsidRDefault="00000000">
      <w:pPr>
        <w:pStyle w:val="BodyText"/>
        <w:spacing w:line="276" w:lineRule="auto"/>
        <w:ind w:left="1175"/>
      </w:pPr>
      <w:r>
        <w:t>to the Record Room within a week after necessary corrections, through the list under which they were sent by the Record Room.</w:t>
      </w:r>
    </w:p>
    <w:p w14:paraId="6E8B6A84" w14:textId="77777777" w:rsidR="00C8652D" w:rsidRDefault="00000000">
      <w:pPr>
        <w:pStyle w:val="ListParagraph"/>
        <w:numPr>
          <w:ilvl w:val="0"/>
          <w:numId w:val="71"/>
        </w:numPr>
        <w:tabs>
          <w:tab w:val="left" w:pos="1175"/>
        </w:tabs>
        <w:spacing w:before="146" w:line="278" w:lineRule="auto"/>
        <w:ind w:left="1175" w:right="150" w:hanging="512"/>
        <w:jc w:val="both"/>
        <w:rPr>
          <w:sz w:val="21"/>
        </w:rPr>
      </w:pPr>
      <w:r>
        <w:rPr>
          <w:sz w:val="21"/>
        </w:rPr>
        <w:t>Before</w:t>
      </w:r>
      <w:r>
        <w:rPr>
          <w:spacing w:val="-10"/>
          <w:sz w:val="21"/>
        </w:rPr>
        <w:t xml:space="preserve"> </w:t>
      </w:r>
      <w:r>
        <w:rPr>
          <w:sz w:val="21"/>
        </w:rPr>
        <w:t>files</w:t>
      </w:r>
      <w:r>
        <w:rPr>
          <w:spacing w:val="-10"/>
          <w:sz w:val="21"/>
        </w:rPr>
        <w:t xml:space="preserve"> </w:t>
      </w:r>
      <w:r>
        <w:rPr>
          <w:sz w:val="21"/>
        </w:rPr>
        <w:t>are</w:t>
      </w:r>
      <w:r>
        <w:rPr>
          <w:spacing w:val="-10"/>
          <w:sz w:val="21"/>
        </w:rPr>
        <w:t xml:space="preserve"> </w:t>
      </w:r>
      <w:r>
        <w:rPr>
          <w:sz w:val="21"/>
        </w:rPr>
        <w:t>consigned</w:t>
      </w:r>
      <w:r>
        <w:rPr>
          <w:spacing w:val="-10"/>
          <w:sz w:val="21"/>
        </w:rPr>
        <w:t xml:space="preserve"> </w:t>
      </w:r>
      <w:r>
        <w:rPr>
          <w:sz w:val="21"/>
        </w:rPr>
        <w:t>to</w:t>
      </w:r>
      <w:r>
        <w:rPr>
          <w:spacing w:val="-10"/>
          <w:sz w:val="21"/>
        </w:rPr>
        <w:t xml:space="preserve"> </w:t>
      </w:r>
      <w:r>
        <w:rPr>
          <w:sz w:val="21"/>
        </w:rPr>
        <w:t>the</w:t>
      </w:r>
      <w:r>
        <w:rPr>
          <w:spacing w:val="-10"/>
          <w:sz w:val="21"/>
        </w:rPr>
        <w:t xml:space="preserve"> </w:t>
      </w:r>
      <w:r>
        <w:rPr>
          <w:sz w:val="21"/>
        </w:rPr>
        <w:t>Record</w:t>
      </w:r>
      <w:r>
        <w:rPr>
          <w:spacing w:val="-10"/>
          <w:sz w:val="21"/>
        </w:rPr>
        <w:t xml:space="preserve"> </w:t>
      </w:r>
      <w:r>
        <w:rPr>
          <w:sz w:val="21"/>
        </w:rPr>
        <w:t>room</w:t>
      </w:r>
      <w:r>
        <w:rPr>
          <w:spacing w:val="-10"/>
          <w:sz w:val="21"/>
        </w:rPr>
        <w:t xml:space="preserve"> </w:t>
      </w:r>
      <w:r>
        <w:rPr>
          <w:sz w:val="21"/>
        </w:rPr>
        <w:t>the</w:t>
      </w:r>
      <w:r>
        <w:rPr>
          <w:spacing w:val="-10"/>
          <w:sz w:val="21"/>
        </w:rPr>
        <w:t xml:space="preserve"> </w:t>
      </w:r>
      <w:r>
        <w:rPr>
          <w:sz w:val="21"/>
        </w:rPr>
        <w:t>threads</w:t>
      </w:r>
      <w:r>
        <w:rPr>
          <w:spacing w:val="-10"/>
          <w:sz w:val="21"/>
        </w:rPr>
        <w:t xml:space="preserve"> </w:t>
      </w:r>
      <w:r>
        <w:rPr>
          <w:sz w:val="21"/>
        </w:rPr>
        <w:t>binding</w:t>
      </w:r>
      <w:r>
        <w:rPr>
          <w:spacing w:val="-10"/>
          <w:sz w:val="21"/>
        </w:rPr>
        <w:t xml:space="preserve"> </w:t>
      </w:r>
      <w:r>
        <w:rPr>
          <w:sz w:val="21"/>
        </w:rPr>
        <w:t>the</w:t>
      </w:r>
      <w:r>
        <w:rPr>
          <w:spacing w:val="-10"/>
          <w:sz w:val="21"/>
        </w:rPr>
        <w:t xml:space="preserve"> </w:t>
      </w:r>
      <w:r>
        <w:rPr>
          <w:sz w:val="21"/>
        </w:rPr>
        <w:t>file</w:t>
      </w:r>
      <w:r>
        <w:rPr>
          <w:spacing w:val="-10"/>
          <w:sz w:val="21"/>
        </w:rPr>
        <w:t xml:space="preserve"> </w:t>
      </w:r>
      <w:r>
        <w:rPr>
          <w:sz w:val="21"/>
        </w:rPr>
        <w:t>should</w:t>
      </w:r>
      <w:r>
        <w:rPr>
          <w:spacing w:val="-10"/>
          <w:sz w:val="21"/>
        </w:rPr>
        <w:t xml:space="preserve"> </w:t>
      </w:r>
      <w:r>
        <w:rPr>
          <w:sz w:val="21"/>
        </w:rPr>
        <w:t>be</w:t>
      </w:r>
      <w:r>
        <w:rPr>
          <w:spacing w:val="-10"/>
          <w:sz w:val="21"/>
        </w:rPr>
        <w:t xml:space="preserve"> </w:t>
      </w:r>
      <w:r>
        <w:rPr>
          <w:sz w:val="21"/>
        </w:rPr>
        <w:t>given</w:t>
      </w:r>
      <w:r>
        <w:rPr>
          <w:spacing w:val="-10"/>
          <w:sz w:val="21"/>
        </w:rPr>
        <w:t xml:space="preserve"> </w:t>
      </w:r>
      <w:r>
        <w:rPr>
          <w:sz w:val="21"/>
        </w:rPr>
        <w:t>a</w:t>
      </w:r>
      <w:r>
        <w:rPr>
          <w:spacing w:val="-10"/>
          <w:sz w:val="21"/>
        </w:rPr>
        <w:t xml:space="preserve"> </w:t>
      </w:r>
      <w:r>
        <w:rPr>
          <w:sz w:val="21"/>
        </w:rPr>
        <w:t>double</w:t>
      </w:r>
      <w:r>
        <w:rPr>
          <w:spacing w:val="-10"/>
          <w:sz w:val="21"/>
        </w:rPr>
        <w:t xml:space="preserve"> </w:t>
      </w:r>
      <w:r>
        <w:rPr>
          <w:sz w:val="21"/>
        </w:rPr>
        <w:t>knot and the remaining portions of both the ends of the threads should be clipped so that the recorded files cannot be re-opened.</w:t>
      </w:r>
    </w:p>
    <w:p w14:paraId="758244FC" w14:textId="77777777" w:rsidR="00C8652D" w:rsidRDefault="00000000">
      <w:pPr>
        <w:pStyle w:val="BodyText"/>
        <w:spacing w:before="141" w:line="278" w:lineRule="auto"/>
        <w:ind w:left="155" w:right="152" w:firstLine="508"/>
        <w:jc w:val="both"/>
      </w:pPr>
      <w:r>
        <w:t>The</w:t>
      </w:r>
      <w:r>
        <w:rPr>
          <w:spacing w:val="-10"/>
        </w:rPr>
        <w:t xml:space="preserve"> </w:t>
      </w:r>
      <w:r>
        <w:t>files</w:t>
      </w:r>
      <w:r>
        <w:rPr>
          <w:spacing w:val="-10"/>
        </w:rPr>
        <w:t xml:space="preserve"> </w:t>
      </w:r>
      <w:r>
        <w:t>along</w:t>
      </w:r>
      <w:r>
        <w:rPr>
          <w:spacing w:val="-10"/>
        </w:rPr>
        <w:t xml:space="preserve"> </w:t>
      </w:r>
      <w:r>
        <w:t>with</w:t>
      </w:r>
      <w:r>
        <w:rPr>
          <w:spacing w:val="-10"/>
        </w:rPr>
        <w:t xml:space="preserve"> </w:t>
      </w:r>
      <w:r>
        <w:t>the</w:t>
      </w:r>
      <w:r>
        <w:rPr>
          <w:spacing w:val="-10"/>
        </w:rPr>
        <w:t xml:space="preserve"> </w:t>
      </w:r>
      <w:r>
        <w:t>challan</w:t>
      </w:r>
      <w:r>
        <w:rPr>
          <w:spacing w:val="-10"/>
        </w:rPr>
        <w:t xml:space="preserve"> </w:t>
      </w:r>
      <w:r>
        <w:t>list</w:t>
      </w:r>
      <w:r>
        <w:rPr>
          <w:spacing w:val="-10"/>
        </w:rPr>
        <w:t xml:space="preserve"> </w:t>
      </w:r>
      <w:r>
        <w:t>in</w:t>
      </w:r>
      <w:r>
        <w:rPr>
          <w:spacing w:val="-10"/>
        </w:rPr>
        <w:t xml:space="preserve"> </w:t>
      </w:r>
      <w:r>
        <w:t>duplicate</w:t>
      </w:r>
      <w:r>
        <w:rPr>
          <w:spacing w:val="-10"/>
        </w:rPr>
        <w:t xml:space="preserve"> </w:t>
      </w:r>
      <w:r>
        <w:t>(one</w:t>
      </w:r>
      <w:r>
        <w:rPr>
          <w:spacing w:val="-10"/>
        </w:rPr>
        <w:t xml:space="preserve"> </w:t>
      </w:r>
      <w:r>
        <w:t>copy</w:t>
      </w:r>
      <w:r>
        <w:rPr>
          <w:spacing w:val="-10"/>
        </w:rPr>
        <w:t xml:space="preserve"> </w:t>
      </w:r>
      <w:r>
        <w:t>to</w:t>
      </w:r>
      <w:r>
        <w:rPr>
          <w:spacing w:val="-10"/>
        </w:rPr>
        <w:t xml:space="preserve"> </w:t>
      </w:r>
      <w:r>
        <w:t>be</w:t>
      </w:r>
      <w:r>
        <w:rPr>
          <w:spacing w:val="-10"/>
        </w:rPr>
        <w:t xml:space="preserve"> </w:t>
      </w:r>
      <w:r>
        <w:t>returned</w:t>
      </w:r>
      <w:r>
        <w:rPr>
          <w:spacing w:val="-10"/>
        </w:rPr>
        <w:t xml:space="preserve"> </w:t>
      </w:r>
      <w:r>
        <w:t>by</w:t>
      </w:r>
      <w:r>
        <w:rPr>
          <w:spacing w:val="-10"/>
        </w:rPr>
        <w:t xml:space="preserve"> </w:t>
      </w:r>
      <w:r>
        <w:t>Record</w:t>
      </w:r>
      <w:r>
        <w:rPr>
          <w:spacing w:val="-10"/>
        </w:rPr>
        <w:t xml:space="preserve"> </w:t>
      </w:r>
      <w:r>
        <w:t>Room)</w:t>
      </w:r>
      <w:r>
        <w:rPr>
          <w:spacing w:val="-10"/>
        </w:rPr>
        <w:t xml:space="preserve"> </w:t>
      </w:r>
      <w:r>
        <w:t>are</w:t>
      </w:r>
      <w:r>
        <w:rPr>
          <w:spacing w:val="-10"/>
        </w:rPr>
        <w:t xml:space="preserve"> </w:t>
      </w:r>
      <w:r>
        <w:t>then</w:t>
      </w:r>
      <w:r>
        <w:rPr>
          <w:spacing w:val="-10"/>
        </w:rPr>
        <w:t xml:space="preserve"> </w:t>
      </w:r>
      <w:r>
        <w:t>sent</w:t>
      </w:r>
      <w:r>
        <w:rPr>
          <w:spacing w:val="-10"/>
        </w:rPr>
        <w:t xml:space="preserve"> </w:t>
      </w:r>
      <w:r>
        <w:t>to</w:t>
      </w:r>
      <w:r>
        <w:rPr>
          <w:spacing w:val="-10"/>
        </w:rPr>
        <w:t xml:space="preserve"> </w:t>
      </w:r>
      <w:r>
        <w:t>the Record Room. If the files are not received in accordance with the above procedure, the in-charge of the Record Room should not accept them.</w:t>
      </w:r>
    </w:p>
    <w:p w14:paraId="219D5B47" w14:textId="77777777" w:rsidR="00C8652D" w:rsidRDefault="00000000">
      <w:pPr>
        <w:pStyle w:val="ListParagraph"/>
        <w:numPr>
          <w:ilvl w:val="1"/>
          <w:numId w:val="77"/>
        </w:numPr>
        <w:tabs>
          <w:tab w:val="left" w:pos="973"/>
        </w:tabs>
        <w:spacing w:before="144" w:line="278" w:lineRule="auto"/>
        <w:ind w:left="155" w:right="150" w:firstLine="508"/>
        <w:jc w:val="both"/>
        <w:rPr>
          <w:sz w:val="21"/>
        </w:rPr>
      </w:pPr>
      <w:r>
        <w:rPr>
          <w:b/>
          <w:sz w:val="21"/>
        </w:rPr>
        <w:t>Transfer</w:t>
      </w:r>
      <w:r>
        <w:rPr>
          <w:b/>
          <w:spacing w:val="-14"/>
          <w:sz w:val="21"/>
        </w:rPr>
        <w:t xml:space="preserve"> </w:t>
      </w:r>
      <w:r>
        <w:rPr>
          <w:b/>
          <w:sz w:val="21"/>
        </w:rPr>
        <w:t>and</w:t>
      </w:r>
      <w:r>
        <w:rPr>
          <w:b/>
          <w:spacing w:val="-13"/>
          <w:sz w:val="21"/>
        </w:rPr>
        <w:t xml:space="preserve"> </w:t>
      </w:r>
      <w:r>
        <w:rPr>
          <w:b/>
          <w:sz w:val="21"/>
        </w:rPr>
        <w:t>Storage</w:t>
      </w:r>
      <w:r>
        <w:rPr>
          <w:b/>
          <w:spacing w:val="-13"/>
          <w:sz w:val="21"/>
        </w:rPr>
        <w:t xml:space="preserve"> </w:t>
      </w:r>
      <w:r>
        <w:rPr>
          <w:b/>
          <w:sz w:val="21"/>
        </w:rPr>
        <w:t>of</w:t>
      </w:r>
      <w:r>
        <w:rPr>
          <w:b/>
          <w:spacing w:val="-13"/>
          <w:sz w:val="21"/>
        </w:rPr>
        <w:t xml:space="preserve"> </w:t>
      </w:r>
      <w:r>
        <w:rPr>
          <w:b/>
          <w:sz w:val="21"/>
        </w:rPr>
        <w:t>Records</w:t>
      </w:r>
      <w:r>
        <w:rPr>
          <w:b/>
          <w:spacing w:val="-13"/>
          <w:sz w:val="21"/>
        </w:rPr>
        <w:t xml:space="preserve"> </w:t>
      </w:r>
      <w:r>
        <w:rPr>
          <w:b/>
          <w:sz w:val="21"/>
        </w:rPr>
        <w:t>---</w:t>
      </w:r>
      <w:r>
        <w:rPr>
          <w:b/>
          <w:spacing w:val="-13"/>
          <w:sz w:val="21"/>
        </w:rPr>
        <w:t xml:space="preserve"> </w:t>
      </w:r>
      <w:r>
        <w:rPr>
          <w:sz w:val="21"/>
        </w:rPr>
        <w:t>Generally</w:t>
      </w:r>
      <w:r>
        <w:rPr>
          <w:spacing w:val="-13"/>
          <w:sz w:val="21"/>
        </w:rPr>
        <w:t xml:space="preserve"> </w:t>
      </w:r>
      <w:r>
        <w:rPr>
          <w:sz w:val="21"/>
        </w:rPr>
        <w:t>records</w:t>
      </w:r>
      <w:r>
        <w:rPr>
          <w:spacing w:val="-13"/>
          <w:sz w:val="21"/>
        </w:rPr>
        <w:t xml:space="preserve"> </w:t>
      </w:r>
      <w:r>
        <w:rPr>
          <w:sz w:val="21"/>
        </w:rPr>
        <w:t>can</w:t>
      </w:r>
      <w:r>
        <w:rPr>
          <w:spacing w:val="-14"/>
          <w:sz w:val="21"/>
        </w:rPr>
        <w:t xml:space="preserve"> </w:t>
      </w:r>
      <w:r>
        <w:rPr>
          <w:sz w:val="21"/>
        </w:rPr>
        <w:t>be</w:t>
      </w:r>
      <w:r>
        <w:rPr>
          <w:spacing w:val="-11"/>
          <w:sz w:val="21"/>
        </w:rPr>
        <w:t xml:space="preserve"> </w:t>
      </w:r>
      <w:r>
        <w:rPr>
          <w:sz w:val="21"/>
        </w:rPr>
        <w:t>segregated</w:t>
      </w:r>
      <w:r>
        <w:rPr>
          <w:spacing w:val="-11"/>
          <w:sz w:val="21"/>
        </w:rPr>
        <w:t xml:space="preserve"> </w:t>
      </w:r>
      <w:r>
        <w:rPr>
          <w:sz w:val="21"/>
        </w:rPr>
        <w:t>into</w:t>
      </w:r>
      <w:r>
        <w:rPr>
          <w:spacing w:val="-11"/>
          <w:sz w:val="21"/>
        </w:rPr>
        <w:t xml:space="preserve"> </w:t>
      </w:r>
      <w:r>
        <w:rPr>
          <w:sz w:val="21"/>
        </w:rPr>
        <w:t>two</w:t>
      </w:r>
      <w:r>
        <w:rPr>
          <w:spacing w:val="-11"/>
          <w:sz w:val="21"/>
        </w:rPr>
        <w:t xml:space="preserve"> </w:t>
      </w:r>
      <w:r>
        <w:rPr>
          <w:sz w:val="21"/>
        </w:rPr>
        <w:t>categories</w:t>
      </w:r>
      <w:r>
        <w:rPr>
          <w:spacing w:val="-11"/>
          <w:sz w:val="21"/>
        </w:rPr>
        <w:t xml:space="preserve"> </w:t>
      </w:r>
      <w:r>
        <w:rPr>
          <w:i/>
          <w:sz w:val="21"/>
        </w:rPr>
        <w:t>viz</w:t>
      </w:r>
      <w:r>
        <w:rPr>
          <w:sz w:val="21"/>
        </w:rPr>
        <w:t>.</w:t>
      </w:r>
      <w:r>
        <w:rPr>
          <w:spacing w:val="-11"/>
          <w:sz w:val="21"/>
        </w:rPr>
        <w:t xml:space="preserve"> </w:t>
      </w:r>
      <w:r>
        <w:rPr>
          <w:sz w:val="21"/>
        </w:rPr>
        <w:t>‘active’ and 'inactive’ records, and transfer of records takes place from active to inactive files and from inactive files to a low cost storage. In each case the transfer may also lead to a decision for the destruction of records should they be considered worthless at that stage.</w:t>
      </w:r>
    </w:p>
    <w:p w14:paraId="2CC383A4" w14:textId="77777777" w:rsidR="00C8652D" w:rsidRDefault="00000000">
      <w:pPr>
        <w:pStyle w:val="BodyText"/>
        <w:spacing w:before="139" w:line="278" w:lineRule="auto"/>
        <w:ind w:left="155" w:right="150" w:firstLine="508"/>
        <w:jc w:val="both"/>
      </w:pPr>
      <w:r>
        <w:rPr>
          <w:spacing w:val="-2"/>
        </w:rPr>
        <w:t>A</w:t>
      </w:r>
      <w:r>
        <w:rPr>
          <w:spacing w:val="-7"/>
        </w:rPr>
        <w:t xml:space="preserve"> </w:t>
      </w:r>
      <w:r>
        <w:rPr>
          <w:spacing w:val="-2"/>
        </w:rPr>
        <w:t>Record</w:t>
      </w:r>
      <w:r>
        <w:rPr>
          <w:spacing w:val="-7"/>
        </w:rPr>
        <w:t xml:space="preserve"> </w:t>
      </w:r>
      <w:r>
        <w:rPr>
          <w:spacing w:val="-2"/>
        </w:rPr>
        <w:t>Room</w:t>
      </w:r>
      <w:r>
        <w:rPr>
          <w:spacing w:val="-7"/>
        </w:rPr>
        <w:t xml:space="preserve"> </w:t>
      </w:r>
      <w:r>
        <w:rPr>
          <w:spacing w:val="-2"/>
        </w:rPr>
        <w:t>is</w:t>
      </w:r>
      <w:r>
        <w:rPr>
          <w:spacing w:val="-7"/>
        </w:rPr>
        <w:t xml:space="preserve"> </w:t>
      </w:r>
      <w:r>
        <w:rPr>
          <w:spacing w:val="-2"/>
        </w:rPr>
        <w:t>mainly</w:t>
      </w:r>
      <w:r>
        <w:rPr>
          <w:spacing w:val="-7"/>
        </w:rPr>
        <w:t xml:space="preserve"> </w:t>
      </w:r>
      <w:r>
        <w:rPr>
          <w:spacing w:val="-2"/>
        </w:rPr>
        <w:t>set</w:t>
      </w:r>
      <w:r>
        <w:rPr>
          <w:spacing w:val="-7"/>
        </w:rPr>
        <w:t xml:space="preserve"> </w:t>
      </w:r>
      <w:r>
        <w:rPr>
          <w:spacing w:val="-2"/>
        </w:rPr>
        <w:t>up</w:t>
      </w:r>
      <w:r>
        <w:rPr>
          <w:spacing w:val="-7"/>
        </w:rPr>
        <w:t xml:space="preserve"> </w:t>
      </w:r>
      <w:r>
        <w:rPr>
          <w:spacing w:val="-2"/>
        </w:rPr>
        <w:t>to</w:t>
      </w:r>
      <w:r>
        <w:rPr>
          <w:spacing w:val="-7"/>
        </w:rPr>
        <w:t xml:space="preserve"> </w:t>
      </w:r>
      <w:r>
        <w:rPr>
          <w:spacing w:val="-2"/>
        </w:rPr>
        <w:t>maintain</w:t>
      </w:r>
      <w:r>
        <w:rPr>
          <w:spacing w:val="-7"/>
        </w:rPr>
        <w:t xml:space="preserve"> </w:t>
      </w:r>
      <w:r>
        <w:rPr>
          <w:spacing w:val="-2"/>
        </w:rPr>
        <w:t>inactive</w:t>
      </w:r>
      <w:r>
        <w:rPr>
          <w:spacing w:val="-7"/>
        </w:rPr>
        <w:t xml:space="preserve"> </w:t>
      </w:r>
      <w:r>
        <w:rPr>
          <w:spacing w:val="-2"/>
        </w:rPr>
        <w:t>records.</w:t>
      </w:r>
      <w:r>
        <w:rPr>
          <w:spacing w:val="-7"/>
        </w:rPr>
        <w:t xml:space="preserve"> </w:t>
      </w:r>
      <w:r>
        <w:rPr>
          <w:spacing w:val="-2"/>
        </w:rPr>
        <w:t>The</w:t>
      </w:r>
      <w:r>
        <w:rPr>
          <w:spacing w:val="-7"/>
        </w:rPr>
        <w:t xml:space="preserve"> </w:t>
      </w:r>
      <w:r>
        <w:rPr>
          <w:spacing w:val="-2"/>
        </w:rPr>
        <w:t>record</w:t>
      </w:r>
      <w:r>
        <w:rPr>
          <w:spacing w:val="-7"/>
        </w:rPr>
        <w:t xml:space="preserve"> </w:t>
      </w:r>
      <w:r>
        <w:rPr>
          <w:spacing w:val="-2"/>
        </w:rPr>
        <w:t>maintenance</w:t>
      </w:r>
      <w:r>
        <w:rPr>
          <w:spacing w:val="-7"/>
        </w:rPr>
        <w:t xml:space="preserve"> </w:t>
      </w:r>
      <w:r>
        <w:rPr>
          <w:spacing w:val="-2"/>
        </w:rPr>
        <w:t>should</w:t>
      </w:r>
      <w:r>
        <w:rPr>
          <w:spacing w:val="-7"/>
        </w:rPr>
        <w:t xml:space="preserve"> </w:t>
      </w:r>
      <w:r>
        <w:rPr>
          <w:spacing w:val="-2"/>
        </w:rPr>
        <w:t>ensure</w:t>
      </w:r>
      <w:r>
        <w:rPr>
          <w:spacing w:val="-7"/>
        </w:rPr>
        <w:t xml:space="preserve"> </w:t>
      </w:r>
      <w:r>
        <w:rPr>
          <w:spacing w:val="-2"/>
        </w:rPr>
        <w:t xml:space="preserve">maximum </w:t>
      </w:r>
      <w:r>
        <w:t>utilisation of space and easy retrieval at minimum cost. With advancement in technology, for records where the content</w:t>
      </w:r>
      <w:r>
        <w:rPr>
          <w:spacing w:val="-4"/>
        </w:rPr>
        <w:t xml:space="preserve"> </w:t>
      </w:r>
      <w:r>
        <w:t>rather</w:t>
      </w:r>
      <w:r>
        <w:rPr>
          <w:spacing w:val="-4"/>
        </w:rPr>
        <w:t xml:space="preserve"> </w:t>
      </w:r>
      <w:r>
        <w:t>than</w:t>
      </w:r>
      <w:r>
        <w:rPr>
          <w:spacing w:val="-4"/>
        </w:rPr>
        <w:t xml:space="preserve"> </w:t>
      </w:r>
      <w:r>
        <w:t>the</w:t>
      </w:r>
      <w:r>
        <w:rPr>
          <w:spacing w:val="-4"/>
        </w:rPr>
        <w:t xml:space="preserve"> </w:t>
      </w:r>
      <w:r>
        <w:t>need</w:t>
      </w:r>
      <w:r>
        <w:rPr>
          <w:spacing w:val="-4"/>
        </w:rPr>
        <w:t xml:space="preserve"> </w:t>
      </w:r>
      <w:r>
        <w:t>for</w:t>
      </w:r>
      <w:r>
        <w:rPr>
          <w:spacing w:val="-4"/>
        </w:rPr>
        <w:t xml:space="preserve"> </w:t>
      </w:r>
      <w:r>
        <w:t>original</w:t>
      </w:r>
      <w:r>
        <w:rPr>
          <w:spacing w:val="-4"/>
        </w:rPr>
        <w:t xml:space="preserve"> </w:t>
      </w:r>
      <w:r>
        <w:t>copy</w:t>
      </w:r>
      <w:r>
        <w:rPr>
          <w:spacing w:val="-4"/>
        </w:rPr>
        <w:t xml:space="preserve"> </w:t>
      </w:r>
      <w:r>
        <w:t>is</w:t>
      </w:r>
      <w:r>
        <w:rPr>
          <w:spacing w:val="-4"/>
        </w:rPr>
        <w:t xml:space="preserve"> </w:t>
      </w:r>
      <w:r>
        <w:t>important,</w:t>
      </w:r>
      <w:r>
        <w:rPr>
          <w:spacing w:val="-4"/>
        </w:rPr>
        <w:t xml:space="preserve"> </w:t>
      </w:r>
      <w:r>
        <w:t>micro-film</w:t>
      </w:r>
      <w:r>
        <w:rPr>
          <w:spacing w:val="-4"/>
        </w:rPr>
        <w:t xml:space="preserve"> </w:t>
      </w:r>
      <w:r>
        <w:t>and</w:t>
      </w:r>
      <w:r>
        <w:rPr>
          <w:spacing w:val="-4"/>
        </w:rPr>
        <w:t xml:space="preserve"> </w:t>
      </w:r>
      <w:r>
        <w:t>optical</w:t>
      </w:r>
      <w:r>
        <w:rPr>
          <w:spacing w:val="-4"/>
        </w:rPr>
        <w:t xml:space="preserve"> </w:t>
      </w:r>
      <w:r>
        <w:t>disc</w:t>
      </w:r>
      <w:r>
        <w:rPr>
          <w:spacing w:val="-4"/>
        </w:rPr>
        <w:t xml:space="preserve"> </w:t>
      </w:r>
      <w:r>
        <w:t>storage</w:t>
      </w:r>
      <w:r>
        <w:rPr>
          <w:spacing w:val="-4"/>
        </w:rPr>
        <w:t xml:space="preserve"> </w:t>
      </w:r>
      <w:r>
        <w:t>are</w:t>
      </w:r>
      <w:r>
        <w:rPr>
          <w:spacing w:val="-4"/>
        </w:rPr>
        <w:t xml:space="preserve"> </w:t>
      </w:r>
      <w:r>
        <w:t>feasible</w:t>
      </w:r>
      <w:r>
        <w:rPr>
          <w:spacing w:val="-4"/>
        </w:rPr>
        <w:t xml:space="preserve"> </w:t>
      </w:r>
      <w:r>
        <w:t>low</w:t>
      </w:r>
      <w:r>
        <w:rPr>
          <w:spacing w:val="-4"/>
        </w:rPr>
        <w:t xml:space="preserve"> </w:t>
      </w:r>
      <w:r>
        <w:t xml:space="preserve">cost </w:t>
      </w:r>
      <w:r>
        <w:rPr>
          <w:spacing w:val="-2"/>
        </w:rPr>
        <w:t>options.</w:t>
      </w:r>
    </w:p>
    <w:p w14:paraId="639E040A" w14:textId="77777777" w:rsidR="00C8652D" w:rsidRDefault="00000000">
      <w:pPr>
        <w:pStyle w:val="BodyText"/>
        <w:spacing w:before="142" w:line="278" w:lineRule="auto"/>
        <w:ind w:left="155" w:right="151" w:firstLine="508"/>
        <w:jc w:val="both"/>
      </w:pPr>
      <w:r>
        <w:t>Longevity of records depends upon the storage environment. Proper storage will require removal of dust, fumigation, anti- rodent action, etc.proper records should be stored on steel racks, and should never be kept on the floor.</w:t>
      </w:r>
      <w:r>
        <w:rPr>
          <w:spacing w:val="-12"/>
        </w:rPr>
        <w:t xml:space="preserve"> </w:t>
      </w:r>
      <w:r>
        <w:t>The</w:t>
      </w:r>
      <w:r>
        <w:rPr>
          <w:spacing w:val="-9"/>
        </w:rPr>
        <w:t xml:space="preserve"> </w:t>
      </w:r>
      <w:r>
        <w:t>record</w:t>
      </w:r>
      <w:r>
        <w:rPr>
          <w:spacing w:val="-9"/>
        </w:rPr>
        <w:t xml:space="preserve"> </w:t>
      </w:r>
      <w:r>
        <w:t>room</w:t>
      </w:r>
      <w:r>
        <w:rPr>
          <w:spacing w:val="-9"/>
        </w:rPr>
        <w:t xml:space="preserve"> </w:t>
      </w:r>
      <w:r>
        <w:t>should</w:t>
      </w:r>
      <w:r>
        <w:rPr>
          <w:spacing w:val="-9"/>
        </w:rPr>
        <w:t xml:space="preserve"> </w:t>
      </w:r>
      <w:r>
        <w:t>be</w:t>
      </w:r>
      <w:r>
        <w:rPr>
          <w:spacing w:val="-9"/>
        </w:rPr>
        <w:t xml:space="preserve"> </w:t>
      </w:r>
      <w:r>
        <w:t>free</w:t>
      </w:r>
      <w:r>
        <w:rPr>
          <w:spacing w:val="-9"/>
        </w:rPr>
        <w:t xml:space="preserve"> </w:t>
      </w:r>
      <w:r>
        <w:t>from</w:t>
      </w:r>
      <w:r>
        <w:rPr>
          <w:spacing w:val="-9"/>
        </w:rPr>
        <w:t xml:space="preserve"> </w:t>
      </w:r>
      <w:r>
        <w:t>seepage</w:t>
      </w:r>
      <w:r>
        <w:rPr>
          <w:spacing w:val="-9"/>
        </w:rPr>
        <w:t xml:space="preserve"> </w:t>
      </w:r>
      <w:r>
        <w:t>of</w:t>
      </w:r>
      <w:r>
        <w:rPr>
          <w:spacing w:val="-9"/>
        </w:rPr>
        <w:t xml:space="preserve"> </w:t>
      </w:r>
      <w:r>
        <w:t>water</w:t>
      </w:r>
      <w:r>
        <w:rPr>
          <w:spacing w:val="-9"/>
        </w:rPr>
        <w:t xml:space="preserve"> </w:t>
      </w:r>
      <w:r>
        <w:t>from</w:t>
      </w:r>
      <w:r>
        <w:rPr>
          <w:spacing w:val="-9"/>
        </w:rPr>
        <w:t xml:space="preserve"> </w:t>
      </w:r>
      <w:r>
        <w:t>the</w:t>
      </w:r>
      <w:r>
        <w:rPr>
          <w:spacing w:val="-9"/>
        </w:rPr>
        <w:t xml:space="preserve"> </w:t>
      </w:r>
      <w:r>
        <w:t>floor,</w:t>
      </w:r>
      <w:r>
        <w:rPr>
          <w:spacing w:val="-9"/>
        </w:rPr>
        <w:t xml:space="preserve"> </w:t>
      </w:r>
      <w:r>
        <w:t>walls</w:t>
      </w:r>
      <w:r>
        <w:rPr>
          <w:spacing w:val="-9"/>
        </w:rPr>
        <w:t xml:space="preserve"> </w:t>
      </w:r>
      <w:r>
        <w:t>and</w:t>
      </w:r>
      <w:r>
        <w:rPr>
          <w:spacing w:val="-9"/>
        </w:rPr>
        <w:t xml:space="preserve"> </w:t>
      </w:r>
      <w:r>
        <w:t>ceiling.</w:t>
      </w:r>
      <w:r>
        <w:rPr>
          <w:spacing w:val="-9"/>
        </w:rPr>
        <w:t xml:space="preserve"> </w:t>
      </w:r>
      <w:r>
        <w:t>Suitable</w:t>
      </w:r>
      <w:r>
        <w:rPr>
          <w:spacing w:val="-9"/>
        </w:rPr>
        <w:t xml:space="preserve"> </w:t>
      </w:r>
      <w:r>
        <w:t>Fire-fighting equipment should be installed and record room staff given periodic training. All records selected for permanent preservation should be transferred to the National Archives 25 years after being closed or recorded.</w:t>
      </w:r>
    </w:p>
    <w:p w14:paraId="400DEF31" w14:textId="77777777" w:rsidR="00C8652D" w:rsidRDefault="00000000">
      <w:pPr>
        <w:pStyle w:val="ListParagraph"/>
        <w:numPr>
          <w:ilvl w:val="1"/>
          <w:numId w:val="77"/>
        </w:numPr>
        <w:tabs>
          <w:tab w:val="left" w:pos="990"/>
        </w:tabs>
        <w:spacing w:before="143" w:line="278" w:lineRule="auto"/>
        <w:ind w:right="152" w:firstLine="508"/>
        <w:jc w:val="both"/>
        <w:rPr>
          <w:sz w:val="21"/>
        </w:rPr>
      </w:pPr>
      <w:r>
        <w:rPr>
          <w:b/>
          <w:sz w:val="21"/>
        </w:rPr>
        <w:t>Review and Weeding Out ---</w:t>
      </w:r>
      <w:r>
        <w:rPr>
          <w:b/>
          <w:spacing w:val="-14"/>
          <w:sz w:val="21"/>
        </w:rPr>
        <w:t xml:space="preserve"> </w:t>
      </w:r>
      <w:r>
        <w:rPr>
          <w:sz w:val="21"/>
        </w:rPr>
        <w:t>In order to ascertain how much of the records that have been stored have lost</w:t>
      </w:r>
      <w:r>
        <w:rPr>
          <w:spacing w:val="-1"/>
          <w:sz w:val="21"/>
        </w:rPr>
        <w:t xml:space="preserve"> </w:t>
      </w:r>
      <w:r>
        <w:rPr>
          <w:sz w:val="21"/>
        </w:rPr>
        <w:t>their</w:t>
      </w:r>
      <w:r>
        <w:rPr>
          <w:spacing w:val="-1"/>
          <w:sz w:val="21"/>
        </w:rPr>
        <w:t xml:space="preserve"> </w:t>
      </w:r>
      <w:r>
        <w:rPr>
          <w:sz w:val="21"/>
        </w:rPr>
        <w:t>relevance</w:t>
      </w:r>
      <w:r>
        <w:rPr>
          <w:spacing w:val="-1"/>
          <w:sz w:val="21"/>
        </w:rPr>
        <w:t xml:space="preserve"> </w:t>
      </w:r>
      <w:r>
        <w:rPr>
          <w:sz w:val="21"/>
        </w:rPr>
        <w:t>or</w:t>
      </w:r>
      <w:r>
        <w:rPr>
          <w:spacing w:val="-1"/>
          <w:sz w:val="21"/>
        </w:rPr>
        <w:t xml:space="preserve"> </w:t>
      </w:r>
      <w:r>
        <w:rPr>
          <w:sz w:val="21"/>
        </w:rPr>
        <w:t>utility,</w:t>
      </w:r>
      <w:r>
        <w:rPr>
          <w:spacing w:val="-1"/>
          <w:sz w:val="21"/>
        </w:rPr>
        <w:t xml:space="preserve"> </w:t>
      </w:r>
      <w:r>
        <w:rPr>
          <w:sz w:val="21"/>
        </w:rPr>
        <w:t>it</w:t>
      </w:r>
      <w:r>
        <w:rPr>
          <w:spacing w:val="-1"/>
          <w:sz w:val="21"/>
        </w:rPr>
        <w:t xml:space="preserve"> </w:t>
      </w:r>
      <w:r>
        <w:rPr>
          <w:sz w:val="21"/>
        </w:rPr>
        <w:t>is</w:t>
      </w:r>
      <w:r>
        <w:rPr>
          <w:spacing w:val="-1"/>
          <w:sz w:val="21"/>
        </w:rPr>
        <w:t xml:space="preserve"> </w:t>
      </w:r>
      <w:r>
        <w:rPr>
          <w:sz w:val="21"/>
        </w:rPr>
        <w:t>essential</w:t>
      </w:r>
      <w:r>
        <w:rPr>
          <w:spacing w:val="-1"/>
          <w:sz w:val="21"/>
        </w:rPr>
        <w:t xml:space="preserve"> </w:t>
      </w:r>
      <w:r>
        <w:rPr>
          <w:sz w:val="21"/>
        </w:rPr>
        <w:t>that</w:t>
      </w:r>
      <w:r>
        <w:rPr>
          <w:spacing w:val="-1"/>
          <w:sz w:val="21"/>
        </w:rPr>
        <w:t xml:space="preserve"> </w:t>
      </w:r>
      <w:r>
        <w:rPr>
          <w:sz w:val="21"/>
        </w:rPr>
        <w:t>records</w:t>
      </w:r>
      <w:r>
        <w:rPr>
          <w:spacing w:val="-1"/>
          <w:sz w:val="21"/>
        </w:rPr>
        <w:t xml:space="preserve"> </w:t>
      </w:r>
      <w:r>
        <w:rPr>
          <w:sz w:val="21"/>
        </w:rPr>
        <w:t>be</w:t>
      </w:r>
      <w:r>
        <w:rPr>
          <w:spacing w:val="-1"/>
          <w:sz w:val="21"/>
        </w:rPr>
        <w:t xml:space="preserve"> </w:t>
      </w:r>
      <w:r>
        <w:rPr>
          <w:sz w:val="21"/>
        </w:rPr>
        <w:t>systematically</w:t>
      </w:r>
      <w:r>
        <w:rPr>
          <w:spacing w:val="-1"/>
          <w:sz w:val="21"/>
        </w:rPr>
        <w:t xml:space="preserve"> </w:t>
      </w:r>
      <w:r>
        <w:rPr>
          <w:sz w:val="21"/>
        </w:rPr>
        <w:t>and</w:t>
      </w:r>
      <w:r>
        <w:rPr>
          <w:spacing w:val="-1"/>
          <w:sz w:val="21"/>
        </w:rPr>
        <w:t xml:space="preserve"> </w:t>
      </w:r>
      <w:r>
        <w:rPr>
          <w:sz w:val="21"/>
        </w:rPr>
        <w:t>regularly</w:t>
      </w:r>
      <w:r>
        <w:rPr>
          <w:spacing w:val="-1"/>
          <w:sz w:val="21"/>
        </w:rPr>
        <w:t xml:space="preserve"> </w:t>
      </w:r>
      <w:r>
        <w:rPr>
          <w:sz w:val="21"/>
        </w:rPr>
        <w:t>reviewed.</w:t>
      </w:r>
      <w:r>
        <w:rPr>
          <w:spacing w:val="-1"/>
          <w:sz w:val="21"/>
        </w:rPr>
        <w:t xml:space="preserve"> </w:t>
      </w:r>
      <w:r>
        <w:rPr>
          <w:sz w:val="21"/>
        </w:rPr>
        <w:t>For</w:t>
      </w:r>
      <w:r>
        <w:rPr>
          <w:spacing w:val="-1"/>
          <w:sz w:val="21"/>
        </w:rPr>
        <w:t xml:space="preserve"> </w:t>
      </w:r>
      <w:r>
        <w:rPr>
          <w:sz w:val="21"/>
        </w:rPr>
        <w:t>this</w:t>
      </w:r>
      <w:r>
        <w:rPr>
          <w:spacing w:val="-1"/>
          <w:sz w:val="21"/>
        </w:rPr>
        <w:t xml:space="preserve"> </w:t>
      </w:r>
      <w:r>
        <w:rPr>
          <w:sz w:val="21"/>
        </w:rPr>
        <w:t>purpose, each</w:t>
      </w:r>
      <w:r>
        <w:rPr>
          <w:spacing w:val="-8"/>
          <w:sz w:val="21"/>
        </w:rPr>
        <w:t xml:space="preserve"> </w:t>
      </w:r>
      <w:r>
        <w:rPr>
          <w:sz w:val="21"/>
        </w:rPr>
        <w:t>year,</w:t>
      </w:r>
      <w:r>
        <w:rPr>
          <w:spacing w:val="-8"/>
          <w:sz w:val="21"/>
        </w:rPr>
        <w:t xml:space="preserve"> </w:t>
      </w:r>
      <w:r>
        <w:rPr>
          <w:sz w:val="21"/>
        </w:rPr>
        <w:t>after</w:t>
      </w:r>
      <w:r>
        <w:rPr>
          <w:spacing w:val="-8"/>
          <w:sz w:val="21"/>
        </w:rPr>
        <w:t xml:space="preserve"> </w:t>
      </w:r>
      <w:r>
        <w:rPr>
          <w:sz w:val="21"/>
        </w:rPr>
        <w:t>the</w:t>
      </w:r>
      <w:r>
        <w:rPr>
          <w:spacing w:val="-8"/>
          <w:sz w:val="21"/>
        </w:rPr>
        <w:t xml:space="preserve"> </w:t>
      </w:r>
      <w:r>
        <w:rPr>
          <w:sz w:val="21"/>
        </w:rPr>
        <w:t>Monsoon</w:t>
      </w:r>
      <w:r>
        <w:rPr>
          <w:spacing w:val="-8"/>
          <w:sz w:val="21"/>
        </w:rPr>
        <w:t xml:space="preserve"> </w:t>
      </w:r>
      <w:r>
        <w:rPr>
          <w:sz w:val="21"/>
        </w:rPr>
        <w:t>Session,</w:t>
      </w:r>
      <w:r>
        <w:rPr>
          <w:spacing w:val="-8"/>
          <w:sz w:val="21"/>
        </w:rPr>
        <w:t xml:space="preserve"> </w:t>
      </w:r>
      <w:r>
        <w:rPr>
          <w:sz w:val="21"/>
        </w:rPr>
        <w:t>records</w:t>
      </w:r>
      <w:r>
        <w:rPr>
          <w:spacing w:val="-8"/>
          <w:sz w:val="21"/>
        </w:rPr>
        <w:t xml:space="preserve"> </w:t>
      </w:r>
      <w:r>
        <w:rPr>
          <w:sz w:val="21"/>
        </w:rPr>
        <w:t>whose</w:t>
      </w:r>
      <w:r>
        <w:rPr>
          <w:spacing w:val="-8"/>
          <w:sz w:val="21"/>
        </w:rPr>
        <w:t xml:space="preserve"> </w:t>
      </w:r>
      <w:r>
        <w:rPr>
          <w:sz w:val="21"/>
        </w:rPr>
        <w:t>retention</w:t>
      </w:r>
      <w:r>
        <w:rPr>
          <w:spacing w:val="-8"/>
          <w:sz w:val="21"/>
        </w:rPr>
        <w:t xml:space="preserve"> </w:t>
      </w:r>
      <w:r>
        <w:rPr>
          <w:sz w:val="21"/>
        </w:rPr>
        <w:t>period</w:t>
      </w:r>
      <w:r>
        <w:rPr>
          <w:spacing w:val="-8"/>
          <w:sz w:val="21"/>
        </w:rPr>
        <w:t xml:space="preserve"> </w:t>
      </w:r>
      <w:r>
        <w:rPr>
          <w:sz w:val="21"/>
        </w:rPr>
        <w:t>has</w:t>
      </w:r>
      <w:r>
        <w:rPr>
          <w:spacing w:val="-8"/>
          <w:sz w:val="21"/>
        </w:rPr>
        <w:t xml:space="preserve"> </w:t>
      </w:r>
      <w:r>
        <w:rPr>
          <w:sz w:val="21"/>
        </w:rPr>
        <w:t>elapsed</w:t>
      </w:r>
      <w:r>
        <w:rPr>
          <w:spacing w:val="-8"/>
          <w:sz w:val="21"/>
        </w:rPr>
        <w:t xml:space="preserve"> </w:t>
      </w:r>
      <w:r>
        <w:rPr>
          <w:sz w:val="21"/>
        </w:rPr>
        <w:t>shall</w:t>
      </w:r>
      <w:r>
        <w:rPr>
          <w:spacing w:val="-8"/>
          <w:sz w:val="21"/>
        </w:rPr>
        <w:t xml:space="preserve"> </w:t>
      </w:r>
      <w:r>
        <w:rPr>
          <w:sz w:val="21"/>
        </w:rPr>
        <w:t>be</w:t>
      </w:r>
      <w:r>
        <w:rPr>
          <w:spacing w:val="-8"/>
          <w:sz w:val="21"/>
        </w:rPr>
        <w:t xml:space="preserve"> </w:t>
      </w:r>
      <w:r>
        <w:rPr>
          <w:sz w:val="21"/>
        </w:rPr>
        <w:t>sent</w:t>
      </w:r>
      <w:r>
        <w:rPr>
          <w:spacing w:val="-8"/>
          <w:sz w:val="21"/>
        </w:rPr>
        <w:t xml:space="preserve"> </w:t>
      </w:r>
      <w:r>
        <w:rPr>
          <w:sz w:val="21"/>
        </w:rPr>
        <w:t>by</w:t>
      </w:r>
      <w:r>
        <w:rPr>
          <w:spacing w:val="-8"/>
          <w:sz w:val="21"/>
        </w:rPr>
        <w:t xml:space="preserve"> </w:t>
      </w:r>
      <w:r>
        <w:rPr>
          <w:sz w:val="21"/>
        </w:rPr>
        <w:t>the</w:t>
      </w:r>
      <w:r>
        <w:rPr>
          <w:spacing w:val="-8"/>
          <w:sz w:val="21"/>
        </w:rPr>
        <w:t xml:space="preserve"> </w:t>
      </w:r>
      <w:r>
        <w:rPr>
          <w:sz w:val="21"/>
        </w:rPr>
        <w:t>Record</w:t>
      </w:r>
      <w:r>
        <w:rPr>
          <w:spacing w:val="-8"/>
          <w:sz w:val="21"/>
        </w:rPr>
        <w:t xml:space="preserve"> </w:t>
      </w:r>
      <w:r>
        <w:rPr>
          <w:sz w:val="21"/>
        </w:rPr>
        <w:t>Room to</w:t>
      </w:r>
      <w:r>
        <w:rPr>
          <w:spacing w:val="-7"/>
          <w:sz w:val="21"/>
        </w:rPr>
        <w:t xml:space="preserve"> </w:t>
      </w:r>
      <w:r>
        <w:rPr>
          <w:sz w:val="21"/>
        </w:rPr>
        <w:t>the</w:t>
      </w:r>
      <w:r>
        <w:rPr>
          <w:spacing w:val="-6"/>
          <w:sz w:val="21"/>
        </w:rPr>
        <w:t xml:space="preserve"> </w:t>
      </w:r>
      <w:r>
        <w:rPr>
          <w:sz w:val="21"/>
        </w:rPr>
        <w:t>originating</w:t>
      </w:r>
      <w:r>
        <w:rPr>
          <w:spacing w:val="-7"/>
          <w:sz w:val="21"/>
        </w:rPr>
        <w:t xml:space="preserve"> </w:t>
      </w:r>
      <w:r>
        <w:rPr>
          <w:sz w:val="21"/>
        </w:rPr>
        <w:t>(consigning)</w:t>
      </w:r>
      <w:r>
        <w:rPr>
          <w:spacing w:val="-7"/>
          <w:sz w:val="21"/>
        </w:rPr>
        <w:t xml:space="preserve"> </w:t>
      </w:r>
      <w:r>
        <w:rPr>
          <w:sz w:val="21"/>
        </w:rPr>
        <w:t>Section</w:t>
      </w:r>
      <w:r>
        <w:rPr>
          <w:spacing w:val="-7"/>
          <w:sz w:val="21"/>
        </w:rPr>
        <w:t xml:space="preserve"> </w:t>
      </w:r>
      <w:r>
        <w:rPr>
          <w:sz w:val="21"/>
        </w:rPr>
        <w:t>for</w:t>
      </w:r>
      <w:r>
        <w:rPr>
          <w:spacing w:val="-7"/>
          <w:sz w:val="21"/>
        </w:rPr>
        <w:t xml:space="preserve"> </w:t>
      </w:r>
      <w:r>
        <w:rPr>
          <w:sz w:val="21"/>
        </w:rPr>
        <w:t>review,</w:t>
      </w:r>
      <w:r>
        <w:rPr>
          <w:spacing w:val="-7"/>
          <w:sz w:val="21"/>
        </w:rPr>
        <w:t xml:space="preserve"> </w:t>
      </w:r>
      <w:r>
        <w:rPr>
          <w:sz w:val="21"/>
        </w:rPr>
        <w:t>and</w:t>
      </w:r>
      <w:r>
        <w:rPr>
          <w:spacing w:val="-7"/>
          <w:sz w:val="21"/>
        </w:rPr>
        <w:t xml:space="preserve"> </w:t>
      </w:r>
      <w:r>
        <w:rPr>
          <w:sz w:val="21"/>
        </w:rPr>
        <w:t>weeding</w:t>
      </w:r>
      <w:r>
        <w:rPr>
          <w:spacing w:val="-7"/>
          <w:sz w:val="21"/>
        </w:rPr>
        <w:t xml:space="preserve"> </w:t>
      </w:r>
      <w:r>
        <w:rPr>
          <w:sz w:val="21"/>
        </w:rPr>
        <w:t>out</w:t>
      </w:r>
      <w:r>
        <w:rPr>
          <w:spacing w:val="-6"/>
          <w:sz w:val="21"/>
        </w:rPr>
        <w:t xml:space="preserve"> </w:t>
      </w:r>
      <w:r>
        <w:rPr>
          <w:sz w:val="21"/>
        </w:rPr>
        <w:t>along</w:t>
      </w:r>
      <w:r>
        <w:rPr>
          <w:spacing w:val="-7"/>
          <w:sz w:val="21"/>
        </w:rPr>
        <w:t xml:space="preserve"> </w:t>
      </w:r>
      <w:r>
        <w:rPr>
          <w:sz w:val="21"/>
        </w:rPr>
        <w:t>with</w:t>
      </w:r>
      <w:r>
        <w:rPr>
          <w:spacing w:val="-7"/>
          <w:sz w:val="21"/>
        </w:rPr>
        <w:t xml:space="preserve"> </w:t>
      </w:r>
      <w:r>
        <w:rPr>
          <w:sz w:val="21"/>
        </w:rPr>
        <w:t>the</w:t>
      </w:r>
      <w:r>
        <w:rPr>
          <w:spacing w:val="-6"/>
          <w:sz w:val="21"/>
        </w:rPr>
        <w:t xml:space="preserve"> </w:t>
      </w:r>
      <w:r>
        <w:rPr>
          <w:sz w:val="21"/>
        </w:rPr>
        <w:t>following</w:t>
      </w:r>
      <w:r>
        <w:rPr>
          <w:spacing w:val="-7"/>
          <w:sz w:val="21"/>
        </w:rPr>
        <w:t xml:space="preserve"> </w:t>
      </w:r>
      <w:r>
        <w:rPr>
          <w:sz w:val="21"/>
        </w:rPr>
        <w:t>form;</w:t>
      </w:r>
      <w:r>
        <w:rPr>
          <w:spacing w:val="-7"/>
          <w:sz w:val="21"/>
        </w:rPr>
        <w:t xml:space="preserve"> </w:t>
      </w:r>
      <w:r>
        <w:rPr>
          <w:sz w:val="21"/>
        </w:rPr>
        <w:t>with</w:t>
      </w:r>
      <w:r>
        <w:rPr>
          <w:spacing w:val="-7"/>
          <w:sz w:val="21"/>
        </w:rPr>
        <w:t xml:space="preserve"> </w:t>
      </w:r>
      <w:r>
        <w:rPr>
          <w:sz w:val="21"/>
        </w:rPr>
        <w:t>entry</w:t>
      </w:r>
      <w:r>
        <w:rPr>
          <w:spacing w:val="-7"/>
          <w:sz w:val="21"/>
        </w:rPr>
        <w:t xml:space="preserve"> </w:t>
      </w:r>
      <w:r>
        <w:rPr>
          <w:sz w:val="21"/>
        </w:rPr>
        <w:t>made in columns 1,2 and 3.</w:t>
      </w:r>
    </w:p>
    <w:p w14:paraId="719DF26E" w14:textId="77777777" w:rsidR="00C8652D" w:rsidRDefault="00000000">
      <w:pPr>
        <w:pStyle w:val="Heading5"/>
        <w:spacing w:before="140"/>
        <w:ind w:left="0" w:right="1"/>
        <w:jc w:val="center"/>
      </w:pPr>
      <w:r>
        <w:t>Form</w:t>
      </w:r>
      <w:r>
        <w:rPr>
          <w:spacing w:val="3"/>
        </w:rPr>
        <w:t xml:space="preserve"> </w:t>
      </w:r>
      <w:r>
        <w:t>for</w:t>
      </w:r>
      <w:r>
        <w:rPr>
          <w:spacing w:val="3"/>
        </w:rPr>
        <w:t xml:space="preserve"> </w:t>
      </w:r>
      <w:r>
        <w:t>Review</w:t>
      </w:r>
      <w:r>
        <w:rPr>
          <w:spacing w:val="4"/>
        </w:rPr>
        <w:t xml:space="preserve"> </w:t>
      </w:r>
      <w:r>
        <w:t>and Weeding</w:t>
      </w:r>
      <w:r>
        <w:rPr>
          <w:spacing w:val="3"/>
        </w:rPr>
        <w:t xml:space="preserve"> </w:t>
      </w:r>
      <w:r>
        <w:t>out</w:t>
      </w:r>
      <w:r>
        <w:rPr>
          <w:spacing w:val="4"/>
        </w:rPr>
        <w:t xml:space="preserve"> </w:t>
      </w:r>
      <w:r>
        <w:t>of</w:t>
      </w:r>
      <w:r>
        <w:rPr>
          <w:spacing w:val="3"/>
        </w:rPr>
        <w:t xml:space="preserve"> </w:t>
      </w:r>
      <w:r>
        <w:rPr>
          <w:spacing w:val="-2"/>
        </w:rPr>
        <w:t>Records</w:t>
      </w:r>
    </w:p>
    <w:p w14:paraId="536A58AD" w14:textId="77777777" w:rsidR="00C8652D" w:rsidRDefault="00C8652D">
      <w:pPr>
        <w:pStyle w:val="BodyText"/>
        <w:spacing w:before="1"/>
        <w:rPr>
          <w:b/>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9"/>
        <w:gridCol w:w="2035"/>
        <w:gridCol w:w="1956"/>
        <w:gridCol w:w="4350"/>
      </w:tblGrid>
      <w:tr w:rsidR="00C8652D" w14:paraId="73292E18" w14:textId="77777777">
        <w:trPr>
          <w:trHeight w:val="442"/>
        </w:trPr>
        <w:tc>
          <w:tcPr>
            <w:tcW w:w="1299" w:type="dxa"/>
          </w:tcPr>
          <w:p w14:paraId="31D8C249" w14:textId="77777777" w:rsidR="00C8652D" w:rsidRDefault="00000000">
            <w:pPr>
              <w:pStyle w:val="TableParagraph"/>
              <w:spacing w:before="110"/>
              <w:ind w:left="60" w:right="1"/>
              <w:jc w:val="center"/>
              <w:rPr>
                <w:sz w:val="21"/>
              </w:rPr>
            </w:pPr>
            <w:r>
              <w:rPr>
                <w:sz w:val="21"/>
              </w:rPr>
              <w:t>Sl.</w:t>
            </w:r>
            <w:r>
              <w:rPr>
                <w:spacing w:val="9"/>
                <w:sz w:val="21"/>
              </w:rPr>
              <w:t xml:space="preserve"> </w:t>
            </w:r>
            <w:r>
              <w:rPr>
                <w:spacing w:val="-5"/>
                <w:sz w:val="21"/>
              </w:rPr>
              <w:t>No.</w:t>
            </w:r>
          </w:p>
        </w:tc>
        <w:tc>
          <w:tcPr>
            <w:tcW w:w="2035" w:type="dxa"/>
          </w:tcPr>
          <w:p w14:paraId="63A23166" w14:textId="77777777" w:rsidR="00C8652D" w:rsidRDefault="00000000">
            <w:pPr>
              <w:pStyle w:val="TableParagraph"/>
              <w:spacing w:before="110"/>
              <w:ind w:left="14" w:right="4"/>
              <w:jc w:val="center"/>
              <w:rPr>
                <w:sz w:val="21"/>
              </w:rPr>
            </w:pPr>
            <w:r>
              <w:rPr>
                <w:spacing w:val="-2"/>
                <w:sz w:val="21"/>
              </w:rPr>
              <w:t>File</w:t>
            </w:r>
            <w:r>
              <w:rPr>
                <w:spacing w:val="-8"/>
                <w:sz w:val="21"/>
              </w:rPr>
              <w:t xml:space="preserve"> </w:t>
            </w:r>
            <w:r>
              <w:rPr>
                <w:spacing w:val="-5"/>
                <w:sz w:val="21"/>
              </w:rPr>
              <w:t>No.</w:t>
            </w:r>
          </w:p>
        </w:tc>
        <w:tc>
          <w:tcPr>
            <w:tcW w:w="1956" w:type="dxa"/>
          </w:tcPr>
          <w:p w14:paraId="604E0FD0" w14:textId="77777777" w:rsidR="00C8652D" w:rsidRDefault="00000000">
            <w:pPr>
              <w:pStyle w:val="TableParagraph"/>
              <w:spacing w:before="110"/>
              <w:ind w:left="106"/>
              <w:jc w:val="center"/>
              <w:rPr>
                <w:sz w:val="21"/>
              </w:rPr>
            </w:pPr>
            <w:r>
              <w:rPr>
                <w:spacing w:val="-2"/>
                <w:sz w:val="21"/>
              </w:rPr>
              <w:t>Class</w:t>
            </w:r>
          </w:p>
        </w:tc>
        <w:tc>
          <w:tcPr>
            <w:tcW w:w="4350" w:type="dxa"/>
          </w:tcPr>
          <w:p w14:paraId="2DC17EC6" w14:textId="77777777" w:rsidR="00C8652D" w:rsidRDefault="00000000">
            <w:pPr>
              <w:pStyle w:val="TableParagraph"/>
              <w:spacing w:before="110"/>
              <w:ind w:right="75"/>
              <w:jc w:val="center"/>
              <w:rPr>
                <w:sz w:val="21"/>
              </w:rPr>
            </w:pPr>
            <w:r>
              <w:rPr>
                <w:sz w:val="21"/>
              </w:rPr>
              <w:t>Instructions</w:t>
            </w:r>
            <w:r>
              <w:rPr>
                <w:spacing w:val="-2"/>
                <w:sz w:val="21"/>
              </w:rPr>
              <w:t xml:space="preserve"> </w:t>
            </w:r>
            <w:r>
              <w:rPr>
                <w:sz w:val="21"/>
              </w:rPr>
              <w:t>of</w:t>
            </w:r>
            <w:r>
              <w:rPr>
                <w:spacing w:val="-2"/>
                <w:sz w:val="21"/>
              </w:rPr>
              <w:t xml:space="preserve"> </w:t>
            </w:r>
            <w:r>
              <w:rPr>
                <w:sz w:val="21"/>
              </w:rPr>
              <w:t>Reviewing</w:t>
            </w:r>
            <w:r>
              <w:rPr>
                <w:spacing w:val="-11"/>
                <w:sz w:val="21"/>
              </w:rPr>
              <w:t xml:space="preserve"> </w:t>
            </w:r>
            <w:r>
              <w:rPr>
                <w:spacing w:val="-2"/>
                <w:sz w:val="21"/>
              </w:rPr>
              <w:t>Authority</w:t>
            </w:r>
          </w:p>
        </w:tc>
      </w:tr>
      <w:tr w:rsidR="00C8652D" w14:paraId="5B8AE7EA" w14:textId="77777777">
        <w:trPr>
          <w:trHeight w:val="410"/>
        </w:trPr>
        <w:tc>
          <w:tcPr>
            <w:tcW w:w="1299" w:type="dxa"/>
          </w:tcPr>
          <w:p w14:paraId="0DDA4974" w14:textId="77777777" w:rsidR="00C8652D" w:rsidRDefault="00000000">
            <w:pPr>
              <w:pStyle w:val="TableParagraph"/>
              <w:spacing w:before="79"/>
              <w:ind w:left="60"/>
              <w:jc w:val="center"/>
              <w:rPr>
                <w:sz w:val="21"/>
              </w:rPr>
            </w:pPr>
            <w:r>
              <w:rPr>
                <w:spacing w:val="-10"/>
                <w:sz w:val="21"/>
              </w:rPr>
              <w:t>1</w:t>
            </w:r>
          </w:p>
        </w:tc>
        <w:tc>
          <w:tcPr>
            <w:tcW w:w="2035" w:type="dxa"/>
          </w:tcPr>
          <w:p w14:paraId="0A40AF00" w14:textId="77777777" w:rsidR="00C8652D" w:rsidRDefault="00000000">
            <w:pPr>
              <w:pStyle w:val="TableParagraph"/>
              <w:spacing w:before="79"/>
              <w:ind w:left="14"/>
              <w:jc w:val="center"/>
              <w:rPr>
                <w:sz w:val="21"/>
              </w:rPr>
            </w:pPr>
            <w:r>
              <w:rPr>
                <w:spacing w:val="-10"/>
                <w:sz w:val="21"/>
              </w:rPr>
              <w:t>2</w:t>
            </w:r>
          </w:p>
        </w:tc>
        <w:tc>
          <w:tcPr>
            <w:tcW w:w="1956" w:type="dxa"/>
          </w:tcPr>
          <w:p w14:paraId="6E864DE4" w14:textId="77777777" w:rsidR="00C8652D" w:rsidRDefault="00000000">
            <w:pPr>
              <w:pStyle w:val="TableParagraph"/>
              <w:spacing w:before="79"/>
              <w:ind w:left="106" w:right="3"/>
              <w:jc w:val="center"/>
              <w:rPr>
                <w:sz w:val="21"/>
              </w:rPr>
            </w:pPr>
            <w:r>
              <w:rPr>
                <w:spacing w:val="-10"/>
                <w:sz w:val="21"/>
              </w:rPr>
              <w:t>3</w:t>
            </w:r>
          </w:p>
        </w:tc>
        <w:tc>
          <w:tcPr>
            <w:tcW w:w="4350" w:type="dxa"/>
          </w:tcPr>
          <w:p w14:paraId="31671B31" w14:textId="77777777" w:rsidR="00C8652D" w:rsidRDefault="00000000">
            <w:pPr>
              <w:pStyle w:val="TableParagraph"/>
              <w:spacing w:before="79"/>
              <w:ind w:right="75"/>
              <w:jc w:val="center"/>
              <w:rPr>
                <w:sz w:val="21"/>
              </w:rPr>
            </w:pPr>
            <w:r>
              <w:rPr>
                <w:spacing w:val="-10"/>
                <w:sz w:val="21"/>
              </w:rPr>
              <w:t>4</w:t>
            </w:r>
          </w:p>
        </w:tc>
      </w:tr>
      <w:tr w:rsidR="00C8652D" w14:paraId="5F702799" w14:textId="77777777">
        <w:trPr>
          <w:trHeight w:val="451"/>
        </w:trPr>
        <w:tc>
          <w:tcPr>
            <w:tcW w:w="1299" w:type="dxa"/>
          </w:tcPr>
          <w:p w14:paraId="7AEFCFED" w14:textId="77777777" w:rsidR="00C8652D" w:rsidRDefault="00C8652D">
            <w:pPr>
              <w:pStyle w:val="TableParagraph"/>
              <w:rPr>
                <w:sz w:val="20"/>
              </w:rPr>
            </w:pPr>
          </w:p>
        </w:tc>
        <w:tc>
          <w:tcPr>
            <w:tcW w:w="2035" w:type="dxa"/>
          </w:tcPr>
          <w:p w14:paraId="5D08A1B8" w14:textId="77777777" w:rsidR="00C8652D" w:rsidRDefault="00C8652D">
            <w:pPr>
              <w:pStyle w:val="TableParagraph"/>
              <w:rPr>
                <w:sz w:val="20"/>
              </w:rPr>
            </w:pPr>
          </w:p>
        </w:tc>
        <w:tc>
          <w:tcPr>
            <w:tcW w:w="1956" w:type="dxa"/>
          </w:tcPr>
          <w:p w14:paraId="2F30FBF7" w14:textId="77777777" w:rsidR="00C8652D" w:rsidRDefault="00C8652D">
            <w:pPr>
              <w:pStyle w:val="TableParagraph"/>
              <w:rPr>
                <w:sz w:val="20"/>
              </w:rPr>
            </w:pPr>
          </w:p>
        </w:tc>
        <w:tc>
          <w:tcPr>
            <w:tcW w:w="4350" w:type="dxa"/>
          </w:tcPr>
          <w:p w14:paraId="053F10B2" w14:textId="77777777" w:rsidR="00C8652D" w:rsidRDefault="00C8652D">
            <w:pPr>
              <w:pStyle w:val="TableParagraph"/>
              <w:rPr>
                <w:sz w:val="20"/>
              </w:rPr>
            </w:pPr>
          </w:p>
        </w:tc>
      </w:tr>
    </w:tbl>
    <w:p w14:paraId="6CABF57E" w14:textId="77777777" w:rsidR="00C8652D" w:rsidRDefault="00000000">
      <w:pPr>
        <w:pStyle w:val="BodyText"/>
        <w:spacing w:before="185" w:line="278" w:lineRule="auto"/>
        <w:ind w:left="155" w:right="153" w:firstLine="508"/>
        <w:jc w:val="both"/>
        <w:rPr>
          <w:b/>
        </w:rPr>
      </w:pPr>
      <w:r>
        <w:t>Ephemeral records will be weeded out without any further review, while other records will be required to be reviewed</w:t>
      </w:r>
      <w:r>
        <w:rPr>
          <w:spacing w:val="-7"/>
        </w:rPr>
        <w:t xml:space="preserve"> </w:t>
      </w:r>
      <w:r>
        <w:t>before</w:t>
      </w:r>
      <w:r>
        <w:rPr>
          <w:spacing w:val="-7"/>
        </w:rPr>
        <w:t xml:space="preserve"> </w:t>
      </w:r>
      <w:r>
        <w:t>being</w:t>
      </w:r>
      <w:r>
        <w:rPr>
          <w:spacing w:val="-7"/>
        </w:rPr>
        <w:t xml:space="preserve"> </w:t>
      </w:r>
      <w:r>
        <w:t>weeded</w:t>
      </w:r>
      <w:r>
        <w:rPr>
          <w:spacing w:val="-7"/>
        </w:rPr>
        <w:t xml:space="preserve"> </w:t>
      </w:r>
      <w:r>
        <w:t>out.</w:t>
      </w:r>
      <w:r>
        <w:rPr>
          <w:spacing w:val="-7"/>
        </w:rPr>
        <w:t xml:space="preserve"> </w:t>
      </w:r>
      <w:r>
        <w:t>Records</w:t>
      </w:r>
      <w:r>
        <w:rPr>
          <w:spacing w:val="-7"/>
        </w:rPr>
        <w:t xml:space="preserve"> </w:t>
      </w:r>
      <w:r>
        <w:t>already</w:t>
      </w:r>
      <w:r>
        <w:rPr>
          <w:spacing w:val="-7"/>
        </w:rPr>
        <w:t xml:space="preserve"> </w:t>
      </w:r>
      <w:r>
        <w:t>classified,</w:t>
      </w:r>
      <w:r>
        <w:rPr>
          <w:spacing w:val="-7"/>
        </w:rPr>
        <w:t xml:space="preserve"> </w:t>
      </w:r>
      <w:r>
        <w:t>especially,</w:t>
      </w:r>
      <w:r>
        <w:rPr>
          <w:spacing w:val="-7"/>
        </w:rPr>
        <w:t xml:space="preserve"> </w:t>
      </w:r>
      <w:r>
        <w:t>Class</w:t>
      </w:r>
      <w:r>
        <w:rPr>
          <w:spacing w:val="-7"/>
        </w:rPr>
        <w:t xml:space="preserve"> </w:t>
      </w:r>
      <w:r>
        <w:t>II</w:t>
      </w:r>
      <w:r>
        <w:rPr>
          <w:spacing w:val="-7"/>
        </w:rPr>
        <w:t xml:space="preserve"> </w:t>
      </w:r>
      <w:r>
        <w:t>and</w:t>
      </w:r>
      <w:r>
        <w:rPr>
          <w:spacing w:val="-7"/>
        </w:rPr>
        <w:t xml:space="preserve"> </w:t>
      </w:r>
      <w:r>
        <w:t>III</w:t>
      </w:r>
      <w:r>
        <w:rPr>
          <w:spacing w:val="-7"/>
        </w:rPr>
        <w:t xml:space="preserve"> </w:t>
      </w:r>
      <w:r>
        <w:t>will</w:t>
      </w:r>
      <w:r>
        <w:rPr>
          <w:spacing w:val="-7"/>
        </w:rPr>
        <w:t xml:space="preserve"> </w:t>
      </w:r>
      <w:r>
        <w:t>be</w:t>
      </w:r>
      <w:r>
        <w:rPr>
          <w:spacing w:val="-7"/>
        </w:rPr>
        <w:t xml:space="preserve"> </w:t>
      </w:r>
      <w:r>
        <w:t>reviewed</w:t>
      </w:r>
      <w:r>
        <w:rPr>
          <w:spacing w:val="-7"/>
        </w:rPr>
        <w:t xml:space="preserve"> </w:t>
      </w:r>
      <w:r>
        <w:t>after</w:t>
      </w:r>
      <w:r>
        <w:rPr>
          <w:spacing w:val="-7"/>
        </w:rPr>
        <w:t xml:space="preserve"> </w:t>
      </w:r>
      <w:r>
        <w:t>the expiry of the specified retention period and will be:</w:t>
      </w:r>
      <w:r>
        <w:rPr>
          <w:b/>
        </w:rPr>
        <w:t>---</w:t>
      </w:r>
    </w:p>
    <w:p w14:paraId="1BF5C59B" w14:textId="77777777" w:rsidR="00C8652D" w:rsidRDefault="00000000">
      <w:pPr>
        <w:pStyle w:val="ListParagraph"/>
        <w:numPr>
          <w:ilvl w:val="0"/>
          <w:numId w:val="70"/>
        </w:numPr>
        <w:tabs>
          <w:tab w:val="left" w:pos="1174"/>
        </w:tabs>
        <w:spacing w:before="118"/>
        <w:ind w:left="1174" w:hanging="510"/>
        <w:jc w:val="both"/>
        <w:rPr>
          <w:sz w:val="21"/>
        </w:rPr>
      </w:pPr>
      <w:r>
        <w:rPr>
          <w:sz w:val="21"/>
        </w:rPr>
        <w:t>either</w:t>
      </w:r>
      <w:r>
        <w:rPr>
          <w:spacing w:val="-2"/>
          <w:sz w:val="21"/>
        </w:rPr>
        <w:t xml:space="preserve"> </w:t>
      </w:r>
      <w:r>
        <w:rPr>
          <w:sz w:val="21"/>
        </w:rPr>
        <w:t>weeded</w:t>
      </w:r>
      <w:r>
        <w:rPr>
          <w:spacing w:val="-2"/>
          <w:sz w:val="21"/>
        </w:rPr>
        <w:t xml:space="preserve"> </w:t>
      </w:r>
      <w:r>
        <w:rPr>
          <w:sz w:val="21"/>
        </w:rPr>
        <w:t>out;</w:t>
      </w:r>
      <w:r>
        <w:rPr>
          <w:spacing w:val="-2"/>
          <w:sz w:val="21"/>
        </w:rPr>
        <w:t xml:space="preserve"> </w:t>
      </w:r>
      <w:r>
        <w:rPr>
          <w:spacing w:val="-5"/>
          <w:sz w:val="21"/>
        </w:rPr>
        <w:t>or</w:t>
      </w:r>
    </w:p>
    <w:p w14:paraId="3EAA9543" w14:textId="77777777" w:rsidR="00C8652D" w:rsidRDefault="00000000">
      <w:pPr>
        <w:pStyle w:val="ListParagraph"/>
        <w:numPr>
          <w:ilvl w:val="0"/>
          <w:numId w:val="70"/>
        </w:numPr>
        <w:tabs>
          <w:tab w:val="left" w:pos="1175"/>
        </w:tabs>
        <w:spacing w:before="156" w:line="278" w:lineRule="auto"/>
        <w:ind w:left="1175" w:right="151" w:hanging="512"/>
        <w:rPr>
          <w:sz w:val="21"/>
        </w:rPr>
      </w:pPr>
      <w:r>
        <w:rPr>
          <w:sz w:val="21"/>
        </w:rPr>
        <w:t>retained</w:t>
      </w:r>
      <w:r>
        <w:rPr>
          <w:spacing w:val="-8"/>
          <w:sz w:val="21"/>
        </w:rPr>
        <w:t xml:space="preserve"> </w:t>
      </w:r>
      <w:r>
        <w:rPr>
          <w:sz w:val="21"/>
        </w:rPr>
        <w:t>for</w:t>
      </w:r>
      <w:r>
        <w:rPr>
          <w:spacing w:val="-8"/>
          <w:sz w:val="21"/>
        </w:rPr>
        <w:t xml:space="preserve"> </w:t>
      </w:r>
      <w:r>
        <w:rPr>
          <w:sz w:val="21"/>
        </w:rPr>
        <w:t>a</w:t>
      </w:r>
      <w:r>
        <w:rPr>
          <w:spacing w:val="-8"/>
          <w:sz w:val="21"/>
        </w:rPr>
        <w:t xml:space="preserve"> </w:t>
      </w:r>
      <w:r>
        <w:rPr>
          <w:sz w:val="21"/>
        </w:rPr>
        <w:t>further</w:t>
      </w:r>
      <w:r>
        <w:rPr>
          <w:spacing w:val="-8"/>
          <w:sz w:val="21"/>
        </w:rPr>
        <w:t xml:space="preserve"> </w:t>
      </w:r>
      <w:r>
        <w:rPr>
          <w:sz w:val="21"/>
        </w:rPr>
        <w:t>specified</w:t>
      </w:r>
      <w:r>
        <w:rPr>
          <w:spacing w:val="-8"/>
          <w:sz w:val="21"/>
        </w:rPr>
        <w:t xml:space="preserve"> </w:t>
      </w:r>
      <w:r>
        <w:rPr>
          <w:sz w:val="21"/>
        </w:rPr>
        <w:t>period</w:t>
      </w:r>
      <w:r>
        <w:rPr>
          <w:spacing w:val="-8"/>
          <w:sz w:val="21"/>
        </w:rPr>
        <w:t xml:space="preserve"> </w:t>
      </w:r>
      <w:r>
        <w:rPr>
          <w:sz w:val="21"/>
        </w:rPr>
        <w:t>from</w:t>
      </w:r>
      <w:r>
        <w:rPr>
          <w:spacing w:val="-8"/>
          <w:sz w:val="21"/>
        </w:rPr>
        <w:t xml:space="preserve"> </w:t>
      </w:r>
      <w:r>
        <w:rPr>
          <w:sz w:val="21"/>
        </w:rPr>
        <w:t>the</w:t>
      </w:r>
      <w:r>
        <w:rPr>
          <w:spacing w:val="-8"/>
          <w:sz w:val="21"/>
        </w:rPr>
        <w:t xml:space="preserve"> </w:t>
      </w:r>
      <w:r>
        <w:rPr>
          <w:sz w:val="21"/>
        </w:rPr>
        <w:t>year</w:t>
      </w:r>
      <w:r>
        <w:rPr>
          <w:spacing w:val="-8"/>
          <w:sz w:val="21"/>
        </w:rPr>
        <w:t xml:space="preserve"> </w:t>
      </w:r>
      <w:r>
        <w:rPr>
          <w:sz w:val="21"/>
        </w:rPr>
        <w:t>of</w:t>
      </w:r>
      <w:r>
        <w:rPr>
          <w:spacing w:val="-8"/>
          <w:sz w:val="21"/>
        </w:rPr>
        <w:t xml:space="preserve"> </w:t>
      </w:r>
      <w:r>
        <w:rPr>
          <w:sz w:val="21"/>
        </w:rPr>
        <w:t>closing,</w:t>
      </w:r>
      <w:r>
        <w:rPr>
          <w:spacing w:val="-8"/>
          <w:sz w:val="21"/>
        </w:rPr>
        <w:t xml:space="preserve"> </w:t>
      </w:r>
      <w:r>
        <w:rPr>
          <w:sz w:val="21"/>
        </w:rPr>
        <w:t>at</w:t>
      </w:r>
      <w:r>
        <w:rPr>
          <w:spacing w:val="-8"/>
          <w:sz w:val="21"/>
        </w:rPr>
        <w:t xml:space="preserve"> </w:t>
      </w:r>
      <w:r>
        <w:rPr>
          <w:sz w:val="21"/>
        </w:rPr>
        <w:t>the</w:t>
      </w:r>
      <w:r>
        <w:rPr>
          <w:spacing w:val="-8"/>
          <w:sz w:val="21"/>
        </w:rPr>
        <w:t xml:space="preserve"> </w:t>
      </w:r>
      <w:r>
        <w:rPr>
          <w:sz w:val="21"/>
        </w:rPr>
        <w:t>end</w:t>
      </w:r>
      <w:r>
        <w:rPr>
          <w:spacing w:val="-8"/>
          <w:sz w:val="21"/>
        </w:rPr>
        <w:t xml:space="preserve"> </w:t>
      </w:r>
      <w:r>
        <w:rPr>
          <w:sz w:val="21"/>
        </w:rPr>
        <w:t>of</w:t>
      </w:r>
      <w:r>
        <w:rPr>
          <w:spacing w:val="-8"/>
          <w:sz w:val="21"/>
        </w:rPr>
        <w:t xml:space="preserve"> </w:t>
      </w:r>
      <w:r>
        <w:rPr>
          <w:sz w:val="21"/>
        </w:rPr>
        <w:t>which</w:t>
      </w:r>
      <w:r>
        <w:rPr>
          <w:spacing w:val="-8"/>
          <w:sz w:val="21"/>
        </w:rPr>
        <w:t xml:space="preserve"> </w:t>
      </w:r>
      <w:r>
        <w:rPr>
          <w:sz w:val="21"/>
        </w:rPr>
        <w:t>it</w:t>
      </w:r>
      <w:r>
        <w:rPr>
          <w:spacing w:val="-8"/>
          <w:sz w:val="21"/>
        </w:rPr>
        <w:t xml:space="preserve"> </w:t>
      </w:r>
      <w:r>
        <w:rPr>
          <w:sz w:val="21"/>
        </w:rPr>
        <w:t>will</w:t>
      </w:r>
      <w:r>
        <w:rPr>
          <w:spacing w:val="-8"/>
          <w:sz w:val="21"/>
        </w:rPr>
        <w:t xml:space="preserve"> </w:t>
      </w:r>
      <w:r>
        <w:rPr>
          <w:sz w:val="21"/>
        </w:rPr>
        <w:t>be</w:t>
      </w:r>
      <w:r>
        <w:rPr>
          <w:spacing w:val="-8"/>
          <w:sz w:val="21"/>
        </w:rPr>
        <w:t xml:space="preserve"> </w:t>
      </w:r>
      <w:r>
        <w:rPr>
          <w:sz w:val="21"/>
        </w:rPr>
        <w:t>weeded</w:t>
      </w:r>
      <w:r>
        <w:rPr>
          <w:spacing w:val="-8"/>
          <w:sz w:val="21"/>
        </w:rPr>
        <w:t xml:space="preserve"> </w:t>
      </w:r>
      <w:r>
        <w:rPr>
          <w:sz w:val="21"/>
        </w:rPr>
        <w:t>out without any further review; or</w:t>
      </w:r>
    </w:p>
    <w:p w14:paraId="312D0FE5" w14:textId="77777777" w:rsidR="00C8652D" w:rsidRDefault="00000000">
      <w:pPr>
        <w:pStyle w:val="ListParagraph"/>
        <w:numPr>
          <w:ilvl w:val="0"/>
          <w:numId w:val="70"/>
        </w:numPr>
        <w:tabs>
          <w:tab w:val="left" w:pos="1175"/>
        </w:tabs>
        <w:spacing w:before="119" w:line="278" w:lineRule="auto"/>
        <w:ind w:left="1175" w:right="152" w:hanging="512"/>
        <w:rPr>
          <w:sz w:val="21"/>
        </w:rPr>
      </w:pPr>
      <w:r>
        <w:rPr>
          <w:sz w:val="21"/>
        </w:rPr>
        <w:t>upgraded</w:t>
      </w:r>
      <w:r>
        <w:rPr>
          <w:spacing w:val="-1"/>
          <w:sz w:val="21"/>
        </w:rPr>
        <w:t xml:space="preserve"> </w:t>
      </w:r>
      <w:r>
        <w:rPr>
          <w:sz w:val="21"/>
        </w:rPr>
        <w:t>to</w:t>
      </w:r>
      <w:r>
        <w:rPr>
          <w:spacing w:val="-1"/>
          <w:sz w:val="21"/>
        </w:rPr>
        <w:t xml:space="preserve"> </w:t>
      </w:r>
      <w:r>
        <w:rPr>
          <w:sz w:val="21"/>
        </w:rPr>
        <w:t>higher</w:t>
      </w:r>
      <w:r>
        <w:rPr>
          <w:spacing w:val="-1"/>
          <w:sz w:val="21"/>
        </w:rPr>
        <w:t xml:space="preserve"> </w:t>
      </w:r>
      <w:r>
        <w:rPr>
          <w:sz w:val="21"/>
        </w:rPr>
        <w:t>class</w:t>
      </w:r>
      <w:r>
        <w:rPr>
          <w:spacing w:val="-1"/>
          <w:sz w:val="21"/>
        </w:rPr>
        <w:t xml:space="preserve"> </w:t>
      </w:r>
      <w:r>
        <w:rPr>
          <w:sz w:val="21"/>
        </w:rPr>
        <w:t>with</w:t>
      </w:r>
      <w:r>
        <w:rPr>
          <w:spacing w:val="-1"/>
          <w:sz w:val="21"/>
        </w:rPr>
        <w:t xml:space="preserve"> </w:t>
      </w:r>
      <w:r>
        <w:rPr>
          <w:sz w:val="21"/>
        </w:rPr>
        <w:t>the</w:t>
      </w:r>
      <w:r>
        <w:rPr>
          <w:spacing w:val="-1"/>
          <w:sz w:val="21"/>
        </w:rPr>
        <w:t xml:space="preserve"> </w:t>
      </w:r>
      <w:r>
        <w:rPr>
          <w:sz w:val="21"/>
        </w:rPr>
        <w:t>approval</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Branch</w:t>
      </w:r>
      <w:r>
        <w:rPr>
          <w:spacing w:val="-1"/>
          <w:sz w:val="21"/>
        </w:rPr>
        <w:t xml:space="preserve"> </w:t>
      </w:r>
      <w:r>
        <w:rPr>
          <w:sz w:val="21"/>
        </w:rPr>
        <w:t>Officer</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consigning</w:t>
      </w:r>
      <w:r>
        <w:rPr>
          <w:spacing w:val="-1"/>
          <w:sz w:val="21"/>
        </w:rPr>
        <w:t xml:space="preserve"> </w:t>
      </w:r>
      <w:r>
        <w:rPr>
          <w:sz w:val="21"/>
        </w:rPr>
        <w:t>Section</w:t>
      </w:r>
      <w:r>
        <w:rPr>
          <w:spacing w:val="-1"/>
          <w:sz w:val="21"/>
        </w:rPr>
        <w:t xml:space="preserve"> </w:t>
      </w:r>
      <w:r>
        <w:rPr>
          <w:sz w:val="21"/>
        </w:rPr>
        <w:t>for</w:t>
      </w:r>
      <w:r>
        <w:rPr>
          <w:spacing w:val="-1"/>
          <w:sz w:val="21"/>
        </w:rPr>
        <w:t xml:space="preserve"> </w:t>
      </w:r>
      <w:r>
        <w:rPr>
          <w:sz w:val="21"/>
        </w:rPr>
        <w:t>reasons to be stated.</w:t>
      </w:r>
    </w:p>
    <w:p w14:paraId="28C794E4" w14:textId="77777777" w:rsidR="00C8652D" w:rsidRDefault="00000000">
      <w:pPr>
        <w:pStyle w:val="BodyText"/>
        <w:spacing w:before="119" w:line="278" w:lineRule="auto"/>
        <w:ind w:left="155" w:right="154" w:firstLine="508"/>
      </w:pPr>
      <w:r>
        <w:t>While</w:t>
      </w:r>
      <w:r>
        <w:rPr>
          <w:spacing w:val="-1"/>
        </w:rPr>
        <w:t xml:space="preserve"> </w:t>
      </w:r>
      <w:r>
        <w:t>reviewing</w:t>
      </w:r>
      <w:r>
        <w:rPr>
          <w:spacing w:val="-1"/>
        </w:rPr>
        <w:t xml:space="preserve"> </w:t>
      </w:r>
      <w:r>
        <w:t>files,</w:t>
      </w:r>
      <w:r>
        <w:rPr>
          <w:spacing w:val="-1"/>
        </w:rPr>
        <w:t xml:space="preserve"> </w:t>
      </w:r>
      <w:r>
        <w:t>great</w:t>
      </w:r>
      <w:r>
        <w:rPr>
          <w:spacing w:val="-1"/>
        </w:rPr>
        <w:t xml:space="preserve"> </w:t>
      </w:r>
      <w:r>
        <w:t>care</w:t>
      </w:r>
      <w:r>
        <w:rPr>
          <w:spacing w:val="-1"/>
        </w:rPr>
        <w:t xml:space="preserve"> </w:t>
      </w:r>
      <w:r>
        <w:t>should</w:t>
      </w:r>
      <w:r>
        <w:rPr>
          <w:spacing w:val="-1"/>
        </w:rPr>
        <w:t xml:space="preserve"> </w:t>
      </w:r>
      <w:r>
        <w:t>be</w:t>
      </w:r>
      <w:r>
        <w:rPr>
          <w:spacing w:val="-1"/>
        </w:rPr>
        <w:t xml:space="preserve"> </w:t>
      </w:r>
      <w:r>
        <w:t>taken</w:t>
      </w:r>
      <w:r>
        <w:rPr>
          <w:spacing w:val="-1"/>
        </w:rPr>
        <w:t xml:space="preserve"> </w:t>
      </w:r>
      <w:r>
        <w:t>by</w:t>
      </w:r>
      <w:r>
        <w:rPr>
          <w:spacing w:val="-1"/>
        </w:rPr>
        <w:t xml:space="preserve"> </w:t>
      </w:r>
      <w:r>
        <w:t>the</w:t>
      </w:r>
      <w:r>
        <w:rPr>
          <w:spacing w:val="-1"/>
        </w:rPr>
        <w:t xml:space="preserve"> </w:t>
      </w:r>
      <w:r>
        <w:t>consigning</w:t>
      </w:r>
      <w:r>
        <w:rPr>
          <w:spacing w:val="-1"/>
        </w:rPr>
        <w:t xml:space="preserve"> </w:t>
      </w:r>
      <w:r>
        <w:t>Section</w:t>
      </w:r>
      <w:r>
        <w:rPr>
          <w:spacing w:val="-2"/>
        </w:rPr>
        <w:t xml:space="preserve"> </w:t>
      </w:r>
      <w:r>
        <w:t>to</w:t>
      </w:r>
      <w:r>
        <w:rPr>
          <w:spacing w:val="-2"/>
        </w:rPr>
        <w:t xml:space="preserve"> </w:t>
      </w:r>
      <w:r>
        <w:t>ensure</w:t>
      </w:r>
      <w:r>
        <w:rPr>
          <w:spacing w:val="-2"/>
        </w:rPr>
        <w:t xml:space="preserve"> </w:t>
      </w:r>
      <w:r>
        <w:t>that</w:t>
      </w:r>
      <w:r>
        <w:rPr>
          <w:spacing w:val="-2"/>
        </w:rPr>
        <w:t xml:space="preserve"> </w:t>
      </w:r>
      <w:r>
        <w:t>the</w:t>
      </w:r>
      <w:r>
        <w:rPr>
          <w:spacing w:val="-2"/>
        </w:rPr>
        <w:t xml:space="preserve"> </w:t>
      </w:r>
      <w:r>
        <w:t>following</w:t>
      </w:r>
      <w:r>
        <w:rPr>
          <w:spacing w:val="-2"/>
        </w:rPr>
        <w:t xml:space="preserve"> </w:t>
      </w:r>
      <w:r>
        <w:t>type of cases are not destroyed:-</w:t>
      </w:r>
    </w:p>
    <w:p w14:paraId="0BA7BA5C" w14:textId="77777777" w:rsidR="00C8652D" w:rsidRDefault="00C8652D">
      <w:pPr>
        <w:spacing w:line="278" w:lineRule="auto"/>
        <w:sectPr w:rsidR="00C8652D">
          <w:pgSz w:w="12960" w:h="15840"/>
          <w:pgMar w:top="1140" w:right="1500" w:bottom="280" w:left="1500" w:header="917" w:footer="0" w:gutter="0"/>
          <w:cols w:space="720"/>
        </w:sectPr>
      </w:pPr>
    </w:p>
    <w:p w14:paraId="3CA5127F" w14:textId="77777777" w:rsidR="00C8652D" w:rsidRDefault="00C8652D">
      <w:pPr>
        <w:pStyle w:val="BodyText"/>
        <w:spacing w:before="107"/>
      </w:pPr>
    </w:p>
    <w:p w14:paraId="23C35905" w14:textId="77777777" w:rsidR="00C8652D" w:rsidRDefault="00000000">
      <w:pPr>
        <w:pStyle w:val="ListParagraph"/>
        <w:numPr>
          <w:ilvl w:val="0"/>
          <w:numId w:val="69"/>
        </w:numPr>
        <w:tabs>
          <w:tab w:val="left" w:pos="1176"/>
        </w:tabs>
        <w:spacing w:before="0"/>
        <w:ind w:left="1176" w:hanging="512"/>
        <w:jc w:val="both"/>
        <w:rPr>
          <w:sz w:val="21"/>
        </w:rPr>
      </w:pPr>
      <w:r>
        <w:rPr>
          <w:sz w:val="21"/>
        </w:rPr>
        <w:t>Important</w:t>
      </w:r>
      <w:r>
        <w:rPr>
          <w:spacing w:val="1"/>
          <w:sz w:val="21"/>
        </w:rPr>
        <w:t xml:space="preserve"> </w:t>
      </w:r>
      <w:r>
        <w:rPr>
          <w:sz w:val="21"/>
        </w:rPr>
        <w:t>decisions</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Chairman</w:t>
      </w:r>
      <w:r>
        <w:rPr>
          <w:spacing w:val="1"/>
          <w:sz w:val="21"/>
        </w:rPr>
        <w:t xml:space="preserve"> </w:t>
      </w:r>
      <w:r>
        <w:rPr>
          <w:sz w:val="21"/>
        </w:rPr>
        <w:t>or</w:t>
      </w:r>
      <w:r>
        <w:rPr>
          <w:spacing w:val="2"/>
          <w:sz w:val="21"/>
        </w:rPr>
        <w:t xml:space="preserve"> </w:t>
      </w:r>
      <w:r>
        <w:rPr>
          <w:sz w:val="21"/>
        </w:rPr>
        <w:t>the</w:t>
      </w:r>
      <w:r>
        <w:rPr>
          <w:spacing w:val="1"/>
          <w:sz w:val="21"/>
        </w:rPr>
        <w:t xml:space="preserve"> </w:t>
      </w:r>
      <w:r>
        <w:rPr>
          <w:sz w:val="21"/>
        </w:rPr>
        <w:t>Secretary-</w:t>
      </w:r>
      <w:r>
        <w:rPr>
          <w:spacing w:val="-2"/>
          <w:sz w:val="21"/>
        </w:rPr>
        <w:t>General.</w:t>
      </w:r>
    </w:p>
    <w:p w14:paraId="183AE837" w14:textId="77777777" w:rsidR="00C8652D" w:rsidRDefault="00000000">
      <w:pPr>
        <w:pStyle w:val="ListParagraph"/>
        <w:numPr>
          <w:ilvl w:val="0"/>
          <w:numId w:val="69"/>
        </w:numPr>
        <w:tabs>
          <w:tab w:val="left" w:pos="1173"/>
        </w:tabs>
        <w:spacing w:before="191"/>
        <w:ind w:left="1173" w:hanging="509"/>
        <w:jc w:val="both"/>
        <w:rPr>
          <w:sz w:val="21"/>
        </w:rPr>
      </w:pPr>
      <w:r>
        <w:rPr>
          <w:sz w:val="21"/>
        </w:rPr>
        <w:t>Decisions relating to</w:t>
      </w:r>
      <w:r>
        <w:rPr>
          <w:spacing w:val="-1"/>
          <w:sz w:val="21"/>
        </w:rPr>
        <w:t xml:space="preserve"> </w:t>
      </w:r>
      <w:r>
        <w:rPr>
          <w:sz w:val="21"/>
        </w:rPr>
        <w:t xml:space="preserve">service conditions of the staff which are not embodied in any Rules </w:t>
      </w:r>
      <w:r>
        <w:rPr>
          <w:spacing w:val="-4"/>
          <w:sz w:val="21"/>
        </w:rPr>
        <w:t>etc.</w:t>
      </w:r>
    </w:p>
    <w:p w14:paraId="26EB3FD4" w14:textId="77777777" w:rsidR="00C8652D" w:rsidRDefault="00000000">
      <w:pPr>
        <w:pStyle w:val="ListParagraph"/>
        <w:numPr>
          <w:ilvl w:val="0"/>
          <w:numId w:val="69"/>
        </w:numPr>
        <w:tabs>
          <w:tab w:val="left" w:pos="1171"/>
        </w:tabs>
        <w:spacing w:before="190"/>
        <w:ind w:left="1171" w:hanging="507"/>
        <w:jc w:val="both"/>
        <w:rPr>
          <w:sz w:val="21"/>
        </w:rPr>
      </w:pPr>
      <w:r>
        <w:rPr>
          <w:sz w:val="21"/>
        </w:rPr>
        <w:t>Precedents</w:t>
      </w:r>
      <w:r>
        <w:rPr>
          <w:spacing w:val="1"/>
          <w:sz w:val="21"/>
        </w:rPr>
        <w:t xml:space="preserve"> </w:t>
      </w:r>
      <w:r>
        <w:rPr>
          <w:sz w:val="21"/>
        </w:rPr>
        <w:t>relating</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position</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Secretariat</w:t>
      </w:r>
      <w:r>
        <w:rPr>
          <w:spacing w:val="2"/>
          <w:sz w:val="21"/>
        </w:rPr>
        <w:t xml:space="preserve"> </w:t>
      </w:r>
      <w:r>
        <w:rPr>
          <w:i/>
          <w:sz w:val="21"/>
        </w:rPr>
        <w:t>vis-a-vis</w:t>
      </w:r>
      <w:r>
        <w:rPr>
          <w:i/>
          <w:spacing w:val="3"/>
          <w:sz w:val="21"/>
        </w:rPr>
        <w:t xml:space="preserve"> </w:t>
      </w:r>
      <w:r>
        <w:rPr>
          <w:sz w:val="21"/>
        </w:rPr>
        <w:t>the</w:t>
      </w:r>
      <w:r>
        <w:rPr>
          <w:spacing w:val="2"/>
          <w:sz w:val="21"/>
        </w:rPr>
        <w:t xml:space="preserve"> </w:t>
      </w:r>
      <w:r>
        <w:rPr>
          <w:spacing w:val="-2"/>
          <w:sz w:val="21"/>
        </w:rPr>
        <w:t>Executive/Government.</w:t>
      </w:r>
    </w:p>
    <w:p w14:paraId="29FC642F" w14:textId="77777777" w:rsidR="00C8652D" w:rsidRDefault="00000000">
      <w:pPr>
        <w:pStyle w:val="ListParagraph"/>
        <w:numPr>
          <w:ilvl w:val="0"/>
          <w:numId w:val="69"/>
        </w:numPr>
        <w:tabs>
          <w:tab w:val="left" w:pos="1176"/>
        </w:tabs>
        <w:spacing w:before="191" w:line="288" w:lineRule="auto"/>
        <w:ind w:left="1176" w:right="151" w:hanging="512"/>
        <w:jc w:val="both"/>
        <w:rPr>
          <w:sz w:val="21"/>
        </w:rPr>
      </w:pPr>
      <w:r>
        <w:rPr>
          <w:sz w:val="21"/>
        </w:rPr>
        <w:t>Files containing papers which are important or are likely to become important in future, as source of information</w:t>
      </w:r>
      <w:r>
        <w:rPr>
          <w:spacing w:val="-7"/>
          <w:sz w:val="21"/>
        </w:rPr>
        <w:t xml:space="preserve"> </w:t>
      </w:r>
      <w:r>
        <w:rPr>
          <w:sz w:val="21"/>
        </w:rPr>
        <w:t>on</w:t>
      </w:r>
      <w:r>
        <w:rPr>
          <w:spacing w:val="-7"/>
          <w:sz w:val="21"/>
        </w:rPr>
        <w:t xml:space="preserve"> </w:t>
      </w:r>
      <w:r>
        <w:rPr>
          <w:sz w:val="21"/>
        </w:rPr>
        <w:t>any</w:t>
      </w:r>
      <w:r>
        <w:rPr>
          <w:spacing w:val="-7"/>
          <w:sz w:val="21"/>
        </w:rPr>
        <w:t xml:space="preserve"> </w:t>
      </w:r>
      <w:r>
        <w:rPr>
          <w:sz w:val="21"/>
        </w:rPr>
        <w:t>aspect</w:t>
      </w:r>
      <w:r>
        <w:rPr>
          <w:spacing w:val="-7"/>
          <w:sz w:val="21"/>
        </w:rPr>
        <w:t xml:space="preserve"> </w:t>
      </w:r>
      <w:r>
        <w:rPr>
          <w:sz w:val="21"/>
        </w:rPr>
        <w:t>of</w:t>
      </w:r>
      <w:r>
        <w:rPr>
          <w:spacing w:val="-7"/>
          <w:sz w:val="21"/>
        </w:rPr>
        <w:t xml:space="preserve"> </w:t>
      </w:r>
      <w:r>
        <w:rPr>
          <w:sz w:val="21"/>
        </w:rPr>
        <w:t>history,</w:t>
      </w:r>
      <w:r>
        <w:rPr>
          <w:spacing w:val="-7"/>
          <w:sz w:val="21"/>
        </w:rPr>
        <w:t xml:space="preserve"> </w:t>
      </w:r>
      <w:r>
        <w:rPr>
          <w:sz w:val="21"/>
        </w:rPr>
        <w:t>whether</w:t>
      </w:r>
      <w:r>
        <w:rPr>
          <w:spacing w:val="-7"/>
          <w:sz w:val="21"/>
        </w:rPr>
        <w:t xml:space="preserve"> </w:t>
      </w:r>
      <w:r>
        <w:rPr>
          <w:sz w:val="21"/>
        </w:rPr>
        <w:t>political,</w:t>
      </w:r>
      <w:r>
        <w:rPr>
          <w:spacing w:val="-7"/>
          <w:sz w:val="21"/>
        </w:rPr>
        <w:t xml:space="preserve"> </w:t>
      </w:r>
      <w:r>
        <w:rPr>
          <w:sz w:val="21"/>
        </w:rPr>
        <w:t>military,</w:t>
      </w:r>
      <w:r>
        <w:rPr>
          <w:spacing w:val="-7"/>
          <w:sz w:val="21"/>
        </w:rPr>
        <w:t xml:space="preserve"> </w:t>
      </w:r>
      <w:r>
        <w:rPr>
          <w:sz w:val="21"/>
        </w:rPr>
        <w:t>social,</w:t>
      </w:r>
      <w:r>
        <w:rPr>
          <w:spacing w:val="-7"/>
          <w:sz w:val="21"/>
        </w:rPr>
        <w:t xml:space="preserve"> </w:t>
      </w:r>
      <w:r>
        <w:rPr>
          <w:sz w:val="21"/>
        </w:rPr>
        <w:t>economic,</w:t>
      </w:r>
      <w:r>
        <w:rPr>
          <w:spacing w:val="-7"/>
          <w:sz w:val="21"/>
        </w:rPr>
        <w:t xml:space="preserve"> </w:t>
      </w:r>
      <w:r>
        <w:rPr>
          <w:sz w:val="21"/>
        </w:rPr>
        <w:t>etc.,</w:t>
      </w:r>
      <w:r>
        <w:rPr>
          <w:spacing w:val="-7"/>
          <w:sz w:val="21"/>
        </w:rPr>
        <w:t xml:space="preserve"> </w:t>
      </w:r>
      <w:r>
        <w:rPr>
          <w:sz w:val="21"/>
        </w:rPr>
        <w:t>or</w:t>
      </w:r>
      <w:r>
        <w:rPr>
          <w:spacing w:val="-7"/>
          <w:sz w:val="21"/>
        </w:rPr>
        <w:t xml:space="preserve"> </w:t>
      </w:r>
      <w:r>
        <w:rPr>
          <w:sz w:val="21"/>
        </w:rPr>
        <w:t>which</w:t>
      </w:r>
      <w:r>
        <w:rPr>
          <w:spacing w:val="-7"/>
          <w:sz w:val="21"/>
        </w:rPr>
        <w:t xml:space="preserve"> </w:t>
      </w:r>
      <w:r>
        <w:rPr>
          <w:sz w:val="21"/>
        </w:rPr>
        <w:t>are,</w:t>
      </w:r>
      <w:r>
        <w:rPr>
          <w:spacing w:val="-7"/>
          <w:sz w:val="21"/>
        </w:rPr>
        <w:t xml:space="preserve"> </w:t>
      </w:r>
      <w:r>
        <w:rPr>
          <w:sz w:val="21"/>
        </w:rPr>
        <w:t>or may in future prove to be of biographical or antiquarian interest.</w:t>
      </w:r>
    </w:p>
    <w:p w14:paraId="529C3371" w14:textId="77777777" w:rsidR="00C8652D" w:rsidRDefault="00000000">
      <w:pPr>
        <w:pStyle w:val="BodyText"/>
        <w:spacing w:before="143"/>
        <w:ind w:left="664"/>
        <w:jc w:val="both"/>
        <w:rPr>
          <w:b/>
        </w:rPr>
      </w:pPr>
      <w:r>
        <w:rPr>
          <w:spacing w:val="-2"/>
        </w:rPr>
        <w:t>While</w:t>
      </w:r>
      <w:r>
        <w:rPr>
          <w:spacing w:val="-1"/>
        </w:rPr>
        <w:t xml:space="preserve"> </w:t>
      </w:r>
      <w:r>
        <w:rPr>
          <w:spacing w:val="-2"/>
        </w:rPr>
        <w:t>reviewing</w:t>
      </w:r>
      <w:r>
        <w:t xml:space="preserve"> </w:t>
      </w:r>
      <w:r>
        <w:rPr>
          <w:spacing w:val="-2"/>
        </w:rPr>
        <w:t>the</w:t>
      </w:r>
      <w:r>
        <w:t xml:space="preserve"> </w:t>
      </w:r>
      <w:r>
        <w:rPr>
          <w:spacing w:val="-2"/>
        </w:rPr>
        <w:t>recorded</w:t>
      </w:r>
      <w:r>
        <w:rPr>
          <w:spacing w:val="-1"/>
        </w:rPr>
        <w:t xml:space="preserve"> </w:t>
      </w:r>
      <w:r>
        <w:rPr>
          <w:spacing w:val="-2"/>
        </w:rPr>
        <w:t>files</w:t>
      </w:r>
      <w:r>
        <w:rPr>
          <w:spacing w:val="-1"/>
        </w:rPr>
        <w:t xml:space="preserve"> </w:t>
      </w:r>
      <w:r>
        <w:rPr>
          <w:spacing w:val="-2"/>
        </w:rPr>
        <w:t>for</w:t>
      </w:r>
      <w:r>
        <w:t xml:space="preserve"> </w:t>
      </w:r>
      <w:r>
        <w:rPr>
          <w:spacing w:val="-2"/>
        </w:rPr>
        <w:t>weeding</w:t>
      </w:r>
      <w:r>
        <w:rPr>
          <w:spacing w:val="-1"/>
        </w:rPr>
        <w:t xml:space="preserve"> </w:t>
      </w:r>
      <w:r>
        <w:rPr>
          <w:spacing w:val="-2"/>
        </w:rPr>
        <w:t>out</w:t>
      </w:r>
      <w:r>
        <w:t xml:space="preserve"> </w:t>
      </w:r>
      <w:r>
        <w:rPr>
          <w:spacing w:val="-2"/>
        </w:rPr>
        <w:t>purposes,</w:t>
      </w:r>
      <w:r>
        <w:rPr>
          <w:spacing w:val="-1"/>
        </w:rPr>
        <w:t xml:space="preserve"> </w:t>
      </w:r>
      <w:r>
        <w:rPr>
          <w:spacing w:val="-2"/>
        </w:rPr>
        <w:t>the</w:t>
      </w:r>
      <w:r>
        <w:t xml:space="preserve"> </w:t>
      </w:r>
      <w:r>
        <w:rPr>
          <w:spacing w:val="-2"/>
        </w:rPr>
        <w:t>following instructions</w:t>
      </w:r>
      <w:r>
        <w:t xml:space="preserve"> </w:t>
      </w:r>
      <w:r>
        <w:rPr>
          <w:spacing w:val="-2"/>
        </w:rPr>
        <w:t>should</w:t>
      </w:r>
      <w:r>
        <w:rPr>
          <w:spacing w:val="-1"/>
        </w:rPr>
        <w:t xml:space="preserve"> </w:t>
      </w:r>
      <w:r>
        <w:rPr>
          <w:spacing w:val="-2"/>
        </w:rPr>
        <w:t>be</w:t>
      </w:r>
      <w:r>
        <w:t xml:space="preserve"> </w:t>
      </w:r>
      <w:r>
        <w:rPr>
          <w:spacing w:val="-2"/>
        </w:rPr>
        <w:t>observed:</w:t>
      </w:r>
      <w:r>
        <w:rPr>
          <w:b/>
          <w:spacing w:val="-2"/>
        </w:rPr>
        <w:t>--</w:t>
      </w:r>
      <w:r>
        <w:rPr>
          <w:b/>
          <w:spacing w:val="-10"/>
        </w:rPr>
        <w:t>-</w:t>
      </w:r>
    </w:p>
    <w:p w14:paraId="4D6E641F" w14:textId="77777777" w:rsidR="00C8652D" w:rsidRDefault="00000000">
      <w:pPr>
        <w:pStyle w:val="ListParagraph"/>
        <w:numPr>
          <w:ilvl w:val="0"/>
          <w:numId w:val="68"/>
        </w:numPr>
        <w:tabs>
          <w:tab w:val="left" w:pos="1176"/>
        </w:tabs>
        <w:spacing w:before="191" w:line="288" w:lineRule="auto"/>
        <w:ind w:right="151"/>
        <w:rPr>
          <w:sz w:val="21"/>
        </w:rPr>
      </w:pPr>
      <w:r>
        <w:rPr>
          <w:sz w:val="21"/>
        </w:rPr>
        <w:t>References</w:t>
      </w:r>
      <w:r>
        <w:rPr>
          <w:spacing w:val="-9"/>
          <w:sz w:val="21"/>
        </w:rPr>
        <w:t xml:space="preserve"> </w:t>
      </w:r>
      <w:r>
        <w:rPr>
          <w:sz w:val="21"/>
        </w:rPr>
        <w:t>to</w:t>
      </w:r>
      <w:r>
        <w:rPr>
          <w:spacing w:val="-8"/>
          <w:sz w:val="21"/>
        </w:rPr>
        <w:t xml:space="preserve"> </w:t>
      </w:r>
      <w:r>
        <w:rPr>
          <w:sz w:val="21"/>
        </w:rPr>
        <w:t>earlier</w:t>
      </w:r>
      <w:r>
        <w:rPr>
          <w:spacing w:val="-8"/>
          <w:sz w:val="21"/>
        </w:rPr>
        <w:t xml:space="preserve"> </w:t>
      </w:r>
      <w:r>
        <w:rPr>
          <w:sz w:val="21"/>
        </w:rPr>
        <w:t>and</w:t>
      </w:r>
      <w:r>
        <w:rPr>
          <w:spacing w:val="-8"/>
          <w:sz w:val="21"/>
        </w:rPr>
        <w:t xml:space="preserve"> </w:t>
      </w:r>
      <w:r>
        <w:rPr>
          <w:sz w:val="21"/>
        </w:rPr>
        <w:t>later</w:t>
      </w:r>
      <w:r>
        <w:rPr>
          <w:spacing w:val="-8"/>
          <w:sz w:val="21"/>
        </w:rPr>
        <w:t xml:space="preserve"> </w:t>
      </w:r>
      <w:r>
        <w:rPr>
          <w:sz w:val="21"/>
        </w:rPr>
        <w:t>files</w:t>
      </w:r>
      <w:r>
        <w:rPr>
          <w:spacing w:val="-9"/>
          <w:sz w:val="21"/>
        </w:rPr>
        <w:t xml:space="preserve"> </w:t>
      </w:r>
      <w:r>
        <w:rPr>
          <w:sz w:val="21"/>
        </w:rPr>
        <w:t>should</w:t>
      </w:r>
      <w:r>
        <w:rPr>
          <w:spacing w:val="-8"/>
          <w:sz w:val="21"/>
        </w:rPr>
        <w:t xml:space="preserve"> </w:t>
      </w:r>
      <w:r>
        <w:rPr>
          <w:sz w:val="21"/>
        </w:rPr>
        <w:t>be</w:t>
      </w:r>
      <w:r>
        <w:rPr>
          <w:spacing w:val="-8"/>
          <w:sz w:val="21"/>
        </w:rPr>
        <w:t xml:space="preserve"> </w:t>
      </w:r>
      <w:r>
        <w:rPr>
          <w:sz w:val="21"/>
        </w:rPr>
        <w:t>indicated</w:t>
      </w:r>
      <w:r>
        <w:rPr>
          <w:spacing w:val="-8"/>
          <w:sz w:val="21"/>
        </w:rPr>
        <w:t xml:space="preserve"> </w:t>
      </w:r>
      <w:r>
        <w:rPr>
          <w:sz w:val="21"/>
        </w:rPr>
        <w:t>on</w:t>
      </w:r>
      <w:r>
        <w:rPr>
          <w:spacing w:val="-8"/>
          <w:sz w:val="21"/>
        </w:rPr>
        <w:t xml:space="preserve"> </w:t>
      </w:r>
      <w:r>
        <w:rPr>
          <w:sz w:val="21"/>
        </w:rPr>
        <w:t>the</w:t>
      </w:r>
      <w:r>
        <w:rPr>
          <w:spacing w:val="-8"/>
          <w:sz w:val="21"/>
        </w:rPr>
        <w:t xml:space="preserve"> </w:t>
      </w:r>
      <w:r>
        <w:rPr>
          <w:sz w:val="21"/>
        </w:rPr>
        <w:t>covers</w:t>
      </w:r>
      <w:r>
        <w:rPr>
          <w:spacing w:val="-9"/>
          <w:sz w:val="21"/>
        </w:rPr>
        <w:t xml:space="preserve"> </w:t>
      </w:r>
      <w:r>
        <w:rPr>
          <w:sz w:val="21"/>
        </w:rPr>
        <w:t>of</w:t>
      </w:r>
      <w:r>
        <w:rPr>
          <w:spacing w:val="-8"/>
          <w:sz w:val="21"/>
        </w:rPr>
        <w:t xml:space="preserve"> </w:t>
      </w:r>
      <w:r>
        <w:rPr>
          <w:sz w:val="21"/>
        </w:rPr>
        <w:t>the</w:t>
      </w:r>
      <w:r>
        <w:rPr>
          <w:spacing w:val="-8"/>
          <w:sz w:val="21"/>
        </w:rPr>
        <w:t xml:space="preserve"> </w:t>
      </w:r>
      <w:r>
        <w:rPr>
          <w:sz w:val="21"/>
        </w:rPr>
        <w:t>relevant</w:t>
      </w:r>
      <w:r>
        <w:rPr>
          <w:spacing w:val="-8"/>
          <w:sz w:val="21"/>
        </w:rPr>
        <w:t xml:space="preserve"> </w:t>
      </w:r>
      <w:r>
        <w:rPr>
          <w:sz w:val="21"/>
        </w:rPr>
        <w:t>files,</w:t>
      </w:r>
      <w:r>
        <w:rPr>
          <w:spacing w:val="-8"/>
          <w:sz w:val="21"/>
        </w:rPr>
        <w:t xml:space="preserve"> </w:t>
      </w:r>
      <w:r>
        <w:rPr>
          <w:sz w:val="21"/>
        </w:rPr>
        <w:t>if</w:t>
      </w:r>
      <w:r>
        <w:rPr>
          <w:spacing w:val="-8"/>
          <w:sz w:val="21"/>
        </w:rPr>
        <w:t xml:space="preserve"> </w:t>
      </w:r>
      <w:r>
        <w:rPr>
          <w:sz w:val="21"/>
        </w:rPr>
        <w:t>they</w:t>
      </w:r>
      <w:r>
        <w:rPr>
          <w:spacing w:val="-8"/>
          <w:sz w:val="21"/>
        </w:rPr>
        <w:t xml:space="preserve"> </w:t>
      </w:r>
      <w:r>
        <w:rPr>
          <w:sz w:val="21"/>
        </w:rPr>
        <w:t>are</w:t>
      </w:r>
      <w:r>
        <w:rPr>
          <w:spacing w:val="-8"/>
          <w:sz w:val="21"/>
        </w:rPr>
        <w:t xml:space="preserve"> </w:t>
      </w:r>
      <w:r>
        <w:rPr>
          <w:sz w:val="21"/>
        </w:rPr>
        <w:t>not already there.</w:t>
      </w:r>
    </w:p>
    <w:p w14:paraId="1F03CC96" w14:textId="77777777" w:rsidR="00C8652D" w:rsidRDefault="00000000">
      <w:pPr>
        <w:pStyle w:val="ListParagraph"/>
        <w:numPr>
          <w:ilvl w:val="0"/>
          <w:numId w:val="68"/>
        </w:numPr>
        <w:tabs>
          <w:tab w:val="left" w:pos="1176"/>
        </w:tabs>
        <w:spacing w:before="143" w:line="288" w:lineRule="auto"/>
        <w:ind w:right="152"/>
        <w:rPr>
          <w:sz w:val="21"/>
        </w:rPr>
      </w:pPr>
      <w:r>
        <w:rPr>
          <w:sz w:val="21"/>
        </w:rPr>
        <w:t>If the covers of files, which are to be retained, are found to be spoiled or torn they should be replaced by new ones and torn pages should be carefully pasted.</w:t>
      </w:r>
    </w:p>
    <w:p w14:paraId="6FCC495E" w14:textId="77777777" w:rsidR="00C8652D" w:rsidRDefault="00000000">
      <w:pPr>
        <w:pStyle w:val="ListParagraph"/>
        <w:numPr>
          <w:ilvl w:val="0"/>
          <w:numId w:val="68"/>
        </w:numPr>
        <w:tabs>
          <w:tab w:val="left" w:pos="1176"/>
        </w:tabs>
        <w:spacing w:before="142" w:line="285" w:lineRule="auto"/>
        <w:ind w:right="152"/>
        <w:rPr>
          <w:sz w:val="21"/>
        </w:rPr>
      </w:pPr>
      <w:r>
        <w:rPr>
          <w:sz w:val="21"/>
        </w:rPr>
        <w:t>Each</w:t>
      </w:r>
      <w:r>
        <w:rPr>
          <w:spacing w:val="-2"/>
          <w:sz w:val="21"/>
        </w:rPr>
        <w:t xml:space="preserve"> </w:t>
      </w:r>
      <w:r>
        <w:rPr>
          <w:sz w:val="21"/>
        </w:rPr>
        <w:t>category</w:t>
      </w:r>
      <w:r>
        <w:rPr>
          <w:spacing w:val="-2"/>
          <w:sz w:val="21"/>
        </w:rPr>
        <w:t xml:space="preserve"> </w:t>
      </w:r>
      <w:r>
        <w:rPr>
          <w:sz w:val="21"/>
        </w:rPr>
        <w:t>should</w:t>
      </w:r>
      <w:r>
        <w:rPr>
          <w:spacing w:val="-2"/>
          <w:sz w:val="21"/>
        </w:rPr>
        <w:t xml:space="preserve"> </w:t>
      </w:r>
      <w:r>
        <w:rPr>
          <w:sz w:val="21"/>
        </w:rPr>
        <w:t>be</w:t>
      </w:r>
      <w:r>
        <w:rPr>
          <w:spacing w:val="-2"/>
          <w:sz w:val="21"/>
        </w:rPr>
        <w:t xml:space="preserve"> </w:t>
      </w:r>
      <w:r>
        <w:rPr>
          <w:sz w:val="21"/>
        </w:rPr>
        <w:t>listed</w:t>
      </w:r>
      <w:r>
        <w:rPr>
          <w:spacing w:val="-2"/>
          <w:sz w:val="21"/>
        </w:rPr>
        <w:t xml:space="preserve"> </w:t>
      </w:r>
      <w:r>
        <w:rPr>
          <w:sz w:val="21"/>
        </w:rPr>
        <w:t>and</w:t>
      </w:r>
      <w:r>
        <w:rPr>
          <w:spacing w:val="-2"/>
          <w:sz w:val="21"/>
        </w:rPr>
        <w:t xml:space="preserve"> </w:t>
      </w:r>
      <w:r>
        <w:rPr>
          <w:sz w:val="21"/>
        </w:rPr>
        <w:t>the</w:t>
      </w:r>
      <w:r>
        <w:rPr>
          <w:spacing w:val="-2"/>
          <w:sz w:val="21"/>
        </w:rPr>
        <w:t xml:space="preserve"> </w:t>
      </w:r>
      <w:r>
        <w:rPr>
          <w:sz w:val="21"/>
        </w:rPr>
        <w:t>lists</w:t>
      </w:r>
      <w:r>
        <w:rPr>
          <w:spacing w:val="-2"/>
          <w:sz w:val="21"/>
        </w:rPr>
        <w:t xml:space="preserve"> </w:t>
      </w:r>
      <w:r>
        <w:rPr>
          <w:sz w:val="21"/>
        </w:rPr>
        <w:t>submitted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Branch</w:t>
      </w:r>
      <w:r>
        <w:rPr>
          <w:spacing w:val="-2"/>
          <w:sz w:val="21"/>
        </w:rPr>
        <w:t xml:space="preserve"> </w:t>
      </w:r>
      <w:r>
        <w:rPr>
          <w:sz w:val="21"/>
        </w:rPr>
        <w:t>Officer</w:t>
      </w:r>
      <w:r>
        <w:rPr>
          <w:spacing w:val="-2"/>
          <w:sz w:val="21"/>
        </w:rPr>
        <w:t xml:space="preserve"> </w:t>
      </w:r>
      <w:r>
        <w:rPr>
          <w:sz w:val="21"/>
        </w:rPr>
        <w:t>with</w:t>
      </w:r>
      <w:r>
        <w:rPr>
          <w:spacing w:val="-2"/>
          <w:sz w:val="21"/>
        </w:rPr>
        <w:t xml:space="preserve"> </w:t>
      </w:r>
      <w:r>
        <w:rPr>
          <w:sz w:val="21"/>
        </w:rPr>
        <w:t>recommendations</w:t>
      </w:r>
      <w:r>
        <w:rPr>
          <w:spacing w:val="-2"/>
          <w:sz w:val="21"/>
        </w:rPr>
        <w:t xml:space="preserve"> </w:t>
      </w:r>
      <w:r>
        <w:rPr>
          <w:sz w:val="21"/>
        </w:rPr>
        <w:t>for preserving or weeding out, as the case may be.</w:t>
      </w:r>
    </w:p>
    <w:p w14:paraId="0B2781CE" w14:textId="77777777" w:rsidR="00C8652D" w:rsidRDefault="00000000">
      <w:pPr>
        <w:pStyle w:val="ListParagraph"/>
        <w:numPr>
          <w:ilvl w:val="0"/>
          <w:numId w:val="68"/>
        </w:numPr>
        <w:tabs>
          <w:tab w:val="left" w:pos="1176"/>
        </w:tabs>
        <w:spacing w:before="146" w:line="288" w:lineRule="auto"/>
        <w:ind w:right="153"/>
        <w:jc w:val="both"/>
        <w:rPr>
          <w:sz w:val="21"/>
        </w:rPr>
      </w:pPr>
      <w:r>
        <w:rPr>
          <w:sz w:val="21"/>
        </w:rPr>
        <w:t>Thereafter,</w:t>
      </w:r>
      <w:r>
        <w:rPr>
          <w:spacing w:val="-13"/>
          <w:sz w:val="21"/>
        </w:rPr>
        <w:t xml:space="preserve"> </w:t>
      </w:r>
      <w:r>
        <w:rPr>
          <w:sz w:val="21"/>
        </w:rPr>
        <w:t>indication</w:t>
      </w:r>
      <w:r>
        <w:rPr>
          <w:spacing w:val="-4"/>
          <w:sz w:val="21"/>
        </w:rPr>
        <w:t xml:space="preserve"> </w:t>
      </w:r>
      <w:r>
        <w:rPr>
          <w:sz w:val="21"/>
        </w:rPr>
        <w:t>whether</w:t>
      </w:r>
      <w:r>
        <w:rPr>
          <w:spacing w:val="-4"/>
          <w:sz w:val="21"/>
        </w:rPr>
        <w:t xml:space="preserve"> </w:t>
      </w:r>
      <w:r>
        <w:rPr>
          <w:sz w:val="21"/>
        </w:rPr>
        <w:t>the</w:t>
      </w:r>
      <w:r>
        <w:rPr>
          <w:spacing w:val="-4"/>
          <w:sz w:val="21"/>
        </w:rPr>
        <w:t xml:space="preserve"> </w:t>
      </w:r>
      <w:r>
        <w:rPr>
          <w:sz w:val="21"/>
        </w:rPr>
        <w:t>file</w:t>
      </w:r>
      <w:r>
        <w:rPr>
          <w:spacing w:val="-4"/>
          <w:sz w:val="21"/>
        </w:rPr>
        <w:t xml:space="preserve"> </w:t>
      </w:r>
      <w:r>
        <w:rPr>
          <w:sz w:val="21"/>
        </w:rPr>
        <w:t>should</w:t>
      </w:r>
      <w:r>
        <w:rPr>
          <w:spacing w:val="-4"/>
          <w:sz w:val="21"/>
        </w:rPr>
        <w:t xml:space="preserve"> </w:t>
      </w:r>
      <w:r>
        <w:rPr>
          <w:sz w:val="21"/>
        </w:rPr>
        <w:t>be</w:t>
      </w:r>
      <w:r>
        <w:rPr>
          <w:spacing w:val="-4"/>
          <w:sz w:val="21"/>
        </w:rPr>
        <w:t xml:space="preserve"> </w:t>
      </w:r>
      <w:r>
        <w:rPr>
          <w:sz w:val="21"/>
        </w:rPr>
        <w:t>‘retained’</w:t>
      </w:r>
      <w:r>
        <w:rPr>
          <w:spacing w:val="-14"/>
          <w:sz w:val="21"/>
        </w:rPr>
        <w:t xml:space="preserve"> </w:t>
      </w:r>
      <w:r>
        <w:rPr>
          <w:sz w:val="21"/>
        </w:rPr>
        <w:t>or</w:t>
      </w:r>
      <w:r>
        <w:rPr>
          <w:spacing w:val="-4"/>
          <w:sz w:val="21"/>
        </w:rPr>
        <w:t xml:space="preserve"> </w:t>
      </w:r>
      <w:r>
        <w:rPr>
          <w:sz w:val="21"/>
        </w:rPr>
        <w:t>‘destroyed’</w:t>
      </w:r>
      <w:r>
        <w:rPr>
          <w:spacing w:val="-14"/>
          <w:sz w:val="21"/>
        </w:rPr>
        <w:t xml:space="preserve"> </w:t>
      </w:r>
      <w:r>
        <w:rPr>
          <w:sz w:val="21"/>
        </w:rPr>
        <w:t>should</w:t>
      </w:r>
      <w:r>
        <w:rPr>
          <w:spacing w:val="-4"/>
          <w:sz w:val="21"/>
        </w:rPr>
        <w:t xml:space="preserve"> </w:t>
      </w:r>
      <w:r>
        <w:rPr>
          <w:sz w:val="21"/>
        </w:rPr>
        <w:t>be</w:t>
      </w:r>
      <w:r>
        <w:rPr>
          <w:spacing w:val="-4"/>
          <w:sz w:val="21"/>
        </w:rPr>
        <w:t xml:space="preserve"> </w:t>
      </w:r>
      <w:r>
        <w:rPr>
          <w:sz w:val="21"/>
        </w:rPr>
        <w:t>given</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Cover of the file and initialled by the Section in-Charge.</w:t>
      </w:r>
    </w:p>
    <w:p w14:paraId="05AB699F" w14:textId="77777777" w:rsidR="00C8652D" w:rsidRDefault="00000000">
      <w:pPr>
        <w:pStyle w:val="ListParagraph"/>
        <w:numPr>
          <w:ilvl w:val="0"/>
          <w:numId w:val="68"/>
        </w:numPr>
        <w:tabs>
          <w:tab w:val="left" w:pos="1173"/>
          <w:tab w:val="left" w:pos="1176"/>
        </w:tabs>
        <w:spacing w:before="142" w:line="288" w:lineRule="auto"/>
        <w:ind w:right="152"/>
        <w:jc w:val="both"/>
        <w:rPr>
          <w:sz w:val="21"/>
        </w:rPr>
      </w:pPr>
      <w:r>
        <w:rPr>
          <w:spacing w:val="-2"/>
          <w:sz w:val="21"/>
        </w:rPr>
        <w:t>After</w:t>
      </w:r>
      <w:r>
        <w:rPr>
          <w:spacing w:val="-5"/>
          <w:sz w:val="21"/>
        </w:rPr>
        <w:t xml:space="preserve"> </w:t>
      </w:r>
      <w:r>
        <w:rPr>
          <w:spacing w:val="-2"/>
          <w:sz w:val="21"/>
        </w:rPr>
        <w:t>marking</w:t>
      </w:r>
      <w:r>
        <w:rPr>
          <w:spacing w:val="-5"/>
          <w:sz w:val="21"/>
        </w:rPr>
        <w:t xml:space="preserve"> </w:t>
      </w:r>
      <w:r>
        <w:rPr>
          <w:spacing w:val="-2"/>
          <w:sz w:val="21"/>
        </w:rPr>
        <w:t>in</w:t>
      </w:r>
      <w:r>
        <w:rPr>
          <w:spacing w:val="-5"/>
          <w:sz w:val="21"/>
        </w:rPr>
        <w:t xml:space="preserve"> </w:t>
      </w:r>
      <w:r>
        <w:rPr>
          <w:spacing w:val="-2"/>
          <w:sz w:val="21"/>
        </w:rPr>
        <w:t>the</w:t>
      </w:r>
      <w:r>
        <w:rPr>
          <w:spacing w:val="-5"/>
          <w:sz w:val="21"/>
        </w:rPr>
        <w:t xml:space="preserve"> </w:t>
      </w:r>
      <w:r>
        <w:rPr>
          <w:spacing w:val="-2"/>
          <w:sz w:val="21"/>
        </w:rPr>
        <w:t>file</w:t>
      </w:r>
      <w:r>
        <w:rPr>
          <w:spacing w:val="-5"/>
          <w:sz w:val="21"/>
        </w:rPr>
        <w:t xml:space="preserve"> </w:t>
      </w:r>
      <w:r>
        <w:rPr>
          <w:spacing w:val="-2"/>
          <w:sz w:val="21"/>
        </w:rPr>
        <w:t>Register</w:t>
      </w:r>
      <w:r>
        <w:rPr>
          <w:spacing w:val="-5"/>
          <w:sz w:val="21"/>
        </w:rPr>
        <w:t xml:space="preserve"> </w:t>
      </w:r>
      <w:r>
        <w:rPr>
          <w:spacing w:val="-2"/>
          <w:sz w:val="21"/>
        </w:rPr>
        <w:t>the</w:t>
      </w:r>
      <w:r>
        <w:rPr>
          <w:spacing w:val="-5"/>
          <w:sz w:val="21"/>
        </w:rPr>
        <w:t xml:space="preserve"> </w:t>
      </w:r>
      <w:r>
        <w:rPr>
          <w:spacing w:val="-2"/>
          <w:sz w:val="21"/>
        </w:rPr>
        <w:t>disposal</w:t>
      </w:r>
      <w:r>
        <w:rPr>
          <w:spacing w:val="-5"/>
          <w:sz w:val="21"/>
        </w:rPr>
        <w:t xml:space="preserve"> </w:t>
      </w:r>
      <w:r>
        <w:rPr>
          <w:spacing w:val="-2"/>
          <w:sz w:val="21"/>
        </w:rPr>
        <w:t>regarding</w:t>
      </w:r>
      <w:r>
        <w:rPr>
          <w:spacing w:val="-5"/>
          <w:sz w:val="21"/>
        </w:rPr>
        <w:t xml:space="preserve"> </w:t>
      </w:r>
      <w:r>
        <w:rPr>
          <w:spacing w:val="-2"/>
          <w:sz w:val="21"/>
        </w:rPr>
        <w:t>files</w:t>
      </w:r>
      <w:r>
        <w:rPr>
          <w:spacing w:val="-5"/>
          <w:sz w:val="21"/>
        </w:rPr>
        <w:t xml:space="preserve"> </w:t>
      </w:r>
      <w:r>
        <w:rPr>
          <w:spacing w:val="-2"/>
          <w:sz w:val="21"/>
        </w:rPr>
        <w:t>to</w:t>
      </w:r>
      <w:r>
        <w:rPr>
          <w:spacing w:val="-5"/>
          <w:sz w:val="21"/>
        </w:rPr>
        <w:t xml:space="preserve"> </w:t>
      </w:r>
      <w:r>
        <w:rPr>
          <w:spacing w:val="-2"/>
          <w:sz w:val="21"/>
        </w:rPr>
        <w:t>be</w:t>
      </w:r>
      <w:r>
        <w:rPr>
          <w:spacing w:val="-5"/>
          <w:sz w:val="21"/>
        </w:rPr>
        <w:t xml:space="preserve"> </w:t>
      </w:r>
      <w:r>
        <w:rPr>
          <w:spacing w:val="-2"/>
          <w:sz w:val="21"/>
        </w:rPr>
        <w:t>destroyed,</w:t>
      </w:r>
      <w:r>
        <w:rPr>
          <w:spacing w:val="-5"/>
          <w:sz w:val="21"/>
        </w:rPr>
        <w:t xml:space="preserve"> </w:t>
      </w:r>
      <w:r>
        <w:rPr>
          <w:spacing w:val="-2"/>
          <w:sz w:val="21"/>
        </w:rPr>
        <w:t>the</w:t>
      </w:r>
      <w:r>
        <w:rPr>
          <w:spacing w:val="-5"/>
          <w:sz w:val="21"/>
        </w:rPr>
        <w:t xml:space="preserve"> </w:t>
      </w:r>
      <w:r>
        <w:rPr>
          <w:spacing w:val="-2"/>
          <w:sz w:val="21"/>
        </w:rPr>
        <w:t>files</w:t>
      </w:r>
      <w:r>
        <w:rPr>
          <w:spacing w:val="-5"/>
          <w:sz w:val="21"/>
        </w:rPr>
        <w:t xml:space="preserve"> </w:t>
      </w:r>
      <w:r>
        <w:rPr>
          <w:spacing w:val="-2"/>
          <w:sz w:val="21"/>
        </w:rPr>
        <w:t>should</w:t>
      </w:r>
      <w:r>
        <w:rPr>
          <w:spacing w:val="-5"/>
          <w:sz w:val="21"/>
        </w:rPr>
        <w:t xml:space="preserve"> </w:t>
      </w:r>
      <w:r>
        <w:rPr>
          <w:spacing w:val="-2"/>
          <w:sz w:val="21"/>
        </w:rPr>
        <w:t>be</w:t>
      </w:r>
      <w:r>
        <w:rPr>
          <w:spacing w:val="-5"/>
          <w:sz w:val="21"/>
        </w:rPr>
        <w:t xml:space="preserve"> </w:t>
      </w:r>
      <w:r>
        <w:rPr>
          <w:spacing w:val="-2"/>
          <w:sz w:val="21"/>
        </w:rPr>
        <w:t xml:space="preserve">returned </w:t>
      </w:r>
      <w:r>
        <w:rPr>
          <w:sz w:val="21"/>
        </w:rPr>
        <w:t>to the Record Room, after making entries in the 4th column of the form given above.</w:t>
      </w:r>
    </w:p>
    <w:p w14:paraId="1BFFAB91" w14:textId="77777777" w:rsidR="00C8652D" w:rsidRDefault="00000000">
      <w:pPr>
        <w:pStyle w:val="BodyText"/>
        <w:spacing w:before="143" w:line="288" w:lineRule="auto"/>
        <w:ind w:left="156" w:right="152" w:firstLine="508"/>
        <w:jc w:val="both"/>
      </w:pPr>
      <w:r>
        <w:t>The</w:t>
      </w:r>
      <w:r>
        <w:rPr>
          <w:spacing w:val="-1"/>
        </w:rPr>
        <w:t xml:space="preserve"> </w:t>
      </w:r>
      <w:r>
        <w:t>In-charge</w:t>
      </w:r>
      <w:r>
        <w:rPr>
          <w:spacing w:val="-1"/>
        </w:rPr>
        <w:t xml:space="preserve"> </w:t>
      </w:r>
      <w:r>
        <w:t>of</w:t>
      </w:r>
      <w:r>
        <w:rPr>
          <w:spacing w:val="-1"/>
        </w:rPr>
        <w:t xml:space="preserve"> </w:t>
      </w:r>
      <w:r>
        <w:t>the</w:t>
      </w:r>
      <w:r>
        <w:rPr>
          <w:spacing w:val="-1"/>
        </w:rPr>
        <w:t xml:space="preserve"> </w:t>
      </w:r>
      <w:r>
        <w:t>Record</w:t>
      </w:r>
      <w:r>
        <w:rPr>
          <w:spacing w:val="-1"/>
        </w:rPr>
        <w:t xml:space="preserve"> </w:t>
      </w:r>
      <w:r>
        <w:t>Room</w:t>
      </w:r>
      <w:r>
        <w:rPr>
          <w:spacing w:val="-1"/>
        </w:rPr>
        <w:t xml:space="preserve"> </w:t>
      </w:r>
      <w:r>
        <w:t>will</w:t>
      </w:r>
      <w:r>
        <w:rPr>
          <w:spacing w:val="-1"/>
        </w:rPr>
        <w:t xml:space="preserve"> </w:t>
      </w:r>
      <w:r>
        <w:t>see</w:t>
      </w:r>
      <w:r>
        <w:rPr>
          <w:spacing w:val="-1"/>
        </w:rPr>
        <w:t xml:space="preserve"> </w:t>
      </w:r>
      <w:r>
        <w:t>that</w:t>
      </w:r>
      <w:r>
        <w:rPr>
          <w:spacing w:val="-1"/>
        </w:rPr>
        <w:t xml:space="preserve"> </w:t>
      </w:r>
      <w:r>
        <w:t>the</w:t>
      </w:r>
      <w:r>
        <w:rPr>
          <w:spacing w:val="-1"/>
        </w:rPr>
        <w:t xml:space="preserve"> </w:t>
      </w:r>
      <w:r>
        <w:t>work</w:t>
      </w:r>
      <w:r>
        <w:rPr>
          <w:spacing w:val="-1"/>
        </w:rPr>
        <w:t xml:space="preserve"> </w:t>
      </w:r>
      <w:r>
        <w:t>of</w:t>
      </w:r>
      <w:r>
        <w:rPr>
          <w:spacing w:val="-1"/>
        </w:rPr>
        <w:t xml:space="preserve"> </w:t>
      </w:r>
      <w:r>
        <w:t>checking</w:t>
      </w:r>
      <w:r>
        <w:rPr>
          <w:spacing w:val="-1"/>
        </w:rPr>
        <w:t xml:space="preserve"> </w:t>
      </w:r>
      <w:r>
        <w:t>and</w:t>
      </w:r>
      <w:r>
        <w:rPr>
          <w:spacing w:val="-1"/>
        </w:rPr>
        <w:t xml:space="preserve"> </w:t>
      </w:r>
      <w:r>
        <w:t>weeding</w:t>
      </w:r>
      <w:r>
        <w:rPr>
          <w:spacing w:val="-1"/>
        </w:rPr>
        <w:t xml:space="preserve"> </w:t>
      </w:r>
      <w:r>
        <w:t>of</w:t>
      </w:r>
      <w:r>
        <w:rPr>
          <w:spacing w:val="-1"/>
        </w:rPr>
        <w:t xml:space="preserve"> </w:t>
      </w:r>
      <w:r>
        <w:t>files</w:t>
      </w:r>
      <w:r>
        <w:rPr>
          <w:spacing w:val="-1"/>
        </w:rPr>
        <w:t xml:space="preserve"> </w:t>
      </w:r>
      <w:r>
        <w:t>is</w:t>
      </w:r>
      <w:r>
        <w:rPr>
          <w:spacing w:val="-1"/>
        </w:rPr>
        <w:t xml:space="preserve"> </w:t>
      </w:r>
      <w:r>
        <w:t>done</w:t>
      </w:r>
      <w:r>
        <w:rPr>
          <w:spacing w:val="-1"/>
        </w:rPr>
        <w:t xml:space="preserve"> </w:t>
      </w:r>
      <w:r>
        <w:t>regularly. He/ she should in particular ensure that files along with the form are sent to the originating Section regularly and received back within 15 days. All forms on receipt will be filed in Section-wise folders for easy reference. The following instructions should be observed in weeding out and destruction of files so ordered:---</w:t>
      </w:r>
    </w:p>
    <w:p w14:paraId="3A6592FF" w14:textId="77777777" w:rsidR="00C8652D" w:rsidRDefault="00000000">
      <w:pPr>
        <w:pStyle w:val="ListParagraph"/>
        <w:numPr>
          <w:ilvl w:val="0"/>
          <w:numId w:val="67"/>
        </w:numPr>
        <w:tabs>
          <w:tab w:val="left" w:pos="1176"/>
        </w:tabs>
        <w:spacing w:before="144"/>
        <w:ind w:left="1176" w:hanging="512"/>
        <w:jc w:val="both"/>
        <w:rPr>
          <w:sz w:val="21"/>
        </w:rPr>
      </w:pPr>
      <w:r>
        <w:rPr>
          <w:sz w:val="21"/>
        </w:rPr>
        <w:t>The</w:t>
      </w:r>
      <w:r>
        <w:rPr>
          <w:spacing w:val="4"/>
          <w:sz w:val="21"/>
        </w:rPr>
        <w:t xml:space="preserve"> </w:t>
      </w:r>
      <w:r>
        <w:rPr>
          <w:sz w:val="21"/>
        </w:rPr>
        <w:t>periods</w:t>
      </w:r>
      <w:r>
        <w:rPr>
          <w:spacing w:val="6"/>
          <w:sz w:val="21"/>
        </w:rPr>
        <w:t xml:space="preserve"> </w:t>
      </w:r>
      <w:r>
        <w:rPr>
          <w:sz w:val="21"/>
        </w:rPr>
        <w:t>prescribed</w:t>
      </w:r>
      <w:r>
        <w:rPr>
          <w:spacing w:val="7"/>
          <w:sz w:val="21"/>
        </w:rPr>
        <w:t xml:space="preserve"> </w:t>
      </w:r>
      <w:r>
        <w:rPr>
          <w:sz w:val="21"/>
        </w:rPr>
        <w:t>for</w:t>
      </w:r>
      <w:r>
        <w:rPr>
          <w:spacing w:val="6"/>
          <w:sz w:val="21"/>
        </w:rPr>
        <w:t xml:space="preserve"> </w:t>
      </w:r>
      <w:r>
        <w:rPr>
          <w:sz w:val="21"/>
        </w:rPr>
        <w:t>destruction</w:t>
      </w:r>
      <w:r>
        <w:rPr>
          <w:spacing w:val="6"/>
          <w:sz w:val="21"/>
        </w:rPr>
        <w:t xml:space="preserve"> </w:t>
      </w:r>
      <w:r>
        <w:rPr>
          <w:sz w:val="21"/>
        </w:rPr>
        <w:t>should</w:t>
      </w:r>
      <w:r>
        <w:rPr>
          <w:spacing w:val="7"/>
          <w:sz w:val="21"/>
        </w:rPr>
        <w:t xml:space="preserve"> </w:t>
      </w:r>
      <w:r>
        <w:rPr>
          <w:sz w:val="21"/>
        </w:rPr>
        <w:t>be</w:t>
      </w:r>
      <w:r>
        <w:rPr>
          <w:spacing w:val="6"/>
          <w:sz w:val="21"/>
        </w:rPr>
        <w:t xml:space="preserve"> </w:t>
      </w:r>
      <w:r>
        <w:rPr>
          <w:sz w:val="21"/>
        </w:rPr>
        <w:t>from</w:t>
      </w:r>
      <w:r>
        <w:rPr>
          <w:spacing w:val="6"/>
          <w:sz w:val="21"/>
        </w:rPr>
        <w:t xml:space="preserve"> </w:t>
      </w:r>
      <w:r>
        <w:rPr>
          <w:sz w:val="21"/>
        </w:rPr>
        <w:t>the</w:t>
      </w:r>
      <w:r>
        <w:rPr>
          <w:spacing w:val="7"/>
          <w:sz w:val="21"/>
        </w:rPr>
        <w:t xml:space="preserve"> </w:t>
      </w:r>
      <w:r>
        <w:rPr>
          <w:sz w:val="21"/>
        </w:rPr>
        <w:t>date</w:t>
      </w:r>
      <w:r>
        <w:rPr>
          <w:spacing w:val="6"/>
          <w:sz w:val="21"/>
        </w:rPr>
        <w:t xml:space="preserve"> </w:t>
      </w:r>
      <w:r>
        <w:rPr>
          <w:sz w:val="21"/>
        </w:rPr>
        <w:t>of</w:t>
      </w:r>
      <w:r>
        <w:rPr>
          <w:spacing w:val="6"/>
          <w:sz w:val="21"/>
        </w:rPr>
        <w:t xml:space="preserve"> </w:t>
      </w:r>
      <w:r>
        <w:rPr>
          <w:sz w:val="21"/>
        </w:rPr>
        <w:t>final</w:t>
      </w:r>
      <w:r>
        <w:rPr>
          <w:spacing w:val="7"/>
          <w:sz w:val="21"/>
        </w:rPr>
        <w:t xml:space="preserve"> </w:t>
      </w:r>
      <w:r>
        <w:rPr>
          <w:sz w:val="21"/>
        </w:rPr>
        <w:t>order</w:t>
      </w:r>
      <w:r>
        <w:rPr>
          <w:spacing w:val="6"/>
          <w:sz w:val="21"/>
        </w:rPr>
        <w:t xml:space="preserve"> </w:t>
      </w:r>
      <w:r>
        <w:rPr>
          <w:sz w:val="21"/>
        </w:rPr>
        <w:t>on</w:t>
      </w:r>
      <w:r>
        <w:rPr>
          <w:spacing w:val="6"/>
          <w:sz w:val="21"/>
        </w:rPr>
        <w:t xml:space="preserve"> </w:t>
      </w:r>
      <w:r>
        <w:rPr>
          <w:sz w:val="21"/>
        </w:rPr>
        <w:t>the</w:t>
      </w:r>
      <w:r>
        <w:rPr>
          <w:spacing w:val="7"/>
          <w:sz w:val="21"/>
        </w:rPr>
        <w:t xml:space="preserve"> </w:t>
      </w:r>
      <w:r>
        <w:rPr>
          <w:spacing w:val="-2"/>
          <w:sz w:val="21"/>
        </w:rPr>
        <w:t>file.</w:t>
      </w:r>
    </w:p>
    <w:p w14:paraId="65C518C0" w14:textId="77777777" w:rsidR="00C8652D" w:rsidRDefault="00000000">
      <w:pPr>
        <w:pStyle w:val="ListParagraph"/>
        <w:numPr>
          <w:ilvl w:val="0"/>
          <w:numId w:val="67"/>
        </w:numPr>
        <w:tabs>
          <w:tab w:val="left" w:pos="1173"/>
          <w:tab w:val="left" w:pos="1176"/>
        </w:tabs>
        <w:spacing w:before="191" w:line="288" w:lineRule="auto"/>
        <w:ind w:left="1176" w:right="145" w:hanging="512"/>
        <w:jc w:val="both"/>
        <w:rPr>
          <w:sz w:val="21"/>
        </w:rPr>
      </w:pPr>
      <w:r>
        <w:rPr>
          <w:sz w:val="21"/>
        </w:rPr>
        <w:t>After</w:t>
      </w:r>
      <w:r>
        <w:rPr>
          <w:spacing w:val="19"/>
          <w:sz w:val="21"/>
        </w:rPr>
        <w:t xml:space="preserve"> </w:t>
      </w:r>
      <w:r>
        <w:rPr>
          <w:sz w:val="21"/>
        </w:rPr>
        <w:t>a</w:t>
      </w:r>
      <w:r>
        <w:rPr>
          <w:spacing w:val="19"/>
          <w:sz w:val="21"/>
        </w:rPr>
        <w:t xml:space="preserve"> </w:t>
      </w:r>
      <w:r>
        <w:rPr>
          <w:sz w:val="21"/>
        </w:rPr>
        <w:t>new</w:t>
      </w:r>
      <w:r>
        <w:rPr>
          <w:spacing w:val="19"/>
          <w:sz w:val="21"/>
        </w:rPr>
        <w:t xml:space="preserve"> </w:t>
      </w:r>
      <w:r>
        <w:rPr>
          <w:sz w:val="21"/>
        </w:rPr>
        <w:t>non-permanent</w:t>
      </w:r>
      <w:r>
        <w:rPr>
          <w:spacing w:val="19"/>
          <w:sz w:val="21"/>
        </w:rPr>
        <w:t xml:space="preserve"> </w:t>
      </w:r>
      <w:r>
        <w:rPr>
          <w:sz w:val="21"/>
        </w:rPr>
        <w:t>file</w:t>
      </w:r>
      <w:r>
        <w:rPr>
          <w:spacing w:val="19"/>
          <w:sz w:val="21"/>
        </w:rPr>
        <w:t xml:space="preserve"> </w:t>
      </w:r>
      <w:r>
        <w:rPr>
          <w:sz w:val="21"/>
        </w:rPr>
        <w:t>is</w:t>
      </w:r>
      <w:r>
        <w:rPr>
          <w:spacing w:val="19"/>
          <w:sz w:val="21"/>
        </w:rPr>
        <w:t xml:space="preserve"> </w:t>
      </w:r>
      <w:r>
        <w:rPr>
          <w:sz w:val="21"/>
        </w:rPr>
        <w:t>accepted</w:t>
      </w:r>
      <w:r>
        <w:rPr>
          <w:spacing w:val="19"/>
          <w:sz w:val="21"/>
        </w:rPr>
        <w:t xml:space="preserve"> </w:t>
      </w:r>
      <w:r>
        <w:rPr>
          <w:sz w:val="21"/>
        </w:rPr>
        <w:t>in</w:t>
      </w:r>
      <w:r>
        <w:rPr>
          <w:spacing w:val="19"/>
          <w:sz w:val="21"/>
        </w:rPr>
        <w:t xml:space="preserve"> </w:t>
      </w:r>
      <w:r>
        <w:rPr>
          <w:sz w:val="21"/>
        </w:rPr>
        <w:t>the</w:t>
      </w:r>
      <w:r>
        <w:rPr>
          <w:spacing w:val="19"/>
          <w:sz w:val="21"/>
        </w:rPr>
        <w:t xml:space="preserve"> </w:t>
      </w:r>
      <w:r>
        <w:rPr>
          <w:sz w:val="21"/>
        </w:rPr>
        <w:t>Record</w:t>
      </w:r>
      <w:r>
        <w:rPr>
          <w:spacing w:val="19"/>
          <w:sz w:val="21"/>
        </w:rPr>
        <w:t xml:space="preserve"> </w:t>
      </w:r>
      <w:r>
        <w:rPr>
          <w:sz w:val="21"/>
        </w:rPr>
        <w:t>Room</w:t>
      </w:r>
      <w:r>
        <w:rPr>
          <w:spacing w:val="19"/>
          <w:sz w:val="21"/>
        </w:rPr>
        <w:t xml:space="preserve"> </w:t>
      </w:r>
      <w:r>
        <w:rPr>
          <w:sz w:val="21"/>
        </w:rPr>
        <w:t>an</w:t>
      </w:r>
      <w:r>
        <w:rPr>
          <w:spacing w:val="19"/>
          <w:sz w:val="21"/>
        </w:rPr>
        <w:t xml:space="preserve"> </w:t>
      </w:r>
      <w:r>
        <w:rPr>
          <w:sz w:val="21"/>
        </w:rPr>
        <w:t>entry</w:t>
      </w:r>
      <w:r>
        <w:rPr>
          <w:spacing w:val="19"/>
          <w:sz w:val="21"/>
        </w:rPr>
        <w:t xml:space="preserve"> </w:t>
      </w:r>
      <w:r>
        <w:rPr>
          <w:sz w:val="21"/>
        </w:rPr>
        <w:t>in</w:t>
      </w:r>
      <w:r>
        <w:rPr>
          <w:spacing w:val="19"/>
          <w:sz w:val="21"/>
        </w:rPr>
        <w:t xml:space="preserve"> </w:t>
      </w:r>
      <w:r>
        <w:rPr>
          <w:sz w:val="21"/>
        </w:rPr>
        <w:t>this</w:t>
      </w:r>
      <w:r>
        <w:rPr>
          <w:spacing w:val="19"/>
          <w:sz w:val="21"/>
        </w:rPr>
        <w:t xml:space="preserve"> </w:t>
      </w:r>
      <w:r>
        <w:rPr>
          <w:sz w:val="21"/>
        </w:rPr>
        <w:t>regard</w:t>
      </w:r>
      <w:r>
        <w:rPr>
          <w:spacing w:val="19"/>
          <w:sz w:val="21"/>
        </w:rPr>
        <w:t xml:space="preserve"> </w:t>
      </w:r>
      <w:r>
        <w:rPr>
          <w:sz w:val="21"/>
        </w:rPr>
        <w:t>to</w:t>
      </w:r>
      <w:r>
        <w:rPr>
          <w:spacing w:val="19"/>
          <w:sz w:val="21"/>
        </w:rPr>
        <w:t xml:space="preserve"> </w:t>
      </w:r>
      <w:r>
        <w:rPr>
          <w:sz w:val="21"/>
        </w:rPr>
        <w:t>be</w:t>
      </w:r>
      <w:r>
        <w:rPr>
          <w:spacing w:val="19"/>
          <w:sz w:val="21"/>
        </w:rPr>
        <w:t xml:space="preserve"> </w:t>
      </w:r>
      <w:r>
        <w:rPr>
          <w:sz w:val="21"/>
        </w:rPr>
        <w:t>made in</w:t>
      </w:r>
      <w:r>
        <w:rPr>
          <w:spacing w:val="34"/>
          <w:sz w:val="21"/>
        </w:rPr>
        <w:t xml:space="preserve"> </w:t>
      </w:r>
      <w:r>
        <w:rPr>
          <w:sz w:val="21"/>
        </w:rPr>
        <w:t>the</w:t>
      </w:r>
      <w:r>
        <w:rPr>
          <w:spacing w:val="34"/>
          <w:sz w:val="21"/>
        </w:rPr>
        <w:t xml:space="preserve"> </w:t>
      </w:r>
      <w:r>
        <w:rPr>
          <w:sz w:val="21"/>
        </w:rPr>
        <w:t>Destruction</w:t>
      </w:r>
      <w:r>
        <w:rPr>
          <w:spacing w:val="34"/>
          <w:sz w:val="21"/>
        </w:rPr>
        <w:t xml:space="preserve"> </w:t>
      </w:r>
      <w:r>
        <w:rPr>
          <w:sz w:val="21"/>
        </w:rPr>
        <w:t>Register</w:t>
      </w:r>
      <w:r>
        <w:rPr>
          <w:spacing w:val="34"/>
          <w:sz w:val="21"/>
        </w:rPr>
        <w:t xml:space="preserve"> </w:t>
      </w:r>
      <w:r>
        <w:rPr>
          <w:sz w:val="21"/>
        </w:rPr>
        <w:t>(</w:t>
      </w:r>
      <w:r>
        <w:rPr>
          <w:b/>
          <w:sz w:val="21"/>
        </w:rPr>
        <w:t>Annexure-VI</w:t>
      </w:r>
      <w:r>
        <w:rPr>
          <w:sz w:val="21"/>
        </w:rPr>
        <w:t>)</w:t>
      </w:r>
      <w:r>
        <w:rPr>
          <w:spacing w:val="34"/>
          <w:sz w:val="21"/>
        </w:rPr>
        <w:t xml:space="preserve"> </w:t>
      </w:r>
      <w:r>
        <w:rPr>
          <w:sz w:val="21"/>
        </w:rPr>
        <w:t>under</w:t>
      </w:r>
      <w:r>
        <w:rPr>
          <w:spacing w:val="34"/>
          <w:sz w:val="21"/>
        </w:rPr>
        <w:t xml:space="preserve"> </w:t>
      </w:r>
      <w:r>
        <w:rPr>
          <w:sz w:val="21"/>
        </w:rPr>
        <w:t>the</w:t>
      </w:r>
      <w:r>
        <w:rPr>
          <w:spacing w:val="35"/>
          <w:sz w:val="21"/>
        </w:rPr>
        <w:t xml:space="preserve"> </w:t>
      </w:r>
      <w:r>
        <w:rPr>
          <w:sz w:val="21"/>
        </w:rPr>
        <w:t>year</w:t>
      </w:r>
      <w:r>
        <w:rPr>
          <w:spacing w:val="34"/>
          <w:sz w:val="21"/>
        </w:rPr>
        <w:t xml:space="preserve"> </w:t>
      </w:r>
      <w:r>
        <w:rPr>
          <w:sz w:val="21"/>
        </w:rPr>
        <w:t>in</w:t>
      </w:r>
      <w:r>
        <w:rPr>
          <w:spacing w:val="34"/>
          <w:sz w:val="21"/>
        </w:rPr>
        <w:t xml:space="preserve"> </w:t>
      </w:r>
      <w:r>
        <w:rPr>
          <w:sz w:val="21"/>
        </w:rPr>
        <w:t>which</w:t>
      </w:r>
      <w:r>
        <w:rPr>
          <w:spacing w:val="34"/>
          <w:sz w:val="21"/>
        </w:rPr>
        <w:t xml:space="preserve"> </w:t>
      </w:r>
      <w:r>
        <w:rPr>
          <w:sz w:val="21"/>
        </w:rPr>
        <w:t>the</w:t>
      </w:r>
      <w:r>
        <w:rPr>
          <w:spacing w:val="35"/>
          <w:sz w:val="21"/>
        </w:rPr>
        <w:t xml:space="preserve"> </w:t>
      </w:r>
      <w:r>
        <w:rPr>
          <w:sz w:val="21"/>
        </w:rPr>
        <w:t>file</w:t>
      </w:r>
      <w:r>
        <w:rPr>
          <w:spacing w:val="35"/>
          <w:sz w:val="21"/>
        </w:rPr>
        <w:t xml:space="preserve"> </w:t>
      </w:r>
      <w:r>
        <w:rPr>
          <w:sz w:val="21"/>
        </w:rPr>
        <w:t>is</w:t>
      </w:r>
      <w:r>
        <w:rPr>
          <w:spacing w:val="34"/>
          <w:sz w:val="21"/>
        </w:rPr>
        <w:t xml:space="preserve"> </w:t>
      </w:r>
      <w:r>
        <w:rPr>
          <w:sz w:val="21"/>
        </w:rPr>
        <w:t>to</w:t>
      </w:r>
      <w:r>
        <w:rPr>
          <w:spacing w:val="34"/>
          <w:sz w:val="21"/>
        </w:rPr>
        <w:t xml:space="preserve"> </w:t>
      </w:r>
      <w:r>
        <w:rPr>
          <w:sz w:val="21"/>
        </w:rPr>
        <w:t>be</w:t>
      </w:r>
      <w:r>
        <w:rPr>
          <w:spacing w:val="35"/>
          <w:sz w:val="21"/>
        </w:rPr>
        <w:t xml:space="preserve"> </w:t>
      </w:r>
      <w:r>
        <w:rPr>
          <w:sz w:val="21"/>
        </w:rPr>
        <w:t>weeded</w:t>
      </w:r>
      <w:r>
        <w:rPr>
          <w:spacing w:val="34"/>
          <w:sz w:val="21"/>
        </w:rPr>
        <w:t xml:space="preserve"> </w:t>
      </w:r>
      <w:r>
        <w:rPr>
          <w:sz w:val="21"/>
        </w:rPr>
        <w:t>out, and columns 1 to 5 filled in. Columns 6 to 9 will be filled at the time of actual destruction.</w:t>
      </w:r>
      <w:r>
        <w:rPr>
          <w:spacing w:val="-2"/>
          <w:sz w:val="21"/>
        </w:rPr>
        <w:t xml:space="preserve"> </w:t>
      </w:r>
      <w:r>
        <w:rPr>
          <w:sz w:val="21"/>
        </w:rPr>
        <w:t>A</w:t>
      </w:r>
      <w:r>
        <w:rPr>
          <w:spacing w:val="-5"/>
          <w:sz w:val="21"/>
        </w:rPr>
        <w:t xml:space="preserve"> </w:t>
      </w:r>
      <w:r>
        <w:rPr>
          <w:sz w:val="21"/>
        </w:rPr>
        <w:t>glance</w:t>
      </w:r>
      <w:r>
        <w:rPr>
          <w:spacing w:val="80"/>
          <w:sz w:val="21"/>
        </w:rPr>
        <w:t xml:space="preserve"> </w:t>
      </w:r>
      <w:r>
        <w:rPr>
          <w:sz w:val="21"/>
        </w:rPr>
        <w:t xml:space="preserve">of the Register will thus give an immediate picture of the actual status of a majority of files due for </w:t>
      </w:r>
      <w:r>
        <w:rPr>
          <w:spacing w:val="-2"/>
          <w:sz w:val="21"/>
        </w:rPr>
        <w:t>destruction.</w:t>
      </w:r>
    </w:p>
    <w:p w14:paraId="55536EF7" w14:textId="77777777" w:rsidR="00C8652D" w:rsidRDefault="00000000">
      <w:pPr>
        <w:pStyle w:val="ListParagraph"/>
        <w:numPr>
          <w:ilvl w:val="0"/>
          <w:numId w:val="67"/>
        </w:numPr>
        <w:tabs>
          <w:tab w:val="left" w:pos="1171"/>
          <w:tab w:val="left" w:pos="1176"/>
        </w:tabs>
        <w:spacing w:before="142" w:line="288" w:lineRule="auto"/>
        <w:ind w:left="1176" w:right="150" w:hanging="512"/>
        <w:jc w:val="both"/>
        <w:rPr>
          <w:sz w:val="21"/>
        </w:rPr>
      </w:pPr>
      <w:r>
        <w:rPr>
          <w:sz w:val="21"/>
        </w:rPr>
        <w:t>The</w:t>
      </w:r>
      <w:r>
        <w:rPr>
          <w:spacing w:val="-7"/>
          <w:sz w:val="21"/>
        </w:rPr>
        <w:t xml:space="preserve"> </w:t>
      </w:r>
      <w:r>
        <w:rPr>
          <w:sz w:val="21"/>
        </w:rPr>
        <w:t>weeder</w:t>
      </w:r>
      <w:r>
        <w:rPr>
          <w:spacing w:val="-7"/>
          <w:sz w:val="21"/>
        </w:rPr>
        <w:t xml:space="preserve"> </w:t>
      </w:r>
      <w:r>
        <w:rPr>
          <w:sz w:val="21"/>
        </w:rPr>
        <w:t>will</w:t>
      </w:r>
      <w:r>
        <w:rPr>
          <w:spacing w:val="-7"/>
          <w:sz w:val="21"/>
        </w:rPr>
        <w:t xml:space="preserve"> </w:t>
      </w:r>
      <w:r>
        <w:rPr>
          <w:sz w:val="21"/>
        </w:rPr>
        <w:t>carefully</w:t>
      </w:r>
      <w:r>
        <w:rPr>
          <w:spacing w:val="-7"/>
          <w:sz w:val="21"/>
        </w:rPr>
        <w:t xml:space="preserve"> </w:t>
      </w:r>
      <w:r>
        <w:rPr>
          <w:sz w:val="21"/>
        </w:rPr>
        <w:t>examine</w:t>
      </w:r>
      <w:r>
        <w:rPr>
          <w:spacing w:val="-7"/>
          <w:sz w:val="21"/>
        </w:rPr>
        <w:t xml:space="preserve"> </w:t>
      </w:r>
      <w:r>
        <w:rPr>
          <w:sz w:val="21"/>
        </w:rPr>
        <w:t>the</w:t>
      </w:r>
      <w:r>
        <w:rPr>
          <w:spacing w:val="-7"/>
          <w:sz w:val="21"/>
        </w:rPr>
        <w:t xml:space="preserve"> </w:t>
      </w:r>
      <w:r>
        <w:rPr>
          <w:sz w:val="21"/>
        </w:rPr>
        <w:t>classification</w:t>
      </w:r>
      <w:r>
        <w:rPr>
          <w:spacing w:val="-7"/>
          <w:sz w:val="21"/>
        </w:rPr>
        <w:t xml:space="preserve"> </w:t>
      </w:r>
      <w:r>
        <w:rPr>
          <w:sz w:val="21"/>
        </w:rPr>
        <w:t>marked</w:t>
      </w:r>
      <w:r>
        <w:rPr>
          <w:spacing w:val="-7"/>
          <w:sz w:val="21"/>
        </w:rPr>
        <w:t xml:space="preserve"> </w:t>
      </w:r>
      <w:r>
        <w:rPr>
          <w:sz w:val="21"/>
        </w:rPr>
        <w:t>on</w:t>
      </w:r>
      <w:r>
        <w:rPr>
          <w:spacing w:val="-7"/>
          <w:sz w:val="21"/>
        </w:rPr>
        <w:t xml:space="preserve"> </w:t>
      </w:r>
      <w:r>
        <w:rPr>
          <w:sz w:val="21"/>
        </w:rPr>
        <w:t>the</w:t>
      </w:r>
      <w:r>
        <w:rPr>
          <w:spacing w:val="-7"/>
          <w:sz w:val="21"/>
        </w:rPr>
        <w:t xml:space="preserve"> </w:t>
      </w:r>
      <w:r>
        <w:rPr>
          <w:sz w:val="21"/>
        </w:rPr>
        <w:t>left</w:t>
      </w:r>
      <w:r>
        <w:rPr>
          <w:spacing w:val="-7"/>
          <w:sz w:val="21"/>
        </w:rPr>
        <w:t xml:space="preserve"> </w:t>
      </w:r>
      <w:r>
        <w:rPr>
          <w:sz w:val="21"/>
        </w:rPr>
        <w:t>hand</w:t>
      </w:r>
      <w:r>
        <w:rPr>
          <w:spacing w:val="-7"/>
          <w:sz w:val="21"/>
        </w:rPr>
        <w:t xml:space="preserve"> </w:t>
      </w:r>
      <w:r>
        <w:rPr>
          <w:sz w:val="21"/>
        </w:rPr>
        <w:t>top</w:t>
      </w:r>
      <w:r>
        <w:rPr>
          <w:spacing w:val="-7"/>
          <w:sz w:val="21"/>
        </w:rPr>
        <w:t xml:space="preserve"> </w:t>
      </w:r>
      <w:r>
        <w:rPr>
          <w:sz w:val="21"/>
        </w:rPr>
        <w:t>corner</w:t>
      </w:r>
      <w:r>
        <w:rPr>
          <w:spacing w:val="-7"/>
          <w:sz w:val="21"/>
        </w:rPr>
        <w:t xml:space="preserve"> </w:t>
      </w:r>
      <w:r>
        <w:rPr>
          <w:sz w:val="21"/>
        </w:rPr>
        <w:t>of</w:t>
      </w:r>
      <w:r>
        <w:rPr>
          <w:spacing w:val="-7"/>
          <w:sz w:val="21"/>
        </w:rPr>
        <w:t xml:space="preserve"> </w:t>
      </w:r>
      <w:r>
        <w:rPr>
          <w:sz w:val="21"/>
        </w:rPr>
        <w:t>each</w:t>
      </w:r>
      <w:r>
        <w:rPr>
          <w:spacing w:val="-7"/>
          <w:sz w:val="21"/>
        </w:rPr>
        <w:t xml:space="preserve"> </w:t>
      </w:r>
      <w:r>
        <w:rPr>
          <w:sz w:val="21"/>
        </w:rPr>
        <w:t>file</w:t>
      </w:r>
      <w:r>
        <w:rPr>
          <w:spacing w:val="-7"/>
          <w:sz w:val="21"/>
        </w:rPr>
        <w:t xml:space="preserve"> </w:t>
      </w:r>
      <w:r>
        <w:rPr>
          <w:sz w:val="21"/>
        </w:rPr>
        <w:t>and check</w:t>
      </w:r>
      <w:r>
        <w:rPr>
          <w:spacing w:val="-1"/>
          <w:sz w:val="21"/>
        </w:rPr>
        <w:t xml:space="preserve"> </w:t>
      </w:r>
      <w:r>
        <w:rPr>
          <w:sz w:val="21"/>
        </w:rPr>
        <w:t>that</w:t>
      </w:r>
      <w:r>
        <w:rPr>
          <w:spacing w:val="-1"/>
          <w:sz w:val="21"/>
        </w:rPr>
        <w:t xml:space="preserve"> </w:t>
      </w:r>
      <w:r>
        <w:rPr>
          <w:sz w:val="21"/>
        </w:rPr>
        <w:t>each</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files</w:t>
      </w:r>
      <w:r>
        <w:rPr>
          <w:spacing w:val="-1"/>
          <w:sz w:val="21"/>
        </w:rPr>
        <w:t xml:space="preserve"> </w:t>
      </w:r>
      <w:r>
        <w:rPr>
          <w:sz w:val="21"/>
        </w:rPr>
        <w:t>is</w:t>
      </w:r>
      <w:r>
        <w:rPr>
          <w:spacing w:val="-1"/>
          <w:sz w:val="21"/>
        </w:rPr>
        <w:t xml:space="preserve"> </w:t>
      </w:r>
      <w:r>
        <w:rPr>
          <w:sz w:val="21"/>
        </w:rPr>
        <w:t>due</w:t>
      </w:r>
      <w:r>
        <w:rPr>
          <w:spacing w:val="-1"/>
          <w:sz w:val="21"/>
        </w:rPr>
        <w:t xml:space="preserve"> </w:t>
      </w:r>
      <w:r>
        <w:rPr>
          <w:sz w:val="21"/>
        </w:rPr>
        <w:t>for</w:t>
      </w:r>
      <w:r>
        <w:rPr>
          <w:spacing w:val="-1"/>
          <w:sz w:val="21"/>
        </w:rPr>
        <w:t xml:space="preserve"> </w:t>
      </w:r>
      <w:r>
        <w:rPr>
          <w:sz w:val="21"/>
        </w:rPr>
        <w:t>destruction.</w:t>
      </w:r>
      <w:r>
        <w:rPr>
          <w:spacing w:val="-1"/>
          <w:sz w:val="21"/>
        </w:rPr>
        <w:t xml:space="preserve"> </w:t>
      </w:r>
      <w:r>
        <w:rPr>
          <w:sz w:val="21"/>
        </w:rPr>
        <w:t>He/she</w:t>
      </w:r>
      <w:r>
        <w:rPr>
          <w:spacing w:val="-1"/>
          <w:sz w:val="21"/>
        </w:rPr>
        <w:t xml:space="preserve"> </w:t>
      </w:r>
      <w:r>
        <w:rPr>
          <w:sz w:val="21"/>
        </w:rPr>
        <w:t>will</w:t>
      </w:r>
      <w:r>
        <w:rPr>
          <w:spacing w:val="-1"/>
          <w:sz w:val="21"/>
        </w:rPr>
        <w:t xml:space="preserve"> </w:t>
      </w:r>
      <w:r>
        <w:rPr>
          <w:sz w:val="21"/>
        </w:rPr>
        <w:t>also</w:t>
      </w:r>
      <w:r>
        <w:rPr>
          <w:spacing w:val="-1"/>
          <w:sz w:val="21"/>
        </w:rPr>
        <w:t xml:space="preserve"> </w:t>
      </w:r>
      <w:r>
        <w:rPr>
          <w:sz w:val="21"/>
        </w:rPr>
        <w:t>mark</w:t>
      </w:r>
      <w:r>
        <w:rPr>
          <w:spacing w:val="-1"/>
          <w:sz w:val="21"/>
        </w:rPr>
        <w:t xml:space="preserve"> </w:t>
      </w:r>
      <w:r>
        <w:rPr>
          <w:sz w:val="21"/>
        </w:rPr>
        <w:t>under</w:t>
      </w:r>
      <w:r>
        <w:rPr>
          <w:spacing w:val="-1"/>
          <w:sz w:val="21"/>
        </w:rPr>
        <w:t xml:space="preserve"> </w:t>
      </w:r>
      <w:r>
        <w:rPr>
          <w:sz w:val="21"/>
        </w:rPr>
        <w:t>his/her</w:t>
      </w:r>
      <w:r>
        <w:rPr>
          <w:spacing w:val="-1"/>
          <w:sz w:val="21"/>
        </w:rPr>
        <w:t xml:space="preserve"> </w:t>
      </w:r>
      <w:r>
        <w:rPr>
          <w:sz w:val="21"/>
        </w:rPr>
        <w:t>signatures</w:t>
      </w:r>
      <w:r>
        <w:rPr>
          <w:spacing w:val="-1"/>
          <w:sz w:val="21"/>
        </w:rPr>
        <w:t xml:space="preserve"> </w:t>
      </w:r>
      <w:r>
        <w:rPr>
          <w:sz w:val="21"/>
        </w:rPr>
        <w:t>in</w:t>
      </w:r>
      <w:r>
        <w:rPr>
          <w:spacing w:val="-1"/>
          <w:sz w:val="21"/>
        </w:rPr>
        <w:t xml:space="preserve"> </w:t>
      </w:r>
      <w:r>
        <w:rPr>
          <w:sz w:val="21"/>
        </w:rPr>
        <w:t>the Destruction Register as well as the form for review and weeding, the dates on which the files are physically destroyed.</w:t>
      </w:r>
    </w:p>
    <w:p w14:paraId="7CD4E52D" w14:textId="77777777" w:rsidR="00C8652D" w:rsidRDefault="00000000">
      <w:pPr>
        <w:pStyle w:val="ListParagraph"/>
        <w:numPr>
          <w:ilvl w:val="0"/>
          <w:numId w:val="67"/>
        </w:numPr>
        <w:tabs>
          <w:tab w:val="left" w:pos="1176"/>
        </w:tabs>
        <w:spacing w:before="142" w:line="288" w:lineRule="auto"/>
        <w:ind w:left="1176" w:right="151" w:hanging="512"/>
        <w:jc w:val="both"/>
        <w:rPr>
          <w:sz w:val="21"/>
        </w:rPr>
      </w:pPr>
      <w:r>
        <w:rPr>
          <w:sz w:val="21"/>
        </w:rPr>
        <w:t>The In-charge of Record Room, will check and authenticate the entries in the Destruction Register, after comparing the entries with the relevant form for review &amp; weeding.</w:t>
      </w:r>
    </w:p>
    <w:p w14:paraId="0E68DB53" w14:textId="77777777" w:rsidR="00C8652D" w:rsidRDefault="00000000">
      <w:pPr>
        <w:pStyle w:val="ListParagraph"/>
        <w:numPr>
          <w:ilvl w:val="0"/>
          <w:numId w:val="67"/>
        </w:numPr>
        <w:tabs>
          <w:tab w:val="left" w:pos="1173"/>
          <w:tab w:val="left" w:pos="1176"/>
        </w:tabs>
        <w:spacing w:before="143" w:line="288" w:lineRule="auto"/>
        <w:ind w:left="1176" w:right="151" w:hanging="512"/>
        <w:jc w:val="both"/>
        <w:rPr>
          <w:sz w:val="21"/>
        </w:rPr>
      </w:pPr>
      <w:r>
        <w:rPr>
          <w:sz w:val="21"/>
        </w:rPr>
        <w:t>Files</w:t>
      </w:r>
      <w:r>
        <w:rPr>
          <w:spacing w:val="-13"/>
          <w:sz w:val="21"/>
        </w:rPr>
        <w:t xml:space="preserve"> </w:t>
      </w:r>
      <w:r>
        <w:rPr>
          <w:sz w:val="21"/>
        </w:rPr>
        <w:t>of</w:t>
      </w:r>
      <w:r>
        <w:rPr>
          <w:spacing w:val="-13"/>
          <w:sz w:val="21"/>
        </w:rPr>
        <w:t xml:space="preserve"> </w:t>
      </w:r>
      <w:r>
        <w:rPr>
          <w:sz w:val="21"/>
        </w:rPr>
        <w:t>confidential</w:t>
      </w:r>
      <w:r>
        <w:rPr>
          <w:spacing w:val="-13"/>
          <w:sz w:val="21"/>
        </w:rPr>
        <w:t xml:space="preserve"> </w:t>
      </w:r>
      <w:r>
        <w:rPr>
          <w:sz w:val="21"/>
        </w:rPr>
        <w:t>nature</w:t>
      </w:r>
      <w:r>
        <w:rPr>
          <w:spacing w:val="-13"/>
          <w:sz w:val="21"/>
        </w:rPr>
        <w:t xml:space="preserve"> </w:t>
      </w:r>
      <w:r>
        <w:rPr>
          <w:sz w:val="21"/>
        </w:rPr>
        <w:t>will</w:t>
      </w:r>
      <w:r>
        <w:rPr>
          <w:spacing w:val="-13"/>
          <w:sz w:val="21"/>
        </w:rPr>
        <w:t xml:space="preserve"> </w:t>
      </w:r>
      <w:r>
        <w:rPr>
          <w:sz w:val="21"/>
        </w:rPr>
        <w:t>be</w:t>
      </w:r>
      <w:r>
        <w:rPr>
          <w:spacing w:val="-13"/>
          <w:sz w:val="21"/>
        </w:rPr>
        <w:t xml:space="preserve"> </w:t>
      </w:r>
      <w:r>
        <w:rPr>
          <w:sz w:val="21"/>
        </w:rPr>
        <w:t>burnt</w:t>
      </w:r>
      <w:r>
        <w:rPr>
          <w:spacing w:val="-13"/>
          <w:sz w:val="21"/>
        </w:rPr>
        <w:t xml:space="preserve"> </w:t>
      </w:r>
      <w:r>
        <w:rPr>
          <w:sz w:val="21"/>
        </w:rPr>
        <w:t>after</w:t>
      </w:r>
      <w:r>
        <w:rPr>
          <w:spacing w:val="-13"/>
          <w:sz w:val="21"/>
        </w:rPr>
        <w:t xml:space="preserve"> </w:t>
      </w:r>
      <w:r>
        <w:rPr>
          <w:sz w:val="21"/>
        </w:rPr>
        <w:t>they</w:t>
      </w:r>
      <w:r>
        <w:rPr>
          <w:spacing w:val="-13"/>
          <w:sz w:val="21"/>
        </w:rPr>
        <w:t xml:space="preserve"> </w:t>
      </w:r>
      <w:r>
        <w:rPr>
          <w:sz w:val="21"/>
        </w:rPr>
        <w:t>are</w:t>
      </w:r>
      <w:r>
        <w:rPr>
          <w:spacing w:val="-13"/>
          <w:sz w:val="21"/>
        </w:rPr>
        <w:t xml:space="preserve"> </w:t>
      </w:r>
      <w:r>
        <w:rPr>
          <w:sz w:val="21"/>
        </w:rPr>
        <w:t>weeded</w:t>
      </w:r>
      <w:r>
        <w:rPr>
          <w:spacing w:val="-13"/>
          <w:sz w:val="21"/>
        </w:rPr>
        <w:t xml:space="preserve"> </w:t>
      </w:r>
      <w:r>
        <w:rPr>
          <w:sz w:val="21"/>
        </w:rPr>
        <w:t>out.</w:t>
      </w:r>
      <w:r>
        <w:rPr>
          <w:spacing w:val="-13"/>
          <w:sz w:val="21"/>
        </w:rPr>
        <w:t xml:space="preserve"> </w:t>
      </w:r>
      <w:r>
        <w:rPr>
          <w:sz w:val="21"/>
        </w:rPr>
        <w:t>Other</w:t>
      </w:r>
      <w:r>
        <w:rPr>
          <w:spacing w:val="-13"/>
          <w:sz w:val="21"/>
        </w:rPr>
        <w:t xml:space="preserve"> </w:t>
      </w:r>
      <w:r>
        <w:rPr>
          <w:sz w:val="21"/>
        </w:rPr>
        <w:t>files</w:t>
      </w:r>
      <w:r>
        <w:rPr>
          <w:spacing w:val="-13"/>
          <w:sz w:val="21"/>
        </w:rPr>
        <w:t xml:space="preserve"> </w:t>
      </w:r>
      <w:r>
        <w:rPr>
          <w:sz w:val="21"/>
        </w:rPr>
        <w:t>will</w:t>
      </w:r>
      <w:r>
        <w:rPr>
          <w:spacing w:val="-13"/>
          <w:sz w:val="21"/>
        </w:rPr>
        <w:t xml:space="preserve"> </w:t>
      </w:r>
      <w:r>
        <w:rPr>
          <w:sz w:val="21"/>
        </w:rPr>
        <w:t>be</w:t>
      </w:r>
      <w:r>
        <w:rPr>
          <w:spacing w:val="-13"/>
          <w:sz w:val="21"/>
        </w:rPr>
        <w:t xml:space="preserve"> </w:t>
      </w:r>
      <w:r>
        <w:rPr>
          <w:sz w:val="21"/>
        </w:rPr>
        <w:t>torn</w:t>
      </w:r>
      <w:r>
        <w:rPr>
          <w:spacing w:val="-13"/>
          <w:sz w:val="21"/>
        </w:rPr>
        <w:t xml:space="preserve"> </w:t>
      </w:r>
      <w:r>
        <w:rPr>
          <w:sz w:val="21"/>
        </w:rPr>
        <w:t>into</w:t>
      </w:r>
      <w:r>
        <w:rPr>
          <w:spacing w:val="-13"/>
          <w:sz w:val="21"/>
        </w:rPr>
        <w:t xml:space="preserve"> </w:t>
      </w:r>
      <w:r>
        <w:rPr>
          <w:sz w:val="21"/>
        </w:rPr>
        <w:t>small</w:t>
      </w:r>
      <w:r>
        <w:rPr>
          <w:spacing w:val="-13"/>
          <w:sz w:val="21"/>
        </w:rPr>
        <w:t xml:space="preserve"> </w:t>
      </w:r>
      <w:r>
        <w:rPr>
          <w:sz w:val="21"/>
        </w:rPr>
        <w:t>bits or shredded.</w:t>
      </w:r>
    </w:p>
    <w:p w14:paraId="67B2A8E3" w14:textId="77777777" w:rsidR="00C8652D" w:rsidRDefault="00000000">
      <w:pPr>
        <w:pStyle w:val="ListParagraph"/>
        <w:numPr>
          <w:ilvl w:val="0"/>
          <w:numId w:val="67"/>
        </w:numPr>
        <w:tabs>
          <w:tab w:val="left" w:pos="1175"/>
        </w:tabs>
        <w:spacing w:before="143"/>
        <w:ind w:left="1175" w:hanging="511"/>
        <w:jc w:val="both"/>
        <w:rPr>
          <w:sz w:val="21"/>
        </w:rPr>
      </w:pPr>
      <w:r>
        <w:rPr>
          <w:sz w:val="21"/>
        </w:rPr>
        <w:t>File</w:t>
      </w:r>
      <w:r>
        <w:rPr>
          <w:spacing w:val="3"/>
          <w:sz w:val="21"/>
        </w:rPr>
        <w:t xml:space="preserve"> </w:t>
      </w:r>
      <w:r>
        <w:rPr>
          <w:sz w:val="21"/>
        </w:rPr>
        <w:t>boards,</w:t>
      </w:r>
      <w:r>
        <w:rPr>
          <w:spacing w:val="4"/>
          <w:sz w:val="21"/>
        </w:rPr>
        <w:t xml:space="preserve"> </w:t>
      </w:r>
      <w:r>
        <w:rPr>
          <w:sz w:val="21"/>
        </w:rPr>
        <w:t>covers</w:t>
      </w:r>
      <w:r>
        <w:rPr>
          <w:spacing w:val="3"/>
          <w:sz w:val="21"/>
        </w:rPr>
        <w:t xml:space="preserve"> </w:t>
      </w:r>
      <w:r>
        <w:rPr>
          <w:sz w:val="21"/>
        </w:rPr>
        <w:t>and</w:t>
      </w:r>
      <w:r>
        <w:rPr>
          <w:spacing w:val="4"/>
          <w:sz w:val="21"/>
        </w:rPr>
        <w:t xml:space="preserve"> </w:t>
      </w:r>
      <w:r>
        <w:rPr>
          <w:sz w:val="21"/>
        </w:rPr>
        <w:t>laces</w:t>
      </w:r>
      <w:r>
        <w:rPr>
          <w:spacing w:val="3"/>
          <w:sz w:val="21"/>
        </w:rPr>
        <w:t xml:space="preserve"> </w:t>
      </w:r>
      <w:r>
        <w:rPr>
          <w:sz w:val="21"/>
        </w:rPr>
        <w:t>etc.</w:t>
      </w:r>
      <w:r>
        <w:rPr>
          <w:spacing w:val="4"/>
          <w:sz w:val="21"/>
        </w:rPr>
        <w:t xml:space="preserve"> </w:t>
      </w:r>
      <w:r>
        <w:rPr>
          <w:sz w:val="21"/>
        </w:rPr>
        <w:t>should</w:t>
      </w:r>
      <w:r>
        <w:rPr>
          <w:spacing w:val="4"/>
          <w:sz w:val="21"/>
        </w:rPr>
        <w:t xml:space="preserve"> </w:t>
      </w:r>
      <w:r>
        <w:rPr>
          <w:sz w:val="21"/>
        </w:rPr>
        <w:t>be</w:t>
      </w:r>
      <w:r>
        <w:rPr>
          <w:spacing w:val="3"/>
          <w:sz w:val="21"/>
        </w:rPr>
        <w:t xml:space="preserve"> </w:t>
      </w:r>
      <w:r>
        <w:rPr>
          <w:sz w:val="21"/>
        </w:rPr>
        <w:t>removed</w:t>
      </w:r>
      <w:r>
        <w:rPr>
          <w:spacing w:val="4"/>
          <w:sz w:val="21"/>
        </w:rPr>
        <w:t xml:space="preserve"> </w:t>
      </w:r>
      <w:r>
        <w:rPr>
          <w:sz w:val="21"/>
        </w:rPr>
        <w:t>and</w:t>
      </w:r>
      <w:r>
        <w:rPr>
          <w:spacing w:val="3"/>
          <w:sz w:val="21"/>
        </w:rPr>
        <w:t xml:space="preserve"> </w:t>
      </w:r>
      <w:r>
        <w:rPr>
          <w:sz w:val="21"/>
        </w:rPr>
        <w:t>used</w:t>
      </w:r>
      <w:r>
        <w:rPr>
          <w:spacing w:val="4"/>
          <w:sz w:val="21"/>
        </w:rPr>
        <w:t xml:space="preserve"> </w:t>
      </w:r>
      <w:r>
        <w:rPr>
          <w:spacing w:val="-2"/>
          <w:sz w:val="21"/>
        </w:rPr>
        <w:t>again.</w:t>
      </w:r>
    </w:p>
    <w:p w14:paraId="4C05ECF9" w14:textId="77777777" w:rsidR="00C8652D" w:rsidRDefault="00000000">
      <w:pPr>
        <w:pStyle w:val="ListParagraph"/>
        <w:numPr>
          <w:ilvl w:val="1"/>
          <w:numId w:val="77"/>
        </w:numPr>
        <w:tabs>
          <w:tab w:val="left" w:pos="997"/>
        </w:tabs>
        <w:spacing w:before="190" w:line="288" w:lineRule="auto"/>
        <w:ind w:right="153" w:firstLine="508"/>
        <w:rPr>
          <w:b/>
          <w:sz w:val="21"/>
        </w:rPr>
      </w:pPr>
      <w:r>
        <w:rPr>
          <w:b/>
          <w:sz w:val="21"/>
        </w:rPr>
        <w:t>Retention Period for various types of files ---</w:t>
      </w:r>
      <w:r>
        <w:rPr>
          <w:b/>
          <w:spacing w:val="-3"/>
          <w:sz w:val="21"/>
        </w:rPr>
        <w:t xml:space="preserve"> </w:t>
      </w:r>
      <w:r>
        <w:rPr>
          <w:sz w:val="21"/>
        </w:rPr>
        <w:t xml:space="preserve">Retention periods of records connected with Accounts, Stores and Personnel will be as given in Appendix 13 to </w:t>
      </w:r>
      <w:r>
        <w:rPr>
          <w:b/>
          <w:sz w:val="21"/>
        </w:rPr>
        <w:t>General Financial Rules.</w:t>
      </w:r>
    </w:p>
    <w:p w14:paraId="1A60E480" w14:textId="77777777" w:rsidR="00C8652D" w:rsidRDefault="00C8652D">
      <w:pPr>
        <w:spacing w:line="288" w:lineRule="auto"/>
        <w:rPr>
          <w:sz w:val="21"/>
        </w:rPr>
        <w:sectPr w:rsidR="00C8652D">
          <w:pgSz w:w="12960" w:h="15840"/>
          <w:pgMar w:top="1140" w:right="1500" w:bottom="280" w:left="1500" w:header="917" w:footer="0" w:gutter="0"/>
          <w:cols w:space="720"/>
        </w:sectPr>
      </w:pPr>
    </w:p>
    <w:p w14:paraId="122AC663" w14:textId="77777777" w:rsidR="00C8652D" w:rsidRDefault="00C8652D">
      <w:pPr>
        <w:pStyle w:val="BodyText"/>
        <w:spacing w:before="102"/>
        <w:rPr>
          <w:b/>
        </w:rPr>
      </w:pPr>
    </w:p>
    <w:p w14:paraId="0E098D2C" w14:textId="77777777" w:rsidR="00C8652D" w:rsidRDefault="00000000">
      <w:pPr>
        <w:pStyle w:val="BodyText"/>
        <w:spacing w:line="278" w:lineRule="auto"/>
        <w:ind w:left="155" w:right="155" w:firstLine="508"/>
        <w:jc w:val="both"/>
      </w:pPr>
      <w:r>
        <w:rPr>
          <w:spacing w:val="-2"/>
        </w:rPr>
        <w:t>Suggested</w:t>
      </w:r>
      <w:r>
        <w:rPr>
          <w:spacing w:val="-5"/>
        </w:rPr>
        <w:t xml:space="preserve"> </w:t>
      </w:r>
      <w:r>
        <w:rPr>
          <w:spacing w:val="-2"/>
        </w:rPr>
        <w:t>retention</w:t>
      </w:r>
      <w:r>
        <w:rPr>
          <w:spacing w:val="-5"/>
        </w:rPr>
        <w:t xml:space="preserve"> </w:t>
      </w:r>
      <w:r>
        <w:rPr>
          <w:spacing w:val="-2"/>
        </w:rPr>
        <w:t>period</w:t>
      </w:r>
      <w:r>
        <w:rPr>
          <w:spacing w:val="-5"/>
        </w:rPr>
        <w:t xml:space="preserve"> </w:t>
      </w:r>
      <w:r>
        <w:rPr>
          <w:spacing w:val="-2"/>
        </w:rPr>
        <w:t>for</w:t>
      </w:r>
      <w:r>
        <w:rPr>
          <w:spacing w:val="-5"/>
        </w:rPr>
        <w:t xml:space="preserve"> </w:t>
      </w:r>
      <w:r>
        <w:rPr>
          <w:spacing w:val="-2"/>
        </w:rPr>
        <w:t>Section-specific</w:t>
      </w:r>
      <w:r>
        <w:rPr>
          <w:spacing w:val="-5"/>
        </w:rPr>
        <w:t xml:space="preserve"> </w:t>
      </w:r>
      <w:r>
        <w:rPr>
          <w:spacing w:val="-2"/>
        </w:rPr>
        <w:t>files</w:t>
      </w:r>
      <w:r>
        <w:rPr>
          <w:spacing w:val="-5"/>
        </w:rPr>
        <w:t xml:space="preserve"> </w:t>
      </w:r>
      <w:r>
        <w:rPr>
          <w:spacing w:val="-2"/>
        </w:rPr>
        <w:t>and</w:t>
      </w:r>
      <w:r>
        <w:rPr>
          <w:spacing w:val="-5"/>
        </w:rPr>
        <w:t xml:space="preserve"> </w:t>
      </w:r>
      <w:r>
        <w:rPr>
          <w:spacing w:val="-2"/>
        </w:rPr>
        <w:t>other</w:t>
      </w:r>
      <w:r>
        <w:rPr>
          <w:spacing w:val="-5"/>
        </w:rPr>
        <w:t xml:space="preserve"> </w:t>
      </w:r>
      <w:r>
        <w:rPr>
          <w:spacing w:val="-2"/>
        </w:rPr>
        <w:t>records</w:t>
      </w:r>
      <w:r>
        <w:rPr>
          <w:spacing w:val="-5"/>
        </w:rPr>
        <w:t xml:space="preserve"> </w:t>
      </w:r>
      <w:r>
        <w:rPr>
          <w:spacing w:val="-2"/>
        </w:rPr>
        <w:t>are</w:t>
      </w:r>
      <w:r>
        <w:rPr>
          <w:spacing w:val="-5"/>
        </w:rPr>
        <w:t xml:space="preserve"> </w:t>
      </w:r>
      <w:r>
        <w:rPr>
          <w:spacing w:val="-2"/>
        </w:rPr>
        <w:t>as</w:t>
      </w:r>
      <w:r>
        <w:rPr>
          <w:spacing w:val="-5"/>
        </w:rPr>
        <w:t xml:space="preserve"> </w:t>
      </w:r>
      <w:r>
        <w:rPr>
          <w:spacing w:val="-2"/>
        </w:rPr>
        <w:t>given</w:t>
      </w:r>
      <w:r>
        <w:rPr>
          <w:spacing w:val="-5"/>
        </w:rPr>
        <w:t xml:space="preserve"> </w:t>
      </w:r>
      <w:r>
        <w:rPr>
          <w:spacing w:val="-2"/>
        </w:rPr>
        <w:t>in</w:t>
      </w:r>
      <w:r>
        <w:rPr>
          <w:spacing w:val="-3"/>
        </w:rPr>
        <w:t xml:space="preserve"> </w:t>
      </w:r>
      <w:r>
        <w:rPr>
          <w:b/>
          <w:spacing w:val="-2"/>
        </w:rPr>
        <w:t>Annexure-VII</w:t>
      </w:r>
      <w:r>
        <w:rPr>
          <w:spacing w:val="-2"/>
        </w:rPr>
        <w:t>.</w:t>
      </w:r>
      <w:r>
        <w:rPr>
          <w:spacing w:val="-6"/>
        </w:rPr>
        <w:t xml:space="preserve"> </w:t>
      </w:r>
      <w:r>
        <w:rPr>
          <w:spacing w:val="-2"/>
        </w:rPr>
        <w:t>However in</w:t>
      </w:r>
      <w:r>
        <w:rPr>
          <w:spacing w:val="-12"/>
        </w:rPr>
        <w:t xml:space="preserve"> </w:t>
      </w:r>
      <w:r>
        <w:rPr>
          <w:spacing w:val="-2"/>
        </w:rPr>
        <w:t>all</w:t>
      </w:r>
      <w:r>
        <w:rPr>
          <w:spacing w:val="-10"/>
        </w:rPr>
        <w:t xml:space="preserve"> </w:t>
      </w:r>
      <w:r>
        <w:rPr>
          <w:spacing w:val="-2"/>
        </w:rPr>
        <w:t>cases</w:t>
      </w:r>
      <w:r>
        <w:rPr>
          <w:spacing w:val="-11"/>
        </w:rPr>
        <w:t xml:space="preserve"> </w:t>
      </w:r>
      <w:r>
        <w:rPr>
          <w:spacing w:val="-2"/>
        </w:rPr>
        <w:t>Appendix</w:t>
      </w:r>
      <w:r>
        <w:rPr>
          <w:spacing w:val="-7"/>
        </w:rPr>
        <w:t xml:space="preserve"> </w:t>
      </w:r>
      <w:r>
        <w:rPr>
          <w:spacing w:val="-2"/>
        </w:rPr>
        <w:t>13</w:t>
      </w:r>
      <w:r>
        <w:rPr>
          <w:spacing w:val="-7"/>
        </w:rPr>
        <w:t xml:space="preserve"> </w:t>
      </w:r>
      <w:r>
        <w:rPr>
          <w:spacing w:val="-2"/>
        </w:rPr>
        <w:t>to</w:t>
      </w:r>
      <w:r>
        <w:rPr>
          <w:spacing w:val="-7"/>
        </w:rPr>
        <w:t xml:space="preserve"> </w:t>
      </w:r>
      <w:r>
        <w:rPr>
          <w:spacing w:val="-2"/>
        </w:rPr>
        <w:t>General</w:t>
      </w:r>
      <w:r>
        <w:rPr>
          <w:spacing w:val="-7"/>
        </w:rPr>
        <w:t xml:space="preserve"> </w:t>
      </w:r>
      <w:r>
        <w:rPr>
          <w:spacing w:val="-2"/>
        </w:rPr>
        <w:t>Financial</w:t>
      </w:r>
      <w:r>
        <w:rPr>
          <w:spacing w:val="-7"/>
        </w:rPr>
        <w:t xml:space="preserve"> </w:t>
      </w:r>
      <w:r>
        <w:rPr>
          <w:spacing w:val="-2"/>
        </w:rPr>
        <w:t>Rules</w:t>
      </w:r>
      <w:r>
        <w:rPr>
          <w:spacing w:val="-7"/>
        </w:rPr>
        <w:t xml:space="preserve"> </w:t>
      </w:r>
      <w:r>
        <w:rPr>
          <w:spacing w:val="-2"/>
        </w:rPr>
        <w:t>should</w:t>
      </w:r>
      <w:r>
        <w:rPr>
          <w:spacing w:val="-7"/>
        </w:rPr>
        <w:t xml:space="preserve"> </w:t>
      </w:r>
      <w:r>
        <w:rPr>
          <w:spacing w:val="-2"/>
        </w:rPr>
        <w:t>also</w:t>
      </w:r>
      <w:r>
        <w:rPr>
          <w:spacing w:val="-7"/>
        </w:rPr>
        <w:t xml:space="preserve"> </w:t>
      </w:r>
      <w:r>
        <w:rPr>
          <w:spacing w:val="-2"/>
        </w:rPr>
        <w:t>be</w:t>
      </w:r>
      <w:r>
        <w:rPr>
          <w:spacing w:val="-7"/>
        </w:rPr>
        <w:t xml:space="preserve"> </w:t>
      </w:r>
      <w:r>
        <w:rPr>
          <w:spacing w:val="-2"/>
        </w:rPr>
        <w:t>consulted</w:t>
      </w:r>
      <w:r>
        <w:rPr>
          <w:spacing w:val="-7"/>
        </w:rPr>
        <w:t xml:space="preserve"> </w:t>
      </w:r>
      <w:r>
        <w:rPr>
          <w:spacing w:val="-2"/>
        </w:rPr>
        <w:t>and</w:t>
      </w:r>
      <w:r>
        <w:rPr>
          <w:spacing w:val="-7"/>
        </w:rPr>
        <w:t xml:space="preserve"> </w:t>
      </w:r>
      <w:r>
        <w:rPr>
          <w:spacing w:val="-2"/>
        </w:rPr>
        <w:t>retention</w:t>
      </w:r>
      <w:r>
        <w:rPr>
          <w:spacing w:val="-7"/>
        </w:rPr>
        <w:t xml:space="preserve"> </w:t>
      </w:r>
      <w:r>
        <w:rPr>
          <w:spacing w:val="-2"/>
        </w:rPr>
        <w:t>period</w:t>
      </w:r>
      <w:r>
        <w:rPr>
          <w:spacing w:val="-7"/>
        </w:rPr>
        <w:t xml:space="preserve"> </w:t>
      </w:r>
      <w:r>
        <w:rPr>
          <w:spacing w:val="-2"/>
        </w:rPr>
        <w:t>determined</w:t>
      </w:r>
      <w:r>
        <w:rPr>
          <w:spacing w:val="-7"/>
        </w:rPr>
        <w:t xml:space="preserve"> </w:t>
      </w:r>
      <w:r>
        <w:rPr>
          <w:spacing w:val="-2"/>
        </w:rPr>
        <w:t xml:space="preserve">keeping </w:t>
      </w:r>
      <w:r>
        <w:t>in view the principles given in Appendix 13.</w:t>
      </w:r>
    </w:p>
    <w:p w14:paraId="1F799638" w14:textId="77777777" w:rsidR="00C8652D" w:rsidRDefault="00000000">
      <w:pPr>
        <w:pStyle w:val="ListParagraph"/>
        <w:numPr>
          <w:ilvl w:val="1"/>
          <w:numId w:val="77"/>
        </w:numPr>
        <w:tabs>
          <w:tab w:val="left" w:pos="987"/>
        </w:tabs>
        <w:spacing w:before="142" w:line="278" w:lineRule="auto"/>
        <w:ind w:right="151" w:firstLine="508"/>
        <w:jc w:val="both"/>
        <w:rPr>
          <w:sz w:val="21"/>
        </w:rPr>
      </w:pPr>
      <w:r>
        <w:rPr>
          <w:b/>
          <w:sz w:val="21"/>
        </w:rPr>
        <w:t>Requisition of Records ---</w:t>
      </w:r>
      <w:r>
        <w:rPr>
          <w:b/>
          <w:spacing w:val="-11"/>
          <w:sz w:val="21"/>
        </w:rPr>
        <w:t xml:space="preserve"> </w:t>
      </w:r>
      <w:r>
        <w:rPr>
          <w:sz w:val="21"/>
        </w:rPr>
        <w:t>No file or paper in file should be removed from the Record Room without a requisition</w:t>
      </w:r>
      <w:r>
        <w:rPr>
          <w:spacing w:val="-5"/>
          <w:sz w:val="21"/>
        </w:rPr>
        <w:t xml:space="preserve"> </w:t>
      </w:r>
      <w:r>
        <w:rPr>
          <w:sz w:val="21"/>
        </w:rPr>
        <w:t>slip</w:t>
      </w:r>
      <w:r>
        <w:rPr>
          <w:spacing w:val="-5"/>
          <w:sz w:val="21"/>
        </w:rPr>
        <w:t xml:space="preserve"> </w:t>
      </w:r>
      <w:r>
        <w:rPr>
          <w:sz w:val="21"/>
        </w:rPr>
        <w:t>signed</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Section</w:t>
      </w:r>
      <w:r>
        <w:rPr>
          <w:spacing w:val="-5"/>
          <w:sz w:val="21"/>
        </w:rPr>
        <w:t xml:space="preserve"> </w:t>
      </w:r>
      <w:r>
        <w:rPr>
          <w:sz w:val="21"/>
        </w:rPr>
        <w:t>in-charge</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Section</w:t>
      </w:r>
      <w:r>
        <w:rPr>
          <w:spacing w:val="-5"/>
          <w:sz w:val="21"/>
        </w:rPr>
        <w:t xml:space="preserve"> </w:t>
      </w:r>
      <w:r>
        <w:rPr>
          <w:sz w:val="21"/>
        </w:rPr>
        <w:t>making</w:t>
      </w:r>
      <w:r>
        <w:rPr>
          <w:spacing w:val="-5"/>
          <w:sz w:val="21"/>
        </w:rPr>
        <w:t xml:space="preserve"> </w:t>
      </w:r>
      <w:r>
        <w:rPr>
          <w:sz w:val="21"/>
        </w:rPr>
        <w:t>the</w:t>
      </w:r>
      <w:r>
        <w:rPr>
          <w:spacing w:val="-5"/>
          <w:sz w:val="21"/>
        </w:rPr>
        <w:t xml:space="preserve"> </w:t>
      </w:r>
      <w:r>
        <w:rPr>
          <w:sz w:val="21"/>
        </w:rPr>
        <w:t>requisition</w:t>
      </w:r>
      <w:r>
        <w:rPr>
          <w:spacing w:val="-5"/>
          <w:sz w:val="21"/>
        </w:rPr>
        <w:t xml:space="preserve"> </w:t>
      </w:r>
      <w:r>
        <w:rPr>
          <w:sz w:val="21"/>
        </w:rPr>
        <w:t>and</w:t>
      </w:r>
      <w:r>
        <w:rPr>
          <w:spacing w:val="-5"/>
          <w:sz w:val="21"/>
        </w:rPr>
        <w:t xml:space="preserve"> </w:t>
      </w:r>
      <w:r>
        <w:rPr>
          <w:sz w:val="21"/>
        </w:rPr>
        <w:t>indicating</w:t>
      </w:r>
      <w:r>
        <w:rPr>
          <w:spacing w:val="-5"/>
          <w:sz w:val="21"/>
        </w:rPr>
        <w:t xml:space="preserve"> </w:t>
      </w:r>
      <w:r>
        <w:rPr>
          <w:sz w:val="21"/>
        </w:rPr>
        <w:t>the</w:t>
      </w:r>
      <w:r>
        <w:rPr>
          <w:spacing w:val="-5"/>
          <w:sz w:val="21"/>
        </w:rPr>
        <w:t xml:space="preserve"> </w:t>
      </w:r>
      <w:r>
        <w:rPr>
          <w:sz w:val="21"/>
        </w:rPr>
        <w:t>purpose</w:t>
      </w:r>
      <w:r>
        <w:rPr>
          <w:spacing w:val="-5"/>
          <w:sz w:val="21"/>
        </w:rPr>
        <w:t xml:space="preserve"> </w:t>
      </w:r>
      <w:r>
        <w:rPr>
          <w:sz w:val="21"/>
        </w:rPr>
        <w:t>for which records are required. Requisition slips will be serially numbered and filed year-wise in folders opened in respect of files of each consigning Section, even though the name of the requisitioning Section may be different.</w:t>
      </w:r>
    </w:p>
    <w:p w14:paraId="1684B5E4" w14:textId="77777777" w:rsidR="00C8652D" w:rsidRDefault="00000000">
      <w:pPr>
        <w:pStyle w:val="BodyText"/>
        <w:spacing w:before="141"/>
        <w:ind w:left="664"/>
      </w:pPr>
      <w:r>
        <w:t>All</w:t>
      </w:r>
      <w:r>
        <w:rPr>
          <w:spacing w:val="-11"/>
        </w:rPr>
        <w:t xml:space="preserve"> </w:t>
      </w:r>
      <w:r>
        <w:t>requisitions</w:t>
      </w:r>
      <w:r>
        <w:rPr>
          <w:spacing w:val="-10"/>
        </w:rPr>
        <w:t xml:space="preserve"> </w:t>
      </w:r>
      <w:r>
        <w:t>will</w:t>
      </w:r>
      <w:r>
        <w:rPr>
          <w:spacing w:val="-10"/>
        </w:rPr>
        <w:t xml:space="preserve"> </w:t>
      </w:r>
      <w:r>
        <w:t>be</w:t>
      </w:r>
      <w:r>
        <w:rPr>
          <w:spacing w:val="-10"/>
        </w:rPr>
        <w:t xml:space="preserve"> </w:t>
      </w:r>
      <w:r>
        <w:t>entered</w:t>
      </w:r>
      <w:r>
        <w:rPr>
          <w:spacing w:val="-10"/>
        </w:rPr>
        <w:t xml:space="preserve"> </w:t>
      </w:r>
      <w:r>
        <w:t>in</w:t>
      </w:r>
      <w:r>
        <w:rPr>
          <w:spacing w:val="-10"/>
        </w:rPr>
        <w:t xml:space="preserve"> </w:t>
      </w:r>
      <w:r>
        <w:t>the</w:t>
      </w:r>
      <w:r>
        <w:rPr>
          <w:spacing w:val="-10"/>
        </w:rPr>
        <w:t xml:space="preserve"> </w:t>
      </w:r>
      <w:r>
        <w:t>requisition</w:t>
      </w:r>
      <w:r>
        <w:rPr>
          <w:spacing w:val="-10"/>
        </w:rPr>
        <w:t xml:space="preserve"> </w:t>
      </w:r>
      <w:r>
        <w:t>register</w:t>
      </w:r>
      <w:r>
        <w:rPr>
          <w:spacing w:val="-10"/>
        </w:rPr>
        <w:t xml:space="preserve"> </w:t>
      </w:r>
      <w:r>
        <w:t>maintained</w:t>
      </w:r>
      <w:r>
        <w:rPr>
          <w:spacing w:val="-10"/>
        </w:rPr>
        <w:t xml:space="preserve"> </w:t>
      </w:r>
      <w:r>
        <w:t>in</w:t>
      </w:r>
      <w:r>
        <w:rPr>
          <w:spacing w:val="-10"/>
        </w:rPr>
        <w:t xml:space="preserve"> </w:t>
      </w:r>
      <w:r>
        <w:t>the</w:t>
      </w:r>
      <w:r>
        <w:rPr>
          <w:spacing w:val="-10"/>
        </w:rPr>
        <w:t xml:space="preserve"> </w:t>
      </w:r>
      <w:r>
        <w:t>following</w:t>
      </w:r>
      <w:r>
        <w:rPr>
          <w:spacing w:val="-10"/>
        </w:rPr>
        <w:t xml:space="preserve"> </w:t>
      </w:r>
      <w:r>
        <w:rPr>
          <w:spacing w:val="-2"/>
        </w:rPr>
        <w:t>format:</w:t>
      </w:r>
    </w:p>
    <w:p w14:paraId="7C42B39B" w14:textId="77777777" w:rsidR="00C8652D" w:rsidRDefault="00C8652D">
      <w:pPr>
        <w:pStyle w:val="BodyText"/>
        <w:spacing w:before="3" w:after="1"/>
        <w:rPr>
          <w:sz w:val="14"/>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699"/>
        <w:gridCol w:w="1299"/>
        <w:gridCol w:w="1594"/>
        <w:gridCol w:w="843"/>
        <w:gridCol w:w="1066"/>
        <w:gridCol w:w="1145"/>
        <w:gridCol w:w="1193"/>
        <w:gridCol w:w="1079"/>
      </w:tblGrid>
      <w:tr w:rsidR="00C8652D" w14:paraId="75E4CEF8" w14:textId="77777777">
        <w:trPr>
          <w:trHeight w:val="1191"/>
        </w:trPr>
        <w:tc>
          <w:tcPr>
            <w:tcW w:w="726" w:type="dxa"/>
          </w:tcPr>
          <w:p w14:paraId="25F141F6" w14:textId="77777777" w:rsidR="00C8652D" w:rsidRDefault="00000000">
            <w:pPr>
              <w:pStyle w:val="TableParagraph"/>
              <w:spacing w:before="33" w:line="278" w:lineRule="auto"/>
              <w:ind w:left="233" w:right="66" w:hanging="89"/>
              <w:rPr>
                <w:sz w:val="21"/>
              </w:rPr>
            </w:pPr>
            <w:r>
              <w:rPr>
                <w:spacing w:val="-2"/>
                <w:sz w:val="21"/>
              </w:rPr>
              <w:t xml:space="preserve">Regn. </w:t>
            </w:r>
            <w:r>
              <w:rPr>
                <w:spacing w:val="-4"/>
                <w:sz w:val="21"/>
              </w:rPr>
              <w:t>No.</w:t>
            </w:r>
          </w:p>
        </w:tc>
        <w:tc>
          <w:tcPr>
            <w:tcW w:w="699" w:type="dxa"/>
          </w:tcPr>
          <w:p w14:paraId="337C4F90" w14:textId="77777777" w:rsidR="00C8652D" w:rsidRDefault="00000000">
            <w:pPr>
              <w:pStyle w:val="TableParagraph"/>
              <w:spacing w:before="33"/>
              <w:ind w:left="150"/>
              <w:rPr>
                <w:sz w:val="21"/>
              </w:rPr>
            </w:pPr>
            <w:r>
              <w:rPr>
                <w:spacing w:val="-4"/>
                <w:sz w:val="21"/>
              </w:rPr>
              <w:t>Date</w:t>
            </w:r>
          </w:p>
        </w:tc>
        <w:tc>
          <w:tcPr>
            <w:tcW w:w="1299" w:type="dxa"/>
          </w:tcPr>
          <w:p w14:paraId="43050EF2" w14:textId="77777777" w:rsidR="00C8652D" w:rsidRDefault="00000000">
            <w:pPr>
              <w:pStyle w:val="TableParagraph"/>
              <w:spacing w:before="33" w:line="278" w:lineRule="auto"/>
              <w:ind w:left="157" w:right="183"/>
              <w:rPr>
                <w:sz w:val="21"/>
              </w:rPr>
            </w:pPr>
            <w:r>
              <w:rPr>
                <w:spacing w:val="-4"/>
                <w:sz w:val="21"/>
              </w:rPr>
              <w:t xml:space="preserve">Consigning </w:t>
            </w:r>
            <w:r>
              <w:rPr>
                <w:spacing w:val="-2"/>
                <w:sz w:val="21"/>
              </w:rPr>
              <w:t xml:space="preserve">Section </w:t>
            </w:r>
            <w:r>
              <w:rPr>
                <w:spacing w:val="-4"/>
                <w:sz w:val="21"/>
              </w:rPr>
              <w:t>Name</w:t>
            </w:r>
          </w:p>
        </w:tc>
        <w:tc>
          <w:tcPr>
            <w:tcW w:w="1594" w:type="dxa"/>
          </w:tcPr>
          <w:p w14:paraId="341B2644" w14:textId="77777777" w:rsidR="00C8652D" w:rsidRDefault="00000000">
            <w:pPr>
              <w:pStyle w:val="TableParagraph"/>
              <w:spacing w:before="33" w:line="278" w:lineRule="auto"/>
              <w:ind w:left="219"/>
              <w:rPr>
                <w:sz w:val="21"/>
              </w:rPr>
            </w:pPr>
            <w:r>
              <w:rPr>
                <w:spacing w:val="-6"/>
                <w:sz w:val="21"/>
              </w:rPr>
              <w:t xml:space="preserve">Requisitioning </w:t>
            </w:r>
            <w:r>
              <w:rPr>
                <w:spacing w:val="-2"/>
                <w:sz w:val="21"/>
              </w:rPr>
              <w:t>Section</w:t>
            </w:r>
          </w:p>
          <w:p w14:paraId="1097DC11" w14:textId="77777777" w:rsidR="00C8652D" w:rsidRDefault="00000000">
            <w:pPr>
              <w:pStyle w:val="TableParagraph"/>
              <w:spacing w:before="2"/>
              <w:ind w:left="220"/>
              <w:rPr>
                <w:sz w:val="21"/>
              </w:rPr>
            </w:pPr>
            <w:r>
              <w:rPr>
                <w:spacing w:val="-4"/>
                <w:sz w:val="21"/>
              </w:rPr>
              <w:t>Name</w:t>
            </w:r>
          </w:p>
        </w:tc>
        <w:tc>
          <w:tcPr>
            <w:tcW w:w="843" w:type="dxa"/>
          </w:tcPr>
          <w:p w14:paraId="2CE23817" w14:textId="77777777" w:rsidR="00C8652D" w:rsidRDefault="00000000">
            <w:pPr>
              <w:pStyle w:val="TableParagraph"/>
              <w:spacing w:before="33" w:line="278" w:lineRule="auto"/>
              <w:ind w:left="269" w:right="247"/>
              <w:rPr>
                <w:sz w:val="21"/>
              </w:rPr>
            </w:pPr>
            <w:r>
              <w:rPr>
                <w:spacing w:val="-6"/>
                <w:sz w:val="21"/>
              </w:rPr>
              <w:t xml:space="preserve">File </w:t>
            </w:r>
            <w:r>
              <w:rPr>
                <w:spacing w:val="-5"/>
                <w:sz w:val="21"/>
              </w:rPr>
              <w:t>No.</w:t>
            </w:r>
          </w:p>
        </w:tc>
        <w:tc>
          <w:tcPr>
            <w:tcW w:w="1066" w:type="dxa"/>
          </w:tcPr>
          <w:p w14:paraId="7D8EA1DE" w14:textId="77777777" w:rsidR="00C8652D" w:rsidRDefault="00000000">
            <w:pPr>
              <w:pStyle w:val="TableParagraph"/>
              <w:spacing w:before="33"/>
              <w:ind w:left="220"/>
              <w:rPr>
                <w:sz w:val="21"/>
              </w:rPr>
            </w:pPr>
            <w:r>
              <w:rPr>
                <w:spacing w:val="-2"/>
                <w:sz w:val="21"/>
              </w:rPr>
              <w:t>Subject</w:t>
            </w:r>
          </w:p>
        </w:tc>
        <w:tc>
          <w:tcPr>
            <w:tcW w:w="1145" w:type="dxa"/>
          </w:tcPr>
          <w:p w14:paraId="63E4C7D8" w14:textId="77777777" w:rsidR="00C8652D" w:rsidRDefault="00000000">
            <w:pPr>
              <w:pStyle w:val="TableParagraph"/>
              <w:spacing w:before="33" w:line="278" w:lineRule="auto"/>
              <w:ind w:left="229" w:right="220" w:hanging="4"/>
              <w:jc w:val="both"/>
              <w:rPr>
                <w:sz w:val="21"/>
              </w:rPr>
            </w:pPr>
            <w:r>
              <w:rPr>
                <w:sz w:val="21"/>
              </w:rPr>
              <w:t xml:space="preserve">Date of </w:t>
            </w:r>
            <w:r>
              <w:rPr>
                <w:spacing w:val="-8"/>
                <w:sz w:val="21"/>
              </w:rPr>
              <w:t xml:space="preserve">Handing </w:t>
            </w:r>
            <w:r>
              <w:rPr>
                <w:sz w:val="21"/>
              </w:rPr>
              <w:t>Over</w:t>
            </w:r>
            <w:r>
              <w:rPr>
                <w:spacing w:val="-2"/>
                <w:sz w:val="21"/>
              </w:rPr>
              <w:t xml:space="preserve"> </w:t>
            </w:r>
            <w:r>
              <w:rPr>
                <w:sz w:val="21"/>
              </w:rPr>
              <w:t xml:space="preserve">of </w:t>
            </w:r>
            <w:r>
              <w:rPr>
                <w:spacing w:val="-4"/>
                <w:sz w:val="21"/>
              </w:rPr>
              <w:t>File</w:t>
            </w:r>
          </w:p>
        </w:tc>
        <w:tc>
          <w:tcPr>
            <w:tcW w:w="1193" w:type="dxa"/>
          </w:tcPr>
          <w:p w14:paraId="5AD38F98" w14:textId="77777777" w:rsidR="00C8652D" w:rsidRDefault="00000000">
            <w:pPr>
              <w:pStyle w:val="TableParagraph"/>
              <w:spacing w:before="33" w:line="278" w:lineRule="auto"/>
              <w:ind w:left="220" w:right="156"/>
              <w:rPr>
                <w:sz w:val="21"/>
              </w:rPr>
            </w:pPr>
            <w:r>
              <w:rPr>
                <w:spacing w:val="-2"/>
                <w:sz w:val="21"/>
              </w:rPr>
              <w:t xml:space="preserve">(Dated- Signature </w:t>
            </w:r>
            <w:r>
              <w:rPr>
                <w:spacing w:val="-6"/>
                <w:sz w:val="21"/>
              </w:rPr>
              <w:t xml:space="preserve">of </w:t>
            </w:r>
            <w:r>
              <w:rPr>
                <w:spacing w:val="-2"/>
                <w:sz w:val="21"/>
              </w:rPr>
              <w:t>receiver)</w:t>
            </w:r>
          </w:p>
        </w:tc>
        <w:tc>
          <w:tcPr>
            <w:tcW w:w="1079" w:type="dxa"/>
          </w:tcPr>
          <w:p w14:paraId="0138AA2A" w14:textId="77777777" w:rsidR="00C8652D" w:rsidRDefault="00000000">
            <w:pPr>
              <w:pStyle w:val="TableParagraph"/>
              <w:spacing w:before="33" w:line="278" w:lineRule="auto"/>
              <w:ind w:left="217" w:right="222"/>
              <w:jc w:val="both"/>
              <w:rPr>
                <w:sz w:val="21"/>
              </w:rPr>
            </w:pPr>
            <w:r>
              <w:rPr>
                <w:sz w:val="21"/>
              </w:rPr>
              <w:t>Date</w:t>
            </w:r>
            <w:r>
              <w:rPr>
                <w:spacing w:val="-14"/>
                <w:sz w:val="21"/>
              </w:rPr>
              <w:t xml:space="preserve"> </w:t>
            </w:r>
            <w:r>
              <w:rPr>
                <w:sz w:val="21"/>
              </w:rPr>
              <w:t xml:space="preserve">of </w:t>
            </w:r>
            <w:r>
              <w:rPr>
                <w:spacing w:val="-2"/>
                <w:sz w:val="21"/>
              </w:rPr>
              <w:t xml:space="preserve">receipt </w:t>
            </w:r>
            <w:r>
              <w:rPr>
                <w:spacing w:val="-4"/>
                <w:sz w:val="21"/>
              </w:rPr>
              <w:t>back</w:t>
            </w:r>
          </w:p>
        </w:tc>
      </w:tr>
      <w:tr w:rsidR="00C8652D" w14:paraId="3D05FB5E" w14:textId="77777777">
        <w:trPr>
          <w:trHeight w:val="451"/>
        </w:trPr>
        <w:tc>
          <w:tcPr>
            <w:tcW w:w="726" w:type="dxa"/>
          </w:tcPr>
          <w:p w14:paraId="65E4E565" w14:textId="77777777" w:rsidR="00C8652D" w:rsidRDefault="00C8652D">
            <w:pPr>
              <w:pStyle w:val="TableParagraph"/>
              <w:rPr>
                <w:sz w:val="20"/>
              </w:rPr>
            </w:pPr>
          </w:p>
        </w:tc>
        <w:tc>
          <w:tcPr>
            <w:tcW w:w="699" w:type="dxa"/>
          </w:tcPr>
          <w:p w14:paraId="19414F40" w14:textId="77777777" w:rsidR="00C8652D" w:rsidRDefault="00C8652D">
            <w:pPr>
              <w:pStyle w:val="TableParagraph"/>
              <w:rPr>
                <w:sz w:val="20"/>
              </w:rPr>
            </w:pPr>
          </w:p>
        </w:tc>
        <w:tc>
          <w:tcPr>
            <w:tcW w:w="1299" w:type="dxa"/>
          </w:tcPr>
          <w:p w14:paraId="798A11E1" w14:textId="77777777" w:rsidR="00C8652D" w:rsidRDefault="00C8652D">
            <w:pPr>
              <w:pStyle w:val="TableParagraph"/>
              <w:rPr>
                <w:sz w:val="20"/>
              </w:rPr>
            </w:pPr>
          </w:p>
        </w:tc>
        <w:tc>
          <w:tcPr>
            <w:tcW w:w="1594" w:type="dxa"/>
          </w:tcPr>
          <w:p w14:paraId="40DCD774" w14:textId="77777777" w:rsidR="00C8652D" w:rsidRDefault="00C8652D">
            <w:pPr>
              <w:pStyle w:val="TableParagraph"/>
              <w:rPr>
                <w:sz w:val="20"/>
              </w:rPr>
            </w:pPr>
          </w:p>
        </w:tc>
        <w:tc>
          <w:tcPr>
            <w:tcW w:w="843" w:type="dxa"/>
          </w:tcPr>
          <w:p w14:paraId="73425A93" w14:textId="77777777" w:rsidR="00C8652D" w:rsidRDefault="00C8652D">
            <w:pPr>
              <w:pStyle w:val="TableParagraph"/>
              <w:rPr>
                <w:sz w:val="20"/>
              </w:rPr>
            </w:pPr>
          </w:p>
        </w:tc>
        <w:tc>
          <w:tcPr>
            <w:tcW w:w="1066" w:type="dxa"/>
          </w:tcPr>
          <w:p w14:paraId="5399A6A6" w14:textId="77777777" w:rsidR="00C8652D" w:rsidRDefault="00C8652D">
            <w:pPr>
              <w:pStyle w:val="TableParagraph"/>
              <w:rPr>
                <w:sz w:val="20"/>
              </w:rPr>
            </w:pPr>
          </w:p>
        </w:tc>
        <w:tc>
          <w:tcPr>
            <w:tcW w:w="1145" w:type="dxa"/>
          </w:tcPr>
          <w:p w14:paraId="489B01D9" w14:textId="77777777" w:rsidR="00C8652D" w:rsidRDefault="00C8652D">
            <w:pPr>
              <w:pStyle w:val="TableParagraph"/>
              <w:rPr>
                <w:sz w:val="20"/>
              </w:rPr>
            </w:pPr>
          </w:p>
        </w:tc>
        <w:tc>
          <w:tcPr>
            <w:tcW w:w="1193" w:type="dxa"/>
          </w:tcPr>
          <w:p w14:paraId="7DA2CFF9" w14:textId="77777777" w:rsidR="00C8652D" w:rsidRDefault="00C8652D">
            <w:pPr>
              <w:pStyle w:val="TableParagraph"/>
              <w:rPr>
                <w:sz w:val="20"/>
              </w:rPr>
            </w:pPr>
          </w:p>
        </w:tc>
        <w:tc>
          <w:tcPr>
            <w:tcW w:w="1079" w:type="dxa"/>
          </w:tcPr>
          <w:p w14:paraId="6A11841B" w14:textId="77777777" w:rsidR="00C8652D" w:rsidRDefault="00C8652D">
            <w:pPr>
              <w:pStyle w:val="TableParagraph"/>
              <w:rPr>
                <w:sz w:val="20"/>
              </w:rPr>
            </w:pPr>
          </w:p>
        </w:tc>
      </w:tr>
    </w:tbl>
    <w:p w14:paraId="29890CC8" w14:textId="77777777" w:rsidR="00C8652D" w:rsidRDefault="00000000">
      <w:pPr>
        <w:pStyle w:val="BodyText"/>
        <w:spacing w:before="118"/>
        <w:ind w:left="664"/>
      </w:pPr>
      <w:r>
        <w:t>The</w:t>
      </w:r>
      <w:r>
        <w:rPr>
          <w:spacing w:val="-3"/>
        </w:rPr>
        <w:t xml:space="preserve"> </w:t>
      </w:r>
      <w:r>
        <w:t>Sections</w:t>
      </w:r>
      <w:r>
        <w:rPr>
          <w:spacing w:val="-1"/>
        </w:rPr>
        <w:t xml:space="preserve"> </w:t>
      </w:r>
      <w:r>
        <w:t>requisitioning old</w:t>
      </w:r>
      <w:r>
        <w:rPr>
          <w:spacing w:val="-1"/>
        </w:rPr>
        <w:t xml:space="preserve"> </w:t>
      </w:r>
      <w:r>
        <w:t>files</w:t>
      </w:r>
      <w:r>
        <w:rPr>
          <w:spacing w:val="-1"/>
        </w:rPr>
        <w:t xml:space="preserve"> </w:t>
      </w:r>
      <w:r>
        <w:t>from the</w:t>
      </w:r>
      <w:r>
        <w:rPr>
          <w:spacing w:val="-1"/>
        </w:rPr>
        <w:t xml:space="preserve"> </w:t>
      </w:r>
      <w:r>
        <w:t>Record Room</w:t>
      </w:r>
      <w:r>
        <w:rPr>
          <w:spacing w:val="-1"/>
        </w:rPr>
        <w:t xml:space="preserve"> </w:t>
      </w:r>
      <w:r>
        <w:t>shall</w:t>
      </w:r>
      <w:r>
        <w:rPr>
          <w:spacing w:val="-1"/>
        </w:rPr>
        <w:t xml:space="preserve"> </w:t>
      </w:r>
      <w:r>
        <w:t>follow the</w:t>
      </w:r>
      <w:r>
        <w:rPr>
          <w:spacing w:val="-1"/>
        </w:rPr>
        <w:t xml:space="preserve"> </w:t>
      </w:r>
      <w:r>
        <w:t xml:space="preserve">following </w:t>
      </w:r>
      <w:r>
        <w:rPr>
          <w:spacing w:val="-2"/>
        </w:rPr>
        <w:t>instructions:––</w:t>
      </w:r>
    </w:p>
    <w:p w14:paraId="09BC2103" w14:textId="77777777" w:rsidR="00C8652D" w:rsidRDefault="00000000">
      <w:pPr>
        <w:pStyle w:val="ListParagraph"/>
        <w:numPr>
          <w:ilvl w:val="0"/>
          <w:numId w:val="66"/>
        </w:numPr>
        <w:tabs>
          <w:tab w:val="left" w:pos="1176"/>
        </w:tabs>
        <w:spacing w:before="191" w:line="288" w:lineRule="auto"/>
        <w:ind w:right="152" w:hanging="512"/>
        <w:rPr>
          <w:sz w:val="21"/>
        </w:rPr>
      </w:pPr>
      <w:r>
        <w:rPr>
          <w:sz w:val="21"/>
        </w:rPr>
        <w:t>Sections</w:t>
      </w:r>
      <w:r>
        <w:rPr>
          <w:spacing w:val="-14"/>
          <w:sz w:val="21"/>
        </w:rPr>
        <w:t xml:space="preserve"> </w:t>
      </w:r>
      <w:r>
        <w:rPr>
          <w:sz w:val="21"/>
        </w:rPr>
        <w:t>should</w:t>
      </w:r>
      <w:r>
        <w:rPr>
          <w:spacing w:val="-13"/>
          <w:sz w:val="21"/>
        </w:rPr>
        <w:t xml:space="preserve"> </w:t>
      </w:r>
      <w:r>
        <w:rPr>
          <w:sz w:val="21"/>
        </w:rPr>
        <w:t>return</w:t>
      </w:r>
      <w:r>
        <w:rPr>
          <w:spacing w:val="-13"/>
          <w:sz w:val="21"/>
        </w:rPr>
        <w:t xml:space="preserve"> </w:t>
      </w:r>
      <w:r>
        <w:rPr>
          <w:sz w:val="21"/>
        </w:rPr>
        <w:t>the</w:t>
      </w:r>
      <w:r>
        <w:rPr>
          <w:spacing w:val="-13"/>
          <w:sz w:val="21"/>
        </w:rPr>
        <w:t xml:space="preserve"> </w:t>
      </w:r>
      <w:r>
        <w:rPr>
          <w:sz w:val="21"/>
        </w:rPr>
        <w:t>files</w:t>
      </w:r>
      <w:r>
        <w:rPr>
          <w:spacing w:val="-13"/>
          <w:sz w:val="21"/>
        </w:rPr>
        <w:t xml:space="preserve"> </w:t>
      </w:r>
      <w:r>
        <w:rPr>
          <w:sz w:val="21"/>
        </w:rPr>
        <w:t>obtained</w:t>
      </w:r>
      <w:r>
        <w:rPr>
          <w:spacing w:val="-13"/>
          <w:sz w:val="21"/>
        </w:rPr>
        <w:t xml:space="preserve"> </w:t>
      </w:r>
      <w:r>
        <w:rPr>
          <w:sz w:val="21"/>
        </w:rPr>
        <w:t>on</w:t>
      </w:r>
      <w:r>
        <w:rPr>
          <w:spacing w:val="-13"/>
          <w:sz w:val="21"/>
        </w:rPr>
        <w:t xml:space="preserve"> </w:t>
      </w:r>
      <w:r>
        <w:rPr>
          <w:sz w:val="21"/>
        </w:rPr>
        <w:t>requisition</w:t>
      </w:r>
      <w:r>
        <w:rPr>
          <w:spacing w:val="-13"/>
          <w:sz w:val="21"/>
        </w:rPr>
        <w:t xml:space="preserve"> </w:t>
      </w:r>
      <w:r>
        <w:rPr>
          <w:sz w:val="21"/>
        </w:rPr>
        <w:t>to</w:t>
      </w:r>
      <w:r>
        <w:rPr>
          <w:spacing w:val="-14"/>
          <w:sz w:val="21"/>
        </w:rPr>
        <w:t xml:space="preserve"> </w:t>
      </w:r>
      <w:r>
        <w:rPr>
          <w:sz w:val="21"/>
        </w:rPr>
        <w:t>the</w:t>
      </w:r>
      <w:r>
        <w:rPr>
          <w:spacing w:val="-13"/>
          <w:sz w:val="21"/>
        </w:rPr>
        <w:t xml:space="preserve"> </w:t>
      </w:r>
      <w:r>
        <w:rPr>
          <w:sz w:val="21"/>
        </w:rPr>
        <w:t>Record</w:t>
      </w:r>
      <w:r>
        <w:rPr>
          <w:spacing w:val="-13"/>
          <w:sz w:val="21"/>
        </w:rPr>
        <w:t xml:space="preserve"> </w:t>
      </w:r>
      <w:r>
        <w:rPr>
          <w:sz w:val="21"/>
        </w:rPr>
        <w:t>Room</w:t>
      </w:r>
      <w:r>
        <w:rPr>
          <w:spacing w:val="-13"/>
          <w:sz w:val="21"/>
        </w:rPr>
        <w:t xml:space="preserve"> </w:t>
      </w:r>
      <w:r>
        <w:rPr>
          <w:sz w:val="21"/>
        </w:rPr>
        <w:t>immediately</w:t>
      </w:r>
      <w:r>
        <w:rPr>
          <w:spacing w:val="-13"/>
          <w:sz w:val="21"/>
        </w:rPr>
        <w:t xml:space="preserve"> </w:t>
      </w:r>
      <w:r>
        <w:rPr>
          <w:sz w:val="21"/>
        </w:rPr>
        <w:t>after</w:t>
      </w:r>
      <w:r>
        <w:rPr>
          <w:spacing w:val="-13"/>
          <w:sz w:val="21"/>
        </w:rPr>
        <w:t xml:space="preserve"> </w:t>
      </w:r>
      <w:r>
        <w:rPr>
          <w:sz w:val="21"/>
        </w:rPr>
        <w:t>purpose</w:t>
      </w:r>
      <w:r>
        <w:rPr>
          <w:spacing w:val="-13"/>
          <w:sz w:val="21"/>
        </w:rPr>
        <w:t xml:space="preserve"> </w:t>
      </w:r>
      <w:r>
        <w:rPr>
          <w:sz w:val="21"/>
        </w:rPr>
        <w:t>is served, and obtain the signatures of the record clerk on the copy of the forwarding note.</w:t>
      </w:r>
    </w:p>
    <w:p w14:paraId="114B2717" w14:textId="77777777" w:rsidR="00C8652D" w:rsidRDefault="00000000">
      <w:pPr>
        <w:pStyle w:val="ListParagraph"/>
        <w:numPr>
          <w:ilvl w:val="0"/>
          <w:numId w:val="66"/>
        </w:numPr>
        <w:tabs>
          <w:tab w:val="left" w:pos="1176"/>
        </w:tabs>
        <w:spacing w:before="143" w:line="285" w:lineRule="auto"/>
        <w:ind w:right="151" w:hanging="512"/>
        <w:rPr>
          <w:sz w:val="21"/>
        </w:rPr>
      </w:pPr>
      <w:r>
        <w:rPr>
          <w:sz w:val="21"/>
        </w:rPr>
        <w:t>Recorded files, requisitioned from the Record Room for reference purpose, should never be reopened to deal with fresh receipts.</w:t>
      </w:r>
    </w:p>
    <w:p w14:paraId="0B275D46" w14:textId="77777777" w:rsidR="00C8652D" w:rsidRDefault="00000000">
      <w:pPr>
        <w:pStyle w:val="BodyText"/>
        <w:spacing w:before="145" w:line="288" w:lineRule="auto"/>
        <w:ind w:left="156" w:right="151" w:firstLine="508"/>
        <w:jc w:val="both"/>
      </w:pPr>
      <w:r>
        <w:t>Records requisitioned from the Record Room can be kept for 3 months while in case of records obtained from</w:t>
      </w:r>
      <w:r>
        <w:rPr>
          <w:spacing w:val="-9"/>
        </w:rPr>
        <w:t xml:space="preserve"> </w:t>
      </w:r>
      <w:r>
        <w:t>the</w:t>
      </w:r>
      <w:r>
        <w:rPr>
          <w:spacing w:val="-6"/>
        </w:rPr>
        <w:t xml:space="preserve"> </w:t>
      </w:r>
      <w:r>
        <w:t>National</w:t>
      </w:r>
      <w:r>
        <w:rPr>
          <w:spacing w:val="-14"/>
        </w:rPr>
        <w:t xml:space="preserve"> </w:t>
      </w:r>
      <w:r>
        <w:t>Archives</w:t>
      </w:r>
      <w:r>
        <w:rPr>
          <w:spacing w:val="-6"/>
        </w:rPr>
        <w:t xml:space="preserve"> </w:t>
      </w:r>
      <w:r>
        <w:t>should</w:t>
      </w:r>
      <w:r>
        <w:rPr>
          <w:spacing w:val="-6"/>
        </w:rPr>
        <w:t xml:space="preserve"> </w:t>
      </w:r>
      <w:r>
        <w:t>not</w:t>
      </w:r>
      <w:r>
        <w:rPr>
          <w:spacing w:val="-6"/>
        </w:rPr>
        <w:t xml:space="preserve"> </w:t>
      </w:r>
      <w:r>
        <w:t>normally</w:t>
      </w:r>
      <w:r>
        <w:rPr>
          <w:spacing w:val="-6"/>
        </w:rPr>
        <w:t xml:space="preserve"> </w:t>
      </w:r>
      <w:r>
        <w:t>be</w:t>
      </w:r>
      <w:r>
        <w:rPr>
          <w:spacing w:val="-6"/>
        </w:rPr>
        <w:t xml:space="preserve"> </w:t>
      </w:r>
      <w:r>
        <w:t>retained</w:t>
      </w:r>
      <w:r>
        <w:rPr>
          <w:spacing w:val="-6"/>
        </w:rPr>
        <w:t xml:space="preserve"> </w:t>
      </w:r>
      <w:r>
        <w:t>for</w:t>
      </w:r>
      <w:r>
        <w:rPr>
          <w:spacing w:val="-6"/>
        </w:rPr>
        <w:t xml:space="preserve"> </w:t>
      </w:r>
      <w:r>
        <w:t>more</w:t>
      </w:r>
      <w:r>
        <w:rPr>
          <w:spacing w:val="-6"/>
        </w:rPr>
        <w:t xml:space="preserve"> </w:t>
      </w:r>
      <w:r>
        <w:t>than</w:t>
      </w:r>
      <w:r>
        <w:rPr>
          <w:spacing w:val="-6"/>
        </w:rPr>
        <w:t xml:space="preserve"> </w:t>
      </w:r>
      <w:r>
        <w:t>6</w:t>
      </w:r>
      <w:r>
        <w:rPr>
          <w:spacing w:val="-6"/>
        </w:rPr>
        <w:t xml:space="preserve"> </w:t>
      </w:r>
      <w:r>
        <w:t>months.</w:t>
      </w:r>
      <w:r>
        <w:rPr>
          <w:spacing w:val="-10"/>
        </w:rPr>
        <w:t xml:space="preserve"> </w:t>
      </w:r>
      <w:r>
        <w:t>The</w:t>
      </w:r>
      <w:r>
        <w:rPr>
          <w:spacing w:val="-6"/>
        </w:rPr>
        <w:t xml:space="preserve"> </w:t>
      </w:r>
      <w:r>
        <w:t>requisition</w:t>
      </w:r>
      <w:r>
        <w:rPr>
          <w:spacing w:val="-6"/>
        </w:rPr>
        <w:t xml:space="preserve"> </w:t>
      </w:r>
      <w:r>
        <w:t>register</w:t>
      </w:r>
      <w:r>
        <w:rPr>
          <w:spacing w:val="-6"/>
        </w:rPr>
        <w:t xml:space="preserve"> </w:t>
      </w:r>
      <w:r>
        <w:t>should be</w:t>
      </w:r>
      <w:r>
        <w:rPr>
          <w:spacing w:val="-9"/>
        </w:rPr>
        <w:t xml:space="preserve"> </w:t>
      </w:r>
      <w:r>
        <w:t>reviewed</w:t>
      </w:r>
      <w:r>
        <w:rPr>
          <w:spacing w:val="-9"/>
        </w:rPr>
        <w:t xml:space="preserve"> </w:t>
      </w:r>
      <w:r>
        <w:t>each</w:t>
      </w:r>
      <w:r>
        <w:rPr>
          <w:spacing w:val="-9"/>
        </w:rPr>
        <w:t xml:space="preserve"> </w:t>
      </w:r>
      <w:r>
        <w:t>week</w:t>
      </w:r>
      <w:r>
        <w:rPr>
          <w:spacing w:val="-9"/>
        </w:rPr>
        <w:t xml:space="preserve"> </w:t>
      </w:r>
      <w:r>
        <w:t>and</w:t>
      </w:r>
      <w:r>
        <w:rPr>
          <w:spacing w:val="-9"/>
        </w:rPr>
        <w:t xml:space="preserve"> </w:t>
      </w:r>
      <w:r>
        <w:t>reminders</w:t>
      </w:r>
      <w:r>
        <w:rPr>
          <w:spacing w:val="-9"/>
        </w:rPr>
        <w:t xml:space="preserve"> </w:t>
      </w:r>
      <w:r>
        <w:t>sent</w:t>
      </w:r>
      <w:r>
        <w:rPr>
          <w:spacing w:val="-9"/>
        </w:rPr>
        <w:t xml:space="preserve"> </w:t>
      </w:r>
      <w:r>
        <w:t>in</w:t>
      </w:r>
      <w:r>
        <w:rPr>
          <w:spacing w:val="-9"/>
        </w:rPr>
        <w:t xml:space="preserve"> </w:t>
      </w:r>
      <w:r>
        <w:t>respect</w:t>
      </w:r>
      <w:r>
        <w:rPr>
          <w:spacing w:val="-9"/>
        </w:rPr>
        <w:t xml:space="preserve"> </w:t>
      </w:r>
      <w:r>
        <w:t>of</w:t>
      </w:r>
      <w:r>
        <w:rPr>
          <w:spacing w:val="-9"/>
        </w:rPr>
        <w:t xml:space="preserve"> </w:t>
      </w:r>
      <w:r>
        <w:t>overdue</w:t>
      </w:r>
      <w:r>
        <w:rPr>
          <w:spacing w:val="-9"/>
        </w:rPr>
        <w:t xml:space="preserve"> </w:t>
      </w:r>
      <w:r>
        <w:t>files.</w:t>
      </w:r>
      <w:r>
        <w:rPr>
          <w:spacing w:val="-9"/>
        </w:rPr>
        <w:t xml:space="preserve"> </w:t>
      </w:r>
      <w:r>
        <w:t>The</w:t>
      </w:r>
      <w:r>
        <w:rPr>
          <w:spacing w:val="-9"/>
        </w:rPr>
        <w:t xml:space="preserve"> </w:t>
      </w:r>
      <w:r>
        <w:t>old</w:t>
      </w:r>
      <w:r>
        <w:rPr>
          <w:spacing w:val="-9"/>
        </w:rPr>
        <w:t xml:space="preserve"> </w:t>
      </w:r>
      <w:r>
        <w:t>files</w:t>
      </w:r>
      <w:r>
        <w:rPr>
          <w:spacing w:val="-9"/>
        </w:rPr>
        <w:t xml:space="preserve"> </w:t>
      </w:r>
      <w:r>
        <w:t>requisitioned</w:t>
      </w:r>
      <w:r>
        <w:rPr>
          <w:spacing w:val="-9"/>
        </w:rPr>
        <w:t xml:space="preserve"> </w:t>
      </w:r>
      <w:r>
        <w:t>and</w:t>
      </w:r>
      <w:r>
        <w:rPr>
          <w:spacing w:val="-9"/>
        </w:rPr>
        <w:t xml:space="preserve"> </w:t>
      </w:r>
      <w:r>
        <w:t>returned</w:t>
      </w:r>
      <w:r>
        <w:rPr>
          <w:spacing w:val="-9"/>
        </w:rPr>
        <w:t xml:space="preserve"> </w:t>
      </w:r>
      <w:r>
        <w:t>to</w:t>
      </w:r>
      <w:r>
        <w:rPr>
          <w:spacing w:val="-9"/>
        </w:rPr>
        <w:t xml:space="preserve"> </w:t>
      </w:r>
      <w:r>
        <w:t>the Record</w:t>
      </w:r>
      <w:r>
        <w:rPr>
          <w:spacing w:val="-8"/>
        </w:rPr>
        <w:t xml:space="preserve"> </w:t>
      </w:r>
      <w:r>
        <w:t>Room</w:t>
      </w:r>
      <w:r>
        <w:rPr>
          <w:spacing w:val="-8"/>
        </w:rPr>
        <w:t xml:space="preserve"> </w:t>
      </w:r>
      <w:r>
        <w:t>in</w:t>
      </w:r>
      <w:r>
        <w:rPr>
          <w:spacing w:val="-8"/>
        </w:rPr>
        <w:t xml:space="preserve"> </w:t>
      </w:r>
      <w:r>
        <w:t>which</w:t>
      </w:r>
      <w:r>
        <w:rPr>
          <w:spacing w:val="-8"/>
        </w:rPr>
        <w:t xml:space="preserve"> </w:t>
      </w:r>
      <w:r>
        <w:t>no</w:t>
      </w:r>
      <w:r>
        <w:rPr>
          <w:spacing w:val="-8"/>
        </w:rPr>
        <w:t xml:space="preserve"> </w:t>
      </w:r>
      <w:r>
        <w:t>alteration</w:t>
      </w:r>
      <w:r>
        <w:rPr>
          <w:spacing w:val="-8"/>
        </w:rPr>
        <w:t xml:space="preserve"> </w:t>
      </w:r>
      <w:r>
        <w:t>in</w:t>
      </w:r>
      <w:r>
        <w:rPr>
          <w:spacing w:val="-8"/>
        </w:rPr>
        <w:t xml:space="preserve"> </w:t>
      </w:r>
      <w:r>
        <w:t>the</w:t>
      </w:r>
      <w:r>
        <w:rPr>
          <w:spacing w:val="-8"/>
        </w:rPr>
        <w:t xml:space="preserve"> </w:t>
      </w:r>
      <w:r>
        <w:t>period</w:t>
      </w:r>
      <w:r>
        <w:rPr>
          <w:spacing w:val="-8"/>
        </w:rPr>
        <w:t xml:space="preserve"> </w:t>
      </w:r>
      <w:r>
        <w:t>of</w:t>
      </w:r>
      <w:r>
        <w:rPr>
          <w:spacing w:val="-8"/>
        </w:rPr>
        <w:t xml:space="preserve"> </w:t>
      </w:r>
      <w:r>
        <w:t>retention</w:t>
      </w:r>
      <w:r>
        <w:rPr>
          <w:spacing w:val="-8"/>
        </w:rPr>
        <w:t xml:space="preserve"> </w:t>
      </w:r>
      <w:r>
        <w:t>is</w:t>
      </w:r>
      <w:r>
        <w:rPr>
          <w:spacing w:val="-8"/>
        </w:rPr>
        <w:t xml:space="preserve"> </w:t>
      </w:r>
      <w:r>
        <w:t>made</w:t>
      </w:r>
      <w:r>
        <w:rPr>
          <w:spacing w:val="-8"/>
        </w:rPr>
        <w:t xml:space="preserve"> </w:t>
      </w:r>
      <w:r>
        <w:t>should</w:t>
      </w:r>
      <w:r>
        <w:rPr>
          <w:spacing w:val="-8"/>
        </w:rPr>
        <w:t xml:space="preserve"> </w:t>
      </w:r>
      <w:r>
        <w:t>be</w:t>
      </w:r>
      <w:r>
        <w:rPr>
          <w:spacing w:val="-8"/>
        </w:rPr>
        <w:t xml:space="preserve"> </w:t>
      </w:r>
      <w:r>
        <w:t>restored</w:t>
      </w:r>
      <w:r>
        <w:rPr>
          <w:spacing w:val="-8"/>
        </w:rPr>
        <w:t xml:space="preserve"> </w:t>
      </w:r>
      <w:r>
        <w:t>to</w:t>
      </w:r>
      <w:r>
        <w:rPr>
          <w:spacing w:val="-8"/>
        </w:rPr>
        <w:t xml:space="preserve"> </w:t>
      </w:r>
      <w:r>
        <w:t>their</w:t>
      </w:r>
      <w:r>
        <w:rPr>
          <w:spacing w:val="-8"/>
        </w:rPr>
        <w:t xml:space="preserve"> </w:t>
      </w:r>
      <w:r>
        <w:t>proper</w:t>
      </w:r>
      <w:r>
        <w:rPr>
          <w:spacing w:val="-8"/>
        </w:rPr>
        <w:t xml:space="preserve"> </w:t>
      </w:r>
      <w:r>
        <w:t>places</w:t>
      </w:r>
      <w:r>
        <w:rPr>
          <w:spacing w:val="-8"/>
        </w:rPr>
        <w:t xml:space="preserve"> </w:t>
      </w:r>
      <w:r>
        <w:t>after these have been thoroughly checked to ensure that they are intact.</w:t>
      </w:r>
    </w:p>
    <w:p w14:paraId="0031F796" w14:textId="77777777" w:rsidR="00C8652D" w:rsidRDefault="00000000">
      <w:pPr>
        <w:pStyle w:val="ListParagraph"/>
        <w:numPr>
          <w:ilvl w:val="1"/>
          <w:numId w:val="77"/>
        </w:numPr>
        <w:tabs>
          <w:tab w:val="left" w:pos="1083"/>
        </w:tabs>
        <w:spacing w:before="145" w:line="288" w:lineRule="auto"/>
        <w:ind w:right="148" w:firstLine="508"/>
        <w:jc w:val="both"/>
        <w:rPr>
          <w:sz w:val="21"/>
        </w:rPr>
      </w:pPr>
      <w:r>
        <w:rPr>
          <w:b/>
          <w:sz w:val="21"/>
        </w:rPr>
        <w:t>Retrieval</w:t>
      </w:r>
      <w:r>
        <w:rPr>
          <w:b/>
          <w:spacing w:val="-14"/>
          <w:sz w:val="21"/>
        </w:rPr>
        <w:t xml:space="preserve"> </w:t>
      </w:r>
      <w:r>
        <w:rPr>
          <w:b/>
          <w:sz w:val="21"/>
        </w:rPr>
        <w:t>and</w:t>
      </w:r>
      <w:r>
        <w:rPr>
          <w:b/>
          <w:spacing w:val="-11"/>
          <w:sz w:val="21"/>
        </w:rPr>
        <w:t xml:space="preserve"> </w:t>
      </w:r>
      <w:r>
        <w:rPr>
          <w:b/>
          <w:sz w:val="21"/>
        </w:rPr>
        <w:t>Indexing</w:t>
      </w:r>
      <w:r>
        <w:rPr>
          <w:b/>
          <w:spacing w:val="-7"/>
          <w:sz w:val="21"/>
        </w:rPr>
        <w:t xml:space="preserve"> </w:t>
      </w:r>
      <w:r>
        <w:rPr>
          <w:b/>
          <w:sz w:val="21"/>
        </w:rPr>
        <w:t>of</w:t>
      </w:r>
      <w:r>
        <w:rPr>
          <w:b/>
          <w:spacing w:val="-7"/>
          <w:sz w:val="21"/>
        </w:rPr>
        <w:t xml:space="preserve"> </w:t>
      </w:r>
      <w:r>
        <w:rPr>
          <w:b/>
          <w:sz w:val="21"/>
        </w:rPr>
        <w:t>Records</w:t>
      </w:r>
      <w:r>
        <w:rPr>
          <w:b/>
          <w:spacing w:val="-3"/>
          <w:sz w:val="21"/>
        </w:rPr>
        <w:t xml:space="preserve"> </w:t>
      </w:r>
      <w:r>
        <w:rPr>
          <w:b/>
          <w:sz w:val="21"/>
        </w:rPr>
        <w:t>---</w:t>
      </w:r>
      <w:r>
        <w:rPr>
          <w:b/>
          <w:spacing w:val="-14"/>
          <w:sz w:val="21"/>
        </w:rPr>
        <w:t xml:space="preserve"> </w:t>
      </w:r>
      <w:r>
        <w:rPr>
          <w:sz w:val="21"/>
        </w:rPr>
        <w:t>The</w:t>
      </w:r>
      <w:r>
        <w:rPr>
          <w:spacing w:val="-5"/>
          <w:sz w:val="21"/>
        </w:rPr>
        <w:t xml:space="preserve"> </w:t>
      </w:r>
      <w:r>
        <w:rPr>
          <w:sz w:val="21"/>
        </w:rPr>
        <w:t>utility</w:t>
      </w:r>
      <w:r>
        <w:rPr>
          <w:spacing w:val="-6"/>
          <w:sz w:val="21"/>
        </w:rPr>
        <w:t xml:space="preserve"> </w:t>
      </w:r>
      <w:r>
        <w:rPr>
          <w:sz w:val="21"/>
        </w:rPr>
        <w:t>of</w:t>
      </w:r>
      <w:r>
        <w:rPr>
          <w:spacing w:val="-6"/>
          <w:sz w:val="21"/>
        </w:rPr>
        <w:t xml:space="preserve"> </w:t>
      </w:r>
      <w:r>
        <w:rPr>
          <w:sz w:val="21"/>
        </w:rPr>
        <w:t>records</w:t>
      </w:r>
      <w:r>
        <w:rPr>
          <w:spacing w:val="-6"/>
          <w:sz w:val="21"/>
        </w:rPr>
        <w:t xml:space="preserve"> </w:t>
      </w:r>
      <w:r>
        <w:rPr>
          <w:sz w:val="21"/>
        </w:rPr>
        <w:t>to</w:t>
      </w:r>
      <w:r>
        <w:rPr>
          <w:spacing w:val="-6"/>
          <w:sz w:val="21"/>
        </w:rPr>
        <w:t xml:space="preserve"> </w:t>
      </w:r>
      <w:r>
        <w:rPr>
          <w:sz w:val="21"/>
        </w:rPr>
        <w:t>an</w:t>
      </w:r>
      <w:r>
        <w:rPr>
          <w:spacing w:val="-6"/>
          <w:sz w:val="21"/>
        </w:rPr>
        <w:t xml:space="preserve"> </w:t>
      </w:r>
      <w:r>
        <w:rPr>
          <w:sz w:val="21"/>
        </w:rPr>
        <w:t>organisation</w:t>
      </w:r>
      <w:r>
        <w:rPr>
          <w:spacing w:val="-6"/>
          <w:sz w:val="21"/>
        </w:rPr>
        <w:t xml:space="preserve"> </w:t>
      </w:r>
      <w:r>
        <w:rPr>
          <w:sz w:val="21"/>
        </w:rPr>
        <w:t>depends</w:t>
      </w:r>
      <w:r>
        <w:rPr>
          <w:spacing w:val="-6"/>
          <w:sz w:val="21"/>
        </w:rPr>
        <w:t xml:space="preserve"> </w:t>
      </w:r>
      <w:r>
        <w:rPr>
          <w:sz w:val="21"/>
        </w:rPr>
        <w:t>upon</w:t>
      </w:r>
      <w:r>
        <w:rPr>
          <w:spacing w:val="-6"/>
          <w:sz w:val="21"/>
        </w:rPr>
        <w:t xml:space="preserve"> </w:t>
      </w:r>
      <w:r>
        <w:rPr>
          <w:sz w:val="21"/>
        </w:rPr>
        <w:t>as</w:t>
      </w:r>
      <w:r>
        <w:rPr>
          <w:spacing w:val="-6"/>
          <w:sz w:val="21"/>
        </w:rPr>
        <w:t xml:space="preserve"> </w:t>
      </w:r>
      <w:r>
        <w:rPr>
          <w:sz w:val="21"/>
        </w:rPr>
        <w:t>to</w:t>
      </w:r>
      <w:r>
        <w:rPr>
          <w:spacing w:val="-6"/>
          <w:sz w:val="21"/>
        </w:rPr>
        <w:t xml:space="preserve"> </w:t>
      </w:r>
      <w:r>
        <w:rPr>
          <w:sz w:val="21"/>
        </w:rPr>
        <w:t>how best</w:t>
      </w:r>
      <w:r>
        <w:rPr>
          <w:spacing w:val="-8"/>
          <w:sz w:val="21"/>
        </w:rPr>
        <w:t xml:space="preserve"> </w:t>
      </w:r>
      <w:r>
        <w:rPr>
          <w:sz w:val="21"/>
        </w:rPr>
        <w:t>and</w:t>
      </w:r>
      <w:r>
        <w:rPr>
          <w:spacing w:val="-8"/>
          <w:sz w:val="21"/>
        </w:rPr>
        <w:t xml:space="preserve"> </w:t>
      </w:r>
      <w:r>
        <w:rPr>
          <w:sz w:val="21"/>
        </w:rPr>
        <w:t>how</w:t>
      </w:r>
      <w:r>
        <w:rPr>
          <w:spacing w:val="-8"/>
          <w:sz w:val="21"/>
        </w:rPr>
        <w:t xml:space="preserve"> </w:t>
      </w:r>
      <w:r>
        <w:rPr>
          <w:sz w:val="21"/>
        </w:rPr>
        <w:t>quickly</w:t>
      </w:r>
      <w:r>
        <w:rPr>
          <w:spacing w:val="-8"/>
          <w:sz w:val="21"/>
        </w:rPr>
        <w:t xml:space="preserve"> </w:t>
      </w:r>
      <w:r>
        <w:rPr>
          <w:sz w:val="21"/>
        </w:rPr>
        <w:t>the</w:t>
      </w:r>
      <w:r>
        <w:rPr>
          <w:spacing w:val="-8"/>
          <w:sz w:val="21"/>
        </w:rPr>
        <w:t xml:space="preserve"> </w:t>
      </w:r>
      <w:r>
        <w:rPr>
          <w:sz w:val="21"/>
        </w:rPr>
        <w:t>information</w:t>
      </w:r>
      <w:r>
        <w:rPr>
          <w:spacing w:val="-8"/>
          <w:sz w:val="21"/>
        </w:rPr>
        <w:t xml:space="preserve"> </w:t>
      </w:r>
      <w:r>
        <w:rPr>
          <w:sz w:val="21"/>
        </w:rPr>
        <w:t>could</w:t>
      </w:r>
      <w:r>
        <w:rPr>
          <w:spacing w:val="-8"/>
          <w:sz w:val="21"/>
        </w:rPr>
        <w:t xml:space="preserve"> </w:t>
      </w:r>
      <w:r>
        <w:rPr>
          <w:sz w:val="21"/>
        </w:rPr>
        <w:t>be</w:t>
      </w:r>
      <w:r>
        <w:rPr>
          <w:spacing w:val="-8"/>
          <w:sz w:val="21"/>
        </w:rPr>
        <w:t xml:space="preserve"> </w:t>
      </w:r>
      <w:r>
        <w:rPr>
          <w:sz w:val="21"/>
        </w:rPr>
        <w:t>retrieved</w:t>
      </w:r>
      <w:r>
        <w:rPr>
          <w:spacing w:val="-8"/>
          <w:sz w:val="21"/>
        </w:rPr>
        <w:t xml:space="preserve"> </w:t>
      </w:r>
      <w:r>
        <w:rPr>
          <w:sz w:val="21"/>
        </w:rPr>
        <w:t>from</w:t>
      </w:r>
      <w:r>
        <w:rPr>
          <w:spacing w:val="-8"/>
          <w:sz w:val="21"/>
        </w:rPr>
        <w:t xml:space="preserve"> </w:t>
      </w:r>
      <w:r>
        <w:rPr>
          <w:sz w:val="21"/>
        </w:rPr>
        <w:t>them.</w:t>
      </w:r>
      <w:r>
        <w:rPr>
          <w:spacing w:val="-8"/>
          <w:sz w:val="21"/>
        </w:rPr>
        <w:t xml:space="preserve"> </w:t>
      </w:r>
      <w:r>
        <w:rPr>
          <w:sz w:val="21"/>
        </w:rPr>
        <w:t>For</w:t>
      </w:r>
      <w:r>
        <w:rPr>
          <w:spacing w:val="-8"/>
          <w:sz w:val="21"/>
        </w:rPr>
        <w:t xml:space="preserve"> </w:t>
      </w:r>
      <w:r>
        <w:rPr>
          <w:sz w:val="21"/>
        </w:rPr>
        <w:t>efficient</w:t>
      </w:r>
      <w:r>
        <w:rPr>
          <w:spacing w:val="-8"/>
          <w:sz w:val="21"/>
        </w:rPr>
        <w:t xml:space="preserve"> </w:t>
      </w:r>
      <w:r>
        <w:rPr>
          <w:sz w:val="21"/>
        </w:rPr>
        <w:t>retrieval</w:t>
      </w:r>
      <w:r>
        <w:rPr>
          <w:spacing w:val="-8"/>
          <w:sz w:val="21"/>
        </w:rPr>
        <w:t xml:space="preserve"> </w:t>
      </w:r>
      <w:r>
        <w:rPr>
          <w:sz w:val="21"/>
        </w:rPr>
        <w:t>of</w:t>
      </w:r>
      <w:r>
        <w:rPr>
          <w:spacing w:val="-8"/>
          <w:sz w:val="21"/>
        </w:rPr>
        <w:t xml:space="preserve"> </w:t>
      </w:r>
      <w:r>
        <w:rPr>
          <w:sz w:val="21"/>
        </w:rPr>
        <w:t>information</w:t>
      </w:r>
      <w:r>
        <w:rPr>
          <w:spacing w:val="-8"/>
          <w:sz w:val="21"/>
        </w:rPr>
        <w:t xml:space="preserve"> </w:t>
      </w:r>
      <w:r>
        <w:rPr>
          <w:sz w:val="21"/>
        </w:rPr>
        <w:t>an</w:t>
      </w:r>
      <w:r>
        <w:rPr>
          <w:spacing w:val="-8"/>
          <w:sz w:val="21"/>
        </w:rPr>
        <w:t xml:space="preserve"> </w:t>
      </w:r>
      <w:r>
        <w:rPr>
          <w:sz w:val="21"/>
        </w:rPr>
        <w:t>‘Index’ to</w:t>
      </w:r>
      <w:r>
        <w:rPr>
          <w:spacing w:val="-6"/>
          <w:sz w:val="21"/>
        </w:rPr>
        <w:t xml:space="preserve"> </w:t>
      </w:r>
      <w:r>
        <w:rPr>
          <w:sz w:val="21"/>
        </w:rPr>
        <w:t>records</w:t>
      </w:r>
      <w:r>
        <w:rPr>
          <w:spacing w:val="-6"/>
          <w:sz w:val="21"/>
        </w:rPr>
        <w:t xml:space="preserve"> </w:t>
      </w:r>
      <w:r>
        <w:rPr>
          <w:sz w:val="21"/>
        </w:rPr>
        <w:t>is</w:t>
      </w:r>
      <w:r>
        <w:rPr>
          <w:spacing w:val="-6"/>
          <w:sz w:val="21"/>
        </w:rPr>
        <w:t xml:space="preserve"> </w:t>
      </w:r>
      <w:r>
        <w:rPr>
          <w:sz w:val="21"/>
        </w:rPr>
        <w:t>prepared</w:t>
      </w:r>
      <w:r>
        <w:rPr>
          <w:spacing w:val="-6"/>
          <w:sz w:val="21"/>
        </w:rPr>
        <w:t xml:space="preserve"> </w:t>
      </w:r>
      <w:r>
        <w:rPr>
          <w:sz w:val="21"/>
        </w:rPr>
        <w:t>wherein</w:t>
      </w:r>
      <w:r>
        <w:rPr>
          <w:spacing w:val="-6"/>
          <w:sz w:val="21"/>
        </w:rPr>
        <w:t xml:space="preserve"> </w:t>
      </w:r>
      <w:r>
        <w:rPr>
          <w:sz w:val="21"/>
        </w:rPr>
        <w:t>index</w:t>
      </w:r>
      <w:r>
        <w:rPr>
          <w:spacing w:val="-6"/>
          <w:sz w:val="21"/>
        </w:rPr>
        <w:t xml:space="preserve"> </w:t>
      </w:r>
      <w:r>
        <w:rPr>
          <w:sz w:val="21"/>
        </w:rPr>
        <w:t>slips</w:t>
      </w:r>
      <w:r>
        <w:rPr>
          <w:spacing w:val="-6"/>
          <w:sz w:val="21"/>
        </w:rPr>
        <w:t xml:space="preserve"> </w:t>
      </w:r>
      <w:r>
        <w:rPr>
          <w:sz w:val="21"/>
        </w:rPr>
        <w:t>are</w:t>
      </w:r>
      <w:r>
        <w:rPr>
          <w:spacing w:val="-6"/>
          <w:sz w:val="21"/>
        </w:rPr>
        <w:t xml:space="preserve"> </w:t>
      </w:r>
      <w:r>
        <w:rPr>
          <w:sz w:val="21"/>
        </w:rPr>
        <w:t>made</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first</w:t>
      </w:r>
      <w:r>
        <w:rPr>
          <w:spacing w:val="-6"/>
          <w:sz w:val="21"/>
        </w:rPr>
        <w:t xml:space="preserve"> </w:t>
      </w:r>
      <w:r>
        <w:rPr>
          <w:sz w:val="21"/>
        </w:rPr>
        <w:t>instance</w:t>
      </w:r>
      <w:r>
        <w:rPr>
          <w:spacing w:val="-6"/>
          <w:sz w:val="21"/>
        </w:rPr>
        <w:t xml:space="preserve"> </w:t>
      </w:r>
      <w:r>
        <w:rPr>
          <w:sz w:val="21"/>
        </w:rPr>
        <w:t>under</w:t>
      </w:r>
      <w:r>
        <w:rPr>
          <w:spacing w:val="-6"/>
          <w:sz w:val="21"/>
        </w:rPr>
        <w:t xml:space="preserve"> </w:t>
      </w:r>
      <w:r>
        <w:rPr>
          <w:sz w:val="21"/>
        </w:rPr>
        <w:t>the</w:t>
      </w:r>
      <w:r>
        <w:rPr>
          <w:spacing w:val="-6"/>
          <w:sz w:val="21"/>
        </w:rPr>
        <w:t xml:space="preserve"> </w:t>
      </w:r>
      <w:r>
        <w:rPr>
          <w:sz w:val="21"/>
        </w:rPr>
        <w:t>subject</w:t>
      </w:r>
      <w:r>
        <w:rPr>
          <w:spacing w:val="-5"/>
          <w:sz w:val="21"/>
        </w:rPr>
        <w:t xml:space="preserve"> </w:t>
      </w:r>
      <w:r>
        <w:rPr>
          <w:i/>
          <w:sz w:val="21"/>
        </w:rPr>
        <w:t>i.e.</w:t>
      </w:r>
      <w:r>
        <w:rPr>
          <w:i/>
          <w:spacing w:val="-5"/>
          <w:sz w:val="21"/>
        </w:rPr>
        <w:t xml:space="preserve"> </w:t>
      </w:r>
      <w:r>
        <w:rPr>
          <w:sz w:val="21"/>
        </w:rPr>
        <w:t>standards</w:t>
      </w:r>
      <w:r>
        <w:rPr>
          <w:spacing w:val="-6"/>
          <w:sz w:val="21"/>
        </w:rPr>
        <w:t xml:space="preserve"> </w:t>
      </w:r>
      <w:r>
        <w:rPr>
          <w:sz w:val="21"/>
        </w:rPr>
        <w:t>heads</w:t>
      </w:r>
      <w:r>
        <w:rPr>
          <w:spacing w:val="-6"/>
          <w:sz w:val="21"/>
        </w:rPr>
        <w:t xml:space="preserve"> </w:t>
      </w:r>
      <w:r>
        <w:rPr>
          <w:sz w:val="21"/>
        </w:rPr>
        <w:t>which may serve as catch-word or by name, place, etc. giving cross-references. Thereafter, these index slips have to be arranged alphabetically. The process can also be computerised. Only those records/files which are categorised as III, IV and V will be indexed.</w:t>
      </w:r>
    </w:p>
    <w:p w14:paraId="17F3EEF7" w14:textId="77777777" w:rsidR="00C8652D" w:rsidRDefault="00000000">
      <w:pPr>
        <w:pStyle w:val="BodyText"/>
        <w:spacing w:before="143" w:line="288" w:lineRule="auto"/>
        <w:ind w:left="156" w:right="151" w:firstLine="508"/>
        <w:jc w:val="both"/>
      </w:pPr>
      <w:r>
        <w:t>The Index, sometimes called a schedule, abstract or docket, is usually a tabulated statement arranged in chronological</w:t>
      </w:r>
      <w:r>
        <w:rPr>
          <w:spacing w:val="-6"/>
        </w:rPr>
        <w:t xml:space="preserve"> </w:t>
      </w:r>
      <w:r>
        <w:t>order</w:t>
      </w:r>
      <w:r>
        <w:rPr>
          <w:spacing w:val="-6"/>
        </w:rPr>
        <w:t xml:space="preserve"> </w:t>
      </w:r>
      <w:r>
        <w:t>of</w:t>
      </w:r>
      <w:r>
        <w:rPr>
          <w:spacing w:val="-6"/>
        </w:rPr>
        <w:t xml:space="preserve"> </w:t>
      </w:r>
      <w:r>
        <w:t>the</w:t>
      </w:r>
      <w:r>
        <w:rPr>
          <w:spacing w:val="-6"/>
        </w:rPr>
        <w:t xml:space="preserve"> </w:t>
      </w:r>
      <w:r>
        <w:t>documents,</w:t>
      </w:r>
      <w:r>
        <w:rPr>
          <w:spacing w:val="-6"/>
        </w:rPr>
        <w:t xml:space="preserve"> </w:t>
      </w:r>
      <w:r>
        <w:t>briefly</w:t>
      </w:r>
      <w:r>
        <w:rPr>
          <w:spacing w:val="-6"/>
        </w:rPr>
        <w:t xml:space="preserve"> </w:t>
      </w:r>
      <w:r>
        <w:t>showing</w:t>
      </w:r>
      <w:r>
        <w:rPr>
          <w:spacing w:val="-6"/>
        </w:rPr>
        <w:t xml:space="preserve"> </w:t>
      </w:r>
      <w:r>
        <w:t>the</w:t>
      </w:r>
      <w:r>
        <w:rPr>
          <w:spacing w:val="-6"/>
        </w:rPr>
        <w:t xml:space="preserve"> </w:t>
      </w:r>
      <w:r>
        <w:t>important</w:t>
      </w:r>
      <w:r>
        <w:rPr>
          <w:spacing w:val="-6"/>
        </w:rPr>
        <w:t xml:space="preserve"> </w:t>
      </w:r>
      <w:r>
        <w:t>features</w:t>
      </w:r>
      <w:r>
        <w:rPr>
          <w:spacing w:val="-6"/>
        </w:rPr>
        <w:t xml:space="preserve"> </w:t>
      </w:r>
      <w:r>
        <w:t>of</w:t>
      </w:r>
      <w:r>
        <w:rPr>
          <w:spacing w:val="-6"/>
        </w:rPr>
        <w:t xml:space="preserve"> </w:t>
      </w:r>
      <w:r>
        <w:t>each</w:t>
      </w:r>
      <w:r>
        <w:rPr>
          <w:spacing w:val="-6"/>
        </w:rPr>
        <w:t xml:space="preserve"> </w:t>
      </w:r>
      <w:r>
        <w:t>document</w:t>
      </w:r>
      <w:r>
        <w:rPr>
          <w:spacing w:val="-6"/>
        </w:rPr>
        <w:t xml:space="preserve"> </w:t>
      </w:r>
      <w:r>
        <w:t>and</w:t>
      </w:r>
      <w:r>
        <w:rPr>
          <w:spacing w:val="-6"/>
        </w:rPr>
        <w:t xml:space="preserve"> </w:t>
      </w:r>
      <w:r>
        <w:t>mentioning</w:t>
      </w:r>
      <w:r>
        <w:rPr>
          <w:spacing w:val="-6"/>
        </w:rPr>
        <w:t xml:space="preserve"> </w:t>
      </w:r>
      <w:r>
        <w:t>the names of the parties between whom the correspondence has passed.</w:t>
      </w:r>
    </w:p>
    <w:p w14:paraId="0423396D" w14:textId="77777777" w:rsidR="00C8652D" w:rsidRDefault="00000000">
      <w:pPr>
        <w:pStyle w:val="ListParagraph"/>
        <w:numPr>
          <w:ilvl w:val="1"/>
          <w:numId w:val="77"/>
        </w:numPr>
        <w:tabs>
          <w:tab w:val="left" w:pos="1081"/>
        </w:tabs>
        <w:spacing w:before="143"/>
        <w:ind w:left="1081" w:hanging="417"/>
        <w:jc w:val="both"/>
        <w:rPr>
          <w:sz w:val="21"/>
        </w:rPr>
      </w:pPr>
      <w:r>
        <w:rPr>
          <w:b/>
          <w:sz w:val="21"/>
        </w:rPr>
        <w:t>Recommended</w:t>
      </w:r>
      <w:r>
        <w:rPr>
          <w:b/>
          <w:spacing w:val="-9"/>
          <w:sz w:val="21"/>
        </w:rPr>
        <w:t xml:space="preserve"> </w:t>
      </w:r>
      <w:r>
        <w:rPr>
          <w:b/>
          <w:sz w:val="21"/>
        </w:rPr>
        <w:t>Practices</w:t>
      </w:r>
      <w:r>
        <w:rPr>
          <w:b/>
          <w:spacing w:val="-1"/>
          <w:sz w:val="21"/>
        </w:rPr>
        <w:t xml:space="preserve"> </w:t>
      </w:r>
      <w:r>
        <w:rPr>
          <w:b/>
          <w:sz w:val="21"/>
        </w:rPr>
        <w:t>to</w:t>
      </w:r>
      <w:r>
        <w:rPr>
          <w:b/>
          <w:spacing w:val="-1"/>
          <w:sz w:val="21"/>
        </w:rPr>
        <w:t xml:space="preserve"> </w:t>
      </w:r>
      <w:r>
        <w:rPr>
          <w:b/>
          <w:sz w:val="21"/>
        </w:rPr>
        <w:t>ensure</w:t>
      </w:r>
      <w:r>
        <w:rPr>
          <w:b/>
          <w:spacing w:val="-1"/>
          <w:sz w:val="21"/>
        </w:rPr>
        <w:t xml:space="preserve"> </w:t>
      </w:r>
      <w:r>
        <w:rPr>
          <w:b/>
          <w:sz w:val="21"/>
        </w:rPr>
        <w:t>Longevity</w:t>
      </w:r>
      <w:r>
        <w:rPr>
          <w:b/>
          <w:spacing w:val="-1"/>
          <w:sz w:val="21"/>
        </w:rPr>
        <w:t xml:space="preserve"> </w:t>
      </w:r>
      <w:r>
        <w:rPr>
          <w:b/>
          <w:sz w:val="21"/>
        </w:rPr>
        <w:t>of</w:t>
      </w:r>
      <w:r>
        <w:rPr>
          <w:b/>
          <w:spacing w:val="-1"/>
          <w:sz w:val="21"/>
        </w:rPr>
        <w:t xml:space="preserve"> </w:t>
      </w:r>
      <w:r>
        <w:rPr>
          <w:b/>
          <w:sz w:val="21"/>
        </w:rPr>
        <w:t>Records</w:t>
      </w:r>
      <w:r>
        <w:rPr>
          <w:b/>
          <w:spacing w:val="1"/>
          <w:sz w:val="21"/>
        </w:rPr>
        <w:t xml:space="preserve"> </w:t>
      </w:r>
      <w:r>
        <w:rPr>
          <w:b/>
          <w:sz w:val="21"/>
        </w:rPr>
        <w:t>---</w:t>
      </w:r>
      <w:r>
        <w:rPr>
          <w:b/>
          <w:spacing w:val="-14"/>
          <w:sz w:val="21"/>
        </w:rPr>
        <w:t xml:space="preserve"> </w:t>
      </w:r>
      <w:r>
        <w:rPr>
          <w:sz w:val="21"/>
        </w:rPr>
        <w:t>The</w:t>
      </w:r>
      <w:r>
        <w:rPr>
          <w:spacing w:val="-1"/>
          <w:sz w:val="21"/>
        </w:rPr>
        <w:t xml:space="preserve"> </w:t>
      </w:r>
      <w:r>
        <w:rPr>
          <w:sz w:val="21"/>
        </w:rPr>
        <w:t>following</w:t>
      </w:r>
      <w:r>
        <w:rPr>
          <w:spacing w:val="-1"/>
          <w:sz w:val="21"/>
        </w:rPr>
        <w:t xml:space="preserve"> </w:t>
      </w:r>
      <w:r>
        <w:rPr>
          <w:sz w:val="21"/>
        </w:rPr>
        <w:t>points</w:t>
      </w:r>
      <w:r>
        <w:rPr>
          <w:spacing w:val="-1"/>
          <w:sz w:val="21"/>
        </w:rPr>
        <w:t xml:space="preserve"> </w:t>
      </w:r>
      <w:r>
        <w:rPr>
          <w:sz w:val="21"/>
        </w:rPr>
        <w:t>may</w:t>
      </w:r>
      <w:r>
        <w:rPr>
          <w:spacing w:val="-1"/>
          <w:sz w:val="21"/>
        </w:rPr>
        <w:t xml:space="preserve"> </w:t>
      </w:r>
      <w:r>
        <w:rPr>
          <w:sz w:val="21"/>
        </w:rPr>
        <w:t>be</w:t>
      </w:r>
      <w:r>
        <w:rPr>
          <w:spacing w:val="-1"/>
          <w:sz w:val="21"/>
        </w:rPr>
        <w:t xml:space="preserve"> </w:t>
      </w:r>
      <w:r>
        <w:rPr>
          <w:spacing w:val="-2"/>
          <w:sz w:val="21"/>
        </w:rPr>
        <w:t>observed:-</w:t>
      </w:r>
    </w:p>
    <w:p w14:paraId="565EB536" w14:textId="77777777" w:rsidR="00C8652D" w:rsidRDefault="00000000">
      <w:pPr>
        <w:pStyle w:val="ListParagraph"/>
        <w:numPr>
          <w:ilvl w:val="0"/>
          <w:numId w:val="65"/>
        </w:numPr>
        <w:tabs>
          <w:tab w:val="left" w:pos="1174"/>
        </w:tabs>
        <w:spacing w:before="191"/>
        <w:ind w:left="1174" w:hanging="510"/>
        <w:jc w:val="both"/>
        <w:rPr>
          <w:sz w:val="21"/>
        </w:rPr>
      </w:pPr>
      <w:r>
        <w:rPr>
          <w:sz w:val="21"/>
        </w:rPr>
        <w:t>Good</w:t>
      </w:r>
      <w:r>
        <w:rPr>
          <w:spacing w:val="-8"/>
          <w:sz w:val="21"/>
        </w:rPr>
        <w:t xml:space="preserve"> </w:t>
      </w:r>
      <w:r>
        <w:rPr>
          <w:sz w:val="21"/>
        </w:rPr>
        <w:t>quality</w:t>
      </w:r>
      <w:r>
        <w:rPr>
          <w:spacing w:val="-8"/>
          <w:sz w:val="21"/>
        </w:rPr>
        <w:t xml:space="preserve"> </w:t>
      </w:r>
      <w:r>
        <w:rPr>
          <w:sz w:val="21"/>
        </w:rPr>
        <w:t>paper</w:t>
      </w:r>
      <w:r>
        <w:rPr>
          <w:spacing w:val="-7"/>
          <w:sz w:val="21"/>
        </w:rPr>
        <w:t xml:space="preserve"> </w:t>
      </w:r>
      <w:r>
        <w:rPr>
          <w:sz w:val="21"/>
        </w:rPr>
        <w:t>and</w:t>
      </w:r>
      <w:r>
        <w:rPr>
          <w:spacing w:val="-8"/>
          <w:sz w:val="21"/>
        </w:rPr>
        <w:t xml:space="preserve"> </w:t>
      </w:r>
      <w:r>
        <w:rPr>
          <w:sz w:val="21"/>
        </w:rPr>
        <w:t>ink</w:t>
      </w:r>
      <w:r>
        <w:rPr>
          <w:spacing w:val="-7"/>
          <w:sz w:val="21"/>
        </w:rPr>
        <w:t xml:space="preserve"> </w:t>
      </w:r>
      <w:r>
        <w:rPr>
          <w:sz w:val="21"/>
        </w:rPr>
        <w:t>should</w:t>
      </w:r>
      <w:r>
        <w:rPr>
          <w:spacing w:val="-8"/>
          <w:sz w:val="21"/>
        </w:rPr>
        <w:t xml:space="preserve"> </w:t>
      </w:r>
      <w:r>
        <w:rPr>
          <w:sz w:val="21"/>
        </w:rPr>
        <w:t>be</w:t>
      </w:r>
      <w:r>
        <w:rPr>
          <w:spacing w:val="-7"/>
          <w:sz w:val="21"/>
        </w:rPr>
        <w:t xml:space="preserve"> </w:t>
      </w:r>
      <w:r>
        <w:rPr>
          <w:sz w:val="21"/>
        </w:rPr>
        <w:t>used,</w:t>
      </w:r>
      <w:r>
        <w:rPr>
          <w:spacing w:val="-8"/>
          <w:sz w:val="21"/>
        </w:rPr>
        <w:t xml:space="preserve"> </w:t>
      </w:r>
      <w:r>
        <w:rPr>
          <w:sz w:val="21"/>
        </w:rPr>
        <w:t>especially</w:t>
      </w:r>
      <w:r>
        <w:rPr>
          <w:spacing w:val="-8"/>
          <w:sz w:val="21"/>
        </w:rPr>
        <w:t xml:space="preserve"> </w:t>
      </w:r>
      <w:r>
        <w:rPr>
          <w:sz w:val="21"/>
        </w:rPr>
        <w:t>in</w:t>
      </w:r>
      <w:r>
        <w:rPr>
          <w:spacing w:val="-7"/>
          <w:sz w:val="21"/>
        </w:rPr>
        <w:t xml:space="preserve"> </w:t>
      </w:r>
      <w:r>
        <w:rPr>
          <w:sz w:val="21"/>
        </w:rPr>
        <w:t>files</w:t>
      </w:r>
      <w:r>
        <w:rPr>
          <w:spacing w:val="-8"/>
          <w:sz w:val="21"/>
        </w:rPr>
        <w:t xml:space="preserve"> </w:t>
      </w:r>
      <w:r>
        <w:rPr>
          <w:sz w:val="21"/>
        </w:rPr>
        <w:t>likely</w:t>
      </w:r>
      <w:r>
        <w:rPr>
          <w:spacing w:val="-7"/>
          <w:sz w:val="21"/>
        </w:rPr>
        <w:t xml:space="preserve"> </w:t>
      </w:r>
      <w:r>
        <w:rPr>
          <w:sz w:val="21"/>
        </w:rPr>
        <w:t>to</w:t>
      </w:r>
      <w:r>
        <w:rPr>
          <w:spacing w:val="-8"/>
          <w:sz w:val="21"/>
        </w:rPr>
        <w:t xml:space="preserve"> </w:t>
      </w:r>
      <w:r>
        <w:rPr>
          <w:sz w:val="21"/>
        </w:rPr>
        <w:t>be</w:t>
      </w:r>
      <w:r>
        <w:rPr>
          <w:spacing w:val="-7"/>
          <w:sz w:val="21"/>
        </w:rPr>
        <w:t xml:space="preserve"> </w:t>
      </w:r>
      <w:r>
        <w:rPr>
          <w:sz w:val="21"/>
        </w:rPr>
        <w:t>of</w:t>
      </w:r>
      <w:r>
        <w:rPr>
          <w:spacing w:val="-8"/>
          <w:sz w:val="21"/>
        </w:rPr>
        <w:t xml:space="preserve"> </w:t>
      </w:r>
      <w:r>
        <w:rPr>
          <w:spacing w:val="-2"/>
          <w:sz w:val="21"/>
        </w:rPr>
        <w:t>value.</w:t>
      </w:r>
    </w:p>
    <w:p w14:paraId="0A5AC7DF" w14:textId="77777777" w:rsidR="00C8652D" w:rsidRDefault="00000000">
      <w:pPr>
        <w:pStyle w:val="ListParagraph"/>
        <w:numPr>
          <w:ilvl w:val="0"/>
          <w:numId w:val="65"/>
        </w:numPr>
        <w:tabs>
          <w:tab w:val="left" w:pos="1173"/>
        </w:tabs>
        <w:spacing w:before="159"/>
        <w:ind w:left="1173" w:hanging="509"/>
        <w:jc w:val="both"/>
        <w:rPr>
          <w:sz w:val="21"/>
        </w:rPr>
      </w:pPr>
      <w:r>
        <w:rPr>
          <w:sz w:val="21"/>
        </w:rPr>
        <w:t>Documents</w:t>
      </w:r>
      <w:r>
        <w:rPr>
          <w:spacing w:val="-2"/>
          <w:sz w:val="21"/>
        </w:rPr>
        <w:t xml:space="preserve"> </w:t>
      </w:r>
      <w:r>
        <w:rPr>
          <w:sz w:val="21"/>
        </w:rPr>
        <w:t>should be</w:t>
      </w:r>
      <w:r>
        <w:rPr>
          <w:spacing w:val="1"/>
          <w:sz w:val="21"/>
        </w:rPr>
        <w:t xml:space="preserve"> </w:t>
      </w:r>
      <w:r>
        <w:rPr>
          <w:sz w:val="21"/>
        </w:rPr>
        <w:t>kept</w:t>
      </w:r>
      <w:r>
        <w:rPr>
          <w:spacing w:val="1"/>
          <w:sz w:val="21"/>
        </w:rPr>
        <w:t xml:space="preserve"> </w:t>
      </w:r>
      <w:r>
        <w:rPr>
          <w:sz w:val="21"/>
        </w:rPr>
        <w:t>flat</w:t>
      </w:r>
      <w:r>
        <w:rPr>
          <w:spacing w:val="1"/>
          <w:sz w:val="21"/>
        </w:rPr>
        <w:t xml:space="preserve"> </w:t>
      </w:r>
      <w:r>
        <w:rPr>
          <w:sz w:val="21"/>
        </w:rPr>
        <w:t>and not</w:t>
      </w:r>
      <w:r>
        <w:rPr>
          <w:spacing w:val="1"/>
          <w:sz w:val="21"/>
        </w:rPr>
        <w:t xml:space="preserve"> </w:t>
      </w:r>
      <w:r>
        <w:rPr>
          <w:sz w:val="21"/>
        </w:rPr>
        <w:t>in folded</w:t>
      </w:r>
      <w:r>
        <w:rPr>
          <w:spacing w:val="1"/>
          <w:sz w:val="21"/>
        </w:rPr>
        <w:t xml:space="preserve"> </w:t>
      </w:r>
      <w:r>
        <w:rPr>
          <w:spacing w:val="-2"/>
          <w:sz w:val="21"/>
        </w:rPr>
        <w:t>shape.</w:t>
      </w:r>
    </w:p>
    <w:p w14:paraId="57B2673D" w14:textId="77777777" w:rsidR="00C8652D" w:rsidRDefault="00000000">
      <w:pPr>
        <w:pStyle w:val="ListParagraph"/>
        <w:numPr>
          <w:ilvl w:val="0"/>
          <w:numId w:val="65"/>
        </w:numPr>
        <w:tabs>
          <w:tab w:val="left" w:pos="1176"/>
        </w:tabs>
        <w:spacing w:before="162" w:line="288" w:lineRule="auto"/>
        <w:ind w:right="146"/>
        <w:rPr>
          <w:sz w:val="21"/>
        </w:rPr>
      </w:pPr>
      <w:r>
        <w:rPr>
          <w:sz w:val="21"/>
        </w:rPr>
        <w:t>Documents</w:t>
      </w:r>
      <w:r>
        <w:rPr>
          <w:spacing w:val="40"/>
          <w:sz w:val="21"/>
        </w:rPr>
        <w:t xml:space="preserve"> </w:t>
      </w:r>
      <w:r>
        <w:rPr>
          <w:sz w:val="21"/>
        </w:rPr>
        <w:t>should</w:t>
      </w:r>
      <w:r>
        <w:rPr>
          <w:spacing w:val="40"/>
          <w:sz w:val="21"/>
        </w:rPr>
        <w:t xml:space="preserve"> </w:t>
      </w:r>
      <w:r>
        <w:rPr>
          <w:sz w:val="21"/>
        </w:rPr>
        <w:t>not</w:t>
      </w:r>
      <w:r>
        <w:rPr>
          <w:spacing w:val="40"/>
          <w:sz w:val="21"/>
        </w:rPr>
        <w:t xml:space="preserve"> </w:t>
      </w:r>
      <w:r>
        <w:rPr>
          <w:sz w:val="21"/>
        </w:rPr>
        <w:t>be</w:t>
      </w:r>
      <w:r>
        <w:rPr>
          <w:spacing w:val="40"/>
          <w:sz w:val="21"/>
        </w:rPr>
        <w:t xml:space="preserve"> </w:t>
      </w:r>
      <w:r>
        <w:rPr>
          <w:sz w:val="21"/>
        </w:rPr>
        <w:t>kept</w:t>
      </w:r>
      <w:r>
        <w:rPr>
          <w:spacing w:val="40"/>
          <w:sz w:val="21"/>
        </w:rPr>
        <w:t xml:space="preserve"> </w:t>
      </w:r>
      <w:r>
        <w:rPr>
          <w:sz w:val="21"/>
        </w:rPr>
        <w:t>loose</w:t>
      </w:r>
      <w:r>
        <w:rPr>
          <w:spacing w:val="40"/>
          <w:sz w:val="21"/>
        </w:rPr>
        <w:t xml:space="preserve"> </w:t>
      </w:r>
      <w:r>
        <w:rPr>
          <w:sz w:val="21"/>
        </w:rPr>
        <w:t>and</w:t>
      </w:r>
      <w:r>
        <w:rPr>
          <w:spacing w:val="40"/>
          <w:sz w:val="21"/>
        </w:rPr>
        <w:t xml:space="preserve"> </w:t>
      </w:r>
      <w:r>
        <w:rPr>
          <w:sz w:val="21"/>
        </w:rPr>
        <w:t>use</w:t>
      </w:r>
      <w:r>
        <w:rPr>
          <w:spacing w:val="40"/>
          <w:sz w:val="21"/>
        </w:rPr>
        <w:t xml:space="preserve"> </w:t>
      </w:r>
      <w:r>
        <w:rPr>
          <w:sz w:val="21"/>
        </w:rPr>
        <w:t>of</w:t>
      </w:r>
      <w:r>
        <w:rPr>
          <w:spacing w:val="40"/>
          <w:sz w:val="21"/>
        </w:rPr>
        <w:t xml:space="preserve"> </w:t>
      </w:r>
      <w:r>
        <w:rPr>
          <w:sz w:val="21"/>
        </w:rPr>
        <w:t>metal</w:t>
      </w:r>
      <w:r>
        <w:rPr>
          <w:spacing w:val="40"/>
          <w:sz w:val="21"/>
        </w:rPr>
        <w:t xml:space="preserve"> </w:t>
      </w:r>
      <w:r>
        <w:rPr>
          <w:sz w:val="21"/>
        </w:rPr>
        <w:t>pins</w:t>
      </w:r>
      <w:r>
        <w:rPr>
          <w:spacing w:val="40"/>
          <w:sz w:val="21"/>
        </w:rPr>
        <w:t xml:space="preserve"> </w:t>
      </w:r>
      <w:r>
        <w:rPr>
          <w:sz w:val="21"/>
        </w:rPr>
        <w:t>and</w:t>
      </w:r>
      <w:r>
        <w:rPr>
          <w:spacing w:val="40"/>
          <w:sz w:val="21"/>
        </w:rPr>
        <w:t xml:space="preserve"> </w:t>
      </w:r>
      <w:r>
        <w:rPr>
          <w:sz w:val="21"/>
        </w:rPr>
        <w:t>clips</w:t>
      </w:r>
      <w:r>
        <w:rPr>
          <w:spacing w:val="40"/>
          <w:sz w:val="21"/>
        </w:rPr>
        <w:t xml:space="preserve"> </w:t>
      </w:r>
      <w:r>
        <w:rPr>
          <w:sz w:val="21"/>
        </w:rPr>
        <w:t>should</w:t>
      </w:r>
      <w:r>
        <w:rPr>
          <w:spacing w:val="40"/>
          <w:sz w:val="21"/>
        </w:rPr>
        <w:t xml:space="preserve"> </w:t>
      </w:r>
      <w:r>
        <w:rPr>
          <w:sz w:val="21"/>
        </w:rPr>
        <w:t>be</w:t>
      </w:r>
      <w:r>
        <w:rPr>
          <w:spacing w:val="40"/>
          <w:sz w:val="21"/>
        </w:rPr>
        <w:t xml:space="preserve"> </w:t>
      </w:r>
      <w:r>
        <w:rPr>
          <w:sz w:val="21"/>
        </w:rPr>
        <w:t>avoided</w:t>
      </w:r>
      <w:r>
        <w:rPr>
          <w:spacing w:val="40"/>
          <w:sz w:val="21"/>
        </w:rPr>
        <w:t xml:space="preserve"> </w:t>
      </w:r>
      <w:r>
        <w:rPr>
          <w:sz w:val="21"/>
        </w:rPr>
        <w:t>while keeping it.</w:t>
      </w:r>
    </w:p>
    <w:p w14:paraId="722F75F6" w14:textId="77777777" w:rsidR="00C8652D" w:rsidRDefault="00000000">
      <w:pPr>
        <w:pStyle w:val="ListParagraph"/>
        <w:numPr>
          <w:ilvl w:val="0"/>
          <w:numId w:val="65"/>
        </w:numPr>
        <w:tabs>
          <w:tab w:val="left" w:pos="1175"/>
        </w:tabs>
        <w:spacing w:before="114"/>
        <w:ind w:left="1175" w:hanging="511"/>
        <w:jc w:val="both"/>
        <w:rPr>
          <w:sz w:val="21"/>
        </w:rPr>
      </w:pPr>
      <w:r>
        <w:rPr>
          <w:sz w:val="21"/>
        </w:rPr>
        <w:t>Steel</w:t>
      </w:r>
      <w:r>
        <w:rPr>
          <w:spacing w:val="2"/>
          <w:sz w:val="21"/>
        </w:rPr>
        <w:t xml:space="preserve"> </w:t>
      </w:r>
      <w:r>
        <w:rPr>
          <w:sz w:val="21"/>
        </w:rPr>
        <w:t>racks</w:t>
      </w:r>
      <w:r>
        <w:rPr>
          <w:spacing w:val="2"/>
          <w:sz w:val="21"/>
        </w:rPr>
        <w:t xml:space="preserve"> </w:t>
      </w:r>
      <w:r>
        <w:rPr>
          <w:sz w:val="21"/>
        </w:rPr>
        <w:t>or</w:t>
      </w:r>
      <w:r>
        <w:rPr>
          <w:spacing w:val="3"/>
          <w:sz w:val="21"/>
        </w:rPr>
        <w:t xml:space="preserve"> </w:t>
      </w:r>
      <w:r>
        <w:rPr>
          <w:sz w:val="21"/>
        </w:rPr>
        <w:t>steel</w:t>
      </w:r>
      <w:r>
        <w:rPr>
          <w:spacing w:val="2"/>
          <w:sz w:val="21"/>
        </w:rPr>
        <w:t xml:space="preserve"> </w:t>
      </w:r>
      <w:r>
        <w:rPr>
          <w:sz w:val="21"/>
        </w:rPr>
        <w:t>almirahs</w:t>
      </w:r>
      <w:r>
        <w:rPr>
          <w:spacing w:val="3"/>
          <w:sz w:val="21"/>
        </w:rPr>
        <w:t xml:space="preserve"> </w:t>
      </w:r>
      <w:r>
        <w:rPr>
          <w:sz w:val="21"/>
        </w:rPr>
        <w:t>are</w:t>
      </w:r>
      <w:r>
        <w:rPr>
          <w:spacing w:val="2"/>
          <w:sz w:val="21"/>
        </w:rPr>
        <w:t xml:space="preserve"> </w:t>
      </w:r>
      <w:r>
        <w:rPr>
          <w:sz w:val="21"/>
        </w:rPr>
        <w:t>preferable</w:t>
      </w:r>
      <w:r>
        <w:rPr>
          <w:spacing w:val="3"/>
          <w:sz w:val="21"/>
        </w:rPr>
        <w:t xml:space="preserve"> </w:t>
      </w:r>
      <w:r>
        <w:rPr>
          <w:sz w:val="21"/>
        </w:rPr>
        <w:t>to</w:t>
      </w:r>
      <w:r>
        <w:rPr>
          <w:spacing w:val="2"/>
          <w:sz w:val="21"/>
        </w:rPr>
        <w:t xml:space="preserve"> </w:t>
      </w:r>
      <w:r>
        <w:rPr>
          <w:sz w:val="21"/>
        </w:rPr>
        <w:t>wooden</w:t>
      </w:r>
      <w:r>
        <w:rPr>
          <w:spacing w:val="3"/>
          <w:sz w:val="21"/>
        </w:rPr>
        <w:t xml:space="preserve"> </w:t>
      </w:r>
      <w:r>
        <w:rPr>
          <w:sz w:val="21"/>
        </w:rPr>
        <w:t>ones</w:t>
      </w:r>
      <w:r>
        <w:rPr>
          <w:spacing w:val="2"/>
          <w:sz w:val="21"/>
        </w:rPr>
        <w:t xml:space="preserve"> </w:t>
      </w:r>
      <w:r>
        <w:rPr>
          <w:sz w:val="21"/>
        </w:rPr>
        <w:t>for</w:t>
      </w:r>
      <w:r>
        <w:rPr>
          <w:spacing w:val="3"/>
          <w:sz w:val="21"/>
        </w:rPr>
        <w:t xml:space="preserve"> </w:t>
      </w:r>
      <w:r>
        <w:rPr>
          <w:sz w:val="21"/>
        </w:rPr>
        <w:t>storage</w:t>
      </w:r>
      <w:r>
        <w:rPr>
          <w:spacing w:val="2"/>
          <w:sz w:val="21"/>
        </w:rPr>
        <w:t xml:space="preserve"> </w:t>
      </w:r>
      <w:r>
        <w:rPr>
          <w:sz w:val="21"/>
        </w:rPr>
        <w:t>of</w:t>
      </w:r>
      <w:r>
        <w:rPr>
          <w:spacing w:val="3"/>
          <w:sz w:val="21"/>
        </w:rPr>
        <w:t xml:space="preserve"> </w:t>
      </w:r>
      <w:r>
        <w:rPr>
          <w:spacing w:val="-2"/>
          <w:sz w:val="21"/>
        </w:rPr>
        <w:t>files.</w:t>
      </w:r>
    </w:p>
    <w:p w14:paraId="21CD404D" w14:textId="77777777" w:rsidR="00C8652D" w:rsidRDefault="00000000">
      <w:pPr>
        <w:pStyle w:val="ListParagraph"/>
        <w:numPr>
          <w:ilvl w:val="0"/>
          <w:numId w:val="65"/>
        </w:numPr>
        <w:tabs>
          <w:tab w:val="left" w:pos="1173"/>
        </w:tabs>
        <w:spacing w:before="190"/>
        <w:ind w:left="1173" w:hanging="509"/>
        <w:jc w:val="both"/>
        <w:rPr>
          <w:sz w:val="21"/>
        </w:rPr>
      </w:pPr>
      <w:r>
        <w:rPr>
          <w:sz w:val="21"/>
        </w:rPr>
        <w:t>Indirect</w:t>
      </w:r>
      <w:r>
        <w:rPr>
          <w:spacing w:val="-3"/>
          <w:sz w:val="21"/>
        </w:rPr>
        <w:t xml:space="preserve"> </w:t>
      </w:r>
      <w:r>
        <w:rPr>
          <w:sz w:val="21"/>
        </w:rPr>
        <w:t>diffused</w:t>
      </w:r>
      <w:r>
        <w:rPr>
          <w:spacing w:val="-2"/>
          <w:sz w:val="21"/>
        </w:rPr>
        <w:t xml:space="preserve"> </w:t>
      </w:r>
      <w:r>
        <w:rPr>
          <w:sz w:val="21"/>
        </w:rPr>
        <w:t>lighting</w:t>
      </w:r>
      <w:r>
        <w:rPr>
          <w:spacing w:val="-2"/>
          <w:sz w:val="21"/>
        </w:rPr>
        <w:t xml:space="preserve"> </w:t>
      </w:r>
      <w:r>
        <w:rPr>
          <w:sz w:val="21"/>
        </w:rPr>
        <w:t>is</w:t>
      </w:r>
      <w:r>
        <w:rPr>
          <w:spacing w:val="-2"/>
          <w:sz w:val="21"/>
        </w:rPr>
        <w:t xml:space="preserve"> </w:t>
      </w:r>
      <w:r>
        <w:rPr>
          <w:sz w:val="21"/>
        </w:rPr>
        <w:t>preferable</w:t>
      </w:r>
      <w:r>
        <w:rPr>
          <w:spacing w:val="-2"/>
          <w:sz w:val="21"/>
        </w:rPr>
        <w:t xml:space="preserve"> </w:t>
      </w:r>
      <w:r>
        <w:rPr>
          <w:sz w:val="21"/>
        </w:rPr>
        <w:t>in</w:t>
      </w:r>
      <w:r>
        <w:rPr>
          <w:spacing w:val="-2"/>
          <w:sz w:val="21"/>
        </w:rPr>
        <w:t xml:space="preserve"> </w:t>
      </w:r>
      <w:r>
        <w:rPr>
          <w:sz w:val="21"/>
        </w:rPr>
        <w:t>a</w:t>
      </w:r>
      <w:r>
        <w:rPr>
          <w:spacing w:val="-2"/>
          <w:sz w:val="21"/>
        </w:rPr>
        <w:t xml:space="preserve"> </w:t>
      </w:r>
      <w:r>
        <w:rPr>
          <w:sz w:val="21"/>
        </w:rPr>
        <w:t>record</w:t>
      </w:r>
      <w:r>
        <w:rPr>
          <w:spacing w:val="-2"/>
          <w:sz w:val="21"/>
        </w:rPr>
        <w:t xml:space="preserve"> room.</w:t>
      </w:r>
    </w:p>
    <w:p w14:paraId="5A288D08" w14:textId="77777777" w:rsidR="00C8652D" w:rsidRDefault="00C8652D">
      <w:pPr>
        <w:jc w:val="both"/>
        <w:rPr>
          <w:sz w:val="21"/>
        </w:rPr>
        <w:sectPr w:rsidR="00C8652D">
          <w:pgSz w:w="12960" w:h="15840"/>
          <w:pgMar w:top="1140" w:right="1500" w:bottom="280" w:left="1500" w:header="917" w:footer="0" w:gutter="0"/>
          <w:cols w:space="720"/>
        </w:sectPr>
      </w:pPr>
    </w:p>
    <w:p w14:paraId="60B75B8C" w14:textId="77777777" w:rsidR="00C8652D" w:rsidRDefault="00C8652D">
      <w:pPr>
        <w:pStyle w:val="BodyText"/>
        <w:spacing w:before="102"/>
      </w:pPr>
    </w:p>
    <w:p w14:paraId="753FFC6C" w14:textId="77777777" w:rsidR="00C8652D" w:rsidRDefault="00000000">
      <w:pPr>
        <w:pStyle w:val="ListParagraph"/>
        <w:numPr>
          <w:ilvl w:val="0"/>
          <w:numId w:val="65"/>
        </w:numPr>
        <w:tabs>
          <w:tab w:val="left" w:pos="1176"/>
        </w:tabs>
        <w:spacing w:before="0"/>
        <w:rPr>
          <w:sz w:val="21"/>
        </w:rPr>
      </w:pPr>
      <w:r>
        <w:rPr>
          <w:sz w:val="21"/>
        </w:rPr>
        <w:t xml:space="preserve">Atmospheric pollution, excessive heat, humidity and dryness are harmful to </w:t>
      </w:r>
      <w:r>
        <w:rPr>
          <w:spacing w:val="-2"/>
          <w:sz w:val="21"/>
        </w:rPr>
        <w:t>records.</w:t>
      </w:r>
    </w:p>
    <w:p w14:paraId="32C3B106" w14:textId="77777777" w:rsidR="00C8652D" w:rsidRDefault="00000000">
      <w:pPr>
        <w:pStyle w:val="ListParagraph"/>
        <w:numPr>
          <w:ilvl w:val="0"/>
          <w:numId w:val="65"/>
        </w:numPr>
        <w:tabs>
          <w:tab w:val="left" w:pos="1176"/>
        </w:tabs>
        <w:spacing w:line="276" w:lineRule="auto"/>
        <w:ind w:right="151"/>
        <w:rPr>
          <w:sz w:val="21"/>
        </w:rPr>
      </w:pPr>
      <w:r>
        <w:rPr>
          <w:sz w:val="21"/>
        </w:rPr>
        <w:t>Naphthalene bricks or balls (wrapped in tissue paper) should be used to act as an insect repellent; the use of insecticidal sprays directly on the records is to be avoided.</w:t>
      </w:r>
    </w:p>
    <w:p w14:paraId="186AFB57" w14:textId="77777777" w:rsidR="00C8652D" w:rsidRDefault="00000000">
      <w:pPr>
        <w:pStyle w:val="ListParagraph"/>
        <w:numPr>
          <w:ilvl w:val="0"/>
          <w:numId w:val="65"/>
        </w:numPr>
        <w:tabs>
          <w:tab w:val="left" w:pos="1170"/>
        </w:tabs>
        <w:spacing w:before="146"/>
        <w:ind w:left="1170" w:hanging="506"/>
        <w:rPr>
          <w:sz w:val="21"/>
        </w:rPr>
      </w:pPr>
      <w:r>
        <w:rPr>
          <w:sz w:val="21"/>
        </w:rPr>
        <w:t>Smoking</w:t>
      </w:r>
      <w:r>
        <w:rPr>
          <w:spacing w:val="-3"/>
          <w:sz w:val="21"/>
        </w:rPr>
        <w:t xml:space="preserve"> </w:t>
      </w:r>
      <w:r>
        <w:rPr>
          <w:sz w:val="21"/>
        </w:rPr>
        <w:t>and</w:t>
      </w:r>
      <w:r>
        <w:rPr>
          <w:spacing w:val="-2"/>
          <w:sz w:val="21"/>
        </w:rPr>
        <w:t xml:space="preserve"> </w:t>
      </w:r>
      <w:r>
        <w:rPr>
          <w:sz w:val="21"/>
        </w:rPr>
        <w:t>eating</w:t>
      </w:r>
      <w:r>
        <w:rPr>
          <w:spacing w:val="-3"/>
          <w:sz w:val="21"/>
        </w:rPr>
        <w:t xml:space="preserve"> </w:t>
      </w:r>
      <w:r>
        <w:rPr>
          <w:sz w:val="21"/>
        </w:rPr>
        <w:t>in</w:t>
      </w:r>
      <w:r>
        <w:rPr>
          <w:spacing w:val="-2"/>
          <w:sz w:val="21"/>
        </w:rPr>
        <w:t xml:space="preserve"> </w:t>
      </w:r>
      <w:r>
        <w:rPr>
          <w:sz w:val="21"/>
        </w:rPr>
        <w:t>the</w:t>
      </w:r>
      <w:r>
        <w:rPr>
          <w:spacing w:val="-3"/>
          <w:sz w:val="21"/>
        </w:rPr>
        <w:t xml:space="preserve"> </w:t>
      </w:r>
      <w:r>
        <w:rPr>
          <w:sz w:val="21"/>
        </w:rPr>
        <w:t>stack</w:t>
      </w:r>
      <w:r>
        <w:rPr>
          <w:spacing w:val="-2"/>
          <w:sz w:val="21"/>
        </w:rPr>
        <w:t xml:space="preserve"> </w:t>
      </w:r>
      <w:r>
        <w:rPr>
          <w:sz w:val="21"/>
        </w:rPr>
        <w:t>area</w:t>
      </w:r>
      <w:r>
        <w:rPr>
          <w:spacing w:val="-2"/>
          <w:sz w:val="21"/>
        </w:rPr>
        <w:t xml:space="preserve"> </w:t>
      </w:r>
      <w:r>
        <w:rPr>
          <w:sz w:val="21"/>
        </w:rPr>
        <w:t>should</w:t>
      </w:r>
      <w:r>
        <w:rPr>
          <w:spacing w:val="-3"/>
          <w:sz w:val="21"/>
        </w:rPr>
        <w:t xml:space="preserve"> </w:t>
      </w:r>
      <w:r>
        <w:rPr>
          <w:sz w:val="21"/>
        </w:rPr>
        <w:t>not</w:t>
      </w:r>
      <w:r>
        <w:rPr>
          <w:spacing w:val="-2"/>
          <w:sz w:val="21"/>
        </w:rPr>
        <w:t xml:space="preserve"> </w:t>
      </w:r>
      <w:r>
        <w:rPr>
          <w:sz w:val="21"/>
        </w:rPr>
        <w:t>be</w:t>
      </w:r>
      <w:r>
        <w:rPr>
          <w:spacing w:val="-3"/>
          <w:sz w:val="21"/>
        </w:rPr>
        <w:t xml:space="preserve"> </w:t>
      </w:r>
      <w:r>
        <w:rPr>
          <w:spacing w:val="-2"/>
          <w:sz w:val="21"/>
        </w:rPr>
        <w:t>allowed.</w:t>
      </w:r>
    </w:p>
    <w:p w14:paraId="5B38E902" w14:textId="77777777" w:rsidR="00C8652D" w:rsidRDefault="00000000">
      <w:pPr>
        <w:pStyle w:val="ListParagraph"/>
        <w:numPr>
          <w:ilvl w:val="0"/>
          <w:numId w:val="65"/>
        </w:numPr>
        <w:tabs>
          <w:tab w:val="left" w:pos="1176"/>
        </w:tabs>
        <w:rPr>
          <w:sz w:val="21"/>
        </w:rPr>
      </w:pPr>
      <w:r>
        <w:rPr>
          <w:sz w:val="21"/>
        </w:rPr>
        <w:t>Carbon</w:t>
      </w:r>
      <w:r>
        <w:rPr>
          <w:spacing w:val="-6"/>
          <w:sz w:val="21"/>
        </w:rPr>
        <w:t xml:space="preserve"> </w:t>
      </w:r>
      <w:r>
        <w:rPr>
          <w:sz w:val="21"/>
        </w:rPr>
        <w:t>dioxide</w:t>
      </w:r>
      <w:r>
        <w:rPr>
          <w:spacing w:val="-5"/>
          <w:sz w:val="21"/>
        </w:rPr>
        <w:t xml:space="preserve"> </w:t>
      </w:r>
      <w:r>
        <w:rPr>
          <w:sz w:val="21"/>
        </w:rPr>
        <w:t>type</w:t>
      </w:r>
      <w:r>
        <w:rPr>
          <w:spacing w:val="-5"/>
          <w:sz w:val="21"/>
        </w:rPr>
        <w:t xml:space="preserve"> </w:t>
      </w:r>
      <w:r>
        <w:rPr>
          <w:sz w:val="21"/>
        </w:rPr>
        <w:t>fire</w:t>
      </w:r>
      <w:r>
        <w:rPr>
          <w:spacing w:val="-5"/>
          <w:sz w:val="21"/>
        </w:rPr>
        <w:t xml:space="preserve"> </w:t>
      </w:r>
      <w:r>
        <w:rPr>
          <w:sz w:val="21"/>
        </w:rPr>
        <w:t>extinguishers</w:t>
      </w:r>
      <w:r>
        <w:rPr>
          <w:spacing w:val="-5"/>
          <w:sz w:val="21"/>
        </w:rPr>
        <w:t xml:space="preserve"> </w:t>
      </w:r>
      <w:r>
        <w:rPr>
          <w:sz w:val="21"/>
        </w:rPr>
        <w:t>should</w:t>
      </w:r>
      <w:r>
        <w:rPr>
          <w:spacing w:val="-5"/>
          <w:sz w:val="21"/>
        </w:rPr>
        <w:t xml:space="preserve"> </w:t>
      </w:r>
      <w:r>
        <w:rPr>
          <w:sz w:val="21"/>
        </w:rPr>
        <w:t>be</w:t>
      </w:r>
      <w:r>
        <w:rPr>
          <w:spacing w:val="-5"/>
          <w:sz w:val="21"/>
        </w:rPr>
        <w:t xml:space="preserve"> </w:t>
      </w:r>
      <w:r>
        <w:rPr>
          <w:sz w:val="21"/>
        </w:rPr>
        <w:t>provided</w:t>
      </w:r>
      <w:r>
        <w:rPr>
          <w:spacing w:val="-5"/>
          <w:sz w:val="21"/>
        </w:rPr>
        <w:t xml:space="preserve"> </w:t>
      </w:r>
      <w:r>
        <w:rPr>
          <w:sz w:val="21"/>
        </w:rPr>
        <w:t>in</w:t>
      </w:r>
      <w:r>
        <w:rPr>
          <w:spacing w:val="-6"/>
          <w:sz w:val="21"/>
        </w:rPr>
        <w:t xml:space="preserve"> </w:t>
      </w:r>
      <w:r>
        <w:rPr>
          <w:sz w:val="21"/>
        </w:rPr>
        <w:t>the</w:t>
      </w:r>
      <w:r>
        <w:rPr>
          <w:spacing w:val="-5"/>
          <w:sz w:val="21"/>
        </w:rPr>
        <w:t xml:space="preserve"> </w:t>
      </w:r>
      <w:r>
        <w:rPr>
          <w:sz w:val="21"/>
        </w:rPr>
        <w:t>Record</w:t>
      </w:r>
      <w:r>
        <w:rPr>
          <w:spacing w:val="-5"/>
          <w:sz w:val="21"/>
        </w:rPr>
        <w:t xml:space="preserve"> </w:t>
      </w:r>
      <w:r>
        <w:rPr>
          <w:spacing w:val="-2"/>
          <w:sz w:val="21"/>
        </w:rPr>
        <w:t>Room.</w:t>
      </w:r>
    </w:p>
    <w:p w14:paraId="314FD89B" w14:textId="77777777" w:rsidR="00C8652D" w:rsidRDefault="00000000">
      <w:pPr>
        <w:pStyle w:val="ListParagraph"/>
        <w:numPr>
          <w:ilvl w:val="0"/>
          <w:numId w:val="65"/>
        </w:numPr>
        <w:tabs>
          <w:tab w:val="left" w:pos="1175"/>
        </w:tabs>
        <w:spacing w:before="180"/>
        <w:ind w:left="1175" w:hanging="511"/>
        <w:rPr>
          <w:sz w:val="21"/>
        </w:rPr>
      </w:pPr>
      <w:r>
        <w:rPr>
          <w:spacing w:val="-2"/>
          <w:sz w:val="21"/>
        </w:rPr>
        <w:t>Repairs</w:t>
      </w:r>
      <w:r>
        <w:rPr>
          <w:spacing w:val="-7"/>
          <w:sz w:val="21"/>
        </w:rPr>
        <w:t xml:space="preserve"> </w:t>
      </w:r>
      <w:r>
        <w:rPr>
          <w:spacing w:val="-2"/>
          <w:sz w:val="21"/>
        </w:rPr>
        <w:t>of</w:t>
      </w:r>
      <w:r>
        <w:rPr>
          <w:spacing w:val="-6"/>
          <w:sz w:val="21"/>
        </w:rPr>
        <w:t xml:space="preserve"> </w:t>
      </w:r>
      <w:r>
        <w:rPr>
          <w:spacing w:val="-2"/>
          <w:sz w:val="21"/>
        </w:rPr>
        <w:t>brittle</w:t>
      </w:r>
      <w:r>
        <w:rPr>
          <w:spacing w:val="-6"/>
          <w:sz w:val="21"/>
        </w:rPr>
        <w:t xml:space="preserve"> </w:t>
      </w:r>
      <w:r>
        <w:rPr>
          <w:spacing w:val="-2"/>
          <w:sz w:val="21"/>
        </w:rPr>
        <w:t>and</w:t>
      </w:r>
      <w:r>
        <w:rPr>
          <w:spacing w:val="-6"/>
          <w:sz w:val="21"/>
        </w:rPr>
        <w:t xml:space="preserve"> </w:t>
      </w:r>
      <w:r>
        <w:rPr>
          <w:spacing w:val="-2"/>
          <w:sz w:val="21"/>
        </w:rPr>
        <w:t>damaged</w:t>
      </w:r>
      <w:r>
        <w:rPr>
          <w:spacing w:val="-6"/>
          <w:sz w:val="21"/>
        </w:rPr>
        <w:t xml:space="preserve"> </w:t>
      </w:r>
      <w:r>
        <w:rPr>
          <w:spacing w:val="-2"/>
          <w:sz w:val="21"/>
        </w:rPr>
        <w:t>manuscript</w:t>
      </w:r>
      <w:r>
        <w:rPr>
          <w:spacing w:val="-6"/>
          <w:sz w:val="21"/>
        </w:rPr>
        <w:t xml:space="preserve"> </w:t>
      </w:r>
      <w:r>
        <w:rPr>
          <w:spacing w:val="-2"/>
          <w:sz w:val="21"/>
        </w:rPr>
        <w:t>or</w:t>
      </w:r>
      <w:r>
        <w:rPr>
          <w:spacing w:val="-7"/>
          <w:sz w:val="21"/>
        </w:rPr>
        <w:t xml:space="preserve"> </w:t>
      </w:r>
      <w:r>
        <w:rPr>
          <w:spacing w:val="-2"/>
          <w:sz w:val="21"/>
        </w:rPr>
        <w:t>books</w:t>
      </w:r>
      <w:r>
        <w:rPr>
          <w:spacing w:val="-6"/>
          <w:sz w:val="21"/>
        </w:rPr>
        <w:t xml:space="preserve"> </w:t>
      </w:r>
      <w:r>
        <w:rPr>
          <w:spacing w:val="-2"/>
          <w:sz w:val="21"/>
        </w:rPr>
        <w:t>should</w:t>
      </w:r>
      <w:r>
        <w:rPr>
          <w:spacing w:val="-6"/>
          <w:sz w:val="21"/>
        </w:rPr>
        <w:t xml:space="preserve"> </w:t>
      </w:r>
      <w:r>
        <w:rPr>
          <w:spacing w:val="-2"/>
          <w:sz w:val="21"/>
        </w:rPr>
        <w:t>be</w:t>
      </w:r>
      <w:r>
        <w:rPr>
          <w:spacing w:val="-6"/>
          <w:sz w:val="21"/>
        </w:rPr>
        <w:t xml:space="preserve"> </w:t>
      </w:r>
      <w:r>
        <w:rPr>
          <w:spacing w:val="-2"/>
          <w:sz w:val="21"/>
        </w:rPr>
        <w:t>undertaken</w:t>
      </w:r>
      <w:r>
        <w:rPr>
          <w:spacing w:val="-6"/>
          <w:sz w:val="21"/>
        </w:rPr>
        <w:t xml:space="preserve"> </w:t>
      </w:r>
      <w:r>
        <w:rPr>
          <w:spacing w:val="-2"/>
          <w:sz w:val="21"/>
        </w:rPr>
        <w:t>under</w:t>
      </w:r>
      <w:r>
        <w:rPr>
          <w:spacing w:val="-6"/>
          <w:sz w:val="21"/>
        </w:rPr>
        <w:t xml:space="preserve"> </w:t>
      </w:r>
      <w:r>
        <w:rPr>
          <w:spacing w:val="-2"/>
          <w:sz w:val="21"/>
        </w:rPr>
        <w:t>the</w:t>
      </w:r>
      <w:r>
        <w:rPr>
          <w:spacing w:val="-7"/>
          <w:sz w:val="21"/>
        </w:rPr>
        <w:t xml:space="preserve"> </w:t>
      </w:r>
      <w:r>
        <w:rPr>
          <w:spacing w:val="-2"/>
          <w:sz w:val="21"/>
        </w:rPr>
        <w:t>guidance</w:t>
      </w:r>
      <w:r>
        <w:rPr>
          <w:spacing w:val="-6"/>
          <w:sz w:val="21"/>
        </w:rPr>
        <w:t xml:space="preserve"> </w:t>
      </w:r>
      <w:r>
        <w:rPr>
          <w:spacing w:val="-2"/>
          <w:sz w:val="21"/>
        </w:rPr>
        <w:t>of</w:t>
      </w:r>
      <w:r>
        <w:rPr>
          <w:spacing w:val="-6"/>
          <w:sz w:val="21"/>
        </w:rPr>
        <w:t xml:space="preserve"> </w:t>
      </w:r>
      <w:r>
        <w:rPr>
          <w:spacing w:val="-2"/>
          <w:sz w:val="21"/>
        </w:rPr>
        <w:t>experts.</w:t>
      </w:r>
    </w:p>
    <w:p w14:paraId="5F3574D8" w14:textId="77777777" w:rsidR="00C8652D" w:rsidRDefault="00000000">
      <w:pPr>
        <w:pStyle w:val="ListParagraph"/>
        <w:numPr>
          <w:ilvl w:val="0"/>
          <w:numId w:val="65"/>
        </w:numPr>
        <w:tabs>
          <w:tab w:val="left" w:pos="1175"/>
        </w:tabs>
        <w:ind w:left="1175" w:hanging="511"/>
        <w:rPr>
          <w:sz w:val="21"/>
        </w:rPr>
      </w:pPr>
      <w:r>
        <w:rPr>
          <w:sz w:val="21"/>
        </w:rPr>
        <w:t>Periodic</w:t>
      </w:r>
      <w:r>
        <w:rPr>
          <w:spacing w:val="-5"/>
          <w:sz w:val="21"/>
        </w:rPr>
        <w:t xml:space="preserve"> </w:t>
      </w:r>
      <w:r>
        <w:rPr>
          <w:sz w:val="21"/>
        </w:rPr>
        <w:t>fumigation</w:t>
      </w:r>
      <w:r>
        <w:rPr>
          <w:spacing w:val="-5"/>
          <w:sz w:val="21"/>
        </w:rPr>
        <w:t xml:space="preserve"> </w:t>
      </w:r>
      <w:r>
        <w:rPr>
          <w:sz w:val="21"/>
        </w:rPr>
        <w:t>and</w:t>
      </w:r>
      <w:r>
        <w:rPr>
          <w:spacing w:val="-5"/>
          <w:sz w:val="21"/>
        </w:rPr>
        <w:t xml:space="preserve"> </w:t>
      </w:r>
      <w:r>
        <w:rPr>
          <w:sz w:val="21"/>
        </w:rPr>
        <w:t>use</w:t>
      </w:r>
      <w:r>
        <w:rPr>
          <w:spacing w:val="-5"/>
          <w:sz w:val="21"/>
        </w:rPr>
        <w:t xml:space="preserve"> </w:t>
      </w:r>
      <w:r>
        <w:rPr>
          <w:sz w:val="21"/>
        </w:rPr>
        <w:t>of</w:t>
      </w:r>
      <w:r>
        <w:rPr>
          <w:spacing w:val="-5"/>
          <w:sz w:val="21"/>
        </w:rPr>
        <w:t xml:space="preserve"> </w:t>
      </w:r>
      <w:r>
        <w:rPr>
          <w:sz w:val="21"/>
        </w:rPr>
        <w:t>vacuum</w:t>
      </w:r>
      <w:r>
        <w:rPr>
          <w:spacing w:val="-5"/>
          <w:sz w:val="21"/>
        </w:rPr>
        <w:t xml:space="preserve"> </w:t>
      </w:r>
      <w:r>
        <w:rPr>
          <w:sz w:val="21"/>
        </w:rPr>
        <w:t>cleaner</w:t>
      </w:r>
      <w:r>
        <w:rPr>
          <w:spacing w:val="-5"/>
          <w:sz w:val="21"/>
        </w:rPr>
        <w:t xml:space="preserve"> </w:t>
      </w:r>
      <w:r>
        <w:rPr>
          <w:spacing w:val="-2"/>
          <w:sz w:val="21"/>
        </w:rPr>
        <w:t>machine.</w:t>
      </w:r>
    </w:p>
    <w:p w14:paraId="20D067B3" w14:textId="77777777" w:rsidR="00C8652D" w:rsidRDefault="00C8652D">
      <w:pPr>
        <w:rPr>
          <w:sz w:val="21"/>
        </w:rPr>
        <w:sectPr w:rsidR="00C8652D">
          <w:pgSz w:w="12960" w:h="15840"/>
          <w:pgMar w:top="1140" w:right="1500" w:bottom="280" w:left="1500" w:header="917" w:footer="0" w:gutter="0"/>
          <w:cols w:space="720"/>
        </w:sectPr>
      </w:pPr>
    </w:p>
    <w:p w14:paraId="762700B6" w14:textId="77777777" w:rsidR="00C8652D" w:rsidRDefault="00000000">
      <w:pPr>
        <w:pStyle w:val="BodyText"/>
        <w:spacing w:before="228"/>
        <w:ind w:left="3498" w:right="3499"/>
        <w:jc w:val="center"/>
      </w:pPr>
      <w:r>
        <w:rPr>
          <w:spacing w:val="-2"/>
        </w:rPr>
        <w:lastRenderedPageBreak/>
        <w:t>CHAPTER</w:t>
      </w:r>
      <w:r>
        <w:rPr>
          <w:spacing w:val="-10"/>
        </w:rPr>
        <w:t xml:space="preserve"> </w:t>
      </w:r>
      <w:r>
        <w:rPr>
          <w:spacing w:val="-2"/>
        </w:rPr>
        <w:t>-</w:t>
      </w:r>
      <w:r>
        <w:rPr>
          <w:spacing w:val="-10"/>
        </w:rPr>
        <w:t xml:space="preserve"> </w:t>
      </w:r>
      <w:r>
        <w:rPr>
          <w:spacing w:val="-5"/>
        </w:rPr>
        <w:t>IX</w:t>
      </w:r>
    </w:p>
    <w:p w14:paraId="51533948" w14:textId="77777777" w:rsidR="00C8652D" w:rsidRDefault="00000000">
      <w:pPr>
        <w:pStyle w:val="Heading1"/>
      </w:pPr>
      <w:r>
        <w:t>EFFICIENCY,</w:t>
      </w:r>
      <w:r>
        <w:rPr>
          <w:spacing w:val="16"/>
        </w:rPr>
        <w:t xml:space="preserve"> </w:t>
      </w:r>
      <w:r>
        <w:t>ORDER</w:t>
      </w:r>
      <w:r>
        <w:rPr>
          <w:spacing w:val="8"/>
        </w:rPr>
        <w:t xml:space="preserve"> </w:t>
      </w:r>
      <w:r>
        <w:t>AND</w:t>
      </w:r>
      <w:r>
        <w:rPr>
          <w:spacing w:val="16"/>
        </w:rPr>
        <w:t xml:space="preserve"> </w:t>
      </w:r>
      <w:r>
        <w:rPr>
          <w:spacing w:val="-2"/>
        </w:rPr>
        <w:t>METHODS</w:t>
      </w:r>
    </w:p>
    <w:p w14:paraId="00C9600B" w14:textId="77777777" w:rsidR="00C8652D" w:rsidRDefault="00000000">
      <w:pPr>
        <w:pStyle w:val="ListParagraph"/>
        <w:numPr>
          <w:ilvl w:val="1"/>
          <w:numId w:val="64"/>
        </w:numPr>
        <w:tabs>
          <w:tab w:val="left" w:pos="982"/>
        </w:tabs>
        <w:spacing w:before="174" w:line="276" w:lineRule="auto"/>
        <w:ind w:left="155" w:right="151" w:firstLine="508"/>
        <w:jc w:val="both"/>
        <w:rPr>
          <w:sz w:val="21"/>
        </w:rPr>
      </w:pPr>
      <w:r>
        <w:rPr>
          <w:b/>
          <w:sz w:val="21"/>
        </w:rPr>
        <w:t>Introduction</w:t>
      </w:r>
      <w:r>
        <w:rPr>
          <w:b/>
          <w:spacing w:val="-14"/>
          <w:sz w:val="21"/>
        </w:rPr>
        <w:t xml:space="preserve"> </w:t>
      </w:r>
      <w:r>
        <w:rPr>
          <w:b/>
          <w:sz w:val="21"/>
        </w:rPr>
        <w:t>---</w:t>
      </w:r>
      <w:r>
        <w:rPr>
          <w:b/>
          <w:spacing w:val="-13"/>
          <w:sz w:val="21"/>
        </w:rPr>
        <w:t xml:space="preserve"> </w:t>
      </w:r>
      <w:r>
        <w:rPr>
          <w:sz w:val="21"/>
        </w:rPr>
        <w:t>Every</w:t>
      </w:r>
      <w:r>
        <w:rPr>
          <w:spacing w:val="-6"/>
          <w:sz w:val="21"/>
        </w:rPr>
        <w:t xml:space="preserve"> </w:t>
      </w:r>
      <w:r>
        <w:rPr>
          <w:sz w:val="21"/>
        </w:rPr>
        <w:t>organisation,</w:t>
      </w:r>
      <w:r>
        <w:rPr>
          <w:spacing w:val="-6"/>
          <w:sz w:val="21"/>
        </w:rPr>
        <w:t xml:space="preserve"> </w:t>
      </w:r>
      <w:r>
        <w:rPr>
          <w:sz w:val="21"/>
        </w:rPr>
        <w:t>more</w:t>
      </w:r>
      <w:r>
        <w:rPr>
          <w:spacing w:val="-6"/>
          <w:sz w:val="21"/>
        </w:rPr>
        <w:t xml:space="preserve"> </w:t>
      </w:r>
      <w:r>
        <w:rPr>
          <w:sz w:val="21"/>
        </w:rPr>
        <w:t>particularly</w:t>
      </w:r>
      <w:r>
        <w:rPr>
          <w:spacing w:val="-6"/>
          <w:sz w:val="21"/>
        </w:rPr>
        <w:t xml:space="preserve"> </w:t>
      </w:r>
      <w:r>
        <w:rPr>
          <w:sz w:val="21"/>
        </w:rPr>
        <w:t>a</w:t>
      </w:r>
      <w:r>
        <w:rPr>
          <w:spacing w:val="-6"/>
          <w:sz w:val="21"/>
        </w:rPr>
        <w:t xml:space="preserve"> </w:t>
      </w:r>
      <w:r>
        <w:rPr>
          <w:sz w:val="21"/>
        </w:rPr>
        <w:t>bureaucratic</w:t>
      </w:r>
      <w:r>
        <w:rPr>
          <w:spacing w:val="-6"/>
          <w:sz w:val="21"/>
        </w:rPr>
        <w:t xml:space="preserve"> </w:t>
      </w:r>
      <w:r>
        <w:rPr>
          <w:sz w:val="21"/>
        </w:rPr>
        <w:t>set</w:t>
      </w:r>
      <w:r>
        <w:rPr>
          <w:spacing w:val="-6"/>
          <w:sz w:val="21"/>
        </w:rPr>
        <w:t xml:space="preserve"> </w:t>
      </w:r>
      <w:r>
        <w:rPr>
          <w:sz w:val="21"/>
        </w:rPr>
        <w:t>up</w:t>
      </w:r>
      <w:r>
        <w:rPr>
          <w:spacing w:val="-6"/>
          <w:sz w:val="21"/>
        </w:rPr>
        <w:t xml:space="preserve"> </w:t>
      </w:r>
      <w:r>
        <w:rPr>
          <w:sz w:val="21"/>
        </w:rPr>
        <w:t>should</w:t>
      </w:r>
      <w:r>
        <w:rPr>
          <w:spacing w:val="-6"/>
          <w:sz w:val="21"/>
        </w:rPr>
        <w:t xml:space="preserve"> </w:t>
      </w:r>
      <w:r>
        <w:rPr>
          <w:sz w:val="21"/>
        </w:rPr>
        <w:t>continuously</w:t>
      </w:r>
      <w:r>
        <w:rPr>
          <w:spacing w:val="-6"/>
          <w:sz w:val="21"/>
        </w:rPr>
        <w:t xml:space="preserve"> </w:t>
      </w:r>
      <w:r>
        <w:rPr>
          <w:sz w:val="21"/>
        </w:rPr>
        <w:t>strive</w:t>
      </w:r>
      <w:r>
        <w:rPr>
          <w:spacing w:val="-6"/>
          <w:sz w:val="21"/>
        </w:rPr>
        <w:t xml:space="preserve"> </w:t>
      </w:r>
      <w:r>
        <w:rPr>
          <w:sz w:val="21"/>
        </w:rPr>
        <w:t>to improve efficiency in order to provide optimum performance at all times. In order to do so, it should undertake:</w:t>
      </w:r>
    </w:p>
    <w:p w14:paraId="48763427" w14:textId="77777777" w:rsidR="00C8652D" w:rsidRDefault="00000000">
      <w:pPr>
        <w:pStyle w:val="BodyText"/>
        <w:spacing w:before="145"/>
        <w:ind w:left="664"/>
      </w:pPr>
      <w:r>
        <w:t>----</w:t>
      </w:r>
      <w:r>
        <w:rPr>
          <w:spacing w:val="30"/>
        </w:rPr>
        <w:t xml:space="preserve"> </w:t>
      </w:r>
      <w:r>
        <w:t>constant</w:t>
      </w:r>
      <w:r>
        <w:rPr>
          <w:spacing w:val="-2"/>
        </w:rPr>
        <w:t xml:space="preserve"> </w:t>
      </w:r>
      <w:r>
        <w:t>review</w:t>
      </w:r>
      <w:r>
        <w:rPr>
          <w:spacing w:val="-2"/>
        </w:rPr>
        <w:t xml:space="preserve"> </w:t>
      </w:r>
      <w:r>
        <w:t>of</w:t>
      </w:r>
      <w:r>
        <w:rPr>
          <w:spacing w:val="-2"/>
        </w:rPr>
        <w:t xml:space="preserve"> </w:t>
      </w:r>
      <w:r>
        <w:t>procedures</w:t>
      </w:r>
      <w:r>
        <w:rPr>
          <w:spacing w:val="-2"/>
        </w:rPr>
        <w:t xml:space="preserve"> </w:t>
      </w:r>
      <w:r>
        <w:t>to</w:t>
      </w:r>
      <w:r>
        <w:rPr>
          <w:spacing w:val="-3"/>
        </w:rPr>
        <w:t xml:space="preserve"> </w:t>
      </w:r>
      <w:r>
        <w:t>make</w:t>
      </w:r>
      <w:r>
        <w:rPr>
          <w:spacing w:val="-2"/>
        </w:rPr>
        <w:t xml:space="preserve"> improvements;</w:t>
      </w:r>
    </w:p>
    <w:p w14:paraId="79BB91CF" w14:textId="77777777" w:rsidR="00C8652D" w:rsidRDefault="00000000">
      <w:pPr>
        <w:pStyle w:val="BodyText"/>
        <w:spacing w:before="181"/>
        <w:ind w:left="664"/>
      </w:pPr>
      <w:r>
        <w:t>----</w:t>
      </w:r>
      <w:r>
        <w:rPr>
          <w:spacing w:val="11"/>
        </w:rPr>
        <w:t xml:space="preserve"> </w:t>
      </w:r>
      <w:r>
        <w:t>improving</w:t>
      </w:r>
      <w:r>
        <w:rPr>
          <w:spacing w:val="-13"/>
        </w:rPr>
        <w:t xml:space="preserve"> </w:t>
      </w:r>
      <w:r>
        <w:t>human</w:t>
      </w:r>
      <w:r>
        <w:rPr>
          <w:spacing w:val="-12"/>
        </w:rPr>
        <w:t xml:space="preserve"> </w:t>
      </w:r>
      <w:r>
        <w:t>resources</w:t>
      </w:r>
      <w:r>
        <w:rPr>
          <w:spacing w:val="-13"/>
        </w:rPr>
        <w:t xml:space="preserve"> </w:t>
      </w:r>
      <w:r>
        <w:t>through</w:t>
      </w:r>
      <w:r>
        <w:rPr>
          <w:spacing w:val="-12"/>
        </w:rPr>
        <w:t xml:space="preserve"> </w:t>
      </w:r>
      <w:r>
        <w:t>capacity</w:t>
      </w:r>
      <w:r>
        <w:rPr>
          <w:spacing w:val="-13"/>
        </w:rPr>
        <w:t xml:space="preserve"> </w:t>
      </w:r>
      <w:r>
        <w:t>building</w:t>
      </w:r>
      <w:r>
        <w:rPr>
          <w:spacing w:val="-12"/>
        </w:rPr>
        <w:t xml:space="preserve"> </w:t>
      </w:r>
      <w:r>
        <w:t>and</w:t>
      </w:r>
      <w:r>
        <w:rPr>
          <w:spacing w:val="-13"/>
        </w:rPr>
        <w:t xml:space="preserve"> </w:t>
      </w:r>
      <w:r>
        <w:t>skill</w:t>
      </w:r>
      <w:r>
        <w:rPr>
          <w:spacing w:val="-12"/>
        </w:rPr>
        <w:t xml:space="preserve"> </w:t>
      </w:r>
      <w:r>
        <w:t>upgradation;</w:t>
      </w:r>
      <w:r>
        <w:rPr>
          <w:spacing w:val="-13"/>
        </w:rPr>
        <w:t xml:space="preserve"> </w:t>
      </w:r>
      <w:r>
        <w:rPr>
          <w:spacing w:val="-5"/>
        </w:rPr>
        <w:t>and</w:t>
      </w:r>
    </w:p>
    <w:p w14:paraId="2BD5AF1B" w14:textId="77777777" w:rsidR="00C8652D" w:rsidRDefault="00000000">
      <w:pPr>
        <w:pStyle w:val="BodyText"/>
        <w:spacing w:before="181"/>
        <w:ind w:left="664"/>
      </w:pPr>
      <w:r>
        <w:t>----</w:t>
      </w:r>
      <w:r>
        <w:rPr>
          <w:spacing w:val="24"/>
        </w:rPr>
        <w:t xml:space="preserve"> </w:t>
      </w:r>
      <w:r>
        <w:t>harnessing</w:t>
      </w:r>
      <w:r>
        <w:rPr>
          <w:spacing w:val="-5"/>
        </w:rPr>
        <w:t xml:space="preserve"> </w:t>
      </w:r>
      <w:r>
        <w:t>of</w:t>
      </w:r>
      <w:r>
        <w:rPr>
          <w:spacing w:val="-5"/>
        </w:rPr>
        <w:t xml:space="preserve"> </w:t>
      </w:r>
      <w:r>
        <w:t>new</w:t>
      </w:r>
      <w:r>
        <w:rPr>
          <w:spacing w:val="-5"/>
        </w:rPr>
        <w:t xml:space="preserve"> </w:t>
      </w:r>
      <w:r>
        <w:t>and</w:t>
      </w:r>
      <w:r>
        <w:rPr>
          <w:spacing w:val="-5"/>
        </w:rPr>
        <w:t xml:space="preserve"> </w:t>
      </w:r>
      <w:r>
        <w:t>improved</w:t>
      </w:r>
      <w:r>
        <w:rPr>
          <w:spacing w:val="-5"/>
        </w:rPr>
        <w:t xml:space="preserve"> </w:t>
      </w:r>
      <w:r>
        <w:t>technologies</w:t>
      </w:r>
      <w:r>
        <w:rPr>
          <w:spacing w:val="-5"/>
        </w:rPr>
        <w:t xml:space="preserve"> </w:t>
      </w:r>
      <w:r>
        <w:t>to</w:t>
      </w:r>
      <w:r>
        <w:rPr>
          <w:spacing w:val="-5"/>
        </w:rPr>
        <w:t xml:space="preserve"> </w:t>
      </w:r>
      <w:r>
        <w:t>enhance</w:t>
      </w:r>
      <w:r>
        <w:rPr>
          <w:spacing w:val="-4"/>
        </w:rPr>
        <w:t xml:space="preserve"> </w:t>
      </w:r>
      <w:r>
        <w:rPr>
          <w:spacing w:val="-2"/>
        </w:rPr>
        <w:t>productivity.</w:t>
      </w:r>
    </w:p>
    <w:p w14:paraId="3FAB70DB" w14:textId="77777777" w:rsidR="00C8652D" w:rsidRDefault="00000000">
      <w:pPr>
        <w:pStyle w:val="BodyText"/>
        <w:spacing w:before="181" w:line="276" w:lineRule="auto"/>
        <w:ind w:left="155" w:right="154" w:firstLine="508"/>
        <w:jc w:val="both"/>
      </w:pPr>
      <w:r>
        <w:t>The</w:t>
      </w:r>
      <w:r>
        <w:rPr>
          <w:spacing w:val="-3"/>
        </w:rPr>
        <w:t xml:space="preserve"> </w:t>
      </w:r>
      <w:r>
        <w:t>following</w:t>
      </w:r>
      <w:r>
        <w:rPr>
          <w:spacing w:val="-3"/>
        </w:rPr>
        <w:t xml:space="preserve"> </w:t>
      </w:r>
      <w:r>
        <w:t>are</w:t>
      </w:r>
      <w:r>
        <w:rPr>
          <w:spacing w:val="-3"/>
        </w:rPr>
        <w:t xml:space="preserve"> </w:t>
      </w:r>
      <w:r>
        <w:t>the</w:t>
      </w:r>
      <w:r>
        <w:rPr>
          <w:spacing w:val="-3"/>
        </w:rPr>
        <w:t xml:space="preserve"> </w:t>
      </w:r>
      <w:r>
        <w:t>main</w:t>
      </w:r>
      <w:r>
        <w:rPr>
          <w:spacing w:val="-3"/>
        </w:rPr>
        <w:t xml:space="preserve"> </w:t>
      </w:r>
      <w:r>
        <w:t>O</w:t>
      </w:r>
      <w:r>
        <w:rPr>
          <w:spacing w:val="-3"/>
        </w:rPr>
        <w:t xml:space="preserve"> </w:t>
      </w:r>
      <w:r>
        <w:t>&amp;</w:t>
      </w:r>
      <w:r>
        <w:rPr>
          <w:spacing w:val="-3"/>
        </w:rPr>
        <w:t xml:space="preserve"> </w:t>
      </w:r>
      <w:r>
        <w:t>M</w:t>
      </w:r>
      <w:r>
        <w:rPr>
          <w:spacing w:val="-3"/>
        </w:rPr>
        <w:t xml:space="preserve"> </w:t>
      </w:r>
      <w:r>
        <w:t>(Organisation</w:t>
      </w:r>
      <w:r>
        <w:rPr>
          <w:spacing w:val="-3"/>
        </w:rPr>
        <w:t xml:space="preserve"> </w:t>
      </w:r>
      <w:r>
        <w:t>&amp;</w:t>
      </w:r>
      <w:r>
        <w:rPr>
          <w:spacing w:val="-3"/>
        </w:rPr>
        <w:t xml:space="preserve"> </w:t>
      </w:r>
      <w:r>
        <w:t>Methods)</w:t>
      </w:r>
      <w:r>
        <w:rPr>
          <w:spacing w:val="-3"/>
        </w:rPr>
        <w:t xml:space="preserve"> </w:t>
      </w:r>
      <w:r>
        <w:t>practices</w:t>
      </w:r>
      <w:r>
        <w:rPr>
          <w:spacing w:val="-3"/>
        </w:rPr>
        <w:t xml:space="preserve"> </w:t>
      </w:r>
      <w:r>
        <w:t>that</w:t>
      </w:r>
      <w:r>
        <w:rPr>
          <w:spacing w:val="-3"/>
        </w:rPr>
        <w:t xml:space="preserve"> </w:t>
      </w:r>
      <w:r>
        <w:t>all</w:t>
      </w:r>
      <w:r>
        <w:rPr>
          <w:spacing w:val="-3"/>
        </w:rPr>
        <w:t xml:space="preserve"> </w:t>
      </w:r>
      <w:r>
        <w:t>Sections</w:t>
      </w:r>
      <w:r>
        <w:rPr>
          <w:spacing w:val="-3"/>
        </w:rPr>
        <w:t xml:space="preserve"> </w:t>
      </w:r>
      <w:r>
        <w:t>should</w:t>
      </w:r>
      <w:r>
        <w:rPr>
          <w:spacing w:val="-3"/>
        </w:rPr>
        <w:t xml:space="preserve"> </w:t>
      </w:r>
      <w:r>
        <w:t>adopt</w:t>
      </w:r>
      <w:r>
        <w:rPr>
          <w:spacing w:val="-3"/>
        </w:rPr>
        <w:t xml:space="preserve"> </w:t>
      </w:r>
      <w:r>
        <w:t>(to</w:t>
      </w:r>
      <w:r>
        <w:rPr>
          <w:spacing w:val="-3"/>
        </w:rPr>
        <w:t xml:space="preserve"> </w:t>
      </w:r>
      <w:r>
        <w:t>the extent feasible): ––</w:t>
      </w:r>
    </w:p>
    <w:p w14:paraId="2F15576E" w14:textId="77777777" w:rsidR="00C8652D" w:rsidRDefault="00000000">
      <w:pPr>
        <w:pStyle w:val="ListParagraph"/>
        <w:numPr>
          <w:ilvl w:val="1"/>
          <w:numId w:val="64"/>
        </w:numPr>
        <w:tabs>
          <w:tab w:val="left" w:pos="995"/>
        </w:tabs>
        <w:spacing w:before="146" w:line="278" w:lineRule="auto"/>
        <w:ind w:left="155" w:right="152" w:firstLine="508"/>
        <w:jc w:val="both"/>
        <w:rPr>
          <w:sz w:val="21"/>
        </w:rPr>
      </w:pPr>
      <w:r>
        <w:rPr>
          <w:b/>
          <w:sz w:val="21"/>
        </w:rPr>
        <w:t>Standing Guard Files ---</w:t>
      </w:r>
      <w:r>
        <w:rPr>
          <w:b/>
          <w:spacing w:val="-14"/>
          <w:sz w:val="21"/>
        </w:rPr>
        <w:t xml:space="preserve"> </w:t>
      </w:r>
      <w:r>
        <w:rPr>
          <w:sz w:val="21"/>
        </w:rPr>
        <w:t>Very often important instructions or orders issued over a period of time on a subject are required to be consulted and at other times, the sequence in which orders were issued, or the dates of their</w:t>
      </w:r>
      <w:r>
        <w:rPr>
          <w:spacing w:val="-5"/>
          <w:sz w:val="21"/>
        </w:rPr>
        <w:t xml:space="preserve"> </w:t>
      </w:r>
      <w:r>
        <w:rPr>
          <w:sz w:val="21"/>
        </w:rPr>
        <w:t>applicability</w:t>
      </w:r>
      <w:r>
        <w:rPr>
          <w:spacing w:val="-5"/>
          <w:sz w:val="21"/>
        </w:rPr>
        <w:t xml:space="preserve"> </w:t>
      </w:r>
      <w:r>
        <w:rPr>
          <w:sz w:val="21"/>
        </w:rPr>
        <w:t>may</w:t>
      </w:r>
      <w:r>
        <w:rPr>
          <w:spacing w:val="-5"/>
          <w:sz w:val="21"/>
        </w:rPr>
        <w:t xml:space="preserve"> </w:t>
      </w:r>
      <w:r>
        <w:rPr>
          <w:sz w:val="21"/>
        </w:rPr>
        <w:t>be</w:t>
      </w:r>
      <w:r>
        <w:rPr>
          <w:spacing w:val="-5"/>
          <w:sz w:val="21"/>
        </w:rPr>
        <w:t xml:space="preserve"> </w:t>
      </w:r>
      <w:r>
        <w:rPr>
          <w:sz w:val="21"/>
        </w:rPr>
        <w:t>needed</w:t>
      </w:r>
      <w:r>
        <w:rPr>
          <w:spacing w:val="-5"/>
          <w:sz w:val="21"/>
        </w:rPr>
        <w:t xml:space="preserve"> </w:t>
      </w:r>
      <w:r>
        <w:rPr>
          <w:sz w:val="21"/>
        </w:rPr>
        <w:t>to</w:t>
      </w:r>
      <w:r>
        <w:rPr>
          <w:spacing w:val="-5"/>
          <w:sz w:val="21"/>
        </w:rPr>
        <w:t xml:space="preserve"> </w:t>
      </w:r>
      <w:r>
        <w:rPr>
          <w:sz w:val="21"/>
        </w:rPr>
        <w:t>dispose</w:t>
      </w:r>
      <w:r>
        <w:rPr>
          <w:spacing w:val="-5"/>
          <w:sz w:val="21"/>
        </w:rPr>
        <w:t xml:space="preserve"> </w:t>
      </w:r>
      <w:r>
        <w:rPr>
          <w:sz w:val="21"/>
        </w:rPr>
        <w:t>of</w:t>
      </w:r>
      <w:r>
        <w:rPr>
          <w:spacing w:val="-5"/>
          <w:sz w:val="21"/>
        </w:rPr>
        <w:t xml:space="preserve"> </w:t>
      </w:r>
      <w:r>
        <w:rPr>
          <w:sz w:val="21"/>
        </w:rPr>
        <w:t>a</w:t>
      </w:r>
      <w:r>
        <w:rPr>
          <w:spacing w:val="-5"/>
          <w:sz w:val="21"/>
        </w:rPr>
        <w:t xml:space="preserve"> </w:t>
      </w:r>
      <w:r>
        <w:rPr>
          <w:sz w:val="21"/>
        </w:rPr>
        <w:t>matter.</w:t>
      </w:r>
      <w:r>
        <w:rPr>
          <w:spacing w:val="-5"/>
          <w:sz w:val="21"/>
        </w:rPr>
        <w:t xml:space="preserve"> </w:t>
      </w:r>
      <w:r>
        <w:rPr>
          <w:sz w:val="21"/>
        </w:rPr>
        <w:t>Guard</w:t>
      </w:r>
      <w:r>
        <w:rPr>
          <w:spacing w:val="-5"/>
          <w:sz w:val="21"/>
        </w:rPr>
        <w:t xml:space="preserve"> </w:t>
      </w:r>
      <w:r>
        <w:rPr>
          <w:sz w:val="21"/>
        </w:rPr>
        <w:t>Files,</w:t>
      </w:r>
      <w:r>
        <w:rPr>
          <w:spacing w:val="-5"/>
          <w:sz w:val="21"/>
        </w:rPr>
        <w:t xml:space="preserve"> </w:t>
      </w:r>
      <w:r>
        <w:rPr>
          <w:sz w:val="21"/>
        </w:rPr>
        <w:t>maintained</w:t>
      </w:r>
      <w:r>
        <w:rPr>
          <w:spacing w:val="-5"/>
          <w:sz w:val="21"/>
        </w:rPr>
        <w:t xml:space="preserve"> </w:t>
      </w:r>
      <w:r>
        <w:rPr>
          <w:sz w:val="21"/>
        </w:rPr>
        <w:t>subject-wise</w:t>
      </w:r>
      <w:r>
        <w:rPr>
          <w:spacing w:val="-5"/>
          <w:sz w:val="21"/>
        </w:rPr>
        <w:t xml:space="preserve"> </w:t>
      </w:r>
      <w:r>
        <w:rPr>
          <w:sz w:val="21"/>
        </w:rPr>
        <w:t>ensure</w:t>
      </w:r>
      <w:r>
        <w:rPr>
          <w:spacing w:val="-5"/>
          <w:sz w:val="21"/>
        </w:rPr>
        <w:t xml:space="preserve"> </w:t>
      </w:r>
      <w:r>
        <w:rPr>
          <w:sz w:val="21"/>
        </w:rPr>
        <w:t>that</w:t>
      </w:r>
      <w:r>
        <w:rPr>
          <w:spacing w:val="-5"/>
          <w:sz w:val="21"/>
        </w:rPr>
        <w:t xml:space="preserve"> </w:t>
      </w:r>
      <w:r>
        <w:rPr>
          <w:sz w:val="21"/>
        </w:rPr>
        <w:t>a</w:t>
      </w:r>
      <w:r>
        <w:rPr>
          <w:spacing w:val="-5"/>
          <w:sz w:val="21"/>
        </w:rPr>
        <w:t xml:space="preserve"> </w:t>
      </w:r>
      <w:r>
        <w:rPr>
          <w:sz w:val="21"/>
        </w:rPr>
        <w:t>copy</w:t>
      </w:r>
      <w:r>
        <w:rPr>
          <w:spacing w:val="-5"/>
          <w:sz w:val="21"/>
        </w:rPr>
        <w:t xml:space="preserve"> </w:t>
      </w:r>
      <w:r>
        <w:rPr>
          <w:sz w:val="21"/>
        </w:rPr>
        <w:t>of important orders/instructions is kept separately and can be consulted with ease.</w:t>
      </w:r>
    </w:p>
    <w:p w14:paraId="60C7D094" w14:textId="77777777" w:rsidR="00C8652D" w:rsidRDefault="00000000">
      <w:pPr>
        <w:pStyle w:val="BodyText"/>
        <w:spacing w:before="141" w:line="278" w:lineRule="auto"/>
        <w:ind w:left="155" w:right="152" w:firstLine="508"/>
        <w:jc w:val="both"/>
      </w:pPr>
      <w:r>
        <w:t>A Standing Guard File consists of major decisions on a particular subject collected at one place. In order to prepare such files, wherever an important decision is taken, a copy should be endorsed to the Guard File on that subject.</w:t>
      </w:r>
      <w:r>
        <w:rPr>
          <w:spacing w:val="-1"/>
        </w:rPr>
        <w:t xml:space="preserve"> </w:t>
      </w:r>
      <w:r>
        <w:t>The</w:t>
      </w:r>
      <w:r>
        <w:rPr>
          <w:spacing w:val="-1"/>
        </w:rPr>
        <w:t xml:space="preserve"> </w:t>
      </w:r>
      <w:r>
        <w:t>Guard</w:t>
      </w:r>
      <w:r>
        <w:rPr>
          <w:spacing w:val="-1"/>
        </w:rPr>
        <w:t xml:space="preserve"> </w:t>
      </w:r>
      <w:r>
        <w:t>Files</w:t>
      </w:r>
      <w:r>
        <w:rPr>
          <w:spacing w:val="-1"/>
        </w:rPr>
        <w:t xml:space="preserve"> </w:t>
      </w:r>
      <w:r>
        <w:t>will</w:t>
      </w:r>
      <w:r>
        <w:rPr>
          <w:spacing w:val="-1"/>
        </w:rPr>
        <w:t xml:space="preserve"> </w:t>
      </w:r>
      <w:r>
        <w:t>be</w:t>
      </w:r>
      <w:r>
        <w:rPr>
          <w:spacing w:val="-1"/>
        </w:rPr>
        <w:t xml:space="preserve"> </w:t>
      </w:r>
      <w:r>
        <w:t>prepared</w:t>
      </w:r>
      <w:r>
        <w:rPr>
          <w:spacing w:val="-1"/>
        </w:rPr>
        <w:t xml:space="preserve"> </w:t>
      </w:r>
      <w:r>
        <w:t>in</w:t>
      </w:r>
      <w:r>
        <w:rPr>
          <w:spacing w:val="-1"/>
        </w:rPr>
        <w:t xml:space="preserve"> </w:t>
      </w:r>
      <w:r>
        <w:t>each</w:t>
      </w:r>
      <w:r>
        <w:rPr>
          <w:spacing w:val="-1"/>
        </w:rPr>
        <w:t xml:space="preserve"> </w:t>
      </w:r>
      <w:r>
        <w:t>Section</w:t>
      </w:r>
      <w:r>
        <w:rPr>
          <w:spacing w:val="-1"/>
        </w:rPr>
        <w:t xml:space="preserve"> </w:t>
      </w:r>
      <w:r>
        <w:t>and</w:t>
      </w:r>
      <w:r>
        <w:rPr>
          <w:spacing w:val="-1"/>
        </w:rPr>
        <w:t xml:space="preserve"> </w:t>
      </w:r>
      <w:r>
        <w:t>will</w:t>
      </w:r>
      <w:r>
        <w:rPr>
          <w:spacing w:val="-1"/>
        </w:rPr>
        <w:t xml:space="preserve"> </w:t>
      </w:r>
      <w:r>
        <w:t>be</w:t>
      </w:r>
      <w:r>
        <w:rPr>
          <w:spacing w:val="-1"/>
        </w:rPr>
        <w:t xml:space="preserve"> </w:t>
      </w:r>
      <w:r>
        <w:t>maintained</w:t>
      </w:r>
      <w:r>
        <w:rPr>
          <w:spacing w:val="-1"/>
        </w:rPr>
        <w:t xml:space="preserve"> </w:t>
      </w:r>
      <w:r>
        <w:t>subject-wise.</w:t>
      </w:r>
      <w:r>
        <w:rPr>
          <w:spacing w:val="-1"/>
        </w:rPr>
        <w:t xml:space="preserve"> </w:t>
      </w:r>
      <w:r>
        <w:t>The</w:t>
      </w:r>
      <w:r>
        <w:rPr>
          <w:spacing w:val="-1"/>
        </w:rPr>
        <w:t xml:space="preserve"> </w:t>
      </w:r>
      <w:r>
        <w:t>subjects</w:t>
      </w:r>
      <w:r>
        <w:rPr>
          <w:spacing w:val="-1"/>
        </w:rPr>
        <w:t xml:space="preserve"> </w:t>
      </w:r>
      <w:r>
        <w:t>which will</w:t>
      </w:r>
      <w:r>
        <w:rPr>
          <w:spacing w:val="-6"/>
        </w:rPr>
        <w:t xml:space="preserve"> </w:t>
      </w:r>
      <w:r>
        <w:t>be</w:t>
      </w:r>
      <w:r>
        <w:rPr>
          <w:spacing w:val="-6"/>
        </w:rPr>
        <w:t xml:space="preserve"> </w:t>
      </w:r>
      <w:r>
        <w:t>included</w:t>
      </w:r>
      <w:r>
        <w:rPr>
          <w:spacing w:val="-6"/>
        </w:rPr>
        <w:t xml:space="preserve"> </w:t>
      </w:r>
      <w:r>
        <w:t>for</w:t>
      </w:r>
      <w:r>
        <w:rPr>
          <w:spacing w:val="-6"/>
        </w:rPr>
        <w:t xml:space="preserve"> </w:t>
      </w:r>
      <w:r>
        <w:t>the</w:t>
      </w:r>
      <w:r>
        <w:rPr>
          <w:spacing w:val="-6"/>
        </w:rPr>
        <w:t xml:space="preserve"> </w:t>
      </w:r>
      <w:r>
        <w:t>purpose</w:t>
      </w:r>
      <w:r>
        <w:rPr>
          <w:spacing w:val="-6"/>
        </w:rPr>
        <w:t xml:space="preserve"> </w:t>
      </w:r>
      <w:r>
        <w:t>of</w:t>
      </w:r>
      <w:r>
        <w:rPr>
          <w:spacing w:val="-6"/>
        </w:rPr>
        <w:t xml:space="preserve"> </w:t>
      </w:r>
      <w:r>
        <w:t>preparation</w:t>
      </w:r>
      <w:r>
        <w:rPr>
          <w:spacing w:val="-6"/>
        </w:rPr>
        <w:t xml:space="preserve"> </w:t>
      </w:r>
      <w:r>
        <w:t>of</w:t>
      </w:r>
      <w:r>
        <w:rPr>
          <w:spacing w:val="-6"/>
        </w:rPr>
        <w:t xml:space="preserve"> </w:t>
      </w:r>
      <w:r>
        <w:t>Standing</w:t>
      </w:r>
      <w:r>
        <w:rPr>
          <w:spacing w:val="-6"/>
        </w:rPr>
        <w:t xml:space="preserve"> </w:t>
      </w:r>
      <w:r>
        <w:t>Guard</w:t>
      </w:r>
      <w:r>
        <w:rPr>
          <w:spacing w:val="-6"/>
        </w:rPr>
        <w:t xml:space="preserve"> </w:t>
      </w:r>
      <w:r>
        <w:t>Files</w:t>
      </w:r>
      <w:r>
        <w:rPr>
          <w:spacing w:val="-6"/>
        </w:rPr>
        <w:t xml:space="preserve"> </w:t>
      </w:r>
      <w:r>
        <w:t>will</w:t>
      </w:r>
      <w:r>
        <w:rPr>
          <w:spacing w:val="-6"/>
        </w:rPr>
        <w:t xml:space="preserve"> </w:t>
      </w:r>
      <w:r>
        <w:t>be</w:t>
      </w:r>
      <w:r>
        <w:rPr>
          <w:spacing w:val="-6"/>
        </w:rPr>
        <w:t xml:space="preserve"> </w:t>
      </w:r>
      <w:r>
        <w:t>determined</w:t>
      </w:r>
      <w:r>
        <w:rPr>
          <w:spacing w:val="-6"/>
        </w:rPr>
        <w:t xml:space="preserve"> </w:t>
      </w:r>
      <w:r>
        <w:t>by</w:t>
      </w:r>
      <w:r>
        <w:rPr>
          <w:spacing w:val="-6"/>
        </w:rPr>
        <w:t xml:space="preserve"> </w:t>
      </w:r>
      <w:r>
        <w:t>the</w:t>
      </w:r>
      <w:r>
        <w:rPr>
          <w:spacing w:val="-6"/>
        </w:rPr>
        <w:t xml:space="preserve"> </w:t>
      </w:r>
      <w:r>
        <w:t>Branch</w:t>
      </w:r>
      <w:r>
        <w:rPr>
          <w:spacing w:val="-6"/>
        </w:rPr>
        <w:t xml:space="preserve"> </w:t>
      </w:r>
      <w:r>
        <w:t>Officer</w:t>
      </w:r>
      <w:r>
        <w:rPr>
          <w:spacing w:val="-6"/>
        </w:rPr>
        <w:t xml:space="preserve"> </w:t>
      </w:r>
      <w:r>
        <w:t>or higher officers. Each Guard File on a given subject will consist of three Sections, namely:––</w:t>
      </w:r>
    </w:p>
    <w:p w14:paraId="6C99B1C1" w14:textId="77777777" w:rsidR="00C8652D" w:rsidRDefault="00000000">
      <w:pPr>
        <w:pStyle w:val="BodyText"/>
        <w:tabs>
          <w:tab w:val="left" w:pos="1799"/>
          <w:tab w:val="left" w:pos="2308"/>
        </w:tabs>
        <w:spacing w:before="141" w:line="278" w:lineRule="auto"/>
        <w:ind w:left="2308" w:right="154" w:hanging="1644"/>
      </w:pPr>
      <w:r>
        <w:rPr>
          <w:i/>
        </w:rPr>
        <w:t>Section I</w:t>
      </w:r>
      <w:r>
        <w:rPr>
          <w:i/>
        </w:rPr>
        <w:tab/>
      </w:r>
      <w:r>
        <w:rPr>
          <w:spacing w:val="-10"/>
        </w:rPr>
        <w:t>:</w:t>
      </w:r>
      <w:r>
        <w:tab/>
        <w:t>An Index containing sub-head-wise names of subject of the file and the date and number of decisions or orders.</w:t>
      </w:r>
    </w:p>
    <w:p w14:paraId="5F4519D8" w14:textId="77777777" w:rsidR="00C8652D" w:rsidRDefault="00000000">
      <w:pPr>
        <w:pStyle w:val="BodyText"/>
        <w:tabs>
          <w:tab w:val="left" w:pos="1799"/>
          <w:tab w:val="left" w:pos="2308"/>
        </w:tabs>
        <w:spacing w:before="143"/>
        <w:ind w:left="664"/>
      </w:pPr>
      <w:r>
        <w:rPr>
          <w:i/>
        </w:rPr>
        <w:t>Section</w:t>
      </w:r>
      <w:r>
        <w:rPr>
          <w:i/>
          <w:spacing w:val="15"/>
        </w:rPr>
        <w:t xml:space="preserve"> </w:t>
      </w:r>
      <w:r>
        <w:rPr>
          <w:i/>
          <w:spacing w:val="-5"/>
        </w:rPr>
        <w:t>II</w:t>
      </w:r>
      <w:r>
        <w:rPr>
          <w:i/>
        </w:rPr>
        <w:tab/>
      </w:r>
      <w:r>
        <w:rPr>
          <w:spacing w:val="-10"/>
        </w:rPr>
        <w:t>:</w:t>
      </w:r>
      <w:r>
        <w:tab/>
        <w:t>Full</w:t>
      </w:r>
      <w:r>
        <w:rPr>
          <w:spacing w:val="3"/>
        </w:rPr>
        <w:t xml:space="preserve"> </w:t>
      </w:r>
      <w:r>
        <w:t>copies</w:t>
      </w:r>
      <w:r>
        <w:rPr>
          <w:spacing w:val="5"/>
        </w:rPr>
        <w:t xml:space="preserve"> </w:t>
      </w:r>
      <w:r>
        <w:t>of</w:t>
      </w:r>
      <w:r>
        <w:rPr>
          <w:spacing w:val="5"/>
        </w:rPr>
        <w:t xml:space="preserve"> </w:t>
      </w:r>
      <w:r>
        <w:t>the</w:t>
      </w:r>
      <w:r>
        <w:rPr>
          <w:spacing w:val="5"/>
        </w:rPr>
        <w:t xml:space="preserve"> </w:t>
      </w:r>
      <w:r>
        <w:t>decision</w:t>
      </w:r>
      <w:r>
        <w:rPr>
          <w:spacing w:val="5"/>
        </w:rPr>
        <w:t xml:space="preserve"> </w:t>
      </w:r>
      <w:r>
        <w:t>or</w:t>
      </w:r>
      <w:r>
        <w:rPr>
          <w:spacing w:val="5"/>
        </w:rPr>
        <w:t xml:space="preserve"> </w:t>
      </w:r>
      <w:r>
        <w:t>orders</w:t>
      </w:r>
      <w:r>
        <w:rPr>
          <w:spacing w:val="5"/>
        </w:rPr>
        <w:t xml:space="preserve"> </w:t>
      </w:r>
      <w:r>
        <w:t>referred</w:t>
      </w:r>
      <w:r>
        <w:rPr>
          <w:spacing w:val="5"/>
        </w:rPr>
        <w:t xml:space="preserve"> </w:t>
      </w:r>
      <w:r>
        <w:t>to</w:t>
      </w:r>
      <w:r>
        <w:rPr>
          <w:spacing w:val="5"/>
        </w:rPr>
        <w:t xml:space="preserve"> </w:t>
      </w:r>
      <w:r>
        <w:t>be</w:t>
      </w:r>
      <w:r>
        <w:rPr>
          <w:spacing w:val="5"/>
        </w:rPr>
        <w:t xml:space="preserve"> </w:t>
      </w:r>
      <w:r>
        <w:t>placed</w:t>
      </w:r>
      <w:r>
        <w:rPr>
          <w:spacing w:val="5"/>
        </w:rPr>
        <w:t xml:space="preserve"> </w:t>
      </w:r>
      <w:r>
        <w:t>in</w:t>
      </w:r>
      <w:r>
        <w:rPr>
          <w:spacing w:val="5"/>
        </w:rPr>
        <w:t xml:space="preserve"> </w:t>
      </w:r>
      <w:r>
        <w:t>chronological</w:t>
      </w:r>
      <w:r>
        <w:rPr>
          <w:spacing w:val="6"/>
        </w:rPr>
        <w:t xml:space="preserve"> </w:t>
      </w:r>
      <w:r>
        <w:rPr>
          <w:spacing w:val="-2"/>
        </w:rPr>
        <w:t>order.</w:t>
      </w:r>
    </w:p>
    <w:p w14:paraId="78FD607C" w14:textId="77777777" w:rsidR="00C8652D" w:rsidRDefault="00000000">
      <w:pPr>
        <w:pStyle w:val="BodyText"/>
        <w:tabs>
          <w:tab w:val="left" w:pos="1799"/>
          <w:tab w:val="left" w:pos="2308"/>
        </w:tabs>
        <w:spacing w:before="180"/>
        <w:ind w:left="664"/>
      </w:pPr>
      <w:r>
        <w:rPr>
          <w:i/>
        </w:rPr>
        <w:t>Section</w:t>
      </w:r>
      <w:r>
        <w:rPr>
          <w:i/>
          <w:spacing w:val="18"/>
        </w:rPr>
        <w:t xml:space="preserve"> </w:t>
      </w:r>
      <w:r>
        <w:rPr>
          <w:i/>
          <w:spacing w:val="-5"/>
        </w:rPr>
        <w:t>III</w:t>
      </w:r>
      <w:r>
        <w:rPr>
          <w:i/>
        </w:rPr>
        <w:tab/>
      </w:r>
      <w:r>
        <w:rPr>
          <w:spacing w:val="-10"/>
        </w:rPr>
        <w:t>:</w:t>
      </w:r>
      <w:r>
        <w:tab/>
        <w:t>Model</w:t>
      </w:r>
      <w:r>
        <w:rPr>
          <w:spacing w:val="9"/>
        </w:rPr>
        <w:t xml:space="preserve"> </w:t>
      </w:r>
      <w:r>
        <w:t>forms</w:t>
      </w:r>
      <w:r>
        <w:rPr>
          <w:spacing w:val="8"/>
        </w:rPr>
        <w:t xml:space="preserve"> </w:t>
      </w:r>
      <w:r>
        <w:t>to</w:t>
      </w:r>
      <w:r>
        <w:rPr>
          <w:spacing w:val="9"/>
        </w:rPr>
        <w:t xml:space="preserve"> </w:t>
      </w:r>
      <w:r>
        <w:t>be</w:t>
      </w:r>
      <w:r>
        <w:rPr>
          <w:spacing w:val="8"/>
        </w:rPr>
        <w:t xml:space="preserve"> </w:t>
      </w:r>
      <w:r>
        <w:t>used</w:t>
      </w:r>
      <w:r>
        <w:rPr>
          <w:spacing w:val="8"/>
        </w:rPr>
        <w:t xml:space="preserve"> </w:t>
      </w:r>
      <w:r>
        <w:t>in</w:t>
      </w:r>
      <w:r>
        <w:rPr>
          <w:spacing w:val="9"/>
        </w:rPr>
        <w:t xml:space="preserve"> </w:t>
      </w:r>
      <w:r>
        <w:t>the</w:t>
      </w:r>
      <w:r>
        <w:rPr>
          <w:spacing w:val="8"/>
        </w:rPr>
        <w:t xml:space="preserve"> </w:t>
      </w:r>
      <w:r>
        <w:t>issue</w:t>
      </w:r>
      <w:r>
        <w:rPr>
          <w:spacing w:val="8"/>
        </w:rPr>
        <w:t xml:space="preserve"> </w:t>
      </w:r>
      <w:r>
        <w:t>of</w:t>
      </w:r>
      <w:r>
        <w:rPr>
          <w:spacing w:val="9"/>
        </w:rPr>
        <w:t xml:space="preserve"> </w:t>
      </w:r>
      <w:r>
        <w:t>orders,</w:t>
      </w:r>
      <w:r>
        <w:rPr>
          <w:spacing w:val="8"/>
        </w:rPr>
        <w:t xml:space="preserve"> </w:t>
      </w:r>
      <w:r>
        <w:t>notifications,</w:t>
      </w:r>
      <w:r>
        <w:rPr>
          <w:spacing w:val="9"/>
        </w:rPr>
        <w:t xml:space="preserve"> </w:t>
      </w:r>
      <w:r>
        <w:rPr>
          <w:spacing w:val="-4"/>
        </w:rPr>
        <w:t>etc.</w:t>
      </w:r>
    </w:p>
    <w:p w14:paraId="2B6B8044" w14:textId="77777777" w:rsidR="00C8652D" w:rsidRDefault="00000000">
      <w:pPr>
        <w:pStyle w:val="BodyText"/>
        <w:spacing w:before="181" w:line="278" w:lineRule="auto"/>
        <w:ind w:left="155" w:right="151" w:firstLine="508"/>
        <w:jc w:val="both"/>
      </w:pPr>
      <w:r>
        <w:t>Whenever</w:t>
      </w:r>
      <w:r>
        <w:rPr>
          <w:spacing w:val="-7"/>
        </w:rPr>
        <w:t xml:space="preserve"> </w:t>
      </w:r>
      <w:r>
        <w:t>any</w:t>
      </w:r>
      <w:r>
        <w:rPr>
          <w:spacing w:val="-7"/>
        </w:rPr>
        <w:t xml:space="preserve"> </w:t>
      </w:r>
      <w:r>
        <w:t>new</w:t>
      </w:r>
      <w:r>
        <w:rPr>
          <w:spacing w:val="-8"/>
        </w:rPr>
        <w:t xml:space="preserve"> </w:t>
      </w:r>
      <w:r>
        <w:t>decision</w:t>
      </w:r>
      <w:r>
        <w:rPr>
          <w:spacing w:val="-7"/>
        </w:rPr>
        <w:t xml:space="preserve"> </w:t>
      </w:r>
      <w:r>
        <w:t>is</w:t>
      </w:r>
      <w:r>
        <w:rPr>
          <w:spacing w:val="-8"/>
        </w:rPr>
        <w:t xml:space="preserve"> </w:t>
      </w:r>
      <w:r>
        <w:t>taken</w:t>
      </w:r>
      <w:r>
        <w:rPr>
          <w:spacing w:val="-7"/>
        </w:rPr>
        <w:t xml:space="preserve"> </w:t>
      </w:r>
      <w:r>
        <w:t>on</w:t>
      </w:r>
      <w:r>
        <w:rPr>
          <w:spacing w:val="-7"/>
        </w:rPr>
        <w:t xml:space="preserve"> </w:t>
      </w:r>
      <w:r>
        <w:t>the</w:t>
      </w:r>
      <w:r>
        <w:rPr>
          <w:spacing w:val="-7"/>
        </w:rPr>
        <w:t xml:space="preserve"> </w:t>
      </w:r>
      <w:r>
        <w:t>subject,</w:t>
      </w:r>
      <w:r>
        <w:rPr>
          <w:spacing w:val="-7"/>
        </w:rPr>
        <w:t xml:space="preserve"> </w:t>
      </w:r>
      <w:r>
        <w:t>it</w:t>
      </w:r>
      <w:r>
        <w:rPr>
          <w:spacing w:val="-7"/>
        </w:rPr>
        <w:t xml:space="preserve"> </w:t>
      </w:r>
      <w:r>
        <w:t>will</w:t>
      </w:r>
      <w:r>
        <w:rPr>
          <w:spacing w:val="-7"/>
        </w:rPr>
        <w:t xml:space="preserve"> </w:t>
      </w:r>
      <w:r>
        <w:t>be</w:t>
      </w:r>
      <w:r>
        <w:rPr>
          <w:spacing w:val="-7"/>
        </w:rPr>
        <w:t xml:space="preserve"> </w:t>
      </w:r>
      <w:r>
        <w:t>suitably</w:t>
      </w:r>
      <w:r>
        <w:rPr>
          <w:spacing w:val="-7"/>
        </w:rPr>
        <w:t xml:space="preserve"> </w:t>
      </w:r>
      <w:r>
        <w:t>incorporated</w:t>
      </w:r>
      <w:r>
        <w:rPr>
          <w:spacing w:val="-7"/>
        </w:rPr>
        <w:t xml:space="preserve"> </w:t>
      </w:r>
      <w:r>
        <w:t>in</w:t>
      </w:r>
      <w:r>
        <w:rPr>
          <w:spacing w:val="-7"/>
        </w:rPr>
        <w:t xml:space="preserve"> </w:t>
      </w:r>
      <w:r>
        <w:t>the</w:t>
      </w:r>
      <w:r>
        <w:rPr>
          <w:spacing w:val="-7"/>
        </w:rPr>
        <w:t xml:space="preserve"> </w:t>
      </w:r>
      <w:r>
        <w:t>relevant</w:t>
      </w:r>
      <w:r>
        <w:rPr>
          <w:spacing w:val="-7"/>
        </w:rPr>
        <w:t xml:space="preserve"> </w:t>
      </w:r>
      <w:r>
        <w:t>Sections</w:t>
      </w:r>
      <w:r>
        <w:rPr>
          <w:spacing w:val="-8"/>
        </w:rPr>
        <w:t xml:space="preserve"> </w:t>
      </w:r>
      <w:r>
        <w:t xml:space="preserve">of the Guard File by the Section in-Charge or under his/her direction by a dealing Assistant. The Branch Officer or </w:t>
      </w:r>
      <w:r>
        <w:rPr>
          <w:spacing w:val="-2"/>
        </w:rPr>
        <w:t>Section</w:t>
      </w:r>
      <w:r>
        <w:rPr>
          <w:spacing w:val="-6"/>
        </w:rPr>
        <w:t xml:space="preserve"> </w:t>
      </w:r>
      <w:r>
        <w:rPr>
          <w:spacing w:val="-2"/>
        </w:rPr>
        <w:t>in-Charge</w:t>
      </w:r>
      <w:r>
        <w:rPr>
          <w:spacing w:val="-6"/>
        </w:rPr>
        <w:t xml:space="preserve"> </w:t>
      </w:r>
      <w:r>
        <w:rPr>
          <w:spacing w:val="-2"/>
        </w:rPr>
        <w:t>will</w:t>
      </w:r>
      <w:r>
        <w:rPr>
          <w:spacing w:val="-6"/>
        </w:rPr>
        <w:t xml:space="preserve"> </w:t>
      </w:r>
      <w:r>
        <w:rPr>
          <w:spacing w:val="-2"/>
        </w:rPr>
        <w:t>indicate</w:t>
      </w:r>
      <w:r>
        <w:rPr>
          <w:spacing w:val="-6"/>
        </w:rPr>
        <w:t xml:space="preserve"> </w:t>
      </w:r>
      <w:r>
        <w:rPr>
          <w:spacing w:val="-2"/>
        </w:rPr>
        <w:t>the</w:t>
      </w:r>
      <w:r>
        <w:rPr>
          <w:spacing w:val="-6"/>
        </w:rPr>
        <w:t xml:space="preserve"> </w:t>
      </w:r>
      <w:r>
        <w:rPr>
          <w:spacing w:val="-2"/>
        </w:rPr>
        <w:t>circulars</w:t>
      </w:r>
      <w:r>
        <w:rPr>
          <w:spacing w:val="-6"/>
        </w:rPr>
        <w:t xml:space="preserve"> </w:t>
      </w:r>
      <w:r>
        <w:rPr>
          <w:spacing w:val="-2"/>
        </w:rPr>
        <w:t>and</w:t>
      </w:r>
      <w:r>
        <w:rPr>
          <w:spacing w:val="-6"/>
        </w:rPr>
        <w:t xml:space="preserve"> </w:t>
      </w:r>
      <w:r>
        <w:rPr>
          <w:spacing w:val="-2"/>
        </w:rPr>
        <w:t>decisions</w:t>
      </w:r>
      <w:r>
        <w:rPr>
          <w:spacing w:val="-6"/>
        </w:rPr>
        <w:t xml:space="preserve"> </w:t>
      </w:r>
      <w:r>
        <w:rPr>
          <w:spacing w:val="-2"/>
        </w:rPr>
        <w:t>to</w:t>
      </w:r>
      <w:r>
        <w:rPr>
          <w:spacing w:val="-6"/>
        </w:rPr>
        <w:t xml:space="preserve"> </w:t>
      </w:r>
      <w:r>
        <w:rPr>
          <w:spacing w:val="-2"/>
        </w:rPr>
        <w:t>be</w:t>
      </w:r>
      <w:r>
        <w:rPr>
          <w:spacing w:val="-6"/>
        </w:rPr>
        <w:t xml:space="preserve"> </w:t>
      </w:r>
      <w:r>
        <w:rPr>
          <w:spacing w:val="-2"/>
        </w:rPr>
        <w:t>placed</w:t>
      </w:r>
      <w:r>
        <w:rPr>
          <w:spacing w:val="-6"/>
        </w:rPr>
        <w:t xml:space="preserve"> </w:t>
      </w:r>
      <w:r>
        <w:rPr>
          <w:spacing w:val="-2"/>
        </w:rPr>
        <w:t>in</w:t>
      </w:r>
      <w:r>
        <w:rPr>
          <w:spacing w:val="-6"/>
        </w:rPr>
        <w:t xml:space="preserve"> </w:t>
      </w:r>
      <w:r>
        <w:rPr>
          <w:spacing w:val="-2"/>
        </w:rPr>
        <w:t>the</w:t>
      </w:r>
      <w:r>
        <w:rPr>
          <w:spacing w:val="-6"/>
        </w:rPr>
        <w:t xml:space="preserve"> </w:t>
      </w:r>
      <w:r>
        <w:rPr>
          <w:spacing w:val="-2"/>
        </w:rPr>
        <w:t>Guard</w:t>
      </w:r>
      <w:r>
        <w:rPr>
          <w:spacing w:val="-6"/>
        </w:rPr>
        <w:t xml:space="preserve"> </w:t>
      </w:r>
      <w:r>
        <w:rPr>
          <w:spacing w:val="-2"/>
        </w:rPr>
        <w:t>File</w:t>
      </w:r>
      <w:r>
        <w:rPr>
          <w:spacing w:val="-6"/>
        </w:rPr>
        <w:t xml:space="preserve"> </w:t>
      </w:r>
      <w:r>
        <w:rPr>
          <w:spacing w:val="-2"/>
        </w:rPr>
        <w:t>by</w:t>
      </w:r>
      <w:r>
        <w:rPr>
          <w:spacing w:val="-6"/>
        </w:rPr>
        <w:t xml:space="preserve"> </w:t>
      </w:r>
      <w:r>
        <w:rPr>
          <w:spacing w:val="-2"/>
        </w:rPr>
        <w:t>giving</w:t>
      </w:r>
      <w:r>
        <w:rPr>
          <w:spacing w:val="-6"/>
        </w:rPr>
        <w:t xml:space="preserve"> </w:t>
      </w:r>
      <w:r>
        <w:rPr>
          <w:spacing w:val="-2"/>
        </w:rPr>
        <w:t>initials</w:t>
      </w:r>
      <w:r>
        <w:rPr>
          <w:spacing w:val="-6"/>
        </w:rPr>
        <w:t xml:space="preserve"> </w:t>
      </w:r>
      <w:r>
        <w:rPr>
          <w:spacing w:val="-2"/>
        </w:rPr>
        <w:t>“</w:t>
      </w:r>
      <w:r>
        <w:rPr>
          <w:b/>
          <w:spacing w:val="-2"/>
        </w:rPr>
        <w:t>GF</w:t>
      </w:r>
      <w:r>
        <w:rPr>
          <w:spacing w:val="-2"/>
        </w:rPr>
        <w:t>”</w:t>
      </w:r>
      <w:r>
        <w:rPr>
          <w:spacing w:val="-7"/>
        </w:rPr>
        <w:t xml:space="preserve"> </w:t>
      </w:r>
      <w:r>
        <w:rPr>
          <w:spacing w:val="-2"/>
        </w:rPr>
        <w:t>on</w:t>
      </w:r>
      <w:r>
        <w:rPr>
          <w:spacing w:val="-7"/>
        </w:rPr>
        <w:t xml:space="preserve"> </w:t>
      </w:r>
      <w:r>
        <w:rPr>
          <w:spacing w:val="-2"/>
        </w:rPr>
        <w:t xml:space="preserve">it. </w:t>
      </w:r>
      <w:r>
        <w:t>Sections</w:t>
      </w:r>
      <w:r>
        <w:rPr>
          <w:spacing w:val="-8"/>
        </w:rPr>
        <w:t xml:space="preserve"> </w:t>
      </w:r>
      <w:r>
        <w:t>which</w:t>
      </w:r>
      <w:r>
        <w:rPr>
          <w:spacing w:val="-8"/>
        </w:rPr>
        <w:t xml:space="preserve"> </w:t>
      </w:r>
      <w:r>
        <w:t>regularly</w:t>
      </w:r>
      <w:r>
        <w:rPr>
          <w:spacing w:val="-8"/>
        </w:rPr>
        <w:t xml:space="preserve"> </w:t>
      </w:r>
      <w:r>
        <w:t>issue</w:t>
      </w:r>
      <w:r>
        <w:rPr>
          <w:spacing w:val="-8"/>
        </w:rPr>
        <w:t xml:space="preserve"> </w:t>
      </w:r>
      <w:r>
        <w:t>instructions</w:t>
      </w:r>
      <w:r>
        <w:rPr>
          <w:spacing w:val="-8"/>
        </w:rPr>
        <w:t xml:space="preserve"> </w:t>
      </w:r>
      <w:r>
        <w:t>of</w:t>
      </w:r>
      <w:r>
        <w:rPr>
          <w:spacing w:val="-8"/>
        </w:rPr>
        <w:t xml:space="preserve"> </w:t>
      </w:r>
      <w:r>
        <w:t>wide</w:t>
      </w:r>
      <w:r>
        <w:rPr>
          <w:spacing w:val="-8"/>
        </w:rPr>
        <w:t xml:space="preserve"> </w:t>
      </w:r>
      <w:r>
        <w:t>applicability</w:t>
      </w:r>
      <w:r>
        <w:rPr>
          <w:spacing w:val="-8"/>
        </w:rPr>
        <w:t xml:space="preserve"> </w:t>
      </w:r>
      <w:r>
        <w:t>and</w:t>
      </w:r>
      <w:r>
        <w:rPr>
          <w:spacing w:val="-8"/>
        </w:rPr>
        <w:t xml:space="preserve"> </w:t>
      </w:r>
      <w:r>
        <w:t>require</w:t>
      </w:r>
      <w:r>
        <w:rPr>
          <w:spacing w:val="-8"/>
        </w:rPr>
        <w:t xml:space="preserve"> </w:t>
      </w:r>
      <w:r>
        <w:t>reference</w:t>
      </w:r>
      <w:r>
        <w:rPr>
          <w:spacing w:val="-8"/>
        </w:rPr>
        <w:t xml:space="preserve"> </w:t>
      </w:r>
      <w:r>
        <w:t>thereto,</w:t>
      </w:r>
      <w:r>
        <w:rPr>
          <w:spacing w:val="-8"/>
        </w:rPr>
        <w:t xml:space="preserve"> </w:t>
      </w:r>
      <w:r>
        <w:t>may</w:t>
      </w:r>
      <w:r>
        <w:rPr>
          <w:spacing w:val="-8"/>
        </w:rPr>
        <w:t xml:space="preserve"> </w:t>
      </w:r>
      <w:r>
        <w:t>directly</w:t>
      </w:r>
      <w:r>
        <w:rPr>
          <w:spacing w:val="-8"/>
        </w:rPr>
        <w:t xml:space="preserve"> </w:t>
      </w:r>
      <w:r>
        <w:t>endorse a copy of such instructions to the Guard File.</w:t>
      </w:r>
    </w:p>
    <w:p w14:paraId="5624770F" w14:textId="77777777" w:rsidR="00C8652D" w:rsidRDefault="00000000">
      <w:pPr>
        <w:pStyle w:val="BodyText"/>
        <w:spacing w:before="141" w:line="278" w:lineRule="auto"/>
        <w:ind w:left="155" w:right="150" w:firstLine="508"/>
        <w:jc w:val="both"/>
      </w:pPr>
      <w:r>
        <w:t>Whenever an important decision is to be taken on a subject, it is advisable to consult the Guard File on the subject to ensure that the decision is in conformity with earlier decisions and departure, if contemplated, is a conscious one. As soon as new officer joins a Section, it will be the duty of the Section in-Charge to bring the Standing Guard File of the Section to the notice of the officer concerned, so that he/she is properly apprised of the history of decisions taken on the subject. This will ensure that decision-making is quick and logical.</w:t>
      </w:r>
    </w:p>
    <w:p w14:paraId="4FF869CB" w14:textId="77777777" w:rsidR="00C8652D" w:rsidRDefault="00000000">
      <w:pPr>
        <w:pStyle w:val="ListParagraph"/>
        <w:numPr>
          <w:ilvl w:val="1"/>
          <w:numId w:val="64"/>
        </w:numPr>
        <w:tabs>
          <w:tab w:val="left" w:pos="978"/>
        </w:tabs>
        <w:spacing w:before="142" w:line="278" w:lineRule="auto"/>
        <w:ind w:right="149" w:firstLine="508"/>
        <w:jc w:val="both"/>
        <w:rPr>
          <w:sz w:val="21"/>
        </w:rPr>
      </w:pPr>
      <w:r>
        <w:rPr>
          <w:b/>
          <w:sz w:val="21"/>
        </w:rPr>
        <w:t>Precedent</w:t>
      </w:r>
      <w:r>
        <w:rPr>
          <w:b/>
          <w:spacing w:val="-14"/>
          <w:sz w:val="21"/>
        </w:rPr>
        <w:t xml:space="preserve"> </w:t>
      </w:r>
      <w:r>
        <w:rPr>
          <w:b/>
          <w:sz w:val="21"/>
        </w:rPr>
        <w:t>Register</w:t>
      </w:r>
      <w:r>
        <w:rPr>
          <w:b/>
          <w:spacing w:val="-10"/>
          <w:sz w:val="21"/>
        </w:rPr>
        <w:t xml:space="preserve"> </w:t>
      </w:r>
      <w:r>
        <w:rPr>
          <w:b/>
          <w:sz w:val="21"/>
        </w:rPr>
        <w:t>---</w:t>
      </w:r>
      <w:r>
        <w:rPr>
          <w:b/>
          <w:spacing w:val="-13"/>
          <w:sz w:val="21"/>
        </w:rPr>
        <w:t xml:space="preserve"> </w:t>
      </w:r>
      <w:r>
        <w:rPr>
          <w:sz w:val="21"/>
        </w:rPr>
        <w:t>Not</w:t>
      </w:r>
      <w:r>
        <w:rPr>
          <w:spacing w:val="-7"/>
          <w:sz w:val="21"/>
        </w:rPr>
        <w:t xml:space="preserve"> </w:t>
      </w:r>
      <w:r>
        <w:rPr>
          <w:sz w:val="21"/>
        </w:rPr>
        <w:t>all</w:t>
      </w:r>
      <w:r>
        <w:rPr>
          <w:spacing w:val="-7"/>
          <w:sz w:val="21"/>
        </w:rPr>
        <w:t xml:space="preserve"> </w:t>
      </w:r>
      <w:r>
        <w:rPr>
          <w:sz w:val="21"/>
        </w:rPr>
        <w:t>decisions</w:t>
      </w:r>
      <w:r>
        <w:rPr>
          <w:spacing w:val="-7"/>
          <w:sz w:val="21"/>
        </w:rPr>
        <w:t xml:space="preserve"> </w:t>
      </w:r>
      <w:r>
        <w:rPr>
          <w:sz w:val="21"/>
        </w:rPr>
        <w:t>are</w:t>
      </w:r>
      <w:r>
        <w:rPr>
          <w:spacing w:val="-7"/>
          <w:sz w:val="21"/>
        </w:rPr>
        <w:t xml:space="preserve"> </w:t>
      </w:r>
      <w:r>
        <w:rPr>
          <w:sz w:val="21"/>
        </w:rPr>
        <w:t>taken</w:t>
      </w:r>
      <w:r>
        <w:rPr>
          <w:spacing w:val="-7"/>
          <w:sz w:val="21"/>
        </w:rPr>
        <w:t xml:space="preserve"> </w:t>
      </w:r>
      <w:r>
        <w:rPr>
          <w:sz w:val="21"/>
        </w:rPr>
        <w:t>by</w:t>
      </w:r>
      <w:r>
        <w:rPr>
          <w:spacing w:val="-7"/>
          <w:sz w:val="21"/>
        </w:rPr>
        <w:t xml:space="preserve"> </w:t>
      </w:r>
      <w:r>
        <w:rPr>
          <w:sz w:val="21"/>
        </w:rPr>
        <w:t>issue</w:t>
      </w:r>
      <w:r>
        <w:rPr>
          <w:spacing w:val="-7"/>
          <w:sz w:val="21"/>
        </w:rPr>
        <w:t xml:space="preserve"> </w:t>
      </w:r>
      <w:r>
        <w:rPr>
          <w:sz w:val="21"/>
        </w:rPr>
        <w:t>of</w:t>
      </w:r>
      <w:r>
        <w:rPr>
          <w:spacing w:val="-7"/>
          <w:sz w:val="21"/>
        </w:rPr>
        <w:t xml:space="preserve"> </w:t>
      </w:r>
      <w:r>
        <w:rPr>
          <w:sz w:val="21"/>
        </w:rPr>
        <w:t>orders</w:t>
      </w:r>
      <w:r>
        <w:rPr>
          <w:spacing w:val="-7"/>
          <w:sz w:val="21"/>
        </w:rPr>
        <w:t xml:space="preserve"> </w:t>
      </w:r>
      <w:r>
        <w:rPr>
          <w:sz w:val="21"/>
        </w:rPr>
        <w:t>or</w:t>
      </w:r>
      <w:r>
        <w:rPr>
          <w:spacing w:val="-7"/>
          <w:sz w:val="21"/>
        </w:rPr>
        <w:t xml:space="preserve"> </w:t>
      </w:r>
      <w:r>
        <w:rPr>
          <w:sz w:val="21"/>
        </w:rPr>
        <w:t>circulars.</w:t>
      </w:r>
      <w:r>
        <w:rPr>
          <w:spacing w:val="-7"/>
          <w:sz w:val="21"/>
        </w:rPr>
        <w:t xml:space="preserve"> </w:t>
      </w:r>
      <w:r>
        <w:rPr>
          <w:sz w:val="21"/>
        </w:rPr>
        <w:t>Often-internal</w:t>
      </w:r>
      <w:r>
        <w:rPr>
          <w:spacing w:val="-7"/>
          <w:sz w:val="21"/>
        </w:rPr>
        <w:t xml:space="preserve"> </w:t>
      </w:r>
      <w:r>
        <w:rPr>
          <w:sz w:val="21"/>
        </w:rPr>
        <w:t>decisions may be recorded on the notes portion for applicability within the Section concerned. Such decisions or precedents need</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properly</w:t>
      </w:r>
      <w:r>
        <w:rPr>
          <w:spacing w:val="-3"/>
          <w:sz w:val="21"/>
        </w:rPr>
        <w:t xml:space="preserve"> </w:t>
      </w:r>
      <w:r>
        <w:rPr>
          <w:sz w:val="21"/>
        </w:rPr>
        <w:t>identified</w:t>
      </w:r>
      <w:r>
        <w:rPr>
          <w:spacing w:val="-3"/>
          <w:sz w:val="21"/>
        </w:rPr>
        <w:t xml:space="preserve"> </w:t>
      </w:r>
      <w:r>
        <w:rPr>
          <w:sz w:val="21"/>
        </w:rPr>
        <w:t>and</w:t>
      </w:r>
      <w:r>
        <w:rPr>
          <w:spacing w:val="-3"/>
          <w:sz w:val="21"/>
        </w:rPr>
        <w:t xml:space="preserve"> </w:t>
      </w:r>
      <w:r>
        <w:rPr>
          <w:sz w:val="21"/>
        </w:rPr>
        <w:t>indexed</w:t>
      </w:r>
      <w:r>
        <w:rPr>
          <w:spacing w:val="-3"/>
          <w:sz w:val="21"/>
        </w:rPr>
        <w:t xml:space="preserve"> </w:t>
      </w:r>
      <w:r>
        <w:rPr>
          <w:sz w:val="21"/>
        </w:rPr>
        <w:t>for</w:t>
      </w:r>
      <w:r>
        <w:rPr>
          <w:spacing w:val="-3"/>
          <w:sz w:val="21"/>
        </w:rPr>
        <w:t xml:space="preserve"> </w:t>
      </w:r>
      <w:r>
        <w:rPr>
          <w:sz w:val="21"/>
        </w:rPr>
        <w:t>ready</w:t>
      </w:r>
      <w:r>
        <w:rPr>
          <w:spacing w:val="-3"/>
          <w:sz w:val="21"/>
        </w:rPr>
        <w:t xml:space="preserve"> </w:t>
      </w:r>
      <w:r>
        <w:rPr>
          <w:sz w:val="21"/>
        </w:rPr>
        <w:t>reference</w:t>
      </w:r>
      <w:r>
        <w:rPr>
          <w:spacing w:val="-3"/>
          <w:sz w:val="21"/>
        </w:rPr>
        <w:t xml:space="preserve"> </w:t>
      </w:r>
      <w:r>
        <w:rPr>
          <w:sz w:val="21"/>
        </w:rPr>
        <w:t>in</w:t>
      </w:r>
      <w:r>
        <w:rPr>
          <w:spacing w:val="-3"/>
          <w:sz w:val="21"/>
        </w:rPr>
        <w:t xml:space="preserve"> </w:t>
      </w:r>
      <w:r>
        <w:rPr>
          <w:sz w:val="21"/>
        </w:rPr>
        <w:t>future.</w:t>
      </w:r>
      <w:r>
        <w:rPr>
          <w:spacing w:val="-3"/>
          <w:sz w:val="21"/>
        </w:rPr>
        <w:t xml:space="preserve"> </w:t>
      </w:r>
      <w:r>
        <w:rPr>
          <w:sz w:val="21"/>
        </w:rPr>
        <w:t>For</w:t>
      </w:r>
      <w:r>
        <w:rPr>
          <w:spacing w:val="-3"/>
          <w:sz w:val="21"/>
        </w:rPr>
        <w:t xml:space="preserve"> </w:t>
      </w:r>
      <w:r>
        <w:rPr>
          <w:sz w:val="21"/>
        </w:rPr>
        <w:t>this</w:t>
      </w:r>
      <w:r>
        <w:rPr>
          <w:spacing w:val="-3"/>
          <w:sz w:val="21"/>
        </w:rPr>
        <w:t xml:space="preserve"> </w:t>
      </w:r>
      <w:r>
        <w:rPr>
          <w:sz w:val="21"/>
        </w:rPr>
        <w:t>purpose,</w:t>
      </w:r>
      <w:r>
        <w:rPr>
          <w:spacing w:val="-3"/>
          <w:sz w:val="21"/>
        </w:rPr>
        <w:t xml:space="preserve"> </w:t>
      </w:r>
      <w:r>
        <w:rPr>
          <w:sz w:val="21"/>
        </w:rPr>
        <w:t>a</w:t>
      </w:r>
      <w:r>
        <w:rPr>
          <w:spacing w:val="-3"/>
          <w:sz w:val="21"/>
        </w:rPr>
        <w:t xml:space="preserve"> </w:t>
      </w:r>
      <w:r>
        <w:rPr>
          <w:sz w:val="21"/>
        </w:rPr>
        <w:t>Precedent</w:t>
      </w:r>
      <w:r>
        <w:rPr>
          <w:spacing w:val="-3"/>
          <w:sz w:val="21"/>
        </w:rPr>
        <w:t xml:space="preserve"> </w:t>
      </w:r>
      <w:r>
        <w:rPr>
          <w:sz w:val="21"/>
        </w:rPr>
        <w:t>Register</w:t>
      </w:r>
      <w:r>
        <w:rPr>
          <w:spacing w:val="-3"/>
          <w:sz w:val="21"/>
        </w:rPr>
        <w:t xml:space="preserve"> </w:t>
      </w:r>
      <w:r>
        <w:rPr>
          <w:sz w:val="21"/>
        </w:rPr>
        <w:t>will be</w:t>
      </w:r>
      <w:r>
        <w:rPr>
          <w:spacing w:val="-14"/>
          <w:sz w:val="21"/>
        </w:rPr>
        <w:t xml:space="preserve"> </w:t>
      </w:r>
      <w:r>
        <w:rPr>
          <w:sz w:val="21"/>
        </w:rPr>
        <w:t>maintained</w:t>
      </w:r>
      <w:r>
        <w:rPr>
          <w:spacing w:val="-13"/>
          <w:sz w:val="21"/>
        </w:rPr>
        <w:t xml:space="preserve"> </w:t>
      </w:r>
      <w:r>
        <w:rPr>
          <w:sz w:val="21"/>
        </w:rPr>
        <w:t>in</w:t>
      </w:r>
      <w:r>
        <w:rPr>
          <w:spacing w:val="-13"/>
          <w:sz w:val="21"/>
        </w:rPr>
        <w:t xml:space="preserve"> </w:t>
      </w:r>
      <w:r>
        <w:rPr>
          <w:sz w:val="21"/>
        </w:rPr>
        <w:t>every</w:t>
      </w:r>
      <w:r>
        <w:rPr>
          <w:spacing w:val="-13"/>
          <w:sz w:val="21"/>
        </w:rPr>
        <w:t xml:space="preserve"> </w:t>
      </w:r>
      <w:r>
        <w:rPr>
          <w:sz w:val="21"/>
        </w:rPr>
        <w:t>Section</w:t>
      </w:r>
      <w:r>
        <w:rPr>
          <w:spacing w:val="-13"/>
          <w:sz w:val="21"/>
        </w:rPr>
        <w:t xml:space="preserve"> </w:t>
      </w:r>
      <w:r>
        <w:rPr>
          <w:sz w:val="21"/>
        </w:rPr>
        <w:t>where</w:t>
      </w:r>
      <w:r>
        <w:rPr>
          <w:spacing w:val="-12"/>
          <w:sz w:val="21"/>
        </w:rPr>
        <w:t xml:space="preserve"> </w:t>
      </w:r>
      <w:r>
        <w:rPr>
          <w:sz w:val="21"/>
        </w:rPr>
        <w:t>decisions</w:t>
      </w:r>
      <w:r>
        <w:rPr>
          <w:spacing w:val="-11"/>
          <w:sz w:val="21"/>
        </w:rPr>
        <w:t xml:space="preserve"> </w:t>
      </w:r>
      <w:r>
        <w:rPr>
          <w:sz w:val="21"/>
        </w:rPr>
        <w:t>of</w:t>
      </w:r>
      <w:r>
        <w:rPr>
          <w:spacing w:val="-11"/>
          <w:sz w:val="21"/>
        </w:rPr>
        <w:t xml:space="preserve"> </w:t>
      </w:r>
      <w:r>
        <w:rPr>
          <w:sz w:val="21"/>
        </w:rPr>
        <w:t>this</w:t>
      </w:r>
      <w:r>
        <w:rPr>
          <w:spacing w:val="-11"/>
          <w:sz w:val="21"/>
        </w:rPr>
        <w:t xml:space="preserve"> </w:t>
      </w:r>
      <w:r>
        <w:rPr>
          <w:sz w:val="21"/>
        </w:rPr>
        <w:t>nature</w:t>
      </w:r>
      <w:r>
        <w:rPr>
          <w:spacing w:val="-11"/>
          <w:sz w:val="21"/>
        </w:rPr>
        <w:t xml:space="preserve"> </w:t>
      </w:r>
      <w:r>
        <w:rPr>
          <w:sz w:val="21"/>
        </w:rPr>
        <w:t>are</w:t>
      </w:r>
      <w:r>
        <w:rPr>
          <w:spacing w:val="-11"/>
          <w:sz w:val="21"/>
        </w:rPr>
        <w:t xml:space="preserve"> </w:t>
      </w:r>
      <w:r>
        <w:rPr>
          <w:sz w:val="21"/>
        </w:rPr>
        <w:t>taken.</w:t>
      </w:r>
      <w:r>
        <w:rPr>
          <w:spacing w:val="-14"/>
          <w:sz w:val="21"/>
        </w:rPr>
        <w:t xml:space="preserve"> </w:t>
      </w:r>
      <w:r>
        <w:rPr>
          <w:sz w:val="21"/>
        </w:rPr>
        <w:t>A</w:t>
      </w:r>
      <w:r>
        <w:rPr>
          <w:spacing w:val="-13"/>
          <w:sz w:val="21"/>
        </w:rPr>
        <w:t xml:space="preserve"> </w:t>
      </w:r>
      <w:r>
        <w:rPr>
          <w:sz w:val="21"/>
        </w:rPr>
        <w:t>note</w:t>
      </w:r>
      <w:r>
        <w:rPr>
          <w:spacing w:val="-10"/>
          <w:sz w:val="21"/>
        </w:rPr>
        <w:t xml:space="preserve"> </w:t>
      </w:r>
      <w:r>
        <w:rPr>
          <w:sz w:val="21"/>
        </w:rPr>
        <w:t>of</w:t>
      </w:r>
      <w:r>
        <w:rPr>
          <w:spacing w:val="-11"/>
          <w:sz w:val="21"/>
        </w:rPr>
        <w:t xml:space="preserve"> </w:t>
      </w:r>
      <w:r>
        <w:rPr>
          <w:sz w:val="21"/>
        </w:rPr>
        <w:t>all</w:t>
      </w:r>
      <w:r>
        <w:rPr>
          <w:spacing w:val="-11"/>
          <w:sz w:val="21"/>
        </w:rPr>
        <w:t xml:space="preserve"> </w:t>
      </w:r>
      <w:r>
        <w:rPr>
          <w:sz w:val="21"/>
        </w:rPr>
        <w:t>important</w:t>
      </w:r>
      <w:r>
        <w:rPr>
          <w:spacing w:val="-11"/>
          <w:sz w:val="21"/>
        </w:rPr>
        <w:t xml:space="preserve"> </w:t>
      </w:r>
      <w:r>
        <w:rPr>
          <w:sz w:val="21"/>
        </w:rPr>
        <w:t>decisions</w:t>
      </w:r>
      <w:r>
        <w:rPr>
          <w:spacing w:val="-11"/>
          <w:sz w:val="21"/>
        </w:rPr>
        <w:t xml:space="preserve"> </w:t>
      </w:r>
      <w:r>
        <w:rPr>
          <w:sz w:val="21"/>
        </w:rPr>
        <w:t>and</w:t>
      </w:r>
      <w:r>
        <w:rPr>
          <w:spacing w:val="-11"/>
          <w:sz w:val="21"/>
        </w:rPr>
        <w:t xml:space="preserve"> </w:t>
      </w:r>
      <w:r>
        <w:rPr>
          <w:sz w:val="21"/>
        </w:rPr>
        <w:t>rulings made</w:t>
      </w:r>
      <w:r>
        <w:rPr>
          <w:spacing w:val="-7"/>
          <w:sz w:val="21"/>
        </w:rPr>
        <w:t xml:space="preserve"> </w:t>
      </w:r>
      <w:r>
        <w:rPr>
          <w:sz w:val="21"/>
        </w:rPr>
        <w:t>in</w:t>
      </w:r>
      <w:r>
        <w:rPr>
          <w:spacing w:val="-6"/>
          <w:sz w:val="21"/>
        </w:rPr>
        <w:t xml:space="preserve"> </w:t>
      </w:r>
      <w:r>
        <w:rPr>
          <w:sz w:val="21"/>
        </w:rPr>
        <w:t>the</w:t>
      </w:r>
      <w:r>
        <w:rPr>
          <w:spacing w:val="-6"/>
          <w:sz w:val="21"/>
        </w:rPr>
        <w:t xml:space="preserve"> </w:t>
      </w:r>
      <w:r>
        <w:rPr>
          <w:sz w:val="21"/>
        </w:rPr>
        <w:t>Section</w:t>
      </w:r>
      <w:r>
        <w:rPr>
          <w:spacing w:val="-6"/>
          <w:sz w:val="21"/>
        </w:rPr>
        <w:t xml:space="preserve"> </w:t>
      </w:r>
      <w:r>
        <w:rPr>
          <w:sz w:val="21"/>
        </w:rPr>
        <w:t>will</w:t>
      </w:r>
      <w:r>
        <w:rPr>
          <w:spacing w:val="-7"/>
          <w:sz w:val="21"/>
        </w:rPr>
        <w:t xml:space="preserve"> </w:t>
      </w:r>
      <w:r>
        <w:rPr>
          <w:sz w:val="21"/>
        </w:rPr>
        <w:t>be</w:t>
      </w:r>
      <w:r>
        <w:rPr>
          <w:spacing w:val="-6"/>
          <w:sz w:val="21"/>
        </w:rPr>
        <w:t xml:space="preserve"> </w:t>
      </w:r>
      <w:r>
        <w:rPr>
          <w:sz w:val="21"/>
        </w:rPr>
        <w:t>made</w:t>
      </w:r>
      <w:r>
        <w:rPr>
          <w:spacing w:val="-6"/>
          <w:sz w:val="21"/>
        </w:rPr>
        <w:t xml:space="preserve"> </w:t>
      </w:r>
      <w:r>
        <w:rPr>
          <w:sz w:val="21"/>
        </w:rPr>
        <w:t>in</w:t>
      </w:r>
      <w:r>
        <w:rPr>
          <w:spacing w:val="-6"/>
          <w:sz w:val="21"/>
        </w:rPr>
        <w:t xml:space="preserve"> </w:t>
      </w:r>
      <w:r>
        <w:rPr>
          <w:sz w:val="21"/>
        </w:rPr>
        <w:t>it.</w:t>
      </w:r>
      <w:r>
        <w:rPr>
          <w:spacing w:val="-7"/>
          <w:sz w:val="21"/>
        </w:rPr>
        <w:t xml:space="preserve"> </w:t>
      </w:r>
      <w:r>
        <w:rPr>
          <w:sz w:val="21"/>
        </w:rPr>
        <w:t>The</w:t>
      </w:r>
      <w:r>
        <w:rPr>
          <w:spacing w:val="-6"/>
          <w:sz w:val="21"/>
        </w:rPr>
        <w:t xml:space="preserve"> </w:t>
      </w:r>
      <w:r>
        <w:rPr>
          <w:sz w:val="21"/>
        </w:rPr>
        <w:t>Precedent</w:t>
      </w:r>
      <w:r>
        <w:rPr>
          <w:spacing w:val="-6"/>
          <w:sz w:val="21"/>
        </w:rPr>
        <w:t xml:space="preserve"> </w:t>
      </w:r>
      <w:r>
        <w:rPr>
          <w:sz w:val="21"/>
        </w:rPr>
        <w:t>Register</w:t>
      </w:r>
      <w:r>
        <w:rPr>
          <w:spacing w:val="-6"/>
          <w:sz w:val="21"/>
        </w:rPr>
        <w:t xml:space="preserve"> </w:t>
      </w:r>
      <w:r>
        <w:rPr>
          <w:sz w:val="21"/>
        </w:rPr>
        <w:t>is</w:t>
      </w:r>
      <w:r>
        <w:rPr>
          <w:spacing w:val="-6"/>
          <w:sz w:val="21"/>
        </w:rPr>
        <w:t xml:space="preserve"> </w:t>
      </w:r>
      <w:r>
        <w:rPr>
          <w:sz w:val="21"/>
        </w:rPr>
        <w:t>a</w:t>
      </w:r>
      <w:r>
        <w:rPr>
          <w:spacing w:val="-7"/>
          <w:sz w:val="21"/>
        </w:rPr>
        <w:t xml:space="preserve"> </w:t>
      </w:r>
      <w:r>
        <w:rPr>
          <w:sz w:val="21"/>
        </w:rPr>
        <w:t>guide</w:t>
      </w:r>
      <w:r>
        <w:rPr>
          <w:spacing w:val="-6"/>
          <w:sz w:val="21"/>
        </w:rPr>
        <w:t xml:space="preserve"> </w:t>
      </w:r>
      <w:r>
        <w:rPr>
          <w:sz w:val="21"/>
        </w:rPr>
        <w:t>to</w:t>
      </w:r>
      <w:r>
        <w:rPr>
          <w:spacing w:val="-6"/>
          <w:sz w:val="21"/>
        </w:rPr>
        <w:t xml:space="preserve"> </w:t>
      </w:r>
      <w:r>
        <w:rPr>
          <w:sz w:val="21"/>
        </w:rPr>
        <w:t>find</w:t>
      </w:r>
      <w:r>
        <w:rPr>
          <w:spacing w:val="-6"/>
          <w:sz w:val="21"/>
        </w:rPr>
        <w:t xml:space="preserve"> </w:t>
      </w:r>
      <w:r>
        <w:rPr>
          <w:sz w:val="21"/>
        </w:rPr>
        <w:t>out</w:t>
      </w:r>
      <w:r>
        <w:rPr>
          <w:spacing w:val="-7"/>
          <w:sz w:val="21"/>
        </w:rPr>
        <w:t xml:space="preserve"> </w:t>
      </w:r>
      <w:r>
        <w:rPr>
          <w:sz w:val="21"/>
        </w:rPr>
        <w:t>important</w:t>
      </w:r>
      <w:r>
        <w:rPr>
          <w:spacing w:val="-6"/>
          <w:sz w:val="21"/>
        </w:rPr>
        <w:t xml:space="preserve"> </w:t>
      </w:r>
      <w:r>
        <w:rPr>
          <w:sz w:val="21"/>
        </w:rPr>
        <w:t>decisions</w:t>
      </w:r>
      <w:r>
        <w:rPr>
          <w:spacing w:val="-6"/>
          <w:sz w:val="21"/>
        </w:rPr>
        <w:t xml:space="preserve"> </w:t>
      </w:r>
      <w:r>
        <w:rPr>
          <w:sz w:val="21"/>
        </w:rPr>
        <w:t>taken</w:t>
      </w:r>
      <w:r>
        <w:rPr>
          <w:spacing w:val="-6"/>
          <w:sz w:val="21"/>
        </w:rPr>
        <w:t xml:space="preserve"> </w:t>
      </w:r>
      <w:r>
        <w:rPr>
          <w:sz w:val="21"/>
        </w:rPr>
        <w:t>in</w:t>
      </w:r>
      <w:r>
        <w:rPr>
          <w:spacing w:val="-6"/>
          <w:sz w:val="21"/>
        </w:rPr>
        <w:t xml:space="preserve"> </w:t>
      </w:r>
      <w:r>
        <w:rPr>
          <w:spacing w:val="-5"/>
          <w:sz w:val="21"/>
        </w:rPr>
        <w:t>the</w:t>
      </w:r>
    </w:p>
    <w:p w14:paraId="07FF6771" w14:textId="77777777" w:rsidR="00C8652D" w:rsidRDefault="00C8652D">
      <w:pPr>
        <w:pStyle w:val="BodyText"/>
        <w:spacing w:before="40"/>
      </w:pPr>
    </w:p>
    <w:p w14:paraId="6C301398" w14:textId="77777777" w:rsidR="00C8652D" w:rsidRDefault="00000000">
      <w:pPr>
        <w:pStyle w:val="BodyText"/>
        <w:ind w:left="3501" w:right="3495"/>
        <w:jc w:val="center"/>
      </w:pPr>
      <w:r>
        <w:rPr>
          <w:spacing w:val="-5"/>
        </w:rPr>
        <w:t>78</w:t>
      </w:r>
    </w:p>
    <w:p w14:paraId="0B6C9B3E" w14:textId="77777777" w:rsidR="00C8652D" w:rsidRDefault="00C8652D">
      <w:pPr>
        <w:jc w:val="center"/>
        <w:sectPr w:rsidR="00C8652D">
          <w:headerReference w:type="default" r:id="rId27"/>
          <w:pgSz w:w="12960" w:h="15840"/>
          <w:pgMar w:top="1820" w:right="1500" w:bottom="280" w:left="1500" w:header="0" w:footer="0" w:gutter="0"/>
          <w:cols w:space="720"/>
        </w:sectPr>
      </w:pPr>
    </w:p>
    <w:p w14:paraId="608C5816" w14:textId="77777777" w:rsidR="00C8652D" w:rsidRDefault="00C8652D">
      <w:pPr>
        <w:pStyle w:val="BodyText"/>
        <w:spacing w:before="102"/>
      </w:pPr>
    </w:p>
    <w:p w14:paraId="031C3789" w14:textId="77777777" w:rsidR="00C8652D" w:rsidRDefault="00000000">
      <w:pPr>
        <w:pStyle w:val="BodyText"/>
        <w:spacing w:line="278" w:lineRule="auto"/>
        <w:ind w:left="155" w:right="152"/>
        <w:jc w:val="both"/>
      </w:pPr>
      <w:r>
        <w:t>past in the Section, especially where the decision is not issued as a formal communication and therefore does not find place in a Guard File. A decision which is not recorded in the Precedent Register should not be quoted as a precedent. The Branch Officer or the Section in-Charge will mark the words “</w:t>
      </w:r>
      <w:r>
        <w:rPr>
          <w:b/>
        </w:rPr>
        <w:t>P.R.</w:t>
      </w:r>
      <w:r>
        <w:t>” on the file or receipt if the decision taken in it is to be incorporated in the Precedent Register. The register will be maintained by the Section in-Charge</w:t>
      </w:r>
      <w:r>
        <w:rPr>
          <w:spacing w:val="-9"/>
        </w:rPr>
        <w:t xml:space="preserve"> </w:t>
      </w:r>
      <w:r>
        <w:t>or</w:t>
      </w:r>
      <w:r>
        <w:rPr>
          <w:spacing w:val="-6"/>
        </w:rPr>
        <w:t xml:space="preserve"> </w:t>
      </w:r>
      <w:r>
        <w:t>by</w:t>
      </w:r>
      <w:r>
        <w:rPr>
          <w:spacing w:val="-6"/>
        </w:rPr>
        <w:t xml:space="preserve"> </w:t>
      </w:r>
      <w:r>
        <w:t>an</w:t>
      </w:r>
      <w:r>
        <w:rPr>
          <w:spacing w:val="-14"/>
        </w:rPr>
        <w:t xml:space="preserve"> </w:t>
      </w:r>
      <w:r>
        <w:t>Assistant</w:t>
      </w:r>
      <w:r>
        <w:rPr>
          <w:spacing w:val="-6"/>
        </w:rPr>
        <w:t xml:space="preserve"> </w:t>
      </w:r>
      <w:r>
        <w:t>under</w:t>
      </w:r>
      <w:r>
        <w:rPr>
          <w:spacing w:val="-6"/>
        </w:rPr>
        <w:t xml:space="preserve"> </w:t>
      </w:r>
      <w:r>
        <w:t>his/her</w:t>
      </w:r>
      <w:r>
        <w:rPr>
          <w:spacing w:val="-6"/>
        </w:rPr>
        <w:t xml:space="preserve"> </w:t>
      </w:r>
      <w:r>
        <w:t>directions.</w:t>
      </w:r>
      <w:r>
        <w:rPr>
          <w:spacing w:val="-10"/>
        </w:rPr>
        <w:t xml:space="preserve"> </w:t>
      </w:r>
      <w:r>
        <w:t>The</w:t>
      </w:r>
      <w:r>
        <w:rPr>
          <w:spacing w:val="-6"/>
        </w:rPr>
        <w:t xml:space="preserve"> </w:t>
      </w:r>
      <w:r>
        <w:t>register</w:t>
      </w:r>
      <w:r>
        <w:rPr>
          <w:spacing w:val="-6"/>
        </w:rPr>
        <w:t xml:space="preserve"> </w:t>
      </w:r>
      <w:r>
        <w:t>is</w:t>
      </w:r>
      <w:r>
        <w:rPr>
          <w:spacing w:val="-6"/>
        </w:rPr>
        <w:t xml:space="preserve"> </w:t>
      </w:r>
      <w:r>
        <w:t>an</w:t>
      </w:r>
      <w:r>
        <w:rPr>
          <w:spacing w:val="-6"/>
        </w:rPr>
        <w:t xml:space="preserve"> </w:t>
      </w:r>
      <w:r>
        <w:t>absolute</w:t>
      </w:r>
      <w:r>
        <w:rPr>
          <w:spacing w:val="-6"/>
        </w:rPr>
        <w:t xml:space="preserve"> </w:t>
      </w:r>
      <w:r>
        <w:t>must</w:t>
      </w:r>
      <w:r>
        <w:rPr>
          <w:spacing w:val="-6"/>
        </w:rPr>
        <w:t xml:space="preserve"> </w:t>
      </w:r>
      <w:r>
        <w:t>in</w:t>
      </w:r>
      <w:r>
        <w:rPr>
          <w:spacing w:val="-6"/>
        </w:rPr>
        <w:t xml:space="preserve"> </w:t>
      </w:r>
      <w:r>
        <w:t>all</w:t>
      </w:r>
      <w:r>
        <w:rPr>
          <w:spacing w:val="-6"/>
        </w:rPr>
        <w:t xml:space="preserve"> </w:t>
      </w:r>
      <w:r>
        <w:t>advisory</w:t>
      </w:r>
      <w:r>
        <w:rPr>
          <w:spacing w:val="-6"/>
        </w:rPr>
        <w:t xml:space="preserve"> </w:t>
      </w:r>
      <w:r>
        <w:t>and</w:t>
      </w:r>
      <w:r>
        <w:rPr>
          <w:spacing w:val="-6"/>
        </w:rPr>
        <w:t xml:space="preserve"> </w:t>
      </w:r>
      <w:r>
        <w:t xml:space="preserve">regulatory </w:t>
      </w:r>
      <w:r>
        <w:rPr>
          <w:spacing w:val="-4"/>
        </w:rPr>
        <w:t>Sections</w:t>
      </w:r>
      <w:r>
        <w:rPr>
          <w:spacing w:val="-6"/>
        </w:rPr>
        <w:t xml:space="preserve"> </w:t>
      </w:r>
      <w:r>
        <w:rPr>
          <w:spacing w:val="-4"/>
        </w:rPr>
        <w:t>to</w:t>
      </w:r>
      <w:r>
        <w:rPr>
          <w:spacing w:val="-6"/>
        </w:rPr>
        <w:t xml:space="preserve"> </w:t>
      </w:r>
      <w:r>
        <w:rPr>
          <w:spacing w:val="-4"/>
        </w:rPr>
        <w:t>ensure</w:t>
      </w:r>
      <w:r>
        <w:rPr>
          <w:spacing w:val="-6"/>
        </w:rPr>
        <w:t xml:space="preserve"> </w:t>
      </w:r>
      <w:r>
        <w:rPr>
          <w:spacing w:val="-4"/>
        </w:rPr>
        <w:t>continuity</w:t>
      </w:r>
      <w:r>
        <w:rPr>
          <w:spacing w:val="-6"/>
        </w:rPr>
        <w:t xml:space="preserve"> </w:t>
      </w:r>
      <w:r>
        <w:rPr>
          <w:spacing w:val="-4"/>
        </w:rPr>
        <w:t>and</w:t>
      </w:r>
      <w:r>
        <w:rPr>
          <w:spacing w:val="-6"/>
        </w:rPr>
        <w:t xml:space="preserve"> </w:t>
      </w:r>
      <w:r>
        <w:rPr>
          <w:spacing w:val="-4"/>
        </w:rPr>
        <w:t>consistency</w:t>
      </w:r>
      <w:r>
        <w:rPr>
          <w:spacing w:val="-6"/>
        </w:rPr>
        <w:t xml:space="preserve"> </w:t>
      </w:r>
      <w:r>
        <w:rPr>
          <w:spacing w:val="-4"/>
        </w:rPr>
        <w:t>of</w:t>
      </w:r>
      <w:r>
        <w:rPr>
          <w:spacing w:val="-6"/>
        </w:rPr>
        <w:t xml:space="preserve"> </w:t>
      </w:r>
      <w:r>
        <w:rPr>
          <w:spacing w:val="-4"/>
        </w:rPr>
        <w:t>decision-making.</w:t>
      </w:r>
      <w:r>
        <w:rPr>
          <w:spacing w:val="-6"/>
        </w:rPr>
        <w:t xml:space="preserve"> </w:t>
      </w:r>
      <w:r>
        <w:rPr>
          <w:spacing w:val="-4"/>
        </w:rPr>
        <w:t>The</w:t>
      </w:r>
      <w:r>
        <w:rPr>
          <w:spacing w:val="-6"/>
        </w:rPr>
        <w:t xml:space="preserve"> </w:t>
      </w:r>
      <w:r>
        <w:rPr>
          <w:spacing w:val="-4"/>
        </w:rPr>
        <w:t>following</w:t>
      </w:r>
      <w:r>
        <w:rPr>
          <w:spacing w:val="-6"/>
        </w:rPr>
        <w:t xml:space="preserve"> </w:t>
      </w:r>
      <w:r>
        <w:rPr>
          <w:spacing w:val="-4"/>
        </w:rPr>
        <w:t>should</w:t>
      </w:r>
      <w:r>
        <w:rPr>
          <w:spacing w:val="-6"/>
        </w:rPr>
        <w:t xml:space="preserve"> </w:t>
      </w:r>
      <w:r>
        <w:rPr>
          <w:spacing w:val="-4"/>
        </w:rPr>
        <w:t>be</w:t>
      </w:r>
      <w:r>
        <w:rPr>
          <w:spacing w:val="-6"/>
        </w:rPr>
        <w:t xml:space="preserve"> </w:t>
      </w:r>
      <w:r>
        <w:rPr>
          <w:spacing w:val="-4"/>
        </w:rPr>
        <w:t>kept</w:t>
      </w:r>
      <w:r>
        <w:rPr>
          <w:spacing w:val="-6"/>
        </w:rPr>
        <w:t xml:space="preserve"> </w:t>
      </w:r>
      <w:r>
        <w:rPr>
          <w:spacing w:val="-4"/>
        </w:rPr>
        <w:t>in</w:t>
      </w:r>
      <w:r>
        <w:rPr>
          <w:spacing w:val="-6"/>
        </w:rPr>
        <w:t xml:space="preserve"> </w:t>
      </w:r>
      <w:r>
        <w:rPr>
          <w:spacing w:val="-4"/>
        </w:rPr>
        <w:t>view</w:t>
      </w:r>
      <w:r>
        <w:rPr>
          <w:spacing w:val="-6"/>
        </w:rPr>
        <w:t xml:space="preserve"> </w:t>
      </w:r>
      <w:r>
        <w:rPr>
          <w:spacing w:val="-4"/>
        </w:rPr>
        <w:t>for</w:t>
      </w:r>
      <w:r>
        <w:rPr>
          <w:spacing w:val="-6"/>
        </w:rPr>
        <w:t xml:space="preserve"> </w:t>
      </w:r>
      <w:r>
        <w:rPr>
          <w:spacing w:val="-4"/>
        </w:rPr>
        <w:t xml:space="preserve">maintaining </w:t>
      </w:r>
      <w:r>
        <w:t>the Precedent Register:</w:t>
      </w:r>
    </w:p>
    <w:p w14:paraId="6C8B39B1" w14:textId="77777777" w:rsidR="00C8652D" w:rsidRDefault="00000000">
      <w:pPr>
        <w:pStyle w:val="ListParagraph"/>
        <w:numPr>
          <w:ilvl w:val="0"/>
          <w:numId w:val="63"/>
        </w:numPr>
        <w:tabs>
          <w:tab w:val="left" w:pos="1175"/>
        </w:tabs>
        <w:spacing w:before="142"/>
        <w:ind w:left="1175" w:hanging="511"/>
        <w:rPr>
          <w:sz w:val="21"/>
        </w:rPr>
      </w:pPr>
      <w:r>
        <w:rPr>
          <w:sz w:val="21"/>
        </w:rPr>
        <w:t>the</w:t>
      </w:r>
      <w:r>
        <w:rPr>
          <w:spacing w:val="-5"/>
          <w:sz w:val="21"/>
        </w:rPr>
        <w:t xml:space="preserve"> </w:t>
      </w:r>
      <w:r>
        <w:rPr>
          <w:sz w:val="21"/>
        </w:rPr>
        <w:t>register</w:t>
      </w:r>
      <w:r>
        <w:rPr>
          <w:spacing w:val="-4"/>
          <w:sz w:val="21"/>
        </w:rPr>
        <w:t xml:space="preserve"> </w:t>
      </w:r>
      <w:r>
        <w:rPr>
          <w:sz w:val="21"/>
        </w:rPr>
        <w:t>should</w:t>
      </w:r>
      <w:r>
        <w:rPr>
          <w:spacing w:val="-4"/>
          <w:sz w:val="21"/>
        </w:rPr>
        <w:t xml:space="preserve"> </w:t>
      </w:r>
      <w:r>
        <w:rPr>
          <w:sz w:val="21"/>
        </w:rPr>
        <w:t>start</w:t>
      </w:r>
      <w:r>
        <w:rPr>
          <w:spacing w:val="-4"/>
          <w:sz w:val="21"/>
        </w:rPr>
        <w:t xml:space="preserve"> </w:t>
      </w:r>
      <w:r>
        <w:rPr>
          <w:sz w:val="21"/>
        </w:rPr>
        <w:t>with</w:t>
      </w:r>
      <w:r>
        <w:rPr>
          <w:spacing w:val="-4"/>
          <w:sz w:val="21"/>
        </w:rPr>
        <w:t xml:space="preserve"> </w:t>
      </w:r>
      <w:r>
        <w:rPr>
          <w:sz w:val="21"/>
        </w:rPr>
        <w:t>an</w:t>
      </w:r>
      <w:r>
        <w:rPr>
          <w:spacing w:val="-4"/>
          <w:sz w:val="21"/>
        </w:rPr>
        <w:t xml:space="preserve"> </w:t>
      </w:r>
      <w:r>
        <w:rPr>
          <w:sz w:val="21"/>
        </w:rPr>
        <w:t>index</w:t>
      </w:r>
      <w:r>
        <w:rPr>
          <w:spacing w:val="-4"/>
          <w:sz w:val="21"/>
        </w:rPr>
        <w:t xml:space="preserve"> </w:t>
      </w:r>
      <w:r>
        <w:rPr>
          <w:sz w:val="21"/>
        </w:rPr>
        <w:t>containing</w:t>
      </w:r>
      <w:r>
        <w:rPr>
          <w:spacing w:val="-4"/>
          <w:sz w:val="21"/>
        </w:rPr>
        <w:t xml:space="preserve"> </w:t>
      </w:r>
      <w:r>
        <w:rPr>
          <w:sz w:val="21"/>
        </w:rPr>
        <w:t>subject-wise</w:t>
      </w:r>
      <w:r>
        <w:rPr>
          <w:spacing w:val="-4"/>
          <w:sz w:val="21"/>
        </w:rPr>
        <w:t xml:space="preserve"> </w:t>
      </w:r>
      <w:r>
        <w:rPr>
          <w:sz w:val="21"/>
        </w:rPr>
        <w:t>details</w:t>
      </w:r>
      <w:r>
        <w:rPr>
          <w:spacing w:val="-4"/>
          <w:sz w:val="21"/>
        </w:rPr>
        <w:t xml:space="preserve"> </w:t>
      </w:r>
      <w:r>
        <w:rPr>
          <w:sz w:val="21"/>
        </w:rPr>
        <w:t>of</w:t>
      </w:r>
      <w:r>
        <w:rPr>
          <w:spacing w:val="-4"/>
          <w:sz w:val="21"/>
        </w:rPr>
        <w:t xml:space="preserve"> </w:t>
      </w:r>
      <w:r>
        <w:rPr>
          <w:sz w:val="21"/>
        </w:rPr>
        <w:t>decisions</w:t>
      </w:r>
      <w:r>
        <w:rPr>
          <w:spacing w:val="-4"/>
          <w:sz w:val="21"/>
        </w:rPr>
        <w:t xml:space="preserve"> </w:t>
      </w:r>
      <w:r>
        <w:rPr>
          <w:sz w:val="21"/>
        </w:rPr>
        <w:t>forming</w:t>
      </w:r>
      <w:r>
        <w:rPr>
          <w:spacing w:val="-4"/>
          <w:sz w:val="21"/>
        </w:rPr>
        <w:t xml:space="preserve"> </w:t>
      </w:r>
      <w:r>
        <w:rPr>
          <w:spacing w:val="-2"/>
          <w:sz w:val="21"/>
        </w:rPr>
        <w:t>precedents;</w:t>
      </w:r>
    </w:p>
    <w:p w14:paraId="34311A9D" w14:textId="77777777" w:rsidR="00C8652D" w:rsidRDefault="00000000">
      <w:pPr>
        <w:pStyle w:val="ListParagraph"/>
        <w:numPr>
          <w:ilvl w:val="0"/>
          <w:numId w:val="63"/>
        </w:numPr>
        <w:tabs>
          <w:tab w:val="left" w:pos="1173"/>
          <w:tab w:val="left" w:pos="1176"/>
        </w:tabs>
        <w:spacing w:before="178" w:line="278" w:lineRule="auto"/>
        <w:ind w:right="154"/>
        <w:jc w:val="both"/>
        <w:rPr>
          <w:sz w:val="21"/>
        </w:rPr>
      </w:pPr>
      <w:r>
        <w:rPr>
          <w:sz w:val="21"/>
        </w:rPr>
        <w:t>the</w:t>
      </w:r>
      <w:r>
        <w:rPr>
          <w:spacing w:val="-14"/>
          <w:sz w:val="21"/>
        </w:rPr>
        <w:t xml:space="preserve"> </w:t>
      </w:r>
      <w:r>
        <w:rPr>
          <w:sz w:val="21"/>
        </w:rPr>
        <w:t>decision</w:t>
      </w:r>
      <w:r>
        <w:rPr>
          <w:spacing w:val="-13"/>
          <w:sz w:val="21"/>
        </w:rPr>
        <w:t xml:space="preserve"> </w:t>
      </w:r>
      <w:r>
        <w:rPr>
          <w:sz w:val="21"/>
        </w:rPr>
        <w:t>should</w:t>
      </w:r>
      <w:r>
        <w:rPr>
          <w:spacing w:val="-13"/>
          <w:sz w:val="21"/>
        </w:rPr>
        <w:t xml:space="preserve"> </w:t>
      </w:r>
      <w:r>
        <w:rPr>
          <w:sz w:val="21"/>
        </w:rPr>
        <w:t>be</w:t>
      </w:r>
      <w:r>
        <w:rPr>
          <w:spacing w:val="-13"/>
          <w:sz w:val="21"/>
        </w:rPr>
        <w:t xml:space="preserve"> </w:t>
      </w:r>
      <w:r>
        <w:rPr>
          <w:sz w:val="21"/>
        </w:rPr>
        <w:t>classified</w:t>
      </w:r>
      <w:r>
        <w:rPr>
          <w:spacing w:val="-13"/>
          <w:sz w:val="21"/>
        </w:rPr>
        <w:t xml:space="preserve"> </w:t>
      </w:r>
      <w:r>
        <w:rPr>
          <w:sz w:val="21"/>
        </w:rPr>
        <w:t>by</w:t>
      </w:r>
      <w:r>
        <w:rPr>
          <w:spacing w:val="-13"/>
          <w:sz w:val="21"/>
        </w:rPr>
        <w:t xml:space="preserve"> </w:t>
      </w:r>
      <w:r>
        <w:rPr>
          <w:sz w:val="21"/>
        </w:rPr>
        <w:t>identifying</w:t>
      </w:r>
      <w:r>
        <w:rPr>
          <w:spacing w:val="-13"/>
          <w:sz w:val="21"/>
        </w:rPr>
        <w:t xml:space="preserve"> </w:t>
      </w:r>
      <w:r>
        <w:rPr>
          <w:sz w:val="21"/>
        </w:rPr>
        <w:t>one</w:t>
      </w:r>
      <w:r>
        <w:rPr>
          <w:spacing w:val="-13"/>
          <w:sz w:val="21"/>
        </w:rPr>
        <w:t xml:space="preserve"> </w:t>
      </w:r>
      <w:r>
        <w:rPr>
          <w:sz w:val="21"/>
        </w:rPr>
        <w:t>or</w:t>
      </w:r>
      <w:r>
        <w:rPr>
          <w:spacing w:val="-14"/>
          <w:sz w:val="21"/>
        </w:rPr>
        <w:t xml:space="preserve"> </w:t>
      </w:r>
      <w:r>
        <w:rPr>
          <w:sz w:val="21"/>
        </w:rPr>
        <w:t>more</w:t>
      </w:r>
      <w:r>
        <w:rPr>
          <w:spacing w:val="-13"/>
          <w:sz w:val="21"/>
        </w:rPr>
        <w:t xml:space="preserve"> </w:t>
      </w:r>
      <w:r>
        <w:rPr>
          <w:sz w:val="21"/>
        </w:rPr>
        <w:t>‘</w:t>
      </w:r>
      <w:r>
        <w:rPr>
          <w:i/>
          <w:sz w:val="21"/>
        </w:rPr>
        <w:t>key-words</w:t>
      </w:r>
      <w:r>
        <w:rPr>
          <w:sz w:val="21"/>
        </w:rPr>
        <w:t>’</w:t>
      </w:r>
      <w:r>
        <w:rPr>
          <w:spacing w:val="-13"/>
          <w:sz w:val="21"/>
        </w:rPr>
        <w:t xml:space="preserve"> </w:t>
      </w:r>
      <w:r>
        <w:rPr>
          <w:sz w:val="21"/>
        </w:rPr>
        <w:t>which</w:t>
      </w:r>
      <w:r>
        <w:rPr>
          <w:spacing w:val="-13"/>
          <w:sz w:val="21"/>
        </w:rPr>
        <w:t xml:space="preserve"> </w:t>
      </w:r>
      <w:r>
        <w:rPr>
          <w:sz w:val="21"/>
        </w:rPr>
        <w:t>describe</w:t>
      </w:r>
      <w:r>
        <w:rPr>
          <w:spacing w:val="-13"/>
          <w:sz w:val="21"/>
        </w:rPr>
        <w:t xml:space="preserve"> </w:t>
      </w:r>
      <w:r>
        <w:rPr>
          <w:sz w:val="21"/>
        </w:rPr>
        <w:t>the</w:t>
      </w:r>
      <w:r>
        <w:rPr>
          <w:spacing w:val="-13"/>
          <w:sz w:val="21"/>
        </w:rPr>
        <w:t xml:space="preserve"> </w:t>
      </w:r>
      <w:r>
        <w:rPr>
          <w:sz w:val="21"/>
        </w:rPr>
        <w:t>decision</w:t>
      </w:r>
      <w:r>
        <w:rPr>
          <w:spacing w:val="-13"/>
          <w:sz w:val="21"/>
        </w:rPr>
        <w:t xml:space="preserve"> </w:t>
      </w:r>
      <w:r>
        <w:rPr>
          <w:sz w:val="21"/>
        </w:rPr>
        <w:t>and its context;</w:t>
      </w:r>
    </w:p>
    <w:p w14:paraId="5AD6C563" w14:textId="77777777" w:rsidR="00C8652D" w:rsidRDefault="00000000">
      <w:pPr>
        <w:pStyle w:val="ListParagraph"/>
        <w:numPr>
          <w:ilvl w:val="0"/>
          <w:numId w:val="63"/>
        </w:numPr>
        <w:tabs>
          <w:tab w:val="left" w:pos="1171"/>
          <w:tab w:val="left" w:pos="1176"/>
        </w:tabs>
        <w:spacing w:before="143" w:line="278" w:lineRule="auto"/>
        <w:ind w:right="149"/>
        <w:jc w:val="both"/>
        <w:rPr>
          <w:sz w:val="21"/>
        </w:rPr>
      </w:pPr>
      <w:r>
        <w:rPr>
          <w:sz w:val="21"/>
        </w:rPr>
        <w:t>the</w:t>
      </w:r>
      <w:r>
        <w:rPr>
          <w:spacing w:val="-4"/>
          <w:sz w:val="21"/>
        </w:rPr>
        <w:t xml:space="preserve"> </w:t>
      </w:r>
      <w:r>
        <w:rPr>
          <w:sz w:val="21"/>
        </w:rPr>
        <w:t>key</w:t>
      </w:r>
      <w:r>
        <w:rPr>
          <w:spacing w:val="-4"/>
          <w:sz w:val="21"/>
        </w:rPr>
        <w:t xml:space="preserve"> </w:t>
      </w:r>
      <w:r>
        <w:rPr>
          <w:sz w:val="21"/>
        </w:rPr>
        <w:t>word</w:t>
      </w:r>
      <w:r>
        <w:rPr>
          <w:spacing w:val="-4"/>
          <w:sz w:val="21"/>
        </w:rPr>
        <w:t xml:space="preserve"> </w:t>
      </w:r>
      <w:r>
        <w:rPr>
          <w:sz w:val="21"/>
        </w:rPr>
        <w:t>is</w:t>
      </w:r>
      <w:r>
        <w:rPr>
          <w:spacing w:val="-4"/>
          <w:sz w:val="21"/>
        </w:rPr>
        <w:t xml:space="preserve"> </w:t>
      </w:r>
      <w:r>
        <w:rPr>
          <w:sz w:val="21"/>
        </w:rPr>
        <w:t>the</w:t>
      </w:r>
      <w:r>
        <w:rPr>
          <w:spacing w:val="-4"/>
          <w:sz w:val="21"/>
        </w:rPr>
        <w:t xml:space="preserve"> </w:t>
      </w:r>
      <w:r>
        <w:rPr>
          <w:sz w:val="21"/>
        </w:rPr>
        <w:t>most</w:t>
      </w:r>
      <w:r>
        <w:rPr>
          <w:spacing w:val="-4"/>
          <w:sz w:val="21"/>
        </w:rPr>
        <w:t xml:space="preserve"> </w:t>
      </w:r>
      <w:r>
        <w:rPr>
          <w:sz w:val="21"/>
        </w:rPr>
        <w:t>important</w:t>
      </w:r>
      <w:r>
        <w:rPr>
          <w:spacing w:val="-4"/>
          <w:sz w:val="21"/>
        </w:rPr>
        <w:t xml:space="preserve"> </w:t>
      </w:r>
      <w:r>
        <w:rPr>
          <w:sz w:val="21"/>
        </w:rPr>
        <w:t>word</w:t>
      </w:r>
      <w:r>
        <w:rPr>
          <w:spacing w:val="-4"/>
          <w:sz w:val="21"/>
        </w:rPr>
        <w:t xml:space="preserve"> </w:t>
      </w:r>
      <w:r>
        <w:rPr>
          <w:sz w:val="21"/>
        </w:rPr>
        <w:t>that</w:t>
      </w:r>
      <w:r>
        <w:rPr>
          <w:spacing w:val="-4"/>
          <w:sz w:val="21"/>
        </w:rPr>
        <w:t xml:space="preserve"> </w:t>
      </w:r>
      <w:r>
        <w:rPr>
          <w:sz w:val="21"/>
        </w:rPr>
        <w:t>is</w:t>
      </w:r>
      <w:r>
        <w:rPr>
          <w:spacing w:val="-4"/>
          <w:sz w:val="21"/>
        </w:rPr>
        <w:t xml:space="preserve"> </w:t>
      </w:r>
      <w:r>
        <w:rPr>
          <w:sz w:val="21"/>
        </w:rPr>
        <w:t>placed</w:t>
      </w:r>
      <w:r>
        <w:rPr>
          <w:spacing w:val="-4"/>
          <w:sz w:val="21"/>
        </w:rPr>
        <w:t xml:space="preserve"> </w:t>
      </w:r>
      <w:r>
        <w:rPr>
          <w:sz w:val="21"/>
        </w:rPr>
        <w:t>first</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title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subject</w:t>
      </w:r>
      <w:r>
        <w:rPr>
          <w:spacing w:val="-4"/>
          <w:sz w:val="21"/>
        </w:rPr>
        <w:t xml:space="preserve"> </w:t>
      </w:r>
      <w:r>
        <w:rPr>
          <w:sz w:val="21"/>
        </w:rPr>
        <w:t>and</w:t>
      </w:r>
      <w:r>
        <w:rPr>
          <w:spacing w:val="-4"/>
          <w:sz w:val="21"/>
        </w:rPr>
        <w:t xml:space="preserve"> </w:t>
      </w:r>
      <w:r>
        <w:rPr>
          <w:sz w:val="21"/>
        </w:rPr>
        <w:t>on</w:t>
      </w:r>
      <w:r>
        <w:rPr>
          <w:spacing w:val="-4"/>
          <w:sz w:val="21"/>
        </w:rPr>
        <w:t xml:space="preserve"> </w:t>
      </w:r>
      <w:r>
        <w:rPr>
          <w:sz w:val="21"/>
        </w:rPr>
        <w:t>it</w:t>
      </w:r>
      <w:r>
        <w:rPr>
          <w:spacing w:val="-4"/>
          <w:sz w:val="21"/>
        </w:rPr>
        <w:t xml:space="preserve"> </w:t>
      </w:r>
      <w:r>
        <w:rPr>
          <w:sz w:val="21"/>
        </w:rPr>
        <w:t>primarily depends the possibility of finding a file on the subject. This must be a word or words which will normally occur to anyone who is in search of the decision. Sometimes it may be necessary to enter a decision under two or three key words to facilitate quick search;</w:t>
      </w:r>
    </w:p>
    <w:p w14:paraId="7C5F4452" w14:textId="77777777" w:rsidR="00C8652D" w:rsidRDefault="00000000">
      <w:pPr>
        <w:pStyle w:val="ListParagraph"/>
        <w:numPr>
          <w:ilvl w:val="0"/>
          <w:numId w:val="63"/>
        </w:numPr>
        <w:tabs>
          <w:tab w:val="left" w:pos="1176"/>
        </w:tabs>
        <w:spacing w:before="142" w:line="276" w:lineRule="auto"/>
        <w:ind w:right="150"/>
        <w:jc w:val="both"/>
        <w:rPr>
          <w:sz w:val="21"/>
        </w:rPr>
      </w:pPr>
      <w:r>
        <w:rPr>
          <w:sz w:val="21"/>
        </w:rPr>
        <w:t>the</w:t>
      </w:r>
      <w:r>
        <w:rPr>
          <w:spacing w:val="-4"/>
          <w:sz w:val="21"/>
        </w:rPr>
        <w:t xml:space="preserve"> </w:t>
      </w:r>
      <w:r>
        <w:rPr>
          <w:sz w:val="21"/>
        </w:rPr>
        <w:t>subject</w:t>
      </w:r>
      <w:r>
        <w:rPr>
          <w:spacing w:val="-4"/>
          <w:sz w:val="21"/>
        </w:rPr>
        <w:t xml:space="preserve"> </w:t>
      </w:r>
      <w:r>
        <w:rPr>
          <w:sz w:val="21"/>
        </w:rPr>
        <w:t>should</w:t>
      </w:r>
      <w:r>
        <w:rPr>
          <w:spacing w:val="-4"/>
          <w:sz w:val="21"/>
        </w:rPr>
        <w:t xml:space="preserve"> </w:t>
      </w:r>
      <w:r>
        <w:rPr>
          <w:sz w:val="21"/>
        </w:rPr>
        <w:t>be</w:t>
      </w:r>
      <w:r>
        <w:rPr>
          <w:spacing w:val="-4"/>
          <w:sz w:val="21"/>
        </w:rPr>
        <w:t xml:space="preserve"> </w:t>
      </w:r>
      <w:r>
        <w:rPr>
          <w:sz w:val="21"/>
        </w:rPr>
        <w:t>filled</w:t>
      </w:r>
      <w:r>
        <w:rPr>
          <w:spacing w:val="-4"/>
          <w:sz w:val="21"/>
        </w:rPr>
        <w:t xml:space="preserve"> </w:t>
      </w:r>
      <w:r>
        <w:rPr>
          <w:sz w:val="21"/>
        </w:rPr>
        <w:t>up</w:t>
      </w:r>
      <w:r>
        <w:rPr>
          <w:spacing w:val="-4"/>
          <w:sz w:val="21"/>
        </w:rPr>
        <w:t xml:space="preserve"> </w:t>
      </w:r>
      <w:r>
        <w:rPr>
          <w:sz w:val="21"/>
        </w:rPr>
        <w:t>in</w:t>
      </w:r>
      <w:r>
        <w:rPr>
          <w:spacing w:val="-4"/>
          <w:sz w:val="21"/>
        </w:rPr>
        <w:t xml:space="preserve"> </w:t>
      </w:r>
      <w:r>
        <w:rPr>
          <w:sz w:val="21"/>
        </w:rPr>
        <w:t>alphabetical</w:t>
      </w:r>
      <w:r>
        <w:rPr>
          <w:spacing w:val="-4"/>
          <w:sz w:val="21"/>
        </w:rPr>
        <w:t xml:space="preserve"> </w:t>
      </w:r>
      <w:r>
        <w:rPr>
          <w:sz w:val="21"/>
        </w:rPr>
        <w:t>order</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key-words</w:t>
      </w:r>
      <w:r>
        <w:rPr>
          <w:spacing w:val="-4"/>
          <w:sz w:val="21"/>
        </w:rPr>
        <w:t xml:space="preserve"> </w:t>
      </w:r>
      <w:r>
        <w:rPr>
          <w:sz w:val="21"/>
        </w:rPr>
        <w:t>where</w:t>
      </w:r>
      <w:r>
        <w:rPr>
          <w:spacing w:val="-4"/>
          <w:sz w:val="21"/>
        </w:rPr>
        <w:t xml:space="preserve"> </w:t>
      </w:r>
      <w:r>
        <w:rPr>
          <w:sz w:val="21"/>
        </w:rPr>
        <w:t>more</w:t>
      </w:r>
      <w:r>
        <w:rPr>
          <w:spacing w:val="-4"/>
          <w:sz w:val="21"/>
        </w:rPr>
        <w:t xml:space="preserve"> </w:t>
      </w:r>
      <w:r>
        <w:rPr>
          <w:sz w:val="21"/>
        </w:rPr>
        <w:t>than</w:t>
      </w:r>
      <w:r>
        <w:rPr>
          <w:spacing w:val="-4"/>
          <w:sz w:val="21"/>
        </w:rPr>
        <w:t xml:space="preserve"> </w:t>
      </w:r>
      <w:r>
        <w:rPr>
          <w:sz w:val="21"/>
        </w:rPr>
        <w:t>one</w:t>
      </w:r>
      <w:r>
        <w:rPr>
          <w:spacing w:val="-4"/>
          <w:sz w:val="21"/>
        </w:rPr>
        <w:t xml:space="preserve"> </w:t>
      </w:r>
      <w:r>
        <w:rPr>
          <w:sz w:val="21"/>
        </w:rPr>
        <w:t>key-word</w:t>
      </w:r>
      <w:r>
        <w:rPr>
          <w:spacing w:val="-4"/>
          <w:sz w:val="21"/>
        </w:rPr>
        <w:t xml:space="preserve"> </w:t>
      </w:r>
      <w:r>
        <w:rPr>
          <w:sz w:val="21"/>
        </w:rPr>
        <w:t xml:space="preserve">is </w:t>
      </w:r>
      <w:r>
        <w:rPr>
          <w:spacing w:val="-2"/>
          <w:sz w:val="21"/>
        </w:rPr>
        <w:t>used;</w:t>
      </w:r>
    </w:p>
    <w:p w14:paraId="6DCD0A6D" w14:textId="77777777" w:rsidR="00C8652D" w:rsidRDefault="00000000">
      <w:pPr>
        <w:pStyle w:val="ListParagraph"/>
        <w:numPr>
          <w:ilvl w:val="0"/>
          <w:numId w:val="63"/>
        </w:numPr>
        <w:tabs>
          <w:tab w:val="left" w:pos="1173"/>
          <w:tab w:val="left" w:pos="1176"/>
        </w:tabs>
        <w:spacing w:before="146" w:line="278" w:lineRule="auto"/>
        <w:ind w:right="151"/>
        <w:jc w:val="both"/>
        <w:rPr>
          <w:sz w:val="21"/>
        </w:rPr>
      </w:pPr>
      <w:r>
        <w:rPr>
          <w:sz w:val="21"/>
        </w:rPr>
        <w:t>the</w:t>
      </w:r>
      <w:r>
        <w:rPr>
          <w:spacing w:val="-7"/>
          <w:sz w:val="21"/>
        </w:rPr>
        <w:t xml:space="preserve"> </w:t>
      </w:r>
      <w:r>
        <w:rPr>
          <w:sz w:val="21"/>
        </w:rPr>
        <w:t>Section</w:t>
      </w:r>
      <w:r>
        <w:rPr>
          <w:spacing w:val="-7"/>
          <w:sz w:val="21"/>
        </w:rPr>
        <w:t xml:space="preserve"> </w:t>
      </w:r>
      <w:r>
        <w:rPr>
          <w:sz w:val="21"/>
        </w:rPr>
        <w:t>in-Charge</w:t>
      </w:r>
      <w:r>
        <w:rPr>
          <w:spacing w:val="-7"/>
          <w:sz w:val="21"/>
        </w:rPr>
        <w:t xml:space="preserve"> </w:t>
      </w:r>
      <w:r>
        <w:rPr>
          <w:sz w:val="21"/>
        </w:rPr>
        <w:t>will</w:t>
      </w:r>
      <w:r>
        <w:rPr>
          <w:spacing w:val="-7"/>
          <w:sz w:val="21"/>
        </w:rPr>
        <w:t xml:space="preserve"> </w:t>
      </w:r>
      <w:r>
        <w:rPr>
          <w:sz w:val="21"/>
        </w:rPr>
        <w:t>ensure</w:t>
      </w:r>
      <w:r>
        <w:rPr>
          <w:spacing w:val="-7"/>
          <w:sz w:val="21"/>
        </w:rPr>
        <w:t xml:space="preserve"> </w:t>
      </w:r>
      <w:r>
        <w:rPr>
          <w:sz w:val="21"/>
        </w:rPr>
        <w:t>that</w:t>
      </w:r>
      <w:r>
        <w:rPr>
          <w:spacing w:val="-7"/>
          <w:sz w:val="21"/>
        </w:rPr>
        <w:t xml:space="preserve"> </w:t>
      </w:r>
      <w:r>
        <w:rPr>
          <w:sz w:val="21"/>
        </w:rPr>
        <w:t>an</w:t>
      </w:r>
      <w:r>
        <w:rPr>
          <w:spacing w:val="-7"/>
          <w:sz w:val="21"/>
        </w:rPr>
        <w:t xml:space="preserve"> </w:t>
      </w:r>
      <w:r>
        <w:rPr>
          <w:sz w:val="21"/>
        </w:rPr>
        <w:t>entry</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Precedent</w:t>
      </w:r>
      <w:r>
        <w:rPr>
          <w:spacing w:val="-7"/>
          <w:sz w:val="21"/>
        </w:rPr>
        <w:t xml:space="preserve"> </w:t>
      </w:r>
      <w:r>
        <w:rPr>
          <w:sz w:val="21"/>
        </w:rPr>
        <w:t>Register</w:t>
      </w:r>
      <w:r>
        <w:rPr>
          <w:spacing w:val="-7"/>
          <w:sz w:val="21"/>
        </w:rPr>
        <w:t xml:space="preserve"> </w:t>
      </w:r>
      <w:r>
        <w:rPr>
          <w:sz w:val="21"/>
        </w:rPr>
        <w:t>is</w:t>
      </w:r>
      <w:r>
        <w:rPr>
          <w:spacing w:val="-7"/>
          <w:sz w:val="21"/>
        </w:rPr>
        <w:t xml:space="preserve"> </w:t>
      </w:r>
      <w:r>
        <w:rPr>
          <w:sz w:val="21"/>
        </w:rPr>
        <w:t>made</w:t>
      </w:r>
      <w:r>
        <w:rPr>
          <w:spacing w:val="-7"/>
          <w:sz w:val="21"/>
        </w:rPr>
        <w:t xml:space="preserve"> </w:t>
      </w:r>
      <w:r>
        <w:rPr>
          <w:sz w:val="21"/>
        </w:rPr>
        <w:t>correctly</w:t>
      </w:r>
      <w:r>
        <w:rPr>
          <w:spacing w:val="-7"/>
          <w:sz w:val="21"/>
        </w:rPr>
        <w:t xml:space="preserve"> </w:t>
      </w:r>
      <w:r>
        <w:rPr>
          <w:sz w:val="21"/>
        </w:rPr>
        <w:t>soon</w:t>
      </w:r>
      <w:r>
        <w:rPr>
          <w:spacing w:val="-7"/>
          <w:sz w:val="21"/>
        </w:rPr>
        <w:t xml:space="preserve"> </w:t>
      </w:r>
      <w:r>
        <w:rPr>
          <w:sz w:val="21"/>
        </w:rPr>
        <w:t>after</w:t>
      </w:r>
      <w:r>
        <w:rPr>
          <w:spacing w:val="-7"/>
          <w:sz w:val="21"/>
        </w:rPr>
        <w:t xml:space="preserve"> </w:t>
      </w:r>
      <w:r>
        <w:rPr>
          <w:sz w:val="21"/>
        </w:rPr>
        <w:t>an important decision is taken; and</w:t>
      </w:r>
    </w:p>
    <w:p w14:paraId="6E15F58D" w14:textId="77777777" w:rsidR="00C8652D" w:rsidRDefault="00000000">
      <w:pPr>
        <w:pStyle w:val="ListParagraph"/>
        <w:numPr>
          <w:ilvl w:val="0"/>
          <w:numId w:val="63"/>
        </w:numPr>
        <w:tabs>
          <w:tab w:val="left" w:pos="1176"/>
        </w:tabs>
        <w:spacing w:before="143" w:line="276" w:lineRule="auto"/>
        <w:ind w:right="154"/>
        <w:jc w:val="both"/>
        <w:rPr>
          <w:sz w:val="21"/>
        </w:rPr>
      </w:pPr>
      <w:r>
        <w:rPr>
          <w:sz w:val="21"/>
        </w:rPr>
        <w:t>the</w:t>
      </w:r>
      <w:r>
        <w:rPr>
          <w:spacing w:val="-10"/>
          <w:sz w:val="21"/>
        </w:rPr>
        <w:t xml:space="preserve"> </w:t>
      </w:r>
      <w:r>
        <w:rPr>
          <w:sz w:val="21"/>
        </w:rPr>
        <w:t>register</w:t>
      </w:r>
      <w:r>
        <w:rPr>
          <w:spacing w:val="-10"/>
          <w:sz w:val="21"/>
        </w:rPr>
        <w:t xml:space="preserve"> </w:t>
      </w:r>
      <w:r>
        <w:rPr>
          <w:sz w:val="21"/>
        </w:rPr>
        <w:t>should</w:t>
      </w:r>
      <w:r>
        <w:rPr>
          <w:spacing w:val="-10"/>
          <w:sz w:val="21"/>
        </w:rPr>
        <w:t xml:space="preserve"> </w:t>
      </w:r>
      <w:r>
        <w:rPr>
          <w:sz w:val="21"/>
        </w:rPr>
        <w:t>not</w:t>
      </w:r>
      <w:r>
        <w:rPr>
          <w:spacing w:val="-10"/>
          <w:sz w:val="21"/>
        </w:rPr>
        <w:t xml:space="preserve"> </w:t>
      </w:r>
      <w:r>
        <w:rPr>
          <w:sz w:val="21"/>
        </w:rPr>
        <w:t>be</w:t>
      </w:r>
      <w:r>
        <w:rPr>
          <w:spacing w:val="-10"/>
          <w:sz w:val="21"/>
        </w:rPr>
        <w:t xml:space="preserve"> </w:t>
      </w:r>
      <w:r>
        <w:rPr>
          <w:sz w:val="21"/>
        </w:rPr>
        <w:t>relegated</w:t>
      </w:r>
      <w:r>
        <w:rPr>
          <w:spacing w:val="-10"/>
          <w:sz w:val="21"/>
        </w:rPr>
        <w:t xml:space="preserve"> </w:t>
      </w:r>
      <w:r>
        <w:rPr>
          <w:sz w:val="21"/>
        </w:rPr>
        <w:t>to</w:t>
      </w:r>
      <w:r>
        <w:rPr>
          <w:spacing w:val="-10"/>
          <w:sz w:val="21"/>
        </w:rPr>
        <w:t xml:space="preserve"> </w:t>
      </w:r>
      <w:r>
        <w:rPr>
          <w:sz w:val="21"/>
        </w:rPr>
        <w:t>the</w:t>
      </w:r>
      <w:r>
        <w:rPr>
          <w:spacing w:val="-10"/>
          <w:sz w:val="21"/>
        </w:rPr>
        <w:t xml:space="preserve"> </w:t>
      </w:r>
      <w:r>
        <w:rPr>
          <w:sz w:val="21"/>
        </w:rPr>
        <w:t>position</w:t>
      </w:r>
      <w:r>
        <w:rPr>
          <w:spacing w:val="-10"/>
          <w:sz w:val="21"/>
        </w:rPr>
        <w:t xml:space="preserve"> </w:t>
      </w:r>
      <w:r>
        <w:rPr>
          <w:sz w:val="21"/>
        </w:rPr>
        <w:t>of</w:t>
      </w:r>
      <w:r>
        <w:rPr>
          <w:spacing w:val="-10"/>
          <w:sz w:val="21"/>
        </w:rPr>
        <w:t xml:space="preserve"> </w:t>
      </w:r>
      <w:r>
        <w:rPr>
          <w:sz w:val="21"/>
        </w:rPr>
        <w:t>a</w:t>
      </w:r>
      <w:r>
        <w:rPr>
          <w:spacing w:val="-10"/>
          <w:sz w:val="21"/>
        </w:rPr>
        <w:t xml:space="preserve"> </w:t>
      </w:r>
      <w:r>
        <w:rPr>
          <w:sz w:val="21"/>
        </w:rPr>
        <w:t>file</w:t>
      </w:r>
      <w:r>
        <w:rPr>
          <w:spacing w:val="-10"/>
          <w:sz w:val="21"/>
        </w:rPr>
        <w:t xml:space="preserve"> </w:t>
      </w:r>
      <w:r>
        <w:rPr>
          <w:sz w:val="21"/>
        </w:rPr>
        <w:t>Register</w:t>
      </w:r>
      <w:r>
        <w:rPr>
          <w:spacing w:val="-10"/>
          <w:sz w:val="21"/>
        </w:rPr>
        <w:t xml:space="preserve"> </w:t>
      </w:r>
      <w:r>
        <w:rPr>
          <w:sz w:val="21"/>
        </w:rPr>
        <w:t>by</w:t>
      </w:r>
      <w:r>
        <w:rPr>
          <w:spacing w:val="-10"/>
          <w:sz w:val="21"/>
        </w:rPr>
        <w:t xml:space="preserve"> </w:t>
      </w:r>
      <w:r>
        <w:rPr>
          <w:sz w:val="21"/>
        </w:rPr>
        <w:t>entering</w:t>
      </w:r>
      <w:r>
        <w:rPr>
          <w:spacing w:val="-10"/>
          <w:sz w:val="21"/>
        </w:rPr>
        <w:t xml:space="preserve"> </w:t>
      </w:r>
      <w:r>
        <w:rPr>
          <w:sz w:val="21"/>
        </w:rPr>
        <w:t>each</w:t>
      </w:r>
      <w:r>
        <w:rPr>
          <w:spacing w:val="-10"/>
          <w:sz w:val="21"/>
        </w:rPr>
        <w:t xml:space="preserve"> </w:t>
      </w:r>
      <w:r>
        <w:rPr>
          <w:sz w:val="21"/>
        </w:rPr>
        <w:t>and</w:t>
      </w:r>
      <w:r>
        <w:rPr>
          <w:spacing w:val="-10"/>
          <w:sz w:val="21"/>
        </w:rPr>
        <w:t xml:space="preserve"> </w:t>
      </w:r>
      <w:r>
        <w:rPr>
          <w:sz w:val="21"/>
        </w:rPr>
        <w:t>every</w:t>
      </w:r>
      <w:r>
        <w:rPr>
          <w:spacing w:val="-10"/>
          <w:sz w:val="21"/>
        </w:rPr>
        <w:t xml:space="preserve"> </w:t>
      </w:r>
      <w:r>
        <w:rPr>
          <w:sz w:val="21"/>
        </w:rPr>
        <w:t>case,</w:t>
      </w:r>
      <w:r>
        <w:rPr>
          <w:spacing w:val="-10"/>
          <w:sz w:val="21"/>
        </w:rPr>
        <w:t xml:space="preserve"> </w:t>
      </w:r>
      <w:r>
        <w:rPr>
          <w:sz w:val="21"/>
        </w:rPr>
        <w:t>nor should it be made a compendium of decisions by entering the decisions made in the other Sections.</w:t>
      </w:r>
    </w:p>
    <w:p w14:paraId="5B7A0919" w14:textId="77777777" w:rsidR="00C8652D" w:rsidRDefault="00000000">
      <w:pPr>
        <w:pStyle w:val="BodyText"/>
        <w:spacing w:before="145" w:line="278" w:lineRule="auto"/>
        <w:ind w:left="156" w:right="151" w:firstLine="508"/>
        <w:jc w:val="both"/>
      </w:pPr>
      <w:r>
        <w:t xml:space="preserve">Precedents Registers are useful in almost all Sections. In Sections dealing with the House, </w:t>
      </w:r>
      <w:r>
        <w:rPr>
          <w:i/>
        </w:rPr>
        <w:t xml:space="preserve">i.e. </w:t>
      </w:r>
      <w:r>
        <w:t xml:space="preserve">Table Office, </w:t>
      </w:r>
      <w:r>
        <w:rPr>
          <w:spacing w:val="-2"/>
        </w:rPr>
        <w:t>Notice</w:t>
      </w:r>
      <w:r>
        <w:rPr>
          <w:spacing w:val="-4"/>
        </w:rPr>
        <w:t xml:space="preserve"> </w:t>
      </w:r>
      <w:r>
        <w:rPr>
          <w:spacing w:val="-2"/>
        </w:rPr>
        <w:t>Office,</w:t>
      </w:r>
      <w:r>
        <w:rPr>
          <w:spacing w:val="-4"/>
        </w:rPr>
        <w:t xml:space="preserve"> </w:t>
      </w:r>
      <w:r>
        <w:rPr>
          <w:spacing w:val="-2"/>
        </w:rPr>
        <w:t>Bill</w:t>
      </w:r>
      <w:r>
        <w:rPr>
          <w:spacing w:val="-4"/>
        </w:rPr>
        <w:t xml:space="preserve"> </w:t>
      </w:r>
      <w:r>
        <w:rPr>
          <w:spacing w:val="-2"/>
        </w:rPr>
        <w:t>Office,</w:t>
      </w:r>
      <w:r>
        <w:rPr>
          <w:spacing w:val="-4"/>
        </w:rPr>
        <w:t xml:space="preserve"> </w:t>
      </w:r>
      <w:r>
        <w:rPr>
          <w:spacing w:val="-2"/>
        </w:rPr>
        <w:t>Lobby</w:t>
      </w:r>
      <w:r>
        <w:rPr>
          <w:spacing w:val="-4"/>
        </w:rPr>
        <w:t xml:space="preserve"> </w:t>
      </w:r>
      <w:r>
        <w:rPr>
          <w:spacing w:val="-2"/>
        </w:rPr>
        <w:t>Office,</w:t>
      </w:r>
      <w:r>
        <w:rPr>
          <w:spacing w:val="-4"/>
        </w:rPr>
        <w:t xml:space="preserve"> </w:t>
      </w:r>
      <w:r>
        <w:rPr>
          <w:spacing w:val="-2"/>
        </w:rPr>
        <w:t>Legislative</w:t>
      </w:r>
      <w:r>
        <w:rPr>
          <w:spacing w:val="-4"/>
        </w:rPr>
        <w:t xml:space="preserve"> </w:t>
      </w:r>
      <w:r>
        <w:rPr>
          <w:spacing w:val="-2"/>
        </w:rPr>
        <w:t>Section</w:t>
      </w:r>
      <w:r>
        <w:rPr>
          <w:spacing w:val="-4"/>
        </w:rPr>
        <w:t xml:space="preserve"> </w:t>
      </w:r>
      <w:r>
        <w:rPr>
          <w:spacing w:val="-2"/>
        </w:rPr>
        <w:t>and</w:t>
      </w:r>
      <w:r>
        <w:rPr>
          <w:spacing w:val="-4"/>
        </w:rPr>
        <w:t xml:space="preserve"> </w:t>
      </w:r>
      <w:r>
        <w:rPr>
          <w:spacing w:val="-2"/>
        </w:rPr>
        <w:t>Question</w:t>
      </w:r>
      <w:r>
        <w:rPr>
          <w:spacing w:val="-4"/>
        </w:rPr>
        <w:t xml:space="preserve"> </w:t>
      </w:r>
      <w:r>
        <w:rPr>
          <w:spacing w:val="-2"/>
        </w:rPr>
        <w:t>Branch,</w:t>
      </w:r>
      <w:r>
        <w:rPr>
          <w:spacing w:val="-4"/>
        </w:rPr>
        <w:t xml:space="preserve"> </w:t>
      </w:r>
      <w:r>
        <w:rPr>
          <w:spacing w:val="-2"/>
        </w:rPr>
        <w:t>proper</w:t>
      </w:r>
      <w:r>
        <w:rPr>
          <w:spacing w:val="-4"/>
        </w:rPr>
        <w:t xml:space="preserve"> </w:t>
      </w:r>
      <w:r>
        <w:rPr>
          <w:spacing w:val="-2"/>
        </w:rPr>
        <w:t>maintenance</w:t>
      </w:r>
      <w:r>
        <w:rPr>
          <w:spacing w:val="-4"/>
        </w:rPr>
        <w:t xml:space="preserve"> </w:t>
      </w:r>
      <w:r>
        <w:rPr>
          <w:spacing w:val="-2"/>
        </w:rPr>
        <w:t>and</w:t>
      </w:r>
      <w:r>
        <w:rPr>
          <w:spacing w:val="-4"/>
        </w:rPr>
        <w:t xml:space="preserve"> </w:t>
      </w:r>
      <w:r>
        <w:rPr>
          <w:spacing w:val="-2"/>
        </w:rPr>
        <w:t xml:space="preserve">updating </w:t>
      </w:r>
      <w:r>
        <w:t>of precedents is essential and would be the personal responsibility of the Executive Officer/Legislative Officer/ Assistant Director.</w:t>
      </w:r>
    </w:p>
    <w:p w14:paraId="73BBED0E" w14:textId="77777777" w:rsidR="00C8652D" w:rsidRDefault="00000000">
      <w:pPr>
        <w:pStyle w:val="BodyText"/>
        <w:spacing w:before="142" w:line="278" w:lineRule="auto"/>
        <w:ind w:left="156" w:right="152" w:firstLine="508"/>
        <w:jc w:val="both"/>
      </w:pPr>
      <w:r>
        <w:rPr>
          <w:b/>
        </w:rPr>
        <w:t>9.4. Reports, Returns and their Analysis and Review ---</w:t>
      </w:r>
      <w:r>
        <w:rPr>
          <w:b/>
          <w:spacing w:val="-7"/>
        </w:rPr>
        <w:t xml:space="preserve"> </w:t>
      </w:r>
      <w:r>
        <w:t xml:space="preserve">Correct and quick decision-making depends on </w:t>
      </w:r>
      <w:r>
        <w:rPr>
          <w:spacing w:val="-2"/>
        </w:rPr>
        <w:t>the</w:t>
      </w:r>
      <w:r>
        <w:rPr>
          <w:spacing w:val="-12"/>
        </w:rPr>
        <w:t xml:space="preserve"> </w:t>
      </w:r>
      <w:r>
        <w:rPr>
          <w:spacing w:val="-2"/>
        </w:rPr>
        <w:t>accuracy</w:t>
      </w:r>
      <w:r>
        <w:rPr>
          <w:spacing w:val="-11"/>
        </w:rPr>
        <w:t xml:space="preserve"> </w:t>
      </w:r>
      <w:r>
        <w:rPr>
          <w:spacing w:val="-2"/>
        </w:rPr>
        <w:t>of</w:t>
      </w:r>
      <w:r>
        <w:rPr>
          <w:spacing w:val="-8"/>
        </w:rPr>
        <w:t xml:space="preserve"> </w:t>
      </w:r>
      <w:r>
        <w:rPr>
          <w:spacing w:val="-2"/>
        </w:rPr>
        <w:t>the</w:t>
      </w:r>
      <w:r>
        <w:rPr>
          <w:spacing w:val="-8"/>
        </w:rPr>
        <w:t xml:space="preserve"> </w:t>
      </w:r>
      <w:r>
        <w:rPr>
          <w:spacing w:val="-2"/>
        </w:rPr>
        <w:t>information</w:t>
      </w:r>
      <w:r>
        <w:rPr>
          <w:spacing w:val="-8"/>
        </w:rPr>
        <w:t xml:space="preserve"> </w:t>
      </w:r>
      <w:r>
        <w:rPr>
          <w:spacing w:val="-2"/>
        </w:rPr>
        <w:t>on</w:t>
      </w:r>
      <w:r>
        <w:rPr>
          <w:spacing w:val="-8"/>
        </w:rPr>
        <w:t xml:space="preserve"> </w:t>
      </w:r>
      <w:r>
        <w:rPr>
          <w:spacing w:val="-2"/>
        </w:rPr>
        <w:t>which</w:t>
      </w:r>
      <w:r>
        <w:rPr>
          <w:spacing w:val="-8"/>
        </w:rPr>
        <w:t xml:space="preserve"> </w:t>
      </w:r>
      <w:r>
        <w:rPr>
          <w:spacing w:val="-2"/>
        </w:rPr>
        <w:t>the</w:t>
      </w:r>
      <w:r>
        <w:rPr>
          <w:spacing w:val="-8"/>
        </w:rPr>
        <w:t xml:space="preserve"> </w:t>
      </w:r>
      <w:r>
        <w:rPr>
          <w:spacing w:val="-2"/>
        </w:rPr>
        <w:t>decision</w:t>
      </w:r>
      <w:r>
        <w:rPr>
          <w:spacing w:val="-8"/>
        </w:rPr>
        <w:t xml:space="preserve"> </w:t>
      </w:r>
      <w:r>
        <w:rPr>
          <w:spacing w:val="-2"/>
        </w:rPr>
        <w:t>is</w:t>
      </w:r>
      <w:r>
        <w:rPr>
          <w:spacing w:val="-8"/>
        </w:rPr>
        <w:t xml:space="preserve"> </w:t>
      </w:r>
      <w:r>
        <w:rPr>
          <w:spacing w:val="-2"/>
        </w:rPr>
        <w:t>based.</w:t>
      </w:r>
      <w:r>
        <w:rPr>
          <w:spacing w:val="-12"/>
        </w:rPr>
        <w:t xml:space="preserve"> </w:t>
      </w:r>
      <w:r>
        <w:rPr>
          <w:spacing w:val="-2"/>
        </w:rPr>
        <w:t>Accordingly,</w:t>
      </w:r>
      <w:r>
        <w:rPr>
          <w:spacing w:val="-7"/>
        </w:rPr>
        <w:t xml:space="preserve"> </w:t>
      </w:r>
      <w:r>
        <w:rPr>
          <w:spacing w:val="-2"/>
        </w:rPr>
        <w:t>it</w:t>
      </w:r>
      <w:r>
        <w:rPr>
          <w:spacing w:val="-8"/>
        </w:rPr>
        <w:t xml:space="preserve"> </w:t>
      </w:r>
      <w:r>
        <w:rPr>
          <w:spacing w:val="-2"/>
        </w:rPr>
        <w:t>is</w:t>
      </w:r>
      <w:r>
        <w:rPr>
          <w:spacing w:val="-8"/>
        </w:rPr>
        <w:t xml:space="preserve"> </w:t>
      </w:r>
      <w:r>
        <w:rPr>
          <w:spacing w:val="-2"/>
        </w:rPr>
        <w:t>important</w:t>
      </w:r>
      <w:r>
        <w:rPr>
          <w:spacing w:val="-8"/>
        </w:rPr>
        <w:t xml:space="preserve"> </w:t>
      </w:r>
      <w:r>
        <w:rPr>
          <w:spacing w:val="-2"/>
        </w:rPr>
        <w:t>to</w:t>
      </w:r>
      <w:r>
        <w:rPr>
          <w:spacing w:val="-8"/>
        </w:rPr>
        <w:t xml:space="preserve"> </w:t>
      </w:r>
      <w:r>
        <w:rPr>
          <w:spacing w:val="-2"/>
        </w:rPr>
        <w:t>identify</w:t>
      </w:r>
      <w:r>
        <w:rPr>
          <w:spacing w:val="-8"/>
        </w:rPr>
        <w:t xml:space="preserve"> </w:t>
      </w:r>
      <w:r>
        <w:rPr>
          <w:spacing w:val="-2"/>
        </w:rPr>
        <w:t>the</w:t>
      </w:r>
      <w:r>
        <w:rPr>
          <w:spacing w:val="-8"/>
        </w:rPr>
        <w:t xml:space="preserve"> </w:t>
      </w:r>
      <w:r>
        <w:rPr>
          <w:spacing w:val="-2"/>
        </w:rPr>
        <w:t xml:space="preserve">information </w:t>
      </w:r>
      <w:r>
        <w:t>that is often required, the sources and the frequency with which the information must be updated. For this purpose reports and returns are specified with proforma giving the specification of each item of data. Systematic decision- making is possible only if the reports and returns are properly specified, they are obtained or sent as required, and are compiled and interpreted efficiently.</w:t>
      </w:r>
    </w:p>
    <w:p w14:paraId="0B821E49" w14:textId="77777777" w:rsidR="00C8652D" w:rsidRDefault="00000000">
      <w:pPr>
        <w:pStyle w:val="BodyText"/>
        <w:spacing w:before="141" w:line="278" w:lineRule="auto"/>
        <w:ind w:left="156" w:right="149" w:firstLine="508"/>
        <w:jc w:val="both"/>
      </w:pPr>
      <w:r>
        <w:t>To</w:t>
      </w:r>
      <w:r>
        <w:rPr>
          <w:spacing w:val="-6"/>
        </w:rPr>
        <w:t xml:space="preserve"> </w:t>
      </w:r>
      <w:r>
        <w:t>monitor</w:t>
      </w:r>
      <w:r>
        <w:rPr>
          <w:spacing w:val="-6"/>
        </w:rPr>
        <w:t xml:space="preserve"> </w:t>
      </w:r>
      <w:r>
        <w:t>this,</w:t>
      </w:r>
      <w:r>
        <w:rPr>
          <w:spacing w:val="-6"/>
        </w:rPr>
        <w:t xml:space="preserve"> </w:t>
      </w:r>
      <w:r>
        <w:t>each</w:t>
      </w:r>
      <w:r>
        <w:rPr>
          <w:spacing w:val="-6"/>
        </w:rPr>
        <w:t xml:space="preserve"> </w:t>
      </w:r>
      <w:r>
        <w:t>Section</w:t>
      </w:r>
      <w:r>
        <w:rPr>
          <w:spacing w:val="-6"/>
        </w:rPr>
        <w:t xml:space="preserve"> </w:t>
      </w:r>
      <w:r>
        <w:t>should</w:t>
      </w:r>
      <w:r>
        <w:rPr>
          <w:spacing w:val="-6"/>
        </w:rPr>
        <w:t xml:space="preserve"> </w:t>
      </w:r>
      <w:r>
        <w:t>maintain</w:t>
      </w:r>
      <w:r>
        <w:rPr>
          <w:spacing w:val="-6"/>
        </w:rPr>
        <w:t xml:space="preserve"> </w:t>
      </w:r>
      <w:r>
        <w:t>a</w:t>
      </w:r>
      <w:r>
        <w:rPr>
          <w:spacing w:val="-6"/>
        </w:rPr>
        <w:t xml:space="preserve"> </w:t>
      </w:r>
      <w:r>
        <w:t>printed</w:t>
      </w:r>
      <w:r>
        <w:rPr>
          <w:spacing w:val="-6"/>
        </w:rPr>
        <w:t xml:space="preserve"> </w:t>
      </w:r>
      <w:r>
        <w:t>calendar</w:t>
      </w:r>
      <w:r>
        <w:rPr>
          <w:spacing w:val="-6"/>
        </w:rPr>
        <w:t xml:space="preserve"> </w:t>
      </w:r>
      <w:r>
        <w:t>of</w:t>
      </w:r>
      <w:r>
        <w:rPr>
          <w:spacing w:val="-6"/>
        </w:rPr>
        <w:t xml:space="preserve"> </w:t>
      </w:r>
      <w:r>
        <w:t>all</w:t>
      </w:r>
      <w:r>
        <w:rPr>
          <w:spacing w:val="-6"/>
        </w:rPr>
        <w:t xml:space="preserve"> </w:t>
      </w:r>
      <w:r>
        <w:t>reports</w:t>
      </w:r>
      <w:r>
        <w:rPr>
          <w:spacing w:val="-6"/>
        </w:rPr>
        <w:t xml:space="preserve"> </w:t>
      </w:r>
      <w:r>
        <w:t>and</w:t>
      </w:r>
      <w:r>
        <w:rPr>
          <w:spacing w:val="-6"/>
        </w:rPr>
        <w:t xml:space="preserve"> </w:t>
      </w:r>
      <w:r>
        <w:t>returns</w:t>
      </w:r>
      <w:r>
        <w:rPr>
          <w:spacing w:val="-6"/>
        </w:rPr>
        <w:t xml:space="preserve"> </w:t>
      </w:r>
      <w:r>
        <w:t>due</w:t>
      </w:r>
      <w:r>
        <w:rPr>
          <w:spacing w:val="-6"/>
        </w:rPr>
        <w:t xml:space="preserve"> </w:t>
      </w:r>
      <w:r>
        <w:t>from,</w:t>
      </w:r>
      <w:r>
        <w:rPr>
          <w:spacing w:val="-6"/>
        </w:rPr>
        <w:t xml:space="preserve"> </w:t>
      </w:r>
      <w:r>
        <w:t>and</w:t>
      </w:r>
      <w:r>
        <w:rPr>
          <w:spacing w:val="-6"/>
        </w:rPr>
        <w:t xml:space="preserve"> </w:t>
      </w:r>
      <w:r>
        <w:t>to</w:t>
      </w:r>
      <w:r>
        <w:rPr>
          <w:spacing w:val="-6"/>
        </w:rPr>
        <w:t xml:space="preserve"> </w:t>
      </w:r>
      <w:r>
        <w:t xml:space="preserve">it. Copies should be hung up in the rooms of Branch Officers and of Section in-Charge and, a copy supplied to each dealing Assistant. Section in-Charge and concerned dealing Assistants should study their calendars and, before a report or return is due, submit for approval a reminder calling the attention of the officer concerned to the fact that the report is due on a particular date. If the report is not received by the date fixed, the matter should be brought to the notice of the Branch Officer by submitting a draft reminder for approva1. The dealing Assistant should start compilation of the report/return immediately on receipt of information in case the same is to be received from </w:t>
      </w:r>
      <w:r>
        <w:rPr>
          <w:spacing w:val="-2"/>
        </w:rPr>
        <w:t>several</w:t>
      </w:r>
      <w:r>
        <w:rPr>
          <w:spacing w:val="-7"/>
        </w:rPr>
        <w:t xml:space="preserve"> </w:t>
      </w:r>
      <w:r>
        <w:rPr>
          <w:spacing w:val="-2"/>
        </w:rPr>
        <w:t>offices.</w:t>
      </w:r>
      <w:r>
        <w:rPr>
          <w:spacing w:val="-7"/>
        </w:rPr>
        <w:t xml:space="preserve"> </w:t>
      </w:r>
      <w:r>
        <w:rPr>
          <w:spacing w:val="-2"/>
        </w:rPr>
        <w:t>Where</w:t>
      </w:r>
      <w:r>
        <w:rPr>
          <w:spacing w:val="-7"/>
        </w:rPr>
        <w:t xml:space="preserve"> </w:t>
      </w:r>
      <w:r>
        <w:rPr>
          <w:spacing w:val="-2"/>
        </w:rPr>
        <w:t>possible,</w:t>
      </w:r>
      <w:r>
        <w:rPr>
          <w:spacing w:val="-7"/>
        </w:rPr>
        <w:t xml:space="preserve"> </w:t>
      </w:r>
      <w:r>
        <w:rPr>
          <w:spacing w:val="-2"/>
        </w:rPr>
        <w:t>compilation</w:t>
      </w:r>
      <w:r>
        <w:rPr>
          <w:spacing w:val="-7"/>
        </w:rPr>
        <w:t xml:space="preserve"> </w:t>
      </w:r>
      <w:r>
        <w:rPr>
          <w:spacing w:val="-2"/>
        </w:rPr>
        <w:t>of</w:t>
      </w:r>
      <w:r>
        <w:rPr>
          <w:spacing w:val="-7"/>
        </w:rPr>
        <w:t xml:space="preserve"> </w:t>
      </w:r>
      <w:r>
        <w:rPr>
          <w:spacing w:val="-2"/>
        </w:rPr>
        <w:t>statistical</w:t>
      </w:r>
      <w:r>
        <w:rPr>
          <w:spacing w:val="-7"/>
        </w:rPr>
        <w:t xml:space="preserve"> </w:t>
      </w:r>
      <w:r>
        <w:rPr>
          <w:spacing w:val="-2"/>
        </w:rPr>
        <w:t>reports/returns</w:t>
      </w:r>
      <w:r>
        <w:rPr>
          <w:spacing w:val="-7"/>
        </w:rPr>
        <w:t xml:space="preserve"> </w:t>
      </w:r>
      <w:r>
        <w:rPr>
          <w:spacing w:val="-2"/>
        </w:rPr>
        <w:t>should</w:t>
      </w:r>
      <w:r>
        <w:rPr>
          <w:spacing w:val="-7"/>
        </w:rPr>
        <w:t xml:space="preserve"> </w:t>
      </w:r>
      <w:r>
        <w:rPr>
          <w:spacing w:val="-2"/>
        </w:rPr>
        <w:t>be</w:t>
      </w:r>
      <w:r>
        <w:rPr>
          <w:spacing w:val="-7"/>
        </w:rPr>
        <w:t xml:space="preserve"> </w:t>
      </w:r>
      <w:r>
        <w:rPr>
          <w:spacing w:val="-2"/>
        </w:rPr>
        <w:t>computerised</w:t>
      </w:r>
      <w:r>
        <w:rPr>
          <w:spacing w:val="-7"/>
        </w:rPr>
        <w:t xml:space="preserve"> </w:t>
      </w:r>
      <w:r>
        <w:rPr>
          <w:spacing w:val="-2"/>
        </w:rPr>
        <w:t>for</w:t>
      </w:r>
      <w:r>
        <w:rPr>
          <w:spacing w:val="-7"/>
        </w:rPr>
        <w:t xml:space="preserve"> </w:t>
      </w:r>
      <w:r>
        <w:rPr>
          <w:spacing w:val="-2"/>
        </w:rPr>
        <w:t>easy</w:t>
      </w:r>
      <w:r>
        <w:rPr>
          <w:spacing w:val="-7"/>
        </w:rPr>
        <w:t xml:space="preserve"> </w:t>
      </w:r>
      <w:r>
        <w:rPr>
          <w:spacing w:val="-2"/>
        </w:rPr>
        <w:t xml:space="preserve">compilation </w:t>
      </w:r>
      <w:r>
        <w:t>and retrieva1.</w:t>
      </w:r>
    </w:p>
    <w:p w14:paraId="19D09516" w14:textId="77777777" w:rsidR="00C8652D" w:rsidRDefault="00000000">
      <w:pPr>
        <w:pStyle w:val="BodyText"/>
        <w:spacing w:before="140" w:line="278" w:lineRule="auto"/>
        <w:ind w:left="156" w:right="150" w:firstLine="508"/>
        <w:jc w:val="both"/>
      </w:pPr>
      <w:r>
        <w:t>In every case where a report is received or return is prepared, a periodic analysis of the compiled data</w:t>
      </w:r>
      <w:r>
        <w:rPr>
          <w:spacing w:val="80"/>
        </w:rPr>
        <w:t xml:space="preserve"> </w:t>
      </w:r>
      <w:r>
        <w:t xml:space="preserve">should be carried out on file, interpreting the data, drawing conclusion and taking remedial action or initiating policy changes, as the case may be. The periodicity of the analysis should be specified in respect of each report/ </w:t>
      </w:r>
      <w:r>
        <w:rPr>
          <w:spacing w:val="-2"/>
        </w:rPr>
        <w:t>return.</w:t>
      </w:r>
    </w:p>
    <w:p w14:paraId="71F43A2A" w14:textId="77777777" w:rsidR="00C8652D" w:rsidRDefault="00C8652D">
      <w:pPr>
        <w:spacing w:line="278" w:lineRule="auto"/>
        <w:jc w:val="both"/>
        <w:sectPr w:rsidR="00C8652D">
          <w:headerReference w:type="default" r:id="rId28"/>
          <w:pgSz w:w="12960" w:h="15840"/>
          <w:pgMar w:top="1140" w:right="1500" w:bottom="280" w:left="1500" w:header="917" w:footer="0" w:gutter="0"/>
          <w:pgNumType w:start="79"/>
          <w:cols w:space="720"/>
        </w:sectPr>
      </w:pPr>
    </w:p>
    <w:p w14:paraId="416860E8" w14:textId="77777777" w:rsidR="00C8652D" w:rsidRDefault="00C8652D">
      <w:pPr>
        <w:pStyle w:val="BodyText"/>
        <w:spacing w:before="102"/>
      </w:pPr>
    </w:p>
    <w:p w14:paraId="5C5A83AA" w14:textId="77777777" w:rsidR="00C8652D" w:rsidRDefault="00000000">
      <w:pPr>
        <w:pStyle w:val="BodyText"/>
        <w:spacing w:line="278" w:lineRule="auto"/>
        <w:ind w:left="155" w:right="149" w:firstLine="508"/>
        <w:jc w:val="both"/>
      </w:pPr>
      <w:r>
        <w:t>The existence of unnecessary reports and returns and other paperwork not only causes infructuous work at all levels but also diverts the time and energy of staff from more important items of work. Reports which have outlived</w:t>
      </w:r>
      <w:r>
        <w:rPr>
          <w:spacing w:val="-11"/>
        </w:rPr>
        <w:t xml:space="preserve"> </w:t>
      </w:r>
      <w:r>
        <w:t>their</w:t>
      </w:r>
      <w:r>
        <w:rPr>
          <w:spacing w:val="-11"/>
        </w:rPr>
        <w:t xml:space="preserve"> </w:t>
      </w:r>
      <w:r>
        <w:t>utility</w:t>
      </w:r>
      <w:r>
        <w:rPr>
          <w:spacing w:val="-11"/>
        </w:rPr>
        <w:t xml:space="preserve"> </w:t>
      </w:r>
      <w:r>
        <w:t>need</w:t>
      </w:r>
      <w:r>
        <w:rPr>
          <w:spacing w:val="-11"/>
        </w:rPr>
        <w:t xml:space="preserve"> </w:t>
      </w:r>
      <w:r>
        <w:t>to</w:t>
      </w:r>
      <w:r>
        <w:rPr>
          <w:spacing w:val="-11"/>
        </w:rPr>
        <w:t xml:space="preserve"> </w:t>
      </w:r>
      <w:r>
        <w:t>be</w:t>
      </w:r>
      <w:r>
        <w:rPr>
          <w:spacing w:val="-11"/>
        </w:rPr>
        <w:t xml:space="preserve"> </w:t>
      </w:r>
      <w:r>
        <w:t>discontinued</w:t>
      </w:r>
      <w:r>
        <w:rPr>
          <w:spacing w:val="-11"/>
        </w:rPr>
        <w:t xml:space="preserve"> </w:t>
      </w:r>
      <w:r>
        <w:t>and</w:t>
      </w:r>
      <w:r>
        <w:rPr>
          <w:spacing w:val="-11"/>
        </w:rPr>
        <w:t xml:space="preserve"> </w:t>
      </w:r>
      <w:r>
        <w:t>other</w:t>
      </w:r>
      <w:r>
        <w:rPr>
          <w:spacing w:val="-11"/>
        </w:rPr>
        <w:t xml:space="preserve"> </w:t>
      </w:r>
      <w:r>
        <w:t>returns</w:t>
      </w:r>
      <w:r>
        <w:rPr>
          <w:spacing w:val="-11"/>
        </w:rPr>
        <w:t xml:space="preserve"> </w:t>
      </w:r>
      <w:r>
        <w:t>rationalised</w:t>
      </w:r>
      <w:r>
        <w:rPr>
          <w:spacing w:val="-11"/>
        </w:rPr>
        <w:t xml:space="preserve"> </w:t>
      </w:r>
      <w:r>
        <w:t>and</w:t>
      </w:r>
      <w:r>
        <w:rPr>
          <w:spacing w:val="-11"/>
        </w:rPr>
        <w:t xml:space="preserve"> </w:t>
      </w:r>
      <w:r>
        <w:t>simplified,</w:t>
      </w:r>
      <w:r>
        <w:rPr>
          <w:spacing w:val="-11"/>
        </w:rPr>
        <w:t xml:space="preserve"> </w:t>
      </w:r>
      <w:r>
        <w:t>wherever</w:t>
      </w:r>
      <w:r>
        <w:rPr>
          <w:spacing w:val="-11"/>
        </w:rPr>
        <w:t xml:space="preserve"> </w:t>
      </w:r>
      <w:r>
        <w:t>needed</w:t>
      </w:r>
      <w:r>
        <w:rPr>
          <w:spacing w:val="-11"/>
        </w:rPr>
        <w:t xml:space="preserve"> </w:t>
      </w:r>
      <w:r>
        <w:t>or</w:t>
      </w:r>
      <w:r>
        <w:rPr>
          <w:spacing w:val="-11"/>
        </w:rPr>
        <w:t xml:space="preserve"> </w:t>
      </w:r>
      <w:r>
        <w:t>found feasible.</w:t>
      </w:r>
      <w:r>
        <w:rPr>
          <w:spacing w:val="-6"/>
        </w:rPr>
        <w:t xml:space="preserve"> </w:t>
      </w:r>
      <w:r>
        <w:t>In</w:t>
      </w:r>
      <w:r>
        <w:rPr>
          <w:spacing w:val="-6"/>
        </w:rPr>
        <w:t xml:space="preserve"> </w:t>
      </w:r>
      <w:r>
        <w:t>the</w:t>
      </w:r>
      <w:r>
        <w:rPr>
          <w:spacing w:val="-6"/>
        </w:rPr>
        <w:t xml:space="preserve"> </w:t>
      </w:r>
      <w:r>
        <w:t>process</w:t>
      </w:r>
      <w:r>
        <w:rPr>
          <w:spacing w:val="-6"/>
        </w:rPr>
        <w:t xml:space="preserve"> </w:t>
      </w:r>
      <w:r>
        <w:t>it</w:t>
      </w:r>
      <w:r>
        <w:rPr>
          <w:spacing w:val="-6"/>
        </w:rPr>
        <w:t xml:space="preserve"> </w:t>
      </w:r>
      <w:r>
        <w:t>may</w:t>
      </w:r>
      <w:r>
        <w:rPr>
          <w:spacing w:val="-6"/>
        </w:rPr>
        <w:t xml:space="preserve"> </w:t>
      </w:r>
      <w:r>
        <w:t>also</w:t>
      </w:r>
      <w:r>
        <w:rPr>
          <w:spacing w:val="-6"/>
        </w:rPr>
        <w:t xml:space="preserve"> </w:t>
      </w:r>
      <w:r>
        <w:t>be</w:t>
      </w:r>
      <w:r>
        <w:rPr>
          <w:spacing w:val="-6"/>
        </w:rPr>
        <w:t xml:space="preserve"> </w:t>
      </w:r>
      <w:r>
        <w:t>necessary</w:t>
      </w:r>
      <w:r>
        <w:rPr>
          <w:spacing w:val="-6"/>
        </w:rPr>
        <w:t xml:space="preserve"> </w:t>
      </w:r>
      <w:r>
        <w:t>to</w:t>
      </w:r>
      <w:r>
        <w:rPr>
          <w:spacing w:val="-6"/>
        </w:rPr>
        <w:t xml:space="preserve"> </w:t>
      </w:r>
      <w:r>
        <w:t>re-design</w:t>
      </w:r>
      <w:r>
        <w:rPr>
          <w:spacing w:val="-6"/>
        </w:rPr>
        <w:t xml:space="preserve"> </w:t>
      </w:r>
      <w:r>
        <w:t>the</w:t>
      </w:r>
      <w:r>
        <w:rPr>
          <w:spacing w:val="-6"/>
        </w:rPr>
        <w:t xml:space="preserve"> </w:t>
      </w:r>
      <w:r>
        <w:t>existing</w:t>
      </w:r>
      <w:r>
        <w:rPr>
          <w:spacing w:val="-6"/>
        </w:rPr>
        <w:t xml:space="preserve"> </w:t>
      </w:r>
      <w:r>
        <w:t>forms</w:t>
      </w:r>
      <w:r>
        <w:rPr>
          <w:spacing w:val="-6"/>
        </w:rPr>
        <w:t xml:space="preserve"> </w:t>
      </w:r>
      <w:r>
        <w:t>or</w:t>
      </w:r>
      <w:r>
        <w:rPr>
          <w:spacing w:val="-6"/>
        </w:rPr>
        <w:t xml:space="preserve"> </w:t>
      </w:r>
      <w:r>
        <w:t>introduce</w:t>
      </w:r>
      <w:r>
        <w:rPr>
          <w:spacing w:val="-6"/>
        </w:rPr>
        <w:t xml:space="preserve"> </w:t>
      </w:r>
      <w:r>
        <w:t>new</w:t>
      </w:r>
      <w:r>
        <w:rPr>
          <w:spacing w:val="-6"/>
        </w:rPr>
        <w:t xml:space="preserve"> </w:t>
      </w:r>
      <w:r>
        <w:t>ones</w:t>
      </w:r>
      <w:r>
        <w:rPr>
          <w:spacing w:val="-6"/>
        </w:rPr>
        <w:t xml:space="preserve"> </w:t>
      </w:r>
      <w:r>
        <w:t>so</w:t>
      </w:r>
      <w:r>
        <w:rPr>
          <w:spacing w:val="-6"/>
        </w:rPr>
        <w:t xml:space="preserve"> </w:t>
      </w:r>
      <w:r>
        <w:t>as</w:t>
      </w:r>
      <w:r>
        <w:rPr>
          <w:spacing w:val="-6"/>
        </w:rPr>
        <w:t xml:space="preserve"> </w:t>
      </w:r>
      <w:r>
        <w:t>to</w:t>
      </w:r>
      <w:r>
        <w:rPr>
          <w:spacing w:val="-6"/>
        </w:rPr>
        <w:t xml:space="preserve"> </w:t>
      </w:r>
      <w:r>
        <w:t>make the reports more purposeful and adequate as aids to policy-making and evaluation.</w:t>
      </w:r>
    </w:p>
    <w:p w14:paraId="1779F35E" w14:textId="77777777" w:rsidR="00C8652D" w:rsidRDefault="00000000">
      <w:pPr>
        <w:pStyle w:val="BodyText"/>
        <w:spacing w:before="141" w:line="278" w:lineRule="auto"/>
        <w:ind w:left="155" w:right="153" w:firstLine="508"/>
        <w:jc w:val="both"/>
      </w:pPr>
      <w:r>
        <w:t>A periodical review of reports and returns should, therefore, be conducted at the time of inspection of the Section.</w:t>
      </w:r>
      <w:r>
        <w:rPr>
          <w:spacing w:val="-14"/>
        </w:rPr>
        <w:t xml:space="preserve"> </w:t>
      </w:r>
      <w:r>
        <w:t>An</w:t>
      </w:r>
      <w:r>
        <w:rPr>
          <w:spacing w:val="-13"/>
        </w:rPr>
        <w:t xml:space="preserve"> </w:t>
      </w:r>
      <w:r>
        <w:t>inventory</w:t>
      </w:r>
      <w:r>
        <w:rPr>
          <w:spacing w:val="-13"/>
        </w:rPr>
        <w:t xml:space="preserve"> </w:t>
      </w:r>
      <w:r>
        <w:t>of</w:t>
      </w:r>
      <w:r>
        <w:rPr>
          <w:spacing w:val="-12"/>
        </w:rPr>
        <w:t xml:space="preserve"> </w:t>
      </w:r>
      <w:r>
        <w:t>all</w:t>
      </w:r>
      <w:r>
        <w:rPr>
          <w:spacing w:val="-11"/>
        </w:rPr>
        <w:t xml:space="preserve"> </w:t>
      </w:r>
      <w:r>
        <w:t>daily,</w:t>
      </w:r>
      <w:r>
        <w:rPr>
          <w:spacing w:val="-11"/>
        </w:rPr>
        <w:t xml:space="preserve"> </w:t>
      </w:r>
      <w:r>
        <w:t>weekly,</w:t>
      </w:r>
      <w:r>
        <w:rPr>
          <w:spacing w:val="-11"/>
        </w:rPr>
        <w:t xml:space="preserve"> </w:t>
      </w:r>
      <w:r>
        <w:t>fortnightly,</w:t>
      </w:r>
      <w:r>
        <w:rPr>
          <w:spacing w:val="-11"/>
        </w:rPr>
        <w:t xml:space="preserve"> </w:t>
      </w:r>
      <w:r>
        <w:t>monthly,</w:t>
      </w:r>
      <w:r>
        <w:rPr>
          <w:spacing w:val="-11"/>
        </w:rPr>
        <w:t xml:space="preserve"> </w:t>
      </w:r>
      <w:r>
        <w:t>quarterly,</w:t>
      </w:r>
      <w:r>
        <w:rPr>
          <w:spacing w:val="-11"/>
        </w:rPr>
        <w:t xml:space="preserve"> </w:t>
      </w:r>
      <w:r>
        <w:t>half-yearly</w:t>
      </w:r>
      <w:r>
        <w:rPr>
          <w:spacing w:val="-11"/>
        </w:rPr>
        <w:t xml:space="preserve"> </w:t>
      </w:r>
      <w:r>
        <w:t>and</w:t>
      </w:r>
      <w:r>
        <w:rPr>
          <w:spacing w:val="-11"/>
        </w:rPr>
        <w:t xml:space="preserve"> </w:t>
      </w:r>
      <w:r>
        <w:t>yearly</w:t>
      </w:r>
      <w:r>
        <w:rPr>
          <w:spacing w:val="-11"/>
        </w:rPr>
        <w:t xml:space="preserve"> </w:t>
      </w:r>
      <w:r>
        <w:t>reports</w:t>
      </w:r>
      <w:r>
        <w:rPr>
          <w:spacing w:val="-11"/>
        </w:rPr>
        <w:t xml:space="preserve"> </w:t>
      </w:r>
      <w:r>
        <w:t>and</w:t>
      </w:r>
      <w:r>
        <w:rPr>
          <w:spacing w:val="-11"/>
        </w:rPr>
        <w:t xml:space="preserve"> </w:t>
      </w:r>
      <w:r>
        <w:t>returns should be drawn up by each Section and thereafter the review should be carried out by the Inspecting Officer, and the results recorded in the Inspection Note.</w:t>
      </w:r>
    </w:p>
    <w:p w14:paraId="3C7A1220" w14:textId="77777777" w:rsidR="00C8652D" w:rsidRDefault="00C8652D">
      <w:pPr>
        <w:spacing w:line="278" w:lineRule="auto"/>
        <w:jc w:val="both"/>
        <w:sectPr w:rsidR="00C8652D">
          <w:pgSz w:w="12960" w:h="15840"/>
          <w:pgMar w:top="1140" w:right="1500" w:bottom="280" w:left="1500" w:header="917" w:footer="0" w:gutter="0"/>
          <w:cols w:space="720"/>
        </w:sectPr>
      </w:pPr>
    </w:p>
    <w:p w14:paraId="32161936" w14:textId="77777777" w:rsidR="00C8652D" w:rsidRDefault="00000000">
      <w:pPr>
        <w:pStyle w:val="BodyText"/>
        <w:spacing w:before="228"/>
        <w:ind w:left="3498" w:right="3498"/>
        <w:jc w:val="center"/>
      </w:pPr>
      <w:r>
        <w:rPr>
          <w:spacing w:val="-8"/>
        </w:rPr>
        <w:lastRenderedPageBreak/>
        <w:t>CHAPTER-</w:t>
      </w:r>
      <w:r>
        <w:rPr>
          <w:spacing w:val="-10"/>
        </w:rPr>
        <w:t>X</w:t>
      </w:r>
    </w:p>
    <w:p w14:paraId="14D20051" w14:textId="77777777" w:rsidR="00C8652D" w:rsidRDefault="00000000">
      <w:pPr>
        <w:pStyle w:val="Heading1"/>
        <w:ind w:left="3498" w:right="3498"/>
      </w:pPr>
      <w:r>
        <w:t>CHECKS</w:t>
      </w:r>
      <w:r>
        <w:rPr>
          <w:spacing w:val="15"/>
        </w:rPr>
        <w:t xml:space="preserve"> </w:t>
      </w:r>
      <w:r>
        <w:t>ON</w:t>
      </w:r>
      <w:r>
        <w:rPr>
          <w:spacing w:val="16"/>
        </w:rPr>
        <w:t xml:space="preserve"> </w:t>
      </w:r>
      <w:r>
        <w:rPr>
          <w:spacing w:val="-2"/>
        </w:rPr>
        <w:t>DELAYS</w:t>
      </w:r>
    </w:p>
    <w:p w14:paraId="5762D2C8" w14:textId="77777777" w:rsidR="00C8652D" w:rsidRDefault="00000000">
      <w:pPr>
        <w:pStyle w:val="ListParagraph"/>
        <w:numPr>
          <w:ilvl w:val="1"/>
          <w:numId w:val="62"/>
        </w:numPr>
        <w:tabs>
          <w:tab w:val="left" w:pos="1097"/>
        </w:tabs>
        <w:spacing w:before="174" w:line="278" w:lineRule="auto"/>
        <w:ind w:left="155" w:right="152" w:firstLine="508"/>
        <w:jc w:val="both"/>
        <w:rPr>
          <w:sz w:val="21"/>
        </w:rPr>
      </w:pPr>
      <w:r>
        <w:rPr>
          <w:b/>
          <w:sz w:val="21"/>
        </w:rPr>
        <w:t>Time Limit for Disposal of References ---</w:t>
      </w:r>
      <w:r>
        <w:rPr>
          <w:b/>
          <w:spacing w:val="-12"/>
          <w:sz w:val="21"/>
        </w:rPr>
        <w:t xml:space="preserve"> </w:t>
      </w:r>
      <w:r>
        <w:rPr>
          <w:sz w:val="21"/>
        </w:rPr>
        <w:t>Besides matters related to the Business of the House (like Question, Notices for Motions, etc.) and required to be disposed off within the time limits specified in the Rules, Directions of Chairman or exigencies of the case, processing of the other cases needs to be monitored.</w:t>
      </w:r>
    </w:p>
    <w:p w14:paraId="053D14B5" w14:textId="77777777" w:rsidR="00C8652D" w:rsidRDefault="00000000">
      <w:pPr>
        <w:pStyle w:val="ListParagraph"/>
        <w:numPr>
          <w:ilvl w:val="2"/>
          <w:numId w:val="62"/>
        </w:numPr>
        <w:tabs>
          <w:tab w:val="left" w:pos="1219"/>
        </w:tabs>
        <w:spacing w:before="141" w:line="278" w:lineRule="auto"/>
        <w:ind w:right="151" w:firstLine="508"/>
        <w:jc w:val="both"/>
        <w:rPr>
          <w:sz w:val="21"/>
        </w:rPr>
      </w:pPr>
      <w:r>
        <w:rPr>
          <w:spacing w:val="-2"/>
          <w:sz w:val="21"/>
        </w:rPr>
        <w:t>The</w:t>
      </w:r>
      <w:r>
        <w:rPr>
          <w:spacing w:val="-12"/>
          <w:sz w:val="21"/>
        </w:rPr>
        <w:t xml:space="preserve"> </w:t>
      </w:r>
      <w:r>
        <w:rPr>
          <w:spacing w:val="-2"/>
          <w:sz w:val="21"/>
        </w:rPr>
        <w:t>work</w:t>
      </w:r>
      <w:r>
        <w:rPr>
          <w:spacing w:val="-11"/>
          <w:sz w:val="21"/>
        </w:rPr>
        <w:t xml:space="preserve"> </w:t>
      </w:r>
      <w:r>
        <w:rPr>
          <w:spacing w:val="-2"/>
          <w:sz w:val="21"/>
        </w:rPr>
        <w:t>of</w:t>
      </w:r>
      <w:r>
        <w:rPr>
          <w:spacing w:val="-11"/>
          <w:sz w:val="21"/>
        </w:rPr>
        <w:t xml:space="preserve"> </w:t>
      </w:r>
      <w:r>
        <w:rPr>
          <w:spacing w:val="-2"/>
          <w:sz w:val="21"/>
        </w:rPr>
        <w:t>the</w:t>
      </w:r>
      <w:r>
        <w:rPr>
          <w:spacing w:val="-11"/>
          <w:sz w:val="21"/>
        </w:rPr>
        <w:t xml:space="preserve"> </w:t>
      </w:r>
      <w:r>
        <w:rPr>
          <w:spacing w:val="-2"/>
          <w:sz w:val="21"/>
        </w:rPr>
        <w:t>Secretariat</w:t>
      </w:r>
      <w:r>
        <w:rPr>
          <w:spacing w:val="-11"/>
          <w:sz w:val="21"/>
        </w:rPr>
        <w:t xml:space="preserve"> </w:t>
      </w:r>
      <w:r>
        <w:rPr>
          <w:spacing w:val="-2"/>
          <w:sz w:val="21"/>
        </w:rPr>
        <w:t>at</w:t>
      </w:r>
      <w:r>
        <w:rPr>
          <w:spacing w:val="-11"/>
          <w:sz w:val="21"/>
        </w:rPr>
        <w:t xml:space="preserve"> </w:t>
      </w:r>
      <w:r>
        <w:rPr>
          <w:spacing w:val="-2"/>
          <w:sz w:val="21"/>
        </w:rPr>
        <w:t>all</w:t>
      </w:r>
      <w:r>
        <w:rPr>
          <w:spacing w:val="-11"/>
          <w:sz w:val="21"/>
        </w:rPr>
        <w:t xml:space="preserve"> </w:t>
      </w:r>
      <w:r>
        <w:rPr>
          <w:spacing w:val="-2"/>
          <w:sz w:val="21"/>
        </w:rPr>
        <w:t>levels</w:t>
      </w:r>
      <w:r>
        <w:rPr>
          <w:spacing w:val="-11"/>
          <w:sz w:val="21"/>
        </w:rPr>
        <w:t xml:space="preserve"> </w:t>
      </w:r>
      <w:r>
        <w:rPr>
          <w:spacing w:val="-2"/>
          <w:sz w:val="21"/>
        </w:rPr>
        <w:t>involves</w:t>
      </w:r>
      <w:r>
        <w:rPr>
          <w:spacing w:val="-12"/>
          <w:sz w:val="21"/>
        </w:rPr>
        <w:t xml:space="preserve"> </w:t>
      </w:r>
      <w:r>
        <w:rPr>
          <w:spacing w:val="-2"/>
          <w:sz w:val="21"/>
        </w:rPr>
        <w:t>processing</w:t>
      </w:r>
      <w:r>
        <w:rPr>
          <w:spacing w:val="-11"/>
          <w:sz w:val="21"/>
        </w:rPr>
        <w:t xml:space="preserve"> </w:t>
      </w:r>
      <w:r>
        <w:rPr>
          <w:spacing w:val="-2"/>
          <w:sz w:val="21"/>
        </w:rPr>
        <w:t>of</w:t>
      </w:r>
      <w:r>
        <w:rPr>
          <w:spacing w:val="-11"/>
          <w:sz w:val="21"/>
        </w:rPr>
        <w:t xml:space="preserve"> </w:t>
      </w:r>
      <w:r>
        <w:rPr>
          <w:spacing w:val="-2"/>
          <w:sz w:val="21"/>
        </w:rPr>
        <w:t>papers</w:t>
      </w:r>
      <w:r>
        <w:rPr>
          <w:spacing w:val="-11"/>
          <w:sz w:val="21"/>
        </w:rPr>
        <w:t xml:space="preserve"> </w:t>
      </w:r>
      <w:r>
        <w:rPr>
          <w:spacing w:val="-2"/>
          <w:sz w:val="21"/>
        </w:rPr>
        <w:t>containing</w:t>
      </w:r>
      <w:r>
        <w:rPr>
          <w:spacing w:val="-11"/>
          <w:sz w:val="21"/>
        </w:rPr>
        <w:t xml:space="preserve"> </w:t>
      </w:r>
      <w:r>
        <w:rPr>
          <w:spacing w:val="-2"/>
          <w:sz w:val="21"/>
        </w:rPr>
        <w:t>information,</w:t>
      </w:r>
      <w:r>
        <w:rPr>
          <w:spacing w:val="-11"/>
          <w:sz w:val="21"/>
        </w:rPr>
        <w:t xml:space="preserve"> </w:t>
      </w:r>
      <w:r>
        <w:rPr>
          <w:spacing w:val="-2"/>
          <w:sz w:val="21"/>
        </w:rPr>
        <w:t xml:space="preserve">instructions </w:t>
      </w:r>
      <w:r>
        <w:rPr>
          <w:sz w:val="21"/>
        </w:rPr>
        <w:t xml:space="preserve">or decisions. Their quick and efficient processing is therefore the first step towards improving office efficiency. </w:t>
      </w:r>
      <w:r>
        <w:rPr>
          <w:spacing w:val="-2"/>
          <w:sz w:val="21"/>
        </w:rPr>
        <w:t>According</w:t>
      </w:r>
      <w:r>
        <w:rPr>
          <w:spacing w:val="-12"/>
          <w:sz w:val="21"/>
        </w:rPr>
        <w:t xml:space="preserve"> </w:t>
      </w:r>
      <w:r>
        <w:rPr>
          <w:spacing w:val="-2"/>
          <w:sz w:val="21"/>
        </w:rPr>
        <w:t>to</w:t>
      </w:r>
      <w:r>
        <w:rPr>
          <w:spacing w:val="-11"/>
          <w:sz w:val="21"/>
        </w:rPr>
        <w:t xml:space="preserve"> </w:t>
      </w:r>
      <w:r>
        <w:rPr>
          <w:spacing w:val="-2"/>
          <w:sz w:val="21"/>
        </w:rPr>
        <w:t>their</w:t>
      </w:r>
      <w:r>
        <w:rPr>
          <w:spacing w:val="-11"/>
          <w:sz w:val="21"/>
        </w:rPr>
        <w:t xml:space="preserve"> </w:t>
      </w:r>
      <w:r>
        <w:rPr>
          <w:spacing w:val="-2"/>
          <w:sz w:val="21"/>
        </w:rPr>
        <w:t>nature</w:t>
      </w:r>
      <w:r>
        <w:rPr>
          <w:spacing w:val="-11"/>
          <w:sz w:val="21"/>
        </w:rPr>
        <w:t xml:space="preserve"> </w:t>
      </w:r>
      <w:r>
        <w:rPr>
          <w:spacing w:val="-2"/>
          <w:sz w:val="21"/>
        </w:rPr>
        <w:t>and</w:t>
      </w:r>
      <w:r>
        <w:rPr>
          <w:spacing w:val="-11"/>
          <w:sz w:val="21"/>
        </w:rPr>
        <w:t xml:space="preserve"> </w:t>
      </w:r>
      <w:r>
        <w:rPr>
          <w:spacing w:val="-2"/>
          <w:sz w:val="21"/>
        </w:rPr>
        <w:t>importance</w:t>
      </w:r>
      <w:r>
        <w:rPr>
          <w:spacing w:val="-11"/>
          <w:sz w:val="21"/>
        </w:rPr>
        <w:t xml:space="preserve"> </w:t>
      </w:r>
      <w:r>
        <w:rPr>
          <w:spacing w:val="-2"/>
          <w:sz w:val="21"/>
        </w:rPr>
        <w:t>all</w:t>
      </w:r>
      <w:r>
        <w:rPr>
          <w:spacing w:val="-11"/>
          <w:sz w:val="21"/>
        </w:rPr>
        <w:t xml:space="preserve"> </w:t>
      </w:r>
      <w:r>
        <w:rPr>
          <w:spacing w:val="-2"/>
          <w:sz w:val="21"/>
        </w:rPr>
        <w:t>fresh</w:t>
      </w:r>
      <w:r>
        <w:rPr>
          <w:spacing w:val="-11"/>
          <w:sz w:val="21"/>
        </w:rPr>
        <w:t xml:space="preserve"> </w:t>
      </w:r>
      <w:r>
        <w:rPr>
          <w:spacing w:val="-2"/>
          <w:sz w:val="21"/>
        </w:rPr>
        <w:t>receipts</w:t>
      </w:r>
      <w:r>
        <w:rPr>
          <w:spacing w:val="-11"/>
          <w:sz w:val="21"/>
        </w:rPr>
        <w:t xml:space="preserve"> </w:t>
      </w:r>
      <w:r>
        <w:rPr>
          <w:spacing w:val="-2"/>
          <w:sz w:val="21"/>
        </w:rPr>
        <w:t>are</w:t>
      </w:r>
      <w:r>
        <w:rPr>
          <w:spacing w:val="-11"/>
          <w:sz w:val="21"/>
        </w:rPr>
        <w:t xml:space="preserve"> </w:t>
      </w:r>
      <w:r>
        <w:rPr>
          <w:spacing w:val="-2"/>
          <w:sz w:val="21"/>
        </w:rPr>
        <w:t>generally</w:t>
      </w:r>
      <w:r>
        <w:rPr>
          <w:spacing w:val="-11"/>
          <w:sz w:val="21"/>
        </w:rPr>
        <w:t xml:space="preserve"> </w:t>
      </w:r>
      <w:r>
        <w:rPr>
          <w:spacing w:val="-2"/>
          <w:sz w:val="21"/>
        </w:rPr>
        <w:t>divisible</w:t>
      </w:r>
      <w:r>
        <w:rPr>
          <w:spacing w:val="-11"/>
          <w:sz w:val="21"/>
        </w:rPr>
        <w:t xml:space="preserve"> </w:t>
      </w:r>
      <w:r>
        <w:rPr>
          <w:spacing w:val="-2"/>
          <w:sz w:val="21"/>
        </w:rPr>
        <w:t>into</w:t>
      </w:r>
      <w:r>
        <w:rPr>
          <w:spacing w:val="-11"/>
          <w:sz w:val="21"/>
        </w:rPr>
        <w:t xml:space="preserve"> </w:t>
      </w:r>
      <w:r>
        <w:rPr>
          <w:spacing w:val="-2"/>
          <w:sz w:val="21"/>
        </w:rPr>
        <w:t>three</w:t>
      </w:r>
      <w:r>
        <w:rPr>
          <w:spacing w:val="-11"/>
          <w:sz w:val="21"/>
        </w:rPr>
        <w:t xml:space="preserve"> </w:t>
      </w:r>
      <w:r>
        <w:rPr>
          <w:spacing w:val="-2"/>
          <w:sz w:val="21"/>
        </w:rPr>
        <w:t>categories</w:t>
      </w:r>
      <w:r>
        <w:rPr>
          <w:spacing w:val="-11"/>
          <w:sz w:val="21"/>
        </w:rPr>
        <w:t xml:space="preserve"> </w:t>
      </w:r>
      <w:r>
        <w:rPr>
          <w:i/>
          <w:spacing w:val="-2"/>
          <w:sz w:val="21"/>
        </w:rPr>
        <w:t>viz</w:t>
      </w:r>
      <w:r>
        <w:rPr>
          <w:i/>
          <w:spacing w:val="-11"/>
          <w:sz w:val="21"/>
        </w:rPr>
        <w:t xml:space="preserve"> </w:t>
      </w:r>
      <w:r>
        <w:rPr>
          <w:i/>
          <w:spacing w:val="-2"/>
          <w:sz w:val="21"/>
        </w:rPr>
        <w:t xml:space="preserve">‘Immediate’, </w:t>
      </w:r>
      <w:r>
        <w:rPr>
          <w:i/>
          <w:sz w:val="21"/>
        </w:rPr>
        <w:t xml:space="preserve">'Urgent' </w:t>
      </w:r>
      <w:r>
        <w:rPr>
          <w:sz w:val="21"/>
        </w:rPr>
        <w:t xml:space="preserve">and </w:t>
      </w:r>
      <w:r>
        <w:rPr>
          <w:i/>
          <w:sz w:val="21"/>
        </w:rPr>
        <w:t>‘Ordinary’</w:t>
      </w:r>
      <w:r>
        <w:rPr>
          <w:sz w:val="21"/>
        </w:rPr>
        <w:t>. The time limits for the disposal of references in each of these three categories at various level are as follows:</w:t>
      </w:r>
    </w:p>
    <w:p w14:paraId="13501343" w14:textId="77777777" w:rsidR="00C8652D" w:rsidRDefault="00C8652D">
      <w:pPr>
        <w:pStyle w:val="BodyText"/>
        <w:spacing w:before="1"/>
        <w:rPr>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2782"/>
        <w:gridCol w:w="3949"/>
      </w:tblGrid>
      <w:tr w:rsidR="00C8652D" w14:paraId="4BA38350" w14:textId="77777777">
        <w:trPr>
          <w:trHeight w:val="998"/>
        </w:trPr>
        <w:tc>
          <w:tcPr>
            <w:tcW w:w="2910" w:type="dxa"/>
          </w:tcPr>
          <w:p w14:paraId="01FFAAF7" w14:textId="77777777" w:rsidR="00C8652D" w:rsidRDefault="00000000">
            <w:pPr>
              <w:pStyle w:val="TableParagraph"/>
              <w:spacing w:before="135" w:line="276" w:lineRule="auto"/>
              <w:ind w:left="927" w:right="209" w:hanging="135"/>
              <w:rPr>
                <w:sz w:val="21"/>
              </w:rPr>
            </w:pPr>
            <w:r>
              <w:rPr>
                <w:sz w:val="21"/>
              </w:rPr>
              <w:t>Nature</w:t>
            </w:r>
            <w:r>
              <w:rPr>
                <w:spacing w:val="-11"/>
                <w:sz w:val="21"/>
              </w:rPr>
              <w:t xml:space="preserve"> </w:t>
            </w:r>
            <w:r>
              <w:rPr>
                <w:sz w:val="21"/>
              </w:rPr>
              <w:t>of</w:t>
            </w:r>
            <w:r>
              <w:rPr>
                <w:spacing w:val="-11"/>
                <w:sz w:val="21"/>
              </w:rPr>
              <w:t xml:space="preserve"> </w:t>
            </w:r>
            <w:r>
              <w:rPr>
                <w:sz w:val="21"/>
              </w:rPr>
              <w:t xml:space="preserve">the </w:t>
            </w:r>
            <w:r>
              <w:rPr>
                <w:spacing w:val="-2"/>
                <w:sz w:val="21"/>
              </w:rPr>
              <w:t>Reference</w:t>
            </w:r>
          </w:p>
        </w:tc>
        <w:tc>
          <w:tcPr>
            <w:tcW w:w="2782" w:type="dxa"/>
          </w:tcPr>
          <w:p w14:paraId="484E6CFE" w14:textId="77777777" w:rsidR="00C8652D" w:rsidRDefault="00000000">
            <w:pPr>
              <w:pStyle w:val="TableParagraph"/>
              <w:spacing w:before="135" w:line="276" w:lineRule="auto"/>
              <w:ind w:left="964" w:right="140" w:hanging="428"/>
              <w:rPr>
                <w:sz w:val="21"/>
              </w:rPr>
            </w:pPr>
            <w:r>
              <w:rPr>
                <w:spacing w:val="-2"/>
                <w:sz w:val="21"/>
              </w:rPr>
              <w:t>Time</w:t>
            </w:r>
            <w:r>
              <w:rPr>
                <w:spacing w:val="-12"/>
                <w:sz w:val="21"/>
              </w:rPr>
              <w:t xml:space="preserve"> </w:t>
            </w:r>
            <w:r>
              <w:rPr>
                <w:spacing w:val="-2"/>
                <w:sz w:val="21"/>
              </w:rPr>
              <w:t>Allowed</w:t>
            </w:r>
            <w:r>
              <w:rPr>
                <w:spacing w:val="-11"/>
                <w:sz w:val="21"/>
              </w:rPr>
              <w:t xml:space="preserve"> </w:t>
            </w:r>
            <w:r>
              <w:rPr>
                <w:spacing w:val="-2"/>
                <w:sz w:val="21"/>
              </w:rPr>
              <w:t>for Dealing</w:t>
            </w:r>
          </w:p>
        </w:tc>
        <w:tc>
          <w:tcPr>
            <w:tcW w:w="3949" w:type="dxa"/>
          </w:tcPr>
          <w:p w14:paraId="03B82D03" w14:textId="77777777" w:rsidR="00C8652D" w:rsidRDefault="00000000">
            <w:pPr>
              <w:pStyle w:val="TableParagraph"/>
              <w:spacing w:before="135" w:line="278" w:lineRule="auto"/>
              <w:ind w:left="695" w:right="643" w:hanging="91"/>
              <w:rPr>
                <w:sz w:val="21"/>
              </w:rPr>
            </w:pPr>
            <w:r>
              <w:rPr>
                <w:sz w:val="21"/>
              </w:rPr>
              <w:t>Time</w:t>
            </w:r>
            <w:r>
              <w:rPr>
                <w:spacing w:val="-14"/>
                <w:sz w:val="21"/>
              </w:rPr>
              <w:t xml:space="preserve"> </w:t>
            </w:r>
            <w:r>
              <w:rPr>
                <w:sz w:val="21"/>
              </w:rPr>
              <w:t>Allowed</w:t>
            </w:r>
            <w:r>
              <w:rPr>
                <w:spacing w:val="-13"/>
                <w:sz w:val="21"/>
              </w:rPr>
              <w:t xml:space="preserve"> </w:t>
            </w:r>
            <w:r>
              <w:rPr>
                <w:sz w:val="21"/>
              </w:rPr>
              <w:t>for</w:t>
            </w:r>
            <w:r>
              <w:rPr>
                <w:spacing w:val="-13"/>
                <w:sz w:val="21"/>
              </w:rPr>
              <w:t xml:space="preserve"> </w:t>
            </w:r>
            <w:r>
              <w:rPr>
                <w:sz w:val="21"/>
              </w:rPr>
              <w:t>Disposal</w:t>
            </w:r>
            <w:r>
              <w:rPr>
                <w:spacing w:val="-13"/>
                <w:sz w:val="21"/>
              </w:rPr>
              <w:t xml:space="preserve"> </w:t>
            </w:r>
            <w:r>
              <w:rPr>
                <w:sz w:val="21"/>
              </w:rPr>
              <w:t>at the Level of the Section in- Charge and Branch Officer</w:t>
            </w:r>
          </w:p>
        </w:tc>
      </w:tr>
      <w:tr w:rsidR="00C8652D" w14:paraId="472CDBAD" w14:textId="77777777">
        <w:trPr>
          <w:trHeight w:val="414"/>
        </w:trPr>
        <w:tc>
          <w:tcPr>
            <w:tcW w:w="2910" w:type="dxa"/>
          </w:tcPr>
          <w:p w14:paraId="5AF168E1" w14:textId="77777777" w:rsidR="00C8652D" w:rsidRDefault="00000000">
            <w:pPr>
              <w:pStyle w:val="TableParagraph"/>
              <w:spacing w:before="108"/>
              <w:ind w:left="2" w:right="186"/>
              <w:jc w:val="center"/>
              <w:rPr>
                <w:sz w:val="21"/>
              </w:rPr>
            </w:pPr>
            <w:r>
              <w:rPr>
                <w:spacing w:val="-10"/>
                <w:sz w:val="21"/>
              </w:rPr>
              <w:t>1</w:t>
            </w:r>
          </w:p>
        </w:tc>
        <w:tc>
          <w:tcPr>
            <w:tcW w:w="2782" w:type="dxa"/>
          </w:tcPr>
          <w:p w14:paraId="7A517140" w14:textId="77777777" w:rsidR="00C8652D" w:rsidRDefault="00000000">
            <w:pPr>
              <w:pStyle w:val="TableParagraph"/>
              <w:spacing w:before="108"/>
              <w:ind w:right="212"/>
              <w:jc w:val="center"/>
              <w:rPr>
                <w:sz w:val="21"/>
              </w:rPr>
            </w:pPr>
            <w:r>
              <w:rPr>
                <w:spacing w:val="-10"/>
                <w:sz w:val="21"/>
              </w:rPr>
              <w:t>2</w:t>
            </w:r>
          </w:p>
        </w:tc>
        <w:tc>
          <w:tcPr>
            <w:tcW w:w="3949" w:type="dxa"/>
          </w:tcPr>
          <w:p w14:paraId="2172AB93" w14:textId="77777777" w:rsidR="00C8652D" w:rsidRDefault="00000000">
            <w:pPr>
              <w:pStyle w:val="TableParagraph"/>
              <w:spacing w:before="108"/>
              <w:ind w:right="252"/>
              <w:jc w:val="center"/>
              <w:rPr>
                <w:sz w:val="21"/>
              </w:rPr>
            </w:pPr>
            <w:r>
              <w:rPr>
                <w:spacing w:val="-10"/>
                <w:sz w:val="21"/>
              </w:rPr>
              <w:t>3</w:t>
            </w:r>
          </w:p>
        </w:tc>
      </w:tr>
      <w:tr w:rsidR="00C8652D" w14:paraId="4B687AF3" w14:textId="77777777">
        <w:trPr>
          <w:trHeight w:val="1341"/>
        </w:trPr>
        <w:tc>
          <w:tcPr>
            <w:tcW w:w="2910" w:type="dxa"/>
          </w:tcPr>
          <w:p w14:paraId="1EF45B4F" w14:textId="77777777" w:rsidR="00C8652D" w:rsidRDefault="00000000">
            <w:pPr>
              <w:pStyle w:val="TableParagraph"/>
              <w:spacing w:before="106"/>
              <w:ind w:right="186"/>
              <w:jc w:val="center"/>
              <w:rPr>
                <w:i/>
                <w:sz w:val="21"/>
              </w:rPr>
            </w:pPr>
            <w:r>
              <w:rPr>
                <w:i/>
                <w:spacing w:val="-2"/>
                <w:sz w:val="21"/>
              </w:rPr>
              <w:t>Immediate</w:t>
            </w:r>
          </w:p>
          <w:p w14:paraId="1F5FA8EA" w14:textId="77777777" w:rsidR="00C8652D" w:rsidRDefault="00000000">
            <w:pPr>
              <w:pStyle w:val="TableParagraph"/>
              <w:spacing w:before="2" w:line="420" w:lineRule="atLeast"/>
              <w:ind w:left="980" w:right="1164" w:hanging="6"/>
              <w:jc w:val="center"/>
              <w:rPr>
                <w:i/>
                <w:sz w:val="21"/>
              </w:rPr>
            </w:pPr>
            <w:r>
              <w:rPr>
                <w:i/>
                <w:spacing w:val="-2"/>
                <w:sz w:val="21"/>
              </w:rPr>
              <w:t xml:space="preserve">Urgent </w:t>
            </w:r>
            <w:r>
              <w:rPr>
                <w:i/>
                <w:spacing w:val="-6"/>
                <w:sz w:val="21"/>
              </w:rPr>
              <w:t>Ordinary</w:t>
            </w:r>
          </w:p>
        </w:tc>
        <w:tc>
          <w:tcPr>
            <w:tcW w:w="2782" w:type="dxa"/>
          </w:tcPr>
          <w:p w14:paraId="33DFC9DD" w14:textId="77777777" w:rsidR="00C8652D" w:rsidRDefault="00000000">
            <w:pPr>
              <w:pStyle w:val="TableParagraph"/>
              <w:spacing w:before="106"/>
              <w:ind w:left="2" w:right="212"/>
              <w:jc w:val="center"/>
              <w:rPr>
                <w:sz w:val="21"/>
              </w:rPr>
            </w:pPr>
            <w:r>
              <w:rPr>
                <w:sz w:val="21"/>
              </w:rPr>
              <w:t>2</w:t>
            </w:r>
            <w:r>
              <w:rPr>
                <w:spacing w:val="13"/>
                <w:sz w:val="21"/>
              </w:rPr>
              <w:t xml:space="preserve"> </w:t>
            </w:r>
            <w:r>
              <w:rPr>
                <w:spacing w:val="-4"/>
                <w:sz w:val="21"/>
              </w:rPr>
              <w:t>days</w:t>
            </w:r>
          </w:p>
          <w:p w14:paraId="2B4FE73F" w14:textId="77777777" w:rsidR="00C8652D" w:rsidRDefault="00000000">
            <w:pPr>
              <w:pStyle w:val="TableParagraph"/>
              <w:spacing w:before="181"/>
              <w:ind w:left="2" w:right="212"/>
              <w:jc w:val="center"/>
              <w:rPr>
                <w:sz w:val="21"/>
              </w:rPr>
            </w:pPr>
            <w:r>
              <w:rPr>
                <w:sz w:val="21"/>
              </w:rPr>
              <w:t>4</w:t>
            </w:r>
            <w:r>
              <w:rPr>
                <w:spacing w:val="13"/>
                <w:sz w:val="21"/>
              </w:rPr>
              <w:t xml:space="preserve"> </w:t>
            </w:r>
            <w:r>
              <w:rPr>
                <w:spacing w:val="-4"/>
                <w:sz w:val="21"/>
              </w:rPr>
              <w:t>days</w:t>
            </w:r>
          </w:p>
          <w:p w14:paraId="33672C10" w14:textId="77777777" w:rsidR="00C8652D" w:rsidRDefault="00000000">
            <w:pPr>
              <w:pStyle w:val="TableParagraph"/>
              <w:spacing w:before="178"/>
              <w:ind w:left="2" w:right="212"/>
              <w:jc w:val="center"/>
              <w:rPr>
                <w:sz w:val="21"/>
              </w:rPr>
            </w:pPr>
            <w:r>
              <w:rPr>
                <w:sz w:val="21"/>
              </w:rPr>
              <w:t>6</w:t>
            </w:r>
            <w:r>
              <w:rPr>
                <w:spacing w:val="13"/>
                <w:sz w:val="21"/>
              </w:rPr>
              <w:t xml:space="preserve"> </w:t>
            </w:r>
            <w:r>
              <w:rPr>
                <w:spacing w:val="-4"/>
                <w:sz w:val="21"/>
              </w:rPr>
              <w:t>days</w:t>
            </w:r>
          </w:p>
        </w:tc>
        <w:tc>
          <w:tcPr>
            <w:tcW w:w="3949" w:type="dxa"/>
          </w:tcPr>
          <w:p w14:paraId="181222EE" w14:textId="77777777" w:rsidR="00C8652D" w:rsidRDefault="00000000">
            <w:pPr>
              <w:pStyle w:val="TableParagraph"/>
              <w:spacing w:before="106"/>
              <w:ind w:left="1063"/>
              <w:rPr>
                <w:sz w:val="21"/>
              </w:rPr>
            </w:pPr>
            <w:r>
              <w:rPr>
                <w:sz w:val="21"/>
              </w:rPr>
              <w:t>1</w:t>
            </w:r>
            <w:r>
              <w:rPr>
                <w:spacing w:val="-1"/>
                <w:sz w:val="21"/>
              </w:rPr>
              <w:t xml:space="preserve"> </w:t>
            </w:r>
            <w:r>
              <w:rPr>
                <w:sz w:val="21"/>
              </w:rPr>
              <w:t>day at</w:t>
            </w:r>
            <w:r>
              <w:rPr>
                <w:spacing w:val="-1"/>
                <w:sz w:val="21"/>
              </w:rPr>
              <w:t xml:space="preserve"> </w:t>
            </w:r>
            <w:r>
              <w:rPr>
                <w:sz w:val="21"/>
              </w:rPr>
              <w:t xml:space="preserve">each </w:t>
            </w:r>
            <w:r>
              <w:rPr>
                <w:spacing w:val="-2"/>
                <w:sz w:val="21"/>
              </w:rPr>
              <w:t>level</w:t>
            </w:r>
          </w:p>
          <w:p w14:paraId="0AD2B205" w14:textId="77777777" w:rsidR="00C8652D" w:rsidRDefault="00000000">
            <w:pPr>
              <w:pStyle w:val="TableParagraph"/>
              <w:spacing w:before="181"/>
              <w:ind w:left="1017"/>
              <w:rPr>
                <w:sz w:val="21"/>
              </w:rPr>
            </w:pPr>
            <w:r>
              <w:rPr>
                <w:sz w:val="21"/>
              </w:rPr>
              <w:t>2</w:t>
            </w:r>
            <w:r>
              <w:rPr>
                <w:spacing w:val="-1"/>
                <w:sz w:val="21"/>
              </w:rPr>
              <w:t xml:space="preserve"> </w:t>
            </w:r>
            <w:r>
              <w:rPr>
                <w:sz w:val="21"/>
              </w:rPr>
              <w:t xml:space="preserve">days at each </w:t>
            </w:r>
            <w:r>
              <w:rPr>
                <w:spacing w:val="-2"/>
                <w:sz w:val="21"/>
              </w:rPr>
              <w:t>level</w:t>
            </w:r>
          </w:p>
          <w:p w14:paraId="50042E13" w14:textId="77777777" w:rsidR="00C8652D" w:rsidRDefault="00000000">
            <w:pPr>
              <w:pStyle w:val="TableParagraph"/>
              <w:spacing w:before="178"/>
              <w:ind w:left="1017"/>
              <w:rPr>
                <w:sz w:val="21"/>
              </w:rPr>
            </w:pPr>
            <w:r>
              <w:rPr>
                <w:sz w:val="21"/>
              </w:rPr>
              <w:t>3</w:t>
            </w:r>
            <w:r>
              <w:rPr>
                <w:spacing w:val="-1"/>
                <w:sz w:val="21"/>
              </w:rPr>
              <w:t xml:space="preserve"> </w:t>
            </w:r>
            <w:r>
              <w:rPr>
                <w:sz w:val="21"/>
              </w:rPr>
              <w:t xml:space="preserve">days at each </w:t>
            </w:r>
            <w:r>
              <w:rPr>
                <w:spacing w:val="-2"/>
                <w:sz w:val="21"/>
              </w:rPr>
              <w:t>level</w:t>
            </w:r>
          </w:p>
        </w:tc>
      </w:tr>
    </w:tbl>
    <w:p w14:paraId="02419346" w14:textId="77777777" w:rsidR="00C8652D" w:rsidRDefault="00000000">
      <w:pPr>
        <w:pStyle w:val="ListParagraph"/>
        <w:numPr>
          <w:ilvl w:val="2"/>
          <w:numId w:val="62"/>
        </w:numPr>
        <w:tabs>
          <w:tab w:val="left" w:pos="1258"/>
        </w:tabs>
        <w:spacing w:before="163" w:line="278" w:lineRule="auto"/>
        <w:ind w:right="151" w:firstLine="508"/>
        <w:jc w:val="both"/>
        <w:rPr>
          <w:sz w:val="21"/>
        </w:rPr>
      </w:pPr>
      <w:r>
        <w:rPr>
          <w:sz w:val="21"/>
        </w:rPr>
        <w:t>A reference that remains undisposed off at the end of the above time limits will be considered as delayed.</w:t>
      </w:r>
      <w:r>
        <w:rPr>
          <w:spacing w:val="-14"/>
          <w:sz w:val="21"/>
        </w:rPr>
        <w:t xml:space="preserve"> </w:t>
      </w:r>
      <w:r>
        <w:rPr>
          <w:sz w:val="21"/>
        </w:rPr>
        <w:t>The</w:t>
      </w:r>
      <w:r>
        <w:rPr>
          <w:spacing w:val="-13"/>
          <w:sz w:val="21"/>
        </w:rPr>
        <w:t xml:space="preserve"> </w:t>
      </w:r>
      <w:r>
        <w:rPr>
          <w:sz w:val="21"/>
        </w:rPr>
        <w:t>time</w:t>
      </w:r>
      <w:r>
        <w:rPr>
          <w:spacing w:val="-13"/>
          <w:sz w:val="21"/>
        </w:rPr>
        <w:t xml:space="preserve"> </w:t>
      </w:r>
      <w:r>
        <w:rPr>
          <w:sz w:val="21"/>
        </w:rPr>
        <w:t>allowed</w:t>
      </w:r>
      <w:r>
        <w:rPr>
          <w:spacing w:val="-13"/>
          <w:sz w:val="21"/>
        </w:rPr>
        <w:t xml:space="preserve"> </w:t>
      </w:r>
      <w:r>
        <w:rPr>
          <w:sz w:val="21"/>
        </w:rPr>
        <w:t>to</w:t>
      </w:r>
      <w:r>
        <w:rPr>
          <w:spacing w:val="-13"/>
          <w:sz w:val="21"/>
        </w:rPr>
        <w:t xml:space="preserve"> </w:t>
      </w:r>
      <w:r>
        <w:rPr>
          <w:sz w:val="21"/>
        </w:rPr>
        <w:t>the</w:t>
      </w:r>
      <w:r>
        <w:rPr>
          <w:spacing w:val="-13"/>
          <w:sz w:val="21"/>
        </w:rPr>
        <w:t xml:space="preserve"> </w:t>
      </w:r>
      <w:r>
        <w:rPr>
          <w:sz w:val="21"/>
        </w:rPr>
        <w:t>dealing</w:t>
      </w:r>
      <w:r>
        <w:rPr>
          <w:spacing w:val="-13"/>
          <w:sz w:val="21"/>
        </w:rPr>
        <w:t xml:space="preserve"> </w:t>
      </w:r>
      <w:r>
        <w:rPr>
          <w:sz w:val="21"/>
        </w:rPr>
        <w:t>Assistant</w:t>
      </w:r>
      <w:r>
        <w:rPr>
          <w:spacing w:val="-13"/>
          <w:sz w:val="21"/>
        </w:rPr>
        <w:t xml:space="preserve"> </w:t>
      </w:r>
      <w:r>
        <w:rPr>
          <w:sz w:val="21"/>
        </w:rPr>
        <w:t>includes</w:t>
      </w:r>
      <w:r>
        <w:rPr>
          <w:spacing w:val="-14"/>
          <w:sz w:val="21"/>
        </w:rPr>
        <w:t xml:space="preserve"> </w:t>
      </w:r>
      <w:r>
        <w:rPr>
          <w:sz w:val="21"/>
        </w:rPr>
        <w:t>the</w:t>
      </w:r>
      <w:r>
        <w:rPr>
          <w:spacing w:val="-13"/>
          <w:sz w:val="21"/>
        </w:rPr>
        <w:t xml:space="preserve"> </w:t>
      </w:r>
      <w:r>
        <w:rPr>
          <w:sz w:val="21"/>
        </w:rPr>
        <w:t>time</w:t>
      </w:r>
      <w:r>
        <w:rPr>
          <w:spacing w:val="-13"/>
          <w:sz w:val="21"/>
        </w:rPr>
        <w:t xml:space="preserve"> </w:t>
      </w:r>
      <w:r>
        <w:rPr>
          <w:sz w:val="21"/>
        </w:rPr>
        <w:t>for</w:t>
      </w:r>
      <w:r>
        <w:rPr>
          <w:spacing w:val="-13"/>
          <w:sz w:val="21"/>
        </w:rPr>
        <w:t xml:space="preserve"> </w:t>
      </w:r>
      <w:r>
        <w:rPr>
          <w:sz w:val="21"/>
        </w:rPr>
        <w:t>which</w:t>
      </w:r>
      <w:r>
        <w:rPr>
          <w:spacing w:val="-13"/>
          <w:sz w:val="21"/>
        </w:rPr>
        <w:t xml:space="preserve"> </w:t>
      </w:r>
      <w:r>
        <w:rPr>
          <w:sz w:val="21"/>
        </w:rPr>
        <w:t>the</w:t>
      </w:r>
      <w:r>
        <w:rPr>
          <w:spacing w:val="-13"/>
          <w:sz w:val="21"/>
        </w:rPr>
        <w:t xml:space="preserve"> </w:t>
      </w:r>
      <w:r>
        <w:rPr>
          <w:sz w:val="21"/>
        </w:rPr>
        <w:t>papers</w:t>
      </w:r>
      <w:r>
        <w:rPr>
          <w:spacing w:val="-13"/>
          <w:sz w:val="21"/>
        </w:rPr>
        <w:t xml:space="preserve"> </w:t>
      </w:r>
      <w:r>
        <w:rPr>
          <w:sz w:val="21"/>
        </w:rPr>
        <w:t>are</w:t>
      </w:r>
      <w:r>
        <w:rPr>
          <w:spacing w:val="-13"/>
          <w:sz w:val="21"/>
        </w:rPr>
        <w:t xml:space="preserve"> </w:t>
      </w:r>
      <w:r>
        <w:rPr>
          <w:sz w:val="21"/>
        </w:rPr>
        <w:t>held</w:t>
      </w:r>
      <w:r>
        <w:rPr>
          <w:spacing w:val="-14"/>
          <w:sz w:val="21"/>
        </w:rPr>
        <w:t xml:space="preserve"> </w:t>
      </w:r>
      <w:r>
        <w:rPr>
          <w:sz w:val="21"/>
        </w:rPr>
        <w:t>up</w:t>
      </w:r>
      <w:r>
        <w:rPr>
          <w:spacing w:val="-13"/>
          <w:sz w:val="21"/>
        </w:rPr>
        <w:t xml:space="preserve"> </w:t>
      </w:r>
      <w:r>
        <w:rPr>
          <w:sz w:val="21"/>
        </w:rPr>
        <w:t>by</w:t>
      </w:r>
      <w:r>
        <w:rPr>
          <w:spacing w:val="-13"/>
          <w:sz w:val="21"/>
        </w:rPr>
        <w:t xml:space="preserve"> </w:t>
      </w:r>
      <w:r>
        <w:rPr>
          <w:sz w:val="21"/>
        </w:rPr>
        <w:t>the</w:t>
      </w:r>
      <w:r>
        <w:rPr>
          <w:spacing w:val="-13"/>
          <w:sz w:val="21"/>
        </w:rPr>
        <w:t xml:space="preserve"> </w:t>
      </w:r>
      <w:r>
        <w:rPr>
          <w:sz w:val="21"/>
        </w:rPr>
        <w:t>reference clerk.</w:t>
      </w:r>
      <w:r>
        <w:rPr>
          <w:spacing w:val="-10"/>
          <w:sz w:val="21"/>
        </w:rPr>
        <w:t xml:space="preserve"> </w:t>
      </w:r>
      <w:r>
        <w:rPr>
          <w:sz w:val="21"/>
        </w:rPr>
        <w:t>If</w:t>
      </w:r>
      <w:r>
        <w:rPr>
          <w:spacing w:val="-8"/>
          <w:sz w:val="21"/>
        </w:rPr>
        <w:t xml:space="preserve"> </w:t>
      </w:r>
      <w:r>
        <w:rPr>
          <w:sz w:val="21"/>
        </w:rPr>
        <w:t>any</w:t>
      </w:r>
      <w:r>
        <w:rPr>
          <w:spacing w:val="-8"/>
          <w:sz w:val="21"/>
        </w:rPr>
        <w:t xml:space="preserve"> </w:t>
      </w:r>
      <w:r>
        <w:rPr>
          <w:sz w:val="21"/>
        </w:rPr>
        <w:t>attached</w:t>
      </w:r>
      <w:r>
        <w:rPr>
          <w:spacing w:val="-8"/>
          <w:sz w:val="21"/>
        </w:rPr>
        <w:t xml:space="preserve"> </w:t>
      </w:r>
      <w:r>
        <w:rPr>
          <w:sz w:val="21"/>
        </w:rPr>
        <w:t>to</w:t>
      </w:r>
      <w:r>
        <w:rPr>
          <w:spacing w:val="-8"/>
          <w:sz w:val="21"/>
        </w:rPr>
        <w:t xml:space="preserve"> </w:t>
      </w:r>
      <w:r>
        <w:rPr>
          <w:sz w:val="21"/>
        </w:rPr>
        <w:t>the</w:t>
      </w:r>
      <w:r>
        <w:rPr>
          <w:spacing w:val="-8"/>
          <w:sz w:val="21"/>
        </w:rPr>
        <w:t xml:space="preserve"> </w:t>
      </w:r>
      <w:r>
        <w:rPr>
          <w:sz w:val="21"/>
        </w:rPr>
        <w:t>dealing</w:t>
      </w:r>
      <w:r>
        <w:rPr>
          <w:spacing w:val="-14"/>
          <w:sz w:val="21"/>
        </w:rPr>
        <w:t xml:space="preserve"> </w:t>
      </w:r>
      <w:r>
        <w:rPr>
          <w:sz w:val="21"/>
        </w:rPr>
        <w:t>Assistant</w:t>
      </w:r>
      <w:r>
        <w:rPr>
          <w:spacing w:val="-7"/>
          <w:sz w:val="21"/>
        </w:rPr>
        <w:t xml:space="preserve"> </w:t>
      </w:r>
      <w:r>
        <w:rPr>
          <w:sz w:val="21"/>
        </w:rPr>
        <w:t>and</w:t>
      </w:r>
      <w:r>
        <w:rPr>
          <w:spacing w:val="-8"/>
          <w:sz w:val="21"/>
        </w:rPr>
        <w:t xml:space="preserve"> </w:t>
      </w:r>
      <w:r>
        <w:rPr>
          <w:sz w:val="21"/>
        </w:rPr>
        <w:t>the</w:t>
      </w:r>
      <w:r>
        <w:rPr>
          <w:spacing w:val="-8"/>
          <w:sz w:val="21"/>
        </w:rPr>
        <w:t xml:space="preserve"> </w:t>
      </w:r>
      <w:r>
        <w:rPr>
          <w:sz w:val="21"/>
        </w:rPr>
        <w:t>time</w:t>
      </w:r>
      <w:r>
        <w:rPr>
          <w:spacing w:val="-8"/>
          <w:sz w:val="21"/>
        </w:rPr>
        <w:t xml:space="preserve"> </w:t>
      </w:r>
      <w:r>
        <w:rPr>
          <w:sz w:val="21"/>
        </w:rPr>
        <w:t>required</w:t>
      </w:r>
      <w:r>
        <w:rPr>
          <w:spacing w:val="-8"/>
          <w:sz w:val="21"/>
        </w:rPr>
        <w:t xml:space="preserve"> </w:t>
      </w:r>
      <w:r>
        <w:rPr>
          <w:sz w:val="21"/>
        </w:rPr>
        <w:t>for</w:t>
      </w:r>
      <w:r>
        <w:rPr>
          <w:spacing w:val="-8"/>
          <w:sz w:val="21"/>
        </w:rPr>
        <w:t xml:space="preserve"> </w:t>
      </w:r>
      <w:r>
        <w:rPr>
          <w:sz w:val="21"/>
        </w:rPr>
        <w:t>tracing/opening</w:t>
      </w:r>
      <w:r>
        <w:rPr>
          <w:spacing w:val="-8"/>
          <w:sz w:val="21"/>
        </w:rPr>
        <w:t xml:space="preserve"> </w:t>
      </w:r>
      <w:r>
        <w:rPr>
          <w:sz w:val="21"/>
        </w:rPr>
        <w:t>file,</w:t>
      </w:r>
      <w:r>
        <w:rPr>
          <w:spacing w:val="-8"/>
          <w:sz w:val="21"/>
        </w:rPr>
        <w:t xml:space="preserve"> </w:t>
      </w:r>
      <w:r>
        <w:rPr>
          <w:sz w:val="21"/>
        </w:rPr>
        <w:t>referencing</w:t>
      </w:r>
      <w:r>
        <w:rPr>
          <w:spacing w:val="-8"/>
          <w:sz w:val="21"/>
        </w:rPr>
        <w:t xml:space="preserve"> </w:t>
      </w:r>
      <w:r>
        <w:rPr>
          <w:sz w:val="21"/>
        </w:rPr>
        <w:t>and</w:t>
      </w:r>
      <w:r>
        <w:rPr>
          <w:spacing w:val="-8"/>
          <w:sz w:val="21"/>
        </w:rPr>
        <w:t xml:space="preserve"> </w:t>
      </w:r>
      <w:r>
        <w:rPr>
          <w:sz w:val="21"/>
        </w:rPr>
        <w:t>linking, etc. The time limit for the disposal of the cases at the level of officers higher than the Branch Officer will be one week from the date of receipt of a reference/case by them.</w:t>
      </w:r>
    </w:p>
    <w:p w14:paraId="28BB937D" w14:textId="77777777" w:rsidR="00C8652D" w:rsidRDefault="00000000">
      <w:pPr>
        <w:pStyle w:val="Heading5"/>
        <w:numPr>
          <w:ilvl w:val="1"/>
          <w:numId w:val="62"/>
        </w:numPr>
        <w:tabs>
          <w:tab w:val="left" w:pos="1103"/>
        </w:tabs>
        <w:spacing w:before="140"/>
        <w:ind w:left="1103" w:hanging="439"/>
      </w:pPr>
      <w:r>
        <w:rPr>
          <w:spacing w:val="-2"/>
        </w:rPr>
        <w:t>Final</w:t>
      </w:r>
      <w:r>
        <w:rPr>
          <w:spacing w:val="4"/>
        </w:rPr>
        <w:t xml:space="preserve"> </w:t>
      </w:r>
      <w:r>
        <w:rPr>
          <w:spacing w:val="-2"/>
        </w:rPr>
        <w:t>Disposal</w:t>
      </w:r>
      <w:r>
        <w:rPr>
          <w:spacing w:val="5"/>
        </w:rPr>
        <w:t xml:space="preserve"> </w:t>
      </w:r>
      <w:r>
        <w:rPr>
          <w:spacing w:val="-2"/>
        </w:rPr>
        <w:t>--</w:t>
      </w:r>
      <w:r>
        <w:rPr>
          <w:spacing w:val="-10"/>
        </w:rPr>
        <w:t>-</w:t>
      </w:r>
    </w:p>
    <w:p w14:paraId="3F15D896" w14:textId="77777777" w:rsidR="00C8652D" w:rsidRDefault="00000000">
      <w:pPr>
        <w:pStyle w:val="ListParagraph"/>
        <w:numPr>
          <w:ilvl w:val="2"/>
          <w:numId w:val="62"/>
        </w:numPr>
        <w:tabs>
          <w:tab w:val="left" w:pos="1233"/>
        </w:tabs>
        <w:spacing w:line="278" w:lineRule="auto"/>
        <w:ind w:right="149" w:firstLine="508"/>
        <w:jc w:val="both"/>
        <w:rPr>
          <w:sz w:val="21"/>
        </w:rPr>
      </w:pPr>
      <w:r>
        <w:rPr>
          <w:sz w:val="21"/>
        </w:rPr>
        <w:t>At present, there is no check on the final disposal of references. It is possible that in many cases back references</w:t>
      </w:r>
      <w:r>
        <w:rPr>
          <w:spacing w:val="-3"/>
          <w:sz w:val="21"/>
        </w:rPr>
        <w:t xml:space="preserve"> </w:t>
      </w:r>
      <w:r>
        <w:rPr>
          <w:sz w:val="21"/>
        </w:rPr>
        <w:t>may</w:t>
      </w:r>
      <w:r>
        <w:rPr>
          <w:spacing w:val="-3"/>
          <w:sz w:val="21"/>
        </w:rPr>
        <w:t xml:space="preserve"> </w:t>
      </w:r>
      <w:r>
        <w:rPr>
          <w:sz w:val="21"/>
        </w:rPr>
        <w:t>have</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made</w:t>
      </w:r>
      <w:r>
        <w:rPr>
          <w:spacing w:val="-3"/>
          <w:sz w:val="21"/>
        </w:rPr>
        <w:t xml:space="preserve"> </w:t>
      </w:r>
      <w:r>
        <w:rPr>
          <w:sz w:val="21"/>
        </w:rPr>
        <w:t>from</w:t>
      </w:r>
      <w:r>
        <w:rPr>
          <w:spacing w:val="-3"/>
          <w:sz w:val="21"/>
        </w:rPr>
        <w:t xml:space="preserve"> </w:t>
      </w:r>
      <w:r>
        <w:rPr>
          <w:sz w:val="21"/>
        </w:rPr>
        <w:t>time</w:t>
      </w:r>
      <w:r>
        <w:rPr>
          <w:spacing w:val="-3"/>
          <w:sz w:val="21"/>
        </w:rPr>
        <w:t xml:space="preserve"> </w:t>
      </w:r>
      <w:r>
        <w:rPr>
          <w:sz w:val="21"/>
        </w:rPr>
        <w:t>to</w:t>
      </w:r>
      <w:r>
        <w:rPr>
          <w:spacing w:val="-3"/>
          <w:sz w:val="21"/>
        </w:rPr>
        <w:t xml:space="preserve"> </w:t>
      </w:r>
      <w:r>
        <w:rPr>
          <w:sz w:val="21"/>
        </w:rPr>
        <w:t>time</w:t>
      </w:r>
      <w:r>
        <w:rPr>
          <w:spacing w:val="-3"/>
          <w:sz w:val="21"/>
        </w:rPr>
        <w:t xml:space="preserve"> </w:t>
      </w:r>
      <w:r>
        <w:rPr>
          <w:sz w:val="21"/>
        </w:rPr>
        <w:t>delaying</w:t>
      </w:r>
      <w:r>
        <w:rPr>
          <w:spacing w:val="-3"/>
          <w:sz w:val="21"/>
        </w:rPr>
        <w:t xml:space="preserve"> </w:t>
      </w:r>
      <w:r>
        <w:rPr>
          <w:sz w:val="21"/>
        </w:rPr>
        <w:t>the</w:t>
      </w:r>
      <w:r>
        <w:rPr>
          <w:spacing w:val="-3"/>
          <w:sz w:val="21"/>
        </w:rPr>
        <w:t xml:space="preserve"> </w:t>
      </w:r>
      <w:r>
        <w:rPr>
          <w:sz w:val="21"/>
        </w:rPr>
        <w:t>final</w:t>
      </w:r>
      <w:r>
        <w:rPr>
          <w:spacing w:val="-3"/>
          <w:sz w:val="21"/>
        </w:rPr>
        <w:t xml:space="preserve"> </w:t>
      </w:r>
      <w:r>
        <w:rPr>
          <w:sz w:val="21"/>
        </w:rPr>
        <w:t>disposal</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case.</w:t>
      </w:r>
      <w:r>
        <w:rPr>
          <w:spacing w:val="-3"/>
          <w:sz w:val="21"/>
        </w:rPr>
        <w:t xml:space="preserve"> </w:t>
      </w:r>
      <w:r>
        <w:rPr>
          <w:sz w:val="21"/>
        </w:rPr>
        <w:t>It</w:t>
      </w:r>
      <w:r>
        <w:rPr>
          <w:spacing w:val="-3"/>
          <w:sz w:val="21"/>
        </w:rPr>
        <w:t xml:space="preserve"> </w:t>
      </w:r>
      <w:r>
        <w:rPr>
          <w:sz w:val="21"/>
        </w:rPr>
        <w:t>is</w:t>
      </w:r>
      <w:r>
        <w:rPr>
          <w:spacing w:val="-3"/>
          <w:sz w:val="21"/>
        </w:rPr>
        <w:t xml:space="preserve"> </w:t>
      </w:r>
      <w:r>
        <w:rPr>
          <w:sz w:val="21"/>
        </w:rPr>
        <w:t>essential</w:t>
      </w:r>
      <w:r>
        <w:rPr>
          <w:spacing w:val="-3"/>
          <w:sz w:val="21"/>
        </w:rPr>
        <w:t xml:space="preserve"> </w:t>
      </w:r>
      <w:r>
        <w:rPr>
          <w:sz w:val="21"/>
        </w:rPr>
        <w:t>that</w:t>
      </w:r>
      <w:r>
        <w:rPr>
          <w:spacing w:val="-3"/>
          <w:sz w:val="21"/>
        </w:rPr>
        <w:t xml:space="preserve"> </w:t>
      </w:r>
      <w:r>
        <w:rPr>
          <w:sz w:val="21"/>
        </w:rPr>
        <w:t>whatever information</w:t>
      </w:r>
      <w:r>
        <w:rPr>
          <w:spacing w:val="-9"/>
          <w:sz w:val="21"/>
        </w:rPr>
        <w:t xml:space="preserve"> </w:t>
      </w:r>
      <w:r>
        <w:rPr>
          <w:sz w:val="21"/>
        </w:rPr>
        <w:t>is</w:t>
      </w:r>
      <w:r>
        <w:rPr>
          <w:spacing w:val="-9"/>
          <w:sz w:val="21"/>
        </w:rPr>
        <w:t xml:space="preserve"> </w:t>
      </w:r>
      <w:r>
        <w:rPr>
          <w:sz w:val="21"/>
        </w:rPr>
        <w:t>wanting</w:t>
      </w:r>
      <w:r>
        <w:rPr>
          <w:spacing w:val="-9"/>
          <w:sz w:val="21"/>
        </w:rPr>
        <w:t xml:space="preserve"> </w:t>
      </w:r>
      <w:r>
        <w:rPr>
          <w:sz w:val="21"/>
        </w:rPr>
        <w:t>in</w:t>
      </w:r>
      <w:r>
        <w:rPr>
          <w:spacing w:val="-9"/>
          <w:sz w:val="21"/>
        </w:rPr>
        <w:t xml:space="preserve"> </w:t>
      </w:r>
      <w:r>
        <w:rPr>
          <w:sz w:val="21"/>
        </w:rPr>
        <w:t>a</w:t>
      </w:r>
      <w:r>
        <w:rPr>
          <w:spacing w:val="-9"/>
          <w:sz w:val="21"/>
        </w:rPr>
        <w:t xml:space="preserve"> </w:t>
      </w:r>
      <w:r>
        <w:rPr>
          <w:sz w:val="21"/>
        </w:rPr>
        <w:t>case</w:t>
      </w:r>
      <w:r>
        <w:rPr>
          <w:spacing w:val="-9"/>
          <w:sz w:val="21"/>
        </w:rPr>
        <w:t xml:space="preserve"> </w:t>
      </w:r>
      <w:r>
        <w:rPr>
          <w:sz w:val="21"/>
        </w:rPr>
        <w:t>should</w:t>
      </w:r>
      <w:r>
        <w:rPr>
          <w:spacing w:val="-9"/>
          <w:sz w:val="21"/>
        </w:rPr>
        <w:t xml:space="preserve"> </w:t>
      </w:r>
      <w:r>
        <w:rPr>
          <w:sz w:val="21"/>
        </w:rPr>
        <w:t>be</w:t>
      </w:r>
      <w:r>
        <w:rPr>
          <w:spacing w:val="-9"/>
          <w:sz w:val="21"/>
        </w:rPr>
        <w:t xml:space="preserve"> </w:t>
      </w:r>
      <w:r>
        <w:rPr>
          <w:sz w:val="21"/>
        </w:rPr>
        <w:t>asked</w:t>
      </w:r>
      <w:r>
        <w:rPr>
          <w:spacing w:val="-9"/>
          <w:sz w:val="21"/>
        </w:rPr>
        <w:t xml:space="preserve"> </w:t>
      </w:r>
      <w:r>
        <w:rPr>
          <w:sz w:val="21"/>
        </w:rPr>
        <w:t>for</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first</w:t>
      </w:r>
      <w:r>
        <w:rPr>
          <w:spacing w:val="-9"/>
          <w:sz w:val="21"/>
        </w:rPr>
        <w:t xml:space="preserve"> </w:t>
      </w:r>
      <w:r>
        <w:rPr>
          <w:sz w:val="21"/>
        </w:rPr>
        <w:t>back</w:t>
      </w:r>
      <w:r>
        <w:rPr>
          <w:spacing w:val="-9"/>
          <w:sz w:val="21"/>
        </w:rPr>
        <w:t xml:space="preserve"> </w:t>
      </w:r>
      <w:r>
        <w:rPr>
          <w:sz w:val="21"/>
        </w:rPr>
        <w:t>reference</w:t>
      </w:r>
      <w:r>
        <w:rPr>
          <w:spacing w:val="-9"/>
          <w:sz w:val="21"/>
        </w:rPr>
        <w:t xml:space="preserve"> </w:t>
      </w:r>
      <w:r>
        <w:rPr>
          <w:sz w:val="21"/>
        </w:rPr>
        <w:t>and</w:t>
      </w:r>
      <w:r>
        <w:rPr>
          <w:spacing w:val="-9"/>
          <w:sz w:val="21"/>
        </w:rPr>
        <w:t xml:space="preserve"> </w:t>
      </w:r>
      <w:r>
        <w:rPr>
          <w:sz w:val="21"/>
        </w:rPr>
        <w:t>there</w:t>
      </w:r>
      <w:r>
        <w:rPr>
          <w:spacing w:val="-9"/>
          <w:sz w:val="21"/>
        </w:rPr>
        <w:t xml:space="preserve"> </w:t>
      </w:r>
      <w:r>
        <w:rPr>
          <w:sz w:val="21"/>
        </w:rPr>
        <w:t>should</w:t>
      </w:r>
      <w:r>
        <w:rPr>
          <w:spacing w:val="-9"/>
          <w:sz w:val="21"/>
        </w:rPr>
        <w:t xml:space="preserve"> </w:t>
      </w:r>
      <w:r>
        <w:rPr>
          <w:sz w:val="21"/>
        </w:rPr>
        <w:t>normally</w:t>
      </w:r>
      <w:r>
        <w:rPr>
          <w:spacing w:val="-9"/>
          <w:sz w:val="21"/>
        </w:rPr>
        <w:t xml:space="preserve"> </w:t>
      </w:r>
      <w:r>
        <w:rPr>
          <w:sz w:val="21"/>
        </w:rPr>
        <w:t>be</w:t>
      </w:r>
      <w:r>
        <w:rPr>
          <w:spacing w:val="-9"/>
          <w:sz w:val="21"/>
        </w:rPr>
        <w:t xml:space="preserve"> </w:t>
      </w:r>
      <w:r>
        <w:rPr>
          <w:sz w:val="21"/>
        </w:rPr>
        <w:t>no</w:t>
      </w:r>
      <w:r>
        <w:rPr>
          <w:spacing w:val="-9"/>
          <w:sz w:val="21"/>
        </w:rPr>
        <w:t xml:space="preserve"> </w:t>
      </w:r>
      <w:r>
        <w:rPr>
          <w:sz w:val="21"/>
        </w:rPr>
        <w:t>need to make further back reference. To check this tendency of repeated back references and to ensure prompt disposal of references, it has been decided to lay down the time limits for final disposal of references. These time limits for the three categories of references are as follows:</w:t>
      </w:r>
    </w:p>
    <w:p w14:paraId="4422C97C" w14:textId="77777777" w:rsidR="00C8652D" w:rsidRDefault="00000000">
      <w:pPr>
        <w:pStyle w:val="BodyText"/>
        <w:spacing w:before="7"/>
        <w:rPr>
          <w:sz w:val="8"/>
        </w:rPr>
      </w:pPr>
      <w:r>
        <w:rPr>
          <w:noProof/>
        </w:rPr>
        <mc:AlternateContent>
          <mc:Choice Requires="wps">
            <w:drawing>
              <wp:anchor distT="0" distB="0" distL="0" distR="0" simplePos="0" relativeHeight="487589376" behindDoc="1" locked="0" layoutInCell="1" allowOverlap="1" wp14:anchorId="35E579B9" wp14:editId="3F7B6F78">
                <wp:simplePos x="0" y="0"/>
                <wp:positionH relativeFrom="page">
                  <wp:posOffset>1051560</wp:posOffset>
                </wp:positionH>
                <wp:positionV relativeFrom="paragraph">
                  <wp:posOffset>78462</wp:posOffset>
                </wp:positionV>
                <wp:extent cx="61264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F83DC" id="Graphic 15" o:spid="_x0000_s1026" style="position:absolute;margin-left:82.8pt;margin-top:6.2pt;width:482.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" path="m,l6126480,e" filled="f" strokeweight=".48pt">
                <v:path arrowok="t"/>
                <w10:wrap type="topAndBottom" anchorx="page"/>
              </v:shape>
            </w:pict>
          </mc:Fallback>
        </mc:AlternateContent>
      </w:r>
    </w:p>
    <w:p w14:paraId="05986F78" w14:textId="77777777" w:rsidR="00C8652D" w:rsidRDefault="00000000">
      <w:pPr>
        <w:tabs>
          <w:tab w:val="left" w:pos="6787"/>
        </w:tabs>
        <w:spacing w:before="99"/>
        <w:ind w:left="1687"/>
        <w:rPr>
          <w:sz w:val="21"/>
        </w:rPr>
      </w:pPr>
      <w:r>
        <w:rPr>
          <w:i/>
          <w:spacing w:val="-2"/>
          <w:sz w:val="21"/>
        </w:rPr>
        <w:t>Immediate</w:t>
      </w:r>
      <w:r>
        <w:rPr>
          <w:i/>
          <w:sz w:val="21"/>
        </w:rPr>
        <w:tab/>
      </w:r>
      <w:r>
        <w:rPr>
          <w:sz w:val="21"/>
        </w:rPr>
        <w:t>1</w:t>
      </w:r>
      <w:r>
        <w:rPr>
          <w:spacing w:val="14"/>
          <w:sz w:val="21"/>
        </w:rPr>
        <w:t xml:space="preserve"> </w:t>
      </w:r>
      <w:r>
        <w:rPr>
          <w:spacing w:val="-2"/>
          <w:sz w:val="21"/>
        </w:rPr>
        <w:t>month</w:t>
      </w:r>
    </w:p>
    <w:p w14:paraId="43F904C4" w14:textId="77777777" w:rsidR="00C8652D" w:rsidRDefault="00000000">
      <w:pPr>
        <w:tabs>
          <w:tab w:val="left" w:pos="6787"/>
        </w:tabs>
        <w:spacing w:before="181"/>
        <w:ind w:left="1687"/>
        <w:rPr>
          <w:sz w:val="21"/>
        </w:rPr>
      </w:pPr>
      <w:r>
        <w:rPr>
          <w:i/>
          <w:spacing w:val="-2"/>
          <w:sz w:val="21"/>
        </w:rPr>
        <w:t>Urgent</w:t>
      </w:r>
      <w:r>
        <w:rPr>
          <w:i/>
          <w:sz w:val="21"/>
        </w:rPr>
        <w:tab/>
      </w:r>
      <w:r>
        <w:rPr>
          <w:sz w:val="21"/>
        </w:rPr>
        <w:t>2</w:t>
      </w:r>
      <w:r>
        <w:rPr>
          <w:spacing w:val="21"/>
          <w:sz w:val="21"/>
        </w:rPr>
        <w:t xml:space="preserve"> </w:t>
      </w:r>
      <w:r>
        <w:rPr>
          <w:spacing w:val="-2"/>
          <w:sz w:val="21"/>
        </w:rPr>
        <w:t>months</w:t>
      </w:r>
    </w:p>
    <w:p w14:paraId="4338B98E" w14:textId="77777777" w:rsidR="00C8652D" w:rsidRDefault="00000000">
      <w:pPr>
        <w:tabs>
          <w:tab w:val="left" w:pos="6787"/>
        </w:tabs>
        <w:spacing w:before="181"/>
        <w:ind w:left="1687"/>
        <w:rPr>
          <w:sz w:val="21"/>
        </w:rPr>
      </w:pPr>
      <w:r>
        <w:rPr>
          <w:i/>
          <w:spacing w:val="-2"/>
          <w:sz w:val="21"/>
        </w:rPr>
        <w:t>Ordinary</w:t>
      </w:r>
      <w:r>
        <w:rPr>
          <w:i/>
          <w:sz w:val="21"/>
        </w:rPr>
        <w:tab/>
      </w:r>
      <w:r>
        <w:rPr>
          <w:sz w:val="21"/>
        </w:rPr>
        <w:t>3</w:t>
      </w:r>
      <w:r>
        <w:rPr>
          <w:spacing w:val="21"/>
          <w:sz w:val="21"/>
        </w:rPr>
        <w:t xml:space="preserve"> </w:t>
      </w:r>
      <w:r>
        <w:rPr>
          <w:spacing w:val="-2"/>
          <w:sz w:val="21"/>
        </w:rPr>
        <w:t>months</w:t>
      </w:r>
    </w:p>
    <w:p w14:paraId="72335B11" w14:textId="77777777" w:rsidR="00C8652D" w:rsidRDefault="00000000">
      <w:pPr>
        <w:pStyle w:val="BodyText"/>
        <w:spacing w:before="5"/>
        <w:rPr>
          <w:sz w:val="6"/>
        </w:rPr>
      </w:pPr>
      <w:r>
        <w:rPr>
          <w:noProof/>
        </w:rPr>
        <mc:AlternateContent>
          <mc:Choice Requires="wps">
            <w:drawing>
              <wp:anchor distT="0" distB="0" distL="0" distR="0" simplePos="0" relativeHeight="487589888" behindDoc="1" locked="0" layoutInCell="1" allowOverlap="1" wp14:anchorId="7D703072" wp14:editId="53FF8E28">
                <wp:simplePos x="0" y="0"/>
                <wp:positionH relativeFrom="page">
                  <wp:posOffset>1051560</wp:posOffset>
                </wp:positionH>
                <wp:positionV relativeFrom="paragraph">
                  <wp:posOffset>62586</wp:posOffset>
                </wp:positionV>
                <wp:extent cx="612648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2EA96" id="Graphic 16" o:spid="_x0000_s1026" style="position:absolute;margin-left:82.8pt;margin-top:4.95pt;width:482.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" path="m,l6126480,e" filled="f" strokeweight=".48pt">
                <v:path arrowok="t"/>
                <w10:wrap type="topAndBottom" anchorx="page"/>
              </v:shape>
            </w:pict>
          </mc:Fallback>
        </mc:AlternateContent>
      </w:r>
    </w:p>
    <w:p w14:paraId="37399D41" w14:textId="77777777" w:rsidR="00C8652D" w:rsidRDefault="00000000">
      <w:pPr>
        <w:pStyle w:val="BodyText"/>
        <w:spacing w:before="161" w:line="278" w:lineRule="auto"/>
        <w:ind w:left="155" w:right="150" w:firstLine="508"/>
        <w:jc w:val="both"/>
      </w:pPr>
      <w:r>
        <w:t>These</w:t>
      </w:r>
      <w:r>
        <w:rPr>
          <w:spacing w:val="-3"/>
        </w:rPr>
        <w:t xml:space="preserve"> </w:t>
      </w:r>
      <w:r>
        <w:t>time</w:t>
      </w:r>
      <w:r>
        <w:rPr>
          <w:spacing w:val="-3"/>
        </w:rPr>
        <w:t xml:space="preserve"> </w:t>
      </w:r>
      <w:r>
        <w:t>limits</w:t>
      </w:r>
      <w:r>
        <w:rPr>
          <w:spacing w:val="-3"/>
        </w:rPr>
        <w:t xml:space="preserve"> </w:t>
      </w:r>
      <w:r>
        <w:t>are</w:t>
      </w:r>
      <w:r>
        <w:rPr>
          <w:spacing w:val="-3"/>
        </w:rPr>
        <w:t xml:space="preserve"> </w:t>
      </w:r>
      <w:r>
        <w:t>to</w:t>
      </w:r>
      <w:r>
        <w:rPr>
          <w:spacing w:val="-3"/>
        </w:rPr>
        <w:t xml:space="preserve"> </w:t>
      </w:r>
      <w:r>
        <w:t>be</w:t>
      </w:r>
      <w:r>
        <w:rPr>
          <w:spacing w:val="-3"/>
        </w:rPr>
        <w:t xml:space="preserve"> </w:t>
      </w:r>
      <w:r>
        <w:t>reckoned</w:t>
      </w:r>
      <w:r>
        <w:rPr>
          <w:spacing w:val="-3"/>
        </w:rPr>
        <w:t xml:space="preserve"> </w:t>
      </w:r>
      <w:r>
        <w:t>from</w:t>
      </w:r>
      <w:r>
        <w:rPr>
          <w:spacing w:val="-3"/>
        </w:rPr>
        <w:t xml:space="preserve"> </w:t>
      </w:r>
      <w:r>
        <w:t>the</w:t>
      </w:r>
      <w:r>
        <w:rPr>
          <w:spacing w:val="-3"/>
        </w:rPr>
        <w:t xml:space="preserve"> </w:t>
      </w:r>
      <w:r>
        <w:t>date</w:t>
      </w:r>
      <w:r>
        <w:rPr>
          <w:spacing w:val="-3"/>
        </w:rPr>
        <w:t xml:space="preserve"> </w:t>
      </w:r>
      <w:r>
        <w:t>of</w:t>
      </w:r>
      <w:r>
        <w:rPr>
          <w:spacing w:val="-3"/>
        </w:rPr>
        <w:t xml:space="preserve"> </w:t>
      </w:r>
      <w:r>
        <w:t>receipt</w:t>
      </w:r>
      <w:r>
        <w:rPr>
          <w:spacing w:val="-3"/>
        </w:rPr>
        <w:t xml:space="preserve"> </w:t>
      </w:r>
      <w:r>
        <w:t>of</w:t>
      </w:r>
      <w:r>
        <w:rPr>
          <w:spacing w:val="-3"/>
        </w:rPr>
        <w:t xml:space="preserve"> </w:t>
      </w:r>
      <w:r>
        <w:t>the</w:t>
      </w:r>
      <w:r>
        <w:rPr>
          <w:spacing w:val="-3"/>
        </w:rPr>
        <w:t xml:space="preserve"> </w:t>
      </w:r>
      <w:r>
        <w:t>first</w:t>
      </w:r>
      <w:r>
        <w:rPr>
          <w:spacing w:val="-3"/>
        </w:rPr>
        <w:t xml:space="preserve"> </w:t>
      </w:r>
      <w:r>
        <w:t>or</w:t>
      </w:r>
      <w:r>
        <w:rPr>
          <w:spacing w:val="-3"/>
        </w:rPr>
        <w:t xml:space="preserve"> </w:t>
      </w:r>
      <w:r>
        <w:t>original</w:t>
      </w:r>
      <w:r>
        <w:rPr>
          <w:spacing w:val="-3"/>
        </w:rPr>
        <w:t xml:space="preserve"> </w:t>
      </w:r>
      <w:r>
        <w:t>reference.</w:t>
      </w:r>
      <w:r>
        <w:rPr>
          <w:spacing w:val="-3"/>
        </w:rPr>
        <w:t xml:space="preserve"> </w:t>
      </w:r>
      <w:r>
        <w:t>It</w:t>
      </w:r>
      <w:r>
        <w:rPr>
          <w:spacing w:val="-3"/>
        </w:rPr>
        <w:t xml:space="preserve"> </w:t>
      </w:r>
      <w:r>
        <w:t>is</w:t>
      </w:r>
      <w:r>
        <w:rPr>
          <w:spacing w:val="-3"/>
        </w:rPr>
        <w:t xml:space="preserve"> </w:t>
      </w:r>
      <w:r>
        <w:t>made</w:t>
      </w:r>
      <w:r>
        <w:rPr>
          <w:spacing w:val="-3"/>
        </w:rPr>
        <w:t xml:space="preserve"> </w:t>
      </w:r>
      <w:r>
        <w:t>clear that</w:t>
      </w:r>
      <w:r>
        <w:rPr>
          <w:spacing w:val="-11"/>
        </w:rPr>
        <w:t xml:space="preserve"> </w:t>
      </w:r>
      <w:r>
        <w:t>the</w:t>
      </w:r>
      <w:r>
        <w:rPr>
          <w:spacing w:val="-11"/>
        </w:rPr>
        <w:t xml:space="preserve"> </w:t>
      </w:r>
      <w:r>
        <w:t>final</w:t>
      </w:r>
      <w:r>
        <w:rPr>
          <w:spacing w:val="-11"/>
        </w:rPr>
        <w:t xml:space="preserve"> </w:t>
      </w:r>
      <w:r>
        <w:t>disposal</w:t>
      </w:r>
      <w:r>
        <w:rPr>
          <w:spacing w:val="-11"/>
        </w:rPr>
        <w:t xml:space="preserve"> </w:t>
      </w:r>
      <w:r>
        <w:t>does</w:t>
      </w:r>
      <w:r>
        <w:rPr>
          <w:spacing w:val="-11"/>
        </w:rPr>
        <w:t xml:space="preserve"> </w:t>
      </w:r>
      <w:r>
        <w:t>not</w:t>
      </w:r>
      <w:r>
        <w:rPr>
          <w:spacing w:val="-11"/>
        </w:rPr>
        <w:t xml:space="preserve"> </w:t>
      </w:r>
      <w:r>
        <w:t>mean</w:t>
      </w:r>
      <w:r>
        <w:rPr>
          <w:spacing w:val="-11"/>
        </w:rPr>
        <w:t xml:space="preserve"> </w:t>
      </w:r>
      <w:r>
        <w:t>disposal</w:t>
      </w:r>
      <w:r>
        <w:rPr>
          <w:spacing w:val="-11"/>
        </w:rPr>
        <w:t xml:space="preserve"> </w:t>
      </w:r>
      <w:r>
        <w:t>by</w:t>
      </w:r>
      <w:r>
        <w:rPr>
          <w:spacing w:val="-11"/>
        </w:rPr>
        <w:t xml:space="preserve"> </w:t>
      </w:r>
      <w:r>
        <w:t>interim</w:t>
      </w:r>
      <w:r>
        <w:rPr>
          <w:spacing w:val="-11"/>
        </w:rPr>
        <w:t xml:space="preserve"> </w:t>
      </w:r>
      <w:r>
        <w:t>replies,</w:t>
      </w:r>
      <w:r>
        <w:rPr>
          <w:spacing w:val="-11"/>
        </w:rPr>
        <w:t xml:space="preserve"> </w:t>
      </w:r>
      <w:r>
        <w:t>etc.</w:t>
      </w:r>
      <w:r>
        <w:rPr>
          <w:spacing w:val="-11"/>
        </w:rPr>
        <w:t xml:space="preserve"> </w:t>
      </w:r>
      <w:r>
        <w:t>and</w:t>
      </w:r>
      <w:r>
        <w:rPr>
          <w:spacing w:val="-11"/>
        </w:rPr>
        <w:t xml:space="preserve"> </w:t>
      </w:r>
      <w:r>
        <w:t>final</w:t>
      </w:r>
      <w:r>
        <w:rPr>
          <w:spacing w:val="-11"/>
        </w:rPr>
        <w:t xml:space="preserve"> </w:t>
      </w:r>
      <w:r>
        <w:t>disposal</w:t>
      </w:r>
      <w:r>
        <w:rPr>
          <w:spacing w:val="-11"/>
        </w:rPr>
        <w:t xml:space="preserve"> </w:t>
      </w:r>
      <w:r>
        <w:t>means</w:t>
      </w:r>
      <w:r>
        <w:rPr>
          <w:spacing w:val="-11"/>
        </w:rPr>
        <w:t xml:space="preserve"> </w:t>
      </w:r>
      <w:r>
        <w:t>disposal</w:t>
      </w:r>
      <w:r>
        <w:rPr>
          <w:spacing w:val="-11"/>
        </w:rPr>
        <w:t xml:space="preserve"> </w:t>
      </w:r>
      <w:r>
        <w:t>of</w:t>
      </w:r>
      <w:r>
        <w:rPr>
          <w:spacing w:val="-11"/>
        </w:rPr>
        <w:t xml:space="preserve"> </w:t>
      </w:r>
      <w:r>
        <w:t>the</w:t>
      </w:r>
      <w:r>
        <w:rPr>
          <w:spacing w:val="-11"/>
        </w:rPr>
        <w:t xml:space="preserve"> </w:t>
      </w:r>
      <w:r>
        <w:t>case</w:t>
      </w:r>
      <w:r>
        <w:rPr>
          <w:spacing w:val="-11"/>
        </w:rPr>
        <w:t xml:space="preserve"> </w:t>
      </w:r>
      <w:r>
        <w:t>by finally</w:t>
      </w:r>
      <w:r>
        <w:rPr>
          <w:spacing w:val="-8"/>
        </w:rPr>
        <w:t xml:space="preserve"> </w:t>
      </w:r>
      <w:r>
        <w:t>deciding</w:t>
      </w:r>
      <w:r>
        <w:rPr>
          <w:spacing w:val="-7"/>
        </w:rPr>
        <w:t xml:space="preserve"> </w:t>
      </w:r>
      <w:r>
        <w:t>on</w:t>
      </w:r>
      <w:r>
        <w:rPr>
          <w:spacing w:val="-8"/>
        </w:rPr>
        <w:t xml:space="preserve"> </w:t>
      </w:r>
      <w:r>
        <w:t>the</w:t>
      </w:r>
      <w:r>
        <w:rPr>
          <w:spacing w:val="-7"/>
        </w:rPr>
        <w:t xml:space="preserve"> </w:t>
      </w:r>
      <w:r>
        <w:t>issues</w:t>
      </w:r>
      <w:r>
        <w:rPr>
          <w:spacing w:val="-8"/>
        </w:rPr>
        <w:t xml:space="preserve"> </w:t>
      </w:r>
      <w:r>
        <w:t>raised</w:t>
      </w:r>
      <w:r>
        <w:rPr>
          <w:spacing w:val="-7"/>
        </w:rPr>
        <w:t xml:space="preserve"> </w:t>
      </w:r>
      <w:r>
        <w:t>in</w:t>
      </w:r>
      <w:r>
        <w:rPr>
          <w:spacing w:val="-8"/>
        </w:rPr>
        <w:t xml:space="preserve"> </w:t>
      </w:r>
      <w:r>
        <w:t>the</w:t>
      </w:r>
      <w:r>
        <w:rPr>
          <w:spacing w:val="-7"/>
        </w:rPr>
        <w:t xml:space="preserve"> </w:t>
      </w:r>
      <w:r>
        <w:t>original</w:t>
      </w:r>
      <w:r>
        <w:rPr>
          <w:spacing w:val="-7"/>
        </w:rPr>
        <w:t xml:space="preserve"> </w:t>
      </w:r>
      <w:r>
        <w:t>reference</w:t>
      </w:r>
      <w:r>
        <w:rPr>
          <w:spacing w:val="-8"/>
        </w:rPr>
        <w:t xml:space="preserve"> </w:t>
      </w:r>
      <w:r>
        <w:t>and</w:t>
      </w:r>
      <w:r>
        <w:rPr>
          <w:spacing w:val="-7"/>
        </w:rPr>
        <w:t xml:space="preserve"> </w:t>
      </w:r>
      <w:r>
        <w:t>sending</w:t>
      </w:r>
      <w:r>
        <w:rPr>
          <w:spacing w:val="-8"/>
        </w:rPr>
        <w:t xml:space="preserve"> </w:t>
      </w:r>
      <w:r>
        <w:t>reply/clarification/orders,</w:t>
      </w:r>
      <w:r>
        <w:rPr>
          <w:spacing w:val="-7"/>
        </w:rPr>
        <w:t xml:space="preserve"> </w:t>
      </w:r>
      <w:r>
        <w:t>etc.</w:t>
      </w:r>
      <w:r>
        <w:rPr>
          <w:spacing w:val="-8"/>
        </w:rPr>
        <w:t xml:space="preserve"> </w:t>
      </w:r>
      <w:r>
        <w:t>Till</w:t>
      </w:r>
      <w:r>
        <w:rPr>
          <w:spacing w:val="-7"/>
        </w:rPr>
        <w:t xml:space="preserve"> </w:t>
      </w:r>
      <w:r>
        <w:t>then</w:t>
      </w:r>
      <w:r>
        <w:rPr>
          <w:spacing w:val="-7"/>
        </w:rPr>
        <w:t xml:space="preserve"> </w:t>
      </w:r>
      <w:r>
        <w:rPr>
          <w:spacing w:val="-5"/>
        </w:rPr>
        <w:t>the</w:t>
      </w:r>
    </w:p>
    <w:p w14:paraId="385286AE" w14:textId="77777777" w:rsidR="00C8652D" w:rsidRDefault="00C8652D">
      <w:pPr>
        <w:pStyle w:val="BodyText"/>
        <w:spacing w:before="63"/>
      </w:pPr>
    </w:p>
    <w:p w14:paraId="5105804D" w14:textId="77777777" w:rsidR="00C8652D" w:rsidRDefault="00000000">
      <w:pPr>
        <w:pStyle w:val="BodyText"/>
        <w:ind w:left="3501" w:right="3495"/>
        <w:jc w:val="center"/>
      </w:pPr>
      <w:r>
        <w:rPr>
          <w:spacing w:val="-5"/>
        </w:rPr>
        <w:t>81</w:t>
      </w:r>
    </w:p>
    <w:p w14:paraId="5B17E190" w14:textId="77777777" w:rsidR="00C8652D" w:rsidRDefault="00C8652D">
      <w:pPr>
        <w:jc w:val="center"/>
        <w:sectPr w:rsidR="00C8652D">
          <w:headerReference w:type="default" r:id="rId29"/>
          <w:pgSz w:w="12960" w:h="15840"/>
          <w:pgMar w:top="1820" w:right="1500" w:bottom="280" w:left="1500" w:header="0" w:footer="0" w:gutter="0"/>
          <w:cols w:space="720"/>
        </w:sectPr>
      </w:pPr>
    </w:p>
    <w:p w14:paraId="3E35381D" w14:textId="77777777" w:rsidR="00C8652D" w:rsidRDefault="00C8652D">
      <w:pPr>
        <w:pStyle w:val="BodyText"/>
        <w:spacing w:before="102"/>
      </w:pPr>
    </w:p>
    <w:p w14:paraId="1AB69278" w14:textId="77777777" w:rsidR="00C8652D" w:rsidRDefault="00000000">
      <w:pPr>
        <w:pStyle w:val="BodyText"/>
        <w:spacing w:line="276" w:lineRule="auto"/>
        <w:ind w:left="155"/>
      </w:pPr>
      <w:r>
        <w:t>receipt is to be shown as pending and this pendency has to be mentioned in the statements of cases pending over three months from the months that the receipt of the original reference has become over three months old.</w:t>
      </w:r>
    </w:p>
    <w:p w14:paraId="691DC894" w14:textId="77777777" w:rsidR="00C8652D" w:rsidRDefault="00000000">
      <w:pPr>
        <w:pStyle w:val="ListParagraph"/>
        <w:numPr>
          <w:ilvl w:val="2"/>
          <w:numId w:val="62"/>
        </w:numPr>
        <w:tabs>
          <w:tab w:val="left" w:pos="1260"/>
        </w:tabs>
        <w:spacing w:before="146" w:line="278" w:lineRule="auto"/>
        <w:ind w:left="155" w:right="154" w:firstLine="508"/>
        <w:jc w:val="both"/>
        <w:rPr>
          <w:sz w:val="21"/>
        </w:rPr>
      </w:pPr>
      <w:r>
        <w:rPr>
          <w:sz w:val="21"/>
        </w:rPr>
        <w:t>The above periods are the maximum limits within which the cases should be finally-disposed off. However, every efforts should be made to finalise the cases in the shortest time possible.</w:t>
      </w:r>
    </w:p>
    <w:p w14:paraId="36A4BE71" w14:textId="77777777" w:rsidR="00C8652D" w:rsidRDefault="00000000">
      <w:pPr>
        <w:pStyle w:val="ListParagraph"/>
        <w:numPr>
          <w:ilvl w:val="1"/>
          <w:numId w:val="62"/>
        </w:numPr>
        <w:tabs>
          <w:tab w:val="left" w:pos="1120"/>
        </w:tabs>
        <w:spacing w:before="143" w:line="278" w:lineRule="auto"/>
        <w:ind w:right="150" w:firstLine="508"/>
        <w:jc w:val="both"/>
        <w:rPr>
          <w:sz w:val="21"/>
        </w:rPr>
      </w:pPr>
      <w:r>
        <w:rPr>
          <w:b/>
          <w:sz w:val="21"/>
        </w:rPr>
        <w:t>Disposal of Immediate/Important Receipts ---</w:t>
      </w:r>
      <w:r>
        <w:rPr>
          <w:b/>
          <w:spacing w:val="-3"/>
          <w:sz w:val="21"/>
        </w:rPr>
        <w:t xml:space="preserve"> </w:t>
      </w:r>
      <w:r>
        <w:rPr>
          <w:sz w:val="21"/>
        </w:rPr>
        <w:t>A Register in the format shown at the end of the paragraph</w:t>
      </w:r>
      <w:r>
        <w:rPr>
          <w:spacing w:val="-9"/>
          <w:sz w:val="21"/>
        </w:rPr>
        <w:t xml:space="preserve"> </w:t>
      </w:r>
      <w:r>
        <w:rPr>
          <w:sz w:val="21"/>
        </w:rPr>
        <w:t>will</w:t>
      </w:r>
      <w:r>
        <w:rPr>
          <w:spacing w:val="-9"/>
          <w:sz w:val="21"/>
        </w:rPr>
        <w:t xml:space="preserve"> </w:t>
      </w:r>
      <w:r>
        <w:rPr>
          <w:sz w:val="21"/>
        </w:rPr>
        <w:t>be</w:t>
      </w:r>
      <w:r>
        <w:rPr>
          <w:spacing w:val="-9"/>
          <w:sz w:val="21"/>
        </w:rPr>
        <w:t xml:space="preserve"> </w:t>
      </w:r>
      <w:r>
        <w:rPr>
          <w:sz w:val="21"/>
        </w:rPr>
        <w:t>separately</w:t>
      </w:r>
      <w:r>
        <w:rPr>
          <w:spacing w:val="-9"/>
          <w:sz w:val="21"/>
        </w:rPr>
        <w:t xml:space="preserve"> </w:t>
      </w:r>
      <w:r>
        <w:rPr>
          <w:sz w:val="21"/>
        </w:rPr>
        <w:t>maintained</w:t>
      </w:r>
      <w:r>
        <w:rPr>
          <w:spacing w:val="-9"/>
          <w:sz w:val="21"/>
        </w:rPr>
        <w:t xml:space="preserve"> </w:t>
      </w:r>
      <w:r>
        <w:rPr>
          <w:sz w:val="21"/>
        </w:rPr>
        <w:t>for</w:t>
      </w:r>
      <w:r>
        <w:rPr>
          <w:spacing w:val="-9"/>
          <w:sz w:val="21"/>
        </w:rPr>
        <w:t xml:space="preserve"> </w:t>
      </w:r>
      <w:r>
        <w:rPr>
          <w:sz w:val="21"/>
        </w:rPr>
        <w:t>immediate/important</w:t>
      </w:r>
      <w:r>
        <w:rPr>
          <w:spacing w:val="-9"/>
          <w:sz w:val="21"/>
        </w:rPr>
        <w:t xml:space="preserve"> </w:t>
      </w:r>
      <w:r>
        <w:rPr>
          <w:sz w:val="21"/>
        </w:rPr>
        <w:t>receipts</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proforma</w:t>
      </w:r>
      <w:r>
        <w:rPr>
          <w:spacing w:val="-9"/>
          <w:sz w:val="21"/>
        </w:rPr>
        <w:t xml:space="preserve"> </w:t>
      </w:r>
      <w:r>
        <w:rPr>
          <w:sz w:val="21"/>
        </w:rPr>
        <w:t>given</w:t>
      </w:r>
      <w:r>
        <w:rPr>
          <w:spacing w:val="-9"/>
          <w:sz w:val="21"/>
        </w:rPr>
        <w:t xml:space="preserve"> </w:t>
      </w:r>
      <w:r>
        <w:rPr>
          <w:sz w:val="21"/>
        </w:rPr>
        <w:t>below)</w:t>
      </w:r>
      <w:r>
        <w:rPr>
          <w:spacing w:val="-9"/>
          <w:sz w:val="21"/>
        </w:rPr>
        <w:t xml:space="preserve"> </w:t>
      </w:r>
      <w:r>
        <w:rPr>
          <w:sz w:val="21"/>
        </w:rPr>
        <w:t>and</w:t>
      </w:r>
      <w:r>
        <w:rPr>
          <w:spacing w:val="-9"/>
          <w:sz w:val="21"/>
        </w:rPr>
        <w:t xml:space="preserve"> </w:t>
      </w:r>
      <w:r>
        <w:rPr>
          <w:sz w:val="21"/>
        </w:rPr>
        <w:t>will</w:t>
      </w:r>
      <w:r>
        <w:rPr>
          <w:spacing w:val="-9"/>
          <w:sz w:val="21"/>
        </w:rPr>
        <w:t xml:space="preserve"> </w:t>
      </w:r>
      <w:r>
        <w:rPr>
          <w:sz w:val="21"/>
        </w:rPr>
        <w:t>be put</w:t>
      </w:r>
      <w:r>
        <w:rPr>
          <w:spacing w:val="-12"/>
          <w:sz w:val="21"/>
        </w:rPr>
        <w:t xml:space="preserve"> </w:t>
      </w:r>
      <w:r>
        <w:rPr>
          <w:sz w:val="21"/>
        </w:rPr>
        <w:t>up</w:t>
      </w:r>
      <w:r>
        <w:rPr>
          <w:spacing w:val="-11"/>
          <w:sz w:val="21"/>
        </w:rPr>
        <w:t xml:space="preserve"> </w:t>
      </w:r>
      <w:r>
        <w:rPr>
          <w:sz w:val="21"/>
        </w:rPr>
        <w:t>by</w:t>
      </w:r>
      <w:r>
        <w:rPr>
          <w:spacing w:val="-11"/>
          <w:sz w:val="21"/>
        </w:rPr>
        <w:t xml:space="preserve"> </w:t>
      </w:r>
      <w:r>
        <w:rPr>
          <w:sz w:val="21"/>
        </w:rPr>
        <w:t>the</w:t>
      </w:r>
      <w:r>
        <w:rPr>
          <w:spacing w:val="-11"/>
          <w:sz w:val="21"/>
        </w:rPr>
        <w:t xml:space="preserve"> </w:t>
      </w:r>
      <w:r>
        <w:rPr>
          <w:sz w:val="21"/>
        </w:rPr>
        <w:t>Diarists</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Section</w:t>
      </w:r>
      <w:r>
        <w:rPr>
          <w:spacing w:val="-11"/>
          <w:sz w:val="21"/>
        </w:rPr>
        <w:t xml:space="preserve"> </w:t>
      </w:r>
      <w:r>
        <w:rPr>
          <w:sz w:val="21"/>
        </w:rPr>
        <w:t>in-Charge</w:t>
      </w:r>
      <w:r>
        <w:rPr>
          <w:spacing w:val="-11"/>
          <w:sz w:val="21"/>
        </w:rPr>
        <w:t xml:space="preserve"> </w:t>
      </w:r>
      <w:r>
        <w:rPr>
          <w:sz w:val="21"/>
        </w:rPr>
        <w:t>daily.</w:t>
      </w:r>
      <w:r>
        <w:rPr>
          <w:spacing w:val="-14"/>
          <w:sz w:val="21"/>
        </w:rPr>
        <w:t xml:space="preserve"> </w:t>
      </w:r>
      <w:r>
        <w:rPr>
          <w:sz w:val="21"/>
        </w:rPr>
        <w:t>The</w:t>
      </w:r>
      <w:r>
        <w:rPr>
          <w:spacing w:val="-10"/>
          <w:sz w:val="21"/>
        </w:rPr>
        <w:t xml:space="preserve"> </w:t>
      </w:r>
      <w:r>
        <w:rPr>
          <w:sz w:val="21"/>
        </w:rPr>
        <w:t>Section</w:t>
      </w:r>
      <w:r>
        <w:rPr>
          <w:spacing w:val="-11"/>
          <w:sz w:val="21"/>
        </w:rPr>
        <w:t xml:space="preserve"> </w:t>
      </w:r>
      <w:r>
        <w:rPr>
          <w:sz w:val="21"/>
        </w:rPr>
        <w:t>in-Charge</w:t>
      </w:r>
      <w:r>
        <w:rPr>
          <w:spacing w:val="-11"/>
          <w:sz w:val="21"/>
        </w:rPr>
        <w:t xml:space="preserve"> </w:t>
      </w:r>
      <w:r>
        <w:rPr>
          <w:sz w:val="21"/>
        </w:rPr>
        <w:t>will</w:t>
      </w:r>
      <w:r>
        <w:rPr>
          <w:spacing w:val="-11"/>
          <w:sz w:val="21"/>
        </w:rPr>
        <w:t xml:space="preserve"> </w:t>
      </w:r>
      <w:r>
        <w:rPr>
          <w:sz w:val="21"/>
        </w:rPr>
        <w:t>ensure</w:t>
      </w:r>
      <w:r>
        <w:rPr>
          <w:spacing w:val="-11"/>
          <w:sz w:val="21"/>
        </w:rPr>
        <w:t xml:space="preserve"> </w:t>
      </w:r>
      <w:r>
        <w:rPr>
          <w:sz w:val="21"/>
        </w:rPr>
        <w:t>that</w:t>
      </w:r>
      <w:r>
        <w:rPr>
          <w:spacing w:val="-11"/>
          <w:sz w:val="21"/>
        </w:rPr>
        <w:t xml:space="preserve"> </w:t>
      </w:r>
      <w:r>
        <w:rPr>
          <w:sz w:val="21"/>
        </w:rPr>
        <w:t>all</w:t>
      </w:r>
      <w:r>
        <w:rPr>
          <w:spacing w:val="-11"/>
          <w:sz w:val="21"/>
        </w:rPr>
        <w:t xml:space="preserve"> </w:t>
      </w:r>
      <w:r>
        <w:rPr>
          <w:sz w:val="21"/>
        </w:rPr>
        <w:t>such</w:t>
      </w:r>
      <w:r>
        <w:rPr>
          <w:spacing w:val="-11"/>
          <w:sz w:val="21"/>
        </w:rPr>
        <w:t xml:space="preserve"> </w:t>
      </w:r>
      <w:r>
        <w:rPr>
          <w:sz w:val="21"/>
        </w:rPr>
        <w:t>cases</w:t>
      </w:r>
      <w:r>
        <w:rPr>
          <w:spacing w:val="-11"/>
          <w:sz w:val="21"/>
        </w:rPr>
        <w:t xml:space="preserve"> </w:t>
      </w:r>
      <w:r>
        <w:rPr>
          <w:sz w:val="21"/>
        </w:rPr>
        <w:t>have</w:t>
      </w:r>
      <w:r>
        <w:rPr>
          <w:spacing w:val="-11"/>
          <w:sz w:val="21"/>
        </w:rPr>
        <w:t xml:space="preserve"> </w:t>
      </w:r>
      <w:r>
        <w:rPr>
          <w:sz w:val="21"/>
        </w:rPr>
        <w:t>been duly put up by the dealing</w:t>
      </w:r>
      <w:r>
        <w:rPr>
          <w:spacing w:val="-10"/>
          <w:sz w:val="21"/>
        </w:rPr>
        <w:t xml:space="preserve"> </w:t>
      </w:r>
      <w:r>
        <w:rPr>
          <w:sz w:val="21"/>
        </w:rPr>
        <w:t>Assistants in time. In cases where the files have not been received back from the higher authorities by due dates, the Officers or their personal staff should be reminded by him/her to expedite action.</w:t>
      </w:r>
    </w:p>
    <w:p w14:paraId="692AC55F" w14:textId="77777777" w:rsidR="00C8652D" w:rsidRDefault="00000000">
      <w:pPr>
        <w:pStyle w:val="Heading5"/>
        <w:tabs>
          <w:tab w:val="left" w:pos="1648"/>
        </w:tabs>
        <w:spacing w:before="140"/>
        <w:ind w:left="0" w:right="4154"/>
        <w:jc w:val="right"/>
      </w:pPr>
      <w:r>
        <w:t xml:space="preserve">Date </w:t>
      </w:r>
      <w:r>
        <w:rPr>
          <w:u w:val="single"/>
        </w:rPr>
        <w:tab/>
      </w:r>
    </w:p>
    <w:p w14:paraId="28E2C2ED" w14:textId="77777777" w:rsidR="00C8652D" w:rsidRDefault="00C8652D">
      <w:pPr>
        <w:pStyle w:val="BodyText"/>
        <w:spacing w:before="5"/>
        <w:rPr>
          <w:b/>
          <w:sz w:val="14"/>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1372"/>
        <w:gridCol w:w="1672"/>
        <w:gridCol w:w="1869"/>
        <w:gridCol w:w="3557"/>
      </w:tblGrid>
      <w:tr w:rsidR="00C8652D" w14:paraId="23B5417E" w14:textId="77777777">
        <w:trPr>
          <w:trHeight w:val="930"/>
        </w:trPr>
        <w:tc>
          <w:tcPr>
            <w:tcW w:w="1167" w:type="dxa"/>
          </w:tcPr>
          <w:p w14:paraId="1E5CC9C7" w14:textId="77777777" w:rsidR="00C8652D" w:rsidRDefault="00000000">
            <w:pPr>
              <w:pStyle w:val="TableParagraph"/>
              <w:spacing w:before="91"/>
              <w:ind w:left="262"/>
              <w:rPr>
                <w:sz w:val="21"/>
              </w:rPr>
            </w:pPr>
            <w:r>
              <w:rPr>
                <w:sz w:val="21"/>
              </w:rPr>
              <w:t>Sl.</w:t>
            </w:r>
            <w:r>
              <w:rPr>
                <w:spacing w:val="9"/>
                <w:sz w:val="21"/>
              </w:rPr>
              <w:t xml:space="preserve"> </w:t>
            </w:r>
            <w:r>
              <w:rPr>
                <w:spacing w:val="-5"/>
                <w:sz w:val="21"/>
              </w:rPr>
              <w:t>No.</w:t>
            </w:r>
          </w:p>
        </w:tc>
        <w:tc>
          <w:tcPr>
            <w:tcW w:w="1372" w:type="dxa"/>
          </w:tcPr>
          <w:p w14:paraId="68B59C4D" w14:textId="77777777" w:rsidR="00C8652D" w:rsidRDefault="00000000">
            <w:pPr>
              <w:pStyle w:val="TableParagraph"/>
              <w:spacing w:before="91"/>
              <w:ind w:left="334"/>
              <w:rPr>
                <w:sz w:val="21"/>
              </w:rPr>
            </w:pPr>
            <w:r>
              <w:rPr>
                <w:spacing w:val="-2"/>
                <w:sz w:val="21"/>
              </w:rPr>
              <w:t>Dy.No.</w:t>
            </w:r>
          </w:p>
        </w:tc>
        <w:tc>
          <w:tcPr>
            <w:tcW w:w="1672" w:type="dxa"/>
          </w:tcPr>
          <w:p w14:paraId="1A3A1AFB" w14:textId="77777777" w:rsidR="00C8652D" w:rsidRDefault="00000000">
            <w:pPr>
              <w:pStyle w:val="TableParagraph"/>
              <w:spacing w:before="91" w:line="276" w:lineRule="auto"/>
              <w:ind w:left="512" w:right="604" w:hanging="84"/>
              <w:rPr>
                <w:sz w:val="21"/>
              </w:rPr>
            </w:pPr>
            <w:r>
              <w:rPr>
                <w:spacing w:val="-4"/>
                <w:sz w:val="21"/>
              </w:rPr>
              <w:t>Receipt From</w:t>
            </w:r>
          </w:p>
        </w:tc>
        <w:tc>
          <w:tcPr>
            <w:tcW w:w="1869" w:type="dxa"/>
          </w:tcPr>
          <w:p w14:paraId="4229BCF7" w14:textId="77777777" w:rsidR="00C8652D" w:rsidRDefault="00000000">
            <w:pPr>
              <w:pStyle w:val="TableParagraph"/>
              <w:spacing w:before="91" w:line="276" w:lineRule="auto"/>
              <w:ind w:left="635" w:right="267" w:hanging="226"/>
              <w:rPr>
                <w:sz w:val="21"/>
              </w:rPr>
            </w:pPr>
            <w:r>
              <w:rPr>
                <w:spacing w:val="-2"/>
                <w:sz w:val="21"/>
              </w:rPr>
              <w:t>Subject</w:t>
            </w:r>
            <w:r>
              <w:rPr>
                <w:spacing w:val="-12"/>
                <w:sz w:val="21"/>
              </w:rPr>
              <w:t xml:space="preserve"> </w:t>
            </w:r>
            <w:r>
              <w:rPr>
                <w:spacing w:val="-2"/>
                <w:sz w:val="21"/>
              </w:rPr>
              <w:t>in brief</w:t>
            </w:r>
          </w:p>
        </w:tc>
        <w:tc>
          <w:tcPr>
            <w:tcW w:w="3557" w:type="dxa"/>
          </w:tcPr>
          <w:p w14:paraId="564328E5" w14:textId="77777777" w:rsidR="00C8652D" w:rsidRDefault="00000000">
            <w:pPr>
              <w:pStyle w:val="TableParagraph"/>
              <w:spacing w:before="91" w:line="276" w:lineRule="auto"/>
              <w:ind w:left="557" w:right="623" w:hanging="7"/>
              <w:jc w:val="center"/>
              <w:rPr>
                <w:sz w:val="21"/>
              </w:rPr>
            </w:pPr>
            <w:r>
              <w:rPr>
                <w:sz w:val="21"/>
              </w:rPr>
              <w:t>Remarks</w:t>
            </w:r>
            <w:r>
              <w:rPr>
                <w:spacing w:val="-12"/>
                <w:sz w:val="21"/>
              </w:rPr>
              <w:t xml:space="preserve"> </w:t>
            </w:r>
            <w:r>
              <w:rPr>
                <w:sz w:val="21"/>
              </w:rPr>
              <w:t>including</w:t>
            </w:r>
            <w:r>
              <w:rPr>
                <w:spacing w:val="-12"/>
                <w:sz w:val="21"/>
              </w:rPr>
              <w:t xml:space="preserve"> </w:t>
            </w:r>
            <w:r>
              <w:rPr>
                <w:sz w:val="21"/>
              </w:rPr>
              <w:t>deadline fixed</w:t>
            </w:r>
            <w:r>
              <w:rPr>
                <w:spacing w:val="3"/>
                <w:sz w:val="21"/>
              </w:rPr>
              <w:t xml:space="preserve"> </w:t>
            </w:r>
            <w:r>
              <w:rPr>
                <w:sz w:val="21"/>
              </w:rPr>
              <w:t>by</w:t>
            </w:r>
            <w:r>
              <w:rPr>
                <w:spacing w:val="4"/>
                <w:sz w:val="21"/>
              </w:rPr>
              <w:t xml:space="preserve"> </w:t>
            </w:r>
            <w:r>
              <w:rPr>
                <w:sz w:val="21"/>
              </w:rPr>
              <w:t>superior</w:t>
            </w:r>
            <w:r>
              <w:rPr>
                <w:spacing w:val="3"/>
                <w:sz w:val="21"/>
              </w:rPr>
              <w:t xml:space="preserve"> </w:t>
            </w:r>
            <w:r>
              <w:rPr>
                <w:sz w:val="21"/>
              </w:rPr>
              <w:t>officers</w:t>
            </w:r>
            <w:r>
              <w:rPr>
                <w:spacing w:val="4"/>
                <w:sz w:val="21"/>
              </w:rPr>
              <w:t xml:space="preserve"> </w:t>
            </w:r>
            <w:r>
              <w:rPr>
                <w:spacing w:val="-5"/>
                <w:sz w:val="21"/>
              </w:rPr>
              <w:t>at</w:t>
            </w:r>
          </w:p>
          <w:p w14:paraId="6984B8DF" w14:textId="77777777" w:rsidR="00C8652D" w:rsidRDefault="00000000">
            <w:pPr>
              <w:pStyle w:val="TableParagraph"/>
              <w:spacing w:before="4"/>
              <w:ind w:right="68"/>
              <w:jc w:val="center"/>
              <w:rPr>
                <w:sz w:val="21"/>
              </w:rPr>
            </w:pPr>
            <w:r>
              <w:rPr>
                <w:sz w:val="21"/>
              </w:rPr>
              <w:t>dak</w:t>
            </w:r>
            <w:r>
              <w:rPr>
                <w:spacing w:val="7"/>
                <w:sz w:val="21"/>
              </w:rPr>
              <w:t xml:space="preserve"> </w:t>
            </w:r>
            <w:r>
              <w:rPr>
                <w:spacing w:val="-2"/>
                <w:sz w:val="21"/>
              </w:rPr>
              <w:t>stage</w:t>
            </w:r>
          </w:p>
        </w:tc>
      </w:tr>
      <w:tr w:rsidR="00C8652D" w14:paraId="29E41DC5" w14:textId="77777777">
        <w:trPr>
          <w:trHeight w:val="393"/>
        </w:trPr>
        <w:tc>
          <w:tcPr>
            <w:tcW w:w="1167" w:type="dxa"/>
          </w:tcPr>
          <w:p w14:paraId="7B9E49A0" w14:textId="77777777" w:rsidR="00C8652D" w:rsidRDefault="00C8652D">
            <w:pPr>
              <w:pStyle w:val="TableParagraph"/>
              <w:rPr>
                <w:sz w:val="20"/>
              </w:rPr>
            </w:pPr>
          </w:p>
        </w:tc>
        <w:tc>
          <w:tcPr>
            <w:tcW w:w="1372" w:type="dxa"/>
          </w:tcPr>
          <w:p w14:paraId="027B6A94" w14:textId="77777777" w:rsidR="00C8652D" w:rsidRDefault="00C8652D">
            <w:pPr>
              <w:pStyle w:val="TableParagraph"/>
              <w:rPr>
                <w:sz w:val="20"/>
              </w:rPr>
            </w:pPr>
          </w:p>
        </w:tc>
        <w:tc>
          <w:tcPr>
            <w:tcW w:w="1672" w:type="dxa"/>
          </w:tcPr>
          <w:p w14:paraId="53B44F29" w14:textId="77777777" w:rsidR="00C8652D" w:rsidRDefault="00C8652D">
            <w:pPr>
              <w:pStyle w:val="TableParagraph"/>
              <w:rPr>
                <w:sz w:val="20"/>
              </w:rPr>
            </w:pPr>
          </w:p>
        </w:tc>
        <w:tc>
          <w:tcPr>
            <w:tcW w:w="1869" w:type="dxa"/>
          </w:tcPr>
          <w:p w14:paraId="474DB5DB" w14:textId="77777777" w:rsidR="00C8652D" w:rsidRDefault="00C8652D">
            <w:pPr>
              <w:pStyle w:val="TableParagraph"/>
              <w:rPr>
                <w:sz w:val="20"/>
              </w:rPr>
            </w:pPr>
          </w:p>
        </w:tc>
        <w:tc>
          <w:tcPr>
            <w:tcW w:w="3557" w:type="dxa"/>
          </w:tcPr>
          <w:p w14:paraId="0B467ADD" w14:textId="77777777" w:rsidR="00C8652D" w:rsidRDefault="00C8652D">
            <w:pPr>
              <w:pStyle w:val="TableParagraph"/>
              <w:rPr>
                <w:sz w:val="20"/>
              </w:rPr>
            </w:pPr>
          </w:p>
        </w:tc>
      </w:tr>
    </w:tbl>
    <w:p w14:paraId="2F56CBDC" w14:textId="77777777" w:rsidR="00C8652D" w:rsidRDefault="00C8652D">
      <w:pPr>
        <w:pStyle w:val="BodyText"/>
        <w:spacing w:before="49"/>
        <w:rPr>
          <w:b/>
        </w:rPr>
      </w:pPr>
    </w:p>
    <w:p w14:paraId="2FD780BA" w14:textId="77777777" w:rsidR="00C8652D" w:rsidRDefault="00000000">
      <w:pPr>
        <w:pStyle w:val="ListParagraph"/>
        <w:numPr>
          <w:ilvl w:val="1"/>
          <w:numId w:val="62"/>
        </w:numPr>
        <w:tabs>
          <w:tab w:val="left" w:pos="1086"/>
        </w:tabs>
        <w:spacing w:before="1" w:line="278" w:lineRule="auto"/>
        <w:ind w:right="149" w:firstLine="508"/>
        <w:jc w:val="both"/>
        <w:rPr>
          <w:sz w:val="21"/>
        </w:rPr>
      </w:pPr>
      <w:r>
        <w:rPr>
          <w:b/>
          <w:sz w:val="21"/>
        </w:rPr>
        <w:t>Weekly</w:t>
      </w:r>
      <w:r>
        <w:rPr>
          <w:b/>
          <w:spacing w:val="-14"/>
          <w:sz w:val="21"/>
        </w:rPr>
        <w:t xml:space="preserve"> </w:t>
      </w:r>
      <w:r>
        <w:rPr>
          <w:b/>
          <w:sz w:val="21"/>
        </w:rPr>
        <w:t>Arrears</w:t>
      </w:r>
      <w:r>
        <w:rPr>
          <w:b/>
          <w:spacing w:val="-13"/>
          <w:sz w:val="21"/>
        </w:rPr>
        <w:t xml:space="preserve"> </w:t>
      </w:r>
      <w:r>
        <w:rPr>
          <w:b/>
          <w:sz w:val="21"/>
        </w:rPr>
        <w:t>Statement</w:t>
      </w:r>
      <w:r>
        <w:rPr>
          <w:b/>
          <w:spacing w:val="-5"/>
          <w:sz w:val="21"/>
        </w:rPr>
        <w:t xml:space="preserve"> </w:t>
      </w:r>
      <w:r>
        <w:rPr>
          <w:b/>
          <w:sz w:val="21"/>
        </w:rPr>
        <w:t>---</w:t>
      </w:r>
      <w:r>
        <w:rPr>
          <w:b/>
          <w:spacing w:val="-14"/>
          <w:sz w:val="21"/>
        </w:rPr>
        <w:t xml:space="preserve"> </w:t>
      </w:r>
      <w:r>
        <w:rPr>
          <w:sz w:val="21"/>
        </w:rPr>
        <w:t>The</w:t>
      </w:r>
      <w:r>
        <w:rPr>
          <w:spacing w:val="-6"/>
          <w:sz w:val="21"/>
        </w:rPr>
        <w:t xml:space="preserve"> </w:t>
      </w:r>
      <w:r>
        <w:rPr>
          <w:sz w:val="21"/>
        </w:rPr>
        <w:t>Weekly</w:t>
      </w:r>
      <w:r>
        <w:rPr>
          <w:spacing w:val="-12"/>
          <w:sz w:val="21"/>
        </w:rPr>
        <w:t xml:space="preserve"> </w:t>
      </w:r>
      <w:r>
        <w:rPr>
          <w:sz w:val="21"/>
        </w:rPr>
        <w:t>Arrears</w:t>
      </w:r>
      <w:r>
        <w:rPr>
          <w:spacing w:val="-4"/>
          <w:sz w:val="21"/>
        </w:rPr>
        <w:t xml:space="preserve"> </w:t>
      </w:r>
      <w:r>
        <w:rPr>
          <w:sz w:val="21"/>
        </w:rPr>
        <w:t>Statement</w:t>
      </w:r>
      <w:r>
        <w:rPr>
          <w:spacing w:val="-4"/>
          <w:sz w:val="21"/>
        </w:rPr>
        <w:t xml:space="preserve"> </w:t>
      </w:r>
      <w:r>
        <w:rPr>
          <w:sz w:val="21"/>
        </w:rPr>
        <w:t>is</w:t>
      </w:r>
      <w:r>
        <w:rPr>
          <w:spacing w:val="-4"/>
          <w:sz w:val="21"/>
        </w:rPr>
        <w:t xml:space="preserve"> </w:t>
      </w:r>
      <w:r>
        <w:rPr>
          <w:sz w:val="21"/>
        </w:rPr>
        <w:t>intended</w:t>
      </w:r>
      <w:r>
        <w:rPr>
          <w:spacing w:val="-4"/>
          <w:sz w:val="21"/>
        </w:rPr>
        <w:t xml:space="preserve"> </w:t>
      </w:r>
      <w:r>
        <w:rPr>
          <w:sz w:val="21"/>
        </w:rPr>
        <w:t>to</w:t>
      </w:r>
      <w:r>
        <w:rPr>
          <w:spacing w:val="-4"/>
          <w:sz w:val="21"/>
        </w:rPr>
        <w:t xml:space="preserve"> </w:t>
      </w:r>
      <w:r>
        <w:rPr>
          <w:sz w:val="21"/>
        </w:rPr>
        <w:t>give</w:t>
      </w:r>
      <w:r>
        <w:rPr>
          <w:spacing w:val="-4"/>
          <w:sz w:val="21"/>
        </w:rPr>
        <w:t xml:space="preserve"> </w:t>
      </w:r>
      <w:r>
        <w:rPr>
          <w:sz w:val="21"/>
        </w:rPr>
        <w:t>a</w:t>
      </w:r>
      <w:r>
        <w:rPr>
          <w:spacing w:val="-4"/>
          <w:sz w:val="21"/>
        </w:rPr>
        <w:t xml:space="preserve"> </w:t>
      </w:r>
      <w:r>
        <w:rPr>
          <w:sz w:val="21"/>
        </w:rPr>
        <w:t>statistical</w:t>
      </w:r>
      <w:r>
        <w:rPr>
          <w:spacing w:val="-4"/>
          <w:sz w:val="21"/>
        </w:rPr>
        <w:t xml:space="preserve"> </w:t>
      </w:r>
      <w:r>
        <w:rPr>
          <w:sz w:val="21"/>
        </w:rPr>
        <w:t>picture</w:t>
      </w:r>
      <w:r>
        <w:rPr>
          <w:spacing w:val="-4"/>
          <w:sz w:val="21"/>
        </w:rPr>
        <w:t xml:space="preserve"> </w:t>
      </w:r>
      <w:r>
        <w:rPr>
          <w:sz w:val="21"/>
        </w:rPr>
        <w:t>of the</w:t>
      </w:r>
      <w:r>
        <w:rPr>
          <w:spacing w:val="-11"/>
          <w:sz w:val="21"/>
        </w:rPr>
        <w:t xml:space="preserve"> </w:t>
      </w:r>
      <w:r>
        <w:rPr>
          <w:sz w:val="21"/>
        </w:rPr>
        <w:t>number</w:t>
      </w:r>
      <w:r>
        <w:rPr>
          <w:spacing w:val="-11"/>
          <w:sz w:val="21"/>
        </w:rPr>
        <w:t xml:space="preserve"> </w:t>
      </w:r>
      <w:r>
        <w:rPr>
          <w:sz w:val="21"/>
        </w:rPr>
        <w:t>of</w:t>
      </w:r>
      <w:r>
        <w:rPr>
          <w:spacing w:val="-11"/>
          <w:sz w:val="21"/>
        </w:rPr>
        <w:t xml:space="preserve"> </w:t>
      </w:r>
      <w:r>
        <w:rPr>
          <w:sz w:val="21"/>
        </w:rPr>
        <w:t>receipts</w:t>
      </w:r>
      <w:r>
        <w:rPr>
          <w:spacing w:val="-11"/>
          <w:sz w:val="21"/>
        </w:rPr>
        <w:t xml:space="preserve"> </w:t>
      </w:r>
      <w:r>
        <w:rPr>
          <w:sz w:val="21"/>
        </w:rPr>
        <w:t>and</w:t>
      </w:r>
      <w:r>
        <w:rPr>
          <w:spacing w:val="-11"/>
          <w:sz w:val="21"/>
        </w:rPr>
        <w:t xml:space="preserve"> </w:t>
      </w:r>
      <w:r>
        <w:rPr>
          <w:sz w:val="21"/>
        </w:rPr>
        <w:t>cases</w:t>
      </w:r>
      <w:r>
        <w:rPr>
          <w:spacing w:val="-11"/>
          <w:sz w:val="21"/>
        </w:rPr>
        <w:t xml:space="preserve"> </w:t>
      </w:r>
      <w:r>
        <w:rPr>
          <w:sz w:val="21"/>
        </w:rPr>
        <w:t>received</w:t>
      </w:r>
      <w:r>
        <w:rPr>
          <w:spacing w:val="-11"/>
          <w:sz w:val="21"/>
        </w:rPr>
        <w:t xml:space="preserve"> </w:t>
      </w:r>
      <w:r>
        <w:rPr>
          <w:sz w:val="21"/>
        </w:rPr>
        <w:t>and</w:t>
      </w:r>
      <w:r>
        <w:rPr>
          <w:spacing w:val="-11"/>
          <w:sz w:val="21"/>
        </w:rPr>
        <w:t xml:space="preserve"> </w:t>
      </w:r>
      <w:r>
        <w:rPr>
          <w:sz w:val="21"/>
        </w:rPr>
        <w:t>dealt</w:t>
      </w:r>
      <w:r>
        <w:rPr>
          <w:spacing w:val="-11"/>
          <w:sz w:val="21"/>
        </w:rPr>
        <w:t xml:space="preserve"> </w:t>
      </w:r>
      <w:r>
        <w:rPr>
          <w:sz w:val="21"/>
        </w:rPr>
        <w:t>with</w:t>
      </w:r>
      <w:r>
        <w:rPr>
          <w:spacing w:val="-11"/>
          <w:sz w:val="21"/>
        </w:rPr>
        <w:t xml:space="preserve"> </w:t>
      </w:r>
      <w:r>
        <w:rPr>
          <w:sz w:val="21"/>
        </w:rPr>
        <w:t>by</w:t>
      </w:r>
      <w:r>
        <w:rPr>
          <w:spacing w:val="-11"/>
          <w:sz w:val="21"/>
        </w:rPr>
        <w:t xml:space="preserve"> </w:t>
      </w:r>
      <w:r>
        <w:rPr>
          <w:sz w:val="21"/>
        </w:rPr>
        <w:t>each</w:t>
      </w:r>
      <w:r>
        <w:rPr>
          <w:spacing w:val="-11"/>
          <w:sz w:val="21"/>
        </w:rPr>
        <w:t xml:space="preserve"> </w:t>
      </w:r>
      <w:r>
        <w:rPr>
          <w:sz w:val="21"/>
        </w:rPr>
        <w:t>dealing</w:t>
      </w:r>
      <w:r>
        <w:rPr>
          <w:spacing w:val="-11"/>
          <w:sz w:val="21"/>
        </w:rPr>
        <w:t xml:space="preserve"> </w:t>
      </w:r>
      <w:r>
        <w:rPr>
          <w:sz w:val="21"/>
        </w:rPr>
        <w:t>hand</w:t>
      </w:r>
      <w:r>
        <w:rPr>
          <w:spacing w:val="-11"/>
          <w:sz w:val="21"/>
        </w:rPr>
        <w:t xml:space="preserve"> </w:t>
      </w:r>
      <w:r>
        <w:rPr>
          <w:sz w:val="21"/>
        </w:rPr>
        <w:t>posted</w:t>
      </w:r>
      <w:r>
        <w:rPr>
          <w:spacing w:val="-11"/>
          <w:sz w:val="21"/>
        </w:rPr>
        <w:t xml:space="preserve"> </w:t>
      </w:r>
      <w:r>
        <w:rPr>
          <w:sz w:val="21"/>
        </w:rPr>
        <w:t>in</w:t>
      </w:r>
      <w:r>
        <w:rPr>
          <w:spacing w:val="-11"/>
          <w:sz w:val="21"/>
        </w:rPr>
        <w:t xml:space="preserve"> </w:t>
      </w:r>
      <w:r>
        <w:rPr>
          <w:sz w:val="21"/>
        </w:rPr>
        <w:t>an</w:t>
      </w:r>
      <w:r>
        <w:rPr>
          <w:spacing w:val="-11"/>
          <w:sz w:val="21"/>
        </w:rPr>
        <w:t xml:space="preserve"> </w:t>
      </w:r>
      <w:r>
        <w:rPr>
          <w:sz w:val="21"/>
        </w:rPr>
        <w:t>Office</w:t>
      </w:r>
      <w:r>
        <w:rPr>
          <w:spacing w:val="-11"/>
          <w:sz w:val="21"/>
        </w:rPr>
        <w:t xml:space="preserve"> </w:t>
      </w:r>
      <w:r>
        <w:rPr>
          <w:sz w:val="21"/>
        </w:rPr>
        <w:t>during</w:t>
      </w:r>
      <w:r>
        <w:rPr>
          <w:spacing w:val="-11"/>
          <w:sz w:val="21"/>
        </w:rPr>
        <w:t xml:space="preserve"> </w:t>
      </w:r>
      <w:r>
        <w:rPr>
          <w:sz w:val="21"/>
        </w:rPr>
        <w:t>a</w:t>
      </w:r>
      <w:r>
        <w:rPr>
          <w:spacing w:val="-11"/>
          <w:sz w:val="21"/>
        </w:rPr>
        <w:t xml:space="preserve"> </w:t>
      </w:r>
      <w:r>
        <w:rPr>
          <w:sz w:val="21"/>
        </w:rPr>
        <w:t>particular week. This Statement also exhibits a detailed analysis of undisposed references pending with the dealing hands. It enables the Officer Incharge to keep a watch on the progress of work of each dealing hand and to take suitable remedial</w:t>
      </w:r>
      <w:r>
        <w:rPr>
          <w:spacing w:val="-14"/>
          <w:sz w:val="21"/>
        </w:rPr>
        <w:t xml:space="preserve"> </w:t>
      </w:r>
      <w:r>
        <w:rPr>
          <w:sz w:val="21"/>
        </w:rPr>
        <w:t>measures</w:t>
      </w:r>
      <w:r>
        <w:rPr>
          <w:spacing w:val="-13"/>
          <w:sz w:val="21"/>
        </w:rPr>
        <w:t xml:space="preserve"> </w:t>
      </w:r>
      <w:r>
        <w:rPr>
          <w:sz w:val="21"/>
        </w:rPr>
        <w:t>by</w:t>
      </w:r>
      <w:r>
        <w:rPr>
          <w:spacing w:val="-13"/>
          <w:sz w:val="21"/>
        </w:rPr>
        <w:t xml:space="preserve"> </w:t>
      </w:r>
      <w:r>
        <w:rPr>
          <w:sz w:val="21"/>
        </w:rPr>
        <w:t>giving</w:t>
      </w:r>
      <w:r>
        <w:rPr>
          <w:spacing w:val="-13"/>
          <w:sz w:val="21"/>
        </w:rPr>
        <w:t xml:space="preserve"> </w:t>
      </w:r>
      <w:r>
        <w:rPr>
          <w:sz w:val="21"/>
        </w:rPr>
        <w:t>proper</w:t>
      </w:r>
      <w:r>
        <w:rPr>
          <w:spacing w:val="-13"/>
          <w:sz w:val="21"/>
        </w:rPr>
        <w:t xml:space="preserve"> </w:t>
      </w:r>
      <w:r>
        <w:rPr>
          <w:sz w:val="21"/>
        </w:rPr>
        <w:t>guidance</w:t>
      </w:r>
      <w:r>
        <w:rPr>
          <w:spacing w:val="-13"/>
          <w:sz w:val="21"/>
        </w:rPr>
        <w:t xml:space="preserve"> </w:t>
      </w:r>
      <w:r>
        <w:rPr>
          <w:sz w:val="21"/>
        </w:rPr>
        <w:t>for</w:t>
      </w:r>
      <w:r>
        <w:rPr>
          <w:spacing w:val="-13"/>
          <w:sz w:val="21"/>
        </w:rPr>
        <w:t xml:space="preserve"> </w:t>
      </w:r>
      <w:r>
        <w:rPr>
          <w:sz w:val="21"/>
        </w:rPr>
        <w:t>disposal</w:t>
      </w:r>
      <w:r>
        <w:rPr>
          <w:spacing w:val="-13"/>
          <w:sz w:val="21"/>
        </w:rPr>
        <w:t xml:space="preserve"> </w:t>
      </w:r>
      <w:r>
        <w:rPr>
          <w:sz w:val="21"/>
        </w:rPr>
        <w:t>of</w:t>
      </w:r>
      <w:r>
        <w:rPr>
          <w:spacing w:val="-14"/>
          <w:sz w:val="21"/>
        </w:rPr>
        <w:t xml:space="preserve"> </w:t>
      </w:r>
      <w:r>
        <w:rPr>
          <w:sz w:val="21"/>
        </w:rPr>
        <w:t>pending</w:t>
      </w:r>
      <w:r>
        <w:rPr>
          <w:spacing w:val="-13"/>
          <w:sz w:val="21"/>
        </w:rPr>
        <w:t xml:space="preserve"> </w:t>
      </w:r>
      <w:r>
        <w:rPr>
          <w:sz w:val="21"/>
        </w:rPr>
        <w:t>papers</w:t>
      </w:r>
      <w:r>
        <w:rPr>
          <w:spacing w:val="-13"/>
          <w:sz w:val="21"/>
        </w:rPr>
        <w:t xml:space="preserve"> </w:t>
      </w:r>
      <w:r>
        <w:rPr>
          <w:sz w:val="21"/>
        </w:rPr>
        <w:t>and</w:t>
      </w:r>
      <w:r>
        <w:rPr>
          <w:spacing w:val="-13"/>
          <w:sz w:val="21"/>
        </w:rPr>
        <w:t xml:space="preserve"> </w:t>
      </w:r>
      <w:r>
        <w:rPr>
          <w:sz w:val="21"/>
        </w:rPr>
        <w:t>preventing</w:t>
      </w:r>
      <w:r>
        <w:rPr>
          <w:spacing w:val="-13"/>
          <w:sz w:val="21"/>
        </w:rPr>
        <w:t xml:space="preserve"> </w:t>
      </w:r>
      <w:r>
        <w:rPr>
          <w:sz w:val="21"/>
        </w:rPr>
        <w:t>accumulation</w:t>
      </w:r>
      <w:r>
        <w:rPr>
          <w:spacing w:val="-13"/>
          <w:sz w:val="21"/>
        </w:rPr>
        <w:t xml:space="preserve"> </w:t>
      </w:r>
      <w:r>
        <w:rPr>
          <w:sz w:val="21"/>
        </w:rPr>
        <w:t>of</w:t>
      </w:r>
      <w:r>
        <w:rPr>
          <w:spacing w:val="-13"/>
          <w:sz w:val="21"/>
        </w:rPr>
        <w:t xml:space="preserve"> </w:t>
      </w:r>
      <w:r>
        <w:rPr>
          <w:sz w:val="21"/>
        </w:rPr>
        <w:t>arrears.</w:t>
      </w:r>
    </w:p>
    <w:p w14:paraId="7972362F" w14:textId="77777777" w:rsidR="00C8652D" w:rsidRDefault="00000000">
      <w:pPr>
        <w:pStyle w:val="BodyText"/>
        <w:spacing w:before="142"/>
        <w:ind w:right="4207"/>
        <w:jc w:val="right"/>
      </w:pPr>
      <w:r>
        <w:t>The</w:t>
      </w:r>
      <w:r>
        <w:rPr>
          <w:spacing w:val="7"/>
        </w:rPr>
        <w:t xml:space="preserve"> </w:t>
      </w:r>
      <w:r>
        <w:t>format</w:t>
      </w:r>
      <w:r>
        <w:rPr>
          <w:spacing w:val="7"/>
        </w:rPr>
        <w:t xml:space="preserve"> </w:t>
      </w:r>
      <w:r>
        <w:t>for</w:t>
      </w:r>
      <w:r>
        <w:rPr>
          <w:spacing w:val="7"/>
        </w:rPr>
        <w:t xml:space="preserve"> </w:t>
      </w:r>
      <w:r>
        <w:t>the</w:t>
      </w:r>
      <w:r>
        <w:rPr>
          <w:spacing w:val="7"/>
        </w:rPr>
        <w:t xml:space="preserve"> </w:t>
      </w:r>
      <w:r>
        <w:t>weekly</w:t>
      </w:r>
      <w:r>
        <w:rPr>
          <w:spacing w:val="7"/>
        </w:rPr>
        <w:t xml:space="preserve"> </w:t>
      </w:r>
      <w:r>
        <w:t>arrears</w:t>
      </w:r>
      <w:r>
        <w:rPr>
          <w:spacing w:val="7"/>
        </w:rPr>
        <w:t xml:space="preserve"> </w:t>
      </w:r>
      <w:r>
        <w:t>statement</w:t>
      </w:r>
      <w:r>
        <w:rPr>
          <w:spacing w:val="7"/>
        </w:rPr>
        <w:t xml:space="preserve"> </w:t>
      </w:r>
      <w:r>
        <w:t>is</w:t>
      </w:r>
      <w:r>
        <w:rPr>
          <w:spacing w:val="7"/>
        </w:rPr>
        <w:t xml:space="preserve"> </w:t>
      </w:r>
      <w:r>
        <w:t>given</w:t>
      </w:r>
      <w:r>
        <w:rPr>
          <w:spacing w:val="8"/>
        </w:rPr>
        <w:t xml:space="preserve"> </w:t>
      </w:r>
      <w:r>
        <w:rPr>
          <w:spacing w:val="-2"/>
        </w:rPr>
        <w:t>below:</w:t>
      </w:r>
    </w:p>
    <w:p w14:paraId="2D95A861" w14:textId="77777777" w:rsidR="00C8652D" w:rsidRDefault="00000000">
      <w:pPr>
        <w:pStyle w:val="Heading5"/>
        <w:tabs>
          <w:tab w:val="left" w:pos="5504"/>
        </w:tabs>
        <w:spacing w:before="181"/>
        <w:ind w:left="0"/>
        <w:jc w:val="center"/>
      </w:pPr>
      <w:r>
        <w:t>Weekly</w:t>
      </w:r>
      <w:r>
        <w:rPr>
          <w:spacing w:val="11"/>
        </w:rPr>
        <w:t xml:space="preserve"> </w:t>
      </w:r>
      <w:r>
        <w:t>Arrear</w:t>
      </w:r>
      <w:r>
        <w:rPr>
          <w:spacing w:val="18"/>
        </w:rPr>
        <w:t xml:space="preserve"> </w:t>
      </w:r>
      <w:r>
        <w:t>Report</w:t>
      </w:r>
      <w:r>
        <w:rPr>
          <w:spacing w:val="20"/>
        </w:rPr>
        <w:t xml:space="preserve"> </w:t>
      </w:r>
      <w:r>
        <w:t>for</w:t>
      </w:r>
      <w:r>
        <w:rPr>
          <w:spacing w:val="17"/>
        </w:rPr>
        <w:t xml:space="preserve"> </w:t>
      </w:r>
      <w:r>
        <w:t>the</w:t>
      </w:r>
      <w:r>
        <w:rPr>
          <w:spacing w:val="18"/>
        </w:rPr>
        <w:t xml:space="preserve"> </w:t>
      </w:r>
      <w:r>
        <w:t>Week</w:t>
      </w:r>
      <w:r>
        <w:rPr>
          <w:spacing w:val="21"/>
        </w:rPr>
        <w:t xml:space="preserve"> </w:t>
      </w:r>
      <w:r>
        <w:rPr>
          <w:spacing w:val="-2"/>
        </w:rPr>
        <w:t>ending</w:t>
      </w:r>
      <w:r>
        <w:rPr>
          <w:u w:val="single"/>
        </w:rPr>
        <w:tab/>
      </w:r>
    </w:p>
    <w:p w14:paraId="61695C17" w14:textId="77777777" w:rsidR="00C8652D" w:rsidRDefault="00C8652D">
      <w:pPr>
        <w:pStyle w:val="BodyText"/>
        <w:spacing w:before="8"/>
        <w:rPr>
          <w:b/>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1104"/>
        <w:gridCol w:w="1274"/>
        <w:gridCol w:w="1634"/>
        <w:gridCol w:w="1502"/>
        <w:gridCol w:w="1212"/>
        <w:gridCol w:w="1590"/>
      </w:tblGrid>
      <w:tr w:rsidR="00C8652D" w14:paraId="3F4C9E4F" w14:textId="77777777">
        <w:trPr>
          <w:trHeight w:val="326"/>
        </w:trPr>
        <w:tc>
          <w:tcPr>
            <w:tcW w:w="1323" w:type="dxa"/>
            <w:vMerge w:val="restart"/>
          </w:tcPr>
          <w:p w14:paraId="21FEC9CE" w14:textId="77777777" w:rsidR="00C8652D" w:rsidRDefault="00000000">
            <w:pPr>
              <w:pStyle w:val="TableParagraph"/>
              <w:spacing w:before="75" w:line="278" w:lineRule="auto"/>
              <w:ind w:left="303" w:right="327" w:hanging="53"/>
              <w:jc w:val="both"/>
              <w:rPr>
                <w:sz w:val="21"/>
              </w:rPr>
            </w:pPr>
            <w:r>
              <w:rPr>
                <w:sz w:val="21"/>
              </w:rPr>
              <w:t>Name</w:t>
            </w:r>
            <w:r>
              <w:rPr>
                <w:spacing w:val="-14"/>
                <w:sz w:val="21"/>
              </w:rPr>
              <w:t xml:space="preserve"> </w:t>
            </w:r>
            <w:r>
              <w:rPr>
                <w:sz w:val="21"/>
              </w:rPr>
              <w:t xml:space="preserve">of </w:t>
            </w:r>
            <w:r>
              <w:rPr>
                <w:spacing w:val="-2"/>
                <w:sz w:val="21"/>
              </w:rPr>
              <w:t xml:space="preserve">Dealing </w:t>
            </w:r>
            <w:r>
              <w:rPr>
                <w:spacing w:val="-4"/>
                <w:sz w:val="21"/>
              </w:rPr>
              <w:t>Hand</w:t>
            </w:r>
          </w:p>
        </w:tc>
        <w:tc>
          <w:tcPr>
            <w:tcW w:w="1104" w:type="dxa"/>
            <w:vMerge w:val="restart"/>
          </w:tcPr>
          <w:p w14:paraId="4690A972" w14:textId="77777777" w:rsidR="00C8652D" w:rsidRDefault="00000000">
            <w:pPr>
              <w:pStyle w:val="TableParagraph"/>
              <w:spacing w:before="75" w:line="278" w:lineRule="auto"/>
              <w:ind w:left="197" w:right="136" w:hanging="68"/>
              <w:rPr>
                <w:sz w:val="21"/>
              </w:rPr>
            </w:pPr>
            <w:r>
              <w:rPr>
                <w:spacing w:val="-2"/>
                <w:sz w:val="21"/>
              </w:rPr>
              <w:t xml:space="preserve">Pendency </w:t>
            </w:r>
            <w:r>
              <w:rPr>
                <w:sz w:val="21"/>
              </w:rPr>
              <w:t>at start</w:t>
            </w:r>
            <w:r>
              <w:rPr>
                <w:spacing w:val="40"/>
                <w:sz w:val="21"/>
              </w:rPr>
              <w:t xml:space="preserve"> </w:t>
            </w:r>
            <w:r>
              <w:rPr>
                <w:sz w:val="21"/>
              </w:rPr>
              <w:t>of week</w:t>
            </w:r>
          </w:p>
        </w:tc>
        <w:tc>
          <w:tcPr>
            <w:tcW w:w="1274" w:type="dxa"/>
            <w:vMerge w:val="restart"/>
          </w:tcPr>
          <w:p w14:paraId="36C14A70" w14:textId="77777777" w:rsidR="00C8652D" w:rsidRDefault="00000000">
            <w:pPr>
              <w:pStyle w:val="TableParagraph"/>
              <w:spacing w:before="75" w:line="278" w:lineRule="auto"/>
              <w:ind w:left="269" w:right="273"/>
              <w:jc w:val="center"/>
              <w:rPr>
                <w:sz w:val="21"/>
              </w:rPr>
            </w:pPr>
            <w:r>
              <w:rPr>
                <w:spacing w:val="-2"/>
                <w:sz w:val="21"/>
              </w:rPr>
              <w:t xml:space="preserve">Receipts during </w:t>
            </w:r>
            <w:r>
              <w:rPr>
                <w:spacing w:val="-4"/>
                <w:sz w:val="21"/>
              </w:rPr>
              <w:t>week</w:t>
            </w:r>
          </w:p>
        </w:tc>
        <w:tc>
          <w:tcPr>
            <w:tcW w:w="1634" w:type="dxa"/>
            <w:vMerge w:val="restart"/>
          </w:tcPr>
          <w:p w14:paraId="3051843A" w14:textId="77777777" w:rsidR="00C8652D" w:rsidRDefault="00000000">
            <w:pPr>
              <w:pStyle w:val="TableParagraph"/>
              <w:spacing w:before="75" w:line="278" w:lineRule="auto"/>
              <w:ind w:left="360" w:right="434"/>
              <w:jc w:val="center"/>
              <w:rPr>
                <w:sz w:val="21"/>
              </w:rPr>
            </w:pPr>
            <w:r>
              <w:rPr>
                <w:spacing w:val="-2"/>
                <w:sz w:val="21"/>
              </w:rPr>
              <w:t xml:space="preserve">Proposals during </w:t>
            </w:r>
            <w:r>
              <w:rPr>
                <w:spacing w:val="-4"/>
                <w:sz w:val="21"/>
              </w:rPr>
              <w:t>week</w:t>
            </w:r>
          </w:p>
        </w:tc>
        <w:tc>
          <w:tcPr>
            <w:tcW w:w="4304" w:type="dxa"/>
            <w:gridSpan w:val="3"/>
          </w:tcPr>
          <w:p w14:paraId="424A813B" w14:textId="77777777" w:rsidR="00C8652D" w:rsidRDefault="00000000">
            <w:pPr>
              <w:pStyle w:val="TableParagraph"/>
              <w:spacing w:before="75" w:line="231" w:lineRule="exact"/>
              <w:ind w:left="1088"/>
              <w:rPr>
                <w:sz w:val="21"/>
              </w:rPr>
            </w:pPr>
            <w:r>
              <w:rPr>
                <w:sz w:val="21"/>
              </w:rPr>
              <w:t>Pending</w:t>
            </w:r>
            <w:r>
              <w:rPr>
                <w:spacing w:val="2"/>
                <w:sz w:val="21"/>
              </w:rPr>
              <w:t xml:space="preserve"> </w:t>
            </w:r>
            <w:r>
              <w:rPr>
                <w:sz w:val="21"/>
              </w:rPr>
              <w:t>at</w:t>
            </w:r>
            <w:r>
              <w:rPr>
                <w:spacing w:val="3"/>
                <w:sz w:val="21"/>
              </w:rPr>
              <w:t xml:space="preserve"> </w:t>
            </w:r>
            <w:r>
              <w:rPr>
                <w:sz w:val="21"/>
              </w:rPr>
              <w:t>end</w:t>
            </w:r>
            <w:r>
              <w:rPr>
                <w:spacing w:val="3"/>
                <w:sz w:val="21"/>
              </w:rPr>
              <w:t xml:space="preserve"> </w:t>
            </w:r>
            <w:r>
              <w:rPr>
                <w:sz w:val="21"/>
              </w:rPr>
              <w:t>of</w:t>
            </w:r>
            <w:r>
              <w:rPr>
                <w:spacing w:val="2"/>
                <w:sz w:val="21"/>
              </w:rPr>
              <w:t xml:space="preserve"> </w:t>
            </w:r>
            <w:r>
              <w:rPr>
                <w:spacing w:val="-4"/>
                <w:sz w:val="21"/>
              </w:rPr>
              <w:t>week</w:t>
            </w:r>
          </w:p>
        </w:tc>
      </w:tr>
      <w:tr w:rsidR="00C8652D" w14:paraId="11A22BDD" w14:textId="77777777">
        <w:trPr>
          <w:trHeight w:val="839"/>
        </w:trPr>
        <w:tc>
          <w:tcPr>
            <w:tcW w:w="1323" w:type="dxa"/>
            <w:vMerge/>
            <w:tcBorders>
              <w:top w:val="nil"/>
            </w:tcBorders>
          </w:tcPr>
          <w:p w14:paraId="7962096C" w14:textId="77777777" w:rsidR="00C8652D" w:rsidRDefault="00C8652D">
            <w:pPr>
              <w:rPr>
                <w:sz w:val="2"/>
                <w:szCs w:val="2"/>
              </w:rPr>
            </w:pPr>
          </w:p>
        </w:tc>
        <w:tc>
          <w:tcPr>
            <w:tcW w:w="1104" w:type="dxa"/>
            <w:vMerge/>
            <w:tcBorders>
              <w:top w:val="nil"/>
            </w:tcBorders>
          </w:tcPr>
          <w:p w14:paraId="41107470" w14:textId="77777777" w:rsidR="00C8652D" w:rsidRDefault="00C8652D">
            <w:pPr>
              <w:rPr>
                <w:sz w:val="2"/>
                <w:szCs w:val="2"/>
              </w:rPr>
            </w:pPr>
          </w:p>
        </w:tc>
        <w:tc>
          <w:tcPr>
            <w:tcW w:w="1274" w:type="dxa"/>
            <w:vMerge/>
            <w:tcBorders>
              <w:top w:val="nil"/>
            </w:tcBorders>
          </w:tcPr>
          <w:p w14:paraId="2F4FBE70" w14:textId="77777777" w:rsidR="00C8652D" w:rsidRDefault="00C8652D">
            <w:pPr>
              <w:rPr>
                <w:sz w:val="2"/>
                <w:szCs w:val="2"/>
              </w:rPr>
            </w:pPr>
          </w:p>
        </w:tc>
        <w:tc>
          <w:tcPr>
            <w:tcW w:w="1634" w:type="dxa"/>
            <w:vMerge/>
            <w:tcBorders>
              <w:top w:val="nil"/>
            </w:tcBorders>
          </w:tcPr>
          <w:p w14:paraId="214988AF" w14:textId="77777777" w:rsidR="00C8652D" w:rsidRDefault="00C8652D">
            <w:pPr>
              <w:rPr>
                <w:sz w:val="2"/>
                <w:szCs w:val="2"/>
              </w:rPr>
            </w:pPr>
          </w:p>
        </w:tc>
        <w:tc>
          <w:tcPr>
            <w:tcW w:w="1502" w:type="dxa"/>
          </w:tcPr>
          <w:p w14:paraId="1D0D6BAE" w14:textId="77777777" w:rsidR="00C8652D" w:rsidRDefault="00000000">
            <w:pPr>
              <w:pStyle w:val="TableParagraph"/>
              <w:spacing w:before="19" w:line="276" w:lineRule="auto"/>
              <w:ind w:left="478" w:right="516" w:firstLine="1"/>
              <w:jc w:val="center"/>
              <w:rPr>
                <w:sz w:val="21"/>
              </w:rPr>
            </w:pPr>
            <w:r>
              <w:rPr>
                <w:spacing w:val="-4"/>
                <w:sz w:val="21"/>
              </w:rPr>
              <w:t xml:space="preserve">Less </w:t>
            </w:r>
            <w:r>
              <w:rPr>
                <w:sz w:val="21"/>
              </w:rPr>
              <w:t>than</w:t>
            </w:r>
            <w:r>
              <w:rPr>
                <w:spacing w:val="7"/>
                <w:sz w:val="21"/>
              </w:rPr>
              <w:t xml:space="preserve"> </w:t>
            </w:r>
            <w:r>
              <w:rPr>
                <w:spacing w:val="-10"/>
                <w:sz w:val="21"/>
              </w:rPr>
              <w:t>I</w:t>
            </w:r>
          </w:p>
          <w:p w14:paraId="26E8BE57" w14:textId="77777777" w:rsidR="00C8652D" w:rsidRDefault="00000000">
            <w:pPr>
              <w:pStyle w:val="TableParagraph"/>
              <w:spacing w:before="4" w:line="241" w:lineRule="exact"/>
              <w:ind w:right="41"/>
              <w:jc w:val="center"/>
              <w:rPr>
                <w:sz w:val="21"/>
              </w:rPr>
            </w:pPr>
            <w:r>
              <w:rPr>
                <w:sz w:val="21"/>
              </w:rPr>
              <w:t xml:space="preserve">week </w:t>
            </w:r>
            <w:r>
              <w:rPr>
                <w:spacing w:val="-5"/>
                <w:sz w:val="21"/>
              </w:rPr>
              <w:t>old</w:t>
            </w:r>
          </w:p>
        </w:tc>
        <w:tc>
          <w:tcPr>
            <w:tcW w:w="1212" w:type="dxa"/>
          </w:tcPr>
          <w:p w14:paraId="49DAD810" w14:textId="77777777" w:rsidR="00C8652D" w:rsidRDefault="00000000">
            <w:pPr>
              <w:pStyle w:val="TableParagraph"/>
              <w:spacing w:before="19"/>
              <w:ind w:left="22" w:right="50"/>
              <w:jc w:val="center"/>
              <w:rPr>
                <w:sz w:val="21"/>
              </w:rPr>
            </w:pPr>
            <w:r>
              <w:rPr>
                <w:sz w:val="21"/>
              </w:rPr>
              <w:t>1-</w:t>
            </w:r>
            <w:r>
              <w:rPr>
                <w:spacing w:val="-10"/>
                <w:sz w:val="21"/>
              </w:rPr>
              <w:t>2</w:t>
            </w:r>
          </w:p>
          <w:p w14:paraId="6B9FAA16" w14:textId="77777777" w:rsidR="00C8652D" w:rsidRDefault="00000000">
            <w:pPr>
              <w:pStyle w:val="TableParagraph"/>
              <w:spacing w:line="280" w:lineRule="exact"/>
              <w:ind w:left="263" w:right="294"/>
              <w:jc w:val="center"/>
              <w:rPr>
                <w:sz w:val="21"/>
              </w:rPr>
            </w:pPr>
            <w:r>
              <w:rPr>
                <w:spacing w:val="-4"/>
                <w:sz w:val="21"/>
              </w:rPr>
              <w:t>week old</w:t>
            </w:r>
          </w:p>
        </w:tc>
        <w:tc>
          <w:tcPr>
            <w:tcW w:w="1590" w:type="dxa"/>
          </w:tcPr>
          <w:p w14:paraId="674D0ABF" w14:textId="77777777" w:rsidR="00C8652D" w:rsidRDefault="00000000">
            <w:pPr>
              <w:pStyle w:val="TableParagraph"/>
              <w:spacing w:before="19" w:line="276" w:lineRule="auto"/>
              <w:ind w:left="419" w:right="305" w:firstLine="134"/>
              <w:rPr>
                <w:sz w:val="21"/>
              </w:rPr>
            </w:pPr>
            <w:r>
              <w:rPr>
                <w:sz w:val="21"/>
              </w:rPr>
              <w:t>Over 2 weeks</w:t>
            </w:r>
            <w:r>
              <w:rPr>
                <w:spacing w:val="-9"/>
                <w:sz w:val="21"/>
              </w:rPr>
              <w:t xml:space="preserve"> </w:t>
            </w:r>
            <w:r>
              <w:rPr>
                <w:sz w:val="21"/>
              </w:rPr>
              <w:t>old</w:t>
            </w:r>
          </w:p>
        </w:tc>
      </w:tr>
      <w:tr w:rsidR="00C8652D" w14:paraId="537E9D8A" w14:textId="77777777">
        <w:trPr>
          <w:trHeight w:val="455"/>
        </w:trPr>
        <w:tc>
          <w:tcPr>
            <w:tcW w:w="1323" w:type="dxa"/>
          </w:tcPr>
          <w:p w14:paraId="15797509" w14:textId="77777777" w:rsidR="00C8652D" w:rsidRDefault="00C8652D">
            <w:pPr>
              <w:pStyle w:val="TableParagraph"/>
              <w:rPr>
                <w:sz w:val="20"/>
              </w:rPr>
            </w:pPr>
          </w:p>
        </w:tc>
        <w:tc>
          <w:tcPr>
            <w:tcW w:w="1104" w:type="dxa"/>
          </w:tcPr>
          <w:p w14:paraId="6F8B9323" w14:textId="77777777" w:rsidR="00C8652D" w:rsidRDefault="00C8652D">
            <w:pPr>
              <w:pStyle w:val="TableParagraph"/>
              <w:rPr>
                <w:sz w:val="20"/>
              </w:rPr>
            </w:pPr>
          </w:p>
        </w:tc>
        <w:tc>
          <w:tcPr>
            <w:tcW w:w="1274" w:type="dxa"/>
          </w:tcPr>
          <w:p w14:paraId="5898A0BF" w14:textId="77777777" w:rsidR="00C8652D" w:rsidRDefault="00C8652D">
            <w:pPr>
              <w:pStyle w:val="TableParagraph"/>
              <w:rPr>
                <w:sz w:val="20"/>
              </w:rPr>
            </w:pPr>
          </w:p>
        </w:tc>
        <w:tc>
          <w:tcPr>
            <w:tcW w:w="1634" w:type="dxa"/>
          </w:tcPr>
          <w:p w14:paraId="725BA31D" w14:textId="77777777" w:rsidR="00C8652D" w:rsidRDefault="00C8652D">
            <w:pPr>
              <w:pStyle w:val="TableParagraph"/>
              <w:rPr>
                <w:sz w:val="20"/>
              </w:rPr>
            </w:pPr>
          </w:p>
        </w:tc>
        <w:tc>
          <w:tcPr>
            <w:tcW w:w="1502" w:type="dxa"/>
          </w:tcPr>
          <w:p w14:paraId="408D86AC" w14:textId="77777777" w:rsidR="00C8652D" w:rsidRDefault="00C8652D">
            <w:pPr>
              <w:pStyle w:val="TableParagraph"/>
              <w:rPr>
                <w:sz w:val="20"/>
              </w:rPr>
            </w:pPr>
          </w:p>
        </w:tc>
        <w:tc>
          <w:tcPr>
            <w:tcW w:w="1212" w:type="dxa"/>
          </w:tcPr>
          <w:p w14:paraId="10744722" w14:textId="77777777" w:rsidR="00C8652D" w:rsidRDefault="00C8652D">
            <w:pPr>
              <w:pStyle w:val="TableParagraph"/>
              <w:rPr>
                <w:sz w:val="20"/>
              </w:rPr>
            </w:pPr>
          </w:p>
        </w:tc>
        <w:tc>
          <w:tcPr>
            <w:tcW w:w="1590" w:type="dxa"/>
          </w:tcPr>
          <w:p w14:paraId="57D9A43D" w14:textId="77777777" w:rsidR="00C8652D" w:rsidRDefault="00C8652D">
            <w:pPr>
              <w:pStyle w:val="TableParagraph"/>
              <w:rPr>
                <w:sz w:val="20"/>
              </w:rPr>
            </w:pPr>
          </w:p>
        </w:tc>
      </w:tr>
    </w:tbl>
    <w:p w14:paraId="3B6E87C2" w14:textId="77777777" w:rsidR="00C8652D" w:rsidRDefault="00000000">
      <w:pPr>
        <w:pStyle w:val="BodyText"/>
        <w:spacing w:before="198" w:line="283" w:lineRule="auto"/>
        <w:ind w:left="156" w:right="144" w:firstLine="508"/>
        <w:jc w:val="both"/>
      </w:pPr>
      <w:r>
        <w:t>The</w:t>
      </w:r>
      <w:r>
        <w:rPr>
          <w:spacing w:val="40"/>
        </w:rPr>
        <w:t xml:space="preserve"> </w:t>
      </w:r>
      <w:r>
        <w:t>report</w:t>
      </w:r>
      <w:r>
        <w:rPr>
          <w:spacing w:val="40"/>
        </w:rPr>
        <w:t xml:space="preserve"> </w:t>
      </w:r>
      <w:r>
        <w:t>will</w:t>
      </w:r>
      <w:r>
        <w:rPr>
          <w:spacing w:val="34"/>
        </w:rPr>
        <w:t xml:space="preserve"> </w:t>
      </w:r>
      <w:r>
        <w:t>be</w:t>
      </w:r>
      <w:r>
        <w:rPr>
          <w:spacing w:val="40"/>
        </w:rPr>
        <w:t xml:space="preserve"> </w:t>
      </w:r>
      <w:r>
        <w:t>prepared</w:t>
      </w:r>
      <w:r>
        <w:rPr>
          <w:spacing w:val="40"/>
        </w:rPr>
        <w:t xml:space="preserve"> </w:t>
      </w:r>
      <w:r>
        <w:t>by</w:t>
      </w:r>
      <w:r>
        <w:rPr>
          <w:spacing w:val="40"/>
        </w:rPr>
        <w:t xml:space="preserve"> </w:t>
      </w:r>
      <w:r>
        <w:t>the</w:t>
      </w:r>
      <w:r>
        <w:rPr>
          <w:spacing w:val="40"/>
        </w:rPr>
        <w:t xml:space="preserve"> </w:t>
      </w:r>
      <w:r>
        <w:t>Section</w:t>
      </w:r>
      <w:r>
        <w:rPr>
          <w:spacing w:val="40"/>
        </w:rPr>
        <w:t xml:space="preserve"> </w:t>
      </w:r>
      <w:r>
        <w:t>Diarist</w:t>
      </w:r>
      <w:r>
        <w:rPr>
          <w:spacing w:val="40"/>
        </w:rPr>
        <w:t xml:space="preserve"> </w:t>
      </w:r>
      <w:r>
        <w:t>on</w:t>
      </w:r>
      <w:r>
        <w:rPr>
          <w:spacing w:val="40"/>
        </w:rPr>
        <w:t xml:space="preserve"> </w:t>
      </w:r>
      <w:r>
        <w:t>the</w:t>
      </w:r>
      <w:r>
        <w:rPr>
          <w:spacing w:val="40"/>
        </w:rPr>
        <w:t xml:space="preserve"> </w:t>
      </w:r>
      <w:r>
        <w:t>basis</w:t>
      </w:r>
      <w:r>
        <w:rPr>
          <w:spacing w:val="40"/>
        </w:rPr>
        <w:t xml:space="preserve"> </w:t>
      </w:r>
      <w:r>
        <w:t>of</w:t>
      </w:r>
      <w:r>
        <w:rPr>
          <w:spacing w:val="40"/>
        </w:rPr>
        <w:t xml:space="preserve"> </w:t>
      </w:r>
      <w:r>
        <w:t>the</w:t>
      </w:r>
      <w:r>
        <w:rPr>
          <w:spacing w:val="40"/>
        </w:rPr>
        <w:t xml:space="preserve"> </w:t>
      </w:r>
      <w:r>
        <w:t>Section</w:t>
      </w:r>
      <w:r>
        <w:rPr>
          <w:spacing w:val="40"/>
        </w:rPr>
        <w:t xml:space="preserve"> </w:t>
      </w:r>
      <w:r>
        <w:t>Diary.</w:t>
      </w:r>
      <w:r>
        <w:rPr>
          <w:spacing w:val="37"/>
        </w:rPr>
        <w:t xml:space="preserve"> </w:t>
      </w:r>
      <w:r>
        <w:t>The</w:t>
      </w:r>
      <w:r>
        <w:rPr>
          <w:spacing w:val="40"/>
        </w:rPr>
        <w:t xml:space="preserve"> </w:t>
      </w:r>
      <w:r>
        <w:t>report</w:t>
      </w:r>
      <w:r>
        <w:rPr>
          <w:spacing w:val="40"/>
        </w:rPr>
        <w:t xml:space="preserve"> </w:t>
      </w:r>
      <w:r>
        <w:t>will be</w:t>
      </w:r>
      <w:r>
        <w:rPr>
          <w:spacing w:val="40"/>
        </w:rPr>
        <w:t xml:space="preserve"> </w:t>
      </w:r>
      <w:r>
        <w:t>checked</w:t>
      </w:r>
      <w:r>
        <w:rPr>
          <w:spacing w:val="40"/>
        </w:rPr>
        <w:t xml:space="preserve"> </w:t>
      </w:r>
      <w:r>
        <w:t>by</w:t>
      </w:r>
      <w:r>
        <w:rPr>
          <w:spacing w:val="40"/>
        </w:rPr>
        <w:t xml:space="preserve"> </w:t>
      </w:r>
      <w:r>
        <w:t>the</w:t>
      </w:r>
      <w:r>
        <w:rPr>
          <w:spacing w:val="40"/>
        </w:rPr>
        <w:t xml:space="preserve"> </w:t>
      </w:r>
      <w:r>
        <w:t>Section</w:t>
      </w:r>
      <w:r>
        <w:rPr>
          <w:spacing w:val="40"/>
        </w:rPr>
        <w:t xml:space="preserve"> </w:t>
      </w:r>
      <w:r>
        <w:t>in-Charge</w:t>
      </w:r>
      <w:r>
        <w:rPr>
          <w:spacing w:val="40"/>
        </w:rPr>
        <w:t xml:space="preserve"> </w:t>
      </w:r>
      <w:r>
        <w:t>and</w:t>
      </w:r>
      <w:r>
        <w:rPr>
          <w:spacing w:val="40"/>
        </w:rPr>
        <w:t xml:space="preserve"> </w:t>
      </w:r>
      <w:r>
        <w:t>put</w:t>
      </w:r>
      <w:r>
        <w:rPr>
          <w:spacing w:val="40"/>
        </w:rPr>
        <w:t xml:space="preserve"> </w:t>
      </w:r>
      <w:r>
        <w:t>up</w:t>
      </w:r>
      <w:r>
        <w:rPr>
          <w:spacing w:val="40"/>
        </w:rPr>
        <w:t xml:space="preserve"> </w:t>
      </w:r>
      <w:r>
        <w:t>to</w:t>
      </w:r>
      <w:r>
        <w:rPr>
          <w:spacing w:val="40"/>
        </w:rPr>
        <w:t xml:space="preserve"> </w:t>
      </w:r>
      <w:r>
        <w:t>the</w:t>
      </w:r>
      <w:r>
        <w:rPr>
          <w:spacing w:val="40"/>
        </w:rPr>
        <w:t xml:space="preserve"> </w:t>
      </w:r>
      <w:r>
        <w:t>Deputy</w:t>
      </w:r>
      <w:r>
        <w:rPr>
          <w:spacing w:val="40"/>
        </w:rPr>
        <w:t xml:space="preserve"> </w:t>
      </w:r>
      <w:r>
        <w:t>Director/Joint</w:t>
      </w:r>
      <w:r>
        <w:rPr>
          <w:spacing w:val="40"/>
        </w:rPr>
        <w:t xml:space="preserve"> </w:t>
      </w:r>
      <w:r>
        <w:t>Director/Director</w:t>
      </w:r>
      <w:r>
        <w:rPr>
          <w:spacing w:val="40"/>
        </w:rPr>
        <w:t xml:space="preserve"> </w:t>
      </w:r>
      <w:r>
        <w:t>on</w:t>
      </w:r>
      <w:r>
        <w:rPr>
          <w:spacing w:val="40"/>
        </w:rPr>
        <w:t xml:space="preserve"> </w:t>
      </w:r>
      <w:r>
        <w:t xml:space="preserve">each </w:t>
      </w:r>
      <w:r>
        <w:rPr>
          <w:spacing w:val="-2"/>
        </w:rPr>
        <w:t>Monday.</w:t>
      </w:r>
    </w:p>
    <w:p w14:paraId="1A5AE20A" w14:textId="77777777" w:rsidR="00C8652D" w:rsidRDefault="00000000">
      <w:pPr>
        <w:pStyle w:val="BodyText"/>
        <w:spacing w:before="143"/>
        <w:ind w:left="664"/>
      </w:pPr>
      <w:r>
        <w:t>The</w:t>
      </w:r>
      <w:r>
        <w:rPr>
          <w:spacing w:val="4"/>
        </w:rPr>
        <w:t xml:space="preserve"> </w:t>
      </w:r>
      <w:r>
        <w:t>following</w:t>
      </w:r>
      <w:r>
        <w:rPr>
          <w:spacing w:val="4"/>
        </w:rPr>
        <w:t xml:space="preserve"> </w:t>
      </w:r>
      <w:r>
        <w:t>Sections</w:t>
      </w:r>
      <w:r>
        <w:rPr>
          <w:spacing w:val="4"/>
        </w:rPr>
        <w:t xml:space="preserve"> </w:t>
      </w:r>
      <w:r>
        <w:t>need</w:t>
      </w:r>
      <w:r>
        <w:rPr>
          <w:spacing w:val="4"/>
        </w:rPr>
        <w:t xml:space="preserve"> </w:t>
      </w:r>
      <w:r>
        <w:t>not</w:t>
      </w:r>
      <w:r>
        <w:rPr>
          <w:spacing w:val="4"/>
        </w:rPr>
        <w:t xml:space="preserve"> </w:t>
      </w:r>
      <w:r>
        <w:t>prepare</w:t>
      </w:r>
      <w:r>
        <w:rPr>
          <w:spacing w:val="4"/>
        </w:rPr>
        <w:t xml:space="preserve"> </w:t>
      </w:r>
      <w:r>
        <w:t>weekly</w:t>
      </w:r>
      <w:r>
        <w:rPr>
          <w:spacing w:val="4"/>
        </w:rPr>
        <w:t xml:space="preserve"> </w:t>
      </w:r>
      <w:r>
        <w:t>reports</w:t>
      </w:r>
      <w:r>
        <w:rPr>
          <w:spacing w:val="4"/>
        </w:rPr>
        <w:t xml:space="preserve"> </w:t>
      </w:r>
      <w:r>
        <w:t>during</w:t>
      </w:r>
      <w:r>
        <w:rPr>
          <w:spacing w:val="4"/>
        </w:rPr>
        <w:t xml:space="preserve"> </w:t>
      </w:r>
      <w:r>
        <w:t>Session</w:t>
      </w:r>
      <w:r>
        <w:rPr>
          <w:spacing w:val="4"/>
        </w:rPr>
        <w:t xml:space="preserve"> </w:t>
      </w:r>
      <w:r>
        <w:rPr>
          <w:spacing w:val="-2"/>
        </w:rPr>
        <w:t>period:</w:t>
      </w:r>
    </w:p>
    <w:p w14:paraId="2B9E54D4" w14:textId="77777777" w:rsidR="00C8652D" w:rsidRDefault="00000000">
      <w:pPr>
        <w:pStyle w:val="ListParagraph"/>
        <w:numPr>
          <w:ilvl w:val="0"/>
          <w:numId w:val="61"/>
        </w:numPr>
        <w:tabs>
          <w:tab w:val="left" w:pos="1177"/>
        </w:tabs>
        <w:spacing w:before="189"/>
        <w:rPr>
          <w:sz w:val="21"/>
        </w:rPr>
      </w:pPr>
      <w:r>
        <w:rPr>
          <w:spacing w:val="-2"/>
          <w:sz w:val="21"/>
        </w:rPr>
        <w:t>Table</w:t>
      </w:r>
      <w:r>
        <w:rPr>
          <w:spacing w:val="-3"/>
          <w:sz w:val="21"/>
        </w:rPr>
        <w:t xml:space="preserve"> </w:t>
      </w:r>
      <w:r>
        <w:rPr>
          <w:spacing w:val="-2"/>
          <w:sz w:val="21"/>
        </w:rPr>
        <w:t>Office</w:t>
      </w:r>
    </w:p>
    <w:p w14:paraId="74290F85" w14:textId="77777777" w:rsidR="00C8652D" w:rsidRDefault="00000000">
      <w:pPr>
        <w:pStyle w:val="ListParagraph"/>
        <w:numPr>
          <w:ilvl w:val="0"/>
          <w:numId w:val="61"/>
        </w:numPr>
        <w:tabs>
          <w:tab w:val="left" w:pos="1179"/>
        </w:tabs>
        <w:spacing w:before="185"/>
        <w:ind w:left="1179" w:hanging="515"/>
        <w:rPr>
          <w:sz w:val="21"/>
        </w:rPr>
      </w:pPr>
      <w:r>
        <w:rPr>
          <w:spacing w:val="-6"/>
          <w:sz w:val="21"/>
        </w:rPr>
        <w:t>Bill</w:t>
      </w:r>
      <w:r>
        <w:rPr>
          <w:spacing w:val="-16"/>
          <w:sz w:val="21"/>
        </w:rPr>
        <w:t xml:space="preserve"> </w:t>
      </w:r>
      <w:r>
        <w:rPr>
          <w:spacing w:val="-2"/>
          <w:sz w:val="21"/>
        </w:rPr>
        <w:t>Office</w:t>
      </w:r>
    </w:p>
    <w:p w14:paraId="66455E98" w14:textId="77777777" w:rsidR="00C8652D" w:rsidRDefault="00000000">
      <w:pPr>
        <w:pStyle w:val="ListParagraph"/>
        <w:numPr>
          <w:ilvl w:val="0"/>
          <w:numId w:val="61"/>
        </w:numPr>
        <w:tabs>
          <w:tab w:val="left" w:pos="1175"/>
        </w:tabs>
        <w:spacing w:before="186"/>
        <w:ind w:left="1175" w:hanging="511"/>
        <w:rPr>
          <w:sz w:val="21"/>
        </w:rPr>
      </w:pPr>
      <w:r>
        <w:rPr>
          <w:sz w:val="21"/>
        </w:rPr>
        <w:t>Notice</w:t>
      </w:r>
      <w:r>
        <w:rPr>
          <w:spacing w:val="-1"/>
          <w:sz w:val="21"/>
        </w:rPr>
        <w:t xml:space="preserve"> </w:t>
      </w:r>
      <w:r>
        <w:rPr>
          <w:spacing w:val="-2"/>
          <w:sz w:val="21"/>
        </w:rPr>
        <w:t>Office</w:t>
      </w:r>
    </w:p>
    <w:p w14:paraId="0E4AE209" w14:textId="77777777" w:rsidR="00C8652D" w:rsidRDefault="00000000">
      <w:pPr>
        <w:pStyle w:val="ListParagraph"/>
        <w:numPr>
          <w:ilvl w:val="0"/>
          <w:numId w:val="61"/>
        </w:numPr>
        <w:tabs>
          <w:tab w:val="left" w:pos="1174"/>
        </w:tabs>
        <w:spacing w:before="188"/>
        <w:ind w:left="1174" w:hanging="510"/>
        <w:rPr>
          <w:sz w:val="21"/>
        </w:rPr>
      </w:pPr>
      <w:r>
        <w:rPr>
          <w:spacing w:val="-4"/>
          <w:sz w:val="21"/>
        </w:rPr>
        <w:t>Legislative</w:t>
      </w:r>
      <w:r>
        <w:rPr>
          <w:spacing w:val="-2"/>
          <w:sz w:val="21"/>
        </w:rPr>
        <w:t xml:space="preserve"> Section</w:t>
      </w:r>
    </w:p>
    <w:p w14:paraId="69CE2D90" w14:textId="77777777" w:rsidR="00C8652D" w:rsidRDefault="00000000">
      <w:pPr>
        <w:pStyle w:val="ListParagraph"/>
        <w:numPr>
          <w:ilvl w:val="0"/>
          <w:numId w:val="61"/>
        </w:numPr>
        <w:tabs>
          <w:tab w:val="left" w:pos="1175"/>
        </w:tabs>
        <w:spacing w:before="186"/>
        <w:ind w:left="1175" w:hanging="511"/>
        <w:rPr>
          <w:sz w:val="21"/>
        </w:rPr>
      </w:pPr>
      <w:r>
        <w:rPr>
          <w:spacing w:val="-2"/>
          <w:sz w:val="21"/>
        </w:rPr>
        <w:t>Question</w:t>
      </w:r>
      <w:r>
        <w:rPr>
          <w:spacing w:val="-3"/>
          <w:sz w:val="21"/>
        </w:rPr>
        <w:t xml:space="preserve"> </w:t>
      </w:r>
      <w:r>
        <w:rPr>
          <w:spacing w:val="-2"/>
          <w:sz w:val="21"/>
        </w:rPr>
        <w:t>Branch</w:t>
      </w:r>
    </w:p>
    <w:p w14:paraId="25B6D34B" w14:textId="77777777" w:rsidR="00C8652D" w:rsidRDefault="00000000">
      <w:pPr>
        <w:pStyle w:val="ListParagraph"/>
        <w:numPr>
          <w:ilvl w:val="0"/>
          <w:numId w:val="61"/>
        </w:numPr>
        <w:tabs>
          <w:tab w:val="left" w:pos="1176"/>
        </w:tabs>
        <w:spacing w:before="186"/>
        <w:ind w:left="1176" w:hanging="512"/>
        <w:rPr>
          <w:sz w:val="21"/>
        </w:rPr>
      </w:pPr>
      <w:r>
        <w:rPr>
          <w:sz w:val="21"/>
        </w:rPr>
        <w:t>Reporters</w:t>
      </w:r>
      <w:r>
        <w:rPr>
          <w:spacing w:val="-3"/>
          <w:sz w:val="21"/>
        </w:rPr>
        <w:t xml:space="preserve"> </w:t>
      </w:r>
      <w:r>
        <w:rPr>
          <w:spacing w:val="-2"/>
          <w:sz w:val="21"/>
        </w:rPr>
        <w:t>Branch</w:t>
      </w:r>
    </w:p>
    <w:p w14:paraId="71D49FE3" w14:textId="77777777" w:rsidR="00C8652D" w:rsidRDefault="00000000">
      <w:pPr>
        <w:pStyle w:val="ListParagraph"/>
        <w:numPr>
          <w:ilvl w:val="0"/>
          <w:numId w:val="61"/>
        </w:numPr>
        <w:tabs>
          <w:tab w:val="left" w:pos="1175"/>
        </w:tabs>
        <w:spacing w:before="188"/>
        <w:ind w:left="1175" w:hanging="511"/>
        <w:rPr>
          <w:sz w:val="21"/>
        </w:rPr>
      </w:pPr>
      <w:r>
        <w:rPr>
          <w:sz w:val="21"/>
        </w:rPr>
        <w:t>Synopsis</w:t>
      </w:r>
      <w:r>
        <w:rPr>
          <w:spacing w:val="-6"/>
          <w:sz w:val="21"/>
        </w:rPr>
        <w:t xml:space="preserve"> </w:t>
      </w:r>
      <w:r>
        <w:rPr>
          <w:sz w:val="21"/>
        </w:rPr>
        <w:t>&amp;</w:t>
      </w:r>
      <w:r>
        <w:rPr>
          <w:spacing w:val="-5"/>
          <w:sz w:val="21"/>
        </w:rPr>
        <w:t xml:space="preserve"> </w:t>
      </w:r>
      <w:r>
        <w:rPr>
          <w:sz w:val="21"/>
        </w:rPr>
        <w:t>Editorial</w:t>
      </w:r>
      <w:r>
        <w:rPr>
          <w:spacing w:val="-5"/>
          <w:sz w:val="21"/>
        </w:rPr>
        <w:t xml:space="preserve"> </w:t>
      </w:r>
      <w:r>
        <w:rPr>
          <w:sz w:val="21"/>
        </w:rPr>
        <w:t>and</w:t>
      </w:r>
      <w:r>
        <w:rPr>
          <w:spacing w:val="-5"/>
          <w:sz w:val="21"/>
        </w:rPr>
        <w:t xml:space="preserve"> </w:t>
      </w:r>
      <w:r>
        <w:rPr>
          <w:sz w:val="21"/>
        </w:rPr>
        <w:t>Translation</w:t>
      </w:r>
      <w:r>
        <w:rPr>
          <w:spacing w:val="-5"/>
          <w:sz w:val="21"/>
        </w:rPr>
        <w:t xml:space="preserve"> </w:t>
      </w:r>
      <w:r>
        <w:rPr>
          <w:spacing w:val="-2"/>
          <w:sz w:val="21"/>
        </w:rPr>
        <w:t>Branches</w:t>
      </w:r>
    </w:p>
    <w:p w14:paraId="0506B7C9" w14:textId="77777777" w:rsidR="00C8652D" w:rsidRDefault="00C8652D">
      <w:pPr>
        <w:rPr>
          <w:sz w:val="21"/>
        </w:rPr>
        <w:sectPr w:rsidR="00C8652D">
          <w:headerReference w:type="default" r:id="rId30"/>
          <w:pgSz w:w="12960" w:h="15840"/>
          <w:pgMar w:top="1140" w:right="1500" w:bottom="280" w:left="1500" w:header="917" w:footer="0" w:gutter="0"/>
          <w:pgNumType w:start="82"/>
          <w:cols w:space="720"/>
        </w:sectPr>
      </w:pPr>
    </w:p>
    <w:p w14:paraId="6DC55848" w14:textId="77777777" w:rsidR="00C8652D" w:rsidRDefault="00C8652D">
      <w:pPr>
        <w:pStyle w:val="BodyText"/>
        <w:spacing w:before="114"/>
      </w:pPr>
    </w:p>
    <w:p w14:paraId="46D8C030" w14:textId="77777777" w:rsidR="00C8652D" w:rsidRDefault="00000000">
      <w:pPr>
        <w:pStyle w:val="ListParagraph"/>
        <w:numPr>
          <w:ilvl w:val="1"/>
          <w:numId w:val="62"/>
        </w:numPr>
        <w:tabs>
          <w:tab w:val="left" w:pos="1104"/>
        </w:tabs>
        <w:spacing w:before="0" w:line="297" w:lineRule="auto"/>
        <w:ind w:right="152" w:firstLine="508"/>
        <w:jc w:val="both"/>
        <w:rPr>
          <w:sz w:val="21"/>
        </w:rPr>
      </w:pPr>
      <w:r>
        <w:rPr>
          <w:b/>
          <w:sz w:val="21"/>
        </w:rPr>
        <w:t xml:space="preserve">Arrears Clearance Campaign --- </w:t>
      </w:r>
      <w:r>
        <w:rPr>
          <w:sz w:val="21"/>
        </w:rPr>
        <w:t xml:space="preserve">It has been observed that despite the best of efforts, sometimes arrears in the Section do accumulate. Accordingly, it is necessary to organise Arrears Clearance Campaigns to </w:t>
      </w:r>
      <w:r>
        <w:rPr>
          <w:spacing w:val="-2"/>
          <w:sz w:val="21"/>
        </w:rPr>
        <w:t>liquidate</w:t>
      </w:r>
      <w:r>
        <w:rPr>
          <w:spacing w:val="-6"/>
          <w:sz w:val="21"/>
        </w:rPr>
        <w:t xml:space="preserve"> </w:t>
      </w:r>
      <w:r>
        <w:rPr>
          <w:spacing w:val="-2"/>
          <w:sz w:val="21"/>
        </w:rPr>
        <w:t>all</w:t>
      </w:r>
      <w:r>
        <w:rPr>
          <w:spacing w:val="-6"/>
          <w:sz w:val="21"/>
        </w:rPr>
        <w:t xml:space="preserve"> </w:t>
      </w:r>
      <w:r>
        <w:rPr>
          <w:spacing w:val="-2"/>
          <w:sz w:val="21"/>
        </w:rPr>
        <w:t>pending</w:t>
      </w:r>
      <w:r>
        <w:rPr>
          <w:spacing w:val="-7"/>
          <w:sz w:val="21"/>
        </w:rPr>
        <w:t xml:space="preserve"> </w:t>
      </w:r>
      <w:r>
        <w:rPr>
          <w:spacing w:val="-2"/>
          <w:sz w:val="21"/>
        </w:rPr>
        <w:t>cases</w:t>
      </w:r>
      <w:r>
        <w:rPr>
          <w:spacing w:val="-7"/>
          <w:sz w:val="21"/>
        </w:rPr>
        <w:t xml:space="preserve"> </w:t>
      </w:r>
      <w:r>
        <w:rPr>
          <w:spacing w:val="-2"/>
          <w:sz w:val="21"/>
        </w:rPr>
        <w:t>by</w:t>
      </w:r>
      <w:r>
        <w:rPr>
          <w:spacing w:val="-7"/>
          <w:sz w:val="21"/>
        </w:rPr>
        <w:t xml:space="preserve"> </w:t>
      </w:r>
      <w:r>
        <w:rPr>
          <w:spacing w:val="-2"/>
          <w:sz w:val="21"/>
        </w:rPr>
        <w:t>passing</w:t>
      </w:r>
      <w:r>
        <w:rPr>
          <w:spacing w:val="-7"/>
          <w:sz w:val="21"/>
        </w:rPr>
        <w:t xml:space="preserve"> </w:t>
      </w:r>
      <w:r>
        <w:rPr>
          <w:spacing w:val="-2"/>
          <w:sz w:val="21"/>
        </w:rPr>
        <w:t>final</w:t>
      </w:r>
      <w:r>
        <w:rPr>
          <w:spacing w:val="-6"/>
          <w:sz w:val="21"/>
        </w:rPr>
        <w:t xml:space="preserve"> </w:t>
      </w:r>
      <w:r>
        <w:rPr>
          <w:spacing w:val="-2"/>
          <w:sz w:val="21"/>
        </w:rPr>
        <w:t>orders,</w:t>
      </w:r>
      <w:r>
        <w:rPr>
          <w:spacing w:val="-7"/>
          <w:sz w:val="21"/>
        </w:rPr>
        <w:t xml:space="preserve"> </w:t>
      </w:r>
      <w:r>
        <w:rPr>
          <w:spacing w:val="-2"/>
          <w:sz w:val="21"/>
        </w:rPr>
        <w:t>the</w:t>
      </w:r>
      <w:r>
        <w:rPr>
          <w:spacing w:val="-6"/>
          <w:sz w:val="21"/>
        </w:rPr>
        <w:t xml:space="preserve"> </w:t>
      </w:r>
      <w:r>
        <w:rPr>
          <w:spacing w:val="-2"/>
          <w:sz w:val="21"/>
        </w:rPr>
        <w:t>word</w:t>
      </w:r>
      <w:r>
        <w:rPr>
          <w:spacing w:val="-7"/>
          <w:sz w:val="21"/>
        </w:rPr>
        <w:t xml:space="preserve"> </w:t>
      </w:r>
      <w:r>
        <w:rPr>
          <w:spacing w:val="-2"/>
          <w:sz w:val="21"/>
        </w:rPr>
        <w:t>‘Final’</w:t>
      </w:r>
      <w:r>
        <w:rPr>
          <w:spacing w:val="-7"/>
          <w:sz w:val="21"/>
        </w:rPr>
        <w:t xml:space="preserve"> </w:t>
      </w:r>
      <w:r>
        <w:rPr>
          <w:spacing w:val="-2"/>
          <w:sz w:val="21"/>
        </w:rPr>
        <w:t>meaning</w:t>
      </w:r>
      <w:r>
        <w:rPr>
          <w:spacing w:val="-7"/>
          <w:sz w:val="21"/>
        </w:rPr>
        <w:t xml:space="preserve"> </w:t>
      </w:r>
      <w:r>
        <w:rPr>
          <w:spacing w:val="-2"/>
          <w:sz w:val="21"/>
        </w:rPr>
        <w:t>final</w:t>
      </w:r>
      <w:r>
        <w:rPr>
          <w:spacing w:val="-6"/>
          <w:sz w:val="21"/>
        </w:rPr>
        <w:t xml:space="preserve"> </w:t>
      </w:r>
      <w:r>
        <w:rPr>
          <w:spacing w:val="-2"/>
          <w:sz w:val="21"/>
        </w:rPr>
        <w:t>decision</w:t>
      </w:r>
      <w:r>
        <w:rPr>
          <w:spacing w:val="-7"/>
          <w:sz w:val="21"/>
        </w:rPr>
        <w:t xml:space="preserve"> </w:t>
      </w:r>
      <w:r>
        <w:rPr>
          <w:spacing w:val="-2"/>
          <w:sz w:val="21"/>
        </w:rPr>
        <w:t>by</w:t>
      </w:r>
      <w:r>
        <w:rPr>
          <w:spacing w:val="-7"/>
          <w:sz w:val="21"/>
        </w:rPr>
        <w:t xml:space="preserve"> </w:t>
      </w:r>
      <w:r>
        <w:rPr>
          <w:spacing w:val="-2"/>
          <w:sz w:val="21"/>
        </w:rPr>
        <w:t>the</w:t>
      </w:r>
      <w:r>
        <w:rPr>
          <w:spacing w:val="-6"/>
          <w:sz w:val="21"/>
        </w:rPr>
        <w:t xml:space="preserve"> </w:t>
      </w:r>
      <w:r>
        <w:rPr>
          <w:spacing w:val="-2"/>
          <w:sz w:val="21"/>
        </w:rPr>
        <w:t>authority</w:t>
      </w:r>
      <w:r>
        <w:rPr>
          <w:spacing w:val="-7"/>
          <w:sz w:val="21"/>
        </w:rPr>
        <w:t xml:space="preserve"> </w:t>
      </w:r>
      <w:r>
        <w:rPr>
          <w:spacing w:val="-2"/>
          <w:sz w:val="21"/>
        </w:rPr>
        <w:t xml:space="preserve">competent </w:t>
      </w:r>
      <w:r>
        <w:rPr>
          <w:sz w:val="21"/>
        </w:rPr>
        <w:t>to</w:t>
      </w:r>
      <w:r>
        <w:rPr>
          <w:spacing w:val="-6"/>
          <w:sz w:val="21"/>
        </w:rPr>
        <w:t xml:space="preserve"> </w:t>
      </w:r>
      <w:r>
        <w:rPr>
          <w:sz w:val="21"/>
        </w:rPr>
        <w:t>pass</w:t>
      </w:r>
      <w:r>
        <w:rPr>
          <w:spacing w:val="-6"/>
          <w:sz w:val="21"/>
        </w:rPr>
        <w:t xml:space="preserve"> </w:t>
      </w:r>
      <w:r>
        <w:rPr>
          <w:sz w:val="21"/>
        </w:rPr>
        <w:t>final</w:t>
      </w:r>
      <w:r>
        <w:rPr>
          <w:spacing w:val="-6"/>
          <w:sz w:val="21"/>
        </w:rPr>
        <w:t xml:space="preserve"> </w:t>
      </w:r>
      <w:r>
        <w:rPr>
          <w:sz w:val="21"/>
        </w:rPr>
        <w:t>orders.</w:t>
      </w:r>
      <w:r>
        <w:rPr>
          <w:spacing w:val="-6"/>
          <w:sz w:val="21"/>
        </w:rPr>
        <w:t xml:space="preserve"> </w:t>
      </w:r>
      <w:r>
        <w:rPr>
          <w:sz w:val="21"/>
        </w:rPr>
        <w:t>Whenever</w:t>
      </w:r>
      <w:r>
        <w:rPr>
          <w:spacing w:val="-6"/>
          <w:sz w:val="21"/>
        </w:rPr>
        <w:t xml:space="preserve"> </w:t>
      </w:r>
      <w:r>
        <w:rPr>
          <w:sz w:val="21"/>
        </w:rPr>
        <w:t>such</w:t>
      </w:r>
      <w:r>
        <w:rPr>
          <w:spacing w:val="-6"/>
          <w:sz w:val="21"/>
        </w:rPr>
        <w:t xml:space="preserve"> </w:t>
      </w:r>
      <w:r>
        <w:rPr>
          <w:sz w:val="21"/>
        </w:rPr>
        <w:t>campaigns</w:t>
      </w:r>
      <w:r>
        <w:rPr>
          <w:spacing w:val="-6"/>
          <w:sz w:val="21"/>
        </w:rPr>
        <w:t xml:space="preserve"> </w:t>
      </w:r>
      <w:r>
        <w:rPr>
          <w:sz w:val="21"/>
        </w:rPr>
        <w:t>are</w:t>
      </w:r>
      <w:r>
        <w:rPr>
          <w:spacing w:val="-6"/>
          <w:sz w:val="21"/>
        </w:rPr>
        <w:t xml:space="preserve"> </w:t>
      </w:r>
      <w:r>
        <w:rPr>
          <w:sz w:val="21"/>
        </w:rPr>
        <w:t>organised,</w:t>
      </w:r>
      <w:r>
        <w:rPr>
          <w:spacing w:val="-6"/>
          <w:sz w:val="21"/>
        </w:rPr>
        <w:t xml:space="preserve"> </w:t>
      </w:r>
      <w:r>
        <w:rPr>
          <w:sz w:val="21"/>
        </w:rPr>
        <w:t>it</w:t>
      </w:r>
      <w:r>
        <w:rPr>
          <w:spacing w:val="-6"/>
          <w:sz w:val="21"/>
        </w:rPr>
        <w:t xml:space="preserve"> </w:t>
      </w:r>
      <w:r>
        <w:rPr>
          <w:sz w:val="21"/>
        </w:rPr>
        <w:t>is</w:t>
      </w:r>
      <w:r>
        <w:rPr>
          <w:spacing w:val="-6"/>
          <w:sz w:val="21"/>
        </w:rPr>
        <w:t xml:space="preserve"> </w:t>
      </w:r>
      <w:r>
        <w:rPr>
          <w:sz w:val="21"/>
        </w:rPr>
        <w:t>essential</w:t>
      </w:r>
      <w:r>
        <w:rPr>
          <w:spacing w:val="-6"/>
          <w:sz w:val="21"/>
        </w:rPr>
        <w:t xml:space="preserve"> </w:t>
      </w:r>
      <w:r>
        <w:rPr>
          <w:sz w:val="21"/>
        </w:rPr>
        <w:t>that</w:t>
      </w:r>
      <w:r>
        <w:rPr>
          <w:spacing w:val="-6"/>
          <w:sz w:val="21"/>
        </w:rPr>
        <w:t xml:space="preserve"> </w:t>
      </w:r>
      <w:r>
        <w:rPr>
          <w:sz w:val="21"/>
        </w:rPr>
        <w:t>a</w:t>
      </w:r>
      <w:r>
        <w:rPr>
          <w:spacing w:val="-6"/>
          <w:sz w:val="21"/>
        </w:rPr>
        <w:t xml:space="preserve"> </w:t>
      </w:r>
      <w:r>
        <w:rPr>
          <w:sz w:val="21"/>
        </w:rPr>
        <w:t>nodal</w:t>
      </w:r>
      <w:r>
        <w:rPr>
          <w:spacing w:val="-6"/>
          <w:sz w:val="21"/>
        </w:rPr>
        <w:t xml:space="preserve"> </w:t>
      </w:r>
      <w:r>
        <w:rPr>
          <w:sz w:val="21"/>
        </w:rPr>
        <w:t>officer</w:t>
      </w:r>
      <w:r>
        <w:rPr>
          <w:spacing w:val="-6"/>
          <w:sz w:val="21"/>
        </w:rPr>
        <w:t xml:space="preserve"> </w:t>
      </w:r>
      <w:r>
        <w:rPr>
          <w:sz w:val="21"/>
        </w:rPr>
        <w:t>is</w:t>
      </w:r>
      <w:r>
        <w:rPr>
          <w:spacing w:val="-6"/>
          <w:sz w:val="21"/>
        </w:rPr>
        <w:t xml:space="preserve"> </w:t>
      </w:r>
      <w:r>
        <w:rPr>
          <w:sz w:val="21"/>
        </w:rPr>
        <w:t>designated</w:t>
      </w:r>
      <w:r>
        <w:rPr>
          <w:spacing w:val="-6"/>
          <w:sz w:val="21"/>
        </w:rPr>
        <w:t xml:space="preserve"> </w:t>
      </w:r>
      <w:r>
        <w:rPr>
          <w:sz w:val="21"/>
        </w:rPr>
        <w:t>for</w:t>
      </w:r>
      <w:r>
        <w:rPr>
          <w:spacing w:val="-6"/>
          <w:sz w:val="21"/>
        </w:rPr>
        <w:t xml:space="preserve"> </w:t>
      </w:r>
      <w:r>
        <w:rPr>
          <w:sz w:val="21"/>
        </w:rPr>
        <w:t>the purpose, who should be responsible for:</w:t>
      </w:r>
    </w:p>
    <w:p w14:paraId="0451B8FF" w14:textId="77777777" w:rsidR="00C8652D" w:rsidRDefault="00000000">
      <w:pPr>
        <w:pStyle w:val="ListParagraph"/>
        <w:numPr>
          <w:ilvl w:val="0"/>
          <w:numId w:val="60"/>
        </w:numPr>
        <w:tabs>
          <w:tab w:val="left" w:pos="1176"/>
        </w:tabs>
        <w:spacing w:before="145"/>
        <w:ind w:left="1176" w:hanging="512"/>
        <w:jc w:val="both"/>
        <w:rPr>
          <w:sz w:val="21"/>
        </w:rPr>
      </w:pPr>
      <w:r>
        <w:rPr>
          <w:sz w:val="21"/>
        </w:rPr>
        <w:t>taking</w:t>
      </w:r>
      <w:r>
        <w:rPr>
          <w:spacing w:val="-2"/>
          <w:sz w:val="21"/>
        </w:rPr>
        <w:t xml:space="preserve"> </w:t>
      </w:r>
      <w:r>
        <w:rPr>
          <w:sz w:val="21"/>
        </w:rPr>
        <w:t>a</w:t>
      </w:r>
      <w:r>
        <w:rPr>
          <w:spacing w:val="-1"/>
          <w:sz w:val="21"/>
        </w:rPr>
        <w:t xml:space="preserve"> </w:t>
      </w:r>
      <w:r>
        <w:rPr>
          <w:sz w:val="21"/>
        </w:rPr>
        <w:t>stock</w:t>
      </w:r>
      <w:r>
        <w:rPr>
          <w:spacing w:val="-2"/>
          <w:sz w:val="21"/>
        </w:rPr>
        <w:t xml:space="preserve"> </w:t>
      </w:r>
      <w:r>
        <w:rPr>
          <w:sz w:val="21"/>
        </w:rPr>
        <w:t>of</w:t>
      </w:r>
      <w:r>
        <w:rPr>
          <w:spacing w:val="-2"/>
          <w:sz w:val="21"/>
        </w:rPr>
        <w:t xml:space="preserve"> </w:t>
      </w:r>
      <w:r>
        <w:rPr>
          <w:sz w:val="21"/>
        </w:rPr>
        <w:t>all</w:t>
      </w:r>
      <w:r>
        <w:rPr>
          <w:spacing w:val="-1"/>
          <w:sz w:val="21"/>
        </w:rPr>
        <w:t xml:space="preserve"> </w:t>
      </w:r>
      <w:r>
        <w:rPr>
          <w:sz w:val="21"/>
        </w:rPr>
        <w:t>pending</w:t>
      </w:r>
      <w:r>
        <w:rPr>
          <w:spacing w:val="-2"/>
          <w:sz w:val="21"/>
        </w:rPr>
        <w:t xml:space="preserve"> </w:t>
      </w:r>
      <w:r>
        <w:rPr>
          <w:sz w:val="21"/>
        </w:rPr>
        <w:t>undecided</w:t>
      </w:r>
      <w:r>
        <w:rPr>
          <w:spacing w:val="-1"/>
          <w:sz w:val="21"/>
        </w:rPr>
        <w:t xml:space="preserve"> </w:t>
      </w:r>
      <w:r>
        <w:rPr>
          <w:spacing w:val="-2"/>
          <w:sz w:val="21"/>
        </w:rPr>
        <w:t>work;</w:t>
      </w:r>
    </w:p>
    <w:p w14:paraId="4E32D405" w14:textId="77777777" w:rsidR="00C8652D" w:rsidRDefault="00000000">
      <w:pPr>
        <w:pStyle w:val="ListParagraph"/>
        <w:numPr>
          <w:ilvl w:val="0"/>
          <w:numId w:val="60"/>
        </w:numPr>
        <w:tabs>
          <w:tab w:val="left" w:pos="1176"/>
        </w:tabs>
        <w:spacing w:before="202" w:line="297" w:lineRule="auto"/>
        <w:ind w:left="1176" w:right="154" w:hanging="512"/>
        <w:rPr>
          <w:sz w:val="21"/>
        </w:rPr>
      </w:pPr>
      <w:r>
        <w:rPr>
          <w:sz w:val="21"/>
        </w:rPr>
        <w:t>gearing</w:t>
      </w:r>
      <w:r>
        <w:rPr>
          <w:spacing w:val="-4"/>
          <w:sz w:val="21"/>
        </w:rPr>
        <w:t xml:space="preserve"> </w:t>
      </w:r>
      <w:r>
        <w:rPr>
          <w:sz w:val="21"/>
        </w:rPr>
        <w:t>up</w:t>
      </w:r>
      <w:r>
        <w:rPr>
          <w:spacing w:val="-4"/>
          <w:sz w:val="21"/>
        </w:rPr>
        <w:t xml:space="preserve"> </w:t>
      </w:r>
      <w:r>
        <w:rPr>
          <w:sz w:val="21"/>
        </w:rPr>
        <w:t>the</w:t>
      </w:r>
      <w:r>
        <w:rPr>
          <w:spacing w:val="-4"/>
          <w:sz w:val="21"/>
        </w:rPr>
        <w:t xml:space="preserve"> </w:t>
      </w:r>
      <w:r>
        <w:rPr>
          <w:sz w:val="21"/>
        </w:rPr>
        <w:t>machinery</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execution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programme</w:t>
      </w:r>
      <w:r>
        <w:rPr>
          <w:spacing w:val="-4"/>
          <w:sz w:val="21"/>
        </w:rPr>
        <w:t xml:space="preserve"> </w:t>
      </w:r>
      <w:r>
        <w:rPr>
          <w:sz w:val="21"/>
        </w:rPr>
        <w:t>and,</w:t>
      </w:r>
      <w:r>
        <w:rPr>
          <w:spacing w:val="-4"/>
          <w:sz w:val="21"/>
        </w:rPr>
        <w:t xml:space="preserve"> </w:t>
      </w:r>
      <w:r>
        <w:rPr>
          <w:sz w:val="21"/>
        </w:rPr>
        <w:t>if</w:t>
      </w:r>
      <w:r>
        <w:rPr>
          <w:spacing w:val="-4"/>
          <w:sz w:val="21"/>
        </w:rPr>
        <w:t xml:space="preserve"> </w:t>
      </w:r>
      <w:r>
        <w:rPr>
          <w:sz w:val="21"/>
        </w:rPr>
        <w:t>necessary,</w:t>
      </w:r>
      <w:r>
        <w:rPr>
          <w:spacing w:val="-4"/>
          <w:sz w:val="21"/>
        </w:rPr>
        <w:t xml:space="preserve"> </w:t>
      </w:r>
      <w:r>
        <w:rPr>
          <w:sz w:val="21"/>
        </w:rPr>
        <w:t>organising</w:t>
      </w:r>
      <w:r>
        <w:rPr>
          <w:spacing w:val="-4"/>
          <w:sz w:val="21"/>
        </w:rPr>
        <w:t xml:space="preserve"> </w:t>
      </w:r>
      <w:r>
        <w:rPr>
          <w:sz w:val="21"/>
        </w:rPr>
        <w:t>meetings</w:t>
      </w:r>
      <w:r>
        <w:rPr>
          <w:spacing w:val="-4"/>
          <w:sz w:val="21"/>
        </w:rPr>
        <w:t xml:space="preserve"> </w:t>
      </w:r>
      <w:r>
        <w:rPr>
          <w:sz w:val="21"/>
        </w:rPr>
        <w:t xml:space="preserve">at </w:t>
      </w:r>
      <w:r>
        <w:rPr>
          <w:spacing w:val="-4"/>
          <w:sz w:val="21"/>
        </w:rPr>
        <w:t>periodical</w:t>
      </w:r>
      <w:r>
        <w:rPr>
          <w:spacing w:val="-10"/>
          <w:sz w:val="21"/>
        </w:rPr>
        <w:t xml:space="preserve"> </w:t>
      </w:r>
      <w:r>
        <w:rPr>
          <w:spacing w:val="-4"/>
          <w:sz w:val="21"/>
        </w:rPr>
        <w:t>intervals</w:t>
      </w:r>
      <w:r>
        <w:rPr>
          <w:spacing w:val="-10"/>
          <w:sz w:val="21"/>
        </w:rPr>
        <w:t xml:space="preserve"> </w:t>
      </w:r>
      <w:r>
        <w:rPr>
          <w:spacing w:val="-4"/>
          <w:sz w:val="21"/>
        </w:rPr>
        <w:t>to</w:t>
      </w:r>
      <w:r>
        <w:rPr>
          <w:spacing w:val="-10"/>
          <w:sz w:val="21"/>
        </w:rPr>
        <w:t xml:space="preserve"> </w:t>
      </w:r>
      <w:r>
        <w:rPr>
          <w:spacing w:val="-4"/>
          <w:sz w:val="21"/>
        </w:rPr>
        <w:t>identify</w:t>
      </w:r>
      <w:r>
        <w:rPr>
          <w:spacing w:val="-10"/>
          <w:sz w:val="21"/>
        </w:rPr>
        <w:t xml:space="preserve"> </w:t>
      </w:r>
      <w:r>
        <w:rPr>
          <w:spacing w:val="-4"/>
          <w:sz w:val="21"/>
        </w:rPr>
        <w:t>and</w:t>
      </w:r>
      <w:r>
        <w:rPr>
          <w:spacing w:val="-10"/>
          <w:sz w:val="21"/>
        </w:rPr>
        <w:t xml:space="preserve"> </w:t>
      </w:r>
      <w:r>
        <w:rPr>
          <w:spacing w:val="-4"/>
          <w:sz w:val="21"/>
        </w:rPr>
        <w:t>remove</w:t>
      </w:r>
      <w:r>
        <w:rPr>
          <w:spacing w:val="-10"/>
          <w:sz w:val="21"/>
        </w:rPr>
        <w:t xml:space="preserve"> </w:t>
      </w:r>
      <w:r>
        <w:rPr>
          <w:spacing w:val="-4"/>
          <w:sz w:val="21"/>
        </w:rPr>
        <w:t>bottlenecks</w:t>
      </w:r>
      <w:r>
        <w:rPr>
          <w:spacing w:val="-10"/>
          <w:sz w:val="21"/>
        </w:rPr>
        <w:t xml:space="preserve"> </w:t>
      </w:r>
      <w:r>
        <w:rPr>
          <w:spacing w:val="-4"/>
          <w:sz w:val="21"/>
        </w:rPr>
        <w:t>and</w:t>
      </w:r>
      <w:r>
        <w:rPr>
          <w:spacing w:val="-10"/>
          <w:sz w:val="21"/>
        </w:rPr>
        <w:t xml:space="preserve"> </w:t>
      </w:r>
      <w:r>
        <w:rPr>
          <w:spacing w:val="-4"/>
          <w:sz w:val="21"/>
        </w:rPr>
        <w:t>procedural</w:t>
      </w:r>
      <w:r>
        <w:rPr>
          <w:spacing w:val="-10"/>
          <w:sz w:val="21"/>
        </w:rPr>
        <w:t xml:space="preserve"> </w:t>
      </w:r>
      <w:r>
        <w:rPr>
          <w:spacing w:val="-4"/>
          <w:sz w:val="21"/>
        </w:rPr>
        <w:t>problems;</w:t>
      </w:r>
      <w:r>
        <w:rPr>
          <w:spacing w:val="-10"/>
          <w:sz w:val="21"/>
        </w:rPr>
        <w:t xml:space="preserve"> </w:t>
      </w:r>
      <w:r>
        <w:rPr>
          <w:spacing w:val="-4"/>
          <w:sz w:val="21"/>
        </w:rPr>
        <w:t>and</w:t>
      </w:r>
      <w:r>
        <w:rPr>
          <w:spacing w:val="-10"/>
          <w:sz w:val="21"/>
        </w:rPr>
        <w:t xml:space="preserve"> </w:t>
      </w:r>
      <w:r>
        <w:rPr>
          <w:spacing w:val="-4"/>
          <w:sz w:val="21"/>
        </w:rPr>
        <w:t>augmenting</w:t>
      </w:r>
      <w:r>
        <w:rPr>
          <w:spacing w:val="-10"/>
          <w:sz w:val="21"/>
        </w:rPr>
        <w:t xml:space="preserve"> </w:t>
      </w:r>
      <w:r>
        <w:rPr>
          <w:spacing w:val="-4"/>
          <w:sz w:val="21"/>
        </w:rPr>
        <w:t>resources;</w:t>
      </w:r>
    </w:p>
    <w:p w14:paraId="0EFCA54D" w14:textId="77777777" w:rsidR="00C8652D" w:rsidRDefault="00000000">
      <w:pPr>
        <w:pStyle w:val="ListParagraph"/>
        <w:numPr>
          <w:ilvl w:val="0"/>
          <w:numId w:val="60"/>
        </w:numPr>
        <w:tabs>
          <w:tab w:val="left" w:pos="1171"/>
        </w:tabs>
        <w:spacing w:before="143"/>
        <w:ind w:left="1171" w:hanging="507"/>
        <w:jc w:val="both"/>
        <w:rPr>
          <w:sz w:val="21"/>
        </w:rPr>
      </w:pPr>
      <w:r>
        <w:rPr>
          <w:sz w:val="21"/>
        </w:rPr>
        <w:t>issuing detailed directions to</w:t>
      </w:r>
      <w:r>
        <w:rPr>
          <w:spacing w:val="1"/>
          <w:sz w:val="21"/>
        </w:rPr>
        <w:t xml:space="preserve"> </w:t>
      </w:r>
      <w:r>
        <w:rPr>
          <w:sz w:val="21"/>
        </w:rPr>
        <w:t>all the concerned</w:t>
      </w:r>
      <w:r>
        <w:rPr>
          <w:spacing w:val="1"/>
          <w:sz w:val="21"/>
        </w:rPr>
        <w:t xml:space="preserve"> </w:t>
      </w:r>
      <w:r>
        <w:rPr>
          <w:sz w:val="21"/>
        </w:rPr>
        <w:t>staff; prescribing a</w:t>
      </w:r>
      <w:r>
        <w:rPr>
          <w:spacing w:val="1"/>
          <w:sz w:val="21"/>
        </w:rPr>
        <w:t xml:space="preserve"> </w:t>
      </w:r>
      <w:r>
        <w:rPr>
          <w:sz w:val="21"/>
        </w:rPr>
        <w:t>method for the</w:t>
      </w:r>
      <w:r>
        <w:rPr>
          <w:spacing w:val="1"/>
          <w:sz w:val="21"/>
        </w:rPr>
        <w:t xml:space="preserve"> </w:t>
      </w:r>
      <w:r>
        <w:rPr>
          <w:sz w:val="21"/>
        </w:rPr>
        <w:t xml:space="preserve">disposal of </w:t>
      </w:r>
      <w:r>
        <w:rPr>
          <w:spacing w:val="-2"/>
          <w:sz w:val="21"/>
        </w:rPr>
        <w:t>cases;</w:t>
      </w:r>
    </w:p>
    <w:p w14:paraId="0D5E3A84" w14:textId="77777777" w:rsidR="00C8652D" w:rsidRDefault="00000000">
      <w:pPr>
        <w:pStyle w:val="ListParagraph"/>
        <w:numPr>
          <w:ilvl w:val="0"/>
          <w:numId w:val="60"/>
        </w:numPr>
        <w:tabs>
          <w:tab w:val="left" w:pos="1175"/>
        </w:tabs>
        <w:spacing w:before="200"/>
        <w:ind w:left="1175" w:hanging="511"/>
        <w:jc w:val="both"/>
        <w:rPr>
          <w:sz w:val="21"/>
        </w:rPr>
      </w:pPr>
      <w:r>
        <w:rPr>
          <w:sz w:val="21"/>
        </w:rPr>
        <w:t>personal</w:t>
      </w:r>
      <w:r>
        <w:rPr>
          <w:spacing w:val="-3"/>
          <w:sz w:val="21"/>
        </w:rPr>
        <w:t xml:space="preserve"> </w:t>
      </w:r>
      <w:r>
        <w:rPr>
          <w:sz w:val="21"/>
        </w:rPr>
        <w:t>daily</w:t>
      </w:r>
      <w:r>
        <w:rPr>
          <w:spacing w:val="-3"/>
          <w:sz w:val="21"/>
        </w:rPr>
        <w:t xml:space="preserve"> </w:t>
      </w:r>
      <w:r>
        <w:rPr>
          <w:sz w:val="21"/>
        </w:rPr>
        <w:t>check</w:t>
      </w:r>
      <w:r>
        <w:rPr>
          <w:spacing w:val="-2"/>
          <w:sz w:val="21"/>
        </w:rPr>
        <w:t xml:space="preserve"> </w:t>
      </w:r>
      <w:r>
        <w:rPr>
          <w:sz w:val="21"/>
        </w:rPr>
        <w:t>of</w:t>
      </w:r>
      <w:r>
        <w:rPr>
          <w:spacing w:val="-3"/>
          <w:sz w:val="21"/>
        </w:rPr>
        <w:t xml:space="preserve"> </w:t>
      </w:r>
      <w:r>
        <w:rPr>
          <w:sz w:val="21"/>
        </w:rPr>
        <w:t>disposal</w:t>
      </w:r>
      <w:r>
        <w:rPr>
          <w:spacing w:val="-2"/>
          <w:sz w:val="21"/>
        </w:rPr>
        <w:t xml:space="preserve"> </w:t>
      </w:r>
      <w:r>
        <w:rPr>
          <w:sz w:val="21"/>
        </w:rPr>
        <w:t>by</w:t>
      </w:r>
      <w:r>
        <w:rPr>
          <w:spacing w:val="-3"/>
          <w:sz w:val="21"/>
        </w:rPr>
        <w:t xml:space="preserve"> </w:t>
      </w:r>
      <w:r>
        <w:rPr>
          <w:sz w:val="21"/>
        </w:rPr>
        <w:t>all</w:t>
      </w:r>
      <w:r>
        <w:rPr>
          <w:spacing w:val="-2"/>
          <w:sz w:val="21"/>
        </w:rPr>
        <w:t xml:space="preserve"> </w:t>
      </w:r>
      <w:r>
        <w:rPr>
          <w:sz w:val="21"/>
        </w:rPr>
        <w:t>concerned</w:t>
      </w:r>
      <w:r>
        <w:rPr>
          <w:spacing w:val="-3"/>
          <w:sz w:val="21"/>
        </w:rPr>
        <w:t xml:space="preserve"> </w:t>
      </w:r>
      <w:r>
        <w:rPr>
          <w:sz w:val="21"/>
        </w:rPr>
        <w:t>and</w:t>
      </w:r>
      <w:r>
        <w:rPr>
          <w:spacing w:val="-2"/>
          <w:sz w:val="21"/>
        </w:rPr>
        <w:t xml:space="preserve"> </w:t>
      </w:r>
      <w:r>
        <w:rPr>
          <w:sz w:val="21"/>
        </w:rPr>
        <w:t>specially</w:t>
      </w:r>
      <w:r>
        <w:rPr>
          <w:spacing w:val="-3"/>
          <w:sz w:val="21"/>
        </w:rPr>
        <w:t xml:space="preserve"> </w:t>
      </w:r>
      <w:r>
        <w:rPr>
          <w:sz w:val="21"/>
        </w:rPr>
        <w:t>by</w:t>
      </w:r>
      <w:r>
        <w:rPr>
          <w:spacing w:val="-2"/>
          <w:sz w:val="21"/>
        </w:rPr>
        <w:t xml:space="preserve"> </w:t>
      </w:r>
      <w:r>
        <w:rPr>
          <w:sz w:val="21"/>
        </w:rPr>
        <w:t>the</w:t>
      </w:r>
      <w:r>
        <w:rPr>
          <w:spacing w:val="-3"/>
          <w:sz w:val="21"/>
        </w:rPr>
        <w:t xml:space="preserve"> </w:t>
      </w:r>
      <w:r>
        <w:rPr>
          <w:sz w:val="21"/>
        </w:rPr>
        <w:t>Officer</w:t>
      </w:r>
      <w:r>
        <w:rPr>
          <w:spacing w:val="-3"/>
          <w:sz w:val="21"/>
        </w:rPr>
        <w:t xml:space="preserve"> </w:t>
      </w:r>
      <w:r>
        <w:rPr>
          <w:sz w:val="21"/>
        </w:rPr>
        <w:t>in-</w:t>
      </w:r>
      <w:r>
        <w:rPr>
          <w:spacing w:val="-2"/>
          <w:sz w:val="21"/>
        </w:rPr>
        <w:t>charge;</w:t>
      </w:r>
    </w:p>
    <w:p w14:paraId="72F78EA0" w14:textId="77777777" w:rsidR="00C8652D" w:rsidRDefault="00000000">
      <w:pPr>
        <w:pStyle w:val="ListParagraph"/>
        <w:numPr>
          <w:ilvl w:val="0"/>
          <w:numId w:val="60"/>
        </w:numPr>
        <w:tabs>
          <w:tab w:val="left" w:pos="1176"/>
        </w:tabs>
        <w:spacing w:before="200" w:line="297" w:lineRule="auto"/>
        <w:ind w:left="1176" w:right="152" w:hanging="512"/>
        <w:rPr>
          <w:sz w:val="21"/>
        </w:rPr>
      </w:pPr>
      <w:r>
        <w:rPr>
          <w:sz w:val="21"/>
        </w:rPr>
        <w:t>drawing up a well planned calendar of operation for attending to old cases on priority basis, without</w:t>
      </w:r>
      <w:r>
        <w:rPr>
          <w:spacing w:val="40"/>
          <w:sz w:val="21"/>
        </w:rPr>
        <w:t xml:space="preserve"> </w:t>
      </w:r>
      <w:r>
        <w:rPr>
          <w:sz w:val="21"/>
        </w:rPr>
        <w:t>letting the urgent current cases suffer; and</w:t>
      </w:r>
    </w:p>
    <w:p w14:paraId="1E278491" w14:textId="77777777" w:rsidR="00C8652D" w:rsidRDefault="00000000">
      <w:pPr>
        <w:pStyle w:val="ListParagraph"/>
        <w:numPr>
          <w:ilvl w:val="0"/>
          <w:numId w:val="60"/>
        </w:numPr>
        <w:tabs>
          <w:tab w:val="left" w:pos="1175"/>
        </w:tabs>
        <w:spacing w:before="143"/>
        <w:ind w:left="1175" w:hanging="511"/>
        <w:jc w:val="both"/>
        <w:rPr>
          <w:sz w:val="21"/>
        </w:rPr>
      </w:pPr>
      <w:r>
        <w:rPr>
          <w:sz w:val="21"/>
        </w:rPr>
        <w:t>monitoring</w:t>
      </w:r>
      <w:r>
        <w:rPr>
          <w:spacing w:val="1"/>
          <w:sz w:val="21"/>
        </w:rPr>
        <w:t xml:space="preserve"> </w:t>
      </w:r>
      <w:r>
        <w:rPr>
          <w:sz w:val="21"/>
        </w:rPr>
        <w:t>progress</w:t>
      </w:r>
      <w:r>
        <w:rPr>
          <w:spacing w:val="2"/>
          <w:sz w:val="21"/>
        </w:rPr>
        <w:t xml:space="preserve"> </w:t>
      </w:r>
      <w:r>
        <w:rPr>
          <w:sz w:val="21"/>
        </w:rPr>
        <w:t>and</w:t>
      </w:r>
      <w:r>
        <w:rPr>
          <w:spacing w:val="2"/>
          <w:sz w:val="21"/>
        </w:rPr>
        <w:t xml:space="preserve"> </w:t>
      </w:r>
      <w:r>
        <w:rPr>
          <w:sz w:val="21"/>
        </w:rPr>
        <w:t>reporting</w:t>
      </w:r>
      <w:r>
        <w:rPr>
          <w:spacing w:val="1"/>
          <w:sz w:val="21"/>
        </w:rPr>
        <w:t xml:space="preserve"> </w:t>
      </w:r>
      <w:r>
        <w:rPr>
          <w:sz w:val="21"/>
        </w:rPr>
        <w:t>to</w:t>
      </w:r>
      <w:r>
        <w:rPr>
          <w:spacing w:val="2"/>
          <w:sz w:val="21"/>
        </w:rPr>
        <w:t xml:space="preserve"> </w:t>
      </w:r>
      <w:r>
        <w:rPr>
          <w:sz w:val="21"/>
        </w:rPr>
        <w:t>the</w:t>
      </w:r>
      <w:r>
        <w:rPr>
          <w:spacing w:val="2"/>
          <w:sz w:val="21"/>
        </w:rPr>
        <w:t xml:space="preserve"> </w:t>
      </w:r>
      <w:r>
        <w:rPr>
          <w:sz w:val="21"/>
        </w:rPr>
        <w:t>Head</w:t>
      </w:r>
      <w:r>
        <w:rPr>
          <w:spacing w:val="1"/>
          <w:sz w:val="21"/>
        </w:rPr>
        <w:t xml:space="preserve"> </w:t>
      </w:r>
      <w:r>
        <w:rPr>
          <w:sz w:val="21"/>
        </w:rPr>
        <w:t>of</w:t>
      </w:r>
      <w:r>
        <w:rPr>
          <w:spacing w:val="2"/>
          <w:sz w:val="21"/>
        </w:rPr>
        <w:t xml:space="preserve"> </w:t>
      </w:r>
      <w:r>
        <w:rPr>
          <w:sz w:val="21"/>
        </w:rPr>
        <w:t>the</w:t>
      </w:r>
      <w:r>
        <w:rPr>
          <w:spacing w:val="2"/>
          <w:sz w:val="21"/>
        </w:rPr>
        <w:t xml:space="preserve"> </w:t>
      </w:r>
      <w:r>
        <w:rPr>
          <w:sz w:val="21"/>
        </w:rPr>
        <w:t>Service/Joint</w:t>
      </w:r>
      <w:r>
        <w:rPr>
          <w:spacing w:val="1"/>
          <w:sz w:val="21"/>
        </w:rPr>
        <w:t xml:space="preserve"> </w:t>
      </w:r>
      <w:r>
        <w:rPr>
          <w:spacing w:val="-2"/>
          <w:sz w:val="21"/>
        </w:rPr>
        <w:t>Secretary.</w:t>
      </w:r>
    </w:p>
    <w:p w14:paraId="6D156CA4" w14:textId="77777777" w:rsidR="00C8652D" w:rsidRDefault="00000000">
      <w:pPr>
        <w:pStyle w:val="BodyText"/>
        <w:spacing w:before="200" w:line="297" w:lineRule="auto"/>
        <w:ind w:left="156" w:right="151" w:firstLine="508"/>
        <w:jc w:val="both"/>
      </w:pPr>
      <w:r>
        <w:t>These</w:t>
      </w:r>
      <w:r>
        <w:rPr>
          <w:spacing w:val="-10"/>
        </w:rPr>
        <w:t xml:space="preserve"> </w:t>
      </w:r>
      <w:r>
        <w:t>are</w:t>
      </w:r>
      <w:r>
        <w:rPr>
          <w:spacing w:val="-10"/>
        </w:rPr>
        <w:t xml:space="preserve"> </w:t>
      </w:r>
      <w:r>
        <w:t>not</w:t>
      </w:r>
      <w:r>
        <w:rPr>
          <w:spacing w:val="-10"/>
        </w:rPr>
        <w:t xml:space="preserve"> </w:t>
      </w:r>
      <w:r>
        <w:t>rigid</w:t>
      </w:r>
      <w:r>
        <w:rPr>
          <w:spacing w:val="-10"/>
        </w:rPr>
        <w:t xml:space="preserve"> </w:t>
      </w:r>
      <w:r>
        <w:t>guidelines</w:t>
      </w:r>
      <w:r>
        <w:rPr>
          <w:spacing w:val="-10"/>
        </w:rPr>
        <w:t xml:space="preserve"> </w:t>
      </w:r>
      <w:r>
        <w:t>and</w:t>
      </w:r>
      <w:r>
        <w:rPr>
          <w:spacing w:val="-10"/>
        </w:rPr>
        <w:t xml:space="preserve"> </w:t>
      </w:r>
      <w:r>
        <w:t>the</w:t>
      </w:r>
      <w:r>
        <w:rPr>
          <w:spacing w:val="-10"/>
        </w:rPr>
        <w:t xml:space="preserve"> </w:t>
      </w:r>
      <w:r>
        <w:t>Section</w:t>
      </w:r>
      <w:r>
        <w:rPr>
          <w:spacing w:val="-10"/>
        </w:rPr>
        <w:t xml:space="preserve"> </w:t>
      </w:r>
      <w:r>
        <w:t>in-charge/Branch</w:t>
      </w:r>
      <w:r>
        <w:rPr>
          <w:spacing w:val="-10"/>
        </w:rPr>
        <w:t xml:space="preserve"> </w:t>
      </w:r>
      <w:r>
        <w:t>Officer</w:t>
      </w:r>
      <w:r>
        <w:rPr>
          <w:spacing w:val="-10"/>
        </w:rPr>
        <w:t xml:space="preserve"> </w:t>
      </w:r>
      <w:r>
        <w:t>can</w:t>
      </w:r>
      <w:r>
        <w:rPr>
          <w:spacing w:val="-10"/>
        </w:rPr>
        <w:t xml:space="preserve"> </w:t>
      </w:r>
      <w:r>
        <w:t>amplify</w:t>
      </w:r>
      <w:r>
        <w:rPr>
          <w:spacing w:val="-10"/>
        </w:rPr>
        <w:t xml:space="preserve"> </w:t>
      </w:r>
      <w:r>
        <w:t>or</w:t>
      </w:r>
      <w:r>
        <w:rPr>
          <w:spacing w:val="-10"/>
        </w:rPr>
        <w:t xml:space="preserve"> </w:t>
      </w:r>
      <w:r>
        <w:t>add</w:t>
      </w:r>
      <w:r>
        <w:rPr>
          <w:spacing w:val="-10"/>
        </w:rPr>
        <w:t xml:space="preserve"> </w:t>
      </w:r>
      <w:r>
        <w:t>to</w:t>
      </w:r>
      <w:r>
        <w:rPr>
          <w:spacing w:val="-10"/>
        </w:rPr>
        <w:t xml:space="preserve"> </w:t>
      </w:r>
      <w:r>
        <w:t>these</w:t>
      </w:r>
      <w:r>
        <w:rPr>
          <w:spacing w:val="-10"/>
        </w:rPr>
        <w:t xml:space="preserve"> </w:t>
      </w:r>
      <w:r>
        <w:t>guidelines depending upon their own peculiar circumstances, keeping in view the objective to be achieved. It must, however, be kept in view that final disposal of cases is a joint responsibility and has to be shared all along the line.</w:t>
      </w:r>
    </w:p>
    <w:p w14:paraId="69F5B1BB" w14:textId="77777777" w:rsidR="00C8652D" w:rsidRDefault="00000000">
      <w:pPr>
        <w:pStyle w:val="Heading5"/>
        <w:numPr>
          <w:ilvl w:val="1"/>
          <w:numId w:val="62"/>
        </w:numPr>
        <w:tabs>
          <w:tab w:val="left" w:pos="1100"/>
        </w:tabs>
        <w:spacing w:before="146"/>
        <w:ind w:left="1100" w:hanging="436"/>
        <w:jc w:val="both"/>
      </w:pPr>
      <w:r>
        <w:t>Assistantís</w:t>
      </w:r>
      <w:r>
        <w:rPr>
          <w:spacing w:val="1"/>
        </w:rPr>
        <w:t xml:space="preserve"> </w:t>
      </w:r>
      <w:r>
        <w:t>Diary</w:t>
      </w:r>
      <w:r>
        <w:rPr>
          <w:spacing w:val="3"/>
        </w:rPr>
        <w:t xml:space="preserve"> </w:t>
      </w:r>
      <w:r>
        <w:t>--</w:t>
      </w:r>
      <w:r>
        <w:rPr>
          <w:spacing w:val="-10"/>
        </w:rPr>
        <w:t>-</w:t>
      </w:r>
    </w:p>
    <w:p w14:paraId="11B05157" w14:textId="77777777" w:rsidR="00C8652D" w:rsidRDefault="00000000">
      <w:pPr>
        <w:pStyle w:val="ListParagraph"/>
        <w:numPr>
          <w:ilvl w:val="2"/>
          <w:numId w:val="62"/>
        </w:numPr>
        <w:tabs>
          <w:tab w:val="left" w:pos="1233"/>
        </w:tabs>
        <w:spacing w:before="200" w:line="297" w:lineRule="auto"/>
        <w:ind w:right="151" w:firstLine="508"/>
        <w:jc w:val="both"/>
        <w:rPr>
          <w:sz w:val="21"/>
        </w:rPr>
      </w:pPr>
      <w:r>
        <w:rPr>
          <w:sz w:val="21"/>
        </w:rPr>
        <w:t>After a case has left the Section, sometimes it remains undisposed off at higher levels and it becomes necessary to pursue it personally. This can be done if up-to-date movement of the cases is known to the dealing officials.</w:t>
      </w:r>
      <w:r>
        <w:rPr>
          <w:spacing w:val="-4"/>
          <w:sz w:val="21"/>
        </w:rPr>
        <w:t xml:space="preserve"> </w:t>
      </w:r>
      <w:r>
        <w:rPr>
          <w:sz w:val="21"/>
        </w:rPr>
        <w:t>Every</w:t>
      </w:r>
      <w:r>
        <w:rPr>
          <w:spacing w:val="-12"/>
          <w:sz w:val="21"/>
        </w:rPr>
        <w:t xml:space="preserve"> </w:t>
      </w:r>
      <w:r>
        <w:rPr>
          <w:sz w:val="21"/>
        </w:rPr>
        <w:t>Assistant</w:t>
      </w:r>
      <w:r>
        <w:rPr>
          <w:spacing w:val="-4"/>
          <w:sz w:val="21"/>
        </w:rPr>
        <w:t xml:space="preserve"> </w:t>
      </w:r>
      <w:r>
        <w:rPr>
          <w:sz w:val="21"/>
        </w:rPr>
        <w:t>or</w:t>
      </w:r>
      <w:r>
        <w:rPr>
          <w:spacing w:val="-4"/>
          <w:sz w:val="21"/>
        </w:rPr>
        <w:t xml:space="preserve"> </w:t>
      </w:r>
      <w:r>
        <w:rPr>
          <w:sz w:val="21"/>
        </w:rPr>
        <w:t>dealing</w:t>
      </w:r>
      <w:r>
        <w:rPr>
          <w:spacing w:val="-4"/>
          <w:sz w:val="21"/>
        </w:rPr>
        <w:t xml:space="preserve"> </w:t>
      </w:r>
      <w:r>
        <w:rPr>
          <w:sz w:val="21"/>
        </w:rPr>
        <w:t>hand</w:t>
      </w:r>
      <w:r>
        <w:rPr>
          <w:spacing w:val="-4"/>
          <w:sz w:val="21"/>
        </w:rPr>
        <w:t xml:space="preserve"> </w:t>
      </w:r>
      <w:r>
        <w:rPr>
          <w:sz w:val="21"/>
        </w:rPr>
        <w:t>is,</w:t>
      </w:r>
      <w:r>
        <w:rPr>
          <w:spacing w:val="-4"/>
          <w:sz w:val="21"/>
        </w:rPr>
        <w:t xml:space="preserve"> </w:t>
      </w:r>
      <w:r>
        <w:rPr>
          <w:sz w:val="21"/>
        </w:rPr>
        <w:t>therefore,</w:t>
      </w:r>
      <w:r>
        <w:rPr>
          <w:spacing w:val="-4"/>
          <w:sz w:val="21"/>
        </w:rPr>
        <w:t xml:space="preserve"> </w:t>
      </w:r>
      <w:r>
        <w:rPr>
          <w:sz w:val="21"/>
        </w:rPr>
        <w:t>required</w:t>
      </w:r>
      <w:r>
        <w:rPr>
          <w:spacing w:val="-4"/>
          <w:sz w:val="21"/>
        </w:rPr>
        <w:t xml:space="preserve"> </w:t>
      </w:r>
      <w:r>
        <w:rPr>
          <w:sz w:val="21"/>
        </w:rPr>
        <w:t>to</w:t>
      </w:r>
      <w:r>
        <w:rPr>
          <w:spacing w:val="-4"/>
          <w:sz w:val="21"/>
        </w:rPr>
        <w:t xml:space="preserve"> </w:t>
      </w:r>
      <w:r>
        <w:rPr>
          <w:sz w:val="21"/>
        </w:rPr>
        <w:t>maintain</w:t>
      </w:r>
      <w:r>
        <w:rPr>
          <w:spacing w:val="-4"/>
          <w:sz w:val="21"/>
        </w:rPr>
        <w:t xml:space="preserve"> </w:t>
      </w:r>
      <w:r>
        <w:rPr>
          <w:sz w:val="21"/>
        </w:rPr>
        <w:t>a</w:t>
      </w:r>
      <w:r>
        <w:rPr>
          <w:spacing w:val="-4"/>
          <w:sz w:val="21"/>
        </w:rPr>
        <w:t xml:space="preserve"> </w:t>
      </w:r>
      <w:r>
        <w:rPr>
          <w:sz w:val="21"/>
        </w:rPr>
        <w:t>running</w:t>
      </w:r>
      <w:r>
        <w:rPr>
          <w:spacing w:val="-4"/>
          <w:sz w:val="21"/>
        </w:rPr>
        <w:t xml:space="preserve"> </w:t>
      </w:r>
      <w:r>
        <w:rPr>
          <w:sz w:val="21"/>
        </w:rPr>
        <w:t>record</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papers</w:t>
      </w:r>
      <w:r>
        <w:rPr>
          <w:spacing w:val="-4"/>
          <w:sz w:val="21"/>
        </w:rPr>
        <w:t xml:space="preserve"> </w:t>
      </w:r>
      <w:r>
        <w:rPr>
          <w:sz w:val="21"/>
        </w:rPr>
        <w:t>received and dealt with by him/her in the</w:t>
      </w:r>
      <w:r>
        <w:rPr>
          <w:spacing w:val="-11"/>
          <w:sz w:val="21"/>
        </w:rPr>
        <w:t xml:space="preserve"> </w:t>
      </w:r>
      <w:r>
        <w:rPr>
          <w:sz w:val="21"/>
        </w:rPr>
        <w:t>Assistant’s Diary Register in the form given below. Besides the fresh receipts, the cases</w:t>
      </w:r>
      <w:r>
        <w:rPr>
          <w:spacing w:val="-2"/>
          <w:sz w:val="21"/>
        </w:rPr>
        <w:t xml:space="preserve"> </w:t>
      </w:r>
      <w:r>
        <w:rPr>
          <w:sz w:val="21"/>
        </w:rPr>
        <w:t>coming</w:t>
      </w:r>
      <w:r>
        <w:rPr>
          <w:spacing w:val="-2"/>
          <w:sz w:val="21"/>
        </w:rPr>
        <w:t xml:space="preserve"> </w:t>
      </w:r>
      <w:r>
        <w:rPr>
          <w:sz w:val="21"/>
        </w:rPr>
        <w:t>back</w:t>
      </w:r>
      <w:r>
        <w:rPr>
          <w:spacing w:val="-2"/>
          <w:sz w:val="21"/>
        </w:rPr>
        <w:t xml:space="preserve"> </w:t>
      </w:r>
      <w:r>
        <w:rPr>
          <w:sz w:val="21"/>
        </w:rPr>
        <w:t>for</w:t>
      </w:r>
      <w:r>
        <w:rPr>
          <w:spacing w:val="-2"/>
          <w:sz w:val="21"/>
        </w:rPr>
        <w:t xml:space="preserve"> </w:t>
      </w:r>
      <w:r>
        <w:rPr>
          <w:sz w:val="21"/>
        </w:rPr>
        <w:t>re-examination</w:t>
      </w:r>
      <w:r>
        <w:rPr>
          <w:spacing w:val="-2"/>
          <w:sz w:val="21"/>
        </w:rPr>
        <w:t xml:space="preserve"> </w:t>
      </w:r>
      <w:r>
        <w:rPr>
          <w:sz w:val="21"/>
        </w:rPr>
        <w:t>or</w:t>
      </w:r>
      <w:r>
        <w:rPr>
          <w:spacing w:val="-2"/>
          <w:sz w:val="21"/>
        </w:rPr>
        <w:t xml:space="preserve"> </w:t>
      </w:r>
      <w:r>
        <w:rPr>
          <w:sz w:val="21"/>
        </w:rPr>
        <w:t>further</w:t>
      </w:r>
      <w:r>
        <w:rPr>
          <w:spacing w:val="-2"/>
          <w:sz w:val="21"/>
        </w:rPr>
        <w:t xml:space="preserve"> </w:t>
      </w:r>
      <w:r>
        <w:rPr>
          <w:sz w:val="21"/>
        </w:rPr>
        <w:t>action,</w:t>
      </w:r>
      <w:r>
        <w:rPr>
          <w:spacing w:val="-2"/>
          <w:sz w:val="21"/>
        </w:rPr>
        <w:t xml:space="preserve"> </w:t>
      </w:r>
      <w:r>
        <w:rPr>
          <w:sz w:val="21"/>
        </w:rPr>
        <w:t>must</w:t>
      </w:r>
      <w:r>
        <w:rPr>
          <w:spacing w:val="-2"/>
          <w:sz w:val="21"/>
        </w:rPr>
        <w:t xml:space="preserve"> </w:t>
      </w:r>
      <w:r>
        <w:rPr>
          <w:sz w:val="21"/>
        </w:rPr>
        <w:t>also</w:t>
      </w:r>
      <w:r>
        <w:rPr>
          <w:spacing w:val="-2"/>
          <w:sz w:val="21"/>
        </w:rPr>
        <w:t xml:space="preserve"> </w:t>
      </w:r>
      <w:r>
        <w:rPr>
          <w:sz w:val="21"/>
        </w:rPr>
        <w:t>be</w:t>
      </w:r>
      <w:r>
        <w:rPr>
          <w:spacing w:val="-2"/>
          <w:sz w:val="21"/>
        </w:rPr>
        <w:t xml:space="preserve"> </w:t>
      </w:r>
      <w:r>
        <w:rPr>
          <w:sz w:val="21"/>
        </w:rPr>
        <w:t>noted</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register.</w:t>
      </w:r>
      <w:r>
        <w:rPr>
          <w:spacing w:val="-6"/>
          <w:sz w:val="21"/>
        </w:rPr>
        <w:t xml:space="preserve"> </w:t>
      </w:r>
      <w:r>
        <w:rPr>
          <w:sz w:val="21"/>
        </w:rPr>
        <w:t>The</w:t>
      </w:r>
      <w:r>
        <w:rPr>
          <w:spacing w:val="-2"/>
          <w:sz w:val="21"/>
        </w:rPr>
        <w:t xml:space="preserve"> </w:t>
      </w:r>
      <w:r>
        <w:rPr>
          <w:sz w:val="21"/>
        </w:rPr>
        <w:t>proper</w:t>
      </w:r>
      <w:r>
        <w:rPr>
          <w:spacing w:val="-2"/>
          <w:sz w:val="21"/>
        </w:rPr>
        <w:t xml:space="preserve"> </w:t>
      </w:r>
      <w:r>
        <w:rPr>
          <w:sz w:val="21"/>
        </w:rPr>
        <w:t xml:space="preserve">maintenance of this register will help the dealing hands in keeping a track of all cases besides helping in the completion of the registers of the ordinary and important references. Final disposal of receipts should be recorded against every </w:t>
      </w:r>
      <w:r>
        <w:rPr>
          <w:spacing w:val="-2"/>
          <w:sz w:val="21"/>
        </w:rPr>
        <w:t>receipt.</w:t>
      </w:r>
    </w:p>
    <w:p w14:paraId="342D3A7E" w14:textId="77777777" w:rsidR="00C8652D" w:rsidRDefault="00000000">
      <w:pPr>
        <w:pStyle w:val="Heading5"/>
        <w:spacing w:before="132"/>
        <w:ind w:left="2"/>
        <w:jc w:val="center"/>
      </w:pPr>
      <w:r>
        <w:t>FORM</w:t>
      </w:r>
      <w:r>
        <w:rPr>
          <w:spacing w:val="35"/>
        </w:rPr>
        <w:t xml:space="preserve"> </w:t>
      </w:r>
      <w:r>
        <w:t>OF</w:t>
      </w:r>
      <w:r>
        <w:rPr>
          <w:spacing w:val="23"/>
        </w:rPr>
        <w:t xml:space="preserve"> </w:t>
      </w:r>
      <w:r>
        <w:t>ASSISTANTíS</w:t>
      </w:r>
      <w:r>
        <w:rPr>
          <w:spacing w:val="38"/>
        </w:rPr>
        <w:t xml:space="preserve"> </w:t>
      </w:r>
      <w:r>
        <w:rPr>
          <w:spacing w:val="-4"/>
        </w:rPr>
        <w:t>DIARY</w:t>
      </w:r>
    </w:p>
    <w:p w14:paraId="4629BCFA" w14:textId="77777777" w:rsidR="00C8652D" w:rsidRDefault="00C8652D">
      <w:pPr>
        <w:pStyle w:val="BodyText"/>
        <w:spacing w:before="8"/>
        <w:rPr>
          <w:b/>
          <w:sz w:val="11"/>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879"/>
        <w:gridCol w:w="1133"/>
        <w:gridCol w:w="1131"/>
        <w:gridCol w:w="1309"/>
        <w:gridCol w:w="1333"/>
        <w:gridCol w:w="1407"/>
        <w:gridCol w:w="1499"/>
      </w:tblGrid>
      <w:tr w:rsidR="00C8652D" w14:paraId="23A577DF" w14:textId="77777777">
        <w:trPr>
          <w:trHeight w:val="1290"/>
        </w:trPr>
        <w:tc>
          <w:tcPr>
            <w:tcW w:w="954" w:type="dxa"/>
          </w:tcPr>
          <w:p w14:paraId="4A43AE6B" w14:textId="77777777" w:rsidR="00C8652D" w:rsidRDefault="00000000">
            <w:pPr>
              <w:pStyle w:val="TableParagraph"/>
              <w:spacing w:before="94"/>
              <w:ind w:left="279"/>
              <w:rPr>
                <w:sz w:val="21"/>
              </w:rPr>
            </w:pPr>
            <w:r>
              <w:rPr>
                <w:sz w:val="21"/>
              </w:rPr>
              <w:t>Sl.</w:t>
            </w:r>
            <w:r>
              <w:rPr>
                <w:spacing w:val="8"/>
                <w:sz w:val="21"/>
              </w:rPr>
              <w:t xml:space="preserve"> </w:t>
            </w:r>
            <w:r>
              <w:rPr>
                <w:spacing w:val="-5"/>
                <w:sz w:val="21"/>
              </w:rPr>
              <w:t>N.</w:t>
            </w:r>
          </w:p>
        </w:tc>
        <w:tc>
          <w:tcPr>
            <w:tcW w:w="879" w:type="dxa"/>
          </w:tcPr>
          <w:p w14:paraId="2187126B" w14:textId="77777777" w:rsidR="00C8652D" w:rsidRDefault="00000000">
            <w:pPr>
              <w:pStyle w:val="TableParagraph"/>
              <w:spacing w:before="94"/>
              <w:ind w:left="309"/>
              <w:rPr>
                <w:sz w:val="21"/>
              </w:rPr>
            </w:pPr>
            <w:r>
              <w:rPr>
                <w:spacing w:val="-5"/>
                <w:sz w:val="21"/>
              </w:rPr>
              <w:t>Dy.</w:t>
            </w:r>
          </w:p>
          <w:p w14:paraId="55DA5AA7" w14:textId="77777777" w:rsidR="00C8652D" w:rsidRDefault="00000000">
            <w:pPr>
              <w:pStyle w:val="TableParagraph"/>
              <w:spacing w:before="37"/>
              <w:ind w:left="299"/>
              <w:rPr>
                <w:sz w:val="21"/>
              </w:rPr>
            </w:pPr>
            <w:r>
              <w:rPr>
                <w:spacing w:val="-5"/>
                <w:sz w:val="21"/>
              </w:rPr>
              <w:t>No.</w:t>
            </w:r>
          </w:p>
        </w:tc>
        <w:tc>
          <w:tcPr>
            <w:tcW w:w="1133" w:type="dxa"/>
          </w:tcPr>
          <w:p w14:paraId="34D492F5" w14:textId="77777777" w:rsidR="00C8652D" w:rsidRDefault="00000000">
            <w:pPr>
              <w:pStyle w:val="TableParagraph"/>
              <w:spacing w:before="94" w:line="276" w:lineRule="auto"/>
              <w:ind w:left="332" w:right="330" w:hanging="39"/>
              <w:rPr>
                <w:sz w:val="21"/>
              </w:rPr>
            </w:pPr>
            <w:r>
              <w:rPr>
                <w:spacing w:val="-2"/>
                <w:sz w:val="21"/>
              </w:rPr>
              <w:t xml:space="preserve">Letter </w:t>
            </w:r>
            <w:r>
              <w:rPr>
                <w:spacing w:val="-4"/>
                <w:sz w:val="21"/>
              </w:rPr>
              <w:t>from</w:t>
            </w:r>
          </w:p>
        </w:tc>
        <w:tc>
          <w:tcPr>
            <w:tcW w:w="1131" w:type="dxa"/>
          </w:tcPr>
          <w:p w14:paraId="5A16961F" w14:textId="77777777" w:rsidR="00C8652D" w:rsidRDefault="00000000">
            <w:pPr>
              <w:pStyle w:val="TableParagraph"/>
              <w:spacing w:before="94"/>
              <w:ind w:left="232"/>
              <w:rPr>
                <w:sz w:val="21"/>
              </w:rPr>
            </w:pPr>
            <w:r>
              <w:rPr>
                <w:spacing w:val="-2"/>
                <w:sz w:val="21"/>
              </w:rPr>
              <w:t>Subject</w:t>
            </w:r>
          </w:p>
        </w:tc>
        <w:tc>
          <w:tcPr>
            <w:tcW w:w="1309" w:type="dxa"/>
          </w:tcPr>
          <w:p w14:paraId="2F8A0A4A" w14:textId="77777777" w:rsidR="00C8652D" w:rsidRDefault="00000000">
            <w:pPr>
              <w:pStyle w:val="TableParagraph"/>
              <w:spacing w:before="94" w:line="276" w:lineRule="auto"/>
              <w:ind w:left="322" w:right="283" w:hanging="15"/>
              <w:rPr>
                <w:sz w:val="21"/>
              </w:rPr>
            </w:pPr>
            <w:r>
              <w:rPr>
                <w:spacing w:val="-2"/>
                <w:sz w:val="21"/>
              </w:rPr>
              <w:t>Dealt</w:t>
            </w:r>
            <w:r>
              <w:rPr>
                <w:spacing w:val="-12"/>
                <w:sz w:val="21"/>
              </w:rPr>
              <w:t xml:space="preserve"> </w:t>
            </w:r>
            <w:r>
              <w:rPr>
                <w:spacing w:val="-2"/>
                <w:sz w:val="21"/>
              </w:rPr>
              <w:t>on File</w:t>
            </w:r>
            <w:r>
              <w:rPr>
                <w:spacing w:val="-8"/>
                <w:sz w:val="21"/>
              </w:rPr>
              <w:t xml:space="preserve"> </w:t>
            </w:r>
            <w:r>
              <w:rPr>
                <w:spacing w:val="-5"/>
                <w:sz w:val="21"/>
              </w:rPr>
              <w:t>No.</w:t>
            </w:r>
          </w:p>
        </w:tc>
        <w:tc>
          <w:tcPr>
            <w:tcW w:w="1333" w:type="dxa"/>
          </w:tcPr>
          <w:p w14:paraId="5DB9895B" w14:textId="77777777" w:rsidR="00C8652D" w:rsidRDefault="00000000">
            <w:pPr>
              <w:pStyle w:val="TableParagraph"/>
              <w:spacing w:before="94" w:line="278" w:lineRule="auto"/>
              <w:ind w:left="362" w:right="378" w:firstLine="5"/>
              <w:jc w:val="center"/>
              <w:rPr>
                <w:sz w:val="21"/>
              </w:rPr>
            </w:pPr>
            <w:r>
              <w:rPr>
                <w:spacing w:val="-4"/>
                <w:sz w:val="21"/>
              </w:rPr>
              <w:t>Date</w:t>
            </w:r>
            <w:r>
              <w:rPr>
                <w:spacing w:val="40"/>
                <w:sz w:val="21"/>
              </w:rPr>
              <w:t xml:space="preserve"> </w:t>
            </w:r>
            <w:r>
              <w:rPr>
                <w:spacing w:val="-6"/>
                <w:sz w:val="21"/>
              </w:rPr>
              <w:t xml:space="preserve">of </w:t>
            </w:r>
            <w:r>
              <w:rPr>
                <w:spacing w:val="-8"/>
                <w:sz w:val="21"/>
              </w:rPr>
              <w:t>dealing</w:t>
            </w:r>
          </w:p>
        </w:tc>
        <w:tc>
          <w:tcPr>
            <w:tcW w:w="1407" w:type="dxa"/>
          </w:tcPr>
          <w:p w14:paraId="31D7450C" w14:textId="77777777" w:rsidR="00C8652D" w:rsidRDefault="00000000">
            <w:pPr>
              <w:pStyle w:val="TableParagraph"/>
              <w:spacing w:before="94" w:line="278" w:lineRule="auto"/>
              <w:ind w:left="401" w:right="320"/>
              <w:jc w:val="center"/>
              <w:rPr>
                <w:sz w:val="21"/>
              </w:rPr>
            </w:pPr>
            <w:r>
              <w:rPr>
                <w:sz w:val="21"/>
              </w:rPr>
              <w:t xml:space="preserve">Date of </w:t>
            </w:r>
            <w:r>
              <w:rPr>
                <w:spacing w:val="-2"/>
                <w:sz w:val="21"/>
              </w:rPr>
              <w:t xml:space="preserve">Final </w:t>
            </w:r>
            <w:r>
              <w:rPr>
                <w:spacing w:val="-4"/>
                <w:sz w:val="21"/>
              </w:rPr>
              <w:t>disposal</w:t>
            </w:r>
          </w:p>
        </w:tc>
        <w:tc>
          <w:tcPr>
            <w:tcW w:w="1499" w:type="dxa"/>
          </w:tcPr>
          <w:p w14:paraId="2A80A0CC" w14:textId="77777777" w:rsidR="00C8652D" w:rsidRDefault="00000000">
            <w:pPr>
              <w:pStyle w:val="TableParagraph"/>
              <w:spacing w:before="94" w:line="278" w:lineRule="auto"/>
              <w:ind w:left="298" w:right="515"/>
              <w:jc w:val="center"/>
              <w:rPr>
                <w:sz w:val="21"/>
              </w:rPr>
            </w:pPr>
            <w:r>
              <w:rPr>
                <w:sz w:val="21"/>
              </w:rPr>
              <w:t>Sign.</w:t>
            </w:r>
            <w:r>
              <w:rPr>
                <w:spacing w:val="-10"/>
                <w:sz w:val="21"/>
              </w:rPr>
              <w:t xml:space="preserve"> </w:t>
            </w:r>
            <w:r>
              <w:rPr>
                <w:sz w:val="21"/>
              </w:rPr>
              <w:t xml:space="preserve">of </w:t>
            </w:r>
            <w:r>
              <w:rPr>
                <w:spacing w:val="-2"/>
                <w:sz w:val="21"/>
              </w:rPr>
              <w:t xml:space="preserve">Section </w:t>
            </w:r>
            <w:r>
              <w:rPr>
                <w:spacing w:val="-4"/>
                <w:sz w:val="21"/>
              </w:rPr>
              <w:t xml:space="preserve">in- </w:t>
            </w:r>
            <w:r>
              <w:rPr>
                <w:spacing w:val="-2"/>
                <w:sz w:val="21"/>
              </w:rPr>
              <w:t>Charge</w:t>
            </w:r>
          </w:p>
        </w:tc>
      </w:tr>
      <w:tr w:rsidR="00C8652D" w14:paraId="59E94CCF" w14:textId="77777777">
        <w:trPr>
          <w:trHeight w:val="448"/>
        </w:trPr>
        <w:tc>
          <w:tcPr>
            <w:tcW w:w="954" w:type="dxa"/>
          </w:tcPr>
          <w:p w14:paraId="1DF45D9C" w14:textId="77777777" w:rsidR="00C8652D" w:rsidRDefault="00C8652D">
            <w:pPr>
              <w:pStyle w:val="TableParagraph"/>
              <w:rPr>
                <w:sz w:val="20"/>
              </w:rPr>
            </w:pPr>
          </w:p>
        </w:tc>
        <w:tc>
          <w:tcPr>
            <w:tcW w:w="879" w:type="dxa"/>
          </w:tcPr>
          <w:p w14:paraId="42B7FAF8" w14:textId="77777777" w:rsidR="00C8652D" w:rsidRDefault="00C8652D">
            <w:pPr>
              <w:pStyle w:val="TableParagraph"/>
              <w:rPr>
                <w:sz w:val="20"/>
              </w:rPr>
            </w:pPr>
          </w:p>
        </w:tc>
        <w:tc>
          <w:tcPr>
            <w:tcW w:w="1133" w:type="dxa"/>
          </w:tcPr>
          <w:p w14:paraId="2723D902" w14:textId="77777777" w:rsidR="00C8652D" w:rsidRDefault="00C8652D">
            <w:pPr>
              <w:pStyle w:val="TableParagraph"/>
              <w:rPr>
                <w:sz w:val="20"/>
              </w:rPr>
            </w:pPr>
          </w:p>
        </w:tc>
        <w:tc>
          <w:tcPr>
            <w:tcW w:w="1131" w:type="dxa"/>
          </w:tcPr>
          <w:p w14:paraId="2548DE32" w14:textId="77777777" w:rsidR="00C8652D" w:rsidRDefault="00C8652D">
            <w:pPr>
              <w:pStyle w:val="TableParagraph"/>
              <w:rPr>
                <w:sz w:val="20"/>
              </w:rPr>
            </w:pPr>
          </w:p>
        </w:tc>
        <w:tc>
          <w:tcPr>
            <w:tcW w:w="1309" w:type="dxa"/>
          </w:tcPr>
          <w:p w14:paraId="7780EE0A" w14:textId="77777777" w:rsidR="00C8652D" w:rsidRDefault="00C8652D">
            <w:pPr>
              <w:pStyle w:val="TableParagraph"/>
              <w:rPr>
                <w:sz w:val="20"/>
              </w:rPr>
            </w:pPr>
          </w:p>
        </w:tc>
        <w:tc>
          <w:tcPr>
            <w:tcW w:w="1333" w:type="dxa"/>
          </w:tcPr>
          <w:p w14:paraId="2838F995" w14:textId="77777777" w:rsidR="00C8652D" w:rsidRDefault="00C8652D">
            <w:pPr>
              <w:pStyle w:val="TableParagraph"/>
              <w:rPr>
                <w:sz w:val="20"/>
              </w:rPr>
            </w:pPr>
          </w:p>
        </w:tc>
        <w:tc>
          <w:tcPr>
            <w:tcW w:w="1407" w:type="dxa"/>
          </w:tcPr>
          <w:p w14:paraId="2CCB9E06" w14:textId="77777777" w:rsidR="00C8652D" w:rsidRDefault="00C8652D">
            <w:pPr>
              <w:pStyle w:val="TableParagraph"/>
              <w:rPr>
                <w:sz w:val="20"/>
              </w:rPr>
            </w:pPr>
          </w:p>
        </w:tc>
        <w:tc>
          <w:tcPr>
            <w:tcW w:w="1499" w:type="dxa"/>
          </w:tcPr>
          <w:p w14:paraId="1A7A1E4E" w14:textId="77777777" w:rsidR="00C8652D" w:rsidRDefault="00C8652D">
            <w:pPr>
              <w:pStyle w:val="TableParagraph"/>
              <w:rPr>
                <w:sz w:val="20"/>
              </w:rPr>
            </w:pPr>
          </w:p>
        </w:tc>
      </w:tr>
    </w:tbl>
    <w:p w14:paraId="66347D0F" w14:textId="77777777" w:rsidR="00C8652D" w:rsidRDefault="00000000">
      <w:pPr>
        <w:pStyle w:val="ListParagraph"/>
        <w:numPr>
          <w:ilvl w:val="2"/>
          <w:numId w:val="62"/>
        </w:numPr>
        <w:tabs>
          <w:tab w:val="left" w:pos="1236"/>
        </w:tabs>
        <w:spacing w:before="165" w:line="288" w:lineRule="auto"/>
        <w:ind w:right="151" w:firstLine="508"/>
        <w:jc w:val="both"/>
        <w:rPr>
          <w:sz w:val="21"/>
        </w:rPr>
      </w:pPr>
      <w:r>
        <w:rPr>
          <w:sz w:val="21"/>
        </w:rPr>
        <w:t>The</w:t>
      </w:r>
      <w:r>
        <w:rPr>
          <w:spacing w:val="-4"/>
          <w:sz w:val="21"/>
        </w:rPr>
        <w:t xml:space="preserve"> </w:t>
      </w:r>
      <w:r>
        <w:rPr>
          <w:sz w:val="21"/>
        </w:rPr>
        <w:t>dealing</w:t>
      </w:r>
      <w:r>
        <w:rPr>
          <w:spacing w:val="-4"/>
          <w:sz w:val="21"/>
        </w:rPr>
        <w:t xml:space="preserve"> </w:t>
      </w:r>
      <w:r>
        <w:rPr>
          <w:sz w:val="21"/>
        </w:rPr>
        <w:t>hand</w:t>
      </w:r>
      <w:r>
        <w:rPr>
          <w:spacing w:val="-4"/>
          <w:sz w:val="21"/>
        </w:rPr>
        <w:t xml:space="preserve"> </w:t>
      </w:r>
      <w:r>
        <w:rPr>
          <w:sz w:val="21"/>
        </w:rPr>
        <w:t>should</w:t>
      </w:r>
      <w:r>
        <w:rPr>
          <w:spacing w:val="-4"/>
          <w:sz w:val="21"/>
        </w:rPr>
        <w:t xml:space="preserve"> </w:t>
      </w:r>
      <w:r>
        <w:rPr>
          <w:sz w:val="21"/>
        </w:rPr>
        <w:t>submit</w:t>
      </w:r>
      <w:r>
        <w:rPr>
          <w:spacing w:val="-4"/>
          <w:sz w:val="21"/>
        </w:rPr>
        <w:t xml:space="preserve"> </w:t>
      </w:r>
      <w:r>
        <w:rPr>
          <w:sz w:val="21"/>
        </w:rPr>
        <w:t>the</w:t>
      </w:r>
      <w:r>
        <w:rPr>
          <w:spacing w:val="-12"/>
          <w:sz w:val="21"/>
        </w:rPr>
        <w:t xml:space="preserve"> </w:t>
      </w:r>
      <w:r>
        <w:rPr>
          <w:sz w:val="21"/>
        </w:rPr>
        <w:t>Assistant’s</w:t>
      </w:r>
      <w:r>
        <w:rPr>
          <w:spacing w:val="-4"/>
          <w:sz w:val="21"/>
        </w:rPr>
        <w:t xml:space="preserve"> </w:t>
      </w:r>
      <w:r>
        <w:rPr>
          <w:sz w:val="21"/>
        </w:rPr>
        <w:t>Diary</w:t>
      </w:r>
      <w:r>
        <w:rPr>
          <w:spacing w:val="-4"/>
          <w:sz w:val="21"/>
        </w:rPr>
        <w:t xml:space="preserve"> </w:t>
      </w:r>
      <w:r>
        <w:rPr>
          <w:sz w:val="21"/>
        </w:rPr>
        <w:t>for</w:t>
      </w:r>
      <w:r>
        <w:rPr>
          <w:spacing w:val="-4"/>
          <w:sz w:val="21"/>
        </w:rPr>
        <w:t xml:space="preserve"> </w:t>
      </w:r>
      <w:r>
        <w:rPr>
          <w:sz w:val="21"/>
        </w:rPr>
        <w:t>inspection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Branch</w:t>
      </w:r>
      <w:r>
        <w:rPr>
          <w:spacing w:val="-4"/>
          <w:sz w:val="21"/>
        </w:rPr>
        <w:t xml:space="preserve"> </w:t>
      </w:r>
      <w:r>
        <w:rPr>
          <w:sz w:val="21"/>
        </w:rPr>
        <w:t>Officer</w:t>
      </w:r>
      <w:r>
        <w:rPr>
          <w:spacing w:val="-4"/>
          <w:sz w:val="21"/>
        </w:rPr>
        <w:t xml:space="preserve"> </w:t>
      </w:r>
      <w:r>
        <w:rPr>
          <w:sz w:val="21"/>
        </w:rPr>
        <w:t>through</w:t>
      </w:r>
      <w:r>
        <w:rPr>
          <w:spacing w:val="-4"/>
          <w:sz w:val="21"/>
        </w:rPr>
        <w:t xml:space="preserve"> </w:t>
      </w:r>
      <w:r>
        <w:rPr>
          <w:sz w:val="21"/>
        </w:rPr>
        <w:t>the Section in-Charge, on the first working day of every week alongwith the arrears statement. The Branch Officer should record, briefly, his/her remarks on the Assistant’s Diary in token of his/her inspection and in evaluating quantitative output of work. For proper checking the Branch Officer should also occasionally glance through the files claimed to have been dealt in the diary on particular dates.</w:t>
      </w:r>
    </w:p>
    <w:p w14:paraId="06AE9CD1" w14:textId="77777777" w:rsidR="00C8652D" w:rsidRDefault="00000000">
      <w:pPr>
        <w:pStyle w:val="BodyText"/>
        <w:spacing w:before="144" w:line="288" w:lineRule="auto"/>
        <w:ind w:left="155"/>
      </w:pPr>
      <w:r>
        <w:rPr>
          <w:b/>
          <w:smallCaps/>
          <w:spacing w:val="-2"/>
        </w:rPr>
        <w:t>Note</w:t>
      </w:r>
      <w:r>
        <w:rPr>
          <w:b/>
          <w:smallCaps/>
          <w:spacing w:val="-28"/>
        </w:rPr>
        <w:t xml:space="preserve"> </w:t>
      </w:r>
      <w:r>
        <w:rPr>
          <w:b/>
          <w:smallCaps/>
          <w:spacing w:val="-2"/>
        </w:rPr>
        <w:t>:</w:t>
      </w:r>
      <w:r>
        <w:rPr>
          <w:b/>
          <w:smallCaps/>
          <w:spacing w:val="-6"/>
        </w:rPr>
        <w:t xml:space="preserve"> </w:t>
      </w:r>
      <w:r>
        <w:rPr>
          <w:spacing w:val="-2"/>
        </w:rPr>
        <w:t>Keeping</w:t>
      </w:r>
      <w:r>
        <w:rPr>
          <w:spacing w:val="-5"/>
        </w:rPr>
        <w:t xml:space="preserve"> </w:t>
      </w:r>
      <w:r>
        <w:rPr>
          <w:spacing w:val="-2"/>
        </w:rPr>
        <w:t>in</w:t>
      </w:r>
      <w:r>
        <w:rPr>
          <w:spacing w:val="-5"/>
        </w:rPr>
        <w:t xml:space="preserve"> </w:t>
      </w:r>
      <w:r>
        <w:rPr>
          <w:spacing w:val="-2"/>
        </w:rPr>
        <w:t>view</w:t>
      </w:r>
      <w:r>
        <w:rPr>
          <w:spacing w:val="-5"/>
        </w:rPr>
        <w:t xml:space="preserve"> </w:t>
      </w:r>
      <w:r>
        <w:rPr>
          <w:spacing w:val="-2"/>
        </w:rPr>
        <w:t>the</w:t>
      </w:r>
      <w:r>
        <w:rPr>
          <w:spacing w:val="-5"/>
        </w:rPr>
        <w:t xml:space="preserve"> </w:t>
      </w:r>
      <w:r>
        <w:rPr>
          <w:spacing w:val="-2"/>
        </w:rPr>
        <w:t>practice</w:t>
      </w:r>
      <w:r>
        <w:rPr>
          <w:spacing w:val="-5"/>
        </w:rPr>
        <w:t xml:space="preserve"> </w:t>
      </w:r>
      <w:r>
        <w:rPr>
          <w:spacing w:val="-2"/>
        </w:rPr>
        <w:t>prevailing</w:t>
      </w:r>
      <w:r>
        <w:rPr>
          <w:spacing w:val="-5"/>
        </w:rPr>
        <w:t xml:space="preserve"> </w:t>
      </w:r>
      <w:r>
        <w:rPr>
          <w:spacing w:val="-2"/>
        </w:rPr>
        <w:t>in</w:t>
      </w:r>
      <w:r>
        <w:rPr>
          <w:spacing w:val="-5"/>
        </w:rPr>
        <w:t xml:space="preserve"> </w:t>
      </w:r>
      <w:r>
        <w:rPr>
          <w:spacing w:val="-2"/>
        </w:rPr>
        <w:t>some</w:t>
      </w:r>
      <w:r>
        <w:rPr>
          <w:spacing w:val="-5"/>
        </w:rPr>
        <w:t xml:space="preserve"> </w:t>
      </w:r>
      <w:r>
        <w:rPr>
          <w:spacing w:val="-2"/>
        </w:rPr>
        <w:t>Sections,</w:t>
      </w:r>
      <w:r>
        <w:rPr>
          <w:spacing w:val="-5"/>
        </w:rPr>
        <w:t xml:space="preserve"> </w:t>
      </w:r>
      <w:r>
        <w:rPr>
          <w:spacing w:val="-2"/>
        </w:rPr>
        <w:t>notices</w:t>
      </w:r>
      <w:r>
        <w:rPr>
          <w:spacing w:val="-5"/>
        </w:rPr>
        <w:t xml:space="preserve"> </w:t>
      </w:r>
      <w:r>
        <w:rPr>
          <w:spacing w:val="-2"/>
        </w:rPr>
        <w:t>for</w:t>
      </w:r>
      <w:r>
        <w:rPr>
          <w:spacing w:val="-5"/>
        </w:rPr>
        <w:t xml:space="preserve"> </w:t>
      </w:r>
      <w:r>
        <w:rPr>
          <w:spacing w:val="-2"/>
        </w:rPr>
        <w:t>Questions,</w:t>
      </w:r>
      <w:r>
        <w:rPr>
          <w:spacing w:val="-5"/>
        </w:rPr>
        <w:t xml:space="preserve"> </w:t>
      </w:r>
      <w:r>
        <w:rPr>
          <w:spacing w:val="-2"/>
        </w:rPr>
        <w:t>Calling</w:t>
      </w:r>
      <w:r>
        <w:rPr>
          <w:spacing w:val="-17"/>
        </w:rPr>
        <w:t xml:space="preserve"> </w:t>
      </w:r>
      <w:r>
        <w:rPr>
          <w:spacing w:val="-2"/>
        </w:rPr>
        <w:t>Attention/Zero</w:t>
      </w:r>
      <w:r>
        <w:rPr>
          <w:spacing w:val="-5"/>
        </w:rPr>
        <w:t xml:space="preserve"> </w:t>
      </w:r>
      <w:r>
        <w:rPr>
          <w:spacing w:val="-2"/>
        </w:rPr>
        <w:t xml:space="preserve">Hour/ </w:t>
      </w:r>
      <w:r>
        <w:t>Special Mention need not be entered into Assistants Diaries.</w:t>
      </w:r>
    </w:p>
    <w:p w14:paraId="73C2B4C5" w14:textId="77777777" w:rsidR="00C8652D" w:rsidRDefault="00C8652D">
      <w:pPr>
        <w:spacing w:line="288" w:lineRule="auto"/>
        <w:sectPr w:rsidR="00C8652D">
          <w:pgSz w:w="12960" w:h="15840"/>
          <w:pgMar w:top="1140" w:right="1500" w:bottom="280" w:left="1500" w:header="917" w:footer="0" w:gutter="0"/>
          <w:cols w:space="720"/>
        </w:sectPr>
      </w:pPr>
    </w:p>
    <w:p w14:paraId="0F9DE846" w14:textId="77777777" w:rsidR="00C8652D" w:rsidRDefault="00C8652D">
      <w:pPr>
        <w:pStyle w:val="BodyText"/>
        <w:spacing w:before="107"/>
      </w:pPr>
    </w:p>
    <w:p w14:paraId="37E47EE7" w14:textId="77777777" w:rsidR="00C8652D" w:rsidRDefault="00000000">
      <w:pPr>
        <w:pStyle w:val="Heading5"/>
        <w:numPr>
          <w:ilvl w:val="1"/>
          <w:numId w:val="62"/>
        </w:numPr>
        <w:tabs>
          <w:tab w:val="left" w:pos="1106"/>
        </w:tabs>
        <w:spacing w:before="0"/>
        <w:ind w:left="1106" w:hanging="442"/>
      </w:pPr>
      <w:r>
        <w:rPr>
          <w:spacing w:val="-2"/>
        </w:rPr>
        <w:t>Reminder</w:t>
      </w:r>
      <w:r>
        <w:rPr>
          <w:spacing w:val="-3"/>
        </w:rPr>
        <w:t xml:space="preserve"> </w:t>
      </w:r>
      <w:r>
        <w:rPr>
          <w:spacing w:val="-2"/>
        </w:rPr>
        <w:t>Diary</w:t>
      </w:r>
      <w:r>
        <w:t xml:space="preserve"> </w:t>
      </w:r>
      <w:r>
        <w:rPr>
          <w:spacing w:val="-2"/>
        </w:rPr>
        <w:t>--</w:t>
      </w:r>
      <w:r>
        <w:rPr>
          <w:spacing w:val="-10"/>
        </w:rPr>
        <w:t>-</w:t>
      </w:r>
    </w:p>
    <w:p w14:paraId="53E5239B" w14:textId="77777777" w:rsidR="00C8652D" w:rsidRDefault="00000000">
      <w:pPr>
        <w:pStyle w:val="ListParagraph"/>
        <w:numPr>
          <w:ilvl w:val="2"/>
          <w:numId w:val="62"/>
        </w:numPr>
        <w:tabs>
          <w:tab w:val="left" w:pos="1237"/>
        </w:tabs>
        <w:spacing w:before="186"/>
        <w:ind w:left="1237" w:hanging="573"/>
        <w:rPr>
          <w:sz w:val="21"/>
        </w:rPr>
      </w:pPr>
      <w:r>
        <w:rPr>
          <w:sz w:val="21"/>
        </w:rPr>
        <w:t>Every</w:t>
      </w:r>
      <w:r>
        <w:rPr>
          <w:spacing w:val="-7"/>
          <w:sz w:val="21"/>
        </w:rPr>
        <w:t xml:space="preserve"> </w:t>
      </w:r>
      <w:r>
        <w:rPr>
          <w:sz w:val="21"/>
        </w:rPr>
        <w:t>dealing</w:t>
      </w:r>
      <w:r>
        <w:rPr>
          <w:spacing w:val="-4"/>
          <w:sz w:val="21"/>
        </w:rPr>
        <w:t xml:space="preserve"> </w:t>
      </w:r>
      <w:r>
        <w:rPr>
          <w:sz w:val="21"/>
        </w:rPr>
        <w:t>hand</w:t>
      </w:r>
      <w:r>
        <w:rPr>
          <w:spacing w:val="-4"/>
          <w:sz w:val="21"/>
        </w:rPr>
        <w:t xml:space="preserve"> </w:t>
      </w:r>
      <w:r>
        <w:rPr>
          <w:sz w:val="21"/>
        </w:rPr>
        <w:t>will</w:t>
      </w:r>
      <w:r>
        <w:rPr>
          <w:spacing w:val="-5"/>
          <w:sz w:val="21"/>
        </w:rPr>
        <w:t xml:space="preserve"> </w:t>
      </w:r>
      <w:r>
        <w:rPr>
          <w:sz w:val="21"/>
        </w:rPr>
        <w:t>maintain</w:t>
      </w:r>
      <w:r>
        <w:rPr>
          <w:spacing w:val="-4"/>
          <w:sz w:val="21"/>
        </w:rPr>
        <w:t xml:space="preserve"> </w:t>
      </w:r>
      <w:r>
        <w:rPr>
          <w:sz w:val="21"/>
        </w:rPr>
        <w:t>a</w:t>
      </w:r>
      <w:r>
        <w:rPr>
          <w:spacing w:val="-4"/>
          <w:sz w:val="21"/>
        </w:rPr>
        <w:t xml:space="preserve"> </w:t>
      </w:r>
      <w:r>
        <w:rPr>
          <w:sz w:val="21"/>
        </w:rPr>
        <w:t>Reminder</w:t>
      </w:r>
      <w:r>
        <w:rPr>
          <w:spacing w:val="-5"/>
          <w:sz w:val="21"/>
        </w:rPr>
        <w:t xml:space="preserve"> </w:t>
      </w:r>
      <w:r>
        <w:rPr>
          <w:sz w:val="21"/>
        </w:rPr>
        <w:t>Diary</w:t>
      </w:r>
      <w:r>
        <w:rPr>
          <w:spacing w:val="-4"/>
          <w:sz w:val="21"/>
        </w:rPr>
        <w:t xml:space="preserve"> </w:t>
      </w:r>
      <w:r>
        <w:rPr>
          <w:sz w:val="21"/>
        </w:rPr>
        <w:t>in</w:t>
      </w:r>
      <w:r>
        <w:rPr>
          <w:spacing w:val="-4"/>
          <w:sz w:val="21"/>
        </w:rPr>
        <w:t xml:space="preserve"> </w:t>
      </w:r>
      <w:r>
        <w:rPr>
          <w:sz w:val="21"/>
        </w:rPr>
        <w:t>which</w:t>
      </w:r>
      <w:r>
        <w:rPr>
          <w:spacing w:val="-5"/>
          <w:sz w:val="21"/>
        </w:rPr>
        <w:t xml:space="preserve"> </w:t>
      </w:r>
      <w:r>
        <w:rPr>
          <w:sz w:val="21"/>
        </w:rPr>
        <w:t>he/she</w:t>
      </w:r>
      <w:r>
        <w:rPr>
          <w:spacing w:val="-4"/>
          <w:sz w:val="21"/>
        </w:rPr>
        <w:t xml:space="preserve"> </w:t>
      </w:r>
      <w:r>
        <w:rPr>
          <w:sz w:val="21"/>
        </w:rPr>
        <w:t>will</w:t>
      </w:r>
      <w:r>
        <w:rPr>
          <w:spacing w:val="-4"/>
          <w:sz w:val="21"/>
        </w:rPr>
        <w:t xml:space="preserve"> </w:t>
      </w:r>
      <w:r>
        <w:rPr>
          <w:sz w:val="21"/>
        </w:rPr>
        <w:t>enter</w:t>
      </w:r>
      <w:r>
        <w:rPr>
          <w:spacing w:val="-4"/>
          <w:sz w:val="21"/>
        </w:rPr>
        <w:t xml:space="preserve"> </w:t>
      </w:r>
      <w:r>
        <w:rPr>
          <w:sz w:val="21"/>
        </w:rPr>
        <w:t>date-</w:t>
      </w:r>
      <w:r>
        <w:rPr>
          <w:spacing w:val="-2"/>
          <w:sz w:val="21"/>
        </w:rPr>
        <w:t>wise:</w:t>
      </w:r>
    </w:p>
    <w:p w14:paraId="1893DA49" w14:textId="77777777" w:rsidR="00C8652D" w:rsidRDefault="00000000">
      <w:pPr>
        <w:pStyle w:val="ListParagraph"/>
        <w:numPr>
          <w:ilvl w:val="0"/>
          <w:numId w:val="59"/>
        </w:numPr>
        <w:tabs>
          <w:tab w:val="left" w:pos="1175"/>
        </w:tabs>
        <w:ind w:left="1175" w:hanging="511"/>
        <w:rPr>
          <w:sz w:val="21"/>
        </w:rPr>
      </w:pPr>
      <w:r>
        <w:rPr>
          <w:sz w:val="21"/>
        </w:rPr>
        <w:t>all</w:t>
      </w:r>
      <w:r>
        <w:rPr>
          <w:spacing w:val="1"/>
          <w:sz w:val="21"/>
        </w:rPr>
        <w:t xml:space="preserve"> </w:t>
      </w:r>
      <w:r>
        <w:rPr>
          <w:sz w:val="21"/>
        </w:rPr>
        <w:t>cases</w:t>
      </w:r>
      <w:r>
        <w:rPr>
          <w:spacing w:val="2"/>
          <w:sz w:val="21"/>
        </w:rPr>
        <w:t xml:space="preserve"> </w:t>
      </w:r>
      <w:r>
        <w:rPr>
          <w:sz w:val="21"/>
        </w:rPr>
        <w:t>which</w:t>
      </w:r>
      <w:r>
        <w:rPr>
          <w:spacing w:val="1"/>
          <w:sz w:val="21"/>
        </w:rPr>
        <w:t xml:space="preserve"> </w:t>
      </w:r>
      <w:r>
        <w:rPr>
          <w:sz w:val="21"/>
        </w:rPr>
        <w:t>have-been</w:t>
      </w:r>
      <w:r>
        <w:rPr>
          <w:spacing w:val="2"/>
          <w:sz w:val="21"/>
        </w:rPr>
        <w:t xml:space="preserve"> </w:t>
      </w:r>
      <w:r>
        <w:rPr>
          <w:sz w:val="21"/>
        </w:rPr>
        <w:t>marked</w:t>
      </w:r>
      <w:r>
        <w:rPr>
          <w:spacing w:val="1"/>
          <w:sz w:val="21"/>
        </w:rPr>
        <w:t xml:space="preserve"> </w:t>
      </w:r>
      <w:r>
        <w:rPr>
          <w:sz w:val="21"/>
        </w:rPr>
        <w:t>for</w:t>
      </w:r>
      <w:r>
        <w:rPr>
          <w:spacing w:val="2"/>
          <w:sz w:val="21"/>
        </w:rPr>
        <w:t xml:space="preserve"> </w:t>
      </w:r>
      <w:r>
        <w:rPr>
          <w:sz w:val="21"/>
        </w:rPr>
        <w:t>re-submission</w:t>
      </w:r>
      <w:r>
        <w:rPr>
          <w:spacing w:val="2"/>
          <w:sz w:val="21"/>
        </w:rPr>
        <w:t xml:space="preserve"> </w:t>
      </w:r>
      <w:r>
        <w:rPr>
          <w:sz w:val="21"/>
        </w:rPr>
        <w:t>on</w:t>
      </w:r>
      <w:r>
        <w:rPr>
          <w:spacing w:val="1"/>
          <w:sz w:val="21"/>
        </w:rPr>
        <w:t xml:space="preserve"> </w:t>
      </w:r>
      <w:r>
        <w:rPr>
          <w:sz w:val="21"/>
        </w:rPr>
        <w:t>a</w:t>
      </w:r>
      <w:r>
        <w:rPr>
          <w:spacing w:val="2"/>
          <w:sz w:val="21"/>
        </w:rPr>
        <w:t xml:space="preserve"> </w:t>
      </w:r>
      <w:r>
        <w:rPr>
          <w:sz w:val="21"/>
        </w:rPr>
        <w:t>particular</w:t>
      </w:r>
      <w:r>
        <w:rPr>
          <w:spacing w:val="1"/>
          <w:sz w:val="21"/>
        </w:rPr>
        <w:t xml:space="preserve"> </w:t>
      </w:r>
      <w:r>
        <w:rPr>
          <w:spacing w:val="-2"/>
          <w:sz w:val="21"/>
        </w:rPr>
        <w:t>date;</w:t>
      </w:r>
    </w:p>
    <w:p w14:paraId="7B29E859" w14:textId="77777777" w:rsidR="00C8652D" w:rsidRDefault="00000000">
      <w:pPr>
        <w:pStyle w:val="ListParagraph"/>
        <w:numPr>
          <w:ilvl w:val="0"/>
          <w:numId w:val="59"/>
        </w:numPr>
        <w:tabs>
          <w:tab w:val="left" w:pos="1175"/>
        </w:tabs>
        <w:spacing w:before="178"/>
        <w:ind w:left="1175" w:hanging="511"/>
        <w:rPr>
          <w:sz w:val="21"/>
        </w:rPr>
      </w:pPr>
      <w:r>
        <w:rPr>
          <w:sz w:val="21"/>
        </w:rPr>
        <w:t>cases</w:t>
      </w:r>
      <w:r>
        <w:rPr>
          <w:spacing w:val="4"/>
          <w:sz w:val="21"/>
        </w:rPr>
        <w:t xml:space="preserve"> </w:t>
      </w:r>
      <w:r>
        <w:rPr>
          <w:sz w:val="21"/>
        </w:rPr>
        <w:t>on</w:t>
      </w:r>
      <w:r>
        <w:rPr>
          <w:spacing w:val="5"/>
          <w:sz w:val="21"/>
        </w:rPr>
        <w:t xml:space="preserve"> </w:t>
      </w:r>
      <w:r>
        <w:rPr>
          <w:sz w:val="21"/>
        </w:rPr>
        <w:t>which</w:t>
      </w:r>
      <w:r>
        <w:rPr>
          <w:spacing w:val="4"/>
          <w:sz w:val="21"/>
        </w:rPr>
        <w:t xml:space="preserve"> </w:t>
      </w:r>
      <w:r>
        <w:rPr>
          <w:sz w:val="21"/>
        </w:rPr>
        <w:t>reminders</w:t>
      </w:r>
      <w:r>
        <w:rPr>
          <w:spacing w:val="5"/>
          <w:sz w:val="21"/>
        </w:rPr>
        <w:t xml:space="preserve"> </w:t>
      </w:r>
      <w:r>
        <w:rPr>
          <w:sz w:val="21"/>
        </w:rPr>
        <w:t>are</w:t>
      </w:r>
      <w:r>
        <w:rPr>
          <w:spacing w:val="5"/>
          <w:sz w:val="21"/>
        </w:rPr>
        <w:t xml:space="preserve"> </w:t>
      </w:r>
      <w:r>
        <w:rPr>
          <w:sz w:val="21"/>
        </w:rPr>
        <w:t>to</w:t>
      </w:r>
      <w:r>
        <w:rPr>
          <w:spacing w:val="4"/>
          <w:sz w:val="21"/>
        </w:rPr>
        <w:t xml:space="preserve"> </w:t>
      </w:r>
      <w:r>
        <w:rPr>
          <w:sz w:val="21"/>
        </w:rPr>
        <w:t>be</w:t>
      </w:r>
      <w:r>
        <w:rPr>
          <w:spacing w:val="5"/>
          <w:sz w:val="21"/>
        </w:rPr>
        <w:t xml:space="preserve"> </w:t>
      </w:r>
      <w:r>
        <w:rPr>
          <w:sz w:val="21"/>
        </w:rPr>
        <w:t>issued</w:t>
      </w:r>
      <w:r>
        <w:rPr>
          <w:spacing w:val="5"/>
          <w:sz w:val="21"/>
        </w:rPr>
        <w:t xml:space="preserve"> </w:t>
      </w:r>
      <w:r>
        <w:rPr>
          <w:sz w:val="21"/>
        </w:rPr>
        <w:t>on</w:t>
      </w:r>
      <w:r>
        <w:rPr>
          <w:spacing w:val="4"/>
          <w:sz w:val="21"/>
        </w:rPr>
        <w:t xml:space="preserve"> </w:t>
      </w:r>
      <w:r>
        <w:rPr>
          <w:sz w:val="21"/>
        </w:rPr>
        <w:t>specified</w:t>
      </w:r>
      <w:r>
        <w:rPr>
          <w:spacing w:val="5"/>
          <w:sz w:val="21"/>
        </w:rPr>
        <w:t xml:space="preserve"> </w:t>
      </w:r>
      <w:r>
        <w:rPr>
          <w:sz w:val="21"/>
        </w:rPr>
        <w:t>dates;</w:t>
      </w:r>
      <w:r>
        <w:rPr>
          <w:spacing w:val="5"/>
          <w:sz w:val="21"/>
        </w:rPr>
        <w:t xml:space="preserve"> </w:t>
      </w:r>
      <w:r>
        <w:rPr>
          <w:spacing w:val="-5"/>
          <w:sz w:val="21"/>
        </w:rPr>
        <w:t>and</w:t>
      </w:r>
    </w:p>
    <w:p w14:paraId="11C3A9A0" w14:textId="77777777" w:rsidR="00C8652D" w:rsidRDefault="00000000">
      <w:pPr>
        <w:pStyle w:val="ListParagraph"/>
        <w:numPr>
          <w:ilvl w:val="0"/>
          <w:numId w:val="59"/>
        </w:numPr>
        <w:tabs>
          <w:tab w:val="left" w:pos="1175"/>
        </w:tabs>
        <w:ind w:left="1175" w:hanging="511"/>
        <w:rPr>
          <w:sz w:val="21"/>
        </w:rPr>
      </w:pPr>
      <w:r>
        <w:rPr>
          <w:sz w:val="21"/>
        </w:rPr>
        <w:t>cases</w:t>
      </w:r>
      <w:r>
        <w:rPr>
          <w:spacing w:val="3"/>
          <w:sz w:val="21"/>
        </w:rPr>
        <w:t xml:space="preserve"> </w:t>
      </w:r>
      <w:r>
        <w:rPr>
          <w:sz w:val="21"/>
        </w:rPr>
        <w:t>which</w:t>
      </w:r>
      <w:r>
        <w:rPr>
          <w:spacing w:val="4"/>
          <w:sz w:val="21"/>
        </w:rPr>
        <w:t xml:space="preserve"> </w:t>
      </w:r>
      <w:r>
        <w:rPr>
          <w:sz w:val="21"/>
        </w:rPr>
        <w:t>have</w:t>
      </w:r>
      <w:r>
        <w:rPr>
          <w:spacing w:val="3"/>
          <w:sz w:val="21"/>
        </w:rPr>
        <w:t xml:space="preserve"> </w:t>
      </w:r>
      <w:r>
        <w:rPr>
          <w:sz w:val="21"/>
        </w:rPr>
        <w:t>been</w:t>
      </w:r>
      <w:r>
        <w:rPr>
          <w:spacing w:val="4"/>
          <w:sz w:val="21"/>
        </w:rPr>
        <w:t xml:space="preserve"> </w:t>
      </w:r>
      <w:r>
        <w:rPr>
          <w:sz w:val="21"/>
        </w:rPr>
        <w:t>referred</w:t>
      </w:r>
      <w:r>
        <w:rPr>
          <w:spacing w:val="4"/>
          <w:sz w:val="21"/>
        </w:rPr>
        <w:t xml:space="preserve"> </w:t>
      </w:r>
      <w:r>
        <w:rPr>
          <w:sz w:val="21"/>
        </w:rPr>
        <w:t>un-officially</w:t>
      </w:r>
      <w:r>
        <w:rPr>
          <w:spacing w:val="3"/>
          <w:sz w:val="21"/>
        </w:rPr>
        <w:t xml:space="preserve"> </w:t>
      </w:r>
      <w:r>
        <w:rPr>
          <w:sz w:val="21"/>
        </w:rPr>
        <w:t>to</w:t>
      </w:r>
      <w:r>
        <w:rPr>
          <w:spacing w:val="4"/>
          <w:sz w:val="21"/>
        </w:rPr>
        <w:t xml:space="preserve"> </w:t>
      </w:r>
      <w:r>
        <w:rPr>
          <w:sz w:val="21"/>
        </w:rPr>
        <w:t>other</w:t>
      </w:r>
      <w:r>
        <w:rPr>
          <w:spacing w:val="4"/>
          <w:sz w:val="21"/>
        </w:rPr>
        <w:t xml:space="preserve"> </w:t>
      </w:r>
      <w:r>
        <w:rPr>
          <w:sz w:val="21"/>
        </w:rPr>
        <w:t>departments</w:t>
      </w:r>
      <w:r>
        <w:rPr>
          <w:spacing w:val="3"/>
          <w:sz w:val="21"/>
        </w:rPr>
        <w:t xml:space="preserve"> </w:t>
      </w:r>
      <w:r>
        <w:rPr>
          <w:sz w:val="21"/>
        </w:rPr>
        <w:t>and</w:t>
      </w:r>
      <w:r>
        <w:rPr>
          <w:spacing w:val="4"/>
          <w:sz w:val="21"/>
        </w:rPr>
        <w:t xml:space="preserve"> </w:t>
      </w:r>
      <w:r>
        <w:rPr>
          <w:sz w:val="21"/>
        </w:rPr>
        <w:t>the</w:t>
      </w:r>
      <w:r>
        <w:rPr>
          <w:spacing w:val="3"/>
          <w:sz w:val="21"/>
        </w:rPr>
        <w:t xml:space="preserve"> </w:t>
      </w:r>
      <w:r>
        <w:rPr>
          <w:sz w:val="21"/>
        </w:rPr>
        <w:t>return</w:t>
      </w:r>
      <w:r>
        <w:rPr>
          <w:spacing w:val="4"/>
          <w:sz w:val="21"/>
        </w:rPr>
        <w:t xml:space="preserve"> </w:t>
      </w:r>
      <w:r>
        <w:rPr>
          <w:sz w:val="21"/>
        </w:rPr>
        <w:t>of</w:t>
      </w:r>
      <w:r>
        <w:rPr>
          <w:spacing w:val="4"/>
          <w:sz w:val="21"/>
        </w:rPr>
        <w:t xml:space="preserve"> </w:t>
      </w:r>
      <w:r>
        <w:rPr>
          <w:sz w:val="21"/>
        </w:rPr>
        <w:t>which</w:t>
      </w:r>
      <w:r>
        <w:rPr>
          <w:spacing w:val="3"/>
          <w:sz w:val="21"/>
        </w:rPr>
        <w:t xml:space="preserve"> </w:t>
      </w:r>
      <w:r>
        <w:rPr>
          <w:sz w:val="21"/>
        </w:rPr>
        <w:t>is</w:t>
      </w:r>
      <w:r>
        <w:rPr>
          <w:spacing w:val="4"/>
          <w:sz w:val="21"/>
        </w:rPr>
        <w:t xml:space="preserve"> </w:t>
      </w:r>
      <w:r>
        <w:rPr>
          <w:spacing w:val="-2"/>
          <w:sz w:val="21"/>
        </w:rPr>
        <w:t>awaited.</w:t>
      </w:r>
    </w:p>
    <w:p w14:paraId="1A4F2C61" w14:textId="77777777" w:rsidR="00C8652D" w:rsidRDefault="00000000">
      <w:pPr>
        <w:pStyle w:val="BodyText"/>
        <w:spacing w:before="181" w:line="278" w:lineRule="auto"/>
        <w:ind w:left="155" w:right="150" w:firstLine="508"/>
        <w:jc w:val="both"/>
      </w:pPr>
      <w:r>
        <w:rPr>
          <w:spacing w:val="-2"/>
        </w:rPr>
        <w:t>The</w:t>
      </w:r>
      <w:r>
        <w:rPr>
          <w:spacing w:val="-9"/>
        </w:rPr>
        <w:t xml:space="preserve"> </w:t>
      </w:r>
      <w:r>
        <w:rPr>
          <w:spacing w:val="-2"/>
        </w:rPr>
        <w:t>dealing</w:t>
      </w:r>
      <w:r>
        <w:rPr>
          <w:spacing w:val="-9"/>
        </w:rPr>
        <w:t xml:space="preserve"> </w:t>
      </w:r>
      <w:r>
        <w:rPr>
          <w:spacing w:val="-2"/>
        </w:rPr>
        <w:t>hand</w:t>
      </w:r>
      <w:r>
        <w:rPr>
          <w:spacing w:val="-9"/>
        </w:rPr>
        <w:t xml:space="preserve"> </w:t>
      </w:r>
      <w:r>
        <w:rPr>
          <w:spacing w:val="-2"/>
        </w:rPr>
        <w:t>will</w:t>
      </w:r>
      <w:r>
        <w:rPr>
          <w:spacing w:val="-9"/>
        </w:rPr>
        <w:t xml:space="preserve"> </w:t>
      </w:r>
      <w:r>
        <w:rPr>
          <w:spacing w:val="-2"/>
        </w:rPr>
        <w:t>examine</w:t>
      </w:r>
      <w:r>
        <w:rPr>
          <w:spacing w:val="-9"/>
        </w:rPr>
        <w:t xml:space="preserve"> </w:t>
      </w:r>
      <w:r>
        <w:rPr>
          <w:spacing w:val="-2"/>
        </w:rPr>
        <w:t>the</w:t>
      </w:r>
      <w:r>
        <w:rPr>
          <w:spacing w:val="-9"/>
        </w:rPr>
        <w:t xml:space="preserve"> </w:t>
      </w:r>
      <w:r>
        <w:rPr>
          <w:spacing w:val="-2"/>
        </w:rPr>
        <w:t>Reminder</w:t>
      </w:r>
      <w:r>
        <w:rPr>
          <w:spacing w:val="-9"/>
        </w:rPr>
        <w:t xml:space="preserve"> </w:t>
      </w:r>
      <w:r>
        <w:rPr>
          <w:spacing w:val="-2"/>
        </w:rPr>
        <w:t>Diary</w:t>
      </w:r>
      <w:r>
        <w:rPr>
          <w:spacing w:val="-9"/>
        </w:rPr>
        <w:t xml:space="preserve"> </w:t>
      </w:r>
      <w:r>
        <w:rPr>
          <w:spacing w:val="-2"/>
        </w:rPr>
        <w:t>every</w:t>
      </w:r>
      <w:r>
        <w:rPr>
          <w:spacing w:val="-9"/>
        </w:rPr>
        <w:t xml:space="preserve"> </w:t>
      </w:r>
      <w:r>
        <w:rPr>
          <w:spacing w:val="-2"/>
        </w:rPr>
        <w:t>morning</w:t>
      </w:r>
      <w:r>
        <w:rPr>
          <w:spacing w:val="-9"/>
        </w:rPr>
        <w:t xml:space="preserve"> </w:t>
      </w:r>
      <w:r>
        <w:rPr>
          <w:spacing w:val="-2"/>
        </w:rPr>
        <w:t>and</w:t>
      </w:r>
      <w:r>
        <w:rPr>
          <w:spacing w:val="-9"/>
        </w:rPr>
        <w:t xml:space="preserve"> </w:t>
      </w:r>
      <w:r>
        <w:rPr>
          <w:spacing w:val="-2"/>
        </w:rPr>
        <w:t>will</w:t>
      </w:r>
      <w:r>
        <w:rPr>
          <w:spacing w:val="-9"/>
        </w:rPr>
        <w:t xml:space="preserve"> </w:t>
      </w:r>
      <w:r>
        <w:rPr>
          <w:spacing w:val="-2"/>
        </w:rPr>
        <w:t>take</w:t>
      </w:r>
      <w:r>
        <w:rPr>
          <w:spacing w:val="-9"/>
        </w:rPr>
        <w:t xml:space="preserve"> </w:t>
      </w:r>
      <w:r>
        <w:rPr>
          <w:spacing w:val="-2"/>
        </w:rPr>
        <w:t>necessary</w:t>
      </w:r>
      <w:r>
        <w:rPr>
          <w:spacing w:val="-9"/>
        </w:rPr>
        <w:t xml:space="preserve"> </w:t>
      </w:r>
      <w:r>
        <w:rPr>
          <w:spacing w:val="-2"/>
        </w:rPr>
        <w:t>action</w:t>
      </w:r>
      <w:r>
        <w:rPr>
          <w:spacing w:val="-9"/>
        </w:rPr>
        <w:t xml:space="preserve"> </w:t>
      </w:r>
      <w:r>
        <w:rPr>
          <w:spacing w:val="-2"/>
        </w:rPr>
        <w:t>in</w:t>
      </w:r>
      <w:r>
        <w:rPr>
          <w:spacing w:val="-9"/>
        </w:rPr>
        <w:t xml:space="preserve"> </w:t>
      </w:r>
      <w:r>
        <w:rPr>
          <w:spacing w:val="-2"/>
        </w:rPr>
        <w:t>the</w:t>
      </w:r>
      <w:r>
        <w:rPr>
          <w:spacing w:val="-9"/>
        </w:rPr>
        <w:t xml:space="preserve"> </w:t>
      </w:r>
      <w:r>
        <w:rPr>
          <w:spacing w:val="-2"/>
        </w:rPr>
        <w:t xml:space="preserve">relevant </w:t>
      </w:r>
      <w:r>
        <w:t>file. If a file is not available, the dealing hand will consider whether he/she can send a reminder or take any other action without the file or with the orders of the Branch Officer mark the file to be brought forward to a subsequent date.</w:t>
      </w:r>
      <w:r>
        <w:rPr>
          <w:spacing w:val="-11"/>
        </w:rPr>
        <w:t xml:space="preserve"> </w:t>
      </w:r>
      <w:r>
        <w:t>The</w:t>
      </w:r>
      <w:r>
        <w:rPr>
          <w:spacing w:val="-11"/>
        </w:rPr>
        <w:t xml:space="preserve"> </w:t>
      </w:r>
      <w:r>
        <w:t>Section-in-charge</w:t>
      </w:r>
      <w:r>
        <w:rPr>
          <w:spacing w:val="-11"/>
        </w:rPr>
        <w:t xml:space="preserve"> </w:t>
      </w:r>
      <w:r>
        <w:t>will</w:t>
      </w:r>
      <w:r>
        <w:rPr>
          <w:spacing w:val="-11"/>
        </w:rPr>
        <w:t xml:space="preserve"> </w:t>
      </w:r>
      <w:r>
        <w:t>check</w:t>
      </w:r>
      <w:r>
        <w:rPr>
          <w:spacing w:val="-11"/>
        </w:rPr>
        <w:t xml:space="preserve"> </w:t>
      </w:r>
      <w:r>
        <w:t>the</w:t>
      </w:r>
      <w:r>
        <w:rPr>
          <w:spacing w:val="-11"/>
        </w:rPr>
        <w:t xml:space="preserve"> </w:t>
      </w:r>
      <w:r>
        <w:t>reminder</w:t>
      </w:r>
      <w:r>
        <w:rPr>
          <w:spacing w:val="-11"/>
        </w:rPr>
        <w:t xml:space="preserve"> </w:t>
      </w:r>
      <w:r>
        <w:t>diaries</w:t>
      </w:r>
      <w:r>
        <w:rPr>
          <w:spacing w:val="-11"/>
        </w:rPr>
        <w:t xml:space="preserve"> </w:t>
      </w:r>
      <w:r>
        <w:t>from</w:t>
      </w:r>
      <w:r>
        <w:rPr>
          <w:spacing w:val="-11"/>
        </w:rPr>
        <w:t xml:space="preserve"> </w:t>
      </w:r>
      <w:r>
        <w:t>time</w:t>
      </w:r>
      <w:r>
        <w:rPr>
          <w:spacing w:val="-11"/>
        </w:rPr>
        <w:t xml:space="preserve"> </w:t>
      </w:r>
      <w:r>
        <w:t>to</w:t>
      </w:r>
      <w:r>
        <w:rPr>
          <w:spacing w:val="-11"/>
        </w:rPr>
        <w:t xml:space="preserve"> </w:t>
      </w:r>
      <w:r>
        <w:t>time</w:t>
      </w:r>
      <w:r>
        <w:rPr>
          <w:spacing w:val="-11"/>
        </w:rPr>
        <w:t xml:space="preserve"> </w:t>
      </w:r>
      <w:r>
        <w:t>to</w:t>
      </w:r>
      <w:r>
        <w:rPr>
          <w:spacing w:val="-11"/>
        </w:rPr>
        <w:t xml:space="preserve"> </w:t>
      </w:r>
      <w:r>
        <w:t>ensure</w:t>
      </w:r>
      <w:r>
        <w:rPr>
          <w:spacing w:val="-11"/>
        </w:rPr>
        <w:t xml:space="preserve"> </w:t>
      </w:r>
      <w:r>
        <w:t>that</w:t>
      </w:r>
      <w:r>
        <w:rPr>
          <w:spacing w:val="-11"/>
        </w:rPr>
        <w:t xml:space="preserve"> </w:t>
      </w:r>
      <w:r>
        <w:t>timely</w:t>
      </w:r>
      <w:r>
        <w:rPr>
          <w:spacing w:val="-11"/>
        </w:rPr>
        <w:t xml:space="preserve"> </w:t>
      </w:r>
      <w:r>
        <w:t>action</w:t>
      </w:r>
      <w:r>
        <w:rPr>
          <w:spacing w:val="-11"/>
        </w:rPr>
        <w:t xml:space="preserve"> </w:t>
      </w:r>
      <w:r>
        <w:t>is</w:t>
      </w:r>
      <w:r>
        <w:rPr>
          <w:spacing w:val="-11"/>
        </w:rPr>
        <w:t xml:space="preserve"> </w:t>
      </w:r>
      <w:r>
        <w:t>taken</w:t>
      </w:r>
      <w:r>
        <w:rPr>
          <w:spacing w:val="-11"/>
        </w:rPr>
        <w:t xml:space="preserve"> </w:t>
      </w:r>
      <w:r>
        <w:t>by the dealing hand. In important cases, he/she will himself/herself keep a note in his/her reminder diary.</w:t>
      </w:r>
    </w:p>
    <w:p w14:paraId="6A664320" w14:textId="77777777" w:rsidR="00C8652D" w:rsidRDefault="00000000">
      <w:pPr>
        <w:pStyle w:val="ListParagraph"/>
        <w:numPr>
          <w:ilvl w:val="2"/>
          <w:numId w:val="62"/>
        </w:numPr>
        <w:tabs>
          <w:tab w:val="left" w:pos="1238"/>
        </w:tabs>
        <w:spacing w:before="143" w:line="276" w:lineRule="auto"/>
        <w:ind w:left="155" w:right="154" w:firstLine="508"/>
        <w:jc w:val="both"/>
        <w:rPr>
          <w:sz w:val="21"/>
        </w:rPr>
      </w:pPr>
      <w:r>
        <w:rPr>
          <w:b/>
          <w:sz w:val="21"/>
        </w:rPr>
        <w:t>Reminder</w:t>
      </w:r>
      <w:r>
        <w:rPr>
          <w:b/>
          <w:spacing w:val="-7"/>
          <w:sz w:val="21"/>
        </w:rPr>
        <w:t xml:space="preserve"> </w:t>
      </w:r>
      <w:r>
        <w:rPr>
          <w:b/>
          <w:sz w:val="21"/>
        </w:rPr>
        <w:t>Diaries</w:t>
      </w:r>
      <w:r>
        <w:rPr>
          <w:b/>
          <w:spacing w:val="-3"/>
          <w:sz w:val="21"/>
        </w:rPr>
        <w:t xml:space="preserve"> </w:t>
      </w:r>
      <w:r>
        <w:rPr>
          <w:b/>
          <w:sz w:val="21"/>
        </w:rPr>
        <w:t>of</w:t>
      </w:r>
      <w:r>
        <w:rPr>
          <w:b/>
          <w:spacing w:val="-3"/>
          <w:sz w:val="21"/>
        </w:rPr>
        <w:t xml:space="preserve"> </w:t>
      </w:r>
      <w:r>
        <w:rPr>
          <w:b/>
          <w:sz w:val="21"/>
        </w:rPr>
        <w:t>Officers:</w:t>
      </w:r>
      <w:r>
        <w:rPr>
          <w:b/>
          <w:spacing w:val="-12"/>
          <w:sz w:val="21"/>
        </w:rPr>
        <w:t xml:space="preserve"> </w:t>
      </w:r>
      <w:r>
        <w:rPr>
          <w:sz w:val="21"/>
        </w:rPr>
        <w:t>A</w:t>
      </w:r>
      <w:r>
        <w:rPr>
          <w:spacing w:val="-14"/>
          <w:sz w:val="21"/>
        </w:rPr>
        <w:t xml:space="preserve"> </w:t>
      </w:r>
      <w:r>
        <w:rPr>
          <w:sz w:val="21"/>
        </w:rPr>
        <w:t>Reminder</w:t>
      </w:r>
      <w:r>
        <w:rPr>
          <w:spacing w:val="-2"/>
          <w:sz w:val="21"/>
        </w:rPr>
        <w:t xml:space="preserve"> </w:t>
      </w:r>
      <w:r>
        <w:rPr>
          <w:sz w:val="21"/>
        </w:rPr>
        <w:t>Diary</w:t>
      </w:r>
      <w:r>
        <w:rPr>
          <w:spacing w:val="-3"/>
          <w:sz w:val="21"/>
        </w:rPr>
        <w:t xml:space="preserve"> </w:t>
      </w:r>
      <w:r>
        <w:rPr>
          <w:sz w:val="21"/>
        </w:rPr>
        <w:t>in</w:t>
      </w:r>
      <w:r>
        <w:rPr>
          <w:spacing w:val="-3"/>
          <w:sz w:val="21"/>
        </w:rPr>
        <w:t xml:space="preserve"> </w:t>
      </w:r>
      <w:r>
        <w:rPr>
          <w:sz w:val="21"/>
        </w:rPr>
        <w:t>a</w:t>
      </w:r>
      <w:r>
        <w:rPr>
          <w:spacing w:val="-3"/>
          <w:sz w:val="21"/>
        </w:rPr>
        <w:t xml:space="preserve"> </w:t>
      </w:r>
      <w:r>
        <w:rPr>
          <w:sz w:val="21"/>
        </w:rPr>
        <w:t>suitable</w:t>
      </w:r>
      <w:r>
        <w:rPr>
          <w:spacing w:val="-3"/>
          <w:sz w:val="21"/>
        </w:rPr>
        <w:t xml:space="preserve"> </w:t>
      </w:r>
      <w:r>
        <w:rPr>
          <w:sz w:val="21"/>
        </w:rPr>
        <w:t>form</w:t>
      </w:r>
      <w:r>
        <w:rPr>
          <w:spacing w:val="-3"/>
          <w:sz w:val="21"/>
        </w:rPr>
        <w:t xml:space="preserve"> </w:t>
      </w:r>
      <w:r>
        <w:rPr>
          <w:sz w:val="21"/>
        </w:rPr>
        <w:t>will</w:t>
      </w:r>
      <w:r>
        <w:rPr>
          <w:spacing w:val="-3"/>
          <w:sz w:val="21"/>
        </w:rPr>
        <w:t xml:space="preserve"> </w:t>
      </w:r>
      <w:r>
        <w:rPr>
          <w:sz w:val="21"/>
        </w:rPr>
        <w:t>also</w:t>
      </w:r>
      <w:r>
        <w:rPr>
          <w:spacing w:val="-3"/>
          <w:sz w:val="21"/>
        </w:rPr>
        <w:t xml:space="preserve"> </w:t>
      </w:r>
      <w:r>
        <w:rPr>
          <w:sz w:val="21"/>
        </w:rPr>
        <w:t>be</w:t>
      </w:r>
      <w:r>
        <w:rPr>
          <w:spacing w:val="-3"/>
          <w:sz w:val="21"/>
        </w:rPr>
        <w:t xml:space="preserve"> </w:t>
      </w:r>
      <w:r>
        <w:rPr>
          <w:sz w:val="21"/>
        </w:rPr>
        <w:t>maintained</w:t>
      </w:r>
      <w:r>
        <w:rPr>
          <w:spacing w:val="-3"/>
          <w:sz w:val="21"/>
        </w:rPr>
        <w:t xml:space="preserve"> </w:t>
      </w:r>
      <w:r>
        <w:rPr>
          <w:sz w:val="21"/>
        </w:rPr>
        <w:t>by</w:t>
      </w:r>
      <w:r>
        <w:rPr>
          <w:spacing w:val="-3"/>
          <w:sz w:val="21"/>
        </w:rPr>
        <w:t xml:space="preserve"> </w:t>
      </w:r>
      <w:r>
        <w:rPr>
          <w:sz w:val="21"/>
        </w:rPr>
        <w:t>every officer to make a note of important cases required to be submitted by or to him/her on a particular date.</w:t>
      </w:r>
    </w:p>
    <w:p w14:paraId="702A242C" w14:textId="77777777" w:rsidR="00C8652D" w:rsidRDefault="00000000">
      <w:pPr>
        <w:pStyle w:val="ListParagraph"/>
        <w:numPr>
          <w:ilvl w:val="1"/>
          <w:numId w:val="62"/>
        </w:numPr>
        <w:tabs>
          <w:tab w:val="left" w:pos="1087"/>
        </w:tabs>
        <w:spacing w:before="145" w:line="278" w:lineRule="auto"/>
        <w:ind w:right="151" w:firstLine="508"/>
        <w:jc w:val="both"/>
        <w:rPr>
          <w:sz w:val="21"/>
        </w:rPr>
      </w:pPr>
      <w:r>
        <w:rPr>
          <w:b/>
          <w:sz w:val="21"/>
        </w:rPr>
        <w:t>Handbook</w:t>
      </w:r>
      <w:r>
        <w:rPr>
          <w:b/>
          <w:spacing w:val="-14"/>
          <w:sz w:val="21"/>
        </w:rPr>
        <w:t xml:space="preserve"> </w:t>
      </w:r>
      <w:r>
        <w:rPr>
          <w:b/>
          <w:sz w:val="21"/>
        </w:rPr>
        <w:t>for</w:t>
      </w:r>
      <w:r>
        <w:rPr>
          <w:b/>
          <w:spacing w:val="-13"/>
          <w:sz w:val="21"/>
        </w:rPr>
        <w:t xml:space="preserve"> </w:t>
      </w:r>
      <w:r>
        <w:rPr>
          <w:b/>
          <w:sz w:val="21"/>
        </w:rPr>
        <w:t>Monitoring</w:t>
      </w:r>
      <w:r>
        <w:rPr>
          <w:b/>
          <w:spacing w:val="-7"/>
          <w:sz w:val="21"/>
        </w:rPr>
        <w:t xml:space="preserve"> </w:t>
      </w:r>
      <w:r>
        <w:rPr>
          <w:b/>
          <w:sz w:val="21"/>
        </w:rPr>
        <w:t>Disposal</w:t>
      </w:r>
      <w:r>
        <w:rPr>
          <w:b/>
          <w:spacing w:val="-5"/>
          <w:sz w:val="21"/>
        </w:rPr>
        <w:t xml:space="preserve"> </w:t>
      </w:r>
      <w:r>
        <w:rPr>
          <w:b/>
          <w:sz w:val="21"/>
        </w:rPr>
        <w:t>of</w:t>
      </w:r>
      <w:r>
        <w:rPr>
          <w:b/>
          <w:spacing w:val="-5"/>
          <w:sz w:val="21"/>
        </w:rPr>
        <w:t xml:space="preserve"> </w:t>
      </w:r>
      <w:r>
        <w:rPr>
          <w:b/>
          <w:sz w:val="21"/>
        </w:rPr>
        <w:t>Receipts</w:t>
      </w:r>
      <w:r>
        <w:rPr>
          <w:b/>
          <w:spacing w:val="-5"/>
          <w:sz w:val="21"/>
        </w:rPr>
        <w:t xml:space="preserve"> </w:t>
      </w:r>
      <w:r>
        <w:rPr>
          <w:b/>
          <w:sz w:val="21"/>
        </w:rPr>
        <w:t>and</w:t>
      </w:r>
      <w:r>
        <w:rPr>
          <w:b/>
          <w:spacing w:val="-5"/>
          <w:sz w:val="21"/>
        </w:rPr>
        <w:t xml:space="preserve"> </w:t>
      </w:r>
      <w:r>
        <w:rPr>
          <w:b/>
          <w:sz w:val="21"/>
        </w:rPr>
        <w:t>Files</w:t>
      </w:r>
      <w:r>
        <w:rPr>
          <w:b/>
          <w:spacing w:val="-5"/>
          <w:sz w:val="21"/>
        </w:rPr>
        <w:t xml:space="preserve"> </w:t>
      </w:r>
      <w:r>
        <w:rPr>
          <w:b/>
          <w:sz w:val="21"/>
        </w:rPr>
        <w:t>---</w:t>
      </w:r>
      <w:r>
        <w:rPr>
          <w:b/>
          <w:spacing w:val="-14"/>
          <w:sz w:val="21"/>
        </w:rPr>
        <w:t xml:space="preserve"> </w:t>
      </w:r>
      <w:r>
        <w:rPr>
          <w:sz w:val="21"/>
        </w:rPr>
        <w:t>A</w:t>
      </w:r>
      <w:r>
        <w:rPr>
          <w:spacing w:val="-13"/>
          <w:sz w:val="21"/>
        </w:rPr>
        <w:t xml:space="preserve"> </w:t>
      </w:r>
      <w:r>
        <w:rPr>
          <w:sz w:val="21"/>
        </w:rPr>
        <w:t>mechanism</w:t>
      </w:r>
      <w:r>
        <w:rPr>
          <w:spacing w:val="-5"/>
          <w:sz w:val="21"/>
        </w:rPr>
        <w:t xml:space="preserve"> </w:t>
      </w:r>
      <w:r>
        <w:rPr>
          <w:sz w:val="21"/>
        </w:rPr>
        <w:t>for</w:t>
      </w:r>
      <w:r>
        <w:rPr>
          <w:spacing w:val="-5"/>
          <w:sz w:val="21"/>
        </w:rPr>
        <w:t xml:space="preserve"> </w:t>
      </w:r>
      <w:r>
        <w:rPr>
          <w:sz w:val="21"/>
        </w:rPr>
        <w:t>monitoring</w:t>
      </w:r>
      <w:r>
        <w:rPr>
          <w:spacing w:val="-5"/>
          <w:sz w:val="21"/>
        </w:rPr>
        <w:t xml:space="preserve"> </w:t>
      </w:r>
      <w:r>
        <w:rPr>
          <w:sz w:val="21"/>
        </w:rPr>
        <w:t>disposal</w:t>
      </w:r>
      <w:r>
        <w:rPr>
          <w:spacing w:val="-5"/>
          <w:sz w:val="21"/>
        </w:rPr>
        <w:t xml:space="preserve"> </w:t>
      </w:r>
      <w:r>
        <w:rPr>
          <w:sz w:val="21"/>
        </w:rPr>
        <w:t xml:space="preserve">of receipts and files is at </w:t>
      </w:r>
      <w:r>
        <w:rPr>
          <w:b/>
          <w:sz w:val="21"/>
        </w:rPr>
        <w:t xml:space="preserve">Annexure-VIII </w:t>
      </w:r>
      <w:r>
        <w:rPr>
          <w:sz w:val="21"/>
        </w:rPr>
        <w:t>of this Manual.</w:t>
      </w:r>
    </w:p>
    <w:p w14:paraId="1BBAAE5D" w14:textId="77777777" w:rsidR="00C8652D" w:rsidRDefault="00000000">
      <w:pPr>
        <w:pStyle w:val="ListParagraph"/>
        <w:numPr>
          <w:ilvl w:val="1"/>
          <w:numId w:val="62"/>
        </w:numPr>
        <w:tabs>
          <w:tab w:val="left" w:pos="1115"/>
        </w:tabs>
        <w:spacing w:before="143" w:line="278" w:lineRule="auto"/>
        <w:ind w:right="149" w:firstLine="508"/>
        <w:jc w:val="both"/>
        <w:rPr>
          <w:sz w:val="21"/>
        </w:rPr>
      </w:pPr>
      <w:r>
        <w:rPr>
          <w:b/>
          <w:sz w:val="21"/>
        </w:rPr>
        <w:t xml:space="preserve">Document Management Information System (DMIS) </w:t>
      </w:r>
      <w:r>
        <w:rPr>
          <w:sz w:val="21"/>
        </w:rPr>
        <w:t>is a web based application which enables tracking the movement of files and receipts. The system facilitate users to maintain a constant watch over the movement of receipts/ files in the process of decision-making. It requires minimal inputs and has a user-friendly interface. The system has been designed in such a manner that the controlling officer of an organization/division/ section can view the movement of the documents and can take appropriate decisions.</w:t>
      </w:r>
    </w:p>
    <w:p w14:paraId="63BFDB5B" w14:textId="77777777" w:rsidR="00C8652D" w:rsidRDefault="00000000">
      <w:pPr>
        <w:pStyle w:val="Heading5"/>
        <w:numPr>
          <w:ilvl w:val="2"/>
          <w:numId w:val="62"/>
        </w:numPr>
        <w:tabs>
          <w:tab w:val="left" w:pos="1261"/>
        </w:tabs>
        <w:spacing w:before="140"/>
        <w:ind w:left="1261" w:hanging="597"/>
      </w:pPr>
      <w:r>
        <w:t>DMIS</w:t>
      </w:r>
      <w:r>
        <w:rPr>
          <w:spacing w:val="20"/>
        </w:rPr>
        <w:t xml:space="preserve"> </w:t>
      </w:r>
      <w:r>
        <w:t>has</w:t>
      </w:r>
      <w:r>
        <w:rPr>
          <w:spacing w:val="20"/>
        </w:rPr>
        <w:t xml:space="preserve"> </w:t>
      </w:r>
      <w:r>
        <w:t>three</w:t>
      </w:r>
      <w:r>
        <w:rPr>
          <w:spacing w:val="20"/>
        </w:rPr>
        <w:t xml:space="preserve"> </w:t>
      </w:r>
      <w:r>
        <w:rPr>
          <w:spacing w:val="-2"/>
        </w:rPr>
        <w:t>modules:</w:t>
      </w:r>
    </w:p>
    <w:p w14:paraId="524F2D64" w14:textId="77777777" w:rsidR="00C8652D" w:rsidRDefault="00000000">
      <w:pPr>
        <w:pStyle w:val="ListParagraph"/>
        <w:numPr>
          <w:ilvl w:val="0"/>
          <w:numId w:val="58"/>
        </w:numPr>
        <w:tabs>
          <w:tab w:val="left" w:pos="1175"/>
        </w:tabs>
        <w:ind w:left="1175" w:hanging="511"/>
        <w:rPr>
          <w:sz w:val="21"/>
        </w:rPr>
      </w:pPr>
      <w:r>
        <w:rPr>
          <w:spacing w:val="-2"/>
          <w:sz w:val="21"/>
        </w:rPr>
        <w:t>Diary</w:t>
      </w:r>
    </w:p>
    <w:p w14:paraId="428D2E6B" w14:textId="77777777" w:rsidR="00C8652D" w:rsidRDefault="00000000">
      <w:pPr>
        <w:pStyle w:val="ListParagraph"/>
        <w:numPr>
          <w:ilvl w:val="0"/>
          <w:numId w:val="58"/>
        </w:numPr>
        <w:tabs>
          <w:tab w:val="left" w:pos="1175"/>
        </w:tabs>
        <w:ind w:left="1175" w:hanging="511"/>
        <w:rPr>
          <w:sz w:val="21"/>
        </w:rPr>
      </w:pPr>
      <w:r>
        <w:rPr>
          <w:spacing w:val="-4"/>
          <w:sz w:val="21"/>
        </w:rPr>
        <w:t>File</w:t>
      </w:r>
    </w:p>
    <w:p w14:paraId="3D3A9796" w14:textId="77777777" w:rsidR="00C8652D" w:rsidRDefault="00000000">
      <w:pPr>
        <w:pStyle w:val="ListParagraph"/>
        <w:numPr>
          <w:ilvl w:val="0"/>
          <w:numId w:val="58"/>
        </w:numPr>
        <w:tabs>
          <w:tab w:val="left" w:pos="1175"/>
        </w:tabs>
        <w:ind w:left="1175" w:hanging="511"/>
        <w:rPr>
          <w:sz w:val="21"/>
        </w:rPr>
      </w:pPr>
      <w:r>
        <w:rPr>
          <w:spacing w:val="-2"/>
          <w:sz w:val="21"/>
        </w:rPr>
        <w:t>Dispatch</w:t>
      </w:r>
    </w:p>
    <w:p w14:paraId="0BD631BC" w14:textId="77777777" w:rsidR="00C8652D" w:rsidRDefault="00000000">
      <w:pPr>
        <w:pStyle w:val="ListParagraph"/>
        <w:numPr>
          <w:ilvl w:val="3"/>
          <w:numId w:val="62"/>
        </w:numPr>
        <w:tabs>
          <w:tab w:val="left" w:pos="1391"/>
        </w:tabs>
        <w:spacing w:before="207"/>
        <w:ind w:left="1391" w:hanging="727"/>
        <w:rPr>
          <w:sz w:val="21"/>
        </w:rPr>
      </w:pPr>
      <w:r>
        <w:rPr>
          <w:b/>
          <w:sz w:val="21"/>
        </w:rPr>
        <w:t>Diary</w:t>
      </w:r>
      <w:r>
        <w:rPr>
          <w:b/>
          <w:spacing w:val="-8"/>
          <w:sz w:val="21"/>
        </w:rPr>
        <w:t xml:space="preserve"> </w:t>
      </w:r>
      <w:r>
        <w:rPr>
          <w:b/>
          <w:sz w:val="21"/>
        </w:rPr>
        <w:t>Module:</w:t>
      </w:r>
      <w:r>
        <w:rPr>
          <w:b/>
          <w:spacing w:val="-3"/>
          <w:sz w:val="21"/>
        </w:rPr>
        <w:t xml:space="preserve"> </w:t>
      </w:r>
      <w:r>
        <w:rPr>
          <w:sz w:val="21"/>
        </w:rPr>
        <w:t>The</w:t>
      </w:r>
      <w:r>
        <w:rPr>
          <w:spacing w:val="-4"/>
          <w:sz w:val="21"/>
        </w:rPr>
        <w:t xml:space="preserve"> </w:t>
      </w:r>
      <w:r>
        <w:rPr>
          <w:sz w:val="21"/>
        </w:rPr>
        <w:t>following</w:t>
      </w:r>
      <w:r>
        <w:rPr>
          <w:spacing w:val="-5"/>
          <w:sz w:val="21"/>
        </w:rPr>
        <w:t xml:space="preserve"> </w:t>
      </w:r>
      <w:r>
        <w:rPr>
          <w:sz w:val="21"/>
        </w:rPr>
        <w:t>options</w:t>
      </w:r>
      <w:r>
        <w:rPr>
          <w:spacing w:val="-4"/>
          <w:sz w:val="21"/>
        </w:rPr>
        <w:t xml:space="preserve"> </w:t>
      </w:r>
      <w:r>
        <w:rPr>
          <w:sz w:val="21"/>
        </w:rPr>
        <w:t>are</w:t>
      </w:r>
      <w:r>
        <w:rPr>
          <w:spacing w:val="-4"/>
          <w:sz w:val="21"/>
        </w:rPr>
        <w:t xml:space="preserve"> </w:t>
      </w:r>
      <w:r>
        <w:rPr>
          <w:sz w:val="21"/>
        </w:rPr>
        <w:t>available</w:t>
      </w:r>
      <w:r>
        <w:rPr>
          <w:spacing w:val="-5"/>
          <w:sz w:val="21"/>
        </w:rPr>
        <w:t xml:space="preserve"> </w:t>
      </w:r>
      <w:r>
        <w:rPr>
          <w:sz w:val="21"/>
        </w:rPr>
        <w:t>in</w:t>
      </w:r>
      <w:r>
        <w:rPr>
          <w:spacing w:val="-4"/>
          <w:sz w:val="21"/>
        </w:rPr>
        <w:t xml:space="preserve"> </w:t>
      </w:r>
      <w:r>
        <w:rPr>
          <w:sz w:val="21"/>
        </w:rPr>
        <w:t>the</w:t>
      </w:r>
      <w:r>
        <w:rPr>
          <w:spacing w:val="-4"/>
          <w:sz w:val="21"/>
        </w:rPr>
        <w:t xml:space="preserve"> </w:t>
      </w:r>
      <w:r>
        <w:rPr>
          <w:sz w:val="21"/>
        </w:rPr>
        <w:t>Diary</w:t>
      </w:r>
      <w:r>
        <w:rPr>
          <w:spacing w:val="-4"/>
          <w:sz w:val="21"/>
        </w:rPr>
        <w:t xml:space="preserve"> </w:t>
      </w:r>
      <w:r>
        <w:rPr>
          <w:spacing w:val="-2"/>
          <w:sz w:val="21"/>
        </w:rPr>
        <w:t>Module:</w:t>
      </w:r>
    </w:p>
    <w:p w14:paraId="333E9D6A" w14:textId="77777777" w:rsidR="00C8652D" w:rsidRDefault="00C8652D">
      <w:pPr>
        <w:pStyle w:val="BodyText"/>
        <w:spacing w:before="6"/>
        <w:rPr>
          <w:sz w:val="16"/>
        </w:rPr>
      </w:pPr>
    </w:p>
    <w:tbl>
      <w:tblPr>
        <w:tblW w:w="0" w:type="auto"/>
        <w:tblInd w:w="622" w:type="dxa"/>
        <w:tblLayout w:type="fixed"/>
        <w:tblCellMar>
          <w:left w:w="0" w:type="dxa"/>
          <w:right w:w="0" w:type="dxa"/>
        </w:tblCellMar>
        <w:tblLook w:val="01E0" w:firstRow="1" w:lastRow="1" w:firstColumn="1" w:lastColumn="1" w:noHBand="0" w:noVBand="0"/>
      </w:tblPr>
      <w:tblGrid>
        <w:gridCol w:w="3014"/>
        <w:gridCol w:w="3498"/>
        <w:gridCol w:w="2137"/>
      </w:tblGrid>
      <w:tr w:rsidR="00C8652D" w14:paraId="6AF68FB3" w14:textId="77777777">
        <w:trPr>
          <w:trHeight w:val="327"/>
        </w:trPr>
        <w:tc>
          <w:tcPr>
            <w:tcW w:w="3014" w:type="dxa"/>
          </w:tcPr>
          <w:p w14:paraId="0429B41E" w14:textId="77777777" w:rsidR="00C8652D" w:rsidRDefault="00000000">
            <w:pPr>
              <w:pStyle w:val="TableParagraph"/>
              <w:numPr>
                <w:ilvl w:val="0"/>
                <w:numId w:val="57"/>
              </w:numPr>
              <w:tabs>
                <w:tab w:val="left" w:pos="390"/>
              </w:tabs>
              <w:spacing w:line="233" w:lineRule="exact"/>
              <w:ind w:hanging="340"/>
              <w:rPr>
                <w:sz w:val="21"/>
              </w:rPr>
            </w:pPr>
            <w:r>
              <w:rPr>
                <w:sz w:val="21"/>
              </w:rPr>
              <w:t>Create</w:t>
            </w:r>
            <w:r>
              <w:rPr>
                <w:spacing w:val="-12"/>
                <w:sz w:val="21"/>
              </w:rPr>
              <w:t xml:space="preserve"> </w:t>
            </w:r>
            <w:r>
              <w:rPr>
                <w:spacing w:val="-2"/>
                <w:sz w:val="21"/>
              </w:rPr>
              <w:t>Receipt</w:t>
            </w:r>
          </w:p>
        </w:tc>
        <w:tc>
          <w:tcPr>
            <w:tcW w:w="3498" w:type="dxa"/>
          </w:tcPr>
          <w:p w14:paraId="4EEF96C0" w14:textId="77777777" w:rsidR="00C8652D" w:rsidRDefault="00000000">
            <w:pPr>
              <w:pStyle w:val="TableParagraph"/>
              <w:numPr>
                <w:ilvl w:val="0"/>
                <w:numId w:val="56"/>
              </w:numPr>
              <w:tabs>
                <w:tab w:val="left" w:pos="890"/>
              </w:tabs>
              <w:spacing w:line="233" w:lineRule="exact"/>
              <w:rPr>
                <w:sz w:val="21"/>
              </w:rPr>
            </w:pPr>
            <w:r>
              <w:rPr>
                <w:sz w:val="21"/>
              </w:rPr>
              <w:t>Receipts</w:t>
            </w:r>
            <w:r>
              <w:rPr>
                <w:spacing w:val="-5"/>
                <w:sz w:val="21"/>
              </w:rPr>
              <w:t xml:space="preserve"> </w:t>
            </w:r>
            <w:r>
              <w:rPr>
                <w:sz w:val="21"/>
              </w:rPr>
              <w:t>from</w:t>
            </w:r>
            <w:r>
              <w:rPr>
                <w:spacing w:val="-5"/>
                <w:sz w:val="21"/>
              </w:rPr>
              <w:t xml:space="preserve"> CRU</w:t>
            </w:r>
          </w:p>
        </w:tc>
        <w:tc>
          <w:tcPr>
            <w:tcW w:w="2137" w:type="dxa"/>
          </w:tcPr>
          <w:p w14:paraId="587711E6" w14:textId="77777777" w:rsidR="00C8652D" w:rsidRDefault="00000000">
            <w:pPr>
              <w:pStyle w:val="TableParagraph"/>
              <w:numPr>
                <w:ilvl w:val="0"/>
                <w:numId w:val="55"/>
              </w:numPr>
              <w:tabs>
                <w:tab w:val="left" w:pos="737"/>
              </w:tabs>
              <w:spacing w:line="233" w:lineRule="exact"/>
              <w:ind w:left="737"/>
              <w:rPr>
                <w:sz w:val="21"/>
              </w:rPr>
            </w:pPr>
            <w:r>
              <w:rPr>
                <w:spacing w:val="-2"/>
                <w:sz w:val="21"/>
              </w:rPr>
              <w:t>Physically</w:t>
            </w:r>
            <w:r>
              <w:rPr>
                <w:spacing w:val="-13"/>
                <w:sz w:val="21"/>
              </w:rPr>
              <w:t xml:space="preserve"> </w:t>
            </w:r>
            <w:r>
              <w:rPr>
                <w:spacing w:val="-5"/>
                <w:sz w:val="21"/>
              </w:rPr>
              <w:t>Un-</w:t>
            </w:r>
          </w:p>
        </w:tc>
      </w:tr>
      <w:tr w:rsidR="00C8652D" w14:paraId="00F4E24A" w14:textId="77777777">
        <w:trPr>
          <w:trHeight w:val="422"/>
        </w:trPr>
        <w:tc>
          <w:tcPr>
            <w:tcW w:w="3014" w:type="dxa"/>
          </w:tcPr>
          <w:p w14:paraId="0FF3BC7E" w14:textId="77777777" w:rsidR="00C8652D" w:rsidRDefault="00000000">
            <w:pPr>
              <w:pStyle w:val="TableParagraph"/>
              <w:numPr>
                <w:ilvl w:val="0"/>
                <w:numId w:val="54"/>
              </w:numPr>
              <w:tabs>
                <w:tab w:val="left" w:pos="390"/>
              </w:tabs>
              <w:spacing w:before="86"/>
              <w:ind w:hanging="340"/>
              <w:rPr>
                <w:sz w:val="21"/>
              </w:rPr>
            </w:pPr>
            <w:r>
              <w:rPr>
                <w:spacing w:val="-2"/>
                <w:sz w:val="21"/>
              </w:rPr>
              <w:t>Edit</w:t>
            </w:r>
            <w:r>
              <w:rPr>
                <w:spacing w:val="-10"/>
                <w:sz w:val="21"/>
              </w:rPr>
              <w:t xml:space="preserve"> </w:t>
            </w:r>
            <w:r>
              <w:rPr>
                <w:spacing w:val="-2"/>
                <w:sz w:val="21"/>
              </w:rPr>
              <w:t>Receipt</w:t>
            </w:r>
          </w:p>
        </w:tc>
        <w:tc>
          <w:tcPr>
            <w:tcW w:w="3498" w:type="dxa"/>
          </w:tcPr>
          <w:p w14:paraId="1492E7FF" w14:textId="77777777" w:rsidR="00C8652D" w:rsidRDefault="00000000">
            <w:pPr>
              <w:pStyle w:val="TableParagraph"/>
              <w:numPr>
                <w:ilvl w:val="0"/>
                <w:numId w:val="53"/>
              </w:numPr>
              <w:tabs>
                <w:tab w:val="left" w:pos="890"/>
              </w:tabs>
              <w:spacing w:before="86"/>
              <w:rPr>
                <w:sz w:val="21"/>
              </w:rPr>
            </w:pPr>
            <w:r>
              <w:rPr>
                <w:spacing w:val="-2"/>
                <w:sz w:val="21"/>
              </w:rPr>
              <w:t>Close</w:t>
            </w:r>
            <w:r>
              <w:rPr>
                <w:spacing w:val="-7"/>
                <w:sz w:val="21"/>
              </w:rPr>
              <w:t xml:space="preserve"> </w:t>
            </w:r>
            <w:r>
              <w:rPr>
                <w:spacing w:val="-2"/>
                <w:sz w:val="21"/>
              </w:rPr>
              <w:t>Receipt</w:t>
            </w:r>
          </w:p>
        </w:tc>
        <w:tc>
          <w:tcPr>
            <w:tcW w:w="2137" w:type="dxa"/>
          </w:tcPr>
          <w:p w14:paraId="62DADA48" w14:textId="77777777" w:rsidR="00C8652D" w:rsidRDefault="00000000">
            <w:pPr>
              <w:pStyle w:val="TableParagraph"/>
              <w:spacing w:before="86"/>
              <w:ind w:left="737"/>
              <w:rPr>
                <w:sz w:val="21"/>
              </w:rPr>
            </w:pPr>
            <w:r>
              <w:rPr>
                <w:spacing w:val="-2"/>
                <w:sz w:val="21"/>
              </w:rPr>
              <w:t>Receive</w:t>
            </w:r>
            <w:r>
              <w:rPr>
                <w:spacing w:val="-9"/>
                <w:sz w:val="21"/>
              </w:rPr>
              <w:t xml:space="preserve"> </w:t>
            </w:r>
            <w:r>
              <w:rPr>
                <w:spacing w:val="-2"/>
                <w:sz w:val="21"/>
              </w:rPr>
              <w:t>Receipt</w:t>
            </w:r>
          </w:p>
        </w:tc>
      </w:tr>
      <w:tr w:rsidR="00C8652D" w14:paraId="5272619C" w14:textId="77777777">
        <w:trPr>
          <w:trHeight w:val="421"/>
        </w:trPr>
        <w:tc>
          <w:tcPr>
            <w:tcW w:w="3014" w:type="dxa"/>
          </w:tcPr>
          <w:p w14:paraId="4D99D419" w14:textId="77777777" w:rsidR="00C8652D" w:rsidRDefault="00000000">
            <w:pPr>
              <w:pStyle w:val="TableParagraph"/>
              <w:numPr>
                <w:ilvl w:val="0"/>
                <w:numId w:val="52"/>
              </w:numPr>
              <w:tabs>
                <w:tab w:val="left" w:pos="390"/>
              </w:tabs>
              <w:spacing w:before="86"/>
              <w:ind w:hanging="340"/>
              <w:rPr>
                <w:sz w:val="21"/>
              </w:rPr>
            </w:pPr>
            <w:r>
              <w:rPr>
                <w:sz w:val="21"/>
              </w:rPr>
              <w:t>Forward</w:t>
            </w:r>
            <w:r>
              <w:rPr>
                <w:spacing w:val="19"/>
                <w:sz w:val="21"/>
              </w:rPr>
              <w:t xml:space="preserve"> </w:t>
            </w:r>
            <w:r>
              <w:rPr>
                <w:spacing w:val="-2"/>
                <w:sz w:val="21"/>
              </w:rPr>
              <w:t>Receipt</w:t>
            </w:r>
          </w:p>
        </w:tc>
        <w:tc>
          <w:tcPr>
            <w:tcW w:w="3498" w:type="dxa"/>
          </w:tcPr>
          <w:p w14:paraId="216AAB29" w14:textId="77777777" w:rsidR="00C8652D" w:rsidRDefault="00000000">
            <w:pPr>
              <w:pStyle w:val="TableParagraph"/>
              <w:numPr>
                <w:ilvl w:val="0"/>
                <w:numId w:val="51"/>
              </w:numPr>
              <w:tabs>
                <w:tab w:val="left" w:pos="890"/>
              </w:tabs>
              <w:spacing w:before="86"/>
              <w:rPr>
                <w:sz w:val="21"/>
              </w:rPr>
            </w:pPr>
            <w:r>
              <w:rPr>
                <w:sz w:val="21"/>
              </w:rPr>
              <w:t>Open</w:t>
            </w:r>
            <w:r>
              <w:rPr>
                <w:spacing w:val="-6"/>
                <w:sz w:val="21"/>
              </w:rPr>
              <w:t xml:space="preserve"> </w:t>
            </w:r>
            <w:r>
              <w:rPr>
                <w:spacing w:val="-2"/>
                <w:sz w:val="21"/>
              </w:rPr>
              <w:t>Receipt</w:t>
            </w:r>
          </w:p>
        </w:tc>
        <w:tc>
          <w:tcPr>
            <w:tcW w:w="2137" w:type="dxa"/>
          </w:tcPr>
          <w:p w14:paraId="14350E4D" w14:textId="77777777" w:rsidR="00C8652D" w:rsidRDefault="00000000">
            <w:pPr>
              <w:pStyle w:val="TableParagraph"/>
              <w:numPr>
                <w:ilvl w:val="0"/>
                <w:numId w:val="50"/>
              </w:numPr>
              <w:tabs>
                <w:tab w:val="left" w:pos="737"/>
              </w:tabs>
              <w:spacing w:before="86"/>
              <w:ind w:left="737"/>
              <w:rPr>
                <w:sz w:val="21"/>
              </w:rPr>
            </w:pPr>
            <w:r>
              <w:rPr>
                <w:spacing w:val="-2"/>
                <w:sz w:val="21"/>
              </w:rPr>
              <w:t>Query</w:t>
            </w:r>
          </w:p>
        </w:tc>
      </w:tr>
      <w:tr w:rsidR="00C8652D" w14:paraId="43DCB553" w14:textId="77777777">
        <w:trPr>
          <w:trHeight w:val="421"/>
        </w:trPr>
        <w:tc>
          <w:tcPr>
            <w:tcW w:w="3014" w:type="dxa"/>
          </w:tcPr>
          <w:p w14:paraId="09177C03" w14:textId="77777777" w:rsidR="00C8652D" w:rsidRDefault="00000000">
            <w:pPr>
              <w:pStyle w:val="TableParagraph"/>
              <w:numPr>
                <w:ilvl w:val="0"/>
                <w:numId w:val="49"/>
              </w:numPr>
              <w:tabs>
                <w:tab w:val="left" w:pos="390"/>
              </w:tabs>
              <w:spacing w:before="84"/>
              <w:ind w:hanging="340"/>
              <w:rPr>
                <w:sz w:val="21"/>
              </w:rPr>
            </w:pPr>
            <w:r>
              <w:rPr>
                <w:spacing w:val="-2"/>
                <w:sz w:val="21"/>
              </w:rPr>
              <w:t>Multiple</w:t>
            </w:r>
            <w:r>
              <w:rPr>
                <w:spacing w:val="-8"/>
                <w:sz w:val="21"/>
              </w:rPr>
              <w:t xml:space="preserve"> </w:t>
            </w:r>
            <w:r>
              <w:rPr>
                <w:spacing w:val="-2"/>
                <w:sz w:val="21"/>
              </w:rPr>
              <w:t>Forwarding</w:t>
            </w:r>
          </w:p>
        </w:tc>
        <w:tc>
          <w:tcPr>
            <w:tcW w:w="3498" w:type="dxa"/>
          </w:tcPr>
          <w:p w14:paraId="64FD2680" w14:textId="77777777" w:rsidR="00C8652D" w:rsidRDefault="00000000">
            <w:pPr>
              <w:pStyle w:val="TableParagraph"/>
              <w:numPr>
                <w:ilvl w:val="0"/>
                <w:numId w:val="48"/>
              </w:numPr>
              <w:tabs>
                <w:tab w:val="left" w:pos="890"/>
              </w:tabs>
              <w:spacing w:before="84"/>
              <w:rPr>
                <w:sz w:val="21"/>
              </w:rPr>
            </w:pPr>
            <w:r>
              <w:rPr>
                <w:sz w:val="21"/>
              </w:rPr>
              <w:t>De</w:t>
            </w:r>
            <w:r>
              <w:rPr>
                <w:spacing w:val="-6"/>
                <w:sz w:val="21"/>
              </w:rPr>
              <w:t xml:space="preserve"> </w:t>
            </w:r>
            <w:r>
              <w:rPr>
                <w:sz w:val="21"/>
              </w:rPr>
              <w:t>Merge</w:t>
            </w:r>
            <w:r>
              <w:rPr>
                <w:spacing w:val="-5"/>
                <w:sz w:val="21"/>
              </w:rPr>
              <w:t xml:space="preserve"> </w:t>
            </w:r>
            <w:r>
              <w:rPr>
                <w:spacing w:val="-2"/>
                <w:sz w:val="21"/>
              </w:rPr>
              <w:t>Receipt</w:t>
            </w:r>
          </w:p>
        </w:tc>
        <w:tc>
          <w:tcPr>
            <w:tcW w:w="2137" w:type="dxa"/>
          </w:tcPr>
          <w:p w14:paraId="5EBAEB2B" w14:textId="77777777" w:rsidR="00C8652D" w:rsidRDefault="00000000">
            <w:pPr>
              <w:pStyle w:val="TableParagraph"/>
              <w:numPr>
                <w:ilvl w:val="0"/>
                <w:numId w:val="47"/>
              </w:numPr>
              <w:tabs>
                <w:tab w:val="left" w:pos="737"/>
              </w:tabs>
              <w:spacing w:before="84"/>
              <w:ind w:left="737"/>
              <w:rPr>
                <w:sz w:val="21"/>
              </w:rPr>
            </w:pPr>
            <w:r>
              <w:rPr>
                <w:spacing w:val="-2"/>
                <w:sz w:val="21"/>
              </w:rPr>
              <w:t>Reports</w:t>
            </w:r>
          </w:p>
        </w:tc>
      </w:tr>
      <w:tr w:rsidR="00C8652D" w14:paraId="2AEAEF9D" w14:textId="77777777">
        <w:trPr>
          <w:trHeight w:val="422"/>
        </w:trPr>
        <w:tc>
          <w:tcPr>
            <w:tcW w:w="3014" w:type="dxa"/>
          </w:tcPr>
          <w:p w14:paraId="05250FCA" w14:textId="77777777" w:rsidR="00C8652D" w:rsidRDefault="00000000">
            <w:pPr>
              <w:pStyle w:val="TableParagraph"/>
              <w:numPr>
                <w:ilvl w:val="0"/>
                <w:numId w:val="46"/>
              </w:numPr>
              <w:tabs>
                <w:tab w:val="left" w:pos="390"/>
              </w:tabs>
              <w:spacing w:before="86"/>
              <w:ind w:hanging="340"/>
              <w:rPr>
                <w:sz w:val="21"/>
              </w:rPr>
            </w:pPr>
            <w:r>
              <w:rPr>
                <w:sz w:val="21"/>
              </w:rPr>
              <w:t>Merge</w:t>
            </w:r>
            <w:r>
              <w:rPr>
                <w:spacing w:val="-9"/>
                <w:sz w:val="21"/>
              </w:rPr>
              <w:t xml:space="preserve"> </w:t>
            </w:r>
            <w:r>
              <w:rPr>
                <w:sz w:val="21"/>
              </w:rPr>
              <w:t>Receipt</w:t>
            </w:r>
            <w:r>
              <w:rPr>
                <w:spacing w:val="-9"/>
                <w:sz w:val="21"/>
              </w:rPr>
              <w:t xml:space="preserve"> </w:t>
            </w:r>
            <w:r>
              <w:rPr>
                <w:sz w:val="21"/>
              </w:rPr>
              <w:t>in</w:t>
            </w:r>
            <w:r>
              <w:rPr>
                <w:spacing w:val="-9"/>
                <w:sz w:val="21"/>
              </w:rPr>
              <w:t xml:space="preserve"> </w:t>
            </w:r>
            <w:r>
              <w:rPr>
                <w:sz w:val="21"/>
              </w:rPr>
              <w:t>a</w:t>
            </w:r>
            <w:r>
              <w:rPr>
                <w:spacing w:val="-8"/>
                <w:sz w:val="21"/>
              </w:rPr>
              <w:t xml:space="preserve"> </w:t>
            </w:r>
            <w:r>
              <w:rPr>
                <w:spacing w:val="-4"/>
                <w:sz w:val="21"/>
              </w:rPr>
              <w:t>File</w:t>
            </w:r>
          </w:p>
        </w:tc>
        <w:tc>
          <w:tcPr>
            <w:tcW w:w="3498" w:type="dxa"/>
          </w:tcPr>
          <w:p w14:paraId="79DB7BAA" w14:textId="77777777" w:rsidR="00C8652D" w:rsidRDefault="00000000">
            <w:pPr>
              <w:pStyle w:val="TableParagraph"/>
              <w:numPr>
                <w:ilvl w:val="0"/>
                <w:numId w:val="45"/>
              </w:numPr>
              <w:tabs>
                <w:tab w:val="left" w:pos="890"/>
              </w:tabs>
              <w:spacing w:before="86"/>
              <w:rPr>
                <w:sz w:val="21"/>
              </w:rPr>
            </w:pPr>
            <w:r>
              <w:rPr>
                <w:sz w:val="21"/>
              </w:rPr>
              <w:t>Cancel</w:t>
            </w:r>
            <w:r>
              <w:rPr>
                <w:spacing w:val="-5"/>
                <w:sz w:val="21"/>
              </w:rPr>
              <w:t xml:space="preserve"> </w:t>
            </w:r>
            <w:r>
              <w:rPr>
                <w:sz w:val="21"/>
              </w:rPr>
              <w:t>Last</w:t>
            </w:r>
            <w:r>
              <w:rPr>
                <w:spacing w:val="-5"/>
                <w:sz w:val="21"/>
              </w:rPr>
              <w:t xml:space="preserve"> </w:t>
            </w:r>
            <w:r>
              <w:rPr>
                <w:spacing w:val="-2"/>
                <w:sz w:val="21"/>
              </w:rPr>
              <w:t>Movement</w:t>
            </w:r>
          </w:p>
        </w:tc>
        <w:tc>
          <w:tcPr>
            <w:tcW w:w="2137" w:type="dxa"/>
          </w:tcPr>
          <w:p w14:paraId="74242D4E" w14:textId="77777777" w:rsidR="00C8652D" w:rsidRDefault="00C8652D">
            <w:pPr>
              <w:pStyle w:val="TableParagraph"/>
              <w:rPr>
                <w:sz w:val="20"/>
              </w:rPr>
            </w:pPr>
          </w:p>
        </w:tc>
      </w:tr>
      <w:tr w:rsidR="00C8652D" w14:paraId="2F36D8E5" w14:textId="77777777">
        <w:trPr>
          <w:trHeight w:val="327"/>
        </w:trPr>
        <w:tc>
          <w:tcPr>
            <w:tcW w:w="3014" w:type="dxa"/>
          </w:tcPr>
          <w:p w14:paraId="11F731A1" w14:textId="77777777" w:rsidR="00C8652D" w:rsidRDefault="00000000">
            <w:pPr>
              <w:pStyle w:val="TableParagraph"/>
              <w:numPr>
                <w:ilvl w:val="0"/>
                <w:numId w:val="44"/>
              </w:numPr>
              <w:tabs>
                <w:tab w:val="left" w:pos="390"/>
              </w:tabs>
              <w:spacing w:before="86" w:line="221" w:lineRule="exact"/>
              <w:ind w:hanging="340"/>
              <w:rPr>
                <w:sz w:val="21"/>
              </w:rPr>
            </w:pPr>
            <w:r>
              <w:rPr>
                <w:sz w:val="21"/>
              </w:rPr>
              <w:t xml:space="preserve">Get Receipt Sent </w:t>
            </w:r>
            <w:r>
              <w:rPr>
                <w:spacing w:val="-2"/>
                <w:sz w:val="21"/>
              </w:rPr>
              <w:t>Outside</w:t>
            </w:r>
          </w:p>
        </w:tc>
        <w:tc>
          <w:tcPr>
            <w:tcW w:w="3498" w:type="dxa"/>
          </w:tcPr>
          <w:p w14:paraId="5337ADED" w14:textId="77777777" w:rsidR="00C8652D" w:rsidRDefault="00000000">
            <w:pPr>
              <w:pStyle w:val="TableParagraph"/>
              <w:numPr>
                <w:ilvl w:val="0"/>
                <w:numId w:val="43"/>
              </w:numPr>
              <w:tabs>
                <w:tab w:val="left" w:pos="890"/>
              </w:tabs>
              <w:spacing w:before="86" w:line="221" w:lineRule="exact"/>
              <w:rPr>
                <w:sz w:val="21"/>
              </w:rPr>
            </w:pPr>
            <w:r>
              <w:rPr>
                <w:spacing w:val="-2"/>
                <w:sz w:val="21"/>
              </w:rPr>
              <w:t>Physically</w:t>
            </w:r>
            <w:r>
              <w:rPr>
                <w:spacing w:val="2"/>
                <w:sz w:val="21"/>
              </w:rPr>
              <w:t xml:space="preserve"> </w:t>
            </w:r>
            <w:r>
              <w:rPr>
                <w:spacing w:val="-2"/>
                <w:sz w:val="21"/>
              </w:rPr>
              <w:t>Receive</w:t>
            </w:r>
            <w:r>
              <w:rPr>
                <w:spacing w:val="3"/>
                <w:sz w:val="21"/>
              </w:rPr>
              <w:t xml:space="preserve"> </w:t>
            </w:r>
            <w:r>
              <w:rPr>
                <w:spacing w:val="-2"/>
                <w:sz w:val="21"/>
              </w:rPr>
              <w:t>Receipt</w:t>
            </w:r>
          </w:p>
        </w:tc>
        <w:tc>
          <w:tcPr>
            <w:tcW w:w="2137" w:type="dxa"/>
          </w:tcPr>
          <w:p w14:paraId="1A183F08" w14:textId="77777777" w:rsidR="00C8652D" w:rsidRDefault="00C8652D">
            <w:pPr>
              <w:pStyle w:val="TableParagraph"/>
              <w:rPr>
                <w:sz w:val="20"/>
              </w:rPr>
            </w:pPr>
          </w:p>
        </w:tc>
      </w:tr>
    </w:tbl>
    <w:p w14:paraId="662B8B80" w14:textId="77777777" w:rsidR="00C8652D" w:rsidRDefault="00000000">
      <w:pPr>
        <w:pStyle w:val="BodyText"/>
        <w:spacing w:before="183"/>
        <w:ind w:left="664"/>
      </w:pPr>
      <w:r>
        <w:rPr>
          <w:spacing w:val="-2"/>
        </w:rPr>
        <w:t>Date</w:t>
      </w:r>
      <w:r>
        <w:rPr>
          <w:spacing w:val="-4"/>
        </w:rPr>
        <w:t xml:space="preserve"> </w:t>
      </w:r>
      <w:r>
        <w:rPr>
          <w:spacing w:val="-2"/>
        </w:rPr>
        <w:t>is</w:t>
      </w:r>
      <w:r>
        <w:rPr>
          <w:spacing w:val="-4"/>
        </w:rPr>
        <w:t xml:space="preserve"> </w:t>
      </w:r>
      <w:r>
        <w:rPr>
          <w:spacing w:val="-2"/>
        </w:rPr>
        <w:t>entered</w:t>
      </w:r>
      <w:r>
        <w:rPr>
          <w:spacing w:val="-4"/>
        </w:rPr>
        <w:t xml:space="preserve"> </w:t>
      </w:r>
      <w:r>
        <w:rPr>
          <w:spacing w:val="-2"/>
        </w:rPr>
        <w:t>in</w:t>
      </w:r>
      <w:r>
        <w:rPr>
          <w:spacing w:val="-4"/>
        </w:rPr>
        <w:t xml:space="preserve"> </w:t>
      </w:r>
      <w:r>
        <w:rPr>
          <w:spacing w:val="-2"/>
        </w:rPr>
        <w:t>the</w:t>
      </w:r>
      <w:r>
        <w:rPr>
          <w:spacing w:val="-4"/>
        </w:rPr>
        <w:t xml:space="preserve"> </w:t>
      </w:r>
      <w:r>
        <w:rPr>
          <w:spacing w:val="-2"/>
        </w:rPr>
        <w:t>above-mentioned</w:t>
      </w:r>
      <w:r>
        <w:rPr>
          <w:spacing w:val="-4"/>
        </w:rPr>
        <w:t xml:space="preserve"> </w:t>
      </w:r>
      <w:r>
        <w:rPr>
          <w:spacing w:val="-2"/>
        </w:rPr>
        <w:t>fields</w:t>
      </w:r>
      <w:r>
        <w:rPr>
          <w:spacing w:val="-4"/>
        </w:rPr>
        <w:t xml:space="preserve"> </w:t>
      </w:r>
      <w:r>
        <w:rPr>
          <w:spacing w:val="-2"/>
        </w:rPr>
        <w:t>by</w:t>
      </w:r>
      <w:r>
        <w:rPr>
          <w:spacing w:val="-4"/>
        </w:rPr>
        <w:t xml:space="preserve"> </w:t>
      </w:r>
      <w:r>
        <w:rPr>
          <w:spacing w:val="-2"/>
        </w:rPr>
        <w:t>the</w:t>
      </w:r>
      <w:r>
        <w:rPr>
          <w:spacing w:val="-4"/>
        </w:rPr>
        <w:t xml:space="preserve"> </w:t>
      </w:r>
      <w:r>
        <w:rPr>
          <w:spacing w:val="-2"/>
        </w:rPr>
        <w:t>Junior/Senior</w:t>
      </w:r>
      <w:r>
        <w:rPr>
          <w:spacing w:val="-4"/>
        </w:rPr>
        <w:t xml:space="preserve"> </w:t>
      </w:r>
      <w:r>
        <w:rPr>
          <w:spacing w:val="-2"/>
        </w:rPr>
        <w:t>Clerk</w:t>
      </w:r>
      <w:r>
        <w:rPr>
          <w:spacing w:val="-4"/>
        </w:rPr>
        <w:t xml:space="preserve"> </w:t>
      </w:r>
      <w:r>
        <w:rPr>
          <w:spacing w:val="-2"/>
        </w:rPr>
        <w:t>operating</w:t>
      </w:r>
      <w:r>
        <w:rPr>
          <w:spacing w:val="-4"/>
        </w:rPr>
        <w:t xml:space="preserve"> </w:t>
      </w:r>
      <w:r>
        <w:rPr>
          <w:spacing w:val="-2"/>
        </w:rPr>
        <w:t>the</w:t>
      </w:r>
      <w:r>
        <w:rPr>
          <w:spacing w:val="-4"/>
        </w:rPr>
        <w:t xml:space="preserve"> </w:t>
      </w:r>
      <w:r>
        <w:rPr>
          <w:spacing w:val="-2"/>
        </w:rPr>
        <w:t>software</w:t>
      </w:r>
      <w:r>
        <w:rPr>
          <w:spacing w:val="-4"/>
        </w:rPr>
        <w:t xml:space="preserve"> </w:t>
      </w:r>
      <w:r>
        <w:rPr>
          <w:spacing w:val="-2"/>
        </w:rPr>
        <w:t>in</w:t>
      </w:r>
      <w:r>
        <w:rPr>
          <w:spacing w:val="-4"/>
        </w:rPr>
        <w:t xml:space="preserve"> </w:t>
      </w:r>
      <w:r>
        <w:rPr>
          <w:spacing w:val="-2"/>
        </w:rPr>
        <w:t>the</w:t>
      </w:r>
      <w:r>
        <w:rPr>
          <w:spacing w:val="-3"/>
        </w:rPr>
        <w:t xml:space="preserve"> </w:t>
      </w:r>
      <w:r>
        <w:rPr>
          <w:spacing w:val="-2"/>
        </w:rPr>
        <w:t>Section.</w:t>
      </w:r>
    </w:p>
    <w:p w14:paraId="2F93A430" w14:textId="77777777" w:rsidR="00C8652D" w:rsidRDefault="00000000">
      <w:pPr>
        <w:pStyle w:val="BodyText"/>
        <w:spacing w:before="39"/>
        <w:ind w:left="155"/>
      </w:pPr>
      <w:r>
        <w:t>Query,</w:t>
      </w:r>
      <w:r>
        <w:rPr>
          <w:spacing w:val="2"/>
        </w:rPr>
        <w:t xml:space="preserve"> </w:t>
      </w:r>
      <w:r>
        <w:t>History,</w:t>
      </w:r>
      <w:r>
        <w:rPr>
          <w:spacing w:val="2"/>
        </w:rPr>
        <w:t xml:space="preserve"> </w:t>
      </w:r>
      <w:r>
        <w:t>Reports</w:t>
      </w:r>
      <w:r>
        <w:rPr>
          <w:spacing w:val="1"/>
        </w:rPr>
        <w:t xml:space="preserve"> </w:t>
      </w:r>
      <w:r>
        <w:t>can</w:t>
      </w:r>
      <w:r>
        <w:rPr>
          <w:spacing w:val="2"/>
        </w:rPr>
        <w:t xml:space="preserve"> </w:t>
      </w:r>
      <w:r>
        <w:t>be</w:t>
      </w:r>
      <w:r>
        <w:rPr>
          <w:spacing w:val="2"/>
        </w:rPr>
        <w:t xml:space="preserve"> </w:t>
      </w:r>
      <w:r>
        <w:t>viewed</w:t>
      </w:r>
      <w:r>
        <w:rPr>
          <w:spacing w:val="2"/>
        </w:rPr>
        <w:t xml:space="preserve"> </w:t>
      </w:r>
      <w:r>
        <w:t>on</w:t>
      </w:r>
      <w:r>
        <w:rPr>
          <w:spacing w:val="2"/>
        </w:rPr>
        <w:t xml:space="preserve"> </w:t>
      </w:r>
      <w:r>
        <w:t>the</w:t>
      </w:r>
      <w:r>
        <w:rPr>
          <w:spacing w:val="3"/>
        </w:rPr>
        <w:t xml:space="preserve"> </w:t>
      </w:r>
      <w:r>
        <w:t>basis</w:t>
      </w:r>
      <w:r>
        <w:rPr>
          <w:spacing w:val="1"/>
        </w:rPr>
        <w:t xml:space="preserve"> </w:t>
      </w:r>
      <w:r>
        <w:t>of</w:t>
      </w:r>
      <w:r>
        <w:rPr>
          <w:spacing w:val="2"/>
        </w:rPr>
        <w:t xml:space="preserve"> </w:t>
      </w:r>
      <w:r>
        <w:t>data</w:t>
      </w:r>
      <w:r>
        <w:rPr>
          <w:spacing w:val="2"/>
        </w:rPr>
        <w:t xml:space="preserve"> </w:t>
      </w:r>
      <w:r>
        <w:t>so</w:t>
      </w:r>
      <w:r>
        <w:rPr>
          <w:spacing w:val="2"/>
        </w:rPr>
        <w:t xml:space="preserve"> </w:t>
      </w:r>
      <w:r>
        <w:rPr>
          <w:spacing w:val="-2"/>
        </w:rPr>
        <w:t>entered.</w:t>
      </w:r>
    </w:p>
    <w:p w14:paraId="4E0E947C" w14:textId="77777777" w:rsidR="00C8652D" w:rsidRDefault="00000000">
      <w:pPr>
        <w:spacing w:before="179"/>
        <w:ind w:left="664"/>
        <w:rPr>
          <w:sz w:val="21"/>
        </w:rPr>
      </w:pPr>
      <w:r>
        <w:rPr>
          <w:b/>
          <w:sz w:val="21"/>
        </w:rPr>
        <w:t>10.9</w:t>
      </w:r>
      <w:r>
        <w:rPr>
          <w:b/>
          <w:spacing w:val="-7"/>
          <w:sz w:val="21"/>
        </w:rPr>
        <w:t xml:space="preserve"> </w:t>
      </w:r>
      <w:r>
        <w:rPr>
          <w:b/>
          <w:sz w:val="21"/>
        </w:rPr>
        <w:t>1.2</w:t>
      </w:r>
      <w:r>
        <w:rPr>
          <w:b/>
          <w:spacing w:val="-5"/>
          <w:sz w:val="21"/>
        </w:rPr>
        <w:t xml:space="preserve"> </w:t>
      </w:r>
      <w:r>
        <w:rPr>
          <w:b/>
          <w:sz w:val="21"/>
        </w:rPr>
        <w:t>File</w:t>
      </w:r>
      <w:r>
        <w:rPr>
          <w:b/>
          <w:spacing w:val="-5"/>
          <w:sz w:val="21"/>
        </w:rPr>
        <w:t xml:space="preserve"> </w:t>
      </w:r>
      <w:r>
        <w:rPr>
          <w:b/>
          <w:sz w:val="21"/>
        </w:rPr>
        <w:t>Module:</w:t>
      </w:r>
      <w:r>
        <w:rPr>
          <w:b/>
          <w:spacing w:val="-4"/>
          <w:sz w:val="21"/>
        </w:rPr>
        <w:t xml:space="preserve"> </w:t>
      </w:r>
      <w:r>
        <w:rPr>
          <w:sz w:val="21"/>
        </w:rPr>
        <w:t>The</w:t>
      </w:r>
      <w:r>
        <w:rPr>
          <w:spacing w:val="-5"/>
          <w:sz w:val="21"/>
        </w:rPr>
        <w:t xml:space="preserve"> </w:t>
      </w:r>
      <w:r>
        <w:rPr>
          <w:sz w:val="21"/>
        </w:rPr>
        <w:t>following</w:t>
      </w:r>
      <w:r>
        <w:rPr>
          <w:spacing w:val="-5"/>
          <w:sz w:val="21"/>
        </w:rPr>
        <w:t xml:space="preserve"> </w:t>
      </w:r>
      <w:r>
        <w:rPr>
          <w:sz w:val="21"/>
        </w:rPr>
        <w:t>options</w:t>
      </w:r>
      <w:r>
        <w:rPr>
          <w:spacing w:val="-4"/>
          <w:sz w:val="21"/>
        </w:rPr>
        <w:t xml:space="preserve"> </w:t>
      </w:r>
      <w:r>
        <w:rPr>
          <w:sz w:val="21"/>
        </w:rPr>
        <w:t>are</w:t>
      </w:r>
      <w:r>
        <w:rPr>
          <w:spacing w:val="-5"/>
          <w:sz w:val="21"/>
        </w:rPr>
        <w:t xml:space="preserve"> </w:t>
      </w:r>
      <w:r>
        <w:rPr>
          <w:sz w:val="21"/>
        </w:rPr>
        <w:t>available</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File</w:t>
      </w:r>
      <w:r>
        <w:rPr>
          <w:spacing w:val="-4"/>
          <w:sz w:val="21"/>
        </w:rPr>
        <w:t xml:space="preserve"> </w:t>
      </w:r>
      <w:r>
        <w:rPr>
          <w:spacing w:val="-2"/>
          <w:sz w:val="21"/>
        </w:rPr>
        <w:t>Module:</w:t>
      </w:r>
    </w:p>
    <w:p w14:paraId="20634B17" w14:textId="77777777" w:rsidR="00C8652D" w:rsidRDefault="00000000">
      <w:pPr>
        <w:pStyle w:val="ListParagraph"/>
        <w:numPr>
          <w:ilvl w:val="0"/>
          <w:numId w:val="42"/>
        </w:numPr>
        <w:tabs>
          <w:tab w:val="left" w:pos="1005"/>
          <w:tab w:val="left" w:pos="4123"/>
          <w:tab w:val="left" w:pos="4519"/>
          <w:tab w:val="left" w:pos="7468"/>
          <w:tab w:val="left" w:pos="7864"/>
        </w:tabs>
        <w:rPr>
          <w:sz w:val="21"/>
        </w:rPr>
      </w:pPr>
      <w:r>
        <w:rPr>
          <w:spacing w:val="-2"/>
          <w:sz w:val="21"/>
        </w:rPr>
        <w:t>Create</w:t>
      </w:r>
      <w:r>
        <w:rPr>
          <w:spacing w:val="-14"/>
          <w:sz w:val="21"/>
        </w:rPr>
        <w:t xml:space="preserve"> </w:t>
      </w:r>
      <w:r>
        <w:rPr>
          <w:spacing w:val="-2"/>
          <w:sz w:val="21"/>
        </w:rPr>
        <w:t>Main</w:t>
      </w:r>
      <w:r>
        <w:rPr>
          <w:spacing w:val="-14"/>
          <w:sz w:val="21"/>
        </w:rPr>
        <w:t xml:space="preserve"> </w:t>
      </w:r>
      <w:r>
        <w:rPr>
          <w:spacing w:val="-4"/>
          <w:sz w:val="21"/>
        </w:rPr>
        <w:t>File</w:t>
      </w:r>
      <w:r>
        <w:rPr>
          <w:sz w:val="21"/>
        </w:rPr>
        <w:tab/>
      </w:r>
      <w:r>
        <w:rPr>
          <w:rFonts w:ascii="Arial MT" w:hAnsi="Arial MT"/>
          <w:spacing w:val="-10"/>
          <w:w w:val="185"/>
          <w:sz w:val="18"/>
        </w:rPr>
        <w:t>•</w:t>
      </w:r>
      <w:r>
        <w:rPr>
          <w:rFonts w:ascii="Arial MT" w:hAnsi="Arial MT"/>
          <w:sz w:val="18"/>
        </w:rPr>
        <w:tab/>
      </w:r>
      <w:r>
        <w:rPr>
          <w:spacing w:val="-4"/>
          <w:sz w:val="21"/>
        </w:rPr>
        <w:t>De-Link</w:t>
      </w:r>
      <w:r>
        <w:rPr>
          <w:spacing w:val="-9"/>
          <w:sz w:val="21"/>
        </w:rPr>
        <w:t xml:space="preserve"> </w:t>
      </w:r>
      <w:r>
        <w:rPr>
          <w:spacing w:val="-4"/>
          <w:sz w:val="21"/>
        </w:rPr>
        <w:t>File</w:t>
      </w:r>
      <w:r>
        <w:rPr>
          <w:sz w:val="21"/>
        </w:rPr>
        <w:tab/>
      </w:r>
      <w:r>
        <w:rPr>
          <w:rFonts w:ascii="Arial MT" w:hAnsi="Arial MT"/>
          <w:spacing w:val="-10"/>
          <w:w w:val="185"/>
          <w:sz w:val="18"/>
        </w:rPr>
        <w:t>•</w:t>
      </w:r>
      <w:r>
        <w:rPr>
          <w:rFonts w:ascii="Arial MT" w:hAnsi="Arial MT"/>
          <w:sz w:val="18"/>
        </w:rPr>
        <w:tab/>
      </w:r>
      <w:r>
        <w:rPr>
          <w:spacing w:val="-2"/>
          <w:sz w:val="21"/>
        </w:rPr>
        <w:t>Open</w:t>
      </w:r>
      <w:r>
        <w:rPr>
          <w:spacing w:val="-17"/>
          <w:sz w:val="21"/>
        </w:rPr>
        <w:t xml:space="preserve"> </w:t>
      </w:r>
      <w:r>
        <w:rPr>
          <w:spacing w:val="-4"/>
          <w:w w:val="110"/>
          <w:sz w:val="21"/>
        </w:rPr>
        <w:t>File</w:t>
      </w:r>
    </w:p>
    <w:p w14:paraId="1C44765E" w14:textId="77777777" w:rsidR="00C8652D" w:rsidRDefault="00000000">
      <w:pPr>
        <w:pStyle w:val="ListParagraph"/>
        <w:numPr>
          <w:ilvl w:val="0"/>
          <w:numId w:val="42"/>
        </w:numPr>
        <w:tabs>
          <w:tab w:val="left" w:pos="1005"/>
          <w:tab w:val="left" w:pos="4123"/>
          <w:tab w:val="left" w:pos="4519"/>
          <w:tab w:val="left" w:pos="7468"/>
          <w:tab w:val="left" w:pos="7864"/>
        </w:tabs>
        <w:spacing w:before="180"/>
        <w:rPr>
          <w:sz w:val="21"/>
        </w:rPr>
      </w:pPr>
      <w:r>
        <w:rPr>
          <w:sz w:val="21"/>
        </w:rPr>
        <w:t>Create</w:t>
      </w:r>
      <w:r>
        <w:rPr>
          <w:spacing w:val="-8"/>
          <w:sz w:val="21"/>
        </w:rPr>
        <w:t xml:space="preserve"> </w:t>
      </w:r>
      <w:r>
        <w:rPr>
          <w:sz w:val="21"/>
        </w:rPr>
        <w:t>Part</w:t>
      </w:r>
      <w:r>
        <w:rPr>
          <w:spacing w:val="-6"/>
          <w:sz w:val="21"/>
        </w:rPr>
        <w:t xml:space="preserve"> </w:t>
      </w:r>
      <w:r>
        <w:rPr>
          <w:spacing w:val="-4"/>
          <w:sz w:val="21"/>
        </w:rPr>
        <w:t>File</w:t>
      </w:r>
      <w:r>
        <w:rPr>
          <w:sz w:val="21"/>
        </w:rPr>
        <w:tab/>
      </w:r>
      <w:r>
        <w:rPr>
          <w:rFonts w:ascii="Arial MT" w:hAnsi="Arial MT"/>
          <w:spacing w:val="-10"/>
          <w:w w:val="185"/>
          <w:sz w:val="18"/>
        </w:rPr>
        <w:t>•</w:t>
      </w:r>
      <w:r>
        <w:rPr>
          <w:rFonts w:ascii="Arial MT" w:hAnsi="Arial MT"/>
          <w:sz w:val="18"/>
        </w:rPr>
        <w:tab/>
      </w:r>
      <w:r>
        <w:rPr>
          <w:sz w:val="21"/>
        </w:rPr>
        <w:t>Merge</w:t>
      </w:r>
      <w:r>
        <w:rPr>
          <w:spacing w:val="-6"/>
          <w:sz w:val="21"/>
        </w:rPr>
        <w:t xml:space="preserve"> </w:t>
      </w:r>
      <w:r>
        <w:rPr>
          <w:sz w:val="21"/>
        </w:rPr>
        <w:t>Part</w:t>
      </w:r>
      <w:r>
        <w:rPr>
          <w:spacing w:val="-5"/>
          <w:sz w:val="21"/>
        </w:rPr>
        <w:t xml:space="preserve"> </w:t>
      </w:r>
      <w:r>
        <w:rPr>
          <w:spacing w:val="-4"/>
          <w:sz w:val="21"/>
        </w:rPr>
        <w:t>File</w:t>
      </w:r>
      <w:r>
        <w:rPr>
          <w:sz w:val="21"/>
        </w:rPr>
        <w:tab/>
      </w:r>
      <w:r>
        <w:rPr>
          <w:rFonts w:ascii="Arial MT" w:hAnsi="Arial MT"/>
          <w:spacing w:val="-10"/>
          <w:w w:val="185"/>
          <w:sz w:val="18"/>
        </w:rPr>
        <w:t>•</w:t>
      </w:r>
      <w:r>
        <w:rPr>
          <w:rFonts w:ascii="Arial MT" w:hAnsi="Arial MT"/>
          <w:sz w:val="18"/>
        </w:rPr>
        <w:tab/>
      </w:r>
      <w:r>
        <w:rPr>
          <w:spacing w:val="-2"/>
          <w:sz w:val="21"/>
        </w:rPr>
        <w:t>Record</w:t>
      </w:r>
      <w:r>
        <w:rPr>
          <w:spacing w:val="-8"/>
          <w:w w:val="110"/>
          <w:sz w:val="21"/>
        </w:rPr>
        <w:t xml:space="preserve"> </w:t>
      </w:r>
      <w:r>
        <w:rPr>
          <w:spacing w:val="-4"/>
          <w:w w:val="110"/>
          <w:sz w:val="21"/>
        </w:rPr>
        <w:t>File</w:t>
      </w:r>
    </w:p>
    <w:p w14:paraId="097DB2CB" w14:textId="77777777" w:rsidR="00C8652D" w:rsidRDefault="00000000">
      <w:pPr>
        <w:pStyle w:val="ListParagraph"/>
        <w:numPr>
          <w:ilvl w:val="0"/>
          <w:numId w:val="42"/>
        </w:numPr>
        <w:tabs>
          <w:tab w:val="left" w:pos="1005"/>
          <w:tab w:val="left" w:pos="4123"/>
          <w:tab w:val="left" w:pos="4519"/>
          <w:tab w:val="left" w:pos="7468"/>
          <w:tab w:val="left" w:pos="7864"/>
        </w:tabs>
        <w:rPr>
          <w:sz w:val="21"/>
        </w:rPr>
      </w:pPr>
      <w:r>
        <w:rPr>
          <w:spacing w:val="-3"/>
          <w:sz w:val="21"/>
        </w:rPr>
        <w:t>Edit</w:t>
      </w:r>
      <w:r>
        <w:rPr>
          <w:spacing w:val="-20"/>
          <w:sz w:val="21"/>
        </w:rPr>
        <w:t xml:space="preserve"> </w:t>
      </w:r>
      <w:r>
        <w:rPr>
          <w:spacing w:val="-4"/>
          <w:w w:val="105"/>
          <w:sz w:val="21"/>
        </w:rPr>
        <w:t>File</w:t>
      </w:r>
      <w:r>
        <w:rPr>
          <w:sz w:val="21"/>
        </w:rPr>
        <w:tab/>
      </w:r>
      <w:r>
        <w:rPr>
          <w:rFonts w:ascii="Arial MT" w:hAnsi="Arial MT"/>
          <w:spacing w:val="-10"/>
          <w:w w:val="185"/>
          <w:sz w:val="18"/>
        </w:rPr>
        <w:t>•</w:t>
      </w:r>
      <w:r>
        <w:rPr>
          <w:rFonts w:ascii="Arial MT" w:hAnsi="Arial MT"/>
          <w:sz w:val="18"/>
        </w:rPr>
        <w:tab/>
      </w:r>
      <w:r>
        <w:rPr>
          <w:sz w:val="21"/>
        </w:rPr>
        <w:t>Cancel</w:t>
      </w:r>
      <w:r>
        <w:rPr>
          <w:spacing w:val="-5"/>
          <w:sz w:val="21"/>
        </w:rPr>
        <w:t xml:space="preserve"> </w:t>
      </w:r>
      <w:r>
        <w:rPr>
          <w:sz w:val="21"/>
        </w:rPr>
        <w:t>Last</w:t>
      </w:r>
      <w:r>
        <w:rPr>
          <w:spacing w:val="-5"/>
          <w:sz w:val="21"/>
        </w:rPr>
        <w:t xml:space="preserve"> </w:t>
      </w:r>
      <w:r>
        <w:rPr>
          <w:spacing w:val="-2"/>
          <w:sz w:val="21"/>
        </w:rPr>
        <w:t>Movement</w:t>
      </w:r>
      <w:r>
        <w:rPr>
          <w:sz w:val="21"/>
        </w:rPr>
        <w:tab/>
      </w:r>
      <w:r>
        <w:rPr>
          <w:rFonts w:ascii="Arial MT" w:hAnsi="Arial MT"/>
          <w:spacing w:val="-10"/>
          <w:w w:val="185"/>
          <w:sz w:val="18"/>
        </w:rPr>
        <w:t>•</w:t>
      </w:r>
      <w:r>
        <w:rPr>
          <w:rFonts w:ascii="Arial MT" w:hAnsi="Arial MT"/>
          <w:sz w:val="18"/>
        </w:rPr>
        <w:tab/>
      </w:r>
      <w:r>
        <w:rPr>
          <w:spacing w:val="-2"/>
          <w:sz w:val="21"/>
        </w:rPr>
        <w:t>Un-Record</w:t>
      </w:r>
      <w:r>
        <w:rPr>
          <w:spacing w:val="-12"/>
          <w:sz w:val="21"/>
        </w:rPr>
        <w:t xml:space="preserve"> </w:t>
      </w:r>
      <w:r>
        <w:rPr>
          <w:spacing w:val="-4"/>
          <w:sz w:val="21"/>
        </w:rPr>
        <w:t>File</w:t>
      </w:r>
    </w:p>
    <w:p w14:paraId="3640C387" w14:textId="77777777" w:rsidR="00C8652D" w:rsidRDefault="00C8652D">
      <w:pPr>
        <w:rPr>
          <w:sz w:val="21"/>
        </w:rPr>
        <w:sectPr w:rsidR="00C8652D">
          <w:pgSz w:w="12960" w:h="15840"/>
          <w:pgMar w:top="1140" w:right="1500" w:bottom="280" w:left="1500" w:header="917" w:footer="0" w:gutter="0"/>
          <w:cols w:space="720"/>
        </w:sectPr>
      </w:pPr>
    </w:p>
    <w:p w14:paraId="6D99EB35" w14:textId="77777777" w:rsidR="00C8652D" w:rsidRDefault="00C8652D">
      <w:pPr>
        <w:pStyle w:val="BodyText"/>
        <w:spacing w:before="120"/>
        <w:rPr>
          <w:sz w:val="20"/>
        </w:rPr>
      </w:pPr>
    </w:p>
    <w:tbl>
      <w:tblPr>
        <w:tblW w:w="0" w:type="auto"/>
        <w:tblInd w:w="622" w:type="dxa"/>
        <w:tblLayout w:type="fixed"/>
        <w:tblCellMar>
          <w:left w:w="0" w:type="dxa"/>
          <w:right w:w="0" w:type="dxa"/>
        </w:tblCellMar>
        <w:tblLook w:val="01E0" w:firstRow="1" w:lastRow="1" w:firstColumn="1" w:lastColumn="1" w:noHBand="0" w:noVBand="0"/>
      </w:tblPr>
      <w:tblGrid>
        <w:gridCol w:w="3029"/>
        <w:gridCol w:w="3549"/>
        <w:gridCol w:w="1382"/>
      </w:tblGrid>
      <w:tr w:rsidR="00C8652D" w14:paraId="58C4A7C6" w14:textId="77777777">
        <w:trPr>
          <w:trHeight w:val="311"/>
        </w:trPr>
        <w:tc>
          <w:tcPr>
            <w:tcW w:w="3029" w:type="dxa"/>
          </w:tcPr>
          <w:p w14:paraId="44E12FF0" w14:textId="77777777" w:rsidR="00C8652D" w:rsidRDefault="00000000">
            <w:pPr>
              <w:pStyle w:val="TableParagraph"/>
              <w:numPr>
                <w:ilvl w:val="0"/>
                <w:numId w:val="41"/>
              </w:numPr>
              <w:tabs>
                <w:tab w:val="left" w:pos="390"/>
              </w:tabs>
              <w:spacing w:line="233" w:lineRule="exact"/>
              <w:ind w:hanging="340"/>
              <w:rPr>
                <w:sz w:val="21"/>
              </w:rPr>
            </w:pPr>
            <w:r>
              <w:rPr>
                <w:sz w:val="21"/>
              </w:rPr>
              <w:t xml:space="preserve">Forward </w:t>
            </w:r>
            <w:r>
              <w:rPr>
                <w:spacing w:val="-4"/>
                <w:sz w:val="21"/>
              </w:rPr>
              <w:t>File</w:t>
            </w:r>
          </w:p>
        </w:tc>
        <w:tc>
          <w:tcPr>
            <w:tcW w:w="3549" w:type="dxa"/>
          </w:tcPr>
          <w:p w14:paraId="0DF8E262" w14:textId="77777777" w:rsidR="00C8652D" w:rsidRDefault="00000000">
            <w:pPr>
              <w:pStyle w:val="TableParagraph"/>
              <w:numPr>
                <w:ilvl w:val="0"/>
                <w:numId w:val="40"/>
              </w:numPr>
              <w:tabs>
                <w:tab w:val="left" w:pos="875"/>
              </w:tabs>
              <w:spacing w:line="233" w:lineRule="exact"/>
              <w:rPr>
                <w:sz w:val="21"/>
              </w:rPr>
            </w:pPr>
            <w:r>
              <w:rPr>
                <w:spacing w:val="-2"/>
                <w:sz w:val="21"/>
              </w:rPr>
              <w:t>Physically</w:t>
            </w:r>
            <w:r>
              <w:rPr>
                <w:spacing w:val="-3"/>
                <w:sz w:val="21"/>
              </w:rPr>
              <w:t xml:space="preserve"> </w:t>
            </w:r>
            <w:r>
              <w:rPr>
                <w:spacing w:val="-2"/>
                <w:sz w:val="21"/>
              </w:rPr>
              <w:t>Receive</w:t>
            </w:r>
            <w:r>
              <w:rPr>
                <w:spacing w:val="-3"/>
                <w:sz w:val="21"/>
              </w:rPr>
              <w:t xml:space="preserve"> </w:t>
            </w:r>
            <w:r>
              <w:rPr>
                <w:spacing w:val="-2"/>
                <w:sz w:val="21"/>
              </w:rPr>
              <w:t>a</w:t>
            </w:r>
            <w:r>
              <w:rPr>
                <w:spacing w:val="-3"/>
                <w:sz w:val="21"/>
              </w:rPr>
              <w:t xml:space="preserve"> </w:t>
            </w:r>
            <w:r>
              <w:rPr>
                <w:spacing w:val="-4"/>
                <w:sz w:val="21"/>
              </w:rPr>
              <w:t>File</w:t>
            </w:r>
          </w:p>
        </w:tc>
        <w:tc>
          <w:tcPr>
            <w:tcW w:w="1382" w:type="dxa"/>
          </w:tcPr>
          <w:p w14:paraId="20117510" w14:textId="77777777" w:rsidR="00C8652D" w:rsidRDefault="00000000">
            <w:pPr>
              <w:pStyle w:val="TableParagraph"/>
              <w:numPr>
                <w:ilvl w:val="0"/>
                <w:numId w:val="39"/>
              </w:numPr>
              <w:tabs>
                <w:tab w:val="left" w:pos="671"/>
              </w:tabs>
              <w:spacing w:line="233" w:lineRule="exact"/>
              <w:ind w:left="671" w:hanging="395"/>
              <w:rPr>
                <w:sz w:val="21"/>
              </w:rPr>
            </w:pPr>
            <w:r>
              <w:rPr>
                <w:spacing w:val="-2"/>
                <w:sz w:val="21"/>
              </w:rPr>
              <w:t>Query</w:t>
            </w:r>
          </w:p>
        </w:tc>
      </w:tr>
      <w:tr w:rsidR="00C8652D" w14:paraId="3A417988" w14:textId="77777777">
        <w:trPr>
          <w:trHeight w:val="391"/>
        </w:trPr>
        <w:tc>
          <w:tcPr>
            <w:tcW w:w="3029" w:type="dxa"/>
          </w:tcPr>
          <w:p w14:paraId="0B654348" w14:textId="77777777" w:rsidR="00C8652D" w:rsidRDefault="00000000">
            <w:pPr>
              <w:pStyle w:val="TableParagraph"/>
              <w:numPr>
                <w:ilvl w:val="0"/>
                <w:numId w:val="38"/>
              </w:numPr>
              <w:tabs>
                <w:tab w:val="left" w:pos="390"/>
              </w:tabs>
              <w:spacing w:before="70"/>
              <w:ind w:hanging="340"/>
              <w:rPr>
                <w:sz w:val="21"/>
              </w:rPr>
            </w:pPr>
            <w:r>
              <w:rPr>
                <w:sz w:val="21"/>
              </w:rPr>
              <w:t>Receive</w:t>
            </w:r>
            <w:r>
              <w:rPr>
                <w:spacing w:val="-8"/>
                <w:sz w:val="21"/>
              </w:rPr>
              <w:t xml:space="preserve"> </w:t>
            </w:r>
            <w:r>
              <w:rPr>
                <w:sz w:val="21"/>
              </w:rPr>
              <w:t>File</w:t>
            </w:r>
            <w:r>
              <w:rPr>
                <w:spacing w:val="-8"/>
                <w:sz w:val="21"/>
              </w:rPr>
              <w:t xml:space="preserve"> </w:t>
            </w:r>
            <w:r>
              <w:rPr>
                <w:sz w:val="21"/>
              </w:rPr>
              <w:t>Sent</w:t>
            </w:r>
            <w:r>
              <w:rPr>
                <w:spacing w:val="-8"/>
                <w:sz w:val="21"/>
              </w:rPr>
              <w:t xml:space="preserve"> </w:t>
            </w:r>
            <w:r>
              <w:rPr>
                <w:spacing w:val="-2"/>
                <w:sz w:val="21"/>
              </w:rPr>
              <w:t>Outside</w:t>
            </w:r>
          </w:p>
        </w:tc>
        <w:tc>
          <w:tcPr>
            <w:tcW w:w="3549" w:type="dxa"/>
          </w:tcPr>
          <w:p w14:paraId="46D2C74B" w14:textId="77777777" w:rsidR="00C8652D" w:rsidRDefault="00000000">
            <w:pPr>
              <w:pStyle w:val="TableParagraph"/>
              <w:numPr>
                <w:ilvl w:val="0"/>
                <w:numId w:val="37"/>
              </w:numPr>
              <w:tabs>
                <w:tab w:val="left" w:pos="875"/>
              </w:tabs>
              <w:spacing w:before="70"/>
              <w:rPr>
                <w:sz w:val="21"/>
              </w:rPr>
            </w:pPr>
            <w:r>
              <w:rPr>
                <w:spacing w:val="-2"/>
                <w:sz w:val="21"/>
              </w:rPr>
              <w:t>Physically</w:t>
            </w:r>
            <w:r>
              <w:rPr>
                <w:spacing w:val="-5"/>
                <w:sz w:val="21"/>
              </w:rPr>
              <w:t xml:space="preserve"> </w:t>
            </w:r>
            <w:r>
              <w:rPr>
                <w:spacing w:val="-2"/>
                <w:sz w:val="21"/>
              </w:rPr>
              <w:t>Un-Receive</w:t>
            </w:r>
            <w:r>
              <w:rPr>
                <w:spacing w:val="-5"/>
                <w:sz w:val="21"/>
              </w:rPr>
              <w:t xml:space="preserve"> </w:t>
            </w:r>
            <w:r>
              <w:rPr>
                <w:spacing w:val="-2"/>
                <w:sz w:val="21"/>
              </w:rPr>
              <w:t>a</w:t>
            </w:r>
            <w:r>
              <w:rPr>
                <w:spacing w:val="-5"/>
                <w:sz w:val="21"/>
              </w:rPr>
              <w:t xml:space="preserve"> </w:t>
            </w:r>
            <w:r>
              <w:rPr>
                <w:spacing w:val="-4"/>
                <w:sz w:val="21"/>
              </w:rPr>
              <w:t>File</w:t>
            </w:r>
          </w:p>
        </w:tc>
        <w:tc>
          <w:tcPr>
            <w:tcW w:w="1382" w:type="dxa"/>
          </w:tcPr>
          <w:p w14:paraId="1F34738C" w14:textId="77777777" w:rsidR="00C8652D" w:rsidRDefault="00000000">
            <w:pPr>
              <w:pStyle w:val="TableParagraph"/>
              <w:numPr>
                <w:ilvl w:val="0"/>
                <w:numId w:val="36"/>
              </w:numPr>
              <w:tabs>
                <w:tab w:val="left" w:pos="671"/>
              </w:tabs>
              <w:spacing w:before="70"/>
              <w:ind w:left="671" w:hanging="395"/>
              <w:rPr>
                <w:sz w:val="21"/>
              </w:rPr>
            </w:pPr>
            <w:r>
              <w:rPr>
                <w:spacing w:val="-2"/>
                <w:sz w:val="21"/>
              </w:rPr>
              <w:t>Reports</w:t>
            </w:r>
          </w:p>
        </w:tc>
      </w:tr>
      <w:tr w:rsidR="00C8652D" w14:paraId="5EECB071" w14:textId="77777777">
        <w:trPr>
          <w:trHeight w:val="311"/>
        </w:trPr>
        <w:tc>
          <w:tcPr>
            <w:tcW w:w="3029" w:type="dxa"/>
          </w:tcPr>
          <w:p w14:paraId="7CE02EAB" w14:textId="77777777" w:rsidR="00C8652D" w:rsidRDefault="00000000">
            <w:pPr>
              <w:pStyle w:val="TableParagraph"/>
              <w:numPr>
                <w:ilvl w:val="0"/>
                <w:numId w:val="35"/>
              </w:numPr>
              <w:tabs>
                <w:tab w:val="left" w:pos="390"/>
              </w:tabs>
              <w:spacing w:before="70" w:line="221" w:lineRule="exact"/>
              <w:ind w:hanging="340"/>
              <w:rPr>
                <w:sz w:val="21"/>
              </w:rPr>
            </w:pPr>
            <w:r>
              <w:rPr>
                <w:spacing w:val="-3"/>
                <w:sz w:val="21"/>
              </w:rPr>
              <w:t>Link</w:t>
            </w:r>
            <w:r>
              <w:rPr>
                <w:spacing w:val="-21"/>
                <w:sz w:val="21"/>
              </w:rPr>
              <w:t xml:space="preserve"> </w:t>
            </w:r>
            <w:r>
              <w:rPr>
                <w:spacing w:val="-4"/>
                <w:sz w:val="21"/>
              </w:rPr>
              <w:t>File</w:t>
            </w:r>
          </w:p>
        </w:tc>
        <w:tc>
          <w:tcPr>
            <w:tcW w:w="3549" w:type="dxa"/>
          </w:tcPr>
          <w:p w14:paraId="3F6B5546" w14:textId="77777777" w:rsidR="00C8652D" w:rsidRDefault="00000000">
            <w:pPr>
              <w:pStyle w:val="TableParagraph"/>
              <w:numPr>
                <w:ilvl w:val="0"/>
                <w:numId w:val="34"/>
              </w:numPr>
              <w:tabs>
                <w:tab w:val="left" w:pos="875"/>
              </w:tabs>
              <w:spacing w:before="70" w:line="221" w:lineRule="exact"/>
              <w:rPr>
                <w:sz w:val="21"/>
              </w:rPr>
            </w:pPr>
            <w:r>
              <w:rPr>
                <w:spacing w:val="-4"/>
                <w:sz w:val="21"/>
              </w:rPr>
              <w:t>Close</w:t>
            </w:r>
            <w:r>
              <w:rPr>
                <w:spacing w:val="-12"/>
                <w:sz w:val="21"/>
              </w:rPr>
              <w:t xml:space="preserve"> </w:t>
            </w:r>
            <w:r>
              <w:rPr>
                <w:spacing w:val="-4"/>
                <w:sz w:val="21"/>
              </w:rPr>
              <w:t>File</w:t>
            </w:r>
          </w:p>
        </w:tc>
        <w:tc>
          <w:tcPr>
            <w:tcW w:w="1382" w:type="dxa"/>
          </w:tcPr>
          <w:p w14:paraId="13B341B6" w14:textId="77777777" w:rsidR="00C8652D" w:rsidRDefault="00C8652D">
            <w:pPr>
              <w:pStyle w:val="TableParagraph"/>
              <w:rPr>
                <w:sz w:val="20"/>
              </w:rPr>
            </w:pPr>
          </w:p>
        </w:tc>
      </w:tr>
    </w:tbl>
    <w:p w14:paraId="3939CA46" w14:textId="77777777" w:rsidR="00C8652D" w:rsidRDefault="00000000">
      <w:pPr>
        <w:pStyle w:val="BodyText"/>
        <w:spacing w:before="180" w:line="276" w:lineRule="auto"/>
        <w:ind w:left="155" w:firstLine="508"/>
      </w:pPr>
      <w:r>
        <w:t>A file is opened/created in the Section and is forwarded by each dealing official to the next official in the</w:t>
      </w:r>
      <w:r>
        <w:rPr>
          <w:spacing w:val="80"/>
        </w:rPr>
        <w:t xml:space="preserve"> </w:t>
      </w:r>
      <w:r>
        <w:t>hierarchy. File movement and current location of each file can be viewed with the help of this module.</w:t>
      </w:r>
    </w:p>
    <w:p w14:paraId="7911B67E" w14:textId="77777777" w:rsidR="00C8652D" w:rsidRDefault="00000000">
      <w:pPr>
        <w:spacing w:before="143"/>
        <w:ind w:left="664"/>
        <w:rPr>
          <w:sz w:val="21"/>
        </w:rPr>
      </w:pPr>
      <w:r>
        <w:rPr>
          <w:b/>
          <w:sz w:val="21"/>
        </w:rPr>
        <w:t>10.9.1.3</w:t>
      </w:r>
      <w:r>
        <w:rPr>
          <w:b/>
          <w:spacing w:val="-6"/>
          <w:sz w:val="21"/>
        </w:rPr>
        <w:t xml:space="preserve"> </w:t>
      </w:r>
      <w:r>
        <w:rPr>
          <w:b/>
          <w:sz w:val="21"/>
        </w:rPr>
        <w:t>Dispatch</w:t>
      </w:r>
      <w:r>
        <w:rPr>
          <w:b/>
          <w:spacing w:val="-3"/>
          <w:sz w:val="21"/>
        </w:rPr>
        <w:t xml:space="preserve"> </w:t>
      </w:r>
      <w:r>
        <w:rPr>
          <w:b/>
          <w:sz w:val="21"/>
        </w:rPr>
        <w:t>Module:</w:t>
      </w:r>
      <w:r>
        <w:rPr>
          <w:b/>
          <w:spacing w:val="-2"/>
          <w:sz w:val="21"/>
        </w:rPr>
        <w:t xml:space="preserve"> </w:t>
      </w:r>
      <w:r>
        <w:rPr>
          <w:sz w:val="21"/>
        </w:rPr>
        <w:t>The</w:t>
      </w:r>
      <w:r>
        <w:rPr>
          <w:spacing w:val="-3"/>
          <w:sz w:val="21"/>
        </w:rPr>
        <w:t xml:space="preserve"> </w:t>
      </w:r>
      <w:r>
        <w:rPr>
          <w:sz w:val="21"/>
        </w:rPr>
        <w:t>following</w:t>
      </w:r>
      <w:r>
        <w:rPr>
          <w:spacing w:val="-3"/>
          <w:sz w:val="21"/>
        </w:rPr>
        <w:t xml:space="preserve"> </w:t>
      </w:r>
      <w:r>
        <w:rPr>
          <w:sz w:val="21"/>
        </w:rPr>
        <w:t>options</w:t>
      </w:r>
      <w:r>
        <w:rPr>
          <w:spacing w:val="-3"/>
          <w:sz w:val="21"/>
        </w:rPr>
        <w:t xml:space="preserve"> </w:t>
      </w:r>
      <w:r>
        <w:rPr>
          <w:sz w:val="21"/>
        </w:rPr>
        <w:t>are</w:t>
      </w:r>
      <w:r>
        <w:rPr>
          <w:spacing w:val="-3"/>
          <w:sz w:val="21"/>
        </w:rPr>
        <w:t xml:space="preserve"> </w:t>
      </w:r>
      <w:r>
        <w:rPr>
          <w:sz w:val="21"/>
        </w:rPr>
        <w:t>available</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Dispatch</w:t>
      </w:r>
      <w:r>
        <w:rPr>
          <w:spacing w:val="-3"/>
          <w:sz w:val="21"/>
        </w:rPr>
        <w:t xml:space="preserve"> </w:t>
      </w:r>
      <w:r>
        <w:rPr>
          <w:spacing w:val="-2"/>
          <w:sz w:val="21"/>
        </w:rPr>
        <w:t>Module:</w:t>
      </w:r>
    </w:p>
    <w:p w14:paraId="37930286" w14:textId="77777777" w:rsidR="00C8652D" w:rsidRDefault="00000000">
      <w:pPr>
        <w:pStyle w:val="ListParagraph"/>
        <w:numPr>
          <w:ilvl w:val="0"/>
          <w:numId w:val="1"/>
        </w:numPr>
        <w:tabs>
          <w:tab w:val="left" w:pos="1063"/>
        </w:tabs>
        <w:spacing w:before="179"/>
        <w:rPr>
          <w:sz w:val="21"/>
        </w:rPr>
      </w:pPr>
      <w:r>
        <w:rPr>
          <w:spacing w:val="-5"/>
          <w:sz w:val="21"/>
        </w:rPr>
        <w:t>Add</w:t>
      </w:r>
    </w:p>
    <w:p w14:paraId="1DD4A72C" w14:textId="77777777" w:rsidR="00C8652D" w:rsidRDefault="00000000">
      <w:pPr>
        <w:pStyle w:val="ListParagraph"/>
        <w:numPr>
          <w:ilvl w:val="0"/>
          <w:numId w:val="1"/>
        </w:numPr>
        <w:tabs>
          <w:tab w:val="left" w:pos="1063"/>
        </w:tabs>
        <w:spacing w:before="149"/>
        <w:rPr>
          <w:sz w:val="21"/>
        </w:rPr>
      </w:pPr>
      <w:r>
        <w:rPr>
          <w:spacing w:val="-4"/>
          <w:sz w:val="21"/>
        </w:rPr>
        <w:t>Edit</w:t>
      </w:r>
    </w:p>
    <w:p w14:paraId="021E0A52" w14:textId="77777777" w:rsidR="00C8652D" w:rsidRDefault="00000000">
      <w:pPr>
        <w:pStyle w:val="ListParagraph"/>
        <w:numPr>
          <w:ilvl w:val="0"/>
          <w:numId w:val="1"/>
        </w:numPr>
        <w:tabs>
          <w:tab w:val="left" w:pos="1063"/>
        </w:tabs>
        <w:spacing w:before="148"/>
        <w:rPr>
          <w:sz w:val="21"/>
        </w:rPr>
      </w:pPr>
      <w:r>
        <w:rPr>
          <w:spacing w:val="-2"/>
          <w:sz w:val="21"/>
        </w:rPr>
        <w:t>Query</w:t>
      </w:r>
    </w:p>
    <w:p w14:paraId="557E9C44" w14:textId="77777777" w:rsidR="00C8652D" w:rsidRDefault="00000000">
      <w:pPr>
        <w:pStyle w:val="ListParagraph"/>
        <w:numPr>
          <w:ilvl w:val="0"/>
          <w:numId w:val="1"/>
        </w:numPr>
        <w:tabs>
          <w:tab w:val="left" w:pos="1063"/>
        </w:tabs>
        <w:spacing w:before="149"/>
        <w:ind w:hanging="396"/>
        <w:rPr>
          <w:sz w:val="21"/>
        </w:rPr>
      </w:pPr>
      <w:r>
        <w:rPr>
          <w:spacing w:val="-2"/>
          <w:sz w:val="21"/>
        </w:rPr>
        <w:t>Reports</w:t>
      </w:r>
    </w:p>
    <w:p w14:paraId="753DCA8C" w14:textId="77777777" w:rsidR="00C8652D" w:rsidRDefault="00000000">
      <w:pPr>
        <w:pStyle w:val="ListParagraph"/>
        <w:numPr>
          <w:ilvl w:val="2"/>
          <w:numId w:val="62"/>
        </w:numPr>
        <w:tabs>
          <w:tab w:val="left" w:pos="1241"/>
        </w:tabs>
        <w:spacing w:before="179" w:line="276" w:lineRule="auto"/>
        <w:ind w:right="151" w:firstLine="508"/>
        <w:jc w:val="both"/>
        <w:rPr>
          <w:sz w:val="21"/>
        </w:rPr>
      </w:pPr>
      <w:r>
        <w:rPr>
          <w:sz w:val="21"/>
        </w:rPr>
        <w:t>This application is developed in</w:t>
      </w:r>
      <w:r>
        <w:rPr>
          <w:spacing w:val="-6"/>
          <w:sz w:val="21"/>
        </w:rPr>
        <w:t xml:space="preserve"> </w:t>
      </w:r>
      <w:r>
        <w:rPr>
          <w:sz w:val="21"/>
        </w:rPr>
        <w:t>ASP</w:t>
      </w:r>
      <w:r>
        <w:rPr>
          <w:spacing w:val="-6"/>
          <w:sz w:val="21"/>
        </w:rPr>
        <w:t xml:space="preserve"> </w:t>
      </w:r>
      <w:r>
        <w:rPr>
          <w:sz w:val="21"/>
        </w:rPr>
        <w:t>as front-end with MS-SQL</w:t>
      </w:r>
      <w:r>
        <w:rPr>
          <w:spacing w:val="-4"/>
          <w:sz w:val="21"/>
        </w:rPr>
        <w:t xml:space="preserve"> </w:t>
      </w:r>
      <w:r>
        <w:rPr>
          <w:sz w:val="21"/>
        </w:rPr>
        <w:t xml:space="preserve">as back-end. The DMIS can be used by any machine in LAN and having Internet browser software like Internet Explorer, Mozilla or Opera. Each user has been provided with USER ID and PASSWORD to login. Password can be changed by the user whenever </w:t>
      </w:r>
      <w:r>
        <w:rPr>
          <w:spacing w:val="-2"/>
          <w:sz w:val="21"/>
        </w:rPr>
        <w:t>desired.</w:t>
      </w:r>
    </w:p>
    <w:p w14:paraId="5E9058A4" w14:textId="77777777" w:rsidR="00C8652D" w:rsidRDefault="00000000">
      <w:pPr>
        <w:pStyle w:val="Heading5"/>
        <w:numPr>
          <w:ilvl w:val="2"/>
          <w:numId w:val="62"/>
        </w:numPr>
        <w:tabs>
          <w:tab w:val="left" w:pos="1261"/>
        </w:tabs>
        <w:spacing w:before="144"/>
        <w:ind w:left="1261" w:hanging="597"/>
      </w:pPr>
      <w:r>
        <w:t>Other</w:t>
      </w:r>
      <w:r>
        <w:rPr>
          <w:spacing w:val="20"/>
        </w:rPr>
        <w:t xml:space="preserve"> </w:t>
      </w:r>
      <w:r>
        <w:t>Important</w:t>
      </w:r>
      <w:r>
        <w:rPr>
          <w:spacing w:val="20"/>
        </w:rPr>
        <w:t xml:space="preserve"> </w:t>
      </w:r>
      <w:r>
        <w:t>Features</w:t>
      </w:r>
      <w:r>
        <w:rPr>
          <w:spacing w:val="20"/>
        </w:rPr>
        <w:t xml:space="preserve"> </w:t>
      </w:r>
      <w:r>
        <w:t>of</w:t>
      </w:r>
      <w:r>
        <w:rPr>
          <w:spacing w:val="20"/>
        </w:rPr>
        <w:t xml:space="preserve"> </w:t>
      </w:r>
      <w:r>
        <w:rPr>
          <w:spacing w:val="-2"/>
        </w:rPr>
        <w:t>DMIS:</w:t>
      </w:r>
    </w:p>
    <w:p w14:paraId="62A5681D" w14:textId="77777777" w:rsidR="00C8652D" w:rsidRDefault="00000000">
      <w:pPr>
        <w:pStyle w:val="ListParagraph"/>
        <w:numPr>
          <w:ilvl w:val="0"/>
          <w:numId w:val="33"/>
        </w:numPr>
        <w:tabs>
          <w:tab w:val="left" w:pos="1173"/>
          <w:tab w:val="left" w:pos="1176"/>
        </w:tabs>
        <w:spacing w:before="179" w:line="276" w:lineRule="auto"/>
        <w:ind w:right="151"/>
        <w:jc w:val="both"/>
        <w:rPr>
          <w:sz w:val="21"/>
        </w:rPr>
      </w:pPr>
      <w:r>
        <w:rPr>
          <w:b/>
          <w:sz w:val="21"/>
        </w:rPr>
        <w:t xml:space="preserve">File Query: </w:t>
      </w:r>
      <w:r>
        <w:rPr>
          <w:sz w:val="21"/>
        </w:rPr>
        <w:t>File query is an important feature of DMIS. It provides the details of the desired file of a Section.</w:t>
      </w:r>
      <w:r>
        <w:rPr>
          <w:spacing w:val="-4"/>
          <w:sz w:val="21"/>
        </w:rPr>
        <w:t xml:space="preserve"> </w:t>
      </w:r>
      <w:r>
        <w:rPr>
          <w:sz w:val="21"/>
        </w:rPr>
        <w:t>Desired</w:t>
      </w:r>
      <w:r>
        <w:rPr>
          <w:spacing w:val="-4"/>
          <w:sz w:val="21"/>
        </w:rPr>
        <w:t xml:space="preserve"> </w:t>
      </w:r>
      <w:r>
        <w:rPr>
          <w:sz w:val="21"/>
        </w:rPr>
        <w:t>fields</w:t>
      </w:r>
      <w:r>
        <w:rPr>
          <w:spacing w:val="-4"/>
          <w:sz w:val="21"/>
        </w:rPr>
        <w:t xml:space="preserve"> </w:t>
      </w:r>
      <w:r>
        <w:rPr>
          <w:sz w:val="21"/>
        </w:rPr>
        <w:t>which</w:t>
      </w:r>
      <w:r>
        <w:rPr>
          <w:spacing w:val="-4"/>
          <w:sz w:val="21"/>
        </w:rPr>
        <w:t xml:space="preserve"> </w:t>
      </w:r>
      <w:r>
        <w:rPr>
          <w:sz w:val="21"/>
        </w:rPr>
        <w:t>are</w:t>
      </w:r>
      <w:r>
        <w:rPr>
          <w:spacing w:val="-4"/>
          <w:sz w:val="21"/>
        </w:rPr>
        <w:t xml:space="preserve"> </w:t>
      </w:r>
      <w:r>
        <w:rPr>
          <w:sz w:val="21"/>
        </w:rPr>
        <w:t>required</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displayed</w:t>
      </w:r>
      <w:r>
        <w:rPr>
          <w:spacing w:val="-4"/>
          <w:sz w:val="21"/>
        </w:rPr>
        <w:t xml:space="preserve"> </w:t>
      </w:r>
      <w:r>
        <w:rPr>
          <w:sz w:val="21"/>
        </w:rPr>
        <w:t>need</w:t>
      </w:r>
      <w:r>
        <w:rPr>
          <w:spacing w:val="-4"/>
          <w:sz w:val="21"/>
        </w:rPr>
        <w:t xml:space="preserve"> </w:t>
      </w:r>
      <w:r>
        <w:rPr>
          <w:sz w:val="21"/>
        </w:rPr>
        <w:t>to</w:t>
      </w:r>
      <w:r>
        <w:rPr>
          <w:spacing w:val="-4"/>
          <w:sz w:val="21"/>
        </w:rPr>
        <w:t xml:space="preserve"> </w:t>
      </w:r>
      <w:r>
        <w:rPr>
          <w:sz w:val="21"/>
        </w:rPr>
        <w:t>be</w:t>
      </w:r>
      <w:r>
        <w:rPr>
          <w:spacing w:val="-4"/>
          <w:sz w:val="21"/>
        </w:rPr>
        <w:t xml:space="preserve"> </w:t>
      </w:r>
      <w:r>
        <w:rPr>
          <w:sz w:val="21"/>
        </w:rPr>
        <w:t>selected.</w:t>
      </w:r>
      <w:r>
        <w:rPr>
          <w:spacing w:val="-4"/>
          <w:sz w:val="21"/>
        </w:rPr>
        <w:t xml:space="preserve"> </w:t>
      </w:r>
      <w:r>
        <w:rPr>
          <w:sz w:val="21"/>
        </w:rPr>
        <w:t>Whenever</w:t>
      </w:r>
      <w:r>
        <w:rPr>
          <w:spacing w:val="-4"/>
          <w:sz w:val="21"/>
        </w:rPr>
        <w:t xml:space="preserve"> </w:t>
      </w:r>
      <w:r>
        <w:rPr>
          <w:sz w:val="21"/>
        </w:rPr>
        <w:t>a</w:t>
      </w:r>
      <w:r>
        <w:rPr>
          <w:spacing w:val="-4"/>
          <w:sz w:val="21"/>
        </w:rPr>
        <w:t xml:space="preserve"> </w:t>
      </w:r>
      <w:r>
        <w:rPr>
          <w:sz w:val="21"/>
        </w:rPr>
        <w:t>file</w:t>
      </w:r>
      <w:r>
        <w:rPr>
          <w:spacing w:val="-4"/>
          <w:sz w:val="21"/>
        </w:rPr>
        <w:t xml:space="preserve"> </w:t>
      </w:r>
      <w:r>
        <w:rPr>
          <w:sz w:val="21"/>
        </w:rPr>
        <w:t>number is</w:t>
      </w:r>
      <w:r>
        <w:rPr>
          <w:spacing w:val="-11"/>
          <w:sz w:val="21"/>
        </w:rPr>
        <w:t xml:space="preserve"> </w:t>
      </w:r>
      <w:r>
        <w:rPr>
          <w:sz w:val="21"/>
        </w:rPr>
        <w:t>clicked/</w:t>
      </w:r>
      <w:r>
        <w:rPr>
          <w:spacing w:val="-11"/>
          <w:sz w:val="21"/>
        </w:rPr>
        <w:t xml:space="preserve"> </w:t>
      </w:r>
      <w:r>
        <w:rPr>
          <w:sz w:val="21"/>
        </w:rPr>
        <w:t>selected,</w:t>
      </w:r>
      <w:r>
        <w:rPr>
          <w:spacing w:val="-11"/>
          <w:sz w:val="21"/>
        </w:rPr>
        <w:t xml:space="preserve"> </w:t>
      </w:r>
      <w:r>
        <w:rPr>
          <w:sz w:val="21"/>
        </w:rPr>
        <w:t>the</w:t>
      </w:r>
      <w:r>
        <w:rPr>
          <w:spacing w:val="-11"/>
          <w:sz w:val="21"/>
        </w:rPr>
        <w:t xml:space="preserve"> </w:t>
      </w:r>
      <w:r>
        <w:rPr>
          <w:sz w:val="21"/>
        </w:rPr>
        <w:t>entire</w:t>
      </w:r>
      <w:r>
        <w:rPr>
          <w:spacing w:val="-11"/>
          <w:sz w:val="21"/>
        </w:rPr>
        <w:t xml:space="preserve"> </w:t>
      </w:r>
      <w:r>
        <w:rPr>
          <w:sz w:val="21"/>
        </w:rPr>
        <w:t>history</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file</w:t>
      </w:r>
      <w:r>
        <w:rPr>
          <w:spacing w:val="-13"/>
          <w:sz w:val="21"/>
        </w:rPr>
        <w:t xml:space="preserve"> </w:t>
      </w:r>
      <w:r>
        <w:rPr>
          <w:i/>
          <w:sz w:val="21"/>
        </w:rPr>
        <w:t>i.e.</w:t>
      </w:r>
      <w:r>
        <w:rPr>
          <w:i/>
          <w:spacing w:val="-11"/>
          <w:sz w:val="21"/>
        </w:rPr>
        <w:t xml:space="preserve"> </w:t>
      </w:r>
      <w:r>
        <w:rPr>
          <w:sz w:val="21"/>
        </w:rPr>
        <w:t>the</w:t>
      </w:r>
      <w:r>
        <w:rPr>
          <w:spacing w:val="-11"/>
          <w:sz w:val="21"/>
        </w:rPr>
        <w:t xml:space="preserve"> </w:t>
      </w:r>
      <w:r>
        <w:rPr>
          <w:sz w:val="21"/>
        </w:rPr>
        <w:t>date</w:t>
      </w:r>
      <w:r>
        <w:rPr>
          <w:spacing w:val="-11"/>
          <w:sz w:val="21"/>
        </w:rPr>
        <w:t xml:space="preserve"> </w:t>
      </w:r>
      <w:r>
        <w:rPr>
          <w:sz w:val="21"/>
        </w:rPr>
        <w:t>on</w:t>
      </w:r>
      <w:r>
        <w:rPr>
          <w:spacing w:val="-11"/>
          <w:sz w:val="21"/>
        </w:rPr>
        <w:t xml:space="preserve"> </w:t>
      </w:r>
      <w:r>
        <w:rPr>
          <w:sz w:val="21"/>
        </w:rPr>
        <w:t>which</w:t>
      </w:r>
      <w:r>
        <w:rPr>
          <w:spacing w:val="-11"/>
          <w:sz w:val="21"/>
        </w:rPr>
        <w:t xml:space="preserve"> </w:t>
      </w:r>
      <w:r>
        <w:rPr>
          <w:sz w:val="21"/>
        </w:rPr>
        <w:t>it</w:t>
      </w:r>
      <w:r>
        <w:rPr>
          <w:spacing w:val="-11"/>
          <w:sz w:val="21"/>
        </w:rPr>
        <w:t xml:space="preserve"> </w:t>
      </w:r>
      <w:r>
        <w:rPr>
          <w:sz w:val="21"/>
        </w:rPr>
        <w:t>was</w:t>
      </w:r>
      <w:r>
        <w:rPr>
          <w:spacing w:val="-11"/>
          <w:sz w:val="21"/>
        </w:rPr>
        <w:t xml:space="preserve"> </w:t>
      </w:r>
      <w:r>
        <w:rPr>
          <w:sz w:val="21"/>
        </w:rPr>
        <w:t>opened,</w:t>
      </w:r>
      <w:r>
        <w:rPr>
          <w:spacing w:val="-11"/>
          <w:sz w:val="21"/>
        </w:rPr>
        <w:t xml:space="preserve"> </w:t>
      </w:r>
      <w:r>
        <w:rPr>
          <w:sz w:val="21"/>
        </w:rPr>
        <w:t>name</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dealing hand,</w:t>
      </w:r>
      <w:r>
        <w:rPr>
          <w:spacing w:val="-6"/>
          <w:sz w:val="21"/>
        </w:rPr>
        <w:t xml:space="preserve"> </w:t>
      </w:r>
      <w:r>
        <w:rPr>
          <w:sz w:val="21"/>
        </w:rPr>
        <w:t>current</w:t>
      </w:r>
      <w:r>
        <w:rPr>
          <w:spacing w:val="-6"/>
          <w:sz w:val="21"/>
        </w:rPr>
        <w:t xml:space="preserve"> </w:t>
      </w:r>
      <w:r>
        <w:rPr>
          <w:sz w:val="21"/>
        </w:rPr>
        <w:t>status,</w:t>
      </w:r>
      <w:r>
        <w:rPr>
          <w:spacing w:val="-6"/>
          <w:sz w:val="21"/>
        </w:rPr>
        <w:t xml:space="preserve"> </w:t>
      </w:r>
      <w:r>
        <w:rPr>
          <w:sz w:val="21"/>
        </w:rPr>
        <w:t>current</w:t>
      </w:r>
      <w:r>
        <w:rPr>
          <w:spacing w:val="-6"/>
          <w:sz w:val="21"/>
        </w:rPr>
        <w:t xml:space="preserve"> </w:t>
      </w:r>
      <w:r>
        <w:rPr>
          <w:sz w:val="21"/>
        </w:rPr>
        <w:t>location,</w:t>
      </w:r>
      <w:r>
        <w:rPr>
          <w:spacing w:val="-6"/>
          <w:sz w:val="21"/>
        </w:rPr>
        <w:t xml:space="preserve"> </w:t>
      </w:r>
      <w:r>
        <w:rPr>
          <w:sz w:val="21"/>
        </w:rPr>
        <w:t>file</w:t>
      </w:r>
      <w:r>
        <w:rPr>
          <w:spacing w:val="-6"/>
          <w:sz w:val="21"/>
        </w:rPr>
        <w:t xml:space="preserve"> </w:t>
      </w:r>
      <w:r>
        <w:rPr>
          <w:sz w:val="21"/>
        </w:rPr>
        <w:t>movement</w:t>
      </w:r>
      <w:r>
        <w:rPr>
          <w:spacing w:val="-6"/>
          <w:sz w:val="21"/>
        </w:rPr>
        <w:t xml:space="preserve"> </w:t>
      </w:r>
      <w:r>
        <w:rPr>
          <w:sz w:val="21"/>
        </w:rPr>
        <w:t>can</w:t>
      </w:r>
      <w:r>
        <w:rPr>
          <w:spacing w:val="-6"/>
          <w:sz w:val="21"/>
        </w:rPr>
        <w:t xml:space="preserve"> </w:t>
      </w:r>
      <w:r>
        <w:rPr>
          <w:sz w:val="21"/>
        </w:rPr>
        <w:t>be</w:t>
      </w:r>
      <w:r>
        <w:rPr>
          <w:spacing w:val="-6"/>
          <w:sz w:val="21"/>
        </w:rPr>
        <w:t xml:space="preserve"> </w:t>
      </w:r>
      <w:r>
        <w:rPr>
          <w:sz w:val="21"/>
        </w:rPr>
        <w:t>viewed</w:t>
      </w:r>
      <w:r>
        <w:rPr>
          <w:spacing w:val="-6"/>
          <w:sz w:val="21"/>
        </w:rPr>
        <w:t xml:space="preserve"> </w:t>
      </w:r>
      <w:r>
        <w:rPr>
          <w:sz w:val="21"/>
        </w:rPr>
        <w:t>by</w:t>
      </w:r>
      <w:r>
        <w:rPr>
          <w:spacing w:val="-6"/>
          <w:sz w:val="21"/>
        </w:rPr>
        <w:t xml:space="preserve"> </w:t>
      </w:r>
      <w:r>
        <w:rPr>
          <w:sz w:val="21"/>
        </w:rPr>
        <w:t>every</w:t>
      </w:r>
      <w:r>
        <w:rPr>
          <w:spacing w:val="-6"/>
          <w:sz w:val="21"/>
        </w:rPr>
        <w:t xml:space="preserve"> </w:t>
      </w:r>
      <w:r>
        <w:rPr>
          <w:sz w:val="21"/>
        </w:rPr>
        <w:t>official</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hierarchy</w:t>
      </w:r>
      <w:r>
        <w:rPr>
          <w:spacing w:val="-6"/>
          <w:sz w:val="21"/>
        </w:rPr>
        <w:t xml:space="preserve"> </w:t>
      </w:r>
      <w:r>
        <w:rPr>
          <w:sz w:val="21"/>
        </w:rPr>
        <w:t>of that Section. Information about existence of pan file, if any, is also reflected in the file query.</w:t>
      </w:r>
    </w:p>
    <w:p w14:paraId="7E9806E2" w14:textId="77777777" w:rsidR="00C8652D" w:rsidRDefault="00000000">
      <w:pPr>
        <w:pStyle w:val="ListParagraph"/>
        <w:numPr>
          <w:ilvl w:val="0"/>
          <w:numId w:val="33"/>
        </w:numPr>
        <w:tabs>
          <w:tab w:val="left" w:pos="1173"/>
          <w:tab w:val="left" w:pos="1176"/>
        </w:tabs>
        <w:spacing w:before="143" w:line="276" w:lineRule="auto"/>
        <w:ind w:right="150"/>
        <w:jc w:val="both"/>
        <w:rPr>
          <w:sz w:val="21"/>
        </w:rPr>
      </w:pPr>
      <w:r>
        <w:rPr>
          <w:b/>
          <w:sz w:val="21"/>
        </w:rPr>
        <w:t xml:space="preserve">Receipt Query: </w:t>
      </w:r>
      <w:r>
        <w:rPr>
          <w:sz w:val="21"/>
        </w:rPr>
        <w:t>This feature provides the details of the receipts of a Section on the basis of data entered while opening, forwarding a receipt. Desired fields about a receipt which are required to be displayed need to be selected, Diary number of each receipt, subject of the receipt, sender’s name, present</w:t>
      </w:r>
      <w:r>
        <w:rPr>
          <w:spacing w:val="-7"/>
          <w:sz w:val="21"/>
        </w:rPr>
        <w:t xml:space="preserve"> </w:t>
      </w:r>
      <w:r>
        <w:rPr>
          <w:sz w:val="21"/>
        </w:rPr>
        <w:t>position,</w:t>
      </w:r>
      <w:r>
        <w:rPr>
          <w:spacing w:val="-7"/>
          <w:sz w:val="21"/>
        </w:rPr>
        <w:t xml:space="preserve"> </w:t>
      </w:r>
      <w:r>
        <w:rPr>
          <w:sz w:val="21"/>
        </w:rPr>
        <w:t>current</w:t>
      </w:r>
      <w:r>
        <w:rPr>
          <w:spacing w:val="-7"/>
          <w:sz w:val="21"/>
        </w:rPr>
        <w:t xml:space="preserve"> </w:t>
      </w:r>
      <w:r>
        <w:rPr>
          <w:sz w:val="21"/>
        </w:rPr>
        <w:t>status</w:t>
      </w:r>
      <w:r>
        <w:rPr>
          <w:spacing w:val="-7"/>
          <w:sz w:val="21"/>
        </w:rPr>
        <w:t xml:space="preserve"> </w:t>
      </w:r>
      <w:r>
        <w:rPr>
          <w:sz w:val="21"/>
        </w:rPr>
        <w:t>of</w:t>
      </w:r>
      <w:r>
        <w:rPr>
          <w:spacing w:val="-7"/>
          <w:sz w:val="21"/>
        </w:rPr>
        <w:t xml:space="preserve"> </w:t>
      </w:r>
      <w:r>
        <w:rPr>
          <w:sz w:val="21"/>
        </w:rPr>
        <w:t>each</w:t>
      </w:r>
      <w:r>
        <w:rPr>
          <w:spacing w:val="-7"/>
          <w:sz w:val="21"/>
        </w:rPr>
        <w:t xml:space="preserve"> </w:t>
      </w:r>
      <w:r>
        <w:rPr>
          <w:sz w:val="21"/>
        </w:rPr>
        <w:t>receipt,</w:t>
      </w:r>
      <w:r>
        <w:rPr>
          <w:spacing w:val="-7"/>
          <w:sz w:val="21"/>
        </w:rPr>
        <w:t xml:space="preserve"> </w:t>
      </w:r>
      <w:r>
        <w:rPr>
          <w:sz w:val="21"/>
        </w:rPr>
        <w:t>dealing</w:t>
      </w:r>
      <w:r>
        <w:rPr>
          <w:spacing w:val="-7"/>
          <w:sz w:val="21"/>
        </w:rPr>
        <w:t xml:space="preserve"> </w:t>
      </w:r>
      <w:r>
        <w:rPr>
          <w:sz w:val="21"/>
        </w:rPr>
        <w:t>hand</w:t>
      </w:r>
      <w:r>
        <w:rPr>
          <w:spacing w:val="-7"/>
          <w:sz w:val="21"/>
        </w:rPr>
        <w:t xml:space="preserve"> </w:t>
      </w:r>
      <w:r>
        <w:rPr>
          <w:sz w:val="21"/>
        </w:rPr>
        <w:t>can</w:t>
      </w:r>
      <w:r>
        <w:rPr>
          <w:spacing w:val="-7"/>
          <w:sz w:val="21"/>
        </w:rPr>
        <w:t xml:space="preserve"> </w:t>
      </w:r>
      <w:r>
        <w:rPr>
          <w:sz w:val="21"/>
        </w:rPr>
        <w:t>be</w:t>
      </w:r>
      <w:r>
        <w:rPr>
          <w:spacing w:val="-7"/>
          <w:sz w:val="21"/>
        </w:rPr>
        <w:t xml:space="preserve"> </w:t>
      </w:r>
      <w:r>
        <w:rPr>
          <w:sz w:val="21"/>
        </w:rPr>
        <w:t>viewed</w:t>
      </w:r>
      <w:r>
        <w:rPr>
          <w:spacing w:val="-7"/>
          <w:sz w:val="21"/>
        </w:rPr>
        <w:t xml:space="preserve"> </w:t>
      </w:r>
      <w:r>
        <w:rPr>
          <w:sz w:val="21"/>
        </w:rPr>
        <w:t>through</w:t>
      </w:r>
      <w:r>
        <w:rPr>
          <w:spacing w:val="-7"/>
          <w:sz w:val="21"/>
        </w:rPr>
        <w:t xml:space="preserve"> </w:t>
      </w:r>
      <w:r>
        <w:rPr>
          <w:sz w:val="21"/>
        </w:rPr>
        <w:t>receipt</w:t>
      </w:r>
      <w:r>
        <w:rPr>
          <w:spacing w:val="-7"/>
          <w:sz w:val="21"/>
        </w:rPr>
        <w:t xml:space="preserve"> </w:t>
      </w:r>
      <w:r>
        <w:rPr>
          <w:sz w:val="21"/>
        </w:rPr>
        <w:t>query.</w:t>
      </w:r>
      <w:r>
        <w:rPr>
          <w:spacing w:val="-11"/>
          <w:sz w:val="21"/>
        </w:rPr>
        <w:t xml:space="preserve"> </w:t>
      </w:r>
      <w:r>
        <w:rPr>
          <w:sz w:val="21"/>
        </w:rPr>
        <w:t>Total number of receipts during a year can also be viewed through receipt query.</w:t>
      </w:r>
    </w:p>
    <w:p w14:paraId="294D10F3" w14:textId="77777777" w:rsidR="00C8652D" w:rsidRDefault="00000000">
      <w:pPr>
        <w:pStyle w:val="Heading5"/>
        <w:numPr>
          <w:ilvl w:val="0"/>
          <w:numId w:val="33"/>
        </w:numPr>
        <w:tabs>
          <w:tab w:val="left" w:pos="1175"/>
        </w:tabs>
        <w:ind w:left="1175" w:hanging="511"/>
      </w:pPr>
      <w:r>
        <w:t>Status</w:t>
      </w:r>
      <w:r>
        <w:rPr>
          <w:spacing w:val="14"/>
        </w:rPr>
        <w:t xml:space="preserve"> </w:t>
      </w:r>
      <w:r>
        <w:t>Reports</w:t>
      </w:r>
      <w:r>
        <w:rPr>
          <w:spacing w:val="15"/>
        </w:rPr>
        <w:t xml:space="preserve"> </w:t>
      </w:r>
      <w:r>
        <w:rPr>
          <w:spacing w:val="-5"/>
        </w:rPr>
        <w:t>on:</w:t>
      </w:r>
    </w:p>
    <w:p w14:paraId="0C901611" w14:textId="77777777" w:rsidR="00C8652D" w:rsidRDefault="00000000">
      <w:pPr>
        <w:pStyle w:val="ListParagraph"/>
        <w:numPr>
          <w:ilvl w:val="1"/>
          <w:numId w:val="33"/>
        </w:numPr>
        <w:tabs>
          <w:tab w:val="left" w:pos="1571"/>
        </w:tabs>
        <w:spacing w:before="179"/>
        <w:ind w:left="1571" w:hanging="395"/>
        <w:rPr>
          <w:sz w:val="21"/>
        </w:rPr>
      </w:pPr>
      <w:r>
        <w:rPr>
          <w:sz w:val="21"/>
        </w:rPr>
        <w:t>Files</w:t>
      </w:r>
      <w:r>
        <w:rPr>
          <w:spacing w:val="15"/>
          <w:sz w:val="21"/>
        </w:rPr>
        <w:t xml:space="preserve"> </w:t>
      </w:r>
      <w:r>
        <w:rPr>
          <w:sz w:val="21"/>
        </w:rPr>
        <w:t>Inflow/Outflow</w:t>
      </w:r>
      <w:r>
        <w:rPr>
          <w:spacing w:val="16"/>
          <w:sz w:val="21"/>
        </w:rPr>
        <w:t xml:space="preserve"> </w:t>
      </w:r>
      <w:r>
        <w:rPr>
          <w:spacing w:val="-2"/>
          <w:sz w:val="21"/>
        </w:rPr>
        <w:t>status;</w:t>
      </w:r>
    </w:p>
    <w:p w14:paraId="0EAB5136" w14:textId="77777777" w:rsidR="00C8652D" w:rsidRDefault="00000000">
      <w:pPr>
        <w:pStyle w:val="ListParagraph"/>
        <w:numPr>
          <w:ilvl w:val="1"/>
          <w:numId w:val="33"/>
        </w:numPr>
        <w:tabs>
          <w:tab w:val="left" w:pos="1571"/>
        </w:tabs>
        <w:spacing w:before="150"/>
        <w:ind w:left="1571" w:hanging="395"/>
        <w:rPr>
          <w:sz w:val="21"/>
        </w:rPr>
      </w:pPr>
      <w:r>
        <w:rPr>
          <w:sz w:val="21"/>
        </w:rPr>
        <w:t>Receipts</w:t>
      </w:r>
      <w:r>
        <w:rPr>
          <w:spacing w:val="15"/>
          <w:sz w:val="21"/>
        </w:rPr>
        <w:t xml:space="preserve"> </w:t>
      </w:r>
      <w:r>
        <w:rPr>
          <w:sz w:val="21"/>
        </w:rPr>
        <w:t>Inflow/Outflow</w:t>
      </w:r>
      <w:r>
        <w:rPr>
          <w:spacing w:val="15"/>
          <w:sz w:val="21"/>
        </w:rPr>
        <w:t xml:space="preserve"> </w:t>
      </w:r>
      <w:r>
        <w:rPr>
          <w:spacing w:val="-2"/>
          <w:sz w:val="21"/>
        </w:rPr>
        <w:t>status;</w:t>
      </w:r>
    </w:p>
    <w:p w14:paraId="5D573F96" w14:textId="77777777" w:rsidR="00C8652D" w:rsidRDefault="00000000">
      <w:pPr>
        <w:pStyle w:val="ListParagraph"/>
        <w:numPr>
          <w:ilvl w:val="1"/>
          <w:numId w:val="33"/>
        </w:numPr>
        <w:tabs>
          <w:tab w:val="left" w:pos="1571"/>
        </w:tabs>
        <w:spacing w:before="149"/>
        <w:ind w:left="1571" w:hanging="395"/>
        <w:rPr>
          <w:sz w:val="21"/>
        </w:rPr>
      </w:pPr>
      <w:r>
        <w:rPr>
          <w:sz w:val="21"/>
        </w:rPr>
        <w:t>Files</w:t>
      </w:r>
      <w:r>
        <w:rPr>
          <w:spacing w:val="8"/>
          <w:sz w:val="21"/>
        </w:rPr>
        <w:t xml:space="preserve"> </w:t>
      </w:r>
      <w:r>
        <w:rPr>
          <w:sz w:val="21"/>
        </w:rPr>
        <w:t>Pendency</w:t>
      </w:r>
      <w:r>
        <w:rPr>
          <w:spacing w:val="8"/>
          <w:sz w:val="21"/>
        </w:rPr>
        <w:t xml:space="preserve"> </w:t>
      </w:r>
      <w:r>
        <w:rPr>
          <w:sz w:val="21"/>
        </w:rPr>
        <w:t>status;</w:t>
      </w:r>
      <w:r>
        <w:rPr>
          <w:spacing w:val="9"/>
          <w:sz w:val="21"/>
        </w:rPr>
        <w:t xml:space="preserve"> </w:t>
      </w:r>
      <w:r>
        <w:rPr>
          <w:spacing w:val="-5"/>
          <w:sz w:val="21"/>
        </w:rPr>
        <w:t>and</w:t>
      </w:r>
    </w:p>
    <w:p w14:paraId="772F3574" w14:textId="77777777" w:rsidR="00C8652D" w:rsidRDefault="00000000">
      <w:pPr>
        <w:pStyle w:val="ListParagraph"/>
        <w:numPr>
          <w:ilvl w:val="1"/>
          <w:numId w:val="33"/>
        </w:numPr>
        <w:tabs>
          <w:tab w:val="left" w:pos="1572"/>
        </w:tabs>
        <w:spacing w:before="150" w:line="276" w:lineRule="auto"/>
        <w:ind w:right="155"/>
        <w:rPr>
          <w:sz w:val="21"/>
        </w:rPr>
      </w:pPr>
      <w:r>
        <w:rPr>
          <w:sz w:val="21"/>
        </w:rPr>
        <w:t>Receipts Pendency status of each section can be generated on the basis of data entered in diary</w:t>
      </w:r>
      <w:r>
        <w:rPr>
          <w:spacing w:val="80"/>
          <w:sz w:val="21"/>
        </w:rPr>
        <w:t xml:space="preserve"> </w:t>
      </w:r>
      <w:r>
        <w:rPr>
          <w:sz w:val="21"/>
        </w:rPr>
        <w:t>module, file module, dispatch module.</w:t>
      </w:r>
    </w:p>
    <w:p w14:paraId="6922ACC8" w14:textId="77777777" w:rsidR="00C8652D" w:rsidRDefault="00000000">
      <w:pPr>
        <w:pStyle w:val="ListParagraph"/>
        <w:numPr>
          <w:ilvl w:val="0"/>
          <w:numId w:val="32"/>
        </w:numPr>
        <w:tabs>
          <w:tab w:val="left" w:pos="1173"/>
          <w:tab w:val="left" w:pos="1176"/>
        </w:tabs>
        <w:spacing w:before="143" w:line="276" w:lineRule="auto"/>
        <w:ind w:right="152"/>
        <w:jc w:val="both"/>
        <w:rPr>
          <w:sz w:val="21"/>
        </w:rPr>
      </w:pPr>
      <w:r>
        <w:rPr>
          <w:sz w:val="21"/>
        </w:rPr>
        <w:t>Files</w:t>
      </w:r>
      <w:r>
        <w:rPr>
          <w:spacing w:val="-4"/>
          <w:sz w:val="21"/>
        </w:rPr>
        <w:t xml:space="preserve"> </w:t>
      </w:r>
      <w:r>
        <w:rPr>
          <w:sz w:val="21"/>
        </w:rPr>
        <w:t>Inflow/Outflow</w:t>
      </w:r>
      <w:r>
        <w:rPr>
          <w:spacing w:val="-4"/>
          <w:sz w:val="21"/>
        </w:rPr>
        <w:t xml:space="preserve"> </w:t>
      </w:r>
      <w:r>
        <w:rPr>
          <w:sz w:val="21"/>
        </w:rPr>
        <w:t>status</w:t>
      </w:r>
      <w:r>
        <w:rPr>
          <w:spacing w:val="-4"/>
          <w:sz w:val="21"/>
        </w:rPr>
        <w:t xml:space="preserve"> </w:t>
      </w:r>
      <w:r>
        <w:rPr>
          <w:sz w:val="21"/>
        </w:rPr>
        <w:t>of</w:t>
      </w:r>
      <w:r>
        <w:rPr>
          <w:spacing w:val="-4"/>
          <w:sz w:val="21"/>
        </w:rPr>
        <w:t xml:space="preserve"> </w:t>
      </w:r>
      <w:r>
        <w:rPr>
          <w:sz w:val="21"/>
        </w:rPr>
        <w:t>a</w:t>
      </w:r>
      <w:r>
        <w:rPr>
          <w:spacing w:val="-4"/>
          <w:sz w:val="21"/>
        </w:rPr>
        <w:t xml:space="preserve"> </w:t>
      </w:r>
      <w:r>
        <w:rPr>
          <w:sz w:val="21"/>
        </w:rPr>
        <w:t>particular</w:t>
      </w:r>
      <w:r>
        <w:rPr>
          <w:spacing w:val="-4"/>
          <w:sz w:val="21"/>
        </w:rPr>
        <w:t xml:space="preserve"> </w:t>
      </w:r>
      <w:r>
        <w:rPr>
          <w:sz w:val="21"/>
        </w:rPr>
        <w:t>Section</w:t>
      </w:r>
      <w:r>
        <w:rPr>
          <w:spacing w:val="-4"/>
          <w:sz w:val="21"/>
        </w:rPr>
        <w:t xml:space="preserve"> </w:t>
      </w:r>
      <w:r>
        <w:rPr>
          <w:sz w:val="21"/>
        </w:rPr>
        <w:t>may</w:t>
      </w:r>
      <w:r>
        <w:rPr>
          <w:spacing w:val="-4"/>
          <w:sz w:val="21"/>
        </w:rPr>
        <w:t xml:space="preserve"> </w:t>
      </w:r>
      <w:r>
        <w:rPr>
          <w:sz w:val="21"/>
        </w:rPr>
        <w:t>be</w:t>
      </w:r>
      <w:r>
        <w:rPr>
          <w:spacing w:val="-4"/>
          <w:sz w:val="21"/>
        </w:rPr>
        <w:t xml:space="preserve"> </w:t>
      </w:r>
      <w:r>
        <w:rPr>
          <w:sz w:val="21"/>
        </w:rPr>
        <w:t>seen</w:t>
      </w:r>
      <w:r>
        <w:rPr>
          <w:spacing w:val="-4"/>
          <w:sz w:val="21"/>
        </w:rPr>
        <w:t xml:space="preserve"> </w:t>
      </w:r>
      <w:r>
        <w:rPr>
          <w:sz w:val="21"/>
        </w:rPr>
        <w:t>after</w:t>
      </w:r>
      <w:r>
        <w:rPr>
          <w:spacing w:val="-4"/>
          <w:sz w:val="21"/>
        </w:rPr>
        <w:t xml:space="preserve"> </w:t>
      </w:r>
      <w:r>
        <w:rPr>
          <w:sz w:val="21"/>
        </w:rPr>
        <w:t>entering</w:t>
      </w:r>
      <w:r>
        <w:rPr>
          <w:spacing w:val="-4"/>
          <w:sz w:val="21"/>
        </w:rPr>
        <w:t xml:space="preserve"> </w:t>
      </w:r>
      <w:r>
        <w:rPr>
          <w:sz w:val="21"/>
        </w:rPr>
        <w:t>the</w:t>
      </w:r>
      <w:r>
        <w:rPr>
          <w:spacing w:val="-4"/>
          <w:sz w:val="21"/>
        </w:rPr>
        <w:t xml:space="preserve"> </w:t>
      </w:r>
      <w:r>
        <w:rPr>
          <w:sz w:val="21"/>
        </w:rPr>
        <w:t>period</w:t>
      </w:r>
      <w:r>
        <w:rPr>
          <w:spacing w:val="-4"/>
          <w:sz w:val="21"/>
        </w:rPr>
        <w:t xml:space="preserve"> </w:t>
      </w:r>
      <w:r>
        <w:rPr>
          <w:sz w:val="21"/>
        </w:rPr>
        <w:t>for</w:t>
      </w:r>
      <w:r>
        <w:rPr>
          <w:spacing w:val="-4"/>
          <w:sz w:val="21"/>
        </w:rPr>
        <w:t xml:space="preserve"> </w:t>
      </w:r>
      <w:r>
        <w:rPr>
          <w:sz w:val="21"/>
        </w:rPr>
        <w:t>which</w:t>
      </w:r>
      <w:r>
        <w:rPr>
          <w:spacing w:val="-4"/>
          <w:sz w:val="21"/>
        </w:rPr>
        <w:t xml:space="preserve"> </w:t>
      </w:r>
      <w:r>
        <w:rPr>
          <w:sz w:val="21"/>
        </w:rPr>
        <w:t>data is</w:t>
      </w:r>
      <w:r>
        <w:rPr>
          <w:spacing w:val="-14"/>
          <w:sz w:val="21"/>
        </w:rPr>
        <w:t xml:space="preserve"> </w:t>
      </w:r>
      <w:r>
        <w:rPr>
          <w:sz w:val="21"/>
        </w:rPr>
        <w:t>required,</w:t>
      </w:r>
      <w:r>
        <w:rPr>
          <w:spacing w:val="-13"/>
          <w:sz w:val="21"/>
        </w:rPr>
        <w:t xml:space="preserve"> </w:t>
      </w:r>
      <w:r>
        <w:rPr>
          <w:sz w:val="21"/>
        </w:rPr>
        <w:t>file</w:t>
      </w:r>
      <w:r>
        <w:rPr>
          <w:spacing w:val="-13"/>
          <w:sz w:val="21"/>
        </w:rPr>
        <w:t xml:space="preserve"> </w:t>
      </w:r>
      <w:r>
        <w:rPr>
          <w:sz w:val="21"/>
        </w:rPr>
        <w:t>category</w:t>
      </w:r>
      <w:r>
        <w:rPr>
          <w:spacing w:val="-13"/>
          <w:sz w:val="21"/>
        </w:rPr>
        <w:t xml:space="preserve"> </w:t>
      </w:r>
      <w:r>
        <w:rPr>
          <w:i/>
          <w:sz w:val="21"/>
        </w:rPr>
        <w:t>viz</w:t>
      </w:r>
      <w:r>
        <w:rPr>
          <w:sz w:val="21"/>
        </w:rPr>
        <w:t>.</w:t>
      </w:r>
      <w:r>
        <w:rPr>
          <w:spacing w:val="-12"/>
          <w:sz w:val="21"/>
        </w:rPr>
        <w:t xml:space="preserve"> </w:t>
      </w:r>
      <w:r>
        <w:rPr>
          <w:sz w:val="21"/>
        </w:rPr>
        <w:t>Budget,</w:t>
      </w:r>
      <w:r>
        <w:rPr>
          <w:spacing w:val="-13"/>
          <w:sz w:val="21"/>
        </w:rPr>
        <w:t xml:space="preserve"> </w:t>
      </w:r>
      <w:r>
        <w:rPr>
          <w:sz w:val="21"/>
        </w:rPr>
        <w:t>Court</w:t>
      </w:r>
      <w:r>
        <w:rPr>
          <w:spacing w:val="-13"/>
          <w:sz w:val="21"/>
        </w:rPr>
        <w:t xml:space="preserve"> </w:t>
      </w:r>
      <w:r>
        <w:rPr>
          <w:sz w:val="21"/>
        </w:rPr>
        <w:t>cases,</w:t>
      </w:r>
      <w:r>
        <w:rPr>
          <w:spacing w:val="-13"/>
          <w:sz w:val="21"/>
        </w:rPr>
        <w:t xml:space="preserve"> </w:t>
      </w:r>
      <w:r>
        <w:rPr>
          <w:sz w:val="21"/>
        </w:rPr>
        <w:t>Financial</w:t>
      </w:r>
      <w:r>
        <w:rPr>
          <w:spacing w:val="-13"/>
          <w:sz w:val="21"/>
        </w:rPr>
        <w:t xml:space="preserve"> </w:t>
      </w:r>
      <w:r>
        <w:rPr>
          <w:sz w:val="21"/>
        </w:rPr>
        <w:t>matter,</w:t>
      </w:r>
      <w:r>
        <w:rPr>
          <w:spacing w:val="-13"/>
          <w:sz w:val="21"/>
        </w:rPr>
        <w:t xml:space="preserve"> </w:t>
      </w:r>
      <w:r>
        <w:rPr>
          <w:sz w:val="21"/>
        </w:rPr>
        <w:t>General,</w:t>
      </w:r>
      <w:r>
        <w:rPr>
          <w:spacing w:val="-13"/>
          <w:sz w:val="21"/>
        </w:rPr>
        <w:t xml:space="preserve"> </w:t>
      </w:r>
      <w:r>
        <w:rPr>
          <w:sz w:val="21"/>
        </w:rPr>
        <w:t>Medical,</w:t>
      </w:r>
      <w:r>
        <w:rPr>
          <w:spacing w:val="-13"/>
          <w:sz w:val="21"/>
        </w:rPr>
        <w:t xml:space="preserve"> </w:t>
      </w:r>
      <w:r>
        <w:rPr>
          <w:sz w:val="21"/>
        </w:rPr>
        <w:t>Personal</w:t>
      </w:r>
      <w:r>
        <w:rPr>
          <w:spacing w:val="-13"/>
          <w:sz w:val="21"/>
        </w:rPr>
        <w:t xml:space="preserve"> </w:t>
      </w:r>
      <w:r>
        <w:rPr>
          <w:sz w:val="21"/>
        </w:rPr>
        <w:t>file,</w:t>
      </w:r>
      <w:r>
        <w:rPr>
          <w:spacing w:val="-13"/>
          <w:sz w:val="21"/>
        </w:rPr>
        <w:t xml:space="preserve"> </w:t>
      </w:r>
      <w:r>
        <w:rPr>
          <w:sz w:val="21"/>
        </w:rPr>
        <w:t xml:space="preserve">VIP </w:t>
      </w:r>
      <w:r>
        <w:rPr>
          <w:spacing w:val="-2"/>
          <w:sz w:val="21"/>
        </w:rPr>
        <w:t>reference.</w:t>
      </w:r>
    </w:p>
    <w:p w14:paraId="724B686B" w14:textId="77777777" w:rsidR="00C8652D" w:rsidRDefault="00000000">
      <w:pPr>
        <w:pStyle w:val="ListParagraph"/>
        <w:numPr>
          <w:ilvl w:val="0"/>
          <w:numId w:val="32"/>
        </w:numPr>
        <w:tabs>
          <w:tab w:val="left" w:pos="1173"/>
          <w:tab w:val="left" w:pos="1176"/>
        </w:tabs>
        <w:spacing w:before="144" w:line="276" w:lineRule="auto"/>
        <w:ind w:right="152"/>
        <w:jc w:val="both"/>
        <w:rPr>
          <w:sz w:val="21"/>
        </w:rPr>
      </w:pPr>
      <w:r>
        <w:rPr>
          <w:sz w:val="21"/>
        </w:rPr>
        <w:t xml:space="preserve">Inflow/Outflow status of receipts of Division/Section may be obtained after selecting Section’s name, period of the data, receipt category </w:t>
      </w:r>
      <w:r>
        <w:rPr>
          <w:i/>
          <w:sz w:val="21"/>
        </w:rPr>
        <w:t xml:space="preserve">viz. </w:t>
      </w:r>
      <w:r>
        <w:rPr>
          <w:sz w:val="21"/>
        </w:rPr>
        <w:t>Confidential, Court summons, General, MP reference, PMO reference, Public grievances, VIP reference.</w:t>
      </w:r>
    </w:p>
    <w:p w14:paraId="51F1C310" w14:textId="77777777" w:rsidR="00C8652D" w:rsidRDefault="00000000">
      <w:pPr>
        <w:pStyle w:val="ListParagraph"/>
        <w:numPr>
          <w:ilvl w:val="0"/>
          <w:numId w:val="32"/>
        </w:numPr>
        <w:tabs>
          <w:tab w:val="left" w:pos="1173"/>
          <w:tab w:val="left" w:pos="1176"/>
        </w:tabs>
        <w:spacing w:before="141" w:line="278" w:lineRule="auto"/>
        <w:ind w:right="152"/>
        <w:jc w:val="both"/>
        <w:rPr>
          <w:sz w:val="21"/>
        </w:rPr>
      </w:pPr>
      <w:r>
        <w:rPr>
          <w:sz w:val="21"/>
        </w:rPr>
        <w:t>Status</w:t>
      </w:r>
      <w:r>
        <w:rPr>
          <w:spacing w:val="-7"/>
          <w:sz w:val="21"/>
        </w:rPr>
        <w:t xml:space="preserve"> </w:t>
      </w:r>
      <w:r>
        <w:rPr>
          <w:sz w:val="21"/>
        </w:rPr>
        <w:t>of</w:t>
      </w:r>
      <w:r>
        <w:rPr>
          <w:spacing w:val="-7"/>
          <w:sz w:val="21"/>
        </w:rPr>
        <w:t xml:space="preserve"> </w:t>
      </w:r>
      <w:r>
        <w:rPr>
          <w:sz w:val="21"/>
        </w:rPr>
        <w:t>files</w:t>
      </w:r>
      <w:r>
        <w:rPr>
          <w:spacing w:val="-7"/>
          <w:sz w:val="21"/>
        </w:rPr>
        <w:t xml:space="preserve"> </w:t>
      </w:r>
      <w:r>
        <w:rPr>
          <w:sz w:val="21"/>
        </w:rPr>
        <w:t>pending</w:t>
      </w:r>
      <w:r>
        <w:rPr>
          <w:spacing w:val="-7"/>
          <w:sz w:val="21"/>
        </w:rPr>
        <w:t xml:space="preserve"> </w:t>
      </w:r>
      <w:r>
        <w:rPr>
          <w:sz w:val="21"/>
        </w:rPr>
        <w:t>in</w:t>
      </w:r>
      <w:r>
        <w:rPr>
          <w:spacing w:val="-7"/>
          <w:sz w:val="21"/>
        </w:rPr>
        <w:t xml:space="preserve"> </w:t>
      </w:r>
      <w:r>
        <w:rPr>
          <w:sz w:val="21"/>
        </w:rPr>
        <w:t>a</w:t>
      </w:r>
      <w:r>
        <w:rPr>
          <w:spacing w:val="-7"/>
          <w:sz w:val="21"/>
        </w:rPr>
        <w:t xml:space="preserve"> </w:t>
      </w:r>
      <w:r>
        <w:rPr>
          <w:sz w:val="21"/>
        </w:rPr>
        <w:t>Division/Section</w:t>
      </w:r>
      <w:r>
        <w:rPr>
          <w:spacing w:val="-7"/>
          <w:sz w:val="21"/>
        </w:rPr>
        <w:t xml:space="preserve"> </w:t>
      </w:r>
      <w:r>
        <w:rPr>
          <w:sz w:val="21"/>
        </w:rPr>
        <w:t>may</w:t>
      </w:r>
      <w:r>
        <w:rPr>
          <w:spacing w:val="-7"/>
          <w:sz w:val="21"/>
        </w:rPr>
        <w:t xml:space="preserve"> </w:t>
      </w:r>
      <w:r>
        <w:rPr>
          <w:sz w:val="21"/>
        </w:rPr>
        <w:t>be</w:t>
      </w:r>
      <w:r>
        <w:rPr>
          <w:spacing w:val="-7"/>
          <w:sz w:val="21"/>
        </w:rPr>
        <w:t xml:space="preserve"> </w:t>
      </w:r>
      <w:r>
        <w:rPr>
          <w:sz w:val="21"/>
        </w:rPr>
        <w:t>viewed</w:t>
      </w:r>
      <w:r>
        <w:rPr>
          <w:spacing w:val="-7"/>
          <w:sz w:val="21"/>
        </w:rPr>
        <w:t xml:space="preserve"> </w:t>
      </w:r>
      <w:r>
        <w:rPr>
          <w:sz w:val="21"/>
        </w:rPr>
        <w:t>by</w:t>
      </w:r>
      <w:r>
        <w:rPr>
          <w:spacing w:val="-7"/>
          <w:sz w:val="21"/>
        </w:rPr>
        <w:t xml:space="preserve"> </w:t>
      </w:r>
      <w:r>
        <w:rPr>
          <w:sz w:val="21"/>
        </w:rPr>
        <w:t>selecting</w:t>
      </w:r>
      <w:r>
        <w:rPr>
          <w:spacing w:val="-7"/>
          <w:sz w:val="21"/>
        </w:rPr>
        <w:t xml:space="preserve"> </w:t>
      </w:r>
      <w:r>
        <w:rPr>
          <w:sz w:val="21"/>
        </w:rPr>
        <w:t>a</w:t>
      </w:r>
      <w:r>
        <w:rPr>
          <w:spacing w:val="-7"/>
          <w:sz w:val="21"/>
        </w:rPr>
        <w:t xml:space="preserve"> </w:t>
      </w:r>
      <w:r>
        <w:rPr>
          <w:sz w:val="21"/>
        </w:rPr>
        <w:t>Division,</w:t>
      </w:r>
      <w:r>
        <w:rPr>
          <w:spacing w:val="-7"/>
          <w:sz w:val="21"/>
        </w:rPr>
        <w:t xml:space="preserve"> </w:t>
      </w:r>
      <w:r>
        <w:rPr>
          <w:sz w:val="21"/>
        </w:rPr>
        <w:t>section/officer</w:t>
      </w:r>
      <w:r>
        <w:rPr>
          <w:spacing w:val="-7"/>
          <w:sz w:val="21"/>
        </w:rPr>
        <w:t xml:space="preserve"> </w:t>
      </w:r>
      <w:r>
        <w:rPr>
          <w:sz w:val="21"/>
        </w:rPr>
        <w:t>and file</w:t>
      </w:r>
      <w:r>
        <w:rPr>
          <w:spacing w:val="-11"/>
          <w:sz w:val="21"/>
        </w:rPr>
        <w:t xml:space="preserve"> </w:t>
      </w:r>
      <w:r>
        <w:rPr>
          <w:sz w:val="21"/>
        </w:rPr>
        <w:t>category</w:t>
      </w:r>
      <w:r>
        <w:rPr>
          <w:spacing w:val="-13"/>
          <w:sz w:val="21"/>
        </w:rPr>
        <w:t xml:space="preserve"> </w:t>
      </w:r>
      <w:r>
        <w:rPr>
          <w:i/>
          <w:sz w:val="21"/>
        </w:rPr>
        <w:t>viz</w:t>
      </w:r>
      <w:r>
        <w:rPr>
          <w:sz w:val="21"/>
        </w:rPr>
        <w:t>.</w:t>
      </w:r>
      <w:r>
        <w:rPr>
          <w:spacing w:val="-12"/>
          <w:sz w:val="21"/>
        </w:rPr>
        <w:t xml:space="preserve"> </w:t>
      </w:r>
      <w:r>
        <w:rPr>
          <w:sz w:val="21"/>
        </w:rPr>
        <w:t>Budget,</w:t>
      </w:r>
      <w:r>
        <w:rPr>
          <w:spacing w:val="-12"/>
          <w:sz w:val="21"/>
        </w:rPr>
        <w:t xml:space="preserve"> </w:t>
      </w:r>
      <w:r>
        <w:rPr>
          <w:sz w:val="21"/>
        </w:rPr>
        <w:t>Court</w:t>
      </w:r>
      <w:r>
        <w:rPr>
          <w:spacing w:val="-12"/>
          <w:sz w:val="21"/>
        </w:rPr>
        <w:t xml:space="preserve"> </w:t>
      </w:r>
      <w:r>
        <w:rPr>
          <w:sz w:val="21"/>
        </w:rPr>
        <w:t>cases,</w:t>
      </w:r>
      <w:r>
        <w:rPr>
          <w:spacing w:val="-12"/>
          <w:sz w:val="21"/>
        </w:rPr>
        <w:t xml:space="preserve"> </w:t>
      </w:r>
      <w:r>
        <w:rPr>
          <w:sz w:val="21"/>
        </w:rPr>
        <w:t>Financial</w:t>
      </w:r>
      <w:r>
        <w:rPr>
          <w:spacing w:val="-12"/>
          <w:sz w:val="21"/>
        </w:rPr>
        <w:t xml:space="preserve"> </w:t>
      </w:r>
      <w:r>
        <w:rPr>
          <w:sz w:val="21"/>
        </w:rPr>
        <w:t>matters,</w:t>
      </w:r>
      <w:r>
        <w:rPr>
          <w:spacing w:val="-12"/>
          <w:sz w:val="21"/>
        </w:rPr>
        <w:t xml:space="preserve"> </w:t>
      </w:r>
      <w:r>
        <w:rPr>
          <w:sz w:val="21"/>
        </w:rPr>
        <w:t>General,</w:t>
      </w:r>
      <w:r>
        <w:rPr>
          <w:spacing w:val="-12"/>
          <w:sz w:val="21"/>
        </w:rPr>
        <w:t xml:space="preserve"> </w:t>
      </w:r>
      <w:r>
        <w:rPr>
          <w:sz w:val="21"/>
        </w:rPr>
        <w:t>Medical,</w:t>
      </w:r>
      <w:r>
        <w:rPr>
          <w:spacing w:val="-12"/>
          <w:sz w:val="21"/>
        </w:rPr>
        <w:t xml:space="preserve"> </w:t>
      </w:r>
      <w:r>
        <w:rPr>
          <w:sz w:val="21"/>
        </w:rPr>
        <w:t>Personal</w:t>
      </w:r>
      <w:r>
        <w:rPr>
          <w:spacing w:val="-12"/>
          <w:sz w:val="21"/>
        </w:rPr>
        <w:t xml:space="preserve"> </w:t>
      </w:r>
      <w:r>
        <w:rPr>
          <w:sz w:val="21"/>
        </w:rPr>
        <w:t>file,</w:t>
      </w:r>
      <w:r>
        <w:rPr>
          <w:spacing w:val="-12"/>
          <w:sz w:val="21"/>
        </w:rPr>
        <w:t xml:space="preserve"> </w:t>
      </w:r>
      <w:r>
        <w:rPr>
          <w:sz w:val="21"/>
        </w:rPr>
        <w:t>VIP</w:t>
      </w:r>
      <w:r>
        <w:rPr>
          <w:spacing w:val="-12"/>
          <w:sz w:val="21"/>
        </w:rPr>
        <w:t xml:space="preserve"> </w:t>
      </w:r>
      <w:r>
        <w:rPr>
          <w:sz w:val="21"/>
        </w:rPr>
        <w:t>reference.</w:t>
      </w:r>
    </w:p>
    <w:p w14:paraId="42D50FC2" w14:textId="77777777" w:rsidR="00C8652D" w:rsidRDefault="00C8652D">
      <w:pPr>
        <w:spacing w:line="278" w:lineRule="auto"/>
        <w:jc w:val="both"/>
        <w:rPr>
          <w:sz w:val="21"/>
        </w:rPr>
        <w:sectPr w:rsidR="00C8652D">
          <w:pgSz w:w="12960" w:h="15840"/>
          <w:pgMar w:top="1140" w:right="1500" w:bottom="280" w:left="1500" w:header="917" w:footer="0" w:gutter="0"/>
          <w:cols w:space="720"/>
        </w:sectPr>
      </w:pPr>
    </w:p>
    <w:p w14:paraId="02CA623E" w14:textId="77777777" w:rsidR="00C8652D" w:rsidRDefault="00C8652D">
      <w:pPr>
        <w:pStyle w:val="BodyText"/>
        <w:spacing w:before="102"/>
      </w:pPr>
    </w:p>
    <w:p w14:paraId="2927930E" w14:textId="77777777" w:rsidR="00C8652D" w:rsidRDefault="00000000">
      <w:pPr>
        <w:pStyle w:val="ListParagraph"/>
        <w:numPr>
          <w:ilvl w:val="0"/>
          <w:numId w:val="32"/>
        </w:numPr>
        <w:tabs>
          <w:tab w:val="left" w:pos="1172"/>
          <w:tab w:val="left" w:pos="1175"/>
        </w:tabs>
        <w:spacing w:before="0" w:line="278" w:lineRule="auto"/>
        <w:ind w:left="1175" w:right="151"/>
        <w:jc w:val="both"/>
        <w:rPr>
          <w:sz w:val="21"/>
        </w:rPr>
      </w:pPr>
      <w:r>
        <w:rPr>
          <w:sz w:val="21"/>
        </w:rPr>
        <w:t>Status</w:t>
      </w:r>
      <w:r>
        <w:rPr>
          <w:spacing w:val="-12"/>
          <w:sz w:val="21"/>
        </w:rPr>
        <w:t xml:space="preserve"> </w:t>
      </w:r>
      <w:r>
        <w:rPr>
          <w:sz w:val="21"/>
        </w:rPr>
        <w:t>of</w:t>
      </w:r>
      <w:r>
        <w:rPr>
          <w:spacing w:val="-12"/>
          <w:sz w:val="21"/>
        </w:rPr>
        <w:t xml:space="preserve"> </w:t>
      </w:r>
      <w:r>
        <w:rPr>
          <w:sz w:val="21"/>
        </w:rPr>
        <w:t>receipts</w:t>
      </w:r>
      <w:r>
        <w:rPr>
          <w:spacing w:val="-12"/>
          <w:sz w:val="21"/>
        </w:rPr>
        <w:t xml:space="preserve"> </w:t>
      </w:r>
      <w:r>
        <w:rPr>
          <w:sz w:val="21"/>
        </w:rPr>
        <w:t>pending</w:t>
      </w:r>
      <w:r>
        <w:rPr>
          <w:spacing w:val="-12"/>
          <w:sz w:val="21"/>
        </w:rPr>
        <w:t xml:space="preserve"> </w:t>
      </w:r>
      <w:r>
        <w:rPr>
          <w:sz w:val="21"/>
        </w:rPr>
        <w:t>in</w:t>
      </w:r>
      <w:r>
        <w:rPr>
          <w:spacing w:val="-12"/>
          <w:sz w:val="21"/>
        </w:rPr>
        <w:t xml:space="preserve"> </w:t>
      </w:r>
      <w:r>
        <w:rPr>
          <w:sz w:val="21"/>
        </w:rPr>
        <w:t>a</w:t>
      </w:r>
      <w:r>
        <w:rPr>
          <w:spacing w:val="-12"/>
          <w:sz w:val="21"/>
        </w:rPr>
        <w:t xml:space="preserve"> </w:t>
      </w:r>
      <w:r>
        <w:rPr>
          <w:sz w:val="21"/>
        </w:rPr>
        <w:t>Division/Section</w:t>
      </w:r>
      <w:r>
        <w:rPr>
          <w:spacing w:val="-12"/>
          <w:sz w:val="21"/>
        </w:rPr>
        <w:t xml:space="preserve"> </w:t>
      </w:r>
      <w:r>
        <w:rPr>
          <w:sz w:val="21"/>
        </w:rPr>
        <w:t>can</w:t>
      </w:r>
      <w:r>
        <w:rPr>
          <w:spacing w:val="-12"/>
          <w:sz w:val="21"/>
        </w:rPr>
        <w:t xml:space="preserve"> </w:t>
      </w:r>
      <w:r>
        <w:rPr>
          <w:sz w:val="21"/>
        </w:rPr>
        <w:t>be</w:t>
      </w:r>
      <w:r>
        <w:rPr>
          <w:spacing w:val="-12"/>
          <w:sz w:val="21"/>
        </w:rPr>
        <w:t xml:space="preserve"> </w:t>
      </w:r>
      <w:r>
        <w:rPr>
          <w:sz w:val="21"/>
        </w:rPr>
        <w:t>obtained</w:t>
      </w:r>
      <w:r>
        <w:rPr>
          <w:spacing w:val="-12"/>
          <w:sz w:val="21"/>
        </w:rPr>
        <w:t xml:space="preserve"> </w:t>
      </w:r>
      <w:r>
        <w:rPr>
          <w:sz w:val="21"/>
        </w:rPr>
        <w:t>by</w:t>
      </w:r>
      <w:r>
        <w:rPr>
          <w:spacing w:val="-12"/>
          <w:sz w:val="21"/>
        </w:rPr>
        <w:t xml:space="preserve"> </w:t>
      </w:r>
      <w:r>
        <w:rPr>
          <w:sz w:val="21"/>
        </w:rPr>
        <w:t>selecting</w:t>
      </w:r>
      <w:r>
        <w:rPr>
          <w:spacing w:val="-12"/>
          <w:sz w:val="21"/>
        </w:rPr>
        <w:t xml:space="preserve"> </w:t>
      </w:r>
      <w:r>
        <w:rPr>
          <w:sz w:val="21"/>
        </w:rPr>
        <w:t>a</w:t>
      </w:r>
      <w:r>
        <w:rPr>
          <w:spacing w:val="-12"/>
          <w:sz w:val="21"/>
        </w:rPr>
        <w:t xml:space="preserve"> </w:t>
      </w:r>
      <w:r>
        <w:rPr>
          <w:sz w:val="21"/>
        </w:rPr>
        <w:t>Division,</w:t>
      </w:r>
      <w:r>
        <w:rPr>
          <w:spacing w:val="-12"/>
          <w:sz w:val="21"/>
        </w:rPr>
        <w:t xml:space="preserve"> </w:t>
      </w:r>
      <w:r>
        <w:rPr>
          <w:sz w:val="21"/>
        </w:rPr>
        <w:t>Section/Officer and</w:t>
      </w:r>
      <w:r>
        <w:rPr>
          <w:spacing w:val="-4"/>
          <w:sz w:val="21"/>
        </w:rPr>
        <w:t xml:space="preserve"> </w:t>
      </w:r>
      <w:r>
        <w:rPr>
          <w:sz w:val="21"/>
        </w:rPr>
        <w:t>receipt</w:t>
      </w:r>
      <w:r>
        <w:rPr>
          <w:spacing w:val="-4"/>
          <w:sz w:val="21"/>
        </w:rPr>
        <w:t xml:space="preserve"> </w:t>
      </w:r>
      <w:r>
        <w:rPr>
          <w:sz w:val="21"/>
        </w:rPr>
        <w:t>category</w:t>
      </w:r>
      <w:r>
        <w:rPr>
          <w:spacing w:val="-3"/>
          <w:sz w:val="21"/>
        </w:rPr>
        <w:t xml:space="preserve"> </w:t>
      </w:r>
      <w:r>
        <w:rPr>
          <w:i/>
          <w:sz w:val="21"/>
        </w:rPr>
        <w:t>viz</w:t>
      </w:r>
      <w:r>
        <w:rPr>
          <w:sz w:val="21"/>
        </w:rPr>
        <w:t>.</w:t>
      </w:r>
      <w:r>
        <w:rPr>
          <w:spacing w:val="-4"/>
          <w:sz w:val="21"/>
        </w:rPr>
        <w:t xml:space="preserve"> </w:t>
      </w:r>
      <w:r>
        <w:rPr>
          <w:sz w:val="21"/>
        </w:rPr>
        <w:t>Confidential,</w:t>
      </w:r>
      <w:r>
        <w:rPr>
          <w:spacing w:val="-4"/>
          <w:sz w:val="21"/>
        </w:rPr>
        <w:t xml:space="preserve"> </w:t>
      </w:r>
      <w:r>
        <w:rPr>
          <w:sz w:val="21"/>
        </w:rPr>
        <w:t>Court</w:t>
      </w:r>
      <w:r>
        <w:rPr>
          <w:spacing w:val="-4"/>
          <w:sz w:val="21"/>
        </w:rPr>
        <w:t xml:space="preserve"> </w:t>
      </w:r>
      <w:r>
        <w:rPr>
          <w:sz w:val="21"/>
        </w:rPr>
        <w:t>summons,</w:t>
      </w:r>
      <w:r>
        <w:rPr>
          <w:spacing w:val="-4"/>
          <w:sz w:val="21"/>
        </w:rPr>
        <w:t xml:space="preserve"> </w:t>
      </w:r>
      <w:r>
        <w:rPr>
          <w:sz w:val="21"/>
        </w:rPr>
        <w:t>General,</w:t>
      </w:r>
      <w:r>
        <w:rPr>
          <w:spacing w:val="-4"/>
          <w:sz w:val="21"/>
        </w:rPr>
        <w:t xml:space="preserve"> </w:t>
      </w:r>
      <w:r>
        <w:rPr>
          <w:sz w:val="21"/>
        </w:rPr>
        <w:t>MP</w:t>
      </w:r>
      <w:r>
        <w:rPr>
          <w:spacing w:val="-3"/>
          <w:sz w:val="21"/>
        </w:rPr>
        <w:t xml:space="preserve"> </w:t>
      </w:r>
      <w:r>
        <w:rPr>
          <w:sz w:val="21"/>
        </w:rPr>
        <w:t>reference,</w:t>
      </w:r>
      <w:r>
        <w:rPr>
          <w:spacing w:val="-3"/>
          <w:sz w:val="21"/>
        </w:rPr>
        <w:t xml:space="preserve"> </w:t>
      </w:r>
      <w:r>
        <w:rPr>
          <w:sz w:val="21"/>
        </w:rPr>
        <w:t>PMO</w:t>
      </w:r>
      <w:r>
        <w:rPr>
          <w:spacing w:val="-3"/>
          <w:sz w:val="21"/>
        </w:rPr>
        <w:t xml:space="preserve"> </w:t>
      </w:r>
      <w:r>
        <w:rPr>
          <w:sz w:val="21"/>
        </w:rPr>
        <w:t>reference,</w:t>
      </w:r>
      <w:r>
        <w:rPr>
          <w:spacing w:val="-3"/>
          <w:sz w:val="21"/>
        </w:rPr>
        <w:t xml:space="preserve"> </w:t>
      </w:r>
      <w:r>
        <w:rPr>
          <w:sz w:val="21"/>
        </w:rPr>
        <w:t>Public grievances, VIP reference.</w:t>
      </w:r>
    </w:p>
    <w:p w14:paraId="6E415235" w14:textId="77777777" w:rsidR="00C8652D" w:rsidRDefault="00000000">
      <w:pPr>
        <w:pStyle w:val="Heading5"/>
        <w:numPr>
          <w:ilvl w:val="2"/>
          <w:numId w:val="62"/>
        </w:numPr>
        <w:tabs>
          <w:tab w:val="left" w:pos="1263"/>
        </w:tabs>
        <w:spacing w:line="278" w:lineRule="auto"/>
        <w:ind w:left="155" w:right="153" w:firstLine="508"/>
      </w:pPr>
      <w:r>
        <w:t>As</w:t>
      </w:r>
      <w:r>
        <w:rPr>
          <w:spacing w:val="34"/>
        </w:rPr>
        <w:t xml:space="preserve"> </w:t>
      </w:r>
      <w:r>
        <w:t>on</w:t>
      </w:r>
      <w:r>
        <w:rPr>
          <w:spacing w:val="34"/>
        </w:rPr>
        <w:t xml:space="preserve"> </w:t>
      </w:r>
      <w:r>
        <w:t>31.03.2009</w:t>
      </w:r>
      <w:r>
        <w:rPr>
          <w:spacing w:val="34"/>
        </w:rPr>
        <w:t xml:space="preserve"> </w:t>
      </w:r>
      <w:r>
        <w:t>DMIS</w:t>
      </w:r>
      <w:r>
        <w:rPr>
          <w:spacing w:val="34"/>
        </w:rPr>
        <w:t xml:space="preserve"> </w:t>
      </w:r>
      <w:r>
        <w:t>Software</w:t>
      </w:r>
      <w:r>
        <w:rPr>
          <w:spacing w:val="34"/>
        </w:rPr>
        <w:t xml:space="preserve"> </w:t>
      </w:r>
      <w:r>
        <w:t>is</w:t>
      </w:r>
      <w:r>
        <w:rPr>
          <w:spacing w:val="34"/>
        </w:rPr>
        <w:t xml:space="preserve"> </w:t>
      </w:r>
      <w:r>
        <w:t>operational</w:t>
      </w:r>
      <w:r>
        <w:rPr>
          <w:spacing w:val="34"/>
        </w:rPr>
        <w:t xml:space="preserve"> </w:t>
      </w:r>
      <w:r>
        <w:t>in</w:t>
      </w:r>
      <w:r>
        <w:rPr>
          <w:spacing w:val="34"/>
        </w:rPr>
        <w:t xml:space="preserve"> </w:t>
      </w:r>
      <w:r>
        <w:t>the</w:t>
      </w:r>
      <w:r>
        <w:rPr>
          <w:spacing w:val="34"/>
        </w:rPr>
        <w:t xml:space="preserve"> </w:t>
      </w:r>
      <w:r>
        <w:t>complete</w:t>
      </w:r>
      <w:r>
        <w:rPr>
          <w:spacing w:val="34"/>
        </w:rPr>
        <w:t xml:space="preserve"> </w:t>
      </w:r>
      <w:r>
        <w:t>hierarchy</w:t>
      </w:r>
      <w:r>
        <w:rPr>
          <w:spacing w:val="34"/>
        </w:rPr>
        <w:t xml:space="preserve"> </w:t>
      </w:r>
      <w:r>
        <w:t>(upto</w:t>
      </w:r>
      <w:r>
        <w:rPr>
          <w:spacing w:val="34"/>
        </w:rPr>
        <w:t xml:space="preserve"> </w:t>
      </w:r>
      <w:r>
        <w:t>Secretary- General</w:t>
      </w:r>
      <w:r>
        <w:rPr>
          <w:spacing w:val="31"/>
        </w:rPr>
        <w:t xml:space="preserve"> </w:t>
      </w:r>
      <w:r>
        <w:t>level)</w:t>
      </w:r>
      <w:r>
        <w:rPr>
          <w:spacing w:val="31"/>
        </w:rPr>
        <w:t xml:space="preserve"> </w:t>
      </w:r>
      <w:r>
        <w:t>of</w:t>
      </w:r>
      <w:r>
        <w:rPr>
          <w:spacing w:val="31"/>
        </w:rPr>
        <w:t xml:space="preserve"> </w:t>
      </w:r>
      <w:r>
        <w:t>the</w:t>
      </w:r>
      <w:r>
        <w:rPr>
          <w:spacing w:val="31"/>
        </w:rPr>
        <w:t xml:space="preserve"> </w:t>
      </w:r>
      <w:r>
        <w:t>following</w:t>
      </w:r>
      <w:r>
        <w:rPr>
          <w:spacing w:val="31"/>
        </w:rPr>
        <w:t xml:space="preserve"> </w:t>
      </w:r>
      <w:r>
        <w:t>Sections</w:t>
      </w:r>
      <w:r>
        <w:rPr>
          <w:spacing w:val="31"/>
        </w:rPr>
        <w:t xml:space="preserve"> </w:t>
      </w:r>
      <w:r>
        <w:t>(and</w:t>
      </w:r>
      <w:r>
        <w:rPr>
          <w:spacing w:val="31"/>
        </w:rPr>
        <w:t xml:space="preserve"> </w:t>
      </w:r>
      <w:r>
        <w:t>their</w:t>
      </w:r>
      <w:r>
        <w:rPr>
          <w:spacing w:val="31"/>
        </w:rPr>
        <w:t xml:space="preserve"> </w:t>
      </w:r>
      <w:r>
        <w:t>hierarchy)</w:t>
      </w:r>
      <w:r>
        <w:rPr>
          <w:spacing w:val="31"/>
        </w:rPr>
        <w:t xml:space="preserve"> </w:t>
      </w:r>
      <w:r>
        <w:t>of</w:t>
      </w:r>
      <w:r>
        <w:rPr>
          <w:spacing w:val="31"/>
        </w:rPr>
        <w:t xml:space="preserve"> </w:t>
      </w:r>
      <w:r>
        <w:t>the</w:t>
      </w:r>
      <w:r>
        <w:rPr>
          <w:spacing w:val="31"/>
        </w:rPr>
        <w:t xml:space="preserve"> </w:t>
      </w:r>
      <w:r>
        <w:t>Rajya</w:t>
      </w:r>
      <w:r>
        <w:rPr>
          <w:spacing w:val="31"/>
        </w:rPr>
        <w:t xml:space="preserve"> </w:t>
      </w:r>
      <w:r>
        <w:t>Sabha</w:t>
      </w:r>
      <w:r>
        <w:rPr>
          <w:spacing w:val="31"/>
        </w:rPr>
        <w:t xml:space="preserve"> </w:t>
      </w:r>
      <w:r>
        <w:t>Secretariat:</w:t>
      </w:r>
    </w:p>
    <w:p w14:paraId="5AFBAF17" w14:textId="77777777" w:rsidR="00C8652D" w:rsidRDefault="00000000">
      <w:pPr>
        <w:pStyle w:val="ListParagraph"/>
        <w:numPr>
          <w:ilvl w:val="0"/>
          <w:numId w:val="31"/>
        </w:numPr>
        <w:tabs>
          <w:tab w:val="left" w:pos="1175"/>
        </w:tabs>
        <w:spacing w:before="140"/>
        <w:ind w:left="1175" w:hanging="511"/>
        <w:rPr>
          <w:sz w:val="21"/>
        </w:rPr>
      </w:pPr>
      <w:r>
        <w:rPr>
          <w:sz w:val="21"/>
        </w:rPr>
        <w:t>I.T.</w:t>
      </w:r>
      <w:r>
        <w:rPr>
          <w:spacing w:val="13"/>
          <w:sz w:val="21"/>
        </w:rPr>
        <w:t xml:space="preserve"> </w:t>
      </w:r>
      <w:r>
        <w:rPr>
          <w:sz w:val="21"/>
        </w:rPr>
        <w:t>Sections</w:t>
      </w:r>
      <w:r>
        <w:rPr>
          <w:spacing w:val="13"/>
          <w:sz w:val="21"/>
        </w:rPr>
        <w:t xml:space="preserve"> </w:t>
      </w:r>
      <w:r>
        <w:rPr>
          <w:spacing w:val="-2"/>
          <w:sz w:val="21"/>
        </w:rPr>
        <w:t>(H&amp;S)</w:t>
      </w:r>
    </w:p>
    <w:p w14:paraId="0478FEAB" w14:textId="77777777" w:rsidR="00C8652D" w:rsidRDefault="00000000">
      <w:pPr>
        <w:pStyle w:val="ListParagraph"/>
        <w:numPr>
          <w:ilvl w:val="0"/>
          <w:numId w:val="31"/>
        </w:numPr>
        <w:tabs>
          <w:tab w:val="left" w:pos="1175"/>
        </w:tabs>
        <w:ind w:left="1175" w:hanging="511"/>
        <w:rPr>
          <w:sz w:val="21"/>
        </w:rPr>
      </w:pPr>
      <w:r>
        <w:rPr>
          <w:sz w:val="21"/>
        </w:rPr>
        <w:t xml:space="preserve">Personnel </w:t>
      </w:r>
      <w:r>
        <w:rPr>
          <w:spacing w:val="-2"/>
          <w:sz w:val="21"/>
        </w:rPr>
        <w:t>Section</w:t>
      </w:r>
    </w:p>
    <w:p w14:paraId="30CE9C85" w14:textId="77777777" w:rsidR="00C8652D" w:rsidRDefault="00000000">
      <w:pPr>
        <w:pStyle w:val="ListParagraph"/>
        <w:numPr>
          <w:ilvl w:val="0"/>
          <w:numId w:val="31"/>
        </w:numPr>
        <w:tabs>
          <w:tab w:val="left" w:pos="1175"/>
        </w:tabs>
        <w:ind w:left="1175" w:hanging="511"/>
        <w:rPr>
          <w:sz w:val="21"/>
        </w:rPr>
      </w:pPr>
      <w:r>
        <w:rPr>
          <w:spacing w:val="-2"/>
          <w:sz w:val="21"/>
        </w:rPr>
        <w:t>Committee</w:t>
      </w:r>
      <w:r>
        <w:rPr>
          <w:spacing w:val="-5"/>
          <w:sz w:val="21"/>
        </w:rPr>
        <w:t xml:space="preserve"> </w:t>
      </w:r>
      <w:r>
        <w:rPr>
          <w:spacing w:val="-2"/>
          <w:sz w:val="21"/>
        </w:rPr>
        <w:t>Section</w:t>
      </w:r>
      <w:r>
        <w:rPr>
          <w:spacing w:val="-4"/>
          <w:sz w:val="21"/>
        </w:rPr>
        <w:t xml:space="preserve"> </w:t>
      </w:r>
      <w:r>
        <w:rPr>
          <w:spacing w:val="-2"/>
          <w:sz w:val="21"/>
        </w:rPr>
        <w:t>(MPLADS)</w:t>
      </w:r>
    </w:p>
    <w:p w14:paraId="01576F37" w14:textId="77777777" w:rsidR="00C8652D" w:rsidRDefault="00000000">
      <w:pPr>
        <w:pStyle w:val="ListParagraph"/>
        <w:numPr>
          <w:ilvl w:val="0"/>
          <w:numId w:val="31"/>
        </w:numPr>
        <w:tabs>
          <w:tab w:val="left" w:pos="1176"/>
        </w:tabs>
        <w:rPr>
          <w:sz w:val="21"/>
        </w:rPr>
      </w:pPr>
      <w:r>
        <w:rPr>
          <w:sz w:val="21"/>
        </w:rPr>
        <w:t>Estt.</w:t>
      </w:r>
      <w:r>
        <w:rPr>
          <w:spacing w:val="3"/>
          <w:sz w:val="21"/>
        </w:rPr>
        <w:t xml:space="preserve"> </w:t>
      </w:r>
      <w:r>
        <w:rPr>
          <w:sz w:val="21"/>
        </w:rPr>
        <w:t>(General)</w:t>
      </w:r>
      <w:r>
        <w:rPr>
          <w:spacing w:val="4"/>
          <w:sz w:val="21"/>
        </w:rPr>
        <w:t xml:space="preserve"> </w:t>
      </w:r>
      <w:r>
        <w:rPr>
          <w:spacing w:val="-2"/>
          <w:sz w:val="21"/>
        </w:rPr>
        <w:t>Section</w:t>
      </w:r>
    </w:p>
    <w:p w14:paraId="12523CBE" w14:textId="77777777" w:rsidR="00C8652D" w:rsidRDefault="00000000">
      <w:pPr>
        <w:pStyle w:val="ListParagraph"/>
        <w:numPr>
          <w:ilvl w:val="0"/>
          <w:numId w:val="31"/>
        </w:numPr>
        <w:tabs>
          <w:tab w:val="left" w:pos="1175"/>
        </w:tabs>
        <w:ind w:left="1175" w:hanging="511"/>
        <w:rPr>
          <w:sz w:val="21"/>
        </w:rPr>
      </w:pPr>
      <w:r>
        <w:rPr>
          <w:sz w:val="21"/>
        </w:rPr>
        <w:t>Stores</w:t>
      </w:r>
      <w:r>
        <w:rPr>
          <w:spacing w:val="14"/>
          <w:sz w:val="21"/>
        </w:rPr>
        <w:t xml:space="preserve"> </w:t>
      </w:r>
      <w:r>
        <w:rPr>
          <w:spacing w:val="-2"/>
          <w:sz w:val="21"/>
        </w:rPr>
        <w:t>Section</w:t>
      </w:r>
    </w:p>
    <w:p w14:paraId="77F0FB7F" w14:textId="77777777" w:rsidR="00C8652D" w:rsidRDefault="00000000">
      <w:pPr>
        <w:pStyle w:val="ListParagraph"/>
        <w:numPr>
          <w:ilvl w:val="0"/>
          <w:numId w:val="31"/>
        </w:numPr>
        <w:tabs>
          <w:tab w:val="left" w:pos="1175"/>
        </w:tabs>
        <w:ind w:left="1175" w:hanging="511"/>
        <w:rPr>
          <w:sz w:val="21"/>
        </w:rPr>
      </w:pPr>
      <w:r>
        <w:rPr>
          <w:sz w:val="21"/>
        </w:rPr>
        <w:t>Committee</w:t>
      </w:r>
      <w:r>
        <w:rPr>
          <w:spacing w:val="-4"/>
          <w:sz w:val="21"/>
        </w:rPr>
        <w:t xml:space="preserve"> </w:t>
      </w:r>
      <w:r>
        <w:rPr>
          <w:sz w:val="21"/>
        </w:rPr>
        <w:t>Section</w:t>
      </w:r>
      <w:r>
        <w:rPr>
          <w:spacing w:val="-3"/>
          <w:sz w:val="21"/>
        </w:rPr>
        <w:t xml:space="preserve"> </w:t>
      </w:r>
      <w:r>
        <w:rPr>
          <w:spacing w:val="-2"/>
          <w:sz w:val="21"/>
        </w:rPr>
        <w:t>(S&amp;T)</w:t>
      </w:r>
    </w:p>
    <w:p w14:paraId="72ED1E7F" w14:textId="77777777" w:rsidR="00C8652D" w:rsidRDefault="00000000">
      <w:pPr>
        <w:pStyle w:val="ListParagraph"/>
        <w:numPr>
          <w:ilvl w:val="0"/>
          <w:numId w:val="31"/>
        </w:numPr>
        <w:tabs>
          <w:tab w:val="left" w:pos="1175"/>
        </w:tabs>
        <w:spacing w:before="178"/>
        <w:ind w:left="1175" w:hanging="511"/>
        <w:rPr>
          <w:sz w:val="21"/>
        </w:rPr>
      </w:pPr>
      <w:r>
        <w:rPr>
          <w:sz w:val="21"/>
        </w:rPr>
        <w:t>O&amp;M</w:t>
      </w:r>
      <w:r>
        <w:rPr>
          <w:spacing w:val="-1"/>
          <w:sz w:val="21"/>
        </w:rPr>
        <w:t xml:space="preserve"> </w:t>
      </w:r>
      <w:r>
        <w:rPr>
          <w:spacing w:val="-2"/>
          <w:sz w:val="21"/>
        </w:rPr>
        <w:t>Section</w:t>
      </w:r>
    </w:p>
    <w:p w14:paraId="0DB7F131" w14:textId="77777777" w:rsidR="00C8652D" w:rsidRDefault="00000000">
      <w:pPr>
        <w:pStyle w:val="ListParagraph"/>
        <w:numPr>
          <w:ilvl w:val="0"/>
          <w:numId w:val="31"/>
        </w:numPr>
        <w:tabs>
          <w:tab w:val="left" w:pos="1170"/>
        </w:tabs>
        <w:ind w:left="1170" w:hanging="506"/>
        <w:rPr>
          <w:sz w:val="21"/>
        </w:rPr>
      </w:pPr>
      <w:r>
        <w:rPr>
          <w:spacing w:val="-2"/>
          <w:sz w:val="21"/>
        </w:rPr>
        <w:t>Distribution Section</w:t>
      </w:r>
    </w:p>
    <w:p w14:paraId="64AC8C70" w14:textId="77777777" w:rsidR="00C8652D" w:rsidRDefault="00000000">
      <w:pPr>
        <w:pStyle w:val="ListParagraph"/>
        <w:numPr>
          <w:ilvl w:val="0"/>
          <w:numId w:val="31"/>
        </w:numPr>
        <w:tabs>
          <w:tab w:val="left" w:pos="1175"/>
        </w:tabs>
        <w:ind w:left="1175" w:hanging="511"/>
        <w:rPr>
          <w:sz w:val="21"/>
        </w:rPr>
      </w:pPr>
      <w:r>
        <w:rPr>
          <w:spacing w:val="-5"/>
          <w:sz w:val="21"/>
        </w:rPr>
        <w:t>Training</w:t>
      </w:r>
      <w:r>
        <w:rPr>
          <w:spacing w:val="-8"/>
          <w:sz w:val="21"/>
        </w:rPr>
        <w:t xml:space="preserve"> </w:t>
      </w:r>
      <w:r>
        <w:rPr>
          <w:spacing w:val="-4"/>
          <w:sz w:val="21"/>
        </w:rPr>
        <w:t>Cell</w:t>
      </w:r>
    </w:p>
    <w:p w14:paraId="4A9481E6" w14:textId="77777777" w:rsidR="00C8652D" w:rsidRDefault="00000000">
      <w:pPr>
        <w:pStyle w:val="ListParagraph"/>
        <w:numPr>
          <w:ilvl w:val="0"/>
          <w:numId w:val="31"/>
        </w:numPr>
        <w:tabs>
          <w:tab w:val="left" w:pos="1175"/>
        </w:tabs>
        <w:ind w:left="1175" w:hanging="511"/>
        <w:rPr>
          <w:sz w:val="21"/>
        </w:rPr>
      </w:pPr>
      <w:r>
        <w:rPr>
          <w:sz w:val="21"/>
        </w:rPr>
        <w:t>Committee</w:t>
      </w:r>
      <w:r>
        <w:rPr>
          <w:spacing w:val="-1"/>
          <w:sz w:val="21"/>
        </w:rPr>
        <w:t xml:space="preserve"> </w:t>
      </w:r>
      <w:r>
        <w:rPr>
          <w:sz w:val="21"/>
        </w:rPr>
        <w:t xml:space="preserve">Section </w:t>
      </w:r>
      <w:r>
        <w:rPr>
          <w:spacing w:val="-2"/>
          <w:sz w:val="21"/>
        </w:rPr>
        <w:t>(Commerce)</w:t>
      </w:r>
    </w:p>
    <w:p w14:paraId="3E482CE5" w14:textId="77777777" w:rsidR="00C8652D" w:rsidRDefault="00000000">
      <w:pPr>
        <w:pStyle w:val="ListParagraph"/>
        <w:numPr>
          <w:ilvl w:val="0"/>
          <w:numId w:val="31"/>
        </w:numPr>
        <w:tabs>
          <w:tab w:val="left" w:pos="1176"/>
        </w:tabs>
        <w:rPr>
          <w:sz w:val="21"/>
        </w:rPr>
      </w:pPr>
      <w:r>
        <w:rPr>
          <w:sz w:val="21"/>
        </w:rPr>
        <w:t>Committee</w:t>
      </w:r>
      <w:r>
        <w:rPr>
          <w:spacing w:val="8"/>
          <w:sz w:val="21"/>
        </w:rPr>
        <w:t xml:space="preserve"> </w:t>
      </w:r>
      <w:r>
        <w:rPr>
          <w:sz w:val="21"/>
        </w:rPr>
        <w:t>Section</w:t>
      </w:r>
      <w:r>
        <w:rPr>
          <w:spacing w:val="9"/>
          <w:sz w:val="21"/>
        </w:rPr>
        <w:t xml:space="preserve"> </w:t>
      </w:r>
      <w:r>
        <w:rPr>
          <w:spacing w:val="-2"/>
          <w:sz w:val="21"/>
        </w:rPr>
        <w:t>(Industry)</w:t>
      </w:r>
    </w:p>
    <w:p w14:paraId="71EF2CF2" w14:textId="77777777" w:rsidR="00C8652D" w:rsidRDefault="00000000">
      <w:pPr>
        <w:pStyle w:val="ListParagraph"/>
        <w:numPr>
          <w:ilvl w:val="0"/>
          <w:numId w:val="31"/>
        </w:numPr>
        <w:tabs>
          <w:tab w:val="left" w:pos="1175"/>
        </w:tabs>
        <w:ind w:left="1175" w:hanging="511"/>
        <w:rPr>
          <w:sz w:val="21"/>
        </w:rPr>
      </w:pPr>
      <w:r>
        <w:rPr>
          <w:sz w:val="21"/>
        </w:rPr>
        <w:t>Pay</w:t>
      </w:r>
      <w:r>
        <w:rPr>
          <w:spacing w:val="11"/>
          <w:sz w:val="21"/>
        </w:rPr>
        <w:t xml:space="preserve"> </w:t>
      </w:r>
      <w:r>
        <w:rPr>
          <w:sz w:val="21"/>
        </w:rPr>
        <w:t>&amp;</w:t>
      </w:r>
      <w:r>
        <w:rPr>
          <w:spacing w:val="1"/>
          <w:sz w:val="21"/>
        </w:rPr>
        <w:t xml:space="preserve"> </w:t>
      </w:r>
      <w:r>
        <w:rPr>
          <w:sz w:val="21"/>
        </w:rPr>
        <w:t>Accounts</w:t>
      </w:r>
      <w:r>
        <w:rPr>
          <w:spacing w:val="12"/>
          <w:sz w:val="21"/>
        </w:rPr>
        <w:t xml:space="preserve"> </w:t>
      </w:r>
      <w:r>
        <w:rPr>
          <w:spacing w:val="-2"/>
          <w:sz w:val="21"/>
        </w:rPr>
        <w:t>Office</w:t>
      </w:r>
    </w:p>
    <w:p w14:paraId="7F9C455C" w14:textId="77777777" w:rsidR="00C8652D" w:rsidRDefault="00000000">
      <w:pPr>
        <w:pStyle w:val="ListParagraph"/>
        <w:numPr>
          <w:ilvl w:val="0"/>
          <w:numId w:val="31"/>
        </w:numPr>
        <w:tabs>
          <w:tab w:val="left" w:pos="1170"/>
        </w:tabs>
        <w:spacing w:before="178"/>
        <w:ind w:left="1170" w:hanging="506"/>
        <w:rPr>
          <w:sz w:val="21"/>
        </w:rPr>
      </w:pPr>
      <w:r>
        <w:rPr>
          <w:sz w:val="21"/>
        </w:rPr>
        <w:t>Estt.</w:t>
      </w:r>
      <w:r>
        <w:rPr>
          <w:spacing w:val="8"/>
          <w:sz w:val="21"/>
        </w:rPr>
        <w:t xml:space="preserve"> </w:t>
      </w:r>
      <w:r>
        <w:rPr>
          <w:sz w:val="21"/>
        </w:rPr>
        <w:t>(Accounts)</w:t>
      </w:r>
      <w:r>
        <w:rPr>
          <w:spacing w:val="9"/>
          <w:sz w:val="21"/>
        </w:rPr>
        <w:t xml:space="preserve"> </w:t>
      </w:r>
      <w:r>
        <w:rPr>
          <w:sz w:val="21"/>
        </w:rPr>
        <w:t>&amp;</w:t>
      </w:r>
      <w:r>
        <w:rPr>
          <w:spacing w:val="9"/>
          <w:sz w:val="21"/>
        </w:rPr>
        <w:t xml:space="preserve"> </w:t>
      </w:r>
      <w:r>
        <w:rPr>
          <w:sz w:val="21"/>
        </w:rPr>
        <w:t>Budget</w:t>
      </w:r>
      <w:r>
        <w:rPr>
          <w:spacing w:val="9"/>
          <w:sz w:val="21"/>
        </w:rPr>
        <w:t xml:space="preserve"> </w:t>
      </w:r>
      <w:r>
        <w:rPr>
          <w:spacing w:val="-2"/>
          <w:sz w:val="21"/>
        </w:rPr>
        <w:t>Section</w:t>
      </w:r>
    </w:p>
    <w:p w14:paraId="291DC798" w14:textId="77777777" w:rsidR="00C8652D" w:rsidRDefault="00C8652D">
      <w:pPr>
        <w:rPr>
          <w:sz w:val="21"/>
        </w:rPr>
        <w:sectPr w:rsidR="00C8652D">
          <w:pgSz w:w="12960" w:h="15840"/>
          <w:pgMar w:top="1140" w:right="1500" w:bottom="280" w:left="1500" w:header="917" w:footer="0" w:gutter="0"/>
          <w:cols w:space="720"/>
        </w:sectPr>
      </w:pPr>
    </w:p>
    <w:p w14:paraId="767EDEB8" w14:textId="77777777" w:rsidR="00C8652D" w:rsidRDefault="00000000">
      <w:pPr>
        <w:spacing w:before="206"/>
        <w:ind w:right="157"/>
        <w:jc w:val="right"/>
        <w:rPr>
          <w:b/>
          <w:i/>
          <w:sz w:val="20"/>
        </w:rPr>
      </w:pPr>
      <w:r>
        <w:rPr>
          <w:b/>
          <w:i/>
          <w:spacing w:val="-7"/>
          <w:sz w:val="20"/>
        </w:rPr>
        <w:lastRenderedPageBreak/>
        <w:t>ANNEXURE-</w:t>
      </w:r>
      <w:r>
        <w:rPr>
          <w:b/>
          <w:i/>
          <w:spacing w:val="-10"/>
          <w:sz w:val="20"/>
        </w:rPr>
        <w:t>I</w:t>
      </w:r>
    </w:p>
    <w:p w14:paraId="7C332423" w14:textId="77777777" w:rsidR="00C8652D" w:rsidRDefault="00000000">
      <w:pPr>
        <w:pStyle w:val="Heading3"/>
        <w:spacing w:after="49"/>
        <w:ind w:left="199"/>
      </w:pPr>
      <w:r>
        <w:t>LIST</w:t>
      </w:r>
      <w:r>
        <w:rPr>
          <w:spacing w:val="18"/>
        </w:rPr>
        <w:t xml:space="preserve"> </w:t>
      </w:r>
      <w:r>
        <w:t>OF</w:t>
      </w:r>
      <w:r>
        <w:rPr>
          <w:spacing w:val="11"/>
        </w:rPr>
        <w:t xml:space="preserve"> </w:t>
      </w:r>
      <w:r>
        <w:t>GAZETTED</w:t>
      </w:r>
      <w:r>
        <w:rPr>
          <w:spacing w:val="18"/>
        </w:rPr>
        <w:t xml:space="preserve"> </w:t>
      </w:r>
      <w:r>
        <w:t>OFFICERS</w:t>
      </w:r>
      <w:r>
        <w:rPr>
          <w:spacing w:val="18"/>
        </w:rPr>
        <w:t xml:space="preserve"> </w:t>
      </w:r>
      <w:r>
        <w:t>OF</w:t>
      </w:r>
      <w:r>
        <w:rPr>
          <w:spacing w:val="10"/>
        </w:rPr>
        <w:t xml:space="preserve"> </w:t>
      </w:r>
      <w:r>
        <w:t>THE</w:t>
      </w:r>
      <w:r>
        <w:rPr>
          <w:spacing w:val="18"/>
        </w:rPr>
        <w:t xml:space="preserve"> </w:t>
      </w:r>
      <w:r>
        <w:t>RAJYA</w:t>
      </w:r>
      <w:r>
        <w:rPr>
          <w:spacing w:val="9"/>
        </w:rPr>
        <w:t xml:space="preserve"> </w:t>
      </w:r>
      <w:r>
        <w:t>SABHA</w:t>
      </w:r>
      <w:r>
        <w:rPr>
          <w:spacing w:val="10"/>
        </w:rPr>
        <w:t xml:space="preserve"> </w:t>
      </w:r>
      <w:r>
        <w:rPr>
          <w:spacing w:val="-2"/>
        </w:rPr>
        <w:t>SECRETARIAT</w:t>
      </w:r>
    </w:p>
    <w:tbl>
      <w:tblPr>
        <w:tblW w:w="0" w:type="auto"/>
        <w:tblInd w:w="163" w:type="dxa"/>
        <w:tblLayout w:type="fixed"/>
        <w:tblCellMar>
          <w:left w:w="0" w:type="dxa"/>
          <w:right w:w="0" w:type="dxa"/>
        </w:tblCellMar>
        <w:tblLook w:val="01E0" w:firstRow="1" w:lastRow="1" w:firstColumn="1" w:lastColumn="1" w:noHBand="0" w:noVBand="0"/>
      </w:tblPr>
      <w:tblGrid>
        <w:gridCol w:w="852"/>
        <w:gridCol w:w="2873"/>
        <w:gridCol w:w="923"/>
        <w:gridCol w:w="850"/>
        <w:gridCol w:w="2734"/>
        <w:gridCol w:w="1413"/>
      </w:tblGrid>
      <w:tr w:rsidR="00C8652D" w14:paraId="016CC6B2" w14:textId="77777777">
        <w:trPr>
          <w:trHeight w:val="357"/>
        </w:trPr>
        <w:tc>
          <w:tcPr>
            <w:tcW w:w="852" w:type="dxa"/>
            <w:tcBorders>
              <w:top w:val="single" w:sz="4" w:space="0" w:color="000000"/>
              <w:bottom w:val="single" w:sz="4" w:space="0" w:color="000000"/>
            </w:tcBorders>
          </w:tcPr>
          <w:p w14:paraId="50FE571D" w14:textId="77777777" w:rsidR="00C8652D" w:rsidRDefault="00000000">
            <w:pPr>
              <w:pStyle w:val="TableParagraph"/>
              <w:spacing w:before="103"/>
              <w:ind w:right="201"/>
              <w:jc w:val="center"/>
              <w:rPr>
                <w:b/>
                <w:i/>
                <w:sz w:val="20"/>
              </w:rPr>
            </w:pPr>
            <w:r>
              <w:rPr>
                <w:b/>
                <w:i/>
                <w:spacing w:val="-4"/>
                <w:sz w:val="20"/>
              </w:rPr>
              <w:t>Sl.</w:t>
            </w:r>
            <w:r>
              <w:rPr>
                <w:b/>
                <w:i/>
                <w:spacing w:val="-11"/>
                <w:sz w:val="20"/>
              </w:rPr>
              <w:t xml:space="preserve"> </w:t>
            </w:r>
            <w:r>
              <w:rPr>
                <w:b/>
                <w:i/>
                <w:spacing w:val="-5"/>
                <w:sz w:val="20"/>
              </w:rPr>
              <w:t>No.</w:t>
            </w:r>
          </w:p>
        </w:tc>
        <w:tc>
          <w:tcPr>
            <w:tcW w:w="2873" w:type="dxa"/>
            <w:tcBorders>
              <w:top w:val="single" w:sz="4" w:space="0" w:color="000000"/>
              <w:bottom w:val="single" w:sz="4" w:space="0" w:color="000000"/>
            </w:tcBorders>
          </w:tcPr>
          <w:p w14:paraId="4860CBE0" w14:textId="77777777" w:rsidR="00C8652D" w:rsidRDefault="00000000">
            <w:pPr>
              <w:pStyle w:val="TableParagraph"/>
              <w:spacing w:before="103"/>
              <w:ind w:left="259"/>
              <w:rPr>
                <w:b/>
                <w:i/>
                <w:sz w:val="20"/>
              </w:rPr>
            </w:pPr>
            <w:r>
              <w:rPr>
                <w:b/>
                <w:i/>
                <w:spacing w:val="-2"/>
                <w:sz w:val="20"/>
              </w:rPr>
              <w:t>Designation</w:t>
            </w:r>
          </w:p>
        </w:tc>
        <w:tc>
          <w:tcPr>
            <w:tcW w:w="1773" w:type="dxa"/>
            <w:gridSpan w:val="2"/>
            <w:tcBorders>
              <w:top w:val="single" w:sz="4" w:space="0" w:color="000000"/>
              <w:bottom w:val="single" w:sz="4" w:space="0" w:color="000000"/>
            </w:tcBorders>
          </w:tcPr>
          <w:p w14:paraId="447A3022" w14:textId="77777777" w:rsidR="00C8652D" w:rsidRDefault="00000000">
            <w:pPr>
              <w:pStyle w:val="TableParagraph"/>
              <w:spacing w:before="103"/>
              <w:ind w:left="262"/>
              <w:rPr>
                <w:b/>
                <w:i/>
                <w:sz w:val="20"/>
              </w:rPr>
            </w:pPr>
            <w:r>
              <w:rPr>
                <w:b/>
                <w:i/>
                <w:sz w:val="20"/>
              </w:rPr>
              <w:t>No.</w:t>
            </w:r>
            <w:r>
              <w:rPr>
                <w:b/>
                <w:i/>
                <w:spacing w:val="-9"/>
                <w:sz w:val="20"/>
              </w:rPr>
              <w:t xml:space="preserve"> </w:t>
            </w:r>
            <w:r>
              <w:rPr>
                <w:b/>
                <w:i/>
                <w:sz w:val="20"/>
              </w:rPr>
              <w:t>of</w:t>
            </w:r>
            <w:r>
              <w:rPr>
                <w:b/>
                <w:i/>
                <w:spacing w:val="-9"/>
                <w:sz w:val="20"/>
              </w:rPr>
              <w:t xml:space="preserve"> </w:t>
            </w:r>
            <w:r>
              <w:rPr>
                <w:b/>
                <w:i/>
                <w:spacing w:val="-2"/>
                <w:sz w:val="20"/>
              </w:rPr>
              <w:t>Posts</w:t>
            </w:r>
          </w:p>
        </w:tc>
        <w:tc>
          <w:tcPr>
            <w:tcW w:w="2734" w:type="dxa"/>
            <w:tcBorders>
              <w:top w:val="single" w:sz="4" w:space="0" w:color="000000"/>
              <w:bottom w:val="single" w:sz="4" w:space="0" w:color="000000"/>
            </w:tcBorders>
          </w:tcPr>
          <w:p w14:paraId="1E956770" w14:textId="77777777" w:rsidR="00C8652D" w:rsidRDefault="00000000">
            <w:pPr>
              <w:pStyle w:val="TableParagraph"/>
              <w:spacing w:before="103"/>
              <w:ind w:left="537"/>
              <w:rPr>
                <w:b/>
                <w:i/>
                <w:sz w:val="20"/>
              </w:rPr>
            </w:pPr>
            <w:r>
              <w:rPr>
                <w:b/>
                <w:i/>
                <w:sz w:val="20"/>
              </w:rPr>
              <w:t>Pay</w:t>
            </w:r>
            <w:r>
              <w:rPr>
                <w:b/>
                <w:i/>
                <w:spacing w:val="8"/>
                <w:sz w:val="20"/>
              </w:rPr>
              <w:t xml:space="preserve"> </w:t>
            </w:r>
            <w:r>
              <w:rPr>
                <w:b/>
                <w:i/>
                <w:spacing w:val="-4"/>
                <w:sz w:val="20"/>
              </w:rPr>
              <w:t>Scale</w:t>
            </w:r>
          </w:p>
        </w:tc>
        <w:tc>
          <w:tcPr>
            <w:tcW w:w="1413" w:type="dxa"/>
            <w:tcBorders>
              <w:top w:val="single" w:sz="4" w:space="0" w:color="000000"/>
              <w:bottom w:val="single" w:sz="4" w:space="0" w:color="000000"/>
            </w:tcBorders>
          </w:tcPr>
          <w:p w14:paraId="64ADFA6B" w14:textId="77777777" w:rsidR="00C8652D" w:rsidRDefault="00000000">
            <w:pPr>
              <w:pStyle w:val="TableParagraph"/>
              <w:spacing w:before="103"/>
              <w:ind w:left="7" w:right="196"/>
              <w:jc w:val="center"/>
              <w:rPr>
                <w:b/>
                <w:i/>
                <w:sz w:val="20"/>
              </w:rPr>
            </w:pPr>
            <w:r>
              <w:rPr>
                <w:b/>
                <w:i/>
                <w:spacing w:val="-2"/>
                <w:sz w:val="20"/>
              </w:rPr>
              <w:t>Group</w:t>
            </w:r>
          </w:p>
        </w:tc>
      </w:tr>
      <w:tr w:rsidR="00C8652D" w14:paraId="57290C00" w14:textId="77777777">
        <w:trPr>
          <w:trHeight w:val="445"/>
        </w:trPr>
        <w:tc>
          <w:tcPr>
            <w:tcW w:w="852" w:type="dxa"/>
            <w:tcBorders>
              <w:top w:val="single" w:sz="4" w:space="0" w:color="000000"/>
            </w:tcBorders>
          </w:tcPr>
          <w:p w14:paraId="450F5CC0" w14:textId="77777777" w:rsidR="00C8652D" w:rsidRDefault="00000000">
            <w:pPr>
              <w:pStyle w:val="TableParagraph"/>
              <w:spacing w:before="130"/>
              <w:ind w:left="33" w:right="356"/>
              <w:jc w:val="center"/>
              <w:rPr>
                <w:sz w:val="20"/>
              </w:rPr>
            </w:pPr>
            <w:r>
              <w:rPr>
                <w:spacing w:val="-5"/>
                <w:sz w:val="20"/>
              </w:rPr>
              <w:t>1.</w:t>
            </w:r>
          </w:p>
        </w:tc>
        <w:tc>
          <w:tcPr>
            <w:tcW w:w="2873" w:type="dxa"/>
            <w:tcBorders>
              <w:top w:val="single" w:sz="4" w:space="0" w:color="000000"/>
            </w:tcBorders>
          </w:tcPr>
          <w:p w14:paraId="79661388" w14:textId="77777777" w:rsidR="00C8652D" w:rsidRDefault="00000000">
            <w:pPr>
              <w:pStyle w:val="TableParagraph"/>
              <w:spacing w:before="130"/>
              <w:ind w:left="259"/>
              <w:rPr>
                <w:sz w:val="20"/>
              </w:rPr>
            </w:pPr>
            <w:r>
              <w:rPr>
                <w:spacing w:val="-5"/>
                <w:sz w:val="20"/>
              </w:rPr>
              <w:t>Secretary-</w:t>
            </w:r>
            <w:r>
              <w:rPr>
                <w:spacing w:val="-2"/>
                <w:sz w:val="20"/>
              </w:rPr>
              <w:t>General</w:t>
            </w:r>
          </w:p>
        </w:tc>
        <w:tc>
          <w:tcPr>
            <w:tcW w:w="1773" w:type="dxa"/>
            <w:gridSpan w:val="2"/>
            <w:tcBorders>
              <w:top w:val="single" w:sz="4" w:space="0" w:color="000000"/>
            </w:tcBorders>
          </w:tcPr>
          <w:p w14:paraId="5C082F48" w14:textId="77777777" w:rsidR="00C8652D" w:rsidRDefault="00000000">
            <w:pPr>
              <w:pStyle w:val="TableParagraph"/>
              <w:spacing w:before="130"/>
              <w:ind w:left="12" w:right="266"/>
              <w:jc w:val="center"/>
              <w:rPr>
                <w:sz w:val="20"/>
              </w:rPr>
            </w:pPr>
            <w:r>
              <w:rPr>
                <w:spacing w:val="-10"/>
                <w:sz w:val="20"/>
              </w:rPr>
              <w:t>1</w:t>
            </w:r>
          </w:p>
        </w:tc>
        <w:tc>
          <w:tcPr>
            <w:tcW w:w="2734" w:type="dxa"/>
            <w:tcBorders>
              <w:top w:val="single" w:sz="4" w:space="0" w:color="000000"/>
            </w:tcBorders>
          </w:tcPr>
          <w:p w14:paraId="410AC622" w14:textId="77777777" w:rsidR="00C8652D" w:rsidRDefault="00000000">
            <w:pPr>
              <w:pStyle w:val="TableParagraph"/>
              <w:spacing w:before="130"/>
              <w:ind w:left="538"/>
              <w:rPr>
                <w:sz w:val="20"/>
              </w:rPr>
            </w:pPr>
            <w:r>
              <w:rPr>
                <w:spacing w:val="-6"/>
                <w:sz w:val="20"/>
              </w:rPr>
              <w:t>Rs.</w:t>
            </w:r>
            <w:r>
              <w:rPr>
                <w:spacing w:val="-20"/>
                <w:sz w:val="20"/>
              </w:rPr>
              <w:t xml:space="preserve"> </w:t>
            </w:r>
            <w:r>
              <w:rPr>
                <w:spacing w:val="-6"/>
                <w:sz w:val="20"/>
              </w:rPr>
              <w:t>90000</w:t>
            </w:r>
            <w:r>
              <w:rPr>
                <w:spacing w:val="-18"/>
                <w:sz w:val="20"/>
              </w:rPr>
              <w:t xml:space="preserve"> </w:t>
            </w:r>
            <w:r>
              <w:rPr>
                <w:spacing w:val="-6"/>
                <w:sz w:val="20"/>
              </w:rPr>
              <w:t>(Fixed)</w:t>
            </w:r>
          </w:p>
        </w:tc>
        <w:tc>
          <w:tcPr>
            <w:tcW w:w="1413" w:type="dxa"/>
            <w:tcBorders>
              <w:top w:val="single" w:sz="4" w:space="0" w:color="000000"/>
            </w:tcBorders>
          </w:tcPr>
          <w:p w14:paraId="555FCC2F" w14:textId="77777777" w:rsidR="00C8652D" w:rsidRDefault="00000000">
            <w:pPr>
              <w:pStyle w:val="TableParagraph"/>
              <w:spacing w:before="130"/>
              <w:ind w:right="196"/>
              <w:jc w:val="center"/>
              <w:rPr>
                <w:sz w:val="20"/>
              </w:rPr>
            </w:pPr>
            <w:r>
              <w:rPr>
                <w:spacing w:val="-10"/>
                <w:sz w:val="20"/>
              </w:rPr>
              <w:t>A</w:t>
            </w:r>
          </w:p>
        </w:tc>
      </w:tr>
      <w:tr w:rsidR="00C8652D" w14:paraId="192355F6" w14:textId="77777777">
        <w:trPr>
          <w:trHeight w:val="393"/>
        </w:trPr>
        <w:tc>
          <w:tcPr>
            <w:tcW w:w="852" w:type="dxa"/>
          </w:tcPr>
          <w:p w14:paraId="5CBE4F8A" w14:textId="77777777" w:rsidR="00C8652D" w:rsidRDefault="00000000">
            <w:pPr>
              <w:pStyle w:val="TableParagraph"/>
              <w:spacing w:before="77"/>
              <w:ind w:left="33" w:right="356"/>
              <w:jc w:val="center"/>
              <w:rPr>
                <w:sz w:val="20"/>
              </w:rPr>
            </w:pPr>
            <w:r>
              <w:rPr>
                <w:spacing w:val="-5"/>
                <w:sz w:val="20"/>
              </w:rPr>
              <w:t>2.</w:t>
            </w:r>
          </w:p>
        </w:tc>
        <w:tc>
          <w:tcPr>
            <w:tcW w:w="2873" w:type="dxa"/>
          </w:tcPr>
          <w:p w14:paraId="0BFE3E6C" w14:textId="77777777" w:rsidR="00C8652D" w:rsidRDefault="00000000">
            <w:pPr>
              <w:pStyle w:val="TableParagraph"/>
              <w:spacing w:before="77"/>
              <w:ind w:left="259"/>
              <w:rPr>
                <w:sz w:val="20"/>
              </w:rPr>
            </w:pPr>
            <w:r>
              <w:rPr>
                <w:spacing w:val="-2"/>
                <w:sz w:val="20"/>
              </w:rPr>
              <w:t>Secretary</w:t>
            </w:r>
          </w:p>
        </w:tc>
        <w:tc>
          <w:tcPr>
            <w:tcW w:w="1773" w:type="dxa"/>
            <w:gridSpan w:val="2"/>
          </w:tcPr>
          <w:p w14:paraId="33AD6E2E" w14:textId="77777777" w:rsidR="00C8652D" w:rsidRDefault="00000000">
            <w:pPr>
              <w:pStyle w:val="TableParagraph"/>
              <w:spacing w:before="77"/>
              <w:ind w:left="11" w:right="266"/>
              <w:jc w:val="center"/>
              <w:rPr>
                <w:sz w:val="20"/>
              </w:rPr>
            </w:pPr>
            <w:r>
              <w:rPr>
                <w:spacing w:val="-10"/>
                <w:sz w:val="20"/>
              </w:rPr>
              <w:t>1</w:t>
            </w:r>
          </w:p>
        </w:tc>
        <w:tc>
          <w:tcPr>
            <w:tcW w:w="2734" w:type="dxa"/>
          </w:tcPr>
          <w:p w14:paraId="1F68B65A" w14:textId="77777777" w:rsidR="00C8652D" w:rsidRDefault="00000000">
            <w:pPr>
              <w:pStyle w:val="TableParagraph"/>
              <w:spacing w:before="77"/>
              <w:ind w:left="538"/>
              <w:rPr>
                <w:sz w:val="20"/>
              </w:rPr>
            </w:pPr>
            <w:r>
              <w:rPr>
                <w:spacing w:val="-6"/>
                <w:sz w:val="20"/>
              </w:rPr>
              <w:t>Rs.</w:t>
            </w:r>
            <w:r>
              <w:rPr>
                <w:spacing w:val="-20"/>
                <w:sz w:val="20"/>
              </w:rPr>
              <w:t xml:space="preserve"> </w:t>
            </w:r>
            <w:r>
              <w:rPr>
                <w:spacing w:val="-6"/>
                <w:sz w:val="20"/>
              </w:rPr>
              <w:t>80000</w:t>
            </w:r>
            <w:r>
              <w:rPr>
                <w:spacing w:val="-18"/>
                <w:sz w:val="20"/>
              </w:rPr>
              <w:t xml:space="preserve"> </w:t>
            </w:r>
            <w:r>
              <w:rPr>
                <w:spacing w:val="-6"/>
                <w:sz w:val="20"/>
              </w:rPr>
              <w:t>(Fixed)</w:t>
            </w:r>
          </w:p>
        </w:tc>
        <w:tc>
          <w:tcPr>
            <w:tcW w:w="1413" w:type="dxa"/>
          </w:tcPr>
          <w:p w14:paraId="0F2853CB" w14:textId="77777777" w:rsidR="00C8652D" w:rsidRDefault="00000000">
            <w:pPr>
              <w:pStyle w:val="TableParagraph"/>
              <w:spacing w:before="77"/>
              <w:ind w:right="196"/>
              <w:jc w:val="center"/>
              <w:rPr>
                <w:sz w:val="20"/>
              </w:rPr>
            </w:pPr>
            <w:r>
              <w:rPr>
                <w:spacing w:val="-10"/>
                <w:sz w:val="20"/>
              </w:rPr>
              <w:t>A</w:t>
            </w:r>
          </w:p>
        </w:tc>
      </w:tr>
      <w:tr w:rsidR="00C8652D" w14:paraId="2B422474" w14:textId="77777777">
        <w:trPr>
          <w:trHeight w:val="307"/>
        </w:trPr>
        <w:tc>
          <w:tcPr>
            <w:tcW w:w="852" w:type="dxa"/>
          </w:tcPr>
          <w:p w14:paraId="7BA56F38" w14:textId="77777777" w:rsidR="00C8652D" w:rsidRDefault="00000000">
            <w:pPr>
              <w:pStyle w:val="TableParagraph"/>
              <w:spacing w:before="77" w:line="210" w:lineRule="exact"/>
              <w:ind w:left="33" w:right="356"/>
              <w:jc w:val="center"/>
              <w:rPr>
                <w:sz w:val="20"/>
              </w:rPr>
            </w:pPr>
            <w:r>
              <w:rPr>
                <w:spacing w:val="-5"/>
                <w:sz w:val="20"/>
              </w:rPr>
              <w:t>3.</w:t>
            </w:r>
          </w:p>
        </w:tc>
        <w:tc>
          <w:tcPr>
            <w:tcW w:w="2873" w:type="dxa"/>
          </w:tcPr>
          <w:p w14:paraId="14A8A1AC" w14:textId="77777777" w:rsidR="00C8652D" w:rsidRDefault="00000000">
            <w:pPr>
              <w:pStyle w:val="TableParagraph"/>
              <w:spacing w:before="77" w:line="210" w:lineRule="exact"/>
              <w:ind w:left="259"/>
              <w:rPr>
                <w:sz w:val="20"/>
              </w:rPr>
            </w:pPr>
            <w:r>
              <w:rPr>
                <w:spacing w:val="-2"/>
                <w:sz w:val="20"/>
              </w:rPr>
              <w:t>Additional</w:t>
            </w:r>
            <w:r>
              <w:rPr>
                <w:spacing w:val="1"/>
                <w:sz w:val="20"/>
              </w:rPr>
              <w:t xml:space="preserve"> </w:t>
            </w:r>
            <w:r>
              <w:rPr>
                <w:spacing w:val="-2"/>
                <w:sz w:val="20"/>
              </w:rPr>
              <w:t>Secretary</w:t>
            </w:r>
          </w:p>
        </w:tc>
        <w:tc>
          <w:tcPr>
            <w:tcW w:w="1773" w:type="dxa"/>
            <w:gridSpan w:val="2"/>
          </w:tcPr>
          <w:p w14:paraId="244EED5F" w14:textId="77777777" w:rsidR="00C8652D" w:rsidRDefault="00000000">
            <w:pPr>
              <w:pStyle w:val="TableParagraph"/>
              <w:spacing w:before="77" w:line="210" w:lineRule="exact"/>
              <w:ind w:left="12" w:right="266"/>
              <w:jc w:val="center"/>
              <w:rPr>
                <w:sz w:val="20"/>
              </w:rPr>
            </w:pPr>
            <w:r>
              <w:rPr>
                <w:spacing w:val="-10"/>
                <w:sz w:val="20"/>
              </w:rPr>
              <w:t>2</w:t>
            </w:r>
          </w:p>
        </w:tc>
        <w:tc>
          <w:tcPr>
            <w:tcW w:w="2734" w:type="dxa"/>
          </w:tcPr>
          <w:p w14:paraId="02F51D99" w14:textId="77777777" w:rsidR="00C8652D" w:rsidRDefault="00000000">
            <w:pPr>
              <w:pStyle w:val="TableParagraph"/>
              <w:spacing w:before="77" w:line="210" w:lineRule="exact"/>
              <w:ind w:left="538"/>
              <w:rPr>
                <w:sz w:val="20"/>
              </w:rPr>
            </w:pPr>
            <w:r>
              <w:rPr>
                <w:spacing w:val="-8"/>
                <w:sz w:val="20"/>
              </w:rPr>
              <w:t>Rs.</w:t>
            </w:r>
            <w:r>
              <w:rPr>
                <w:spacing w:val="-20"/>
                <w:sz w:val="20"/>
              </w:rPr>
              <w:t xml:space="preserve"> </w:t>
            </w:r>
            <w:r>
              <w:rPr>
                <w:spacing w:val="-8"/>
                <w:sz w:val="20"/>
              </w:rPr>
              <w:t>67000-79000</w:t>
            </w:r>
          </w:p>
        </w:tc>
        <w:tc>
          <w:tcPr>
            <w:tcW w:w="1413" w:type="dxa"/>
          </w:tcPr>
          <w:p w14:paraId="107D2005" w14:textId="77777777" w:rsidR="00C8652D" w:rsidRDefault="00000000">
            <w:pPr>
              <w:pStyle w:val="TableParagraph"/>
              <w:spacing w:before="77" w:line="210" w:lineRule="exact"/>
              <w:ind w:right="196"/>
              <w:jc w:val="center"/>
              <w:rPr>
                <w:sz w:val="20"/>
              </w:rPr>
            </w:pPr>
            <w:r>
              <w:rPr>
                <w:spacing w:val="-10"/>
                <w:sz w:val="20"/>
              </w:rPr>
              <w:t>A</w:t>
            </w:r>
          </w:p>
        </w:tc>
      </w:tr>
      <w:tr w:rsidR="00C8652D" w14:paraId="19584306" w14:textId="77777777">
        <w:trPr>
          <w:trHeight w:val="391"/>
        </w:trPr>
        <w:tc>
          <w:tcPr>
            <w:tcW w:w="9645" w:type="dxa"/>
            <w:gridSpan w:val="6"/>
          </w:tcPr>
          <w:p w14:paraId="237D4F4F" w14:textId="77777777" w:rsidR="00C8652D" w:rsidRDefault="00000000">
            <w:pPr>
              <w:pStyle w:val="TableParagraph"/>
              <w:spacing w:before="161" w:line="210" w:lineRule="exact"/>
              <w:ind w:left="1502"/>
              <w:rPr>
                <w:b/>
                <w:sz w:val="20"/>
              </w:rPr>
            </w:pPr>
            <w:r>
              <w:rPr>
                <w:b/>
                <w:spacing w:val="-10"/>
                <w:sz w:val="20"/>
              </w:rPr>
              <w:t>(I)</w:t>
            </w:r>
            <w:r>
              <w:rPr>
                <w:b/>
                <w:spacing w:val="5"/>
                <w:sz w:val="20"/>
              </w:rPr>
              <w:t xml:space="preserve"> </w:t>
            </w:r>
            <w:r>
              <w:rPr>
                <w:b/>
                <w:spacing w:val="-10"/>
                <w:sz w:val="20"/>
              </w:rPr>
              <w:t>LEGISLATIVE,</w:t>
            </w:r>
            <w:r>
              <w:rPr>
                <w:b/>
                <w:spacing w:val="-4"/>
                <w:sz w:val="20"/>
              </w:rPr>
              <w:t xml:space="preserve"> </w:t>
            </w:r>
            <w:r>
              <w:rPr>
                <w:b/>
                <w:spacing w:val="-10"/>
                <w:sz w:val="20"/>
              </w:rPr>
              <w:t>FINANCIAL,</w:t>
            </w:r>
            <w:r>
              <w:rPr>
                <w:b/>
                <w:spacing w:val="-4"/>
                <w:sz w:val="20"/>
              </w:rPr>
              <w:t xml:space="preserve"> </w:t>
            </w:r>
            <w:r>
              <w:rPr>
                <w:b/>
                <w:spacing w:val="-10"/>
                <w:sz w:val="20"/>
              </w:rPr>
              <w:t>EXECUTIVE</w:t>
            </w:r>
            <w:r>
              <w:rPr>
                <w:b/>
                <w:spacing w:val="-4"/>
                <w:sz w:val="20"/>
              </w:rPr>
              <w:t xml:space="preserve"> </w:t>
            </w:r>
            <w:r>
              <w:rPr>
                <w:b/>
                <w:spacing w:val="-10"/>
                <w:sz w:val="20"/>
              </w:rPr>
              <w:t>&amp;</w:t>
            </w:r>
            <w:r>
              <w:rPr>
                <w:b/>
                <w:spacing w:val="-11"/>
                <w:sz w:val="20"/>
              </w:rPr>
              <w:t xml:space="preserve"> </w:t>
            </w:r>
            <w:r>
              <w:rPr>
                <w:b/>
                <w:spacing w:val="-10"/>
                <w:sz w:val="20"/>
              </w:rPr>
              <w:t>ADMlNISTRATIVE</w:t>
            </w:r>
            <w:r>
              <w:rPr>
                <w:b/>
                <w:spacing w:val="-4"/>
                <w:sz w:val="20"/>
              </w:rPr>
              <w:t xml:space="preserve"> </w:t>
            </w:r>
            <w:r>
              <w:rPr>
                <w:b/>
                <w:spacing w:val="-10"/>
                <w:sz w:val="20"/>
              </w:rPr>
              <w:t>SERVICE</w:t>
            </w:r>
          </w:p>
        </w:tc>
      </w:tr>
      <w:tr w:rsidR="00C8652D" w14:paraId="7E0104DB" w14:textId="77777777">
        <w:trPr>
          <w:trHeight w:val="479"/>
        </w:trPr>
        <w:tc>
          <w:tcPr>
            <w:tcW w:w="852" w:type="dxa"/>
          </w:tcPr>
          <w:p w14:paraId="6A0FEEEE" w14:textId="77777777" w:rsidR="00C8652D" w:rsidRDefault="00000000">
            <w:pPr>
              <w:pStyle w:val="TableParagraph"/>
              <w:spacing w:before="163"/>
              <w:ind w:left="33" w:right="356"/>
              <w:jc w:val="center"/>
              <w:rPr>
                <w:sz w:val="20"/>
              </w:rPr>
            </w:pPr>
            <w:r>
              <w:rPr>
                <w:spacing w:val="-5"/>
                <w:sz w:val="20"/>
              </w:rPr>
              <w:t>4.</w:t>
            </w:r>
          </w:p>
        </w:tc>
        <w:tc>
          <w:tcPr>
            <w:tcW w:w="2873" w:type="dxa"/>
          </w:tcPr>
          <w:p w14:paraId="004E11AF" w14:textId="77777777" w:rsidR="00C8652D" w:rsidRDefault="00000000">
            <w:pPr>
              <w:pStyle w:val="TableParagraph"/>
              <w:spacing w:before="163"/>
              <w:ind w:left="259"/>
              <w:rPr>
                <w:sz w:val="20"/>
              </w:rPr>
            </w:pPr>
            <w:r>
              <w:rPr>
                <w:sz w:val="20"/>
              </w:rPr>
              <w:t>Joint</w:t>
            </w:r>
            <w:r>
              <w:rPr>
                <w:spacing w:val="-12"/>
                <w:sz w:val="20"/>
              </w:rPr>
              <w:t xml:space="preserve"> </w:t>
            </w:r>
            <w:r>
              <w:rPr>
                <w:spacing w:val="-2"/>
                <w:sz w:val="20"/>
              </w:rPr>
              <w:t>Secretary</w:t>
            </w:r>
          </w:p>
        </w:tc>
        <w:tc>
          <w:tcPr>
            <w:tcW w:w="1773" w:type="dxa"/>
            <w:gridSpan w:val="2"/>
          </w:tcPr>
          <w:p w14:paraId="4E09054B" w14:textId="77777777" w:rsidR="00C8652D" w:rsidRDefault="00000000">
            <w:pPr>
              <w:pStyle w:val="TableParagraph"/>
              <w:spacing w:before="163"/>
              <w:ind w:left="11" w:right="266"/>
              <w:jc w:val="center"/>
              <w:rPr>
                <w:sz w:val="20"/>
              </w:rPr>
            </w:pPr>
            <w:r>
              <w:rPr>
                <w:spacing w:val="-10"/>
                <w:sz w:val="20"/>
              </w:rPr>
              <w:t>8</w:t>
            </w:r>
          </w:p>
        </w:tc>
        <w:tc>
          <w:tcPr>
            <w:tcW w:w="2734" w:type="dxa"/>
          </w:tcPr>
          <w:p w14:paraId="4B1CFA38" w14:textId="77777777" w:rsidR="00C8652D" w:rsidRDefault="00000000">
            <w:pPr>
              <w:pStyle w:val="TableParagraph"/>
              <w:spacing w:before="163"/>
              <w:ind w:left="538"/>
              <w:rPr>
                <w:sz w:val="20"/>
              </w:rPr>
            </w:pPr>
            <w:r>
              <w:rPr>
                <w:spacing w:val="-8"/>
                <w:sz w:val="20"/>
              </w:rPr>
              <w:t>Rs.</w:t>
            </w:r>
            <w:r>
              <w:rPr>
                <w:spacing w:val="-29"/>
                <w:sz w:val="20"/>
              </w:rPr>
              <w:t xml:space="preserve"> </w:t>
            </w:r>
            <w:r>
              <w:rPr>
                <w:spacing w:val="-8"/>
                <w:sz w:val="20"/>
              </w:rPr>
              <w:t>37400-67000+10000</w:t>
            </w:r>
          </w:p>
        </w:tc>
        <w:tc>
          <w:tcPr>
            <w:tcW w:w="1413" w:type="dxa"/>
          </w:tcPr>
          <w:p w14:paraId="31B814C1" w14:textId="77777777" w:rsidR="00C8652D" w:rsidRDefault="00000000">
            <w:pPr>
              <w:pStyle w:val="TableParagraph"/>
              <w:spacing w:before="163"/>
              <w:ind w:right="196"/>
              <w:jc w:val="center"/>
              <w:rPr>
                <w:sz w:val="20"/>
              </w:rPr>
            </w:pPr>
            <w:r>
              <w:rPr>
                <w:spacing w:val="-10"/>
                <w:sz w:val="20"/>
              </w:rPr>
              <w:t>A</w:t>
            </w:r>
          </w:p>
        </w:tc>
      </w:tr>
      <w:tr w:rsidR="00C8652D" w14:paraId="2612B918" w14:textId="77777777">
        <w:trPr>
          <w:trHeight w:val="393"/>
        </w:trPr>
        <w:tc>
          <w:tcPr>
            <w:tcW w:w="852" w:type="dxa"/>
          </w:tcPr>
          <w:p w14:paraId="0824301C" w14:textId="77777777" w:rsidR="00C8652D" w:rsidRDefault="00000000">
            <w:pPr>
              <w:pStyle w:val="TableParagraph"/>
              <w:spacing w:before="77"/>
              <w:ind w:left="33" w:right="356"/>
              <w:jc w:val="center"/>
              <w:rPr>
                <w:sz w:val="20"/>
              </w:rPr>
            </w:pPr>
            <w:r>
              <w:rPr>
                <w:spacing w:val="-5"/>
                <w:sz w:val="20"/>
              </w:rPr>
              <w:t>5.</w:t>
            </w:r>
          </w:p>
        </w:tc>
        <w:tc>
          <w:tcPr>
            <w:tcW w:w="2873" w:type="dxa"/>
          </w:tcPr>
          <w:p w14:paraId="6F566109" w14:textId="77777777" w:rsidR="00C8652D" w:rsidRDefault="00000000">
            <w:pPr>
              <w:pStyle w:val="TableParagraph"/>
              <w:spacing w:before="77"/>
              <w:ind w:left="259"/>
              <w:rPr>
                <w:sz w:val="20"/>
              </w:rPr>
            </w:pPr>
            <w:r>
              <w:rPr>
                <w:spacing w:val="-2"/>
                <w:sz w:val="20"/>
              </w:rPr>
              <w:t>Director</w:t>
            </w:r>
          </w:p>
        </w:tc>
        <w:tc>
          <w:tcPr>
            <w:tcW w:w="1773" w:type="dxa"/>
            <w:gridSpan w:val="2"/>
          </w:tcPr>
          <w:p w14:paraId="5FD57F51" w14:textId="77777777" w:rsidR="00C8652D" w:rsidRDefault="00000000">
            <w:pPr>
              <w:pStyle w:val="TableParagraph"/>
              <w:spacing w:before="77"/>
              <w:ind w:right="266"/>
              <w:jc w:val="center"/>
              <w:rPr>
                <w:sz w:val="20"/>
              </w:rPr>
            </w:pPr>
            <w:r>
              <w:rPr>
                <w:spacing w:val="-5"/>
                <w:sz w:val="20"/>
              </w:rPr>
              <w:t>15</w:t>
            </w:r>
          </w:p>
        </w:tc>
        <w:tc>
          <w:tcPr>
            <w:tcW w:w="2734" w:type="dxa"/>
          </w:tcPr>
          <w:p w14:paraId="1C8239BE"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37400-67000+8700</w:t>
            </w:r>
          </w:p>
        </w:tc>
        <w:tc>
          <w:tcPr>
            <w:tcW w:w="1413" w:type="dxa"/>
          </w:tcPr>
          <w:p w14:paraId="4AEDF667" w14:textId="77777777" w:rsidR="00C8652D" w:rsidRDefault="00000000">
            <w:pPr>
              <w:pStyle w:val="TableParagraph"/>
              <w:spacing w:before="77"/>
              <w:ind w:right="196"/>
              <w:jc w:val="center"/>
              <w:rPr>
                <w:sz w:val="20"/>
              </w:rPr>
            </w:pPr>
            <w:r>
              <w:rPr>
                <w:spacing w:val="-10"/>
                <w:sz w:val="20"/>
              </w:rPr>
              <w:t>A</w:t>
            </w:r>
          </w:p>
        </w:tc>
      </w:tr>
      <w:tr w:rsidR="00C8652D" w14:paraId="761FA273" w14:textId="77777777">
        <w:trPr>
          <w:trHeight w:val="392"/>
        </w:trPr>
        <w:tc>
          <w:tcPr>
            <w:tcW w:w="852" w:type="dxa"/>
          </w:tcPr>
          <w:p w14:paraId="375381DF" w14:textId="77777777" w:rsidR="00C8652D" w:rsidRDefault="00000000">
            <w:pPr>
              <w:pStyle w:val="TableParagraph"/>
              <w:spacing w:before="77"/>
              <w:ind w:right="356"/>
              <w:jc w:val="center"/>
              <w:rPr>
                <w:sz w:val="20"/>
              </w:rPr>
            </w:pPr>
            <w:r>
              <w:rPr>
                <w:spacing w:val="-10"/>
                <w:sz w:val="20"/>
              </w:rPr>
              <w:t>6</w:t>
            </w:r>
          </w:p>
        </w:tc>
        <w:tc>
          <w:tcPr>
            <w:tcW w:w="2873" w:type="dxa"/>
          </w:tcPr>
          <w:p w14:paraId="19AA0BAD" w14:textId="77777777" w:rsidR="00C8652D" w:rsidRDefault="00000000">
            <w:pPr>
              <w:pStyle w:val="TableParagraph"/>
              <w:spacing w:before="77"/>
              <w:ind w:left="259"/>
              <w:rPr>
                <w:sz w:val="20"/>
              </w:rPr>
            </w:pPr>
            <w:r>
              <w:rPr>
                <w:spacing w:val="-4"/>
                <w:sz w:val="20"/>
              </w:rPr>
              <w:t>Director</w:t>
            </w:r>
            <w:r>
              <w:rPr>
                <w:spacing w:val="-6"/>
                <w:sz w:val="20"/>
              </w:rPr>
              <w:t xml:space="preserve"> </w:t>
            </w:r>
            <w:r>
              <w:rPr>
                <w:spacing w:val="-2"/>
                <w:sz w:val="20"/>
              </w:rPr>
              <w:t>(Finance)</w:t>
            </w:r>
          </w:p>
        </w:tc>
        <w:tc>
          <w:tcPr>
            <w:tcW w:w="1773" w:type="dxa"/>
            <w:gridSpan w:val="2"/>
          </w:tcPr>
          <w:p w14:paraId="2B8EA026" w14:textId="77777777" w:rsidR="00C8652D" w:rsidRDefault="00000000">
            <w:pPr>
              <w:pStyle w:val="TableParagraph"/>
              <w:spacing w:before="77"/>
              <w:ind w:left="11" w:right="266"/>
              <w:jc w:val="center"/>
              <w:rPr>
                <w:sz w:val="20"/>
              </w:rPr>
            </w:pPr>
            <w:r>
              <w:rPr>
                <w:spacing w:val="-10"/>
                <w:sz w:val="20"/>
              </w:rPr>
              <w:t>1</w:t>
            </w:r>
          </w:p>
        </w:tc>
        <w:tc>
          <w:tcPr>
            <w:tcW w:w="2734" w:type="dxa"/>
          </w:tcPr>
          <w:p w14:paraId="19A2A367"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37400-67000+8700</w:t>
            </w:r>
          </w:p>
        </w:tc>
        <w:tc>
          <w:tcPr>
            <w:tcW w:w="1413" w:type="dxa"/>
          </w:tcPr>
          <w:p w14:paraId="0F6378D8" w14:textId="77777777" w:rsidR="00C8652D" w:rsidRDefault="00000000">
            <w:pPr>
              <w:pStyle w:val="TableParagraph"/>
              <w:spacing w:before="77"/>
              <w:ind w:right="196"/>
              <w:jc w:val="center"/>
              <w:rPr>
                <w:sz w:val="20"/>
              </w:rPr>
            </w:pPr>
            <w:r>
              <w:rPr>
                <w:spacing w:val="-10"/>
                <w:sz w:val="20"/>
              </w:rPr>
              <w:t>A</w:t>
            </w:r>
          </w:p>
        </w:tc>
      </w:tr>
      <w:tr w:rsidR="00C8652D" w14:paraId="0ADFF741" w14:textId="77777777">
        <w:trPr>
          <w:trHeight w:val="392"/>
        </w:trPr>
        <w:tc>
          <w:tcPr>
            <w:tcW w:w="852" w:type="dxa"/>
          </w:tcPr>
          <w:p w14:paraId="36A80785" w14:textId="77777777" w:rsidR="00C8652D" w:rsidRDefault="00000000">
            <w:pPr>
              <w:pStyle w:val="TableParagraph"/>
              <w:spacing w:before="76"/>
              <w:ind w:left="33" w:right="356"/>
              <w:jc w:val="center"/>
              <w:rPr>
                <w:sz w:val="20"/>
              </w:rPr>
            </w:pPr>
            <w:r>
              <w:rPr>
                <w:spacing w:val="-5"/>
                <w:sz w:val="20"/>
              </w:rPr>
              <w:t>7.</w:t>
            </w:r>
          </w:p>
        </w:tc>
        <w:tc>
          <w:tcPr>
            <w:tcW w:w="2873" w:type="dxa"/>
          </w:tcPr>
          <w:p w14:paraId="673548F7" w14:textId="77777777" w:rsidR="00C8652D" w:rsidRDefault="00000000">
            <w:pPr>
              <w:pStyle w:val="TableParagraph"/>
              <w:spacing w:before="76"/>
              <w:ind w:left="259"/>
              <w:rPr>
                <w:sz w:val="20"/>
              </w:rPr>
            </w:pPr>
            <w:r>
              <w:rPr>
                <w:spacing w:val="-2"/>
                <w:sz w:val="20"/>
              </w:rPr>
              <w:t>Joint</w:t>
            </w:r>
            <w:r>
              <w:rPr>
                <w:spacing w:val="-4"/>
                <w:sz w:val="20"/>
              </w:rPr>
              <w:t xml:space="preserve"> </w:t>
            </w:r>
            <w:r>
              <w:rPr>
                <w:spacing w:val="-2"/>
                <w:sz w:val="20"/>
              </w:rPr>
              <w:t>Director</w:t>
            </w:r>
            <w:r>
              <w:rPr>
                <w:spacing w:val="-3"/>
                <w:sz w:val="20"/>
              </w:rPr>
              <w:t xml:space="preserve"> </w:t>
            </w:r>
            <w:r>
              <w:rPr>
                <w:spacing w:val="-5"/>
                <w:sz w:val="20"/>
              </w:rPr>
              <w:t>and</w:t>
            </w:r>
          </w:p>
        </w:tc>
        <w:tc>
          <w:tcPr>
            <w:tcW w:w="1773" w:type="dxa"/>
            <w:gridSpan w:val="2"/>
          </w:tcPr>
          <w:p w14:paraId="023D08CC" w14:textId="77777777" w:rsidR="00C8652D" w:rsidRDefault="00000000">
            <w:pPr>
              <w:pStyle w:val="TableParagraph"/>
              <w:spacing w:before="76"/>
              <w:ind w:right="266"/>
              <w:jc w:val="center"/>
              <w:rPr>
                <w:sz w:val="20"/>
              </w:rPr>
            </w:pPr>
            <w:r>
              <w:rPr>
                <w:spacing w:val="-5"/>
                <w:sz w:val="20"/>
              </w:rPr>
              <w:t>38</w:t>
            </w:r>
          </w:p>
        </w:tc>
        <w:tc>
          <w:tcPr>
            <w:tcW w:w="2734" w:type="dxa"/>
          </w:tcPr>
          <w:p w14:paraId="7A871E26" w14:textId="77777777" w:rsidR="00C8652D" w:rsidRDefault="00000000">
            <w:pPr>
              <w:pStyle w:val="TableParagraph"/>
              <w:spacing w:before="76"/>
              <w:ind w:left="538"/>
              <w:rPr>
                <w:sz w:val="20"/>
              </w:rPr>
            </w:pPr>
            <w:r>
              <w:rPr>
                <w:spacing w:val="-8"/>
                <w:sz w:val="20"/>
              </w:rPr>
              <w:t>Rs.</w:t>
            </w:r>
            <w:r>
              <w:rPr>
                <w:spacing w:val="-29"/>
                <w:sz w:val="20"/>
              </w:rPr>
              <w:t xml:space="preserve"> </w:t>
            </w:r>
            <w:r>
              <w:rPr>
                <w:spacing w:val="-8"/>
                <w:sz w:val="20"/>
              </w:rPr>
              <w:t>15600-39100+8000</w:t>
            </w:r>
          </w:p>
        </w:tc>
        <w:tc>
          <w:tcPr>
            <w:tcW w:w="1413" w:type="dxa"/>
          </w:tcPr>
          <w:p w14:paraId="2C9C7FCF" w14:textId="77777777" w:rsidR="00C8652D" w:rsidRDefault="00000000">
            <w:pPr>
              <w:pStyle w:val="TableParagraph"/>
              <w:spacing w:before="76"/>
              <w:ind w:right="196"/>
              <w:jc w:val="center"/>
              <w:rPr>
                <w:sz w:val="20"/>
              </w:rPr>
            </w:pPr>
            <w:r>
              <w:rPr>
                <w:spacing w:val="-10"/>
                <w:sz w:val="20"/>
              </w:rPr>
              <w:t>A</w:t>
            </w:r>
          </w:p>
        </w:tc>
      </w:tr>
      <w:tr w:rsidR="00C8652D" w14:paraId="08E144FC" w14:textId="77777777">
        <w:trPr>
          <w:trHeight w:val="393"/>
        </w:trPr>
        <w:tc>
          <w:tcPr>
            <w:tcW w:w="852" w:type="dxa"/>
          </w:tcPr>
          <w:p w14:paraId="4D1D1DED" w14:textId="77777777" w:rsidR="00C8652D" w:rsidRDefault="00C8652D">
            <w:pPr>
              <w:pStyle w:val="TableParagraph"/>
              <w:rPr>
                <w:sz w:val="20"/>
              </w:rPr>
            </w:pPr>
          </w:p>
        </w:tc>
        <w:tc>
          <w:tcPr>
            <w:tcW w:w="2873" w:type="dxa"/>
          </w:tcPr>
          <w:p w14:paraId="7111F878" w14:textId="77777777" w:rsidR="00C8652D" w:rsidRDefault="00000000">
            <w:pPr>
              <w:pStyle w:val="TableParagraph"/>
              <w:spacing w:before="77"/>
              <w:ind w:left="259"/>
              <w:rPr>
                <w:sz w:val="20"/>
              </w:rPr>
            </w:pPr>
            <w:r>
              <w:rPr>
                <w:spacing w:val="-2"/>
                <w:sz w:val="20"/>
              </w:rPr>
              <w:t>Deputy</w:t>
            </w:r>
            <w:r>
              <w:rPr>
                <w:spacing w:val="-8"/>
                <w:sz w:val="20"/>
              </w:rPr>
              <w:t xml:space="preserve"> </w:t>
            </w:r>
            <w:r>
              <w:rPr>
                <w:spacing w:val="-2"/>
                <w:sz w:val="20"/>
              </w:rPr>
              <w:t>Director</w:t>
            </w:r>
          </w:p>
        </w:tc>
        <w:tc>
          <w:tcPr>
            <w:tcW w:w="1773" w:type="dxa"/>
            <w:gridSpan w:val="2"/>
          </w:tcPr>
          <w:p w14:paraId="5975F899" w14:textId="77777777" w:rsidR="00C8652D" w:rsidRDefault="00C8652D">
            <w:pPr>
              <w:pStyle w:val="TableParagraph"/>
              <w:rPr>
                <w:sz w:val="20"/>
              </w:rPr>
            </w:pPr>
          </w:p>
        </w:tc>
        <w:tc>
          <w:tcPr>
            <w:tcW w:w="2734" w:type="dxa"/>
          </w:tcPr>
          <w:p w14:paraId="1DCED9BB"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15600-39100+7600</w:t>
            </w:r>
          </w:p>
        </w:tc>
        <w:tc>
          <w:tcPr>
            <w:tcW w:w="1413" w:type="dxa"/>
          </w:tcPr>
          <w:p w14:paraId="23838DBD" w14:textId="77777777" w:rsidR="00C8652D" w:rsidRDefault="00000000">
            <w:pPr>
              <w:pStyle w:val="TableParagraph"/>
              <w:spacing w:before="77"/>
              <w:ind w:right="196"/>
              <w:jc w:val="center"/>
              <w:rPr>
                <w:sz w:val="20"/>
              </w:rPr>
            </w:pPr>
            <w:r>
              <w:rPr>
                <w:spacing w:val="-10"/>
                <w:sz w:val="20"/>
              </w:rPr>
              <w:t>A</w:t>
            </w:r>
          </w:p>
        </w:tc>
      </w:tr>
      <w:tr w:rsidR="00C8652D" w14:paraId="1B2D027F" w14:textId="77777777">
        <w:trPr>
          <w:trHeight w:val="393"/>
        </w:trPr>
        <w:tc>
          <w:tcPr>
            <w:tcW w:w="852" w:type="dxa"/>
          </w:tcPr>
          <w:p w14:paraId="4520294D" w14:textId="77777777" w:rsidR="00C8652D" w:rsidRDefault="00000000">
            <w:pPr>
              <w:pStyle w:val="TableParagraph"/>
              <w:spacing w:before="77"/>
              <w:ind w:left="33" w:right="356"/>
              <w:jc w:val="center"/>
              <w:rPr>
                <w:sz w:val="20"/>
              </w:rPr>
            </w:pPr>
            <w:r>
              <w:rPr>
                <w:spacing w:val="-5"/>
                <w:sz w:val="20"/>
              </w:rPr>
              <w:t>8.</w:t>
            </w:r>
          </w:p>
        </w:tc>
        <w:tc>
          <w:tcPr>
            <w:tcW w:w="2873" w:type="dxa"/>
          </w:tcPr>
          <w:p w14:paraId="7DDD39D3" w14:textId="77777777" w:rsidR="00C8652D" w:rsidRDefault="00000000">
            <w:pPr>
              <w:pStyle w:val="TableParagraph"/>
              <w:spacing w:before="77"/>
              <w:ind w:left="259"/>
              <w:rPr>
                <w:sz w:val="20"/>
              </w:rPr>
            </w:pPr>
            <w:r>
              <w:rPr>
                <w:sz w:val="20"/>
              </w:rPr>
              <w:t>Assistant</w:t>
            </w:r>
            <w:r>
              <w:rPr>
                <w:spacing w:val="4"/>
                <w:sz w:val="20"/>
              </w:rPr>
              <w:t xml:space="preserve"> </w:t>
            </w:r>
            <w:r>
              <w:rPr>
                <w:sz w:val="20"/>
              </w:rPr>
              <w:t>Director</w:t>
            </w:r>
            <w:r>
              <w:rPr>
                <w:spacing w:val="4"/>
                <w:sz w:val="20"/>
              </w:rPr>
              <w:t xml:space="preserve"> </w:t>
            </w:r>
            <w:r>
              <w:rPr>
                <w:spacing w:val="-5"/>
                <w:sz w:val="20"/>
              </w:rPr>
              <w:t>and</w:t>
            </w:r>
          </w:p>
        </w:tc>
        <w:tc>
          <w:tcPr>
            <w:tcW w:w="1773" w:type="dxa"/>
            <w:gridSpan w:val="2"/>
          </w:tcPr>
          <w:p w14:paraId="2B003F1A" w14:textId="77777777" w:rsidR="00C8652D" w:rsidRDefault="00000000">
            <w:pPr>
              <w:pStyle w:val="TableParagraph"/>
              <w:spacing w:before="77"/>
              <w:ind w:right="266"/>
              <w:jc w:val="center"/>
              <w:rPr>
                <w:sz w:val="20"/>
              </w:rPr>
            </w:pPr>
            <w:r>
              <w:rPr>
                <w:spacing w:val="-5"/>
                <w:sz w:val="20"/>
              </w:rPr>
              <w:t>56</w:t>
            </w:r>
          </w:p>
        </w:tc>
        <w:tc>
          <w:tcPr>
            <w:tcW w:w="2734" w:type="dxa"/>
          </w:tcPr>
          <w:p w14:paraId="43818E34"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15600-39100+6600</w:t>
            </w:r>
          </w:p>
        </w:tc>
        <w:tc>
          <w:tcPr>
            <w:tcW w:w="1413" w:type="dxa"/>
          </w:tcPr>
          <w:p w14:paraId="5C393ED9" w14:textId="77777777" w:rsidR="00C8652D" w:rsidRDefault="00000000">
            <w:pPr>
              <w:pStyle w:val="TableParagraph"/>
              <w:spacing w:before="77"/>
              <w:ind w:right="196"/>
              <w:jc w:val="center"/>
              <w:rPr>
                <w:sz w:val="20"/>
              </w:rPr>
            </w:pPr>
            <w:r>
              <w:rPr>
                <w:spacing w:val="-10"/>
                <w:sz w:val="20"/>
              </w:rPr>
              <w:t>A</w:t>
            </w:r>
          </w:p>
        </w:tc>
      </w:tr>
      <w:tr w:rsidR="00C8652D" w14:paraId="049FDA85" w14:textId="77777777">
        <w:trPr>
          <w:trHeight w:val="307"/>
        </w:trPr>
        <w:tc>
          <w:tcPr>
            <w:tcW w:w="852" w:type="dxa"/>
          </w:tcPr>
          <w:p w14:paraId="28C578B0" w14:textId="77777777" w:rsidR="00C8652D" w:rsidRDefault="00C8652D">
            <w:pPr>
              <w:pStyle w:val="TableParagraph"/>
              <w:rPr>
                <w:sz w:val="20"/>
              </w:rPr>
            </w:pPr>
          </w:p>
        </w:tc>
        <w:tc>
          <w:tcPr>
            <w:tcW w:w="2873" w:type="dxa"/>
          </w:tcPr>
          <w:p w14:paraId="3AB3B468" w14:textId="77777777" w:rsidR="00C8652D" w:rsidRDefault="00000000">
            <w:pPr>
              <w:pStyle w:val="TableParagraph"/>
              <w:spacing w:before="77" w:line="210" w:lineRule="exact"/>
              <w:ind w:left="259"/>
              <w:rPr>
                <w:sz w:val="20"/>
              </w:rPr>
            </w:pPr>
            <w:r>
              <w:rPr>
                <w:spacing w:val="-6"/>
                <w:sz w:val="20"/>
              </w:rPr>
              <w:t>Executive</w:t>
            </w:r>
            <w:r>
              <w:rPr>
                <w:spacing w:val="-7"/>
                <w:sz w:val="20"/>
              </w:rPr>
              <w:t xml:space="preserve"> </w:t>
            </w:r>
            <w:r>
              <w:rPr>
                <w:spacing w:val="-2"/>
                <w:sz w:val="20"/>
              </w:rPr>
              <w:t>Officer</w:t>
            </w:r>
          </w:p>
        </w:tc>
        <w:tc>
          <w:tcPr>
            <w:tcW w:w="1773" w:type="dxa"/>
            <w:gridSpan w:val="2"/>
          </w:tcPr>
          <w:p w14:paraId="1B1CC3AA" w14:textId="77777777" w:rsidR="00C8652D" w:rsidRDefault="00C8652D">
            <w:pPr>
              <w:pStyle w:val="TableParagraph"/>
              <w:rPr>
                <w:sz w:val="20"/>
              </w:rPr>
            </w:pPr>
          </w:p>
        </w:tc>
        <w:tc>
          <w:tcPr>
            <w:tcW w:w="2734" w:type="dxa"/>
          </w:tcPr>
          <w:p w14:paraId="398B07FB" w14:textId="77777777" w:rsidR="00C8652D" w:rsidRDefault="00000000">
            <w:pPr>
              <w:pStyle w:val="TableParagraph"/>
              <w:spacing w:before="77" w:line="210" w:lineRule="exact"/>
              <w:ind w:left="538"/>
              <w:rPr>
                <w:sz w:val="20"/>
              </w:rPr>
            </w:pPr>
            <w:r>
              <w:rPr>
                <w:spacing w:val="-8"/>
                <w:sz w:val="20"/>
              </w:rPr>
              <w:t>Rs.</w:t>
            </w:r>
            <w:r>
              <w:rPr>
                <w:spacing w:val="-29"/>
                <w:sz w:val="20"/>
              </w:rPr>
              <w:t xml:space="preserve"> </w:t>
            </w:r>
            <w:r>
              <w:rPr>
                <w:spacing w:val="-8"/>
                <w:sz w:val="20"/>
              </w:rPr>
              <w:t>15600-39100+5400</w:t>
            </w:r>
          </w:p>
        </w:tc>
        <w:tc>
          <w:tcPr>
            <w:tcW w:w="1413" w:type="dxa"/>
          </w:tcPr>
          <w:p w14:paraId="25BDFD01" w14:textId="77777777" w:rsidR="00C8652D" w:rsidRDefault="00000000">
            <w:pPr>
              <w:pStyle w:val="TableParagraph"/>
              <w:spacing w:before="77" w:line="210" w:lineRule="exact"/>
              <w:ind w:right="196"/>
              <w:jc w:val="center"/>
              <w:rPr>
                <w:sz w:val="20"/>
              </w:rPr>
            </w:pPr>
            <w:r>
              <w:rPr>
                <w:spacing w:val="-10"/>
                <w:sz w:val="20"/>
              </w:rPr>
              <w:t>A</w:t>
            </w:r>
          </w:p>
        </w:tc>
      </w:tr>
      <w:tr w:rsidR="00C8652D" w14:paraId="1A70F822" w14:textId="77777777">
        <w:trPr>
          <w:trHeight w:val="391"/>
        </w:trPr>
        <w:tc>
          <w:tcPr>
            <w:tcW w:w="9645" w:type="dxa"/>
            <w:gridSpan w:val="6"/>
          </w:tcPr>
          <w:p w14:paraId="038EDAEA" w14:textId="77777777" w:rsidR="00C8652D" w:rsidRDefault="00000000">
            <w:pPr>
              <w:pStyle w:val="TableParagraph"/>
              <w:spacing w:before="161" w:line="210" w:lineRule="exact"/>
              <w:ind w:left="909"/>
              <w:rPr>
                <w:b/>
                <w:sz w:val="20"/>
              </w:rPr>
            </w:pPr>
            <w:r>
              <w:rPr>
                <w:b/>
                <w:spacing w:val="-12"/>
                <w:sz w:val="20"/>
              </w:rPr>
              <w:t>(II)</w:t>
            </w:r>
            <w:r>
              <w:rPr>
                <w:b/>
                <w:spacing w:val="9"/>
                <w:sz w:val="20"/>
              </w:rPr>
              <w:t xml:space="preserve"> </w:t>
            </w:r>
            <w:r>
              <w:rPr>
                <w:b/>
                <w:spacing w:val="-12"/>
                <w:sz w:val="20"/>
              </w:rPr>
              <w:t>LIBRARY,</w:t>
            </w:r>
            <w:r>
              <w:rPr>
                <w:b/>
                <w:spacing w:val="9"/>
                <w:sz w:val="20"/>
              </w:rPr>
              <w:t xml:space="preserve"> </w:t>
            </w:r>
            <w:r>
              <w:rPr>
                <w:b/>
                <w:spacing w:val="-12"/>
                <w:sz w:val="20"/>
              </w:rPr>
              <w:t>REFERENCE,</w:t>
            </w:r>
            <w:r>
              <w:rPr>
                <w:b/>
                <w:spacing w:val="9"/>
                <w:sz w:val="20"/>
              </w:rPr>
              <w:t xml:space="preserve"> </w:t>
            </w:r>
            <w:r>
              <w:rPr>
                <w:b/>
                <w:spacing w:val="-12"/>
                <w:sz w:val="20"/>
              </w:rPr>
              <w:t>RESEARCH,</w:t>
            </w:r>
            <w:r>
              <w:rPr>
                <w:b/>
                <w:spacing w:val="9"/>
                <w:sz w:val="20"/>
              </w:rPr>
              <w:t xml:space="preserve"> </w:t>
            </w:r>
            <w:r>
              <w:rPr>
                <w:b/>
                <w:spacing w:val="-12"/>
                <w:sz w:val="20"/>
              </w:rPr>
              <w:t>DOCUMENTATION</w:t>
            </w:r>
            <w:r>
              <w:rPr>
                <w:b/>
                <w:spacing w:val="9"/>
                <w:sz w:val="20"/>
              </w:rPr>
              <w:t xml:space="preserve"> </w:t>
            </w:r>
            <w:r>
              <w:rPr>
                <w:b/>
                <w:spacing w:val="-12"/>
                <w:sz w:val="20"/>
              </w:rPr>
              <w:t>&amp;</w:t>
            </w:r>
            <w:r>
              <w:rPr>
                <w:b/>
                <w:spacing w:val="9"/>
                <w:sz w:val="20"/>
              </w:rPr>
              <w:t xml:space="preserve"> </w:t>
            </w:r>
            <w:r>
              <w:rPr>
                <w:b/>
                <w:spacing w:val="-12"/>
                <w:sz w:val="20"/>
              </w:rPr>
              <w:t>INFORMATION</w:t>
            </w:r>
            <w:r>
              <w:rPr>
                <w:b/>
                <w:spacing w:val="9"/>
                <w:sz w:val="20"/>
              </w:rPr>
              <w:t xml:space="preserve"> </w:t>
            </w:r>
            <w:r>
              <w:rPr>
                <w:b/>
                <w:spacing w:val="-12"/>
                <w:sz w:val="20"/>
              </w:rPr>
              <w:t>SERVICE</w:t>
            </w:r>
          </w:p>
        </w:tc>
      </w:tr>
      <w:tr w:rsidR="00C8652D" w14:paraId="784B5FA1" w14:textId="77777777">
        <w:trPr>
          <w:trHeight w:val="479"/>
        </w:trPr>
        <w:tc>
          <w:tcPr>
            <w:tcW w:w="3725" w:type="dxa"/>
            <w:gridSpan w:val="2"/>
          </w:tcPr>
          <w:p w14:paraId="7AEC01DF" w14:textId="77777777" w:rsidR="00C8652D" w:rsidRDefault="00000000">
            <w:pPr>
              <w:pStyle w:val="TableParagraph"/>
              <w:tabs>
                <w:tab w:val="left" w:pos="1111"/>
              </w:tabs>
              <w:spacing w:before="163"/>
              <w:ind w:left="196"/>
              <w:rPr>
                <w:sz w:val="20"/>
              </w:rPr>
            </w:pPr>
            <w:r>
              <w:rPr>
                <w:spacing w:val="-5"/>
                <w:sz w:val="20"/>
              </w:rPr>
              <w:t>9.</w:t>
            </w:r>
            <w:r>
              <w:rPr>
                <w:sz w:val="20"/>
              </w:rPr>
              <w:tab/>
              <w:t>Joint</w:t>
            </w:r>
            <w:r>
              <w:rPr>
                <w:spacing w:val="-9"/>
                <w:sz w:val="20"/>
              </w:rPr>
              <w:t xml:space="preserve"> </w:t>
            </w:r>
            <w:r>
              <w:rPr>
                <w:spacing w:val="-2"/>
                <w:sz w:val="20"/>
              </w:rPr>
              <w:t>Secretary</w:t>
            </w:r>
          </w:p>
        </w:tc>
        <w:tc>
          <w:tcPr>
            <w:tcW w:w="1773" w:type="dxa"/>
            <w:gridSpan w:val="2"/>
          </w:tcPr>
          <w:p w14:paraId="4B10B9D4" w14:textId="77777777" w:rsidR="00C8652D" w:rsidRDefault="00000000">
            <w:pPr>
              <w:pStyle w:val="TableParagraph"/>
              <w:spacing w:before="163"/>
              <w:ind w:left="11" w:right="266"/>
              <w:jc w:val="center"/>
              <w:rPr>
                <w:sz w:val="20"/>
              </w:rPr>
            </w:pPr>
            <w:r>
              <w:rPr>
                <w:spacing w:val="-10"/>
                <w:sz w:val="20"/>
              </w:rPr>
              <w:t>1</w:t>
            </w:r>
          </w:p>
        </w:tc>
        <w:tc>
          <w:tcPr>
            <w:tcW w:w="2734" w:type="dxa"/>
          </w:tcPr>
          <w:p w14:paraId="5BB5D08E" w14:textId="77777777" w:rsidR="00C8652D" w:rsidRDefault="00000000">
            <w:pPr>
              <w:pStyle w:val="TableParagraph"/>
              <w:spacing w:before="163"/>
              <w:ind w:left="538"/>
              <w:rPr>
                <w:sz w:val="20"/>
              </w:rPr>
            </w:pPr>
            <w:r>
              <w:rPr>
                <w:spacing w:val="-8"/>
                <w:sz w:val="20"/>
              </w:rPr>
              <w:t>Rs.</w:t>
            </w:r>
            <w:r>
              <w:rPr>
                <w:spacing w:val="-29"/>
                <w:sz w:val="20"/>
              </w:rPr>
              <w:t xml:space="preserve"> </w:t>
            </w:r>
            <w:r>
              <w:rPr>
                <w:spacing w:val="-8"/>
                <w:sz w:val="20"/>
              </w:rPr>
              <w:t>37400-67000+10000</w:t>
            </w:r>
          </w:p>
        </w:tc>
        <w:tc>
          <w:tcPr>
            <w:tcW w:w="1413" w:type="dxa"/>
          </w:tcPr>
          <w:p w14:paraId="690ECFEB" w14:textId="77777777" w:rsidR="00C8652D" w:rsidRDefault="00000000">
            <w:pPr>
              <w:pStyle w:val="TableParagraph"/>
              <w:spacing w:before="163"/>
              <w:ind w:right="196"/>
              <w:jc w:val="center"/>
              <w:rPr>
                <w:sz w:val="20"/>
              </w:rPr>
            </w:pPr>
            <w:r>
              <w:rPr>
                <w:spacing w:val="-10"/>
                <w:sz w:val="20"/>
              </w:rPr>
              <w:t>A</w:t>
            </w:r>
          </w:p>
        </w:tc>
      </w:tr>
      <w:tr w:rsidR="00C8652D" w14:paraId="0452B498" w14:textId="77777777">
        <w:trPr>
          <w:trHeight w:val="393"/>
        </w:trPr>
        <w:tc>
          <w:tcPr>
            <w:tcW w:w="3725" w:type="dxa"/>
            <w:gridSpan w:val="2"/>
          </w:tcPr>
          <w:p w14:paraId="7EA0ADF4" w14:textId="77777777" w:rsidR="00C8652D" w:rsidRDefault="00000000">
            <w:pPr>
              <w:pStyle w:val="TableParagraph"/>
              <w:tabs>
                <w:tab w:val="left" w:pos="1111"/>
              </w:tabs>
              <w:spacing w:before="77"/>
              <w:ind w:left="196"/>
              <w:rPr>
                <w:sz w:val="20"/>
              </w:rPr>
            </w:pPr>
            <w:r>
              <w:rPr>
                <w:spacing w:val="-5"/>
                <w:sz w:val="20"/>
              </w:rPr>
              <w:t>10.</w:t>
            </w:r>
            <w:r>
              <w:rPr>
                <w:sz w:val="20"/>
              </w:rPr>
              <w:tab/>
            </w:r>
            <w:r>
              <w:rPr>
                <w:spacing w:val="-4"/>
                <w:sz w:val="20"/>
              </w:rPr>
              <w:t>Director</w:t>
            </w:r>
            <w:r>
              <w:rPr>
                <w:spacing w:val="-17"/>
                <w:sz w:val="20"/>
              </w:rPr>
              <w:t xml:space="preserve"> </w:t>
            </w:r>
            <w:r>
              <w:rPr>
                <w:spacing w:val="-4"/>
                <w:sz w:val="20"/>
              </w:rPr>
              <w:t>(R</w:t>
            </w:r>
            <w:r>
              <w:rPr>
                <w:spacing w:val="-15"/>
                <w:sz w:val="20"/>
              </w:rPr>
              <w:t xml:space="preserve"> </w:t>
            </w:r>
            <w:r>
              <w:rPr>
                <w:spacing w:val="-4"/>
                <w:sz w:val="20"/>
              </w:rPr>
              <w:t>&amp;</w:t>
            </w:r>
            <w:r>
              <w:rPr>
                <w:spacing w:val="-15"/>
                <w:sz w:val="20"/>
              </w:rPr>
              <w:t xml:space="preserve"> </w:t>
            </w:r>
            <w:r>
              <w:rPr>
                <w:spacing w:val="-5"/>
                <w:sz w:val="20"/>
              </w:rPr>
              <w:t>L)</w:t>
            </w:r>
          </w:p>
        </w:tc>
        <w:tc>
          <w:tcPr>
            <w:tcW w:w="1773" w:type="dxa"/>
            <w:gridSpan w:val="2"/>
          </w:tcPr>
          <w:p w14:paraId="753E5D41" w14:textId="77777777" w:rsidR="00C8652D" w:rsidRDefault="00000000">
            <w:pPr>
              <w:pStyle w:val="TableParagraph"/>
              <w:spacing w:before="77"/>
              <w:ind w:left="11" w:right="266"/>
              <w:jc w:val="center"/>
              <w:rPr>
                <w:sz w:val="20"/>
              </w:rPr>
            </w:pPr>
            <w:r>
              <w:rPr>
                <w:spacing w:val="-10"/>
                <w:sz w:val="20"/>
              </w:rPr>
              <w:t>3</w:t>
            </w:r>
          </w:p>
        </w:tc>
        <w:tc>
          <w:tcPr>
            <w:tcW w:w="2734" w:type="dxa"/>
          </w:tcPr>
          <w:p w14:paraId="748C6AF0"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37400-67000+8700</w:t>
            </w:r>
          </w:p>
        </w:tc>
        <w:tc>
          <w:tcPr>
            <w:tcW w:w="1413" w:type="dxa"/>
          </w:tcPr>
          <w:p w14:paraId="49EF81C8" w14:textId="77777777" w:rsidR="00C8652D" w:rsidRDefault="00000000">
            <w:pPr>
              <w:pStyle w:val="TableParagraph"/>
              <w:spacing w:before="77"/>
              <w:ind w:right="196"/>
              <w:jc w:val="center"/>
              <w:rPr>
                <w:sz w:val="20"/>
              </w:rPr>
            </w:pPr>
            <w:r>
              <w:rPr>
                <w:spacing w:val="-10"/>
                <w:sz w:val="20"/>
              </w:rPr>
              <w:t>A</w:t>
            </w:r>
          </w:p>
        </w:tc>
      </w:tr>
      <w:tr w:rsidR="00C8652D" w14:paraId="478EC10E" w14:textId="77777777">
        <w:trPr>
          <w:trHeight w:val="392"/>
        </w:trPr>
        <w:tc>
          <w:tcPr>
            <w:tcW w:w="3725" w:type="dxa"/>
            <w:gridSpan w:val="2"/>
          </w:tcPr>
          <w:p w14:paraId="73E6E403" w14:textId="77777777" w:rsidR="00C8652D" w:rsidRDefault="00000000">
            <w:pPr>
              <w:pStyle w:val="TableParagraph"/>
              <w:tabs>
                <w:tab w:val="left" w:pos="1111"/>
              </w:tabs>
              <w:spacing w:before="77"/>
              <w:ind w:left="196"/>
              <w:rPr>
                <w:sz w:val="20"/>
              </w:rPr>
            </w:pPr>
            <w:r>
              <w:rPr>
                <w:spacing w:val="-5"/>
                <w:sz w:val="20"/>
              </w:rPr>
              <w:t>11.</w:t>
            </w:r>
            <w:r>
              <w:rPr>
                <w:sz w:val="20"/>
              </w:rPr>
              <w:tab/>
              <w:t>Joint</w:t>
            </w:r>
            <w:r>
              <w:rPr>
                <w:spacing w:val="-13"/>
                <w:sz w:val="20"/>
              </w:rPr>
              <w:t xml:space="preserve"> </w:t>
            </w:r>
            <w:r>
              <w:rPr>
                <w:sz w:val="20"/>
              </w:rPr>
              <w:t>Director</w:t>
            </w:r>
            <w:r>
              <w:rPr>
                <w:spacing w:val="-10"/>
                <w:sz w:val="20"/>
              </w:rPr>
              <w:t xml:space="preserve"> </w:t>
            </w:r>
            <w:r>
              <w:rPr>
                <w:spacing w:val="-5"/>
                <w:sz w:val="20"/>
              </w:rPr>
              <w:t>and</w:t>
            </w:r>
          </w:p>
        </w:tc>
        <w:tc>
          <w:tcPr>
            <w:tcW w:w="1773" w:type="dxa"/>
            <w:gridSpan w:val="2"/>
          </w:tcPr>
          <w:p w14:paraId="7BC63B27" w14:textId="77777777" w:rsidR="00C8652D" w:rsidRDefault="00000000">
            <w:pPr>
              <w:pStyle w:val="TableParagraph"/>
              <w:spacing w:before="77"/>
              <w:ind w:left="11" w:right="266"/>
              <w:jc w:val="center"/>
              <w:rPr>
                <w:sz w:val="20"/>
              </w:rPr>
            </w:pPr>
            <w:r>
              <w:rPr>
                <w:spacing w:val="-10"/>
                <w:sz w:val="20"/>
              </w:rPr>
              <w:t>9</w:t>
            </w:r>
          </w:p>
        </w:tc>
        <w:tc>
          <w:tcPr>
            <w:tcW w:w="2734" w:type="dxa"/>
          </w:tcPr>
          <w:p w14:paraId="7ED82EF1"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15600-39100+8000</w:t>
            </w:r>
          </w:p>
        </w:tc>
        <w:tc>
          <w:tcPr>
            <w:tcW w:w="1413" w:type="dxa"/>
          </w:tcPr>
          <w:p w14:paraId="468DC36B" w14:textId="77777777" w:rsidR="00C8652D" w:rsidRDefault="00000000">
            <w:pPr>
              <w:pStyle w:val="TableParagraph"/>
              <w:spacing w:before="77"/>
              <w:ind w:right="196"/>
              <w:jc w:val="center"/>
              <w:rPr>
                <w:sz w:val="20"/>
              </w:rPr>
            </w:pPr>
            <w:r>
              <w:rPr>
                <w:spacing w:val="-10"/>
                <w:sz w:val="20"/>
              </w:rPr>
              <w:t>A</w:t>
            </w:r>
          </w:p>
        </w:tc>
      </w:tr>
      <w:tr w:rsidR="00C8652D" w14:paraId="13B92755" w14:textId="77777777">
        <w:trPr>
          <w:trHeight w:val="392"/>
        </w:trPr>
        <w:tc>
          <w:tcPr>
            <w:tcW w:w="3725" w:type="dxa"/>
            <w:gridSpan w:val="2"/>
          </w:tcPr>
          <w:p w14:paraId="4A91001D" w14:textId="77777777" w:rsidR="00C8652D" w:rsidRDefault="00000000">
            <w:pPr>
              <w:pStyle w:val="TableParagraph"/>
              <w:spacing w:before="76"/>
              <w:ind w:left="1111"/>
              <w:rPr>
                <w:sz w:val="20"/>
              </w:rPr>
            </w:pPr>
            <w:r>
              <w:rPr>
                <w:spacing w:val="-2"/>
                <w:sz w:val="20"/>
              </w:rPr>
              <w:t>Deputy</w:t>
            </w:r>
            <w:r>
              <w:rPr>
                <w:spacing w:val="-8"/>
                <w:sz w:val="20"/>
              </w:rPr>
              <w:t xml:space="preserve"> </w:t>
            </w:r>
            <w:r>
              <w:rPr>
                <w:spacing w:val="-2"/>
                <w:sz w:val="20"/>
              </w:rPr>
              <w:t>Director</w:t>
            </w:r>
          </w:p>
        </w:tc>
        <w:tc>
          <w:tcPr>
            <w:tcW w:w="1773" w:type="dxa"/>
            <w:gridSpan w:val="2"/>
          </w:tcPr>
          <w:p w14:paraId="37BE440F" w14:textId="77777777" w:rsidR="00C8652D" w:rsidRDefault="00C8652D">
            <w:pPr>
              <w:pStyle w:val="TableParagraph"/>
              <w:rPr>
                <w:sz w:val="20"/>
              </w:rPr>
            </w:pPr>
          </w:p>
        </w:tc>
        <w:tc>
          <w:tcPr>
            <w:tcW w:w="2734" w:type="dxa"/>
          </w:tcPr>
          <w:p w14:paraId="1945C007" w14:textId="77777777" w:rsidR="00C8652D" w:rsidRDefault="00000000">
            <w:pPr>
              <w:pStyle w:val="TableParagraph"/>
              <w:spacing w:before="76"/>
              <w:ind w:left="538"/>
              <w:rPr>
                <w:sz w:val="20"/>
              </w:rPr>
            </w:pPr>
            <w:r>
              <w:rPr>
                <w:spacing w:val="-8"/>
                <w:sz w:val="20"/>
              </w:rPr>
              <w:t>Rs.</w:t>
            </w:r>
            <w:r>
              <w:rPr>
                <w:spacing w:val="-29"/>
                <w:sz w:val="20"/>
              </w:rPr>
              <w:t xml:space="preserve"> </w:t>
            </w:r>
            <w:r>
              <w:rPr>
                <w:spacing w:val="-8"/>
                <w:sz w:val="20"/>
              </w:rPr>
              <w:t>15600-39100+7600</w:t>
            </w:r>
          </w:p>
        </w:tc>
        <w:tc>
          <w:tcPr>
            <w:tcW w:w="1413" w:type="dxa"/>
          </w:tcPr>
          <w:p w14:paraId="23E49873" w14:textId="77777777" w:rsidR="00C8652D" w:rsidRDefault="00000000">
            <w:pPr>
              <w:pStyle w:val="TableParagraph"/>
              <w:spacing w:before="76"/>
              <w:ind w:right="196"/>
              <w:jc w:val="center"/>
              <w:rPr>
                <w:sz w:val="20"/>
              </w:rPr>
            </w:pPr>
            <w:r>
              <w:rPr>
                <w:spacing w:val="-10"/>
                <w:sz w:val="20"/>
              </w:rPr>
              <w:t>A</w:t>
            </w:r>
          </w:p>
        </w:tc>
      </w:tr>
      <w:tr w:rsidR="00C8652D" w14:paraId="102D568E" w14:textId="77777777">
        <w:trPr>
          <w:trHeight w:val="393"/>
        </w:trPr>
        <w:tc>
          <w:tcPr>
            <w:tcW w:w="3725" w:type="dxa"/>
            <w:gridSpan w:val="2"/>
          </w:tcPr>
          <w:p w14:paraId="41269A28" w14:textId="77777777" w:rsidR="00C8652D" w:rsidRDefault="00000000">
            <w:pPr>
              <w:pStyle w:val="TableParagraph"/>
              <w:tabs>
                <w:tab w:val="left" w:pos="1111"/>
              </w:tabs>
              <w:spacing w:before="77"/>
              <w:ind w:left="196"/>
              <w:rPr>
                <w:sz w:val="20"/>
              </w:rPr>
            </w:pPr>
            <w:r>
              <w:rPr>
                <w:spacing w:val="-5"/>
                <w:sz w:val="20"/>
              </w:rPr>
              <w:t>12.</w:t>
            </w:r>
            <w:r>
              <w:rPr>
                <w:sz w:val="20"/>
              </w:rPr>
              <w:tab/>
              <w:t>Assistant</w:t>
            </w:r>
            <w:r>
              <w:rPr>
                <w:spacing w:val="9"/>
                <w:sz w:val="20"/>
              </w:rPr>
              <w:t xml:space="preserve"> </w:t>
            </w:r>
            <w:r>
              <w:rPr>
                <w:sz w:val="20"/>
              </w:rPr>
              <w:t>Director</w:t>
            </w:r>
            <w:r>
              <w:rPr>
                <w:spacing w:val="12"/>
                <w:sz w:val="20"/>
              </w:rPr>
              <w:t xml:space="preserve"> </w:t>
            </w:r>
            <w:r>
              <w:rPr>
                <w:spacing w:val="-5"/>
                <w:sz w:val="20"/>
              </w:rPr>
              <w:t>and</w:t>
            </w:r>
          </w:p>
        </w:tc>
        <w:tc>
          <w:tcPr>
            <w:tcW w:w="1773" w:type="dxa"/>
            <w:gridSpan w:val="2"/>
          </w:tcPr>
          <w:p w14:paraId="00F4C5CE" w14:textId="77777777" w:rsidR="00C8652D" w:rsidRDefault="00000000">
            <w:pPr>
              <w:pStyle w:val="TableParagraph"/>
              <w:spacing w:before="77"/>
              <w:ind w:left="11" w:right="266"/>
              <w:jc w:val="center"/>
              <w:rPr>
                <w:sz w:val="20"/>
              </w:rPr>
            </w:pPr>
            <w:r>
              <w:rPr>
                <w:spacing w:val="-10"/>
                <w:sz w:val="20"/>
              </w:rPr>
              <w:t>8</w:t>
            </w:r>
          </w:p>
        </w:tc>
        <w:tc>
          <w:tcPr>
            <w:tcW w:w="2734" w:type="dxa"/>
          </w:tcPr>
          <w:p w14:paraId="49551812"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15600-39100+6600</w:t>
            </w:r>
          </w:p>
        </w:tc>
        <w:tc>
          <w:tcPr>
            <w:tcW w:w="1413" w:type="dxa"/>
          </w:tcPr>
          <w:p w14:paraId="60895922" w14:textId="77777777" w:rsidR="00C8652D" w:rsidRDefault="00000000">
            <w:pPr>
              <w:pStyle w:val="TableParagraph"/>
              <w:spacing w:before="77"/>
              <w:ind w:right="196"/>
              <w:jc w:val="center"/>
              <w:rPr>
                <w:sz w:val="20"/>
              </w:rPr>
            </w:pPr>
            <w:r>
              <w:rPr>
                <w:spacing w:val="-10"/>
                <w:sz w:val="20"/>
              </w:rPr>
              <w:t>A</w:t>
            </w:r>
          </w:p>
        </w:tc>
      </w:tr>
      <w:tr w:rsidR="00C8652D" w14:paraId="65C06D30" w14:textId="77777777">
        <w:trPr>
          <w:trHeight w:val="307"/>
        </w:trPr>
        <w:tc>
          <w:tcPr>
            <w:tcW w:w="3725" w:type="dxa"/>
            <w:gridSpan w:val="2"/>
          </w:tcPr>
          <w:p w14:paraId="365E39F6" w14:textId="77777777" w:rsidR="00C8652D" w:rsidRDefault="00000000">
            <w:pPr>
              <w:pStyle w:val="TableParagraph"/>
              <w:spacing w:before="77" w:line="210" w:lineRule="exact"/>
              <w:ind w:left="1111"/>
              <w:rPr>
                <w:sz w:val="20"/>
              </w:rPr>
            </w:pPr>
            <w:r>
              <w:rPr>
                <w:spacing w:val="-2"/>
                <w:sz w:val="20"/>
              </w:rPr>
              <w:t>Research</w:t>
            </w:r>
            <w:r>
              <w:rPr>
                <w:spacing w:val="-14"/>
                <w:sz w:val="20"/>
              </w:rPr>
              <w:t xml:space="preserve"> </w:t>
            </w:r>
            <w:r>
              <w:rPr>
                <w:spacing w:val="-2"/>
                <w:sz w:val="20"/>
              </w:rPr>
              <w:t>Officer</w:t>
            </w:r>
          </w:p>
        </w:tc>
        <w:tc>
          <w:tcPr>
            <w:tcW w:w="1773" w:type="dxa"/>
            <w:gridSpan w:val="2"/>
          </w:tcPr>
          <w:p w14:paraId="57E26AEE" w14:textId="77777777" w:rsidR="00C8652D" w:rsidRDefault="00C8652D">
            <w:pPr>
              <w:pStyle w:val="TableParagraph"/>
              <w:rPr>
                <w:sz w:val="20"/>
              </w:rPr>
            </w:pPr>
          </w:p>
        </w:tc>
        <w:tc>
          <w:tcPr>
            <w:tcW w:w="2734" w:type="dxa"/>
          </w:tcPr>
          <w:p w14:paraId="242D2120" w14:textId="77777777" w:rsidR="00C8652D" w:rsidRDefault="00000000">
            <w:pPr>
              <w:pStyle w:val="TableParagraph"/>
              <w:spacing w:before="77" w:line="210" w:lineRule="exact"/>
              <w:ind w:left="538"/>
              <w:rPr>
                <w:sz w:val="20"/>
              </w:rPr>
            </w:pPr>
            <w:r>
              <w:rPr>
                <w:spacing w:val="-8"/>
                <w:sz w:val="20"/>
              </w:rPr>
              <w:t>Rs.</w:t>
            </w:r>
            <w:r>
              <w:rPr>
                <w:spacing w:val="-29"/>
                <w:sz w:val="20"/>
              </w:rPr>
              <w:t xml:space="preserve"> </w:t>
            </w:r>
            <w:r>
              <w:rPr>
                <w:spacing w:val="-8"/>
                <w:sz w:val="20"/>
              </w:rPr>
              <w:t>15600-39100+5400</w:t>
            </w:r>
          </w:p>
        </w:tc>
        <w:tc>
          <w:tcPr>
            <w:tcW w:w="1413" w:type="dxa"/>
          </w:tcPr>
          <w:p w14:paraId="725C9B58" w14:textId="77777777" w:rsidR="00C8652D" w:rsidRDefault="00000000">
            <w:pPr>
              <w:pStyle w:val="TableParagraph"/>
              <w:spacing w:before="77" w:line="210" w:lineRule="exact"/>
              <w:ind w:right="196"/>
              <w:jc w:val="center"/>
              <w:rPr>
                <w:sz w:val="20"/>
              </w:rPr>
            </w:pPr>
            <w:r>
              <w:rPr>
                <w:spacing w:val="-10"/>
                <w:sz w:val="20"/>
              </w:rPr>
              <w:t>A</w:t>
            </w:r>
          </w:p>
        </w:tc>
      </w:tr>
      <w:tr w:rsidR="00C8652D" w14:paraId="33AF7C89" w14:textId="77777777">
        <w:trPr>
          <w:trHeight w:val="393"/>
        </w:trPr>
        <w:tc>
          <w:tcPr>
            <w:tcW w:w="9645" w:type="dxa"/>
            <w:gridSpan w:val="6"/>
          </w:tcPr>
          <w:p w14:paraId="2229ABC6" w14:textId="77777777" w:rsidR="00C8652D" w:rsidRDefault="00000000">
            <w:pPr>
              <w:pStyle w:val="TableParagraph"/>
              <w:spacing w:before="163" w:line="210" w:lineRule="exact"/>
              <w:ind w:left="3108"/>
              <w:rPr>
                <w:b/>
                <w:sz w:val="20"/>
              </w:rPr>
            </w:pPr>
            <w:r>
              <w:rPr>
                <w:b/>
                <w:spacing w:val="-10"/>
                <w:sz w:val="20"/>
              </w:rPr>
              <w:t>(III)</w:t>
            </w:r>
            <w:r>
              <w:rPr>
                <w:b/>
                <w:spacing w:val="-9"/>
                <w:sz w:val="20"/>
              </w:rPr>
              <w:t xml:space="preserve"> </w:t>
            </w:r>
            <w:r>
              <w:rPr>
                <w:b/>
                <w:spacing w:val="-10"/>
                <w:sz w:val="20"/>
              </w:rPr>
              <w:t>VERBATIM</w:t>
            </w:r>
            <w:r>
              <w:rPr>
                <w:b/>
                <w:spacing w:val="-3"/>
                <w:sz w:val="20"/>
              </w:rPr>
              <w:t xml:space="preserve"> </w:t>
            </w:r>
            <w:r>
              <w:rPr>
                <w:b/>
                <w:spacing w:val="-10"/>
                <w:sz w:val="20"/>
              </w:rPr>
              <w:t>REPORTING</w:t>
            </w:r>
            <w:r>
              <w:rPr>
                <w:b/>
                <w:spacing w:val="-8"/>
                <w:sz w:val="20"/>
              </w:rPr>
              <w:t xml:space="preserve"> </w:t>
            </w:r>
            <w:r>
              <w:rPr>
                <w:b/>
                <w:spacing w:val="-10"/>
                <w:sz w:val="20"/>
              </w:rPr>
              <w:t>SERVICE</w:t>
            </w:r>
          </w:p>
        </w:tc>
      </w:tr>
      <w:tr w:rsidR="00C8652D" w14:paraId="585BD2A0" w14:textId="77777777">
        <w:trPr>
          <w:trHeight w:val="477"/>
        </w:trPr>
        <w:tc>
          <w:tcPr>
            <w:tcW w:w="3725" w:type="dxa"/>
            <w:gridSpan w:val="2"/>
          </w:tcPr>
          <w:p w14:paraId="6E4950AF" w14:textId="77777777" w:rsidR="00C8652D" w:rsidRDefault="00000000">
            <w:pPr>
              <w:pStyle w:val="TableParagraph"/>
              <w:tabs>
                <w:tab w:val="left" w:pos="1111"/>
              </w:tabs>
              <w:spacing w:before="161"/>
              <w:ind w:left="196"/>
              <w:rPr>
                <w:sz w:val="20"/>
              </w:rPr>
            </w:pPr>
            <w:r>
              <w:rPr>
                <w:spacing w:val="-5"/>
                <w:sz w:val="20"/>
              </w:rPr>
              <w:t>13.</w:t>
            </w:r>
            <w:r>
              <w:rPr>
                <w:sz w:val="20"/>
              </w:rPr>
              <w:tab/>
              <w:t>Joint</w:t>
            </w:r>
            <w:r>
              <w:rPr>
                <w:spacing w:val="-9"/>
                <w:sz w:val="20"/>
              </w:rPr>
              <w:t xml:space="preserve"> </w:t>
            </w:r>
            <w:r>
              <w:rPr>
                <w:spacing w:val="-2"/>
                <w:sz w:val="20"/>
              </w:rPr>
              <w:t>Secretary</w:t>
            </w:r>
          </w:p>
        </w:tc>
        <w:tc>
          <w:tcPr>
            <w:tcW w:w="1773" w:type="dxa"/>
            <w:gridSpan w:val="2"/>
          </w:tcPr>
          <w:p w14:paraId="0DA93D44" w14:textId="77777777" w:rsidR="00C8652D" w:rsidRDefault="00000000">
            <w:pPr>
              <w:pStyle w:val="TableParagraph"/>
              <w:spacing w:before="161"/>
              <w:ind w:left="11" w:right="266"/>
              <w:jc w:val="center"/>
              <w:rPr>
                <w:sz w:val="20"/>
              </w:rPr>
            </w:pPr>
            <w:r>
              <w:rPr>
                <w:spacing w:val="-10"/>
                <w:sz w:val="20"/>
              </w:rPr>
              <w:t>1</w:t>
            </w:r>
          </w:p>
        </w:tc>
        <w:tc>
          <w:tcPr>
            <w:tcW w:w="2734" w:type="dxa"/>
          </w:tcPr>
          <w:p w14:paraId="30A01E90" w14:textId="77777777" w:rsidR="00C8652D" w:rsidRDefault="00000000">
            <w:pPr>
              <w:pStyle w:val="TableParagraph"/>
              <w:spacing w:before="161"/>
              <w:ind w:left="538"/>
              <w:rPr>
                <w:sz w:val="20"/>
              </w:rPr>
            </w:pPr>
            <w:r>
              <w:rPr>
                <w:spacing w:val="-8"/>
                <w:sz w:val="20"/>
              </w:rPr>
              <w:t>Rs.</w:t>
            </w:r>
            <w:r>
              <w:rPr>
                <w:spacing w:val="-20"/>
                <w:sz w:val="20"/>
              </w:rPr>
              <w:t xml:space="preserve"> </w:t>
            </w:r>
            <w:r>
              <w:rPr>
                <w:spacing w:val="-8"/>
                <w:sz w:val="20"/>
              </w:rPr>
              <w:t>37400-67000+</w:t>
            </w:r>
            <w:r>
              <w:rPr>
                <w:spacing w:val="-20"/>
                <w:sz w:val="20"/>
              </w:rPr>
              <w:t xml:space="preserve"> </w:t>
            </w:r>
            <w:r>
              <w:rPr>
                <w:spacing w:val="-8"/>
                <w:sz w:val="20"/>
              </w:rPr>
              <w:t>10000</w:t>
            </w:r>
          </w:p>
        </w:tc>
        <w:tc>
          <w:tcPr>
            <w:tcW w:w="1413" w:type="dxa"/>
          </w:tcPr>
          <w:p w14:paraId="09C15162" w14:textId="77777777" w:rsidR="00C8652D" w:rsidRDefault="00000000">
            <w:pPr>
              <w:pStyle w:val="TableParagraph"/>
              <w:spacing w:before="161"/>
              <w:ind w:right="196"/>
              <w:jc w:val="center"/>
              <w:rPr>
                <w:sz w:val="20"/>
              </w:rPr>
            </w:pPr>
            <w:r>
              <w:rPr>
                <w:spacing w:val="-10"/>
                <w:sz w:val="20"/>
              </w:rPr>
              <w:t>A</w:t>
            </w:r>
          </w:p>
        </w:tc>
      </w:tr>
      <w:tr w:rsidR="00C8652D" w14:paraId="36572A57" w14:textId="77777777">
        <w:trPr>
          <w:trHeight w:val="393"/>
        </w:trPr>
        <w:tc>
          <w:tcPr>
            <w:tcW w:w="3725" w:type="dxa"/>
            <w:gridSpan w:val="2"/>
          </w:tcPr>
          <w:p w14:paraId="55AC1C8A" w14:textId="77777777" w:rsidR="00C8652D" w:rsidRDefault="00000000">
            <w:pPr>
              <w:pStyle w:val="TableParagraph"/>
              <w:tabs>
                <w:tab w:val="left" w:pos="1111"/>
              </w:tabs>
              <w:spacing w:before="77"/>
              <w:ind w:left="196"/>
              <w:rPr>
                <w:sz w:val="20"/>
              </w:rPr>
            </w:pPr>
            <w:r>
              <w:rPr>
                <w:spacing w:val="-5"/>
                <w:sz w:val="20"/>
              </w:rPr>
              <w:t>14.</w:t>
            </w:r>
            <w:r>
              <w:rPr>
                <w:sz w:val="20"/>
              </w:rPr>
              <w:tab/>
            </w:r>
            <w:r>
              <w:rPr>
                <w:spacing w:val="-2"/>
                <w:sz w:val="20"/>
              </w:rPr>
              <w:t>Director</w:t>
            </w:r>
            <w:r>
              <w:rPr>
                <w:spacing w:val="-14"/>
                <w:sz w:val="20"/>
              </w:rPr>
              <w:t xml:space="preserve"> </w:t>
            </w:r>
            <w:r>
              <w:rPr>
                <w:spacing w:val="-2"/>
                <w:sz w:val="20"/>
              </w:rPr>
              <w:t>(Reporting)</w:t>
            </w:r>
          </w:p>
        </w:tc>
        <w:tc>
          <w:tcPr>
            <w:tcW w:w="1773" w:type="dxa"/>
            <w:gridSpan w:val="2"/>
          </w:tcPr>
          <w:p w14:paraId="46CFC0DC" w14:textId="77777777" w:rsidR="00C8652D" w:rsidRDefault="00000000">
            <w:pPr>
              <w:pStyle w:val="TableParagraph"/>
              <w:spacing w:before="77"/>
              <w:ind w:left="11" w:right="266"/>
              <w:jc w:val="center"/>
              <w:rPr>
                <w:sz w:val="20"/>
              </w:rPr>
            </w:pPr>
            <w:r>
              <w:rPr>
                <w:spacing w:val="-10"/>
                <w:sz w:val="20"/>
              </w:rPr>
              <w:t>2</w:t>
            </w:r>
          </w:p>
        </w:tc>
        <w:tc>
          <w:tcPr>
            <w:tcW w:w="2734" w:type="dxa"/>
          </w:tcPr>
          <w:p w14:paraId="2B2692E3"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37400-67000+8700</w:t>
            </w:r>
          </w:p>
        </w:tc>
        <w:tc>
          <w:tcPr>
            <w:tcW w:w="1413" w:type="dxa"/>
          </w:tcPr>
          <w:p w14:paraId="01DDD593" w14:textId="77777777" w:rsidR="00C8652D" w:rsidRDefault="00000000">
            <w:pPr>
              <w:pStyle w:val="TableParagraph"/>
              <w:spacing w:before="77"/>
              <w:ind w:right="196"/>
              <w:jc w:val="center"/>
              <w:rPr>
                <w:sz w:val="20"/>
              </w:rPr>
            </w:pPr>
            <w:r>
              <w:rPr>
                <w:spacing w:val="-10"/>
                <w:sz w:val="20"/>
              </w:rPr>
              <w:t>A</w:t>
            </w:r>
          </w:p>
        </w:tc>
      </w:tr>
      <w:tr w:rsidR="00C8652D" w14:paraId="42049F93" w14:textId="77777777">
        <w:trPr>
          <w:trHeight w:val="393"/>
        </w:trPr>
        <w:tc>
          <w:tcPr>
            <w:tcW w:w="3725" w:type="dxa"/>
            <w:gridSpan w:val="2"/>
          </w:tcPr>
          <w:p w14:paraId="49001F74" w14:textId="77777777" w:rsidR="00C8652D" w:rsidRDefault="00000000">
            <w:pPr>
              <w:pStyle w:val="TableParagraph"/>
              <w:tabs>
                <w:tab w:val="left" w:pos="1111"/>
              </w:tabs>
              <w:spacing w:before="77"/>
              <w:ind w:left="196"/>
              <w:rPr>
                <w:sz w:val="20"/>
              </w:rPr>
            </w:pPr>
            <w:r>
              <w:rPr>
                <w:spacing w:val="-5"/>
                <w:sz w:val="20"/>
              </w:rPr>
              <w:t>15.</w:t>
            </w:r>
            <w:r>
              <w:rPr>
                <w:sz w:val="20"/>
              </w:rPr>
              <w:tab/>
            </w:r>
            <w:r>
              <w:rPr>
                <w:spacing w:val="-2"/>
                <w:sz w:val="20"/>
              </w:rPr>
              <w:t>Joint</w:t>
            </w:r>
            <w:r>
              <w:rPr>
                <w:spacing w:val="-10"/>
                <w:sz w:val="20"/>
              </w:rPr>
              <w:t xml:space="preserve"> </w:t>
            </w:r>
            <w:r>
              <w:rPr>
                <w:spacing w:val="-2"/>
                <w:sz w:val="20"/>
              </w:rPr>
              <w:t>Director</w:t>
            </w:r>
            <w:r>
              <w:rPr>
                <w:spacing w:val="-7"/>
                <w:sz w:val="20"/>
              </w:rPr>
              <w:t xml:space="preserve"> </w:t>
            </w:r>
            <w:r>
              <w:rPr>
                <w:spacing w:val="-2"/>
                <w:sz w:val="20"/>
              </w:rPr>
              <w:t>(Reporting)</w:t>
            </w:r>
          </w:p>
        </w:tc>
        <w:tc>
          <w:tcPr>
            <w:tcW w:w="1773" w:type="dxa"/>
            <w:gridSpan w:val="2"/>
          </w:tcPr>
          <w:p w14:paraId="24C37970" w14:textId="77777777" w:rsidR="00C8652D" w:rsidRDefault="00000000">
            <w:pPr>
              <w:pStyle w:val="TableParagraph"/>
              <w:spacing w:before="77"/>
              <w:ind w:right="266"/>
              <w:jc w:val="center"/>
              <w:rPr>
                <w:sz w:val="20"/>
              </w:rPr>
            </w:pPr>
            <w:r>
              <w:rPr>
                <w:spacing w:val="-5"/>
                <w:sz w:val="20"/>
              </w:rPr>
              <w:t>10</w:t>
            </w:r>
          </w:p>
        </w:tc>
        <w:tc>
          <w:tcPr>
            <w:tcW w:w="2734" w:type="dxa"/>
          </w:tcPr>
          <w:p w14:paraId="7A167E6C"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15600-39100+8000</w:t>
            </w:r>
          </w:p>
        </w:tc>
        <w:tc>
          <w:tcPr>
            <w:tcW w:w="1413" w:type="dxa"/>
          </w:tcPr>
          <w:p w14:paraId="4BFCF30A" w14:textId="77777777" w:rsidR="00C8652D" w:rsidRDefault="00000000">
            <w:pPr>
              <w:pStyle w:val="TableParagraph"/>
              <w:spacing w:before="77"/>
              <w:ind w:right="196"/>
              <w:jc w:val="center"/>
              <w:rPr>
                <w:sz w:val="20"/>
              </w:rPr>
            </w:pPr>
            <w:r>
              <w:rPr>
                <w:spacing w:val="-10"/>
                <w:sz w:val="20"/>
              </w:rPr>
              <w:t>A</w:t>
            </w:r>
          </w:p>
        </w:tc>
      </w:tr>
      <w:tr w:rsidR="00C8652D" w14:paraId="47F05524" w14:textId="77777777">
        <w:trPr>
          <w:trHeight w:val="392"/>
        </w:trPr>
        <w:tc>
          <w:tcPr>
            <w:tcW w:w="3725" w:type="dxa"/>
            <w:gridSpan w:val="2"/>
          </w:tcPr>
          <w:p w14:paraId="466A952E" w14:textId="77777777" w:rsidR="00C8652D" w:rsidRDefault="00000000">
            <w:pPr>
              <w:pStyle w:val="TableParagraph"/>
              <w:tabs>
                <w:tab w:val="left" w:pos="1111"/>
              </w:tabs>
              <w:spacing w:before="77"/>
              <w:ind w:left="196"/>
              <w:rPr>
                <w:sz w:val="20"/>
              </w:rPr>
            </w:pPr>
            <w:r>
              <w:rPr>
                <w:spacing w:val="-5"/>
                <w:sz w:val="20"/>
              </w:rPr>
              <w:t>16.</w:t>
            </w:r>
            <w:r>
              <w:rPr>
                <w:sz w:val="20"/>
              </w:rPr>
              <w:tab/>
            </w:r>
            <w:r>
              <w:rPr>
                <w:spacing w:val="-2"/>
                <w:sz w:val="20"/>
              </w:rPr>
              <w:t>Deputy</w:t>
            </w:r>
            <w:r>
              <w:rPr>
                <w:spacing w:val="-4"/>
                <w:sz w:val="20"/>
              </w:rPr>
              <w:t xml:space="preserve"> </w:t>
            </w:r>
            <w:r>
              <w:rPr>
                <w:spacing w:val="-2"/>
                <w:sz w:val="20"/>
              </w:rPr>
              <w:t>Director</w:t>
            </w:r>
            <w:r>
              <w:rPr>
                <w:spacing w:val="-4"/>
                <w:sz w:val="20"/>
              </w:rPr>
              <w:t xml:space="preserve"> </w:t>
            </w:r>
            <w:r>
              <w:rPr>
                <w:spacing w:val="-2"/>
                <w:sz w:val="20"/>
              </w:rPr>
              <w:t>(Reporting)</w:t>
            </w:r>
          </w:p>
        </w:tc>
        <w:tc>
          <w:tcPr>
            <w:tcW w:w="1773" w:type="dxa"/>
            <w:gridSpan w:val="2"/>
          </w:tcPr>
          <w:p w14:paraId="01E9EA32" w14:textId="77777777" w:rsidR="00C8652D" w:rsidRDefault="00000000">
            <w:pPr>
              <w:pStyle w:val="TableParagraph"/>
              <w:spacing w:before="77"/>
              <w:ind w:right="266"/>
              <w:jc w:val="center"/>
              <w:rPr>
                <w:sz w:val="20"/>
              </w:rPr>
            </w:pPr>
            <w:r>
              <w:rPr>
                <w:spacing w:val="-5"/>
                <w:sz w:val="20"/>
              </w:rPr>
              <w:t>21</w:t>
            </w:r>
          </w:p>
        </w:tc>
        <w:tc>
          <w:tcPr>
            <w:tcW w:w="2734" w:type="dxa"/>
          </w:tcPr>
          <w:p w14:paraId="05CA2389" w14:textId="77777777" w:rsidR="00C8652D" w:rsidRDefault="00000000">
            <w:pPr>
              <w:pStyle w:val="TableParagraph"/>
              <w:spacing w:before="77"/>
              <w:ind w:left="538"/>
              <w:rPr>
                <w:sz w:val="20"/>
              </w:rPr>
            </w:pPr>
            <w:r>
              <w:rPr>
                <w:spacing w:val="-9"/>
                <w:sz w:val="20"/>
              </w:rPr>
              <w:t>Rs.15600-</w:t>
            </w:r>
            <w:r>
              <w:rPr>
                <w:spacing w:val="-2"/>
                <w:sz w:val="20"/>
              </w:rPr>
              <w:t>39100+7600</w:t>
            </w:r>
          </w:p>
        </w:tc>
        <w:tc>
          <w:tcPr>
            <w:tcW w:w="1413" w:type="dxa"/>
          </w:tcPr>
          <w:p w14:paraId="36C1E80F" w14:textId="77777777" w:rsidR="00C8652D" w:rsidRDefault="00000000">
            <w:pPr>
              <w:pStyle w:val="TableParagraph"/>
              <w:spacing w:before="77"/>
              <w:ind w:right="196"/>
              <w:jc w:val="center"/>
              <w:rPr>
                <w:sz w:val="20"/>
              </w:rPr>
            </w:pPr>
            <w:r>
              <w:rPr>
                <w:spacing w:val="-10"/>
                <w:sz w:val="20"/>
              </w:rPr>
              <w:t>A</w:t>
            </w:r>
          </w:p>
        </w:tc>
      </w:tr>
      <w:tr w:rsidR="00C8652D" w14:paraId="4C6AAE49" w14:textId="77777777">
        <w:trPr>
          <w:trHeight w:val="392"/>
        </w:trPr>
        <w:tc>
          <w:tcPr>
            <w:tcW w:w="3725" w:type="dxa"/>
            <w:gridSpan w:val="2"/>
          </w:tcPr>
          <w:p w14:paraId="69FF1E7E" w14:textId="77777777" w:rsidR="00C8652D" w:rsidRDefault="00000000">
            <w:pPr>
              <w:pStyle w:val="TableParagraph"/>
              <w:tabs>
                <w:tab w:val="left" w:pos="1111"/>
              </w:tabs>
              <w:spacing w:before="76"/>
              <w:ind w:left="196"/>
              <w:rPr>
                <w:sz w:val="20"/>
              </w:rPr>
            </w:pPr>
            <w:r>
              <w:rPr>
                <w:spacing w:val="-5"/>
                <w:sz w:val="20"/>
              </w:rPr>
              <w:t>17.</w:t>
            </w:r>
            <w:r>
              <w:rPr>
                <w:sz w:val="20"/>
              </w:rPr>
              <w:tab/>
            </w:r>
            <w:r>
              <w:rPr>
                <w:spacing w:val="-4"/>
                <w:sz w:val="20"/>
              </w:rPr>
              <w:t>Parliamentary</w:t>
            </w:r>
            <w:r>
              <w:rPr>
                <w:spacing w:val="-1"/>
                <w:sz w:val="20"/>
              </w:rPr>
              <w:t xml:space="preserve"> </w:t>
            </w:r>
            <w:r>
              <w:rPr>
                <w:spacing w:val="-2"/>
                <w:sz w:val="20"/>
              </w:rPr>
              <w:t>Reporter</w:t>
            </w:r>
          </w:p>
        </w:tc>
        <w:tc>
          <w:tcPr>
            <w:tcW w:w="1773" w:type="dxa"/>
            <w:gridSpan w:val="2"/>
          </w:tcPr>
          <w:p w14:paraId="7B41AE7F" w14:textId="77777777" w:rsidR="00C8652D" w:rsidRDefault="00000000">
            <w:pPr>
              <w:pStyle w:val="TableParagraph"/>
              <w:spacing w:before="76"/>
              <w:ind w:left="11" w:right="266"/>
              <w:jc w:val="center"/>
              <w:rPr>
                <w:sz w:val="20"/>
              </w:rPr>
            </w:pPr>
            <w:r>
              <w:rPr>
                <w:spacing w:val="-10"/>
                <w:sz w:val="20"/>
              </w:rPr>
              <w:t>5</w:t>
            </w:r>
          </w:p>
        </w:tc>
        <w:tc>
          <w:tcPr>
            <w:tcW w:w="2734" w:type="dxa"/>
          </w:tcPr>
          <w:p w14:paraId="21D03F77" w14:textId="77777777" w:rsidR="00C8652D" w:rsidRDefault="00000000">
            <w:pPr>
              <w:pStyle w:val="TableParagraph"/>
              <w:spacing w:before="76"/>
              <w:ind w:left="538"/>
              <w:rPr>
                <w:sz w:val="20"/>
              </w:rPr>
            </w:pPr>
            <w:r>
              <w:rPr>
                <w:spacing w:val="-8"/>
                <w:sz w:val="20"/>
              </w:rPr>
              <w:t>Rs.</w:t>
            </w:r>
            <w:r>
              <w:rPr>
                <w:spacing w:val="-29"/>
                <w:sz w:val="20"/>
              </w:rPr>
              <w:t xml:space="preserve"> </w:t>
            </w:r>
            <w:r>
              <w:rPr>
                <w:spacing w:val="-8"/>
                <w:sz w:val="20"/>
              </w:rPr>
              <w:t>15600-39100+6600</w:t>
            </w:r>
          </w:p>
        </w:tc>
        <w:tc>
          <w:tcPr>
            <w:tcW w:w="1413" w:type="dxa"/>
          </w:tcPr>
          <w:p w14:paraId="4D1F7F7D" w14:textId="77777777" w:rsidR="00C8652D" w:rsidRDefault="00000000">
            <w:pPr>
              <w:pStyle w:val="TableParagraph"/>
              <w:spacing w:before="76"/>
              <w:ind w:right="196"/>
              <w:jc w:val="center"/>
              <w:rPr>
                <w:sz w:val="20"/>
              </w:rPr>
            </w:pPr>
            <w:r>
              <w:rPr>
                <w:spacing w:val="-10"/>
                <w:sz w:val="20"/>
              </w:rPr>
              <w:t>A</w:t>
            </w:r>
          </w:p>
        </w:tc>
      </w:tr>
      <w:tr w:rsidR="00C8652D" w14:paraId="59D6C5B2" w14:textId="77777777">
        <w:trPr>
          <w:trHeight w:val="307"/>
        </w:trPr>
        <w:tc>
          <w:tcPr>
            <w:tcW w:w="3725" w:type="dxa"/>
            <w:gridSpan w:val="2"/>
          </w:tcPr>
          <w:p w14:paraId="33ACF220" w14:textId="77777777" w:rsidR="00C8652D" w:rsidRDefault="00000000">
            <w:pPr>
              <w:pStyle w:val="TableParagraph"/>
              <w:tabs>
                <w:tab w:val="left" w:pos="1111"/>
              </w:tabs>
              <w:spacing w:before="77" w:line="210" w:lineRule="exact"/>
              <w:ind w:left="196"/>
              <w:rPr>
                <w:sz w:val="20"/>
              </w:rPr>
            </w:pPr>
            <w:r>
              <w:rPr>
                <w:spacing w:val="-5"/>
                <w:sz w:val="20"/>
              </w:rPr>
              <w:t>18.</w:t>
            </w:r>
            <w:r>
              <w:rPr>
                <w:sz w:val="20"/>
              </w:rPr>
              <w:tab/>
            </w:r>
            <w:r>
              <w:rPr>
                <w:spacing w:val="-2"/>
                <w:sz w:val="20"/>
              </w:rPr>
              <w:t>Junior</w:t>
            </w:r>
            <w:r>
              <w:rPr>
                <w:spacing w:val="-14"/>
                <w:sz w:val="20"/>
              </w:rPr>
              <w:t xml:space="preserve"> </w:t>
            </w:r>
            <w:r>
              <w:rPr>
                <w:spacing w:val="-2"/>
                <w:sz w:val="20"/>
              </w:rPr>
              <w:t>Parliamentary</w:t>
            </w:r>
            <w:r>
              <w:rPr>
                <w:spacing w:val="-14"/>
                <w:sz w:val="20"/>
              </w:rPr>
              <w:t xml:space="preserve"> </w:t>
            </w:r>
            <w:r>
              <w:rPr>
                <w:spacing w:val="-2"/>
                <w:sz w:val="20"/>
              </w:rPr>
              <w:t>Reporter</w:t>
            </w:r>
          </w:p>
        </w:tc>
        <w:tc>
          <w:tcPr>
            <w:tcW w:w="1773" w:type="dxa"/>
            <w:gridSpan w:val="2"/>
          </w:tcPr>
          <w:p w14:paraId="0CD173AB" w14:textId="77777777" w:rsidR="00C8652D" w:rsidRDefault="00000000">
            <w:pPr>
              <w:pStyle w:val="TableParagraph"/>
              <w:spacing w:before="77" w:line="210" w:lineRule="exact"/>
              <w:ind w:left="11" w:right="266"/>
              <w:jc w:val="center"/>
              <w:rPr>
                <w:sz w:val="20"/>
              </w:rPr>
            </w:pPr>
            <w:r>
              <w:rPr>
                <w:spacing w:val="-10"/>
                <w:sz w:val="20"/>
              </w:rPr>
              <w:t>9</w:t>
            </w:r>
          </w:p>
        </w:tc>
        <w:tc>
          <w:tcPr>
            <w:tcW w:w="2734" w:type="dxa"/>
          </w:tcPr>
          <w:p w14:paraId="5A4F29E2" w14:textId="77777777" w:rsidR="00C8652D" w:rsidRDefault="00000000">
            <w:pPr>
              <w:pStyle w:val="TableParagraph"/>
              <w:spacing w:before="77" w:line="210" w:lineRule="exact"/>
              <w:ind w:left="538"/>
              <w:rPr>
                <w:sz w:val="20"/>
              </w:rPr>
            </w:pPr>
            <w:r>
              <w:rPr>
                <w:spacing w:val="-8"/>
                <w:sz w:val="20"/>
              </w:rPr>
              <w:t>Rs.</w:t>
            </w:r>
            <w:r>
              <w:rPr>
                <w:spacing w:val="-29"/>
                <w:sz w:val="20"/>
              </w:rPr>
              <w:t xml:space="preserve"> </w:t>
            </w:r>
            <w:r>
              <w:rPr>
                <w:spacing w:val="-8"/>
                <w:sz w:val="20"/>
              </w:rPr>
              <w:t>15600-39100+5400</w:t>
            </w:r>
          </w:p>
        </w:tc>
        <w:tc>
          <w:tcPr>
            <w:tcW w:w="1413" w:type="dxa"/>
          </w:tcPr>
          <w:p w14:paraId="2A0696E0" w14:textId="77777777" w:rsidR="00C8652D" w:rsidRDefault="00000000">
            <w:pPr>
              <w:pStyle w:val="TableParagraph"/>
              <w:spacing w:before="77" w:line="210" w:lineRule="exact"/>
              <w:ind w:right="196"/>
              <w:jc w:val="center"/>
              <w:rPr>
                <w:sz w:val="20"/>
              </w:rPr>
            </w:pPr>
            <w:r>
              <w:rPr>
                <w:spacing w:val="-10"/>
                <w:sz w:val="20"/>
              </w:rPr>
              <w:t>A</w:t>
            </w:r>
          </w:p>
        </w:tc>
      </w:tr>
      <w:tr w:rsidR="00C8652D" w14:paraId="6E6833E1" w14:textId="77777777">
        <w:trPr>
          <w:trHeight w:val="393"/>
        </w:trPr>
        <w:tc>
          <w:tcPr>
            <w:tcW w:w="9645" w:type="dxa"/>
            <w:gridSpan w:val="6"/>
          </w:tcPr>
          <w:p w14:paraId="1F6B31F5" w14:textId="77777777" w:rsidR="00C8652D" w:rsidRDefault="00000000">
            <w:pPr>
              <w:pStyle w:val="TableParagraph"/>
              <w:spacing w:before="163" w:line="210" w:lineRule="exact"/>
              <w:ind w:left="2095"/>
              <w:rPr>
                <w:b/>
                <w:sz w:val="20"/>
              </w:rPr>
            </w:pPr>
            <w:r>
              <w:rPr>
                <w:b/>
                <w:spacing w:val="-10"/>
                <w:sz w:val="20"/>
              </w:rPr>
              <w:t>(IV)</w:t>
            </w:r>
            <w:r>
              <w:rPr>
                <w:b/>
                <w:spacing w:val="-1"/>
                <w:sz w:val="20"/>
              </w:rPr>
              <w:t xml:space="preserve"> </w:t>
            </w:r>
            <w:r>
              <w:rPr>
                <w:b/>
                <w:spacing w:val="-10"/>
                <w:sz w:val="20"/>
              </w:rPr>
              <w:t>PRIVATE</w:t>
            </w:r>
            <w:r>
              <w:rPr>
                <w:b/>
                <w:spacing w:val="-1"/>
                <w:sz w:val="20"/>
              </w:rPr>
              <w:t xml:space="preserve"> </w:t>
            </w:r>
            <w:r>
              <w:rPr>
                <w:b/>
                <w:spacing w:val="-10"/>
                <w:sz w:val="20"/>
              </w:rPr>
              <w:t>SECRETARIES</w:t>
            </w:r>
            <w:r>
              <w:rPr>
                <w:b/>
                <w:spacing w:val="-12"/>
                <w:sz w:val="20"/>
              </w:rPr>
              <w:t xml:space="preserve"> </w:t>
            </w:r>
            <w:r>
              <w:rPr>
                <w:b/>
                <w:spacing w:val="-10"/>
                <w:sz w:val="20"/>
              </w:rPr>
              <w:t>AND</w:t>
            </w:r>
            <w:r>
              <w:rPr>
                <w:b/>
                <w:spacing w:val="-1"/>
                <w:sz w:val="20"/>
              </w:rPr>
              <w:t xml:space="preserve"> </w:t>
            </w:r>
            <w:r>
              <w:rPr>
                <w:b/>
                <w:spacing w:val="-10"/>
                <w:sz w:val="20"/>
              </w:rPr>
              <w:t>STENOGRAPHIC</w:t>
            </w:r>
            <w:r>
              <w:rPr>
                <w:b/>
                <w:sz w:val="20"/>
              </w:rPr>
              <w:t xml:space="preserve"> </w:t>
            </w:r>
            <w:r>
              <w:rPr>
                <w:b/>
                <w:spacing w:val="-10"/>
                <w:sz w:val="20"/>
              </w:rPr>
              <w:t>SERVICE</w:t>
            </w:r>
          </w:p>
        </w:tc>
      </w:tr>
      <w:tr w:rsidR="00C8652D" w14:paraId="71590A94" w14:textId="77777777">
        <w:trPr>
          <w:trHeight w:val="478"/>
        </w:trPr>
        <w:tc>
          <w:tcPr>
            <w:tcW w:w="3725" w:type="dxa"/>
            <w:gridSpan w:val="2"/>
          </w:tcPr>
          <w:p w14:paraId="2E9B4191" w14:textId="77777777" w:rsidR="00C8652D" w:rsidRDefault="00000000">
            <w:pPr>
              <w:pStyle w:val="TableParagraph"/>
              <w:tabs>
                <w:tab w:val="left" w:pos="1111"/>
              </w:tabs>
              <w:spacing w:before="163"/>
              <w:ind w:left="196"/>
              <w:rPr>
                <w:sz w:val="20"/>
              </w:rPr>
            </w:pPr>
            <w:r>
              <w:rPr>
                <w:spacing w:val="-5"/>
                <w:sz w:val="20"/>
              </w:rPr>
              <w:t>19.</w:t>
            </w:r>
            <w:r>
              <w:rPr>
                <w:sz w:val="20"/>
              </w:rPr>
              <w:tab/>
            </w:r>
            <w:r>
              <w:rPr>
                <w:spacing w:val="-5"/>
                <w:sz w:val="20"/>
              </w:rPr>
              <w:t>Director</w:t>
            </w:r>
            <w:r>
              <w:rPr>
                <w:spacing w:val="-9"/>
                <w:sz w:val="20"/>
              </w:rPr>
              <w:t xml:space="preserve"> </w:t>
            </w:r>
            <w:r>
              <w:rPr>
                <w:spacing w:val="-2"/>
                <w:sz w:val="20"/>
              </w:rPr>
              <w:t>(PSS)</w:t>
            </w:r>
          </w:p>
        </w:tc>
        <w:tc>
          <w:tcPr>
            <w:tcW w:w="923" w:type="dxa"/>
          </w:tcPr>
          <w:p w14:paraId="152F10D9" w14:textId="77777777" w:rsidR="00C8652D" w:rsidRDefault="00000000">
            <w:pPr>
              <w:pStyle w:val="TableParagraph"/>
              <w:spacing w:before="163"/>
              <w:ind w:right="113"/>
              <w:jc w:val="right"/>
              <w:rPr>
                <w:sz w:val="20"/>
              </w:rPr>
            </w:pPr>
            <w:r>
              <w:rPr>
                <w:spacing w:val="-10"/>
                <w:sz w:val="20"/>
              </w:rPr>
              <w:t>1</w:t>
            </w:r>
          </w:p>
        </w:tc>
        <w:tc>
          <w:tcPr>
            <w:tcW w:w="850" w:type="dxa"/>
          </w:tcPr>
          <w:p w14:paraId="49A61F03" w14:textId="77777777" w:rsidR="00C8652D" w:rsidRDefault="00C8652D">
            <w:pPr>
              <w:pStyle w:val="TableParagraph"/>
              <w:rPr>
                <w:sz w:val="20"/>
              </w:rPr>
            </w:pPr>
          </w:p>
        </w:tc>
        <w:tc>
          <w:tcPr>
            <w:tcW w:w="2734" w:type="dxa"/>
          </w:tcPr>
          <w:p w14:paraId="05008930" w14:textId="77777777" w:rsidR="00C8652D" w:rsidRDefault="00000000">
            <w:pPr>
              <w:pStyle w:val="TableParagraph"/>
              <w:spacing w:before="163"/>
              <w:ind w:left="538"/>
              <w:rPr>
                <w:sz w:val="20"/>
              </w:rPr>
            </w:pPr>
            <w:r>
              <w:rPr>
                <w:spacing w:val="-8"/>
                <w:sz w:val="20"/>
              </w:rPr>
              <w:t>Rs.</w:t>
            </w:r>
            <w:r>
              <w:rPr>
                <w:spacing w:val="-29"/>
                <w:sz w:val="20"/>
              </w:rPr>
              <w:t xml:space="preserve"> </w:t>
            </w:r>
            <w:r>
              <w:rPr>
                <w:spacing w:val="-8"/>
                <w:sz w:val="20"/>
              </w:rPr>
              <w:t>37400-67000+8700</w:t>
            </w:r>
          </w:p>
        </w:tc>
        <w:tc>
          <w:tcPr>
            <w:tcW w:w="1413" w:type="dxa"/>
          </w:tcPr>
          <w:p w14:paraId="009BBAC7" w14:textId="77777777" w:rsidR="00C8652D" w:rsidRDefault="00000000">
            <w:pPr>
              <w:pStyle w:val="TableParagraph"/>
              <w:spacing w:before="163"/>
              <w:ind w:right="196"/>
              <w:jc w:val="center"/>
              <w:rPr>
                <w:sz w:val="20"/>
              </w:rPr>
            </w:pPr>
            <w:r>
              <w:rPr>
                <w:spacing w:val="-10"/>
                <w:sz w:val="20"/>
              </w:rPr>
              <w:t>A</w:t>
            </w:r>
          </w:p>
        </w:tc>
      </w:tr>
      <w:tr w:rsidR="00C8652D" w14:paraId="57F92E54" w14:textId="77777777">
        <w:trPr>
          <w:trHeight w:val="392"/>
        </w:trPr>
        <w:tc>
          <w:tcPr>
            <w:tcW w:w="3725" w:type="dxa"/>
            <w:gridSpan w:val="2"/>
          </w:tcPr>
          <w:p w14:paraId="7FF7C8FF" w14:textId="77777777" w:rsidR="00C8652D" w:rsidRDefault="00000000">
            <w:pPr>
              <w:pStyle w:val="TableParagraph"/>
              <w:tabs>
                <w:tab w:val="left" w:pos="1111"/>
              </w:tabs>
              <w:spacing w:before="76"/>
              <w:ind w:left="196"/>
              <w:rPr>
                <w:sz w:val="20"/>
              </w:rPr>
            </w:pPr>
            <w:r>
              <w:rPr>
                <w:spacing w:val="-5"/>
                <w:sz w:val="20"/>
              </w:rPr>
              <w:t>20.</w:t>
            </w:r>
            <w:r>
              <w:rPr>
                <w:sz w:val="20"/>
              </w:rPr>
              <w:tab/>
            </w:r>
            <w:r>
              <w:rPr>
                <w:spacing w:val="-2"/>
                <w:sz w:val="20"/>
              </w:rPr>
              <w:t>Joint</w:t>
            </w:r>
            <w:r>
              <w:rPr>
                <w:spacing w:val="-9"/>
                <w:sz w:val="20"/>
              </w:rPr>
              <w:t xml:space="preserve"> </w:t>
            </w:r>
            <w:r>
              <w:rPr>
                <w:spacing w:val="-2"/>
                <w:sz w:val="20"/>
              </w:rPr>
              <w:t>Director</w:t>
            </w:r>
            <w:r>
              <w:rPr>
                <w:spacing w:val="-9"/>
                <w:sz w:val="20"/>
              </w:rPr>
              <w:t xml:space="preserve"> </w:t>
            </w:r>
            <w:r>
              <w:rPr>
                <w:spacing w:val="-2"/>
                <w:sz w:val="20"/>
              </w:rPr>
              <w:t>(PSS)</w:t>
            </w:r>
            <w:r>
              <w:rPr>
                <w:spacing w:val="-8"/>
                <w:sz w:val="20"/>
              </w:rPr>
              <w:t xml:space="preserve"> </w:t>
            </w:r>
            <w:r>
              <w:rPr>
                <w:spacing w:val="-5"/>
                <w:sz w:val="20"/>
              </w:rPr>
              <w:t>and</w:t>
            </w:r>
          </w:p>
        </w:tc>
        <w:tc>
          <w:tcPr>
            <w:tcW w:w="923" w:type="dxa"/>
          </w:tcPr>
          <w:p w14:paraId="5FE6E655" w14:textId="77777777" w:rsidR="00C8652D" w:rsidRDefault="00000000">
            <w:pPr>
              <w:pStyle w:val="TableParagraph"/>
              <w:spacing w:before="76"/>
              <w:ind w:right="78"/>
              <w:jc w:val="right"/>
              <w:rPr>
                <w:sz w:val="20"/>
              </w:rPr>
            </w:pPr>
            <w:r>
              <w:rPr>
                <w:spacing w:val="-5"/>
                <w:sz w:val="20"/>
              </w:rPr>
              <w:t>14</w:t>
            </w:r>
          </w:p>
        </w:tc>
        <w:tc>
          <w:tcPr>
            <w:tcW w:w="850" w:type="dxa"/>
          </w:tcPr>
          <w:p w14:paraId="381F22EC" w14:textId="77777777" w:rsidR="00C8652D" w:rsidRDefault="00C8652D">
            <w:pPr>
              <w:pStyle w:val="TableParagraph"/>
              <w:rPr>
                <w:sz w:val="20"/>
              </w:rPr>
            </w:pPr>
          </w:p>
        </w:tc>
        <w:tc>
          <w:tcPr>
            <w:tcW w:w="2734" w:type="dxa"/>
          </w:tcPr>
          <w:p w14:paraId="1D8B7B9F" w14:textId="77777777" w:rsidR="00C8652D" w:rsidRDefault="00000000">
            <w:pPr>
              <w:pStyle w:val="TableParagraph"/>
              <w:spacing w:before="76"/>
              <w:ind w:left="538"/>
              <w:rPr>
                <w:sz w:val="20"/>
              </w:rPr>
            </w:pPr>
            <w:r>
              <w:rPr>
                <w:spacing w:val="-8"/>
                <w:sz w:val="20"/>
              </w:rPr>
              <w:t>Rs.</w:t>
            </w:r>
            <w:r>
              <w:rPr>
                <w:spacing w:val="-29"/>
                <w:sz w:val="20"/>
              </w:rPr>
              <w:t xml:space="preserve"> </w:t>
            </w:r>
            <w:r>
              <w:rPr>
                <w:spacing w:val="-8"/>
                <w:sz w:val="20"/>
              </w:rPr>
              <w:t>15600-39100+8000</w:t>
            </w:r>
          </w:p>
        </w:tc>
        <w:tc>
          <w:tcPr>
            <w:tcW w:w="1413" w:type="dxa"/>
          </w:tcPr>
          <w:p w14:paraId="0B124BF8" w14:textId="77777777" w:rsidR="00C8652D" w:rsidRDefault="00000000">
            <w:pPr>
              <w:pStyle w:val="TableParagraph"/>
              <w:spacing w:before="76"/>
              <w:ind w:right="196"/>
              <w:jc w:val="center"/>
              <w:rPr>
                <w:sz w:val="20"/>
              </w:rPr>
            </w:pPr>
            <w:r>
              <w:rPr>
                <w:spacing w:val="-10"/>
                <w:sz w:val="20"/>
              </w:rPr>
              <w:t>A</w:t>
            </w:r>
          </w:p>
        </w:tc>
      </w:tr>
      <w:tr w:rsidR="00C8652D" w14:paraId="4C6D571C" w14:textId="77777777">
        <w:trPr>
          <w:trHeight w:val="364"/>
        </w:trPr>
        <w:tc>
          <w:tcPr>
            <w:tcW w:w="3725" w:type="dxa"/>
            <w:gridSpan w:val="2"/>
            <w:tcBorders>
              <w:bottom w:val="single" w:sz="4" w:space="0" w:color="000000"/>
            </w:tcBorders>
          </w:tcPr>
          <w:p w14:paraId="0D732010" w14:textId="77777777" w:rsidR="00C8652D" w:rsidRDefault="00000000">
            <w:pPr>
              <w:pStyle w:val="TableParagraph"/>
              <w:spacing w:before="77"/>
              <w:ind w:left="1111"/>
              <w:rPr>
                <w:sz w:val="20"/>
              </w:rPr>
            </w:pPr>
            <w:r>
              <w:rPr>
                <w:spacing w:val="-4"/>
                <w:sz w:val="20"/>
              </w:rPr>
              <w:t>Deputy</w:t>
            </w:r>
            <w:r>
              <w:rPr>
                <w:spacing w:val="-7"/>
                <w:sz w:val="20"/>
              </w:rPr>
              <w:t xml:space="preserve"> </w:t>
            </w:r>
            <w:r>
              <w:rPr>
                <w:spacing w:val="-4"/>
                <w:sz w:val="20"/>
              </w:rPr>
              <w:t>Director</w:t>
            </w:r>
            <w:r>
              <w:rPr>
                <w:spacing w:val="-7"/>
                <w:sz w:val="20"/>
              </w:rPr>
              <w:t xml:space="preserve"> </w:t>
            </w:r>
            <w:r>
              <w:rPr>
                <w:spacing w:val="-4"/>
                <w:sz w:val="20"/>
              </w:rPr>
              <w:t>(PSS)</w:t>
            </w:r>
          </w:p>
        </w:tc>
        <w:tc>
          <w:tcPr>
            <w:tcW w:w="923" w:type="dxa"/>
            <w:tcBorders>
              <w:bottom w:val="single" w:sz="4" w:space="0" w:color="000000"/>
            </w:tcBorders>
          </w:tcPr>
          <w:p w14:paraId="14A1CD99" w14:textId="77777777" w:rsidR="00C8652D" w:rsidRDefault="00C8652D">
            <w:pPr>
              <w:pStyle w:val="TableParagraph"/>
              <w:rPr>
                <w:sz w:val="20"/>
              </w:rPr>
            </w:pPr>
          </w:p>
        </w:tc>
        <w:tc>
          <w:tcPr>
            <w:tcW w:w="850" w:type="dxa"/>
            <w:tcBorders>
              <w:bottom w:val="single" w:sz="4" w:space="0" w:color="000000"/>
            </w:tcBorders>
          </w:tcPr>
          <w:p w14:paraId="1E591A82" w14:textId="77777777" w:rsidR="00C8652D" w:rsidRDefault="00C8652D">
            <w:pPr>
              <w:pStyle w:val="TableParagraph"/>
              <w:rPr>
                <w:sz w:val="20"/>
              </w:rPr>
            </w:pPr>
          </w:p>
        </w:tc>
        <w:tc>
          <w:tcPr>
            <w:tcW w:w="2734" w:type="dxa"/>
            <w:tcBorders>
              <w:bottom w:val="single" w:sz="4" w:space="0" w:color="000000"/>
            </w:tcBorders>
          </w:tcPr>
          <w:p w14:paraId="5B5AC258" w14:textId="77777777" w:rsidR="00C8652D" w:rsidRDefault="00000000">
            <w:pPr>
              <w:pStyle w:val="TableParagraph"/>
              <w:spacing w:before="77"/>
              <w:ind w:left="538"/>
              <w:rPr>
                <w:sz w:val="20"/>
              </w:rPr>
            </w:pPr>
            <w:r>
              <w:rPr>
                <w:spacing w:val="-8"/>
                <w:sz w:val="20"/>
              </w:rPr>
              <w:t>Rs.</w:t>
            </w:r>
            <w:r>
              <w:rPr>
                <w:spacing w:val="-29"/>
                <w:sz w:val="20"/>
              </w:rPr>
              <w:t xml:space="preserve"> </w:t>
            </w:r>
            <w:r>
              <w:rPr>
                <w:spacing w:val="-8"/>
                <w:sz w:val="20"/>
              </w:rPr>
              <w:t>15600-39100+7600</w:t>
            </w:r>
          </w:p>
        </w:tc>
        <w:tc>
          <w:tcPr>
            <w:tcW w:w="1413" w:type="dxa"/>
            <w:tcBorders>
              <w:bottom w:val="single" w:sz="4" w:space="0" w:color="000000"/>
            </w:tcBorders>
          </w:tcPr>
          <w:p w14:paraId="43DE90FF" w14:textId="77777777" w:rsidR="00C8652D" w:rsidRDefault="00000000">
            <w:pPr>
              <w:pStyle w:val="TableParagraph"/>
              <w:spacing w:before="77"/>
              <w:ind w:right="196"/>
              <w:jc w:val="center"/>
              <w:rPr>
                <w:sz w:val="20"/>
              </w:rPr>
            </w:pPr>
            <w:r>
              <w:rPr>
                <w:spacing w:val="-10"/>
                <w:sz w:val="20"/>
              </w:rPr>
              <w:t>A</w:t>
            </w:r>
          </w:p>
        </w:tc>
      </w:tr>
      <w:tr w:rsidR="00C8652D" w14:paraId="3F24C0DA" w14:textId="77777777">
        <w:trPr>
          <w:trHeight w:val="369"/>
        </w:trPr>
        <w:tc>
          <w:tcPr>
            <w:tcW w:w="3725" w:type="dxa"/>
            <w:gridSpan w:val="2"/>
            <w:tcBorders>
              <w:top w:val="single" w:sz="4" w:space="0" w:color="000000"/>
            </w:tcBorders>
          </w:tcPr>
          <w:p w14:paraId="19B3AA29" w14:textId="77777777" w:rsidR="00C8652D" w:rsidRDefault="00C8652D">
            <w:pPr>
              <w:pStyle w:val="TableParagraph"/>
              <w:rPr>
                <w:sz w:val="20"/>
              </w:rPr>
            </w:pPr>
          </w:p>
        </w:tc>
        <w:tc>
          <w:tcPr>
            <w:tcW w:w="923" w:type="dxa"/>
            <w:tcBorders>
              <w:top w:val="single" w:sz="4" w:space="0" w:color="000000"/>
            </w:tcBorders>
          </w:tcPr>
          <w:p w14:paraId="1C93AA55" w14:textId="77777777" w:rsidR="00C8652D" w:rsidRDefault="00C8652D">
            <w:pPr>
              <w:pStyle w:val="TableParagraph"/>
              <w:rPr>
                <w:sz w:val="20"/>
              </w:rPr>
            </w:pPr>
          </w:p>
        </w:tc>
        <w:tc>
          <w:tcPr>
            <w:tcW w:w="850" w:type="dxa"/>
            <w:tcBorders>
              <w:top w:val="single" w:sz="4" w:space="0" w:color="000000"/>
            </w:tcBorders>
          </w:tcPr>
          <w:p w14:paraId="67FA44A3" w14:textId="77777777" w:rsidR="00C8652D" w:rsidRDefault="00000000">
            <w:pPr>
              <w:pStyle w:val="TableParagraph"/>
              <w:spacing w:before="127" w:line="221" w:lineRule="exact"/>
              <w:ind w:left="82"/>
              <w:rPr>
                <w:sz w:val="21"/>
              </w:rPr>
            </w:pPr>
            <w:r>
              <w:rPr>
                <w:spacing w:val="-5"/>
                <w:sz w:val="21"/>
              </w:rPr>
              <w:t>87</w:t>
            </w:r>
          </w:p>
        </w:tc>
        <w:tc>
          <w:tcPr>
            <w:tcW w:w="2734" w:type="dxa"/>
            <w:tcBorders>
              <w:top w:val="single" w:sz="4" w:space="0" w:color="000000"/>
            </w:tcBorders>
          </w:tcPr>
          <w:p w14:paraId="0727FF2E" w14:textId="77777777" w:rsidR="00C8652D" w:rsidRDefault="00C8652D">
            <w:pPr>
              <w:pStyle w:val="TableParagraph"/>
              <w:rPr>
                <w:sz w:val="20"/>
              </w:rPr>
            </w:pPr>
          </w:p>
        </w:tc>
        <w:tc>
          <w:tcPr>
            <w:tcW w:w="1413" w:type="dxa"/>
            <w:tcBorders>
              <w:top w:val="single" w:sz="4" w:space="0" w:color="000000"/>
            </w:tcBorders>
          </w:tcPr>
          <w:p w14:paraId="247532A6" w14:textId="77777777" w:rsidR="00C8652D" w:rsidRDefault="00C8652D">
            <w:pPr>
              <w:pStyle w:val="TableParagraph"/>
              <w:rPr>
                <w:sz w:val="20"/>
              </w:rPr>
            </w:pPr>
          </w:p>
        </w:tc>
      </w:tr>
    </w:tbl>
    <w:p w14:paraId="00074E08" w14:textId="77777777" w:rsidR="00C8652D" w:rsidRDefault="00C8652D">
      <w:pPr>
        <w:rPr>
          <w:sz w:val="20"/>
        </w:rPr>
        <w:sectPr w:rsidR="00C8652D">
          <w:headerReference w:type="default" r:id="rId31"/>
          <w:pgSz w:w="12960" w:h="15840"/>
          <w:pgMar w:top="1820" w:right="1500" w:bottom="280" w:left="1500" w:header="0" w:footer="0" w:gutter="0"/>
          <w:cols w:space="720"/>
        </w:sectPr>
      </w:pPr>
    </w:p>
    <w:tbl>
      <w:tblPr>
        <w:tblW w:w="0" w:type="auto"/>
        <w:tblInd w:w="163" w:type="dxa"/>
        <w:tblLayout w:type="fixed"/>
        <w:tblCellMar>
          <w:left w:w="0" w:type="dxa"/>
          <w:right w:w="0" w:type="dxa"/>
        </w:tblCellMar>
        <w:tblLook w:val="01E0" w:firstRow="1" w:lastRow="1" w:firstColumn="1" w:lastColumn="1" w:noHBand="0" w:noVBand="0"/>
      </w:tblPr>
      <w:tblGrid>
        <w:gridCol w:w="852"/>
        <w:gridCol w:w="2971"/>
        <w:gridCol w:w="1676"/>
        <w:gridCol w:w="2712"/>
        <w:gridCol w:w="1437"/>
      </w:tblGrid>
      <w:tr w:rsidR="00C8652D" w14:paraId="2E1A66CA" w14:textId="77777777">
        <w:trPr>
          <w:trHeight w:val="585"/>
        </w:trPr>
        <w:tc>
          <w:tcPr>
            <w:tcW w:w="3823" w:type="dxa"/>
            <w:gridSpan w:val="2"/>
            <w:tcBorders>
              <w:bottom w:val="single" w:sz="4" w:space="0" w:color="000000"/>
            </w:tcBorders>
          </w:tcPr>
          <w:p w14:paraId="33492C6C" w14:textId="77777777" w:rsidR="00C8652D" w:rsidRDefault="00C8652D">
            <w:pPr>
              <w:pStyle w:val="TableParagraph"/>
              <w:rPr>
                <w:sz w:val="18"/>
              </w:rPr>
            </w:pPr>
          </w:p>
        </w:tc>
        <w:tc>
          <w:tcPr>
            <w:tcW w:w="1676" w:type="dxa"/>
            <w:tcBorders>
              <w:bottom w:val="single" w:sz="4" w:space="0" w:color="000000"/>
            </w:tcBorders>
          </w:tcPr>
          <w:p w14:paraId="193A08D3" w14:textId="77777777" w:rsidR="00C8652D" w:rsidRDefault="00000000">
            <w:pPr>
              <w:pStyle w:val="TableParagraph"/>
              <w:spacing w:line="233" w:lineRule="exact"/>
              <w:ind w:right="568"/>
              <w:jc w:val="right"/>
              <w:rPr>
                <w:sz w:val="21"/>
              </w:rPr>
            </w:pPr>
            <w:r>
              <w:rPr>
                <w:spacing w:val="-5"/>
                <w:sz w:val="21"/>
              </w:rPr>
              <w:t>88</w:t>
            </w:r>
          </w:p>
        </w:tc>
        <w:tc>
          <w:tcPr>
            <w:tcW w:w="4149" w:type="dxa"/>
            <w:gridSpan w:val="2"/>
            <w:tcBorders>
              <w:bottom w:val="single" w:sz="4" w:space="0" w:color="000000"/>
            </w:tcBorders>
          </w:tcPr>
          <w:p w14:paraId="627142BE" w14:textId="77777777" w:rsidR="00C8652D" w:rsidRDefault="00C8652D">
            <w:pPr>
              <w:pStyle w:val="TableParagraph"/>
              <w:rPr>
                <w:sz w:val="18"/>
              </w:rPr>
            </w:pPr>
          </w:p>
        </w:tc>
      </w:tr>
      <w:tr w:rsidR="00C8652D" w14:paraId="6FB7AF23" w14:textId="77777777">
        <w:trPr>
          <w:trHeight w:val="359"/>
        </w:trPr>
        <w:tc>
          <w:tcPr>
            <w:tcW w:w="852" w:type="dxa"/>
            <w:tcBorders>
              <w:top w:val="single" w:sz="4" w:space="0" w:color="000000"/>
              <w:bottom w:val="single" w:sz="4" w:space="0" w:color="000000"/>
            </w:tcBorders>
          </w:tcPr>
          <w:p w14:paraId="45E61F36" w14:textId="77777777" w:rsidR="00C8652D" w:rsidRDefault="00000000">
            <w:pPr>
              <w:pStyle w:val="TableParagraph"/>
              <w:spacing w:before="67"/>
              <w:ind w:right="201"/>
              <w:jc w:val="center"/>
              <w:rPr>
                <w:b/>
                <w:i/>
                <w:sz w:val="20"/>
              </w:rPr>
            </w:pPr>
            <w:r>
              <w:rPr>
                <w:b/>
                <w:i/>
                <w:spacing w:val="-4"/>
                <w:sz w:val="20"/>
              </w:rPr>
              <w:t>Sl.</w:t>
            </w:r>
            <w:r>
              <w:rPr>
                <w:b/>
                <w:i/>
                <w:spacing w:val="-11"/>
                <w:sz w:val="20"/>
              </w:rPr>
              <w:t xml:space="preserve"> </w:t>
            </w:r>
            <w:r>
              <w:rPr>
                <w:b/>
                <w:i/>
                <w:spacing w:val="-5"/>
                <w:sz w:val="20"/>
              </w:rPr>
              <w:t>No.</w:t>
            </w:r>
          </w:p>
        </w:tc>
        <w:tc>
          <w:tcPr>
            <w:tcW w:w="2971" w:type="dxa"/>
            <w:tcBorders>
              <w:top w:val="single" w:sz="4" w:space="0" w:color="000000"/>
              <w:bottom w:val="single" w:sz="4" w:space="0" w:color="000000"/>
            </w:tcBorders>
          </w:tcPr>
          <w:p w14:paraId="28482D91" w14:textId="77777777" w:rsidR="00C8652D" w:rsidRDefault="00000000">
            <w:pPr>
              <w:pStyle w:val="TableParagraph"/>
              <w:spacing w:before="67"/>
              <w:ind w:left="259"/>
              <w:rPr>
                <w:b/>
                <w:i/>
                <w:sz w:val="20"/>
              </w:rPr>
            </w:pPr>
            <w:r>
              <w:rPr>
                <w:b/>
                <w:i/>
                <w:spacing w:val="-2"/>
                <w:sz w:val="20"/>
              </w:rPr>
              <w:t>Designation</w:t>
            </w:r>
          </w:p>
        </w:tc>
        <w:tc>
          <w:tcPr>
            <w:tcW w:w="1676" w:type="dxa"/>
            <w:tcBorders>
              <w:top w:val="single" w:sz="4" w:space="0" w:color="000000"/>
              <w:bottom w:val="single" w:sz="4" w:space="0" w:color="000000"/>
            </w:tcBorders>
          </w:tcPr>
          <w:p w14:paraId="7408CA12" w14:textId="77777777" w:rsidR="00C8652D" w:rsidRDefault="00000000">
            <w:pPr>
              <w:pStyle w:val="TableParagraph"/>
              <w:spacing w:before="67"/>
              <w:ind w:right="533"/>
              <w:jc w:val="right"/>
              <w:rPr>
                <w:b/>
                <w:i/>
                <w:sz w:val="20"/>
              </w:rPr>
            </w:pPr>
            <w:r>
              <w:rPr>
                <w:b/>
                <w:i/>
                <w:sz w:val="20"/>
              </w:rPr>
              <w:t>No.</w:t>
            </w:r>
            <w:r>
              <w:rPr>
                <w:b/>
                <w:i/>
                <w:spacing w:val="-9"/>
                <w:sz w:val="20"/>
              </w:rPr>
              <w:t xml:space="preserve"> </w:t>
            </w:r>
            <w:r>
              <w:rPr>
                <w:b/>
                <w:i/>
                <w:sz w:val="20"/>
              </w:rPr>
              <w:t>of</w:t>
            </w:r>
            <w:r>
              <w:rPr>
                <w:b/>
                <w:i/>
                <w:spacing w:val="-9"/>
                <w:sz w:val="20"/>
              </w:rPr>
              <w:t xml:space="preserve"> </w:t>
            </w:r>
            <w:r>
              <w:rPr>
                <w:b/>
                <w:i/>
                <w:spacing w:val="-2"/>
                <w:sz w:val="20"/>
              </w:rPr>
              <w:t>Posts</w:t>
            </w:r>
          </w:p>
        </w:tc>
        <w:tc>
          <w:tcPr>
            <w:tcW w:w="2712" w:type="dxa"/>
            <w:tcBorders>
              <w:top w:val="single" w:sz="4" w:space="0" w:color="000000"/>
              <w:bottom w:val="single" w:sz="4" w:space="0" w:color="000000"/>
            </w:tcBorders>
          </w:tcPr>
          <w:p w14:paraId="103D0FCD" w14:textId="77777777" w:rsidR="00C8652D" w:rsidRDefault="00000000">
            <w:pPr>
              <w:pStyle w:val="TableParagraph"/>
              <w:spacing w:before="67"/>
              <w:ind w:left="536"/>
              <w:rPr>
                <w:b/>
                <w:i/>
                <w:sz w:val="20"/>
              </w:rPr>
            </w:pPr>
            <w:r>
              <w:rPr>
                <w:b/>
                <w:i/>
                <w:sz w:val="20"/>
              </w:rPr>
              <w:t>Pay</w:t>
            </w:r>
            <w:r>
              <w:rPr>
                <w:b/>
                <w:i/>
                <w:spacing w:val="8"/>
                <w:sz w:val="20"/>
              </w:rPr>
              <w:t xml:space="preserve"> </w:t>
            </w:r>
            <w:r>
              <w:rPr>
                <w:b/>
                <w:i/>
                <w:spacing w:val="-4"/>
                <w:sz w:val="20"/>
              </w:rPr>
              <w:t>Scale</w:t>
            </w:r>
          </w:p>
        </w:tc>
        <w:tc>
          <w:tcPr>
            <w:tcW w:w="1437" w:type="dxa"/>
            <w:tcBorders>
              <w:top w:val="single" w:sz="4" w:space="0" w:color="000000"/>
              <w:bottom w:val="single" w:sz="4" w:space="0" w:color="000000"/>
            </w:tcBorders>
          </w:tcPr>
          <w:p w14:paraId="1193D74F" w14:textId="77777777" w:rsidR="00C8652D" w:rsidRDefault="00000000">
            <w:pPr>
              <w:pStyle w:val="TableParagraph"/>
              <w:spacing w:before="67"/>
              <w:ind w:left="7" w:right="178"/>
              <w:jc w:val="center"/>
              <w:rPr>
                <w:b/>
                <w:i/>
                <w:sz w:val="20"/>
              </w:rPr>
            </w:pPr>
            <w:r>
              <w:rPr>
                <w:b/>
                <w:i/>
                <w:spacing w:val="-2"/>
                <w:sz w:val="20"/>
              </w:rPr>
              <w:t>Group</w:t>
            </w:r>
          </w:p>
        </w:tc>
      </w:tr>
      <w:tr w:rsidR="00C8652D" w14:paraId="7312757E" w14:textId="77777777">
        <w:trPr>
          <w:trHeight w:val="486"/>
        </w:trPr>
        <w:tc>
          <w:tcPr>
            <w:tcW w:w="852" w:type="dxa"/>
            <w:tcBorders>
              <w:top w:val="single" w:sz="4" w:space="0" w:color="000000"/>
            </w:tcBorders>
          </w:tcPr>
          <w:p w14:paraId="74C6CFD1" w14:textId="77777777" w:rsidR="00C8652D" w:rsidRDefault="00000000">
            <w:pPr>
              <w:pStyle w:val="TableParagraph"/>
              <w:spacing w:before="173"/>
              <w:ind w:left="126" w:right="356"/>
              <w:jc w:val="center"/>
              <w:rPr>
                <w:sz w:val="20"/>
              </w:rPr>
            </w:pPr>
            <w:r>
              <w:rPr>
                <w:spacing w:val="-5"/>
                <w:sz w:val="20"/>
              </w:rPr>
              <w:t>21.</w:t>
            </w:r>
          </w:p>
        </w:tc>
        <w:tc>
          <w:tcPr>
            <w:tcW w:w="2971" w:type="dxa"/>
            <w:tcBorders>
              <w:top w:val="single" w:sz="4" w:space="0" w:color="000000"/>
            </w:tcBorders>
          </w:tcPr>
          <w:p w14:paraId="0A1F79BE" w14:textId="77777777" w:rsidR="00C8652D" w:rsidRDefault="00000000">
            <w:pPr>
              <w:pStyle w:val="TableParagraph"/>
              <w:spacing w:before="173"/>
              <w:ind w:left="259"/>
              <w:rPr>
                <w:sz w:val="20"/>
              </w:rPr>
            </w:pPr>
            <w:r>
              <w:rPr>
                <w:spacing w:val="-2"/>
                <w:sz w:val="20"/>
              </w:rPr>
              <w:t>Senior</w:t>
            </w:r>
            <w:r>
              <w:rPr>
                <w:spacing w:val="-6"/>
                <w:sz w:val="20"/>
              </w:rPr>
              <w:t xml:space="preserve"> </w:t>
            </w:r>
            <w:r>
              <w:rPr>
                <w:spacing w:val="-2"/>
                <w:sz w:val="20"/>
              </w:rPr>
              <w:t>Private</w:t>
            </w:r>
            <w:r>
              <w:rPr>
                <w:spacing w:val="-5"/>
                <w:sz w:val="20"/>
              </w:rPr>
              <w:t xml:space="preserve"> </w:t>
            </w:r>
            <w:r>
              <w:rPr>
                <w:spacing w:val="-2"/>
                <w:sz w:val="20"/>
              </w:rPr>
              <w:t>Secretary</w:t>
            </w:r>
            <w:r>
              <w:rPr>
                <w:spacing w:val="-5"/>
                <w:sz w:val="20"/>
              </w:rPr>
              <w:t xml:space="preserve"> and</w:t>
            </w:r>
          </w:p>
        </w:tc>
        <w:tc>
          <w:tcPr>
            <w:tcW w:w="1676" w:type="dxa"/>
            <w:tcBorders>
              <w:top w:val="single" w:sz="4" w:space="0" w:color="000000"/>
            </w:tcBorders>
          </w:tcPr>
          <w:p w14:paraId="748E2864" w14:textId="77777777" w:rsidR="00C8652D" w:rsidRDefault="00000000">
            <w:pPr>
              <w:pStyle w:val="TableParagraph"/>
              <w:spacing w:before="173"/>
              <w:ind w:right="365"/>
              <w:jc w:val="center"/>
              <w:rPr>
                <w:sz w:val="20"/>
              </w:rPr>
            </w:pPr>
            <w:r>
              <w:rPr>
                <w:spacing w:val="-5"/>
                <w:sz w:val="20"/>
              </w:rPr>
              <w:t>27</w:t>
            </w:r>
          </w:p>
        </w:tc>
        <w:tc>
          <w:tcPr>
            <w:tcW w:w="2712" w:type="dxa"/>
            <w:tcBorders>
              <w:top w:val="single" w:sz="4" w:space="0" w:color="000000"/>
            </w:tcBorders>
          </w:tcPr>
          <w:p w14:paraId="0CB07147" w14:textId="77777777" w:rsidR="00C8652D" w:rsidRDefault="00000000">
            <w:pPr>
              <w:pStyle w:val="TableParagraph"/>
              <w:spacing w:before="173"/>
              <w:ind w:left="536"/>
              <w:rPr>
                <w:sz w:val="20"/>
              </w:rPr>
            </w:pPr>
            <w:r>
              <w:rPr>
                <w:spacing w:val="-8"/>
                <w:sz w:val="20"/>
              </w:rPr>
              <w:t>Rs.</w:t>
            </w:r>
            <w:r>
              <w:rPr>
                <w:spacing w:val="-29"/>
                <w:sz w:val="20"/>
              </w:rPr>
              <w:t xml:space="preserve"> </w:t>
            </w:r>
            <w:r>
              <w:rPr>
                <w:spacing w:val="-8"/>
                <w:sz w:val="20"/>
              </w:rPr>
              <w:t>15600-39100+6600</w:t>
            </w:r>
          </w:p>
        </w:tc>
        <w:tc>
          <w:tcPr>
            <w:tcW w:w="1437" w:type="dxa"/>
            <w:tcBorders>
              <w:top w:val="single" w:sz="4" w:space="0" w:color="000000"/>
            </w:tcBorders>
          </w:tcPr>
          <w:p w14:paraId="67F66876" w14:textId="77777777" w:rsidR="00C8652D" w:rsidRDefault="00000000">
            <w:pPr>
              <w:pStyle w:val="TableParagraph"/>
              <w:spacing w:before="173"/>
              <w:ind w:right="178"/>
              <w:jc w:val="center"/>
              <w:rPr>
                <w:sz w:val="20"/>
              </w:rPr>
            </w:pPr>
            <w:r>
              <w:rPr>
                <w:spacing w:val="-10"/>
                <w:sz w:val="20"/>
              </w:rPr>
              <w:t>A</w:t>
            </w:r>
          </w:p>
        </w:tc>
      </w:tr>
      <w:tr w:rsidR="00C8652D" w14:paraId="0BA65D48" w14:textId="77777777">
        <w:trPr>
          <w:trHeight w:val="305"/>
        </w:trPr>
        <w:tc>
          <w:tcPr>
            <w:tcW w:w="852" w:type="dxa"/>
          </w:tcPr>
          <w:p w14:paraId="263261EE" w14:textId="77777777" w:rsidR="00C8652D" w:rsidRDefault="00C8652D">
            <w:pPr>
              <w:pStyle w:val="TableParagraph"/>
              <w:rPr>
                <w:sz w:val="18"/>
              </w:rPr>
            </w:pPr>
          </w:p>
        </w:tc>
        <w:tc>
          <w:tcPr>
            <w:tcW w:w="2971" w:type="dxa"/>
          </w:tcPr>
          <w:p w14:paraId="75E3A460" w14:textId="77777777" w:rsidR="00C8652D" w:rsidRDefault="00000000">
            <w:pPr>
              <w:pStyle w:val="TableParagraph"/>
              <w:spacing w:before="75" w:line="210" w:lineRule="exact"/>
              <w:ind w:left="259"/>
              <w:rPr>
                <w:sz w:val="20"/>
              </w:rPr>
            </w:pPr>
            <w:r>
              <w:rPr>
                <w:spacing w:val="-2"/>
                <w:sz w:val="20"/>
              </w:rPr>
              <w:t>Private</w:t>
            </w:r>
            <w:r>
              <w:rPr>
                <w:spacing w:val="-13"/>
                <w:sz w:val="20"/>
              </w:rPr>
              <w:t xml:space="preserve"> </w:t>
            </w:r>
            <w:r>
              <w:rPr>
                <w:spacing w:val="-2"/>
                <w:sz w:val="20"/>
              </w:rPr>
              <w:t>Secretary</w:t>
            </w:r>
          </w:p>
        </w:tc>
        <w:tc>
          <w:tcPr>
            <w:tcW w:w="1676" w:type="dxa"/>
          </w:tcPr>
          <w:p w14:paraId="3925EA91" w14:textId="77777777" w:rsidR="00C8652D" w:rsidRDefault="00C8652D">
            <w:pPr>
              <w:pStyle w:val="TableParagraph"/>
              <w:rPr>
                <w:sz w:val="18"/>
              </w:rPr>
            </w:pPr>
          </w:p>
        </w:tc>
        <w:tc>
          <w:tcPr>
            <w:tcW w:w="2712" w:type="dxa"/>
          </w:tcPr>
          <w:p w14:paraId="7EA48188" w14:textId="77777777" w:rsidR="00C8652D" w:rsidRDefault="00000000">
            <w:pPr>
              <w:pStyle w:val="TableParagraph"/>
              <w:spacing w:before="75" w:line="210" w:lineRule="exact"/>
              <w:ind w:left="536"/>
              <w:rPr>
                <w:sz w:val="20"/>
              </w:rPr>
            </w:pPr>
            <w:r>
              <w:rPr>
                <w:spacing w:val="-8"/>
                <w:sz w:val="20"/>
              </w:rPr>
              <w:t>Rs.</w:t>
            </w:r>
            <w:r>
              <w:rPr>
                <w:spacing w:val="-29"/>
                <w:sz w:val="20"/>
              </w:rPr>
              <w:t xml:space="preserve"> </w:t>
            </w:r>
            <w:r>
              <w:rPr>
                <w:spacing w:val="-8"/>
                <w:sz w:val="20"/>
              </w:rPr>
              <w:t>15600-39100+5400</w:t>
            </w:r>
          </w:p>
        </w:tc>
        <w:tc>
          <w:tcPr>
            <w:tcW w:w="1437" w:type="dxa"/>
          </w:tcPr>
          <w:p w14:paraId="080A3BD7" w14:textId="77777777" w:rsidR="00C8652D" w:rsidRDefault="00000000">
            <w:pPr>
              <w:pStyle w:val="TableParagraph"/>
              <w:spacing w:before="75" w:line="210" w:lineRule="exact"/>
              <w:ind w:right="178"/>
              <w:jc w:val="center"/>
              <w:rPr>
                <w:sz w:val="20"/>
              </w:rPr>
            </w:pPr>
            <w:r>
              <w:rPr>
                <w:spacing w:val="-10"/>
                <w:sz w:val="20"/>
              </w:rPr>
              <w:t>A</w:t>
            </w:r>
          </w:p>
        </w:tc>
      </w:tr>
      <w:tr w:rsidR="00C8652D" w14:paraId="4C6390ED" w14:textId="77777777">
        <w:trPr>
          <w:trHeight w:val="388"/>
        </w:trPr>
        <w:tc>
          <w:tcPr>
            <w:tcW w:w="9648" w:type="dxa"/>
            <w:gridSpan w:val="5"/>
          </w:tcPr>
          <w:p w14:paraId="08555326" w14:textId="77777777" w:rsidR="00C8652D" w:rsidRDefault="00000000">
            <w:pPr>
              <w:pStyle w:val="TableParagraph"/>
              <w:spacing w:before="159" w:line="210" w:lineRule="exact"/>
              <w:ind w:left="2642"/>
              <w:rPr>
                <w:b/>
                <w:sz w:val="20"/>
              </w:rPr>
            </w:pPr>
            <w:r>
              <w:rPr>
                <w:b/>
                <w:spacing w:val="-12"/>
                <w:sz w:val="20"/>
              </w:rPr>
              <w:t>(V)</w:t>
            </w:r>
            <w:r>
              <w:rPr>
                <w:b/>
                <w:spacing w:val="-5"/>
                <w:sz w:val="20"/>
              </w:rPr>
              <w:t xml:space="preserve"> </w:t>
            </w:r>
            <w:r>
              <w:rPr>
                <w:b/>
                <w:spacing w:val="-12"/>
                <w:sz w:val="20"/>
              </w:rPr>
              <w:t>SIMULTANEOUS</w:t>
            </w:r>
            <w:r>
              <w:rPr>
                <w:b/>
                <w:spacing w:val="-4"/>
                <w:sz w:val="20"/>
              </w:rPr>
              <w:t xml:space="preserve"> </w:t>
            </w:r>
            <w:r>
              <w:rPr>
                <w:b/>
                <w:spacing w:val="-12"/>
                <w:sz w:val="20"/>
              </w:rPr>
              <w:t>INTERPRETATION</w:t>
            </w:r>
            <w:r>
              <w:rPr>
                <w:b/>
                <w:spacing w:val="-4"/>
                <w:sz w:val="20"/>
              </w:rPr>
              <w:t xml:space="preserve"> </w:t>
            </w:r>
            <w:r>
              <w:rPr>
                <w:b/>
                <w:spacing w:val="-12"/>
                <w:sz w:val="20"/>
              </w:rPr>
              <w:t>SERVICE</w:t>
            </w:r>
          </w:p>
        </w:tc>
      </w:tr>
      <w:tr w:rsidR="00C8652D" w14:paraId="13F4C4DB" w14:textId="77777777">
        <w:trPr>
          <w:trHeight w:val="472"/>
        </w:trPr>
        <w:tc>
          <w:tcPr>
            <w:tcW w:w="852" w:type="dxa"/>
          </w:tcPr>
          <w:p w14:paraId="22BBAFD0" w14:textId="77777777" w:rsidR="00C8652D" w:rsidRDefault="00000000">
            <w:pPr>
              <w:pStyle w:val="TableParagraph"/>
              <w:spacing w:before="159"/>
              <w:ind w:left="126" w:right="356"/>
              <w:jc w:val="center"/>
              <w:rPr>
                <w:sz w:val="20"/>
              </w:rPr>
            </w:pPr>
            <w:r>
              <w:rPr>
                <w:spacing w:val="-5"/>
                <w:sz w:val="20"/>
              </w:rPr>
              <w:t>22.</w:t>
            </w:r>
          </w:p>
        </w:tc>
        <w:tc>
          <w:tcPr>
            <w:tcW w:w="2971" w:type="dxa"/>
          </w:tcPr>
          <w:p w14:paraId="15547EA1" w14:textId="77777777" w:rsidR="00C8652D" w:rsidRDefault="00000000">
            <w:pPr>
              <w:pStyle w:val="TableParagraph"/>
              <w:spacing w:before="159"/>
              <w:ind w:left="259"/>
              <w:rPr>
                <w:sz w:val="20"/>
              </w:rPr>
            </w:pPr>
            <w:r>
              <w:rPr>
                <w:sz w:val="20"/>
              </w:rPr>
              <w:t>Joint</w:t>
            </w:r>
            <w:r>
              <w:rPr>
                <w:spacing w:val="-12"/>
                <w:sz w:val="20"/>
              </w:rPr>
              <w:t xml:space="preserve"> </w:t>
            </w:r>
            <w:r>
              <w:rPr>
                <w:spacing w:val="-2"/>
                <w:sz w:val="20"/>
              </w:rPr>
              <w:t>Secretary</w:t>
            </w:r>
          </w:p>
        </w:tc>
        <w:tc>
          <w:tcPr>
            <w:tcW w:w="1676" w:type="dxa"/>
          </w:tcPr>
          <w:p w14:paraId="658AA593" w14:textId="77777777" w:rsidR="00C8652D" w:rsidRDefault="00000000">
            <w:pPr>
              <w:pStyle w:val="TableParagraph"/>
              <w:spacing w:before="159"/>
              <w:ind w:left="11" w:right="365"/>
              <w:jc w:val="center"/>
              <w:rPr>
                <w:sz w:val="20"/>
              </w:rPr>
            </w:pPr>
            <w:r>
              <w:rPr>
                <w:spacing w:val="-10"/>
                <w:sz w:val="20"/>
              </w:rPr>
              <w:t>1</w:t>
            </w:r>
          </w:p>
        </w:tc>
        <w:tc>
          <w:tcPr>
            <w:tcW w:w="2712" w:type="dxa"/>
          </w:tcPr>
          <w:p w14:paraId="12FEF65C" w14:textId="77777777" w:rsidR="00C8652D" w:rsidRDefault="00000000">
            <w:pPr>
              <w:pStyle w:val="TableParagraph"/>
              <w:spacing w:before="159"/>
              <w:ind w:left="536"/>
              <w:rPr>
                <w:sz w:val="20"/>
              </w:rPr>
            </w:pPr>
            <w:r>
              <w:rPr>
                <w:spacing w:val="-8"/>
                <w:sz w:val="20"/>
              </w:rPr>
              <w:t>Rs.</w:t>
            </w:r>
            <w:r>
              <w:rPr>
                <w:spacing w:val="-29"/>
                <w:sz w:val="20"/>
              </w:rPr>
              <w:t xml:space="preserve"> </w:t>
            </w:r>
            <w:r>
              <w:rPr>
                <w:spacing w:val="-8"/>
                <w:sz w:val="20"/>
              </w:rPr>
              <w:t>37400-67000+10000</w:t>
            </w:r>
          </w:p>
        </w:tc>
        <w:tc>
          <w:tcPr>
            <w:tcW w:w="1437" w:type="dxa"/>
          </w:tcPr>
          <w:p w14:paraId="5A3DE7DC" w14:textId="77777777" w:rsidR="00C8652D" w:rsidRDefault="00000000">
            <w:pPr>
              <w:pStyle w:val="TableParagraph"/>
              <w:spacing w:before="159"/>
              <w:ind w:right="178"/>
              <w:jc w:val="center"/>
              <w:rPr>
                <w:sz w:val="20"/>
              </w:rPr>
            </w:pPr>
            <w:r>
              <w:rPr>
                <w:spacing w:val="-10"/>
                <w:sz w:val="20"/>
              </w:rPr>
              <w:t>A</w:t>
            </w:r>
          </w:p>
        </w:tc>
      </w:tr>
      <w:tr w:rsidR="00C8652D" w14:paraId="5A27F81E" w14:textId="77777777">
        <w:trPr>
          <w:trHeight w:val="388"/>
        </w:trPr>
        <w:tc>
          <w:tcPr>
            <w:tcW w:w="852" w:type="dxa"/>
          </w:tcPr>
          <w:p w14:paraId="3030C88C" w14:textId="77777777" w:rsidR="00C8652D" w:rsidRDefault="00000000">
            <w:pPr>
              <w:pStyle w:val="TableParagraph"/>
              <w:spacing w:before="75"/>
              <w:ind w:left="126" w:right="356"/>
              <w:jc w:val="center"/>
              <w:rPr>
                <w:sz w:val="20"/>
              </w:rPr>
            </w:pPr>
            <w:r>
              <w:rPr>
                <w:spacing w:val="-5"/>
                <w:sz w:val="20"/>
              </w:rPr>
              <w:t>23.</w:t>
            </w:r>
          </w:p>
        </w:tc>
        <w:tc>
          <w:tcPr>
            <w:tcW w:w="2971" w:type="dxa"/>
          </w:tcPr>
          <w:p w14:paraId="5A8A652B" w14:textId="77777777" w:rsidR="00C8652D" w:rsidRDefault="00000000">
            <w:pPr>
              <w:pStyle w:val="TableParagraph"/>
              <w:spacing w:before="75"/>
              <w:ind w:left="259"/>
              <w:rPr>
                <w:sz w:val="20"/>
              </w:rPr>
            </w:pPr>
            <w:r>
              <w:rPr>
                <w:spacing w:val="-2"/>
                <w:sz w:val="20"/>
              </w:rPr>
              <w:t>Director</w:t>
            </w:r>
            <w:r>
              <w:rPr>
                <w:spacing w:val="-13"/>
                <w:sz w:val="20"/>
              </w:rPr>
              <w:t xml:space="preserve"> </w:t>
            </w:r>
            <w:r>
              <w:rPr>
                <w:spacing w:val="-2"/>
                <w:sz w:val="20"/>
              </w:rPr>
              <w:t>(Interpretation)</w:t>
            </w:r>
          </w:p>
        </w:tc>
        <w:tc>
          <w:tcPr>
            <w:tcW w:w="1676" w:type="dxa"/>
          </w:tcPr>
          <w:p w14:paraId="0A581950" w14:textId="77777777" w:rsidR="00C8652D" w:rsidRDefault="00000000">
            <w:pPr>
              <w:pStyle w:val="TableParagraph"/>
              <w:spacing w:before="75"/>
              <w:ind w:left="11" w:right="365"/>
              <w:jc w:val="center"/>
              <w:rPr>
                <w:sz w:val="20"/>
              </w:rPr>
            </w:pPr>
            <w:r>
              <w:rPr>
                <w:spacing w:val="-10"/>
                <w:sz w:val="20"/>
              </w:rPr>
              <w:t>2</w:t>
            </w:r>
          </w:p>
        </w:tc>
        <w:tc>
          <w:tcPr>
            <w:tcW w:w="2712" w:type="dxa"/>
          </w:tcPr>
          <w:p w14:paraId="70CFBABF" w14:textId="77777777" w:rsidR="00C8652D" w:rsidRDefault="00000000">
            <w:pPr>
              <w:pStyle w:val="TableParagraph"/>
              <w:spacing w:before="75"/>
              <w:ind w:left="536"/>
              <w:rPr>
                <w:sz w:val="20"/>
              </w:rPr>
            </w:pPr>
            <w:r>
              <w:rPr>
                <w:spacing w:val="-8"/>
                <w:sz w:val="20"/>
              </w:rPr>
              <w:t>Rs.</w:t>
            </w:r>
            <w:r>
              <w:rPr>
                <w:spacing w:val="-29"/>
                <w:sz w:val="20"/>
              </w:rPr>
              <w:t xml:space="preserve"> </w:t>
            </w:r>
            <w:r>
              <w:rPr>
                <w:spacing w:val="-8"/>
                <w:sz w:val="20"/>
              </w:rPr>
              <w:t>37400-67000+8700</w:t>
            </w:r>
          </w:p>
        </w:tc>
        <w:tc>
          <w:tcPr>
            <w:tcW w:w="1437" w:type="dxa"/>
          </w:tcPr>
          <w:p w14:paraId="6C3C236D" w14:textId="77777777" w:rsidR="00C8652D" w:rsidRDefault="00000000">
            <w:pPr>
              <w:pStyle w:val="TableParagraph"/>
              <w:spacing w:before="75"/>
              <w:ind w:right="178"/>
              <w:jc w:val="center"/>
              <w:rPr>
                <w:sz w:val="20"/>
              </w:rPr>
            </w:pPr>
            <w:r>
              <w:rPr>
                <w:spacing w:val="-10"/>
                <w:sz w:val="20"/>
              </w:rPr>
              <w:t>A</w:t>
            </w:r>
          </w:p>
        </w:tc>
      </w:tr>
      <w:tr w:rsidR="00C8652D" w14:paraId="1CAAF09E" w14:textId="77777777">
        <w:trPr>
          <w:trHeight w:val="388"/>
        </w:trPr>
        <w:tc>
          <w:tcPr>
            <w:tcW w:w="852" w:type="dxa"/>
          </w:tcPr>
          <w:p w14:paraId="4A6689EA" w14:textId="77777777" w:rsidR="00C8652D" w:rsidRDefault="00000000">
            <w:pPr>
              <w:pStyle w:val="TableParagraph"/>
              <w:spacing w:before="75"/>
              <w:ind w:left="80" w:right="356"/>
              <w:jc w:val="center"/>
              <w:rPr>
                <w:sz w:val="20"/>
              </w:rPr>
            </w:pPr>
            <w:r>
              <w:rPr>
                <w:spacing w:val="-5"/>
                <w:sz w:val="20"/>
              </w:rPr>
              <w:t>24</w:t>
            </w:r>
          </w:p>
        </w:tc>
        <w:tc>
          <w:tcPr>
            <w:tcW w:w="2971" w:type="dxa"/>
          </w:tcPr>
          <w:p w14:paraId="5AC5A8E1" w14:textId="77777777" w:rsidR="00C8652D" w:rsidRDefault="00000000">
            <w:pPr>
              <w:pStyle w:val="TableParagraph"/>
              <w:spacing w:before="75"/>
              <w:ind w:left="259"/>
              <w:rPr>
                <w:sz w:val="20"/>
              </w:rPr>
            </w:pPr>
            <w:r>
              <w:rPr>
                <w:spacing w:val="-2"/>
                <w:sz w:val="20"/>
              </w:rPr>
              <w:t>Joint</w:t>
            </w:r>
            <w:r>
              <w:rPr>
                <w:spacing w:val="-8"/>
                <w:sz w:val="20"/>
              </w:rPr>
              <w:t xml:space="preserve"> </w:t>
            </w:r>
            <w:r>
              <w:rPr>
                <w:spacing w:val="-2"/>
                <w:sz w:val="20"/>
              </w:rPr>
              <w:t>Director</w:t>
            </w:r>
            <w:r>
              <w:rPr>
                <w:spacing w:val="-7"/>
                <w:sz w:val="20"/>
              </w:rPr>
              <w:t xml:space="preserve"> </w:t>
            </w:r>
            <w:r>
              <w:rPr>
                <w:spacing w:val="-2"/>
                <w:sz w:val="20"/>
              </w:rPr>
              <w:t>(Interpretation)</w:t>
            </w:r>
          </w:p>
        </w:tc>
        <w:tc>
          <w:tcPr>
            <w:tcW w:w="1676" w:type="dxa"/>
          </w:tcPr>
          <w:p w14:paraId="6BEC9587" w14:textId="77777777" w:rsidR="00C8652D" w:rsidRDefault="00000000">
            <w:pPr>
              <w:pStyle w:val="TableParagraph"/>
              <w:spacing w:before="75"/>
              <w:ind w:left="12" w:right="365"/>
              <w:jc w:val="center"/>
              <w:rPr>
                <w:sz w:val="20"/>
              </w:rPr>
            </w:pPr>
            <w:r>
              <w:rPr>
                <w:spacing w:val="-10"/>
                <w:sz w:val="20"/>
              </w:rPr>
              <w:t>6</w:t>
            </w:r>
          </w:p>
        </w:tc>
        <w:tc>
          <w:tcPr>
            <w:tcW w:w="2712" w:type="dxa"/>
          </w:tcPr>
          <w:p w14:paraId="6E315B6B" w14:textId="77777777" w:rsidR="00C8652D" w:rsidRDefault="00000000">
            <w:pPr>
              <w:pStyle w:val="TableParagraph"/>
              <w:spacing w:before="75"/>
              <w:ind w:left="536"/>
              <w:rPr>
                <w:sz w:val="20"/>
              </w:rPr>
            </w:pPr>
            <w:r>
              <w:rPr>
                <w:spacing w:val="-8"/>
                <w:sz w:val="20"/>
              </w:rPr>
              <w:t>Rs.</w:t>
            </w:r>
            <w:r>
              <w:rPr>
                <w:spacing w:val="-29"/>
                <w:sz w:val="20"/>
              </w:rPr>
              <w:t xml:space="preserve"> </w:t>
            </w:r>
            <w:r>
              <w:rPr>
                <w:spacing w:val="-8"/>
                <w:sz w:val="20"/>
              </w:rPr>
              <w:t>15600-39100+8000</w:t>
            </w:r>
          </w:p>
        </w:tc>
        <w:tc>
          <w:tcPr>
            <w:tcW w:w="1437" w:type="dxa"/>
          </w:tcPr>
          <w:p w14:paraId="768D0FFA" w14:textId="77777777" w:rsidR="00C8652D" w:rsidRDefault="00000000">
            <w:pPr>
              <w:pStyle w:val="TableParagraph"/>
              <w:spacing w:before="75"/>
              <w:ind w:right="178"/>
              <w:jc w:val="center"/>
              <w:rPr>
                <w:sz w:val="20"/>
              </w:rPr>
            </w:pPr>
            <w:r>
              <w:rPr>
                <w:spacing w:val="-10"/>
                <w:sz w:val="20"/>
              </w:rPr>
              <w:t>A</w:t>
            </w:r>
          </w:p>
        </w:tc>
      </w:tr>
      <w:tr w:rsidR="00C8652D" w14:paraId="4B4F1354" w14:textId="77777777">
        <w:trPr>
          <w:trHeight w:val="388"/>
        </w:trPr>
        <w:tc>
          <w:tcPr>
            <w:tcW w:w="852" w:type="dxa"/>
          </w:tcPr>
          <w:p w14:paraId="64DDAE8B" w14:textId="77777777" w:rsidR="00C8652D" w:rsidRDefault="00000000">
            <w:pPr>
              <w:pStyle w:val="TableParagraph"/>
              <w:spacing w:before="75"/>
              <w:ind w:left="126" w:right="356"/>
              <w:jc w:val="center"/>
              <w:rPr>
                <w:sz w:val="20"/>
              </w:rPr>
            </w:pPr>
            <w:r>
              <w:rPr>
                <w:spacing w:val="-5"/>
                <w:sz w:val="20"/>
              </w:rPr>
              <w:t>25.</w:t>
            </w:r>
          </w:p>
        </w:tc>
        <w:tc>
          <w:tcPr>
            <w:tcW w:w="2971" w:type="dxa"/>
          </w:tcPr>
          <w:p w14:paraId="277DFFD6" w14:textId="77777777" w:rsidR="00C8652D" w:rsidRDefault="00000000">
            <w:pPr>
              <w:pStyle w:val="TableParagraph"/>
              <w:spacing w:before="75"/>
              <w:ind w:left="259"/>
              <w:rPr>
                <w:sz w:val="20"/>
              </w:rPr>
            </w:pPr>
            <w:r>
              <w:rPr>
                <w:spacing w:val="-2"/>
                <w:sz w:val="20"/>
              </w:rPr>
              <w:t>Deputy</w:t>
            </w:r>
            <w:r>
              <w:rPr>
                <w:spacing w:val="-4"/>
                <w:sz w:val="20"/>
              </w:rPr>
              <w:t xml:space="preserve"> </w:t>
            </w:r>
            <w:r>
              <w:rPr>
                <w:spacing w:val="-2"/>
                <w:sz w:val="20"/>
              </w:rPr>
              <w:t>Director</w:t>
            </w:r>
            <w:r>
              <w:rPr>
                <w:spacing w:val="-4"/>
                <w:sz w:val="20"/>
              </w:rPr>
              <w:t xml:space="preserve"> </w:t>
            </w:r>
            <w:r>
              <w:rPr>
                <w:spacing w:val="-2"/>
                <w:sz w:val="20"/>
              </w:rPr>
              <w:t>(Interpretation)</w:t>
            </w:r>
          </w:p>
        </w:tc>
        <w:tc>
          <w:tcPr>
            <w:tcW w:w="1676" w:type="dxa"/>
          </w:tcPr>
          <w:p w14:paraId="27CC7974" w14:textId="77777777" w:rsidR="00C8652D" w:rsidRDefault="00000000">
            <w:pPr>
              <w:pStyle w:val="TableParagraph"/>
              <w:spacing w:before="75"/>
              <w:ind w:right="365"/>
              <w:jc w:val="center"/>
              <w:rPr>
                <w:sz w:val="20"/>
              </w:rPr>
            </w:pPr>
            <w:r>
              <w:rPr>
                <w:spacing w:val="-5"/>
                <w:sz w:val="20"/>
              </w:rPr>
              <w:t>13</w:t>
            </w:r>
          </w:p>
        </w:tc>
        <w:tc>
          <w:tcPr>
            <w:tcW w:w="2712" w:type="dxa"/>
          </w:tcPr>
          <w:p w14:paraId="6A5C2045" w14:textId="77777777" w:rsidR="00C8652D" w:rsidRDefault="00000000">
            <w:pPr>
              <w:pStyle w:val="TableParagraph"/>
              <w:spacing w:before="75"/>
              <w:ind w:left="536"/>
              <w:rPr>
                <w:sz w:val="20"/>
              </w:rPr>
            </w:pPr>
            <w:r>
              <w:rPr>
                <w:spacing w:val="-8"/>
                <w:sz w:val="20"/>
              </w:rPr>
              <w:t>Rs.</w:t>
            </w:r>
            <w:r>
              <w:rPr>
                <w:spacing w:val="-29"/>
                <w:sz w:val="20"/>
              </w:rPr>
              <w:t xml:space="preserve"> </w:t>
            </w:r>
            <w:r>
              <w:rPr>
                <w:spacing w:val="-8"/>
                <w:sz w:val="20"/>
              </w:rPr>
              <w:t>15600-39100+7600</w:t>
            </w:r>
          </w:p>
        </w:tc>
        <w:tc>
          <w:tcPr>
            <w:tcW w:w="1437" w:type="dxa"/>
          </w:tcPr>
          <w:p w14:paraId="6B4EDBB1" w14:textId="77777777" w:rsidR="00C8652D" w:rsidRDefault="00000000">
            <w:pPr>
              <w:pStyle w:val="TableParagraph"/>
              <w:spacing w:before="75"/>
              <w:ind w:right="178"/>
              <w:jc w:val="center"/>
              <w:rPr>
                <w:sz w:val="20"/>
              </w:rPr>
            </w:pPr>
            <w:r>
              <w:rPr>
                <w:spacing w:val="-10"/>
                <w:sz w:val="20"/>
              </w:rPr>
              <w:t>A</w:t>
            </w:r>
          </w:p>
        </w:tc>
      </w:tr>
      <w:tr w:rsidR="00C8652D" w14:paraId="4DC31D11" w14:textId="77777777">
        <w:trPr>
          <w:trHeight w:val="388"/>
        </w:trPr>
        <w:tc>
          <w:tcPr>
            <w:tcW w:w="852" w:type="dxa"/>
          </w:tcPr>
          <w:p w14:paraId="33A56B70" w14:textId="77777777" w:rsidR="00C8652D" w:rsidRDefault="00000000">
            <w:pPr>
              <w:pStyle w:val="TableParagraph"/>
              <w:spacing w:before="75"/>
              <w:ind w:left="126" w:right="356"/>
              <w:jc w:val="center"/>
              <w:rPr>
                <w:sz w:val="20"/>
              </w:rPr>
            </w:pPr>
            <w:r>
              <w:rPr>
                <w:spacing w:val="-5"/>
                <w:sz w:val="20"/>
              </w:rPr>
              <w:t>26.</w:t>
            </w:r>
          </w:p>
        </w:tc>
        <w:tc>
          <w:tcPr>
            <w:tcW w:w="2971" w:type="dxa"/>
          </w:tcPr>
          <w:p w14:paraId="6C176D12" w14:textId="77777777" w:rsidR="00C8652D" w:rsidRDefault="00000000">
            <w:pPr>
              <w:pStyle w:val="TableParagraph"/>
              <w:spacing w:before="75"/>
              <w:ind w:left="259"/>
              <w:rPr>
                <w:sz w:val="20"/>
              </w:rPr>
            </w:pPr>
            <w:r>
              <w:rPr>
                <w:spacing w:val="-4"/>
                <w:sz w:val="20"/>
              </w:rPr>
              <w:t>Parliamentary</w:t>
            </w:r>
            <w:r>
              <w:rPr>
                <w:sz w:val="20"/>
              </w:rPr>
              <w:t xml:space="preserve"> </w:t>
            </w:r>
            <w:r>
              <w:rPr>
                <w:spacing w:val="-2"/>
                <w:sz w:val="20"/>
              </w:rPr>
              <w:t>Interpreter</w:t>
            </w:r>
          </w:p>
        </w:tc>
        <w:tc>
          <w:tcPr>
            <w:tcW w:w="1676" w:type="dxa"/>
          </w:tcPr>
          <w:p w14:paraId="59C02D05" w14:textId="77777777" w:rsidR="00C8652D" w:rsidRDefault="00000000">
            <w:pPr>
              <w:pStyle w:val="TableParagraph"/>
              <w:spacing w:before="75"/>
              <w:ind w:left="11" w:right="365"/>
              <w:jc w:val="center"/>
              <w:rPr>
                <w:sz w:val="20"/>
              </w:rPr>
            </w:pPr>
            <w:r>
              <w:rPr>
                <w:spacing w:val="-10"/>
                <w:sz w:val="20"/>
              </w:rPr>
              <w:t>4</w:t>
            </w:r>
          </w:p>
        </w:tc>
        <w:tc>
          <w:tcPr>
            <w:tcW w:w="2712" w:type="dxa"/>
          </w:tcPr>
          <w:p w14:paraId="3C8BFECB" w14:textId="77777777" w:rsidR="00C8652D" w:rsidRDefault="00000000">
            <w:pPr>
              <w:pStyle w:val="TableParagraph"/>
              <w:spacing w:before="75"/>
              <w:ind w:left="536"/>
              <w:rPr>
                <w:sz w:val="20"/>
              </w:rPr>
            </w:pPr>
            <w:r>
              <w:rPr>
                <w:spacing w:val="-8"/>
                <w:sz w:val="20"/>
              </w:rPr>
              <w:t>Rs.</w:t>
            </w:r>
            <w:r>
              <w:rPr>
                <w:spacing w:val="-29"/>
                <w:sz w:val="20"/>
              </w:rPr>
              <w:t xml:space="preserve"> </w:t>
            </w:r>
            <w:r>
              <w:rPr>
                <w:spacing w:val="-8"/>
                <w:sz w:val="20"/>
              </w:rPr>
              <w:t>15600-39100+6600</w:t>
            </w:r>
          </w:p>
        </w:tc>
        <w:tc>
          <w:tcPr>
            <w:tcW w:w="1437" w:type="dxa"/>
          </w:tcPr>
          <w:p w14:paraId="61BA93C0" w14:textId="77777777" w:rsidR="00C8652D" w:rsidRDefault="00000000">
            <w:pPr>
              <w:pStyle w:val="TableParagraph"/>
              <w:spacing w:before="75"/>
              <w:ind w:right="178"/>
              <w:jc w:val="center"/>
              <w:rPr>
                <w:sz w:val="20"/>
              </w:rPr>
            </w:pPr>
            <w:r>
              <w:rPr>
                <w:spacing w:val="-10"/>
                <w:sz w:val="20"/>
              </w:rPr>
              <w:t>A</w:t>
            </w:r>
          </w:p>
        </w:tc>
      </w:tr>
      <w:tr w:rsidR="00C8652D" w14:paraId="35FD8B54" w14:textId="77777777">
        <w:trPr>
          <w:trHeight w:val="305"/>
        </w:trPr>
        <w:tc>
          <w:tcPr>
            <w:tcW w:w="852" w:type="dxa"/>
          </w:tcPr>
          <w:p w14:paraId="513EF9BB" w14:textId="77777777" w:rsidR="00C8652D" w:rsidRDefault="00000000">
            <w:pPr>
              <w:pStyle w:val="TableParagraph"/>
              <w:spacing w:before="75" w:line="210" w:lineRule="exact"/>
              <w:ind w:left="126" w:right="356"/>
              <w:jc w:val="center"/>
              <w:rPr>
                <w:sz w:val="20"/>
              </w:rPr>
            </w:pPr>
            <w:r>
              <w:rPr>
                <w:spacing w:val="-5"/>
                <w:sz w:val="20"/>
              </w:rPr>
              <w:t>27.</w:t>
            </w:r>
          </w:p>
        </w:tc>
        <w:tc>
          <w:tcPr>
            <w:tcW w:w="2971" w:type="dxa"/>
          </w:tcPr>
          <w:p w14:paraId="77FF4BA1" w14:textId="77777777" w:rsidR="00C8652D" w:rsidRDefault="00000000">
            <w:pPr>
              <w:pStyle w:val="TableParagraph"/>
              <w:spacing w:before="75" w:line="210" w:lineRule="exact"/>
              <w:ind w:left="259"/>
              <w:rPr>
                <w:sz w:val="20"/>
              </w:rPr>
            </w:pPr>
            <w:r>
              <w:rPr>
                <w:spacing w:val="-4"/>
                <w:sz w:val="20"/>
              </w:rPr>
              <w:t>Junior</w:t>
            </w:r>
            <w:r>
              <w:rPr>
                <w:spacing w:val="-3"/>
                <w:sz w:val="20"/>
              </w:rPr>
              <w:t xml:space="preserve"> </w:t>
            </w:r>
            <w:r>
              <w:rPr>
                <w:spacing w:val="-4"/>
                <w:sz w:val="20"/>
              </w:rPr>
              <w:t>Parliamentary</w:t>
            </w:r>
            <w:r>
              <w:rPr>
                <w:spacing w:val="-3"/>
                <w:sz w:val="20"/>
              </w:rPr>
              <w:t xml:space="preserve"> </w:t>
            </w:r>
            <w:r>
              <w:rPr>
                <w:spacing w:val="-4"/>
                <w:sz w:val="20"/>
              </w:rPr>
              <w:t>Interpreter</w:t>
            </w:r>
          </w:p>
        </w:tc>
        <w:tc>
          <w:tcPr>
            <w:tcW w:w="1676" w:type="dxa"/>
          </w:tcPr>
          <w:p w14:paraId="18055162" w14:textId="77777777" w:rsidR="00C8652D" w:rsidRDefault="00000000">
            <w:pPr>
              <w:pStyle w:val="TableParagraph"/>
              <w:spacing w:before="75" w:line="210" w:lineRule="exact"/>
              <w:ind w:left="12" w:right="365"/>
              <w:jc w:val="center"/>
              <w:rPr>
                <w:sz w:val="20"/>
              </w:rPr>
            </w:pPr>
            <w:r>
              <w:rPr>
                <w:spacing w:val="-10"/>
                <w:sz w:val="20"/>
              </w:rPr>
              <w:t>5</w:t>
            </w:r>
          </w:p>
        </w:tc>
        <w:tc>
          <w:tcPr>
            <w:tcW w:w="2712" w:type="dxa"/>
          </w:tcPr>
          <w:p w14:paraId="1F0FD3AD" w14:textId="77777777" w:rsidR="00C8652D" w:rsidRDefault="00000000">
            <w:pPr>
              <w:pStyle w:val="TableParagraph"/>
              <w:spacing w:before="75" w:line="210" w:lineRule="exact"/>
              <w:ind w:left="536"/>
              <w:rPr>
                <w:sz w:val="20"/>
              </w:rPr>
            </w:pPr>
            <w:r>
              <w:rPr>
                <w:spacing w:val="-8"/>
                <w:sz w:val="20"/>
              </w:rPr>
              <w:t>Rs.</w:t>
            </w:r>
            <w:r>
              <w:rPr>
                <w:spacing w:val="-29"/>
                <w:sz w:val="20"/>
              </w:rPr>
              <w:t xml:space="preserve"> </w:t>
            </w:r>
            <w:r>
              <w:rPr>
                <w:spacing w:val="-8"/>
                <w:sz w:val="20"/>
              </w:rPr>
              <w:t>15600-39100+5400</w:t>
            </w:r>
          </w:p>
        </w:tc>
        <w:tc>
          <w:tcPr>
            <w:tcW w:w="1437" w:type="dxa"/>
          </w:tcPr>
          <w:p w14:paraId="3D385ABB" w14:textId="77777777" w:rsidR="00C8652D" w:rsidRDefault="00000000">
            <w:pPr>
              <w:pStyle w:val="TableParagraph"/>
              <w:spacing w:before="75" w:line="210" w:lineRule="exact"/>
              <w:ind w:right="178"/>
              <w:jc w:val="center"/>
              <w:rPr>
                <w:sz w:val="20"/>
              </w:rPr>
            </w:pPr>
            <w:r>
              <w:rPr>
                <w:spacing w:val="-10"/>
                <w:sz w:val="20"/>
              </w:rPr>
              <w:t>A</w:t>
            </w:r>
          </w:p>
        </w:tc>
      </w:tr>
      <w:tr w:rsidR="00C8652D" w14:paraId="039D9CBE" w14:textId="77777777">
        <w:trPr>
          <w:trHeight w:val="391"/>
        </w:trPr>
        <w:tc>
          <w:tcPr>
            <w:tcW w:w="9648" w:type="dxa"/>
            <w:gridSpan w:val="5"/>
          </w:tcPr>
          <w:p w14:paraId="5AD6F5B9" w14:textId="77777777" w:rsidR="00C8652D" w:rsidRDefault="00000000">
            <w:pPr>
              <w:pStyle w:val="TableParagraph"/>
              <w:spacing w:before="161" w:line="210" w:lineRule="exact"/>
              <w:ind w:left="2858"/>
              <w:rPr>
                <w:b/>
                <w:sz w:val="20"/>
              </w:rPr>
            </w:pPr>
            <w:r>
              <w:rPr>
                <w:b/>
                <w:spacing w:val="-8"/>
                <w:sz w:val="20"/>
              </w:rPr>
              <w:t>(VI)</w:t>
            </w:r>
            <w:r>
              <w:rPr>
                <w:b/>
                <w:spacing w:val="2"/>
                <w:sz w:val="20"/>
              </w:rPr>
              <w:t xml:space="preserve"> </w:t>
            </w:r>
            <w:r>
              <w:rPr>
                <w:b/>
                <w:spacing w:val="-8"/>
                <w:sz w:val="20"/>
              </w:rPr>
              <w:t>PRINTING</w:t>
            </w:r>
            <w:r>
              <w:rPr>
                <w:b/>
                <w:spacing w:val="-1"/>
                <w:sz w:val="20"/>
              </w:rPr>
              <w:t xml:space="preserve"> </w:t>
            </w:r>
            <w:r>
              <w:rPr>
                <w:b/>
                <w:spacing w:val="-8"/>
                <w:sz w:val="20"/>
              </w:rPr>
              <w:t>&amp;</w:t>
            </w:r>
            <w:r>
              <w:rPr>
                <w:b/>
                <w:spacing w:val="3"/>
                <w:sz w:val="20"/>
              </w:rPr>
              <w:t xml:space="preserve"> </w:t>
            </w:r>
            <w:r>
              <w:rPr>
                <w:b/>
                <w:spacing w:val="-8"/>
                <w:sz w:val="20"/>
              </w:rPr>
              <w:t>PUBLICATIONS</w:t>
            </w:r>
            <w:r>
              <w:rPr>
                <w:b/>
                <w:spacing w:val="3"/>
                <w:sz w:val="20"/>
              </w:rPr>
              <w:t xml:space="preserve"> </w:t>
            </w:r>
            <w:r>
              <w:rPr>
                <w:b/>
                <w:spacing w:val="-8"/>
                <w:sz w:val="20"/>
              </w:rPr>
              <w:t>SERVICE</w:t>
            </w:r>
          </w:p>
        </w:tc>
      </w:tr>
      <w:tr w:rsidR="00C8652D" w14:paraId="69752542" w14:textId="77777777">
        <w:trPr>
          <w:trHeight w:val="472"/>
        </w:trPr>
        <w:tc>
          <w:tcPr>
            <w:tcW w:w="3823" w:type="dxa"/>
            <w:gridSpan w:val="2"/>
          </w:tcPr>
          <w:p w14:paraId="5092D307" w14:textId="77777777" w:rsidR="00C8652D" w:rsidRDefault="00000000">
            <w:pPr>
              <w:pStyle w:val="TableParagraph"/>
              <w:tabs>
                <w:tab w:val="left" w:pos="1111"/>
              </w:tabs>
              <w:spacing w:before="159"/>
              <w:ind w:left="196"/>
              <w:rPr>
                <w:sz w:val="20"/>
              </w:rPr>
            </w:pPr>
            <w:r>
              <w:rPr>
                <w:spacing w:val="-5"/>
                <w:sz w:val="20"/>
              </w:rPr>
              <w:t>28.</w:t>
            </w:r>
            <w:r>
              <w:rPr>
                <w:sz w:val="20"/>
              </w:rPr>
              <w:tab/>
            </w:r>
            <w:r>
              <w:rPr>
                <w:spacing w:val="-5"/>
                <w:sz w:val="20"/>
              </w:rPr>
              <w:t>Director</w:t>
            </w:r>
            <w:r>
              <w:rPr>
                <w:spacing w:val="-10"/>
                <w:sz w:val="20"/>
              </w:rPr>
              <w:t xml:space="preserve"> </w:t>
            </w:r>
            <w:r>
              <w:rPr>
                <w:spacing w:val="-2"/>
                <w:sz w:val="20"/>
              </w:rPr>
              <w:t>(P&amp;P)</w:t>
            </w:r>
          </w:p>
        </w:tc>
        <w:tc>
          <w:tcPr>
            <w:tcW w:w="1676" w:type="dxa"/>
          </w:tcPr>
          <w:p w14:paraId="2BB6A19D" w14:textId="77777777" w:rsidR="00C8652D" w:rsidRDefault="00000000">
            <w:pPr>
              <w:pStyle w:val="TableParagraph"/>
              <w:spacing w:before="159"/>
              <w:ind w:left="11" w:right="365"/>
              <w:jc w:val="center"/>
              <w:rPr>
                <w:sz w:val="20"/>
              </w:rPr>
            </w:pPr>
            <w:r>
              <w:rPr>
                <w:spacing w:val="-10"/>
                <w:sz w:val="20"/>
              </w:rPr>
              <w:t>1</w:t>
            </w:r>
          </w:p>
        </w:tc>
        <w:tc>
          <w:tcPr>
            <w:tcW w:w="2712" w:type="dxa"/>
          </w:tcPr>
          <w:p w14:paraId="1862D75C" w14:textId="77777777" w:rsidR="00C8652D" w:rsidRDefault="00000000">
            <w:pPr>
              <w:pStyle w:val="TableParagraph"/>
              <w:spacing w:before="159"/>
              <w:ind w:left="537"/>
              <w:rPr>
                <w:sz w:val="20"/>
              </w:rPr>
            </w:pPr>
            <w:r>
              <w:rPr>
                <w:spacing w:val="-8"/>
                <w:sz w:val="20"/>
              </w:rPr>
              <w:t>Rs.</w:t>
            </w:r>
            <w:r>
              <w:rPr>
                <w:spacing w:val="-29"/>
                <w:sz w:val="20"/>
              </w:rPr>
              <w:t xml:space="preserve"> </w:t>
            </w:r>
            <w:r>
              <w:rPr>
                <w:spacing w:val="-8"/>
                <w:sz w:val="20"/>
              </w:rPr>
              <w:t>37400-67000+8700</w:t>
            </w:r>
          </w:p>
        </w:tc>
        <w:tc>
          <w:tcPr>
            <w:tcW w:w="1437" w:type="dxa"/>
          </w:tcPr>
          <w:p w14:paraId="22EC974D" w14:textId="77777777" w:rsidR="00C8652D" w:rsidRDefault="00000000">
            <w:pPr>
              <w:pStyle w:val="TableParagraph"/>
              <w:spacing w:before="159"/>
              <w:ind w:right="178"/>
              <w:jc w:val="center"/>
              <w:rPr>
                <w:sz w:val="20"/>
              </w:rPr>
            </w:pPr>
            <w:r>
              <w:rPr>
                <w:spacing w:val="-10"/>
                <w:sz w:val="20"/>
              </w:rPr>
              <w:t>A</w:t>
            </w:r>
          </w:p>
        </w:tc>
      </w:tr>
      <w:tr w:rsidR="00C8652D" w14:paraId="2A30BC79" w14:textId="77777777">
        <w:trPr>
          <w:trHeight w:val="388"/>
        </w:trPr>
        <w:tc>
          <w:tcPr>
            <w:tcW w:w="3823" w:type="dxa"/>
            <w:gridSpan w:val="2"/>
          </w:tcPr>
          <w:p w14:paraId="4E234F55" w14:textId="77777777" w:rsidR="00C8652D" w:rsidRDefault="00000000">
            <w:pPr>
              <w:pStyle w:val="TableParagraph"/>
              <w:tabs>
                <w:tab w:val="left" w:pos="1111"/>
              </w:tabs>
              <w:spacing w:before="75"/>
              <w:ind w:left="196"/>
              <w:rPr>
                <w:sz w:val="20"/>
              </w:rPr>
            </w:pPr>
            <w:r>
              <w:rPr>
                <w:spacing w:val="-5"/>
                <w:sz w:val="20"/>
              </w:rPr>
              <w:t>29.</w:t>
            </w:r>
            <w:r>
              <w:rPr>
                <w:sz w:val="20"/>
              </w:rPr>
              <w:tab/>
            </w:r>
            <w:r>
              <w:rPr>
                <w:spacing w:val="-2"/>
                <w:sz w:val="20"/>
              </w:rPr>
              <w:t>Joint</w:t>
            </w:r>
            <w:r>
              <w:rPr>
                <w:spacing w:val="-7"/>
                <w:sz w:val="20"/>
              </w:rPr>
              <w:t xml:space="preserve"> </w:t>
            </w:r>
            <w:r>
              <w:rPr>
                <w:spacing w:val="-2"/>
                <w:sz w:val="20"/>
              </w:rPr>
              <w:t>Director</w:t>
            </w:r>
            <w:r>
              <w:rPr>
                <w:spacing w:val="-8"/>
                <w:sz w:val="20"/>
              </w:rPr>
              <w:t xml:space="preserve"> </w:t>
            </w:r>
            <w:r>
              <w:rPr>
                <w:spacing w:val="-2"/>
                <w:sz w:val="20"/>
              </w:rPr>
              <w:t>(P&amp;P)</w:t>
            </w:r>
            <w:r>
              <w:rPr>
                <w:spacing w:val="-8"/>
                <w:sz w:val="20"/>
              </w:rPr>
              <w:t xml:space="preserve"> </w:t>
            </w:r>
            <w:r>
              <w:rPr>
                <w:spacing w:val="-5"/>
                <w:sz w:val="20"/>
              </w:rPr>
              <w:t>and</w:t>
            </w:r>
          </w:p>
        </w:tc>
        <w:tc>
          <w:tcPr>
            <w:tcW w:w="1676" w:type="dxa"/>
          </w:tcPr>
          <w:p w14:paraId="3BA76179" w14:textId="77777777" w:rsidR="00C8652D" w:rsidRDefault="00000000">
            <w:pPr>
              <w:pStyle w:val="TableParagraph"/>
              <w:spacing w:before="75"/>
              <w:ind w:left="11" w:right="365"/>
              <w:jc w:val="center"/>
              <w:rPr>
                <w:sz w:val="20"/>
              </w:rPr>
            </w:pPr>
            <w:r>
              <w:rPr>
                <w:spacing w:val="-10"/>
                <w:sz w:val="20"/>
              </w:rPr>
              <w:t>3</w:t>
            </w:r>
          </w:p>
        </w:tc>
        <w:tc>
          <w:tcPr>
            <w:tcW w:w="2712" w:type="dxa"/>
          </w:tcPr>
          <w:p w14:paraId="1F532086" w14:textId="77777777" w:rsidR="00C8652D" w:rsidRDefault="00000000">
            <w:pPr>
              <w:pStyle w:val="TableParagraph"/>
              <w:spacing w:before="75"/>
              <w:ind w:left="537"/>
              <w:rPr>
                <w:sz w:val="20"/>
              </w:rPr>
            </w:pPr>
            <w:r>
              <w:rPr>
                <w:spacing w:val="-8"/>
                <w:sz w:val="20"/>
              </w:rPr>
              <w:t>Rs.</w:t>
            </w:r>
            <w:r>
              <w:rPr>
                <w:spacing w:val="-29"/>
                <w:sz w:val="20"/>
              </w:rPr>
              <w:t xml:space="preserve"> </w:t>
            </w:r>
            <w:r>
              <w:rPr>
                <w:spacing w:val="-8"/>
                <w:sz w:val="20"/>
              </w:rPr>
              <w:t>15600-39100+8000</w:t>
            </w:r>
          </w:p>
        </w:tc>
        <w:tc>
          <w:tcPr>
            <w:tcW w:w="1437" w:type="dxa"/>
          </w:tcPr>
          <w:p w14:paraId="531365AF" w14:textId="77777777" w:rsidR="00C8652D" w:rsidRDefault="00000000">
            <w:pPr>
              <w:pStyle w:val="TableParagraph"/>
              <w:spacing w:before="75"/>
              <w:ind w:right="178"/>
              <w:jc w:val="center"/>
              <w:rPr>
                <w:sz w:val="20"/>
              </w:rPr>
            </w:pPr>
            <w:r>
              <w:rPr>
                <w:spacing w:val="-10"/>
                <w:sz w:val="20"/>
              </w:rPr>
              <w:t>A</w:t>
            </w:r>
          </w:p>
        </w:tc>
      </w:tr>
      <w:tr w:rsidR="00C8652D" w14:paraId="2C79AECC" w14:textId="77777777">
        <w:trPr>
          <w:trHeight w:val="388"/>
        </w:trPr>
        <w:tc>
          <w:tcPr>
            <w:tcW w:w="3823" w:type="dxa"/>
            <w:gridSpan w:val="2"/>
          </w:tcPr>
          <w:p w14:paraId="2ABB35E4" w14:textId="77777777" w:rsidR="00C8652D" w:rsidRDefault="00000000">
            <w:pPr>
              <w:pStyle w:val="TableParagraph"/>
              <w:spacing w:before="75"/>
              <w:ind w:left="1111"/>
              <w:rPr>
                <w:sz w:val="20"/>
              </w:rPr>
            </w:pPr>
            <w:r>
              <w:rPr>
                <w:spacing w:val="-4"/>
                <w:sz w:val="20"/>
              </w:rPr>
              <w:t>Deputy</w:t>
            </w:r>
            <w:r>
              <w:rPr>
                <w:spacing w:val="-7"/>
                <w:sz w:val="20"/>
              </w:rPr>
              <w:t xml:space="preserve"> </w:t>
            </w:r>
            <w:r>
              <w:rPr>
                <w:spacing w:val="-4"/>
                <w:sz w:val="20"/>
              </w:rPr>
              <w:t>Director</w:t>
            </w:r>
            <w:r>
              <w:rPr>
                <w:spacing w:val="-7"/>
                <w:sz w:val="20"/>
              </w:rPr>
              <w:t xml:space="preserve"> </w:t>
            </w:r>
            <w:r>
              <w:rPr>
                <w:spacing w:val="-4"/>
                <w:sz w:val="20"/>
              </w:rPr>
              <w:t>(P&amp;P)</w:t>
            </w:r>
          </w:p>
        </w:tc>
        <w:tc>
          <w:tcPr>
            <w:tcW w:w="1676" w:type="dxa"/>
          </w:tcPr>
          <w:p w14:paraId="6B0F2DB0" w14:textId="77777777" w:rsidR="00C8652D" w:rsidRDefault="00C8652D">
            <w:pPr>
              <w:pStyle w:val="TableParagraph"/>
              <w:rPr>
                <w:sz w:val="18"/>
              </w:rPr>
            </w:pPr>
          </w:p>
        </w:tc>
        <w:tc>
          <w:tcPr>
            <w:tcW w:w="2712" w:type="dxa"/>
          </w:tcPr>
          <w:p w14:paraId="4058AC2D" w14:textId="77777777" w:rsidR="00C8652D" w:rsidRDefault="00000000">
            <w:pPr>
              <w:pStyle w:val="TableParagraph"/>
              <w:spacing w:before="75"/>
              <w:ind w:left="537"/>
              <w:rPr>
                <w:sz w:val="20"/>
              </w:rPr>
            </w:pPr>
            <w:r>
              <w:rPr>
                <w:spacing w:val="-8"/>
                <w:sz w:val="20"/>
              </w:rPr>
              <w:t>Rs.</w:t>
            </w:r>
            <w:r>
              <w:rPr>
                <w:spacing w:val="-29"/>
                <w:sz w:val="20"/>
              </w:rPr>
              <w:t xml:space="preserve"> </w:t>
            </w:r>
            <w:r>
              <w:rPr>
                <w:spacing w:val="-8"/>
                <w:sz w:val="20"/>
              </w:rPr>
              <w:t>15600-39100+7600</w:t>
            </w:r>
          </w:p>
        </w:tc>
        <w:tc>
          <w:tcPr>
            <w:tcW w:w="1437" w:type="dxa"/>
          </w:tcPr>
          <w:p w14:paraId="24D22246" w14:textId="77777777" w:rsidR="00C8652D" w:rsidRDefault="00000000">
            <w:pPr>
              <w:pStyle w:val="TableParagraph"/>
              <w:spacing w:before="75"/>
              <w:ind w:right="178"/>
              <w:jc w:val="center"/>
              <w:rPr>
                <w:sz w:val="20"/>
              </w:rPr>
            </w:pPr>
            <w:r>
              <w:rPr>
                <w:spacing w:val="-10"/>
                <w:sz w:val="20"/>
              </w:rPr>
              <w:t>A</w:t>
            </w:r>
          </w:p>
        </w:tc>
      </w:tr>
      <w:tr w:rsidR="00C8652D" w14:paraId="14EDFDD8" w14:textId="77777777">
        <w:trPr>
          <w:trHeight w:val="388"/>
        </w:trPr>
        <w:tc>
          <w:tcPr>
            <w:tcW w:w="3823" w:type="dxa"/>
            <w:gridSpan w:val="2"/>
          </w:tcPr>
          <w:p w14:paraId="53339A01" w14:textId="77777777" w:rsidR="00C8652D" w:rsidRDefault="00000000">
            <w:pPr>
              <w:pStyle w:val="TableParagraph"/>
              <w:tabs>
                <w:tab w:val="left" w:pos="1111"/>
              </w:tabs>
              <w:spacing w:before="75"/>
              <w:ind w:left="196"/>
              <w:rPr>
                <w:sz w:val="20"/>
              </w:rPr>
            </w:pPr>
            <w:r>
              <w:rPr>
                <w:spacing w:val="-5"/>
                <w:sz w:val="20"/>
              </w:rPr>
              <w:t>30.</w:t>
            </w:r>
            <w:r>
              <w:rPr>
                <w:sz w:val="20"/>
              </w:rPr>
              <w:tab/>
              <w:t>Assistant</w:t>
            </w:r>
            <w:r>
              <w:rPr>
                <w:spacing w:val="-5"/>
                <w:sz w:val="20"/>
              </w:rPr>
              <w:t xml:space="preserve"> </w:t>
            </w:r>
            <w:r>
              <w:rPr>
                <w:sz w:val="20"/>
              </w:rPr>
              <w:t>Director</w:t>
            </w:r>
            <w:r>
              <w:rPr>
                <w:spacing w:val="-4"/>
                <w:sz w:val="20"/>
              </w:rPr>
              <w:t xml:space="preserve"> </w:t>
            </w:r>
            <w:r>
              <w:rPr>
                <w:sz w:val="20"/>
              </w:rPr>
              <w:t>(P&amp;P)</w:t>
            </w:r>
            <w:r>
              <w:rPr>
                <w:spacing w:val="-4"/>
                <w:sz w:val="20"/>
              </w:rPr>
              <w:t xml:space="preserve"> </w:t>
            </w:r>
            <w:r>
              <w:rPr>
                <w:spacing w:val="-5"/>
                <w:sz w:val="20"/>
              </w:rPr>
              <w:t>and</w:t>
            </w:r>
          </w:p>
        </w:tc>
        <w:tc>
          <w:tcPr>
            <w:tcW w:w="1676" w:type="dxa"/>
          </w:tcPr>
          <w:p w14:paraId="7DA806A7" w14:textId="77777777" w:rsidR="00C8652D" w:rsidRDefault="00000000">
            <w:pPr>
              <w:pStyle w:val="TableParagraph"/>
              <w:spacing w:before="75"/>
              <w:ind w:left="12" w:right="365"/>
              <w:jc w:val="center"/>
              <w:rPr>
                <w:sz w:val="20"/>
              </w:rPr>
            </w:pPr>
            <w:r>
              <w:rPr>
                <w:spacing w:val="-10"/>
                <w:sz w:val="20"/>
              </w:rPr>
              <w:t>5</w:t>
            </w:r>
          </w:p>
        </w:tc>
        <w:tc>
          <w:tcPr>
            <w:tcW w:w="2712" w:type="dxa"/>
          </w:tcPr>
          <w:p w14:paraId="32144342" w14:textId="77777777" w:rsidR="00C8652D" w:rsidRDefault="00000000">
            <w:pPr>
              <w:pStyle w:val="TableParagraph"/>
              <w:spacing w:before="75"/>
              <w:ind w:left="537"/>
              <w:rPr>
                <w:sz w:val="20"/>
              </w:rPr>
            </w:pPr>
            <w:r>
              <w:rPr>
                <w:spacing w:val="-8"/>
                <w:sz w:val="20"/>
              </w:rPr>
              <w:t>Rs.</w:t>
            </w:r>
            <w:r>
              <w:rPr>
                <w:spacing w:val="-29"/>
                <w:sz w:val="20"/>
              </w:rPr>
              <w:t xml:space="preserve"> </w:t>
            </w:r>
            <w:r>
              <w:rPr>
                <w:spacing w:val="-8"/>
                <w:sz w:val="20"/>
              </w:rPr>
              <w:t>15600-39100+6600</w:t>
            </w:r>
          </w:p>
        </w:tc>
        <w:tc>
          <w:tcPr>
            <w:tcW w:w="1437" w:type="dxa"/>
          </w:tcPr>
          <w:p w14:paraId="4E6507ED" w14:textId="77777777" w:rsidR="00C8652D" w:rsidRDefault="00000000">
            <w:pPr>
              <w:pStyle w:val="TableParagraph"/>
              <w:spacing w:before="75"/>
              <w:ind w:right="178"/>
              <w:jc w:val="center"/>
              <w:rPr>
                <w:sz w:val="20"/>
              </w:rPr>
            </w:pPr>
            <w:r>
              <w:rPr>
                <w:spacing w:val="-10"/>
                <w:sz w:val="20"/>
              </w:rPr>
              <w:t>A</w:t>
            </w:r>
          </w:p>
        </w:tc>
      </w:tr>
      <w:tr w:rsidR="00C8652D" w14:paraId="1F3FC63E" w14:textId="77777777">
        <w:trPr>
          <w:trHeight w:val="305"/>
        </w:trPr>
        <w:tc>
          <w:tcPr>
            <w:tcW w:w="3823" w:type="dxa"/>
            <w:gridSpan w:val="2"/>
          </w:tcPr>
          <w:p w14:paraId="09300CC8" w14:textId="77777777" w:rsidR="00C8652D" w:rsidRDefault="00000000">
            <w:pPr>
              <w:pStyle w:val="TableParagraph"/>
              <w:spacing w:before="75" w:line="210" w:lineRule="exact"/>
              <w:ind w:left="1111"/>
              <w:rPr>
                <w:sz w:val="20"/>
              </w:rPr>
            </w:pPr>
            <w:r>
              <w:rPr>
                <w:spacing w:val="-6"/>
                <w:sz w:val="20"/>
              </w:rPr>
              <w:t xml:space="preserve">Printing </w:t>
            </w:r>
            <w:r>
              <w:rPr>
                <w:spacing w:val="-2"/>
                <w:sz w:val="20"/>
              </w:rPr>
              <w:t>Officer</w:t>
            </w:r>
          </w:p>
        </w:tc>
        <w:tc>
          <w:tcPr>
            <w:tcW w:w="1676" w:type="dxa"/>
          </w:tcPr>
          <w:p w14:paraId="136708CF" w14:textId="77777777" w:rsidR="00C8652D" w:rsidRDefault="00C8652D">
            <w:pPr>
              <w:pStyle w:val="TableParagraph"/>
              <w:rPr>
                <w:sz w:val="18"/>
              </w:rPr>
            </w:pPr>
          </w:p>
        </w:tc>
        <w:tc>
          <w:tcPr>
            <w:tcW w:w="2712" w:type="dxa"/>
          </w:tcPr>
          <w:p w14:paraId="72C9B0DB" w14:textId="77777777" w:rsidR="00C8652D" w:rsidRDefault="00000000">
            <w:pPr>
              <w:pStyle w:val="TableParagraph"/>
              <w:spacing w:before="75" w:line="210" w:lineRule="exact"/>
              <w:ind w:left="537"/>
              <w:rPr>
                <w:sz w:val="20"/>
              </w:rPr>
            </w:pPr>
            <w:r>
              <w:rPr>
                <w:spacing w:val="-8"/>
                <w:sz w:val="20"/>
              </w:rPr>
              <w:t>Rs.</w:t>
            </w:r>
            <w:r>
              <w:rPr>
                <w:spacing w:val="-29"/>
                <w:sz w:val="20"/>
              </w:rPr>
              <w:t xml:space="preserve"> </w:t>
            </w:r>
            <w:r>
              <w:rPr>
                <w:spacing w:val="-8"/>
                <w:sz w:val="20"/>
              </w:rPr>
              <w:t>15600-39100+5400</w:t>
            </w:r>
          </w:p>
        </w:tc>
        <w:tc>
          <w:tcPr>
            <w:tcW w:w="1437" w:type="dxa"/>
          </w:tcPr>
          <w:p w14:paraId="3E92C296" w14:textId="77777777" w:rsidR="00C8652D" w:rsidRDefault="00000000">
            <w:pPr>
              <w:pStyle w:val="TableParagraph"/>
              <w:spacing w:before="75" w:line="210" w:lineRule="exact"/>
              <w:ind w:right="178"/>
              <w:jc w:val="center"/>
              <w:rPr>
                <w:sz w:val="20"/>
              </w:rPr>
            </w:pPr>
            <w:r>
              <w:rPr>
                <w:spacing w:val="-10"/>
                <w:sz w:val="20"/>
              </w:rPr>
              <w:t>A</w:t>
            </w:r>
          </w:p>
        </w:tc>
      </w:tr>
      <w:tr w:rsidR="00C8652D" w14:paraId="0EF8A26C" w14:textId="77777777">
        <w:trPr>
          <w:trHeight w:val="388"/>
        </w:trPr>
        <w:tc>
          <w:tcPr>
            <w:tcW w:w="9648" w:type="dxa"/>
            <w:gridSpan w:val="5"/>
          </w:tcPr>
          <w:p w14:paraId="6CA4F284" w14:textId="77777777" w:rsidR="00C8652D" w:rsidRDefault="00000000">
            <w:pPr>
              <w:pStyle w:val="TableParagraph"/>
              <w:spacing w:before="159" w:line="210" w:lineRule="exact"/>
              <w:ind w:left="2688"/>
              <w:rPr>
                <w:b/>
                <w:sz w:val="20"/>
              </w:rPr>
            </w:pPr>
            <w:r>
              <w:rPr>
                <w:b/>
                <w:spacing w:val="-10"/>
                <w:sz w:val="20"/>
              </w:rPr>
              <w:t>(VII)</w:t>
            </w:r>
            <w:r>
              <w:rPr>
                <w:b/>
                <w:spacing w:val="3"/>
                <w:sz w:val="20"/>
              </w:rPr>
              <w:t xml:space="preserve"> </w:t>
            </w:r>
            <w:r>
              <w:rPr>
                <w:b/>
                <w:spacing w:val="-10"/>
                <w:sz w:val="20"/>
              </w:rPr>
              <w:t>EDITORIAL</w:t>
            </w:r>
            <w:r>
              <w:rPr>
                <w:b/>
                <w:spacing w:val="-17"/>
                <w:sz w:val="20"/>
              </w:rPr>
              <w:t xml:space="preserve"> </w:t>
            </w:r>
            <w:r>
              <w:rPr>
                <w:b/>
                <w:spacing w:val="-10"/>
                <w:sz w:val="20"/>
              </w:rPr>
              <w:t>AND</w:t>
            </w:r>
            <w:r>
              <w:rPr>
                <w:b/>
                <w:spacing w:val="1"/>
                <w:sz w:val="20"/>
              </w:rPr>
              <w:t xml:space="preserve"> </w:t>
            </w:r>
            <w:r>
              <w:rPr>
                <w:b/>
                <w:spacing w:val="-10"/>
                <w:sz w:val="20"/>
              </w:rPr>
              <w:t>TRANSLATION</w:t>
            </w:r>
            <w:r>
              <w:rPr>
                <w:b/>
                <w:spacing w:val="2"/>
                <w:sz w:val="20"/>
              </w:rPr>
              <w:t xml:space="preserve"> </w:t>
            </w:r>
            <w:r>
              <w:rPr>
                <w:b/>
                <w:spacing w:val="-10"/>
                <w:sz w:val="20"/>
              </w:rPr>
              <w:t>SERVICE</w:t>
            </w:r>
          </w:p>
        </w:tc>
      </w:tr>
      <w:tr w:rsidR="00C8652D" w14:paraId="3E5F18EC" w14:textId="77777777">
        <w:trPr>
          <w:trHeight w:val="472"/>
        </w:trPr>
        <w:tc>
          <w:tcPr>
            <w:tcW w:w="3823" w:type="dxa"/>
            <w:gridSpan w:val="2"/>
          </w:tcPr>
          <w:p w14:paraId="737BD56F" w14:textId="77777777" w:rsidR="00C8652D" w:rsidRDefault="00000000">
            <w:pPr>
              <w:pStyle w:val="TableParagraph"/>
              <w:tabs>
                <w:tab w:val="left" w:pos="1111"/>
              </w:tabs>
              <w:spacing w:before="159"/>
              <w:ind w:left="196"/>
              <w:rPr>
                <w:sz w:val="20"/>
              </w:rPr>
            </w:pPr>
            <w:r>
              <w:rPr>
                <w:spacing w:val="-5"/>
                <w:sz w:val="20"/>
              </w:rPr>
              <w:t>31.</w:t>
            </w:r>
            <w:r>
              <w:rPr>
                <w:sz w:val="20"/>
              </w:rPr>
              <w:tab/>
              <w:t>Joint</w:t>
            </w:r>
            <w:r>
              <w:rPr>
                <w:spacing w:val="-9"/>
                <w:sz w:val="20"/>
              </w:rPr>
              <w:t xml:space="preserve"> </w:t>
            </w:r>
            <w:r>
              <w:rPr>
                <w:spacing w:val="-2"/>
                <w:sz w:val="20"/>
              </w:rPr>
              <w:t>Secretary</w:t>
            </w:r>
          </w:p>
        </w:tc>
        <w:tc>
          <w:tcPr>
            <w:tcW w:w="1676" w:type="dxa"/>
          </w:tcPr>
          <w:p w14:paraId="70B7F91C" w14:textId="77777777" w:rsidR="00C8652D" w:rsidRDefault="00000000">
            <w:pPr>
              <w:pStyle w:val="TableParagraph"/>
              <w:spacing w:before="159"/>
              <w:ind w:left="11" w:right="365"/>
              <w:jc w:val="center"/>
              <w:rPr>
                <w:sz w:val="20"/>
              </w:rPr>
            </w:pPr>
            <w:r>
              <w:rPr>
                <w:spacing w:val="-10"/>
                <w:sz w:val="20"/>
              </w:rPr>
              <w:t>1</w:t>
            </w:r>
          </w:p>
        </w:tc>
        <w:tc>
          <w:tcPr>
            <w:tcW w:w="2712" w:type="dxa"/>
          </w:tcPr>
          <w:p w14:paraId="5CDC95B1" w14:textId="77777777" w:rsidR="00C8652D" w:rsidRDefault="00000000">
            <w:pPr>
              <w:pStyle w:val="TableParagraph"/>
              <w:spacing w:before="159"/>
              <w:ind w:left="537"/>
              <w:rPr>
                <w:sz w:val="20"/>
              </w:rPr>
            </w:pPr>
            <w:r>
              <w:rPr>
                <w:spacing w:val="-8"/>
                <w:sz w:val="20"/>
              </w:rPr>
              <w:t>Rs.</w:t>
            </w:r>
            <w:r>
              <w:rPr>
                <w:spacing w:val="-29"/>
                <w:sz w:val="20"/>
              </w:rPr>
              <w:t xml:space="preserve"> </w:t>
            </w:r>
            <w:r>
              <w:rPr>
                <w:spacing w:val="-8"/>
                <w:sz w:val="20"/>
              </w:rPr>
              <w:t>37400-67000+10000</w:t>
            </w:r>
          </w:p>
        </w:tc>
        <w:tc>
          <w:tcPr>
            <w:tcW w:w="1437" w:type="dxa"/>
          </w:tcPr>
          <w:p w14:paraId="15677E25" w14:textId="77777777" w:rsidR="00C8652D" w:rsidRDefault="00000000">
            <w:pPr>
              <w:pStyle w:val="TableParagraph"/>
              <w:spacing w:before="159"/>
              <w:ind w:right="178"/>
              <w:jc w:val="center"/>
              <w:rPr>
                <w:sz w:val="20"/>
              </w:rPr>
            </w:pPr>
            <w:r>
              <w:rPr>
                <w:spacing w:val="-10"/>
                <w:sz w:val="20"/>
              </w:rPr>
              <w:t>A</w:t>
            </w:r>
          </w:p>
        </w:tc>
      </w:tr>
      <w:tr w:rsidR="00C8652D" w14:paraId="6851DE95" w14:textId="77777777">
        <w:trPr>
          <w:trHeight w:val="388"/>
        </w:trPr>
        <w:tc>
          <w:tcPr>
            <w:tcW w:w="3823" w:type="dxa"/>
            <w:gridSpan w:val="2"/>
          </w:tcPr>
          <w:p w14:paraId="614BFA83" w14:textId="77777777" w:rsidR="00C8652D" w:rsidRDefault="00000000">
            <w:pPr>
              <w:pStyle w:val="TableParagraph"/>
              <w:tabs>
                <w:tab w:val="left" w:pos="1111"/>
              </w:tabs>
              <w:spacing w:before="75"/>
              <w:ind w:left="196"/>
              <w:rPr>
                <w:sz w:val="20"/>
              </w:rPr>
            </w:pPr>
            <w:r>
              <w:rPr>
                <w:spacing w:val="-5"/>
                <w:sz w:val="20"/>
              </w:rPr>
              <w:t>32.</w:t>
            </w:r>
            <w:r>
              <w:rPr>
                <w:sz w:val="20"/>
              </w:rPr>
              <w:tab/>
            </w:r>
            <w:r>
              <w:rPr>
                <w:spacing w:val="-4"/>
                <w:sz w:val="20"/>
              </w:rPr>
              <w:t>Director</w:t>
            </w:r>
            <w:r>
              <w:rPr>
                <w:spacing w:val="-14"/>
                <w:sz w:val="20"/>
              </w:rPr>
              <w:t xml:space="preserve"> </w:t>
            </w:r>
            <w:r>
              <w:rPr>
                <w:spacing w:val="-4"/>
                <w:sz w:val="20"/>
              </w:rPr>
              <w:t>(E</w:t>
            </w:r>
            <w:r>
              <w:rPr>
                <w:spacing w:val="-11"/>
                <w:sz w:val="20"/>
              </w:rPr>
              <w:t xml:space="preserve"> </w:t>
            </w:r>
            <w:r>
              <w:rPr>
                <w:spacing w:val="-4"/>
                <w:sz w:val="20"/>
              </w:rPr>
              <w:t>&amp;</w:t>
            </w:r>
            <w:r>
              <w:rPr>
                <w:spacing w:val="-11"/>
                <w:sz w:val="20"/>
              </w:rPr>
              <w:t xml:space="preserve"> </w:t>
            </w:r>
            <w:r>
              <w:rPr>
                <w:spacing w:val="-5"/>
                <w:sz w:val="20"/>
              </w:rPr>
              <w:t>T)</w:t>
            </w:r>
          </w:p>
        </w:tc>
        <w:tc>
          <w:tcPr>
            <w:tcW w:w="1676" w:type="dxa"/>
          </w:tcPr>
          <w:p w14:paraId="3AD65931" w14:textId="77777777" w:rsidR="00C8652D" w:rsidRDefault="00000000">
            <w:pPr>
              <w:pStyle w:val="TableParagraph"/>
              <w:spacing w:before="75"/>
              <w:ind w:left="11" w:right="365"/>
              <w:jc w:val="center"/>
              <w:rPr>
                <w:sz w:val="20"/>
              </w:rPr>
            </w:pPr>
            <w:r>
              <w:rPr>
                <w:spacing w:val="-10"/>
                <w:sz w:val="20"/>
              </w:rPr>
              <w:t>2</w:t>
            </w:r>
          </w:p>
        </w:tc>
        <w:tc>
          <w:tcPr>
            <w:tcW w:w="2712" w:type="dxa"/>
          </w:tcPr>
          <w:p w14:paraId="4C289254" w14:textId="77777777" w:rsidR="00C8652D" w:rsidRDefault="00000000">
            <w:pPr>
              <w:pStyle w:val="TableParagraph"/>
              <w:spacing w:before="75"/>
              <w:ind w:left="537"/>
              <w:rPr>
                <w:sz w:val="20"/>
              </w:rPr>
            </w:pPr>
            <w:r>
              <w:rPr>
                <w:spacing w:val="-8"/>
                <w:sz w:val="20"/>
              </w:rPr>
              <w:t>Rs.</w:t>
            </w:r>
            <w:r>
              <w:rPr>
                <w:spacing w:val="-29"/>
                <w:sz w:val="20"/>
              </w:rPr>
              <w:t xml:space="preserve"> </w:t>
            </w:r>
            <w:r>
              <w:rPr>
                <w:spacing w:val="-8"/>
                <w:sz w:val="20"/>
              </w:rPr>
              <w:t>37400-67000+8700</w:t>
            </w:r>
          </w:p>
        </w:tc>
        <w:tc>
          <w:tcPr>
            <w:tcW w:w="1437" w:type="dxa"/>
          </w:tcPr>
          <w:p w14:paraId="4B827F13" w14:textId="77777777" w:rsidR="00C8652D" w:rsidRDefault="00000000">
            <w:pPr>
              <w:pStyle w:val="TableParagraph"/>
              <w:spacing w:before="75"/>
              <w:ind w:right="178"/>
              <w:jc w:val="center"/>
              <w:rPr>
                <w:sz w:val="20"/>
              </w:rPr>
            </w:pPr>
            <w:r>
              <w:rPr>
                <w:spacing w:val="-10"/>
                <w:sz w:val="20"/>
              </w:rPr>
              <w:t>A</w:t>
            </w:r>
          </w:p>
        </w:tc>
      </w:tr>
      <w:tr w:rsidR="00C8652D" w14:paraId="6E5D34DC" w14:textId="77777777">
        <w:trPr>
          <w:trHeight w:val="388"/>
        </w:trPr>
        <w:tc>
          <w:tcPr>
            <w:tcW w:w="3823" w:type="dxa"/>
            <w:gridSpan w:val="2"/>
          </w:tcPr>
          <w:p w14:paraId="27D4DC70" w14:textId="77777777" w:rsidR="00C8652D" w:rsidRDefault="00000000">
            <w:pPr>
              <w:pStyle w:val="TableParagraph"/>
              <w:spacing w:before="75"/>
              <w:ind w:left="1111"/>
              <w:rPr>
                <w:sz w:val="20"/>
              </w:rPr>
            </w:pPr>
            <w:r>
              <w:rPr>
                <w:spacing w:val="-4"/>
                <w:sz w:val="20"/>
              </w:rPr>
              <w:t>Joint</w:t>
            </w:r>
            <w:r>
              <w:rPr>
                <w:spacing w:val="-6"/>
                <w:sz w:val="20"/>
              </w:rPr>
              <w:t xml:space="preserve"> </w:t>
            </w:r>
            <w:r>
              <w:rPr>
                <w:spacing w:val="-4"/>
                <w:sz w:val="20"/>
              </w:rPr>
              <w:t>Director</w:t>
            </w:r>
            <w:r>
              <w:rPr>
                <w:spacing w:val="-5"/>
                <w:sz w:val="20"/>
              </w:rPr>
              <w:t xml:space="preserve"> </w:t>
            </w:r>
            <w:r>
              <w:rPr>
                <w:spacing w:val="-4"/>
                <w:sz w:val="20"/>
              </w:rPr>
              <w:t xml:space="preserve">(E&amp;T) </w:t>
            </w:r>
            <w:r>
              <w:rPr>
                <w:spacing w:val="-5"/>
                <w:sz w:val="20"/>
              </w:rPr>
              <w:t>and</w:t>
            </w:r>
          </w:p>
        </w:tc>
        <w:tc>
          <w:tcPr>
            <w:tcW w:w="1676" w:type="dxa"/>
          </w:tcPr>
          <w:p w14:paraId="2C197427" w14:textId="77777777" w:rsidR="00C8652D" w:rsidRDefault="00000000">
            <w:pPr>
              <w:pStyle w:val="TableParagraph"/>
              <w:spacing w:before="75"/>
              <w:ind w:left="1" w:right="365"/>
              <w:jc w:val="center"/>
              <w:rPr>
                <w:sz w:val="20"/>
              </w:rPr>
            </w:pPr>
            <w:r>
              <w:rPr>
                <w:spacing w:val="-5"/>
                <w:sz w:val="20"/>
              </w:rPr>
              <w:t>11</w:t>
            </w:r>
          </w:p>
        </w:tc>
        <w:tc>
          <w:tcPr>
            <w:tcW w:w="2712" w:type="dxa"/>
          </w:tcPr>
          <w:p w14:paraId="6789D03C" w14:textId="77777777" w:rsidR="00C8652D" w:rsidRDefault="00000000">
            <w:pPr>
              <w:pStyle w:val="TableParagraph"/>
              <w:spacing w:before="75"/>
              <w:ind w:left="537"/>
              <w:rPr>
                <w:sz w:val="20"/>
              </w:rPr>
            </w:pPr>
            <w:r>
              <w:rPr>
                <w:spacing w:val="-8"/>
                <w:sz w:val="20"/>
              </w:rPr>
              <w:t>Rs.</w:t>
            </w:r>
            <w:r>
              <w:rPr>
                <w:spacing w:val="-29"/>
                <w:sz w:val="20"/>
              </w:rPr>
              <w:t xml:space="preserve"> </w:t>
            </w:r>
            <w:r>
              <w:rPr>
                <w:spacing w:val="-8"/>
                <w:sz w:val="20"/>
              </w:rPr>
              <w:t>15600-39100+8000</w:t>
            </w:r>
          </w:p>
        </w:tc>
        <w:tc>
          <w:tcPr>
            <w:tcW w:w="1437" w:type="dxa"/>
          </w:tcPr>
          <w:p w14:paraId="2D06865C" w14:textId="77777777" w:rsidR="00C8652D" w:rsidRDefault="00000000">
            <w:pPr>
              <w:pStyle w:val="TableParagraph"/>
              <w:spacing w:before="75"/>
              <w:ind w:right="178"/>
              <w:jc w:val="center"/>
              <w:rPr>
                <w:sz w:val="20"/>
              </w:rPr>
            </w:pPr>
            <w:r>
              <w:rPr>
                <w:spacing w:val="-10"/>
                <w:sz w:val="20"/>
              </w:rPr>
              <w:t>A</w:t>
            </w:r>
          </w:p>
        </w:tc>
      </w:tr>
      <w:tr w:rsidR="00C8652D" w14:paraId="23DEA6B2" w14:textId="77777777">
        <w:trPr>
          <w:trHeight w:val="388"/>
        </w:trPr>
        <w:tc>
          <w:tcPr>
            <w:tcW w:w="3823" w:type="dxa"/>
            <w:gridSpan w:val="2"/>
          </w:tcPr>
          <w:p w14:paraId="08C1DA08" w14:textId="77777777" w:rsidR="00C8652D" w:rsidRDefault="00000000">
            <w:pPr>
              <w:pStyle w:val="TableParagraph"/>
              <w:spacing w:before="75"/>
              <w:ind w:left="1111"/>
              <w:rPr>
                <w:sz w:val="20"/>
              </w:rPr>
            </w:pPr>
            <w:r>
              <w:rPr>
                <w:spacing w:val="-4"/>
                <w:sz w:val="20"/>
              </w:rPr>
              <w:t>Deputy</w:t>
            </w:r>
            <w:r>
              <w:rPr>
                <w:spacing w:val="-7"/>
                <w:sz w:val="20"/>
              </w:rPr>
              <w:t xml:space="preserve"> </w:t>
            </w:r>
            <w:r>
              <w:rPr>
                <w:spacing w:val="-4"/>
                <w:sz w:val="20"/>
              </w:rPr>
              <w:t>Director</w:t>
            </w:r>
            <w:r>
              <w:rPr>
                <w:spacing w:val="-7"/>
                <w:sz w:val="20"/>
              </w:rPr>
              <w:t xml:space="preserve"> </w:t>
            </w:r>
            <w:r>
              <w:rPr>
                <w:spacing w:val="-4"/>
                <w:sz w:val="20"/>
              </w:rPr>
              <w:t>(E&amp;T)</w:t>
            </w:r>
          </w:p>
        </w:tc>
        <w:tc>
          <w:tcPr>
            <w:tcW w:w="1676" w:type="dxa"/>
          </w:tcPr>
          <w:p w14:paraId="0FD60CFF" w14:textId="77777777" w:rsidR="00C8652D" w:rsidRDefault="00C8652D">
            <w:pPr>
              <w:pStyle w:val="TableParagraph"/>
              <w:rPr>
                <w:sz w:val="18"/>
              </w:rPr>
            </w:pPr>
          </w:p>
        </w:tc>
        <w:tc>
          <w:tcPr>
            <w:tcW w:w="2712" w:type="dxa"/>
          </w:tcPr>
          <w:p w14:paraId="21BD4CEF" w14:textId="77777777" w:rsidR="00C8652D" w:rsidRDefault="00000000">
            <w:pPr>
              <w:pStyle w:val="TableParagraph"/>
              <w:spacing w:before="75"/>
              <w:ind w:left="537"/>
              <w:rPr>
                <w:sz w:val="20"/>
              </w:rPr>
            </w:pPr>
            <w:r>
              <w:rPr>
                <w:spacing w:val="-8"/>
                <w:sz w:val="20"/>
              </w:rPr>
              <w:t>Rs.</w:t>
            </w:r>
            <w:r>
              <w:rPr>
                <w:spacing w:val="-29"/>
                <w:sz w:val="20"/>
              </w:rPr>
              <w:t xml:space="preserve"> </w:t>
            </w:r>
            <w:r>
              <w:rPr>
                <w:spacing w:val="-8"/>
                <w:sz w:val="20"/>
              </w:rPr>
              <w:t>15600-39100+7600</w:t>
            </w:r>
          </w:p>
        </w:tc>
        <w:tc>
          <w:tcPr>
            <w:tcW w:w="1437" w:type="dxa"/>
          </w:tcPr>
          <w:p w14:paraId="763D2C6F" w14:textId="77777777" w:rsidR="00C8652D" w:rsidRDefault="00000000">
            <w:pPr>
              <w:pStyle w:val="TableParagraph"/>
              <w:spacing w:before="75"/>
              <w:ind w:right="178"/>
              <w:jc w:val="center"/>
              <w:rPr>
                <w:sz w:val="20"/>
              </w:rPr>
            </w:pPr>
            <w:r>
              <w:rPr>
                <w:spacing w:val="-10"/>
                <w:sz w:val="20"/>
              </w:rPr>
              <w:t>A</w:t>
            </w:r>
          </w:p>
        </w:tc>
      </w:tr>
      <w:tr w:rsidR="00C8652D" w14:paraId="692C58C9" w14:textId="77777777">
        <w:trPr>
          <w:trHeight w:val="388"/>
        </w:trPr>
        <w:tc>
          <w:tcPr>
            <w:tcW w:w="3823" w:type="dxa"/>
            <w:gridSpan w:val="2"/>
          </w:tcPr>
          <w:p w14:paraId="2FADC49F" w14:textId="77777777" w:rsidR="00C8652D" w:rsidRDefault="00000000">
            <w:pPr>
              <w:pStyle w:val="TableParagraph"/>
              <w:tabs>
                <w:tab w:val="left" w:pos="1111"/>
              </w:tabs>
              <w:spacing w:before="75"/>
              <w:ind w:left="196"/>
              <w:rPr>
                <w:sz w:val="20"/>
              </w:rPr>
            </w:pPr>
            <w:r>
              <w:rPr>
                <w:spacing w:val="-5"/>
                <w:sz w:val="20"/>
              </w:rPr>
              <w:t>34.</w:t>
            </w:r>
            <w:r>
              <w:rPr>
                <w:sz w:val="20"/>
              </w:rPr>
              <w:tab/>
              <w:t>Assistant</w:t>
            </w:r>
            <w:r>
              <w:rPr>
                <w:spacing w:val="-7"/>
                <w:sz w:val="20"/>
              </w:rPr>
              <w:t xml:space="preserve"> </w:t>
            </w:r>
            <w:r>
              <w:rPr>
                <w:sz w:val="20"/>
              </w:rPr>
              <w:t>Director</w:t>
            </w:r>
            <w:r>
              <w:rPr>
                <w:spacing w:val="-6"/>
                <w:sz w:val="20"/>
              </w:rPr>
              <w:t xml:space="preserve"> </w:t>
            </w:r>
            <w:r>
              <w:rPr>
                <w:sz w:val="20"/>
              </w:rPr>
              <w:t>(E&amp;T)</w:t>
            </w:r>
            <w:r>
              <w:rPr>
                <w:spacing w:val="-6"/>
                <w:sz w:val="20"/>
              </w:rPr>
              <w:t xml:space="preserve"> </w:t>
            </w:r>
            <w:r>
              <w:rPr>
                <w:spacing w:val="-5"/>
                <w:sz w:val="20"/>
              </w:rPr>
              <w:t>and</w:t>
            </w:r>
          </w:p>
        </w:tc>
        <w:tc>
          <w:tcPr>
            <w:tcW w:w="1676" w:type="dxa"/>
          </w:tcPr>
          <w:p w14:paraId="385CC5F4" w14:textId="77777777" w:rsidR="00C8652D" w:rsidRDefault="00000000">
            <w:pPr>
              <w:pStyle w:val="TableParagraph"/>
              <w:spacing w:before="75"/>
              <w:ind w:left="1" w:right="365"/>
              <w:jc w:val="center"/>
              <w:rPr>
                <w:sz w:val="20"/>
              </w:rPr>
            </w:pPr>
            <w:r>
              <w:rPr>
                <w:spacing w:val="-5"/>
                <w:sz w:val="20"/>
              </w:rPr>
              <w:t>52</w:t>
            </w:r>
          </w:p>
        </w:tc>
        <w:tc>
          <w:tcPr>
            <w:tcW w:w="2712" w:type="dxa"/>
          </w:tcPr>
          <w:p w14:paraId="5A22F256" w14:textId="77777777" w:rsidR="00C8652D" w:rsidRDefault="00000000">
            <w:pPr>
              <w:pStyle w:val="TableParagraph"/>
              <w:spacing w:before="75"/>
              <w:ind w:left="537"/>
              <w:rPr>
                <w:sz w:val="20"/>
              </w:rPr>
            </w:pPr>
            <w:r>
              <w:rPr>
                <w:spacing w:val="-8"/>
                <w:sz w:val="20"/>
              </w:rPr>
              <w:t>Rs.</w:t>
            </w:r>
            <w:r>
              <w:rPr>
                <w:spacing w:val="-20"/>
                <w:sz w:val="20"/>
              </w:rPr>
              <w:t xml:space="preserve"> </w:t>
            </w:r>
            <w:r>
              <w:rPr>
                <w:spacing w:val="-8"/>
                <w:sz w:val="20"/>
              </w:rPr>
              <w:t>1</w:t>
            </w:r>
            <w:r>
              <w:rPr>
                <w:spacing w:val="-20"/>
                <w:sz w:val="20"/>
              </w:rPr>
              <w:t xml:space="preserve"> </w:t>
            </w:r>
            <w:r>
              <w:rPr>
                <w:spacing w:val="-8"/>
                <w:sz w:val="20"/>
              </w:rPr>
              <w:t>5600-39100+6600</w:t>
            </w:r>
          </w:p>
        </w:tc>
        <w:tc>
          <w:tcPr>
            <w:tcW w:w="1437" w:type="dxa"/>
          </w:tcPr>
          <w:p w14:paraId="09B7BF23" w14:textId="77777777" w:rsidR="00C8652D" w:rsidRDefault="00000000">
            <w:pPr>
              <w:pStyle w:val="TableParagraph"/>
              <w:spacing w:before="75"/>
              <w:ind w:right="178"/>
              <w:jc w:val="center"/>
              <w:rPr>
                <w:sz w:val="20"/>
              </w:rPr>
            </w:pPr>
            <w:r>
              <w:rPr>
                <w:spacing w:val="-10"/>
                <w:sz w:val="20"/>
              </w:rPr>
              <w:t>A</w:t>
            </w:r>
          </w:p>
        </w:tc>
      </w:tr>
      <w:tr w:rsidR="00C8652D" w14:paraId="35715AE1" w14:textId="77777777">
        <w:trPr>
          <w:trHeight w:val="305"/>
        </w:trPr>
        <w:tc>
          <w:tcPr>
            <w:tcW w:w="3823" w:type="dxa"/>
            <w:gridSpan w:val="2"/>
          </w:tcPr>
          <w:p w14:paraId="65570443" w14:textId="77777777" w:rsidR="00C8652D" w:rsidRDefault="00000000">
            <w:pPr>
              <w:pStyle w:val="TableParagraph"/>
              <w:spacing w:before="75" w:line="210" w:lineRule="exact"/>
              <w:ind w:left="1111"/>
              <w:rPr>
                <w:sz w:val="20"/>
              </w:rPr>
            </w:pPr>
            <w:r>
              <w:rPr>
                <w:spacing w:val="-2"/>
                <w:sz w:val="20"/>
              </w:rPr>
              <w:t>Editor</w:t>
            </w:r>
          </w:p>
        </w:tc>
        <w:tc>
          <w:tcPr>
            <w:tcW w:w="1676" w:type="dxa"/>
          </w:tcPr>
          <w:p w14:paraId="564B7819" w14:textId="77777777" w:rsidR="00C8652D" w:rsidRDefault="00C8652D">
            <w:pPr>
              <w:pStyle w:val="TableParagraph"/>
              <w:rPr>
                <w:sz w:val="18"/>
              </w:rPr>
            </w:pPr>
          </w:p>
        </w:tc>
        <w:tc>
          <w:tcPr>
            <w:tcW w:w="2712" w:type="dxa"/>
          </w:tcPr>
          <w:p w14:paraId="284B374B" w14:textId="77777777" w:rsidR="00C8652D" w:rsidRDefault="00000000">
            <w:pPr>
              <w:pStyle w:val="TableParagraph"/>
              <w:spacing w:before="75" w:line="210" w:lineRule="exact"/>
              <w:ind w:left="537"/>
              <w:rPr>
                <w:sz w:val="20"/>
              </w:rPr>
            </w:pPr>
            <w:r>
              <w:rPr>
                <w:spacing w:val="-8"/>
                <w:sz w:val="20"/>
              </w:rPr>
              <w:t>Rs.</w:t>
            </w:r>
            <w:r>
              <w:rPr>
                <w:spacing w:val="-29"/>
                <w:sz w:val="20"/>
              </w:rPr>
              <w:t xml:space="preserve"> </w:t>
            </w:r>
            <w:r>
              <w:rPr>
                <w:spacing w:val="-8"/>
                <w:sz w:val="20"/>
              </w:rPr>
              <w:t>15600-39100+5400</w:t>
            </w:r>
          </w:p>
        </w:tc>
        <w:tc>
          <w:tcPr>
            <w:tcW w:w="1437" w:type="dxa"/>
          </w:tcPr>
          <w:p w14:paraId="6894F469" w14:textId="77777777" w:rsidR="00C8652D" w:rsidRDefault="00000000">
            <w:pPr>
              <w:pStyle w:val="TableParagraph"/>
              <w:spacing w:before="75" w:line="210" w:lineRule="exact"/>
              <w:ind w:right="178"/>
              <w:jc w:val="center"/>
              <w:rPr>
                <w:sz w:val="20"/>
              </w:rPr>
            </w:pPr>
            <w:r>
              <w:rPr>
                <w:spacing w:val="-10"/>
                <w:sz w:val="20"/>
              </w:rPr>
              <w:t>A</w:t>
            </w:r>
          </w:p>
        </w:tc>
      </w:tr>
    </w:tbl>
    <w:p w14:paraId="58B83172" w14:textId="77777777" w:rsidR="00C8652D" w:rsidRDefault="00000000">
      <w:pPr>
        <w:spacing w:before="192"/>
        <w:ind w:left="3165"/>
        <w:rPr>
          <w:b/>
          <w:sz w:val="20"/>
        </w:rPr>
      </w:pPr>
      <w:r>
        <w:rPr>
          <w:b/>
          <w:spacing w:val="-12"/>
          <w:sz w:val="20"/>
        </w:rPr>
        <w:t>(VIII)</w:t>
      </w:r>
      <w:r>
        <w:rPr>
          <w:b/>
          <w:spacing w:val="-1"/>
          <w:sz w:val="20"/>
        </w:rPr>
        <w:t xml:space="preserve"> </w:t>
      </w:r>
      <w:r>
        <w:rPr>
          <w:b/>
          <w:spacing w:val="-12"/>
          <w:sz w:val="20"/>
        </w:rPr>
        <w:t>PARLIAMENT</w:t>
      </w:r>
      <w:r>
        <w:rPr>
          <w:b/>
          <w:spacing w:val="-2"/>
          <w:sz w:val="20"/>
        </w:rPr>
        <w:t xml:space="preserve"> </w:t>
      </w:r>
      <w:r>
        <w:rPr>
          <w:b/>
          <w:spacing w:val="-12"/>
          <w:sz w:val="20"/>
        </w:rPr>
        <w:t>SECURITY</w:t>
      </w:r>
      <w:r>
        <w:rPr>
          <w:b/>
          <w:spacing w:val="-7"/>
          <w:sz w:val="20"/>
        </w:rPr>
        <w:t xml:space="preserve"> </w:t>
      </w:r>
      <w:r>
        <w:rPr>
          <w:b/>
          <w:spacing w:val="-12"/>
          <w:sz w:val="20"/>
        </w:rPr>
        <w:t>SERVICE</w:t>
      </w:r>
    </w:p>
    <w:p w14:paraId="2D4DB5BC" w14:textId="77777777" w:rsidR="00C8652D" w:rsidRDefault="00000000">
      <w:pPr>
        <w:spacing w:before="159"/>
        <w:ind w:left="3498" w:right="3498"/>
        <w:jc w:val="center"/>
        <w:rPr>
          <w:b/>
          <w:sz w:val="20"/>
        </w:rPr>
      </w:pPr>
      <w:r>
        <w:rPr>
          <w:b/>
          <w:spacing w:val="-4"/>
          <w:sz w:val="20"/>
        </w:rPr>
        <w:t>Non-Technical</w:t>
      </w:r>
      <w:r>
        <w:rPr>
          <w:b/>
          <w:spacing w:val="-9"/>
          <w:sz w:val="20"/>
        </w:rPr>
        <w:t xml:space="preserve"> </w:t>
      </w:r>
      <w:r>
        <w:rPr>
          <w:b/>
          <w:spacing w:val="-4"/>
          <w:sz w:val="20"/>
        </w:rPr>
        <w:t>Wing</w:t>
      </w:r>
    </w:p>
    <w:p w14:paraId="1941C68A" w14:textId="77777777" w:rsidR="00C8652D" w:rsidRDefault="00C8652D">
      <w:pPr>
        <w:pStyle w:val="BodyText"/>
        <w:spacing w:before="6"/>
        <w:rPr>
          <w:b/>
          <w:sz w:val="14"/>
        </w:rPr>
      </w:pPr>
    </w:p>
    <w:tbl>
      <w:tblPr>
        <w:tblW w:w="0" w:type="auto"/>
        <w:tblInd w:w="163" w:type="dxa"/>
        <w:tblLayout w:type="fixed"/>
        <w:tblCellMar>
          <w:left w:w="0" w:type="dxa"/>
          <w:right w:w="0" w:type="dxa"/>
        </w:tblCellMar>
        <w:tblLook w:val="01E0" w:firstRow="1" w:lastRow="1" w:firstColumn="1" w:lastColumn="1" w:noHBand="0" w:noVBand="0"/>
      </w:tblPr>
      <w:tblGrid>
        <w:gridCol w:w="3750"/>
        <w:gridCol w:w="2006"/>
        <w:gridCol w:w="2504"/>
        <w:gridCol w:w="1390"/>
      </w:tblGrid>
      <w:tr w:rsidR="00C8652D" w14:paraId="0716ED29" w14:textId="77777777">
        <w:trPr>
          <w:trHeight w:val="305"/>
        </w:trPr>
        <w:tc>
          <w:tcPr>
            <w:tcW w:w="3750" w:type="dxa"/>
          </w:tcPr>
          <w:p w14:paraId="0B6A5C6D" w14:textId="77777777" w:rsidR="00C8652D" w:rsidRDefault="00000000">
            <w:pPr>
              <w:pStyle w:val="TableParagraph"/>
              <w:tabs>
                <w:tab w:val="left" w:pos="1111"/>
              </w:tabs>
              <w:spacing w:line="221" w:lineRule="exact"/>
              <w:ind w:left="196"/>
              <w:rPr>
                <w:sz w:val="20"/>
              </w:rPr>
            </w:pPr>
            <w:r>
              <w:rPr>
                <w:spacing w:val="-5"/>
                <w:sz w:val="20"/>
              </w:rPr>
              <w:t>35.</w:t>
            </w:r>
            <w:r>
              <w:rPr>
                <w:sz w:val="20"/>
              </w:rPr>
              <w:tab/>
            </w:r>
            <w:r>
              <w:rPr>
                <w:spacing w:val="-5"/>
                <w:sz w:val="20"/>
              </w:rPr>
              <w:t>Director</w:t>
            </w:r>
            <w:r>
              <w:rPr>
                <w:spacing w:val="-9"/>
                <w:sz w:val="20"/>
              </w:rPr>
              <w:t xml:space="preserve"> </w:t>
            </w:r>
            <w:r>
              <w:rPr>
                <w:spacing w:val="-5"/>
                <w:sz w:val="20"/>
              </w:rPr>
              <w:t>(S)</w:t>
            </w:r>
          </w:p>
        </w:tc>
        <w:tc>
          <w:tcPr>
            <w:tcW w:w="2006" w:type="dxa"/>
          </w:tcPr>
          <w:p w14:paraId="0A686F3C" w14:textId="77777777" w:rsidR="00C8652D" w:rsidRDefault="00000000">
            <w:pPr>
              <w:pStyle w:val="TableParagraph"/>
              <w:spacing w:line="221" w:lineRule="exact"/>
              <w:ind w:right="538"/>
              <w:jc w:val="center"/>
              <w:rPr>
                <w:sz w:val="20"/>
              </w:rPr>
            </w:pPr>
            <w:r>
              <w:rPr>
                <w:spacing w:val="-10"/>
                <w:sz w:val="20"/>
              </w:rPr>
              <w:t>1</w:t>
            </w:r>
          </w:p>
        </w:tc>
        <w:tc>
          <w:tcPr>
            <w:tcW w:w="2504" w:type="dxa"/>
          </w:tcPr>
          <w:p w14:paraId="637FF5A9" w14:textId="77777777" w:rsidR="00C8652D" w:rsidRDefault="00000000">
            <w:pPr>
              <w:pStyle w:val="TableParagraph"/>
              <w:spacing w:line="221" w:lineRule="exact"/>
              <w:ind w:left="280"/>
              <w:rPr>
                <w:sz w:val="20"/>
              </w:rPr>
            </w:pPr>
            <w:r>
              <w:rPr>
                <w:spacing w:val="-8"/>
                <w:sz w:val="20"/>
              </w:rPr>
              <w:t>Rs.</w:t>
            </w:r>
            <w:r>
              <w:rPr>
                <w:spacing w:val="-29"/>
                <w:sz w:val="20"/>
              </w:rPr>
              <w:t xml:space="preserve"> </w:t>
            </w:r>
            <w:r>
              <w:rPr>
                <w:spacing w:val="-8"/>
                <w:sz w:val="20"/>
              </w:rPr>
              <w:t>37400-67000+8700</w:t>
            </w:r>
          </w:p>
        </w:tc>
        <w:tc>
          <w:tcPr>
            <w:tcW w:w="1390" w:type="dxa"/>
          </w:tcPr>
          <w:p w14:paraId="3F003C52" w14:textId="77777777" w:rsidR="00C8652D" w:rsidRDefault="00000000">
            <w:pPr>
              <w:pStyle w:val="TableParagraph"/>
              <w:spacing w:line="221" w:lineRule="exact"/>
              <w:ind w:left="507"/>
              <w:rPr>
                <w:sz w:val="20"/>
              </w:rPr>
            </w:pPr>
            <w:r>
              <w:rPr>
                <w:spacing w:val="-10"/>
                <w:sz w:val="20"/>
              </w:rPr>
              <w:t>A</w:t>
            </w:r>
          </w:p>
        </w:tc>
      </w:tr>
      <w:tr w:rsidR="00C8652D" w14:paraId="30D16925" w14:textId="77777777">
        <w:trPr>
          <w:trHeight w:val="388"/>
        </w:trPr>
        <w:tc>
          <w:tcPr>
            <w:tcW w:w="3750" w:type="dxa"/>
          </w:tcPr>
          <w:p w14:paraId="1594E96E" w14:textId="77777777" w:rsidR="00C8652D" w:rsidRDefault="00000000">
            <w:pPr>
              <w:pStyle w:val="TableParagraph"/>
              <w:tabs>
                <w:tab w:val="left" w:pos="1111"/>
              </w:tabs>
              <w:spacing w:before="75"/>
              <w:ind w:left="196"/>
              <w:rPr>
                <w:sz w:val="20"/>
              </w:rPr>
            </w:pPr>
            <w:r>
              <w:rPr>
                <w:spacing w:val="-5"/>
                <w:sz w:val="20"/>
              </w:rPr>
              <w:t>36.</w:t>
            </w:r>
            <w:r>
              <w:rPr>
                <w:sz w:val="20"/>
              </w:rPr>
              <w:tab/>
            </w:r>
            <w:r>
              <w:rPr>
                <w:spacing w:val="-2"/>
                <w:sz w:val="20"/>
              </w:rPr>
              <w:t>Joint</w:t>
            </w:r>
            <w:r>
              <w:rPr>
                <w:spacing w:val="-6"/>
                <w:sz w:val="20"/>
              </w:rPr>
              <w:t xml:space="preserve"> </w:t>
            </w:r>
            <w:r>
              <w:rPr>
                <w:spacing w:val="-2"/>
                <w:sz w:val="20"/>
              </w:rPr>
              <w:t>Director</w:t>
            </w:r>
            <w:r>
              <w:rPr>
                <w:spacing w:val="-5"/>
                <w:sz w:val="20"/>
              </w:rPr>
              <w:t xml:space="preserve"> </w:t>
            </w:r>
            <w:r>
              <w:rPr>
                <w:spacing w:val="-2"/>
                <w:sz w:val="20"/>
              </w:rPr>
              <w:t>(S)</w:t>
            </w:r>
            <w:r>
              <w:rPr>
                <w:spacing w:val="-6"/>
                <w:sz w:val="20"/>
              </w:rPr>
              <w:t xml:space="preserve"> </w:t>
            </w:r>
            <w:r>
              <w:rPr>
                <w:spacing w:val="-5"/>
                <w:sz w:val="20"/>
              </w:rPr>
              <w:t>and</w:t>
            </w:r>
          </w:p>
        </w:tc>
        <w:tc>
          <w:tcPr>
            <w:tcW w:w="2006" w:type="dxa"/>
          </w:tcPr>
          <w:p w14:paraId="0CCBE8E5" w14:textId="77777777" w:rsidR="00C8652D" w:rsidRDefault="00000000">
            <w:pPr>
              <w:pStyle w:val="TableParagraph"/>
              <w:spacing w:before="75"/>
              <w:ind w:left="637"/>
              <w:rPr>
                <w:sz w:val="20"/>
              </w:rPr>
            </w:pPr>
            <w:r>
              <w:rPr>
                <w:spacing w:val="-5"/>
                <w:sz w:val="20"/>
              </w:rPr>
              <w:t>12</w:t>
            </w:r>
          </w:p>
        </w:tc>
        <w:tc>
          <w:tcPr>
            <w:tcW w:w="2504" w:type="dxa"/>
          </w:tcPr>
          <w:p w14:paraId="05B25B0F" w14:textId="77777777" w:rsidR="00C8652D" w:rsidRDefault="00000000">
            <w:pPr>
              <w:pStyle w:val="TableParagraph"/>
              <w:spacing w:before="75"/>
              <w:ind w:left="280"/>
              <w:rPr>
                <w:sz w:val="20"/>
              </w:rPr>
            </w:pPr>
            <w:r>
              <w:rPr>
                <w:spacing w:val="-8"/>
                <w:sz w:val="20"/>
              </w:rPr>
              <w:t>Rs.</w:t>
            </w:r>
            <w:r>
              <w:rPr>
                <w:spacing w:val="-29"/>
                <w:sz w:val="20"/>
              </w:rPr>
              <w:t xml:space="preserve"> </w:t>
            </w:r>
            <w:r>
              <w:rPr>
                <w:spacing w:val="-8"/>
                <w:sz w:val="20"/>
              </w:rPr>
              <w:t>15600-39100+8000</w:t>
            </w:r>
          </w:p>
        </w:tc>
        <w:tc>
          <w:tcPr>
            <w:tcW w:w="1390" w:type="dxa"/>
          </w:tcPr>
          <w:p w14:paraId="265BF4F7" w14:textId="77777777" w:rsidR="00C8652D" w:rsidRDefault="00000000">
            <w:pPr>
              <w:pStyle w:val="TableParagraph"/>
              <w:spacing w:before="75"/>
              <w:ind w:left="507"/>
              <w:rPr>
                <w:sz w:val="20"/>
              </w:rPr>
            </w:pPr>
            <w:r>
              <w:rPr>
                <w:spacing w:val="-10"/>
                <w:sz w:val="20"/>
              </w:rPr>
              <w:t>A</w:t>
            </w:r>
          </w:p>
        </w:tc>
      </w:tr>
      <w:tr w:rsidR="00C8652D" w14:paraId="49C4376E" w14:textId="77777777">
        <w:trPr>
          <w:trHeight w:val="388"/>
        </w:trPr>
        <w:tc>
          <w:tcPr>
            <w:tcW w:w="3750" w:type="dxa"/>
          </w:tcPr>
          <w:p w14:paraId="6CBB79DE" w14:textId="77777777" w:rsidR="00C8652D" w:rsidRDefault="00000000">
            <w:pPr>
              <w:pStyle w:val="TableParagraph"/>
              <w:spacing w:before="75"/>
              <w:ind w:left="1111"/>
              <w:rPr>
                <w:sz w:val="20"/>
              </w:rPr>
            </w:pPr>
            <w:r>
              <w:rPr>
                <w:spacing w:val="-2"/>
                <w:sz w:val="20"/>
              </w:rPr>
              <w:t>Deputy</w:t>
            </w:r>
            <w:r>
              <w:rPr>
                <w:spacing w:val="-14"/>
                <w:sz w:val="20"/>
              </w:rPr>
              <w:t xml:space="preserve"> </w:t>
            </w:r>
            <w:r>
              <w:rPr>
                <w:spacing w:val="-2"/>
                <w:sz w:val="20"/>
              </w:rPr>
              <w:t>Director</w:t>
            </w:r>
            <w:r>
              <w:rPr>
                <w:spacing w:val="-14"/>
                <w:sz w:val="20"/>
              </w:rPr>
              <w:t xml:space="preserve"> </w:t>
            </w:r>
            <w:r>
              <w:rPr>
                <w:spacing w:val="-5"/>
                <w:sz w:val="20"/>
              </w:rPr>
              <w:t>(S)</w:t>
            </w:r>
          </w:p>
        </w:tc>
        <w:tc>
          <w:tcPr>
            <w:tcW w:w="2006" w:type="dxa"/>
          </w:tcPr>
          <w:p w14:paraId="6F3F3A26" w14:textId="77777777" w:rsidR="00C8652D" w:rsidRDefault="00C8652D">
            <w:pPr>
              <w:pStyle w:val="TableParagraph"/>
              <w:rPr>
                <w:sz w:val="18"/>
              </w:rPr>
            </w:pPr>
          </w:p>
        </w:tc>
        <w:tc>
          <w:tcPr>
            <w:tcW w:w="2504" w:type="dxa"/>
          </w:tcPr>
          <w:p w14:paraId="67A6B16C" w14:textId="77777777" w:rsidR="00C8652D" w:rsidRDefault="00000000">
            <w:pPr>
              <w:pStyle w:val="TableParagraph"/>
              <w:spacing w:before="75"/>
              <w:ind w:left="280"/>
              <w:rPr>
                <w:sz w:val="20"/>
              </w:rPr>
            </w:pPr>
            <w:r>
              <w:rPr>
                <w:spacing w:val="-8"/>
                <w:sz w:val="20"/>
              </w:rPr>
              <w:t>Rs.</w:t>
            </w:r>
            <w:r>
              <w:rPr>
                <w:spacing w:val="-29"/>
                <w:sz w:val="20"/>
              </w:rPr>
              <w:t xml:space="preserve"> </w:t>
            </w:r>
            <w:r>
              <w:rPr>
                <w:spacing w:val="-8"/>
                <w:sz w:val="20"/>
              </w:rPr>
              <w:t>15600-39100+7600</w:t>
            </w:r>
          </w:p>
        </w:tc>
        <w:tc>
          <w:tcPr>
            <w:tcW w:w="1390" w:type="dxa"/>
          </w:tcPr>
          <w:p w14:paraId="00F1728D" w14:textId="77777777" w:rsidR="00C8652D" w:rsidRDefault="00000000">
            <w:pPr>
              <w:pStyle w:val="TableParagraph"/>
              <w:spacing w:before="75"/>
              <w:ind w:left="507"/>
              <w:rPr>
                <w:sz w:val="20"/>
              </w:rPr>
            </w:pPr>
            <w:r>
              <w:rPr>
                <w:spacing w:val="-10"/>
                <w:sz w:val="20"/>
              </w:rPr>
              <w:t>A</w:t>
            </w:r>
          </w:p>
        </w:tc>
      </w:tr>
      <w:tr w:rsidR="00C8652D" w14:paraId="609C09E4" w14:textId="77777777">
        <w:trPr>
          <w:trHeight w:val="388"/>
        </w:trPr>
        <w:tc>
          <w:tcPr>
            <w:tcW w:w="3750" w:type="dxa"/>
          </w:tcPr>
          <w:p w14:paraId="078F5740" w14:textId="77777777" w:rsidR="00C8652D" w:rsidRDefault="00000000">
            <w:pPr>
              <w:pStyle w:val="TableParagraph"/>
              <w:tabs>
                <w:tab w:val="left" w:pos="1111"/>
              </w:tabs>
              <w:spacing w:before="75"/>
              <w:ind w:left="196"/>
              <w:rPr>
                <w:sz w:val="20"/>
              </w:rPr>
            </w:pPr>
            <w:r>
              <w:rPr>
                <w:spacing w:val="-5"/>
                <w:sz w:val="20"/>
              </w:rPr>
              <w:t>37.</w:t>
            </w:r>
            <w:r>
              <w:rPr>
                <w:sz w:val="20"/>
              </w:rPr>
              <w:tab/>
              <w:t>Assistant</w:t>
            </w:r>
            <w:r>
              <w:rPr>
                <w:spacing w:val="-2"/>
                <w:sz w:val="20"/>
              </w:rPr>
              <w:t xml:space="preserve"> </w:t>
            </w:r>
            <w:r>
              <w:rPr>
                <w:sz w:val="20"/>
              </w:rPr>
              <w:t>Director</w:t>
            </w:r>
            <w:r>
              <w:rPr>
                <w:spacing w:val="-1"/>
                <w:sz w:val="20"/>
              </w:rPr>
              <w:t xml:space="preserve"> </w:t>
            </w:r>
            <w:r>
              <w:rPr>
                <w:sz w:val="20"/>
              </w:rPr>
              <w:t>(S)</w:t>
            </w:r>
            <w:r>
              <w:rPr>
                <w:spacing w:val="-2"/>
                <w:sz w:val="20"/>
              </w:rPr>
              <w:t xml:space="preserve"> </w:t>
            </w:r>
            <w:r>
              <w:rPr>
                <w:spacing w:val="-5"/>
                <w:sz w:val="20"/>
              </w:rPr>
              <w:t>and</w:t>
            </w:r>
          </w:p>
        </w:tc>
        <w:tc>
          <w:tcPr>
            <w:tcW w:w="2006" w:type="dxa"/>
          </w:tcPr>
          <w:p w14:paraId="2112DA7D" w14:textId="77777777" w:rsidR="00C8652D" w:rsidRDefault="00000000">
            <w:pPr>
              <w:pStyle w:val="TableParagraph"/>
              <w:spacing w:before="75"/>
              <w:ind w:left="637"/>
              <w:rPr>
                <w:sz w:val="20"/>
              </w:rPr>
            </w:pPr>
            <w:r>
              <w:rPr>
                <w:spacing w:val="-5"/>
                <w:sz w:val="20"/>
              </w:rPr>
              <w:t>23</w:t>
            </w:r>
          </w:p>
        </w:tc>
        <w:tc>
          <w:tcPr>
            <w:tcW w:w="2504" w:type="dxa"/>
          </w:tcPr>
          <w:p w14:paraId="6B54B5A4" w14:textId="77777777" w:rsidR="00C8652D" w:rsidRDefault="00000000">
            <w:pPr>
              <w:pStyle w:val="TableParagraph"/>
              <w:spacing w:before="75"/>
              <w:ind w:left="280"/>
              <w:rPr>
                <w:sz w:val="20"/>
              </w:rPr>
            </w:pPr>
            <w:r>
              <w:rPr>
                <w:spacing w:val="-8"/>
                <w:sz w:val="20"/>
              </w:rPr>
              <w:t>Rs.</w:t>
            </w:r>
            <w:r>
              <w:rPr>
                <w:spacing w:val="-29"/>
                <w:sz w:val="20"/>
              </w:rPr>
              <w:t xml:space="preserve"> </w:t>
            </w:r>
            <w:r>
              <w:rPr>
                <w:spacing w:val="-8"/>
                <w:sz w:val="20"/>
              </w:rPr>
              <w:t>15600-39100+6600</w:t>
            </w:r>
          </w:p>
        </w:tc>
        <w:tc>
          <w:tcPr>
            <w:tcW w:w="1390" w:type="dxa"/>
          </w:tcPr>
          <w:p w14:paraId="2BC93251" w14:textId="77777777" w:rsidR="00C8652D" w:rsidRDefault="00000000">
            <w:pPr>
              <w:pStyle w:val="TableParagraph"/>
              <w:spacing w:before="75"/>
              <w:ind w:left="507"/>
              <w:rPr>
                <w:sz w:val="20"/>
              </w:rPr>
            </w:pPr>
            <w:r>
              <w:rPr>
                <w:spacing w:val="-10"/>
                <w:sz w:val="20"/>
              </w:rPr>
              <w:t>A</w:t>
            </w:r>
          </w:p>
        </w:tc>
      </w:tr>
      <w:tr w:rsidR="00C8652D" w14:paraId="1263CBA3" w14:textId="77777777">
        <w:trPr>
          <w:trHeight w:val="388"/>
        </w:trPr>
        <w:tc>
          <w:tcPr>
            <w:tcW w:w="3750" w:type="dxa"/>
          </w:tcPr>
          <w:p w14:paraId="5D346012" w14:textId="77777777" w:rsidR="00C8652D" w:rsidRDefault="00000000">
            <w:pPr>
              <w:pStyle w:val="TableParagraph"/>
              <w:spacing w:before="75"/>
              <w:ind w:left="1111"/>
              <w:rPr>
                <w:sz w:val="20"/>
              </w:rPr>
            </w:pPr>
            <w:r>
              <w:rPr>
                <w:spacing w:val="-5"/>
                <w:sz w:val="20"/>
              </w:rPr>
              <w:t>Security</w:t>
            </w:r>
            <w:r>
              <w:rPr>
                <w:spacing w:val="-6"/>
                <w:sz w:val="20"/>
              </w:rPr>
              <w:t xml:space="preserve"> </w:t>
            </w:r>
            <w:r>
              <w:rPr>
                <w:spacing w:val="-2"/>
                <w:sz w:val="20"/>
              </w:rPr>
              <w:t>Officer</w:t>
            </w:r>
          </w:p>
        </w:tc>
        <w:tc>
          <w:tcPr>
            <w:tcW w:w="2006" w:type="dxa"/>
          </w:tcPr>
          <w:p w14:paraId="3D567020" w14:textId="77777777" w:rsidR="00C8652D" w:rsidRDefault="00C8652D">
            <w:pPr>
              <w:pStyle w:val="TableParagraph"/>
              <w:rPr>
                <w:sz w:val="18"/>
              </w:rPr>
            </w:pPr>
          </w:p>
        </w:tc>
        <w:tc>
          <w:tcPr>
            <w:tcW w:w="2504" w:type="dxa"/>
          </w:tcPr>
          <w:p w14:paraId="38185072" w14:textId="77777777" w:rsidR="00C8652D" w:rsidRDefault="00000000">
            <w:pPr>
              <w:pStyle w:val="TableParagraph"/>
              <w:spacing w:before="75"/>
              <w:ind w:left="280"/>
              <w:rPr>
                <w:sz w:val="20"/>
              </w:rPr>
            </w:pPr>
            <w:r>
              <w:rPr>
                <w:spacing w:val="-8"/>
                <w:sz w:val="20"/>
              </w:rPr>
              <w:t>Rs.</w:t>
            </w:r>
            <w:r>
              <w:rPr>
                <w:spacing w:val="-29"/>
                <w:sz w:val="20"/>
              </w:rPr>
              <w:t xml:space="preserve"> </w:t>
            </w:r>
            <w:r>
              <w:rPr>
                <w:spacing w:val="-8"/>
                <w:sz w:val="20"/>
              </w:rPr>
              <w:t>15600-39100+5400</w:t>
            </w:r>
          </w:p>
        </w:tc>
        <w:tc>
          <w:tcPr>
            <w:tcW w:w="1390" w:type="dxa"/>
          </w:tcPr>
          <w:p w14:paraId="17D2F092" w14:textId="77777777" w:rsidR="00C8652D" w:rsidRDefault="00000000">
            <w:pPr>
              <w:pStyle w:val="TableParagraph"/>
              <w:spacing w:before="75"/>
              <w:ind w:left="507"/>
              <w:rPr>
                <w:sz w:val="20"/>
              </w:rPr>
            </w:pPr>
            <w:r>
              <w:rPr>
                <w:spacing w:val="-10"/>
                <w:sz w:val="20"/>
              </w:rPr>
              <w:t>A</w:t>
            </w:r>
          </w:p>
        </w:tc>
      </w:tr>
      <w:tr w:rsidR="00C8652D" w14:paraId="1BB4A752" w14:textId="77777777">
        <w:trPr>
          <w:trHeight w:val="388"/>
        </w:trPr>
        <w:tc>
          <w:tcPr>
            <w:tcW w:w="3750" w:type="dxa"/>
          </w:tcPr>
          <w:p w14:paraId="1987E157" w14:textId="77777777" w:rsidR="00C8652D" w:rsidRDefault="00C8652D">
            <w:pPr>
              <w:pStyle w:val="TableParagraph"/>
              <w:rPr>
                <w:sz w:val="18"/>
              </w:rPr>
            </w:pPr>
          </w:p>
        </w:tc>
        <w:tc>
          <w:tcPr>
            <w:tcW w:w="2006" w:type="dxa"/>
          </w:tcPr>
          <w:p w14:paraId="0CDC9822" w14:textId="77777777" w:rsidR="00C8652D" w:rsidRDefault="00000000">
            <w:pPr>
              <w:pStyle w:val="TableParagraph"/>
              <w:spacing w:before="75"/>
              <w:ind w:left="421"/>
              <w:rPr>
                <w:b/>
                <w:sz w:val="20"/>
              </w:rPr>
            </w:pPr>
            <w:r>
              <w:rPr>
                <w:b/>
                <w:spacing w:val="-4"/>
                <w:sz w:val="20"/>
              </w:rPr>
              <w:t>Technical Wing</w:t>
            </w:r>
          </w:p>
        </w:tc>
        <w:tc>
          <w:tcPr>
            <w:tcW w:w="2504" w:type="dxa"/>
          </w:tcPr>
          <w:p w14:paraId="05C4F572" w14:textId="77777777" w:rsidR="00C8652D" w:rsidRDefault="00C8652D">
            <w:pPr>
              <w:pStyle w:val="TableParagraph"/>
              <w:rPr>
                <w:sz w:val="18"/>
              </w:rPr>
            </w:pPr>
          </w:p>
        </w:tc>
        <w:tc>
          <w:tcPr>
            <w:tcW w:w="1390" w:type="dxa"/>
          </w:tcPr>
          <w:p w14:paraId="7008C684" w14:textId="77777777" w:rsidR="00C8652D" w:rsidRDefault="00C8652D">
            <w:pPr>
              <w:pStyle w:val="TableParagraph"/>
              <w:rPr>
                <w:sz w:val="18"/>
              </w:rPr>
            </w:pPr>
          </w:p>
        </w:tc>
      </w:tr>
      <w:tr w:rsidR="00C8652D" w14:paraId="38271015" w14:textId="77777777">
        <w:trPr>
          <w:trHeight w:val="388"/>
        </w:trPr>
        <w:tc>
          <w:tcPr>
            <w:tcW w:w="3750" w:type="dxa"/>
          </w:tcPr>
          <w:p w14:paraId="7C83C7E2" w14:textId="77777777" w:rsidR="00C8652D" w:rsidRDefault="00000000">
            <w:pPr>
              <w:pStyle w:val="TableParagraph"/>
              <w:tabs>
                <w:tab w:val="left" w:pos="1111"/>
              </w:tabs>
              <w:spacing w:before="75"/>
              <w:ind w:left="196"/>
              <w:rPr>
                <w:sz w:val="20"/>
              </w:rPr>
            </w:pPr>
            <w:r>
              <w:rPr>
                <w:spacing w:val="-5"/>
                <w:sz w:val="20"/>
              </w:rPr>
              <w:t>38.</w:t>
            </w:r>
            <w:r>
              <w:rPr>
                <w:sz w:val="20"/>
              </w:rPr>
              <w:tab/>
            </w:r>
            <w:r>
              <w:rPr>
                <w:spacing w:val="-2"/>
                <w:sz w:val="20"/>
              </w:rPr>
              <w:t>Deputy</w:t>
            </w:r>
            <w:r>
              <w:rPr>
                <w:spacing w:val="-6"/>
                <w:sz w:val="20"/>
              </w:rPr>
              <w:t xml:space="preserve"> </w:t>
            </w:r>
            <w:r>
              <w:rPr>
                <w:spacing w:val="-2"/>
                <w:sz w:val="20"/>
              </w:rPr>
              <w:t>Director</w:t>
            </w:r>
            <w:r>
              <w:rPr>
                <w:spacing w:val="-6"/>
                <w:sz w:val="20"/>
              </w:rPr>
              <w:t xml:space="preserve"> </w:t>
            </w:r>
            <w:r>
              <w:rPr>
                <w:spacing w:val="-2"/>
                <w:sz w:val="20"/>
              </w:rPr>
              <w:t>(Technical)</w:t>
            </w:r>
          </w:p>
        </w:tc>
        <w:tc>
          <w:tcPr>
            <w:tcW w:w="2006" w:type="dxa"/>
          </w:tcPr>
          <w:p w14:paraId="669813CC" w14:textId="77777777" w:rsidR="00C8652D" w:rsidRDefault="00000000">
            <w:pPr>
              <w:pStyle w:val="TableParagraph"/>
              <w:spacing w:before="75"/>
              <w:ind w:right="537"/>
              <w:jc w:val="center"/>
              <w:rPr>
                <w:sz w:val="20"/>
              </w:rPr>
            </w:pPr>
            <w:r>
              <w:rPr>
                <w:spacing w:val="-10"/>
                <w:sz w:val="20"/>
              </w:rPr>
              <w:t>1</w:t>
            </w:r>
          </w:p>
        </w:tc>
        <w:tc>
          <w:tcPr>
            <w:tcW w:w="2504" w:type="dxa"/>
          </w:tcPr>
          <w:p w14:paraId="733C6C1F" w14:textId="77777777" w:rsidR="00C8652D" w:rsidRDefault="00000000">
            <w:pPr>
              <w:pStyle w:val="TableParagraph"/>
              <w:spacing w:before="75"/>
              <w:ind w:left="280"/>
              <w:rPr>
                <w:sz w:val="20"/>
              </w:rPr>
            </w:pPr>
            <w:r>
              <w:rPr>
                <w:spacing w:val="-8"/>
                <w:sz w:val="20"/>
              </w:rPr>
              <w:t>Rs.</w:t>
            </w:r>
            <w:r>
              <w:rPr>
                <w:spacing w:val="-29"/>
                <w:sz w:val="20"/>
              </w:rPr>
              <w:t xml:space="preserve"> </w:t>
            </w:r>
            <w:r>
              <w:rPr>
                <w:spacing w:val="-8"/>
                <w:sz w:val="20"/>
              </w:rPr>
              <w:t>15600-39100+7600</w:t>
            </w:r>
          </w:p>
        </w:tc>
        <w:tc>
          <w:tcPr>
            <w:tcW w:w="1390" w:type="dxa"/>
          </w:tcPr>
          <w:p w14:paraId="700CDA7E" w14:textId="77777777" w:rsidR="00C8652D" w:rsidRDefault="00000000">
            <w:pPr>
              <w:pStyle w:val="TableParagraph"/>
              <w:spacing w:before="75"/>
              <w:ind w:left="507"/>
              <w:rPr>
                <w:sz w:val="20"/>
              </w:rPr>
            </w:pPr>
            <w:r>
              <w:rPr>
                <w:spacing w:val="-10"/>
                <w:sz w:val="20"/>
              </w:rPr>
              <w:t>A</w:t>
            </w:r>
          </w:p>
        </w:tc>
      </w:tr>
      <w:tr w:rsidR="00C8652D" w14:paraId="6BFC4BAF" w14:textId="77777777">
        <w:trPr>
          <w:trHeight w:val="388"/>
        </w:trPr>
        <w:tc>
          <w:tcPr>
            <w:tcW w:w="3750" w:type="dxa"/>
            <w:tcBorders>
              <w:bottom w:val="single" w:sz="4" w:space="0" w:color="000000"/>
            </w:tcBorders>
          </w:tcPr>
          <w:p w14:paraId="4DA0B64B" w14:textId="77777777" w:rsidR="00C8652D" w:rsidRDefault="00000000">
            <w:pPr>
              <w:pStyle w:val="TableParagraph"/>
              <w:tabs>
                <w:tab w:val="left" w:pos="1111"/>
              </w:tabs>
              <w:spacing w:before="75"/>
              <w:ind w:left="196"/>
              <w:rPr>
                <w:sz w:val="20"/>
              </w:rPr>
            </w:pPr>
            <w:r>
              <w:rPr>
                <w:spacing w:val="-5"/>
                <w:sz w:val="20"/>
              </w:rPr>
              <w:t>39.</w:t>
            </w:r>
            <w:r>
              <w:rPr>
                <w:sz w:val="20"/>
              </w:rPr>
              <w:tab/>
            </w:r>
            <w:r>
              <w:rPr>
                <w:spacing w:val="-4"/>
                <w:sz w:val="20"/>
              </w:rPr>
              <w:t>Security</w:t>
            </w:r>
            <w:r>
              <w:rPr>
                <w:spacing w:val="-2"/>
                <w:sz w:val="20"/>
              </w:rPr>
              <w:t xml:space="preserve"> </w:t>
            </w:r>
            <w:r>
              <w:rPr>
                <w:spacing w:val="-4"/>
                <w:sz w:val="20"/>
              </w:rPr>
              <w:t>Officer</w:t>
            </w:r>
            <w:r>
              <w:rPr>
                <w:spacing w:val="-2"/>
                <w:sz w:val="20"/>
              </w:rPr>
              <w:t xml:space="preserve"> </w:t>
            </w:r>
            <w:r>
              <w:rPr>
                <w:spacing w:val="-4"/>
                <w:sz w:val="20"/>
              </w:rPr>
              <w:t>(Technical)</w:t>
            </w:r>
          </w:p>
        </w:tc>
        <w:tc>
          <w:tcPr>
            <w:tcW w:w="2006" w:type="dxa"/>
            <w:tcBorders>
              <w:bottom w:val="single" w:sz="4" w:space="0" w:color="000000"/>
            </w:tcBorders>
          </w:tcPr>
          <w:p w14:paraId="297E2BB9" w14:textId="77777777" w:rsidR="00C8652D" w:rsidRDefault="00000000">
            <w:pPr>
              <w:pStyle w:val="TableParagraph"/>
              <w:spacing w:before="75"/>
              <w:ind w:right="538"/>
              <w:jc w:val="center"/>
              <w:rPr>
                <w:sz w:val="20"/>
              </w:rPr>
            </w:pPr>
            <w:r>
              <w:rPr>
                <w:spacing w:val="-10"/>
                <w:sz w:val="20"/>
              </w:rPr>
              <w:t>1</w:t>
            </w:r>
          </w:p>
        </w:tc>
        <w:tc>
          <w:tcPr>
            <w:tcW w:w="2504" w:type="dxa"/>
            <w:tcBorders>
              <w:bottom w:val="single" w:sz="4" w:space="0" w:color="000000"/>
            </w:tcBorders>
          </w:tcPr>
          <w:p w14:paraId="68600ED4" w14:textId="77777777" w:rsidR="00C8652D" w:rsidRDefault="00000000">
            <w:pPr>
              <w:pStyle w:val="TableParagraph"/>
              <w:spacing w:before="75"/>
              <w:ind w:left="280"/>
              <w:rPr>
                <w:sz w:val="20"/>
              </w:rPr>
            </w:pPr>
            <w:r>
              <w:rPr>
                <w:spacing w:val="-8"/>
                <w:sz w:val="20"/>
              </w:rPr>
              <w:t>Rs.</w:t>
            </w:r>
            <w:r>
              <w:rPr>
                <w:spacing w:val="-29"/>
                <w:sz w:val="20"/>
              </w:rPr>
              <w:t xml:space="preserve"> </w:t>
            </w:r>
            <w:r>
              <w:rPr>
                <w:spacing w:val="-8"/>
                <w:sz w:val="20"/>
              </w:rPr>
              <w:t>15600-39100+5400</w:t>
            </w:r>
          </w:p>
        </w:tc>
        <w:tc>
          <w:tcPr>
            <w:tcW w:w="1390" w:type="dxa"/>
            <w:tcBorders>
              <w:bottom w:val="single" w:sz="4" w:space="0" w:color="000000"/>
            </w:tcBorders>
          </w:tcPr>
          <w:p w14:paraId="4825C4D0" w14:textId="77777777" w:rsidR="00C8652D" w:rsidRDefault="00000000">
            <w:pPr>
              <w:pStyle w:val="TableParagraph"/>
              <w:spacing w:before="75"/>
              <w:ind w:left="507"/>
              <w:rPr>
                <w:sz w:val="20"/>
              </w:rPr>
            </w:pPr>
            <w:r>
              <w:rPr>
                <w:spacing w:val="-10"/>
                <w:sz w:val="20"/>
              </w:rPr>
              <w:t>A</w:t>
            </w:r>
          </w:p>
        </w:tc>
      </w:tr>
      <w:tr w:rsidR="00C8652D" w14:paraId="431722F0" w14:textId="77777777">
        <w:trPr>
          <w:trHeight w:val="347"/>
        </w:trPr>
        <w:tc>
          <w:tcPr>
            <w:tcW w:w="3750" w:type="dxa"/>
            <w:tcBorders>
              <w:top w:val="single" w:sz="4" w:space="0" w:color="000000"/>
              <w:bottom w:val="single" w:sz="4" w:space="0" w:color="000000"/>
            </w:tcBorders>
          </w:tcPr>
          <w:p w14:paraId="48F05689" w14:textId="77777777" w:rsidR="00C8652D" w:rsidRDefault="00000000">
            <w:pPr>
              <w:pStyle w:val="TableParagraph"/>
              <w:spacing w:before="70"/>
              <w:ind w:left="1111"/>
              <w:rPr>
                <w:b/>
                <w:sz w:val="20"/>
              </w:rPr>
            </w:pPr>
            <w:r>
              <w:rPr>
                <w:b/>
                <w:smallCaps/>
                <w:spacing w:val="-2"/>
                <w:sz w:val="20"/>
              </w:rPr>
              <w:t>Total:</w:t>
            </w:r>
          </w:p>
        </w:tc>
        <w:tc>
          <w:tcPr>
            <w:tcW w:w="2006" w:type="dxa"/>
            <w:tcBorders>
              <w:top w:val="single" w:sz="4" w:space="0" w:color="000000"/>
              <w:bottom w:val="single" w:sz="4" w:space="0" w:color="000000"/>
            </w:tcBorders>
          </w:tcPr>
          <w:p w14:paraId="47349737" w14:textId="77777777" w:rsidR="00C8652D" w:rsidRDefault="00000000">
            <w:pPr>
              <w:pStyle w:val="TableParagraph"/>
              <w:spacing w:before="70"/>
              <w:ind w:left="570"/>
              <w:rPr>
                <w:b/>
                <w:sz w:val="20"/>
              </w:rPr>
            </w:pPr>
            <w:r>
              <w:rPr>
                <w:b/>
                <w:spacing w:val="-5"/>
                <w:sz w:val="20"/>
              </w:rPr>
              <w:t>377</w:t>
            </w:r>
          </w:p>
        </w:tc>
        <w:tc>
          <w:tcPr>
            <w:tcW w:w="2504" w:type="dxa"/>
            <w:tcBorders>
              <w:top w:val="single" w:sz="4" w:space="0" w:color="000000"/>
              <w:bottom w:val="single" w:sz="4" w:space="0" w:color="000000"/>
            </w:tcBorders>
          </w:tcPr>
          <w:p w14:paraId="479A03D4" w14:textId="77777777" w:rsidR="00C8652D" w:rsidRDefault="00C8652D">
            <w:pPr>
              <w:pStyle w:val="TableParagraph"/>
              <w:rPr>
                <w:sz w:val="18"/>
              </w:rPr>
            </w:pPr>
          </w:p>
        </w:tc>
        <w:tc>
          <w:tcPr>
            <w:tcW w:w="1390" w:type="dxa"/>
            <w:tcBorders>
              <w:top w:val="single" w:sz="4" w:space="0" w:color="000000"/>
              <w:bottom w:val="single" w:sz="4" w:space="0" w:color="000000"/>
            </w:tcBorders>
          </w:tcPr>
          <w:p w14:paraId="7A91B69A" w14:textId="77777777" w:rsidR="00C8652D" w:rsidRDefault="00C8652D">
            <w:pPr>
              <w:pStyle w:val="TableParagraph"/>
              <w:rPr>
                <w:sz w:val="18"/>
              </w:rPr>
            </w:pPr>
          </w:p>
        </w:tc>
      </w:tr>
    </w:tbl>
    <w:p w14:paraId="69A427BA" w14:textId="77777777" w:rsidR="00C8652D" w:rsidRDefault="00C8652D">
      <w:pPr>
        <w:rPr>
          <w:sz w:val="18"/>
        </w:rPr>
        <w:sectPr w:rsidR="00C8652D">
          <w:headerReference w:type="default" r:id="rId32"/>
          <w:pgSz w:w="12960" w:h="15840"/>
          <w:pgMar w:top="900" w:right="1500" w:bottom="280" w:left="1500" w:header="0" w:footer="0" w:gutter="0"/>
          <w:cols w:space="720"/>
        </w:sectPr>
      </w:pPr>
    </w:p>
    <w:p w14:paraId="599502E7" w14:textId="77777777" w:rsidR="00C8652D" w:rsidRDefault="00000000">
      <w:pPr>
        <w:pStyle w:val="Heading3"/>
        <w:ind w:left="180"/>
      </w:pPr>
      <w:r>
        <w:rPr>
          <w:noProof/>
        </w:rPr>
        <w:lastRenderedPageBreak/>
        <mc:AlternateContent>
          <mc:Choice Requires="wps">
            <w:drawing>
              <wp:anchor distT="0" distB="0" distL="0" distR="0" simplePos="0" relativeHeight="487590400" behindDoc="1" locked="0" layoutInCell="1" allowOverlap="1" wp14:anchorId="0DFD8168" wp14:editId="515A2356">
                <wp:simplePos x="0" y="0"/>
                <wp:positionH relativeFrom="page">
                  <wp:posOffset>1043939</wp:posOffset>
                </wp:positionH>
                <wp:positionV relativeFrom="paragraph">
                  <wp:posOffset>320000</wp:posOffset>
                </wp:positionV>
                <wp:extent cx="61283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8385" cy="1270"/>
                        </a:xfrm>
                        <a:custGeom>
                          <a:avLst/>
                          <a:gdLst/>
                          <a:ahLst/>
                          <a:cxnLst/>
                          <a:rect l="l" t="t" r="r" b="b"/>
                          <a:pathLst>
                            <a:path w="6128385">
                              <a:moveTo>
                                <a:pt x="0" y="0"/>
                              </a:moveTo>
                              <a:lnTo>
                                <a:pt x="61280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DC0BE" id="Graphic 19" o:spid="_x0000_s1026" style="position:absolute;margin-left:82.2pt;margin-top:25.2pt;width:482.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28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" path="m,l6128004,e" filled="f" strokeweight=".48pt">
                <v:path arrowok="t"/>
                <w10:wrap type="topAndBottom" anchorx="page"/>
              </v:shape>
            </w:pict>
          </mc:Fallback>
        </mc:AlternateContent>
      </w:r>
      <w:r>
        <w:t>LIST</w:t>
      </w:r>
      <w:r>
        <w:rPr>
          <w:spacing w:val="15"/>
        </w:rPr>
        <w:t xml:space="preserve"> </w:t>
      </w:r>
      <w:r>
        <w:t>OF</w:t>
      </w:r>
      <w:r>
        <w:rPr>
          <w:spacing w:val="10"/>
        </w:rPr>
        <w:t xml:space="preserve"> </w:t>
      </w:r>
      <w:r>
        <w:t>NON-GAZETTED</w:t>
      </w:r>
      <w:r>
        <w:rPr>
          <w:spacing w:val="17"/>
        </w:rPr>
        <w:t xml:space="preserve"> </w:t>
      </w:r>
      <w:r>
        <w:t>(GROUP</w:t>
      </w:r>
      <w:r>
        <w:rPr>
          <w:spacing w:val="9"/>
        </w:rPr>
        <w:t xml:space="preserve"> </w:t>
      </w:r>
      <w:r>
        <w:t>B)</w:t>
      </w:r>
      <w:r>
        <w:rPr>
          <w:spacing w:val="16"/>
        </w:rPr>
        <w:t xml:space="preserve"> </w:t>
      </w:r>
      <w:r>
        <w:t>STAFF</w:t>
      </w:r>
      <w:r>
        <w:rPr>
          <w:spacing w:val="13"/>
        </w:rPr>
        <w:t xml:space="preserve"> </w:t>
      </w:r>
      <w:r>
        <w:t>OF</w:t>
      </w:r>
      <w:r>
        <w:rPr>
          <w:spacing w:val="9"/>
        </w:rPr>
        <w:t xml:space="preserve"> </w:t>
      </w:r>
      <w:r>
        <w:t>THE</w:t>
      </w:r>
      <w:r>
        <w:rPr>
          <w:spacing w:val="17"/>
        </w:rPr>
        <w:t xml:space="preserve"> </w:t>
      </w:r>
      <w:r>
        <w:t>RAJYA</w:t>
      </w:r>
      <w:r>
        <w:rPr>
          <w:spacing w:val="6"/>
        </w:rPr>
        <w:t xml:space="preserve"> </w:t>
      </w:r>
      <w:r>
        <w:t>SABHA</w:t>
      </w:r>
      <w:r>
        <w:rPr>
          <w:spacing w:val="8"/>
        </w:rPr>
        <w:t xml:space="preserve"> </w:t>
      </w:r>
      <w:r>
        <w:rPr>
          <w:spacing w:val="-2"/>
        </w:rPr>
        <w:t>SECRETARIAT</w:t>
      </w:r>
    </w:p>
    <w:p w14:paraId="449D4D2E" w14:textId="77777777" w:rsidR="00C8652D" w:rsidRDefault="00000000">
      <w:pPr>
        <w:tabs>
          <w:tab w:val="left" w:pos="1255"/>
          <w:tab w:val="left" w:pos="4471"/>
          <w:tab w:val="left" w:pos="6889"/>
          <w:tab w:val="left" w:pos="8726"/>
        </w:tabs>
        <w:spacing w:before="103" w:after="29"/>
        <w:ind w:left="201"/>
        <w:rPr>
          <w:b/>
          <w:i/>
          <w:sz w:val="20"/>
        </w:rPr>
      </w:pPr>
      <w:r>
        <w:rPr>
          <w:b/>
          <w:i/>
          <w:spacing w:val="-4"/>
          <w:sz w:val="20"/>
        </w:rPr>
        <w:t>Sl.</w:t>
      </w:r>
      <w:r>
        <w:rPr>
          <w:b/>
          <w:i/>
          <w:spacing w:val="-11"/>
          <w:sz w:val="20"/>
        </w:rPr>
        <w:t xml:space="preserve"> </w:t>
      </w:r>
      <w:r>
        <w:rPr>
          <w:b/>
          <w:i/>
          <w:spacing w:val="-5"/>
          <w:sz w:val="20"/>
        </w:rPr>
        <w:t>No.</w:t>
      </w:r>
      <w:r>
        <w:rPr>
          <w:b/>
          <w:i/>
          <w:sz w:val="20"/>
        </w:rPr>
        <w:tab/>
      </w:r>
      <w:r>
        <w:rPr>
          <w:b/>
          <w:i/>
          <w:spacing w:val="-2"/>
          <w:sz w:val="20"/>
        </w:rPr>
        <w:t>Designation</w:t>
      </w:r>
      <w:r>
        <w:rPr>
          <w:b/>
          <w:i/>
          <w:sz w:val="20"/>
        </w:rPr>
        <w:tab/>
        <w:t>No.</w:t>
      </w:r>
      <w:r>
        <w:rPr>
          <w:b/>
          <w:i/>
          <w:spacing w:val="-9"/>
          <w:sz w:val="20"/>
        </w:rPr>
        <w:t xml:space="preserve"> </w:t>
      </w:r>
      <w:r>
        <w:rPr>
          <w:b/>
          <w:i/>
          <w:sz w:val="20"/>
        </w:rPr>
        <w:t>of</w:t>
      </w:r>
      <w:r>
        <w:rPr>
          <w:b/>
          <w:i/>
          <w:spacing w:val="-9"/>
          <w:sz w:val="20"/>
        </w:rPr>
        <w:t xml:space="preserve"> </w:t>
      </w:r>
      <w:r>
        <w:rPr>
          <w:b/>
          <w:i/>
          <w:spacing w:val="-2"/>
          <w:sz w:val="20"/>
        </w:rPr>
        <w:t>Posts</w:t>
      </w:r>
      <w:r>
        <w:rPr>
          <w:b/>
          <w:i/>
          <w:sz w:val="20"/>
        </w:rPr>
        <w:tab/>
        <w:t>Pay</w:t>
      </w:r>
      <w:r>
        <w:rPr>
          <w:b/>
          <w:i/>
          <w:spacing w:val="6"/>
          <w:sz w:val="20"/>
        </w:rPr>
        <w:t xml:space="preserve"> </w:t>
      </w:r>
      <w:r>
        <w:rPr>
          <w:b/>
          <w:i/>
          <w:spacing w:val="-2"/>
          <w:sz w:val="20"/>
        </w:rPr>
        <w:t>Scale</w:t>
      </w:r>
      <w:r>
        <w:rPr>
          <w:b/>
          <w:i/>
          <w:sz w:val="20"/>
        </w:rPr>
        <w:tab/>
      </w:r>
      <w:r>
        <w:rPr>
          <w:b/>
          <w:i/>
          <w:spacing w:val="-2"/>
          <w:sz w:val="20"/>
        </w:rPr>
        <w:t>Group</w:t>
      </w:r>
    </w:p>
    <w:p w14:paraId="61A6C1D0" w14:textId="77777777" w:rsidR="00C8652D" w:rsidRDefault="00000000">
      <w:pPr>
        <w:pStyle w:val="BodyText"/>
        <w:spacing w:line="20" w:lineRule="exact"/>
        <w:ind w:left="144"/>
        <w:rPr>
          <w:sz w:val="2"/>
        </w:rPr>
      </w:pPr>
      <w:r>
        <w:rPr>
          <w:noProof/>
          <w:sz w:val="2"/>
        </w:rPr>
        <mc:AlternateContent>
          <mc:Choice Requires="wpg">
            <w:drawing>
              <wp:inline distT="0" distB="0" distL="0" distR="0" wp14:anchorId="0A0A68B2" wp14:editId="4C5F2EF5">
                <wp:extent cx="6128385"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350"/>
                          <a:chOff x="0" y="0"/>
                          <a:chExt cx="6128385" cy="6350"/>
                        </a:xfrm>
                      </wpg:grpSpPr>
                      <wps:wsp>
                        <wps:cNvPr id="21" name="Graphic 21"/>
                        <wps:cNvSpPr/>
                        <wps:spPr>
                          <a:xfrm>
                            <a:off x="0" y="3047"/>
                            <a:ext cx="6128385" cy="1270"/>
                          </a:xfrm>
                          <a:custGeom>
                            <a:avLst/>
                            <a:gdLst/>
                            <a:ahLst/>
                            <a:cxnLst/>
                            <a:rect l="l" t="t" r="r" b="b"/>
                            <a:pathLst>
                              <a:path w="6128385">
                                <a:moveTo>
                                  <a:pt x="0" y="0"/>
                                </a:moveTo>
                                <a:lnTo>
                                  <a:pt x="612800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FDC440" id="Group 20" o:spid="_x0000_s1026" style="width:482.55pt;height:.5pt;mso-position-horizontal-relative:char;mso-position-vertical-relative:line" coordsize="61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UkbwIAAJI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">
                <v:shape id="Graphic 21" o:spid="_x0000_s1027" style="position:absolute;top:30;width:61283;height:13;visibility:visible;mso-wrap-style:square;v-text-anchor:top" coordsize="612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" path="m,l6128004,e" filled="f" strokeweight=".48pt">
                  <v:path arrowok="t"/>
                </v:shape>
                <w10:anchorlock/>
              </v:group>
            </w:pict>
          </mc:Fallback>
        </mc:AlternateContent>
      </w:r>
    </w:p>
    <w:p w14:paraId="55663C2D" w14:textId="77777777" w:rsidR="00C8652D" w:rsidRDefault="00000000">
      <w:pPr>
        <w:spacing w:before="160"/>
        <w:ind w:left="1768"/>
        <w:rPr>
          <w:b/>
          <w:sz w:val="20"/>
        </w:rPr>
      </w:pPr>
      <w:r>
        <w:rPr>
          <w:b/>
          <w:spacing w:val="-12"/>
          <w:sz w:val="20"/>
        </w:rPr>
        <w:t>(I)</w:t>
      </w:r>
      <w:r>
        <w:rPr>
          <w:b/>
          <w:sz w:val="20"/>
        </w:rPr>
        <w:t xml:space="preserve"> </w:t>
      </w:r>
      <w:r>
        <w:rPr>
          <w:b/>
          <w:spacing w:val="-12"/>
          <w:sz w:val="20"/>
        </w:rPr>
        <w:t>LEGISLATIVE,</w:t>
      </w:r>
      <w:r>
        <w:rPr>
          <w:b/>
          <w:spacing w:val="1"/>
          <w:sz w:val="20"/>
        </w:rPr>
        <w:t xml:space="preserve"> </w:t>
      </w:r>
      <w:r>
        <w:rPr>
          <w:b/>
          <w:spacing w:val="-12"/>
          <w:sz w:val="20"/>
        </w:rPr>
        <w:t>FINANCIAL,</w:t>
      </w:r>
      <w:r>
        <w:rPr>
          <w:b/>
          <w:spacing w:val="1"/>
          <w:sz w:val="20"/>
        </w:rPr>
        <w:t xml:space="preserve"> </w:t>
      </w:r>
      <w:r>
        <w:rPr>
          <w:b/>
          <w:spacing w:val="-12"/>
          <w:sz w:val="20"/>
        </w:rPr>
        <w:t>EXECUTIVE</w:t>
      </w:r>
      <w:r>
        <w:rPr>
          <w:b/>
          <w:spacing w:val="1"/>
          <w:sz w:val="20"/>
        </w:rPr>
        <w:t xml:space="preserve"> </w:t>
      </w:r>
      <w:r>
        <w:rPr>
          <w:b/>
          <w:spacing w:val="-12"/>
          <w:sz w:val="20"/>
        </w:rPr>
        <w:t>&amp;</w:t>
      </w:r>
      <w:r>
        <w:rPr>
          <w:b/>
          <w:spacing w:val="-10"/>
          <w:sz w:val="20"/>
        </w:rPr>
        <w:t xml:space="preserve"> </w:t>
      </w:r>
      <w:r>
        <w:rPr>
          <w:b/>
          <w:spacing w:val="-12"/>
          <w:sz w:val="20"/>
        </w:rPr>
        <w:t>ADMINISTRATIVE</w:t>
      </w:r>
      <w:r>
        <w:rPr>
          <w:b/>
          <w:spacing w:val="1"/>
          <w:sz w:val="20"/>
        </w:rPr>
        <w:t xml:space="preserve"> </w:t>
      </w:r>
      <w:r>
        <w:rPr>
          <w:b/>
          <w:spacing w:val="-12"/>
          <w:sz w:val="20"/>
        </w:rPr>
        <w:t>SERVICE</w:t>
      </w:r>
    </w:p>
    <w:p w14:paraId="4E1F6E9A" w14:textId="77777777" w:rsidR="00C8652D" w:rsidRDefault="00C8652D">
      <w:pPr>
        <w:pStyle w:val="BodyText"/>
        <w:spacing w:before="6"/>
        <w:rPr>
          <w:b/>
          <w:sz w:val="13"/>
        </w:rPr>
      </w:pPr>
    </w:p>
    <w:tbl>
      <w:tblPr>
        <w:tblW w:w="0" w:type="auto"/>
        <w:tblInd w:w="300" w:type="dxa"/>
        <w:tblLayout w:type="fixed"/>
        <w:tblCellMar>
          <w:left w:w="0" w:type="dxa"/>
          <w:right w:w="0" w:type="dxa"/>
        </w:tblCellMar>
        <w:tblLook w:val="01E0" w:firstRow="1" w:lastRow="1" w:firstColumn="1" w:lastColumn="1" w:noHBand="0" w:noVBand="0"/>
      </w:tblPr>
      <w:tblGrid>
        <w:gridCol w:w="4312"/>
        <w:gridCol w:w="1191"/>
        <w:gridCol w:w="2766"/>
        <w:gridCol w:w="636"/>
      </w:tblGrid>
      <w:tr w:rsidR="00C8652D" w14:paraId="6F7F31DD" w14:textId="77777777">
        <w:trPr>
          <w:trHeight w:val="591"/>
        </w:trPr>
        <w:tc>
          <w:tcPr>
            <w:tcW w:w="4312" w:type="dxa"/>
          </w:tcPr>
          <w:p w14:paraId="26E2E523" w14:textId="77777777" w:rsidR="00C8652D" w:rsidRDefault="00000000">
            <w:pPr>
              <w:pStyle w:val="TableParagraph"/>
              <w:tabs>
                <w:tab w:val="left" w:pos="702"/>
              </w:tabs>
              <w:spacing w:line="221" w:lineRule="exact"/>
              <w:ind w:left="50"/>
              <w:rPr>
                <w:sz w:val="20"/>
              </w:rPr>
            </w:pPr>
            <w:r>
              <w:rPr>
                <w:spacing w:val="-5"/>
                <w:sz w:val="20"/>
              </w:rPr>
              <w:t>1.</w:t>
            </w:r>
            <w:r>
              <w:rPr>
                <w:sz w:val="20"/>
              </w:rPr>
              <w:tab/>
            </w:r>
            <w:r>
              <w:rPr>
                <w:spacing w:val="-4"/>
                <w:sz w:val="20"/>
              </w:rPr>
              <w:t>Senior</w:t>
            </w:r>
            <w:r>
              <w:rPr>
                <w:spacing w:val="-8"/>
                <w:sz w:val="20"/>
              </w:rPr>
              <w:t xml:space="preserve"> </w:t>
            </w:r>
            <w:r>
              <w:rPr>
                <w:spacing w:val="-2"/>
                <w:sz w:val="20"/>
              </w:rPr>
              <w:t>Legislative/Executive/Committee/</w:t>
            </w:r>
          </w:p>
          <w:p w14:paraId="697D255C" w14:textId="77777777" w:rsidR="00C8652D" w:rsidRDefault="00000000">
            <w:pPr>
              <w:pStyle w:val="TableParagraph"/>
              <w:spacing w:before="63"/>
              <w:ind w:left="702"/>
              <w:rPr>
                <w:sz w:val="20"/>
              </w:rPr>
            </w:pPr>
            <w:r>
              <w:rPr>
                <w:sz w:val="20"/>
              </w:rPr>
              <w:t>Protocol</w:t>
            </w:r>
            <w:r>
              <w:rPr>
                <w:spacing w:val="-2"/>
                <w:sz w:val="20"/>
              </w:rPr>
              <w:t xml:space="preserve"> </w:t>
            </w:r>
            <w:r>
              <w:rPr>
                <w:sz w:val="20"/>
              </w:rPr>
              <w:t>Assistant</w:t>
            </w:r>
            <w:r>
              <w:rPr>
                <w:spacing w:val="7"/>
                <w:sz w:val="20"/>
              </w:rPr>
              <w:t xml:space="preserve"> </w:t>
            </w:r>
            <w:r>
              <w:rPr>
                <w:spacing w:val="-5"/>
                <w:sz w:val="20"/>
              </w:rPr>
              <w:t>and</w:t>
            </w:r>
          </w:p>
        </w:tc>
        <w:tc>
          <w:tcPr>
            <w:tcW w:w="1191" w:type="dxa"/>
          </w:tcPr>
          <w:p w14:paraId="010F3CBA" w14:textId="77777777" w:rsidR="00C8652D" w:rsidRDefault="00000000">
            <w:pPr>
              <w:pStyle w:val="TableParagraph"/>
              <w:spacing w:line="221" w:lineRule="exact"/>
              <w:ind w:left="281"/>
              <w:rPr>
                <w:sz w:val="20"/>
              </w:rPr>
            </w:pPr>
            <w:r>
              <w:rPr>
                <w:spacing w:val="-5"/>
                <w:sz w:val="20"/>
              </w:rPr>
              <w:t>155</w:t>
            </w:r>
          </w:p>
        </w:tc>
        <w:tc>
          <w:tcPr>
            <w:tcW w:w="2766" w:type="dxa"/>
          </w:tcPr>
          <w:p w14:paraId="40995A2D" w14:textId="77777777" w:rsidR="00C8652D" w:rsidRDefault="00000000">
            <w:pPr>
              <w:pStyle w:val="TableParagraph"/>
              <w:spacing w:line="221" w:lineRule="exact"/>
              <w:ind w:right="450"/>
              <w:jc w:val="right"/>
              <w:rPr>
                <w:sz w:val="20"/>
              </w:rPr>
            </w:pPr>
            <w:r>
              <w:rPr>
                <w:spacing w:val="-8"/>
                <w:sz w:val="20"/>
              </w:rPr>
              <w:t>Rs.</w:t>
            </w:r>
            <w:r>
              <w:rPr>
                <w:spacing w:val="-19"/>
                <w:sz w:val="20"/>
              </w:rPr>
              <w:t xml:space="preserve"> </w:t>
            </w:r>
            <w:r>
              <w:rPr>
                <w:spacing w:val="-8"/>
                <w:sz w:val="20"/>
              </w:rPr>
              <w:t>9300-34800+</w:t>
            </w:r>
            <w:r>
              <w:rPr>
                <w:spacing w:val="-19"/>
                <w:sz w:val="20"/>
              </w:rPr>
              <w:t xml:space="preserve"> </w:t>
            </w:r>
            <w:r>
              <w:rPr>
                <w:spacing w:val="-8"/>
                <w:sz w:val="20"/>
              </w:rPr>
              <w:t>4800</w:t>
            </w:r>
          </w:p>
        </w:tc>
        <w:tc>
          <w:tcPr>
            <w:tcW w:w="636" w:type="dxa"/>
          </w:tcPr>
          <w:p w14:paraId="56254970" w14:textId="77777777" w:rsidR="00C8652D" w:rsidRDefault="00000000">
            <w:pPr>
              <w:pStyle w:val="TableParagraph"/>
              <w:spacing w:line="221" w:lineRule="exact"/>
              <w:ind w:right="48"/>
              <w:jc w:val="right"/>
              <w:rPr>
                <w:sz w:val="20"/>
              </w:rPr>
            </w:pPr>
            <w:r>
              <w:rPr>
                <w:spacing w:val="-10"/>
                <w:sz w:val="20"/>
              </w:rPr>
              <w:t>B</w:t>
            </w:r>
          </w:p>
        </w:tc>
      </w:tr>
      <w:tr w:rsidR="00C8652D" w14:paraId="11432BF8" w14:textId="77777777">
        <w:trPr>
          <w:trHeight w:val="349"/>
        </w:trPr>
        <w:tc>
          <w:tcPr>
            <w:tcW w:w="4312" w:type="dxa"/>
          </w:tcPr>
          <w:p w14:paraId="7DA8E5DD" w14:textId="77777777" w:rsidR="00C8652D" w:rsidRDefault="00000000">
            <w:pPr>
              <w:pStyle w:val="TableParagraph"/>
              <w:spacing w:before="69"/>
              <w:ind w:left="702"/>
              <w:rPr>
                <w:sz w:val="20"/>
              </w:rPr>
            </w:pPr>
            <w:r>
              <w:rPr>
                <w:spacing w:val="-2"/>
                <w:sz w:val="20"/>
              </w:rPr>
              <w:t>Legislative/Executive/Committee/Protocol</w:t>
            </w:r>
          </w:p>
        </w:tc>
        <w:tc>
          <w:tcPr>
            <w:tcW w:w="1191" w:type="dxa"/>
          </w:tcPr>
          <w:p w14:paraId="538755C8" w14:textId="77777777" w:rsidR="00C8652D" w:rsidRDefault="00C8652D">
            <w:pPr>
              <w:pStyle w:val="TableParagraph"/>
              <w:rPr>
                <w:sz w:val="20"/>
              </w:rPr>
            </w:pPr>
          </w:p>
        </w:tc>
        <w:tc>
          <w:tcPr>
            <w:tcW w:w="2766" w:type="dxa"/>
          </w:tcPr>
          <w:p w14:paraId="09F2B54C" w14:textId="77777777" w:rsidR="00C8652D" w:rsidRDefault="00000000">
            <w:pPr>
              <w:pStyle w:val="TableParagraph"/>
              <w:spacing w:before="69"/>
              <w:ind w:right="497"/>
              <w:jc w:val="right"/>
              <w:rPr>
                <w:sz w:val="20"/>
              </w:rPr>
            </w:pPr>
            <w:r>
              <w:rPr>
                <w:spacing w:val="-8"/>
                <w:sz w:val="20"/>
              </w:rPr>
              <w:t>Rs.</w:t>
            </w:r>
            <w:r>
              <w:rPr>
                <w:spacing w:val="-28"/>
                <w:sz w:val="20"/>
              </w:rPr>
              <w:t xml:space="preserve"> </w:t>
            </w:r>
            <w:r>
              <w:rPr>
                <w:spacing w:val="-8"/>
                <w:sz w:val="20"/>
              </w:rPr>
              <w:t>9300-34800+4600</w:t>
            </w:r>
          </w:p>
        </w:tc>
        <w:tc>
          <w:tcPr>
            <w:tcW w:w="636" w:type="dxa"/>
          </w:tcPr>
          <w:p w14:paraId="3F21DDB5" w14:textId="77777777" w:rsidR="00C8652D" w:rsidRDefault="00000000">
            <w:pPr>
              <w:pStyle w:val="TableParagraph"/>
              <w:spacing w:before="69"/>
              <w:ind w:right="48"/>
              <w:jc w:val="right"/>
              <w:rPr>
                <w:sz w:val="20"/>
              </w:rPr>
            </w:pPr>
            <w:r>
              <w:rPr>
                <w:spacing w:val="-10"/>
                <w:sz w:val="20"/>
              </w:rPr>
              <w:t>B</w:t>
            </w:r>
          </w:p>
        </w:tc>
      </w:tr>
      <w:tr w:rsidR="00C8652D" w14:paraId="30354DFB" w14:textId="77777777">
        <w:trPr>
          <w:trHeight w:val="349"/>
        </w:trPr>
        <w:tc>
          <w:tcPr>
            <w:tcW w:w="4312" w:type="dxa"/>
          </w:tcPr>
          <w:p w14:paraId="58FA79F2" w14:textId="77777777" w:rsidR="00C8652D" w:rsidRDefault="00000000">
            <w:pPr>
              <w:pStyle w:val="TableParagraph"/>
              <w:spacing w:before="41"/>
              <w:ind w:left="702"/>
              <w:rPr>
                <w:sz w:val="20"/>
              </w:rPr>
            </w:pPr>
            <w:r>
              <w:rPr>
                <w:spacing w:val="-2"/>
                <w:sz w:val="20"/>
              </w:rPr>
              <w:t>Assistant</w:t>
            </w:r>
          </w:p>
        </w:tc>
        <w:tc>
          <w:tcPr>
            <w:tcW w:w="1191" w:type="dxa"/>
          </w:tcPr>
          <w:p w14:paraId="1C25233D" w14:textId="77777777" w:rsidR="00C8652D" w:rsidRDefault="00C8652D">
            <w:pPr>
              <w:pStyle w:val="TableParagraph"/>
              <w:rPr>
                <w:sz w:val="20"/>
              </w:rPr>
            </w:pPr>
          </w:p>
        </w:tc>
        <w:tc>
          <w:tcPr>
            <w:tcW w:w="2766" w:type="dxa"/>
          </w:tcPr>
          <w:p w14:paraId="57C5AB55" w14:textId="77777777" w:rsidR="00C8652D" w:rsidRDefault="00C8652D">
            <w:pPr>
              <w:pStyle w:val="TableParagraph"/>
              <w:rPr>
                <w:sz w:val="20"/>
              </w:rPr>
            </w:pPr>
          </w:p>
        </w:tc>
        <w:tc>
          <w:tcPr>
            <w:tcW w:w="636" w:type="dxa"/>
          </w:tcPr>
          <w:p w14:paraId="554AC35B" w14:textId="77777777" w:rsidR="00C8652D" w:rsidRDefault="00C8652D">
            <w:pPr>
              <w:pStyle w:val="TableParagraph"/>
              <w:rPr>
                <w:sz w:val="20"/>
              </w:rPr>
            </w:pPr>
          </w:p>
        </w:tc>
      </w:tr>
      <w:tr w:rsidR="00C8652D" w14:paraId="3D1CE353" w14:textId="77777777">
        <w:trPr>
          <w:trHeight w:val="299"/>
        </w:trPr>
        <w:tc>
          <w:tcPr>
            <w:tcW w:w="4312" w:type="dxa"/>
          </w:tcPr>
          <w:p w14:paraId="07FD5A72" w14:textId="77777777" w:rsidR="00C8652D" w:rsidRDefault="00000000">
            <w:pPr>
              <w:pStyle w:val="TableParagraph"/>
              <w:tabs>
                <w:tab w:val="left" w:pos="702"/>
              </w:tabs>
              <w:spacing w:before="69" w:line="210" w:lineRule="exact"/>
              <w:ind w:left="50"/>
              <w:rPr>
                <w:sz w:val="20"/>
              </w:rPr>
            </w:pPr>
            <w:r>
              <w:rPr>
                <w:spacing w:val="-5"/>
                <w:sz w:val="20"/>
              </w:rPr>
              <w:t>2.</w:t>
            </w:r>
            <w:r>
              <w:rPr>
                <w:sz w:val="20"/>
              </w:rPr>
              <w:tab/>
            </w:r>
            <w:r>
              <w:rPr>
                <w:spacing w:val="-6"/>
                <w:sz w:val="20"/>
              </w:rPr>
              <w:t>Senior</w:t>
            </w:r>
            <w:r>
              <w:rPr>
                <w:spacing w:val="-12"/>
                <w:sz w:val="20"/>
              </w:rPr>
              <w:t xml:space="preserve"> </w:t>
            </w:r>
            <w:r>
              <w:rPr>
                <w:spacing w:val="-2"/>
                <w:sz w:val="20"/>
              </w:rPr>
              <w:t>Clerk</w:t>
            </w:r>
          </w:p>
        </w:tc>
        <w:tc>
          <w:tcPr>
            <w:tcW w:w="1191" w:type="dxa"/>
          </w:tcPr>
          <w:p w14:paraId="1D838D1A" w14:textId="77777777" w:rsidR="00C8652D" w:rsidRDefault="00000000">
            <w:pPr>
              <w:pStyle w:val="TableParagraph"/>
              <w:spacing w:before="69" w:line="210" w:lineRule="exact"/>
              <w:ind w:left="326"/>
              <w:rPr>
                <w:sz w:val="20"/>
              </w:rPr>
            </w:pPr>
            <w:r>
              <w:rPr>
                <w:spacing w:val="-5"/>
                <w:sz w:val="20"/>
              </w:rPr>
              <w:t>96</w:t>
            </w:r>
          </w:p>
        </w:tc>
        <w:tc>
          <w:tcPr>
            <w:tcW w:w="2766" w:type="dxa"/>
          </w:tcPr>
          <w:p w14:paraId="5AC8CF13" w14:textId="77777777" w:rsidR="00C8652D" w:rsidRDefault="00000000">
            <w:pPr>
              <w:pStyle w:val="TableParagraph"/>
              <w:spacing w:before="69" w:line="210" w:lineRule="exact"/>
              <w:ind w:right="497"/>
              <w:jc w:val="right"/>
              <w:rPr>
                <w:sz w:val="20"/>
              </w:rPr>
            </w:pPr>
            <w:r>
              <w:rPr>
                <w:spacing w:val="-8"/>
                <w:sz w:val="20"/>
              </w:rPr>
              <w:t>Rs.</w:t>
            </w:r>
            <w:r>
              <w:rPr>
                <w:spacing w:val="-28"/>
                <w:sz w:val="20"/>
              </w:rPr>
              <w:t xml:space="preserve"> </w:t>
            </w:r>
            <w:r>
              <w:rPr>
                <w:spacing w:val="-8"/>
                <w:sz w:val="20"/>
              </w:rPr>
              <w:t>9300-34800+4200</w:t>
            </w:r>
          </w:p>
        </w:tc>
        <w:tc>
          <w:tcPr>
            <w:tcW w:w="636" w:type="dxa"/>
          </w:tcPr>
          <w:p w14:paraId="64BCE152" w14:textId="77777777" w:rsidR="00C8652D" w:rsidRDefault="00000000">
            <w:pPr>
              <w:pStyle w:val="TableParagraph"/>
              <w:spacing w:before="69" w:line="210" w:lineRule="exact"/>
              <w:ind w:right="48"/>
              <w:jc w:val="right"/>
              <w:rPr>
                <w:sz w:val="20"/>
              </w:rPr>
            </w:pPr>
            <w:r>
              <w:rPr>
                <w:spacing w:val="-10"/>
                <w:sz w:val="20"/>
              </w:rPr>
              <w:t>B</w:t>
            </w:r>
          </w:p>
        </w:tc>
      </w:tr>
      <w:tr w:rsidR="00C8652D" w14:paraId="625DAC59" w14:textId="77777777">
        <w:trPr>
          <w:trHeight w:val="376"/>
        </w:trPr>
        <w:tc>
          <w:tcPr>
            <w:tcW w:w="8905" w:type="dxa"/>
            <w:gridSpan w:val="4"/>
          </w:tcPr>
          <w:p w14:paraId="1849CD82" w14:textId="77777777" w:rsidR="00C8652D" w:rsidRDefault="00000000">
            <w:pPr>
              <w:pStyle w:val="TableParagraph"/>
              <w:spacing w:before="147" w:line="210" w:lineRule="exact"/>
              <w:ind w:left="784"/>
              <w:rPr>
                <w:b/>
                <w:sz w:val="20"/>
              </w:rPr>
            </w:pPr>
            <w:r>
              <w:rPr>
                <w:b/>
                <w:spacing w:val="-12"/>
                <w:sz w:val="20"/>
              </w:rPr>
              <w:t>(II)</w:t>
            </w:r>
            <w:r>
              <w:rPr>
                <w:b/>
                <w:spacing w:val="10"/>
                <w:sz w:val="20"/>
              </w:rPr>
              <w:t xml:space="preserve"> </w:t>
            </w:r>
            <w:r>
              <w:rPr>
                <w:b/>
                <w:spacing w:val="-12"/>
                <w:sz w:val="20"/>
              </w:rPr>
              <w:t>LIBRARY,</w:t>
            </w:r>
            <w:r>
              <w:rPr>
                <w:b/>
                <w:spacing w:val="10"/>
                <w:sz w:val="20"/>
              </w:rPr>
              <w:t xml:space="preserve"> </w:t>
            </w:r>
            <w:r>
              <w:rPr>
                <w:b/>
                <w:spacing w:val="-12"/>
                <w:sz w:val="20"/>
              </w:rPr>
              <w:t>REFERENCE,</w:t>
            </w:r>
            <w:r>
              <w:rPr>
                <w:b/>
                <w:spacing w:val="10"/>
                <w:sz w:val="20"/>
              </w:rPr>
              <w:t xml:space="preserve"> </w:t>
            </w:r>
            <w:r>
              <w:rPr>
                <w:b/>
                <w:spacing w:val="-12"/>
                <w:sz w:val="20"/>
              </w:rPr>
              <w:t>RESEARCH,</w:t>
            </w:r>
            <w:r>
              <w:rPr>
                <w:b/>
                <w:spacing w:val="10"/>
                <w:sz w:val="20"/>
              </w:rPr>
              <w:t xml:space="preserve"> </w:t>
            </w:r>
            <w:r>
              <w:rPr>
                <w:b/>
                <w:spacing w:val="-12"/>
                <w:sz w:val="20"/>
              </w:rPr>
              <w:t>DOCUMENTATION</w:t>
            </w:r>
            <w:r>
              <w:rPr>
                <w:b/>
                <w:spacing w:val="11"/>
                <w:sz w:val="20"/>
              </w:rPr>
              <w:t xml:space="preserve"> </w:t>
            </w:r>
            <w:r>
              <w:rPr>
                <w:b/>
                <w:spacing w:val="-12"/>
                <w:sz w:val="20"/>
              </w:rPr>
              <w:t>&amp;</w:t>
            </w:r>
            <w:r>
              <w:rPr>
                <w:b/>
                <w:spacing w:val="10"/>
                <w:sz w:val="20"/>
              </w:rPr>
              <w:t xml:space="preserve"> </w:t>
            </w:r>
            <w:r>
              <w:rPr>
                <w:b/>
                <w:spacing w:val="-12"/>
                <w:sz w:val="20"/>
              </w:rPr>
              <w:t>INFORMATION</w:t>
            </w:r>
            <w:r>
              <w:rPr>
                <w:b/>
                <w:spacing w:val="-27"/>
                <w:sz w:val="20"/>
              </w:rPr>
              <w:t xml:space="preserve"> </w:t>
            </w:r>
            <w:r>
              <w:rPr>
                <w:b/>
                <w:spacing w:val="-12"/>
                <w:sz w:val="20"/>
              </w:rPr>
              <w:t>SERVICE</w:t>
            </w:r>
          </w:p>
        </w:tc>
      </w:tr>
      <w:tr w:rsidR="00C8652D" w14:paraId="6E549AD8" w14:textId="77777777">
        <w:trPr>
          <w:trHeight w:val="426"/>
        </w:trPr>
        <w:tc>
          <w:tcPr>
            <w:tcW w:w="4312" w:type="dxa"/>
          </w:tcPr>
          <w:p w14:paraId="3EA9AE0B" w14:textId="77777777" w:rsidR="00C8652D" w:rsidRDefault="00000000">
            <w:pPr>
              <w:pStyle w:val="TableParagraph"/>
              <w:tabs>
                <w:tab w:val="left" w:pos="702"/>
              </w:tabs>
              <w:spacing w:before="147"/>
              <w:ind w:left="50"/>
              <w:rPr>
                <w:sz w:val="20"/>
              </w:rPr>
            </w:pPr>
            <w:r>
              <w:rPr>
                <w:spacing w:val="-5"/>
                <w:sz w:val="20"/>
              </w:rPr>
              <w:t>3.</w:t>
            </w:r>
            <w:r>
              <w:rPr>
                <w:sz w:val="20"/>
              </w:rPr>
              <w:tab/>
              <w:t>Research</w:t>
            </w:r>
            <w:r>
              <w:rPr>
                <w:spacing w:val="14"/>
                <w:sz w:val="20"/>
              </w:rPr>
              <w:t xml:space="preserve"> </w:t>
            </w:r>
            <w:r>
              <w:rPr>
                <w:spacing w:val="-2"/>
                <w:sz w:val="20"/>
              </w:rPr>
              <w:t>Assistant</w:t>
            </w:r>
          </w:p>
        </w:tc>
        <w:tc>
          <w:tcPr>
            <w:tcW w:w="1191" w:type="dxa"/>
          </w:tcPr>
          <w:p w14:paraId="0E86C26D" w14:textId="77777777" w:rsidR="00C8652D" w:rsidRDefault="00000000">
            <w:pPr>
              <w:pStyle w:val="TableParagraph"/>
              <w:spacing w:before="147"/>
              <w:ind w:left="327"/>
              <w:rPr>
                <w:sz w:val="20"/>
              </w:rPr>
            </w:pPr>
            <w:r>
              <w:rPr>
                <w:spacing w:val="-5"/>
                <w:sz w:val="20"/>
              </w:rPr>
              <w:t>14</w:t>
            </w:r>
          </w:p>
        </w:tc>
        <w:tc>
          <w:tcPr>
            <w:tcW w:w="2766" w:type="dxa"/>
          </w:tcPr>
          <w:p w14:paraId="62DD8EAF" w14:textId="77777777" w:rsidR="00C8652D" w:rsidRDefault="00000000">
            <w:pPr>
              <w:pStyle w:val="TableParagraph"/>
              <w:spacing w:before="147"/>
              <w:ind w:right="497"/>
              <w:jc w:val="right"/>
              <w:rPr>
                <w:sz w:val="20"/>
              </w:rPr>
            </w:pPr>
            <w:r>
              <w:rPr>
                <w:spacing w:val="-8"/>
                <w:sz w:val="20"/>
              </w:rPr>
              <w:t>Rs.</w:t>
            </w:r>
            <w:r>
              <w:rPr>
                <w:spacing w:val="-28"/>
                <w:sz w:val="20"/>
              </w:rPr>
              <w:t xml:space="preserve"> </w:t>
            </w:r>
            <w:r>
              <w:rPr>
                <w:spacing w:val="-8"/>
                <w:sz w:val="20"/>
              </w:rPr>
              <w:t>9300-34800+4800</w:t>
            </w:r>
          </w:p>
        </w:tc>
        <w:tc>
          <w:tcPr>
            <w:tcW w:w="636" w:type="dxa"/>
          </w:tcPr>
          <w:p w14:paraId="68B7CD87" w14:textId="77777777" w:rsidR="00C8652D" w:rsidRDefault="00000000">
            <w:pPr>
              <w:pStyle w:val="TableParagraph"/>
              <w:spacing w:before="147"/>
              <w:ind w:right="48"/>
              <w:jc w:val="right"/>
              <w:rPr>
                <w:sz w:val="20"/>
              </w:rPr>
            </w:pPr>
            <w:r>
              <w:rPr>
                <w:spacing w:val="-10"/>
                <w:sz w:val="20"/>
              </w:rPr>
              <w:t>B</w:t>
            </w:r>
          </w:p>
        </w:tc>
      </w:tr>
      <w:tr w:rsidR="00C8652D" w14:paraId="5BD8CE3F" w14:textId="77777777">
        <w:trPr>
          <w:trHeight w:val="321"/>
        </w:trPr>
        <w:tc>
          <w:tcPr>
            <w:tcW w:w="4312" w:type="dxa"/>
          </w:tcPr>
          <w:p w14:paraId="3EC53267" w14:textId="77777777" w:rsidR="00C8652D" w:rsidRDefault="00000000">
            <w:pPr>
              <w:pStyle w:val="TableParagraph"/>
              <w:tabs>
                <w:tab w:val="left" w:pos="702"/>
              </w:tabs>
              <w:spacing w:before="41"/>
              <w:ind w:left="50"/>
              <w:rPr>
                <w:sz w:val="20"/>
              </w:rPr>
            </w:pPr>
            <w:r>
              <w:rPr>
                <w:spacing w:val="-5"/>
                <w:sz w:val="20"/>
              </w:rPr>
              <w:t>4.</w:t>
            </w:r>
            <w:r>
              <w:rPr>
                <w:sz w:val="20"/>
              </w:rPr>
              <w:tab/>
              <w:t>Junior</w:t>
            </w:r>
            <w:r>
              <w:rPr>
                <w:spacing w:val="-2"/>
                <w:sz w:val="20"/>
              </w:rPr>
              <w:t xml:space="preserve"> </w:t>
            </w:r>
            <w:r>
              <w:rPr>
                <w:sz w:val="20"/>
              </w:rPr>
              <w:t>Library</w:t>
            </w:r>
            <w:r>
              <w:rPr>
                <w:spacing w:val="-11"/>
                <w:sz w:val="20"/>
              </w:rPr>
              <w:t xml:space="preserve"> </w:t>
            </w:r>
            <w:r>
              <w:rPr>
                <w:spacing w:val="-2"/>
                <w:sz w:val="20"/>
              </w:rPr>
              <w:t>Assistant</w:t>
            </w:r>
          </w:p>
        </w:tc>
        <w:tc>
          <w:tcPr>
            <w:tcW w:w="1191" w:type="dxa"/>
          </w:tcPr>
          <w:p w14:paraId="2E2B5C7B" w14:textId="77777777" w:rsidR="00C8652D" w:rsidRDefault="00000000">
            <w:pPr>
              <w:pStyle w:val="TableParagraph"/>
              <w:spacing w:before="41"/>
              <w:ind w:left="370"/>
              <w:rPr>
                <w:sz w:val="20"/>
              </w:rPr>
            </w:pPr>
            <w:r>
              <w:rPr>
                <w:spacing w:val="-10"/>
                <w:sz w:val="20"/>
              </w:rPr>
              <w:t>2</w:t>
            </w:r>
          </w:p>
        </w:tc>
        <w:tc>
          <w:tcPr>
            <w:tcW w:w="2766" w:type="dxa"/>
          </w:tcPr>
          <w:p w14:paraId="5087A3F6" w14:textId="77777777" w:rsidR="00C8652D" w:rsidRDefault="00000000">
            <w:pPr>
              <w:pStyle w:val="TableParagraph"/>
              <w:spacing w:before="41"/>
              <w:ind w:right="497"/>
              <w:jc w:val="right"/>
              <w:rPr>
                <w:sz w:val="20"/>
              </w:rPr>
            </w:pPr>
            <w:r>
              <w:rPr>
                <w:spacing w:val="-8"/>
                <w:sz w:val="20"/>
              </w:rPr>
              <w:t>Rs.</w:t>
            </w:r>
            <w:r>
              <w:rPr>
                <w:spacing w:val="-28"/>
                <w:sz w:val="20"/>
              </w:rPr>
              <w:t xml:space="preserve"> </w:t>
            </w:r>
            <w:r>
              <w:rPr>
                <w:spacing w:val="-8"/>
                <w:sz w:val="20"/>
              </w:rPr>
              <w:t>9300-34800+4200</w:t>
            </w:r>
          </w:p>
        </w:tc>
        <w:tc>
          <w:tcPr>
            <w:tcW w:w="636" w:type="dxa"/>
          </w:tcPr>
          <w:p w14:paraId="7EAA06EE" w14:textId="77777777" w:rsidR="00C8652D" w:rsidRDefault="00000000">
            <w:pPr>
              <w:pStyle w:val="TableParagraph"/>
              <w:spacing w:before="41"/>
              <w:ind w:right="48"/>
              <w:jc w:val="right"/>
              <w:rPr>
                <w:sz w:val="20"/>
              </w:rPr>
            </w:pPr>
            <w:r>
              <w:rPr>
                <w:spacing w:val="-10"/>
                <w:sz w:val="20"/>
              </w:rPr>
              <w:t>B</w:t>
            </w:r>
          </w:p>
        </w:tc>
      </w:tr>
      <w:tr w:rsidR="00C8652D" w14:paraId="423F0E64" w14:textId="77777777">
        <w:trPr>
          <w:trHeight w:val="271"/>
        </w:trPr>
        <w:tc>
          <w:tcPr>
            <w:tcW w:w="4312" w:type="dxa"/>
          </w:tcPr>
          <w:p w14:paraId="276D3568" w14:textId="77777777" w:rsidR="00C8652D" w:rsidRDefault="00000000">
            <w:pPr>
              <w:pStyle w:val="TableParagraph"/>
              <w:tabs>
                <w:tab w:val="left" w:pos="702"/>
              </w:tabs>
              <w:spacing w:before="41" w:line="210" w:lineRule="exact"/>
              <w:ind w:left="50"/>
              <w:rPr>
                <w:sz w:val="20"/>
              </w:rPr>
            </w:pPr>
            <w:r>
              <w:rPr>
                <w:spacing w:val="-5"/>
                <w:sz w:val="20"/>
              </w:rPr>
              <w:t>5.</w:t>
            </w:r>
            <w:r>
              <w:rPr>
                <w:sz w:val="20"/>
              </w:rPr>
              <w:tab/>
            </w:r>
            <w:r>
              <w:rPr>
                <w:spacing w:val="-2"/>
                <w:sz w:val="20"/>
              </w:rPr>
              <w:t>Cameraman</w:t>
            </w:r>
          </w:p>
        </w:tc>
        <w:tc>
          <w:tcPr>
            <w:tcW w:w="1191" w:type="dxa"/>
          </w:tcPr>
          <w:p w14:paraId="23A6AD8D" w14:textId="77777777" w:rsidR="00C8652D" w:rsidRDefault="00000000">
            <w:pPr>
              <w:pStyle w:val="TableParagraph"/>
              <w:spacing w:before="41" w:line="210" w:lineRule="exact"/>
              <w:ind w:left="369"/>
              <w:rPr>
                <w:sz w:val="20"/>
              </w:rPr>
            </w:pPr>
            <w:r>
              <w:rPr>
                <w:spacing w:val="-10"/>
                <w:sz w:val="20"/>
              </w:rPr>
              <w:t>1</w:t>
            </w:r>
          </w:p>
        </w:tc>
        <w:tc>
          <w:tcPr>
            <w:tcW w:w="2766" w:type="dxa"/>
          </w:tcPr>
          <w:p w14:paraId="4C5CBABC" w14:textId="77777777" w:rsidR="00C8652D" w:rsidRDefault="00000000">
            <w:pPr>
              <w:pStyle w:val="TableParagraph"/>
              <w:spacing w:before="41" w:line="210" w:lineRule="exact"/>
              <w:ind w:right="497"/>
              <w:jc w:val="right"/>
              <w:rPr>
                <w:sz w:val="20"/>
              </w:rPr>
            </w:pPr>
            <w:r>
              <w:rPr>
                <w:spacing w:val="-8"/>
                <w:sz w:val="20"/>
              </w:rPr>
              <w:t>Rs.</w:t>
            </w:r>
            <w:r>
              <w:rPr>
                <w:spacing w:val="-28"/>
                <w:sz w:val="20"/>
              </w:rPr>
              <w:t xml:space="preserve"> </w:t>
            </w:r>
            <w:r>
              <w:rPr>
                <w:spacing w:val="-8"/>
                <w:sz w:val="20"/>
              </w:rPr>
              <w:t>9300-34800+4200</w:t>
            </w:r>
          </w:p>
        </w:tc>
        <w:tc>
          <w:tcPr>
            <w:tcW w:w="636" w:type="dxa"/>
          </w:tcPr>
          <w:p w14:paraId="1C74A733" w14:textId="77777777" w:rsidR="00C8652D" w:rsidRDefault="00000000">
            <w:pPr>
              <w:pStyle w:val="TableParagraph"/>
              <w:spacing w:before="41" w:line="210" w:lineRule="exact"/>
              <w:ind w:right="48"/>
              <w:jc w:val="right"/>
              <w:rPr>
                <w:sz w:val="20"/>
              </w:rPr>
            </w:pPr>
            <w:r>
              <w:rPr>
                <w:spacing w:val="-10"/>
                <w:sz w:val="20"/>
              </w:rPr>
              <w:t>B</w:t>
            </w:r>
          </w:p>
        </w:tc>
      </w:tr>
      <w:tr w:rsidR="00C8652D" w14:paraId="1B13850B" w14:textId="77777777">
        <w:trPr>
          <w:trHeight w:val="376"/>
        </w:trPr>
        <w:tc>
          <w:tcPr>
            <w:tcW w:w="8905" w:type="dxa"/>
            <w:gridSpan w:val="4"/>
          </w:tcPr>
          <w:p w14:paraId="0817FB62" w14:textId="77777777" w:rsidR="00C8652D" w:rsidRDefault="00000000">
            <w:pPr>
              <w:pStyle w:val="TableParagraph"/>
              <w:spacing w:before="147" w:line="210" w:lineRule="exact"/>
              <w:ind w:left="2054"/>
              <w:rPr>
                <w:b/>
                <w:sz w:val="20"/>
              </w:rPr>
            </w:pPr>
            <w:r>
              <w:rPr>
                <w:b/>
                <w:spacing w:val="-10"/>
                <w:sz w:val="20"/>
              </w:rPr>
              <w:t>(III)</w:t>
            </w:r>
            <w:r>
              <w:rPr>
                <w:b/>
                <w:spacing w:val="-4"/>
                <w:sz w:val="20"/>
              </w:rPr>
              <w:t xml:space="preserve"> </w:t>
            </w:r>
            <w:r>
              <w:rPr>
                <w:b/>
                <w:spacing w:val="-10"/>
                <w:sz w:val="20"/>
              </w:rPr>
              <w:t>PRIVATE</w:t>
            </w:r>
            <w:r>
              <w:rPr>
                <w:b/>
                <w:spacing w:val="-2"/>
                <w:sz w:val="20"/>
              </w:rPr>
              <w:t xml:space="preserve"> </w:t>
            </w:r>
            <w:r>
              <w:rPr>
                <w:b/>
                <w:spacing w:val="-10"/>
                <w:sz w:val="20"/>
              </w:rPr>
              <w:t>SECRETARIES</w:t>
            </w:r>
            <w:r>
              <w:rPr>
                <w:b/>
                <w:spacing w:val="-11"/>
                <w:sz w:val="20"/>
              </w:rPr>
              <w:t xml:space="preserve"> </w:t>
            </w:r>
            <w:r>
              <w:rPr>
                <w:b/>
                <w:spacing w:val="-10"/>
                <w:sz w:val="20"/>
              </w:rPr>
              <w:t>AND</w:t>
            </w:r>
            <w:r>
              <w:rPr>
                <w:b/>
                <w:spacing w:val="-2"/>
                <w:sz w:val="20"/>
              </w:rPr>
              <w:t xml:space="preserve"> </w:t>
            </w:r>
            <w:r>
              <w:rPr>
                <w:b/>
                <w:spacing w:val="-10"/>
                <w:sz w:val="20"/>
              </w:rPr>
              <w:t>STENOGRAPHIC</w:t>
            </w:r>
            <w:r>
              <w:rPr>
                <w:b/>
                <w:spacing w:val="-1"/>
                <w:sz w:val="20"/>
              </w:rPr>
              <w:t xml:space="preserve"> </w:t>
            </w:r>
            <w:r>
              <w:rPr>
                <w:b/>
                <w:spacing w:val="-10"/>
                <w:sz w:val="20"/>
              </w:rPr>
              <w:t>SERVICE</w:t>
            </w:r>
          </w:p>
        </w:tc>
      </w:tr>
      <w:tr w:rsidR="00C8652D" w14:paraId="75DD278A" w14:textId="77777777">
        <w:trPr>
          <w:trHeight w:val="454"/>
        </w:trPr>
        <w:tc>
          <w:tcPr>
            <w:tcW w:w="4312" w:type="dxa"/>
          </w:tcPr>
          <w:p w14:paraId="56E3B170" w14:textId="77777777" w:rsidR="00C8652D" w:rsidRDefault="00000000">
            <w:pPr>
              <w:pStyle w:val="TableParagraph"/>
              <w:tabs>
                <w:tab w:val="left" w:pos="702"/>
              </w:tabs>
              <w:spacing w:before="147"/>
              <w:ind w:left="50"/>
              <w:rPr>
                <w:sz w:val="20"/>
              </w:rPr>
            </w:pPr>
            <w:r>
              <w:rPr>
                <w:spacing w:val="-5"/>
                <w:sz w:val="20"/>
              </w:rPr>
              <w:t>6.</w:t>
            </w:r>
            <w:r>
              <w:rPr>
                <w:sz w:val="20"/>
              </w:rPr>
              <w:tab/>
              <w:t>Personal</w:t>
            </w:r>
            <w:r>
              <w:rPr>
                <w:spacing w:val="14"/>
                <w:sz w:val="20"/>
              </w:rPr>
              <w:t xml:space="preserve"> </w:t>
            </w:r>
            <w:r>
              <w:rPr>
                <w:spacing w:val="-2"/>
                <w:sz w:val="20"/>
              </w:rPr>
              <w:t>Assistant</w:t>
            </w:r>
          </w:p>
        </w:tc>
        <w:tc>
          <w:tcPr>
            <w:tcW w:w="1191" w:type="dxa"/>
          </w:tcPr>
          <w:p w14:paraId="781B0999" w14:textId="77777777" w:rsidR="00C8652D" w:rsidRDefault="00000000">
            <w:pPr>
              <w:pStyle w:val="TableParagraph"/>
              <w:spacing w:before="147"/>
              <w:ind w:left="327"/>
              <w:rPr>
                <w:sz w:val="20"/>
              </w:rPr>
            </w:pPr>
            <w:r>
              <w:rPr>
                <w:spacing w:val="-5"/>
                <w:sz w:val="20"/>
              </w:rPr>
              <w:t>34</w:t>
            </w:r>
          </w:p>
        </w:tc>
        <w:tc>
          <w:tcPr>
            <w:tcW w:w="2766" w:type="dxa"/>
          </w:tcPr>
          <w:p w14:paraId="404C32B6" w14:textId="77777777" w:rsidR="00C8652D" w:rsidRDefault="00000000">
            <w:pPr>
              <w:pStyle w:val="TableParagraph"/>
              <w:spacing w:before="147"/>
              <w:ind w:right="497"/>
              <w:jc w:val="right"/>
              <w:rPr>
                <w:sz w:val="20"/>
              </w:rPr>
            </w:pPr>
            <w:r>
              <w:rPr>
                <w:spacing w:val="-8"/>
                <w:sz w:val="20"/>
              </w:rPr>
              <w:t>Rs.</w:t>
            </w:r>
            <w:r>
              <w:rPr>
                <w:spacing w:val="-28"/>
                <w:sz w:val="20"/>
              </w:rPr>
              <w:t xml:space="preserve"> </w:t>
            </w:r>
            <w:r>
              <w:rPr>
                <w:spacing w:val="-8"/>
                <w:sz w:val="20"/>
              </w:rPr>
              <w:t>9300-34800+4600</w:t>
            </w:r>
          </w:p>
        </w:tc>
        <w:tc>
          <w:tcPr>
            <w:tcW w:w="636" w:type="dxa"/>
          </w:tcPr>
          <w:p w14:paraId="46423AF8" w14:textId="77777777" w:rsidR="00C8652D" w:rsidRDefault="00000000">
            <w:pPr>
              <w:pStyle w:val="TableParagraph"/>
              <w:spacing w:before="147"/>
              <w:ind w:right="48"/>
              <w:jc w:val="right"/>
              <w:rPr>
                <w:sz w:val="20"/>
              </w:rPr>
            </w:pPr>
            <w:r>
              <w:rPr>
                <w:spacing w:val="-10"/>
                <w:sz w:val="20"/>
              </w:rPr>
              <w:t>B</w:t>
            </w:r>
          </w:p>
        </w:tc>
      </w:tr>
      <w:tr w:rsidR="00C8652D" w14:paraId="67C2827B" w14:textId="77777777">
        <w:trPr>
          <w:trHeight w:val="299"/>
        </w:trPr>
        <w:tc>
          <w:tcPr>
            <w:tcW w:w="4312" w:type="dxa"/>
          </w:tcPr>
          <w:p w14:paraId="4042C51B" w14:textId="77777777" w:rsidR="00C8652D" w:rsidRDefault="00000000">
            <w:pPr>
              <w:pStyle w:val="TableParagraph"/>
              <w:tabs>
                <w:tab w:val="left" w:pos="702"/>
              </w:tabs>
              <w:spacing w:before="69" w:line="210" w:lineRule="exact"/>
              <w:ind w:left="50"/>
              <w:rPr>
                <w:sz w:val="20"/>
              </w:rPr>
            </w:pPr>
            <w:r>
              <w:rPr>
                <w:spacing w:val="-5"/>
                <w:sz w:val="20"/>
              </w:rPr>
              <w:t>7.</w:t>
            </w:r>
            <w:r>
              <w:rPr>
                <w:sz w:val="20"/>
              </w:rPr>
              <w:tab/>
            </w:r>
            <w:r>
              <w:rPr>
                <w:spacing w:val="-2"/>
                <w:sz w:val="20"/>
              </w:rPr>
              <w:t>Stenographer</w:t>
            </w:r>
          </w:p>
        </w:tc>
        <w:tc>
          <w:tcPr>
            <w:tcW w:w="1191" w:type="dxa"/>
          </w:tcPr>
          <w:p w14:paraId="5C906CE8" w14:textId="77777777" w:rsidR="00C8652D" w:rsidRDefault="00000000">
            <w:pPr>
              <w:pStyle w:val="TableParagraph"/>
              <w:spacing w:before="69" w:line="210" w:lineRule="exact"/>
              <w:ind w:left="326"/>
              <w:rPr>
                <w:sz w:val="20"/>
              </w:rPr>
            </w:pPr>
            <w:r>
              <w:rPr>
                <w:spacing w:val="-5"/>
                <w:sz w:val="20"/>
              </w:rPr>
              <w:t>36</w:t>
            </w:r>
          </w:p>
        </w:tc>
        <w:tc>
          <w:tcPr>
            <w:tcW w:w="2766" w:type="dxa"/>
          </w:tcPr>
          <w:p w14:paraId="2BAEE0CA" w14:textId="77777777" w:rsidR="00C8652D" w:rsidRDefault="00000000">
            <w:pPr>
              <w:pStyle w:val="TableParagraph"/>
              <w:spacing w:before="69" w:line="210" w:lineRule="exact"/>
              <w:ind w:right="497"/>
              <w:jc w:val="right"/>
              <w:rPr>
                <w:sz w:val="20"/>
              </w:rPr>
            </w:pPr>
            <w:r>
              <w:rPr>
                <w:spacing w:val="-8"/>
                <w:sz w:val="20"/>
              </w:rPr>
              <w:t>Rs.</w:t>
            </w:r>
            <w:r>
              <w:rPr>
                <w:spacing w:val="-28"/>
                <w:sz w:val="20"/>
              </w:rPr>
              <w:t xml:space="preserve"> </w:t>
            </w:r>
            <w:r>
              <w:rPr>
                <w:spacing w:val="-8"/>
                <w:sz w:val="20"/>
              </w:rPr>
              <w:t>9300-34800+4200</w:t>
            </w:r>
          </w:p>
        </w:tc>
        <w:tc>
          <w:tcPr>
            <w:tcW w:w="636" w:type="dxa"/>
          </w:tcPr>
          <w:p w14:paraId="6EF27D6C" w14:textId="77777777" w:rsidR="00C8652D" w:rsidRDefault="00000000">
            <w:pPr>
              <w:pStyle w:val="TableParagraph"/>
              <w:spacing w:before="69" w:line="210" w:lineRule="exact"/>
              <w:ind w:right="48"/>
              <w:jc w:val="right"/>
              <w:rPr>
                <w:sz w:val="20"/>
              </w:rPr>
            </w:pPr>
            <w:r>
              <w:rPr>
                <w:spacing w:val="-10"/>
                <w:sz w:val="20"/>
              </w:rPr>
              <w:t>B</w:t>
            </w:r>
          </w:p>
        </w:tc>
      </w:tr>
      <w:tr w:rsidR="00C8652D" w14:paraId="2D277A97" w14:textId="77777777">
        <w:trPr>
          <w:trHeight w:val="376"/>
        </w:trPr>
        <w:tc>
          <w:tcPr>
            <w:tcW w:w="8905" w:type="dxa"/>
            <w:gridSpan w:val="4"/>
          </w:tcPr>
          <w:p w14:paraId="2C149867" w14:textId="77777777" w:rsidR="00C8652D" w:rsidRDefault="00000000">
            <w:pPr>
              <w:pStyle w:val="TableParagraph"/>
              <w:spacing w:before="147" w:line="210" w:lineRule="exact"/>
              <w:ind w:left="2711"/>
              <w:rPr>
                <w:b/>
                <w:sz w:val="20"/>
              </w:rPr>
            </w:pPr>
            <w:r>
              <w:rPr>
                <w:b/>
                <w:spacing w:val="-8"/>
                <w:sz w:val="20"/>
              </w:rPr>
              <w:t>(IV)</w:t>
            </w:r>
            <w:r>
              <w:rPr>
                <w:b/>
                <w:spacing w:val="2"/>
                <w:sz w:val="20"/>
              </w:rPr>
              <w:t xml:space="preserve"> </w:t>
            </w:r>
            <w:r>
              <w:rPr>
                <w:b/>
                <w:spacing w:val="-8"/>
                <w:sz w:val="20"/>
              </w:rPr>
              <w:t>PRINTING</w:t>
            </w:r>
            <w:r>
              <w:rPr>
                <w:b/>
                <w:spacing w:val="-2"/>
                <w:sz w:val="20"/>
              </w:rPr>
              <w:t xml:space="preserve"> </w:t>
            </w:r>
            <w:r>
              <w:rPr>
                <w:b/>
                <w:spacing w:val="-8"/>
                <w:sz w:val="20"/>
              </w:rPr>
              <w:t>&amp;</w:t>
            </w:r>
            <w:r>
              <w:rPr>
                <w:b/>
                <w:spacing w:val="2"/>
                <w:sz w:val="20"/>
              </w:rPr>
              <w:t xml:space="preserve"> </w:t>
            </w:r>
            <w:r>
              <w:rPr>
                <w:b/>
                <w:spacing w:val="-8"/>
                <w:sz w:val="20"/>
              </w:rPr>
              <w:t>PUBLICATIONS</w:t>
            </w:r>
            <w:r>
              <w:rPr>
                <w:b/>
                <w:spacing w:val="3"/>
                <w:sz w:val="20"/>
              </w:rPr>
              <w:t xml:space="preserve"> </w:t>
            </w:r>
            <w:r>
              <w:rPr>
                <w:b/>
                <w:spacing w:val="-8"/>
                <w:sz w:val="20"/>
              </w:rPr>
              <w:t>SERVICE</w:t>
            </w:r>
          </w:p>
        </w:tc>
      </w:tr>
      <w:tr w:rsidR="00C8652D" w14:paraId="1F29D46F" w14:textId="77777777">
        <w:trPr>
          <w:trHeight w:val="412"/>
        </w:trPr>
        <w:tc>
          <w:tcPr>
            <w:tcW w:w="4312" w:type="dxa"/>
          </w:tcPr>
          <w:p w14:paraId="5E96BE28" w14:textId="77777777" w:rsidR="00C8652D" w:rsidRDefault="00000000">
            <w:pPr>
              <w:pStyle w:val="TableParagraph"/>
              <w:tabs>
                <w:tab w:val="left" w:pos="702"/>
              </w:tabs>
              <w:spacing w:before="147"/>
              <w:ind w:left="50"/>
              <w:rPr>
                <w:sz w:val="20"/>
              </w:rPr>
            </w:pPr>
            <w:r>
              <w:rPr>
                <w:spacing w:val="-5"/>
                <w:sz w:val="20"/>
              </w:rPr>
              <w:t>8.</w:t>
            </w:r>
            <w:r>
              <w:rPr>
                <w:sz w:val="20"/>
              </w:rPr>
              <w:tab/>
              <w:t>Senior</w:t>
            </w:r>
            <w:r>
              <w:rPr>
                <w:spacing w:val="1"/>
                <w:sz w:val="20"/>
              </w:rPr>
              <w:t xml:space="preserve"> </w:t>
            </w:r>
            <w:r>
              <w:rPr>
                <w:sz w:val="20"/>
              </w:rPr>
              <w:t>Printing</w:t>
            </w:r>
            <w:r>
              <w:rPr>
                <w:spacing w:val="-5"/>
                <w:sz w:val="20"/>
              </w:rPr>
              <w:t xml:space="preserve"> </w:t>
            </w:r>
            <w:r>
              <w:rPr>
                <w:sz w:val="20"/>
              </w:rPr>
              <w:t>Assistant</w:t>
            </w:r>
            <w:r>
              <w:rPr>
                <w:spacing w:val="2"/>
                <w:sz w:val="20"/>
              </w:rPr>
              <w:t xml:space="preserve"> </w:t>
            </w:r>
            <w:r>
              <w:rPr>
                <w:spacing w:val="-5"/>
                <w:sz w:val="20"/>
              </w:rPr>
              <w:t>and</w:t>
            </w:r>
          </w:p>
        </w:tc>
        <w:tc>
          <w:tcPr>
            <w:tcW w:w="1191" w:type="dxa"/>
          </w:tcPr>
          <w:p w14:paraId="5809F36D" w14:textId="77777777" w:rsidR="00C8652D" w:rsidRDefault="00000000">
            <w:pPr>
              <w:pStyle w:val="TableParagraph"/>
              <w:spacing w:before="147"/>
              <w:ind w:left="327"/>
              <w:rPr>
                <w:sz w:val="20"/>
              </w:rPr>
            </w:pPr>
            <w:r>
              <w:rPr>
                <w:spacing w:val="-5"/>
                <w:sz w:val="20"/>
              </w:rPr>
              <w:t>24</w:t>
            </w:r>
          </w:p>
        </w:tc>
        <w:tc>
          <w:tcPr>
            <w:tcW w:w="2766" w:type="dxa"/>
          </w:tcPr>
          <w:p w14:paraId="10CC6FD9" w14:textId="77777777" w:rsidR="00C8652D" w:rsidRDefault="00000000">
            <w:pPr>
              <w:pStyle w:val="TableParagraph"/>
              <w:spacing w:before="147"/>
              <w:ind w:right="497"/>
              <w:jc w:val="right"/>
              <w:rPr>
                <w:sz w:val="20"/>
              </w:rPr>
            </w:pPr>
            <w:r>
              <w:rPr>
                <w:spacing w:val="-8"/>
                <w:sz w:val="20"/>
              </w:rPr>
              <w:t>Rs.</w:t>
            </w:r>
            <w:r>
              <w:rPr>
                <w:spacing w:val="-28"/>
                <w:sz w:val="20"/>
              </w:rPr>
              <w:t xml:space="preserve"> </w:t>
            </w:r>
            <w:r>
              <w:rPr>
                <w:spacing w:val="-8"/>
                <w:sz w:val="20"/>
              </w:rPr>
              <w:t>9300-34800+4800</w:t>
            </w:r>
          </w:p>
        </w:tc>
        <w:tc>
          <w:tcPr>
            <w:tcW w:w="636" w:type="dxa"/>
          </w:tcPr>
          <w:p w14:paraId="0DEB83BE" w14:textId="77777777" w:rsidR="00C8652D" w:rsidRDefault="00000000">
            <w:pPr>
              <w:pStyle w:val="TableParagraph"/>
              <w:spacing w:before="147"/>
              <w:ind w:right="48"/>
              <w:jc w:val="right"/>
              <w:rPr>
                <w:sz w:val="20"/>
              </w:rPr>
            </w:pPr>
            <w:r>
              <w:rPr>
                <w:spacing w:val="-10"/>
                <w:sz w:val="20"/>
              </w:rPr>
              <w:t>B</w:t>
            </w:r>
          </w:p>
        </w:tc>
      </w:tr>
      <w:tr w:rsidR="00C8652D" w14:paraId="2DDF035D" w14:textId="77777777">
        <w:trPr>
          <w:trHeight w:val="305"/>
        </w:trPr>
        <w:tc>
          <w:tcPr>
            <w:tcW w:w="4312" w:type="dxa"/>
          </w:tcPr>
          <w:p w14:paraId="22C779F2" w14:textId="77777777" w:rsidR="00C8652D" w:rsidRDefault="00000000">
            <w:pPr>
              <w:pStyle w:val="TableParagraph"/>
              <w:spacing w:before="27"/>
              <w:ind w:left="702"/>
              <w:rPr>
                <w:sz w:val="20"/>
              </w:rPr>
            </w:pPr>
            <w:r>
              <w:rPr>
                <w:sz w:val="20"/>
              </w:rPr>
              <w:t>Printing</w:t>
            </w:r>
            <w:r>
              <w:rPr>
                <w:spacing w:val="1"/>
                <w:sz w:val="20"/>
              </w:rPr>
              <w:t xml:space="preserve"> </w:t>
            </w:r>
            <w:r>
              <w:rPr>
                <w:spacing w:val="-2"/>
                <w:sz w:val="20"/>
              </w:rPr>
              <w:t>Assistant</w:t>
            </w:r>
          </w:p>
        </w:tc>
        <w:tc>
          <w:tcPr>
            <w:tcW w:w="1191" w:type="dxa"/>
          </w:tcPr>
          <w:p w14:paraId="599E07AA" w14:textId="77777777" w:rsidR="00C8652D" w:rsidRDefault="00C8652D">
            <w:pPr>
              <w:pStyle w:val="TableParagraph"/>
              <w:rPr>
                <w:sz w:val="20"/>
              </w:rPr>
            </w:pPr>
          </w:p>
        </w:tc>
        <w:tc>
          <w:tcPr>
            <w:tcW w:w="2766" w:type="dxa"/>
          </w:tcPr>
          <w:p w14:paraId="1E98DAED" w14:textId="77777777" w:rsidR="00C8652D" w:rsidRDefault="00000000">
            <w:pPr>
              <w:pStyle w:val="TableParagraph"/>
              <w:spacing w:before="27"/>
              <w:ind w:right="497"/>
              <w:jc w:val="right"/>
              <w:rPr>
                <w:sz w:val="20"/>
              </w:rPr>
            </w:pPr>
            <w:r>
              <w:rPr>
                <w:spacing w:val="-8"/>
                <w:sz w:val="20"/>
              </w:rPr>
              <w:t>Rs.</w:t>
            </w:r>
            <w:r>
              <w:rPr>
                <w:spacing w:val="-28"/>
                <w:sz w:val="20"/>
              </w:rPr>
              <w:t xml:space="preserve"> </w:t>
            </w:r>
            <w:r>
              <w:rPr>
                <w:spacing w:val="-8"/>
                <w:sz w:val="20"/>
              </w:rPr>
              <w:t>9300-34800+4600</w:t>
            </w:r>
          </w:p>
        </w:tc>
        <w:tc>
          <w:tcPr>
            <w:tcW w:w="636" w:type="dxa"/>
          </w:tcPr>
          <w:p w14:paraId="69138B97" w14:textId="77777777" w:rsidR="00C8652D" w:rsidRDefault="00000000">
            <w:pPr>
              <w:pStyle w:val="TableParagraph"/>
              <w:spacing w:before="27"/>
              <w:ind w:right="48"/>
              <w:jc w:val="right"/>
              <w:rPr>
                <w:sz w:val="20"/>
              </w:rPr>
            </w:pPr>
            <w:r>
              <w:rPr>
                <w:spacing w:val="-10"/>
                <w:sz w:val="20"/>
              </w:rPr>
              <w:t>B</w:t>
            </w:r>
          </w:p>
        </w:tc>
      </w:tr>
      <w:tr w:rsidR="00C8652D" w14:paraId="78AB8DB9" w14:textId="77777777">
        <w:trPr>
          <w:trHeight w:val="320"/>
        </w:trPr>
        <w:tc>
          <w:tcPr>
            <w:tcW w:w="4312" w:type="dxa"/>
          </w:tcPr>
          <w:p w14:paraId="5F90C2A7" w14:textId="77777777" w:rsidR="00C8652D" w:rsidRDefault="00000000">
            <w:pPr>
              <w:pStyle w:val="TableParagraph"/>
              <w:tabs>
                <w:tab w:val="left" w:pos="702"/>
              </w:tabs>
              <w:spacing w:before="40"/>
              <w:ind w:left="50"/>
              <w:rPr>
                <w:sz w:val="20"/>
              </w:rPr>
            </w:pPr>
            <w:r>
              <w:rPr>
                <w:spacing w:val="-5"/>
                <w:sz w:val="20"/>
              </w:rPr>
              <w:t>9.</w:t>
            </w:r>
            <w:r>
              <w:rPr>
                <w:sz w:val="20"/>
              </w:rPr>
              <w:tab/>
            </w:r>
            <w:r>
              <w:rPr>
                <w:spacing w:val="-2"/>
                <w:sz w:val="20"/>
              </w:rPr>
              <w:t>Proof</w:t>
            </w:r>
            <w:r>
              <w:rPr>
                <w:spacing w:val="-15"/>
                <w:sz w:val="20"/>
              </w:rPr>
              <w:t xml:space="preserve"> </w:t>
            </w:r>
            <w:r>
              <w:rPr>
                <w:spacing w:val="-2"/>
                <w:sz w:val="20"/>
              </w:rPr>
              <w:t>Reader</w:t>
            </w:r>
          </w:p>
        </w:tc>
        <w:tc>
          <w:tcPr>
            <w:tcW w:w="1191" w:type="dxa"/>
          </w:tcPr>
          <w:p w14:paraId="4F885F87" w14:textId="77777777" w:rsidR="00C8652D" w:rsidRDefault="00000000">
            <w:pPr>
              <w:pStyle w:val="TableParagraph"/>
              <w:spacing w:before="40"/>
              <w:ind w:left="326"/>
              <w:rPr>
                <w:sz w:val="20"/>
              </w:rPr>
            </w:pPr>
            <w:r>
              <w:rPr>
                <w:spacing w:val="-5"/>
                <w:sz w:val="20"/>
              </w:rPr>
              <w:t>10</w:t>
            </w:r>
          </w:p>
        </w:tc>
        <w:tc>
          <w:tcPr>
            <w:tcW w:w="2766" w:type="dxa"/>
          </w:tcPr>
          <w:p w14:paraId="3DC5963C" w14:textId="77777777" w:rsidR="00C8652D" w:rsidRDefault="00000000">
            <w:pPr>
              <w:pStyle w:val="TableParagraph"/>
              <w:spacing w:before="40"/>
              <w:ind w:right="497"/>
              <w:jc w:val="right"/>
              <w:rPr>
                <w:sz w:val="20"/>
              </w:rPr>
            </w:pPr>
            <w:r>
              <w:rPr>
                <w:spacing w:val="-8"/>
                <w:sz w:val="20"/>
              </w:rPr>
              <w:t>Rs.</w:t>
            </w:r>
            <w:r>
              <w:rPr>
                <w:spacing w:val="-28"/>
                <w:sz w:val="20"/>
              </w:rPr>
              <w:t xml:space="preserve"> </w:t>
            </w:r>
            <w:r>
              <w:rPr>
                <w:spacing w:val="-8"/>
                <w:sz w:val="20"/>
              </w:rPr>
              <w:t>9300-34800+4200</w:t>
            </w:r>
          </w:p>
        </w:tc>
        <w:tc>
          <w:tcPr>
            <w:tcW w:w="636" w:type="dxa"/>
          </w:tcPr>
          <w:p w14:paraId="60214D9E" w14:textId="77777777" w:rsidR="00C8652D" w:rsidRDefault="00000000">
            <w:pPr>
              <w:pStyle w:val="TableParagraph"/>
              <w:spacing w:before="40"/>
              <w:ind w:right="48"/>
              <w:jc w:val="right"/>
              <w:rPr>
                <w:sz w:val="20"/>
              </w:rPr>
            </w:pPr>
            <w:r>
              <w:rPr>
                <w:spacing w:val="-10"/>
                <w:sz w:val="20"/>
              </w:rPr>
              <w:t>B</w:t>
            </w:r>
          </w:p>
        </w:tc>
      </w:tr>
      <w:tr w:rsidR="00C8652D" w14:paraId="1B44250B" w14:textId="77777777">
        <w:trPr>
          <w:trHeight w:val="271"/>
        </w:trPr>
        <w:tc>
          <w:tcPr>
            <w:tcW w:w="4312" w:type="dxa"/>
          </w:tcPr>
          <w:p w14:paraId="6868DE8D" w14:textId="77777777" w:rsidR="00C8652D" w:rsidRDefault="00000000">
            <w:pPr>
              <w:pStyle w:val="TableParagraph"/>
              <w:tabs>
                <w:tab w:val="left" w:pos="702"/>
              </w:tabs>
              <w:spacing w:before="41" w:line="210" w:lineRule="exact"/>
              <w:ind w:left="50"/>
              <w:rPr>
                <w:sz w:val="20"/>
              </w:rPr>
            </w:pPr>
            <w:r>
              <w:rPr>
                <w:spacing w:val="-5"/>
                <w:sz w:val="20"/>
              </w:rPr>
              <w:t>10.</w:t>
            </w:r>
            <w:r>
              <w:rPr>
                <w:sz w:val="20"/>
              </w:rPr>
              <w:tab/>
            </w:r>
            <w:r>
              <w:rPr>
                <w:spacing w:val="-2"/>
                <w:sz w:val="20"/>
              </w:rPr>
              <w:t>IBM</w:t>
            </w:r>
            <w:r>
              <w:rPr>
                <w:spacing w:val="-14"/>
                <w:sz w:val="20"/>
              </w:rPr>
              <w:t xml:space="preserve"> </w:t>
            </w:r>
            <w:r>
              <w:rPr>
                <w:spacing w:val="-2"/>
                <w:sz w:val="20"/>
              </w:rPr>
              <w:t>Operator</w:t>
            </w:r>
          </w:p>
        </w:tc>
        <w:tc>
          <w:tcPr>
            <w:tcW w:w="1191" w:type="dxa"/>
          </w:tcPr>
          <w:p w14:paraId="1A2EBA3D" w14:textId="77777777" w:rsidR="00C8652D" w:rsidRDefault="00000000">
            <w:pPr>
              <w:pStyle w:val="TableParagraph"/>
              <w:spacing w:before="41" w:line="210" w:lineRule="exact"/>
              <w:ind w:left="369"/>
              <w:rPr>
                <w:sz w:val="20"/>
              </w:rPr>
            </w:pPr>
            <w:r>
              <w:rPr>
                <w:spacing w:val="-10"/>
                <w:sz w:val="20"/>
              </w:rPr>
              <w:t>2</w:t>
            </w:r>
          </w:p>
        </w:tc>
        <w:tc>
          <w:tcPr>
            <w:tcW w:w="2766" w:type="dxa"/>
          </w:tcPr>
          <w:p w14:paraId="0DAB8909" w14:textId="77777777" w:rsidR="00C8652D" w:rsidRDefault="00000000">
            <w:pPr>
              <w:pStyle w:val="TableParagraph"/>
              <w:spacing w:before="41" w:line="210" w:lineRule="exact"/>
              <w:ind w:right="497"/>
              <w:jc w:val="right"/>
              <w:rPr>
                <w:sz w:val="20"/>
              </w:rPr>
            </w:pPr>
            <w:r>
              <w:rPr>
                <w:spacing w:val="-8"/>
                <w:sz w:val="20"/>
              </w:rPr>
              <w:t>Rs.</w:t>
            </w:r>
            <w:r>
              <w:rPr>
                <w:spacing w:val="-28"/>
                <w:sz w:val="20"/>
              </w:rPr>
              <w:t xml:space="preserve"> </w:t>
            </w:r>
            <w:r>
              <w:rPr>
                <w:spacing w:val="-8"/>
                <w:sz w:val="20"/>
              </w:rPr>
              <w:t>9300-34800+4200</w:t>
            </w:r>
          </w:p>
        </w:tc>
        <w:tc>
          <w:tcPr>
            <w:tcW w:w="636" w:type="dxa"/>
          </w:tcPr>
          <w:p w14:paraId="08B4CDB4" w14:textId="77777777" w:rsidR="00C8652D" w:rsidRDefault="00000000">
            <w:pPr>
              <w:pStyle w:val="TableParagraph"/>
              <w:spacing w:before="41" w:line="210" w:lineRule="exact"/>
              <w:ind w:right="48"/>
              <w:jc w:val="right"/>
              <w:rPr>
                <w:sz w:val="20"/>
              </w:rPr>
            </w:pPr>
            <w:r>
              <w:rPr>
                <w:spacing w:val="-10"/>
                <w:sz w:val="20"/>
              </w:rPr>
              <w:t>B</w:t>
            </w:r>
          </w:p>
        </w:tc>
      </w:tr>
    </w:tbl>
    <w:p w14:paraId="204DE8BF" w14:textId="77777777" w:rsidR="00C8652D" w:rsidRDefault="00000000">
      <w:pPr>
        <w:spacing w:before="155"/>
        <w:ind w:left="2992"/>
        <w:rPr>
          <w:b/>
          <w:sz w:val="20"/>
        </w:rPr>
      </w:pPr>
      <w:r>
        <w:rPr>
          <w:b/>
          <w:spacing w:val="-10"/>
          <w:sz w:val="20"/>
        </w:rPr>
        <w:t>(V)</w:t>
      </w:r>
      <w:r>
        <w:rPr>
          <w:b/>
          <w:spacing w:val="10"/>
          <w:sz w:val="20"/>
        </w:rPr>
        <w:t xml:space="preserve"> </w:t>
      </w:r>
      <w:r>
        <w:rPr>
          <w:b/>
          <w:spacing w:val="-10"/>
          <w:sz w:val="20"/>
        </w:rPr>
        <w:t>EDITORIAL</w:t>
      </w:r>
      <w:r>
        <w:rPr>
          <w:b/>
          <w:spacing w:val="-14"/>
          <w:sz w:val="20"/>
        </w:rPr>
        <w:t xml:space="preserve"> </w:t>
      </w:r>
      <w:r>
        <w:rPr>
          <w:b/>
          <w:spacing w:val="-10"/>
          <w:sz w:val="20"/>
        </w:rPr>
        <w:t>AND</w:t>
      </w:r>
      <w:r>
        <w:rPr>
          <w:b/>
          <w:spacing w:val="8"/>
          <w:sz w:val="20"/>
        </w:rPr>
        <w:t xml:space="preserve"> </w:t>
      </w:r>
      <w:r>
        <w:rPr>
          <w:b/>
          <w:spacing w:val="-10"/>
          <w:sz w:val="20"/>
        </w:rPr>
        <w:t>TRANSLATION</w:t>
      </w:r>
      <w:r>
        <w:rPr>
          <w:b/>
          <w:spacing w:val="10"/>
          <w:sz w:val="20"/>
        </w:rPr>
        <w:t xml:space="preserve"> </w:t>
      </w:r>
      <w:r>
        <w:rPr>
          <w:b/>
          <w:spacing w:val="-10"/>
          <w:sz w:val="20"/>
        </w:rPr>
        <w:t>SERVICE</w:t>
      </w:r>
    </w:p>
    <w:p w14:paraId="67E6A161" w14:textId="77777777" w:rsidR="00C8652D" w:rsidRDefault="00000000">
      <w:pPr>
        <w:pStyle w:val="ListParagraph"/>
        <w:numPr>
          <w:ilvl w:val="0"/>
          <w:numId w:val="30"/>
        </w:numPr>
        <w:tabs>
          <w:tab w:val="left" w:pos="995"/>
          <w:tab w:val="left" w:pos="4931"/>
          <w:tab w:val="left" w:pos="6436"/>
          <w:tab w:val="left" w:pos="9014"/>
        </w:tabs>
        <w:spacing w:before="147"/>
        <w:ind w:left="995" w:hanging="652"/>
        <w:rPr>
          <w:sz w:val="20"/>
        </w:rPr>
      </w:pPr>
      <w:r>
        <w:rPr>
          <w:spacing w:val="-2"/>
          <w:sz w:val="20"/>
        </w:rPr>
        <w:t>Translator</w:t>
      </w:r>
      <w:r>
        <w:rPr>
          <w:sz w:val="20"/>
        </w:rPr>
        <w:tab/>
      </w:r>
      <w:r>
        <w:rPr>
          <w:spacing w:val="-5"/>
          <w:sz w:val="20"/>
        </w:rPr>
        <w:t>45</w:t>
      </w:r>
      <w:r>
        <w:rPr>
          <w:sz w:val="20"/>
        </w:rPr>
        <w:tab/>
      </w:r>
      <w:r>
        <w:rPr>
          <w:spacing w:val="-8"/>
          <w:sz w:val="20"/>
        </w:rPr>
        <w:t>Rs.</w:t>
      </w:r>
      <w:r>
        <w:rPr>
          <w:spacing w:val="-28"/>
          <w:sz w:val="20"/>
        </w:rPr>
        <w:t xml:space="preserve"> </w:t>
      </w:r>
      <w:r>
        <w:rPr>
          <w:spacing w:val="-8"/>
          <w:sz w:val="20"/>
        </w:rPr>
        <w:t>9300-34800+4800</w:t>
      </w:r>
      <w:r>
        <w:rPr>
          <w:sz w:val="20"/>
        </w:rPr>
        <w:tab/>
      </w:r>
      <w:r>
        <w:rPr>
          <w:spacing w:val="-10"/>
          <w:sz w:val="20"/>
        </w:rPr>
        <w:t>B</w:t>
      </w:r>
    </w:p>
    <w:p w14:paraId="15C9F6B5" w14:textId="77777777" w:rsidR="00C8652D" w:rsidRDefault="00000000">
      <w:pPr>
        <w:spacing w:before="147"/>
        <w:ind w:left="3314"/>
        <w:rPr>
          <w:b/>
          <w:sz w:val="20"/>
        </w:rPr>
      </w:pPr>
      <w:r>
        <w:rPr>
          <w:b/>
          <w:spacing w:val="-12"/>
          <w:sz w:val="20"/>
        </w:rPr>
        <w:t>(VI)</w:t>
      </w:r>
      <w:r>
        <w:rPr>
          <w:b/>
          <w:spacing w:val="6"/>
          <w:sz w:val="20"/>
        </w:rPr>
        <w:t xml:space="preserve"> </w:t>
      </w:r>
      <w:r>
        <w:rPr>
          <w:b/>
          <w:spacing w:val="-12"/>
          <w:sz w:val="20"/>
        </w:rPr>
        <w:t>PARLIAMENT</w:t>
      </w:r>
      <w:r>
        <w:rPr>
          <w:b/>
          <w:spacing w:val="3"/>
          <w:sz w:val="20"/>
        </w:rPr>
        <w:t xml:space="preserve"> </w:t>
      </w:r>
      <w:r>
        <w:rPr>
          <w:b/>
          <w:spacing w:val="-12"/>
          <w:sz w:val="20"/>
        </w:rPr>
        <w:t>SECURITY</w:t>
      </w:r>
      <w:r>
        <w:rPr>
          <w:b/>
          <w:spacing w:val="1"/>
          <w:sz w:val="20"/>
        </w:rPr>
        <w:t xml:space="preserve"> </w:t>
      </w:r>
      <w:r>
        <w:rPr>
          <w:b/>
          <w:spacing w:val="-12"/>
          <w:sz w:val="20"/>
        </w:rPr>
        <w:t>SERVICE</w:t>
      </w:r>
    </w:p>
    <w:p w14:paraId="000A49E3" w14:textId="77777777" w:rsidR="00C8652D" w:rsidRDefault="00000000">
      <w:pPr>
        <w:spacing w:before="147"/>
        <w:ind w:left="177"/>
        <w:jc w:val="center"/>
        <w:rPr>
          <w:b/>
          <w:sz w:val="20"/>
        </w:rPr>
      </w:pPr>
      <w:r>
        <w:rPr>
          <w:b/>
          <w:spacing w:val="-4"/>
          <w:sz w:val="20"/>
        </w:rPr>
        <w:t>Non-Technical</w:t>
      </w:r>
      <w:r>
        <w:rPr>
          <w:b/>
          <w:spacing w:val="-9"/>
          <w:sz w:val="20"/>
        </w:rPr>
        <w:t xml:space="preserve"> </w:t>
      </w:r>
      <w:r>
        <w:rPr>
          <w:b/>
          <w:spacing w:val="-4"/>
          <w:sz w:val="20"/>
        </w:rPr>
        <w:t>Wing</w:t>
      </w:r>
    </w:p>
    <w:p w14:paraId="25C12B8F" w14:textId="77777777" w:rsidR="00C8652D" w:rsidRDefault="00C8652D">
      <w:pPr>
        <w:pStyle w:val="BodyText"/>
        <w:spacing w:before="6"/>
        <w:rPr>
          <w:b/>
          <w:sz w:val="13"/>
        </w:rPr>
      </w:pPr>
    </w:p>
    <w:tbl>
      <w:tblPr>
        <w:tblW w:w="0" w:type="auto"/>
        <w:tblInd w:w="157" w:type="dxa"/>
        <w:tblLayout w:type="fixed"/>
        <w:tblCellMar>
          <w:left w:w="0" w:type="dxa"/>
          <w:right w:w="0" w:type="dxa"/>
        </w:tblCellMar>
        <w:tblLook w:val="01E0" w:firstRow="1" w:lastRow="1" w:firstColumn="1" w:lastColumn="1" w:noHBand="0" w:noVBand="0"/>
      </w:tblPr>
      <w:tblGrid>
        <w:gridCol w:w="4021"/>
        <w:gridCol w:w="1859"/>
        <w:gridCol w:w="2510"/>
        <w:gridCol w:w="1258"/>
      </w:tblGrid>
      <w:tr w:rsidR="00C8652D" w14:paraId="30835C6E" w14:textId="77777777">
        <w:trPr>
          <w:trHeight w:val="942"/>
        </w:trPr>
        <w:tc>
          <w:tcPr>
            <w:tcW w:w="4021" w:type="dxa"/>
          </w:tcPr>
          <w:p w14:paraId="7EB0D939" w14:textId="77777777" w:rsidR="00C8652D" w:rsidRDefault="00000000">
            <w:pPr>
              <w:pStyle w:val="TableParagraph"/>
              <w:tabs>
                <w:tab w:val="left" w:pos="845"/>
              </w:tabs>
              <w:spacing w:line="336" w:lineRule="auto"/>
              <w:ind w:left="846" w:right="730" w:hanging="653"/>
              <w:rPr>
                <w:sz w:val="20"/>
              </w:rPr>
            </w:pPr>
            <w:r>
              <w:rPr>
                <w:spacing w:val="-4"/>
                <w:sz w:val="20"/>
              </w:rPr>
              <w:t>12.</w:t>
            </w:r>
            <w:r>
              <w:rPr>
                <w:sz w:val="20"/>
              </w:rPr>
              <w:tab/>
              <w:t>Senior Security Assistant, Security</w:t>
            </w:r>
            <w:r>
              <w:rPr>
                <w:spacing w:val="-13"/>
                <w:sz w:val="20"/>
              </w:rPr>
              <w:t xml:space="preserve"> </w:t>
            </w:r>
            <w:r>
              <w:rPr>
                <w:sz w:val="20"/>
              </w:rPr>
              <w:t>Assistant</w:t>
            </w:r>
            <w:r>
              <w:rPr>
                <w:spacing w:val="-12"/>
                <w:sz w:val="20"/>
              </w:rPr>
              <w:t xml:space="preserve"> </w:t>
            </w:r>
            <w:r>
              <w:rPr>
                <w:sz w:val="20"/>
              </w:rPr>
              <w:t>Grade-I</w:t>
            </w:r>
            <w:r>
              <w:rPr>
                <w:spacing w:val="-13"/>
                <w:sz w:val="20"/>
              </w:rPr>
              <w:t xml:space="preserve"> </w:t>
            </w:r>
            <w:r>
              <w:rPr>
                <w:sz w:val="20"/>
              </w:rPr>
              <w:t>and</w:t>
            </w:r>
          </w:p>
          <w:p w14:paraId="618A6A19" w14:textId="77777777" w:rsidR="00C8652D" w:rsidRDefault="00000000">
            <w:pPr>
              <w:pStyle w:val="TableParagraph"/>
              <w:spacing w:line="229" w:lineRule="exact"/>
              <w:ind w:left="846"/>
              <w:rPr>
                <w:sz w:val="20"/>
              </w:rPr>
            </w:pPr>
            <w:r>
              <w:rPr>
                <w:spacing w:val="-2"/>
                <w:sz w:val="20"/>
              </w:rPr>
              <w:t>Security</w:t>
            </w:r>
            <w:r>
              <w:rPr>
                <w:spacing w:val="-12"/>
                <w:sz w:val="20"/>
              </w:rPr>
              <w:t xml:space="preserve"> </w:t>
            </w:r>
            <w:r>
              <w:rPr>
                <w:spacing w:val="-2"/>
                <w:sz w:val="20"/>
              </w:rPr>
              <w:t>Assistant</w:t>
            </w:r>
            <w:r>
              <w:rPr>
                <w:spacing w:val="1"/>
                <w:sz w:val="20"/>
              </w:rPr>
              <w:t xml:space="preserve"> </w:t>
            </w:r>
            <w:r>
              <w:rPr>
                <w:spacing w:val="-2"/>
                <w:sz w:val="20"/>
              </w:rPr>
              <w:t>Grade-</w:t>
            </w:r>
            <w:r>
              <w:rPr>
                <w:spacing w:val="-5"/>
                <w:sz w:val="20"/>
              </w:rPr>
              <w:t>II</w:t>
            </w:r>
          </w:p>
        </w:tc>
        <w:tc>
          <w:tcPr>
            <w:tcW w:w="1859" w:type="dxa"/>
          </w:tcPr>
          <w:p w14:paraId="16152DCE" w14:textId="77777777" w:rsidR="00C8652D" w:rsidRDefault="00000000">
            <w:pPr>
              <w:pStyle w:val="TableParagraph"/>
              <w:spacing w:line="221" w:lineRule="exact"/>
              <w:ind w:left="102" w:right="259"/>
              <w:jc w:val="center"/>
              <w:rPr>
                <w:sz w:val="20"/>
              </w:rPr>
            </w:pPr>
            <w:r>
              <w:rPr>
                <w:spacing w:val="-5"/>
                <w:sz w:val="20"/>
              </w:rPr>
              <w:t>146</w:t>
            </w:r>
          </w:p>
        </w:tc>
        <w:tc>
          <w:tcPr>
            <w:tcW w:w="2510" w:type="dxa"/>
          </w:tcPr>
          <w:p w14:paraId="458B00D1" w14:textId="77777777" w:rsidR="00C8652D" w:rsidRDefault="00000000">
            <w:pPr>
              <w:pStyle w:val="TableParagraph"/>
              <w:spacing w:line="221" w:lineRule="exact"/>
              <w:ind w:left="406"/>
              <w:rPr>
                <w:sz w:val="20"/>
              </w:rPr>
            </w:pPr>
            <w:r>
              <w:rPr>
                <w:spacing w:val="-8"/>
                <w:sz w:val="20"/>
              </w:rPr>
              <w:t>Rs.</w:t>
            </w:r>
            <w:r>
              <w:rPr>
                <w:spacing w:val="-28"/>
                <w:sz w:val="20"/>
              </w:rPr>
              <w:t xml:space="preserve"> </w:t>
            </w:r>
            <w:r>
              <w:rPr>
                <w:spacing w:val="-8"/>
                <w:sz w:val="20"/>
              </w:rPr>
              <w:t>9300-34800+4800</w:t>
            </w:r>
          </w:p>
          <w:p w14:paraId="00AB289F" w14:textId="77777777" w:rsidR="00C8652D" w:rsidRDefault="00000000">
            <w:pPr>
              <w:pStyle w:val="TableParagraph"/>
              <w:spacing w:before="91"/>
              <w:ind w:left="406"/>
              <w:rPr>
                <w:sz w:val="20"/>
              </w:rPr>
            </w:pPr>
            <w:r>
              <w:rPr>
                <w:spacing w:val="-8"/>
                <w:sz w:val="20"/>
              </w:rPr>
              <w:t>Rs.</w:t>
            </w:r>
            <w:r>
              <w:rPr>
                <w:spacing w:val="-28"/>
                <w:sz w:val="20"/>
              </w:rPr>
              <w:t xml:space="preserve"> </w:t>
            </w:r>
            <w:r>
              <w:rPr>
                <w:spacing w:val="-8"/>
                <w:sz w:val="20"/>
              </w:rPr>
              <w:t>9300-34800+4600</w:t>
            </w:r>
          </w:p>
          <w:p w14:paraId="4142154F" w14:textId="77777777" w:rsidR="00C8652D" w:rsidRDefault="00000000">
            <w:pPr>
              <w:pStyle w:val="TableParagraph"/>
              <w:spacing w:before="92"/>
              <w:ind w:left="406"/>
              <w:rPr>
                <w:sz w:val="20"/>
              </w:rPr>
            </w:pPr>
            <w:r>
              <w:rPr>
                <w:spacing w:val="-8"/>
                <w:sz w:val="20"/>
              </w:rPr>
              <w:t>Rs.</w:t>
            </w:r>
            <w:r>
              <w:rPr>
                <w:spacing w:val="-28"/>
                <w:sz w:val="20"/>
              </w:rPr>
              <w:t xml:space="preserve"> </w:t>
            </w:r>
            <w:r>
              <w:rPr>
                <w:spacing w:val="-8"/>
                <w:sz w:val="20"/>
              </w:rPr>
              <w:t>9300-34800+4200</w:t>
            </w:r>
          </w:p>
        </w:tc>
        <w:tc>
          <w:tcPr>
            <w:tcW w:w="1258" w:type="dxa"/>
          </w:tcPr>
          <w:p w14:paraId="1F383E5C" w14:textId="77777777" w:rsidR="00C8652D" w:rsidRDefault="00000000">
            <w:pPr>
              <w:pStyle w:val="TableParagraph"/>
              <w:spacing w:line="336" w:lineRule="auto"/>
              <w:ind w:left="438" w:right="612"/>
              <w:jc w:val="center"/>
              <w:rPr>
                <w:sz w:val="20"/>
              </w:rPr>
            </w:pPr>
            <w:r>
              <w:rPr>
                <w:spacing w:val="-10"/>
                <w:sz w:val="20"/>
              </w:rPr>
              <w:t>B</w:t>
            </w:r>
            <w:r>
              <w:rPr>
                <w:sz w:val="20"/>
              </w:rPr>
              <w:t xml:space="preserve"> </w:t>
            </w:r>
            <w:r>
              <w:rPr>
                <w:spacing w:val="-10"/>
                <w:sz w:val="20"/>
              </w:rPr>
              <w:t>B</w:t>
            </w:r>
          </w:p>
          <w:p w14:paraId="4BBD1960" w14:textId="77777777" w:rsidR="00C8652D" w:rsidRDefault="00000000">
            <w:pPr>
              <w:pStyle w:val="TableParagraph"/>
              <w:spacing w:line="229" w:lineRule="exact"/>
              <w:ind w:left="438" w:right="612"/>
              <w:jc w:val="center"/>
              <w:rPr>
                <w:sz w:val="20"/>
              </w:rPr>
            </w:pPr>
            <w:r>
              <w:rPr>
                <w:spacing w:val="-10"/>
                <w:sz w:val="20"/>
              </w:rPr>
              <w:t>B</w:t>
            </w:r>
          </w:p>
        </w:tc>
      </w:tr>
      <w:tr w:rsidR="00C8652D" w14:paraId="29725F0C" w14:textId="77777777">
        <w:trPr>
          <w:trHeight w:val="376"/>
        </w:trPr>
        <w:tc>
          <w:tcPr>
            <w:tcW w:w="4021" w:type="dxa"/>
          </w:tcPr>
          <w:p w14:paraId="3A7DB8A9" w14:textId="77777777" w:rsidR="00C8652D" w:rsidRDefault="00C8652D">
            <w:pPr>
              <w:pStyle w:val="TableParagraph"/>
              <w:rPr>
                <w:sz w:val="20"/>
              </w:rPr>
            </w:pPr>
          </w:p>
        </w:tc>
        <w:tc>
          <w:tcPr>
            <w:tcW w:w="1859" w:type="dxa"/>
          </w:tcPr>
          <w:p w14:paraId="0421F6ED" w14:textId="77777777" w:rsidR="00C8652D" w:rsidRDefault="00000000">
            <w:pPr>
              <w:pStyle w:val="TableParagraph"/>
              <w:spacing w:before="69"/>
              <w:ind w:right="259"/>
              <w:jc w:val="center"/>
              <w:rPr>
                <w:b/>
                <w:sz w:val="20"/>
              </w:rPr>
            </w:pPr>
            <w:r>
              <w:rPr>
                <w:b/>
                <w:spacing w:val="-4"/>
                <w:sz w:val="20"/>
              </w:rPr>
              <w:t>Technical Wing</w:t>
            </w:r>
          </w:p>
        </w:tc>
        <w:tc>
          <w:tcPr>
            <w:tcW w:w="2510" w:type="dxa"/>
          </w:tcPr>
          <w:p w14:paraId="260A992C" w14:textId="77777777" w:rsidR="00C8652D" w:rsidRDefault="00C8652D">
            <w:pPr>
              <w:pStyle w:val="TableParagraph"/>
              <w:rPr>
                <w:sz w:val="20"/>
              </w:rPr>
            </w:pPr>
          </w:p>
        </w:tc>
        <w:tc>
          <w:tcPr>
            <w:tcW w:w="1258" w:type="dxa"/>
          </w:tcPr>
          <w:p w14:paraId="7FA2F3DD" w14:textId="77777777" w:rsidR="00C8652D" w:rsidRDefault="00C8652D">
            <w:pPr>
              <w:pStyle w:val="TableParagraph"/>
              <w:rPr>
                <w:sz w:val="20"/>
              </w:rPr>
            </w:pPr>
          </w:p>
        </w:tc>
      </w:tr>
      <w:tr w:rsidR="00C8652D" w14:paraId="2B0AF304" w14:textId="77777777">
        <w:trPr>
          <w:trHeight w:val="349"/>
        </w:trPr>
        <w:tc>
          <w:tcPr>
            <w:tcW w:w="4021" w:type="dxa"/>
          </w:tcPr>
          <w:p w14:paraId="23B50948" w14:textId="77777777" w:rsidR="00C8652D" w:rsidRDefault="00000000">
            <w:pPr>
              <w:pStyle w:val="TableParagraph"/>
              <w:tabs>
                <w:tab w:val="left" w:pos="845"/>
              </w:tabs>
              <w:spacing w:before="69"/>
              <w:ind w:left="193"/>
              <w:rPr>
                <w:sz w:val="20"/>
              </w:rPr>
            </w:pPr>
            <w:r>
              <w:rPr>
                <w:spacing w:val="-5"/>
                <w:sz w:val="20"/>
              </w:rPr>
              <w:t>13.</w:t>
            </w:r>
            <w:r>
              <w:rPr>
                <w:sz w:val="20"/>
              </w:rPr>
              <w:tab/>
              <w:t>Senior</w:t>
            </w:r>
            <w:r>
              <w:rPr>
                <w:spacing w:val="-9"/>
                <w:sz w:val="20"/>
              </w:rPr>
              <w:t xml:space="preserve"> </w:t>
            </w:r>
            <w:r>
              <w:rPr>
                <w:sz w:val="20"/>
              </w:rPr>
              <w:t>Security</w:t>
            </w:r>
            <w:r>
              <w:rPr>
                <w:spacing w:val="-12"/>
                <w:sz w:val="20"/>
              </w:rPr>
              <w:t xml:space="preserve"> </w:t>
            </w:r>
            <w:r>
              <w:rPr>
                <w:sz w:val="20"/>
              </w:rPr>
              <w:t>Assistant</w:t>
            </w:r>
            <w:r>
              <w:rPr>
                <w:spacing w:val="-5"/>
                <w:sz w:val="20"/>
              </w:rPr>
              <w:t xml:space="preserve"> </w:t>
            </w:r>
            <w:r>
              <w:rPr>
                <w:spacing w:val="-2"/>
                <w:sz w:val="20"/>
              </w:rPr>
              <w:t>(Technical)</w:t>
            </w:r>
          </w:p>
        </w:tc>
        <w:tc>
          <w:tcPr>
            <w:tcW w:w="1859" w:type="dxa"/>
          </w:tcPr>
          <w:p w14:paraId="7331D24A" w14:textId="77777777" w:rsidR="00C8652D" w:rsidRDefault="00000000">
            <w:pPr>
              <w:pStyle w:val="TableParagraph"/>
              <w:spacing w:before="69"/>
              <w:ind w:left="111" w:right="259"/>
              <w:jc w:val="center"/>
              <w:rPr>
                <w:sz w:val="20"/>
              </w:rPr>
            </w:pPr>
            <w:r>
              <w:rPr>
                <w:spacing w:val="-10"/>
                <w:sz w:val="20"/>
              </w:rPr>
              <w:t>7</w:t>
            </w:r>
          </w:p>
        </w:tc>
        <w:tc>
          <w:tcPr>
            <w:tcW w:w="2510" w:type="dxa"/>
          </w:tcPr>
          <w:p w14:paraId="595D577E" w14:textId="77777777" w:rsidR="00C8652D" w:rsidRDefault="00000000">
            <w:pPr>
              <w:pStyle w:val="TableParagraph"/>
              <w:spacing w:before="69"/>
              <w:ind w:right="68"/>
              <w:jc w:val="center"/>
              <w:rPr>
                <w:sz w:val="20"/>
              </w:rPr>
            </w:pPr>
            <w:r>
              <w:rPr>
                <w:spacing w:val="-8"/>
                <w:sz w:val="20"/>
              </w:rPr>
              <w:t>Rs.</w:t>
            </w:r>
            <w:r>
              <w:rPr>
                <w:spacing w:val="-28"/>
                <w:sz w:val="20"/>
              </w:rPr>
              <w:t xml:space="preserve"> </w:t>
            </w:r>
            <w:r>
              <w:rPr>
                <w:spacing w:val="-8"/>
                <w:sz w:val="20"/>
              </w:rPr>
              <w:t>9300-34800+4800</w:t>
            </w:r>
          </w:p>
        </w:tc>
        <w:tc>
          <w:tcPr>
            <w:tcW w:w="1258" w:type="dxa"/>
          </w:tcPr>
          <w:p w14:paraId="6CF26B4A" w14:textId="77777777" w:rsidR="00C8652D" w:rsidRDefault="00000000">
            <w:pPr>
              <w:pStyle w:val="TableParagraph"/>
              <w:spacing w:before="69"/>
              <w:ind w:left="474"/>
              <w:rPr>
                <w:sz w:val="20"/>
              </w:rPr>
            </w:pPr>
            <w:r>
              <w:rPr>
                <w:spacing w:val="-10"/>
                <w:sz w:val="20"/>
              </w:rPr>
              <w:t>B</w:t>
            </w:r>
          </w:p>
        </w:tc>
      </w:tr>
      <w:tr w:rsidR="00C8652D" w14:paraId="110EE6F3" w14:textId="77777777">
        <w:trPr>
          <w:trHeight w:val="271"/>
        </w:trPr>
        <w:tc>
          <w:tcPr>
            <w:tcW w:w="4021" w:type="dxa"/>
          </w:tcPr>
          <w:p w14:paraId="5E19A11D" w14:textId="77777777" w:rsidR="00C8652D" w:rsidRDefault="00000000">
            <w:pPr>
              <w:pStyle w:val="TableParagraph"/>
              <w:tabs>
                <w:tab w:val="left" w:pos="845"/>
              </w:tabs>
              <w:spacing w:before="41" w:line="210" w:lineRule="exact"/>
              <w:ind w:left="193"/>
              <w:rPr>
                <w:sz w:val="20"/>
              </w:rPr>
            </w:pPr>
            <w:r>
              <w:rPr>
                <w:spacing w:val="-5"/>
                <w:sz w:val="20"/>
              </w:rPr>
              <w:t>14.</w:t>
            </w:r>
            <w:r>
              <w:rPr>
                <w:sz w:val="20"/>
              </w:rPr>
              <w:tab/>
            </w:r>
            <w:r>
              <w:rPr>
                <w:spacing w:val="-2"/>
                <w:sz w:val="20"/>
              </w:rPr>
              <w:t>Security</w:t>
            </w:r>
            <w:r>
              <w:rPr>
                <w:spacing w:val="-13"/>
                <w:sz w:val="20"/>
              </w:rPr>
              <w:t xml:space="preserve"> </w:t>
            </w:r>
            <w:r>
              <w:rPr>
                <w:spacing w:val="-2"/>
                <w:sz w:val="20"/>
              </w:rPr>
              <w:t>Assistant</w:t>
            </w:r>
            <w:r>
              <w:rPr>
                <w:spacing w:val="4"/>
                <w:sz w:val="20"/>
              </w:rPr>
              <w:t xml:space="preserve"> </w:t>
            </w:r>
            <w:r>
              <w:rPr>
                <w:spacing w:val="-2"/>
                <w:sz w:val="20"/>
              </w:rPr>
              <w:t>Grade-I</w:t>
            </w:r>
            <w:r>
              <w:rPr>
                <w:spacing w:val="4"/>
                <w:sz w:val="20"/>
              </w:rPr>
              <w:t xml:space="preserve"> </w:t>
            </w:r>
            <w:r>
              <w:rPr>
                <w:spacing w:val="-2"/>
                <w:sz w:val="20"/>
              </w:rPr>
              <w:t>(Technical)</w:t>
            </w:r>
          </w:p>
        </w:tc>
        <w:tc>
          <w:tcPr>
            <w:tcW w:w="1859" w:type="dxa"/>
          </w:tcPr>
          <w:p w14:paraId="1846CC60" w14:textId="77777777" w:rsidR="00C8652D" w:rsidRDefault="00000000">
            <w:pPr>
              <w:pStyle w:val="TableParagraph"/>
              <w:spacing w:before="41" w:line="210" w:lineRule="exact"/>
              <w:ind w:left="112" w:right="259"/>
              <w:jc w:val="center"/>
              <w:rPr>
                <w:sz w:val="20"/>
              </w:rPr>
            </w:pPr>
            <w:r>
              <w:rPr>
                <w:spacing w:val="-10"/>
                <w:sz w:val="20"/>
              </w:rPr>
              <w:t>7</w:t>
            </w:r>
          </w:p>
        </w:tc>
        <w:tc>
          <w:tcPr>
            <w:tcW w:w="2510" w:type="dxa"/>
          </w:tcPr>
          <w:p w14:paraId="6F1B357F" w14:textId="77777777" w:rsidR="00C8652D" w:rsidRDefault="00000000">
            <w:pPr>
              <w:pStyle w:val="TableParagraph"/>
              <w:spacing w:before="41" w:line="210" w:lineRule="exact"/>
              <w:ind w:right="68"/>
              <w:jc w:val="center"/>
              <w:rPr>
                <w:sz w:val="20"/>
              </w:rPr>
            </w:pPr>
            <w:r>
              <w:rPr>
                <w:spacing w:val="-8"/>
                <w:sz w:val="20"/>
              </w:rPr>
              <w:t>Rs.</w:t>
            </w:r>
            <w:r>
              <w:rPr>
                <w:spacing w:val="-28"/>
                <w:sz w:val="20"/>
              </w:rPr>
              <w:t xml:space="preserve"> </w:t>
            </w:r>
            <w:r>
              <w:rPr>
                <w:spacing w:val="-8"/>
                <w:sz w:val="20"/>
              </w:rPr>
              <w:t>9300-34800+4600</w:t>
            </w:r>
          </w:p>
        </w:tc>
        <w:tc>
          <w:tcPr>
            <w:tcW w:w="1258" w:type="dxa"/>
          </w:tcPr>
          <w:p w14:paraId="01E032F1" w14:textId="77777777" w:rsidR="00C8652D" w:rsidRDefault="00000000">
            <w:pPr>
              <w:pStyle w:val="TableParagraph"/>
              <w:spacing w:before="41" w:line="210" w:lineRule="exact"/>
              <w:ind w:left="474"/>
              <w:rPr>
                <w:sz w:val="20"/>
              </w:rPr>
            </w:pPr>
            <w:r>
              <w:rPr>
                <w:spacing w:val="-10"/>
                <w:sz w:val="20"/>
              </w:rPr>
              <w:t>B</w:t>
            </w:r>
          </w:p>
        </w:tc>
      </w:tr>
      <w:tr w:rsidR="00C8652D" w14:paraId="456E0CAD" w14:textId="77777777">
        <w:trPr>
          <w:trHeight w:val="376"/>
        </w:trPr>
        <w:tc>
          <w:tcPr>
            <w:tcW w:w="9648" w:type="dxa"/>
            <w:gridSpan w:val="4"/>
          </w:tcPr>
          <w:p w14:paraId="03BEAFE1" w14:textId="77777777" w:rsidR="00C8652D" w:rsidRDefault="00000000">
            <w:pPr>
              <w:pStyle w:val="TableParagraph"/>
              <w:spacing w:before="147" w:line="210" w:lineRule="exact"/>
              <w:ind w:left="2682"/>
              <w:rPr>
                <w:b/>
                <w:sz w:val="20"/>
              </w:rPr>
            </w:pPr>
            <w:r>
              <w:rPr>
                <w:b/>
                <w:spacing w:val="-6"/>
                <w:sz w:val="20"/>
              </w:rPr>
              <w:t>(VII)</w:t>
            </w:r>
            <w:r>
              <w:rPr>
                <w:b/>
                <w:spacing w:val="-5"/>
                <w:sz w:val="20"/>
              </w:rPr>
              <w:t xml:space="preserve"> </w:t>
            </w:r>
            <w:r>
              <w:rPr>
                <w:b/>
                <w:spacing w:val="-6"/>
                <w:sz w:val="20"/>
              </w:rPr>
              <w:t>DRIVERS</w:t>
            </w:r>
            <w:r>
              <w:rPr>
                <w:b/>
                <w:spacing w:val="-4"/>
                <w:sz w:val="20"/>
              </w:rPr>
              <w:t xml:space="preserve"> </w:t>
            </w:r>
            <w:r>
              <w:rPr>
                <w:b/>
                <w:spacing w:val="-6"/>
                <w:sz w:val="20"/>
              </w:rPr>
              <w:t>&amp;</w:t>
            </w:r>
            <w:r>
              <w:rPr>
                <w:b/>
                <w:spacing w:val="-5"/>
                <w:sz w:val="20"/>
              </w:rPr>
              <w:t xml:space="preserve"> </w:t>
            </w:r>
            <w:r>
              <w:rPr>
                <w:b/>
                <w:spacing w:val="-6"/>
                <w:sz w:val="20"/>
              </w:rPr>
              <w:t>DESPATCH</w:t>
            </w:r>
            <w:r>
              <w:rPr>
                <w:b/>
                <w:spacing w:val="-4"/>
                <w:sz w:val="20"/>
              </w:rPr>
              <w:t xml:space="preserve"> </w:t>
            </w:r>
            <w:r>
              <w:rPr>
                <w:b/>
                <w:spacing w:val="-6"/>
                <w:sz w:val="20"/>
              </w:rPr>
              <w:t>RIDERS</w:t>
            </w:r>
            <w:r>
              <w:rPr>
                <w:b/>
                <w:spacing w:val="-5"/>
                <w:sz w:val="20"/>
              </w:rPr>
              <w:t xml:space="preserve"> </w:t>
            </w:r>
            <w:r>
              <w:rPr>
                <w:b/>
                <w:spacing w:val="-6"/>
                <w:sz w:val="20"/>
              </w:rPr>
              <w:t>SERVICE</w:t>
            </w:r>
          </w:p>
        </w:tc>
      </w:tr>
      <w:tr w:rsidR="00C8652D" w14:paraId="405E02BD" w14:textId="77777777">
        <w:trPr>
          <w:trHeight w:val="426"/>
        </w:trPr>
        <w:tc>
          <w:tcPr>
            <w:tcW w:w="4021" w:type="dxa"/>
          </w:tcPr>
          <w:p w14:paraId="29E91CB2" w14:textId="77777777" w:rsidR="00C8652D" w:rsidRDefault="00000000">
            <w:pPr>
              <w:pStyle w:val="TableParagraph"/>
              <w:tabs>
                <w:tab w:val="left" w:pos="845"/>
              </w:tabs>
              <w:spacing w:before="147"/>
              <w:ind w:left="193"/>
              <w:rPr>
                <w:sz w:val="20"/>
              </w:rPr>
            </w:pPr>
            <w:r>
              <w:rPr>
                <w:spacing w:val="-5"/>
                <w:sz w:val="20"/>
              </w:rPr>
              <w:t>15.</w:t>
            </w:r>
            <w:r>
              <w:rPr>
                <w:sz w:val="20"/>
              </w:rPr>
              <w:tab/>
            </w:r>
            <w:r>
              <w:rPr>
                <w:spacing w:val="-4"/>
                <w:sz w:val="20"/>
              </w:rPr>
              <w:t>Staff</w:t>
            </w:r>
            <w:r>
              <w:rPr>
                <w:spacing w:val="-11"/>
                <w:sz w:val="20"/>
              </w:rPr>
              <w:t xml:space="preserve"> </w:t>
            </w:r>
            <w:r>
              <w:rPr>
                <w:spacing w:val="-4"/>
                <w:sz w:val="20"/>
              </w:rPr>
              <w:t>Car</w:t>
            </w:r>
            <w:r>
              <w:rPr>
                <w:spacing w:val="-11"/>
                <w:sz w:val="20"/>
              </w:rPr>
              <w:t xml:space="preserve"> </w:t>
            </w:r>
            <w:r>
              <w:rPr>
                <w:spacing w:val="-4"/>
                <w:sz w:val="20"/>
              </w:rPr>
              <w:t>Driver</w:t>
            </w:r>
            <w:r>
              <w:rPr>
                <w:spacing w:val="-10"/>
                <w:sz w:val="20"/>
              </w:rPr>
              <w:t xml:space="preserve"> </w:t>
            </w:r>
            <w:r>
              <w:rPr>
                <w:spacing w:val="-4"/>
                <w:sz w:val="20"/>
              </w:rPr>
              <w:t>(Special</w:t>
            </w:r>
            <w:r>
              <w:rPr>
                <w:spacing w:val="-9"/>
                <w:sz w:val="20"/>
              </w:rPr>
              <w:t xml:space="preserve"> </w:t>
            </w:r>
            <w:r>
              <w:rPr>
                <w:spacing w:val="-4"/>
                <w:sz w:val="20"/>
              </w:rPr>
              <w:t>Grade)</w:t>
            </w:r>
          </w:p>
        </w:tc>
        <w:tc>
          <w:tcPr>
            <w:tcW w:w="1859" w:type="dxa"/>
          </w:tcPr>
          <w:p w14:paraId="6EFE95F4" w14:textId="77777777" w:rsidR="00C8652D" w:rsidRDefault="00000000">
            <w:pPr>
              <w:pStyle w:val="TableParagraph"/>
              <w:spacing w:before="147"/>
              <w:ind w:left="111" w:right="259"/>
              <w:jc w:val="center"/>
              <w:rPr>
                <w:sz w:val="20"/>
              </w:rPr>
            </w:pPr>
            <w:r>
              <w:rPr>
                <w:spacing w:val="-10"/>
                <w:sz w:val="20"/>
              </w:rPr>
              <w:t>3</w:t>
            </w:r>
          </w:p>
        </w:tc>
        <w:tc>
          <w:tcPr>
            <w:tcW w:w="2510" w:type="dxa"/>
          </w:tcPr>
          <w:p w14:paraId="37CBA1CF" w14:textId="77777777" w:rsidR="00C8652D" w:rsidRDefault="00000000">
            <w:pPr>
              <w:pStyle w:val="TableParagraph"/>
              <w:spacing w:before="147"/>
              <w:ind w:right="68"/>
              <w:jc w:val="center"/>
              <w:rPr>
                <w:sz w:val="20"/>
              </w:rPr>
            </w:pPr>
            <w:r>
              <w:rPr>
                <w:spacing w:val="-8"/>
                <w:sz w:val="20"/>
              </w:rPr>
              <w:t>Rs.</w:t>
            </w:r>
            <w:r>
              <w:rPr>
                <w:spacing w:val="-28"/>
                <w:sz w:val="20"/>
              </w:rPr>
              <w:t xml:space="preserve"> </w:t>
            </w:r>
            <w:r>
              <w:rPr>
                <w:spacing w:val="-8"/>
                <w:sz w:val="20"/>
              </w:rPr>
              <w:t>9300-34800+4600</w:t>
            </w:r>
          </w:p>
        </w:tc>
        <w:tc>
          <w:tcPr>
            <w:tcW w:w="1258" w:type="dxa"/>
          </w:tcPr>
          <w:p w14:paraId="1A0B58E5" w14:textId="77777777" w:rsidR="00C8652D" w:rsidRDefault="00000000">
            <w:pPr>
              <w:pStyle w:val="TableParagraph"/>
              <w:spacing w:before="147"/>
              <w:ind w:left="474"/>
              <w:rPr>
                <w:sz w:val="20"/>
              </w:rPr>
            </w:pPr>
            <w:r>
              <w:rPr>
                <w:spacing w:val="-10"/>
                <w:sz w:val="20"/>
              </w:rPr>
              <w:t>B</w:t>
            </w:r>
          </w:p>
        </w:tc>
      </w:tr>
      <w:tr w:rsidR="00C8652D" w14:paraId="660E8984" w14:textId="77777777">
        <w:trPr>
          <w:trHeight w:val="336"/>
        </w:trPr>
        <w:tc>
          <w:tcPr>
            <w:tcW w:w="4021" w:type="dxa"/>
            <w:tcBorders>
              <w:bottom w:val="single" w:sz="4" w:space="0" w:color="000000"/>
            </w:tcBorders>
          </w:tcPr>
          <w:p w14:paraId="719BD351" w14:textId="77777777" w:rsidR="00C8652D" w:rsidRDefault="00000000">
            <w:pPr>
              <w:pStyle w:val="TableParagraph"/>
              <w:tabs>
                <w:tab w:val="left" w:pos="845"/>
              </w:tabs>
              <w:spacing w:before="41"/>
              <w:ind w:left="193"/>
              <w:rPr>
                <w:sz w:val="20"/>
              </w:rPr>
            </w:pPr>
            <w:r>
              <w:rPr>
                <w:spacing w:val="-5"/>
                <w:sz w:val="20"/>
              </w:rPr>
              <w:t>16.</w:t>
            </w:r>
            <w:r>
              <w:rPr>
                <w:sz w:val="20"/>
              </w:rPr>
              <w:tab/>
            </w:r>
            <w:r>
              <w:rPr>
                <w:spacing w:val="-4"/>
                <w:sz w:val="20"/>
              </w:rPr>
              <w:t>Staff</w:t>
            </w:r>
            <w:r>
              <w:rPr>
                <w:spacing w:val="-17"/>
                <w:sz w:val="20"/>
              </w:rPr>
              <w:t xml:space="preserve"> </w:t>
            </w:r>
            <w:r>
              <w:rPr>
                <w:spacing w:val="-4"/>
                <w:sz w:val="20"/>
              </w:rPr>
              <w:t>Car</w:t>
            </w:r>
            <w:r>
              <w:rPr>
                <w:spacing w:val="-15"/>
                <w:sz w:val="20"/>
              </w:rPr>
              <w:t xml:space="preserve"> </w:t>
            </w:r>
            <w:r>
              <w:rPr>
                <w:spacing w:val="-4"/>
                <w:sz w:val="20"/>
              </w:rPr>
              <w:t>Driver</w:t>
            </w:r>
            <w:r>
              <w:rPr>
                <w:spacing w:val="-15"/>
                <w:sz w:val="20"/>
              </w:rPr>
              <w:t xml:space="preserve"> </w:t>
            </w:r>
            <w:r>
              <w:rPr>
                <w:spacing w:val="-4"/>
                <w:sz w:val="20"/>
              </w:rPr>
              <w:t>Grade-</w:t>
            </w:r>
            <w:r>
              <w:rPr>
                <w:spacing w:val="-10"/>
                <w:sz w:val="20"/>
              </w:rPr>
              <w:t>I</w:t>
            </w:r>
          </w:p>
        </w:tc>
        <w:tc>
          <w:tcPr>
            <w:tcW w:w="1859" w:type="dxa"/>
            <w:tcBorders>
              <w:bottom w:val="single" w:sz="4" w:space="0" w:color="000000"/>
            </w:tcBorders>
          </w:tcPr>
          <w:p w14:paraId="0206AF49" w14:textId="77777777" w:rsidR="00C8652D" w:rsidRDefault="00000000">
            <w:pPr>
              <w:pStyle w:val="TableParagraph"/>
              <w:spacing w:before="41"/>
              <w:ind w:left="111" w:right="259"/>
              <w:jc w:val="center"/>
              <w:rPr>
                <w:sz w:val="20"/>
              </w:rPr>
            </w:pPr>
            <w:r>
              <w:rPr>
                <w:spacing w:val="-10"/>
                <w:sz w:val="20"/>
              </w:rPr>
              <w:t>2</w:t>
            </w:r>
          </w:p>
        </w:tc>
        <w:tc>
          <w:tcPr>
            <w:tcW w:w="2510" w:type="dxa"/>
            <w:tcBorders>
              <w:bottom w:val="single" w:sz="4" w:space="0" w:color="000000"/>
            </w:tcBorders>
          </w:tcPr>
          <w:p w14:paraId="557F2383" w14:textId="77777777" w:rsidR="00C8652D" w:rsidRDefault="00000000">
            <w:pPr>
              <w:pStyle w:val="TableParagraph"/>
              <w:spacing w:before="41"/>
              <w:ind w:right="68"/>
              <w:jc w:val="center"/>
              <w:rPr>
                <w:sz w:val="20"/>
              </w:rPr>
            </w:pPr>
            <w:r>
              <w:rPr>
                <w:spacing w:val="-8"/>
                <w:sz w:val="20"/>
              </w:rPr>
              <w:t>Rs.</w:t>
            </w:r>
            <w:r>
              <w:rPr>
                <w:spacing w:val="-28"/>
                <w:sz w:val="20"/>
              </w:rPr>
              <w:t xml:space="preserve"> </w:t>
            </w:r>
            <w:r>
              <w:rPr>
                <w:spacing w:val="-8"/>
                <w:sz w:val="20"/>
              </w:rPr>
              <w:t>9300-34800+4200</w:t>
            </w:r>
          </w:p>
        </w:tc>
        <w:tc>
          <w:tcPr>
            <w:tcW w:w="1258" w:type="dxa"/>
            <w:tcBorders>
              <w:bottom w:val="single" w:sz="4" w:space="0" w:color="000000"/>
            </w:tcBorders>
          </w:tcPr>
          <w:p w14:paraId="098247F0" w14:textId="77777777" w:rsidR="00C8652D" w:rsidRDefault="00000000">
            <w:pPr>
              <w:pStyle w:val="TableParagraph"/>
              <w:spacing w:before="41"/>
              <w:ind w:left="474"/>
              <w:rPr>
                <w:sz w:val="20"/>
              </w:rPr>
            </w:pPr>
            <w:r>
              <w:rPr>
                <w:spacing w:val="-10"/>
                <w:sz w:val="20"/>
              </w:rPr>
              <w:t>B</w:t>
            </w:r>
          </w:p>
        </w:tc>
      </w:tr>
      <w:tr w:rsidR="00C8652D" w14:paraId="0C8EFD99" w14:textId="77777777">
        <w:trPr>
          <w:trHeight w:val="361"/>
        </w:trPr>
        <w:tc>
          <w:tcPr>
            <w:tcW w:w="4021" w:type="dxa"/>
            <w:tcBorders>
              <w:top w:val="single" w:sz="4" w:space="0" w:color="000000"/>
              <w:bottom w:val="single" w:sz="4" w:space="0" w:color="000000"/>
            </w:tcBorders>
          </w:tcPr>
          <w:p w14:paraId="56BE8A28" w14:textId="77777777" w:rsidR="00C8652D" w:rsidRDefault="00000000">
            <w:pPr>
              <w:pStyle w:val="TableParagraph"/>
              <w:spacing w:before="72"/>
              <w:ind w:left="846"/>
              <w:rPr>
                <w:b/>
                <w:sz w:val="20"/>
              </w:rPr>
            </w:pPr>
            <w:r>
              <w:rPr>
                <w:b/>
                <w:smallCaps/>
                <w:spacing w:val="-2"/>
                <w:sz w:val="20"/>
              </w:rPr>
              <w:t>Total:</w:t>
            </w:r>
          </w:p>
        </w:tc>
        <w:tc>
          <w:tcPr>
            <w:tcW w:w="1859" w:type="dxa"/>
            <w:tcBorders>
              <w:top w:val="single" w:sz="4" w:space="0" w:color="000000"/>
              <w:bottom w:val="single" w:sz="4" w:space="0" w:color="000000"/>
            </w:tcBorders>
          </w:tcPr>
          <w:p w14:paraId="66C70E60" w14:textId="77777777" w:rsidR="00C8652D" w:rsidRDefault="00000000">
            <w:pPr>
              <w:pStyle w:val="TableParagraph"/>
              <w:spacing w:before="72"/>
              <w:ind w:left="107" w:right="259"/>
              <w:jc w:val="center"/>
              <w:rPr>
                <w:b/>
                <w:sz w:val="20"/>
              </w:rPr>
            </w:pPr>
            <w:r>
              <w:rPr>
                <w:b/>
                <w:spacing w:val="-5"/>
                <w:sz w:val="20"/>
              </w:rPr>
              <w:t>584</w:t>
            </w:r>
          </w:p>
        </w:tc>
        <w:tc>
          <w:tcPr>
            <w:tcW w:w="2510" w:type="dxa"/>
            <w:tcBorders>
              <w:top w:val="single" w:sz="4" w:space="0" w:color="000000"/>
              <w:bottom w:val="single" w:sz="4" w:space="0" w:color="000000"/>
            </w:tcBorders>
          </w:tcPr>
          <w:p w14:paraId="7D7F5DA6" w14:textId="77777777" w:rsidR="00C8652D" w:rsidRDefault="00C8652D">
            <w:pPr>
              <w:pStyle w:val="TableParagraph"/>
              <w:rPr>
                <w:sz w:val="20"/>
              </w:rPr>
            </w:pPr>
          </w:p>
        </w:tc>
        <w:tc>
          <w:tcPr>
            <w:tcW w:w="1258" w:type="dxa"/>
            <w:tcBorders>
              <w:top w:val="single" w:sz="4" w:space="0" w:color="000000"/>
              <w:bottom w:val="single" w:sz="4" w:space="0" w:color="000000"/>
            </w:tcBorders>
          </w:tcPr>
          <w:p w14:paraId="1A38B546" w14:textId="77777777" w:rsidR="00C8652D" w:rsidRDefault="00C8652D">
            <w:pPr>
              <w:pStyle w:val="TableParagraph"/>
              <w:rPr>
                <w:sz w:val="20"/>
              </w:rPr>
            </w:pPr>
          </w:p>
        </w:tc>
      </w:tr>
      <w:tr w:rsidR="00C8652D" w14:paraId="69590E30" w14:textId="77777777">
        <w:trPr>
          <w:trHeight w:val="311"/>
        </w:trPr>
        <w:tc>
          <w:tcPr>
            <w:tcW w:w="4021" w:type="dxa"/>
            <w:tcBorders>
              <w:top w:val="single" w:sz="4" w:space="0" w:color="000000"/>
            </w:tcBorders>
          </w:tcPr>
          <w:p w14:paraId="64A38EC7" w14:textId="77777777" w:rsidR="00C8652D" w:rsidRDefault="00C8652D">
            <w:pPr>
              <w:pStyle w:val="TableParagraph"/>
              <w:rPr>
                <w:sz w:val="20"/>
              </w:rPr>
            </w:pPr>
          </w:p>
        </w:tc>
        <w:tc>
          <w:tcPr>
            <w:tcW w:w="1859" w:type="dxa"/>
            <w:tcBorders>
              <w:top w:val="single" w:sz="4" w:space="0" w:color="000000"/>
            </w:tcBorders>
          </w:tcPr>
          <w:p w14:paraId="71A94AF9" w14:textId="77777777" w:rsidR="00C8652D" w:rsidRDefault="00000000">
            <w:pPr>
              <w:pStyle w:val="TableParagraph"/>
              <w:spacing w:before="70" w:line="221" w:lineRule="exact"/>
              <w:ind w:left="22" w:right="259"/>
              <w:jc w:val="center"/>
              <w:rPr>
                <w:sz w:val="21"/>
              </w:rPr>
            </w:pPr>
            <w:r>
              <w:rPr>
                <w:spacing w:val="-5"/>
                <w:sz w:val="21"/>
              </w:rPr>
              <w:t>89</w:t>
            </w:r>
          </w:p>
        </w:tc>
        <w:tc>
          <w:tcPr>
            <w:tcW w:w="2510" w:type="dxa"/>
            <w:tcBorders>
              <w:top w:val="single" w:sz="4" w:space="0" w:color="000000"/>
            </w:tcBorders>
          </w:tcPr>
          <w:p w14:paraId="06AE14C4" w14:textId="77777777" w:rsidR="00C8652D" w:rsidRDefault="00C8652D">
            <w:pPr>
              <w:pStyle w:val="TableParagraph"/>
              <w:rPr>
                <w:sz w:val="20"/>
              </w:rPr>
            </w:pPr>
          </w:p>
        </w:tc>
        <w:tc>
          <w:tcPr>
            <w:tcW w:w="1258" w:type="dxa"/>
            <w:tcBorders>
              <w:top w:val="single" w:sz="4" w:space="0" w:color="000000"/>
            </w:tcBorders>
          </w:tcPr>
          <w:p w14:paraId="5F5F62AA" w14:textId="77777777" w:rsidR="00C8652D" w:rsidRDefault="00C8652D">
            <w:pPr>
              <w:pStyle w:val="TableParagraph"/>
              <w:rPr>
                <w:sz w:val="20"/>
              </w:rPr>
            </w:pPr>
          </w:p>
        </w:tc>
      </w:tr>
    </w:tbl>
    <w:p w14:paraId="18824000" w14:textId="77777777" w:rsidR="00C8652D" w:rsidRDefault="00C8652D">
      <w:pPr>
        <w:rPr>
          <w:sz w:val="20"/>
        </w:rPr>
        <w:sectPr w:rsidR="00C8652D">
          <w:headerReference w:type="default" r:id="rId33"/>
          <w:pgSz w:w="12960" w:h="15840"/>
          <w:pgMar w:top="2280" w:right="1500" w:bottom="280" w:left="1500" w:header="2066" w:footer="0" w:gutter="0"/>
          <w:pgNumType w:start="2"/>
          <w:cols w:space="720"/>
        </w:sectPr>
      </w:pPr>
    </w:p>
    <w:p w14:paraId="57DDFD71" w14:textId="77777777" w:rsidR="00C8652D" w:rsidRDefault="00000000">
      <w:pPr>
        <w:pStyle w:val="Heading3"/>
        <w:ind w:left="600"/>
        <w:jc w:val="left"/>
      </w:pPr>
      <w:r>
        <w:rPr>
          <w:noProof/>
        </w:rPr>
        <w:lastRenderedPageBreak/>
        <mc:AlternateContent>
          <mc:Choice Requires="wps">
            <w:drawing>
              <wp:anchor distT="0" distB="0" distL="0" distR="0" simplePos="0" relativeHeight="487591424" behindDoc="1" locked="0" layoutInCell="1" allowOverlap="1" wp14:anchorId="7A9952FA" wp14:editId="67114930">
                <wp:simplePos x="0" y="0"/>
                <wp:positionH relativeFrom="page">
                  <wp:posOffset>1034796</wp:posOffset>
                </wp:positionH>
                <wp:positionV relativeFrom="paragraph">
                  <wp:posOffset>320000</wp:posOffset>
                </wp:positionV>
                <wp:extent cx="61283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8385" cy="1270"/>
                        </a:xfrm>
                        <a:custGeom>
                          <a:avLst/>
                          <a:gdLst/>
                          <a:ahLst/>
                          <a:cxnLst/>
                          <a:rect l="l" t="t" r="r" b="b"/>
                          <a:pathLst>
                            <a:path w="6128385">
                              <a:moveTo>
                                <a:pt x="0" y="0"/>
                              </a:moveTo>
                              <a:lnTo>
                                <a:pt x="61280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A3E62" id="Graphic 22" o:spid="_x0000_s1026" style="position:absolute;margin-left:81.5pt;margin-top:25.2pt;width:482.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28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" path="m,l6128004,e" filled="f" strokeweight=".48pt">
                <v:path arrowok="t"/>
                <w10:wrap type="topAndBottom" anchorx="page"/>
              </v:shape>
            </w:pict>
          </mc:Fallback>
        </mc:AlternateContent>
      </w:r>
      <w:r>
        <w:t>LIST</w:t>
      </w:r>
      <w:r>
        <w:rPr>
          <w:spacing w:val="11"/>
        </w:rPr>
        <w:t xml:space="preserve"> </w:t>
      </w:r>
      <w:r>
        <w:t>OF</w:t>
      </w:r>
      <w:r>
        <w:rPr>
          <w:spacing w:val="11"/>
        </w:rPr>
        <w:t xml:space="preserve"> </w:t>
      </w:r>
      <w:r>
        <w:t>NON-GAZETTED</w:t>
      </w:r>
      <w:r>
        <w:rPr>
          <w:spacing w:val="15"/>
        </w:rPr>
        <w:t xml:space="preserve"> </w:t>
      </w:r>
      <w:r>
        <w:t>(GROUP</w:t>
      </w:r>
      <w:r>
        <w:rPr>
          <w:spacing w:val="8"/>
        </w:rPr>
        <w:t xml:space="preserve"> </w:t>
      </w:r>
      <w:r>
        <w:t>C)</w:t>
      </w:r>
      <w:r>
        <w:rPr>
          <w:spacing w:val="15"/>
        </w:rPr>
        <w:t xml:space="preserve"> </w:t>
      </w:r>
      <w:r>
        <w:t>STAFF</w:t>
      </w:r>
      <w:r>
        <w:rPr>
          <w:spacing w:val="12"/>
        </w:rPr>
        <w:t xml:space="preserve"> </w:t>
      </w:r>
      <w:r>
        <w:t>OF</w:t>
      </w:r>
      <w:r>
        <w:rPr>
          <w:spacing w:val="6"/>
        </w:rPr>
        <w:t xml:space="preserve"> </w:t>
      </w:r>
      <w:r>
        <w:t>THE</w:t>
      </w:r>
      <w:r>
        <w:rPr>
          <w:spacing w:val="15"/>
        </w:rPr>
        <w:t xml:space="preserve"> </w:t>
      </w:r>
      <w:r>
        <w:t>RAJYA</w:t>
      </w:r>
      <w:r>
        <w:rPr>
          <w:spacing w:val="6"/>
        </w:rPr>
        <w:t xml:space="preserve"> </w:t>
      </w:r>
      <w:r>
        <w:t>SABHA</w:t>
      </w:r>
      <w:r>
        <w:rPr>
          <w:spacing w:val="6"/>
        </w:rPr>
        <w:t xml:space="preserve"> </w:t>
      </w:r>
      <w:r>
        <w:rPr>
          <w:spacing w:val="-2"/>
        </w:rPr>
        <w:t>SECRETARIAT</w:t>
      </w:r>
    </w:p>
    <w:p w14:paraId="7A50AFCA" w14:textId="77777777" w:rsidR="00C8652D" w:rsidRDefault="00000000">
      <w:pPr>
        <w:tabs>
          <w:tab w:val="left" w:pos="1240"/>
          <w:tab w:val="left" w:pos="4457"/>
          <w:tab w:val="left" w:pos="6874"/>
          <w:tab w:val="left" w:pos="8711"/>
        </w:tabs>
        <w:spacing w:before="103" w:after="29"/>
        <w:ind w:left="187"/>
        <w:rPr>
          <w:b/>
          <w:i/>
          <w:sz w:val="20"/>
        </w:rPr>
      </w:pPr>
      <w:r>
        <w:rPr>
          <w:b/>
          <w:i/>
          <w:spacing w:val="-4"/>
          <w:sz w:val="20"/>
        </w:rPr>
        <w:t>Sl.</w:t>
      </w:r>
      <w:r>
        <w:rPr>
          <w:b/>
          <w:i/>
          <w:spacing w:val="-11"/>
          <w:sz w:val="20"/>
        </w:rPr>
        <w:t xml:space="preserve"> </w:t>
      </w:r>
      <w:r>
        <w:rPr>
          <w:b/>
          <w:i/>
          <w:spacing w:val="-5"/>
          <w:sz w:val="20"/>
        </w:rPr>
        <w:t>No.</w:t>
      </w:r>
      <w:r>
        <w:rPr>
          <w:b/>
          <w:i/>
          <w:sz w:val="20"/>
        </w:rPr>
        <w:tab/>
      </w:r>
      <w:r>
        <w:rPr>
          <w:b/>
          <w:i/>
          <w:spacing w:val="-2"/>
          <w:sz w:val="20"/>
        </w:rPr>
        <w:t>Designation</w:t>
      </w:r>
      <w:r>
        <w:rPr>
          <w:b/>
          <w:i/>
          <w:sz w:val="20"/>
        </w:rPr>
        <w:tab/>
        <w:t>No.</w:t>
      </w:r>
      <w:r>
        <w:rPr>
          <w:b/>
          <w:i/>
          <w:spacing w:val="-9"/>
          <w:sz w:val="20"/>
        </w:rPr>
        <w:t xml:space="preserve"> </w:t>
      </w:r>
      <w:r>
        <w:rPr>
          <w:b/>
          <w:i/>
          <w:sz w:val="20"/>
        </w:rPr>
        <w:t>of</w:t>
      </w:r>
      <w:r>
        <w:rPr>
          <w:b/>
          <w:i/>
          <w:spacing w:val="-9"/>
          <w:sz w:val="20"/>
        </w:rPr>
        <w:t xml:space="preserve"> </w:t>
      </w:r>
      <w:r>
        <w:rPr>
          <w:b/>
          <w:i/>
          <w:spacing w:val="-2"/>
          <w:sz w:val="20"/>
        </w:rPr>
        <w:t>Posts</w:t>
      </w:r>
      <w:r>
        <w:rPr>
          <w:b/>
          <w:i/>
          <w:sz w:val="20"/>
        </w:rPr>
        <w:tab/>
        <w:t>Pay</w:t>
      </w:r>
      <w:r>
        <w:rPr>
          <w:b/>
          <w:i/>
          <w:spacing w:val="6"/>
          <w:sz w:val="20"/>
        </w:rPr>
        <w:t xml:space="preserve"> </w:t>
      </w:r>
      <w:r>
        <w:rPr>
          <w:b/>
          <w:i/>
          <w:spacing w:val="-2"/>
          <w:sz w:val="20"/>
        </w:rPr>
        <w:t>Scale</w:t>
      </w:r>
      <w:r>
        <w:rPr>
          <w:b/>
          <w:i/>
          <w:sz w:val="20"/>
        </w:rPr>
        <w:tab/>
      </w:r>
      <w:r>
        <w:rPr>
          <w:b/>
          <w:i/>
          <w:spacing w:val="-2"/>
          <w:sz w:val="20"/>
        </w:rPr>
        <w:t>Group</w:t>
      </w:r>
    </w:p>
    <w:p w14:paraId="0474CD20" w14:textId="77777777" w:rsidR="00C8652D" w:rsidRDefault="00000000">
      <w:pPr>
        <w:pStyle w:val="BodyText"/>
        <w:spacing w:line="20" w:lineRule="exact"/>
        <w:ind w:left="129"/>
        <w:rPr>
          <w:sz w:val="2"/>
        </w:rPr>
      </w:pPr>
      <w:r>
        <w:rPr>
          <w:noProof/>
          <w:sz w:val="2"/>
        </w:rPr>
        <mc:AlternateContent>
          <mc:Choice Requires="wpg">
            <w:drawing>
              <wp:inline distT="0" distB="0" distL="0" distR="0" wp14:anchorId="1D31A6C2" wp14:editId="14D71EAC">
                <wp:extent cx="6128385"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350"/>
                          <a:chOff x="0" y="0"/>
                          <a:chExt cx="6128385" cy="6350"/>
                        </a:xfrm>
                      </wpg:grpSpPr>
                      <wps:wsp>
                        <wps:cNvPr id="24" name="Graphic 24"/>
                        <wps:cNvSpPr/>
                        <wps:spPr>
                          <a:xfrm>
                            <a:off x="0" y="3047"/>
                            <a:ext cx="6128385" cy="1270"/>
                          </a:xfrm>
                          <a:custGeom>
                            <a:avLst/>
                            <a:gdLst/>
                            <a:ahLst/>
                            <a:cxnLst/>
                            <a:rect l="l" t="t" r="r" b="b"/>
                            <a:pathLst>
                              <a:path w="6128385">
                                <a:moveTo>
                                  <a:pt x="0" y="0"/>
                                </a:moveTo>
                                <a:lnTo>
                                  <a:pt x="612800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8BA047" id="Group 23" o:spid="_x0000_s1026" style="width:482.55pt;height:.5pt;mso-position-horizontal-relative:char;mso-position-vertical-relative:line" coordsize="61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1vbwIAAJI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">
                <v:shape id="Graphic 24" o:spid="_x0000_s1027" style="position:absolute;top:30;width:61283;height:13;visibility:visible;mso-wrap-style:square;v-text-anchor:top" coordsize="612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" path="m,l6128004,e" filled="f" strokeweight=".48pt">
                  <v:path arrowok="t"/>
                </v:shape>
                <w10:anchorlock/>
              </v:group>
            </w:pict>
          </mc:Fallback>
        </mc:AlternateContent>
      </w:r>
    </w:p>
    <w:p w14:paraId="0FEDF81B" w14:textId="77777777" w:rsidR="00C8652D" w:rsidRDefault="00000000">
      <w:pPr>
        <w:pStyle w:val="ListParagraph"/>
        <w:numPr>
          <w:ilvl w:val="1"/>
          <w:numId w:val="30"/>
        </w:numPr>
        <w:tabs>
          <w:tab w:val="left" w:pos="1987"/>
        </w:tabs>
        <w:spacing w:before="163"/>
        <w:ind w:left="1987" w:hanging="233"/>
        <w:jc w:val="left"/>
        <w:rPr>
          <w:b/>
          <w:sz w:val="20"/>
        </w:rPr>
      </w:pPr>
      <w:r>
        <w:rPr>
          <w:b/>
          <w:spacing w:val="-12"/>
          <w:sz w:val="20"/>
        </w:rPr>
        <w:t>LEGISLATIVE,</w:t>
      </w:r>
      <w:r>
        <w:rPr>
          <w:b/>
          <w:spacing w:val="-1"/>
          <w:sz w:val="20"/>
        </w:rPr>
        <w:t xml:space="preserve"> </w:t>
      </w:r>
      <w:r>
        <w:rPr>
          <w:b/>
          <w:spacing w:val="-12"/>
          <w:sz w:val="20"/>
        </w:rPr>
        <w:t>FINANCIAL,</w:t>
      </w:r>
      <w:r>
        <w:rPr>
          <w:b/>
          <w:sz w:val="20"/>
        </w:rPr>
        <w:t xml:space="preserve"> </w:t>
      </w:r>
      <w:r>
        <w:rPr>
          <w:b/>
          <w:spacing w:val="-12"/>
          <w:sz w:val="20"/>
        </w:rPr>
        <w:t>EXECUTIVE</w:t>
      </w:r>
      <w:r>
        <w:rPr>
          <w:b/>
          <w:sz w:val="20"/>
        </w:rPr>
        <w:t xml:space="preserve"> </w:t>
      </w:r>
      <w:r>
        <w:rPr>
          <w:b/>
          <w:spacing w:val="-12"/>
          <w:sz w:val="20"/>
        </w:rPr>
        <w:t>&amp;</w:t>
      </w:r>
      <w:r>
        <w:rPr>
          <w:b/>
          <w:spacing w:val="-10"/>
          <w:sz w:val="20"/>
        </w:rPr>
        <w:t xml:space="preserve"> </w:t>
      </w:r>
      <w:r>
        <w:rPr>
          <w:b/>
          <w:spacing w:val="-12"/>
          <w:sz w:val="20"/>
        </w:rPr>
        <w:t>ADMINISTRATIVE</w:t>
      </w:r>
      <w:r>
        <w:rPr>
          <w:b/>
          <w:spacing w:val="-1"/>
          <w:sz w:val="20"/>
        </w:rPr>
        <w:t xml:space="preserve"> </w:t>
      </w:r>
      <w:r>
        <w:rPr>
          <w:b/>
          <w:spacing w:val="-12"/>
          <w:sz w:val="20"/>
        </w:rPr>
        <w:t>SERVICE</w:t>
      </w:r>
    </w:p>
    <w:p w14:paraId="3753CF1E" w14:textId="77777777" w:rsidR="00C8652D" w:rsidRDefault="00000000">
      <w:pPr>
        <w:pStyle w:val="ListParagraph"/>
        <w:numPr>
          <w:ilvl w:val="0"/>
          <w:numId w:val="29"/>
        </w:numPr>
        <w:tabs>
          <w:tab w:val="left" w:pos="979"/>
          <w:tab w:val="left" w:pos="4915"/>
          <w:tab w:val="left" w:pos="6422"/>
          <w:tab w:val="left" w:pos="8999"/>
        </w:tabs>
        <w:spacing w:before="151"/>
        <w:rPr>
          <w:sz w:val="20"/>
        </w:rPr>
      </w:pPr>
      <w:r>
        <w:rPr>
          <w:spacing w:val="-5"/>
          <w:sz w:val="20"/>
        </w:rPr>
        <w:t>Junior</w:t>
      </w:r>
      <w:r>
        <w:rPr>
          <w:spacing w:val="-9"/>
          <w:sz w:val="20"/>
        </w:rPr>
        <w:t xml:space="preserve"> </w:t>
      </w:r>
      <w:r>
        <w:rPr>
          <w:spacing w:val="-4"/>
          <w:sz w:val="20"/>
        </w:rPr>
        <w:t>Clerk</w:t>
      </w:r>
      <w:r>
        <w:rPr>
          <w:sz w:val="20"/>
        </w:rPr>
        <w:tab/>
      </w:r>
      <w:r>
        <w:rPr>
          <w:spacing w:val="-5"/>
          <w:sz w:val="20"/>
        </w:rPr>
        <w:t>92</w:t>
      </w:r>
      <w:r>
        <w:rPr>
          <w:sz w:val="20"/>
        </w:rPr>
        <w:tab/>
      </w:r>
      <w:r>
        <w:rPr>
          <w:spacing w:val="-8"/>
          <w:sz w:val="20"/>
        </w:rPr>
        <w:t>Rs.</w:t>
      </w:r>
      <w:r>
        <w:rPr>
          <w:spacing w:val="-28"/>
          <w:sz w:val="20"/>
        </w:rPr>
        <w:t xml:space="preserve"> </w:t>
      </w:r>
      <w:r>
        <w:rPr>
          <w:spacing w:val="-8"/>
          <w:sz w:val="20"/>
        </w:rPr>
        <w:t>5200-20200+2400</w:t>
      </w:r>
      <w:r>
        <w:rPr>
          <w:sz w:val="20"/>
        </w:rPr>
        <w:tab/>
      </w:r>
      <w:r>
        <w:rPr>
          <w:spacing w:val="-10"/>
          <w:sz w:val="20"/>
        </w:rPr>
        <w:t>C</w:t>
      </w:r>
    </w:p>
    <w:p w14:paraId="253D8B4A" w14:textId="77777777" w:rsidR="00C8652D" w:rsidRDefault="00000000">
      <w:pPr>
        <w:pStyle w:val="ListParagraph"/>
        <w:numPr>
          <w:ilvl w:val="1"/>
          <w:numId w:val="30"/>
        </w:numPr>
        <w:tabs>
          <w:tab w:val="left" w:pos="1791"/>
        </w:tabs>
        <w:spacing w:before="152"/>
        <w:ind w:left="1791" w:hanging="304"/>
        <w:jc w:val="left"/>
        <w:rPr>
          <w:b/>
          <w:sz w:val="20"/>
        </w:rPr>
      </w:pPr>
      <w:r>
        <w:rPr>
          <w:b/>
          <w:spacing w:val="-12"/>
          <w:sz w:val="20"/>
        </w:rPr>
        <w:t>LIBRARY,</w:t>
      </w:r>
      <w:r>
        <w:rPr>
          <w:b/>
          <w:spacing w:val="9"/>
          <w:sz w:val="20"/>
        </w:rPr>
        <w:t xml:space="preserve"> </w:t>
      </w:r>
      <w:r>
        <w:rPr>
          <w:b/>
          <w:spacing w:val="-12"/>
          <w:sz w:val="20"/>
        </w:rPr>
        <w:t>REFERENCE,</w:t>
      </w:r>
      <w:r>
        <w:rPr>
          <w:b/>
          <w:spacing w:val="10"/>
          <w:sz w:val="20"/>
        </w:rPr>
        <w:t xml:space="preserve"> </w:t>
      </w:r>
      <w:r>
        <w:rPr>
          <w:b/>
          <w:spacing w:val="-12"/>
          <w:sz w:val="20"/>
        </w:rPr>
        <w:t>RESEARCH,</w:t>
      </w:r>
      <w:r>
        <w:rPr>
          <w:b/>
          <w:spacing w:val="10"/>
          <w:sz w:val="20"/>
        </w:rPr>
        <w:t xml:space="preserve"> </w:t>
      </w:r>
      <w:r>
        <w:rPr>
          <w:b/>
          <w:spacing w:val="-12"/>
          <w:sz w:val="20"/>
        </w:rPr>
        <w:t>DOCUMENTATION</w:t>
      </w:r>
      <w:r>
        <w:rPr>
          <w:b/>
          <w:spacing w:val="10"/>
          <w:sz w:val="20"/>
        </w:rPr>
        <w:t xml:space="preserve"> </w:t>
      </w:r>
      <w:r>
        <w:rPr>
          <w:b/>
          <w:spacing w:val="-12"/>
          <w:sz w:val="20"/>
        </w:rPr>
        <w:t>&amp;</w:t>
      </w:r>
      <w:r>
        <w:rPr>
          <w:b/>
          <w:spacing w:val="10"/>
          <w:sz w:val="20"/>
        </w:rPr>
        <w:t xml:space="preserve"> </w:t>
      </w:r>
      <w:r>
        <w:rPr>
          <w:b/>
          <w:spacing w:val="-12"/>
          <w:sz w:val="20"/>
        </w:rPr>
        <w:t>INFORMATION</w:t>
      </w:r>
      <w:r>
        <w:rPr>
          <w:b/>
          <w:spacing w:val="-27"/>
          <w:sz w:val="20"/>
        </w:rPr>
        <w:t xml:space="preserve"> </w:t>
      </w:r>
      <w:r>
        <w:rPr>
          <w:b/>
          <w:spacing w:val="-12"/>
          <w:sz w:val="20"/>
        </w:rPr>
        <w:t>SERVICE</w:t>
      </w:r>
    </w:p>
    <w:p w14:paraId="4515641C" w14:textId="77777777" w:rsidR="00C8652D" w:rsidRDefault="00000000">
      <w:pPr>
        <w:pStyle w:val="ListParagraph"/>
        <w:numPr>
          <w:ilvl w:val="0"/>
          <w:numId w:val="29"/>
        </w:numPr>
        <w:tabs>
          <w:tab w:val="left" w:pos="979"/>
          <w:tab w:val="left" w:pos="4961"/>
          <w:tab w:val="left" w:pos="6422"/>
          <w:tab w:val="left" w:pos="8999"/>
        </w:tabs>
        <w:spacing w:before="151"/>
        <w:rPr>
          <w:sz w:val="20"/>
        </w:rPr>
      </w:pPr>
      <w:r>
        <w:rPr>
          <w:sz w:val="20"/>
        </w:rPr>
        <w:t>Light</w:t>
      </w:r>
      <w:r>
        <w:rPr>
          <w:spacing w:val="11"/>
          <w:sz w:val="20"/>
        </w:rPr>
        <w:t xml:space="preserve"> </w:t>
      </w:r>
      <w:r>
        <w:rPr>
          <w:spacing w:val="-2"/>
          <w:sz w:val="20"/>
        </w:rPr>
        <w:t>Assistant</w:t>
      </w:r>
      <w:r>
        <w:rPr>
          <w:sz w:val="20"/>
        </w:rPr>
        <w:tab/>
      </w:r>
      <w:r>
        <w:rPr>
          <w:spacing w:val="-10"/>
          <w:sz w:val="20"/>
        </w:rPr>
        <w:t>1</w:t>
      </w:r>
      <w:r>
        <w:rPr>
          <w:sz w:val="20"/>
        </w:rPr>
        <w:tab/>
      </w:r>
      <w:r>
        <w:rPr>
          <w:spacing w:val="-8"/>
          <w:sz w:val="20"/>
        </w:rPr>
        <w:t>Rs.</w:t>
      </w:r>
      <w:r>
        <w:rPr>
          <w:spacing w:val="-28"/>
          <w:sz w:val="20"/>
        </w:rPr>
        <w:t xml:space="preserve"> </w:t>
      </w:r>
      <w:r>
        <w:rPr>
          <w:spacing w:val="-8"/>
          <w:sz w:val="20"/>
        </w:rPr>
        <w:t>5200-20200+2400</w:t>
      </w:r>
      <w:r>
        <w:rPr>
          <w:sz w:val="20"/>
        </w:rPr>
        <w:tab/>
      </w:r>
      <w:r>
        <w:rPr>
          <w:spacing w:val="-10"/>
          <w:sz w:val="20"/>
        </w:rPr>
        <w:t>C</w:t>
      </w:r>
    </w:p>
    <w:p w14:paraId="60AE51EC" w14:textId="77777777" w:rsidR="00C8652D" w:rsidRDefault="00000000">
      <w:pPr>
        <w:pStyle w:val="ListParagraph"/>
        <w:numPr>
          <w:ilvl w:val="1"/>
          <w:numId w:val="30"/>
        </w:numPr>
        <w:tabs>
          <w:tab w:val="left" w:pos="351"/>
        </w:tabs>
        <w:spacing w:before="150"/>
        <w:ind w:left="351" w:right="2977" w:hanging="351"/>
        <w:rPr>
          <w:b/>
          <w:sz w:val="20"/>
        </w:rPr>
      </w:pPr>
      <w:r>
        <w:rPr>
          <w:b/>
          <w:spacing w:val="-10"/>
          <w:sz w:val="20"/>
        </w:rPr>
        <w:t>PRINTING</w:t>
      </w:r>
      <w:r>
        <w:rPr>
          <w:b/>
          <w:spacing w:val="-1"/>
          <w:sz w:val="20"/>
        </w:rPr>
        <w:t xml:space="preserve"> </w:t>
      </w:r>
      <w:r>
        <w:rPr>
          <w:b/>
          <w:spacing w:val="-10"/>
          <w:sz w:val="20"/>
        </w:rPr>
        <w:t>&amp;</w:t>
      </w:r>
      <w:r>
        <w:rPr>
          <w:b/>
          <w:spacing w:val="8"/>
          <w:sz w:val="20"/>
        </w:rPr>
        <w:t xml:space="preserve"> </w:t>
      </w:r>
      <w:r>
        <w:rPr>
          <w:b/>
          <w:spacing w:val="-10"/>
          <w:sz w:val="20"/>
        </w:rPr>
        <w:t>PUBLICATIONS</w:t>
      </w:r>
      <w:r>
        <w:rPr>
          <w:b/>
          <w:spacing w:val="8"/>
          <w:sz w:val="20"/>
        </w:rPr>
        <w:t xml:space="preserve"> </w:t>
      </w:r>
      <w:r>
        <w:rPr>
          <w:b/>
          <w:spacing w:val="-10"/>
          <w:sz w:val="20"/>
        </w:rPr>
        <w:t>SERVICE</w:t>
      </w:r>
    </w:p>
    <w:p w14:paraId="1A89BD14" w14:textId="77777777" w:rsidR="00C8652D" w:rsidRDefault="00C8652D">
      <w:pPr>
        <w:pStyle w:val="BodyText"/>
        <w:spacing w:before="10"/>
        <w:rPr>
          <w:b/>
          <w:sz w:val="13"/>
        </w:rPr>
      </w:pPr>
    </w:p>
    <w:tbl>
      <w:tblPr>
        <w:tblW w:w="0" w:type="auto"/>
        <w:tblInd w:w="286" w:type="dxa"/>
        <w:tblLayout w:type="fixed"/>
        <w:tblCellMar>
          <w:left w:w="0" w:type="dxa"/>
          <w:right w:w="0" w:type="dxa"/>
        </w:tblCellMar>
        <w:tblLook w:val="01E0" w:firstRow="1" w:lastRow="1" w:firstColumn="1" w:lastColumn="1" w:noHBand="0" w:noVBand="0"/>
      </w:tblPr>
      <w:tblGrid>
        <w:gridCol w:w="3478"/>
        <w:gridCol w:w="2002"/>
        <w:gridCol w:w="2765"/>
        <w:gridCol w:w="659"/>
      </w:tblGrid>
      <w:tr w:rsidR="00C8652D" w14:paraId="2D2EBB81" w14:textId="77777777">
        <w:trPr>
          <w:trHeight w:val="287"/>
        </w:trPr>
        <w:tc>
          <w:tcPr>
            <w:tcW w:w="3478" w:type="dxa"/>
          </w:tcPr>
          <w:p w14:paraId="312762C9" w14:textId="77777777" w:rsidR="00C8652D" w:rsidRDefault="00000000">
            <w:pPr>
              <w:pStyle w:val="TableParagraph"/>
              <w:tabs>
                <w:tab w:val="left" w:pos="700"/>
              </w:tabs>
              <w:spacing w:line="221" w:lineRule="exact"/>
              <w:ind w:left="50"/>
              <w:rPr>
                <w:sz w:val="20"/>
              </w:rPr>
            </w:pPr>
            <w:r>
              <w:rPr>
                <w:spacing w:val="-5"/>
                <w:sz w:val="20"/>
              </w:rPr>
              <w:t>3.</w:t>
            </w:r>
            <w:r>
              <w:rPr>
                <w:sz w:val="20"/>
              </w:rPr>
              <w:tab/>
            </w:r>
            <w:r>
              <w:rPr>
                <w:spacing w:val="-2"/>
                <w:sz w:val="20"/>
              </w:rPr>
              <w:t>Junior</w:t>
            </w:r>
            <w:r>
              <w:rPr>
                <w:spacing w:val="-7"/>
                <w:sz w:val="20"/>
              </w:rPr>
              <w:t xml:space="preserve"> </w:t>
            </w:r>
            <w:r>
              <w:rPr>
                <w:spacing w:val="-2"/>
                <w:sz w:val="20"/>
              </w:rPr>
              <w:t>Proof</w:t>
            </w:r>
            <w:r>
              <w:rPr>
                <w:spacing w:val="-6"/>
                <w:sz w:val="20"/>
              </w:rPr>
              <w:t xml:space="preserve"> </w:t>
            </w:r>
            <w:r>
              <w:rPr>
                <w:spacing w:val="-2"/>
                <w:sz w:val="20"/>
              </w:rPr>
              <w:t>Reader</w:t>
            </w:r>
          </w:p>
        </w:tc>
        <w:tc>
          <w:tcPr>
            <w:tcW w:w="2002" w:type="dxa"/>
          </w:tcPr>
          <w:p w14:paraId="4F058D8A" w14:textId="77777777" w:rsidR="00C8652D" w:rsidRDefault="00000000">
            <w:pPr>
              <w:pStyle w:val="TableParagraph"/>
              <w:spacing w:line="221" w:lineRule="exact"/>
              <w:ind w:right="661"/>
              <w:jc w:val="right"/>
              <w:rPr>
                <w:sz w:val="20"/>
              </w:rPr>
            </w:pPr>
            <w:r>
              <w:rPr>
                <w:spacing w:val="-5"/>
                <w:sz w:val="20"/>
              </w:rPr>
              <w:t>10</w:t>
            </w:r>
          </w:p>
        </w:tc>
        <w:tc>
          <w:tcPr>
            <w:tcW w:w="2765" w:type="dxa"/>
          </w:tcPr>
          <w:p w14:paraId="2313BCC7" w14:textId="77777777" w:rsidR="00C8652D" w:rsidRDefault="00000000">
            <w:pPr>
              <w:pStyle w:val="TableParagraph"/>
              <w:spacing w:line="221" w:lineRule="exact"/>
              <w:ind w:right="473"/>
              <w:jc w:val="right"/>
              <w:rPr>
                <w:sz w:val="20"/>
              </w:rPr>
            </w:pPr>
            <w:r>
              <w:rPr>
                <w:spacing w:val="-8"/>
                <w:sz w:val="20"/>
              </w:rPr>
              <w:t>Rs.</w:t>
            </w:r>
            <w:r>
              <w:rPr>
                <w:spacing w:val="-28"/>
                <w:sz w:val="20"/>
              </w:rPr>
              <w:t xml:space="preserve"> </w:t>
            </w:r>
            <w:r>
              <w:rPr>
                <w:spacing w:val="-8"/>
                <w:sz w:val="20"/>
              </w:rPr>
              <w:t>5200-20200+2800</w:t>
            </w:r>
          </w:p>
        </w:tc>
        <w:tc>
          <w:tcPr>
            <w:tcW w:w="659" w:type="dxa"/>
          </w:tcPr>
          <w:p w14:paraId="473DE95F" w14:textId="77777777" w:rsidR="00C8652D" w:rsidRDefault="00000000">
            <w:pPr>
              <w:pStyle w:val="TableParagraph"/>
              <w:spacing w:line="221" w:lineRule="exact"/>
              <w:ind w:right="47"/>
              <w:jc w:val="right"/>
              <w:rPr>
                <w:sz w:val="20"/>
              </w:rPr>
            </w:pPr>
            <w:r>
              <w:rPr>
                <w:spacing w:val="-10"/>
                <w:sz w:val="20"/>
              </w:rPr>
              <w:t>C</w:t>
            </w:r>
          </w:p>
        </w:tc>
      </w:tr>
      <w:tr w:rsidR="00C8652D" w14:paraId="33746F08" w14:textId="77777777">
        <w:trPr>
          <w:trHeight w:val="352"/>
        </w:trPr>
        <w:tc>
          <w:tcPr>
            <w:tcW w:w="3478" w:type="dxa"/>
          </w:tcPr>
          <w:p w14:paraId="74DBFD1B" w14:textId="77777777" w:rsidR="00C8652D" w:rsidRDefault="00000000">
            <w:pPr>
              <w:pStyle w:val="TableParagraph"/>
              <w:tabs>
                <w:tab w:val="left" w:pos="700"/>
              </w:tabs>
              <w:spacing w:before="57"/>
              <w:ind w:left="50"/>
              <w:rPr>
                <w:sz w:val="20"/>
              </w:rPr>
            </w:pPr>
            <w:r>
              <w:rPr>
                <w:spacing w:val="-5"/>
                <w:sz w:val="20"/>
              </w:rPr>
              <w:t>4.</w:t>
            </w:r>
            <w:r>
              <w:rPr>
                <w:sz w:val="20"/>
              </w:rPr>
              <w:tab/>
            </w:r>
            <w:r>
              <w:rPr>
                <w:spacing w:val="-2"/>
                <w:sz w:val="20"/>
              </w:rPr>
              <w:t>Reprographer</w:t>
            </w:r>
          </w:p>
        </w:tc>
        <w:tc>
          <w:tcPr>
            <w:tcW w:w="2002" w:type="dxa"/>
          </w:tcPr>
          <w:p w14:paraId="3689EC52" w14:textId="77777777" w:rsidR="00C8652D" w:rsidRDefault="00000000">
            <w:pPr>
              <w:pStyle w:val="TableParagraph"/>
              <w:spacing w:before="57"/>
              <w:ind w:right="661"/>
              <w:jc w:val="right"/>
              <w:rPr>
                <w:sz w:val="20"/>
              </w:rPr>
            </w:pPr>
            <w:r>
              <w:rPr>
                <w:spacing w:val="-5"/>
                <w:sz w:val="20"/>
              </w:rPr>
              <w:t>12</w:t>
            </w:r>
          </w:p>
        </w:tc>
        <w:tc>
          <w:tcPr>
            <w:tcW w:w="2765" w:type="dxa"/>
          </w:tcPr>
          <w:p w14:paraId="643BD4D6" w14:textId="77777777" w:rsidR="00C8652D" w:rsidRDefault="00000000">
            <w:pPr>
              <w:pStyle w:val="TableParagraph"/>
              <w:spacing w:before="57"/>
              <w:ind w:right="473"/>
              <w:jc w:val="right"/>
              <w:rPr>
                <w:sz w:val="20"/>
              </w:rPr>
            </w:pPr>
            <w:r>
              <w:rPr>
                <w:spacing w:val="-8"/>
                <w:sz w:val="20"/>
              </w:rPr>
              <w:t>Rs.</w:t>
            </w:r>
            <w:r>
              <w:rPr>
                <w:spacing w:val="-28"/>
                <w:sz w:val="20"/>
              </w:rPr>
              <w:t xml:space="preserve"> </w:t>
            </w:r>
            <w:r>
              <w:rPr>
                <w:spacing w:val="-8"/>
                <w:sz w:val="20"/>
              </w:rPr>
              <w:t>5200-20200+2800</w:t>
            </w:r>
          </w:p>
        </w:tc>
        <w:tc>
          <w:tcPr>
            <w:tcW w:w="659" w:type="dxa"/>
          </w:tcPr>
          <w:p w14:paraId="666107C8" w14:textId="77777777" w:rsidR="00C8652D" w:rsidRDefault="00000000">
            <w:pPr>
              <w:pStyle w:val="TableParagraph"/>
              <w:spacing w:before="57"/>
              <w:ind w:right="47"/>
              <w:jc w:val="right"/>
              <w:rPr>
                <w:sz w:val="20"/>
              </w:rPr>
            </w:pPr>
            <w:r>
              <w:rPr>
                <w:spacing w:val="-10"/>
                <w:sz w:val="20"/>
              </w:rPr>
              <w:t>C</w:t>
            </w:r>
          </w:p>
        </w:tc>
      </w:tr>
      <w:tr w:rsidR="00C8652D" w14:paraId="6D8AEFAF" w14:textId="77777777">
        <w:trPr>
          <w:trHeight w:val="352"/>
        </w:trPr>
        <w:tc>
          <w:tcPr>
            <w:tcW w:w="3478" w:type="dxa"/>
          </w:tcPr>
          <w:p w14:paraId="14D4448D" w14:textId="77777777" w:rsidR="00C8652D" w:rsidRDefault="00000000">
            <w:pPr>
              <w:pStyle w:val="TableParagraph"/>
              <w:tabs>
                <w:tab w:val="left" w:pos="700"/>
              </w:tabs>
              <w:spacing w:before="57"/>
              <w:ind w:left="50"/>
              <w:rPr>
                <w:sz w:val="20"/>
              </w:rPr>
            </w:pPr>
            <w:r>
              <w:rPr>
                <w:spacing w:val="-5"/>
                <w:sz w:val="20"/>
              </w:rPr>
              <w:t>5.</w:t>
            </w:r>
            <w:r>
              <w:rPr>
                <w:sz w:val="20"/>
              </w:rPr>
              <w:tab/>
            </w:r>
            <w:r>
              <w:rPr>
                <w:spacing w:val="-4"/>
                <w:sz w:val="20"/>
              </w:rPr>
              <w:t>Binder</w:t>
            </w:r>
            <w:r>
              <w:rPr>
                <w:spacing w:val="-16"/>
                <w:sz w:val="20"/>
              </w:rPr>
              <w:t xml:space="preserve"> </w:t>
            </w:r>
            <w:r>
              <w:rPr>
                <w:spacing w:val="-4"/>
                <w:sz w:val="20"/>
              </w:rPr>
              <w:t>Grade-</w:t>
            </w:r>
            <w:r>
              <w:rPr>
                <w:spacing w:val="-10"/>
                <w:sz w:val="20"/>
              </w:rPr>
              <w:t>I</w:t>
            </w:r>
          </w:p>
        </w:tc>
        <w:tc>
          <w:tcPr>
            <w:tcW w:w="2002" w:type="dxa"/>
          </w:tcPr>
          <w:p w14:paraId="2E568301" w14:textId="77777777" w:rsidR="00C8652D" w:rsidRDefault="00000000">
            <w:pPr>
              <w:pStyle w:val="TableParagraph"/>
              <w:spacing w:before="57"/>
              <w:ind w:right="697"/>
              <w:jc w:val="right"/>
              <w:rPr>
                <w:sz w:val="20"/>
              </w:rPr>
            </w:pPr>
            <w:r>
              <w:rPr>
                <w:spacing w:val="-10"/>
                <w:sz w:val="20"/>
              </w:rPr>
              <w:t>1</w:t>
            </w:r>
          </w:p>
        </w:tc>
        <w:tc>
          <w:tcPr>
            <w:tcW w:w="2765" w:type="dxa"/>
          </w:tcPr>
          <w:p w14:paraId="47EC9687" w14:textId="77777777" w:rsidR="00C8652D" w:rsidRDefault="00000000">
            <w:pPr>
              <w:pStyle w:val="TableParagraph"/>
              <w:spacing w:before="57"/>
              <w:ind w:right="473"/>
              <w:jc w:val="right"/>
              <w:rPr>
                <w:sz w:val="20"/>
              </w:rPr>
            </w:pPr>
            <w:r>
              <w:rPr>
                <w:spacing w:val="-8"/>
                <w:sz w:val="20"/>
              </w:rPr>
              <w:t>Rs.</w:t>
            </w:r>
            <w:r>
              <w:rPr>
                <w:spacing w:val="-28"/>
                <w:sz w:val="20"/>
              </w:rPr>
              <w:t xml:space="preserve"> </w:t>
            </w:r>
            <w:r>
              <w:rPr>
                <w:spacing w:val="-8"/>
                <w:sz w:val="20"/>
              </w:rPr>
              <w:t>5200-20200+2800</w:t>
            </w:r>
          </w:p>
        </w:tc>
        <w:tc>
          <w:tcPr>
            <w:tcW w:w="659" w:type="dxa"/>
          </w:tcPr>
          <w:p w14:paraId="5A5798BA" w14:textId="77777777" w:rsidR="00C8652D" w:rsidRDefault="00000000">
            <w:pPr>
              <w:pStyle w:val="TableParagraph"/>
              <w:spacing w:before="57"/>
              <w:ind w:right="47"/>
              <w:jc w:val="right"/>
              <w:rPr>
                <w:sz w:val="20"/>
              </w:rPr>
            </w:pPr>
            <w:r>
              <w:rPr>
                <w:spacing w:val="-10"/>
                <w:sz w:val="20"/>
              </w:rPr>
              <w:t>C</w:t>
            </w:r>
          </w:p>
        </w:tc>
      </w:tr>
      <w:tr w:rsidR="00C8652D" w14:paraId="10C0DC92" w14:textId="77777777">
        <w:trPr>
          <w:trHeight w:val="353"/>
        </w:trPr>
        <w:tc>
          <w:tcPr>
            <w:tcW w:w="3478" w:type="dxa"/>
          </w:tcPr>
          <w:p w14:paraId="0619FDCB" w14:textId="77777777" w:rsidR="00C8652D" w:rsidRDefault="00000000">
            <w:pPr>
              <w:pStyle w:val="TableParagraph"/>
              <w:tabs>
                <w:tab w:val="left" w:pos="700"/>
              </w:tabs>
              <w:spacing w:before="57"/>
              <w:ind w:left="50"/>
              <w:rPr>
                <w:sz w:val="20"/>
              </w:rPr>
            </w:pPr>
            <w:r>
              <w:rPr>
                <w:spacing w:val="-5"/>
                <w:sz w:val="20"/>
              </w:rPr>
              <w:t>6.</w:t>
            </w:r>
            <w:r>
              <w:rPr>
                <w:sz w:val="20"/>
              </w:rPr>
              <w:tab/>
              <w:t>Resograph</w:t>
            </w:r>
            <w:r>
              <w:rPr>
                <w:spacing w:val="7"/>
                <w:sz w:val="20"/>
              </w:rPr>
              <w:t xml:space="preserve"> </w:t>
            </w:r>
            <w:r>
              <w:rPr>
                <w:spacing w:val="-2"/>
                <w:sz w:val="20"/>
              </w:rPr>
              <w:t>Operator</w:t>
            </w:r>
          </w:p>
        </w:tc>
        <w:tc>
          <w:tcPr>
            <w:tcW w:w="2002" w:type="dxa"/>
          </w:tcPr>
          <w:p w14:paraId="2E2A19E8" w14:textId="77777777" w:rsidR="00C8652D" w:rsidRDefault="00000000">
            <w:pPr>
              <w:pStyle w:val="TableParagraph"/>
              <w:spacing w:before="57"/>
              <w:ind w:right="695"/>
              <w:jc w:val="right"/>
              <w:rPr>
                <w:sz w:val="20"/>
              </w:rPr>
            </w:pPr>
            <w:r>
              <w:rPr>
                <w:spacing w:val="-10"/>
                <w:sz w:val="20"/>
              </w:rPr>
              <w:t>5</w:t>
            </w:r>
          </w:p>
        </w:tc>
        <w:tc>
          <w:tcPr>
            <w:tcW w:w="2765" w:type="dxa"/>
          </w:tcPr>
          <w:p w14:paraId="2030A5DC" w14:textId="77777777" w:rsidR="00C8652D" w:rsidRDefault="00000000">
            <w:pPr>
              <w:pStyle w:val="TableParagraph"/>
              <w:spacing w:before="57"/>
              <w:ind w:right="473"/>
              <w:jc w:val="right"/>
              <w:rPr>
                <w:sz w:val="20"/>
              </w:rPr>
            </w:pPr>
            <w:r>
              <w:rPr>
                <w:spacing w:val="-8"/>
                <w:sz w:val="20"/>
              </w:rPr>
              <w:t>Rs.</w:t>
            </w:r>
            <w:r>
              <w:rPr>
                <w:spacing w:val="-28"/>
                <w:sz w:val="20"/>
              </w:rPr>
              <w:t xml:space="preserve"> </w:t>
            </w:r>
            <w:r>
              <w:rPr>
                <w:spacing w:val="-8"/>
                <w:sz w:val="20"/>
              </w:rPr>
              <w:t>5200-20200+2400</w:t>
            </w:r>
          </w:p>
        </w:tc>
        <w:tc>
          <w:tcPr>
            <w:tcW w:w="659" w:type="dxa"/>
          </w:tcPr>
          <w:p w14:paraId="0557B4D4" w14:textId="77777777" w:rsidR="00C8652D" w:rsidRDefault="00000000">
            <w:pPr>
              <w:pStyle w:val="TableParagraph"/>
              <w:spacing w:before="57"/>
              <w:ind w:right="47"/>
              <w:jc w:val="right"/>
              <w:rPr>
                <w:sz w:val="20"/>
              </w:rPr>
            </w:pPr>
            <w:r>
              <w:rPr>
                <w:spacing w:val="-10"/>
                <w:sz w:val="20"/>
              </w:rPr>
              <w:t>C</w:t>
            </w:r>
          </w:p>
        </w:tc>
      </w:tr>
      <w:tr w:rsidR="00C8652D" w14:paraId="25DEE090" w14:textId="77777777">
        <w:trPr>
          <w:trHeight w:val="353"/>
        </w:trPr>
        <w:tc>
          <w:tcPr>
            <w:tcW w:w="3478" w:type="dxa"/>
          </w:tcPr>
          <w:p w14:paraId="51DA7F51" w14:textId="77777777" w:rsidR="00C8652D" w:rsidRDefault="00000000">
            <w:pPr>
              <w:pStyle w:val="TableParagraph"/>
              <w:tabs>
                <w:tab w:val="left" w:pos="700"/>
              </w:tabs>
              <w:spacing w:before="58"/>
              <w:ind w:left="50"/>
              <w:rPr>
                <w:sz w:val="20"/>
              </w:rPr>
            </w:pPr>
            <w:r>
              <w:rPr>
                <w:spacing w:val="-5"/>
                <w:sz w:val="20"/>
              </w:rPr>
              <w:t>7.</w:t>
            </w:r>
            <w:r>
              <w:rPr>
                <w:sz w:val="20"/>
              </w:rPr>
              <w:tab/>
            </w:r>
            <w:r>
              <w:rPr>
                <w:spacing w:val="-2"/>
                <w:sz w:val="20"/>
              </w:rPr>
              <w:t>Adrema</w:t>
            </w:r>
            <w:r>
              <w:rPr>
                <w:spacing w:val="-7"/>
                <w:sz w:val="20"/>
              </w:rPr>
              <w:t xml:space="preserve"> </w:t>
            </w:r>
            <w:r>
              <w:rPr>
                <w:spacing w:val="-2"/>
                <w:sz w:val="20"/>
              </w:rPr>
              <w:t>Operator</w:t>
            </w:r>
          </w:p>
        </w:tc>
        <w:tc>
          <w:tcPr>
            <w:tcW w:w="2002" w:type="dxa"/>
          </w:tcPr>
          <w:p w14:paraId="46531BB2" w14:textId="77777777" w:rsidR="00C8652D" w:rsidRDefault="00000000">
            <w:pPr>
              <w:pStyle w:val="TableParagraph"/>
              <w:spacing w:before="58"/>
              <w:ind w:right="695"/>
              <w:jc w:val="right"/>
              <w:rPr>
                <w:sz w:val="20"/>
              </w:rPr>
            </w:pPr>
            <w:r>
              <w:rPr>
                <w:spacing w:val="-10"/>
                <w:sz w:val="20"/>
              </w:rPr>
              <w:t>1</w:t>
            </w:r>
          </w:p>
        </w:tc>
        <w:tc>
          <w:tcPr>
            <w:tcW w:w="2765" w:type="dxa"/>
          </w:tcPr>
          <w:p w14:paraId="7D5A4A43" w14:textId="77777777" w:rsidR="00C8652D" w:rsidRDefault="00000000">
            <w:pPr>
              <w:pStyle w:val="TableParagraph"/>
              <w:spacing w:before="58"/>
              <w:ind w:right="473"/>
              <w:jc w:val="right"/>
              <w:rPr>
                <w:sz w:val="20"/>
              </w:rPr>
            </w:pPr>
            <w:r>
              <w:rPr>
                <w:spacing w:val="-8"/>
                <w:sz w:val="20"/>
              </w:rPr>
              <w:t>Rs.</w:t>
            </w:r>
            <w:r>
              <w:rPr>
                <w:spacing w:val="-28"/>
                <w:sz w:val="20"/>
              </w:rPr>
              <w:t xml:space="preserve"> </w:t>
            </w:r>
            <w:r>
              <w:rPr>
                <w:spacing w:val="-8"/>
                <w:sz w:val="20"/>
              </w:rPr>
              <w:t>5200-20200+2400</w:t>
            </w:r>
          </w:p>
        </w:tc>
        <w:tc>
          <w:tcPr>
            <w:tcW w:w="659" w:type="dxa"/>
          </w:tcPr>
          <w:p w14:paraId="0BDFDAF0" w14:textId="77777777" w:rsidR="00C8652D" w:rsidRDefault="00000000">
            <w:pPr>
              <w:pStyle w:val="TableParagraph"/>
              <w:spacing w:before="58"/>
              <w:ind w:right="47"/>
              <w:jc w:val="right"/>
              <w:rPr>
                <w:sz w:val="20"/>
              </w:rPr>
            </w:pPr>
            <w:r>
              <w:rPr>
                <w:spacing w:val="-10"/>
                <w:sz w:val="20"/>
              </w:rPr>
              <w:t>C</w:t>
            </w:r>
          </w:p>
        </w:tc>
      </w:tr>
      <w:tr w:rsidR="00C8652D" w14:paraId="5F55F748" w14:textId="77777777">
        <w:trPr>
          <w:trHeight w:val="287"/>
        </w:trPr>
        <w:tc>
          <w:tcPr>
            <w:tcW w:w="3478" w:type="dxa"/>
          </w:tcPr>
          <w:p w14:paraId="7259B0B4" w14:textId="77777777" w:rsidR="00C8652D" w:rsidRDefault="00000000">
            <w:pPr>
              <w:pStyle w:val="TableParagraph"/>
              <w:tabs>
                <w:tab w:val="left" w:pos="700"/>
              </w:tabs>
              <w:spacing w:before="57" w:line="210" w:lineRule="exact"/>
              <w:ind w:left="50"/>
              <w:rPr>
                <w:sz w:val="20"/>
              </w:rPr>
            </w:pPr>
            <w:r>
              <w:rPr>
                <w:spacing w:val="-5"/>
                <w:sz w:val="20"/>
              </w:rPr>
              <w:t>8.</w:t>
            </w:r>
            <w:r>
              <w:rPr>
                <w:sz w:val="20"/>
              </w:rPr>
              <w:tab/>
            </w:r>
            <w:r>
              <w:rPr>
                <w:spacing w:val="-6"/>
                <w:sz w:val="20"/>
              </w:rPr>
              <w:t>Binder</w:t>
            </w:r>
            <w:r>
              <w:rPr>
                <w:spacing w:val="-4"/>
                <w:sz w:val="20"/>
              </w:rPr>
              <w:t xml:space="preserve"> </w:t>
            </w:r>
            <w:r>
              <w:rPr>
                <w:spacing w:val="-6"/>
                <w:sz w:val="20"/>
              </w:rPr>
              <w:t>Grade-II</w:t>
            </w:r>
          </w:p>
        </w:tc>
        <w:tc>
          <w:tcPr>
            <w:tcW w:w="2002" w:type="dxa"/>
          </w:tcPr>
          <w:p w14:paraId="75DCD2A9" w14:textId="77777777" w:rsidR="00C8652D" w:rsidRDefault="00000000">
            <w:pPr>
              <w:pStyle w:val="TableParagraph"/>
              <w:spacing w:before="57" w:line="210" w:lineRule="exact"/>
              <w:ind w:right="696"/>
              <w:jc w:val="right"/>
              <w:rPr>
                <w:sz w:val="20"/>
              </w:rPr>
            </w:pPr>
            <w:r>
              <w:rPr>
                <w:spacing w:val="-10"/>
                <w:sz w:val="20"/>
              </w:rPr>
              <w:t>1</w:t>
            </w:r>
          </w:p>
        </w:tc>
        <w:tc>
          <w:tcPr>
            <w:tcW w:w="2765" w:type="dxa"/>
          </w:tcPr>
          <w:p w14:paraId="338AA58A" w14:textId="77777777" w:rsidR="00C8652D" w:rsidRDefault="00000000">
            <w:pPr>
              <w:pStyle w:val="TableParagraph"/>
              <w:spacing w:before="57" w:line="210" w:lineRule="exact"/>
              <w:ind w:right="473"/>
              <w:jc w:val="right"/>
              <w:rPr>
                <w:sz w:val="20"/>
              </w:rPr>
            </w:pPr>
            <w:r>
              <w:rPr>
                <w:spacing w:val="-8"/>
                <w:sz w:val="20"/>
              </w:rPr>
              <w:t>Rs.</w:t>
            </w:r>
            <w:r>
              <w:rPr>
                <w:spacing w:val="-28"/>
                <w:sz w:val="20"/>
              </w:rPr>
              <w:t xml:space="preserve"> </w:t>
            </w:r>
            <w:r>
              <w:rPr>
                <w:spacing w:val="-8"/>
                <w:sz w:val="20"/>
              </w:rPr>
              <w:t>5200-20200+2400</w:t>
            </w:r>
          </w:p>
        </w:tc>
        <w:tc>
          <w:tcPr>
            <w:tcW w:w="659" w:type="dxa"/>
          </w:tcPr>
          <w:p w14:paraId="68FD7A9E" w14:textId="77777777" w:rsidR="00C8652D" w:rsidRDefault="00000000">
            <w:pPr>
              <w:pStyle w:val="TableParagraph"/>
              <w:spacing w:before="57" w:line="210" w:lineRule="exact"/>
              <w:ind w:right="47"/>
              <w:jc w:val="right"/>
              <w:rPr>
                <w:sz w:val="20"/>
              </w:rPr>
            </w:pPr>
            <w:r>
              <w:rPr>
                <w:spacing w:val="-10"/>
                <w:sz w:val="20"/>
              </w:rPr>
              <w:t>C</w:t>
            </w:r>
          </w:p>
        </w:tc>
      </w:tr>
    </w:tbl>
    <w:p w14:paraId="7FFC76F8" w14:textId="77777777" w:rsidR="00C8652D" w:rsidRDefault="00000000">
      <w:pPr>
        <w:pStyle w:val="ListParagraph"/>
        <w:numPr>
          <w:ilvl w:val="1"/>
          <w:numId w:val="30"/>
        </w:numPr>
        <w:tabs>
          <w:tab w:val="left" w:pos="3669"/>
        </w:tabs>
        <w:spacing w:before="153"/>
        <w:ind w:left="3669" w:hanging="370"/>
        <w:jc w:val="left"/>
        <w:rPr>
          <w:b/>
          <w:sz w:val="20"/>
        </w:rPr>
      </w:pPr>
      <w:r>
        <w:rPr>
          <w:b/>
          <w:spacing w:val="-12"/>
          <w:sz w:val="20"/>
        </w:rPr>
        <w:t>PARLIAMENT</w:t>
      </w:r>
      <w:r>
        <w:rPr>
          <w:b/>
          <w:spacing w:val="2"/>
          <w:sz w:val="20"/>
        </w:rPr>
        <w:t xml:space="preserve"> </w:t>
      </w:r>
      <w:r>
        <w:rPr>
          <w:b/>
          <w:spacing w:val="-12"/>
          <w:sz w:val="20"/>
        </w:rPr>
        <w:t>SECURITY</w:t>
      </w:r>
      <w:r>
        <w:rPr>
          <w:b/>
          <w:spacing w:val="-4"/>
          <w:sz w:val="20"/>
        </w:rPr>
        <w:t xml:space="preserve"> </w:t>
      </w:r>
      <w:r>
        <w:rPr>
          <w:b/>
          <w:spacing w:val="-12"/>
          <w:sz w:val="20"/>
        </w:rPr>
        <w:t>SERVICE</w:t>
      </w:r>
    </w:p>
    <w:p w14:paraId="136D04ED" w14:textId="77777777" w:rsidR="00C8652D" w:rsidRDefault="00000000">
      <w:pPr>
        <w:spacing w:before="151"/>
        <w:ind w:right="48"/>
        <w:jc w:val="center"/>
        <w:rPr>
          <w:b/>
          <w:sz w:val="20"/>
        </w:rPr>
      </w:pPr>
      <w:r>
        <w:rPr>
          <w:b/>
          <w:spacing w:val="-6"/>
          <w:sz w:val="20"/>
        </w:rPr>
        <w:t>Non-Technical</w:t>
      </w:r>
      <w:r>
        <w:rPr>
          <w:b/>
          <w:spacing w:val="-9"/>
          <w:sz w:val="20"/>
        </w:rPr>
        <w:t xml:space="preserve"> </w:t>
      </w:r>
      <w:r>
        <w:rPr>
          <w:b/>
          <w:spacing w:val="-6"/>
          <w:sz w:val="20"/>
        </w:rPr>
        <w:t>Wing</w:t>
      </w:r>
    </w:p>
    <w:p w14:paraId="5862C340" w14:textId="77777777" w:rsidR="00C8652D" w:rsidRDefault="00C8652D">
      <w:pPr>
        <w:pStyle w:val="BodyText"/>
        <w:spacing w:before="11"/>
        <w:rPr>
          <w:b/>
          <w:sz w:val="13"/>
        </w:rPr>
      </w:pPr>
    </w:p>
    <w:tbl>
      <w:tblPr>
        <w:tblW w:w="0" w:type="auto"/>
        <w:tblInd w:w="286" w:type="dxa"/>
        <w:tblLayout w:type="fixed"/>
        <w:tblCellMar>
          <w:left w:w="0" w:type="dxa"/>
          <w:right w:w="0" w:type="dxa"/>
        </w:tblCellMar>
        <w:tblLook w:val="01E0" w:firstRow="1" w:lastRow="1" w:firstColumn="1" w:lastColumn="1" w:noHBand="0" w:noVBand="0"/>
      </w:tblPr>
      <w:tblGrid>
        <w:gridCol w:w="442"/>
        <w:gridCol w:w="3359"/>
        <w:gridCol w:w="1677"/>
        <w:gridCol w:w="2788"/>
        <w:gridCol w:w="635"/>
      </w:tblGrid>
      <w:tr w:rsidR="00C8652D" w14:paraId="2DD96A69" w14:textId="77777777">
        <w:trPr>
          <w:trHeight w:val="287"/>
        </w:trPr>
        <w:tc>
          <w:tcPr>
            <w:tcW w:w="442" w:type="dxa"/>
          </w:tcPr>
          <w:p w14:paraId="5FE94F35" w14:textId="77777777" w:rsidR="00C8652D" w:rsidRDefault="00000000">
            <w:pPr>
              <w:pStyle w:val="TableParagraph"/>
              <w:spacing w:line="221" w:lineRule="exact"/>
              <w:ind w:left="50"/>
              <w:rPr>
                <w:sz w:val="20"/>
              </w:rPr>
            </w:pPr>
            <w:r>
              <w:rPr>
                <w:spacing w:val="-5"/>
                <w:sz w:val="20"/>
              </w:rPr>
              <w:t>9.</w:t>
            </w:r>
          </w:p>
        </w:tc>
        <w:tc>
          <w:tcPr>
            <w:tcW w:w="3359" w:type="dxa"/>
          </w:tcPr>
          <w:p w14:paraId="14907FBF" w14:textId="77777777" w:rsidR="00C8652D" w:rsidRDefault="00000000">
            <w:pPr>
              <w:pStyle w:val="TableParagraph"/>
              <w:spacing w:line="221" w:lineRule="exact"/>
              <w:ind w:left="258"/>
              <w:rPr>
                <w:sz w:val="20"/>
              </w:rPr>
            </w:pPr>
            <w:r>
              <w:rPr>
                <w:spacing w:val="-2"/>
                <w:sz w:val="20"/>
              </w:rPr>
              <w:t>Sanitary</w:t>
            </w:r>
            <w:r>
              <w:rPr>
                <w:spacing w:val="-12"/>
                <w:sz w:val="20"/>
              </w:rPr>
              <w:t xml:space="preserve"> </w:t>
            </w:r>
            <w:r>
              <w:rPr>
                <w:spacing w:val="-2"/>
                <w:sz w:val="20"/>
              </w:rPr>
              <w:t>Attendant Grade-</w:t>
            </w:r>
            <w:r>
              <w:rPr>
                <w:spacing w:val="-10"/>
                <w:sz w:val="20"/>
              </w:rPr>
              <w:t>I</w:t>
            </w:r>
          </w:p>
        </w:tc>
        <w:tc>
          <w:tcPr>
            <w:tcW w:w="1677" w:type="dxa"/>
          </w:tcPr>
          <w:p w14:paraId="06816D8D" w14:textId="77777777" w:rsidR="00C8652D" w:rsidRDefault="00000000">
            <w:pPr>
              <w:pStyle w:val="TableParagraph"/>
              <w:spacing w:line="221" w:lineRule="exact"/>
              <w:ind w:left="173"/>
              <w:jc w:val="center"/>
              <w:rPr>
                <w:sz w:val="20"/>
              </w:rPr>
            </w:pPr>
            <w:r>
              <w:rPr>
                <w:spacing w:val="-5"/>
                <w:sz w:val="20"/>
              </w:rPr>
              <w:t>51</w:t>
            </w:r>
          </w:p>
        </w:tc>
        <w:tc>
          <w:tcPr>
            <w:tcW w:w="2788" w:type="dxa"/>
          </w:tcPr>
          <w:p w14:paraId="2E545F50" w14:textId="77777777" w:rsidR="00C8652D" w:rsidRDefault="00000000">
            <w:pPr>
              <w:pStyle w:val="TableParagraph"/>
              <w:spacing w:line="221" w:lineRule="exact"/>
              <w:ind w:left="216" w:right="47"/>
              <w:jc w:val="center"/>
              <w:rPr>
                <w:sz w:val="20"/>
              </w:rPr>
            </w:pPr>
            <w:r>
              <w:rPr>
                <w:spacing w:val="-8"/>
                <w:sz w:val="20"/>
              </w:rPr>
              <w:t>Rs.</w:t>
            </w:r>
            <w:r>
              <w:rPr>
                <w:spacing w:val="-28"/>
                <w:sz w:val="20"/>
              </w:rPr>
              <w:t xml:space="preserve"> </w:t>
            </w:r>
            <w:r>
              <w:rPr>
                <w:spacing w:val="-8"/>
                <w:sz w:val="20"/>
              </w:rPr>
              <w:t>5200-20200+2200</w:t>
            </w:r>
          </w:p>
        </w:tc>
        <w:tc>
          <w:tcPr>
            <w:tcW w:w="635" w:type="dxa"/>
          </w:tcPr>
          <w:p w14:paraId="75D95687" w14:textId="77777777" w:rsidR="00C8652D" w:rsidRDefault="00000000">
            <w:pPr>
              <w:pStyle w:val="TableParagraph"/>
              <w:spacing w:line="221" w:lineRule="exact"/>
              <w:ind w:right="44"/>
              <w:jc w:val="right"/>
              <w:rPr>
                <w:sz w:val="20"/>
              </w:rPr>
            </w:pPr>
            <w:r>
              <w:rPr>
                <w:spacing w:val="-10"/>
                <w:sz w:val="20"/>
              </w:rPr>
              <w:t>C</w:t>
            </w:r>
          </w:p>
        </w:tc>
      </w:tr>
      <w:tr w:rsidR="00C8652D" w14:paraId="20A7B3B9" w14:textId="77777777">
        <w:trPr>
          <w:trHeight w:val="352"/>
        </w:trPr>
        <w:tc>
          <w:tcPr>
            <w:tcW w:w="442" w:type="dxa"/>
          </w:tcPr>
          <w:p w14:paraId="08D4113E" w14:textId="77777777" w:rsidR="00C8652D" w:rsidRDefault="00C8652D">
            <w:pPr>
              <w:pStyle w:val="TableParagraph"/>
              <w:rPr>
                <w:sz w:val="20"/>
              </w:rPr>
            </w:pPr>
          </w:p>
        </w:tc>
        <w:tc>
          <w:tcPr>
            <w:tcW w:w="3359" w:type="dxa"/>
          </w:tcPr>
          <w:p w14:paraId="4AA63BDC" w14:textId="77777777" w:rsidR="00C8652D" w:rsidRDefault="00000000">
            <w:pPr>
              <w:pStyle w:val="TableParagraph"/>
              <w:spacing w:before="57"/>
              <w:ind w:left="258"/>
              <w:rPr>
                <w:sz w:val="20"/>
              </w:rPr>
            </w:pPr>
            <w:r>
              <w:rPr>
                <w:spacing w:val="-2"/>
                <w:sz w:val="20"/>
              </w:rPr>
              <w:t>Sanitary</w:t>
            </w:r>
            <w:r>
              <w:rPr>
                <w:spacing w:val="-15"/>
                <w:sz w:val="20"/>
              </w:rPr>
              <w:t xml:space="preserve"> </w:t>
            </w:r>
            <w:r>
              <w:rPr>
                <w:spacing w:val="-2"/>
                <w:sz w:val="20"/>
              </w:rPr>
              <w:t>Attendant</w:t>
            </w:r>
            <w:r>
              <w:rPr>
                <w:spacing w:val="-5"/>
                <w:sz w:val="20"/>
              </w:rPr>
              <w:t xml:space="preserve"> </w:t>
            </w:r>
            <w:r>
              <w:rPr>
                <w:spacing w:val="-2"/>
                <w:sz w:val="20"/>
              </w:rPr>
              <w:t>Grade-</w:t>
            </w:r>
            <w:r>
              <w:rPr>
                <w:spacing w:val="-5"/>
                <w:sz w:val="20"/>
              </w:rPr>
              <w:t>II</w:t>
            </w:r>
          </w:p>
        </w:tc>
        <w:tc>
          <w:tcPr>
            <w:tcW w:w="1677" w:type="dxa"/>
          </w:tcPr>
          <w:p w14:paraId="66533392" w14:textId="77777777" w:rsidR="00C8652D" w:rsidRDefault="00C8652D">
            <w:pPr>
              <w:pStyle w:val="TableParagraph"/>
              <w:rPr>
                <w:sz w:val="20"/>
              </w:rPr>
            </w:pPr>
          </w:p>
        </w:tc>
        <w:tc>
          <w:tcPr>
            <w:tcW w:w="2788" w:type="dxa"/>
          </w:tcPr>
          <w:p w14:paraId="20EE6146" w14:textId="77777777" w:rsidR="00C8652D" w:rsidRDefault="00000000">
            <w:pPr>
              <w:pStyle w:val="TableParagraph"/>
              <w:spacing w:before="57"/>
              <w:ind w:left="216" w:right="47"/>
              <w:jc w:val="center"/>
              <w:rPr>
                <w:sz w:val="20"/>
              </w:rPr>
            </w:pPr>
            <w:r>
              <w:rPr>
                <w:spacing w:val="-8"/>
                <w:sz w:val="20"/>
              </w:rPr>
              <w:t>Rs.</w:t>
            </w:r>
            <w:r>
              <w:rPr>
                <w:spacing w:val="-28"/>
                <w:sz w:val="20"/>
              </w:rPr>
              <w:t xml:space="preserve"> </w:t>
            </w:r>
            <w:r>
              <w:rPr>
                <w:spacing w:val="-8"/>
                <w:sz w:val="20"/>
              </w:rPr>
              <w:t>5200-20200+2000</w:t>
            </w:r>
          </w:p>
        </w:tc>
        <w:tc>
          <w:tcPr>
            <w:tcW w:w="635" w:type="dxa"/>
          </w:tcPr>
          <w:p w14:paraId="74169038" w14:textId="77777777" w:rsidR="00C8652D" w:rsidRDefault="00000000">
            <w:pPr>
              <w:pStyle w:val="TableParagraph"/>
              <w:spacing w:before="57"/>
              <w:ind w:right="44"/>
              <w:jc w:val="right"/>
              <w:rPr>
                <w:sz w:val="20"/>
              </w:rPr>
            </w:pPr>
            <w:r>
              <w:rPr>
                <w:spacing w:val="-10"/>
                <w:sz w:val="20"/>
              </w:rPr>
              <w:t>C</w:t>
            </w:r>
          </w:p>
        </w:tc>
      </w:tr>
      <w:tr w:rsidR="00C8652D" w14:paraId="2003921D" w14:textId="77777777">
        <w:trPr>
          <w:trHeight w:val="352"/>
        </w:trPr>
        <w:tc>
          <w:tcPr>
            <w:tcW w:w="442" w:type="dxa"/>
          </w:tcPr>
          <w:p w14:paraId="5CA691F4" w14:textId="77777777" w:rsidR="00C8652D" w:rsidRDefault="00C8652D">
            <w:pPr>
              <w:pStyle w:val="TableParagraph"/>
              <w:rPr>
                <w:sz w:val="20"/>
              </w:rPr>
            </w:pPr>
          </w:p>
        </w:tc>
        <w:tc>
          <w:tcPr>
            <w:tcW w:w="3359" w:type="dxa"/>
          </w:tcPr>
          <w:p w14:paraId="7D3A1DFF" w14:textId="77777777" w:rsidR="00C8652D" w:rsidRDefault="00000000">
            <w:pPr>
              <w:pStyle w:val="TableParagraph"/>
              <w:spacing w:before="57"/>
              <w:ind w:left="258"/>
              <w:rPr>
                <w:sz w:val="20"/>
              </w:rPr>
            </w:pPr>
            <w:r>
              <w:rPr>
                <w:sz w:val="20"/>
              </w:rPr>
              <w:t>Farash</w:t>
            </w:r>
            <w:r>
              <w:rPr>
                <w:spacing w:val="8"/>
                <w:sz w:val="20"/>
              </w:rPr>
              <w:t xml:space="preserve"> </w:t>
            </w:r>
            <w:r>
              <w:rPr>
                <w:spacing w:val="-5"/>
                <w:sz w:val="20"/>
              </w:rPr>
              <w:t>and</w:t>
            </w:r>
          </w:p>
        </w:tc>
        <w:tc>
          <w:tcPr>
            <w:tcW w:w="1677" w:type="dxa"/>
          </w:tcPr>
          <w:p w14:paraId="399DB01B" w14:textId="77777777" w:rsidR="00C8652D" w:rsidRDefault="00C8652D">
            <w:pPr>
              <w:pStyle w:val="TableParagraph"/>
              <w:rPr>
                <w:sz w:val="20"/>
              </w:rPr>
            </w:pPr>
          </w:p>
        </w:tc>
        <w:tc>
          <w:tcPr>
            <w:tcW w:w="2788" w:type="dxa"/>
          </w:tcPr>
          <w:p w14:paraId="7179C802" w14:textId="77777777" w:rsidR="00C8652D" w:rsidRDefault="00000000">
            <w:pPr>
              <w:pStyle w:val="TableParagraph"/>
              <w:spacing w:before="57"/>
              <w:ind w:left="216"/>
              <w:jc w:val="center"/>
              <w:rPr>
                <w:sz w:val="20"/>
              </w:rPr>
            </w:pPr>
            <w:r>
              <w:rPr>
                <w:spacing w:val="-8"/>
                <w:sz w:val="20"/>
              </w:rPr>
              <w:t>Rs.</w:t>
            </w:r>
            <w:r>
              <w:rPr>
                <w:spacing w:val="-19"/>
                <w:sz w:val="20"/>
              </w:rPr>
              <w:t xml:space="preserve"> </w:t>
            </w:r>
            <w:r>
              <w:rPr>
                <w:spacing w:val="-8"/>
                <w:sz w:val="20"/>
              </w:rPr>
              <w:t>5200-20200+</w:t>
            </w:r>
            <w:r>
              <w:rPr>
                <w:spacing w:val="-19"/>
                <w:sz w:val="20"/>
              </w:rPr>
              <w:t xml:space="preserve"> </w:t>
            </w:r>
            <w:r>
              <w:rPr>
                <w:spacing w:val="-8"/>
                <w:sz w:val="20"/>
              </w:rPr>
              <w:t>1900</w:t>
            </w:r>
          </w:p>
        </w:tc>
        <w:tc>
          <w:tcPr>
            <w:tcW w:w="635" w:type="dxa"/>
          </w:tcPr>
          <w:p w14:paraId="67FAEA83" w14:textId="77777777" w:rsidR="00C8652D" w:rsidRDefault="00000000">
            <w:pPr>
              <w:pStyle w:val="TableParagraph"/>
              <w:spacing w:before="57"/>
              <w:ind w:right="44"/>
              <w:jc w:val="right"/>
              <w:rPr>
                <w:sz w:val="20"/>
              </w:rPr>
            </w:pPr>
            <w:r>
              <w:rPr>
                <w:spacing w:val="-10"/>
                <w:sz w:val="20"/>
              </w:rPr>
              <w:t>C</w:t>
            </w:r>
          </w:p>
        </w:tc>
      </w:tr>
      <w:tr w:rsidR="00C8652D" w14:paraId="2698D29F" w14:textId="77777777">
        <w:trPr>
          <w:trHeight w:val="287"/>
        </w:trPr>
        <w:tc>
          <w:tcPr>
            <w:tcW w:w="442" w:type="dxa"/>
          </w:tcPr>
          <w:p w14:paraId="440912F0" w14:textId="77777777" w:rsidR="00C8652D" w:rsidRDefault="00C8652D">
            <w:pPr>
              <w:pStyle w:val="TableParagraph"/>
              <w:rPr>
                <w:sz w:val="20"/>
              </w:rPr>
            </w:pPr>
          </w:p>
        </w:tc>
        <w:tc>
          <w:tcPr>
            <w:tcW w:w="3359" w:type="dxa"/>
          </w:tcPr>
          <w:p w14:paraId="2B286811" w14:textId="77777777" w:rsidR="00C8652D" w:rsidRDefault="00000000">
            <w:pPr>
              <w:pStyle w:val="TableParagraph"/>
              <w:spacing w:before="57" w:line="210" w:lineRule="exact"/>
              <w:ind w:left="258"/>
              <w:rPr>
                <w:sz w:val="20"/>
              </w:rPr>
            </w:pPr>
            <w:r>
              <w:rPr>
                <w:spacing w:val="-2"/>
                <w:sz w:val="20"/>
              </w:rPr>
              <w:t>Sanitary</w:t>
            </w:r>
            <w:r>
              <w:rPr>
                <w:spacing w:val="-18"/>
                <w:sz w:val="20"/>
              </w:rPr>
              <w:t xml:space="preserve"> </w:t>
            </w:r>
            <w:r>
              <w:rPr>
                <w:spacing w:val="-2"/>
                <w:sz w:val="20"/>
              </w:rPr>
              <w:t>Attendant</w:t>
            </w:r>
            <w:r>
              <w:rPr>
                <w:spacing w:val="-8"/>
                <w:sz w:val="20"/>
              </w:rPr>
              <w:t xml:space="preserve"> </w:t>
            </w:r>
            <w:r>
              <w:rPr>
                <w:spacing w:val="-2"/>
                <w:sz w:val="20"/>
              </w:rPr>
              <w:t>Grade-</w:t>
            </w:r>
            <w:r>
              <w:rPr>
                <w:spacing w:val="-5"/>
                <w:sz w:val="20"/>
              </w:rPr>
              <w:t>III</w:t>
            </w:r>
          </w:p>
        </w:tc>
        <w:tc>
          <w:tcPr>
            <w:tcW w:w="1677" w:type="dxa"/>
          </w:tcPr>
          <w:p w14:paraId="482D16B6" w14:textId="77777777" w:rsidR="00C8652D" w:rsidRDefault="00C8652D">
            <w:pPr>
              <w:pStyle w:val="TableParagraph"/>
              <w:rPr>
                <w:sz w:val="20"/>
              </w:rPr>
            </w:pPr>
          </w:p>
        </w:tc>
        <w:tc>
          <w:tcPr>
            <w:tcW w:w="2788" w:type="dxa"/>
          </w:tcPr>
          <w:p w14:paraId="04CD2959" w14:textId="77777777" w:rsidR="00C8652D" w:rsidRDefault="00000000">
            <w:pPr>
              <w:pStyle w:val="TableParagraph"/>
              <w:spacing w:before="57" w:line="210" w:lineRule="exact"/>
              <w:ind w:left="216"/>
              <w:jc w:val="center"/>
              <w:rPr>
                <w:sz w:val="20"/>
              </w:rPr>
            </w:pPr>
            <w:r>
              <w:rPr>
                <w:spacing w:val="-8"/>
                <w:sz w:val="20"/>
              </w:rPr>
              <w:t>Rs.</w:t>
            </w:r>
            <w:r>
              <w:rPr>
                <w:spacing w:val="-19"/>
                <w:sz w:val="20"/>
              </w:rPr>
              <w:t xml:space="preserve"> </w:t>
            </w:r>
            <w:r>
              <w:rPr>
                <w:spacing w:val="-8"/>
                <w:sz w:val="20"/>
              </w:rPr>
              <w:t>5200-20200+</w:t>
            </w:r>
            <w:r>
              <w:rPr>
                <w:spacing w:val="-19"/>
                <w:sz w:val="20"/>
              </w:rPr>
              <w:t xml:space="preserve"> </w:t>
            </w:r>
            <w:r>
              <w:rPr>
                <w:spacing w:val="-8"/>
                <w:sz w:val="20"/>
              </w:rPr>
              <w:t>1900</w:t>
            </w:r>
          </w:p>
        </w:tc>
        <w:tc>
          <w:tcPr>
            <w:tcW w:w="635" w:type="dxa"/>
          </w:tcPr>
          <w:p w14:paraId="4DB7FE05" w14:textId="77777777" w:rsidR="00C8652D" w:rsidRDefault="00000000">
            <w:pPr>
              <w:pStyle w:val="TableParagraph"/>
              <w:spacing w:before="57" w:line="210" w:lineRule="exact"/>
              <w:ind w:right="44"/>
              <w:jc w:val="right"/>
              <w:rPr>
                <w:sz w:val="20"/>
              </w:rPr>
            </w:pPr>
            <w:r>
              <w:rPr>
                <w:spacing w:val="-10"/>
                <w:sz w:val="20"/>
              </w:rPr>
              <w:t>C</w:t>
            </w:r>
          </w:p>
        </w:tc>
      </w:tr>
    </w:tbl>
    <w:p w14:paraId="4FD4D835" w14:textId="77777777" w:rsidR="00C8652D" w:rsidRDefault="00000000">
      <w:pPr>
        <w:pStyle w:val="ListParagraph"/>
        <w:numPr>
          <w:ilvl w:val="1"/>
          <w:numId w:val="30"/>
        </w:numPr>
        <w:tabs>
          <w:tab w:val="left" w:pos="319"/>
        </w:tabs>
        <w:spacing w:before="153"/>
        <w:ind w:left="319" w:right="2929" w:hanging="319"/>
        <w:rPr>
          <w:b/>
          <w:sz w:val="20"/>
        </w:rPr>
      </w:pPr>
      <w:r>
        <w:rPr>
          <w:b/>
          <w:spacing w:val="-6"/>
          <w:sz w:val="20"/>
        </w:rPr>
        <w:t>DRIVERS</w:t>
      </w:r>
      <w:r>
        <w:rPr>
          <w:b/>
          <w:spacing w:val="-7"/>
          <w:sz w:val="20"/>
        </w:rPr>
        <w:t xml:space="preserve"> </w:t>
      </w:r>
      <w:r>
        <w:rPr>
          <w:b/>
          <w:spacing w:val="-6"/>
          <w:sz w:val="20"/>
        </w:rPr>
        <w:t>&amp;</w:t>
      </w:r>
      <w:r>
        <w:rPr>
          <w:b/>
          <w:spacing w:val="-4"/>
          <w:sz w:val="20"/>
        </w:rPr>
        <w:t xml:space="preserve"> </w:t>
      </w:r>
      <w:r>
        <w:rPr>
          <w:b/>
          <w:spacing w:val="-6"/>
          <w:sz w:val="20"/>
        </w:rPr>
        <w:t>DESPATCH</w:t>
      </w:r>
      <w:r>
        <w:rPr>
          <w:b/>
          <w:spacing w:val="-5"/>
          <w:sz w:val="20"/>
        </w:rPr>
        <w:t xml:space="preserve"> </w:t>
      </w:r>
      <w:r>
        <w:rPr>
          <w:b/>
          <w:spacing w:val="-6"/>
          <w:sz w:val="20"/>
        </w:rPr>
        <w:t>RIDERS</w:t>
      </w:r>
      <w:r>
        <w:rPr>
          <w:b/>
          <w:spacing w:val="-4"/>
          <w:sz w:val="20"/>
        </w:rPr>
        <w:t xml:space="preserve"> </w:t>
      </w:r>
      <w:r>
        <w:rPr>
          <w:b/>
          <w:spacing w:val="-6"/>
          <w:sz w:val="20"/>
        </w:rPr>
        <w:t>SERVICE</w:t>
      </w:r>
    </w:p>
    <w:p w14:paraId="337736CE" w14:textId="77777777" w:rsidR="00C8652D" w:rsidRDefault="00C8652D">
      <w:pPr>
        <w:pStyle w:val="BodyText"/>
        <w:spacing w:before="11"/>
        <w:rPr>
          <w:b/>
          <w:sz w:val="13"/>
        </w:rPr>
      </w:pPr>
    </w:p>
    <w:tbl>
      <w:tblPr>
        <w:tblW w:w="0" w:type="auto"/>
        <w:tblInd w:w="168" w:type="dxa"/>
        <w:tblLayout w:type="fixed"/>
        <w:tblCellMar>
          <w:left w:w="0" w:type="dxa"/>
          <w:right w:w="0" w:type="dxa"/>
        </w:tblCellMar>
        <w:tblLook w:val="01E0" w:firstRow="1" w:lastRow="1" w:firstColumn="1" w:lastColumn="1" w:noHBand="0" w:noVBand="0"/>
      </w:tblPr>
      <w:tblGrid>
        <w:gridCol w:w="6127"/>
        <w:gridCol w:w="2237"/>
        <w:gridCol w:w="1282"/>
      </w:tblGrid>
      <w:tr w:rsidR="00C8652D" w14:paraId="269C9B96" w14:textId="77777777">
        <w:trPr>
          <w:trHeight w:val="1359"/>
        </w:trPr>
        <w:tc>
          <w:tcPr>
            <w:tcW w:w="6127" w:type="dxa"/>
          </w:tcPr>
          <w:p w14:paraId="7F7E5699" w14:textId="77777777" w:rsidR="00C8652D" w:rsidRDefault="00000000">
            <w:pPr>
              <w:pStyle w:val="TableParagraph"/>
              <w:numPr>
                <w:ilvl w:val="0"/>
                <w:numId w:val="28"/>
              </w:numPr>
              <w:tabs>
                <w:tab w:val="left" w:pos="818"/>
                <w:tab w:val="right" w:pos="4934"/>
              </w:tabs>
              <w:spacing w:line="221" w:lineRule="exact"/>
              <w:rPr>
                <w:sz w:val="20"/>
              </w:rPr>
            </w:pPr>
            <w:r>
              <w:rPr>
                <w:spacing w:val="-4"/>
                <w:sz w:val="20"/>
              </w:rPr>
              <w:t>Staff</w:t>
            </w:r>
            <w:r>
              <w:rPr>
                <w:spacing w:val="-9"/>
                <w:sz w:val="20"/>
              </w:rPr>
              <w:t xml:space="preserve"> </w:t>
            </w:r>
            <w:r>
              <w:rPr>
                <w:spacing w:val="-4"/>
                <w:sz w:val="20"/>
              </w:rPr>
              <w:t>Car</w:t>
            </w:r>
            <w:r>
              <w:rPr>
                <w:spacing w:val="-8"/>
                <w:sz w:val="20"/>
              </w:rPr>
              <w:t xml:space="preserve"> </w:t>
            </w:r>
            <w:r>
              <w:rPr>
                <w:spacing w:val="-4"/>
                <w:sz w:val="20"/>
              </w:rPr>
              <w:t>Driver</w:t>
            </w:r>
            <w:r>
              <w:rPr>
                <w:spacing w:val="-9"/>
                <w:sz w:val="20"/>
              </w:rPr>
              <w:t xml:space="preserve"> </w:t>
            </w:r>
            <w:r>
              <w:rPr>
                <w:spacing w:val="-4"/>
                <w:sz w:val="20"/>
              </w:rPr>
              <w:t>Grade-II</w:t>
            </w:r>
            <w:r>
              <w:rPr>
                <w:spacing w:val="-8"/>
                <w:sz w:val="20"/>
              </w:rPr>
              <w:t xml:space="preserve"> </w:t>
            </w:r>
            <w:r>
              <w:rPr>
                <w:spacing w:val="-5"/>
                <w:sz w:val="20"/>
              </w:rPr>
              <w:t>and</w:t>
            </w:r>
            <w:r>
              <w:rPr>
                <w:sz w:val="20"/>
              </w:rPr>
              <w:tab/>
            </w:r>
            <w:r>
              <w:rPr>
                <w:spacing w:val="-5"/>
                <w:sz w:val="20"/>
              </w:rPr>
              <w:t>29</w:t>
            </w:r>
          </w:p>
          <w:p w14:paraId="2CCD1CA6" w14:textId="77777777" w:rsidR="00C8652D" w:rsidRDefault="00000000">
            <w:pPr>
              <w:pStyle w:val="TableParagraph"/>
              <w:spacing w:before="123"/>
              <w:ind w:left="818"/>
              <w:rPr>
                <w:sz w:val="20"/>
              </w:rPr>
            </w:pPr>
            <w:r>
              <w:rPr>
                <w:spacing w:val="-4"/>
                <w:sz w:val="20"/>
              </w:rPr>
              <w:t>Staff</w:t>
            </w:r>
            <w:r>
              <w:rPr>
                <w:spacing w:val="-15"/>
                <w:sz w:val="20"/>
              </w:rPr>
              <w:t xml:space="preserve"> </w:t>
            </w:r>
            <w:r>
              <w:rPr>
                <w:spacing w:val="-4"/>
                <w:sz w:val="20"/>
              </w:rPr>
              <w:t>Car</w:t>
            </w:r>
            <w:r>
              <w:rPr>
                <w:spacing w:val="-15"/>
                <w:sz w:val="20"/>
              </w:rPr>
              <w:t xml:space="preserve"> </w:t>
            </w:r>
            <w:r>
              <w:rPr>
                <w:spacing w:val="-4"/>
                <w:sz w:val="20"/>
              </w:rPr>
              <w:t>Driver</w:t>
            </w:r>
            <w:r>
              <w:rPr>
                <w:spacing w:val="-15"/>
                <w:sz w:val="20"/>
              </w:rPr>
              <w:t xml:space="preserve"> </w:t>
            </w:r>
            <w:r>
              <w:rPr>
                <w:spacing w:val="-4"/>
                <w:sz w:val="20"/>
              </w:rPr>
              <w:t>(Ordinary</w:t>
            </w:r>
            <w:r>
              <w:rPr>
                <w:spacing w:val="-14"/>
                <w:sz w:val="20"/>
              </w:rPr>
              <w:t xml:space="preserve"> </w:t>
            </w:r>
            <w:r>
              <w:rPr>
                <w:spacing w:val="-4"/>
                <w:sz w:val="20"/>
              </w:rPr>
              <w:t>Grade)</w:t>
            </w:r>
          </w:p>
          <w:p w14:paraId="53D0E9E4" w14:textId="77777777" w:rsidR="00C8652D" w:rsidRDefault="00000000">
            <w:pPr>
              <w:pStyle w:val="TableParagraph"/>
              <w:numPr>
                <w:ilvl w:val="0"/>
                <w:numId w:val="28"/>
              </w:numPr>
              <w:tabs>
                <w:tab w:val="left" w:pos="818"/>
                <w:tab w:val="right" w:pos="4899"/>
              </w:tabs>
              <w:spacing w:before="122"/>
              <w:rPr>
                <w:sz w:val="20"/>
              </w:rPr>
            </w:pPr>
            <w:r>
              <w:rPr>
                <w:sz w:val="20"/>
              </w:rPr>
              <w:t>Despatch</w:t>
            </w:r>
            <w:r>
              <w:rPr>
                <w:spacing w:val="-8"/>
                <w:sz w:val="20"/>
              </w:rPr>
              <w:t xml:space="preserve"> </w:t>
            </w:r>
            <w:r>
              <w:rPr>
                <w:spacing w:val="-4"/>
                <w:sz w:val="20"/>
              </w:rPr>
              <w:t>Rider</w:t>
            </w:r>
            <w:r>
              <w:rPr>
                <w:sz w:val="20"/>
              </w:rPr>
              <w:tab/>
            </w:r>
            <w:r>
              <w:rPr>
                <w:spacing w:val="-10"/>
                <w:sz w:val="20"/>
              </w:rPr>
              <w:t>9</w:t>
            </w:r>
          </w:p>
          <w:p w14:paraId="10A9A4A6" w14:textId="77777777" w:rsidR="00C8652D" w:rsidRDefault="00000000">
            <w:pPr>
              <w:pStyle w:val="TableParagraph"/>
              <w:numPr>
                <w:ilvl w:val="0"/>
                <w:numId w:val="28"/>
              </w:numPr>
              <w:tabs>
                <w:tab w:val="left" w:pos="818"/>
                <w:tab w:val="right" w:pos="4899"/>
              </w:tabs>
              <w:spacing w:before="123"/>
              <w:rPr>
                <w:sz w:val="20"/>
              </w:rPr>
            </w:pPr>
            <w:r>
              <w:rPr>
                <w:spacing w:val="-6"/>
                <w:sz w:val="20"/>
              </w:rPr>
              <w:t>Cleaner-cum-Helper</w:t>
            </w:r>
            <w:r>
              <w:rPr>
                <w:sz w:val="20"/>
              </w:rPr>
              <w:tab/>
            </w:r>
            <w:r>
              <w:rPr>
                <w:spacing w:val="-10"/>
                <w:sz w:val="20"/>
              </w:rPr>
              <w:t>4</w:t>
            </w:r>
          </w:p>
        </w:tc>
        <w:tc>
          <w:tcPr>
            <w:tcW w:w="2237" w:type="dxa"/>
          </w:tcPr>
          <w:p w14:paraId="571E3F75" w14:textId="77777777" w:rsidR="00C8652D" w:rsidRDefault="00000000">
            <w:pPr>
              <w:pStyle w:val="TableParagraph"/>
              <w:spacing w:line="221" w:lineRule="exact"/>
              <w:ind w:left="134"/>
              <w:rPr>
                <w:sz w:val="20"/>
              </w:rPr>
            </w:pPr>
            <w:r>
              <w:rPr>
                <w:spacing w:val="-8"/>
                <w:sz w:val="20"/>
              </w:rPr>
              <w:t>Rs.</w:t>
            </w:r>
            <w:r>
              <w:rPr>
                <w:spacing w:val="-28"/>
                <w:sz w:val="20"/>
              </w:rPr>
              <w:t xml:space="preserve"> </w:t>
            </w:r>
            <w:r>
              <w:rPr>
                <w:spacing w:val="-8"/>
                <w:sz w:val="20"/>
              </w:rPr>
              <w:t>5200-20200+2800</w:t>
            </w:r>
          </w:p>
          <w:p w14:paraId="3E754C76" w14:textId="77777777" w:rsidR="00C8652D" w:rsidRDefault="00000000">
            <w:pPr>
              <w:pStyle w:val="TableParagraph"/>
              <w:spacing w:before="123"/>
              <w:ind w:left="134"/>
              <w:rPr>
                <w:sz w:val="20"/>
              </w:rPr>
            </w:pPr>
            <w:r>
              <w:rPr>
                <w:spacing w:val="-8"/>
                <w:sz w:val="20"/>
              </w:rPr>
              <w:t>Rs.</w:t>
            </w:r>
            <w:r>
              <w:rPr>
                <w:spacing w:val="-28"/>
                <w:sz w:val="20"/>
              </w:rPr>
              <w:t xml:space="preserve"> </w:t>
            </w:r>
            <w:r>
              <w:rPr>
                <w:spacing w:val="-8"/>
                <w:sz w:val="20"/>
              </w:rPr>
              <w:t>5200-20200+2400</w:t>
            </w:r>
          </w:p>
          <w:p w14:paraId="3503265B" w14:textId="77777777" w:rsidR="00C8652D" w:rsidRDefault="00000000">
            <w:pPr>
              <w:pStyle w:val="TableParagraph"/>
              <w:spacing w:before="122"/>
              <w:ind w:left="134"/>
              <w:rPr>
                <w:sz w:val="20"/>
              </w:rPr>
            </w:pPr>
            <w:r>
              <w:rPr>
                <w:spacing w:val="-8"/>
                <w:sz w:val="20"/>
              </w:rPr>
              <w:t>Rs.</w:t>
            </w:r>
            <w:r>
              <w:rPr>
                <w:spacing w:val="-28"/>
                <w:sz w:val="20"/>
              </w:rPr>
              <w:t xml:space="preserve"> </w:t>
            </w:r>
            <w:r>
              <w:rPr>
                <w:spacing w:val="-8"/>
                <w:sz w:val="20"/>
              </w:rPr>
              <w:t>5200-20200+2400</w:t>
            </w:r>
          </w:p>
          <w:p w14:paraId="54E34294" w14:textId="77777777" w:rsidR="00C8652D" w:rsidRDefault="00000000">
            <w:pPr>
              <w:pStyle w:val="TableParagraph"/>
              <w:spacing w:before="123"/>
              <w:ind w:left="134"/>
              <w:rPr>
                <w:sz w:val="20"/>
              </w:rPr>
            </w:pPr>
            <w:r>
              <w:rPr>
                <w:spacing w:val="-8"/>
                <w:sz w:val="20"/>
              </w:rPr>
              <w:t>Rs.</w:t>
            </w:r>
            <w:r>
              <w:rPr>
                <w:spacing w:val="-28"/>
                <w:sz w:val="20"/>
              </w:rPr>
              <w:t xml:space="preserve"> </w:t>
            </w:r>
            <w:r>
              <w:rPr>
                <w:spacing w:val="-8"/>
                <w:sz w:val="20"/>
              </w:rPr>
              <w:t>5200-20200+1900</w:t>
            </w:r>
          </w:p>
        </w:tc>
        <w:tc>
          <w:tcPr>
            <w:tcW w:w="1282" w:type="dxa"/>
          </w:tcPr>
          <w:p w14:paraId="2D7E1995" w14:textId="77777777" w:rsidR="00C8652D" w:rsidRDefault="00000000">
            <w:pPr>
              <w:pStyle w:val="TableParagraph"/>
              <w:spacing w:line="367" w:lineRule="auto"/>
              <w:ind w:left="475" w:right="671"/>
              <w:jc w:val="both"/>
              <w:rPr>
                <w:sz w:val="20"/>
              </w:rPr>
            </w:pPr>
            <w:r>
              <w:rPr>
                <w:spacing w:val="-10"/>
                <w:sz w:val="20"/>
              </w:rPr>
              <w:t>C</w:t>
            </w:r>
            <w:r>
              <w:rPr>
                <w:sz w:val="20"/>
              </w:rPr>
              <w:t xml:space="preserve"> </w:t>
            </w:r>
            <w:r>
              <w:rPr>
                <w:spacing w:val="-10"/>
                <w:sz w:val="20"/>
              </w:rPr>
              <w:t>C</w:t>
            </w:r>
            <w:r>
              <w:rPr>
                <w:sz w:val="20"/>
              </w:rPr>
              <w:t xml:space="preserve"> </w:t>
            </w:r>
            <w:r>
              <w:rPr>
                <w:spacing w:val="-10"/>
                <w:sz w:val="20"/>
              </w:rPr>
              <w:t>C</w:t>
            </w:r>
          </w:p>
          <w:p w14:paraId="59A83F98" w14:textId="77777777" w:rsidR="00C8652D" w:rsidRDefault="00000000">
            <w:pPr>
              <w:pStyle w:val="TableParagraph"/>
              <w:ind w:right="196"/>
              <w:jc w:val="center"/>
              <w:rPr>
                <w:sz w:val="20"/>
              </w:rPr>
            </w:pPr>
            <w:r>
              <w:rPr>
                <w:spacing w:val="-10"/>
                <w:sz w:val="20"/>
              </w:rPr>
              <w:t>C</w:t>
            </w:r>
          </w:p>
        </w:tc>
      </w:tr>
      <w:tr w:rsidR="00C8652D" w14:paraId="31E651CF" w14:textId="77777777">
        <w:trPr>
          <w:trHeight w:val="380"/>
        </w:trPr>
        <w:tc>
          <w:tcPr>
            <w:tcW w:w="6127" w:type="dxa"/>
          </w:tcPr>
          <w:p w14:paraId="61099C83" w14:textId="77777777" w:rsidR="00C8652D" w:rsidRDefault="00000000">
            <w:pPr>
              <w:pStyle w:val="TableParagraph"/>
              <w:spacing w:before="71"/>
              <w:ind w:left="3587"/>
              <w:rPr>
                <w:b/>
                <w:sz w:val="20"/>
              </w:rPr>
            </w:pPr>
            <w:r>
              <w:rPr>
                <w:b/>
                <w:spacing w:val="-10"/>
                <w:sz w:val="20"/>
              </w:rPr>
              <w:t>(VI)</w:t>
            </w:r>
            <w:r>
              <w:rPr>
                <w:b/>
                <w:spacing w:val="-4"/>
                <w:sz w:val="20"/>
              </w:rPr>
              <w:t xml:space="preserve"> </w:t>
            </w:r>
            <w:r>
              <w:rPr>
                <w:b/>
                <w:spacing w:val="-10"/>
                <w:sz w:val="20"/>
              </w:rPr>
              <w:t>MESSENGER</w:t>
            </w:r>
            <w:r>
              <w:rPr>
                <w:b/>
                <w:spacing w:val="-3"/>
                <w:sz w:val="20"/>
              </w:rPr>
              <w:t xml:space="preserve"> </w:t>
            </w:r>
            <w:r>
              <w:rPr>
                <w:b/>
                <w:spacing w:val="-10"/>
                <w:sz w:val="20"/>
              </w:rPr>
              <w:t>SERVICE</w:t>
            </w:r>
          </w:p>
        </w:tc>
        <w:tc>
          <w:tcPr>
            <w:tcW w:w="2237" w:type="dxa"/>
          </w:tcPr>
          <w:p w14:paraId="48C63152" w14:textId="77777777" w:rsidR="00C8652D" w:rsidRDefault="00C8652D">
            <w:pPr>
              <w:pStyle w:val="TableParagraph"/>
              <w:rPr>
                <w:sz w:val="20"/>
              </w:rPr>
            </w:pPr>
          </w:p>
        </w:tc>
        <w:tc>
          <w:tcPr>
            <w:tcW w:w="1282" w:type="dxa"/>
          </w:tcPr>
          <w:p w14:paraId="765EE78F" w14:textId="77777777" w:rsidR="00C8652D" w:rsidRDefault="00C8652D">
            <w:pPr>
              <w:pStyle w:val="TableParagraph"/>
              <w:rPr>
                <w:sz w:val="20"/>
              </w:rPr>
            </w:pPr>
          </w:p>
        </w:tc>
      </w:tr>
      <w:tr w:rsidR="00C8652D" w14:paraId="08125CA7" w14:textId="77777777">
        <w:trPr>
          <w:trHeight w:val="668"/>
        </w:trPr>
        <w:tc>
          <w:tcPr>
            <w:tcW w:w="6127" w:type="dxa"/>
          </w:tcPr>
          <w:p w14:paraId="6BDD4B96" w14:textId="77777777" w:rsidR="00C8652D" w:rsidRDefault="00000000">
            <w:pPr>
              <w:pStyle w:val="TableParagraph"/>
              <w:tabs>
                <w:tab w:val="left" w:pos="818"/>
                <w:tab w:val="right" w:pos="4900"/>
              </w:tabs>
              <w:spacing w:before="70"/>
              <w:ind w:left="167"/>
              <w:rPr>
                <w:sz w:val="20"/>
              </w:rPr>
            </w:pPr>
            <w:r>
              <w:rPr>
                <w:spacing w:val="-5"/>
                <w:sz w:val="20"/>
              </w:rPr>
              <w:t>13.</w:t>
            </w:r>
            <w:r>
              <w:rPr>
                <w:sz w:val="20"/>
              </w:rPr>
              <w:tab/>
            </w:r>
            <w:r>
              <w:rPr>
                <w:spacing w:val="-6"/>
                <w:sz w:val="20"/>
              </w:rPr>
              <w:t>Personal</w:t>
            </w:r>
            <w:r>
              <w:rPr>
                <w:spacing w:val="-22"/>
                <w:sz w:val="20"/>
              </w:rPr>
              <w:t xml:space="preserve"> </w:t>
            </w:r>
            <w:r>
              <w:rPr>
                <w:spacing w:val="-6"/>
                <w:sz w:val="20"/>
              </w:rPr>
              <w:t>Attendant</w:t>
            </w:r>
            <w:r>
              <w:rPr>
                <w:spacing w:val="-7"/>
                <w:sz w:val="20"/>
              </w:rPr>
              <w:t xml:space="preserve"> </w:t>
            </w:r>
            <w:r>
              <w:rPr>
                <w:spacing w:val="-6"/>
                <w:sz w:val="20"/>
              </w:rPr>
              <w:t>to</w:t>
            </w:r>
            <w:r>
              <w:rPr>
                <w:spacing w:val="-7"/>
                <w:sz w:val="20"/>
              </w:rPr>
              <w:t xml:space="preserve"> </w:t>
            </w:r>
            <w:r>
              <w:rPr>
                <w:spacing w:val="-6"/>
                <w:sz w:val="20"/>
              </w:rPr>
              <w:t>Chairman/Sr. Chamber</w:t>
            </w:r>
            <w:r>
              <w:rPr>
                <w:sz w:val="20"/>
              </w:rPr>
              <w:tab/>
            </w:r>
            <w:r>
              <w:rPr>
                <w:spacing w:val="-10"/>
                <w:sz w:val="20"/>
              </w:rPr>
              <w:t>9</w:t>
            </w:r>
          </w:p>
          <w:p w14:paraId="23A9AE15" w14:textId="77777777" w:rsidR="00C8652D" w:rsidRDefault="00000000">
            <w:pPr>
              <w:pStyle w:val="TableParagraph"/>
              <w:spacing w:before="68"/>
              <w:ind w:left="818"/>
              <w:rPr>
                <w:sz w:val="20"/>
              </w:rPr>
            </w:pPr>
            <w:r>
              <w:rPr>
                <w:spacing w:val="-2"/>
                <w:sz w:val="20"/>
              </w:rPr>
              <w:t>Attendant</w:t>
            </w:r>
          </w:p>
        </w:tc>
        <w:tc>
          <w:tcPr>
            <w:tcW w:w="2237" w:type="dxa"/>
          </w:tcPr>
          <w:p w14:paraId="3F882762" w14:textId="77777777" w:rsidR="00C8652D" w:rsidRDefault="00000000">
            <w:pPr>
              <w:pStyle w:val="TableParagraph"/>
              <w:spacing w:before="70"/>
              <w:ind w:left="134"/>
              <w:rPr>
                <w:sz w:val="20"/>
              </w:rPr>
            </w:pPr>
            <w:r>
              <w:rPr>
                <w:spacing w:val="-8"/>
                <w:sz w:val="20"/>
              </w:rPr>
              <w:t>Rs.</w:t>
            </w:r>
            <w:r>
              <w:rPr>
                <w:spacing w:val="-28"/>
                <w:sz w:val="20"/>
              </w:rPr>
              <w:t xml:space="preserve"> </w:t>
            </w:r>
            <w:r>
              <w:rPr>
                <w:spacing w:val="-8"/>
                <w:sz w:val="20"/>
              </w:rPr>
              <w:t>5200-20200+2400</w:t>
            </w:r>
          </w:p>
        </w:tc>
        <w:tc>
          <w:tcPr>
            <w:tcW w:w="1282" w:type="dxa"/>
          </w:tcPr>
          <w:p w14:paraId="655BA694" w14:textId="77777777" w:rsidR="00C8652D" w:rsidRDefault="00000000">
            <w:pPr>
              <w:pStyle w:val="TableParagraph"/>
              <w:spacing w:before="70"/>
              <w:ind w:left="475"/>
              <w:rPr>
                <w:sz w:val="20"/>
              </w:rPr>
            </w:pPr>
            <w:r>
              <w:rPr>
                <w:spacing w:val="-10"/>
                <w:sz w:val="20"/>
              </w:rPr>
              <w:t>C</w:t>
            </w:r>
          </w:p>
        </w:tc>
      </w:tr>
      <w:tr w:rsidR="00C8652D" w14:paraId="0FACA3EE" w14:textId="77777777">
        <w:trPr>
          <w:trHeight w:val="363"/>
        </w:trPr>
        <w:tc>
          <w:tcPr>
            <w:tcW w:w="6127" w:type="dxa"/>
          </w:tcPr>
          <w:p w14:paraId="437920D3" w14:textId="77777777" w:rsidR="00C8652D" w:rsidRDefault="00000000">
            <w:pPr>
              <w:pStyle w:val="TableParagraph"/>
              <w:tabs>
                <w:tab w:val="left" w:pos="818"/>
                <w:tab w:val="right" w:pos="4980"/>
              </w:tabs>
              <w:spacing w:before="62"/>
              <w:ind w:left="167"/>
              <w:rPr>
                <w:sz w:val="20"/>
              </w:rPr>
            </w:pPr>
            <w:r>
              <w:rPr>
                <w:spacing w:val="-5"/>
                <w:sz w:val="20"/>
              </w:rPr>
              <w:t>14.</w:t>
            </w:r>
            <w:r>
              <w:rPr>
                <w:sz w:val="20"/>
              </w:rPr>
              <w:tab/>
              <w:t>Attendant</w:t>
            </w:r>
            <w:r>
              <w:rPr>
                <w:spacing w:val="-1"/>
                <w:sz w:val="20"/>
              </w:rPr>
              <w:t xml:space="preserve"> </w:t>
            </w:r>
            <w:r>
              <w:rPr>
                <w:sz w:val="20"/>
              </w:rPr>
              <w:t>Grade-I/Chamber</w:t>
            </w:r>
            <w:r>
              <w:rPr>
                <w:spacing w:val="-8"/>
                <w:sz w:val="20"/>
              </w:rPr>
              <w:t xml:space="preserve"> </w:t>
            </w:r>
            <w:r>
              <w:rPr>
                <w:spacing w:val="-2"/>
                <w:sz w:val="20"/>
              </w:rPr>
              <w:t>Attendant</w:t>
            </w:r>
            <w:r>
              <w:rPr>
                <w:sz w:val="20"/>
              </w:rPr>
              <w:tab/>
            </w:r>
            <w:r>
              <w:rPr>
                <w:spacing w:val="-5"/>
                <w:sz w:val="20"/>
              </w:rPr>
              <w:t>227</w:t>
            </w:r>
          </w:p>
        </w:tc>
        <w:tc>
          <w:tcPr>
            <w:tcW w:w="2237" w:type="dxa"/>
          </w:tcPr>
          <w:p w14:paraId="18ED144C" w14:textId="77777777" w:rsidR="00C8652D" w:rsidRDefault="00000000">
            <w:pPr>
              <w:pStyle w:val="TableParagraph"/>
              <w:spacing w:before="62"/>
              <w:ind w:left="134"/>
              <w:rPr>
                <w:sz w:val="20"/>
              </w:rPr>
            </w:pPr>
            <w:r>
              <w:rPr>
                <w:spacing w:val="-8"/>
                <w:sz w:val="20"/>
              </w:rPr>
              <w:t>Rs.</w:t>
            </w:r>
            <w:r>
              <w:rPr>
                <w:spacing w:val="-28"/>
                <w:sz w:val="20"/>
              </w:rPr>
              <w:t xml:space="preserve"> </w:t>
            </w:r>
            <w:r>
              <w:rPr>
                <w:spacing w:val="-8"/>
                <w:sz w:val="20"/>
              </w:rPr>
              <w:t>5200-20200+2200</w:t>
            </w:r>
          </w:p>
        </w:tc>
        <w:tc>
          <w:tcPr>
            <w:tcW w:w="1282" w:type="dxa"/>
          </w:tcPr>
          <w:p w14:paraId="5A3072B0" w14:textId="77777777" w:rsidR="00C8652D" w:rsidRDefault="00000000">
            <w:pPr>
              <w:pStyle w:val="TableParagraph"/>
              <w:spacing w:before="62"/>
              <w:ind w:left="475"/>
              <w:rPr>
                <w:sz w:val="20"/>
              </w:rPr>
            </w:pPr>
            <w:r>
              <w:rPr>
                <w:spacing w:val="-10"/>
                <w:sz w:val="20"/>
              </w:rPr>
              <w:t>C</w:t>
            </w:r>
          </w:p>
        </w:tc>
      </w:tr>
      <w:tr w:rsidR="00C8652D" w14:paraId="73CFA3C5" w14:textId="77777777">
        <w:trPr>
          <w:trHeight w:val="364"/>
        </w:trPr>
        <w:tc>
          <w:tcPr>
            <w:tcW w:w="6127" w:type="dxa"/>
          </w:tcPr>
          <w:p w14:paraId="6D199AB4" w14:textId="77777777" w:rsidR="00C8652D" w:rsidRDefault="00000000">
            <w:pPr>
              <w:pStyle w:val="TableParagraph"/>
              <w:spacing w:before="63"/>
              <w:ind w:left="818"/>
              <w:rPr>
                <w:sz w:val="20"/>
              </w:rPr>
            </w:pPr>
            <w:r>
              <w:rPr>
                <w:sz w:val="20"/>
              </w:rPr>
              <w:t>Attendant</w:t>
            </w:r>
            <w:r>
              <w:rPr>
                <w:spacing w:val="-13"/>
                <w:sz w:val="20"/>
              </w:rPr>
              <w:t xml:space="preserve"> </w:t>
            </w:r>
            <w:r>
              <w:rPr>
                <w:sz w:val="20"/>
              </w:rPr>
              <w:t>Grade-II</w:t>
            </w:r>
            <w:r>
              <w:rPr>
                <w:spacing w:val="-12"/>
                <w:sz w:val="20"/>
              </w:rPr>
              <w:t xml:space="preserve"> </w:t>
            </w:r>
            <w:r>
              <w:rPr>
                <w:spacing w:val="-5"/>
                <w:sz w:val="20"/>
              </w:rPr>
              <w:t>and</w:t>
            </w:r>
          </w:p>
        </w:tc>
        <w:tc>
          <w:tcPr>
            <w:tcW w:w="2237" w:type="dxa"/>
          </w:tcPr>
          <w:p w14:paraId="0A50E2E8" w14:textId="77777777" w:rsidR="00C8652D" w:rsidRDefault="00000000">
            <w:pPr>
              <w:pStyle w:val="TableParagraph"/>
              <w:spacing w:before="63"/>
              <w:ind w:left="134"/>
              <w:rPr>
                <w:sz w:val="20"/>
              </w:rPr>
            </w:pPr>
            <w:r>
              <w:rPr>
                <w:spacing w:val="-8"/>
                <w:sz w:val="20"/>
              </w:rPr>
              <w:t>Rs.</w:t>
            </w:r>
            <w:r>
              <w:rPr>
                <w:spacing w:val="-28"/>
                <w:sz w:val="20"/>
              </w:rPr>
              <w:t xml:space="preserve"> </w:t>
            </w:r>
            <w:r>
              <w:rPr>
                <w:spacing w:val="-8"/>
                <w:sz w:val="20"/>
              </w:rPr>
              <w:t>5200-20200+2000</w:t>
            </w:r>
          </w:p>
        </w:tc>
        <w:tc>
          <w:tcPr>
            <w:tcW w:w="1282" w:type="dxa"/>
          </w:tcPr>
          <w:p w14:paraId="5C1D86F7" w14:textId="77777777" w:rsidR="00C8652D" w:rsidRDefault="00000000">
            <w:pPr>
              <w:pStyle w:val="TableParagraph"/>
              <w:spacing w:before="63"/>
              <w:ind w:left="475"/>
              <w:rPr>
                <w:sz w:val="20"/>
              </w:rPr>
            </w:pPr>
            <w:r>
              <w:rPr>
                <w:spacing w:val="-10"/>
                <w:sz w:val="20"/>
              </w:rPr>
              <w:t>C</w:t>
            </w:r>
          </w:p>
        </w:tc>
      </w:tr>
      <w:tr w:rsidR="00C8652D" w14:paraId="646604D7" w14:textId="77777777">
        <w:trPr>
          <w:trHeight w:val="363"/>
        </w:trPr>
        <w:tc>
          <w:tcPr>
            <w:tcW w:w="6127" w:type="dxa"/>
          </w:tcPr>
          <w:p w14:paraId="7FCAA7EF" w14:textId="77777777" w:rsidR="00C8652D" w:rsidRDefault="00000000">
            <w:pPr>
              <w:pStyle w:val="TableParagraph"/>
              <w:spacing w:before="63"/>
              <w:ind w:left="818"/>
              <w:rPr>
                <w:sz w:val="20"/>
              </w:rPr>
            </w:pPr>
            <w:r>
              <w:rPr>
                <w:spacing w:val="-2"/>
                <w:sz w:val="20"/>
              </w:rPr>
              <w:t>Attendant</w:t>
            </w:r>
            <w:r>
              <w:rPr>
                <w:spacing w:val="-4"/>
                <w:sz w:val="20"/>
              </w:rPr>
              <w:t xml:space="preserve"> </w:t>
            </w:r>
            <w:r>
              <w:rPr>
                <w:spacing w:val="-2"/>
                <w:sz w:val="20"/>
              </w:rPr>
              <w:t>Grade-</w:t>
            </w:r>
            <w:r>
              <w:rPr>
                <w:spacing w:val="-5"/>
                <w:sz w:val="20"/>
              </w:rPr>
              <w:t>III</w:t>
            </w:r>
          </w:p>
        </w:tc>
        <w:tc>
          <w:tcPr>
            <w:tcW w:w="2237" w:type="dxa"/>
          </w:tcPr>
          <w:p w14:paraId="1C998745" w14:textId="77777777" w:rsidR="00C8652D" w:rsidRDefault="00000000">
            <w:pPr>
              <w:pStyle w:val="TableParagraph"/>
              <w:spacing w:before="63"/>
              <w:ind w:left="134"/>
              <w:rPr>
                <w:sz w:val="20"/>
              </w:rPr>
            </w:pPr>
            <w:r>
              <w:rPr>
                <w:spacing w:val="-8"/>
                <w:sz w:val="20"/>
              </w:rPr>
              <w:t>Rs.</w:t>
            </w:r>
            <w:r>
              <w:rPr>
                <w:spacing w:val="-28"/>
                <w:sz w:val="20"/>
              </w:rPr>
              <w:t xml:space="preserve"> </w:t>
            </w:r>
            <w:r>
              <w:rPr>
                <w:spacing w:val="-8"/>
                <w:sz w:val="20"/>
              </w:rPr>
              <w:t>5200-20200+1900</w:t>
            </w:r>
          </w:p>
        </w:tc>
        <w:tc>
          <w:tcPr>
            <w:tcW w:w="1282" w:type="dxa"/>
          </w:tcPr>
          <w:p w14:paraId="48E716E4" w14:textId="77777777" w:rsidR="00C8652D" w:rsidRDefault="00000000">
            <w:pPr>
              <w:pStyle w:val="TableParagraph"/>
              <w:spacing w:before="63"/>
              <w:ind w:left="475"/>
              <w:rPr>
                <w:sz w:val="20"/>
              </w:rPr>
            </w:pPr>
            <w:r>
              <w:rPr>
                <w:spacing w:val="-10"/>
                <w:sz w:val="20"/>
              </w:rPr>
              <w:t>C</w:t>
            </w:r>
          </w:p>
        </w:tc>
      </w:tr>
      <w:tr w:rsidR="00C8652D" w14:paraId="15C7AF02" w14:textId="77777777">
        <w:trPr>
          <w:trHeight w:val="363"/>
        </w:trPr>
        <w:tc>
          <w:tcPr>
            <w:tcW w:w="6127" w:type="dxa"/>
          </w:tcPr>
          <w:p w14:paraId="38D4880B" w14:textId="77777777" w:rsidR="00C8652D" w:rsidRDefault="00000000">
            <w:pPr>
              <w:pStyle w:val="TableParagraph"/>
              <w:tabs>
                <w:tab w:val="left" w:pos="818"/>
                <w:tab w:val="right" w:pos="4900"/>
              </w:tabs>
              <w:spacing w:before="62"/>
              <w:ind w:left="167"/>
              <w:rPr>
                <w:sz w:val="20"/>
              </w:rPr>
            </w:pPr>
            <w:r>
              <w:rPr>
                <w:spacing w:val="-5"/>
                <w:sz w:val="20"/>
              </w:rPr>
              <w:t>15.</w:t>
            </w:r>
            <w:r>
              <w:rPr>
                <w:sz w:val="20"/>
              </w:rPr>
              <w:tab/>
            </w:r>
            <w:r>
              <w:rPr>
                <w:spacing w:val="-2"/>
                <w:sz w:val="20"/>
              </w:rPr>
              <w:t>Attendant</w:t>
            </w:r>
            <w:r>
              <w:rPr>
                <w:spacing w:val="-14"/>
                <w:sz w:val="20"/>
              </w:rPr>
              <w:t xml:space="preserve"> </w:t>
            </w:r>
            <w:r>
              <w:rPr>
                <w:spacing w:val="-2"/>
                <w:sz w:val="20"/>
              </w:rPr>
              <w:t>Grade-III</w:t>
            </w:r>
            <w:r>
              <w:rPr>
                <w:spacing w:val="-14"/>
                <w:sz w:val="20"/>
              </w:rPr>
              <w:t xml:space="preserve"> </w:t>
            </w:r>
            <w:r>
              <w:rPr>
                <w:spacing w:val="-2"/>
                <w:sz w:val="20"/>
              </w:rPr>
              <w:t>(ex-cadre)</w:t>
            </w:r>
            <w:r>
              <w:rPr>
                <w:sz w:val="20"/>
              </w:rPr>
              <w:tab/>
            </w:r>
            <w:r>
              <w:rPr>
                <w:spacing w:val="-10"/>
                <w:sz w:val="20"/>
              </w:rPr>
              <w:t>1</w:t>
            </w:r>
          </w:p>
        </w:tc>
        <w:tc>
          <w:tcPr>
            <w:tcW w:w="2237" w:type="dxa"/>
          </w:tcPr>
          <w:p w14:paraId="4C73E2F7" w14:textId="77777777" w:rsidR="00C8652D" w:rsidRDefault="00000000">
            <w:pPr>
              <w:pStyle w:val="TableParagraph"/>
              <w:spacing w:before="62"/>
              <w:ind w:left="134"/>
              <w:rPr>
                <w:sz w:val="20"/>
              </w:rPr>
            </w:pPr>
            <w:r>
              <w:rPr>
                <w:spacing w:val="-8"/>
                <w:sz w:val="20"/>
              </w:rPr>
              <w:t>Rs.</w:t>
            </w:r>
            <w:r>
              <w:rPr>
                <w:spacing w:val="-28"/>
                <w:sz w:val="20"/>
              </w:rPr>
              <w:t xml:space="preserve"> </w:t>
            </w:r>
            <w:r>
              <w:rPr>
                <w:spacing w:val="-8"/>
                <w:sz w:val="20"/>
              </w:rPr>
              <w:t>5200-20200+1900</w:t>
            </w:r>
          </w:p>
        </w:tc>
        <w:tc>
          <w:tcPr>
            <w:tcW w:w="1282" w:type="dxa"/>
          </w:tcPr>
          <w:p w14:paraId="14D6F6D3" w14:textId="77777777" w:rsidR="00C8652D" w:rsidRDefault="00000000">
            <w:pPr>
              <w:pStyle w:val="TableParagraph"/>
              <w:spacing w:before="62"/>
              <w:ind w:left="475"/>
              <w:rPr>
                <w:sz w:val="20"/>
              </w:rPr>
            </w:pPr>
            <w:r>
              <w:rPr>
                <w:spacing w:val="-10"/>
                <w:sz w:val="20"/>
              </w:rPr>
              <w:t>C</w:t>
            </w:r>
          </w:p>
        </w:tc>
      </w:tr>
      <w:tr w:rsidR="00C8652D" w14:paraId="096BC22F" w14:textId="77777777">
        <w:trPr>
          <w:trHeight w:val="355"/>
        </w:trPr>
        <w:tc>
          <w:tcPr>
            <w:tcW w:w="6127" w:type="dxa"/>
            <w:tcBorders>
              <w:bottom w:val="single" w:sz="4" w:space="0" w:color="000000"/>
            </w:tcBorders>
          </w:tcPr>
          <w:p w14:paraId="2891959A" w14:textId="77777777" w:rsidR="00C8652D" w:rsidRDefault="00000000">
            <w:pPr>
              <w:pStyle w:val="TableParagraph"/>
              <w:tabs>
                <w:tab w:val="left" w:pos="818"/>
                <w:tab w:val="right" w:pos="4899"/>
              </w:tabs>
              <w:spacing w:before="63"/>
              <w:ind w:left="167"/>
              <w:rPr>
                <w:sz w:val="20"/>
              </w:rPr>
            </w:pPr>
            <w:r>
              <w:rPr>
                <w:spacing w:val="-5"/>
                <w:sz w:val="20"/>
              </w:rPr>
              <w:t>16.</w:t>
            </w:r>
            <w:r>
              <w:rPr>
                <w:sz w:val="20"/>
              </w:rPr>
              <w:tab/>
            </w:r>
            <w:r>
              <w:rPr>
                <w:spacing w:val="-2"/>
                <w:sz w:val="20"/>
              </w:rPr>
              <w:t>Bearer</w:t>
            </w:r>
            <w:r>
              <w:rPr>
                <w:sz w:val="20"/>
              </w:rPr>
              <w:tab/>
            </w:r>
            <w:r>
              <w:rPr>
                <w:spacing w:val="-12"/>
                <w:sz w:val="20"/>
              </w:rPr>
              <w:t>3</w:t>
            </w:r>
          </w:p>
        </w:tc>
        <w:tc>
          <w:tcPr>
            <w:tcW w:w="2237" w:type="dxa"/>
            <w:tcBorders>
              <w:bottom w:val="single" w:sz="4" w:space="0" w:color="000000"/>
            </w:tcBorders>
          </w:tcPr>
          <w:p w14:paraId="7424FF6C" w14:textId="77777777" w:rsidR="00C8652D" w:rsidRDefault="00000000">
            <w:pPr>
              <w:pStyle w:val="TableParagraph"/>
              <w:spacing w:before="63"/>
              <w:ind w:left="134"/>
              <w:rPr>
                <w:sz w:val="20"/>
              </w:rPr>
            </w:pPr>
            <w:r>
              <w:rPr>
                <w:spacing w:val="-8"/>
                <w:sz w:val="20"/>
              </w:rPr>
              <w:t>Rs.</w:t>
            </w:r>
            <w:r>
              <w:rPr>
                <w:spacing w:val="-28"/>
                <w:sz w:val="20"/>
              </w:rPr>
              <w:t xml:space="preserve"> </w:t>
            </w:r>
            <w:r>
              <w:rPr>
                <w:spacing w:val="-8"/>
                <w:sz w:val="20"/>
              </w:rPr>
              <w:t>5200-20200+1900</w:t>
            </w:r>
          </w:p>
        </w:tc>
        <w:tc>
          <w:tcPr>
            <w:tcW w:w="1282" w:type="dxa"/>
            <w:tcBorders>
              <w:bottom w:val="single" w:sz="4" w:space="0" w:color="000000"/>
            </w:tcBorders>
          </w:tcPr>
          <w:p w14:paraId="4A67C134" w14:textId="77777777" w:rsidR="00C8652D" w:rsidRDefault="00000000">
            <w:pPr>
              <w:pStyle w:val="TableParagraph"/>
              <w:spacing w:before="63"/>
              <w:ind w:left="475"/>
              <w:rPr>
                <w:sz w:val="20"/>
              </w:rPr>
            </w:pPr>
            <w:r>
              <w:rPr>
                <w:spacing w:val="-10"/>
                <w:sz w:val="20"/>
              </w:rPr>
              <w:t>C</w:t>
            </w:r>
          </w:p>
        </w:tc>
      </w:tr>
      <w:tr w:rsidR="00C8652D" w14:paraId="70E4C194" w14:textId="77777777">
        <w:trPr>
          <w:trHeight w:val="362"/>
        </w:trPr>
        <w:tc>
          <w:tcPr>
            <w:tcW w:w="6127" w:type="dxa"/>
            <w:tcBorders>
              <w:top w:val="single" w:sz="4" w:space="0" w:color="000000"/>
              <w:bottom w:val="single" w:sz="4" w:space="0" w:color="000000"/>
            </w:tcBorders>
          </w:tcPr>
          <w:p w14:paraId="060533D5" w14:textId="77777777" w:rsidR="00C8652D" w:rsidRDefault="00000000">
            <w:pPr>
              <w:pStyle w:val="TableParagraph"/>
              <w:tabs>
                <w:tab w:val="right" w:pos="5008"/>
              </w:tabs>
              <w:spacing w:before="79"/>
              <w:ind w:left="818"/>
              <w:rPr>
                <w:b/>
                <w:sz w:val="20"/>
              </w:rPr>
            </w:pPr>
            <w:r>
              <w:rPr>
                <w:b/>
                <w:spacing w:val="-2"/>
                <w:sz w:val="20"/>
              </w:rPr>
              <w:t>T</w:t>
            </w:r>
            <w:r>
              <w:rPr>
                <w:b/>
                <w:spacing w:val="-2"/>
                <w:sz w:val="14"/>
              </w:rPr>
              <w:t>OTAL</w:t>
            </w:r>
            <w:r>
              <w:rPr>
                <w:b/>
                <w:spacing w:val="-2"/>
                <w:sz w:val="20"/>
              </w:rPr>
              <w:t>:</w:t>
            </w:r>
            <w:r>
              <w:rPr>
                <w:b/>
                <w:sz w:val="20"/>
              </w:rPr>
              <w:tab/>
            </w:r>
            <w:r>
              <w:rPr>
                <w:b/>
                <w:spacing w:val="-5"/>
                <w:sz w:val="20"/>
              </w:rPr>
              <w:t>456</w:t>
            </w:r>
          </w:p>
        </w:tc>
        <w:tc>
          <w:tcPr>
            <w:tcW w:w="2237" w:type="dxa"/>
            <w:tcBorders>
              <w:top w:val="single" w:sz="4" w:space="0" w:color="000000"/>
              <w:bottom w:val="single" w:sz="4" w:space="0" w:color="000000"/>
            </w:tcBorders>
          </w:tcPr>
          <w:p w14:paraId="10A2330C" w14:textId="77777777" w:rsidR="00C8652D" w:rsidRDefault="00C8652D">
            <w:pPr>
              <w:pStyle w:val="TableParagraph"/>
              <w:rPr>
                <w:sz w:val="20"/>
              </w:rPr>
            </w:pPr>
          </w:p>
        </w:tc>
        <w:tc>
          <w:tcPr>
            <w:tcW w:w="1282" w:type="dxa"/>
            <w:tcBorders>
              <w:top w:val="single" w:sz="4" w:space="0" w:color="000000"/>
              <w:bottom w:val="single" w:sz="4" w:space="0" w:color="000000"/>
            </w:tcBorders>
          </w:tcPr>
          <w:p w14:paraId="398CFD78" w14:textId="77777777" w:rsidR="00C8652D" w:rsidRDefault="00C8652D">
            <w:pPr>
              <w:pStyle w:val="TableParagraph"/>
              <w:rPr>
                <w:sz w:val="20"/>
              </w:rPr>
            </w:pPr>
          </w:p>
        </w:tc>
      </w:tr>
      <w:tr w:rsidR="00C8652D" w14:paraId="5775C5D1" w14:textId="77777777">
        <w:trPr>
          <w:trHeight w:val="376"/>
        </w:trPr>
        <w:tc>
          <w:tcPr>
            <w:tcW w:w="6127" w:type="dxa"/>
            <w:tcBorders>
              <w:top w:val="single" w:sz="4" w:space="0" w:color="000000"/>
            </w:tcBorders>
          </w:tcPr>
          <w:p w14:paraId="12E33491" w14:textId="77777777" w:rsidR="00C8652D" w:rsidRDefault="00000000">
            <w:pPr>
              <w:pStyle w:val="TableParagraph"/>
              <w:spacing w:before="135" w:line="221" w:lineRule="exact"/>
              <w:ind w:right="1218"/>
              <w:jc w:val="right"/>
              <w:rPr>
                <w:sz w:val="21"/>
              </w:rPr>
            </w:pPr>
            <w:r>
              <w:rPr>
                <w:spacing w:val="-5"/>
                <w:sz w:val="21"/>
              </w:rPr>
              <w:t>90</w:t>
            </w:r>
          </w:p>
        </w:tc>
        <w:tc>
          <w:tcPr>
            <w:tcW w:w="2237" w:type="dxa"/>
            <w:tcBorders>
              <w:top w:val="single" w:sz="4" w:space="0" w:color="000000"/>
            </w:tcBorders>
          </w:tcPr>
          <w:p w14:paraId="3164646F" w14:textId="77777777" w:rsidR="00C8652D" w:rsidRDefault="00C8652D">
            <w:pPr>
              <w:pStyle w:val="TableParagraph"/>
              <w:rPr>
                <w:sz w:val="20"/>
              </w:rPr>
            </w:pPr>
          </w:p>
        </w:tc>
        <w:tc>
          <w:tcPr>
            <w:tcW w:w="1282" w:type="dxa"/>
            <w:tcBorders>
              <w:top w:val="single" w:sz="4" w:space="0" w:color="000000"/>
            </w:tcBorders>
          </w:tcPr>
          <w:p w14:paraId="736DD448" w14:textId="77777777" w:rsidR="00C8652D" w:rsidRDefault="00C8652D">
            <w:pPr>
              <w:pStyle w:val="TableParagraph"/>
              <w:rPr>
                <w:sz w:val="20"/>
              </w:rPr>
            </w:pPr>
          </w:p>
        </w:tc>
      </w:tr>
    </w:tbl>
    <w:p w14:paraId="5C32BFE9" w14:textId="77777777" w:rsidR="00C8652D" w:rsidRDefault="00C8652D">
      <w:pPr>
        <w:rPr>
          <w:sz w:val="20"/>
        </w:rPr>
        <w:sectPr w:rsidR="00C8652D">
          <w:pgSz w:w="12960" w:h="15840"/>
          <w:pgMar w:top="2280" w:right="1500" w:bottom="280" w:left="1500" w:header="2066" w:footer="0" w:gutter="0"/>
          <w:cols w:space="720"/>
        </w:sectPr>
      </w:pPr>
    </w:p>
    <w:p w14:paraId="21F93772" w14:textId="77777777" w:rsidR="00C8652D" w:rsidRDefault="00000000">
      <w:pPr>
        <w:pStyle w:val="Heading3"/>
      </w:pPr>
      <w:r>
        <w:rPr>
          <w:noProof/>
        </w:rPr>
        <w:lastRenderedPageBreak/>
        <mc:AlternateContent>
          <mc:Choice Requires="wps">
            <w:drawing>
              <wp:anchor distT="0" distB="0" distL="0" distR="0" simplePos="0" relativeHeight="487592448" behindDoc="1" locked="0" layoutInCell="1" allowOverlap="1" wp14:anchorId="1BC056D2" wp14:editId="3CCF81D1">
                <wp:simplePos x="0" y="0"/>
                <wp:positionH relativeFrom="page">
                  <wp:posOffset>1043939</wp:posOffset>
                </wp:positionH>
                <wp:positionV relativeFrom="paragraph">
                  <wp:posOffset>320000</wp:posOffset>
                </wp:positionV>
                <wp:extent cx="612838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8385" cy="1270"/>
                        </a:xfrm>
                        <a:custGeom>
                          <a:avLst/>
                          <a:gdLst/>
                          <a:ahLst/>
                          <a:cxnLst/>
                          <a:rect l="l" t="t" r="r" b="b"/>
                          <a:pathLst>
                            <a:path w="6128385">
                              <a:moveTo>
                                <a:pt x="0" y="0"/>
                              </a:moveTo>
                              <a:lnTo>
                                <a:pt x="612800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46567" id="Graphic 25" o:spid="_x0000_s1026" style="position:absolute;margin-left:82.2pt;margin-top:25.2pt;width:482.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28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" path="m,l6128004,e" filled="f" strokeweight=".48pt">
                <v:path arrowok="t"/>
                <w10:wrap type="topAndBottom" anchorx="page"/>
              </v:shape>
            </w:pict>
          </mc:Fallback>
        </mc:AlternateContent>
      </w:r>
      <w:r>
        <w:t>LIST</w:t>
      </w:r>
      <w:r>
        <w:rPr>
          <w:spacing w:val="13"/>
        </w:rPr>
        <w:t xml:space="preserve"> </w:t>
      </w:r>
      <w:r>
        <w:t>OF</w:t>
      </w:r>
      <w:r>
        <w:rPr>
          <w:spacing w:val="13"/>
        </w:rPr>
        <w:t xml:space="preserve"> </w:t>
      </w:r>
      <w:r>
        <w:t>TENURE</w:t>
      </w:r>
      <w:r>
        <w:rPr>
          <w:spacing w:val="13"/>
        </w:rPr>
        <w:t xml:space="preserve"> </w:t>
      </w:r>
      <w:r>
        <w:rPr>
          <w:spacing w:val="-4"/>
        </w:rPr>
        <w:t>POSTS</w:t>
      </w:r>
    </w:p>
    <w:p w14:paraId="70D0D62B" w14:textId="77777777" w:rsidR="00C8652D" w:rsidRDefault="00000000">
      <w:pPr>
        <w:tabs>
          <w:tab w:val="left" w:pos="1255"/>
          <w:tab w:val="left" w:pos="4471"/>
          <w:tab w:val="left" w:pos="6889"/>
          <w:tab w:val="left" w:pos="8726"/>
        </w:tabs>
        <w:spacing w:before="103" w:after="29"/>
        <w:ind w:left="201"/>
        <w:rPr>
          <w:b/>
          <w:i/>
          <w:sz w:val="20"/>
        </w:rPr>
      </w:pPr>
      <w:r>
        <w:rPr>
          <w:b/>
          <w:i/>
          <w:spacing w:val="-4"/>
          <w:sz w:val="20"/>
        </w:rPr>
        <w:t>Sl.</w:t>
      </w:r>
      <w:r>
        <w:rPr>
          <w:b/>
          <w:i/>
          <w:spacing w:val="-11"/>
          <w:sz w:val="20"/>
        </w:rPr>
        <w:t xml:space="preserve"> </w:t>
      </w:r>
      <w:r>
        <w:rPr>
          <w:b/>
          <w:i/>
          <w:spacing w:val="-5"/>
          <w:sz w:val="20"/>
        </w:rPr>
        <w:t>No.</w:t>
      </w:r>
      <w:r>
        <w:rPr>
          <w:b/>
          <w:i/>
          <w:sz w:val="20"/>
        </w:rPr>
        <w:tab/>
      </w:r>
      <w:r>
        <w:rPr>
          <w:b/>
          <w:i/>
          <w:spacing w:val="-2"/>
          <w:sz w:val="20"/>
        </w:rPr>
        <w:t>Designation</w:t>
      </w:r>
      <w:r>
        <w:rPr>
          <w:b/>
          <w:i/>
          <w:sz w:val="20"/>
        </w:rPr>
        <w:tab/>
        <w:t>No.</w:t>
      </w:r>
      <w:r>
        <w:rPr>
          <w:b/>
          <w:i/>
          <w:spacing w:val="-9"/>
          <w:sz w:val="20"/>
        </w:rPr>
        <w:t xml:space="preserve"> </w:t>
      </w:r>
      <w:r>
        <w:rPr>
          <w:b/>
          <w:i/>
          <w:sz w:val="20"/>
        </w:rPr>
        <w:t>of</w:t>
      </w:r>
      <w:r>
        <w:rPr>
          <w:b/>
          <w:i/>
          <w:spacing w:val="-9"/>
          <w:sz w:val="20"/>
        </w:rPr>
        <w:t xml:space="preserve"> </w:t>
      </w:r>
      <w:r>
        <w:rPr>
          <w:b/>
          <w:i/>
          <w:spacing w:val="-2"/>
          <w:sz w:val="20"/>
        </w:rPr>
        <w:t>Posts</w:t>
      </w:r>
      <w:r>
        <w:rPr>
          <w:b/>
          <w:i/>
          <w:sz w:val="20"/>
        </w:rPr>
        <w:tab/>
        <w:t>Pay</w:t>
      </w:r>
      <w:r>
        <w:rPr>
          <w:b/>
          <w:i/>
          <w:spacing w:val="6"/>
          <w:sz w:val="20"/>
        </w:rPr>
        <w:t xml:space="preserve"> </w:t>
      </w:r>
      <w:r>
        <w:rPr>
          <w:b/>
          <w:i/>
          <w:spacing w:val="-2"/>
          <w:sz w:val="20"/>
        </w:rPr>
        <w:t>Scale</w:t>
      </w:r>
      <w:r>
        <w:rPr>
          <w:b/>
          <w:i/>
          <w:sz w:val="20"/>
        </w:rPr>
        <w:tab/>
      </w:r>
      <w:r>
        <w:rPr>
          <w:b/>
          <w:i/>
          <w:spacing w:val="-2"/>
          <w:sz w:val="20"/>
        </w:rPr>
        <w:t>Group</w:t>
      </w:r>
    </w:p>
    <w:p w14:paraId="16B533F3" w14:textId="77777777" w:rsidR="00C8652D" w:rsidRDefault="00000000">
      <w:pPr>
        <w:pStyle w:val="BodyText"/>
        <w:spacing w:line="20" w:lineRule="exact"/>
        <w:ind w:left="144"/>
        <w:rPr>
          <w:sz w:val="2"/>
        </w:rPr>
      </w:pPr>
      <w:r>
        <w:rPr>
          <w:noProof/>
          <w:sz w:val="2"/>
        </w:rPr>
        <mc:AlternateContent>
          <mc:Choice Requires="wpg">
            <w:drawing>
              <wp:inline distT="0" distB="0" distL="0" distR="0" wp14:anchorId="7FB40C5C" wp14:editId="394B12AB">
                <wp:extent cx="6128385" cy="6350"/>
                <wp:effectExtent l="9525"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350"/>
                          <a:chOff x="0" y="0"/>
                          <a:chExt cx="6128385" cy="6350"/>
                        </a:xfrm>
                      </wpg:grpSpPr>
                      <wps:wsp>
                        <wps:cNvPr id="27" name="Graphic 27"/>
                        <wps:cNvSpPr/>
                        <wps:spPr>
                          <a:xfrm>
                            <a:off x="0" y="3047"/>
                            <a:ext cx="6128385" cy="1270"/>
                          </a:xfrm>
                          <a:custGeom>
                            <a:avLst/>
                            <a:gdLst/>
                            <a:ahLst/>
                            <a:cxnLst/>
                            <a:rect l="l" t="t" r="r" b="b"/>
                            <a:pathLst>
                              <a:path w="6128385">
                                <a:moveTo>
                                  <a:pt x="0" y="0"/>
                                </a:moveTo>
                                <a:lnTo>
                                  <a:pt x="612800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EC4491" id="Group 26" o:spid="_x0000_s1026" style="width:482.55pt;height:.5pt;mso-position-horizontal-relative:char;mso-position-vertical-relative:line" coordsize="61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VWbwIAAJI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">
                <v:shape id="Graphic 27" o:spid="_x0000_s1027" style="position:absolute;top:30;width:61283;height:13;visibility:visible;mso-wrap-style:square;v-text-anchor:top" coordsize="612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" path="m,l6128004,e" filled="f" strokeweight=".48pt">
                  <v:path arrowok="t"/>
                </v:shape>
                <w10:anchorlock/>
              </v:group>
            </w:pict>
          </mc:Fallback>
        </mc:AlternateContent>
      </w:r>
    </w:p>
    <w:p w14:paraId="40969C5D" w14:textId="77777777" w:rsidR="00C8652D" w:rsidRDefault="00C8652D">
      <w:pPr>
        <w:pStyle w:val="BodyText"/>
        <w:spacing w:before="8"/>
        <w:rPr>
          <w:b/>
          <w:i/>
          <w:sz w:val="20"/>
        </w:rPr>
      </w:pPr>
    </w:p>
    <w:tbl>
      <w:tblPr>
        <w:tblW w:w="0" w:type="auto"/>
        <w:tblInd w:w="163" w:type="dxa"/>
        <w:tblLayout w:type="fixed"/>
        <w:tblCellMar>
          <w:left w:w="0" w:type="dxa"/>
          <w:right w:w="0" w:type="dxa"/>
        </w:tblCellMar>
        <w:tblLook w:val="01E0" w:firstRow="1" w:lastRow="1" w:firstColumn="1" w:lastColumn="1" w:noHBand="0" w:noVBand="0"/>
      </w:tblPr>
      <w:tblGrid>
        <w:gridCol w:w="4149"/>
        <w:gridCol w:w="1475"/>
        <w:gridCol w:w="2841"/>
        <w:gridCol w:w="1183"/>
      </w:tblGrid>
      <w:tr w:rsidR="00C8652D" w14:paraId="07875C0E" w14:textId="77777777">
        <w:trPr>
          <w:trHeight w:val="320"/>
        </w:trPr>
        <w:tc>
          <w:tcPr>
            <w:tcW w:w="4149" w:type="dxa"/>
          </w:tcPr>
          <w:p w14:paraId="6CF96044" w14:textId="77777777" w:rsidR="00C8652D" w:rsidRDefault="00000000">
            <w:pPr>
              <w:pStyle w:val="TableParagraph"/>
              <w:tabs>
                <w:tab w:val="left" w:pos="839"/>
              </w:tabs>
              <w:spacing w:line="221" w:lineRule="exact"/>
              <w:ind w:left="187"/>
              <w:rPr>
                <w:sz w:val="20"/>
              </w:rPr>
            </w:pPr>
            <w:r>
              <w:rPr>
                <w:spacing w:val="-5"/>
                <w:sz w:val="20"/>
              </w:rPr>
              <w:t>1.</w:t>
            </w:r>
            <w:r>
              <w:rPr>
                <w:sz w:val="20"/>
              </w:rPr>
              <w:tab/>
              <w:t>Secretary</w:t>
            </w:r>
            <w:r>
              <w:rPr>
                <w:spacing w:val="-6"/>
                <w:sz w:val="20"/>
              </w:rPr>
              <w:t xml:space="preserve"> </w:t>
            </w:r>
            <w:r>
              <w:rPr>
                <w:sz w:val="20"/>
              </w:rPr>
              <w:t>to</w:t>
            </w:r>
            <w:r>
              <w:rPr>
                <w:spacing w:val="-6"/>
                <w:sz w:val="20"/>
              </w:rPr>
              <w:t xml:space="preserve"> </w:t>
            </w:r>
            <w:r>
              <w:rPr>
                <w:sz w:val="20"/>
              </w:rPr>
              <w:t>Leader</w:t>
            </w:r>
            <w:r>
              <w:rPr>
                <w:spacing w:val="-6"/>
                <w:sz w:val="20"/>
              </w:rPr>
              <w:t xml:space="preserve"> </w:t>
            </w:r>
            <w:r>
              <w:rPr>
                <w:sz w:val="20"/>
              </w:rPr>
              <w:t>of</w:t>
            </w:r>
            <w:r>
              <w:rPr>
                <w:spacing w:val="-5"/>
                <w:sz w:val="20"/>
              </w:rPr>
              <w:t xml:space="preserve"> </w:t>
            </w:r>
            <w:r>
              <w:rPr>
                <w:spacing w:val="-2"/>
                <w:sz w:val="20"/>
              </w:rPr>
              <w:t>Opposition</w:t>
            </w:r>
          </w:p>
        </w:tc>
        <w:tc>
          <w:tcPr>
            <w:tcW w:w="1475" w:type="dxa"/>
          </w:tcPr>
          <w:p w14:paraId="35EF11A8" w14:textId="77777777" w:rsidR="00C8652D" w:rsidRDefault="00000000">
            <w:pPr>
              <w:pStyle w:val="TableParagraph"/>
              <w:spacing w:line="221" w:lineRule="exact"/>
              <w:ind w:left="670"/>
              <w:rPr>
                <w:sz w:val="20"/>
              </w:rPr>
            </w:pPr>
            <w:r>
              <w:rPr>
                <w:spacing w:val="-10"/>
                <w:sz w:val="20"/>
              </w:rPr>
              <w:t>1</w:t>
            </w:r>
          </w:p>
        </w:tc>
        <w:tc>
          <w:tcPr>
            <w:tcW w:w="2841" w:type="dxa"/>
          </w:tcPr>
          <w:p w14:paraId="2F8524BC" w14:textId="77777777" w:rsidR="00C8652D" w:rsidRDefault="00000000">
            <w:pPr>
              <w:pStyle w:val="TableParagraph"/>
              <w:spacing w:line="221" w:lineRule="exact"/>
              <w:ind w:left="656"/>
              <w:rPr>
                <w:sz w:val="20"/>
              </w:rPr>
            </w:pPr>
            <w:r>
              <w:rPr>
                <w:spacing w:val="-8"/>
                <w:sz w:val="20"/>
              </w:rPr>
              <w:t>Rs.</w:t>
            </w:r>
            <w:r>
              <w:rPr>
                <w:spacing w:val="-29"/>
                <w:sz w:val="20"/>
              </w:rPr>
              <w:t xml:space="preserve"> </w:t>
            </w:r>
            <w:r>
              <w:rPr>
                <w:spacing w:val="-8"/>
                <w:sz w:val="20"/>
              </w:rPr>
              <w:t>37400-67000+10000</w:t>
            </w:r>
          </w:p>
        </w:tc>
        <w:tc>
          <w:tcPr>
            <w:tcW w:w="1183" w:type="dxa"/>
          </w:tcPr>
          <w:p w14:paraId="21DF1DCF" w14:textId="77777777" w:rsidR="00C8652D" w:rsidRDefault="00000000">
            <w:pPr>
              <w:pStyle w:val="TableParagraph"/>
              <w:spacing w:line="221" w:lineRule="exact"/>
              <w:ind w:left="378"/>
              <w:rPr>
                <w:sz w:val="20"/>
              </w:rPr>
            </w:pPr>
            <w:r>
              <w:rPr>
                <w:spacing w:val="-10"/>
                <w:sz w:val="20"/>
              </w:rPr>
              <w:t>A</w:t>
            </w:r>
          </w:p>
        </w:tc>
      </w:tr>
      <w:tr w:rsidR="00C8652D" w14:paraId="35473720" w14:textId="77777777">
        <w:trPr>
          <w:trHeight w:val="421"/>
        </w:trPr>
        <w:tc>
          <w:tcPr>
            <w:tcW w:w="4149" w:type="dxa"/>
          </w:tcPr>
          <w:p w14:paraId="6EE32DFF" w14:textId="77777777" w:rsidR="00C8652D" w:rsidRDefault="00000000">
            <w:pPr>
              <w:pStyle w:val="TableParagraph"/>
              <w:tabs>
                <w:tab w:val="left" w:pos="839"/>
              </w:tabs>
              <w:spacing w:before="90"/>
              <w:ind w:left="187"/>
              <w:rPr>
                <w:sz w:val="20"/>
              </w:rPr>
            </w:pPr>
            <w:r>
              <w:rPr>
                <w:spacing w:val="-5"/>
                <w:sz w:val="20"/>
              </w:rPr>
              <w:t>2.</w:t>
            </w:r>
            <w:r>
              <w:rPr>
                <w:sz w:val="20"/>
              </w:rPr>
              <w:tab/>
            </w:r>
            <w:r>
              <w:rPr>
                <w:spacing w:val="-2"/>
                <w:sz w:val="20"/>
              </w:rPr>
              <w:t>Officer</w:t>
            </w:r>
            <w:r>
              <w:rPr>
                <w:spacing w:val="-15"/>
                <w:sz w:val="20"/>
              </w:rPr>
              <w:t xml:space="preserve"> </w:t>
            </w:r>
            <w:r>
              <w:rPr>
                <w:spacing w:val="-2"/>
                <w:sz w:val="20"/>
              </w:rPr>
              <w:t>on</w:t>
            </w:r>
            <w:r>
              <w:rPr>
                <w:spacing w:val="-14"/>
                <w:sz w:val="20"/>
              </w:rPr>
              <w:t xml:space="preserve"> </w:t>
            </w:r>
            <w:r>
              <w:rPr>
                <w:spacing w:val="-2"/>
                <w:sz w:val="20"/>
              </w:rPr>
              <w:t>Special</w:t>
            </w:r>
            <w:r>
              <w:rPr>
                <w:spacing w:val="-12"/>
                <w:sz w:val="20"/>
              </w:rPr>
              <w:t xml:space="preserve"> </w:t>
            </w:r>
            <w:r>
              <w:rPr>
                <w:spacing w:val="-2"/>
                <w:sz w:val="20"/>
              </w:rPr>
              <w:t>Duty-</w:t>
            </w:r>
            <w:r>
              <w:rPr>
                <w:spacing w:val="-10"/>
                <w:sz w:val="20"/>
              </w:rPr>
              <w:t>I</w:t>
            </w:r>
          </w:p>
        </w:tc>
        <w:tc>
          <w:tcPr>
            <w:tcW w:w="1475" w:type="dxa"/>
          </w:tcPr>
          <w:p w14:paraId="1C687039" w14:textId="77777777" w:rsidR="00C8652D" w:rsidRDefault="00000000">
            <w:pPr>
              <w:pStyle w:val="TableParagraph"/>
              <w:spacing w:before="90"/>
              <w:ind w:left="670"/>
              <w:rPr>
                <w:sz w:val="20"/>
              </w:rPr>
            </w:pPr>
            <w:r>
              <w:rPr>
                <w:spacing w:val="-10"/>
                <w:sz w:val="20"/>
              </w:rPr>
              <w:t>1</w:t>
            </w:r>
          </w:p>
        </w:tc>
        <w:tc>
          <w:tcPr>
            <w:tcW w:w="2841" w:type="dxa"/>
          </w:tcPr>
          <w:p w14:paraId="6DA5F36D" w14:textId="77777777" w:rsidR="00C8652D" w:rsidRDefault="00000000">
            <w:pPr>
              <w:pStyle w:val="TableParagraph"/>
              <w:spacing w:before="90"/>
              <w:ind w:left="656"/>
              <w:rPr>
                <w:sz w:val="20"/>
              </w:rPr>
            </w:pPr>
            <w:r>
              <w:rPr>
                <w:spacing w:val="-8"/>
                <w:sz w:val="20"/>
              </w:rPr>
              <w:t>Rs.</w:t>
            </w:r>
            <w:r>
              <w:rPr>
                <w:spacing w:val="-29"/>
                <w:sz w:val="20"/>
              </w:rPr>
              <w:t xml:space="preserve"> </w:t>
            </w:r>
            <w:r>
              <w:rPr>
                <w:spacing w:val="-8"/>
                <w:sz w:val="20"/>
              </w:rPr>
              <w:t>37400-67000+10000</w:t>
            </w:r>
          </w:p>
        </w:tc>
        <w:tc>
          <w:tcPr>
            <w:tcW w:w="1183" w:type="dxa"/>
          </w:tcPr>
          <w:p w14:paraId="127889B2" w14:textId="77777777" w:rsidR="00C8652D" w:rsidRDefault="00000000">
            <w:pPr>
              <w:pStyle w:val="TableParagraph"/>
              <w:spacing w:before="90"/>
              <w:ind w:left="378"/>
              <w:rPr>
                <w:sz w:val="20"/>
              </w:rPr>
            </w:pPr>
            <w:r>
              <w:rPr>
                <w:spacing w:val="-10"/>
                <w:sz w:val="20"/>
              </w:rPr>
              <w:t>A</w:t>
            </w:r>
          </w:p>
        </w:tc>
      </w:tr>
      <w:tr w:rsidR="00C8652D" w14:paraId="31D680E1" w14:textId="77777777">
        <w:trPr>
          <w:trHeight w:val="422"/>
        </w:trPr>
        <w:tc>
          <w:tcPr>
            <w:tcW w:w="4149" w:type="dxa"/>
          </w:tcPr>
          <w:p w14:paraId="081A88B7" w14:textId="77777777" w:rsidR="00C8652D" w:rsidRDefault="00000000">
            <w:pPr>
              <w:pStyle w:val="TableParagraph"/>
              <w:tabs>
                <w:tab w:val="left" w:pos="839"/>
              </w:tabs>
              <w:spacing w:before="92"/>
              <w:ind w:left="187"/>
              <w:rPr>
                <w:sz w:val="20"/>
              </w:rPr>
            </w:pPr>
            <w:r>
              <w:rPr>
                <w:spacing w:val="-5"/>
                <w:sz w:val="20"/>
              </w:rPr>
              <w:t>3.</w:t>
            </w:r>
            <w:r>
              <w:rPr>
                <w:sz w:val="20"/>
              </w:rPr>
              <w:tab/>
            </w:r>
            <w:r>
              <w:rPr>
                <w:spacing w:val="-2"/>
                <w:sz w:val="20"/>
              </w:rPr>
              <w:t>Officer</w:t>
            </w:r>
            <w:r>
              <w:rPr>
                <w:spacing w:val="-14"/>
                <w:sz w:val="20"/>
              </w:rPr>
              <w:t xml:space="preserve"> </w:t>
            </w:r>
            <w:r>
              <w:rPr>
                <w:spacing w:val="-2"/>
                <w:sz w:val="20"/>
              </w:rPr>
              <w:t>on</w:t>
            </w:r>
            <w:r>
              <w:rPr>
                <w:spacing w:val="-14"/>
                <w:sz w:val="20"/>
              </w:rPr>
              <w:t xml:space="preserve"> </w:t>
            </w:r>
            <w:r>
              <w:rPr>
                <w:spacing w:val="-2"/>
                <w:sz w:val="20"/>
              </w:rPr>
              <w:t>Special</w:t>
            </w:r>
            <w:r>
              <w:rPr>
                <w:spacing w:val="-14"/>
                <w:sz w:val="20"/>
              </w:rPr>
              <w:t xml:space="preserve"> </w:t>
            </w:r>
            <w:r>
              <w:rPr>
                <w:spacing w:val="-2"/>
                <w:sz w:val="20"/>
              </w:rPr>
              <w:t>Duty-</w:t>
            </w:r>
            <w:r>
              <w:rPr>
                <w:spacing w:val="-5"/>
                <w:sz w:val="20"/>
              </w:rPr>
              <w:t>II</w:t>
            </w:r>
          </w:p>
        </w:tc>
        <w:tc>
          <w:tcPr>
            <w:tcW w:w="1475" w:type="dxa"/>
          </w:tcPr>
          <w:p w14:paraId="7CFB8FE5" w14:textId="77777777" w:rsidR="00C8652D" w:rsidRDefault="00000000">
            <w:pPr>
              <w:pStyle w:val="TableParagraph"/>
              <w:spacing w:before="92"/>
              <w:ind w:left="670"/>
              <w:rPr>
                <w:sz w:val="20"/>
              </w:rPr>
            </w:pPr>
            <w:r>
              <w:rPr>
                <w:spacing w:val="-10"/>
                <w:sz w:val="20"/>
              </w:rPr>
              <w:t>1</w:t>
            </w:r>
          </w:p>
        </w:tc>
        <w:tc>
          <w:tcPr>
            <w:tcW w:w="2841" w:type="dxa"/>
          </w:tcPr>
          <w:p w14:paraId="59CC45F7" w14:textId="77777777" w:rsidR="00C8652D" w:rsidRDefault="00000000">
            <w:pPr>
              <w:pStyle w:val="TableParagraph"/>
              <w:spacing w:before="92"/>
              <w:ind w:left="656"/>
              <w:rPr>
                <w:sz w:val="20"/>
              </w:rPr>
            </w:pPr>
            <w:r>
              <w:rPr>
                <w:spacing w:val="-8"/>
                <w:sz w:val="20"/>
              </w:rPr>
              <w:t>Rs.</w:t>
            </w:r>
            <w:r>
              <w:rPr>
                <w:spacing w:val="-29"/>
                <w:sz w:val="20"/>
              </w:rPr>
              <w:t xml:space="preserve"> </w:t>
            </w:r>
            <w:r>
              <w:rPr>
                <w:spacing w:val="-8"/>
                <w:sz w:val="20"/>
              </w:rPr>
              <w:t>15600-39100+8700</w:t>
            </w:r>
          </w:p>
        </w:tc>
        <w:tc>
          <w:tcPr>
            <w:tcW w:w="1183" w:type="dxa"/>
          </w:tcPr>
          <w:p w14:paraId="0CA505A7" w14:textId="77777777" w:rsidR="00C8652D" w:rsidRDefault="00000000">
            <w:pPr>
              <w:pStyle w:val="TableParagraph"/>
              <w:spacing w:before="92"/>
              <w:ind w:left="378"/>
              <w:rPr>
                <w:sz w:val="20"/>
              </w:rPr>
            </w:pPr>
            <w:r>
              <w:rPr>
                <w:spacing w:val="-10"/>
                <w:sz w:val="20"/>
              </w:rPr>
              <w:t>A</w:t>
            </w:r>
          </w:p>
        </w:tc>
      </w:tr>
      <w:tr w:rsidR="00C8652D" w14:paraId="48962413" w14:textId="77777777">
        <w:trPr>
          <w:trHeight w:val="422"/>
        </w:trPr>
        <w:tc>
          <w:tcPr>
            <w:tcW w:w="4149" w:type="dxa"/>
          </w:tcPr>
          <w:p w14:paraId="0D1B0DD6" w14:textId="77777777" w:rsidR="00C8652D" w:rsidRDefault="00000000">
            <w:pPr>
              <w:pStyle w:val="TableParagraph"/>
              <w:tabs>
                <w:tab w:val="left" w:pos="839"/>
              </w:tabs>
              <w:spacing w:before="92"/>
              <w:ind w:left="187"/>
              <w:rPr>
                <w:sz w:val="20"/>
              </w:rPr>
            </w:pPr>
            <w:r>
              <w:rPr>
                <w:spacing w:val="-5"/>
                <w:sz w:val="20"/>
              </w:rPr>
              <w:t>4.</w:t>
            </w:r>
            <w:r>
              <w:rPr>
                <w:sz w:val="20"/>
              </w:rPr>
              <w:tab/>
            </w:r>
            <w:r>
              <w:rPr>
                <w:spacing w:val="-2"/>
                <w:sz w:val="20"/>
              </w:rPr>
              <w:t>Senior</w:t>
            </w:r>
            <w:r>
              <w:rPr>
                <w:spacing w:val="-9"/>
                <w:sz w:val="20"/>
              </w:rPr>
              <w:t xml:space="preserve"> </w:t>
            </w:r>
            <w:r>
              <w:rPr>
                <w:spacing w:val="-2"/>
                <w:sz w:val="20"/>
              </w:rPr>
              <w:t>Private</w:t>
            </w:r>
            <w:r>
              <w:rPr>
                <w:spacing w:val="-6"/>
                <w:sz w:val="20"/>
              </w:rPr>
              <w:t xml:space="preserve"> </w:t>
            </w:r>
            <w:r>
              <w:rPr>
                <w:spacing w:val="-2"/>
                <w:sz w:val="20"/>
              </w:rPr>
              <w:t>Secretary</w:t>
            </w:r>
          </w:p>
        </w:tc>
        <w:tc>
          <w:tcPr>
            <w:tcW w:w="1475" w:type="dxa"/>
          </w:tcPr>
          <w:p w14:paraId="61EE72E7" w14:textId="77777777" w:rsidR="00C8652D" w:rsidRDefault="00000000">
            <w:pPr>
              <w:pStyle w:val="TableParagraph"/>
              <w:spacing w:before="92"/>
              <w:ind w:left="627"/>
              <w:rPr>
                <w:sz w:val="20"/>
              </w:rPr>
            </w:pPr>
            <w:r>
              <w:rPr>
                <w:spacing w:val="-5"/>
                <w:sz w:val="20"/>
              </w:rPr>
              <w:t>21</w:t>
            </w:r>
          </w:p>
        </w:tc>
        <w:tc>
          <w:tcPr>
            <w:tcW w:w="2841" w:type="dxa"/>
          </w:tcPr>
          <w:p w14:paraId="13BAEF8C" w14:textId="77777777" w:rsidR="00C8652D" w:rsidRDefault="00000000">
            <w:pPr>
              <w:pStyle w:val="TableParagraph"/>
              <w:spacing w:before="92"/>
              <w:ind w:left="656"/>
              <w:rPr>
                <w:sz w:val="20"/>
              </w:rPr>
            </w:pPr>
            <w:r>
              <w:rPr>
                <w:spacing w:val="-8"/>
                <w:sz w:val="20"/>
              </w:rPr>
              <w:t>Rs.</w:t>
            </w:r>
            <w:r>
              <w:rPr>
                <w:spacing w:val="-29"/>
                <w:sz w:val="20"/>
              </w:rPr>
              <w:t xml:space="preserve"> </w:t>
            </w:r>
            <w:r>
              <w:rPr>
                <w:spacing w:val="-8"/>
                <w:sz w:val="20"/>
              </w:rPr>
              <w:t>15600-39100+6600</w:t>
            </w:r>
          </w:p>
        </w:tc>
        <w:tc>
          <w:tcPr>
            <w:tcW w:w="1183" w:type="dxa"/>
          </w:tcPr>
          <w:p w14:paraId="0584895B" w14:textId="77777777" w:rsidR="00C8652D" w:rsidRDefault="00000000">
            <w:pPr>
              <w:pStyle w:val="TableParagraph"/>
              <w:spacing w:before="92"/>
              <w:ind w:left="378"/>
              <w:rPr>
                <w:sz w:val="20"/>
              </w:rPr>
            </w:pPr>
            <w:r>
              <w:rPr>
                <w:spacing w:val="-10"/>
                <w:sz w:val="20"/>
              </w:rPr>
              <w:t>A</w:t>
            </w:r>
          </w:p>
        </w:tc>
      </w:tr>
      <w:tr w:rsidR="00C8652D" w14:paraId="0A3999EA" w14:textId="77777777">
        <w:trPr>
          <w:trHeight w:val="422"/>
        </w:trPr>
        <w:tc>
          <w:tcPr>
            <w:tcW w:w="4149" w:type="dxa"/>
          </w:tcPr>
          <w:p w14:paraId="42F2D9B3" w14:textId="77777777" w:rsidR="00C8652D" w:rsidRDefault="00000000">
            <w:pPr>
              <w:pStyle w:val="TableParagraph"/>
              <w:tabs>
                <w:tab w:val="left" w:pos="839"/>
              </w:tabs>
              <w:spacing w:before="92"/>
              <w:ind w:left="187"/>
              <w:rPr>
                <w:sz w:val="20"/>
              </w:rPr>
            </w:pPr>
            <w:r>
              <w:rPr>
                <w:spacing w:val="-5"/>
                <w:sz w:val="20"/>
              </w:rPr>
              <w:t>5.</w:t>
            </w:r>
            <w:r>
              <w:rPr>
                <w:sz w:val="20"/>
              </w:rPr>
              <w:tab/>
            </w:r>
            <w:r>
              <w:rPr>
                <w:spacing w:val="-2"/>
                <w:sz w:val="20"/>
              </w:rPr>
              <w:t>Private</w:t>
            </w:r>
            <w:r>
              <w:rPr>
                <w:spacing w:val="-6"/>
                <w:sz w:val="20"/>
              </w:rPr>
              <w:t xml:space="preserve"> </w:t>
            </w:r>
            <w:r>
              <w:rPr>
                <w:spacing w:val="-2"/>
                <w:sz w:val="20"/>
              </w:rPr>
              <w:t>Secretary</w:t>
            </w:r>
          </w:p>
        </w:tc>
        <w:tc>
          <w:tcPr>
            <w:tcW w:w="1475" w:type="dxa"/>
          </w:tcPr>
          <w:p w14:paraId="799677F9" w14:textId="77777777" w:rsidR="00C8652D" w:rsidRDefault="00000000">
            <w:pPr>
              <w:pStyle w:val="TableParagraph"/>
              <w:spacing w:before="92"/>
              <w:ind w:left="670"/>
              <w:rPr>
                <w:sz w:val="20"/>
              </w:rPr>
            </w:pPr>
            <w:r>
              <w:rPr>
                <w:spacing w:val="-10"/>
                <w:sz w:val="20"/>
              </w:rPr>
              <w:t>7</w:t>
            </w:r>
          </w:p>
        </w:tc>
        <w:tc>
          <w:tcPr>
            <w:tcW w:w="2841" w:type="dxa"/>
          </w:tcPr>
          <w:p w14:paraId="1C858465" w14:textId="77777777" w:rsidR="00C8652D" w:rsidRDefault="00000000">
            <w:pPr>
              <w:pStyle w:val="TableParagraph"/>
              <w:spacing w:before="92"/>
              <w:ind w:left="656"/>
              <w:rPr>
                <w:sz w:val="20"/>
              </w:rPr>
            </w:pPr>
            <w:r>
              <w:rPr>
                <w:spacing w:val="-8"/>
                <w:sz w:val="20"/>
              </w:rPr>
              <w:t>Rs.</w:t>
            </w:r>
            <w:r>
              <w:rPr>
                <w:spacing w:val="-29"/>
                <w:sz w:val="20"/>
              </w:rPr>
              <w:t xml:space="preserve"> </w:t>
            </w:r>
            <w:r>
              <w:rPr>
                <w:spacing w:val="-8"/>
                <w:sz w:val="20"/>
              </w:rPr>
              <w:t>15600-39100+5400</w:t>
            </w:r>
          </w:p>
        </w:tc>
        <w:tc>
          <w:tcPr>
            <w:tcW w:w="1183" w:type="dxa"/>
          </w:tcPr>
          <w:p w14:paraId="4934D0C3" w14:textId="77777777" w:rsidR="00C8652D" w:rsidRDefault="00000000">
            <w:pPr>
              <w:pStyle w:val="TableParagraph"/>
              <w:spacing w:before="92"/>
              <w:ind w:left="378"/>
              <w:rPr>
                <w:sz w:val="20"/>
              </w:rPr>
            </w:pPr>
            <w:r>
              <w:rPr>
                <w:spacing w:val="-10"/>
                <w:sz w:val="20"/>
              </w:rPr>
              <w:t>A</w:t>
            </w:r>
          </w:p>
        </w:tc>
      </w:tr>
      <w:tr w:rsidR="00C8652D" w14:paraId="51B6C409" w14:textId="77777777">
        <w:trPr>
          <w:trHeight w:val="422"/>
        </w:trPr>
        <w:tc>
          <w:tcPr>
            <w:tcW w:w="4149" w:type="dxa"/>
          </w:tcPr>
          <w:p w14:paraId="5ED26E03" w14:textId="77777777" w:rsidR="00C8652D" w:rsidRDefault="00000000">
            <w:pPr>
              <w:pStyle w:val="TableParagraph"/>
              <w:tabs>
                <w:tab w:val="left" w:pos="839"/>
              </w:tabs>
              <w:spacing w:before="92"/>
              <w:ind w:left="187"/>
              <w:rPr>
                <w:sz w:val="20"/>
              </w:rPr>
            </w:pPr>
            <w:r>
              <w:rPr>
                <w:spacing w:val="-5"/>
                <w:sz w:val="20"/>
              </w:rPr>
              <w:t>6.</w:t>
            </w:r>
            <w:r>
              <w:rPr>
                <w:sz w:val="20"/>
              </w:rPr>
              <w:tab/>
              <w:t>Personal</w:t>
            </w:r>
            <w:r>
              <w:rPr>
                <w:spacing w:val="14"/>
                <w:sz w:val="20"/>
              </w:rPr>
              <w:t xml:space="preserve"> </w:t>
            </w:r>
            <w:r>
              <w:rPr>
                <w:spacing w:val="-2"/>
                <w:sz w:val="20"/>
              </w:rPr>
              <w:t>Assistant</w:t>
            </w:r>
          </w:p>
        </w:tc>
        <w:tc>
          <w:tcPr>
            <w:tcW w:w="1475" w:type="dxa"/>
          </w:tcPr>
          <w:p w14:paraId="49D35848" w14:textId="77777777" w:rsidR="00C8652D" w:rsidRDefault="00000000">
            <w:pPr>
              <w:pStyle w:val="TableParagraph"/>
              <w:spacing w:before="92"/>
              <w:ind w:left="670"/>
              <w:rPr>
                <w:sz w:val="20"/>
              </w:rPr>
            </w:pPr>
            <w:r>
              <w:rPr>
                <w:spacing w:val="-10"/>
                <w:sz w:val="20"/>
              </w:rPr>
              <w:t>5</w:t>
            </w:r>
          </w:p>
        </w:tc>
        <w:tc>
          <w:tcPr>
            <w:tcW w:w="2841" w:type="dxa"/>
          </w:tcPr>
          <w:p w14:paraId="4BEEB146"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9300-34800+4600</w:t>
            </w:r>
          </w:p>
        </w:tc>
        <w:tc>
          <w:tcPr>
            <w:tcW w:w="1183" w:type="dxa"/>
          </w:tcPr>
          <w:p w14:paraId="1F13B295" w14:textId="77777777" w:rsidR="00C8652D" w:rsidRDefault="00000000">
            <w:pPr>
              <w:pStyle w:val="TableParagraph"/>
              <w:spacing w:before="92"/>
              <w:ind w:left="393"/>
              <w:rPr>
                <w:sz w:val="20"/>
              </w:rPr>
            </w:pPr>
            <w:r>
              <w:rPr>
                <w:spacing w:val="-10"/>
                <w:sz w:val="20"/>
              </w:rPr>
              <w:t>B</w:t>
            </w:r>
          </w:p>
        </w:tc>
      </w:tr>
      <w:tr w:rsidR="00C8652D" w14:paraId="40D0EA87" w14:textId="77777777">
        <w:trPr>
          <w:trHeight w:val="758"/>
        </w:trPr>
        <w:tc>
          <w:tcPr>
            <w:tcW w:w="4149" w:type="dxa"/>
          </w:tcPr>
          <w:p w14:paraId="6B8B792A" w14:textId="77777777" w:rsidR="00C8652D" w:rsidRDefault="00000000">
            <w:pPr>
              <w:pStyle w:val="TableParagraph"/>
              <w:tabs>
                <w:tab w:val="left" w:pos="839"/>
              </w:tabs>
              <w:spacing w:before="10" w:line="336" w:lineRule="exact"/>
              <w:ind w:left="840" w:right="655" w:hanging="653"/>
              <w:rPr>
                <w:sz w:val="20"/>
              </w:rPr>
            </w:pPr>
            <w:r>
              <w:rPr>
                <w:spacing w:val="-6"/>
                <w:sz w:val="20"/>
              </w:rPr>
              <w:t>7.</w:t>
            </w:r>
            <w:r>
              <w:rPr>
                <w:sz w:val="20"/>
              </w:rPr>
              <w:tab/>
            </w:r>
            <w:r>
              <w:rPr>
                <w:spacing w:val="-4"/>
                <w:sz w:val="20"/>
              </w:rPr>
              <w:t xml:space="preserve">Legislative/Executive/Committee/ </w:t>
            </w:r>
            <w:r>
              <w:rPr>
                <w:sz w:val="20"/>
              </w:rPr>
              <w:t>Protocol Assistant</w:t>
            </w:r>
          </w:p>
        </w:tc>
        <w:tc>
          <w:tcPr>
            <w:tcW w:w="1475" w:type="dxa"/>
          </w:tcPr>
          <w:p w14:paraId="60B42FAD" w14:textId="77777777" w:rsidR="00C8652D" w:rsidRDefault="00000000">
            <w:pPr>
              <w:pStyle w:val="TableParagraph"/>
              <w:spacing w:before="92"/>
              <w:ind w:left="670"/>
              <w:rPr>
                <w:sz w:val="20"/>
              </w:rPr>
            </w:pPr>
            <w:r>
              <w:rPr>
                <w:spacing w:val="-10"/>
                <w:sz w:val="20"/>
              </w:rPr>
              <w:t>1</w:t>
            </w:r>
          </w:p>
        </w:tc>
        <w:tc>
          <w:tcPr>
            <w:tcW w:w="2841" w:type="dxa"/>
          </w:tcPr>
          <w:p w14:paraId="7B95DD94"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9300-34800+4600</w:t>
            </w:r>
          </w:p>
        </w:tc>
        <w:tc>
          <w:tcPr>
            <w:tcW w:w="1183" w:type="dxa"/>
          </w:tcPr>
          <w:p w14:paraId="3F627FE3" w14:textId="77777777" w:rsidR="00C8652D" w:rsidRDefault="00000000">
            <w:pPr>
              <w:pStyle w:val="TableParagraph"/>
              <w:spacing w:before="92"/>
              <w:ind w:left="393"/>
              <w:rPr>
                <w:sz w:val="20"/>
              </w:rPr>
            </w:pPr>
            <w:r>
              <w:rPr>
                <w:spacing w:val="-10"/>
                <w:sz w:val="20"/>
              </w:rPr>
              <w:t>B</w:t>
            </w:r>
          </w:p>
        </w:tc>
      </w:tr>
      <w:tr w:rsidR="00C8652D" w14:paraId="1363FEA9" w14:textId="77777777">
        <w:trPr>
          <w:trHeight w:val="422"/>
        </w:trPr>
        <w:tc>
          <w:tcPr>
            <w:tcW w:w="4149" w:type="dxa"/>
          </w:tcPr>
          <w:p w14:paraId="29C20653" w14:textId="77777777" w:rsidR="00C8652D" w:rsidRDefault="00000000">
            <w:pPr>
              <w:pStyle w:val="TableParagraph"/>
              <w:tabs>
                <w:tab w:val="left" w:pos="839"/>
              </w:tabs>
              <w:spacing w:before="92"/>
              <w:ind w:left="187"/>
              <w:rPr>
                <w:sz w:val="20"/>
              </w:rPr>
            </w:pPr>
            <w:r>
              <w:rPr>
                <w:spacing w:val="-5"/>
                <w:sz w:val="20"/>
              </w:rPr>
              <w:t>8.</w:t>
            </w:r>
            <w:r>
              <w:rPr>
                <w:sz w:val="20"/>
              </w:rPr>
              <w:tab/>
            </w:r>
            <w:r>
              <w:rPr>
                <w:spacing w:val="-6"/>
                <w:sz w:val="20"/>
              </w:rPr>
              <w:t>Senior</w:t>
            </w:r>
            <w:r>
              <w:rPr>
                <w:spacing w:val="-12"/>
                <w:sz w:val="20"/>
              </w:rPr>
              <w:t xml:space="preserve"> </w:t>
            </w:r>
            <w:r>
              <w:rPr>
                <w:spacing w:val="-2"/>
                <w:sz w:val="20"/>
              </w:rPr>
              <w:t>Clerk</w:t>
            </w:r>
          </w:p>
        </w:tc>
        <w:tc>
          <w:tcPr>
            <w:tcW w:w="1475" w:type="dxa"/>
          </w:tcPr>
          <w:p w14:paraId="13796A5C" w14:textId="77777777" w:rsidR="00C8652D" w:rsidRDefault="00000000">
            <w:pPr>
              <w:pStyle w:val="TableParagraph"/>
              <w:spacing w:before="92"/>
              <w:ind w:left="670"/>
              <w:rPr>
                <w:sz w:val="20"/>
              </w:rPr>
            </w:pPr>
            <w:r>
              <w:rPr>
                <w:spacing w:val="-10"/>
                <w:sz w:val="20"/>
              </w:rPr>
              <w:t>1</w:t>
            </w:r>
          </w:p>
        </w:tc>
        <w:tc>
          <w:tcPr>
            <w:tcW w:w="2841" w:type="dxa"/>
          </w:tcPr>
          <w:p w14:paraId="33F1F47C"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9300-34800+4200</w:t>
            </w:r>
          </w:p>
        </w:tc>
        <w:tc>
          <w:tcPr>
            <w:tcW w:w="1183" w:type="dxa"/>
          </w:tcPr>
          <w:p w14:paraId="643D0133" w14:textId="77777777" w:rsidR="00C8652D" w:rsidRDefault="00000000">
            <w:pPr>
              <w:pStyle w:val="TableParagraph"/>
              <w:spacing w:before="92"/>
              <w:ind w:left="393"/>
              <w:rPr>
                <w:sz w:val="20"/>
              </w:rPr>
            </w:pPr>
            <w:r>
              <w:rPr>
                <w:spacing w:val="-10"/>
                <w:sz w:val="20"/>
              </w:rPr>
              <w:t>B</w:t>
            </w:r>
          </w:p>
        </w:tc>
      </w:tr>
      <w:tr w:rsidR="00C8652D" w14:paraId="51F02BF7" w14:textId="77777777">
        <w:trPr>
          <w:trHeight w:val="421"/>
        </w:trPr>
        <w:tc>
          <w:tcPr>
            <w:tcW w:w="4149" w:type="dxa"/>
          </w:tcPr>
          <w:p w14:paraId="7E2D59E8" w14:textId="77777777" w:rsidR="00C8652D" w:rsidRDefault="00000000">
            <w:pPr>
              <w:pStyle w:val="TableParagraph"/>
              <w:tabs>
                <w:tab w:val="left" w:pos="839"/>
              </w:tabs>
              <w:spacing w:before="92"/>
              <w:ind w:left="187"/>
              <w:rPr>
                <w:sz w:val="20"/>
              </w:rPr>
            </w:pPr>
            <w:r>
              <w:rPr>
                <w:spacing w:val="-5"/>
                <w:sz w:val="20"/>
              </w:rPr>
              <w:t>9.</w:t>
            </w:r>
            <w:r>
              <w:rPr>
                <w:sz w:val="20"/>
              </w:rPr>
              <w:tab/>
            </w:r>
            <w:r>
              <w:rPr>
                <w:spacing w:val="-5"/>
                <w:sz w:val="20"/>
              </w:rPr>
              <w:t>Junior</w:t>
            </w:r>
            <w:r>
              <w:rPr>
                <w:spacing w:val="-9"/>
                <w:sz w:val="20"/>
              </w:rPr>
              <w:t xml:space="preserve"> </w:t>
            </w:r>
            <w:r>
              <w:rPr>
                <w:spacing w:val="-2"/>
                <w:sz w:val="20"/>
              </w:rPr>
              <w:t>Clerk</w:t>
            </w:r>
          </w:p>
        </w:tc>
        <w:tc>
          <w:tcPr>
            <w:tcW w:w="1475" w:type="dxa"/>
          </w:tcPr>
          <w:p w14:paraId="2CDF022F" w14:textId="77777777" w:rsidR="00C8652D" w:rsidRDefault="00000000">
            <w:pPr>
              <w:pStyle w:val="TableParagraph"/>
              <w:spacing w:before="92"/>
              <w:ind w:left="670"/>
              <w:rPr>
                <w:sz w:val="20"/>
              </w:rPr>
            </w:pPr>
            <w:r>
              <w:rPr>
                <w:spacing w:val="-10"/>
                <w:sz w:val="20"/>
              </w:rPr>
              <w:t>3</w:t>
            </w:r>
          </w:p>
        </w:tc>
        <w:tc>
          <w:tcPr>
            <w:tcW w:w="2841" w:type="dxa"/>
          </w:tcPr>
          <w:p w14:paraId="026383F1"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5200-20200+2400</w:t>
            </w:r>
          </w:p>
        </w:tc>
        <w:tc>
          <w:tcPr>
            <w:tcW w:w="1183" w:type="dxa"/>
          </w:tcPr>
          <w:p w14:paraId="3EC9773D" w14:textId="77777777" w:rsidR="00C8652D" w:rsidRDefault="00000000">
            <w:pPr>
              <w:pStyle w:val="TableParagraph"/>
              <w:spacing w:before="92"/>
              <w:ind w:left="393"/>
              <w:rPr>
                <w:sz w:val="20"/>
              </w:rPr>
            </w:pPr>
            <w:r>
              <w:rPr>
                <w:spacing w:val="-10"/>
                <w:sz w:val="20"/>
              </w:rPr>
              <w:t>C</w:t>
            </w:r>
          </w:p>
        </w:tc>
      </w:tr>
      <w:tr w:rsidR="00C8652D" w14:paraId="1DFD8691" w14:textId="77777777">
        <w:trPr>
          <w:trHeight w:val="421"/>
        </w:trPr>
        <w:tc>
          <w:tcPr>
            <w:tcW w:w="4149" w:type="dxa"/>
          </w:tcPr>
          <w:p w14:paraId="05D3742E" w14:textId="77777777" w:rsidR="00C8652D" w:rsidRDefault="00000000">
            <w:pPr>
              <w:pStyle w:val="TableParagraph"/>
              <w:tabs>
                <w:tab w:val="left" w:pos="839"/>
              </w:tabs>
              <w:spacing w:before="90"/>
              <w:ind w:left="187"/>
              <w:rPr>
                <w:sz w:val="20"/>
              </w:rPr>
            </w:pPr>
            <w:r>
              <w:rPr>
                <w:spacing w:val="-5"/>
                <w:sz w:val="20"/>
              </w:rPr>
              <w:t>10.</w:t>
            </w:r>
            <w:r>
              <w:rPr>
                <w:sz w:val="20"/>
              </w:rPr>
              <w:tab/>
            </w:r>
            <w:r>
              <w:rPr>
                <w:spacing w:val="-4"/>
                <w:sz w:val="20"/>
              </w:rPr>
              <w:t>Staff</w:t>
            </w:r>
            <w:r>
              <w:rPr>
                <w:spacing w:val="-12"/>
                <w:sz w:val="20"/>
              </w:rPr>
              <w:t xml:space="preserve"> </w:t>
            </w:r>
            <w:r>
              <w:rPr>
                <w:spacing w:val="-4"/>
                <w:sz w:val="20"/>
              </w:rPr>
              <w:t>Car</w:t>
            </w:r>
            <w:r>
              <w:rPr>
                <w:spacing w:val="-11"/>
                <w:sz w:val="20"/>
              </w:rPr>
              <w:t xml:space="preserve"> </w:t>
            </w:r>
            <w:r>
              <w:rPr>
                <w:spacing w:val="-4"/>
                <w:sz w:val="20"/>
              </w:rPr>
              <w:t>Driver</w:t>
            </w:r>
            <w:r>
              <w:rPr>
                <w:spacing w:val="-11"/>
                <w:sz w:val="20"/>
              </w:rPr>
              <w:t xml:space="preserve"> </w:t>
            </w:r>
            <w:r>
              <w:rPr>
                <w:spacing w:val="-4"/>
                <w:sz w:val="20"/>
              </w:rPr>
              <w:t>(Ord.</w:t>
            </w:r>
            <w:r>
              <w:rPr>
                <w:spacing w:val="-11"/>
                <w:sz w:val="20"/>
              </w:rPr>
              <w:t xml:space="preserve"> </w:t>
            </w:r>
            <w:r>
              <w:rPr>
                <w:spacing w:val="-4"/>
                <w:sz w:val="20"/>
              </w:rPr>
              <w:t>Grade)</w:t>
            </w:r>
          </w:p>
        </w:tc>
        <w:tc>
          <w:tcPr>
            <w:tcW w:w="1475" w:type="dxa"/>
          </w:tcPr>
          <w:p w14:paraId="1C1CCD33" w14:textId="77777777" w:rsidR="00C8652D" w:rsidRDefault="00000000">
            <w:pPr>
              <w:pStyle w:val="TableParagraph"/>
              <w:spacing w:before="90"/>
              <w:ind w:left="670"/>
              <w:rPr>
                <w:sz w:val="20"/>
              </w:rPr>
            </w:pPr>
            <w:r>
              <w:rPr>
                <w:spacing w:val="-10"/>
                <w:sz w:val="20"/>
              </w:rPr>
              <w:t>1</w:t>
            </w:r>
          </w:p>
        </w:tc>
        <w:tc>
          <w:tcPr>
            <w:tcW w:w="2841" w:type="dxa"/>
          </w:tcPr>
          <w:p w14:paraId="17F8D1C1" w14:textId="77777777" w:rsidR="00C8652D" w:rsidRDefault="00000000">
            <w:pPr>
              <w:pStyle w:val="TableParagraph"/>
              <w:spacing w:before="90"/>
              <w:ind w:left="656"/>
              <w:rPr>
                <w:sz w:val="20"/>
              </w:rPr>
            </w:pPr>
            <w:r>
              <w:rPr>
                <w:spacing w:val="-8"/>
                <w:sz w:val="20"/>
              </w:rPr>
              <w:t>Rs.</w:t>
            </w:r>
            <w:r>
              <w:rPr>
                <w:spacing w:val="-28"/>
                <w:sz w:val="20"/>
              </w:rPr>
              <w:t xml:space="preserve"> </w:t>
            </w:r>
            <w:r>
              <w:rPr>
                <w:spacing w:val="-8"/>
                <w:sz w:val="20"/>
              </w:rPr>
              <w:t>5200-20200+2400</w:t>
            </w:r>
          </w:p>
        </w:tc>
        <w:tc>
          <w:tcPr>
            <w:tcW w:w="1183" w:type="dxa"/>
          </w:tcPr>
          <w:p w14:paraId="3F93A3BE" w14:textId="77777777" w:rsidR="00C8652D" w:rsidRDefault="00000000">
            <w:pPr>
              <w:pStyle w:val="TableParagraph"/>
              <w:spacing w:before="90"/>
              <w:ind w:left="393"/>
              <w:rPr>
                <w:sz w:val="20"/>
              </w:rPr>
            </w:pPr>
            <w:r>
              <w:rPr>
                <w:spacing w:val="-10"/>
                <w:sz w:val="20"/>
              </w:rPr>
              <w:t>C</w:t>
            </w:r>
          </w:p>
        </w:tc>
      </w:tr>
      <w:tr w:rsidR="00C8652D" w14:paraId="31F562CC" w14:textId="77777777">
        <w:trPr>
          <w:trHeight w:val="422"/>
        </w:trPr>
        <w:tc>
          <w:tcPr>
            <w:tcW w:w="4149" w:type="dxa"/>
          </w:tcPr>
          <w:p w14:paraId="22203AA6" w14:textId="77777777" w:rsidR="00C8652D" w:rsidRDefault="00000000">
            <w:pPr>
              <w:pStyle w:val="TableParagraph"/>
              <w:tabs>
                <w:tab w:val="left" w:pos="839"/>
              </w:tabs>
              <w:spacing w:before="92"/>
              <w:ind w:left="187"/>
              <w:rPr>
                <w:sz w:val="20"/>
              </w:rPr>
            </w:pPr>
            <w:r>
              <w:rPr>
                <w:spacing w:val="-5"/>
                <w:sz w:val="20"/>
              </w:rPr>
              <w:t>11.</w:t>
            </w:r>
            <w:r>
              <w:rPr>
                <w:sz w:val="20"/>
              </w:rPr>
              <w:tab/>
              <w:t>Personal</w:t>
            </w:r>
            <w:r>
              <w:rPr>
                <w:spacing w:val="-13"/>
                <w:sz w:val="20"/>
              </w:rPr>
              <w:t xml:space="preserve"> </w:t>
            </w:r>
            <w:r>
              <w:rPr>
                <w:sz w:val="20"/>
              </w:rPr>
              <w:t>Attendant</w:t>
            </w:r>
            <w:r>
              <w:rPr>
                <w:spacing w:val="-5"/>
                <w:sz w:val="20"/>
              </w:rPr>
              <w:t xml:space="preserve"> </w:t>
            </w:r>
            <w:r>
              <w:rPr>
                <w:sz w:val="20"/>
              </w:rPr>
              <w:t>to</w:t>
            </w:r>
            <w:r>
              <w:rPr>
                <w:spacing w:val="-3"/>
                <w:sz w:val="20"/>
              </w:rPr>
              <w:t xml:space="preserve"> </w:t>
            </w:r>
            <w:r>
              <w:rPr>
                <w:spacing w:val="-2"/>
                <w:sz w:val="20"/>
              </w:rPr>
              <w:t>Chairman</w:t>
            </w:r>
          </w:p>
        </w:tc>
        <w:tc>
          <w:tcPr>
            <w:tcW w:w="1475" w:type="dxa"/>
          </w:tcPr>
          <w:p w14:paraId="4976C134" w14:textId="77777777" w:rsidR="00C8652D" w:rsidRDefault="00000000">
            <w:pPr>
              <w:pStyle w:val="TableParagraph"/>
              <w:spacing w:before="92"/>
              <w:ind w:left="670"/>
              <w:rPr>
                <w:sz w:val="20"/>
              </w:rPr>
            </w:pPr>
            <w:r>
              <w:rPr>
                <w:spacing w:val="-10"/>
                <w:sz w:val="20"/>
              </w:rPr>
              <w:t>2</w:t>
            </w:r>
          </w:p>
        </w:tc>
        <w:tc>
          <w:tcPr>
            <w:tcW w:w="2841" w:type="dxa"/>
          </w:tcPr>
          <w:p w14:paraId="6BDECBFE"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5200-20200+2400</w:t>
            </w:r>
          </w:p>
        </w:tc>
        <w:tc>
          <w:tcPr>
            <w:tcW w:w="1183" w:type="dxa"/>
          </w:tcPr>
          <w:p w14:paraId="5D44C2E3" w14:textId="77777777" w:rsidR="00C8652D" w:rsidRDefault="00000000">
            <w:pPr>
              <w:pStyle w:val="TableParagraph"/>
              <w:spacing w:before="92"/>
              <w:ind w:left="393"/>
              <w:rPr>
                <w:sz w:val="20"/>
              </w:rPr>
            </w:pPr>
            <w:r>
              <w:rPr>
                <w:spacing w:val="-10"/>
                <w:sz w:val="20"/>
              </w:rPr>
              <w:t>C</w:t>
            </w:r>
          </w:p>
        </w:tc>
      </w:tr>
      <w:tr w:rsidR="00C8652D" w14:paraId="3548941E" w14:textId="77777777">
        <w:trPr>
          <w:trHeight w:val="422"/>
        </w:trPr>
        <w:tc>
          <w:tcPr>
            <w:tcW w:w="4149" w:type="dxa"/>
          </w:tcPr>
          <w:p w14:paraId="2DDBE7E7" w14:textId="77777777" w:rsidR="00C8652D" w:rsidRDefault="00000000">
            <w:pPr>
              <w:pStyle w:val="TableParagraph"/>
              <w:tabs>
                <w:tab w:val="left" w:pos="839"/>
              </w:tabs>
              <w:spacing w:before="92"/>
              <w:ind w:left="187"/>
              <w:rPr>
                <w:sz w:val="20"/>
              </w:rPr>
            </w:pPr>
            <w:r>
              <w:rPr>
                <w:spacing w:val="-5"/>
                <w:sz w:val="20"/>
              </w:rPr>
              <w:t>12.</w:t>
            </w:r>
            <w:r>
              <w:rPr>
                <w:sz w:val="20"/>
              </w:rPr>
              <w:tab/>
            </w:r>
            <w:r>
              <w:rPr>
                <w:spacing w:val="-2"/>
                <w:sz w:val="20"/>
              </w:rPr>
              <w:t>Attendant</w:t>
            </w:r>
            <w:r>
              <w:rPr>
                <w:spacing w:val="16"/>
                <w:sz w:val="20"/>
              </w:rPr>
              <w:t xml:space="preserve"> </w:t>
            </w:r>
            <w:r>
              <w:rPr>
                <w:spacing w:val="-2"/>
                <w:sz w:val="20"/>
              </w:rPr>
              <w:t>Grade-</w:t>
            </w:r>
            <w:r>
              <w:rPr>
                <w:spacing w:val="-5"/>
                <w:sz w:val="20"/>
              </w:rPr>
              <w:t>II</w:t>
            </w:r>
          </w:p>
        </w:tc>
        <w:tc>
          <w:tcPr>
            <w:tcW w:w="1475" w:type="dxa"/>
          </w:tcPr>
          <w:p w14:paraId="685C60CF" w14:textId="77777777" w:rsidR="00C8652D" w:rsidRDefault="00000000">
            <w:pPr>
              <w:pStyle w:val="TableParagraph"/>
              <w:spacing w:before="92"/>
              <w:ind w:left="670"/>
              <w:rPr>
                <w:sz w:val="20"/>
              </w:rPr>
            </w:pPr>
            <w:r>
              <w:rPr>
                <w:spacing w:val="-10"/>
                <w:sz w:val="20"/>
              </w:rPr>
              <w:t>1</w:t>
            </w:r>
          </w:p>
        </w:tc>
        <w:tc>
          <w:tcPr>
            <w:tcW w:w="2841" w:type="dxa"/>
          </w:tcPr>
          <w:p w14:paraId="3AFAC183"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5200-20200+2000</w:t>
            </w:r>
          </w:p>
        </w:tc>
        <w:tc>
          <w:tcPr>
            <w:tcW w:w="1183" w:type="dxa"/>
          </w:tcPr>
          <w:p w14:paraId="40DE900A" w14:textId="77777777" w:rsidR="00C8652D" w:rsidRDefault="00000000">
            <w:pPr>
              <w:pStyle w:val="TableParagraph"/>
              <w:spacing w:before="92"/>
              <w:ind w:left="393"/>
              <w:rPr>
                <w:sz w:val="20"/>
              </w:rPr>
            </w:pPr>
            <w:r>
              <w:rPr>
                <w:spacing w:val="-10"/>
                <w:sz w:val="20"/>
              </w:rPr>
              <w:t>C</w:t>
            </w:r>
          </w:p>
        </w:tc>
      </w:tr>
      <w:tr w:rsidR="00C8652D" w14:paraId="5D7B39B0" w14:textId="77777777">
        <w:trPr>
          <w:trHeight w:val="482"/>
        </w:trPr>
        <w:tc>
          <w:tcPr>
            <w:tcW w:w="4149" w:type="dxa"/>
            <w:tcBorders>
              <w:bottom w:val="single" w:sz="4" w:space="0" w:color="000000"/>
            </w:tcBorders>
          </w:tcPr>
          <w:p w14:paraId="3C671D7D" w14:textId="77777777" w:rsidR="00C8652D" w:rsidRDefault="00000000">
            <w:pPr>
              <w:pStyle w:val="TableParagraph"/>
              <w:tabs>
                <w:tab w:val="left" w:pos="839"/>
              </w:tabs>
              <w:spacing w:before="92"/>
              <w:ind w:left="187"/>
              <w:rPr>
                <w:sz w:val="20"/>
              </w:rPr>
            </w:pPr>
            <w:r>
              <w:rPr>
                <w:spacing w:val="-5"/>
                <w:sz w:val="20"/>
              </w:rPr>
              <w:t>13.</w:t>
            </w:r>
            <w:r>
              <w:rPr>
                <w:sz w:val="20"/>
              </w:rPr>
              <w:tab/>
            </w:r>
            <w:r>
              <w:rPr>
                <w:spacing w:val="-2"/>
                <w:sz w:val="20"/>
              </w:rPr>
              <w:t>Attendant</w:t>
            </w:r>
            <w:r>
              <w:rPr>
                <w:spacing w:val="10"/>
                <w:sz w:val="20"/>
              </w:rPr>
              <w:t xml:space="preserve"> </w:t>
            </w:r>
            <w:r>
              <w:rPr>
                <w:spacing w:val="-2"/>
                <w:sz w:val="20"/>
              </w:rPr>
              <w:t>Grade-</w:t>
            </w:r>
            <w:r>
              <w:rPr>
                <w:spacing w:val="-5"/>
                <w:sz w:val="20"/>
              </w:rPr>
              <w:t>III</w:t>
            </w:r>
          </w:p>
        </w:tc>
        <w:tc>
          <w:tcPr>
            <w:tcW w:w="1475" w:type="dxa"/>
            <w:tcBorders>
              <w:bottom w:val="single" w:sz="4" w:space="0" w:color="000000"/>
            </w:tcBorders>
          </w:tcPr>
          <w:p w14:paraId="5AE30F0A" w14:textId="77777777" w:rsidR="00C8652D" w:rsidRDefault="00000000">
            <w:pPr>
              <w:pStyle w:val="TableParagraph"/>
              <w:spacing w:before="92"/>
              <w:ind w:left="627"/>
              <w:rPr>
                <w:sz w:val="20"/>
              </w:rPr>
            </w:pPr>
            <w:r>
              <w:rPr>
                <w:spacing w:val="-5"/>
                <w:sz w:val="20"/>
              </w:rPr>
              <w:t>27</w:t>
            </w:r>
          </w:p>
        </w:tc>
        <w:tc>
          <w:tcPr>
            <w:tcW w:w="2841" w:type="dxa"/>
            <w:tcBorders>
              <w:bottom w:val="single" w:sz="4" w:space="0" w:color="000000"/>
            </w:tcBorders>
          </w:tcPr>
          <w:p w14:paraId="53C4C92D" w14:textId="77777777" w:rsidR="00C8652D" w:rsidRDefault="00000000">
            <w:pPr>
              <w:pStyle w:val="TableParagraph"/>
              <w:spacing w:before="92"/>
              <w:ind w:left="656"/>
              <w:rPr>
                <w:sz w:val="20"/>
              </w:rPr>
            </w:pPr>
            <w:r>
              <w:rPr>
                <w:spacing w:val="-8"/>
                <w:sz w:val="20"/>
              </w:rPr>
              <w:t>Rs.</w:t>
            </w:r>
            <w:r>
              <w:rPr>
                <w:spacing w:val="-28"/>
                <w:sz w:val="20"/>
              </w:rPr>
              <w:t xml:space="preserve"> </w:t>
            </w:r>
            <w:r>
              <w:rPr>
                <w:spacing w:val="-8"/>
                <w:sz w:val="20"/>
              </w:rPr>
              <w:t>5200-20200+1900</w:t>
            </w:r>
          </w:p>
        </w:tc>
        <w:tc>
          <w:tcPr>
            <w:tcW w:w="1183" w:type="dxa"/>
            <w:tcBorders>
              <w:bottom w:val="single" w:sz="4" w:space="0" w:color="000000"/>
            </w:tcBorders>
          </w:tcPr>
          <w:p w14:paraId="3F669552" w14:textId="77777777" w:rsidR="00C8652D" w:rsidRDefault="00000000">
            <w:pPr>
              <w:pStyle w:val="TableParagraph"/>
              <w:spacing w:before="92"/>
              <w:ind w:left="393"/>
              <w:rPr>
                <w:sz w:val="20"/>
              </w:rPr>
            </w:pPr>
            <w:r>
              <w:rPr>
                <w:spacing w:val="-10"/>
                <w:sz w:val="20"/>
              </w:rPr>
              <w:t>C</w:t>
            </w:r>
          </w:p>
        </w:tc>
      </w:tr>
      <w:tr w:rsidR="00C8652D" w14:paraId="2AFC91B7" w14:textId="77777777">
        <w:trPr>
          <w:trHeight w:val="330"/>
        </w:trPr>
        <w:tc>
          <w:tcPr>
            <w:tcW w:w="4149" w:type="dxa"/>
            <w:tcBorders>
              <w:top w:val="single" w:sz="4" w:space="0" w:color="000000"/>
              <w:bottom w:val="single" w:sz="4" w:space="0" w:color="000000"/>
            </w:tcBorders>
          </w:tcPr>
          <w:p w14:paraId="5B60F90A" w14:textId="77777777" w:rsidR="00C8652D" w:rsidRDefault="00000000">
            <w:pPr>
              <w:pStyle w:val="TableParagraph"/>
              <w:spacing w:before="48"/>
              <w:ind w:left="840"/>
              <w:rPr>
                <w:b/>
                <w:sz w:val="20"/>
              </w:rPr>
            </w:pPr>
            <w:r>
              <w:rPr>
                <w:b/>
                <w:smallCaps/>
                <w:spacing w:val="-2"/>
                <w:w w:val="85"/>
                <w:sz w:val="20"/>
              </w:rPr>
              <w:t>Total</w:t>
            </w:r>
            <w:r>
              <w:rPr>
                <w:b/>
                <w:smallCaps/>
                <w:spacing w:val="-2"/>
                <w:sz w:val="20"/>
              </w:rPr>
              <w:t xml:space="preserve"> </w:t>
            </w:r>
            <w:r>
              <w:rPr>
                <w:b/>
                <w:smallCaps/>
                <w:spacing w:val="-10"/>
                <w:sz w:val="20"/>
              </w:rPr>
              <w:t>:</w:t>
            </w:r>
          </w:p>
        </w:tc>
        <w:tc>
          <w:tcPr>
            <w:tcW w:w="1475" w:type="dxa"/>
            <w:tcBorders>
              <w:top w:val="single" w:sz="4" w:space="0" w:color="000000"/>
              <w:bottom w:val="single" w:sz="4" w:space="0" w:color="000000"/>
            </w:tcBorders>
          </w:tcPr>
          <w:p w14:paraId="323EE840" w14:textId="77777777" w:rsidR="00C8652D" w:rsidRDefault="00000000">
            <w:pPr>
              <w:pStyle w:val="TableParagraph"/>
              <w:spacing w:before="48"/>
              <w:ind w:left="610"/>
              <w:rPr>
                <w:b/>
                <w:sz w:val="20"/>
              </w:rPr>
            </w:pPr>
            <w:r>
              <w:rPr>
                <w:b/>
                <w:spacing w:val="-5"/>
                <w:sz w:val="20"/>
              </w:rPr>
              <w:t>72</w:t>
            </w:r>
          </w:p>
        </w:tc>
        <w:tc>
          <w:tcPr>
            <w:tcW w:w="2841" w:type="dxa"/>
            <w:tcBorders>
              <w:top w:val="single" w:sz="4" w:space="0" w:color="000000"/>
              <w:bottom w:val="single" w:sz="4" w:space="0" w:color="000000"/>
            </w:tcBorders>
          </w:tcPr>
          <w:p w14:paraId="32609D24" w14:textId="77777777" w:rsidR="00C8652D" w:rsidRDefault="00C8652D">
            <w:pPr>
              <w:pStyle w:val="TableParagraph"/>
              <w:rPr>
                <w:sz w:val="20"/>
              </w:rPr>
            </w:pPr>
          </w:p>
        </w:tc>
        <w:tc>
          <w:tcPr>
            <w:tcW w:w="1183" w:type="dxa"/>
            <w:tcBorders>
              <w:top w:val="single" w:sz="4" w:space="0" w:color="000000"/>
              <w:bottom w:val="single" w:sz="4" w:space="0" w:color="000000"/>
            </w:tcBorders>
          </w:tcPr>
          <w:p w14:paraId="3F794944" w14:textId="77777777" w:rsidR="00C8652D" w:rsidRDefault="00C8652D">
            <w:pPr>
              <w:pStyle w:val="TableParagraph"/>
              <w:rPr>
                <w:sz w:val="20"/>
              </w:rPr>
            </w:pPr>
          </w:p>
        </w:tc>
      </w:tr>
    </w:tbl>
    <w:p w14:paraId="366EF56B" w14:textId="77777777" w:rsidR="00C8652D" w:rsidRDefault="00C8652D">
      <w:pPr>
        <w:pStyle w:val="BodyText"/>
        <w:rPr>
          <w:b/>
          <w:i/>
          <w:sz w:val="20"/>
        </w:rPr>
      </w:pPr>
    </w:p>
    <w:p w14:paraId="59C9DED7" w14:textId="77777777" w:rsidR="00C8652D" w:rsidRDefault="00C8652D">
      <w:pPr>
        <w:pStyle w:val="BodyText"/>
        <w:rPr>
          <w:b/>
          <w:i/>
          <w:sz w:val="20"/>
        </w:rPr>
      </w:pPr>
    </w:p>
    <w:p w14:paraId="3076B732" w14:textId="77777777" w:rsidR="00C8652D" w:rsidRDefault="00C8652D">
      <w:pPr>
        <w:pStyle w:val="BodyText"/>
        <w:rPr>
          <w:b/>
          <w:i/>
          <w:sz w:val="20"/>
        </w:rPr>
      </w:pPr>
    </w:p>
    <w:p w14:paraId="555ED1E1" w14:textId="77777777" w:rsidR="00C8652D" w:rsidRDefault="00C8652D">
      <w:pPr>
        <w:pStyle w:val="BodyText"/>
        <w:rPr>
          <w:b/>
          <w:i/>
          <w:sz w:val="20"/>
        </w:rPr>
      </w:pPr>
    </w:p>
    <w:p w14:paraId="31A680FA" w14:textId="77777777" w:rsidR="00C8652D" w:rsidRDefault="00C8652D">
      <w:pPr>
        <w:pStyle w:val="BodyText"/>
        <w:rPr>
          <w:b/>
          <w:i/>
          <w:sz w:val="20"/>
        </w:rPr>
      </w:pPr>
    </w:p>
    <w:p w14:paraId="5BAEC14C" w14:textId="77777777" w:rsidR="00C8652D" w:rsidRDefault="00C8652D">
      <w:pPr>
        <w:pStyle w:val="BodyText"/>
        <w:rPr>
          <w:b/>
          <w:i/>
          <w:sz w:val="20"/>
        </w:rPr>
      </w:pPr>
    </w:p>
    <w:p w14:paraId="5A3A6F94" w14:textId="77777777" w:rsidR="00C8652D" w:rsidRDefault="00C8652D">
      <w:pPr>
        <w:pStyle w:val="BodyText"/>
        <w:rPr>
          <w:b/>
          <w:i/>
          <w:sz w:val="20"/>
        </w:rPr>
      </w:pPr>
    </w:p>
    <w:p w14:paraId="0ED75AFC" w14:textId="77777777" w:rsidR="00C8652D" w:rsidRDefault="00C8652D">
      <w:pPr>
        <w:pStyle w:val="BodyText"/>
        <w:rPr>
          <w:b/>
          <w:i/>
          <w:sz w:val="20"/>
        </w:rPr>
      </w:pPr>
    </w:p>
    <w:p w14:paraId="76CA1D55" w14:textId="77777777" w:rsidR="00C8652D" w:rsidRDefault="00C8652D">
      <w:pPr>
        <w:pStyle w:val="BodyText"/>
        <w:rPr>
          <w:b/>
          <w:i/>
          <w:sz w:val="20"/>
        </w:rPr>
      </w:pPr>
    </w:p>
    <w:p w14:paraId="42D43107" w14:textId="77777777" w:rsidR="00C8652D" w:rsidRDefault="00C8652D">
      <w:pPr>
        <w:pStyle w:val="BodyText"/>
        <w:rPr>
          <w:b/>
          <w:i/>
          <w:sz w:val="20"/>
        </w:rPr>
      </w:pPr>
    </w:p>
    <w:p w14:paraId="6169A9CA" w14:textId="77777777" w:rsidR="00C8652D" w:rsidRDefault="00C8652D">
      <w:pPr>
        <w:pStyle w:val="BodyText"/>
        <w:rPr>
          <w:b/>
          <w:i/>
          <w:sz w:val="20"/>
        </w:rPr>
      </w:pPr>
    </w:p>
    <w:p w14:paraId="2DA398D4" w14:textId="77777777" w:rsidR="00C8652D" w:rsidRDefault="00C8652D">
      <w:pPr>
        <w:pStyle w:val="BodyText"/>
        <w:rPr>
          <w:b/>
          <w:i/>
          <w:sz w:val="20"/>
        </w:rPr>
      </w:pPr>
    </w:p>
    <w:p w14:paraId="782ACCD0" w14:textId="77777777" w:rsidR="00C8652D" w:rsidRDefault="00C8652D">
      <w:pPr>
        <w:pStyle w:val="BodyText"/>
        <w:rPr>
          <w:b/>
          <w:i/>
          <w:sz w:val="20"/>
        </w:rPr>
      </w:pPr>
    </w:p>
    <w:p w14:paraId="1D003290" w14:textId="77777777" w:rsidR="00C8652D" w:rsidRDefault="00C8652D">
      <w:pPr>
        <w:pStyle w:val="BodyText"/>
        <w:rPr>
          <w:b/>
          <w:i/>
          <w:sz w:val="20"/>
        </w:rPr>
      </w:pPr>
    </w:p>
    <w:p w14:paraId="2BA0807A" w14:textId="77777777" w:rsidR="00C8652D" w:rsidRDefault="00C8652D">
      <w:pPr>
        <w:pStyle w:val="BodyText"/>
        <w:rPr>
          <w:b/>
          <w:i/>
          <w:sz w:val="20"/>
        </w:rPr>
      </w:pPr>
    </w:p>
    <w:p w14:paraId="476D8AB5" w14:textId="77777777" w:rsidR="00C8652D" w:rsidRDefault="00C8652D">
      <w:pPr>
        <w:pStyle w:val="BodyText"/>
        <w:rPr>
          <w:b/>
          <w:i/>
          <w:sz w:val="20"/>
        </w:rPr>
      </w:pPr>
    </w:p>
    <w:p w14:paraId="506F190B" w14:textId="77777777" w:rsidR="00C8652D" w:rsidRDefault="00C8652D">
      <w:pPr>
        <w:pStyle w:val="BodyText"/>
        <w:rPr>
          <w:b/>
          <w:i/>
          <w:sz w:val="20"/>
        </w:rPr>
      </w:pPr>
    </w:p>
    <w:p w14:paraId="5120AC49" w14:textId="77777777" w:rsidR="00C8652D" w:rsidRDefault="00C8652D">
      <w:pPr>
        <w:pStyle w:val="BodyText"/>
        <w:rPr>
          <w:b/>
          <w:i/>
          <w:sz w:val="20"/>
        </w:rPr>
      </w:pPr>
    </w:p>
    <w:p w14:paraId="6D7E5EEF" w14:textId="77777777" w:rsidR="00C8652D" w:rsidRDefault="00C8652D">
      <w:pPr>
        <w:pStyle w:val="BodyText"/>
        <w:rPr>
          <w:b/>
          <w:i/>
          <w:sz w:val="20"/>
        </w:rPr>
      </w:pPr>
    </w:p>
    <w:p w14:paraId="240CDEAD" w14:textId="77777777" w:rsidR="00C8652D" w:rsidRDefault="00C8652D">
      <w:pPr>
        <w:pStyle w:val="BodyText"/>
        <w:rPr>
          <w:b/>
          <w:i/>
          <w:sz w:val="20"/>
        </w:rPr>
      </w:pPr>
    </w:p>
    <w:p w14:paraId="1CC76366" w14:textId="77777777" w:rsidR="00C8652D" w:rsidRDefault="00C8652D">
      <w:pPr>
        <w:pStyle w:val="BodyText"/>
        <w:rPr>
          <w:b/>
          <w:i/>
          <w:sz w:val="20"/>
        </w:rPr>
      </w:pPr>
    </w:p>
    <w:p w14:paraId="283CFDA6" w14:textId="77777777" w:rsidR="00C8652D" w:rsidRDefault="00C8652D">
      <w:pPr>
        <w:pStyle w:val="BodyText"/>
        <w:spacing w:before="118"/>
        <w:rPr>
          <w:b/>
          <w:i/>
          <w:sz w:val="20"/>
        </w:rPr>
      </w:pPr>
    </w:p>
    <w:p w14:paraId="46DB889E" w14:textId="77777777" w:rsidR="00C8652D" w:rsidRDefault="00000000">
      <w:pPr>
        <w:pStyle w:val="BodyText"/>
        <w:ind w:left="3498" w:right="3497"/>
        <w:jc w:val="center"/>
      </w:pPr>
      <w:r>
        <w:rPr>
          <w:spacing w:val="-5"/>
        </w:rPr>
        <w:t>91</w:t>
      </w:r>
    </w:p>
    <w:p w14:paraId="6F1501E4" w14:textId="77777777" w:rsidR="00C8652D" w:rsidRDefault="00C8652D">
      <w:pPr>
        <w:jc w:val="center"/>
        <w:sectPr w:rsidR="00C8652D">
          <w:pgSz w:w="12960" w:h="15840"/>
          <w:pgMar w:top="2280" w:right="1500" w:bottom="280" w:left="1500" w:header="2066" w:footer="0" w:gutter="0"/>
          <w:cols w:space="720"/>
        </w:sectPr>
      </w:pPr>
    </w:p>
    <w:p w14:paraId="13F688A2" w14:textId="77777777" w:rsidR="00C8652D" w:rsidRDefault="00000000">
      <w:pPr>
        <w:pStyle w:val="Heading3"/>
        <w:spacing w:line="372" w:lineRule="auto"/>
        <w:ind w:left="3037" w:right="2860"/>
      </w:pPr>
      <w:r>
        <w:lastRenderedPageBreak/>
        <w:t>REGISTER OF FILES FOR RECORD NO. &amp; NAME OF HEAD</w:t>
      </w:r>
    </w:p>
    <w:p w14:paraId="73E46B9E" w14:textId="77777777" w:rsidR="00C8652D" w:rsidRDefault="00000000">
      <w:pPr>
        <w:tabs>
          <w:tab w:val="left" w:pos="4590"/>
        </w:tabs>
        <w:spacing w:before="1"/>
        <w:ind w:left="178"/>
        <w:jc w:val="center"/>
        <w:rPr>
          <w:b/>
        </w:rPr>
      </w:pPr>
      <w:r>
        <w:rPr>
          <w:b/>
        </w:rPr>
        <w:t>NO.</w:t>
      </w:r>
      <w:r>
        <w:rPr>
          <w:b/>
          <w:spacing w:val="40"/>
        </w:rPr>
        <w:t xml:space="preserve"> </w:t>
      </w:r>
      <w:r>
        <w:rPr>
          <w:b/>
        </w:rPr>
        <w:t>&amp;</w:t>
      </w:r>
      <w:r>
        <w:rPr>
          <w:b/>
          <w:spacing w:val="40"/>
        </w:rPr>
        <w:t xml:space="preserve"> </w:t>
      </w:r>
      <w:r>
        <w:rPr>
          <w:b/>
        </w:rPr>
        <w:t>NAME</w:t>
      </w:r>
      <w:r>
        <w:rPr>
          <w:b/>
          <w:spacing w:val="40"/>
        </w:rPr>
        <w:t xml:space="preserve"> </w:t>
      </w:r>
      <w:r>
        <w:rPr>
          <w:b/>
        </w:rPr>
        <w:t>OF</w:t>
      </w:r>
      <w:r>
        <w:rPr>
          <w:b/>
          <w:spacing w:val="40"/>
        </w:rPr>
        <w:t xml:space="preserve"> </w:t>
      </w:r>
      <w:r>
        <w:rPr>
          <w:b/>
        </w:rPr>
        <w:t>SUB-HEAD</w:t>
      </w:r>
      <w:r>
        <w:rPr>
          <w:b/>
          <w:spacing w:val="33"/>
        </w:rPr>
        <w:t xml:space="preserve"> </w:t>
      </w:r>
      <w:r>
        <w:rPr>
          <w:b/>
          <w:u w:val="single"/>
        </w:rPr>
        <w:tab/>
      </w:r>
    </w:p>
    <w:p w14:paraId="1D017227" w14:textId="77777777" w:rsidR="00C8652D" w:rsidRDefault="00C8652D">
      <w:pPr>
        <w:pStyle w:val="BodyText"/>
        <w:spacing w:before="39"/>
        <w:rPr>
          <w:b/>
          <w:sz w:val="2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1253"/>
        <w:gridCol w:w="1253"/>
        <w:gridCol w:w="1599"/>
        <w:gridCol w:w="1400"/>
        <w:gridCol w:w="1690"/>
        <w:gridCol w:w="1444"/>
      </w:tblGrid>
      <w:tr w:rsidR="00C8652D" w14:paraId="4A1E43A6" w14:textId="77777777">
        <w:trPr>
          <w:trHeight w:val="971"/>
        </w:trPr>
        <w:tc>
          <w:tcPr>
            <w:tcW w:w="1004" w:type="dxa"/>
          </w:tcPr>
          <w:p w14:paraId="5B850F6B" w14:textId="77777777" w:rsidR="00C8652D" w:rsidRDefault="00000000">
            <w:pPr>
              <w:pStyle w:val="TableParagraph"/>
              <w:spacing w:before="105"/>
              <w:ind w:left="221"/>
              <w:rPr>
                <w:sz w:val="20"/>
              </w:rPr>
            </w:pPr>
            <w:r>
              <w:rPr>
                <w:spacing w:val="-6"/>
                <w:sz w:val="20"/>
              </w:rPr>
              <w:t>Sl.</w:t>
            </w:r>
            <w:r>
              <w:rPr>
                <w:spacing w:val="-16"/>
                <w:sz w:val="20"/>
              </w:rPr>
              <w:t xml:space="preserve"> </w:t>
            </w:r>
            <w:r>
              <w:rPr>
                <w:spacing w:val="-5"/>
                <w:sz w:val="20"/>
              </w:rPr>
              <w:t>No.</w:t>
            </w:r>
          </w:p>
        </w:tc>
        <w:tc>
          <w:tcPr>
            <w:tcW w:w="1253" w:type="dxa"/>
          </w:tcPr>
          <w:p w14:paraId="1AAD6021" w14:textId="77777777" w:rsidR="00C8652D" w:rsidRDefault="00000000">
            <w:pPr>
              <w:pStyle w:val="TableParagraph"/>
              <w:spacing w:before="105" w:line="285" w:lineRule="auto"/>
              <w:ind w:left="271" w:right="283" w:hanging="40"/>
              <w:rPr>
                <w:sz w:val="20"/>
              </w:rPr>
            </w:pPr>
            <w:r>
              <w:rPr>
                <w:spacing w:val="-6"/>
                <w:sz w:val="20"/>
              </w:rPr>
              <w:t>File</w:t>
            </w:r>
            <w:r>
              <w:rPr>
                <w:spacing w:val="-21"/>
                <w:sz w:val="20"/>
              </w:rPr>
              <w:t xml:space="preserve"> </w:t>
            </w:r>
            <w:r>
              <w:rPr>
                <w:spacing w:val="-6"/>
                <w:sz w:val="20"/>
              </w:rPr>
              <w:t xml:space="preserve">No. </w:t>
            </w:r>
            <w:r>
              <w:rPr>
                <w:sz w:val="20"/>
              </w:rPr>
              <w:t>&amp;</w:t>
            </w:r>
            <w:r>
              <w:rPr>
                <w:spacing w:val="-26"/>
                <w:sz w:val="20"/>
              </w:rPr>
              <w:t xml:space="preserve"> </w:t>
            </w:r>
            <w:r>
              <w:rPr>
                <w:spacing w:val="-4"/>
                <w:sz w:val="20"/>
              </w:rPr>
              <w:t>Year</w:t>
            </w:r>
          </w:p>
        </w:tc>
        <w:tc>
          <w:tcPr>
            <w:tcW w:w="1253" w:type="dxa"/>
          </w:tcPr>
          <w:p w14:paraId="084D86D1" w14:textId="77777777" w:rsidR="00C8652D" w:rsidRDefault="00000000">
            <w:pPr>
              <w:pStyle w:val="TableParagraph"/>
              <w:spacing w:before="105"/>
              <w:ind w:left="290"/>
              <w:rPr>
                <w:sz w:val="20"/>
              </w:rPr>
            </w:pPr>
            <w:r>
              <w:rPr>
                <w:spacing w:val="-2"/>
                <w:sz w:val="20"/>
              </w:rPr>
              <w:t>Subject</w:t>
            </w:r>
          </w:p>
        </w:tc>
        <w:tc>
          <w:tcPr>
            <w:tcW w:w="1599" w:type="dxa"/>
          </w:tcPr>
          <w:p w14:paraId="2139B594" w14:textId="77777777" w:rsidR="00C8652D" w:rsidRDefault="00000000">
            <w:pPr>
              <w:pStyle w:val="TableParagraph"/>
              <w:spacing w:before="105" w:line="285" w:lineRule="auto"/>
              <w:ind w:left="284" w:right="361" w:firstLine="176"/>
              <w:rPr>
                <w:sz w:val="20"/>
              </w:rPr>
            </w:pPr>
            <w:r>
              <w:rPr>
                <w:sz w:val="20"/>
              </w:rPr>
              <w:t>Date</w:t>
            </w:r>
            <w:r>
              <w:rPr>
                <w:spacing w:val="-4"/>
                <w:sz w:val="20"/>
              </w:rPr>
              <w:t xml:space="preserve"> </w:t>
            </w:r>
            <w:r>
              <w:rPr>
                <w:sz w:val="20"/>
              </w:rPr>
              <w:t xml:space="preserve">of </w:t>
            </w:r>
            <w:r>
              <w:rPr>
                <w:spacing w:val="-4"/>
                <w:sz w:val="20"/>
              </w:rPr>
              <w:t>Closing</w:t>
            </w:r>
            <w:r>
              <w:rPr>
                <w:spacing w:val="-18"/>
                <w:sz w:val="20"/>
              </w:rPr>
              <w:t xml:space="preserve"> </w:t>
            </w:r>
            <w:r>
              <w:rPr>
                <w:spacing w:val="-4"/>
                <w:sz w:val="20"/>
              </w:rPr>
              <w:t>File</w:t>
            </w:r>
          </w:p>
        </w:tc>
        <w:tc>
          <w:tcPr>
            <w:tcW w:w="1400" w:type="dxa"/>
          </w:tcPr>
          <w:p w14:paraId="3DF7A457" w14:textId="77777777" w:rsidR="00C8652D" w:rsidRDefault="00000000">
            <w:pPr>
              <w:pStyle w:val="TableParagraph"/>
              <w:spacing w:before="105" w:line="285" w:lineRule="auto"/>
              <w:ind w:left="318" w:hanging="22"/>
              <w:rPr>
                <w:sz w:val="20"/>
              </w:rPr>
            </w:pPr>
            <w:r>
              <w:rPr>
                <w:spacing w:val="-2"/>
                <w:sz w:val="20"/>
              </w:rPr>
              <w:t>Retention Category</w:t>
            </w:r>
          </w:p>
        </w:tc>
        <w:tc>
          <w:tcPr>
            <w:tcW w:w="1690" w:type="dxa"/>
          </w:tcPr>
          <w:p w14:paraId="60687293" w14:textId="77777777" w:rsidR="00C8652D" w:rsidRDefault="00000000">
            <w:pPr>
              <w:pStyle w:val="TableParagraph"/>
              <w:spacing w:before="105" w:line="280" w:lineRule="auto"/>
              <w:ind w:left="305" w:right="296" w:hanging="1"/>
              <w:jc w:val="center"/>
              <w:rPr>
                <w:sz w:val="20"/>
              </w:rPr>
            </w:pPr>
            <w:r>
              <w:rPr>
                <w:sz w:val="20"/>
              </w:rPr>
              <w:t>Date</w:t>
            </w:r>
            <w:r>
              <w:rPr>
                <w:spacing w:val="-2"/>
                <w:sz w:val="20"/>
              </w:rPr>
              <w:t xml:space="preserve"> </w:t>
            </w:r>
            <w:r>
              <w:rPr>
                <w:sz w:val="20"/>
              </w:rPr>
              <w:t xml:space="preserve">of Sending to </w:t>
            </w:r>
            <w:r>
              <w:rPr>
                <w:spacing w:val="-5"/>
                <w:sz w:val="20"/>
              </w:rPr>
              <w:t>Record</w:t>
            </w:r>
            <w:r>
              <w:rPr>
                <w:spacing w:val="-10"/>
                <w:sz w:val="20"/>
              </w:rPr>
              <w:t xml:space="preserve"> </w:t>
            </w:r>
            <w:r>
              <w:rPr>
                <w:spacing w:val="-4"/>
                <w:sz w:val="20"/>
              </w:rPr>
              <w:t>Room</w:t>
            </w:r>
          </w:p>
        </w:tc>
        <w:tc>
          <w:tcPr>
            <w:tcW w:w="1444" w:type="dxa"/>
          </w:tcPr>
          <w:p w14:paraId="22004A7F" w14:textId="77777777" w:rsidR="00C8652D" w:rsidRDefault="00000000">
            <w:pPr>
              <w:pStyle w:val="TableParagraph"/>
              <w:spacing w:before="105" w:line="285" w:lineRule="auto"/>
              <w:ind w:left="396" w:right="515" w:hanging="51"/>
              <w:rPr>
                <w:sz w:val="20"/>
              </w:rPr>
            </w:pPr>
            <w:r>
              <w:rPr>
                <w:spacing w:val="-4"/>
                <w:sz w:val="20"/>
              </w:rPr>
              <w:t>Record Room</w:t>
            </w:r>
          </w:p>
          <w:p w14:paraId="00369C7E" w14:textId="77777777" w:rsidR="00C8652D" w:rsidRDefault="00000000">
            <w:pPr>
              <w:pStyle w:val="TableParagraph"/>
              <w:spacing w:line="223" w:lineRule="exact"/>
              <w:ind w:left="388"/>
              <w:rPr>
                <w:sz w:val="20"/>
              </w:rPr>
            </w:pPr>
            <w:r>
              <w:rPr>
                <w:spacing w:val="-4"/>
                <w:sz w:val="20"/>
              </w:rPr>
              <w:t>S.</w:t>
            </w:r>
            <w:r>
              <w:rPr>
                <w:spacing w:val="-15"/>
                <w:sz w:val="20"/>
              </w:rPr>
              <w:t xml:space="preserve"> </w:t>
            </w:r>
            <w:r>
              <w:rPr>
                <w:spacing w:val="-5"/>
                <w:sz w:val="20"/>
              </w:rPr>
              <w:t>No.</w:t>
            </w:r>
          </w:p>
        </w:tc>
      </w:tr>
      <w:tr w:rsidR="00C8652D" w14:paraId="5C8CA4DC" w14:textId="77777777">
        <w:trPr>
          <w:trHeight w:val="2486"/>
        </w:trPr>
        <w:tc>
          <w:tcPr>
            <w:tcW w:w="1004" w:type="dxa"/>
          </w:tcPr>
          <w:p w14:paraId="061601CA" w14:textId="77777777" w:rsidR="00C8652D" w:rsidRDefault="00C8652D">
            <w:pPr>
              <w:pStyle w:val="TableParagraph"/>
              <w:rPr>
                <w:sz w:val="20"/>
              </w:rPr>
            </w:pPr>
          </w:p>
        </w:tc>
        <w:tc>
          <w:tcPr>
            <w:tcW w:w="1253" w:type="dxa"/>
          </w:tcPr>
          <w:p w14:paraId="154F5304" w14:textId="77777777" w:rsidR="00C8652D" w:rsidRDefault="00C8652D">
            <w:pPr>
              <w:pStyle w:val="TableParagraph"/>
              <w:rPr>
                <w:sz w:val="20"/>
              </w:rPr>
            </w:pPr>
          </w:p>
        </w:tc>
        <w:tc>
          <w:tcPr>
            <w:tcW w:w="1253" w:type="dxa"/>
          </w:tcPr>
          <w:p w14:paraId="1F306F83" w14:textId="77777777" w:rsidR="00C8652D" w:rsidRDefault="00C8652D">
            <w:pPr>
              <w:pStyle w:val="TableParagraph"/>
              <w:rPr>
                <w:sz w:val="20"/>
              </w:rPr>
            </w:pPr>
          </w:p>
        </w:tc>
        <w:tc>
          <w:tcPr>
            <w:tcW w:w="1599" w:type="dxa"/>
          </w:tcPr>
          <w:p w14:paraId="2032AAC4" w14:textId="77777777" w:rsidR="00C8652D" w:rsidRDefault="00C8652D">
            <w:pPr>
              <w:pStyle w:val="TableParagraph"/>
              <w:rPr>
                <w:sz w:val="20"/>
              </w:rPr>
            </w:pPr>
          </w:p>
        </w:tc>
        <w:tc>
          <w:tcPr>
            <w:tcW w:w="1400" w:type="dxa"/>
          </w:tcPr>
          <w:p w14:paraId="52CDE131" w14:textId="77777777" w:rsidR="00C8652D" w:rsidRDefault="00C8652D">
            <w:pPr>
              <w:pStyle w:val="TableParagraph"/>
              <w:rPr>
                <w:sz w:val="20"/>
              </w:rPr>
            </w:pPr>
          </w:p>
        </w:tc>
        <w:tc>
          <w:tcPr>
            <w:tcW w:w="1690" w:type="dxa"/>
          </w:tcPr>
          <w:p w14:paraId="3F44F349" w14:textId="77777777" w:rsidR="00C8652D" w:rsidRDefault="00C8652D">
            <w:pPr>
              <w:pStyle w:val="TableParagraph"/>
              <w:rPr>
                <w:sz w:val="20"/>
              </w:rPr>
            </w:pPr>
          </w:p>
        </w:tc>
        <w:tc>
          <w:tcPr>
            <w:tcW w:w="1444" w:type="dxa"/>
          </w:tcPr>
          <w:p w14:paraId="5336133B" w14:textId="77777777" w:rsidR="00C8652D" w:rsidRDefault="00C8652D">
            <w:pPr>
              <w:pStyle w:val="TableParagraph"/>
              <w:rPr>
                <w:sz w:val="20"/>
              </w:rPr>
            </w:pPr>
          </w:p>
        </w:tc>
      </w:tr>
    </w:tbl>
    <w:p w14:paraId="1A9D7161" w14:textId="77777777" w:rsidR="00C8652D" w:rsidRDefault="00C8652D">
      <w:pPr>
        <w:pStyle w:val="BodyText"/>
        <w:rPr>
          <w:b/>
          <w:sz w:val="22"/>
        </w:rPr>
      </w:pPr>
    </w:p>
    <w:p w14:paraId="25134778" w14:textId="77777777" w:rsidR="00C8652D" w:rsidRDefault="00C8652D">
      <w:pPr>
        <w:pStyle w:val="BodyText"/>
        <w:rPr>
          <w:b/>
          <w:sz w:val="22"/>
        </w:rPr>
      </w:pPr>
    </w:p>
    <w:p w14:paraId="6FA98708" w14:textId="77777777" w:rsidR="00C8652D" w:rsidRDefault="00C8652D">
      <w:pPr>
        <w:pStyle w:val="BodyText"/>
        <w:rPr>
          <w:b/>
          <w:sz w:val="22"/>
        </w:rPr>
      </w:pPr>
    </w:p>
    <w:p w14:paraId="55AE1FD6" w14:textId="77777777" w:rsidR="00C8652D" w:rsidRDefault="00C8652D">
      <w:pPr>
        <w:pStyle w:val="BodyText"/>
        <w:rPr>
          <w:b/>
          <w:sz w:val="22"/>
        </w:rPr>
      </w:pPr>
    </w:p>
    <w:p w14:paraId="14083E2B" w14:textId="77777777" w:rsidR="00C8652D" w:rsidRDefault="00C8652D">
      <w:pPr>
        <w:pStyle w:val="BodyText"/>
        <w:rPr>
          <w:b/>
          <w:sz w:val="22"/>
        </w:rPr>
      </w:pPr>
    </w:p>
    <w:p w14:paraId="1B45C0E7" w14:textId="77777777" w:rsidR="00C8652D" w:rsidRDefault="00C8652D">
      <w:pPr>
        <w:pStyle w:val="BodyText"/>
        <w:rPr>
          <w:b/>
          <w:sz w:val="22"/>
        </w:rPr>
      </w:pPr>
    </w:p>
    <w:p w14:paraId="5E062A1E" w14:textId="77777777" w:rsidR="00C8652D" w:rsidRDefault="00C8652D">
      <w:pPr>
        <w:pStyle w:val="BodyText"/>
        <w:rPr>
          <w:b/>
          <w:sz w:val="22"/>
        </w:rPr>
      </w:pPr>
    </w:p>
    <w:p w14:paraId="2D8AB6B0" w14:textId="77777777" w:rsidR="00C8652D" w:rsidRDefault="00C8652D">
      <w:pPr>
        <w:pStyle w:val="BodyText"/>
        <w:rPr>
          <w:b/>
          <w:sz w:val="22"/>
        </w:rPr>
      </w:pPr>
    </w:p>
    <w:p w14:paraId="3D8F4618" w14:textId="77777777" w:rsidR="00C8652D" w:rsidRDefault="00C8652D">
      <w:pPr>
        <w:pStyle w:val="BodyText"/>
        <w:rPr>
          <w:b/>
          <w:sz w:val="22"/>
        </w:rPr>
      </w:pPr>
    </w:p>
    <w:p w14:paraId="3C80DD7C" w14:textId="77777777" w:rsidR="00C8652D" w:rsidRDefault="00C8652D">
      <w:pPr>
        <w:pStyle w:val="BodyText"/>
        <w:rPr>
          <w:b/>
          <w:sz w:val="22"/>
        </w:rPr>
      </w:pPr>
    </w:p>
    <w:p w14:paraId="36BDC4ED" w14:textId="77777777" w:rsidR="00C8652D" w:rsidRDefault="00C8652D">
      <w:pPr>
        <w:pStyle w:val="BodyText"/>
        <w:rPr>
          <w:b/>
          <w:sz w:val="22"/>
        </w:rPr>
      </w:pPr>
    </w:p>
    <w:p w14:paraId="29387AA3" w14:textId="77777777" w:rsidR="00C8652D" w:rsidRDefault="00C8652D">
      <w:pPr>
        <w:pStyle w:val="BodyText"/>
        <w:rPr>
          <w:b/>
          <w:sz w:val="22"/>
        </w:rPr>
      </w:pPr>
    </w:p>
    <w:p w14:paraId="76C57E14" w14:textId="77777777" w:rsidR="00C8652D" w:rsidRDefault="00C8652D">
      <w:pPr>
        <w:pStyle w:val="BodyText"/>
        <w:rPr>
          <w:b/>
          <w:sz w:val="22"/>
        </w:rPr>
      </w:pPr>
    </w:p>
    <w:p w14:paraId="1182AE51" w14:textId="77777777" w:rsidR="00C8652D" w:rsidRDefault="00C8652D">
      <w:pPr>
        <w:pStyle w:val="BodyText"/>
        <w:rPr>
          <w:b/>
          <w:sz w:val="22"/>
        </w:rPr>
      </w:pPr>
    </w:p>
    <w:p w14:paraId="5D662660" w14:textId="77777777" w:rsidR="00C8652D" w:rsidRDefault="00C8652D">
      <w:pPr>
        <w:pStyle w:val="BodyText"/>
        <w:rPr>
          <w:b/>
          <w:sz w:val="22"/>
        </w:rPr>
      </w:pPr>
    </w:p>
    <w:p w14:paraId="32DB1F9F" w14:textId="77777777" w:rsidR="00C8652D" w:rsidRDefault="00C8652D">
      <w:pPr>
        <w:pStyle w:val="BodyText"/>
        <w:rPr>
          <w:b/>
          <w:sz w:val="22"/>
        </w:rPr>
      </w:pPr>
    </w:p>
    <w:p w14:paraId="1B58DC13" w14:textId="77777777" w:rsidR="00C8652D" w:rsidRDefault="00C8652D">
      <w:pPr>
        <w:pStyle w:val="BodyText"/>
        <w:rPr>
          <w:b/>
          <w:sz w:val="22"/>
        </w:rPr>
      </w:pPr>
    </w:p>
    <w:p w14:paraId="3AFF790E" w14:textId="77777777" w:rsidR="00C8652D" w:rsidRDefault="00C8652D">
      <w:pPr>
        <w:pStyle w:val="BodyText"/>
        <w:rPr>
          <w:b/>
          <w:sz w:val="22"/>
        </w:rPr>
      </w:pPr>
    </w:p>
    <w:p w14:paraId="75D3D1BE" w14:textId="77777777" w:rsidR="00C8652D" w:rsidRDefault="00C8652D">
      <w:pPr>
        <w:pStyle w:val="BodyText"/>
        <w:rPr>
          <w:b/>
          <w:sz w:val="22"/>
        </w:rPr>
      </w:pPr>
    </w:p>
    <w:p w14:paraId="5A22670C" w14:textId="77777777" w:rsidR="00C8652D" w:rsidRDefault="00C8652D">
      <w:pPr>
        <w:pStyle w:val="BodyText"/>
        <w:rPr>
          <w:b/>
          <w:sz w:val="22"/>
        </w:rPr>
      </w:pPr>
    </w:p>
    <w:p w14:paraId="74D82F77" w14:textId="77777777" w:rsidR="00C8652D" w:rsidRDefault="00C8652D">
      <w:pPr>
        <w:pStyle w:val="BodyText"/>
        <w:rPr>
          <w:b/>
          <w:sz w:val="22"/>
        </w:rPr>
      </w:pPr>
    </w:p>
    <w:p w14:paraId="24A1EEF4" w14:textId="77777777" w:rsidR="00C8652D" w:rsidRDefault="00C8652D">
      <w:pPr>
        <w:pStyle w:val="BodyText"/>
        <w:rPr>
          <w:b/>
          <w:sz w:val="22"/>
        </w:rPr>
      </w:pPr>
    </w:p>
    <w:p w14:paraId="7358D0E4" w14:textId="77777777" w:rsidR="00C8652D" w:rsidRDefault="00C8652D">
      <w:pPr>
        <w:pStyle w:val="BodyText"/>
        <w:rPr>
          <w:b/>
          <w:sz w:val="22"/>
        </w:rPr>
      </w:pPr>
    </w:p>
    <w:p w14:paraId="3152BB42" w14:textId="77777777" w:rsidR="00C8652D" w:rsidRDefault="00C8652D">
      <w:pPr>
        <w:pStyle w:val="BodyText"/>
        <w:rPr>
          <w:b/>
          <w:sz w:val="22"/>
        </w:rPr>
      </w:pPr>
    </w:p>
    <w:p w14:paraId="4DE69357" w14:textId="77777777" w:rsidR="00C8652D" w:rsidRDefault="00C8652D">
      <w:pPr>
        <w:pStyle w:val="BodyText"/>
        <w:rPr>
          <w:b/>
          <w:sz w:val="22"/>
        </w:rPr>
      </w:pPr>
    </w:p>
    <w:p w14:paraId="21AF4B92" w14:textId="77777777" w:rsidR="00C8652D" w:rsidRDefault="00C8652D">
      <w:pPr>
        <w:pStyle w:val="BodyText"/>
        <w:rPr>
          <w:b/>
          <w:sz w:val="22"/>
        </w:rPr>
      </w:pPr>
    </w:p>
    <w:p w14:paraId="5CF2E725" w14:textId="77777777" w:rsidR="00C8652D" w:rsidRDefault="00C8652D">
      <w:pPr>
        <w:pStyle w:val="BodyText"/>
        <w:rPr>
          <w:b/>
          <w:sz w:val="22"/>
        </w:rPr>
      </w:pPr>
    </w:p>
    <w:p w14:paraId="6D9A5EBD" w14:textId="77777777" w:rsidR="00C8652D" w:rsidRDefault="00C8652D">
      <w:pPr>
        <w:pStyle w:val="BodyText"/>
        <w:rPr>
          <w:b/>
          <w:sz w:val="22"/>
        </w:rPr>
      </w:pPr>
    </w:p>
    <w:p w14:paraId="563172DE" w14:textId="77777777" w:rsidR="00C8652D" w:rsidRDefault="00C8652D">
      <w:pPr>
        <w:pStyle w:val="BodyText"/>
        <w:spacing w:before="101"/>
        <w:rPr>
          <w:b/>
          <w:sz w:val="22"/>
        </w:rPr>
      </w:pPr>
    </w:p>
    <w:p w14:paraId="42109261" w14:textId="77777777" w:rsidR="00C8652D" w:rsidRDefault="00000000">
      <w:pPr>
        <w:pStyle w:val="BodyText"/>
        <w:spacing w:before="1"/>
        <w:ind w:left="3498" w:right="3497"/>
        <w:jc w:val="center"/>
      </w:pPr>
      <w:r>
        <w:rPr>
          <w:spacing w:val="-5"/>
        </w:rPr>
        <w:t>92</w:t>
      </w:r>
    </w:p>
    <w:p w14:paraId="10CC6404" w14:textId="77777777" w:rsidR="00C8652D" w:rsidRDefault="00C8652D">
      <w:pPr>
        <w:jc w:val="center"/>
        <w:sectPr w:rsidR="00C8652D">
          <w:pgSz w:w="12960" w:h="15840"/>
          <w:pgMar w:top="2280" w:right="1500" w:bottom="280" w:left="1500" w:header="2066" w:footer="0" w:gutter="0"/>
          <w:cols w:space="720"/>
        </w:sectPr>
      </w:pPr>
    </w:p>
    <w:p w14:paraId="0C259997" w14:textId="77777777" w:rsidR="00C8652D" w:rsidRDefault="00000000">
      <w:pPr>
        <w:pStyle w:val="Heading3"/>
        <w:spacing w:line="372" w:lineRule="auto"/>
        <w:ind w:left="3498" w:right="3297"/>
      </w:pPr>
      <w:r>
        <w:lastRenderedPageBreak/>
        <w:t>DESTRUCTION</w:t>
      </w:r>
      <w:r>
        <w:rPr>
          <w:spacing w:val="39"/>
        </w:rPr>
        <w:t xml:space="preserve"> </w:t>
      </w:r>
      <w:r>
        <w:t>REGISTER DUE YEAR OF</w:t>
      </w:r>
    </w:p>
    <w:p w14:paraId="1981E8CF" w14:textId="77777777" w:rsidR="00C8652D" w:rsidRDefault="00000000">
      <w:pPr>
        <w:tabs>
          <w:tab w:val="left" w:pos="3256"/>
        </w:tabs>
        <w:spacing w:before="1"/>
        <w:ind w:left="205"/>
        <w:jc w:val="center"/>
        <w:rPr>
          <w:b/>
        </w:rPr>
      </w:pPr>
      <w:r>
        <w:rPr>
          <w:b/>
        </w:rPr>
        <w:t>DESTRUCTION</w:t>
      </w:r>
      <w:r>
        <w:rPr>
          <w:b/>
          <w:spacing w:val="39"/>
        </w:rPr>
        <w:t xml:space="preserve"> </w:t>
      </w:r>
      <w:r>
        <w:rPr>
          <w:b/>
          <w:u w:val="single"/>
        </w:rPr>
        <w:tab/>
      </w:r>
    </w:p>
    <w:p w14:paraId="27CD1475" w14:textId="77777777" w:rsidR="00C8652D" w:rsidRDefault="00C8652D">
      <w:pPr>
        <w:pStyle w:val="BodyText"/>
        <w:spacing w:before="39"/>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516"/>
        <w:gridCol w:w="1015"/>
        <w:gridCol w:w="816"/>
        <w:gridCol w:w="1198"/>
        <w:gridCol w:w="1416"/>
        <w:gridCol w:w="1320"/>
        <w:gridCol w:w="1315"/>
        <w:gridCol w:w="1386"/>
      </w:tblGrid>
      <w:tr w:rsidR="00C8652D" w14:paraId="372CEBBA" w14:textId="77777777">
        <w:trPr>
          <w:trHeight w:val="1254"/>
        </w:trPr>
        <w:tc>
          <w:tcPr>
            <w:tcW w:w="658" w:type="dxa"/>
          </w:tcPr>
          <w:p w14:paraId="01969C62" w14:textId="77777777" w:rsidR="00C8652D" w:rsidRDefault="00000000">
            <w:pPr>
              <w:pStyle w:val="TableParagraph"/>
              <w:spacing w:before="105"/>
              <w:ind w:left="14" w:right="15"/>
              <w:jc w:val="center"/>
              <w:rPr>
                <w:sz w:val="20"/>
              </w:rPr>
            </w:pPr>
            <w:r>
              <w:rPr>
                <w:spacing w:val="-5"/>
                <w:sz w:val="20"/>
              </w:rPr>
              <w:t>Sl.</w:t>
            </w:r>
          </w:p>
          <w:p w14:paraId="09FA00D8" w14:textId="77777777" w:rsidR="00C8652D" w:rsidRDefault="00000000">
            <w:pPr>
              <w:pStyle w:val="TableParagraph"/>
              <w:spacing w:before="51"/>
              <w:ind w:left="14" w:right="14"/>
              <w:jc w:val="center"/>
              <w:rPr>
                <w:sz w:val="20"/>
              </w:rPr>
            </w:pPr>
            <w:r>
              <w:rPr>
                <w:spacing w:val="-5"/>
                <w:sz w:val="20"/>
              </w:rPr>
              <w:t>No.</w:t>
            </w:r>
          </w:p>
        </w:tc>
        <w:tc>
          <w:tcPr>
            <w:tcW w:w="2347" w:type="dxa"/>
            <w:gridSpan w:val="3"/>
          </w:tcPr>
          <w:p w14:paraId="56FF1C82" w14:textId="77777777" w:rsidR="00C8652D" w:rsidRDefault="00000000">
            <w:pPr>
              <w:pStyle w:val="TableParagraph"/>
              <w:spacing w:before="105"/>
              <w:ind w:left="458"/>
              <w:rPr>
                <w:sz w:val="20"/>
              </w:rPr>
            </w:pPr>
            <w:r>
              <w:rPr>
                <w:spacing w:val="-2"/>
                <w:sz w:val="20"/>
              </w:rPr>
              <w:t>Number</w:t>
            </w:r>
            <w:r>
              <w:rPr>
                <w:spacing w:val="-7"/>
                <w:sz w:val="20"/>
              </w:rPr>
              <w:t xml:space="preserve"> </w:t>
            </w:r>
            <w:r>
              <w:rPr>
                <w:spacing w:val="-2"/>
                <w:sz w:val="20"/>
              </w:rPr>
              <w:t>of</w:t>
            </w:r>
            <w:r>
              <w:rPr>
                <w:spacing w:val="-7"/>
                <w:sz w:val="20"/>
              </w:rPr>
              <w:t xml:space="preserve"> </w:t>
            </w:r>
            <w:r>
              <w:rPr>
                <w:spacing w:val="-2"/>
                <w:sz w:val="20"/>
              </w:rPr>
              <w:t>Pages</w:t>
            </w:r>
          </w:p>
        </w:tc>
        <w:tc>
          <w:tcPr>
            <w:tcW w:w="1198" w:type="dxa"/>
          </w:tcPr>
          <w:p w14:paraId="13F59BDB" w14:textId="77777777" w:rsidR="00C8652D" w:rsidRDefault="00000000">
            <w:pPr>
              <w:pStyle w:val="TableParagraph"/>
              <w:spacing w:before="105" w:line="292" w:lineRule="auto"/>
              <w:ind w:left="277" w:right="190" w:hanging="48"/>
              <w:rPr>
                <w:sz w:val="20"/>
              </w:rPr>
            </w:pPr>
            <w:r>
              <w:rPr>
                <w:spacing w:val="-2"/>
                <w:sz w:val="20"/>
              </w:rPr>
              <w:t xml:space="preserve">Signature </w:t>
            </w:r>
            <w:r>
              <w:rPr>
                <w:sz w:val="20"/>
              </w:rPr>
              <w:t>of Clerk</w:t>
            </w:r>
          </w:p>
        </w:tc>
        <w:tc>
          <w:tcPr>
            <w:tcW w:w="1416" w:type="dxa"/>
          </w:tcPr>
          <w:p w14:paraId="5068DCA7" w14:textId="77777777" w:rsidR="00C8652D" w:rsidRDefault="00000000">
            <w:pPr>
              <w:pStyle w:val="TableParagraph"/>
              <w:spacing w:before="105" w:line="292" w:lineRule="auto"/>
              <w:ind w:left="256" w:firstLine="167"/>
              <w:rPr>
                <w:sz w:val="20"/>
              </w:rPr>
            </w:pPr>
            <w:r>
              <w:rPr>
                <w:sz w:val="20"/>
              </w:rPr>
              <w:t>Date</w:t>
            </w:r>
            <w:r>
              <w:rPr>
                <w:spacing w:val="-4"/>
                <w:sz w:val="20"/>
              </w:rPr>
              <w:t xml:space="preserve"> </w:t>
            </w:r>
            <w:r>
              <w:rPr>
                <w:sz w:val="20"/>
              </w:rPr>
              <w:t xml:space="preserve">of </w:t>
            </w:r>
            <w:r>
              <w:rPr>
                <w:spacing w:val="-2"/>
                <w:sz w:val="20"/>
              </w:rPr>
              <w:t>destruction</w:t>
            </w:r>
          </w:p>
        </w:tc>
        <w:tc>
          <w:tcPr>
            <w:tcW w:w="1320" w:type="dxa"/>
          </w:tcPr>
          <w:p w14:paraId="61E5C011" w14:textId="77777777" w:rsidR="00C8652D" w:rsidRDefault="00000000">
            <w:pPr>
              <w:pStyle w:val="TableParagraph"/>
              <w:spacing w:before="105" w:line="288" w:lineRule="auto"/>
              <w:ind w:left="275" w:right="270"/>
              <w:jc w:val="center"/>
              <w:rPr>
                <w:sz w:val="20"/>
              </w:rPr>
            </w:pPr>
            <w:r>
              <w:rPr>
                <w:spacing w:val="-2"/>
                <w:sz w:val="20"/>
              </w:rPr>
              <w:t xml:space="preserve">Signature </w:t>
            </w:r>
            <w:r>
              <w:rPr>
                <w:spacing w:val="-6"/>
                <w:sz w:val="20"/>
              </w:rPr>
              <w:t>of</w:t>
            </w:r>
            <w:r>
              <w:rPr>
                <w:spacing w:val="40"/>
                <w:sz w:val="20"/>
              </w:rPr>
              <w:t xml:space="preserve"> </w:t>
            </w:r>
            <w:r>
              <w:rPr>
                <w:spacing w:val="-2"/>
                <w:sz w:val="20"/>
              </w:rPr>
              <w:t>weeder</w:t>
            </w:r>
          </w:p>
        </w:tc>
        <w:tc>
          <w:tcPr>
            <w:tcW w:w="1315" w:type="dxa"/>
          </w:tcPr>
          <w:p w14:paraId="46063E5E" w14:textId="77777777" w:rsidR="00C8652D" w:rsidRDefault="00000000">
            <w:pPr>
              <w:pStyle w:val="TableParagraph"/>
              <w:spacing w:before="105" w:line="288" w:lineRule="auto"/>
              <w:ind w:left="163" w:right="180" w:hanging="2"/>
              <w:jc w:val="center"/>
              <w:rPr>
                <w:sz w:val="20"/>
              </w:rPr>
            </w:pPr>
            <w:r>
              <w:rPr>
                <w:spacing w:val="-2"/>
                <w:sz w:val="20"/>
              </w:rPr>
              <w:t>Signature</w:t>
            </w:r>
            <w:r>
              <w:rPr>
                <w:spacing w:val="80"/>
                <w:sz w:val="20"/>
              </w:rPr>
              <w:t xml:space="preserve"> </w:t>
            </w:r>
            <w:r>
              <w:rPr>
                <w:spacing w:val="-2"/>
                <w:sz w:val="20"/>
              </w:rPr>
              <w:t>of</w:t>
            </w:r>
            <w:r>
              <w:rPr>
                <w:spacing w:val="-11"/>
                <w:sz w:val="20"/>
              </w:rPr>
              <w:t xml:space="preserve"> </w:t>
            </w:r>
            <w:r>
              <w:rPr>
                <w:spacing w:val="-2"/>
                <w:sz w:val="20"/>
              </w:rPr>
              <w:t>in-charge record</w:t>
            </w:r>
          </w:p>
          <w:p w14:paraId="78936F17" w14:textId="77777777" w:rsidR="00C8652D" w:rsidRDefault="00000000">
            <w:pPr>
              <w:pStyle w:val="TableParagraph"/>
              <w:spacing w:line="223" w:lineRule="exact"/>
              <w:ind w:right="24"/>
              <w:jc w:val="center"/>
              <w:rPr>
                <w:sz w:val="20"/>
              </w:rPr>
            </w:pPr>
            <w:r>
              <w:rPr>
                <w:spacing w:val="-4"/>
                <w:sz w:val="20"/>
              </w:rPr>
              <w:t>room</w:t>
            </w:r>
          </w:p>
        </w:tc>
        <w:tc>
          <w:tcPr>
            <w:tcW w:w="1386" w:type="dxa"/>
          </w:tcPr>
          <w:p w14:paraId="4B19C87B" w14:textId="77777777" w:rsidR="00C8652D" w:rsidRDefault="00000000">
            <w:pPr>
              <w:pStyle w:val="TableParagraph"/>
              <w:spacing w:before="105"/>
              <w:ind w:right="120"/>
              <w:jc w:val="center"/>
              <w:rPr>
                <w:sz w:val="20"/>
              </w:rPr>
            </w:pPr>
            <w:r>
              <w:rPr>
                <w:spacing w:val="-2"/>
                <w:sz w:val="20"/>
              </w:rPr>
              <w:t>Remarks</w:t>
            </w:r>
          </w:p>
        </w:tc>
      </w:tr>
      <w:tr w:rsidR="00C8652D" w14:paraId="005C9226" w14:textId="77777777">
        <w:trPr>
          <w:trHeight w:val="822"/>
        </w:trPr>
        <w:tc>
          <w:tcPr>
            <w:tcW w:w="658" w:type="dxa"/>
          </w:tcPr>
          <w:p w14:paraId="515C1EA1" w14:textId="77777777" w:rsidR="00C8652D" w:rsidRDefault="00C8652D">
            <w:pPr>
              <w:pStyle w:val="TableParagraph"/>
              <w:rPr>
                <w:sz w:val="20"/>
              </w:rPr>
            </w:pPr>
          </w:p>
        </w:tc>
        <w:tc>
          <w:tcPr>
            <w:tcW w:w="516" w:type="dxa"/>
          </w:tcPr>
          <w:p w14:paraId="560FDB15" w14:textId="77777777" w:rsidR="00C8652D" w:rsidRDefault="00000000">
            <w:pPr>
              <w:pStyle w:val="TableParagraph"/>
              <w:spacing w:before="166" w:line="290" w:lineRule="auto"/>
              <w:ind w:left="148" w:right="64"/>
              <w:rPr>
                <w:sz w:val="20"/>
              </w:rPr>
            </w:pPr>
            <w:r>
              <w:rPr>
                <w:spacing w:val="-10"/>
                <w:sz w:val="20"/>
              </w:rPr>
              <w:t>File</w:t>
            </w:r>
            <w:r>
              <w:rPr>
                <w:spacing w:val="-7"/>
                <w:sz w:val="20"/>
              </w:rPr>
              <w:t xml:space="preserve"> No.</w:t>
            </w:r>
          </w:p>
        </w:tc>
        <w:tc>
          <w:tcPr>
            <w:tcW w:w="1015" w:type="dxa"/>
          </w:tcPr>
          <w:p w14:paraId="3954913E" w14:textId="77777777" w:rsidR="00C8652D" w:rsidRDefault="00000000">
            <w:pPr>
              <w:pStyle w:val="TableParagraph"/>
              <w:spacing w:before="166" w:line="290" w:lineRule="auto"/>
              <w:ind w:left="115" w:firstLine="103"/>
              <w:rPr>
                <w:sz w:val="20"/>
              </w:rPr>
            </w:pPr>
            <w:r>
              <w:rPr>
                <w:spacing w:val="-2"/>
                <w:sz w:val="20"/>
              </w:rPr>
              <w:t>Corres- pondence</w:t>
            </w:r>
          </w:p>
        </w:tc>
        <w:tc>
          <w:tcPr>
            <w:tcW w:w="816" w:type="dxa"/>
          </w:tcPr>
          <w:p w14:paraId="7C54BE7A" w14:textId="77777777" w:rsidR="00C8652D" w:rsidRDefault="00000000">
            <w:pPr>
              <w:pStyle w:val="TableParagraph"/>
              <w:spacing w:before="166"/>
              <w:ind w:left="14" w:right="11"/>
              <w:jc w:val="center"/>
              <w:rPr>
                <w:sz w:val="20"/>
              </w:rPr>
            </w:pPr>
            <w:r>
              <w:rPr>
                <w:spacing w:val="-2"/>
                <w:sz w:val="20"/>
              </w:rPr>
              <w:t>Notes</w:t>
            </w:r>
          </w:p>
        </w:tc>
        <w:tc>
          <w:tcPr>
            <w:tcW w:w="1198" w:type="dxa"/>
          </w:tcPr>
          <w:p w14:paraId="5A1C4F0C" w14:textId="77777777" w:rsidR="00C8652D" w:rsidRDefault="00C8652D">
            <w:pPr>
              <w:pStyle w:val="TableParagraph"/>
              <w:rPr>
                <w:sz w:val="20"/>
              </w:rPr>
            </w:pPr>
          </w:p>
        </w:tc>
        <w:tc>
          <w:tcPr>
            <w:tcW w:w="1416" w:type="dxa"/>
          </w:tcPr>
          <w:p w14:paraId="0B115B9A" w14:textId="77777777" w:rsidR="00C8652D" w:rsidRDefault="00C8652D">
            <w:pPr>
              <w:pStyle w:val="TableParagraph"/>
              <w:rPr>
                <w:sz w:val="20"/>
              </w:rPr>
            </w:pPr>
          </w:p>
        </w:tc>
        <w:tc>
          <w:tcPr>
            <w:tcW w:w="1320" w:type="dxa"/>
          </w:tcPr>
          <w:p w14:paraId="33F3C710" w14:textId="77777777" w:rsidR="00C8652D" w:rsidRDefault="00C8652D">
            <w:pPr>
              <w:pStyle w:val="TableParagraph"/>
              <w:rPr>
                <w:sz w:val="20"/>
              </w:rPr>
            </w:pPr>
          </w:p>
        </w:tc>
        <w:tc>
          <w:tcPr>
            <w:tcW w:w="1315" w:type="dxa"/>
          </w:tcPr>
          <w:p w14:paraId="2A28796B" w14:textId="77777777" w:rsidR="00C8652D" w:rsidRDefault="00C8652D">
            <w:pPr>
              <w:pStyle w:val="TableParagraph"/>
              <w:rPr>
                <w:sz w:val="20"/>
              </w:rPr>
            </w:pPr>
          </w:p>
        </w:tc>
        <w:tc>
          <w:tcPr>
            <w:tcW w:w="1386" w:type="dxa"/>
          </w:tcPr>
          <w:p w14:paraId="6DC6D815" w14:textId="77777777" w:rsidR="00C8652D" w:rsidRDefault="00C8652D">
            <w:pPr>
              <w:pStyle w:val="TableParagraph"/>
              <w:rPr>
                <w:sz w:val="20"/>
              </w:rPr>
            </w:pPr>
          </w:p>
        </w:tc>
      </w:tr>
      <w:tr w:rsidR="00C8652D" w14:paraId="6082E0D8" w14:textId="77777777">
        <w:trPr>
          <w:trHeight w:val="558"/>
        </w:trPr>
        <w:tc>
          <w:tcPr>
            <w:tcW w:w="658" w:type="dxa"/>
          </w:tcPr>
          <w:p w14:paraId="7A5F5A4C" w14:textId="77777777" w:rsidR="00C8652D" w:rsidRDefault="00000000">
            <w:pPr>
              <w:pStyle w:val="TableParagraph"/>
              <w:spacing w:before="173"/>
              <w:ind w:left="15" w:right="1"/>
              <w:jc w:val="center"/>
              <w:rPr>
                <w:sz w:val="20"/>
              </w:rPr>
            </w:pPr>
            <w:r>
              <w:rPr>
                <w:spacing w:val="-10"/>
                <w:sz w:val="20"/>
              </w:rPr>
              <w:t>1</w:t>
            </w:r>
          </w:p>
        </w:tc>
        <w:tc>
          <w:tcPr>
            <w:tcW w:w="516" w:type="dxa"/>
          </w:tcPr>
          <w:p w14:paraId="3718130B" w14:textId="77777777" w:rsidR="00C8652D" w:rsidRDefault="00000000">
            <w:pPr>
              <w:pStyle w:val="TableParagraph"/>
              <w:spacing w:before="173"/>
              <w:ind w:left="247"/>
              <w:rPr>
                <w:sz w:val="20"/>
              </w:rPr>
            </w:pPr>
            <w:r>
              <w:rPr>
                <w:spacing w:val="-10"/>
                <w:sz w:val="20"/>
              </w:rPr>
              <w:t>2</w:t>
            </w:r>
          </w:p>
        </w:tc>
        <w:tc>
          <w:tcPr>
            <w:tcW w:w="1015" w:type="dxa"/>
          </w:tcPr>
          <w:p w14:paraId="319F5168" w14:textId="77777777" w:rsidR="00C8652D" w:rsidRDefault="00000000">
            <w:pPr>
              <w:pStyle w:val="TableParagraph"/>
              <w:spacing w:before="173"/>
              <w:ind w:left="31"/>
              <w:jc w:val="center"/>
              <w:rPr>
                <w:sz w:val="20"/>
              </w:rPr>
            </w:pPr>
            <w:r>
              <w:rPr>
                <w:spacing w:val="-10"/>
                <w:sz w:val="20"/>
              </w:rPr>
              <w:t>3</w:t>
            </w:r>
          </w:p>
        </w:tc>
        <w:tc>
          <w:tcPr>
            <w:tcW w:w="816" w:type="dxa"/>
          </w:tcPr>
          <w:p w14:paraId="4802D667" w14:textId="77777777" w:rsidR="00C8652D" w:rsidRDefault="00000000">
            <w:pPr>
              <w:pStyle w:val="TableParagraph"/>
              <w:spacing w:before="173"/>
              <w:ind w:left="14"/>
              <w:jc w:val="center"/>
              <w:rPr>
                <w:sz w:val="20"/>
              </w:rPr>
            </w:pPr>
            <w:r>
              <w:rPr>
                <w:spacing w:val="-10"/>
                <w:sz w:val="20"/>
              </w:rPr>
              <w:t>4</w:t>
            </w:r>
          </w:p>
        </w:tc>
        <w:tc>
          <w:tcPr>
            <w:tcW w:w="1198" w:type="dxa"/>
          </w:tcPr>
          <w:p w14:paraId="2FE7FC2B" w14:textId="77777777" w:rsidR="00C8652D" w:rsidRDefault="00000000">
            <w:pPr>
              <w:pStyle w:val="TableParagraph"/>
              <w:spacing w:before="173"/>
              <w:ind w:right="72"/>
              <w:jc w:val="center"/>
              <w:rPr>
                <w:sz w:val="20"/>
              </w:rPr>
            </w:pPr>
            <w:r>
              <w:rPr>
                <w:spacing w:val="-10"/>
                <w:sz w:val="20"/>
              </w:rPr>
              <w:t>5</w:t>
            </w:r>
          </w:p>
        </w:tc>
        <w:tc>
          <w:tcPr>
            <w:tcW w:w="1416" w:type="dxa"/>
          </w:tcPr>
          <w:p w14:paraId="71C1D3C9" w14:textId="77777777" w:rsidR="00C8652D" w:rsidRDefault="00000000">
            <w:pPr>
              <w:pStyle w:val="TableParagraph"/>
              <w:spacing w:before="173"/>
              <w:ind w:left="32"/>
              <w:jc w:val="center"/>
              <w:rPr>
                <w:sz w:val="20"/>
              </w:rPr>
            </w:pPr>
            <w:r>
              <w:rPr>
                <w:spacing w:val="-10"/>
                <w:sz w:val="20"/>
              </w:rPr>
              <w:t>6</w:t>
            </w:r>
          </w:p>
        </w:tc>
        <w:tc>
          <w:tcPr>
            <w:tcW w:w="1320" w:type="dxa"/>
          </w:tcPr>
          <w:p w14:paraId="33E6C1E1" w14:textId="77777777" w:rsidR="00C8652D" w:rsidRDefault="00000000">
            <w:pPr>
              <w:pStyle w:val="TableParagraph"/>
              <w:spacing w:before="173"/>
              <w:ind w:left="4"/>
              <w:jc w:val="center"/>
              <w:rPr>
                <w:sz w:val="20"/>
              </w:rPr>
            </w:pPr>
            <w:r>
              <w:rPr>
                <w:spacing w:val="-10"/>
                <w:sz w:val="20"/>
              </w:rPr>
              <w:t>7</w:t>
            </w:r>
          </w:p>
        </w:tc>
        <w:tc>
          <w:tcPr>
            <w:tcW w:w="1315" w:type="dxa"/>
          </w:tcPr>
          <w:p w14:paraId="36A891F5" w14:textId="77777777" w:rsidR="00C8652D" w:rsidRDefault="00000000">
            <w:pPr>
              <w:pStyle w:val="TableParagraph"/>
              <w:spacing w:before="173"/>
              <w:ind w:left="16" w:right="24"/>
              <w:jc w:val="center"/>
              <w:rPr>
                <w:sz w:val="20"/>
              </w:rPr>
            </w:pPr>
            <w:r>
              <w:rPr>
                <w:spacing w:val="-10"/>
                <w:sz w:val="20"/>
              </w:rPr>
              <w:t>8</w:t>
            </w:r>
          </w:p>
        </w:tc>
        <w:tc>
          <w:tcPr>
            <w:tcW w:w="1386" w:type="dxa"/>
          </w:tcPr>
          <w:p w14:paraId="7BF426D6" w14:textId="77777777" w:rsidR="00C8652D" w:rsidRDefault="00000000">
            <w:pPr>
              <w:pStyle w:val="TableParagraph"/>
              <w:spacing w:before="173"/>
              <w:ind w:left="21" w:right="120"/>
              <w:jc w:val="center"/>
              <w:rPr>
                <w:sz w:val="20"/>
              </w:rPr>
            </w:pPr>
            <w:r>
              <w:rPr>
                <w:spacing w:val="-10"/>
                <w:sz w:val="20"/>
              </w:rPr>
              <w:t>9</w:t>
            </w:r>
          </w:p>
        </w:tc>
      </w:tr>
      <w:tr w:rsidR="00C8652D" w14:paraId="1CD7D3A5" w14:textId="77777777">
        <w:trPr>
          <w:trHeight w:val="5455"/>
        </w:trPr>
        <w:tc>
          <w:tcPr>
            <w:tcW w:w="658" w:type="dxa"/>
          </w:tcPr>
          <w:p w14:paraId="17F8971D" w14:textId="77777777" w:rsidR="00C8652D" w:rsidRDefault="00C8652D">
            <w:pPr>
              <w:pStyle w:val="TableParagraph"/>
              <w:rPr>
                <w:sz w:val="20"/>
              </w:rPr>
            </w:pPr>
          </w:p>
        </w:tc>
        <w:tc>
          <w:tcPr>
            <w:tcW w:w="516" w:type="dxa"/>
          </w:tcPr>
          <w:p w14:paraId="36C9E271" w14:textId="77777777" w:rsidR="00C8652D" w:rsidRDefault="00C8652D">
            <w:pPr>
              <w:pStyle w:val="TableParagraph"/>
              <w:rPr>
                <w:sz w:val="20"/>
              </w:rPr>
            </w:pPr>
          </w:p>
        </w:tc>
        <w:tc>
          <w:tcPr>
            <w:tcW w:w="1015" w:type="dxa"/>
          </w:tcPr>
          <w:p w14:paraId="7A00D7A6" w14:textId="77777777" w:rsidR="00C8652D" w:rsidRDefault="00C8652D">
            <w:pPr>
              <w:pStyle w:val="TableParagraph"/>
              <w:rPr>
                <w:sz w:val="20"/>
              </w:rPr>
            </w:pPr>
          </w:p>
        </w:tc>
        <w:tc>
          <w:tcPr>
            <w:tcW w:w="816" w:type="dxa"/>
          </w:tcPr>
          <w:p w14:paraId="0D5DE9E7" w14:textId="77777777" w:rsidR="00C8652D" w:rsidRDefault="00C8652D">
            <w:pPr>
              <w:pStyle w:val="TableParagraph"/>
              <w:rPr>
                <w:sz w:val="20"/>
              </w:rPr>
            </w:pPr>
          </w:p>
        </w:tc>
        <w:tc>
          <w:tcPr>
            <w:tcW w:w="1198" w:type="dxa"/>
          </w:tcPr>
          <w:p w14:paraId="66E2FA4A" w14:textId="77777777" w:rsidR="00C8652D" w:rsidRDefault="00C8652D">
            <w:pPr>
              <w:pStyle w:val="TableParagraph"/>
              <w:rPr>
                <w:sz w:val="20"/>
              </w:rPr>
            </w:pPr>
          </w:p>
        </w:tc>
        <w:tc>
          <w:tcPr>
            <w:tcW w:w="1416" w:type="dxa"/>
          </w:tcPr>
          <w:p w14:paraId="2CA8CBA4" w14:textId="77777777" w:rsidR="00C8652D" w:rsidRDefault="00C8652D">
            <w:pPr>
              <w:pStyle w:val="TableParagraph"/>
              <w:rPr>
                <w:sz w:val="20"/>
              </w:rPr>
            </w:pPr>
          </w:p>
        </w:tc>
        <w:tc>
          <w:tcPr>
            <w:tcW w:w="1320" w:type="dxa"/>
          </w:tcPr>
          <w:p w14:paraId="6299157D" w14:textId="77777777" w:rsidR="00C8652D" w:rsidRDefault="00C8652D">
            <w:pPr>
              <w:pStyle w:val="TableParagraph"/>
              <w:rPr>
                <w:sz w:val="20"/>
              </w:rPr>
            </w:pPr>
          </w:p>
        </w:tc>
        <w:tc>
          <w:tcPr>
            <w:tcW w:w="1315" w:type="dxa"/>
          </w:tcPr>
          <w:p w14:paraId="25DA3E1E" w14:textId="77777777" w:rsidR="00C8652D" w:rsidRDefault="00C8652D">
            <w:pPr>
              <w:pStyle w:val="TableParagraph"/>
              <w:rPr>
                <w:sz w:val="20"/>
              </w:rPr>
            </w:pPr>
          </w:p>
        </w:tc>
        <w:tc>
          <w:tcPr>
            <w:tcW w:w="1386" w:type="dxa"/>
          </w:tcPr>
          <w:p w14:paraId="408DD958" w14:textId="77777777" w:rsidR="00C8652D" w:rsidRDefault="00C8652D">
            <w:pPr>
              <w:pStyle w:val="TableParagraph"/>
              <w:rPr>
                <w:sz w:val="20"/>
              </w:rPr>
            </w:pPr>
          </w:p>
        </w:tc>
      </w:tr>
    </w:tbl>
    <w:p w14:paraId="1EDF3025" w14:textId="77777777" w:rsidR="00C8652D" w:rsidRDefault="00C8652D">
      <w:pPr>
        <w:pStyle w:val="BodyText"/>
        <w:rPr>
          <w:b/>
          <w:sz w:val="22"/>
        </w:rPr>
      </w:pPr>
    </w:p>
    <w:p w14:paraId="7346AEB1" w14:textId="77777777" w:rsidR="00C8652D" w:rsidRDefault="00C8652D">
      <w:pPr>
        <w:pStyle w:val="BodyText"/>
        <w:rPr>
          <w:b/>
          <w:sz w:val="22"/>
        </w:rPr>
      </w:pPr>
    </w:p>
    <w:p w14:paraId="79A89F6D" w14:textId="77777777" w:rsidR="00C8652D" w:rsidRDefault="00C8652D">
      <w:pPr>
        <w:pStyle w:val="BodyText"/>
        <w:rPr>
          <w:b/>
          <w:sz w:val="22"/>
        </w:rPr>
      </w:pPr>
    </w:p>
    <w:p w14:paraId="54F924CA" w14:textId="77777777" w:rsidR="00C8652D" w:rsidRDefault="00C8652D">
      <w:pPr>
        <w:pStyle w:val="BodyText"/>
        <w:rPr>
          <w:b/>
          <w:sz w:val="22"/>
        </w:rPr>
      </w:pPr>
    </w:p>
    <w:p w14:paraId="75052D86" w14:textId="77777777" w:rsidR="00C8652D" w:rsidRDefault="00C8652D">
      <w:pPr>
        <w:pStyle w:val="BodyText"/>
        <w:rPr>
          <w:b/>
          <w:sz w:val="22"/>
        </w:rPr>
      </w:pPr>
    </w:p>
    <w:p w14:paraId="62B06D35" w14:textId="77777777" w:rsidR="00C8652D" w:rsidRDefault="00C8652D">
      <w:pPr>
        <w:pStyle w:val="BodyText"/>
        <w:rPr>
          <w:b/>
          <w:sz w:val="22"/>
        </w:rPr>
      </w:pPr>
    </w:p>
    <w:p w14:paraId="255A6A17" w14:textId="77777777" w:rsidR="00C8652D" w:rsidRDefault="00C8652D">
      <w:pPr>
        <w:pStyle w:val="BodyText"/>
        <w:rPr>
          <w:b/>
          <w:sz w:val="22"/>
        </w:rPr>
      </w:pPr>
    </w:p>
    <w:p w14:paraId="18A4B40C" w14:textId="77777777" w:rsidR="00C8652D" w:rsidRDefault="00C8652D">
      <w:pPr>
        <w:pStyle w:val="BodyText"/>
        <w:rPr>
          <w:b/>
          <w:sz w:val="22"/>
        </w:rPr>
      </w:pPr>
    </w:p>
    <w:p w14:paraId="019BF2FA" w14:textId="77777777" w:rsidR="00C8652D" w:rsidRDefault="00C8652D">
      <w:pPr>
        <w:pStyle w:val="BodyText"/>
        <w:rPr>
          <w:b/>
          <w:sz w:val="22"/>
        </w:rPr>
      </w:pPr>
    </w:p>
    <w:p w14:paraId="56C5004A" w14:textId="77777777" w:rsidR="00C8652D" w:rsidRDefault="00C8652D">
      <w:pPr>
        <w:pStyle w:val="BodyText"/>
        <w:rPr>
          <w:b/>
          <w:sz w:val="22"/>
        </w:rPr>
      </w:pPr>
    </w:p>
    <w:p w14:paraId="5EA8FBD0" w14:textId="77777777" w:rsidR="00C8652D" w:rsidRDefault="00C8652D">
      <w:pPr>
        <w:pStyle w:val="BodyText"/>
        <w:spacing w:before="3"/>
        <w:rPr>
          <w:b/>
          <w:sz w:val="22"/>
        </w:rPr>
      </w:pPr>
    </w:p>
    <w:p w14:paraId="13D13335" w14:textId="77777777" w:rsidR="00C8652D" w:rsidRDefault="00000000">
      <w:pPr>
        <w:pStyle w:val="BodyText"/>
        <w:ind w:left="3515" w:right="3495"/>
        <w:jc w:val="center"/>
      </w:pPr>
      <w:r>
        <w:rPr>
          <w:spacing w:val="-5"/>
        </w:rPr>
        <w:t>93</w:t>
      </w:r>
    </w:p>
    <w:p w14:paraId="5BA62728" w14:textId="77777777" w:rsidR="00C8652D" w:rsidRDefault="00C8652D">
      <w:pPr>
        <w:jc w:val="center"/>
        <w:sectPr w:rsidR="00C8652D">
          <w:pgSz w:w="12960" w:h="15840"/>
          <w:pgMar w:top="2280" w:right="1500" w:bottom="280" w:left="1500" w:header="2066" w:footer="0" w:gutter="0"/>
          <w:cols w:space="720"/>
        </w:sectPr>
      </w:pPr>
    </w:p>
    <w:p w14:paraId="10391E7F" w14:textId="77777777" w:rsidR="00C8652D" w:rsidRDefault="00C8652D">
      <w:pPr>
        <w:pStyle w:val="BodyText"/>
        <w:spacing w:before="4" w:after="1"/>
        <w:rPr>
          <w:sz w:val="13"/>
        </w:rPr>
      </w:pPr>
    </w:p>
    <w:tbl>
      <w:tblPr>
        <w:tblW w:w="0" w:type="auto"/>
        <w:tblInd w:w="163" w:type="dxa"/>
        <w:tblLayout w:type="fixed"/>
        <w:tblCellMar>
          <w:left w:w="0" w:type="dxa"/>
          <w:right w:w="0" w:type="dxa"/>
        </w:tblCellMar>
        <w:tblLook w:val="01E0" w:firstRow="1" w:lastRow="1" w:firstColumn="1" w:lastColumn="1" w:noHBand="0" w:noVBand="0"/>
      </w:tblPr>
      <w:tblGrid>
        <w:gridCol w:w="524"/>
        <w:gridCol w:w="2110"/>
        <w:gridCol w:w="3259"/>
        <w:gridCol w:w="3753"/>
      </w:tblGrid>
      <w:tr w:rsidR="00C8652D" w14:paraId="320EB3C8" w14:textId="77777777">
        <w:trPr>
          <w:trHeight w:val="438"/>
        </w:trPr>
        <w:tc>
          <w:tcPr>
            <w:tcW w:w="2634" w:type="dxa"/>
            <w:gridSpan w:val="2"/>
            <w:tcBorders>
              <w:bottom w:val="single" w:sz="4" w:space="0" w:color="000000"/>
            </w:tcBorders>
          </w:tcPr>
          <w:p w14:paraId="7A53B65D" w14:textId="77777777" w:rsidR="00C8652D" w:rsidRDefault="00C8652D">
            <w:pPr>
              <w:pStyle w:val="TableParagraph"/>
              <w:rPr>
                <w:sz w:val="20"/>
              </w:rPr>
            </w:pPr>
          </w:p>
        </w:tc>
        <w:tc>
          <w:tcPr>
            <w:tcW w:w="3259" w:type="dxa"/>
            <w:tcBorders>
              <w:bottom w:val="single" w:sz="4" w:space="0" w:color="000000"/>
            </w:tcBorders>
          </w:tcPr>
          <w:p w14:paraId="788811E1" w14:textId="77777777" w:rsidR="00C8652D" w:rsidRDefault="00000000">
            <w:pPr>
              <w:pStyle w:val="TableParagraph"/>
              <w:spacing w:line="244" w:lineRule="exact"/>
              <w:ind w:left="173"/>
              <w:rPr>
                <w:b/>
              </w:rPr>
            </w:pPr>
            <w:r>
              <w:rPr>
                <w:b/>
              </w:rPr>
              <w:t>RETENTION</w:t>
            </w:r>
            <w:r>
              <w:rPr>
                <w:b/>
                <w:spacing w:val="60"/>
              </w:rPr>
              <w:t xml:space="preserve"> </w:t>
            </w:r>
            <w:r>
              <w:rPr>
                <w:b/>
              </w:rPr>
              <w:t>PERIODS</w:t>
            </w:r>
            <w:r>
              <w:rPr>
                <w:b/>
                <w:spacing w:val="61"/>
              </w:rPr>
              <w:t xml:space="preserve"> </w:t>
            </w:r>
            <w:r>
              <w:rPr>
                <w:b/>
                <w:spacing w:val="-5"/>
              </w:rPr>
              <w:t>FOR</w:t>
            </w:r>
          </w:p>
        </w:tc>
        <w:tc>
          <w:tcPr>
            <w:tcW w:w="3753" w:type="dxa"/>
            <w:tcBorders>
              <w:bottom w:val="single" w:sz="4" w:space="0" w:color="000000"/>
            </w:tcBorders>
          </w:tcPr>
          <w:p w14:paraId="1722EDEF" w14:textId="77777777" w:rsidR="00C8652D" w:rsidRDefault="00000000">
            <w:pPr>
              <w:pStyle w:val="TableParagraph"/>
              <w:spacing w:line="244" w:lineRule="exact"/>
              <w:ind w:left="57"/>
              <w:rPr>
                <w:b/>
              </w:rPr>
            </w:pPr>
            <w:r>
              <w:rPr>
                <w:b/>
                <w:spacing w:val="-2"/>
              </w:rPr>
              <w:t>RECORDS</w:t>
            </w:r>
          </w:p>
        </w:tc>
      </w:tr>
      <w:tr w:rsidR="00C8652D" w14:paraId="43AD734E" w14:textId="77777777">
        <w:trPr>
          <w:trHeight w:val="640"/>
        </w:trPr>
        <w:tc>
          <w:tcPr>
            <w:tcW w:w="524" w:type="dxa"/>
            <w:tcBorders>
              <w:top w:val="single" w:sz="4" w:space="0" w:color="000000"/>
              <w:bottom w:val="single" w:sz="4" w:space="0" w:color="000000"/>
            </w:tcBorders>
          </w:tcPr>
          <w:p w14:paraId="7913BDD8" w14:textId="77777777" w:rsidR="00C8652D" w:rsidRDefault="00000000">
            <w:pPr>
              <w:pStyle w:val="TableParagraph"/>
              <w:spacing w:before="67"/>
              <w:ind w:left="55"/>
              <w:rPr>
                <w:sz w:val="20"/>
              </w:rPr>
            </w:pPr>
            <w:r>
              <w:rPr>
                <w:spacing w:val="-5"/>
                <w:sz w:val="20"/>
              </w:rPr>
              <w:t>Sl.</w:t>
            </w:r>
          </w:p>
          <w:p w14:paraId="0566FE89" w14:textId="77777777" w:rsidR="00C8652D" w:rsidRDefault="00000000">
            <w:pPr>
              <w:pStyle w:val="TableParagraph"/>
              <w:spacing w:before="51"/>
              <w:ind w:left="55"/>
              <w:rPr>
                <w:sz w:val="20"/>
              </w:rPr>
            </w:pPr>
            <w:r>
              <w:rPr>
                <w:spacing w:val="-5"/>
                <w:sz w:val="20"/>
              </w:rPr>
              <w:t>No.</w:t>
            </w:r>
          </w:p>
        </w:tc>
        <w:tc>
          <w:tcPr>
            <w:tcW w:w="2110" w:type="dxa"/>
            <w:tcBorders>
              <w:top w:val="single" w:sz="4" w:space="0" w:color="000000"/>
              <w:bottom w:val="single" w:sz="4" w:space="0" w:color="000000"/>
            </w:tcBorders>
          </w:tcPr>
          <w:p w14:paraId="5B3F7302" w14:textId="77777777" w:rsidR="00C8652D" w:rsidRDefault="00000000">
            <w:pPr>
              <w:pStyle w:val="TableParagraph"/>
              <w:spacing w:before="67"/>
              <w:ind w:left="184"/>
              <w:rPr>
                <w:sz w:val="20"/>
              </w:rPr>
            </w:pPr>
            <w:r>
              <w:rPr>
                <w:spacing w:val="-2"/>
                <w:sz w:val="20"/>
              </w:rPr>
              <w:t>Description</w:t>
            </w:r>
            <w:r>
              <w:rPr>
                <w:spacing w:val="-4"/>
                <w:sz w:val="20"/>
              </w:rPr>
              <w:t xml:space="preserve"> </w:t>
            </w:r>
            <w:r>
              <w:rPr>
                <w:spacing w:val="-2"/>
                <w:sz w:val="20"/>
              </w:rPr>
              <w:t>of</w:t>
            </w:r>
            <w:r>
              <w:rPr>
                <w:spacing w:val="-3"/>
                <w:sz w:val="20"/>
              </w:rPr>
              <w:t xml:space="preserve"> </w:t>
            </w:r>
            <w:r>
              <w:rPr>
                <w:spacing w:val="-2"/>
                <w:sz w:val="20"/>
              </w:rPr>
              <w:t>Record</w:t>
            </w:r>
          </w:p>
        </w:tc>
        <w:tc>
          <w:tcPr>
            <w:tcW w:w="3259" w:type="dxa"/>
            <w:tcBorders>
              <w:top w:val="single" w:sz="4" w:space="0" w:color="000000"/>
              <w:bottom w:val="single" w:sz="4" w:space="0" w:color="000000"/>
            </w:tcBorders>
          </w:tcPr>
          <w:p w14:paraId="2C2BF822" w14:textId="77777777" w:rsidR="00C8652D" w:rsidRDefault="00000000">
            <w:pPr>
              <w:pStyle w:val="TableParagraph"/>
              <w:spacing w:before="17" w:line="280" w:lineRule="atLeast"/>
              <w:ind w:left="1220" w:right="245"/>
              <w:rPr>
                <w:sz w:val="20"/>
              </w:rPr>
            </w:pPr>
            <w:r>
              <w:rPr>
                <w:sz w:val="20"/>
              </w:rPr>
              <w:t>Retention</w:t>
            </w:r>
            <w:r>
              <w:rPr>
                <w:spacing w:val="-1"/>
                <w:sz w:val="20"/>
              </w:rPr>
              <w:t xml:space="preserve"> </w:t>
            </w:r>
            <w:r>
              <w:rPr>
                <w:sz w:val="20"/>
              </w:rPr>
              <w:t xml:space="preserve">Period </w:t>
            </w:r>
            <w:r>
              <w:rPr>
                <w:spacing w:val="-4"/>
                <w:sz w:val="20"/>
              </w:rPr>
              <w:t>(After</w:t>
            </w:r>
            <w:r>
              <w:rPr>
                <w:spacing w:val="-16"/>
                <w:sz w:val="20"/>
              </w:rPr>
              <w:t xml:space="preserve"> </w:t>
            </w:r>
            <w:r>
              <w:rPr>
                <w:spacing w:val="-4"/>
                <w:sz w:val="20"/>
              </w:rPr>
              <w:t>Current</w:t>
            </w:r>
            <w:r>
              <w:rPr>
                <w:spacing w:val="-22"/>
                <w:sz w:val="20"/>
              </w:rPr>
              <w:t xml:space="preserve"> </w:t>
            </w:r>
            <w:r>
              <w:rPr>
                <w:spacing w:val="-4"/>
                <w:sz w:val="20"/>
              </w:rPr>
              <w:t>Year)</w:t>
            </w:r>
          </w:p>
        </w:tc>
        <w:tc>
          <w:tcPr>
            <w:tcW w:w="3753" w:type="dxa"/>
            <w:tcBorders>
              <w:top w:val="single" w:sz="4" w:space="0" w:color="000000"/>
              <w:bottom w:val="single" w:sz="4" w:space="0" w:color="000000"/>
            </w:tcBorders>
          </w:tcPr>
          <w:p w14:paraId="2DDAF31D" w14:textId="77777777" w:rsidR="00C8652D" w:rsidRDefault="00000000">
            <w:pPr>
              <w:pStyle w:val="TableParagraph"/>
              <w:spacing w:before="67"/>
              <w:ind w:left="1139"/>
              <w:rPr>
                <w:sz w:val="20"/>
              </w:rPr>
            </w:pPr>
            <w:r>
              <w:rPr>
                <w:spacing w:val="-2"/>
                <w:sz w:val="20"/>
              </w:rPr>
              <w:t>Remarks</w:t>
            </w:r>
          </w:p>
        </w:tc>
      </w:tr>
      <w:tr w:rsidR="00C8652D" w14:paraId="60FCA775" w14:textId="77777777">
        <w:trPr>
          <w:trHeight w:val="397"/>
        </w:trPr>
        <w:tc>
          <w:tcPr>
            <w:tcW w:w="524" w:type="dxa"/>
            <w:tcBorders>
              <w:top w:val="single" w:sz="4" w:space="0" w:color="000000"/>
              <w:bottom w:val="single" w:sz="4" w:space="0" w:color="000000"/>
            </w:tcBorders>
          </w:tcPr>
          <w:p w14:paraId="702D5405" w14:textId="77777777" w:rsidR="00C8652D" w:rsidRDefault="00000000">
            <w:pPr>
              <w:pStyle w:val="TableParagraph"/>
              <w:spacing w:before="86"/>
              <w:ind w:left="55"/>
              <w:rPr>
                <w:sz w:val="20"/>
              </w:rPr>
            </w:pPr>
            <w:r>
              <w:rPr>
                <w:spacing w:val="-10"/>
                <w:sz w:val="20"/>
              </w:rPr>
              <w:t>1</w:t>
            </w:r>
          </w:p>
        </w:tc>
        <w:tc>
          <w:tcPr>
            <w:tcW w:w="2110" w:type="dxa"/>
            <w:tcBorders>
              <w:top w:val="single" w:sz="4" w:space="0" w:color="000000"/>
              <w:bottom w:val="single" w:sz="4" w:space="0" w:color="000000"/>
            </w:tcBorders>
          </w:tcPr>
          <w:p w14:paraId="15FD381C" w14:textId="77777777" w:rsidR="00C8652D" w:rsidRDefault="00000000">
            <w:pPr>
              <w:pStyle w:val="TableParagraph"/>
              <w:spacing w:before="86"/>
              <w:ind w:left="184"/>
              <w:rPr>
                <w:sz w:val="20"/>
              </w:rPr>
            </w:pPr>
            <w:r>
              <w:rPr>
                <w:spacing w:val="-10"/>
                <w:sz w:val="20"/>
              </w:rPr>
              <w:t>2</w:t>
            </w:r>
          </w:p>
        </w:tc>
        <w:tc>
          <w:tcPr>
            <w:tcW w:w="3259" w:type="dxa"/>
            <w:tcBorders>
              <w:top w:val="single" w:sz="4" w:space="0" w:color="000000"/>
              <w:bottom w:val="single" w:sz="4" w:space="0" w:color="000000"/>
            </w:tcBorders>
          </w:tcPr>
          <w:p w14:paraId="2E5E3A0D" w14:textId="77777777" w:rsidR="00C8652D" w:rsidRDefault="00000000">
            <w:pPr>
              <w:pStyle w:val="TableParagraph"/>
              <w:spacing w:before="86"/>
              <w:ind w:right="716"/>
              <w:jc w:val="center"/>
              <w:rPr>
                <w:sz w:val="20"/>
              </w:rPr>
            </w:pPr>
            <w:r>
              <w:rPr>
                <w:spacing w:val="-10"/>
                <w:sz w:val="20"/>
              </w:rPr>
              <w:t>3</w:t>
            </w:r>
          </w:p>
        </w:tc>
        <w:tc>
          <w:tcPr>
            <w:tcW w:w="3753" w:type="dxa"/>
            <w:tcBorders>
              <w:top w:val="single" w:sz="4" w:space="0" w:color="000000"/>
              <w:bottom w:val="single" w:sz="4" w:space="0" w:color="000000"/>
            </w:tcBorders>
          </w:tcPr>
          <w:p w14:paraId="6FE5E12E" w14:textId="77777777" w:rsidR="00C8652D" w:rsidRDefault="00000000">
            <w:pPr>
              <w:pStyle w:val="TableParagraph"/>
              <w:spacing w:before="86"/>
              <w:ind w:right="787"/>
              <w:jc w:val="center"/>
              <w:rPr>
                <w:sz w:val="20"/>
              </w:rPr>
            </w:pPr>
            <w:r>
              <w:rPr>
                <w:spacing w:val="-10"/>
                <w:sz w:val="20"/>
              </w:rPr>
              <w:t>4</w:t>
            </w:r>
          </w:p>
        </w:tc>
      </w:tr>
    </w:tbl>
    <w:p w14:paraId="57B1162F" w14:textId="77777777" w:rsidR="00C8652D" w:rsidRDefault="00000000">
      <w:pPr>
        <w:pStyle w:val="ListParagraph"/>
        <w:numPr>
          <w:ilvl w:val="2"/>
          <w:numId w:val="30"/>
        </w:numPr>
        <w:tabs>
          <w:tab w:val="left" w:pos="3174"/>
        </w:tabs>
        <w:spacing w:before="150"/>
        <w:ind w:left="3174" w:hanging="206"/>
        <w:rPr>
          <w:b/>
          <w:sz w:val="20"/>
        </w:rPr>
      </w:pPr>
      <w:r>
        <w:rPr>
          <w:b/>
          <w:spacing w:val="-4"/>
          <w:sz w:val="20"/>
        </w:rPr>
        <w:t>VARlOUS</w:t>
      </w:r>
      <w:r>
        <w:rPr>
          <w:b/>
          <w:spacing w:val="-6"/>
          <w:sz w:val="20"/>
        </w:rPr>
        <w:t xml:space="preserve"> </w:t>
      </w:r>
      <w:r>
        <w:rPr>
          <w:b/>
          <w:spacing w:val="-4"/>
          <w:sz w:val="20"/>
        </w:rPr>
        <w:t>TYPES</w:t>
      </w:r>
      <w:r>
        <w:rPr>
          <w:b/>
          <w:spacing w:val="1"/>
          <w:sz w:val="20"/>
        </w:rPr>
        <w:t xml:space="preserve"> </w:t>
      </w:r>
      <w:r>
        <w:rPr>
          <w:b/>
          <w:spacing w:val="-4"/>
          <w:sz w:val="20"/>
        </w:rPr>
        <w:t>OF COMMON</w:t>
      </w:r>
      <w:r>
        <w:rPr>
          <w:b/>
          <w:spacing w:val="1"/>
          <w:sz w:val="20"/>
        </w:rPr>
        <w:t xml:space="preserve"> </w:t>
      </w:r>
      <w:r>
        <w:rPr>
          <w:b/>
          <w:spacing w:val="-4"/>
          <w:sz w:val="20"/>
        </w:rPr>
        <w:t>RECORDS</w:t>
      </w:r>
    </w:p>
    <w:p w14:paraId="3FACEB61" w14:textId="77777777" w:rsidR="00C8652D" w:rsidRDefault="00000000">
      <w:pPr>
        <w:spacing w:before="159"/>
        <w:ind w:left="156"/>
        <w:rPr>
          <w:b/>
          <w:sz w:val="20"/>
        </w:rPr>
      </w:pPr>
      <w:r>
        <w:rPr>
          <w:b/>
          <w:sz w:val="20"/>
        </w:rPr>
        <w:t>Registers:</w:t>
      </w:r>
      <w:r>
        <w:rPr>
          <w:b/>
          <w:spacing w:val="5"/>
          <w:sz w:val="20"/>
        </w:rPr>
        <w:t xml:space="preserve"> </w:t>
      </w:r>
      <w:r>
        <w:rPr>
          <w:b/>
          <w:spacing w:val="-2"/>
          <w:sz w:val="20"/>
        </w:rPr>
        <w:t>Books/Registers/Diaries/Reports</w:t>
      </w:r>
    </w:p>
    <w:p w14:paraId="67CECE10" w14:textId="77777777" w:rsidR="00C8652D" w:rsidRDefault="00000000">
      <w:pPr>
        <w:pStyle w:val="ListParagraph"/>
        <w:numPr>
          <w:ilvl w:val="0"/>
          <w:numId w:val="27"/>
        </w:numPr>
        <w:tabs>
          <w:tab w:val="left" w:pos="722"/>
          <w:tab w:val="left" w:pos="4237"/>
        </w:tabs>
        <w:spacing w:before="128"/>
        <w:ind w:hanging="511"/>
        <w:rPr>
          <w:sz w:val="20"/>
        </w:rPr>
      </w:pPr>
      <w:r>
        <w:rPr>
          <w:spacing w:val="-2"/>
          <w:sz w:val="20"/>
        </w:rPr>
        <w:t>File</w:t>
      </w:r>
      <w:r>
        <w:rPr>
          <w:spacing w:val="-8"/>
          <w:sz w:val="20"/>
        </w:rPr>
        <w:t xml:space="preserve"> </w:t>
      </w:r>
      <w:r>
        <w:rPr>
          <w:spacing w:val="-2"/>
          <w:sz w:val="20"/>
        </w:rPr>
        <w:t>Opening</w:t>
      </w:r>
      <w:r>
        <w:rPr>
          <w:spacing w:val="-7"/>
          <w:sz w:val="20"/>
        </w:rPr>
        <w:t xml:space="preserve"> </w:t>
      </w:r>
      <w:r>
        <w:rPr>
          <w:spacing w:val="-2"/>
          <w:sz w:val="20"/>
        </w:rPr>
        <w:t>Register</w:t>
      </w:r>
      <w:r>
        <w:rPr>
          <w:sz w:val="20"/>
        </w:rPr>
        <w:tab/>
        <w:t>15</w:t>
      </w:r>
      <w:r>
        <w:rPr>
          <w:spacing w:val="-14"/>
          <w:sz w:val="20"/>
        </w:rPr>
        <w:t xml:space="preserve"> </w:t>
      </w:r>
      <w:r>
        <w:rPr>
          <w:spacing w:val="-2"/>
          <w:sz w:val="20"/>
        </w:rPr>
        <w:t>years</w:t>
      </w:r>
    </w:p>
    <w:p w14:paraId="03C43640" w14:textId="77777777" w:rsidR="00C8652D" w:rsidRDefault="00000000">
      <w:pPr>
        <w:pStyle w:val="ListParagraph"/>
        <w:numPr>
          <w:ilvl w:val="0"/>
          <w:numId w:val="27"/>
        </w:numPr>
        <w:tabs>
          <w:tab w:val="left" w:pos="722"/>
          <w:tab w:val="left" w:pos="4237"/>
        </w:tabs>
        <w:spacing w:before="130"/>
        <w:ind w:hanging="511"/>
        <w:rPr>
          <w:sz w:val="20"/>
        </w:rPr>
      </w:pPr>
      <w:r>
        <w:rPr>
          <w:spacing w:val="-2"/>
          <w:sz w:val="20"/>
        </w:rPr>
        <w:t>File</w:t>
      </w:r>
      <w:r>
        <w:rPr>
          <w:spacing w:val="-6"/>
          <w:sz w:val="20"/>
        </w:rPr>
        <w:t xml:space="preserve"> </w:t>
      </w:r>
      <w:r>
        <w:rPr>
          <w:spacing w:val="-2"/>
          <w:sz w:val="20"/>
        </w:rPr>
        <w:t>Movement</w:t>
      </w:r>
      <w:r>
        <w:rPr>
          <w:spacing w:val="-6"/>
          <w:sz w:val="20"/>
        </w:rPr>
        <w:t xml:space="preserve"> </w:t>
      </w:r>
      <w:r>
        <w:rPr>
          <w:spacing w:val="-2"/>
          <w:sz w:val="20"/>
        </w:rPr>
        <w:t>Register</w:t>
      </w:r>
      <w:r>
        <w:rPr>
          <w:sz w:val="20"/>
        </w:rPr>
        <w:tab/>
        <w:t>2</w:t>
      </w:r>
      <w:r>
        <w:rPr>
          <w:spacing w:val="-2"/>
          <w:sz w:val="20"/>
        </w:rPr>
        <w:t xml:space="preserve"> years</w:t>
      </w:r>
    </w:p>
    <w:p w14:paraId="1961E116" w14:textId="77777777" w:rsidR="00C8652D" w:rsidRDefault="00000000">
      <w:pPr>
        <w:pStyle w:val="ListParagraph"/>
        <w:numPr>
          <w:ilvl w:val="0"/>
          <w:numId w:val="27"/>
        </w:numPr>
        <w:tabs>
          <w:tab w:val="left" w:pos="722"/>
          <w:tab w:val="left" w:pos="4236"/>
        </w:tabs>
        <w:spacing w:before="128"/>
        <w:ind w:hanging="511"/>
        <w:rPr>
          <w:sz w:val="20"/>
        </w:rPr>
      </w:pPr>
      <w:r>
        <w:rPr>
          <w:spacing w:val="-2"/>
          <w:sz w:val="20"/>
        </w:rPr>
        <w:t>Leave</w:t>
      </w:r>
      <w:r>
        <w:rPr>
          <w:spacing w:val="-5"/>
          <w:sz w:val="20"/>
        </w:rPr>
        <w:t xml:space="preserve"> </w:t>
      </w:r>
      <w:r>
        <w:rPr>
          <w:spacing w:val="-2"/>
          <w:sz w:val="20"/>
        </w:rPr>
        <w:t>Register</w:t>
      </w:r>
      <w:r>
        <w:rPr>
          <w:sz w:val="20"/>
        </w:rPr>
        <w:tab/>
        <w:t>-</w:t>
      </w:r>
      <w:r>
        <w:rPr>
          <w:spacing w:val="-8"/>
          <w:sz w:val="20"/>
        </w:rPr>
        <w:t xml:space="preserve"> </w:t>
      </w:r>
      <w:r>
        <w:rPr>
          <w:sz w:val="20"/>
        </w:rPr>
        <w:t>do</w:t>
      </w:r>
      <w:r>
        <w:rPr>
          <w:spacing w:val="-7"/>
          <w:sz w:val="20"/>
        </w:rPr>
        <w:t xml:space="preserve"> </w:t>
      </w:r>
      <w:r>
        <w:rPr>
          <w:spacing w:val="-10"/>
          <w:sz w:val="20"/>
        </w:rPr>
        <w:t>-</w:t>
      </w:r>
    </w:p>
    <w:p w14:paraId="5B04C66F" w14:textId="77777777" w:rsidR="00C8652D" w:rsidRDefault="00000000">
      <w:pPr>
        <w:pStyle w:val="ListParagraph"/>
        <w:numPr>
          <w:ilvl w:val="0"/>
          <w:numId w:val="27"/>
        </w:numPr>
        <w:tabs>
          <w:tab w:val="left" w:pos="722"/>
          <w:tab w:val="left" w:pos="4234"/>
        </w:tabs>
        <w:spacing w:before="130"/>
        <w:ind w:hanging="511"/>
        <w:rPr>
          <w:sz w:val="20"/>
        </w:rPr>
      </w:pPr>
      <w:r>
        <w:rPr>
          <w:sz w:val="20"/>
        </w:rPr>
        <w:t>Attendance</w:t>
      </w:r>
      <w:r>
        <w:rPr>
          <w:spacing w:val="15"/>
          <w:sz w:val="20"/>
        </w:rPr>
        <w:t xml:space="preserve"> </w:t>
      </w:r>
      <w:r>
        <w:rPr>
          <w:spacing w:val="-2"/>
          <w:sz w:val="20"/>
        </w:rPr>
        <w:t>Register</w:t>
      </w:r>
      <w:r>
        <w:rPr>
          <w:sz w:val="20"/>
        </w:rPr>
        <w:tab/>
        <w:t>-</w:t>
      </w:r>
      <w:r>
        <w:rPr>
          <w:spacing w:val="-9"/>
          <w:sz w:val="20"/>
        </w:rPr>
        <w:t xml:space="preserve"> </w:t>
      </w:r>
      <w:r>
        <w:rPr>
          <w:sz w:val="20"/>
        </w:rPr>
        <w:t>do</w:t>
      </w:r>
      <w:r>
        <w:rPr>
          <w:spacing w:val="-6"/>
          <w:sz w:val="20"/>
        </w:rPr>
        <w:t xml:space="preserve"> </w:t>
      </w:r>
      <w:r>
        <w:rPr>
          <w:spacing w:val="-10"/>
          <w:sz w:val="20"/>
        </w:rPr>
        <w:t>-</w:t>
      </w:r>
    </w:p>
    <w:p w14:paraId="613D6810" w14:textId="77777777" w:rsidR="00C8652D" w:rsidRDefault="00000000">
      <w:pPr>
        <w:pStyle w:val="ListParagraph"/>
        <w:numPr>
          <w:ilvl w:val="0"/>
          <w:numId w:val="27"/>
        </w:numPr>
        <w:tabs>
          <w:tab w:val="left" w:pos="722"/>
          <w:tab w:val="left" w:pos="4236"/>
        </w:tabs>
        <w:spacing w:before="130" w:line="372" w:lineRule="auto"/>
        <w:ind w:right="5242"/>
        <w:rPr>
          <w:sz w:val="20"/>
        </w:rPr>
      </w:pPr>
      <w:r>
        <w:rPr>
          <w:sz w:val="20"/>
        </w:rPr>
        <w:t>Stationery &amp; Inventory Control</w:t>
      </w:r>
      <w:r>
        <w:rPr>
          <w:sz w:val="20"/>
        </w:rPr>
        <w:tab/>
      </w:r>
      <w:r>
        <w:rPr>
          <w:spacing w:val="-2"/>
          <w:sz w:val="20"/>
        </w:rPr>
        <w:t>1</w:t>
      </w:r>
      <w:r>
        <w:rPr>
          <w:spacing w:val="-15"/>
          <w:sz w:val="20"/>
        </w:rPr>
        <w:t xml:space="preserve"> </w:t>
      </w:r>
      <w:r>
        <w:rPr>
          <w:spacing w:val="-2"/>
          <w:sz w:val="20"/>
        </w:rPr>
        <w:t>year Register</w:t>
      </w:r>
    </w:p>
    <w:p w14:paraId="0BCE228E" w14:textId="77777777" w:rsidR="00C8652D" w:rsidRDefault="00000000">
      <w:pPr>
        <w:pStyle w:val="ListParagraph"/>
        <w:numPr>
          <w:ilvl w:val="0"/>
          <w:numId w:val="27"/>
        </w:numPr>
        <w:tabs>
          <w:tab w:val="left" w:pos="722"/>
          <w:tab w:val="left" w:pos="4235"/>
        </w:tabs>
        <w:spacing w:before="4"/>
        <w:ind w:hanging="511"/>
        <w:rPr>
          <w:sz w:val="20"/>
        </w:rPr>
      </w:pPr>
      <w:r>
        <w:rPr>
          <w:sz w:val="20"/>
        </w:rPr>
        <w:t>Record</w:t>
      </w:r>
      <w:r>
        <w:rPr>
          <w:spacing w:val="-12"/>
          <w:sz w:val="20"/>
        </w:rPr>
        <w:t xml:space="preserve"> </w:t>
      </w:r>
      <w:r>
        <w:rPr>
          <w:sz w:val="20"/>
        </w:rPr>
        <w:t>Transfer</w:t>
      </w:r>
      <w:r>
        <w:rPr>
          <w:spacing w:val="-12"/>
          <w:sz w:val="20"/>
        </w:rPr>
        <w:t xml:space="preserve"> </w:t>
      </w:r>
      <w:r>
        <w:rPr>
          <w:spacing w:val="-2"/>
          <w:sz w:val="20"/>
        </w:rPr>
        <w:t>Register</w:t>
      </w:r>
      <w:r>
        <w:rPr>
          <w:sz w:val="20"/>
        </w:rPr>
        <w:tab/>
      </w:r>
      <w:r>
        <w:rPr>
          <w:spacing w:val="-2"/>
          <w:sz w:val="20"/>
        </w:rPr>
        <w:t>Permanent</w:t>
      </w:r>
    </w:p>
    <w:p w14:paraId="7E1054E9" w14:textId="77777777" w:rsidR="00C8652D" w:rsidRDefault="00000000">
      <w:pPr>
        <w:pStyle w:val="ListParagraph"/>
        <w:numPr>
          <w:ilvl w:val="0"/>
          <w:numId w:val="27"/>
        </w:numPr>
        <w:tabs>
          <w:tab w:val="left" w:pos="722"/>
          <w:tab w:val="left" w:pos="4237"/>
        </w:tabs>
        <w:spacing w:before="128"/>
        <w:ind w:hanging="511"/>
        <w:rPr>
          <w:sz w:val="20"/>
        </w:rPr>
      </w:pPr>
      <w:r>
        <w:rPr>
          <w:sz w:val="20"/>
        </w:rPr>
        <w:t>Stock</w:t>
      </w:r>
      <w:r>
        <w:rPr>
          <w:spacing w:val="-12"/>
          <w:sz w:val="20"/>
        </w:rPr>
        <w:t xml:space="preserve"> </w:t>
      </w:r>
      <w:r>
        <w:rPr>
          <w:spacing w:val="-2"/>
          <w:sz w:val="20"/>
        </w:rPr>
        <w:t>Register</w:t>
      </w:r>
      <w:r>
        <w:rPr>
          <w:sz w:val="20"/>
        </w:rPr>
        <w:tab/>
        <w:t>5</w:t>
      </w:r>
      <w:r>
        <w:rPr>
          <w:spacing w:val="-2"/>
          <w:sz w:val="20"/>
        </w:rPr>
        <w:t xml:space="preserve"> years</w:t>
      </w:r>
    </w:p>
    <w:p w14:paraId="539658BE" w14:textId="77777777" w:rsidR="00C8652D" w:rsidRDefault="00000000">
      <w:pPr>
        <w:pStyle w:val="ListParagraph"/>
        <w:numPr>
          <w:ilvl w:val="0"/>
          <w:numId w:val="27"/>
        </w:numPr>
        <w:tabs>
          <w:tab w:val="left" w:pos="722"/>
          <w:tab w:val="left" w:pos="4237"/>
        </w:tabs>
        <w:spacing w:before="130"/>
        <w:ind w:hanging="511"/>
        <w:rPr>
          <w:sz w:val="20"/>
        </w:rPr>
      </w:pPr>
      <w:r>
        <w:rPr>
          <w:spacing w:val="-2"/>
          <w:sz w:val="20"/>
        </w:rPr>
        <w:t>Section</w:t>
      </w:r>
      <w:r>
        <w:rPr>
          <w:spacing w:val="-7"/>
          <w:sz w:val="20"/>
        </w:rPr>
        <w:t xml:space="preserve"> </w:t>
      </w:r>
      <w:r>
        <w:rPr>
          <w:spacing w:val="-2"/>
          <w:sz w:val="20"/>
        </w:rPr>
        <w:t>Diary</w:t>
      </w:r>
      <w:r>
        <w:rPr>
          <w:sz w:val="20"/>
        </w:rPr>
        <w:tab/>
        <w:t>-</w:t>
      </w:r>
      <w:r>
        <w:rPr>
          <w:spacing w:val="-8"/>
          <w:sz w:val="20"/>
        </w:rPr>
        <w:t xml:space="preserve"> </w:t>
      </w:r>
      <w:r>
        <w:rPr>
          <w:sz w:val="20"/>
        </w:rPr>
        <w:t>do</w:t>
      </w:r>
      <w:r>
        <w:rPr>
          <w:spacing w:val="-7"/>
          <w:sz w:val="20"/>
        </w:rPr>
        <w:t xml:space="preserve"> </w:t>
      </w:r>
      <w:r>
        <w:rPr>
          <w:spacing w:val="-10"/>
          <w:sz w:val="20"/>
        </w:rPr>
        <w:t>-</w:t>
      </w:r>
    </w:p>
    <w:p w14:paraId="49D752A8" w14:textId="77777777" w:rsidR="00C8652D" w:rsidRDefault="00000000">
      <w:pPr>
        <w:pStyle w:val="ListParagraph"/>
        <w:numPr>
          <w:ilvl w:val="0"/>
          <w:numId w:val="27"/>
        </w:numPr>
        <w:tabs>
          <w:tab w:val="left" w:pos="722"/>
          <w:tab w:val="left" w:pos="4234"/>
        </w:tabs>
        <w:spacing w:before="127"/>
        <w:ind w:hanging="511"/>
        <w:rPr>
          <w:sz w:val="20"/>
        </w:rPr>
      </w:pPr>
      <w:r>
        <w:rPr>
          <w:sz w:val="20"/>
        </w:rPr>
        <w:t>Assistant’s</w:t>
      </w:r>
      <w:r>
        <w:rPr>
          <w:spacing w:val="3"/>
          <w:sz w:val="20"/>
        </w:rPr>
        <w:t xml:space="preserve"> </w:t>
      </w:r>
      <w:r>
        <w:rPr>
          <w:spacing w:val="-2"/>
          <w:sz w:val="20"/>
        </w:rPr>
        <w:t>Diary</w:t>
      </w:r>
      <w:r>
        <w:rPr>
          <w:sz w:val="20"/>
        </w:rPr>
        <w:tab/>
        <w:t>2</w:t>
      </w:r>
      <w:r>
        <w:rPr>
          <w:spacing w:val="-3"/>
          <w:sz w:val="20"/>
        </w:rPr>
        <w:t xml:space="preserve"> </w:t>
      </w:r>
      <w:r>
        <w:rPr>
          <w:spacing w:val="-2"/>
          <w:sz w:val="20"/>
        </w:rPr>
        <w:t>years</w:t>
      </w:r>
    </w:p>
    <w:p w14:paraId="648AC481" w14:textId="77777777" w:rsidR="00C8652D" w:rsidRDefault="00000000">
      <w:pPr>
        <w:pStyle w:val="ListParagraph"/>
        <w:numPr>
          <w:ilvl w:val="0"/>
          <w:numId w:val="27"/>
        </w:numPr>
        <w:tabs>
          <w:tab w:val="left" w:pos="722"/>
          <w:tab w:val="left" w:pos="4235"/>
        </w:tabs>
        <w:spacing w:before="130"/>
        <w:ind w:hanging="511"/>
        <w:rPr>
          <w:sz w:val="20"/>
        </w:rPr>
      </w:pPr>
      <w:r>
        <w:rPr>
          <w:spacing w:val="-5"/>
          <w:sz w:val="20"/>
        </w:rPr>
        <w:t>Typist’s</w:t>
      </w:r>
      <w:r>
        <w:rPr>
          <w:spacing w:val="1"/>
          <w:sz w:val="20"/>
        </w:rPr>
        <w:t xml:space="preserve"> </w:t>
      </w:r>
      <w:r>
        <w:rPr>
          <w:spacing w:val="-2"/>
          <w:sz w:val="20"/>
        </w:rPr>
        <w:t>Diary</w:t>
      </w:r>
      <w:r>
        <w:rPr>
          <w:sz w:val="20"/>
        </w:rPr>
        <w:tab/>
        <w:t>1</w:t>
      </w:r>
      <w:r>
        <w:rPr>
          <w:spacing w:val="-15"/>
          <w:sz w:val="20"/>
        </w:rPr>
        <w:t xml:space="preserve"> </w:t>
      </w:r>
      <w:r>
        <w:rPr>
          <w:spacing w:val="-4"/>
          <w:sz w:val="20"/>
        </w:rPr>
        <w:t>year</w:t>
      </w:r>
    </w:p>
    <w:p w14:paraId="3AA18206" w14:textId="77777777" w:rsidR="00C8652D" w:rsidRDefault="00000000">
      <w:pPr>
        <w:pStyle w:val="ListParagraph"/>
        <w:numPr>
          <w:ilvl w:val="0"/>
          <w:numId w:val="27"/>
        </w:numPr>
        <w:tabs>
          <w:tab w:val="left" w:pos="722"/>
          <w:tab w:val="left" w:pos="4230"/>
          <w:tab w:val="left" w:pos="6729"/>
        </w:tabs>
        <w:spacing w:before="131"/>
        <w:ind w:hanging="511"/>
        <w:rPr>
          <w:sz w:val="20"/>
        </w:rPr>
      </w:pPr>
      <w:r>
        <w:rPr>
          <w:spacing w:val="-2"/>
          <w:sz w:val="20"/>
        </w:rPr>
        <w:t>Standing</w:t>
      </w:r>
      <w:r>
        <w:rPr>
          <w:spacing w:val="-14"/>
          <w:sz w:val="20"/>
        </w:rPr>
        <w:t xml:space="preserve"> </w:t>
      </w:r>
      <w:r>
        <w:rPr>
          <w:spacing w:val="-2"/>
          <w:sz w:val="20"/>
        </w:rPr>
        <w:t>Guard</w:t>
      </w:r>
      <w:r>
        <w:rPr>
          <w:spacing w:val="-14"/>
          <w:sz w:val="20"/>
        </w:rPr>
        <w:t xml:space="preserve"> </w:t>
      </w:r>
      <w:r>
        <w:rPr>
          <w:spacing w:val="-4"/>
          <w:sz w:val="20"/>
        </w:rPr>
        <w:t>File</w:t>
      </w:r>
      <w:r>
        <w:rPr>
          <w:sz w:val="20"/>
        </w:rPr>
        <w:tab/>
      </w:r>
      <w:r>
        <w:rPr>
          <w:spacing w:val="-2"/>
          <w:sz w:val="20"/>
        </w:rPr>
        <w:t>Permanent</w:t>
      </w:r>
      <w:r>
        <w:rPr>
          <w:sz w:val="20"/>
        </w:rPr>
        <w:tab/>
      </w:r>
      <w:r>
        <w:rPr>
          <w:spacing w:val="-2"/>
          <w:sz w:val="20"/>
        </w:rPr>
        <w:t>Permanent</w:t>
      </w:r>
    </w:p>
    <w:p w14:paraId="6105EF01" w14:textId="77777777" w:rsidR="00C8652D" w:rsidRDefault="00000000">
      <w:pPr>
        <w:pStyle w:val="ListParagraph"/>
        <w:numPr>
          <w:ilvl w:val="0"/>
          <w:numId w:val="27"/>
        </w:numPr>
        <w:tabs>
          <w:tab w:val="left" w:pos="722"/>
          <w:tab w:val="left" w:pos="4236"/>
          <w:tab w:val="left" w:pos="4238"/>
        </w:tabs>
        <w:spacing w:before="127" w:line="374" w:lineRule="auto"/>
        <w:ind w:left="4236" w:right="4296" w:hanging="4025"/>
        <w:rPr>
          <w:sz w:val="20"/>
        </w:rPr>
      </w:pPr>
      <w:r>
        <w:rPr>
          <w:sz w:val="20"/>
        </w:rPr>
        <w:t>Inspection Report</w:t>
      </w:r>
      <w:r>
        <w:rPr>
          <w:sz w:val="20"/>
        </w:rPr>
        <w:tab/>
      </w:r>
      <w:r>
        <w:rPr>
          <w:sz w:val="20"/>
        </w:rPr>
        <w:tab/>
        <w:t>One</w:t>
      </w:r>
      <w:r>
        <w:rPr>
          <w:spacing w:val="-13"/>
          <w:sz w:val="20"/>
        </w:rPr>
        <w:t xml:space="preserve"> </w:t>
      </w:r>
      <w:r>
        <w:rPr>
          <w:sz w:val="20"/>
        </w:rPr>
        <w:t>year</w:t>
      </w:r>
      <w:r>
        <w:rPr>
          <w:spacing w:val="-12"/>
          <w:sz w:val="20"/>
        </w:rPr>
        <w:t xml:space="preserve"> </w:t>
      </w:r>
      <w:r>
        <w:rPr>
          <w:sz w:val="20"/>
        </w:rPr>
        <w:t>after</w:t>
      </w:r>
      <w:r>
        <w:rPr>
          <w:spacing w:val="-13"/>
          <w:sz w:val="20"/>
        </w:rPr>
        <w:t xml:space="preserve"> </w:t>
      </w:r>
      <w:r>
        <w:rPr>
          <w:sz w:val="20"/>
        </w:rPr>
        <w:t xml:space="preserve">the date of next </w:t>
      </w:r>
      <w:r>
        <w:rPr>
          <w:spacing w:val="-2"/>
          <w:sz w:val="20"/>
        </w:rPr>
        <w:t>Inspection</w:t>
      </w:r>
    </w:p>
    <w:p w14:paraId="3BAED680" w14:textId="77777777" w:rsidR="00C8652D" w:rsidRDefault="00000000">
      <w:pPr>
        <w:pStyle w:val="ListParagraph"/>
        <w:numPr>
          <w:ilvl w:val="0"/>
          <w:numId w:val="27"/>
        </w:numPr>
        <w:tabs>
          <w:tab w:val="left" w:pos="722"/>
          <w:tab w:val="left" w:pos="4235"/>
        </w:tabs>
        <w:spacing w:before="1"/>
        <w:ind w:hanging="511"/>
        <w:rPr>
          <w:sz w:val="20"/>
        </w:rPr>
      </w:pPr>
      <w:r>
        <w:rPr>
          <w:spacing w:val="-6"/>
          <w:sz w:val="20"/>
        </w:rPr>
        <w:t>Reminder</w:t>
      </w:r>
      <w:r>
        <w:rPr>
          <w:spacing w:val="-8"/>
          <w:sz w:val="20"/>
        </w:rPr>
        <w:t xml:space="preserve"> </w:t>
      </w:r>
      <w:r>
        <w:rPr>
          <w:spacing w:val="-2"/>
          <w:sz w:val="20"/>
        </w:rPr>
        <w:t>Diary</w:t>
      </w:r>
      <w:r>
        <w:rPr>
          <w:sz w:val="20"/>
        </w:rPr>
        <w:tab/>
        <w:t>1</w:t>
      </w:r>
      <w:r>
        <w:rPr>
          <w:spacing w:val="-15"/>
          <w:sz w:val="20"/>
        </w:rPr>
        <w:t xml:space="preserve"> </w:t>
      </w:r>
      <w:r>
        <w:rPr>
          <w:spacing w:val="-4"/>
          <w:sz w:val="20"/>
        </w:rPr>
        <w:t>year</w:t>
      </w:r>
    </w:p>
    <w:p w14:paraId="3D67BDDF" w14:textId="77777777" w:rsidR="00C8652D" w:rsidRDefault="00000000">
      <w:pPr>
        <w:pStyle w:val="ListParagraph"/>
        <w:numPr>
          <w:ilvl w:val="0"/>
          <w:numId w:val="27"/>
        </w:numPr>
        <w:tabs>
          <w:tab w:val="left" w:pos="722"/>
          <w:tab w:val="left" w:pos="4239"/>
        </w:tabs>
        <w:spacing w:before="130" w:line="372" w:lineRule="auto"/>
        <w:ind w:right="5154"/>
        <w:rPr>
          <w:sz w:val="20"/>
        </w:rPr>
      </w:pPr>
      <w:r>
        <w:rPr>
          <w:sz w:val="20"/>
        </w:rPr>
        <w:t>Register</w:t>
      </w:r>
      <w:r>
        <w:rPr>
          <w:spacing w:val="-1"/>
          <w:sz w:val="20"/>
        </w:rPr>
        <w:t xml:space="preserve"> </w:t>
      </w:r>
      <w:r>
        <w:rPr>
          <w:sz w:val="20"/>
        </w:rPr>
        <w:t>for</w:t>
      </w:r>
      <w:r>
        <w:rPr>
          <w:spacing w:val="-1"/>
          <w:sz w:val="20"/>
        </w:rPr>
        <w:t xml:space="preserve"> </w:t>
      </w:r>
      <w:r>
        <w:rPr>
          <w:sz w:val="20"/>
        </w:rPr>
        <w:t>Communications</w:t>
      </w:r>
      <w:r>
        <w:rPr>
          <w:sz w:val="20"/>
        </w:rPr>
        <w:tab/>
      </w:r>
      <w:r>
        <w:rPr>
          <w:spacing w:val="-2"/>
          <w:sz w:val="20"/>
        </w:rPr>
        <w:t>2</w:t>
      </w:r>
      <w:r>
        <w:rPr>
          <w:spacing w:val="-11"/>
          <w:sz w:val="20"/>
        </w:rPr>
        <w:t xml:space="preserve"> </w:t>
      </w:r>
      <w:r>
        <w:rPr>
          <w:spacing w:val="-2"/>
          <w:sz w:val="20"/>
        </w:rPr>
        <w:t xml:space="preserve">years </w:t>
      </w:r>
      <w:r>
        <w:rPr>
          <w:sz w:val="20"/>
        </w:rPr>
        <w:t>received</w:t>
      </w:r>
      <w:r>
        <w:rPr>
          <w:spacing w:val="-1"/>
          <w:sz w:val="20"/>
        </w:rPr>
        <w:t xml:space="preserve"> </w:t>
      </w:r>
      <w:r>
        <w:rPr>
          <w:sz w:val="20"/>
        </w:rPr>
        <w:t>from</w:t>
      </w:r>
      <w:r>
        <w:rPr>
          <w:spacing w:val="-1"/>
          <w:sz w:val="20"/>
        </w:rPr>
        <w:t xml:space="preserve"> </w:t>
      </w:r>
      <w:r>
        <w:rPr>
          <w:sz w:val="20"/>
        </w:rPr>
        <w:t>Members</w:t>
      </w:r>
    </w:p>
    <w:p w14:paraId="4FEBF7E4" w14:textId="77777777" w:rsidR="00C8652D" w:rsidRDefault="00000000">
      <w:pPr>
        <w:pStyle w:val="ListParagraph"/>
        <w:numPr>
          <w:ilvl w:val="0"/>
          <w:numId w:val="27"/>
        </w:numPr>
        <w:tabs>
          <w:tab w:val="left" w:pos="722"/>
          <w:tab w:val="left" w:pos="4235"/>
        </w:tabs>
        <w:spacing w:before="5"/>
        <w:ind w:hanging="511"/>
        <w:rPr>
          <w:sz w:val="20"/>
        </w:rPr>
      </w:pPr>
      <w:r>
        <w:rPr>
          <w:spacing w:val="-2"/>
          <w:sz w:val="20"/>
        </w:rPr>
        <w:t>Reference</w:t>
      </w:r>
      <w:r>
        <w:rPr>
          <w:spacing w:val="1"/>
          <w:sz w:val="20"/>
        </w:rPr>
        <w:t xml:space="preserve"> </w:t>
      </w:r>
      <w:r>
        <w:rPr>
          <w:spacing w:val="-2"/>
          <w:sz w:val="20"/>
        </w:rPr>
        <w:t>Folders</w:t>
      </w:r>
      <w:r>
        <w:rPr>
          <w:sz w:val="20"/>
        </w:rPr>
        <w:tab/>
      </w:r>
      <w:r>
        <w:rPr>
          <w:spacing w:val="-2"/>
          <w:sz w:val="20"/>
        </w:rPr>
        <w:t>Permanent</w:t>
      </w:r>
    </w:p>
    <w:p w14:paraId="2A91C48A" w14:textId="77777777" w:rsidR="00C8652D" w:rsidRDefault="00000000">
      <w:pPr>
        <w:pStyle w:val="ListParagraph"/>
        <w:numPr>
          <w:ilvl w:val="0"/>
          <w:numId w:val="27"/>
        </w:numPr>
        <w:tabs>
          <w:tab w:val="left" w:pos="722"/>
          <w:tab w:val="left" w:pos="4236"/>
        </w:tabs>
        <w:spacing w:before="128"/>
        <w:ind w:hanging="511"/>
        <w:rPr>
          <w:sz w:val="20"/>
        </w:rPr>
      </w:pPr>
      <w:r>
        <w:rPr>
          <w:spacing w:val="-2"/>
          <w:sz w:val="20"/>
        </w:rPr>
        <w:t>Reference</w:t>
      </w:r>
      <w:r>
        <w:rPr>
          <w:spacing w:val="-14"/>
          <w:sz w:val="20"/>
        </w:rPr>
        <w:t xml:space="preserve"> </w:t>
      </w:r>
      <w:r>
        <w:rPr>
          <w:spacing w:val="-4"/>
          <w:sz w:val="20"/>
        </w:rPr>
        <w:t>Book</w:t>
      </w:r>
      <w:r>
        <w:rPr>
          <w:sz w:val="20"/>
        </w:rPr>
        <w:tab/>
        <w:t>-</w:t>
      </w:r>
      <w:r>
        <w:rPr>
          <w:spacing w:val="-8"/>
          <w:sz w:val="20"/>
        </w:rPr>
        <w:t xml:space="preserve"> </w:t>
      </w:r>
      <w:r>
        <w:rPr>
          <w:sz w:val="20"/>
        </w:rPr>
        <w:t>do</w:t>
      </w:r>
      <w:r>
        <w:rPr>
          <w:spacing w:val="-7"/>
          <w:sz w:val="20"/>
        </w:rPr>
        <w:t xml:space="preserve"> </w:t>
      </w:r>
      <w:r>
        <w:rPr>
          <w:spacing w:val="-10"/>
          <w:sz w:val="20"/>
        </w:rPr>
        <w:t>-</w:t>
      </w:r>
    </w:p>
    <w:p w14:paraId="352DAC63" w14:textId="77777777" w:rsidR="00C8652D" w:rsidRDefault="00000000">
      <w:pPr>
        <w:pStyle w:val="ListParagraph"/>
        <w:numPr>
          <w:ilvl w:val="0"/>
          <w:numId w:val="27"/>
        </w:numPr>
        <w:tabs>
          <w:tab w:val="left" w:pos="722"/>
          <w:tab w:val="left" w:pos="4236"/>
        </w:tabs>
        <w:spacing w:before="130"/>
        <w:ind w:hanging="511"/>
        <w:rPr>
          <w:sz w:val="20"/>
        </w:rPr>
      </w:pPr>
      <w:r>
        <w:rPr>
          <w:sz w:val="20"/>
        </w:rPr>
        <w:t>Precedent</w:t>
      </w:r>
      <w:r>
        <w:rPr>
          <w:spacing w:val="3"/>
          <w:sz w:val="20"/>
        </w:rPr>
        <w:t xml:space="preserve"> </w:t>
      </w:r>
      <w:r>
        <w:rPr>
          <w:spacing w:val="-4"/>
          <w:sz w:val="20"/>
        </w:rPr>
        <w:t>Books</w:t>
      </w:r>
      <w:r>
        <w:rPr>
          <w:sz w:val="20"/>
        </w:rPr>
        <w:tab/>
        <w:t>-</w:t>
      </w:r>
      <w:r>
        <w:rPr>
          <w:spacing w:val="-8"/>
          <w:sz w:val="20"/>
        </w:rPr>
        <w:t xml:space="preserve"> </w:t>
      </w:r>
      <w:r>
        <w:rPr>
          <w:sz w:val="20"/>
        </w:rPr>
        <w:t>do</w:t>
      </w:r>
      <w:r>
        <w:rPr>
          <w:spacing w:val="-7"/>
          <w:sz w:val="20"/>
        </w:rPr>
        <w:t xml:space="preserve"> </w:t>
      </w:r>
      <w:r>
        <w:rPr>
          <w:spacing w:val="-10"/>
          <w:sz w:val="20"/>
        </w:rPr>
        <w:t>-</w:t>
      </w:r>
    </w:p>
    <w:p w14:paraId="343B2C08" w14:textId="77777777" w:rsidR="00C8652D" w:rsidRDefault="00000000">
      <w:pPr>
        <w:pStyle w:val="ListParagraph"/>
        <w:numPr>
          <w:ilvl w:val="0"/>
          <w:numId w:val="27"/>
        </w:numPr>
        <w:tabs>
          <w:tab w:val="left" w:pos="722"/>
          <w:tab w:val="left" w:pos="4236"/>
        </w:tabs>
        <w:spacing w:before="127"/>
        <w:ind w:hanging="511"/>
        <w:rPr>
          <w:sz w:val="20"/>
        </w:rPr>
      </w:pPr>
      <w:r>
        <w:rPr>
          <w:sz w:val="20"/>
        </w:rPr>
        <w:t>Messenger</w:t>
      </w:r>
      <w:r>
        <w:rPr>
          <w:spacing w:val="15"/>
          <w:sz w:val="20"/>
        </w:rPr>
        <w:t xml:space="preserve"> </w:t>
      </w:r>
      <w:r>
        <w:rPr>
          <w:spacing w:val="-4"/>
          <w:sz w:val="20"/>
        </w:rPr>
        <w:t>Book</w:t>
      </w:r>
      <w:r>
        <w:rPr>
          <w:sz w:val="20"/>
        </w:rPr>
        <w:tab/>
        <w:t>2</w:t>
      </w:r>
      <w:r>
        <w:rPr>
          <w:spacing w:val="-2"/>
          <w:sz w:val="20"/>
        </w:rPr>
        <w:t xml:space="preserve"> years</w:t>
      </w:r>
    </w:p>
    <w:p w14:paraId="5D14EF1E" w14:textId="77777777" w:rsidR="00C8652D" w:rsidRDefault="00000000">
      <w:pPr>
        <w:pStyle w:val="ListParagraph"/>
        <w:numPr>
          <w:ilvl w:val="0"/>
          <w:numId w:val="27"/>
        </w:numPr>
        <w:tabs>
          <w:tab w:val="left" w:pos="722"/>
          <w:tab w:val="left" w:pos="4237"/>
        </w:tabs>
        <w:spacing w:before="130"/>
        <w:ind w:hanging="511"/>
        <w:rPr>
          <w:sz w:val="20"/>
        </w:rPr>
      </w:pPr>
      <w:r>
        <w:rPr>
          <w:spacing w:val="-2"/>
          <w:sz w:val="20"/>
        </w:rPr>
        <w:t>Budget</w:t>
      </w:r>
      <w:r>
        <w:rPr>
          <w:spacing w:val="1"/>
          <w:sz w:val="20"/>
        </w:rPr>
        <w:t xml:space="preserve"> </w:t>
      </w:r>
      <w:r>
        <w:rPr>
          <w:spacing w:val="-2"/>
          <w:sz w:val="20"/>
        </w:rPr>
        <w:t>Estimates</w:t>
      </w:r>
      <w:r>
        <w:rPr>
          <w:spacing w:val="2"/>
          <w:sz w:val="20"/>
        </w:rPr>
        <w:t xml:space="preserve"> </w:t>
      </w:r>
      <w:r>
        <w:rPr>
          <w:spacing w:val="-4"/>
          <w:sz w:val="20"/>
        </w:rPr>
        <w:t>Book</w:t>
      </w:r>
      <w:r>
        <w:rPr>
          <w:sz w:val="20"/>
        </w:rPr>
        <w:tab/>
        <w:t>-</w:t>
      </w:r>
      <w:r>
        <w:rPr>
          <w:spacing w:val="-8"/>
          <w:sz w:val="20"/>
        </w:rPr>
        <w:t xml:space="preserve"> </w:t>
      </w:r>
      <w:r>
        <w:rPr>
          <w:sz w:val="20"/>
        </w:rPr>
        <w:t>do</w:t>
      </w:r>
      <w:r>
        <w:rPr>
          <w:spacing w:val="-7"/>
          <w:sz w:val="20"/>
        </w:rPr>
        <w:t xml:space="preserve"> </w:t>
      </w:r>
      <w:r>
        <w:rPr>
          <w:spacing w:val="-10"/>
          <w:sz w:val="20"/>
        </w:rPr>
        <w:t>-</w:t>
      </w:r>
    </w:p>
    <w:p w14:paraId="0726454B" w14:textId="77777777" w:rsidR="00C8652D" w:rsidRDefault="00000000">
      <w:pPr>
        <w:spacing w:before="130"/>
        <w:ind w:left="211"/>
        <w:rPr>
          <w:b/>
          <w:sz w:val="20"/>
        </w:rPr>
      </w:pPr>
      <w:r>
        <w:rPr>
          <w:b/>
          <w:spacing w:val="-2"/>
          <w:sz w:val="20"/>
        </w:rPr>
        <w:t>Files:</w:t>
      </w:r>
      <w:r>
        <w:rPr>
          <w:b/>
          <w:spacing w:val="-6"/>
          <w:sz w:val="20"/>
        </w:rPr>
        <w:t xml:space="preserve"> </w:t>
      </w:r>
      <w:r>
        <w:rPr>
          <w:b/>
          <w:spacing w:val="-2"/>
          <w:sz w:val="20"/>
        </w:rPr>
        <w:t>Folders</w:t>
      </w:r>
      <w:r>
        <w:rPr>
          <w:b/>
          <w:spacing w:val="-5"/>
          <w:sz w:val="20"/>
        </w:rPr>
        <w:t xml:space="preserve"> </w:t>
      </w:r>
      <w:r>
        <w:rPr>
          <w:b/>
          <w:spacing w:val="-2"/>
          <w:sz w:val="20"/>
        </w:rPr>
        <w:t>&amp;</w:t>
      </w:r>
      <w:r>
        <w:rPr>
          <w:b/>
          <w:spacing w:val="-5"/>
          <w:sz w:val="20"/>
        </w:rPr>
        <w:t xml:space="preserve"> </w:t>
      </w:r>
      <w:r>
        <w:rPr>
          <w:b/>
          <w:spacing w:val="-2"/>
          <w:sz w:val="20"/>
        </w:rPr>
        <w:t>Files</w:t>
      </w:r>
    </w:p>
    <w:p w14:paraId="623CF73B" w14:textId="77777777" w:rsidR="00C8652D" w:rsidRDefault="00000000">
      <w:pPr>
        <w:pStyle w:val="ListParagraph"/>
        <w:numPr>
          <w:ilvl w:val="0"/>
          <w:numId w:val="27"/>
        </w:numPr>
        <w:tabs>
          <w:tab w:val="left" w:pos="722"/>
          <w:tab w:val="left" w:pos="4237"/>
        </w:tabs>
        <w:spacing w:before="128"/>
        <w:ind w:hanging="511"/>
        <w:rPr>
          <w:sz w:val="20"/>
        </w:rPr>
      </w:pPr>
      <w:r>
        <w:rPr>
          <w:sz w:val="20"/>
        </w:rPr>
        <w:t>Requisitions</w:t>
      </w:r>
      <w:r>
        <w:rPr>
          <w:spacing w:val="-7"/>
          <w:sz w:val="20"/>
        </w:rPr>
        <w:t xml:space="preserve"> </w:t>
      </w:r>
      <w:r>
        <w:rPr>
          <w:sz w:val="20"/>
        </w:rPr>
        <w:t>for</w:t>
      </w:r>
      <w:r>
        <w:rPr>
          <w:spacing w:val="-7"/>
          <w:sz w:val="20"/>
        </w:rPr>
        <w:t xml:space="preserve"> </w:t>
      </w:r>
      <w:r>
        <w:rPr>
          <w:sz w:val="20"/>
        </w:rPr>
        <w:t>printing</w:t>
      </w:r>
      <w:r>
        <w:rPr>
          <w:spacing w:val="-7"/>
          <w:sz w:val="20"/>
        </w:rPr>
        <w:t xml:space="preserve"> </w:t>
      </w:r>
      <w:r>
        <w:rPr>
          <w:sz w:val="20"/>
        </w:rPr>
        <w:t>&amp;</w:t>
      </w:r>
      <w:r>
        <w:rPr>
          <w:spacing w:val="-7"/>
          <w:sz w:val="20"/>
        </w:rPr>
        <w:t xml:space="preserve"> </w:t>
      </w:r>
      <w:r>
        <w:rPr>
          <w:spacing w:val="-2"/>
          <w:sz w:val="20"/>
        </w:rPr>
        <w:t>binding</w:t>
      </w:r>
      <w:r>
        <w:rPr>
          <w:sz w:val="20"/>
        </w:rPr>
        <w:tab/>
        <w:t>3</w:t>
      </w:r>
      <w:r>
        <w:rPr>
          <w:spacing w:val="-2"/>
          <w:sz w:val="20"/>
        </w:rPr>
        <w:t xml:space="preserve"> years</w:t>
      </w:r>
    </w:p>
    <w:p w14:paraId="57E579FC" w14:textId="77777777" w:rsidR="00C8652D" w:rsidRDefault="00000000">
      <w:pPr>
        <w:pStyle w:val="ListParagraph"/>
        <w:numPr>
          <w:ilvl w:val="0"/>
          <w:numId w:val="27"/>
        </w:numPr>
        <w:tabs>
          <w:tab w:val="left" w:pos="722"/>
          <w:tab w:val="left" w:pos="4240"/>
          <w:tab w:val="left" w:pos="6732"/>
          <w:tab w:val="left" w:pos="6734"/>
        </w:tabs>
        <w:spacing w:before="130" w:line="285" w:lineRule="auto"/>
        <w:ind w:left="6732" w:right="181" w:hanging="6521"/>
        <w:rPr>
          <w:sz w:val="20"/>
        </w:rPr>
      </w:pPr>
      <w:r>
        <w:rPr>
          <w:noProof/>
        </w:rPr>
        <mc:AlternateContent>
          <mc:Choice Requires="wps">
            <w:drawing>
              <wp:anchor distT="0" distB="0" distL="0" distR="0" simplePos="0" relativeHeight="487593472" behindDoc="1" locked="0" layoutInCell="1" allowOverlap="1" wp14:anchorId="1017FDAB" wp14:editId="036B50E8">
                <wp:simplePos x="0" y="0"/>
                <wp:positionH relativeFrom="page">
                  <wp:posOffset>1043939</wp:posOffset>
                </wp:positionH>
                <wp:positionV relativeFrom="paragraph">
                  <wp:posOffset>454309</wp:posOffset>
                </wp:positionV>
                <wp:extent cx="61341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C72D8" id="Graphic 28" o:spid="_x0000_s1026" style="position:absolute;margin-left:82.2pt;margin-top:35.75pt;width:48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n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" path="m,l6134100,e" filled="f" strokeweight=".48pt">
                <v:path arrowok="t"/>
                <w10:wrap type="topAndBottom" anchorx="page"/>
              </v:shape>
            </w:pict>
          </mc:Fallback>
        </mc:AlternateContent>
      </w:r>
      <w:r>
        <w:rPr>
          <w:sz w:val="20"/>
        </w:rPr>
        <w:t>Check List for Periodical Reports</w:t>
      </w:r>
      <w:r>
        <w:rPr>
          <w:sz w:val="20"/>
        </w:rPr>
        <w:tab/>
        <w:t>1</w:t>
      </w:r>
      <w:r>
        <w:rPr>
          <w:spacing w:val="-14"/>
          <w:sz w:val="20"/>
        </w:rPr>
        <w:t xml:space="preserve"> </w:t>
      </w:r>
      <w:r>
        <w:rPr>
          <w:sz w:val="20"/>
        </w:rPr>
        <w:t>year</w:t>
      </w:r>
      <w:r>
        <w:rPr>
          <w:sz w:val="20"/>
        </w:rPr>
        <w:tab/>
      </w:r>
      <w:r>
        <w:rPr>
          <w:sz w:val="20"/>
        </w:rPr>
        <w:tab/>
        <w:t>Two check lists, one for incoming reports</w:t>
      </w:r>
      <w:r>
        <w:rPr>
          <w:spacing w:val="-1"/>
          <w:sz w:val="20"/>
        </w:rPr>
        <w:t xml:space="preserve"> </w:t>
      </w:r>
      <w:r>
        <w:rPr>
          <w:sz w:val="20"/>
        </w:rPr>
        <w:t>and other for outgoing reports</w:t>
      </w:r>
    </w:p>
    <w:p w14:paraId="19859370" w14:textId="77777777" w:rsidR="00C8652D" w:rsidRDefault="00000000">
      <w:pPr>
        <w:pStyle w:val="BodyText"/>
        <w:spacing w:before="209"/>
        <w:ind w:left="3515" w:right="3495"/>
        <w:jc w:val="center"/>
      </w:pPr>
      <w:r>
        <w:rPr>
          <w:spacing w:val="-5"/>
        </w:rPr>
        <w:t>94</w:t>
      </w:r>
    </w:p>
    <w:p w14:paraId="3475EFD4" w14:textId="77777777" w:rsidR="00C8652D" w:rsidRDefault="00C8652D">
      <w:pPr>
        <w:jc w:val="center"/>
        <w:sectPr w:rsidR="00C8652D">
          <w:pgSz w:w="12960" w:h="15840"/>
          <w:pgMar w:top="2280" w:right="1500" w:bottom="280" w:left="1500" w:header="2066" w:footer="0" w:gutter="0"/>
          <w:cols w:space="720"/>
        </w:sectPr>
      </w:pPr>
    </w:p>
    <w:p w14:paraId="2B7E5E13"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424"/>
        <w:gridCol w:w="2934"/>
        <w:gridCol w:w="2391"/>
        <w:gridCol w:w="3902"/>
      </w:tblGrid>
      <w:tr w:rsidR="00C8652D" w14:paraId="516D3173" w14:textId="77777777">
        <w:trPr>
          <w:trHeight w:val="397"/>
        </w:trPr>
        <w:tc>
          <w:tcPr>
            <w:tcW w:w="424" w:type="dxa"/>
            <w:tcBorders>
              <w:top w:val="single" w:sz="4" w:space="0" w:color="000000"/>
              <w:bottom w:val="single" w:sz="4" w:space="0" w:color="000000"/>
            </w:tcBorders>
          </w:tcPr>
          <w:p w14:paraId="29EBD260" w14:textId="77777777" w:rsidR="00C8652D" w:rsidRDefault="00000000">
            <w:pPr>
              <w:pStyle w:val="TableParagraph"/>
              <w:spacing w:before="77"/>
              <w:ind w:left="55"/>
              <w:rPr>
                <w:sz w:val="20"/>
              </w:rPr>
            </w:pPr>
            <w:r>
              <w:rPr>
                <w:spacing w:val="-10"/>
                <w:sz w:val="20"/>
              </w:rPr>
              <w:t>1</w:t>
            </w:r>
          </w:p>
        </w:tc>
        <w:tc>
          <w:tcPr>
            <w:tcW w:w="2934" w:type="dxa"/>
            <w:tcBorders>
              <w:top w:val="single" w:sz="4" w:space="0" w:color="000000"/>
              <w:bottom w:val="single" w:sz="4" w:space="0" w:color="000000"/>
            </w:tcBorders>
          </w:tcPr>
          <w:p w14:paraId="56F26DB0" w14:textId="77777777" w:rsidR="00C8652D" w:rsidRDefault="00000000">
            <w:pPr>
              <w:pStyle w:val="TableParagraph"/>
              <w:spacing w:before="77"/>
              <w:ind w:left="821"/>
              <w:rPr>
                <w:sz w:val="20"/>
              </w:rPr>
            </w:pPr>
            <w:r>
              <w:rPr>
                <w:spacing w:val="-10"/>
                <w:sz w:val="20"/>
              </w:rPr>
              <w:t>2</w:t>
            </w:r>
          </w:p>
        </w:tc>
        <w:tc>
          <w:tcPr>
            <w:tcW w:w="2391" w:type="dxa"/>
            <w:tcBorders>
              <w:top w:val="single" w:sz="4" w:space="0" w:color="000000"/>
              <w:bottom w:val="single" w:sz="4" w:space="0" w:color="000000"/>
            </w:tcBorders>
          </w:tcPr>
          <w:p w14:paraId="2D66D759" w14:textId="77777777" w:rsidR="00C8652D" w:rsidRDefault="00000000">
            <w:pPr>
              <w:pStyle w:val="TableParagraph"/>
              <w:spacing w:before="77"/>
              <w:ind w:right="278"/>
              <w:jc w:val="center"/>
              <w:rPr>
                <w:sz w:val="20"/>
              </w:rPr>
            </w:pPr>
            <w:r>
              <w:rPr>
                <w:spacing w:val="-10"/>
                <w:sz w:val="20"/>
              </w:rPr>
              <w:t>3</w:t>
            </w:r>
          </w:p>
        </w:tc>
        <w:tc>
          <w:tcPr>
            <w:tcW w:w="3902" w:type="dxa"/>
            <w:tcBorders>
              <w:top w:val="single" w:sz="4" w:space="0" w:color="000000"/>
              <w:bottom w:val="single" w:sz="4" w:space="0" w:color="000000"/>
            </w:tcBorders>
          </w:tcPr>
          <w:p w14:paraId="5D604613" w14:textId="77777777" w:rsidR="00C8652D" w:rsidRDefault="00000000">
            <w:pPr>
              <w:pStyle w:val="TableParagraph"/>
              <w:spacing w:before="77"/>
              <w:ind w:right="539"/>
              <w:jc w:val="center"/>
              <w:rPr>
                <w:sz w:val="20"/>
              </w:rPr>
            </w:pPr>
            <w:r>
              <w:rPr>
                <w:spacing w:val="-10"/>
                <w:sz w:val="20"/>
              </w:rPr>
              <w:t>4</w:t>
            </w:r>
          </w:p>
        </w:tc>
      </w:tr>
      <w:tr w:rsidR="00C8652D" w14:paraId="73A71530" w14:textId="77777777">
        <w:trPr>
          <w:trHeight w:val="400"/>
        </w:trPr>
        <w:tc>
          <w:tcPr>
            <w:tcW w:w="424" w:type="dxa"/>
            <w:tcBorders>
              <w:top w:val="single" w:sz="4" w:space="0" w:color="000000"/>
            </w:tcBorders>
          </w:tcPr>
          <w:p w14:paraId="650EEDDB" w14:textId="77777777" w:rsidR="00C8652D" w:rsidRDefault="00000000">
            <w:pPr>
              <w:pStyle w:val="TableParagraph"/>
              <w:spacing w:before="103"/>
              <w:ind w:left="55"/>
              <w:rPr>
                <w:sz w:val="20"/>
              </w:rPr>
            </w:pPr>
            <w:r>
              <w:rPr>
                <w:spacing w:val="-5"/>
                <w:sz w:val="20"/>
              </w:rPr>
              <w:t>22.</w:t>
            </w:r>
          </w:p>
        </w:tc>
        <w:tc>
          <w:tcPr>
            <w:tcW w:w="2934" w:type="dxa"/>
            <w:tcBorders>
              <w:top w:val="single" w:sz="4" w:space="0" w:color="000000"/>
            </w:tcBorders>
          </w:tcPr>
          <w:p w14:paraId="08C7C5AD" w14:textId="77777777" w:rsidR="00C8652D" w:rsidRDefault="00000000">
            <w:pPr>
              <w:pStyle w:val="TableParagraph"/>
              <w:spacing w:before="103"/>
              <w:ind w:left="142"/>
              <w:rPr>
                <w:sz w:val="20"/>
              </w:rPr>
            </w:pPr>
            <w:r>
              <w:rPr>
                <w:sz w:val="20"/>
              </w:rPr>
              <w:t>Annual</w:t>
            </w:r>
            <w:r>
              <w:rPr>
                <w:spacing w:val="-1"/>
                <w:sz w:val="20"/>
              </w:rPr>
              <w:t xml:space="preserve"> </w:t>
            </w:r>
            <w:r>
              <w:rPr>
                <w:spacing w:val="-2"/>
                <w:sz w:val="20"/>
              </w:rPr>
              <w:t>Report</w:t>
            </w:r>
          </w:p>
        </w:tc>
        <w:tc>
          <w:tcPr>
            <w:tcW w:w="2391" w:type="dxa"/>
            <w:tcBorders>
              <w:top w:val="single" w:sz="4" w:space="0" w:color="000000"/>
            </w:tcBorders>
          </w:tcPr>
          <w:p w14:paraId="72F72C86" w14:textId="77777777" w:rsidR="00C8652D" w:rsidRDefault="00000000">
            <w:pPr>
              <w:pStyle w:val="TableParagraph"/>
              <w:spacing w:before="103"/>
              <w:ind w:left="723"/>
              <w:rPr>
                <w:sz w:val="20"/>
              </w:rPr>
            </w:pPr>
            <w:r>
              <w:rPr>
                <w:sz w:val="20"/>
              </w:rPr>
              <w:t>3</w:t>
            </w:r>
            <w:r>
              <w:rPr>
                <w:spacing w:val="-1"/>
                <w:sz w:val="20"/>
              </w:rPr>
              <w:t xml:space="preserve"> </w:t>
            </w:r>
            <w:r>
              <w:rPr>
                <w:spacing w:val="-2"/>
                <w:sz w:val="20"/>
              </w:rPr>
              <w:t>years</w:t>
            </w:r>
          </w:p>
        </w:tc>
        <w:tc>
          <w:tcPr>
            <w:tcW w:w="3902" w:type="dxa"/>
            <w:tcBorders>
              <w:top w:val="single" w:sz="4" w:space="0" w:color="000000"/>
            </w:tcBorders>
          </w:tcPr>
          <w:p w14:paraId="0F74171B" w14:textId="77777777" w:rsidR="00C8652D" w:rsidRDefault="00C8652D">
            <w:pPr>
              <w:pStyle w:val="TableParagraph"/>
              <w:rPr>
                <w:sz w:val="20"/>
              </w:rPr>
            </w:pPr>
          </w:p>
        </w:tc>
      </w:tr>
      <w:tr w:rsidR="00C8652D" w14:paraId="46B02B3F" w14:textId="77777777">
        <w:trPr>
          <w:trHeight w:val="312"/>
        </w:trPr>
        <w:tc>
          <w:tcPr>
            <w:tcW w:w="424" w:type="dxa"/>
          </w:tcPr>
          <w:p w14:paraId="6BE4BCFC" w14:textId="77777777" w:rsidR="00C8652D" w:rsidRDefault="00000000">
            <w:pPr>
              <w:pStyle w:val="TableParagraph"/>
              <w:spacing w:before="58"/>
              <w:ind w:left="55"/>
              <w:rPr>
                <w:sz w:val="20"/>
              </w:rPr>
            </w:pPr>
            <w:r>
              <w:rPr>
                <w:spacing w:val="-5"/>
                <w:sz w:val="20"/>
              </w:rPr>
              <w:t>23.</w:t>
            </w:r>
          </w:p>
        </w:tc>
        <w:tc>
          <w:tcPr>
            <w:tcW w:w="2934" w:type="dxa"/>
          </w:tcPr>
          <w:p w14:paraId="4132F4C6" w14:textId="77777777" w:rsidR="00C8652D" w:rsidRDefault="00000000">
            <w:pPr>
              <w:pStyle w:val="TableParagraph"/>
              <w:spacing w:before="58"/>
              <w:ind w:left="142"/>
              <w:rPr>
                <w:sz w:val="20"/>
              </w:rPr>
            </w:pPr>
            <w:r>
              <w:rPr>
                <w:spacing w:val="-2"/>
                <w:sz w:val="20"/>
              </w:rPr>
              <w:t>Computerisation</w:t>
            </w:r>
            <w:r>
              <w:rPr>
                <w:spacing w:val="-14"/>
                <w:sz w:val="20"/>
              </w:rPr>
              <w:t xml:space="preserve"> </w:t>
            </w:r>
            <w:r>
              <w:rPr>
                <w:spacing w:val="-2"/>
                <w:sz w:val="20"/>
              </w:rPr>
              <w:t>(misc.</w:t>
            </w:r>
          </w:p>
        </w:tc>
        <w:tc>
          <w:tcPr>
            <w:tcW w:w="2391" w:type="dxa"/>
          </w:tcPr>
          <w:p w14:paraId="5AE5390E" w14:textId="77777777" w:rsidR="00C8652D" w:rsidRDefault="00000000">
            <w:pPr>
              <w:pStyle w:val="TableParagraph"/>
              <w:spacing w:before="58"/>
              <w:ind w:left="721"/>
              <w:rPr>
                <w:sz w:val="20"/>
              </w:rPr>
            </w:pPr>
            <w:r>
              <w:rPr>
                <w:sz w:val="20"/>
              </w:rPr>
              <w:t>2</w:t>
            </w:r>
            <w:r>
              <w:rPr>
                <w:spacing w:val="-2"/>
                <w:sz w:val="20"/>
              </w:rPr>
              <w:t xml:space="preserve"> years</w:t>
            </w:r>
          </w:p>
        </w:tc>
        <w:tc>
          <w:tcPr>
            <w:tcW w:w="3902" w:type="dxa"/>
          </w:tcPr>
          <w:p w14:paraId="26CAA1DC" w14:textId="77777777" w:rsidR="00C8652D" w:rsidRDefault="00C8652D">
            <w:pPr>
              <w:pStyle w:val="TableParagraph"/>
              <w:rPr>
                <w:sz w:val="20"/>
              </w:rPr>
            </w:pPr>
          </w:p>
        </w:tc>
      </w:tr>
      <w:tr w:rsidR="00C8652D" w14:paraId="34E49BC5" w14:textId="77777777">
        <w:trPr>
          <w:trHeight w:val="310"/>
        </w:trPr>
        <w:tc>
          <w:tcPr>
            <w:tcW w:w="424" w:type="dxa"/>
          </w:tcPr>
          <w:p w14:paraId="6F77DDCF" w14:textId="77777777" w:rsidR="00C8652D" w:rsidRDefault="00C8652D">
            <w:pPr>
              <w:pStyle w:val="TableParagraph"/>
              <w:rPr>
                <w:sz w:val="20"/>
              </w:rPr>
            </w:pPr>
          </w:p>
        </w:tc>
        <w:tc>
          <w:tcPr>
            <w:tcW w:w="2934" w:type="dxa"/>
          </w:tcPr>
          <w:p w14:paraId="64854ACE" w14:textId="77777777" w:rsidR="00C8652D" w:rsidRDefault="00000000">
            <w:pPr>
              <w:pStyle w:val="TableParagraph"/>
              <w:spacing w:before="15"/>
              <w:ind w:left="142"/>
              <w:rPr>
                <w:sz w:val="20"/>
              </w:rPr>
            </w:pPr>
            <w:r>
              <w:rPr>
                <w:spacing w:val="-2"/>
                <w:sz w:val="20"/>
              </w:rPr>
              <w:t>correspondence)</w:t>
            </w:r>
          </w:p>
        </w:tc>
        <w:tc>
          <w:tcPr>
            <w:tcW w:w="2391" w:type="dxa"/>
          </w:tcPr>
          <w:p w14:paraId="68939D5F" w14:textId="77777777" w:rsidR="00C8652D" w:rsidRDefault="00C8652D">
            <w:pPr>
              <w:pStyle w:val="TableParagraph"/>
              <w:rPr>
                <w:sz w:val="20"/>
              </w:rPr>
            </w:pPr>
          </w:p>
        </w:tc>
        <w:tc>
          <w:tcPr>
            <w:tcW w:w="3902" w:type="dxa"/>
          </w:tcPr>
          <w:p w14:paraId="02092BDE" w14:textId="77777777" w:rsidR="00C8652D" w:rsidRDefault="00C8652D">
            <w:pPr>
              <w:pStyle w:val="TableParagraph"/>
              <w:rPr>
                <w:sz w:val="20"/>
              </w:rPr>
            </w:pPr>
          </w:p>
        </w:tc>
      </w:tr>
      <w:tr w:rsidR="00C8652D" w14:paraId="08FFC015" w14:textId="77777777">
        <w:trPr>
          <w:trHeight w:val="310"/>
        </w:trPr>
        <w:tc>
          <w:tcPr>
            <w:tcW w:w="424" w:type="dxa"/>
          </w:tcPr>
          <w:p w14:paraId="4138B048" w14:textId="77777777" w:rsidR="00C8652D" w:rsidRDefault="00000000">
            <w:pPr>
              <w:pStyle w:val="TableParagraph"/>
              <w:spacing w:before="57"/>
              <w:ind w:left="55"/>
              <w:rPr>
                <w:sz w:val="20"/>
              </w:rPr>
            </w:pPr>
            <w:r>
              <w:rPr>
                <w:spacing w:val="-5"/>
                <w:sz w:val="20"/>
              </w:rPr>
              <w:t>24.</w:t>
            </w:r>
          </w:p>
        </w:tc>
        <w:tc>
          <w:tcPr>
            <w:tcW w:w="2934" w:type="dxa"/>
          </w:tcPr>
          <w:p w14:paraId="36CF9139" w14:textId="77777777" w:rsidR="00C8652D" w:rsidRDefault="00000000">
            <w:pPr>
              <w:pStyle w:val="TableParagraph"/>
              <w:spacing w:before="57"/>
              <w:ind w:left="142"/>
              <w:rPr>
                <w:sz w:val="20"/>
              </w:rPr>
            </w:pPr>
            <w:r>
              <w:rPr>
                <w:sz w:val="20"/>
              </w:rPr>
              <w:t>Recording</w:t>
            </w:r>
            <w:r>
              <w:rPr>
                <w:spacing w:val="-7"/>
                <w:sz w:val="20"/>
              </w:rPr>
              <w:t xml:space="preserve"> </w:t>
            </w:r>
            <w:r>
              <w:rPr>
                <w:sz w:val="20"/>
              </w:rPr>
              <w:t>of</w:t>
            </w:r>
            <w:r>
              <w:rPr>
                <w:spacing w:val="-6"/>
                <w:sz w:val="20"/>
              </w:rPr>
              <w:t xml:space="preserve"> </w:t>
            </w:r>
            <w:r>
              <w:rPr>
                <w:spacing w:val="-2"/>
                <w:sz w:val="20"/>
              </w:rPr>
              <w:t>files/records</w:t>
            </w:r>
          </w:p>
        </w:tc>
        <w:tc>
          <w:tcPr>
            <w:tcW w:w="2391" w:type="dxa"/>
          </w:tcPr>
          <w:p w14:paraId="54031418" w14:textId="77777777" w:rsidR="00C8652D" w:rsidRDefault="00000000">
            <w:pPr>
              <w:pStyle w:val="TableParagraph"/>
              <w:spacing w:before="57"/>
              <w:ind w:left="721"/>
              <w:rPr>
                <w:sz w:val="20"/>
              </w:rPr>
            </w:pPr>
            <w:r>
              <w:rPr>
                <w:spacing w:val="-2"/>
                <w:sz w:val="20"/>
              </w:rPr>
              <w:t>Permanent</w:t>
            </w:r>
          </w:p>
        </w:tc>
        <w:tc>
          <w:tcPr>
            <w:tcW w:w="3902" w:type="dxa"/>
          </w:tcPr>
          <w:p w14:paraId="1526B523" w14:textId="77777777" w:rsidR="00C8652D" w:rsidRDefault="00C8652D">
            <w:pPr>
              <w:pStyle w:val="TableParagraph"/>
              <w:rPr>
                <w:sz w:val="20"/>
              </w:rPr>
            </w:pPr>
          </w:p>
        </w:tc>
      </w:tr>
      <w:tr w:rsidR="00C8652D" w14:paraId="5AAFC959" w14:textId="77777777">
        <w:trPr>
          <w:trHeight w:val="310"/>
        </w:trPr>
        <w:tc>
          <w:tcPr>
            <w:tcW w:w="424" w:type="dxa"/>
          </w:tcPr>
          <w:p w14:paraId="56789A3A" w14:textId="77777777" w:rsidR="00C8652D" w:rsidRDefault="00C8652D">
            <w:pPr>
              <w:pStyle w:val="TableParagraph"/>
              <w:rPr>
                <w:sz w:val="20"/>
              </w:rPr>
            </w:pPr>
          </w:p>
        </w:tc>
        <w:tc>
          <w:tcPr>
            <w:tcW w:w="2934" w:type="dxa"/>
          </w:tcPr>
          <w:p w14:paraId="6BC1908A" w14:textId="77777777" w:rsidR="00C8652D" w:rsidRDefault="00000000">
            <w:pPr>
              <w:pStyle w:val="TableParagraph"/>
              <w:spacing w:before="15"/>
              <w:ind w:left="142"/>
              <w:rPr>
                <w:sz w:val="20"/>
              </w:rPr>
            </w:pPr>
            <w:r>
              <w:rPr>
                <w:sz w:val="20"/>
              </w:rPr>
              <w:t>review</w:t>
            </w:r>
            <w:r>
              <w:rPr>
                <w:spacing w:val="-10"/>
                <w:sz w:val="20"/>
              </w:rPr>
              <w:t xml:space="preserve"> </w:t>
            </w:r>
            <w:r>
              <w:rPr>
                <w:sz w:val="20"/>
              </w:rPr>
              <w:t>&amp;</w:t>
            </w:r>
            <w:r>
              <w:rPr>
                <w:spacing w:val="-10"/>
                <w:sz w:val="20"/>
              </w:rPr>
              <w:t xml:space="preserve"> </w:t>
            </w:r>
            <w:r>
              <w:rPr>
                <w:sz w:val="20"/>
              </w:rPr>
              <w:t>weeding</w:t>
            </w:r>
            <w:r>
              <w:rPr>
                <w:spacing w:val="-9"/>
                <w:sz w:val="20"/>
              </w:rPr>
              <w:t xml:space="preserve"> </w:t>
            </w:r>
            <w:r>
              <w:rPr>
                <w:spacing w:val="-5"/>
                <w:sz w:val="20"/>
              </w:rPr>
              <w:t>out</w:t>
            </w:r>
          </w:p>
        </w:tc>
        <w:tc>
          <w:tcPr>
            <w:tcW w:w="2391" w:type="dxa"/>
          </w:tcPr>
          <w:p w14:paraId="7BD2E66E" w14:textId="77777777" w:rsidR="00C8652D" w:rsidRDefault="00C8652D">
            <w:pPr>
              <w:pStyle w:val="TableParagraph"/>
              <w:rPr>
                <w:sz w:val="20"/>
              </w:rPr>
            </w:pPr>
          </w:p>
        </w:tc>
        <w:tc>
          <w:tcPr>
            <w:tcW w:w="3902" w:type="dxa"/>
          </w:tcPr>
          <w:p w14:paraId="64DF042B" w14:textId="77777777" w:rsidR="00C8652D" w:rsidRDefault="00C8652D">
            <w:pPr>
              <w:pStyle w:val="TableParagraph"/>
              <w:rPr>
                <w:sz w:val="20"/>
              </w:rPr>
            </w:pPr>
          </w:p>
        </w:tc>
      </w:tr>
      <w:tr w:rsidR="00C8652D" w14:paraId="4F995CF9" w14:textId="77777777">
        <w:trPr>
          <w:trHeight w:val="352"/>
        </w:trPr>
        <w:tc>
          <w:tcPr>
            <w:tcW w:w="424" w:type="dxa"/>
          </w:tcPr>
          <w:p w14:paraId="24CC5278" w14:textId="77777777" w:rsidR="00C8652D" w:rsidRDefault="00000000">
            <w:pPr>
              <w:pStyle w:val="TableParagraph"/>
              <w:spacing w:before="57"/>
              <w:ind w:left="55"/>
              <w:rPr>
                <w:sz w:val="20"/>
              </w:rPr>
            </w:pPr>
            <w:r>
              <w:rPr>
                <w:spacing w:val="-5"/>
                <w:sz w:val="20"/>
              </w:rPr>
              <w:t>25.</w:t>
            </w:r>
          </w:p>
        </w:tc>
        <w:tc>
          <w:tcPr>
            <w:tcW w:w="2934" w:type="dxa"/>
          </w:tcPr>
          <w:p w14:paraId="4D849817" w14:textId="77777777" w:rsidR="00C8652D" w:rsidRDefault="00000000">
            <w:pPr>
              <w:pStyle w:val="TableParagraph"/>
              <w:spacing w:before="57"/>
              <w:ind w:left="142"/>
              <w:rPr>
                <w:sz w:val="20"/>
              </w:rPr>
            </w:pPr>
            <w:r>
              <w:rPr>
                <w:spacing w:val="-2"/>
                <w:sz w:val="20"/>
              </w:rPr>
              <w:t>Work</w:t>
            </w:r>
            <w:r>
              <w:rPr>
                <w:spacing w:val="-3"/>
                <w:sz w:val="20"/>
              </w:rPr>
              <w:t xml:space="preserve"> </w:t>
            </w:r>
            <w:r>
              <w:rPr>
                <w:spacing w:val="-2"/>
                <w:sz w:val="20"/>
              </w:rPr>
              <w:t xml:space="preserve">allocation of </w:t>
            </w:r>
            <w:r>
              <w:rPr>
                <w:spacing w:val="-4"/>
                <w:sz w:val="20"/>
              </w:rPr>
              <w:t>staff</w:t>
            </w:r>
          </w:p>
        </w:tc>
        <w:tc>
          <w:tcPr>
            <w:tcW w:w="2391" w:type="dxa"/>
          </w:tcPr>
          <w:p w14:paraId="72CB83AB" w14:textId="77777777" w:rsidR="00C8652D" w:rsidRDefault="00000000">
            <w:pPr>
              <w:pStyle w:val="TableParagraph"/>
              <w:spacing w:before="57"/>
              <w:ind w:left="723"/>
              <w:rPr>
                <w:sz w:val="20"/>
              </w:rPr>
            </w:pPr>
            <w:r>
              <w:rPr>
                <w:sz w:val="20"/>
              </w:rPr>
              <w:t>5</w:t>
            </w:r>
            <w:r>
              <w:rPr>
                <w:spacing w:val="-2"/>
                <w:sz w:val="20"/>
              </w:rPr>
              <w:t xml:space="preserve"> years</w:t>
            </w:r>
          </w:p>
        </w:tc>
        <w:tc>
          <w:tcPr>
            <w:tcW w:w="3902" w:type="dxa"/>
          </w:tcPr>
          <w:p w14:paraId="048724BF" w14:textId="77777777" w:rsidR="00C8652D" w:rsidRDefault="00C8652D">
            <w:pPr>
              <w:pStyle w:val="TableParagraph"/>
              <w:rPr>
                <w:sz w:val="20"/>
              </w:rPr>
            </w:pPr>
          </w:p>
        </w:tc>
      </w:tr>
      <w:tr w:rsidR="00C8652D" w14:paraId="6865FBF3" w14:textId="77777777">
        <w:trPr>
          <w:trHeight w:val="352"/>
        </w:trPr>
        <w:tc>
          <w:tcPr>
            <w:tcW w:w="424" w:type="dxa"/>
          </w:tcPr>
          <w:p w14:paraId="49908F07" w14:textId="77777777" w:rsidR="00C8652D" w:rsidRDefault="00000000">
            <w:pPr>
              <w:pStyle w:val="TableParagraph"/>
              <w:spacing w:before="57"/>
              <w:ind w:left="55"/>
              <w:rPr>
                <w:sz w:val="20"/>
              </w:rPr>
            </w:pPr>
            <w:r>
              <w:rPr>
                <w:spacing w:val="-5"/>
                <w:sz w:val="20"/>
              </w:rPr>
              <w:t>26</w:t>
            </w:r>
          </w:p>
        </w:tc>
        <w:tc>
          <w:tcPr>
            <w:tcW w:w="2934" w:type="dxa"/>
          </w:tcPr>
          <w:p w14:paraId="49CBDFD3" w14:textId="77777777" w:rsidR="00C8652D" w:rsidRDefault="00000000">
            <w:pPr>
              <w:pStyle w:val="TableParagraph"/>
              <w:spacing w:before="57"/>
              <w:ind w:left="142"/>
              <w:rPr>
                <w:sz w:val="20"/>
              </w:rPr>
            </w:pPr>
            <w:r>
              <w:rPr>
                <w:spacing w:val="-2"/>
                <w:sz w:val="20"/>
              </w:rPr>
              <w:t>OTA/Honorarium</w:t>
            </w:r>
          </w:p>
        </w:tc>
        <w:tc>
          <w:tcPr>
            <w:tcW w:w="2391" w:type="dxa"/>
          </w:tcPr>
          <w:p w14:paraId="2D568B27" w14:textId="77777777" w:rsidR="00C8652D" w:rsidRDefault="00000000">
            <w:pPr>
              <w:pStyle w:val="TableParagraph"/>
              <w:spacing w:before="57"/>
              <w:ind w:left="722"/>
              <w:rPr>
                <w:sz w:val="20"/>
              </w:rPr>
            </w:pPr>
            <w:r>
              <w:rPr>
                <w:sz w:val="20"/>
              </w:rPr>
              <w:t>2</w:t>
            </w:r>
            <w:r>
              <w:rPr>
                <w:spacing w:val="-2"/>
                <w:sz w:val="20"/>
              </w:rPr>
              <w:t xml:space="preserve"> years</w:t>
            </w:r>
          </w:p>
        </w:tc>
        <w:tc>
          <w:tcPr>
            <w:tcW w:w="3902" w:type="dxa"/>
          </w:tcPr>
          <w:p w14:paraId="6C25276A" w14:textId="77777777" w:rsidR="00C8652D" w:rsidRDefault="00C8652D">
            <w:pPr>
              <w:pStyle w:val="TableParagraph"/>
              <w:rPr>
                <w:sz w:val="20"/>
              </w:rPr>
            </w:pPr>
          </w:p>
        </w:tc>
      </w:tr>
      <w:tr w:rsidR="00C8652D" w14:paraId="04320C6A" w14:textId="77777777">
        <w:trPr>
          <w:trHeight w:val="310"/>
        </w:trPr>
        <w:tc>
          <w:tcPr>
            <w:tcW w:w="424" w:type="dxa"/>
          </w:tcPr>
          <w:p w14:paraId="2B7F8F97" w14:textId="77777777" w:rsidR="00C8652D" w:rsidRDefault="00000000">
            <w:pPr>
              <w:pStyle w:val="TableParagraph"/>
              <w:spacing w:before="57"/>
              <w:ind w:left="55"/>
              <w:rPr>
                <w:sz w:val="20"/>
              </w:rPr>
            </w:pPr>
            <w:r>
              <w:rPr>
                <w:spacing w:val="-5"/>
                <w:sz w:val="20"/>
              </w:rPr>
              <w:t>27.</w:t>
            </w:r>
          </w:p>
        </w:tc>
        <w:tc>
          <w:tcPr>
            <w:tcW w:w="2934" w:type="dxa"/>
          </w:tcPr>
          <w:p w14:paraId="57B4666D" w14:textId="77777777" w:rsidR="00C8652D" w:rsidRDefault="00000000">
            <w:pPr>
              <w:pStyle w:val="TableParagraph"/>
              <w:spacing w:before="57"/>
              <w:ind w:left="142"/>
              <w:rPr>
                <w:sz w:val="20"/>
              </w:rPr>
            </w:pPr>
            <w:r>
              <w:rPr>
                <w:spacing w:val="-5"/>
                <w:sz w:val="20"/>
              </w:rPr>
              <w:t>Circulars</w:t>
            </w:r>
            <w:r>
              <w:rPr>
                <w:spacing w:val="-7"/>
                <w:sz w:val="20"/>
              </w:rPr>
              <w:t xml:space="preserve"> </w:t>
            </w:r>
            <w:r>
              <w:rPr>
                <w:spacing w:val="-2"/>
                <w:sz w:val="20"/>
              </w:rPr>
              <w:t>(misc.)</w:t>
            </w:r>
          </w:p>
        </w:tc>
        <w:tc>
          <w:tcPr>
            <w:tcW w:w="2391" w:type="dxa"/>
          </w:tcPr>
          <w:p w14:paraId="3ECA43E2" w14:textId="77777777" w:rsidR="00C8652D" w:rsidRDefault="00000000">
            <w:pPr>
              <w:pStyle w:val="TableParagraph"/>
              <w:spacing w:before="57"/>
              <w:ind w:left="721"/>
              <w:rPr>
                <w:sz w:val="20"/>
              </w:rPr>
            </w:pPr>
            <w:r>
              <w:rPr>
                <w:sz w:val="20"/>
              </w:rPr>
              <w:t>1</w:t>
            </w:r>
            <w:r>
              <w:rPr>
                <w:spacing w:val="-1"/>
                <w:sz w:val="20"/>
              </w:rPr>
              <w:t xml:space="preserve"> </w:t>
            </w:r>
            <w:r>
              <w:rPr>
                <w:spacing w:val="-2"/>
                <w:sz w:val="20"/>
              </w:rPr>
              <w:t>years</w:t>
            </w:r>
          </w:p>
        </w:tc>
        <w:tc>
          <w:tcPr>
            <w:tcW w:w="3902" w:type="dxa"/>
          </w:tcPr>
          <w:p w14:paraId="709AF83C" w14:textId="77777777" w:rsidR="00C8652D" w:rsidRDefault="00000000">
            <w:pPr>
              <w:pStyle w:val="TableParagraph"/>
              <w:spacing w:before="57"/>
              <w:ind w:left="826"/>
              <w:rPr>
                <w:sz w:val="20"/>
              </w:rPr>
            </w:pPr>
            <w:r>
              <w:rPr>
                <w:spacing w:val="-2"/>
                <w:sz w:val="20"/>
              </w:rPr>
              <w:t>Circulars</w:t>
            </w:r>
            <w:r>
              <w:rPr>
                <w:spacing w:val="-6"/>
                <w:sz w:val="20"/>
              </w:rPr>
              <w:t xml:space="preserve"> </w:t>
            </w:r>
            <w:r>
              <w:rPr>
                <w:spacing w:val="-2"/>
                <w:sz w:val="20"/>
              </w:rPr>
              <w:t>of</w:t>
            </w:r>
            <w:r>
              <w:rPr>
                <w:spacing w:val="-6"/>
                <w:sz w:val="20"/>
              </w:rPr>
              <w:t xml:space="preserve"> </w:t>
            </w:r>
            <w:r>
              <w:rPr>
                <w:spacing w:val="-2"/>
                <w:sz w:val="20"/>
              </w:rPr>
              <w:t>permanent</w:t>
            </w:r>
            <w:r>
              <w:rPr>
                <w:spacing w:val="-6"/>
                <w:sz w:val="20"/>
              </w:rPr>
              <w:t xml:space="preserve"> </w:t>
            </w:r>
            <w:r>
              <w:rPr>
                <w:spacing w:val="-2"/>
                <w:sz w:val="20"/>
              </w:rPr>
              <w:t>or</w:t>
            </w:r>
            <w:r>
              <w:rPr>
                <w:spacing w:val="-6"/>
                <w:sz w:val="20"/>
              </w:rPr>
              <w:t xml:space="preserve"> </w:t>
            </w:r>
            <w:r>
              <w:rPr>
                <w:spacing w:val="-2"/>
                <w:sz w:val="20"/>
              </w:rPr>
              <w:t>long</w:t>
            </w:r>
            <w:r>
              <w:rPr>
                <w:spacing w:val="-5"/>
                <w:sz w:val="20"/>
              </w:rPr>
              <w:t xml:space="preserve"> </w:t>
            </w:r>
            <w:r>
              <w:rPr>
                <w:spacing w:val="-4"/>
                <w:sz w:val="20"/>
              </w:rPr>
              <w:t>term</w:t>
            </w:r>
          </w:p>
        </w:tc>
      </w:tr>
      <w:tr w:rsidR="00C8652D" w14:paraId="4F61B659" w14:textId="77777777">
        <w:trPr>
          <w:trHeight w:val="577"/>
        </w:trPr>
        <w:tc>
          <w:tcPr>
            <w:tcW w:w="424" w:type="dxa"/>
          </w:tcPr>
          <w:p w14:paraId="0F12E04E" w14:textId="77777777" w:rsidR="00C8652D" w:rsidRDefault="00C8652D">
            <w:pPr>
              <w:pStyle w:val="TableParagraph"/>
              <w:rPr>
                <w:sz w:val="20"/>
              </w:rPr>
            </w:pPr>
          </w:p>
        </w:tc>
        <w:tc>
          <w:tcPr>
            <w:tcW w:w="2934" w:type="dxa"/>
          </w:tcPr>
          <w:p w14:paraId="6233C0BD" w14:textId="77777777" w:rsidR="00C8652D" w:rsidRDefault="00C8652D">
            <w:pPr>
              <w:pStyle w:val="TableParagraph"/>
              <w:rPr>
                <w:sz w:val="20"/>
              </w:rPr>
            </w:pPr>
          </w:p>
        </w:tc>
        <w:tc>
          <w:tcPr>
            <w:tcW w:w="2391" w:type="dxa"/>
          </w:tcPr>
          <w:p w14:paraId="7675F989" w14:textId="77777777" w:rsidR="00C8652D" w:rsidRDefault="00C8652D">
            <w:pPr>
              <w:pStyle w:val="TableParagraph"/>
              <w:rPr>
                <w:sz w:val="20"/>
              </w:rPr>
            </w:pPr>
          </w:p>
        </w:tc>
        <w:tc>
          <w:tcPr>
            <w:tcW w:w="3902" w:type="dxa"/>
          </w:tcPr>
          <w:p w14:paraId="26F2E5AC" w14:textId="77777777" w:rsidR="00C8652D" w:rsidRDefault="00000000">
            <w:pPr>
              <w:pStyle w:val="TableParagraph"/>
              <w:spacing w:before="15" w:line="278" w:lineRule="auto"/>
              <w:ind w:left="826" w:right="370"/>
              <w:rPr>
                <w:sz w:val="20"/>
              </w:rPr>
            </w:pPr>
            <w:r>
              <w:rPr>
                <w:sz w:val="20"/>
              </w:rPr>
              <w:t>applicability,</w:t>
            </w:r>
            <w:r>
              <w:rPr>
                <w:spacing w:val="-13"/>
                <w:sz w:val="20"/>
              </w:rPr>
              <w:t xml:space="preserve"> </w:t>
            </w:r>
            <w:r>
              <w:rPr>
                <w:sz w:val="20"/>
              </w:rPr>
              <w:t>are</w:t>
            </w:r>
            <w:r>
              <w:rPr>
                <w:spacing w:val="-12"/>
                <w:sz w:val="20"/>
              </w:rPr>
              <w:t xml:space="preserve"> </w:t>
            </w:r>
            <w:r>
              <w:rPr>
                <w:sz w:val="20"/>
              </w:rPr>
              <w:t>also</w:t>
            </w:r>
            <w:r>
              <w:rPr>
                <w:spacing w:val="-13"/>
                <w:sz w:val="20"/>
              </w:rPr>
              <w:t xml:space="preserve"> </w:t>
            </w:r>
            <w:r>
              <w:rPr>
                <w:sz w:val="20"/>
              </w:rPr>
              <w:t>to</w:t>
            </w:r>
            <w:r>
              <w:rPr>
                <w:spacing w:val="-12"/>
                <w:sz w:val="20"/>
              </w:rPr>
              <w:t xml:space="preserve"> </w:t>
            </w:r>
            <w:r>
              <w:rPr>
                <w:sz w:val="20"/>
              </w:rPr>
              <w:t>be</w:t>
            </w:r>
            <w:r>
              <w:rPr>
                <w:spacing w:val="-13"/>
                <w:sz w:val="20"/>
              </w:rPr>
              <w:t xml:space="preserve"> </w:t>
            </w:r>
            <w:r>
              <w:rPr>
                <w:sz w:val="20"/>
              </w:rPr>
              <w:t>kept</w:t>
            </w:r>
            <w:r>
              <w:rPr>
                <w:spacing w:val="-12"/>
                <w:sz w:val="20"/>
              </w:rPr>
              <w:t xml:space="preserve"> </w:t>
            </w:r>
            <w:r>
              <w:rPr>
                <w:sz w:val="20"/>
              </w:rPr>
              <w:t xml:space="preserve">in </w:t>
            </w:r>
            <w:r>
              <w:rPr>
                <w:spacing w:val="-2"/>
                <w:sz w:val="20"/>
              </w:rPr>
              <w:t>files</w:t>
            </w:r>
          </w:p>
        </w:tc>
      </w:tr>
      <w:tr w:rsidR="00C8652D" w14:paraId="2886066B" w14:textId="77777777">
        <w:trPr>
          <w:trHeight w:val="287"/>
        </w:trPr>
        <w:tc>
          <w:tcPr>
            <w:tcW w:w="424" w:type="dxa"/>
          </w:tcPr>
          <w:p w14:paraId="729D5D61" w14:textId="77777777" w:rsidR="00C8652D" w:rsidRDefault="00000000">
            <w:pPr>
              <w:pStyle w:val="TableParagraph"/>
              <w:spacing w:before="57" w:line="210" w:lineRule="exact"/>
              <w:ind w:left="55"/>
              <w:rPr>
                <w:sz w:val="20"/>
              </w:rPr>
            </w:pPr>
            <w:r>
              <w:rPr>
                <w:spacing w:val="-5"/>
                <w:sz w:val="20"/>
              </w:rPr>
              <w:t>28.</w:t>
            </w:r>
          </w:p>
        </w:tc>
        <w:tc>
          <w:tcPr>
            <w:tcW w:w="2934" w:type="dxa"/>
          </w:tcPr>
          <w:p w14:paraId="1A144568" w14:textId="77777777" w:rsidR="00C8652D" w:rsidRDefault="00000000">
            <w:pPr>
              <w:pStyle w:val="TableParagraph"/>
              <w:spacing w:before="57" w:line="210" w:lineRule="exact"/>
              <w:ind w:left="142"/>
              <w:rPr>
                <w:sz w:val="20"/>
              </w:rPr>
            </w:pPr>
            <w:r>
              <w:rPr>
                <w:sz w:val="20"/>
              </w:rPr>
              <w:t>Action</w:t>
            </w:r>
            <w:r>
              <w:rPr>
                <w:spacing w:val="-9"/>
                <w:sz w:val="20"/>
              </w:rPr>
              <w:t xml:space="preserve"> </w:t>
            </w:r>
            <w:r>
              <w:rPr>
                <w:spacing w:val="-4"/>
                <w:sz w:val="20"/>
              </w:rPr>
              <w:t>Plan</w:t>
            </w:r>
          </w:p>
        </w:tc>
        <w:tc>
          <w:tcPr>
            <w:tcW w:w="2391" w:type="dxa"/>
          </w:tcPr>
          <w:p w14:paraId="16B7614E" w14:textId="77777777" w:rsidR="00C8652D" w:rsidRDefault="00000000">
            <w:pPr>
              <w:pStyle w:val="TableParagraph"/>
              <w:spacing w:before="57" w:line="210" w:lineRule="exact"/>
              <w:ind w:left="722"/>
              <w:rPr>
                <w:sz w:val="20"/>
              </w:rPr>
            </w:pPr>
            <w:r>
              <w:rPr>
                <w:sz w:val="20"/>
              </w:rPr>
              <w:t>3</w:t>
            </w:r>
            <w:r>
              <w:rPr>
                <w:spacing w:val="-2"/>
                <w:sz w:val="20"/>
              </w:rPr>
              <w:t xml:space="preserve"> years</w:t>
            </w:r>
          </w:p>
        </w:tc>
        <w:tc>
          <w:tcPr>
            <w:tcW w:w="3902" w:type="dxa"/>
          </w:tcPr>
          <w:p w14:paraId="141C9B7F" w14:textId="77777777" w:rsidR="00C8652D" w:rsidRDefault="00C8652D">
            <w:pPr>
              <w:pStyle w:val="TableParagraph"/>
              <w:rPr>
                <w:sz w:val="20"/>
              </w:rPr>
            </w:pPr>
          </w:p>
        </w:tc>
      </w:tr>
    </w:tbl>
    <w:p w14:paraId="38B101F3" w14:textId="77777777" w:rsidR="00C8652D" w:rsidRDefault="00000000">
      <w:pPr>
        <w:pStyle w:val="ListParagraph"/>
        <w:numPr>
          <w:ilvl w:val="2"/>
          <w:numId w:val="30"/>
        </w:numPr>
        <w:tabs>
          <w:tab w:val="left" w:pos="3172"/>
        </w:tabs>
        <w:spacing w:before="182"/>
        <w:ind w:left="3172" w:hanging="196"/>
        <w:rPr>
          <w:b/>
          <w:sz w:val="20"/>
        </w:rPr>
      </w:pPr>
      <w:r>
        <w:rPr>
          <w:b/>
          <w:spacing w:val="-8"/>
          <w:sz w:val="20"/>
        </w:rPr>
        <w:t>ESTABLISHMENT</w:t>
      </w:r>
      <w:r>
        <w:rPr>
          <w:b/>
          <w:spacing w:val="1"/>
          <w:sz w:val="20"/>
        </w:rPr>
        <w:t xml:space="preserve"> </w:t>
      </w:r>
      <w:r>
        <w:rPr>
          <w:b/>
          <w:spacing w:val="-8"/>
          <w:sz w:val="20"/>
        </w:rPr>
        <w:t>(G)</w:t>
      </w:r>
      <w:r>
        <w:rPr>
          <w:b/>
          <w:spacing w:val="7"/>
          <w:sz w:val="20"/>
        </w:rPr>
        <w:t xml:space="preserve"> </w:t>
      </w:r>
      <w:r>
        <w:rPr>
          <w:b/>
          <w:spacing w:val="-8"/>
          <w:sz w:val="20"/>
        </w:rPr>
        <w:t>SECTION</w:t>
      </w:r>
      <w:r>
        <w:rPr>
          <w:b/>
          <w:spacing w:val="8"/>
          <w:sz w:val="20"/>
        </w:rPr>
        <w:t xml:space="preserve"> </w:t>
      </w:r>
      <w:r>
        <w:rPr>
          <w:b/>
          <w:spacing w:val="-8"/>
          <w:sz w:val="20"/>
        </w:rPr>
        <w:t>RECORDS</w:t>
      </w:r>
    </w:p>
    <w:p w14:paraId="79A4A143" w14:textId="77777777" w:rsidR="00C8652D" w:rsidRDefault="00000000">
      <w:pPr>
        <w:pStyle w:val="ListParagraph"/>
        <w:numPr>
          <w:ilvl w:val="0"/>
          <w:numId w:val="26"/>
        </w:numPr>
        <w:tabs>
          <w:tab w:val="left" w:pos="722"/>
          <w:tab w:val="left" w:pos="4239"/>
          <w:tab w:val="left" w:pos="6732"/>
          <w:tab w:val="left" w:pos="6735"/>
        </w:tabs>
        <w:spacing w:before="122" w:line="280" w:lineRule="auto"/>
        <w:ind w:right="360" w:hanging="6521"/>
        <w:rPr>
          <w:sz w:val="20"/>
        </w:rPr>
      </w:pPr>
      <w:r>
        <w:rPr>
          <w:sz w:val="20"/>
        </w:rPr>
        <w:t>Increment</w:t>
      </w:r>
      <w:r>
        <w:rPr>
          <w:spacing w:val="-14"/>
          <w:sz w:val="20"/>
        </w:rPr>
        <w:t xml:space="preserve"> </w:t>
      </w:r>
      <w:r>
        <w:rPr>
          <w:sz w:val="20"/>
        </w:rPr>
        <w:t>Register</w:t>
      </w:r>
      <w:r>
        <w:rPr>
          <w:sz w:val="20"/>
        </w:rPr>
        <w:tab/>
        <w:t>5 years</w:t>
      </w:r>
      <w:r>
        <w:rPr>
          <w:sz w:val="20"/>
        </w:rPr>
        <w:tab/>
      </w:r>
      <w:r>
        <w:rPr>
          <w:sz w:val="20"/>
        </w:rPr>
        <w:tab/>
        <w:t>Necessary</w:t>
      </w:r>
      <w:r>
        <w:rPr>
          <w:spacing w:val="-9"/>
          <w:sz w:val="20"/>
        </w:rPr>
        <w:t xml:space="preserve"> </w:t>
      </w:r>
      <w:r>
        <w:rPr>
          <w:sz w:val="20"/>
        </w:rPr>
        <w:t>entries</w:t>
      </w:r>
      <w:r>
        <w:rPr>
          <w:spacing w:val="-9"/>
          <w:sz w:val="20"/>
        </w:rPr>
        <w:t xml:space="preserve"> </w:t>
      </w:r>
      <w:r>
        <w:rPr>
          <w:sz w:val="20"/>
        </w:rPr>
        <w:t>should</w:t>
      </w:r>
      <w:r>
        <w:rPr>
          <w:spacing w:val="-9"/>
          <w:sz w:val="20"/>
        </w:rPr>
        <w:t xml:space="preserve"> </w:t>
      </w:r>
      <w:r>
        <w:rPr>
          <w:sz w:val="20"/>
        </w:rPr>
        <w:t>invariably be made in service books</w:t>
      </w:r>
    </w:p>
    <w:p w14:paraId="3BCB8D50" w14:textId="77777777" w:rsidR="00C8652D" w:rsidRDefault="00000000">
      <w:pPr>
        <w:pStyle w:val="ListParagraph"/>
        <w:numPr>
          <w:ilvl w:val="0"/>
          <w:numId w:val="26"/>
        </w:numPr>
        <w:tabs>
          <w:tab w:val="left" w:pos="722"/>
          <w:tab w:val="left" w:pos="4235"/>
          <w:tab w:val="left" w:pos="6732"/>
          <w:tab w:val="left" w:pos="6735"/>
        </w:tabs>
        <w:spacing w:before="84" w:line="280" w:lineRule="auto"/>
        <w:ind w:right="826" w:hanging="6521"/>
        <w:rPr>
          <w:sz w:val="20"/>
        </w:rPr>
      </w:pPr>
      <w:r>
        <w:rPr>
          <w:sz w:val="20"/>
        </w:rPr>
        <w:t>HBA Register</w:t>
      </w:r>
      <w:r>
        <w:rPr>
          <w:sz w:val="20"/>
        </w:rPr>
        <w:tab/>
      </w:r>
      <w:r>
        <w:rPr>
          <w:spacing w:val="-2"/>
          <w:sz w:val="20"/>
        </w:rPr>
        <w:t>Permanent</w:t>
      </w:r>
      <w:r>
        <w:rPr>
          <w:sz w:val="20"/>
        </w:rPr>
        <w:tab/>
      </w:r>
      <w:r>
        <w:rPr>
          <w:sz w:val="20"/>
        </w:rPr>
        <w:tab/>
        <w:t>May</w:t>
      </w:r>
      <w:r>
        <w:rPr>
          <w:spacing w:val="-13"/>
          <w:sz w:val="20"/>
        </w:rPr>
        <w:t xml:space="preserve"> </w:t>
      </w:r>
      <w:r>
        <w:rPr>
          <w:sz w:val="20"/>
        </w:rPr>
        <w:t>be</w:t>
      </w:r>
      <w:r>
        <w:rPr>
          <w:spacing w:val="-12"/>
          <w:sz w:val="20"/>
        </w:rPr>
        <w:t xml:space="preserve"> </w:t>
      </w:r>
      <w:r>
        <w:rPr>
          <w:sz w:val="20"/>
        </w:rPr>
        <w:t>reviewed</w:t>
      </w:r>
      <w:r>
        <w:rPr>
          <w:spacing w:val="-13"/>
          <w:sz w:val="20"/>
        </w:rPr>
        <w:t xml:space="preserve"> </w:t>
      </w:r>
      <w:r>
        <w:rPr>
          <w:sz w:val="20"/>
        </w:rPr>
        <w:t>after</w:t>
      </w:r>
      <w:r>
        <w:rPr>
          <w:spacing w:val="-12"/>
          <w:sz w:val="20"/>
        </w:rPr>
        <w:t xml:space="preserve"> </w:t>
      </w:r>
      <w:r>
        <w:rPr>
          <w:sz w:val="20"/>
        </w:rPr>
        <w:t>all</w:t>
      </w:r>
      <w:r>
        <w:rPr>
          <w:spacing w:val="-13"/>
          <w:sz w:val="20"/>
        </w:rPr>
        <w:t xml:space="preserve"> </w:t>
      </w:r>
      <w:r>
        <w:rPr>
          <w:sz w:val="20"/>
        </w:rPr>
        <w:t>loan recoveries are complete</w:t>
      </w:r>
    </w:p>
    <w:p w14:paraId="0AF90737" w14:textId="77777777" w:rsidR="00C8652D" w:rsidRDefault="00000000">
      <w:pPr>
        <w:pStyle w:val="ListParagraph"/>
        <w:numPr>
          <w:ilvl w:val="0"/>
          <w:numId w:val="26"/>
        </w:numPr>
        <w:tabs>
          <w:tab w:val="left" w:pos="722"/>
          <w:tab w:val="left" w:pos="4236"/>
        </w:tabs>
        <w:spacing w:before="83"/>
        <w:ind w:left="722" w:hanging="511"/>
        <w:rPr>
          <w:sz w:val="20"/>
        </w:rPr>
      </w:pPr>
      <w:r>
        <w:rPr>
          <w:spacing w:val="-2"/>
          <w:sz w:val="20"/>
        </w:rPr>
        <w:t>Identity</w:t>
      </w:r>
      <w:r>
        <w:rPr>
          <w:spacing w:val="-3"/>
          <w:sz w:val="20"/>
        </w:rPr>
        <w:t xml:space="preserve"> </w:t>
      </w:r>
      <w:r>
        <w:rPr>
          <w:spacing w:val="-2"/>
          <w:sz w:val="20"/>
        </w:rPr>
        <w:t>Number</w:t>
      </w:r>
      <w:r>
        <w:rPr>
          <w:spacing w:val="-3"/>
          <w:sz w:val="20"/>
        </w:rPr>
        <w:t xml:space="preserve"> </w:t>
      </w:r>
      <w:r>
        <w:rPr>
          <w:spacing w:val="-2"/>
          <w:sz w:val="20"/>
        </w:rPr>
        <w:t>Register</w:t>
      </w:r>
      <w:r>
        <w:rPr>
          <w:sz w:val="20"/>
        </w:rPr>
        <w:tab/>
        <w:t>-</w:t>
      </w:r>
      <w:r>
        <w:rPr>
          <w:spacing w:val="-8"/>
          <w:sz w:val="20"/>
        </w:rPr>
        <w:t xml:space="preserve"> </w:t>
      </w:r>
      <w:r>
        <w:rPr>
          <w:sz w:val="20"/>
        </w:rPr>
        <w:t>do</w:t>
      </w:r>
      <w:r>
        <w:rPr>
          <w:spacing w:val="-7"/>
          <w:sz w:val="20"/>
        </w:rPr>
        <w:t xml:space="preserve"> </w:t>
      </w:r>
      <w:r>
        <w:rPr>
          <w:spacing w:val="-10"/>
          <w:sz w:val="20"/>
        </w:rPr>
        <w:t>-</w:t>
      </w:r>
    </w:p>
    <w:p w14:paraId="0E967198" w14:textId="77777777" w:rsidR="00C8652D" w:rsidRDefault="00000000">
      <w:pPr>
        <w:pStyle w:val="ListParagraph"/>
        <w:numPr>
          <w:ilvl w:val="0"/>
          <w:numId w:val="26"/>
        </w:numPr>
        <w:tabs>
          <w:tab w:val="left" w:pos="722"/>
          <w:tab w:val="left" w:pos="4236"/>
        </w:tabs>
        <w:spacing w:before="123"/>
        <w:ind w:left="722" w:hanging="511"/>
        <w:rPr>
          <w:sz w:val="20"/>
        </w:rPr>
      </w:pPr>
      <w:r>
        <w:rPr>
          <w:sz w:val="20"/>
        </w:rPr>
        <w:t>Pension</w:t>
      </w:r>
      <w:r>
        <w:rPr>
          <w:spacing w:val="5"/>
          <w:sz w:val="20"/>
        </w:rPr>
        <w:t xml:space="preserve"> </w:t>
      </w:r>
      <w:r>
        <w:rPr>
          <w:spacing w:val="-2"/>
          <w:sz w:val="20"/>
        </w:rPr>
        <w:t>Register</w:t>
      </w:r>
      <w:r>
        <w:rPr>
          <w:sz w:val="20"/>
        </w:rPr>
        <w:tab/>
        <w:t>-</w:t>
      </w:r>
      <w:r>
        <w:rPr>
          <w:spacing w:val="-8"/>
          <w:sz w:val="20"/>
        </w:rPr>
        <w:t xml:space="preserve"> </w:t>
      </w:r>
      <w:r>
        <w:rPr>
          <w:sz w:val="20"/>
        </w:rPr>
        <w:t>do</w:t>
      </w:r>
      <w:r>
        <w:rPr>
          <w:spacing w:val="-7"/>
          <w:sz w:val="20"/>
        </w:rPr>
        <w:t xml:space="preserve"> </w:t>
      </w:r>
      <w:r>
        <w:rPr>
          <w:spacing w:val="-10"/>
          <w:sz w:val="20"/>
        </w:rPr>
        <w:t>-</w:t>
      </w:r>
    </w:p>
    <w:p w14:paraId="3C9098EE" w14:textId="77777777" w:rsidR="00C8652D" w:rsidRDefault="00000000">
      <w:pPr>
        <w:pStyle w:val="ListParagraph"/>
        <w:numPr>
          <w:ilvl w:val="0"/>
          <w:numId w:val="26"/>
        </w:numPr>
        <w:tabs>
          <w:tab w:val="left" w:pos="722"/>
          <w:tab w:val="left" w:pos="4236"/>
          <w:tab w:val="left" w:pos="4238"/>
          <w:tab w:val="left" w:pos="6729"/>
        </w:tabs>
        <w:spacing w:before="123" w:line="278" w:lineRule="auto"/>
        <w:ind w:left="4236" w:right="256" w:hanging="4025"/>
        <w:rPr>
          <w:sz w:val="20"/>
        </w:rPr>
      </w:pPr>
      <w:r>
        <w:rPr>
          <w:sz w:val="20"/>
        </w:rPr>
        <w:t>Personal</w:t>
      </w:r>
      <w:r>
        <w:rPr>
          <w:spacing w:val="-9"/>
          <w:sz w:val="20"/>
        </w:rPr>
        <w:t xml:space="preserve"> </w:t>
      </w:r>
      <w:r>
        <w:rPr>
          <w:sz w:val="20"/>
        </w:rPr>
        <w:t>Files</w:t>
      </w:r>
      <w:r>
        <w:rPr>
          <w:sz w:val="20"/>
        </w:rPr>
        <w:tab/>
      </w:r>
      <w:r>
        <w:rPr>
          <w:sz w:val="20"/>
        </w:rPr>
        <w:tab/>
        <w:t>10 years after</w:t>
      </w:r>
      <w:r>
        <w:rPr>
          <w:sz w:val="20"/>
        </w:rPr>
        <w:tab/>
      </w:r>
      <w:r>
        <w:rPr>
          <w:spacing w:val="-50"/>
          <w:sz w:val="20"/>
        </w:rPr>
        <w:t xml:space="preserve"> </w:t>
      </w:r>
      <w:r>
        <w:rPr>
          <w:sz w:val="20"/>
        </w:rPr>
        <w:t>Before</w:t>
      </w:r>
      <w:r>
        <w:rPr>
          <w:spacing w:val="-13"/>
          <w:sz w:val="20"/>
        </w:rPr>
        <w:t xml:space="preserve"> </w:t>
      </w:r>
      <w:r>
        <w:rPr>
          <w:sz w:val="20"/>
        </w:rPr>
        <w:t>actual</w:t>
      </w:r>
      <w:r>
        <w:rPr>
          <w:spacing w:val="-12"/>
          <w:sz w:val="20"/>
        </w:rPr>
        <w:t xml:space="preserve"> </w:t>
      </w:r>
      <w:r>
        <w:rPr>
          <w:sz w:val="20"/>
        </w:rPr>
        <w:t>destruction,</w:t>
      </w:r>
      <w:r>
        <w:rPr>
          <w:spacing w:val="-13"/>
          <w:sz w:val="20"/>
        </w:rPr>
        <w:t xml:space="preserve"> </w:t>
      </w:r>
      <w:r>
        <w:rPr>
          <w:sz w:val="20"/>
        </w:rPr>
        <w:t>however,</w:t>
      </w:r>
      <w:r>
        <w:rPr>
          <w:spacing w:val="-12"/>
          <w:sz w:val="20"/>
        </w:rPr>
        <w:t xml:space="preserve"> </w:t>
      </w:r>
      <w:r>
        <w:rPr>
          <w:sz w:val="20"/>
        </w:rPr>
        <w:t>it death or 5 years</w:t>
      </w:r>
      <w:r>
        <w:rPr>
          <w:sz w:val="20"/>
        </w:rPr>
        <w:tab/>
        <w:t>should be ensured that Pension/PF</w:t>
      </w:r>
    </w:p>
    <w:p w14:paraId="1247AB98" w14:textId="77777777" w:rsidR="00C8652D" w:rsidRDefault="00000000">
      <w:pPr>
        <w:tabs>
          <w:tab w:val="left" w:pos="6731"/>
        </w:tabs>
        <w:spacing w:before="2"/>
        <w:ind w:left="4236"/>
        <w:rPr>
          <w:sz w:val="20"/>
        </w:rPr>
      </w:pPr>
      <w:r>
        <w:rPr>
          <w:spacing w:val="-2"/>
          <w:sz w:val="20"/>
        </w:rPr>
        <w:t>after</w:t>
      </w:r>
      <w:r>
        <w:rPr>
          <w:spacing w:val="-14"/>
          <w:sz w:val="20"/>
        </w:rPr>
        <w:t xml:space="preserve"> </w:t>
      </w:r>
      <w:r>
        <w:rPr>
          <w:spacing w:val="-2"/>
          <w:sz w:val="20"/>
        </w:rPr>
        <w:t>retirement</w:t>
      </w:r>
      <w:r>
        <w:rPr>
          <w:sz w:val="20"/>
        </w:rPr>
        <w:tab/>
        <w:t>Gratuity</w:t>
      </w:r>
      <w:r>
        <w:rPr>
          <w:spacing w:val="-9"/>
          <w:sz w:val="20"/>
        </w:rPr>
        <w:t xml:space="preserve"> </w:t>
      </w:r>
      <w:r>
        <w:rPr>
          <w:sz w:val="20"/>
        </w:rPr>
        <w:t>cases</w:t>
      </w:r>
      <w:r>
        <w:rPr>
          <w:spacing w:val="-8"/>
          <w:sz w:val="20"/>
        </w:rPr>
        <w:t xml:space="preserve"> </w:t>
      </w:r>
      <w:r>
        <w:rPr>
          <w:sz w:val="20"/>
        </w:rPr>
        <w:t>have</w:t>
      </w:r>
      <w:r>
        <w:rPr>
          <w:spacing w:val="-8"/>
          <w:sz w:val="20"/>
        </w:rPr>
        <w:t xml:space="preserve"> </w:t>
      </w:r>
      <w:r>
        <w:rPr>
          <w:sz w:val="20"/>
        </w:rPr>
        <w:t>been</w:t>
      </w:r>
      <w:r>
        <w:rPr>
          <w:spacing w:val="-8"/>
          <w:sz w:val="20"/>
        </w:rPr>
        <w:t xml:space="preserve"> </w:t>
      </w:r>
      <w:r>
        <w:rPr>
          <w:spacing w:val="-2"/>
          <w:sz w:val="20"/>
        </w:rPr>
        <w:t>finalized</w:t>
      </w:r>
    </w:p>
    <w:p w14:paraId="628EA47B" w14:textId="77777777" w:rsidR="00C8652D" w:rsidRDefault="00000000">
      <w:pPr>
        <w:pStyle w:val="ListParagraph"/>
        <w:numPr>
          <w:ilvl w:val="0"/>
          <w:numId w:val="26"/>
        </w:numPr>
        <w:tabs>
          <w:tab w:val="left" w:pos="722"/>
          <w:tab w:val="left" w:pos="4237"/>
        </w:tabs>
        <w:spacing w:before="122"/>
        <w:ind w:left="722" w:hanging="511"/>
        <w:rPr>
          <w:sz w:val="20"/>
        </w:rPr>
      </w:pPr>
      <w:r>
        <w:rPr>
          <w:spacing w:val="-2"/>
          <w:sz w:val="20"/>
        </w:rPr>
        <w:t>Grant</w:t>
      </w:r>
      <w:r>
        <w:rPr>
          <w:spacing w:val="-10"/>
          <w:sz w:val="20"/>
        </w:rPr>
        <w:t xml:space="preserve"> </w:t>
      </w:r>
      <w:r>
        <w:rPr>
          <w:spacing w:val="-2"/>
          <w:sz w:val="20"/>
        </w:rPr>
        <w:t>of</w:t>
      </w:r>
      <w:r>
        <w:rPr>
          <w:spacing w:val="10"/>
          <w:sz w:val="20"/>
        </w:rPr>
        <w:t xml:space="preserve"> </w:t>
      </w:r>
      <w:r>
        <w:rPr>
          <w:spacing w:val="-2"/>
          <w:sz w:val="20"/>
        </w:rPr>
        <w:t>honorarium</w:t>
      </w:r>
      <w:r>
        <w:rPr>
          <w:spacing w:val="-9"/>
          <w:sz w:val="20"/>
        </w:rPr>
        <w:t xml:space="preserve"> </w:t>
      </w:r>
      <w:r>
        <w:rPr>
          <w:spacing w:val="-2"/>
          <w:sz w:val="20"/>
        </w:rPr>
        <w:t>or</w:t>
      </w:r>
      <w:r>
        <w:rPr>
          <w:spacing w:val="-10"/>
          <w:sz w:val="20"/>
        </w:rPr>
        <w:t xml:space="preserve"> </w:t>
      </w:r>
      <w:r>
        <w:rPr>
          <w:spacing w:val="-2"/>
          <w:sz w:val="20"/>
        </w:rPr>
        <w:t>Fee</w:t>
      </w:r>
      <w:r>
        <w:rPr>
          <w:spacing w:val="-9"/>
          <w:sz w:val="20"/>
        </w:rPr>
        <w:t xml:space="preserve"> </w:t>
      </w:r>
      <w:r>
        <w:rPr>
          <w:spacing w:val="-2"/>
          <w:sz w:val="20"/>
        </w:rPr>
        <w:t>files</w:t>
      </w:r>
      <w:r>
        <w:rPr>
          <w:sz w:val="20"/>
        </w:rPr>
        <w:tab/>
        <w:t>3</w:t>
      </w:r>
      <w:r>
        <w:rPr>
          <w:spacing w:val="-2"/>
          <w:sz w:val="20"/>
        </w:rPr>
        <w:t xml:space="preserve"> years</w:t>
      </w:r>
    </w:p>
    <w:p w14:paraId="154900B7" w14:textId="77777777" w:rsidR="00C8652D" w:rsidRDefault="00000000">
      <w:pPr>
        <w:pStyle w:val="ListParagraph"/>
        <w:numPr>
          <w:ilvl w:val="0"/>
          <w:numId w:val="26"/>
        </w:numPr>
        <w:tabs>
          <w:tab w:val="left" w:pos="722"/>
          <w:tab w:val="left" w:pos="4232"/>
        </w:tabs>
        <w:spacing w:before="123"/>
        <w:ind w:left="722" w:hanging="511"/>
        <w:rPr>
          <w:sz w:val="20"/>
        </w:rPr>
      </w:pPr>
      <w:r>
        <w:rPr>
          <w:sz w:val="20"/>
        </w:rPr>
        <w:t>Pension</w:t>
      </w:r>
      <w:r>
        <w:rPr>
          <w:spacing w:val="7"/>
          <w:sz w:val="20"/>
        </w:rPr>
        <w:t xml:space="preserve"> </w:t>
      </w:r>
      <w:r>
        <w:rPr>
          <w:sz w:val="20"/>
        </w:rPr>
        <w:t>cases</w:t>
      </w:r>
      <w:r>
        <w:rPr>
          <w:spacing w:val="8"/>
          <w:sz w:val="20"/>
        </w:rPr>
        <w:t xml:space="preserve"> </w:t>
      </w:r>
      <w:r>
        <w:rPr>
          <w:spacing w:val="-2"/>
          <w:sz w:val="20"/>
        </w:rPr>
        <w:t>files</w:t>
      </w:r>
      <w:r>
        <w:rPr>
          <w:sz w:val="20"/>
        </w:rPr>
        <w:tab/>
      </w:r>
      <w:r>
        <w:rPr>
          <w:spacing w:val="-2"/>
          <w:sz w:val="20"/>
        </w:rPr>
        <w:t>Permanent</w:t>
      </w:r>
    </w:p>
    <w:p w14:paraId="2CAD33E3" w14:textId="77777777" w:rsidR="00C8652D" w:rsidRDefault="00000000">
      <w:pPr>
        <w:pStyle w:val="ListParagraph"/>
        <w:numPr>
          <w:ilvl w:val="0"/>
          <w:numId w:val="26"/>
        </w:numPr>
        <w:tabs>
          <w:tab w:val="left" w:pos="722"/>
          <w:tab w:val="left" w:pos="4239"/>
        </w:tabs>
        <w:spacing w:before="123"/>
        <w:ind w:left="722" w:hanging="511"/>
        <w:rPr>
          <w:sz w:val="20"/>
        </w:rPr>
      </w:pPr>
      <w:r>
        <w:rPr>
          <w:sz w:val="20"/>
        </w:rPr>
        <w:t>Loans</w:t>
      </w:r>
      <w:r>
        <w:rPr>
          <w:spacing w:val="50"/>
          <w:sz w:val="20"/>
        </w:rPr>
        <w:t xml:space="preserve"> </w:t>
      </w:r>
      <w:r>
        <w:rPr>
          <w:sz w:val="20"/>
        </w:rPr>
        <w:t>and</w:t>
      </w:r>
      <w:r>
        <w:rPr>
          <w:spacing w:val="43"/>
          <w:sz w:val="20"/>
        </w:rPr>
        <w:t xml:space="preserve"> </w:t>
      </w:r>
      <w:r>
        <w:rPr>
          <w:sz w:val="20"/>
        </w:rPr>
        <w:t>Advance</w:t>
      </w:r>
      <w:r>
        <w:rPr>
          <w:spacing w:val="51"/>
          <w:sz w:val="20"/>
        </w:rPr>
        <w:t xml:space="preserve"> </w:t>
      </w:r>
      <w:r>
        <w:rPr>
          <w:spacing w:val="-2"/>
          <w:sz w:val="20"/>
        </w:rPr>
        <w:t>Register</w:t>
      </w:r>
      <w:r>
        <w:rPr>
          <w:sz w:val="20"/>
        </w:rPr>
        <w:tab/>
      </w:r>
      <w:r>
        <w:rPr>
          <w:spacing w:val="-2"/>
          <w:sz w:val="20"/>
        </w:rPr>
        <w:t>3</w:t>
      </w:r>
      <w:r>
        <w:rPr>
          <w:spacing w:val="-8"/>
          <w:sz w:val="20"/>
        </w:rPr>
        <w:t xml:space="preserve"> </w:t>
      </w:r>
      <w:r>
        <w:rPr>
          <w:spacing w:val="-2"/>
          <w:sz w:val="20"/>
        </w:rPr>
        <w:t>years</w:t>
      </w:r>
      <w:r>
        <w:rPr>
          <w:spacing w:val="-7"/>
          <w:sz w:val="20"/>
        </w:rPr>
        <w:t xml:space="preserve"> </w:t>
      </w:r>
      <w:r>
        <w:rPr>
          <w:spacing w:val="-2"/>
          <w:sz w:val="20"/>
        </w:rPr>
        <w:t>after</w:t>
      </w:r>
      <w:r>
        <w:rPr>
          <w:spacing w:val="-7"/>
          <w:sz w:val="20"/>
        </w:rPr>
        <w:t xml:space="preserve"> </w:t>
      </w:r>
      <w:r>
        <w:rPr>
          <w:spacing w:val="-2"/>
          <w:sz w:val="20"/>
        </w:rPr>
        <w:t>final</w:t>
      </w:r>
    </w:p>
    <w:p w14:paraId="0BAC6947" w14:textId="77777777" w:rsidR="00C8652D" w:rsidRDefault="00000000">
      <w:pPr>
        <w:spacing w:before="39" w:line="280" w:lineRule="auto"/>
        <w:ind w:left="4236" w:right="3910"/>
        <w:rPr>
          <w:sz w:val="20"/>
        </w:rPr>
      </w:pPr>
      <w:r>
        <w:rPr>
          <w:spacing w:val="-2"/>
          <w:sz w:val="20"/>
        </w:rPr>
        <w:t>recovery</w:t>
      </w:r>
      <w:r>
        <w:rPr>
          <w:spacing w:val="-11"/>
          <w:sz w:val="20"/>
        </w:rPr>
        <w:t xml:space="preserve"> </w:t>
      </w:r>
      <w:r>
        <w:rPr>
          <w:spacing w:val="-2"/>
          <w:sz w:val="20"/>
        </w:rPr>
        <w:t>of</w:t>
      </w:r>
      <w:r>
        <w:rPr>
          <w:spacing w:val="-10"/>
          <w:sz w:val="20"/>
        </w:rPr>
        <w:t xml:space="preserve"> </w:t>
      </w:r>
      <w:r>
        <w:rPr>
          <w:spacing w:val="-2"/>
          <w:sz w:val="20"/>
        </w:rPr>
        <w:t xml:space="preserve">principal </w:t>
      </w:r>
      <w:r>
        <w:rPr>
          <w:sz w:val="20"/>
        </w:rPr>
        <w:t>and interest</w:t>
      </w:r>
    </w:p>
    <w:p w14:paraId="704F8C27" w14:textId="77777777" w:rsidR="00C8652D" w:rsidRDefault="00000000">
      <w:pPr>
        <w:pStyle w:val="ListParagraph"/>
        <w:numPr>
          <w:ilvl w:val="0"/>
          <w:numId w:val="26"/>
        </w:numPr>
        <w:tabs>
          <w:tab w:val="left" w:pos="722"/>
          <w:tab w:val="left" w:pos="4237"/>
        </w:tabs>
        <w:spacing w:before="83" w:line="278" w:lineRule="auto"/>
        <w:ind w:left="722" w:right="5153"/>
        <w:rPr>
          <w:sz w:val="20"/>
        </w:rPr>
      </w:pPr>
      <w:r>
        <w:rPr>
          <w:sz w:val="20"/>
        </w:rPr>
        <w:t>Audit objection relating to the</w:t>
      </w:r>
      <w:r>
        <w:rPr>
          <w:sz w:val="20"/>
        </w:rPr>
        <w:tab/>
        <w:t>5</w:t>
      </w:r>
      <w:r>
        <w:rPr>
          <w:spacing w:val="-13"/>
          <w:sz w:val="20"/>
        </w:rPr>
        <w:t xml:space="preserve"> </w:t>
      </w:r>
      <w:r>
        <w:rPr>
          <w:sz w:val="20"/>
        </w:rPr>
        <w:t>years Section</w:t>
      </w:r>
      <w:r>
        <w:rPr>
          <w:spacing w:val="-16"/>
          <w:sz w:val="20"/>
        </w:rPr>
        <w:t xml:space="preserve"> </w:t>
      </w:r>
      <w:r>
        <w:rPr>
          <w:sz w:val="20"/>
        </w:rPr>
        <w:t>file</w:t>
      </w:r>
    </w:p>
    <w:p w14:paraId="36C09952" w14:textId="77777777" w:rsidR="00C8652D" w:rsidRDefault="00000000">
      <w:pPr>
        <w:pStyle w:val="ListParagraph"/>
        <w:numPr>
          <w:ilvl w:val="0"/>
          <w:numId w:val="26"/>
        </w:numPr>
        <w:tabs>
          <w:tab w:val="left" w:pos="722"/>
          <w:tab w:val="left" w:pos="4233"/>
        </w:tabs>
        <w:spacing w:before="88" w:line="278" w:lineRule="auto"/>
        <w:ind w:left="722" w:right="4882"/>
        <w:rPr>
          <w:sz w:val="20"/>
        </w:rPr>
      </w:pPr>
      <w:r>
        <w:rPr>
          <w:sz w:val="20"/>
        </w:rPr>
        <w:t>Adoption of orders of the</w:t>
      </w:r>
      <w:r>
        <w:rPr>
          <w:sz w:val="20"/>
        </w:rPr>
        <w:tab/>
      </w:r>
      <w:r>
        <w:rPr>
          <w:spacing w:val="-4"/>
          <w:sz w:val="20"/>
        </w:rPr>
        <w:t xml:space="preserve">Permanent </w:t>
      </w:r>
      <w:r>
        <w:rPr>
          <w:sz w:val="20"/>
        </w:rPr>
        <w:t>Government</w:t>
      </w:r>
      <w:r>
        <w:rPr>
          <w:spacing w:val="-1"/>
          <w:sz w:val="20"/>
        </w:rPr>
        <w:t xml:space="preserve"> </w:t>
      </w:r>
      <w:r>
        <w:rPr>
          <w:sz w:val="20"/>
        </w:rPr>
        <w:t>of</w:t>
      </w:r>
      <w:r>
        <w:rPr>
          <w:spacing w:val="-1"/>
          <w:sz w:val="20"/>
        </w:rPr>
        <w:t xml:space="preserve"> </w:t>
      </w:r>
      <w:r>
        <w:rPr>
          <w:sz w:val="20"/>
        </w:rPr>
        <w:t>India/Amendment</w:t>
      </w:r>
    </w:p>
    <w:p w14:paraId="15C6C106" w14:textId="77777777" w:rsidR="00C8652D" w:rsidRDefault="00000000">
      <w:pPr>
        <w:spacing w:before="2"/>
        <w:ind w:left="722"/>
        <w:rPr>
          <w:sz w:val="20"/>
        </w:rPr>
      </w:pPr>
      <w:r>
        <w:rPr>
          <w:sz w:val="20"/>
        </w:rPr>
        <w:t>to</w:t>
      </w:r>
      <w:r>
        <w:rPr>
          <w:spacing w:val="-7"/>
          <w:sz w:val="20"/>
        </w:rPr>
        <w:t xml:space="preserve"> </w:t>
      </w:r>
      <w:r>
        <w:rPr>
          <w:sz w:val="20"/>
        </w:rPr>
        <w:t>rules</w:t>
      </w:r>
      <w:r>
        <w:rPr>
          <w:spacing w:val="-6"/>
          <w:sz w:val="20"/>
        </w:rPr>
        <w:t xml:space="preserve"> </w:t>
      </w:r>
      <w:r>
        <w:rPr>
          <w:spacing w:val="-2"/>
          <w:sz w:val="20"/>
        </w:rPr>
        <w:t>files</w:t>
      </w:r>
    </w:p>
    <w:p w14:paraId="04E7BBAE" w14:textId="77777777" w:rsidR="00C8652D" w:rsidRDefault="00000000">
      <w:pPr>
        <w:pStyle w:val="ListParagraph"/>
        <w:numPr>
          <w:ilvl w:val="0"/>
          <w:numId w:val="26"/>
        </w:numPr>
        <w:tabs>
          <w:tab w:val="left" w:pos="722"/>
          <w:tab w:val="left" w:pos="4236"/>
        </w:tabs>
        <w:spacing w:before="123" w:line="280" w:lineRule="auto"/>
        <w:ind w:left="722" w:right="5243"/>
        <w:rPr>
          <w:sz w:val="20"/>
        </w:rPr>
      </w:pPr>
      <w:r>
        <w:rPr>
          <w:sz w:val="20"/>
        </w:rPr>
        <w:t>Grant of CL to gazetted officers</w:t>
      </w:r>
      <w:r>
        <w:rPr>
          <w:sz w:val="20"/>
        </w:rPr>
        <w:tab/>
      </w:r>
      <w:r>
        <w:rPr>
          <w:spacing w:val="-2"/>
          <w:sz w:val="20"/>
        </w:rPr>
        <w:t>1</w:t>
      </w:r>
      <w:r>
        <w:rPr>
          <w:spacing w:val="-14"/>
          <w:sz w:val="20"/>
        </w:rPr>
        <w:t xml:space="preserve"> </w:t>
      </w:r>
      <w:r>
        <w:rPr>
          <w:spacing w:val="-2"/>
          <w:sz w:val="20"/>
        </w:rPr>
        <w:t xml:space="preserve">year </w:t>
      </w:r>
      <w:r>
        <w:rPr>
          <w:sz w:val="20"/>
        </w:rPr>
        <w:t>&amp; their personal staff file</w:t>
      </w:r>
    </w:p>
    <w:p w14:paraId="4917B40A" w14:textId="77777777" w:rsidR="00C8652D" w:rsidRDefault="00000000">
      <w:pPr>
        <w:pStyle w:val="ListParagraph"/>
        <w:numPr>
          <w:ilvl w:val="0"/>
          <w:numId w:val="26"/>
        </w:numPr>
        <w:tabs>
          <w:tab w:val="left" w:pos="722"/>
          <w:tab w:val="left" w:pos="4235"/>
          <w:tab w:val="left" w:pos="6735"/>
        </w:tabs>
        <w:spacing w:before="83" w:line="278" w:lineRule="auto"/>
        <w:ind w:left="722" w:right="332"/>
        <w:rPr>
          <w:sz w:val="20"/>
        </w:rPr>
      </w:pPr>
      <w:r>
        <w:rPr>
          <w:sz w:val="20"/>
        </w:rPr>
        <w:t>Miscellaneous orders/circulars</w:t>
      </w:r>
      <w:r>
        <w:rPr>
          <w:sz w:val="20"/>
        </w:rPr>
        <w:tab/>
      </w:r>
      <w:r>
        <w:rPr>
          <w:spacing w:val="-2"/>
          <w:sz w:val="20"/>
        </w:rPr>
        <w:t>Permanent</w:t>
      </w:r>
      <w:r>
        <w:rPr>
          <w:sz w:val="20"/>
        </w:rPr>
        <w:tab/>
        <w:t>May</w:t>
      </w:r>
      <w:r>
        <w:rPr>
          <w:spacing w:val="-13"/>
          <w:sz w:val="20"/>
        </w:rPr>
        <w:t xml:space="preserve"> </w:t>
      </w:r>
      <w:r>
        <w:rPr>
          <w:sz w:val="20"/>
        </w:rPr>
        <w:t>be</w:t>
      </w:r>
      <w:r>
        <w:rPr>
          <w:spacing w:val="-11"/>
          <w:sz w:val="20"/>
        </w:rPr>
        <w:t xml:space="preserve"> </w:t>
      </w:r>
      <w:r>
        <w:rPr>
          <w:sz w:val="20"/>
        </w:rPr>
        <w:t>reviewed</w:t>
      </w:r>
      <w:r>
        <w:rPr>
          <w:spacing w:val="-12"/>
          <w:sz w:val="20"/>
        </w:rPr>
        <w:t xml:space="preserve"> </w:t>
      </w:r>
      <w:r>
        <w:rPr>
          <w:sz w:val="20"/>
        </w:rPr>
        <w:t>after</w:t>
      </w:r>
      <w:r>
        <w:rPr>
          <w:spacing w:val="-12"/>
          <w:sz w:val="20"/>
        </w:rPr>
        <w:t xml:space="preserve"> </w:t>
      </w:r>
      <w:r>
        <w:rPr>
          <w:sz w:val="20"/>
        </w:rPr>
        <w:t>every</w:t>
      </w:r>
      <w:r>
        <w:rPr>
          <w:spacing w:val="-12"/>
          <w:sz w:val="20"/>
        </w:rPr>
        <w:t xml:space="preserve"> </w:t>
      </w:r>
      <w:r>
        <w:rPr>
          <w:sz w:val="20"/>
        </w:rPr>
        <w:t>3</w:t>
      </w:r>
      <w:r>
        <w:rPr>
          <w:spacing w:val="-12"/>
          <w:sz w:val="20"/>
        </w:rPr>
        <w:t xml:space="preserve"> </w:t>
      </w:r>
      <w:r>
        <w:rPr>
          <w:sz w:val="20"/>
        </w:rPr>
        <w:t>years received from Ministries/</w:t>
      </w:r>
    </w:p>
    <w:p w14:paraId="2D62B575" w14:textId="77777777" w:rsidR="00C8652D" w:rsidRDefault="00000000">
      <w:pPr>
        <w:spacing w:before="2"/>
        <w:ind w:left="722"/>
        <w:rPr>
          <w:sz w:val="20"/>
        </w:rPr>
      </w:pPr>
      <w:r>
        <w:rPr>
          <w:spacing w:val="-2"/>
          <w:sz w:val="20"/>
        </w:rPr>
        <w:t>Departments</w:t>
      </w:r>
    </w:p>
    <w:p w14:paraId="3ED80A78" w14:textId="77777777" w:rsidR="00C8652D" w:rsidRDefault="00000000">
      <w:pPr>
        <w:spacing w:before="123"/>
        <w:ind w:left="3816"/>
        <w:rPr>
          <w:b/>
          <w:sz w:val="20"/>
        </w:rPr>
      </w:pPr>
      <w:r>
        <w:rPr>
          <w:b/>
          <w:spacing w:val="-8"/>
          <w:sz w:val="20"/>
        </w:rPr>
        <w:t>3.</w:t>
      </w:r>
      <w:r>
        <w:rPr>
          <w:b/>
          <w:spacing w:val="-27"/>
          <w:sz w:val="20"/>
        </w:rPr>
        <w:t xml:space="preserve"> </w:t>
      </w:r>
      <w:r>
        <w:rPr>
          <w:b/>
          <w:spacing w:val="-8"/>
          <w:sz w:val="20"/>
        </w:rPr>
        <w:t>G.</w:t>
      </w:r>
      <w:r>
        <w:rPr>
          <w:b/>
          <w:spacing w:val="-36"/>
          <w:sz w:val="20"/>
        </w:rPr>
        <w:t xml:space="preserve"> </w:t>
      </w:r>
      <w:r>
        <w:rPr>
          <w:b/>
          <w:spacing w:val="-8"/>
          <w:sz w:val="20"/>
        </w:rPr>
        <w:t>A.</w:t>
      </w:r>
      <w:r>
        <w:rPr>
          <w:b/>
          <w:spacing w:val="-27"/>
          <w:sz w:val="20"/>
        </w:rPr>
        <w:t xml:space="preserve"> </w:t>
      </w:r>
      <w:r>
        <w:rPr>
          <w:b/>
          <w:spacing w:val="-8"/>
          <w:sz w:val="20"/>
        </w:rPr>
        <w:t>SECTION</w:t>
      </w:r>
      <w:r>
        <w:rPr>
          <w:b/>
          <w:spacing w:val="-28"/>
          <w:sz w:val="20"/>
        </w:rPr>
        <w:t xml:space="preserve"> </w:t>
      </w:r>
      <w:r>
        <w:rPr>
          <w:b/>
          <w:spacing w:val="-8"/>
          <w:sz w:val="20"/>
        </w:rPr>
        <w:t>RECORDS</w:t>
      </w:r>
    </w:p>
    <w:p w14:paraId="01166395" w14:textId="77777777" w:rsidR="00C8652D" w:rsidRDefault="00000000">
      <w:pPr>
        <w:tabs>
          <w:tab w:val="left" w:pos="722"/>
          <w:tab w:val="left" w:pos="4235"/>
        </w:tabs>
        <w:spacing w:before="123" w:line="280" w:lineRule="auto"/>
        <w:ind w:left="722" w:right="4883" w:hanging="512"/>
        <w:rPr>
          <w:sz w:val="20"/>
        </w:rPr>
      </w:pPr>
      <w:r>
        <w:rPr>
          <w:spacing w:val="-6"/>
          <w:sz w:val="20"/>
        </w:rPr>
        <w:t>1.</w:t>
      </w:r>
      <w:r>
        <w:rPr>
          <w:sz w:val="20"/>
        </w:rPr>
        <w:tab/>
        <w:t>Accommodation</w:t>
      </w:r>
      <w:r>
        <w:rPr>
          <w:spacing w:val="-12"/>
          <w:sz w:val="20"/>
        </w:rPr>
        <w:t xml:space="preserve"> </w:t>
      </w:r>
      <w:r>
        <w:rPr>
          <w:sz w:val="20"/>
        </w:rPr>
        <w:t>Allotment Register</w:t>
      </w:r>
      <w:r>
        <w:rPr>
          <w:sz w:val="20"/>
        </w:rPr>
        <w:tab/>
      </w:r>
      <w:r>
        <w:rPr>
          <w:spacing w:val="-4"/>
          <w:sz w:val="20"/>
        </w:rPr>
        <w:t xml:space="preserve">Permanent </w:t>
      </w:r>
      <w:r>
        <w:rPr>
          <w:sz w:val="20"/>
        </w:rPr>
        <w:t>(Office accommodation in Parliament</w:t>
      </w:r>
    </w:p>
    <w:p w14:paraId="52F6F144" w14:textId="77777777" w:rsidR="00C8652D" w:rsidRDefault="00000000">
      <w:pPr>
        <w:spacing w:line="283" w:lineRule="auto"/>
        <w:ind w:left="722" w:right="6213"/>
        <w:rPr>
          <w:sz w:val="20"/>
        </w:rPr>
      </w:pPr>
      <w:r>
        <w:rPr>
          <w:noProof/>
        </w:rPr>
        <mc:AlternateContent>
          <mc:Choice Requires="wps">
            <w:drawing>
              <wp:anchor distT="0" distB="0" distL="0" distR="0" simplePos="0" relativeHeight="487593984" behindDoc="1" locked="0" layoutInCell="1" allowOverlap="1" wp14:anchorId="470B8835" wp14:editId="20752E60">
                <wp:simplePos x="0" y="0"/>
                <wp:positionH relativeFrom="page">
                  <wp:posOffset>1051560</wp:posOffset>
                </wp:positionH>
                <wp:positionV relativeFrom="paragraph">
                  <wp:posOffset>366144</wp:posOffset>
                </wp:positionV>
                <wp:extent cx="612648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FF082" id="Graphic 30" o:spid="_x0000_s1026" style="position:absolute;margin-left:82.8pt;margin-top:28.85pt;width:482.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" path="m,l6126480,e" filled="f" strokeweight=".48pt">
                <v:path arrowok="t"/>
                <w10:wrap type="topAndBottom" anchorx="page"/>
              </v:shape>
            </w:pict>
          </mc:Fallback>
        </mc:AlternateContent>
      </w:r>
      <w:r>
        <w:rPr>
          <w:sz w:val="20"/>
        </w:rPr>
        <w:t>House</w:t>
      </w:r>
      <w:r>
        <w:rPr>
          <w:spacing w:val="-13"/>
          <w:sz w:val="20"/>
        </w:rPr>
        <w:t xml:space="preserve"> </w:t>
      </w:r>
      <w:r>
        <w:rPr>
          <w:sz w:val="20"/>
        </w:rPr>
        <w:t>&amp;</w:t>
      </w:r>
      <w:r>
        <w:rPr>
          <w:spacing w:val="-12"/>
          <w:sz w:val="20"/>
        </w:rPr>
        <w:t xml:space="preserve"> </w:t>
      </w:r>
      <w:r>
        <w:rPr>
          <w:sz w:val="20"/>
        </w:rPr>
        <w:t>Annexe</w:t>
      </w:r>
      <w:r>
        <w:rPr>
          <w:spacing w:val="-13"/>
          <w:sz w:val="20"/>
        </w:rPr>
        <w:t xml:space="preserve"> </w:t>
      </w:r>
      <w:r>
        <w:rPr>
          <w:sz w:val="20"/>
        </w:rPr>
        <w:t>and</w:t>
      </w:r>
      <w:r>
        <w:rPr>
          <w:spacing w:val="-12"/>
          <w:sz w:val="20"/>
        </w:rPr>
        <w:t xml:space="preserve"> </w:t>
      </w:r>
      <w:r>
        <w:rPr>
          <w:sz w:val="20"/>
        </w:rPr>
        <w:t>accommodation of officers/staff of RSS)</w:t>
      </w:r>
    </w:p>
    <w:p w14:paraId="6692A900" w14:textId="77777777" w:rsidR="00C8652D" w:rsidRDefault="00C8652D">
      <w:pPr>
        <w:spacing w:line="283" w:lineRule="auto"/>
        <w:rPr>
          <w:sz w:val="20"/>
        </w:rPr>
        <w:sectPr w:rsidR="00C8652D">
          <w:headerReference w:type="default" r:id="rId34"/>
          <w:pgSz w:w="12960" w:h="15840"/>
          <w:pgMar w:top="1140" w:right="1500" w:bottom="280" w:left="1500" w:header="917" w:footer="0" w:gutter="0"/>
          <w:pgNumType w:start="95"/>
          <w:cols w:space="720"/>
        </w:sectPr>
      </w:pPr>
    </w:p>
    <w:p w14:paraId="236A4E80" w14:textId="77777777" w:rsidR="00C8652D" w:rsidRDefault="00C8652D">
      <w:pPr>
        <w:pStyle w:val="BodyText"/>
        <w:spacing w:before="127"/>
        <w:rPr>
          <w:sz w:val="20"/>
        </w:rPr>
      </w:pPr>
    </w:p>
    <w:tbl>
      <w:tblPr>
        <w:tblW w:w="0" w:type="auto"/>
        <w:tblInd w:w="141" w:type="dxa"/>
        <w:tblLayout w:type="fixed"/>
        <w:tblCellMar>
          <w:left w:w="0" w:type="dxa"/>
          <w:right w:w="0" w:type="dxa"/>
        </w:tblCellMar>
        <w:tblLook w:val="01E0" w:firstRow="1" w:lastRow="1" w:firstColumn="1" w:lastColumn="1" w:noHBand="0" w:noVBand="0"/>
      </w:tblPr>
      <w:tblGrid>
        <w:gridCol w:w="723"/>
        <w:gridCol w:w="3123"/>
        <w:gridCol w:w="2293"/>
        <w:gridCol w:w="3560"/>
      </w:tblGrid>
      <w:tr w:rsidR="00C8652D" w14:paraId="157CA57F" w14:textId="77777777">
        <w:trPr>
          <w:trHeight w:val="397"/>
        </w:trPr>
        <w:tc>
          <w:tcPr>
            <w:tcW w:w="723" w:type="dxa"/>
            <w:tcBorders>
              <w:top w:val="single" w:sz="4" w:space="0" w:color="000000"/>
              <w:bottom w:val="single" w:sz="4" w:space="0" w:color="000000"/>
            </w:tcBorders>
          </w:tcPr>
          <w:p w14:paraId="405254C0" w14:textId="77777777" w:rsidR="00C8652D" w:rsidRDefault="00000000">
            <w:pPr>
              <w:pStyle w:val="TableParagraph"/>
              <w:spacing w:before="77"/>
              <w:ind w:left="77"/>
              <w:rPr>
                <w:sz w:val="20"/>
              </w:rPr>
            </w:pPr>
            <w:r>
              <w:rPr>
                <w:spacing w:val="-10"/>
                <w:sz w:val="20"/>
              </w:rPr>
              <w:t>1</w:t>
            </w:r>
          </w:p>
        </w:tc>
        <w:tc>
          <w:tcPr>
            <w:tcW w:w="3123" w:type="dxa"/>
            <w:tcBorders>
              <w:top w:val="single" w:sz="4" w:space="0" w:color="000000"/>
              <w:bottom w:val="single" w:sz="4" w:space="0" w:color="000000"/>
            </w:tcBorders>
          </w:tcPr>
          <w:p w14:paraId="318A11D5" w14:textId="77777777" w:rsidR="00C8652D" w:rsidRDefault="00000000">
            <w:pPr>
              <w:pStyle w:val="TableParagraph"/>
              <w:spacing w:before="77"/>
              <w:ind w:left="545"/>
              <w:rPr>
                <w:sz w:val="20"/>
              </w:rPr>
            </w:pPr>
            <w:r>
              <w:rPr>
                <w:spacing w:val="-10"/>
                <w:sz w:val="20"/>
              </w:rPr>
              <w:t>2</w:t>
            </w:r>
          </w:p>
        </w:tc>
        <w:tc>
          <w:tcPr>
            <w:tcW w:w="2293" w:type="dxa"/>
            <w:tcBorders>
              <w:top w:val="single" w:sz="4" w:space="0" w:color="000000"/>
              <w:bottom w:val="single" w:sz="4" w:space="0" w:color="000000"/>
            </w:tcBorders>
          </w:tcPr>
          <w:p w14:paraId="18DAE82E" w14:textId="77777777" w:rsidR="00C8652D" w:rsidRDefault="00000000">
            <w:pPr>
              <w:pStyle w:val="TableParagraph"/>
              <w:spacing w:before="77"/>
              <w:ind w:left="539"/>
              <w:rPr>
                <w:sz w:val="20"/>
              </w:rPr>
            </w:pPr>
            <w:r>
              <w:rPr>
                <w:spacing w:val="-10"/>
                <w:sz w:val="20"/>
              </w:rPr>
              <w:t>3</w:t>
            </w:r>
          </w:p>
        </w:tc>
        <w:tc>
          <w:tcPr>
            <w:tcW w:w="3560" w:type="dxa"/>
            <w:tcBorders>
              <w:top w:val="single" w:sz="4" w:space="0" w:color="000000"/>
              <w:bottom w:val="single" w:sz="4" w:space="0" w:color="000000"/>
            </w:tcBorders>
          </w:tcPr>
          <w:p w14:paraId="2109F159" w14:textId="77777777" w:rsidR="00C8652D" w:rsidRDefault="00000000">
            <w:pPr>
              <w:pStyle w:val="TableParagraph"/>
              <w:spacing w:before="77"/>
              <w:ind w:right="931"/>
              <w:jc w:val="center"/>
              <w:rPr>
                <w:sz w:val="20"/>
              </w:rPr>
            </w:pPr>
            <w:r>
              <w:rPr>
                <w:spacing w:val="-10"/>
                <w:sz w:val="20"/>
              </w:rPr>
              <w:t>4</w:t>
            </w:r>
          </w:p>
        </w:tc>
      </w:tr>
      <w:tr w:rsidR="00C8652D" w14:paraId="083D9B05" w14:textId="77777777">
        <w:trPr>
          <w:trHeight w:val="355"/>
        </w:trPr>
        <w:tc>
          <w:tcPr>
            <w:tcW w:w="3846" w:type="dxa"/>
            <w:gridSpan w:val="2"/>
          </w:tcPr>
          <w:p w14:paraId="69E5BB85" w14:textId="77777777" w:rsidR="00C8652D" w:rsidRDefault="00000000">
            <w:pPr>
              <w:pStyle w:val="TableParagraph"/>
              <w:tabs>
                <w:tab w:val="left" w:pos="588"/>
              </w:tabs>
              <w:spacing w:before="96"/>
              <w:ind w:left="77"/>
              <w:rPr>
                <w:sz w:val="20"/>
              </w:rPr>
            </w:pPr>
            <w:r>
              <w:rPr>
                <w:spacing w:val="-5"/>
                <w:sz w:val="20"/>
              </w:rPr>
              <w:t>2.</w:t>
            </w:r>
            <w:r>
              <w:rPr>
                <w:sz w:val="20"/>
              </w:rPr>
              <w:tab/>
            </w:r>
            <w:r>
              <w:rPr>
                <w:spacing w:val="-2"/>
                <w:sz w:val="20"/>
              </w:rPr>
              <w:t>Seniority</w:t>
            </w:r>
            <w:r>
              <w:rPr>
                <w:spacing w:val="-8"/>
                <w:sz w:val="20"/>
              </w:rPr>
              <w:t xml:space="preserve"> </w:t>
            </w:r>
            <w:r>
              <w:rPr>
                <w:spacing w:val="-2"/>
                <w:sz w:val="20"/>
              </w:rPr>
              <w:t>List</w:t>
            </w:r>
            <w:r>
              <w:rPr>
                <w:spacing w:val="-8"/>
                <w:sz w:val="20"/>
              </w:rPr>
              <w:t xml:space="preserve"> </w:t>
            </w:r>
            <w:r>
              <w:rPr>
                <w:spacing w:val="-2"/>
                <w:sz w:val="20"/>
              </w:rPr>
              <w:t>for</w:t>
            </w:r>
            <w:r>
              <w:rPr>
                <w:spacing w:val="-8"/>
                <w:sz w:val="20"/>
              </w:rPr>
              <w:t xml:space="preserve"> </w:t>
            </w:r>
            <w:r>
              <w:rPr>
                <w:spacing w:val="-2"/>
                <w:sz w:val="20"/>
              </w:rPr>
              <w:t>allotment</w:t>
            </w:r>
            <w:r>
              <w:rPr>
                <w:spacing w:val="-7"/>
                <w:sz w:val="20"/>
              </w:rPr>
              <w:t xml:space="preserve"> </w:t>
            </w:r>
            <w:r>
              <w:rPr>
                <w:spacing w:val="-5"/>
                <w:sz w:val="20"/>
              </w:rPr>
              <w:t>of</w:t>
            </w:r>
          </w:p>
        </w:tc>
        <w:tc>
          <w:tcPr>
            <w:tcW w:w="2293" w:type="dxa"/>
          </w:tcPr>
          <w:p w14:paraId="2D57DAF9" w14:textId="77777777" w:rsidR="00C8652D" w:rsidRDefault="00000000">
            <w:pPr>
              <w:pStyle w:val="TableParagraph"/>
              <w:spacing w:before="96"/>
              <w:ind w:left="256"/>
              <w:rPr>
                <w:sz w:val="20"/>
              </w:rPr>
            </w:pPr>
            <w:r>
              <w:rPr>
                <w:spacing w:val="-2"/>
                <w:sz w:val="20"/>
              </w:rPr>
              <w:t>15</w:t>
            </w:r>
            <w:r>
              <w:rPr>
                <w:spacing w:val="-13"/>
                <w:sz w:val="20"/>
              </w:rPr>
              <w:t xml:space="preserve"> </w:t>
            </w:r>
            <w:r>
              <w:rPr>
                <w:spacing w:val="-2"/>
                <w:sz w:val="20"/>
              </w:rPr>
              <w:t>years</w:t>
            </w:r>
            <w:r>
              <w:rPr>
                <w:spacing w:val="-13"/>
                <w:sz w:val="20"/>
              </w:rPr>
              <w:t xml:space="preserve"> </w:t>
            </w:r>
            <w:r>
              <w:rPr>
                <w:spacing w:val="-4"/>
                <w:sz w:val="20"/>
              </w:rPr>
              <w:t>from</w:t>
            </w:r>
          </w:p>
        </w:tc>
        <w:tc>
          <w:tcPr>
            <w:tcW w:w="3560" w:type="dxa"/>
          </w:tcPr>
          <w:p w14:paraId="1E784D63" w14:textId="77777777" w:rsidR="00C8652D" w:rsidRDefault="00000000">
            <w:pPr>
              <w:pStyle w:val="TableParagraph"/>
              <w:spacing w:before="96"/>
              <w:ind w:left="463"/>
              <w:rPr>
                <w:sz w:val="20"/>
              </w:rPr>
            </w:pPr>
            <w:r>
              <w:rPr>
                <w:sz w:val="20"/>
              </w:rPr>
              <w:t>It</w:t>
            </w:r>
            <w:r>
              <w:rPr>
                <w:spacing w:val="-7"/>
                <w:sz w:val="20"/>
              </w:rPr>
              <w:t xml:space="preserve"> </w:t>
            </w:r>
            <w:r>
              <w:rPr>
                <w:sz w:val="20"/>
              </w:rPr>
              <w:t>is</w:t>
            </w:r>
            <w:r>
              <w:rPr>
                <w:spacing w:val="-7"/>
                <w:sz w:val="20"/>
              </w:rPr>
              <w:t xml:space="preserve"> </w:t>
            </w:r>
            <w:r>
              <w:rPr>
                <w:sz w:val="20"/>
              </w:rPr>
              <w:t>prepared</w:t>
            </w:r>
            <w:r>
              <w:rPr>
                <w:spacing w:val="-6"/>
                <w:sz w:val="20"/>
              </w:rPr>
              <w:t xml:space="preserve"> </w:t>
            </w:r>
            <w:r>
              <w:rPr>
                <w:sz w:val="20"/>
              </w:rPr>
              <w:t>every</w:t>
            </w:r>
            <w:r>
              <w:rPr>
                <w:spacing w:val="-6"/>
                <w:sz w:val="20"/>
              </w:rPr>
              <w:t xml:space="preserve"> </w:t>
            </w:r>
            <w:r>
              <w:rPr>
                <w:sz w:val="20"/>
              </w:rPr>
              <w:t>2</w:t>
            </w:r>
            <w:r>
              <w:rPr>
                <w:spacing w:val="-6"/>
                <w:sz w:val="20"/>
              </w:rPr>
              <w:t xml:space="preserve"> </w:t>
            </w:r>
            <w:r>
              <w:rPr>
                <w:sz w:val="20"/>
              </w:rPr>
              <w:t>years</w:t>
            </w:r>
            <w:r>
              <w:rPr>
                <w:spacing w:val="-6"/>
                <w:sz w:val="20"/>
              </w:rPr>
              <w:t xml:space="preserve"> </w:t>
            </w:r>
            <w:r>
              <w:rPr>
                <w:spacing w:val="-2"/>
                <w:sz w:val="20"/>
              </w:rPr>
              <w:t>separately</w:t>
            </w:r>
          </w:p>
        </w:tc>
      </w:tr>
      <w:tr w:rsidR="00C8652D" w14:paraId="36BB34FC" w14:textId="77777777">
        <w:trPr>
          <w:trHeight w:val="313"/>
        </w:trPr>
        <w:tc>
          <w:tcPr>
            <w:tcW w:w="3846" w:type="dxa"/>
            <w:gridSpan w:val="2"/>
          </w:tcPr>
          <w:p w14:paraId="3E70D04E" w14:textId="77777777" w:rsidR="00C8652D" w:rsidRDefault="00000000">
            <w:pPr>
              <w:pStyle w:val="TableParagraph"/>
              <w:spacing w:before="16"/>
              <w:ind w:left="588"/>
              <w:rPr>
                <w:sz w:val="20"/>
              </w:rPr>
            </w:pPr>
            <w:r>
              <w:rPr>
                <w:spacing w:val="-2"/>
                <w:sz w:val="20"/>
              </w:rPr>
              <w:t>accommodation</w:t>
            </w:r>
            <w:r>
              <w:rPr>
                <w:spacing w:val="2"/>
                <w:sz w:val="20"/>
              </w:rPr>
              <w:t xml:space="preserve"> </w:t>
            </w:r>
            <w:r>
              <w:rPr>
                <w:spacing w:val="-2"/>
                <w:sz w:val="20"/>
              </w:rPr>
              <w:t>Register</w:t>
            </w:r>
          </w:p>
        </w:tc>
        <w:tc>
          <w:tcPr>
            <w:tcW w:w="2293" w:type="dxa"/>
          </w:tcPr>
          <w:p w14:paraId="08F410BD" w14:textId="77777777" w:rsidR="00C8652D" w:rsidRDefault="00000000">
            <w:pPr>
              <w:pStyle w:val="TableParagraph"/>
              <w:spacing w:before="16"/>
              <w:ind w:left="260"/>
              <w:rPr>
                <w:sz w:val="20"/>
              </w:rPr>
            </w:pPr>
            <w:r>
              <w:rPr>
                <w:sz w:val="20"/>
              </w:rPr>
              <w:t>date</w:t>
            </w:r>
            <w:r>
              <w:rPr>
                <w:spacing w:val="2"/>
                <w:sz w:val="20"/>
              </w:rPr>
              <w:t xml:space="preserve"> </w:t>
            </w:r>
            <w:r>
              <w:rPr>
                <w:sz w:val="20"/>
              </w:rPr>
              <w:t>of</w:t>
            </w:r>
            <w:r>
              <w:rPr>
                <w:spacing w:val="3"/>
                <w:sz w:val="20"/>
              </w:rPr>
              <w:t xml:space="preserve"> </w:t>
            </w:r>
            <w:r>
              <w:rPr>
                <w:sz w:val="20"/>
              </w:rPr>
              <w:t>last</w:t>
            </w:r>
            <w:r>
              <w:rPr>
                <w:spacing w:val="3"/>
                <w:sz w:val="20"/>
              </w:rPr>
              <w:t xml:space="preserve"> </w:t>
            </w:r>
            <w:r>
              <w:rPr>
                <w:spacing w:val="-2"/>
                <w:sz w:val="20"/>
              </w:rPr>
              <w:t>entry</w:t>
            </w:r>
          </w:p>
        </w:tc>
        <w:tc>
          <w:tcPr>
            <w:tcW w:w="3560" w:type="dxa"/>
          </w:tcPr>
          <w:p w14:paraId="1632D251" w14:textId="77777777" w:rsidR="00C8652D" w:rsidRDefault="00000000">
            <w:pPr>
              <w:pStyle w:val="TableParagraph"/>
              <w:spacing w:before="16"/>
              <w:ind w:left="461"/>
              <w:rPr>
                <w:sz w:val="20"/>
              </w:rPr>
            </w:pPr>
            <w:r>
              <w:rPr>
                <w:sz w:val="20"/>
              </w:rPr>
              <w:t>for</w:t>
            </w:r>
            <w:r>
              <w:rPr>
                <w:spacing w:val="1"/>
                <w:sz w:val="20"/>
              </w:rPr>
              <w:t xml:space="preserve"> </w:t>
            </w:r>
            <w:r>
              <w:rPr>
                <w:sz w:val="20"/>
              </w:rPr>
              <w:t>each</w:t>
            </w:r>
            <w:r>
              <w:rPr>
                <w:spacing w:val="4"/>
                <w:sz w:val="20"/>
              </w:rPr>
              <w:t xml:space="preserve"> </w:t>
            </w:r>
            <w:r>
              <w:rPr>
                <w:spacing w:val="-2"/>
                <w:sz w:val="20"/>
              </w:rPr>
              <w:t>category</w:t>
            </w:r>
          </w:p>
        </w:tc>
      </w:tr>
      <w:tr w:rsidR="00C8652D" w14:paraId="4218932E" w14:textId="77777777">
        <w:trPr>
          <w:trHeight w:val="626"/>
        </w:trPr>
        <w:tc>
          <w:tcPr>
            <w:tcW w:w="3846" w:type="dxa"/>
            <w:gridSpan w:val="2"/>
          </w:tcPr>
          <w:p w14:paraId="46EC6CEE" w14:textId="77777777" w:rsidR="00C8652D" w:rsidRDefault="00000000">
            <w:pPr>
              <w:pStyle w:val="TableParagraph"/>
              <w:tabs>
                <w:tab w:val="left" w:pos="588"/>
              </w:tabs>
              <w:spacing w:before="58" w:line="283" w:lineRule="auto"/>
              <w:ind w:left="588" w:right="1290" w:hanging="512"/>
              <w:rPr>
                <w:sz w:val="20"/>
              </w:rPr>
            </w:pPr>
            <w:r>
              <w:rPr>
                <w:spacing w:val="-6"/>
                <w:sz w:val="20"/>
              </w:rPr>
              <w:t>3.</w:t>
            </w:r>
            <w:r>
              <w:rPr>
                <w:sz w:val="20"/>
              </w:rPr>
              <w:tab/>
            </w:r>
            <w:r>
              <w:rPr>
                <w:spacing w:val="-2"/>
                <w:sz w:val="20"/>
              </w:rPr>
              <w:t>Out</w:t>
            </w:r>
            <w:r>
              <w:rPr>
                <w:spacing w:val="-13"/>
                <w:sz w:val="20"/>
              </w:rPr>
              <w:t xml:space="preserve"> </w:t>
            </w:r>
            <w:r>
              <w:rPr>
                <w:spacing w:val="-2"/>
                <w:sz w:val="20"/>
              </w:rPr>
              <w:t>of</w:t>
            </w:r>
            <w:r>
              <w:rPr>
                <w:spacing w:val="-18"/>
                <w:sz w:val="20"/>
              </w:rPr>
              <w:t xml:space="preserve"> </w:t>
            </w:r>
            <w:r>
              <w:rPr>
                <w:spacing w:val="-2"/>
                <w:sz w:val="20"/>
              </w:rPr>
              <w:t>Term</w:t>
            </w:r>
            <w:r>
              <w:rPr>
                <w:spacing w:val="-13"/>
                <w:sz w:val="20"/>
              </w:rPr>
              <w:t xml:space="preserve"> </w:t>
            </w:r>
            <w:r>
              <w:rPr>
                <w:spacing w:val="-2"/>
                <w:sz w:val="20"/>
              </w:rPr>
              <w:t>allotment</w:t>
            </w:r>
            <w:r>
              <w:rPr>
                <w:spacing w:val="-13"/>
                <w:sz w:val="20"/>
              </w:rPr>
              <w:t xml:space="preserve"> </w:t>
            </w:r>
            <w:r>
              <w:rPr>
                <w:spacing w:val="-2"/>
                <w:sz w:val="20"/>
              </w:rPr>
              <w:t>of accommodation</w:t>
            </w:r>
            <w:r>
              <w:rPr>
                <w:spacing w:val="2"/>
                <w:sz w:val="20"/>
              </w:rPr>
              <w:t xml:space="preserve"> </w:t>
            </w:r>
            <w:r>
              <w:rPr>
                <w:spacing w:val="-2"/>
                <w:sz w:val="20"/>
              </w:rPr>
              <w:t>Register</w:t>
            </w:r>
          </w:p>
        </w:tc>
        <w:tc>
          <w:tcPr>
            <w:tcW w:w="2293" w:type="dxa"/>
          </w:tcPr>
          <w:p w14:paraId="771BC7F1" w14:textId="77777777" w:rsidR="00C8652D" w:rsidRDefault="00000000">
            <w:pPr>
              <w:pStyle w:val="TableParagraph"/>
              <w:spacing w:before="58"/>
              <w:ind w:left="257"/>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0" w:type="dxa"/>
          </w:tcPr>
          <w:p w14:paraId="7FD24E73" w14:textId="77777777" w:rsidR="00C8652D" w:rsidRDefault="00C8652D">
            <w:pPr>
              <w:pStyle w:val="TableParagraph"/>
              <w:rPr>
                <w:sz w:val="20"/>
              </w:rPr>
            </w:pPr>
          </w:p>
        </w:tc>
      </w:tr>
      <w:tr w:rsidR="00C8652D" w14:paraId="2B593FB9" w14:textId="77777777">
        <w:trPr>
          <w:trHeight w:val="895"/>
        </w:trPr>
        <w:tc>
          <w:tcPr>
            <w:tcW w:w="3846" w:type="dxa"/>
            <w:gridSpan w:val="2"/>
          </w:tcPr>
          <w:p w14:paraId="43D319DC" w14:textId="77777777" w:rsidR="00C8652D" w:rsidRDefault="00000000">
            <w:pPr>
              <w:pStyle w:val="TableParagraph"/>
              <w:tabs>
                <w:tab w:val="left" w:pos="588"/>
              </w:tabs>
              <w:spacing w:before="58" w:line="280" w:lineRule="auto"/>
              <w:ind w:left="588" w:right="510" w:hanging="512"/>
              <w:rPr>
                <w:sz w:val="20"/>
              </w:rPr>
            </w:pPr>
            <w:r>
              <w:rPr>
                <w:spacing w:val="-6"/>
                <w:sz w:val="20"/>
              </w:rPr>
              <w:t>4.</w:t>
            </w:r>
            <w:r>
              <w:rPr>
                <w:sz w:val="20"/>
              </w:rPr>
              <w:tab/>
              <w:t xml:space="preserve">Medical facilities issue of new/ </w:t>
            </w:r>
            <w:r>
              <w:rPr>
                <w:spacing w:val="-2"/>
                <w:sz w:val="20"/>
              </w:rPr>
              <w:t>duplicate</w:t>
            </w:r>
            <w:r>
              <w:rPr>
                <w:spacing w:val="-9"/>
                <w:sz w:val="20"/>
              </w:rPr>
              <w:t xml:space="preserve"> </w:t>
            </w:r>
            <w:r>
              <w:rPr>
                <w:spacing w:val="-2"/>
                <w:sz w:val="20"/>
              </w:rPr>
              <w:t>CGHS</w:t>
            </w:r>
            <w:r>
              <w:rPr>
                <w:spacing w:val="-9"/>
                <w:sz w:val="20"/>
              </w:rPr>
              <w:t xml:space="preserve"> </w:t>
            </w:r>
            <w:r>
              <w:rPr>
                <w:spacing w:val="-2"/>
                <w:sz w:val="20"/>
              </w:rPr>
              <w:t>cards</w:t>
            </w:r>
            <w:r>
              <w:rPr>
                <w:spacing w:val="-9"/>
                <w:sz w:val="20"/>
              </w:rPr>
              <w:t xml:space="preserve"> </w:t>
            </w:r>
            <w:r>
              <w:rPr>
                <w:spacing w:val="-2"/>
                <w:sz w:val="20"/>
              </w:rPr>
              <w:t>&amp;</w:t>
            </w:r>
            <w:r>
              <w:rPr>
                <w:spacing w:val="-9"/>
                <w:sz w:val="20"/>
              </w:rPr>
              <w:t xml:space="preserve"> </w:t>
            </w:r>
            <w:r>
              <w:rPr>
                <w:spacing w:val="-2"/>
                <w:sz w:val="20"/>
              </w:rPr>
              <w:t xml:space="preserve">surrender </w:t>
            </w:r>
            <w:r>
              <w:rPr>
                <w:sz w:val="20"/>
              </w:rPr>
              <w:t>thereof Register</w:t>
            </w:r>
          </w:p>
        </w:tc>
        <w:tc>
          <w:tcPr>
            <w:tcW w:w="2293" w:type="dxa"/>
          </w:tcPr>
          <w:p w14:paraId="1493F813" w14:textId="77777777" w:rsidR="00C8652D" w:rsidRDefault="00000000">
            <w:pPr>
              <w:pStyle w:val="TableParagraph"/>
              <w:spacing w:before="58"/>
              <w:ind w:left="256"/>
              <w:rPr>
                <w:sz w:val="20"/>
              </w:rPr>
            </w:pPr>
            <w:r>
              <w:rPr>
                <w:sz w:val="20"/>
              </w:rPr>
              <w:t>-</w:t>
            </w:r>
            <w:r>
              <w:rPr>
                <w:spacing w:val="-9"/>
                <w:sz w:val="20"/>
              </w:rPr>
              <w:t xml:space="preserve"> </w:t>
            </w:r>
            <w:r>
              <w:rPr>
                <w:sz w:val="20"/>
              </w:rPr>
              <w:t>do</w:t>
            </w:r>
            <w:r>
              <w:rPr>
                <w:spacing w:val="-8"/>
                <w:sz w:val="20"/>
              </w:rPr>
              <w:t xml:space="preserve"> </w:t>
            </w:r>
            <w:r>
              <w:rPr>
                <w:spacing w:val="-10"/>
                <w:sz w:val="20"/>
              </w:rPr>
              <w:t>-</w:t>
            </w:r>
          </w:p>
        </w:tc>
        <w:tc>
          <w:tcPr>
            <w:tcW w:w="3560" w:type="dxa"/>
          </w:tcPr>
          <w:p w14:paraId="0BA09AA4" w14:textId="77777777" w:rsidR="00C8652D" w:rsidRDefault="00C8652D">
            <w:pPr>
              <w:pStyle w:val="TableParagraph"/>
              <w:rPr>
                <w:sz w:val="20"/>
              </w:rPr>
            </w:pPr>
          </w:p>
        </w:tc>
      </w:tr>
      <w:tr w:rsidR="00C8652D" w14:paraId="30CB650B" w14:textId="77777777">
        <w:trPr>
          <w:trHeight w:val="624"/>
        </w:trPr>
        <w:tc>
          <w:tcPr>
            <w:tcW w:w="3846" w:type="dxa"/>
            <w:gridSpan w:val="2"/>
          </w:tcPr>
          <w:p w14:paraId="19EE7440" w14:textId="77777777" w:rsidR="00C8652D" w:rsidRDefault="00000000">
            <w:pPr>
              <w:pStyle w:val="TableParagraph"/>
              <w:tabs>
                <w:tab w:val="left" w:pos="588"/>
              </w:tabs>
              <w:spacing w:before="58"/>
              <w:ind w:left="77"/>
              <w:rPr>
                <w:sz w:val="20"/>
              </w:rPr>
            </w:pPr>
            <w:r>
              <w:rPr>
                <w:spacing w:val="-5"/>
                <w:sz w:val="20"/>
              </w:rPr>
              <w:t>5.</w:t>
            </w:r>
            <w:r>
              <w:rPr>
                <w:sz w:val="20"/>
              </w:rPr>
              <w:tab/>
            </w:r>
            <w:r>
              <w:rPr>
                <w:spacing w:val="-2"/>
                <w:sz w:val="20"/>
              </w:rPr>
              <w:t>Medical</w:t>
            </w:r>
            <w:r>
              <w:rPr>
                <w:spacing w:val="-15"/>
                <w:sz w:val="20"/>
              </w:rPr>
              <w:t xml:space="preserve"> </w:t>
            </w:r>
            <w:r>
              <w:rPr>
                <w:spacing w:val="-2"/>
                <w:sz w:val="20"/>
              </w:rPr>
              <w:t>Claims</w:t>
            </w:r>
            <w:r>
              <w:rPr>
                <w:spacing w:val="-15"/>
                <w:sz w:val="20"/>
              </w:rPr>
              <w:t xml:space="preserve"> </w:t>
            </w:r>
            <w:r>
              <w:rPr>
                <w:spacing w:val="-2"/>
                <w:sz w:val="20"/>
              </w:rPr>
              <w:t>Register</w:t>
            </w:r>
          </w:p>
        </w:tc>
        <w:tc>
          <w:tcPr>
            <w:tcW w:w="2293" w:type="dxa"/>
          </w:tcPr>
          <w:p w14:paraId="6BEE7F22" w14:textId="77777777" w:rsidR="00C8652D" w:rsidRDefault="00000000">
            <w:pPr>
              <w:pStyle w:val="TableParagraph"/>
              <w:spacing w:before="58"/>
              <w:ind w:left="261"/>
              <w:rPr>
                <w:sz w:val="20"/>
              </w:rPr>
            </w:pPr>
            <w:r>
              <w:rPr>
                <w:sz w:val="20"/>
              </w:rPr>
              <w:t>-</w:t>
            </w:r>
            <w:r>
              <w:rPr>
                <w:spacing w:val="-11"/>
                <w:sz w:val="20"/>
              </w:rPr>
              <w:t xml:space="preserve"> </w:t>
            </w:r>
            <w:r>
              <w:rPr>
                <w:sz w:val="20"/>
              </w:rPr>
              <w:t>do</w:t>
            </w:r>
            <w:r>
              <w:rPr>
                <w:spacing w:val="-11"/>
                <w:sz w:val="20"/>
              </w:rPr>
              <w:t xml:space="preserve"> </w:t>
            </w:r>
            <w:r>
              <w:rPr>
                <w:spacing w:val="-10"/>
                <w:sz w:val="20"/>
              </w:rPr>
              <w:t>-</w:t>
            </w:r>
          </w:p>
        </w:tc>
        <w:tc>
          <w:tcPr>
            <w:tcW w:w="3560" w:type="dxa"/>
          </w:tcPr>
          <w:p w14:paraId="37902AEC" w14:textId="77777777" w:rsidR="00C8652D" w:rsidRDefault="00000000">
            <w:pPr>
              <w:pStyle w:val="TableParagraph"/>
              <w:spacing w:before="58" w:line="280" w:lineRule="auto"/>
              <w:ind w:left="459" w:firstLine="1"/>
              <w:rPr>
                <w:sz w:val="20"/>
              </w:rPr>
            </w:pPr>
            <w:r>
              <w:rPr>
                <w:sz w:val="20"/>
              </w:rPr>
              <w:t>To</w:t>
            </w:r>
            <w:r>
              <w:rPr>
                <w:spacing w:val="-8"/>
                <w:sz w:val="20"/>
              </w:rPr>
              <w:t xml:space="preserve"> </w:t>
            </w:r>
            <w:r>
              <w:rPr>
                <w:sz w:val="20"/>
              </w:rPr>
              <w:t>be</w:t>
            </w:r>
            <w:r>
              <w:rPr>
                <w:spacing w:val="-7"/>
                <w:sz w:val="20"/>
              </w:rPr>
              <w:t xml:space="preserve"> </w:t>
            </w:r>
            <w:r>
              <w:rPr>
                <w:sz w:val="20"/>
              </w:rPr>
              <w:t>destroyed</w:t>
            </w:r>
            <w:r>
              <w:rPr>
                <w:spacing w:val="-8"/>
                <w:sz w:val="20"/>
              </w:rPr>
              <w:t xml:space="preserve"> </w:t>
            </w:r>
            <w:r>
              <w:rPr>
                <w:sz w:val="20"/>
              </w:rPr>
              <w:t>only</w:t>
            </w:r>
            <w:r>
              <w:rPr>
                <w:spacing w:val="-8"/>
                <w:sz w:val="20"/>
              </w:rPr>
              <w:t xml:space="preserve"> </w:t>
            </w:r>
            <w:r>
              <w:rPr>
                <w:sz w:val="20"/>
              </w:rPr>
              <w:t>after</w:t>
            </w:r>
            <w:r>
              <w:rPr>
                <w:spacing w:val="-8"/>
                <w:sz w:val="20"/>
              </w:rPr>
              <w:t xml:space="preserve"> </w:t>
            </w:r>
            <w:r>
              <w:rPr>
                <w:sz w:val="20"/>
              </w:rPr>
              <w:t>audit objections are settled</w:t>
            </w:r>
          </w:p>
        </w:tc>
      </w:tr>
      <w:tr w:rsidR="00C8652D" w14:paraId="0016319C" w14:textId="77777777">
        <w:trPr>
          <w:trHeight w:val="625"/>
        </w:trPr>
        <w:tc>
          <w:tcPr>
            <w:tcW w:w="3846" w:type="dxa"/>
            <w:gridSpan w:val="2"/>
          </w:tcPr>
          <w:p w14:paraId="05F03183" w14:textId="77777777" w:rsidR="00C8652D" w:rsidRDefault="00000000">
            <w:pPr>
              <w:pStyle w:val="TableParagraph"/>
              <w:tabs>
                <w:tab w:val="left" w:pos="588"/>
              </w:tabs>
              <w:spacing w:before="58"/>
              <w:ind w:left="77"/>
              <w:rPr>
                <w:sz w:val="20"/>
              </w:rPr>
            </w:pPr>
            <w:r>
              <w:rPr>
                <w:spacing w:val="-5"/>
                <w:sz w:val="20"/>
              </w:rPr>
              <w:t>6.</w:t>
            </w:r>
            <w:r>
              <w:rPr>
                <w:sz w:val="20"/>
              </w:rPr>
              <w:tab/>
            </w:r>
            <w:r>
              <w:rPr>
                <w:spacing w:val="-2"/>
                <w:sz w:val="20"/>
              </w:rPr>
              <w:t>Telephone</w:t>
            </w:r>
            <w:r>
              <w:rPr>
                <w:spacing w:val="5"/>
                <w:sz w:val="20"/>
              </w:rPr>
              <w:t xml:space="preserve"> </w:t>
            </w:r>
            <w:r>
              <w:rPr>
                <w:spacing w:val="-2"/>
                <w:sz w:val="20"/>
              </w:rPr>
              <w:t>Register</w:t>
            </w:r>
          </w:p>
        </w:tc>
        <w:tc>
          <w:tcPr>
            <w:tcW w:w="2293" w:type="dxa"/>
          </w:tcPr>
          <w:p w14:paraId="6AA8323F" w14:textId="77777777" w:rsidR="00C8652D" w:rsidRDefault="00000000">
            <w:pPr>
              <w:pStyle w:val="TableParagraph"/>
              <w:spacing w:before="58" w:line="283" w:lineRule="auto"/>
              <w:ind w:left="256" w:right="453" w:firstLine="3"/>
              <w:rPr>
                <w:sz w:val="20"/>
              </w:rPr>
            </w:pPr>
            <w:r>
              <w:rPr>
                <w:sz w:val="20"/>
              </w:rPr>
              <w:t>5</w:t>
            </w:r>
            <w:r>
              <w:rPr>
                <w:spacing w:val="-13"/>
                <w:sz w:val="20"/>
              </w:rPr>
              <w:t xml:space="preserve"> </w:t>
            </w:r>
            <w:r>
              <w:rPr>
                <w:sz w:val="20"/>
              </w:rPr>
              <w:t>years</w:t>
            </w:r>
            <w:r>
              <w:rPr>
                <w:spacing w:val="-12"/>
                <w:sz w:val="20"/>
              </w:rPr>
              <w:t xml:space="preserve"> </w:t>
            </w:r>
            <w:r>
              <w:rPr>
                <w:sz w:val="20"/>
              </w:rPr>
              <w:t>from</w:t>
            </w:r>
            <w:r>
              <w:rPr>
                <w:spacing w:val="-13"/>
                <w:sz w:val="20"/>
              </w:rPr>
              <w:t xml:space="preserve"> </w:t>
            </w:r>
            <w:r>
              <w:rPr>
                <w:sz w:val="20"/>
              </w:rPr>
              <w:t>date</w:t>
            </w:r>
            <w:r>
              <w:rPr>
                <w:spacing w:val="-12"/>
                <w:sz w:val="20"/>
              </w:rPr>
              <w:t xml:space="preserve"> </w:t>
            </w:r>
            <w:r>
              <w:rPr>
                <w:sz w:val="20"/>
              </w:rPr>
              <w:t>of last entry</w:t>
            </w:r>
          </w:p>
        </w:tc>
        <w:tc>
          <w:tcPr>
            <w:tcW w:w="3560" w:type="dxa"/>
          </w:tcPr>
          <w:p w14:paraId="519C9BEA" w14:textId="77777777" w:rsidR="00C8652D" w:rsidRDefault="00000000">
            <w:pPr>
              <w:pStyle w:val="TableParagraph"/>
              <w:spacing w:before="58" w:line="283" w:lineRule="auto"/>
              <w:ind w:left="458" w:firstLine="4"/>
              <w:rPr>
                <w:sz w:val="20"/>
              </w:rPr>
            </w:pPr>
            <w:r>
              <w:rPr>
                <w:sz w:val="20"/>
              </w:rPr>
              <w:t>To</w:t>
            </w:r>
            <w:r>
              <w:rPr>
                <w:spacing w:val="-8"/>
                <w:sz w:val="20"/>
              </w:rPr>
              <w:t xml:space="preserve"> </w:t>
            </w:r>
            <w:r>
              <w:rPr>
                <w:sz w:val="20"/>
              </w:rPr>
              <w:t>be</w:t>
            </w:r>
            <w:r>
              <w:rPr>
                <w:spacing w:val="-8"/>
                <w:sz w:val="20"/>
              </w:rPr>
              <w:t xml:space="preserve"> </w:t>
            </w:r>
            <w:r>
              <w:rPr>
                <w:sz w:val="20"/>
              </w:rPr>
              <w:t>destroyed</w:t>
            </w:r>
            <w:r>
              <w:rPr>
                <w:spacing w:val="-8"/>
                <w:sz w:val="20"/>
              </w:rPr>
              <w:t xml:space="preserve"> </w:t>
            </w:r>
            <w:r>
              <w:rPr>
                <w:sz w:val="20"/>
              </w:rPr>
              <w:t>only</w:t>
            </w:r>
            <w:r>
              <w:rPr>
                <w:spacing w:val="-8"/>
                <w:sz w:val="20"/>
              </w:rPr>
              <w:t xml:space="preserve"> </w:t>
            </w:r>
            <w:r>
              <w:rPr>
                <w:sz w:val="20"/>
              </w:rPr>
              <w:t>after</w:t>
            </w:r>
            <w:r>
              <w:rPr>
                <w:spacing w:val="-8"/>
                <w:sz w:val="20"/>
              </w:rPr>
              <w:t xml:space="preserve"> </w:t>
            </w:r>
            <w:r>
              <w:rPr>
                <w:sz w:val="20"/>
              </w:rPr>
              <w:t>audit objections are settled</w:t>
            </w:r>
          </w:p>
        </w:tc>
      </w:tr>
      <w:tr w:rsidR="00C8652D" w14:paraId="4C51559A" w14:textId="77777777">
        <w:trPr>
          <w:trHeight w:val="625"/>
        </w:trPr>
        <w:tc>
          <w:tcPr>
            <w:tcW w:w="3846" w:type="dxa"/>
            <w:gridSpan w:val="2"/>
          </w:tcPr>
          <w:p w14:paraId="6E79D9BA" w14:textId="77777777" w:rsidR="00C8652D" w:rsidRDefault="00000000">
            <w:pPr>
              <w:pStyle w:val="TableParagraph"/>
              <w:tabs>
                <w:tab w:val="left" w:pos="588"/>
              </w:tabs>
              <w:spacing w:before="57" w:line="283" w:lineRule="auto"/>
              <w:ind w:left="588" w:right="419" w:hanging="512"/>
              <w:rPr>
                <w:sz w:val="20"/>
              </w:rPr>
            </w:pPr>
            <w:r>
              <w:rPr>
                <w:spacing w:val="-6"/>
                <w:sz w:val="20"/>
              </w:rPr>
              <w:t>7.</w:t>
            </w:r>
            <w:r>
              <w:rPr>
                <w:sz w:val="20"/>
              </w:rPr>
              <w:tab/>
            </w:r>
            <w:r>
              <w:rPr>
                <w:spacing w:val="-2"/>
                <w:sz w:val="20"/>
              </w:rPr>
              <w:t>Office</w:t>
            </w:r>
            <w:r>
              <w:rPr>
                <w:spacing w:val="-17"/>
                <w:sz w:val="20"/>
              </w:rPr>
              <w:t xml:space="preserve"> </w:t>
            </w:r>
            <w:r>
              <w:rPr>
                <w:spacing w:val="-2"/>
                <w:sz w:val="20"/>
              </w:rPr>
              <w:t>accommodation</w:t>
            </w:r>
            <w:r>
              <w:rPr>
                <w:spacing w:val="-15"/>
                <w:sz w:val="20"/>
              </w:rPr>
              <w:t xml:space="preserve"> </w:t>
            </w:r>
            <w:r>
              <w:rPr>
                <w:spacing w:val="-2"/>
                <w:sz w:val="20"/>
              </w:rPr>
              <w:t>maintenance Register</w:t>
            </w:r>
          </w:p>
        </w:tc>
        <w:tc>
          <w:tcPr>
            <w:tcW w:w="2293" w:type="dxa"/>
          </w:tcPr>
          <w:p w14:paraId="53A2AD48" w14:textId="77777777" w:rsidR="00C8652D" w:rsidRDefault="00000000">
            <w:pPr>
              <w:pStyle w:val="TableParagraph"/>
              <w:spacing w:before="57"/>
              <w:ind w:left="259"/>
              <w:rPr>
                <w:sz w:val="20"/>
              </w:rPr>
            </w:pPr>
            <w:r>
              <w:rPr>
                <w:sz w:val="20"/>
              </w:rPr>
              <w:t>-</w:t>
            </w:r>
            <w:r>
              <w:rPr>
                <w:spacing w:val="-10"/>
                <w:sz w:val="20"/>
              </w:rPr>
              <w:t xml:space="preserve"> </w:t>
            </w:r>
            <w:r>
              <w:rPr>
                <w:sz w:val="20"/>
              </w:rPr>
              <w:t>do</w:t>
            </w:r>
            <w:r>
              <w:rPr>
                <w:spacing w:val="-10"/>
                <w:sz w:val="20"/>
              </w:rPr>
              <w:t xml:space="preserve"> -</w:t>
            </w:r>
          </w:p>
        </w:tc>
        <w:tc>
          <w:tcPr>
            <w:tcW w:w="3560" w:type="dxa"/>
          </w:tcPr>
          <w:p w14:paraId="22DE7C40" w14:textId="77777777" w:rsidR="00C8652D" w:rsidRDefault="00C8652D">
            <w:pPr>
              <w:pStyle w:val="TableParagraph"/>
              <w:rPr>
                <w:sz w:val="20"/>
              </w:rPr>
            </w:pPr>
          </w:p>
        </w:tc>
      </w:tr>
      <w:tr w:rsidR="00C8652D" w14:paraId="69745403" w14:textId="77777777">
        <w:trPr>
          <w:trHeight w:val="355"/>
        </w:trPr>
        <w:tc>
          <w:tcPr>
            <w:tcW w:w="3846" w:type="dxa"/>
            <w:gridSpan w:val="2"/>
          </w:tcPr>
          <w:p w14:paraId="674DD12E" w14:textId="77777777" w:rsidR="00C8652D" w:rsidRDefault="00000000">
            <w:pPr>
              <w:pStyle w:val="TableParagraph"/>
              <w:tabs>
                <w:tab w:val="left" w:pos="588"/>
              </w:tabs>
              <w:spacing w:before="58"/>
              <w:ind w:left="77"/>
              <w:rPr>
                <w:sz w:val="20"/>
              </w:rPr>
            </w:pPr>
            <w:r>
              <w:rPr>
                <w:spacing w:val="-5"/>
                <w:sz w:val="20"/>
              </w:rPr>
              <w:t>8.</w:t>
            </w:r>
            <w:r>
              <w:rPr>
                <w:sz w:val="20"/>
              </w:rPr>
              <w:tab/>
            </w:r>
            <w:r>
              <w:rPr>
                <w:spacing w:val="-2"/>
                <w:sz w:val="20"/>
              </w:rPr>
              <w:t>Liveries</w:t>
            </w:r>
            <w:r>
              <w:rPr>
                <w:spacing w:val="-15"/>
                <w:sz w:val="20"/>
              </w:rPr>
              <w:t xml:space="preserve"> </w:t>
            </w:r>
            <w:r>
              <w:rPr>
                <w:spacing w:val="-2"/>
                <w:sz w:val="20"/>
              </w:rPr>
              <w:t>Register</w:t>
            </w:r>
          </w:p>
        </w:tc>
        <w:tc>
          <w:tcPr>
            <w:tcW w:w="2293" w:type="dxa"/>
          </w:tcPr>
          <w:p w14:paraId="2F5EC28E" w14:textId="77777777" w:rsidR="00C8652D" w:rsidRDefault="00000000">
            <w:pPr>
              <w:pStyle w:val="TableParagraph"/>
              <w:spacing w:before="58"/>
              <w:ind w:left="261"/>
              <w:rPr>
                <w:sz w:val="20"/>
              </w:rPr>
            </w:pPr>
            <w:r>
              <w:rPr>
                <w:spacing w:val="-2"/>
                <w:sz w:val="20"/>
              </w:rPr>
              <w:t>10</w:t>
            </w:r>
            <w:r>
              <w:rPr>
                <w:spacing w:val="-9"/>
                <w:sz w:val="20"/>
              </w:rPr>
              <w:t xml:space="preserve"> </w:t>
            </w:r>
            <w:r>
              <w:rPr>
                <w:spacing w:val="-4"/>
                <w:sz w:val="20"/>
              </w:rPr>
              <w:t>years</w:t>
            </w:r>
          </w:p>
        </w:tc>
        <w:tc>
          <w:tcPr>
            <w:tcW w:w="3560" w:type="dxa"/>
          </w:tcPr>
          <w:p w14:paraId="615A8A31" w14:textId="77777777" w:rsidR="00C8652D" w:rsidRDefault="00C8652D">
            <w:pPr>
              <w:pStyle w:val="TableParagraph"/>
              <w:rPr>
                <w:sz w:val="20"/>
              </w:rPr>
            </w:pPr>
          </w:p>
        </w:tc>
      </w:tr>
      <w:tr w:rsidR="00C8652D" w14:paraId="4D97C86F" w14:textId="77777777">
        <w:trPr>
          <w:trHeight w:val="355"/>
        </w:trPr>
        <w:tc>
          <w:tcPr>
            <w:tcW w:w="3846" w:type="dxa"/>
            <w:gridSpan w:val="2"/>
          </w:tcPr>
          <w:p w14:paraId="2EC7EB9B" w14:textId="77777777" w:rsidR="00C8652D" w:rsidRDefault="00000000">
            <w:pPr>
              <w:pStyle w:val="TableParagraph"/>
              <w:tabs>
                <w:tab w:val="left" w:pos="588"/>
              </w:tabs>
              <w:spacing w:before="58"/>
              <w:ind w:left="77"/>
              <w:rPr>
                <w:sz w:val="20"/>
              </w:rPr>
            </w:pPr>
            <w:r>
              <w:rPr>
                <w:spacing w:val="-5"/>
                <w:sz w:val="20"/>
              </w:rPr>
              <w:t>9.</w:t>
            </w:r>
            <w:r>
              <w:rPr>
                <w:sz w:val="20"/>
              </w:rPr>
              <w:tab/>
              <w:t>Change</w:t>
            </w:r>
            <w:r>
              <w:rPr>
                <w:spacing w:val="-14"/>
                <w:sz w:val="20"/>
              </w:rPr>
              <w:t xml:space="preserve"> </w:t>
            </w:r>
            <w:r>
              <w:rPr>
                <w:sz w:val="20"/>
              </w:rPr>
              <w:t>of</w:t>
            </w:r>
            <w:r>
              <w:rPr>
                <w:spacing w:val="-12"/>
                <w:sz w:val="20"/>
              </w:rPr>
              <w:t xml:space="preserve"> </w:t>
            </w:r>
            <w:r>
              <w:rPr>
                <w:sz w:val="20"/>
              </w:rPr>
              <w:t>accommodation</w:t>
            </w:r>
            <w:r>
              <w:rPr>
                <w:spacing w:val="-12"/>
                <w:sz w:val="20"/>
              </w:rPr>
              <w:t xml:space="preserve"> </w:t>
            </w:r>
            <w:r>
              <w:rPr>
                <w:spacing w:val="-2"/>
                <w:sz w:val="20"/>
              </w:rPr>
              <w:t>Register</w:t>
            </w:r>
          </w:p>
        </w:tc>
        <w:tc>
          <w:tcPr>
            <w:tcW w:w="2293" w:type="dxa"/>
          </w:tcPr>
          <w:p w14:paraId="46A65E18" w14:textId="77777777" w:rsidR="00C8652D" w:rsidRDefault="00000000">
            <w:pPr>
              <w:pStyle w:val="TableParagraph"/>
              <w:spacing w:before="58"/>
              <w:ind w:left="256"/>
              <w:rPr>
                <w:sz w:val="20"/>
              </w:rPr>
            </w:pPr>
            <w:r>
              <w:rPr>
                <w:spacing w:val="-2"/>
                <w:sz w:val="20"/>
              </w:rPr>
              <w:t>Permanent</w:t>
            </w:r>
          </w:p>
        </w:tc>
        <w:tc>
          <w:tcPr>
            <w:tcW w:w="3560" w:type="dxa"/>
          </w:tcPr>
          <w:p w14:paraId="77748ED0" w14:textId="77777777" w:rsidR="00C8652D" w:rsidRDefault="00C8652D">
            <w:pPr>
              <w:pStyle w:val="TableParagraph"/>
              <w:rPr>
                <w:sz w:val="20"/>
              </w:rPr>
            </w:pPr>
          </w:p>
        </w:tc>
      </w:tr>
      <w:tr w:rsidR="00C8652D" w14:paraId="509A3B8E" w14:textId="77777777">
        <w:trPr>
          <w:trHeight w:val="355"/>
        </w:trPr>
        <w:tc>
          <w:tcPr>
            <w:tcW w:w="3846" w:type="dxa"/>
            <w:gridSpan w:val="2"/>
          </w:tcPr>
          <w:p w14:paraId="52F1225D" w14:textId="77777777" w:rsidR="00C8652D" w:rsidRDefault="00000000">
            <w:pPr>
              <w:pStyle w:val="TableParagraph"/>
              <w:tabs>
                <w:tab w:val="left" w:pos="588"/>
              </w:tabs>
              <w:spacing w:before="58"/>
              <w:ind w:left="77"/>
              <w:rPr>
                <w:sz w:val="20"/>
              </w:rPr>
            </w:pPr>
            <w:r>
              <w:rPr>
                <w:spacing w:val="-5"/>
                <w:sz w:val="20"/>
              </w:rPr>
              <w:t>10.</w:t>
            </w:r>
            <w:r>
              <w:rPr>
                <w:sz w:val="20"/>
              </w:rPr>
              <w:tab/>
              <w:t>Eviction</w:t>
            </w:r>
            <w:r>
              <w:rPr>
                <w:spacing w:val="-13"/>
                <w:sz w:val="20"/>
              </w:rPr>
              <w:t xml:space="preserve"> </w:t>
            </w:r>
            <w:r>
              <w:rPr>
                <w:sz w:val="20"/>
              </w:rPr>
              <w:t>Proceedings</w:t>
            </w:r>
            <w:r>
              <w:rPr>
                <w:spacing w:val="-10"/>
                <w:sz w:val="20"/>
              </w:rPr>
              <w:t xml:space="preserve"> </w:t>
            </w:r>
            <w:r>
              <w:rPr>
                <w:spacing w:val="-2"/>
                <w:sz w:val="20"/>
              </w:rPr>
              <w:t>Register</w:t>
            </w:r>
          </w:p>
        </w:tc>
        <w:tc>
          <w:tcPr>
            <w:tcW w:w="2293" w:type="dxa"/>
          </w:tcPr>
          <w:p w14:paraId="07C0340A" w14:textId="77777777" w:rsidR="00C8652D" w:rsidRDefault="00000000">
            <w:pPr>
              <w:pStyle w:val="TableParagraph"/>
              <w:spacing w:before="58"/>
              <w:ind w:left="257"/>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0" w:type="dxa"/>
          </w:tcPr>
          <w:p w14:paraId="73990679" w14:textId="77777777" w:rsidR="00C8652D" w:rsidRDefault="00C8652D">
            <w:pPr>
              <w:pStyle w:val="TableParagraph"/>
              <w:rPr>
                <w:sz w:val="20"/>
              </w:rPr>
            </w:pPr>
          </w:p>
        </w:tc>
      </w:tr>
      <w:tr w:rsidR="00C8652D" w14:paraId="5768E4B2" w14:textId="77777777">
        <w:trPr>
          <w:trHeight w:val="623"/>
        </w:trPr>
        <w:tc>
          <w:tcPr>
            <w:tcW w:w="3846" w:type="dxa"/>
            <w:gridSpan w:val="2"/>
          </w:tcPr>
          <w:p w14:paraId="47EB8A21" w14:textId="77777777" w:rsidR="00C8652D" w:rsidRDefault="00000000">
            <w:pPr>
              <w:pStyle w:val="TableParagraph"/>
              <w:tabs>
                <w:tab w:val="left" w:pos="588"/>
              </w:tabs>
              <w:spacing w:before="58" w:line="280" w:lineRule="auto"/>
              <w:ind w:left="588" w:right="840" w:hanging="512"/>
              <w:rPr>
                <w:sz w:val="20"/>
              </w:rPr>
            </w:pPr>
            <w:r>
              <w:rPr>
                <w:spacing w:val="-4"/>
                <w:sz w:val="20"/>
              </w:rPr>
              <w:t>11.</w:t>
            </w:r>
            <w:r>
              <w:rPr>
                <w:sz w:val="20"/>
              </w:rPr>
              <w:tab/>
            </w:r>
            <w:r>
              <w:rPr>
                <w:spacing w:val="-2"/>
                <w:sz w:val="20"/>
              </w:rPr>
              <w:t>Public</w:t>
            </w:r>
            <w:r>
              <w:rPr>
                <w:spacing w:val="-7"/>
                <w:sz w:val="20"/>
              </w:rPr>
              <w:t xml:space="preserve"> </w:t>
            </w:r>
            <w:r>
              <w:rPr>
                <w:spacing w:val="-2"/>
                <w:sz w:val="20"/>
              </w:rPr>
              <w:t>Premises</w:t>
            </w:r>
            <w:r>
              <w:rPr>
                <w:spacing w:val="-18"/>
                <w:sz w:val="20"/>
              </w:rPr>
              <w:t xml:space="preserve"> </w:t>
            </w:r>
            <w:r>
              <w:rPr>
                <w:spacing w:val="-2"/>
                <w:sz w:val="20"/>
              </w:rPr>
              <w:t>Act</w:t>
            </w:r>
            <w:r>
              <w:rPr>
                <w:spacing w:val="-7"/>
                <w:sz w:val="20"/>
              </w:rPr>
              <w:t xml:space="preserve"> </w:t>
            </w:r>
            <w:r>
              <w:rPr>
                <w:spacing w:val="-2"/>
                <w:sz w:val="20"/>
              </w:rPr>
              <w:t>and</w:t>
            </w:r>
            <w:r>
              <w:rPr>
                <w:spacing w:val="-7"/>
                <w:sz w:val="20"/>
              </w:rPr>
              <w:t xml:space="preserve"> </w:t>
            </w:r>
            <w:r>
              <w:rPr>
                <w:spacing w:val="-2"/>
                <w:sz w:val="20"/>
              </w:rPr>
              <w:t xml:space="preserve">Court </w:t>
            </w:r>
            <w:r>
              <w:rPr>
                <w:sz w:val="20"/>
              </w:rPr>
              <w:t>cases Register</w:t>
            </w:r>
          </w:p>
        </w:tc>
        <w:tc>
          <w:tcPr>
            <w:tcW w:w="2293" w:type="dxa"/>
          </w:tcPr>
          <w:p w14:paraId="321F0222" w14:textId="77777777" w:rsidR="00C8652D" w:rsidRDefault="00000000">
            <w:pPr>
              <w:pStyle w:val="TableParagraph"/>
              <w:spacing w:before="58"/>
              <w:ind w:left="257"/>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0" w:type="dxa"/>
          </w:tcPr>
          <w:p w14:paraId="6AA1ACA3" w14:textId="77777777" w:rsidR="00C8652D" w:rsidRDefault="00C8652D">
            <w:pPr>
              <w:pStyle w:val="TableParagraph"/>
              <w:rPr>
                <w:sz w:val="20"/>
              </w:rPr>
            </w:pPr>
          </w:p>
        </w:tc>
      </w:tr>
      <w:tr w:rsidR="00C8652D" w14:paraId="7C35AB8B" w14:textId="77777777">
        <w:trPr>
          <w:trHeight w:val="623"/>
        </w:trPr>
        <w:tc>
          <w:tcPr>
            <w:tcW w:w="3846" w:type="dxa"/>
            <w:gridSpan w:val="2"/>
          </w:tcPr>
          <w:p w14:paraId="6E1A67B0" w14:textId="77777777" w:rsidR="00C8652D" w:rsidRDefault="00000000">
            <w:pPr>
              <w:pStyle w:val="TableParagraph"/>
              <w:tabs>
                <w:tab w:val="left" w:pos="588"/>
              </w:tabs>
              <w:spacing w:before="58" w:line="280" w:lineRule="auto"/>
              <w:ind w:left="588" w:right="688" w:hanging="512"/>
              <w:rPr>
                <w:sz w:val="20"/>
              </w:rPr>
            </w:pPr>
            <w:r>
              <w:rPr>
                <w:spacing w:val="-4"/>
                <w:sz w:val="20"/>
              </w:rPr>
              <w:t>12.</w:t>
            </w:r>
            <w:r>
              <w:rPr>
                <w:sz w:val="20"/>
              </w:rPr>
              <w:tab/>
              <w:t>Issue</w:t>
            </w:r>
            <w:r>
              <w:rPr>
                <w:spacing w:val="-10"/>
                <w:sz w:val="20"/>
              </w:rPr>
              <w:t xml:space="preserve"> </w:t>
            </w:r>
            <w:r>
              <w:rPr>
                <w:sz w:val="20"/>
              </w:rPr>
              <w:t>of</w:t>
            </w:r>
            <w:r>
              <w:rPr>
                <w:spacing w:val="-10"/>
                <w:sz w:val="20"/>
              </w:rPr>
              <w:t xml:space="preserve"> </w:t>
            </w:r>
            <w:r>
              <w:rPr>
                <w:sz w:val="20"/>
              </w:rPr>
              <w:t>diaries/briefcases</w:t>
            </w:r>
            <w:r>
              <w:rPr>
                <w:spacing w:val="-10"/>
                <w:sz w:val="20"/>
              </w:rPr>
              <w:t xml:space="preserve"> </w:t>
            </w:r>
            <w:r>
              <w:rPr>
                <w:sz w:val="20"/>
              </w:rPr>
              <w:t>to</w:t>
            </w:r>
            <w:r>
              <w:rPr>
                <w:spacing w:val="-10"/>
                <w:sz w:val="20"/>
              </w:rPr>
              <w:t xml:space="preserve"> </w:t>
            </w:r>
            <w:r>
              <w:rPr>
                <w:sz w:val="20"/>
              </w:rPr>
              <w:t>RS Members/Officers</w:t>
            </w:r>
            <w:r>
              <w:rPr>
                <w:spacing w:val="-15"/>
                <w:sz w:val="20"/>
              </w:rPr>
              <w:t xml:space="preserve"> </w:t>
            </w:r>
            <w:r>
              <w:rPr>
                <w:sz w:val="20"/>
              </w:rPr>
              <w:t>Register</w:t>
            </w:r>
          </w:p>
        </w:tc>
        <w:tc>
          <w:tcPr>
            <w:tcW w:w="2293" w:type="dxa"/>
          </w:tcPr>
          <w:p w14:paraId="0608C1C7" w14:textId="77777777" w:rsidR="00C8652D" w:rsidRDefault="00000000">
            <w:pPr>
              <w:pStyle w:val="TableParagraph"/>
              <w:spacing w:before="58"/>
              <w:ind w:left="257"/>
              <w:rPr>
                <w:sz w:val="20"/>
              </w:rPr>
            </w:pPr>
            <w:r>
              <w:rPr>
                <w:sz w:val="20"/>
              </w:rPr>
              <w:t>10</w:t>
            </w:r>
            <w:r>
              <w:rPr>
                <w:spacing w:val="-12"/>
                <w:sz w:val="20"/>
              </w:rPr>
              <w:t xml:space="preserve"> </w:t>
            </w:r>
            <w:r>
              <w:rPr>
                <w:spacing w:val="-2"/>
                <w:sz w:val="20"/>
              </w:rPr>
              <w:t>years</w:t>
            </w:r>
          </w:p>
        </w:tc>
        <w:tc>
          <w:tcPr>
            <w:tcW w:w="3560" w:type="dxa"/>
          </w:tcPr>
          <w:p w14:paraId="18FEA611" w14:textId="77777777" w:rsidR="00C8652D" w:rsidRDefault="00C8652D">
            <w:pPr>
              <w:pStyle w:val="TableParagraph"/>
              <w:rPr>
                <w:sz w:val="20"/>
              </w:rPr>
            </w:pPr>
          </w:p>
        </w:tc>
      </w:tr>
      <w:tr w:rsidR="00C8652D" w14:paraId="07613B29" w14:textId="77777777">
        <w:trPr>
          <w:trHeight w:val="355"/>
        </w:trPr>
        <w:tc>
          <w:tcPr>
            <w:tcW w:w="3846" w:type="dxa"/>
            <w:gridSpan w:val="2"/>
          </w:tcPr>
          <w:p w14:paraId="3202FDBD" w14:textId="77777777" w:rsidR="00C8652D" w:rsidRDefault="00000000">
            <w:pPr>
              <w:pStyle w:val="TableParagraph"/>
              <w:tabs>
                <w:tab w:val="left" w:pos="588"/>
              </w:tabs>
              <w:spacing w:before="58"/>
              <w:ind w:left="77"/>
              <w:rPr>
                <w:sz w:val="20"/>
              </w:rPr>
            </w:pPr>
            <w:r>
              <w:rPr>
                <w:spacing w:val="-5"/>
                <w:sz w:val="20"/>
              </w:rPr>
              <w:t>13.</w:t>
            </w:r>
            <w:r>
              <w:rPr>
                <w:sz w:val="20"/>
              </w:rPr>
              <w:tab/>
            </w:r>
            <w:r>
              <w:rPr>
                <w:spacing w:val="-2"/>
                <w:sz w:val="20"/>
              </w:rPr>
              <w:t>Validation</w:t>
            </w:r>
            <w:r>
              <w:rPr>
                <w:spacing w:val="-1"/>
                <w:sz w:val="20"/>
              </w:rPr>
              <w:t xml:space="preserve"> </w:t>
            </w:r>
            <w:r>
              <w:rPr>
                <w:spacing w:val="-2"/>
                <w:sz w:val="20"/>
              </w:rPr>
              <w:t>slips</w:t>
            </w:r>
            <w:r>
              <w:rPr>
                <w:sz w:val="20"/>
              </w:rPr>
              <w:t xml:space="preserve"> </w:t>
            </w:r>
            <w:r>
              <w:rPr>
                <w:spacing w:val="-2"/>
                <w:sz w:val="20"/>
              </w:rPr>
              <w:t>(HM</w:t>
            </w:r>
            <w:r>
              <w:rPr>
                <w:sz w:val="20"/>
              </w:rPr>
              <w:t xml:space="preserve"> </w:t>
            </w:r>
            <w:r>
              <w:rPr>
                <w:spacing w:val="-2"/>
                <w:sz w:val="20"/>
              </w:rPr>
              <w:t>passes)</w:t>
            </w:r>
            <w:r>
              <w:rPr>
                <w:sz w:val="20"/>
              </w:rPr>
              <w:t xml:space="preserve"> </w:t>
            </w:r>
            <w:r>
              <w:rPr>
                <w:spacing w:val="-2"/>
                <w:sz w:val="20"/>
              </w:rPr>
              <w:t>Register</w:t>
            </w:r>
          </w:p>
        </w:tc>
        <w:tc>
          <w:tcPr>
            <w:tcW w:w="2293" w:type="dxa"/>
          </w:tcPr>
          <w:p w14:paraId="37CD1A72" w14:textId="77777777" w:rsidR="00C8652D" w:rsidRDefault="00000000">
            <w:pPr>
              <w:pStyle w:val="TableParagraph"/>
              <w:spacing w:before="58"/>
              <w:ind w:left="257"/>
              <w:rPr>
                <w:sz w:val="20"/>
              </w:rPr>
            </w:pPr>
            <w:r>
              <w:rPr>
                <w:sz w:val="20"/>
              </w:rPr>
              <w:t>2</w:t>
            </w:r>
            <w:r>
              <w:rPr>
                <w:spacing w:val="-2"/>
                <w:sz w:val="20"/>
              </w:rPr>
              <w:t xml:space="preserve"> years</w:t>
            </w:r>
          </w:p>
        </w:tc>
        <w:tc>
          <w:tcPr>
            <w:tcW w:w="3560" w:type="dxa"/>
          </w:tcPr>
          <w:p w14:paraId="527C58A3" w14:textId="77777777" w:rsidR="00C8652D" w:rsidRDefault="00C8652D">
            <w:pPr>
              <w:pStyle w:val="TableParagraph"/>
              <w:rPr>
                <w:sz w:val="20"/>
              </w:rPr>
            </w:pPr>
          </w:p>
        </w:tc>
      </w:tr>
      <w:tr w:rsidR="00C8652D" w14:paraId="272BABF1" w14:textId="77777777">
        <w:trPr>
          <w:trHeight w:val="355"/>
        </w:trPr>
        <w:tc>
          <w:tcPr>
            <w:tcW w:w="3846" w:type="dxa"/>
            <w:gridSpan w:val="2"/>
          </w:tcPr>
          <w:p w14:paraId="3827547C" w14:textId="77777777" w:rsidR="00C8652D" w:rsidRDefault="00000000">
            <w:pPr>
              <w:pStyle w:val="TableParagraph"/>
              <w:tabs>
                <w:tab w:val="left" w:pos="588"/>
              </w:tabs>
              <w:spacing w:before="58"/>
              <w:ind w:left="77"/>
              <w:rPr>
                <w:sz w:val="20"/>
              </w:rPr>
            </w:pPr>
            <w:r>
              <w:rPr>
                <w:spacing w:val="-5"/>
                <w:sz w:val="20"/>
              </w:rPr>
              <w:t>14.</w:t>
            </w:r>
            <w:r>
              <w:rPr>
                <w:sz w:val="20"/>
              </w:rPr>
              <w:tab/>
              <w:t>Inventories</w:t>
            </w:r>
            <w:r>
              <w:rPr>
                <w:spacing w:val="7"/>
                <w:sz w:val="20"/>
              </w:rPr>
              <w:t xml:space="preserve"> </w:t>
            </w:r>
            <w:r>
              <w:rPr>
                <w:spacing w:val="-2"/>
                <w:sz w:val="20"/>
              </w:rPr>
              <w:t>Register</w:t>
            </w:r>
          </w:p>
        </w:tc>
        <w:tc>
          <w:tcPr>
            <w:tcW w:w="2293" w:type="dxa"/>
          </w:tcPr>
          <w:p w14:paraId="57E0E28D" w14:textId="77777777" w:rsidR="00C8652D" w:rsidRDefault="00000000">
            <w:pPr>
              <w:pStyle w:val="TableParagraph"/>
              <w:spacing w:before="58"/>
              <w:ind w:left="256"/>
              <w:rPr>
                <w:sz w:val="20"/>
              </w:rPr>
            </w:pPr>
            <w:r>
              <w:rPr>
                <w:spacing w:val="-2"/>
                <w:sz w:val="20"/>
              </w:rPr>
              <w:t>Permanent</w:t>
            </w:r>
          </w:p>
        </w:tc>
        <w:tc>
          <w:tcPr>
            <w:tcW w:w="3560" w:type="dxa"/>
          </w:tcPr>
          <w:p w14:paraId="69601C54" w14:textId="77777777" w:rsidR="00C8652D" w:rsidRDefault="00C8652D">
            <w:pPr>
              <w:pStyle w:val="TableParagraph"/>
              <w:rPr>
                <w:sz w:val="20"/>
              </w:rPr>
            </w:pPr>
          </w:p>
        </w:tc>
      </w:tr>
      <w:tr w:rsidR="00C8652D" w14:paraId="4A668EBE" w14:textId="77777777">
        <w:trPr>
          <w:trHeight w:val="288"/>
        </w:trPr>
        <w:tc>
          <w:tcPr>
            <w:tcW w:w="3846" w:type="dxa"/>
            <w:gridSpan w:val="2"/>
          </w:tcPr>
          <w:p w14:paraId="517005D4" w14:textId="77777777" w:rsidR="00C8652D" w:rsidRDefault="00000000">
            <w:pPr>
              <w:pStyle w:val="TableParagraph"/>
              <w:tabs>
                <w:tab w:val="left" w:pos="588"/>
              </w:tabs>
              <w:spacing w:before="58" w:line="210" w:lineRule="exact"/>
              <w:ind w:left="77"/>
              <w:rPr>
                <w:sz w:val="20"/>
              </w:rPr>
            </w:pPr>
            <w:r>
              <w:rPr>
                <w:spacing w:val="-5"/>
                <w:sz w:val="20"/>
              </w:rPr>
              <w:t>15.</w:t>
            </w:r>
            <w:r>
              <w:rPr>
                <w:sz w:val="20"/>
              </w:rPr>
              <w:tab/>
            </w:r>
            <w:r>
              <w:rPr>
                <w:spacing w:val="-4"/>
                <w:sz w:val="20"/>
              </w:rPr>
              <w:t>Library</w:t>
            </w:r>
            <w:r>
              <w:rPr>
                <w:spacing w:val="-15"/>
                <w:sz w:val="20"/>
              </w:rPr>
              <w:t xml:space="preserve"> </w:t>
            </w:r>
            <w:r>
              <w:rPr>
                <w:spacing w:val="-4"/>
                <w:sz w:val="20"/>
              </w:rPr>
              <w:t>membership</w:t>
            </w:r>
            <w:r>
              <w:rPr>
                <w:spacing w:val="-15"/>
                <w:sz w:val="20"/>
              </w:rPr>
              <w:t xml:space="preserve"> </w:t>
            </w:r>
            <w:r>
              <w:rPr>
                <w:spacing w:val="-4"/>
                <w:sz w:val="20"/>
              </w:rPr>
              <w:t>file</w:t>
            </w:r>
          </w:p>
        </w:tc>
        <w:tc>
          <w:tcPr>
            <w:tcW w:w="2293" w:type="dxa"/>
          </w:tcPr>
          <w:p w14:paraId="519C8895" w14:textId="77777777" w:rsidR="00C8652D" w:rsidRDefault="00000000">
            <w:pPr>
              <w:pStyle w:val="TableParagraph"/>
              <w:spacing w:before="58" w:line="210" w:lineRule="exact"/>
              <w:ind w:left="256"/>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0" w:type="dxa"/>
          </w:tcPr>
          <w:p w14:paraId="7D308B8D" w14:textId="77777777" w:rsidR="00C8652D" w:rsidRDefault="00C8652D">
            <w:pPr>
              <w:pStyle w:val="TableParagraph"/>
              <w:rPr>
                <w:sz w:val="20"/>
              </w:rPr>
            </w:pPr>
          </w:p>
        </w:tc>
      </w:tr>
    </w:tbl>
    <w:p w14:paraId="5B7EE5DD" w14:textId="77777777" w:rsidR="00C8652D" w:rsidRDefault="00000000">
      <w:pPr>
        <w:spacing w:before="213"/>
        <w:ind w:left="3621"/>
        <w:rPr>
          <w:b/>
          <w:sz w:val="20"/>
        </w:rPr>
      </w:pPr>
      <w:r>
        <w:rPr>
          <w:b/>
          <w:spacing w:val="-8"/>
          <w:sz w:val="20"/>
        </w:rPr>
        <w:t>4.</w:t>
      </w:r>
      <w:r>
        <w:rPr>
          <w:b/>
          <w:spacing w:val="-19"/>
          <w:sz w:val="20"/>
        </w:rPr>
        <w:t xml:space="preserve"> </w:t>
      </w:r>
      <w:r>
        <w:rPr>
          <w:b/>
          <w:spacing w:val="-8"/>
          <w:sz w:val="20"/>
        </w:rPr>
        <w:t>STORES</w:t>
      </w:r>
      <w:r>
        <w:rPr>
          <w:b/>
          <w:spacing w:val="-17"/>
          <w:sz w:val="20"/>
        </w:rPr>
        <w:t xml:space="preserve"> </w:t>
      </w:r>
      <w:r>
        <w:rPr>
          <w:b/>
          <w:spacing w:val="-8"/>
          <w:sz w:val="20"/>
        </w:rPr>
        <w:t>SECTION</w:t>
      </w:r>
      <w:r>
        <w:rPr>
          <w:b/>
          <w:spacing w:val="-17"/>
          <w:sz w:val="20"/>
        </w:rPr>
        <w:t xml:space="preserve"> </w:t>
      </w:r>
      <w:r>
        <w:rPr>
          <w:b/>
          <w:spacing w:val="-8"/>
          <w:sz w:val="20"/>
        </w:rPr>
        <w:t>RECORDS</w:t>
      </w:r>
    </w:p>
    <w:p w14:paraId="2E453D22" w14:textId="77777777" w:rsidR="00C8652D" w:rsidRDefault="00000000">
      <w:pPr>
        <w:spacing w:before="123"/>
        <w:ind w:left="1701"/>
        <w:rPr>
          <w:b/>
          <w:sz w:val="20"/>
        </w:rPr>
      </w:pPr>
      <w:r>
        <w:rPr>
          <w:b/>
          <w:spacing w:val="-4"/>
          <w:sz w:val="20"/>
        </w:rPr>
        <w:t>(All</w:t>
      </w:r>
      <w:r>
        <w:rPr>
          <w:b/>
          <w:spacing w:val="-10"/>
          <w:sz w:val="20"/>
        </w:rPr>
        <w:t xml:space="preserve"> </w:t>
      </w:r>
      <w:r>
        <w:rPr>
          <w:b/>
          <w:spacing w:val="-4"/>
          <w:sz w:val="20"/>
        </w:rPr>
        <w:t>records</w:t>
      </w:r>
      <w:r>
        <w:rPr>
          <w:b/>
          <w:spacing w:val="-10"/>
          <w:sz w:val="20"/>
        </w:rPr>
        <w:t xml:space="preserve"> </w:t>
      </w:r>
      <w:r>
        <w:rPr>
          <w:b/>
          <w:spacing w:val="-4"/>
          <w:sz w:val="20"/>
        </w:rPr>
        <w:t>to</w:t>
      </w:r>
      <w:r>
        <w:rPr>
          <w:b/>
          <w:spacing w:val="-9"/>
          <w:sz w:val="20"/>
        </w:rPr>
        <w:t xml:space="preserve"> </w:t>
      </w:r>
      <w:r>
        <w:rPr>
          <w:b/>
          <w:spacing w:val="-4"/>
          <w:sz w:val="20"/>
        </w:rPr>
        <w:t>be</w:t>
      </w:r>
      <w:r>
        <w:rPr>
          <w:b/>
          <w:spacing w:val="-10"/>
          <w:sz w:val="20"/>
        </w:rPr>
        <w:t xml:space="preserve"> </w:t>
      </w:r>
      <w:r>
        <w:rPr>
          <w:b/>
          <w:spacing w:val="-4"/>
          <w:sz w:val="20"/>
        </w:rPr>
        <w:t>retained</w:t>
      </w:r>
      <w:r>
        <w:rPr>
          <w:b/>
          <w:spacing w:val="-10"/>
          <w:sz w:val="20"/>
        </w:rPr>
        <w:t xml:space="preserve"> </w:t>
      </w:r>
      <w:r>
        <w:rPr>
          <w:b/>
          <w:spacing w:val="-4"/>
          <w:sz w:val="20"/>
        </w:rPr>
        <w:t>in</w:t>
      </w:r>
      <w:r>
        <w:rPr>
          <w:b/>
          <w:spacing w:val="-9"/>
          <w:sz w:val="20"/>
        </w:rPr>
        <w:t xml:space="preserve"> </w:t>
      </w:r>
      <w:r>
        <w:rPr>
          <w:b/>
          <w:spacing w:val="-4"/>
          <w:sz w:val="20"/>
        </w:rPr>
        <w:t>any</w:t>
      </w:r>
      <w:r>
        <w:rPr>
          <w:b/>
          <w:spacing w:val="-10"/>
          <w:sz w:val="20"/>
        </w:rPr>
        <w:t xml:space="preserve"> </w:t>
      </w:r>
      <w:r>
        <w:rPr>
          <w:b/>
          <w:spacing w:val="-4"/>
          <w:sz w:val="20"/>
        </w:rPr>
        <w:t>case</w:t>
      </w:r>
      <w:r>
        <w:rPr>
          <w:b/>
          <w:spacing w:val="-10"/>
          <w:sz w:val="20"/>
        </w:rPr>
        <w:t xml:space="preserve"> </w:t>
      </w:r>
      <w:r>
        <w:rPr>
          <w:b/>
          <w:spacing w:val="-4"/>
          <w:sz w:val="20"/>
        </w:rPr>
        <w:t>till</w:t>
      </w:r>
      <w:r>
        <w:rPr>
          <w:b/>
          <w:spacing w:val="-9"/>
          <w:sz w:val="20"/>
        </w:rPr>
        <w:t xml:space="preserve"> </w:t>
      </w:r>
      <w:r>
        <w:rPr>
          <w:b/>
          <w:spacing w:val="-4"/>
          <w:sz w:val="20"/>
        </w:rPr>
        <w:t>audit</w:t>
      </w:r>
      <w:r>
        <w:rPr>
          <w:b/>
          <w:spacing w:val="-10"/>
          <w:sz w:val="20"/>
        </w:rPr>
        <w:t xml:space="preserve"> </w:t>
      </w:r>
      <w:r>
        <w:rPr>
          <w:b/>
          <w:spacing w:val="-4"/>
          <w:sz w:val="20"/>
        </w:rPr>
        <w:t>is</w:t>
      </w:r>
      <w:r>
        <w:rPr>
          <w:b/>
          <w:spacing w:val="-10"/>
          <w:sz w:val="20"/>
        </w:rPr>
        <w:t xml:space="preserve"> </w:t>
      </w:r>
      <w:r>
        <w:rPr>
          <w:b/>
          <w:spacing w:val="-4"/>
          <w:sz w:val="20"/>
        </w:rPr>
        <w:t>complete</w:t>
      </w:r>
      <w:r>
        <w:rPr>
          <w:b/>
          <w:spacing w:val="-9"/>
          <w:sz w:val="20"/>
        </w:rPr>
        <w:t xml:space="preserve"> </w:t>
      </w:r>
      <w:r>
        <w:rPr>
          <w:b/>
          <w:spacing w:val="-4"/>
          <w:sz w:val="20"/>
        </w:rPr>
        <w:t>and</w:t>
      </w:r>
      <w:r>
        <w:rPr>
          <w:b/>
          <w:spacing w:val="-10"/>
          <w:sz w:val="20"/>
        </w:rPr>
        <w:t xml:space="preserve"> </w:t>
      </w:r>
      <w:r>
        <w:rPr>
          <w:b/>
          <w:spacing w:val="-4"/>
          <w:sz w:val="20"/>
        </w:rPr>
        <w:t>objections</w:t>
      </w:r>
      <w:r>
        <w:rPr>
          <w:b/>
          <w:spacing w:val="-10"/>
          <w:sz w:val="20"/>
        </w:rPr>
        <w:t xml:space="preserve"> </w:t>
      </w:r>
      <w:r>
        <w:rPr>
          <w:b/>
          <w:spacing w:val="-4"/>
          <w:sz w:val="20"/>
        </w:rPr>
        <w:t>settled)</w:t>
      </w:r>
    </w:p>
    <w:p w14:paraId="3146FFC5" w14:textId="77777777" w:rsidR="00C8652D" w:rsidRDefault="00000000">
      <w:pPr>
        <w:pStyle w:val="ListParagraph"/>
        <w:numPr>
          <w:ilvl w:val="0"/>
          <w:numId w:val="25"/>
        </w:numPr>
        <w:tabs>
          <w:tab w:val="left" w:pos="722"/>
          <w:tab w:val="left" w:pos="4237"/>
        </w:tabs>
        <w:spacing w:before="125" w:line="283" w:lineRule="auto"/>
        <w:ind w:right="4614"/>
        <w:jc w:val="left"/>
        <w:rPr>
          <w:sz w:val="20"/>
        </w:rPr>
      </w:pPr>
      <w:r>
        <w:rPr>
          <w:sz w:val="20"/>
        </w:rPr>
        <w:t>Stock Register of various items</w:t>
      </w:r>
      <w:r>
        <w:rPr>
          <w:sz w:val="20"/>
        </w:rPr>
        <w:tab/>
        <w:t>Upto</w:t>
      </w:r>
      <w:r>
        <w:rPr>
          <w:spacing w:val="-13"/>
          <w:sz w:val="20"/>
        </w:rPr>
        <w:t xml:space="preserve"> </w:t>
      </w:r>
      <w:r>
        <w:rPr>
          <w:sz w:val="20"/>
        </w:rPr>
        <w:t>10</w:t>
      </w:r>
      <w:r>
        <w:rPr>
          <w:spacing w:val="-12"/>
          <w:sz w:val="20"/>
        </w:rPr>
        <w:t xml:space="preserve"> </w:t>
      </w:r>
      <w:r>
        <w:rPr>
          <w:sz w:val="20"/>
        </w:rPr>
        <w:t>years purchased for use of Officers/</w:t>
      </w:r>
    </w:p>
    <w:p w14:paraId="0BCEE7CF" w14:textId="77777777" w:rsidR="00C8652D" w:rsidRDefault="00000000">
      <w:pPr>
        <w:spacing w:line="227" w:lineRule="exact"/>
        <w:ind w:left="722"/>
        <w:rPr>
          <w:sz w:val="20"/>
        </w:rPr>
      </w:pPr>
      <w:r>
        <w:rPr>
          <w:spacing w:val="-2"/>
          <w:sz w:val="20"/>
        </w:rPr>
        <w:t>Sections</w:t>
      </w:r>
    </w:p>
    <w:p w14:paraId="1B9FAF5E" w14:textId="77777777" w:rsidR="00C8652D" w:rsidRDefault="00000000">
      <w:pPr>
        <w:pStyle w:val="ListParagraph"/>
        <w:numPr>
          <w:ilvl w:val="0"/>
          <w:numId w:val="25"/>
        </w:numPr>
        <w:tabs>
          <w:tab w:val="left" w:pos="722"/>
          <w:tab w:val="left" w:pos="4237"/>
        </w:tabs>
        <w:spacing w:before="125"/>
        <w:ind w:hanging="511"/>
        <w:jc w:val="left"/>
        <w:rPr>
          <w:sz w:val="20"/>
        </w:rPr>
      </w:pPr>
      <w:r>
        <w:rPr>
          <w:spacing w:val="-4"/>
          <w:sz w:val="20"/>
        </w:rPr>
        <w:t>Physical</w:t>
      </w:r>
      <w:r>
        <w:rPr>
          <w:spacing w:val="-19"/>
          <w:sz w:val="20"/>
        </w:rPr>
        <w:t xml:space="preserve"> </w:t>
      </w:r>
      <w:r>
        <w:rPr>
          <w:spacing w:val="-4"/>
          <w:sz w:val="20"/>
        </w:rPr>
        <w:t>Verification</w:t>
      </w:r>
      <w:r>
        <w:rPr>
          <w:spacing w:val="-17"/>
          <w:sz w:val="20"/>
        </w:rPr>
        <w:t xml:space="preserve"> </w:t>
      </w:r>
      <w:r>
        <w:rPr>
          <w:spacing w:val="-4"/>
          <w:sz w:val="20"/>
        </w:rPr>
        <w:t>File</w:t>
      </w:r>
      <w:r>
        <w:rPr>
          <w:sz w:val="20"/>
        </w:rPr>
        <w:tab/>
        <w:t>5</w:t>
      </w:r>
      <w:r>
        <w:rPr>
          <w:spacing w:val="-5"/>
          <w:sz w:val="20"/>
        </w:rPr>
        <w:t xml:space="preserve"> </w:t>
      </w:r>
      <w:r>
        <w:rPr>
          <w:spacing w:val="-2"/>
          <w:sz w:val="20"/>
        </w:rPr>
        <w:t>years</w:t>
      </w:r>
    </w:p>
    <w:p w14:paraId="58176158" w14:textId="77777777" w:rsidR="00C8652D" w:rsidRDefault="00000000">
      <w:pPr>
        <w:pStyle w:val="ListParagraph"/>
        <w:numPr>
          <w:ilvl w:val="0"/>
          <w:numId w:val="25"/>
        </w:numPr>
        <w:tabs>
          <w:tab w:val="left" w:pos="722"/>
          <w:tab w:val="left" w:pos="4235"/>
          <w:tab w:val="left" w:pos="6730"/>
          <w:tab w:val="left" w:pos="6732"/>
        </w:tabs>
        <w:spacing w:before="125" w:line="283" w:lineRule="auto"/>
        <w:ind w:left="6732" w:right="183" w:hanging="6521"/>
        <w:jc w:val="left"/>
        <w:rPr>
          <w:sz w:val="20"/>
        </w:rPr>
      </w:pPr>
      <w:r>
        <w:rPr>
          <w:sz w:val="20"/>
        </w:rPr>
        <w:t>Bill</w:t>
      </w:r>
      <w:r>
        <w:rPr>
          <w:spacing w:val="-20"/>
          <w:sz w:val="20"/>
        </w:rPr>
        <w:t xml:space="preserve"> </w:t>
      </w:r>
      <w:r>
        <w:rPr>
          <w:sz w:val="20"/>
        </w:rPr>
        <w:t>Register</w:t>
      </w:r>
      <w:r>
        <w:rPr>
          <w:sz w:val="20"/>
        </w:rPr>
        <w:tab/>
        <w:t>10</w:t>
      </w:r>
      <w:r>
        <w:rPr>
          <w:spacing w:val="-11"/>
          <w:sz w:val="20"/>
        </w:rPr>
        <w:t xml:space="preserve"> </w:t>
      </w:r>
      <w:r>
        <w:rPr>
          <w:sz w:val="20"/>
        </w:rPr>
        <w:t>years</w:t>
      </w:r>
      <w:r>
        <w:rPr>
          <w:sz w:val="20"/>
        </w:rPr>
        <w:tab/>
        <w:t>To</w:t>
      </w:r>
      <w:r>
        <w:rPr>
          <w:spacing w:val="-4"/>
          <w:sz w:val="20"/>
        </w:rPr>
        <w:t xml:space="preserve"> </w:t>
      </w:r>
      <w:r>
        <w:rPr>
          <w:sz w:val="20"/>
        </w:rPr>
        <w:t>be</w:t>
      </w:r>
      <w:r>
        <w:rPr>
          <w:spacing w:val="-4"/>
          <w:sz w:val="20"/>
        </w:rPr>
        <w:t xml:space="preserve"> </w:t>
      </w:r>
      <w:r>
        <w:rPr>
          <w:sz w:val="20"/>
        </w:rPr>
        <w:t>destroyed</w:t>
      </w:r>
      <w:r>
        <w:rPr>
          <w:spacing w:val="-4"/>
          <w:sz w:val="20"/>
        </w:rPr>
        <w:t xml:space="preserve"> </w:t>
      </w:r>
      <w:r>
        <w:rPr>
          <w:sz w:val="20"/>
        </w:rPr>
        <w:t>after</w:t>
      </w:r>
      <w:r>
        <w:rPr>
          <w:spacing w:val="-4"/>
          <w:sz w:val="20"/>
        </w:rPr>
        <w:t xml:space="preserve"> </w:t>
      </w:r>
      <w:r>
        <w:rPr>
          <w:sz w:val="20"/>
        </w:rPr>
        <w:t>audit</w:t>
      </w:r>
      <w:r>
        <w:rPr>
          <w:spacing w:val="-4"/>
          <w:sz w:val="20"/>
        </w:rPr>
        <w:t xml:space="preserve"> </w:t>
      </w:r>
      <w:r>
        <w:rPr>
          <w:sz w:val="20"/>
        </w:rPr>
        <w:t>objections are settled</w:t>
      </w:r>
    </w:p>
    <w:p w14:paraId="13FE4FA7" w14:textId="77777777" w:rsidR="00C8652D" w:rsidRDefault="00000000">
      <w:pPr>
        <w:pStyle w:val="ListParagraph"/>
        <w:numPr>
          <w:ilvl w:val="0"/>
          <w:numId w:val="25"/>
        </w:numPr>
        <w:tabs>
          <w:tab w:val="left" w:pos="722"/>
        </w:tabs>
        <w:spacing w:before="84"/>
        <w:ind w:hanging="511"/>
        <w:jc w:val="left"/>
        <w:rPr>
          <w:sz w:val="20"/>
        </w:rPr>
      </w:pPr>
      <w:r>
        <w:rPr>
          <w:spacing w:val="-2"/>
          <w:sz w:val="20"/>
        </w:rPr>
        <w:t>Stationery</w:t>
      </w:r>
      <w:r>
        <w:rPr>
          <w:spacing w:val="2"/>
          <w:sz w:val="20"/>
        </w:rPr>
        <w:t xml:space="preserve"> </w:t>
      </w:r>
      <w:r>
        <w:rPr>
          <w:spacing w:val="-2"/>
          <w:sz w:val="20"/>
        </w:rPr>
        <w:t>Register:</w:t>
      </w:r>
    </w:p>
    <w:p w14:paraId="1E42759D" w14:textId="77777777" w:rsidR="00C8652D" w:rsidRDefault="00000000">
      <w:pPr>
        <w:pStyle w:val="ListParagraph"/>
        <w:numPr>
          <w:ilvl w:val="1"/>
          <w:numId w:val="25"/>
        </w:numPr>
        <w:tabs>
          <w:tab w:val="left" w:pos="988"/>
          <w:tab w:val="left" w:pos="4235"/>
          <w:tab w:val="left" w:pos="6730"/>
          <w:tab w:val="left" w:pos="6732"/>
        </w:tabs>
        <w:spacing w:before="39" w:line="283" w:lineRule="auto"/>
        <w:ind w:right="152" w:hanging="6010"/>
        <w:rPr>
          <w:sz w:val="20"/>
        </w:rPr>
      </w:pPr>
      <w:r>
        <w:rPr>
          <w:sz w:val="20"/>
        </w:rPr>
        <w:t>Indents on Stationery Office</w:t>
      </w:r>
      <w:r>
        <w:rPr>
          <w:sz w:val="20"/>
        </w:rPr>
        <w:tab/>
        <w:t>2 years</w:t>
      </w:r>
      <w:r>
        <w:rPr>
          <w:sz w:val="20"/>
        </w:rPr>
        <w:tab/>
        <w:t>The</w:t>
      </w:r>
      <w:r>
        <w:rPr>
          <w:spacing w:val="-1"/>
          <w:sz w:val="20"/>
        </w:rPr>
        <w:t xml:space="preserve"> </w:t>
      </w:r>
      <w:r>
        <w:rPr>
          <w:sz w:val="20"/>
        </w:rPr>
        <w:t>proposed</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z w:val="20"/>
        </w:rPr>
        <w:t>2</w:t>
      </w:r>
      <w:r>
        <w:rPr>
          <w:spacing w:val="-1"/>
          <w:sz w:val="20"/>
        </w:rPr>
        <w:t xml:space="preserve"> </w:t>
      </w:r>
      <w:r>
        <w:rPr>
          <w:sz w:val="20"/>
        </w:rPr>
        <w:t>years</w:t>
      </w:r>
      <w:r>
        <w:rPr>
          <w:spacing w:val="-1"/>
          <w:sz w:val="20"/>
        </w:rPr>
        <w:t xml:space="preserve"> </w:t>
      </w:r>
      <w:r>
        <w:rPr>
          <w:sz w:val="20"/>
        </w:rPr>
        <w:t xml:space="preserve">would suffice particularly as a complete account of receipts and issues of </w:t>
      </w:r>
      <w:r>
        <w:rPr>
          <w:spacing w:val="-2"/>
          <w:sz w:val="20"/>
        </w:rPr>
        <w:t>stationery</w:t>
      </w:r>
      <w:r>
        <w:rPr>
          <w:spacing w:val="-11"/>
          <w:sz w:val="20"/>
        </w:rPr>
        <w:t xml:space="preserve"> </w:t>
      </w:r>
      <w:r>
        <w:rPr>
          <w:spacing w:val="-2"/>
          <w:sz w:val="20"/>
        </w:rPr>
        <w:t>articles</w:t>
      </w:r>
      <w:r>
        <w:rPr>
          <w:spacing w:val="-11"/>
          <w:sz w:val="20"/>
        </w:rPr>
        <w:t xml:space="preserve"> </w:t>
      </w:r>
      <w:r>
        <w:rPr>
          <w:spacing w:val="-2"/>
          <w:sz w:val="20"/>
        </w:rPr>
        <w:t>will</w:t>
      </w:r>
      <w:r>
        <w:rPr>
          <w:spacing w:val="-11"/>
          <w:sz w:val="20"/>
        </w:rPr>
        <w:t xml:space="preserve"> </w:t>
      </w:r>
      <w:r>
        <w:rPr>
          <w:spacing w:val="-2"/>
          <w:sz w:val="20"/>
        </w:rPr>
        <w:t>be</w:t>
      </w:r>
      <w:r>
        <w:rPr>
          <w:spacing w:val="-11"/>
          <w:sz w:val="20"/>
        </w:rPr>
        <w:t xml:space="preserve"> </w:t>
      </w:r>
      <w:r>
        <w:rPr>
          <w:spacing w:val="-2"/>
          <w:sz w:val="20"/>
        </w:rPr>
        <w:t>maintained</w:t>
      </w:r>
      <w:r>
        <w:rPr>
          <w:spacing w:val="-11"/>
          <w:sz w:val="20"/>
        </w:rPr>
        <w:t xml:space="preserve"> </w:t>
      </w:r>
      <w:r>
        <w:rPr>
          <w:spacing w:val="-2"/>
          <w:sz w:val="20"/>
        </w:rPr>
        <w:t xml:space="preserve">in </w:t>
      </w:r>
      <w:r>
        <w:rPr>
          <w:sz w:val="20"/>
        </w:rPr>
        <w:t>the Stock Register, which is proposed to be preserved for 5 years</w:t>
      </w:r>
    </w:p>
    <w:p w14:paraId="76A6C77F" w14:textId="77777777" w:rsidR="00C8652D" w:rsidRDefault="00000000">
      <w:pPr>
        <w:pStyle w:val="ListParagraph"/>
        <w:numPr>
          <w:ilvl w:val="1"/>
          <w:numId w:val="25"/>
        </w:numPr>
        <w:tabs>
          <w:tab w:val="left" w:pos="995"/>
          <w:tab w:val="left" w:pos="4237"/>
          <w:tab w:val="left" w:pos="6732"/>
        </w:tabs>
        <w:spacing w:before="78" w:line="283" w:lineRule="auto"/>
        <w:ind w:right="151" w:hanging="6010"/>
        <w:rPr>
          <w:sz w:val="20"/>
        </w:rPr>
      </w:pPr>
      <w:r>
        <w:rPr>
          <w:noProof/>
        </w:rPr>
        <mc:AlternateContent>
          <mc:Choice Requires="wps">
            <w:drawing>
              <wp:anchor distT="0" distB="0" distL="0" distR="0" simplePos="0" relativeHeight="487594496" behindDoc="1" locked="0" layoutInCell="1" allowOverlap="1" wp14:anchorId="4A80D98A" wp14:editId="4C26539B">
                <wp:simplePos x="0" y="0"/>
                <wp:positionH relativeFrom="page">
                  <wp:posOffset>1051560</wp:posOffset>
                </wp:positionH>
                <wp:positionV relativeFrom="paragraph">
                  <wp:posOffset>582728</wp:posOffset>
                </wp:positionV>
                <wp:extent cx="612648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8F02A" id="Graphic 31" o:spid="_x0000_s1026" style="position:absolute;margin-left:82.8pt;margin-top:45.9pt;width:482.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" path="m,l6126480,e" filled="f" strokeweight=".48pt">
                <v:path arrowok="t"/>
                <w10:wrap type="topAndBottom" anchorx="page"/>
              </v:shape>
            </w:pict>
          </mc:Fallback>
        </mc:AlternateContent>
      </w:r>
      <w:r>
        <w:rPr>
          <w:sz w:val="20"/>
        </w:rPr>
        <w:t>Local</w:t>
      </w:r>
      <w:r>
        <w:rPr>
          <w:spacing w:val="-8"/>
          <w:sz w:val="20"/>
        </w:rPr>
        <w:t xml:space="preserve"> </w:t>
      </w:r>
      <w:r>
        <w:rPr>
          <w:sz w:val="20"/>
        </w:rPr>
        <w:t>Purchase</w:t>
      </w:r>
      <w:r>
        <w:rPr>
          <w:sz w:val="20"/>
        </w:rPr>
        <w:tab/>
        <w:t>- do -</w:t>
      </w:r>
      <w:r>
        <w:rPr>
          <w:sz w:val="20"/>
        </w:rPr>
        <w:tab/>
        <w:t>This period is necessary to facilitate audit</w:t>
      </w:r>
      <w:r>
        <w:rPr>
          <w:spacing w:val="-9"/>
          <w:sz w:val="20"/>
        </w:rPr>
        <w:t xml:space="preserve"> </w:t>
      </w:r>
      <w:r>
        <w:rPr>
          <w:sz w:val="20"/>
        </w:rPr>
        <w:t>of</w:t>
      </w:r>
      <w:r>
        <w:rPr>
          <w:spacing w:val="-9"/>
          <w:sz w:val="20"/>
        </w:rPr>
        <w:t xml:space="preserve"> </w:t>
      </w:r>
      <w:r>
        <w:rPr>
          <w:sz w:val="20"/>
        </w:rPr>
        <w:t>local</w:t>
      </w:r>
      <w:r>
        <w:rPr>
          <w:spacing w:val="-9"/>
          <w:sz w:val="20"/>
        </w:rPr>
        <w:t xml:space="preserve"> </w:t>
      </w:r>
      <w:r>
        <w:rPr>
          <w:sz w:val="20"/>
        </w:rPr>
        <w:t>purchases</w:t>
      </w:r>
      <w:r>
        <w:rPr>
          <w:spacing w:val="-9"/>
          <w:sz w:val="20"/>
        </w:rPr>
        <w:t xml:space="preserve"> </w:t>
      </w:r>
      <w:r>
        <w:rPr>
          <w:sz w:val="20"/>
        </w:rPr>
        <w:t>made</w:t>
      </w:r>
      <w:r>
        <w:rPr>
          <w:spacing w:val="-9"/>
          <w:sz w:val="20"/>
        </w:rPr>
        <w:t xml:space="preserve"> </w:t>
      </w:r>
      <w:r>
        <w:rPr>
          <w:sz w:val="20"/>
        </w:rPr>
        <w:t>during</w:t>
      </w:r>
      <w:r>
        <w:rPr>
          <w:spacing w:val="-9"/>
          <w:sz w:val="20"/>
        </w:rPr>
        <w:t xml:space="preserve"> </w:t>
      </w:r>
      <w:r>
        <w:rPr>
          <w:sz w:val="20"/>
        </w:rPr>
        <w:t xml:space="preserve">a </w:t>
      </w:r>
      <w:r>
        <w:rPr>
          <w:spacing w:val="-4"/>
          <w:sz w:val="20"/>
        </w:rPr>
        <w:t>year</w:t>
      </w:r>
    </w:p>
    <w:p w14:paraId="77404D91" w14:textId="77777777" w:rsidR="00C8652D" w:rsidRDefault="00C8652D">
      <w:pPr>
        <w:spacing w:line="283" w:lineRule="auto"/>
        <w:rPr>
          <w:sz w:val="20"/>
        </w:rPr>
        <w:sectPr w:rsidR="00C8652D">
          <w:pgSz w:w="12960" w:h="15840"/>
          <w:pgMar w:top="1140" w:right="1500" w:bottom="280" w:left="1500" w:header="917" w:footer="0" w:gutter="0"/>
          <w:cols w:space="720"/>
        </w:sectPr>
      </w:pPr>
    </w:p>
    <w:p w14:paraId="78ECAC62"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2922"/>
        <w:gridCol w:w="2096"/>
        <w:gridCol w:w="3981"/>
      </w:tblGrid>
      <w:tr w:rsidR="00C8652D" w14:paraId="4A80BD3C" w14:textId="77777777">
        <w:trPr>
          <w:trHeight w:val="397"/>
        </w:trPr>
        <w:tc>
          <w:tcPr>
            <w:tcW w:w="700" w:type="dxa"/>
            <w:tcBorders>
              <w:top w:val="single" w:sz="4" w:space="0" w:color="000000"/>
              <w:bottom w:val="single" w:sz="4" w:space="0" w:color="000000"/>
            </w:tcBorders>
          </w:tcPr>
          <w:p w14:paraId="2A9E1D6B" w14:textId="77777777" w:rsidR="00C8652D" w:rsidRDefault="00000000">
            <w:pPr>
              <w:pStyle w:val="TableParagraph"/>
              <w:spacing w:before="77"/>
              <w:ind w:left="55"/>
              <w:rPr>
                <w:sz w:val="20"/>
              </w:rPr>
            </w:pPr>
            <w:r>
              <w:rPr>
                <w:spacing w:val="-10"/>
                <w:sz w:val="20"/>
              </w:rPr>
              <w:t>1</w:t>
            </w:r>
          </w:p>
        </w:tc>
        <w:tc>
          <w:tcPr>
            <w:tcW w:w="2922" w:type="dxa"/>
            <w:tcBorders>
              <w:top w:val="single" w:sz="4" w:space="0" w:color="000000"/>
              <w:bottom w:val="single" w:sz="4" w:space="0" w:color="000000"/>
            </w:tcBorders>
          </w:tcPr>
          <w:p w14:paraId="0EDB686B" w14:textId="77777777" w:rsidR="00C8652D" w:rsidRDefault="00000000">
            <w:pPr>
              <w:pStyle w:val="TableParagraph"/>
              <w:spacing w:before="77"/>
              <w:ind w:left="545"/>
              <w:rPr>
                <w:sz w:val="20"/>
              </w:rPr>
            </w:pPr>
            <w:r>
              <w:rPr>
                <w:spacing w:val="-10"/>
                <w:sz w:val="20"/>
              </w:rPr>
              <w:t>2</w:t>
            </w:r>
          </w:p>
        </w:tc>
        <w:tc>
          <w:tcPr>
            <w:tcW w:w="2096" w:type="dxa"/>
            <w:tcBorders>
              <w:top w:val="single" w:sz="4" w:space="0" w:color="000000"/>
              <w:bottom w:val="single" w:sz="4" w:space="0" w:color="000000"/>
            </w:tcBorders>
          </w:tcPr>
          <w:p w14:paraId="12417C7C" w14:textId="77777777" w:rsidR="00C8652D" w:rsidRDefault="00000000">
            <w:pPr>
              <w:pStyle w:val="TableParagraph"/>
              <w:spacing w:before="77"/>
              <w:ind w:right="511"/>
              <w:jc w:val="center"/>
              <w:rPr>
                <w:sz w:val="20"/>
              </w:rPr>
            </w:pPr>
            <w:r>
              <w:rPr>
                <w:spacing w:val="-10"/>
                <w:sz w:val="20"/>
              </w:rPr>
              <w:t>3</w:t>
            </w:r>
          </w:p>
        </w:tc>
        <w:tc>
          <w:tcPr>
            <w:tcW w:w="3981" w:type="dxa"/>
            <w:tcBorders>
              <w:top w:val="single" w:sz="4" w:space="0" w:color="000000"/>
              <w:bottom w:val="single" w:sz="4" w:space="0" w:color="000000"/>
            </w:tcBorders>
          </w:tcPr>
          <w:p w14:paraId="75514995" w14:textId="77777777" w:rsidR="00C8652D" w:rsidRDefault="00000000">
            <w:pPr>
              <w:pStyle w:val="TableParagraph"/>
              <w:spacing w:before="77"/>
              <w:ind w:right="556"/>
              <w:jc w:val="center"/>
              <w:rPr>
                <w:sz w:val="20"/>
              </w:rPr>
            </w:pPr>
            <w:r>
              <w:rPr>
                <w:spacing w:val="-10"/>
                <w:sz w:val="20"/>
              </w:rPr>
              <w:t>4</w:t>
            </w:r>
          </w:p>
        </w:tc>
      </w:tr>
      <w:tr w:rsidR="00C8652D" w14:paraId="627B74B8" w14:textId="77777777">
        <w:trPr>
          <w:trHeight w:val="784"/>
        </w:trPr>
        <w:tc>
          <w:tcPr>
            <w:tcW w:w="3622" w:type="dxa"/>
            <w:gridSpan w:val="2"/>
          </w:tcPr>
          <w:p w14:paraId="47E8740C" w14:textId="77777777" w:rsidR="00C8652D" w:rsidRDefault="00000000">
            <w:pPr>
              <w:pStyle w:val="TableParagraph"/>
              <w:tabs>
                <w:tab w:val="left" w:pos="566"/>
              </w:tabs>
              <w:spacing w:before="211" w:line="285" w:lineRule="auto"/>
              <w:ind w:left="566" w:right="580" w:hanging="512"/>
              <w:rPr>
                <w:sz w:val="20"/>
              </w:rPr>
            </w:pPr>
            <w:r>
              <w:rPr>
                <w:spacing w:val="-6"/>
                <w:sz w:val="20"/>
              </w:rPr>
              <w:t>5.</w:t>
            </w:r>
            <w:r>
              <w:rPr>
                <w:sz w:val="20"/>
              </w:rPr>
              <w:tab/>
              <w:t>Staff</w:t>
            </w:r>
            <w:r>
              <w:rPr>
                <w:spacing w:val="-12"/>
                <w:sz w:val="20"/>
              </w:rPr>
              <w:t xml:space="preserve"> </w:t>
            </w:r>
            <w:r>
              <w:rPr>
                <w:sz w:val="20"/>
              </w:rPr>
              <w:t>Cars,</w:t>
            </w:r>
            <w:r>
              <w:rPr>
                <w:spacing w:val="-12"/>
                <w:sz w:val="20"/>
              </w:rPr>
              <w:t xml:space="preserve"> </w:t>
            </w:r>
            <w:r>
              <w:rPr>
                <w:sz w:val="20"/>
              </w:rPr>
              <w:t>Scooters</w:t>
            </w:r>
            <w:r>
              <w:rPr>
                <w:spacing w:val="-12"/>
                <w:sz w:val="20"/>
              </w:rPr>
              <w:t xml:space="preserve"> </w:t>
            </w:r>
            <w:r>
              <w:rPr>
                <w:sz w:val="20"/>
              </w:rPr>
              <w:t>and</w:t>
            </w:r>
            <w:r>
              <w:rPr>
                <w:spacing w:val="-12"/>
                <w:sz w:val="20"/>
              </w:rPr>
              <w:t xml:space="preserve"> </w:t>
            </w:r>
            <w:r>
              <w:rPr>
                <w:sz w:val="20"/>
              </w:rPr>
              <w:t>Motor Cycles</w:t>
            </w:r>
            <w:r>
              <w:rPr>
                <w:spacing w:val="-3"/>
                <w:sz w:val="20"/>
              </w:rPr>
              <w:t xml:space="preserve"> </w:t>
            </w:r>
            <w:r>
              <w:rPr>
                <w:sz w:val="20"/>
              </w:rPr>
              <w:t>Registers:</w:t>
            </w:r>
          </w:p>
        </w:tc>
        <w:tc>
          <w:tcPr>
            <w:tcW w:w="2096" w:type="dxa"/>
          </w:tcPr>
          <w:p w14:paraId="3BB8D49D" w14:textId="77777777" w:rsidR="00C8652D" w:rsidRDefault="00C8652D">
            <w:pPr>
              <w:pStyle w:val="TableParagraph"/>
              <w:rPr>
                <w:sz w:val="20"/>
              </w:rPr>
            </w:pPr>
          </w:p>
        </w:tc>
        <w:tc>
          <w:tcPr>
            <w:tcW w:w="3981" w:type="dxa"/>
          </w:tcPr>
          <w:p w14:paraId="3CC16639" w14:textId="77777777" w:rsidR="00C8652D" w:rsidRDefault="00C8652D">
            <w:pPr>
              <w:pStyle w:val="TableParagraph"/>
              <w:rPr>
                <w:sz w:val="20"/>
              </w:rPr>
            </w:pPr>
          </w:p>
        </w:tc>
      </w:tr>
      <w:tr w:rsidR="00C8652D" w14:paraId="29EB8CC6" w14:textId="77777777">
        <w:trPr>
          <w:trHeight w:val="360"/>
        </w:trPr>
        <w:tc>
          <w:tcPr>
            <w:tcW w:w="3622" w:type="dxa"/>
            <w:gridSpan w:val="2"/>
          </w:tcPr>
          <w:p w14:paraId="353992C8" w14:textId="77777777" w:rsidR="00C8652D" w:rsidRDefault="00000000">
            <w:pPr>
              <w:pStyle w:val="TableParagraph"/>
              <w:spacing w:before="60"/>
              <w:ind w:left="566"/>
              <w:rPr>
                <w:sz w:val="20"/>
              </w:rPr>
            </w:pPr>
            <w:r>
              <w:rPr>
                <w:sz w:val="20"/>
              </w:rPr>
              <w:t>(a)</w:t>
            </w:r>
            <w:r>
              <w:rPr>
                <w:spacing w:val="-2"/>
                <w:sz w:val="20"/>
              </w:rPr>
              <w:t xml:space="preserve"> Purchase</w:t>
            </w:r>
          </w:p>
        </w:tc>
        <w:tc>
          <w:tcPr>
            <w:tcW w:w="2096" w:type="dxa"/>
          </w:tcPr>
          <w:p w14:paraId="7CC0D79F" w14:textId="77777777" w:rsidR="00C8652D" w:rsidRDefault="00000000">
            <w:pPr>
              <w:pStyle w:val="TableParagraph"/>
              <w:spacing w:before="60"/>
              <w:ind w:left="461"/>
              <w:rPr>
                <w:sz w:val="20"/>
              </w:rPr>
            </w:pPr>
            <w:r>
              <w:rPr>
                <w:sz w:val="20"/>
              </w:rPr>
              <w:t>10</w:t>
            </w:r>
            <w:r>
              <w:rPr>
                <w:spacing w:val="-12"/>
                <w:sz w:val="20"/>
              </w:rPr>
              <w:t xml:space="preserve"> </w:t>
            </w:r>
            <w:r>
              <w:rPr>
                <w:spacing w:val="-2"/>
                <w:sz w:val="20"/>
              </w:rPr>
              <w:t>years</w:t>
            </w:r>
          </w:p>
        </w:tc>
        <w:tc>
          <w:tcPr>
            <w:tcW w:w="3981" w:type="dxa"/>
          </w:tcPr>
          <w:p w14:paraId="0D1CEE38" w14:textId="77777777" w:rsidR="00C8652D" w:rsidRDefault="00000000">
            <w:pPr>
              <w:pStyle w:val="TableParagraph"/>
              <w:spacing w:before="60"/>
              <w:ind w:left="859"/>
              <w:rPr>
                <w:sz w:val="20"/>
              </w:rPr>
            </w:pPr>
            <w:r>
              <w:rPr>
                <w:sz w:val="20"/>
              </w:rPr>
              <w:t>10</w:t>
            </w:r>
            <w:r>
              <w:rPr>
                <w:spacing w:val="-12"/>
                <w:sz w:val="20"/>
              </w:rPr>
              <w:t xml:space="preserve"> </w:t>
            </w:r>
            <w:r>
              <w:rPr>
                <w:spacing w:val="-2"/>
                <w:sz w:val="20"/>
              </w:rPr>
              <w:t>years</w:t>
            </w:r>
          </w:p>
        </w:tc>
      </w:tr>
      <w:tr w:rsidR="00C8652D" w14:paraId="1626CDFB" w14:textId="77777777">
        <w:trPr>
          <w:trHeight w:val="907"/>
        </w:trPr>
        <w:tc>
          <w:tcPr>
            <w:tcW w:w="3622" w:type="dxa"/>
            <w:gridSpan w:val="2"/>
          </w:tcPr>
          <w:p w14:paraId="4C8444C5" w14:textId="77777777" w:rsidR="00C8652D" w:rsidRDefault="00000000">
            <w:pPr>
              <w:pStyle w:val="TableParagraph"/>
              <w:spacing w:before="60"/>
              <w:ind w:left="566"/>
              <w:rPr>
                <w:sz w:val="20"/>
              </w:rPr>
            </w:pPr>
            <w:r>
              <w:rPr>
                <w:sz w:val="20"/>
              </w:rPr>
              <w:t>(b)</w:t>
            </w:r>
            <w:r>
              <w:rPr>
                <w:spacing w:val="-5"/>
                <w:sz w:val="20"/>
              </w:rPr>
              <w:t xml:space="preserve"> </w:t>
            </w:r>
            <w:r>
              <w:rPr>
                <w:sz w:val="20"/>
              </w:rPr>
              <w:t>Repairs</w:t>
            </w:r>
            <w:r>
              <w:rPr>
                <w:spacing w:val="-5"/>
                <w:sz w:val="20"/>
              </w:rPr>
              <w:t xml:space="preserve"> </w:t>
            </w:r>
            <w:r>
              <w:rPr>
                <w:sz w:val="20"/>
              </w:rPr>
              <w:t>and</w:t>
            </w:r>
            <w:r>
              <w:rPr>
                <w:spacing w:val="-4"/>
                <w:sz w:val="20"/>
              </w:rPr>
              <w:t xml:space="preserve"> </w:t>
            </w:r>
            <w:r>
              <w:rPr>
                <w:spacing w:val="-2"/>
                <w:sz w:val="20"/>
              </w:rPr>
              <w:t>Maintenance</w:t>
            </w:r>
          </w:p>
        </w:tc>
        <w:tc>
          <w:tcPr>
            <w:tcW w:w="2096" w:type="dxa"/>
          </w:tcPr>
          <w:p w14:paraId="094F264B" w14:textId="77777777" w:rsidR="00C8652D" w:rsidRDefault="00000000">
            <w:pPr>
              <w:pStyle w:val="TableParagraph"/>
              <w:spacing w:before="60"/>
              <w:ind w:left="462"/>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981" w:type="dxa"/>
          </w:tcPr>
          <w:p w14:paraId="3C7CADDD" w14:textId="77777777" w:rsidR="00C8652D" w:rsidRDefault="00000000">
            <w:pPr>
              <w:pStyle w:val="TableParagraph"/>
              <w:spacing w:before="60" w:line="285" w:lineRule="auto"/>
              <w:ind w:left="857" w:right="841" w:firstLine="4"/>
              <w:jc w:val="both"/>
              <w:rPr>
                <w:sz w:val="20"/>
              </w:rPr>
            </w:pPr>
            <w:r>
              <w:rPr>
                <w:sz w:val="20"/>
              </w:rPr>
              <w:t>10</w:t>
            </w:r>
            <w:r>
              <w:rPr>
                <w:spacing w:val="-13"/>
                <w:sz w:val="20"/>
              </w:rPr>
              <w:t xml:space="preserve"> </w:t>
            </w:r>
            <w:r>
              <w:rPr>
                <w:sz w:val="20"/>
              </w:rPr>
              <w:t>years</w:t>
            </w:r>
            <w:r>
              <w:rPr>
                <w:spacing w:val="-12"/>
                <w:sz w:val="20"/>
              </w:rPr>
              <w:t xml:space="preserve"> </w:t>
            </w:r>
            <w:r>
              <w:rPr>
                <w:sz w:val="20"/>
              </w:rPr>
              <w:t>(or</w:t>
            </w:r>
            <w:r>
              <w:rPr>
                <w:spacing w:val="-13"/>
                <w:sz w:val="20"/>
              </w:rPr>
              <w:t xml:space="preserve"> </w:t>
            </w:r>
            <w:r>
              <w:rPr>
                <w:sz w:val="20"/>
              </w:rPr>
              <w:t>till</w:t>
            </w:r>
            <w:r>
              <w:rPr>
                <w:spacing w:val="-12"/>
                <w:sz w:val="20"/>
              </w:rPr>
              <w:t xml:space="preserve"> </w:t>
            </w:r>
            <w:r>
              <w:rPr>
                <w:sz w:val="20"/>
              </w:rPr>
              <w:t>the</w:t>
            </w:r>
            <w:r>
              <w:rPr>
                <w:spacing w:val="-13"/>
                <w:sz w:val="20"/>
              </w:rPr>
              <w:t xml:space="preserve"> </w:t>
            </w:r>
            <w:r>
              <w:rPr>
                <w:sz w:val="20"/>
              </w:rPr>
              <w:t>vehicle</w:t>
            </w:r>
            <w:r>
              <w:rPr>
                <w:spacing w:val="-12"/>
                <w:sz w:val="20"/>
              </w:rPr>
              <w:t xml:space="preserve"> </w:t>
            </w:r>
            <w:r>
              <w:rPr>
                <w:sz w:val="20"/>
              </w:rPr>
              <w:t>is condemned</w:t>
            </w:r>
            <w:r>
              <w:rPr>
                <w:spacing w:val="-5"/>
                <w:sz w:val="20"/>
              </w:rPr>
              <w:t xml:space="preserve"> </w:t>
            </w:r>
            <w:r>
              <w:rPr>
                <w:sz w:val="20"/>
              </w:rPr>
              <w:t>and</w:t>
            </w:r>
            <w:r>
              <w:rPr>
                <w:spacing w:val="-5"/>
                <w:sz w:val="20"/>
              </w:rPr>
              <w:t xml:space="preserve"> </w:t>
            </w:r>
            <w:r>
              <w:rPr>
                <w:sz w:val="20"/>
              </w:rPr>
              <w:t>auction</w:t>
            </w:r>
            <w:r>
              <w:rPr>
                <w:spacing w:val="-5"/>
                <w:sz w:val="20"/>
              </w:rPr>
              <w:t xml:space="preserve"> </w:t>
            </w:r>
            <w:r>
              <w:rPr>
                <w:sz w:val="20"/>
              </w:rPr>
              <w:t>out, whichever</w:t>
            </w:r>
            <w:r>
              <w:rPr>
                <w:spacing w:val="-3"/>
                <w:sz w:val="20"/>
              </w:rPr>
              <w:t xml:space="preserve"> </w:t>
            </w:r>
            <w:r>
              <w:rPr>
                <w:sz w:val="20"/>
              </w:rPr>
              <w:t>is</w:t>
            </w:r>
            <w:r>
              <w:rPr>
                <w:spacing w:val="-3"/>
                <w:sz w:val="20"/>
              </w:rPr>
              <w:t xml:space="preserve"> </w:t>
            </w:r>
            <w:r>
              <w:rPr>
                <w:sz w:val="20"/>
              </w:rPr>
              <w:t>earlier)</w:t>
            </w:r>
          </w:p>
        </w:tc>
      </w:tr>
      <w:tr w:rsidR="00C8652D" w14:paraId="43DDD560" w14:textId="77777777">
        <w:trPr>
          <w:trHeight w:val="1180"/>
        </w:trPr>
        <w:tc>
          <w:tcPr>
            <w:tcW w:w="3622" w:type="dxa"/>
            <w:gridSpan w:val="2"/>
          </w:tcPr>
          <w:p w14:paraId="69B8CFBA" w14:textId="77777777" w:rsidR="00C8652D" w:rsidRDefault="00000000">
            <w:pPr>
              <w:pStyle w:val="TableParagraph"/>
              <w:spacing w:before="60"/>
              <w:ind w:left="566"/>
              <w:rPr>
                <w:sz w:val="20"/>
              </w:rPr>
            </w:pPr>
            <w:r>
              <w:rPr>
                <w:spacing w:val="-2"/>
                <w:sz w:val="20"/>
              </w:rPr>
              <w:t>(c)</w:t>
            </w:r>
            <w:r>
              <w:rPr>
                <w:spacing w:val="-15"/>
                <w:sz w:val="20"/>
              </w:rPr>
              <w:t xml:space="preserve"> </w:t>
            </w:r>
            <w:r>
              <w:rPr>
                <w:spacing w:val="-2"/>
                <w:sz w:val="20"/>
              </w:rPr>
              <w:t>Log</w:t>
            </w:r>
            <w:r>
              <w:rPr>
                <w:spacing w:val="-14"/>
                <w:sz w:val="20"/>
              </w:rPr>
              <w:t xml:space="preserve"> </w:t>
            </w:r>
            <w:r>
              <w:rPr>
                <w:spacing w:val="-4"/>
                <w:sz w:val="20"/>
              </w:rPr>
              <w:t>Book</w:t>
            </w:r>
          </w:p>
        </w:tc>
        <w:tc>
          <w:tcPr>
            <w:tcW w:w="2096" w:type="dxa"/>
          </w:tcPr>
          <w:p w14:paraId="7205FF97" w14:textId="77777777" w:rsidR="00C8652D" w:rsidRDefault="00000000">
            <w:pPr>
              <w:pStyle w:val="TableParagraph"/>
              <w:spacing w:before="60"/>
              <w:ind w:left="464"/>
              <w:rPr>
                <w:sz w:val="20"/>
              </w:rPr>
            </w:pPr>
            <w:r>
              <w:rPr>
                <w:sz w:val="20"/>
              </w:rPr>
              <w:t>5</w:t>
            </w:r>
            <w:r>
              <w:rPr>
                <w:spacing w:val="-8"/>
                <w:sz w:val="20"/>
              </w:rPr>
              <w:t xml:space="preserve"> </w:t>
            </w:r>
            <w:r>
              <w:rPr>
                <w:sz w:val="20"/>
              </w:rPr>
              <w:t>years</w:t>
            </w:r>
            <w:r>
              <w:rPr>
                <w:spacing w:val="-8"/>
                <w:sz w:val="20"/>
              </w:rPr>
              <w:t xml:space="preserve"> </w:t>
            </w:r>
            <w:r>
              <w:rPr>
                <w:spacing w:val="-5"/>
                <w:sz w:val="20"/>
              </w:rPr>
              <w:t>or</w:t>
            </w:r>
          </w:p>
          <w:p w14:paraId="6B2B28B5" w14:textId="77777777" w:rsidR="00C8652D" w:rsidRDefault="00000000">
            <w:pPr>
              <w:pStyle w:val="TableParagraph"/>
              <w:spacing w:before="44"/>
              <w:ind w:left="458"/>
              <w:rPr>
                <w:sz w:val="20"/>
              </w:rPr>
            </w:pPr>
            <w:r>
              <w:rPr>
                <w:sz w:val="20"/>
              </w:rPr>
              <w:t>1</w:t>
            </w:r>
            <w:r>
              <w:rPr>
                <w:spacing w:val="-14"/>
                <w:sz w:val="20"/>
              </w:rPr>
              <w:t xml:space="preserve"> </w:t>
            </w:r>
            <w:r>
              <w:rPr>
                <w:spacing w:val="-4"/>
                <w:sz w:val="20"/>
              </w:rPr>
              <w:t>year</w:t>
            </w:r>
          </w:p>
        </w:tc>
        <w:tc>
          <w:tcPr>
            <w:tcW w:w="3981" w:type="dxa"/>
          </w:tcPr>
          <w:p w14:paraId="71C59479" w14:textId="77777777" w:rsidR="00C8652D" w:rsidRDefault="00000000">
            <w:pPr>
              <w:pStyle w:val="TableParagraph"/>
              <w:spacing w:before="60" w:line="285" w:lineRule="auto"/>
              <w:ind w:left="857" w:firstLine="2"/>
              <w:rPr>
                <w:sz w:val="20"/>
              </w:rPr>
            </w:pPr>
            <w:r>
              <w:rPr>
                <w:spacing w:val="-2"/>
                <w:sz w:val="20"/>
              </w:rPr>
              <w:t>5</w:t>
            </w:r>
            <w:r>
              <w:rPr>
                <w:spacing w:val="-15"/>
                <w:sz w:val="20"/>
              </w:rPr>
              <w:t xml:space="preserve"> </w:t>
            </w:r>
            <w:r>
              <w:rPr>
                <w:spacing w:val="-2"/>
                <w:sz w:val="20"/>
              </w:rPr>
              <w:t>years</w:t>
            </w:r>
            <w:r>
              <w:rPr>
                <w:spacing w:val="-15"/>
                <w:sz w:val="20"/>
              </w:rPr>
              <w:t xml:space="preserve"> </w:t>
            </w:r>
            <w:r>
              <w:rPr>
                <w:spacing w:val="-2"/>
                <w:sz w:val="20"/>
              </w:rPr>
              <w:t>or</w:t>
            </w:r>
            <w:r>
              <w:rPr>
                <w:spacing w:val="-15"/>
                <w:sz w:val="20"/>
              </w:rPr>
              <w:t xml:space="preserve"> </w:t>
            </w:r>
            <w:r>
              <w:rPr>
                <w:spacing w:val="-2"/>
                <w:sz w:val="20"/>
              </w:rPr>
              <w:t>1</w:t>
            </w:r>
            <w:r>
              <w:rPr>
                <w:spacing w:val="-15"/>
                <w:sz w:val="20"/>
              </w:rPr>
              <w:t xml:space="preserve"> </w:t>
            </w:r>
            <w:r>
              <w:rPr>
                <w:spacing w:val="-2"/>
                <w:sz w:val="20"/>
              </w:rPr>
              <w:t>year</w:t>
            </w:r>
            <w:r>
              <w:rPr>
                <w:spacing w:val="-15"/>
                <w:sz w:val="20"/>
              </w:rPr>
              <w:t xml:space="preserve"> </w:t>
            </w:r>
            <w:r>
              <w:rPr>
                <w:spacing w:val="-2"/>
                <w:sz w:val="20"/>
              </w:rPr>
              <w:t>after</w:t>
            </w:r>
            <w:r>
              <w:rPr>
                <w:spacing w:val="-15"/>
                <w:sz w:val="20"/>
              </w:rPr>
              <w:t xml:space="preserve"> </w:t>
            </w:r>
            <w:r>
              <w:rPr>
                <w:spacing w:val="-2"/>
                <w:sz w:val="20"/>
              </w:rPr>
              <w:t>their</w:t>
            </w:r>
            <w:r>
              <w:rPr>
                <w:spacing w:val="-15"/>
                <w:sz w:val="20"/>
              </w:rPr>
              <w:t xml:space="preserve"> </w:t>
            </w:r>
            <w:r>
              <w:rPr>
                <w:spacing w:val="-2"/>
                <w:sz w:val="20"/>
              </w:rPr>
              <w:t xml:space="preserve">examination </w:t>
            </w:r>
            <w:r>
              <w:rPr>
                <w:sz w:val="20"/>
              </w:rPr>
              <w:t>in local audit, whichever is earlier (as indicated under Rule 40A of the Staff Car</w:t>
            </w:r>
            <w:r>
              <w:rPr>
                <w:spacing w:val="-16"/>
                <w:sz w:val="20"/>
              </w:rPr>
              <w:t xml:space="preserve"> </w:t>
            </w:r>
            <w:r>
              <w:rPr>
                <w:sz w:val="20"/>
              </w:rPr>
              <w:t>rules)</w:t>
            </w:r>
          </w:p>
        </w:tc>
      </w:tr>
      <w:tr w:rsidR="00C8652D" w14:paraId="384792CB" w14:textId="77777777">
        <w:trPr>
          <w:trHeight w:val="907"/>
        </w:trPr>
        <w:tc>
          <w:tcPr>
            <w:tcW w:w="3622" w:type="dxa"/>
            <w:gridSpan w:val="2"/>
          </w:tcPr>
          <w:p w14:paraId="304FA19D" w14:textId="77777777" w:rsidR="00C8652D" w:rsidRDefault="00000000">
            <w:pPr>
              <w:pStyle w:val="TableParagraph"/>
              <w:tabs>
                <w:tab w:val="left" w:pos="566"/>
              </w:tabs>
              <w:spacing w:before="60" w:line="285" w:lineRule="auto"/>
              <w:ind w:left="566" w:right="474" w:hanging="512"/>
              <w:rPr>
                <w:sz w:val="20"/>
              </w:rPr>
            </w:pPr>
            <w:r>
              <w:rPr>
                <w:spacing w:val="-6"/>
                <w:sz w:val="20"/>
              </w:rPr>
              <w:t>6.</w:t>
            </w:r>
            <w:r>
              <w:rPr>
                <w:sz w:val="20"/>
              </w:rPr>
              <w:tab/>
              <w:t>Furniture,</w:t>
            </w:r>
            <w:r>
              <w:rPr>
                <w:spacing w:val="-15"/>
                <w:sz w:val="20"/>
              </w:rPr>
              <w:t xml:space="preserve"> </w:t>
            </w:r>
            <w:r>
              <w:rPr>
                <w:sz w:val="20"/>
              </w:rPr>
              <w:t>Bicycle,</w:t>
            </w:r>
            <w:r>
              <w:rPr>
                <w:spacing w:val="-16"/>
                <w:sz w:val="20"/>
              </w:rPr>
              <w:t xml:space="preserve"> </w:t>
            </w:r>
            <w:r>
              <w:rPr>
                <w:sz w:val="20"/>
              </w:rPr>
              <w:t>Typewriters, Duplicating</w:t>
            </w:r>
            <w:r>
              <w:rPr>
                <w:spacing w:val="-10"/>
                <w:sz w:val="20"/>
              </w:rPr>
              <w:t xml:space="preserve"> </w:t>
            </w:r>
            <w:r>
              <w:rPr>
                <w:sz w:val="20"/>
              </w:rPr>
              <w:t>Machines</w:t>
            </w:r>
            <w:r>
              <w:rPr>
                <w:spacing w:val="-10"/>
                <w:sz w:val="20"/>
              </w:rPr>
              <w:t xml:space="preserve"> </w:t>
            </w:r>
            <w:r>
              <w:rPr>
                <w:sz w:val="20"/>
              </w:rPr>
              <w:t>and</w:t>
            </w:r>
            <w:r>
              <w:rPr>
                <w:spacing w:val="-10"/>
                <w:sz w:val="20"/>
              </w:rPr>
              <w:t xml:space="preserve"> </w:t>
            </w:r>
            <w:r>
              <w:rPr>
                <w:sz w:val="20"/>
              </w:rPr>
              <w:t>other office equipment Registers:</w:t>
            </w:r>
          </w:p>
        </w:tc>
        <w:tc>
          <w:tcPr>
            <w:tcW w:w="2096" w:type="dxa"/>
          </w:tcPr>
          <w:p w14:paraId="79F7C06D" w14:textId="77777777" w:rsidR="00C8652D" w:rsidRDefault="00C8652D">
            <w:pPr>
              <w:pStyle w:val="TableParagraph"/>
              <w:rPr>
                <w:sz w:val="20"/>
              </w:rPr>
            </w:pPr>
          </w:p>
        </w:tc>
        <w:tc>
          <w:tcPr>
            <w:tcW w:w="3981" w:type="dxa"/>
          </w:tcPr>
          <w:p w14:paraId="309DFEE0" w14:textId="77777777" w:rsidR="00C8652D" w:rsidRDefault="00C8652D">
            <w:pPr>
              <w:pStyle w:val="TableParagraph"/>
              <w:rPr>
                <w:sz w:val="20"/>
              </w:rPr>
            </w:pPr>
          </w:p>
        </w:tc>
      </w:tr>
      <w:tr w:rsidR="00C8652D" w14:paraId="52738DCA" w14:textId="77777777">
        <w:trPr>
          <w:trHeight w:val="680"/>
        </w:trPr>
        <w:tc>
          <w:tcPr>
            <w:tcW w:w="3622" w:type="dxa"/>
            <w:gridSpan w:val="2"/>
          </w:tcPr>
          <w:p w14:paraId="2CD75129" w14:textId="77777777" w:rsidR="00C8652D" w:rsidRDefault="00000000">
            <w:pPr>
              <w:pStyle w:val="TableParagraph"/>
              <w:spacing w:before="60"/>
              <w:ind w:left="566"/>
              <w:rPr>
                <w:sz w:val="20"/>
              </w:rPr>
            </w:pPr>
            <w:r>
              <w:rPr>
                <w:sz w:val="20"/>
              </w:rPr>
              <w:t>(a)</w:t>
            </w:r>
            <w:r>
              <w:rPr>
                <w:spacing w:val="-2"/>
                <w:sz w:val="20"/>
              </w:rPr>
              <w:t xml:space="preserve"> Purchase</w:t>
            </w:r>
          </w:p>
        </w:tc>
        <w:tc>
          <w:tcPr>
            <w:tcW w:w="2096" w:type="dxa"/>
          </w:tcPr>
          <w:p w14:paraId="5B515C72" w14:textId="77777777" w:rsidR="00C8652D" w:rsidRDefault="00000000">
            <w:pPr>
              <w:pStyle w:val="TableParagraph"/>
              <w:spacing w:before="60"/>
              <w:ind w:left="459"/>
              <w:rPr>
                <w:sz w:val="20"/>
              </w:rPr>
            </w:pPr>
            <w:r>
              <w:rPr>
                <w:sz w:val="20"/>
              </w:rPr>
              <w:t>5</w:t>
            </w:r>
            <w:r>
              <w:rPr>
                <w:spacing w:val="-2"/>
                <w:sz w:val="20"/>
              </w:rPr>
              <w:t xml:space="preserve"> years</w:t>
            </w:r>
          </w:p>
        </w:tc>
        <w:tc>
          <w:tcPr>
            <w:tcW w:w="3981" w:type="dxa"/>
          </w:tcPr>
          <w:p w14:paraId="5B54775A" w14:textId="77777777" w:rsidR="00C8652D" w:rsidRDefault="00000000">
            <w:pPr>
              <w:pStyle w:val="TableParagraph"/>
              <w:spacing w:before="60" w:line="285" w:lineRule="auto"/>
              <w:ind w:left="858"/>
              <w:rPr>
                <w:sz w:val="20"/>
              </w:rPr>
            </w:pPr>
            <w:r>
              <w:rPr>
                <w:spacing w:val="-2"/>
                <w:sz w:val="20"/>
              </w:rPr>
              <w:t>5</w:t>
            </w:r>
            <w:r>
              <w:rPr>
                <w:spacing w:val="-17"/>
                <w:sz w:val="20"/>
              </w:rPr>
              <w:t xml:space="preserve"> </w:t>
            </w:r>
            <w:r>
              <w:rPr>
                <w:spacing w:val="-2"/>
                <w:sz w:val="20"/>
              </w:rPr>
              <w:t>years</w:t>
            </w:r>
            <w:r>
              <w:rPr>
                <w:spacing w:val="-17"/>
                <w:sz w:val="20"/>
              </w:rPr>
              <w:t xml:space="preserve"> </w:t>
            </w:r>
            <w:r>
              <w:rPr>
                <w:spacing w:val="-2"/>
                <w:sz w:val="20"/>
              </w:rPr>
              <w:t>(or</w:t>
            </w:r>
            <w:r>
              <w:rPr>
                <w:spacing w:val="-17"/>
                <w:sz w:val="20"/>
              </w:rPr>
              <w:t xml:space="preserve"> </w:t>
            </w:r>
            <w:r>
              <w:rPr>
                <w:spacing w:val="-2"/>
                <w:sz w:val="20"/>
              </w:rPr>
              <w:t>till</w:t>
            </w:r>
            <w:r>
              <w:rPr>
                <w:spacing w:val="-17"/>
                <w:sz w:val="20"/>
              </w:rPr>
              <w:t xml:space="preserve"> </w:t>
            </w:r>
            <w:r>
              <w:rPr>
                <w:spacing w:val="-2"/>
                <w:sz w:val="20"/>
              </w:rPr>
              <w:t>the</w:t>
            </w:r>
            <w:r>
              <w:rPr>
                <w:spacing w:val="-17"/>
                <w:sz w:val="20"/>
              </w:rPr>
              <w:t xml:space="preserve"> </w:t>
            </w:r>
            <w:r>
              <w:rPr>
                <w:spacing w:val="-2"/>
                <w:sz w:val="20"/>
              </w:rPr>
              <w:t>stocks</w:t>
            </w:r>
            <w:r>
              <w:rPr>
                <w:spacing w:val="-17"/>
                <w:sz w:val="20"/>
              </w:rPr>
              <w:t xml:space="preserve"> </w:t>
            </w:r>
            <w:r>
              <w:rPr>
                <w:spacing w:val="-2"/>
                <w:sz w:val="20"/>
              </w:rPr>
              <w:t>are</w:t>
            </w:r>
            <w:r>
              <w:rPr>
                <w:spacing w:val="-17"/>
                <w:sz w:val="20"/>
              </w:rPr>
              <w:t xml:space="preserve"> </w:t>
            </w:r>
            <w:r>
              <w:rPr>
                <w:spacing w:val="-2"/>
                <w:sz w:val="20"/>
              </w:rPr>
              <w:t xml:space="preserve">condemned </w:t>
            </w:r>
            <w:r>
              <w:rPr>
                <w:sz w:val="20"/>
              </w:rPr>
              <w:t>and auction out)</w:t>
            </w:r>
          </w:p>
        </w:tc>
      </w:tr>
      <w:tr w:rsidR="00C8652D" w14:paraId="72722E18" w14:textId="77777777">
        <w:trPr>
          <w:trHeight w:val="406"/>
        </w:trPr>
        <w:tc>
          <w:tcPr>
            <w:tcW w:w="3622" w:type="dxa"/>
            <w:gridSpan w:val="2"/>
          </w:tcPr>
          <w:p w14:paraId="36134CE9" w14:textId="77777777" w:rsidR="00C8652D" w:rsidRDefault="00000000">
            <w:pPr>
              <w:pStyle w:val="TableParagraph"/>
              <w:spacing w:before="107"/>
              <w:ind w:left="566"/>
              <w:rPr>
                <w:sz w:val="20"/>
              </w:rPr>
            </w:pPr>
            <w:r>
              <w:rPr>
                <w:sz w:val="20"/>
              </w:rPr>
              <w:t>(b)</w:t>
            </w:r>
            <w:r>
              <w:rPr>
                <w:spacing w:val="2"/>
                <w:sz w:val="20"/>
              </w:rPr>
              <w:t xml:space="preserve"> </w:t>
            </w:r>
            <w:r>
              <w:rPr>
                <w:spacing w:val="-2"/>
                <w:sz w:val="20"/>
              </w:rPr>
              <w:t>Maintenance/repair</w:t>
            </w:r>
          </w:p>
        </w:tc>
        <w:tc>
          <w:tcPr>
            <w:tcW w:w="2096" w:type="dxa"/>
          </w:tcPr>
          <w:p w14:paraId="1D7A47E9" w14:textId="77777777" w:rsidR="00C8652D" w:rsidRDefault="00000000">
            <w:pPr>
              <w:pStyle w:val="TableParagraph"/>
              <w:spacing w:before="107"/>
              <w:ind w:left="458"/>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981" w:type="dxa"/>
          </w:tcPr>
          <w:p w14:paraId="77257122" w14:textId="77777777" w:rsidR="00C8652D" w:rsidRDefault="00000000">
            <w:pPr>
              <w:pStyle w:val="TableParagraph"/>
              <w:spacing w:before="107"/>
              <w:ind w:left="858"/>
              <w:rPr>
                <w:sz w:val="20"/>
              </w:rPr>
            </w:pPr>
            <w:r>
              <w:rPr>
                <w:spacing w:val="-4"/>
                <w:sz w:val="20"/>
              </w:rPr>
              <w:t>5</w:t>
            </w:r>
            <w:r>
              <w:rPr>
                <w:spacing w:val="-16"/>
                <w:sz w:val="20"/>
              </w:rPr>
              <w:t xml:space="preserve"> </w:t>
            </w:r>
            <w:r>
              <w:rPr>
                <w:spacing w:val="-4"/>
                <w:sz w:val="20"/>
              </w:rPr>
              <w:t>years</w:t>
            </w:r>
            <w:r>
              <w:rPr>
                <w:spacing w:val="-16"/>
                <w:sz w:val="20"/>
              </w:rPr>
              <w:t xml:space="preserve"> </w:t>
            </w:r>
            <w:r>
              <w:rPr>
                <w:spacing w:val="-4"/>
                <w:sz w:val="20"/>
              </w:rPr>
              <w:t>(or</w:t>
            </w:r>
            <w:r>
              <w:rPr>
                <w:spacing w:val="-16"/>
                <w:sz w:val="20"/>
              </w:rPr>
              <w:t xml:space="preserve"> </w:t>
            </w:r>
            <w:r>
              <w:rPr>
                <w:spacing w:val="-4"/>
                <w:sz w:val="20"/>
              </w:rPr>
              <w:t>1</w:t>
            </w:r>
            <w:r>
              <w:rPr>
                <w:spacing w:val="-16"/>
                <w:sz w:val="20"/>
              </w:rPr>
              <w:t xml:space="preserve"> </w:t>
            </w:r>
            <w:r>
              <w:rPr>
                <w:spacing w:val="-4"/>
                <w:sz w:val="20"/>
              </w:rPr>
              <w:t>year</w:t>
            </w:r>
            <w:r>
              <w:rPr>
                <w:spacing w:val="-16"/>
                <w:sz w:val="20"/>
              </w:rPr>
              <w:t xml:space="preserve"> </w:t>
            </w:r>
            <w:r>
              <w:rPr>
                <w:spacing w:val="-4"/>
                <w:sz w:val="20"/>
              </w:rPr>
              <w:t>after</w:t>
            </w:r>
            <w:r>
              <w:rPr>
                <w:spacing w:val="-16"/>
                <w:sz w:val="20"/>
              </w:rPr>
              <w:t xml:space="preserve"> </w:t>
            </w:r>
            <w:r>
              <w:rPr>
                <w:spacing w:val="-4"/>
                <w:sz w:val="20"/>
              </w:rPr>
              <w:t>their</w:t>
            </w:r>
            <w:r>
              <w:rPr>
                <w:spacing w:val="-16"/>
                <w:sz w:val="20"/>
              </w:rPr>
              <w:t xml:space="preserve"> </w:t>
            </w:r>
            <w:r>
              <w:rPr>
                <w:spacing w:val="-4"/>
                <w:sz w:val="20"/>
              </w:rPr>
              <w:t>audit</w:t>
            </w:r>
            <w:r>
              <w:rPr>
                <w:spacing w:val="-16"/>
                <w:sz w:val="20"/>
              </w:rPr>
              <w:t xml:space="preserve"> </w:t>
            </w:r>
            <w:r>
              <w:rPr>
                <w:spacing w:val="-4"/>
                <w:sz w:val="20"/>
              </w:rPr>
              <w:t>is</w:t>
            </w:r>
            <w:r>
              <w:rPr>
                <w:spacing w:val="-16"/>
                <w:sz w:val="20"/>
              </w:rPr>
              <w:t xml:space="preserve"> </w:t>
            </w:r>
            <w:r>
              <w:rPr>
                <w:spacing w:val="-4"/>
                <w:sz w:val="20"/>
              </w:rPr>
              <w:t>over)</w:t>
            </w:r>
          </w:p>
        </w:tc>
      </w:tr>
      <w:tr w:rsidR="00C8652D" w14:paraId="2A93BBCA" w14:textId="77777777">
        <w:trPr>
          <w:trHeight w:val="364"/>
        </w:trPr>
        <w:tc>
          <w:tcPr>
            <w:tcW w:w="3622" w:type="dxa"/>
            <w:gridSpan w:val="2"/>
          </w:tcPr>
          <w:p w14:paraId="215F3B97" w14:textId="77777777" w:rsidR="00C8652D" w:rsidRDefault="00000000">
            <w:pPr>
              <w:pStyle w:val="TableParagraph"/>
              <w:spacing w:before="60"/>
              <w:ind w:left="566"/>
              <w:rPr>
                <w:sz w:val="20"/>
              </w:rPr>
            </w:pPr>
            <w:r>
              <w:rPr>
                <w:spacing w:val="-2"/>
                <w:sz w:val="20"/>
              </w:rPr>
              <w:t>(c)</w:t>
            </w:r>
            <w:r>
              <w:rPr>
                <w:spacing w:val="-11"/>
                <w:sz w:val="20"/>
              </w:rPr>
              <w:t xml:space="preserve"> </w:t>
            </w:r>
            <w:r>
              <w:rPr>
                <w:spacing w:val="-2"/>
                <w:sz w:val="20"/>
              </w:rPr>
              <w:t>Stock</w:t>
            </w:r>
            <w:r>
              <w:rPr>
                <w:spacing w:val="-11"/>
                <w:sz w:val="20"/>
              </w:rPr>
              <w:t xml:space="preserve"> </w:t>
            </w:r>
            <w:r>
              <w:rPr>
                <w:spacing w:val="-2"/>
                <w:sz w:val="20"/>
              </w:rPr>
              <w:t>Register</w:t>
            </w:r>
          </w:p>
        </w:tc>
        <w:tc>
          <w:tcPr>
            <w:tcW w:w="2096" w:type="dxa"/>
          </w:tcPr>
          <w:p w14:paraId="5D7DE6D9" w14:textId="77777777" w:rsidR="00C8652D" w:rsidRDefault="00000000">
            <w:pPr>
              <w:pStyle w:val="TableParagraph"/>
              <w:spacing w:before="60"/>
              <w:ind w:left="460"/>
              <w:rPr>
                <w:sz w:val="20"/>
              </w:rPr>
            </w:pPr>
            <w:r>
              <w:rPr>
                <w:sz w:val="20"/>
              </w:rPr>
              <w:t>10</w:t>
            </w:r>
            <w:r>
              <w:rPr>
                <w:spacing w:val="-12"/>
                <w:sz w:val="20"/>
              </w:rPr>
              <w:t xml:space="preserve"> </w:t>
            </w:r>
            <w:r>
              <w:rPr>
                <w:spacing w:val="-2"/>
                <w:sz w:val="20"/>
              </w:rPr>
              <w:t>years</w:t>
            </w:r>
          </w:p>
        </w:tc>
        <w:tc>
          <w:tcPr>
            <w:tcW w:w="3981" w:type="dxa"/>
          </w:tcPr>
          <w:p w14:paraId="420DE840" w14:textId="77777777" w:rsidR="00C8652D" w:rsidRDefault="00000000">
            <w:pPr>
              <w:pStyle w:val="TableParagraph"/>
              <w:spacing w:before="60"/>
              <w:ind w:left="859"/>
              <w:rPr>
                <w:sz w:val="20"/>
              </w:rPr>
            </w:pPr>
            <w:r>
              <w:rPr>
                <w:sz w:val="20"/>
              </w:rPr>
              <w:t>10</w:t>
            </w:r>
            <w:r>
              <w:rPr>
                <w:spacing w:val="-12"/>
                <w:sz w:val="20"/>
              </w:rPr>
              <w:t xml:space="preserve"> </w:t>
            </w:r>
            <w:r>
              <w:rPr>
                <w:spacing w:val="-2"/>
                <w:sz w:val="20"/>
              </w:rPr>
              <w:t>years</w:t>
            </w:r>
          </w:p>
        </w:tc>
      </w:tr>
      <w:tr w:rsidR="00C8652D" w14:paraId="1765003A" w14:textId="77777777">
        <w:trPr>
          <w:trHeight w:val="912"/>
        </w:trPr>
        <w:tc>
          <w:tcPr>
            <w:tcW w:w="3622" w:type="dxa"/>
            <w:gridSpan w:val="2"/>
          </w:tcPr>
          <w:p w14:paraId="0097F460" w14:textId="77777777" w:rsidR="00C8652D" w:rsidRDefault="00000000">
            <w:pPr>
              <w:pStyle w:val="TableParagraph"/>
              <w:tabs>
                <w:tab w:val="left" w:pos="566"/>
              </w:tabs>
              <w:spacing w:before="65" w:line="285" w:lineRule="auto"/>
              <w:ind w:left="566" w:right="712" w:hanging="512"/>
              <w:rPr>
                <w:sz w:val="20"/>
              </w:rPr>
            </w:pPr>
            <w:r>
              <w:rPr>
                <w:spacing w:val="-6"/>
                <w:sz w:val="20"/>
              </w:rPr>
              <w:t>7.</w:t>
            </w:r>
            <w:r>
              <w:rPr>
                <w:sz w:val="20"/>
              </w:rPr>
              <w:tab/>
              <w:t>Disposal</w:t>
            </w:r>
            <w:r>
              <w:rPr>
                <w:spacing w:val="-3"/>
                <w:sz w:val="20"/>
              </w:rPr>
              <w:t xml:space="preserve"> </w:t>
            </w:r>
            <w:r>
              <w:rPr>
                <w:sz w:val="20"/>
              </w:rPr>
              <w:t>of</w:t>
            </w:r>
            <w:r>
              <w:rPr>
                <w:spacing w:val="-3"/>
                <w:sz w:val="20"/>
              </w:rPr>
              <w:t xml:space="preserve"> </w:t>
            </w:r>
            <w:r>
              <w:rPr>
                <w:sz w:val="20"/>
              </w:rPr>
              <w:t>surplus,</w:t>
            </w:r>
            <w:r>
              <w:rPr>
                <w:spacing w:val="-3"/>
                <w:sz w:val="20"/>
              </w:rPr>
              <w:t xml:space="preserve"> </w:t>
            </w:r>
            <w:r>
              <w:rPr>
                <w:sz w:val="20"/>
              </w:rPr>
              <w:t xml:space="preserve">obsolete and un-serviceable stores </w:t>
            </w:r>
            <w:r>
              <w:rPr>
                <w:spacing w:val="-2"/>
                <w:sz w:val="20"/>
              </w:rPr>
              <w:t>registers/files</w:t>
            </w:r>
          </w:p>
        </w:tc>
        <w:tc>
          <w:tcPr>
            <w:tcW w:w="2096" w:type="dxa"/>
          </w:tcPr>
          <w:p w14:paraId="6086BEFF" w14:textId="77777777" w:rsidR="00C8652D" w:rsidRDefault="00000000">
            <w:pPr>
              <w:pStyle w:val="TableParagraph"/>
              <w:spacing w:before="65"/>
              <w:ind w:left="459"/>
              <w:rPr>
                <w:sz w:val="20"/>
              </w:rPr>
            </w:pPr>
            <w:r>
              <w:rPr>
                <w:sz w:val="20"/>
              </w:rPr>
              <w:t>5</w:t>
            </w:r>
            <w:r>
              <w:rPr>
                <w:spacing w:val="-2"/>
                <w:sz w:val="20"/>
              </w:rPr>
              <w:t xml:space="preserve"> years</w:t>
            </w:r>
          </w:p>
        </w:tc>
        <w:tc>
          <w:tcPr>
            <w:tcW w:w="3981" w:type="dxa"/>
          </w:tcPr>
          <w:p w14:paraId="2C5A185A" w14:textId="77777777" w:rsidR="00C8652D" w:rsidRDefault="00C8652D">
            <w:pPr>
              <w:pStyle w:val="TableParagraph"/>
              <w:rPr>
                <w:sz w:val="20"/>
              </w:rPr>
            </w:pPr>
          </w:p>
        </w:tc>
      </w:tr>
      <w:tr w:rsidR="00C8652D" w14:paraId="5E4D9C11" w14:textId="77777777">
        <w:trPr>
          <w:trHeight w:val="907"/>
        </w:trPr>
        <w:tc>
          <w:tcPr>
            <w:tcW w:w="3622" w:type="dxa"/>
            <w:gridSpan w:val="2"/>
          </w:tcPr>
          <w:p w14:paraId="18C66825" w14:textId="77777777" w:rsidR="00C8652D" w:rsidRDefault="00000000">
            <w:pPr>
              <w:pStyle w:val="TableParagraph"/>
              <w:tabs>
                <w:tab w:val="left" w:pos="566"/>
              </w:tabs>
              <w:spacing w:before="60"/>
              <w:ind w:left="55"/>
              <w:rPr>
                <w:sz w:val="20"/>
              </w:rPr>
            </w:pPr>
            <w:r>
              <w:rPr>
                <w:spacing w:val="-5"/>
                <w:sz w:val="20"/>
              </w:rPr>
              <w:t>8.</w:t>
            </w:r>
            <w:r>
              <w:rPr>
                <w:sz w:val="20"/>
              </w:rPr>
              <w:tab/>
              <w:t>Write</w:t>
            </w:r>
            <w:r>
              <w:rPr>
                <w:spacing w:val="-12"/>
                <w:sz w:val="20"/>
              </w:rPr>
              <w:t xml:space="preserve"> </w:t>
            </w:r>
            <w:r>
              <w:rPr>
                <w:sz w:val="20"/>
              </w:rPr>
              <w:t>off</w:t>
            </w:r>
            <w:r>
              <w:rPr>
                <w:spacing w:val="-12"/>
                <w:sz w:val="20"/>
              </w:rPr>
              <w:t xml:space="preserve"> </w:t>
            </w:r>
            <w:r>
              <w:rPr>
                <w:sz w:val="20"/>
              </w:rPr>
              <w:t>of</w:t>
            </w:r>
            <w:r>
              <w:rPr>
                <w:spacing w:val="-12"/>
                <w:sz w:val="20"/>
              </w:rPr>
              <w:t xml:space="preserve"> </w:t>
            </w:r>
            <w:r>
              <w:rPr>
                <w:sz w:val="20"/>
              </w:rPr>
              <w:t>losses</w:t>
            </w:r>
            <w:r>
              <w:rPr>
                <w:spacing w:val="-11"/>
                <w:sz w:val="20"/>
              </w:rPr>
              <w:t xml:space="preserve"> </w:t>
            </w:r>
            <w:r>
              <w:rPr>
                <w:spacing w:val="-4"/>
                <w:sz w:val="20"/>
              </w:rPr>
              <w:t>File</w:t>
            </w:r>
          </w:p>
        </w:tc>
        <w:tc>
          <w:tcPr>
            <w:tcW w:w="2096" w:type="dxa"/>
          </w:tcPr>
          <w:p w14:paraId="0E961A54" w14:textId="77777777" w:rsidR="00C8652D" w:rsidRDefault="00000000">
            <w:pPr>
              <w:pStyle w:val="TableParagraph"/>
              <w:spacing w:before="60"/>
              <w:ind w:left="457"/>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981" w:type="dxa"/>
          </w:tcPr>
          <w:p w14:paraId="2F7CB58D" w14:textId="77777777" w:rsidR="00C8652D" w:rsidRDefault="00000000">
            <w:pPr>
              <w:pStyle w:val="TableParagraph"/>
              <w:spacing w:before="60" w:line="285" w:lineRule="auto"/>
              <w:ind w:left="858" w:right="145" w:hanging="1"/>
              <w:rPr>
                <w:sz w:val="20"/>
              </w:rPr>
            </w:pPr>
            <w:r>
              <w:rPr>
                <w:sz w:val="20"/>
              </w:rPr>
              <w:t>To be posted to the concerned register,</w:t>
            </w:r>
            <w:r>
              <w:rPr>
                <w:spacing w:val="-10"/>
                <w:sz w:val="20"/>
              </w:rPr>
              <w:t xml:space="preserve"> </w:t>
            </w:r>
            <w:r>
              <w:rPr>
                <w:sz w:val="20"/>
              </w:rPr>
              <w:t>and</w:t>
            </w:r>
            <w:r>
              <w:rPr>
                <w:spacing w:val="-10"/>
                <w:sz w:val="20"/>
              </w:rPr>
              <w:t xml:space="preserve"> </w:t>
            </w:r>
            <w:r>
              <w:rPr>
                <w:sz w:val="20"/>
              </w:rPr>
              <w:t>destroyed</w:t>
            </w:r>
            <w:r>
              <w:rPr>
                <w:spacing w:val="-10"/>
                <w:sz w:val="20"/>
              </w:rPr>
              <w:t xml:space="preserve"> </w:t>
            </w:r>
            <w:r>
              <w:rPr>
                <w:sz w:val="20"/>
              </w:rPr>
              <w:t>only</w:t>
            </w:r>
            <w:r>
              <w:rPr>
                <w:spacing w:val="-10"/>
                <w:sz w:val="20"/>
              </w:rPr>
              <w:t xml:space="preserve"> </w:t>
            </w:r>
            <w:r>
              <w:rPr>
                <w:sz w:val="20"/>
              </w:rPr>
              <w:t>after audit objections are settled</w:t>
            </w:r>
          </w:p>
        </w:tc>
      </w:tr>
      <w:tr w:rsidR="00C8652D" w14:paraId="61C016A3" w14:textId="77777777">
        <w:trPr>
          <w:trHeight w:val="1044"/>
        </w:trPr>
        <w:tc>
          <w:tcPr>
            <w:tcW w:w="3622" w:type="dxa"/>
            <w:gridSpan w:val="2"/>
          </w:tcPr>
          <w:p w14:paraId="62691AB4" w14:textId="77777777" w:rsidR="00C8652D" w:rsidRDefault="00000000">
            <w:pPr>
              <w:pStyle w:val="TableParagraph"/>
              <w:tabs>
                <w:tab w:val="left" w:pos="566"/>
              </w:tabs>
              <w:spacing w:before="60"/>
              <w:ind w:left="55"/>
              <w:rPr>
                <w:sz w:val="20"/>
              </w:rPr>
            </w:pPr>
            <w:r>
              <w:rPr>
                <w:spacing w:val="-5"/>
                <w:sz w:val="20"/>
              </w:rPr>
              <w:t>9.</w:t>
            </w:r>
            <w:r>
              <w:rPr>
                <w:sz w:val="20"/>
              </w:rPr>
              <w:tab/>
            </w:r>
            <w:r>
              <w:rPr>
                <w:spacing w:val="-2"/>
                <w:sz w:val="20"/>
              </w:rPr>
              <w:t>Contingent</w:t>
            </w:r>
            <w:r>
              <w:rPr>
                <w:spacing w:val="3"/>
                <w:sz w:val="20"/>
              </w:rPr>
              <w:t xml:space="preserve"> </w:t>
            </w:r>
            <w:r>
              <w:rPr>
                <w:spacing w:val="-2"/>
                <w:sz w:val="20"/>
              </w:rPr>
              <w:t>Expenditure</w:t>
            </w:r>
            <w:r>
              <w:rPr>
                <w:spacing w:val="4"/>
                <w:sz w:val="20"/>
              </w:rPr>
              <w:t xml:space="preserve"> </w:t>
            </w:r>
            <w:r>
              <w:rPr>
                <w:spacing w:val="-2"/>
                <w:sz w:val="20"/>
              </w:rPr>
              <w:t>Register</w:t>
            </w:r>
          </w:p>
        </w:tc>
        <w:tc>
          <w:tcPr>
            <w:tcW w:w="2096" w:type="dxa"/>
          </w:tcPr>
          <w:p w14:paraId="7532661F" w14:textId="77777777" w:rsidR="00C8652D" w:rsidRDefault="00000000">
            <w:pPr>
              <w:pStyle w:val="TableParagraph"/>
              <w:spacing w:before="60"/>
              <w:ind w:left="464"/>
              <w:rPr>
                <w:sz w:val="20"/>
              </w:rPr>
            </w:pPr>
            <w:r>
              <w:rPr>
                <w:sz w:val="20"/>
              </w:rPr>
              <w:t>3</w:t>
            </w:r>
            <w:r>
              <w:rPr>
                <w:spacing w:val="-6"/>
                <w:sz w:val="20"/>
              </w:rPr>
              <w:t xml:space="preserve"> </w:t>
            </w:r>
            <w:r>
              <w:rPr>
                <w:sz w:val="20"/>
              </w:rPr>
              <w:t>years</w:t>
            </w:r>
            <w:r>
              <w:rPr>
                <w:spacing w:val="-6"/>
                <w:sz w:val="20"/>
              </w:rPr>
              <w:t xml:space="preserve"> </w:t>
            </w:r>
            <w:r>
              <w:rPr>
                <w:spacing w:val="-5"/>
                <w:sz w:val="20"/>
              </w:rPr>
              <w:t>or</w:t>
            </w:r>
          </w:p>
          <w:p w14:paraId="2984A155" w14:textId="77777777" w:rsidR="00C8652D" w:rsidRDefault="00000000">
            <w:pPr>
              <w:pStyle w:val="TableParagraph"/>
              <w:spacing w:before="44"/>
              <w:ind w:left="458"/>
              <w:rPr>
                <w:sz w:val="20"/>
              </w:rPr>
            </w:pPr>
            <w:r>
              <w:rPr>
                <w:sz w:val="20"/>
              </w:rPr>
              <w:t>1</w:t>
            </w:r>
            <w:r>
              <w:rPr>
                <w:spacing w:val="-14"/>
                <w:sz w:val="20"/>
              </w:rPr>
              <w:t xml:space="preserve"> </w:t>
            </w:r>
            <w:r>
              <w:rPr>
                <w:spacing w:val="-4"/>
                <w:sz w:val="20"/>
              </w:rPr>
              <w:t>year</w:t>
            </w:r>
          </w:p>
        </w:tc>
        <w:tc>
          <w:tcPr>
            <w:tcW w:w="3981" w:type="dxa"/>
          </w:tcPr>
          <w:p w14:paraId="602E0D46" w14:textId="77777777" w:rsidR="00C8652D" w:rsidRDefault="00000000">
            <w:pPr>
              <w:pStyle w:val="TableParagraph"/>
              <w:spacing w:before="60" w:line="285" w:lineRule="auto"/>
              <w:ind w:left="857" w:firstLine="5"/>
              <w:rPr>
                <w:sz w:val="20"/>
              </w:rPr>
            </w:pPr>
            <w:r>
              <w:rPr>
                <w:sz w:val="20"/>
              </w:rPr>
              <w:t>3 years or 1 year after completion of audit</w:t>
            </w:r>
            <w:r>
              <w:rPr>
                <w:spacing w:val="-11"/>
                <w:sz w:val="20"/>
              </w:rPr>
              <w:t xml:space="preserve"> </w:t>
            </w:r>
            <w:r>
              <w:rPr>
                <w:sz w:val="20"/>
              </w:rPr>
              <w:t>whichever</w:t>
            </w:r>
            <w:r>
              <w:rPr>
                <w:spacing w:val="-11"/>
                <w:sz w:val="20"/>
              </w:rPr>
              <w:t xml:space="preserve"> </w:t>
            </w:r>
            <w:r>
              <w:rPr>
                <w:sz w:val="20"/>
              </w:rPr>
              <w:t>is</w:t>
            </w:r>
            <w:r>
              <w:rPr>
                <w:spacing w:val="-11"/>
                <w:sz w:val="20"/>
              </w:rPr>
              <w:t xml:space="preserve"> </w:t>
            </w:r>
            <w:r>
              <w:rPr>
                <w:sz w:val="20"/>
              </w:rPr>
              <w:t>later</w:t>
            </w:r>
            <w:r>
              <w:rPr>
                <w:spacing w:val="-11"/>
                <w:sz w:val="20"/>
              </w:rPr>
              <w:t xml:space="preserve"> </w:t>
            </w:r>
            <w:r>
              <w:rPr>
                <w:sz w:val="20"/>
              </w:rPr>
              <w:t>(as</w:t>
            </w:r>
            <w:r>
              <w:rPr>
                <w:spacing w:val="-11"/>
                <w:sz w:val="20"/>
              </w:rPr>
              <w:t xml:space="preserve"> </w:t>
            </w:r>
            <w:r>
              <w:rPr>
                <w:sz w:val="20"/>
              </w:rPr>
              <w:t>per</w:t>
            </w:r>
            <w:r>
              <w:rPr>
                <w:spacing w:val="-11"/>
                <w:sz w:val="20"/>
              </w:rPr>
              <w:t xml:space="preserve"> </w:t>
            </w:r>
            <w:r>
              <w:rPr>
                <w:sz w:val="20"/>
              </w:rPr>
              <w:t>revised GFR,</w:t>
            </w:r>
            <w:r>
              <w:rPr>
                <w:spacing w:val="-32"/>
                <w:sz w:val="20"/>
              </w:rPr>
              <w:t xml:space="preserve"> </w:t>
            </w:r>
            <w:r>
              <w:rPr>
                <w:sz w:val="20"/>
              </w:rPr>
              <w:t>2005)</w:t>
            </w:r>
          </w:p>
        </w:tc>
      </w:tr>
      <w:tr w:rsidR="00C8652D" w14:paraId="0B34DC79" w14:textId="77777777">
        <w:trPr>
          <w:trHeight w:val="495"/>
        </w:trPr>
        <w:tc>
          <w:tcPr>
            <w:tcW w:w="3622" w:type="dxa"/>
            <w:gridSpan w:val="2"/>
          </w:tcPr>
          <w:p w14:paraId="21314DBF" w14:textId="77777777" w:rsidR="00C8652D" w:rsidRDefault="00000000">
            <w:pPr>
              <w:pStyle w:val="TableParagraph"/>
              <w:tabs>
                <w:tab w:val="left" w:pos="566"/>
              </w:tabs>
              <w:spacing w:before="197"/>
              <w:ind w:left="55"/>
              <w:rPr>
                <w:sz w:val="20"/>
              </w:rPr>
            </w:pPr>
            <w:r>
              <w:rPr>
                <w:spacing w:val="-5"/>
                <w:sz w:val="20"/>
              </w:rPr>
              <w:t>10.</w:t>
            </w:r>
            <w:r>
              <w:rPr>
                <w:sz w:val="20"/>
              </w:rPr>
              <w:tab/>
            </w:r>
            <w:r>
              <w:rPr>
                <w:spacing w:val="-2"/>
                <w:sz w:val="20"/>
              </w:rPr>
              <w:t>Tender</w:t>
            </w:r>
            <w:r>
              <w:rPr>
                <w:spacing w:val="-8"/>
                <w:sz w:val="20"/>
              </w:rPr>
              <w:t xml:space="preserve"> </w:t>
            </w:r>
            <w:r>
              <w:rPr>
                <w:spacing w:val="-2"/>
                <w:sz w:val="20"/>
              </w:rPr>
              <w:t>Register</w:t>
            </w:r>
          </w:p>
        </w:tc>
        <w:tc>
          <w:tcPr>
            <w:tcW w:w="2096" w:type="dxa"/>
          </w:tcPr>
          <w:p w14:paraId="7B806CC1" w14:textId="77777777" w:rsidR="00C8652D" w:rsidRDefault="00000000">
            <w:pPr>
              <w:pStyle w:val="TableParagraph"/>
              <w:spacing w:before="197"/>
              <w:ind w:left="459"/>
              <w:rPr>
                <w:sz w:val="20"/>
              </w:rPr>
            </w:pPr>
            <w:r>
              <w:rPr>
                <w:sz w:val="20"/>
              </w:rPr>
              <w:t>5</w:t>
            </w:r>
            <w:r>
              <w:rPr>
                <w:spacing w:val="-2"/>
                <w:sz w:val="20"/>
              </w:rPr>
              <w:t xml:space="preserve"> years</w:t>
            </w:r>
          </w:p>
        </w:tc>
        <w:tc>
          <w:tcPr>
            <w:tcW w:w="3981" w:type="dxa"/>
          </w:tcPr>
          <w:p w14:paraId="08D91630" w14:textId="77777777" w:rsidR="00C8652D" w:rsidRDefault="00C8652D">
            <w:pPr>
              <w:pStyle w:val="TableParagraph"/>
              <w:rPr>
                <w:sz w:val="20"/>
              </w:rPr>
            </w:pPr>
          </w:p>
        </w:tc>
      </w:tr>
      <w:tr w:rsidR="00C8652D" w14:paraId="16055C02" w14:textId="77777777">
        <w:trPr>
          <w:trHeight w:val="358"/>
        </w:trPr>
        <w:tc>
          <w:tcPr>
            <w:tcW w:w="3622" w:type="dxa"/>
            <w:gridSpan w:val="2"/>
          </w:tcPr>
          <w:p w14:paraId="05FAC7CE" w14:textId="77777777" w:rsidR="00C8652D" w:rsidRDefault="00000000">
            <w:pPr>
              <w:pStyle w:val="TableParagraph"/>
              <w:tabs>
                <w:tab w:val="left" w:pos="566"/>
              </w:tabs>
              <w:spacing w:before="59"/>
              <w:ind w:left="55"/>
              <w:rPr>
                <w:sz w:val="20"/>
              </w:rPr>
            </w:pPr>
            <w:r>
              <w:rPr>
                <w:spacing w:val="-5"/>
                <w:sz w:val="20"/>
              </w:rPr>
              <w:t>11.</w:t>
            </w:r>
            <w:r>
              <w:rPr>
                <w:sz w:val="20"/>
              </w:rPr>
              <w:tab/>
            </w:r>
            <w:r>
              <w:rPr>
                <w:spacing w:val="-2"/>
                <w:sz w:val="20"/>
              </w:rPr>
              <w:t>File</w:t>
            </w:r>
            <w:r>
              <w:rPr>
                <w:spacing w:val="-6"/>
                <w:sz w:val="20"/>
              </w:rPr>
              <w:t xml:space="preserve"> </w:t>
            </w:r>
            <w:r>
              <w:rPr>
                <w:spacing w:val="-2"/>
                <w:sz w:val="20"/>
              </w:rPr>
              <w:t>Movement</w:t>
            </w:r>
            <w:r>
              <w:rPr>
                <w:spacing w:val="-6"/>
                <w:sz w:val="20"/>
              </w:rPr>
              <w:t xml:space="preserve"> </w:t>
            </w:r>
            <w:r>
              <w:rPr>
                <w:spacing w:val="-2"/>
                <w:sz w:val="20"/>
              </w:rPr>
              <w:t>Register</w:t>
            </w:r>
          </w:p>
        </w:tc>
        <w:tc>
          <w:tcPr>
            <w:tcW w:w="2096" w:type="dxa"/>
          </w:tcPr>
          <w:p w14:paraId="00CFE602" w14:textId="77777777" w:rsidR="00C8652D" w:rsidRDefault="00000000">
            <w:pPr>
              <w:pStyle w:val="TableParagraph"/>
              <w:spacing w:before="59"/>
              <w:ind w:left="459"/>
              <w:rPr>
                <w:sz w:val="20"/>
              </w:rPr>
            </w:pPr>
            <w:r>
              <w:rPr>
                <w:sz w:val="20"/>
              </w:rPr>
              <w:t>2</w:t>
            </w:r>
            <w:r>
              <w:rPr>
                <w:spacing w:val="-2"/>
                <w:sz w:val="20"/>
              </w:rPr>
              <w:t xml:space="preserve"> years</w:t>
            </w:r>
          </w:p>
        </w:tc>
        <w:tc>
          <w:tcPr>
            <w:tcW w:w="3981" w:type="dxa"/>
          </w:tcPr>
          <w:p w14:paraId="42B788BC" w14:textId="77777777" w:rsidR="00C8652D" w:rsidRDefault="00C8652D">
            <w:pPr>
              <w:pStyle w:val="TableParagraph"/>
              <w:rPr>
                <w:sz w:val="20"/>
              </w:rPr>
            </w:pPr>
          </w:p>
        </w:tc>
      </w:tr>
      <w:tr w:rsidR="00C8652D" w14:paraId="1C83A600" w14:textId="77777777">
        <w:trPr>
          <w:trHeight w:val="290"/>
        </w:trPr>
        <w:tc>
          <w:tcPr>
            <w:tcW w:w="3622" w:type="dxa"/>
            <w:gridSpan w:val="2"/>
          </w:tcPr>
          <w:p w14:paraId="66A77125" w14:textId="77777777" w:rsidR="00C8652D" w:rsidRDefault="00000000">
            <w:pPr>
              <w:pStyle w:val="TableParagraph"/>
              <w:tabs>
                <w:tab w:val="left" w:pos="566"/>
              </w:tabs>
              <w:spacing w:before="60" w:line="210" w:lineRule="exact"/>
              <w:ind w:left="55"/>
              <w:rPr>
                <w:sz w:val="20"/>
              </w:rPr>
            </w:pPr>
            <w:r>
              <w:rPr>
                <w:spacing w:val="-5"/>
                <w:sz w:val="20"/>
              </w:rPr>
              <w:t>12.</w:t>
            </w:r>
            <w:r>
              <w:rPr>
                <w:sz w:val="20"/>
              </w:rPr>
              <w:tab/>
              <w:t>Stamps</w:t>
            </w:r>
            <w:r>
              <w:rPr>
                <w:spacing w:val="-10"/>
                <w:sz w:val="20"/>
              </w:rPr>
              <w:t xml:space="preserve"> </w:t>
            </w:r>
            <w:r>
              <w:rPr>
                <w:spacing w:val="-2"/>
                <w:sz w:val="20"/>
              </w:rPr>
              <w:t>Register</w:t>
            </w:r>
          </w:p>
        </w:tc>
        <w:tc>
          <w:tcPr>
            <w:tcW w:w="2096" w:type="dxa"/>
          </w:tcPr>
          <w:p w14:paraId="40AC9007" w14:textId="77777777" w:rsidR="00C8652D" w:rsidRDefault="00000000">
            <w:pPr>
              <w:pStyle w:val="TableParagraph"/>
              <w:spacing w:before="60" w:line="210" w:lineRule="exact"/>
              <w:ind w:left="460"/>
              <w:rPr>
                <w:sz w:val="20"/>
              </w:rPr>
            </w:pPr>
            <w:r>
              <w:rPr>
                <w:sz w:val="20"/>
              </w:rPr>
              <w:t>10</w:t>
            </w:r>
            <w:r>
              <w:rPr>
                <w:spacing w:val="-12"/>
                <w:sz w:val="20"/>
              </w:rPr>
              <w:t xml:space="preserve"> </w:t>
            </w:r>
            <w:r>
              <w:rPr>
                <w:spacing w:val="-2"/>
                <w:sz w:val="20"/>
              </w:rPr>
              <w:t>years</w:t>
            </w:r>
          </w:p>
        </w:tc>
        <w:tc>
          <w:tcPr>
            <w:tcW w:w="3981" w:type="dxa"/>
          </w:tcPr>
          <w:p w14:paraId="371E327D" w14:textId="77777777" w:rsidR="00C8652D" w:rsidRDefault="00C8652D">
            <w:pPr>
              <w:pStyle w:val="TableParagraph"/>
              <w:rPr>
                <w:sz w:val="20"/>
              </w:rPr>
            </w:pPr>
          </w:p>
        </w:tc>
      </w:tr>
    </w:tbl>
    <w:p w14:paraId="01841782" w14:textId="77777777" w:rsidR="00C8652D" w:rsidRDefault="00000000">
      <w:pPr>
        <w:pStyle w:val="ListParagraph"/>
        <w:numPr>
          <w:ilvl w:val="0"/>
          <w:numId w:val="25"/>
        </w:numPr>
        <w:tabs>
          <w:tab w:val="left" w:pos="2472"/>
        </w:tabs>
        <w:spacing w:before="187"/>
        <w:ind w:left="2472" w:hanging="164"/>
        <w:jc w:val="left"/>
        <w:rPr>
          <w:b/>
          <w:sz w:val="20"/>
        </w:rPr>
      </w:pPr>
      <w:r>
        <w:rPr>
          <w:b/>
          <w:spacing w:val="-8"/>
          <w:sz w:val="20"/>
        </w:rPr>
        <w:t>ESTABLlSHMENT</w:t>
      </w:r>
      <w:r>
        <w:rPr>
          <w:b/>
          <w:spacing w:val="-30"/>
          <w:sz w:val="20"/>
        </w:rPr>
        <w:t xml:space="preserve"> </w:t>
      </w:r>
      <w:r>
        <w:rPr>
          <w:b/>
          <w:spacing w:val="-8"/>
          <w:sz w:val="20"/>
        </w:rPr>
        <w:t>(A/Cs)</w:t>
      </w:r>
      <w:r>
        <w:rPr>
          <w:b/>
          <w:spacing w:val="-35"/>
          <w:sz w:val="20"/>
        </w:rPr>
        <w:t xml:space="preserve"> </w:t>
      </w:r>
      <w:r>
        <w:rPr>
          <w:b/>
          <w:spacing w:val="-8"/>
          <w:sz w:val="20"/>
        </w:rPr>
        <w:t>AND</w:t>
      </w:r>
      <w:r>
        <w:rPr>
          <w:b/>
          <w:spacing w:val="-25"/>
          <w:sz w:val="20"/>
        </w:rPr>
        <w:t xml:space="preserve"> </w:t>
      </w:r>
      <w:r>
        <w:rPr>
          <w:b/>
          <w:spacing w:val="-8"/>
          <w:sz w:val="20"/>
        </w:rPr>
        <w:t>BUDGET</w:t>
      </w:r>
      <w:r>
        <w:rPr>
          <w:b/>
          <w:spacing w:val="-30"/>
          <w:sz w:val="20"/>
        </w:rPr>
        <w:t xml:space="preserve"> </w:t>
      </w:r>
      <w:r>
        <w:rPr>
          <w:b/>
          <w:spacing w:val="-8"/>
          <w:sz w:val="20"/>
        </w:rPr>
        <w:t>SECTION</w:t>
      </w:r>
      <w:r>
        <w:rPr>
          <w:b/>
          <w:spacing w:val="-25"/>
          <w:sz w:val="20"/>
        </w:rPr>
        <w:t xml:space="preserve"> </w:t>
      </w:r>
      <w:r>
        <w:rPr>
          <w:b/>
          <w:spacing w:val="-8"/>
          <w:sz w:val="20"/>
        </w:rPr>
        <w:t>RECORDS</w:t>
      </w:r>
    </w:p>
    <w:p w14:paraId="438690F8" w14:textId="77777777" w:rsidR="00C8652D" w:rsidRDefault="00000000">
      <w:pPr>
        <w:spacing w:before="130"/>
        <w:ind w:left="52"/>
        <w:jc w:val="center"/>
        <w:rPr>
          <w:b/>
          <w:sz w:val="20"/>
        </w:rPr>
      </w:pPr>
      <w:r>
        <w:rPr>
          <w:b/>
          <w:spacing w:val="-2"/>
          <w:sz w:val="20"/>
        </w:rPr>
        <w:t>(All</w:t>
      </w:r>
      <w:r>
        <w:rPr>
          <w:b/>
          <w:spacing w:val="-17"/>
          <w:sz w:val="20"/>
        </w:rPr>
        <w:t xml:space="preserve"> </w:t>
      </w:r>
      <w:r>
        <w:rPr>
          <w:b/>
          <w:spacing w:val="-2"/>
          <w:sz w:val="20"/>
        </w:rPr>
        <w:t>records</w:t>
      </w:r>
      <w:r>
        <w:rPr>
          <w:b/>
          <w:spacing w:val="-17"/>
          <w:sz w:val="20"/>
        </w:rPr>
        <w:t xml:space="preserve"> </w:t>
      </w:r>
      <w:r>
        <w:rPr>
          <w:b/>
          <w:spacing w:val="-2"/>
          <w:sz w:val="20"/>
        </w:rPr>
        <w:t>are</w:t>
      </w:r>
      <w:r>
        <w:rPr>
          <w:b/>
          <w:spacing w:val="-17"/>
          <w:sz w:val="20"/>
        </w:rPr>
        <w:t xml:space="preserve"> </w:t>
      </w:r>
      <w:r>
        <w:rPr>
          <w:b/>
          <w:spacing w:val="-2"/>
          <w:sz w:val="20"/>
        </w:rPr>
        <w:t>to</w:t>
      </w:r>
      <w:r>
        <w:rPr>
          <w:b/>
          <w:spacing w:val="-17"/>
          <w:sz w:val="20"/>
        </w:rPr>
        <w:t xml:space="preserve"> </w:t>
      </w:r>
      <w:r>
        <w:rPr>
          <w:b/>
          <w:spacing w:val="-2"/>
          <w:sz w:val="20"/>
        </w:rPr>
        <w:t>be</w:t>
      </w:r>
      <w:r>
        <w:rPr>
          <w:b/>
          <w:spacing w:val="-17"/>
          <w:sz w:val="20"/>
        </w:rPr>
        <w:t xml:space="preserve"> </w:t>
      </w:r>
      <w:r>
        <w:rPr>
          <w:b/>
          <w:spacing w:val="-2"/>
          <w:sz w:val="20"/>
        </w:rPr>
        <w:t>retained</w:t>
      </w:r>
      <w:r>
        <w:rPr>
          <w:b/>
          <w:spacing w:val="-17"/>
          <w:sz w:val="20"/>
        </w:rPr>
        <w:t xml:space="preserve"> </w:t>
      </w:r>
      <w:r>
        <w:rPr>
          <w:b/>
          <w:spacing w:val="-2"/>
          <w:sz w:val="20"/>
        </w:rPr>
        <w:t>in</w:t>
      </w:r>
      <w:r>
        <w:rPr>
          <w:b/>
          <w:spacing w:val="-17"/>
          <w:sz w:val="20"/>
        </w:rPr>
        <w:t xml:space="preserve"> </w:t>
      </w:r>
      <w:r>
        <w:rPr>
          <w:b/>
          <w:spacing w:val="-2"/>
          <w:sz w:val="20"/>
        </w:rPr>
        <w:t>any</w:t>
      </w:r>
      <w:r>
        <w:rPr>
          <w:b/>
          <w:spacing w:val="-17"/>
          <w:sz w:val="20"/>
        </w:rPr>
        <w:t xml:space="preserve"> </w:t>
      </w:r>
      <w:r>
        <w:rPr>
          <w:b/>
          <w:spacing w:val="-2"/>
          <w:sz w:val="20"/>
        </w:rPr>
        <w:t>case</w:t>
      </w:r>
      <w:r>
        <w:rPr>
          <w:b/>
          <w:spacing w:val="-17"/>
          <w:sz w:val="20"/>
        </w:rPr>
        <w:t xml:space="preserve"> </w:t>
      </w:r>
      <w:r>
        <w:rPr>
          <w:b/>
          <w:spacing w:val="-2"/>
          <w:sz w:val="20"/>
        </w:rPr>
        <w:t>till</w:t>
      </w:r>
      <w:r>
        <w:rPr>
          <w:b/>
          <w:spacing w:val="-17"/>
          <w:sz w:val="20"/>
        </w:rPr>
        <w:t xml:space="preserve"> </w:t>
      </w:r>
      <w:r>
        <w:rPr>
          <w:b/>
          <w:spacing w:val="-2"/>
          <w:sz w:val="20"/>
        </w:rPr>
        <w:t>audit</w:t>
      </w:r>
      <w:r>
        <w:rPr>
          <w:b/>
          <w:spacing w:val="-17"/>
          <w:sz w:val="20"/>
        </w:rPr>
        <w:t xml:space="preserve"> </w:t>
      </w:r>
      <w:r>
        <w:rPr>
          <w:b/>
          <w:spacing w:val="-2"/>
          <w:sz w:val="20"/>
        </w:rPr>
        <w:t>is</w:t>
      </w:r>
      <w:r>
        <w:rPr>
          <w:b/>
          <w:spacing w:val="-17"/>
          <w:sz w:val="20"/>
        </w:rPr>
        <w:t xml:space="preserve"> </w:t>
      </w:r>
      <w:r>
        <w:rPr>
          <w:b/>
          <w:spacing w:val="-2"/>
          <w:sz w:val="20"/>
        </w:rPr>
        <w:t>complete</w:t>
      </w:r>
      <w:r>
        <w:rPr>
          <w:b/>
          <w:spacing w:val="-17"/>
          <w:sz w:val="20"/>
        </w:rPr>
        <w:t xml:space="preserve"> </w:t>
      </w:r>
      <w:r>
        <w:rPr>
          <w:b/>
          <w:spacing w:val="-2"/>
          <w:sz w:val="20"/>
        </w:rPr>
        <w:t>and</w:t>
      </w:r>
      <w:r>
        <w:rPr>
          <w:b/>
          <w:spacing w:val="-17"/>
          <w:sz w:val="20"/>
        </w:rPr>
        <w:t xml:space="preserve"> </w:t>
      </w:r>
      <w:r>
        <w:rPr>
          <w:b/>
          <w:spacing w:val="-2"/>
          <w:sz w:val="20"/>
        </w:rPr>
        <w:t>objections</w:t>
      </w:r>
      <w:r>
        <w:rPr>
          <w:b/>
          <w:spacing w:val="-17"/>
          <w:sz w:val="20"/>
        </w:rPr>
        <w:t xml:space="preserve"> </w:t>
      </w:r>
      <w:r>
        <w:rPr>
          <w:b/>
          <w:spacing w:val="-2"/>
          <w:sz w:val="20"/>
        </w:rPr>
        <w:t>settled)</w:t>
      </w:r>
    </w:p>
    <w:p w14:paraId="1C746386" w14:textId="77777777" w:rsidR="00C8652D" w:rsidRDefault="00C8652D">
      <w:pPr>
        <w:pStyle w:val="BodyText"/>
        <w:rPr>
          <w:b/>
          <w:sz w:val="12"/>
        </w:rPr>
      </w:pPr>
    </w:p>
    <w:tbl>
      <w:tblPr>
        <w:tblW w:w="0" w:type="auto"/>
        <w:tblInd w:w="168" w:type="dxa"/>
        <w:tblLayout w:type="fixed"/>
        <w:tblCellMar>
          <w:left w:w="0" w:type="dxa"/>
          <w:right w:w="0" w:type="dxa"/>
        </w:tblCellMar>
        <w:tblLook w:val="01E0" w:firstRow="1" w:lastRow="1" w:firstColumn="1" w:lastColumn="1" w:noHBand="0" w:noVBand="0"/>
      </w:tblPr>
      <w:tblGrid>
        <w:gridCol w:w="373"/>
        <w:gridCol w:w="3264"/>
        <w:gridCol w:w="1715"/>
      </w:tblGrid>
      <w:tr w:rsidR="00C8652D" w14:paraId="635178DA" w14:textId="77777777">
        <w:trPr>
          <w:trHeight w:val="648"/>
        </w:trPr>
        <w:tc>
          <w:tcPr>
            <w:tcW w:w="373" w:type="dxa"/>
          </w:tcPr>
          <w:p w14:paraId="381ABA10" w14:textId="77777777" w:rsidR="00C8652D" w:rsidRDefault="00000000">
            <w:pPr>
              <w:pStyle w:val="TableParagraph"/>
              <w:spacing w:line="221" w:lineRule="exact"/>
              <w:ind w:left="50"/>
              <w:rPr>
                <w:sz w:val="20"/>
              </w:rPr>
            </w:pPr>
            <w:r>
              <w:rPr>
                <w:spacing w:val="-5"/>
                <w:sz w:val="20"/>
              </w:rPr>
              <w:t>l.</w:t>
            </w:r>
          </w:p>
          <w:p w14:paraId="7460BBFF" w14:textId="77777777" w:rsidR="00C8652D" w:rsidRDefault="00000000">
            <w:pPr>
              <w:pStyle w:val="TableParagraph"/>
              <w:spacing w:before="127"/>
              <w:ind w:left="50"/>
              <w:rPr>
                <w:sz w:val="20"/>
              </w:rPr>
            </w:pPr>
            <w:r>
              <w:rPr>
                <w:spacing w:val="-5"/>
                <w:sz w:val="20"/>
              </w:rPr>
              <w:t>2.</w:t>
            </w:r>
          </w:p>
        </w:tc>
        <w:tc>
          <w:tcPr>
            <w:tcW w:w="3264" w:type="dxa"/>
          </w:tcPr>
          <w:p w14:paraId="3E190AB7" w14:textId="77777777" w:rsidR="00C8652D" w:rsidRDefault="00000000">
            <w:pPr>
              <w:pStyle w:val="TableParagraph"/>
              <w:spacing w:line="221" w:lineRule="exact"/>
              <w:ind w:left="188"/>
              <w:rPr>
                <w:sz w:val="20"/>
              </w:rPr>
            </w:pPr>
            <w:r>
              <w:rPr>
                <w:spacing w:val="-4"/>
                <w:sz w:val="20"/>
              </w:rPr>
              <w:t>Pay</w:t>
            </w:r>
            <w:r>
              <w:rPr>
                <w:spacing w:val="-12"/>
                <w:sz w:val="20"/>
              </w:rPr>
              <w:t xml:space="preserve"> </w:t>
            </w:r>
            <w:r>
              <w:rPr>
                <w:spacing w:val="-4"/>
                <w:sz w:val="20"/>
              </w:rPr>
              <w:t>Bill</w:t>
            </w:r>
            <w:r>
              <w:rPr>
                <w:spacing w:val="-11"/>
                <w:sz w:val="20"/>
              </w:rPr>
              <w:t xml:space="preserve"> </w:t>
            </w:r>
            <w:r>
              <w:rPr>
                <w:spacing w:val="-4"/>
                <w:sz w:val="20"/>
              </w:rPr>
              <w:t>Register</w:t>
            </w:r>
          </w:p>
          <w:p w14:paraId="61BCE9AB" w14:textId="77777777" w:rsidR="00C8652D" w:rsidRDefault="00000000">
            <w:pPr>
              <w:pStyle w:val="TableParagraph"/>
              <w:spacing w:before="127"/>
              <w:ind w:left="188"/>
              <w:rPr>
                <w:sz w:val="20"/>
              </w:rPr>
            </w:pPr>
            <w:r>
              <w:rPr>
                <w:spacing w:val="-6"/>
                <w:sz w:val="20"/>
              </w:rPr>
              <w:t xml:space="preserve">TA/DA </w:t>
            </w:r>
            <w:r>
              <w:rPr>
                <w:spacing w:val="-2"/>
                <w:sz w:val="20"/>
              </w:rPr>
              <w:t>Register</w:t>
            </w:r>
          </w:p>
        </w:tc>
        <w:tc>
          <w:tcPr>
            <w:tcW w:w="1715" w:type="dxa"/>
          </w:tcPr>
          <w:p w14:paraId="275D2123" w14:textId="77777777" w:rsidR="00C8652D" w:rsidRDefault="00000000">
            <w:pPr>
              <w:pStyle w:val="TableParagraph"/>
              <w:spacing w:line="221" w:lineRule="exact"/>
              <w:ind w:left="438"/>
              <w:rPr>
                <w:sz w:val="20"/>
              </w:rPr>
            </w:pPr>
            <w:r>
              <w:rPr>
                <w:sz w:val="20"/>
              </w:rPr>
              <w:t>35</w:t>
            </w:r>
            <w:r>
              <w:rPr>
                <w:spacing w:val="-11"/>
                <w:sz w:val="20"/>
              </w:rPr>
              <w:t xml:space="preserve"> </w:t>
            </w:r>
            <w:r>
              <w:rPr>
                <w:spacing w:val="-2"/>
                <w:sz w:val="20"/>
              </w:rPr>
              <w:t>years</w:t>
            </w:r>
          </w:p>
          <w:p w14:paraId="3ACCF14A" w14:textId="77777777" w:rsidR="00C8652D" w:rsidRDefault="00000000">
            <w:pPr>
              <w:pStyle w:val="TableParagraph"/>
              <w:spacing w:before="127"/>
              <w:ind w:left="439"/>
              <w:rPr>
                <w:sz w:val="20"/>
              </w:rPr>
            </w:pPr>
            <w:r>
              <w:rPr>
                <w:sz w:val="20"/>
              </w:rPr>
              <w:t>5</w:t>
            </w:r>
            <w:r>
              <w:rPr>
                <w:spacing w:val="-2"/>
                <w:sz w:val="20"/>
              </w:rPr>
              <w:t xml:space="preserve"> years</w:t>
            </w:r>
          </w:p>
        </w:tc>
      </w:tr>
      <w:tr w:rsidR="00C8652D" w14:paraId="3C3AB2C0" w14:textId="77777777">
        <w:trPr>
          <w:trHeight w:val="632"/>
        </w:trPr>
        <w:tc>
          <w:tcPr>
            <w:tcW w:w="373" w:type="dxa"/>
          </w:tcPr>
          <w:p w14:paraId="47961C49" w14:textId="77777777" w:rsidR="00C8652D" w:rsidRDefault="00000000">
            <w:pPr>
              <w:pStyle w:val="TableParagraph"/>
              <w:spacing w:before="60"/>
              <w:ind w:left="50"/>
              <w:rPr>
                <w:sz w:val="20"/>
              </w:rPr>
            </w:pPr>
            <w:r>
              <w:rPr>
                <w:spacing w:val="-5"/>
                <w:sz w:val="20"/>
              </w:rPr>
              <w:t>3.</w:t>
            </w:r>
          </w:p>
        </w:tc>
        <w:tc>
          <w:tcPr>
            <w:tcW w:w="3264" w:type="dxa"/>
          </w:tcPr>
          <w:p w14:paraId="64C7F53C" w14:textId="77777777" w:rsidR="00C8652D" w:rsidRDefault="00000000">
            <w:pPr>
              <w:pStyle w:val="TableParagraph"/>
              <w:spacing w:before="60"/>
              <w:ind w:left="188"/>
              <w:rPr>
                <w:sz w:val="20"/>
              </w:rPr>
            </w:pPr>
            <w:r>
              <w:rPr>
                <w:spacing w:val="-10"/>
                <w:sz w:val="20"/>
              </w:rPr>
              <w:t>LTC</w:t>
            </w:r>
            <w:r>
              <w:rPr>
                <w:spacing w:val="-13"/>
                <w:sz w:val="20"/>
              </w:rPr>
              <w:t xml:space="preserve"> </w:t>
            </w:r>
            <w:r>
              <w:rPr>
                <w:spacing w:val="-2"/>
                <w:sz w:val="20"/>
              </w:rPr>
              <w:t>Register</w:t>
            </w:r>
          </w:p>
        </w:tc>
        <w:tc>
          <w:tcPr>
            <w:tcW w:w="1715" w:type="dxa"/>
          </w:tcPr>
          <w:p w14:paraId="6617DB08" w14:textId="77777777" w:rsidR="00C8652D" w:rsidRDefault="00000000">
            <w:pPr>
              <w:pStyle w:val="TableParagraph"/>
              <w:spacing w:before="60" w:line="285" w:lineRule="auto"/>
              <w:ind w:left="437"/>
              <w:rPr>
                <w:sz w:val="20"/>
              </w:rPr>
            </w:pPr>
            <w:r>
              <w:rPr>
                <w:spacing w:val="-2"/>
                <w:sz w:val="20"/>
              </w:rPr>
              <w:t>Block</w:t>
            </w:r>
            <w:r>
              <w:rPr>
                <w:spacing w:val="-11"/>
                <w:sz w:val="20"/>
              </w:rPr>
              <w:t xml:space="preserve"> </w:t>
            </w:r>
            <w:r>
              <w:rPr>
                <w:spacing w:val="-2"/>
                <w:sz w:val="20"/>
              </w:rPr>
              <w:t>year</w:t>
            </w:r>
            <w:r>
              <w:rPr>
                <w:spacing w:val="-10"/>
                <w:sz w:val="20"/>
              </w:rPr>
              <w:t xml:space="preserve"> </w:t>
            </w:r>
            <w:r>
              <w:rPr>
                <w:spacing w:val="-2"/>
                <w:sz w:val="20"/>
              </w:rPr>
              <w:t xml:space="preserve">plus </w:t>
            </w:r>
            <w:r>
              <w:rPr>
                <w:sz w:val="20"/>
              </w:rPr>
              <w:t>1</w:t>
            </w:r>
            <w:r>
              <w:rPr>
                <w:spacing w:val="-13"/>
                <w:sz w:val="20"/>
              </w:rPr>
              <w:t xml:space="preserve"> </w:t>
            </w:r>
            <w:r>
              <w:rPr>
                <w:sz w:val="20"/>
              </w:rPr>
              <w:t>year</w:t>
            </w:r>
          </w:p>
        </w:tc>
      </w:tr>
      <w:tr w:rsidR="00C8652D" w14:paraId="131994EB" w14:textId="77777777">
        <w:trPr>
          <w:trHeight w:val="358"/>
        </w:trPr>
        <w:tc>
          <w:tcPr>
            <w:tcW w:w="373" w:type="dxa"/>
          </w:tcPr>
          <w:p w14:paraId="32E8385B" w14:textId="77777777" w:rsidR="00C8652D" w:rsidRDefault="00000000">
            <w:pPr>
              <w:pStyle w:val="TableParagraph"/>
              <w:spacing w:before="59"/>
              <w:ind w:left="50"/>
              <w:rPr>
                <w:sz w:val="20"/>
              </w:rPr>
            </w:pPr>
            <w:r>
              <w:rPr>
                <w:spacing w:val="-5"/>
                <w:sz w:val="20"/>
              </w:rPr>
              <w:t>4.</w:t>
            </w:r>
          </w:p>
        </w:tc>
        <w:tc>
          <w:tcPr>
            <w:tcW w:w="3264" w:type="dxa"/>
          </w:tcPr>
          <w:p w14:paraId="11C6D547" w14:textId="77777777" w:rsidR="00C8652D" w:rsidRDefault="00000000">
            <w:pPr>
              <w:pStyle w:val="TableParagraph"/>
              <w:spacing w:before="59"/>
              <w:ind w:left="188"/>
              <w:rPr>
                <w:sz w:val="20"/>
              </w:rPr>
            </w:pPr>
            <w:r>
              <w:rPr>
                <w:spacing w:val="-2"/>
                <w:sz w:val="20"/>
              </w:rPr>
              <w:t>GP</w:t>
            </w:r>
            <w:r>
              <w:rPr>
                <w:spacing w:val="-6"/>
                <w:sz w:val="20"/>
              </w:rPr>
              <w:t xml:space="preserve"> </w:t>
            </w:r>
            <w:r>
              <w:rPr>
                <w:spacing w:val="-2"/>
                <w:sz w:val="20"/>
              </w:rPr>
              <w:t>Fund</w:t>
            </w:r>
            <w:r>
              <w:rPr>
                <w:spacing w:val="-6"/>
                <w:sz w:val="20"/>
              </w:rPr>
              <w:t xml:space="preserve"> </w:t>
            </w:r>
            <w:r>
              <w:rPr>
                <w:spacing w:val="-2"/>
                <w:sz w:val="20"/>
              </w:rPr>
              <w:t>inward</w:t>
            </w:r>
            <w:r>
              <w:rPr>
                <w:spacing w:val="-5"/>
                <w:sz w:val="20"/>
              </w:rPr>
              <w:t xml:space="preserve"> </w:t>
            </w:r>
            <w:r>
              <w:rPr>
                <w:spacing w:val="-2"/>
                <w:sz w:val="20"/>
              </w:rPr>
              <w:t>transfer</w:t>
            </w:r>
            <w:r>
              <w:rPr>
                <w:spacing w:val="-6"/>
                <w:sz w:val="20"/>
              </w:rPr>
              <w:t xml:space="preserve"> </w:t>
            </w:r>
            <w:r>
              <w:rPr>
                <w:spacing w:val="-2"/>
                <w:sz w:val="20"/>
              </w:rPr>
              <w:t>Register</w:t>
            </w:r>
          </w:p>
        </w:tc>
        <w:tc>
          <w:tcPr>
            <w:tcW w:w="1715" w:type="dxa"/>
          </w:tcPr>
          <w:p w14:paraId="13F0AC95" w14:textId="77777777" w:rsidR="00C8652D" w:rsidRDefault="00000000">
            <w:pPr>
              <w:pStyle w:val="TableParagraph"/>
              <w:spacing w:before="59"/>
              <w:ind w:left="439"/>
              <w:rPr>
                <w:sz w:val="20"/>
              </w:rPr>
            </w:pPr>
            <w:r>
              <w:rPr>
                <w:sz w:val="20"/>
              </w:rPr>
              <w:t>1</w:t>
            </w:r>
            <w:r>
              <w:rPr>
                <w:spacing w:val="-14"/>
                <w:sz w:val="20"/>
              </w:rPr>
              <w:t xml:space="preserve"> </w:t>
            </w:r>
            <w:r>
              <w:rPr>
                <w:spacing w:val="-4"/>
                <w:sz w:val="20"/>
              </w:rPr>
              <w:t>year</w:t>
            </w:r>
          </w:p>
        </w:tc>
      </w:tr>
      <w:tr w:rsidR="00C8652D" w14:paraId="401E737B" w14:textId="77777777">
        <w:trPr>
          <w:trHeight w:val="564"/>
        </w:trPr>
        <w:tc>
          <w:tcPr>
            <w:tcW w:w="373" w:type="dxa"/>
          </w:tcPr>
          <w:p w14:paraId="5772A51B" w14:textId="77777777" w:rsidR="00C8652D" w:rsidRDefault="00000000">
            <w:pPr>
              <w:pStyle w:val="TableParagraph"/>
              <w:spacing w:before="60"/>
              <w:ind w:left="50"/>
              <w:rPr>
                <w:sz w:val="20"/>
              </w:rPr>
            </w:pPr>
            <w:r>
              <w:rPr>
                <w:spacing w:val="-5"/>
                <w:sz w:val="20"/>
              </w:rPr>
              <w:t>5.</w:t>
            </w:r>
          </w:p>
        </w:tc>
        <w:tc>
          <w:tcPr>
            <w:tcW w:w="3264" w:type="dxa"/>
          </w:tcPr>
          <w:p w14:paraId="6434DD50" w14:textId="77777777" w:rsidR="00C8652D" w:rsidRDefault="00000000">
            <w:pPr>
              <w:pStyle w:val="TableParagraph"/>
              <w:spacing w:before="4" w:line="270" w:lineRule="atLeast"/>
              <w:ind w:left="188"/>
              <w:rPr>
                <w:sz w:val="20"/>
              </w:rPr>
            </w:pPr>
            <w:r>
              <w:rPr>
                <w:sz w:val="20"/>
              </w:rPr>
              <w:t>GP</w:t>
            </w:r>
            <w:r>
              <w:rPr>
                <w:spacing w:val="-12"/>
                <w:sz w:val="20"/>
              </w:rPr>
              <w:t xml:space="preserve"> </w:t>
            </w:r>
            <w:r>
              <w:rPr>
                <w:sz w:val="20"/>
              </w:rPr>
              <w:t>Fund</w:t>
            </w:r>
            <w:r>
              <w:rPr>
                <w:spacing w:val="-12"/>
                <w:sz w:val="20"/>
              </w:rPr>
              <w:t xml:space="preserve"> </w:t>
            </w:r>
            <w:r>
              <w:rPr>
                <w:sz w:val="20"/>
              </w:rPr>
              <w:t>outward</w:t>
            </w:r>
            <w:r>
              <w:rPr>
                <w:spacing w:val="-12"/>
                <w:sz w:val="20"/>
              </w:rPr>
              <w:t xml:space="preserve"> </w:t>
            </w:r>
            <w:r>
              <w:rPr>
                <w:sz w:val="20"/>
              </w:rPr>
              <w:t>transfer</w:t>
            </w:r>
            <w:r>
              <w:rPr>
                <w:spacing w:val="-12"/>
                <w:sz w:val="20"/>
              </w:rPr>
              <w:t xml:space="preserve"> </w:t>
            </w:r>
            <w:r>
              <w:rPr>
                <w:sz w:val="20"/>
              </w:rPr>
              <w:t xml:space="preserve">cases </w:t>
            </w:r>
            <w:r>
              <w:rPr>
                <w:spacing w:val="-2"/>
                <w:sz w:val="20"/>
              </w:rPr>
              <w:t>Register</w:t>
            </w:r>
          </w:p>
        </w:tc>
        <w:tc>
          <w:tcPr>
            <w:tcW w:w="1715" w:type="dxa"/>
          </w:tcPr>
          <w:p w14:paraId="5B1B4477" w14:textId="77777777" w:rsidR="00C8652D" w:rsidRDefault="00000000">
            <w:pPr>
              <w:pStyle w:val="TableParagraph"/>
              <w:spacing w:before="60"/>
              <w:ind w:left="435"/>
              <w:rPr>
                <w:sz w:val="20"/>
              </w:rPr>
            </w:pPr>
            <w:r>
              <w:rPr>
                <w:spacing w:val="-2"/>
                <w:sz w:val="20"/>
              </w:rPr>
              <w:t>-</w:t>
            </w:r>
            <w:r>
              <w:rPr>
                <w:spacing w:val="-5"/>
                <w:sz w:val="20"/>
              </w:rPr>
              <w:t>do-</w:t>
            </w:r>
          </w:p>
        </w:tc>
      </w:tr>
    </w:tbl>
    <w:p w14:paraId="6B40FEE3" w14:textId="77777777" w:rsidR="00C8652D" w:rsidRDefault="00000000">
      <w:pPr>
        <w:pStyle w:val="BodyText"/>
        <w:spacing w:before="19"/>
        <w:rPr>
          <w:b/>
          <w:sz w:val="20"/>
        </w:rPr>
      </w:pPr>
      <w:r>
        <w:rPr>
          <w:noProof/>
        </w:rPr>
        <mc:AlternateContent>
          <mc:Choice Requires="wps">
            <w:drawing>
              <wp:anchor distT="0" distB="0" distL="0" distR="0" simplePos="0" relativeHeight="487595008" behindDoc="1" locked="0" layoutInCell="1" allowOverlap="1" wp14:anchorId="75623E4B" wp14:editId="54FCAD0B">
                <wp:simplePos x="0" y="0"/>
                <wp:positionH relativeFrom="page">
                  <wp:posOffset>1051560</wp:posOffset>
                </wp:positionH>
                <wp:positionV relativeFrom="paragraph">
                  <wp:posOffset>173370</wp:posOffset>
                </wp:positionV>
                <wp:extent cx="612648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BC6650" id="Graphic 32" o:spid="_x0000_s1026" style="position:absolute;margin-left:82.8pt;margin-top:13.65pt;width:482.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" path="m,l6126480,e" filled="f" strokeweight=".48pt">
                <v:path arrowok="t"/>
                <w10:wrap type="topAndBottom" anchorx="page"/>
              </v:shape>
            </w:pict>
          </mc:Fallback>
        </mc:AlternateContent>
      </w:r>
    </w:p>
    <w:p w14:paraId="377F3610" w14:textId="77777777" w:rsidR="00C8652D" w:rsidRDefault="00C8652D">
      <w:pPr>
        <w:rPr>
          <w:sz w:val="20"/>
        </w:rPr>
        <w:sectPr w:rsidR="00C8652D">
          <w:pgSz w:w="12960" w:h="15840"/>
          <w:pgMar w:top="1140" w:right="1500" w:bottom="280" w:left="1500" w:header="917" w:footer="0" w:gutter="0"/>
          <w:cols w:space="720"/>
        </w:sectPr>
      </w:pPr>
    </w:p>
    <w:p w14:paraId="2649D75C"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424"/>
        <w:gridCol w:w="3272"/>
        <w:gridCol w:w="2443"/>
        <w:gridCol w:w="3511"/>
      </w:tblGrid>
      <w:tr w:rsidR="00C8652D" w14:paraId="49BF425C" w14:textId="77777777">
        <w:trPr>
          <w:trHeight w:val="397"/>
        </w:trPr>
        <w:tc>
          <w:tcPr>
            <w:tcW w:w="424" w:type="dxa"/>
            <w:tcBorders>
              <w:top w:val="single" w:sz="4" w:space="0" w:color="000000"/>
              <w:bottom w:val="single" w:sz="4" w:space="0" w:color="000000"/>
            </w:tcBorders>
          </w:tcPr>
          <w:p w14:paraId="79D7AC33" w14:textId="77777777" w:rsidR="00C8652D" w:rsidRDefault="00000000">
            <w:pPr>
              <w:pStyle w:val="TableParagraph"/>
              <w:spacing w:before="77"/>
              <w:ind w:left="55"/>
              <w:rPr>
                <w:sz w:val="20"/>
              </w:rPr>
            </w:pPr>
            <w:r>
              <w:rPr>
                <w:spacing w:val="-10"/>
                <w:sz w:val="20"/>
              </w:rPr>
              <w:t>1</w:t>
            </w:r>
          </w:p>
        </w:tc>
        <w:tc>
          <w:tcPr>
            <w:tcW w:w="3272" w:type="dxa"/>
            <w:tcBorders>
              <w:top w:val="single" w:sz="4" w:space="0" w:color="000000"/>
              <w:bottom w:val="single" w:sz="4" w:space="0" w:color="000000"/>
            </w:tcBorders>
          </w:tcPr>
          <w:p w14:paraId="61F6212D" w14:textId="77777777" w:rsidR="00C8652D" w:rsidRDefault="00000000">
            <w:pPr>
              <w:pStyle w:val="TableParagraph"/>
              <w:spacing w:before="77"/>
              <w:ind w:left="821"/>
              <w:rPr>
                <w:sz w:val="20"/>
              </w:rPr>
            </w:pPr>
            <w:r>
              <w:rPr>
                <w:spacing w:val="-10"/>
                <w:sz w:val="20"/>
              </w:rPr>
              <w:t>2</w:t>
            </w:r>
          </w:p>
        </w:tc>
        <w:tc>
          <w:tcPr>
            <w:tcW w:w="2443" w:type="dxa"/>
            <w:tcBorders>
              <w:top w:val="single" w:sz="4" w:space="0" w:color="000000"/>
              <w:bottom w:val="single" w:sz="4" w:space="0" w:color="000000"/>
            </w:tcBorders>
          </w:tcPr>
          <w:p w14:paraId="3A63B6E8" w14:textId="77777777" w:rsidR="00C8652D" w:rsidRDefault="00000000">
            <w:pPr>
              <w:pStyle w:val="TableParagraph"/>
              <w:spacing w:before="77"/>
              <w:ind w:left="667"/>
              <w:rPr>
                <w:sz w:val="20"/>
              </w:rPr>
            </w:pPr>
            <w:r>
              <w:rPr>
                <w:spacing w:val="-10"/>
                <w:sz w:val="20"/>
              </w:rPr>
              <w:t>3</w:t>
            </w:r>
          </w:p>
        </w:tc>
        <w:tc>
          <w:tcPr>
            <w:tcW w:w="3511" w:type="dxa"/>
            <w:tcBorders>
              <w:top w:val="single" w:sz="4" w:space="0" w:color="000000"/>
              <w:bottom w:val="single" w:sz="4" w:space="0" w:color="000000"/>
            </w:tcBorders>
          </w:tcPr>
          <w:p w14:paraId="1E6CA9EA" w14:textId="77777777" w:rsidR="00C8652D" w:rsidRDefault="00000000">
            <w:pPr>
              <w:pStyle w:val="TableParagraph"/>
              <w:spacing w:before="77"/>
              <w:ind w:right="928"/>
              <w:jc w:val="center"/>
              <w:rPr>
                <w:sz w:val="20"/>
              </w:rPr>
            </w:pPr>
            <w:r>
              <w:rPr>
                <w:spacing w:val="-10"/>
                <w:sz w:val="20"/>
              </w:rPr>
              <w:t>4</w:t>
            </w:r>
          </w:p>
        </w:tc>
      </w:tr>
      <w:tr w:rsidR="00C8652D" w14:paraId="18B331BE" w14:textId="77777777">
        <w:trPr>
          <w:trHeight w:val="469"/>
        </w:trPr>
        <w:tc>
          <w:tcPr>
            <w:tcW w:w="424" w:type="dxa"/>
            <w:tcBorders>
              <w:top w:val="single" w:sz="4" w:space="0" w:color="000000"/>
            </w:tcBorders>
          </w:tcPr>
          <w:p w14:paraId="4961A0C8" w14:textId="77777777" w:rsidR="00C8652D" w:rsidRDefault="00000000">
            <w:pPr>
              <w:pStyle w:val="TableParagraph"/>
              <w:spacing w:before="158"/>
              <w:ind w:left="55"/>
              <w:rPr>
                <w:sz w:val="20"/>
              </w:rPr>
            </w:pPr>
            <w:r>
              <w:rPr>
                <w:spacing w:val="-5"/>
                <w:sz w:val="20"/>
              </w:rPr>
              <w:t>6.</w:t>
            </w:r>
          </w:p>
        </w:tc>
        <w:tc>
          <w:tcPr>
            <w:tcW w:w="3272" w:type="dxa"/>
            <w:tcBorders>
              <w:top w:val="single" w:sz="4" w:space="0" w:color="000000"/>
            </w:tcBorders>
          </w:tcPr>
          <w:p w14:paraId="4161FEEF" w14:textId="77777777" w:rsidR="00C8652D" w:rsidRDefault="00000000">
            <w:pPr>
              <w:pStyle w:val="TableParagraph"/>
              <w:spacing w:before="158"/>
              <w:ind w:left="142"/>
              <w:rPr>
                <w:sz w:val="20"/>
              </w:rPr>
            </w:pPr>
            <w:r>
              <w:rPr>
                <w:sz w:val="20"/>
              </w:rPr>
              <w:t>Conveyance</w:t>
            </w:r>
            <w:r>
              <w:rPr>
                <w:spacing w:val="2"/>
                <w:sz w:val="20"/>
              </w:rPr>
              <w:t xml:space="preserve"> </w:t>
            </w:r>
            <w:r>
              <w:rPr>
                <w:sz w:val="20"/>
              </w:rPr>
              <w:t>Charges</w:t>
            </w:r>
            <w:r>
              <w:rPr>
                <w:spacing w:val="3"/>
                <w:sz w:val="20"/>
              </w:rPr>
              <w:t xml:space="preserve"> </w:t>
            </w:r>
            <w:r>
              <w:rPr>
                <w:spacing w:val="-2"/>
                <w:sz w:val="20"/>
              </w:rPr>
              <w:t>Register</w:t>
            </w:r>
          </w:p>
        </w:tc>
        <w:tc>
          <w:tcPr>
            <w:tcW w:w="2443" w:type="dxa"/>
            <w:tcBorders>
              <w:top w:val="single" w:sz="4" w:space="0" w:color="000000"/>
            </w:tcBorders>
          </w:tcPr>
          <w:p w14:paraId="677DEE57" w14:textId="77777777" w:rsidR="00C8652D" w:rsidRDefault="00000000">
            <w:pPr>
              <w:pStyle w:val="TableParagraph"/>
              <w:spacing w:before="158"/>
              <w:ind w:left="385"/>
              <w:rPr>
                <w:sz w:val="20"/>
              </w:rPr>
            </w:pPr>
            <w:r>
              <w:rPr>
                <w:sz w:val="20"/>
              </w:rPr>
              <w:t>5</w:t>
            </w:r>
            <w:r>
              <w:rPr>
                <w:spacing w:val="-2"/>
                <w:sz w:val="20"/>
              </w:rPr>
              <w:t xml:space="preserve"> years</w:t>
            </w:r>
          </w:p>
        </w:tc>
        <w:tc>
          <w:tcPr>
            <w:tcW w:w="3511" w:type="dxa"/>
            <w:tcBorders>
              <w:top w:val="single" w:sz="4" w:space="0" w:color="000000"/>
            </w:tcBorders>
          </w:tcPr>
          <w:p w14:paraId="652D5F70" w14:textId="77777777" w:rsidR="00C8652D" w:rsidRDefault="00C8652D">
            <w:pPr>
              <w:pStyle w:val="TableParagraph"/>
              <w:rPr>
                <w:sz w:val="20"/>
              </w:rPr>
            </w:pPr>
          </w:p>
        </w:tc>
      </w:tr>
      <w:tr w:rsidR="00C8652D" w14:paraId="2CA370BD" w14:textId="77777777">
        <w:trPr>
          <w:trHeight w:val="382"/>
        </w:trPr>
        <w:tc>
          <w:tcPr>
            <w:tcW w:w="424" w:type="dxa"/>
          </w:tcPr>
          <w:p w14:paraId="2D8808A3" w14:textId="77777777" w:rsidR="00C8652D" w:rsidRDefault="00000000">
            <w:pPr>
              <w:pStyle w:val="TableParagraph"/>
              <w:spacing w:before="72"/>
              <w:ind w:left="55"/>
              <w:rPr>
                <w:sz w:val="20"/>
              </w:rPr>
            </w:pPr>
            <w:r>
              <w:rPr>
                <w:spacing w:val="-5"/>
                <w:sz w:val="20"/>
              </w:rPr>
              <w:t>7.</w:t>
            </w:r>
          </w:p>
        </w:tc>
        <w:tc>
          <w:tcPr>
            <w:tcW w:w="3272" w:type="dxa"/>
          </w:tcPr>
          <w:p w14:paraId="56C01B0C" w14:textId="77777777" w:rsidR="00C8652D" w:rsidRDefault="00000000">
            <w:pPr>
              <w:pStyle w:val="TableParagraph"/>
              <w:spacing w:before="72"/>
              <w:ind w:left="142"/>
              <w:rPr>
                <w:sz w:val="20"/>
              </w:rPr>
            </w:pPr>
            <w:r>
              <w:rPr>
                <w:sz w:val="20"/>
              </w:rPr>
              <w:t>Indian</w:t>
            </w:r>
            <w:r>
              <w:rPr>
                <w:spacing w:val="-15"/>
                <w:sz w:val="20"/>
              </w:rPr>
              <w:t xml:space="preserve"> </w:t>
            </w:r>
            <w:r>
              <w:rPr>
                <w:sz w:val="20"/>
              </w:rPr>
              <w:t>Airlines</w:t>
            </w:r>
            <w:r>
              <w:rPr>
                <w:spacing w:val="-12"/>
                <w:sz w:val="20"/>
              </w:rPr>
              <w:t xml:space="preserve"> </w:t>
            </w:r>
            <w:r>
              <w:rPr>
                <w:sz w:val="20"/>
              </w:rPr>
              <w:t>Invoices</w:t>
            </w:r>
            <w:r>
              <w:rPr>
                <w:spacing w:val="-12"/>
                <w:sz w:val="20"/>
              </w:rPr>
              <w:t xml:space="preserve"> </w:t>
            </w:r>
            <w:r>
              <w:rPr>
                <w:spacing w:val="-2"/>
                <w:sz w:val="20"/>
              </w:rPr>
              <w:t>Register</w:t>
            </w:r>
          </w:p>
        </w:tc>
        <w:tc>
          <w:tcPr>
            <w:tcW w:w="2443" w:type="dxa"/>
          </w:tcPr>
          <w:p w14:paraId="22DA804A" w14:textId="77777777" w:rsidR="00C8652D" w:rsidRDefault="00000000">
            <w:pPr>
              <w:pStyle w:val="TableParagraph"/>
              <w:spacing w:before="72"/>
              <w:ind w:left="383"/>
              <w:rPr>
                <w:sz w:val="20"/>
              </w:rPr>
            </w:pPr>
            <w:r>
              <w:rPr>
                <w:spacing w:val="-2"/>
                <w:sz w:val="20"/>
              </w:rPr>
              <w:t>-</w:t>
            </w:r>
            <w:r>
              <w:rPr>
                <w:spacing w:val="-35"/>
                <w:sz w:val="20"/>
              </w:rPr>
              <w:t xml:space="preserve"> </w:t>
            </w:r>
            <w:r>
              <w:rPr>
                <w:spacing w:val="-5"/>
                <w:sz w:val="20"/>
              </w:rPr>
              <w:t>do-</w:t>
            </w:r>
          </w:p>
        </w:tc>
        <w:tc>
          <w:tcPr>
            <w:tcW w:w="3511" w:type="dxa"/>
          </w:tcPr>
          <w:p w14:paraId="3378640F" w14:textId="77777777" w:rsidR="00C8652D" w:rsidRDefault="00C8652D">
            <w:pPr>
              <w:pStyle w:val="TableParagraph"/>
              <w:rPr>
                <w:sz w:val="20"/>
              </w:rPr>
            </w:pPr>
          </w:p>
        </w:tc>
      </w:tr>
      <w:tr w:rsidR="00C8652D" w14:paraId="49968035" w14:textId="77777777">
        <w:trPr>
          <w:trHeight w:val="382"/>
        </w:trPr>
        <w:tc>
          <w:tcPr>
            <w:tcW w:w="424" w:type="dxa"/>
          </w:tcPr>
          <w:p w14:paraId="1528BB9C" w14:textId="77777777" w:rsidR="00C8652D" w:rsidRDefault="00000000">
            <w:pPr>
              <w:pStyle w:val="TableParagraph"/>
              <w:spacing w:before="71"/>
              <w:ind w:left="55"/>
              <w:rPr>
                <w:sz w:val="20"/>
              </w:rPr>
            </w:pPr>
            <w:r>
              <w:rPr>
                <w:spacing w:val="-5"/>
                <w:sz w:val="20"/>
              </w:rPr>
              <w:t>8.</w:t>
            </w:r>
          </w:p>
        </w:tc>
        <w:tc>
          <w:tcPr>
            <w:tcW w:w="3272" w:type="dxa"/>
          </w:tcPr>
          <w:p w14:paraId="56B204F2" w14:textId="77777777" w:rsidR="00C8652D" w:rsidRDefault="00000000">
            <w:pPr>
              <w:pStyle w:val="TableParagraph"/>
              <w:spacing w:before="71"/>
              <w:ind w:left="142"/>
              <w:rPr>
                <w:sz w:val="20"/>
              </w:rPr>
            </w:pPr>
            <w:r>
              <w:rPr>
                <w:sz w:val="20"/>
              </w:rPr>
              <w:t>Cheque</w:t>
            </w:r>
            <w:r>
              <w:rPr>
                <w:spacing w:val="-2"/>
                <w:sz w:val="20"/>
              </w:rPr>
              <w:t xml:space="preserve"> Register</w:t>
            </w:r>
          </w:p>
        </w:tc>
        <w:tc>
          <w:tcPr>
            <w:tcW w:w="2443" w:type="dxa"/>
          </w:tcPr>
          <w:p w14:paraId="06749760" w14:textId="77777777" w:rsidR="00C8652D" w:rsidRDefault="00000000">
            <w:pPr>
              <w:pStyle w:val="TableParagraph"/>
              <w:spacing w:before="71"/>
              <w:ind w:left="384"/>
              <w:rPr>
                <w:sz w:val="20"/>
              </w:rPr>
            </w:pPr>
            <w:r>
              <w:rPr>
                <w:spacing w:val="-2"/>
                <w:sz w:val="20"/>
              </w:rPr>
              <w:t>-</w:t>
            </w:r>
            <w:r>
              <w:rPr>
                <w:spacing w:val="-35"/>
                <w:sz w:val="20"/>
              </w:rPr>
              <w:t xml:space="preserve"> </w:t>
            </w:r>
            <w:r>
              <w:rPr>
                <w:spacing w:val="-5"/>
                <w:sz w:val="20"/>
              </w:rPr>
              <w:t>do-</w:t>
            </w:r>
          </w:p>
        </w:tc>
        <w:tc>
          <w:tcPr>
            <w:tcW w:w="3511" w:type="dxa"/>
          </w:tcPr>
          <w:p w14:paraId="41E00116" w14:textId="77777777" w:rsidR="00C8652D" w:rsidRDefault="00C8652D">
            <w:pPr>
              <w:pStyle w:val="TableParagraph"/>
              <w:rPr>
                <w:sz w:val="20"/>
              </w:rPr>
            </w:pPr>
          </w:p>
        </w:tc>
      </w:tr>
      <w:tr w:rsidR="00C8652D" w14:paraId="21953A58" w14:textId="77777777">
        <w:trPr>
          <w:trHeight w:val="384"/>
        </w:trPr>
        <w:tc>
          <w:tcPr>
            <w:tcW w:w="424" w:type="dxa"/>
          </w:tcPr>
          <w:p w14:paraId="2DC15B94" w14:textId="77777777" w:rsidR="00C8652D" w:rsidRDefault="00000000">
            <w:pPr>
              <w:pStyle w:val="TableParagraph"/>
              <w:spacing w:before="72"/>
              <w:ind w:left="55"/>
              <w:rPr>
                <w:sz w:val="20"/>
              </w:rPr>
            </w:pPr>
            <w:r>
              <w:rPr>
                <w:spacing w:val="-5"/>
                <w:sz w:val="20"/>
              </w:rPr>
              <w:t>9.</w:t>
            </w:r>
          </w:p>
        </w:tc>
        <w:tc>
          <w:tcPr>
            <w:tcW w:w="3272" w:type="dxa"/>
          </w:tcPr>
          <w:p w14:paraId="6DE30CF0" w14:textId="77777777" w:rsidR="00C8652D" w:rsidRDefault="00000000">
            <w:pPr>
              <w:pStyle w:val="TableParagraph"/>
              <w:spacing w:before="72"/>
              <w:ind w:left="142"/>
              <w:rPr>
                <w:sz w:val="20"/>
              </w:rPr>
            </w:pPr>
            <w:r>
              <w:rPr>
                <w:spacing w:val="-2"/>
                <w:sz w:val="20"/>
              </w:rPr>
              <w:t>Challan</w:t>
            </w:r>
            <w:r>
              <w:rPr>
                <w:spacing w:val="-13"/>
                <w:sz w:val="20"/>
              </w:rPr>
              <w:t xml:space="preserve"> </w:t>
            </w:r>
            <w:r>
              <w:rPr>
                <w:spacing w:val="-2"/>
                <w:sz w:val="20"/>
              </w:rPr>
              <w:t>Register</w:t>
            </w:r>
          </w:p>
        </w:tc>
        <w:tc>
          <w:tcPr>
            <w:tcW w:w="2443" w:type="dxa"/>
          </w:tcPr>
          <w:p w14:paraId="3A743AAA" w14:textId="77777777" w:rsidR="00C8652D" w:rsidRDefault="00000000">
            <w:pPr>
              <w:pStyle w:val="TableParagraph"/>
              <w:spacing w:before="72"/>
              <w:ind w:left="383"/>
              <w:rPr>
                <w:sz w:val="20"/>
              </w:rPr>
            </w:pPr>
            <w:r>
              <w:rPr>
                <w:spacing w:val="-2"/>
                <w:sz w:val="20"/>
              </w:rPr>
              <w:t>-</w:t>
            </w:r>
            <w:r>
              <w:rPr>
                <w:spacing w:val="-35"/>
                <w:sz w:val="20"/>
              </w:rPr>
              <w:t xml:space="preserve"> </w:t>
            </w:r>
            <w:r>
              <w:rPr>
                <w:spacing w:val="-5"/>
                <w:sz w:val="20"/>
              </w:rPr>
              <w:t>do-</w:t>
            </w:r>
          </w:p>
        </w:tc>
        <w:tc>
          <w:tcPr>
            <w:tcW w:w="3511" w:type="dxa"/>
          </w:tcPr>
          <w:p w14:paraId="17FB5FC1" w14:textId="77777777" w:rsidR="00C8652D" w:rsidRDefault="00C8652D">
            <w:pPr>
              <w:pStyle w:val="TableParagraph"/>
              <w:rPr>
                <w:sz w:val="20"/>
              </w:rPr>
            </w:pPr>
          </w:p>
        </w:tc>
      </w:tr>
      <w:tr w:rsidR="00C8652D" w14:paraId="56A38BEB" w14:textId="77777777">
        <w:trPr>
          <w:trHeight w:val="382"/>
        </w:trPr>
        <w:tc>
          <w:tcPr>
            <w:tcW w:w="424" w:type="dxa"/>
          </w:tcPr>
          <w:p w14:paraId="74EC0387" w14:textId="77777777" w:rsidR="00C8652D" w:rsidRDefault="00000000">
            <w:pPr>
              <w:pStyle w:val="TableParagraph"/>
              <w:spacing w:before="72"/>
              <w:ind w:left="55"/>
              <w:rPr>
                <w:sz w:val="20"/>
              </w:rPr>
            </w:pPr>
            <w:r>
              <w:rPr>
                <w:spacing w:val="-5"/>
                <w:sz w:val="20"/>
              </w:rPr>
              <w:t>10.</w:t>
            </w:r>
          </w:p>
        </w:tc>
        <w:tc>
          <w:tcPr>
            <w:tcW w:w="3272" w:type="dxa"/>
          </w:tcPr>
          <w:p w14:paraId="1D504FC6" w14:textId="77777777" w:rsidR="00C8652D" w:rsidRDefault="00000000">
            <w:pPr>
              <w:pStyle w:val="TableParagraph"/>
              <w:spacing w:before="72"/>
              <w:ind w:left="142"/>
              <w:rPr>
                <w:sz w:val="20"/>
              </w:rPr>
            </w:pPr>
            <w:r>
              <w:rPr>
                <w:sz w:val="20"/>
              </w:rPr>
              <w:t>Cash</w:t>
            </w:r>
            <w:r>
              <w:rPr>
                <w:spacing w:val="-11"/>
                <w:sz w:val="20"/>
              </w:rPr>
              <w:t xml:space="preserve"> </w:t>
            </w:r>
            <w:r>
              <w:rPr>
                <w:spacing w:val="-4"/>
                <w:sz w:val="20"/>
              </w:rPr>
              <w:t>Book</w:t>
            </w:r>
          </w:p>
        </w:tc>
        <w:tc>
          <w:tcPr>
            <w:tcW w:w="2443" w:type="dxa"/>
          </w:tcPr>
          <w:p w14:paraId="2D1130FA" w14:textId="77777777" w:rsidR="00C8652D" w:rsidRDefault="00000000">
            <w:pPr>
              <w:pStyle w:val="TableParagraph"/>
              <w:spacing w:before="72"/>
              <w:ind w:left="386"/>
              <w:rPr>
                <w:sz w:val="20"/>
              </w:rPr>
            </w:pPr>
            <w:r>
              <w:rPr>
                <w:sz w:val="20"/>
              </w:rPr>
              <w:t>10</w:t>
            </w:r>
            <w:r>
              <w:rPr>
                <w:spacing w:val="-12"/>
                <w:sz w:val="20"/>
              </w:rPr>
              <w:t xml:space="preserve"> </w:t>
            </w:r>
            <w:r>
              <w:rPr>
                <w:spacing w:val="-2"/>
                <w:sz w:val="20"/>
              </w:rPr>
              <w:t>years</w:t>
            </w:r>
          </w:p>
        </w:tc>
        <w:tc>
          <w:tcPr>
            <w:tcW w:w="3511" w:type="dxa"/>
          </w:tcPr>
          <w:p w14:paraId="0790BCB1" w14:textId="77777777" w:rsidR="00C8652D" w:rsidRDefault="00C8652D">
            <w:pPr>
              <w:pStyle w:val="TableParagraph"/>
              <w:rPr>
                <w:sz w:val="20"/>
              </w:rPr>
            </w:pPr>
          </w:p>
        </w:tc>
      </w:tr>
      <w:tr w:rsidR="00C8652D" w14:paraId="4E0060A3" w14:textId="77777777">
        <w:trPr>
          <w:trHeight w:val="382"/>
        </w:trPr>
        <w:tc>
          <w:tcPr>
            <w:tcW w:w="424" w:type="dxa"/>
          </w:tcPr>
          <w:p w14:paraId="5B3BAA5C" w14:textId="77777777" w:rsidR="00C8652D" w:rsidRDefault="00000000">
            <w:pPr>
              <w:pStyle w:val="TableParagraph"/>
              <w:spacing w:before="71"/>
              <w:ind w:left="55"/>
              <w:rPr>
                <w:sz w:val="20"/>
              </w:rPr>
            </w:pPr>
            <w:r>
              <w:rPr>
                <w:spacing w:val="-5"/>
                <w:sz w:val="20"/>
              </w:rPr>
              <w:t>11.</w:t>
            </w:r>
          </w:p>
        </w:tc>
        <w:tc>
          <w:tcPr>
            <w:tcW w:w="3272" w:type="dxa"/>
          </w:tcPr>
          <w:p w14:paraId="1B036C28" w14:textId="77777777" w:rsidR="00C8652D" w:rsidRDefault="00000000">
            <w:pPr>
              <w:pStyle w:val="TableParagraph"/>
              <w:spacing w:before="71"/>
              <w:ind w:left="142"/>
              <w:rPr>
                <w:sz w:val="20"/>
              </w:rPr>
            </w:pPr>
            <w:r>
              <w:rPr>
                <w:spacing w:val="-5"/>
                <w:sz w:val="20"/>
              </w:rPr>
              <w:t>HBA</w:t>
            </w:r>
            <w:r>
              <w:rPr>
                <w:spacing w:val="-14"/>
                <w:sz w:val="20"/>
              </w:rPr>
              <w:t xml:space="preserve"> </w:t>
            </w:r>
            <w:r>
              <w:rPr>
                <w:spacing w:val="-2"/>
                <w:sz w:val="20"/>
              </w:rPr>
              <w:t>Register</w:t>
            </w:r>
          </w:p>
        </w:tc>
        <w:tc>
          <w:tcPr>
            <w:tcW w:w="2443" w:type="dxa"/>
          </w:tcPr>
          <w:p w14:paraId="6D59011C" w14:textId="77777777" w:rsidR="00C8652D" w:rsidRDefault="00000000">
            <w:pPr>
              <w:pStyle w:val="TableParagraph"/>
              <w:spacing w:before="71"/>
              <w:ind w:left="383"/>
              <w:rPr>
                <w:sz w:val="20"/>
              </w:rPr>
            </w:pPr>
            <w:r>
              <w:rPr>
                <w:spacing w:val="-2"/>
                <w:sz w:val="20"/>
              </w:rPr>
              <w:t>Permanent</w:t>
            </w:r>
          </w:p>
        </w:tc>
        <w:tc>
          <w:tcPr>
            <w:tcW w:w="3511" w:type="dxa"/>
          </w:tcPr>
          <w:p w14:paraId="0A8C936D" w14:textId="77777777" w:rsidR="00C8652D" w:rsidRDefault="00C8652D">
            <w:pPr>
              <w:pStyle w:val="TableParagraph"/>
              <w:rPr>
                <w:sz w:val="20"/>
              </w:rPr>
            </w:pPr>
          </w:p>
        </w:tc>
      </w:tr>
      <w:tr w:rsidR="00C8652D" w14:paraId="11F83DC3" w14:textId="77777777">
        <w:trPr>
          <w:trHeight w:val="382"/>
        </w:trPr>
        <w:tc>
          <w:tcPr>
            <w:tcW w:w="424" w:type="dxa"/>
          </w:tcPr>
          <w:p w14:paraId="7F883536" w14:textId="77777777" w:rsidR="00C8652D" w:rsidRDefault="00000000">
            <w:pPr>
              <w:pStyle w:val="TableParagraph"/>
              <w:spacing w:before="72"/>
              <w:ind w:left="55"/>
              <w:rPr>
                <w:sz w:val="20"/>
              </w:rPr>
            </w:pPr>
            <w:r>
              <w:rPr>
                <w:spacing w:val="-5"/>
                <w:sz w:val="20"/>
              </w:rPr>
              <w:t>12.</w:t>
            </w:r>
          </w:p>
        </w:tc>
        <w:tc>
          <w:tcPr>
            <w:tcW w:w="3272" w:type="dxa"/>
          </w:tcPr>
          <w:p w14:paraId="276E5D51" w14:textId="77777777" w:rsidR="00C8652D" w:rsidRDefault="00000000">
            <w:pPr>
              <w:pStyle w:val="TableParagraph"/>
              <w:spacing w:before="72"/>
              <w:ind w:left="142"/>
              <w:rPr>
                <w:sz w:val="20"/>
              </w:rPr>
            </w:pPr>
            <w:r>
              <w:rPr>
                <w:spacing w:val="-2"/>
                <w:sz w:val="20"/>
              </w:rPr>
              <w:t>Expenditure</w:t>
            </w:r>
            <w:r>
              <w:rPr>
                <w:spacing w:val="-14"/>
                <w:sz w:val="20"/>
              </w:rPr>
              <w:t xml:space="preserve"> </w:t>
            </w:r>
            <w:r>
              <w:rPr>
                <w:spacing w:val="-2"/>
                <w:sz w:val="20"/>
              </w:rPr>
              <w:t>Control</w:t>
            </w:r>
            <w:r>
              <w:rPr>
                <w:spacing w:val="-14"/>
                <w:sz w:val="20"/>
              </w:rPr>
              <w:t xml:space="preserve"> </w:t>
            </w:r>
            <w:r>
              <w:rPr>
                <w:spacing w:val="-2"/>
                <w:sz w:val="20"/>
              </w:rPr>
              <w:t>Register</w:t>
            </w:r>
          </w:p>
        </w:tc>
        <w:tc>
          <w:tcPr>
            <w:tcW w:w="2443" w:type="dxa"/>
          </w:tcPr>
          <w:p w14:paraId="4FFEBA47" w14:textId="77777777" w:rsidR="00C8652D" w:rsidRDefault="00000000">
            <w:pPr>
              <w:pStyle w:val="TableParagraph"/>
              <w:spacing w:before="72"/>
              <w:ind w:left="384"/>
              <w:rPr>
                <w:sz w:val="20"/>
              </w:rPr>
            </w:pPr>
            <w:r>
              <w:rPr>
                <w:spacing w:val="-4"/>
                <w:sz w:val="20"/>
              </w:rPr>
              <w:t>-</w:t>
            </w:r>
            <w:r>
              <w:rPr>
                <w:spacing w:val="-5"/>
                <w:sz w:val="20"/>
              </w:rPr>
              <w:t>do-</w:t>
            </w:r>
          </w:p>
        </w:tc>
        <w:tc>
          <w:tcPr>
            <w:tcW w:w="3511" w:type="dxa"/>
          </w:tcPr>
          <w:p w14:paraId="7A3D0510" w14:textId="77777777" w:rsidR="00C8652D" w:rsidRDefault="00C8652D">
            <w:pPr>
              <w:pStyle w:val="TableParagraph"/>
              <w:rPr>
                <w:sz w:val="20"/>
              </w:rPr>
            </w:pPr>
          </w:p>
        </w:tc>
      </w:tr>
      <w:tr w:rsidR="00C8652D" w14:paraId="2BDA30A8" w14:textId="77777777">
        <w:trPr>
          <w:trHeight w:val="652"/>
        </w:trPr>
        <w:tc>
          <w:tcPr>
            <w:tcW w:w="424" w:type="dxa"/>
          </w:tcPr>
          <w:p w14:paraId="7B661A8F" w14:textId="77777777" w:rsidR="00C8652D" w:rsidRDefault="00000000">
            <w:pPr>
              <w:pStyle w:val="TableParagraph"/>
              <w:spacing w:before="71"/>
              <w:ind w:left="55"/>
              <w:rPr>
                <w:sz w:val="20"/>
              </w:rPr>
            </w:pPr>
            <w:r>
              <w:rPr>
                <w:spacing w:val="-5"/>
                <w:sz w:val="20"/>
              </w:rPr>
              <w:t>13.</w:t>
            </w:r>
          </w:p>
        </w:tc>
        <w:tc>
          <w:tcPr>
            <w:tcW w:w="3272" w:type="dxa"/>
          </w:tcPr>
          <w:p w14:paraId="1715CD0C" w14:textId="77777777" w:rsidR="00C8652D" w:rsidRDefault="00000000">
            <w:pPr>
              <w:pStyle w:val="TableParagraph"/>
              <w:spacing w:before="71" w:line="283" w:lineRule="auto"/>
              <w:ind w:left="142" w:right="500"/>
              <w:rPr>
                <w:sz w:val="20"/>
              </w:rPr>
            </w:pPr>
            <w:r>
              <w:rPr>
                <w:spacing w:val="-2"/>
                <w:sz w:val="20"/>
              </w:rPr>
              <w:t>Children</w:t>
            </w:r>
            <w:r>
              <w:rPr>
                <w:spacing w:val="-15"/>
                <w:sz w:val="20"/>
              </w:rPr>
              <w:t xml:space="preserve"> </w:t>
            </w:r>
            <w:r>
              <w:rPr>
                <w:spacing w:val="-2"/>
                <w:sz w:val="20"/>
              </w:rPr>
              <w:t>Education</w:t>
            </w:r>
            <w:r>
              <w:rPr>
                <w:spacing w:val="-26"/>
                <w:sz w:val="20"/>
              </w:rPr>
              <w:t xml:space="preserve"> </w:t>
            </w:r>
            <w:r>
              <w:rPr>
                <w:spacing w:val="-2"/>
                <w:sz w:val="20"/>
              </w:rPr>
              <w:t>Allowance Register</w:t>
            </w:r>
          </w:p>
        </w:tc>
        <w:tc>
          <w:tcPr>
            <w:tcW w:w="2443" w:type="dxa"/>
          </w:tcPr>
          <w:p w14:paraId="3A680AD2" w14:textId="77777777" w:rsidR="00C8652D" w:rsidRDefault="00000000">
            <w:pPr>
              <w:pStyle w:val="TableParagraph"/>
              <w:spacing w:before="71"/>
              <w:ind w:left="383"/>
              <w:rPr>
                <w:sz w:val="20"/>
              </w:rPr>
            </w:pPr>
            <w:r>
              <w:rPr>
                <w:spacing w:val="-4"/>
                <w:sz w:val="20"/>
              </w:rPr>
              <w:t>-</w:t>
            </w:r>
            <w:r>
              <w:rPr>
                <w:spacing w:val="-5"/>
                <w:sz w:val="20"/>
              </w:rPr>
              <w:t>do-</w:t>
            </w:r>
          </w:p>
        </w:tc>
        <w:tc>
          <w:tcPr>
            <w:tcW w:w="3511" w:type="dxa"/>
          </w:tcPr>
          <w:p w14:paraId="4473DC60" w14:textId="77777777" w:rsidR="00C8652D" w:rsidRDefault="00C8652D">
            <w:pPr>
              <w:pStyle w:val="TableParagraph"/>
              <w:rPr>
                <w:sz w:val="20"/>
              </w:rPr>
            </w:pPr>
          </w:p>
        </w:tc>
      </w:tr>
      <w:tr w:rsidR="00C8652D" w14:paraId="383D0844" w14:textId="77777777">
        <w:trPr>
          <w:trHeight w:val="382"/>
        </w:trPr>
        <w:tc>
          <w:tcPr>
            <w:tcW w:w="424" w:type="dxa"/>
          </w:tcPr>
          <w:p w14:paraId="6C897871" w14:textId="77777777" w:rsidR="00C8652D" w:rsidRDefault="00000000">
            <w:pPr>
              <w:pStyle w:val="TableParagraph"/>
              <w:spacing w:before="71"/>
              <w:ind w:left="55"/>
              <w:rPr>
                <w:sz w:val="20"/>
              </w:rPr>
            </w:pPr>
            <w:r>
              <w:rPr>
                <w:spacing w:val="-5"/>
                <w:sz w:val="20"/>
              </w:rPr>
              <w:t>14.</w:t>
            </w:r>
          </w:p>
        </w:tc>
        <w:tc>
          <w:tcPr>
            <w:tcW w:w="3272" w:type="dxa"/>
          </w:tcPr>
          <w:p w14:paraId="70DE77F7" w14:textId="77777777" w:rsidR="00C8652D" w:rsidRDefault="00000000">
            <w:pPr>
              <w:pStyle w:val="TableParagraph"/>
              <w:spacing w:before="71"/>
              <w:ind w:left="142"/>
              <w:rPr>
                <w:sz w:val="20"/>
              </w:rPr>
            </w:pPr>
            <w:r>
              <w:rPr>
                <w:sz w:val="20"/>
              </w:rPr>
              <w:t>Audit</w:t>
            </w:r>
            <w:r>
              <w:rPr>
                <w:spacing w:val="7"/>
                <w:sz w:val="20"/>
              </w:rPr>
              <w:t xml:space="preserve"> </w:t>
            </w:r>
            <w:r>
              <w:rPr>
                <w:sz w:val="20"/>
              </w:rPr>
              <w:t>objections,</w:t>
            </w:r>
            <w:r>
              <w:rPr>
                <w:spacing w:val="7"/>
                <w:sz w:val="20"/>
              </w:rPr>
              <w:t xml:space="preserve"> </w:t>
            </w:r>
            <w:r>
              <w:rPr>
                <w:sz w:val="20"/>
              </w:rPr>
              <w:t>notes,</w:t>
            </w:r>
            <w:r>
              <w:rPr>
                <w:spacing w:val="7"/>
                <w:sz w:val="20"/>
              </w:rPr>
              <w:t xml:space="preserve"> </w:t>
            </w:r>
            <w:r>
              <w:rPr>
                <w:spacing w:val="-2"/>
                <w:sz w:val="20"/>
              </w:rPr>
              <w:t>reports</w:t>
            </w:r>
          </w:p>
        </w:tc>
        <w:tc>
          <w:tcPr>
            <w:tcW w:w="2443" w:type="dxa"/>
          </w:tcPr>
          <w:p w14:paraId="21AD34BF" w14:textId="77777777" w:rsidR="00C8652D" w:rsidRDefault="00000000">
            <w:pPr>
              <w:pStyle w:val="TableParagraph"/>
              <w:spacing w:before="71"/>
              <w:ind w:left="384"/>
              <w:rPr>
                <w:sz w:val="20"/>
              </w:rPr>
            </w:pPr>
            <w:r>
              <w:rPr>
                <w:sz w:val="20"/>
              </w:rPr>
              <w:t>5</w:t>
            </w:r>
            <w:r>
              <w:rPr>
                <w:spacing w:val="-2"/>
                <w:sz w:val="20"/>
              </w:rPr>
              <w:t xml:space="preserve"> years</w:t>
            </w:r>
          </w:p>
        </w:tc>
        <w:tc>
          <w:tcPr>
            <w:tcW w:w="3511" w:type="dxa"/>
          </w:tcPr>
          <w:p w14:paraId="0CCD3A2A" w14:textId="77777777" w:rsidR="00C8652D" w:rsidRDefault="00C8652D">
            <w:pPr>
              <w:pStyle w:val="TableParagraph"/>
              <w:rPr>
                <w:sz w:val="20"/>
              </w:rPr>
            </w:pPr>
          </w:p>
        </w:tc>
      </w:tr>
      <w:tr w:rsidR="00C8652D" w14:paraId="6CD2FA9F" w14:textId="77777777">
        <w:trPr>
          <w:trHeight w:val="383"/>
        </w:trPr>
        <w:tc>
          <w:tcPr>
            <w:tcW w:w="424" w:type="dxa"/>
          </w:tcPr>
          <w:p w14:paraId="1872FC96" w14:textId="77777777" w:rsidR="00C8652D" w:rsidRDefault="00000000">
            <w:pPr>
              <w:pStyle w:val="TableParagraph"/>
              <w:spacing w:before="72"/>
              <w:ind w:left="55"/>
              <w:rPr>
                <w:sz w:val="20"/>
              </w:rPr>
            </w:pPr>
            <w:r>
              <w:rPr>
                <w:spacing w:val="-5"/>
                <w:sz w:val="20"/>
              </w:rPr>
              <w:t>15.</w:t>
            </w:r>
          </w:p>
        </w:tc>
        <w:tc>
          <w:tcPr>
            <w:tcW w:w="3272" w:type="dxa"/>
          </w:tcPr>
          <w:p w14:paraId="0E50BED7" w14:textId="77777777" w:rsidR="00C8652D" w:rsidRDefault="00000000">
            <w:pPr>
              <w:pStyle w:val="TableParagraph"/>
              <w:spacing w:before="72"/>
              <w:ind w:left="142"/>
              <w:rPr>
                <w:sz w:val="20"/>
              </w:rPr>
            </w:pPr>
            <w:r>
              <w:rPr>
                <w:spacing w:val="-2"/>
                <w:sz w:val="20"/>
              </w:rPr>
              <w:t>GPF</w:t>
            </w:r>
            <w:r>
              <w:rPr>
                <w:spacing w:val="-16"/>
                <w:sz w:val="20"/>
              </w:rPr>
              <w:t xml:space="preserve"> </w:t>
            </w:r>
            <w:r>
              <w:rPr>
                <w:spacing w:val="-2"/>
                <w:sz w:val="20"/>
              </w:rPr>
              <w:t>Membership</w:t>
            </w:r>
            <w:r>
              <w:rPr>
                <w:spacing w:val="-16"/>
                <w:sz w:val="20"/>
              </w:rPr>
              <w:t xml:space="preserve"> </w:t>
            </w:r>
            <w:r>
              <w:rPr>
                <w:spacing w:val="-2"/>
                <w:sz w:val="20"/>
              </w:rPr>
              <w:t>Register</w:t>
            </w:r>
          </w:p>
        </w:tc>
        <w:tc>
          <w:tcPr>
            <w:tcW w:w="2443" w:type="dxa"/>
          </w:tcPr>
          <w:p w14:paraId="4AB6085C" w14:textId="77777777" w:rsidR="00C8652D" w:rsidRDefault="00000000">
            <w:pPr>
              <w:pStyle w:val="TableParagraph"/>
              <w:spacing w:before="72"/>
              <w:ind w:left="381"/>
              <w:rPr>
                <w:sz w:val="20"/>
              </w:rPr>
            </w:pPr>
            <w:r>
              <w:rPr>
                <w:spacing w:val="-2"/>
                <w:sz w:val="20"/>
              </w:rPr>
              <w:t>Permanent</w:t>
            </w:r>
          </w:p>
        </w:tc>
        <w:tc>
          <w:tcPr>
            <w:tcW w:w="3511" w:type="dxa"/>
          </w:tcPr>
          <w:p w14:paraId="446B8B7C" w14:textId="77777777" w:rsidR="00C8652D" w:rsidRDefault="00C8652D">
            <w:pPr>
              <w:pStyle w:val="TableParagraph"/>
              <w:rPr>
                <w:sz w:val="20"/>
              </w:rPr>
            </w:pPr>
          </w:p>
        </w:tc>
      </w:tr>
      <w:tr w:rsidR="00C8652D" w14:paraId="58CDBC24" w14:textId="77777777">
        <w:trPr>
          <w:trHeight w:val="382"/>
        </w:trPr>
        <w:tc>
          <w:tcPr>
            <w:tcW w:w="424" w:type="dxa"/>
          </w:tcPr>
          <w:p w14:paraId="74E59926" w14:textId="77777777" w:rsidR="00C8652D" w:rsidRDefault="00000000">
            <w:pPr>
              <w:pStyle w:val="TableParagraph"/>
              <w:spacing w:before="72"/>
              <w:ind w:left="55"/>
              <w:rPr>
                <w:sz w:val="20"/>
              </w:rPr>
            </w:pPr>
            <w:r>
              <w:rPr>
                <w:spacing w:val="-5"/>
                <w:sz w:val="20"/>
              </w:rPr>
              <w:t>16.</w:t>
            </w:r>
          </w:p>
        </w:tc>
        <w:tc>
          <w:tcPr>
            <w:tcW w:w="3272" w:type="dxa"/>
          </w:tcPr>
          <w:p w14:paraId="27313C85" w14:textId="77777777" w:rsidR="00C8652D" w:rsidRDefault="00000000">
            <w:pPr>
              <w:pStyle w:val="TableParagraph"/>
              <w:spacing w:before="72"/>
              <w:ind w:left="142"/>
              <w:rPr>
                <w:sz w:val="20"/>
              </w:rPr>
            </w:pPr>
            <w:r>
              <w:rPr>
                <w:spacing w:val="-2"/>
                <w:sz w:val="20"/>
              </w:rPr>
              <w:t>GPF</w:t>
            </w:r>
            <w:r>
              <w:rPr>
                <w:spacing w:val="-17"/>
                <w:sz w:val="20"/>
              </w:rPr>
              <w:t xml:space="preserve"> </w:t>
            </w:r>
            <w:r>
              <w:rPr>
                <w:spacing w:val="-2"/>
                <w:sz w:val="20"/>
              </w:rPr>
              <w:t>Annual</w:t>
            </w:r>
            <w:r>
              <w:rPr>
                <w:spacing w:val="-8"/>
                <w:sz w:val="20"/>
              </w:rPr>
              <w:t xml:space="preserve"> </w:t>
            </w:r>
            <w:r>
              <w:rPr>
                <w:spacing w:val="-2"/>
                <w:sz w:val="20"/>
              </w:rPr>
              <w:t>Statement</w:t>
            </w:r>
            <w:r>
              <w:rPr>
                <w:spacing w:val="-7"/>
                <w:sz w:val="20"/>
              </w:rPr>
              <w:t xml:space="preserve"> </w:t>
            </w:r>
            <w:r>
              <w:rPr>
                <w:spacing w:val="-2"/>
                <w:sz w:val="20"/>
              </w:rPr>
              <w:t>Register</w:t>
            </w:r>
          </w:p>
        </w:tc>
        <w:tc>
          <w:tcPr>
            <w:tcW w:w="2443" w:type="dxa"/>
          </w:tcPr>
          <w:p w14:paraId="26EB7B95" w14:textId="77777777" w:rsidR="00C8652D" w:rsidRDefault="00000000">
            <w:pPr>
              <w:pStyle w:val="TableParagraph"/>
              <w:spacing w:before="72"/>
              <w:ind w:left="386"/>
              <w:rPr>
                <w:sz w:val="20"/>
              </w:rPr>
            </w:pPr>
            <w:r>
              <w:rPr>
                <w:sz w:val="20"/>
              </w:rPr>
              <w:t>1</w:t>
            </w:r>
            <w:r>
              <w:rPr>
                <w:spacing w:val="-14"/>
                <w:sz w:val="20"/>
              </w:rPr>
              <w:t xml:space="preserve"> </w:t>
            </w:r>
            <w:r>
              <w:rPr>
                <w:spacing w:val="-4"/>
                <w:sz w:val="20"/>
              </w:rPr>
              <w:t>year</w:t>
            </w:r>
          </w:p>
        </w:tc>
        <w:tc>
          <w:tcPr>
            <w:tcW w:w="3511" w:type="dxa"/>
          </w:tcPr>
          <w:p w14:paraId="32F0BEA0" w14:textId="77777777" w:rsidR="00C8652D" w:rsidRDefault="00C8652D">
            <w:pPr>
              <w:pStyle w:val="TableParagraph"/>
              <w:rPr>
                <w:sz w:val="20"/>
              </w:rPr>
            </w:pPr>
          </w:p>
        </w:tc>
      </w:tr>
      <w:tr w:rsidR="00C8652D" w14:paraId="0DE61DFD" w14:textId="77777777">
        <w:trPr>
          <w:trHeight w:val="652"/>
        </w:trPr>
        <w:tc>
          <w:tcPr>
            <w:tcW w:w="424" w:type="dxa"/>
          </w:tcPr>
          <w:p w14:paraId="67B79DDF" w14:textId="77777777" w:rsidR="00C8652D" w:rsidRDefault="00000000">
            <w:pPr>
              <w:pStyle w:val="TableParagraph"/>
              <w:spacing w:before="71"/>
              <w:ind w:left="55"/>
              <w:rPr>
                <w:sz w:val="20"/>
              </w:rPr>
            </w:pPr>
            <w:r>
              <w:rPr>
                <w:spacing w:val="-5"/>
                <w:sz w:val="20"/>
              </w:rPr>
              <w:t>17.</w:t>
            </w:r>
          </w:p>
        </w:tc>
        <w:tc>
          <w:tcPr>
            <w:tcW w:w="3272" w:type="dxa"/>
          </w:tcPr>
          <w:p w14:paraId="0A306A54" w14:textId="77777777" w:rsidR="00C8652D" w:rsidRDefault="00000000">
            <w:pPr>
              <w:pStyle w:val="TableParagraph"/>
              <w:spacing w:before="71" w:line="283" w:lineRule="auto"/>
              <w:ind w:left="142"/>
              <w:rPr>
                <w:sz w:val="20"/>
              </w:rPr>
            </w:pPr>
            <w:r>
              <w:rPr>
                <w:spacing w:val="-2"/>
                <w:sz w:val="20"/>
              </w:rPr>
              <w:t>Car/Scooter/Cycle/Computer</w:t>
            </w:r>
            <w:r>
              <w:rPr>
                <w:spacing w:val="-15"/>
                <w:sz w:val="20"/>
              </w:rPr>
              <w:t xml:space="preserve"> </w:t>
            </w:r>
            <w:r>
              <w:rPr>
                <w:spacing w:val="-2"/>
                <w:sz w:val="20"/>
              </w:rPr>
              <w:t xml:space="preserve">etc. </w:t>
            </w:r>
            <w:r>
              <w:rPr>
                <w:sz w:val="20"/>
              </w:rPr>
              <w:t>Advance Register</w:t>
            </w:r>
          </w:p>
        </w:tc>
        <w:tc>
          <w:tcPr>
            <w:tcW w:w="2443" w:type="dxa"/>
          </w:tcPr>
          <w:p w14:paraId="7E6BC4B8" w14:textId="77777777" w:rsidR="00C8652D" w:rsidRDefault="00000000">
            <w:pPr>
              <w:pStyle w:val="TableParagraph"/>
              <w:spacing w:before="71"/>
              <w:ind w:left="382"/>
              <w:rPr>
                <w:sz w:val="20"/>
              </w:rPr>
            </w:pPr>
            <w:r>
              <w:rPr>
                <w:spacing w:val="-2"/>
                <w:sz w:val="20"/>
              </w:rPr>
              <w:t>Permanent</w:t>
            </w:r>
          </w:p>
        </w:tc>
        <w:tc>
          <w:tcPr>
            <w:tcW w:w="3511" w:type="dxa"/>
          </w:tcPr>
          <w:p w14:paraId="0766CD7E" w14:textId="77777777" w:rsidR="00C8652D" w:rsidRDefault="00C8652D">
            <w:pPr>
              <w:pStyle w:val="TableParagraph"/>
              <w:rPr>
                <w:sz w:val="20"/>
              </w:rPr>
            </w:pPr>
          </w:p>
        </w:tc>
      </w:tr>
      <w:tr w:rsidR="00C8652D" w14:paraId="0136C85A" w14:textId="77777777">
        <w:trPr>
          <w:trHeight w:val="382"/>
        </w:trPr>
        <w:tc>
          <w:tcPr>
            <w:tcW w:w="424" w:type="dxa"/>
          </w:tcPr>
          <w:p w14:paraId="501923C3" w14:textId="77777777" w:rsidR="00C8652D" w:rsidRDefault="00000000">
            <w:pPr>
              <w:pStyle w:val="TableParagraph"/>
              <w:spacing w:before="71"/>
              <w:ind w:left="55"/>
              <w:rPr>
                <w:sz w:val="20"/>
              </w:rPr>
            </w:pPr>
            <w:r>
              <w:rPr>
                <w:spacing w:val="-5"/>
                <w:sz w:val="20"/>
              </w:rPr>
              <w:t>18.</w:t>
            </w:r>
          </w:p>
        </w:tc>
        <w:tc>
          <w:tcPr>
            <w:tcW w:w="3272" w:type="dxa"/>
          </w:tcPr>
          <w:p w14:paraId="6F7DDA29" w14:textId="77777777" w:rsidR="00C8652D" w:rsidRDefault="00000000">
            <w:pPr>
              <w:pStyle w:val="TableParagraph"/>
              <w:spacing w:before="71"/>
              <w:ind w:left="142"/>
              <w:rPr>
                <w:sz w:val="20"/>
              </w:rPr>
            </w:pPr>
            <w:r>
              <w:rPr>
                <w:spacing w:val="-2"/>
                <w:sz w:val="20"/>
              </w:rPr>
              <w:t>Monthly</w:t>
            </w:r>
            <w:r>
              <w:rPr>
                <w:spacing w:val="2"/>
                <w:sz w:val="20"/>
              </w:rPr>
              <w:t xml:space="preserve"> </w:t>
            </w:r>
            <w:r>
              <w:rPr>
                <w:spacing w:val="-2"/>
                <w:sz w:val="20"/>
              </w:rPr>
              <w:t>Appropriation</w:t>
            </w:r>
            <w:r>
              <w:rPr>
                <w:spacing w:val="11"/>
                <w:sz w:val="20"/>
              </w:rPr>
              <w:t xml:space="preserve"> </w:t>
            </w:r>
            <w:r>
              <w:rPr>
                <w:spacing w:val="-2"/>
                <w:sz w:val="20"/>
              </w:rPr>
              <w:t>Register</w:t>
            </w:r>
          </w:p>
        </w:tc>
        <w:tc>
          <w:tcPr>
            <w:tcW w:w="2443" w:type="dxa"/>
          </w:tcPr>
          <w:p w14:paraId="4A274D6E" w14:textId="77777777" w:rsidR="00C8652D" w:rsidRDefault="00000000">
            <w:pPr>
              <w:pStyle w:val="TableParagraph"/>
              <w:spacing w:before="71"/>
              <w:ind w:left="385"/>
              <w:rPr>
                <w:sz w:val="20"/>
              </w:rPr>
            </w:pPr>
            <w:r>
              <w:rPr>
                <w:sz w:val="20"/>
              </w:rPr>
              <w:t>1</w:t>
            </w:r>
            <w:r>
              <w:rPr>
                <w:spacing w:val="-14"/>
                <w:sz w:val="20"/>
              </w:rPr>
              <w:t xml:space="preserve"> </w:t>
            </w:r>
            <w:r>
              <w:rPr>
                <w:spacing w:val="-4"/>
                <w:sz w:val="20"/>
              </w:rPr>
              <w:t>year</w:t>
            </w:r>
          </w:p>
        </w:tc>
        <w:tc>
          <w:tcPr>
            <w:tcW w:w="3511" w:type="dxa"/>
          </w:tcPr>
          <w:p w14:paraId="60D25C96" w14:textId="77777777" w:rsidR="00C8652D" w:rsidRDefault="00C8652D">
            <w:pPr>
              <w:pStyle w:val="TableParagraph"/>
              <w:rPr>
                <w:sz w:val="20"/>
              </w:rPr>
            </w:pPr>
          </w:p>
        </w:tc>
      </w:tr>
      <w:tr w:rsidR="00C8652D" w14:paraId="630B34B5" w14:textId="77777777">
        <w:trPr>
          <w:trHeight w:val="652"/>
        </w:trPr>
        <w:tc>
          <w:tcPr>
            <w:tcW w:w="424" w:type="dxa"/>
          </w:tcPr>
          <w:p w14:paraId="2DB0E0B7" w14:textId="77777777" w:rsidR="00C8652D" w:rsidRDefault="00000000">
            <w:pPr>
              <w:pStyle w:val="TableParagraph"/>
              <w:spacing w:before="72"/>
              <w:ind w:left="55"/>
              <w:rPr>
                <w:sz w:val="20"/>
              </w:rPr>
            </w:pPr>
            <w:r>
              <w:rPr>
                <w:spacing w:val="-5"/>
                <w:sz w:val="20"/>
              </w:rPr>
              <w:t>19.</w:t>
            </w:r>
          </w:p>
        </w:tc>
        <w:tc>
          <w:tcPr>
            <w:tcW w:w="3272" w:type="dxa"/>
          </w:tcPr>
          <w:p w14:paraId="75A992E9" w14:textId="77777777" w:rsidR="00C8652D" w:rsidRDefault="00000000">
            <w:pPr>
              <w:pStyle w:val="TableParagraph"/>
              <w:spacing w:before="72" w:line="280" w:lineRule="auto"/>
              <w:ind w:left="142"/>
              <w:rPr>
                <w:sz w:val="20"/>
              </w:rPr>
            </w:pPr>
            <w:r>
              <w:rPr>
                <w:spacing w:val="-2"/>
                <w:sz w:val="20"/>
              </w:rPr>
              <w:t>HBA</w:t>
            </w:r>
            <w:r>
              <w:rPr>
                <w:spacing w:val="-13"/>
                <w:sz w:val="20"/>
              </w:rPr>
              <w:t xml:space="preserve"> </w:t>
            </w:r>
            <w:r>
              <w:rPr>
                <w:spacing w:val="-2"/>
                <w:sz w:val="20"/>
              </w:rPr>
              <w:t>Interest</w:t>
            </w:r>
            <w:r>
              <w:rPr>
                <w:spacing w:val="-13"/>
                <w:sz w:val="20"/>
              </w:rPr>
              <w:t xml:space="preserve"> </w:t>
            </w:r>
            <w:r>
              <w:rPr>
                <w:spacing w:val="-2"/>
                <w:sz w:val="20"/>
              </w:rPr>
              <w:t>Calculation</w:t>
            </w:r>
            <w:r>
              <w:rPr>
                <w:spacing w:val="-13"/>
                <w:sz w:val="20"/>
              </w:rPr>
              <w:t xml:space="preserve"> </w:t>
            </w:r>
            <w:r>
              <w:rPr>
                <w:spacing w:val="-2"/>
                <w:sz w:val="20"/>
              </w:rPr>
              <w:t>Register (individuals)</w:t>
            </w:r>
          </w:p>
        </w:tc>
        <w:tc>
          <w:tcPr>
            <w:tcW w:w="2443" w:type="dxa"/>
          </w:tcPr>
          <w:p w14:paraId="0575F676" w14:textId="77777777" w:rsidR="00C8652D" w:rsidRDefault="00000000">
            <w:pPr>
              <w:pStyle w:val="TableParagraph"/>
              <w:spacing w:before="72" w:line="280" w:lineRule="auto"/>
              <w:ind w:left="381" w:right="433" w:firstLine="2"/>
              <w:rPr>
                <w:sz w:val="20"/>
              </w:rPr>
            </w:pPr>
            <w:r>
              <w:rPr>
                <w:spacing w:val="-2"/>
                <w:sz w:val="20"/>
              </w:rPr>
              <w:t>Till</w:t>
            </w:r>
            <w:r>
              <w:rPr>
                <w:spacing w:val="-14"/>
                <w:sz w:val="20"/>
              </w:rPr>
              <w:t xml:space="preserve"> </w:t>
            </w:r>
            <w:r>
              <w:rPr>
                <w:spacing w:val="-2"/>
                <w:sz w:val="20"/>
              </w:rPr>
              <w:t>recovery</w:t>
            </w:r>
            <w:r>
              <w:rPr>
                <w:spacing w:val="-14"/>
                <w:sz w:val="20"/>
              </w:rPr>
              <w:t xml:space="preserve"> </w:t>
            </w:r>
            <w:r>
              <w:rPr>
                <w:spacing w:val="-2"/>
                <w:sz w:val="20"/>
              </w:rPr>
              <w:t>is complete</w:t>
            </w:r>
          </w:p>
        </w:tc>
        <w:tc>
          <w:tcPr>
            <w:tcW w:w="3511" w:type="dxa"/>
          </w:tcPr>
          <w:p w14:paraId="197CC7D7" w14:textId="77777777" w:rsidR="00C8652D" w:rsidRDefault="00C8652D">
            <w:pPr>
              <w:pStyle w:val="TableParagraph"/>
              <w:rPr>
                <w:sz w:val="20"/>
              </w:rPr>
            </w:pPr>
          </w:p>
        </w:tc>
      </w:tr>
      <w:tr w:rsidR="00C8652D" w14:paraId="271C6049" w14:textId="77777777">
        <w:trPr>
          <w:trHeight w:val="369"/>
        </w:trPr>
        <w:tc>
          <w:tcPr>
            <w:tcW w:w="424" w:type="dxa"/>
          </w:tcPr>
          <w:p w14:paraId="3FF1E709" w14:textId="77777777" w:rsidR="00C8652D" w:rsidRDefault="00000000">
            <w:pPr>
              <w:pStyle w:val="TableParagraph"/>
              <w:spacing w:before="72"/>
              <w:ind w:left="55"/>
              <w:rPr>
                <w:sz w:val="20"/>
              </w:rPr>
            </w:pPr>
            <w:r>
              <w:rPr>
                <w:spacing w:val="-5"/>
                <w:sz w:val="20"/>
              </w:rPr>
              <w:t>20.</w:t>
            </w:r>
          </w:p>
        </w:tc>
        <w:tc>
          <w:tcPr>
            <w:tcW w:w="3272" w:type="dxa"/>
          </w:tcPr>
          <w:p w14:paraId="3E391199" w14:textId="77777777" w:rsidR="00C8652D" w:rsidRDefault="00000000">
            <w:pPr>
              <w:pStyle w:val="TableParagraph"/>
              <w:spacing w:before="72"/>
              <w:ind w:left="142"/>
              <w:rPr>
                <w:sz w:val="20"/>
              </w:rPr>
            </w:pPr>
            <w:r>
              <w:rPr>
                <w:spacing w:val="-2"/>
                <w:sz w:val="20"/>
              </w:rPr>
              <w:t>Annual Appropriation</w:t>
            </w:r>
            <w:r>
              <w:rPr>
                <w:spacing w:val="9"/>
                <w:sz w:val="20"/>
              </w:rPr>
              <w:t xml:space="preserve"> </w:t>
            </w:r>
            <w:r>
              <w:rPr>
                <w:spacing w:val="-2"/>
                <w:sz w:val="20"/>
              </w:rPr>
              <w:t>Register</w:t>
            </w:r>
          </w:p>
        </w:tc>
        <w:tc>
          <w:tcPr>
            <w:tcW w:w="2443" w:type="dxa"/>
          </w:tcPr>
          <w:p w14:paraId="2E64DF71" w14:textId="77777777" w:rsidR="00C8652D" w:rsidRDefault="00000000">
            <w:pPr>
              <w:pStyle w:val="TableParagraph"/>
              <w:spacing w:before="72"/>
              <w:ind w:left="386"/>
              <w:rPr>
                <w:sz w:val="20"/>
              </w:rPr>
            </w:pPr>
            <w:r>
              <w:rPr>
                <w:sz w:val="20"/>
              </w:rPr>
              <w:t>1</w:t>
            </w:r>
            <w:r>
              <w:rPr>
                <w:spacing w:val="-14"/>
                <w:sz w:val="20"/>
              </w:rPr>
              <w:t xml:space="preserve"> </w:t>
            </w:r>
            <w:r>
              <w:rPr>
                <w:spacing w:val="-4"/>
                <w:sz w:val="20"/>
              </w:rPr>
              <w:t>year</w:t>
            </w:r>
          </w:p>
        </w:tc>
        <w:tc>
          <w:tcPr>
            <w:tcW w:w="3511" w:type="dxa"/>
          </w:tcPr>
          <w:p w14:paraId="6EDCC91D" w14:textId="77777777" w:rsidR="00C8652D" w:rsidRDefault="00C8652D">
            <w:pPr>
              <w:pStyle w:val="TableParagraph"/>
              <w:rPr>
                <w:sz w:val="20"/>
              </w:rPr>
            </w:pPr>
          </w:p>
        </w:tc>
      </w:tr>
      <w:tr w:rsidR="00C8652D" w14:paraId="3F21432A" w14:textId="77777777">
        <w:trPr>
          <w:trHeight w:val="355"/>
        </w:trPr>
        <w:tc>
          <w:tcPr>
            <w:tcW w:w="424" w:type="dxa"/>
          </w:tcPr>
          <w:p w14:paraId="06A6A903" w14:textId="77777777" w:rsidR="00C8652D" w:rsidRDefault="00000000">
            <w:pPr>
              <w:pStyle w:val="TableParagraph"/>
              <w:spacing w:before="58"/>
              <w:ind w:left="55"/>
              <w:rPr>
                <w:sz w:val="20"/>
              </w:rPr>
            </w:pPr>
            <w:r>
              <w:rPr>
                <w:spacing w:val="-5"/>
                <w:sz w:val="20"/>
              </w:rPr>
              <w:t>21.</w:t>
            </w:r>
          </w:p>
        </w:tc>
        <w:tc>
          <w:tcPr>
            <w:tcW w:w="3272" w:type="dxa"/>
          </w:tcPr>
          <w:p w14:paraId="42AE9F6C" w14:textId="77777777" w:rsidR="00C8652D" w:rsidRDefault="00000000">
            <w:pPr>
              <w:pStyle w:val="TableParagraph"/>
              <w:spacing w:before="58"/>
              <w:ind w:left="142"/>
              <w:rPr>
                <w:sz w:val="20"/>
              </w:rPr>
            </w:pPr>
            <w:r>
              <w:rPr>
                <w:spacing w:val="-2"/>
                <w:sz w:val="20"/>
              </w:rPr>
              <w:t>Bill</w:t>
            </w:r>
            <w:r>
              <w:rPr>
                <w:spacing w:val="-4"/>
                <w:sz w:val="20"/>
              </w:rPr>
              <w:t xml:space="preserve"> </w:t>
            </w:r>
            <w:r>
              <w:rPr>
                <w:spacing w:val="-2"/>
                <w:sz w:val="20"/>
              </w:rPr>
              <w:t>Recovery</w:t>
            </w:r>
            <w:r>
              <w:rPr>
                <w:spacing w:val="-5"/>
                <w:sz w:val="20"/>
              </w:rPr>
              <w:t xml:space="preserve"> </w:t>
            </w:r>
            <w:r>
              <w:rPr>
                <w:spacing w:val="-2"/>
                <w:sz w:val="20"/>
              </w:rPr>
              <w:t>Schedules</w:t>
            </w:r>
            <w:r>
              <w:rPr>
                <w:spacing w:val="-5"/>
                <w:sz w:val="20"/>
              </w:rPr>
              <w:t xml:space="preserve"> </w:t>
            </w:r>
            <w:r>
              <w:rPr>
                <w:spacing w:val="-2"/>
                <w:sz w:val="20"/>
              </w:rPr>
              <w:t>Register</w:t>
            </w:r>
          </w:p>
        </w:tc>
        <w:tc>
          <w:tcPr>
            <w:tcW w:w="2443" w:type="dxa"/>
          </w:tcPr>
          <w:p w14:paraId="4026C914" w14:textId="77777777" w:rsidR="00C8652D" w:rsidRDefault="00000000">
            <w:pPr>
              <w:pStyle w:val="TableParagraph"/>
              <w:spacing w:before="58"/>
              <w:ind w:left="385"/>
              <w:rPr>
                <w:sz w:val="20"/>
              </w:rPr>
            </w:pPr>
            <w:r>
              <w:rPr>
                <w:sz w:val="20"/>
              </w:rPr>
              <w:t>3</w:t>
            </w:r>
            <w:r>
              <w:rPr>
                <w:spacing w:val="-2"/>
                <w:sz w:val="20"/>
              </w:rPr>
              <w:t xml:space="preserve"> years</w:t>
            </w:r>
          </w:p>
        </w:tc>
        <w:tc>
          <w:tcPr>
            <w:tcW w:w="3511" w:type="dxa"/>
          </w:tcPr>
          <w:p w14:paraId="2AFCCBC0" w14:textId="77777777" w:rsidR="00C8652D" w:rsidRDefault="00C8652D">
            <w:pPr>
              <w:pStyle w:val="TableParagraph"/>
              <w:rPr>
                <w:sz w:val="20"/>
              </w:rPr>
            </w:pPr>
          </w:p>
        </w:tc>
      </w:tr>
      <w:tr w:rsidR="00C8652D" w14:paraId="5E6C2D14" w14:textId="77777777">
        <w:trPr>
          <w:trHeight w:val="623"/>
        </w:trPr>
        <w:tc>
          <w:tcPr>
            <w:tcW w:w="424" w:type="dxa"/>
          </w:tcPr>
          <w:p w14:paraId="7A1A87DB" w14:textId="77777777" w:rsidR="00C8652D" w:rsidRDefault="00000000">
            <w:pPr>
              <w:pStyle w:val="TableParagraph"/>
              <w:spacing w:before="58"/>
              <w:ind w:left="55"/>
              <w:rPr>
                <w:sz w:val="20"/>
              </w:rPr>
            </w:pPr>
            <w:r>
              <w:rPr>
                <w:spacing w:val="-5"/>
                <w:sz w:val="20"/>
              </w:rPr>
              <w:t>22.</w:t>
            </w:r>
          </w:p>
        </w:tc>
        <w:tc>
          <w:tcPr>
            <w:tcW w:w="3272" w:type="dxa"/>
          </w:tcPr>
          <w:p w14:paraId="66DAE873" w14:textId="77777777" w:rsidR="00C8652D" w:rsidRDefault="00000000">
            <w:pPr>
              <w:pStyle w:val="TableParagraph"/>
              <w:spacing w:before="58" w:line="280" w:lineRule="auto"/>
              <w:ind w:left="142" w:right="500"/>
              <w:rPr>
                <w:sz w:val="20"/>
              </w:rPr>
            </w:pPr>
            <w:r>
              <w:rPr>
                <w:sz w:val="20"/>
              </w:rPr>
              <w:t>Balances</w:t>
            </w:r>
            <w:r>
              <w:rPr>
                <w:spacing w:val="-13"/>
                <w:sz w:val="20"/>
              </w:rPr>
              <w:t xml:space="preserve"> </w:t>
            </w:r>
            <w:r>
              <w:rPr>
                <w:sz w:val="20"/>
              </w:rPr>
              <w:t>of</w:t>
            </w:r>
            <w:r>
              <w:rPr>
                <w:spacing w:val="-12"/>
                <w:sz w:val="20"/>
              </w:rPr>
              <w:t xml:space="preserve"> </w:t>
            </w:r>
            <w:r>
              <w:rPr>
                <w:sz w:val="20"/>
              </w:rPr>
              <w:t>Outstanding</w:t>
            </w:r>
            <w:r>
              <w:rPr>
                <w:spacing w:val="-13"/>
                <w:sz w:val="20"/>
              </w:rPr>
              <w:t xml:space="preserve"> </w:t>
            </w:r>
            <w:r>
              <w:rPr>
                <w:sz w:val="20"/>
              </w:rPr>
              <w:t>Debit Claims</w:t>
            </w:r>
            <w:r>
              <w:rPr>
                <w:spacing w:val="-19"/>
                <w:sz w:val="20"/>
              </w:rPr>
              <w:t xml:space="preserve"> </w:t>
            </w:r>
            <w:r>
              <w:rPr>
                <w:sz w:val="20"/>
              </w:rPr>
              <w:t>Register</w:t>
            </w:r>
          </w:p>
        </w:tc>
        <w:tc>
          <w:tcPr>
            <w:tcW w:w="2443" w:type="dxa"/>
          </w:tcPr>
          <w:p w14:paraId="77146269" w14:textId="77777777" w:rsidR="00C8652D" w:rsidRDefault="00000000">
            <w:pPr>
              <w:pStyle w:val="TableParagraph"/>
              <w:spacing w:before="58"/>
              <w:ind w:left="383"/>
              <w:rPr>
                <w:sz w:val="20"/>
              </w:rPr>
            </w:pPr>
            <w:r>
              <w:rPr>
                <w:spacing w:val="-2"/>
                <w:sz w:val="20"/>
              </w:rPr>
              <w:t>-</w:t>
            </w:r>
            <w:r>
              <w:rPr>
                <w:spacing w:val="-21"/>
                <w:sz w:val="20"/>
              </w:rPr>
              <w:t xml:space="preserve"> </w:t>
            </w:r>
            <w:r>
              <w:rPr>
                <w:spacing w:val="-5"/>
                <w:sz w:val="20"/>
              </w:rPr>
              <w:t>do-</w:t>
            </w:r>
          </w:p>
        </w:tc>
        <w:tc>
          <w:tcPr>
            <w:tcW w:w="3511" w:type="dxa"/>
          </w:tcPr>
          <w:p w14:paraId="64103FCB" w14:textId="77777777" w:rsidR="00C8652D" w:rsidRDefault="00C8652D">
            <w:pPr>
              <w:pStyle w:val="TableParagraph"/>
              <w:rPr>
                <w:sz w:val="20"/>
              </w:rPr>
            </w:pPr>
          </w:p>
        </w:tc>
      </w:tr>
      <w:tr w:rsidR="00C8652D" w14:paraId="477DC826" w14:textId="77777777">
        <w:trPr>
          <w:trHeight w:val="355"/>
        </w:trPr>
        <w:tc>
          <w:tcPr>
            <w:tcW w:w="424" w:type="dxa"/>
          </w:tcPr>
          <w:p w14:paraId="770A4C67" w14:textId="77777777" w:rsidR="00C8652D" w:rsidRDefault="00000000">
            <w:pPr>
              <w:pStyle w:val="TableParagraph"/>
              <w:spacing w:before="58"/>
              <w:ind w:left="55"/>
              <w:rPr>
                <w:sz w:val="20"/>
              </w:rPr>
            </w:pPr>
            <w:r>
              <w:rPr>
                <w:spacing w:val="-5"/>
                <w:sz w:val="20"/>
              </w:rPr>
              <w:t>23.</w:t>
            </w:r>
          </w:p>
        </w:tc>
        <w:tc>
          <w:tcPr>
            <w:tcW w:w="3272" w:type="dxa"/>
          </w:tcPr>
          <w:p w14:paraId="6121FA16" w14:textId="77777777" w:rsidR="00C8652D" w:rsidRDefault="00000000">
            <w:pPr>
              <w:pStyle w:val="TableParagraph"/>
              <w:spacing w:before="58"/>
              <w:ind w:left="142"/>
              <w:rPr>
                <w:sz w:val="20"/>
              </w:rPr>
            </w:pPr>
            <w:r>
              <w:rPr>
                <w:spacing w:val="-2"/>
                <w:sz w:val="20"/>
              </w:rPr>
              <w:t>Transfer Entry</w:t>
            </w:r>
            <w:r>
              <w:rPr>
                <w:spacing w:val="-1"/>
                <w:sz w:val="20"/>
              </w:rPr>
              <w:t xml:space="preserve"> </w:t>
            </w:r>
            <w:r>
              <w:rPr>
                <w:spacing w:val="-2"/>
                <w:sz w:val="20"/>
              </w:rPr>
              <w:t>Register</w:t>
            </w:r>
          </w:p>
        </w:tc>
        <w:tc>
          <w:tcPr>
            <w:tcW w:w="2443" w:type="dxa"/>
          </w:tcPr>
          <w:p w14:paraId="6F8402C5" w14:textId="77777777" w:rsidR="00C8652D" w:rsidRDefault="00000000">
            <w:pPr>
              <w:pStyle w:val="TableParagraph"/>
              <w:spacing w:before="58"/>
              <w:ind w:left="384"/>
              <w:rPr>
                <w:sz w:val="20"/>
              </w:rPr>
            </w:pPr>
            <w:r>
              <w:rPr>
                <w:spacing w:val="-2"/>
                <w:sz w:val="20"/>
              </w:rPr>
              <w:t>-</w:t>
            </w:r>
            <w:r>
              <w:rPr>
                <w:spacing w:val="-21"/>
                <w:sz w:val="20"/>
              </w:rPr>
              <w:t xml:space="preserve"> </w:t>
            </w:r>
            <w:r>
              <w:rPr>
                <w:spacing w:val="-5"/>
                <w:sz w:val="20"/>
              </w:rPr>
              <w:t>do-</w:t>
            </w:r>
          </w:p>
        </w:tc>
        <w:tc>
          <w:tcPr>
            <w:tcW w:w="3511" w:type="dxa"/>
          </w:tcPr>
          <w:p w14:paraId="366B252C" w14:textId="77777777" w:rsidR="00C8652D" w:rsidRDefault="00C8652D">
            <w:pPr>
              <w:pStyle w:val="TableParagraph"/>
              <w:rPr>
                <w:sz w:val="20"/>
              </w:rPr>
            </w:pPr>
          </w:p>
        </w:tc>
      </w:tr>
      <w:tr w:rsidR="00C8652D" w14:paraId="0FAEDBA8" w14:textId="77777777">
        <w:trPr>
          <w:trHeight w:val="1435"/>
        </w:trPr>
        <w:tc>
          <w:tcPr>
            <w:tcW w:w="424" w:type="dxa"/>
          </w:tcPr>
          <w:p w14:paraId="3F74385D" w14:textId="77777777" w:rsidR="00C8652D" w:rsidRDefault="00000000">
            <w:pPr>
              <w:pStyle w:val="TableParagraph"/>
              <w:spacing w:before="58"/>
              <w:ind w:left="55"/>
              <w:rPr>
                <w:sz w:val="20"/>
              </w:rPr>
            </w:pPr>
            <w:r>
              <w:rPr>
                <w:spacing w:val="-5"/>
                <w:sz w:val="20"/>
              </w:rPr>
              <w:t>24.</w:t>
            </w:r>
          </w:p>
        </w:tc>
        <w:tc>
          <w:tcPr>
            <w:tcW w:w="3272" w:type="dxa"/>
          </w:tcPr>
          <w:p w14:paraId="68A32A77" w14:textId="77777777" w:rsidR="00C8652D" w:rsidRDefault="00000000">
            <w:pPr>
              <w:pStyle w:val="TableParagraph"/>
              <w:spacing w:before="58"/>
              <w:ind w:left="142"/>
              <w:rPr>
                <w:sz w:val="20"/>
              </w:rPr>
            </w:pPr>
            <w:r>
              <w:rPr>
                <w:sz w:val="20"/>
              </w:rPr>
              <w:t>Appropriation</w:t>
            </w:r>
            <w:r>
              <w:rPr>
                <w:spacing w:val="-6"/>
                <w:sz w:val="20"/>
              </w:rPr>
              <w:t xml:space="preserve"> </w:t>
            </w:r>
            <w:r>
              <w:rPr>
                <w:sz w:val="20"/>
              </w:rPr>
              <w:t>Accounts</w:t>
            </w:r>
            <w:r>
              <w:rPr>
                <w:spacing w:val="2"/>
                <w:sz w:val="20"/>
              </w:rPr>
              <w:t xml:space="preserve"> </w:t>
            </w:r>
            <w:r>
              <w:rPr>
                <w:spacing w:val="-2"/>
                <w:sz w:val="20"/>
              </w:rPr>
              <w:t>Register</w:t>
            </w:r>
          </w:p>
        </w:tc>
        <w:tc>
          <w:tcPr>
            <w:tcW w:w="2443" w:type="dxa"/>
          </w:tcPr>
          <w:p w14:paraId="56A0F989" w14:textId="77777777" w:rsidR="00C8652D" w:rsidRDefault="00000000">
            <w:pPr>
              <w:pStyle w:val="TableParagraph"/>
              <w:spacing w:before="58"/>
              <w:ind w:left="384"/>
              <w:rPr>
                <w:sz w:val="20"/>
              </w:rPr>
            </w:pPr>
            <w:r>
              <w:rPr>
                <w:spacing w:val="-2"/>
                <w:sz w:val="20"/>
              </w:rPr>
              <w:t>-</w:t>
            </w:r>
            <w:r>
              <w:rPr>
                <w:spacing w:val="-21"/>
                <w:sz w:val="20"/>
              </w:rPr>
              <w:t xml:space="preserve"> </w:t>
            </w:r>
            <w:r>
              <w:rPr>
                <w:spacing w:val="-5"/>
                <w:sz w:val="20"/>
              </w:rPr>
              <w:t>do-</w:t>
            </w:r>
          </w:p>
        </w:tc>
        <w:tc>
          <w:tcPr>
            <w:tcW w:w="3511" w:type="dxa"/>
          </w:tcPr>
          <w:p w14:paraId="7891E298" w14:textId="77777777" w:rsidR="00C8652D" w:rsidRDefault="00000000">
            <w:pPr>
              <w:pStyle w:val="TableParagraph"/>
              <w:spacing w:before="58" w:line="280" w:lineRule="auto"/>
              <w:ind w:left="437" w:right="725"/>
              <w:rPr>
                <w:sz w:val="20"/>
              </w:rPr>
            </w:pPr>
            <w:r>
              <w:rPr>
                <w:sz w:val="20"/>
              </w:rPr>
              <w:t>These A/cs are submitted to Parliament</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Ministry</w:t>
            </w:r>
            <w:r>
              <w:rPr>
                <w:spacing w:val="-12"/>
                <w:sz w:val="20"/>
              </w:rPr>
              <w:t xml:space="preserve"> </w:t>
            </w:r>
            <w:r>
              <w:rPr>
                <w:sz w:val="20"/>
              </w:rPr>
              <w:t xml:space="preserve">of Finance (Department of </w:t>
            </w:r>
            <w:r>
              <w:rPr>
                <w:spacing w:val="-2"/>
                <w:sz w:val="20"/>
              </w:rPr>
              <w:t>Expenditure</w:t>
            </w:r>
            <w:r>
              <w:rPr>
                <w:spacing w:val="-18"/>
                <w:sz w:val="20"/>
              </w:rPr>
              <w:t xml:space="preserve"> </w:t>
            </w:r>
            <w:r>
              <w:rPr>
                <w:spacing w:val="-2"/>
                <w:sz w:val="20"/>
              </w:rPr>
              <w:t>alongwith</w:t>
            </w:r>
            <w:r>
              <w:rPr>
                <w:spacing w:val="-17"/>
                <w:sz w:val="20"/>
              </w:rPr>
              <w:t xml:space="preserve"> </w:t>
            </w:r>
            <w:r>
              <w:rPr>
                <w:spacing w:val="-2"/>
                <w:sz w:val="20"/>
              </w:rPr>
              <w:t>CAG's report)</w:t>
            </w:r>
          </w:p>
        </w:tc>
      </w:tr>
      <w:tr w:rsidR="00C8652D" w14:paraId="39B584EF" w14:textId="77777777">
        <w:trPr>
          <w:trHeight w:val="355"/>
        </w:trPr>
        <w:tc>
          <w:tcPr>
            <w:tcW w:w="424" w:type="dxa"/>
          </w:tcPr>
          <w:p w14:paraId="422D6804" w14:textId="77777777" w:rsidR="00C8652D" w:rsidRDefault="00000000">
            <w:pPr>
              <w:pStyle w:val="TableParagraph"/>
              <w:spacing w:before="58"/>
              <w:ind w:left="55"/>
              <w:rPr>
                <w:sz w:val="20"/>
              </w:rPr>
            </w:pPr>
            <w:r>
              <w:rPr>
                <w:spacing w:val="-5"/>
                <w:sz w:val="20"/>
              </w:rPr>
              <w:t>25.</w:t>
            </w:r>
          </w:p>
        </w:tc>
        <w:tc>
          <w:tcPr>
            <w:tcW w:w="3272" w:type="dxa"/>
          </w:tcPr>
          <w:p w14:paraId="62FC2CD4" w14:textId="77777777" w:rsidR="00C8652D" w:rsidRDefault="00000000">
            <w:pPr>
              <w:pStyle w:val="TableParagraph"/>
              <w:spacing w:before="58"/>
              <w:ind w:left="142"/>
              <w:rPr>
                <w:sz w:val="20"/>
              </w:rPr>
            </w:pPr>
            <w:r>
              <w:rPr>
                <w:sz w:val="20"/>
              </w:rPr>
              <w:t>Counterfoil</w:t>
            </w:r>
            <w:r>
              <w:rPr>
                <w:spacing w:val="-6"/>
                <w:sz w:val="20"/>
              </w:rPr>
              <w:t xml:space="preserve"> </w:t>
            </w:r>
            <w:r>
              <w:rPr>
                <w:sz w:val="20"/>
              </w:rPr>
              <w:t>of</w:t>
            </w:r>
            <w:r>
              <w:rPr>
                <w:spacing w:val="-6"/>
                <w:sz w:val="20"/>
              </w:rPr>
              <w:t xml:space="preserve"> </w:t>
            </w:r>
            <w:r>
              <w:rPr>
                <w:sz w:val="20"/>
              </w:rPr>
              <w:t>receipts,</w:t>
            </w:r>
            <w:r>
              <w:rPr>
                <w:spacing w:val="-6"/>
                <w:sz w:val="20"/>
              </w:rPr>
              <w:t xml:space="preserve"> </w:t>
            </w:r>
            <w:r>
              <w:rPr>
                <w:sz w:val="20"/>
              </w:rPr>
              <w:t>issue</w:t>
            </w:r>
            <w:r>
              <w:rPr>
                <w:spacing w:val="-5"/>
                <w:sz w:val="20"/>
              </w:rPr>
              <w:t xml:space="preserve"> </w:t>
            </w:r>
            <w:r>
              <w:rPr>
                <w:spacing w:val="-4"/>
                <w:sz w:val="20"/>
              </w:rPr>
              <w:t>book</w:t>
            </w:r>
          </w:p>
        </w:tc>
        <w:tc>
          <w:tcPr>
            <w:tcW w:w="2443" w:type="dxa"/>
          </w:tcPr>
          <w:p w14:paraId="7F50B6E0" w14:textId="77777777" w:rsidR="00C8652D" w:rsidRDefault="00000000">
            <w:pPr>
              <w:pStyle w:val="TableParagraph"/>
              <w:spacing w:before="58"/>
              <w:ind w:left="385"/>
              <w:rPr>
                <w:sz w:val="20"/>
              </w:rPr>
            </w:pPr>
            <w:r>
              <w:rPr>
                <w:sz w:val="20"/>
              </w:rPr>
              <w:t>5</w:t>
            </w:r>
            <w:r>
              <w:rPr>
                <w:spacing w:val="-2"/>
                <w:sz w:val="20"/>
              </w:rPr>
              <w:t xml:space="preserve"> years</w:t>
            </w:r>
          </w:p>
        </w:tc>
        <w:tc>
          <w:tcPr>
            <w:tcW w:w="3511" w:type="dxa"/>
          </w:tcPr>
          <w:p w14:paraId="5684A4DD" w14:textId="77777777" w:rsidR="00C8652D" w:rsidRDefault="00C8652D">
            <w:pPr>
              <w:pStyle w:val="TableParagraph"/>
              <w:rPr>
                <w:sz w:val="20"/>
              </w:rPr>
            </w:pPr>
          </w:p>
        </w:tc>
      </w:tr>
      <w:tr w:rsidR="00C8652D" w14:paraId="54BD179C" w14:textId="77777777">
        <w:trPr>
          <w:trHeight w:val="623"/>
        </w:trPr>
        <w:tc>
          <w:tcPr>
            <w:tcW w:w="424" w:type="dxa"/>
          </w:tcPr>
          <w:p w14:paraId="03B985B7" w14:textId="77777777" w:rsidR="00C8652D" w:rsidRDefault="00000000">
            <w:pPr>
              <w:pStyle w:val="TableParagraph"/>
              <w:spacing w:before="58"/>
              <w:ind w:left="55"/>
              <w:rPr>
                <w:sz w:val="20"/>
              </w:rPr>
            </w:pPr>
            <w:r>
              <w:rPr>
                <w:spacing w:val="-5"/>
                <w:sz w:val="20"/>
              </w:rPr>
              <w:t>26.</w:t>
            </w:r>
          </w:p>
        </w:tc>
        <w:tc>
          <w:tcPr>
            <w:tcW w:w="3272" w:type="dxa"/>
          </w:tcPr>
          <w:p w14:paraId="7F4B7C7E" w14:textId="77777777" w:rsidR="00C8652D" w:rsidRDefault="00000000">
            <w:pPr>
              <w:pStyle w:val="TableParagraph"/>
              <w:spacing w:before="58" w:line="280" w:lineRule="auto"/>
              <w:ind w:left="142" w:right="500"/>
              <w:rPr>
                <w:sz w:val="20"/>
              </w:rPr>
            </w:pPr>
            <w:r>
              <w:rPr>
                <w:spacing w:val="-2"/>
                <w:sz w:val="20"/>
              </w:rPr>
              <w:t>Annual</w:t>
            </w:r>
            <w:r>
              <w:rPr>
                <w:spacing w:val="-14"/>
                <w:sz w:val="20"/>
              </w:rPr>
              <w:t xml:space="preserve"> </w:t>
            </w:r>
            <w:r>
              <w:rPr>
                <w:spacing w:val="-2"/>
                <w:sz w:val="20"/>
              </w:rPr>
              <w:t>Report</w:t>
            </w:r>
            <w:r>
              <w:rPr>
                <w:spacing w:val="-14"/>
                <w:sz w:val="20"/>
              </w:rPr>
              <w:t xml:space="preserve"> </w:t>
            </w:r>
            <w:r>
              <w:rPr>
                <w:spacing w:val="-2"/>
                <w:sz w:val="20"/>
              </w:rPr>
              <w:t>of</w:t>
            </w:r>
            <w:r>
              <w:rPr>
                <w:spacing w:val="-14"/>
                <w:sz w:val="20"/>
              </w:rPr>
              <w:t xml:space="preserve"> </w:t>
            </w:r>
            <w:r>
              <w:rPr>
                <w:spacing w:val="-2"/>
                <w:sz w:val="20"/>
              </w:rPr>
              <w:t>RS</w:t>
            </w:r>
            <w:r>
              <w:rPr>
                <w:spacing w:val="-14"/>
                <w:sz w:val="20"/>
              </w:rPr>
              <w:t xml:space="preserve"> </w:t>
            </w:r>
            <w:r>
              <w:rPr>
                <w:spacing w:val="-2"/>
                <w:sz w:val="20"/>
              </w:rPr>
              <w:t>Circle</w:t>
            </w:r>
            <w:r>
              <w:rPr>
                <w:spacing w:val="-14"/>
                <w:sz w:val="20"/>
              </w:rPr>
              <w:t xml:space="preserve"> </w:t>
            </w:r>
            <w:r>
              <w:rPr>
                <w:spacing w:val="-2"/>
                <w:sz w:val="20"/>
              </w:rPr>
              <w:t xml:space="preserve">of </w:t>
            </w:r>
            <w:r>
              <w:rPr>
                <w:sz w:val="20"/>
              </w:rPr>
              <w:t>Accounts File</w:t>
            </w:r>
          </w:p>
        </w:tc>
        <w:tc>
          <w:tcPr>
            <w:tcW w:w="2443" w:type="dxa"/>
          </w:tcPr>
          <w:p w14:paraId="0DF3E4C3" w14:textId="77777777" w:rsidR="00C8652D" w:rsidRDefault="00000000">
            <w:pPr>
              <w:pStyle w:val="TableParagraph"/>
              <w:spacing w:before="58"/>
              <w:ind w:left="385"/>
              <w:rPr>
                <w:sz w:val="20"/>
              </w:rPr>
            </w:pPr>
            <w:r>
              <w:rPr>
                <w:sz w:val="20"/>
              </w:rPr>
              <w:t>2</w:t>
            </w:r>
            <w:r>
              <w:rPr>
                <w:spacing w:val="-2"/>
                <w:sz w:val="20"/>
              </w:rPr>
              <w:t xml:space="preserve"> years</w:t>
            </w:r>
          </w:p>
        </w:tc>
        <w:tc>
          <w:tcPr>
            <w:tcW w:w="3511" w:type="dxa"/>
          </w:tcPr>
          <w:p w14:paraId="609BD166" w14:textId="77777777" w:rsidR="00C8652D" w:rsidRDefault="00C8652D">
            <w:pPr>
              <w:pStyle w:val="TableParagraph"/>
              <w:rPr>
                <w:sz w:val="20"/>
              </w:rPr>
            </w:pPr>
          </w:p>
        </w:tc>
      </w:tr>
      <w:tr w:rsidR="00C8652D" w14:paraId="3BDAC35F" w14:textId="77777777">
        <w:trPr>
          <w:trHeight w:val="626"/>
        </w:trPr>
        <w:tc>
          <w:tcPr>
            <w:tcW w:w="424" w:type="dxa"/>
          </w:tcPr>
          <w:p w14:paraId="753FA88A" w14:textId="77777777" w:rsidR="00C8652D" w:rsidRDefault="00000000">
            <w:pPr>
              <w:pStyle w:val="TableParagraph"/>
              <w:spacing w:before="58"/>
              <w:ind w:left="55"/>
              <w:rPr>
                <w:sz w:val="20"/>
              </w:rPr>
            </w:pPr>
            <w:r>
              <w:rPr>
                <w:spacing w:val="-5"/>
                <w:sz w:val="20"/>
              </w:rPr>
              <w:t>27.</w:t>
            </w:r>
          </w:p>
        </w:tc>
        <w:tc>
          <w:tcPr>
            <w:tcW w:w="3272" w:type="dxa"/>
          </w:tcPr>
          <w:p w14:paraId="2631B36A" w14:textId="77777777" w:rsidR="00C8652D" w:rsidRDefault="00000000">
            <w:pPr>
              <w:pStyle w:val="TableParagraph"/>
              <w:spacing w:before="58" w:line="283" w:lineRule="auto"/>
              <w:ind w:left="142" w:right="699"/>
              <w:rPr>
                <w:sz w:val="20"/>
              </w:rPr>
            </w:pPr>
            <w:r>
              <w:rPr>
                <w:spacing w:val="-2"/>
                <w:sz w:val="20"/>
              </w:rPr>
              <w:t>Allotment</w:t>
            </w:r>
            <w:r>
              <w:rPr>
                <w:spacing w:val="-7"/>
                <w:sz w:val="20"/>
              </w:rPr>
              <w:t xml:space="preserve"> </w:t>
            </w:r>
            <w:r>
              <w:rPr>
                <w:spacing w:val="-2"/>
                <w:sz w:val="20"/>
              </w:rPr>
              <w:t>of</w:t>
            </w:r>
            <w:r>
              <w:rPr>
                <w:spacing w:val="-7"/>
                <w:sz w:val="20"/>
              </w:rPr>
              <w:t xml:space="preserve"> </w:t>
            </w:r>
            <w:r>
              <w:rPr>
                <w:spacing w:val="-2"/>
                <w:sz w:val="20"/>
              </w:rPr>
              <w:t>Pension</w:t>
            </w:r>
            <w:r>
              <w:rPr>
                <w:spacing w:val="-7"/>
                <w:sz w:val="20"/>
              </w:rPr>
              <w:t xml:space="preserve"> </w:t>
            </w:r>
            <w:r>
              <w:rPr>
                <w:spacing w:val="-2"/>
                <w:sz w:val="20"/>
              </w:rPr>
              <w:t xml:space="preserve">Payment </w:t>
            </w:r>
            <w:r>
              <w:rPr>
                <w:sz w:val="20"/>
              </w:rPr>
              <w:t>order Nos. issued File</w:t>
            </w:r>
          </w:p>
        </w:tc>
        <w:tc>
          <w:tcPr>
            <w:tcW w:w="2443" w:type="dxa"/>
          </w:tcPr>
          <w:p w14:paraId="5BBCB7F5" w14:textId="77777777" w:rsidR="00C8652D" w:rsidRDefault="00000000">
            <w:pPr>
              <w:pStyle w:val="TableParagraph"/>
              <w:spacing w:before="58"/>
              <w:ind w:left="384"/>
              <w:rPr>
                <w:sz w:val="20"/>
              </w:rPr>
            </w:pPr>
            <w:r>
              <w:rPr>
                <w:spacing w:val="-2"/>
                <w:sz w:val="20"/>
              </w:rPr>
              <w:t>-</w:t>
            </w:r>
            <w:r>
              <w:rPr>
                <w:spacing w:val="-21"/>
                <w:sz w:val="20"/>
              </w:rPr>
              <w:t xml:space="preserve"> </w:t>
            </w:r>
            <w:r>
              <w:rPr>
                <w:spacing w:val="-5"/>
                <w:sz w:val="20"/>
              </w:rPr>
              <w:t>do-</w:t>
            </w:r>
          </w:p>
        </w:tc>
        <w:tc>
          <w:tcPr>
            <w:tcW w:w="3511" w:type="dxa"/>
          </w:tcPr>
          <w:p w14:paraId="71EA12A9" w14:textId="77777777" w:rsidR="00C8652D" w:rsidRDefault="00C8652D">
            <w:pPr>
              <w:pStyle w:val="TableParagraph"/>
              <w:rPr>
                <w:sz w:val="20"/>
              </w:rPr>
            </w:pPr>
          </w:p>
        </w:tc>
      </w:tr>
      <w:tr w:rsidR="00C8652D" w14:paraId="0389B5A3" w14:textId="77777777">
        <w:trPr>
          <w:trHeight w:val="623"/>
        </w:trPr>
        <w:tc>
          <w:tcPr>
            <w:tcW w:w="424" w:type="dxa"/>
          </w:tcPr>
          <w:p w14:paraId="5285F598" w14:textId="77777777" w:rsidR="00C8652D" w:rsidRDefault="00000000">
            <w:pPr>
              <w:pStyle w:val="TableParagraph"/>
              <w:spacing w:before="58"/>
              <w:ind w:left="55"/>
              <w:rPr>
                <w:sz w:val="20"/>
              </w:rPr>
            </w:pPr>
            <w:r>
              <w:rPr>
                <w:spacing w:val="-5"/>
                <w:sz w:val="20"/>
              </w:rPr>
              <w:t>28.</w:t>
            </w:r>
          </w:p>
        </w:tc>
        <w:tc>
          <w:tcPr>
            <w:tcW w:w="3272" w:type="dxa"/>
          </w:tcPr>
          <w:p w14:paraId="782B9923" w14:textId="77777777" w:rsidR="00C8652D" w:rsidRDefault="00000000">
            <w:pPr>
              <w:pStyle w:val="TableParagraph"/>
              <w:spacing w:before="58" w:line="280" w:lineRule="auto"/>
              <w:ind w:left="142" w:right="500"/>
              <w:rPr>
                <w:sz w:val="20"/>
              </w:rPr>
            </w:pPr>
            <w:r>
              <w:rPr>
                <w:sz w:val="20"/>
              </w:rPr>
              <w:t>Misc.</w:t>
            </w:r>
            <w:r>
              <w:rPr>
                <w:spacing w:val="-9"/>
                <w:sz w:val="20"/>
              </w:rPr>
              <w:t xml:space="preserve"> </w:t>
            </w:r>
            <w:r>
              <w:rPr>
                <w:sz w:val="20"/>
              </w:rPr>
              <w:t>Correspondence</w:t>
            </w:r>
            <w:r>
              <w:rPr>
                <w:spacing w:val="-8"/>
                <w:sz w:val="20"/>
              </w:rPr>
              <w:t xml:space="preserve"> </w:t>
            </w:r>
            <w:r>
              <w:rPr>
                <w:sz w:val="20"/>
              </w:rPr>
              <w:t>regarding ex-employees</w:t>
            </w:r>
            <w:r>
              <w:rPr>
                <w:spacing w:val="-1"/>
                <w:sz w:val="20"/>
              </w:rPr>
              <w:t xml:space="preserve"> </w:t>
            </w:r>
            <w:r>
              <w:rPr>
                <w:sz w:val="20"/>
              </w:rPr>
              <w:t>of</w:t>
            </w:r>
            <w:r>
              <w:rPr>
                <w:spacing w:val="-1"/>
                <w:sz w:val="20"/>
              </w:rPr>
              <w:t xml:space="preserve"> </w:t>
            </w:r>
            <w:r>
              <w:rPr>
                <w:sz w:val="20"/>
              </w:rPr>
              <w:t>RSS</w:t>
            </w:r>
            <w:r>
              <w:rPr>
                <w:spacing w:val="-1"/>
                <w:sz w:val="20"/>
              </w:rPr>
              <w:t xml:space="preserve"> </w:t>
            </w:r>
            <w:r>
              <w:rPr>
                <w:sz w:val="20"/>
              </w:rPr>
              <w:t>File</w:t>
            </w:r>
          </w:p>
        </w:tc>
        <w:tc>
          <w:tcPr>
            <w:tcW w:w="2443" w:type="dxa"/>
          </w:tcPr>
          <w:p w14:paraId="3B9EDA83" w14:textId="77777777" w:rsidR="00C8652D" w:rsidRDefault="00000000">
            <w:pPr>
              <w:pStyle w:val="TableParagraph"/>
              <w:spacing w:before="58"/>
              <w:ind w:left="386"/>
              <w:rPr>
                <w:sz w:val="20"/>
              </w:rPr>
            </w:pPr>
            <w:r>
              <w:rPr>
                <w:sz w:val="20"/>
              </w:rPr>
              <w:t>1</w:t>
            </w:r>
            <w:r>
              <w:rPr>
                <w:spacing w:val="-14"/>
                <w:sz w:val="20"/>
              </w:rPr>
              <w:t xml:space="preserve"> </w:t>
            </w:r>
            <w:r>
              <w:rPr>
                <w:spacing w:val="-4"/>
                <w:sz w:val="20"/>
              </w:rPr>
              <w:t>year</w:t>
            </w:r>
          </w:p>
        </w:tc>
        <w:tc>
          <w:tcPr>
            <w:tcW w:w="3511" w:type="dxa"/>
          </w:tcPr>
          <w:p w14:paraId="5831A4BC" w14:textId="77777777" w:rsidR="00C8652D" w:rsidRDefault="00C8652D">
            <w:pPr>
              <w:pStyle w:val="TableParagraph"/>
              <w:rPr>
                <w:sz w:val="20"/>
              </w:rPr>
            </w:pPr>
          </w:p>
        </w:tc>
      </w:tr>
      <w:tr w:rsidR="00C8652D" w14:paraId="225825F2" w14:textId="77777777">
        <w:trPr>
          <w:trHeight w:val="355"/>
        </w:trPr>
        <w:tc>
          <w:tcPr>
            <w:tcW w:w="424" w:type="dxa"/>
          </w:tcPr>
          <w:p w14:paraId="5509F2EC" w14:textId="77777777" w:rsidR="00C8652D" w:rsidRDefault="00000000">
            <w:pPr>
              <w:pStyle w:val="TableParagraph"/>
              <w:spacing w:before="58"/>
              <w:ind w:left="55"/>
              <w:rPr>
                <w:sz w:val="20"/>
              </w:rPr>
            </w:pPr>
            <w:r>
              <w:rPr>
                <w:spacing w:val="-5"/>
                <w:sz w:val="20"/>
              </w:rPr>
              <w:t>29.</w:t>
            </w:r>
          </w:p>
        </w:tc>
        <w:tc>
          <w:tcPr>
            <w:tcW w:w="3272" w:type="dxa"/>
          </w:tcPr>
          <w:p w14:paraId="79B93739" w14:textId="77777777" w:rsidR="00C8652D" w:rsidRDefault="00000000">
            <w:pPr>
              <w:pStyle w:val="TableParagraph"/>
              <w:spacing w:before="58"/>
              <w:ind w:left="142"/>
              <w:rPr>
                <w:sz w:val="20"/>
              </w:rPr>
            </w:pPr>
            <w:r>
              <w:rPr>
                <w:spacing w:val="-2"/>
                <w:sz w:val="20"/>
              </w:rPr>
              <w:t>Journey</w:t>
            </w:r>
            <w:r>
              <w:rPr>
                <w:spacing w:val="-14"/>
                <w:sz w:val="20"/>
              </w:rPr>
              <w:t xml:space="preserve"> </w:t>
            </w:r>
            <w:r>
              <w:rPr>
                <w:spacing w:val="-2"/>
                <w:sz w:val="20"/>
              </w:rPr>
              <w:t>Abroad</w:t>
            </w:r>
            <w:r>
              <w:rPr>
                <w:spacing w:val="-1"/>
                <w:sz w:val="20"/>
              </w:rPr>
              <w:t xml:space="preserve"> </w:t>
            </w:r>
            <w:r>
              <w:rPr>
                <w:spacing w:val="-4"/>
                <w:sz w:val="20"/>
              </w:rPr>
              <w:t>File</w:t>
            </w:r>
          </w:p>
        </w:tc>
        <w:tc>
          <w:tcPr>
            <w:tcW w:w="2443" w:type="dxa"/>
          </w:tcPr>
          <w:p w14:paraId="518890B3" w14:textId="77777777" w:rsidR="00C8652D" w:rsidRDefault="00000000">
            <w:pPr>
              <w:pStyle w:val="TableParagraph"/>
              <w:spacing w:before="58"/>
              <w:ind w:left="383"/>
              <w:rPr>
                <w:sz w:val="20"/>
              </w:rPr>
            </w:pPr>
            <w:r>
              <w:rPr>
                <w:spacing w:val="-2"/>
                <w:sz w:val="20"/>
              </w:rPr>
              <w:t>-</w:t>
            </w:r>
            <w:r>
              <w:rPr>
                <w:spacing w:val="-21"/>
                <w:sz w:val="20"/>
              </w:rPr>
              <w:t xml:space="preserve"> </w:t>
            </w:r>
            <w:r>
              <w:rPr>
                <w:spacing w:val="-5"/>
                <w:sz w:val="20"/>
              </w:rPr>
              <w:t>do-</w:t>
            </w:r>
          </w:p>
        </w:tc>
        <w:tc>
          <w:tcPr>
            <w:tcW w:w="3511" w:type="dxa"/>
          </w:tcPr>
          <w:p w14:paraId="7F23FAC4" w14:textId="77777777" w:rsidR="00C8652D" w:rsidRDefault="00C8652D">
            <w:pPr>
              <w:pStyle w:val="TableParagraph"/>
              <w:rPr>
                <w:sz w:val="20"/>
              </w:rPr>
            </w:pPr>
          </w:p>
        </w:tc>
      </w:tr>
      <w:tr w:rsidR="00C8652D" w14:paraId="3B020995" w14:textId="77777777">
        <w:trPr>
          <w:trHeight w:val="1000"/>
        </w:trPr>
        <w:tc>
          <w:tcPr>
            <w:tcW w:w="424" w:type="dxa"/>
            <w:tcBorders>
              <w:bottom w:val="single" w:sz="4" w:space="0" w:color="000000"/>
            </w:tcBorders>
          </w:tcPr>
          <w:p w14:paraId="2AB46864" w14:textId="77777777" w:rsidR="00C8652D" w:rsidRDefault="00000000">
            <w:pPr>
              <w:pStyle w:val="TableParagraph"/>
              <w:spacing w:before="58"/>
              <w:ind w:left="55"/>
              <w:rPr>
                <w:sz w:val="20"/>
              </w:rPr>
            </w:pPr>
            <w:r>
              <w:rPr>
                <w:spacing w:val="-5"/>
                <w:sz w:val="20"/>
              </w:rPr>
              <w:t>30.</w:t>
            </w:r>
          </w:p>
        </w:tc>
        <w:tc>
          <w:tcPr>
            <w:tcW w:w="3272" w:type="dxa"/>
            <w:tcBorders>
              <w:bottom w:val="single" w:sz="4" w:space="0" w:color="000000"/>
            </w:tcBorders>
          </w:tcPr>
          <w:p w14:paraId="661595FF" w14:textId="77777777" w:rsidR="00C8652D" w:rsidRDefault="00000000">
            <w:pPr>
              <w:pStyle w:val="TableParagraph"/>
              <w:spacing w:before="58" w:line="280" w:lineRule="auto"/>
              <w:ind w:left="142" w:right="491"/>
              <w:rPr>
                <w:sz w:val="20"/>
              </w:rPr>
            </w:pPr>
            <w:r>
              <w:rPr>
                <w:sz w:val="20"/>
              </w:rPr>
              <w:t>Expenditure</w:t>
            </w:r>
            <w:r>
              <w:rPr>
                <w:spacing w:val="-13"/>
                <w:sz w:val="20"/>
              </w:rPr>
              <w:t xml:space="preserve"> </w:t>
            </w:r>
            <w:r>
              <w:rPr>
                <w:sz w:val="20"/>
              </w:rPr>
              <w:t>sanctions</w:t>
            </w:r>
            <w:r>
              <w:rPr>
                <w:spacing w:val="-12"/>
                <w:sz w:val="20"/>
              </w:rPr>
              <w:t xml:space="preserve"> </w:t>
            </w:r>
            <w:r>
              <w:rPr>
                <w:sz w:val="20"/>
              </w:rPr>
              <w:t>(including sanctions to grant-in-aid) File</w:t>
            </w:r>
          </w:p>
        </w:tc>
        <w:tc>
          <w:tcPr>
            <w:tcW w:w="2443" w:type="dxa"/>
            <w:tcBorders>
              <w:bottom w:val="single" w:sz="4" w:space="0" w:color="000000"/>
            </w:tcBorders>
          </w:tcPr>
          <w:p w14:paraId="65285763" w14:textId="77777777" w:rsidR="00C8652D" w:rsidRDefault="00000000">
            <w:pPr>
              <w:pStyle w:val="TableParagraph"/>
              <w:spacing w:before="58"/>
              <w:ind w:left="386"/>
              <w:rPr>
                <w:sz w:val="20"/>
              </w:rPr>
            </w:pPr>
            <w:r>
              <w:rPr>
                <w:sz w:val="20"/>
              </w:rPr>
              <w:t>5</w:t>
            </w:r>
            <w:r>
              <w:rPr>
                <w:spacing w:val="-8"/>
                <w:sz w:val="20"/>
              </w:rPr>
              <w:t xml:space="preserve"> </w:t>
            </w:r>
            <w:r>
              <w:rPr>
                <w:sz w:val="20"/>
              </w:rPr>
              <w:t>years</w:t>
            </w:r>
            <w:r>
              <w:rPr>
                <w:spacing w:val="-8"/>
                <w:sz w:val="20"/>
              </w:rPr>
              <w:t xml:space="preserve"> </w:t>
            </w:r>
            <w:r>
              <w:rPr>
                <w:spacing w:val="-2"/>
                <w:sz w:val="20"/>
              </w:rPr>
              <w:t>after</w:t>
            </w:r>
          </w:p>
          <w:p w14:paraId="57AD658D" w14:textId="77777777" w:rsidR="00C8652D" w:rsidRDefault="00000000">
            <w:pPr>
              <w:pStyle w:val="TableParagraph"/>
              <w:spacing w:before="39" w:line="283" w:lineRule="auto"/>
              <w:ind w:left="384" w:right="433" w:firstLine="6"/>
              <w:rPr>
                <w:sz w:val="20"/>
              </w:rPr>
            </w:pPr>
            <w:r>
              <w:rPr>
                <w:sz w:val="20"/>
              </w:rPr>
              <w:t>the sanctions have ceased</w:t>
            </w:r>
            <w:r>
              <w:rPr>
                <w:spacing w:val="8"/>
                <w:sz w:val="20"/>
              </w:rPr>
              <w:t xml:space="preserve"> </w:t>
            </w:r>
            <w:r>
              <w:rPr>
                <w:sz w:val="20"/>
              </w:rPr>
              <w:t>to</w:t>
            </w:r>
            <w:r>
              <w:rPr>
                <w:spacing w:val="9"/>
                <w:sz w:val="20"/>
              </w:rPr>
              <w:t xml:space="preserve"> </w:t>
            </w:r>
            <w:r>
              <w:rPr>
                <w:sz w:val="20"/>
              </w:rPr>
              <w:t>be</w:t>
            </w:r>
            <w:r>
              <w:rPr>
                <w:spacing w:val="9"/>
                <w:sz w:val="20"/>
              </w:rPr>
              <w:t xml:space="preserve"> </w:t>
            </w:r>
            <w:r>
              <w:rPr>
                <w:spacing w:val="-2"/>
                <w:sz w:val="20"/>
              </w:rPr>
              <w:t>current</w:t>
            </w:r>
          </w:p>
        </w:tc>
        <w:tc>
          <w:tcPr>
            <w:tcW w:w="3511" w:type="dxa"/>
            <w:tcBorders>
              <w:bottom w:val="single" w:sz="4" w:space="0" w:color="000000"/>
            </w:tcBorders>
          </w:tcPr>
          <w:p w14:paraId="321DC457" w14:textId="77777777" w:rsidR="00C8652D" w:rsidRDefault="00C8652D">
            <w:pPr>
              <w:pStyle w:val="TableParagraph"/>
              <w:rPr>
                <w:sz w:val="20"/>
              </w:rPr>
            </w:pPr>
          </w:p>
        </w:tc>
      </w:tr>
    </w:tbl>
    <w:p w14:paraId="58367A03" w14:textId="77777777" w:rsidR="00C8652D" w:rsidRDefault="00C8652D">
      <w:pPr>
        <w:rPr>
          <w:sz w:val="20"/>
        </w:rPr>
        <w:sectPr w:rsidR="00C8652D">
          <w:pgSz w:w="12960" w:h="15840"/>
          <w:pgMar w:top="1140" w:right="1500" w:bottom="280" w:left="1500" w:header="917" w:footer="0" w:gutter="0"/>
          <w:cols w:space="720"/>
        </w:sectPr>
      </w:pPr>
    </w:p>
    <w:p w14:paraId="3CF3999C"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424"/>
        <w:gridCol w:w="3399"/>
        <w:gridCol w:w="2428"/>
        <w:gridCol w:w="3450"/>
      </w:tblGrid>
      <w:tr w:rsidR="00C8652D" w14:paraId="130450FD" w14:textId="77777777">
        <w:trPr>
          <w:trHeight w:val="397"/>
        </w:trPr>
        <w:tc>
          <w:tcPr>
            <w:tcW w:w="424" w:type="dxa"/>
            <w:tcBorders>
              <w:top w:val="single" w:sz="4" w:space="0" w:color="000000"/>
              <w:bottom w:val="single" w:sz="4" w:space="0" w:color="000000"/>
            </w:tcBorders>
          </w:tcPr>
          <w:p w14:paraId="6858CB50" w14:textId="77777777" w:rsidR="00C8652D" w:rsidRDefault="00000000">
            <w:pPr>
              <w:pStyle w:val="TableParagraph"/>
              <w:spacing w:before="77"/>
              <w:ind w:left="55"/>
              <w:rPr>
                <w:sz w:val="20"/>
              </w:rPr>
            </w:pPr>
            <w:r>
              <w:rPr>
                <w:spacing w:val="-10"/>
                <w:sz w:val="20"/>
              </w:rPr>
              <w:t>1</w:t>
            </w:r>
          </w:p>
        </w:tc>
        <w:tc>
          <w:tcPr>
            <w:tcW w:w="3399" w:type="dxa"/>
            <w:tcBorders>
              <w:top w:val="single" w:sz="4" w:space="0" w:color="000000"/>
              <w:bottom w:val="single" w:sz="4" w:space="0" w:color="000000"/>
            </w:tcBorders>
          </w:tcPr>
          <w:p w14:paraId="317CAD81" w14:textId="77777777" w:rsidR="00C8652D" w:rsidRDefault="00000000">
            <w:pPr>
              <w:pStyle w:val="TableParagraph"/>
              <w:spacing w:before="77"/>
              <w:ind w:left="821"/>
              <w:rPr>
                <w:sz w:val="20"/>
              </w:rPr>
            </w:pPr>
            <w:r>
              <w:rPr>
                <w:spacing w:val="-10"/>
                <w:sz w:val="20"/>
              </w:rPr>
              <w:t>2</w:t>
            </w:r>
          </w:p>
        </w:tc>
        <w:tc>
          <w:tcPr>
            <w:tcW w:w="2428" w:type="dxa"/>
            <w:tcBorders>
              <w:top w:val="single" w:sz="4" w:space="0" w:color="000000"/>
              <w:bottom w:val="single" w:sz="4" w:space="0" w:color="000000"/>
            </w:tcBorders>
          </w:tcPr>
          <w:p w14:paraId="171907DB" w14:textId="77777777" w:rsidR="00C8652D" w:rsidRDefault="00000000">
            <w:pPr>
              <w:pStyle w:val="TableParagraph"/>
              <w:spacing w:before="77"/>
              <w:ind w:left="540"/>
              <w:rPr>
                <w:sz w:val="20"/>
              </w:rPr>
            </w:pPr>
            <w:r>
              <w:rPr>
                <w:spacing w:val="-10"/>
                <w:sz w:val="20"/>
              </w:rPr>
              <w:t>3</w:t>
            </w:r>
          </w:p>
        </w:tc>
        <w:tc>
          <w:tcPr>
            <w:tcW w:w="3450" w:type="dxa"/>
            <w:tcBorders>
              <w:top w:val="single" w:sz="4" w:space="0" w:color="000000"/>
              <w:bottom w:val="single" w:sz="4" w:space="0" w:color="000000"/>
            </w:tcBorders>
          </w:tcPr>
          <w:p w14:paraId="364F15CE" w14:textId="77777777" w:rsidR="00C8652D" w:rsidRDefault="00000000">
            <w:pPr>
              <w:pStyle w:val="TableParagraph"/>
              <w:spacing w:before="77"/>
              <w:ind w:left="1129"/>
              <w:rPr>
                <w:sz w:val="20"/>
              </w:rPr>
            </w:pPr>
            <w:r>
              <w:rPr>
                <w:spacing w:val="-10"/>
                <w:sz w:val="20"/>
              </w:rPr>
              <w:t>4</w:t>
            </w:r>
          </w:p>
        </w:tc>
      </w:tr>
      <w:tr w:rsidR="00C8652D" w14:paraId="2A348922" w14:textId="77777777">
        <w:trPr>
          <w:trHeight w:val="516"/>
        </w:trPr>
        <w:tc>
          <w:tcPr>
            <w:tcW w:w="3823" w:type="dxa"/>
            <w:gridSpan w:val="2"/>
          </w:tcPr>
          <w:p w14:paraId="27A3A286" w14:textId="77777777" w:rsidR="00C8652D" w:rsidRDefault="00000000">
            <w:pPr>
              <w:pStyle w:val="TableParagraph"/>
              <w:tabs>
                <w:tab w:val="left" w:pos="566"/>
              </w:tabs>
              <w:spacing w:before="218"/>
              <w:ind w:left="55"/>
              <w:rPr>
                <w:sz w:val="20"/>
              </w:rPr>
            </w:pPr>
            <w:r>
              <w:rPr>
                <w:spacing w:val="-5"/>
                <w:sz w:val="20"/>
              </w:rPr>
              <w:t>31.</w:t>
            </w:r>
            <w:r>
              <w:rPr>
                <w:sz w:val="20"/>
              </w:rPr>
              <w:tab/>
            </w:r>
            <w:r>
              <w:rPr>
                <w:spacing w:val="-2"/>
                <w:sz w:val="20"/>
              </w:rPr>
              <w:t>Budget</w:t>
            </w:r>
            <w:r>
              <w:rPr>
                <w:spacing w:val="-6"/>
                <w:sz w:val="20"/>
              </w:rPr>
              <w:t xml:space="preserve"> </w:t>
            </w:r>
            <w:r>
              <w:rPr>
                <w:spacing w:val="-2"/>
                <w:sz w:val="20"/>
              </w:rPr>
              <w:t>Estimates</w:t>
            </w:r>
            <w:r>
              <w:rPr>
                <w:spacing w:val="-6"/>
                <w:sz w:val="20"/>
              </w:rPr>
              <w:t xml:space="preserve"> </w:t>
            </w:r>
            <w:r>
              <w:rPr>
                <w:spacing w:val="-4"/>
                <w:sz w:val="20"/>
              </w:rPr>
              <w:t>File</w:t>
            </w:r>
          </w:p>
        </w:tc>
        <w:tc>
          <w:tcPr>
            <w:tcW w:w="2428" w:type="dxa"/>
          </w:tcPr>
          <w:p w14:paraId="4B9EB363" w14:textId="77777777" w:rsidR="00C8652D" w:rsidRDefault="00000000">
            <w:pPr>
              <w:pStyle w:val="TableParagraph"/>
              <w:spacing w:before="218"/>
              <w:ind w:left="258"/>
              <w:rPr>
                <w:sz w:val="20"/>
              </w:rPr>
            </w:pPr>
            <w:r>
              <w:rPr>
                <w:sz w:val="20"/>
              </w:rPr>
              <w:t>3</w:t>
            </w:r>
            <w:r>
              <w:rPr>
                <w:spacing w:val="-2"/>
                <w:sz w:val="20"/>
              </w:rPr>
              <w:t xml:space="preserve"> years</w:t>
            </w:r>
          </w:p>
        </w:tc>
        <w:tc>
          <w:tcPr>
            <w:tcW w:w="3450" w:type="dxa"/>
          </w:tcPr>
          <w:p w14:paraId="2254CC76" w14:textId="77777777" w:rsidR="00C8652D" w:rsidRDefault="00C8652D">
            <w:pPr>
              <w:pStyle w:val="TableParagraph"/>
              <w:rPr>
                <w:sz w:val="20"/>
              </w:rPr>
            </w:pPr>
          </w:p>
        </w:tc>
      </w:tr>
      <w:tr w:rsidR="00C8652D" w14:paraId="257E01AE" w14:textId="77777777">
        <w:trPr>
          <w:trHeight w:val="907"/>
        </w:trPr>
        <w:tc>
          <w:tcPr>
            <w:tcW w:w="3823" w:type="dxa"/>
            <w:gridSpan w:val="2"/>
          </w:tcPr>
          <w:p w14:paraId="3C7DB505" w14:textId="77777777" w:rsidR="00C8652D" w:rsidRDefault="00000000">
            <w:pPr>
              <w:pStyle w:val="TableParagraph"/>
              <w:tabs>
                <w:tab w:val="left" w:pos="566"/>
              </w:tabs>
              <w:spacing w:before="59"/>
              <w:ind w:left="55"/>
              <w:rPr>
                <w:sz w:val="20"/>
              </w:rPr>
            </w:pPr>
            <w:r>
              <w:rPr>
                <w:spacing w:val="-5"/>
                <w:sz w:val="20"/>
              </w:rPr>
              <w:t>32.</w:t>
            </w:r>
            <w:r>
              <w:rPr>
                <w:sz w:val="20"/>
              </w:rPr>
              <w:tab/>
              <w:t>GP</w:t>
            </w:r>
            <w:r>
              <w:rPr>
                <w:spacing w:val="-11"/>
                <w:sz w:val="20"/>
              </w:rPr>
              <w:t xml:space="preserve"> </w:t>
            </w:r>
            <w:r>
              <w:rPr>
                <w:sz w:val="20"/>
              </w:rPr>
              <w:t>Fund</w:t>
            </w:r>
            <w:r>
              <w:rPr>
                <w:spacing w:val="-11"/>
                <w:sz w:val="20"/>
              </w:rPr>
              <w:t xml:space="preserve"> </w:t>
            </w:r>
            <w:r>
              <w:rPr>
                <w:sz w:val="20"/>
              </w:rPr>
              <w:t>withdrawals/Advances</w:t>
            </w:r>
            <w:r>
              <w:rPr>
                <w:spacing w:val="-10"/>
                <w:sz w:val="20"/>
              </w:rPr>
              <w:t xml:space="preserve"> </w:t>
            </w:r>
            <w:r>
              <w:rPr>
                <w:spacing w:val="-2"/>
                <w:sz w:val="20"/>
              </w:rPr>
              <w:t>Files</w:t>
            </w:r>
          </w:p>
        </w:tc>
        <w:tc>
          <w:tcPr>
            <w:tcW w:w="2428" w:type="dxa"/>
          </w:tcPr>
          <w:p w14:paraId="3D964839" w14:textId="77777777" w:rsidR="00C8652D" w:rsidRDefault="00000000">
            <w:pPr>
              <w:pStyle w:val="TableParagraph"/>
              <w:spacing w:before="59"/>
              <w:ind w:left="256"/>
              <w:rPr>
                <w:sz w:val="20"/>
              </w:rPr>
            </w:pPr>
            <w:r>
              <w:rPr>
                <w:spacing w:val="-2"/>
                <w:sz w:val="20"/>
              </w:rPr>
              <w:t>Permanent</w:t>
            </w:r>
          </w:p>
        </w:tc>
        <w:tc>
          <w:tcPr>
            <w:tcW w:w="3450" w:type="dxa"/>
          </w:tcPr>
          <w:p w14:paraId="495D9084" w14:textId="77777777" w:rsidR="00C8652D" w:rsidRDefault="00000000">
            <w:pPr>
              <w:pStyle w:val="TableParagraph"/>
              <w:spacing w:before="59" w:line="285" w:lineRule="auto"/>
              <w:ind w:left="324" w:right="325"/>
              <w:rPr>
                <w:sz w:val="20"/>
              </w:rPr>
            </w:pPr>
            <w:r>
              <w:rPr>
                <w:sz w:val="20"/>
              </w:rPr>
              <w:t>These</w:t>
            </w:r>
            <w:r>
              <w:rPr>
                <w:spacing w:val="-5"/>
                <w:sz w:val="20"/>
              </w:rPr>
              <w:t xml:space="preserve"> </w:t>
            </w:r>
            <w:r>
              <w:rPr>
                <w:sz w:val="20"/>
              </w:rPr>
              <w:t>files</w:t>
            </w:r>
            <w:r>
              <w:rPr>
                <w:spacing w:val="-6"/>
                <w:sz w:val="20"/>
              </w:rPr>
              <w:t xml:space="preserve"> </w:t>
            </w:r>
            <w:r>
              <w:rPr>
                <w:sz w:val="20"/>
              </w:rPr>
              <w:t>are</w:t>
            </w:r>
            <w:r>
              <w:rPr>
                <w:spacing w:val="-5"/>
                <w:sz w:val="20"/>
              </w:rPr>
              <w:t xml:space="preserve"> </w:t>
            </w:r>
            <w:r>
              <w:rPr>
                <w:sz w:val="20"/>
              </w:rPr>
              <w:t>to</w:t>
            </w:r>
            <w:r>
              <w:rPr>
                <w:spacing w:val="-6"/>
                <w:sz w:val="20"/>
              </w:rPr>
              <w:t xml:space="preserve"> </w:t>
            </w:r>
            <w:r>
              <w:rPr>
                <w:sz w:val="20"/>
              </w:rPr>
              <w:t>be</w:t>
            </w:r>
            <w:r>
              <w:rPr>
                <w:spacing w:val="-5"/>
                <w:sz w:val="20"/>
              </w:rPr>
              <w:t xml:space="preserve"> </w:t>
            </w:r>
            <w:r>
              <w:rPr>
                <w:sz w:val="20"/>
              </w:rPr>
              <w:t>retained</w:t>
            </w:r>
            <w:r>
              <w:rPr>
                <w:spacing w:val="-6"/>
                <w:sz w:val="20"/>
              </w:rPr>
              <w:t xml:space="preserve"> </w:t>
            </w:r>
            <w:r>
              <w:rPr>
                <w:sz w:val="20"/>
              </w:rPr>
              <w:t>up</w:t>
            </w:r>
            <w:r>
              <w:rPr>
                <w:spacing w:val="-6"/>
                <w:sz w:val="20"/>
              </w:rPr>
              <w:t xml:space="preserve"> </w:t>
            </w:r>
            <w:r>
              <w:rPr>
                <w:sz w:val="20"/>
              </w:rPr>
              <w:t xml:space="preserve">to 1 year after the retirement of the </w:t>
            </w:r>
            <w:r>
              <w:rPr>
                <w:spacing w:val="-2"/>
                <w:sz w:val="20"/>
              </w:rPr>
              <w:t>officials</w:t>
            </w:r>
          </w:p>
        </w:tc>
      </w:tr>
      <w:tr w:rsidR="00C8652D" w14:paraId="0C849C9B" w14:textId="77777777">
        <w:trPr>
          <w:trHeight w:val="358"/>
        </w:trPr>
        <w:tc>
          <w:tcPr>
            <w:tcW w:w="3823" w:type="dxa"/>
            <w:gridSpan w:val="2"/>
          </w:tcPr>
          <w:p w14:paraId="6E132F00" w14:textId="77777777" w:rsidR="00C8652D" w:rsidRDefault="00000000">
            <w:pPr>
              <w:pStyle w:val="TableParagraph"/>
              <w:tabs>
                <w:tab w:val="left" w:pos="566"/>
              </w:tabs>
              <w:spacing w:before="59"/>
              <w:ind w:left="55"/>
              <w:rPr>
                <w:sz w:val="20"/>
              </w:rPr>
            </w:pPr>
            <w:r>
              <w:rPr>
                <w:spacing w:val="-5"/>
                <w:sz w:val="20"/>
              </w:rPr>
              <w:t>33.</w:t>
            </w:r>
            <w:r>
              <w:rPr>
                <w:sz w:val="20"/>
              </w:rPr>
              <w:tab/>
            </w:r>
            <w:r>
              <w:rPr>
                <w:spacing w:val="-2"/>
                <w:sz w:val="20"/>
              </w:rPr>
              <w:t>Income</w:t>
            </w:r>
            <w:r>
              <w:rPr>
                <w:spacing w:val="-17"/>
                <w:sz w:val="20"/>
              </w:rPr>
              <w:t xml:space="preserve"> </w:t>
            </w:r>
            <w:r>
              <w:rPr>
                <w:spacing w:val="-2"/>
                <w:sz w:val="20"/>
              </w:rPr>
              <w:t>Tax</w:t>
            </w:r>
            <w:r>
              <w:rPr>
                <w:spacing w:val="-13"/>
                <w:sz w:val="20"/>
              </w:rPr>
              <w:t xml:space="preserve"> </w:t>
            </w:r>
            <w:r>
              <w:rPr>
                <w:spacing w:val="-2"/>
                <w:sz w:val="20"/>
              </w:rPr>
              <w:t>Returns</w:t>
            </w:r>
            <w:r>
              <w:rPr>
                <w:spacing w:val="-13"/>
                <w:sz w:val="20"/>
              </w:rPr>
              <w:t xml:space="preserve"> </w:t>
            </w:r>
            <w:r>
              <w:rPr>
                <w:spacing w:val="-2"/>
                <w:sz w:val="20"/>
              </w:rPr>
              <w:t>Files</w:t>
            </w:r>
          </w:p>
        </w:tc>
        <w:tc>
          <w:tcPr>
            <w:tcW w:w="2428" w:type="dxa"/>
          </w:tcPr>
          <w:p w14:paraId="70FEF514" w14:textId="77777777" w:rsidR="00C8652D" w:rsidRDefault="00000000">
            <w:pPr>
              <w:pStyle w:val="TableParagraph"/>
              <w:spacing w:before="59"/>
              <w:ind w:left="259"/>
              <w:rPr>
                <w:sz w:val="20"/>
              </w:rPr>
            </w:pPr>
            <w:r>
              <w:rPr>
                <w:sz w:val="20"/>
              </w:rPr>
              <w:t>10</w:t>
            </w:r>
            <w:r>
              <w:rPr>
                <w:spacing w:val="-12"/>
                <w:sz w:val="20"/>
              </w:rPr>
              <w:t xml:space="preserve"> </w:t>
            </w:r>
            <w:r>
              <w:rPr>
                <w:spacing w:val="-2"/>
                <w:sz w:val="20"/>
              </w:rPr>
              <w:t>years</w:t>
            </w:r>
          </w:p>
        </w:tc>
        <w:tc>
          <w:tcPr>
            <w:tcW w:w="3450" w:type="dxa"/>
          </w:tcPr>
          <w:p w14:paraId="000CF7A1" w14:textId="77777777" w:rsidR="00C8652D" w:rsidRDefault="00C8652D">
            <w:pPr>
              <w:pStyle w:val="TableParagraph"/>
              <w:rPr>
                <w:sz w:val="20"/>
              </w:rPr>
            </w:pPr>
          </w:p>
        </w:tc>
      </w:tr>
      <w:tr w:rsidR="00C8652D" w14:paraId="686BAF30" w14:textId="77777777">
        <w:trPr>
          <w:trHeight w:val="1729"/>
        </w:trPr>
        <w:tc>
          <w:tcPr>
            <w:tcW w:w="3823" w:type="dxa"/>
            <w:gridSpan w:val="2"/>
          </w:tcPr>
          <w:p w14:paraId="567893DE" w14:textId="77777777" w:rsidR="00C8652D" w:rsidRDefault="00000000">
            <w:pPr>
              <w:pStyle w:val="TableParagraph"/>
              <w:tabs>
                <w:tab w:val="left" w:pos="566"/>
              </w:tabs>
              <w:spacing w:before="60"/>
              <w:ind w:left="55"/>
              <w:rPr>
                <w:sz w:val="20"/>
              </w:rPr>
            </w:pPr>
            <w:r>
              <w:rPr>
                <w:spacing w:val="-5"/>
                <w:sz w:val="20"/>
              </w:rPr>
              <w:t>34.</w:t>
            </w:r>
            <w:r>
              <w:rPr>
                <w:sz w:val="20"/>
              </w:rPr>
              <w:tab/>
            </w:r>
            <w:r>
              <w:rPr>
                <w:spacing w:val="-2"/>
                <w:sz w:val="20"/>
              </w:rPr>
              <w:t>Rent</w:t>
            </w:r>
            <w:r>
              <w:rPr>
                <w:spacing w:val="-10"/>
                <w:sz w:val="20"/>
              </w:rPr>
              <w:t xml:space="preserve"> </w:t>
            </w:r>
            <w:r>
              <w:rPr>
                <w:spacing w:val="-2"/>
                <w:sz w:val="20"/>
              </w:rPr>
              <w:t>Demand</w:t>
            </w:r>
            <w:r>
              <w:rPr>
                <w:spacing w:val="-8"/>
                <w:sz w:val="20"/>
              </w:rPr>
              <w:t xml:space="preserve"> </w:t>
            </w:r>
            <w:r>
              <w:rPr>
                <w:spacing w:val="-2"/>
                <w:sz w:val="20"/>
              </w:rPr>
              <w:t>Statement</w:t>
            </w:r>
            <w:r>
              <w:rPr>
                <w:spacing w:val="-7"/>
                <w:sz w:val="20"/>
              </w:rPr>
              <w:t xml:space="preserve"> </w:t>
            </w:r>
            <w:r>
              <w:rPr>
                <w:spacing w:val="-4"/>
                <w:sz w:val="20"/>
              </w:rPr>
              <w:t>File</w:t>
            </w:r>
          </w:p>
        </w:tc>
        <w:tc>
          <w:tcPr>
            <w:tcW w:w="2428" w:type="dxa"/>
          </w:tcPr>
          <w:p w14:paraId="6ACD7D90" w14:textId="77777777" w:rsidR="00C8652D" w:rsidRDefault="00000000">
            <w:pPr>
              <w:pStyle w:val="TableParagraph"/>
              <w:spacing w:before="60"/>
              <w:ind w:left="265"/>
              <w:rPr>
                <w:sz w:val="20"/>
              </w:rPr>
            </w:pPr>
            <w:r>
              <w:rPr>
                <w:sz w:val="20"/>
              </w:rPr>
              <w:t>1</w:t>
            </w:r>
            <w:r>
              <w:rPr>
                <w:spacing w:val="-14"/>
                <w:sz w:val="20"/>
              </w:rPr>
              <w:t xml:space="preserve"> </w:t>
            </w:r>
            <w:r>
              <w:rPr>
                <w:spacing w:val="-4"/>
                <w:sz w:val="20"/>
              </w:rPr>
              <w:t>year</w:t>
            </w:r>
          </w:p>
        </w:tc>
        <w:tc>
          <w:tcPr>
            <w:tcW w:w="3450" w:type="dxa"/>
          </w:tcPr>
          <w:p w14:paraId="6856E3BD" w14:textId="77777777" w:rsidR="00C8652D" w:rsidRDefault="00000000">
            <w:pPr>
              <w:pStyle w:val="TableParagraph"/>
              <w:spacing w:before="60" w:line="285" w:lineRule="auto"/>
              <w:ind w:left="324" w:right="48" w:firstLine="6"/>
              <w:rPr>
                <w:sz w:val="20"/>
              </w:rPr>
            </w:pPr>
            <w:r>
              <w:rPr>
                <w:sz w:val="20"/>
              </w:rPr>
              <w:t>The proposed period of 1 year should suffice as the estates organisation maintains</w:t>
            </w:r>
            <w:r>
              <w:rPr>
                <w:spacing w:val="-13"/>
                <w:sz w:val="20"/>
              </w:rPr>
              <w:t xml:space="preserve"> </w:t>
            </w:r>
            <w:r>
              <w:rPr>
                <w:sz w:val="20"/>
              </w:rPr>
              <w:t>a</w:t>
            </w:r>
            <w:r>
              <w:rPr>
                <w:spacing w:val="-12"/>
                <w:sz w:val="20"/>
              </w:rPr>
              <w:t xml:space="preserve"> </w:t>
            </w:r>
            <w:r>
              <w:rPr>
                <w:sz w:val="20"/>
              </w:rPr>
              <w:t>complete</w:t>
            </w:r>
            <w:r>
              <w:rPr>
                <w:spacing w:val="-13"/>
                <w:sz w:val="20"/>
              </w:rPr>
              <w:t xml:space="preserve"> </w:t>
            </w:r>
            <w:r>
              <w:rPr>
                <w:sz w:val="20"/>
              </w:rPr>
              <w:t>record</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rent due from, and paid, in respect of each allottee. Files should be closed only after recoveries have been effected</w:t>
            </w:r>
          </w:p>
        </w:tc>
      </w:tr>
      <w:tr w:rsidR="00C8652D" w14:paraId="690087C2" w14:textId="77777777">
        <w:trPr>
          <w:trHeight w:val="907"/>
        </w:trPr>
        <w:tc>
          <w:tcPr>
            <w:tcW w:w="3823" w:type="dxa"/>
            <w:gridSpan w:val="2"/>
          </w:tcPr>
          <w:p w14:paraId="062CA300" w14:textId="77777777" w:rsidR="00C8652D" w:rsidRDefault="00000000">
            <w:pPr>
              <w:pStyle w:val="TableParagraph"/>
              <w:tabs>
                <w:tab w:val="left" w:pos="566"/>
              </w:tabs>
              <w:spacing w:before="59" w:line="285" w:lineRule="auto"/>
              <w:ind w:left="566" w:right="509" w:hanging="512"/>
              <w:rPr>
                <w:sz w:val="20"/>
              </w:rPr>
            </w:pPr>
            <w:r>
              <w:rPr>
                <w:spacing w:val="-4"/>
                <w:sz w:val="20"/>
              </w:rPr>
              <w:t>35.</w:t>
            </w:r>
            <w:r>
              <w:rPr>
                <w:sz w:val="20"/>
              </w:rPr>
              <w:tab/>
              <w:t>Recovery of electric and water charges</w:t>
            </w:r>
            <w:r>
              <w:rPr>
                <w:spacing w:val="-3"/>
                <w:sz w:val="20"/>
              </w:rPr>
              <w:t xml:space="preserve"> </w:t>
            </w:r>
            <w:r>
              <w:rPr>
                <w:sz w:val="20"/>
              </w:rPr>
              <w:t>(bills</w:t>
            </w:r>
            <w:r>
              <w:rPr>
                <w:spacing w:val="-3"/>
                <w:sz w:val="20"/>
              </w:rPr>
              <w:t xml:space="preserve"> </w:t>
            </w:r>
            <w:r>
              <w:rPr>
                <w:sz w:val="20"/>
              </w:rPr>
              <w:t>and</w:t>
            </w:r>
            <w:r>
              <w:rPr>
                <w:spacing w:val="-3"/>
                <w:sz w:val="20"/>
              </w:rPr>
              <w:t xml:space="preserve"> </w:t>
            </w:r>
            <w:r>
              <w:rPr>
                <w:sz w:val="20"/>
              </w:rPr>
              <w:t>correspondence regarding)</w:t>
            </w:r>
            <w:r>
              <w:rPr>
                <w:spacing w:val="-14"/>
                <w:sz w:val="20"/>
              </w:rPr>
              <w:t xml:space="preserve"> </w:t>
            </w:r>
            <w:r>
              <w:rPr>
                <w:sz w:val="20"/>
              </w:rPr>
              <w:t>Files</w:t>
            </w:r>
          </w:p>
        </w:tc>
        <w:tc>
          <w:tcPr>
            <w:tcW w:w="2428" w:type="dxa"/>
          </w:tcPr>
          <w:p w14:paraId="7975F350" w14:textId="77777777" w:rsidR="00C8652D" w:rsidRDefault="00000000">
            <w:pPr>
              <w:pStyle w:val="TableParagraph"/>
              <w:spacing w:before="59"/>
              <w:ind w:left="257"/>
              <w:rPr>
                <w:sz w:val="20"/>
              </w:rPr>
            </w:pPr>
            <w:r>
              <w:rPr>
                <w:sz w:val="20"/>
              </w:rPr>
              <w:t>3</w:t>
            </w:r>
            <w:r>
              <w:rPr>
                <w:spacing w:val="-2"/>
                <w:sz w:val="20"/>
              </w:rPr>
              <w:t xml:space="preserve"> years</w:t>
            </w:r>
          </w:p>
        </w:tc>
        <w:tc>
          <w:tcPr>
            <w:tcW w:w="3450" w:type="dxa"/>
          </w:tcPr>
          <w:p w14:paraId="3D044CBB" w14:textId="77777777" w:rsidR="00C8652D" w:rsidRDefault="00000000">
            <w:pPr>
              <w:pStyle w:val="TableParagraph"/>
              <w:spacing w:before="59" w:line="285" w:lineRule="auto"/>
              <w:ind w:left="325"/>
              <w:rPr>
                <w:sz w:val="20"/>
              </w:rPr>
            </w:pPr>
            <w:r>
              <w:rPr>
                <w:sz w:val="20"/>
              </w:rPr>
              <w:t>Files</w:t>
            </w:r>
            <w:r>
              <w:rPr>
                <w:spacing w:val="-6"/>
                <w:sz w:val="20"/>
              </w:rPr>
              <w:t xml:space="preserve"> </w:t>
            </w:r>
            <w:r>
              <w:rPr>
                <w:sz w:val="20"/>
              </w:rPr>
              <w:t>should</w:t>
            </w:r>
            <w:r>
              <w:rPr>
                <w:spacing w:val="-6"/>
                <w:sz w:val="20"/>
              </w:rPr>
              <w:t xml:space="preserve"> </w:t>
            </w:r>
            <w:r>
              <w:rPr>
                <w:sz w:val="20"/>
              </w:rPr>
              <w:t>be</w:t>
            </w:r>
            <w:r>
              <w:rPr>
                <w:spacing w:val="-6"/>
                <w:sz w:val="20"/>
              </w:rPr>
              <w:t xml:space="preserve"> </w:t>
            </w:r>
            <w:r>
              <w:rPr>
                <w:sz w:val="20"/>
              </w:rPr>
              <w:t>closed</w:t>
            </w:r>
            <w:r>
              <w:rPr>
                <w:spacing w:val="-6"/>
                <w:sz w:val="20"/>
              </w:rPr>
              <w:t xml:space="preserve"> </w:t>
            </w:r>
            <w:r>
              <w:rPr>
                <w:sz w:val="20"/>
              </w:rPr>
              <w:t>only</w:t>
            </w:r>
            <w:r>
              <w:rPr>
                <w:spacing w:val="-6"/>
                <w:sz w:val="20"/>
              </w:rPr>
              <w:t xml:space="preserve"> </w:t>
            </w:r>
            <w:r>
              <w:rPr>
                <w:sz w:val="20"/>
              </w:rPr>
              <w:t>after</w:t>
            </w:r>
            <w:r>
              <w:rPr>
                <w:spacing w:val="-6"/>
                <w:sz w:val="20"/>
              </w:rPr>
              <w:t xml:space="preserve"> </w:t>
            </w:r>
            <w:r>
              <w:rPr>
                <w:sz w:val="20"/>
              </w:rPr>
              <w:t>the recoveries have been effected</w:t>
            </w:r>
          </w:p>
        </w:tc>
      </w:tr>
      <w:tr w:rsidR="00C8652D" w14:paraId="1BCCA063" w14:textId="77777777">
        <w:trPr>
          <w:trHeight w:val="632"/>
        </w:trPr>
        <w:tc>
          <w:tcPr>
            <w:tcW w:w="3823" w:type="dxa"/>
            <w:gridSpan w:val="2"/>
          </w:tcPr>
          <w:p w14:paraId="546517E9" w14:textId="77777777" w:rsidR="00C8652D" w:rsidRDefault="00000000">
            <w:pPr>
              <w:pStyle w:val="TableParagraph"/>
              <w:tabs>
                <w:tab w:val="left" w:pos="566"/>
              </w:tabs>
              <w:spacing w:before="59" w:line="285" w:lineRule="auto"/>
              <w:ind w:left="566" w:right="720" w:hanging="512"/>
              <w:rPr>
                <w:sz w:val="20"/>
              </w:rPr>
            </w:pPr>
            <w:r>
              <w:rPr>
                <w:spacing w:val="-4"/>
                <w:sz w:val="20"/>
              </w:rPr>
              <w:t>36.</w:t>
            </w:r>
            <w:r>
              <w:rPr>
                <w:sz w:val="20"/>
              </w:rPr>
              <w:tab/>
              <w:t>T A (including leave travel concession)</w:t>
            </w:r>
            <w:r>
              <w:rPr>
                <w:spacing w:val="-4"/>
                <w:sz w:val="20"/>
              </w:rPr>
              <w:t xml:space="preserve"> </w:t>
            </w:r>
            <w:r>
              <w:rPr>
                <w:sz w:val="20"/>
              </w:rPr>
              <w:t>files/related</w:t>
            </w:r>
            <w:r>
              <w:rPr>
                <w:spacing w:val="-3"/>
                <w:sz w:val="20"/>
              </w:rPr>
              <w:t xml:space="preserve"> </w:t>
            </w:r>
            <w:r>
              <w:rPr>
                <w:sz w:val="20"/>
              </w:rPr>
              <w:t>papers</w:t>
            </w:r>
          </w:p>
        </w:tc>
        <w:tc>
          <w:tcPr>
            <w:tcW w:w="2428" w:type="dxa"/>
          </w:tcPr>
          <w:p w14:paraId="455317D7" w14:textId="77777777" w:rsidR="00C8652D" w:rsidRDefault="00000000">
            <w:pPr>
              <w:pStyle w:val="TableParagraph"/>
              <w:spacing w:before="59"/>
              <w:ind w:left="259"/>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450" w:type="dxa"/>
          </w:tcPr>
          <w:p w14:paraId="1FC676EA" w14:textId="77777777" w:rsidR="00C8652D" w:rsidRDefault="00000000">
            <w:pPr>
              <w:pStyle w:val="TableParagraph"/>
              <w:spacing w:before="59" w:line="285" w:lineRule="auto"/>
              <w:ind w:left="325" w:firstLine="1"/>
              <w:rPr>
                <w:sz w:val="20"/>
              </w:rPr>
            </w:pPr>
            <w:r>
              <w:rPr>
                <w:sz w:val="20"/>
              </w:rPr>
              <w:t>3</w:t>
            </w:r>
            <w:r>
              <w:rPr>
                <w:spacing w:val="-13"/>
                <w:sz w:val="20"/>
              </w:rPr>
              <w:t xml:space="preserve"> </w:t>
            </w:r>
            <w:r>
              <w:rPr>
                <w:sz w:val="20"/>
              </w:rPr>
              <w:t>years</w:t>
            </w:r>
            <w:r>
              <w:rPr>
                <w:spacing w:val="-12"/>
                <w:sz w:val="20"/>
              </w:rPr>
              <w:t xml:space="preserve"> </w:t>
            </w:r>
            <w:r>
              <w:rPr>
                <w:sz w:val="20"/>
              </w:rPr>
              <w:t>or</w:t>
            </w:r>
            <w:r>
              <w:rPr>
                <w:spacing w:val="-13"/>
                <w:sz w:val="20"/>
              </w:rPr>
              <w:t xml:space="preserve"> </w:t>
            </w:r>
            <w:r>
              <w:rPr>
                <w:sz w:val="20"/>
              </w:rPr>
              <w:t>1</w:t>
            </w:r>
            <w:r>
              <w:rPr>
                <w:spacing w:val="-12"/>
                <w:sz w:val="20"/>
              </w:rPr>
              <w:t xml:space="preserve"> </w:t>
            </w:r>
            <w:r>
              <w:rPr>
                <w:sz w:val="20"/>
              </w:rPr>
              <w:t>year</w:t>
            </w:r>
            <w:r>
              <w:rPr>
                <w:spacing w:val="-13"/>
                <w:sz w:val="20"/>
              </w:rPr>
              <w:t xml:space="preserve"> </w:t>
            </w:r>
            <w:r>
              <w:rPr>
                <w:sz w:val="20"/>
              </w:rPr>
              <w:t>after</w:t>
            </w:r>
            <w:r>
              <w:rPr>
                <w:spacing w:val="-12"/>
                <w:sz w:val="20"/>
              </w:rPr>
              <w:t xml:space="preserve"> </w:t>
            </w:r>
            <w:r>
              <w:rPr>
                <w:sz w:val="20"/>
              </w:rPr>
              <w:t>completion</w:t>
            </w:r>
            <w:r>
              <w:rPr>
                <w:spacing w:val="-13"/>
                <w:sz w:val="20"/>
              </w:rPr>
              <w:t xml:space="preserve"> </w:t>
            </w:r>
            <w:r>
              <w:rPr>
                <w:sz w:val="20"/>
              </w:rPr>
              <w:t>of audit whichever is later</w:t>
            </w:r>
          </w:p>
        </w:tc>
      </w:tr>
      <w:tr w:rsidR="00C8652D" w14:paraId="1BAD4B9A" w14:textId="77777777">
        <w:trPr>
          <w:trHeight w:val="907"/>
        </w:trPr>
        <w:tc>
          <w:tcPr>
            <w:tcW w:w="3823" w:type="dxa"/>
            <w:gridSpan w:val="2"/>
          </w:tcPr>
          <w:p w14:paraId="1431C458" w14:textId="77777777" w:rsidR="00C8652D" w:rsidRDefault="00000000">
            <w:pPr>
              <w:pStyle w:val="TableParagraph"/>
              <w:tabs>
                <w:tab w:val="left" w:pos="566"/>
              </w:tabs>
              <w:spacing w:before="60" w:line="285" w:lineRule="auto"/>
              <w:ind w:left="566" w:right="749" w:hanging="512"/>
              <w:rPr>
                <w:sz w:val="20"/>
              </w:rPr>
            </w:pPr>
            <w:r>
              <w:rPr>
                <w:spacing w:val="-4"/>
                <w:sz w:val="20"/>
              </w:rPr>
              <w:t>37.</w:t>
            </w:r>
            <w:r>
              <w:rPr>
                <w:sz w:val="20"/>
              </w:rPr>
              <w:tab/>
              <w:t>Overtime</w:t>
            </w:r>
            <w:r>
              <w:rPr>
                <w:spacing w:val="-11"/>
                <w:sz w:val="20"/>
              </w:rPr>
              <w:t xml:space="preserve"> </w:t>
            </w:r>
            <w:r>
              <w:rPr>
                <w:sz w:val="20"/>
              </w:rPr>
              <w:t>allowance</w:t>
            </w:r>
            <w:r>
              <w:rPr>
                <w:spacing w:val="-11"/>
                <w:sz w:val="20"/>
              </w:rPr>
              <w:t xml:space="preserve"> </w:t>
            </w:r>
            <w:r>
              <w:rPr>
                <w:sz w:val="20"/>
              </w:rPr>
              <w:t>claim (register</w:t>
            </w:r>
            <w:r>
              <w:rPr>
                <w:spacing w:val="-13"/>
                <w:sz w:val="20"/>
              </w:rPr>
              <w:t xml:space="preserve"> </w:t>
            </w:r>
            <w:r>
              <w:rPr>
                <w:sz w:val="20"/>
              </w:rPr>
              <w:t>and</w:t>
            </w:r>
            <w:r>
              <w:rPr>
                <w:spacing w:val="-12"/>
                <w:sz w:val="20"/>
              </w:rPr>
              <w:t xml:space="preserve"> </w:t>
            </w:r>
            <w:r>
              <w:rPr>
                <w:sz w:val="20"/>
              </w:rPr>
              <w:t>lists</w:t>
            </w:r>
            <w:r>
              <w:rPr>
                <w:spacing w:val="-13"/>
                <w:sz w:val="20"/>
              </w:rPr>
              <w:t xml:space="preserve"> </w:t>
            </w:r>
            <w:r>
              <w:rPr>
                <w:sz w:val="20"/>
              </w:rPr>
              <w:t>received</w:t>
            </w:r>
            <w:r>
              <w:rPr>
                <w:spacing w:val="-12"/>
                <w:sz w:val="20"/>
              </w:rPr>
              <w:t xml:space="preserve"> </w:t>
            </w:r>
            <w:r>
              <w:rPr>
                <w:sz w:val="20"/>
              </w:rPr>
              <w:t>from Sections, etc.) File</w:t>
            </w:r>
          </w:p>
        </w:tc>
        <w:tc>
          <w:tcPr>
            <w:tcW w:w="2428" w:type="dxa"/>
          </w:tcPr>
          <w:p w14:paraId="5446174B" w14:textId="77777777" w:rsidR="00C8652D" w:rsidRDefault="00000000">
            <w:pPr>
              <w:pStyle w:val="TableParagraph"/>
              <w:spacing w:before="60"/>
              <w:ind w:left="257"/>
              <w:rPr>
                <w:sz w:val="20"/>
              </w:rPr>
            </w:pPr>
            <w:r>
              <w:rPr>
                <w:sz w:val="20"/>
              </w:rPr>
              <w:t>5</w:t>
            </w:r>
            <w:r>
              <w:rPr>
                <w:spacing w:val="-2"/>
                <w:sz w:val="20"/>
              </w:rPr>
              <w:t xml:space="preserve"> years</w:t>
            </w:r>
          </w:p>
        </w:tc>
        <w:tc>
          <w:tcPr>
            <w:tcW w:w="3450" w:type="dxa"/>
          </w:tcPr>
          <w:p w14:paraId="1FF88259" w14:textId="77777777" w:rsidR="00C8652D" w:rsidRDefault="00C8652D">
            <w:pPr>
              <w:pStyle w:val="TableParagraph"/>
              <w:rPr>
                <w:sz w:val="20"/>
              </w:rPr>
            </w:pPr>
          </w:p>
        </w:tc>
      </w:tr>
      <w:tr w:rsidR="00C8652D" w14:paraId="49CCEDE9" w14:textId="77777777">
        <w:trPr>
          <w:trHeight w:val="907"/>
        </w:trPr>
        <w:tc>
          <w:tcPr>
            <w:tcW w:w="3823" w:type="dxa"/>
            <w:gridSpan w:val="2"/>
          </w:tcPr>
          <w:p w14:paraId="623A206B" w14:textId="77777777" w:rsidR="00C8652D" w:rsidRDefault="00000000">
            <w:pPr>
              <w:pStyle w:val="TableParagraph"/>
              <w:tabs>
                <w:tab w:val="left" w:pos="566"/>
              </w:tabs>
              <w:spacing w:before="60" w:line="285" w:lineRule="auto"/>
              <w:ind w:left="566" w:right="776" w:hanging="512"/>
              <w:rPr>
                <w:sz w:val="20"/>
              </w:rPr>
            </w:pPr>
            <w:r>
              <w:rPr>
                <w:spacing w:val="-4"/>
                <w:sz w:val="20"/>
              </w:rPr>
              <w:t>38.</w:t>
            </w:r>
            <w:r>
              <w:rPr>
                <w:sz w:val="20"/>
              </w:rPr>
              <w:tab/>
              <w:t>Contingent</w:t>
            </w:r>
            <w:r>
              <w:rPr>
                <w:spacing w:val="-12"/>
                <w:sz w:val="20"/>
              </w:rPr>
              <w:t xml:space="preserve"> </w:t>
            </w:r>
            <w:r>
              <w:rPr>
                <w:sz w:val="20"/>
              </w:rPr>
              <w:t>bills</w:t>
            </w:r>
            <w:r>
              <w:rPr>
                <w:spacing w:val="-12"/>
                <w:sz w:val="20"/>
              </w:rPr>
              <w:t xml:space="preserve"> </w:t>
            </w:r>
            <w:r>
              <w:rPr>
                <w:sz w:val="20"/>
              </w:rPr>
              <w:t>and</w:t>
            </w:r>
            <w:r>
              <w:rPr>
                <w:spacing w:val="-12"/>
                <w:sz w:val="20"/>
              </w:rPr>
              <w:t xml:space="preserve"> </w:t>
            </w:r>
            <w:r>
              <w:rPr>
                <w:sz w:val="20"/>
              </w:rPr>
              <w:t>register</w:t>
            </w:r>
            <w:r>
              <w:rPr>
                <w:spacing w:val="-12"/>
                <w:sz w:val="20"/>
              </w:rPr>
              <w:t xml:space="preserve"> </w:t>
            </w:r>
            <w:r>
              <w:rPr>
                <w:sz w:val="20"/>
              </w:rPr>
              <w:t>of contingent expenditure</w:t>
            </w:r>
          </w:p>
        </w:tc>
        <w:tc>
          <w:tcPr>
            <w:tcW w:w="2428" w:type="dxa"/>
          </w:tcPr>
          <w:p w14:paraId="6AFAA207" w14:textId="77777777" w:rsidR="00C8652D" w:rsidRDefault="00000000">
            <w:pPr>
              <w:pStyle w:val="TableParagraph"/>
              <w:spacing w:before="60" w:line="285" w:lineRule="auto"/>
              <w:ind w:left="257" w:right="498" w:firstLine="3"/>
              <w:rPr>
                <w:sz w:val="20"/>
              </w:rPr>
            </w:pPr>
            <w:r>
              <w:rPr>
                <w:sz w:val="20"/>
              </w:rPr>
              <w:t xml:space="preserve">3 years or 1 year </w:t>
            </w:r>
            <w:r>
              <w:rPr>
                <w:spacing w:val="-2"/>
                <w:sz w:val="20"/>
              </w:rPr>
              <w:t>after</w:t>
            </w:r>
            <w:r>
              <w:rPr>
                <w:spacing w:val="-12"/>
                <w:sz w:val="20"/>
              </w:rPr>
              <w:t xml:space="preserve"> </w:t>
            </w:r>
            <w:r>
              <w:rPr>
                <w:spacing w:val="-2"/>
                <w:sz w:val="20"/>
              </w:rPr>
              <w:t>completion</w:t>
            </w:r>
            <w:r>
              <w:rPr>
                <w:spacing w:val="-12"/>
                <w:sz w:val="20"/>
              </w:rPr>
              <w:t xml:space="preserve"> </w:t>
            </w:r>
            <w:r>
              <w:rPr>
                <w:spacing w:val="-2"/>
                <w:sz w:val="20"/>
              </w:rPr>
              <w:t>of</w:t>
            </w:r>
          </w:p>
          <w:p w14:paraId="2C26DBBB" w14:textId="77777777" w:rsidR="00C8652D" w:rsidRDefault="00000000">
            <w:pPr>
              <w:pStyle w:val="TableParagraph"/>
              <w:ind w:left="257"/>
              <w:rPr>
                <w:sz w:val="20"/>
              </w:rPr>
            </w:pPr>
            <w:r>
              <w:rPr>
                <w:sz w:val="20"/>
              </w:rPr>
              <w:t>audit</w:t>
            </w:r>
            <w:r>
              <w:rPr>
                <w:spacing w:val="-10"/>
                <w:sz w:val="20"/>
              </w:rPr>
              <w:t xml:space="preserve"> </w:t>
            </w:r>
            <w:r>
              <w:rPr>
                <w:sz w:val="20"/>
              </w:rPr>
              <w:t>whichever</w:t>
            </w:r>
            <w:r>
              <w:rPr>
                <w:spacing w:val="-9"/>
                <w:sz w:val="20"/>
              </w:rPr>
              <w:t xml:space="preserve"> </w:t>
            </w:r>
            <w:r>
              <w:rPr>
                <w:sz w:val="20"/>
              </w:rPr>
              <w:t>is</w:t>
            </w:r>
            <w:r>
              <w:rPr>
                <w:spacing w:val="-9"/>
                <w:sz w:val="20"/>
              </w:rPr>
              <w:t xml:space="preserve"> </w:t>
            </w:r>
            <w:r>
              <w:rPr>
                <w:spacing w:val="-2"/>
                <w:sz w:val="20"/>
              </w:rPr>
              <w:t>later</w:t>
            </w:r>
          </w:p>
        </w:tc>
        <w:tc>
          <w:tcPr>
            <w:tcW w:w="3450" w:type="dxa"/>
          </w:tcPr>
          <w:p w14:paraId="69C87211" w14:textId="77777777" w:rsidR="00C8652D" w:rsidRDefault="00C8652D">
            <w:pPr>
              <w:pStyle w:val="TableParagraph"/>
              <w:rPr>
                <w:sz w:val="20"/>
              </w:rPr>
            </w:pPr>
          </w:p>
        </w:tc>
      </w:tr>
      <w:tr w:rsidR="00C8652D" w14:paraId="7F6B6A30" w14:textId="77777777">
        <w:trPr>
          <w:trHeight w:val="632"/>
        </w:trPr>
        <w:tc>
          <w:tcPr>
            <w:tcW w:w="3823" w:type="dxa"/>
            <w:gridSpan w:val="2"/>
          </w:tcPr>
          <w:p w14:paraId="55CFE786" w14:textId="77777777" w:rsidR="00C8652D" w:rsidRDefault="00000000">
            <w:pPr>
              <w:pStyle w:val="TableParagraph"/>
              <w:tabs>
                <w:tab w:val="left" w:pos="566"/>
              </w:tabs>
              <w:spacing w:before="60" w:line="285" w:lineRule="auto"/>
              <w:ind w:left="566" w:right="1049" w:hanging="512"/>
              <w:rPr>
                <w:sz w:val="20"/>
              </w:rPr>
            </w:pPr>
            <w:r>
              <w:rPr>
                <w:spacing w:val="-4"/>
                <w:sz w:val="20"/>
              </w:rPr>
              <w:t>39.</w:t>
            </w:r>
            <w:r>
              <w:rPr>
                <w:sz w:val="20"/>
              </w:rPr>
              <w:tab/>
              <w:t>Vouchers</w:t>
            </w:r>
            <w:r>
              <w:rPr>
                <w:spacing w:val="-13"/>
                <w:sz w:val="20"/>
              </w:rPr>
              <w:t xml:space="preserve"> </w:t>
            </w:r>
            <w:r>
              <w:rPr>
                <w:sz w:val="20"/>
              </w:rPr>
              <w:t>of</w:t>
            </w:r>
            <w:r>
              <w:rPr>
                <w:spacing w:val="-12"/>
                <w:sz w:val="20"/>
              </w:rPr>
              <w:t xml:space="preserve"> </w:t>
            </w:r>
            <w:r>
              <w:rPr>
                <w:sz w:val="20"/>
              </w:rPr>
              <w:t>petty</w:t>
            </w:r>
            <w:r>
              <w:rPr>
                <w:spacing w:val="-13"/>
                <w:sz w:val="20"/>
              </w:rPr>
              <w:t xml:space="preserve"> </w:t>
            </w:r>
            <w:r>
              <w:rPr>
                <w:sz w:val="20"/>
              </w:rPr>
              <w:t>value</w:t>
            </w:r>
            <w:r>
              <w:rPr>
                <w:spacing w:val="-12"/>
                <w:sz w:val="20"/>
              </w:rPr>
              <w:t xml:space="preserve"> </w:t>
            </w:r>
            <w:r>
              <w:rPr>
                <w:sz w:val="20"/>
              </w:rPr>
              <w:t>not furnished to Audit File</w:t>
            </w:r>
          </w:p>
        </w:tc>
        <w:tc>
          <w:tcPr>
            <w:tcW w:w="2428" w:type="dxa"/>
          </w:tcPr>
          <w:p w14:paraId="23F1DE64" w14:textId="77777777" w:rsidR="00C8652D" w:rsidRDefault="00000000">
            <w:pPr>
              <w:pStyle w:val="TableParagraph"/>
              <w:spacing w:before="60"/>
              <w:ind w:left="257"/>
              <w:rPr>
                <w:sz w:val="20"/>
              </w:rPr>
            </w:pPr>
            <w:r>
              <w:rPr>
                <w:sz w:val="20"/>
              </w:rPr>
              <w:t>5</w:t>
            </w:r>
            <w:r>
              <w:rPr>
                <w:spacing w:val="-2"/>
                <w:sz w:val="20"/>
              </w:rPr>
              <w:t xml:space="preserve"> years</w:t>
            </w:r>
          </w:p>
        </w:tc>
        <w:tc>
          <w:tcPr>
            <w:tcW w:w="3450" w:type="dxa"/>
          </w:tcPr>
          <w:p w14:paraId="10ED6C96" w14:textId="77777777" w:rsidR="00C8652D" w:rsidRDefault="00C8652D">
            <w:pPr>
              <w:pStyle w:val="TableParagraph"/>
              <w:rPr>
                <w:sz w:val="20"/>
              </w:rPr>
            </w:pPr>
          </w:p>
        </w:tc>
      </w:tr>
      <w:tr w:rsidR="00C8652D" w14:paraId="0920F94D" w14:textId="77777777">
        <w:trPr>
          <w:trHeight w:val="839"/>
        </w:trPr>
        <w:tc>
          <w:tcPr>
            <w:tcW w:w="3823" w:type="dxa"/>
            <w:gridSpan w:val="2"/>
          </w:tcPr>
          <w:p w14:paraId="56D5C060" w14:textId="77777777" w:rsidR="00C8652D" w:rsidRDefault="00000000">
            <w:pPr>
              <w:pStyle w:val="TableParagraph"/>
              <w:tabs>
                <w:tab w:val="left" w:pos="566"/>
              </w:tabs>
              <w:spacing w:before="59"/>
              <w:ind w:left="55"/>
              <w:rPr>
                <w:sz w:val="20"/>
              </w:rPr>
            </w:pPr>
            <w:r>
              <w:rPr>
                <w:spacing w:val="-5"/>
                <w:sz w:val="20"/>
              </w:rPr>
              <w:t>40.</w:t>
            </w:r>
            <w:r>
              <w:rPr>
                <w:sz w:val="20"/>
              </w:rPr>
              <w:tab/>
              <w:t>Administrative</w:t>
            </w:r>
            <w:r>
              <w:rPr>
                <w:spacing w:val="-5"/>
                <w:sz w:val="20"/>
              </w:rPr>
              <w:t xml:space="preserve"> </w:t>
            </w:r>
            <w:r>
              <w:rPr>
                <w:sz w:val="20"/>
              </w:rPr>
              <w:t>approval</w:t>
            </w:r>
            <w:r>
              <w:rPr>
                <w:spacing w:val="-5"/>
                <w:sz w:val="20"/>
              </w:rPr>
              <w:t xml:space="preserve"> and</w:t>
            </w:r>
          </w:p>
          <w:p w14:paraId="61421656" w14:textId="77777777" w:rsidR="00C8652D" w:rsidRDefault="00000000">
            <w:pPr>
              <w:pStyle w:val="TableParagraph"/>
              <w:spacing w:line="270" w:lineRule="atLeast"/>
              <w:ind w:left="566" w:right="698"/>
              <w:rPr>
                <w:sz w:val="20"/>
              </w:rPr>
            </w:pPr>
            <w:r>
              <w:rPr>
                <w:sz w:val="20"/>
              </w:rPr>
              <w:t>technical</w:t>
            </w:r>
            <w:r>
              <w:rPr>
                <w:spacing w:val="-5"/>
                <w:sz w:val="20"/>
              </w:rPr>
              <w:t xml:space="preserve"> </w:t>
            </w:r>
            <w:r>
              <w:rPr>
                <w:sz w:val="20"/>
              </w:rPr>
              <w:t>sanctions</w:t>
            </w:r>
            <w:r>
              <w:rPr>
                <w:spacing w:val="-5"/>
                <w:sz w:val="20"/>
              </w:rPr>
              <w:t xml:space="preserve"> </w:t>
            </w:r>
            <w:r>
              <w:rPr>
                <w:sz w:val="20"/>
              </w:rPr>
              <w:t>to</w:t>
            </w:r>
            <w:r>
              <w:rPr>
                <w:spacing w:val="-5"/>
                <w:sz w:val="20"/>
              </w:rPr>
              <w:t xml:space="preserve"> </w:t>
            </w:r>
            <w:r>
              <w:rPr>
                <w:sz w:val="20"/>
              </w:rPr>
              <w:t>new works</w:t>
            </w:r>
            <w:r>
              <w:rPr>
                <w:spacing w:val="-15"/>
                <w:sz w:val="20"/>
              </w:rPr>
              <w:t xml:space="preserve"> </w:t>
            </w:r>
            <w:r>
              <w:rPr>
                <w:sz w:val="20"/>
              </w:rPr>
              <w:t>Files</w:t>
            </w:r>
          </w:p>
        </w:tc>
        <w:tc>
          <w:tcPr>
            <w:tcW w:w="2428" w:type="dxa"/>
          </w:tcPr>
          <w:p w14:paraId="3F5FDDEC" w14:textId="77777777" w:rsidR="00C8652D" w:rsidRDefault="00000000">
            <w:pPr>
              <w:pStyle w:val="TableParagraph"/>
              <w:spacing w:before="59"/>
              <w:ind w:left="260"/>
              <w:rPr>
                <w:sz w:val="20"/>
              </w:rPr>
            </w:pPr>
            <w:r>
              <w:rPr>
                <w:sz w:val="20"/>
              </w:rPr>
              <w:t>5</w:t>
            </w:r>
            <w:r>
              <w:rPr>
                <w:spacing w:val="-5"/>
                <w:sz w:val="20"/>
              </w:rPr>
              <w:t xml:space="preserve"> </w:t>
            </w:r>
            <w:r>
              <w:rPr>
                <w:sz w:val="20"/>
              </w:rPr>
              <w:t>years</w:t>
            </w:r>
            <w:r>
              <w:rPr>
                <w:spacing w:val="-5"/>
                <w:sz w:val="20"/>
              </w:rPr>
              <w:t xml:space="preserve"> </w:t>
            </w:r>
            <w:r>
              <w:rPr>
                <w:sz w:val="20"/>
              </w:rPr>
              <w:t>after</w:t>
            </w:r>
            <w:r>
              <w:rPr>
                <w:spacing w:val="-4"/>
                <w:sz w:val="20"/>
              </w:rPr>
              <w:t xml:space="preserve"> </w:t>
            </w:r>
            <w:r>
              <w:rPr>
                <w:spacing w:val="-5"/>
                <w:sz w:val="20"/>
              </w:rPr>
              <w:t>the</w:t>
            </w:r>
          </w:p>
          <w:p w14:paraId="5BD18A2A" w14:textId="77777777" w:rsidR="00C8652D" w:rsidRDefault="00000000">
            <w:pPr>
              <w:pStyle w:val="TableParagraph"/>
              <w:spacing w:line="270" w:lineRule="atLeast"/>
              <w:ind w:left="260" w:right="281" w:hanging="4"/>
              <w:rPr>
                <w:sz w:val="20"/>
              </w:rPr>
            </w:pPr>
            <w:r>
              <w:rPr>
                <w:sz w:val="20"/>
              </w:rPr>
              <w:t>sanctions have ceased to be current</w:t>
            </w:r>
          </w:p>
        </w:tc>
        <w:tc>
          <w:tcPr>
            <w:tcW w:w="3450" w:type="dxa"/>
          </w:tcPr>
          <w:p w14:paraId="10AE4886" w14:textId="77777777" w:rsidR="00C8652D" w:rsidRDefault="00C8652D">
            <w:pPr>
              <w:pStyle w:val="TableParagraph"/>
              <w:rPr>
                <w:sz w:val="20"/>
              </w:rPr>
            </w:pPr>
          </w:p>
        </w:tc>
      </w:tr>
      <w:tr w:rsidR="00C8652D" w14:paraId="0538A14F" w14:textId="77777777">
        <w:trPr>
          <w:trHeight w:val="1094"/>
        </w:trPr>
        <w:tc>
          <w:tcPr>
            <w:tcW w:w="424" w:type="dxa"/>
          </w:tcPr>
          <w:p w14:paraId="5108B06D" w14:textId="77777777" w:rsidR="00C8652D" w:rsidRDefault="00C8652D">
            <w:pPr>
              <w:pStyle w:val="TableParagraph"/>
              <w:spacing w:before="87"/>
              <w:rPr>
                <w:b/>
                <w:sz w:val="20"/>
              </w:rPr>
            </w:pPr>
          </w:p>
          <w:p w14:paraId="55651AF1" w14:textId="77777777" w:rsidR="00C8652D" w:rsidRDefault="00000000">
            <w:pPr>
              <w:pStyle w:val="TableParagraph"/>
              <w:ind w:left="55"/>
              <w:rPr>
                <w:sz w:val="20"/>
              </w:rPr>
            </w:pPr>
            <w:r>
              <w:rPr>
                <w:spacing w:val="-5"/>
                <w:sz w:val="20"/>
              </w:rPr>
              <w:t>41.</w:t>
            </w:r>
          </w:p>
        </w:tc>
        <w:tc>
          <w:tcPr>
            <w:tcW w:w="3399" w:type="dxa"/>
          </w:tcPr>
          <w:p w14:paraId="22C7651F" w14:textId="77777777" w:rsidR="00C8652D" w:rsidRDefault="00C8652D">
            <w:pPr>
              <w:pStyle w:val="TableParagraph"/>
              <w:spacing w:before="87"/>
              <w:rPr>
                <w:b/>
                <w:sz w:val="20"/>
              </w:rPr>
            </w:pPr>
          </w:p>
          <w:p w14:paraId="567F1A5F" w14:textId="77777777" w:rsidR="00C8652D" w:rsidRDefault="00000000">
            <w:pPr>
              <w:pStyle w:val="TableParagraph"/>
              <w:ind w:left="142"/>
              <w:rPr>
                <w:sz w:val="20"/>
              </w:rPr>
            </w:pPr>
            <w:r>
              <w:rPr>
                <w:sz w:val="20"/>
              </w:rPr>
              <w:t>Acquittance</w:t>
            </w:r>
            <w:r>
              <w:rPr>
                <w:spacing w:val="-13"/>
                <w:sz w:val="20"/>
              </w:rPr>
              <w:t xml:space="preserve"> </w:t>
            </w:r>
            <w:r>
              <w:rPr>
                <w:spacing w:val="-2"/>
                <w:sz w:val="20"/>
              </w:rPr>
              <w:t>Rolls/Files</w:t>
            </w:r>
          </w:p>
        </w:tc>
        <w:tc>
          <w:tcPr>
            <w:tcW w:w="5878" w:type="dxa"/>
            <w:gridSpan w:val="2"/>
          </w:tcPr>
          <w:p w14:paraId="65238C9F" w14:textId="77777777" w:rsidR="00C8652D" w:rsidRDefault="00C8652D">
            <w:pPr>
              <w:pStyle w:val="TableParagraph"/>
              <w:spacing w:before="34"/>
              <w:rPr>
                <w:b/>
                <w:sz w:val="20"/>
              </w:rPr>
            </w:pPr>
          </w:p>
          <w:p w14:paraId="1FD68EFF" w14:textId="77777777" w:rsidR="00C8652D" w:rsidRDefault="00000000">
            <w:pPr>
              <w:pStyle w:val="TableParagraph"/>
              <w:spacing w:line="270" w:lineRule="atLeast"/>
              <w:ind w:left="257" w:right="3910" w:firstLine="4"/>
              <w:rPr>
                <w:sz w:val="20"/>
              </w:rPr>
            </w:pPr>
            <w:r>
              <w:rPr>
                <w:sz w:val="20"/>
              </w:rPr>
              <w:t>3</w:t>
            </w:r>
            <w:r>
              <w:rPr>
                <w:spacing w:val="-13"/>
                <w:sz w:val="20"/>
              </w:rPr>
              <w:t xml:space="preserve"> </w:t>
            </w:r>
            <w:r>
              <w:rPr>
                <w:sz w:val="20"/>
              </w:rPr>
              <w:t>years</w:t>
            </w:r>
            <w:r>
              <w:rPr>
                <w:spacing w:val="-12"/>
                <w:sz w:val="20"/>
              </w:rPr>
              <w:t xml:space="preserve"> </w:t>
            </w:r>
            <w:r>
              <w:rPr>
                <w:sz w:val="20"/>
              </w:rPr>
              <w:t>or</w:t>
            </w:r>
            <w:r>
              <w:rPr>
                <w:spacing w:val="-13"/>
                <w:sz w:val="20"/>
              </w:rPr>
              <w:t xml:space="preserve"> </w:t>
            </w:r>
            <w:r>
              <w:rPr>
                <w:sz w:val="20"/>
              </w:rPr>
              <w:t>1</w:t>
            </w:r>
            <w:r>
              <w:rPr>
                <w:spacing w:val="-12"/>
                <w:sz w:val="20"/>
              </w:rPr>
              <w:t xml:space="preserve"> </w:t>
            </w:r>
            <w:r>
              <w:rPr>
                <w:sz w:val="20"/>
              </w:rPr>
              <w:t>year</w:t>
            </w:r>
            <w:r>
              <w:rPr>
                <w:spacing w:val="-13"/>
                <w:sz w:val="20"/>
              </w:rPr>
              <w:t xml:space="preserve"> </w:t>
            </w:r>
            <w:r>
              <w:rPr>
                <w:sz w:val="20"/>
              </w:rPr>
              <w:t>after completion of audit whichever is later</w:t>
            </w:r>
          </w:p>
        </w:tc>
      </w:tr>
    </w:tbl>
    <w:p w14:paraId="689110EA" w14:textId="77777777" w:rsidR="00C8652D" w:rsidRDefault="00000000">
      <w:pPr>
        <w:pStyle w:val="ListParagraph"/>
        <w:numPr>
          <w:ilvl w:val="0"/>
          <w:numId w:val="25"/>
        </w:numPr>
        <w:tabs>
          <w:tab w:val="left" w:pos="3113"/>
        </w:tabs>
        <w:spacing w:before="187"/>
        <w:ind w:left="3113" w:hanging="190"/>
        <w:jc w:val="left"/>
        <w:rPr>
          <w:b/>
          <w:sz w:val="20"/>
        </w:rPr>
      </w:pPr>
      <w:r>
        <w:rPr>
          <w:b/>
          <w:spacing w:val="-10"/>
          <w:sz w:val="20"/>
        </w:rPr>
        <w:t>MEMBERS</w:t>
      </w:r>
      <w:r>
        <w:rPr>
          <w:b/>
          <w:spacing w:val="-3"/>
          <w:sz w:val="20"/>
        </w:rPr>
        <w:t xml:space="preserve"> </w:t>
      </w:r>
      <w:r>
        <w:rPr>
          <w:b/>
          <w:spacing w:val="-10"/>
          <w:sz w:val="20"/>
        </w:rPr>
        <w:t>AMENITIES</w:t>
      </w:r>
      <w:r>
        <w:rPr>
          <w:b/>
          <w:spacing w:val="9"/>
          <w:sz w:val="20"/>
        </w:rPr>
        <w:t xml:space="preserve"> </w:t>
      </w:r>
      <w:r>
        <w:rPr>
          <w:b/>
          <w:spacing w:val="-10"/>
          <w:sz w:val="20"/>
        </w:rPr>
        <w:t>SECTION</w:t>
      </w:r>
      <w:r>
        <w:rPr>
          <w:b/>
          <w:spacing w:val="10"/>
          <w:sz w:val="20"/>
        </w:rPr>
        <w:t xml:space="preserve"> </w:t>
      </w:r>
      <w:r>
        <w:rPr>
          <w:b/>
          <w:spacing w:val="-10"/>
          <w:sz w:val="20"/>
        </w:rPr>
        <w:t>RECORDS</w:t>
      </w:r>
    </w:p>
    <w:p w14:paraId="2042CA36" w14:textId="77777777" w:rsidR="00C8652D" w:rsidRDefault="00000000">
      <w:pPr>
        <w:pStyle w:val="ListParagraph"/>
        <w:numPr>
          <w:ilvl w:val="0"/>
          <w:numId w:val="24"/>
        </w:numPr>
        <w:tabs>
          <w:tab w:val="left" w:pos="722"/>
          <w:tab w:val="left" w:pos="4235"/>
        </w:tabs>
        <w:spacing w:before="140" w:line="285" w:lineRule="auto"/>
        <w:ind w:right="4883"/>
        <w:rPr>
          <w:sz w:val="20"/>
        </w:rPr>
      </w:pPr>
      <w:r>
        <w:rPr>
          <w:sz w:val="20"/>
        </w:rPr>
        <w:t>Accommodation</w:t>
      </w:r>
      <w:r>
        <w:rPr>
          <w:spacing w:val="-11"/>
          <w:sz w:val="20"/>
        </w:rPr>
        <w:t xml:space="preserve"> </w:t>
      </w:r>
      <w:r>
        <w:rPr>
          <w:sz w:val="20"/>
        </w:rPr>
        <w:t>Application</w:t>
      </w:r>
      <w:r>
        <w:rPr>
          <w:sz w:val="20"/>
        </w:rPr>
        <w:tab/>
      </w:r>
      <w:r>
        <w:rPr>
          <w:spacing w:val="-4"/>
          <w:sz w:val="20"/>
        </w:rPr>
        <w:t xml:space="preserve">Permanent </w:t>
      </w:r>
      <w:r>
        <w:rPr>
          <w:spacing w:val="-2"/>
          <w:sz w:val="20"/>
        </w:rPr>
        <w:t>Register</w:t>
      </w:r>
    </w:p>
    <w:p w14:paraId="3D542DFE" w14:textId="77777777" w:rsidR="00C8652D" w:rsidRDefault="00000000">
      <w:pPr>
        <w:pStyle w:val="ListParagraph"/>
        <w:numPr>
          <w:ilvl w:val="0"/>
          <w:numId w:val="24"/>
        </w:numPr>
        <w:tabs>
          <w:tab w:val="left" w:pos="722"/>
          <w:tab w:val="left" w:pos="4234"/>
        </w:tabs>
        <w:spacing w:before="96"/>
        <w:ind w:hanging="511"/>
        <w:rPr>
          <w:sz w:val="20"/>
        </w:rPr>
      </w:pPr>
      <w:r>
        <w:rPr>
          <w:spacing w:val="-2"/>
          <w:sz w:val="20"/>
        </w:rPr>
        <w:t>Residence</w:t>
      </w:r>
      <w:r>
        <w:rPr>
          <w:spacing w:val="-9"/>
          <w:sz w:val="20"/>
        </w:rPr>
        <w:t xml:space="preserve"> </w:t>
      </w:r>
      <w:r>
        <w:rPr>
          <w:spacing w:val="-2"/>
          <w:sz w:val="20"/>
        </w:rPr>
        <w:t>Allotment</w:t>
      </w:r>
      <w:r>
        <w:rPr>
          <w:spacing w:val="4"/>
          <w:sz w:val="20"/>
        </w:rPr>
        <w:t xml:space="preserve"> </w:t>
      </w:r>
      <w:r>
        <w:rPr>
          <w:spacing w:val="-2"/>
          <w:sz w:val="20"/>
        </w:rPr>
        <w:t>Register</w:t>
      </w:r>
      <w:r>
        <w:rPr>
          <w:sz w:val="20"/>
        </w:rPr>
        <w:tab/>
      </w:r>
      <w:r>
        <w:rPr>
          <w:spacing w:val="-2"/>
          <w:sz w:val="20"/>
        </w:rPr>
        <w:t>-</w:t>
      </w:r>
      <w:r>
        <w:rPr>
          <w:spacing w:val="-5"/>
          <w:sz w:val="20"/>
        </w:rPr>
        <w:t>do-</w:t>
      </w:r>
    </w:p>
    <w:p w14:paraId="617541D6" w14:textId="77777777" w:rsidR="00C8652D" w:rsidRDefault="00000000">
      <w:pPr>
        <w:pStyle w:val="ListParagraph"/>
        <w:numPr>
          <w:ilvl w:val="0"/>
          <w:numId w:val="24"/>
        </w:numPr>
        <w:tabs>
          <w:tab w:val="left" w:pos="722"/>
          <w:tab w:val="left" w:pos="4234"/>
        </w:tabs>
        <w:spacing w:before="139" w:line="288" w:lineRule="auto"/>
        <w:ind w:right="5394"/>
        <w:rPr>
          <w:sz w:val="20"/>
        </w:rPr>
      </w:pPr>
      <w:r>
        <w:rPr>
          <w:sz w:val="20"/>
        </w:rPr>
        <w:t>Application for Allotment of</w:t>
      </w:r>
      <w:r>
        <w:rPr>
          <w:sz w:val="20"/>
        </w:rPr>
        <w:tab/>
      </w:r>
      <w:r>
        <w:rPr>
          <w:spacing w:val="-4"/>
          <w:sz w:val="20"/>
        </w:rPr>
        <w:t xml:space="preserve">-do- </w:t>
      </w:r>
      <w:r>
        <w:rPr>
          <w:sz w:val="20"/>
        </w:rPr>
        <w:t>servant quarter and motor</w:t>
      </w:r>
    </w:p>
    <w:p w14:paraId="6A6BA367" w14:textId="77777777" w:rsidR="00C8652D" w:rsidRDefault="00000000">
      <w:pPr>
        <w:spacing w:line="228" w:lineRule="exact"/>
        <w:ind w:left="722"/>
        <w:rPr>
          <w:sz w:val="20"/>
        </w:rPr>
      </w:pPr>
      <w:r>
        <w:rPr>
          <w:sz w:val="20"/>
        </w:rPr>
        <w:t>garages</w:t>
      </w:r>
      <w:r>
        <w:rPr>
          <w:spacing w:val="12"/>
          <w:sz w:val="20"/>
        </w:rPr>
        <w:t xml:space="preserve"> </w:t>
      </w:r>
      <w:r>
        <w:rPr>
          <w:spacing w:val="-2"/>
          <w:sz w:val="20"/>
        </w:rPr>
        <w:t>Register</w:t>
      </w:r>
    </w:p>
    <w:p w14:paraId="3E689F81" w14:textId="77777777" w:rsidR="00C8652D" w:rsidRDefault="00000000">
      <w:pPr>
        <w:pStyle w:val="ListParagraph"/>
        <w:numPr>
          <w:ilvl w:val="0"/>
          <w:numId w:val="24"/>
        </w:numPr>
        <w:tabs>
          <w:tab w:val="left" w:pos="722"/>
          <w:tab w:val="left" w:pos="4233"/>
        </w:tabs>
        <w:spacing w:before="140" w:line="285" w:lineRule="auto"/>
        <w:ind w:right="5394"/>
        <w:rPr>
          <w:sz w:val="20"/>
        </w:rPr>
      </w:pPr>
      <w:r>
        <w:rPr>
          <w:sz w:val="20"/>
        </w:rPr>
        <w:t>Accommodation court cases</w:t>
      </w:r>
      <w:r>
        <w:rPr>
          <w:sz w:val="20"/>
        </w:rPr>
        <w:tab/>
      </w:r>
      <w:r>
        <w:rPr>
          <w:spacing w:val="-4"/>
          <w:sz w:val="20"/>
        </w:rPr>
        <w:t xml:space="preserve">-do- </w:t>
      </w:r>
      <w:r>
        <w:rPr>
          <w:spacing w:val="-2"/>
          <w:sz w:val="20"/>
        </w:rPr>
        <w:t>Register</w:t>
      </w:r>
    </w:p>
    <w:p w14:paraId="4EBBDFB8" w14:textId="77777777" w:rsidR="00C8652D" w:rsidRDefault="00000000">
      <w:pPr>
        <w:pStyle w:val="ListParagraph"/>
        <w:numPr>
          <w:ilvl w:val="0"/>
          <w:numId w:val="24"/>
        </w:numPr>
        <w:tabs>
          <w:tab w:val="left" w:pos="722"/>
          <w:tab w:val="left" w:pos="4235"/>
        </w:tabs>
        <w:spacing w:before="96"/>
        <w:ind w:hanging="511"/>
        <w:rPr>
          <w:sz w:val="20"/>
        </w:rPr>
      </w:pPr>
      <w:r>
        <w:rPr>
          <w:spacing w:val="-2"/>
          <w:sz w:val="20"/>
        </w:rPr>
        <w:t>Furniture</w:t>
      </w:r>
      <w:r>
        <w:rPr>
          <w:spacing w:val="1"/>
          <w:sz w:val="20"/>
        </w:rPr>
        <w:t xml:space="preserve"> </w:t>
      </w:r>
      <w:r>
        <w:rPr>
          <w:spacing w:val="-2"/>
          <w:sz w:val="20"/>
        </w:rPr>
        <w:t>check</w:t>
      </w:r>
      <w:r>
        <w:rPr>
          <w:spacing w:val="1"/>
          <w:sz w:val="20"/>
        </w:rPr>
        <w:t xml:space="preserve"> </w:t>
      </w:r>
      <w:r>
        <w:rPr>
          <w:spacing w:val="-2"/>
          <w:sz w:val="20"/>
        </w:rPr>
        <w:t>Register</w:t>
      </w:r>
      <w:r>
        <w:rPr>
          <w:sz w:val="20"/>
        </w:rPr>
        <w:tab/>
      </w:r>
      <w:r>
        <w:rPr>
          <w:spacing w:val="-4"/>
          <w:sz w:val="20"/>
        </w:rPr>
        <w:t>10-15</w:t>
      </w:r>
      <w:r>
        <w:rPr>
          <w:spacing w:val="-12"/>
          <w:sz w:val="20"/>
        </w:rPr>
        <w:t xml:space="preserve"> </w:t>
      </w:r>
      <w:r>
        <w:rPr>
          <w:spacing w:val="-4"/>
          <w:sz w:val="20"/>
        </w:rPr>
        <w:t>years</w:t>
      </w:r>
    </w:p>
    <w:p w14:paraId="1882771A" w14:textId="77777777" w:rsidR="00C8652D" w:rsidRDefault="00000000">
      <w:pPr>
        <w:pStyle w:val="BodyText"/>
        <w:spacing w:before="9"/>
        <w:rPr>
          <w:sz w:val="14"/>
        </w:rPr>
      </w:pPr>
      <w:r>
        <w:rPr>
          <w:noProof/>
        </w:rPr>
        <mc:AlternateContent>
          <mc:Choice Requires="wps">
            <w:drawing>
              <wp:anchor distT="0" distB="0" distL="0" distR="0" simplePos="0" relativeHeight="487595520" behindDoc="1" locked="0" layoutInCell="1" allowOverlap="1" wp14:anchorId="7C876B1D" wp14:editId="72253BDB">
                <wp:simplePos x="0" y="0"/>
                <wp:positionH relativeFrom="page">
                  <wp:posOffset>1051560</wp:posOffset>
                </wp:positionH>
                <wp:positionV relativeFrom="paragraph">
                  <wp:posOffset>123181</wp:posOffset>
                </wp:positionV>
                <wp:extent cx="61264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323C4" id="Graphic 33" o:spid="_x0000_s1026" style="position:absolute;margin-left:82.8pt;margin-top:9.7pt;width:482.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" path="m,l6126480,e" filled="f" strokeweight=".48pt">
                <v:path arrowok="t"/>
                <w10:wrap type="topAndBottom" anchorx="page"/>
              </v:shape>
            </w:pict>
          </mc:Fallback>
        </mc:AlternateContent>
      </w:r>
    </w:p>
    <w:p w14:paraId="601FF171" w14:textId="77777777" w:rsidR="00C8652D" w:rsidRDefault="00C8652D">
      <w:pPr>
        <w:rPr>
          <w:sz w:val="14"/>
        </w:rPr>
        <w:sectPr w:rsidR="00C8652D">
          <w:pgSz w:w="12960" w:h="15840"/>
          <w:pgMar w:top="1140" w:right="1500" w:bottom="280" w:left="1500" w:header="917" w:footer="0" w:gutter="0"/>
          <w:cols w:space="720"/>
        </w:sectPr>
      </w:pPr>
    </w:p>
    <w:p w14:paraId="447E6374"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103"/>
        <w:gridCol w:w="2288"/>
        <w:gridCol w:w="3561"/>
      </w:tblGrid>
      <w:tr w:rsidR="00C8652D" w14:paraId="02AA3727" w14:textId="77777777">
        <w:trPr>
          <w:trHeight w:val="397"/>
        </w:trPr>
        <w:tc>
          <w:tcPr>
            <w:tcW w:w="700" w:type="dxa"/>
            <w:tcBorders>
              <w:top w:val="single" w:sz="4" w:space="0" w:color="000000"/>
              <w:bottom w:val="single" w:sz="4" w:space="0" w:color="000000"/>
            </w:tcBorders>
          </w:tcPr>
          <w:p w14:paraId="3FBA2618" w14:textId="77777777" w:rsidR="00C8652D" w:rsidRDefault="00000000">
            <w:pPr>
              <w:pStyle w:val="TableParagraph"/>
              <w:spacing w:before="77"/>
              <w:ind w:left="55"/>
              <w:rPr>
                <w:sz w:val="20"/>
              </w:rPr>
            </w:pPr>
            <w:r>
              <w:rPr>
                <w:spacing w:val="-10"/>
                <w:sz w:val="20"/>
              </w:rPr>
              <w:t>1</w:t>
            </w:r>
          </w:p>
        </w:tc>
        <w:tc>
          <w:tcPr>
            <w:tcW w:w="3103" w:type="dxa"/>
            <w:tcBorders>
              <w:top w:val="single" w:sz="4" w:space="0" w:color="000000"/>
              <w:bottom w:val="single" w:sz="4" w:space="0" w:color="000000"/>
            </w:tcBorders>
          </w:tcPr>
          <w:p w14:paraId="63542F19" w14:textId="77777777" w:rsidR="00C8652D" w:rsidRDefault="00000000">
            <w:pPr>
              <w:pStyle w:val="TableParagraph"/>
              <w:spacing w:before="77"/>
              <w:ind w:left="545"/>
              <w:rPr>
                <w:sz w:val="20"/>
              </w:rPr>
            </w:pPr>
            <w:r>
              <w:rPr>
                <w:spacing w:val="-10"/>
                <w:sz w:val="20"/>
              </w:rPr>
              <w:t>2</w:t>
            </w:r>
          </w:p>
        </w:tc>
        <w:tc>
          <w:tcPr>
            <w:tcW w:w="2288" w:type="dxa"/>
            <w:tcBorders>
              <w:top w:val="single" w:sz="4" w:space="0" w:color="000000"/>
              <w:bottom w:val="single" w:sz="4" w:space="0" w:color="000000"/>
            </w:tcBorders>
          </w:tcPr>
          <w:p w14:paraId="2F9FBDC1" w14:textId="77777777" w:rsidR="00C8652D" w:rsidRDefault="00000000">
            <w:pPr>
              <w:pStyle w:val="TableParagraph"/>
              <w:spacing w:before="77"/>
              <w:ind w:left="560"/>
              <w:rPr>
                <w:sz w:val="20"/>
              </w:rPr>
            </w:pPr>
            <w:r>
              <w:rPr>
                <w:spacing w:val="-10"/>
                <w:sz w:val="20"/>
              </w:rPr>
              <w:t>3</w:t>
            </w:r>
          </w:p>
        </w:tc>
        <w:tc>
          <w:tcPr>
            <w:tcW w:w="3561" w:type="dxa"/>
            <w:tcBorders>
              <w:top w:val="single" w:sz="4" w:space="0" w:color="000000"/>
              <w:bottom w:val="single" w:sz="4" w:space="0" w:color="000000"/>
            </w:tcBorders>
          </w:tcPr>
          <w:p w14:paraId="1E3F6FA1" w14:textId="77777777" w:rsidR="00C8652D" w:rsidRDefault="00000000">
            <w:pPr>
              <w:pStyle w:val="TableParagraph"/>
              <w:spacing w:before="77"/>
              <w:ind w:right="882"/>
              <w:jc w:val="center"/>
              <w:rPr>
                <w:sz w:val="20"/>
              </w:rPr>
            </w:pPr>
            <w:r>
              <w:rPr>
                <w:spacing w:val="-10"/>
                <w:sz w:val="20"/>
              </w:rPr>
              <w:t>4</w:t>
            </w:r>
          </w:p>
        </w:tc>
      </w:tr>
      <w:tr w:rsidR="00C8652D" w14:paraId="6073AF6C" w14:textId="77777777">
        <w:trPr>
          <w:trHeight w:val="1608"/>
        </w:trPr>
        <w:tc>
          <w:tcPr>
            <w:tcW w:w="3803" w:type="dxa"/>
            <w:gridSpan w:val="2"/>
          </w:tcPr>
          <w:p w14:paraId="57128778" w14:textId="77777777" w:rsidR="00C8652D" w:rsidRDefault="00000000">
            <w:pPr>
              <w:pStyle w:val="TableParagraph"/>
              <w:tabs>
                <w:tab w:val="left" w:pos="707"/>
              </w:tabs>
              <w:spacing w:before="178" w:line="292" w:lineRule="auto"/>
              <w:ind w:left="708" w:right="905" w:hanging="653"/>
              <w:rPr>
                <w:sz w:val="20"/>
              </w:rPr>
            </w:pPr>
            <w:r>
              <w:rPr>
                <w:spacing w:val="-6"/>
                <w:sz w:val="20"/>
              </w:rPr>
              <w:t>6.</w:t>
            </w:r>
            <w:r>
              <w:rPr>
                <w:sz w:val="20"/>
              </w:rPr>
              <w:tab/>
              <w:t xml:space="preserve">Register of Additions and alterations maintenance of </w:t>
            </w:r>
            <w:r>
              <w:rPr>
                <w:spacing w:val="-2"/>
                <w:sz w:val="20"/>
              </w:rPr>
              <w:t xml:space="preserve">Flats/bungalows/servant </w:t>
            </w:r>
            <w:r>
              <w:rPr>
                <w:sz w:val="20"/>
              </w:rPr>
              <w:t>quarters</w:t>
            </w:r>
            <w:r>
              <w:rPr>
                <w:spacing w:val="-8"/>
                <w:sz w:val="20"/>
              </w:rPr>
              <w:t xml:space="preserve"> </w:t>
            </w:r>
            <w:r>
              <w:rPr>
                <w:sz w:val="20"/>
              </w:rPr>
              <w:t>and</w:t>
            </w:r>
            <w:r>
              <w:rPr>
                <w:spacing w:val="-7"/>
                <w:sz w:val="20"/>
              </w:rPr>
              <w:t xml:space="preserve"> </w:t>
            </w:r>
            <w:r>
              <w:rPr>
                <w:sz w:val="20"/>
              </w:rPr>
              <w:t>motor</w:t>
            </w:r>
            <w:r>
              <w:rPr>
                <w:spacing w:val="-7"/>
                <w:sz w:val="20"/>
              </w:rPr>
              <w:t xml:space="preserve"> </w:t>
            </w:r>
            <w:r>
              <w:rPr>
                <w:sz w:val="20"/>
              </w:rPr>
              <w:t>garages allotted to the Members)</w:t>
            </w:r>
          </w:p>
        </w:tc>
        <w:tc>
          <w:tcPr>
            <w:tcW w:w="2288" w:type="dxa"/>
          </w:tcPr>
          <w:p w14:paraId="7CE3D831" w14:textId="77777777" w:rsidR="00C8652D" w:rsidRDefault="00000000">
            <w:pPr>
              <w:pStyle w:val="TableParagraph"/>
              <w:spacing w:before="178"/>
              <w:ind w:left="277"/>
              <w:rPr>
                <w:sz w:val="20"/>
              </w:rPr>
            </w:pPr>
            <w:r>
              <w:rPr>
                <w:spacing w:val="-2"/>
                <w:sz w:val="20"/>
              </w:rPr>
              <w:t>Permanent</w:t>
            </w:r>
          </w:p>
        </w:tc>
        <w:tc>
          <w:tcPr>
            <w:tcW w:w="3561" w:type="dxa"/>
          </w:tcPr>
          <w:p w14:paraId="4BE9B939" w14:textId="77777777" w:rsidR="00C8652D" w:rsidRDefault="00C8652D">
            <w:pPr>
              <w:pStyle w:val="TableParagraph"/>
              <w:rPr>
                <w:sz w:val="20"/>
              </w:rPr>
            </w:pPr>
          </w:p>
        </w:tc>
      </w:tr>
      <w:tr w:rsidR="00C8652D" w14:paraId="0871A5BF" w14:textId="77777777">
        <w:trPr>
          <w:trHeight w:val="376"/>
        </w:trPr>
        <w:tc>
          <w:tcPr>
            <w:tcW w:w="3803" w:type="dxa"/>
            <w:gridSpan w:val="2"/>
          </w:tcPr>
          <w:p w14:paraId="511DBBC4" w14:textId="77777777" w:rsidR="00C8652D" w:rsidRDefault="00000000">
            <w:pPr>
              <w:pStyle w:val="TableParagraph"/>
              <w:tabs>
                <w:tab w:val="left" w:pos="707"/>
              </w:tabs>
              <w:spacing w:before="69"/>
              <w:ind w:left="55"/>
              <w:rPr>
                <w:sz w:val="20"/>
              </w:rPr>
            </w:pPr>
            <w:r>
              <w:rPr>
                <w:spacing w:val="-5"/>
                <w:sz w:val="20"/>
              </w:rPr>
              <w:t>7.</w:t>
            </w:r>
            <w:r>
              <w:rPr>
                <w:sz w:val="20"/>
              </w:rPr>
              <w:tab/>
            </w:r>
            <w:r>
              <w:rPr>
                <w:spacing w:val="-2"/>
                <w:sz w:val="20"/>
              </w:rPr>
              <w:t>Complaint</w:t>
            </w:r>
            <w:r>
              <w:rPr>
                <w:spacing w:val="-15"/>
                <w:sz w:val="20"/>
              </w:rPr>
              <w:t xml:space="preserve"> </w:t>
            </w:r>
            <w:r>
              <w:rPr>
                <w:spacing w:val="-2"/>
                <w:sz w:val="20"/>
              </w:rPr>
              <w:t>Register</w:t>
            </w:r>
          </w:p>
        </w:tc>
        <w:tc>
          <w:tcPr>
            <w:tcW w:w="2288" w:type="dxa"/>
          </w:tcPr>
          <w:p w14:paraId="7CB93FDE" w14:textId="77777777" w:rsidR="00C8652D" w:rsidRDefault="00000000">
            <w:pPr>
              <w:pStyle w:val="TableParagraph"/>
              <w:spacing w:before="69"/>
              <w:ind w:left="277"/>
              <w:rPr>
                <w:sz w:val="20"/>
              </w:rPr>
            </w:pPr>
            <w:r>
              <w:rPr>
                <w:sz w:val="20"/>
              </w:rPr>
              <w:t>6</w:t>
            </w:r>
            <w:r>
              <w:rPr>
                <w:spacing w:val="-2"/>
                <w:sz w:val="20"/>
              </w:rPr>
              <w:t xml:space="preserve"> years</w:t>
            </w:r>
          </w:p>
        </w:tc>
        <w:tc>
          <w:tcPr>
            <w:tcW w:w="3561" w:type="dxa"/>
          </w:tcPr>
          <w:p w14:paraId="69D4168A" w14:textId="77777777" w:rsidR="00C8652D" w:rsidRDefault="00C8652D">
            <w:pPr>
              <w:pStyle w:val="TableParagraph"/>
              <w:rPr>
                <w:sz w:val="20"/>
              </w:rPr>
            </w:pPr>
          </w:p>
        </w:tc>
      </w:tr>
      <w:tr w:rsidR="00C8652D" w14:paraId="3FEE9270" w14:textId="77777777">
        <w:trPr>
          <w:trHeight w:val="935"/>
        </w:trPr>
        <w:tc>
          <w:tcPr>
            <w:tcW w:w="3803" w:type="dxa"/>
            <w:gridSpan w:val="2"/>
          </w:tcPr>
          <w:p w14:paraId="0AF03C4C" w14:textId="77777777" w:rsidR="00C8652D" w:rsidRDefault="00000000">
            <w:pPr>
              <w:pStyle w:val="TableParagraph"/>
              <w:tabs>
                <w:tab w:val="left" w:pos="707"/>
              </w:tabs>
              <w:spacing w:before="69" w:line="292" w:lineRule="auto"/>
              <w:ind w:left="708" w:right="560" w:hanging="653"/>
              <w:rPr>
                <w:sz w:val="20"/>
              </w:rPr>
            </w:pPr>
            <w:r>
              <w:rPr>
                <w:spacing w:val="-6"/>
                <w:sz w:val="20"/>
              </w:rPr>
              <w:t>8.</w:t>
            </w:r>
            <w:r>
              <w:rPr>
                <w:sz w:val="20"/>
              </w:rPr>
              <w:tab/>
              <w:t>Booking Register (allotment of accommodation for guest and marriage</w:t>
            </w:r>
            <w:r>
              <w:rPr>
                <w:spacing w:val="-13"/>
                <w:sz w:val="20"/>
              </w:rPr>
              <w:t xml:space="preserve"> </w:t>
            </w:r>
            <w:r>
              <w:rPr>
                <w:sz w:val="20"/>
              </w:rPr>
              <w:t>purposes</w:t>
            </w:r>
            <w:r>
              <w:rPr>
                <w:spacing w:val="-12"/>
                <w:sz w:val="20"/>
              </w:rPr>
              <w:t xml:space="preserve"> </w:t>
            </w:r>
            <w:r>
              <w:rPr>
                <w:sz w:val="20"/>
              </w:rPr>
              <w:t>to</w:t>
            </w:r>
            <w:r>
              <w:rPr>
                <w:spacing w:val="-13"/>
                <w:sz w:val="20"/>
              </w:rPr>
              <w:t xml:space="preserve"> </w:t>
            </w:r>
            <w:r>
              <w:rPr>
                <w:sz w:val="20"/>
              </w:rPr>
              <w:t>Members)</w:t>
            </w:r>
          </w:p>
        </w:tc>
        <w:tc>
          <w:tcPr>
            <w:tcW w:w="2288" w:type="dxa"/>
          </w:tcPr>
          <w:p w14:paraId="3D45F405" w14:textId="77777777" w:rsidR="00C8652D" w:rsidRDefault="00000000">
            <w:pPr>
              <w:pStyle w:val="TableParagraph"/>
              <w:spacing w:before="69"/>
              <w:ind w:left="280"/>
              <w:rPr>
                <w:sz w:val="20"/>
              </w:rPr>
            </w:pPr>
            <w:r>
              <w:rPr>
                <w:sz w:val="20"/>
              </w:rPr>
              <w:t>1</w:t>
            </w:r>
            <w:r>
              <w:rPr>
                <w:spacing w:val="-14"/>
                <w:sz w:val="20"/>
              </w:rPr>
              <w:t xml:space="preserve"> </w:t>
            </w:r>
            <w:r>
              <w:rPr>
                <w:spacing w:val="-4"/>
                <w:sz w:val="20"/>
              </w:rPr>
              <w:t>year</w:t>
            </w:r>
          </w:p>
        </w:tc>
        <w:tc>
          <w:tcPr>
            <w:tcW w:w="3561" w:type="dxa"/>
          </w:tcPr>
          <w:p w14:paraId="3FAF3770" w14:textId="77777777" w:rsidR="00C8652D" w:rsidRDefault="00C8652D">
            <w:pPr>
              <w:pStyle w:val="TableParagraph"/>
              <w:rPr>
                <w:sz w:val="20"/>
              </w:rPr>
            </w:pPr>
          </w:p>
        </w:tc>
      </w:tr>
      <w:tr w:rsidR="00C8652D" w14:paraId="1AE7B84E" w14:textId="77777777">
        <w:trPr>
          <w:trHeight w:val="375"/>
        </w:trPr>
        <w:tc>
          <w:tcPr>
            <w:tcW w:w="3803" w:type="dxa"/>
            <w:gridSpan w:val="2"/>
          </w:tcPr>
          <w:p w14:paraId="3E74A8DB" w14:textId="77777777" w:rsidR="00C8652D" w:rsidRDefault="00000000">
            <w:pPr>
              <w:pStyle w:val="TableParagraph"/>
              <w:tabs>
                <w:tab w:val="left" w:pos="707"/>
              </w:tabs>
              <w:spacing w:before="69"/>
              <w:ind w:left="55"/>
              <w:rPr>
                <w:sz w:val="20"/>
              </w:rPr>
            </w:pPr>
            <w:r>
              <w:rPr>
                <w:spacing w:val="-5"/>
                <w:sz w:val="20"/>
              </w:rPr>
              <w:t>9.</w:t>
            </w:r>
            <w:r>
              <w:rPr>
                <w:sz w:val="20"/>
              </w:rPr>
              <w:tab/>
            </w:r>
            <w:r>
              <w:rPr>
                <w:spacing w:val="-2"/>
                <w:sz w:val="20"/>
              </w:rPr>
              <w:t>Telephone</w:t>
            </w:r>
            <w:r>
              <w:rPr>
                <w:spacing w:val="-14"/>
                <w:sz w:val="20"/>
              </w:rPr>
              <w:t xml:space="preserve"> </w:t>
            </w:r>
            <w:r>
              <w:rPr>
                <w:spacing w:val="-2"/>
                <w:sz w:val="20"/>
              </w:rPr>
              <w:t>Allotment</w:t>
            </w:r>
            <w:r>
              <w:rPr>
                <w:sz w:val="20"/>
              </w:rPr>
              <w:t xml:space="preserve"> </w:t>
            </w:r>
            <w:r>
              <w:rPr>
                <w:spacing w:val="-2"/>
                <w:sz w:val="20"/>
              </w:rPr>
              <w:t>Register</w:t>
            </w:r>
          </w:p>
        </w:tc>
        <w:tc>
          <w:tcPr>
            <w:tcW w:w="2288" w:type="dxa"/>
          </w:tcPr>
          <w:p w14:paraId="1C7EAF0E" w14:textId="77777777" w:rsidR="00C8652D" w:rsidRDefault="00000000">
            <w:pPr>
              <w:pStyle w:val="TableParagraph"/>
              <w:spacing w:before="69"/>
              <w:ind w:left="277"/>
              <w:rPr>
                <w:sz w:val="20"/>
              </w:rPr>
            </w:pPr>
            <w:r>
              <w:rPr>
                <w:spacing w:val="-2"/>
                <w:sz w:val="20"/>
              </w:rPr>
              <w:t>Permanent</w:t>
            </w:r>
          </w:p>
        </w:tc>
        <w:tc>
          <w:tcPr>
            <w:tcW w:w="3561" w:type="dxa"/>
          </w:tcPr>
          <w:p w14:paraId="430E693A" w14:textId="77777777" w:rsidR="00C8652D" w:rsidRDefault="00C8652D">
            <w:pPr>
              <w:pStyle w:val="TableParagraph"/>
              <w:rPr>
                <w:sz w:val="20"/>
              </w:rPr>
            </w:pPr>
          </w:p>
        </w:tc>
      </w:tr>
      <w:tr w:rsidR="00C8652D" w14:paraId="7F3FE43F" w14:textId="77777777">
        <w:trPr>
          <w:trHeight w:val="375"/>
        </w:trPr>
        <w:tc>
          <w:tcPr>
            <w:tcW w:w="3803" w:type="dxa"/>
            <w:gridSpan w:val="2"/>
          </w:tcPr>
          <w:p w14:paraId="469640D5" w14:textId="77777777" w:rsidR="00C8652D" w:rsidRDefault="00000000">
            <w:pPr>
              <w:pStyle w:val="TableParagraph"/>
              <w:tabs>
                <w:tab w:val="left" w:pos="707"/>
              </w:tabs>
              <w:spacing w:before="68"/>
              <w:ind w:left="55"/>
              <w:rPr>
                <w:sz w:val="20"/>
              </w:rPr>
            </w:pPr>
            <w:r>
              <w:rPr>
                <w:spacing w:val="-5"/>
                <w:sz w:val="20"/>
              </w:rPr>
              <w:t>10.</w:t>
            </w:r>
            <w:r>
              <w:rPr>
                <w:sz w:val="20"/>
              </w:rPr>
              <w:tab/>
            </w:r>
            <w:r>
              <w:rPr>
                <w:spacing w:val="-7"/>
                <w:sz w:val="20"/>
              </w:rPr>
              <w:t>CGHS</w:t>
            </w:r>
            <w:r>
              <w:rPr>
                <w:spacing w:val="-14"/>
                <w:sz w:val="20"/>
              </w:rPr>
              <w:t xml:space="preserve"> </w:t>
            </w:r>
            <w:r>
              <w:rPr>
                <w:spacing w:val="-2"/>
                <w:sz w:val="20"/>
              </w:rPr>
              <w:t>Register</w:t>
            </w:r>
          </w:p>
        </w:tc>
        <w:tc>
          <w:tcPr>
            <w:tcW w:w="2288" w:type="dxa"/>
          </w:tcPr>
          <w:p w14:paraId="0D420393" w14:textId="77777777" w:rsidR="00C8652D" w:rsidRDefault="00000000">
            <w:pPr>
              <w:pStyle w:val="TableParagraph"/>
              <w:spacing w:before="68"/>
              <w:ind w:left="276"/>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1" w:type="dxa"/>
          </w:tcPr>
          <w:p w14:paraId="388FC9DD" w14:textId="77777777" w:rsidR="00C8652D" w:rsidRDefault="00C8652D">
            <w:pPr>
              <w:pStyle w:val="TableParagraph"/>
              <w:rPr>
                <w:sz w:val="20"/>
              </w:rPr>
            </w:pPr>
          </w:p>
        </w:tc>
      </w:tr>
      <w:tr w:rsidR="00C8652D" w14:paraId="3A5F5B40" w14:textId="77777777">
        <w:trPr>
          <w:trHeight w:val="376"/>
        </w:trPr>
        <w:tc>
          <w:tcPr>
            <w:tcW w:w="3803" w:type="dxa"/>
            <w:gridSpan w:val="2"/>
          </w:tcPr>
          <w:p w14:paraId="5124313B" w14:textId="77777777" w:rsidR="00C8652D" w:rsidRDefault="00000000">
            <w:pPr>
              <w:pStyle w:val="TableParagraph"/>
              <w:tabs>
                <w:tab w:val="left" w:pos="707"/>
              </w:tabs>
              <w:spacing w:before="69"/>
              <w:ind w:left="55"/>
              <w:rPr>
                <w:sz w:val="20"/>
              </w:rPr>
            </w:pPr>
            <w:r>
              <w:rPr>
                <w:spacing w:val="-5"/>
                <w:sz w:val="20"/>
              </w:rPr>
              <w:t>11.</w:t>
            </w:r>
            <w:r>
              <w:rPr>
                <w:sz w:val="20"/>
              </w:rPr>
              <w:tab/>
            </w:r>
            <w:r>
              <w:rPr>
                <w:spacing w:val="-2"/>
                <w:sz w:val="20"/>
              </w:rPr>
              <w:t>House</w:t>
            </w:r>
            <w:r>
              <w:rPr>
                <w:spacing w:val="-7"/>
                <w:sz w:val="20"/>
              </w:rPr>
              <w:t xml:space="preserve"> </w:t>
            </w:r>
            <w:r>
              <w:rPr>
                <w:spacing w:val="-2"/>
                <w:sz w:val="20"/>
              </w:rPr>
              <w:t>Committee</w:t>
            </w:r>
            <w:r>
              <w:rPr>
                <w:spacing w:val="-7"/>
                <w:sz w:val="20"/>
              </w:rPr>
              <w:t xml:space="preserve"> </w:t>
            </w:r>
            <w:r>
              <w:rPr>
                <w:spacing w:val="-2"/>
                <w:sz w:val="20"/>
              </w:rPr>
              <w:t>Meeting</w:t>
            </w:r>
            <w:r>
              <w:rPr>
                <w:spacing w:val="-7"/>
                <w:sz w:val="20"/>
              </w:rPr>
              <w:t xml:space="preserve"> </w:t>
            </w:r>
            <w:r>
              <w:rPr>
                <w:spacing w:val="-4"/>
                <w:sz w:val="20"/>
              </w:rPr>
              <w:t>File</w:t>
            </w:r>
          </w:p>
        </w:tc>
        <w:tc>
          <w:tcPr>
            <w:tcW w:w="2288" w:type="dxa"/>
          </w:tcPr>
          <w:p w14:paraId="74819772" w14:textId="77777777" w:rsidR="00C8652D" w:rsidRDefault="00000000">
            <w:pPr>
              <w:pStyle w:val="TableParagraph"/>
              <w:spacing w:before="69"/>
              <w:ind w:left="281"/>
              <w:rPr>
                <w:sz w:val="20"/>
              </w:rPr>
            </w:pPr>
            <w:r>
              <w:rPr>
                <w:sz w:val="20"/>
              </w:rPr>
              <w:t>10</w:t>
            </w:r>
            <w:r>
              <w:rPr>
                <w:spacing w:val="-12"/>
                <w:sz w:val="20"/>
              </w:rPr>
              <w:t xml:space="preserve"> </w:t>
            </w:r>
            <w:r>
              <w:rPr>
                <w:spacing w:val="-2"/>
                <w:sz w:val="20"/>
              </w:rPr>
              <w:t>years</w:t>
            </w:r>
          </w:p>
        </w:tc>
        <w:tc>
          <w:tcPr>
            <w:tcW w:w="3561" w:type="dxa"/>
          </w:tcPr>
          <w:p w14:paraId="2A9BE9A6" w14:textId="77777777" w:rsidR="00C8652D" w:rsidRDefault="00C8652D">
            <w:pPr>
              <w:pStyle w:val="TableParagraph"/>
              <w:rPr>
                <w:sz w:val="20"/>
              </w:rPr>
            </w:pPr>
          </w:p>
        </w:tc>
      </w:tr>
      <w:tr w:rsidR="00C8652D" w14:paraId="3DEFFF97" w14:textId="77777777">
        <w:trPr>
          <w:trHeight w:val="655"/>
        </w:trPr>
        <w:tc>
          <w:tcPr>
            <w:tcW w:w="3803" w:type="dxa"/>
            <w:gridSpan w:val="2"/>
          </w:tcPr>
          <w:p w14:paraId="773C66D6" w14:textId="77777777" w:rsidR="00C8652D" w:rsidRDefault="00000000">
            <w:pPr>
              <w:pStyle w:val="TableParagraph"/>
              <w:tabs>
                <w:tab w:val="left" w:pos="707"/>
              </w:tabs>
              <w:spacing w:before="69" w:line="290" w:lineRule="auto"/>
              <w:ind w:left="708" w:right="1097" w:hanging="653"/>
              <w:rPr>
                <w:sz w:val="20"/>
              </w:rPr>
            </w:pPr>
            <w:r>
              <w:rPr>
                <w:spacing w:val="-4"/>
                <w:sz w:val="20"/>
              </w:rPr>
              <w:t>12.</w:t>
            </w:r>
            <w:r>
              <w:rPr>
                <w:sz w:val="20"/>
              </w:rPr>
              <w:tab/>
              <w:t>Reconstitution</w:t>
            </w:r>
            <w:r>
              <w:rPr>
                <w:spacing w:val="-1"/>
                <w:sz w:val="20"/>
              </w:rPr>
              <w:t xml:space="preserve"> </w:t>
            </w:r>
            <w:r>
              <w:rPr>
                <w:sz w:val="20"/>
              </w:rPr>
              <w:t>of</w:t>
            </w:r>
            <w:r>
              <w:rPr>
                <w:spacing w:val="15"/>
                <w:sz w:val="20"/>
              </w:rPr>
              <w:t xml:space="preserve"> </w:t>
            </w:r>
            <w:r>
              <w:rPr>
                <w:sz w:val="20"/>
              </w:rPr>
              <w:t>House Committee</w:t>
            </w:r>
            <w:r>
              <w:rPr>
                <w:spacing w:val="-23"/>
                <w:sz w:val="20"/>
              </w:rPr>
              <w:t xml:space="preserve"> </w:t>
            </w:r>
            <w:r>
              <w:rPr>
                <w:sz w:val="20"/>
              </w:rPr>
              <w:t>File</w:t>
            </w:r>
          </w:p>
        </w:tc>
        <w:tc>
          <w:tcPr>
            <w:tcW w:w="2288" w:type="dxa"/>
          </w:tcPr>
          <w:p w14:paraId="63420F9C" w14:textId="77777777" w:rsidR="00C8652D" w:rsidRDefault="00000000">
            <w:pPr>
              <w:pStyle w:val="TableParagraph"/>
              <w:spacing w:before="69"/>
              <w:ind w:left="279"/>
              <w:rPr>
                <w:sz w:val="20"/>
              </w:rPr>
            </w:pPr>
            <w:r>
              <w:rPr>
                <w:sz w:val="20"/>
              </w:rPr>
              <w:t>6</w:t>
            </w:r>
            <w:r>
              <w:rPr>
                <w:spacing w:val="-2"/>
                <w:sz w:val="20"/>
              </w:rPr>
              <w:t xml:space="preserve"> years</w:t>
            </w:r>
          </w:p>
        </w:tc>
        <w:tc>
          <w:tcPr>
            <w:tcW w:w="3561" w:type="dxa"/>
          </w:tcPr>
          <w:p w14:paraId="785DB4DA" w14:textId="77777777" w:rsidR="00C8652D" w:rsidRDefault="00C8652D">
            <w:pPr>
              <w:pStyle w:val="TableParagraph"/>
              <w:rPr>
                <w:sz w:val="20"/>
              </w:rPr>
            </w:pPr>
          </w:p>
        </w:tc>
      </w:tr>
      <w:tr w:rsidR="00C8652D" w14:paraId="00B1681E" w14:textId="77777777">
        <w:trPr>
          <w:trHeight w:val="656"/>
        </w:trPr>
        <w:tc>
          <w:tcPr>
            <w:tcW w:w="3803" w:type="dxa"/>
            <w:gridSpan w:val="2"/>
          </w:tcPr>
          <w:p w14:paraId="3B2D0904" w14:textId="77777777" w:rsidR="00C8652D" w:rsidRDefault="00000000">
            <w:pPr>
              <w:pStyle w:val="TableParagraph"/>
              <w:tabs>
                <w:tab w:val="left" w:pos="707"/>
              </w:tabs>
              <w:spacing w:before="69" w:line="292" w:lineRule="auto"/>
              <w:ind w:left="708" w:right="273" w:hanging="653"/>
              <w:rPr>
                <w:sz w:val="20"/>
              </w:rPr>
            </w:pPr>
            <w:r>
              <w:rPr>
                <w:spacing w:val="-4"/>
                <w:sz w:val="20"/>
              </w:rPr>
              <w:t>13.</w:t>
            </w:r>
            <w:r>
              <w:rPr>
                <w:sz w:val="20"/>
              </w:rPr>
              <w:tab/>
              <w:t xml:space="preserve">Budget estimates in respect of </w:t>
            </w:r>
            <w:r>
              <w:rPr>
                <w:spacing w:val="-2"/>
                <w:sz w:val="20"/>
              </w:rPr>
              <w:t>House</w:t>
            </w:r>
            <w:r>
              <w:rPr>
                <w:spacing w:val="-16"/>
                <w:sz w:val="20"/>
              </w:rPr>
              <w:t xml:space="preserve"> </w:t>
            </w:r>
            <w:r>
              <w:rPr>
                <w:spacing w:val="-2"/>
                <w:sz w:val="20"/>
              </w:rPr>
              <w:t>Committee,</w:t>
            </w:r>
            <w:r>
              <w:rPr>
                <w:spacing w:val="-16"/>
                <w:sz w:val="20"/>
              </w:rPr>
              <w:t xml:space="preserve"> </w:t>
            </w:r>
            <w:r>
              <w:rPr>
                <w:spacing w:val="-2"/>
                <w:sz w:val="20"/>
              </w:rPr>
              <w:t>Rajya</w:t>
            </w:r>
            <w:r>
              <w:rPr>
                <w:spacing w:val="-16"/>
                <w:sz w:val="20"/>
              </w:rPr>
              <w:t xml:space="preserve"> </w:t>
            </w:r>
            <w:r>
              <w:rPr>
                <w:spacing w:val="-2"/>
                <w:sz w:val="20"/>
              </w:rPr>
              <w:t>Sabha</w:t>
            </w:r>
            <w:r>
              <w:rPr>
                <w:spacing w:val="-16"/>
                <w:sz w:val="20"/>
              </w:rPr>
              <w:t xml:space="preserve"> </w:t>
            </w:r>
            <w:r>
              <w:rPr>
                <w:spacing w:val="-2"/>
                <w:sz w:val="20"/>
              </w:rPr>
              <w:t>File</w:t>
            </w:r>
          </w:p>
        </w:tc>
        <w:tc>
          <w:tcPr>
            <w:tcW w:w="2288" w:type="dxa"/>
          </w:tcPr>
          <w:p w14:paraId="49BFAB08" w14:textId="77777777" w:rsidR="00C8652D" w:rsidRDefault="00000000">
            <w:pPr>
              <w:pStyle w:val="TableParagraph"/>
              <w:spacing w:before="69"/>
              <w:ind w:left="278"/>
              <w:rPr>
                <w:sz w:val="20"/>
              </w:rPr>
            </w:pPr>
            <w:r>
              <w:rPr>
                <w:sz w:val="20"/>
              </w:rPr>
              <w:t>1</w:t>
            </w:r>
            <w:r>
              <w:rPr>
                <w:spacing w:val="-14"/>
                <w:sz w:val="20"/>
              </w:rPr>
              <w:t xml:space="preserve"> </w:t>
            </w:r>
            <w:r>
              <w:rPr>
                <w:spacing w:val="-4"/>
                <w:sz w:val="20"/>
              </w:rPr>
              <w:t>year</w:t>
            </w:r>
          </w:p>
        </w:tc>
        <w:tc>
          <w:tcPr>
            <w:tcW w:w="3561" w:type="dxa"/>
          </w:tcPr>
          <w:p w14:paraId="59111DCF" w14:textId="77777777" w:rsidR="00C8652D" w:rsidRDefault="00C8652D">
            <w:pPr>
              <w:pStyle w:val="TableParagraph"/>
              <w:rPr>
                <w:sz w:val="20"/>
              </w:rPr>
            </w:pPr>
          </w:p>
        </w:tc>
      </w:tr>
      <w:tr w:rsidR="00C8652D" w14:paraId="10A05862" w14:textId="77777777">
        <w:trPr>
          <w:trHeight w:val="656"/>
        </w:trPr>
        <w:tc>
          <w:tcPr>
            <w:tcW w:w="3803" w:type="dxa"/>
            <w:gridSpan w:val="2"/>
          </w:tcPr>
          <w:p w14:paraId="30F3F92D" w14:textId="77777777" w:rsidR="00C8652D" w:rsidRDefault="00000000">
            <w:pPr>
              <w:pStyle w:val="TableParagraph"/>
              <w:tabs>
                <w:tab w:val="left" w:pos="707"/>
              </w:tabs>
              <w:spacing w:before="68" w:line="292" w:lineRule="auto"/>
              <w:ind w:left="708" w:right="1082" w:hanging="653"/>
              <w:rPr>
                <w:sz w:val="20"/>
              </w:rPr>
            </w:pPr>
            <w:r>
              <w:rPr>
                <w:spacing w:val="-4"/>
                <w:sz w:val="20"/>
              </w:rPr>
              <w:t>14.</w:t>
            </w:r>
            <w:r>
              <w:rPr>
                <w:sz w:val="20"/>
              </w:rPr>
              <w:tab/>
            </w:r>
            <w:r>
              <w:rPr>
                <w:spacing w:val="-2"/>
                <w:sz w:val="20"/>
              </w:rPr>
              <w:t>ITDC</w:t>
            </w:r>
            <w:r>
              <w:rPr>
                <w:spacing w:val="-17"/>
                <w:sz w:val="20"/>
              </w:rPr>
              <w:t xml:space="preserve"> </w:t>
            </w:r>
            <w:r>
              <w:rPr>
                <w:spacing w:val="-2"/>
                <w:sz w:val="20"/>
              </w:rPr>
              <w:t>accommodation</w:t>
            </w:r>
            <w:r>
              <w:rPr>
                <w:spacing w:val="-17"/>
                <w:sz w:val="20"/>
              </w:rPr>
              <w:t xml:space="preserve"> </w:t>
            </w:r>
            <w:r>
              <w:rPr>
                <w:spacing w:val="-2"/>
                <w:sz w:val="20"/>
              </w:rPr>
              <w:t xml:space="preserve">for </w:t>
            </w:r>
            <w:r>
              <w:rPr>
                <w:sz w:val="20"/>
              </w:rPr>
              <w:t>Members of R S File</w:t>
            </w:r>
          </w:p>
        </w:tc>
        <w:tc>
          <w:tcPr>
            <w:tcW w:w="2288" w:type="dxa"/>
          </w:tcPr>
          <w:p w14:paraId="1AAB089F" w14:textId="77777777" w:rsidR="00C8652D" w:rsidRDefault="00000000">
            <w:pPr>
              <w:pStyle w:val="TableParagraph"/>
              <w:spacing w:before="68"/>
              <w:ind w:left="279"/>
              <w:rPr>
                <w:sz w:val="20"/>
              </w:rPr>
            </w:pPr>
            <w:r>
              <w:rPr>
                <w:sz w:val="20"/>
              </w:rPr>
              <w:t>1</w:t>
            </w:r>
            <w:r>
              <w:rPr>
                <w:spacing w:val="-14"/>
                <w:sz w:val="20"/>
              </w:rPr>
              <w:t xml:space="preserve"> </w:t>
            </w:r>
            <w:r>
              <w:rPr>
                <w:spacing w:val="-4"/>
                <w:sz w:val="20"/>
              </w:rPr>
              <w:t>year</w:t>
            </w:r>
          </w:p>
        </w:tc>
        <w:tc>
          <w:tcPr>
            <w:tcW w:w="3561" w:type="dxa"/>
          </w:tcPr>
          <w:p w14:paraId="2E766F80" w14:textId="77777777" w:rsidR="00C8652D" w:rsidRDefault="00C8652D">
            <w:pPr>
              <w:pStyle w:val="TableParagraph"/>
              <w:rPr>
                <w:sz w:val="20"/>
              </w:rPr>
            </w:pPr>
          </w:p>
        </w:tc>
      </w:tr>
      <w:tr w:rsidR="00C8652D" w14:paraId="708F1695" w14:textId="77777777">
        <w:trPr>
          <w:trHeight w:val="655"/>
        </w:trPr>
        <w:tc>
          <w:tcPr>
            <w:tcW w:w="3803" w:type="dxa"/>
            <w:gridSpan w:val="2"/>
          </w:tcPr>
          <w:p w14:paraId="726B5F62" w14:textId="77777777" w:rsidR="00C8652D" w:rsidRDefault="00000000">
            <w:pPr>
              <w:pStyle w:val="TableParagraph"/>
              <w:tabs>
                <w:tab w:val="left" w:pos="707"/>
              </w:tabs>
              <w:spacing w:before="69"/>
              <w:ind w:left="55"/>
              <w:rPr>
                <w:sz w:val="20"/>
              </w:rPr>
            </w:pPr>
            <w:r>
              <w:rPr>
                <w:spacing w:val="-5"/>
                <w:sz w:val="20"/>
              </w:rPr>
              <w:t>15.</w:t>
            </w:r>
            <w:r>
              <w:rPr>
                <w:sz w:val="20"/>
              </w:rPr>
              <w:tab/>
            </w:r>
            <w:r>
              <w:rPr>
                <w:spacing w:val="-2"/>
                <w:sz w:val="20"/>
              </w:rPr>
              <w:t>Estimates</w:t>
            </w:r>
            <w:r>
              <w:rPr>
                <w:spacing w:val="-15"/>
                <w:sz w:val="20"/>
              </w:rPr>
              <w:t xml:space="preserve"> </w:t>
            </w:r>
            <w:r>
              <w:rPr>
                <w:spacing w:val="-2"/>
                <w:sz w:val="20"/>
              </w:rPr>
              <w:t>received</w:t>
            </w:r>
            <w:r>
              <w:rPr>
                <w:spacing w:val="-15"/>
                <w:sz w:val="20"/>
              </w:rPr>
              <w:t xml:space="preserve"> </w:t>
            </w:r>
            <w:r>
              <w:rPr>
                <w:spacing w:val="-2"/>
                <w:sz w:val="20"/>
              </w:rPr>
              <w:t>from</w:t>
            </w:r>
            <w:r>
              <w:rPr>
                <w:spacing w:val="-15"/>
                <w:sz w:val="20"/>
              </w:rPr>
              <w:t xml:space="preserve"> </w:t>
            </w:r>
            <w:r>
              <w:rPr>
                <w:spacing w:val="-2"/>
                <w:sz w:val="20"/>
              </w:rPr>
              <w:t>CPWD</w:t>
            </w:r>
            <w:r>
              <w:rPr>
                <w:spacing w:val="-15"/>
                <w:sz w:val="20"/>
              </w:rPr>
              <w:t xml:space="preserve"> </w:t>
            </w:r>
            <w:r>
              <w:rPr>
                <w:spacing w:val="-4"/>
                <w:sz w:val="20"/>
              </w:rPr>
              <w:t>File</w:t>
            </w:r>
          </w:p>
        </w:tc>
        <w:tc>
          <w:tcPr>
            <w:tcW w:w="2288" w:type="dxa"/>
          </w:tcPr>
          <w:p w14:paraId="1C372881" w14:textId="77777777" w:rsidR="00C8652D" w:rsidRDefault="00000000">
            <w:pPr>
              <w:pStyle w:val="TableParagraph"/>
              <w:spacing w:before="69" w:line="290" w:lineRule="auto"/>
              <w:ind w:left="277" w:right="477"/>
              <w:rPr>
                <w:sz w:val="20"/>
              </w:rPr>
            </w:pPr>
            <w:r>
              <w:rPr>
                <w:sz w:val="20"/>
              </w:rPr>
              <w:t xml:space="preserve">2 years after </w:t>
            </w:r>
            <w:r>
              <w:rPr>
                <w:spacing w:val="-2"/>
                <w:sz w:val="20"/>
              </w:rPr>
              <w:t>completion</w:t>
            </w:r>
            <w:r>
              <w:rPr>
                <w:spacing w:val="-16"/>
                <w:sz w:val="20"/>
              </w:rPr>
              <w:t xml:space="preserve"> </w:t>
            </w:r>
            <w:r>
              <w:rPr>
                <w:spacing w:val="-2"/>
                <w:sz w:val="20"/>
              </w:rPr>
              <w:t>of</w:t>
            </w:r>
            <w:r>
              <w:rPr>
                <w:spacing w:val="-16"/>
                <w:sz w:val="20"/>
              </w:rPr>
              <w:t xml:space="preserve"> </w:t>
            </w:r>
            <w:r>
              <w:rPr>
                <w:spacing w:val="-2"/>
                <w:sz w:val="20"/>
              </w:rPr>
              <w:t>work</w:t>
            </w:r>
          </w:p>
        </w:tc>
        <w:tc>
          <w:tcPr>
            <w:tcW w:w="3561" w:type="dxa"/>
          </w:tcPr>
          <w:p w14:paraId="0B199C55" w14:textId="77777777" w:rsidR="00C8652D" w:rsidRDefault="00C8652D">
            <w:pPr>
              <w:pStyle w:val="TableParagraph"/>
              <w:rPr>
                <w:sz w:val="20"/>
              </w:rPr>
            </w:pPr>
          </w:p>
        </w:tc>
      </w:tr>
      <w:tr w:rsidR="00C8652D" w14:paraId="4A58B478" w14:textId="77777777">
        <w:trPr>
          <w:trHeight w:val="935"/>
        </w:trPr>
        <w:tc>
          <w:tcPr>
            <w:tcW w:w="3803" w:type="dxa"/>
            <w:gridSpan w:val="2"/>
          </w:tcPr>
          <w:p w14:paraId="3C624AB0" w14:textId="77777777" w:rsidR="00C8652D" w:rsidRDefault="00000000">
            <w:pPr>
              <w:pStyle w:val="TableParagraph"/>
              <w:tabs>
                <w:tab w:val="left" w:pos="707"/>
              </w:tabs>
              <w:spacing w:before="69" w:line="292" w:lineRule="auto"/>
              <w:ind w:left="708" w:right="573" w:hanging="653"/>
              <w:rPr>
                <w:sz w:val="20"/>
              </w:rPr>
            </w:pPr>
            <w:r>
              <w:rPr>
                <w:spacing w:val="-4"/>
                <w:sz w:val="20"/>
              </w:rPr>
              <w:t>16.</w:t>
            </w:r>
            <w:r>
              <w:rPr>
                <w:sz w:val="20"/>
              </w:rPr>
              <w:tab/>
              <w:t>Inter-pool</w:t>
            </w:r>
            <w:r>
              <w:rPr>
                <w:spacing w:val="-13"/>
                <w:sz w:val="20"/>
              </w:rPr>
              <w:t xml:space="preserve"> </w:t>
            </w:r>
            <w:r>
              <w:rPr>
                <w:sz w:val="20"/>
              </w:rPr>
              <w:t>transfer</w:t>
            </w:r>
            <w:r>
              <w:rPr>
                <w:spacing w:val="-12"/>
                <w:sz w:val="20"/>
              </w:rPr>
              <w:t xml:space="preserve"> </w:t>
            </w:r>
            <w:r>
              <w:rPr>
                <w:sz w:val="20"/>
              </w:rPr>
              <w:t>between</w:t>
            </w:r>
            <w:r>
              <w:rPr>
                <w:spacing w:val="-13"/>
                <w:sz w:val="20"/>
              </w:rPr>
              <w:t xml:space="preserve"> </w:t>
            </w:r>
            <w:r>
              <w:rPr>
                <w:sz w:val="20"/>
              </w:rPr>
              <w:t>Lok Sabha Pool and Rajya Sabha Pool</w:t>
            </w:r>
            <w:r>
              <w:rPr>
                <w:spacing w:val="-21"/>
                <w:sz w:val="20"/>
              </w:rPr>
              <w:t xml:space="preserve"> </w:t>
            </w:r>
            <w:r>
              <w:rPr>
                <w:sz w:val="20"/>
              </w:rPr>
              <w:t>File</w:t>
            </w:r>
          </w:p>
        </w:tc>
        <w:tc>
          <w:tcPr>
            <w:tcW w:w="2288" w:type="dxa"/>
          </w:tcPr>
          <w:p w14:paraId="21D825D2" w14:textId="77777777" w:rsidR="00C8652D" w:rsidRDefault="00000000">
            <w:pPr>
              <w:pStyle w:val="TableParagraph"/>
              <w:spacing w:before="69"/>
              <w:ind w:left="277"/>
              <w:rPr>
                <w:sz w:val="20"/>
              </w:rPr>
            </w:pPr>
            <w:r>
              <w:rPr>
                <w:spacing w:val="-2"/>
                <w:sz w:val="20"/>
              </w:rPr>
              <w:t>Permanent</w:t>
            </w:r>
          </w:p>
        </w:tc>
        <w:tc>
          <w:tcPr>
            <w:tcW w:w="3561" w:type="dxa"/>
          </w:tcPr>
          <w:p w14:paraId="7C2FA1A2" w14:textId="77777777" w:rsidR="00C8652D" w:rsidRDefault="00C8652D">
            <w:pPr>
              <w:pStyle w:val="TableParagraph"/>
              <w:rPr>
                <w:sz w:val="20"/>
              </w:rPr>
            </w:pPr>
          </w:p>
        </w:tc>
      </w:tr>
      <w:tr w:rsidR="00C8652D" w14:paraId="030B5395" w14:textId="77777777">
        <w:trPr>
          <w:trHeight w:val="656"/>
        </w:trPr>
        <w:tc>
          <w:tcPr>
            <w:tcW w:w="3803" w:type="dxa"/>
            <w:gridSpan w:val="2"/>
          </w:tcPr>
          <w:p w14:paraId="481039BB" w14:textId="77777777" w:rsidR="00C8652D" w:rsidRDefault="00000000">
            <w:pPr>
              <w:pStyle w:val="TableParagraph"/>
              <w:tabs>
                <w:tab w:val="left" w:pos="707"/>
              </w:tabs>
              <w:spacing w:before="69" w:line="292" w:lineRule="auto"/>
              <w:ind w:left="708" w:right="302" w:hanging="653"/>
              <w:rPr>
                <w:sz w:val="20"/>
              </w:rPr>
            </w:pPr>
            <w:r>
              <w:rPr>
                <w:spacing w:val="-4"/>
                <w:sz w:val="20"/>
              </w:rPr>
              <w:t>17.</w:t>
            </w:r>
            <w:r>
              <w:rPr>
                <w:sz w:val="20"/>
              </w:rPr>
              <w:tab/>
            </w:r>
            <w:r>
              <w:rPr>
                <w:spacing w:val="-2"/>
                <w:sz w:val="20"/>
              </w:rPr>
              <w:t>Allotment</w:t>
            </w:r>
            <w:r>
              <w:rPr>
                <w:spacing w:val="-8"/>
                <w:sz w:val="20"/>
              </w:rPr>
              <w:t xml:space="preserve"> </w:t>
            </w:r>
            <w:r>
              <w:rPr>
                <w:spacing w:val="-2"/>
                <w:sz w:val="20"/>
              </w:rPr>
              <w:t>of</w:t>
            </w:r>
            <w:r>
              <w:rPr>
                <w:spacing w:val="-8"/>
                <w:sz w:val="20"/>
              </w:rPr>
              <w:t xml:space="preserve"> </w:t>
            </w:r>
            <w:r>
              <w:rPr>
                <w:spacing w:val="-2"/>
                <w:sz w:val="20"/>
              </w:rPr>
              <w:t>vehicles</w:t>
            </w:r>
            <w:r>
              <w:rPr>
                <w:spacing w:val="-8"/>
                <w:sz w:val="20"/>
              </w:rPr>
              <w:t xml:space="preserve"> </w:t>
            </w:r>
            <w:r>
              <w:rPr>
                <w:spacing w:val="-2"/>
                <w:sz w:val="20"/>
              </w:rPr>
              <w:t>from</w:t>
            </w:r>
            <w:r>
              <w:rPr>
                <w:spacing w:val="-8"/>
                <w:sz w:val="20"/>
              </w:rPr>
              <w:t xml:space="preserve"> </w:t>
            </w:r>
            <w:r>
              <w:rPr>
                <w:spacing w:val="-2"/>
                <w:sz w:val="20"/>
              </w:rPr>
              <w:t xml:space="preserve">defence </w:t>
            </w:r>
            <w:r>
              <w:rPr>
                <w:sz w:val="20"/>
              </w:rPr>
              <w:t>disposal stock to MPs File</w:t>
            </w:r>
          </w:p>
        </w:tc>
        <w:tc>
          <w:tcPr>
            <w:tcW w:w="2288" w:type="dxa"/>
          </w:tcPr>
          <w:p w14:paraId="3183A87B" w14:textId="77777777" w:rsidR="00C8652D" w:rsidRDefault="00000000">
            <w:pPr>
              <w:pStyle w:val="TableParagraph"/>
              <w:spacing w:before="69"/>
              <w:ind w:left="279"/>
              <w:rPr>
                <w:sz w:val="20"/>
              </w:rPr>
            </w:pPr>
            <w:r>
              <w:rPr>
                <w:sz w:val="20"/>
              </w:rPr>
              <w:t>1</w:t>
            </w:r>
            <w:r>
              <w:rPr>
                <w:spacing w:val="-14"/>
                <w:sz w:val="20"/>
              </w:rPr>
              <w:t xml:space="preserve"> </w:t>
            </w:r>
            <w:r>
              <w:rPr>
                <w:spacing w:val="-4"/>
                <w:sz w:val="20"/>
              </w:rPr>
              <w:t>year</w:t>
            </w:r>
          </w:p>
        </w:tc>
        <w:tc>
          <w:tcPr>
            <w:tcW w:w="3561" w:type="dxa"/>
          </w:tcPr>
          <w:p w14:paraId="22E33F97" w14:textId="77777777" w:rsidR="00C8652D" w:rsidRDefault="00C8652D">
            <w:pPr>
              <w:pStyle w:val="TableParagraph"/>
              <w:rPr>
                <w:sz w:val="20"/>
              </w:rPr>
            </w:pPr>
          </w:p>
        </w:tc>
      </w:tr>
      <w:tr w:rsidR="00C8652D" w14:paraId="732F507F" w14:textId="77777777">
        <w:trPr>
          <w:trHeight w:val="656"/>
        </w:trPr>
        <w:tc>
          <w:tcPr>
            <w:tcW w:w="3803" w:type="dxa"/>
            <w:gridSpan w:val="2"/>
          </w:tcPr>
          <w:p w14:paraId="649238CB" w14:textId="77777777" w:rsidR="00C8652D" w:rsidRDefault="00000000">
            <w:pPr>
              <w:pStyle w:val="TableParagraph"/>
              <w:tabs>
                <w:tab w:val="left" w:pos="707"/>
              </w:tabs>
              <w:spacing w:before="68" w:line="292" w:lineRule="auto"/>
              <w:ind w:left="708" w:right="838" w:hanging="653"/>
              <w:rPr>
                <w:sz w:val="20"/>
              </w:rPr>
            </w:pPr>
            <w:r>
              <w:rPr>
                <w:spacing w:val="-4"/>
                <w:sz w:val="20"/>
              </w:rPr>
              <w:t>18.</w:t>
            </w:r>
            <w:r>
              <w:rPr>
                <w:sz w:val="20"/>
              </w:rPr>
              <w:tab/>
            </w:r>
            <w:r>
              <w:rPr>
                <w:spacing w:val="-2"/>
                <w:sz w:val="20"/>
              </w:rPr>
              <w:t>Files</w:t>
            </w:r>
            <w:r>
              <w:rPr>
                <w:spacing w:val="-15"/>
                <w:sz w:val="20"/>
              </w:rPr>
              <w:t xml:space="preserve"> </w:t>
            </w:r>
            <w:r>
              <w:rPr>
                <w:spacing w:val="-2"/>
                <w:sz w:val="20"/>
              </w:rPr>
              <w:t>for</w:t>
            </w:r>
            <w:r>
              <w:rPr>
                <w:spacing w:val="-15"/>
                <w:sz w:val="20"/>
              </w:rPr>
              <w:t xml:space="preserve"> </w:t>
            </w:r>
            <w:r>
              <w:rPr>
                <w:spacing w:val="-2"/>
                <w:sz w:val="20"/>
              </w:rPr>
              <w:t>allotment</w:t>
            </w:r>
            <w:r>
              <w:rPr>
                <w:spacing w:val="-15"/>
                <w:sz w:val="20"/>
              </w:rPr>
              <w:t xml:space="preserve"> </w:t>
            </w:r>
            <w:r>
              <w:rPr>
                <w:spacing w:val="-2"/>
                <w:sz w:val="20"/>
              </w:rPr>
              <w:t>of</w:t>
            </w:r>
            <w:r>
              <w:rPr>
                <w:spacing w:val="-15"/>
                <w:sz w:val="20"/>
              </w:rPr>
              <w:t xml:space="preserve"> </w:t>
            </w:r>
            <w:r>
              <w:rPr>
                <w:spacing w:val="-2"/>
                <w:sz w:val="20"/>
              </w:rPr>
              <w:t>electric appliances</w:t>
            </w:r>
          </w:p>
        </w:tc>
        <w:tc>
          <w:tcPr>
            <w:tcW w:w="2288" w:type="dxa"/>
          </w:tcPr>
          <w:p w14:paraId="5899B065" w14:textId="77777777" w:rsidR="00C8652D" w:rsidRDefault="00000000">
            <w:pPr>
              <w:pStyle w:val="TableParagraph"/>
              <w:spacing w:before="68"/>
              <w:ind w:left="283"/>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1" w:type="dxa"/>
          </w:tcPr>
          <w:p w14:paraId="1B10EBB5" w14:textId="77777777" w:rsidR="00C8652D" w:rsidRDefault="00000000">
            <w:pPr>
              <w:pStyle w:val="TableParagraph"/>
              <w:spacing w:before="68"/>
              <w:ind w:left="490"/>
              <w:rPr>
                <w:sz w:val="20"/>
              </w:rPr>
            </w:pPr>
            <w:r>
              <w:rPr>
                <w:sz w:val="20"/>
              </w:rPr>
              <w:t>Register</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kept</w:t>
            </w:r>
            <w:r>
              <w:rPr>
                <w:spacing w:val="-5"/>
                <w:sz w:val="20"/>
              </w:rPr>
              <w:t xml:space="preserve"> </w:t>
            </w:r>
            <w:r>
              <w:rPr>
                <w:spacing w:val="-2"/>
                <w:sz w:val="20"/>
              </w:rPr>
              <w:t>permanently</w:t>
            </w:r>
          </w:p>
        </w:tc>
      </w:tr>
      <w:tr w:rsidR="00C8652D" w14:paraId="6655A297" w14:textId="77777777">
        <w:trPr>
          <w:trHeight w:val="936"/>
        </w:trPr>
        <w:tc>
          <w:tcPr>
            <w:tcW w:w="3803" w:type="dxa"/>
            <w:gridSpan w:val="2"/>
          </w:tcPr>
          <w:p w14:paraId="79301EDB" w14:textId="77777777" w:rsidR="00C8652D" w:rsidRDefault="00000000">
            <w:pPr>
              <w:pStyle w:val="TableParagraph"/>
              <w:tabs>
                <w:tab w:val="left" w:pos="707"/>
              </w:tabs>
              <w:spacing w:before="69" w:line="292" w:lineRule="auto"/>
              <w:ind w:left="708" w:right="544" w:hanging="653"/>
              <w:rPr>
                <w:sz w:val="20"/>
              </w:rPr>
            </w:pPr>
            <w:r>
              <w:rPr>
                <w:spacing w:val="-4"/>
                <w:sz w:val="20"/>
              </w:rPr>
              <w:t>19.</w:t>
            </w:r>
            <w:r>
              <w:rPr>
                <w:sz w:val="20"/>
              </w:rPr>
              <w:tab/>
              <w:t>Model code of conduct for guidance</w:t>
            </w:r>
            <w:r>
              <w:rPr>
                <w:spacing w:val="-13"/>
                <w:sz w:val="20"/>
              </w:rPr>
              <w:t xml:space="preserve"> </w:t>
            </w:r>
            <w:r>
              <w:rPr>
                <w:sz w:val="20"/>
              </w:rPr>
              <w:t>of</w:t>
            </w:r>
            <w:r>
              <w:rPr>
                <w:spacing w:val="-12"/>
                <w:sz w:val="20"/>
              </w:rPr>
              <w:t xml:space="preserve"> </w:t>
            </w:r>
            <w:r>
              <w:rPr>
                <w:sz w:val="20"/>
              </w:rPr>
              <w:t>political</w:t>
            </w:r>
            <w:r>
              <w:rPr>
                <w:spacing w:val="-13"/>
                <w:sz w:val="20"/>
              </w:rPr>
              <w:t xml:space="preserve"> </w:t>
            </w:r>
            <w:r>
              <w:rPr>
                <w:sz w:val="20"/>
              </w:rPr>
              <w:t>parties</w:t>
            </w:r>
            <w:r>
              <w:rPr>
                <w:spacing w:val="-12"/>
                <w:sz w:val="20"/>
              </w:rPr>
              <w:t xml:space="preserve"> </w:t>
            </w:r>
            <w:r>
              <w:rPr>
                <w:sz w:val="20"/>
              </w:rPr>
              <w:t>and candidates File</w:t>
            </w:r>
          </w:p>
        </w:tc>
        <w:tc>
          <w:tcPr>
            <w:tcW w:w="2288" w:type="dxa"/>
          </w:tcPr>
          <w:p w14:paraId="461CA82D" w14:textId="77777777" w:rsidR="00C8652D" w:rsidRDefault="00000000">
            <w:pPr>
              <w:pStyle w:val="TableParagraph"/>
              <w:spacing w:before="69"/>
              <w:ind w:left="278"/>
              <w:rPr>
                <w:sz w:val="20"/>
              </w:rPr>
            </w:pPr>
            <w:r>
              <w:rPr>
                <w:sz w:val="20"/>
              </w:rPr>
              <w:t>5</w:t>
            </w:r>
            <w:r>
              <w:rPr>
                <w:spacing w:val="-2"/>
                <w:sz w:val="20"/>
              </w:rPr>
              <w:t xml:space="preserve"> years</w:t>
            </w:r>
          </w:p>
        </w:tc>
        <w:tc>
          <w:tcPr>
            <w:tcW w:w="3561" w:type="dxa"/>
          </w:tcPr>
          <w:p w14:paraId="546CA07C" w14:textId="77777777" w:rsidR="00C8652D" w:rsidRDefault="00C8652D">
            <w:pPr>
              <w:pStyle w:val="TableParagraph"/>
              <w:rPr>
                <w:sz w:val="20"/>
              </w:rPr>
            </w:pPr>
          </w:p>
        </w:tc>
      </w:tr>
      <w:tr w:rsidR="00C8652D" w14:paraId="7DC88D11" w14:textId="77777777">
        <w:trPr>
          <w:trHeight w:val="935"/>
        </w:trPr>
        <w:tc>
          <w:tcPr>
            <w:tcW w:w="3803" w:type="dxa"/>
            <w:gridSpan w:val="2"/>
          </w:tcPr>
          <w:p w14:paraId="7E4B6A1F" w14:textId="77777777" w:rsidR="00C8652D" w:rsidRDefault="00000000">
            <w:pPr>
              <w:pStyle w:val="TableParagraph"/>
              <w:tabs>
                <w:tab w:val="left" w:pos="707"/>
              </w:tabs>
              <w:spacing w:before="69" w:line="292" w:lineRule="auto"/>
              <w:ind w:left="708" w:right="496" w:hanging="653"/>
              <w:rPr>
                <w:sz w:val="20"/>
              </w:rPr>
            </w:pPr>
            <w:r>
              <w:rPr>
                <w:spacing w:val="-4"/>
                <w:sz w:val="20"/>
              </w:rPr>
              <w:t>20.</w:t>
            </w:r>
            <w:r>
              <w:rPr>
                <w:sz w:val="20"/>
              </w:rPr>
              <w:tab/>
              <w:t xml:space="preserve">Information supplied to State </w:t>
            </w:r>
            <w:r>
              <w:rPr>
                <w:spacing w:val="-2"/>
                <w:sz w:val="20"/>
              </w:rPr>
              <w:t>Legislative</w:t>
            </w:r>
            <w:r>
              <w:rPr>
                <w:spacing w:val="-18"/>
                <w:sz w:val="20"/>
              </w:rPr>
              <w:t xml:space="preserve"> </w:t>
            </w:r>
            <w:r>
              <w:rPr>
                <w:spacing w:val="-2"/>
                <w:sz w:val="20"/>
              </w:rPr>
              <w:t>Assembly</w:t>
            </w:r>
            <w:r>
              <w:rPr>
                <w:spacing w:val="-8"/>
                <w:sz w:val="20"/>
              </w:rPr>
              <w:t xml:space="preserve"> </w:t>
            </w:r>
            <w:r>
              <w:rPr>
                <w:spacing w:val="-2"/>
                <w:sz w:val="20"/>
              </w:rPr>
              <w:t xml:space="preserve">Secretariat </w:t>
            </w:r>
            <w:r>
              <w:rPr>
                <w:spacing w:val="-4"/>
                <w:sz w:val="20"/>
              </w:rPr>
              <w:t>File</w:t>
            </w:r>
          </w:p>
        </w:tc>
        <w:tc>
          <w:tcPr>
            <w:tcW w:w="2288" w:type="dxa"/>
          </w:tcPr>
          <w:p w14:paraId="2E331D5A" w14:textId="77777777" w:rsidR="00C8652D" w:rsidRDefault="00000000">
            <w:pPr>
              <w:pStyle w:val="TableParagraph"/>
              <w:spacing w:before="69"/>
              <w:ind w:left="278"/>
              <w:rPr>
                <w:sz w:val="20"/>
              </w:rPr>
            </w:pPr>
            <w:r>
              <w:rPr>
                <w:sz w:val="20"/>
              </w:rPr>
              <w:t>1</w:t>
            </w:r>
            <w:r>
              <w:rPr>
                <w:spacing w:val="-14"/>
                <w:sz w:val="20"/>
              </w:rPr>
              <w:t xml:space="preserve"> </w:t>
            </w:r>
            <w:r>
              <w:rPr>
                <w:spacing w:val="-4"/>
                <w:sz w:val="20"/>
              </w:rPr>
              <w:t>year</w:t>
            </w:r>
          </w:p>
        </w:tc>
        <w:tc>
          <w:tcPr>
            <w:tcW w:w="3561" w:type="dxa"/>
          </w:tcPr>
          <w:p w14:paraId="79F9C35C" w14:textId="77777777" w:rsidR="00C8652D" w:rsidRDefault="00C8652D">
            <w:pPr>
              <w:pStyle w:val="TableParagraph"/>
              <w:rPr>
                <w:sz w:val="20"/>
              </w:rPr>
            </w:pPr>
          </w:p>
        </w:tc>
      </w:tr>
      <w:tr w:rsidR="00C8652D" w14:paraId="20A34850" w14:textId="77777777">
        <w:trPr>
          <w:trHeight w:val="1215"/>
        </w:trPr>
        <w:tc>
          <w:tcPr>
            <w:tcW w:w="3803" w:type="dxa"/>
            <w:gridSpan w:val="2"/>
          </w:tcPr>
          <w:p w14:paraId="11D8ADB4" w14:textId="77777777" w:rsidR="00C8652D" w:rsidRDefault="00000000">
            <w:pPr>
              <w:pStyle w:val="TableParagraph"/>
              <w:tabs>
                <w:tab w:val="left" w:pos="707"/>
              </w:tabs>
              <w:spacing w:before="69" w:line="292" w:lineRule="auto"/>
              <w:ind w:left="708" w:right="348" w:hanging="653"/>
              <w:rPr>
                <w:sz w:val="20"/>
              </w:rPr>
            </w:pPr>
            <w:r>
              <w:rPr>
                <w:spacing w:val="-4"/>
                <w:sz w:val="20"/>
              </w:rPr>
              <w:t>21.</w:t>
            </w:r>
            <w:r>
              <w:rPr>
                <w:sz w:val="20"/>
              </w:rPr>
              <w:tab/>
              <w:t>File of information supplied to MS&amp;A Section regarding CGHS/accommodation</w:t>
            </w:r>
            <w:r>
              <w:rPr>
                <w:spacing w:val="-21"/>
                <w:sz w:val="20"/>
              </w:rPr>
              <w:t xml:space="preserve"> </w:t>
            </w:r>
            <w:r>
              <w:rPr>
                <w:sz w:val="20"/>
              </w:rPr>
              <w:t>&amp; telephone</w:t>
            </w:r>
            <w:r>
              <w:rPr>
                <w:spacing w:val="-13"/>
                <w:sz w:val="20"/>
              </w:rPr>
              <w:t xml:space="preserve"> </w:t>
            </w:r>
            <w:r>
              <w:rPr>
                <w:sz w:val="20"/>
              </w:rPr>
              <w:t>facilities</w:t>
            </w:r>
            <w:r>
              <w:rPr>
                <w:spacing w:val="-12"/>
                <w:sz w:val="20"/>
              </w:rPr>
              <w:t xml:space="preserve"> </w:t>
            </w:r>
            <w:r>
              <w:rPr>
                <w:sz w:val="20"/>
              </w:rPr>
              <w:t>to</w:t>
            </w:r>
            <w:r>
              <w:rPr>
                <w:spacing w:val="-13"/>
                <w:sz w:val="20"/>
              </w:rPr>
              <w:t xml:space="preserve"> </w:t>
            </w:r>
            <w:r>
              <w:rPr>
                <w:sz w:val="20"/>
              </w:rPr>
              <w:t>retiring</w:t>
            </w:r>
            <w:r>
              <w:rPr>
                <w:spacing w:val="-12"/>
                <w:sz w:val="20"/>
              </w:rPr>
              <w:t xml:space="preserve"> </w:t>
            </w:r>
            <w:r>
              <w:rPr>
                <w:sz w:val="20"/>
              </w:rPr>
              <w:t>MPs</w:t>
            </w:r>
          </w:p>
        </w:tc>
        <w:tc>
          <w:tcPr>
            <w:tcW w:w="2288" w:type="dxa"/>
          </w:tcPr>
          <w:p w14:paraId="408C94DA" w14:textId="77777777" w:rsidR="00C8652D" w:rsidRDefault="00000000">
            <w:pPr>
              <w:pStyle w:val="TableParagraph"/>
              <w:spacing w:before="69"/>
              <w:ind w:left="277"/>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561" w:type="dxa"/>
          </w:tcPr>
          <w:p w14:paraId="6C374D74" w14:textId="77777777" w:rsidR="00C8652D" w:rsidRDefault="00C8652D">
            <w:pPr>
              <w:pStyle w:val="TableParagraph"/>
              <w:rPr>
                <w:sz w:val="20"/>
              </w:rPr>
            </w:pPr>
          </w:p>
        </w:tc>
      </w:tr>
      <w:tr w:rsidR="00C8652D" w14:paraId="4628EA05" w14:textId="77777777">
        <w:trPr>
          <w:trHeight w:val="974"/>
        </w:trPr>
        <w:tc>
          <w:tcPr>
            <w:tcW w:w="3803" w:type="dxa"/>
            <w:gridSpan w:val="2"/>
            <w:tcBorders>
              <w:bottom w:val="single" w:sz="4" w:space="0" w:color="000000"/>
            </w:tcBorders>
          </w:tcPr>
          <w:p w14:paraId="3319F191" w14:textId="77777777" w:rsidR="00C8652D" w:rsidRDefault="00000000">
            <w:pPr>
              <w:pStyle w:val="TableParagraph"/>
              <w:tabs>
                <w:tab w:val="left" w:pos="707"/>
              </w:tabs>
              <w:spacing w:before="68" w:line="292" w:lineRule="auto"/>
              <w:ind w:left="708" w:right="944" w:hanging="653"/>
              <w:rPr>
                <w:sz w:val="20"/>
              </w:rPr>
            </w:pPr>
            <w:r>
              <w:rPr>
                <w:spacing w:val="-4"/>
                <w:sz w:val="20"/>
              </w:rPr>
              <w:t>22.</w:t>
            </w:r>
            <w:r>
              <w:rPr>
                <w:sz w:val="20"/>
              </w:rPr>
              <w:tab/>
            </w:r>
            <w:r>
              <w:rPr>
                <w:spacing w:val="-2"/>
                <w:sz w:val="20"/>
              </w:rPr>
              <w:t>MPLAD</w:t>
            </w:r>
            <w:r>
              <w:rPr>
                <w:spacing w:val="-15"/>
                <w:sz w:val="20"/>
              </w:rPr>
              <w:t xml:space="preserve"> </w:t>
            </w:r>
            <w:r>
              <w:rPr>
                <w:spacing w:val="-2"/>
                <w:sz w:val="20"/>
              </w:rPr>
              <w:t>Scheme</w:t>
            </w:r>
            <w:r>
              <w:rPr>
                <w:spacing w:val="-15"/>
                <w:sz w:val="20"/>
              </w:rPr>
              <w:t xml:space="preserve"> </w:t>
            </w:r>
            <w:r>
              <w:rPr>
                <w:spacing w:val="-2"/>
                <w:sz w:val="20"/>
              </w:rPr>
              <w:t>release</w:t>
            </w:r>
            <w:r>
              <w:rPr>
                <w:spacing w:val="-15"/>
                <w:sz w:val="20"/>
              </w:rPr>
              <w:t xml:space="preserve"> </w:t>
            </w:r>
            <w:r>
              <w:rPr>
                <w:spacing w:val="-2"/>
                <w:sz w:val="20"/>
              </w:rPr>
              <w:t>of funds</w:t>
            </w:r>
            <w:r>
              <w:rPr>
                <w:spacing w:val="-8"/>
                <w:sz w:val="20"/>
              </w:rPr>
              <w:t xml:space="preserve"> </w:t>
            </w:r>
            <w:r>
              <w:rPr>
                <w:spacing w:val="-2"/>
                <w:sz w:val="20"/>
              </w:rPr>
              <w:t>under</w:t>
            </w:r>
            <w:r>
              <w:rPr>
                <w:spacing w:val="-8"/>
                <w:sz w:val="20"/>
              </w:rPr>
              <w:t xml:space="preserve"> </w:t>
            </w:r>
            <w:r>
              <w:rPr>
                <w:spacing w:val="-2"/>
                <w:sz w:val="20"/>
              </w:rPr>
              <w:t>MPLADS</w:t>
            </w:r>
            <w:r>
              <w:rPr>
                <w:spacing w:val="-8"/>
                <w:sz w:val="20"/>
              </w:rPr>
              <w:t xml:space="preserve"> </w:t>
            </w:r>
            <w:r>
              <w:rPr>
                <w:spacing w:val="-4"/>
                <w:sz w:val="20"/>
              </w:rPr>
              <w:t>File</w:t>
            </w:r>
          </w:p>
        </w:tc>
        <w:tc>
          <w:tcPr>
            <w:tcW w:w="2288" w:type="dxa"/>
            <w:tcBorders>
              <w:bottom w:val="single" w:sz="4" w:space="0" w:color="000000"/>
            </w:tcBorders>
          </w:tcPr>
          <w:p w14:paraId="05550C9D" w14:textId="77777777" w:rsidR="00C8652D" w:rsidRDefault="00000000">
            <w:pPr>
              <w:pStyle w:val="TableParagraph"/>
              <w:spacing w:before="68"/>
              <w:ind w:left="280"/>
              <w:rPr>
                <w:sz w:val="20"/>
              </w:rPr>
            </w:pPr>
            <w:r>
              <w:rPr>
                <w:sz w:val="20"/>
              </w:rPr>
              <w:t>10</w:t>
            </w:r>
            <w:r>
              <w:rPr>
                <w:spacing w:val="-12"/>
                <w:sz w:val="20"/>
              </w:rPr>
              <w:t xml:space="preserve"> </w:t>
            </w:r>
            <w:r>
              <w:rPr>
                <w:spacing w:val="-2"/>
                <w:sz w:val="20"/>
              </w:rPr>
              <w:t>years</w:t>
            </w:r>
          </w:p>
        </w:tc>
        <w:tc>
          <w:tcPr>
            <w:tcW w:w="3561" w:type="dxa"/>
            <w:tcBorders>
              <w:bottom w:val="single" w:sz="4" w:space="0" w:color="000000"/>
            </w:tcBorders>
          </w:tcPr>
          <w:p w14:paraId="2AD19AB5" w14:textId="77777777" w:rsidR="00C8652D" w:rsidRDefault="00000000">
            <w:pPr>
              <w:pStyle w:val="TableParagraph"/>
              <w:spacing w:before="68" w:line="292" w:lineRule="auto"/>
              <w:ind w:left="485" w:right="149"/>
              <w:rPr>
                <w:sz w:val="20"/>
              </w:rPr>
            </w:pPr>
            <w:r>
              <w:rPr>
                <w:spacing w:val="-2"/>
                <w:sz w:val="20"/>
              </w:rPr>
              <w:t>All</w:t>
            </w:r>
            <w:r>
              <w:rPr>
                <w:spacing w:val="-8"/>
                <w:sz w:val="20"/>
              </w:rPr>
              <w:t xml:space="preserve"> </w:t>
            </w:r>
            <w:r>
              <w:rPr>
                <w:spacing w:val="-2"/>
                <w:sz w:val="20"/>
              </w:rPr>
              <w:t>files</w:t>
            </w:r>
            <w:r>
              <w:rPr>
                <w:spacing w:val="-9"/>
                <w:sz w:val="20"/>
              </w:rPr>
              <w:t xml:space="preserve"> </w:t>
            </w:r>
            <w:r>
              <w:rPr>
                <w:spacing w:val="-2"/>
                <w:sz w:val="20"/>
              </w:rPr>
              <w:t>related</w:t>
            </w:r>
            <w:r>
              <w:rPr>
                <w:spacing w:val="-9"/>
                <w:sz w:val="20"/>
              </w:rPr>
              <w:t xml:space="preserve"> </w:t>
            </w:r>
            <w:r>
              <w:rPr>
                <w:spacing w:val="-2"/>
                <w:sz w:val="20"/>
              </w:rPr>
              <w:t>to</w:t>
            </w:r>
            <w:r>
              <w:rPr>
                <w:spacing w:val="-9"/>
                <w:sz w:val="20"/>
              </w:rPr>
              <w:t xml:space="preserve"> </w:t>
            </w:r>
            <w:r>
              <w:rPr>
                <w:spacing w:val="-2"/>
                <w:sz w:val="20"/>
              </w:rPr>
              <w:t>MPLADS</w:t>
            </w:r>
            <w:r>
              <w:rPr>
                <w:spacing w:val="-9"/>
                <w:sz w:val="20"/>
              </w:rPr>
              <w:t xml:space="preserve"> </w:t>
            </w:r>
            <w:r>
              <w:rPr>
                <w:spacing w:val="-2"/>
                <w:sz w:val="20"/>
              </w:rPr>
              <w:t xml:space="preserve">handed </w:t>
            </w:r>
            <w:r>
              <w:rPr>
                <w:sz w:val="20"/>
              </w:rPr>
              <w:t xml:space="preserve">over to MPLADS Committee </w:t>
            </w:r>
            <w:r>
              <w:rPr>
                <w:spacing w:val="-2"/>
                <w:sz w:val="20"/>
              </w:rPr>
              <w:t>Section</w:t>
            </w:r>
          </w:p>
        </w:tc>
      </w:tr>
    </w:tbl>
    <w:p w14:paraId="2AA69A9C" w14:textId="77777777" w:rsidR="00C8652D" w:rsidRDefault="00C8652D">
      <w:pPr>
        <w:spacing w:line="292" w:lineRule="auto"/>
        <w:rPr>
          <w:sz w:val="20"/>
        </w:rPr>
        <w:sectPr w:rsidR="00C8652D">
          <w:pgSz w:w="12960" w:h="15840"/>
          <w:pgMar w:top="1140" w:right="1500" w:bottom="280" w:left="1500" w:header="917" w:footer="0" w:gutter="0"/>
          <w:cols w:space="720"/>
        </w:sectPr>
      </w:pPr>
    </w:p>
    <w:p w14:paraId="54860F83" w14:textId="77777777" w:rsidR="00C8652D" w:rsidRDefault="00C8652D">
      <w:pPr>
        <w:pStyle w:val="BodyText"/>
        <w:spacing w:before="127"/>
        <w:rPr>
          <w:sz w:val="20"/>
        </w:rPr>
      </w:pPr>
    </w:p>
    <w:p w14:paraId="360E0150"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1976385F" wp14:editId="675D5912">
                <wp:extent cx="612648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35" name="Graphic 35"/>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6698B" id="Group 34"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asLBWsCAACSBQAADgAAAAAAAAAAAAAAAAAuAgAA&#10;ZHJzL2Uyb0RvYy54bWxQSwECLQAUAAYACAAAACEADxykJ9sAAAADAQAADwAAAAAAAAAAAAAAAADF&#10;BAAAZHJzL2Rvd25yZXYueG1sUEsFBgAAAAAEAAQA8wAAAM0FAAAAAA==&#10;">
                <v:shape id="Graphic 35"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" path="m,l6126480,e" filled="f" strokeweight=".48pt">
                  <v:path arrowok="t"/>
                </v:shape>
                <w10:anchorlock/>
              </v:group>
            </w:pict>
          </mc:Fallback>
        </mc:AlternateContent>
      </w:r>
    </w:p>
    <w:p w14:paraId="5255230B"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272E33B1" w14:textId="77777777" w:rsidR="00C8652D" w:rsidRDefault="00000000">
      <w:pPr>
        <w:pStyle w:val="BodyText"/>
        <w:spacing w:before="3"/>
        <w:rPr>
          <w:sz w:val="6"/>
        </w:rPr>
      </w:pPr>
      <w:r>
        <w:rPr>
          <w:noProof/>
        </w:rPr>
        <mc:AlternateContent>
          <mc:Choice Requires="wps">
            <w:drawing>
              <wp:anchor distT="0" distB="0" distL="0" distR="0" simplePos="0" relativeHeight="487596544" behindDoc="1" locked="0" layoutInCell="1" allowOverlap="1" wp14:anchorId="032EE91A" wp14:editId="39B12A97">
                <wp:simplePos x="0" y="0"/>
                <wp:positionH relativeFrom="page">
                  <wp:posOffset>1051560</wp:posOffset>
                </wp:positionH>
                <wp:positionV relativeFrom="paragraph">
                  <wp:posOffset>60972</wp:posOffset>
                </wp:positionV>
                <wp:extent cx="61264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FFE60" id="Graphic 36" o:spid="_x0000_s1026" style="position:absolute;margin-left:82.8pt;margin-top:4.8pt;width:482.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3281C6D9" w14:textId="77777777" w:rsidR="00C8652D" w:rsidRDefault="00C8652D">
      <w:pPr>
        <w:pStyle w:val="BodyText"/>
        <w:spacing w:before="46"/>
        <w:rPr>
          <w:sz w:val="20"/>
        </w:rPr>
      </w:pPr>
    </w:p>
    <w:p w14:paraId="37B6397E" w14:textId="77777777" w:rsidR="00C8652D" w:rsidRDefault="00000000">
      <w:pPr>
        <w:pStyle w:val="ListParagraph"/>
        <w:numPr>
          <w:ilvl w:val="0"/>
          <w:numId w:val="25"/>
        </w:numPr>
        <w:tabs>
          <w:tab w:val="left" w:pos="2215"/>
        </w:tabs>
        <w:spacing w:before="0"/>
        <w:ind w:left="2215" w:hanging="199"/>
        <w:jc w:val="left"/>
        <w:rPr>
          <w:b/>
          <w:sz w:val="20"/>
        </w:rPr>
      </w:pPr>
      <w:r>
        <w:rPr>
          <w:b/>
          <w:spacing w:val="-8"/>
          <w:sz w:val="20"/>
        </w:rPr>
        <w:t>MEMBERS</w:t>
      </w:r>
      <w:r>
        <w:rPr>
          <w:b/>
          <w:spacing w:val="9"/>
          <w:sz w:val="20"/>
        </w:rPr>
        <w:t xml:space="preserve"> </w:t>
      </w:r>
      <w:r>
        <w:rPr>
          <w:b/>
          <w:spacing w:val="-8"/>
          <w:sz w:val="20"/>
        </w:rPr>
        <w:t>SALARIES</w:t>
      </w:r>
      <w:r>
        <w:rPr>
          <w:b/>
          <w:spacing w:val="1"/>
          <w:sz w:val="20"/>
        </w:rPr>
        <w:t xml:space="preserve"> </w:t>
      </w:r>
      <w:r>
        <w:rPr>
          <w:b/>
          <w:spacing w:val="-8"/>
          <w:sz w:val="20"/>
        </w:rPr>
        <w:t>AND</w:t>
      </w:r>
      <w:r>
        <w:rPr>
          <w:b/>
          <w:spacing w:val="-1"/>
          <w:sz w:val="20"/>
        </w:rPr>
        <w:t xml:space="preserve"> </w:t>
      </w:r>
      <w:r>
        <w:rPr>
          <w:b/>
          <w:spacing w:val="-8"/>
          <w:sz w:val="20"/>
        </w:rPr>
        <w:t>ALLOWANCES</w:t>
      </w:r>
      <w:r>
        <w:rPr>
          <w:b/>
          <w:spacing w:val="10"/>
          <w:sz w:val="20"/>
        </w:rPr>
        <w:t xml:space="preserve"> </w:t>
      </w:r>
      <w:r>
        <w:rPr>
          <w:b/>
          <w:spacing w:val="-8"/>
          <w:sz w:val="20"/>
        </w:rPr>
        <w:t>BRANCH</w:t>
      </w:r>
      <w:r>
        <w:rPr>
          <w:b/>
          <w:spacing w:val="10"/>
          <w:sz w:val="20"/>
        </w:rPr>
        <w:t xml:space="preserve"> </w:t>
      </w:r>
      <w:r>
        <w:rPr>
          <w:b/>
          <w:spacing w:val="-8"/>
          <w:sz w:val="20"/>
        </w:rPr>
        <w:t>RECORDS</w:t>
      </w:r>
    </w:p>
    <w:p w14:paraId="64C85543" w14:textId="77777777" w:rsidR="00C8652D" w:rsidRDefault="00000000">
      <w:pPr>
        <w:spacing w:before="149"/>
        <w:ind w:left="54"/>
        <w:jc w:val="center"/>
        <w:rPr>
          <w:b/>
          <w:sz w:val="20"/>
        </w:rPr>
      </w:pPr>
      <w:r>
        <w:rPr>
          <w:b/>
          <w:spacing w:val="-4"/>
          <w:sz w:val="20"/>
        </w:rPr>
        <w:t>(All</w:t>
      </w:r>
      <w:r>
        <w:rPr>
          <w:b/>
          <w:spacing w:val="-10"/>
          <w:sz w:val="20"/>
        </w:rPr>
        <w:t xml:space="preserve"> </w:t>
      </w:r>
      <w:r>
        <w:rPr>
          <w:b/>
          <w:spacing w:val="-4"/>
          <w:sz w:val="20"/>
        </w:rPr>
        <w:t>records</w:t>
      </w:r>
      <w:r>
        <w:rPr>
          <w:b/>
          <w:spacing w:val="-10"/>
          <w:sz w:val="20"/>
        </w:rPr>
        <w:t xml:space="preserve"> </w:t>
      </w:r>
      <w:r>
        <w:rPr>
          <w:b/>
          <w:spacing w:val="-4"/>
          <w:sz w:val="20"/>
        </w:rPr>
        <w:t>to</w:t>
      </w:r>
      <w:r>
        <w:rPr>
          <w:b/>
          <w:spacing w:val="-9"/>
          <w:sz w:val="20"/>
        </w:rPr>
        <w:t xml:space="preserve"> </w:t>
      </w:r>
      <w:r>
        <w:rPr>
          <w:b/>
          <w:spacing w:val="-4"/>
          <w:sz w:val="20"/>
        </w:rPr>
        <w:t>be</w:t>
      </w:r>
      <w:r>
        <w:rPr>
          <w:b/>
          <w:spacing w:val="-10"/>
          <w:sz w:val="20"/>
        </w:rPr>
        <w:t xml:space="preserve"> </w:t>
      </w:r>
      <w:r>
        <w:rPr>
          <w:b/>
          <w:spacing w:val="-4"/>
          <w:sz w:val="20"/>
        </w:rPr>
        <w:t>retained</w:t>
      </w:r>
      <w:r>
        <w:rPr>
          <w:b/>
          <w:spacing w:val="-10"/>
          <w:sz w:val="20"/>
        </w:rPr>
        <w:t xml:space="preserve"> </w:t>
      </w:r>
      <w:r>
        <w:rPr>
          <w:b/>
          <w:spacing w:val="-4"/>
          <w:sz w:val="20"/>
        </w:rPr>
        <w:t>in</w:t>
      </w:r>
      <w:r>
        <w:rPr>
          <w:b/>
          <w:spacing w:val="-9"/>
          <w:sz w:val="20"/>
        </w:rPr>
        <w:t xml:space="preserve"> </w:t>
      </w:r>
      <w:r>
        <w:rPr>
          <w:b/>
          <w:spacing w:val="-4"/>
          <w:sz w:val="20"/>
        </w:rPr>
        <w:t>any</w:t>
      </w:r>
      <w:r>
        <w:rPr>
          <w:b/>
          <w:spacing w:val="-10"/>
          <w:sz w:val="20"/>
        </w:rPr>
        <w:t xml:space="preserve"> </w:t>
      </w:r>
      <w:r>
        <w:rPr>
          <w:b/>
          <w:spacing w:val="-4"/>
          <w:sz w:val="20"/>
        </w:rPr>
        <w:t>case</w:t>
      </w:r>
      <w:r>
        <w:rPr>
          <w:b/>
          <w:spacing w:val="-10"/>
          <w:sz w:val="20"/>
        </w:rPr>
        <w:t xml:space="preserve"> </w:t>
      </w:r>
      <w:r>
        <w:rPr>
          <w:b/>
          <w:spacing w:val="-4"/>
          <w:sz w:val="20"/>
        </w:rPr>
        <w:t>till</w:t>
      </w:r>
      <w:r>
        <w:rPr>
          <w:b/>
          <w:spacing w:val="-9"/>
          <w:sz w:val="20"/>
        </w:rPr>
        <w:t xml:space="preserve"> </w:t>
      </w:r>
      <w:r>
        <w:rPr>
          <w:b/>
          <w:spacing w:val="-4"/>
          <w:sz w:val="20"/>
        </w:rPr>
        <w:t>audit</w:t>
      </w:r>
      <w:r>
        <w:rPr>
          <w:b/>
          <w:spacing w:val="-10"/>
          <w:sz w:val="20"/>
        </w:rPr>
        <w:t xml:space="preserve"> </w:t>
      </w:r>
      <w:r>
        <w:rPr>
          <w:b/>
          <w:spacing w:val="-4"/>
          <w:sz w:val="20"/>
        </w:rPr>
        <w:t>is</w:t>
      </w:r>
      <w:r>
        <w:rPr>
          <w:b/>
          <w:spacing w:val="-10"/>
          <w:sz w:val="20"/>
        </w:rPr>
        <w:t xml:space="preserve"> </w:t>
      </w:r>
      <w:r>
        <w:rPr>
          <w:b/>
          <w:spacing w:val="-4"/>
          <w:sz w:val="20"/>
        </w:rPr>
        <w:t>complete</w:t>
      </w:r>
      <w:r>
        <w:rPr>
          <w:b/>
          <w:spacing w:val="-9"/>
          <w:sz w:val="20"/>
        </w:rPr>
        <w:t xml:space="preserve"> </w:t>
      </w:r>
      <w:r>
        <w:rPr>
          <w:b/>
          <w:spacing w:val="-4"/>
          <w:sz w:val="20"/>
        </w:rPr>
        <w:t>and</w:t>
      </w:r>
      <w:r>
        <w:rPr>
          <w:b/>
          <w:spacing w:val="-10"/>
          <w:sz w:val="20"/>
        </w:rPr>
        <w:t xml:space="preserve"> </w:t>
      </w:r>
      <w:r>
        <w:rPr>
          <w:b/>
          <w:spacing w:val="-4"/>
          <w:sz w:val="20"/>
        </w:rPr>
        <w:t>objections</w:t>
      </w:r>
      <w:r>
        <w:rPr>
          <w:b/>
          <w:spacing w:val="-10"/>
          <w:sz w:val="20"/>
        </w:rPr>
        <w:t xml:space="preserve"> </w:t>
      </w:r>
      <w:r>
        <w:rPr>
          <w:b/>
          <w:spacing w:val="-4"/>
          <w:sz w:val="20"/>
        </w:rPr>
        <w:t>settled)</w:t>
      </w:r>
    </w:p>
    <w:p w14:paraId="747BD7E8" w14:textId="77777777" w:rsidR="00C8652D" w:rsidRDefault="00C8652D">
      <w:pPr>
        <w:pStyle w:val="BodyText"/>
        <w:spacing w:before="8"/>
        <w:rPr>
          <w:b/>
          <w:sz w:val="17"/>
        </w:rPr>
      </w:pPr>
    </w:p>
    <w:tbl>
      <w:tblPr>
        <w:tblW w:w="0" w:type="auto"/>
        <w:tblInd w:w="163" w:type="dxa"/>
        <w:tblLayout w:type="fixed"/>
        <w:tblCellMar>
          <w:left w:w="0" w:type="dxa"/>
          <w:right w:w="0" w:type="dxa"/>
        </w:tblCellMar>
        <w:tblLook w:val="01E0" w:firstRow="1" w:lastRow="1" w:firstColumn="1" w:lastColumn="1" w:noHBand="0" w:noVBand="0"/>
      </w:tblPr>
      <w:tblGrid>
        <w:gridCol w:w="3691"/>
        <w:gridCol w:w="2297"/>
        <w:gridCol w:w="3662"/>
      </w:tblGrid>
      <w:tr w:rsidR="00C8652D" w14:paraId="0B881D81" w14:textId="77777777">
        <w:trPr>
          <w:trHeight w:val="585"/>
        </w:trPr>
        <w:tc>
          <w:tcPr>
            <w:tcW w:w="3691" w:type="dxa"/>
          </w:tcPr>
          <w:p w14:paraId="4E16E70D" w14:textId="77777777" w:rsidR="00C8652D" w:rsidRDefault="00000000">
            <w:pPr>
              <w:pStyle w:val="TableParagraph"/>
              <w:tabs>
                <w:tab w:val="left" w:pos="707"/>
              </w:tabs>
              <w:spacing w:line="297" w:lineRule="auto"/>
              <w:ind w:left="708" w:right="896" w:hanging="653"/>
              <w:rPr>
                <w:sz w:val="20"/>
              </w:rPr>
            </w:pPr>
            <w:r>
              <w:rPr>
                <w:spacing w:val="-6"/>
                <w:sz w:val="20"/>
              </w:rPr>
              <w:t>1.</w:t>
            </w:r>
            <w:r>
              <w:rPr>
                <w:sz w:val="20"/>
              </w:rPr>
              <w:tab/>
            </w:r>
            <w:r>
              <w:rPr>
                <w:spacing w:val="-2"/>
                <w:sz w:val="20"/>
              </w:rPr>
              <w:t>Identity</w:t>
            </w:r>
            <w:r>
              <w:rPr>
                <w:spacing w:val="-11"/>
                <w:sz w:val="20"/>
              </w:rPr>
              <w:t xml:space="preserve"> </w:t>
            </w:r>
            <w:r>
              <w:rPr>
                <w:spacing w:val="-2"/>
                <w:sz w:val="20"/>
              </w:rPr>
              <w:t>Card</w:t>
            </w:r>
            <w:r>
              <w:rPr>
                <w:spacing w:val="-10"/>
                <w:sz w:val="20"/>
              </w:rPr>
              <w:t xml:space="preserve"> </w:t>
            </w:r>
            <w:r>
              <w:rPr>
                <w:spacing w:val="-2"/>
                <w:sz w:val="20"/>
              </w:rPr>
              <w:t>Register</w:t>
            </w:r>
            <w:r>
              <w:rPr>
                <w:spacing w:val="-11"/>
                <w:sz w:val="20"/>
              </w:rPr>
              <w:t xml:space="preserve"> </w:t>
            </w:r>
            <w:r>
              <w:rPr>
                <w:spacing w:val="-2"/>
                <w:sz w:val="20"/>
              </w:rPr>
              <w:t>(for Members</w:t>
            </w:r>
            <w:r>
              <w:rPr>
                <w:spacing w:val="-5"/>
                <w:sz w:val="20"/>
              </w:rPr>
              <w:t xml:space="preserve"> </w:t>
            </w:r>
            <w:r>
              <w:rPr>
                <w:spacing w:val="-2"/>
                <w:sz w:val="20"/>
              </w:rPr>
              <w:t>of</w:t>
            </w:r>
            <w:r>
              <w:rPr>
                <w:spacing w:val="-4"/>
                <w:sz w:val="20"/>
              </w:rPr>
              <w:t xml:space="preserve"> </w:t>
            </w:r>
            <w:r>
              <w:rPr>
                <w:spacing w:val="-2"/>
                <w:sz w:val="20"/>
              </w:rPr>
              <w:t>Rajya</w:t>
            </w:r>
            <w:r>
              <w:rPr>
                <w:spacing w:val="-4"/>
                <w:sz w:val="20"/>
              </w:rPr>
              <w:t xml:space="preserve"> </w:t>
            </w:r>
            <w:r>
              <w:rPr>
                <w:spacing w:val="-2"/>
                <w:sz w:val="20"/>
              </w:rPr>
              <w:t>Sabha)</w:t>
            </w:r>
          </w:p>
        </w:tc>
        <w:tc>
          <w:tcPr>
            <w:tcW w:w="2297" w:type="dxa"/>
          </w:tcPr>
          <w:p w14:paraId="5FAABCA8" w14:textId="77777777" w:rsidR="00C8652D" w:rsidRDefault="00000000">
            <w:pPr>
              <w:pStyle w:val="TableParagraph"/>
              <w:spacing w:line="221" w:lineRule="exact"/>
              <w:ind w:left="388"/>
              <w:rPr>
                <w:sz w:val="20"/>
              </w:rPr>
            </w:pPr>
            <w:r>
              <w:rPr>
                <w:spacing w:val="-2"/>
                <w:sz w:val="20"/>
              </w:rPr>
              <w:t>Permanent</w:t>
            </w:r>
          </w:p>
        </w:tc>
        <w:tc>
          <w:tcPr>
            <w:tcW w:w="3662" w:type="dxa"/>
          </w:tcPr>
          <w:p w14:paraId="34145831" w14:textId="77777777" w:rsidR="00C8652D" w:rsidRDefault="00C8652D">
            <w:pPr>
              <w:pStyle w:val="TableParagraph"/>
              <w:rPr>
                <w:sz w:val="20"/>
              </w:rPr>
            </w:pPr>
          </w:p>
        </w:tc>
      </w:tr>
      <w:tr w:rsidR="00C8652D" w14:paraId="180704E2" w14:textId="77777777">
        <w:trPr>
          <w:trHeight w:val="947"/>
        </w:trPr>
        <w:tc>
          <w:tcPr>
            <w:tcW w:w="3691" w:type="dxa"/>
          </w:tcPr>
          <w:p w14:paraId="7FE09F32" w14:textId="77777777" w:rsidR="00C8652D" w:rsidRDefault="00000000">
            <w:pPr>
              <w:pStyle w:val="TableParagraph"/>
              <w:tabs>
                <w:tab w:val="left" w:pos="707"/>
              </w:tabs>
              <w:spacing w:before="70"/>
              <w:ind w:left="55"/>
              <w:rPr>
                <w:sz w:val="20"/>
              </w:rPr>
            </w:pPr>
            <w:r>
              <w:rPr>
                <w:spacing w:val="-5"/>
                <w:sz w:val="20"/>
              </w:rPr>
              <w:t>2.</w:t>
            </w:r>
            <w:r>
              <w:rPr>
                <w:sz w:val="20"/>
              </w:rPr>
              <w:tab/>
            </w:r>
            <w:r>
              <w:rPr>
                <w:spacing w:val="-4"/>
                <w:sz w:val="20"/>
              </w:rPr>
              <w:t>Salary</w:t>
            </w:r>
            <w:r>
              <w:rPr>
                <w:spacing w:val="-12"/>
                <w:sz w:val="20"/>
              </w:rPr>
              <w:t xml:space="preserve"> </w:t>
            </w:r>
            <w:r>
              <w:rPr>
                <w:spacing w:val="-4"/>
                <w:sz w:val="20"/>
              </w:rPr>
              <w:t>Bill</w:t>
            </w:r>
            <w:r>
              <w:rPr>
                <w:spacing w:val="-9"/>
                <w:sz w:val="20"/>
              </w:rPr>
              <w:t xml:space="preserve"> </w:t>
            </w:r>
            <w:r>
              <w:rPr>
                <w:spacing w:val="-4"/>
                <w:sz w:val="20"/>
              </w:rPr>
              <w:t>Register</w:t>
            </w:r>
          </w:p>
        </w:tc>
        <w:tc>
          <w:tcPr>
            <w:tcW w:w="2297" w:type="dxa"/>
          </w:tcPr>
          <w:p w14:paraId="6748505A" w14:textId="77777777" w:rsidR="00C8652D" w:rsidRDefault="00000000">
            <w:pPr>
              <w:pStyle w:val="TableParagraph"/>
              <w:spacing w:before="70"/>
              <w:ind w:left="389"/>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62" w:type="dxa"/>
          </w:tcPr>
          <w:p w14:paraId="5C3F6B07" w14:textId="77777777" w:rsidR="00C8652D" w:rsidRDefault="00000000">
            <w:pPr>
              <w:pStyle w:val="TableParagraph"/>
              <w:spacing w:before="70" w:line="295" w:lineRule="auto"/>
              <w:ind w:left="587" w:right="148"/>
              <w:rPr>
                <w:sz w:val="20"/>
              </w:rPr>
            </w:pPr>
            <w:r>
              <w:rPr>
                <w:sz w:val="20"/>
              </w:rPr>
              <w:t>Salary</w:t>
            </w:r>
            <w:r>
              <w:rPr>
                <w:spacing w:val="-13"/>
                <w:sz w:val="20"/>
              </w:rPr>
              <w:t xml:space="preserve"> </w:t>
            </w:r>
            <w:r>
              <w:rPr>
                <w:sz w:val="20"/>
              </w:rPr>
              <w:t>bills</w:t>
            </w:r>
            <w:r>
              <w:rPr>
                <w:spacing w:val="-12"/>
                <w:sz w:val="20"/>
              </w:rPr>
              <w:t xml:space="preserve"> </w:t>
            </w:r>
            <w:r>
              <w:rPr>
                <w:sz w:val="20"/>
              </w:rPr>
              <w:t>may</w:t>
            </w:r>
            <w:r>
              <w:rPr>
                <w:spacing w:val="-13"/>
                <w:sz w:val="20"/>
              </w:rPr>
              <w:t xml:space="preserve"> </w:t>
            </w:r>
            <w:r>
              <w:rPr>
                <w:sz w:val="20"/>
              </w:rPr>
              <w:t>be</w:t>
            </w:r>
            <w:r>
              <w:rPr>
                <w:spacing w:val="-12"/>
                <w:sz w:val="20"/>
              </w:rPr>
              <w:t xml:space="preserve"> </w:t>
            </w:r>
            <w:r>
              <w:rPr>
                <w:sz w:val="20"/>
              </w:rPr>
              <w:t>weeded</w:t>
            </w:r>
            <w:r>
              <w:rPr>
                <w:spacing w:val="-13"/>
                <w:sz w:val="20"/>
              </w:rPr>
              <w:t xml:space="preserve"> </w:t>
            </w:r>
            <w:r>
              <w:rPr>
                <w:sz w:val="20"/>
              </w:rPr>
              <w:t>out</w:t>
            </w:r>
            <w:r>
              <w:rPr>
                <w:spacing w:val="-12"/>
                <w:sz w:val="20"/>
              </w:rPr>
              <w:t xml:space="preserve"> </w:t>
            </w:r>
            <w:r>
              <w:rPr>
                <w:sz w:val="20"/>
              </w:rPr>
              <w:t>after 2 years after settlement of</w:t>
            </w:r>
          </w:p>
          <w:p w14:paraId="07F9DFB0" w14:textId="77777777" w:rsidR="00C8652D" w:rsidRDefault="00000000">
            <w:pPr>
              <w:pStyle w:val="TableParagraph"/>
              <w:spacing w:before="3"/>
              <w:ind w:left="587"/>
              <w:rPr>
                <w:sz w:val="20"/>
              </w:rPr>
            </w:pPr>
            <w:r>
              <w:rPr>
                <w:sz w:val="20"/>
              </w:rPr>
              <w:t>audit</w:t>
            </w:r>
            <w:r>
              <w:rPr>
                <w:spacing w:val="4"/>
                <w:sz w:val="20"/>
              </w:rPr>
              <w:t xml:space="preserve"> </w:t>
            </w:r>
            <w:r>
              <w:rPr>
                <w:spacing w:val="-2"/>
                <w:sz w:val="20"/>
              </w:rPr>
              <w:t>objection.</w:t>
            </w:r>
          </w:p>
        </w:tc>
      </w:tr>
      <w:tr w:rsidR="00C8652D" w14:paraId="7B5D650A" w14:textId="77777777">
        <w:trPr>
          <w:trHeight w:val="379"/>
        </w:trPr>
        <w:tc>
          <w:tcPr>
            <w:tcW w:w="3691" w:type="dxa"/>
          </w:tcPr>
          <w:p w14:paraId="60531071" w14:textId="77777777" w:rsidR="00C8652D" w:rsidRDefault="00000000">
            <w:pPr>
              <w:pStyle w:val="TableParagraph"/>
              <w:tabs>
                <w:tab w:val="left" w:pos="707"/>
              </w:tabs>
              <w:spacing w:before="70"/>
              <w:ind w:left="55"/>
              <w:rPr>
                <w:sz w:val="20"/>
              </w:rPr>
            </w:pPr>
            <w:r>
              <w:rPr>
                <w:spacing w:val="-5"/>
                <w:sz w:val="20"/>
              </w:rPr>
              <w:t>3.</w:t>
            </w:r>
            <w:r>
              <w:rPr>
                <w:sz w:val="20"/>
              </w:rPr>
              <w:tab/>
            </w:r>
            <w:r>
              <w:rPr>
                <w:spacing w:val="-2"/>
                <w:sz w:val="20"/>
              </w:rPr>
              <w:t>Salary</w:t>
            </w:r>
            <w:r>
              <w:rPr>
                <w:spacing w:val="-8"/>
                <w:sz w:val="20"/>
              </w:rPr>
              <w:t xml:space="preserve"> </w:t>
            </w:r>
            <w:r>
              <w:rPr>
                <w:spacing w:val="-2"/>
                <w:sz w:val="20"/>
              </w:rPr>
              <w:t>Register</w:t>
            </w:r>
            <w:r>
              <w:rPr>
                <w:spacing w:val="-8"/>
                <w:sz w:val="20"/>
              </w:rPr>
              <w:t xml:space="preserve"> </w:t>
            </w:r>
            <w:r>
              <w:rPr>
                <w:spacing w:val="-2"/>
                <w:sz w:val="20"/>
              </w:rPr>
              <w:t>(for</w:t>
            </w:r>
            <w:r>
              <w:rPr>
                <w:spacing w:val="-8"/>
                <w:sz w:val="20"/>
              </w:rPr>
              <w:t xml:space="preserve"> </w:t>
            </w:r>
            <w:r>
              <w:rPr>
                <w:spacing w:val="-2"/>
                <w:sz w:val="20"/>
              </w:rPr>
              <w:t>Members)</w:t>
            </w:r>
          </w:p>
        </w:tc>
        <w:tc>
          <w:tcPr>
            <w:tcW w:w="2297" w:type="dxa"/>
          </w:tcPr>
          <w:p w14:paraId="6DAA9DAF" w14:textId="77777777" w:rsidR="00C8652D" w:rsidRDefault="00000000">
            <w:pPr>
              <w:pStyle w:val="TableParagraph"/>
              <w:spacing w:before="70"/>
              <w:ind w:left="389"/>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62" w:type="dxa"/>
          </w:tcPr>
          <w:p w14:paraId="45702C39" w14:textId="77777777" w:rsidR="00C8652D" w:rsidRDefault="00C8652D">
            <w:pPr>
              <w:pStyle w:val="TableParagraph"/>
              <w:rPr>
                <w:sz w:val="20"/>
              </w:rPr>
            </w:pPr>
          </w:p>
        </w:tc>
      </w:tr>
      <w:tr w:rsidR="00C8652D" w14:paraId="4B27C2EA" w14:textId="77777777">
        <w:trPr>
          <w:trHeight w:val="380"/>
        </w:trPr>
        <w:tc>
          <w:tcPr>
            <w:tcW w:w="3691" w:type="dxa"/>
          </w:tcPr>
          <w:p w14:paraId="48FA24C5" w14:textId="77777777" w:rsidR="00C8652D" w:rsidRDefault="00000000">
            <w:pPr>
              <w:pStyle w:val="TableParagraph"/>
              <w:tabs>
                <w:tab w:val="left" w:pos="707"/>
              </w:tabs>
              <w:spacing w:before="70"/>
              <w:ind w:left="55"/>
              <w:rPr>
                <w:sz w:val="20"/>
              </w:rPr>
            </w:pPr>
            <w:r>
              <w:rPr>
                <w:spacing w:val="-5"/>
                <w:sz w:val="20"/>
              </w:rPr>
              <w:t>4.</w:t>
            </w:r>
            <w:r>
              <w:rPr>
                <w:sz w:val="20"/>
              </w:rPr>
              <w:tab/>
              <w:t>Salary</w:t>
            </w:r>
            <w:r>
              <w:rPr>
                <w:spacing w:val="-11"/>
                <w:sz w:val="20"/>
              </w:rPr>
              <w:t xml:space="preserve"> </w:t>
            </w:r>
            <w:r>
              <w:rPr>
                <w:sz w:val="20"/>
              </w:rPr>
              <w:t>of</w:t>
            </w:r>
            <w:r>
              <w:rPr>
                <w:spacing w:val="-8"/>
                <w:sz w:val="20"/>
              </w:rPr>
              <w:t xml:space="preserve"> </w:t>
            </w:r>
            <w:r>
              <w:rPr>
                <w:sz w:val="20"/>
              </w:rPr>
              <w:t>PAs</w:t>
            </w:r>
            <w:r>
              <w:rPr>
                <w:spacing w:val="-9"/>
                <w:sz w:val="20"/>
              </w:rPr>
              <w:t xml:space="preserve"> </w:t>
            </w:r>
            <w:r>
              <w:rPr>
                <w:sz w:val="20"/>
              </w:rPr>
              <w:t>to</w:t>
            </w:r>
            <w:r>
              <w:rPr>
                <w:spacing w:val="-8"/>
                <w:sz w:val="20"/>
              </w:rPr>
              <w:t xml:space="preserve"> </w:t>
            </w:r>
            <w:r>
              <w:rPr>
                <w:sz w:val="20"/>
              </w:rPr>
              <w:t>MPs</w:t>
            </w:r>
            <w:r>
              <w:rPr>
                <w:spacing w:val="-8"/>
                <w:sz w:val="20"/>
              </w:rPr>
              <w:t xml:space="preserve"> </w:t>
            </w:r>
            <w:r>
              <w:rPr>
                <w:spacing w:val="-2"/>
                <w:sz w:val="20"/>
              </w:rPr>
              <w:t>Register</w:t>
            </w:r>
          </w:p>
        </w:tc>
        <w:tc>
          <w:tcPr>
            <w:tcW w:w="2297" w:type="dxa"/>
          </w:tcPr>
          <w:p w14:paraId="3F618863" w14:textId="77777777" w:rsidR="00C8652D" w:rsidRDefault="00000000">
            <w:pPr>
              <w:pStyle w:val="TableParagraph"/>
              <w:spacing w:before="70"/>
              <w:ind w:left="390"/>
              <w:rPr>
                <w:sz w:val="20"/>
              </w:rPr>
            </w:pPr>
            <w:r>
              <w:rPr>
                <w:sz w:val="20"/>
              </w:rPr>
              <w:t>15</w:t>
            </w:r>
            <w:r>
              <w:rPr>
                <w:spacing w:val="-12"/>
                <w:sz w:val="20"/>
              </w:rPr>
              <w:t xml:space="preserve"> </w:t>
            </w:r>
            <w:r>
              <w:rPr>
                <w:spacing w:val="-2"/>
                <w:sz w:val="20"/>
              </w:rPr>
              <w:t>years</w:t>
            </w:r>
          </w:p>
        </w:tc>
        <w:tc>
          <w:tcPr>
            <w:tcW w:w="3662" w:type="dxa"/>
          </w:tcPr>
          <w:p w14:paraId="1BBA0A3F" w14:textId="77777777" w:rsidR="00C8652D" w:rsidRDefault="00C8652D">
            <w:pPr>
              <w:pStyle w:val="TableParagraph"/>
              <w:rPr>
                <w:sz w:val="20"/>
              </w:rPr>
            </w:pPr>
          </w:p>
        </w:tc>
      </w:tr>
      <w:tr w:rsidR="00C8652D" w14:paraId="7DD5F8A5" w14:textId="77777777">
        <w:trPr>
          <w:trHeight w:val="1232"/>
        </w:trPr>
        <w:tc>
          <w:tcPr>
            <w:tcW w:w="3691" w:type="dxa"/>
          </w:tcPr>
          <w:p w14:paraId="4F6D7568" w14:textId="77777777" w:rsidR="00C8652D" w:rsidRDefault="00000000">
            <w:pPr>
              <w:pStyle w:val="TableParagraph"/>
              <w:tabs>
                <w:tab w:val="left" w:pos="707"/>
              </w:tabs>
              <w:spacing w:before="71" w:line="295" w:lineRule="auto"/>
              <w:ind w:left="708" w:right="582" w:hanging="653"/>
              <w:rPr>
                <w:sz w:val="20"/>
              </w:rPr>
            </w:pPr>
            <w:r>
              <w:rPr>
                <w:spacing w:val="-6"/>
                <w:sz w:val="20"/>
              </w:rPr>
              <w:t>5.</w:t>
            </w:r>
            <w:r>
              <w:rPr>
                <w:sz w:val="20"/>
              </w:rPr>
              <w:tab/>
              <w:t>Chairman,</w:t>
            </w:r>
            <w:r>
              <w:rPr>
                <w:spacing w:val="-7"/>
                <w:sz w:val="20"/>
              </w:rPr>
              <w:t xml:space="preserve"> </w:t>
            </w:r>
            <w:r>
              <w:rPr>
                <w:sz w:val="20"/>
              </w:rPr>
              <w:t>Deputy</w:t>
            </w:r>
            <w:r>
              <w:rPr>
                <w:spacing w:val="-7"/>
                <w:sz w:val="20"/>
              </w:rPr>
              <w:t xml:space="preserve"> </w:t>
            </w:r>
            <w:r>
              <w:rPr>
                <w:sz w:val="20"/>
              </w:rPr>
              <w:t xml:space="preserve">Chairman, Leader of Opposition and </w:t>
            </w:r>
            <w:r>
              <w:rPr>
                <w:spacing w:val="-2"/>
                <w:sz w:val="20"/>
              </w:rPr>
              <w:t>Members</w:t>
            </w:r>
            <w:r>
              <w:rPr>
                <w:spacing w:val="-11"/>
                <w:sz w:val="20"/>
              </w:rPr>
              <w:t xml:space="preserve"> </w:t>
            </w:r>
            <w:r>
              <w:rPr>
                <w:spacing w:val="-2"/>
                <w:sz w:val="20"/>
              </w:rPr>
              <w:t>TA</w:t>
            </w:r>
            <w:r>
              <w:rPr>
                <w:spacing w:val="-14"/>
                <w:sz w:val="20"/>
              </w:rPr>
              <w:t xml:space="preserve"> </w:t>
            </w:r>
            <w:r>
              <w:rPr>
                <w:spacing w:val="-2"/>
                <w:sz w:val="20"/>
              </w:rPr>
              <w:t>and</w:t>
            </w:r>
            <w:r>
              <w:rPr>
                <w:spacing w:val="-10"/>
                <w:sz w:val="20"/>
              </w:rPr>
              <w:t xml:space="preserve"> </w:t>
            </w:r>
            <w:r>
              <w:rPr>
                <w:spacing w:val="-2"/>
                <w:sz w:val="20"/>
              </w:rPr>
              <w:t>DA</w:t>
            </w:r>
            <w:r>
              <w:rPr>
                <w:spacing w:val="-14"/>
                <w:sz w:val="20"/>
              </w:rPr>
              <w:t xml:space="preserve"> </w:t>
            </w:r>
            <w:r>
              <w:rPr>
                <w:spacing w:val="-2"/>
                <w:sz w:val="20"/>
              </w:rPr>
              <w:t xml:space="preserve">Register </w:t>
            </w:r>
            <w:r>
              <w:rPr>
                <w:sz w:val="20"/>
              </w:rPr>
              <w:t>and TA/DA bills</w:t>
            </w:r>
          </w:p>
        </w:tc>
        <w:tc>
          <w:tcPr>
            <w:tcW w:w="2297" w:type="dxa"/>
          </w:tcPr>
          <w:p w14:paraId="353DEDED" w14:textId="77777777" w:rsidR="00C8652D" w:rsidRDefault="00000000">
            <w:pPr>
              <w:pStyle w:val="TableParagraph"/>
              <w:spacing w:before="71"/>
              <w:ind w:left="389"/>
              <w:rPr>
                <w:sz w:val="20"/>
              </w:rPr>
            </w:pPr>
            <w:r>
              <w:rPr>
                <w:sz w:val="20"/>
              </w:rPr>
              <w:t>10</w:t>
            </w:r>
            <w:r>
              <w:rPr>
                <w:spacing w:val="-11"/>
                <w:sz w:val="20"/>
              </w:rPr>
              <w:t xml:space="preserve"> </w:t>
            </w:r>
            <w:r>
              <w:rPr>
                <w:spacing w:val="-2"/>
                <w:sz w:val="20"/>
              </w:rPr>
              <w:t>years</w:t>
            </w:r>
          </w:p>
        </w:tc>
        <w:tc>
          <w:tcPr>
            <w:tcW w:w="3662" w:type="dxa"/>
          </w:tcPr>
          <w:p w14:paraId="23DD5A17" w14:textId="77777777" w:rsidR="00C8652D" w:rsidRDefault="00000000">
            <w:pPr>
              <w:pStyle w:val="TableParagraph"/>
              <w:spacing w:before="71" w:line="295" w:lineRule="auto"/>
              <w:ind w:left="587" w:right="1" w:hanging="3"/>
              <w:rPr>
                <w:sz w:val="20"/>
              </w:rPr>
            </w:pPr>
            <w:r>
              <w:rPr>
                <w:sz w:val="20"/>
              </w:rPr>
              <w:t>Year-wise</w:t>
            </w:r>
            <w:r>
              <w:rPr>
                <w:spacing w:val="-3"/>
                <w:sz w:val="20"/>
              </w:rPr>
              <w:t xml:space="preserve"> </w:t>
            </w:r>
            <w:r>
              <w:rPr>
                <w:sz w:val="20"/>
              </w:rPr>
              <w:t>register</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retained</w:t>
            </w:r>
            <w:r>
              <w:rPr>
                <w:spacing w:val="-3"/>
                <w:sz w:val="20"/>
              </w:rPr>
              <w:t xml:space="preserve"> </w:t>
            </w:r>
            <w:r>
              <w:rPr>
                <w:sz w:val="20"/>
              </w:rPr>
              <w:t>for 10</w:t>
            </w:r>
            <w:r>
              <w:rPr>
                <w:spacing w:val="-4"/>
                <w:sz w:val="20"/>
              </w:rPr>
              <w:t xml:space="preserve"> </w:t>
            </w:r>
            <w:r>
              <w:rPr>
                <w:sz w:val="20"/>
              </w:rPr>
              <w:t>years</w:t>
            </w:r>
            <w:r>
              <w:rPr>
                <w:spacing w:val="-4"/>
                <w:sz w:val="20"/>
              </w:rPr>
              <w:t xml:space="preserve"> </w:t>
            </w:r>
            <w:r>
              <w:rPr>
                <w:sz w:val="20"/>
              </w:rPr>
              <w:t>while</w:t>
            </w:r>
            <w:r>
              <w:rPr>
                <w:spacing w:val="-4"/>
                <w:sz w:val="20"/>
              </w:rPr>
              <w:t xml:space="preserve"> </w:t>
            </w:r>
            <w:r>
              <w:rPr>
                <w:sz w:val="20"/>
              </w:rPr>
              <w:t>file</w:t>
            </w:r>
            <w:r>
              <w:rPr>
                <w:spacing w:val="-4"/>
                <w:sz w:val="20"/>
              </w:rPr>
              <w:t xml:space="preserve"> </w:t>
            </w:r>
            <w:r>
              <w:rPr>
                <w:sz w:val="20"/>
              </w:rPr>
              <w:t>of</w:t>
            </w:r>
            <w:r>
              <w:rPr>
                <w:spacing w:val="-4"/>
                <w:sz w:val="20"/>
              </w:rPr>
              <w:t xml:space="preserve"> </w:t>
            </w:r>
            <w:r>
              <w:rPr>
                <w:sz w:val="20"/>
              </w:rPr>
              <w:t>Bills</w:t>
            </w:r>
            <w:r>
              <w:rPr>
                <w:spacing w:val="-4"/>
                <w:sz w:val="20"/>
              </w:rPr>
              <w:t xml:space="preserve"> </w:t>
            </w:r>
            <w:r>
              <w:rPr>
                <w:sz w:val="20"/>
              </w:rPr>
              <w:t>will</w:t>
            </w:r>
            <w:r>
              <w:rPr>
                <w:spacing w:val="-4"/>
                <w:sz w:val="20"/>
              </w:rPr>
              <w:t xml:space="preserve"> </w:t>
            </w:r>
            <w:r>
              <w:rPr>
                <w:sz w:val="20"/>
              </w:rPr>
              <w:t xml:space="preserve">be </w:t>
            </w:r>
            <w:r>
              <w:rPr>
                <w:spacing w:val="-4"/>
                <w:sz w:val="20"/>
              </w:rPr>
              <w:t>weeded</w:t>
            </w:r>
            <w:r>
              <w:rPr>
                <w:spacing w:val="-22"/>
                <w:sz w:val="20"/>
              </w:rPr>
              <w:t xml:space="preserve"> </w:t>
            </w:r>
            <w:r>
              <w:rPr>
                <w:spacing w:val="-4"/>
                <w:sz w:val="20"/>
              </w:rPr>
              <w:t>out</w:t>
            </w:r>
            <w:r>
              <w:rPr>
                <w:spacing w:val="-22"/>
                <w:sz w:val="20"/>
              </w:rPr>
              <w:t xml:space="preserve"> </w:t>
            </w:r>
            <w:r>
              <w:rPr>
                <w:spacing w:val="-4"/>
                <w:sz w:val="20"/>
              </w:rPr>
              <w:t>after</w:t>
            </w:r>
            <w:r>
              <w:rPr>
                <w:spacing w:val="-22"/>
                <w:sz w:val="20"/>
              </w:rPr>
              <w:t xml:space="preserve"> </w:t>
            </w:r>
            <w:r>
              <w:rPr>
                <w:spacing w:val="-4"/>
                <w:sz w:val="20"/>
              </w:rPr>
              <w:t>2</w:t>
            </w:r>
            <w:r>
              <w:rPr>
                <w:spacing w:val="-22"/>
                <w:sz w:val="20"/>
              </w:rPr>
              <w:t xml:space="preserve"> </w:t>
            </w:r>
            <w:r>
              <w:rPr>
                <w:spacing w:val="-4"/>
                <w:sz w:val="20"/>
              </w:rPr>
              <w:t>years</w:t>
            </w:r>
            <w:r>
              <w:rPr>
                <w:spacing w:val="-22"/>
                <w:sz w:val="20"/>
              </w:rPr>
              <w:t xml:space="preserve"> </w:t>
            </w:r>
            <w:r>
              <w:rPr>
                <w:spacing w:val="-4"/>
                <w:sz w:val="20"/>
              </w:rPr>
              <w:t>after</w:t>
            </w:r>
            <w:r>
              <w:rPr>
                <w:spacing w:val="-22"/>
                <w:sz w:val="20"/>
              </w:rPr>
              <w:t xml:space="preserve"> </w:t>
            </w:r>
            <w:r>
              <w:rPr>
                <w:spacing w:val="-4"/>
                <w:sz w:val="20"/>
              </w:rPr>
              <w:t xml:space="preserve">completion </w:t>
            </w:r>
            <w:r>
              <w:rPr>
                <w:sz w:val="20"/>
              </w:rPr>
              <w:t>of audit and settlement of objections.</w:t>
            </w:r>
          </w:p>
        </w:tc>
      </w:tr>
      <w:tr w:rsidR="00C8652D" w14:paraId="1A10B237" w14:textId="77777777">
        <w:trPr>
          <w:trHeight w:val="1231"/>
        </w:trPr>
        <w:tc>
          <w:tcPr>
            <w:tcW w:w="3691" w:type="dxa"/>
          </w:tcPr>
          <w:p w14:paraId="14B0DF69" w14:textId="77777777" w:rsidR="00C8652D" w:rsidRDefault="00000000">
            <w:pPr>
              <w:pStyle w:val="TableParagraph"/>
              <w:tabs>
                <w:tab w:val="left" w:pos="707"/>
              </w:tabs>
              <w:spacing w:before="70" w:line="295" w:lineRule="auto"/>
              <w:ind w:left="708" w:right="805" w:hanging="653"/>
              <w:rPr>
                <w:sz w:val="20"/>
              </w:rPr>
            </w:pPr>
            <w:r>
              <w:rPr>
                <w:spacing w:val="-6"/>
                <w:sz w:val="20"/>
              </w:rPr>
              <w:t>6.</w:t>
            </w:r>
            <w:r>
              <w:rPr>
                <w:sz w:val="20"/>
              </w:rPr>
              <w:tab/>
              <w:t>TA/DA to Members of Parliament</w:t>
            </w:r>
            <w:r>
              <w:rPr>
                <w:spacing w:val="-3"/>
                <w:sz w:val="20"/>
              </w:rPr>
              <w:t xml:space="preserve"> </w:t>
            </w:r>
            <w:r>
              <w:rPr>
                <w:sz w:val="20"/>
              </w:rPr>
              <w:t>for</w:t>
            </w:r>
            <w:r>
              <w:rPr>
                <w:spacing w:val="-3"/>
                <w:sz w:val="20"/>
              </w:rPr>
              <w:t xml:space="preserve"> </w:t>
            </w:r>
            <w:r>
              <w:rPr>
                <w:sz w:val="20"/>
              </w:rPr>
              <w:t xml:space="preserve">the </w:t>
            </w:r>
            <w:r>
              <w:rPr>
                <w:spacing w:val="-2"/>
                <w:sz w:val="20"/>
              </w:rPr>
              <w:t xml:space="preserve">postponement/cancellation </w:t>
            </w:r>
            <w:r>
              <w:rPr>
                <w:sz w:val="20"/>
              </w:rPr>
              <w:t>of Meetings</w:t>
            </w:r>
          </w:p>
        </w:tc>
        <w:tc>
          <w:tcPr>
            <w:tcW w:w="2297" w:type="dxa"/>
          </w:tcPr>
          <w:p w14:paraId="60777039" w14:textId="77777777" w:rsidR="00C8652D" w:rsidRDefault="00000000">
            <w:pPr>
              <w:pStyle w:val="TableParagraph"/>
              <w:spacing w:before="70"/>
              <w:ind w:left="390"/>
              <w:rPr>
                <w:sz w:val="20"/>
              </w:rPr>
            </w:pPr>
            <w:r>
              <w:rPr>
                <w:sz w:val="20"/>
              </w:rPr>
              <w:t>3</w:t>
            </w:r>
            <w:r>
              <w:rPr>
                <w:spacing w:val="-2"/>
                <w:sz w:val="20"/>
              </w:rPr>
              <w:t xml:space="preserve"> years</w:t>
            </w:r>
          </w:p>
        </w:tc>
        <w:tc>
          <w:tcPr>
            <w:tcW w:w="3662" w:type="dxa"/>
          </w:tcPr>
          <w:p w14:paraId="61191392" w14:textId="77777777" w:rsidR="00C8652D" w:rsidRDefault="00C8652D">
            <w:pPr>
              <w:pStyle w:val="TableParagraph"/>
              <w:rPr>
                <w:sz w:val="20"/>
              </w:rPr>
            </w:pPr>
          </w:p>
        </w:tc>
      </w:tr>
      <w:tr w:rsidR="00C8652D" w14:paraId="02A164D6" w14:textId="77777777">
        <w:trPr>
          <w:trHeight w:val="380"/>
        </w:trPr>
        <w:tc>
          <w:tcPr>
            <w:tcW w:w="3691" w:type="dxa"/>
          </w:tcPr>
          <w:p w14:paraId="0D91AA38" w14:textId="77777777" w:rsidR="00C8652D" w:rsidRDefault="00000000">
            <w:pPr>
              <w:pStyle w:val="TableParagraph"/>
              <w:tabs>
                <w:tab w:val="left" w:pos="707"/>
              </w:tabs>
              <w:spacing w:before="70"/>
              <w:ind w:left="55"/>
              <w:rPr>
                <w:sz w:val="20"/>
              </w:rPr>
            </w:pPr>
            <w:r>
              <w:rPr>
                <w:spacing w:val="-5"/>
                <w:sz w:val="20"/>
              </w:rPr>
              <w:t>7.</w:t>
            </w:r>
            <w:r>
              <w:rPr>
                <w:sz w:val="20"/>
              </w:rPr>
              <w:tab/>
              <w:t>Transit</w:t>
            </w:r>
            <w:r>
              <w:rPr>
                <w:spacing w:val="-6"/>
                <w:sz w:val="20"/>
              </w:rPr>
              <w:t xml:space="preserve"> </w:t>
            </w:r>
            <w:r>
              <w:rPr>
                <w:spacing w:val="-2"/>
                <w:sz w:val="20"/>
              </w:rPr>
              <w:t>Register</w:t>
            </w:r>
          </w:p>
        </w:tc>
        <w:tc>
          <w:tcPr>
            <w:tcW w:w="2297" w:type="dxa"/>
          </w:tcPr>
          <w:p w14:paraId="283BEFB3" w14:textId="77777777" w:rsidR="00C8652D" w:rsidRDefault="00000000">
            <w:pPr>
              <w:pStyle w:val="TableParagraph"/>
              <w:spacing w:before="70"/>
              <w:ind w:left="390"/>
              <w:rPr>
                <w:sz w:val="20"/>
              </w:rPr>
            </w:pPr>
            <w:r>
              <w:rPr>
                <w:sz w:val="20"/>
              </w:rPr>
              <w:t>1</w:t>
            </w:r>
            <w:r>
              <w:rPr>
                <w:spacing w:val="-14"/>
                <w:sz w:val="20"/>
              </w:rPr>
              <w:t xml:space="preserve"> </w:t>
            </w:r>
            <w:r>
              <w:rPr>
                <w:spacing w:val="-4"/>
                <w:sz w:val="20"/>
              </w:rPr>
              <w:t>year</w:t>
            </w:r>
          </w:p>
        </w:tc>
        <w:tc>
          <w:tcPr>
            <w:tcW w:w="3662" w:type="dxa"/>
          </w:tcPr>
          <w:p w14:paraId="1E677933" w14:textId="77777777" w:rsidR="00C8652D" w:rsidRDefault="00C8652D">
            <w:pPr>
              <w:pStyle w:val="TableParagraph"/>
              <w:rPr>
                <w:sz w:val="20"/>
              </w:rPr>
            </w:pPr>
          </w:p>
        </w:tc>
      </w:tr>
      <w:tr w:rsidR="00C8652D" w14:paraId="23DD3738" w14:textId="77777777">
        <w:trPr>
          <w:trHeight w:val="663"/>
        </w:trPr>
        <w:tc>
          <w:tcPr>
            <w:tcW w:w="3691" w:type="dxa"/>
          </w:tcPr>
          <w:p w14:paraId="04A607EA" w14:textId="77777777" w:rsidR="00C8652D" w:rsidRDefault="00000000">
            <w:pPr>
              <w:pStyle w:val="TableParagraph"/>
              <w:tabs>
                <w:tab w:val="left" w:pos="707"/>
              </w:tabs>
              <w:spacing w:before="71" w:line="295" w:lineRule="auto"/>
              <w:ind w:left="708" w:right="588" w:hanging="653"/>
              <w:rPr>
                <w:sz w:val="20"/>
              </w:rPr>
            </w:pPr>
            <w:r>
              <w:rPr>
                <w:spacing w:val="-6"/>
                <w:sz w:val="20"/>
              </w:rPr>
              <w:t>8.</w:t>
            </w:r>
            <w:r>
              <w:rPr>
                <w:sz w:val="20"/>
              </w:rPr>
              <w:tab/>
            </w:r>
            <w:r>
              <w:rPr>
                <w:spacing w:val="-2"/>
                <w:sz w:val="20"/>
              </w:rPr>
              <w:t>Telephone</w:t>
            </w:r>
            <w:r>
              <w:rPr>
                <w:spacing w:val="-15"/>
                <w:sz w:val="20"/>
              </w:rPr>
              <w:t xml:space="preserve"> </w:t>
            </w:r>
            <w:r>
              <w:rPr>
                <w:spacing w:val="-2"/>
                <w:sz w:val="20"/>
              </w:rPr>
              <w:t>Calls/Bills</w:t>
            </w:r>
            <w:r>
              <w:rPr>
                <w:spacing w:val="-15"/>
                <w:sz w:val="20"/>
              </w:rPr>
              <w:t xml:space="preserve"> </w:t>
            </w:r>
            <w:r>
              <w:rPr>
                <w:spacing w:val="-2"/>
                <w:sz w:val="20"/>
              </w:rPr>
              <w:t xml:space="preserve">Register </w:t>
            </w:r>
            <w:r>
              <w:rPr>
                <w:sz w:val="20"/>
              </w:rPr>
              <w:t>(for</w:t>
            </w:r>
            <w:r>
              <w:rPr>
                <w:spacing w:val="-15"/>
                <w:sz w:val="20"/>
              </w:rPr>
              <w:t xml:space="preserve"> </w:t>
            </w:r>
            <w:r>
              <w:rPr>
                <w:sz w:val="20"/>
              </w:rPr>
              <w:t>Members)</w:t>
            </w:r>
          </w:p>
        </w:tc>
        <w:tc>
          <w:tcPr>
            <w:tcW w:w="2297" w:type="dxa"/>
          </w:tcPr>
          <w:p w14:paraId="708A48E4" w14:textId="77777777" w:rsidR="00C8652D" w:rsidRDefault="00000000">
            <w:pPr>
              <w:pStyle w:val="TableParagraph"/>
              <w:spacing w:before="71"/>
              <w:ind w:left="396"/>
              <w:rPr>
                <w:sz w:val="20"/>
              </w:rPr>
            </w:pPr>
            <w:r>
              <w:rPr>
                <w:sz w:val="20"/>
              </w:rPr>
              <w:t>2</w:t>
            </w:r>
            <w:r>
              <w:rPr>
                <w:spacing w:val="-2"/>
                <w:sz w:val="20"/>
              </w:rPr>
              <w:t xml:space="preserve"> years</w:t>
            </w:r>
          </w:p>
        </w:tc>
        <w:tc>
          <w:tcPr>
            <w:tcW w:w="3662" w:type="dxa"/>
          </w:tcPr>
          <w:p w14:paraId="041B3C19" w14:textId="77777777" w:rsidR="00C8652D" w:rsidRDefault="00000000">
            <w:pPr>
              <w:pStyle w:val="TableParagraph"/>
              <w:spacing w:before="71" w:line="295" w:lineRule="auto"/>
              <w:ind w:left="592" w:firstLine="2"/>
              <w:rPr>
                <w:sz w:val="20"/>
              </w:rPr>
            </w:pPr>
            <w:r>
              <w:rPr>
                <w:sz w:val="20"/>
              </w:rPr>
              <w:t>2</w:t>
            </w:r>
            <w:r>
              <w:rPr>
                <w:spacing w:val="-9"/>
                <w:sz w:val="20"/>
              </w:rPr>
              <w:t xml:space="preserve"> </w:t>
            </w:r>
            <w:r>
              <w:rPr>
                <w:sz w:val="20"/>
              </w:rPr>
              <w:t>years</w:t>
            </w:r>
            <w:r>
              <w:rPr>
                <w:spacing w:val="-9"/>
                <w:sz w:val="20"/>
              </w:rPr>
              <w:t xml:space="preserve"> </w:t>
            </w:r>
            <w:r>
              <w:rPr>
                <w:sz w:val="20"/>
              </w:rPr>
              <w:t>after</w:t>
            </w:r>
            <w:r>
              <w:rPr>
                <w:spacing w:val="-9"/>
                <w:sz w:val="20"/>
              </w:rPr>
              <w:t xml:space="preserve"> </w:t>
            </w:r>
            <w:r>
              <w:rPr>
                <w:sz w:val="20"/>
              </w:rPr>
              <w:t>telephone</w:t>
            </w:r>
            <w:r>
              <w:rPr>
                <w:spacing w:val="-9"/>
                <w:sz w:val="20"/>
              </w:rPr>
              <w:t xml:space="preserve"> </w:t>
            </w:r>
            <w:r>
              <w:rPr>
                <w:sz w:val="20"/>
              </w:rPr>
              <w:t>is</w:t>
            </w:r>
            <w:r>
              <w:rPr>
                <w:spacing w:val="-9"/>
                <w:sz w:val="20"/>
              </w:rPr>
              <w:t xml:space="preserve"> </w:t>
            </w:r>
            <w:r>
              <w:rPr>
                <w:sz w:val="20"/>
              </w:rPr>
              <w:t>surrendered, and all clains have been settled.</w:t>
            </w:r>
          </w:p>
        </w:tc>
      </w:tr>
      <w:tr w:rsidR="00C8652D" w14:paraId="63F05827" w14:textId="77777777">
        <w:trPr>
          <w:trHeight w:val="380"/>
        </w:trPr>
        <w:tc>
          <w:tcPr>
            <w:tcW w:w="3691" w:type="dxa"/>
          </w:tcPr>
          <w:p w14:paraId="789C124B" w14:textId="77777777" w:rsidR="00C8652D" w:rsidRDefault="00000000">
            <w:pPr>
              <w:pStyle w:val="TableParagraph"/>
              <w:tabs>
                <w:tab w:val="left" w:pos="707"/>
              </w:tabs>
              <w:spacing w:before="70"/>
              <w:ind w:left="55"/>
              <w:rPr>
                <w:sz w:val="20"/>
              </w:rPr>
            </w:pPr>
            <w:r>
              <w:rPr>
                <w:spacing w:val="-5"/>
                <w:sz w:val="20"/>
              </w:rPr>
              <w:t>9.</w:t>
            </w:r>
            <w:r>
              <w:rPr>
                <w:sz w:val="20"/>
              </w:rPr>
              <w:tab/>
            </w:r>
            <w:r>
              <w:rPr>
                <w:spacing w:val="-4"/>
                <w:sz w:val="20"/>
              </w:rPr>
              <w:t>Medical</w:t>
            </w:r>
            <w:r>
              <w:rPr>
                <w:spacing w:val="-12"/>
                <w:sz w:val="20"/>
              </w:rPr>
              <w:t xml:space="preserve"> </w:t>
            </w:r>
            <w:r>
              <w:rPr>
                <w:spacing w:val="-4"/>
                <w:sz w:val="20"/>
              </w:rPr>
              <w:t>Bill</w:t>
            </w:r>
            <w:r>
              <w:rPr>
                <w:spacing w:val="-9"/>
                <w:sz w:val="20"/>
              </w:rPr>
              <w:t xml:space="preserve"> </w:t>
            </w:r>
            <w:r>
              <w:rPr>
                <w:spacing w:val="-4"/>
                <w:sz w:val="20"/>
              </w:rPr>
              <w:t>Register</w:t>
            </w:r>
          </w:p>
        </w:tc>
        <w:tc>
          <w:tcPr>
            <w:tcW w:w="2297" w:type="dxa"/>
          </w:tcPr>
          <w:p w14:paraId="1676B4DE" w14:textId="77777777" w:rsidR="00C8652D" w:rsidRDefault="00000000">
            <w:pPr>
              <w:pStyle w:val="TableParagraph"/>
              <w:spacing w:before="70"/>
              <w:ind w:left="389"/>
              <w:rPr>
                <w:sz w:val="20"/>
              </w:rPr>
            </w:pPr>
            <w:r>
              <w:rPr>
                <w:sz w:val="20"/>
              </w:rPr>
              <w:t>10</w:t>
            </w:r>
            <w:r>
              <w:rPr>
                <w:spacing w:val="-11"/>
                <w:sz w:val="20"/>
              </w:rPr>
              <w:t xml:space="preserve"> </w:t>
            </w:r>
            <w:r>
              <w:rPr>
                <w:spacing w:val="-2"/>
                <w:sz w:val="20"/>
              </w:rPr>
              <w:t>years</w:t>
            </w:r>
          </w:p>
        </w:tc>
        <w:tc>
          <w:tcPr>
            <w:tcW w:w="3662" w:type="dxa"/>
          </w:tcPr>
          <w:p w14:paraId="63057898" w14:textId="77777777" w:rsidR="00C8652D" w:rsidRDefault="00C8652D">
            <w:pPr>
              <w:pStyle w:val="TableParagraph"/>
              <w:rPr>
                <w:sz w:val="20"/>
              </w:rPr>
            </w:pPr>
          </w:p>
        </w:tc>
      </w:tr>
      <w:tr w:rsidR="00C8652D" w14:paraId="2E850F14" w14:textId="77777777">
        <w:trPr>
          <w:trHeight w:val="380"/>
        </w:trPr>
        <w:tc>
          <w:tcPr>
            <w:tcW w:w="3691" w:type="dxa"/>
          </w:tcPr>
          <w:p w14:paraId="1672B074" w14:textId="77777777" w:rsidR="00C8652D" w:rsidRDefault="00000000">
            <w:pPr>
              <w:pStyle w:val="TableParagraph"/>
              <w:tabs>
                <w:tab w:val="left" w:pos="707"/>
              </w:tabs>
              <w:spacing w:before="71"/>
              <w:ind w:left="55"/>
              <w:rPr>
                <w:sz w:val="20"/>
              </w:rPr>
            </w:pPr>
            <w:r>
              <w:rPr>
                <w:spacing w:val="-5"/>
                <w:sz w:val="20"/>
              </w:rPr>
              <w:t>10.</w:t>
            </w:r>
            <w:r>
              <w:rPr>
                <w:sz w:val="20"/>
              </w:rPr>
              <w:tab/>
              <w:t>Budget</w:t>
            </w:r>
            <w:r>
              <w:rPr>
                <w:spacing w:val="-1"/>
                <w:sz w:val="20"/>
              </w:rPr>
              <w:t xml:space="preserve"> </w:t>
            </w:r>
            <w:r>
              <w:rPr>
                <w:spacing w:val="-2"/>
                <w:sz w:val="20"/>
              </w:rPr>
              <w:t>Register</w:t>
            </w:r>
          </w:p>
        </w:tc>
        <w:tc>
          <w:tcPr>
            <w:tcW w:w="2297" w:type="dxa"/>
          </w:tcPr>
          <w:p w14:paraId="48E81547" w14:textId="77777777" w:rsidR="00C8652D" w:rsidRDefault="00000000">
            <w:pPr>
              <w:pStyle w:val="TableParagraph"/>
              <w:spacing w:before="71"/>
              <w:ind w:left="391"/>
              <w:rPr>
                <w:sz w:val="20"/>
              </w:rPr>
            </w:pPr>
            <w:r>
              <w:rPr>
                <w:sz w:val="20"/>
              </w:rPr>
              <w:t>5</w:t>
            </w:r>
            <w:r>
              <w:rPr>
                <w:spacing w:val="-2"/>
                <w:sz w:val="20"/>
              </w:rPr>
              <w:t xml:space="preserve"> years</w:t>
            </w:r>
          </w:p>
        </w:tc>
        <w:tc>
          <w:tcPr>
            <w:tcW w:w="3662" w:type="dxa"/>
          </w:tcPr>
          <w:p w14:paraId="0A85150B" w14:textId="77777777" w:rsidR="00C8652D" w:rsidRDefault="00C8652D">
            <w:pPr>
              <w:pStyle w:val="TableParagraph"/>
              <w:rPr>
                <w:sz w:val="20"/>
              </w:rPr>
            </w:pPr>
          </w:p>
        </w:tc>
      </w:tr>
      <w:tr w:rsidR="00C8652D" w14:paraId="1E12D4F6" w14:textId="77777777">
        <w:trPr>
          <w:trHeight w:val="947"/>
        </w:trPr>
        <w:tc>
          <w:tcPr>
            <w:tcW w:w="3691" w:type="dxa"/>
          </w:tcPr>
          <w:p w14:paraId="41A04211" w14:textId="77777777" w:rsidR="00C8652D" w:rsidRDefault="00000000">
            <w:pPr>
              <w:pStyle w:val="TableParagraph"/>
              <w:spacing w:before="70" w:line="297" w:lineRule="auto"/>
              <w:ind w:left="708" w:right="432" w:hanging="653"/>
              <w:jc w:val="both"/>
              <w:rPr>
                <w:sz w:val="20"/>
              </w:rPr>
            </w:pPr>
            <w:r>
              <w:rPr>
                <w:sz w:val="20"/>
              </w:rPr>
              <w:t>11.</w:t>
            </w:r>
            <w:r>
              <w:rPr>
                <w:spacing w:val="80"/>
                <w:sz w:val="20"/>
              </w:rPr>
              <w:t xml:space="preserve"> </w:t>
            </w:r>
            <w:r>
              <w:rPr>
                <w:sz w:val="20"/>
              </w:rPr>
              <w:t>Indian</w:t>
            </w:r>
            <w:r>
              <w:rPr>
                <w:spacing w:val="-13"/>
                <w:sz w:val="20"/>
              </w:rPr>
              <w:t xml:space="preserve"> </w:t>
            </w:r>
            <w:r>
              <w:rPr>
                <w:sz w:val="20"/>
              </w:rPr>
              <w:t>Parliamentary</w:t>
            </w:r>
            <w:r>
              <w:rPr>
                <w:spacing w:val="-12"/>
                <w:sz w:val="20"/>
              </w:rPr>
              <w:t xml:space="preserve"> </w:t>
            </w:r>
            <w:r>
              <w:rPr>
                <w:sz w:val="20"/>
              </w:rPr>
              <w:t>delegation going</w:t>
            </w:r>
            <w:r>
              <w:rPr>
                <w:spacing w:val="-11"/>
                <w:sz w:val="20"/>
              </w:rPr>
              <w:t xml:space="preserve"> </w:t>
            </w:r>
            <w:r>
              <w:rPr>
                <w:sz w:val="20"/>
              </w:rPr>
              <w:t>abroad</w:t>
            </w:r>
            <w:r>
              <w:rPr>
                <w:spacing w:val="-11"/>
                <w:sz w:val="20"/>
              </w:rPr>
              <w:t xml:space="preserve"> </w:t>
            </w:r>
            <w:r>
              <w:rPr>
                <w:sz w:val="20"/>
              </w:rPr>
              <w:t>-</w:t>
            </w:r>
            <w:r>
              <w:rPr>
                <w:spacing w:val="-11"/>
                <w:sz w:val="20"/>
              </w:rPr>
              <w:t xml:space="preserve"> </w:t>
            </w:r>
            <w:r>
              <w:rPr>
                <w:sz w:val="20"/>
              </w:rPr>
              <w:t>payment</w:t>
            </w:r>
            <w:r>
              <w:rPr>
                <w:spacing w:val="-11"/>
                <w:sz w:val="20"/>
              </w:rPr>
              <w:t xml:space="preserve"> </w:t>
            </w:r>
            <w:r>
              <w:rPr>
                <w:sz w:val="20"/>
              </w:rPr>
              <w:t>register and</w:t>
            </w:r>
            <w:r>
              <w:rPr>
                <w:spacing w:val="-15"/>
                <w:sz w:val="20"/>
              </w:rPr>
              <w:t xml:space="preserve"> </w:t>
            </w:r>
            <w:r>
              <w:rPr>
                <w:sz w:val="20"/>
              </w:rPr>
              <w:t>bill</w:t>
            </w:r>
          </w:p>
        </w:tc>
        <w:tc>
          <w:tcPr>
            <w:tcW w:w="2297" w:type="dxa"/>
          </w:tcPr>
          <w:p w14:paraId="3C134AD0" w14:textId="77777777" w:rsidR="00C8652D" w:rsidRDefault="00000000">
            <w:pPr>
              <w:pStyle w:val="TableParagraph"/>
              <w:spacing w:before="70"/>
              <w:ind w:left="389"/>
              <w:rPr>
                <w:sz w:val="20"/>
              </w:rPr>
            </w:pPr>
            <w:r>
              <w:rPr>
                <w:spacing w:val="-2"/>
                <w:sz w:val="20"/>
              </w:rPr>
              <w:t>Permanent</w:t>
            </w:r>
          </w:p>
        </w:tc>
        <w:tc>
          <w:tcPr>
            <w:tcW w:w="3662" w:type="dxa"/>
          </w:tcPr>
          <w:p w14:paraId="4B29CFB9" w14:textId="77777777" w:rsidR="00C8652D" w:rsidRDefault="00000000">
            <w:pPr>
              <w:pStyle w:val="TableParagraph"/>
              <w:spacing w:before="70"/>
              <w:ind w:left="588"/>
              <w:rPr>
                <w:sz w:val="20"/>
              </w:rPr>
            </w:pPr>
            <w:r>
              <w:rPr>
                <w:spacing w:val="-2"/>
                <w:sz w:val="20"/>
              </w:rPr>
              <w:t>Permanent</w:t>
            </w:r>
          </w:p>
        </w:tc>
      </w:tr>
      <w:tr w:rsidR="00C8652D" w14:paraId="49DE3CED" w14:textId="77777777">
        <w:trPr>
          <w:trHeight w:val="331"/>
        </w:trPr>
        <w:tc>
          <w:tcPr>
            <w:tcW w:w="3691" w:type="dxa"/>
          </w:tcPr>
          <w:p w14:paraId="5380924B" w14:textId="77777777" w:rsidR="00C8652D" w:rsidRDefault="00000000">
            <w:pPr>
              <w:pStyle w:val="TableParagraph"/>
              <w:tabs>
                <w:tab w:val="left" w:pos="707"/>
              </w:tabs>
              <w:spacing w:before="70"/>
              <w:ind w:left="55"/>
              <w:rPr>
                <w:sz w:val="20"/>
              </w:rPr>
            </w:pPr>
            <w:r>
              <w:rPr>
                <w:spacing w:val="-5"/>
                <w:sz w:val="20"/>
              </w:rPr>
              <w:t>12.</w:t>
            </w:r>
            <w:r>
              <w:rPr>
                <w:sz w:val="20"/>
              </w:rPr>
              <w:tab/>
            </w:r>
            <w:r>
              <w:rPr>
                <w:spacing w:val="-2"/>
                <w:sz w:val="20"/>
              </w:rPr>
              <w:t>Medical</w:t>
            </w:r>
            <w:r>
              <w:rPr>
                <w:spacing w:val="-1"/>
                <w:sz w:val="20"/>
              </w:rPr>
              <w:t xml:space="preserve"> </w:t>
            </w:r>
            <w:r>
              <w:rPr>
                <w:spacing w:val="-2"/>
                <w:sz w:val="20"/>
              </w:rPr>
              <w:t>reimbursement</w:t>
            </w:r>
            <w:r>
              <w:rPr>
                <w:spacing w:val="-1"/>
                <w:sz w:val="20"/>
              </w:rPr>
              <w:t xml:space="preserve"> </w:t>
            </w:r>
            <w:r>
              <w:rPr>
                <w:spacing w:val="-5"/>
                <w:sz w:val="20"/>
              </w:rPr>
              <w:t>to</w:t>
            </w:r>
          </w:p>
        </w:tc>
        <w:tc>
          <w:tcPr>
            <w:tcW w:w="2297" w:type="dxa"/>
          </w:tcPr>
          <w:p w14:paraId="0679388B" w14:textId="77777777" w:rsidR="00C8652D" w:rsidRDefault="00000000">
            <w:pPr>
              <w:pStyle w:val="TableParagraph"/>
              <w:spacing w:before="70"/>
              <w:ind w:left="395"/>
              <w:rPr>
                <w:sz w:val="20"/>
              </w:rPr>
            </w:pPr>
            <w:r>
              <w:rPr>
                <w:spacing w:val="-2"/>
                <w:sz w:val="20"/>
              </w:rPr>
              <w:t>1</w:t>
            </w:r>
            <w:r>
              <w:rPr>
                <w:spacing w:val="-11"/>
                <w:sz w:val="20"/>
              </w:rPr>
              <w:t xml:space="preserve"> </w:t>
            </w:r>
            <w:r>
              <w:rPr>
                <w:spacing w:val="-2"/>
                <w:sz w:val="20"/>
              </w:rPr>
              <w:t>year</w:t>
            </w:r>
            <w:r>
              <w:rPr>
                <w:spacing w:val="-8"/>
                <w:sz w:val="20"/>
              </w:rPr>
              <w:t xml:space="preserve"> </w:t>
            </w:r>
            <w:r>
              <w:rPr>
                <w:spacing w:val="-2"/>
                <w:sz w:val="20"/>
              </w:rPr>
              <w:t>after</w:t>
            </w:r>
          </w:p>
        </w:tc>
        <w:tc>
          <w:tcPr>
            <w:tcW w:w="3662" w:type="dxa"/>
          </w:tcPr>
          <w:p w14:paraId="737AD22F" w14:textId="77777777" w:rsidR="00C8652D" w:rsidRDefault="00000000">
            <w:pPr>
              <w:pStyle w:val="TableParagraph"/>
              <w:spacing w:before="70"/>
              <w:ind w:left="592"/>
              <w:rPr>
                <w:sz w:val="20"/>
              </w:rPr>
            </w:pPr>
            <w:r>
              <w:rPr>
                <w:sz w:val="20"/>
              </w:rPr>
              <w:t>To</w:t>
            </w:r>
            <w:r>
              <w:rPr>
                <w:spacing w:val="-5"/>
                <w:sz w:val="20"/>
              </w:rPr>
              <w:t xml:space="preserve"> </w:t>
            </w:r>
            <w:r>
              <w:rPr>
                <w:sz w:val="20"/>
              </w:rPr>
              <w:t>be</w:t>
            </w:r>
            <w:r>
              <w:rPr>
                <w:spacing w:val="-2"/>
                <w:sz w:val="20"/>
              </w:rPr>
              <w:t xml:space="preserve"> </w:t>
            </w:r>
            <w:r>
              <w:rPr>
                <w:sz w:val="20"/>
              </w:rPr>
              <w:t>destroyed</w:t>
            </w:r>
            <w:r>
              <w:rPr>
                <w:spacing w:val="-2"/>
                <w:sz w:val="20"/>
              </w:rPr>
              <w:t xml:space="preserve"> </w:t>
            </w:r>
            <w:r>
              <w:rPr>
                <w:sz w:val="20"/>
              </w:rPr>
              <w:t>only</w:t>
            </w:r>
            <w:r>
              <w:rPr>
                <w:spacing w:val="-2"/>
                <w:sz w:val="20"/>
              </w:rPr>
              <w:t xml:space="preserve"> </w:t>
            </w:r>
            <w:r>
              <w:rPr>
                <w:sz w:val="20"/>
              </w:rPr>
              <w:t>after</w:t>
            </w:r>
            <w:r>
              <w:rPr>
                <w:spacing w:val="-2"/>
                <w:sz w:val="20"/>
              </w:rPr>
              <w:t xml:space="preserve"> </w:t>
            </w:r>
            <w:r>
              <w:rPr>
                <w:sz w:val="20"/>
              </w:rPr>
              <w:t>audit</w:t>
            </w:r>
            <w:r>
              <w:rPr>
                <w:spacing w:val="-2"/>
                <w:sz w:val="20"/>
              </w:rPr>
              <w:t xml:space="preserve"> </w:t>
            </w:r>
            <w:r>
              <w:rPr>
                <w:spacing w:val="-5"/>
                <w:sz w:val="20"/>
              </w:rPr>
              <w:t>is</w:t>
            </w:r>
          </w:p>
        </w:tc>
      </w:tr>
      <w:tr w:rsidR="00C8652D" w14:paraId="73F473F5" w14:textId="77777777">
        <w:trPr>
          <w:trHeight w:val="616"/>
        </w:trPr>
        <w:tc>
          <w:tcPr>
            <w:tcW w:w="3691" w:type="dxa"/>
          </w:tcPr>
          <w:p w14:paraId="6DD420A5" w14:textId="77777777" w:rsidR="00C8652D" w:rsidRDefault="00000000">
            <w:pPr>
              <w:pStyle w:val="TableParagraph"/>
              <w:spacing w:before="22"/>
              <w:ind w:left="708"/>
              <w:rPr>
                <w:sz w:val="20"/>
              </w:rPr>
            </w:pPr>
            <w:r>
              <w:rPr>
                <w:spacing w:val="-4"/>
                <w:sz w:val="20"/>
              </w:rPr>
              <w:t>Members</w:t>
            </w:r>
            <w:r>
              <w:rPr>
                <w:spacing w:val="-5"/>
                <w:sz w:val="20"/>
              </w:rPr>
              <w:t xml:space="preserve"> </w:t>
            </w:r>
            <w:r>
              <w:rPr>
                <w:spacing w:val="-4"/>
                <w:sz w:val="20"/>
              </w:rPr>
              <w:t>(individual</w:t>
            </w:r>
            <w:r>
              <w:rPr>
                <w:spacing w:val="-5"/>
                <w:sz w:val="20"/>
              </w:rPr>
              <w:t xml:space="preserve"> </w:t>
            </w:r>
            <w:r>
              <w:rPr>
                <w:spacing w:val="-4"/>
                <w:sz w:val="20"/>
              </w:rPr>
              <w:t>files)</w:t>
            </w:r>
          </w:p>
        </w:tc>
        <w:tc>
          <w:tcPr>
            <w:tcW w:w="2297" w:type="dxa"/>
          </w:tcPr>
          <w:p w14:paraId="7DF53DE4" w14:textId="77777777" w:rsidR="00C8652D" w:rsidRDefault="00000000">
            <w:pPr>
              <w:pStyle w:val="TableParagraph"/>
              <w:spacing w:before="22" w:line="297" w:lineRule="auto"/>
              <w:ind w:left="389" w:right="895" w:hanging="4"/>
              <w:rPr>
                <w:sz w:val="20"/>
              </w:rPr>
            </w:pPr>
            <w:r>
              <w:rPr>
                <w:spacing w:val="-2"/>
                <w:sz w:val="20"/>
              </w:rPr>
              <w:t>retirement</w:t>
            </w:r>
            <w:r>
              <w:rPr>
                <w:spacing w:val="-18"/>
                <w:sz w:val="20"/>
              </w:rPr>
              <w:t xml:space="preserve"> </w:t>
            </w:r>
            <w:r>
              <w:rPr>
                <w:spacing w:val="-2"/>
                <w:sz w:val="20"/>
              </w:rPr>
              <w:t>of Member</w:t>
            </w:r>
          </w:p>
        </w:tc>
        <w:tc>
          <w:tcPr>
            <w:tcW w:w="3662" w:type="dxa"/>
          </w:tcPr>
          <w:p w14:paraId="44546005" w14:textId="77777777" w:rsidR="00C8652D" w:rsidRDefault="00000000">
            <w:pPr>
              <w:pStyle w:val="TableParagraph"/>
              <w:spacing w:before="22"/>
              <w:ind w:left="588"/>
              <w:rPr>
                <w:sz w:val="20"/>
              </w:rPr>
            </w:pPr>
            <w:r>
              <w:rPr>
                <w:sz w:val="20"/>
              </w:rPr>
              <w:t>complete</w:t>
            </w:r>
            <w:r>
              <w:rPr>
                <w:spacing w:val="4"/>
                <w:sz w:val="20"/>
              </w:rPr>
              <w:t xml:space="preserve"> </w:t>
            </w:r>
            <w:r>
              <w:rPr>
                <w:sz w:val="20"/>
              </w:rPr>
              <w:t>and</w:t>
            </w:r>
            <w:r>
              <w:rPr>
                <w:spacing w:val="4"/>
                <w:sz w:val="20"/>
              </w:rPr>
              <w:t xml:space="preserve"> </w:t>
            </w:r>
            <w:r>
              <w:rPr>
                <w:sz w:val="20"/>
              </w:rPr>
              <w:t>objections</w:t>
            </w:r>
            <w:r>
              <w:rPr>
                <w:spacing w:val="4"/>
                <w:sz w:val="20"/>
              </w:rPr>
              <w:t xml:space="preserve"> </w:t>
            </w:r>
            <w:r>
              <w:rPr>
                <w:spacing w:val="-2"/>
                <w:sz w:val="20"/>
              </w:rPr>
              <w:t>settled.</w:t>
            </w:r>
          </w:p>
        </w:tc>
      </w:tr>
      <w:tr w:rsidR="00C8652D" w14:paraId="55AB1C97" w14:textId="77777777">
        <w:trPr>
          <w:trHeight w:val="663"/>
        </w:trPr>
        <w:tc>
          <w:tcPr>
            <w:tcW w:w="3691" w:type="dxa"/>
          </w:tcPr>
          <w:p w14:paraId="04117D89" w14:textId="77777777" w:rsidR="00C8652D" w:rsidRDefault="00000000">
            <w:pPr>
              <w:pStyle w:val="TableParagraph"/>
              <w:tabs>
                <w:tab w:val="left" w:pos="707"/>
              </w:tabs>
              <w:spacing w:before="70" w:line="295" w:lineRule="auto"/>
              <w:ind w:left="708" w:right="384" w:hanging="653"/>
              <w:rPr>
                <w:sz w:val="20"/>
              </w:rPr>
            </w:pPr>
            <w:r>
              <w:rPr>
                <w:spacing w:val="-4"/>
                <w:sz w:val="20"/>
              </w:rPr>
              <w:t>13.</w:t>
            </w:r>
            <w:r>
              <w:rPr>
                <w:sz w:val="20"/>
              </w:rPr>
              <w:tab/>
              <w:t>Grant</w:t>
            </w:r>
            <w:r>
              <w:rPr>
                <w:spacing w:val="-5"/>
                <w:sz w:val="20"/>
              </w:rPr>
              <w:t xml:space="preserve"> </w:t>
            </w:r>
            <w:r>
              <w:rPr>
                <w:sz w:val="20"/>
              </w:rPr>
              <w:t>of</w:t>
            </w:r>
            <w:r>
              <w:rPr>
                <w:spacing w:val="-5"/>
                <w:sz w:val="20"/>
              </w:rPr>
              <w:t xml:space="preserve"> </w:t>
            </w:r>
            <w:r>
              <w:rPr>
                <w:sz w:val="20"/>
              </w:rPr>
              <w:t>conveyance</w:t>
            </w:r>
            <w:r>
              <w:rPr>
                <w:spacing w:val="-5"/>
                <w:sz w:val="20"/>
              </w:rPr>
              <w:t xml:space="preserve"> </w:t>
            </w:r>
            <w:r>
              <w:rPr>
                <w:sz w:val="20"/>
              </w:rPr>
              <w:t>advance</w:t>
            </w:r>
            <w:r>
              <w:rPr>
                <w:spacing w:val="-5"/>
                <w:sz w:val="20"/>
              </w:rPr>
              <w:t xml:space="preserve"> </w:t>
            </w:r>
            <w:r>
              <w:rPr>
                <w:sz w:val="20"/>
              </w:rPr>
              <w:t>to Members</w:t>
            </w:r>
            <w:r>
              <w:rPr>
                <w:spacing w:val="-3"/>
                <w:sz w:val="20"/>
              </w:rPr>
              <w:t xml:space="preserve"> </w:t>
            </w:r>
            <w:r>
              <w:rPr>
                <w:sz w:val="20"/>
              </w:rPr>
              <w:t>(individual</w:t>
            </w:r>
            <w:r>
              <w:rPr>
                <w:spacing w:val="-3"/>
                <w:sz w:val="20"/>
              </w:rPr>
              <w:t xml:space="preserve"> </w:t>
            </w:r>
            <w:r>
              <w:rPr>
                <w:sz w:val="20"/>
              </w:rPr>
              <w:t>files)</w:t>
            </w:r>
          </w:p>
        </w:tc>
        <w:tc>
          <w:tcPr>
            <w:tcW w:w="2297" w:type="dxa"/>
          </w:tcPr>
          <w:p w14:paraId="2E09AA3E" w14:textId="77777777" w:rsidR="00C8652D" w:rsidRDefault="00000000">
            <w:pPr>
              <w:pStyle w:val="TableParagraph"/>
              <w:spacing w:before="70" w:line="295" w:lineRule="auto"/>
              <w:ind w:left="387" w:right="760" w:firstLine="3"/>
              <w:rPr>
                <w:sz w:val="20"/>
              </w:rPr>
            </w:pPr>
            <w:r>
              <w:rPr>
                <w:sz w:val="20"/>
              </w:rPr>
              <w:t xml:space="preserve">1 year after </w:t>
            </w:r>
            <w:r>
              <w:rPr>
                <w:spacing w:val="-2"/>
                <w:sz w:val="20"/>
              </w:rPr>
              <w:t>full</w:t>
            </w:r>
            <w:r>
              <w:rPr>
                <w:spacing w:val="-16"/>
                <w:sz w:val="20"/>
              </w:rPr>
              <w:t xml:space="preserve"> </w:t>
            </w:r>
            <w:r>
              <w:rPr>
                <w:spacing w:val="-2"/>
                <w:sz w:val="20"/>
              </w:rPr>
              <w:t>repayment</w:t>
            </w:r>
          </w:p>
        </w:tc>
        <w:tc>
          <w:tcPr>
            <w:tcW w:w="3662" w:type="dxa"/>
          </w:tcPr>
          <w:p w14:paraId="43D4CC36" w14:textId="77777777" w:rsidR="00C8652D" w:rsidRDefault="00C8652D">
            <w:pPr>
              <w:pStyle w:val="TableParagraph"/>
              <w:rPr>
                <w:sz w:val="20"/>
              </w:rPr>
            </w:pPr>
          </w:p>
        </w:tc>
      </w:tr>
      <w:tr w:rsidR="00C8652D" w14:paraId="7F6E4EC0" w14:textId="77777777">
        <w:trPr>
          <w:trHeight w:val="948"/>
        </w:trPr>
        <w:tc>
          <w:tcPr>
            <w:tcW w:w="3691" w:type="dxa"/>
          </w:tcPr>
          <w:p w14:paraId="2074B90E" w14:textId="77777777" w:rsidR="00C8652D" w:rsidRDefault="00000000">
            <w:pPr>
              <w:pStyle w:val="TableParagraph"/>
              <w:tabs>
                <w:tab w:val="left" w:pos="707"/>
              </w:tabs>
              <w:spacing w:before="71" w:line="295" w:lineRule="auto"/>
              <w:ind w:left="708" w:right="565" w:hanging="653"/>
              <w:rPr>
                <w:sz w:val="20"/>
              </w:rPr>
            </w:pPr>
            <w:r>
              <w:rPr>
                <w:spacing w:val="-4"/>
                <w:sz w:val="20"/>
              </w:rPr>
              <w:t>14.</w:t>
            </w:r>
            <w:r>
              <w:rPr>
                <w:sz w:val="20"/>
              </w:rPr>
              <w:tab/>
            </w:r>
            <w:r>
              <w:rPr>
                <w:spacing w:val="-2"/>
                <w:sz w:val="20"/>
              </w:rPr>
              <w:t>Joint</w:t>
            </w:r>
            <w:r>
              <w:rPr>
                <w:spacing w:val="-13"/>
                <w:sz w:val="20"/>
              </w:rPr>
              <w:t xml:space="preserve"> </w:t>
            </w:r>
            <w:r>
              <w:rPr>
                <w:spacing w:val="-2"/>
                <w:sz w:val="20"/>
              </w:rPr>
              <w:t>Committee</w:t>
            </w:r>
            <w:r>
              <w:rPr>
                <w:spacing w:val="-13"/>
                <w:sz w:val="20"/>
              </w:rPr>
              <w:t xml:space="preserve"> </w:t>
            </w:r>
            <w:r>
              <w:rPr>
                <w:spacing w:val="-2"/>
                <w:sz w:val="20"/>
              </w:rPr>
              <w:t>on</w:t>
            </w:r>
            <w:r>
              <w:rPr>
                <w:spacing w:val="-13"/>
                <w:sz w:val="20"/>
              </w:rPr>
              <w:t xml:space="preserve"> </w:t>
            </w:r>
            <w:r>
              <w:rPr>
                <w:spacing w:val="-2"/>
                <w:sz w:val="20"/>
              </w:rPr>
              <w:t>Salary</w:t>
            </w:r>
            <w:r>
              <w:rPr>
                <w:spacing w:val="-13"/>
                <w:sz w:val="20"/>
              </w:rPr>
              <w:t xml:space="preserve"> </w:t>
            </w:r>
            <w:r>
              <w:rPr>
                <w:spacing w:val="-2"/>
                <w:sz w:val="20"/>
              </w:rPr>
              <w:t xml:space="preserve">and </w:t>
            </w:r>
            <w:r>
              <w:rPr>
                <w:sz w:val="20"/>
              </w:rPr>
              <w:t>Allowances of Members of Parliament</w:t>
            </w:r>
            <w:r>
              <w:rPr>
                <w:spacing w:val="-21"/>
                <w:sz w:val="20"/>
              </w:rPr>
              <w:t xml:space="preserve"> </w:t>
            </w:r>
            <w:r>
              <w:rPr>
                <w:sz w:val="20"/>
              </w:rPr>
              <w:t>File</w:t>
            </w:r>
          </w:p>
        </w:tc>
        <w:tc>
          <w:tcPr>
            <w:tcW w:w="2297" w:type="dxa"/>
          </w:tcPr>
          <w:p w14:paraId="38EC0CA7" w14:textId="77777777" w:rsidR="00C8652D" w:rsidRDefault="00000000">
            <w:pPr>
              <w:pStyle w:val="TableParagraph"/>
              <w:spacing w:before="71"/>
              <w:ind w:left="390"/>
              <w:rPr>
                <w:sz w:val="20"/>
              </w:rPr>
            </w:pPr>
            <w:r>
              <w:rPr>
                <w:sz w:val="20"/>
              </w:rPr>
              <w:t>10</w:t>
            </w:r>
            <w:r>
              <w:rPr>
                <w:spacing w:val="-12"/>
                <w:sz w:val="20"/>
              </w:rPr>
              <w:t xml:space="preserve"> </w:t>
            </w:r>
            <w:r>
              <w:rPr>
                <w:spacing w:val="-2"/>
                <w:sz w:val="20"/>
              </w:rPr>
              <w:t>years</w:t>
            </w:r>
          </w:p>
        </w:tc>
        <w:tc>
          <w:tcPr>
            <w:tcW w:w="3662" w:type="dxa"/>
          </w:tcPr>
          <w:p w14:paraId="52AE2FD8" w14:textId="77777777" w:rsidR="00C8652D" w:rsidRDefault="00C8652D">
            <w:pPr>
              <w:pStyle w:val="TableParagraph"/>
              <w:rPr>
                <w:sz w:val="20"/>
              </w:rPr>
            </w:pPr>
          </w:p>
        </w:tc>
      </w:tr>
      <w:tr w:rsidR="00C8652D" w14:paraId="33F3462B" w14:textId="77777777">
        <w:trPr>
          <w:trHeight w:val="663"/>
        </w:trPr>
        <w:tc>
          <w:tcPr>
            <w:tcW w:w="3691" w:type="dxa"/>
          </w:tcPr>
          <w:p w14:paraId="45D0216C" w14:textId="77777777" w:rsidR="00C8652D" w:rsidRDefault="00000000">
            <w:pPr>
              <w:pStyle w:val="TableParagraph"/>
              <w:tabs>
                <w:tab w:val="left" w:pos="707"/>
              </w:tabs>
              <w:spacing w:before="71"/>
              <w:ind w:left="55"/>
              <w:rPr>
                <w:sz w:val="20"/>
              </w:rPr>
            </w:pPr>
            <w:r>
              <w:rPr>
                <w:spacing w:val="-5"/>
                <w:sz w:val="20"/>
              </w:rPr>
              <w:t>15.</w:t>
            </w:r>
            <w:r>
              <w:rPr>
                <w:sz w:val="20"/>
              </w:rPr>
              <w:tab/>
              <w:t>Recovery</w:t>
            </w:r>
            <w:r>
              <w:rPr>
                <w:spacing w:val="-12"/>
                <w:sz w:val="20"/>
              </w:rPr>
              <w:t xml:space="preserve"> </w:t>
            </w:r>
            <w:r>
              <w:rPr>
                <w:sz w:val="20"/>
              </w:rPr>
              <w:t>of</w:t>
            </w:r>
            <w:r>
              <w:rPr>
                <w:spacing w:val="-12"/>
                <w:sz w:val="20"/>
              </w:rPr>
              <w:t xml:space="preserve"> </w:t>
            </w:r>
            <w:r>
              <w:rPr>
                <w:sz w:val="20"/>
              </w:rPr>
              <w:t>dues</w:t>
            </w:r>
            <w:r>
              <w:rPr>
                <w:spacing w:val="-12"/>
                <w:sz w:val="20"/>
              </w:rPr>
              <w:t xml:space="preserve"> </w:t>
            </w:r>
            <w:r>
              <w:rPr>
                <w:sz w:val="20"/>
              </w:rPr>
              <w:t>from</w:t>
            </w:r>
            <w:r>
              <w:rPr>
                <w:spacing w:val="-12"/>
                <w:sz w:val="20"/>
              </w:rPr>
              <w:t xml:space="preserve"> </w:t>
            </w:r>
            <w:r>
              <w:rPr>
                <w:sz w:val="20"/>
              </w:rPr>
              <w:t>MPs</w:t>
            </w:r>
            <w:r>
              <w:rPr>
                <w:spacing w:val="-12"/>
                <w:sz w:val="20"/>
              </w:rPr>
              <w:t xml:space="preserve"> </w:t>
            </w:r>
            <w:r>
              <w:rPr>
                <w:spacing w:val="-4"/>
                <w:sz w:val="20"/>
              </w:rPr>
              <w:t>File</w:t>
            </w:r>
          </w:p>
        </w:tc>
        <w:tc>
          <w:tcPr>
            <w:tcW w:w="2297" w:type="dxa"/>
          </w:tcPr>
          <w:p w14:paraId="5C9F07DF" w14:textId="77777777" w:rsidR="00C8652D" w:rsidRDefault="00000000">
            <w:pPr>
              <w:pStyle w:val="TableParagraph"/>
              <w:spacing w:before="71" w:line="295" w:lineRule="auto"/>
              <w:ind w:left="389"/>
              <w:rPr>
                <w:sz w:val="20"/>
              </w:rPr>
            </w:pPr>
            <w:r>
              <w:rPr>
                <w:spacing w:val="-2"/>
                <w:sz w:val="20"/>
              </w:rPr>
              <w:t>Until</w:t>
            </w:r>
            <w:r>
              <w:rPr>
                <w:spacing w:val="-11"/>
                <w:sz w:val="20"/>
              </w:rPr>
              <w:t xml:space="preserve"> </w:t>
            </w:r>
            <w:r>
              <w:rPr>
                <w:spacing w:val="-2"/>
                <w:sz w:val="20"/>
              </w:rPr>
              <w:t>recovery</w:t>
            </w:r>
            <w:r>
              <w:rPr>
                <w:spacing w:val="-10"/>
                <w:sz w:val="20"/>
              </w:rPr>
              <w:t xml:space="preserve"> </w:t>
            </w:r>
            <w:r>
              <w:rPr>
                <w:spacing w:val="-2"/>
                <w:sz w:val="20"/>
              </w:rPr>
              <w:t>is complete</w:t>
            </w:r>
          </w:p>
        </w:tc>
        <w:tc>
          <w:tcPr>
            <w:tcW w:w="3662" w:type="dxa"/>
          </w:tcPr>
          <w:p w14:paraId="5BFDD578" w14:textId="77777777" w:rsidR="00C8652D" w:rsidRDefault="00C8652D">
            <w:pPr>
              <w:pStyle w:val="TableParagraph"/>
              <w:rPr>
                <w:sz w:val="20"/>
              </w:rPr>
            </w:pPr>
          </w:p>
        </w:tc>
      </w:tr>
      <w:tr w:rsidR="00C8652D" w14:paraId="421B13F5" w14:textId="77777777">
        <w:trPr>
          <w:trHeight w:val="664"/>
        </w:trPr>
        <w:tc>
          <w:tcPr>
            <w:tcW w:w="3691" w:type="dxa"/>
          </w:tcPr>
          <w:p w14:paraId="16D7B6D7" w14:textId="77777777" w:rsidR="00C8652D" w:rsidRDefault="00000000">
            <w:pPr>
              <w:pStyle w:val="TableParagraph"/>
              <w:tabs>
                <w:tab w:val="left" w:pos="707"/>
              </w:tabs>
              <w:spacing w:before="70" w:line="297" w:lineRule="auto"/>
              <w:ind w:left="708" w:right="416" w:hanging="653"/>
              <w:rPr>
                <w:sz w:val="20"/>
              </w:rPr>
            </w:pPr>
            <w:r>
              <w:rPr>
                <w:spacing w:val="-4"/>
                <w:sz w:val="20"/>
              </w:rPr>
              <w:t>16.</w:t>
            </w:r>
            <w:r>
              <w:rPr>
                <w:sz w:val="20"/>
              </w:rPr>
              <w:tab/>
              <w:t xml:space="preserve">File on Grant of pension to </w:t>
            </w:r>
            <w:r>
              <w:rPr>
                <w:spacing w:val="-2"/>
                <w:sz w:val="20"/>
              </w:rPr>
              <w:t>Hon’ble</w:t>
            </w:r>
            <w:r>
              <w:rPr>
                <w:spacing w:val="-18"/>
                <w:sz w:val="20"/>
              </w:rPr>
              <w:t xml:space="preserve"> </w:t>
            </w:r>
            <w:r>
              <w:rPr>
                <w:spacing w:val="-2"/>
                <w:sz w:val="20"/>
              </w:rPr>
              <w:t>Chairman,</w:t>
            </w:r>
            <w:r>
              <w:rPr>
                <w:spacing w:val="-16"/>
                <w:sz w:val="20"/>
              </w:rPr>
              <w:t xml:space="preserve"> </w:t>
            </w:r>
            <w:r>
              <w:rPr>
                <w:spacing w:val="-2"/>
                <w:sz w:val="20"/>
              </w:rPr>
              <w:t>Rajya,</w:t>
            </w:r>
            <w:r>
              <w:rPr>
                <w:spacing w:val="-16"/>
                <w:sz w:val="20"/>
              </w:rPr>
              <w:t xml:space="preserve"> </w:t>
            </w:r>
            <w:r>
              <w:rPr>
                <w:spacing w:val="-2"/>
                <w:sz w:val="20"/>
              </w:rPr>
              <w:t>Sabha</w:t>
            </w:r>
          </w:p>
        </w:tc>
        <w:tc>
          <w:tcPr>
            <w:tcW w:w="2297" w:type="dxa"/>
          </w:tcPr>
          <w:p w14:paraId="6C8E1A10" w14:textId="77777777" w:rsidR="00C8652D" w:rsidRDefault="00000000">
            <w:pPr>
              <w:pStyle w:val="TableParagraph"/>
              <w:spacing w:before="70"/>
              <w:ind w:left="388"/>
              <w:rPr>
                <w:sz w:val="20"/>
              </w:rPr>
            </w:pPr>
            <w:r>
              <w:rPr>
                <w:spacing w:val="-2"/>
                <w:sz w:val="20"/>
              </w:rPr>
              <w:t>Permanent</w:t>
            </w:r>
          </w:p>
        </w:tc>
        <w:tc>
          <w:tcPr>
            <w:tcW w:w="3662" w:type="dxa"/>
          </w:tcPr>
          <w:p w14:paraId="228ACE5A" w14:textId="77777777" w:rsidR="00C8652D" w:rsidRDefault="00C8652D">
            <w:pPr>
              <w:pStyle w:val="TableParagraph"/>
              <w:rPr>
                <w:sz w:val="20"/>
              </w:rPr>
            </w:pPr>
          </w:p>
        </w:tc>
      </w:tr>
      <w:tr w:rsidR="00C8652D" w14:paraId="36FAD884" w14:textId="77777777">
        <w:trPr>
          <w:trHeight w:val="487"/>
        </w:trPr>
        <w:tc>
          <w:tcPr>
            <w:tcW w:w="3691" w:type="dxa"/>
            <w:tcBorders>
              <w:bottom w:val="single" w:sz="4" w:space="0" w:color="000000"/>
            </w:tcBorders>
          </w:tcPr>
          <w:p w14:paraId="23D97FDD" w14:textId="77777777" w:rsidR="00C8652D" w:rsidRDefault="00000000">
            <w:pPr>
              <w:pStyle w:val="TableParagraph"/>
              <w:tabs>
                <w:tab w:val="left" w:pos="707"/>
              </w:tabs>
              <w:spacing w:before="70"/>
              <w:ind w:left="55"/>
              <w:rPr>
                <w:sz w:val="20"/>
              </w:rPr>
            </w:pPr>
            <w:r>
              <w:rPr>
                <w:spacing w:val="-5"/>
                <w:sz w:val="20"/>
              </w:rPr>
              <w:t>17.</w:t>
            </w:r>
            <w:r>
              <w:rPr>
                <w:sz w:val="20"/>
              </w:rPr>
              <w:tab/>
            </w:r>
            <w:r>
              <w:rPr>
                <w:spacing w:val="-2"/>
                <w:sz w:val="20"/>
              </w:rPr>
              <w:t>Budget</w:t>
            </w:r>
            <w:r>
              <w:rPr>
                <w:spacing w:val="-8"/>
                <w:sz w:val="20"/>
              </w:rPr>
              <w:t xml:space="preserve"> </w:t>
            </w:r>
            <w:r>
              <w:rPr>
                <w:spacing w:val="-4"/>
                <w:sz w:val="20"/>
              </w:rPr>
              <w:t>File</w:t>
            </w:r>
          </w:p>
        </w:tc>
        <w:tc>
          <w:tcPr>
            <w:tcW w:w="2297" w:type="dxa"/>
            <w:tcBorders>
              <w:bottom w:val="single" w:sz="4" w:space="0" w:color="000000"/>
            </w:tcBorders>
          </w:tcPr>
          <w:p w14:paraId="6A0AFD4D" w14:textId="77777777" w:rsidR="00C8652D" w:rsidRDefault="00000000">
            <w:pPr>
              <w:pStyle w:val="TableParagraph"/>
              <w:spacing w:before="70"/>
              <w:ind w:left="391"/>
              <w:rPr>
                <w:sz w:val="20"/>
              </w:rPr>
            </w:pPr>
            <w:r>
              <w:rPr>
                <w:sz w:val="20"/>
              </w:rPr>
              <w:t>5</w:t>
            </w:r>
            <w:r>
              <w:rPr>
                <w:spacing w:val="-2"/>
                <w:sz w:val="20"/>
              </w:rPr>
              <w:t xml:space="preserve"> years</w:t>
            </w:r>
          </w:p>
        </w:tc>
        <w:tc>
          <w:tcPr>
            <w:tcW w:w="3662" w:type="dxa"/>
            <w:tcBorders>
              <w:bottom w:val="single" w:sz="4" w:space="0" w:color="000000"/>
            </w:tcBorders>
          </w:tcPr>
          <w:p w14:paraId="42A45FC5" w14:textId="77777777" w:rsidR="00C8652D" w:rsidRDefault="00C8652D">
            <w:pPr>
              <w:pStyle w:val="TableParagraph"/>
              <w:rPr>
                <w:sz w:val="20"/>
              </w:rPr>
            </w:pPr>
          </w:p>
        </w:tc>
      </w:tr>
    </w:tbl>
    <w:p w14:paraId="50511286" w14:textId="77777777" w:rsidR="00C8652D" w:rsidRDefault="00C8652D">
      <w:pPr>
        <w:rPr>
          <w:sz w:val="20"/>
        </w:rPr>
        <w:sectPr w:rsidR="00C8652D">
          <w:pgSz w:w="12960" w:h="15840"/>
          <w:pgMar w:top="1140" w:right="1500" w:bottom="280" w:left="1500" w:header="917" w:footer="0" w:gutter="0"/>
          <w:cols w:space="720"/>
        </w:sectPr>
      </w:pPr>
    </w:p>
    <w:p w14:paraId="51407EF6"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035"/>
        <w:gridCol w:w="2229"/>
        <w:gridCol w:w="3683"/>
      </w:tblGrid>
      <w:tr w:rsidR="00C8652D" w14:paraId="704DAE29" w14:textId="77777777">
        <w:trPr>
          <w:trHeight w:val="397"/>
        </w:trPr>
        <w:tc>
          <w:tcPr>
            <w:tcW w:w="700" w:type="dxa"/>
            <w:tcBorders>
              <w:top w:val="single" w:sz="4" w:space="0" w:color="000000"/>
              <w:bottom w:val="single" w:sz="4" w:space="0" w:color="000000"/>
            </w:tcBorders>
          </w:tcPr>
          <w:p w14:paraId="32538CDE" w14:textId="77777777" w:rsidR="00C8652D" w:rsidRDefault="00000000">
            <w:pPr>
              <w:pStyle w:val="TableParagraph"/>
              <w:spacing w:before="77"/>
              <w:ind w:left="55"/>
              <w:rPr>
                <w:sz w:val="20"/>
              </w:rPr>
            </w:pPr>
            <w:r>
              <w:rPr>
                <w:spacing w:val="-10"/>
                <w:sz w:val="20"/>
              </w:rPr>
              <w:t>1</w:t>
            </w:r>
          </w:p>
        </w:tc>
        <w:tc>
          <w:tcPr>
            <w:tcW w:w="3035" w:type="dxa"/>
            <w:tcBorders>
              <w:top w:val="single" w:sz="4" w:space="0" w:color="000000"/>
              <w:bottom w:val="single" w:sz="4" w:space="0" w:color="000000"/>
            </w:tcBorders>
          </w:tcPr>
          <w:p w14:paraId="4A4FF0E5" w14:textId="77777777" w:rsidR="00C8652D" w:rsidRDefault="00000000">
            <w:pPr>
              <w:pStyle w:val="TableParagraph"/>
              <w:spacing w:before="77"/>
              <w:ind w:left="545"/>
              <w:rPr>
                <w:sz w:val="20"/>
              </w:rPr>
            </w:pPr>
            <w:r>
              <w:rPr>
                <w:spacing w:val="-10"/>
                <w:sz w:val="20"/>
              </w:rPr>
              <w:t>2</w:t>
            </w:r>
          </w:p>
        </w:tc>
        <w:tc>
          <w:tcPr>
            <w:tcW w:w="2229" w:type="dxa"/>
            <w:tcBorders>
              <w:top w:val="single" w:sz="4" w:space="0" w:color="000000"/>
              <w:bottom w:val="single" w:sz="4" w:space="0" w:color="000000"/>
            </w:tcBorders>
          </w:tcPr>
          <w:p w14:paraId="77D96FA2" w14:textId="77777777" w:rsidR="00C8652D" w:rsidRDefault="00000000">
            <w:pPr>
              <w:pStyle w:val="TableParagraph"/>
              <w:spacing w:before="77"/>
              <w:ind w:left="628"/>
              <w:rPr>
                <w:sz w:val="20"/>
              </w:rPr>
            </w:pPr>
            <w:r>
              <w:rPr>
                <w:spacing w:val="-10"/>
                <w:sz w:val="20"/>
              </w:rPr>
              <w:t>3</w:t>
            </w:r>
          </w:p>
        </w:tc>
        <w:tc>
          <w:tcPr>
            <w:tcW w:w="3683" w:type="dxa"/>
            <w:tcBorders>
              <w:top w:val="single" w:sz="4" w:space="0" w:color="000000"/>
              <w:bottom w:val="single" w:sz="4" w:space="0" w:color="000000"/>
            </w:tcBorders>
          </w:tcPr>
          <w:p w14:paraId="6B9C9003" w14:textId="77777777" w:rsidR="00C8652D" w:rsidRDefault="00000000">
            <w:pPr>
              <w:pStyle w:val="TableParagraph"/>
              <w:spacing w:before="77"/>
              <w:ind w:right="750"/>
              <w:jc w:val="center"/>
              <w:rPr>
                <w:sz w:val="20"/>
              </w:rPr>
            </w:pPr>
            <w:r>
              <w:rPr>
                <w:spacing w:val="-10"/>
                <w:sz w:val="20"/>
              </w:rPr>
              <w:t>4</w:t>
            </w:r>
          </w:p>
        </w:tc>
      </w:tr>
      <w:tr w:rsidR="00C8652D" w14:paraId="54AC47D6" w14:textId="77777777">
        <w:trPr>
          <w:trHeight w:val="473"/>
        </w:trPr>
        <w:tc>
          <w:tcPr>
            <w:tcW w:w="3735" w:type="dxa"/>
            <w:gridSpan w:val="2"/>
          </w:tcPr>
          <w:p w14:paraId="6F1F4A76" w14:textId="77777777" w:rsidR="00C8652D" w:rsidRDefault="00000000">
            <w:pPr>
              <w:pStyle w:val="TableParagraph"/>
              <w:tabs>
                <w:tab w:val="left" w:pos="707"/>
              </w:tabs>
              <w:spacing w:before="216"/>
              <w:ind w:left="55"/>
              <w:rPr>
                <w:sz w:val="20"/>
              </w:rPr>
            </w:pPr>
            <w:r>
              <w:rPr>
                <w:spacing w:val="-5"/>
                <w:sz w:val="20"/>
              </w:rPr>
              <w:t>18.</w:t>
            </w:r>
            <w:r>
              <w:rPr>
                <w:sz w:val="20"/>
              </w:rPr>
              <w:tab/>
            </w:r>
            <w:r>
              <w:rPr>
                <w:spacing w:val="-4"/>
                <w:sz w:val="20"/>
              </w:rPr>
              <w:t>Water</w:t>
            </w:r>
            <w:r>
              <w:rPr>
                <w:spacing w:val="-10"/>
                <w:sz w:val="20"/>
              </w:rPr>
              <w:t xml:space="preserve"> </w:t>
            </w:r>
            <w:r>
              <w:rPr>
                <w:spacing w:val="-4"/>
                <w:sz w:val="20"/>
              </w:rPr>
              <w:t>and</w:t>
            </w:r>
            <w:r>
              <w:rPr>
                <w:spacing w:val="-7"/>
                <w:sz w:val="20"/>
              </w:rPr>
              <w:t xml:space="preserve"> </w:t>
            </w:r>
            <w:r>
              <w:rPr>
                <w:spacing w:val="-4"/>
                <w:sz w:val="20"/>
              </w:rPr>
              <w:t>Electricity</w:t>
            </w:r>
            <w:r>
              <w:rPr>
                <w:spacing w:val="-7"/>
                <w:sz w:val="20"/>
              </w:rPr>
              <w:t xml:space="preserve"> </w:t>
            </w:r>
            <w:r>
              <w:rPr>
                <w:spacing w:val="-4"/>
                <w:sz w:val="20"/>
              </w:rPr>
              <w:t>Bill</w:t>
            </w:r>
            <w:r>
              <w:rPr>
                <w:spacing w:val="-7"/>
                <w:sz w:val="20"/>
              </w:rPr>
              <w:t xml:space="preserve"> </w:t>
            </w:r>
            <w:r>
              <w:rPr>
                <w:spacing w:val="-4"/>
                <w:sz w:val="20"/>
              </w:rPr>
              <w:t>files</w:t>
            </w:r>
          </w:p>
        </w:tc>
        <w:tc>
          <w:tcPr>
            <w:tcW w:w="2229" w:type="dxa"/>
          </w:tcPr>
          <w:p w14:paraId="1E787C8B" w14:textId="77777777" w:rsidR="00C8652D" w:rsidRDefault="00000000">
            <w:pPr>
              <w:pStyle w:val="TableParagraph"/>
              <w:spacing w:before="216"/>
              <w:ind w:left="345"/>
              <w:rPr>
                <w:sz w:val="20"/>
              </w:rPr>
            </w:pPr>
            <w:r>
              <w:rPr>
                <w:sz w:val="20"/>
              </w:rPr>
              <w:t>8</w:t>
            </w:r>
            <w:r>
              <w:rPr>
                <w:spacing w:val="-2"/>
                <w:sz w:val="20"/>
              </w:rPr>
              <w:t xml:space="preserve"> years</w:t>
            </w:r>
          </w:p>
        </w:tc>
        <w:tc>
          <w:tcPr>
            <w:tcW w:w="3683" w:type="dxa"/>
          </w:tcPr>
          <w:p w14:paraId="0F4E94B9" w14:textId="77777777" w:rsidR="00C8652D" w:rsidRDefault="00000000">
            <w:pPr>
              <w:pStyle w:val="TableParagraph"/>
              <w:spacing w:before="216"/>
              <w:ind w:left="611"/>
              <w:rPr>
                <w:sz w:val="20"/>
              </w:rPr>
            </w:pPr>
            <w:r>
              <w:rPr>
                <w:sz w:val="20"/>
              </w:rPr>
              <w:t>2</w:t>
            </w:r>
            <w:r>
              <w:rPr>
                <w:spacing w:val="-11"/>
                <w:sz w:val="20"/>
              </w:rPr>
              <w:t xml:space="preserve"> </w:t>
            </w:r>
            <w:r>
              <w:rPr>
                <w:sz w:val="20"/>
              </w:rPr>
              <w:t>years</w:t>
            </w:r>
            <w:r>
              <w:rPr>
                <w:spacing w:val="-11"/>
                <w:sz w:val="20"/>
              </w:rPr>
              <w:t xml:space="preserve"> </w:t>
            </w:r>
            <w:r>
              <w:rPr>
                <w:sz w:val="20"/>
              </w:rPr>
              <w:t>after</w:t>
            </w:r>
            <w:r>
              <w:rPr>
                <w:spacing w:val="-10"/>
                <w:sz w:val="20"/>
              </w:rPr>
              <w:t xml:space="preserve"> </w:t>
            </w:r>
            <w:r>
              <w:rPr>
                <w:sz w:val="20"/>
              </w:rPr>
              <w:t>retirement</w:t>
            </w:r>
            <w:r>
              <w:rPr>
                <w:spacing w:val="-11"/>
                <w:sz w:val="20"/>
              </w:rPr>
              <w:t xml:space="preserve"> </w:t>
            </w:r>
            <w:r>
              <w:rPr>
                <w:sz w:val="20"/>
              </w:rPr>
              <w:t>of</w:t>
            </w:r>
            <w:r>
              <w:rPr>
                <w:spacing w:val="-10"/>
                <w:sz w:val="20"/>
              </w:rPr>
              <w:t xml:space="preserve"> </w:t>
            </w:r>
            <w:r>
              <w:rPr>
                <w:spacing w:val="-5"/>
                <w:sz w:val="20"/>
              </w:rPr>
              <w:t>the</w:t>
            </w:r>
          </w:p>
        </w:tc>
      </w:tr>
      <w:tr w:rsidR="00C8652D" w14:paraId="5E082B54" w14:textId="77777777">
        <w:trPr>
          <w:trHeight w:val="322"/>
        </w:trPr>
        <w:tc>
          <w:tcPr>
            <w:tcW w:w="3735" w:type="dxa"/>
            <w:gridSpan w:val="2"/>
          </w:tcPr>
          <w:p w14:paraId="704CB348" w14:textId="77777777" w:rsidR="00C8652D" w:rsidRDefault="00000000">
            <w:pPr>
              <w:pStyle w:val="TableParagraph"/>
              <w:spacing w:before="18"/>
              <w:ind w:left="708"/>
              <w:rPr>
                <w:sz w:val="20"/>
              </w:rPr>
            </w:pPr>
            <w:r>
              <w:rPr>
                <w:sz w:val="20"/>
              </w:rPr>
              <w:t>of</w:t>
            </w:r>
            <w:r>
              <w:rPr>
                <w:spacing w:val="7"/>
                <w:sz w:val="20"/>
              </w:rPr>
              <w:t xml:space="preserve"> </w:t>
            </w:r>
            <w:r>
              <w:rPr>
                <w:sz w:val="20"/>
              </w:rPr>
              <w:t>MPs</w:t>
            </w:r>
            <w:r>
              <w:rPr>
                <w:spacing w:val="7"/>
                <w:sz w:val="20"/>
              </w:rPr>
              <w:t xml:space="preserve"> </w:t>
            </w:r>
            <w:r>
              <w:rPr>
                <w:sz w:val="20"/>
              </w:rPr>
              <w:t>and</w:t>
            </w:r>
            <w:r>
              <w:rPr>
                <w:spacing w:val="7"/>
                <w:sz w:val="20"/>
              </w:rPr>
              <w:t xml:space="preserve"> </w:t>
            </w:r>
            <w:r>
              <w:rPr>
                <w:spacing w:val="-2"/>
                <w:sz w:val="20"/>
              </w:rPr>
              <w:t>others</w:t>
            </w:r>
          </w:p>
        </w:tc>
        <w:tc>
          <w:tcPr>
            <w:tcW w:w="2229" w:type="dxa"/>
          </w:tcPr>
          <w:p w14:paraId="4986C97E" w14:textId="77777777" w:rsidR="00C8652D" w:rsidRDefault="00C8652D">
            <w:pPr>
              <w:pStyle w:val="TableParagraph"/>
              <w:rPr>
                <w:sz w:val="20"/>
              </w:rPr>
            </w:pPr>
          </w:p>
        </w:tc>
        <w:tc>
          <w:tcPr>
            <w:tcW w:w="3683" w:type="dxa"/>
          </w:tcPr>
          <w:p w14:paraId="52ECB5D2" w14:textId="77777777" w:rsidR="00C8652D" w:rsidRDefault="00000000">
            <w:pPr>
              <w:pStyle w:val="TableParagraph"/>
              <w:spacing w:before="18"/>
              <w:ind w:left="612"/>
              <w:rPr>
                <w:sz w:val="20"/>
              </w:rPr>
            </w:pPr>
            <w:r>
              <w:rPr>
                <w:spacing w:val="-2"/>
                <w:sz w:val="20"/>
              </w:rPr>
              <w:t>Member</w:t>
            </w:r>
          </w:p>
        </w:tc>
      </w:tr>
      <w:tr w:rsidR="00C8652D" w14:paraId="0E2DEFD4" w14:textId="77777777">
        <w:trPr>
          <w:trHeight w:val="321"/>
        </w:trPr>
        <w:tc>
          <w:tcPr>
            <w:tcW w:w="3735" w:type="dxa"/>
            <w:gridSpan w:val="2"/>
          </w:tcPr>
          <w:p w14:paraId="7A7320E2" w14:textId="77777777" w:rsidR="00C8652D" w:rsidRDefault="00000000">
            <w:pPr>
              <w:pStyle w:val="TableParagraph"/>
              <w:tabs>
                <w:tab w:val="left" w:pos="707"/>
              </w:tabs>
              <w:spacing w:before="65"/>
              <w:ind w:left="55"/>
              <w:rPr>
                <w:sz w:val="20"/>
              </w:rPr>
            </w:pPr>
            <w:r>
              <w:rPr>
                <w:spacing w:val="-5"/>
                <w:sz w:val="20"/>
              </w:rPr>
              <w:t>19.</w:t>
            </w:r>
            <w:r>
              <w:rPr>
                <w:sz w:val="20"/>
              </w:rPr>
              <w:tab/>
            </w:r>
            <w:r>
              <w:rPr>
                <w:spacing w:val="-2"/>
                <w:sz w:val="20"/>
              </w:rPr>
              <w:t>Court</w:t>
            </w:r>
            <w:r>
              <w:rPr>
                <w:spacing w:val="-4"/>
                <w:sz w:val="20"/>
              </w:rPr>
              <w:t xml:space="preserve"> </w:t>
            </w:r>
            <w:r>
              <w:rPr>
                <w:spacing w:val="-2"/>
                <w:sz w:val="20"/>
              </w:rPr>
              <w:t>Cases</w:t>
            </w:r>
            <w:r>
              <w:rPr>
                <w:spacing w:val="-4"/>
                <w:sz w:val="20"/>
              </w:rPr>
              <w:t xml:space="preserve"> File</w:t>
            </w:r>
          </w:p>
        </w:tc>
        <w:tc>
          <w:tcPr>
            <w:tcW w:w="2229" w:type="dxa"/>
          </w:tcPr>
          <w:p w14:paraId="2DC18978" w14:textId="77777777" w:rsidR="00C8652D" w:rsidRDefault="00000000">
            <w:pPr>
              <w:pStyle w:val="TableParagraph"/>
              <w:spacing w:before="65"/>
              <w:ind w:left="346"/>
              <w:rPr>
                <w:sz w:val="20"/>
              </w:rPr>
            </w:pPr>
            <w:r>
              <w:rPr>
                <w:sz w:val="20"/>
              </w:rPr>
              <w:t>3</w:t>
            </w:r>
            <w:r>
              <w:rPr>
                <w:spacing w:val="-5"/>
                <w:sz w:val="20"/>
              </w:rPr>
              <w:t xml:space="preserve"> </w:t>
            </w:r>
            <w:r>
              <w:rPr>
                <w:sz w:val="20"/>
              </w:rPr>
              <w:t>years</w:t>
            </w:r>
            <w:r>
              <w:rPr>
                <w:spacing w:val="-5"/>
                <w:sz w:val="20"/>
              </w:rPr>
              <w:t xml:space="preserve"> </w:t>
            </w:r>
            <w:r>
              <w:rPr>
                <w:sz w:val="20"/>
              </w:rPr>
              <w:t>after</w:t>
            </w:r>
            <w:r>
              <w:rPr>
                <w:spacing w:val="-4"/>
                <w:sz w:val="20"/>
              </w:rPr>
              <w:t xml:space="preserve"> </w:t>
            </w:r>
            <w:r>
              <w:rPr>
                <w:spacing w:val="-5"/>
                <w:sz w:val="20"/>
              </w:rPr>
              <w:t>the</w:t>
            </w:r>
          </w:p>
        </w:tc>
        <w:tc>
          <w:tcPr>
            <w:tcW w:w="3683" w:type="dxa"/>
          </w:tcPr>
          <w:p w14:paraId="74C394BC" w14:textId="77777777" w:rsidR="00C8652D" w:rsidRDefault="00C8652D">
            <w:pPr>
              <w:pStyle w:val="TableParagraph"/>
              <w:rPr>
                <w:sz w:val="20"/>
              </w:rPr>
            </w:pPr>
          </w:p>
        </w:tc>
      </w:tr>
      <w:tr w:rsidR="00C8652D" w14:paraId="4A8A355B" w14:textId="77777777">
        <w:trPr>
          <w:trHeight w:val="321"/>
        </w:trPr>
        <w:tc>
          <w:tcPr>
            <w:tcW w:w="3735" w:type="dxa"/>
            <w:gridSpan w:val="2"/>
          </w:tcPr>
          <w:p w14:paraId="1356517D" w14:textId="77777777" w:rsidR="00C8652D" w:rsidRDefault="00C8652D">
            <w:pPr>
              <w:pStyle w:val="TableParagraph"/>
              <w:rPr>
                <w:sz w:val="20"/>
              </w:rPr>
            </w:pPr>
          </w:p>
        </w:tc>
        <w:tc>
          <w:tcPr>
            <w:tcW w:w="2229" w:type="dxa"/>
          </w:tcPr>
          <w:p w14:paraId="7180E819" w14:textId="77777777" w:rsidR="00C8652D" w:rsidRDefault="00000000">
            <w:pPr>
              <w:pStyle w:val="TableParagraph"/>
              <w:spacing w:before="17"/>
              <w:ind w:left="345"/>
              <w:rPr>
                <w:sz w:val="20"/>
              </w:rPr>
            </w:pPr>
            <w:r>
              <w:rPr>
                <w:sz w:val="20"/>
              </w:rPr>
              <w:t>case</w:t>
            </w:r>
            <w:r>
              <w:rPr>
                <w:spacing w:val="14"/>
                <w:sz w:val="20"/>
              </w:rPr>
              <w:t xml:space="preserve"> </w:t>
            </w:r>
            <w:r>
              <w:rPr>
                <w:sz w:val="20"/>
              </w:rPr>
              <w:t>is</w:t>
            </w:r>
            <w:r>
              <w:rPr>
                <w:spacing w:val="14"/>
                <w:sz w:val="20"/>
              </w:rPr>
              <w:t xml:space="preserve"> </w:t>
            </w:r>
            <w:r>
              <w:rPr>
                <w:spacing w:val="-2"/>
                <w:sz w:val="20"/>
              </w:rPr>
              <w:t>settled</w:t>
            </w:r>
          </w:p>
        </w:tc>
        <w:tc>
          <w:tcPr>
            <w:tcW w:w="3683" w:type="dxa"/>
          </w:tcPr>
          <w:p w14:paraId="7954F00E" w14:textId="77777777" w:rsidR="00C8652D" w:rsidRDefault="00C8652D">
            <w:pPr>
              <w:pStyle w:val="TableParagraph"/>
              <w:rPr>
                <w:sz w:val="20"/>
              </w:rPr>
            </w:pPr>
          </w:p>
        </w:tc>
      </w:tr>
      <w:tr w:rsidR="00C8652D" w14:paraId="7D23723C" w14:textId="77777777">
        <w:trPr>
          <w:trHeight w:val="369"/>
        </w:trPr>
        <w:tc>
          <w:tcPr>
            <w:tcW w:w="3735" w:type="dxa"/>
            <w:gridSpan w:val="2"/>
          </w:tcPr>
          <w:p w14:paraId="332DD008" w14:textId="77777777" w:rsidR="00C8652D" w:rsidRDefault="00000000">
            <w:pPr>
              <w:pStyle w:val="TableParagraph"/>
              <w:tabs>
                <w:tab w:val="left" w:pos="707"/>
              </w:tabs>
              <w:spacing w:before="65"/>
              <w:ind w:left="55"/>
              <w:rPr>
                <w:sz w:val="20"/>
              </w:rPr>
            </w:pPr>
            <w:r>
              <w:rPr>
                <w:spacing w:val="-5"/>
                <w:sz w:val="20"/>
              </w:rPr>
              <w:t>20.</w:t>
            </w:r>
            <w:r>
              <w:rPr>
                <w:sz w:val="20"/>
              </w:rPr>
              <w:tab/>
            </w:r>
            <w:r>
              <w:rPr>
                <w:spacing w:val="-4"/>
                <w:sz w:val="20"/>
              </w:rPr>
              <w:t>Exchange</w:t>
            </w:r>
            <w:r>
              <w:rPr>
                <w:spacing w:val="-5"/>
                <w:sz w:val="20"/>
              </w:rPr>
              <w:t xml:space="preserve"> </w:t>
            </w:r>
            <w:r>
              <w:rPr>
                <w:spacing w:val="-4"/>
                <w:sz w:val="20"/>
              </w:rPr>
              <w:t>Order’s Office</w:t>
            </w:r>
            <w:r>
              <w:rPr>
                <w:spacing w:val="-3"/>
                <w:sz w:val="20"/>
              </w:rPr>
              <w:t xml:space="preserve"> </w:t>
            </w:r>
            <w:r>
              <w:rPr>
                <w:spacing w:val="-4"/>
                <w:sz w:val="20"/>
              </w:rPr>
              <w:t>Copy</w:t>
            </w:r>
          </w:p>
        </w:tc>
        <w:tc>
          <w:tcPr>
            <w:tcW w:w="2229" w:type="dxa"/>
          </w:tcPr>
          <w:p w14:paraId="7F9292ED" w14:textId="77777777" w:rsidR="00C8652D" w:rsidRDefault="00000000">
            <w:pPr>
              <w:pStyle w:val="TableParagraph"/>
              <w:spacing w:before="65"/>
              <w:ind w:left="348"/>
              <w:rPr>
                <w:sz w:val="20"/>
              </w:rPr>
            </w:pPr>
            <w:r>
              <w:rPr>
                <w:sz w:val="20"/>
              </w:rPr>
              <w:t>3</w:t>
            </w:r>
            <w:r>
              <w:rPr>
                <w:spacing w:val="-2"/>
                <w:sz w:val="20"/>
              </w:rPr>
              <w:t xml:space="preserve"> years</w:t>
            </w:r>
          </w:p>
        </w:tc>
        <w:tc>
          <w:tcPr>
            <w:tcW w:w="3683" w:type="dxa"/>
          </w:tcPr>
          <w:p w14:paraId="351B8E00" w14:textId="77777777" w:rsidR="00C8652D" w:rsidRDefault="00C8652D">
            <w:pPr>
              <w:pStyle w:val="TableParagraph"/>
              <w:rPr>
                <w:sz w:val="20"/>
              </w:rPr>
            </w:pPr>
          </w:p>
        </w:tc>
      </w:tr>
      <w:tr w:rsidR="00C8652D" w14:paraId="4B49DDD0" w14:textId="77777777">
        <w:trPr>
          <w:trHeight w:val="321"/>
        </w:trPr>
        <w:tc>
          <w:tcPr>
            <w:tcW w:w="3735" w:type="dxa"/>
            <w:gridSpan w:val="2"/>
          </w:tcPr>
          <w:p w14:paraId="53E258A3" w14:textId="77777777" w:rsidR="00C8652D" w:rsidRDefault="00000000">
            <w:pPr>
              <w:pStyle w:val="TableParagraph"/>
              <w:tabs>
                <w:tab w:val="left" w:pos="707"/>
              </w:tabs>
              <w:spacing w:before="65"/>
              <w:ind w:left="55"/>
              <w:rPr>
                <w:sz w:val="20"/>
              </w:rPr>
            </w:pPr>
            <w:r>
              <w:rPr>
                <w:spacing w:val="-5"/>
                <w:sz w:val="20"/>
              </w:rPr>
              <w:t>21.</w:t>
            </w:r>
            <w:r>
              <w:rPr>
                <w:sz w:val="20"/>
              </w:rPr>
              <w:tab/>
            </w:r>
            <w:r>
              <w:rPr>
                <w:spacing w:val="-2"/>
                <w:sz w:val="20"/>
              </w:rPr>
              <w:t>Notice</w:t>
            </w:r>
            <w:r>
              <w:rPr>
                <w:spacing w:val="-6"/>
                <w:sz w:val="20"/>
              </w:rPr>
              <w:t xml:space="preserve"> </w:t>
            </w:r>
            <w:r>
              <w:rPr>
                <w:spacing w:val="-2"/>
                <w:sz w:val="20"/>
              </w:rPr>
              <w:t>of</w:t>
            </w:r>
            <w:r>
              <w:rPr>
                <w:spacing w:val="-5"/>
                <w:sz w:val="20"/>
              </w:rPr>
              <w:t xml:space="preserve"> </w:t>
            </w:r>
            <w:r>
              <w:rPr>
                <w:spacing w:val="-2"/>
                <w:sz w:val="20"/>
              </w:rPr>
              <w:t>Committee</w:t>
            </w:r>
            <w:r>
              <w:rPr>
                <w:spacing w:val="-5"/>
                <w:sz w:val="20"/>
              </w:rPr>
              <w:t xml:space="preserve"> </w:t>
            </w:r>
            <w:r>
              <w:rPr>
                <w:spacing w:val="-2"/>
                <w:sz w:val="20"/>
              </w:rPr>
              <w:t>Meetings</w:t>
            </w:r>
          </w:p>
        </w:tc>
        <w:tc>
          <w:tcPr>
            <w:tcW w:w="2229" w:type="dxa"/>
          </w:tcPr>
          <w:p w14:paraId="2D6F5456" w14:textId="77777777" w:rsidR="00C8652D" w:rsidRDefault="00000000">
            <w:pPr>
              <w:pStyle w:val="TableParagraph"/>
              <w:spacing w:before="65"/>
              <w:ind w:left="347"/>
              <w:rPr>
                <w:sz w:val="20"/>
              </w:rPr>
            </w:pPr>
            <w:r>
              <w:rPr>
                <w:sz w:val="20"/>
              </w:rPr>
              <w:t>3</w:t>
            </w:r>
            <w:r>
              <w:rPr>
                <w:spacing w:val="-2"/>
                <w:sz w:val="20"/>
              </w:rPr>
              <w:t xml:space="preserve"> years</w:t>
            </w:r>
          </w:p>
        </w:tc>
        <w:tc>
          <w:tcPr>
            <w:tcW w:w="3683" w:type="dxa"/>
          </w:tcPr>
          <w:p w14:paraId="23032908" w14:textId="77777777" w:rsidR="00C8652D" w:rsidRDefault="00C8652D">
            <w:pPr>
              <w:pStyle w:val="TableParagraph"/>
              <w:rPr>
                <w:sz w:val="20"/>
              </w:rPr>
            </w:pPr>
          </w:p>
        </w:tc>
      </w:tr>
      <w:tr w:rsidR="00C8652D" w14:paraId="74399C59" w14:textId="77777777">
        <w:trPr>
          <w:trHeight w:val="322"/>
        </w:trPr>
        <w:tc>
          <w:tcPr>
            <w:tcW w:w="3735" w:type="dxa"/>
            <w:gridSpan w:val="2"/>
          </w:tcPr>
          <w:p w14:paraId="6BCF6075" w14:textId="77777777" w:rsidR="00C8652D" w:rsidRDefault="00000000">
            <w:pPr>
              <w:pStyle w:val="TableParagraph"/>
              <w:spacing w:before="17"/>
              <w:ind w:left="708"/>
              <w:rPr>
                <w:sz w:val="20"/>
              </w:rPr>
            </w:pPr>
            <w:r>
              <w:rPr>
                <w:spacing w:val="-2"/>
                <w:sz w:val="20"/>
              </w:rPr>
              <w:t>Including</w:t>
            </w:r>
            <w:r>
              <w:rPr>
                <w:spacing w:val="-14"/>
                <w:sz w:val="20"/>
              </w:rPr>
              <w:t xml:space="preserve"> </w:t>
            </w:r>
            <w:r>
              <w:rPr>
                <w:spacing w:val="-2"/>
                <w:sz w:val="20"/>
              </w:rPr>
              <w:t>Joint</w:t>
            </w:r>
            <w:r>
              <w:rPr>
                <w:spacing w:val="-14"/>
                <w:sz w:val="20"/>
              </w:rPr>
              <w:t xml:space="preserve"> </w:t>
            </w:r>
            <w:r>
              <w:rPr>
                <w:spacing w:val="-2"/>
                <w:sz w:val="20"/>
              </w:rPr>
              <w:t>Committee</w:t>
            </w:r>
          </w:p>
        </w:tc>
        <w:tc>
          <w:tcPr>
            <w:tcW w:w="2229" w:type="dxa"/>
          </w:tcPr>
          <w:p w14:paraId="0DB457ED" w14:textId="77777777" w:rsidR="00C8652D" w:rsidRDefault="00C8652D">
            <w:pPr>
              <w:pStyle w:val="TableParagraph"/>
              <w:rPr>
                <w:sz w:val="20"/>
              </w:rPr>
            </w:pPr>
          </w:p>
        </w:tc>
        <w:tc>
          <w:tcPr>
            <w:tcW w:w="3683" w:type="dxa"/>
          </w:tcPr>
          <w:p w14:paraId="5A9DD678" w14:textId="77777777" w:rsidR="00C8652D" w:rsidRDefault="00C8652D">
            <w:pPr>
              <w:pStyle w:val="TableParagraph"/>
              <w:rPr>
                <w:sz w:val="20"/>
              </w:rPr>
            </w:pPr>
          </w:p>
        </w:tc>
      </w:tr>
      <w:tr w:rsidR="00C8652D" w14:paraId="3E11DC1F" w14:textId="77777777">
        <w:trPr>
          <w:trHeight w:val="322"/>
        </w:trPr>
        <w:tc>
          <w:tcPr>
            <w:tcW w:w="3735" w:type="dxa"/>
            <w:gridSpan w:val="2"/>
          </w:tcPr>
          <w:p w14:paraId="612FEB9B" w14:textId="77777777" w:rsidR="00C8652D" w:rsidRDefault="00000000">
            <w:pPr>
              <w:pStyle w:val="TableParagraph"/>
              <w:tabs>
                <w:tab w:val="left" w:pos="707"/>
              </w:tabs>
              <w:spacing w:before="66"/>
              <w:ind w:left="55"/>
              <w:rPr>
                <w:sz w:val="20"/>
              </w:rPr>
            </w:pPr>
            <w:r>
              <w:rPr>
                <w:spacing w:val="-5"/>
                <w:sz w:val="20"/>
              </w:rPr>
              <w:t>22.</w:t>
            </w:r>
            <w:r>
              <w:rPr>
                <w:sz w:val="20"/>
              </w:rPr>
              <w:tab/>
            </w:r>
            <w:r>
              <w:rPr>
                <w:spacing w:val="-2"/>
                <w:sz w:val="20"/>
              </w:rPr>
              <w:t>Personal</w:t>
            </w:r>
            <w:r>
              <w:rPr>
                <w:spacing w:val="-5"/>
                <w:sz w:val="20"/>
              </w:rPr>
              <w:t xml:space="preserve"> </w:t>
            </w:r>
            <w:r>
              <w:rPr>
                <w:spacing w:val="-2"/>
                <w:sz w:val="20"/>
              </w:rPr>
              <w:t>file</w:t>
            </w:r>
            <w:r>
              <w:rPr>
                <w:spacing w:val="-5"/>
                <w:sz w:val="20"/>
              </w:rPr>
              <w:t xml:space="preserve"> </w:t>
            </w:r>
            <w:r>
              <w:rPr>
                <w:spacing w:val="-2"/>
                <w:sz w:val="20"/>
              </w:rPr>
              <w:t>of</w:t>
            </w:r>
            <w:r>
              <w:rPr>
                <w:spacing w:val="-4"/>
                <w:sz w:val="20"/>
              </w:rPr>
              <w:t xml:space="preserve"> </w:t>
            </w:r>
            <w:r>
              <w:rPr>
                <w:spacing w:val="-2"/>
                <w:sz w:val="20"/>
              </w:rPr>
              <w:t>MPs</w:t>
            </w:r>
            <w:r>
              <w:rPr>
                <w:spacing w:val="-5"/>
                <w:sz w:val="20"/>
              </w:rPr>
              <w:t xml:space="preserve"> </w:t>
            </w:r>
            <w:r>
              <w:rPr>
                <w:spacing w:val="-2"/>
                <w:sz w:val="20"/>
              </w:rPr>
              <w:t>(including</w:t>
            </w:r>
          </w:p>
        </w:tc>
        <w:tc>
          <w:tcPr>
            <w:tcW w:w="2229" w:type="dxa"/>
          </w:tcPr>
          <w:p w14:paraId="066E7B18" w14:textId="77777777" w:rsidR="00C8652D" w:rsidRDefault="00000000">
            <w:pPr>
              <w:pStyle w:val="TableParagraph"/>
              <w:spacing w:before="66"/>
              <w:ind w:left="347"/>
              <w:rPr>
                <w:sz w:val="20"/>
              </w:rPr>
            </w:pPr>
            <w:r>
              <w:rPr>
                <w:sz w:val="20"/>
              </w:rPr>
              <w:t>7</w:t>
            </w:r>
            <w:r>
              <w:rPr>
                <w:spacing w:val="-2"/>
                <w:sz w:val="20"/>
              </w:rPr>
              <w:t xml:space="preserve"> years</w:t>
            </w:r>
          </w:p>
        </w:tc>
        <w:tc>
          <w:tcPr>
            <w:tcW w:w="3683" w:type="dxa"/>
          </w:tcPr>
          <w:p w14:paraId="5774FCC4" w14:textId="77777777" w:rsidR="00C8652D" w:rsidRDefault="00000000">
            <w:pPr>
              <w:pStyle w:val="TableParagraph"/>
              <w:spacing w:before="66"/>
              <w:ind w:left="613"/>
              <w:rPr>
                <w:sz w:val="20"/>
              </w:rPr>
            </w:pPr>
            <w:r>
              <w:rPr>
                <w:spacing w:val="-2"/>
                <w:sz w:val="20"/>
              </w:rPr>
              <w:t>2</w:t>
            </w:r>
            <w:r>
              <w:rPr>
                <w:spacing w:val="-5"/>
                <w:sz w:val="20"/>
              </w:rPr>
              <w:t xml:space="preserve"> </w:t>
            </w:r>
            <w:r>
              <w:rPr>
                <w:spacing w:val="-2"/>
                <w:sz w:val="20"/>
              </w:rPr>
              <w:t>years</w:t>
            </w:r>
            <w:r>
              <w:rPr>
                <w:spacing w:val="-4"/>
                <w:sz w:val="20"/>
              </w:rPr>
              <w:t xml:space="preserve"> </w:t>
            </w:r>
            <w:r>
              <w:rPr>
                <w:spacing w:val="-2"/>
                <w:sz w:val="20"/>
              </w:rPr>
              <w:t>after</w:t>
            </w:r>
            <w:r>
              <w:rPr>
                <w:spacing w:val="-5"/>
                <w:sz w:val="20"/>
              </w:rPr>
              <w:t xml:space="preserve"> </w:t>
            </w:r>
            <w:r>
              <w:rPr>
                <w:spacing w:val="-2"/>
                <w:sz w:val="20"/>
              </w:rPr>
              <w:t>retirement</w:t>
            </w:r>
            <w:r>
              <w:rPr>
                <w:spacing w:val="-4"/>
                <w:sz w:val="20"/>
              </w:rPr>
              <w:t xml:space="preserve"> </w:t>
            </w:r>
            <w:r>
              <w:rPr>
                <w:spacing w:val="-2"/>
                <w:sz w:val="20"/>
              </w:rPr>
              <w:t>of</w:t>
            </w:r>
            <w:r>
              <w:rPr>
                <w:spacing w:val="-4"/>
                <w:sz w:val="20"/>
              </w:rPr>
              <w:t xml:space="preserve"> </w:t>
            </w:r>
            <w:r>
              <w:rPr>
                <w:spacing w:val="-5"/>
                <w:sz w:val="20"/>
              </w:rPr>
              <w:t>MP.</w:t>
            </w:r>
          </w:p>
        </w:tc>
      </w:tr>
      <w:tr w:rsidR="00C8652D" w14:paraId="1B80B755" w14:textId="77777777">
        <w:trPr>
          <w:trHeight w:val="273"/>
        </w:trPr>
        <w:tc>
          <w:tcPr>
            <w:tcW w:w="3735" w:type="dxa"/>
            <w:gridSpan w:val="2"/>
          </w:tcPr>
          <w:p w14:paraId="4E3660D6" w14:textId="77777777" w:rsidR="00C8652D" w:rsidRDefault="00000000">
            <w:pPr>
              <w:pStyle w:val="TableParagraph"/>
              <w:spacing w:before="17"/>
              <w:ind w:left="708"/>
              <w:rPr>
                <w:sz w:val="20"/>
              </w:rPr>
            </w:pPr>
            <w:r>
              <w:rPr>
                <w:sz w:val="20"/>
              </w:rPr>
              <w:t>declaration</w:t>
            </w:r>
            <w:r>
              <w:rPr>
                <w:spacing w:val="-12"/>
                <w:sz w:val="20"/>
              </w:rPr>
              <w:t xml:space="preserve"> </w:t>
            </w:r>
            <w:r>
              <w:rPr>
                <w:sz w:val="20"/>
              </w:rPr>
              <w:t>of</w:t>
            </w:r>
            <w:r>
              <w:rPr>
                <w:spacing w:val="-12"/>
                <w:sz w:val="20"/>
              </w:rPr>
              <w:t xml:space="preserve"> </w:t>
            </w:r>
            <w:r>
              <w:rPr>
                <w:sz w:val="20"/>
              </w:rPr>
              <w:t>Usual</w:t>
            </w:r>
            <w:r>
              <w:rPr>
                <w:spacing w:val="-12"/>
                <w:sz w:val="20"/>
              </w:rPr>
              <w:t xml:space="preserve"> </w:t>
            </w:r>
            <w:r>
              <w:rPr>
                <w:sz w:val="20"/>
              </w:rPr>
              <w:t>Place</w:t>
            </w:r>
            <w:r>
              <w:rPr>
                <w:spacing w:val="-11"/>
                <w:sz w:val="20"/>
              </w:rPr>
              <w:t xml:space="preserve"> </w:t>
            </w:r>
            <w:r>
              <w:rPr>
                <w:spacing w:val="-5"/>
                <w:sz w:val="20"/>
              </w:rPr>
              <w:t>of</w:t>
            </w:r>
          </w:p>
        </w:tc>
        <w:tc>
          <w:tcPr>
            <w:tcW w:w="2229" w:type="dxa"/>
          </w:tcPr>
          <w:p w14:paraId="172DC7D6" w14:textId="77777777" w:rsidR="00C8652D" w:rsidRDefault="00C8652D">
            <w:pPr>
              <w:pStyle w:val="TableParagraph"/>
              <w:rPr>
                <w:sz w:val="20"/>
              </w:rPr>
            </w:pPr>
          </w:p>
        </w:tc>
        <w:tc>
          <w:tcPr>
            <w:tcW w:w="3683" w:type="dxa"/>
          </w:tcPr>
          <w:p w14:paraId="52582B44" w14:textId="77777777" w:rsidR="00C8652D" w:rsidRDefault="00C8652D">
            <w:pPr>
              <w:pStyle w:val="TableParagraph"/>
              <w:rPr>
                <w:sz w:val="20"/>
              </w:rPr>
            </w:pPr>
          </w:p>
        </w:tc>
      </w:tr>
      <w:tr w:rsidR="00C8652D" w14:paraId="1B107213" w14:textId="77777777">
        <w:trPr>
          <w:trHeight w:val="273"/>
        </w:trPr>
        <w:tc>
          <w:tcPr>
            <w:tcW w:w="3735" w:type="dxa"/>
            <w:gridSpan w:val="2"/>
          </w:tcPr>
          <w:p w14:paraId="3405F35F" w14:textId="77777777" w:rsidR="00C8652D" w:rsidRDefault="00000000">
            <w:pPr>
              <w:pStyle w:val="TableParagraph"/>
              <w:spacing w:before="17"/>
              <w:ind w:left="708"/>
              <w:rPr>
                <w:sz w:val="20"/>
              </w:rPr>
            </w:pPr>
            <w:r>
              <w:rPr>
                <w:spacing w:val="-2"/>
                <w:sz w:val="20"/>
              </w:rPr>
              <w:t>Residence,</w:t>
            </w:r>
            <w:r>
              <w:rPr>
                <w:spacing w:val="6"/>
                <w:sz w:val="20"/>
              </w:rPr>
              <w:t xml:space="preserve"> </w:t>
            </w:r>
            <w:r>
              <w:rPr>
                <w:spacing w:val="-2"/>
                <w:sz w:val="20"/>
              </w:rPr>
              <w:t>Nomination</w:t>
            </w:r>
            <w:r>
              <w:rPr>
                <w:spacing w:val="6"/>
                <w:sz w:val="20"/>
              </w:rPr>
              <w:t xml:space="preserve"> </w:t>
            </w:r>
            <w:r>
              <w:rPr>
                <w:spacing w:val="-5"/>
                <w:sz w:val="20"/>
              </w:rPr>
              <w:t>and</w:t>
            </w:r>
          </w:p>
        </w:tc>
        <w:tc>
          <w:tcPr>
            <w:tcW w:w="2229" w:type="dxa"/>
          </w:tcPr>
          <w:p w14:paraId="635665E4" w14:textId="77777777" w:rsidR="00C8652D" w:rsidRDefault="00C8652D">
            <w:pPr>
              <w:pStyle w:val="TableParagraph"/>
              <w:rPr>
                <w:sz w:val="20"/>
              </w:rPr>
            </w:pPr>
          </w:p>
        </w:tc>
        <w:tc>
          <w:tcPr>
            <w:tcW w:w="3683" w:type="dxa"/>
          </w:tcPr>
          <w:p w14:paraId="048FC8A1" w14:textId="77777777" w:rsidR="00C8652D" w:rsidRDefault="00C8652D">
            <w:pPr>
              <w:pStyle w:val="TableParagraph"/>
              <w:rPr>
                <w:sz w:val="20"/>
              </w:rPr>
            </w:pPr>
          </w:p>
        </w:tc>
      </w:tr>
      <w:tr w:rsidR="00C8652D" w14:paraId="121AD7A5" w14:textId="77777777">
        <w:trPr>
          <w:trHeight w:val="321"/>
        </w:trPr>
        <w:tc>
          <w:tcPr>
            <w:tcW w:w="3735" w:type="dxa"/>
            <w:gridSpan w:val="2"/>
          </w:tcPr>
          <w:p w14:paraId="60F51579" w14:textId="77777777" w:rsidR="00C8652D" w:rsidRDefault="00000000">
            <w:pPr>
              <w:pStyle w:val="TableParagraph"/>
              <w:spacing w:before="17"/>
              <w:ind w:left="708"/>
              <w:rPr>
                <w:sz w:val="20"/>
              </w:rPr>
            </w:pPr>
            <w:r>
              <w:rPr>
                <w:spacing w:val="-2"/>
                <w:sz w:val="20"/>
              </w:rPr>
              <w:t>Change)</w:t>
            </w:r>
          </w:p>
        </w:tc>
        <w:tc>
          <w:tcPr>
            <w:tcW w:w="2229" w:type="dxa"/>
          </w:tcPr>
          <w:p w14:paraId="3545A33E" w14:textId="77777777" w:rsidR="00C8652D" w:rsidRDefault="00C8652D">
            <w:pPr>
              <w:pStyle w:val="TableParagraph"/>
              <w:rPr>
                <w:sz w:val="20"/>
              </w:rPr>
            </w:pPr>
          </w:p>
        </w:tc>
        <w:tc>
          <w:tcPr>
            <w:tcW w:w="3683" w:type="dxa"/>
          </w:tcPr>
          <w:p w14:paraId="4B9444A9" w14:textId="77777777" w:rsidR="00C8652D" w:rsidRDefault="00C8652D">
            <w:pPr>
              <w:pStyle w:val="TableParagraph"/>
              <w:rPr>
                <w:sz w:val="20"/>
              </w:rPr>
            </w:pPr>
          </w:p>
        </w:tc>
      </w:tr>
      <w:tr w:rsidR="00C8652D" w14:paraId="4DF9A573" w14:textId="77777777">
        <w:trPr>
          <w:trHeight w:val="321"/>
        </w:trPr>
        <w:tc>
          <w:tcPr>
            <w:tcW w:w="3735" w:type="dxa"/>
            <w:gridSpan w:val="2"/>
          </w:tcPr>
          <w:p w14:paraId="2ACF9D06" w14:textId="77777777" w:rsidR="00C8652D" w:rsidRDefault="00000000">
            <w:pPr>
              <w:pStyle w:val="TableParagraph"/>
              <w:tabs>
                <w:tab w:val="left" w:pos="707"/>
              </w:tabs>
              <w:spacing w:before="65"/>
              <w:ind w:left="55"/>
              <w:rPr>
                <w:sz w:val="20"/>
              </w:rPr>
            </w:pPr>
            <w:r>
              <w:rPr>
                <w:spacing w:val="-5"/>
                <w:sz w:val="20"/>
              </w:rPr>
              <w:t>23.</w:t>
            </w:r>
            <w:r>
              <w:rPr>
                <w:sz w:val="20"/>
              </w:rPr>
              <w:tab/>
            </w:r>
            <w:r>
              <w:rPr>
                <w:spacing w:val="-2"/>
                <w:sz w:val="20"/>
              </w:rPr>
              <w:t>TA/DA</w:t>
            </w:r>
            <w:r>
              <w:rPr>
                <w:spacing w:val="-22"/>
                <w:sz w:val="20"/>
              </w:rPr>
              <w:t xml:space="preserve"> </w:t>
            </w:r>
            <w:r>
              <w:rPr>
                <w:spacing w:val="-2"/>
                <w:sz w:val="20"/>
              </w:rPr>
              <w:t>Bills</w:t>
            </w:r>
            <w:r>
              <w:rPr>
                <w:spacing w:val="-10"/>
                <w:sz w:val="20"/>
              </w:rPr>
              <w:t xml:space="preserve"> </w:t>
            </w:r>
            <w:r>
              <w:rPr>
                <w:spacing w:val="-2"/>
                <w:sz w:val="20"/>
              </w:rPr>
              <w:t>(separate)</w:t>
            </w:r>
            <w:r>
              <w:rPr>
                <w:spacing w:val="-10"/>
                <w:sz w:val="20"/>
              </w:rPr>
              <w:t xml:space="preserve"> </w:t>
            </w:r>
            <w:r>
              <w:rPr>
                <w:spacing w:val="-5"/>
                <w:sz w:val="20"/>
              </w:rPr>
              <w:t>in</w:t>
            </w:r>
          </w:p>
        </w:tc>
        <w:tc>
          <w:tcPr>
            <w:tcW w:w="2229" w:type="dxa"/>
          </w:tcPr>
          <w:p w14:paraId="79C7BEFA" w14:textId="77777777" w:rsidR="00C8652D" w:rsidRDefault="00000000">
            <w:pPr>
              <w:pStyle w:val="TableParagraph"/>
              <w:spacing w:before="65"/>
              <w:ind w:left="346"/>
              <w:rPr>
                <w:sz w:val="20"/>
              </w:rPr>
            </w:pPr>
            <w:r>
              <w:rPr>
                <w:sz w:val="20"/>
              </w:rPr>
              <w:t>8</w:t>
            </w:r>
            <w:r>
              <w:rPr>
                <w:spacing w:val="-2"/>
                <w:sz w:val="20"/>
              </w:rPr>
              <w:t xml:space="preserve"> years</w:t>
            </w:r>
          </w:p>
        </w:tc>
        <w:tc>
          <w:tcPr>
            <w:tcW w:w="3683" w:type="dxa"/>
          </w:tcPr>
          <w:p w14:paraId="7EF667D0" w14:textId="77777777" w:rsidR="00C8652D" w:rsidRDefault="00000000">
            <w:pPr>
              <w:pStyle w:val="TableParagraph"/>
              <w:spacing w:before="65"/>
              <w:ind w:left="613"/>
              <w:rPr>
                <w:sz w:val="20"/>
              </w:rPr>
            </w:pPr>
            <w:r>
              <w:rPr>
                <w:spacing w:val="-2"/>
                <w:sz w:val="20"/>
              </w:rPr>
              <w:t>2</w:t>
            </w:r>
            <w:r>
              <w:rPr>
                <w:spacing w:val="-10"/>
                <w:sz w:val="20"/>
              </w:rPr>
              <w:t xml:space="preserve"> </w:t>
            </w:r>
            <w:r>
              <w:rPr>
                <w:spacing w:val="-2"/>
                <w:sz w:val="20"/>
              </w:rPr>
              <w:t>years</w:t>
            </w:r>
            <w:r>
              <w:rPr>
                <w:spacing w:val="-9"/>
                <w:sz w:val="20"/>
              </w:rPr>
              <w:t xml:space="preserve"> </w:t>
            </w:r>
            <w:r>
              <w:rPr>
                <w:spacing w:val="-2"/>
                <w:sz w:val="20"/>
              </w:rPr>
              <w:t>after</w:t>
            </w:r>
            <w:r>
              <w:rPr>
                <w:spacing w:val="-9"/>
                <w:sz w:val="20"/>
              </w:rPr>
              <w:t xml:space="preserve"> </w:t>
            </w:r>
            <w:r>
              <w:rPr>
                <w:spacing w:val="-2"/>
                <w:sz w:val="20"/>
              </w:rPr>
              <w:t>retirement.</w:t>
            </w:r>
          </w:p>
        </w:tc>
      </w:tr>
      <w:tr w:rsidR="00C8652D" w14:paraId="65B834FB" w14:textId="77777777">
        <w:trPr>
          <w:trHeight w:val="322"/>
        </w:trPr>
        <w:tc>
          <w:tcPr>
            <w:tcW w:w="3735" w:type="dxa"/>
            <w:gridSpan w:val="2"/>
          </w:tcPr>
          <w:p w14:paraId="7D4D1599" w14:textId="77777777" w:rsidR="00C8652D" w:rsidRDefault="00000000">
            <w:pPr>
              <w:pStyle w:val="TableParagraph"/>
              <w:spacing w:before="17"/>
              <w:ind w:left="708"/>
              <w:rPr>
                <w:sz w:val="20"/>
              </w:rPr>
            </w:pPr>
            <w:r>
              <w:rPr>
                <w:spacing w:val="-2"/>
                <w:sz w:val="20"/>
              </w:rPr>
              <w:t>TA/DA</w:t>
            </w:r>
          </w:p>
        </w:tc>
        <w:tc>
          <w:tcPr>
            <w:tcW w:w="2229" w:type="dxa"/>
          </w:tcPr>
          <w:p w14:paraId="11429335" w14:textId="77777777" w:rsidR="00C8652D" w:rsidRDefault="00C8652D">
            <w:pPr>
              <w:pStyle w:val="TableParagraph"/>
              <w:rPr>
                <w:sz w:val="20"/>
              </w:rPr>
            </w:pPr>
          </w:p>
        </w:tc>
        <w:tc>
          <w:tcPr>
            <w:tcW w:w="3683" w:type="dxa"/>
          </w:tcPr>
          <w:p w14:paraId="42161F36" w14:textId="77777777" w:rsidR="00C8652D" w:rsidRDefault="00C8652D">
            <w:pPr>
              <w:pStyle w:val="TableParagraph"/>
              <w:rPr>
                <w:sz w:val="20"/>
              </w:rPr>
            </w:pPr>
          </w:p>
        </w:tc>
      </w:tr>
      <w:tr w:rsidR="00C8652D" w14:paraId="385818CD" w14:textId="77777777">
        <w:trPr>
          <w:trHeight w:val="322"/>
        </w:trPr>
        <w:tc>
          <w:tcPr>
            <w:tcW w:w="3735" w:type="dxa"/>
            <w:gridSpan w:val="2"/>
          </w:tcPr>
          <w:p w14:paraId="66D55D45" w14:textId="77777777" w:rsidR="00C8652D" w:rsidRDefault="00000000">
            <w:pPr>
              <w:pStyle w:val="TableParagraph"/>
              <w:tabs>
                <w:tab w:val="left" w:pos="707"/>
              </w:tabs>
              <w:spacing w:before="66"/>
              <w:ind w:left="55"/>
              <w:rPr>
                <w:sz w:val="20"/>
              </w:rPr>
            </w:pPr>
            <w:r>
              <w:rPr>
                <w:spacing w:val="-5"/>
                <w:sz w:val="20"/>
              </w:rPr>
              <w:t>24.</w:t>
            </w:r>
            <w:r>
              <w:rPr>
                <w:sz w:val="20"/>
              </w:rPr>
              <w:tab/>
              <w:t>Appointment</w:t>
            </w:r>
            <w:r>
              <w:rPr>
                <w:spacing w:val="-10"/>
                <w:sz w:val="20"/>
              </w:rPr>
              <w:t xml:space="preserve"> </w:t>
            </w:r>
            <w:r>
              <w:rPr>
                <w:sz w:val="20"/>
              </w:rPr>
              <w:t>of</w:t>
            </w:r>
            <w:r>
              <w:rPr>
                <w:spacing w:val="-9"/>
                <w:sz w:val="20"/>
              </w:rPr>
              <w:t xml:space="preserve"> </w:t>
            </w:r>
            <w:r>
              <w:rPr>
                <w:spacing w:val="-2"/>
                <w:sz w:val="20"/>
              </w:rPr>
              <w:t>Controlling</w:t>
            </w:r>
          </w:p>
        </w:tc>
        <w:tc>
          <w:tcPr>
            <w:tcW w:w="2229" w:type="dxa"/>
          </w:tcPr>
          <w:p w14:paraId="226802F9" w14:textId="77777777" w:rsidR="00C8652D" w:rsidRDefault="00000000">
            <w:pPr>
              <w:pStyle w:val="TableParagraph"/>
              <w:spacing w:before="66"/>
              <w:ind w:left="347"/>
              <w:rPr>
                <w:sz w:val="20"/>
              </w:rPr>
            </w:pPr>
            <w:r>
              <w:rPr>
                <w:sz w:val="20"/>
              </w:rPr>
              <w:t>5</w:t>
            </w:r>
            <w:r>
              <w:rPr>
                <w:spacing w:val="-2"/>
                <w:sz w:val="20"/>
              </w:rPr>
              <w:t xml:space="preserve"> years</w:t>
            </w:r>
          </w:p>
        </w:tc>
        <w:tc>
          <w:tcPr>
            <w:tcW w:w="3683" w:type="dxa"/>
          </w:tcPr>
          <w:p w14:paraId="0B46DB4F" w14:textId="77777777" w:rsidR="00C8652D" w:rsidRDefault="00C8652D">
            <w:pPr>
              <w:pStyle w:val="TableParagraph"/>
              <w:rPr>
                <w:sz w:val="20"/>
              </w:rPr>
            </w:pPr>
          </w:p>
        </w:tc>
      </w:tr>
      <w:tr w:rsidR="00C8652D" w14:paraId="655DC297" w14:textId="77777777">
        <w:trPr>
          <w:trHeight w:val="321"/>
        </w:trPr>
        <w:tc>
          <w:tcPr>
            <w:tcW w:w="3735" w:type="dxa"/>
            <w:gridSpan w:val="2"/>
          </w:tcPr>
          <w:p w14:paraId="26BC45AB" w14:textId="77777777" w:rsidR="00C8652D" w:rsidRDefault="00000000">
            <w:pPr>
              <w:pStyle w:val="TableParagraph"/>
              <w:spacing w:before="17"/>
              <w:ind w:left="708"/>
              <w:rPr>
                <w:sz w:val="20"/>
              </w:rPr>
            </w:pPr>
            <w:r>
              <w:rPr>
                <w:spacing w:val="-2"/>
                <w:sz w:val="20"/>
              </w:rPr>
              <w:t>Officer</w:t>
            </w:r>
          </w:p>
        </w:tc>
        <w:tc>
          <w:tcPr>
            <w:tcW w:w="2229" w:type="dxa"/>
          </w:tcPr>
          <w:p w14:paraId="1FC978C1" w14:textId="77777777" w:rsidR="00C8652D" w:rsidRDefault="00C8652D">
            <w:pPr>
              <w:pStyle w:val="TableParagraph"/>
              <w:rPr>
                <w:sz w:val="20"/>
              </w:rPr>
            </w:pPr>
          </w:p>
        </w:tc>
        <w:tc>
          <w:tcPr>
            <w:tcW w:w="3683" w:type="dxa"/>
          </w:tcPr>
          <w:p w14:paraId="0F2A5078" w14:textId="77777777" w:rsidR="00C8652D" w:rsidRDefault="00C8652D">
            <w:pPr>
              <w:pStyle w:val="TableParagraph"/>
              <w:rPr>
                <w:sz w:val="20"/>
              </w:rPr>
            </w:pPr>
          </w:p>
        </w:tc>
      </w:tr>
      <w:tr w:rsidR="00C8652D" w14:paraId="6C8514BC" w14:textId="77777777">
        <w:trPr>
          <w:trHeight w:val="369"/>
        </w:trPr>
        <w:tc>
          <w:tcPr>
            <w:tcW w:w="3735" w:type="dxa"/>
            <w:gridSpan w:val="2"/>
          </w:tcPr>
          <w:p w14:paraId="58FF0122" w14:textId="77777777" w:rsidR="00C8652D" w:rsidRDefault="00000000">
            <w:pPr>
              <w:pStyle w:val="TableParagraph"/>
              <w:tabs>
                <w:tab w:val="left" w:pos="707"/>
              </w:tabs>
              <w:spacing w:before="65"/>
              <w:ind w:left="55"/>
              <w:rPr>
                <w:sz w:val="20"/>
              </w:rPr>
            </w:pPr>
            <w:r>
              <w:rPr>
                <w:spacing w:val="-5"/>
                <w:sz w:val="20"/>
              </w:rPr>
              <w:t>25.</w:t>
            </w:r>
            <w:r>
              <w:rPr>
                <w:sz w:val="20"/>
              </w:rPr>
              <w:tab/>
              <w:t>Monthly</w:t>
            </w:r>
            <w:r>
              <w:rPr>
                <w:spacing w:val="-8"/>
                <w:sz w:val="20"/>
              </w:rPr>
              <w:t xml:space="preserve"> </w:t>
            </w:r>
            <w:r>
              <w:rPr>
                <w:sz w:val="20"/>
              </w:rPr>
              <w:t>statement</w:t>
            </w:r>
            <w:r>
              <w:rPr>
                <w:spacing w:val="-8"/>
                <w:sz w:val="20"/>
              </w:rPr>
              <w:t xml:space="preserve"> </w:t>
            </w:r>
            <w:r>
              <w:rPr>
                <w:sz w:val="20"/>
              </w:rPr>
              <w:t>from</w:t>
            </w:r>
            <w:r>
              <w:rPr>
                <w:spacing w:val="-7"/>
                <w:sz w:val="20"/>
              </w:rPr>
              <w:t xml:space="preserve"> </w:t>
            </w:r>
            <w:r>
              <w:rPr>
                <w:spacing w:val="-5"/>
                <w:sz w:val="20"/>
              </w:rPr>
              <w:t>PAO</w:t>
            </w:r>
          </w:p>
        </w:tc>
        <w:tc>
          <w:tcPr>
            <w:tcW w:w="2229" w:type="dxa"/>
          </w:tcPr>
          <w:p w14:paraId="49DB4CDE" w14:textId="77777777" w:rsidR="00C8652D" w:rsidRDefault="00000000">
            <w:pPr>
              <w:pStyle w:val="TableParagraph"/>
              <w:spacing w:before="65"/>
              <w:ind w:left="346"/>
              <w:rPr>
                <w:sz w:val="20"/>
              </w:rPr>
            </w:pPr>
            <w:r>
              <w:rPr>
                <w:sz w:val="20"/>
              </w:rPr>
              <w:t>3</w:t>
            </w:r>
            <w:r>
              <w:rPr>
                <w:spacing w:val="-2"/>
                <w:sz w:val="20"/>
              </w:rPr>
              <w:t xml:space="preserve"> years</w:t>
            </w:r>
          </w:p>
        </w:tc>
        <w:tc>
          <w:tcPr>
            <w:tcW w:w="3683" w:type="dxa"/>
          </w:tcPr>
          <w:p w14:paraId="7D20C07A" w14:textId="77777777" w:rsidR="00C8652D" w:rsidRDefault="00C8652D">
            <w:pPr>
              <w:pStyle w:val="TableParagraph"/>
              <w:rPr>
                <w:sz w:val="20"/>
              </w:rPr>
            </w:pPr>
          </w:p>
        </w:tc>
      </w:tr>
      <w:tr w:rsidR="00C8652D" w14:paraId="506659B0" w14:textId="77777777">
        <w:trPr>
          <w:trHeight w:val="321"/>
        </w:trPr>
        <w:tc>
          <w:tcPr>
            <w:tcW w:w="3735" w:type="dxa"/>
            <w:gridSpan w:val="2"/>
          </w:tcPr>
          <w:p w14:paraId="4879596C" w14:textId="77777777" w:rsidR="00C8652D" w:rsidRDefault="00000000">
            <w:pPr>
              <w:pStyle w:val="TableParagraph"/>
              <w:tabs>
                <w:tab w:val="left" w:pos="707"/>
              </w:tabs>
              <w:spacing w:before="65"/>
              <w:ind w:left="55"/>
              <w:rPr>
                <w:sz w:val="20"/>
              </w:rPr>
            </w:pPr>
            <w:r>
              <w:rPr>
                <w:spacing w:val="-5"/>
                <w:sz w:val="20"/>
              </w:rPr>
              <w:t>26.</w:t>
            </w:r>
            <w:r>
              <w:rPr>
                <w:sz w:val="20"/>
              </w:rPr>
              <w:tab/>
              <w:t>Statement</w:t>
            </w:r>
            <w:r>
              <w:rPr>
                <w:spacing w:val="10"/>
                <w:sz w:val="20"/>
              </w:rPr>
              <w:t xml:space="preserve"> </w:t>
            </w:r>
            <w:r>
              <w:rPr>
                <w:sz w:val="20"/>
              </w:rPr>
              <w:t>of</w:t>
            </w:r>
            <w:r>
              <w:rPr>
                <w:spacing w:val="10"/>
                <w:sz w:val="20"/>
              </w:rPr>
              <w:t xml:space="preserve"> </w:t>
            </w:r>
            <w:r>
              <w:rPr>
                <w:sz w:val="20"/>
              </w:rPr>
              <w:t>Cheques</w:t>
            </w:r>
            <w:r>
              <w:rPr>
                <w:spacing w:val="11"/>
                <w:sz w:val="20"/>
              </w:rPr>
              <w:t xml:space="preserve"> </w:t>
            </w:r>
            <w:r>
              <w:rPr>
                <w:spacing w:val="-2"/>
                <w:sz w:val="20"/>
              </w:rPr>
              <w:t>passed</w:t>
            </w:r>
          </w:p>
        </w:tc>
        <w:tc>
          <w:tcPr>
            <w:tcW w:w="2229" w:type="dxa"/>
          </w:tcPr>
          <w:p w14:paraId="72685814" w14:textId="77777777" w:rsidR="00C8652D" w:rsidRDefault="00000000">
            <w:pPr>
              <w:pStyle w:val="TableParagraph"/>
              <w:spacing w:before="65"/>
              <w:ind w:left="346"/>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83" w:type="dxa"/>
          </w:tcPr>
          <w:p w14:paraId="2807DAEC" w14:textId="77777777" w:rsidR="00C8652D" w:rsidRDefault="00C8652D">
            <w:pPr>
              <w:pStyle w:val="TableParagraph"/>
              <w:rPr>
                <w:sz w:val="20"/>
              </w:rPr>
            </w:pPr>
          </w:p>
        </w:tc>
      </w:tr>
      <w:tr w:rsidR="00C8652D" w14:paraId="3F1855F2" w14:textId="77777777">
        <w:trPr>
          <w:trHeight w:val="321"/>
        </w:trPr>
        <w:tc>
          <w:tcPr>
            <w:tcW w:w="3735" w:type="dxa"/>
            <w:gridSpan w:val="2"/>
          </w:tcPr>
          <w:p w14:paraId="018B997F" w14:textId="77777777" w:rsidR="00C8652D" w:rsidRDefault="00000000">
            <w:pPr>
              <w:pStyle w:val="TableParagraph"/>
              <w:spacing w:before="17"/>
              <w:ind w:left="708"/>
              <w:rPr>
                <w:sz w:val="20"/>
              </w:rPr>
            </w:pPr>
            <w:r>
              <w:rPr>
                <w:sz w:val="20"/>
              </w:rPr>
              <w:t>by</w:t>
            </w:r>
            <w:r>
              <w:rPr>
                <w:spacing w:val="1"/>
                <w:sz w:val="20"/>
              </w:rPr>
              <w:t xml:space="preserve"> </w:t>
            </w:r>
            <w:r>
              <w:rPr>
                <w:spacing w:val="-5"/>
                <w:sz w:val="20"/>
              </w:rPr>
              <w:t>PAO</w:t>
            </w:r>
          </w:p>
        </w:tc>
        <w:tc>
          <w:tcPr>
            <w:tcW w:w="2229" w:type="dxa"/>
          </w:tcPr>
          <w:p w14:paraId="638C4778" w14:textId="77777777" w:rsidR="00C8652D" w:rsidRDefault="00C8652D">
            <w:pPr>
              <w:pStyle w:val="TableParagraph"/>
              <w:rPr>
                <w:sz w:val="20"/>
              </w:rPr>
            </w:pPr>
          </w:p>
        </w:tc>
        <w:tc>
          <w:tcPr>
            <w:tcW w:w="3683" w:type="dxa"/>
          </w:tcPr>
          <w:p w14:paraId="179EB87D" w14:textId="77777777" w:rsidR="00C8652D" w:rsidRDefault="00C8652D">
            <w:pPr>
              <w:pStyle w:val="TableParagraph"/>
              <w:rPr>
                <w:sz w:val="20"/>
              </w:rPr>
            </w:pPr>
          </w:p>
        </w:tc>
      </w:tr>
      <w:tr w:rsidR="00C8652D" w14:paraId="31D49C31" w14:textId="77777777">
        <w:trPr>
          <w:trHeight w:val="369"/>
        </w:trPr>
        <w:tc>
          <w:tcPr>
            <w:tcW w:w="3735" w:type="dxa"/>
            <w:gridSpan w:val="2"/>
          </w:tcPr>
          <w:p w14:paraId="23A60A25" w14:textId="77777777" w:rsidR="00C8652D" w:rsidRDefault="00000000">
            <w:pPr>
              <w:pStyle w:val="TableParagraph"/>
              <w:tabs>
                <w:tab w:val="left" w:pos="707"/>
              </w:tabs>
              <w:spacing w:before="65"/>
              <w:ind w:left="55"/>
              <w:rPr>
                <w:sz w:val="20"/>
              </w:rPr>
            </w:pPr>
            <w:r>
              <w:rPr>
                <w:spacing w:val="-5"/>
                <w:sz w:val="20"/>
              </w:rPr>
              <w:t>27.</w:t>
            </w:r>
            <w:r>
              <w:rPr>
                <w:sz w:val="20"/>
              </w:rPr>
              <w:tab/>
            </w:r>
            <w:r>
              <w:rPr>
                <w:spacing w:val="-4"/>
                <w:sz w:val="20"/>
              </w:rPr>
              <w:t>Parliamentary</w:t>
            </w:r>
            <w:r>
              <w:rPr>
                <w:spacing w:val="-1"/>
                <w:sz w:val="20"/>
              </w:rPr>
              <w:t xml:space="preserve"> </w:t>
            </w:r>
            <w:r>
              <w:rPr>
                <w:spacing w:val="-2"/>
                <w:sz w:val="20"/>
              </w:rPr>
              <w:t>Bulletins</w:t>
            </w:r>
          </w:p>
        </w:tc>
        <w:tc>
          <w:tcPr>
            <w:tcW w:w="2229" w:type="dxa"/>
          </w:tcPr>
          <w:p w14:paraId="33DFF021" w14:textId="77777777" w:rsidR="00C8652D" w:rsidRDefault="00000000">
            <w:pPr>
              <w:pStyle w:val="TableParagraph"/>
              <w:spacing w:before="65"/>
              <w:ind w:left="344"/>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83" w:type="dxa"/>
          </w:tcPr>
          <w:p w14:paraId="310BEECB" w14:textId="77777777" w:rsidR="00C8652D" w:rsidRDefault="00C8652D">
            <w:pPr>
              <w:pStyle w:val="TableParagraph"/>
              <w:rPr>
                <w:sz w:val="20"/>
              </w:rPr>
            </w:pPr>
          </w:p>
        </w:tc>
      </w:tr>
      <w:tr w:rsidR="00C8652D" w14:paraId="5AFA4E8C" w14:textId="77777777">
        <w:trPr>
          <w:trHeight w:val="322"/>
        </w:trPr>
        <w:tc>
          <w:tcPr>
            <w:tcW w:w="3735" w:type="dxa"/>
            <w:gridSpan w:val="2"/>
          </w:tcPr>
          <w:p w14:paraId="4478D15A" w14:textId="77777777" w:rsidR="00C8652D" w:rsidRDefault="00000000">
            <w:pPr>
              <w:pStyle w:val="TableParagraph"/>
              <w:tabs>
                <w:tab w:val="left" w:pos="707"/>
              </w:tabs>
              <w:spacing w:before="65"/>
              <w:ind w:left="55"/>
              <w:rPr>
                <w:sz w:val="20"/>
              </w:rPr>
            </w:pPr>
            <w:r>
              <w:rPr>
                <w:spacing w:val="-5"/>
                <w:sz w:val="20"/>
              </w:rPr>
              <w:t>28.</w:t>
            </w:r>
            <w:r>
              <w:rPr>
                <w:sz w:val="20"/>
              </w:rPr>
              <w:tab/>
              <w:t>Minutes</w:t>
            </w:r>
            <w:r>
              <w:rPr>
                <w:spacing w:val="-13"/>
                <w:sz w:val="20"/>
              </w:rPr>
              <w:t xml:space="preserve"> </w:t>
            </w:r>
            <w:r>
              <w:rPr>
                <w:sz w:val="20"/>
              </w:rPr>
              <w:t>of</w:t>
            </w:r>
            <w:r>
              <w:rPr>
                <w:spacing w:val="-11"/>
                <w:sz w:val="20"/>
              </w:rPr>
              <w:t xml:space="preserve"> </w:t>
            </w:r>
            <w:r>
              <w:rPr>
                <w:sz w:val="20"/>
              </w:rPr>
              <w:t>Joint</w:t>
            </w:r>
            <w:r>
              <w:rPr>
                <w:spacing w:val="-11"/>
                <w:sz w:val="20"/>
              </w:rPr>
              <w:t xml:space="preserve"> </w:t>
            </w:r>
            <w:r>
              <w:rPr>
                <w:sz w:val="20"/>
              </w:rPr>
              <w:t>Committee</w:t>
            </w:r>
            <w:r>
              <w:rPr>
                <w:spacing w:val="-10"/>
                <w:sz w:val="20"/>
              </w:rPr>
              <w:t xml:space="preserve"> </w:t>
            </w:r>
            <w:r>
              <w:rPr>
                <w:spacing w:val="-5"/>
                <w:sz w:val="20"/>
              </w:rPr>
              <w:t>on</w:t>
            </w:r>
          </w:p>
        </w:tc>
        <w:tc>
          <w:tcPr>
            <w:tcW w:w="2229" w:type="dxa"/>
          </w:tcPr>
          <w:p w14:paraId="6A044375" w14:textId="77777777" w:rsidR="00C8652D" w:rsidRDefault="00000000">
            <w:pPr>
              <w:pStyle w:val="TableParagraph"/>
              <w:spacing w:before="65"/>
              <w:ind w:left="345"/>
              <w:rPr>
                <w:sz w:val="20"/>
              </w:rPr>
            </w:pPr>
            <w:r>
              <w:rPr>
                <w:spacing w:val="-2"/>
                <w:sz w:val="20"/>
              </w:rPr>
              <w:t>Permanent</w:t>
            </w:r>
          </w:p>
        </w:tc>
        <w:tc>
          <w:tcPr>
            <w:tcW w:w="3683" w:type="dxa"/>
          </w:tcPr>
          <w:p w14:paraId="409CD092" w14:textId="77777777" w:rsidR="00C8652D" w:rsidRDefault="00C8652D">
            <w:pPr>
              <w:pStyle w:val="TableParagraph"/>
              <w:rPr>
                <w:sz w:val="20"/>
              </w:rPr>
            </w:pPr>
          </w:p>
        </w:tc>
      </w:tr>
      <w:tr w:rsidR="00C8652D" w14:paraId="4435308C" w14:textId="77777777">
        <w:trPr>
          <w:trHeight w:val="322"/>
        </w:trPr>
        <w:tc>
          <w:tcPr>
            <w:tcW w:w="3735" w:type="dxa"/>
            <w:gridSpan w:val="2"/>
          </w:tcPr>
          <w:p w14:paraId="4FA44513" w14:textId="77777777" w:rsidR="00C8652D" w:rsidRDefault="00000000">
            <w:pPr>
              <w:pStyle w:val="TableParagraph"/>
              <w:spacing w:before="18"/>
              <w:ind w:left="708"/>
              <w:rPr>
                <w:sz w:val="20"/>
              </w:rPr>
            </w:pPr>
            <w:r>
              <w:rPr>
                <w:spacing w:val="-4"/>
                <w:sz w:val="20"/>
              </w:rPr>
              <w:t>MS&amp;A</w:t>
            </w:r>
          </w:p>
        </w:tc>
        <w:tc>
          <w:tcPr>
            <w:tcW w:w="2229" w:type="dxa"/>
          </w:tcPr>
          <w:p w14:paraId="6BFAB92D" w14:textId="77777777" w:rsidR="00C8652D" w:rsidRDefault="00C8652D">
            <w:pPr>
              <w:pStyle w:val="TableParagraph"/>
              <w:rPr>
                <w:sz w:val="20"/>
              </w:rPr>
            </w:pPr>
          </w:p>
        </w:tc>
        <w:tc>
          <w:tcPr>
            <w:tcW w:w="3683" w:type="dxa"/>
          </w:tcPr>
          <w:p w14:paraId="0C9ED3EF" w14:textId="77777777" w:rsidR="00C8652D" w:rsidRDefault="00C8652D">
            <w:pPr>
              <w:pStyle w:val="TableParagraph"/>
              <w:rPr>
                <w:sz w:val="20"/>
              </w:rPr>
            </w:pPr>
          </w:p>
        </w:tc>
      </w:tr>
      <w:tr w:rsidR="00C8652D" w14:paraId="4C438764" w14:textId="77777777">
        <w:trPr>
          <w:trHeight w:val="321"/>
        </w:trPr>
        <w:tc>
          <w:tcPr>
            <w:tcW w:w="3735" w:type="dxa"/>
            <w:gridSpan w:val="2"/>
          </w:tcPr>
          <w:p w14:paraId="47943197" w14:textId="77777777" w:rsidR="00C8652D" w:rsidRDefault="00000000">
            <w:pPr>
              <w:pStyle w:val="TableParagraph"/>
              <w:tabs>
                <w:tab w:val="left" w:pos="707"/>
              </w:tabs>
              <w:spacing w:before="65"/>
              <w:ind w:left="55"/>
              <w:rPr>
                <w:sz w:val="20"/>
              </w:rPr>
            </w:pPr>
            <w:r>
              <w:rPr>
                <w:spacing w:val="-5"/>
                <w:sz w:val="20"/>
              </w:rPr>
              <w:t>29.</w:t>
            </w:r>
            <w:r>
              <w:rPr>
                <w:sz w:val="20"/>
              </w:rPr>
              <w:tab/>
              <w:t>Loss</w:t>
            </w:r>
            <w:r>
              <w:rPr>
                <w:spacing w:val="-9"/>
                <w:sz w:val="20"/>
              </w:rPr>
              <w:t xml:space="preserve"> </w:t>
            </w:r>
            <w:r>
              <w:rPr>
                <w:sz w:val="20"/>
              </w:rPr>
              <w:t>of</w:t>
            </w:r>
            <w:r>
              <w:rPr>
                <w:spacing w:val="-8"/>
                <w:sz w:val="20"/>
              </w:rPr>
              <w:t xml:space="preserve"> </w:t>
            </w:r>
            <w:r>
              <w:rPr>
                <w:sz w:val="20"/>
              </w:rPr>
              <w:t>Identity</w:t>
            </w:r>
            <w:r>
              <w:rPr>
                <w:spacing w:val="-9"/>
                <w:sz w:val="20"/>
              </w:rPr>
              <w:t xml:space="preserve"> </w:t>
            </w:r>
            <w:r>
              <w:rPr>
                <w:sz w:val="20"/>
              </w:rPr>
              <w:t>Card</w:t>
            </w:r>
            <w:r>
              <w:rPr>
                <w:spacing w:val="-8"/>
                <w:sz w:val="20"/>
              </w:rPr>
              <w:t xml:space="preserve"> </w:t>
            </w:r>
            <w:r>
              <w:rPr>
                <w:spacing w:val="-5"/>
                <w:sz w:val="20"/>
              </w:rPr>
              <w:t>cum</w:t>
            </w:r>
          </w:p>
        </w:tc>
        <w:tc>
          <w:tcPr>
            <w:tcW w:w="2229" w:type="dxa"/>
          </w:tcPr>
          <w:p w14:paraId="1B3F59AE" w14:textId="77777777" w:rsidR="00C8652D" w:rsidRDefault="00000000">
            <w:pPr>
              <w:pStyle w:val="TableParagraph"/>
              <w:spacing w:before="65"/>
              <w:ind w:left="345"/>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83" w:type="dxa"/>
          </w:tcPr>
          <w:p w14:paraId="68602A4C" w14:textId="77777777" w:rsidR="00C8652D" w:rsidRDefault="00C8652D">
            <w:pPr>
              <w:pStyle w:val="TableParagraph"/>
              <w:rPr>
                <w:sz w:val="20"/>
              </w:rPr>
            </w:pPr>
          </w:p>
        </w:tc>
      </w:tr>
      <w:tr w:rsidR="00C8652D" w14:paraId="3A2FCDB3" w14:textId="77777777">
        <w:trPr>
          <w:trHeight w:val="273"/>
        </w:trPr>
        <w:tc>
          <w:tcPr>
            <w:tcW w:w="3735" w:type="dxa"/>
            <w:gridSpan w:val="2"/>
          </w:tcPr>
          <w:p w14:paraId="55ADE2BD" w14:textId="77777777" w:rsidR="00C8652D" w:rsidRDefault="00000000">
            <w:pPr>
              <w:pStyle w:val="TableParagraph"/>
              <w:spacing w:before="17"/>
              <w:ind w:left="708"/>
              <w:rPr>
                <w:sz w:val="20"/>
              </w:rPr>
            </w:pPr>
            <w:r>
              <w:rPr>
                <w:sz w:val="20"/>
              </w:rPr>
              <w:t>Railway</w:t>
            </w:r>
            <w:r>
              <w:rPr>
                <w:spacing w:val="-11"/>
                <w:sz w:val="20"/>
              </w:rPr>
              <w:t xml:space="preserve"> </w:t>
            </w:r>
            <w:r>
              <w:rPr>
                <w:sz w:val="20"/>
              </w:rPr>
              <w:t>Pass</w:t>
            </w:r>
            <w:r>
              <w:rPr>
                <w:spacing w:val="-11"/>
                <w:sz w:val="20"/>
              </w:rPr>
              <w:t xml:space="preserve"> </w:t>
            </w:r>
            <w:r>
              <w:rPr>
                <w:sz w:val="20"/>
              </w:rPr>
              <w:t>by</w:t>
            </w:r>
            <w:r>
              <w:rPr>
                <w:spacing w:val="-11"/>
                <w:sz w:val="20"/>
              </w:rPr>
              <w:t xml:space="preserve"> </w:t>
            </w:r>
            <w:r>
              <w:rPr>
                <w:sz w:val="20"/>
              </w:rPr>
              <w:t>Members</w:t>
            </w:r>
            <w:r>
              <w:rPr>
                <w:spacing w:val="-11"/>
                <w:sz w:val="20"/>
              </w:rPr>
              <w:t xml:space="preserve"> </w:t>
            </w:r>
            <w:r>
              <w:rPr>
                <w:spacing w:val="-5"/>
                <w:sz w:val="20"/>
              </w:rPr>
              <w:t>of</w:t>
            </w:r>
          </w:p>
        </w:tc>
        <w:tc>
          <w:tcPr>
            <w:tcW w:w="2229" w:type="dxa"/>
          </w:tcPr>
          <w:p w14:paraId="0AE05D95" w14:textId="77777777" w:rsidR="00C8652D" w:rsidRDefault="00C8652D">
            <w:pPr>
              <w:pStyle w:val="TableParagraph"/>
              <w:rPr>
                <w:sz w:val="20"/>
              </w:rPr>
            </w:pPr>
          </w:p>
        </w:tc>
        <w:tc>
          <w:tcPr>
            <w:tcW w:w="3683" w:type="dxa"/>
          </w:tcPr>
          <w:p w14:paraId="5C72C657" w14:textId="77777777" w:rsidR="00C8652D" w:rsidRDefault="00C8652D">
            <w:pPr>
              <w:pStyle w:val="TableParagraph"/>
              <w:rPr>
                <w:sz w:val="20"/>
              </w:rPr>
            </w:pPr>
          </w:p>
        </w:tc>
      </w:tr>
      <w:tr w:rsidR="00C8652D" w14:paraId="2A791A52" w14:textId="77777777">
        <w:trPr>
          <w:trHeight w:val="321"/>
        </w:trPr>
        <w:tc>
          <w:tcPr>
            <w:tcW w:w="3735" w:type="dxa"/>
            <w:gridSpan w:val="2"/>
          </w:tcPr>
          <w:p w14:paraId="56F31A8D" w14:textId="77777777" w:rsidR="00C8652D" w:rsidRDefault="00000000">
            <w:pPr>
              <w:pStyle w:val="TableParagraph"/>
              <w:spacing w:before="17"/>
              <w:ind w:left="708"/>
              <w:rPr>
                <w:sz w:val="20"/>
              </w:rPr>
            </w:pPr>
            <w:r>
              <w:rPr>
                <w:spacing w:val="-2"/>
                <w:sz w:val="20"/>
              </w:rPr>
              <w:t>Rajya</w:t>
            </w:r>
            <w:r>
              <w:rPr>
                <w:spacing w:val="-5"/>
                <w:sz w:val="20"/>
              </w:rPr>
              <w:t xml:space="preserve"> </w:t>
            </w:r>
            <w:r>
              <w:rPr>
                <w:spacing w:val="-2"/>
                <w:sz w:val="20"/>
              </w:rPr>
              <w:t>Sabha</w:t>
            </w:r>
          </w:p>
        </w:tc>
        <w:tc>
          <w:tcPr>
            <w:tcW w:w="2229" w:type="dxa"/>
          </w:tcPr>
          <w:p w14:paraId="474E7AD9" w14:textId="77777777" w:rsidR="00C8652D" w:rsidRDefault="00C8652D">
            <w:pPr>
              <w:pStyle w:val="TableParagraph"/>
              <w:rPr>
                <w:sz w:val="20"/>
              </w:rPr>
            </w:pPr>
          </w:p>
        </w:tc>
        <w:tc>
          <w:tcPr>
            <w:tcW w:w="3683" w:type="dxa"/>
          </w:tcPr>
          <w:p w14:paraId="28CBB8B1" w14:textId="77777777" w:rsidR="00C8652D" w:rsidRDefault="00C8652D">
            <w:pPr>
              <w:pStyle w:val="TableParagraph"/>
              <w:rPr>
                <w:sz w:val="20"/>
              </w:rPr>
            </w:pPr>
          </w:p>
        </w:tc>
      </w:tr>
      <w:tr w:rsidR="00C8652D" w14:paraId="3B52E23B" w14:textId="77777777">
        <w:trPr>
          <w:trHeight w:val="369"/>
        </w:trPr>
        <w:tc>
          <w:tcPr>
            <w:tcW w:w="3735" w:type="dxa"/>
            <w:gridSpan w:val="2"/>
          </w:tcPr>
          <w:p w14:paraId="02F3823A" w14:textId="77777777" w:rsidR="00C8652D" w:rsidRDefault="00000000">
            <w:pPr>
              <w:pStyle w:val="TableParagraph"/>
              <w:tabs>
                <w:tab w:val="left" w:pos="707"/>
              </w:tabs>
              <w:spacing w:before="65"/>
              <w:ind w:left="55"/>
              <w:rPr>
                <w:sz w:val="20"/>
              </w:rPr>
            </w:pPr>
            <w:r>
              <w:rPr>
                <w:spacing w:val="-5"/>
                <w:sz w:val="20"/>
              </w:rPr>
              <w:t>30.</w:t>
            </w:r>
            <w:r>
              <w:rPr>
                <w:sz w:val="20"/>
              </w:rPr>
              <w:tab/>
              <w:t>Preparation</w:t>
            </w:r>
            <w:r>
              <w:rPr>
                <w:spacing w:val="-6"/>
                <w:sz w:val="20"/>
              </w:rPr>
              <w:t xml:space="preserve"> </w:t>
            </w:r>
            <w:r>
              <w:rPr>
                <w:sz w:val="20"/>
              </w:rPr>
              <w:t>of</w:t>
            </w:r>
            <w:r>
              <w:rPr>
                <w:spacing w:val="-6"/>
                <w:sz w:val="20"/>
              </w:rPr>
              <w:t xml:space="preserve"> </w:t>
            </w:r>
            <w:r>
              <w:rPr>
                <w:sz w:val="20"/>
              </w:rPr>
              <w:t>contingent</w:t>
            </w:r>
            <w:r>
              <w:rPr>
                <w:spacing w:val="-5"/>
                <w:sz w:val="20"/>
              </w:rPr>
              <w:t xml:space="preserve"> </w:t>
            </w:r>
            <w:r>
              <w:rPr>
                <w:spacing w:val="-2"/>
                <w:sz w:val="20"/>
              </w:rPr>
              <w:t>bills</w:t>
            </w:r>
          </w:p>
        </w:tc>
        <w:tc>
          <w:tcPr>
            <w:tcW w:w="2229" w:type="dxa"/>
          </w:tcPr>
          <w:p w14:paraId="52D794A8" w14:textId="77777777" w:rsidR="00C8652D" w:rsidRDefault="00000000">
            <w:pPr>
              <w:pStyle w:val="TableParagraph"/>
              <w:spacing w:before="65"/>
              <w:ind w:left="346"/>
              <w:rPr>
                <w:sz w:val="20"/>
              </w:rPr>
            </w:pPr>
            <w:r>
              <w:rPr>
                <w:sz w:val="20"/>
              </w:rPr>
              <w:t>3</w:t>
            </w:r>
            <w:r>
              <w:rPr>
                <w:spacing w:val="-2"/>
                <w:sz w:val="20"/>
              </w:rPr>
              <w:t xml:space="preserve"> years</w:t>
            </w:r>
          </w:p>
        </w:tc>
        <w:tc>
          <w:tcPr>
            <w:tcW w:w="3683" w:type="dxa"/>
          </w:tcPr>
          <w:p w14:paraId="336EC39B" w14:textId="77777777" w:rsidR="00C8652D" w:rsidRDefault="00C8652D">
            <w:pPr>
              <w:pStyle w:val="TableParagraph"/>
              <w:rPr>
                <w:sz w:val="20"/>
              </w:rPr>
            </w:pPr>
          </w:p>
        </w:tc>
      </w:tr>
      <w:tr w:rsidR="00C8652D" w14:paraId="5EA4358D" w14:textId="77777777">
        <w:trPr>
          <w:trHeight w:val="322"/>
        </w:trPr>
        <w:tc>
          <w:tcPr>
            <w:tcW w:w="3735" w:type="dxa"/>
            <w:gridSpan w:val="2"/>
          </w:tcPr>
          <w:p w14:paraId="75BDD1DD" w14:textId="77777777" w:rsidR="00C8652D" w:rsidRDefault="00000000">
            <w:pPr>
              <w:pStyle w:val="TableParagraph"/>
              <w:tabs>
                <w:tab w:val="left" w:pos="707"/>
              </w:tabs>
              <w:spacing w:before="65"/>
              <w:ind w:left="55"/>
              <w:rPr>
                <w:sz w:val="20"/>
              </w:rPr>
            </w:pPr>
            <w:r>
              <w:rPr>
                <w:spacing w:val="-5"/>
                <w:sz w:val="20"/>
              </w:rPr>
              <w:t>31.</w:t>
            </w:r>
            <w:r>
              <w:rPr>
                <w:sz w:val="20"/>
              </w:rPr>
              <w:tab/>
            </w:r>
            <w:r>
              <w:rPr>
                <w:spacing w:val="-2"/>
                <w:sz w:val="20"/>
              </w:rPr>
              <w:t>Refreshment</w:t>
            </w:r>
            <w:r>
              <w:rPr>
                <w:spacing w:val="-6"/>
                <w:sz w:val="20"/>
              </w:rPr>
              <w:t xml:space="preserve"> </w:t>
            </w:r>
            <w:r>
              <w:rPr>
                <w:spacing w:val="-2"/>
                <w:sz w:val="20"/>
              </w:rPr>
              <w:t>of</w:t>
            </w:r>
            <w:r>
              <w:rPr>
                <w:spacing w:val="-5"/>
                <w:sz w:val="20"/>
              </w:rPr>
              <w:t xml:space="preserve"> </w:t>
            </w:r>
            <w:r>
              <w:rPr>
                <w:spacing w:val="-2"/>
                <w:sz w:val="20"/>
              </w:rPr>
              <w:t>Hon’ble</w:t>
            </w:r>
          </w:p>
        </w:tc>
        <w:tc>
          <w:tcPr>
            <w:tcW w:w="2229" w:type="dxa"/>
          </w:tcPr>
          <w:p w14:paraId="0E2902B9" w14:textId="77777777" w:rsidR="00C8652D" w:rsidRDefault="00000000">
            <w:pPr>
              <w:pStyle w:val="TableParagraph"/>
              <w:spacing w:before="65"/>
              <w:ind w:left="346"/>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83" w:type="dxa"/>
          </w:tcPr>
          <w:p w14:paraId="565A3B5D" w14:textId="77777777" w:rsidR="00C8652D" w:rsidRDefault="00C8652D">
            <w:pPr>
              <w:pStyle w:val="TableParagraph"/>
              <w:rPr>
                <w:sz w:val="20"/>
              </w:rPr>
            </w:pPr>
          </w:p>
        </w:tc>
      </w:tr>
      <w:tr w:rsidR="00C8652D" w14:paraId="4B6C6B32" w14:textId="77777777">
        <w:trPr>
          <w:trHeight w:val="274"/>
        </w:trPr>
        <w:tc>
          <w:tcPr>
            <w:tcW w:w="3735" w:type="dxa"/>
            <w:gridSpan w:val="2"/>
          </w:tcPr>
          <w:p w14:paraId="5CA74919" w14:textId="77777777" w:rsidR="00C8652D" w:rsidRDefault="00000000">
            <w:pPr>
              <w:pStyle w:val="TableParagraph"/>
              <w:spacing w:before="18"/>
              <w:ind w:left="708"/>
              <w:rPr>
                <w:sz w:val="20"/>
              </w:rPr>
            </w:pPr>
            <w:r>
              <w:rPr>
                <w:spacing w:val="-2"/>
                <w:sz w:val="20"/>
              </w:rPr>
              <w:t>Chairman</w:t>
            </w:r>
            <w:r>
              <w:rPr>
                <w:spacing w:val="-13"/>
                <w:sz w:val="20"/>
              </w:rPr>
              <w:t xml:space="preserve"> </w:t>
            </w:r>
            <w:r>
              <w:rPr>
                <w:spacing w:val="-2"/>
                <w:sz w:val="20"/>
              </w:rPr>
              <w:t>and</w:t>
            </w:r>
            <w:r>
              <w:rPr>
                <w:spacing w:val="-13"/>
                <w:sz w:val="20"/>
              </w:rPr>
              <w:t xml:space="preserve"> </w:t>
            </w:r>
            <w:r>
              <w:rPr>
                <w:spacing w:val="-2"/>
                <w:sz w:val="20"/>
              </w:rPr>
              <w:t>Leader</w:t>
            </w:r>
            <w:r>
              <w:rPr>
                <w:spacing w:val="-13"/>
                <w:sz w:val="20"/>
              </w:rPr>
              <w:t xml:space="preserve"> </w:t>
            </w:r>
            <w:r>
              <w:rPr>
                <w:spacing w:val="-5"/>
                <w:sz w:val="20"/>
              </w:rPr>
              <w:t>of</w:t>
            </w:r>
          </w:p>
        </w:tc>
        <w:tc>
          <w:tcPr>
            <w:tcW w:w="2229" w:type="dxa"/>
          </w:tcPr>
          <w:p w14:paraId="18AC2CFC" w14:textId="77777777" w:rsidR="00C8652D" w:rsidRDefault="00C8652D">
            <w:pPr>
              <w:pStyle w:val="TableParagraph"/>
              <w:rPr>
                <w:sz w:val="20"/>
              </w:rPr>
            </w:pPr>
          </w:p>
        </w:tc>
        <w:tc>
          <w:tcPr>
            <w:tcW w:w="3683" w:type="dxa"/>
          </w:tcPr>
          <w:p w14:paraId="20467E6A" w14:textId="77777777" w:rsidR="00C8652D" w:rsidRDefault="00C8652D">
            <w:pPr>
              <w:pStyle w:val="TableParagraph"/>
              <w:rPr>
                <w:sz w:val="20"/>
              </w:rPr>
            </w:pPr>
          </w:p>
        </w:tc>
      </w:tr>
      <w:tr w:rsidR="00C8652D" w14:paraId="2BD89357" w14:textId="77777777">
        <w:trPr>
          <w:trHeight w:val="321"/>
        </w:trPr>
        <w:tc>
          <w:tcPr>
            <w:tcW w:w="3735" w:type="dxa"/>
            <w:gridSpan w:val="2"/>
          </w:tcPr>
          <w:p w14:paraId="195929F8" w14:textId="77777777" w:rsidR="00C8652D" w:rsidRDefault="00000000">
            <w:pPr>
              <w:pStyle w:val="TableParagraph"/>
              <w:spacing w:before="17"/>
              <w:ind w:left="708"/>
              <w:rPr>
                <w:sz w:val="20"/>
              </w:rPr>
            </w:pPr>
            <w:r>
              <w:rPr>
                <w:spacing w:val="-2"/>
                <w:sz w:val="20"/>
              </w:rPr>
              <w:t>Opposition</w:t>
            </w:r>
          </w:p>
        </w:tc>
        <w:tc>
          <w:tcPr>
            <w:tcW w:w="2229" w:type="dxa"/>
          </w:tcPr>
          <w:p w14:paraId="0CABC98B" w14:textId="77777777" w:rsidR="00C8652D" w:rsidRDefault="00C8652D">
            <w:pPr>
              <w:pStyle w:val="TableParagraph"/>
              <w:rPr>
                <w:sz w:val="20"/>
              </w:rPr>
            </w:pPr>
          </w:p>
        </w:tc>
        <w:tc>
          <w:tcPr>
            <w:tcW w:w="3683" w:type="dxa"/>
          </w:tcPr>
          <w:p w14:paraId="355F80AF" w14:textId="77777777" w:rsidR="00C8652D" w:rsidRDefault="00C8652D">
            <w:pPr>
              <w:pStyle w:val="TableParagraph"/>
              <w:rPr>
                <w:sz w:val="20"/>
              </w:rPr>
            </w:pPr>
          </w:p>
        </w:tc>
      </w:tr>
      <w:tr w:rsidR="00C8652D" w14:paraId="1B1376DF" w14:textId="77777777">
        <w:trPr>
          <w:trHeight w:val="321"/>
        </w:trPr>
        <w:tc>
          <w:tcPr>
            <w:tcW w:w="3735" w:type="dxa"/>
            <w:gridSpan w:val="2"/>
          </w:tcPr>
          <w:p w14:paraId="2E993B4F" w14:textId="77777777" w:rsidR="00C8652D" w:rsidRDefault="00000000">
            <w:pPr>
              <w:pStyle w:val="TableParagraph"/>
              <w:tabs>
                <w:tab w:val="left" w:pos="707"/>
              </w:tabs>
              <w:spacing w:before="65"/>
              <w:ind w:left="55"/>
              <w:rPr>
                <w:sz w:val="20"/>
              </w:rPr>
            </w:pPr>
            <w:r>
              <w:rPr>
                <w:spacing w:val="-5"/>
                <w:sz w:val="20"/>
              </w:rPr>
              <w:t>32.</w:t>
            </w:r>
            <w:r>
              <w:rPr>
                <w:sz w:val="20"/>
              </w:rPr>
              <w:tab/>
            </w:r>
            <w:r>
              <w:rPr>
                <w:spacing w:val="-2"/>
                <w:sz w:val="20"/>
              </w:rPr>
              <w:t>Quarterly</w:t>
            </w:r>
            <w:r>
              <w:rPr>
                <w:spacing w:val="5"/>
                <w:sz w:val="20"/>
              </w:rPr>
              <w:t xml:space="preserve"> </w:t>
            </w:r>
            <w:r>
              <w:rPr>
                <w:spacing w:val="-2"/>
                <w:sz w:val="20"/>
              </w:rPr>
              <w:t>Statement</w:t>
            </w:r>
            <w:r>
              <w:rPr>
                <w:spacing w:val="5"/>
                <w:sz w:val="20"/>
              </w:rPr>
              <w:t xml:space="preserve"> </w:t>
            </w:r>
            <w:r>
              <w:rPr>
                <w:spacing w:val="-5"/>
                <w:sz w:val="20"/>
              </w:rPr>
              <w:t>on</w:t>
            </w:r>
          </w:p>
        </w:tc>
        <w:tc>
          <w:tcPr>
            <w:tcW w:w="2229" w:type="dxa"/>
          </w:tcPr>
          <w:p w14:paraId="47852336" w14:textId="77777777" w:rsidR="00C8652D" w:rsidRDefault="00000000">
            <w:pPr>
              <w:pStyle w:val="TableParagraph"/>
              <w:spacing w:before="65"/>
              <w:ind w:left="345"/>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83" w:type="dxa"/>
          </w:tcPr>
          <w:p w14:paraId="59A49C77" w14:textId="77777777" w:rsidR="00C8652D" w:rsidRDefault="00C8652D">
            <w:pPr>
              <w:pStyle w:val="TableParagraph"/>
              <w:rPr>
                <w:sz w:val="20"/>
              </w:rPr>
            </w:pPr>
          </w:p>
        </w:tc>
      </w:tr>
      <w:tr w:rsidR="00C8652D" w14:paraId="3B1E045E" w14:textId="77777777">
        <w:trPr>
          <w:trHeight w:val="273"/>
        </w:trPr>
        <w:tc>
          <w:tcPr>
            <w:tcW w:w="3735" w:type="dxa"/>
            <w:gridSpan w:val="2"/>
          </w:tcPr>
          <w:p w14:paraId="54C4033B" w14:textId="77777777" w:rsidR="00C8652D" w:rsidRDefault="00000000">
            <w:pPr>
              <w:pStyle w:val="TableParagraph"/>
              <w:spacing w:before="17"/>
              <w:ind w:left="708"/>
              <w:rPr>
                <w:sz w:val="20"/>
              </w:rPr>
            </w:pPr>
            <w:r>
              <w:rPr>
                <w:spacing w:val="-2"/>
                <w:sz w:val="20"/>
              </w:rPr>
              <w:t>Refreshment</w:t>
            </w:r>
            <w:r>
              <w:rPr>
                <w:spacing w:val="-9"/>
                <w:sz w:val="20"/>
              </w:rPr>
              <w:t xml:space="preserve"> </w:t>
            </w:r>
            <w:r>
              <w:rPr>
                <w:spacing w:val="-2"/>
                <w:sz w:val="20"/>
              </w:rPr>
              <w:t>bills</w:t>
            </w:r>
            <w:r>
              <w:rPr>
                <w:spacing w:val="-9"/>
                <w:sz w:val="20"/>
              </w:rPr>
              <w:t xml:space="preserve"> </w:t>
            </w:r>
            <w:r>
              <w:rPr>
                <w:spacing w:val="-2"/>
                <w:sz w:val="20"/>
              </w:rPr>
              <w:t>of</w:t>
            </w:r>
            <w:r>
              <w:rPr>
                <w:spacing w:val="-9"/>
                <w:sz w:val="20"/>
              </w:rPr>
              <w:t xml:space="preserve"> </w:t>
            </w:r>
            <w:r>
              <w:rPr>
                <w:spacing w:val="-2"/>
                <w:sz w:val="20"/>
              </w:rPr>
              <w:t>LOP</w:t>
            </w:r>
            <w:r>
              <w:rPr>
                <w:spacing w:val="-8"/>
                <w:sz w:val="20"/>
              </w:rPr>
              <w:t xml:space="preserve"> </w:t>
            </w:r>
            <w:r>
              <w:rPr>
                <w:spacing w:val="-5"/>
                <w:sz w:val="20"/>
              </w:rPr>
              <w:t>and</w:t>
            </w:r>
          </w:p>
        </w:tc>
        <w:tc>
          <w:tcPr>
            <w:tcW w:w="2229" w:type="dxa"/>
          </w:tcPr>
          <w:p w14:paraId="7EBCCD70" w14:textId="77777777" w:rsidR="00C8652D" w:rsidRDefault="00C8652D">
            <w:pPr>
              <w:pStyle w:val="TableParagraph"/>
              <w:rPr>
                <w:sz w:val="20"/>
              </w:rPr>
            </w:pPr>
          </w:p>
        </w:tc>
        <w:tc>
          <w:tcPr>
            <w:tcW w:w="3683" w:type="dxa"/>
          </w:tcPr>
          <w:p w14:paraId="2C224E2E" w14:textId="77777777" w:rsidR="00C8652D" w:rsidRDefault="00C8652D">
            <w:pPr>
              <w:pStyle w:val="TableParagraph"/>
              <w:rPr>
                <w:sz w:val="20"/>
              </w:rPr>
            </w:pPr>
          </w:p>
        </w:tc>
      </w:tr>
      <w:tr w:rsidR="00C8652D" w14:paraId="7692191B" w14:textId="77777777">
        <w:trPr>
          <w:trHeight w:val="321"/>
        </w:trPr>
        <w:tc>
          <w:tcPr>
            <w:tcW w:w="3735" w:type="dxa"/>
            <w:gridSpan w:val="2"/>
          </w:tcPr>
          <w:p w14:paraId="099A52D5" w14:textId="77777777" w:rsidR="00C8652D" w:rsidRDefault="00000000">
            <w:pPr>
              <w:pStyle w:val="TableParagraph"/>
              <w:spacing w:before="17"/>
              <w:ind w:left="708"/>
              <w:rPr>
                <w:sz w:val="20"/>
              </w:rPr>
            </w:pPr>
            <w:r>
              <w:rPr>
                <w:spacing w:val="-5"/>
                <w:sz w:val="20"/>
              </w:rPr>
              <w:t>Hon’ble</w:t>
            </w:r>
            <w:r>
              <w:rPr>
                <w:spacing w:val="-9"/>
                <w:sz w:val="20"/>
              </w:rPr>
              <w:t xml:space="preserve"> </w:t>
            </w:r>
            <w:r>
              <w:rPr>
                <w:spacing w:val="-2"/>
                <w:sz w:val="20"/>
              </w:rPr>
              <w:t>Chairman</w:t>
            </w:r>
          </w:p>
        </w:tc>
        <w:tc>
          <w:tcPr>
            <w:tcW w:w="2229" w:type="dxa"/>
          </w:tcPr>
          <w:p w14:paraId="00687034" w14:textId="77777777" w:rsidR="00C8652D" w:rsidRDefault="00C8652D">
            <w:pPr>
              <w:pStyle w:val="TableParagraph"/>
              <w:rPr>
                <w:sz w:val="20"/>
              </w:rPr>
            </w:pPr>
          </w:p>
        </w:tc>
        <w:tc>
          <w:tcPr>
            <w:tcW w:w="3683" w:type="dxa"/>
          </w:tcPr>
          <w:p w14:paraId="41A51E8F" w14:textId="77777777" w:rsidR="00C8652D" w:rsidRDefault="00C8652D">
            <w:pPr>
              <w:pStyle w:val="TableParagraph"/>
              <w:rPr>
                <w:sz w:val="20"/>
              </w:rPr>
            </w:pPr>
          </w:p>
        </w:tc>
      </w:tr>
      <w:tr w:rsidR="00C8652D" w14:paraId="7CB8BF7A" w14:textId="77777777">
        <w:trPr>
          <w:trHeight w:val="322"/>
        </w:trPr>
        <w:tc>
          <w:tcPr>
            <w:tcW w:w="3735" w:type="dxa"/>
            <w:gridSpan w:val="2"/>
          </w:tcPr>
          <w:p w14:paraId="5DDA2222" w14:textId="77777777" w:rsidR="00C8652D" w:rsidRDefault="00000000">
            <w:pPr>
              <w:pStyle w:val="TableParagraph"/>
              <w:tabs>
                <w:tab w:val="left" w:pos="707"/>
              </w:tabs>
              <w:spacing w:before="65"/>
              <w:ind w:left="55"/>
              <w:rPr>
                <w:sz w:val="20"/>
              </w:rPr>
            </w:pPr>
            <w:r>
              <w:rPr>
                <w:spacing w:val="-5"/>
                <w:sz w:val="20"/>
              </w:rPr>
              <w:t>33.</w:t>
            </w:r>
            <w:r>
              <w:rPr>
                <w:sz w:val="20"/>
              </w:rPr>
              <w:tab/>
            </w:r>
            <w:r>
              <w:rPr>
                <w:spacing w:val="-2"/>
                <w:sz w:val="20"/>
              </w:rPr>
              <w:t>Railway</w:t>
            </w:r>
            <w:r>
              <w:rPr>
                <w:spacing w:val="-15"/>
                <w:sz w:val="20"/>
              </w:rPr>
              <w:t xml:space="preserve"> </w:t>
            </w:r>
            <w:r>
              <w:rPr>
                <w:spacing w:val="-2"/>
                <w:sz w:val="20"/>
              </w:rPr>
              <w:t>Debit</w:t>
            </w:r>
            <w:r>
              <w:rPr>
                <w:spacing w:val="-15"/>
                <w:sz w:val="20"/>
              </w:rPr>
              <w:t xml:space="preserve"> </w:t>
            </w:r>
            <w:r>
              <w:rPr>
                <w:spacing w:val="-2"/>
                <w:sz w:val="20"/>
              </w:rPr>
              <w:t>claim</w:t>
            </w:r>
            <w:r>
              <w:rPr>
                <w:spacing w:val="-15"/>
                <w:sz w:val="20"/>
              </w:rPr>
              <w:t xml:space="preserve"> </w:t>
            </w:r>
            <w:r>
              <w:rPr>
                <w:spacing w:val="-2"/>
                <w:sz w:val="20"/>
              </w:rPr>
              <w:t>of</w:t>
            </w:r>
            <w:r>
              <w:rPr>
                <w:spacing w:val="-14"/>
                <w:sz w:val="20"/>
              </w:rPr>
              <w:t xml:space="preserve"> </w:t>
            </w:r>
            <w:r>
              <w:rPr>
                <w:spacing w:val="-2"/>
                <w:sz w:val="20"/>
              </w:rPr>
              <w:t>MPs</w:t>
            </w:r>
            <w:r>
              <w:rPr>
                <w:spacing w:val="-15"/>
                <w:sz w:val="20"/>
              </w:rPr>
              <w:t xml:space="preserve"> </w:t>
            </w:r>
            <w:r>
              <w:rPr>
                <w:spacing w:val="-10"/>
                <w:sz w:val="20"/>
              </w:rPr>
              <w:t>&amp;</w:t>
            </w:r>
          </w:p>
        </w:tc>
        <w:tc>
          <w:tcPr>
            <w:tcW w:w="2229" w:type="dxa"/>
          </w:tcPr>
          <w:p w14:paraId="145C5FFA" w14:textId="77777777" w:rsidR="00C8652D" w:rsidRDefault="00000000">
            <w:pPr>
              <w:pStyle w:val="TableParagraph"/>
              <w:spacing w:before="65"/>
              <w:ind w:left="345"/>
              <w:rPr>
                <w:sz w:val="20"/>
              </w:rPr>
            </w:pPr>
            <w:r>
              <w:rPr>
                <w:sz w:val="20"/>
              </w:rPr>
              <w:t>-</w:t>
            </w:r>
            <w:r>
              <w:rPr>
                <w:spacing w:val="-10"/>
                <w:sz w:val="20"/>
              </w:rPr>
              <w:t xml:space="preserve"> </w:t>
            </w:r>
            <w:r>
              <w:rPr>
                <w:sz w:val="20"/>
              </w:rPr>
              <w:t>do</w:t>
            </w:r>
            <w:r>
              <w:rPr>
                <w:spacing w:val="-9"/>
                <w:sz w:val="20"/>
              </w:rPr>
              <w:t xml:space="preserve"> </w:t>
            </w:r>
            <w:r>
              <w:rPr>
                <w:spacing w:val="-10"/>
                <w:sz w:val="20"/>
              </w:rPr>
              <w:t>-</w:t>
            </w:r>
          </w:p>
        </w:tc>
        <w:tc>
          <w:tcPr>
            <w:tcW w:w="3683" w:type="dxa"/>
          </w:tcPr>
          <w:p w14:paraId="36DAA355" w14:textId="77777777" w:rsidR="00C8652D" w:rsidRDefault="00C8652D">
            <w:pPr>
              <w:pStyle w:val="TableParagraph"/>
              <w:rPr>
                <w:sz w:val="20"/>
              </w:rPr>
            </w:pPr>
          </w:p>
        </w:tc>
      </w:tr>
      <w:tr w:rsidR="00C8652D" w14:paraId="359971F5" w14:textId="77777777">
        <w:trPr>
          <w:trHeight w:val="318"/>
        </w:trPr>
        <w:tc>
          <w:tcPr>
            <w:tcW w:w="3735" w:type="dxa"/>
            <w:gridSpan w:val="2"/>
          </w:tcPr>
          <w:p w14:paraId="5696B616" w14:textId="77777777" w:rsidR="00C8652D" w:rsidRDefault="00000000">
            <w:pPr>
              <w:pStyle w:val="TableParagraph"/>
              <w:spacing w:before="18"/>
              <w:ind w:left="708"/>
              <w:rPr>
                <w:sz w:val="20"/>
              </w:rPr>
            </w:pPr>
            <w:r>
              <w:rPr>
                <w:spacing w:val="-11"/>
                <w:sz w:val="20"/>
              </w:rPr>
              <w:t>Ex-</w:t>
            </w:r>
            <w:r>
              <w:rPr>
                <w:spacing w:val="-5"/>
                <w:sz w:val="20"/>
              </w:rPr>
              <w:t>MPs</w:t>
            </w:r>
          </w:p>
        </w:tc>
        <w:tc>
          <w:tcPr>
            <w:tcW w:w="2229" w:type="dxa"/>
          </w:tcPr>
          <w:p w14:paraId="6ED4531D" w14:textId="77777777" w:rsidR="00C8652D" w:rsidRDefault="00C8652D">
            <w:pPr>
              <w:pStyle w:val="TableParagraph"/>
              <w:rPr>
                <w:sz w:val="20"/>
              </w:rPr>
            </w:pPr>
          </w:p>
        </w:tc>
        <w:tc>
          <w:tcPr>
            <w:tcW w:w="3683" w:type="dxa"/>
          </w:tcPr>
          <w:p w14:paraId="628579AB" w14:textId="77777777" w:rsidR="00C8652D" w:rsidRDefault="00C8652D">
            <w:pPr>
              <w:pStyle w:val="TableParagraph"/>
              <w:rPr>
                <w:sz w:val="20"/>
              </w:rPr>
            </w:pPr>
          </w:p>
        </w:tc>
      </w:tr>
      <w:tr w:rsidR="00C8652D" w14:paraId="111E864C" w14:textId="77777777">
        <w:trPr>
          <w:trHeight w:val="644"/>
        </w:trPr>
        <w:tc>
          <w:tcPr>
            <w:tcW w:w="3735" w:type="dxa"/>
            <w:gridSpan w:val="2"/>
          </w:tcPr>
          <w:p w14:paraId="5AB59FDD" w14:textId="77777777" w:rsidR="00C8652D" w:rsidRDefault="00000000">
            <w:pPr>
              <w:pStyle w:val="TableParagraph"/>
              <w:tabs>
                <w:tab w:val="left" w:pos="707"/>
              </w:tabs>
              <w:spacing w:before="60" w:line="271" w:lineRule="auto"/>
              <w:ind w:left="708" w:right="1164" w:hanging="653"/>
              <w:rPr>
                <w:sz w:val="21"/>
              </w:rPr>
            </w:pPr>
            <w:r>
              <w:rPr>
                <w:spacing w:val="-4"/>
                <w:sz w:val="20"/>
              </w:rPr>
              <w:t>34.</w:t>
            </w:r>
            <w:r>
              <w:rPr>
                <w:sz w:val="20"/>
              </w:rPr>
              <w:tab/>
            </w:r>
            <w:r>
              <w:rPr>
                <w:spacing w:val="-2"/>
                <w:sz w:val="20"/>
              </w:rPr>
              <w:t>Issue</w:t>
            </w:r>
            <w:r>
              <w:rPr>
                <w:spacing w:val="-11"/>
                <w:sz w:val="20"/>
              </w:rPr>
              <w:t xml:space="preserve"> </w:t>
            </w:r>
            <w:r>
              <w:rPr>
                <w:spacing w:val="-2"/>
                <w:sz w:val="20"/>
              </w:rPr>
              <w:t>of</w:t>
            </w:r>
            <w:r>
              <w:rPr>
                <w:spacing w:val="-10"/>
                <w:sz w:val="20"/>
              </w:rPr>
              <w:t xml:space="preserve"> </w:t>
            </w:r>
            <w:r>
              <w:rPr>
                <w:spacing w:val="-2"/>
                <w:sz w:val="20"/>
              </w:rPr>
              <w:t>Sal</w:t>
            </w:r>
            <w:r>
              <w:rPr>
                <w:spacing w:val="-2"/>
                <w:sz w:val="21"/>
              </w:rPr>
              <w:t xml:space="preserve">ary/TA/DA </w:t>
            </w:r>
            <w:r>
              <w:rPr>
                <w:sz w:val="21"/>
              </w:rPr>
              <w:t>Certificate to MPs</w:t>
            </w:r>
          </w:p>
        </w:tc>
        <w:tc>
          <w:tcPr>
            <w:tcW w:w="2229" w:type="dxa"/>
          </w:tcPr>
          <w:p w14:paraId="04C2D5A7" w14:textId="77777777" w:rsidR="00C8652D" w:rsidRDefault="00000000">
            <w:pPr>
              <w:pStyle w:val="TableParagraph"/>
              <w:spacing w:before="60"/>
              <w:ind w:left="346"/>
              <w:rPr>
                <w:sz w:val="21"/>
              </w:rPr>
            </w:pPr>
            <w:r>
              <w:rPr>
                <w:sz w:val="21"/>
              </w:rPr>
              <w:t>-</w:t>
            </w:r>
            <w:r>
              <w:rPr>
                <w:spacing w:val="9"/>
                <w:sz w:val="21"/>
              </w:rPr>
              <w:t xml:space="preserve"> </w:t>
            </w:r>
            <w:r>
              <w:rPr>
                <w:sz w:val="21"/>
              </w:rPr>
              <w:t>do</w:t>
            </w:r>
            <w:r>
              <w:rPr>
                <w:spacing w:val="9"/>
                <w:sz w:val="21"/>
              </w:rPr>
              <w:t xml:space="preserve"> </w:t>
            </w:r>
            <w:r>
              <w:rPr>
                <w:spacing w:val="-10"/>
                <w:sz w:val="21"/>
              </w:rPr>
              <w:t>-</w:t>
            </w:r>
          </w:p>
        </w:tc>
        <w:tc>
          <w:tcPr>
            <w:tcW w:w="3683" w:type="dxa"/>
          </w:tcPr>
          <w:p w14:paraId="418B1E84" w14:textId="77777777" w:rsidR="00C8652D" w:rsidRDefault="00C8652D">
            <w:pPr>
              <w:pStyle w:val="TableParagraph"/>
              <w:rPr>
                <w:sz w:val="20"/>
              </w:rPr>
            </w:pPr>
          </w:p>
        </w:tc>
      </w:tr>
      <w:tr w:rsidR="00C8652D" w14:paraId="4533050C" w14:textId="77777777">
        <w:trPr>
          <w:trHeight w:val="643"/>
        </w:trPr>
        <w:tc>
          <w:tcPr>
            <w:tcW w:w="3735" w:type="dxa"/>
            <w:gridSpan w:val="2"/>
          </w:tcPr>
          <w:p w14:paraId="5B12CB01" w14:textId="77777777" w:rsidR="00C8652D" w:rsidRDefault="00000000">
            <w:pPr>
              <w:pStyle w:val="TableParagraph"/>
              <w:tabs>
                <w:tab w:val="left" w:pos="707"/>
              </w:tabs>
              <w:spacing w:before="59" w:line="271" w:lineRule="auto"/>
              <w:ind w:left="708" w:right="852" w:hanging="653"/>
              <w:rPr>
                <w:sz w:val="21"/>
              </w:rPr>
            </w:pPr>
            <w:r>
              <w:rPr>
                <w:spacing w:val="-4"/>
                <w:sz w:val="21"/>
              </w:rPr>
              <w:t>35.</w:t>
            </w:r>
            <w:r>
              <w:rPr>
                <w:sz w:val="21"/>
              </w:rPr>
              <w:tab/>
              <w:t>Updating</w:t>
            </w:r>
            <w:r>
              <w:rPr>
                <w:spacing w:val="-14"/>
                <w:sz w:val="21"/>
              </w:rPr>
              <w:t xml:space="preserve"> </w:t>
            </w:r>
            <w:r>
              <w:rPr>
                <w:sz w:val="21"/>
              </w:rPr>
              <w:t>of</w:t>
            </w:r>
            <w:r>
              <w:rPr>
                <w:spacing w:val="-13"/>
                <w:sz w:val="21"/>
              </w:rPr>
              <w:t xml:space="preserve"> </w:t>
            </w:r>
            <w:r>
              <w:rPr>
                <w:sz w:val="21"/>
              </w:rPr>
              <w:t>MSA</w:t>
            </w:r>
            <w:r>
              <w:rPr>
                <w:spacing w:val="-27"/>
                <w:sz w:val="21"/>
              </w:rPr>
              <w:t xml:space="preserve"> </w:t>
            </w:r>
            <w:r>
              <w:rPr>
                <w:sz w:val="21"/>
              </w:rPr>
              <w:t>Act</w:t>
            </w:r>
            <w:r>
              <w:rPr>
                <w:spacing w:val="-13"/>
                <w:sz w:val="21"/>
              </w:rPr>
              <w:t xml:space="preserve"> </w:t>
            </w:r>
            <w:r>
              <w:rPr>
                <w:sz w:val="21"/>
              </w:rPr>
              <w:t xml:space="preserve">and </w:t>
            </w:r>
            <w:r>
              <w:rPr>
                <w:spacing w:val="-2"/>
                <w:sz w:val="21"/>
              </w:rPr>
              <w:t>Rules</w:t>
            </w:r>
          </w:p>
        </w:tc>
        <w:tc>
          <w:tcPr>
            <w:tcW w:w="2229" w:type="dxa"/>
          </w:tcPr>
          <w:p w14:paraId="7B02C472" w14:textId="77777777" w:rsidR="00C8652D" w:rsidRDefault="00000000">
            <w:pPr>
              <w:pStyle w:val="TableParagraph"/>
              <w:spacing w:before="59"/>
              <w:ind w:left="344"/>
              <w:rPr>
                <w:sz w:val="21"/>
              </w:rPr>
            </w:pPr>
            <w:r>
              <w:rPr>
                <w:sz w:val="21"/>
              </w:rPr>
              <w:t>5</w:t>
            </w:r>
            <w:r>
              <w:rPr>
                <w:spacing w:val="18"/>
                <w:sz w:val="21"/>
              </w:rPr>
              <w:t xml:space="preserve"> </w:t>
            </w:r>
            <w:r>
              <w:rPr>
                <w:spacing w:val="-2"/>
                <w:sz w:val="21"/>
              </w:rPr>
              <w:t>years</w:t>
            </w:r>
          </w:p>
        </w:tc>
        <w:tc>
          <w:tcPr>
            <w:tcW w:w="3683" w:type="dxa"/>
          </w:tcPr>
          <w:p w14:paraId="34373683" w14:textId="77777777" w:rsidR="00C8652D" w:rsidRDefault="00C8652D">
            <w:pPr>
              <w:pStyle w:val="TableParagraph"/>
              <w:rPr>
                <w:sz w:val="20"/>
              </w:rPr>
            </w:pPr>
          </w:p>
        </w:tc>
      </w:tr>
      <w:tr w:rsidR="00C8652D" w14:paraId="58227F22" w14:textId="77777777">
        <w:trPr>
          <w:trHeight w:val="970"/>
        </w:trPr>
        <w:tc>
          <w:tcPr>
            <w:tcW w:w="3735" w:type="dxa"/>
            <w:gridSpan w:val="2"/>
            <w:tcBorders>
              <w:bottom w:val="single" w:sz="4" w:space="0" w:color="000000"/>
            </w:tcBorders>
          </w:tcPr>
          <w:p w14:paraId="515585CF" w14:textId="77777777" w:rsidR="00C8652D" w:rsidRDefault="00000000">
            <w:pPr>
              <w:pStyle w:val="TableParagraph"/>
              <w:tabs>
                <w:tab w:val="left" w:pos="707"/>
              </w:tabs>
              <w:spacing w:before="59" w:line="273" w:lineRule="auto"/>
              <w:ind w:left="708" w:right="340" w:hanging="653"/>
              <w:rPr>
                <w:sz w:val="21"/>
              </w:rPr>
            </w:pPr>
            <w:r>
              <w:rPr>
                <w:spacing w:val="-4"/>
                <w:sz w:val="21"/>
              </w:rPr>
              <w:t>36.</w:t>
            </w:r>
            <w:r>
              <w:rPr>
                <w:sz w:val="21"/>
              </w:rPr>
              <w:tab/>
              <w:t>Correspondence with M/o Parliamentary</w:t>
            </w:r>
            <w:r>
              <w:rPr>
                <w:spacing w:val="-14"/>
                <w:sz w:val="21"/>
              </w:rPr>
              <w:t xml:space="preserve"> </w:t>
            </w:r>
            <w:r>
              <w:rPr>
                <w:sz w:val="21"/>
              </w:rPr>
              <w:t>Affairs</w:t>
            </w:r>
            <w:r>
              <w:rPr>
                <w:spacing w:val="-13"/>
                <w:sz w:val="21"/>
              </w:rPr>
              <w:t xml:space="preserve"> </w:t>
            </w:r>
            <w:r>
              <w:rPr>
                <w:sz w:val="21"/>
              </w:rPr>
              <w:t>and</w:t>
            </w:r>
            <w:r>
              <w:rPr>
                <w:spacing w:val="-13"/>
                <w:sz w:val="21"/>
              </w:rPr>
              <w:t xml:space="preserve"> </w:t>
            </w:r>
            <w:r>
              <w:rPr>
                <w:sz w:val="21"/>
              </w:rPr>
              <w:t xml:space="preserve">Other </w:t>
            </w:r>
            <w:r>
              <w:rPr>
                <w:spacing w:val="-2"/>
                <w:sz w:val="21"/>
              </w:rPr>
              <w:t>Ministries</w:t>
            </w:r>
          </w:p>
        </w:tc>
        <w:tc>
          <w:tcPr>
            <w:tcW w:w="2229" w:type="dxa"/>
            <w:tcBorders>
              <w:bottom w:val="single" w:sz="4" w:space="0" w:color="000000"/>
            </w:tcBorders>
          </w:tcPr>
          <w:p w14:paraId="58FB37FB" w14:textId="77777777" w:rsidR="00C8652D" w:rsidRDefault="00000000">
            <w:pPr>
              <w:pStyle w:val="TableParagraph"/>
              <w:spacing w:before="59"/>
              <w:ind w:left="345"/>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683" w:type="dxa"/>
            <w:tcBorders>
              <w:bottom w:val="single" w:sz="4" w:space="0" w:color="000000"/>
            </w:tcBorders>
          </w:tcPr>
          <w:p w14:paraId="389F7399" w14:textId="77777777" w:rsidR="00C8652D" w:rsidRDefault="00C8652D">
            <w:pPr>
              <w:pStyle w:val="TableParagraph"/>
              <w:rPr>
                <w:sz w:val="20"/>
              </w:rPr>
            </w:pPr>
          </w:p>
        </w:tc>
      </w:tr>
    </w:tbl>
    <w:p w14:paraId="3E74314A" w14:textId="77777777" w:rsidR="00C8652D" w:rsidRDefault="00C8652D">
      <w:pPr>
        <w:rPr>
          <w:sz w:val="20"/>
        </w:rPr>
        <w:sectPr w:rsidR="00C8652D">
          <w:pgSz w:w="12960" w:h="15840"/>
          <w:pgMar w:top="1140" w:right="1500" w:bottom="280" w:left="1500" w:header="917" w:footer="0" w:gutter="0"/>
          <w:cols w:space="720"/>
        </w:sectPr>
      </w:pPr>
    </w:p>
    <w:p w14:paraId="0A93B9FB" w14:textId="77777777" w:rsidR="00C8652D" w:rsidRDefault="00C8652D">
      <w:pPr>
        <w:pStyle w:val="BodyText"/>
        <w:spacing w:before="127"/>
        <w:rPr>
          <w:b/>
          <w:sz w:val="20"/>
        </w:rPr>
      </w:pPr>
    </w:p>
    <w:p w14:paraId="60527A58"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5CBBB9C6" wp14:editId="28D2C662">
                <wp:extent cx="6126480"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38" name="Graphic 38"/>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695F26" id="Group 37"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NBagIAAJIFAAAOAAAAZHJzL2Uyb0RvYy54bWykVMlu2zAQvRfoPxC815Lt1E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">
                <v:shape id="Graphic 38"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" path="m,l6126480,e" filled="f" strokeweight=".48pt">
                  <v:path arrowok="t"/>
                </v:shape>
                <w10:anchorlock/>
              </v:group>
            </w:pict>
          </mc:Fallback>
        </mc:AlternateContent>
      </w:r>
    </w:p>
    <w:p w14:paraId="572C6998"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5DDBCE13" w14:textId="77777777" w:rsidR="00C8652D" w:rsidRDefault="00000000">
      <w:pPr>
        <w:pStyle w:val="BodyText"/>
        <w:spacing w:before="3"/>
        <w:rPr>
          <w:sz w:val="6"/>
        </w:rPr>
      </w:pPr>
      <w:r>
        <w:rPr>
          <w:noProof/>
        </w:rPr>
        <mc:AlternateContent>
          <mc:Choice Requires="wps">
            <w:drawing>
              <wp:anchor distT="0" distB="0" distL="0" distR="0" simplePos="0" relativeHeight="487597568" behindDoc="1" locked="0" layoutInCell="1" allowOverlap="1" wp14:anchorId="39117532" wp14:editId="6DC9BF9A">
                <wp:simplePos x="0" y="0"/>
                <wp:positionH relativeFrom="page">
                  <wp:posOffset>1051560</wp:posOffset>
                </wp:positionH>
                <wp:positionV relativeFrom="paragraph">
                  <wp:posOffset>60972</wp:posOffset>
                </wp:positionV>
                <wp:extent cx="61264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2111FE" id="Graphic 39" o:spid="_x0000_s1026" style="position:absolute;margin-left:82.8pt;margin-top:4.8pt;width:482.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547D9148" w14:textId="77777777" w:rsidR="00C8652D" w:rsidRDefault="00C8652D">
      <w:pPr>
        <w:pStyle w:val="BodyText"/>
        <w:spacing w:before="6"/>
      </w:pPr>
    </w:p>
    <w:p w14:paraId="703B63F3" w14:textId="77777777" w:rsidR="00C8652D" w:rsidRDefault="00000000">
      <w:pPr>
        <w:pStyle w:val="ListParagraph"/>
        <w:numPr>
          <w:ilvl w:val="0"/>
          <w:numId w:val="23"/>
        </w:numPr>
        <w:tabs>
          <w:tab w:val="left" w:pos="864"/>
          <w:tab w:val="left" w:pos="4235"/>
        </w:tabs>
        <w:spacing w:before="0" w:line="285" w:lineRule="auto"/>
        <w:ind w:right="4821"/>
        <w:rPr>
          <w:sz w:val="21"/>
        </w:rPr>
      </w:pPr>
      <w:r>
        <w:rPr>
          <w:sz w:val="21"/>
        </w:rPr>
        <w:t>Printing/Specimen of Identity</w:t>
      </w:r>
      <w:r>
        <w:rPr>
          <w:sz w:val="21"/>
        </w:rPr>
        <w:tab/>
      </w:r>
      <w:r>
        <w:rPr>
          <w:spacing w:val="-2"/>
          <w:sz w:val="21"/>
        </w:rPr>
        <w:t xml:space="preserve">Permanent </w:t>
      </w:r>
      <w:r>
        <w:rPr>
          <w:sz w:val="21"/>
        </w:rPr>
        <w:t>Cards of MPs</w:t>
      </w:r>
    </w:p>
    <w:p w14:paraId="31765797" w14:textId="77777777" w:rsidR="00C8652D" w:rsidRDefault="00000000">
      <w:pPr>
        <w:pStyle w:val="ListParagraph"/>
        <w:numPr>
          <w:ilvl w:val="0"/>
          <w:numId w:val="23"/>
        </w:numPr>
        <w:tabs>
          <w:tab w:val="left" w:pos="864"/>
          <w:tab w:val="left" w:pos="4235"/>
        </w:tabs>
        <w:spacing w:before="117" w:line="288" w:lineRule="auto"/>
        <w:ind w:right="5003"/>
        <w:rPr>
          <w:sz w:val="21"/>
        </w:rPr>
      </w:pPr>
      <w:r>
        <w:rPr>
          <w:sz w:val="21"/>
        </w:rPr>
        <w:t>Miscellaneous</w:t>
      </w:r>
      <w:r>
        <w:rPr>
          <w:spacing w:val="-16"/>
          <w:sz w:val="21"/>
        </w:rPr>
        <w:t xml:space="preserve"> </w:t>
      </w:r>
      <w:r>
        <w:rPr>
          <w:sz w:val="21"/>
        </w:rPr>
        <w:t>(Medical,</w:t>
      </w:r>
      <w:r>
        <w:rPr>
          <w:sz w:val="21"/>
        </w:rPr>
        <w:tab/>
        <w:t>10</w:t>
      </w:r>
      <w:r>
        <w:rPr>
          <w:spacing w:val="-7"/>
          <w:sz w:val="21"/>
        </w:rPr>
        <w:t xml:space="preserve"> </w:t>
      </w:r>
      <w:r>
        <w:rPr>
          <w:sz w:val="21"/>
        </w:rPr>
        <w:t>years Pension, General, Conveyance</w:t>
      </w:r>
    </w:p>
    <w:p w14:paraId="240B0E81" w14:textId="77777777" w:rsidR="00C8652D" w:rsidRDefault="00000000">
      <w:pPr>
        <w:pStyle w:val="BodyText"/>
        <w:spacing w:before="1"/>
        <w:ind w:left="864"/>
      </w:pPr>
      <w:r>
        <w:t>Advance</w:t>
      </w:r>
      <w:r>
        <w:rPr>
          <w:spacing w:val="-12"/>
        </w:rPr>
        <w:t xml:space="preserve"> </w:t>
      </w:r>
      <w:r>
        <w:t>and</w:t>
      </w:r>
      <w:r>
        <w:rPr>
          <w:spacing w:val="-11"/>
        </w:rPr>
        <w:t xml:space="preserve"> </w:t>
      </w:r>
      <w:r>
        <w:t>Telephone</w:t>
      </w:r>
      <w:r>
        <w:rPr>
          <w:spacing w:val="-11"/>
        </w:rPr>
        <w:t xml:space="preserve"> </w:t>
      </w:r>
      <w:r>
        <w:rPr>
          <w:spacing w:val="-2"/>
        </w:rPr>
        <w:t>Charges)</w:t>
      </w:r>
    </w:p>
    <w:p w14:paraId="57382BC0" w14:textId="77777777" w:rsidR="00C8652D" w:rsidRDefault="00000000">
      <w:pPr>
        <w:pStyle w:val="ListParagraph"/>
        <w:numPr>
          <w:ilvl w:val="0"/>
          <w:numId w:val="23"/>
        </w:numPr>
        <w:tabs>
          <w:tab w:val="left" w:pos="863"/>
          <w:tab w:val="left" w:pos="4236"/>
          <w:tab w:val="left" w:pos="4241"/>
        </w:tabs>
        <w:spacing w:before="162" w:line="288" w:lineRule="auto"/>
        <w:ind w:left="4236" w:right="4657" w:hanging="4025"/>
        <w:rPr>
          <w:sz w:val="21"/>
        </w:rPr>
      </w:pPr>
      <w:r>
        <w:rPr>
          <w:sz w:val="21"/>
        </w:rPr>
        <w:t>Audit</w:t>
      </w:r>
      <w:r>
        <w:rPr>
          <w:spacing w:val="-17"/>
          <w:sz w:val="21"/>
        </w:rPr>
        <w:t xml:space="preserve"> </w:t>
      </w:r>
      <w:r>
        <w:rPr>
          <w:sz w:val="21"/>
        </w:rPr>
        <w:t>Objection</w:t>
      </w:r>
      <w:r>
        <w:rPr>
          <w:sz w:val="21"/>
        </w:rPr>
        <w:tab/>
      </w:r>
      <w:r>
        <w:rPr>
          <w:sz w:val="21"/>
        </w:rPr>
        <w:tab/>
        <w:t>2</w:t>
      </w:r>
      <w:r>
        <w:rPr>
          <w:spacing w:val="-8"/>
          <w:sz w:val="21"/>
        </w:rPr>
        <w:t xml:space="preserve"> </w:t>
      </w:r>
      <w:r>
        <w:rPr>
          <w:sz w:val="21"/>
        </w:rPr>
        <w:t>years</w:t>
      </w:r>
      <w:r>
        <w:rPr>
          <w:spacing w:val="-7"/>
          <w:sz w:val="21"/>
        </w:rPr>
        <w:t xml:space="preserve"> </w:t>
      </w:r>
      <w:r>
        <w:rPr>
          <w:sz w:val="21"/>
        </w:rPr>
        <w:t xml:space="preserve">after </w:t>
      </w:r>
      <w:r>
        <w:rPr>
          <w:spacing w:val="-2"/>
          <w:sz w:val="21"/>
        </w:rPr>
        <w:t>settlement</w:t>
      </w:r>
    </w:p>
    <w:p w14:paraId="20F34A21" w14:textId="77777777" w:rsidR="00C8652D" w:rsidRDefault="00000000">
      <w:pPr>
        <w:pStyle w:val="ListParagraph"/>
        <w:numPr>
          <w:ilvl w:val="0"/>
          <w:numId w:val="23"/>
        </w:numPr>
        <w:tabs>
          <w:tab w:val="left" w:pos="864"/>
          <w:tab w:val="left" w:pos="4235"/>
        </w:tabs>
        <w:spacing w:before="114" w:line="288" w:lineRule="auto"/>
        <w:ind w:right="5109"/>
        <w:rPr>
          <w:sz w:val="21"/>
        </w:rPr>
      </w:pPr>
      <w:r>
        <w:rPr>
          <w:sz w:val="21"/>
        </w:rPr>
        <w:t>Donation by Members towards</w:t>
      </w:r>
      <w:r>
        <w:rPr>
          <w:sz w:val="21"/>
        </w:rPr>
        <w:tab/>
        <w:t>3</w:t>
      </w:r>
      <w:r>
        <w:rPr>
          <w:spacing w:val="-7"/>
          <w:sz w:val="21"/>
        </w:rPr>
        <w:t xml:space="preserve"> </w:t>
      </w:r>
      <w:r>
        <w:rPr>
          <w:sz w:val="21"/>
        </w:rPr>
        <w:t>years Welfare fund</w:t>
      </w:r>
    </w:p>
    <w:p w14:paraId="306FA49D" w14:textId="77777777" w:rsidR="00C8652D" w:rsidRDefault="00000000">
      <w:pPr>
        <w:pStyle w:val="ListParagraph"/>
        <w:numPr>
          <w:ilvl w:val="0"/>
          <w:numId w:val="23"/>
        </w:numPr>
        <w:tabs>
          <w:tab w:val="left" w:pos="864"/>
          <w:tab w:val="left" w:pos="4235"/>
        </w:tabs>
        <w:spacing w:before="111" w:line="288" w:lineRule="auto"/>
        <w:ind w:right="5108"/>
        <w:rPr>
          <w:sz w:val="21"/>
        </w:rPr>
      </w:pPr>
      <w:r>
        <w:rPr>
          <w:sz w:val="21"/>
        </w:rPr>
        <w:t>Payment of TA/DA to non-</w:t>
      </w:r>
      <w:r>
        <w:rPr>
          <w:sz w:val="21"/>
        </w:rPr>
        <w:tab/>
        <w:t>2</w:t>
      </w:r>
      <w:r>
        <w:rPr>
          <w:spacing w:val="-7"/>
          <w:sz w:val="21"/>
        </w:rPr>
        <w:t xml:space="preserve"> </w:t>
      </w:r>
      <w:r>
        <w:rPr>
          <w:sz w:val="21"/>
        </w:rPr>
        <w:t>years official witnesses</w:t>
      </w:r>
    </w:p>
    <w:p w14:paraId="460ADF98" w14:textId="77777777" w:rsidR="00C8652D" w:rsidRDefault="00000000">
      <w:pPr>
        <w:pStyle w:val="ListParagraph"/>
        <w:numPr>
          <w:ilvl w:val="0"/>
          <w:numId w:val="23"/>
        </w:numPr>
        <w:tabs>
          <w:tab w:val="left" w:pos="864"/>
          <w:tab w:val="left" w:pos="4235"/>
        </w:tabs>
        <w:spacing w:before="114" w:line="288" w:lineRule="auto"/>
        <w:ind w:right="5197"/>
        <w:rPr>
          <w:sz w:val="21"/>
        </w:rPr>
      </w:pPr>
      <w:r>
        <w:rPr>
          <w:sz w:val="21"/>
        </w:rPr>
        <w:t>Rajbhasha Patrachar Quarterly</w:t>
      </w:r>
      <w:r>
        <w:rPr>
          <w:sz w:val="21"/>
        </w:rPr>
        <w:tab/>
        <w:t>1</w:t>
      </w:r>
      <w:r>
        <w:rPr>
          <w:spacing w:val="-13"/>
          <w:sz w:val="21"/>
        </w:rPr>
        <w:t xml:space="preserve"> </w:t>
      </w:r>
      <w:r>
        <w:rPr>
          <w:sz w:val="21"/>
        </w:rPr>
        <w:t>year Hindi</w:t>
      </w:r>
      <w:r>
        <w:rPr>
          <w:spacing w:val="-18"/>
          <w:sz w:val="21"/>
        </w:rPr>
        <w:t xml:space="preserve"> </w:t>
      </w:r>
      <w:r>
        <w:rPr>
          <w:sz w:val="21"/>
        </w:rPr>
        <w:t>Report</w:t>
      </w:r>
    </w:p>
    <w:p w14:paraId="2A30ABC7" w14:textId="77777777" w:rsidR="00C8652D" w:rsidRDefault="00000000">
      <w:pPr>
        <w:pStyle w:val="ListParagraph"/>
        <w:numPr>
          <w:ilvl w:val="0"/>
          <w:numId w:val="23"/>
        </w:numPr>
        <w:tabs>
          <w:tab w:val="left" w:pos="864"/>
          <w:tab w:val="left" w:pos="4235"/>
        </w:tabs>
        <w:spacing w:before="114" w:line="288" w:lineRule="auto"/>
        <w:ind w:right="5110"/>
        <w:rPr>
          <w:sz w:val="21"/>
        </w:rPr>
      </w:pPr>
      <w:r>
        <w:rPr>
          <w:sz w:val="21"/>
        </w:rPr>
        <w:t>Updating of Internet</w:t>
      </w:r>
      <w:r>
        <w:rPr>
          <w:sz w:val="21"/>
        </w:rPr>
        <w:tab/>
        <w:t>3</w:t>
      </w:r>
      <w:r>
        <w:rPr>
          <w:spacing w:val="-7"/>
          <w:sz w:val="21"/>
        </w:rPr>
        <w:t xml:space="preserve"> </w:t>
      </w:r>
      <w:r>
        <w:rPr>
          <w:sz w:val="21"/>
        </w:rPr>
        <w:t xml:space="preserve">years </w:t>
      </w:r>
      <w:r>
        <w:rPr>
          <w:spacing w:val="-2"/>
          <w:sz w:val="21"/>
        </w:rPr>
        <w:t>information</w:t>
      </w:r>
    </w:p>
    <w:p w14:paraId="283AB7CD" w14:textId="77777777" w:rsidR="00C8652D" w:rsidRDefault="00000000">
      <w:pPr>
        <w:pStyle w:val="ListParagraph"/>
        <w:numPr>
          <w:ilvl w:val="0"/>
          <w:numId w:val="23"/>
        </w:numPr>
        <w:tabs>
          <w:tab w:val="left" w:pos="864"/>
          <w:tab w:val="left" w:pos="4234"/>
        </w:tabs>
        <w:spacing w:before="115" w:line="288" w:lineRule="auto"/>
        <w:ind w:right="5108"/>
        <w:rPr>
          <w:sz w:val="21"/>
        </w:rPr>
      </w:pPr>
      <w:r>
        <w:rPr>
          <w:sz w:val="21"/>
        </w:rPr>
        <w:t>Quarterly statement of pending</w:t>
      </w:r>
      <w:r>
        <w:rPr>
          <w:sz w:val="21"/>
        </w:rPr>
        <w:tab/>
        <w:t>2</w:t>
      </w:r>
      <w:r>
        <w:rPr>
          <w:spacing w:val="-7"/>
          <w:sz w:val="21"/>
        </w:rPr>
        <w:t xml:space="preserve"> </w:t>
      </w:r>
      <w:r>
        <w:rPr>
          <w:sz w:val="21"/>
        </w:rPr>
        <w:t>years Legal</w:t>
      </w:r>
      <w:r>
        <w:rPr>
          <w:spacing w:val="-2"/>
          <w:sz w:val="21"/>
        </w:rPr>
        <w:t xml:space="preserve"> </w:t>
      </w:r>
      <w:r>
        <w:rPr>
          <w:sz w:val="21"/>
        </w:rPr>
        <w:t>Cases</w:t>
      </w:r>
    </w:p>
    <w:p w14:paraId="6FAA0A63" w14:textId="77777777" w:rsidR="00C8652D" w:rsidRDefault="00000000">
      <w:pPr>
        <w:pStyle w:val="ListParagraph"/>
        <w:numPr>
          <w:ilvl w:val="0"/>
          <w:numId w:val="23"/>
        </w:numPr>
        <w:tabs>
          <w:tab w:val="left" w:pos="864"/>
          <w:tab w:val="left" w:pos="4235"/>
        </w:tabs>
        <w:spacing w:before="111" w:line="288" w:lineRule="auto"/>
        <w:ind w:right="5108"/>
        <w:rPr>
          <w:sz w:val="21"/>
        </w:rPr>
      </w:pPr>
      <w:r>
        <w:rPr>
          <w:sz w:val="21"/>
        </w:rPr>
        <w:t>Work Study project of MSA</w:t>
      </w:r>
      <w:r>
        <w:rPr>
          <w:sz w:val="21"/>
        </w:rPr>
        <w:tab/>
        <w:t>5</w:t>
      </w:r>
      <w:r>
        <w:rPr>
          <w:spacing w:val="-7"/>
          <w:sz w:val="21"/>
        </w:rPr>
        <w:t xml:space="preserve"> </w:t>
      </w:r>
      <w:r>
        <w:rPr>
          <w:sz w:val="21"/>
        </w:rPr>
        <w:t xml:space="preserve">years </w:t>
      </w:r>
      <w:r>
        <w:rPr>
          <w:spacing w:val="-2"/>
          <w:sz w:val="21"/>
        </w:rPr>
        <w:t>Section</w:t>
      </w:r>
    </w:p>
    <w:p w14:paraId="695D6CC7" w14:textId="77777777" w:rsidR="00C8652D" w:rsidRDefault="00000000">
      <w:pPr>
        <w:pStyle w:val="ListParagraph"/>
        <w:numPr>
          <w:ilvl w:val="0"/>
          <w:numId w:val="23"/>
        </w:numPr>
        <w:tabs>
          <w:tab w:val="left" w:pos="864"/>
          <w:tab w:val="left" w:pos="4235"/>
        </w:tabs>
        <w:spacing w:before="114" w:line="288" w:lineRule="auto"/>
        <w:ind w:right="5109"/>
        <w:rPr>
          <w:sz w:val="21"/>
        </w:rPr>
      </w:pPr>
      <w:r>
        <w:rPr>
          <w:sz w:val="21"/>
        </w:rPr>
        <w:t>Training Programmes relating</w:t>
      </w:r>
      <w:r>
        <w:rPr>
          <w:sz w:val="21"/>
        </w:rPr>
        <w:tab/>
        <w:t>3</w:t>
      </w:r>
      <w:r>
        <w:rPr>
          <w:spacing w:val="-7"/>
          <w:sz w:val="21"/>
        </w:rPr>
        <w:t xml:space="preserve"> </w:t>
      </w:r>
      <w:r>
        <w:rPr>
          <w:sz w:val="21"/>
        </w:rPr>
        <w:t>years to MSA Section</w:t>
      </w:r>
    </w:p>
    <w:p w14:paraId="4022EF07" w14:textId="77777777" w:rsidR="00C8652D" w:rsidRDefault="00000000">
      <w:pPr>
        <w:pStyle w:val="ListParagraph"/>
        <w:numPr>
          <w:ilvl w:val="0"/>
          <w:numId w:val="23"/>
        </w:numPr>
        <w:tabs>
          <w:tab w:val="left" w:pos="864"/>
          <w:tab w:val="left" w:pos="4236"/>
        </w:tabs>
        <w:spacing w:before="114" w:line="288" w:lineRule="auto"/>
        <w:ind w:right="5241"/>
        <w:rPr>
          <w:sz w:val="21"/>
        </w:rPr>
      </w:pPr>
      <w:r>
        <w:rPr>
          <w:sz w:val="21"/>
        </w:rPr>
        <w:t>Orientation Programme for</w:t>
      </w:r>
      <w:r>
        <w:rPr>
          <w:sz w:val="21"/>
        </w:rPr>
        <w:tab/>
        <w:t>-</w:t>
      </w:r>
      <w:r>
        <w:rPr>
          <w:spacing w:val="-7"/>
          <w:sz w:val="21"/>
        </w:rPr>
        <w:t xml:space="preserve"> </w:t>
      </w:r>
      <w:r>
        <w:rPr>
          <w:sz w:val="21"/>
        </w:rPr>
        <w:t>do</w:t>
      </w:r>
      <w:r>
        <w:rPr>
          <w:spacing w:val="-7"/>
          <w:sz w:val="21"/>
        </w:rPr>
        <w:t xml:space="preserve"> </w:t>
      </w:r>
      <w:r>
        <w:rPr>
          <w:sz w:val="21"/>
        </w:rPr>
        <w:t>- newly elected Members</w:t>
      </w:r>
    </w:p>
    <w:p w14:paraId="1738A621" w14:textId="77777777" w:rsidR="00C8652D" w:rsidRDefault="00000000">
      <w:pPr>
        <w:pStyle w:val="ListParagraph"/>
        <w:numPr>
          <w:ilvl w:val="0"/>
          <w:numId w:val="23"/>
        </w:numPr>
        <w:tabs>
          <w:tab w:val="left" w:pos="864"/>
          <w:tab w:val="left" w:pos="4235"/>
        </w:tabs>
        <w:spacing w:before="114" w:line="285" w:lineRule="auto"/>
        <w:ind w:right="5108"/>
        <w:rPr>
          <w:sz w:val="21"/>
        </w:rPr>
      </w:pPr>
      <w:r>
        <w:rPr>
          <w:sz w:val="21"/>
        </w:rPr>
        <w:t>Settlement of Indian Airlines</w:t>
      </w:r>
      <w:r>
        <w:rPr>
          <w:sz w:val="21"/>
        </w:rPr>
        <w:tab/>
        <w:t>5</w:t>
      </w:r>
      <w:r>
        <w:rPr>
          <w:spacing w:val="-7"/>
          <w:sz w:val="21"/>
        </w:rPr>
        <w:t xml:space="preserve"> </w:t>
      </w:r>
      <w:r>
        <w:rPr>
          <w:sz w:val="21"/>
        </w:rPr>
        <w:t>years Invoices Register</w:t>
      </w:r>
    </w:p>
    <w:p w14:paraId="7349F782" w14:textId="77777777" w:rsidR="00C8652D" w:rsidRDefault="00000000">
      <w:pPr>
        <w:pStyle w:val="Heading4"/>
        <w:numPr>
          <w:ilvl w:val="0"/>
          <w:numId w:val="25"/>
        </w:numPr>
        <w:tabs>
          <w:tab w:val="left" w:pos="2412"/>
        </w:tabs>
        <w:spacing w:before="117"/>
        <w:ind w:left="2412" w:hanging="238"/>
        <w:jc w:val="left"/>
      </w:pPr>
      <w:r>
        <w:t>CONFERENCE</w:t>
      </w:r>
      <w:r>
        <w:rPr>
          <w:spacing w:val="4"/>
        </w:rPr>
        <w:t xml:space="preserve"> </w:t>
      </w:r>
      <w:r>
        <w:t>AND</w:t>
      </w:r>
      <w:r>
        <w:rPr>
          <w:spacing w:val="13"/>
        </w:rPr>
        <w:t xml:space="preserve"> </w:t>
      </w:r>
      <w:r>
        <w:t>PROTOCOL</w:t>
      </w:r>
      <w:r>
        <w:rPr>
          <w:spacing w:val="7"/>
        </w:rPr>
        <w:t xml:space="preserve"> </w:t>
      </w:r>
      <w:r>
        <w:t>SECTION</w:t>
      </w:r>
      <w:r>
        <w:rPr>
          <w:spacing w:val="13"/>
        </w:rPr>
        <w:t xml:space="preserve"> </w:t>
      </w:r>
      <w:r>
        <w:rPr>
          <w:spacing w:val="-2"/>
        </w:rPr>
        <w:t>RECORDS</w:t>
      </w:r>
    </w:p>
    <w:p w14:paraId="77A926EA" w14:textId="77777777" w:rsidR="00C8652D" w:rsidRDefault="00C8652D">
      <w:pPr>
        <w:pStyle w:val="BodyText"/>
        <w:spacing w:before="9"/>
        <w:rPr>
          <w:b/>
          <w:sz w:val="14"/>
        </w:rPr>
      </w:pPr>
    </w:p>
    <w:tbl>
      <w:tblPr>
        <w:tblW w:w="0" w:type="auto"/>
        <w:tblInd w:w="163" w:type="dxa"/>
        <w:tblLayout w:type="fixed"/>
        <w:tblCellMar>
          <w:left w:w="0" w:type="dxa"/>
          <w:right w:w="0" w:type="dxa"/>
        </w:tblCellMar>
        <w:tblLook w:val="01E0" w:firstRow="1" w:lastRow="1" w:firstColumn="1" w:lastColumn="1" w:noHBand="0" w:noVBand="0"/>
      </w:tblPr>
      <w:tblGrid>
        <w:gridCol w:w="464"/>
        <w:gridCol w:w="3232"/>
        <w:gridCol w:w="2080"/>
        <w:gridCol w:w="3903"/>
      </w:tblGrid>
      <w:tr w:rsidR="00C8652D" w14:paraId="4D584503" w14:textId="77777777">
        <w:trPr>
          <w:trHeight w:val="608"/>
        </w:trPr>
        <w:tc>
          <w:tcPr>
            <w:tcW w:w="3696" w:type="dxa"/>
            <w:gridSpan w:val="2"/>
          </w:tcPr>
          <w:p w14:paraId="2F46E668" w14:textId="77777777" w:rsidR="00C8652D" w:rsidRDefault="00000000">
            <w:pPr>
              <w:pStyle w:val="TableParagraph"/>
              <w:tabs>
                <w:tab w:val="left" w:pos="707"/>
              </w:tabs>
              <w:spacing w:line="233" w:lineRule="exact"/>
              <w:ind w:left="55"/>
              <w:rPr>
                <w:sz w:val="21"/>
              </w:rPr>
            </w:pPr>
            <w:r>
              <w:rPr>
                <w:spacing w:val="-5"/>
                <w:sz w:val="21"/>
              </w:rPr>
              <w:t>1.</w:t>
            </w:r>
            <w:r>
              <w:rPr>
                <w:sz w:val="21"/>
              </w:rPr>
              <w:tab/>
              <w:t>Gift</w:t>
            </w:r>
            <w:r>
              <w:rPr>
                <w:spacing w:val="6"/>
                <w:sz w:val="21"/>
              </w:rPr>
              <w:t xml:space="preserve"> </w:t>
            </w:r>
            <w:r>
              <w:rPr>
                <w:sz w:val="21"/>
              </w:rPr>
              <w:t>Stock</w:t>
            </w:r>
            <w:r>
              <w:rPr>
                <w:spacing w:val="7"/>
                <w:sz w:val="21"/>
              </w:rPr>
              <w:t xml:space="preserve"> </w:t>
            </w:r>
            <w:r>
              <w:rPr>
                <w:spacing w:val="-2"/>
                <w:sz w:val="21"/>
              </w:rPr>
              <w:t>Register</w:t>
            </w:r>
          </w:p>
        </w:tc>
        <w:tc>
          <w:tcPr>
            <w:tcW w:w="2080" w:type="dxa"/>
          </w:tcPr>
          <w:p w14:paraId="4E01DFF3" w14:textId="77777777" w:rsidR="00C8652D" w:rsidRDefault="00000000">
            <w:pPr>
              <w:pStyle w:val="TableParagraph"/>
              <w:spacing w:line="233" w:lineRule="exact"/>
              <w:ind w:left="382"/>
              <w:rPr>
                <w:sz w:val="21"/>
              </w:rPr>
            </w:pPr>
            <w:r>
              <w:rPr>
                <w:sz w:val="21"/>
              </w:rPr>
              <w:t>5</w:t>
            </w:r>
            <w:r>
              <w:rPr>
                <w:spacing w:val="18"/>
                <w:sz w:val="21"/>
              </w:rPr>
              <w:t xml:space="preserve"> </w:t>
            </w:r>
            <w:r>
              <w:rPr>
                <w:spacing w:val="-2"/>
                <w:sz w:val="21"/>
              </w:rPr>
              <w:t>years</w:t>
            </w:r>
          </w:p>
        </w:tc>
        <w:tc>
          <w:tcPr>
            <w:tcW w:w="3903" w:type="dxa"/>
          </w:tcPr>
          <w:p w14:paraId="38F941A6" w14:textId="77777777" w:rsidR="00C8652D" w:rsidRDefault="00000000">
            <w:pPr>
              <w:pStyle w:val="TableParagraph"/>
              <w:spacing w:line="288" w:lineRule="auto"/>
              <w:ind w:left="799" w:right="990" w:hanging="1"/>
              <w:rPr>
                <w:sz w:val="21"/>
              </w:rPr>
            </w:pPr>
            <w:r>
              <w:rPr>
                <w:sz w:val="21"/>
              </w:rPr>
              <w:t>After audit and settlement</w:t>
            </w:r>
            <w:r>
              <w:rPr>
                <w:spacing w:val="-13"/>
                <w:sz w:val="21"/>
              </w:rPr>
              <w:t xml:space="preserve"> </w:t>
            </w:r>
            <w:r>
              <w:rPr>
                <w:sz w:val="21"/>
              </w:rPr>
              <w:t>of</w:t>
            </w:r>
            <w:r>
              <w:rPr>
                <w:spacing w:val="-12"/>
                <w:sz w:val="21"/>
              </w:rPr>
              <w:t xml:space="preserve"> </w:t>
            </w:r>
            <w:r>
              <w:rPr>
                <w:sz w:val="21"/>
              </w:rPr>
              <w:t>objection.</w:t>
            </w:r>
          </w:p>
        </w:tc>
      </w:tr>
      <w:tr w:rsidR="00C8652D" w14:paraId="7B97BF9B" w14:textId="77777777">
        <w:trPr>
          <w:trHeight w:val="898"/>
        </w:trPr>
        <w:tc>
          <w:tcPr>
            <w:tcW w:w="3696" w:type="dxa"/>
            <w:gridSpan w:val="2"/>
          </w:tcPr>
          <w:p w14:paraId="4E5C5769" w14:textId="77777777" w:rsidR="00C8652D" w:rsidRDefault="00000000">
            <w:pPr>
              <w:pStyle w:val="TableParagraph"/>
              <w:tabs>
                <w:tab w:val="left" w:pos="707"/>
              </w:tabs>
              <w:spacing w:before="8" w:line="290" w:lineRule="atLeast"/>
              <w:ind w:left="708" w:right="378" w:hanging="653"/>
              <w:rPr>
                <w:sz w:val="21"/>
              </w:rPr>
            </w:pPr>
            <w:r>
              <w:rPr>
                <w:spacing w:val="-6"/>
                <w:sz w:val="21"/>
              </w:rPr>
              <w:t>2.</w:t>
            </w:r>
            <w:r>
              <w:rPr>
                <w:sz w:val="21"/>
              </w:rPr>
              <w:tab/>
              <w:t>Expenditure</w:t>
            </w:r>
            <w:r>
              <w:rPr>
                <w:spacing w:val="-12"/>
                <w:sz w:val="21"/>
              </w:rPr>
              <w:t xml:space="preserve"> </w:t>
            </w:r>
            <w:r>
              <w:rPr>
                <w:sz w:val="21"/>
              </w:rPr>
              <w:t>Register</w:t>
            </w:r>
            <w:r>
              <w:rPr>
                <w:spacing w:val="-12"/>
                <w:sz w:val="21"/>
              </w:rPr>
              <w:t xml:space="preserve"> </w:t>
            </w:r>
            <w:r>
              <w:rPr>
                <w:sz w:val="21"/>
              </w:rPr>
              <w:t>for</w:t>
            </w:r>
            <w:r>
              <w:rPr>
                <w:spacing w:val="-12"/>
                <w:sz w:val="21"/>
              </w:rPr>
              <w:t xml:space="preserve"> </w:t>
            </w:r>
            <w:r>
              <w:rPr>
                <w:sz w:val="21"/>
              </w:rPr>
              <w:t>Other Administrative Expenses and Office Expenses</w:t>
            </w:r>
          </w:p>
        </w:tc>
        <w:tc>
          <w:tcPr>
            <w:tcW w:w="2080" w:type="dxa"/>
          </w:tcPr>
          <w:p w14:paraId="47923062" w14:textId="77777777" w:rsidR="00C8652D" w:rsidRDefault="00000000">
            <w:pPr>
              <w:pStyle w:val="TableParagraph"/>
              <w:spacing w:before="76"/>
              <w:ind w:left="383"/>
              <w:rPr>
                <w:sz w:val="21"/>
              </w:rPr>
            </w:pPr>
            <w:r>
              <w:rPr>
                <w:sz w:val="21"/>
              </w:rPr>
              <w:t>3</w:t>
            </w:r>
            <w:r>
              <w:rPr>
                <w:spacing w:val="18"/>
                <w:sz w:val="21"/>
              </w:rPr>
              <w:t xml:space="preserve"> </w:t>
            </w:r>
            <w:r>
              <w:rPr>
                <w:spacing w:val="-2"/>
                <w:sz w:val="21"/>
              </w:rPr>
              <w:t>years</w:t>
            </w:r>
          </w:p>
        </w:tc>
        <w:tc>
          <w:tcPr>
            <w:tcW w:w="3903" w:type="dxa"/>
          </w:tcPr>
          <w:p w14:paraId="4E570641" w14:textId="77777777" w:rsidR="00C8652D" w:rsidRDefault="00000000">
            <w:pPr>
              <w:pStyle w:val="TableParagraph"/>
              <w:spacing w:before="76" w:line="288" w:lineRule="auto"/>
              <w:ind w:left="801" w:right="990" w:hanging="1"/>
              <w:rPr>
                <w:sz w:val="21"/>
              </w:rPr>
            </w:pPr>
            <w:r>
              <w:rPr>
                <w:sz w:val="21"/>
              </w:rPr>
              <w:t>After audit and settlement</w:t>
            </w:r>
            <w:r>
              <w:rPr>
                <w:spacing w:val="-10"/>
                <w:sz w:val="21"/>
              </w:rPr>
              <w:t xml:space="preserve"> </w:t>
            </w:r>
            <w:r>
              <w:rPr>
                <w:sz w:val="21"/>
              </w:rPr>
              <w:t>of</w:t>
            </w:r>
            <w:r>
              <w:rPr>
                <w:spacing w:val="-10"/>
                <w:sz w:val="21"/>
              </w:rPr>
              <w:t xml:space="preserve"> </w:t>
            </w:r>
            <w:r>
              <w:rPr>
                <w:sz w:val="21"/>
              </w:rPr>
              <w:t>objections.</w:t>
            </w:r>
          </w:p>
        </w:tc>
      </w:tr>
      <w:tr w:rsidR="00C8652D" w14:paraId="578E8EC4" w14:textId="77777777">
        <w:trPr>
          <w:trHeight w:val="403"/>
        </w:trPr>
        <w:tc>
          <w:tcPr>
            <w:tcW w:w="464" w:type="dxa"/>
          </w:tcPr>
          <w:p w14:paraId="079E8EE7" w14:textId="77777777" w:rsidR="00C8652D" w:rsidRDefault="00000000">
            <w:pPr>
              <w:pStyle w:val="TableParagraph"/>
              <w:spacing w:before="161" w:line="221" w:lineRule="exact"/>
              <w:ind w:left="55"/>
              <w:rPr>
                <w:sz w:val="21"/>
              </w:rPr>
            </w:pPr>
            <w:r>
              <w:rPr>
                <w:spacing w:val="-5"/>
                <w:sz w:val="21"/>
              </w:rPr>
              <w:t>3.</w:t>
            </w:r>
          </w:p>
        </w:tc>
        <w:tc>
          <w:tcPr>
            <w:tcW w:w="3232" w:type="dxa"/>
          </w:tcPr>
          <w:p w14:paraId="68DCF57A" w14:textId="77777777" w:rsidR="00C8652D" w:rsidRDefault="00000000">
            <w:pPr>
              <w:pStyle w:val="TableParagraph"/>
              <w:spacing w:before="161" w:line="221" w:lineRule="exact"/>
              <w:ind w:left="244"/>
              <w:rPr>
                <w:sz w:val="21"/>
              </w:rPr>
            </w:pPr>
            <w:r>
              <w:rPr>
                <w:sz w:val="21"/>
              </w:rPr>
              <w:t>Expenditure</w:t>
            </w:r>
            <w:r>
              <w:rPr>
                <w:spacing w:val="-4"/>
                <w:sz w:val="21"/>
              </w:rPr>
              <w:t xml:space="preserve"> </w:t>
            </w:r>
            <w:r>
              <w:rPr>
                <w:sz w:val="21"/>
              </w:rPr>
              <w:t>Register</w:t>
            </w:r>
            <w:r>
              <w:rPr>
                <w:spacing w:val="-3"/>
                <w:sz w:val="21"/>
              </w:rPr>
              <w:t xml:space="preserve"> </w:t>
            </w:r>
            <w:r>
              <w:rPr>
                <w:spacing w:val="-5"/>
                <w:sz w:val="21"/>
              </w:rPr>
              <w:t>for</w:t>
            </w:r>
          </w:p>
        </w:tc>
        <w:tc>
          <w:tcPr>
            <w:tcW w:w="2080" w:type="dxa"/>
          </w:tcPr>
          <w:p w14:paraId="7FC2470C" w14:textId="77777777" w:rsidR="00C8652D" w:rsidRDefault="00000000">
            <w:pPr>
              <w:pStyle w:val="TableParagraph"/>
              <w:spacing w:before="161" w:line="221" w:lineRule="exact"/>
              <w:ind w:left="384"/>
              <w:rPr>
                <w:sz w:val="21"/>
              </w:rPr>
            </w:pPr>
            <w:r>
              <w:rPr>
                <w:sz w:val="21"/>
              </w:rPr>
              <w:t>-</w:t>
            </w:r>
            <w:r>
              <w:rPr>
                <w:spacing w:val="-5"/>
                <w:sz w:val="21"/>
              </w:rPr>
              <w:t>do-</w:t>
            </w:r>
          </w:p>
        </w:tc>
        <w:tc>
          <w:tcPr>
            <w:tcW w:w="3903" w:type="dxa"/>
          </w:tcPr>
          <w:p w14:paraId="5B2C8F9E" w14:textId="77777777" w:rsidR="00C8652D" w:rsidRDefault="00000000">
            <w:pPr>
              <w:pStyle w:val="TableParagraph"/>
              <w:spacing w:before="161" w:line="221" w:lineRule="exact"/>
              <w:ind w:right="689"/>
              <w:jc w:val="center"/>
              <w:rPr>
                <w:sz w:val="21"/>
              </w:rPr>
            </w:pPr>
            <w:r>
              <w:rPr>
                <w:sz w:val="21"/>
              </w:rPr>
              <w:t>-</w:t>
            </w:r>
            <w:r>
              <w:rPr>
                <w:spacing w:val="-5"/>
                <w:sz w:val="21"/>
              </w:rPr>
              <w:t>do-</w:t>
            </w:r>
          </w:p>
        </w:tc>
      </w:tr>
      <w:tr w:rsidR="00C8652D" w14:paraId="251B289B" w14:textId="77777777">
        <w:trPr>
          <w:trHeight w:val="373"/>
        </w:trPr>
        <w:tc>
          <w:tcPr>
            <w:tcW w:w="3696" w:type="dxa"/>
            <w:gridSpan w:val="2"/>
          </w:tcPr>
          <w:p w14:paraId="1307E466" w14:textId="77777777" w:rsidR="00C8652D" w:rsidRDefault="00000000">
            <w:pPr>
              <w:pStyle w:val="TableParagraph"/>
              <w:spacing w:before="46"/>
              <w:ind w:left="708"/>
              <w:rPr>
                <w:sz w:val="21"/>
              </w:rPr>
            </w:pPr>
            <w:r>
              <w:rPr>
                <w:spacing w:val="-2"/>
                <w:sz w:val="21"/>
              </w:rPr>
              <w:t>IPDGA</w:t>
            </w:r>
          </w:p>
        </w:tc>
        <w:tc>
          <w:tcPr>
            <w:tcW w:w="2080" w:type="dxa"/>
          </w:tcPr>
          <w:p w14:paraId="30D1E5D0" w14:textId="77777777" w:rsidR="00C8652D" w:rsidRDefault="00C8652D">
            <w:pPr>
              <w:pStyle w:val="TableParagraph"/>
              <w:rPr>
                <w:sz w:val="20"/>
              </w:rPr>
            </w:pPr>
          </w:p>
        </w:tc>
        <w:tc>
          <w:tcPr>
            <w:tcW w:w="3903" w:type="dxa"/>
          </w:tcPr>
          <w:p w14:paraId="7F6A1E59" w14:textId="77777777" w:rsidR="00C8652D" w:rsidRDefault="00C8652D">
            <w:pPr>
              <w:pStyle w:val="TableParagraph"/>
              <w:rPr>
                <w:sz w:val="20"/>
              </w:rPr>
            </w:pPr>
          </w:p>
        </w:tc>
      </w:tr>
      <w:tr w:rsidR="00C8652D" w14:paraId="2EB86199" w14:textId="77777777">
        <w:trPr>
          <w:trHeight w:val="693"/>
        </w:trPr>
        <w:tc>
          <w:tcPr>
            <w:tcW w:w="3696" w:type="dxa"/>
            <w:gridSpan w:val="2"/>
          </w:tcPr>
          <w:p w14:paraId="1DF187EB" w14:textId="77777777" w:rsidR="00C8652D" w:rsidRDefault="00000000">
            <w:pPr>
              <w:pStyle w:val="TableParagraph"/>
              <w:tabs>
                <w:tab w:val="left" w:pos="707"/>
              </w:tabs>
              <w:spacing w:before="76" w:line="288" w:lineRule="auto"/>
              <w:ind w:left="708" w:right="526" w:hanging="653"/>
              <w:rPr>
                <w:sz w:val="21"/>
              </w:rPr>
            </w:pPr>
            <w:r>
              <w:rPr>
                <w:spacing w:val="-6"/>
                <w:sz w:val="21"/>
              </w:rPr>
              <w:t>4.</w:t>
            </w:r>
            <w:r>
              <w:rPr>
                <w:sz w:val="21"/>
              </w:rPr>
              <w:tab/>
              <w:t>Issue of diplomatic passports/visa</w:t>
            </w:r>
            <w:r>
              <w:rPr>
                <w:spacing w:val="-3"/>
                <w:sz w:val="21"/>
              </w:rPr>
              <w:t xml:space="preserve"> </w:t>
            </w:r>
            <w:r>
              <w:rPr>
                <w:sz w:val="21"/>
              </w:rPr>
              <w:t>notes</w:t>
            </w:r>
            <w:r>
              <w:rPr>
                <w:spacing w:val="-3"/>
                <w:sz w:val="21"/>
              </w:rPr>
              <w:t xml:space="preserve"> </w:t>
            </w:r>
            <w:r>
              <w:rPr>
                <w:sz w:val="21"/>
              </w:rPr>
              <w:t>Register</w:t>
            </w:r>
          </w:p>
        </w:tc>
        <w:tc>
          <w:tcPr>
            <w:tcW w:w="2080" w:type="dxa"/>
          </w:tcPr>
          <w:p w14:paraId="55F81265" w14:textId="77777777" w:rsidR="00C8652D" w:rsidRDefault="00000000">
            <w:pPr>
              <w:pStyle w:val="TableParagraph"/>
              <w:spacing w:before="76"/>
              <w:ind w:left="384"/>
              <w:rPr>
                <w:sz w:val="21"/>
              </w:rPr>
            </w:pPr>
            <w:r>
              <w:rPr>
                <w:spacing w:val="-2"/>
                <w:sz w:val="21"/>
              </w:rPr>
              <w:t>Permanent</w:t>
            </w:r>
          </w:p>
        </w:tc>
        <w:tc>
          <w:tcPr>
            <w:tcW w:w="3903" w:type="dxa"/>
          </w:tcPr>
          <w:p w14:paraId="28E6863C" w14:textId="77777777" w:rsidR="00C8652D" w:rsidRDefault="00C8652D">
            <w:pPr>
              <w:pStyle w:val="TableParagraph"/>
              <w:rPr>
                <w:sz w:val="20"/>
              </w:rPr>
            </w:pPr>
          </w:p>
        </w:tc>
      </w:tr>
      <w:tr w:rsidR="00C8652D" w14:paraId="5C69555C" w14:textId="77777777">
        <w:trPr>
          <w:trHeight w:val="742"/>
        </w:trPr>
        <w:tc>
          <w:tcPr>
            <w:tcW w:w="3696" w:type="dxa"/>
            <w:gridSpan w:val="2"/>
            <w:tcBorders>
              <w:bottom w:val="single" w:sz="4" w:space="0" w:color="000000"/>
            </w:tcBorders>
          </w:tcPr>
          <w:p w14:paraId="7284EE17" w14:textId="77777777" w:rsidR="00C8652D" w:rsidRDefault="00000000">
            <w:pPr>
              <w:pStyle w:val="TableParagraph"/>
              <w:tabs>
                <w:tab w:val="left" w:pos="707"/>
              </w:tabs>
              <w:spacing w:before="76" w:line="288" w:lineRule="auto"/>
              <w:ind w:left="708" w:right="587" w:hanging="653"/>
              <w:rPr>
                <w:sz w:val="21"/>
              </w:rPr>
            </w:pPr>
            <w:r>
              <w:rPr>
                <w:spacing w:val="-6"/>
                <w:sz w:val="21"/>
              </w:rPr>
              <w:t>5.</w:t>
            </w:r>
            <w:r>
              <w:rPr>
                <w:sz w:val="21"/>
              </w:rPr>
              <w:tab/>
            </w:r>
            <w:r>
              <w:rPr>
                <w:spacing w:val="-2"/>
                <w:sz w:val="21"/>
              </w:rPr>
              <w:t>Visit</w:t>
            </w:r>
            <w:r>
              <w:rPr>
                <w:spacing w:val="-12"/>
                <w:sz w:val="21"/>
              </w:rPr>
              <w:t xml:space="preserve"> </w:t>
            </w:r>
            <w:r>
              <w:rPr>
                <w:spacing w:val="-2"/>
                <w:sz w:val="21"/>
              </w:rPr>
              <w:t>of</w:t>
            </w:r>
            <w:r>
              <w:rPr>
                <w:spacing w:val="-11"/>
                <w:sz w:val="21"/>
              </w:rPr>
              <w:t xml:space="preserve"> </w:t>
            </w:r>
            <w:r>
              <w:rPr>
                <w:spacing w:val="-2"/>
                <w:sz w:val="21"/>
              </w:rPr>
              <w:t>Indian</w:t>
            </w:r>
            <w:r>
              <w:rPr>
                <w:spacing w:val="-11"/>
                <w:sz w:val="21"/>
              </w:rPr>
              <w:t xml:space="preserve"> </w:t>
            </w:r>
            <w:r>
              <w:rPr>
                <w:spacing w:val="-2"/>
                <w:sz w:val="21"/>
              </w:rPr>
              <w:t xml:space="preserve">Parliamentary </w:t>
            </w:r>
            <w:r>
              <w:rPr>
                <w:sz w:val="21"/>
              </w:rPr>
              <w:t>Delegations abroad Files</w:t>
            </w:r>
          </w:p>
        </w:tc>
        <w:tc>
          <w:tcPr>
            <w:tcW w:w="2080" w:type="dxa"/>
            <w:tcBorders>
              <w:bottom w:val="single" w:sz="4" w:space="0" w:color="000000"/>
            </w:tcBorders>
          </w:tcPr>
          <w:p w14:paraId="70AEDB71" w14:textId="77777777" w:rsidR="00C8652D" w:rsidRDefault="00000000">
            <w:pPr>
              <w:pStyle w:val="TableParagraph"/>
              <w:spacing w:before="76"/>
              <w:ind w:left="383"/>
              <w:rPr>
                <w:sz w:val="21"/>
              </w:rPr>
            </w:pPr>
            <w:r>
              <w:rPr>
                <w:sz w:val="21"/>
              </w:rPr>
              <w:t>2</w:t>
            </w:r>
            <w:r>
              <w:rPr>
                <w:spacing w:val="18"/>
                <w:sz w:val="21"/>
              </w:rPr>
              <w:t xml:space="preserve"> </w:t>
            </w:r>
            <w:r>
              <w:rPr>
                <w:spacing w:val="-2"/>
                <w:sz w:val="21"/>
              </w:rPr>
              <w:t>years</w:t>
            </w:r>
          </w:p>
        </w:tc>
        <w:tc>
          <w:tcPr>
            <w:tcW w:w="3903" w:type="dxa"/>
            <w:tcBorders>
              <w:bottom w:val="single" w:sz="4" w:space="0" w:color="000000"/>
            </w:tcBorders>
          </w:tcPr>
          <w:p w14:paraId="7F257E40" w14:textId="77777777" w:rsidR="00C8652D" w:rsidRDefault="00000000">
            <w:pPr>
              <w:pStyle w:val="TableParagraph"/>
              <w:spacing w:before="76" w:line="288" w:lineRule="auto"/>
              <w:ind w:left="799" w:right="990" w:firstLine="1"/>
              <w:rPr>
                <w:sz w:val="21"/>
              </w:rPr>
            </w:pPr>
            <w:r>
              <w:rPr>
                <w:sz w:val="21"/>
              </w:rPr>
              <w:t>After audit and settlement</w:t>
            </w:r>
            <w:r>
              <w:rPr>
                <w:spacing w:val="-10"/>
                <w:sz w:val="21"/>
              </w:rPr>
              <w:t xml:space="preserve"> </w:t>
            </w:r>
            <w:r>
              <w:rPr>
                <w:sz w:val="21"/>
              </w:rPr>
              <w:t>of</w:t>
            </w:r>
            <w:r>
              <w:rPr>
                <w:spacing w:val="-10"/>
                <w:sz w:val="21"/>
              </w:rPr>
              <w:t xml:space="preserve"> </w:t>
            </w:r>
            <w:r>
              <w:rPr>
                <w:sz w:val="21"/>
              </w:rPr>
              <w:t>objections.</w:t>
            </w:r>
          </w:p>
        </w:tc>
      </w:tr>
    </w:tbl>
    <w:p w14:paraId="4FFC8ADB" w14:textId="77777777" w:rsidR="00C8652D" w:rsidRDefault="00C8652D">
      <w:pPr>
        <w:spacing w:line="288" w:lineRule="auto"/>
        <w:rPr>
          <w:sz w:val="21"/>
        </w:rPr>
        <w:sectPr w:rsidR="00C8652D">
          <w:pgSz w:w="12960" w:h="15840"/>
          <w:pgMar w:top="1140" w:right="1500" w:bottom="280" w:left="1500" w:header="917" w:footer="0" w:gutter="0"/>
          <w:cols w:space="720"/>
        </w:sectPr>
      </w:pPr>
    </w:p>
    <w:p w14:paraId="2667C4A2"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004"/>
        <w:gridCol w:w="2073"/>
        <w:gridCol w:w="3870"/>
      </w:tblGrid>
      <w:tr w:rsidR="00C8652D" w14:paraId="10E65041" w14:textId="77777777">
        <w:trPr>
          <w:trHeight w:val="397"/>
        </w:trPr>
        <w:tc>
          <w:tcPr>
            <w:tcW w:w="700" w:type="dxa"/>
            <w:tcBorders>
              <w:top w:val="single" w:sz="4" w:space="0" w:color="000000"/>
              <w:bottom w:val="single" w:sz="4" w:space="0" w:color="000000"/>
            </w:tcBorders>
          </w:tcPr>
          <w:p w14:paraId="75EF42DB" w14:textId="77777777" w:rsidR="00C8652D" w:rsidRDefault="00000000">
            <w:pPr>
              <w:pStyle w:val="TableParagraph"/>
              <w:spacing w:before="77"/>
              <w:ind w:left="55"/>
              <w:rPr>
                <w:sz w:val="20"/>
              </w:rPr>
            </w:pPr>
            <w:r>
              <w:rPr>
                <w:spacing w:val="-10"/>
                <w:sz w:val="20"/>
              </w:rPr>
              <w:t>1</w:t>
            </w:r>
          </w:p>
        </w:tc>
        <w:tc>
          <w:tcPr>
            <w:tcW w:w="3004" w:type="dxa"/>
            <w:tcBorders>
              <w:top w:val="single" w:sz="4" w:space="0" w:color="000000"/>
              <w:bottom w:val="single" w:sz="4" w:space="0" w:color="000000"/>
            </w:tcBorders>
          </w:tcPr>
          <w:p w14:paraId="76E4BAC0" w14:textId="77777777" w:rsidR="00C8652D" w:rsidRDefault="00000000">
            <w:pPr>
              <w:pStyle w:val="TableParagraph"/>
              <w:spacing w:before="77"/>
              <w:ind w:left="545"/>
              <w:rPr>
                <w:sz w:val="20"/>
              </w:rPr>
            </w:pPr>
            <w:r>
              <w:rPr>
                <w:spacing w:val="-10"/>
                <w:sz w:val="20"/>
              </w:rPr>
              <w:t>2</w:t>
            </w:r>
          </w:p>
        </w:tc>
        <w:tc>
          <w:tcPr>
            <w:tcW w:w="2073" w:type="dxa"/>
            <w:tcBorders>
              <w:top w:val="single" w:sz="4" w:space="0" w:color="000000"/>
              <w:bottom w:val="single" w:sz="4" w:space="0" w:color="000000"/>
            </w:tcBorders>
          </w:tcPr>
          <w:p w14:paraId="3FDD46DE" w14:textId="77777777" w:rsidR="00C8652D" w:rsidRDefault="00000000">
            <w:pPr>
              <w:pStyle w:val="TableParagraph"/>
              <w:spacing w:before="77"/>
              <w:ind w:left="659"/>
              <w:rPr>
                <w:sz w:val="20"/>
              </w:rPr>
            </w:pPr>
            <w:r>
              <w:rPr>
                <w:spacing w:val="-10"/>
                <w:sz w:val="20"/>
              </w:rPr>
              <w:t>3</w:t>
            </w:r>
          </w:p>
        </w:tc>
        <w:tc>
          <w:tcPr>
            <w:tcW w:w="3870" w:type="dxa"/>
            <w:tcBorders>
              <w:top w:val="single" w:sz="4" w:space="0" w:color="000000"/>
              <w:bottom w:val="single" w:sz="4" w:space="0" w:color="000000"/>
            </w:tcBorders>
          </w:tcPr>
          <w:p w14:paraId="26F49AE0" w14:textId="77777777" w:rsidR="00C8652D" w:rsidRDefault="00000000">
            <w:pPr>
              <w:pStyle w:val="TableParagraph"/>
              <w:spacing w:before="77"/>
              <w:ind w:left="2" w:right="565"/>
              <w:jc w:val="center"/>
              <w:rPr>
                <w:sz w:val="20"/>
              </w:rPr>
            </w:pPr>
            <w:r>
              <w:rPr>
                <w:spacing w:val="-10"/>
                <w:sz w:val="20"/>
              </w:rPr>
              <w:t>4</w:t>
            </w:r>
          </w:p>
        </w:tc>
      </w:tr>
      <w:tr w:rsidR="00C8652D" w14:paraId="129BF7E6" w14:textId="77777777">
        <w:trPr>
          <w:trHeight w:val="862"/>
        </w:trPr>
        <w:tc>
          <w:tcPr>
            <w:tcW w:w="3704" w:type="dxa"/>
            <w:gridSpan w:val="2"/>
          </w:tcPr>
          <w:p w14:paraId="6EA18F06" w14:textId="77777777" w:rsidR="00C8652D" w:rsidRDefault="00C8652D">
            <w:pPr>
              <w:pStyle w:val="TableParagraph"/>
              <w:spacing w:before="6"/>
              <w:rPr>
                <w:b/>
                <w:sz w:val="21"/>
              </w:rPr>
            </w:pPr>
          </w:p>
          <w:p w14:paraId="46F8C8F9" w14:textId="77777777" w:rsidR="00C8652D" w:rsidRDefault="00000000">
            <w:pPr>
              <w:pStyle w:val="TableParagraph"/>
              <w:tabs>
                <w:tab w:val="left" w:pos="707"/>
              </w:tabs>
              <w:spacing w:line="285" w:lineRule="auto"/>
              <w:ind w:left="708" w:right="475" w:hanging="653"/>
              <w:rPr>
                <w:sz w:val="21"/>
              </w:rPr>
            </w:pPr>
            <w:r>
              <w:rPr>
                <w:spacing w:val="-6"/>
                <w:sz w:val="21"/>
              </w:rPr>
              <w:t>6.</w:t>
            </w:r>
            <w:r>
              <w:rPr>
                <w:sz w:val="21"/>
              </w:rPr>
              <w:tab/>
            </w:r>
            <w:r>
              <w:rPr>
                <w:spacing w:val="-2"/>
                <w:sz w:val="21"/>
              </w:rPr>
              <w:t>Visit</w:t>
            </w:r>
            <w:r>
              <w:rPr>
                <w:spacing w:val="-12"/>
                <w:sz w:val="21"/>
              </w:rPr>
              <w:t xml:space="preserve"> </w:t>
            </w:r>
            <w:r>
              <w:rPr>
                <w:spacing w:val="-2"/>
                <w:sz w:val="21"/>
              </w:rPr>
              <w:t>of</w:t>
            </w:r>
            <w:r>
              <w:rPr>
                <w:spacing w:val="-11"/>
                <w:sz w:val="21"/>
              </w:rPr>
              <w:t xml:space="preserve"> </w:t>
            </w:r>
            <w:r>
              <w:rPr>
                <w:spacing w:val="-2"/>
                <w:sz w:val="21"/>
              </w:rPr>
              <w:t>Foreign</w:t>
            </w:r>
            <w:r>
              <w:rPr>
                <w:spacing w:val="-11"/>
                <w:sz w:val="21"/>
              </w:rPr>
              <w:t xml:space="preserve"> </w:t>
            </w:r>
            <w:r>
              <w:rPr>
                <w:spacing w:val="-2"/>
                <w:sz w:val="21"/>
              </w:rPr>
              <w:t xml:space="preserve">Parliamentary </w:t>
            </w:r>
            <w:r>
              <w:rPr>
                <w:sz w:val="21"/>
              </w:rPr>
              <w:t>Delegations to India Files</w:t>
            </w:r>
          </w:p>
        </w:tc>
        <w:tc>
          <w:tcPr>
            <w:tcW w:w="2073" w:type="dxa"/>
          </w:tcPr>
          <w:p w14:paraId="5142D298" w14:textId="77777777" w:rsidR="00C8652D" w:rsidRDefault="00C8652D">
            <w:pPr>
              <w:pStyle w:val="TableParagraph"/>
              <w:spacing w:before="6"/>
              <w:rPr>
                <w:b/>
                <w:sz w:val="21"/>
              </w:rPr>
            </w:pPr>
          </w:p>
          <w:p w14:paraId="0B95FEC4" w14:textId="77777777" w:rsidR="00C8652D" w:rsidRDefault="00000000">
            <w:pPr>
              <w:pStyle w:val="TableParagraph"/>
              <w:ind w:left="375"/>
              <w:rPr>
                <w:sz w:val="21"/>
              </w:rPr>
            </w:pPr>
            <w:r>
              <w:rPr>
                <w:sz w:val="21"/>
              </w:rPr>
              <w:t>1</w:t>
            </w:r>
            <w:r>
              <w:rPr>
                <w:spacing w:val="9"/>
                <w:sz w:val="21"/>
              </w:rPr>
              <w:t xml:space="preserve"> </w:t>
            </w:r>
            <w:r>
              <w:rPr>
                <w:spacing w:val="-4"/>
                <w:sz w:val="21"/>
              </w:rPr>
              <w:t>year</w:t>
            </w:r>
          </w:p>
        </w:tc>
        <w:tc>
          <w:tcPr>
            <w:tcW w:w="3870" w:type="dxa"/>
          </w:tcPr>
          <w:p w14:paraId="145B6E1D" w14:textId="77777777" w:rsidR="00C8652D" w:rsidRDefault="00C8652D">
            <w:pPr>
              <w:pStyle w:val="TableParagraph"/>
              <w:rPr>
                <w:sz w:val="20"/>
              </w:rPr>
            </w:pPr>
          </w:p>
        </w:tc>
      </w:tr>
      <w:tr w:rsidR="00C8652D" w14:paraId="218F9556" w14:textId="77777777">
        <w:trPr>
          <w:trHeight w:val="403"/>
        </w:trPr>
        <w:tc>
          <w:tcPr>
            <w:tcW w:w="3704" w:type="dxa"/>
            <w:gridSpan w:val="2"/>
          </w:tcPr>
          <w:p w14:paraId="0481F03A" w14:textId="77777777" w:rsidR="00C8652D" w:rsidRDefault="00000000">
            <w:pPr>
              <w:pStyle w:val="TableParagraph"/>
              <w:tabs>
                <w:tab w:val="left" w:pos="707"/>
              </w:tabs>
              <w:spacing w:before="76"/>
              <w:ind w:left="55"/>
              <w:rPr>
                <w:sz w:val="21"/>
              </w:rPr>
            </w:pPr>
            <w:r>
              <w:rPr>
                <w:spacing w:val="-5"/>
                <w:sz w:val="21"/>
              </w:rPr>
              <w:t>7.</w:t>
            </w:r>
            <w:r>
              <w:rPr>
                <w:sz w:val="21"/>
              </w:rPr>
              <w:tab/>
              <w:t>Conference</w:t>
            </w:r>
            <w:r>
              <w:rPr>
                <w:spacing w:val="-10"/>
                <w:sz w:val="21"/>
              </w:rPr>
              <w:t xml:space="preserve"> </w:t>
            </w:r>
            <w:r>
              <w:rPr>
                <w:spacing w:val="-4"/>
                <w:sz w:val="21"/>
              </w:rPr>
              <w:t>File</w:t>
            </w:r>
          </w:p>
        </w:tc>
        <w:tc>
          <w:tcPr>
            <w:tcW w:w="2073" w:type="dxa"/>
          </w:tcPr>
          <w:p w14:paraId="07E980FE" w14:textId="77777777" w:rsidR="00C8652D" w:rsidRDefault="00000000">
            <w:pPr>
              <w:pStyle w:val="TableParagraph"/>
              <w:spacing w:before="76"/>
              <w:ind w:left="37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70" w:type="dxa"/>
          </w:tcPr>
          <w:p w14:paraId="2406524A" w14:textId="77777777" w:rsidR="00C8652D" w:rsidRDefault="00C8652D">
            <w:pPr>
              <w:pStyle w:val="TableParagraph"/>
              <w:rPr>
                <w:sz w:val="20"/>
              </w:rPr>
            </w:pPr>
          </w:p>
        </w:tc>
      </w:tr>
      <w:tr w:rsidR="00C8652D" w14:paraId="7AE8619A" w14:textId="77777777">
        <w:trPr>
          <w:trHeight w:val="693"/>
        </w:trPr>
        <w:tc>
          <w:tcPr>
            <w:tcW w:w="3704" w:type="dxa"/>
            <w:gridSpan w:val="2"/>
          </w:tcPr>
          <w:p w14:paraId="1C60BD6A" w14:textId="77777777" w:rsidR="00C8652D" w:rsidRDefault="00000000">
            <w:pPr>
              <w:pStyle w:val="TableParagraph"/>
              <w:tabs>
                <w:tab w:val="left" w:pos="707"/>
              </w:tabs>
              <w:spacing w:before="76" w:line="288" w:lineRule="auto"/>
              <w:ind w:left="708" w:right="401" w:hanging="653"/>
              <w:rPr>
                <w:sz w:val="21"/>
              </w:rPr>
            </w:pPr>
            <w:r>
              <w:rPr>
                <w:spacing w:val="-6"/>
                <w:sz w:val="21"/>
              </w:rPr>
              <w:t>8.</w:t>
            </w:r>
            <w:r>
              <w:rPr>
                <w:sz w:val="21"/>
              </w:rPr>
              <w:tab/>
            </w:r>
            <w:r>
              <w:rPr>
                <w:spacing w:val="-4"/>
                <w:sz w:val="21"/>
              </w:rPr>
              <w:t>IPU/CPA/ASGP/SCAT</w:t>
            </w:r>
            <w:r>
              <w:rPr>
                <w:spacing w:val="-10"/>
                <w:sz w:val="21"/>
              </w:rPr>
              <w:t xml:space="preserve"> </w:t>
            </w:r>
            <w:r>
              <w:rPr>
                <w:spacing w:val="-4"/>
                <w:sz w:val="21"/>
              </w:rPr>
              <w:t xml:space="preserve">matters </w:t>
            </w:r>
            <w:r>
              <w:rPr>
                <w:spacing w:val="-2"/>
                <w:sz w:val="21"/>
              </w:rPr>
              <w:t>Files</w:t>
            </w:r>
          </w:p>
        </w:tc>
        <w:tc>
          <w:tcPr>
            <w:tcW w:w="2073" w:type="dxa"/>
          </w:tcPr>
          <w:p w14:paraId="464F55B0" w14:textId="77777777" w:rsidR="00C8652D" w:rsidRDefault="00000000">
            <w:pPr>
              <w:pStyle w:val="TableParagraph"/>
              <w:spacing w:before="76"/>
              <w:ind w:left="375"/>
              <w:rPr>
                <w:sz w:val="21"/>
              </w:rPr>
            </w:pPr>
            <w:r>
              <w:rPr>
                <w:sz w:val="21"/>
              </w:rPr>
              <w:t>5</w:t>
            </w:r>
            <w:r>
              <w:rPr>
                <w:spacing w:val="18"/>
                <w:sz w:val="21"/>
              </w:rPr>
              <w:t xml:space="preserve"> </w:t>
            </w:r>
            <w:r>
              <w:rPr>
                <w:spacing w:val="-2"/>
                <w:sz w:val="21"/>
              </w:rPr>
              <w:t>years</w:t>
            </w:r>
          </w:p>
        </w:tc>
        <w:tc>
          <w:tcPr>
            <w:tcW w:w="3870" w:type="dxa"/>
          </w:tcPr>
          <w:p w14:paraId="6C971408" w14:textId="77777777" w:rsidR="00C8652D" w:rsidRDefault="00C8652D">
            <w:pPr>
              <w:pStyle w:val="TableParagraph"/>
              <w:rPr>
                <w:sz w:val="20"/>
              </w:rPr>
            </w:pPr>
          </w:p>
        </w:tc>
      </w:tr>
      <w:tr w:rsidR="00C8652D" w14:paraId="117EC78D" w14:textId="77777777">
        <w:trPr>
          <w:trHeight w:val="1273"/>
        </w:trPr>
        <w:tc>
          <w:tcPr>
            <w:tcW w:w="3704" w:type="dxa"/>
            <w:gridSpan w:val="2"/>
          </w:tcPr>
          <w:p w14:paraId="3FF543F6" w14:textId="77777777" w:rsidR="00C8652D" w:rsidRDefault="00000000">
            <w:pPr>
              <w:pStyle w:val="TableParagraph"/>
              <w:tabs>
                <w:tab w:val="left" w:pos="707"/>
              </w:tabs>
              <w:spacing w:before="76" w:line="288" w:lineRule="auto"/>
              <w:ind w:left="708" w:right="370" w:hanging="653"/>
              <w:rPr>
                <w:sz w:val="21"/>
              </w:rPr>
            </w:pPr>
            <w:r>
              <w:rPr>
                <w:spacing w:val="-6"/>
                <w:sz w:val="21"/>
              </w:rPr>
              <w:t>9.</w:t>
            </w:r>
            <w:r>
              <w:rPr>
                <w:sz w:val="21"/>
              </w:rPr>
              <w:tab/>
              <w:t>Files</w:t>
            </w:r>
            <w:r>
              <w:rPr>
                <w:spacing w:val="-7"/>
                <w:sz w:val="21"/>
              </w:rPr>
              <w:t xml:space="preserve"> </w:t>
            </w:r>
            <w:r>
              <w:rPr>
                <w:sz w:val="21"/>
              </w:rPr>
              <w:t>of</w:t>
            </w:r>
            <w:r>
              <w:rPr>
                <w:spacing w:val="-7"/>
                <w:sz w:val="21"/>
              </w:rPr>
              <w:t xml:space="preserve"> </w:t>
            </w:r>
            <w:r>
              <w:rPr>
                <w:sz w:val="21"/>
              </w:rPr>
              <w:t>dinner/lunch</w:t>
            </w:r>
            <w:r>
              <w:rPr>
                <w:spacing w:val="-7"/>
                <w:sz w:val="21"/>
              </w:rPr>
              <w:t xml:space="preserve"> </w:t>
            </w:r>
            <w:r>
              <w:rPr>
                <w:sz w:val="21"/>
              </w:rPr>
              <w:t>hosted</w:t>
            </w:r>
            <w:r>
              <w:rPr>
                <w:spacing w:val="-7"/>
                <w:sz w:val="21"/>
              </w:rPr>
              <w:t xml:space="preserve"> </w:t>
            </w:r>
            <w:r>
              <w:rPr>
                <w:sz w:val="21"/>
              </w:rPr>
              <w:t xml:space="preserve">by Hon’ble Chairman, Hon’ble Deputy Chairman and </w:t>
            </w:r>
            <w:r>
              <w:rPr>
                <w:spacing w:val="-2"/>
                <w:sz w:val="21"/>
              </w:rPr>
              <w:t>Secretary-General</w:t>
            </w:r>
          </w:p>
        </w:tc>
        <w:tc>
          <w:tcPr>
            <w:tcW w:w="2073" w:type="dxa"/>
          </w:tcPr>
          <w:p w14:paraId="3F3D0750" w14:textId="77777777" w:rsidR="00C8652D" w:rsidRDefault="00000000">
            <w:pPr>
              <w:pStyle w:val="TableParagraph"/>
              <w:spacing w:before="76"/>
              <w:ind w:left="374"/>
              <w:rPr>
                <w:sz w:val="21"/>
              </w:rPr>
            </w:pPr>
            <w:r>
              <w:rPr>
                <w:sz w:val="21"/>
              </w:rPr>
              <w:t>1</w:t>
            </w:r>
            <w:r>
              <w:rPr>
                <w:spacing w:val="10"/>
                <w:sz w:val="21"/>
              </w:rPr>
              <w:t xml:space="preserve"> </w:t>
            </w:r>
            <w:r>
              <w:rPr>
                <w:spacing w:val="-4"/>
                <w:sz w:val="21"/>
              </w:rPr>
              <w:t>year</w:t>
            </w:r>
          </w:p>
        </w:tc>
        <w:tc>
          <w:tcPr>
            <w:tcW w:w="3870" w:type="dxa"/>
          </w:tcPr>
          <w:p w14:paraId="234E64D3" w14:textId="77777777" w:rsidR="00C8652D" w:rsidRDefault="00C8652D">
            <w:pPr>
              <w:pStyle w:val="TableParagraph"/>
              <w:rPr>
                <w:sz w:val="20"/>
              </w:rPr>
            </w:pPr>
          </w:p>
        </w:tc>
      </w:tr>
      <w:tr w:rsidR="00C8652D" w14:paraId="56686D36" w14:textId="77777777">
        <w:trPr>
          <w:trHeight w:val="692"/>
        </w:trPr>
        <w:tc>
          <w:tcPr>
            <w:tcW w:w="3704" w:type="dxa"/>
            <w:gridSpan w:val="2"/>
          </w:tcPr>
          <w:p w14:paraId="47BA17FB" w14:textId="77777777" w:rsidR="00C8652D" w:rsidRDefault="00000000">
            <w:pPr>
              <w:pStyle w:val="TableParagraph"/>
              <w:tabs>
                <w:tab w:val="left" w:pos="707"/>
              </w:tabs>
              <w:spacing w:before="75" w:line="288" w:lineRule="auto"/>
              <w:ind w:left="708" w:right="669" w:hanging="653"/>
              <w:rPr>
                <w:sz w:val="21"/>
              </w:rPr>
            </w:pPr>
            <w:r>
              <w:rPr>
                <w:spacing w:val="-4"/>
                <w:sz w:val="21"/>
              </w:rPr>
              <w:t>10.</w:t>
            </w:r>
            <w:r>
              <w:rPr>
                <w:sz w:val="21"/>
              </w:rPr>
              <w:tab/>
              <w:t>Formation</w:t>
            </w:r>
            <w:r>
              <w:rPr>
                <w:spacing w:val="-14"/>
                <w:sz w:val="21"/>
              </w:rPr>
              <w:t xml:space="preserve"> </w:t>
            </w:r>
            <w:r>
              <w:rPr>
                <w:sz w:val="21"/>
              </w:rPr>
              <w:t>of</w:t>
            </w:r>
            <w:r>
              <w:rPr>
                <w:spacing w:val="-13"/>
                <w:sz w:val="21"/>
              </w:rPr>
              <w:t xml:space="preserve"> </w:t>
            </w:r>
            <w:r>
              <w:rPr>
                <w:sz w:val="21"/>
              </w:rPr>
              <w:t>Parliamentary Friendship Groups Files</w:t>
            </w:r>
          </w:p>
        </w:tc>
        <w:tc>
          <w:tcPr>
            <w:tcW w:w="2073" w:type="dxa"/>
          </w:tcPr>
          <w:p w14:paraId="4936D505" w14:textId="77777777" w:rsidR="00C8652D" w:rsidRDefault="00000000">
            <w:pPr>
              <w:pStyle w:val="TableParagraph"/>
              <w:spacing w:before="75"/>
              <w:ind w:left="376"/>
              <w:rPr>
                <w:sz w:val="21"/>
              </w:rPr>
            </w:pPr>
            <w:r>
              <w:rPr>
                <w:spacing w:val="-2"/>
                <w:sz w:val="21"/>
              </w:rPr>
              <w:t>Permanent</w:t>
            </w:r>
          </w:p>
        </w:tc>
        <w:tc>
          <w:tcPr>
            <w:tcW w:w="3870" w:type="dxa"/>
          </w:tcPr>
          <w:p w14:paraId="5796FCAD" w14:textId="77777777" w:rsidR="00C8652D" w:rsidRDefault="00C8652D">
            <w:pPr>
              <w:pStyle w:val="TableParagraph"/>
              <w:rPr>
                <w:sz w:val="20"/>
              </w:rPr>
            </w:pPr>
          </w:p>
        </w:tc>
      </w:tr>
      <w:tr w:rsidR="00C8652D" w14:paraId="7D3150E1" w14:textId="77777777">
        <w:trPr>
          <w:trHeight w:val="403"/>
        </w:trPr>
        <w:tc>
          <w:tcPr>
            <w:tcW w:w="3704" w:type="dxa"/>
            <w:gridSpan w:val="2"/>
          </w:tcPr>
          <w:p w14:paraId="7F328DD3" w14:textId="77777777" w:rsidR="00C8652D" w:rsidRDefault="00000000">
            <w:pPr>
              <w:pStyle w:val="TableParagraph"/>
              <w:tabs>
                <w:tab w:val="left" w:pos="707"/>
              </w:tabs>
              <w:spacing w:before="76"/>
              <w:ind w:left="55"/>
              <w:rPr>
                <w:sz w:val="21"/>
              </w:rPr>
            </w:pPr>
            <w:r>
              <w:rPr>
                <w:spacing w:val="-5"/>
                <w:sz w:val="21"/>
              </w:rPr>
              <w:t>11.</w:t>
            </w:r>
            <w:r>
              <w:rPr>
                <w:sz w:val="21"/>
              </w:rPr>
              <w:tab/>
            </w:r>
            <w:r>
              <w:rPr>
                <w:spacing w:val="-2"/>
                <w:sz w:val="21"/>
              </w:rPr>
              <w:t>Budget</w:t>
            </w:r>
            <w:r>
              <w:rPr>
                <w:spacing w:val="-9"/>
                <w:sz w:val="21"/>
              </w:rPr>
              <w:t xml:space="preserve"> </w:t>
            </w:r>
            <w:r>
              <w:rPr>
                <w:spacing w:val="-2"/>
                <w:sz w:val="21"/>
              </w:rPr>
              <w:t>Provision</w:t>
            </w:r>
            <w:r>
              <w:rPr>
                <w:spacing w:val="-6"/>
                <w:sz w:val="21"/>
              </w:rPr>
              <w:t xml:space="preserve"> </w:t>
            </w:r>
            <w:r>
              <w:rPr>
                <w:spacing w:val="-4"/>
                <w:sz w:val="21"/>
              </w:rPr>
              <w:t>File</w:t>
            </w:r>
          </w:p>
        </w:tc>
        <w:tc>
          <w:tcPr>
            <w:tcW w:w="2073" w:type="dxa"/>
          </w:tcPr>
          <w:p w14:paraId="5177D65B" w14:textId="77777777" w:rsidR="00C8652D" w:rsidRDefault="00000000">
            <w:pPr>
              <w:pStyle w:val="TableParagraph"/>
              <w:spacing w:before="76"/>
              <w:ind w:left="374"/>
              <w:rPr>
                <w:sz w:val="21"/>
              </w:rPr>
            </w:pPr>
            <w:r>
              <w:rPr>
                <w:sz w:val="21"/>
              </w:rPr>
              <w:t>3</w:t>
            </w:r>
            <w:r>
              <w:rPr>
                <w:spacing w:val="18"/>
                <w:sz w:val="21"/>
              </w:rPr>
              <w:t xml:space="preserve"> </w:t>
            </w:r>
            <w:r>
              <w:rPr>
                <w:spacing w:val="-2"/>
                <w:sz w:val="21"/>
              </w:rPr>
              <w:t>years</w:t>
            </w:r>
          </w:p>
        </w:tc>
        <w:tc>
          <w:tcPr>
            <w:tcW w:w="3870" w:type="dxa"/>
          </w:tcPr>
          <w:p w14:paraId="7D6740E3" w14:textId="77777777" w:rsidR="00C8652D" w:rsidRDefault="00C8652D">
            <w:pPr>
              <w:pStyle w:val="TableParagraph"/>
              <w:rPr>
                <w:sz w:val="20"/>
              </w:rPr>
            </w:pPr>
          </w:p>
        </w:tc>
      </w:tr>
      <w:tr w:rsidR="00C8652D" w14:paraId="485656BF" w14:textId="77777777">
        <w:trPr>
          <w:trHeight w:val="1274"/>
        </w:trPr>
        <w:tc>
          <w:tcPr>
            <w:tcW w:w="3704" w:type="dxa"/>
            <w:gridSpan w:val="2"/>
          </w:tcPr>
          <w:p w14:paraId="67F8B0DC" w14:textId="77777777" w:rsidR="00C8652D" w:rsidRDefault="00000000">
            <w:pPr>
              <w:pStyle w:val="TableParagraph"/>
              <w:tabs>
                <w:tab w:val="left" w:pos="707"/>
              </w:tabs>
              <w:spacing w:before="76" w:line="288" w:lineRule="auto"/>
              <w:ind w:left="708" w:right="475" w:hanging="653"/>
              <w:rPr>
                <w:sz w:val="21"/>
              </w:rPr>
            </w:pPr>
            <w:r>
              <w:rPr>
                <w:spacing w:val="-4"/>
                <w:sz w:val="21"/>
              </w:rPr>
              <w:t>12.</w:t>
            </w:r>
            <w:r>
              <w:rPr>
                <w:sz w:val="21"/>
              </w:rPr>
              <w:tab/>
              <w:t>Files for settlement of bills under</w:t>
            </w:r>
            <w:r>
              <w:rPr>
                <w:spacing w:val="-1"/>
                <w:sz w:val="21"/>
              </w:rPr>
              <w:t xml:space="preserve"> </w:t>
            </w:r>
            <w:r>
              <w:rPr>
                <w:sz w:val="21"/>
              </w:rPr>
              <w:t>the</w:t>
            </w:r>
            <w:r>
              <w:rPr>
                <w:spacing w:val="-1"/>
                <w:sz w:val="21"/>
              </w:rPr>
              <w:t xml:space="preserve"> </w:t>
            </w:r>
            <w:r>
              <w:rPr>
                <w:sz w:val="21"/>
              </w:rPr>
              <w:t>budget</w:t>
            </w:r>
            <w:r>
              <w:rPr>
                <w:spacing w:val="-1"/>
                <w:sz w:val="21"/>
              </w:rPr>
              <w:t xml:space="preserve"> </w:t>
            </w:r>
            <w:r>
              <w:rPr>
                <w:sz w:val="21"/>
              </w:rPr>
              <w:t>head</w:t>
            </w:r>
            <w:r>
              <w:rPr>
                <w:spacing w:val="-1"/>
                <w:sz w:val="21"/>
              </w:rPr>
              <w:t xml:space="preserve"> </w:t>
            </w:r>
            <w:r>
              <w:rPr>
                <w:sz w:val="21"/>
              </w:rPr>
              <w:t xml:space="preserve">“Other </w:t>
            </w:r>
            <w:r>
              <w:rPr>
                <w:spacing w:val="-2"/>
                <w:sz w:val="21"/>
              </w:rPr>
              <w:t>Administrative</w:t>
            </w:r>
            <w:r>
              <w:rPr>
                <w:spacing w:val="-11"/>
                <w:sz w:val="21"/>
              </w:rPr>
              <w:t xml:space="preserve"> </w:t>
            </w:r>
            <w:r>
              <w:rPr>
                <w:spacing w:val="-2"/>
                <w:sz w:val="21"/>
              </w:rPr>
              <w:t>Expenses”</w:t>
            </w:r>
            <w:r>
              <w:rPr>
                <w:spacing w:val="-11"/>
                <w:sz w:val="21"/>
              </w:rPr>
              <w:t xml:space="preserve"> </w:t>
            </w:r>
            <w:r>
              <w:rPr>
                <w:spacing w:val="-2"/>
                <w:sz w:val="21"/>
              </w:rPr>
              <w:t xml:space="preserve">and </w:t>
            </w:r>
            <w:r>
              <w:rPr>
                <w:sz w:val="21"/>
              </w:rPr>
              <w:t>“Office Expenses”</w:t>
            </w:r>
          </w:p>
        </w:tc>
        <w:tc>
          <w:tcPr>
            <w:tcW w:w="2073" w:type="dxa"/>
          </w:tcPr>
          <w:p w14:paraId="4AA5E221" w14:textId="77777777" w:rsidR="00C8652D" w:rsidRDefault="00000000">
            <w:pPr>
              <w:pStyle w:val="TableParagraph"/>
              <w:spacing w:before="76"/>
              <w:ind w:left="374"/>
              <w:rPr>
                <w:sz w:val="21"/>
              </w:rPr>
            </w:pPr>
            <w:r>
              <w:rPr>
                <w:sz w:val="21"/>
              </w:rPr>
              <w:t>2</w:t>
            </w:r>
            <w:r>
              <w:rPr>
                <w:spacing w:val="18"/>
                <w:sz w:val="21"/>
              </w:rPr>
              <w:t xml:space="preserve"> </w:t>
            </w:r>
            <w:r>
              <w:rPr>
                <w:spacing w:val="-2"/>
                <w:sz w:val="21"/>
              </w:rPr>
              <w:t>years</w:t>
            </w:r>
          </w:p>
        </w:tc>
        <w:tc>
          <w:tcPr>
            <w:tcW w:w="3870" w:type="dxa"/>
          </w:tcPr>
          <w:p w14:paraId="58E0EFA4" w14:textId="77777777" w:rsidR="00C8652D" w:rsidRDefault="00000000">
            <w:pPr>
              <w:pStyle w:val="TableParagraph"/>
              <w:spacing w:before="76" w:line="288" w:lineRule="auto"/>
              <w:ind w:left="799" w:right="958" w:hanging="2"/>
              <w:rPr>
                <w:sz w:val="21"/>
              </w:rPr>
            </w:pPr>
            <w:r>
              <w:rPr>
                <w:sz w:val="21"/>
              </w:rPr>
              <w:t>After audit and settlement</w:t>
            </w:r>
            <w:r>
              <w:rPr>
                <w:spacing w:val="-10"/>
                <w:sz w:val="21"/>
              </w:rPr>
              <w:t xml:space="preserve"> </w:t>
            </w:r>
            <w:r>
              <w:rPr>
                <w:sz w:val="21"/>
              </w:rPr>
              <w:t>of</w:t>
            </w:r>
            <w:r>
              <w:rPr>
                <w:spacing w:val="-10"/>
                <w:sz w:val="21"/>
              </w:rPr>
              <w:t xml:space="preserve"> </w:t>
            </w:r>
            <w:r>
              <w:rPr>
                <w:sz w:val="21"/>
              </w:rPr>
              <w:t>objections.</w:t>
            </w:r>
          </w:p>
        </w:tc>
      </w:tr>
      <w:tr w:rsidR="00C8652D" w14:paraId="64C4A703" w14:textId="77777777">
        <w:trPr>
          <w:trHeight w:val="691"/>
        </w:trPr>
        <w:tc>
          <w:tcPr>
            <w:tcW w:w="3704" w:type="dxa"/>
            <w:gridSpan w:val="2"/>
          </w:tcPr>
          <w:p w14:paraId="334AB401" w14:textId="77777777" w:rsidR="00C8652D" w:rsidRDefault="00000000">
            <w:pPr>
              <w:pStyle w:val="TableParagraph"/>
              <w:tabs>
                <w:tab w:val="left" w:pos="707"/>
              </w:tabs>
              <w:spacing w:before="76" w:line="285" w:lineRule="auto"/>
              <w:ind w:left="708" w:right="370" w:hanging="653"/>
              <w:rPr>
                <w:sz w:val="21"/>
              </w:rPr>
            </w:pPr>
            <w:r>
              <w:rPr>
                <w:spacing w:val="-4"/>
                <w:sz w:val="21"/>
              </w:rPr>
              <w:t>13.</w:t>
            </w:r>
            <w:r>
              <w:rPr>
                <w:sz w:val="21"/>
              </w:rPr>
              <w:tab/>
            </w:r>
            <w:r>
              <w:rPr>
                <w:spacing w:val="-4"/>
                <w:sz w:val="21"/>
              </w:rPr>
              <w:t xml:space="preserve">Celebrations/Functions-Bulletin </w:t>
            </w:r>
            <w:r>
              <w:rPr>
                <w:sz w:val="21"/>
              </w:rPr>
              <w:t>Part-II Files</w:t>
            </w:r>
          </w:p>
        </w:tc>
        <w:tc>
          <w:tcPr>
            <w:tcW w:w="2073" w:type="dxa"/>
          </w:tcPr>
          <w:p w14:paraId="53E8634D" w14:textId="77777777" w:rsidR="00C8652D" w:rsidRDefault="00000000">
            <w:pPr>
              <w:pStyle w:val="TableParagraph"/>
              <w:spacing w:before="76"/>
              <w:ind w:left="376"/>
              <w:rPr>
                <w:sz w:val="21"/>
              </w:rPr>
            </w:pPr>
            <w:r>
              <w:rPr>
                <w:sz w:val="21"/>
              </w:rPr>
              <w:t>1</w:t>
            </w:r>
            <w:r>
              <w:rPr>
                <w:spacing w:val="9"/>
                <w:sz w:val="21"/>
              </w:rPr>
              <w:t xml:space="preserve"> </w:t>
            </w:r>
            <w:r>
              <w:rPr>
                <w:spacing w:val="-4"/>
                <w:sz w:val="21"/>
              </w:rPr>
              <w:t>year</w:t>
            </w:r>
          </w:p>
        </w:tc>
        <w:tc>
          <w:tcPr>
            <w:tcW w:w="3870" w:type="dxa"/>
          </w:tcPr>
          <w:p w14:paraId="1536721E" w14:textId="77777777" w:rsidR="00C8652D" w:rsidRDefault="00C8652D">
            <w:pPr>
              <w:pStyle w:val="TableParagraph"/>
              <w:rPr>
                <w:sz w:val="20"/>
              </w:rPr>
            </w:pPr>
          </w:p>
        </w:tc>
      </w:tr>
      <w:tr w:rsidR="00C8652D" w14:paraId="68FA0F78" w14:textId="77777777">
        <w:trPr>
          <w:trHeight w:val="984"/>
        </w:trPr>
        <w:tc>
          <w:tcPr>
            <w:tcW w:w="3704" w:type="dxa"/>
            <w:gridSpan w:val="2"/>
          </w:tcPr>
          <w:p w14:paraId="67480E2E" w14:textId="77777777" w:rsidR="00C8652D" w:rsidRDefault="00000000">
            <w:pPr>
              <w:pStyle w:val="TableParagraph"/>
              <w:tabs>
                <w:tab w:val="left" w:pos="707"/>
              </w:tabs>
              <w:spacing w:before="76" w:line="288" w:lineRule="auto"/>
              <w:ind w:left="708" w:right="447" w:hanging="653"/>
              <w:rPr>
                <w:sz w:val="21"/>
              </w:rPr>
            </w:pPr>
            <w:r>
              <w:rPr>
                <w:spacing w:val="-4"/>
                <w:sz w:val="21"/>
              </w:rPr>
              <w:t>14.</w:t>
            </w:r>
            <w:r>
              <w:rPr>
                <w:sz w:val="21"/>
              </w:rPr>
              <w:tab/>
              <w:t>Liaison</w:t>
            </w:r>
            <w:r>
              <w:rPr>
                <w:spacing w:val="-14"/>
                <w:sz w:val="21"/>
              </w:rPr>
              <w:t xml:space="preserve"> </w:t>
            </w:r>
            <w:r>
              <w:rPr>
                <w:sz w:val="21"/>
              </w:rPr>
              <w:t xml:space="preserve">with </w:t>
            </w:r>
            <w:r>
              <w:rPr>
                <w:spacing w:val="-2"/>
                <w:sz w:val="21"/>
              </w:rPr>
              <w:t xml:space="preserve">Ministries/Departments/Indian </w:t>
            </w:r>
            <w:r>
              <w:rPr>
                <w:sz w:val="21"/>
              </w:rPr>
              <w:t>Missions</w:t>
            </w:r>
            <w:r>
              <w:rPr>
                <w:spacing w:val="-2"/>
                <w:sz w:val="21"/>
              </w:rPr>
              <w:t xml:space="preserve"> </w:t>
            </w:r>
            <w:r>
              <w:rPr>
                <w:sz w:val="21"/>
              </w:rPr>
              <w:t>Abroad Files</w:t>
            </w:r>
          </w:p>
        </w:tc>
        <w:tc>
          <w:tcPr>
            <w:tcW w:w="2073" w:type="dxa"/>
          </w:tcPr>
          <w:p w14:paraId="5254F0B9" w14:textId="77777777" w:rsidR="00C8652D" w:rsidRDefault="00000000">
            <w:pPr>
              <w:pStyle w:val="TableParagraph"/>
              <w:spacing w:before="76"/>
              <w:ind w:left="375"/>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70" w:type="dxa"/>
          </w:tcPr>
          <w:p w14:paraId="1FA3C645" w14:textId="77777777" w:rsidR="00C8652D" w:rsidRDefault="00C8652D">
            <w:pPr>
              <w:pStyle w:val="TableParagraph"/>
              <w:rPr>
                <w:sz w:val="20"/>
              </w:rPr>
            </w:pPr>
          </w:p>
        </w:tc>
      </w:tr>
      <w:tr w:rsidR="00C8652D" w14:paraId="63031B22" w14:textId="77777777">
        <w:trPr>
          <w:trHeight w:val="1186"/>
        </w:trPr>
        <w:tc>
          <w:tcPr>
            <w:tcW w:w="3704" w:type="dxa"/>
            <w:gridSpan w:val="2"/>
          </w:tcPr>
          <w:p w14:paraId="5C305698" w14:textId="77777777" w:rsidR="00C8652D" w:rsidRDefault="00000000">
            <w:pPr>
              <w:pStyle w:val="TableParagraph"/>
              <w:tabs>
                <w:tab w:val="left" w:pos="707"/>
              </w:tabs>
              <w:spacing w:before="76" w:line="288" w:lineRule="auto"/>
              <w:ind w:left="708" w:right="507" w:hanging="653"/>
              <w:rPr>
                <w:sz w:val="21"/>
              </w:rPr>
            </w:pPr>
            <w:r>
              <w:rPr>
                <w:spacing w:val="-4"/>
                <w:sz w:val="21"/>
              </w:rPr>
              <w:t>15.</w:t>
            </w:r>
            <w:r>
              <w:rPr>
                <w:sz w:val="21"/>
              </w:rPr>
              <w:tab/>
              <w:t>Issue of diplomatic passports and visa notes to Members</w:t>
            </w:r>
            <w:r>
              <w:rPr>
                <w:spacing w:val="80"/>
                <w:sz w:val="21"/>
              </w:rPr>
              <w:t xml:space="preserve"> </w:t>
            </w:r>
            <w:r>
              <w:rPr>
                <w:sz w:val="21"/>
              </w:rPr>
              <w:t>of Rajya Sabha and their</w:t>
            </w:r>
          </w:p>
          <w:p w14:paraId="4576E38E" w14:textId="77777777" w:rsidR="00C8652D" w:rsidRDefault="00000000">
            <w:pPr>
              <w:pStyle w:val="TableParagraph"/>
              <w:spacing w:line="221" w:lineRule="exact"/>
              <w:ind w:left="708"/>
              <w:rPr>
                <w:sz w:val="21"/>
              </w:rPr>
            </w:pPr>
            <w:r>
              <w:rPr>
                <w:sz w:val="21"/>
              </w:rPr>
              <w:t>spouses,</w:t>
            </w:r>
            <w:r>
              <w:rPr>
                <w:spacing w:val="9"/>
                <w:sz w:val="21"/>
              </w:rPr>
              <w:t xml:space="preserve"> </w:t>
            </w:r>
            <w:r>
              <w:rPr>
                <w:spacing w:val="-4"/>
                <w:sz w:val="21"/>
              </w:rPr>
              <w:t>File</w:t>
            </w:r>
          </w:p>
        </w:tc>
        <w:tc>
          <w:tcPr>
            <w:tcW w:w="2073" w:type="dxa"/>
          </w:tcPr>
          <w:p w14:paraId="7D048C5C" w14:textId="77777777" w:rsidR="00C8652D" w:rsidRDefault="00000000">
            <w:pPr>
              <w:pStyle w:val="TableParagraph"/>
              <w:spacing w:before="76"/>
              <w:ind w:left="374"/>
              <w:rPr>
                <w:sz w:val="21"/>
              </w:rPr>
            </w:pPr>
            <w:r>
              <w:rPr>
                <w:sz w:val="21"/>
              </w:rPr>
              <w:t>6</w:t>
            </w:r>
            <w:r>
              <w:rPr>
                <w:spacing w:val="18"/>
                <w:sz w:val="21"/>
              </w:rPr>
              <w:t xml:space="preserve"> </w:t>
            </w:r>
            <w:r>
              <w:rPr>
                <w:spacing w:val="-2"/>
                <w:sz w:val="21"/>
              </w:rPr>
              <w:t>years</w:t>
            </w:r>
          </w:p>
        </w:tc>
        <w:tc>
          <w:tcPr>
            <w:tcW w:w="3870" w:type="dxa"/>
          </w:tcPr>
          <w:p w14:paraId="32899418" w14:textId="77777777" w:rsidR="00C8652D" w:rsidRDefault="00C8652D">
            <w:pPr>
              <w:pStyle w:val="TableParagraph"/>
              <w:rPr>
                <w:sz w:val="20"/>
              </w:rPr>
            </w:pPr>
          </w:p>
        </w:tc>
      </w:tr>
    </w:tbl>
    <w:p w14:paraId="0934CCF5" w14:textId="77777777" w:rsidR="00C8652D" w:rsidRDefault="00000000">
      <w:pPr>
        <w:pStyle w:val="ListParagraph"/>
        <w:numPr>
          <w:ilvl w:val="0"/>
          <w:numId w:val="25"/>
        </w:numPr>
        <w:tabs>
          <w:tab w:val="left" w:pos="3720"/>
        </w:tabs>
        <w:spacing w:before="161"/>
        <w:ind w:left="3720" w:hanging="250"/>
        <w:jc w:val="left"/>
        <w:rPr>
          <w:b/>
          <w:sz w:val="21"/>
        </w:rPr>
      </w:pPr>
      <w:r>
        <w:rPr>
          <w:b/>
          <w:sz w:val="21"/>
        </w:rPr>
        <w:t>NOTICE</w:t>
      </w:r>
      <w:r>
        <w:rPr>
          <w:b/>
          <w:spacing w:val="32"/>
          <w:sz w:val="21"/>
        </w:rPr>
        <w:t xml:space="preserve"> </w:t>
      </w:r>
      <w:r>
        <w:rPr>
          <w:b/>
          <w:sz w:val="21"/>
        </w:rPr>
        <w:t>OFFICE</w:t>
      </w:r>
      <w:r>
        <w:rPr>
          <w:b/>
          <w:spacing w:val="32"/>
          <w:sz w:val="21"/>
        </w:rPr>
        <w:t xml:space="preserve"> </w:t>
      </w:r>
      <w:r>
        <w:rPr>
          <w:b/>
          <w:spacing w:val="-2"/>
          <w:sz w:val="21"/>
        </w:rPr>
        <w:t>RECORDS</w:t>
      </w:r>
    </w:p>
    <w:p w14:paraId="49A7922B" w14:textId="77777777" w:rsidR="00C8652D" w:rsidRDefault="00000000">
      <w:pPr>
        <w:pStyle w:val="ListParagraph"/>
        <w:numPr>
          <w:ilvl w:val="0"/>
          <w:numId w:val="22"/>
        </w:numPr>
        <w:tabs>
          <w:tab w:val="left" w:pos="863"/>
          <w:tab w:val="left" w:pos="4234"/>
        </w:tabs>
        <w:spacing w:before="162"/>
        <w:ind w:left="863" w:hanging="652"/>
        <w:rPr>
          <w:sz w:val="21"/>
        </w:rPr>
      </w:pPr>
      <w:r>
        <w:rPr>
          <w:sz w:val="21"/>
        </w:rPr>
        <w:t>DVG/PG</w:t>
      </w:r>
      <w:r>
        <w:rPr>
          <w:spacing w:val="-10"/>
          <w:sz w:val="21"/>
        </w:rPr>
        <w:t xml:space="preserve"> </w:t>
      </w:r>
      <w:r>
        <w:rPr>
          <w:sz w:val="21"/>
        </w:rPr>
        <w:t>Cards</w:t>
      </w:r>
      <w:r>
        <w:rPr>
          <w:spacing w:val="-9"/>
          <w:sz w:val="21"/>
        </w:rPr>
        <w:t xml:space="preserve"> </w:t>
      </w:r>
      <w:r>
        <w:rPr>
          <w:sz w:val="21"/>
        </w:rPr>
        <w:t>Diary</w:t>
      </w:r>
      <w:r>
        <w:rPr>
          <w:spacing w:val="-9"/>
          <w:sz w:val="21"/>
        </w:rPr>
        <w:t xml:space="preserve"> </w:t>
      </w:r>
      <w:r>
        <w:rPr>
          <w:spacing w:val="-2"/>
          <w:sz w:val="21"/>
        </w:rPr>
        <w:t>Register</w:t>
      </w:r>
      <w:r>
        <w:rPr>
          <w:sz w:val="21"/>
        </w:rPr>
        <w:tab/>
        <w:t>2</w:t>
      </w:r>
      <w:r>
        <w:rPr>
          <w:spacing w:val="18"/>
          <w:sz w:val="21"/>
        </w:rPr>
        <w:t xml:space="preserve"> </w:t>
      </w:r>
      <w:r>
        <w:rPr>
          <w:spacing w:val="-2"/>
          <w:sz w:val="21"/>
        </w:rPr>
        <w:t>years</w:t>
      </w:r>
    </w:p>
    <w:p w14:paraId="3C9F5A2E" w14:textId="77777777" w:rsidR="00C8652D" w:rsidRDefault="00000000">
      <w:pPr>
        <w:pStyle w:val="ListParagraph"/>
        <w:numPr>
          <w:ilvl w:val="0"/>
          <w:numId w:val="22"/>
        </w:numPr>
        <w:tabs>
          <w:tab w:val="left" w:pos="863"/>
          <w:tab w:val="left" w:pos="4235"/>
        </w:tabs>
        <w:spacing w:before="161"/>
        <w:ind w:left="863" w:hanging="652"/>
        <w:rPr>
          <w:sz w:val="21"/>
        </w:rPr>
      </w:pPr>
      <w:r>
        <w:rPr>
          <w:spacing w:val="-2"/>
          <w:sz w:val="21"/>
        </w:rPr>
        <w:t>Official</w:t>
      </w:r>
      <w:r>
        <w:rPr>
          <w:spacing w:val="-1"/>
          <w:sz w:val="21"/>
        </w:rPr>
        <w:t xml:space="preserve"> </w:t>
      </w:r>
      <w:r>
        <w:rPr>
          <w:spacing w:val="-2"/>
          <w:sz w:val="21"/>
        </w:rPr>
        <w:t>Gallery</w:t>
      </w:r>
      <w:r>
        <w:rPr>
          <w:spacing w:val="-1"/>
          <w:sz w:val="21"/>
        </w:rPr>
        <w:t xml:space="preserve"> </w:t>
      </w:r>
      <w:r>
        <w:rPr>
          <w:spacing w:val="-2"/>
          <w:sz w:val="21"/>
        </w:rPr>
        <w:t>Card</w:t>
      </w:r>
      <w:r>
        <w:rPr>
          <w:sz w:val="21"/>
        </w:rPr>
        <w:t xml:space="preserve"> </w:t>
      </w:r>
      <w:r>
        <w:rPr>
          <w:spacing w:val="-2"/>
          <w:sz w:val="21"/>
        </w:rPr>
        <w:t>Register</w:t>
      </w:r>
      <w:r>
        <w:rPr>
          <w:sz w:val="21"/>
        </w:rPr>
        <w:tab/>
        <w:t>-</w:t>
      </w:r>
      <w:r>
        <w:rPr>
          <w:spacing w:val="12"/>
          <w:sz w:val="21"/>
        </w:rPr>
        <w:t xml:space="preserve"> </w:t>
      </w:r>
      <w:r>
        <w:rPr>
          <w:sz w:val="21"/>
        </w:rPr>
        <w:t>do</w:t>
      </w:r>
      <w:r>
        <w:rPr>
          <w:spacing w:val="13"/>
          <w:sz w:val="21"/>
        </w:rPr>
        <w:t xml:space="preserve"> </w:t>
      </w:r>
      <w:r>
        <w:rPr>
          <w:spacing w:val="-10"/>
          <w:sz w:val="21"/>
        </w:rPr>
        <w:t>-</w:t>
      </w:r>
    </w:p>
    <w:p w14:paraId="48537964" w14:textId="77777777" w:rsidR="00C8652D" w:rsidRDefault="00000000">
      <w:pPr>
        <w:pStyle w:val="ListParagraph"/>
        <w:numPr>
          <w:ilvl w:val="0"/>
          <w:numId w:val="22"/>
        </w:numPr>
        <w:tabs>
          <w:tab w:val="left" w:pos="864"/>
          <w:tab w:val="left" w:pos="4237"/>
        </w:tabs>
        <w:spacing w:before="162" w:line="288" w:lineRule="auto"/>
        <w:ind w:right="4823"/>
        <w:rPr>
          <w:sz w:val="21"/>
        </w:rPr>
      </w:pPr>
      <w:r>
        <w:rPr>
          <w:sz w:val="21"/>
        </w:rPr>
        <w:t>Card for PAs/PSs of Members</w:t>
      </w:r>
      <w:r>
        <w:rPr>
          <w:sz w:val="21"/>
        </w:rPr>
        <w:tab/>
        <w:t>6-10</w:t>
      </w:r>
      <w:r>
        <w:rPr>
          <w:spacing w:val="-3"/>
          <w:sz w:val="21"/>
        </w:rPr>
        <w:t xml:space="preserve"> </w:t>
      </w:r>
      <w:r>
        <w:rPr>
          <w:sz w:val="21"/>
        </w:rPr>
        <w:t>years of the House Register</w:t>
      </w:r>
    </w:p>
    <w:p w14:paraId="4564D3A2" w14:textId="77777777" w:rsidR="00C8652D" w:rsidRDefault="00000000">
      <w:pPr>
        <w:pStyle w:val="ListParagraph"/>
        <w:numPr>
          <w:ilvl w:val="0"/>
          <w:numId w:val="22"/>
        </w:numPr>
        <w:tabs>
          <w:tab w:val="left" w:pos="863"/>
          <w:tab w:val="left" w:pos="4234"/>
        </w:tabs>
        <w:spacing w:before="114"/>
        <w:ind w:left="863" w:hanging="652"/>
        <w:rPr>
          <w:sz w:val="21"/>
        </w:rPr>
      </w:pPr>
      <w:r>
        <w:rPr>
          <w:sz w:val="21"/>
        </w:rPr>
        <w:t>Parking</w:t>
      </w:r>
      <w:r>
        <w:rPr>
          <w:spacing w:val="-12"/>
          <w:sz w:val="21"/>
        </w:rPr>
        <w:t xml:space="preserve"> </w:t>
      </w:r>
      <w:r>
        <w:rPr>
          <w:sz w:val="21"/>
        </w:rPr>
        <w:t>Labels</w:t>
      </w:r>
      <w:r>
        <w:rPr>
          <w:spacing w:val="-12"/>
          <w:sz w:val="21"/>
        </w:rPr>
        <w:t xml:space="preserve"> </w:t>
      </w:r>
      <w:r>
        <w:rPr>
          <w:spacing w:val="-2"/>
          <w:sz w:val="21"/>
        </w:rPr>
        <w:t>Register</w:t>
      </w:r>
      <w:r>
        <w:rPr>
          <w:sz w:val="21"/>
        </w:rPr>
        <w:tab/>
        <w:t>2</w:t>
      </w:r>
      <w:r>
        <w:rPr>
          <w:spacing w:val="18"/>
          <w:sz w:val="21"/>
        </w:rPr>
        <w:t xml:space="preserve"> </w:t>
      </w:r>
      <w:r>
        <w:rPr>
          <w:spacing w:val="-2"/>
          <w:sz w:val="21"/>
        </w:rPr>
        <w:t>years</w:t>
      </w:r>
    </w:p>
    <w:p w14:paraId="4817D3AE" w14:textId="77777777" w:rsidR="00C8652D" w:rsidRDefault="00000000">
      <w:pPr>
        <w:pStyle w:val="ListParagraph"/>
        <w:numPr>
          <w:ilvl w:val="0"/>
          <w:numId w:val="22"/>
        </w:numPr>
        <w:tabs>
          <w:tab w:val="left" w:pos="864"/>
          <w:tab w:val="left" w:pos="4234"/>
        </w:tabs>
        <w:spacing w:before="162" w:line="285" w:lineRule="auto"/>
        <w:ind w:right="5004"/>
        <w:rPr>
          <w:sz w:val="21"/>
        </w:rPr>
      </w:pPr>
      <w:r>
        <w:rPr>
          <w:sz w:val="21"/>
        </w:rPr>
        <w:t>Laminated Photo Identity Cards</w:t>
      </w:r>
      <w:r>
        <w:rPr>
          <w:sz w:val="21"/>
        </w:rPr>
        <w:tab/>
        <w:t>15</w:t>
      </w:r>
      <w:r>
        <w:rPr>
          <w:spacing w:val="-7"/>
          <w:sz w:val="21"/>
        </w:rPr>
        <w:t xml:space="preserve"> </w:t>
      </w:r>
      <w:r>
        <w:rPr>
          <w:sz w:val="21"/>
        </w:rPr>
        <w:t>years to Officers &amp; Staff Album</w:t>
      </w:r>
    </w:p>
    <w:p w14:paraId="55208E48" w14:textId="77777777" w:rsidR="00C8652D" w:rsidRDefault="00000000">
      <w:pPr>
        <w:pStyle w:val="ListParagraph"/>
        <w:numPr>
          <w:ilvl w:val="0"/>
          <w:numId w:val="22"/>
        </w:numPr>
        <w:tabs>
          <w:tab w:val="left" w:pos="864"/>
          <w:tab w:val="left" w:pos="4236"/>
        </w:tabs>
        <w:spacing w:before="116" w:line="288" w:lineRule="auto"/>
        <w:ind w:right="5197"/>
        <w:rPr>
          <w:sz w:val="21"/>
        </w:rPr>
      </w:pPr>
      <w:r>
        <w:rPr>
          <w:sz w:val="21"/>
        </w:rPr>
        <w:t>Temporary General Pass</w:t>
      </w:r>
      <w:r>
        <w:rPr>
          <w:sz w:val="21"/>
        </w:rPr>
        <w:tab/>
        <w:t>1</w:t>
      </w:r>
      <w:r>
        <w:rPr>
          <w:spacing w:val="-13"/>
          <w:sz w:val="21"/>
        </w:rPr>
        <w:t xml:space="preserve"> </w:t>
      </w:r>
      <w:r>
        <w:rPr>
          <w:sz w:val="21"/>
        </w:rPr>
        <w:t xml:space="preserve">year </w:t>
      </w:r>
      <w:r>
        <w:rPr>
          <w:spacing w:val="-2"/>
          <w:sz w:val="21"/>
        </w:rPr>
        <w:t>Register</w:t>
      </w:r>
    </w:p>
    <w:p w14:paraId="5CFF325A" w14:textId="77777777" w:rsidR="00C8652D" w:rsidRDefault="00000000">
      <w:pPr>
        <w:pStyle w:val="ListParagraph"/>
        <w:numPr>
          <w:ilvl w:val="0"/>
          <w:numId w:val="22"/>
        </w:numPr>
        <w:tabs>
          <w:tab w:val="left" w:pos="864"/>
          <w:tab w:val="left" w:pos="4236"/>
        </w:tabs>
        <w:spacing w:before="114" w:line="288" w:lineRule="auto"/>
        <w:ind w:right="5241"/>
        <w:rPr>
          <w:sz w:val="21"/>
        </w:rPr>
      </w:pPr>
      <w:r>
        <w:rPr>
          <w:sz w:val="21"/>
        </w:rPr>
        <w:t>General Diary and TA/DA</w:t>
      </w:r>
      <w:r>
        <w:rPr>
          <w:sz w:val="21"/>
        </w:rPr>
        <w:tab/>
        <w:t>-</w:t>
      </w:r>
      <w:r>
        <w:rPr>
          <w:spacing w:val="-7"/>
          <w:sz w:val="21"/>
        </w:rPr>
        <w:t xml:space="preserve"> </w:t>
      </w:r>
      <w:r>
        <w:rPr>
          <w:sz w:val="21"/>
        </w:rPr>
        <w:t>do</w:t>
      </w:r>
      <w:r>
        <w:rPr>
          <w:spacing w:val="-7"/>
          <w:sz w:val="21"/>
        </w:rPr>
        <w:t xml:space="preserve"> </w:t>
      </w:r>
      <w:r>
        <w:rPr>
          <w:sz w:val="21"/>
        </w:rPr>
        <w:t xml:space="preserve">- </w:t>
      </w:r>
      <w:r>
        <w:rPr>
          <w:spacing w:val="-2"/>
          <w:sz w:val="21"/>
        </w:rPr>
        <w:t>Register</w:t>
      </w:r>
    </w:p>
    <w:p w14:paraId="453B8A80" w14:textId="77777777" w:rsidR="00C8652D" w:rsidRDefault="00000000">
      <w:pPr>
        <w:pStyle w:val="BodyText"/>
        <w:spacing w:before="10"/>
        <w:rPr>
          <w:sz w:val="5"/>
        </w:rPr>
      </w:pPr>
      <w:r>
        <w:rPr>
          <w:noProof/>
        </w:rPr>
        <mc:AlternateContent>
          <mc:Choice Requires="wps">
            <w:drawing>
              <wp:anchor distT="0" distB="0" distL="0" distR="0" simplePos="0" relativeHeight="487598080" behindDoc="1" locked="0" layoutInCell="1" allowOverlap="1" wp14:anchorId="6FC858E0" wp14:editId="740672CC">
                <wp:simplePos x="0" y="0"/>
                <wp:positionH relativeFrom="page">
                  <wp:posOffset>1051560</wp:posOffset>
                </wp:positionH>
                <wp:positionV relativeFrom="paragraph">
                  <wp:posOffset>58099</wp:posOffset>
                </wp:positionV>
                <wp:extent cx="612203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90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F7BE5" id="Graphic 40" o:spid="_x0000_s1026" style="position:absolute;margin-left:82.8pt;margin-top:4.55pt;width:482.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vBEwIAAFsEAAAOAAAAZHJzL2Uyb0RvYy54bWysVMFu2zAMvQ/YPwi6L3YyLF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" path="m,l6121908,e" filled="f" strokeweight=".48pt">
                <v:path arrowok="t"/>
                <w10:wrap type="topAndBottom" anchorx="page"/>
              </v:shape>
            </w:pict>
          </mc:Fallback>
        </mc:AlternateContent>
      </w:r>
    </w:p>
    <w:p w14:paraId="183D283E" w14:textId="77777777" w:rsidR="00C8652D" w:rsidRDefault="00C8652D">
      <w:pPr>
        <w:rPr>
          <w:sz w:val="5"/>
        </w:rPr>
        <w:sectPr w:rsidR="00C8652D">
          <w:pgSz w:w="12960" w:h="15840"/>
          <w:pgMar w:top="1140" w:right="1500" w:bottom="280" w:left="1500" w:header="917" w:footer="0" w:gutter="0"/>
          <w:cols w:space="720"/>
        </w:sectPr>
      </w:pPr>
    </w:p>
    <w:p w14:paraId="7D3DA0E5" w14:textId="77777777" w:rsidR="00C8652D" w:rsidRDefault="00C8652D">
      <w:pPr>
        <w:pStyle w:val="BodyText"/>
        <w:spacing w:before="127"/>
        <w:rPr>
          <w:sz w:val="20"/>
        </w:rPr>
      </w:pPr>
    </w:p>
    <w:p w14:paraId="4052713F"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366EEBD4" wp14:editId="5859F743">
                <wp:extent cx="6126480"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42" name="Graphic 42"/>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C50C32" id="Group 41"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WMawIAAJIFAAAOAAAAZHJzL2Uyb0RvYy54bWykVMlu2zAQvRfoPxC815Id10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5/eljGsCAACSBQAADgAAAAAAAAAAAAAAAAAuAgAA&#10;ZHJzL2Uyb0RvYy54bWxQSwECLQAUAAYACAAAACEADxykJ9sAAAADAQAADwAAAAAAAAAAAAAAAADF&#10;BAAAZHJzL2Rvd25yZXYueG1sUEsFBgAAAAAEAAQA8wAAAM0FAAAAAA==&#10;">
                <v:shape id="Graphic 42"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" path="m,l6126480,e" filled="f" strokeweight=".48pt">
                  <v:path arrowok="t"/>
                </v:shape>
                <w10:anchorlock/>
              </v:group>
            </w:pict>
          </mc:Fallback>
        </mc:AlternateContent>
      </w:r>
    </w:p>
    <w:p w14:paraId="35CF41B3"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6B183243" w14:textId="77777777" w:rsidR="00C8652D" w:rsidRDefault="00000000">
      <w:pPr>
        <w:pStyle w:val="BodyText"/>
        <w:spacing w:before="3"/>
        <w:rPr>
          <w:sz w:val="6"/>
        </w:rPr>
      </w:pPr>
      <w:r>
        <w:rPr>
          <w:noProof/>
        </w:rPr>
        <mc:AlternateContent>
          <mc:Choice Requires="wps">
            <w:drawing>
              <wp:anchor distT="0" distB="0" distL="0" distR="0" simplePos="0" relativeHeight="487599104" behindDoc="1" locked="0" layoutInCell="1" allowOverlap="1" wp14:anchorId="0E6F979D" wp14:editId="6A182671">
                <wp:simplePos x="0" y="0"/>
                <wp:positionH relativeFrom="page">
                  <wp:posOffset>1051560</wp:posOffset>
                </wp:positionH>
                <wp:positionV relativeFrom="paragraph">
                  <wp:posOffset>60972</wp:posOffset>
                </wp:positionV>
                <wp:extent cx="61264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A8F3D" id="Graphic 43" o:spid="_x0000_s1026" style="position:absolute;margin-left:82.8pt;margin-top:4.8pt;width:482.4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1A4D2410" w14:textId="77777777" w:rsidR="00C8652D" w:rsidRDefault="00C8652D">
      <w:pPr>
        <w:pStyle w:val="BodyText"/>
        <w:spacing w:before="6"/>
      </w:pPr>
    </w:p>
    <w:p w14:paraId="1C6D26B2" w14:textId="77777777" w:rsidR="00C8652D" w:rsidRDefault="00000000">
      <w:pPr>
        <w:pStyle w:val="ListParagraph"/>
        <w:numPr>
          <w:ilvl w:val="0"/>
          <w:numId w:val="22"/>
        </w:numPr>
        <w:tabs>
          <w:tab w:val="left" w:pos="864"/>
          <w:tab w:val="left" w:pos="4234"/>
        </w:tabs>
        <w:spacing w:before="0" w:line="285" w:lineRule="auto"/>
        <w:ind w:right="5108"/>
        <w:rPr>
          <w:sz w:val="21"/>
        </w:rPr>
      </w:pPr>
      <w:r>
        <w:rPr>
          <w:sz w:val="21"/>
        </w:rPr>
        <w:t>Issue of Parliamentary Bulletin</w:t>
      </w:r>
      <w:r>
        <w:rPr>
          <w:sz w:val="21"/>
        </w:rPr>
        <w:tab/>
        <w:t>2</w:t>
      </w:r>
      <w:r>
        <w:rPr>
          <w:spacing w:val="-7"/>
          <w:sz w:val="21"/>
        </w:rPr>
        <w:t xml:space="preserve"> </w:t>
      </w:r>
      <w:r>
        <w:rPr>
          <w:sz w:val="21"/>
        </w:rPr>
        <w:t>years Part-II File</w:t>
      </w:r>
    </w:p>
    <w:p w14:paraId="22724CF0" w14:textId="77777777" w:rsidR="00C8652D" w:rsidRDefault="00000000">
      <w:pPr>
        <w:pStyle w:val="ListParagraph"/>
        <w:numPr>
          <w:ilvl w:val="0"/>
          <w:numId w:val="22"/>
        </w:numPr>
        <w:tabs>
          <w:tab w:val="left" w:pos="864"/>
          <w:tab w:val="left" w:pos="4235"/>
        </w:tabs>
        <w:spacing w:before="117" w:line="288" w:lineRule="auto"/>
        <w:ind w:right="4821"/>
        <w:rPr>
          <w:sz w:val="21"/>
        </w:rPr>
      </w:pPr>
      <w:r>
        <w:rPr>
          <w:sz w:val="21"/>
        </w:rPr>
        <w:t>Dish Antenna/Cable System</w:t>
      </w:r>
      <w:r>
        <w:rPr>
          <w:sz w:val="21"/>
        </w:rPr>
        <w:tab/>
      </w:r>
      <w:r>
        <w:rPr>
          <w:spacing w:val="-2"/>
          <w:sz w:val="21"/>
        </w:rPr>
        <w:t xml:space="preserve">Permanent </w:t>
      </w:r>
      <w:r>
        <w:rPr>
          <w:spacing w:val="-4"/>
          <w:sz w:val="21"/>
        </w:rPr>
        <w:t>File</w:t>
      </w:r>
    </w:p>
    <w:p w14:paraId="15FE579A" w14:textId="77777777" w:rsidR="00C8652D" w:rsidRDefault="00000000">
      <w:pPr>
        <w:pStyle w:val="ListParagraph"/>
        <w:numPr>
          <w:ilvl w:val="0"/>
          <w:numId w:val="22"/>
        </w:numPr>
        <w:tabs>
          <w:tab w:val="left" w:pos="864"/>
          <w:tab w:val="left" w:pos="4236"/>
        </w:tabs>
        <w:spacing w:before="114" w:line="288" w:lineRule="auto"/>
        <w:ind w:right="5241"/>
        <w:rPr>
          <w:sz w:val="21"/>
        </w:rPr>
      </w:pPr>
      <w:r>
        <w:rPr>
          <w:sz w:val="21"/>
        </w:rPr>
        <w:t>Colour</w:t>
      </w:r>
      <w:r>
        <w:rPr>
          <w:spacing w:val="-14"/>
          <w:sz w:val="21"/>
        </w:rPr>
        <w:t xml:space="preserve"> </w:t>
      </w:r>
      <w:r>
        <w:rPr>
          <w:sz w:val="21"/>
        </w:rPr>
        <w:t>TVs/CCTV</w:t>
      </w:r>
      <w:r>
        <w:rPr>
          <w:sz w:val="21"/>
        </w:rPr>
        <w:tab/>
        <w:t>-</w:t>
      </w:r>
      <w:r>
        <w:rPr>
          <w:spacing w:val="-7"/>
          <w:sz w:val="21"/>
        </w:rPr>
        <w:t xml:space="preserve"> </w:t>
      </w:r>
      <w:r>
        <w:rPr>
          <w:sz w:val="21"/>
        </w:rPr>
        <w:t>do</w:t>
      </w:r>
      <w:r>
        <w:rPr>
          <w:spacing w:val="-7"/>
          <w:sz w:val="21"/>
        </w:rPr>
        <w:t xml:space="preserve"> </w:t>
      </w:r>
      <w:r>
        <w:rPr>
          <w:sz w:val="21"/>
        </w:rPr>
        <w:t>- System/BIID System File</w:t>
      </w:r>
    </w:p>
    <w:p w14:paraId="59735C33" w14:textId="77777777" w:rsidR="00C8652D" w:rsidRDefault="00000000">
      <w:pPr>
        <w:pStyle w:val="ListParagraph"/>
        <w:numPr>
          <w:ilvl w:val="0"/>
          <w:numId w:val="22"/>
        </w:numPr>
        <w:tabs>
          <w:tab w:val="left" w:pos="863"/>
          <w:tab w:val="left" w:pos="4235"/>
        </w:tabs>
        <w:spacing w:before="114"/>
        <w:ind w:left="863" w:hanging="652"/>
        <w:rPr>
          <w:sz w:val="21"/>
        </w:rPr>
      </w:pPr>
      <w:r>
        <w:rPr>
          <w:sz w:val="21"/>
        </w:rPr>
        <w:t>Bar</w:t>
      </w:r>
      <w:r>
        <w:rPr>
          <w:spacing w:val="9"/>
          <w:sz w:val="21"/>
        </w:rPr>
        <w:t xml:space="preserve"> </w:t>
      </w:r>
      <w:r>
        <w:rPr>
          <w:sz w:val="21"/>
        </w:rPr>
        <w:t>coded</w:t>
      </w:r>
      <w:r>
        <w:rPr>
          <w:spacing w:val="9"/>
          <w:sz w:val="21"/>
        </w:rPr>
        <w:t xml:space="preserve"> </w:t>
      </w:r>
      <w:r>
        <w:rPr>
          <w:sz w:val="21"/>
        </w:rPr>
        <w:t>Passes</w:t>
      </w:r>
      <w:r>
        <w:rPr>
          <w:spacing w:val="10"/>
          <w:sz w:val="21"/>
        </w:rPr>
        <w:t xml:space="preserve"> </w:t>
      </w:r>
      <w:r>
        <w:rPr>
          <w:spacing w:val="-2"/>
          <w:sz w:val="21"/>
        </w:rPr>
        <w:t>Register</w:t>
      </w:r>
      <w:r>
        <w:rPr>
          <w:sz w:val="21"/>
        </w:rPr>
        <w:tab/>
        <w:t>1</w:t>
      </w:r>
      <w:r>
        <w:rPr>
          <w:spacing w:val="7"/>
          <w:sz w:val="21"/>
        </w:rPr>
        <w:t xml:space="preserve"> </w:t>
      </w:r>
      <w:r>
        <w:rPr>
          <w:spacing w:val="-4"/>
          <w:sz w:val="21"/>
        </w:rPr>
        <w:t>year</w:t>
      </w:r>
    </w:p>
    <w:p w14:paraId="39A505A4" w14:textId="77777777" w:rsidR="00C8652D" w:rsidRDefault="00000000">
      <w:pPr>
        <w:pStyle w:val="ListParagraph"/>
        <w:numPr>
          <w:ilvl w:val="0"/>
          <w:numId w:val="22"/>
        </w:numPr>
        <w:tabs>
          <w:tab w:val="left" w:pos="864"/>
          <w:tab w:val="left" w:pos="4235"/>
        </w:tabs>
        <w:spacing w:before="161" w:line="288" w:lineRule="auto"/>
        <w:ind w:right="5108"/>
        <w:rPr>
          <w:sz w:val="21"/>
        </w:rPr>
      </w:pPr>
      <w:r>
        <w:rPr>
          <w:sz w:val="21"/>
        </w:rPr>
        <w:t>Diplomatic Passes (DVG)</w:t>
      </w:r>
      <w:r>
        <w:rPr>
          <w:sz w:val="21"/>
        </w:rPr>
        <w:tab/>
        <w:t>2</w:t>
      </w:r>
      <w:r>
        <w:rPr>
          <w:spacing w:val="-7"/>
          <w:sz w:val="21"/>
        </w:rPr>
        <w:t xml:space="preserve"> </w:t>
      </w:r>
      <w:r>
        <w:rPr>
          <w:sz w:val="21"/>
        </w:rPr>
        <w:t xml:space="preserve">years </w:t>
      </w:r>
      <w:r>
        <w:rPr>
          <w:spacing w:val="-2"/>
          <w:sz w:val="21"/>
        </w:rPr>
        <w:t>Register</w:t>
      </w:r>
    </w:p>
    <w:p w14:paraId="0AD63AC0" w14:textId="77777777" w:rsidR="00C8652D" w:rsidRDefault="00000000">
      <w:pPr>
        <w:pStyle w:val="ListParagraph"/>
        <w:numPr>
          <w:ilvl w:val="0"/>
          <w:numId w:val="22"/>
        </w:numPr>
        <w:tabs>
          <w:tab w:val="left" w:pos="863"/>
          <w:tab w:val="left" w:pos="4235"/>
        </w:tabs>
        <w:spacing w:before="115"/>
        <w:ind w:left="863" w:hanging="652"/>
        <w:rPr>
          <w:sz w:val="21"/>
        </w:rPr>
      </w:pPr>
      <w:r>
        <w:rPr>
          <w:sz w:val="21"/>
        </w:rPr>
        <w:t>Ex-MP's</w:t>
      </w:r>
      <w:r>
        <w:rPr>
          <w:spacing w:val="2"/>
          <w:sz w:val="21"/>
        </w:rPr>
        <w:t xml:space="preserve"> </w:t>
      </w:r>
      <w:r>
        <w:rPr>
          <w:sz w:val="21"/>
        </w:rPr>
        <w:t>Identity</w:t>
      </w:r>
      <w:r>
        <w:rPr>
          <w:spacing w:val="5"/>
          <w:sz w:val="21"/>
        </w:rPr>
        <w:t xml:space="preserve"> </w:t>
      </w:r>
      <w:r>
        <w:rPr>
          <w:sz w:val="21"/>
        </w:rPr>
        <w:t>Card</w:t>
      </w:r>
      <w:r>
        <w:rPr>
          <w:spacing w:val="5"/>
          <w:sz w:val="21"/>
        </w:rPr>
        <w:t xml:space="preserve"> </w:t>
      </w:r>
      <w:r>
        <w:rPr>
          <w:spacing w:val="-2"/>
          <w:sz w:val="21"/>
        </w:rPr>
        <w:t>Register</w:t>
      </w:r>
      <w:r>
        <w:rPr>
          <w:sz w:val="21"/>
        </w:rPr>
        <w:tab/>
      </w:r>
      <w:r>
        <w:rPr>
          <w:spacing w:val="-2"/>
          <w:sz w:val="21"/>
        </w:rPr>
        <w:t>Permanent</w:t>
      </w:r>
    </w:p>
    <w:p w14:paraId="579886E1" w14:textId="77777777" w:rsidR="00C8652D" w:rsidRDefault="00000000">
      <w:pPr>
        <w:pStyle w:val="ListParagraph"/>
        <w:numPr>
          <w:ilvl w:val="0"/>
          <w:numId w:val="22"/>
        </w:numPr>
        <w:tabs>
          <w:tab w:val="left" w:pos="864"/>
          <w:tab w:val="left" w:pos="4235"/>
        </w:tabs>
        <w:spacing w:before="159" w:line="288" w:lineRule="auto"/>
        <w:ind w:right="5242"/>
        <w:rPr>
          <w:sz w:val="21"/>
        </w:rPr>
      </w:pPr>
      <w:r>
        <w:rPr>
          <w:sz w:val="21"/>
        </w:rPr>
        <w:t>Ex-MP’s spouse Identity Card</w:t>
      </w:r>
      <w:r>
        <w:rPr>
          <w:sz w:val="21"/>
        </w:rPr>
        <w:tab/>
        <w:t>-</w:t>
      </w:r>
      <w:r>
        <w:rPr>
          <w:spacing w:val="-7"/>
          <w:sz w:val="21"/>
        </w:rPr>
        <w:t xml:space="preserve"> </w:t>
      </w:r>
      <w:r>
        <w:rPr>
          <w:sz w:val="21"/>
        </w:rPr>
        <w:t>do</w:t>
      </w:r>
      <w:r>
        <w:rPr>
          <w:spacing w:val="-7"/>
          <w:sz w:val="21"/>
        </w:rPr>
        <w:t xml:space="preserve"> </w:t>
      </w:r>
      <w:r>
        <w:rPr>
          <w:sz w:val="21"/>
        </w:rPr>
        <w:t xml:space="preserve">- </w:t>
      </w:r>
      <w:r>
        <w:rPr>
          <w:spacing w:val="-2"/>
          <w:sz w:val="21"/>
        </w:rPr>
        <w:t>Register</w:t>
      </w:r>
    </w:p>
    <w:p w14:paraId="117B493F" w14:textId="77777777" w:rsidR="00C8652D" w:rsidRDefault="00000000">
      <w:pPr>
        <w:pStyle w:val="ListParagraph"/>
        <w:numPr>
          <w:ilvl w:val="0"/>
          <w:numId w:val="22"/>
        </w:numPr>
        <w:tabs>
          <w:tab w:val="left" w:pos="864"/>
          <w:tab w:val="left" w:pos="4233"/>
        </w:tabs>
        <w:spacing w:before="114" w:line="288" w:lineRule="auto"/>
        <w:ind w:right="5109"/>
        <w:rPr>
          <w:sz w:val="21"/>
        </w:rPr>
      </w:pPr>
      <w:r>
        <w:rPr>
          <w:sz w:val="21"/>
        </w:rPr>
        <w:t>Question forms issuance</w:t>
      </w:r>
      <w:r>
        <w:rPr>
          <w:sz w:val="21"/>
        </w:rPr>
        <w:tab/>
        <w:t>2</w:t>
      </w:r>
      <w:r>
        <w:rPr>
          <w:spacing w:val="-7"/>
          <w:sz w:val="21"/>
        </w:rPr>
        <w:t xml:space="preserve"> </w:t>
      </w:r>
      <w:r>
        <w:rPr>
          <w:sz w:val="21"/>
        </w:rPr>
        <w:t xml:space="preserve">years </w:t>
      </w:r>
      <w:r>
        <w:rPr>
          <w:spacing w:val="-2"/>
          <w:sz w:val="21"/>
        </w:rPr>
        <w:t>Register</w:t>
      </w:r>
    </w:p>
    <w:p w14:paraId="41B5B1C1" w14:textId="77777777" w:rsidR="00C8652D" w:rsidRDefault="00000000">
      <w:pPr>
        <w:pStyle w:val="ListParagraph"/>
        <w:numPr>
          <w:ilvl w:val="0"/>
          <w:numId w:val="22"/>
        </w:numPr>
        <w:tabs>
          <w:tab w:val="left" w:pos="863"/>
          <w:tab w:val="left" w:pos="4236"/>
        </w:tabs>
        <w:spacing w:before="114"/>
        <w:ind w:left="863" w:hanging="652"/>
        <w:rPr>
          <w:sz w:val="21"/>
        </w:rPr>
      </w:pPr>
      <w:r>
        <w:rPr>
          <w:sz w:val="21"/>
        </w:rPr>
        <w:t>Pensioner</w:t>
      </w:r>
      <w:r>
        <w:rPr>
          <w:spacing w:val="-11"/>
          <w:sz w:val="21"/>
        </w:rPr>
        <w:t xml:space="preserve"> </w:t>
      </w:r>
      <w:r>
        <w:rPr>
          <w:sz w:val="21"/>
        </w:rPr>
        <w:t>I-Cards</w:t>
      </w:r>
      <w:r>
        <w:rPr>
          <w:spacing w:val="-13"/>
          <w:sz w:val="21"/>
        </w:rPr>
        <w:t xml:space="preserve"> </w:t>
      </w:r>
      <w:r>
        <w:rPr>
          <w:spacing w:val="-2"/>
          <w:sz w:val="21"/>
        </w:rPr>
        <w:t>Album</w:t>
      </w:r>
      <w:r>
        <w:rPr>
          <w:sz w:val="21"/>
        </w:rPr>
        <w:tab/>
        <w:t>15</w:t>
      </w:r>
      <w:r>
        <w:rPr>
          <w:spacing w:val="15"/>
          <w:sz w:val="21"/>
        </w:rPr>
        <w:t xml:space="preserve"> </w:t>
      </w:r>
      <w:r>
        <w:rPr>
          <w:spacing w:val="-2"/>
          <w:sz w:val="21"/>
        </w:rPr>
        <w:t>years</w:t>
      </w:r>
    </w:p>
    <w:p w14:paraId="727117F8" w14:textId="77777777" w:rsidR="00C8652D" w:rsidRDefault="00000000">
      <w:pPr>
        <w:pStyle w:val="ListParagraph"/>
        <w:numPr>
          <w:ilvl w:val="0"/>
          <w:numId w:val="22"/>
        </w:numPr>
        <w:tabs>
          <w:tab w:val="left" w:pos="863"/>
          <w:tab w:val="left" w:pos="4236"/>
        </w:tabs>
        <w:spacing w:before="162"/>
        <w:ind w:left="863" w:hanging="652"/>
        <w:rPr>
          <w:sz w:val="21"/>
        </w:rPr>
      </w:pPr>
      <w:r>
        <w:rPr>
          <w:spacing w:val="-2"/>
          <w:sz w:val="21"/>
        </w:rPr>
        <w:t>Allied</w:t>
      </w:r>
      <w:r>
        <w:rPr>
          <w:spacing w:val="-23"/>
          <w:sz w:val="21"/>
        </w:rPr>
        <w:t xml:space="preserve"> </w:t>
      </w:r>
      <w:r>
        <w:rPr>
          <w:spacing w:val="-2"/>
          <w:sz w:val="21"/>
        </w:rPr>
        <w:t>Agencies</w:t>
      </w:r>
      <w:r>
        <w:rPr>
          <w:spacing w:val="-13"/>
          <w:sz w:val="21"/>
        </w:rPr>
        <w:t xml:space="preserve"> </w:t>
      </w:r>
      <w:r>
        <w:rPr>
          <w:spacing w:val="-2"/>
          <w:sz w:val="21"/>
        </w:rPr>
        <w:t>I-Cards</w:t>
      </w:r>
      <w:r>
        <w:rPr>
          <w:spacing w:val="-25"/>
          <w:sz w:val="21"/>
        </w:rPr>
        <w:t xml:space="preserve"> </w:t>
      </w:r>
      <w:r>
        <w:rPr>
          <w:spacing w:val="-2"/>
          <w:sz w:val="21"/>
        </w:rPr>
        <w:t>Album</w:t>
      </w:r>
      <w:r>
        <w:rPr>
          <w:sz w:val="21"/>
        </w:rPr>
        <w:tab/>
        <w:t>10</w:t>
      </w:r>
      <w:r>
        <w:rPr>
          <w:spacing w:val="15"/>
          <w:sz w:val="21"/>
        </w:rPr>
        <w:t xml:space="preserve"> </w:t>
      </w:r>
      <w:r>
        <w:rPr>
          <w:spacing w:val="-2"/>
          <w:sz w:val="21"/>
        </w:rPr>
        <w:t>years</w:t>
      </w:r>
    </w:p>
    <w:p w14:paraId="77B183A5" w14:textId="77777777" w:rsidR="00C8652D" w:rsidRDefault="00000000">
      <w:pPr>
        <w:pStyle w:val="Heading4"/>
        <w:numPr>
          <w:ilvl w:val="0"/>
          <w:numId w:val="25"/>
        </w:numPr>
        <w:tabs>
          <w:tab w:val="left" w:pos="3808"/>
        </w:tabs>
        <w:spacing w:before="161"/>
        <w:ind w:left="3808" w:hanging="350"/>
        <w:jc w:val="left"/>
      </w:pPr>
      <w:r>
        <w:t>TABLE</w:t>
      </w:r>
      <w:r>
        <w:rPr>
          <w:spacing w:val="27"/>
        </w:rPr>
        <w:t xml:space="preserve"> </w:t>
      </w:r>
      <w:r>
        <w:t>OFFICE</w:t>
      </w:r>
      <w:r>
        <w:rPr>
          <w:spacing w:val="27"/>
        </w:rPr>
        <w:t xml:space="preserve"> </w:t>
      </w:r>
      <w:r>
        <w:rPr>
          <w:spacing w:val="-2"/>
        </w:rPr>
        <w:t>RECORDS</w:t>
      </w:r>
    </w:p>
    <w:p w14:paraId="70144933" w14:textId="77777777" w:rsidR="00C8652D" w:rsidRDefault="00C8652D">
      <w:pPr>
        <w:pStyle w:val="BodyText"/>
        <w:spacing w:before="10"/>
        <w:rPr>
          <w:b/>
          <w:sz w:val="14"/>
        </w:rPr>
      </w:pPr>
    </w:p>
    <w:tbl>
      <w:tblPr>
        <w:tblW w:w="0" w:type="auto"/>
        <w:tblInd w:w="168" w:type="dxa"/>
        <w:tblLayout w:type="fixed"/>
        <w:tblCellMar>
          <w:left w:w="0" w:type="dxa"/>
          <w:right w:w="0" w:type="dxa"/>
        </w:tblCellMar>
        <w:tblLook w:val="01E0" w:firstRow="1" w:lastRow="1" w:firstColumn="1" w:lastColumn="1" w:noHBand="0" w:noVBand="0"/>
      </w:tblPr>
      <w:tblGrid>
        <w:gridCol w:w="3798"/>
        <w:gridCol w:w="1975"/>
        <w:gridCol w:w="3889"/>
      </w:tblGrid>
      <w:tr w:rsidR="00C8652D" w14:paraId="6FD34B33" w14:textId="77777777">
        <w:trPr>
          <w:trHeight w:val="1121"/>
        </w:trPr>
        <w:tc>
          <w:tcPr>
            <w:tcW w:w="3798" w:type="dxa"/>
          </w:tcPr>
          <w:p w14:paraId="554917E5" w14:textId="77777777" w:rsidR="00C8652D" w:rsidRDefault="00000000">
            <w:pPr>
              <w:pStyle w:val="TableParagraph"/>
              <w:numPr>
                <w:ilvl w:val="0"/>
                <w:numId w:val="21"/>
              </w:numPr>
              <w:tabs>
                <w:tab w:val="left" w:pos="702"/>
              </w:tabs>
              <w:spacing w:line="233" w:lineRule="exact"/>
              <w:ind w:hanging="652"/>
              <w:rPr>
                <w:sz w:val="21"/>
              </w:rPr>
            </w:pPr>
            <w:r>
              <w:rPr>
                <w:sz w:val="21"/>
              </w:rPr>
              <w:t>Precedents</w:t>
            </w:r>
            <w:r>
              <w:rPr>
                <w:spacing w:val="16"/>
                <w:sz w:val="21"/>
              </w:rPr>
              <w:t xml:space="preserve"> </w:t>
            </w:r>
            <w:r>
              <w:rPr>
                <w:spacing w:val="-2"/>
                <w:sz w:val="21"/>
              </w:rPr>
              <w:t>Register</w:t>
            </w:r>
          </w:p>
          <w:p w14:paraId="70269B75" w14:textId="77777777" w:rsidR="00C8652D" w:rsidRDefault="00000000">
            <w:pPr>
              <w:pStyle w:val="TableParagraph"/>
              <w:numPr>
                <w:ilvl w:val="0"/>
                <w:numId w:val="21"/>
              </w:numPr>
              <w:tabs>
                <w:tab w:val="left" w:pos="702"/>
              </w:tabs>
              <w:spacing w:before="161"/>
              <w:ind w:hanging="652"/>
              <w:rPr>
                <w:sz w:val="21"/>
              </w:rPr>
            </w:pPr>
            <w:r>
              <w:rPr>
                <w:sz w:val="21"/>
              </w:rPr>
              <w:t>Vacation</w:t>
            </w:r>
            <w:r>
              <w:rPr>
                <w:spacing w:val="-10"/>
                <w:sz w:val="21"/>
              </w:rPr>
              <w:t xml:space="preserve"> </w:t>
            </w:r>
            <w:r>
              <w:rPr>
                <w:sz w:val="21"/>
              </w:rPr>
              <w:t>of</w:t>
            </w:r>
            <w:r>
              <w:rPr>
                <w:spacing w:val="-10"/>
                <w:sz w:val="21"/>
              </w:rPr>
              <w:t xml:space="preserve"> </w:t>
            </w:r>
            <w:r>
              <w:rPr>
                <w:sz w:val="21"/>
              </w:rPr>
              <w:t>Seats</w:t>
            </w:r>
            <w:r>
              <w:rPr>
                <w:spacing w:val="-9"/>
                <w:sz w:val="21"/>
              </w:rPr>
              <w:t xml:space="preserve"> </w:t>
            </w:r>
            <w:r>
              <w:rPr>
                <w:spacing w:val="-2"/>
                <w:sz w:val="21"/>
              </w:rPr>
              <w:t>Register</w:t>
            </w:r>
          </w:p>
          <w:p w14:paraId="1426CD98" w14:textId="77777777" w:rsidR="00C8652D" w:rsidRDefault="00000000">
            <w:pPr>
              <w:pStyle w:val="TableParagraph"/>
              <w:numPr>
                <w:ilvl w:val="0"/>
                <w:numId w:val="21"/>
              </w:numPr>
              <w:tabs>
                <w:tab w:val="left" w:pos="702"/>
              </w:tabs>
              <w:spacing w:before="160"/>
              <w:ind w:hanging="652"/>
              <w:rPr>
                <w:sz w:val="21"/>
              </w:rPr>
            </w:pPr>
            <w:r>
              <w:rPr>
                <w:sz w:val="21"/>
              </w:rPr>
              <w:t>Term</w:t>
            </w:r>
            <w:r>
              <w:rPr>
                <w:spacing w:val="4"/>
                <w:sz w:val="21"/>
              </w:rPr>
              <w:t xml:space="preserve"> </w:t>
            </w:r>
            <w:r>
              <w:rPr>
                <w:sz w:val="21"/>
              </w:rPr>
              <w:t>of</w:t>
            </w:r>
            <w:r>
              <w:rPr>
                <w:spacing w:val="5"/>
                <w:sz w:val="21"/>
              </w:rPr>
              <w:t xml:space="preserve"> </w:t>
            </w:r>
            <w:r>
              <w:rPr>
                <w:sz w:val="21"/>
              </w:rPr>
              <w:t>Office</w:t>
            </w:r>
            <w:r>
              <w:rPr>
                <w:spacing w:val="4"/>
                <w:sz w:val="21"/>
              </w:rPr>
              <w:t xml:space="preserve"> </w:t>
            </w:r>
            <w:r>
              <w:rPr>
                <w:spacing w:val="-2"/>
                <w:sz w:val="21"/>
              </w:rPr>
              <w:t>Register</w:t>
            </w:r>
          </w:p>
        </w:tc>
        <w:tc>
          <w:tcPr>
            <w:tcW w:w="1975" w:type="dxa"/>
          </w:tcPr>
          <w:p w14:paraId="2FA9FDE3" w14:textId="77777777" w:rsidR="00C8652D" w:rsidRDefault="00000000">
            <w:pPr>
              <w:pStyle w:val="TableParagraph"/>
              <w:spacing w:line="233" w:lineRule="exact"/>
              <w:ind w:left="280"/>
              <w:rPr>
                <w:sz w:val="21"/>
              </w:rPr>
            </w:pPr>
            <w:r>
              <w:rPr>
                <w:spacing w:val="-2"/>
                <w:sz w:val="21"/>
              </w:rPr>
              <w:t>Permanent</w:t>
            </w:r>
          </w:p>
          <w:p w14:paraId="277DB3C0" w14:textId="77777777" w:rsidR="00C8652D" w:rsidRDefault="00000000">
            <w:pPr>
              <w:pStyle w:val="TableParagraph"/>
              <w:numPr>
                <w:ilvl w:val="0"/>
                <w:numId w:val="20"/>
              </w:numPr>
              <w:tabs>
                <w:tab w:val="left" w:pos="410"/>
              </w:tabs>
              <w:spacing w:before="161"/>
              <w:ind w:left="410" w:hanging="135"/>
              <w:rPr>
                <w:sz w:val="21"/>
              </w:rPr>
            </w:pPr>
            <w:r>
              <w:rPr>
                <w:sz w:val="21"/>
              </w:rPr>
              <w:t>do</w:t>
            </w:r>
            <w:r>
              <w:rPr>
                <w:spacing w:val="9"/>
                <w:sz w:val="21"/>
              </w:rPr>
              <w:t xml:space="preserve"> </w:t>
            </w:r>
            <w:r>
              <w:rPr>
                <w:spacing w:val="-10"/>
                <w:sz w:val="21"/>
              </w:rPr>
              <w:t>-</w:t>
            </w:r>
          </w:p>
          <w:p w14:paraId="1C658EC4" w14:textId="77777777" w:rsidR="00C8652D" w:rsidRDefault="00000000">
            <w:pPr>
              <w:pStyle w:val="TableParagraph"/>
              <w:numPr>
                <w:ilvl w:val="0"/>
                <w:numId w:val="20"/>
              </w:numPr>
              <w:tabs>
                <w:tab w:val="left" w:pos="410"/>
              </w:tabs>
              <w:spacing w:before="160"/>
              <w:ind w:left="410" w:hanging="134"/>
              <w:rPr>
                <w:sz w:val="21"/>
              </w:rPr>
            </w:pPr>
            <w:r>
              <w:rPr>
                <w:sz w:val="21"/>
              </w:rPr>
              <w:t>do</w:t>
            </w:r>
            <w:r>
              <w:rPr>
                <w:spacing w:val="7"/>
                <w:sz w:val="21"/>
              </w:rPr>
              <w:t xml:space="preserve"> </w:t>
            </w:r>
            <w:r>
              <w:rPr>
                <w:spacing w:val="-10"/>
                <w:sz w:val="21"/>
              </w:rPr>
              <w:t>-</w:t>
            </w:r>
          </w:p>
        </w:tc>
        <w:tc>
          <w:tcPr>
            <w:tcW w:w="3889" w:type="dxa"/>
            <w:vMerge w:val="restart"/>
          </w:tcPr>
          <w:p w14:paraId="7F22A9A6" w14:textId="77777777" w:rsidR="00C8652D" w:rsidRDefault="00C8652D">
            <w:pPr>
              <w:pStyle w:val="TableParagraph"/>
              <w:rPr>
                <w:sz w:val="20"/>
              </w:rPr>
            </w:pPr>
          </w:p>
        </w:tc>
      </w:tr>
      <w:tr w:rsidR="00C8652D" w14:paraId="775A05F7" w14:textId="77777777">
        <w:trPr>
          <w:trHeight w:val="693"/>
        </w:trPr>
        <w:tc>
          <w:tcPr>
            <w:tcW w:w="3798" w:type="dxa"/>
          </w:tcPr>
          <w:p w14:paraId="17F8D426" w14:textId="77777777" w:rsidR="00C8652D" w:rsidRDefault="00000000">
            <w:pPr>
              <w:pStyle w:val="TableParagraph"/>
              <w:tabs>
                <w:tab w:val="left" w:pos="702"/>
              </w:tabs>
              <w:spacing w:before="76" w:line="288" w:lineRule="auto"/>
              <w:ind w:left="702" w:right="785" w:hanging="653"/>
              <w:rPr>
                <w:sz w:val="21"/>
              </w:rPr>
            </w:pPr>
            <w:r>
              <w:rPr>
                <w:spacing w:val="-6"/>
                <w:sz w:val="21"/>
              </w:rPr>
              <w:t>4.</w:t>
            </w:r>
            <w:r>
              <w:rPr>
                <w:sz w:val="21"/>
              </w:rPr>
              <w:tab/>
              <w:t>Register for nomination of Members</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Committee</w:t>
            </w:r>
          </w:p>
        </w:tc>
        <w:tc>
          <w:tcPr>
            <w:tcW w:w="1975" w:type="dxa"/>
          </w:tcPr>
          <w:p w14:paraId="3FEF6995" w14:textId="77777777" w:rsidR="00C8652D" w:rsidRDefault="00000000">
            <w:pPr>
              <w:pStyle w:val="TableParagraph"/>
              <w:spacing w:before="76"/>
              <w:ind w:left="27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89" w:type="dxa"/>
            <w:vMerge/>
            <w:tcBorders>
              <w:top w:val="nil"/>
            </w:tcBorders>
          </w:tcPr>
          <w:p w14:paraId="5EB2404F" w14:textId="77777777" w:rsidR="00C8652D" w:rsidRDefault="00C8652D">
            <w:pPr>
              <w:rPr>
                <w:sz w:val="2"/>
                <w:szCs w:val="2"/>
              </w:rPr>
            </w:pPr>
          </w:p>
        </w:tc>
      </w:tr>
      <w:tr w:rsidR="00C8652D" w14:paraId="6E79D0E4" w14:textId="77777777">
        <w:trPr>
          <w:trHeight w:val="403"/>
        </w:trPr>
        <w:tc>
          <w:tcPr>
            <w:tcW w:w="3798" w:type="dxa"/>
          </w:tcPr>
          <w:p w14:paraId="53A3CAD1" w14:textId="77777777" w:rsidR="00C8652D" w:rsidRDefault="00000000">
            <w:pPr>
              <w:pStyle w:val="TableParagraph"/>
              <w:tabs>
                <w:tab w:val="left" w:pos="702"/>
              </w:tabs>
              <w:spacing w:before="76"/>
              <w:ind w:left="50"/>
              <w:rPr>
                <w:sz w:val="21"/>
              </w:rPr>
            </w:pPr>
            <w:r>
              <w:rPr>
                <w:spacing w:val="-5"/>
                <w:sz w:val="21"/>
              </w:rPr>
              <w:t>5.</w:t>
            </w:r>
            <w:r>
              <w:rPr>
                <w:sz w:val="21"/>
              </w:rPr>
              <w:tab/>
              <w:t>Register</w:t>
            </w:r>
            <w:r>
              <w:rPr>
                <w:spacing w:val="1"/>
                <w:sz w:val="21"/>
              </w:rPr>
              <w:t xml:space="preserve"> </w:t>
            </w:r>
            <w:r>
              <w:rPr>
                <w:sz w:val="21"/>
              </w:rPr>
              <w:t>of</w:t>
            </w:r>
            <w:r>
              <w:rPr>
                <w:spacing w:val="1"/>
                <w:sz w:val="21"/>
              </w:rPr>
              <w:t xml:space="preserve"> </w:t>
            </w:r>
            <w:r>
              <w:rPr>
                <w:sz w:val="21"/>
              </w:rPr>
              <w:t>Roll</w:t>
            </w:r>
            <w:r>
              <w:rPr>
                <w:spacing w:val="1"/>
                <w:sz w:val="21"/>
              </w:rPr>
              <w:t xml:space="preserve"> </w:t>
            </w:r>
            <w:r>
              <w:rPr>
                <w:sz w:val="21"/>
              </w:rPr>
              <w:t>of</w:t>
            </w:r>
            <w:r>
              <w:rPr>
                <w:spacing w:val="1"/>
                <w:sz w:val="21"/>
              </w:rPr>
              <w:t xml:space="preserve"> </w:t>
            </w:r>
            <w:r>
              <w:rPr>
                <w:spacing w:val="-2"/>
                <w:sz w:val="21"/>
              </w:rPr>
              <w:t>Members</w:t>
            </w:r>
          </w:p>
        </w:tc>
        <w:tc>
          <w:tcPr>
            <w:tcW w:w="1975" w:type="dxa"/>
          </w:tcPr>
          <w:p w14:paraId="4DA897F4" w14:textId="77777777" w:rsidR="00C8652D" w:rsidRDefault="00000000">
            <w:pPr>
              <w:pStyle w:val="TableParagraph"/>
              <w:spacing w:before="76"/>
              <w:ind w:left="27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89" w:type="dxa"/>
            <w:vMerge/>
            <w:tcBorders>
              <w:top w:val="nil"/>
            </w:tcBorders>
          </w:tcPr>
          <w:p w14:paraId="57DA5849" w14:textId="77777777" w:rsidR="00C8652D" w:rsidRDefault="00C8652D">
            <w:pPr>
              <w:rPr>
                <w:sz w:val="2"/>
                <w:szCs w:val="2"/>
              </w:rPr>
            </w:pPr>
          </w:p>
        </w:tc>
      </w:tr>
      <w:tr w:rsidR="00C8652D" w14:paraId="6E523564" w14:textId="77777777">
        <w:trPr>
          <w:trHeight w:val="693"/>
        </w:trPr>
        <w:tc>
          <w:tcPr>
            <w:tcW w:w="3798" w:type="dxa"/>
          </w:tcPr>
          <w:p w14:paraId="524FBC01" w14:textId="77777777" w:rsidR="00C8652D" w:rsidRDefault="00000000">
            <w:pPr>
              <w:pStyle w:val="TableParagraph"/>
              <w:tabs>
                <w:tab w:val="left" w:pos="702"/>
              </w:tabs>
              <w:spacing w:before="76" w:line="288" w:lineRule="auto"/>
              <w:ind w:left="702" w:right="1355" w:hanging="653"/>
              <w:rPr>
                <w:sz w:val="21"/>
              </w:rPr>
            </w:pPr>
            <w:r>
              <w:rPr>
                <w:spacing w:val="-6"/>
                <w:sz w:val="21"/>
              </w:rPr>
              <w:t>6.</w:t>
            </w:r>
            <w:r>
              <w:rPr>
                <w:sz w:val="21"/>
              </w:rPr>
              <w:tab/>
              <w:t>Obituary</w:t>
            </w:r>
            <w:r>
              <w:rPr>
                <w:spacing w:val="-3"/>
                <w:sz w:val="21"/>
              </w:rPr>
              <w:t xml:space="preserve"> </w:t>
            </w:r>
            <w:r>
              <w:rPr>
                <w:sz w:val="21"/>
              </w:rPr>
              <w:t xml:space="preserve">References </w:t>
            </w:r>
            <w:r>
              <w:rPr>
                <w:spacing w:val="-2"/>
                <w:sz w:val="21"/>
              </w:rPr>
              <w:t>Register/File</w:t>
            </w:r>
          </w:p>
        </w:tc>
        <w:tc>
          <w:tcPr>
            <w:tcW w:w="1975" w:type="dxa"/>
          </w:tcPr>
          <w:p w14:paraId="57EC51E5" w14:textId="77777777" w:rsidR="00C8652D" w:rsidRDefault="00000000">
            <w:pPr>
              <w:pStyle w:val="TableParagraph"/>
              <w:spacing w:before="76"/>
              <w:ind w:left="275"/>
              <w:rPr>
                <w:sz w:val="21"/>
              </w:rPr>
            </w:pPr>
            <w:r>
              <w:rPr>
                <w:sz w:val="21"/>
              </w:rPr>
              <w:t>10</w:t>
            </w:r>
            <w:r>
              <w:rPr>
                <w:spacing w:val="18"/>
                <w:sz w:val="21"/>
              </w:rPr>
              <w:t xml:space="preserve"> </w:t>
            </w:r>
            <w:r>
              <w:rPr>
                <w:spacing w:val="-4"/>
                <w:sz w:val="21"/>
              </w:rPr>
              <w:t>years</w:t>
            </w:r>
          </w:p>
        </w:tc>
        <w:tc>
          <w:tcPr>
            <w:tcW w:w="3889" w:type="dxa"/>
          </w:tcPr>
          <w:p w14:paraId="200EAEBC" w14:textId="77777777" w:rsidR="00C8652D" w:rsidRDefault="00000000">
            <w:pPr>
              <w:pStyle w:val="TableParagraph"/>
              <w:spacing w:before="76" w:line="288" w:lineRule="auto"/>
              <w:ind w:left="797" w:right="48" w:hanging="1"/>
              <w:rPr>
                <w:sz w:val="21"/>
              </w:rPr>
            </w:pPr>
            <w:r>
              <w:rPr>
                <w:sz w:val="21"/>
              </w:rPr>
              <w:t>Register</w:t>
            </w:r>
            <w:r>
              <w:rPr>
                <w:spacing w:val="-6"/>
                <w:sz w:val="21"/>
              </w:rPr>
              <w:t xml:space="preserve"> </w:t>
            </w:r>
            <w:r>
              <w:rPr>
                <w:sz w:val="21"/>
              </w:rPr>
              <w:t>is</w:t>
            </w:r>
            <w:r>
              <w:rPr>
                <w:spacing w:val="-6"/>
                <w:sz w:val="21"/>
              </w:rPr>
              <w:t xml:space="preserve"> </w:t>
            </w:r>
            <w:r>
              <w:rPr>
                <w:sz w:val="21"/>
              </w:rPr>
              <w:t>permanent;</w:t>
            </w:r>
            <w:r>
              <w:rPr>
                <w:spacing w:val="-6"/>
                <w:sz w:val="21"/>
              </w:rPr>
              <w:t xml:space="preserve"> </w:t>
            </w:r>
            <w:r>
              <w:rPr>
                <w:sz w:val="21"/>
              </w:rPr>
              <w:t>however,</w:t>
            </w:r>
            <w:r>
              <w:rPr>
                <w:spacing w:val="-6"/>
                <w:sz w:val="21"/>
              </w:rPr>
              <w:t xml:space="preserve"> </w:t>
            </w:r>
            <w:r>
              <w:rPr>
                <w:sz w:val="21"/>
              </w:rPr>
              <w:t>the file is retained for 10 years.</w:t>
            </w:r>
          </w:p>
        </w:tc>
      </w:tr>
      <w:tr w:rsidR="00C8652D" w14:paraId="50FDC536" w14:textId="77777777">
        <w:trPr>
          <w:trHeight w:val="693"/>
        </w:trPr>
        <w:tc>
          <w:tcPr>
            <w:tcW w:w="3798" w:type="dxa"/>
          </w:tcPr>
          <w:p w14:paraId="62D72806" w14:textId="77777777" w:rsidR="00C8652D" w:rsidRDefault="00000000">
            <w:pPr>
              <w:pStyle w:val="TableParagraph"/>
              <w:tabs>
                <w:tab w:val="left" w:pos="702"/>
              </w:tabs>
              <w:spacing w:before="76" w:line="288" w:lineRule="auto"/>
              <w:ind w:left="702" w:right="574" w:hanging="653"/>
              <w:rPr>
                <w:sz w:val="21"/>
              </w:rPr>
            </w:pPr>
            <w:r>
              <w:rPr>
                <w:spacing w:val="-6"/>
                <w:sz w:val="21"/>
              </w:rPr>
              <w:t>7.</w:t>
            </w:r>
            <w:r>
              <w:rPr>
                <w:sz w:val="21"/>
              </w:rPr>
              <w:tab/>
              <w:t>Preparation</w:t>
            </w:r>
            <w:r>
              <w:rPr>
                <w:spacing w:val="-4"/>
                <w:sz w:val="21"/>
              </w:rPr>
              <w:t xml:space="preserve"> </w:t>
            </w:r>
            <w:r>
              <w:rPr>
                <w:sz w:val="21"/>
              </w:rPr>
              <w:t>of</w:t>
            </w:r>
            <w:r>
              <w:rPr>
                <w:spacing w:val="-4"/>
                <w:sz w:val="21"/>
              </w:rPr>
              <w:t xml:space="preserve"> </w:t>
            </w:r>
            <w:r>
              <w:rPr>
                <w:sz w:val="21"/>
              </w:rPr>
              <w:t>list</w:t>
            </w:r>
            <w:r>
              <w:rPr>
                <w:spacing w:val="-4"/>
                <w:sz w:val="21"/>
              </w:rPr>
              <w:t xml:space="preserve"> </w:t>
            </w:r>
            <w:r>
              <w:rPr>
                <w:sz w:val="21"/>
              </w:rPr>
              <w:t>of</w:t>
            </w:r>
            <w:r>
              <w:rPr>
                <w:spacing w:val="-4"/>
                <w:sz w:val="21"/>
              </w:rPr>
              <w:t xml:space="preserve"> </w:t>
            </w:r>
            <w:r>
              <w:rPr>
                <w:sz w:val="21"/>
              </w:rPr>
              <w:t xml:space="preserve">business </w:t>
            </w:r>
            <w:r>
              <w:rPr>
                <w:spacing w:val="-2"/>
                <w:sz w:val="21"/>
              </w:rPr>
              <w:t>Folder</w:t>
            </w:r>
          </w:p>
        </w:tc>
        <w:tc>
          <w:tcPr>
            <w:tcW w:w="1975" w:type="dxa"/>
          </w:tcPr>
          <w:p w14:paraId="73276131" w14:textId="77777777" w:rsidR="00C8652D" w:rsidRDefault="00000000">
            <w:pPr>
              <w:pStyle w:val="TableParagraph"/>
              <w:spacing w:before="76"/>
              <w:ind w:left="276"/>
              <w:rPr>
                <w:sz w:val="21"/>
              </w:rPr>
            </w:pPr>
            <w:r>
              <w:rPr>
                <w:spacing w:val="-2"/>
                <w:sz w:val="21"/>
              </w:rPr>
              <w:t>Permanent</w:t>
            </w:r>
          </w:p>
        </w:tc>
        <w:tc>
          <w:tcPr>
            <w:tcW w:w="3889" w:type="dxa"/>
          </w:tcPr>
          <w:p w14:paraId="48C88E09" w14:textId="77777777" w:rsidR="00C8652D" w:rsidRDefault="00C8652D">
            <w:pPr>
              <w:pStyle w:val="TableParagraph"/>
              <w:rPr>
                <w:sz w:val="20"/>
              </w:rPr>
            </w:pPr>
          </w:p>
        </w:tc>
      </w:tr>
      <w:tr w:rsidR="00C8652D" w14:paraId="5444035E" w14:textId="77777777">
        <w:trPr>
          <w:trHeight w:val="691"/>
        </w:trPr>
        <w:tc>
          <w:tcPr>
            <w:tcW w:w="3798" w:type="dxa"/>
          </w:tcPr>
          <w:p w14:paraId="32838F92" w14:textId="77777777" w:rsidR="00C8652D" w:rsidRDefault="00000000">
            <w:pPr>
              <w:pStyle w:val="TableParagraph"/>
              <w:tabs>
                <w:tab w:val="left" w:pos="702"/>
              </w:tabs>
              <w:spacing w:before="76" w:line="285" w:lineRule="auto"/>
              <w:ind w:left="702" w:right="920" w:hanging="653"/>
              <w:rPr>
                <w:sz w:val="21"/>
              </w:rPr>
            </w:pPr>
            <w:r>
              <w:rPr>
                <w:spacing w:val="-6"/>
                <w:sz w:val="21"/>
              </w:rPr>
              <w:t>8.</w:t>
            </w:r>
            <w:r>
              <w:rPr>
                <w:sz w:val="21"/>
              </w:rPr>
              <w:tab/>
              <w:t>Minutes Books of the Proceedings</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House</w:t>
            </w:r>
          </w:p>
        </w:tc>
        <w:tc>
          <w:tcPr>
            <w:tcW w:w="1975" w:type="dxa"/>
          </w:tcPr>
          <w:p w14:paraId="7C279D8A" w14:textId="77777777" w:rsidR="00C8652D" w:rsidRDefault="00000000">
            <w:pPr>
              <w:pStyle w:val="TableParagraph"/>
              <w:spacing w:before="76"/>
              <w:ind w:left="27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89" w:type="dxa"/>
          </w:tcPr>
          <w:p w14:paraId="16D3BE9B" w14:textId="77777777" w:rsidR="00C8652D" w:rsidRDefault="00C8652D">
            <w:pPr>
              <w:pStyle w:val="TableParagraph"/>
              <w:rPr>
                <w:sz w:val="20"/>
              </w:rPr>
            </w:pPr>
          </w:p>
        </w:tc>
      </w:tr>
      <w:tr w:rsidR="00C8652D" w14:paraId="5B33318C" w14:textId="77777777">
        <w:trPr>
          <w:trHeight w:val="693"/>
        </w:trPr>
        <w:tc>
          <w:tcPr>
            <w:tcW w:w="3798" w:type="dxa"/>
          </w:tcPr>
          <w:p w14:paraId="50421CCA" w14:textId="77777777" w:rsidR="00C8652D" w:rsidRDefault="00000000">
            <w:pPr>
              <w:pStyle w:val="TableParagraph"/>
              <w:tabs>
                <w:tab w:val="left" w:pos="702"/>
              </w:tabs>
              <w:spacing w:before="76" w:line="288" w:lineRule="auto"/>
              <w:ind w:left="702" w:right="273" w:hanging="653"/>
              <w:rPr>
                <w:sz w:val="21"/>
              </w:rPr>
            </w:pPr>
            <w:r>
              <w:rPr>
                <w:spacing w:val="-6"/>
                <w:sz w:val="21"/>
              </w:rPr>
              <w:t>9.</w:t>
            </w:r>
            <w:r>
              <w:rPr>
                <w:sz w:val="21"/>
              </w:rPr>
              <w:tab/>
              <w:t>Parliamentary</w:t>
            </w:r>
            <w:r>
              <w:rPr>
                <w:spacing w:val="-14"/>
                <w:sz w:val="21"/>
              </w:rPr>
              <w:t xml:space="preserve"> </w:t>
            </w:r>
            <w:r>
              <w:rPr>
                <w:sz w:val="21"/>
              </w:rPr>
              <w:t>Bulletin</w:t>
            </w:r>
            <w:r>
              <w:rPr>
                <w:spacing w:val="-13"/>
                <w:sz w:val="21"/>
              </w:rPr>
              <w:t xml:space="preserve"> </w:t>
            </w:r>
            <w:r>
              <w:rPr>
                <w:sz w:val="21"/>
              </w:rPr>
              <w:t>Part-I</w:t>
            </w:r>
            <w:r>
              <w:rPr>
                <w:spacing w:val="-13"/>
                <w:sz w:val="21"/>
              </w:rPr>
              <w:t xml:space="preserve"> </w:t>
            </w:r>
            <w:r>
              <w:rPr>
                <w:sz w:val="21"/>
              </w:rPr>
              <w:t>&amp;</w:t>
            </w:r>
            <w:r>
              <w:rPr>
                <w:spacing w:val="-13"/>
                <w:sz w:val="21"/>
              </w:rPr>
              <w:t xml:space="preserve"> </w:t>
            </w:r>
            <w:r>
              <w:rPr>
                <w:sz w:val="21"/>
              </w:rPr>
              <w:t xml:space="preserve">II </w:t>
            </w:r>
            <w:r>
              <w:rPr>
                <w:spacing w:val="-2"/>
                <w:sz w:val="21"/>
              </w:rPr>
              <w:t>Folder</w:t>
            </w:r>
          </w:p>
        </w:tc>
        <w:tc>
          <w:tcPr>
            <w:tcW w:w="1975" w:type="dxa"/>
          </w:tcPr>
          <w:p w14:paraId="135763F4" w14:textId="77777777" w:rsidR="00C8652D" w:rsidRDefault="00000000">
            <w:pPr>
              <w:pStyle w:val="TableParagraph"/>
              <w:spacing w:before="76"/>
              <w:ind w:left="27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89" w:type="dxa"/>
          </w:tcPr>
          <w:p w14:paraId="1AA230B4" w14:textId="77777777" w:rsidR="00C8652D" w:rsidRDefault="00C8652D">
            <w:pPr>
              <w:pStyle w:val="TableParagraph"/>
              <w:rPr>
                <w:sz w:val="20"/>
              </w:rPr>
            </w:pPr>
          </w:p>
        </w:tc>
      </w:tr>
      <w:tr w:rsidR="00C8652D" w14:paraId="25D463C9" w14:textId="77777777">
        <w:trPr>
          <w:trHeight w:val="693"/>
        </w:trPr>
        <w:tc>
          <w:tcPr>
            <w:tcW w:w="3798" w:type="dxa"/>
          </w:tcPr>
          <w:p w14:paraId="56009EA0" w14:textId="77777777" w:rsidR="00C8652D" w:rsidRDefault="00000000">
            <w:pPr>
              <w:pStyle w:val="TableParagraph"/>
              <w:tabs>
                <w:tab w:val="left" w:pos="702"/>
              </w:tabs>
              <w:spacing w:before="76" w:line="288" w:lineRule="auto"/>
              <w:ind w:left="702" w:right="768" w:hanging="653"/>
              <w:rPr>
                <w:sz w:val="21"/>
              </w:rPr>
            </w:pPr>
            <w:r>
              <w:rPr>
                <w:spacing w:val="-4"/>
                <w:sz w:val="21"/>
              </w:rPr>
              <w:t>10.</w:t>
            </w:r>
            <w:r>
              <w:rPr>
                <w:sz w:val="21"/>
              </w:rPr>
              <w:tab/>
              <w:t>Directions</w:t>
            </w:r>
            <w:r>
              <w:rPr>
                <w:spacing w:val="-14"/>
                <w:sz w:val="21"/>
              </w:rPr>
              <w:t xml:space="preserve"> </w:t>
            </w:r>
            <w:r>
              <w:rPr>
                <w:sz w:val="21"/>
              </w:rPr>
              <w:t>by</w:t>
            </w:r>
            <w:r>
              <w:rPr>
                <w:spacing w:val="-13"/>
                <w:sz w:val="21"/>
              </w:rPr>
              <w:t xml:space="preserve"> </w:t>
            </w:r>
            <w:r>
              <w:rPr>
                <w:sz w:val="21"/>
              </w:rPr>
              <w:t>the</w:t>
            </w:r>
            <w:r>
              <w:rPr>
                <w:spacing w:val="-13"/>
                <w:sz w:val="21"/>
              </w:rPr>
              <w:t xml:space="preserve"> </w:t>
            </w:r>
            <w:r>
              <w:rPr>
                <w:sz w:val="21"/>
              </w:rPr>
              <w:t xml:space="preserve">Chairman </w:t>
            </w:r>
            <w:r>
              <w:rPr>
                <w:spacing w:val="-2"/>
                <w:sz w:val="21"/>
              </w:rPr>
              <w:t>Folder</w:t>
            </w:r>
          </w:p>
        </w:tc>
        <w:tc>
          <w:tcPr>
            <w:tcW w:w="1975" w:type="dxa"/>
          </w:tcPr>
          <w:p w14:paraId="70D24700" w14:textId="77777777" w:rsidR="00C8652D" w:rsidRDefault="00000000">
            <w:pPr>
              <w:pStyle w:val="TableParagraph"/>
              <w:spacing w:before="76"/>
              <w:ind w:left="27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89" w:type="dxa"/>
          </w:tcPr>
          <w:p w14:paraId="4DFAB3E6" w14:textId="77777777" w:rsidR="00C8652D" w:rsidRDefault="00C8652D">
            <w:pPr>
              <w:pStyle w:val="TableParagraph"/>
              <w:rPr>
                <w:sz w:val="20"/>
              </w:rPr>
            </w:pPr>
          </w:p>
        </w:tc>
      </w:tr>
      <w:tr w:rsidR="00C8652D" w14:paraId="18E0FC3F" w14:textId="77777777">
        <w:trPr>
          <w:trHeight w:val="608"/>
        </w:trPr>
        <w:tc>
          <w:tcPr>
            <w:tcW w:w="3798" w:type="dxa"/>
          </w:tcPr>
          <w:p w14:paraId="6004D8B4" w14:textId="77777777" w:rsidR="00C8652D" w:rsidRDefault="00000000">
            <w:pPr>
              <w:pStyle w:val="TableParagraph"/>
              <w:tabs>
                <w:tab w:val="left" w:pos="702"/>
              </w:tabs>
              <w:spacing w:before="8" w:line="290" w:lineRule="atLeast"/>
              <w:ind w:left="702" w:right="528" w:hanging="653"/>
              <w:rPr>
                <w:sz w:val="21"/>
              </w:rPr>
            </w:pPr>
            <w:r>
              <w:rPr>
                <w:spacing w:val="-4"/>
                <w:sz w:val="21"/>
              </w:rPr>
              <w:t>11.</w:t>
            </w:r>
            <w:r>
              <w:rPr>
                <w:sz w:val="21"/>
              </w:rPr>
              <w:tab/>
              <w:t>Oath/Affirmation</w:t>
            </w:r>
            <w:r>
              <w:rPr>
                <w:spacing w:val="-14"/>
                <w:sz w:val="21"/>
              </w:rPr>
              <w:t xml:space="preserve"> </w:t>
            </w:r>
            <w:r>
              <w:rPr>
                <w:sz w:val="21"/>
              </w:rPr>
              <w:t>by</w:t>
            </w:r>
            <w:r>
              <w:rPr>
                <w:spacing w:val="-13"/>
                <w:sz w:val="21"/>
              </w:rPr>
              <w:t xml:space="preserve"> </w:t>
            </w:r>
            <w:r>
              <w:rPr>
                <w:sz w:val="21"/>
              </w:rPr>
              <w:t xml:space="preserve">Members </w:t>
            </w:r>
            <w:r>
              <w:rPr>
                <w:spacing w:val="-4"/>
                <w:sz w:val="21"/>
              </w:rPr>
              <w:t>File</w:t>
            </w:r>
          </w:p>
        </w:tc>
        <w:tc>
          <w:tcPr>
            <w:tcW w:w="1975" w:type="dxa"/>
          </w:tcPr>
          <w:p w14:paraId="34FA648E" w14:textId="77777777" w:rsidR="00C8652D" w:rsidRDefault="00000000">
            <w:pPr>
              <w:pStyle w:val="TableParagraph"/>
              <w:spacing w:before="76"/>
              <w:ind w:left="277"/>
              <w:rPr>
                <w:sz w:val="21"/>
              </w:rPr>
            </w:pPr>
            <w:r>
              <w:rPr>
                <w:sz w:val="21"/>
              </w:rPr>
              <w:t>-</w:t>
            </w:r>
            <w:r>
              <w:rPr>
                <w:spacing w:val="9"/>
                <w:sz w:val="21"/>
              </w:rPr>
              <w:t xml:space="preserve"> </w:t>
            </w:r>
            <w:r>
              <w:rPr>
                <w:sz w:val="21"/>
              </w:rPr>
              <w:t>do</w:t>
            </w:r>
            <w:r>
              <w:rPr>
                <w:spacing w:val="9"/>
                <w:sz w:val="21"/>
              </w:rPr>
              <w:t xml:space="preserve"> </w:t>
            </w:r>
            <w:r>
              <w:rPr>
                <w:spacing w:val="-10"/>
                <w:sz w:val="21"/>
              </w:rPr>
              <w:t>-</w:t>
            </w:r>
          </w:p>
        </w:tc>
        <w:tc>
          <w:tcPr>
            <w:tcW w:w="3889" w:type="dxa"/>
          </w:tcPr>
          <w:p w14:paraId="04F07C66" w14:textId="77777777" w:rsidR="00C8652D" w:rsidRDefault="00C8652D">
            <w:pPr>
              <w:pStyle w:val="TableParagraph"/>
              <w:rPr>
                <w:sz w:val="20"/>
              </w:rPr>
            </w:pPr>
          </w:p>
        </w:tc>
      </w:tr>
    </w:tbl>
    <w:p w14:paraId="0A39B04B" w14:textId="77777777" w:rsidR="00C8652D" w:rsidRDefault="00000000">
      <w:pPr>
        <w:pStyle w:val="BodyText"/>
        <w:spacing w:before="17"/>
        <w:rPr>
          <w:b/>
          <w:sz w:val="20"/>
        </w:rPr>
      </w:pPr>
      <w:r>
        <w:rPr>
          <w:noProof/>
        </w:rPr>
        <mc:AlternateContent>
          <mc:Choice Requires="wps">
            <w:drawing>
              <wp:anchor distT="0" distB="0" distL="0" distR="0" simplePos="0" relativeHeight="487599616" behindDoc="1" locked="0" layoutInCell="1" allowOverlap="1" wp14:anchorId="3B87B709" wp14:editId="6085A304">
                <wp:simplePos x="0" y="0"/>
                <wp:positionH relativeFrom="page">
                  <wp:posOffset>1051560</wp:posOffset>
                </wp:positionH>
                <wp:positionV relativeFrom="paragraph">
                  <wp:posOffset>172141</wp:posOffset>
                </wp:positionV>
                <wp:extent cx="60934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3460" cy="1270"/>
                        </a:xfrm>
                        <a:custGeom>
                          <a:avLst/>
                          <a:gdLst/>
                          <a:ahLst/>
                          <a:cxnLst/>
                          <a:rect l="l" t="t" r="r" b="b"/>
                          <a:pathLst>
                            <a:path w="6093460">
                              <a:moveTo>
                                <a:pt x="0" y="0"/>
                              </a:moveTo>
                              <a:lnTo>
                                <a:pt x="609295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6B8E0" id="Graphic 44" o:spid="_x0000_s1026" style="position:absolute;margin-left:82.8pt;margin-top:13.55pt;width:479.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093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" path="m,l6092951,e" filled="f" strokeweight=".48pt">
                <v:path arrowok="t"/>
                <w10:wrap type="topAndBottom" anchorx="page"/>
              </v:shape>
            </w:pict>
          </mc:Fallback>
        </mc:AlternateContent>
      </w:r>
    </w:p>
    <w:p w14:paraId="622CD196" w14:textId="77777777" w:rsidR="00C8652D" w:rsidRDefault="00C8652D">
      <w:pPr>
        <w:rPr>
          <w:sz w:val="20"/>
        </w:rPr>
        <w:sectPr w:rsidR="00C8652D">
          <w:pgSz w:w="12960" w:h="15840"/>
          <w:pgMar w:top="1140" w:right="1500" w:bottom="280" w:left="1500" w:header="917" w:footer="0" w:gutter="0"/>
          <w:cols w:space="720"/>
        </w:sectPr>
      </w:pPr>
    </w:p>
    <w:p w14:paraId="6C714500"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516"/>
        <w:gridCol w:w="3219"/>
        <w:gridCol w:w="2446"/>
        <w:gridCol w:w="3468"/>
      </w:tblGrid>
      <w:tr w:rsidR="00C8652D" w14:paraId="49D4FB50" w14:textId="77777777">
        <w:trPr>
          <w:trHeight w:val="397"/>
        </w:trPr>
        <w:tc>
          <w:tcPr>
            <w:tcW w:w="516" w:type="dxa"/>
            <w:tcBorders>
              <w:top w:val="single" w:sz="4" w:space="0" w:color="000000"/>
              <w:bottom w:val="single" w:sz="4" w:space="0" w:color="000000"/>
            </w:tcBorders>
          </w:tcPr>
          <w:p w14:paraId="50710537" w14:textId="77777777" w:rsidR="00C8652D" w:rsidRDefault="00000000">
            <w:pPr>
              <w:pStyle w:val="TableParagraph"/>
              <w:spacing w:before="77"/>
              <w:ind w:left="55"/>
              <w:rPr>
                <w:sz w:val="20"/>
              </w:rPr>
            </w:pPr>
            <w:r>
              <w:rPr>
                <w:spacing w:val="-10"/>
                <w:sz w:val="20"/>
              </w:rPr>
              <w:t>1</w:t>
            </w:r>
          </w:p>
        </w:tc>
        <w:tc>
          <w:tcPr>
            <w:tcW w:w="3219" w:type="dxa"/>
            <w:tcBorders>
              <w:top w:val="single" w:sz="4" w:space="0" w:color="000000"/>
              <w:bottom w:val="single" w:sz="4" w:space="0" w:color="000000"/>
            </w:tcBorders>
          </w:tcPr>
          <w:p w14:paraId="1AE1DE55" w14:textId="77777777" w:rsidR="00C8652D" w:rsidRDefault="00000000">
            <w:pPr>
              <w:pStyle w:val="TableParagraph"/>
              <w:spacing w:before="77"/>
              <w:ind w:left="729"/>
              <w:rPr>
                <w:sz w:val="20"/>
              </w:rPr>
            </w:pPr>
            <w:r>
              <w:rPr>
                <w:spacing w:val="-10"/>
                <w:sz w:val="20"/>
              </w:rPr>
              <w:t>2</w:t>
            </w:r>
          </w:p>
        </w:tc>
        <w:tc>
          <w:tcPr>
            <w:tcW w:w="2446" w:type="dxa"/>
            <w:tcBorders>
              <w:top w:val="single" w:sz="4" w:space="0" w:color="000000"/>
              <w:bottom w:val="single" w:sz="4" w:space="0" w:color="000000"/>
            </w:tcBorders>
          </w:tcPr>
          <w:p w14:paraId="661B2411" w14:textId="77777777" w:rsidR="00C8652D" w:rsidRDefault="00000000">
            <w:pPr>
              <w:pStyle w:val="TableParagraph"/>
              <w:spacing w:before="77"/>
              <w:ind w:left="628"/>
              <w:rPr>
                <w:sz w:val="20"/>
              </w:rPr>
            </w:pPr>
            <w:r>
              <w:rPr>
                <w:spacing w:val="-10"/>
                <w:sz w:val="20"/>
              </w:rPr>
              <w:t>3</w:t>
            </w:r>
          </w:p>
        </w:tc>
        <w:tc>
          <w:tcPr>
            <w:tcW w:w="3468" w:type="dxa"/>
            <w:tcBorders>
              <w:top w:val="single" w:sz="4" w:space="0" w:color="000000"/>
              <w:bottom w:val="single" w:sz="4" w:space="0" w:color="000000"/>
            </w:tcBorders>
          </w:tcPr>
          <w:p w14:paraId="3A437B11" w14:textId="77777777" w:rsidR="00C8652D" w:rsidRDefault="00000000">
            <w:pPr>
              <w:pStyle w:val="TableParagraph"/>
              <w:spacing w:before="77"/>
              <w:ind w:right="969"/>
              <w:jc w:val="center"/>
              <w:rPr>
                <w:sz w:val="20"/>
              </w:rPr>
            </w:pPr>
            <w:r>
              <w:rPr>
                <w:spacing w:val="-10"/>
                <w:sz w:val="20"/>
              </w:rPr>
              <w:t>4</w:t>
            </w:r>
          </w:p>
        </w:tc>
      </w:tr>
      <w:tr w:rsidR="00C8652D" w14:paraId="7EC3B4CC" w14:textId="77777777">
        <w:trPr>
          <w:trHeight w:val="1138"/>
        </w:trPr>
        <w:tc>
          <w:tcPr>
            <w:tcW w:w="516" w:type="dxa"/>
            <w:tcBorders>
              <w:top w:val="single" w:sz="4" w:space="0" w:color="000000"/>
            </w:tcBorders>
          </w:tcPr>
          <w:p w14:paraId="0ABA187D" w14:textId="77777777" w:rsidR="00C8652D" w:rsidRDefault="00000000">
            <w:pPr>
              <w:pStyle w:val="TableParagraph"/>
              <w:spacing w:before="221"/>
              <w:ind w:left="55"/>
              <w:rPr>
                <w:sz w:val="21"/>
              </w:rPr>
            </w:pPr>
            <w:r>
              <w:rPr>
                <w:spacing w:val="-5"/>
                <w:sz w:val="21"/>
              </w:rPr>
              <w:t>12.</w:t>
            </w:r>
          </w:p>
        </w:tc>
        <w:tc>
          <w:tcPr>
            <w:tcW w:w="3219" w:type="dxa"/>
            <w:tcBorders>
              <w:top w:val="single" w:sz="4" w:space="0" w:color="000000"/>
            </w:tcBorders>
          </w:tcPr>
          <w:p w14:paraId="204A2085" w14:textId="77777777" w:rsidR="00C8652D" w:rsidRDefault="00000000">
            <w:pPr>
              <w:pStyle w:val="TableParagraph"/>
              <w:spacing w:before="221" w:line="292" w:lineRule="auto"/>
              <w:ind w:left="192" w:right="489"/>
              <w:jc w:val="both"/>
              <w:rPr>
                <w:sz w:val="21"/>
              </w:rPr>
            </w:pPr>
            <w:r>
              <w:rPr>
                <w:spacing w:val="-2"/>
                <w:sz w:val="21"/>
              </w:rPr>
              <w:t>Constitution/Reconstitution of Business</w:t>
            </w:r>
            <w:r>
              <w:rPr>
                <w:spacing w:val="-12"/>
                <w:sz w:val="21"/>
              </w:rPr>
              <w:t xml:space="preserve"> </w:t>
            </w:r>
            <w:r>
              <w:rPr>
                <w:spacing w:val="-2"/>
                <w:sz w:val="21"/>
              </w:rPr>
              <w:t>Advisory</w:t>
            </w:r>
            <w:r>
              <w:rPr>
                <w:spacing w:val="-7"/>
                <w:sz w:val="21"/>
              </w:rPr>
              <w:t xml:space="preserve"> </w:t>
            </w:r>
            <w:r>
              <w:rPr>
                <w:spacing w:val="-2"/>
                <w:sz w:val="21"/>
              </w:rPr>
              <w:t xml:space="preserve">Committee </w:t>
            </w:r>
            <w:r>
              <w:rPr>
                <w:spacing w:val="-4"/>
                <w:sz w:val="21"/>
              </w:rPr>
              <w:t>File</w:t>
            </w:r>
          </w:p>
        </w:tc>
        <w:tc>
          <w:tcPr>
            <w:tcW w:w="2446" w:type="dxa"/>
            <w:tcBorders>
              <w:top w:val="single" w:sz="4" w:space="0" w:color="000000"/>
            </w:tcBorders>
          </w:tcPr>
          <w:p w14:paraId="56CE4F21" w14:textId="77777777" w:rsidR="00C8652D" w:rsidRDefault="00000000">
            <w:pPr>
              <w:pStyle w:val="TableParagraph"/>
              <w:spacing w:before="221"/>
              <w:ind w:left="345"/>
              <w:rPr>
                <w:sz w:val="21"/>
              </w:rPr>
            </w:pPr>
            <w:r>
              <w:rPr>
                <w:spacing w:val="-2"/>
                <w:sz w:val="21"/>
              </w:rPr>
              <w:t>Permanent</w:t>
            </w:r>
          </w:p>
        </w:tc>
        <w:tc>
          <w:tcPr>
            <w:tcW w:w="3468" w:type="dxa"/>
            <w:tcBorders>
              <w:top w:val="single" w:sz="4" w:space="0" w:color="000000"/>
            </w:tcBorders>
          </w:tcPr>
          <w:p w14:paraId="43BE8366" w14:textId="77777777" w:rsidR="00C8652D" w:rsidRDefault="00C8652D">
            <w:pPr>
              <w:pStyle w:val="TableParagraph"/>
              <w:rPr>
                <w:sz w:val="20"/>
              </w:rPr>
            </w:pPr>
          </w:p>
        </w:tc>
      </w:tr>
      <w:tr w:rsidR="00C8652D" w14:paraId="3F2814C7" w14:textId="77777777">
        <w:trPr>
          <w:trHeight w:val="700"/>
        </w:trPr>
        <w:tc>
          <w:tcPr>
            <w:tcW w:w="516" w:type="dxa"/>
          </w:tcPr>
          <w:p w14:paraId="34FBE0A9" w14:textId="77777777" w:rsidR="00C8652D" w:rsidRDefault="00000000">
            <w:pPr>
              <w:pStyle w:val="TableParagraph"/>
              <w:spacing w:before="79"/>
              <w:ind w:left="55"/>
              <w:rPr>
                <w:sz w:val="21"/>
              </w:rPr>
            </w:pPr>
            <w:r>
              <w:rPr>
                <w:spacing w:val="-5"/>
                <w:sz w:val="21"/>
              </w:rPr>
              <w:t>13.</w:t>
            </w:r>
          </w:p>
        </w:tc>
        <w:tc>
          <w:tcPr>
            <w:tcW w:w="3219" w:type="dxa"/>
          </w:tcPr>
          <w:p w14:paraId="3DE67243" w14:textId="77777777" w:rsidR="00C8652D" w:rsidRDefault="00000000">
            <w:pPr>
              <w:pStyle w:val="TableParagraph"/>
              <w:spacing w:before="79" w:line="290" w:lineRule="auto"/>
              <w:ind w:left="192"/>
              <w:rPr>
                <w:sz w:val="21"/>
              </w:rPr>
            </w:pPr>
            <w:r>
              <w:rPr>
                <w:sz w:val="21"/>
              </w:rPr>
              <w:t>Changes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style</w:t>
            </w:r>
            <w:r>
              <w:rPr>
                <w:spacing w:val="-3"/>
                <w:sz w:val="21"/>
              </w:rPr>
              <w:t xml:space="preserve"> </w:t>
            </w:r>
            <w:r>
              <w:rPr>
                <w:sz w:val="21"/>
              </w:rPr>
              <w:t>of</w:t>
            </w:r>
            <w:r>
              <w:rPr>
                <w:spacing w:val="-3"/>
                <w:sz w:val="21"/>
              </w:rPr>
              <w:t xml:space="preserve"> </w:t>
            </w:r>
            <w:r>
              <w:rPr>
                <w:sz w:val="21"/>
              </w:rPr>
              <w:t>name</w:t>
            </w:r>
            <w:r>
              <w:rPr>
                <w:spacing w:val="-3"/>
                <w:sz w:val="21"/>
              </w:rPr>
              <w:t xml:space="preserve"> </w:t>
            </w:r>
            <w:r>
              <w:rPr>
                <w:sz w:val="21"/>
              </w:rPr>
              <w:t>of Members</w:t>
            </w:r>
            <w:r>
              <w:rPr>
                <w:spacing w:val="-2"/>
                <w:sz w:val="21"/>
              </w:rPr>
              <w:t xml:space="preserve"> </w:t>
            </w:r>
            <w:r>
              <w:rPr>
                <w:sz w:val="21"/>
              </w:rPr>
              <w:t>File</w:t>
            </w:r>
          </w:p>
        </w:tc>
        <w:tc>
          <w:tcPr>
            <w:tcW w:w="2446" w:type="dxa"/>
          </w:tcPr>
          <w:p w14:paraId="4CBA3707" w14:textId="77777777" w:rsidR="00C8652D" w:rsidRDefault="00000000">
            <w:pPr>
              <w:pStyle w:val="TableParagraph"/>
              <w:spacing w:before="79"/>
              <w:ind w:left="344"/>
              <w:rPr>
                <w:sz w:val="21"/>
              </w:rPr>
            </w:pPr>
            <w:r>
              <w:rPr>
                <w:sz w:val="21"/>
              </w:rPr>
              <w:t>6</w:t>
            </w:r>
            <w:r>
              <w:rPr>
                <w:spacing w:val="18"/>
                <w:sz w:val="21"/>
              </w:rPr>
              <w:t xml:space="preserve"> </w:t>
            </w:r>
            <w:r>
              <w:rPr>
                <w:spacing w:val="-2"/>
                <w:sz w:val="21"/>
              </w:rPr>
              <w:t>years</w:t>
            </w:r>
          </w:p>
        </w:tc>
        <w:tc>
          <w:tcPr>
            <w:tcW w:w="3468" w:type="dxa"/>
          </w:tcPr>
          <w:p w14:paraId="1EDDD459" w14:textId="77777777" w:rsidR="00C8652D" w:rsidRDefault="00C8652D">
            <w:pPr>
              <w:pStyle w:val="TableParagraph"/>
              <w:rPr>
                <w:sz w:val="20"/>
              </w:rPr>
            </w:pPr>
          </w:p>
        </w:tc>
      </w:tr>
      <w:tr w:rsidR="00C8652D" w14:paraId="5AF9E3B8" w14:textId="77777777">
        <w:trPr>
          <w:trHeight w:val="700"/>
        </w:trPr>
        <w:tc>
          <w:tcPr>
            <w:tcW w:w="516" w:type="dxa"/>
          </w:tcPr>
          <w:p w14:paraId="7FB1E3D7" w14:textId="77777777" w:rsidR="00C8652D" w:rsidRDefault="00000000">
            <w:pPr>
              <w:pStyle w:val="TableParagraph"/>
              <w:spacing w:before="79"/>
              <w:ind w:left="55"/>
              <w:rPr>
                <w:sz w:val="21"/>
              </w:rPr>
            </w:pPr>
            <w:r>
              <w:rPr>
                <w:spacing w:val="-5"/>
                <w:sz w:val="21"/>
              </w:rPr>
              <w:t>14.</w:t>
            </w:r>
          </w:p>
        </w:tc>
        <w:tc>
          <w:tcPr>
            <w:tcW w:w="3219" w:type="dxa"/>
          </w:tcPr>
          <w:p w14:paraId="667EAF3B" w14:textId="77777777" w:rsidR="00C8652D" w:rsidRDefault="00000000">
            <w:pPr>
              <w:pStyle w:val="TableParagraph"/>
              <w:spacing w:before="79" w:line="290" w:lineRule="auto"/>
              <w:ind w:left="192" w:right="402" w:hanging="1"/>
              <w:rPr>
                <w:sz w:val="21"/>
              </w:rPr>
            </w:pPr>
            <w:r>
              <w:rPr>
                <w:sz w:val="21"/>
              </w:rPr>
              <w:t xml:space="preserve">Statements by Ministers </w:t>
            </w:r>
            <w:r>
              <w:rPr>
                <w:spacing w:val="-2"/>
                <w:sz w:val="21"/>
              </w:rPr>
              <w:t>(made/laid</w:t>
            </w:r>
            <w:r>
              <w:rPr>
                <w:spacing w:val="-9"/>
                <w:sz w:val="21"/>
              </w:rPr>
              <w:t xml:space="preserve"> </w:t>
            </w:r>
            <w:r>
              <w:rPr>
                <w:spacing w:val="-2"/>
                <w:sz w:val="21"/>
              </w:rPr>
              <w:t>in</w:t>
            </w:r>
            <w:r>
              <w:rPr>
                <w:spacing w:val="-9"/>
                <w:sz w:val="21"/>
              </w:rPr>
              <w:t xml:space="preserve"> </w:t>
            </w:r>
            <w:r>
              <w:rPr>
                <w:spacing w:val="-2"/>
                <w:sz w:val="21"/>
              </w:rPr>
              <w:t>the</w:t>
            </w:r>
            <w:r>
              <w:rPr>
                <w:spacing w:val="-9"/>
                <w:sz w:val="21"/>
              </w:rPr>
              <w:t xml:space="preserve"> </w:t>
            </w:r>
            <w:r>
              <w:rPr>
                <w:spacing w:val="-2"/>
                <w:sz w:val="21"/>
              </w:rPr>
              <w:t>House)</w:t>
            </w:r>
            <w:r>
              <w:rPr>
                <w:spacing w:val="-9"/>
                <w:sz w:val="21"/>
              </w:rPr>
              <w:t xml:space="preserve"> </w:t>
            </w:r>
            <w:r>
              <w:rPr>
                <w:spacing w:val="-2"/>
                <w:sz w:val="21"/>
              </w:rPr>
              <w:t>File</w:t>
            </w:r>
          </w:p>
        </w:tc>
        <w:tc>
          <w:tcPr>
            <w:tcW w:w="2446" w:type="dxa"/>
          </w:tcPr>
          <w:p w14:paraId="25155BA7" w14:textId="77777777" w:rsidR="00C8652D" w:rsidRDefault="00000000">
            <w:pPr>
              <w:pStyle w:val="TableParagraph"/>
              <w:spacing w:before="79"/>
              <w:ind w:left="345"/>
              <w:rPr>
                <w:sz w:val="21"/>
              </w:rPr>
            </w:pPr>
            <w:r>
              <w:rPr>
                <w:spacing w:val="-2"/>
                <w:sz w:val="21"/>
              </w:rPr>
              <w:t>Permanent</w:t>
            </w:r>
          </w:p>
        </w:tc>
        <w:tc>
          <w:tcPr>
            <w:tcW w:w="3468" w:type="dxa"/>
          </w:tcPr>
          <w:p w14:paraId="3F69DAC1" w14:textId="77777777" w:rsidR="00C8652D" w:rsidRDefault="00C8652D">
            <w:pPr>
              <w:pStyle w:val="TableParagraph"/>
              <w:rPr>
                <w:sz w:val="20"/>
              </w:rPr>
            </w:pPr>
          </w:p>
        </w:tc>
      </w:tr>
      <w:tr w:rsidR="00C8652D" w14:paraId="48DB2128" w14:textId="77777777">
        <w:trPr>
          <w:trHeight w:val="700"/>
        </w:trPr>
        <w:tc>
          <w:tcPr>
            <w:tcW w:w="516" w:type="dxa"/>
          </w:tcPr>
          <w:p w14:paraId="3FA2003B" w14:textId="77777777" w:rsidR="00C8652D" w:rsidRDefault="00000000">
            <w:pPr>
              <w:pStyle w:val="TableParagraph"/>
              <w:spacing w:before="79"/>
              <w:ind w:left="55"/>
              <w:rPr>
                <w:sz w:val="21"/>
              </w:rPr>
            </w:pPr>
            <w:r>
              <w:rPr>
                <w:spacing w:val="-5"/>
                <w:sz w:val="21"/>
              </w:rPr>
              <w:t>15.</w:t>
            </w:r>
          </w:p>
        </w:tc>
        <w:tc>
          <w:tcPr>
            <w:tcW w:w="3219" w:type="dxa"/>
          </w:tcPr>
          <w:p w14:paraId="44EFB0F9" w14:textId="77777777" w:rsidR="00C8652D" w:rsidRDefault="00000000">
            <w:pPr>
              <w:pStyle w:val="TableParagraph"/>
              <w:spacing w:before="79" w:line="290" w:lineRule="auto"/>
              <w:ind w:left="192"/>
              <w:rPr>
                <w:sz w:val="21"/>
              </w:rPr>
            </w:pPr>
            <w:r>
              <w:rPr>
                <w:sz w:val="21"/>
              </w:rPr>
              <w:t>Membership</w:t>
            </w:r>
            <w:r>
              <w:rPr>
                <w:spacing w:val="-11"/>
                <w:sz w:val="21"/>
              </w:rPr>
              <w:t xml:space="preserve"> </w:t>
            </w:r>
            <w:r>
              <w:rPr>
                <w:sz w:val="21"/>
              </w:rPr>
              <w:t>Certificates</w:t>
            </w:r>
            <w:r>
              <w:rPr>
                <w:spacing w:val="-11"/>
                <w:sz w:val="21"/>
              </w:rPr>
              <w:t xml:space="preserve"> </w:t>
            </w:r>
            <w:r>
              <w:rPr>
                <w:sz w:val="21"/>
              </w:rPr>
              <w:t>to</w:t>
            </w:r>
            <w:r>
              <w:rPr>
                <w:spacing w:val="-11"/>
                <w:sz w:val="21"/>
              </w:rPr>
              <w:t xml:space="preserve"> </w:t>
            </w:r>
            <w:r>
              <w:rPr>
                <w:sz w:val="21"/>
              </w:rPr>
              <w:t>ex- Members of RSS</w:t>
            </w:r>
          </w:p>
        </w:tc>
        <w:tc>
          <w:tcPr>
            <w:tcW w:w="2446" w:type="dxa"/>
          </w:tcPr>
          <w:p w14:paraId="3A651C9F" w14:textId="77777777" w:rsidR="00C8652D" w:rsidRDefault="00000000">
            <w:pPr>
              <w:pStyle w:val="TableParagraph"/>
              <w:spacing w:before="79"/>
              <w:ind w:left="344"/>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468" w:type="dxa"/>
          </w:tcPr>
          <w:p w14:paraId="5407C345" w14:textId="77777777" w:rsidR="00C8652D" w:rsidRDefault="00C8652D">
            <w:pPr>
              <w:pStyle w:val="TableParagraph"/>
              <w:rPr>
                <w:sz w:val="20"/>
              </w:rPr>
            </w:pPr>
          </w:p>
        </w:tc>
      </w:tr>
      <w:tr w:rsidR="00C8652D" w14:paraId="403EBA42" w14:textId="77777777">
        <w:trPr>
          <w:trHeight w:val="701"/>
        </w:trPr>
        <w:tc>
          <w:tcPr>
            <w:tcW w:w="516" w:type="dxa"/>
          </w:tcPr>
          <w:p w14:paraId="1993D55F" w14:textId="77777777" w:rsidR="00C8652D" w:rsidRDefault="00000000">
            <w:pPr>
              <w:pStyle w:val="TableParagraph"/>
              <w:spacing w:before="79"/>
              <w:ind w:left="55"/>
              <w:rPr>
                <w:sz w:val="21"/>
              </w:rPr>
            </w:pPr>
            <w:r>
              <w:rPr>
                <w:spacing w:val="-5"/>
                <w:sz w:val="21"/>
              </w:rPr>
              <w:t>16.</w:t>
            </w:r>
          </w:p>
        </w:tc>
        <w:tc>
          <w:tcPr>
            <w:tcW w:w="3219" w:type="dxa"/>
          </w:tcPr>
          <w:p w14:paraId="576D6F2F" w14:textId="77777777" w:rsidR="00C8652D" w:rsidRDefault="00000000">
            <w:pPr>
              <w:pStyle w:val="TableParagraph"/>
              <w:spacing w:before="79" w:line="292" w:lineRule="auto"/>
              <w:ind w:left="192" w:right="402"/>
              <w:rPr>
                <w:sz w:val="21"/>
              </w:rPr>
            </w:pPr>
            <w:r>
              <w:rPr>
                <w:sz w:val="21"/>
              </w:rPr>
              <w:t>Election</w:t>
            </w:r>
            <w:r>
              <w:rPr>
                <w:spacing w:val="-14"/>
                <w:sz w:val="21"/>
              </w:rPr>
              <w:t xml:space="preserve"> </w:t>
            </w:r>
            <w:r>
              <w:rPr>
                <w:sz w:val="21"/>
              </w:rPr>
              <w:t>of</w:t>
            </w:r>
            <w:r>
              <w:rPr>
                <w:spacing w:val="-13"/>
                <w:sz w:val="21"/>
              </w:rPr>
              <w:t xml:space="preserve"> </w:t>
            </w:r>
            <w:r>
              <w:rPr>
                <w:sz w:val="21"/>
              </w:rPr>
              <w:t>Deputy</w:t>
            </w:r>
            <w:r>
              <w:rPr>
                <w:spacing w:val="-13"/>
                <w:sz w:val="21"/>
              </w:rPr>
              <w:t xml:space="preserve"> </w:t>
            </w:r>
            <w:r>
              <w:rPr>
                <w:sz w:val="21"/>
              </w:rPr>
              <w:t xml:space="preserve">Chairman </w:t>
            </w:r>
            <w:r>
              <w:rPr>
                <w:spacing w:val="-4"/>
                <w:sz w:val="21"/>
              </w:rPr>
              <w:t>File</w:t>
            </w:r>
          </w:p>
        </w:tc>
        <w:tc>
          <w:tcPr>
            <w:tcW w:w="2446" w:type="dxa"/>
          </w:tcPr>
          <w:p w14:paraId="1C4F3777" w14:textId="77777777" w:rsidR="00C8652D" w:rsidRDefault="00000000">
            <w:pPr>
              <w:pStyle w:val="TableParagraph"/>
              <w:spacing w:before="79"/>
              <w:ind w:left="345"/>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468" w:type="dxa"/>
          </w:tcPr>
          <w:p w14:paraId="260F9E75" w14:textId="77777777" w:rsidR="00C8652D" w:rsidRDefault="00C8652D">
            <w:pPr>
              <w:pStyle w:val="TableParagraph"/>
              <w:rPr>
                <w:sz w:val="20"/>
              </w:rPr>
            </w:pPr>
          </w:p>
        </w:tc>
      </w:tr>
      <w:tr w:rsidR="00C8652D" w14:paraId="4B52EC23" w14:textId="77777777">
        <w:trPr>
          <w:trHeight w:val="700"/>
        </w:trPr>
        <w:tc>
          <w:tcPr>
            <w:tcW w:w="516" w:type="dxa"/>
          </w:tcPr>
          <w:p w14:paraId="417C41F4" w14:textId="77777777" w:rsidR="00C8652D" w:rsidRDefault="00000000">
            <w:pPr>
              <w:pStyle w:val="TableParagraph"/>
              <w:spacing w:before="77"/>
              <w:ind w:left="55"/>
              <w:rPr>
                <w:sz w:val="21"/>
              </w:rPr>
            </w:pPr>
            <w:r>
              <w:rPr>
                <w:spacing w:val="-5"/>
                <w:sz w:val="21"/>
              </w:rPr>
              <w:t>17.</w:t>
            </w:r>
          </w:p>
        </w:tc>
        <w:tc>
          <w:tcPr>
            <w:tcW w:w="3219" w:type="dxa"/>
          </w:tcPr>
          <w:p w14:paraId="56FB0E86" w14:textId="77777777" w:rsidR="00C8652D" w:rsidRDefault="00000000">
            <w:pPr>
              <w:pStyle w:val="TableParagraph"/>
              <w:spacing w:before="77" w:line="292" w:lineRule="auto"/>
              <w:ind w:left="192" w:right="610"/>
              <w:rPr>
                <w:sz w:val="21"/>
              </w:rPr>
            </w:pPr>
            <w:r>
              <w:rPr>
                <w:sz w:val="21"/>
              </w:rPr>
              <w:t xml:space="preserve">Expenditure on Elections of </w:t>
            </w:r>
            <w:r>
              <w:rPr>
                <w:spacing w:val="-2"/>
                <w:sz w:val="21"/>
              </w:rPr>
              <w:t>President/Vice-President</w:t>
            </w:r>
            <w:r>
              <w:rPr>
                <w:spacing w:val="-1"/>
                <w:sz w:val="21"/>
              </w:rPr>
              <w:t xml:space="preserve"> </w:t>
            </w:r>
            <w:r>
              <w:rPr>
                <w:spacing w:val="-4"/>
                <w:sz w:val="21"/>
              </w:rPr>
              <w:t>File</w:t>
            </w:r>
          </w:p>
        </w:tc>
        <w:tc>
          <w:tcPr>
            <w:tcW w:w="2446" w:type="dxa"/>
          </w:tcPr>
          <w:p w14:paraId="7868FF32" w14:textId="77777777" w:rsidR="00C8652D" w:rsidRDefault="00000000">
            <w:pPr>
              <w:pStyle w:val="TableParagraph"/>
              <w:spacing w:before="77"/>
              <w:ind w:left="343"/>
              <w:rPr>
                <w:sz w:val="21"/>
              </w:rPr>
            </w:pPr>
            <w:r>
              <w:rPr>
                <w:sz w:val="21"/>
              </w:rPr>
              <w:t>6</w:t>
            </w:r>
            <w:r>
              <w:rPr>
                <w:spacing w:val="18"/>
                <w:sz w:val="21"/>
              </w:rPr>
              <w:t xml:space="preserve"> </w:t>
            </w:r>
            <w:r>
              <w:rPr>
                <w:spacing w:val="-2"/>
                <w:sz w:val="21"/>
              </w:rPr>
              <w:t>years</w:t>
            </w:r>
          </w:p>
        </w:tc>
        <w:tc>
          <w:tcPr>
            <w:tcW w:w="3468" w:type="dxa"/>
          </w:tcPr>
          <w:p w14:paraId="6F131D2B" w14:textId="77777777" w:rsidR="00C8652D" w:rsidRDefault="00C8652D">
            <w:pPr>
              <w:pStyle w:val="TableParagraph"/>
              <w:rPr>
                <w:sz w:val="20"/>
              </w:rPr>
            </w:pPr>
          </w:p>
        </w:tc>
      </w:tr>
      <w:tr w:rsidR="00C8652D" w14:paraId="3020BC0D" w14:textId="77777777">
        <w:trPr>
          <w:trHeight w:val="700"/>
        </w:trPr>
        <w:tc>
          <w:tcPr>
            <w:tcW w:w="516" w:type="dxa"/>
          </w:tcPr>
          <w:p w14:paraId="4739DBBF" w14:textId="77777777" w:rsidR="00C8652D" w:rsidRDefault="00000000">
            <w:pPr>
              <w:pStyle w:val="TableParagraph"/>
              <w:spacing w:before="77"/>
              <w:ind w:left="55"/>
              <w:rPr>
                <w:sz w:val="21"/>
              </w:rPr>
            </w:pPr>
            <w:r>
              <w:rPr>
                <w:spacing w:val="-5"/>
                <w:sz w:val="21"/>
              </w:rPr>
              <w:t>18.</w:t>
            </w:r>
          </w:p>
        </w:tc>
        <w:tc>
          <w:tcPr>
            <w:tcW w:w="3219" w:type="dxa"/>
          </w:tcPr>
          <w:p w14:paraId="11B010D8" w14:textId="77777777" w:rsidR="00C8652D" w:rsidRDefault="00000000">
            <w:pPr>
              <w:pStyle w:val="TableParagraph"/>
              <w:spacing w:before="77" w:line="292" w:lineRule="auto"/>
              <w:ind w:left="192"/>
              <w:rPr>
                <w:sz w:val="21"/>
              </w:rPr>
            </w:pPr>
            <w:r>
              <w:rPr>
                <w:sz w:val="21"/>
              </w:rPr>
              <w:t>Cases</w:t>
            </w:r>
            <w:r>
              <w:rPr>
                <w:spacing w:val="-14"/>
                <w:sz w:val="21"/>
              </w:rPr>
              <w:t xml:space="preserve"> </w:t>
            </w:r>
            <w:r>
              <w:rPr>
                <w:sz w:val="21"/>
              </w:rPr>
              <w:t>of</w:t>
            </w:r>
            <w:r>
              <w:rPr>
                <w:spacing w:val="-13"/>
                <w:sz w:val="21"/>
              </w:rPr>
              <w:t xml:space="preserve"> </w:t>
            </w:r>
            <w:r>
              <w:rPr>
                <w:sz w:val="21"/>
              </w:rPr>
              <w:t>Disqualifications</w:t>
            </w:r>
            <w:r>
              <w:rPr>
                <w:spacing w:val="-13"/>
                <w:sz w:val="21"/>
              </w:rPr>
              <w:t xml:space="preserve"> </w:t>
            </w:r>
            <w:r>
              <w:rPr>
                <w:sz w:val="21"/>
              </w:rPr>
              <w:t>of Members</w:t>
            </w:r>
            <w:r>
              <w:rPr>
                <w:spacing w:val="-2"/>
                <w:sz w:val="21"/>
              </w:rPr>
              <w:t xml:space="preserve"> </w:t>
            </w:r>
            <w:r>
              <w:rPr>
                <w:sz w:val="21"/>
              </w:rPr>
              <w:t>File</w:t>
            </w:r>
          </w:p>
        </w:tc>
        <w:tc>
          <w:tcPr>
            <w:tcW w:w="2446" w:type="dxa"/>
          </w:tcPr>
          <w:p w14:paraId="2A82FBDF" w14:textId="77777777" w:rsidR="00C8652D" w:rsidRDefault="00000000">
            <w:pPr>
              <w:pStyle w:val="TableParagraph"/>
              <w:spacing w:before="77"/>
              <w:ind w:left="345"/>
              <w:rPr>
                <w:sz w:val="21"/>
              </w:rPr>
            </w:pPr>
            <w:r>
              <w:rPr>
                <w:spacing w:val="-2"/>
                <w:sz w:val="21"/>
              </w:rPr>
              <w:t>Permanent</w:t>
            </w:r>
          </w:p>
        </w:tc>
        <w:tc>
          <w:tcPr>
            <w:tcW w:w="3468" w:type="dxa"/>
          </w:tcPr>
          <w:p w14:paraId="7E0565D6" w14:textId="77777777" w:rsidR="00C8652D" w:rsidRDefault="00C8652D">
            <w:pPr>
              <w:pStyle w:val="TableParagraph"/>
              <w:rPr>
                <w:sz w:val="20"/>
              </w:rPr>
            </w:pPr>
          </w:p>
        </w:tc>
      </w:tr>
      <w:tr w:rsidR="00C8652D" w14:paraId="4BC3C6CD" w14:textId="77777777">
        <w:trPr>
          <w:trHeight w:val="700"/>
        </w:trPr>
        <w:tc>
          <w:tcPr>
            <w:tcW w:w="516" w:type="dxa"/>
          </w:tcPr>
          <w:p w14:paraId="72DB1B8E" w14:textId="77777777" w:rsidR="00C8652D" w:rsidRDefault="00000000">
            <w:pPr>
              <w:pStyle w:val="TableParagraph"/>
              <w:spacing w:before="77"/>
              <w:ind w:left="55"/>
              <w:rPr>
                <w:sz w:val="21"/>
              </w:rPr>
            </w:pPr>
            <w:r>
              <w:rPr>
                <w:spacing w:val="-5"/>
                <w:sz w:val="21"/>
              </w:rPr>
              <w:t>19.</w:t>
            </w:r>
          </w:p>
        </w:tc>
        <w:tc>
          <w:tcPr>
            <w:tcW w:w="3219" w:type="dxa"/>
          </w:tcPr>
          <w:p w14:paraId="5ABD18CF" w14:textId="77777777" w:rsidR="00C8652D" w:rsidRDefault="00000000">
            <w:pPr>
              <w:pStyle w:val="TableParagraph"/>
              <w:spacing w:before="77" w:line="292" w:lineRule="auto"/>
              <w:ind w:left="192" w:right="402"/>
              <w:rPr>
                <w:sz w:val="21"/>
              </w:rPr>
            </w:pPr>
            <w:r>
              <w:rPr>
                <w:sz w:val="21"/>
              </w:rPr>
              <w:t>Allocation</w:t>
            </w:r>
            <w:r>
              <w:rPr>
                <w:spacing w:val="-14"/>
                <w:sz w:val="21"/>
              </w:rPr>
              <w:t xml:space="preserve"> </w:t>
            </w:r>
            <w:r>
              <w:rPr>
                <w:sz w:val="21"/>
              </w:rPr>
              <w:t>of</w:t>
            </w:r>
            <w:r>
              <w:rPr>
                <w:spacing w:val="-13"/>
                <w:sz w:val="21"/>
              </w:rPr>
              <w:t xml:space="preserve"> </w:t>
            </w:r>
            <w:r>
              <w:rPr>
                <w:sz w:val="21"/>
              </w:rPr>
              <w:t>seats</w:t>
            </w:r>
            <w:r>
              <w:rPr>
                <w:spacing w:val="-13"/>
                <w:sz w:val="21"/>
              </w:rPr>
              <w:t xml:space="preserve"> </w:t>
            </w:r>
            <w:r>
              <w:rPr>
                <w:sz w:val="21"/>
              </w:rPr>
              <w:t>in</w:t>
            </w:r>
            <w:r>
              <w:rPr>
                <w:spacing w:val="-13"/>
                <w:sz w:val="21"/>
              </w:rPr>
              <w:t xml:space="preserve"> </w:t>
            </w:r>
            <w:r>
              <w:rPr>
                <w:sz w:val="21"/>
              </w:rPr>
              <w:t>the Chamber</w:t>
            </w:r>
            <w:r>
              <w:rPr>
                <w:spacing w:val="-15"/>
                <w:sz w:val="21"/>
              </w:rPr>
              <w:t xml:space="preserve"> </w:t>
            </w:r>
            <w:r>
              <w:rPr>
                <w:sz w:val="21"/>
              </w:rPr>
              <w:t>File</w:t>
            </w:r>
          </w:p>
        </w:tc>
        <w:tc>
          <w:tcPr>
            <w:tcW w:w="2446" w:type="dxa"/>
          </w:tcPr>
          <w:p w14:paraId="236DB1B7" w14:textId="77777777" w:rsidR="00C8652D" w:rsidRDefault="00000000">
            <w:pPr>
              <w:pStyle w:val="TableParagraph"/>
              <w:spacing w:before="77"/>
              <w:ind w:left="343"/>
              <w:rPr>
                <w:sz w:val="21"/>
              </w:rPr>
            </w:pPr>
            <w:r>
              <w:rPr>
                <w:sz w:val="21"/>
              </w:rPr>
              <w:t>6</w:t>
            </w:r>
            <w:r>
              <w:rPr>
                <w:spacing w:val="18"/>
                <w:sz w:val="21"/>
              </w:rPr>
              <w:t xml:space="preserve"> </w:t>
            </w:r>
            <w:r>
              <w:rPr>
                <w:spacing w:val="-2"/>
                <w:sz w:val="21"/>
              </w:rPr>
              <w:t>years</w:t>
            </w:r>
          </w:p>
        </w:tc>
        <w:tc>
          <w:tcPr>
            <w:tcW w:w="3468" w:type="dxa"/>
          </w:tcPr>
          <w:p w14:paraId="42477E44" w14:textId="77777777" w:rsidR="00C8652D" w:rsidRDefault="00C8652D">
            <w:pPr>
              <w:pStyle w:val="TableParagraph"/>
              <w:rPr>
                <w:sz w:val="20"/>
              </w:rPr>
            </w:pPr>
          </w:p>
        </w:tc>
      </w:tr>
      <w:tr w:rsidR="00C8652D" w14:paraId="14561FDB" w14:textId="77777777">
        <w:trPr>
          <w:trHeight w:val="1288"/>
        </w:trPr>
        <w:tc>
          <w:tcPr>
            <w:tcW w:w="516" w:type="dxa"/>
          </w:tcPr>
          <w:p w14:paraId="30AE86FB" w14:textId="77777777" w:rsidR="00C8652D" w:rsidRDefault="00000000">
            <w:pPr>
              <w:pStyle w:val="TableParagraph"/>
              <w:spacing w:before="77"/>
              <w:ind w:left="55"/>
              <w:rPr>
                <w:sz w:val="21"/>
              </w:rPr>
            </w:pPr>
            <w:r>
              <w:rPr>
                <w:spacing w:val="-5"/>
                <w:sz w:val="21"/>
              </w:rPr>
              <w:t>20.</w:t>
            </w:r>
          </w:p>
        </w:tc>
        <w:tc>
          <w:tcPr>
            <w:tcW w:w="3219" w:type="dxa"/>
          </w:tcPr>
          <w:p w14:paraId="327D233A" w14:textId="77777777" w:rsidR="00C8652D" w:rsidRDefault="00000000">
            <w:pPr>
              <w:pStyle w:val="TableParagraph"/>
              <w:spacing w:before="77" w:line="292" w:lineRule="auto"/>
              <w:ind w:left="192" w:right="671" w:hanging="1"/>
              <w:jc w:val="both"/>
              <w:rPr>
                <w:sz w:val="21"/>
              </w:rPr>
            </w:pPr>
            <w:r>
              <w:rPr>
                <w:sz w:val="21"/>
              </w:rPr>
              <w:t>Recognition</w:t>
            </w:r>
            <w:r>
              <w:rPr>
                <w:spacing w:val="-4"/>
                <w:sz w:val="21"/>
              </w:rPr>
              <w:t xml:space="preserve"> </w:t>
            </w:r>
            <w:r>
              <w:rPr>
                <w:sz w:val="21"/>
              </w:rPr>
              <w:t>of</w:t>
            </w:r>
            <w:r>
              <w:rPr>
                <w:spacing w:val="-4"/>
                <w:sz w:val="21"/>
              </w:rPr>
              <w:t xml:space="preserve"> </w:t>
            </w:r>
            <w:r>
              <w:rPr>
                <w:sz w:val="21"/>
              </w:rPr>
              <w:t>Leaders</w:t>
            </w:r>
            <w:r>
              <w:rPr>
                <w:spacing w:val="-4"/>
                <w:sz w:val="21"/>
              </w:rPr>
              <w:t xml:space="preserve"> </w:t>
            </w:r>
            <w:r>
              <w:rPr>
                <w:sz w:val="21"/>
              </w:rPr>
              <w:t>and Chief Whips of recognized parties/groups</w:t>
            </w:r>
            <w:r>
              <w:rPr>
                <w:spacing w:val="-14"/>
                <w:sz w:val="21"/>
              </w:rPr>
              <w:t xml:space="preserve"> </w:t>
            </w:r>
            <w:r>
              <w:rPr>
                <w:sz w:val="21"/>
              </w:rPr>
              <w:t>in</w:t>
            </w:r>
            <w:r>
              <w:rPr>
                <w:spacing w:val="-13"/>
                <w:sz w:val="21"/>
              </w:rPr>
              <w:t xml:space="preserve"> </w:t>
            </w:r>
            <w:r>
              <w:rPr>
                <w:sz w:val="21"/>
              </w:rPr>
              <w:t xml:space="preserve">Parliament </w:t>
            </w:r>
            <w:r>
              <w:rPr>
                <w:spacing w:val="-4"/>
                <w:sz w:val="21"/>
              </w:rPr>
              <w:t>File</w:t>
            </w:r>
          </w:p>
        </w:tc>
        <w:tc>
          <w:tcPr>
            <w:tcW w:w="2446" w:type="dxa"/>
          </w:tcPr>
          <w:p w14:paraId="05BD2BF6" w14:textId="77777777" w:rsidR="00C8652D" w:rsidRDefault="00000000">
            <w:pPr>
              <w:pStyle w:val="TableParagraph"/>
              <w:spacing w:before="77"/>
              <w:ind w:left="345"/>
              <w:rPr>
                <w:sz w:val="21"/>
              </w:rPr>
            </w:pPr>
            <w:r>
              <w:rPr>
                <w:spacing w:val="-2"/>
                <w:sz w:val="21"/>
              </w:rPr>
              <w:t>Permanent</w:t>
            </w:r>
          </w:p>
        </w:tc>
        <w:tc>
          <w:tcPr>
            <w:tcW w:w="3468" w:type="dxa"/>
          </w:tcPr>
          <w:p w14:paraId="454C1F35" w14:textId="77777777" w:rsidR="00C8652D" w:rsidRDefault="00C8652D">
            <w:pPr>
              <w:pStyle w:val="TableParagraph"/>
              <w:rPr>
                <w:sz w:val="20"/>
              </w:rPr>
            </w:pPr>
          </w:p>
        </w:tc>
      </w:tr>
      <w:tr w:rsidR="00C8652D" w14:paraId="165C920D" w14:textId="77777777">
        <w:trPr>
          <w:trHeight w:val="406"/>
        </w:trPr>
        <w:tc>
          <w:tcPr>
            <w:tcW w:w="516" w:type="dxa"/>
          </w:tcPr>
          <w:p w14:paraId="4710C1BE" w14:textId="77777777" w:rsidR="00C8652D" w:rsidRDefault="00000000">
            <w:pPr>
              <w:pStyle w:val="TableParagraph"/>
              <w:spacing w:before="77"/>
              <w:ind w:left="55"/>
              <w:rPr>
                <w:sz w:val="21"/>
              </w:rPr>
            </w:pPr>
            <w:r>
              <w:rPr>
                <w:spacing w:val="-5"/>
                <w:sz w:val="21"/>
              </w:rPr>
              <w:t>21.</w:t>
            </w:r>
          </w:p>
        </w:tc>
        <w:tc>
          <w:tcPr>
            <w:tcW w:w="3219" w:type="dxa"/>
          </w:tcPr>
          <w:p w14:paraId="68E55DCD" w14:textId="77777777" w:rsidR="00C8652D" w:rsidRDefault="00000000">
            <w:pPr>
              <w:pStyle w:val="TableParagraph"/>
              <w:spacing w:before="77"/>
              <w:ind w:left="192"/>
              <w:rPr>
                <w:sz w:val="21"/>
              </w:rPr>
            </w:pPr>
            <w:r>
              <w:rPr>
                <w:sz w:val="21"/>
              </w:rPr>
              <w:t>Preparation</w:t>
            </w:r>
            <w:r>
              <w:rPr>
                <w:spacing w:val="-1"/>
                <w:sz w:val="21"/>
              </w:rPr>
              <w:t xml:space="preserve"> </w:t>
            </w:r>
            <w:r>
              <w:rPr>
                <w:sz w:val="21"/>
              </w:rPr>
              <w:t>of</w:t>
            </w:r>
            <w:r>
              <w:rPr>
                <w:spacing w:val="-1"/>
                <w:sz w:val="21"/>
              </w:rPr>
              <w:t xml:space="preserve"> </w:t>
            </w:r>
            <w:r>
              <w:rPr>
                <w:sz w:val="21"/>
              </w:rPr>
              <w:t>List</w:t>
            </w:r>
            <w:r>
              <w:rPr>
                <w:spacing w:val="-1"/>
                <w:sz w:val="21"/>
              </w:rPr>
              <w:t xml:space="preserve"> </w:t>
            </w:r>
            <w:r>
              <w:rPr>
                <w:sz w:val="21"/>
              </w:rPr>
              <w:t xml:space="preserve">of </w:t>
            </w:r>
            <w:r>
              <w:rPr>
                <w:spacing w:val="-2"/>
                <w:sz w:val="21"/>
              </w:rPr>
              <w:t>Members</w:t>
            </w:r>
          </w:p>
        </w:tc>
        <w:tc>
          <w:tcPr>
            <w:tcW w:w="2446" w:type="dxa"/>
          </w:tcPr>
          <w:p w14:paraId="424C8220" w14:textId="77777777" w:rsidR="00C8652D" w:rsidRDefault="00000000">
            <w:pPr>
              <w:pStyle w:val="TableParagraph"/>
              <w:spacing w:before="77"/>
              <w:ind w:left="343"/>
              <w:rPr>
                <w:sz w:val="21"/>
              </w:rPr>
            </w:pPr>
            <w:r>
              <w:rPr>
                <w:sz w:val="21"/>
              </w:rPr>
              <w:t>6</w:t>
            </w:r>
            <w:r>
              <w:rPr>
                <w:spacing w:val="18"/>
                <w:sz w:val="21"/>
              </w:rPr>
              <w:t xml:space="preserve"> </w:t>
            </w:r>
            <w:r>
              <w:rPr>
                <w:spacing w:val="-2"/>
                <w:sz w:val="21"/>
              </w:rPr>
              <w:t>years</w:t>
            </w:r>
          </w:p>
        </w:tc>
        <w:tc>
          <w:tcPr>
            <w:tcW w:w="3468" w:type="dxa"/>
          </w:tcPr>
          <w:p w14:paraId="0C28DABF" w14:textId="77777777" w:rsidR="00C8652D" w:rsidRDefault="00C8652D">
            <w:pPr>
              <w:pStyle w:val="TableParagraph"/>
              <w:rPr>
                <w:sz w:val="20"/>
              </w:rPr>
            </w:pPr>
          </w:p>
        </w:tc>
      </w:tr>
      <w:tr w:rsidR="00C8652D" w14:paraId="22628AE6" w14:textId="77777777">
        <w:trPr>
          <w:trHeight w:val="408"/>
        </w:trPr>
        <w:tc>
          <w:tcPr>
            <w:tcW w:w="516" w:type="dxa"/>
          </w:tcPr>
          <w:p w14:paraId="785BCD31" w14:textId="77777777" w:rsidR="00C8652D" w:rsidRDefault="00000000">
            <w:pPr>
              <w:pStyle w:val="TableParagraph"/>
              <w:spacing w:before="79"/>
              <w:ind w:left="55"/>
              <w:rPr>
                <w:sz w:val="21"/>
              </w:rPr>
            </w:pPr>
            <w:r>
              <w:rPr>
                <w:spacing w:val="-5"/>
                <w:sz w:val="21"/>
              </w:rPr>
              <w:t>22.</w:t>
            </w:r>
          </w:p>
        </w:tc>
        <w:tc>
          <w:tcPr>
            <w:tcW w:w="3219" w:type="dxa"/>
          </w:tcPr>
          <w:p w14:paraId="74DBD426" w14:textId="77777777" w:rsidR="00C8652D" w:rsidRDefault="00000000">
            <w:pPr>
              <w:pStyle w:val="TableParagraph"/>
              <w:spacing w:before="79"/>
              <w:ind w:left="192"/>
              <w:rPr>
                <w:sz w:val="21"/>
              </w:rPr>
            </w:pPr>
            <w:r>
              <w:rPr>
                <w:spacing w:val="-2"/>
                <w:sz w:val="21"/>
              </w:rPr>
              <w:t>Consolidated</w:t>
            </w:r>
            <w:r>
              <w:rPr>
                <w:spacing w:val="1"/>
                <w:sz w:val="21"/>
              </w:rPr>
              <w:t xml:space="preserve"> </w:t>
            </w:r>
            <w:r>
              <w:rPr>
                <w:spacing w:val="-2"/>
                <w:sz w:val="21"/>
              </w:rPr>
              <w:t>Who’s</w:t>
            </w:r>
            <w:r>
              <w:rPr>
                <w:spacing w:val="4"/>
                <w:sz w:val="21"/>
              </w:rPr>
              <w:t xml:space="preserve"> </w:t>
            </w:r>
            <w:r>
              <w:rPr>
                <w:spacing w:val="-5"/>
                <w:sz w:val="21"/>
              </w:rPr>
              <w:t>Who</w:t>
            </w:r>
          </w:p>
        </w:tc>
        <w:tc>
          <w:tcPr>
            <w:tcW w:w="2446" w:type="dxa"/>
          </w:tcPr>
          <w:p w14:paraId="30669FAE" w14:textId="77777777" w:rsidR="00C8652D" w:rsidRDefault="00000000">
            <w:pPr>
              <w:pStyle w:val="TableParagraph"/>
              <w:spacing w:before="79"/>
              <w:ind w:left="346"/>
              <w:rPr>
                <w:sz w:val="21"/>
              </w:rPr>
            </w:pPr>
            <w:r>
              <w:rPr>
                <w:spacing w:val="-2"/>
                <w:sz w:val="21"/>
              </w:rPr>
              <w:t>Permanent</w:t>
            </w:r>
          </w:p>
        </w:tc>
        <w:tc>
          <w:tcPr>
            <w:tcW w:w="3468" w:type="dxa"/>
          </w:tcPr>
          <w:p w14:paraId="6C08A303" w14:textId="77777777" w:rsidR="00C8652D" w:rsidRDefault="00C8652D">
            <w:pPr>
              <w:pStyle w:val="TableParagraph"/>
              <w:rPr>
                <w:sz w:val="20"/>
              </w:rPr>
            </w:pPr>
          </w:p>
        </w:tc>
      </w:tr>
      <w:tr w:rsidR="00C8652D" w14:paraId="725D2EA3" w14:textId="77777777">
        <w:trPr>
          <w:trHeight w:val="700"/>
        </w:trPr>
        <w:tc>
          <w:tcPr>
            <w:tcW w:w="516" w:type="dxa"/>
          </w:tcPr>
          <w:p w14:paraId="3977671B" w14:textId="77777777" w:rsidR="00C8652D" w:rsidRDefault="00000000">
            <w:pPr>
              <w:pStyle w:val="TableParagraph"/>
              <w:spacing w:before="79"/>
              <w:ind w:left="55"/>
              <w:rPr>
                <w:sz w:val="21"/>
              </w:rPr>
            </w:pPr>
            <w:r>
              <w:rPr>
                <w:spacing w:val="-5"/>
                <w:sz w:val="21"/>
              </w:rPr>
              <w:t>23.</w:t>
            </w:r>
          </w:p>
        </w:tc>
        <w:tc>
          <w:tcPr>
            <w:tcW w:w="3219" w:type="dxa"/>
          </w:tcPr>
          <w:p w14:paraId="34BB5093" w14:textId="77777777" w:rsidR="00C8652D" w:rsidRDefault="00000000">
            <w:pPr>
              <w:pStyle w:val="TableParagraph"/>
              <w:spacing w:before="79" w:line="290" w:lineRule="auto"/>
              <w:ind w:left="192" w:right="402"/>
              <w:rPr>
                <w:sz w:val="21"/>
              </w:rPr>
            </w:pPr>
            <w:r>
              <w:rPr>
                <w:sz w:val="21"/>
              </w:rPr>
              <w:t>Register</w:t>
            </w:r>
            <w:r>
              <w:rPr>
                <w:spacing w:val="-5"/>
                <w:sz w:val="21"/>
              </w:rPr>
              <w:t xml:space="preserve"> </w:t>
            </w:r>
            <w:r>
              <w:rPr>
                <w:sz w:val="21"/>
              </w:rPr>
              <w:t>of</w:t>
            </w:r>
            <w:r>
              <w:rPr>
                <w:spacing w:val="-5"/>
                <w:sz w:val="21"/>
              </w:rPr>
              <w:t xml:space="preserve"> </w:t>
            </w:r>
            <w:r>
              <w:rPr>
                <w:sz w:val="21"/>
              </w:rPr>
              <w:t>Papers</w:t>
            </w:r>
            <w:r>
              <w:rPr>
                <w:spacing w:val="-5"/>
                <w:sz w:val="21"/>
              </w:rPr>
              <w:t xml:space="preserve"> </w:t>
            </w:r>
            <w:r>
              <w:rPr>
                <w:sz w:val="21"/>
              </w:rPr>
              <w:t>Laid</w:t>
            </w:r>
            <w:r>
              <w:rPr>
                <w:spacing w:val="-5"/>
                <w:sz w:val="21"/>
              </w:rPr>
              <w:t xml:space="preserve"> </w:t>
            </w:r>
            <w:r>
              <w:rPr>
                <w:sz w:val="21"/>
              </w:rPr>
              <w:t>on</w:t>
            </w:r>
            <w:r>
              <w:rPr>
                <w:spacing w:val="-5"/>
                <w:sz w:val="21"/>
              </w:rPr>
              <w:t xml:space="preserve"> </w:t>
            </w:r>
            <w:r>
              <w:rPr>
                <w:sz w:val="21"/>
              </w:rPr>
              <w:t xml:space="preserve">the </w:t>
            </w:r>
            <w:r>
              <w:rPr>
                <w:spacing w:val="-2"/>
                <w:sz w:val="21"/>
              </w:rPr>
              <w:t>Table</w:t>
            </w:r>
          </w:p>
        </w:tc>
        <w:tc>
          <w:tcPr>
            <w:tcW w:w="2446" w:type="dxa"/>
          </w:tcPr>
          <w:p w14:paraId="110EE21C" w14:textId="77777777" w:rsidR="00C8652D" w:rsidRDefault="00000000">
            <w:pPr>
              <w:pStyle w:val="TableParagraph"/>
              <w:spacing w:before="79"/>
              <w:ind w:left="343"/>
              <w:rPr>
                <w:sz w:val="21"/>
              </w:rPr>
            </w:pPr>
            <w:r>
              <w:rPr>
                <w:sz w:val="21"/>
              </w:rPr>
              <w:t>3</w:t>
            </w:r>
            <w:r>
              <w:rPr>
                <w:spacing w:val="18"/>
                <w:sz w:val="21"/>
              </w:rPr>
              <w:t xml:space="preserve"> </w:t>
            </w:r>
            <w:r>
              <w:rPr>
                <w:spacing w:val="-2"/>
                <w:sz w:val="21"/>
              </w:rPr>
              <w:t>years</w:t>
            </w:r>
          </w:p>
        </w:tc>
        <w:tc>
          <w:tcPr>
            <w:tcW w:w="3468" w:type="dxa"/>
          </w:tcPr>
          <w:p w14:paraId="03050353" w14:textId="77777777" w:rsidR="00C8652D" w:rsidRDefault="00C8652D">
            <w:pPr>
              <w:pStyle w:val="TableParagraph"/>
              <w:rPr>
                <w:sz w:val="20"/>
              </w:rPr>
            </w:pPr>
          </w:p>
        </w:tc>
      </w:tr>
      <w:tr w:rsidR="00C8652D" w14:paraId="56535100" w14:textId="77777777">
        <w:trPr>
          <w:trHeight w:val="908"/>
        </w:trPr>
        <w:tc>
          <w:tcPr>
            <w:tcW w:w="516" w:type="dxa"/>
          </w:tcPr>
          <w:p w14:paraId="7BD318DA" w14:textId="77777777" w:rsidR="00C8652D" w:rsidRDefault="00000000">
            <w:pPr>
              <w:pStyle w:val="TableParagraph"/>
              <w:spacing w:before="79"/>
              <w:ind w:left="55"/>
              <w:rPr>
                <w:sz w:val="21"/>
              </w:rPr>
            </w:pPr>
            <w:r>
              <w:rPr>
                <w:spacing w:val="-5"/>
                <w:sz w:val="21"/>
              </w:rPr>
              <w:t>24,</w:t>
            </w:r>
          </w:p>
        </w:tc>
        <w:tc>
          <w:tcPr>
            <w:tcW w:w="3219" w:type="dxa"/>
          </w:tcPr>
          <w:p w14:paraId="6C6D5ADA" w14:textId="77777777" w:rsidR="00C8652D" w:rsidRDefault="00000000">
            <w:pPr>
              <w:pStyle w:val="TableParagraph"/>
              <w:spacing w:before="79" w:line="290" w:lineRule="auto"/>
              <w:ind w:left="192" w:right="402"/>
              <w:rPr>
                <w:sz w:val="21"/>
              </w:rPr>
            </w:pPr>
            <w:r>
              <w:rPr>
                <w:sz w:val="21"/>
              </w:rPr>
              <w:t>Congratulatory</w:t>
            </w:r>
            <w:r>
              <w:rPr>
                <w:spacing w:val="-12"/>
                <w:sz w:val="21"/>
              </w:rPr>
              <w:t xml:space="preserve"> </w:t>
            </w:r>
            <w:r>
              <w:rPr>
                <w:sz w:val="21"/>
              </w:rPr>
              <w:t>letters</w:t>
            </w:r>
            <w:r>
              <w:rPr>
                <w:spacing w:val="-12"/>
                <w:sz w:val="21"/>
              </w:rPr>
              <w:t xml:space="preserve"> </w:t>
            </w:r>
            <w:r>
              <w:rPr>
                <w:sz w:val="21"/>
              </w:rPr>
              <w:t>to</w:t>
            </w:r>
            <w:r>
              <w:rPr>
                <w:spacing w:val="-12"/>
                <w:sz w:val="21"/>
              </w:rPr>
              <w:t xml:space="preserve"> </w:t>
            </w:r>
            <w:r>
              <w:rPr>
                <w:sz w:val="21"/>
              </w:rPr>
              <w:t xml:space="preserve">newly </w:t>
            </w:r>
            <w:r>
              <w:rPr>
                <w:spacing w:val="-2"/>
                <w:sz w:val="21"/>
              </w:rPr>
              <w:t>elected/re-elected/nominated</w:t>
            </w:r>
          </w:p>
          <w:p w14:paraId="3A43608C" w14:textId="77777777" w:rsidR="00C8652D" w:rsidRDefault="00000000">
            <w:pPr>
              <w:pStyle w:val="TableParagraph"/>
              <w:spacing w:before="3" w:line="221" w:lineRule="exact"/>
              <w:ind w:left="192"/>
              <w:rPr>
                <w:sz w:val="21"/>
              </w:rPr>
            </w:pPr>
            <w:r>
              <w:rPr>
                <w:spacing w:val="-4"/>
                <w:sz w:val="21"/>
              </w:rPr>
              <w:t>Members</w:t>
            </w:r>
            <w:r>
              <w:rPr>
                <w:sz w:val="21"/>
              </w:rPr>
              <w:t xml:space="preserve"> </w:t>
            </w:r>
            <w:r>
              <w:rPr>
                <w:spacing w:val="-4"/>
                <w:sz w:val="21"/>
              </w:rPr>
              <w:t>File</w:t>
            </w:r>
          </w:p>
        </w:tc>
        <w:tc>
          <w:tcPr>
            <w:tcW w:w="2446" w:type="dxa"/>
          </w:tcPr>
          <w:p w14:paraId="45DB9E5F" w14:textId="77777777" w:rsidR="00C8652D" w:rsidRDefault="00000000">
            <w:pPr>
              <w:pStyle w:val="TableParagraph"/>
              <w:spacing w:before="79"/>
              <w:ind w:left="342"/>
              <w:rPr>
                <w:sz w:val="21"/>
              </w:rPr>
            </w:pPr>
            <w:r>
              <w:rPr>
                <w:sz w:val="21"/>
              </w:rPr>
              <w:t>6</w:t>
            </w:r>
            <w:r>
              <w:rPr>
                <w:spacing w:val="18"/>
                <w:sz w:val="21"/>
              </w:rPr>
              <w:t xml:space="preserve"> </w:t>
            </w:r>
            <w:r>
              <w:rPr>
                <w:spacing w:val="-2"/>
                <w:sz w:val="21"/>
              </w:rPr>
              <w:t>years</w:t>
            </w:r>
          </w:p>
        </w:tc>
        <w:tc>
          <w:tcPr>
            <w:tcW w:w="3468" w:type="dxa"/>
          </w:tcPr>
          <w:p w14:paraId="15576F3E" w14:textId="77777777" w:rsidR="00C8652D" w:rsidRDefault="00C8652D">
            <w:pPr>
              <w:pStyle w:val="TableParagraph"/>
              <w:rPr>
                <w:sz w:val="20"/>
              </w:rPr>
            </w:pPr>
          </w:p>
        </w:tc>
      </w:tr>
      <w:tr w:rsidR="00C8652D" w14:paraId="0F0C25E1" w14:textId="77777777">
        <w:trPr>
          <w:trHeight w:val="463"/>
        </w:trPr>
        <w:tc>
          <w:tcPr>
            <w:tcW w:w="9649" w:type="dxa"/>
            <w:gridSpan w:val="4"/>
          </w:tcPr>
          <w:p w14:paraId="55573EAC" w14:textId="77777777" w:rsidR="00C8652D" w:rsidRDefault="00000000">
            <w:pPr>
              <w:pStyle w:val="TableParagraph"/>
              <w:spacing w:before="221" w:line="221" w:lineRule="exact"/>
              <w:ind w:left="2882"/>
              <w:rPr>
                <w:b/>
                <w:sz w:val="21"/>
              </w:rPr>
            </w:pPr>
            <w:r>
              <w:rPr>
                <w:b/>
                <w:sz w:val="21"/>
              </w:rPr>
              <w:t>11.</w:t>
            </w:r>
            <w:r>
              <w:rPr>
                <w:b/>
                <w:spacing w:val="5"/>
                <w:sz w:val="21"/>
              </w:rPr>
              <w:t xml:space="preserve"> </w:t>
            </w:r>
            <w:r>
              <w:rPr>
                <w:b/>
                <w:sz w:val="21"/>
              </w:rPr>
              <w:t>LEGISLATIVE</w:t>
            </w:r>
            <w:r>
              <w:rPr>
                <w:b/>
                <w:spacing w:val="6"/>
                <w:sz w:val="21"/>
              </w:rPr>
              <w:t xml:space="preserve"> </w:t>
            </w:r>
            <w:r>
              <w:rPr>
                <w:b/>
                <w:sz w:val="21"/>
              </w:rPr>
              <w:t>SECTION</w:t>
            </w:r>
            <w:r>
              <w:rPr>
                <w:b/>
                <w:spacing w:val="6"/>
                <w:sz w:val="21"/>
              </w:rPr>
              <w:t xml:space="preserve"> </w:t>
            </w:r>
            <w:r>
              <w:rPr>
                <w:b/>
                <w:spacing w:val="-2"/>
                <w:sz w:val="21"/>
              </w:rPr>
              <w:t>RECORDS</w:t>
            </w:r>
          </w:p>
        </w:tc>
      </w:tr>
      <w:tr w:rsidR="00C8652D" w14:paraId="60C5F13E" w14:textId="77777777">
        <w:trPr>
          <w:trHeight w:val="494"/>
        </w:trPr>
        <w:tc>
          <w:tcPr>
            <w:tcW w:w="516" w:type="dxa"/>
          </w:tcPr>
          <w:p w14:paraId="6015D099" w14:textId="77777777" w:rsidR="00C8652D" w:rsidRDefault="00000000">
            <w:pPr>
              <w:pStyle w:val="TableParagraph"/>
              <w:spacing w:before="166"/>
              <w:ind w:left="55"/>
              <w:rPr>
                <w:sz w:val="21"/>
              </w:rPr>
            </w:pPr>
            <w:r>
              <w:rPr>
                <w:spacing w:val="-5"/>
                <w:sz w:val="21"/>
              </w:rPr>
              <w:t>I.</w:t>
            </w:r>
          </w:p>
        </w:tc>
        <w:tc>
          <w:tcPr>
            <w:tcW w:w="3219" w:type="dxa"/>
          </w:tcPr>
          <w:p w14:paraId="3FF06FB3" w14:textId="77777777" w:rsidR="00C8652D" w:rsidRDefault="00000000">
            <w:pPr>
              <w:pStyle w:val="TableParagraph"/>
              <w:spacing w:before="166"/>
              <w:ind w:left="192"/>
              <w:rPr>
                <w:sz w:val="21"/>
              </w:rPr>
            </w:pPr>
            <w:r>
              <w:rPr>
                <w:spacing w:val="-2"/>
                <w:sz w:val="21"/>
              </w:rPr>
              <w:t>Special</w:t>
            </w:r>
            <w:r>
              <w:rPr>
                <w:spacing w:val="-5"/>
                <w:sz w:val="21"/>
              </w:rPr>
              <w:t xml:space="preserve"> </w:t>
            </w:r>
            <w:r>
              <w:rPr>
                <w:spacing w:val="-2"/>
                <w:sz w:val="21"/>
              </w:rPr>
              <w:t>Mentions</w:t>
            </w:r>
            <w:r>
              <w:rPr>
                <w:spacing w:val="-4"/>
                <w:sz w:val="21"/>
              </w:rPr>
              <w:t xml:space="preserve"> </w:t>
            </w:r>
            <w:r>
              <w:rPr>
                <w:spacing w:val="-2"/>
                <w:sz w:val="21"/>
              </w:rPr>
              <w:t>Register</w:t>
            </w:r>
          </w:p>
        </w:tc>
        <w:tc>
          <w:tcPr>
            <w:tcW w:w="5914" w:type="dxa"/>
            <w:gridSpan w:val="2"/>
          </w:tcPr>
          <w:p w14:paraId="05F9F202" w14:textId="77777777" w:rsidR="00C8652D" w:rsidRDefault="00000000">
            <w:pPr>
              <w:pStyle w:val="TableParagraph"/>
              <w:spacing w:before="166"/>
              <w:ind w:left="345"/>
              <w:rPr>
                <w:sz w:val="21"/>
              </w:rPr>
            </w:pPr>
            <w:r>
              <w:rPr>
                <w:spacing w:val="-2"/>
                <w:sz w:val="21"/>
              </w:rPr>
              <w:t>Permanent</w:t>
            </w:r>
          </w:p>
        </w:tc>
      </w:tr>
      <w:tr w:rsidR="00C8652D" w14:paraId="72B283D5" w14:textId="77777777">
        <w:trPr>
          <w:trHeight w:val="406"/>
        </w:trPr>
        <w:tc>
          <w:tcPr>
            <w:tcW w:w="516" w:type="dxa"/>
          </w:tcPr>
          <w:p w14:paraId="24C4D268" w14:textId="77777777" w:rsidR="00C8652D" w:rsidRDefault="00000000">
            <w:pPr>
              <w:pStyle w:val="TableParagraph"/>
              <w:spacing w:before="77"/>
              <w:ind w:left="55"/>
              <w:rPr>
                <w:sz w:val="21"/>
              </w:rPr>
            </w:pPr>
            <w:r>
              <w:rPr>
                <w:spacing w:val="-5"/>
                <w:sz w:val="21"/>
              </w:rPr>
              <w:t>2.</w:t>
            </w:r>
          </w:p>
        </w:tc>
        <w:tc>
          <w:tcPr>
            <w:tcW w:w="3219" w:type="dxa"/>
          </w:tcPr>
          <w:p w14:paraId="2DC8B56D" w14:textId="77777777" w:rsidR="00C8652D" w:rsidRDefault="00000000">
            <w:pPr>
              <w:pStyle w:val="TableParagraph"/>
              <w:spacing w:before="77"/>
              <w:ind w:left="192"/>
              <w:rPr>
                <w:sz w:val="21"/>
              </w:rPr>
            </w:pPr>
            <w:r>
              <w:rPr>
                <w:spacing w:val="-4"/>
                <w:sz w:val="21"/>
              </w:rPr>
              <w:t>Calling</w:t>
            </w:r>
            <w:r>
              <w:rPr>
                <w:spacing w:val="-19"/>
                <w:sz w:val="21"/>
              </w:rPr>
              <w:t xml:space="preserve"> </w:t>
            </w:r>
            <w:r>
              <w:rPr>
                <w:spacing w:val="-4"/>
                <w:sz w:val="21"/>
              </w:rPr>
              <w:t>Attention</w:t>
            </w:r>
            <w:r>
              <w:rPr>
                <w:spacing w:val="-5"/>
                <w:sz w:val="21"/>
              </w:rPr>
              <w:t xml:space="preserve"> </w:t>
            </w:r>
            <w:r>
              <w:rPr>
                <w:spacing w:val="-4"/>
                <w:sz w:val="21"/>
              </w:rPr>
              <w:t>Register</w:t>
            </w:r>
          </w:p>
        </w:tc>
        <w:tc>
          <w:tcPr>
            <w:tcW w:w="5914" w:type="dxa"/>
            <w:gridSpan w:val="2"/>
          </w:tcPr>
          <w:p w14:paraId="07E4E1AE" w14:textId="77777777" w:rsidR="00C8652D" w:rsidRDefault="00000000">
            <w:pPr>
              <w:pStyle w:val="TableParagraph"/>
              <w:spacing w:before="77"/>
              <w:ind w:left="345"/>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r>
      <w:tr w:rsidR="00C8652D" w14:paraId="724F501F" w14:textId="77777777">
        <w:trPr>
          <w:trHeight w:val="700"/>
        </w:trPr>
        <w:tc>
          <w:tcPr>
            <w:tcW w:w="516" w:type="dxa"/>
          </w:tcPr>
          <w:p w14:paraId="4578885A" w14:textId="77777777" w:rsidR="00C8652D" w:rsidRDefault="00000000">
            <w:pPr>
              <w:pStyle w:val="TableParagraph"/>
              <w:spacing w:before="79"/>
              <w:ind w:left="55"/>
              <w:rPr>
                <w:sz w:val="21"/>
              </w:rPr>
            </w:pPr>
            <w:r>
              <w:rPr>
                <w:spacing w:val="-5"/>
                <w:sz w:val="21"/>
              </w:rPr>
              <w:t>3.</w:t>
            </w:r>
          </w:p>
        </w:tc>
        <w:tc>
          <w:tcPr>
            <w:tcW w:w="3219" w:type="dxa"/>
          </w:tcPr>
          <w:p w14:paraId="3C13B5D8" w14:textId="77777777" w:rsidR="00C8652D" w:rsidRDefault="00000000">
            <w:pPr>
              <w:pStyle w:val="TableParagraph"/>
              <w:spacing w:before="79" w:line="290" w:lineRule="auto"/>
              <w:ind w:left="192" w:right="402"/>
              <w:rPr>
                <w:sz w:val="21"/>
              </w:rPr>
            </w:pPr>
            <w:r>
              <w:rPr>
                <w:sz w:val="21"/>
              </w:rPr>
              <w:t>Short</w:t>
            </w:r>
            <w:r>
              <w:rPr>
                <w:spacing w:val="-7"/>
                <w:sz w:val="21"/>
              </w:rPr>
              <w:t xml:space="preserve"> </w:t>
            </w:r>
            <w:r>
              <w:rPr>
                <w:sz w:val="21"/>
              </w:rPr>
              <w:t>Duration</w:t>
            </w:r>
            <w:r>
              <w:rPr>
                <w:spacing w:val="-6"/>
                <w:sz w:val="21"/>
              </w:rPr>
              <w:t xml:space="preserve"> </w:t>
            </w:r>
            <w:r>
              <w:rPr>
                <w:sz w:val="21"/>
              </w:rPr>
              <w:t xml:space="preserve">Discussion </w:t>
            </w:r>
            <w:r>
              <w:rPr>
                <w:spacing w:val="-2"/>
                <w:sz w:val="21"/>
              </w:rPr>
              <w:t>Register</w:t>
            </w:r>
          </w:p>
        </w:tc>
        <w:tc>
          <w:tcPr>
            <w:tcW w:w="5914" w:type="dxa"/>
            <w:gridSpan w:val="2"/>
          </w:tcPr>
          <w:p w14:paraId="5B33EE71" w14:textId="77777777" w:rsidR="00C8652D" w:rsidRDefault="00000000">
            <w:pPr>
              <w:pStyle w:val="TableParagraph"/>
              <w:spacing w:before="79"/>
              <w:ind w:left="344"/>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r>
      <w:tr w:rsidR="00C8652D" w14:paraId="11C0BAA4" w14:textId="77777777">
        <w:trPr>
          <w:trHeight w:val="908"/>
        </w:trPr>
        <w:tc>
          <w:tcPr>
            <w:tcW w:w="516" w:type="dxa"/>
          </w:tcPr>
          <w:p w14:paraId="67C1A4C1" w14:textId="77777777" w:rsidR="00C8652D" w:rsidRDefault="00000000">
            <w:pPr>
              <w:pStyle w:val="TableParagraph"/>
              <w:spacing w:before="79"/>
              <w:ind w:left="55"/>
              <w:rPr>
                <w:sz w:val="21"/>
              </w:rPr>
            </w:pPr>
            <w:r>
              <w:rPr>
                <w:spacing w:val="-5"/>
                <w:sz w:val="21"/>
              </w:rPr>
              <w:t>4.</w:t>
            </w:r>
          </w:p>
        </w:tc>
        <w:tc>
          <w:tcPr>
            <w:tcW w:w="3219" w:type="dxa"/>
          </w:tcPr>
          <w:p w14:paraId="0ADA64BF" w14:textId="77777777" w:rsidR="00C8652D" w:rsidRDefault="00000000">
            <w:pPr>
              <w:pStyle w:val="TableParagraph"/>
              <w:spacing w:before="79" w:line="290" w:lineRule="auto"/>
              <w:ind w:left="192" w:right="635"/>
              <w:rPr>
                <w:sz w:val="21"/>
              </w:rPr>
            </w:pPr>
            <w:r>
              <w:rPr>
                <w:sz w:val="21"/>
              </w:rPr>
              <w:t>Statutory, Government and Private</w:t>
            </w:r>
            <w:r>
              <w:rPr>
                <w:spacing w:val="-5"/>
                <w:sz w:val="21"/>
              </w:rPr>
              <w:t xml:space="preserve"> </w:t>
            </w:r>
            <w:r>
              <w:rPr>
                <w:sz w:val="21"/>
              </w:rPr>
              <w:t>Member</w:t>
            </w:r>
            <w:r>
              <w:rPr>
                <w:spacing w:val="-4"/>
                <w:sz w:val="21"/>
              </w:rPr>
              <w:t xml:space="preserve"> </w:t>
            </w:r>
            <w:r>
              <w:rPr>
                <w:spacing w:val="-2"/>
                <w:sz w:val="21"/>
              </w:rPr>
              <w:t>Resolutions</w:t>
            </w:r>
          </w:p>
          <w:p w14:paraId="7757A4B0" w14:textId="77777777" w:rsidR="00C8652D" w:rsidRDefault="00000000">
            <w:pPr>
              <w:pStyle w:val="TableParagraph"/>
              <w:spacing w:before="3" w:line="221" w:lineRule="exact"/>
              <w:ind w:left="192"/>
              <w:rPr>
                <w:sz w:val="21"/>
              </w:rPr>
            </w:pPr>
            <w:r>
              <w:rPr>
                <w:spacing w:val="-2"/>
                <w:sz w:val="21"/>
              </w:rPr>
              <w:t>Register</w:t>
            </w:r>
          </w:p>
        </w:tc>
        <w:tc>
          <w:tcPr>
            <w:tcW w:w="5914" w:type="dxa"/>
            <w:gridSpan w:val="2"/>
          </w:tcPr>
          <w:p w14:paraId="7855E1B4" w14:textId="77777777" w:rsidR="00C8652D" w:rsidRDefault="00000000">
            <w:pPr>
              <w:pStyle w:val="TableParagraph"/>
              <w:spacing w:before="79"/>
              <w:ind w:left="344"/>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r>
    </w:tbl>
    <w:p w14:paraId="29C4EFFC" w14:textId="77777777" w:rsidR="00C8652D" w:rsidRDefault="00000000">
      <w:pPr>
        <w:pStyle w:val="BodyText"/>
        <w:spacing w:before="10"/>
        <w:rPr>
          <w:b/>
          <w:sz w:val="20"/>
        </w:rPr>
      </w:pPr>
      <w:r>
        <w:rPr>
          <w:noProof/>
        </w:rPr>
        <mc:AlternateContent>
          <mc:Choice Requires="wps">
            <w:drawing>
              <wp:anchor distT="0" distB="0" distL="0" distR="0" simplePos="0" relativeHeight="487600128" behindDoc="1" locked="0" layoutInCell="1" allowOverlap="1" wp14:anchorId="01CBCCFD" wp14:editId="0283B50B">
                <wp:simplePos x="0" y="0"/>
                <wp:positionH relativeFrom="page">
                  <wp:posOffset>1051560</wp:posOffset>
                </wp:positionH>
                <wp:positionV relativeFrom="paragraph">
                  <wp:posOffset>167627</wp:posOffset>
                </wp:positionV>
                <wp:extent cx="612203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90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B72EF" id="Graphic 45" o:spid="_x0000_s1026" style="position:absolute;margin-left:82.8pt;margin-top:13.2pt;width:482.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vBEwIAAFsEAAAOAAAAZHJzL2Uyb0RvYy54bWysVMFu2zAMvQ/YPwi6L3YyLF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" path="m,l6121908,e" filled="f" strokeweight=".48pt">
                <v:path arrowok="t"/>
                <w10:wrap type="topAndBottom" anchorx="page"/>
              </v:shape>
            </w:pict>
          </mc:Fallback>
        </mc:AlternateContent>
      </w:r>
    </w:p>
    <w:p w14:paraId="03375830" w14:textId="77777777" w:rsidR="00C8652D" w:rsidRDefault="00C8652D">
      <w:pPr>
        <w:rPr>
          <w:sz w:val="20"/>
        </w:rPr>
        <w:sectPr w:rsidR="00C8652D">
          <w:pgSz w:w="12960" w:h="15840"/>
          <w:pgMar w:top="1140" w:right="1500" w:bottom="280" w:left="1500" w:header="917" w:footer="0" w:gutter="0"/>
          <w:cols w:space="720"/>
        </w:sectPr>
      </w:pPr>
    </w:p>
    <w:p w14:paraId="7D3EE168" w14:textId="77777777" w:rsidR="00C8652D" w:rsidRDefault="00C8652D">
      <w:pPr>
        <w:pStyle w:val="BodyText"/>
        <w:spacing w:before="127"/>
        <w:rPr>
          <w:b/>
          <w:sz w:val="20"/>
        </w:rPr>
      </w:pPr>
    </w:p>
    <w:p w14:paraId="705A46EB"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11C52425" wp14:editId="53084BF1">
                <wp:extent cx="612648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47" name="Graphic 47"/>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567402" id="Group 46"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">
                <v:shape id="Graphic 47"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" path="m,l6126480,e" filled="f" strokeweight=".48pt">
                  <v:path arrowok="t"/>
                </v:shape>
                <w10:anchorlock/>
              </v:group>
            </w:pict>
          </mc:Fallback>
        </mc:AlternateContent>
      </w:r>
    </w:p>
    <w:p w14:paraId="525FAB1E"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3B348094" w14:textId="77777777" w:rsidR="00C8652D" w:rsidRDefault="00000000">
      <w:pPr>
        <w:pStyle w:val="BodyText"/>
        <w:spacing w:before="3"/>
        <w:rPr>
          <w:sz w:val="6"/>
        </w:rPr>
      </w:pPr>
      <w:r>
        <w:rPr>
          <w:noProof/>
        </w:rPr>
        <mc:AlternateContent>
          <mc:Choice Requires="wps">
            <w:drawing>
              <wp:anchor distT="0" distB="0" distL="0" distR="0" simplePos="0" relativeHeight="487601152" behindDoc="1" locked="0" layoutInCell="1" allowOverlap="1" wp14:anchorId="00565116" wp14:editId="0A7175EA">
                <wp:simplePos x="0" y="0"/>
                <wp:positionH relativeFrom="page">
                  <wp:posOffset>1051560</wp:posOffset>
                </wp:positionH>
                <wp:positionV relativeFrom="paragraph">
                  <wp:posOffset>60972</wp:posOffset>
                </wp:positionV>
                <wp:extent cx="612648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C8377" id="Graphic 48" o:spid="_x0000_s1026" style="position:absolute;margin-left:82.8pt;margin-top:4.8pt;width:482.4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68359012" w14:textId="77777777" w:rsidR="00C8652D" w:rsidRDefault="00000000">
      <w:pPr>
        <w:pStyle w:val="ListParagraph"/>
        <w:numPr>
          <w:ilvl w:val="0"/>
          <w:numId w:val="19"/>
        </w:numPr>
        <w:tabs>
          <w:tab w:val="left" w:pos="864"/>
          <w:tab w:val="left" w:pos="4236"/>
        </w:tabs>
        <w:spacing w:before="221" w:line="288" w:lineRule="auto"/>
        <w:ind w:right="5241"/>
        <w:jc w:val="left"/>
        <w:rPr>
          <w:sz w:val="21"/>
        </w:rPr>
      </w:pPr>
      <w:r>
        <w:rPr>
          <w:sz w:val="21"/>
        </w:rPr>
        <w:t>Government and Private</w:t>
      </w:r>
      <w:r>
        <w:rPr>
          <w:sz w:val="21"/>
        </w:rPr>
        <w:tab/>
        <w:t>-</w:t>
      </w:r>
      <w:r>
        <w:rPr>
          <w:spacing w:val="-7"/>
          <w:sz w:val="21"/>
        </w:rPr>
        <w:t xml:space="preserve"> </w:t>
      </w:r>
      <w:r>
        <w:rPr>
          <w:sz w:val="21"/>
        </w:rPr>
        <w:t>do</w:t>
      </w:r>
      <w:r>
        <w:rPr>
          <w:spacing w:val="-7"/>
          <w:sz w:val="21"/>
        </w:rPr>
        <w:t xml:space="preserve"> </w:t>
      </w:r>
      <w:r>
        <w:rPr>
          <w:sz w:val="21"/>
        </w:rPr>
        <w:t>- Member Resolutions (no-day-</w:t>
      </w:r>
    </w:p>
    <w:p w14:paraId="69E4E85D" w14:textId="77777777" w:rsidR="00C8652D" w:rsidRDefault="00000000">
      <w:pPr>
        <w:pStyle w:val="BodyText"/>
        <w:spacing w:before="4"/>
        <w:ind w:left="864"/>
      </w:pPr>
      <w:r>
        <w:t>yet-named)</w:t>
      </w:r>
      <w:r>
        <w:rPr>
          <w:spacing w:val="-3"/>
        </w:rPr>
        <w:t xml:space="preserve"> </w:t>
      </w:r>
      <w:r>
        <w:t xml:space="preserve">Motions </w:t>
      </w:r>
      <w:r>
        <w:rPr>
          <w:spacing w:val="-2"/>
        </w:rPr>
        <w:t>Register</w:t>
      </w:r>
    </w:p>
    <w:p w14:paraId="0DB33239" w14:textId="77777777" w:rsidR="00C8652D" w:rsidRDefault="00000000">
      <w:pPr>
        <w:pStyle w:val="ListParagraph"/>
        <w:numPr>
          <w:ilvl w:val="0"/>
          <w:numId w:val="19"/>
        </w:numPr>
        <w:tabs>
          <w:tab w:val="left" w:pos="864"/>
          <w:tab w:val="left" w:pos="4234"/>
        </w:tabs>
        <w:spacing w:before="164" w:line="290" w:lineRule="auto"/>
        <w:ind w:right="5108"/>
        <w:jc w:val="left"/>
        <w:rPr>
          <w:sz w:val="21"/>
        </w:rPr>
      </w:pPr>
      <w:r>
        <w:rPr>
          <w:sz w:val="21"/>
        </w:rPr>
        <w:t>Preparation of Provisional</w:t>
      </w:r>
      <w:r>
        <w:rPr>
          <w:sz w:val="21"/>
        </w:rPr>
        <w:tab/>
        <w:t>2</w:t>
      </w:r>
      <w:r>
        <w:rPr>
          <w:spacing w:val="-7"/>
          <w:sz w:val="21"/>
        </w:rPr>
        <w:t xml:space="preserve"> </w:t>
      </w:r>
      <w:r>
        <w:rPr>
          <w:sz w:val="21"/>
        </w:rPr>
        <w:t>years Calendar of Sittings for each</w:t>
      </w:r>
    </w:p>
    <w:p w14:paraId="2E9A608B" w14:textId="77777777" w:rsidR="00C8652D" w:rsidRDefault="00000000">
      <w:pPr>
        <w:pStyle w:val="BodyText"/>
        <w:spacing w:line="240" w:lineRule="exact"/>
        <w:ind w:left="864"/>
      </w:pPr>
      <w:r>
        <w:rPr>
          <w:spacing w:val="-2"/>
        </w:rPr>
        <w:t>Session</w:t>
      </w:r>
      <w:r>
        <w:rPr>
          <w:spacing w:val="-8"/>
        </w:rPr>
        <w:t xml:space="preserve"> </w:t>
      </w:r>
      <w:r>
        <w:rPr>
          <w:spacing w:val="-4"/>
        </w:rPr>
        <w:t>File</w:t>
      </w:r>
    </w:p>
    <w:p w14:paraId="737671EF" w14:textId="77777777" w:rsidR="00C8652D" w:rsidRDefault="00000000">
      <w:pPr>
        <w:pStyle w:val="ListParagraph"/>
        <w:numPr>
          <w:ilvl w:val="0"/>
          <w:numId w:val="19"/>
        </w:numPr>
        <w:tabs>
          <w:tab w:val="left" w:pos="864"/>
          <w:tab w:val="left" w:pos="4235"/>
        </w:tabs>
        <w:spacing w:before="164" w:line="290" w:lineRule="auto"/>
        <w:ind w:right="4821"/>
        <w:jc w:val="left"/>
        <w:rPr>
          <w:sz w:val="21"/>
        </w:rPr>
      </w:pPr>
      <w:r>
        <w:rPr>
          <w:sz w:val="21"/>
        </w:rPr>
        <w:t>Matters connected with Motion</w:t>
      </w:r>
      <w:r>
        <w:rPr>
          <w:sz w:val="21"/>
        </w:rPr>
        <w:tab/>
      </w:r>
      <w:r>
        <w:rPr>
          <w:spacing w:val="-2"/>
          <w:sz w:val="21"/>
        </w:rPr>
        <w:t xml:space="preserve">Permanent </w:t>
      </w:r>
      <w:r>
        <w:rPr>
          <w:sz w:val="21"/>
        </w:rPr>
        <w:t>of Thanks to President’s</w:t>
      </w:r>
    </w:p>
    <w:p w14:paraId="21FDDBEE" w14:textId="77777777" w:rsidR="00C8652D" w:rsidRDefault="00000000">
      <w:pPr>
        <w:pStyle w:val="BodyText"/>
        <w:spacing w:line="290" w:lineRule="auto"/>
        <w:ind w:left="864" w:right="6462"/>
      </w:pPr>
      <w:r>
        <w:t>Address</w:t>
      </w:r>
      <w:r>
        <w:rPr>
          <w:spacing w:val="-7"/>
        </w:rPr>
        <w:t xml:space="preserve"> </w:t>
      </w:r>
      <w:r>
        <w:t>at</w:t>
      </w:r>
      <w:r>
        <w:rPr>
          <w:spacing w:val="-7"/>
        </w:rPr>
        <w:t xml:space="preserve"> </w:t>
      </w:r>
      <w:r>
        <w:t>the</w:t>
      </w:r>
      <w:r>
        <w:rPr>
          <w:spacing w:val="-7"/>
        </w:rPr>
        <w:t xml:space="preserve"> </w:t>
      </w:r>
      <w:r>
        <w:t>Budget</w:t>
      </w:r>
      <w:r>
        <w:rPr>
          <w:spacing w:val="-7"/>
        </w:rPr>
        <w:t xml:space="preserve"> </w:t>
      </w:r>
      <w:r>
        <w:t xml:space="preserve">Session </w:t>
      </w:r>
      <w:r>
        <w:rPr>
          <w:spacing w:val="-4"/>
        </w:rPr>
        <w:t>File</w:t>
      </w:r>
    </w:p>
    <w:p w14:paraId="22EB07EA" w14:textId="77777777" w:rsidR="00C8652D" w:rsidRDefault="00000000">
      <w:pPr>
        <w:pStyle w:val="ListParagraph"/>
        <w:numPr>
          <w:ilvl w:val="0"/>
          <w:numId w:val="19"/>
        </w:numPr>
        <w:tabs>
          <w:tab w:val="left" w:pos="864"/>
          <w:tab w:val="left" w:pos="4236"/>
        </w:tabs>
        <w:spacing w:before="113" w:line="288" w:lineRule="auto"/>
        <w:ind w:right="5241"/>
        <w:jc w:val="left"/>
        <w:rPr>
          <w:sz w:val="21"/>
        </w:rPr>
      </w:pPr>
      <w:r>
        <w:rPr>
          <w:sz w:val="21"/>
        </w:rPr>
        <w:t>Issue of Orders Summoning</w:t>
      </w:r>
      <w:r>
        <w:rPr>
          <w:sz w:val="21"/>
        </w:rPr>
        <w:tab/>
        <w:t>-</w:t>
      </w:r>
      <w:r>
        <w:rPr>
          <w:spacing w:val="-7"/>
          <w:sz w:val="21"/>
        </w:rPr>
        <w:t xml:space="preserve"> </w:t>
      </w:r>
      <w:r>
        <w:rPr>
          <w:sz w:val="21"/>
        </w:rPr>
        <w:t>do</w:t>
      </w:r>
      <w:r>
        <w:rPr>
          <w:spacing w:val="-7"/>
          <w:sz w:val="21"/>
        </w:rPr>
        <w:t xml:space="preserve"> </w:t>
      </w:r>
      <w:r>
        <w:rPr>
          <w:sz w:val="21"/>
        </w:rPr>
        <w:t>- and Prorogation File</w:t>
      </w:r>
    </w:p>
    <w:p w14:paraId="2D9B564E" w14:textId="77777777" w:rsidR="00C8652D" w:rsidRDefault="00000000">
      <w:pPr>
        <w:pStyle w:val="ListParagraph"/>
        <w:numPr>
          <w:ilvl w:val="0"/>
          <w:numId w:val="19"/>
        </w:numPr>
        <w:tabs>
          <w:tab w:val="left" w:pos="864"/>
          <w:tab w:val="left" w:pos="4236"/>
        </w:tabs>
        <w:spacing w:before="116" w:line="290" w:lineRule="auto"/>
        <w:ind w:right="5241"/>
        <w:jc w:val="left"/>
        <w:rPr>
          <w:sz w:val="21"/>
        </w:rPr>
      </w:pPr>
      <w:r>
        <w:rPr>
          <w:sz w:val="21"/>
        </w:rPr>
        <w:t>Issue of Summons to Members</w:t>
      </w:r>
      <w:r>
        <w:rPr>
          <w:sz w:val="21"/>
        </w:rPr>
        <w:tab/>
        <w:t>-</w:t>
      </w:r>
      <w:r>
        <w:rPr>
          <w:spacing w:val="-7"/>
          <w:sz w:val="21"/>
        </w:rPr>
        <w:t xml:space="preserve"> </w:t>
      </w:r>
      <w:r>
        <w:rPr>
          <w:sz w:val="21"/>
        </w:rPr>
        <w:t>do</w:t>
      </w:r>
      <w:r>
        <w:rPr>
          <w:spacing w:val="-7"/>
          <w:sz w:val="21"/>
        </w:rPr>
        <w:t xml:space="preserve"> </w:t>
      </w:r>
      <w:r>
        <w:rPr>
          <w:sz w:val="21"/>
        </w:rPr>
        <w:t>- for each Session File</w:t>
      </w:r>
    </w:p>
    <w:p w14:paraId="3B4AADF3" w14:textId="77777777" w:rsidR="00C8652D" w:rsidRDefault="00000000">
      <w:pPr>
        <w:pStyle w:val="ListParagraph"/>
        <w:numPr>
          <w:ilvl w:val="0"/>
          <w:numId w:val="19"/>
        </w:numPr>
        <w:tabs>
          <w:tab w:val="left" w:pos="864"/>
          <w:tab w:val="left" w:pos="4234"/>
        </w:tabs>
        <w:spacing w:before="114" w:line="288" w:lineRule="auto"/>
        <w:ind w:right="5109"/>
        <w:jc w:val="left"/>
        <w:rPr>
          <w:sz w:val="21"/>
        </w:rPr>
      </w:pPr>
      <w:r>
        <w:rPr>
          <w:sz w:val="21"/>
        </w:rPr>
        <w:t>Arrest and Detention of</w:t>
      </w:r>
      <w:r>
        <w:rPr>
          <w:sz w:val="21"/>
        </w:rPr>
        <w:tab/>
        <w:t>3</w:t>
      </w:r>
      <w:r>
        <w:rPr>
          <w:spacing w:val="-7"/>
          <w:sz w:val="21"/>
        </w:rPr>
        <w:t xml:space="preserve"> </w:t>
      </w:r>
      <w:r>
        <w:rPr>
          <w:sz w:val="21"/>
        </w:rPr>
        <w:t>years Members</w:t>
      </w:r>
      <w:r>
        <w:rPr>
          <w:spacing w:val="-2"/>
          <w:sz w:val="21"/>
        </w:rPr>
        <w:t xml:space="preserve"> </w:t>
      </w:r>
      <w:r>
        <w:rPr>
          <w:sz w:val="21"/>
        </w:rPr>
        <w:t>File</w:t>
      </w:r>
    </w:p>
    <w:p w14:paraId="3B002549" w14:textId="77777777" w:rsidR="00C8652D" w:rsidRDefault="00000000">
      <w:pPr>
        <w:pStyle w:val="ListParagraph"/>
        <w:numPr>
          <w:ilvl w:val="0"/>
          <w:numId w:val="19"/>
        </w:numPr>
        <w:tabs>
          <w:tab w:val="left" w:pos="864"/>
          <w:tab w:val="left" w:pos="4235"/>
        </w:tabs>
        <w:spacing w:before="117" w:line="290" w:lineRule="auto"/>
        <w:ind w:right="5108"/>
        <w:jc w:val="left"/>
        <w:rPr>
          <w:sz w:val="21"/>
        </w:rPr>
      </w:pPr>
      <w:r>
        <w:rPr>
          <w:sz w:val="21"/>
        </w:rPr>
        <w:t>Government Legislative and</w:t>
      </w:r>
      <w:r>
        <w:rPr>
          <w:sz w:val="21"/>
        </w:rPr>
        <w:tab/>
        <w:t>2</w:t>
      </w:r>
      <w:r>
        <w:rPr>
          <w:spacing w:val="-7"/>
          <w:sz w:val="21"/>
        </w:rPr>
        <w:t xml:space="preserve"> </w:t>
      </w:r>
      <w:r>
        <w:rPr>
          <w:sz w:val="21"/>
        </w:rPr>
        <w:t>years other Business File</w:t>
      </w:r>
    </w:p>
    <w:p w14:paraId="0FA32B7A" w14:textId="77777777" w:rsidR="00C8652D" w:rsidRDefault="00000000">
      <w:pPr>
        <w:pStyle w:val="BodyText"/>
        <w:tabs>
          <w:tab w:val="left" w:pos="864"/>
          <w:tab w:val="left" w:pos="4236"/>
        </w:tabs>
        <w:spacing w:before="112"/>
        <w:ind w:left="211"/>
      </w:pPr>
      <w:r>
        <w:rPr>
          <w:spacing w:val="-5"/>
        </w:rPr>
        <w:t>12</w:t>
      </w:r>
      <w:r>
        <w:tab/>
      </w:r>
      <w:r>
        <w:rPr>
          <w:spacing w:val="-2"/>
        </w:rPr>
        <w:t>Rules</w:t>
      </w:r>
      <w:r>
        <w:rPr>
          <w:spacing w:val="-14"/>
        </w:rPr>
        <w:t xml:space="preserve"> </w:t>
      </w:r>
      <w:r>
        <w:rPr>
          <w:spacing w:val="-2"/>
        </w:rPr>
        <w:t>Committee</w:t>
      </w:r>
      <w:r>
        <w:rPr>
          <w:spacing w:val="-12"/>
        </w:rPr>
        <w:t xml:space="preserve"> </w:t>
      </w:r>
      <w:r>
        <w:rPr>
          <w:spacing w:val="-4"/>
        </w:rPr>
        <w:t>File</w:t>
      </w:r>
      <w:r>
        <w:tab/>
        <w:t>-</w:t>
      </w:r>
      <w:r>
        <w:rPr>
          <w:spacing w:val="9"/>
        </w:rPr>
        <w:t xml:space="preserve"> </w:t>
      </w:r>
      <w:r>
        <w:t>do</w:t>
      </w:r>
      <w:r>
        <w:rPr>
          <w:spacing w:val="11"/>
        </w:rPr>
        <w:t xml:space="preserve"> </w:t>
      </w:r>
      <w:r>
        <w:rPr>
          <w:spacing w:val="-10"/>
        </w:rPr>
        <w:t>-</w:t>
      </w:r>
    </w:p>
    <w:p w14:paraId="01C7A584" w14:textId="77777777" w:rsidR="00C8652D" w:rsidRDefault="00000000">
      <w:pPr>
        <w:pStyle w:val="ListParagraph"/>
        <w:numPr>
          <w:ilvl w:val="0"/>
          <w:numId w:val="18"/>
        </w:numPr>
        <w:tabs>
          <w:tab w:val="left" w:pos="864"/>
          <w:tab w:val="left" w:pos="4235"/>
        </w:tabs>
        <w:spacing w:before="164" w:line="290" w:lineRule="auto"/>
        <w:ind w:right="5197"/>
        <w:rPr>
          <w:sz w:val="21"/>
        </w:rPr>
      </w:pPr>
      <w:r>
        <w:rPr>
          <w:sz w:val="21"/>
        </w:rPr>
        <w:t>Laying of Budgets,</w:t>
      </w:r>
      <w:r>
        <w:rPr>
          <w:sz w:val="21"/>
        </w:rPr>
        <w:tab/>
        <w:t>1</w:t>
      </w:r>
      <w:r>
        <w:rPr>
          <w:spacing w:val="-12"/>
          <w:sz w:val="21"/>
        </w:rPr>
        <w:t xml:space="preserve"> </w:t>
      </w:r>
      <w:r>
        <w:rPr>
          <w:sz w:val="21"/>
        </w:rPr>
        <w:t>year Supplementary Demands for</w:t>
      </w:r>
    </w:p>
    <w:p w14:paraId="63256349" w14:textId="77777777" w:rsidR="00C8652D" w:rsidRDefault="00000000">
      <w:pPr>
        <w:pStyle w:val="BodyText"/>
        <w:spacing w:line="240" w:lineRule="exact"/>
        <w:ind w:left="864"/>
      </w:pPr>
      <w:r>
        <w:rPr>
          <w:spacing w:val="-2"/>
        </w:rPr>
        <w:t>Grants</w:t>
      </w:r>
      <w:r>
        <w:rPr>
          <w:spacing w:val="-8"/>
        </w:rPr>
        <w:t xml:space="preserve"> </w:t>
      </w:r>
      <w:r>
        <w:rPr>
          <w:spacing w:val="-4"/>
        </w:rPr>
        <w:t>File</w:t>
      </w:r>
    </w:p>
    <w:p w14:paraId="2C5ED96A" w14:textId="77777777" w:rsidR="00C8652D" w:rsidRDefault="00000000">
      <w:pPr>
        <w:pStyle w:val="ListParagraph"/>
        <w:numPr>
          <w:ilvl w:val="0"/>
          <w:numId w:val="18"/>
        </w:numPr>
        <w:tabs>
          <w:tab w:val="left" w:pos="863"/>
          <w:tab w:val="left" w:pos="4235"/>
        </w:tabs>
        <w:spacing w:before="164"/>
        <w:ind w:left="863" w:hanging="652"/>
        <w:rPr>
          <w:sz w:val="21"/>
        </w:rPr>
      </w:pPr>
      <w:r>
        <w:rPr>
          <w:sz w:val="21"/>
        </w:rPr>
        <w:t>Laying</w:t>
      </w:r>
      <w:r>
        <w:rPr>
          <w:spacing w:val="-5"/>
          <w:sz w:val="21"/>
        </w:rPr>
        <w:t xml:space="preserve"> </w:t>
      </w:r>
      <w:r>
        <w:rPr>
          <w:sz w:val="21"/>
        </w:rPr>
        <w:t>of</w:t>
      </w:r>
      <w:r>
        <w:rPr>
          <w:spacing w:val="-5"/>
          <w:sz w:val="21"/>
        </w:rPr>
        <w:t xml:space="preserve"> </w:t>
      </w:r>
      <w:r>
        <w:rPr>
          <w:sz w:val="21"/>
        </w:rPr>
        <w:t>Reports</w:t>
      </w:r>
      <w:r>
        <w:rPr>
          <w:spacing w:val="-5"/>
          <w:sz w:val="21"/>
        </w:rPr>
        <w:t xml:space="preserve"> </w:t>
      </w:r>
      <w:r>
        <w:rPr>
          <w:sz w:val="21"/>
        </w:rPr>
        <w:t>of</w:t>
      </w:r>
      <w:r>
        <w:rPr>
          <w:spacing w:val="-5"/>
          <w:sz w:val="21"/>
        </w:rPr>
        <w:t xml:space="preserve"> </w:t>
      </w:r>
      <w:r>
        <w:rPr>
          <w:sz w:val="21"/>
        </w:rPr>
        <w:t>CAG</w:t>
      </w:r>
      <w:r>
        <w:rPr>
          <w:spacing w:val="-5"/>
          <w:sz w:val="21"/>
        </w:rPr>
        <w:t xml:space="preserve"> </w:t>
      </w:r>
      <w:r>
        <w:rPr>
          <w:spacing w:val="-4"/>
          <w:sz w:val="21"/>
        </w:rPr>
        <w:t>File</w:t>
      </w:r>
      <w:r>
        <w:rPr>
          <w:sz w:val="21"/>
        </w:rPr>
        <w:tab/>
        <w:t>-</w:t>
      </w:r>
      <w:r>
        <w:rPr>
          <w:spacing w:val="12"/>
          <w:sz w:val="21"/>
        </w:rPr>
        <w:t xml:space="preserve"> </w:t>
      </w:r>
      <w:r>
        <w:rPr>
          <w:sz w:val="21"/>
        </w:rPr>
        <w:t>do</w:t>
      </w:r>
      <w:r>
        <w:rPr>
          <w:spacing w:val="13"/>
          <w:sz w:val="21"/>
        </w:rPr>
        <w:t xml:space="preserve"> </w:t>
      </w:r>
      <w:r>
        <w:rPr>
          <w:spacing w:val="-10"/>
          <w:sz w:val="21"/>
        </w:rPr>
        <w:t>-</w:t>
      </w:r>
    </w:p>
    <w:p w14:paraId="4DC78595" w14:textId="77777777" w:rsidR="00C8652D" w:rsidRDefault="00000000">
      <w:pPr>
        <w:pStyle w:val="ListParagraph"/>
        <w:numPr>
          <w:ilvl w:val="0"/>
          <w:numId w:val="18"/>
        </w:numPr>
        <w:tabs>
          <w:tab w:val="left" w:pos="864"/>
          <w:tab w:val="left" w:pos="4237"/>
          <w:tab w:val="left" w:pos="6730"/>
        </w:tabs>
        <w:spacing w:before="164" w:line="290" w:lineRule="auto"/>
        <w:ind w:right="363"/>
        <w:rPr>
          <w:sz w:val="21"/>
        </w:rPr>
      </w:pPr>
      <w:r>
        <w:rPr>
          <w:sz w:val="21"/>
        </w:rPr>
        <w:t>Books, Reports and Documents</w:t>
      </w:r>
      <w:r>
        <w:rPr>
          <w:sz w:val="21"/>
        </w:rPr>
        <w:tab/>
        <w:t>- do -</w:t>
      </w:r>
      <w:r>
        <w:rPr>
          <w:sz w:val="21"/>
        </w:rPr>
        <w:tab/>
      </w:r>
      <w:r>
        <w:rPr>
          <w:spacing w:val="-50"/>
          <w:sz w:val="21"/>
        </w:rPr>
        <w:t xml:space="preserve"> </w:t>
      </w:r>
      <w:r>
        <w:rPr>
          <w:sz w:val="21"/>
        </w:rPr>
        <w:t>All</w:t>
      </w:r>
      <w:r>
        <w:rPr>
          <w:spacing w:val="-11"/>
          <w:sz w:val="21"/>
        </w:rPr>
        <w:t xml:space="preserve"> </w:t>
      </w:r>
      <w:r>
        <w:rPr>
          <w:sz w:val="21"/>
        </w:rPr>
        <w:t>papers</w:t>
      </w:r>
      <w:r>
        <w:rPr>
          <w:spacing w:val="-10"/>
          <w:sz w:val="21"/>
        </w:rPr>
        <w:t xml:space="preserve"> </w:t>
      </w:r>
      <w:r>
        <w:rPr>
          <w:sz w:val="21"/>
        </w:rPr>
        <w:t>left</w:t>
      </w:r>
      <w:r>
        <w:rPr>
          <w:spacing w:val="-10"/>
          <w:sz w:val="21"/>
        </w:rPr>
        <w:t xml:space="preserve"> </w:t>
      </w:r>
      <w:r>
        <w:rPr>
          <w:sz w:val="21"/>
        </w:rPr>
        <w:t>over</w:t>
      </w:r>
      <w:r>
        <w:rPr>
          <w:spacing w:val="-10"/>
          <w:sz w:val="21"/>
        </w:rPr>
        <w:t xml:space="preserve"> </w:t>
      </w:r>
      <w:r>
        <w:rPr>
          <w:sz w:val="21"/>
        </w:rPr>
        <w:t>for</w:t>
      </w:r>
      <w:r>
        <w:rPr>
          <w:spacing w:val="-10"/>
          <w:sz w:val="21"/>
        </w:rPr>
        <w:t xml:space="preserve"> </w:t>
      </w:r>
      <w:r>
        <w:rPr>
          <w:sz w:val="21"/>
        </w:rPr>
        <w:t>circulation in Publication Counter</w:t>
      </w:r>
      <w:r>
        <w:rPr>
          <w:sz w:val="21"/>
        </w:rPr>
        <w:tab/>
      </w:r>
      <w:r>
        <w:rPr>
          <w:sz w:val="21"/>
        </w:rPr>
        <w:tab/>
        <w:t>to be reviewed and destroyed.</w:t>
      </w:r>
    </w:p>
    <w:p w14:paraId="7A5C894E" w14:textId="77777777" w:rsidR="00C8652D" w:rsidRDefault="00000000">
      <w:pPr>
        <w:pStyle w:val="Heading4"/>
        <w:numPr>
          <w:ilvl w:val="0"/>
          <w:numId w:val="19"/>
        </w:numPr>
        <w:tabs>
          <w:tab w:val="left" w:pos="3879"/>
        </w:tabs>
        <w:spacing w:before="169"/>
        <w:ind w:left="3879" w:hanging="308"/>
        <w:jc w:val="left"/>
      </w:pPr>
      <w:r>
        <w:t>BILL</w:t>
      </w:r>
      <w:r>
        <w:rPr>
          <w:spacing w:val="40"/>
        </w:rPr>
        <w:t xml:space="preserve"> </w:t>
      </w:r>
      <w:r>
        <w:t>OFFICE</w:t>
      </w:r>
      <w:r>
        <w:rPr>
          <w:spacing w:val="40"/>
        </w:rPr>
        <w:t xml:space="preserve"> </w:t>
      </w:r>
      <w:r>
        <w:rPr>
          <w:spacing w:val="-2"/>
        </w:rPr>
        <w:t>RECORDS</w:t>
      </w:r>
    </w:p>
    <w:p w14:paraId="4B0C6FEB" w14:textId="77777777" w:rsidR="00C8652D" w:rsidRDefault="00C8652D">
      <w:pPr>
        <w:pStyle w:val="BodyText"/>
        <w:spacing w:after="1"/>
        <w:rPr>
          <w:b/>
          <w:sz w:val="15"/>
        </w:rPr>
      </w:pPr>
    </w:p>
    <w:tbl>
      <w:tblPr>
        <w:tblW w:w="0" w:type="auto"/>
        <w:tblInd w:w="168" w:type="dxa"/>
        <w:tblLayout w:type="fixed"/>
        <w:tblCellMar>
          <w:left w:w="0" w:type="dxa"/>
          <w:right w:w="0" w:type="dxa"/>
        </w:tblCellMar>
        <w:tblLook w:val="01E0" w:firstRow="1" w:lastRow="1" w:firstColumn="1" w:lastColumn="1" w:noHBand="0" w:noVBand="0"/>
      </w:tblPr>
      <w:tblGrid>
        <w:gridCol w:w="3835"/>
        <w:gridCol w:w="1939"/>
        <w:gridCol w:w="2872"/>
      </w:tblGrid>
      <w:tr w:rsidR="00C8652D" w14:paraId="5DEBB1B0" w14:textId="77777777">
        <w:trPr>
          <w:trHeight w:val="319"/>
        </w:trPr>
        <w:tc>
          <w:tcPr>
            <w:tcW w:w="3835" w:type="dxa"/>
          </w:tcPr>
          <w:p w14:paraId="372E6A81" w14:textId="77777777" w:rsidR="00C8652D" w:rsidRDefault="00000000">
            <w:pPr>
              <w:pStyle w:val="TableParagraph"/>
              <w:tabs>
                <w:tab w:val="left" w:pos="702"/>
              </w:tabs>
              <w:spacing w:line="233" w:lineRule="exact"/>
              <w:ind w:left="50"/>
              <w:rPr>
                <w:sz w:val="21"/>
              </w:rPr>
            </w:pPr>
            <w:r>
              <w:rPr>
                <w:spacing w:val="-5"/>
                <w:sz w:val="21"/>
              </w:rPr>
              <w:t>1.</w:t>
            </w:r>
            <w:r>
              <w:rPr>
                <w:sz w:val="21"/>
              </w:rPr>
              <w:tab/>
            </w:r>
            <w:r>
              <w:rPr>
                <w:spacing w:val="-4"/>
                <w:sz w:val="21"/>
              </w:rPr>
              <w:t>Central</w:t>
            </w:r>
            <w:r>
              <w:rPr>
                <w:spacing w:val="-10"/>
                <w:sz w:val="21"/>
              </w:rPr>
              <w:t xml:space="preserve"> </w:t>
            </w:r>
            <w:r>
              <w:rPr>
                <w:spacing w:val="-4"/>
                <w:sz w:val="21"/>
              </w:rPr>
              <w:t>Bill</w:t>
            </w:r>
            <w:r>
              <w:rPr>
                <w:spacing w:val="-9"/>
                <w:sz w:val="21"/>
              </w:rPr>
              <w:t xml:space="preserve"> </w:t>
            </w:r>
            <w:r>
              <w:rPr>
                <w:spacing w:val="-4"/>
                <w:sz w:val="21"/>
              </w:rPr>
              <w:t>Register</w:t>
            </w:r>
          </w:p>
        </w:tc>
        <w:tc>
          <w:tcPr>
            <w:tcW w:w="1939" w:type="dxa"/>
          </w:tcPr>
          <w:p w14:paraId="0AB8B26E" w14:textId="77777777" w:rsidR="00C8652D" w:rsidRDefault="00000000">
            <w:pPr>
              <w:pStyle w:val="TableParagraph"/>
              <w:spacing w:line="233" w:lineRule="exact"/>
              <w:ind w:left="239"/>
              <w:rPr>
                <w:sz w:val="21"/>
              </w:rPr>
            </w:pPr>
            <w:r>
              <w:rPr>
                <w:spacing w:val="-2"/>
                <w:sz w:val="21"/>
              </w:rPr>
              <w:t>Permanent</w:t>
            </w:r>
          </w:p>
        </w:tc>
        <w:tc>
          <w:tcPr>
            <w:tcW w:w="2872" w:type="dxa"/>
            <w:vMerge w:val="restart"/>
          </w:tcPr>
          <w:p w14:paraId="6AA1D816" w14:textId="77777777" w:rsidR="00C8652D" w:rsidRDefault="00C8652D">
            <w:pPr>
              <w:pStyle w:val="TableParagraph"/>
              <w:rPr>
                <w:sz w:val="20"/>
              </w:rPr>
            </w:pPr>
          </w:p>
        </w:tc>
      </w:tr>
      <w:tr w:rsidR="00C8652D" w14:paraId="13CFCD61" w14:textId="77777777">
        <w:trPr>
          <w:trHeight w:val="696"/>
        </w:trPr>
        <w:tc>
          <w:tcPr>
            <w:tcW w:w="3835" w:type="dxa"/>
          </w:tcPr>
          <w:p w14:paraId="360C83C8" w14:textId="77777777" w:rsidR="00C8652D" w:rsidRDefault="00000000">
            <w:pPr>
              <w:pStyle w:val="TableParagraph"/>
              <w:tabs>
                <w:tab w:val="left" w:pos="702"/>
              </w:tabs>
              <w:spacing w:before="77" w:line="288" w:lineRule="auto"/>
              <w:ind w:left="702" w:right="431" w:hanging="653"/>
              <w:rPr>
                <w:sz w:val="21"/>
              </w:rPr>
            </w:pPr>
            <w:r>
              <w:rPr>
                <w:spacing w:val="-6"/>
                <w:sz w:val="21"/>
              </w:rPr>
              <w:t>2.</w:t>
            </w:r>
            <w:r>
              <w:rPr>
                <w:sz w:val="21"/>
              </w:rPr>
              <w:tab/>
            </w:r>
            <w:r>
              <w:rPr>
                <w:spacing w:val="-2"/>
                <w:sz w:val="21"/>
              </w:rPr>
              <w:t>Bill</w:t>
            </w:r>
            <w:r>
              <w:rPr>
                <w:spacing w:val="-11"/>
                <w:sz w:val="21"/>
              </w:rPr>
              <w:t xml:space="preserve"> </w:t>
            </w:r>
            <w:r>
              <w:rPr>
                <w:spacing w:val="-2"/>
                <w:sz w:val="21"/>
              </w:rPr>
              <w:t>Register</w:t>
            </w:r>
            <w:r>
              <w:rPr>
                <w:spacing w:val="-11"/>
                <w:sz w:val="21"/>
              </w:rPr>
              <w:t xml:space="preserve"> </w:t>
            </w:r>
            <w:r>
              <w:rPr>
                <w:spacing w:val="-2"/>
                <w:sz w:val="21"/>
              </w:rPr>
              <w:t>(Bills</w:t>
            </w:r>
            <w:r>
              <w:rPr>
                <w:spacing w:val="-11"/>
                <w:sz w:val="21"/>
              </w:rPr>
              <w:t xml:space="preserve"> </w:t>
            </w:r>
            <w:r>
              <w:rPr>
                <w:spacing w:val="-2"/>
                <w:sz w:val="21"/>
              </w:rPr>
              <w:t>passed</w:t>
            </w:r>
            <w:r>
              <w:rPr>
                <w:spacing w:val="-11"/>
                <w:sz w:val="21"/>
              </w:rPr>
              <w:t xml:space="preserve"> </w:t>
            </w:r>
            <w:r>
              <w:rPr>
                <w:spacing w:val="-2"/>
                <w:sz w:val="21"/>
              </w:rPr>
              <w:t>by</w:t>
            </w:r>
            <w:r>
              <w:rPr>
                <w:spacing w:val="-11"/>
                <w:sz w:val="21"/>
              </w:rPr>
              <w:t xml:space="preserve"> </w:t>
            </w:r>
            <w:r>
              <w:rPr>
                <w:spacing w:val="-2"/>
                <w:sz w:val="21"/>
              </w:rPr>
              <w:t xml:space="preserve">the </w:t>
            </w:r>
            <w:r>
              <w:rPr>
                <w:sz w:val="21"/>
              </w:rPr>
              <w:t>Lok Sabha)</w:t>
            </w:r>
          </w:p>
        </w:tc>
        <w:tc>
          <w:tcPr>
            <w:tcW w:w="1939" w:type="dxa"/>
          </w:tcPr>
          <w:p w14:paraId="19285724" w14:textId="77777777" w:rsidR="00C8652D" w:rsidRDefault="00000000">
            <w:pPr>
              <w:pStyle w:val="TableParagraph"/>
              <w:spacing w:before="77"/>
              <w:ind w:left="239"/>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2872" w:type="dxa"/>
            <w:vMerge/>
            <w:tcBorders>
              <w:top w:val="nil"/>
            </w:tcBorders>
          </w:tcPr>
          <w:p w14:paraId="3BA3BE7E" w14:textId="77777777" w:rsidR="00C8652D" w:rsidRDefault="00C8652D">
            <w:pPr>
              <w:rPr>
                <w:sz w:val="2"/>
                <w:szCs w:val="2"/>
              </w:rPr>
            </w:pPr>
          </w:p>
        </w:tc>
      </w:tr>
      <w:tr w:rsidR="00C8652D" w14:paraId="2E9B9FE2" w14:textId="77777777">
        <w:trPr>
          <w:trHeight w:val="405"/>
        </w:trPr>
        <w:tc>
          <w:tcPr>
            <w:tcW w:w="3835" w:type="dxa"/>
          </w:tcPr>
          <w:p w14:paraId="2606C168" w14:textId="77777777" w:rsidR="00C8652D" w:rsidRDefault="00000000">
            <w:pPr>
              <w:pStyle w:val="TableParagraph"/>
              <w:tabs>
                <w:tab w:val="left" w:pos="702"/>
              </w:tabs>
              <w:spacing w:before="77"/>
              <w:ind w:left="50"/>
              <w:rPr>
                <w:sz w:val="21"/>
              </w:rPr>
            </w:pPr>
            <w:r>
              <w:rPr>
                <w:spacing w:val="-5"/>
                <w:sz w:val="21"/>
              </w:rPr>
              <w:t>3.</w:t>
            </w:r>
            <w:r>
              <w:rPr>
                <w:sz w:val="21"/>
              </w:rPr>
              <w:tab/>
            </w:r>
            <w:r>
              <w:rPr>
                <w:spacing w:val="-4"/>
                <w:sz w:val="21"/>
              </w:rPr>
              <w:t>Detailed</w:t>
            </w:r>
            <w:r>
              <w:rPr>
                <w:spacing w:val="-18"/>
                <w:sz w:val="21"/>
              </w:rPr>
              <w:t xml:space="preserve"> </w:t>
            </w:r>
            <w:r>
              <w:rPr>
                <w:spacing w:val="-4"/>
                <w:sz w:val="21"/>
              </w:rPr>
              <w:t>Bill</w:t>
            </w:r>
            <w:r>
              <w:rPr>
                <w:spacing w:val="-16"/>
                <w:sz w:val="21"/>
              </w:rPr>
              <w:t xml:space="preserve"> </w:t>
            </w:r>
            <w:r>
              <w:rPr>
                <w:spacing w:val="-4"/>
                <w:sz w:val="21"/>
              </w:rPr>
              <w:t>Register</w:t>
            </w:r>
          </w:p>
        </w:tc>
        <w:tc>
          <w:tcPr>
            <w:tcW w:w="1939" w:type="dxa"/>
          </w:tcPr>
          <w:p w14:paraId="6C366AFA" w14:textId="77777777" w:rsidR="00C8652D" w:rsidRDefault="00000000">
            <w:pPr>
              <w:pStyle w:val="TableParagraph"/>
              <w:spacing w:before="77"/>
              <w:ind w:left="239"/>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2872" w:type="dxa"/>
            <w:vMerge/>
            <w:tcBorders>
              <w:top w:val="nil"/>
            </w:tcBorders>
          </w:tcPr>
          <w:p w14:paraId="7EB2DB7F" w14:textId="77777777" w:rsidR="00C8652D" w:rsidRDefault="00C8652D">
            <w:pPr>
              <w:rPr>
                <w:sz w:val="2"/>
                <w:szCs w:val="2"/>
              </w:rPr>
            </w:pPr>
          </w:p>
        </w:tc>
      </w:tr>
      <w:tr w:rsidR="00C8652D" w14:paraId="7C8B15FD" w14:textId="77777777">
        <w:trPr>
          <w:trHeight w:val="988"/>
        </w:trPr>
        <w:tc>
          <w:tcPr>
            <w:tcW w:w="3835" w:type="dxa"/>
          </w:tcPr>
          <w:p w14:paraId="2351679C" w14:textId="77777777" w:rsidR="00C8652D" w:rsidRDefault="00000000">
            <w:pPr>
              <w:pStyle w:val="TableParagraph"/>
              <w:tabs>
                <w:tab w:val="left" w:pos="702"/>
              </w:tabs>
              <w:spacing w:before="77" w:line="290" w:lineRule="auto"/>
              <w:ind w:left="702" w:right="236" w:hanging="653"/>
              <w:rPr>
                <w:sz w:val="21"/>
              </w:rPr>
            </w:pPr>
            <w:r>
              <w:rPr>
                <w:spacing w:val="-6"/>
                <w:sz w:val="21"/>
              </w:rPr>
              <w:t>4.</w:t>
            </w:r>
            <w:r>
              <w:rPr>
                <w:sz w:val="21"/>
              </w:rPr>
              <w:tab/>
              <w:t>File of preparation of List of Pending Bills and Bills passed during the session and assented to</w:t>
            </w:r>
          </w:p>
        </w:tc>
        <w:tc>
          <w:tcPr>
            <w:tcW w:w="1939" w:type="dxa"/>
          </w:tcPr>
          <w:p w14:paraId="0500A298" w14:textId="77777777" w:rsidR="00C8652D" w:rsidRDefault="00000000">
            <w:pPr>
              <w:pStyle w:val="TableParagraph"/>
              <w:spacing w:before="77"/>
              <w:ind w:left="239"/>
              <w:rPr>
                <w:sz w:val="21"/>
              </w:rPr>
            </w:pPr>
            <w:r>
              <w:rPr>
                <w:sz w:val="21"/>
              </w:rPr>
              <w:t>3-5</w:t>
            </w:r>
            <w:r>
              <w:rPr>
                <w:spacing w:val="18"/>
                <w:sz w:val="21"/>
              </w:rPr>
              <w:t xml:space="preserve"> </w:t>
            </w:r>
            <w:r>
              <w:rPr>
                <w:spacing w:val="-4"/>
                <w:sz w:val="21"/>
              </w:rPr>
              <w:t>years</w:t>
            </w:r>
          </w:p>
        </w:tc>
        <w:tc>
          <w:tcPr>
            <w:tcW w:w="2872" w:type="dxa"/>
            <w:vMerge/>
            <w:tcBorders>
              <w:top w:val="nil"/>
            </w:tcBorders>
          </w:tcPr>
          <w:p w14:paraId="046A494F" w14:textId="77777777" w:rsidR="00C8652D" w:rsidRDefault="00C8652D">
            <w:pPr>
              <w:rPr>
                <w:sz w:val="2"/>
                <w:szCs w:val="2"/>
              </w:rPr>
            </w:pPr>
          </w:p>
        </w:tc>
      </w:tr>
      <w:tr w:rsidR="00C8652D" w14:paraId="3E8CA5C7" w14:textId="77777777">
        <w:trPr>
          <w:trHeight w:val="696"/>
        </w:trPr>
        <w:tc>
          <w:tcPr>
            <w:tcW w:w="3835" w:type="dxa"/>
          </w:tcPr>
          <w:p w14:paraId="7ED7973F" w14:textId="77777777" w:rsidR="00C8652D" w:rsidRDefault="00000000">
            <w:pPr>
              <w:pStyle w:val="TableParagraph"/>
              <w:tabs>
                <w:tab w:val="left" w:pos="702"/>
              </w:tabs>
              <w:spacing w:before="77"/>
              <w:ind w:left="50"/>
              <w:rPr>
                <w:sz w:val="21"/>
              </w:rPr>
            </w:pPr>
            <w:r>
              <w:rPr>
                <w:spacing w:val="-5"/>
                <w:sz w:val="21"/>
              </w:rPr>
              <w:t>5.</w:t>
            </w:r>
            <w:r>
              <w:rPr>
                <w:sz w:val="21"/>
              </w:rPr>
              <w:tab/>
              <w:t>Matters</w:t>
            </w:r>
            <w:r>
              <w:rPr>
                <w:spacing w:val="-15"/>
                <w:sz w:val="21"/>
              </w:rPr>
              <w:t xml:space="preserve"> </w:t>
            </w:r>
            <w:r>
              <w:rPr>
                <w:sz w:val="21"/>
              </w:rPr>
              <w:t>relating</w:t>
            </w:r>
            <w:r>
              <w:rPr>
                <w:spacing w:val="-12"/>
                <w:sz w:val="21"/>
              </w:rPr>
              <w:t xml:space="preserve"> </w:t>
            </w:r>
            <w:r>
              <w:rPr>
                <w:sz w:val="21"/>
              </w:rPr>
              <w:t>to</w:t>
            </w:r>
            <w:r>
              <w:rPr>
                <w:spacing w:val="-13"/>
                <w:sz w:val="21"/>
              </w:rPr>
              <w:t xml:space="preserve"> </w:t>
            </w:r>
            <w:r>
              <w:rPr>
                <w:sz w:val="21"/>
              </w:rPr>
              <w:t>Govt.</w:t>
            </w:r>
            <w:r>
              <w:rPr>
                <w:spacing w:val="-12"/>
                <w:sz w:val="21"/>
              </w:rPr>
              <w:t xml:space="preserve"> </w:t>
            </w:r>
            <w:r>
              <w:rPr>
                <w:sz w:val="21"/>
              </w:rPr>
              <w:t>Bills</w:t>
            </w:r>
            <w:r>
              <w:rPr>
                <w:spacing w:val="-12"/>
                <w:sz w:val="21"/>
              </w:rPr>
              <w:t xml:space="preserve"> </w:t>
            </w:r>
            <w:r>
              <w:rPr>
                <w:spacing w:val="-4"/>
                <w:sz w:val="21"/>
              </w:rPr>
              <w:t>File</w:t>
            </w:r>
          </w:p>
        </w:tc>
        <w:tc>
          <w:tcPr>
            <w:tcW w:w="1939" w:type="dxa"/>
          </w:tcPr>
          <w:p w14:paraId="2FD25455" w14:textId="77777777" w:rsidR="00C8652D" w:rsidRDefault="00000000">
            <w:pPr>
              <w:pStyle w:val="TableParagraph"/>
              <w:spacing w:before="77"/>
              <w:ind w:left="237"/>
              <w:rPr>
                <w:sz w:val="21"/>
              </w:rPr>
            </w:pPr>
            <w:r>
              <w:rPr>
                <w:sz w:val="21"/>
              </w:rPr>
              <w:t>8</w:t>
            </w:r>
            <w:r>
              <w:rPr>
                <w:spacing w:val="18"/>
                <w:sz w:val="21"/>
              </w:rPr>
              <w:t xml:space="preserve"> </w:t>
            </w:r>
            <w:r>
              <w:rPr>
                <w:spacing w:val="-2"/>
                <w:sz w:val="21"/>
              </w:rPr>
              <w:t>years</w:t>
            </w:r>
          </w:p>
        </w:tc>
        <w:tc>
          <w:tcPr>
            <w:tcW w:w="2872" w:type="dxa"/>
          </w:tcPr>
          <w:p w14:paraId="32FA11E1" w14:textId="77777777" w:rsidR="00C8652D" w:rsidRDefault="00000000">
            <w:pPr>
              <w:pStyle w:val="TableParagraph"/>
              <w:spacing w:before="77" w:line="288" w:lineRule="auto"/>
              <w:ind w:left="796" w:right="49" w:hanging="1"/>
              <w:rPr>
                <w:sz w:val="21"/>
              </w:rPr>
            </w:pPr>
            <w:r>
              <w:rPr>
                <w:sz w:val="21"/>
              </w:rPr>
              <w:t>Files</w:t>
            </w:r>
            <w:r>
              <w:rPr>
                <w:spacing w:val="-5"/>
                <w:sz w:val="21"/>
              </w:rPr>
              <w:t xml:space="preserve"> </w:t>
            </w:r>
            <w:r>
              <w:rPr>
                <w:sz w:val="21"/>
              </w:rPr>
              <w:t>of</w:t>
            </w:r>
            <w:r>
              <w:rPr>
                <w:spacing w:val="-5"/>
                <w:sz w:val="21"/>
              </w:rPr>
              <w:t xml:space="preserve"> </w:t>
            </w:r>
            <w:r>
              <w:rPr>
                <w:sz w:val="21"/>
              </w:rPr>
              <w:t>precedents</w:t>
            </w:r>
            <w:r>
              <w:rPr>
                <w:spacing w:val="-5"/>
                <w:sz w:val="21"/>
              </w:rPr>
              <w:t xml:space="preserve"> </w:t>
            </w:r>
            <w:r>
              <w:rPr>
                <w:sz w:val="21"/>
              </w:rPr>
              <w:t xml:space="preserve">kept </w:t>
            </w:r>
            <w:r>
              <w:rPr>
                <w:spacing w:val="-2"/>
                <w:sz w:val="21"/>
              </w:rPr>
              <w:t>permanently.</w:t>
            </w:r>
          </w:p>
        </w:tc>
      </w:tr>
      <w:tr w:rsidR="00C8652D" w14:paraId="3C72FA64" w14:textId="77777777">
        <w:trPr>
          <w:trHeight w:val="319"/>
        </w:trPr>
        <w:tc>
          <w:tcPr>
            <w:tcW w:w="3835" w:type="dxa"/>
          </w:tcPr>
          <w:p w14:paraId="34C0903F" w14:textId="77777777" w:rsidR="00C8652D" w:rsidRDefault="00000000">
            <w:pPr>
              <w:pStyle w:val="TableParagraph"/>
              <w:tabs>
                <w:tab w:val="left" w:pos="702"/>
              </w:tabs>
              <w:spacing w:before="77" w:line="221" w:lineRule="exact"/>
              <w:ind w:left="50"/>
              <w:rPr>
                <w:sz w:val="21"/>
              </w:rPr>
            </w:pPr>
            <w:r>
              <w:rPr>
                <w:spacing w:val="-5"/>
                <w:sz w:val="21"/>
              </w:rPr>
              <w:t>6.</w:t>
            </w:r>
            <w:r>
              <w:rPr>
                <w:sz w:val="21"/>
              </w:rPr>
              <w:tab/>
            </w:r>
            <w:r>
              <w:rPr>
                <w:spacing w:val="-2"/>
                <w:sz w:val="21"/>
              </w:rPr>
              <w:t>Private</w:t>
            </w:r>
            <w:r>
              <w:rPr>
                <w:spacing w:val="-14"/>
                <w:sz w:val="21"/>
              </w:rPr>
              <w:t xml:space="preserve"> </w:t>
            </w:r>
            <w:r>
              <w:rPr>
                <w:spacing w:val="-2"/>
                <w:sz w:val="21"/>
              </w:rPr>
              <w:t>Members’</w:t>
            </w:r>
            <w:r>
              <w:rPr>
                <w:spacing w:val="-14"/>
                <w:sz w:val="21"/>
              </w:rPr>
              <w:t xml:space="preserve"> </w:t>
            </w:r>
            <w:r>
              <w:rPr>
                <w:spacing w:val="-2"/>
                <w:sz w:val="21"/>
              </w:rPr>
              <w:t>Bills</w:t>
            </w:r>
            <w:r>
              <w:rPr>
                <w:spacing w:val="-14"/>
                <w:sz w:val="21"/>
              </w:rPr>
              <w:t xml:space="preserve"> </w:t>
            </w:r>
            <w:r>
              <w:rPr>
                <w:spacing w:val="-4"/>
                <w:sz w:val="21"/>
              </w:rPr>
              <w:t>File</w:t>
            </w:r>
          </w:p>
        </w:tc>
        <w:tc>
          <w:tcPr>
            <w:tcW w:w="1939" w:type="dxa"/>
          </w:tcPr>
          <w:p w14:paraId="5A6A8944" w14:textId="77777777" w:rsidR="00C8652D" w:rsidRDefault="00000000">
            <w:pPr>
              <w:pStyle w:val="TableParagraph"/>
              <w:spacing w:before="77" w:line="221" w:lineRule="exact"/>
              <w:ind w:left="243"/>
              <w:rPr>
                <w:sz w:val="21"/>
              </w:rPr>
            </w:pPr>
            <w:r>
              <w:rPr>
                <w:sz w:val="21"/>
              </w:rPr>
              <w:t>3-8</w:t>
            </w:r>
            <w:r>
              <w:rPr>
                <w:spacing w:val="15"/>
                <w:sz w:val="21"/>
              </w:rPr>
              <w:t xml:space="preserve"> </w:t>
            </w:r>
            <w:r>
              <w:rPr>
                <w:spacing w:val="-2"/>
                <w:sz w:val="21"/>
              </w:rPr>
              <w:t>years</w:t>
            </w:r>
          </w:p>
        </w:tc>
        <w:tc>
          <w:tcPr>
            <w:tcW w:w="2872" w:type="dxa"/>
          </w:tcPr>
          <w:p w14:paraId="4420E160" w14:textId="77777777" w:rsidR="00C8652D" w:rsidRDefault="00000000">
            <w:pPr>
              <w:pStyle w:val="TableParagraph"/>
              <w:spacing w:before="77" w:line="221" w:lineRule="exact"/>
              <w:ind w:left="451"/>
              <w:jc w:val="center"/>
              <w:rPr>
                <w:sz w:val="21"/>
              </w:rPr>
            </w:pPr>
            <w:r>
              <w:rPr>
                <w:sz w:val="21"/>
              </w:rPr>
              <w:t>-</w:t>
            </w:r>
            <w:r>
              <w:rPr>
                <w:spacing w:val="9"/>
                <w:sz w:val="21"/>
              </w:rPr>
              <w:t xml:space="preserve"> </w:t>
            </w:r>
            <w:r>
              <w:rPr>
                <w:sz w:val="21"/>
              </w:rPr>
              <w:t>do</w:t>
            </w:r>
            <w:r>
              <w:rPr>
                <w:spacing w:val="9"/>
                <w:sz w:val="21"/>
              </w:rPr>
              <w:t xml:space="preserve"> </w:t>
            </w:r>
            <w:r>
              <w:rPr>
                <w:spacing w:val="-10"/>
                <w:sz w:val="21"/>
              </w:rPr>
              <w:t>-</w:t>
            </w:r>
          </w:p>
        </w:tc>
      </w:tr>
    </w:tbl>
    <w:p w14:paraId="21FC91FE" w14:textId="77777777" w:rsidR="00C8652D" w:rsidRDefault="00000000">
      <w:pPr>
        <w:pStyle w:val="BodyText"/>
        <w:spacing w:before="76"/>
        <w:rPr>
          <w:b/>
          <w:sz w:val="20"/>
        </w:rPr>
      </w:pPr>
      <w:r>
        <w:rPr>
          <w:noProof/>
        </w:rPr>
        <mc:AlternateContent>
          <mc:Choice Requires="wps">
            <w:drawing>
              <wp:anchor distT="0" distB="0" distL="0" distR="0" simplePos="0" relativeHeight="487601664" behindDoc="1" locked="0" layoutInCell="1" allowOverlap="1" wp14:anchorId="3DC538F9" wp14:editId="52277BB1">
                <wp:simplePos x="0" y="0"/>
                <wp:positionH relativeFrom="page">
                  <wp:posOffset>1051560</wp:posOffset>
                </wp:positionH>
                <wp:positionV relativeFrom="paragraph">
                  <wp:posOffset>209537</wp:posOffset>
                </wp:positionV>
                <wp:extent cx="612965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1270"/>
                        </a:xfrm>
                        <a:custGeom>
                          <a:avLst/>
                          <a:gdLst/>
                          <a:ahLst/>
                          <a:cxnLst/>
                          <a:rect l="l" t="t" r="r" b="b"/>
                          <a:pathLst>
                            <a:path w="6129655">
                              <a:moveTo>
                                <a:pt x="0" y="0"/>
                              </a:moveTo>
                              <a:lnTo>
                                <a:pt x="61295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9D952" id="Graphic 49" o:spid="_x0000_s1026" style="position:absolute;margin-left:82.8pt;margin-top:16.5pt;width:482.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129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v1EgIAAFsEAAAOAAAAZHJzL2Uyb0RvYy54bWysVMFu2zAMvQ/YPwi6L04CJFuN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" path="m,l6129528,e" filled="f" strokeweight=".48pt">
                <v:path arrowok="t"/>
                <w10:wrap type="topAndBottom" anchorx="page"/>
              </v:shape>
            </w:pict>
          </mc:Fallback>
        </mc:AlternateContent>
      </w:r>
    </w:p>
    <w:p w14:paraId="71797192" w14:textId="77777777" w:rsidR="00C8652D" w:rsidRDefault="00C8652D">
      <w:pPr>
        <w:rPr>
          <w:sz w:val="20"/>
        </w:rPr>
        <w:sectPr w:rsidR="00C8652D">
          <w:pgSz w:w="12960" w:h="15840"/>
          <w:pgMar w:top="1140" w:right="1500" w:bottom="280" w:left="1500" w:header="917" w:footer="0" w:gutter="0"/>
          <w:cols w:space="720"/>
        </w:sectPr>
      </w:pPr>
    </w:p>
    <w:p w14:paraId="5B06E5FF"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464"/>
        <w:gridCol w:w="3117"/>
        <w:gridCol w:w="317"/>
        <w:gridCol w:w="1485"/>
        <w:gridCol w:w="1088"/>
        <w:gridCol w:w="3172"/>
      </w:tblGrid>
      <w:tr w:rsidR="00C8652D" w14:paraId="46EC4563" w14:textId="77777777">
        <w:trPr>
          <w:trHeight w:val="397"/>
        </w:trPr>
        <w:tc>
          <w:tcPr>
            <w:tcW w:w="464" w:type="dxa"/>
            <w:tcBorders>
              <w:top w:val="single" w:sz="4" w:space="0" w:color="000000"/>
              <w:bottom w:val="single" w:sz="4" w:space="0" w:color="000000"/>
            </w:tcBorders>
          </w:tcPr>
          <w:p w14:paraId="32B2607F" w14:textId="77777777" w:rsidR="00C8652D" w:rsidRDefault="00000000">
            <w:pPr>
              <w:pStyle w:val="TableParagraph"/>
              <w:spacing w:before="77"/>
              <w:ind w:left="55"/>
              <w:rPr>
                <w:sz w:val="20"/>
              </w:rPr>
            </w:pPr>
            <w:r>
              <w:rPr>
                <w:spacing w:val="-10"/>
                <w:sz w:val="20"/>
              </w:rPr>
              <w:t>1</w:t>
            </w:r>
          </w:p>
        </w:tc>
        <w:tc>
          <w:tcPr>
            <w:tcW w:w="3117" w:type="dxa"/>
            <w:tcBorders>
              <w:top w:val="single" w:sz="4" w:space="0" w:color="000000"/>
              <w:bottom w:val="single" w:sz="4" w:space="0" w:color="000000"/>
            </w:tcBorders>
          </w:tcPr>
          <w:p w14:paraId="002CC175" w14:textId="77777777" w:rsidR="00C8652D" w:rsidRDefault="00000000">
            <w:pPr>
              <w:pStyle w:val="TableParagraph"/>
              <w:spacing w:before="77"/>
              <w:ind w:left="781"/>
              <w:rPr>
                <w:sz w:val="20"/>
              </w:rPr>
            </w:pPr>
            <w:r>
              <w:rPr>
                <w:spacing w:val="-10"/>
                <w:sz w:val="20"/>
              </w:rPr>
              <w:t>2</w:t>
            </w:r>
          </w:p>
        </w:tc>
        <w:tc>
          <w:tcPr>
            <w:tcW w:w="1802" w:type="dxa"/>
            <w:gridSpan w:val="2"/>
            <w:tcBorders>
              <w:top w:val="single" w:sz="4" w:space="0" w:color="000000"/>
              <w:bottom w:val="single" w:sz="4" w:space="0" w:color="000000"/>
            </w:tcBorders>
          </w:tcPr>
          <w:p w14:paraId="50064666" w14:textId="77777777" w:rsidR="00C8652D" w:rsidRDefault="00000000">
            <w:pPr>
              <w:pStyle w:val="TableParagraph"/>
              <w:spacing w:before="77"/>
              <w:ind w:right="135"/>
              <w:jc w:val="center"/>
              <w:rPr>
                <w:sz w:val="20"/>
              </w:rPr>
            </w:pPr>
            <w:r>
              <w:rPr>
                <w:spacing w:val="-10"/>
                <w:sz w:val="20"/>
              </w:rPr>
              <w:t>3</w:t>
            </w:r>
          </w:p>
        </w:tc>
        <w:tc>
          <w:tcPr>
            <w:tcW w:w="1088" w:type="dxa"/>
            <w:tcBorders>
              <w:top w:val="single" w:sz="4" w:space="0" w:color="000000"/>
              <w:bottom w:val="single" w:sz="4" w:space="0" w:color="000000"/>
            </w:tcBorders>
          </w:tcPr>
          <w:p w14:paraId="1BC786EF" w14:textId="77777777" w:rsidR="00C8652D" w:rsidRDefault="00C8652D">
            <w:pPr>
              <w:pStyle w:val="TableParagraph"/>
              <w:rPr>
                <w:sz w:val="20"/>
              </w:rPr>
            </w:pPr>
          </w:p>
        </w:tc>
        <w:tc>
          <w:tcPr>
            <w:tcW w:w="3172" w:type="dxa"/>
            <w:tcBorders>
              <w:top w:val="single" w:sz="4" w:space="0" w:color="000000"/>
              <w:bottom w:val="single" w:sz="4" w:space="0" w:color="000000"/>
            </w:tcBorders>
          </w:tcPr>
          <w:p w14:paraId="50903273" w14:textId="77777777" w:rsidR="00C8652D" w:rsidRDefault="00000000">
            <w:pPr>
              <w:pStyle w:val="TableParagraph"/>
              <w:spacing w:before="77"/>
              <w:ind w:left="909"/>
              <w:rPr>
                <w:sz w:val="20"/>
              </w:rPr>
            </w:pPr>
            <w:r>
              <w:rPr>
                <w:spacing w:val="-10"/>
                <w:sz w:val="20"/>
              </w:rPr>
              <w:t>4</w:t>
            </w:r>
          </w:p>
        </w:tc>
      </w:tr>
      <w:tr w:rsidR="00C8652D" w14:paraId="74CF35BD" w14:textId="77777777">
        <w:trPr>
          <w:trHeight w:val="600"/>
        </w:trPr>
        <w:tc>
          <w:tcPr>
            <w:tcW w:w="464" w:type="dxa"/>
            <w:tcBorders>
              <w:top w:val="single" w:sz="4" w:space="0" w:color="000000"/>
            </w:tcBorders>
          </w:tcPr>
          <w:p w14:paraId="712EB81C" w14:textId="77777777" w:rsidR="00C8652D" w:rsidRDefault="00C8652D">
            <w:pPr>
              <w:pStyle w:val="TableParagraph"/>
              <w:rPr>
                <w:sz w:val="20"/>
              </w:rPr>
            </w:pPr>
          </w:p>
        </w:tc>
        <w:tc>
          <w:tcPr>
            <w:tcW w:w="3117" w:type="dxa"/>
            <w:tcBorders>
              <w:top w:val="single" w:sz="4" w:space="0" w:color="000000"/>
            </w:tcBorders>
          </w:tcPr>
          <w:p w14:paraId="2859FF83" w14:textId="77777777" w:rsidR="00C8652D" w:rsidRDefault="00C8652D">
            <w:pPr>
              <w:pStyle w:val="TableParagraph"/>
              <w:spacing w:before="23"/>
              <w:rPr>
                <w:b/>
                <w:sz w:val="21"/>
              </w:rPr>
            </w:pPr>
          </w:p>
          <w:p w14:paraId="1FAC0974" w14:textId="77777777" w:rsidR="00C8652D" w:rsidRDefault="00000000">
            <w:pPr>
              <w:pStyle w:val="TableParagraph"/>
              <w:ind w:right="48"/>
              <w:jc w:val="right"/>
              <w:rPr>
                <w:b/>
                <w:sz w:val="21"/>
              </w:rPr>
            </w:pPr>
            <w:r>
              <w:rPr>
                <w:b/>
                <w:spacing w:val="-5"/>
                <w:sz w:val="21"/>
              </w:rPr>
              <w:t>13.</w:t>
            </w:r>
          </w:p>
        </w:tc>
        <w:tc>
          <w:tcPr>
            <w:tcW w:w="1802" w:type="dxa"/>
            <w:gridSpan w:val="2"/>
            <w:tcBorders>
              <w:top w:val="single" w:sz="4" w:space="0" w:color="000000"/>
            </w:tcBorders>
          </w:tcPr>
          <w:p w14:paraId="25F357D9" w14:textId="77777777" w:rsidR="00C8652D" w:rsidRDefault="00C8652D">
            <w:pPr>
              <w:pStyle w:val="TableParagraph"/>
              <w:spacing w:before="23"/>
              <w:rPr>
                <w:b/>
                <w:sz w:val="21"/>
              </w:rPr>
            </w:pPr>
          </w:p>
          <w:p w14:paraId="037DD5DC" w14:textId="77777777" w:rsidR="00C8652D" w:rsidRDefault="00000000">
            <w:pPr>
              <w:pStyle w:val="TableParagraph"/>
              <w:ind w:left="52"/>
              <w:rPr>
                <w:b/>
                <w:sz w:val="21"/>
              </w:rPr>
            </w:pPr>
            <w:r>
              <w:rPr>
                <w:b/>
                <w:sz w:val="21"/>
              </w:rPr>
              <w:t>LOBBY</w:t>
            </w:r>
            <w:r>
              <w:rPr>
                <w:b/>
                <w:spacing w:val="41"/>
                <w:sz w:val="21"/>
              </w:rPr>
              <w:t xml:space="preserve"> </w:t>
            </w:r>
            <w:r>
              <w:rPr>
                <w:b/>
                <w:spacing w:val="-2"/>
                <w:sz w:val="21"/>
              </w:rPr>
              <w:t>OFFICE</w:t>
            </w:r>
          </w:p>
        </w:tc>
        <w:tc>
          <w:tcPr>
            <w:tcW w:w="1088" w:type="dxa"/>
            <w:tcBorders>
              <w:top w:val="single" w:sz="4" w:space="0" w:color="000000"/>
            </w:tcBorders>
          </w:tcPr>
          <w:p w14:paraId="0D820AFA" w14:textId="77777777" w:rsidR="00C8652D" w:rsidRDefault="00C8652D">
            <w:pPr>
              <w:pStyle w:val="TableParagraph"/>
              <w:spacing w:before="23"/>
              <w:rPr>
                <w:b/>
                <w:sz w:val="21"/>
              </w:rPr>
            </w:pPr>
          </w:p>
          <w:p w14:paraId="50EBD92F" w14:textId="77777777" w:rsidR="00C8652D" w:rsidRDefault="00000000">
            <w:pPr>
              <w:pStyle w:val="TableParagraph"/>
              <w:ind w:left="-27"/>
              <w:rPr>
                <w:b/>
                <w:sz w:val="21"/>
              </w:rPr>
            </w:pPr>
            <w:r>
              <w:rPr>
                <w:b/>
                <w:spacing w:val="-2"/>
                <w:sz w:val="21"/>
              </w:rPr>
              <w:t>RECORDS</w:t>
            </w:r>
          </w:p>
        </w:tc>
        <w:tc>
          <w:tcPr>
            <w:tcW w:w="3172" w:type="dxa"/>
            <w:tcBorders>
              <w:top w:val="single" w:sz="4" w:space="0" w:color="000000"/>
            </w:tcBorders>
          </w:tcPr>
          <w:p w14:paraId="02F7BB0B" w14:textId="77777777" w:rsidR="00C8652D" w:rsidRDefault="00C8652D">
            <w:pPr>
              <w:pStyle w:val="TableParagraph"/>
              <w:rPr>
                <w:sz w:val="20"/>
              </w:rPr>
            </w:pPr>
          </w:p>
        </w:tc>
      </w:tr>
      <w:tr w:rsidR="00C8652D" w14:paraId="590FE319" w14:textId="77777777">
        <w:trPr>
          <w:trHeight w:val="350"/>
        </w:trPr>
        <w:tc>
          <w:tcPr>
            <w:tcW w:w="464" w:type="dxa"/>
          </w:tcPr>
          <w:p w14:paraId="4C4D7BF6" w14:textId="77777777" w:rsidR="00C8652D" w:rsidRDefault="00000000">
            <w:pPr>
              <w:pStyle w:val="TableParagraph"/>
              <w:spacing w:before="86"/>
              <w:ind w:left="55"/>
              <w:rPr>
                <w:sz w:val="21"/>
              </w:rPr>
            </w:pPr>
            <w:r>
              <w:rPr>
                <w:spacing w:val="-5"/>
                <w:sz w:val="21"/>
              </w:rPr>
              <w:t>1.</w:t>
            </w:r>
          </w:p>
        </w:tc>
        <w:tc>
          <w:tcPr>
            <w:tcW w:w="3117" w:type="dxa"/>
          </w:tcPr>
          <w:p w14:paraId="5399774A" w14:textId="77777777" w:rsidR="00C8652D" w:rsidRDefault="00000000">
            <w:pPr>
              <w:pStyle w:val="TableParagraph"/>
              <w:spacing w:before="86"/>
              <w:ind w:left="244"/>
              <w:rPr>
                <w:sz w:val="21"/>
              </w:rPr>
            </w:pPr>
            <w:r>
              <w:rPr>
                <w:sz w:val="21"/>
              </w:rPr>
              <w:t>Issue</w:t>
            </w:r>
            <w:r>
              <w:rPr>
                <w:spacing w:val="-1"/>
                <w:sz w:val="21"/>
              </w:rPr>
              <w:t xml:space="preserve"> </w:t>
            </w:r>
            <w:r>
              <w:rPr>
                <w:sz w:val="21"/>
              </w:rPr>
              <w:t>of Bulletins</w:t>
            </w:r>
            <w:r>
              <w:rPr>
                <w:spacing w:val="-1"/>
                <w:sz w:val="21"/>
              </w:rPr>
              <w:t xml:space="preserve"> </w:t>
            </w:r>
            <w:r>
              <w:rPr>
                <w:sz w:val="21"/>
              </w:rPr>
              <w:t xml:space="preserve">in </w:t>
            </w:r>
            <w:r>
              <w:rPr>
                <w:spacing w:val="-2"/>
                <w:sz w:val="21"/>
              </w:rPr>
              <w:t>connection</w:t>
            </w:r>
          </w:p>
        </w:tc>
        <w:tc>
          <w:tcPr>
            <w:tcW w:w="1802" w:type="dxa"/>
            <w:gridSpan w:val="2"/>
          </w:tcPr>
          <w:p w14:paraId="41823371" w14:textId="77777777" w:rsidR="00C8652D" w:rsidRDefault="00000000">
            <w:pPr>
              <w:pStyle w:val="TableParagraph"/>
              <w:spacing w:before="86"/>
              <w:ind w:left="497"/>
              <w:rPr>
                <w:sz w:val="21"/>
              </w:rPr>
            </w:pPr>
            <w:r>
              <w:rPr>
                <w:sz w:val="21"/>
              </w:rPr>
              <w:t>2</w:t>
            </w:r>
            <w:r>
              <w:rPr>
                <w:spacing w:val="18"/>
                <w:sz w:val="21"/>
              </w:rPr>
              <w:t xml:space="preserve"> </w:t>
            </w:r>
            <w:r>
              <w:rPr>
                <w:spacing w:val="-2"/>
                <w:sz w:val="21"/>
              </w:rPr>
              <w:t>years</w:t>
            </w:r>
          </w:p>
        </w:tc>
        <w:tc>
          <w:tcPr>
            <w:tcW w:w="1088" w:type="dxa"/>
          </w:tcPr>
          <w:p w14:paraId="3AFC3C8F" w14:textId="77777777" w:rsidR="00C8652D" w:rsidRDefault="00C8652D">
            <w:pPr>
              <w:pStyle w:val="TableParagraph"/>
              <w:rPr>
                <w:sz w:val="20"/>
              </w:rPr>
            </w:pPr>
          </w:p>
        </w:tc>
        <w:tc>
          <w:tcPr>
            <w:tcW w:w="3172" w:type="dxa"/>
          </w:tcPr>
          <w:p w14:paraId="79AC10DD" w14:textId="77777777" w:rsidR="00C8652D" w:rsidRDefault="00C8652D">
            <w:pPr>
              <w:pStyle w:val="TableParagraph"/>
              <w:rPr>
                <w:sz w:val="20"/>
              </w:rPr>
            </w:pPr>
          </w:p>
        </w:tc>
      </w:tr>
      <w:tr w:rsidR="00C8652D" w14:paraId="757557A4" w14:textId="77777777">
        <w:trPr>
          <w:trHeight w:val="335"/>
        </w:trPr>
        <w:tc>
          <w:tcPr>
            <w:tcW w:w="464" w:type="dxa"/>
          </w:tcPr>
          <w:p w14:paraId="518816D0" w14:textId="77777777" w:rsidR="00C8652D" w:rsidRDefault="00C8652D">
            <w:pPr>
              <w:pStyle w:val="TableParagraph"/>
              <w:rPr>
                <w:sz w:val="20"/>
              </w:rPr>
            </w:pPr>
          </w:p>
        </w:tc>
        <w:tc>
          <w:tcPr>
            <w:tcW w:w="3117" w:type="dxa"/>
          </w:tcPr>
          <w:p w14:paraId="6CE01681" w14:textId="77777777" w:rsidR="00C8652D" w:rsidRDefault="00000000">
            <w:pPr>
              <w:pStyle w:val="TableParagraph"/>
              <w:spacing w:before="14"/>
              <w:ind w:left="244"/>
              <w:rPr>
                <w:sz w:val="21"/>
              </w:rPr>
            </w:pPr>
            <w:r>
              <w:rPr>
                <w:sz w:val="21"/>
              </w:rPr>
              <w:t>with</w:t>
            </w:r>
            <w:r>
              <w:rPr>
                <w:spacing w:val="17"/>
                <w:sz w:val="21"/>
              </w:rPr>
              <w:t xml:space="preserve"> </w:t>
            </w:r>
            <w:r>
              <w:rPr>
                <w:spacing w:val="-2"/>
                <w:sz w:val="21"/>
              </w:rPr>
              <w:t>Session</w:t>
            </w:r>
          </w:p>
        </w:tc>
        <w:tc>
          <w:tcPr>
            <w:tcW w:w="1802" w:type="dxa"/>
            <w:gridSpan w:val="2"/>
          </w:tcPr>
          <w:p w14:paraId="6BCC571C" w14:textId="77777777" w:rsidR="00C8652D" w:rsidRDefault="00C8652D">
            <w:pPr>
              <w:pStyle w:val="TableParagraph"/>
              <w:rPr>
                <w:sz w:val="20"/>
              </w:rPr>
            </w:pPr>
          </w:p>
        </w:tc>
        <w:tc>
          <w:tcPr>
            <w:tcW w:w="1088" w:type="dxa"/>
          </w:tcPr>
          <w:p w14:paraId="1936BDF1" w14:textId="77777777" w:rsidR="00C8652D" w:rsidRDefault="00C8652D">
            <w:pPr>
              <w:pStyle w:val="TableParagraph"/>
              <w:rPr>
                <w:sz w:val="20"/>
              </w:rPr>
            </w:pPr>
          </w:p>
        </w:tc>
        <w:tc>
          <w:tcPr>
            <w:tcW w:w="3172" w:type="dxa"/>
          </w:tcPr>
          <w:p w14:paraId="64218843" w14:textId="77777777" w:rsidR="00C8652D" w:rsidRDefault="00C8652D">
            <w:pPr>
              <w:pStyle w:val="TableParagraph"/>
              <w:rPr>
                <w:sz w:val="20"/>
              </w:rPr>
            </w:pPr>
          </w:p>
        </w:tc>
      </w:tr>
      <w:tr w:rsidR="00C8652D" w14:paraId="441A87BD" w14:textId="77777777">
        <w:trPr>
          <w:trHeight w:val="337"/>
        </w:trPr>
        <w:tc>
          <w:tcPr>
            <w:tcW w:w="464" w:type="dxa"/>
          </w:tcPr>
          <w:p w14:paraId="31B01E99" w14:textId="77777777" w:rsidR="00C8652D" w:rsidRDefault="00000000">
            <w:pPr>
              <w:pStyle w:val="TableParagraph"/>
              <w:spacing w:before="71"/>
              <w:ind w:left="55"/>
              <w:rPr>
                <w:sz w:val="21"/>
              </w:rPr>
            </w:pPr>
            <w:r>
              <w:rPr>
                <w:spacing w:val="-10"/>
                <w:sz w:val="21"/>
              </w:rPr>
              <w:t>2</w:t>
            </w:r>
          </w:p>
        </w:tc>
        <w:tc>
          <w:tcPr>
            <w:tcW w:w="3117" w:type="dxa"/>
          </w:tcPr>
          <w:p w14:paraId="4C929C56" w14:textId="77777777" w:rsidR="00C8652D" w:rsidRDefault="00000000">
            <w:pPr>
              <w:pStyle w:val="TableParagraph"/>
              <w:spacing w:before="71"/>
              <w:ind w:left="244"/>
              <w:rPr>
                <w:sz w:val="21"/>
              </w:rPr>
            </w:pPr>
            <w:r>
              <w:rPr>
                <w:sz w:val="21"/>
              </w:rPr>
              <w:t>Supply</w:t>
            </w:r>
            <w:r>
              <w:rPr>
                <w:spacing w:val="4"/>
                <w:sz w:val="21"/>
              </w:rPr>
              <w:t xml:space="preserve"> </w:t>
            </w:r>
            <w:r>
              <w:rPr>
                <w:sz w:val="21"/>
              </w:rPr>
              <w:t>&amp;</w:t>
            </w:r>
            <w:r>
              <w:rPr>
                <w:spacing w:val="4"/>
                <w:sz w:val="21"/>
              </w:rPr>
              <w:t xml:space="preserve"> </w:t>
            </w:r>
            <w:r>
              <w:rPr>
                <w:sz w:val="21"/>
              </w:rPr>
              <w:t>Dubbing</w:t>
            </w:r>
            <w:r>
              <w:rPr>
                <w:spacing w:val="5"/>
                <w:sz w:val="21"/>
              </w:rPr>
              <w:t xml:space="preserve"> </w:t>
            </w:r>
            <w:r>
              <w:rPr>
                <w:sz w:val="21"/>
              </w:rPr>
              <w:t>of</w:t>
            </w:r>
            <w:r>
              <w:rPr>
                <w:spacing w:val="4"/>
                <w:sz w:val="21"/>
              </w:rPr>
              <w:t xml:space="preserve"> </w:t>
            </w:r>
            <w:r>
              <w:rPr>
                <w:sz w:val="21"/>
              </w:rPr>
              <w:t>CDs</w:t>
            </w:r>
            <w:r>
              <w:rPr>
                <w:spacing w:val="5"/>
                <w:sz w:val="21"/>
              </w:rPr>
              <w:t xml:space="preserve"> </w:t>
            </w:r>
            <w:r>
              <w:rPr>
                <w:spacing w:val="-5"/>
                <w:sz w:val="21"/>
              </w:rPr>
              <w:t>for</w:t>
            </w:r>
          </w:p>
        </w:tc>
        <w:tc>
          <w:tcPr>
            <w:tcW w:w="1802" w:type="dxa"/>
            <w:gridSpan w:val="2"/>
          </w:tcPr>
          <w:p w14:paraId="2F847765" w14:textId="77777777" w:rsidR="00C8652D" w:rsidRDefault="00000000">
            <w:pPr>
              <w:pStyle w:val="TableParagraph"/>
              <w:spacing w:before="71"/>
              <w:ind w:left="497"/>
              <w:rPr>
                <w:sz w:val="21"/>
              </w:rPr>
            </w:pPr>
            <w:r>
              <w:rPr>
                <w:sz w:val="21"/>
              </w:rPr>
              <w:t>6</w:t>
            </w:r>
            <w:r>
              <w:rPr>
                <w:spacing w:val="18"/>
                <w:sz w:val="21"/>
              </w:rPr>
              <w:t xml:space="preserve"> </w:t>
            </w:r>
            <w:r>
              <w:rPr>
                <w:spacing w:val="-2"/>
                <w:sz w:val="21"/>
              </w:rPr>
              <w:t>years</w:t>
            </w:r>
          </w:p>
        </w:tc>
        <w:tc>
          <w:tcPr>
            <w:tcW w:w="1088" w:type="dxa"/>
          </w:tcPr>
          <w:p w14:paraId="07E5239A" w14:textId="77777777" w:rsidR="00C8652D" w:rsidRDefault="00C8652D">
            <w:pPr>
              <w:pStyle w:val="TableParagraph"/>
              <w:rPr>
                <w:sz w:val="20"/>
              </w:rPr>
            </w:pPr>
          </w:p>
        </w:tc>
        <w:tc>
          <w:tcPr>
            <w:tcW w:w="3172" w:type="dxa"/>
          </w:tcPr>
          <w:p w14:paraId="7C93907A" w14:textId="77777777" w:rsidR="00C8652D" w:rsidRDefault="00C8652D">
            <w:pPr>
              <w:pStyle w:val="TableParagraph"/>
              <w:rPr>
                <w:sz w:val="20"/>
              </w:rPr>
            </w:pPr>
          </w:p>
        </w:tc>
      </w:tr>
      <w:tr w:rsidR="00C8652D" w14:paraId="0A34EDA5" w14:textId="77777777">
        <w:trPr>
          <w:trHeight w:val="335"/>
        </w:trPr>
        <w:tc>
          <w:tcPr>
            <w:tcW w:w="464" w:type="dxa"/>
          </w:tcPr>
          <w:p w14:paraId="48D63B65" w14:textId="77777777" w:rsidR="00C8652D" w:rsidRDefault="00C8652D">
            <w:pPr>
              <w:pStyle w:val="TableParagraph"/>
              <w:rPr>
                <w:sz w:val="20"/>
              </w:rPr>
            </w:pPr>
          </w:p>
        </w:tc>
        <w:tc>
          <w:tcPr>
            <w:tcW w:w="3117" w:type="dxa"/>
          </w:tcPr>
          <w:p w14:paraId="5DB17472" w14:textId="77777777" w:rsidR="00C8652D" w:rsidRDefault="00000000">
            <w:pPr>
              <w:pStyle w:val="TableParagraph"/>
              <w:spacing w:before="15"/>
              <w:ind w:left="244"/>
              <w:rPr>
                <w:sz w:val="21"/>
              </w:rPr>
            </w:pPr>
            <w:r>
              <w:rPr>
                <w:sz w:val="21"/>
              </w:rPr>
              <w:t>Members</w:t>
            </w:r>
            <w:r>
              <w:rPr>
                <w:spacing w:val="1"/>
                <w:sz w:val="21"/>
              </w:rPr>
              <w:t xml:space="preserve"> </w:t>
            </w:r>
            <w:r>
              <w:rPr>
                <w:sz w:val="21"/>
              </w:rPr>
              <w:t>of</w:t>
            </w:r>
            <w:r>
              <w:rPr>
                <w:spacing w:val="2"/>
                <w:sz w:val="21"/>
              </w:rPr>
              <w:t xml:space="preserve"> </w:t>
            </w:r>
            <w:r>
              <w:rPr>
                <w:spacing w:val="-5"/>
                <w:sz w:val="21"/>
              </w:rPr>
              <w:t>RS</w:t>
            </w:r>
          </w:p>
        </w:tc>
        <w:tc>
          <w:tcPr>
            <w:tcW w:w="1802" w:type="dxa"/>
            <w:gridSpan w:val="2"/>
          </w:tcPr>
          <w:p w14:paraId="7BCD22AF" w14:textId="77777777" w:rsidR="00C8652D" w:rsidRDefault="00C8652D">
            <w:pPr>
              <w:pStyle w:val="TableParagraph"/>
              <w:rPr>
                <w:sz w:val="20"/>
              </w:rPr>
            </w:pPr>
          </w:p>
        </w:tc>
        <w:tc>
          <w:tcPr>
            <w:tcW w:w="1088" w:type="dxa"/>
          </w:tcPr>
          <w:p w14:paraId="07B89BA6" w14:textId="77777777" w:rsidR="00C8652D" w:rsidRDefault="00C8652D">
            <w:pPr>
              <w:pStyle w:val="TableParagraph"/>
              <w:rPr>
                <w:sz w:val="20"/>
              </w:rPr>
            </w:pPr>
          </w:p>
        </w:tc>
        <w:tc>
          <w:tcPr>
            <w:tcW w:w="3172" w:type="dxa"/>
          </w:tcPr>
          <w:p w14:paraId="5037DD63" w14:textId="77777777" w:rsidR="00C8652D" w:rsidRDefault="00C8652D">
            <w:pPr>
              <w:pStyle w:val="TableParagraph"/>
              <w:rPr>
                <w:sz w:val="20"/>
              </w:rPr>
            </w:pPr>
          </w:p>
        </w:tc>
      </w:tr>
      <w:tr w:rsidR="00C8652D" w14:paraId="6B5F473D" w14:textId="77777777">
        <w:trPr>
          <w:trHeight w:val="335"/>
        </w:trPr>
        <w:tc>
          <w:tcPr>
            <w:tcW w:w="464" w:type="dxa"/>
          </w:tcPr>
          <w:p w14:paraId="2B8D7BC7" w14:textId="77777777" w:rsidR="00C8652D" w:rsidRDefault="00000000">
            <w:pPr>
              <w:pStyle w:val="TableParagraph"/>
              <w:spacing w:before="70"/>
              <w:ind w:left="55"/>
              <w:rPr>
                <w:sz w:val="21"/>
              </w:rPr>
            </w:pPr>
            <w:r>
              <w:rPr>
                <w:spacing w:val="-5"/>
                <w:sz w:val="21"/>
              </w:rPr>
              <w:t>3.</w:t>
            </w:r>
          </w:p>
        </w:tc>
        <w:tc>
          <w:tcPr>
            <w:tcW w:w="3117" w:type="dxa"/>
          </w:tcPr>
          <w:p w14:paraId="6DD25AE8" w14:textId="77777777" w:rsidR="00C8652D" w:rsidRDefault="00000000">
            <w:pPr>
              <w:pStyle w:val="TableParagraph"/>
              <w:spacing w:before="70"/>
              <w:ind w:left="244"/>
              <w:rPr>
                <w:sz w:val="21"/>
              </w:rPr>
            </w:pPr>
            <w:r>
              <w:rPr>
                <w:sz w:val="21"/>
              </w:rPr>
              <w:t>Leave of</w:t>
            </w:r>
            <w:r>
              <w:rPr>
                <w:spacing w:val="-8"/>
                <w:sz w:val="21"/>
              </w:rPr>
              <w:t xml:space="preserve"> </w:t>
            </w:r>
            <w:r>
              <w:rPr>
                <w:sz w:val="21"/>
              </w:rPr>
              <w:t>Absence of</w:t>
            </w:r>
            <w:r>
              <w:rPr>
                <w:spacing w:val="-1"/>
                <w:sz w:val="21"/>
              </w:rPr>
              <w:t xml:space="preserve"> </w:t>
            </w:r>
            <w:r>
              <w:rPr>
                <w:spacing w:val="-5"/>
                <w:sz w:val="21"/>
              </w:rPr>
              <w:t>the</w:t>
            </w:r>
          </w:p>
        </w:tc>
        <w:tc>
          <w:tcPr>
            <w:tcW w:w="1802" w:type="dxa"/>
            <w:gridSpan w:val="2"/>
          </w:tcPr>
          <w:p w14:paraId="39F65969" w14:textId="77777777" w:rsidR="00C8652D" w:rsidRDefault="00000000">
            <w:pPr>
              <w:pStyle w:val="TableParagraph"/>
              <w:spacing w:before="70"/>
              <w:ind w:left="499"/>
              <w:rPr>
                <w:sz w:val="21"/>
              </w:rPr>
            </w:pPr>
            <w:r>
              <w:rPr>
                <w:sz w:val="21"/>
              </w:rPr>
              <w:t>-</w:t>
            </w:r>
            <w:r>
              <w:rPr>
                <w:spacing w:val="10"/>
                <w:sz w:val="21"/>
              </w:rPr>
              <w:t xml:space="preserve"> </w:t>
            </w:r>
            <w:r>
              <w:rPr>
                <w:sz w:val="21"/>
              </w:rPr>
              <w:t>do</w:t>
            </w:r>
            <w:r>
              <w:rPr>
                <w:spacing w:val="10"/>
                <w:sz w:val="21"/>
              </w:rPr>
              <w:t xml:space="preserve"> </w:t>
            </w:r>
            <w:r>
              <w:rPr>
                <w:spacing w:val="-10"/>
                <w:sz w:val="21"/>
              </w:rPr>
              <w:t>-</w:t>
            </w:r>
          </w:p>
        </w:tc>
        <w:tc>
          <w:tcPr>
            <w:tcW w:w="1088" w:type="dxa"/>
          </w:tcPr>
          <w:p w14:paraId="3AD0F6F9" w14:textId="77777777" w:rsidR="00C8652D" w:rsidRDefault="00C8652D">
            <w:pPr>
              <w:pStyle w:val="TableParagraph"/>
              <w:rPr>
                <w:sz w:val="20"/>
              </w:rPr>
            </w:pPr>
          </w:p>
        </w:tc>
        <w:tc>
          <w:tcPr>
            <w:tcW w:w="3172" w:type="dxa"/>
          </w:tcPr>
          <w:p w14:paraId="7D9F8286" w14:textId="77777777" w:rsidR="00C8652D" w:rsidRDefault="00C8652D">
            <w:pPr>
              <w:pStyle w:val="TableParagraph"/>
              <w:rPr>
                <w:sz w:val="20"/>
              </w:rPr>
            </w:pPr>
          </w:p>
        </w:tc>
      </w:tr>
      <w:tr w:rsidR="00C8652D" w14:paraId="7065E6FC" w14:textId="77777777">
        <w:trPr>
          <w:trHeight w:val="337"/>
        </w:trPr>
        <w:tc>
          <w:tcPr>
            <w:tcW w:w="464" w:type="dxa"/>
          </w:tcPr>
          <w:p w14:paraId="413CD30A" w14:textId="77777777" w:rsidR="00C8652D" w:rsidRDefault="00C8652D">
            <w:pPr>
              <w:pStyle w:val="TableParagraph"/>
              <w:rPr>
                <w:sz w:val="20"/>
              </w:rPr>
            </w:pPr>
          </w:p>
        </w:tc>
        <w:tc>
          <w:tcPr>
            <w:tcW w:w="3117" w:type="dxa"/>
          </w:tcPr>
          <w:p w14:paraId="5579056B" w14:textId="77777777" w:rsidR="00C8652D" w:rsidRDefault="00000000">
            <w:pPr>
              <w:pStyle w:val="TableParagraph"/>
              <w:spacing w:before="15"/>
              <w:ind w:left="244"/>
              <w:rPr>
                <w:sz w:val="21"/>
              </w:rPr>
            </w:pPr>
            <w:r>
              <w:rPr>
                <w:spacing w:val="-4"/>
                <w:sz w:val="21"/>
              </w:rPr>
              <w:t>Members</w:t>
            </w:r>
            <w:r>
              <w:rPr>
                <w:sz w:val="21"/>
              </w:rPr>
              <w:t xml:space="preserve"> </w:t>
            </w:r>
            <w:r>
              <w:rPr>
                <w:spacing w:val="-4"/>
                <w:sz w:val="21"/>
              </w:rPr>
              <w:t>File</w:t>
            </w:r>
          </w:p>
        </w:tc>
        <w:tc>
          <w:tcPr>
            <w:tcW w:w="1802" w:type="dxa"/>
            <w:gridSpan w:val="2"/>
          </w:tcPr>
          <w:p w14:paraId="1ED1AB19" w14:textId="77777777" w:rsidR="00C8652D" w:rsidRDefault="00C8652D">
            <w:pPr>
              <w:pStyle w:val="TableParagraph"/>
              <w:rPr>
                <w:sz w:val="20"/>
              </w:rPr>
            </w:pPr>
          </w:p>
        </w:tc>
        <w:tc>
          <w:tcPr>
            <w:tcW w:w="1088" w:type="dxa"/>
          </w:tcPr>
          <w:p w14:paraId="6C9D8DA9" w14:textId="77777777" w:rsidR="00C8652D" w:rsidRDefault="00C8652D">
            <w:pPr>
              <w:pStyle w:val="TableParagraph"/>
              <w:rPr>
                <w:sz w:val="20"/>
              </w:rPr>
            </w:pPr>
          </w:p>
        </w:tc>
        <w:tc>
          <w:tcPr>
            <w:tcW w:w="3172" w:type="dxa"/>
          </w:tcPr>
          <w:p w14:paraId="73507358" w14:textId="77777777" w:rsidR="00C8652D" w:rsidRDefault="00C8652D">
            <w:pPr>
              <w:pStyle w:val="TableParagraph"/>
              <w:rPr>
                <w:sz w:val="20"/>
              </w:rPr>
            </w:pPr>
          </w:p>
        </w:tc>
      </w:tr>
      <w:tr w:rsidR="00C8652D" w14:paraId="6DFCE474" w14:textId="77777777">
        <w:trPr>
          <w:trHeight w:val="335"/>
        </w:trPr>
        <w:tc>
          <w:tcPr>
            <w:tcW w:w="464" w:type="dxa"/>
          </w:tcPr>
          <w:p w14:paraId="105B40AB" w14:textId="77777777" w:rsidR="00C8652D" w:rsidRDefault="00000000">
            <w:pPr>
              <w:pStyle w:val="TableParagraph"/>
              <w:spacing w:before="71"/>
              <w:ind w:left="55"/>
              <w:rPr>
                <w:sz w:val="21"/>
              </w:rPr>
            </w:pPr>
            <w:r>
              <w:rPr>
                <w:spacing w:val="-5"/>
                <w:sz w:val="21"/>
              </w:rPr>
              <w:t>4.</w:t>
            </w:r>
          </w:p>
        </w:tc>
        <w:tc>
          <w:tcPr>
            <w:tcW w:w="3117" w:type="dxa"/>
          </w:tcPr>
          <w:p w14:paraId="17CCA1FC" w14:textId="77777777" w:rsidR="00C8652D" w:rsidRDefault="00000000">
            <w:pPr>
              <w:pStyle w:val="TableParagraph"/>
              <w:spacing w:before="71"/>
              <w:ind w:left="244"/>
              <w:rPr>
                <w:sz w:val="21"/>
              </w:rPr>
            </w:pPr>
            <w:r>
              <w:rPr>
                <w:sz w:val="21"/>
              </w:rPr>
              <w:t>Farewell</w:t>
            </w:r>
            <w:r>
              <w:rPr>
                <w:spacing w:val="-1"/>
                <w:sz w:val="21"/>
              </w:rPr>
              <w:t xml:space="preserve"> </w:t>
            </w:r>
            <w:r>
              <w:rPr>
                <w:sz w:val="21"/>
              </w:rPr>
              <w:t>functions in</w:t>
            </w:r>
            <w:r>
              <w:rPr>
                <w:spacing w:val="-1"/>
                <w:sz w:val="21"/>
              </w:rPr>
              <w:t xml:space="preserve"> </w:t>
            </w:r>
            <w:r>
              <w:rPr>
                <w:sz w:val="21"/>
              </w:rPr>
              <w:t xml:space="preserve">honour </w:t>
            </w:r>
            <w:r>
              <w:rPr>
                <w:spacing w:val="-5"/>
                <w:sz w:val="21"/>
              </w:rPr>
              <w:t>of</w:t>
            </w:r>
          </w:p>
        </w:tc>
        <w:tc>
          <w:tcPr>
            <w:tcW w:w="1802" w:type="dxa"/>
            <w:gridSpan w:val="2"/>
          </w:tcPr>
          <w:p w14:paraId="206F0D6D" w14:textId="77777777" w:rsidR="00C8652D" w:rsidRDefault="00000000">
            <w:pPr>
              <w:pStyle w:val="TableParagraph"/>
              <w:spacing w:before="71"/>
              <w:ind w:left="498"/>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1088" w:type="dxa"/>
          </w:tcPr>
          <w:p w14:paraId="5F62D002" w14:textId="77777777" w:rsidR="00C8652D" w:rsidRDefault="00C8652D">
            <w:pPr>
              <w:pStyle w:val="TableParagraph"/>
              <w:rPr>
                <w:sz w:val="20"/>
              </w:rPr>
            </w:pPr>
          </w:p>
        </w:tc>
        <w:tc>
          <w:tcPr>
            <w:tcW w:w="3172" w:type="dxa"/>
          </w:tcPr>
          <w:p w14:paraId="6CD2CC84" w14:textId="77777777" w:rsidR="00C8652D" w:rsidRDefault="00C8652D">
            <w:pPr>
              <w:pStyle w:val="TableParagraph"/>
              <w:rPr>
                <w:sz w:val="20"/>
              </w:rPr>
            </w:pPr>
          </w:p>
        </w:tc>
      </w:tr>
      <w:tr w:rsidR="00C8652D" w14:paraId="070ACAEB" w14:textId="77777777">
        <w:trPr>
          <w:trHeight w:val="335"/>
        </w:trPr>
        <w:tc>
          <w:tcPr>
            <w:tcW w:w="464" w:type="dxa"/>
          </w:tcPr>
          <w:p w14:paraId="19D523C3" w14:textId="77777777" w:rsidR="00C8652D" w:rsidRDefault="00C8652D">
            <w:pPr>
              <w:pStyle w:val="TableParagraph"/>
              <w:rPr>
                <w:sz w:val="20"/>
              </w:rPr>
            </w:pPr>
          </w:p>
        </w:tc>
        <w:tc>
          <w:tcPr>
            <w:tcW w:w="3117" w:type="dxa"/>
          </w:tcPr>
          <w:p w14:paraId="20C9BFCA" w14:textId="77777777" w:rsidR="00C8652D" w:rsidRDefault="00000000">
            <w:pPr>
              <w:pStyle w:val="TableParagraph"/>
              <w:spacing w:before="14"/>
              <w:ind w:left="244"/>
              <w:rPr>
                <w:sz w:val="21"/>
              </w:rPr>
            </w:pPr>
            <w:r>
              <w:rPr>
                <w:sz w:val="21"/>
              </w:rPr>
              <w:t>the</w:t>
            </w:r>
            <w:r>
              <w:rPr>
                <w:spacing w:val="-1"/>
                <w:sz w:val="21"/>
              </w:rPr>
              <w:t xml:space="preserve"> </w:t>
            </w:r>
            <w:r>
              <w:rPr>
                <w:sz w:val="21"/>
              </w:rPr>
              <w:t>retiring</w:t>
            </w:r>
            <w:r>
              <w:rPr>
                <w:spacing w:val="-2"/>
                <w:sz w:val="21"/>
              </w:rPr>
              <w:t xml:space="preserve"> </w:t>
            </w:r>
            <w:r>
              <w:rPr>
                <w:sz w:val="21"/>
              </w:rPr>
              <w:t>Members</w:t>
            </w:r>
            <w:r>
              <w:rPr>
                <w:spacing w:val="-2"/>
                <w:sz w:val="21"/>
              </w:rPr>
              <w:t xml:space="preserve"> </w:t>
            </w:r>
            <w:r>
              <w:rPr>
                <w:sz w:val="21"/>
              </w:rPr>
              <w:t>of</w:t>
            </w:r>
            <w:r>
              <w:rPr>
                <w:spacing w:val="-2"/>
                <w:sz w:val="21"/>
              </w:rPr>
              <w:t xml:space="preserve"> </w:t>
            </w:r>
            <w:r>
              <w:rPr>
                <w:sz w:val="21"/>
              </w:rPr>
              <w:t>RS</w:t>
            </w:r>
            <w:r>
              <w:rPr>
                <w:spacing w:val="-2"/>
                <w:sz w:val="21"/>
              </w:rPr>
              <w:t xml:space="preserve"> </w:t>
            </w:r>
            <w:r>
              <w:rPr>
                <w:spacing w:val="-4"/>
                <w:sz w:val="21"/>
              </w:rPr>
              <w:t>File</w:t>
            </w:r>
          </w:p>
        </w:tc>
        <w:tc>
          <w:tcPr>
            <w:tcW w:w="1802" w:type="dxa"/>
            <w:gridSpan w:val="2"/>
          </w:tcPr>
          <w:p w14:paraId="76CF7AF3" w14:textId="77777777" w:rsidR="00C8652D" w:rsidRDefault="00C8652D">
            <w:pPr>
              <w:pStyle w:val="TableParagraph"/>
              <w:rPr>
                <w:sz w:val="20"/>
              </w:rPr>
            </w:pPr>
          </w:p>
        </w:tc>
        <w:tc>
          <w:tcPr>
            <w:tcW w:w="1088" w:type="dxa"/>
          </w:tcPr>
          <w:p w14:paraId="10ACC2ED" w14:textId="77777777" w:rsidR="00C8652D" w:rsidRDefault="00C8652D">
            <w:pPr>
              <w:pStyle w:val="TableParagraph"/>
              <w:rPr>
                <w:sz w:val="20"/>
              </w:rPr>
            </w:pPr>
          </w:p>
        </w:tc>
        <w:tc>
          <w:tcPr>
            <w:tcW w:w="3172" w:type="dxa"/>
          </w:tcPr>
          <w:p w14:paraId="4EBEC14F" w14:textId="77777777" w:rsidR="00C8652D" w:rsidRDefault="00C8652D">
            <w:pPr>
              <w:pStyle w:val="TableParagraph"/>
              <w:rPr>
                <w:sz w:val="20"/>
              </w:rPr>
            </w:pPr>
          </w:p>
        </w:tc>
      </w:tr>
      <w:tr w:rsidR="00C8652D" w14:paraId="0FBCF552" w14:textId="77777777">
        <w:trPr>
          <w:trHeight w:val="337"/>
        </w:trPr>
        <w:tc>
          <w:tcPr>
            <w:tcW w:w="464" w:type="dxa"/>
          </w:tcPr>
          <w:p w14:paraId="44175D55" w14:textId="77777777" w:rsidR="00C8652D" w:rsidRDefault="00000000">
            <w:pPr>
              <w:pStyle w:val="TableParagraph"/>
              <w:spacing w:before="71"/>
              <w:ind w:left="55"/>
              <w:rPr>
                <w:sz w:val="21"/>
              </w:rPr>
            </w:pPr>
            <w:r>
              <w:rPr>
                <w:spacing w:val="-5"/>
                <w:sz w:val="21"/>
              </w:rPr>
              <w:t>5.</w:t>
            </w:r>
          </w:p>
        </w:tc>
        <w:tc>
          <w:tcPr>
            <w:tcW w:w="3117" w:type="dxa"/>
          </w:tcPr>
          <w:p w14:paraId="4F64560D" w14:textId="77777777" w:rsidR="00C8652D" w:rsidRDefault="00000000">
            <w:pPr>
              <w:pStyle w:val="TableParagraph"/>
              <w:spacing w:before="71"/>
              <w:ind w:left="244"/>
              <w:rPr>
                <w:sz w:val="21"/>
              </w:rPr>
            </w:pPr>
            <w:r>
              <w:rPr>
                <w:sz w:val="21"/>
              </w:rPr>
              <w:t>Changes</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pacing w:val="-2"/>
                <w:sz w:val="21"/>
              </w:rPr>
              <w:t>seating</w:t>
            </w:r>
          </w:p>
        </w:tc>
        <w:tc>
          <w:tcPr>
            <w:tcW w:w="1802" w:type="dxa"/>
            <w:gridSpan w:val="2"/>
          </w:tcPr>
          <w:p w14:paraId="57461833" w14:textId="77777777" w:rsidR="00C8652D" w:rsidRDefault="00000000">
            <w:pPr>
              <w:pStyle w:val="TableParagraph"/>
              <w:spacing w:before="71"/>
              <w:ind w:left="498"/>
              <w:rPr>
                <w:sz w:val="21"/>
              </w:rPr>
            </w:pPr>
            <w:r>
              <w:rPr>
                <w:spacing w:val="-2"/>
                <w:sz w:val="21"/>
              </w:rPr>
              <w:t>Permanent</w:t>
            </w:r>
          </w:p>
        </w:tc>
        <w:tc>
          <w:tcPr>
            <w:tcW w:w="1088" w:type="dxa"/>
          </w:tcPr>
          <w:p w14:paraId="371B3073" w14:textId="77777777" w:rsidR="00C8652D" w:rsidRDefault="00C8652D">
            <w:pPr>
              <w:pStyle w:val="TableParagraph"/>
              <w:rPr>
                <w:sz w:val="20"/>
              </w:rPr>
            </w:pPr>
          </w:p>
        </w:tc>
        <w:tc>
          <w:tcPr>
            <w:tcW w:w="3172" w:type="dxa"/>
          </w:tcPr>
          <w:p w14:paraId="291E700A" w14:textId="77777777" w:rsidR="00C8652D" w:rsidRDefault="00C8652D">
            <w:pPr>
              <w:pStyle w:val="TableParagraph"/>
              <w:rPr>
                <w:sz w:val="20"/>
              </w:rPr>
            </w:pPr>
          </w:p>
        </w:tc>
      </w:tr>
      <w:tr w:rsidR="00C8652D" w14:paraId="500A5B83" w14:textId="77777777">
        <w:trPr>
          <w:trHeight w:val="337"/>
        </w:trPr>
        <w:tc>
          <w:tcPr>
            <w:tcW w:w="464" w:type="dxa"/>
          </w:tcPr>
          <w:p w14:paraId="5F1BFB6A" w14:textId="77777777" w:rsidR="00C8652D" w:rsidRDefault="00C8652D">
            <w:pPr>
              <w:pStyle w:val="TableParagraph"/>
              <w:rPr>
                <w:sz w:val="20"/>
              </w:rPr>
            </w:pPr>
          </w:p>
        </w:tc>
        <w:tc>
          <w:tcPr>
            <w:tcW w:w="3117" w:type="dxa"/>
          </w:tcPr>
          <w:p w14:paraId="4F890D4A" w14:textId="77777777" w:rsidR="00C8652D" w:rsidRDefault="00000000">
            <w:pPr>
              <w:pStyle w:val="TableParagraph"/>
              <w:spacing w:before="15"/>
              <w:ind w:right="111"/>
              <w:jc w:val="right"/>
              <w:rPr>
                <w:sz w:val="21"/>
              </w:rPr>
            </w:pPr>
            <w:r>
              <w:rPr>
                <w:spacing w:val="-2"/>
                <w:sz w:val="21"/>
              </w:rPr>
              <w:t>arrangement</w:t>
            </w:r>
            <w:r>
              <w:rPr>
                <w:spacing w:val="-11"/>
                <w:sz w:val="21"/>
              </w:rPr>
              <w:t xml:space="preserve"> </w:t>
            </w:r>
            <w:r>
              <w:rPr>
                <w:spacing w:val="-2"/>
                <w:sz w:val="21"/>
              </w:rPr>
              <w:t>of</w:t>
            </w:r>
            <w:r>
              <w:rPr>
                <w:spacing w:val="-11"/>
                <w:sz w:val="21"/>
              </w:rPr>
              <w:t xml:space="preserve"> </w:t>
            </w:r>
            <w:r>
              <w:rPr>
                <w:spacing w:val="-2"/>
                <w:sz w:val="21"/>
              </w:rPr>
              <w:t>AVR</w:t>
            </w:r>
            <w:r>
              <w:rPr>
                <w:spacing w:val="-8"/>
                <w:sz w:val="21"/>
              </w:rPr>
              <w:t xml:space="preserve"> </w:t>
            </w:r>
            <w:r>
              <w:rPr>
                <w:spacing w:val="-2"/>
                <w:sz w:val="21"/>
              </w:rPr>
              <w:t>System</w:t>
            </w:r>
            <w:r>
              <w:rPr>
                <w:spacing w:val="-7"/>
                <w:sz w:val="21"/>
              </w:rPr>
              <w:t xml:space="preserve"> </w:t>
            </w:r>
            <w:r>
              <w:rPr>
                <w:spacing w:val="-4"/>
                <w:sz w:val="21"/>
              </w:rPr>
              <w:t>File</w:t>
            </w:r>
          </w:p>
        </w:tc>
        <w:tc>
          <w:tcPr>
            <w:tcW w:w="1802" w:type="dxa"/>
            <w:gridSpan w:val="2"/>
          </w:tcPr>
          <w:p w14:paraId="57CFAC6B" w14:textId="77777777" w:rsidR="00C8652D" w:rsidRDefault="00C8652D">
            <w:pPr>
              <w:pStyle w:val="TableParagraph"/>
              <w:rPr>
                <w:sz w:val="20"/>
              </w:rPr>
            </w:pPr>
          </w:p>
        </w:tc>
        <w:tc>
          <w:tcPr>
            <w:tcW w:w="1088" w:type="dxa"/>
          </w:tcPr>
          <w:p w14:paraId="55166B39" w14:textId="77777777" w:rsidR="00C8652D" w:rsidRDefault="00C8652D">
            <w:pPr>
              <w:pStyle w:val="TableParagraph"/>
              <w:rPr>
                <w:sz w:val="20"/>
              </w:rPr>
            </w:pPr>
          </w:p>
        </w:tc>
        <w:tc>
          <w:tcPr>
            <w:tcW w:w="3172" w:type="dxa"/>
          </w:tcPr>
          <w:p w14:paraId="581C4831" w14:textId="77777777" w:rsidR="00C8652D" w:rsidRDefault="00C8652D">
            <w:pPr>
              <w:pStyle w:val="TableParagraph"/>
              <w:rPr>
                <w:sz w:val="20"/>
              </w:rPr>
            </w:pPr>
          </w:p>
        </w:tc>
      </w:tr>
      <w:tr w:rsidR="00C8652D" w14:paraId="2CE5CD20" w14:textId="77777777">
        <w:trPr>
          <w:trHeight w:val="335"/>
        </w:trPr>
        <w:tc>
          <w:tcPr>
            <w:tcW w:w="464" w:type="dxa"/>
          </w:tcPr>
          <w:p w14:paraId="38659705" w14:textId="77777777" w:rsidR="00C8652D" w:rsidRDefault="00000000">
            <w:pPr>
              <w:pStyle w:val="TableParagraph"/>
              <w:spacing w:before="71"/>
              <w:ind w:left="55"/>
              <w:rPr>
                <w:sz w:val="21"/>
              </w:rPr>
            </w:pPr>
            <w:r>
              <w:rPr>
                <w:spacing w:val="-5"/>
                <w:sz w:val="21"/>
              </w:rPr>
              <w:t>6.</w:t>
            </w:r>
          </w:p>
        </w:tc>
        <w:tc>
          <w:tcPr>
            <w:tcW w:w="3117" w:type="dxa"/>
          </w:tcPr>
          <w:p w14:paraId="2C5F59E8" w14:textId="77777777" w:rsidR="00C8652D" w:rsidRDefault="00000000">
            <w:pPr>
              <w:pStyle w:val="TableParagraph"/>
              <w:spacing w:before="71"/>
              <w:ind w:left="244"/>
              <w:rPr>
                <w:sz w:val="21"/>
              </w:rPr>
            </w:pPr>
            <w:r>
              <w:rPr>
                <w:sz w:val="21"/>
              </w:rPr>
              <w:t>Installation</w:t>
            </w:r>
            <w:r>
              <w:rPr>
                <w:spacing w:val="-8"/>
                <w:sz w:val="21"/>
              </w:rPr>
              <w:t xml:space="preserve"> </w:t>
            </w:r>
            <w:r>
              <w:rPr>
                <w:sz w:val="21"/>
              </w:rPr>
              <w:t>of</w:t>
            </w:r>
            <w:r>
              <w:rPr>
                <w:spacing w:val="-7"/>
                <w:sz w:val="21"/>
              </w:rPr>
              <w:t xml:space="preserve"> </w:t>
            </w:r>
            <w:r>
              <w:rPr>
                <w:sz w:val="21"/>
              </w:rPr>
              <w:t>Portrait</w:t>
            </w:r>
            <w:r>
              <w:rPr>
                <w:spacing w:val="-7"/>
                <w:sz w:val="21"/>
              </w:rPr>
              <w:t xml:space="preserve"> </w:t>
            </w:r>
            <w:r>
              <w:rPr>
                <w:spacing w:val="-5"/>
                <w:sz w:val="21"/>
              </w:rPr>
              <w:t>in</w:t>
            </w:r>
          </w:p>
        </w:tc>
        <w:tc>
          <w:tcPr>
            <w:tcW w:w="1802" w:type="dxa"/>
            <w:gridSpan w:val="2"/>
          </w:tcPr>
          <w:p w14:paraId="6108F0DF" w14:textId="77777777" w:rsidR="00C8652D" w:rsidRDefault="00000000">
            <w:pPr>
              <w:pStyle w:val="TableParagraph"/>
              <w:spacing w:before="71"/>
              <w:ind w:left="498"/>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1088" w:type="dxa"/>
          </w:tcPr>
          <w:p w14:paraId="2F0D81D1" w14:textId="77777777" w:rsidR="00C8652D" w:rsidRDefault="00C8652D">
            <w:pPr>
              <w:pStyle w:val="TableParagraph"/>
              <w:rPr>
                <w:sz w:val="20"/>
              </w:rPr>
            </w:pPr>
          </w:p>
        </w:tc>
        <w:tc>
          <w:tcPr>
            <w:tcW w:w="3172" w:type="dxa"/>
          </w:tcPr>
          <w:p w14:paraId="3439EA7F" w14:textId="77777777" w:rsidR="00C8652D" w:rsidRDefault="00C8652D">
            <w:pPr>
              <w:pStyle w:val="TableParagraph"/>
              <w:rPr>
                <w:sz w:val="20"/>
              </w:rPr>
            </w:pPr>
          </w:p>
        </w:tc>
      </w:tr>
      <w:tr w:rsidR="00C8652D" w14:paraId="5CAA938D" w14:textId="77777777">
        <w:trPr>
          <w:trHeight w:val="336"/>
        </w:trPr>
        <w:tc>
          <w:tcPr>
            <w:tcW w:w="464" w:type="dxa"/>
          </w:tcPr>
          <w:p w14:paraId="06FB06F1" w14:textId="77777777" w:rsidR="00C8652D" w:rsidRDefault="00C8652D">
            <w:pPr>
              <w:pStyle w:val="TableParagraph"/>
              <w:rPr>
                <w:sz w:val="20"/>
              </w:rPr>
            </w:pPr>
          </w:p>
        </w:tc>
        <w:tc>
          <w:tcPr>
            <w:tcW w:w="3117" w:type="dxa"/>
          </w:tcPr>
          <w:p w14:paraId="6745F582" w14:textId="77777777" w:rsidR="00C8652D" w:rsidRDefault="00000000">
            <w:pPr>
              <w:pStyle w:val="TableParagraph"/>
              <w:spacing w:before="14"/>
              <w:ind w:left="244"/>
              <w:rPr>
                <w:sz w:val="21"/>
              </w:rPr>
            </w:pPr>
            <w:r>
              <w:rPr>
                <w:spacing w:val="-4"/>
                <w:sz w:val="21"/>
              </w:rPr>
              <w:t>Parliament</w:t>
            </w:r>
            <w:r>
              <w:rPr>
                <w:spacing w:val="-7"/>
                <w:sz w:val="21"/>
              </w:rPr>
              <w:t xml:space="preserve"> </w:t>
            </w:r>
            <w:r>
              <w:rPr>
                <w:spacing w:val="-4"/>
                <w:sz w:val="21"/>
              </w:rPr>
              <w:t>House</w:t>
            </w:r>
            <w:r>
              <w:rPr>
                <w:spacing w:val="-7"/>
                <w:sz w:val="21"/>
              </w:rPr>
              <w:t xml:space="preserve"> </w:t>
            </w:r>
            <w:r>
              <w:rPr>
                <w:spacing w:val="-4"/>
                <w:sz w:val="21"/>
              </w:rPr>
              <w:t>File</w:t>
            </w:r>
          </w:p>
        </w:tc>
        <w:tc>
          <w:tcPr>
            <w:tcW w:w="1802" w:type="dxa"/>
            <w:gridSpan w:val="2"/>
          </w:tcPr>
          <w:p w14:paraId="01E871A5" w14:textId="77777777" w:rsidR="00C8652D" w:rsidRDefault="00C8652D">
            <w:pPr>
              <w:pStyle w:val="TableParagraph"/>
              <w:rPr>
                <w:sz w:val="20"/>
              </w:rPr>
            </w:pPr>
          </w:p>
        </w:tc>
        <w:tc>
          <w:tcPr>
            <w:tcW w:w="1088" w:type="dxa"/>
          </w:tcPr>
          <w:p w14:paraId="4D5C6C41" w14:textId="77777777" w:rsidR="00C8652D" w:rsidRDefault="00C8652D">
            <w:pPr>
              <w:pStyle w:val="TableParagraph"/>
              <w:rPr>
                <w:sz w:val="20"/>
              </w:rPr>
            </w:pPr>
          </w:p>
        </w:tc>
        <w:tc>
          <w:tcPr>
            <w:tcW w:w="3172" w:type="dxa"/>
          </w:tcPr>
          <w:p w14:paraId="6DB1E4FC" w14:textId="77777777" w:rsidR="00C8652D" w:rsidRDefault="00C8652D">
            <w:pPr>
              <w:pStyle w:val="TableParagraph"/>
              <w:rPr>
                <w:sz w:val="20"/>
              </w:rPr>
            </w:pPr>
          </w:p>
        </w:tc>
      </w:tr>
      <w:tr w:rsidR="00C8652D" w14:paraId="06641442" w14:textId="77777777">
        <w:trPr>
          <w:trHeight w:val="393"/>
        </w:trPr>
        <w:tc>
          <w:tcPr>
            <w:tcW w:w="464" w:type="dxa"/>
          </w:tcPr>
          <w:p w14:paraId="16EB79BE" w14:textId="77777777" w:rsidR="00C8652D" w:rsidRDefault="00000000">
            <w:pPr>
              <w:pStyle w:val="TableParagraph"/>
              <w:spacing w:before="71"/>
              <w:ind w:left="55"/>
              <w:rPr>
                <w:sz w:val="21"/>
              </w:rPr>
            </w:pPr>
            <w:r>
              <w:rPr>
                <w:spacing w:val="-5"/>
                <w:sz w:val="21"/>
              </w:rPr>
              <w:t>7,</w:t>
            </w:r>
          </w:p>
        </w:tc>
        <w:tc>
          <w:tcPr>
            <w:tcW w:w="3117" w:type="dxa"/>
          </w:tcPr>
          <w:p w14:paraId="62AA289E" w14:textId="77777777" w:rsidR="00C8652D" w:rsidRDefault="00000000">
            <w:pPr>
              <w:pStyle w:val="TableParagraph"/>
              <w:spacing w:before="71"/>
              <w:ind w:left="244"/>
              <w:rPr>
                <w:sz w:val="21"/>
              </w:rPr>
            </w:pPr>
            <w:r>
              <w:rPr>
                <w:sz w:val="21"/>
              </w:rPr>
              <w:t xml:space="preserve">Preparation of </w:t>
            </w:r>
            <w:r>
              <w:rPr>
                <w:spacing w:val="-2"/>
                <w:sz w:val="21"/>
              </w:rPr>
              <w:t>Journal</w:t>
            </w:r>
          </w:p>
        </w:tc>
        <w:tc>
          <w:tcPr>
            <w:tcW w:w="1802" w:type="dxa"/>
            <w:gridSpan w:val="2"/>
          </w:tcPr>
          <w:p w14:paraId="34E510E3" w14:textId="77777777" w:rsidR="00C8652D" w:rsidRDefault="00000000">
            <w:pPr>
              <w:pStyle w:val="TableParagraph"/>
              <w:spacing w:before="71"/>
              <w:ind w:left="497"/>
              <w:rPr>
                <w:sz w:val="21"/>
              </w:rPr>
            </w:pPr>
            <w:r>
              <w:rPr>
                <w:sz w:val="21"/>
              </w:rPr>
              <w:t>2</w:t>
            </w:r>
            <w:r>
              <w:rPr>
                <w:spacing w:val="18"/>
                <w:sz w:val="21"/>
              </w:rPr>
              <w:t xml:space="preserve"> </w:t>
            </w:r>
            <w:r>
              <w:rPr>
                <w:spacing w:val="-2"/>
                <w:sz w:val="21"/>
              </w:rPr>
              <w:t>years</w:t>
            </w:r>
          </w:p>
        </w:tc>
        <w:tc>
          <w:tcPr>
            <w:tcW w:w="1088" w:type="dxa"/>
          </w:tcPr>
          <w:p w14:paraId="52C5A5FC" w14:textId="77777777" w:rsidR="00C8652D" w:rsidRDefault="00C8652D">
            <w:pPr>
              <w:pStyle w:val="TableParagraph"/>
              <w:rPr>
                <w:sz w:val="20"/>
              </w:rPr>
            </w:pPr>
          </w:p>
        </w:tc>
        <w:tc>
          <w:tcPr>
            <w:tcW w:w="3172" w:type="dxa"/>
          </w:tcPr>
          <w:p w14:paraId="037DA65E" w14:textId="77777777" w:rsidR="00C8652D" w:rsidRDefault="00C8652D">
            <w:pPr>
              <w:pStyle w:val="TableParagraph"/>
              <w:rPr>
                <w:sz w:val="20"/>
              </w:rPr>
            </w:pPr>
          </w:p>
        </w:tc>
      </w:tr>
      <w:tr w:rsidR="00C8652D" w14:paraId="42458FEC" w14:textId="77777777">
        <w:trPr>
          <w:trHeight w:val="393"/>
        </w:trPr>
        <w:tc>
          <w:tcPr>
            <w:tcW w:w="464" w:type="dxa"/>
          </w:tcPr>
          <w:p w14:paraId="4869CC9E" w14:textId="77777777" w:rsidR="00C8652D" w:rsidRDefault="00000000">
            <w:pPr>
              <w:pStyle w:val="TableParagraph"/>
              <w:spacing w:before="71"/>
              <w:ind w:left="55"/>
              <w:rPr>
                <w:sz w:val="21"/>
              </w:rPr>
            </w:pPr>
            <w:r>
              <w:rPr>
                <w:spacing w:val="-10"/>
                <w:sz w:val="21"/>
              </w:rPr>
              <w:t>8</w:t>
            </w:r>
          </w:p>
        </w:tc>
        <w:tc>
          <w:tcPr>
            <w:tcW w:w="3117" w:type="dxa"/>
          </w:tcPr>
          <w:p w14:paraId="1DDB9C6C" w14:textId="77777777" w:rsidR="00C8652D" w:rsidRDefault="00000000">
            <w:pPr>
              <w:pStyle w:val="TableParagraph"/>
              <w:spacing w:before="71"/>
              <w:ind w:left="244"/>
              <w:rPr>
                <w:sz w:val="21"/>
              </w:rPr>
            </w:pPr>
            <w:r>
              <w:rPr>
                <w:sz w:val="21"/>
              </w:rPr>
              <w:t>Chamber</w:t>
            </w:r>
            <w:r>
              <w:rPr>
                <w:spacing w:val="-13"/>
                <w:sz w:val="21"/>
              </w:rPr>
              <w:t xml:space="preserve"> </w:t>
            </w:r>
            <w:r>
              <w:rPr>
                <w:spacing w:val="-2"/>
                <w:sz w:val="21"/>
              </w:rPr>
              <w:t>Rehearsal</w:t>
            </w:r>
          </w:p>
        </w:tc>
        <w:tc>
          <w:tcPr>
            <w:tcW w:w="1802" w:type="dxa"/>
            <w:gridSpan w:val="2"/>
          </w:tcPr>
          <w:p w14:paraId="0D0C989B" w14:textId="77777777" w:rsidR="00C8652D" w:rsidRDefault="00000000">
            <w:pPr>
              <w:pStyle w:val="TableParagraph"/>
              <w:spacing w:before="71"/>
              <w:ind w:left="500"/>
              <w:rPr>
                <w:sz w:val="21"/>
              </w:rPr>
            </w:pPr>
            <w:r>
              <w:rPr>
                <w:sz w:val="21"/>
              </w:rPr>
              <w:t>-</w:t>
            </w:r>
            <w:r>
              <w:rPr>
                <w:spacing w:val="9"/>
                <w:sz w:val="21"/>
              </w:rPr>
              <w:t xml:space="preserve"> </w:t>
            </w:r>
            <w:r>
              <w:rPr>
                <w:sz w:val="21"/>
              </w:rPr>
              <w:t>do</w:t>
            </w:r>
            <w:r>
              <w:rPr>
                <w:spacing w:val="9"/>
                <w:sz w:val="21"/>
              </w:rPr>
              <w:t xml:space="preserve"> </w:t>
            </w:r>
            <w:r>
              <w:rPr>
                <w:spacing w:val="-10"/>
                <w:sz w:val="21"/>
              </w:rPr>
              <w:t>-</w:t>
            </w:r>
          </w:p>
        </w:tc>
        <w:tc>
          <w:tcPr>
            <w:tcW w:w="1088" w:type="dxa"/>
          </w:tcPr>
          <w:p w14:paraId="37471CB8" w14:textId="77777777" w:rsidR="00C8652D" w:rsidRDefault="00C8652D">
            <w:pPr>
              <w:pStyle w:val="TableParagraph"/>
              <w:rPr>
                <w:sz w:val="20"/>
              </w:rPr>
            </w:pPr>
          </w:p>
        </w:tc>
        <w:tc>
          <w:tcPr>
            <w:tcW w:w="3172" w:type="dxa"/>
          </w:tcPr>
          <w:p w14:paraId="3E259157" w14:textId="77777777" w:rsidR="00C8652D" w:rsidRDefault="00C8652D">
            <w:pPr>
              <w:pStyle w:val="TableParagraph"/>
              <w:rPr>
                <w:sz w:val="20"/>
              </w:rPr>
            </w:pPr>
          </w:p>
        </w:tc>
      </w:tr>
      <w:tr w:rsidR="00C8652D" w14:paraId="6E147EBB" w14:textId="77777777">
        <w:trPr>
          <w:trHeight w:val="313"/>
        </w:trPr>
        <w:tc>
          <w:tcPr>
            <w:tcW w:w="464" w:type="dxa"/>
          </w:tcPr>
          <w:p w14:paraId="01AF17FF" w14:textId="77777777" w:rsidR="00C8652D" w:rsidRDefault="00000000">
            <w:pPr>
              <w:pStyle w:val="TableParagraph"/>
              <w:spacing w:before="71" w:line="221" w:lineRule="exact"/>
              <w:ind w:left="55"/>
              <w:rPr>
                <w:sz w:val="21"/>
              </w:rPr>
            </w:pPr>
            <w:r>
              <w:rPr>
                <w:spacing w:val="-5"/>
                <w:sz w:val="21"/>
              </w:rPr>
              <w:t>9,</w:t>
            </w:r>
          </w:p>
        </w:tc>
        <w:tc>
          <w:tcPr>
            <w:tcW w:w="3117" w:type="dxa"/>
          </w:tcPr>
          <w:p w14:paraId="35383B26" w14:textId="77777777" w:rsidR="00C8652D" w:rsidRDefault="00000000">
            <w:pPr>
              <w:pStyle w:val="TableParagraph"/>
              <w:spacing w:before="71" w:line="221" w:lineRule="exact"/>
              <w:ind w:left="244"/>
              <w:rPr>
                <w:sz w:val="21"/>
              </w:rPr>
            </w:pPr>
            <w:r>
              <w:rPr>
                <w:spacing w:val="-2"/>
                <w:sz w:val="21"/>
              </w:rPr>
              <w:t>Members</w:t>
            </w:r>
            <w:r>
              <w:rPr>
                <w:spacing w:val="-8"/>
                <w:sz w:val="21"/>
              </w:rPr>
              <w:t xml:space="preserve"> </w:t>
            </w:r>
            <w:r>
              <w:rPr>
                <w:spacing w:val="-2"/>
                <w:sz w:val="21"/>
              </w:rPr>
              <w:t>Attendance</w:t>
            </w:r>
            <w:r>
              <w:rPr>
                <w:sz w:val="21"/>
              </w:rPr>
              <w:t xml:space="preserve"> </w:t>
            </w:r>
            <w:r>
              <w:rPr>
                <w:spacing w:val="-2"/>
                <w:sz w:val="21"/>
              </w:rPr>
              <w:t>Register</w:t>
            </w:r>
          </w:p>
        </w:tc>
        <w:tc>
          <w:tcPr>
            <w:tcW w:w="1802" w:type="dxa"/>
            <w:gridSpan w:val="2"/>
          </w:tcPr>
          <w:p w14:paraId="4941EC69" w14:textId="77777777" w:rsidR="00C8652D" w:rsidRDefault="00000000">
            <w:pPr>
              <w:pStyle w:val="TableParagraph"/>
              <w:spacing w:before="71" w:line="221" w:lineRule="exact"/>
              <w:ind w:left="499"/>
              <w:rPr>
                <w:sz w:val="21"/>
              </w:rPr>
            </w:pPr>
            <w:r>
              <w:rPr>
                <w:spacing w:val="-2"/>
                <w:sz w:val="21"/>
              </w:rPr>
              <w:t>Permanent</w:t>
            </w:r>
          </w:p>
        </w:tc>
        <w:tc>
          <w:tcPr>
            <w:tcW w:w="1088" w:type="dxa"/>
          </w:tcPr>
          <w:p w14:paraId="01174D31" w14:textId="77777777" w:rsidR="00C8652D" w:rsidRDefault="00C8652D">
            <w:pPr>
              <w:pStyle w:val="TableParagraph"/>
              <w:rPr>
                <w:sz w:val="20"/>
              </w:rPr>
            </w:pPr>
          </w:p>
        </w:tc>
        <w:tc>
          <w:tcPr>
            <w:tcW w:w="3172" w:type="dxa"/>
          </w:tcPr>
          <w:p w14:paraId="75F90A7E" w14:textId="77777777" w:rsidR="00C8652D" w:rsidRDefault="00C8652D">
            <w:pPr>
              <w:pStyle w:val="TableParagraph"/>
              <w:rPr>
                <w:sz w:val="20"/>
              </w:rPr>
            </w:pPr>
          </w:p>
        </w:tc>
      </w:tr>
      <w:tr w:rsidR="00C8652D" w14:paraId="1D6255D9" w14:textId="77777777">
        <w:trPr>
          <w:trHeight w:val="391"/>
        </w:trPr>
        <w:tc>
          <w:tcPr>
            <w:tcW w:w="9643" w:type="dxa"/>
            <w:gridSpan w:val="6"/>
          </w:tcPr>
          <w:p w14:paraId="234EB429" w14:textId="77777777" w:rsidR="00C8652D" w:rsidRDefault="00000000">
            <w:pPr>
              <w:pStyle w:val="TableParagraph"/>
              <w:spacing w:before="149" w:line="221" w:lineRule="exact"/>
              <w:ind w:left="3048"/>
              <w:rPr>
                <w:b/>
                <w:sz w:val="21"/>
              </w:rPr>
            </w:pPr>
            <w:r>
              <w:rPr>
                <w:b/>
                <w:sz w:val="21"/>
              </w:rPr>
              <w:t>14.</w:t>
            </w:r>
            <w:r>
              <w:rPr>
                <w:b/>
                <w:spacing w:val="24"/>
                <w:sz w:val="21"/>
              </w:rPr>
              <w:t xml:space="preserve"> </w:t>
            </w:r>
            <w:r>
              <w:rPr>
                <w:b/>
                <w:sz w:val="21"/>
              </w:rPr>
              <w:t>QUESTION</w:t>
            </w:r>
            <w:r>
              <w:rPr>
                <w:b/>
                <w:spacing w:val="25"/>
                <w:sz w:val="21"/>
              </w:rPr>
              <w:t xml:space="preserve"> </w:t>
            </w:r>
            <w:r>
              <w:rPr>
                <w:b/>
                <w:sz w:val="21"/>
              </w:rPr>
              <w:t>BRANCH</w:t>
            </w:r>
            <w:r>
              <w:rPr>
                <w:b/>
                <w:spacing w:val="24"/>
                <w:sz w:val="21"/>
              </w:rPr>
              <w:t xml:space="preserve"> </w:t>
            </w:r>
            <w:r>
              <w:rPr>
                <w:b/>
                <w:spacing w:val="-2"/>
                <w:sz w:val="21"/>
              </w:rPr>
              <w:t>RECORDS</w:t>
            </w:r>
          </w:p>
        </w:tc>
      </w:tr>
      <w:tr w:rsidR="00C8652D" w14:paraId="64625209" w14:textId="77777777">
        <w:trPr>
          <w:trHeight w:val="1023"/>
        </w:trPr>
        <w:tc>
          <w:tcPr>
            <w:tcW w:w="464" w:type="dxa"/>
          </w:tcPr>
          <w:p w14:paraId="60842E36" w14:textId="77777777" w:rsidR="00C8652D" w:rsidRDefault="00000000">
            <w:pPr>
              <w:pStyle w:val="TableParagraph"/>
              <w:spacing w:before="152"/>
              <w:ind w:left="55"/>
              <w:rPr>
                <w:sz w:val="21"/>
              </w:rPr>
            </w:pPr>
            <w:r>
              <w:rPr>
                <w:spacing w:val="-5"/>
                <w:sz w:val="21"/>
              </w:rPr>
              <w:t>1.</w:t>
            </w:r>
          </w:p>
        </w:tc>
        <w:tc>
          <w:tcPr>
            <w:tcW w:w="3434" w:type="dxa"/>
            <w:gridSpan w:val="2"/>
          </w:tcPr>
          <w:p w14:paraId="49EDB94A" w14:textId="77777777" w:rsidR="00C8652D" w:rsidRDefault="00000000">
            <w:pPr>
              <w:pStyle w:val="TableParagraph"/>
              <w:spacing w:before="152" w:line="273" w:lineRule="auto"/>
              <w:ind w:left="244" w:right="731"/>
              <w:rPr>
                <w:sz w:val="21"/>
              </w:rPr>
            </w:pPr>
            <w:r>
              <w:rPr>
                <w:spacing w:val="-2"/>
                <w:sz w:val="21"/>
              </w:rPr>
              <w:t>Diary</w:t>
            </w:r>
            <w:r>
              <w:rPr>
                <w:spacing w:val="-6"/>
                <w:sz w:val="21"/>
              </w:rPr>
              <w:t xml:space="preserve"> </w:t>
            </w:r>
            <w:r>
              <w:rPr>
                <w:spacing w:val="-2"/>
                <w:sz w:val="21"/>
              </w:rPr>
              <w:t>Register</w:t>
            </w:r>
            <w:r>
              <w:rPr>
                <w:spacing w:val="-6"/>
                <w:sz w:val="21"/>
              </w:rPr>
              <w:t xml:space="preserve"> </w:t>
            </w:r>
            <w:r>
              <w:rPr>
                <w:spacing w:val="-2"/>
                <w:sz w:val="21"/>
              </w:rPr>
              <w:t xml:space="preserve">(Registration </w:t>
            </w:r>
            <w:r>
              <w:rPr>
                <w:sz w:val="21"/>
              </w:rPr>
              <w:t>&amp; Diarisation of Notices</w:t>
            </w:r>
          </w:p>
          <w:p w14:paraId="3FEA2666" w14:textId="77777777" w:rsidR="00C8652D" w:rsidRDefault="00000000">
            <w:pPr>
              <w:pStyle w:val="TableParagraph"/>
              <w:spacing w:before="1"/>
              <w:ind w:left="244"/>
              <w:rPr>
                <w:sz w:val="21"/>
              </w:rPr>
            </w:pPr>
            <w:r>
              <w:rPr>
                <w:sz w:val="21"/>
              </w:rPr>
              <w:t>of</w:t>
            </w:r>
            <w:r>
              <w:rPr>
                <w:spacing w:val="23"/>
                <w:sz w:val="21"/>
              </w:rPr>
              <w:t xml:space="preserve"> </w:t>
            </w:r>
            <w:r>
              <w:rPr>
                <w:spacing w:val="-2"/>
                <w:sz w:val="21"/>
              </w:rPr>
              <w:t>Questions)</w:t>
            </w:r>
          </w:p>
        </w:tc>
        <w:tc>
          <w:tcPr>
            <w:tcW w:w="1485" w:type="dxa"/>
          </w:tcPr>
          <w:p w14:paraId="14CFDAB8" w14:textId="77777777" w:rsidR="00C8652D" w:rsidRDefault="00000000">
            <w:pPr>
              <w:pStyle w:val="TableParagraph"/>
              <w:spacing w:before="152"/>
              <w:ind w:left="180"/>
              <w:rPr>
                <w:sz w:val="21"/>
              </w:rPr>
            </w:pPr>
            <w:r>
              <w:rPr>
                <w:spacing w:val="-2"/>
                <w:sz w:val="21"/>
              </w:rPr>
              <w:t>Computerised</w:t>
            </w:r>
          </w:p>
        </w:tc>
        <w:tc>
          <w:tcPr>
            <w:tcW w:w="4260" w:type="dxa"/>
            <w:gridSpan w:val="2"/>
          </w:tcPr>
          <w:p w14:paraId="05067926" w14:textId="77777777" w:rsidR="00C8652D" w:rsidRDefault="00000000">
            <w:pPr>
              <w:pStyle w:val="TableParagraph"/>
              <w:spacing w:before="152" w:line="273" w:lineRule="auto"/>
              <w:ind w:left="1191" w:right="98" w:hanging="1"/>
              <w:rPr>
                <w:sz w:val="21"/>
              </w:rPr>
            </w:pPr>
            <w:r>
              <w:rPr>
                <w:sz w:val="21"/>
              </w:rPr>
              <w:t>Opened session-wise. Since the 196th</w:t>
            </w:r>
            <w:r>
              <w:rPr>
                <w:spacing w:val="-12"/>
                <w:sz w:val="21"/>
              </w:rPr>
              <w:t xml:space="preserve"> </w:t>
            </w:r>
            <w:r>
              <w:rPr>
                <w:sz w:val="21"/>
              </w:rPr>
              <w:t>Session</w:t>
            </w:r>
            <w:r>
              <w:rPr>
                <w:spacing w:val="-12"/>
                <w:sz w:val="21"/>
              </w:rPr>
              <w:t xml:space="preserve"> </w:t>
            </w:r>
            <w:r>
              <w:rPr>
                <w:sz w:val="21"/>
              </w:rPr>
              <w:t>the</w:t>
            </w:r>
            <w:r>
              <w:rPr>
                <w:spacing w:val="-12"/>
                <w:sz w:val="21"/>
              </w:rPr>
              <w:t xml:space="preserve"> </w:t>
            </w:r>
            <w:r>
              <w:rPr>
                <w:sz w:val="21"/>
              </w:rPr>
              <w:t>data</w:t>
            </w:r>
            <w:r>
              <w:rPr>
                <w:spacing w:val="-12"/>
                <w:sz w:val="21"/>
              </w:rPr>
              <w:t xml:space="preserve"> </w:t>
            </w:r>
            <w:r>
              <w:rPr>
                <w:sz w:val="21"/>
              </w:rPr>
              <w:t>is</w:t>
            </w:r>
            <w:r>
              <w:rPr>
                <w:spacing w:val="-12"/>
                <w:sz w:val="21"/>
              </w:rPr>
              <w:t xml:space="preserve"> </w:t>
            </w:r>
            <w:r>
              <w:rPr>
                <w:sz w:val="21"/>
              </w:rPr>
              <w:t>available in the Question Software.</w:t>
            </w:r>
          </w:p>
        </w:tc>
      </w:tr>
      <w:tr w:rsidR="00C8652D" w14:paraId="0FB5A9F5" w14:textId="77777777">
        <w:trPr>
          <w:trHeight w:val="666"/>
        </w:trPr>
        <w:tc>
          <w:tcPr>
            <w:tcW w:w="464" w:type="dxa"/>
          </w:tcPr>
          <w:p w14:paraId="2AF21C0E" w14:textId="77777777" w:rsidR="00C8652D" w:rsidRDefault="00000000">
            <w:pPr>
              <w:pStyle w:val="TableParagraph"/>
              <w:spacing w:before="69"/>
              <w:ind w:left="55"/>
              <w:rPr>
                <w:sz w:val="21"/>
              </w:rPr>
            </w:pPr>
            <w:r>
              <w:rPr>
                <w:spacing w:val="-5"/>
                <w:sz w:val="21"/>
              </w:rPr>
              <w:t>2,</w:t>
            </w:r>
          </w:p>
        </w:tc>
        <w:tc>
          <w:tcPr>
            <w:tcW w:w="3434" w:type="dxa"/>
            <w:gridSpan w:val="2"/>
          </w:tcPr>
          <w:p w14:paraId="252B176F" w14:textId="77777777" w:rsidR="00C8652D" w:rsidRDefault="00000000">
            <w:pPr>
              <w:pStyle w:val="TableParagraph"/>
              <w:spacing w:before="69" w:line="273" w:lineRule="auto"/>
              <w:ind w:left="244" w:right="474"/>
              <w:rPr>
                <w:sz w:val="21"/>
              </w:rPr>
            </w:pPr>
            <w:r>
              <w:rPr>
                <w:sz w:val="21"/>
              </w:rPr>
              <w:t>Register</w:t>
            </w:r>
            <w:r>
              <w:rPr>
                <w:spacing w:val="-14"/>
                <w:sz w:val="21"/>
              </w:rPr>
              <w:t xml:space="preserve"> </w:t>
            </w:r>
            <w:r>
              <w:rPr>
                <w:sz w:val="21"/>
              </w:rPr>
              <w:t>for</w:t>
            </w:r>
            <w:r>
              <w:rPr>
                <w:spacing w:val="-13"/>
                <w:sz w:val="21"/>
              </w:rPr>
              <w:t xml:space="preserve"> </w:t>
            </w:r>
            <w:r>
              <w:rPr>
                <w:sz w:val="21"/>
              </w:rPr>
              <w:t>Admitted</w:t>
            </w:r>
            <w:r>
              <w:rPr>
                <w:spacing w:val="-13"/>
                <w:sz w:val="21"/>
              </w:rPr>
              <w:t xml:space="preserve"> </w:t>
            </w:r>
            <w:r>
              <w:rPr>
                <w:sz w:val="21"/>
              </w:rPr>
              <w:t xml:space="preserve">Questions </w:t>
            </w:r>
            <w:r>
              <w:rPr>
                <w:spacing w:val="-2"/>
                <w:sz w:val="21"/>
              </w:rPr>
              <w:t>(Starred/Unstarred)</w:t>
            </w:r>
          </w:p>
        </w:tc>
        <w:tc>
          <w:tcPr>
            <w:tcW w:w="1485" w:type="dxa"/>
          </w:tcPr>
          <w:p w14:paraId="012EC8B5" w14:textId="77777777" w:rsidR="00C8652D" w:rsidRDefault="00000000">
            <w:pPr>
              <w:pStyle w:val="TableParagraph"/>
              <w:spacing w:before="69"/>
              <w:ind w:left="182"/>
              <w:rPr>
                <w:sz w:val="21"/>
              </w:rPr>
            </w:pPr>
            <w:r>
              <w:rPr>
                <w:spacing w:val="-2"/>
                <w:sz w:val="21"/>
              </w:rPr>
              <w:t>Permanent</w:t>
            </w:r>
          </w:p>
        </w:tc>
        <w:tc>
          <w:tcPr>
            <w:tcW w:w="4260" w:type="dxa"/>
            <w:gridSpan w:val="2"/>
          </w:tcPr>
          <w:p w14:paraId="7AD670E3" w14:textId="77777777" w:rsidR="00C8652D" w:rsidRDefault="00000000">
            <w:pPr>
              <w:pStyle w:val="TableParagraph"/>
              <w:spacing w:before="69"/>
              <w:ind w:left="1190"/>
              <w:rPr>
                <w:sz w:val="21"/>
              </w:rPr>
            </w:pPr>
            <w:r>
              <w:rPr>
                <w:sz w:val="21"/>
              </w:rPr>
              <w:t>Opened</w:t>
            </w:r>
            <w:r>
              <w:rPr>
                <w:spacing w:val="-3"/>
                <w:sz w:val="21"/>
              </w:rPr>
              <w:t xml:space="preserve"> </w:t>
            </w:r>
            <w:r>
              <w:rPr>
                <w:sz w:val="21"/>
              </w:rPr>
              <w:t>Session-</w:t>
            </w:r>
            <w:r>
              <w:rPr>
                <w:spacing w:val="-2"/>
                <w:sz w:val="21"/>
              </w:rPr>
              <w:t>wise.</w:t>
            </w:r>
          </w:p>
        </w:tc>
      </w:tr>
      <w:tr w:rsidR="00C8652D" w14:paraId="1C1DFA85" w14:textId="77777777">
        <w:trPr>
          <w:trHeight w:val="942"/>
        </w:trPr>
        <w:tc>
          <w:tcPr>
            <w:tcW w:w="464" w:type="dxa"/>
          </w:tcPr>
          <w:p w14:paraId="4745D3D3" w14:textId="77777777" w:rsidR="00C8652D" w:rsidRDefault="00000000">
            <w:pPr>
              <w:pStyle w:val="TableParagraph"/>
              <w:spacing w:before="70"/>
              <w:ind w:left="55"/>
              <w:rPr>
                <w:sz w:val="21"/>
              </w:rPr>
            </w:pPr>
            <w:r>
              <w:rPr>
                <w:spacing w:val="-5"/>
                <w:sz w:val="21"/>
              </w:rPr>
              <w:t>3.</w:t>
            </w:r>
          </w:p>
        </w:tc>
        <w:tc>
          <w:tcPr>
            <w:tcW w:w="3434" w:type="dxa"/>
            <w:gridSpan w:val="2"/>
          </w:tcPr>
          <w:p w14:paraId="5CDC2BDA" w14:textId="77777777" w:rsidR="00C8652D" w:rsidRDefault="00000000">
            <w:pPr>
              <w:pStyle w:val="TableParagraph"/>
              <w:spacing w:before="70" w:line="273" w:lineRule="auto"/>
              <w:ind w:left="244" w:right="474"/>
              <w:rPr>
                <w:sz w:val="21"/>
              </w:rPr>
            </w:pPr>
            <w:r>
              <w:rPr>
                <w:sz w:val="21"/>
              </w:rPr>
              <w:t>Receipt of notices of questions, HADs, and SNQs from Notice Office Register</w:t>
            </w:r>
          </w:p>
        </w:tc>
        <w:tc>
          <w:tcPr>
            <w:tcW w:w="1485" w:type="dxa"/>
          </w:tcPr>
          <w:p w14:paraId="058B411C" w14:textId="77777777" w:rsidR="00C8652D" w:rsidRDefault="00000000">
            <w:pPr>
              <w:pStyle w:val="TableParagraph"/>
              <w:spacing w:before="70"/>
              <w:ind w:left="182"/>
              <w:rPr>
                <w:sz w:val="21"/>
              </w:rPr>
            </w:pPr>
            <w:r>
              <w:rPr>
                <w:spacing w:val="-30"/>
                <w:sz w:val="21"/>
              </w:rPr>
              <w:t>----</w:t>
            </w:r>
          </w:p>
        </w:tc>
        <w:tc>
          <w:tcPr>
            <w:tcW w:w="4260" w:type="dxa"/>
            <w:gridSpan w:val="2"/>
          </w:tcPr>
          <w:p w14:paraId="4A4D8CC3" w14:textId="77777777" w:rsidR="00C8652D" w:rsidRDefault="00000000">
            <w:pPr>
              <w:pStyle w:val="TableParagraph"/>
              <w:spacing w:before="70"/>
              <w:ind w:left="1193"/>
              <w:rPr>
                <w:sz w:val="21"/>
              </w:rPr>
            </w:pPr>
            <w:r>
              <w:rPr>
                <w:sz w:val="21"/>
              </w:rPr>
              <w:t>Computerised</w:t>
            </w:r>
            <w:r>
              <w:rPr>
                <w:spacing w:val="-1"/>
                <w:sz w:val="21"/>
              </w:rPr>
              <w:t xml:space="preserve"> </w:t>
            </w:r>
            <w:r>
              <w:rPr>
                <w:spacing w:val="-2"/>
                <w:sz w:val="21"/>
              </w:rPr>
              <w:t>Permanent</w:t>
            </w:r>
          </w:p>
        </w:tc>
      </w:tr>
      <w:tr w:rsidR="00C8652D" w14:paraId="77BAFF4E" w14:textId="77777777">
        <w:trPr>
          <w:trHeight w:val="664"/>
        </w:trPr>
        <w:tc>
          <w:tcPr>
            <w:tcW w:w="464" w:type="dxa"/>
          </w:tcPr>
          <w:p w14:paraId="45208673" w14:textId="77777777" w:rsidR="00C8652D" w:rsidRDefault="00000000">
            <w:pPr>
              <w:pStyle w:val="TableParagraph"/>
              <w:spacing w:before="69"/>
              <w:ind w:left="55"/>
              <w:rPr>
                <w:sz w:val="21"/>
              </w:rPr>
            </w:pPr>
            <w:r>
              <w:rPr>
                <w:spacing w:val="-5"/>
                <w:sz w:val="21"/>
              </w:rPr>
              <w:t>4.</w:t>
            </w:r>
          </w:p>
        </w:tc>
        <w:tc>
          <w:tcPr>
            <w:tcW w:w="3434" w:type="dxa"/>
            <w:gridSpan w:val="2"/>
          </w:tcPr>
          <w:p w14:paraId="0BD2C438" w14:textId="77777777" w:rsidR="00C8652D" w:rsidRDefault="00000000">
            <w:pPr>
              <w:pStyle w:val="TableParagraph"/>
              <w:spacing w:before="69" w:line="273" w:lineRule="auto"/>
              <w:ind w:left="244" w:right="189"/>
              <w:rPr>
                <w:sz w:val="21"/>
              </w:rPr>
            </w:pPr>
            <w:r>
              <w:rPr>
                <w:sz w:val="21"/>
              </w:rPr>
              <w:t>Starred</w:t>
            </w:r>
            <w:r>
              <w:rPr>
                <w:spacing w:val="-6"/>
                <w:sz w:val="21"/>
              </w:rPr>
              <w:t xml:space="preserve"> </w:t>
            </w:r>
            <w:r>
              <w:rPr>
                <w:sz w:val="21"/>
              </w:rPr>
              <w:t>and</w:t>
            </w:r>
            <w:r>
              <w:rPr>
                <w:spacing w:val="-6"/>
                <w:sz w:val="21"/>
              </w:rPr>
              <w:t xml:space="preserve"> </w:t>
            </w:r>
            <w:r>
              <w:rPr>
                <w:sz w:val="21"/>
              </w:rPr>
              <w:t>Unstarred</w:t>
            </w:r>
            <w:r>
              <w:rPr>
                <w:spacing w:val="-6"/>
                <w:sz w:val="21"/>
              </w:rPr>
              <w:t xml:space="preserve"> </w:t>
            </w:r>
            <w:r>
              <w:rPr>
                <w:sz w:val="21"/>
              </w:rPr>
              <w:t>Questions and Answers Folder</w:t>
            </w:r>
          </w:p>
        </w:tc>
        <w:tc>
          <w:tcPr>
            <w:tcW w:w="1485" w:type="dxa"/>
          </w:tcPr>
          <w:p w14:paraId="2FBE5509" w14:textId="77777777" w:rsidR="00C8652D" w:rsidRDefault="00000000">
            <w:pPr>
              <w:pStyle w:val="TableParagraph"/>
              <w:spacing w:before="69"/>
              <w:ind w:left="180"/>
              <w:rPr>
                <w:sz w:val="21"/>
              </w:rPr>
            </w:pPr>
            <w:r>
              <w:rPr>
                <w:sz w:val="21"/>
              </w:rPr>
              <w:t>5</w:t>
            </w:r>
            <w:r>
              <w:rPr>
                <w:spacing w:val="18"/>
                <w:sz w:val="21"/>
              </w:rPr>
              <w:t xml:space="preserve"> </w:t>
            </w:r>
            <w:r>
              <w:rPr>
                <w:spacing w:val="-2"/>
                <w:sz w:val="21"/>
              </w:rPr>
              <w:t>years</w:t>
            </w:r>
          </w:p>
        </w:tc>
        <w:tc>
          <w:tcPr>
            <w:tcW w:w="4260" w:type="dxa"/>
            <w:gridSpan w:val="2"/>
          </w:tcPr>
          <w:p w14:paraId="33D1190E" w14:textId="77777777" w:rsidR="00C8652D" w:rsidRDefault="00000000">
            <w:pPr>
              <w:pStyle w:val="TableParagraph"/>
              <w:spacing w:before="69"/>
              <w:ind w:left="1192"/>
              <w:rPr>
                <w:sz w:val="21"/>
              </w:rPr>
            </w:pPr>
            <w:r>
              <w:rPr>
                <w:sz w:val="21"/>
              </w:rPr>
              <w:t>Kept</w:t>
            </w:r>
            <w:r>
              <w:rPr>
                <w:spacing w:val="-5"/>
                <w:sz w:val="21"/>
              </w:rPr>
              <w:t xml:space="preserve"> </w:t>
            </w:r>
            <w:r>
              <w:rPr>
                <w:sz w:val="21"/>
              </w:rPr>
              <w:t>Session-wise,</w:t>
            </w:r>
            <w:r>
              <w:rPr>
                <w:spacing w:val="-4"/>
                <w:sz w:val="21"/>
              </w:rPr>
              <w:t xml:space="preserve"> </w:t>
            </w:r>
            <w:r>
              <w:rPr>
                <w:sz w:val="21"/>
              </w:rPr>
              <w:t>Ministry-</w:t>
            </w:r>
            <w:r>
              <w:rPr>
                <w:spacing w:val="-2"/>
                <w:sz w:val="21"/>
              </w:rPr>
              <w:t>wise.</w:t>
            </w:r>
          </w:p>
        </w:tc>
      </w:tr>
      <w:tr w:rsidR="00C8652D" w14:paraId="1CCC5932" w14:textId="77777777">
        <w:trPr>
          <w:trHeight w:val="940"/>
        </w:trPr>
        <w:tc>
          <w:tcPr>
            <w:tcW w:w="464" w:type="dxa"/>
          </w:tcPr>
          <w:p w14:paraId="5BE14FA4" w14:textId="77777777" w:rsidR="00C8652D" w:rsidRDefault="00000000">
            <w:pPr>
              <w:pStyle w:val="TableParagraph"/>
              <w:spacing w:before="69"/>
              <w:ind w:left="55"/>
              <w:rPr>
                <w:sz w:val="21"/>
              </w:rPr>
            </w:pPr>
            <w:r>
              <w:rPr>
                <w:spacing w:val="-5"/>
                <w:sz w:val="21"/>
              </w:rPr>
              <w:t>5.</w:t>
            </w:r>
          </w:p>
        </w:tc>
        <w:tc>
          <w:tcPr>
            <w:tcW w:w="3434" w:type="dxa"/>
            <w:gridSpan w:val="2"/>
          </w:tcPr>
          <w:p w14:paraId="6DB92D9A" w14:textId="77777777" w:rsidR="00C8652D" w:rsidRDefault="00000000">
            <w:pPr>
              <w:pStyle w:val="TableParagraph"/>
              <w:spacing w:before="69" w:line="273" w:lineRule="auto"/>
              <w:ind w:left="244" w:right="172"/>
              <w:rPr>
                <w:sz w:val="21"/>
              </w:rPr>
            </w:pPr>
            <w:r>
              <w:rPr>
                <w:sz w:val="21"/>
              </w:rPr>
              <w:t>Issue of Bulletin containing. grouping</w:t>
            </w:r>
            <w:r>
              <w:rPr>
                <w:spacing w:val="-12"/>
                <w:sz w:val="21"/>
              </w:rPr>
              <w:t xml:space="preserve"> </w:t>
            </w:r>
            <w:r>
              <w:rPr>
                <w:sz w:val="21"/>
              </w:rPr>
              <w:t>of</w:t>
            </w:r>
            <w:r>
              <w:rPr>
                <w:spacing w:val="-12"/>
                <w:sz w:val="21"/>
              </w:rPr>
              <w:t xml:space="preserve"> </w:t>
            </w:r>
            <w:r>
              <w:rPr>
                <w:sz w:val="21"/>
              </w:rPr>
              <w:t>Ministries/Departments for answering questions file</w:t>
            </w:r>
          </w:p>
        </w:tc>
        <w:tc>
          <w:tcPr>
            <w:tcW w:w="1485" w:type="dxa"/>
          </w:tcPr>
          <w:p w14:paraId="741763C7" w14:textId="77777777" w:rsidR="00C8652D" w:rsidRDefault="00000000">
            <w:pPr>
              <w:pStyle w:val="TableParagraph"/>
              <w:spacing w:before="69"/>
              <w:ind w:left="180"/>
              <w:rPr>
                <w:sz w:val="21"/>
              </w:rPr>
            </w:pPr>
            <w:r>
              <w:rPr>
                <w:sz w:val="21"/>
              </w:rPr>
              <w:t>1</w:t>
            </w:r>
            <w:r>
              <w:rPr>
                <w:spacing w:val="9"/>
                <w:sz w:val="21"/>
              </w:rPr>
              <w:t xml:space="preserve"> </w:t>
            </w:r>
            <w:r>
              <w:rPr>
                <w:spacing w:val="-4"/>
                <w:sz w:val="21"/>
              </w:rPr>
              <w:t>year</w:t>
            </w:r>
          </w:p>
        </w:tc>
        <w:tc>
          <w:tcPr>
            <w:tcW w:w="4260" w:type="dxa"/>
            <w:gridSpan w:val="2"/>
          </w:tcPr>
          <w:p w14:paraId="405BCCCB" w14:textId="77777777" w:rsidR="00C8652D" w:rsidRDefault="00C8652D">
            <w:pPr>
              <w:pStyle w:val="TableParagraph"/>
              <w:rPr>
                <w:sz w:val="20"/>
              </w:rPr>
            </w:pPr>
          </w:p>
        </w:tc>
      </w:tr>
      <w:tr w:rsidR="00C8652D" w14:paraId="5B732F59" w14:textId="77777777">
        <w:trPr>
          <w:trHeight w:val="664"/>
        </w:trPr>
        <w:tc>
          <w:tcPr>
            <w:tcW w:w="464" w:type="dxa"/>
          </w:tcPr>
          <w:p w14:paraId="668697A6" w14:textId="77777777" w:rsidR="00C8652D" w:rsidRDefault="00000000">
            <w:pPr>
              <w:pStyle w:val="TableParagraph"/>
              <w:spacing w:before="69"/>
              <w:ind w:left="55"/>
              <w:rPr>
                <w:sz w:val="21"/>
              </w:rPr>
            </w:pPr>
            <w:r>
              <w:rPr>
                <w:spacing w:val="-5"/>
                <w:sz w:val="21"/>
              </w:rPr>
              <w:t>6.</w:t>
            </w:r>
          </w:p>
        </w:tc>
        <w:tc>
          <w:tcPr>
            <w:tcW w:w="3434" w:type="dxa"/>
            <w:gridSpan w:val="2"/>
          </w:tcPr>
          <w:p w14:paraId="547495E4" w14:textId="77777777" w:rsidR="00C8652D" w:rsidRDefault="00000000">
            <w:pPr>
              <w:pStyle w:val="TableParagraph"/>
              <w:spacing w:before="69" w:line="273" w:lineRule="auto"/>
              <w:ind w:left="244" w:right="474"/>
              <w:rPr>
                <w:sz w:val="21"/>
              </w:rPr>
            </w:pPr>
            <w:r>
              <w:rPr>
                <w:sz w:val="21"/>
              </w:rPr>
              <w:t>Preparation</w:t>
            </w:r>
            <w:r>
              <w:rPr>
                <w:spacing w:val="-4"/>
                <w:sz w:val="21"/>
              </w:rPr>
              <w:t xml:space="preserve"> </w:t>
            </w:r>
            <w:r>
              <w:rPr>
                <w:sz w:val="21"/>
              </w:rPr>
              <w:t>of</w:t>
            </w:r>
            <w:r>
              <w:rPr>
                <w:spacing w:val="-4"/>
                <w:sz w:val="21"/>
              </w:rPr>
              <w:t xml:space="preserve"> </w:t>
            </w:r>
            <w:r>
              <w:rPr>
                <w:sz w:val="21"/>
              </w:rPr>
              <w:t>Chart</w:t>
            </w:r>
            <w:r>
              <w:rPr>
                <w:spacing w:val="-4"/>
                <w:sz w:val="21"/>
              </w:rPr>
              <w:t xml:space="preserve"> </w:t>
            </w:r>
            <w:r>
              <w:rPr>
                <w:sz w:val="21"/>
              </w:rPr>
              <w:t>showing dates of sittings etc. File</w:t>
            </w:r>
          </w:p>
        </w:tc>
        <w:tc>
          <w:tcPr>
            <w:tcW w:w="1485" w:type="dxa"/>
          </w:tcPr>
          <w:p w14:paraId="17A73CD3" w14:textId="77777777" w:rsidR="00C8652D" w:rsidRDefault="00000000">
            <w:pPr>
              <w:pStyle w:val="TableParagraph"/>
              <w:spacing w:before="69"/>
              <w:ind w:left="182"/>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4260" w:type="dxa"/>
            <w:gridSpan w:val="2"/>
          </w:tcPr>
          <w:p w14:paraId="05D51AD6" w14:textId="77777777" w:rsidR="00C8652D" w:rsidRDefault="00000000">
            <w:pPr>
              <w:pStyle w:val="TableParagraph"/>
              <w:spacing w:before="69" w:line="273" w:lineRule="auto"/>
              <w:ind w:left="1196" w:right="456" w:hanging="3"/>
              <w:rPr>
                <w:sz w:val="21"/>
              </w:rPr>
            </w:pPr>
            <w:r>
              <w:rPr>
                <w:sz w:val="21"/>
              </w:rPr>
              <w:t>The</w:t>
            </w:r>
            <w:r>
              <w:rPr>
                <w:spacing w:val="-13"/>
                <w:sz w:val="21"/>
              </w:rPr>
              <w:t xml:space="preserve"> </w:t>
            </w:r>
            <w:r>
              <w:rPr>
                <w:sz w:val="21"/>
              </w:rPr>
              <w:t>data</w:t>
            </w:r>
            <w:r>
              <w:rPr>
                <w:spacing w:val="-13"/>
                <w:sz w:val="21"/>
              </w:rPr>
              <w:t xml:space="preserve"> </w:t>
            </w:r>
            <w:r>
              <w:rPr>
                <w:sz w:val="21"/>
              </w:rPr>
              <w:t>is</w:t>
            </w:r>
            <w:r>
              <w:rPr>
                <w:spacing w:val="-13"/>
                <w:sz w:val="21"/>
              </w:rPr>
              <w:t xml:space="preserve"> </w:t>
            </w:r>
            <w:r>
              <w:rPr>
                <w:sz w:val="21"/>
              </w:rPr>
              <w:t>also</w:t>
            </w:r>
            <w:r>
              <w:rPr>
                <w:spacing w:val="-13"/>
                <w:sz w:val="21"/>
              </w:rPr>
              <w:t xml:space="preserve"> </w:t>
            </w:r>
            <w:r>
              <w:rPr>
                <w:sz w:val="21"/>
              </w:rPr>
              <w:t>available</w:t>
            </w:r>
            <w:r>
              <w:rPr>
                <w:spacing w:val="-13"/>
                <w:sz w:val="21"/>
              </w:rPr>
              <w:t xml:space="preserve"> </w:t>
            </w:r>
            <w:r>
              <w:rPr>
                <w:sz w:val="21"/>
              </w:rPr>
              <w:t>in</w:t>
            </w:r>
            <w:r>
              <w:rPr>
                <w:spacing w:val="-13"/>
                <w:sz w:val="21"/>
              </w:rPr>
              <w:t xml:space="preserve"> </w:t>
            </w:r>
            <w:r>
              <w:rPr>
                <w:sz w:val="21"/>
              </w:rPr>
              <w:t>the Questions Software.</w:t>
            </w:r>
          </w:p>
        </w:tc>
      </w:tr>
      <w:tr w:rsidR="00C8652D" w14:paraId="31B1C2D3" w14:textId="77777777">
        <w:trPr>
          <w:trHeight w:val="1216"/>
        </w:trPr>
        <w:tc>
          <w:tcPr>
            <w:tcW w:w="464" w:type="dxa"/>
          </w:tcPr>
          <w:p w14:paraId="6CEC5E98" w14:textId="77777777" w:rsidR="00C8652D" w:rsidRDefault="00000000">
            <w:pPr>
              <w:pStyle w:val="TableParagraph"/>
              <w:spacing w:before="69"/>
              <w:ind w:left="55"/>
              <w:rPr>
                <w:sz w:val="21"/>
              </w:rPr>
            </w:pPr>
            <w:r>
              <w:rPr>
                <w:spacing w:val="-5"/>
                <w:sz w:val="21"/>
              </w:rPr>
              <w:t>7.</w:t>
            </w:r>
          </w:p>
        </w:tc>
        <w:tc>
          <w:tcPr>
            <w:tcW w:w="3434" w:type="dxa"/>
            <w:gridSpan w:val="2"/>
          </w:tcPr>
          <w:p w14:paraId="42F5D153" w14:textId="77777777" w:rsidR="00C8652D" w:rsidRDefault="00000000">
            <w:pPr>
              <w:pStyle w:val="TableParagraph"/>
              <w:spacing w:before="69" w:line="273" w:lineRule="auto"/>
              <w:ind w:left="244" w:right="731"/>
              <w:rPr>
                <w:sz w:val="21"/>
              </w:rPr>
            </w:pPr>
            <w:r>
              <w:rPr>
                <w:sz w:val="21"/>
              </w:rPr>
              <w:t>Correspondence relating to questions with Members, Ministries</w:t>
            </w:r>
            <w:r>
              <w:rPr>
                <w:spacing w:val="-14"/>
                <w:sz w:val="21"/>
              </w:rPr>
              <w:t xml:space="preserve"> </w:t>
            </w:r>
            <w:r>
              <w:rPr>
                <w:sz w:val="21"/>
              </w:rPr>
              <w:t>and</w:t>
            </w:r>
            <w:r>
              <w:rPr>
                <w:spacing w:val="-13"/>
                <w:sz w:val="21"/>
              </w:rPr>
              <w:t xml:space="preserve"> </w:t>
            </w:r>
            <w:r>
              <w:rPr>
                <w:sz w:val="21"/>
              </w:rPr>
              <w:t>other</w:t>
            </w:r>
            <w:r>
              <w:rPr>
                <w:spacing w:val="-13"/>
                <w:sz w:val="21"/>
              </w:rPr>
              <w:t xml:space="preserve"> </w:t>
            </w:r>
            <w:r>
              <w:rPr>
                <w:sz w:val="21"/>
              </w:rPr>
              <w:t>outside bodies</w:t>
            </w:r>
            <w:r>
              <w:rPr>
                <w:spacing w:val="-16"/>
                <w:sz w:val="21"/>
              </w:rPr>
              <w:t xml:space="preserve"> </w:t>
            </w:r>
            <w:r>
              <w:rPr>
                <w:sz w:val="21"/>
              </w:rPr>
              <w:t>File</w:t>
            </w:r>
          </w:p>
        </w:tc>
        <w:tc>
          <w:tcPr>
            <w:tcW w:w="1485" w:type="dxa"/>
          </w:tcPr>
          <w:p w14:paraId="6B6C2A67" w14:textId="77777777" w:rsidR="00C8652D" w:rsidRDefault="00000000">
            <w:pPr>
              <w:pStyle w:val="TableParagraph"/>
              <w:spacing w:before="69"/>
              <w:ind w:left="180" w:right="-44"/>
              <w:rPr>
                <w:sz w:val="21"/>
              </w:rPr>
            </w:pPr>
            <w:r>
              <w:rPr>
                <w:sz w:val="21"/>
              </w:rPr>
              <w:t>1</w:t>
            </w:r>
            <w:r>
              <w:rPr>
                <w:spacing w:val="11"/>
                <w:sz w:val="21"/>
              </w:rPr>
              <w:t xml:space="preserve"> </w:t>
            </w:r>
            <w:r>
              <w:rPr>
                <w:sz w:val="21"/>
              </w:rPr>
              <w:t>year</w:t>
            </w:r>
            <w:r>
              <w:rPr>
                <w:spacing w:val="11"/>
                <w:sz w:val="21"/>
              </w:rPr>
              <w:t xml:space="preserve"> </w:t>
            </w:r>
            <w:r>
              <w:rPr>
                <w:sz w:val="21"/>
              </w:rPr>
              <w:t>-</w:t>
            </w:r>
            <w:r>
              <w:rPr>
                <w:spacing w:val="11"/>
                <w:sz w:val="21"/>
              </w:rPr>
              <w:t xml:space="preserve"> </w:t>
            </w:r>
            <w:r>
              <w:rPr>
                <w:sz w:val="21"/>
              </w:rPr>
              <w:t>5</w:t>
            </w:r>
            <w:r>
              <w:rPr>
                <w:spacing w:val="12"/>
                <w:sz w:val="21"/>
              </w:rPr>
              <w:t xml:space="preserve"> </w:t>
            </w:r>
            <w:r>
              <w:rPr>
                <w:spacing w:val="-2"/>
                <w:sz w:val="21"/>
              </w:rPr>
              <w:t>years</w:t>
            </w:r>
          </w:p>
        </w:tc>
        <w:tc>
          <w:tcPr>
            <w:tcW w:w="4260" w:type="dxa"/>
            <w:gridSpan w:val="2"/>
          </w:tcPr>
          <w:p w14:paraId="2FA395AC" w14:textId="77777777" w:rsidR="00C8652D" w:rsidRDefault="00C8652D">
            <w:pPr>
              <w:pStyle w:val="TableParagraph"/>
              <w:rPr>
                <w:sz w:val="20"/>
              </w:rPr>
            </w:pPr>
          </w:p>
        </w:tc>
      </w:tr>
      <w:tr w:rsidR="00C8652D" w14:paraId="0A4C1CFA" w14:textId="77777777">
        <w:trPr>
          <w:trHeight w:val="333"/>
        </w:trPr>
        <w:tc>
          <w:tcPr>
            <w:tcW w:w="464" w:type="dxa"/>
          </w:tcPr>
          <w:p w14:paraId="0B8BDC3E" w14:textId="77777777" w:rsidR="00C8652D" w:rsidRDefault="00000000">
            <w:pPr>
              <w:pStyle w:val="TableParagraph"/>
              <w:spacing w:before="69"/>
              <w:ind w:left="55"/>
              <w:rPr>
                <w:sz w:val="21"/>
              </w:rPr>
            </w:pPr>
            <w:r>
              <w:rPr>
                <w:spacing w:val="-5"/>
                <w:sz w:val="21"/>
              </w:rPr>
              <w:t>8.</w:t>
            </w:r>
          </w:p>
        </w:tc>
        <w:tc>
          <w:tcPr>
            <w:tcW w:w="3434" w:type="dxa"/>
            <w:gridSpan w:val="2"/>
          </w:tcPr>
          <w:p w14:paraId="0F8CE3DC" w14:textId="77777777" w:rsidR="00C8652D" w:rsidRDefault="00000000">
            <w:pPr>
              <w:pStyle w:val="TableParagraph"/>
              <w:spacing w:before="69"/>
              <w:ind w:left="244"/>
              <w:rPr>
                <w:sz w:val="21"/>
              </w:rPr>
            </w:pPr>
            <w:r>
              <w:rPr>
                <w:spacing w:val="-2"/>
                <w:sz w:val="21"/>
              </w:rPr>
              <w:t>Disallowed</w:t>
            </w:r>
            <w:r>
              <w:rPr>
                <w:spacing w:val="-13"/>
                <w:sz w:val="21"/>
              </w:rPr>
              <w:t xml:space="preserve"> </w:t>
            </w:r>
            <w:r>
              <w:rPr>
                <w:spacing w:val="-2"/>
                <w:sz w:val="21"/>
              </w:rPr>
              <w:t>intimation</w:t>
            </w:r>
            <w:r>
              <w:rPr>
                <w:spacing w:val="-13"/>
                <w:sz w:val="21"/>
              </w:rPr>
              <w:t xml:space="preserve"> </w:t>
            </w:r>
            <w:r>
              <w:rPr>
                <w:spacing w:val="-5"/>
                <w:sz w:val="21"/>
              </w:rPr>
              <w:t>of</w:t>
            </w:r>
          </w:p>
        </w:tc>
        <w:tc>
          <w:tcPr>
            <w:tcW w:w="1485" w:type="dxa"/>
          </w:tcPr>
          <w:p w14:paraId="2B0E1E47" w14:textId="77777777" w:rsidR="00C8652D" w:rsidRDefault="00000000">
            <w:pPr>
              <w:pStyle w:val="TableParagraph"/>
              <w:spacing w:before="69"/>
              <w:ind w:left="181"/>
              <w:rPr>
                <w:sz w:val="21"/>
              </w:rPr>
            </w:pPr>
            <w:r>
              <w:rPr>
                <w:sz w:val="21"/>
              </w:rPr>
              <w:t>1</w:t>
            </w:r>
            <w:r>
              <w:rPr>
                <w:spacing w:val="9"/>
                <w:sz w:val="21"/>
              </w:rPr>
              <w:t xml:space="preserve"> </w:t>
            </w:r>
            <w:r>
              <w:rPr>
                <w:spacing w:val="-4"/>
                <w:sz w:val="21"/>
              </w:rPr>
              <w:t>year</w:t>
            </w:r>
          </w:p>
        </w:tc>
        <w:tc>
          <w:tcPr>
            <w:tcW w:w="4260" w:type="dxa"/>
            <w:gridSpan w:val="2"/>
          </w:tcPr>
          <w:p w14:paraId="57AC5BD7" w14:textId="77777777" w:rsidR="00C8652D" w:rsidRDefault="00C8652D">
            <w:pPr>
              <w:pStyle w:val="TableParagraph"/>
              <w:rPr>
                <w:sz w:val="20"/>
              </w:rPr>
            </w:pPr>
          </w:p>
        </w:tc>
      </w:tr>
      <w:tr w:rsidR="00C8652D" w14:paraId="27585301" w14:textId="77777777">
        <w:trPr>
          <w:trHeight w:val="387"/>
        </w:trPr>
        <w:tc>
          <w:tcPr>
            <w:tcW w:w="464" w:type="dxa"/>
            <w:tcBorders>
              <w:bottom w:val="single" w:sz="4" w:space="0" w:color="000000"/>
            </w:tcBorders>
          </w:tcPr>
          <w:p w14:paraId="25005C71" w14:textId="77777777" w:rsidR="00C8652D" w:rsidRDefault="00C8652D">
            <w:pPr>
              <w:pStyle w:val="TableParagraph"/>
              <w:rPr>
                <w:sz w:val="20"/>
              </w:rPr>
            </w:pPr>
          </w:p>
        </w:tc>
        <w:tc>
          <w:tcPr>
            <w:tcW w:w="3434" w:type="dxa"/>
            <w:gridSpan w:val="2"/>
            <w:tcBorders>
              <w:bottom w:val="single" w:sz="4" w:space="0" w:color="000000"/>
            </w:tcBorders>
          </w:tcPr>
          <w:p w14:paraId="19E728AE" w14:textId="77777777" w:rsidR="00C8652D" w:rsidRDefault="00000000">
            <w:pPr>
              <w:pStyle w:val="TableParagraph"/>
              <w:spacing w:before="14"/>
              <w:ind w:left="244"/>
              <w:rPr>
                <w:sz w:val="21"/>
              </w:rPr>
            </w:pPr>
            <w:r>
              <w:rPr>
                <w:spacing w:val="-2"/>
                <w:sz w:val="21"/>
              </w:rPr>
              <w:t>Questions</w:t>
            </w:r>
            <w:r>
              <w:rPr>
                <w:spacing w:val="-9"/>
                <w:sz w:val="21"/>
              </w:rPr>
              <w:t xml:space="preserve"> </w:t>
            </w:r>
            <w:r>
              <w:rPr>
                <w:spacing w:val="-4"/>
                <w:sz w:val="21"/>
              </w:rPr>
              <w:t>File</w:t>
            </w:r>
          </w:p>
        </w:tc>
        <w:tc>
          <w:tcPr>
            <w:tcW w:w="1485" w:type="dxa"/>
            <w:tcBorders>
              <w:bottom w:val="single" w:sz="4" w:space="0" w:color="000000"/>
            </w:tcBorders>
          </w:tcPr>
          <w:p w14:paraId="54105594" w14:textId="77777777" w:rsidR="00C8652D" w:rsidRDefault="00C8652D">
            <w:pPr>
              <w:pStyle w:val="TableParagraph"/>
              <w:rPr>
                <w:sz w:val="20"/>
              </w:rPr>
            </w:pPr>
          </w:p>
        </w:tc>
        <w:tc>
          <w:tcPr>
            <w:tcW w:w="4260" w:type="dxa"/>
            <w:gridSpan w:val="2"/>
            <w:tcBorders>
              <w:bottom w:val="single" w:sz="4" w:space="0" w:color="000000"/>
            </w:tcBorders>
          </w:tcPr>
          <w:p w14:paraId="11AFFBB7" w14:textId="77777777" w:rsidR="00C8652D" w:rsidRDefault="00C8652D">
            <w:pPr>
              <w:pStyle w:val="TableParagraph"/>
              <w:rPr>
                <w:sz w:val="20"/>
              </w:rPr>
            </w:pPr>
          </w:p>
        </w:tc>
      </w:tr>
    </w:tbl>
    <w:p w14:paraId="027517B2" w14:textId="77777777" w:rsidR="00C8652D" w:rsidRDefault="00C8652D">
      <w:pPr>
        <w:rPr>
          <w:sz w:val="20"/>
        </w:rPr>
        <w:sectPr w:rsidR="00C8652D">
          <w:pgSz w:w="12960" w:h="15840"/>
          <w:pgMar w:top="1140" w:right="1500" w:bottom="280" w:left="1500" w:header="917" w:footer="0" w:gutter="0"/>
          <w:cols w:space="720"/>
        </w:sectPr>
      </w:pPr>
    </w:p>
    <w:p w14:paraId="611AC255"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176"/>
        <w:gridCol w:w="2202"/>
        <w:gridCol w:w="3621"/>
      </w:tblGrid>
      <w:tr w:rsidR="00C8652D" w14:paraId="55E1CA78" w14:textId="77777777">
        <w:trPr>
          <w:trHeight w:val="397"/>
        </w:trPr>
        <w:tc>
          <w:tcPr>
            <w:tcW w:w="700" w:type="dxa"/>
            <w:tcBorders>
              <w:top w:val="single" w:sz="4" w:space="0" w:color="000000"/>
              <w:bottom w:val="single" w:sz="4" w:space="0" w:color="000000"/>
            </w:tcBorders>
          </w:tcPr>
          <w:p w14:paraId="5A9E1956" w14:textId="77777777" w:rsidR="00C8652D" w:rsidRDefault="00000000">
            <w:pPr>
              <w:pStyle w:val="TableParagraph"/>
              <w:spacing w:before="77"/>
              <w:ind w:left="55"/>
              <w:rPr>
                <w:sz w:val="20"/>
              </w:rPr>
            </w:pPr>
            <w:r>
              <w:rPr>
                <w:spacing w:val="-10"/>
                <w:sz w:val="20"/>
              </w:rPr>
              <w:t>1</w:t>
            </w:r>
          </w:p>
        </w:tc>
        <w:tc>
          <w:tcPr>
            <w:tcW w:w="3176" w:type="dxa"/>
            <w:tcBorders>
              <w:top w:val="single" w:sz="4" w:space="0" w:color="000000"/>
              <w:bottom w:val="single" w:sz="4" w:space="0" w:color="000000"/>
            </w:tcBorders>
          </w:tcPr>
          <w:p w14:paraId="7E3EDCA5" w14:textId="77777777" w:rsidR="00C8652D" w:rsidRDefault="00000000">
            <w:pPr>
              <w:pStyle w:val="TableParagraph"/>
              <w:spacing w:before="77"/>
              <w:ind w:left="545"/>
              <w:rPr>
                <w:sz w:val="20"/>
              </w:rPr>
            </w:pPr>
            <w:r>
              <w:rPr>
                <w:spacing w:val="-10"/>
                <w:sz w:val="20"/>
              </w:rPr>
              <w:t>2</w:t>
            </w:r>
          </w:p>
        </w:tc>
        <w:tc>
          <w:tcPr>
            <w:tcW w:w="2202" w:type="dxa"/>
            <w:tcBorders>
              <w:top w:val="single" w:sz="4" w:space="0" w:color="000000"/>
              <w:bottom w:val="single" w:sz="4" w:space="0" w:color="000000"/>
            </w:tcBorders>
          </w:tcPr>
          <w:p w14:paraId="4CA38F11" w14:textId="77777777" w:rsidR="00C8652D" w:rsidRDefault="00000000">
            <w:pPr>
              <w:pStyle w:val="TableParagraph"/>
              <w:spacing w:before="77"/>
              <w:ind w:left="487"/>
              <w:rPr>
                <w:sz w:val="20"/>
              </w:rPr>
            </w:pPr>
            <w:r>
              <w:rPr>
                <w:spacing w:val="-10"/>
                <w:sz w:val="20"/>
              </w:rPr>
              <w:t>3</w:t>
            </w:r>
          </w:p>
        </w:tc>
        <w:tc>
          <w:tcPr>
            <w:tcW w:w="3621" w:type="dxa"/>
            <w:tcBorders>
              <w:top w:val="single" w:sz="4" w:space="0" w:color="000000"/>
              <w:bottom w:val="single" w:sz="4" w:space="0" w:color="000000"/>
            </w:tcBorders>
          </w:tcPr>
          <w:p w14:paraId="39B45305" w14:textId="77777777" w:rsidR="00C8652D" w:rsidRDefault="00000000">
            <w:pPr>
              <w:pStyle w:val="TableParagraph"/>
              <w:spacing w:before="77"/>
              <w:ind w:right="916"/>
              <w:jc w:val="center"/>
              <w:rPr>
                <w:sz w:val="20"/>
              </w:rPr>
            </w:pPr>
            <w:r>
              <w:rPr>
                <w:spacing w:val="-10"/>
                <w:sz w:val="20"/>
              </w:rPr>
              <w:t>4</w:t>
            </w:r>
          </w:p>
        </w:tc>
      </w:tr>
      <w:tr w:rsidR="00C8652D" w14:paraId="34EE501D" w14:textId="77777777">
        <w:trPr>
          <w:trHeight w:val="536"/>
        </w:trPr>
        <w:tc>
          <w:tcPr>
            <w:tcW w:w="3876" w:type="dxa"/>
            <w:gridSpan w:val="2"/>
          </w:tcPr>
          <w:p w14:paraId="52214DC3" w14:textId="77777777" w:rsidR="00C8652D" w:rsidRDefault="00C8652D">
            <w:pPr>
              <w:pStyle w:val="TableParagraph"/>
              <w:spacing w:before="25"/>
              <w:rPr>
                <w:b/>
                <w:sz w:val="21"/>
              </w:rPr>
            </w:pPr>
          </w:p>
          <w:p w14:paraId="62B10875" w14:textId="77777777" w:rsidR="00C8652D" w:rsidRDefault="00000000">
            <w:pPr>
              <w:pStyle w:val="TableParagraph"/>
              <w:tabs>
                <w:tab w:val="left" w:pos="707"/>
              </w:tabs>
              <w:ind w:left="55"/>
              <w:rPr>
                <w:sz w:val="21"/>
              </w:rPr>
            </w:pPr>
            <w:r>
              <w:rPr>
                <w:spacing w:val="-5"/>
                <w:sz w:val="21"/>
              </w:rPr>
              <w:t>9.</w:t>
            </w:r>
            <w:r>
              <w:rPr>
                <w:sz w:val="21"/>
              </w:rPr>
              <w:tab/>
              <w:t>Lapsed</w:t>
            </w:r>
            <w:r>
              <w:rPr>
                <w:spacing w:val="-9"/>
                <w:sz w:val="21"/>
              </w:rPr>
              <w:t xml:space="preserve"> </w:t>
            </w:r>
            <w:r>
              <w:rPr>
                <w:sz w:val="21"/>
              </w:rPr>
              <w:t>Questions</w:t>
            </w:r>
            <w:r>
              <w:rPr>
                <w:spacing w:val="-8"/>
                <w:sz w:val="21"/>
              </w:rPr>
              <w:t xml:space="preserve"> </w:t>
            </w:r>
            <w:r>
              <w:rPr>
                <w:spacing w:val="-4"/>
                <w:sz w:val="21"/>
              </w:rPr>
              <w:t>File</w:t>
            </w:r>
          </w:p>
        </w:tc>
        <w:tc>
          <w:tcPr>
            <w:tcW w:w="2202" w:type="dxa"/>
          </w:tcPr>
          <w:p w14:paraId="3C9E4972" w14:textId="77777777" w:rsidR="00C8652D" w:rsidRDefault="00C8652D">
            <w:pPr>
              <w:pStyle w:val="TableParagraph"/>
              <w:spacing w:before="25"/>
              <w:rPr>
                <w:b/>
                <w:sz w:val="21"/>
              </w:rPr>
            </w:pPr>
          </w:p>
          <w:p w14:paraId="1F746532" w14:textId="77777777" w:rsidR="00C8652D" w:rsidRDefault="00000000">
            <w:pPr>
              <w:pStyle w:val="TableParagraph"/>
              <w:ind w:left="204"/>
              <w:rPr>
                <w:sz w:val="21"/>
              </w:rPr>
            </w:pPr>
            <w:r>
              <w:rPr>
                <w:spacing w:val="-30"/>
                <w:sz w:val="21"/>
              </w:rPr>
              <w:t>-----</w:t>
            </w:r>
          </w:p>
        </w:tc>
        <w:tc>
          <w:tcPr>
            <w:tcW w:w="3621" w:type="dxa"/>
          </w:tcPr>
          <w:p w14:paraId="4F5AED47" w14:textId="77777777" w:rsidR="00C8652D" w:rsidRDefault="00C8652D">
            <w:pPr>
              <w:pStyle w:val="TableParagraph"/>
              <w:spacing w:before="25"/>
              <w:rPr>
                <w:b/>
                <w:sz w:val="21"/>
              </w:rPr>
            </w:pPr>
          </w:p>
          <w:p w14:paraId="6E4DACE2" w14:textId="77777777" w:rsidR="00C8652D" w:rsidRDefault="00000000">
            <w:pPr>
              <w:pStyle w:val="TableParagraph"/>
              <w:ind w:left="497"/>
              <w:rPr>
                <w:sz w:val="21"/>
              </w:rPr>
            </w:pPr>
            <w:r>
              <w:rPr>
                <w:sz w:val="21"/>
              </w:rPr>
              <w:t>Lapsed</w:t>
            </w:r>
            <w:r>
              <w:rPr>
                <w:spacing w:val="7"/>
                <w:sz w:val="21"/>
              </w:rPr>
              <w:t xml:space="preserve"> </w:t>
            </w:r>
            <w:r>
              <w:rPr>
                <w:sz w:val="21"/>
              </w:rPr>
              <w:t>questions</w:t>
            </w:r>
            <w:r>
              <w:rPr>
                <w:spacing w:val="7"/>
                <w:sz w:val="21"/>
              </w:rPr>
              <w:t xml:space="preserve"> </w:t>
            </w:r>
            <w:r>
              <w:rPr>
                <w:sz w:val="21"/>
              </w:rPr>
              <w:t>are</w:t>
            </w:r>
            <w:r>
              <w:rPr>
                <w:spacing w:val="7"/>
                <w:sz w:val="21"/>
              </w:rPr>
              <w:t xml:space="preserve"> </w:t>
            </w:r>
            <w:r>
              <w:rPr>
                <w:sz w:val="21"/>
              </w:rPr>
              <w:t>sent</w:t>
            </w:r>
            <w:r>
              <w:rPr>
                <w:spacing w:val="7"/>
                <w:sz w:val="21"/>
              </w:rPr>
              <w:t xml:space="preserve"> </w:t>
            </w:r>
            <w:r>
              <w:rPr>
                <w:sz w:val="21"/>
              </w:rPr>
              <w:t>to</w:t>
            </w:r>
            <w:r>
              <w:rPr>
                <w:spacing w:val="8"/>
                <w:sz w:val="21"/>
              </w:rPr>
              <w:t xml:space="preserve"> </w:t>
            </w:r>
            <w:r>
              <w:rPr>
                <w:spacing w:val="-5"/>
                <w:sz w:val="21"/>
              </w:rPr>
              <w:t>the</w:t>
            </w:r>
          </w:p>
        </w:tc>
      </w:tr>
      <w:tr w:rsidR="00C8652D" w14:paraId="7BDB5065" w14:textId="77777777">
        <w:trPr>
          <w:trHeight w:val="628"/>
        </w:trPr>
        <w:tc>
          <w:tcPr>
            <w:tcW w:w="3876" w:type="dxa"/>
            <w:gridSpan w:val="2"/>
          </w:tcPr>
          <w:p w14:paraId="358445AC" w14:textId="77777777" w:rsidR="00C8652D" w:rsidRDefault="00C8652D">
            <w:pPr>
              <w:pStyle w:val="TableParagraph"/>
              <w:rPr>
                <w:sz w:val="20"/>
              </w:rPr>
            </w:pPr>
          </w:p>
        </w:tc>
        <w:tc>
          <w:tcPr>
            <w:tcW w:w="2202" w:type="dxa"/>
          </w:tcPr>
          <w:p w14:paraId="2E71A8DC" w14:textId="77777777" w:rsidR="00C8652D" w:rsidRDefault="00C8652D">
            <w:pPr>
              <w:pStyle w:val="TableParagraph"/>
              <w:rPr>
                <w:sz w:val="20"/>
              </w:rPr>
            </w:pPr>
          </w:p>
        </w:tc>
        <w:tc>
          <w:tcPr>
            <w:tcW w:w="3621" w:type="dxa"/>
          </w:tcPr>
          <w:p w14:paraId="5967BD70" w14:textId="77777777" w:rsidR="00C8652D" w:rsidRDefault="00000000">
            <w:pPr>
              <w:pStyle w:val="TableParagraph"/>
              <w:spacing w:before="18" w:line="283" w:lineRule="auto"/>
              <w:ind w:left="497"/>
              <w:rPr>
                <w:sz w:val="21"/>
              </w:rPr>
            </w:pPr>
            <w:r>
              <w:rPr>
                <w:sz w:val="21"/>
              </w:rPr>
              <w:t>concerned members on prorogation of the House.</w:t>
            </w:r>
          </w:p>
        </w:tc>
      </w:tr>
      <w:tr w:rsidR="00C8652D" w14:paraId="733D61EF" w14:textId="77777777">
        <w:trPr>
          <w:trHeight w:val="398"/>
        </w:trPr>
        <w:tc>
          <w:tcPr>
            <w:tcW w:w="3876" w:type="dxa"/>
            <w:gridSpan w:val="2"/>
          </w:tcPr>
          <w:p w14:paraId="27A8234F" w14:textId="77777777" w:rsidR="00C8652D" w:rsidRDefault="00000000">
            <w:pPr>
              <w:pStyle w:val="TableParagraph"/>
              <w:tabs>
                <w:tab w:val="left" w:pos="707"/>
              </w:tabs>
              <w:spacing w:before="74"/>
              <w:ind w:left="55"/>
              <w:rPr>
                <w:sz w:val="21"/>
              </w:rPr>
            </w:pPr>
            <w:r>
              <w:rPr>
                <w:spacing w:val="-5"/>
                <w:sz w:val="21"/>
              </w:rPr>
              <w:t>10.</w:t>
            </w:r>
            <w:r>
              <w:rPr>
                <w:sz w:val="21"/>
              </w:rPr>
              <w:tab/>
              <w:t>Index</w:t>
            </w:r>
            <w:r>
              <w:rPr>
                <w:spacing w:val="9"/>
                <w:sz w:val="21"/>
              </w:rPr>
              <w:t xml:space="preserve"> </w:t>
            </w:r>
            <w:r>
              <w:rPr>
                <w:sz w:val="21"/>
              </w:rPr>
              <w:t>of</w:t>
            </w:r>
            <w:r>
              <w:rPr>
                <w:spacing w:val="10"/>
                <w:sz w:val="21"/>
              </w:rPr>
              <w:t xml:space="preserve"> </w:t>
            </w:r>
            <w:r>
              <w:rPr>
                <w:sz w:val="21"/>
              </w:rPr>
              <w:t>Questions</w:t>
            </w:r>
            <w:r>
              <w:rPr>
                <w:spacing w:val="10"/>
                <w:sz w:val="21"/>
              </w:rPr>
              <w:t xml:space="preserve"> </w:t>
            </w:r>
            <w:r>
              <w:rPr>
                <w:spacing w:val="-4"/>
                <w:sz w:val="21"/>
              </w:rPr>
              <w:t>book</w:t>
            </w:r>
          </w:p>
        </w:tc>
        <w:tc>
          <w:tcPr>
            <w:tcW w:w="2202" w:type="dxa"/>
          </w:tcPr>
          <w:p w14:paraId="785F67D6" w14:textId="77777777" w:rsidR="00C8652D" w:rsidRDefault="00000000">
            <w:pPr>
              <w:pStyle w:val="TableParagraph"/>
              <w:spacing w:before="74"/>
              <w:ind w:left="204"/>
              <w:rPr>
                <w:sz w:val="21"/>
              </w:rPr>
            </w:pPr>
            <w:r>
              <w:rPr>
                <w:spacing w:val="-30"/>
                <w:sz w:val="21"/>
              </w:rPr>
              <w:t>-----</w:t>
            </w:r>
          </w:p>
        </w:tc>
        <w:tc>
          <w:tcPr>
            <w:tcW w:w="3621" w:type="dxa"/>
          </w:tcPr>
          <w:p w14:paraId="7F1F6A49" w14:textId="77777777" w:rsidR="00C8652D" w:rsidRDefault="00000000">
            <w:pPr>
              <w:pStyle w:val="TableParagraph"/>
              <w:spacing w:before="74"/>
              <w:ind w:left="497"/>
              <w:rPr>
                <w:sz w:val="21"/>
              </w:rPr>
            </w:pPr>
            <w:r>
              <w:rPr>
                <w:spacing w:val="-2"/>
                <w:sz w:val="21"/>
              </w:rPr>
              <w:t>Not</w:t>
            </w:r>
            <w:r>
              <w:rPr>
                <w:spacing w:val="-10"/>
                <w:sz w:val="21"/>
              </w:rPr>
              <w:t xml:space="preserve"> </w:t>
            </w:r>
            <w:r>
              <w:rPr>
                <w:spacing w:val="-2"/>
                <w:sz w:val="21"/>
              </w:rPr>
              <w:t>in</w:t>
            </w:r>
            <w:r>
              <w:rPr>
                <w:spacing w:val="-9"/>
                <w:sz w:val="21"/>
              </w:rPr>
              <w:t xml:space="preserve"> </w:t>
            </w:r>
            <w:r>
              <w:rPr>
                <w:spacing w:val="-2"/>
                <w:sz w:val="21"/>
              </w:rPr>
              <w:t>practice</w:t>
            </w:r>
            <w:r>
              <w:rPr>
                <w:spacing w:val="-9"/>
                <w:sz w:val="21"/>
              </w:rPr>
              <w:t xml:space="preserve"> </w:t>
            </w:r>
            <w:r>
              <w:rPr>
                <w:spacing w:val="-2"/>
                <w:sz w:val="21"/>
              </w:rPr>
              <w:t>after</w:t>
            </w:r>
            <w:r>
              <w:rPr>
                <w:spacing w:val="-10"/>
                <w:sz w:val="21"/>
              </w:rPr>
              <w:t xml:space="preserve"> </w:t>
            </w:r>
            <w:r>
              <w:rPr>
                <w:spacing w:val="-2"/>
                <w:sz w:val="21"/>
              </w:rPr>
              <w:t>computerization.</w:t>
            </w:r>
          </w:p>
        </w:tc>
      </w:tr>
      <w:tr w:rsidR="00C8652D" w14:paraId="1F1DAE2C" w14:textId="77777777">
        <w:trPr>
          <w:trHeight w:val="341"/>
        </w:trPr>
        <w:tc>
          <w:tcPr>
            <w:tcW w:w="3876" w:type="dxa"/>
            <w:gridSpan w:val="2"/>
          </w:tcPr>
          <w:p w14:paraId="14E311ED" w14:textId="77777777" w:rsidR="00C8652D" w:rsidRDefault="00000000">
            <w:pPr>
              <w:pStyle w:val="TableParagraph"/>
              <w:tabs>
                <w:tab w:val="left" w:pos="707"/>
              </w:tabs>
              <w:spacing w:before="74"/>
              <w:ind w:left="55"/>
              <w:rPr>
                <w:sz w:val="21"/>
              </w:rPr>
            </w:pPr>
            <w:r>
              <w:rPr>
                <w:spacing w:val="-5"/>
                <w:sz w:val="21"/>
              </w:rPr>
              <w:t>11.</w:t>
            </w:r>
            <w:r>
              <w:rPr>
                <w:sz w:val="21"/>
              </w:rPr>
              <w:tab/>
              <w:t>Compilation</w:t>
            </w:r>
            <w:r>
              <w:rPr>
                <w:spacing w:val="-9"/>
                <w:sz w:val="21"/>
              </w:rPr>
              <w:t xml:space="preserve"> </w:t>
            </w:r>
            <w:r>
              <w:rPr>
                <w:sz w:val="21"/>
              </w:rPr>
              <w:t>and</w:t>
            </w:r>
            <w:r>
              <w:rPr>
                <w:spacing w:val="-7"/>
                <w:sz w:val="21"/>
              </w:rPr>
              <w:t xml:space="preserve"> </w:t>
            </w:r>
            <w:r>
              <w:rPr>
                <w:sz w:val="21"/>
              </w:rPr>
              <w:t>printing</w:t>
            </w:r>
            <w:r>
              <w:rPr>
                <w:spacing w:val="-7"/>
                <w:sz w:val="21"/>
              </w:rPr>
              <w:t xml:space="preserve"> </w:t>
            </w:r>
            <w:r>
              <w:rPr>
                <w:sz w:val="21"/>
              </w:rPr>
              <w:t>of</w:t>
            </w:r>
            <w:r>
              <w:rPr>
                <w:spacing w:val="-7"/>
                <w:sz w:val="21"/>
              </w:rPr>
              <w:t xml:space="preserve"> </w:t>
            </w:r>
            <w:r>
              <w:rPr>
                <w:spacing w:val="-2"/>
                <w:sz w:val="21"/>
              </w:rPr>
              <w:t>subject</w:t>
            </w:r>
          </w:p>
        </w:tc>
        <w:tc>
          <w:tcPr>
            <w:tcW w:w="2202" w:type="dxa"/>
          </w:tcPr>
          <w:p w14:paraId="66336D90" w14:textId="77777777" w:rsidR="00C8652D" w:rsidRDefault="00000000">
            <w:pPr>
              <w:pStyle w:val="TableParagraph"/>
              <w:spacing w:before="74"/>
              <w:ind w:left="204"/>
              <w:rPr>
                <w:sz w:val="21"/>
              </w:rPr>
            </w:pPr>
            <w:r>
              <w:rPr>
                <w:sz w:val="21"/>
              </w:rPr>
              <w:t>1</w:t>
            </w:r>
            <w:r>
              <w:rPr>
                <w:spacing w:val="11"/>
                <w:sz w:val="21"/>
              </w:rPr>
              <w:t xml:space="preserve"> </w:t>
            </w:r>
            <w:r>
              <w:rPr>
                <w:sz w:val="21"/>
              </w:rPr>
              <w:t>year</w:t>
            </w:r>
            <w:r>
              <w:rPr>
                <w:spacing w:val="11"/>
                <w:sz w:val="21"/>
              </w:rPr>
              <w:t xml:space="preserve"> </w:t>
            </w:r>
            <w:r>
              <w:rPr>
                <w:spacing w:val="-2"/>
                <w:sz w:val="21"/>
              </w:rPr>
              <w:t>after</w:t>
            </w:r>
          </w:p>
        </w:tc>
        <w:tc>
          <w:tcPr>
            <w:tcW w:w="3621" w:type="dxa"/>
          </w:tcPr>
          <w:p w14:paraId="5DFF1D8E" w14:textId="77777777" w:rsidR="00C8652D" w:rsidRDefault="00000000">
            <w:pPr>
              <w:pStyle w:val="TableParagraph"/>
              <w:spacing w:before="74"/>
              <w:ind w:left="497"/>
              <w:rPr>
                <w:sz w:val="21"/>
              </w:rPr>
            </w:pPr>
            <w:r>
              <w:rPr>
                <w:spacing w:val="-2"/>
                <w:sz w:val="21"/>
              </w:rPr>
              <w:t>Updated</w:t>
            </w:r>
            <w:r>
              <w:rPr>
                <w:spacing w:val="-10"/>
                <w:sz w:val="21"/>
              </w:rPr>
              <w:t xml:space="preserve"> </w:t>
            </w:r>
            <w:r>
              <w:rPr>
                <w:spacing w:val="-2"/>
                <w:sz w:val="21"/>
              </w:rPr>
              <w:t>every</w:t>
            </w:r>
            <w:r>
              <w:rPr>
                <w:spacing w:val="-9"/>
                <w:sz w:val="21"/>
              </w:rPr>
              <w:t xml:space="preserve"> </w:t>
            </w:r>
            <w:r>
              <w:rPr>
                <w:spacing w:val="-2"/>
                <w:sz w:val="21"/>
              </w:rPr>
              <w:t>2</w:t>
            </w:r>
            <w:r>
              <w:rPr>
                <w:spacing w:val="-10"/>
                <w:sz w:val="21"/>
              </w:rPr>
              <w:t xml:space="preserve"> </w:t>
            </w:r>
            <w:r>
              <w:rPr>
                <w:spacing w:val="-2"/>
                <w:sz w:val="21"/>
              </w:rPr>
              <w:t>years</w:t>
            </w:r>
            <w:r>
              <w:rPr>
                <w:spacing w:val="-9"/>
                <w:sz w:val="21"/>
              </w:rPr>
              <w:t xml:space="preserve"> </w:t>
            </w:r>
            <w:r>
              <w:rPr>
                <w:spacing w:val="-2"/>
                <w:sz w:val="21"/>
              </w:rPr>
              <w:t>on</w:t>
            </w:r>
            <w:r>
              <w:rPr>
                <w:spacing w:val="-9"/>
                <w:sz w:val="21"/>
              </w:rPr>
              <w:t xml:space="preserve"> </w:t>
            </w:r>
            <w:r>
              <w:rPr>
                <w:spacing w:val="-2"/>
                <w:sz w:val="21"/>
              </w:rPr>
              <w:t>the</w:t>
            </w:r>
            <w:r>
              <w:rPr>
                <w:spacing w:val="-10"/>
                <w:sz w:val="21"/>
              </w:rPr>
              <w:t xml:space="preserve"> </w:t>
            </w:r>
            <w:r>
              <w:rPr>
                <w:spacing w:val="-2"/>
                <w:sz w:val="21"/>
              </w:rPr>
              <w:t>basis</w:t>
            </w:r>
            <w:r>
              <w:rPr>
                <w:spacing w:val="-9"/>
                <w:sz w:val="21"/>
              </w:rPr>
              <w:t xml:space="preserve"> </w:t>
            </w:r>
            <w:r>
              <w:rPr>
                <w:spacing w:val="-5"/>
                <w:sz w:val="21"/>
              </w:rPr>
              <w:t>of</w:t>
            </w:r>
          </w:p>
        </w:tc>
      </w:tr>
      <w:tr w:rsidR="00C8652D" w14:paraId="7EA85D48" w14:textId="77777777">
        <w:trPr>
          <w:trHeight w:val="286"/>
        </w:trPr>
        <w:tc>
          <w:tcPr>
            <w:tcW w:w="3876" w:type="dxa"/>
            <w:gridSpan w:val="2"/>
          </w:tcPr>
          <w:p w14:paraId="50AFA2CD" w14:textId="77777777" w:rsidR="00C8652D" w:rsidRDefault="00000000">
            <w:pPr>
              <w:pStyle w:val="TableParagraph"/>
              <w:spacing w:before="17"/>
              <w:ind w:left="707"/>
              <w:rPr>
                <w:sz w:val="21"/>
              </w:rPr>
            </w:pPr>
            <w:r>
              <w:rPr>
                <w:sz w:val="21"/>
              </w:rPr>
              <w:t>pamphlet</w:t>
            </w:r>
            <w:r>
              <w:rPr>
                <w:spacing w:val="-9"/>
                <w:sz w:val="21"/>
              </w:rPr>
              <w:t xml:space="preserve"> </w:t>
            </w:r>
            <w:r>
              <w:rPr>
                <w:sz w:val="21"/>
              </w:rPr>
              <w:t>containing</w:t>
            </w:r>
            <w:r>
              <w:rPr>
                <w:spacing w:val="-8"/>
                <w:sz w:val="21"/>
              </w:rPr>
              <w:t xml:space="preserve"> </w:t>
            </w:r>
            <w:r>
              <w:rPr>
                <w:spacing w:val="-2"/>
                <w:sz w:val="21"/>
              </w:rPr>
              <w:t>various</w:t>
            </w:r>
          </w:p>
        </w:tc>
        <w:tc>
          <w:tcPr>
            <w:tcW w:w="2202" w:type="dxa"/>
          </w:tcPr>
          <w:p w14:paraId="7D0583FC" w14:textId="77777777" w:rsidR="00C8652D" w:rsidRDefault="00000000">
            <w:pPr>
              <w:pStyle w:val="TableParagraph"/>
              <w:spacing w:before="17"/>
              <w:ind w:left="204"/>
              <w:rPr>
                <w:sz w:val="21"/>
              </w:rPr>
            </w:pPr>
            <w:r>
              <w:rPr>
                <w:sz w:val="21"/>
              </w:rPr>
              <w:t>the</w:t>
            </w:r>
            <w:r>
              <w:rPr>
                <w:spacing w:val="6"/>
                <w:sz w:val="21"/>
              </w:rPr>
              <w:t xml:space="preserve"> </w:t>
            </w:r>
            <w:r>
              <w:rPr>
                <w:sz w:val="21"/>
              </w:rPr>
              <w:t>new</w:t>
            </w:r>
            <w:r>
              <w:rPr>
                <w:spacing w:val="6"/>
                <w:sz w:val="21"/>
              </w:rPr>
              <w:t xml:space="preserve"> </w:t>
            </w:r>
            <w:r>
              <w:rPr>
                <w:spacing w:val="-2"/>
                <w:sz w:val="21"/>
              </w:rPr>
              <w:t>pamphlet</w:t>
            </w:r>
          </w:p>
        </w:tc>
        <w:tc>
          <w:tcPr>
            <w:tcW w:w="3621" w:type="dxa"/>
          </w:tcPr>
          <w:p w14:paraId="57A561DE" w14:textId="77777777" w:rsidR="00C8652D" w:rsidRDefault="00000000">
            <w:pPr>
              <w:pStyle w:val="TableParagraph"/>
              <w:spacing w:before="17"/>
              <w:ind w:left="499"/>
              <w:rPr>
                <w:sz w:val="21"/>
              </w:rPr>
            </w:pPr>
            <w:r>
              <w:rPr>
                <w:sz w:val="21"/>
              </w:rPr>
              <w:t>various</w:t>
            </w:r>
            <w:r>
              <w:rPr>
                <w:spacing w:val="-5"/>
                <w:sz w:val="21"/>
              </w:rPr>
              <w:t xml:space="preserve"> </w:t>
            </w:r>
            <w:r>
              <w:rPr>
                <w:sz w:val="21"/>
              </w:rPr>
              <w:t>notifications</w:t>
            </w:r>
            <w:r>
              <w:rPr>
                <w:spacing w:val="-2"/>
                <w:sz w:val="21"/>
              </w:rPr>
              <w:t xml:space="preserve"> </w:t>
            </w:r>
            <w:r>
              <w:rPr>
                <w:sz w:val="21"/>
              </w:rPr>
              <w:t>received</w:t>
            </w:r>
            <w:r>
              <w:rPr>
                <w:spacing w:val="-2"/>
                <w:sz w:val="21"/>
              </w:rPr>
              <w:t xml:space="preserve"> </w:t>
            </w:r>
            <w:r>
              <w:rPr>
                <w:spacing w:val="-4"/>
                <w:sz w:val="21"/>
              </w:rPr>
              <w:t>from</w:t>
            </w:r>
          </w:p>
        </w:tc>
      </w:tr>
      <w:tr w:rsidR="00C8652D" w14:paraId="26574F63" w14:textId="77777777">
        <w:trPr>
          <w:trHeight w:val="914"/>
        </w:trPr>
        <w:tc>
          <w:tcPr>
            <w:tcW w:w="3876" w:type="dxa"/>
            <w:gridSpan w:val="2"/>
          </w:tcPr>
          <w:p w14:paraId="1C0F98FB" w14:textId="77777777" w:rsidR="00C8652D" w:rsidRDefault="00000000">
            <w:pPr>
              <w:pStyle w:val="TableParagraph"/>
              <w:spacing w:before="18" w:line="283" w:lineRule="auto"/>
              <w:ind w:left="707" w:right="182"/>
              <w:rPr>
                <w:sz w:val="21"/>
              </w:rPr>
            </w:pPr>
            <w:r>
              <w:rPr>
                <w:sz w:val="21"/>
              </w:rPr>
              <w:t xml:space="preserve">subjects/business for which </w:t>
            </w:r>
            <w:r>
              <w:rPr>
                <w:spacing w:val="-2"/>
                <w:sz w:val="21"/>
              </w:rPr>
              <w:t xml:space="preserve">respective ministries/departments </w:t>
            </w:r>
            <w:r>
              <w:rPr>
                <w:sz w:val="21"/>
              </w:rPr>
              <w:t>are responsible book</w:t>
            </w:r>
          </w:p>
        </w:tc>
        <w:tc>
          <w:tcPr>
            <w:tcW w:w="2202" w:type="dxa"/>
          </w:tcPr>
          <w:p w14:paraId="1D6C988C" w14:textId="77777777" w:rsidR="00C8652D" w:rsidRDefault="00000000">
            <w:pPr>
              <w:pStyle w:val="TableParagraph"/>
              <w:spacing w:before="18"/>
              <w:ind w:left="200"/>
              <w:rPr>
                <w:sz w:val="21"/>
              </w:rPr>
            </w:pPr>
            <w:r>
              <w:rPr>
                <w:sz w:val="21"/>
              </w:rPr>
              <w:t xml:space="preserve">is </w:t>
            </w:r>
            <w:r>
              <w:rPr>
                <w:spacing w:val="-2"/>
                <w:sz w:val="21"/>
              </w:rPr>
              <w:t>printed</w:t>
            </w:r>
          </w:p>
        </w:tc>
        <w:tc>
          <w:tcPr>
            <w:tcW w:w="3621" w:type="dxa"/>
          </w:tcPr>
          <w:p w14:paraId="6A24F1A6" w14:textId="77777777" w:rsidR="00C8652D" w:rsidRDefault="00000000">
            <w:pPr>
              <w:pStyle w:val="TableParagraph"/>
              <w:spacing w:before="18"/>
              <w:ind w:left="497"/>
              <w:rPr>
                <w:sz w:val="21"/>
              </w:rPr>
            </w:pPr>
            <w:r>
              <w:rPr>
                <w:sz w:val="21"/>
              </w:rPr>
              <w:t>the</w:t>
            </w:r>
            <w:r>
              <w:rPr>
                <w:spacing w:val="4"/>
                <w:sz w:val="21"/>
              </w:rPr>
              <w:t xml:space="preserve"> </w:t>
            </w:r>
            <w:r>
              <w:rPr>
                <w:sz w:val="21"/>
              </w:rPr>
              <w:t>Cabinet</w:t>
            </w:r>
            <w:r>
              <w:rPr>
                <w:spacing w:val="4"/>
                <w:sz w:val="21"/>
              </w:rPr>
              <w:t xml:space="preserve"> </w:t>
            </w:r>
            <w:r>
              <w:rPr>
                <w:spacing w:val="-2"/>
                <w:sz w:val="21"/>
              </w:rPr>
              <w:t>Secretariat.</w:t>
            </w:r>
          </w:p>
        </w:tc>
      </w:tr>
      <w:tr w:rsidR="00C8652D" w14:paraId="5374B15D" w14:textId="77777777">
        <w:trPr>
          <w:trHeight w:val="315"/>
        </w:trPr>
        <w:tc>
          <w:tcPr>
            <w:tcW w:w="3876" w:type="dxa"/>
            <w:gridSpan w:val="2"/>
          </w:tcPr>
          <w:p w14:paraId="7E8D59E2" w14:textId="77777777" w:rsidR="00C8652D" w:rsidRDefault="00000000">
            <w:pPr>
              <w:pStyle w:val="TableParagraph"/>
              <w:tabs>
                <w:tab w:val="left" w:pos="707"/>
              </w:tabs>
              <w:spacing w:before="74" w:line="221" w:lineRule="exact"/>
              <w:ind w:left="55"/>
              <w:rPr>
                <w:sz w:val="21"/>
              </w:rPr>
            </w:pPr>
            <w:r>
              <w:rPr>
                <w:spacing w:val="-5"/>
                <w:sz w:val="21"/>
              </w:rPr>
              <w:t>12.</w:t>
            </w:r>
            <w:r>
              <w:rPr>
                <w:sz w:val="21"/>
              </w:rPr>
              <w:tab/>
              <w:t>Statistical</w:t>
            </w:r>
            <w:r>
              <w:rPr>
                <w:spacing w:val="-12"/>
                <w:sz w:val="21"/>
              </w:rPr>
              <w:t xml:space="preserve"> </w:t>
            </w:r>
            <w:r>
              <w:rPr>
                <w:sz w:val="21"/>
              </w:rPr>
              <w:t>information</w:t>
            </w:r>
            <w:r>
              <w:rPr>
                <w:spacing w:val="-10"/>
                <w:sz w:val="21"/>
              </w:rPr>
              <w:t xml:space="preserve"> </w:t>
            </w:r>
            <w:r>
              <w:rPr>
                <w:spacing w:val="-4"/>
                <w:sz w:val="21"/>
              </w:rPr>
              <w:t>book</w:t>
            </w:r>
          </w:p>
        </w:tc>
        <w:tc>
          <w:tcPr>
            <w:tcW w:w="2202" w:type="dxa"/>
          </w:tcPr>
          <w:p w14:paraId="0FBE39E7" w14:textId="77777777" w:rsidR="00C8652D" w:rsidRDefault="00000000">
            <w:pPr>
              <w:pStyle w:val="TableParagraph"/>
              <w:spacing w:before="74" w:line="221" w:lineRule="exact"/>
              <w:ind w:left="206"/>
              <w:rPr>
                <w:sz w:val="21"/>
              </w:rPr>
            </w:pPr>
            <w:r>
              <w:rPr>
                <w:spacing w:val="-2"/>
                <w:sz w:val="21"/>
              </w:rPr>
              <w:t>Permanent</w:t>
            </w:r>
          </w:p>
        </w:tc>
        <w:tc>
          <w:tcPr>
            <w:tcW w:w="3621" w:type="dxa"/>
          </w:tcPr>
          <w:p w14:paraId="0FBFFDB5" w14:textId="77777777" w:rsidR="00C8652D" w:rsidRDefault="00C8652D">
            <w:pPr>
              <w:pStyle w:val="TableParagraph"/>
              <w:rPr>
                <w:sz w:val="20"/>
              </w:rPr>
            </w:pPr>
          </w:p>
        </w:tc>
      </w:tr>
    </w:tbl>
    <w:p w14:paraId="3EC527DC" w14:textId="77777777" w:rsidR="00C8652D" w:rsidRDefault="00000000">
      <w:pPr>
        <w:pStyle w:val="ListParagraph"/>
        <w:numPr>
          <w:ilvl w:val="0"/>
          <w:numId w:val="17"/>
        </w:numPr>
        <w:tabs>
          <w:tab w:val="left" w:pos="1384"/>
        </w:tabs>
        <w:spacing w:before="214"/>
        <w:ind w:left="1384" w:hanging="329"/>
        <w:jc w:val="left"/>
        <w:rPr>
          <w:b/>
          <w:sz w:val="21"/>
        </w:rPr>
      </w:pPr>
      <w:r>
        <w:rPr>
          <w:b/>
          <w:spacing w:val="-2"/>
          <w:sz w:val="21"/>
        </w:rPr>
        <w:t>COMMON</w:t>
      </w:r>
      <w:r>
        <w:rPr>
          <w:b/>
          <w:spacing w:val="6"/>
          <w:sz w:val="21"/>
        </w:rPr>
        <w:t xml:space="preserve"> </w:t>
      </w:r>
      <w:r>
        <w:rPr>
          <w:b/>
          <w:spacing w:val="-2"/>
          <w:sz w:val="21"/>
        </w:rPr>
        <w:t>RECORDS</w:t>
      </w:r>
      <w:r>
        <w:rPr>
          <w:b/>
          <w:spacing w:val="6"/>
          <w:sz w:val="21"/>
        </w:rPr>
        <w:t xml:space="preserve"> </w:t>
      </w:r>
      <w:r>
        <w:rPr>
          <w:b/>
          <w:spacing w:val="-2"/>
          <w:sz w:val="21"/>
        </w:rPr>
        <w:t>OF</w:t>
      </w:r>
      <w:r>
        <w:rPr>
          <w:b/>
          <w:spacing w:val="2"/>
          <w:sz w:val="21"/>
        </w:rPr>
        <w:t xml:space="preserve"> </w:t>
      </w:r>
      <w:r>
        <w:rPr>
          <w:b/>
          <w:spacing w:val="-2"/>
          <w:sz w:val="21"/>
        </w:rPr>
        <w:t>DEPARTMENT</w:t>
      </w:r>
      <w:r>
        <w:rPr>
          <w:b/>
          <w:spacing w:val="7"/>
          <w:sz w:val="21"/>
        </w:rPr>
        <w:t xml:space="preserve"> </w:t>
      </w:r>
      <w:r>
        <w:rPr>
          <w:b/>
          <w:spacing w:val="-2"/>
          <w:sz w:val="21"/>
        </w:rPr>
        <w:t>RELATED</w:t>
      </w:r>
      <w:r>
        <w:rPr>
          <w:b/>
          <w:spacing w:val="6"/>
          <w:sz w:val="21"/>
        </w:rPr>
        <w:t xml:space="preserve"> </w:t>
      </w:r>
      <w:r>
        <w:rPr>
          <w:b/>
          <w:spacing w:val="-2"/>
          <w:sz w:val="21"/>
        </w:rPr>
        <w:t>COMMITTEE</w:t>
      </w:r>
      <w:r>
        <w:rPr>
          <w:b/>
          <w:spacing w:val="6"/>
          <w:sz w:val="21"/>
        </w:rPr>
        <w:t xml:space="preserve"> </w:t>
      </w:r>
      <w:r>
        <w:rPr>
          <w:b/>
          <w:spacing w:val="-2"/>
          <w:sz w:val="21"/>
        </w:rPr>
        <w:t>SECTIONS</w:t>
      </w:r>
    </w:p>
    <w:p w14:paraId="2C96EC0E" w14:textId="77777777" w:rsidR="00C8652D" w:rsidRDefault="00000000">
      <w:pPr>
        <w:pStyle w:val="Heading5"/>
        <w:spacing w:before="102"/>
        <w:ind w:left="2159"/>
      </w:pPr>
      <w:r>
        <w:t>(Commerce,</w:t>
      </w:r>
      <w:r>
        <w:rPr>
          <w:spacing w:val="-4"/>
        </w:rPr>
        <w:t xml:space="preserve"> </w:t>
      </w:r>
      <w:r>
        <w:t>H</w:t>
      </w:r>
      <w:r>
        <w:rPr>
          <w:spacing w:val="-4"/>
        </w:rPr>
        <w:t xml:space="preserve"> </w:t>
      </w:r>
      <w:r>
        <w:t>&amp;</w:t>
      </w:r>
      <w:r>
        <w:rPr>
          <w:spacing w:val="-3"/>
        </w:rPr>
        <w:t xml:space="preserve"> </w:t>
      </w:r>
      <w:r>
        <w:t>FW,</w:t>
      </w:r>
      <w:r>
        <w:rPr>
          <w:spacing w:val="-4"/>
        </w:rPr>
        <w:t xml:space="preserve"> </w:t>
      </w:r>
      <w:r>
        <w:t>PPG,</w:t>
      </w:r>
      <w:r>
        <w:rPr>
          <w:spacing w:val="-3"/>
        </w:rPr>
        <w:t xml:space="preserve"> </w:t>
      </w:r>
      <w:r>
        <w:t>Industry,</w:t>
      </w:r>
      <w:r>
        <w:rPr>
          <w:spacing w:val="-4"/>
        </w:rPr>
        <w:t xml:space="preserve"> </w:t>
      </w:r>
      <w:r>
        <w:t>S</w:t>
      </w:r>
      <w:r>
        <w:rPr>
          <w:spacing w:val="-3"/>
        </w:rPr>
        <w:t xml:space="preserve"> </w:t>
      </w:r>
      <w:r>
        <w:t>&amp;</w:t>
      </w:r>
      <w:r>
        <w:rPr>
          <w:spacing w:val="-6"/>
        </w:rPr>
        <w:t xml:space="preserve"> </w:t>
      </w:r>
      <w:r>
        <w:t>T,</w:t>
      </w:r>
      <w:r>
        <w:rPr>
          <w:spacing w:val="-6"/>
        </w:rPr>
        <w:t xml:space="preserve"> </w:t>
      </w:r>
      <w:r>
        <w:t>T</w:t>
      </w:r>
      <w:r>
        <w:rPr>
          <w:spacing w:val="-7"/>
        </w:rPr>
        <w:t xml:space="preserve"> </w:t>
      </w:r>
      <w:r>
        <w:t>&amp;</w:t>
      </w:r>
      <w:r>
        <w:rPr>
          <w:spacing w:val="-3"/>
        </w:rPr>
        <w:t xml:space="preserve"> </w:t>
      </w:r>
      <w:r>
        <w:t>T,</w:t>
      </w:r>
      <w:r>
        <w:rPr>
          <w:spacing w:val="-4"/>
        </w:rPr>
        <w:t xml:space="preserve"> </w:t>
      </w:r>
      <w:r>
        <w:t>HRD,</w:t>
      </w:r>
      <w:r>
        <w:rPr>
          <w:spacing w:val="-3"/>
        </w:rPr>
        <w:t xml:space="preserve"> </w:t>
      </w:r>
      <w:r>
        <w:rPr>
          <w:spacing w:val="-5"/>
        </w:rPr>
        <w:t>HA)</w:t>
      </w:r>
    </w:p>
    <w:p w14:paraId="34EA935A" w14:textId="77777777" w:rsidR="00C8652D" w:rsidRDefault="00C8652D">
      <w:pPr>
        <w:pStyle w:val="BodyText"/>
        <w:spacing w:before="5"/>
        <w:rPr>
          <w:b/>
          <w:sz w:val="14"/>
        </w:rPr>
      </w:pPr>
    </w:p>
    <w:tbl>
      <w:tblPr>
        <w:tblW w:w="0" w:type="auto"/>
        <w:tblInd w:w="168" w:type="dxa"/>
        <w:tblLayout w:type="fixed"/>
        <w:tblCellMar>
          <w:left w:w="0" w:type="dxa"/>
          <w:right w:w="0" w:type="dxa"/>
        </w:tblCellMar>
        <w:tblLook w:val="01E0" w:firstRow="1" w:lastRow="1" w:firstColumn="1" w:lastColumn="1" w:noHBand="0" w:noVBand="0"/>
      </w:tblPr>
      <w:tblGrid>
        <w:gridCol w:w="3767"/>
        <w:gridCol w:w="2006"/>
        <w:gridCol w:w="2285"/>
      </w:tblGrid>
      <w:tr w:rsidR="00C8652D" w14:paraId="22231626" w14:textId="77777777">
        <w:trPr>
          <w:trHeight w:val="1001"/>
        </w:trPr>
        <w:tc>
          <w:tcPr>
            <w:tcW w:w="3767" w:type="dxa"/>
          </w:tcPr>
          <w:p w14:paraId="2623BB5D" w14:textId="77777777" w:rsidR="00C8652D" w:rsidRDefault="00000000">
            <w:pPr>
              <w:pStyle w:val="TableParagraph"/>
              <w:numPr>
                <w:ilvl w:val="0"/>
                <w:numId w:val="16"/>
              </w:numPr>
              <w:tabs>
                <w:tab w:val="left" w:pos="702"/>
              </w:tabs>
              <w:spacing w:line="283" w:lineRule="auto"/>
              <w:ind w:right="590"/>
              <w:rPr>
                <w:sz w:val="21"/>
              </w:rPr>
            </w:pPr>
            <w:r>
              <w:rPr>
                <w:spacing w:val="-2"/>
                <w:sz w:val="21"/>
              </w:rPr>
              <w:t>Constitution</w:t>
            </w:r>
            <w:r>
              <w:rPr>
                <w:spacing w:val="-4"/>
                <w:sz w:val="21"/>
              </w:rPr>
              <w:t xml:space="preserve"> </w:t>
            </w:r>
            <w:r>
              <w:rPr>
                <w:spacing w:val="-2"/>
                <w:sz w:val="21"/>
              </w:rPr>
              <w:t>of</w:t>
            </w:r>
            <w:r>
              <w:rPr>
                <w:spacing w:val="-4"/>
                <w:sz w:val="21"/>
              </w:rPr>
              <w:t xml:space="preserve"> </w:t>
            </w:r>
            <w:r>
              <w:rPr>
                <w:spacing w:val="-2"/>
                <w:sz w:val="21"/>
              </w:rPr>
              <w:t xml:space="preserve">Parliamentary </w:t>
            </w:r>
            <w:r>
              <w:rPr>
                <w:sz w:val="21"/>
              </w:rPr>
              <w:t>Standing Committee</w:t>
            </w:r>
          </w:p>
          <w:p w14:paraId="43D7A631" w14:textId="77777777" w:rsidR="00C8652D" w:rsidRDefault="00000000">
            <w:pPr>
              <w:pStyle w:val="TableParagraph"/>
              <w:numPr>
                <w:ilvl w:val="0"/>
                <w:numId w:val="16"/>
              </w:numPr>
              <w:tabs>
                <w:tab w:val="left" w:pos="702"/>
              </w:tabs>
              <w:spacing w:before="107"/>
              <w:ind w:hanging="652"/>
              <w:rPr>
                <w:sz w:val="21"/>
              </w:rPr>
            </w:pPr>
            <w:r>
              <w:rPr>
                <w:sz w:val="21"/>
              </w:rPr>
              <w:t>Formation</w:t>
            </w:r>
            <w:r>
              <w:rPr>
                <w:spacing w:val="1"/>
                <w:sz w:val="21"/>
              </w:rPr>
              <w:t xml:space="preserve"> </w:t>
            </w:r>
            <w:r>
              <w:rPr>
                <w:sz w:val="21"/>
              </w:rPr>
              <w:t>of</w:t>
            </w:r>
            <w:r>
              <w:rPr>
                <w:spacing w:val="2"/>
                <w:sz w:val="21"/>
              </w:rPr>
              <w:t xml:space="preserve"> </w:t>
            </w:r>
            <w:r>
              <w:rPr>
                <w:sz w:val="21"/>
              </w:rPr>
              <w:t>Sub</w:t>
            </w:r>
            <w:r>
              <w:rPr>
                <w:spacing w:val="2"/>
                <w:sz w:val="21"/>
              </w:rPr>
              <w:t xml:space="preserve"> </w:t>
            </w:r>
            <w:r>
              <w:rPr>
                <w:spacing w:val="-2"/>
                <w:sz w:val="21"/>
              </w:rPr>
              <w:t>Committee</w:t>
            </w:r>
          </w:p>
        </w:tc>
        <w:tc>
          <w:tcPr>
            <w:tcW w:w="2006" w:type="dxa"/>
          </w:tcPr>
          <w:p w14:paraId="430F839C" w14:textId="77777777" w:rsidR="00C8652D" w:rsidRDefault="00000000">
            <w:pPr>
              <w:pStyle w:val="TableParagraph"/>
              <w:spacing w:line="233" w:lineRule="exact"/>
              <w:ind w:left="306"/>
              <w:rPr>
                <w:sz w:val="21"/>
              </w:rPr>
            </w:pPr>
            <w:r>
              <w:rPr>
                <w:sz w:val="21"/>
              </w:rPr>
              <w:t>5</w:t>
            </w:r>
            <w:r>
              <w:rPr>
                <w:spacing w:val="18"/>
                <w:sz w:val="21"/>
              </w:rPr>
              <w:t xml:space="preserve"> </w:t>
            </w:r>
            <w:r>
              <w:rPr>
                <w:spacing w:val="-2"/>
                <w:sz w:val="21"/>
              </w:rPr>
              <w:t>years</w:t>
            </w:r>
          </w:p>
          <w:p w14:paraId="4538E165" w14:textId="77777777" w:rsidR="00C8652D" w:rsidRDefault="00C8652D">
            <w:pPr>
              <w:pStyle w:val="TableParagraph"/>
              <w:spacing w:before="203"/>
              <w:rPr>
                <w:b/>
                <w:sz w:val="21"/>
              </w:rPr>
            </w:pPr>
          </w:p>
          <w:p w14:paraId="322BC4D9" w14:textId="77777777" w:rsidR="00C8652D" w:rsidRDefault="00000000">
            <w:pPr>
              <w:pStyle w:val="TableParagraph"/>
              <w:ind w:left="308"/>
              <w:rPr>
                <w:sz w:val="21"/>
              </w:rPr>
            </w:pPr>
            <w:r>
              <w:rPr>
                <w:sz w:val="21"/>
              </w:rPr>
              <w:t>-</w:t>
            </w:r>
            <w:r>
              <w:rPr>
                <w:spacing w:val="9"/>
                <w:sz w:val="21"/>
              </w:rPr>
              <w:t xml:space="preserve"> </w:t>
            </w:r>
            <w:r>
              <w:rPr>
                <w:sz w:val="21"/>
              </w:rPr>
              <w:t>do</w:t>
            </w:r>
            <w:r>
              <w:rPr>
                <w:spacing w:val="9"/>
                <w:sz w:val="21"/>
              </w:rPr>
              <w:t xml:space="preserve"> </w:t>
            </w:r>
            <w:r>
              <w:rPr>
                <w:spacing w:val="-10"/>
                <w:sz w:val="21"/>
              </w:rPr>
              <w:t>-</w:t>
            </w:r>
          </w:p>
        </w:tc>
        <w:tc>
          <w:tcPr>
            <w:tcW w:w="2285" w:type="dxa"/>
            <w:vMerge w:val="restart"/>
          </w:tcPr>
          <w:p w14:paraId="542B748D" w14:textId="77777777" w:rsidR="00C8652D" w:rsidRDefault="00C8652D">
            <w:pPr>
              <w:pStyle w:val="TableParagraph"/>
              <w:rPr>
                <w:sz w:val="20"/>
              </w:rPr>
            </w:pPr>
          </w:p>
        </w:tc>
      </w:tr>
      <w:tr w:rsidR="00C8652D" w14:paraId="75BBFDD9" w14:textId="77777777">
        <w:trPr>
          <w:trHeight w:val="683"/>
        </w:trPr>
        <w:tc>
          <w:tcPr>
            <w:tcW w:w="3767" w:type="dxa"/>
          </w:tcPr>
          <w:p w14:paraId="371569E0" w14:textId="77777777" w:rsidR="00C8652D" w:rsidRDefault="00000000">
            <w:pPr>
              <w:pStyle w:val="TableParagraph"/>
              <w:tabs>
                <w:tab w:val="left" w:pos="702"/>
              </w:tabs>
              <w:spacing w:before="74" w:line="283" w:lineRule="auto"/>
              <w:ind w:left="702" w:right="617" w:hanging="653"/>
              <w:rPr>
                <w:sz w:val="21"/>
              </w:rPr>
            </w:pPr>
            <w:r>
              <w:rPr>
                <w:spacing w:val="-6"/>
                <w:sz w:val="21"/>
              </w:rPr>
              <w:t>3.</w:t>
            </w:r>
            <w:r>
              <w:rPr>
                <w:sz w:val="21"/>
              </w:rPr>
              <w:tab/>
              <w:t>Policy</w:t>
            </w:r>
            <w:r>
              <w:rPr>
                <w:spacing w:val="-9"/>
                <w:sz w:val="21"/>
              </w:rPr>
              <w:t xml:space="preserve"> </w:t>
            </w:r>
            <w:r>
              <w:rPr>
                <w:sz w:val="21"/>
              </w:rPr>
              <w:t>matters</w:t>
            </w:r>
            <w:r>
              <w:rPr>
                <w:spacing w:val="-9"/>
                <w:sz w:val="21"/>
              </w:rPr>
              <w:t xml:space="preserve"> </w:t>
            </w:r>
            <w:r>
              <w:rPr>
                <w:sz w:val="21"/>
              </w:rPr>
              <w:t>and</w:t>
            </w:r>
            <w:r>
              <w:rPr>
                <w:spacing w:val="-9"/>
                <w:sz w:val="21"/>
              </w:rPr>
              <w:t xml:space="preserve"> </w:t>
            </w:r>
            <w:r>
              <w:rPr>
                <w:sz w:val="21"/>
              </w:rPr>
              <w:t xml:space="preserve">important </w:t>
            </w:r>
            <w:r>
              <w:rPr>
                <w:spacing w:val="-2"/>
                <w:sz w:val="21"/>
              </w:rPr>
              <w:t>decisions</w:t>
            </w:r>
          </w:p>
        </w:tc>
        <w:tc>
          <w:tcPr>
            <w:tcW w:w="2006" w:type="dxa"/>
          </w:tcPr>
          <w:p w14:paraId="4B8B8772" w14:textId="77777777" w:rsidR="00C8652D" w:rsidRDefault="00000000">
            <w:pPr>
              <w:pStyle w:val="TableParagraph"/>
              <w:spacing w:before="74"/>
              <w:ind w:left="307"/>
              <w:rPr>
                <w:sz w:val="21"/>
              </w:rPr>
            </w:pPr>
            <w:r>
              <w:rPr>
                <w:spacing w:val="-2"/>
                <w:sz w:val="21"/>
              </w:rPr>
              <w:t>Permanent</w:t>
            </w:r>
          </w:p>
        </w:tc>
        <w:tc>
          <w:tcPr>
            <w:tcW w:w="2285" w:type="dxa"/>
            <w:vMerge/>
            <w:tcBorders>
              <w:top w:val="nil"/>
            </w:tcBorders>
          </w:tcPr>
          <w:p w14:paraId="42D80EC9" w14:textId="77777777" w:rsidR="00C8652D" w:rsidRDefault="00C8652D">
            <w:pPr>
              <w:rPr>
                <w:sz w:val="2"/>
                <w:szCs w:val="2"/>
              </w:rPr>
            </w:pPr>
          </w:p>
        </w:tc>
      </w:tr>
      <w:tr w:rsidR="00C8652D" w14:paraId="5FFE656F" w14:textId="77777777">
        <w:trPr>
          <w:trHeight w:val="399"/>
        </w:trPr>
        <w:tc>
          <w:tcPr>
            <w:tcW w:w="3767" w:type="dxa"/>
          </w:tcPr>
          <w:p w14:paraId="48065CF3" w14:textId="77777777" w:rsidR="00C8652D" w:rsidRDefault="00000000">
            <w:pPr>
              <w:pStyle w:val="TableParagraph"/>
              <w:tabs>
                <w:tab w:val="left" w:pos="702"/>
              </w:tabs>
              <w:spacing w:before="74"/>
              <w:ind w:left="50"/>
              <w:rPr>
                <w:sz w:val="21"/>
              </w:rPr>
            </w:pPr>
            <w:r>
              <w:rPr>
                <w:spacing w:val="-5"/>
                <w:sz w:val="21"/>
              </w:rPr>
              <w:t>4.</w:t>
            </w:r>
            <w:r>
              <w:rPr>
                <w:sz w:val="21"/>
              </w:rPr>
              <w:tab/>
              <w:t>Notices</w:t>
            </w:r>
            <w:r>
              <w:rPr>
                <w:spacing w:val="7"/>
                <w:sz w:val="21"/>
              </w:rPr>
              <w:t xml:space="preserve"> </w:t>
            </w:r>
            <w:r>
              <w:rPr>
                <w:sz w:val="21"/>
              </w:rPr>
              <w:t>for</w:t>
            </w:r>
            <w:r>
              <w:rPr>
                <w:spacing w:val="8"/>
                <w:sz w:val="21"/>
              </w:rPr>
              <w:t xml:space="preserve"> </w:t>
            </w:r>
            <w:r>
              <w:rPr>
                <w:sz w:val="21"/>
              </w:rPr>
              <w:t>the</w:t>
            </w:r>
            <w:r>
              <w:rPr>
                <w:spacing w:val="8"/>
                <w:sz w:val="21"/>
              </w:rPr>
              <w:t xml:space="preserve"> </w:t>
            </w:r>
            <w:r>
              <w:rPr>
                <w:spacing w:val="-2"/>
                <w:sz w:val="21"/>
              </w:rPr>
              <w:t>Meetings</w:t>
            </w:r>
          </w:p>
        </w:tc>
        <w:tc>
          <w:tcPr>
            <w:tcW w:w="2006" w:type="dxa"/>
          </w:tcPr>
          <w:p w14:paraId="3728BE81" w14:textId="77777777" w:rsidR="00C8652D" w:rsidRDefault="00000000">
            <w:pPr>
              <w:pStyle w:val="TableParagraph"/>
              <w:spacing w:before="74"/>
              <w:ind w:left="306"/>
              <w:rPr>
                <w:sz w:val="21"/>
              </w:rPr>
            </w:pPr>
            <w:r>
              <w:rPr>
                <w:sz w:val="21"/>
              </w:rPr>
              <w:t>2</w:t>
            </w:r>
            <w:r>
              <w:rPr>
                <w:spacing w:val="18"/>
                <w:sz w:val="21"/>
              </w:rPr>
              <w:t xml:space="preserve"> </w:t>
            </w:r>
            <w:r>
              <w:rPr>
                <w:spacing w:val="-2"/>
                <w:sz w:val="21"/>
              </w:rPr>
              <w:t>years</w:t>
            </w:r>
          </w:p>
        </w:tc>
        <w:tc>
          <w:tcPr>
            <w:tcW w:w="2285" w:type="dxa"/>
            <w:vMerge/>
            <w:tcBorders>
              <w:top w:val="nil"/>
            </w:tcBorders>
          </w:tcPr>
          <w:p w14:paraId="312127BE" w14:textId="77777777" w:rsidR="00C8652D" w:rsidRDefault="00C8652D">
            <w:pPr>
              <w:rPr>
                <w:sz w:val="2"/>
                <w:szCs w:val="2"/>
              </w:rPr>
            </w:pPr>
          </w:p>
        </w:tc>
      </w:tr>
      <w:tr w:rsidR="00C8652D" w14:paraId="550AB8D4" w14:textId="77777777">
        <w:trPr>
          <w:trHeight w:val="399"/>
        </w:trPr>
        <w:tc>
          <w:tcPr>
            <w:tcW w:w="3767" w:type="dxa"/>
          </w:tcPr>
          <w:p w14:paraId="3D86431E" w14:textId="77777777" w:rsidR="00C8652D" w:rsidRDefault="00000000">
            <w:pPr>
              <w:pStyle w:val="TableParagraph"/>
              <w:tabs>
                <w:tab w:val="left" w:pos="702"/>
              </w:tabs>
              <w:spacing w:before="75"/>
              <w:ind w:left="50"/>
              <w:rPr>
                <w:sz w:val="21"/>
              </w:rPr>
            </w:pPr>
            <w:r>
              <w:rPr>
                <w:spacing w:val="-5"/>
                <w:sz w:val="21"/>
              </w:rPr>
              <w:t>5.</w:t>
            </w:r>
            <w:r>
              <w:rPr>
                <w:sz w:val="21"/>
              </w:rPr>
              <w:tab/>
              <w:t xml:space="preserve">Minutes of the </w:t>
            </w:r>
            <w:r>
              <w:rPr>
                <w:spacing w:val="-2"/>
                <w:sz w:val="21"/>
              </w:rPr>
              <w:t>Meetings</w:t>
            </w:r>
          </w:p>
        </w:tc>
        <w:tc>
          <w:tcPr>
            <w:tcW w:w="2006" w:type="dxa"/>
          </w:tcPr>
          <w:p w14:paraId="62C9B009" w14:textId="77777777" w:rsidR="00C8652D" w:rsidRDefault="00000000">
            <w:pPr>
              <w:pStyle w:val="TableParagraph"/>
              <w:spacing w:before="75"/>
              <w:ind w:left="306"/>
              <w:rPr>
                <w:sz w:val="21"/>
              </w:rPr>
            </w:pPr>
            <w:r>
              <w:rPr>
                <w:sz w:val="21"/>
              </w:rPr>
              <w:t>5</w:t>
            </w:r>
            <w:r>
              <w:rPr>
                <w:spacing w:val="18"/>
                <w:sz w:val="21"/>
              </w:rPr>
              <w:t xml:space="preserve"> </w:t>
            </w:r>
            <w:r>
              <w:rPr>
                <w:spacing w:val="-2"/>
                <w:sz w:val="21"/>
              </w:rPr>
              <w:t>years</w:t>
            </w:r>
          </w:p>
        </w:tc>
        <w:tc>
          <w:tcPr>
            <w:tcW w:w="2285" w:type="dxa"/>
            <w:vMerge/>
            <w:tcBorders>
              <w:top w:val="nil"/>
            </w:tcBorders>
          </w:tcPr>
          <w:p w14:paraId="6E7336D0" w14:textId="77777777" w:rsidR="00C8652D" w:rsidRDefault="00C8652D">
            <w:pPr>
              <w:rPr>
                <w:sz w:val="2"/>
                <w:szCs w:val="2"/>
              </w:rPr>
            </w:pPr>
          </w:p>
        </w:tc>
      </w:tr>
      <w:tr w:rsidR="00C8652D" w14:paraId="091F1287" w14:textId="77777777">
        <w:trPr>
          <w:trHeight w:val="398"/>
        </w:trPr>
        <w:tc>
          <w:tcPr>
            <w:tcW w:w="3767" w:type="dxa"/>
          </w:tcPr>
          <w:p w14:paraId="1761932E" w14:textId="77777777" w:rsidR="00C8652D" w:rsidRDefault="00000000">
            <w:pPr>
              <w:pStyle w:val="TableParagraph"/>
              <w:tabs>
                <w:tab w:val="left" w:pos="702"/>
              </w:tabs>
              <w:spacing w:before="74"/>
              <w:ind w:left="50"/>
              <w:rPr>
                <w:sz w:val="21"/>
              </w:rPr>
            </w:pPr>
            <w:r>
              <w:rPr>
                <w:spacing w:val="-5"/>
                <w:sz w:val="21"/>
              </w:rPr>
              <w:t>6.</w:t>
            </w:r>
            <w:r>
              <w:rPr>
                <w:sz w:val="21"/>
              </w:rPr>
              <w:tab/>
            </w:r>
            <w:r>
              <w:rPr>
                <w:spacing w:val="-2"/>
                <w:sz w:val="21"/>
              </w:rPr>
              <w:t>Room</w:t>
            </w:r>
            <w:r>
              <w:rPr>
                <w:spacing w:val="-8"/>
                <w:sz w:val="21"/>
              </w:rPr>
              <w:t xml:space="preserve"> </w:t>
            </w:r>
            <w:r>
              <w:rPr>
                <w:spacing w:val="-2"/>
                <w:sz w:val="21"/>
              </w:rPr>
              <w:t>Bookings</w:t>
            </w:r>
          </w:p>
        </w:tc>
        <w:tc>
          <w:tcPr>
            <w:tcW w:w="2006" w:type="dxa"/>
          </w:tcPr>
          <w:p w14:paraId="15581059" w14:textId="77777777" w:rsidR="00C8652D" w:rsidRDefault="00000000">
            <w:pPr>
              <w:pStyle w:val="TableParagraph"/>
              <w:spacing w:before="74"/>
              <w:ind w:left="308"/>
              <w:rPr>
                <w:sz w:val="21"/>
              </w:rPr>
            </w:pPr>
            <w:r>
              <w:rPr>
                <w:sz w:val="21"/>
              </w:rPr>
              <w:t>1</w:t>
            </w:r>
            <w:r>
              <w:rPr>
                <w:spacing w:val="9"/>
                <w:sz w:val="21"/>
              </w:rPr>
              <w:t xml:space="preserve"> </w:t>
            </w:r>
            <w:r>
              <w:rPr>
                <w:spacing w:val="-4"/>
                <w:sz w:val="21"/>
              </w:rPr>
              <w:t>year</w:t>
            </w:r>
          </w:p>
        </w:tc>
        <w:tc>
          <w:tcPr>
            <w:tcW w:w="2285" w:type="dxa"/>
            <w:vMerge/>
            <w:tcBorders>
              <w:top w:val="nil"/>
            </w:tcBorders>
          </w:tcPr>
          <w:p w14:paraId="6E77E87E" w14:textId="77777777" w:rsidR="00C8652D" w:rsidRDefault="00C8652D">
            <w:pPr>
              <w:rPr>
                <w:sz w:val="2"/>
                <w:szCs w:val="2"/>
              </w:rPr>
            </w:pPr>
          </w:p>
        </w:tc>
      </w:tr>
      <w:tr w:rsidR="00C8652D" w14:paraId="34DA77B6" w14:textId="77777777">
        <w:trPr>
          <w:trHeight w:val="970"/>
        </w:trPr>
        <w:tc>
          <w:tcPr>
            <w:tcW w:w="3767" w:type="dxa"/>
          </w:tcPr>
          <w:p w14:paraId="08167620" w14:textId="77777777" w:rsidR="00C8652D" w:rsidRDefault="00000000">
            <w:pPr>
              <w:pStyle w:val="TableParagraph"/>
              <w:tabs>
                <w:tab w:val="left" w:pos="702"/>
              </w:tabs>
              <w:spacing w:before="74" w:line="283" w:lineRule="auto"/>
              <w:ind w:left="702" w:right="304" w:hanging="653"/>
              <w:rPr>
                <w:sz w:val="21"/>
              </w:rPr>
            </w:pPr>
            <w:r>
              <w:rPr>
                <w:spacing w:val="-6"/>
                <w:sz w:val="21"/>
              </w:rPr>
              <w:t>7.</w:t>
            </w:r>
            <w:r>
              <w:rPr>
                <w:sz w:val="21"/>
              </w:rPr>
              <w:tab/>
              <w:t>Correspondence</w:t>
            </w:r>
            <w:r>
              <w:rPr>
                <w:spacing w:val="-9"/>
                <w:sz w:val="21"/>
              </w:rPr>
              <w:t xml:space="preserve"> </w:t>
            </w:r>
            <w:r>
              <w:rPr>
                <w:sz w:val="21"/>
              </w:rPr>
              <w:t>with</w:t>
            </w:r>
            <w:r>
              <w:rPr>
                <w:spacing w:val="-9"/>
                <w:sz w:val="21"/>
              </w:rPr>
              <w:t xml:space="preserve"> </w:t>
            </w:r>
            <w:r>
              <w:rPr>
                <w:sz w:val="21"/>
              </w:rPr>
              <w:t xml:space="preserve">Ministries/ Departments and other outside </w:t>
            </w:r>
            <w:r>
              <w:rPr>
                <w:spacing w:val="-2"/>
                <w:sz w:val="21"/>
              </w:rPr>
              <w:t>agencies</w:t>
            </w:r>
          </w:p>
        </w:tc>
        <w:tc>
          <w:tcPr>
            <w:tcW w:w="2006" w:type="dxa"/>
          </w:tcPr>
          <w:p w14:paraId="60BE5C20" w14:textId="77777777" w:rsidR="00C8652D" w:rsidRDefault="00000000">
            <w:pPr>
              <w:pStyle w:val="TableParagraph"/>
              <w:spacing w:before="74"/>
              <w:ind w:left="306"/>
              <w:rPr>
                <w:sz w:val="21"/>
              </w:rPr>
            </w:pPr>
            <w:r>
              <w:rPr>
                <w:sz w:val="21"/>
              </w:rPr>
              <w:t>3</w:t>
            </w:r>
            <w:r>
              <w:rPr>
                <w:spacing w:val="18"/>
                <w:sz w:val="21"/>
              </w:rPr>
              <w:t xml:space="preserve"> </w:t>
            </w:r>
            <w:r>
              <w:rPr>
                <w:spacing w:val="-2"/>
                <w:sz w:val="21"/>
              </w:rPr>
              <w:t>years</w:t>
            </w:r>
          </w:p>
        </w:tc>
        <w:tc>
          <w:tcPr>
            <w:tcW w:w="2285" w:type="dxa"/>
            <w:vMerge/>
            <w:tcBorders>
              <w:top w:val="nil"/>
            </w:tcBorders>
          </w:tcPr>
          <w:p w14:paraId="01E121CD" w14:textId="77777777" w:rsidR="00C8652D" w:rsidRDefault="00C8652D">
            <w:pPr>
              <w:rPr>
                <w:sz w:val="2"/>
                <w:szCs w:val="2"/>
              </w:rPr>
            </w:pPr>
          </w:p>
        </w:tc>
      </w:tr>
      <w:tr w:rsidR="00C8652D" w14:paraId="5EF47A35" w14:textId="77777777">
        <w:trPr>
          <w:trHeight w:val="399"/>
        </w:trPr>
        <w:tc>
          <w:tcPr>
            <w:tcW w:w="3767" w:type="dxa"/>
          </w:tcPr>
          <w:p w14:paraId="3C2F4A7A" w14:textId="77777777" w:rsidR="00C8652D" w:rsidRDefault="00000000">
            <w:pPr>
              <w:pStyle w:val="TableParagraph"/>
              <w:tabs>
                <w:tab w:val="left" w:pos="702"/>
              </w:tabs>
              <w:spacing w:before="75"/>
              <w:ind w:left="50"/>
              <w:rPr>
                <w:sz w:val="21"/>
              </w:rPr>
            </w:pPr>
            <w:r>
              <w:rPr>
                <w:spacing w:val="-5"/>
                <w:sz w:val="21"/>
              </w:rPr>
              <w:t>8.</w:t>
            </w:r>
            <w:r>
              <w:rPr>
                <w:sz w:val="21"/>
              </w:rPr>
              <w:tab/>
              <w:t>Demands</w:t>
            </w:r>
            <w:r>
              <w:rPr>
                <w:spacing w:val="20"/>
                <w:sz w:val="21"/>
              </w:rPr>
              <w:t xml:space="preserve"> </w:t>
            </w:r>
            <w:r>
              <w:rPr>
                <w:sz w:val="21"/>
              </w:rPr>
              <w:t>for</w:t>
            </w:r>
            <w:r>
              <w:rPr>
                <w:spacing w:val="20"/>
                <w:sz w:val="21"/>
              </w:rPr>
              <w:t xml:space="preserve"> </w:t>
            </w:r>
            <w:r>
              <w:rPr>
                <w:spacing w:val="-2"/>
                <w:sz w:val="21"/>
              </w:rPr>
              <w:t>Grants</w:t>
            </w:r>
          </w:p>
        </w:tc>
        <w:tc>
          <w:tcPr>
            <w:tcW w:w="2006" w:type="dxa"/>
          </w:tcPr>
          <w:p w14:paraId="7D48EE21" w14:textId="77777777" w:rsidR="00C8652D" w:rsidRDefault="00000000">
            <w:pPr>
              <w:pStyle w:val="TableParagraph"/>
              <w:spacing w:before="75"/>
              <w:ind w:left="305"/>
              <w:rPr>
                <w:sz w:val="21"/>
              </w:rPr>
            </w:pPr>
            <w:r>
              <w:rPr>
                <w:sz w:val="21"/>
              </w:rPr>
              <w:t>5</w:t>
            </w:r>
            <w:r>
              <w:rPr>
                <w:spacing w:val="18"/>
                <w:sz w:val="21"/>
              </w:rPr>
              <w:t xml:space="preserve"> </w:t>
            </w:r>
            <w:r>
              <w:rPr>
                <w:spacing w:val="-2"/>
                <w:sz w:val="21"/>
              </w:rPr>
              <w:t>years</w:t>
            </w:r>
          </w:p>
        </w:tc>
        <w:tc>
          <w:tcPr>
            <w:tcW w:w="2285" w:type="dxa"/>
            <w:vMerge/>
            <w:tcBorders>
              <w:top w:val="nil"/>
            </w:tcBorders>
          </w:tcPr>
          <w:p w14:paraId="71E45096" w14:textId="77777777" w:rsidR="00C8652D" w:rsidRDefault="00C8652D">
            <w:pPr>
              <w:rPr>
                <w:sz w:val="2"/>
                <w:szCs w:val="2"/>
              </w:rPr>
            </w:pPr>
          </w:p>
        </w:tc>
      </w:tr>
      <w:tr w:rsidR="00C8652D" w14:paraId="3A1A630B" w14:textId="77777777">
        <w:trPr>
          <w:trHeight w:val="683"/>
        </w:trPr>
        <w:tc>
          <w:tcPr>
            <w:tcW w:w="3767" w:type="dxa"/>
          </w:tcPr>
          <w:p w14:paraId="64013CDC" w14:textId="77777777" w:rsidR="00C8652D" w:rsidRDefault="00000000">
            <w:pPr>
              <w:pStyle w:val="TableParagraph"/>
              <w:tabs>
                <w:tab w:val="left" w:pos="702"/>
              </w:tabs>
              <w:spacing w:before="74" w:line="283" w:lineRule="auto"/>
              <w:ind w:left="702" w:right="574" w:hanging="653"/>
              <w:rPr>
                <w:sz w:val="21"/>
              </w:rPr>
            </w:pPr>
            <w:r>
              <w:rPr>
                <w:spacing w:val="-6"/>
                <w:sz w:val="21"/>
              </w:rPr>
              <w:t>9.</w:t>
            </w:r>
            <w:r>
              <w:rPr>
                <w:sz w:val="21"/>
              </w:rPr>
              <w:tab/>
              <w:t>Routine</w:t>
            </w:r>
            <w:r>
              <w:rPr>
                <w:spacing w:val="-3"/>
                <w:sz w:val="21"/>
              </w:rPr>
              <w:t xml:space="preserve"> </w:t>
            </w:r>
            <w:r>
              <w:rPr>
                <w:sz w:val="21"/>
              </w:rPr>
              <w:t>correspondence</w:t>
            </w:r>
            <w:r>
              <w:rPr>
                <w:spacing w:val="-3"/>
                <w:sz w:val="21"/>
              </w:rPr>
              <w:t xml:space="preserve"> </w:t>
            </w:r>
            <w:r>
              <w:rPr>
                <w:sz w:val="21"/>
              </w:rPr>
              <w:t>with MS&amp;A Section Lok Sabha</w:t>
            </w:r>
          </w:p>
        </w:tc>
        <w:tc>
          <w:tcPr>
            <w:tcW w:w="2006" w:type="dxa"/>
          </w:tcPr>
          <w:p w14:paraId="1E88BC8F" w14:textId="77777777" w:rsidR="00C8652D" w:rsidRDefault="00000000">
            <w:pPr>
              <w:pStyle w:val="TableParagraph"/>
              <w:spacing w:before="74"/>
              <w:ind w:left="308"/>
              <w:rPr>
                <w:sz w:val="21"/>
              </w:rPr>
            </w:pPr>
            <w:r>
              <w:rPr>
                <w:sz w:val="21"/>
              </w:rPr>
              <w:t>1</w:t>
            </w:r>
            <w:r>
              <w:rPr>
                <w:spacing w:val="10"/>
                <w:sz w:val="21"/>
              </w:rPr>
              <w:t xml:space="preserve"> </w:t>
            </w:r>
            <w:r>
              <w:rPr>
                <w:spacing w:val="-4"/>
                <w:sz w:val="21"/>
              </w:rPr>
              <w:t>year</w:t>
            </w:r>
          </w:p>
        </w:tc>
        <w:tc>
          <w:tcPr>
            <w:tcW w:w="2285" w:type="dxa"/>
            <w:vMerge/>
            <w:tcBorders>
              <w:top w:val="nil"/>
            </w:tcBorders>
          </w:tcPr>
          <w:p w14:paraId="7EB67E5B" w14:textId="77777777" w:rsidR="00C8652D" w:rsidRDefault="00C8652D">
            <w:pPr>
              <w:rPr>
                <w:sz w:val="2"/>
                <w:szCs w:val="2"/>
              </w:rPr>
            </w:pPr>
          </w:p>
        </w:tc>
      </w:tr>
      <w:tr w:rsidR="00C8652D" w14:paraId="1BF85FC6" w14:textId="77777777">
        <w:trPr>
          <w:trHeight w:val="685"/>
        </w:trPr>
        <w:tc>
          <w:tcPr>
            <w:tcW w:w="3767" w:type="dxa"/>
          </w:tcPr>
          <w:p w14:paraId="21566BBF" w14:textId="77777777" w:rsidR="00C8652D" w:rsidRDefault="00000000">
            <w:pPr>
              <w:pStyle w:val="TableParagraph"/>
              <w:tabs>
                <w:tab w:val="left" w:pos="702"/>
              </w:tabs>
              <w:spacing w:before="74" w:line="283" w:lineRule="auto"/>
              <w:ind w:left="702" w:right="544" w:hanging="653"/>
              <w:rPr>
                <w:sz w:val="21"/>
              </w:rPr>
            </w:pPr>
            <w:r>
              <w:rPr>
                <w:spacing w:val="-4"/>
                <w:sz w:val="21"/>
              </w:rPr>
              <w:t>10.</w:t>
            </w:r>
            <w:r>
              <w:rPr>
                <w:sz w:val="21"/>
              </w:rPr>
              <w:tab/>
              <w:t>Presentation</w:t>
            </w:r>
            <w:r>
              <w:rPr>
                <w:spacing w:val="-14"/>
                <w:sz w:val="21"/>
              </w:rPr>
              <w:t xml:space="preserve"> </w:t>
            </w:r>
            <w:r>
              <w:rPr>
                <w:sz w:val="21"/>
              </w:rPr>
              <w:t>and</w:t>
            </w:r>
            <w:r>
              <w:rPr>
                <w:spacing w:val="-13"/>
                <w:sz w:val="21"/>
              </w:rPr>
              <w:t xml:space="preserve"> </w:t>
            </w:r>
            <w:r>
              <w:rPr>
                <w:sz w:val="21"/>
              </w:rPr>
              <w:t>laying-of</w:t>
            </w:r>
            <w:r>
              <w:rPr>
                <w:spacing w:val="-13"/>
                <w:sz w:val="21"/>
              </w:rPr>
              <w:t xml:space="preserve"> </w:t>
            </w:r>
            <w:r>
              <w:rPr>
                <w:sz w:val="21"/>
              </w:rPr>
              <w:t>the Committee Reports</w:t>
            </w:r>
          </w:p>
        </w:tc>
        <w:tc>
          <w:tcPr>
            <w:tcW w:w="2006" w:type="dxa"/>
          </w:tcPr>
          <w:p w14:paraId="0B70548F" w14:textId="77777777" w:rsidR="00C8652D" w:rsidRDefault="00000000">
            <w:pPr>
              <w:pStyle w:val="TableParagraph"/>
              <w:spacing w:before="74"/>
              <w:ind w:left="306"/>
              <w:rPr>
                <w:sz w:val="21"/>
              </w:rPr>
            </w:pPr>
            <w:r>
              <w:rPr>
                <w:sz w:val="21"/>
              </w:rPr>
              <w:t>3</w:t>
            </w:r>
            <w:r>
              <w:rPr>
                <w:spacing w:val="18"/>
                <w:sz w:val="21"/>
              </w:rPr>
              <w:t xml:space="preserve"> </w:t>
            </w:r>
            <w:r>
              <w:rPr>
                <w:spacing w:val="-2"/>
                <w:sz w:val="21"/>
              </w:rPr>
              <w:t>years</w:t>
            </w:r>
          </w:p>
        </w:tc>
        <w:tc>
          <w:tcPr>
            <w:tcW w:w="2285" w:type="dxa"/>
            <w:vMerge/>
            <w:tcBorders>
              <w:top w:val="nil"/>
            </w:tcBorders>
          </w:tcPr>
          <w:p w14:paraId="6F68A114" w14:textId="77777777" w:rsidR="00C8652D" w:rsidRDefault="00C8652D">
            <w:pPr>
              <w:rPr>
                <w:sz w:val="2"/>
                <w:szCs w:val="2"/>
              </w:rPr>
            </w:pPr>
          </w:p>
        </w:tc>
      </w:tr>
      <w:tr w:rsidR="00C8652D" w14:paraId="10A3FE6B" w14:textId="77777777">
        <w:trPr>
          <w:trHeight w:val="685"/>
        </w:trPr>
        <w:tc>
          <w:tcPr>
            <w:tcW w:w="3767" w:type="dxa"/>
          </w:tcPr>
          <w:p w14:paraId="227EEACD" w14:textId="77777777" w:rsidR="00C8652D" w:rsidRDefault="00000000">
            <w:pPr>
              <w:pStyle w:val="TableParagraph"/>
              <w:tabs>
                <w:tab w:val="left" w:pos="702"/>
              </w:tabs>
              <w:spacing w:before="75" w:line="283" w:lineRule="auto"/>
              <w:ind w:left="702" w:right="377" w:hanging="653"/>
              <w:rPr>
                <w:sz w:val="21"/>
              </w:rPr>
            </w:pPr>
            <w:r>
              <w:rPr>
                <w:spacing w:val="-4"/>
                <w:sz w:val="21"/>
              </w:rPr>
              <w:t>11.</w:t>
            </w:r>
            <w:r>
              <w:rPr>
                <w:sz w:val="21"/>
              </w:rPr>
              <w:tab/>
            </w:r>
            <w:r>
              <w:rPr>
                <w:spacing w:val="-2"/>
                <w:sz w:val="21"/>
              </w:rPr>
              <w:t xml:space="preserve">Printing/presentation/circulation </w:t>
            </w:r>
            <w:r>
              <w:rPr>
                <w:sz w:val="21"/>
              </w:rPr>
              <w:t>of reports</w:t>
            </w:r>
          </w:p>
        </w:tc>
        <w:tc>
          <w:tcPr>
            <w:tcW w:w="2006" w:type="dxa"/>
          </w:tcPr>
          <w:p w14:paraId="7A0272F7" w14:textId="77777777" w:rsidR="00C8652D" w:rsidRDefault="00000000">
            <w:pPr>
              <w:pStyle w:val="TableParagraph"/>
              <w:spacing w:before="75"/>
              <w:ind w:left="307"/>
              <w:rPr>
                <w:sz w:val="21"/>
              </w:rPr>
            </w:pPr>
            <w:r>
              <w:rPr>
                <w:sz w:val="21"/>
              </w:rPr>
              <w:t>1</w:t>
            </w:r>
            <w:r>
              <w:rPr>
                <w:spacing w:val="9"/>
                <w:sz w:val="21"/>
              </w:rPr>
              <w:t xml:space="preserve"> </w:t>
            </w:r>
            <w:r>
              <w:rPr>
                <w:spacing w:val="-4"/>
                <w:sz w:val="21"/>
              </w:rPr>
              <w:t>year</w:t>
            </w:r>
          </w:p>
        </w:tc>
        <w:tc>
          <w:tcPr>
            <w:tcW w:w="2285" w:type="dxa"/>
            <w:vMerge/>
            <w:tcBorders>
              <w:top w:val="nil"/>
            </w:tcBorders>
          </w:tcPr>
          <w:p w14:paraId="4B016C49" w14:textId="77777777" w:rsidR="00C8652D" w:rsidRDefault="00C8652D">
            <w:pPr>
              <w:rPr>
                <w:sz w:val="2"/>
                <w:szCs w:val="2"/>
              </w:rPr>
            </w:pPr>
          </w:p>
        </w:tc>
      </w:tr>
      <w:tr w:rsidR="00C8652D" w14:paraId="0FB63691" w14:textId="77777777">
        <w:trPr>
          <w:trHeight w:val="398"/>
        </w:trPr>
        <w:tc>
          <w:tcPr>
            <w:tcW w:w="3767" w:type="dxa"/>
          </w:tcPr>
          <w:p w14:paraId="7E6416CC" w14:textId="77777777" w:rsidR="00C8652D" w:rsidRDefault="00000000">
            <w:pPr>
              <w:pStyle w:val="TableParagraph"/>
              <w:tabs>
                <w:tab w:val="left" w:pos="702"/>
              </w:tabs>
              <w:spacing w:before="74"/>
              <w:ind w:left="50"/>
              <w:rPr>
                <w:sz w:val="21"/>
              </w:rPr>
            </w:pPr>
            <w:r>
              <w:rPr>
                <w:spacing w:val="-5"/>
                <w:sz w:val="21"/>
              </w:rPr>
              <w:t>12.</w:t>
            </w:r>
            <w:r>
              <w:rPr>
                <w:sz w:val="21"/>
              </w:rPr>
              <w:tab/>
              <w:t>Action</w:t>
            </w:r>
            <w:r>
              <w:rPr>
                <w:spacing w:val="-7"/>
                <w:sz w:val="21"/>
              </w:rPr>
              <w:t xml:space="preserve"> </w:t>
            </w:r>
            <w:r>
              <w:rPr>
                <w:sz w:val="21"/>
              </w:rPr>
              <w:t>Taken</w:t>
            </w:r>
            <w:r>
              <w:rPr>
                <w:spacing w:val="-6"/>
                <w:sz w:val="21"/>
              </w:rPr>
              <w:t xml:space="preserve"> </w:t>
            </w:r>
            <w:r>
              <w:rPr>
                <w:spacing w:val="-2"/>
                <w:sz w:val="21"/>
              </w:rPr>
              <w:t>Reports</w:t>
            </w:r>
          </w:p>
        </w:tc>
        <w:tc>
          <w:tcPr>
            <w:tcW w:w="2006" w:type="dxa"/>
          </w:tcPr>
          <w:p w14:paraId="60CB9EB2" w14:textId="77777777" w:rsidR="00C8652D" w:rsidRDefault="00000000">
            <w:pPr>
              <w:pStyle w:val="TableParagraph"/>
              <w:spacing w:before="74"/>
              <w:ind w:left="307"/>
              <w:rPr>
                <w:sz w:val="21"/>
              </w:rPr>
            </w:pPr>
            <w:r>
              <w:rPr>
                <w:spacing w:val="-2"/>
                <w:sz w:val="21"/>
              </w:rPr>
              <w:t>Permanent</w:t>
            </w:r>
          </w:p>
        </w:tc>
        <w:tc>
          <w:tcPr>
            <w:tcW w:w="2285" w:type="dxa"/>
            <w:vMerge/>
            <w:tcBorders>
              <w:top w:val="nil"/>
            </w:tcBorders>
          </w:tcPr>
          <w:p w14:paraId="7E9405FA" w14:textId="77777777" w:rsidR="00C8652D" w:rsidRDefault="00C8652D">
            <w:pPr>
              <w:rPr>
                <w:sz w:val="2"/>
                <w:szCs w:val="2"/>
              </w:rPr>
            </w:pPr>
          </w:p>
        </w:tc>
      </w:tr>
      <w:tr w:rsidR="00C8652D" w14:paraId="5D142106" w14:textId="77777777">
        <w:trPr>
          <w:trHeight w:val="399"/>
        </w:trPr>
        <w:tc>
          <w:tcPr>
            <w:tcW w:w="3767" w:type="dxa"/>
          </w:tcPr>
          <w:p w14:paraId="5C581E22" w14:textId="77777777" w:rsidR="00C8652D" w:rsidRDefault="00000000">
            <w:pPr>
              <w:pStyle w:val="TableParagraph"/>
              <w:tabs>
                <w:tab w:val="left" w:pos="702"/>
              </w:tabs>
              <w:spacing w:before="74"/>
              <w:ind w:left="50"/>
              <w:rPr>
                <w:sz w:val="21"/>
              </w:rPr>
            </w:pPr>
            <w:r>
              <w:rPr>
                <w:spacing w:val="-5"/>
                <w:sz w:val="21"/>
              </w:rPr>
              <w:t>13.</w:t>
            </w:r>
            <w:r>
              <w:rPr>
                <w:sz w:val="21"/>
              </w:rPr>
              <w:tab/>
              <w:t>Visits/Tours</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pacing w:val="-2"/>
                <w:sz w:val="21"/>
              </w:rPr>
              <w:t>Committee</w:t>
            </w:r>
          </w:p>
        </w:tc>
        <w:tc>
          <w:tcPr>
            <w:tcW w:w="2006" w:type="dxa"/>
          </w:tcPr>
          <w:p w14:paraId="3B88E6CD" w14:textId="77777777" w:rsidR="00C8652D" w:rsidRDefault="00000000">
            <w:pPr>
              <w:pStyle w:val="TableParagraph"/>
              <w:spacing w:before="74"/>
              <w:ind w:left="307"/>
              <w:rPr>
                <w:sz w:val="21"/>
              </w:rPr>
            </w:pPr>
            <w:r>
              <w:rPr>
                <w:sz w:val="21"/>
              </w:rPr>
              <w:t>2</w:t>
            </w:r>
            <w:r>
              <w:rPr>
                <w:spacing w:val="18"/>
                <w:sz w:val="21"/>
              </w:rPr>
              <w:t xml:space="preserve"> </w:t>
            </w:r>
            <w:r>
              <w:rPr>
                <w:spacing w:val="-2"/>
                <w:sz w:val="21"/>
              </w:rPr>
              <w:t>years</w:t>
            </w:r>
          </w:p>
        </w:tc>
        <w:tc>
          <w:tcPr>
            <w:tcW w:w="2285" w:type="dxa"/>
            <w:vMerge/>
            <w:tcBorders>
              <w:top w:val="nil"/>
            </w:tcBorders>
          </w:tcPr>
          <w:p w14:paraId="0E0B2842" w14:textId="77777777" w:rsidR="00C8652D" w:rsidRDefault="00C8652D">
            <w:pPr>
              <w:rPr>
                <w:sz w:val="2"/>
                <w:szCs w:val="2"/>
              </w:rPr>
            </w:pPr>
          </w:p>
        </w:tc>
      </w:tr>
      <w:tr w:rsidR="00C8652D" w14:paraId="4A1B5326" w14:textId="77777777">
        <w:trPr>
          <w:trHeight w:val="685"/>
        </w:trPr>
        <w:tc>
          <w:tcPr>
            <w:tcW w:w="3767" w:type="dxa"/>
          </w:tcPr>
          <w:p w14:paraId="6843D418" w14:textId="77777777" w:rsidR="00C8652D" w:rsidRDefault="00000000">
            <w:pPr>
              <w:pStyle w:val="TableParagraph"/>
              <w:tabs>
                <w:tab w:val="left" w:pos="702"/>
              </w:tabs>
              <w:spacing w:before="75" w:line="283" w:lineRule="auto"/>
              <w:ind w:left="702" w:right="573" w:hanging="653"/>
              <w:rPr>
                <w:sz w:val="21"/>
              </w:rPr>
            </w:pPr>
            <w:r>
              <w:rPr>
                <w:spacing w:val="-4"/>
                <w:sz w:val="21"/>
              </w:rPr>
              <w:t>14.</w:t>
            </w:r>
            <w:r>
              <w:rPr>
                <w:sz w:val="21"/>
              </w:rPr>
              <w:tab/>
              <w:t>Folder</w:t>
            </w:r>
            <w:r>
              <w:rPr>
                <w:spacing w:val="-14"/>
                <w:sz w:val="21"/>
              </w:rPr>
              <w:t xml:space="preserve"> </w:t>
            </w:r>
            <w:r>
              <w:rPr>
                <w:sz w:val="21"/>
              </w:rPr>
              <w:t>of</w:t>
            </w:r>
            <w:r>
              <w:rPr>
                <w:spacing w:val="-13"/>
                <w:sz w:val="21"/>
              </w:rPr>
              <w:t xml:space="preserve"> </w:t>
            </w:r>
            <w:r>
              <w:rPr>
                <w:sz w:val="21"/>
              </w:rPr>
              <w:t>Annual</w:t>
            </w:r>
            <w:r>
              <w:rPr>
                <w:spacing w:val="-13"/>
                <w:sz w:val="21"/>
              </w:rPr>
              <w:t xml:space="preserve"> </w:t>
            </w:r>
            <w:r>
              <w:rPr>
                <w:sz w:val="21"/>
              </w:rPr>
              <w:t>Reports</w:t>
            </w:r>
            <w:r>
              <w:rPr>
                <w:spacing w:val="-13"/>
                <w:sz w:val="21"/>
              </w:rPr>
              <w:t xml:space="preserve"> </w:t>
            </w:r>
            <w:r>
              <w:rPr>
                <w:sz w:val="21"/>
              </w:rPr>
              <w:t>and other policy documents</w:t>
            </w:r>
          </w:p>
        </w:tc>
        <w:tc>
          <w:tcPr>
            <w:tcW w:w="2006" w:type="dxa"/>
          </w:tcPr>
          <w:p w14:paraId="0D2C92A9" w14:textId="77777777" w:rsidR="00C8652D" w:rsidRDefault="00000000">
            <w:pPr>
              <w:pStyle w:val="TableParagraph"/>
              <w:spacing w:before="75"/>
              <w:ind w:left="306"/>
              <w:rPr>
                <w:sz w:val="21"/>
              </w:rPr>
            </w:pPr>
            <w:r>
              <w:rPr>
                <w:sz w:val="21"/>
              </w:rPr>
              <w:t>5</w:t>
            </w:r>
            <w:r>
              <w:rPr>
                <w:spacing w:val="18"/>
                <w:sz w:val="21"/>
              </w:rPr>
              <w:t xml:space="preserve"> </w:t>
            </w:r>
            <w:r>
              <w:rPr>
                <w:spacing w:val="-2"/>
                <w:sz w:val="21"/>
              </w:rPr>
              <w:t>years</w:t>
            </w:r>
          </w:p>
        </w:tc>
        <w:tc>
          <w:tcPr>
            <w:tcW w:w="2285" w:type="dxa"/>
          </w:tcPr>
          <w:p w14:paraId="02030D21" w14:textId="77777777" w:rsidR="00C8652D" w:rsidRDefault="00000000">
            <w:pPr>
              <w:pStyle w:val="TableParagraph"/>
              <w:spacing w:before="75" w:line="283" w:lineRule="auto"/>
              <w:ind w:left="797" w:right="48" w:hanging="2"/>
              <w:rPr>
                <w:sz w:val="21"/>
              </w:rPr>
            </w:pPr>
            <w:r>
              <w:rPr>
                <w:spacing w:val="-2"/>
                <w:sz w:val="21"/>
              </w:rPr>
              <w:t>To</w:t>
            </w:r>
            <w:r>
              <w:rPr>
                <w:spacing w:val="-12"/>
                <w:sz w:val="21"/>
              </w:rPr>
              <w:t xml:space="preserve"> </w:t>
            </w:r>
            <w:r>
              <w:rPr>
                <w:spacing w:val="-2"/>
                <w:sz w:val="21"/>
              </w:rPr>
              <w:t>be</w:t>
            </w:r>
            <w:r>
              <w:rPr>
                <w:spacing w:val="-11"/>
                <w:sz w:val="21"/>
              </w:rPr>
              <w:t xml:space="preserve"> </w:t>
            </w:r>
            <w:r>
              <w:rPr>
                <w:spacing w:val="-2"/>
                <w:sz w:val="21"/>
              </w:rPr>
              <w:t>maintained Ministry-wise</w:t>
            </w:r>
          </w:p>
        </w:tc>
      </w:tr>
      <w:tr w:rsidR="00C8652D" w14:paraId="2BA04291" w14:textId="77777777">
        <w:trPr>
          <w:trHeight w:val="601"/>
        </w:trPr>
        <w:tc>
          <w:tcPr>
            <w:tcW w:w="3767" w:type="dxa"/>
          </w:tcPr>
          <w:p w14:paraId="1551C070" w14:textId="77777777" w:rsidR="00C8652D" w:rsidRDefault="00000000">
            <w:pPr>
              <w:pStyle w:val="TableParagraph"/>
              <w:tabs>
                <w:tab w:val="left" w:pos="702"/>
              </w:tabs>
              <w:spacing w:before="21" w:line="280" w:lineRule="atLeast"/>
              <w:ind w:left="702" w:right="468" w:hanging="653"/>
              <w:rPr>
                <w:sz w:val="21"/>
              </w:rPr>
            </w:pPr>
            <w:r>
              <w:rPr>
                <w:spacing w:val="-4"/>
                <w:sz w:val="21"/>
              </w:rPr>
              <w:t>15.</w:t>
            </w:r>
            <w:r>
              <w:rPr>
                <w:sz w:val="21"/>
              </w:rPr>
              <w:tab/>
              <w:t xml:space="preserve">Presentation of Reports to the </w:t>
            </w:r>
            <w:r>
              <w:rPr>
                <w:spacing w:val="-2"/>
                <w:sz w:val="21"/>
              </w:rPr>
              <w:t>Hon'ble</w:t>
            </w:r>
            <w:r>
              <w:rPr>
                <w:spacing w:val="-12"/>
                <w:sz w:val="21"/>
              </w:rPr>
              <w:t xml:space="preserve"> </w:t>
            </w:r>
            <w:r>
              <w:rPr>
                <w:spacing w:val="-2"/>
                <w:sz w:val="21"/>
              </w:rPr>
              <w:t>Chairman</w:t>
            </w:r>
            <w:r>
              <w:rPr>
                <w:spacing w:val="-11"/>
                <w:sz w:val="21"/>
              </w:rPr>
              <w:t xml:space="preserve"> </w:t>
            </w:r>
            <w:r>
              <w:rPr>
                <w:spacing w:val="-2"/>
                <w:sz w:val="21"/>
              </w:rPr>
              <w:t>Rajya</w:t>
            </w:r>
            <w:r>
              <w:rPr>
                <w:spacing w:val="-11"/>
                <w:sz w:val="21"/>
              </w:rPr>
              <w:t xml:space="preserve"> </w:t>
            </w:r>
            <w:r>
              <w:rPr>
                <w:spacing w:val="-2"/>
                <w:sz w:val="21"/>
              </w:rPr>
              <w:t>Sabha</w:t>
            </w:r>
          </w:p>
        </w:tc>
        <w:tc>
          <w:tcPr>
            <w:tcW w:w="2006" w:type="dxa"/>
          </w:tcPr>
          <w:p w14:paraId="7C5034D1" w14:textId="77777777" w:rsidR="00C8652D" w:rsidRDefault="00000000">
            <w:pPr>
              <w:pStyle w:val="TableParagraph"/>
              <w:spacing w:before="74"/>
              <w:ind w:left="305"/>
              <w:rPr>
                <w:sz w:val="21"/>
              </w:rPr>
            </w:pPr>
            <w:r>
              <w:rPr>
                <w:sz w:val="21"/>
              </w:rPr>
              <w:t>8</w:t>
            </w:r>
            <w:r>
              <w:rPr>
                <w:spacing w:val="18"/>
                <w:sz w:val="21"/>
              </w:rPr>
              <w:t xml:space="preserve"> </w:t>
            </w:r>
            <w:r>
              <w:rPr>
                <w:spacing w:val="-2"/>
                <w:sz w:val="21"/>
              </w:rPr>
              <w:t>years</w:t>
            </w:r>
          </w:p>
        </w:tc>
        <w:tc>
          <w:tcPr>
            <w:tcW w:w="2285" w:type="dxa"/>
          </w:tcPr>
          <w:p w14:paraId="2C07359B" w14:textId="77777777" w:rsidR="00C8652D" w:rsidRDefault="00C8652D">
            <w:pPr>
              <w:pStyle w:val="TableParagraph"/>
              <w:rPr>
                <w:sz w:val="20"/>
              </w:rPr>
            </w:pPr>
          </w:p>
        </w:tc>
      </w:tr>
    </w:tbl>
    <w:p w14:paraId="3E26848D" w14:textId="77777777" w:rsidR="00C8652D" w:rsidRDefault="00000000">
      <w:pPr>
        <w:pStyle w:val="BodyText"/>
        <w:spacing w:before="8"/>
        <w:rPr>
          <w:b/>
          <w:sz w:val="16"/>
        </w:rPr>
      </w:pPr>
      <w:r>
        <w:rPr>
          <w:noProof/>
        </w:rPr>
        <mc:AlternateContent>
          <mc:Choice Requires="wps">
            <w:drawing>
              <wp:anchor distT="0" distB="0" distL="0" distR="0" simplePos="0" relativeHeight="487602176" behindDoc="1" locked="0" layoutInCell="1" allowOverlap="1" wp14:anchorId="4FC11EA6" wp14:editId="3EC1AEFB">
                <wp:simplePos x="0" y="0"/>
                <wp:positionH relativeFrom="page">
                  <wp:posOffset>1051560</wp:posOffset>
                </wp:positionH>
                <wp:positionV relativeFrom="paragraph">
                  <wp:posOffset>137150</wp:posOffset>
                </wp:positionV>
                <wp:extent cx="611124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270"/>
                        </a:xfrm>
                        <a:custGeom>
                          <a:avLst/>
                          <a:gdLst/>
                          <a:ahLst/>
                          <a:cxnLst/>
                          <a:rect l="l" t="t" r="r" b="b"/>
                          <a:pathLst>
                            <a:path w="6111240">
                              <a:moveTo>
                                <a:pt x="0" y="0"/>
                              </a:moveTo>
                              <a:lnTo>
                                <a:pt x="61112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CC49A" id="Graphic 50" o:spid="_x0000_s1026" style="position:absolute;margin-left:82.8pt;margin-top:10.8pt;width:481.2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11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" path="m,l6111240,e" filled="f" strokeweight=".48pt">
                <v:path arrowok="t"/>
                <w10:wrap type="topAndBottom" anchorx="page"/>
              </v:shape>
            </w:pict>
          </mc:Fallback>
        </mc:AlternateContent>
      </w:r>
    </w:p>
    <w:p w14:paraId="66B7E0D3" w14:textId="77777777" w:rsidR="00C8652D" w:rsidRDefault="00C8652D">
      <w:pPr>
        <w:rPr>
          <w:sz w:val="16"/>
        </w:rPr>
        <w:sectPr w:rsidR="00C8652D">
          <w:pgSz w:w="12960" w:h="15840"/>
          <w:pgMar w:top="1140" w:right="1500" w:bottom="280" w:left="1500" w:header="917" w:footer="0" w:gutter="0"/>
          <w:cols w:space="720"/>
        </w:sectPr>
      </w:pPr>
    </w:p>
    <w:p w14:paraId="3738E30F" w14:textId="77777777" w:rsidR="00C8652D" w:rsidRDefault="00C8652D">
      <w:pPr>
        <w:pStyle w:val="BodyText"/>
        <w:spacing w:before="127"/>
        <w:rPr>
          <w:b/>
          <w:sz w:val="20"/>
        </w:rPr>
      </w:pPr>
    </w:p>
    <w:p w14:paraId="1C6B7936"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2762A382" wp14:editId="0E278147">
                <wp:extent cx="6126480"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52" name="Graphic 52"/>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940EC2" id="Group 51"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6ni/XWsCAACSBQAADgAAAAAAAAAAAAAAAAAuAgAA&#10;ZHJzL2Uyb0RvYy54bWxQSwECLQAUAAYACAAAACEADxykJ9sAAAADAQAADwAAAAAAAAAAAAAAAADF&#10;BAAAZHJzL2Rvd25yZXYueG1sUEsFBgAAAAAEAAQA8wAAAM0FAAAAAA==&#10;">
                <v:shape id="Graphic 52"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" path="m,l6126480,e" filled="f" strokeweight=".48pt">
                  <v:path arrowok="t"/>
                </v:shape>
                <w10:anchorlock/>
              </v:group>
            </w:pict>
          </mc:Fallback>
        </mc:AlternateContent>
      </w:r>
    </w:p>
    <w:p w14:paraId="6215E063"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7C4E12A6" w14:textId="77777777" w:rsidR="00C8652D" w:rsidRDefault="00000000">
      <w:pPr>
        <w:pStyle w:val="BodyText"/>
        <w:spacing w:before="3"/>
        <w:rPr>
          <w:sz w:val="6"/>
        </w:rPr>
      </w:pPr>
      <w:r>
        <w:rPr>
          <w:noProof/>
        </w:rPr>
        <mc:AlternateContent>
          <mc:Choice Requires="wps">
            <w:drawing>
              <wp:anchor distT="0" distB="0" distL="0" distR="0" simplePos="0" relativeHeight="487603200" behindDoc="1" locked="0" layoutInCell="1" allowOverlap="1" wp14:anchorId="1C974C79" wp14:editId="735D82F7">
                <wp:simplePos x="0" y="0"/>
                <wp:positionH relativeFrom="page">
                  <wp:posOffset>1051560</wp:posOffset>
                </wp:positionH>
                <wp:positionV relativeFrom="paragraph">
                  <wp:posOffset>60972</wp:posOffset>
                </wp:positionV>
                <wp:extent cx="612648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D20EAE" id="Graphic 53" o:spid="_x0000_s1026" style="position:absolute;margin-left:82.8pt;margin-top:4.8pt;width:482.4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5A2E5E98" w14:textId="77777777" w:rsidR="00C8652D" w:rsidRDefault="00C8652D">
      <w:pPr>
        <w:pStyle w:val="BodyText"/>
        <w:spacing w:before="28"/>
      </w:pPr>
    </w:p>
    <w:p w14:paraId="3FEFC376" w14:textId="77777777" w:rsidR="00C8652D" w:rsidRDefault="00000000">
      <w:pPr>
        <w:pStyle w:val="Heading4"/>
        <w:numPr>
          <w:ilvl w:val="0"/>
          <w:numId w:val="17"/>
        </w:numPr>
        <w:tabs>
          <w:tab w:val="left" w:pos="2192"/>
          <w:tab w:val="left" w:pos="4531"/>
        </w:tabs>
        <w:spacing w:before="0" w:line="276" w:lineRule="auto"/>
        <w:ind w:left="4531" w:right="1858" w:hanging="2672"/>
        <w:jc w:val="left"/>
      </w:pPr>
      <w:r>
        <w:t>COMMON</w:t>
      </w:r>
      <w:r>
        <w:rPr>
          <w:spacing w:val="-5"/>
        </w:rPr>
        <w:t xml:space="preserve"> </w:t>
      </w:r>
      <w:r>
        <w:t>RECORDS</w:t>
      </w:r>
      <w:r>
        <w:rPr>
          <w:spacing w:val="-4"/>
        </w:rPr>
        <w:t xml:space="preserve"> </w:t>
      </w:r>
      <w:r>
        <w:t>OF</w:t>
      </w:r>
      <w:r>
        <w:rPr>
          <w:spacing w:val="-8"/>
        </w:rPr>
        <w:t xml:space="preserve"> </w:t>
      </w:r>
      <w:r>
        <w:t>PARLIAMENTARY</w:t>
      </w:r>
      <w:r>
        <w:rPr>
          <w:spacing w:val="-10"/>
        </w:rPr>
        <w:t xml:space="preserve"> </w:t>
      </w:r>
      <w:r>
        <w:t xml:space="preserve">COMMITTEES </w:t>
      </w:r>
      <w:r>
        <w:rPr>
          <w:spacing w:val="-2"/>
        </w:rPr>
        <w:t>SECTION</w:t>
      </w:r>
    </w:p>
    <w:p w14:paraId="6C2A6254" w14:textId="77777777" w:rsidR="00C8652D" w:rsidRDefault="00000000">
      <w:pPr>
        <w:pStyle w:val="Heading5"/>
        <w:spacing w:before="116" w:line="278" w:lineRule="auto"/>
        <w:ind w:left="3840" w:right="991" w:hanging="2160"/>
      </w:pPr>
      <w:r>
        <w:t>(Subordinate Legislation, Petitions, Govt. Assurances, COPLOT, Ethics, MPLADS, JPC on Wakf)</w:t>
      </w:r>
    </w:p>
    <w:p w14:paraId="310B0FE7" w14:textId="77777777" w:rsidR="00C8652D" w:rsidRDefault="00000000">
      <w:pPr>
        <w:pStyle w:val="ListParagraph"/>
        <w:numPr>
          <w:ilvl w:val="0"/>
          <w:numId w:val="15"/>
        </w:numPr>
        <w:tabs>
          <w:tab w:val="left" w:pos="863"/>
          <w:tab w:val="left" w:pos="4237"/>
        </w:tabs>
        <w:spacing w:before="117"/>
        <w:ind w:left="863" w:hanging="652"/>
        <w:rPr>
          <w:sz w:val="21"/>
        </w:rPr>
      </w:pPr>
      <w:r>
        <w:rPr>
          <w:sz w:val="21"/>
        </w:rPr>
        <w:t>Memorandum</w:t>
      </w:r>
      <w:r>
        <w:rPr>
          <w:spacing w:val="-5"/>
          <w:sz w:val="21"/>
        </w:rPr>
        <w:t xml:space="preserve"> </w:t>
      </w:r>
      <w:r>
        <w:rPr>
          <w:spacing w:val="-2"/>
          <w:sz w:val="21"/>
        </w:rPr>
        <w:t>Register</w:t>
      </w:r>
      <w:r>
        <w:rPr>
          <w:sz w:val="21"/>
        </w:rPr>
        <w:tab/>
        <w:t>2</w:t>
      </w:r>
      <w:r>
        <w:rPr>
          <w:spacing w:val="18"/>
          <w:sz w:val="21"/>
        </w:rPr>
        <w:t xml:space="preserve"> </w:t>
      </w:r>
      <w:r>
        <w:rPr>
          <w:spacing w:val="-2"/>
          <w:sz w:val="21"/>
        </w:rPr>
        <w:t>years</w:t>
      </w:r>
    </w:p>
    <w:p w14:paraId="106DCD3D" w14:textId="77777777" w:rsidR="00C8652D" w:rsidRDefault="00000000">
      <w:pPr>
        <w:pStyle w:val="ListParagraph"/>
        <w:numPr>
          <w:ilvl w:val="0"/>
          <w:numId w:val="15"/>
        </w:numPr>
        <w:tabs>
          <w:tab w:val="left" w:pos="863"/>
          <w:tab w:val="left" w:pos="4235"/>
        </w:tabs>
        <w:spacing w:before="159"/>
        <w:ind w:left="863" w:hanging="652"/>
        <w:rPr>
          <w:sz w:val="21"/>
        </w:rPr>
      </w:pPr>
      <w:r>
        <w:rPr>
          <w:spacing w:val="-2"/>
          <w:sz w:val="21"/>
        </w:rPr>
        <w:t>Implementation</w:t>
      </w:r>
      <w:r>
        <w:rPr>
          <w:spacing w:val="-4"/>
          <w:sz w:val="21"/>
        </w:rPr>
        <w:t xml:space="preserve"> </w:t>
      </w:r>
      <w:r>
        <w:rPr>
          <w:spacing w:val="-2"/>
          <w:sz w:val="21"/>
        </w:rPr>
        <w:t>Register</w:t>
      </w:r>
      <w:r>
        <w:rPr>
          <w:sz w:val="21"/>
        </w:rPr>
        <w:tab/>
        <w:t>5</w:t>
      </w:r>
      <w:r>
        <w:rPr>
          <w:spacing w:val="18"/>
          <w:sz w:val="21"/>
        </w:rPr>
        <w:t xml:space="preserve"> </w:t>
      </w:r>
      <w:r>
        <w:rPr>
          <w:spacing w:val="-2"/>
          <w:sz w:val="21"/>
        </w:rPr>
        <w:t>years</w:t>
      </w:r>
    </w:p>
    <w:p w14:paraId="5F67591A" w14:textId="77777777" w:rsidR="00C8652D" w:rsidRDefault="00000000">
      <w:pPr>
        <w:pStyle w:val="ListParagraph"/>
        <w:numPr>
          <w:ilvl w:val="0"/>
          <w:numId w:val="15"/>
        </w:numPr>
        <w:tabs>
          <w:tab w:val="left" w:pos="863"/>
          <w:tab w:val="left" w:pos="4235"/>
        </w:tabs>
        <w:spacing w:before="157"/>
        <w:ind w:left="863" w:hanging="652"/>
        <w:rPr>
          <w:sz w:val="21"/>
        </w:rPr>
      </w:pPr>
      <w:r>
        <w:rPr>
          <w:spacing w:val="-2"/>
          <w:sz w:val="21"/>
        </w:rPr>
        <w:t>Evidence</w:t>
      </w:r>
      <w:r>
        <w:rPr>
          <w:spacing w:val="-4"/>
          <w:sz w:val="21"/>
        </w:rPr>
        <w:t xml:space="preserve"> </w:t>
      </w:r>
      <w:r>
        <w:rPr>
          <w:spacing w:val="-2"/>
          <w:sz w:val="21"/>
        </w:rPr>
        <w:t>Register</w:t>
      </w:r>
      <w:r>
        <w:rPr>
          <w:sz w:val="21"/>
        </w:rPr>
        <w:tab/>
        <w:t>5</w:t>
      </w:r>
      <w:r>
        <w:rPr>
          <w:spacing w:val="18"/>
          <w:sz w:val="21"/>
        </w:rPr>
        <w:t xml:space="preserve"> </w:t>
      </w:r>
      <w:r>
        <w:rPr>
          <w:spacing w:val="-2"/>
          <w:sz w:val="21"/>
        </w:rPr>
        <w:t>years</w:t>
      </w:r>
    </w:p>
    <w:p w14:paraId="1AD22047" w14:textId="77777777" w:rsidR="00C8652D" w:rsidRDefault="00000000">
      <w:pPr>
        <w:pStyle w:val="ListParagraph"/>
        <w:numPr>
          <w:ilvl w:val="0"/>
          <w:numId w:val="15"/>
        </w:numPr>
        <w:tabs>
          <w:tab w:val="left" w:pos="863"/>
          <w:tab w:val="left" w:pos="4234"/>
        </w:tabs>
        <w:spacing w:before="157"/>
        <w:ind w:left="863" w:hanging="652"/>
        <w:rPr>
          <w:sz w:val="21"/>
        </w:rPr>
      </w:pPr>
      <w:r>
        <w:rPr>
          <w:sz w:val="21"/>
        </w:rPr>
        <w:t>Discussion</w:t>
      </w:r>
      <w:r>
        <w:rPr>
          <w:spacing w:val="11"/>
          <w:sz w:val="21"/>
        </w:rPr>
        <w:t xml:space="preserve"> </w:t>
      </w:r>
      <w:r>
        <w:rPr>
          <w:spacing w:val="-2"/>
          <w:sz w:val="21"/>
        </w:rPr>
        <w:t>Register</w:t>
      </w:r>
      <w:r>
        <w:rPr>
          <w:sz w:val="21"/>
        </w:rPr>
        <w:tab/>
        <w:t>2</w:t>
      </w:r>
      <w:r>
        <w:rPr>
          <w:spacing w:val="18"/>
          <w:sz w:val="21"/>
        </w:rPr>
        <w:t xml:space="preserve"> </w:t>
      </w:r>
      <w:r>
        <w:rPr>
          <w:spacing w:val="-2"/>
          <w:sz w:val="21"/>
        </w:rPr>
        <w:t>years</w:t>
      </w:r>
    </w:p>
    <w:p w14:paraId="0A2CF181" w14:textId="77777777" w:rsidR="00C8652D" w:rsidRDefault="00000000">
      <w:pPr>
        <w:pStyle w:val="ListParagraph"/>
        <w:numPr>
          <w:ilvl w:val="0"/>
          <w:numId w:val="15"/>
        </w:numPr>
        <w:tabs>
          <w:tab w:val="left" w:pos="864"/>
          <w:tab w:val="left" w:pos="4235"/>
        </w:tabs>
        <w:spacing w:before="157" w:line="283" w:lineRule="auto"/>
        <w:ind w:right="5358"/>
        <w:rPr>
          <w:sz w:val="21"/>
        </w:rPr>
      </w:pPr>
      <w:r>
        <w:rPr>
          <w:sz w:val="21"/>
        </w:rPr>
        <w:t>Index of subjects included in</w:t>
      </w:r>
      <w:r>
        <w:rPr>
          <w:sz w:val="21"/>
        </w:rPr>
        <w:tab/>
      </w:r>
      <w:r>
        <w:rPr>
          <w:spacing w:val="-4"/>
          <w:sz w:val="21"/>
        </w:rPr>
        <w:t xml:space="preserve">-do- </w:t>
      </w:r>
      <w:r>
        <w:rPr>
          <w:sz w:val="21"/>
        </w:rPr>
        <w:t>the Report Register</w:t>
      </w:r>
    </w:p>
    <w:p w14:paraId="79398DB1" w14:textId="77777777" w:rsidR="00C8652D" w:rsidRDefault="00000000">
      <w:pPr>
        <w:pStyle w:val="ListParagraph"/>
        <w:numPr>
          <w:ilvl w:val="0"/>
          <w:numId w:val="15"/>
        </w:numPr>
        <w:tabs>
          <w:tab w:val="left" w:pos="863"/>
          <w:tab w:val="left" w:pos="4235"/>
        </w:tabs>
        <w:spacing w:before="117"/>
        <w:ind w:left="863" w:hanging="652"/>
        <w:rPr>
          <w:sz w:val="21"/>
        </w:rPr>
      </w:pPr>
      <w:r>
        <w:rPr>
          <w:spacing w:val="-2"/>
          <w:sz w:val="21"/>
        </w:rPr>
        <w:t>Laying</w:t>
      </w:r>
      <w:r>
        <w:rPr>
          <w:spacing w:val="-9"/>
          <w:sz w:val="21"/>
        </w:rPr>
        <w:t xml:space="preserve"> </w:t>
      </w:r>
      <w:r>
        <w:rPr>
          <w:spacing w:val="-2"/>
          <w:sz w:val="21"/>
        </w:rPr>
        <w:t>Register</w:t>
      </w:r>
      <w:r>
        <w:rPr>
          <w:sz w:val="21"/>
        </w:rPr>
        <w:tab/>
      </w:r>
      <w:r>
        <w:rPr>
          <w:spacing w:val="-2"/>
          <w:sz w:val="21"/>
        </w:rPr>
        <w:t>Permanent</w:t>
      </w:r>
    </w:p>
    <w:p w14:paraId="2FFDC978" w14:textId="77777777" w:rsidR="00C8652D" w:rsidRDefault="00000000">
      <w:pPr>
        <w:pStyle w:val="ListParagraph"/>
        <w:numPr>
          <w:ilvl w:val="0"/>
          <w:numId w:val="15"/>
        </w:numPr>
        <w:tabs>
          <w:tab w:val="left" w:pos="863"/>
          <w:tab w:val="left" w:pos="4235"/>
        </w:tabs>
        <w:spacing w:before="156"/>
        <w:ind w:left="863" w:hanging="652"/>
        <w:rPr>
          <w:sz w:val="21"/>
        </w:rPr>
      </w:pPr>
      <w:r>
        <w:rPr>
          <w:sz w:val="21"/>
        </w:rPr>
        <w:t>Contingency</w:t>
      </w:r>
      <w:r>
        <w:rPr>
          <w:spacing w:val="-5"/>
          <w:sz w:val="21"/>
        </w:rPr>
        <w:t xml:space="preserve"> </w:t>
      </w:r>
      <w:r>
        <w:rPr>
          <w:spacing w:val="-2"/>
          <w:sz w:val="21"/>
        </w:rPr>
        <w:t>Register</w:t>
      </w:r>
      <w:r>
        <w:rPr>
          <w:sz w:val="21"/>
        </w:rPr>
        <w:tab/>
        <w:t>1</w:t>
      </w:r>
      <w:r>
        <w:rPr>
          <w:spacing w:val="7"/>
          <w:sz w:val="21"/>
        </w:rPr>
        <w:t xml:space="preserve"> </w:t>
      </w:r>
      <w:r>
        <w:rPr>
          <w:spacing w:val="-4"/>
          <w:sz w:val="21"/>
        </w:rPr>
        <w:t>year</w:t>
      </w:r>
    </w:p>
    <w:p w14:paraId="3626D856" w14:textId="77777777" w:rsidR="00C8652D" w:rsidRDefault="00000000">
      <w:pPr>
        <w:pStyle w:val="ListParagraph"/>
        <w:numPr>
          <w:ilvl w:val="0"/>
          <w:numId w:val="15"/>
        </w:numPr>
        <w:tabs>
          <w:tab w:val="left" w:pos="863"/>
          <w:tab w:val="left" w:pos="4235"/>
        </w:tabs>
        <w:spacing w:before="157"/>
        <w:ind w:left="863" w:hanging="652"/>
        <w:rPr>
          <w:sz w:val="21"/>
        </w:rPr>
      </w:pPr>
      <w:r>
        <w:rPr>
          <w:spacing w:val="-2"/>
          <w:sz w:val="21"/>
        </w:rPr>
        <w:t>Room</w:t>
      </w:r>
      <w:r>
        <w:rPr>
          <w:spacing w:val="-6"/>
          <w:sz w:val="21"/>
        </w:rPr>
        <w:t xml:space="preserve"> </w:t>
      </w:r>
      <w:r>
        <w:rPr>
          <w:spacing w:val="-2"/>
          <w:sz w:val="21"/>
        </w:rPr>
        <w:t>Booking</w:t>
      </w:r>
      <w:r>
        <w:rPr>
          <w:spacing w:val="-6"/>
          <w:sz w:val="21"/>
        </w:rPr>
        <w:t xml:space="preserve"> </w:t>
      </w:r>
      <w:r>
        <w:rPr>
          <w:spacing w:val="-2"/>
          <w:sz w:val="21"/>
        </w:rPr>
        <w:t>Register</w:t>
      </w:r>
      <w:r>
        <w:rPr>
          <w:sz w:val="21"/>
        </w:rPr>
        <w:tab/>
        <w:t>-</w:t>
      </w:r>
      <w:r>
        <w:rPr>
          <w:spacing w:val="-5"/>
          <w:sz w:val="21"/>
        </w:rPr>
        <w:t>do-</w:t>
      </w:r>
    </w:p>
    <w:p w14:paraId="0B46299F" w14:textId="77777777" w:rsidR="00C8652D" w:rsidRDefault="00000000">
      <w:pPr>
        <w:pStyle w:val="ListParagraph"/>
        <w:numPr>
          <w:ilvl w:val="0"/>
          <w:numId w:val="15"/>
        </w:numPr>
        <w:tabs>
          <w:tab w:val="left" w:pos="864"/>
          <w:tab w:val="left" w:pos="4235"/>
        </w:tabs>
        <w:spacing w:before="157" w:line="285" w:lineRule="auto"/>
        <w:ind w:right="4821"/>
        <w:rPr>
          <w:sz w:val="21"/>
        </w:rPr>
      </w:pPr>
      <w:r>
        <w:rPr>
          <w:sz w:val="21"/>
        </w:rPr>
        <w:t>Register of Subordinate</w:t>
      </w:r>
      <w:r>
        <w:rPr>
          <w:sz w:val="21"/>
        </w:rPr>
        <w:tab/>
      </w:r>
      <w:r>
        <w:rPr>
          <w:spacing w:val="-2"/>
          <w:sz w:val="21"/>
        </w:rPr>
        <w:t xml:space="preserve">Permanent </w:t>
      </w:r>
      <w:r>
        <w:rPr>
          <w:sz w:val="21"/>
        </w:rPr>
        <w:t>Legislation</w:t>
      </w:r>
      <w:r>
        <w:rPr>
          <w:spacing w:val="-15"/>
          <w:sz w:val="21"/>
        </w:rPr>
        <w:t xml:space="preserve"> </w:t>
      </w:r>
      <w:r>
        <w:rPr>
          <w:sz w:val="21"/>
        </w:rPr>
        <w:t>(Ministry-wise)</w:t>
      </w:r>
    </w:p>
    <w:p w14:paraId="1DB76C17" w14:textId="77777777" w:rsidR="00C8652D" w:rsidRDefault="00000000">
      <w:pPr>
        <w:pStyle w:val="ListParagraph"/>
        <w:numPr>
          <w:ilvl w:val="0"/>
          <w:numId w:val="15"/>
        </w:numPr>
        <w:tabs>
          <w:tab w:val="left" w:pos="863"/>
          <w:tab w:val="left" w:pos="4235"/>
        </w:tabs>
        <w:spacing w:before="112"/>
        <w:ind w:left="863" w:hanging="652"/>
        <w:rPr>
          <w:sz w:val="21"/>
        </w:rPr>
      </w:pPr>
      <w:r>
        <w:rPr>
          <w:sz w:val="21"/>
        </w:rPr>
        <w:t>Register</w:t>
      </w:r>
      <w:r>
        <w:rPr>
          <w:spacing w:val="15"/>
          <w:sz w:val="21"/>
        </w:rPr>
        <w:t xml:space="preserve"> </w:t>
      </w:r>
      <w:r>
        <w:rPr>
          <w:sz w:val="21"/>
        </w:rPr>
        <w:t>of</w:t>
      </w:r>
      <w:r>
        <w:rPr>
          <w:spacing w:val="6"/>
          <w:sz w:val="21"/>
        </w:rPr>
        <w:t xml:space="preserve"> </w:t>
      </w:r>
      <w:r>
        <w:rPr>
          <w:spacing w:val="-2"/>
          <w:sz w:val="21"/>
        </w:rPr>
        <w:t>Assurances</w:t>
      </w:r>
      <w:r>
        <w:rPr>
          <w:sz w:val="21"/>
        </w:rPr>
        <w:tab/>
        <w:t>-</w:t>
      </w:r>
      <w:r>
        <w:rPr>
          <w:spacing w:val="12"/>
          <w:sz w:val="21"/>
        </w:rPr>
        <w:t xml:space="preserve"> </w:t>
      </w:r>
      <w:r>
        <w:rPr>
          <w:sz w:val="21"/>
        </w:rPr>
        <w:t>do</w:t>
      </w:r>
      <w:r>
        <w:rPr>
          <w:spacing w:val="13"/>
          <w:sz w:val="21"/>
        </w:rPr>
        <w:t xml:space="preserve"> </w:t>
      </w:r>
      <w:r>
        <w:rPr>
          <w:spacing w:val="-10"/>
          <w:sz w:val="21"/>
        </w:rPr>
        <w:t>-</w:t>
      </w:r>
    </w:p>
    <w:p w14:paraId="20BA7218" w14:textId="77777777" w:rsidR="00C8652D" w:rsidRDefault="00000000">
      <w:pPr>
        <w:pStyle w:val="ListParagraph"/>
        <w:numPr>
          <w:ilvl w:val="0"/>
          <w:numId w:val="15"/>
        </w:numPr>
        <w:tabs>
          <w:tab w:val="left" w:pos="863"/>
          <w:tab w:val="left" w:pos="4235"/>
        </w:tabs>
        <w:spacing w:before="157"/>
        <w:ind w:left="863" w:hanging="652"/>
        <w:rPr>
          <w:sz w:val="21"/>
        </w:rPr>
      </w:pPr>
      <w:r>
        <w:rPr>
          <w:sz w:val="21"/>
        </w:rPr>
        <w:t>Register of</w:t>
      </w:r>
      <w:r>
        <w:rPr>
          <w:spacing w:val="1"/>
          <w:sz w:val="21"/>
        </w:rPr>
        <w:t xml:space="preserve"> </w:t>
      </w:r>
      <w:r>
        <w:rPr>
          <w:sz w:val="21"/>
        </w:rPr>
        <w:t>Papers</w:t>
      </w:r>
      <w:r>
        <w:rPr>
          <w:spacing w:val="1"/>
          <w:sz w:val="21"/>
        </w:rPr>
        <w:t xml:space="preserve"> </w:t>
      </w:r>
      <w:r>
        <w:rPr>
          <w:spacing w:val="-4"/>
          <w:sz w:val="21"/>
        </w:rPr>
        <w:t>Laid</w:t>
      </w:r>
      <w:r>
        <w:rPr>
          <w:sz w:val="21"/>
        </w:rPr>
        <w:tab/>
        <w:t>-</w:t>
      </w:r>
      <w:r>
        <w:rPr>
          <w:spacing w:val="12"/>
          <w:sz w:val="21"/>
        </w:rPr>
        <w:t xml:space="preserve"> </w:t>
      </w:r>
      <w:r>
        <w:rPr>
          <w:sz w:val="21"/>
        </w:rPr>
        <w:t>do</w:t>
      </w:r>
      <w:r>
        <w:rPr>
          <w:spacing w:val="13"/>
          <w:sz w:val="21"/>
        </w:rPr>
        <w:t xml:space="preserve"> </w:t>
      </w:r>
      <w:r>
        <w:rPr>
          <w:spacing w:val="-10"/>
          <w:sz w:val="21"/>
        </w:rPr>
        <w:t>-</w:t>
      </w:r>
    </w:p>
    <w:p w14:paraId="2BB7BDFD" w14:textId="77777777" w:rsidR="00C8652D" w:rsidRDefault="00000000">
      <w:pPr>
        <w:pStyle w:val="ListParagraph"/>
        <w:numPr>
          <w:ilvl w:val="0"/>
          <w:numId w:val="15"/>
        </w:numPr>
        <w:tabs>
          <w:tab w:val="left" w:pos="863"/>
          <w:tab w:val="left" w:pos="4235"/>
        </w:tabs>
        <w:spacing w:before="157"/>
        <w:ind w:left="863" w:hanging="652"/>
        <w:rPr>
          <w:sz w:val="21"/>
        </w:rPr>
      </w:pPr>
      <w:r>
        <w:rPr>
          <w:sz w:val="21"/>
        </w:rPr>
        <w:t>Register</w:t>
      </w:r>
      <w:r>
        <w:rPr>
          <w:spacing w:val="-1"/>
          <w:sz w:val="21"/>
        </w:rPr>
        <w:t xml:space="preserve"> </w:t>
      </w:r>
      <w:r>
        <w:rPr>
          <w:sz w:val="21"/>
        </w:rPr>
        <w:t>of</w:t>
      </w:r>
      <w:r>
        <w:rPr>
          <w:spacing w:val="-1"/>
          <w:sz w:val="21"/>
        </w:rPr>
        <w:t xml:space="preserve"> </w:t>
      </w:r>
      <w:r>
        <w:rPr>
          <w:spacing w:val="-2"/>
          <w:sz w:val="21"/>
        </w:rPr>
        <w:t>Petitions</w:t>
      </w:r>
      <w:r>
        <w:rPr>
          <w:sz w:val="21"/>
        </w:rPr>
        <w:tab/>
        <w:t>-</w:t>
      </w:r>
      <w:r>
        <w:rPr>
          <w:spacing w:val="12"/>
          <w:sz w:val="21"/>
        </w:rPr>
        <w:t xml:space="preserve"> </w:t>
      </w:r>
      <w:r>
        <w:rPr>
          <w:sz w:val="21"/>
        </w:rPr>
        <w:t>do</w:t>
      </w:r>
      <w:r>
        <w:rPr>
          <w:spacing w:val="13"/>
          <w:sz w:val="21"/>
        </w:rPr>
        <w:t xml:space="preserve"> </w:t>
      </w:r>
      <w:r>
        <w:rPr>
          <w:spacing w:val="-10"/>
          <w:sz w:val="21"/>
        </w:rPr>
        <w:t>-</w:t>
      </w:r>
    </w:p>
    <w:p w14:paraId="43006063" w14:textId="77777777" w:rsidR="00C8652D" w:rsidRDefault="00000000">
      <w:pPr>
        <w:pStyle w:val="ListParagraph"/>
        <w:numPr>
          <w:ilvl w:val="0"/>
          <w:numId w:val="15"/>
        </w:numPr>
        <w:tabs>
          <w:tab w:val="left" w:pos="864"/>
          <w:tab w:val="left" w:pos="4236"/>
        </w:tabs>
        <w:spacing w:before="159" w:line="283" w:lineRule="auto"/>
        <w:ind w:right="5241"/>
        <w:rPr>
          <w:sz w:val="21"/>
        </w:rPr>
      </w:pPr>
      <w:r>
        <w:rPr>
          <w:sz w:val="21"/>
        </w:rPr>
        <w:t>Register of Breach of Privilege</w:t>
      </w:r>
      <w:r>
        <w:rPr>
          <w:sz w:val="21"/>
        </w:rPr>
        <w:tab/>
        <w:t>-</w:t>
      </w:r>
      <w:r>
        <w:rPr>
          <w:spacing w:val="-7"/>
          <w:sz w:val="21"/>
        </w:rPr>
        <w:t xml:space="preserve"> </w:t>
      </w:r>
      <w:r>
        <w:rPr>
          <w:sz w:val="21"/>
        </w:rPr>
        <w:t>do</w:t>
      </w:r>
      <w:r>
        <w:rPr>
          <w:spacing w:val="-7"/>
          <w:sz w:val="21"/>
        </w:rPr>
        <w:t xml:space="preserve"> </w:t>
      </w:r>
      <w:r>
        <w:rPr>
          <w:sz w:val="21"/>
        </w:rPr>
        <w:t xml:space="preserve">- </w:t>
      </w:r>
      <w:r>
        <w:rPr>
          <w:spacing w:val="-2"/>
          <w:sz w:val="21"/>
        </w:rPr>
        <w:t>Notices</w:t>
      </w:r>
    </w:p>
    <w:p w14:paraId="007E88C4" w14:textId="77777777" w:rsidR="00C8652D" w:rsidRDefault="00000000">
      <w:pPr>
        <w:pStyle w:val="ListParagraph"/>
        <w:numPr>
          <w:ilvl w:val="0"/>
          <w:numId w:val="15"/>
        </w:numPr>
        <w:tabs>
          <w:tab w:val="left" w:pos="863"/>
          <w:tab w:val="left" w:pos="4235"/>
        </w:tabs>
        <w:spacing w:before="114"/>
        <w:ind w:left="863" w:hanging="652"/>
        <w:rPr>
          <w:sz w:val="21"/>
        </w:rPr>
      </w:pPr>
      <w:r>
        <w:rPr>
          <w:sz w:val="21"/>
        </w:rPr>
        <w:t>Register</w:t>
      </w:r>
      <w:r>
        <w:rPr>
          <w:spacing w:val="-6"/>
          <w:sz w:val="21"/>
        </w:rPr>
        <w:t xml:space="preserve"> </w:t>
      </w:r>
      <w:r>
        <w:rPr>
          <w:sz w:val="21"/>
        </w:rPr>
        <w:t>of</w:t>
      </w:r>
      <w:r>
        <w:rPr>
          <w:spacing w:val="-5"/>
          <w:sz w:val="21"/>
        </w:rPr>
        <w:t xml:space="preserve"> </w:t>
      </w:r>
      <w:r>
        <w:rPr>
          <w:sz w:val="21"/>
        </w:rPr>
        <w:t>Privilege</w:t>
      </w:r>
      <w:r>
        <w:rPr>
          <w:spacing w:val="-5"/>
          <w:sz w:val="21"/>
        </w:rPr>
        <w:t xml:space="preserve"> </w:t>
      </w:r>
      <w:r>
        <w:rPr>
          <w:spacing w:val="-2"/>
          <w:sz w:val="21"/>
        </w:rPr>
        <w:t>Cases</w:t>
      </w:r>
      <w:r>
        <w:rPr>
          <w:sz w:val="21"/>
        </w:rPr>
        <w:tab/>
        <w:t>-</w:t>
      </w:r>
      <w:r>
        <w:rPr>
          <w:spacing w:val="12"/>
          <w:sz w:val="21"/>
        </w:rPr>
        <w:t xml:space="preserve"> </w:t>
      </w:r>
      <w:r>
        <w:rPr>
          <w:sz w:val="21"/>
        </w:rPr>
        <w:t>do</w:t>
      </w:r>
      <w:r>
        <w:rPr>
          <w:spacing w:val="13"/>
          <w:sz w:val="21"/>
        </w:rPr>
        <w:t xml:space="preserve"> </w:t>
      </w:r>
      <w:r>
        <w:rPr>
          <w:spacing w:val="-10"/>
          <w:sz w:val="21"/>
        </w:rPr>
        <w:t>-</w:t>
      </w:r>
    </w:p>
    <w:p w14:paraId="11516FAB" w14:textId="77777777" w:rsidR="00C8652D" w:rsidRDefault="00000000">
      <w:pPr>
        <w:pStyle w:val="ListParagraph"/>
        <w:numPr>
          <w:ilvl w:val="0"/>
          <w:numId w:val="15"/>
        </w:numPr>
        <w:tabs>
          <w:tab w:val="left" w:pos="863"/>
          <w:tab w:val="left" w:pos="4235"/>
        </w:tabs>
        <w:spacing w:before="157"/>
        <w:ind w:left="863" w:hanging="652"/>
        <w:rPr>
          <w:sz w:val="21"/>
        </w:rPr>
      </w:pPr>
      <w:r>
        <w:rPr>
          <w:sz w:val="21"/>
        </w:rPr>
        <w:t>Register</w:t>
      </w:r>
      <w:r>
        <w:rPr>
          <w:spacing w:val="13"/>
          <w:sz w:val="21"/>
        </w:rPr>
        <w:t xml:space="preserve"> </w:t>
      </w:r>
      <w:r>
        <w:rPr>
          <w:sz w:val="21"/>
        </w:rPr>
        <w:t>of</w:t>
      </w:r>
      <w:r>
        <w:rPr>
          <w:spacing w:val="13"/>
          <w:sz w:val="21"/>
        </w:rPr>
        <w:t xml:space="preserve"> </w:t>
      </w:r>
      <w:r>
        <w:rPr>
          <w:sz w:val="21"/>
        </w:rPr>
        <w:t>Members’</w:t>
      </w:r>
      <w:r>
        <w:rPr>
          <w:spacing w:val="13"/>
          <w:sz w:val="21"/>
        </w:rPr>
        <w:t xml:space="preserve"> </w:t>
      </w:r>
      <w:r>
        <w:rPr>
          <w:spacing w:val="-2"/>
          <w:sz w:val="21"/>
        </w:rPr>
        <w:t>Interests</w:t>
      </w:r>
      <w:r>
        <w:rPr>
          <w:sz w:val="21"/>
        </w:rPr>
        <w:tab/>
        <w:t>-</w:t>
      </w:r>
      <w:r>
        <w:rPr>
          <w:spacing w:val="12"/>
          <w:sz w:val="21"/>
        </w:rPr>
        <w:t xml:space="preserve"> </w:t>
      </w:r>
      <w:r>
        <w:rPr>
          <w:sz w:val="21"/>
        </w:rPr>
        <w:t>do</w:t>
      </w:r>
      <w:r>
        <w:rPr>
          <w:spacing w:val="13"/>
          <w:sz w:val="21"/>
        </w:rPr>
        <w:t xml:space="preserve"> </w:t>
      </w:r>
      <w:r>
        <w:rPr>
          <w:spacing w:val="-10"/>
          <w:sz w:val="21"/>
        </w:rPr>
        <w:t>-</w:t>
      </w:r>
    </w:p>
    <w:p w14:paraId="7C35A9E4" w14:textId="77777777" w:rsidR="00C8652D" w:rsidRDefault="00000000">
      <w:pPr>
        <w:pStyle w:val="ListParagraph"/>
        <w:numPr>
          <w:ilvl w:val="0"/>
          <w:numId w:val="15"/>
        </w:numPr>
        <w:tabs>
          <w:tab w:val="left" w:pos="864"/>
          <w:tab w:val="left" w:pos="4236"/>
        </w:tabs>
        <w:spacing w:before="157" w:line="285" w:lineRule="auto"/>
        <w:ind w:right="5241"/>
        <w:rPr>
          <w:sz w:val="21"/>
        </w:rPr>
      </w:pPr>
      <w:r>
        <w:rPr>
          <w:sz w:val="21"/>
        </w:rPr>
        <w:t>Register of Declaration of</w:t>
      </w:r>
      <w:r>
        <w:rPr>
          <w:sz w:val="21"/>
        </w:rPr>
        <w:tab/>
        <w:t>-</w:t>
      </w:r>
      <w:r>
        <w:rPr>
          <w:spacing w:val="-7"/>
          <w:sz w:val="21"/>
        </w:rPr>
        <w:t xml:space="preserve"> </w:t>
      </w:r>
      <w:r>
        <w:rPr>
          <w:sz w:val="21"/>
        </w:rPr>
        <w:t>do</w:t>
      </w:r>
      <w:r>
        <w:rPr>
          <w:spacing w:val="-7"/>
          <w:sz w:val="21"/>
        </w:rPr>
        <w:t xml:space="preserve"> </w:t>
      </w:r>
      <w:r>
        <w:rPr>
          <w:sz w:val="21"/>
        </w:rPr>
        <w:t>- Assets and Liabilities of</w:t>
      </w:r>
    </w:p>
    <w:p w14:paraId="31C39311" w14:textId="77777777" w:rsidR="00C8652D" w:rsidRDefault="00000000">
      <w:pPr>
        <w:pStyle w:val="BodyText"/>
        <w:spacing w:line="240" w:lineRule="exact"/>
        <w:ind w:left="864"/>
      </w:pPr>
      <w:r>
        <w:rPr>
          <w:spacing w:val="-2"/>
        </w:rPr>
        <w:t>Members</w:t>
      </w:r>
    </w:p>
    <w:p w14:paraId="36EDBF61" w14:textId="77777777" w:rsidR="00C8652D" w:rsidRDefault="00000000">
      <w:pPr>
        <w:pStyle w:val="ListParagraph"/>
        <w:numPr>
          <w:ilvl w:val="0"/>
          <w:numId w:val="15"/>
        </w:numPr>
        <w:tabs>
          <w:tab w:val="left" w:pos="863"/>
          <w:tab w:val="left" w:pos="4233"/>
        </w:tabs>
        <w:spacing w:before="157"/>
        <w:ind w:left="863" w:hanging="652"/>
        <w:rPr>
          <w:sz w:val="21"/>
        </w:rPr>
      </w:pPr>
      <w:r>
        <w:rPr>
          <w:sz w:val="21"/>
        </w:rPr>
        <w:t>Monthly/quarterly</w:t>
      </w:r>
      <w:r>
        <w:rPr>
          <w:spacing w:val="2"/>
          <w:sz w:val="21"/>
        </w:rPr>
        <w:t xml:space="preserve"> </w:t>
      </w:r>
      <w:r>
        <w:rPr>
          <w:spacing w:val="-2"/>
          <w:sz w:val="21"/>
        </w:rPr>
        <w:t>returns</w:t>
      </w:r>
      <w:r>
        <w:rPr>
          <w:sz w:val="21"/>
        </w:rPr>
        <w:tab/>
        <w:t>5</w:t>
      </w:r>
      <w:r>
        <w:rPr>
          <w:spacing w:val="18"/>
          <w:sz w:val="21"/>
        </w:rPr>
        <w:t xml:space="preserve"> </w:t>
      </w:r>
      <w:r>
        <w:rPr>
          <w:spacing w:val="-2"/>
          <w:sz w:val="21"/>
        </w:rPr>
        <w:t>years</w:t>
      </w:r>
    </w:p>
    <w:p w14:paraId="59D3BBA9" w14:textId="77777777" w:rsidR="00C8652D" w:rsidRDefault="00000000">
      <w:pPr>
        <w:pStyle w:val="ListParagraph"/>
        <w:numPr>
          <w:ilvl w:val="0"/>
          <w:numId w:val="15"/>
        </w:numPr>
        <w:tabs>
          <w:tab w:val="left" w:pos="864"/>
          <w:tab w:val="left" w:pos="4236"/>
        </w:tabs>
        <w:spacing w:before="157" w:line="283" w:lineRule="auto"/>
        <w:ind w:right="5197"/>
        <w:rPr>
          <w:sz w:val="21"/>
        </w:rPr>
      </w:pPr>
      <w:r>
        <w:rPr>
          <w:sz w:val="21"/>
        </w:rPr>
        <w:t>Allotment of Committee Rooms</w:t>
      </w:r>
      <w:r>
        <w:rPr>
          <w:sz w:val="21"/>
        </w:rPr>
        <w:tab/>
        <w:t>1</w:t>
      </w:r>
      <w:r>
        <w:rPr>
          <w:spacing w:val="-13"/>
          <w:sz w:val="21"/>
        </w:rPr>
        <w:t xml:space="preserve"> </w:t>
      </w:r>
      <w:r>
        <w:rPr>
          <w:sz w:val="21"/>
        </w:rPr>
        <w:t xml:space="preserve">year </w:t>
      </w:r>
      <w:r>
        <w:rPr>
          <w:spacing w:val="-2"/>
          <w:sz w:val="21"/>
        </w:rPr>
        <w:t>Register</w:t>
      </w:r>
    </w:p>
    <w:p w14:paraId="2AD330EA" w14:textId="77777777" w:rsidR="00C8652D" w:rsidRDefault="00000000">
      <w:pPr>
        <w:pStyle w:val="ListParagraph"/>
        <w:numPr>
          <w:ilvl w:val="0"/>
          <w:numId w:val="15"/>
        </w:numPr>
        <w:tabs>
          <w:tab w:val="left" w:pos="864"/>
          <w:tab w:val="left" w:pos="4235"/>
        </w:tabs>
        <w:spacing w:before="116" w:line="283" w:lineRule="auto"/>
        <w:ind w:right="4821"/>
        <w:rPr>
          <w:sz w:val="21"/>
        </w:rPr>
      </w:pPr>
      <w:r>
        <w:rPr>
          <w:sz w:val="21"/>
        </w:rPr>
        <w:t>Procurement of Rules/</w:t>
      </w:r>
      <w:r>
        <w:rPr>
          <w:sz w:val="21"/>
        </w:rPr>
        <w:tab/>
      </w:r>
      <w:r>
        <w:rPr>
          <w:spacing w:val="-2"/>
          <w:sz w:val="21"/>
        </w:rPr>
        <w:t xml:space="preserve">Permanent </w:t>
      </w:r>
      <w:r>
        <w:rPr>
          <w:sz w:val="21"/>
        </w:rPr>
        <w:t>Regulations</w:t>
      </w:r>
      <w:r>
        <w:rPr>
          <w:spacing w:val="-15"/>
          <w:sz w:val="21"/>
        </w:rPr>
        <w:t xml:space="preserve"> </w:t>
      </w:r>
      <w:r>
        <w:rPr>
          <w:sz w:val="21"/>
        </w:rPr>
        <w:t>Folder</w:t>
      </w:r>
    </w:p>
    <w:p w14:paraId="030857C7" w14:textId="77777777" w:rsidR="00C8652D" w:rsidRDefault="00000000">
      <w:pPr>
        <w:pStyle w:val="ListParagraph"/>
        <w:numPr>
          <w:ilvl w:val="0"/>
          <w:numId w:val="15"/>
        </w:numPr>
        <w:tabs>
          <w:tab w:val="left" w:pos="863"/>
          <w:tab w:val="left" w:pos="4234"/>
        </w:tabs>
        <w:spacing w:before="114"/>
        <w:ind w:left="863" w:hanging="652"/>
        <w:rPr>
          <w:sz w:val="21"/>
        </w:rPr>
      </w:pPr>
      <w:r>
        <w:rPr>
          <w:sz w:val="21"/>
        </w:rPr>
        <w:t>Representations</w:t>
      </w:r>
      <w:r>
        <w:rPr>
          <w:spacing w:val="-8"/>
          <w:sz w:val="21"/>
        </w:rPr>
        <w:t xml:space="preserve"> </w:t>
      </w:r>
      <w:r>
        <w:rPr>
          <w:sz w:val="21"/>
        </w:rPr>
        <w:t>received</w:t>
      </w:r>
      <w:r>
        <w:rPr>
          <w:spacing w:val="-7"/>
          <w:sz w:val="21"/>
        </w:rPr>
        <w:t xml:space="preserve"> </w:t>
      </w:r>
      <w:r>
        <w:rPr>
          <w:spacing w:val="-2"/>
          <w:sz w:val="21"/>
        </w:rPr>
        <w:t>folder</w:t>
      </w:r>
      <w:r>
        <w:rPr>
          <w:sz w:val="21"/>
        </w:rPr>
        <w:tab/>
        <w:t>2</w:t>
      </w:r>
      <w:r>
        <w:rPr>
          <w:spacing w:val="18"/>
          <w:sz w:val="21"/>
        </w:rPr>
        <w:t xml:space="preserve"> </w:t>
      </w:r>
      <w:r>
        <w:rPr>
          <w:spacing w:val="-2"/>
          <w:sz w:val="21"/>
        </w:rPr>
        <w:t>years</w:t>
      </w:r>
    </w:p>
    <w:p w14:paraId="721C2DCE" w14:textId="77777777" w:rsidR="00C8652D" w:rsidRDefault="00000000">
      <w:pPr>
        <w:pStyle w:val="ListParagraph"/>
        <w:numPr>
          <w:ilvl w:val="0"/>
          <w:numId w:val="15"/>
        </w:numPr>
        <w:tabs>
          <w:tab w:val="left" w:pos="864"/>
          <w:tab w:val="left" w:pos="4233"/>
        </w:tabs>
        <w:spacing w:before="157" w:line="285" w:lineRule="auto"/>
        <w:ind w:right="5109"/>
        <w:rPr>
          <w:sz w:val="21"/>
        </w:rPr>
      </w:pPr>
      <w:r>
        <w:rPr>
          <w:sz w:val="21"/>
        </w:rPr>
        <w:t>Compilation &amp; Presentation of</w:t>
      </w:r>
      <w:r>
        <w:rPr>
          <w:sz w:val="21"/>
        </w:rPr>
        <w:tab/>
        <w:t>2</w:t>
      </w:r>
      <w:r>
        <w:rPr>
          <w:spacing w:val="-7"/>
          <w:sz w:val="21"/>
        </w:rPr>
        <w:t xml:space="preserve"> </w:t>
      </w:r>
      <w:r>
        <w:rPr>
          <w:sz w:val="21"/>
        </w:rPr>
        <w:t>years Reports of the Committee</w:t>
      </w:r>
    </w:p>
    <w:p w14:paraId="3E1620BD" w14:textId="77777777" w:rsidR="00C8652D" w:rsidRDefault="00000000">
      <w:pPr>
        <w:pStyle w:val="ListParagraph"/>
        <w:numPr>
          <w:ilvl w:val="0"/>
          <w:numId w:val="15"/>
        </w:numPr>
        <w:tabs>
          <w:tab w:val="left" w:pos="863"/>
          <w:tab w:val="left" w:pos="4234"/>
        </w:tabs>
        <w:spacing w:before="112"/>
        <w:ind w:left="863" w:hanging="652"/>
        <w:rPr>
          <w:sz w:val="21"/>
        </w:rPr>
      </w:pPr>
      <w:r>
        <w:rPr>
          <w:sz w:val="21"/>
        </w:rPr>
        <w:t>Notices</w:t>
      </w:r>
      <w:r>
        <w:rPr>
          <w:spacing w:val="6"/>
          <w:sz w:val="21"/>
        </w:rPr>
        <w:t xml:space="preserve"> </w:t>
      </w:r>
      <w:r>
        <w:rPr>
          <w:sz w:val="21"/>
        </w:rPr>
        <w:t>&amp;</w:t>
      </w:r>
      <w:r>
        <w:rPr>
          <w:spacing w:val="6"/>
          <w:sz w:val="21"/>
        </w:rPr>
        <w:t xml:space="preserve"> </w:t>
      </w:r>
      <w:r>
        <w:rPr>
          <w:spacing w:val="-2"/>
          <w:sz w:val="21"/>
        </w:rPr>
        <w:t>Minutes</w:t>
      </w:r>
      <w:r>
        <w:rPr>
          <w:sz w:val="21"/>
        </w:rPr>
        <w:tab/>
        <w:t>10</w:t>
      </w:r>
      <w:r>
        <w:rPr>
          <w:spacing w:val="16"/>
          <w:sz w:val="21"/>
        </w:rPr>
        <w:t xml:space="preserve"> </w:t>
      </w:r>
      <w:r>
        <w:rPr>
          <w:spacing w:val="-2"/>
          <w:sz w:val="21"/>
        </w:rPr>
        <w:t>years</w:t>
      </w:r>
    </w:p>
    <w:p w14:paraId="71F2C89A" w14:textId="77777777" w:rsidR="00C8652D" w:rsidRDefault="00000000">
      <w:pPr>
        <w:pStyle w:val="ListParagraph"/>
        <w:numPr>
          <w:ilvl w:val="0"/>
          <w:numId w:val="15"/>
        </w:numPr>
        <w:tabs>
          <w:tab w:val="left" w:pos="863"/>
          <w:tab w:val="left" w:pos="4235"/>
        </w:tabs>
        <w:spacing w:before="157"/>
        <w:ind w:left="863" w:hanging="652"/>
        <w:rPr>
          <w:sz w:val="21"/>
        </w:rPr>
      </w:pPr>
      <w:r>
        <w:rPr>
          <w:noProof/>
        </w:rPr>
        <mc:AlternateContent>
          <mc:Choice Requires="wps">
            <w:drawing>
              <wp:anchor distT="0" distB="0" distL="0" distR="0" simplePos="0" relativeHeight="487603712" behindDoc="1" locked="0" layoutInCell="1" allowOverlap="1" wp14:anchorId="657622BB" wp14:editId="001F5A72">
                <wp:simplePos x="0" y="0"/>
                <wp:positionH relativeFrom="page">
                  <wp:posOffset>1051560</wp:posOffset>
                </wp:positionH>
                <wp:positionV relativeFrom="paragraph">
                  <wp:posOffset>286518</wp:posOffset>
                </wp:positionV>
                <wp:extent cx="612965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1270"/>
                        </a:xfrm>
                        <a:custGeom>
                          <a:avLst/>
                          <a:gdLst/>
                          <a:ahLst/>
                          <a:cxnLst/>
                          <a:rect l="l" t="t" r="r" b="b"/>
                          <a:pathLst>
                            <a:path w="6129655">
                              <a:moveTo>
                                <a:pt x="0" y="0"/>
                              </a:moveTo>
                              <a:lnTo>
                                <a:pt x="61295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AFE1A" id="Graphic 54" o:spid="_x0000_s1026" style="position:absolute;margin-left:82.8pt;margin-top:22.55pt;width:482.6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129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v1EgIAAFsEAAAOAAAAZHJzL2Uyb0RvYy54bWysVMFu2zAMvQ/YPwi6L04CJFuN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" path="m,l6129528,e" filled="f" strokeweight=".48pt">
                <v:path arrowok="t"/>
                <w10:wrap type="topAndBottom" anchorx="page"/>
              </v:shape>
            </w:pict>
          </mc:Fallback>
        </mc:AlternateContent>
      </w:r>
      <w:r>
        <w:rPr>
          <w:sz w:val="21"/>
        </w:rPr>
        <w:t>Issue</w:t>
      </w:r>
      <w:r>
        <w:rPr>
          <w:spacing w:val="-5"/>
          <w:sz w:val="21"/>
        </w:rPr>
        <w:t xml:space="preserve"> </w:t>
      </w:r>
      <w:r>
        <w:rPr>
          <w:sz w:val="21"/>
        </w:rPr>
        <w:t>of</w:t>
      </w:r>
      <w:r>
        <w:rPr>
          <w:spacing w:val="-5"/>
          <w:sz w:val="21"/>
        </w:rPr>
        <w:t xml:space="preserve"> </w:t>
      </w:r>
      <w:r>
        <w:rPr>
          <w:sz w:val="21"/>
        </w:rPr>
        <w:t>Bulletin-</w:t>
      </w:r>
      <w:r>
        <w:rPr>
          <w:spacing w:val="-5"/>
          <w:sz w:val="21"/>
        </w:rPr>
        <w:t>II</w:t>
      </w:r>
      <w:r>
        <w:rPr>
          <w:sz w:val="21"/>
        </w:rPr>
        <w:tab/>
        <w:t>2</w:t>
      </w:r>
      <w:r>
        <w:rPr>
          <w:spacing w:val="18"/>
          <w:sz w:val="21"/>
        </w:rPr>
        <w:t xml:space="preserve"> </w:t>
      </w:r>
      <w:r>
        <w:rPr>
          <w:spacing w:val="-2"/>
          <w:sz w:val="21"/>
        </w:rPr>
        <w:t>years</w:t>
      </w:r>
    </w:p>
    <w:p w14:paraId="0A06A2E7" w14:textId="77777777" w:rsidR="00C8652D" w:rsidRDefault="00C8652D">
      <w:pPr>
        <w:rPr>
          <w:sz w:val="21"/>
        </w:rPr>
        <w:sectPr w:rsidR="00C8652D">
          <w:pgSz w:w="12960" w:h="15840"/>
          <w:pgMar w:top="1140" w:right="1500" w:bottom="280" w:left="1500" w:header="917" w:footer="0" w:gutter="0"/>
          <w:cols w:space="720"/>
        </w:sectPr>
      </w:pPr>
    </w:p>
    <w:p w14:paraId="3BA41B36"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516"/>
        <w:gridCol w:w="3407"/>
        <w:gridCol w:w="2058"/>
        <w:gridCol w:w="3668"/>
      </w:tblGrid>
      <w:tr w:rsidR="00C8652D" w14:paraId="3193D9CB" w14:textId="77777777">
        <w:trPr>
          <w:trHeight w:val="397"/>
        </w:trPr>
        <w:tc>
          <w:tcPr>
            <w:tcW w:w="516" w:type="dxa"/>
            <w:tcBorders>
              <w:top w:val="single" w:sz="4" w:space="0" w:color="000000"/>
              <w:bottom w:val="single" w:sz="4" w:space="0" w:color="000000"/>
            </w:tcBorders>
          </w:tcPr>
          <w:p w14:paraId="21B4AF4D" w14:textId="77777777" w:rsidR="00C8652D" w:rsidRDefault="00000000">
            <w:pPr>
              <w:pStyle w:val="TableParagraph"/>
              <w:spacing w:before="77"/>
              <w:ind w:left="55"/>
              <w:rPr>
                <w:sz w:val="20"/>
              </w:rPr>
            </w:pPr>
            <w:r>
              <w:rPr>
                <w:spacing w:val="-10"/>
                <w:sz w:val="20"/>
              </w:rPr>
              <w:t>1</w:t>
            </w:r>
          </w:p>
        </w:tc>
        <w:tc>
          <w:tcPr>
            <w:tcW w:w="3407" w:type="dxa"/>
            <w:tcBorders>
              <w:top w:val="single" w:sz="4" w:space="0" w:color="000000"/>
              <w:bottom w:val="single" w:sz="4" w:space="0" w:color="000000"/>
            </w:tcBorders>
          </w:tcPr>
          <w:p w14:paraId="2BB5D7CB" w14:textId="77777777" w:rsidR="00C8652D" w:rsidRDefault="00000000">
            <w:pPr>
              <w:pStyle w:val="TableParagraph"/>
              <w:spacing w:before="77"/>
              <w:ind w:left="729"/>
              <w:rPr>
                <w:sz w:val="20"/>
              </w:rPr>
            </w:pPr>
            <w:r>
              <w:rPr>
                <w:spacing w:val="-10"/>
                <w:sz w:val="20"/>
              </w:rPr>
              <w:t>2</w:t>
            </w:r>
          </w:p>
        </w:tc>
        <w:tc>
          <w:tcPr>
            <w:tcW w:w="2058" w:type="dxa"/>
            <w:tcBorders>
              <w:top w:val="single" w:sz="4" w:space="0" w:color="000000"/>
              <w:bottom w:val="single" w:sz="4" w:space="0" w:color="000000"/>
            </w:tcBorders>
          </w:tcPr>
          <w:p w14:paraId="7A2450C6" w14:textId="77777777" w:rsidR="00C8652D" w:rsidRDefault="00000000">
            <w:pPr>
              <w:pStyle w:val="TableParagraph"/>
              <w:spacing w:before="77"/>
              <w:ind w:left="440"/>
              <w:rPr>
                <w:sz w:val="20"/>
              </w:rPr>
            </w:pPr>
            <w:r>
              <w:rPr>
                <w:spacing w:val="-10"/>
                <w:sz w:val="20"/>
              </w:rPr>
              <w:t>3</w:t>
            </w:r>
          </w:p>
        </w:tc>
        <w:tc>
          <w:tcPr>
            <w:tcW w:w="3668" w:type="dxa"/>
            <w:tcBorders>
              <w:top w:val="single" w:sz="4" w:space="0" w:color="000000"/>
              <w:bottom w:val="single" w:sz="4" w:space="0" w:color="000000"/>
            </w:tcBorders>
          </w:tcPr>
          <w:p w14:paraId="5E3BA773" w14:textId="77777777" w:rsidR="00C8652D" w:rsidRDefault="00000000">
            <w:pPr>
              <w:pStyle w:val="TableParagraph"/>
              <w:spacing w:before="77"/>
              <w:ind w:right="769"/>
              <w:jc w:val="center"/>
              <w:rPr>
                <w:sz w:val="20"/>
              </w:rPr>
            </w:pPr>
            <w:r>
              <w:rPr>
                <w:spacing w:val="-10"/>
                <w:sz w:val="20"/>
              </w:rPr>
              <w:t>4</w:t>
            </w:r>
          </w:p>
        </w:tc>
      </w:tr>
      <w:tr w:rsidR="00C8652D" w14:paraId="54351FD7" w14:textId="77777777">
        <w:trPr>
          <w:trHeight w:val="1952"/>
        </w:trPr>
        <w:tc>
          <w:tcPr>
            <w:tcW w:w="516" w:type="dxa"/>
            <w:tcBorders>
              <w:top w:val="single" w:sz="4" w:space="0" w:color="000000"/>
            </w:tcBorders>
          </w:tcPr>
          <w:p w14:paraId="1017139F" w14:textId="77777777" w:rsidR="00C8652D" w:rsidRDefault="00000000">
            <w:pPr>
              <w:pStyle w:val="TableParagraph"/>
              <w:spacing w:before="209"/>
              <w:ind w:left="55"/>
              <w:rPr>
                <w:sz w:val="21"/>
              </w:rPr>
            </w:pPr>
            <w:r>
              <w:rPr>
                <w:spacing w:val="-5"/>
                <w:sz w:val="21"/>
              </w:rPr>
              <w:t>24.</w:t>
            </w:r>
          </w:p>
        </w:tc>
        <w:tc>
          <w:tcPr>
            <w:tcW w:w="3407" w:type="dxa"/>
            <w:tcBorders>
              <w:top w:val="single" w:sz="4" w:space="0" w:color="000000"/>
            </w:tcBorders>
          </w:tcPr>
          <w:p w14:paraId="60586A31" w14:textId="77777777" w:rsidR="00C8652D" w:rsidRDefault="00000000">
            <w:pPr>
              <w:pStyle w:val="TableParagraph"/>
              <w:spacing w:before="209" w:line="280" w:lineRule="auto"/>
              <w:ind w:left="192" w:right="146"/>
              <w:rPr>
                <w:sz w:val="21"/>
              </w:rPr>
            </w:pPr>
            <w:r>
              <w:rPr>
                <w:sz w:val="21"/>
              </w:rPr>
              <w:t>Information regarding Ministries/ Departments concerned which oversee the work of coordination of action on recommendations of general applications made by Parliamentary Committees</w:t>
            </w:r>
          </w:p>
        </w:tc>
        <w:tc>
          <w:tcPr>
            <w:tcW w:w="2058" w:type="dxa"/>
            <w:tcBorders>
              <w:top w:val="single" w:sz="4" w:space="0" w:color="000000"/>
            </w:tcBorders>
          </w:tcPr>
          <w:p w14:paraId="3AEEB2D1" w14:textId="77777777" w:rsidR="00C8652D" w:rsidRDefault="00000000">
            <w:pPr>
              <w:pStyle w:val="TableParagraph"/>
              <w:spacing w:before="209"/>
              <w:ind w:left="155"/>
              <w:rPr>
                <w:sz w:val="21"/>
              </w:rPr>
            </w:pPr>
            <w:r>
              <w:rPr>
                <w:sz w:val="21"/>
              </w:rPr>
              <w:t>2</w:t>
            </w:r>
            <w:r>
              <w:rPr>
                <w:spacing w:val="18"/>
                <w:sz w:val="21"/>
              </w:rPr>
              <w:t xml:space="preserve"> </w:t>
            </w:r>
            <w:r>
              <w:rPr>
                <w:spacing w:val="-2"/>
                <w:sz w:val="21"/>
              </w:rPr>
              <w:t>years</w:t>
            </w:r>
          </w:p>
        </w:tc>
        <w:tc>
          <w:tcPr>
            <w:tcW w:w="3668" w:type="dxa"/>
            <w:tcBorders>
              <w:top w:val="single" w:sz="4" w:space="0" w:color="000000"/>
            </w:tcBorders>
          </w:tcPr>
          <w:p w14:paraId="724ECDAB" w14:textId="77777777" w:rsidR="00C8652D" w:rsidRDefault="00C8652D">
            <w:pPr>
              <w:pStyle w:val="TableParagraph"/>
              <w:rPr>
                <w:sz w:val="20"/>
              </w:rPr>
            </w:pPr>
          </w:p>
        </w:tc>
      </w:tr>
      <w:tr w:rsidR="00C8652D" w14:paraId="4289C671" w14:textId="77777777">
        <w:trPr>
          <w:trHeight w:val="397"/>
        </w:trPr>
        <w:tc>
          <w:tcPr>
            <w:tcW w:w="516" w:type="dxa"/>
          </w:tcPr>
          <w:p w14:paraId="15136BBA" w14:textId="77777777" w:rsidR="00C8652D" w:rsidRDefault="00000000">
            <w:pPr>
              <w:pStyle w:val="TableParagraph"/>
              <w:spacing w:before="74"/>
              <w:ind w:left="55"/>
              <w:rPr>
                <w:sz w:val="21"/>
              </w:rPr>
            </w:pPr>
            <w:r>
              <w:rPr>
                <w:spacing w:val="-5"/>
                <w:sz w:val="21"/>
              </w:rPr>
              <w:t>25.</w:t>
            </w:r>
          </w:p>
        </w:tc>
        <w:tc>
          <w:tcPr>
            <w:tcW w:w="3407" w:type="dxa"/>
          </w:tcPr>
          <w:p w14:paraId="25187246" w14:textId="77777777" w:rsidR="00C8652D" w:rsidRDefault="00000000">
            <w:pPr>
              <w:pStyle w:val="TableParagraph"/>
              <w:spacing w:before="74"/>
              <w:ind w:left="192"/>
              <w:rPr>
                <w:sz w:val="21"/>
              </w:rPr>
            </w:pPr>
            <w:r>
              <w:rPr>
                <w:sz w:val="21"/>
              </w:rPr>
              <w:t>Visits/Tours</w:t>
            </w:r>
            <w:r>
              <w:rPr>
                <w:spacing w:val="-12"/>
                <w:sz w:val="21"/>
              </w:rPr>
              <w:t xml:space="preserve"> </w:t>
            </w:r>
            <w:r>
              <w:rPr>
                <w:sz w:val="21"/>
              </w:rPr>
              <w:t>of</w:t>
            </w:r>
            <w:r>
              <w:rPr>
                <w:spacing w:val="-12"/>
                <w:sz w:val="21"/>
              </w:rPr>
              <w:t xml:space="preserve"> </w:t>
            </w:r>
            <w:r>
              <w:rPr>
                <w:sz w:val="21"/>
              </w:rPr>
              <w:t>the</w:t>
            </w:r>
            <w:r>
              <w:rPr>
                <w:spacing w:val="-11"/>
                <w:sz w:val="21"/>
              </w:rPr>
              <w:t xml:space="preserve"> </w:t>
            </w:r>
            <w:r>
              <w:rPr>
                <w:spacing w:val="-2"/>
                <w:sz w:val="21"/>
              </w:rPr>
              <w:t>Committee</w:t>
            </w:r>
          </w:p>
        </w:tc>
        <w:tc>
          <w:tcPr>
            <w:tcW w:w="2058" w:type="dxa"/>
          </w:tcPr>
          <w:p w14:paraId="35E4A7A5" w14:textId="77777777" w:rsidR="00C8652D" w:rsidRDefault="00000000">
            <w:pPr>
              <w:pStyle w:val="TableParagraph"/>
              <w:spacing w:before="74"/>
              <w:ind w:left="155"/>
              <w:rPr>
                <w:sz w:val="21"/>
              </w:rPr>
            </w:pPr>
            <w:r>
              <w:rPr>
                <w:sz w:val="21"/>
              </w:rPr>
              <w:t>I</w:t>
            </w:r>
            <w:r>
              <w:rPr>
                <w:spacing w:val="12"/>
                <w:sz w:val="21"/>
              </w:rPr>
              <w:t xml:space="preserve"> </w:t>
            </w:r>
            <w:r>
              <w:rPr>
                <w:spacing w:val="-4"/>
                <w:sz w:val="21"/>
              </w:rPr>
              <w:t>year</w:t>
            </w:r>
          </w:p>
        </w:tc>
        <w:tc>
          <w:tcPr>
            <w:tcW w:w="3668" w:type="dxa"/>
          </w:tcPr>
          <w:p w14:paraId="200031F8" w14:textId="77777777" w:rsidR="00C8652D" w:rsidRDefault="00C8652D">
            <w:pPr>
              <w:pStyle w:val="TableParagraph"/>
              <w:rPr>
                <w:sz w:val="20"/>
              </w:rPr>
            </w:pPr>
          </w:p>
        </w:tc>
      </w:tr>
      <w:tr w:rsidR="00C8652D" w14:paraId="45E74F5D" w14:textId="77777777">
        <w:trPr>
          <w:trHeight w:val="397"/>
        </w:trPr>
        <w:tc>
          <w:tcPr>
            <w:tcW w:w="516" w:type="dxa"/>
          </w:tcPr>
          <w:p w14:paraId="3A8EC49A" w14:textId="77777777" w:rsidR="00C8652D" w:rsidRDefault="00000000">
            <w:pPr>
              <w:pStyle w:val="TableParagraph"/>
              <w:spacing w:before="72"/>
              <w:ind w:left="55"/>
              <w:rPr>
                <w:sz w:val="21"/>
              </w:rPr>
            </w:pPr>
            <w:r>
              <w:rPr>
                <w:spacing w:val="-5"/>
                <w:sz w:val="21"/>
              </w:rPr>
              <w:t>26.</w:t>
            </w:r>
          </w:p>
        </w:tc>
        <w:tc>
          <w:tcPr>
            <w:tcW w:w="3407" w:type="dxa"/>
          </w:tcPr>
          <w:p w14:paraId="121922D6" w14:textId="77777777" w:rsidR="00C8652D" w:rsidRDefault="00000000">
            <w:pPr>
              <w:pStyle w:val="TableParagraph"/>
              <w:spacing w:before="72"/>
              <w:ind w:left="192"/>
              <w:rPr>
                <w:sz w:val="21"/>
              </w:rPr>
            </w:pPr>
            <w:r>
              <w:rPr>
                <w:sz w:val="21"/>
              </w:rPr>
              <w:t>Reminder</w:t>
            </w:r>
            <w:r>
              <w:rPr>
                <w:spacing w:val="-8"/>
                <w:sz w:val="21"/>
              </w:rPr>
              <w:t xml:space="preserve"> </w:t>
            </w:r>
            <w:r>
              <w:rPr>
                <w:spacing w:val="-2"/>
                <w:sz w:val="21"/>
              </w:rPr>
              <w:t>notes</w:t>
            </w:r>
          </w:p>
        </w:tc>
        <w:tc>
          <w:tcPr>
            <w:tcW w:w="2058" w:type="dxa"/>
          </w:tcPr>
          <w:p w14:paraId="695A2BE1" w14:textId="77777777" w:rsidR="00C8652D" w:rsidRDefault="00000000">
            <w:pPr>
              <w:pStyle w:val="TableParagraph"/>
              <w:spacing w:before="72"/>
              <w:ind w:left="157"/>
              <w:rPr>
                <w:sz w:val="21"/>
              </w:rPr>
            </w:pPr>
            <w:r>
              <w:rPr>
                <w:sz w:val="21"/>
              </w:rPr>
              <w:t>-</w:t>
            </w:r>
            <w:r>
              <w:rPr>
                <w:spacing w:val="10"/>
                <w:sz w:val="21"/>
              </w:rPr>
              <w:t xml:space="preserve"> </w:t>
            </w:r>
            <w:r>
              <w:rPr>
                <w:sz w:val="21"/>
              </w:rPr>
              <w:t>do</w:t>
            </w:r>
            <w:r>
              <w:rPr>
                <w:spacing w:val="9"/>
                <w:sz w:val="21"/>
              </w:rPr>
              <w:t xml:space="preserve"> </w:t>
            </w:r>
            <w:r>
              <w:rPr>
                <w:spacing w:val="-10"/>
                <w:sz w:val="21"/>
              </w:rPr>
              <w:t>-</w:t>
            </w:r>
          </w:p>
        </w:tc>
        <w:tc>
          <w:tcPr>
            <w:tcW w:w="3668" w:type="dxa"/>
          </w:tcPr>
          <w:p w14:paraId="43524329" w14:textId="77777777" w:rsidR="00C8652D" w:rsidRDefault="00C8652D">
            <w:pPr>
              <w:pStyle w:val="TableParagraph"/>
              <w:rPr>
                <w:sz w:val="20"/>
              </w:rPr>
            </w:pPr>
          </w:p>
        </w:tc>
      </w:tr>
      <w:tr w:rsidR="00C8652D" w14:paraId="6F502D00" w14:textId="77777777">
        <w:trPr>
          <w:trHeight w:val="680"/>
        </w:trPr>
        <w:tc>
          <w:tcPr>
            <w:tcW w:w="516" w:type="dxa"/>
          </w:tcPr>
          <w:p w14:paraId="55DC89F6" w14:textId="77777777" w:rsidR="00C8652D" w:rsidRDefault="00000000">
            <w:pPr>
              <w:pStyle w:val="TableParagraph"/>
              <w:spacing w:before="74"/>
              <w:ind w:left="55"/>
              <w:rPr>
                <w:sz w:val="21"/>
              </w:rPr>
            </w:pPr>
            <w:r>
              <w:rPr>
                <w:spacing w:val="-5"/>
                <w:sz w:val="21"/>
              </w:rPr>
              <w:t>27.</w:t>
            </w:r>
          </w:p>
        </w:tc>
        <w:tc>
          <w:tcPr>
            <w:tcW w:w="3407" w:type="dxa"/>
          </w:tcPr>
          <w:p w14:paraId="08A580C8" w14:textId="77777777" w:rsidR="00C8652D" w:rsidRDefault="00000000">
            <w:pPr>
              <w:pStyle w:val="TableParagraph"/>
              <w:spacing w:before="74" w:line="280" w:lineRule="auto"/>
              <w:ind w:left="192" w:right="829"/>
              <w:rPr>
                <w:sz w:val="21"/>
              </w:rPr>
            </w:pPr>
            <w:r>
              <w:rPr>
                <w:sz w:val="21"/>
              </w:rPr>
              <w:t>Constitution</w:t>
            </w:r>
            <w:r>
              <w:rPr>
                <w:spacing w:val="-14"/>
                <w:sz w:val="21"/>
              </w:rPr>
              <w:t xml:space="preserve"> </w:t>
            </w:r>
            <w:r>
              <w:rPr>
                <w:sz w:val="21"/>
              </w:rPr>
              <w:t>of</w:t>
            </w:r>
            <w:r>
              <w:rPr>
                <w:spacing w:val="-13"/>
                <w:sz w:val="21"/>
              </w:rPr>
              <w:t xml:space="preserve"> </w:t>
            </w:r>
            <w:r>
              <w:rPr>
                <w:sz w:val="21"/>
              </w:rPr>
              <w:t xml:space="preserve">Committees/ </w:t>
            </w:r>
            <w:r>
              <w:rPr>
                <w:spacing w:val="-2"/>
                <w:sz w:val="21"/>
              </w:rPr>
              <w:t>Sub-committee</w:t>
            </w:r>
          </w:p>
        </w:tc>
        <w:tc>
          <w:tcPr>
            <w:tcW w:w="2058" w:type="dxa"/>
          </w:tcPr>
          <w:p w14:paraId="504A2709" w14:textId="77777777" w:rsidR="00C8652D" w:rsidRDefault="00000000">
            <w:pPr>
              <w:pStyle w:val="TableParagraph"/>
              <w:spacing w:before="74"/>
              <w:ind w:left="155"/>
              <w:rPr>
                <w:sz w:val="21"/>
              </w:rPr>
            </w:pPr>
            <w:r>
              <w:rPr>
                <w:sz w:val="21"/>
              </w:rPr>
              <w:t>5</w:t>
            </w:r>
            <w:r>
              <w:rPr>
                <w:spacing w:val="18"/>
                <w:sz w:val="21"/>
              </w:rPr>
              <w:t xml:space="preserve"> </w:t>
            </w:r>
            <w:r>
              <w:rPr>
                <w:spacing w:val="-2"/>
                <w:sz w:val="21"/>
              </w:rPr>
              <w:t>years</w:t>
            </w:r>
          </w:p>
        </w:tc>
        <w:tc>
          <w:tcPr>
            <w:tcW w:w="3668" w:type="dxa"/>
          </w:tcPr>
          <w:p w14:paraId="47C86ED1" w14:textId="77777777" w:rsidR="00C8652D" w:rsidRDefault="00C8652D">
            <w:pPr>
              <w:pStyle w:val="TableParagraph"/>
              <w:rPr>
                <w:sz w:val="20"/>
              </w:rPr>
            </w:pPr>
          </w:p>
        </w:tc>
      </w:tr>
      <w:tr w:rsidR="00C8652D" w14:paraId="54C0C550" w14:textId="77777777">
        <w:trPr>
          <w:trHeight w:val="966"/>
        </w:trPr>
        <w:tc>
          <w:tcPr>
            <w:tcW w:w="516" w:type="dxa"/>
          </w:tcPr>
          <w:p w14:paraId="71DB5A79" w14:textId="77777777" w:rsidR="00C8652D" w:rsidRDefault="00000000">
            <w:pPr>
              <w:pStyle w:val="TableParagraph"/>
              <w:spacing w:before="72"/>
              <w:ind w:left="55"/>
              <w:rPr>
                <w:sz w:val="21"/>
              </w:rPr>
            </w:pPr>
            <w:r>
              <w:rPr>
                <w:spacing w:val="-5"/>
                <w:sz w:val="21"/>
              </w:rPr>
              <w:t>28.</w:t>
            </w:r>
          </w:p>
        </w:tc>
        <w:tc>
          <w:tcPr>
            <w:tcW w:w="3407" w:type="dxa"/>
          </w:tcPr>
          <w:p w14:paraId="072ACF5E" w14:textId="77777777" w:rsidR="00C8652D" w:rsidRDefault="00000000">
            <w:pPr>
              <w:pStyle w:val="TableParagraph"/>
              <w:spacing w:before="72"/>
              <w:ind w:left="192"/>
              <w:rPr>
                <w:sz w:val="21"/>
              </w:rPr>
            </w:pPr>
            <w:r>
              <w:rPr>
                <w:spacing w:val="-2"/>
                <w:sz w:val="21"/>
              </w:rPr>
              <w:t>Assurances</w:t>
            </w:r>
          </w:p>
        </w:tc>
        <w:tc>
          <w:tcPr>
            <w:tcW w:w="2058" w:type="dxa"/>
          </w:tcPr>
          <w:p w14:paraId="106202EC" w14:textId="77777777" w:rsidR="00C8652D" w:rsidRDefault="00000000">
            <w:pPr>
              <w:pStyle w:val="TableParagraph"/>
              <w:spacing w:before="72"/>
              <w:ind w:left="156"/>
              <w:rPr>
                <w:sz w:val="21"/>
              </w:rPr>
            </w:pPr>
            <w:r>
              <w:rPr>
                <w:sz w:val="21"/>
              </w:rPr>
              <w:t>2</w:t>
            </w:r>
            <w:r>
              <w:rPr>
                <w:spacing w:val="19"/>
                <w:sz w:val="21"/>
              </w:rPr>
              <w:t xml:space="preserve"> </w:t>
            </w:r>
            <w:r>
              <w:rPr>
                <w:spacing w:val="-4"/>
                <w:sz w:val="21"/>
              </w:rPr>
              <w:t>years</w:t>
            </w:r>
          </w:p>
        </w:tc>
        <w:tc>
          <w:tcPr>
            <w:tcW w:w="3668" w:type="dxa"/>
          </w:tcPr>
          <w:p w14:paraId="1B16CCF0" w14:textId="77777777" w:rsidR="00C8652D" w:rsidRDefault="00000000">
            <w:pPr>
              <w:pStyle w:val="TableParagraph"/>
              <w:spacing w:before="72" w:line="283" w:lineRule="auto"/>
              <w:ind w:left="594" w:right="597"/>
              <w:rPr>
                <w:sz w:val="21"/>
              </w:rPr>
            </w:pPr>
            <w:r>
              <w:rPr>
                <w:sz w:val="21"/>
              </w:rPr>
              <w:t>2 years after the assurance has</w:t>
            </w:r>
            <w:r>
              <w:rPr>
                <w:spacing w:val="-9"/>
                <w:sz w:val="21"/>
              </w:rPr>
              <w:t xml:space="preserve"> </w:t>
            </w:r>
            <w:r>
              <w:rPr>
                <w:sz w:val="21"/>
              </w:rPr>
              <w:t>been</w:t>
            </w:r>
            <w:r>
              <w:rPr>
                <w:spacing w:val="-9"/>
                <w:sz w:val="21"/>
              </w:rPr>
              <w:t xml:space="preserve"> </w:t>
            </w:r>
            <w:r>
              <w:rPr>
                <w:sz w:val="21"/>
              </w:rPr>
              <w:t>accepted</w:t>
            </w:r>
            <w:r>
              <w:rPr>
                <w:spacing w:val="-9"/>
                <w:sz w:val="21"/>
              </w:rPr>
              <w:t xml:space="preserve"> </w:t>
            </w:r>
            <w:r>
              <w:rPr>
                <w:sz w:val="21"/>
              </w:rPr>
              <w:t>as</w:t>
            </w:r>
            <w:r>
              <w:rPr>
                <w:spacing w:val="-9"/>
                <w:sz w:val="21"/>
              </w:rPr>
              <w:t xml:space="preserve"> </w:t>
            </w:r>
            <w:r>
              <w:rPr>
                <w:sz w:val="21"/>
              </w:rPr>
              <w:t>fulfilled or allowed to be dropped.</w:t>
            </w:r>
          </w:p>
        </w:tc>
      </w:tr>
      <w:tr w:rsidR="00C8652D" w14:paraId="03895C3E" w14:textId="77777777">
        <w:trPr>
          <w:trHeight w:val="397"/>
        </w:trPr>
        <w:tc>
          <w:tcPr>
            <w:tcW w:w="516" w:type="dxa"/>
          </w:tcPr>
          <w:p w14:paraId="025E7BC3" w14:textId="77777777" w:rsidR="00C8652D" w:rsidRDefault="00000000">
            <w:pPr>
              <w:pStyle w:val="TableParagraph"/>
              <w:spacing w:before="74"/>
              <w:ind w:left="55"/>
              <w:rPr>
                <w:sz w:val="21"/>
              </w:rPr>
            </w:pPr>
            <w:r>
              <w:rPr>
                <w:spacing w:val="-5"/>
                <w:sz w:val="21"/>
              </w:rPr>
              <w:t>29.</w:t>
            </w:r>
          </w:p>
        </w:tc>
        <w:tc>
          <w:tcPr>
            <w:tcW w:w="3407" w:type="dxa"/>
          </w:tcPr>
          <w:p w14:paraId="7DBE9851" w14:textId="77777777" w:rsidR="00C8652D" w:rsidRDefault="00000000">
            <w:pPr>
              <w:pStyle w:val="TableParagraph"/>
              <w:spacing w:before="74"/>
              <w:ind w:left="192"/>
              <w:rPr>
                <w:sz w:val="21"/>
              </w:rPr>
            </w:pPr>
            <w:r>
              <w:rPr>
                <w:sz w:val="21"/>
              </w:rPr>
              <w:t>Routine</w:t>
            </w:r>
            <w:r>
              <w:rPr>
                <w:spacing w:val="6"/>
                <w:sz w:val="21"/>
              </w:rPr>
              <w:t xml:space="preserve"> </w:t>
            </w:r>
            <w:r>
              <w:rPr>
                <w:sz w:val="21"/>
              </w:rPr>
              <w:t>nature</w:t>
            </w:r>
            <w:r>
              <w:rPr>
                <w:spacing w:val="7"/>
                <w:sz w:val="21"/>
              </w:rPr>
              <w:t xml:space="preserve"> </w:t>
            </w:r>
            <w:r>
              <w:rPr>
                <w:spacing w:val="-2"/>
                <w:sz w:val="21"/>
              </w:rPr>
              <w:t>matters</w:t>
            </w:r>
          </w:p>
        </w:tc>
        <w:tc>
          <w:tcPr>
            <w:tcW w:w="2058" w:type="dxa"/>
          </w:tcPr>
          <w:p w14:paraId="13E64947" w14:textId="77777777" w:rsidR="00C8652D" w:rsidRDefault="00000000">
            <w:pPr>
              <w:pStyle w:val="TableParagraph"/>
              <w:spacing w:before="74"/>
              <w:ind w:left="156"/>
              <w:rPr>
                <w:sz w:val="21"/>
              </w:rPr>
            </w:pPr>
            <w:r>
              <w:rPr>
                <w:sz w:val="21"/>
              </w:rPr>
              <w:t>1</w:t>
            </w:r>
            <w:r>
              <w:rPr>
                <w:spacing w:val="9"/>
                <w:sz w:val="21"/>
              </w:rPr>
              <w:t xml:space="preserve"> </w:t>
            </w:r>
            <w:r>
              <w:rPr>
                <w:spacing w:val="-4"/>
                <w:sz w:val="21"/>
              </w:rPr>
              <w:t>year</w:t>
            </w:r>
          </w:p>
        </w:tc>
        <w:tc>
          <w:tcPr>
            <w:tcW w:w="3668" w:type="dxa"/>
          </w:tcPr>
          <w:p w14:paraId="0495D7ED" w14:textId="77777777" w:rsidR="00C8652D" w:rsidRDefault="00C8652D">
            <w:pPr>
              <w:pStyle w:val="TableParagraph"/>
              <w:rPr>
                <w:sz w:val="20"/>
              </w:rPr>
            </w:pPr>
          </w:p>
        </w:tc>
      </w:tr>
      <w:tr w:rsidR="00C8652D" w14:paraId="6A931206" w14:textId="77777777">
        <w:trPr>
          <w:trHeight w:val="680"/>
        </w:trPr>
        <w:tc>
          <w:tcPr>
            <w:tcW w:w="516" w:type="dxa"/>
          </w:tcPr>
          <w:p w14:paraId="47A47264" w14:textId="77777777" w:rsidR="00C8652D" w:rsidRDefault="00000000">
            <w:pPr>
              <w:pStyle w:val="TableParagraph"/>
              <w:spacing w:before="72"/>
              <w:ind w:left="55"/>
              <w:rPr>
                <w:sz w:val="21"/>
              </w:rPr>
            </w:pPr>
            <w:r>
              <w:rPr>
                <w:spacing w:val="-5"/>
                <w:sz w:val="21"/>
              </w:rPr>
              <w:t>30.</w:t>
            </w:r>
          </w:p>
        </w:tc>
        <w:tc>
          <w:tcPr>
            <w:tcW w:w="3407" w:type="dxa"/>
          </w:tcPr>
          <w:p w14:paraId="0AC54531" w14:textId="77777777" w:rsidR="00C8652D" w:rsidRDefault="00000000">
            <w:pPr>
              <w:pStyle w:val="TableParagraph"/>
              <w:spacing w:before="72" w:line="280" w:lineRule="auto"/>
              <w:ind w:left="192" w:right="329"/>
              <w:rPr>
                <w:sz w:val="21"/>
              </w:rPr>
            </w:pPr>
            <w:r>
              <w:rPr>
                <w:spacing w:val="-2"/>
                <w:sz w:val="21"/>
              </w:rPr>
              <w:t>Parliamentary</w:t>
            </w:r>
            <w:r>
              <w:rPr>
                <w:spacing w:val="-17"/>
                <w:sz w:val="21"/>
              </w:rPr>
              <w:t xml:space="preserve"> </w:t>
            </w:r>
            <w:r>
              <w:rPr>
                <w:spacing w:val="-2"/>
                <w:sz w:val="21"/>
              </w:rPr>
              <w:t>Bulletins</w:t>
            </w:r>
            <w:r>
              <w:rPr>
                <w:spacing w:val="-17"/>
                <w:sz w:val="21"/>
              </w:rPr>
              <w:t xml:space="preserve"> </w:t>
            </w:r>
            <w:r>
              <w:rPr>
                <w:spacing w:val="-2"/>
                <w:sz w:val="21"/>
              </w:rPr>
              <w:t>and Circulars</w:t>
            </w:r>
          </w:p>
        </w:tc>
        <w:tc>
          <w:tcPr>
            <w:tcW w:w="2058" w:type="dxa"/>
          </w:tcPr>
          <w:p w14:paraId="4CFC1AA1" w14:textId="77777777" w:rsidR="00C8652D" w:rsidRDefault="00000000">
            <w:pPr>
              <w:pStyle w:val="TableParagraph"/>
              <w:spacing w:before="72"/>
              <w:ind w:left="159"/>
              <w:rPr>
                <w:sz w:val="21"/>
              </w:rPr>
            </w:pPr>
            <w:r>
              <w:rPr>
                <w:spacing w:val="-2"/>
                <w:sz w:val="21"/>
              </w:rPr>
              <w:t>Permanent</w:t>
            </w:r>
          </w:p>
        </w:tc>
        <w:tc>
          <w:tcPr>
            <w:tcW w:w="3668" w:type="dxa"/>
          </w:tcPr>
          <w:p w14:paraId="7E96644E" w14:textId="77777777" w:rsidR="00C8652D" w:rsidRDefault="00C8652D">
            <w:pPr>
              <w:pStyle w:val="TableParagraph"/>
              <w:rPr>
                <w:sz w:val="20"/>
              </w:rPr>
            </w:pPr>
          </w:p>
        </w:tc>
      </w:tr>
      <w:tr w:rsidR="00C8652D" w14:paraId="0D20634B" w14:textId="77777777">
        <w:trPr>
          <w:trHeight w:val="680"/>
        </w:trPr>
        <w:tc>
          <w:tcPr>
            <w:tcW w:w="516" w:type="dxa"/>
          </w:tcPr>
          <w:p w14:paraId="27275C9A" w14:textId="77777777" w:rsidR="00C8652D" w:rsidRDefault="00000000">
            <w:pPr>
              <w:pStyle w:val="TableParagraph"/>
              <w:spacing w:before="74"/>
              <w:ind w:left="55"/>
              <w:rPr>
                <w:sz w:val="21"/>
              </w:rPr>
            </w:pPr>
            <w:r>
              <w:rPr>
                <w:spacing w:val="-5"/>
                <w:sz w:val="21"/>
              </w:rPr>
              <w:t>31.</w:t>
            </w:r>
          </w:p>
        </w:tc>
        <w:tc>
          <w:tcPr>
            <w:tcW w:w="3407" w:type="dxa"/>
          </w:tcPr>
          <w:p w14:paraId="2C18536B" w14:textId="77777777" w:rsidR="00C8652D" w:rsidRDefault="00000000">
            <w:pPr>
              <w:pStyle w:val="TableParagraph"/>
              <w:spacing w:before="74" w:line="280" w:lineRule="auto"/>
              <w:ind w:left="192" w:right="146"/>
              <w:rPr>
                <w:sz w:val="21"/>
              </w:rPr>
            </w:pPr>
            <w:r>
              <w:rPr>
                <w:sz w:val="21"/>
              </w:rPr>
              <w:t>Reports</w:t>
            </w:r>
            <w:r>
              <w:rPr>
                <w:spacing w:val="-12"/>
                <w:sz w:val="21"/>
              </w:rPr>
              <w:t xml:space="preserve"> </w:t>
            </w:r>
            <w:r>
              <w:rPr>
                <w:sz w:val="21"/>
              </w:rPr>
              <w:t>and</w:t>
            </w:r>
            <w:r>
              <w:rPr>
                <w:spacing w:val="-12"/>
                <w:sz w:val="21"/>
              </w:rPr>
              <w:t xml:space="preserve"> </w:t>
            </w:r>
            <w:r>
              <w:rPr>
                <w:sz w:val="21"/>
              </w:rPr>
              <w:t>files</w:t>
            </w:r>
            <w:r>
              <w:rPr>
                <w:spacing w:val="-12"/>
                <w:sz w:val="21"/>
              </w:rPr>
              <w:t xml:space="preserve"> </w:t>
            </w:r>
            <w:r>
              <w:rPr>
                <w:sz w:val="21"/>
              </w:rPr>
              <w:t>pertaining</w:t>
            </w:r>
            <w:r>
              <w:rPr>
                <w:spacing w:val="-12"/>
                <w:sz w:val="21"/>
              </w:rPr>
              <w:t xml:space="preserve"> </w:t>
            </w:r>
            <w:r>
              <w:rPr>
                <w:sz w:val="21"/>
              </w:rPr>
              <w:t>to examination of rules</w:t>
            </w:r>
          </w:p>
        </w:tc>
        <w:tc>
          <w:tcPr>
            <w:tcW w:w="2058" w:type="dxa"/>
          </w:tcPr>
          <w:p w14:paraId="3C44F0AF" w14:textId="77777777" w:rsidR="00C8652D" w:rsidRDefault="00000000">
            <w:pPr>
              <w:pStyle w:val="TableParagraph"/>
              <w:spacing w:before="74"/>
              <w:ind w:left="15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668" w:type="dxa"/>
          </w:tcPr>
          <w:p w14:paraId="3BD247FC" w14:textId="77777777" w:rsidR="00C8652D" w:rsidRDefault="00C8652D">
            <w:pPr>
              <w:pStyle w:val="TableParagraph"/>
              <w:rPr>
                <w:sz w:val="20"/>
              </w:rPr>
            </w:pPr>
          </w:p>
        </w:tc>
      </w:tr>
      <w:tr w:rsidR="00C8652D" w14:paraId="2C258705" w14:textId="77777777">
        <w:trPr>
          <w:trHeight w:val="397"/>
        </w:trPr>
        <w:tc>
          <w:tcPr>
            <w:tcW w:w="516" w:type="dxa"/>
          </w:tcPr>
          <w:p w14:paraId="2E8DF86F" w14:textId="77777777" w:rsidR="00C8652D" w:rsidRDefault="00000000">
            <w:pPr>
              <w:pStyle w:val="TableParagraph"/>
              <w:spacing w:before="72"/>
              <w:ind w:left="55"/>
              <w:rPr>
                <w:sz w:val="21"/>
              </w:rPr>
            </w:pPr>
            <w:r>
              <w:rPr>
                <w:spacing w:val="-5"/>
                <w:sz w:val="21"/>
              </w:rPr>
              <w:t>32.</w:t>
            </w:r>
          </w:p>
        </w:tc>
        <w:tc>
          <w:tcPr>
            <w:tcW w:w="3407" w:type="dxa"/>
          </w:tcPr>
          <w:p w14:paraId="1780790B" w14:textId="77777777" w:rsidR="00C8652D" w:rsidRDefault="00000000">
            <w:pPr>
              <w:pStyle w:val="TableParagraph"/>
              <w:spacing w:before="72"/>
              <w:ind w:left="192"/>
              <w:rPr>
                <w:sz w:val="21"/>
              </w:rPr>
            </w:pPr>
            <w:r>
              <w:rPr>
                <w:sz w:val="21"/>
              </w:rPr>
              <w:t>Framing</w:t>
            </w:r>
            <w:r>
              <w:rPr>
                <w:spacing w:val="-2"/>
                <w:sz w:val="21"/>
              </w:rPr>
              <w:t xml:space="preserve"> </w:t>
            </w:r>
            <w:r>
              <w:rPr>
                <w:sz w:val="21"/>
              </w:rPr>
              <w:t>of</w:t>
            </w:r>
            <w:r>
              <w:rPr>
                <w:spacing w:val="-2"/>
                <w:sz w:val="21"/>
              </w:rPr>
              <w:t xml:space="preserve"> rules</w:t>
            </w:r>
          </w:p>
        </w:tc>
        <w:tc>
          <w:tcPr>
            <w:tcW w:w="2058" w:type="dxa"/>
          </w:tcPr>
          <w:p w14:paraId="36B04FBF" w14:textId="77777777" w:rsidR="00C8652D" w:rsidRDefault="00000000">
            <w:pPr>
              <w:pStyle w:val="TableParagraph"/>
              <w:spacing w:before="72"/>
              <w:ind w:left="156"/>
              <w:rPr>
                <w:sz w:val="21"/>
              </w:rPr>
            </w:pPr>
            <w:r>
              <w:rPr>
                <w:sz w:val="21"/>
              </w:rPr>
              <w:t>3</w:t>
            </w:r>
            <w:r>
              <w:rPr>
                <w:spacing w:val="18"/>
                <w:sz w:val="21"/>
              </w:rPr>
              <w:t xml:space="preserve"> </w:t>
            </w:r>
            <w:r>
              <w:rPr>
                <w:spacing w:val="-2"/>
                <w:sz w:val="21"/>
              </w:rPr>
              <w:t>years</w:t>
            </w:r>
          </w:p>
        </w:tc>
        <w:tc>
          <w:tcPr>
            <w:tcW w:w="3668" w:type="dxa"/>
          </w:tcPr>
          <w:p w14:paraId="24F0276F" w14:textId="77777777" w:rsidR="00C8652D" w:rsidRDefault="00C8652D">
            <w:pPr>
              <w:pStyle w:val="TableParagraph"/>
              <w:rPr>
                <w:sz w:val="20"/>
              </w:rPr>
            </w:pPr>
          </w:p>
        </w:tc>
      </w:tr>
      <w:tr w:rsidR="00C8652D" w14:paraId="58287006" w14:textId="77777777">
        <w:trPr>
          <w:trHeight w:val="964"/>
        </w:trPr>
        <w:tc>
          <w:tcPr>
            <w:tcW w:w="516" w:type="dxa"/>
          </w:tcPr>
          <w:p w14:paraId="36B99F69" w14:textId="77777777" w:rsidR="00C8652D" w:rsidRDefault="00000000">
            <w:pPr>
              <w:pStyle w:val="TableParagraph"/>
              <w:spacing w:before="74"/>
              <w:ind w:left="55"/>
              <w:rPr>
                <w:sz w:val="21"/>
              </w:rPr>
            </w:pPr>
            <w:r>
              <w:rPr>
                <w:spacing w:val="-5"/>
                <w:sz w:val="21"/>
              </w:rPr>
              <w:t>33.</w:t>
            </w:r>
          </w:p>
        </w:tc>
        <w:tc>
          <w:tcPr>
            <w:tcW w:w="3407" w:type="dxa"/>
          </w:tcPr>
          <w:p w14:paraId="0A255BC2" w14:textId="77777777" w:rsidR="00C8652D" w:rsidRDefault="00000000">
            <w:pPr>
              <w:pStyle w:val="TableParagraph"/>
              <w:spacing w:before="74" w:line="280" w:lineRule="auto"/>
              <w:ind w:left="192" w:right="146"/>
              <w:rPr>
                <w:sz w:val="21"/>
              </w:rPr>
            </w:pPr>
            <w:r>
              <w:rPr>
                <w:sz w:val="21"/>
              </w:rPr>
              <w:t>Laying</w:t>
            </w:r>
            <w:r>
              <w:rPr>
                <w:spacing w:val="-14"/>
                <w:sz w:val="21"/>
              </w:rPr>
              <w:t xml:space="preserve"> </w:t>
            </w:r>
            <w:r>
              <w:rPr>
                <w:sz w:val="21"/>
              </w:rPr>
              <w:t>of</w:t>
            </w:r>
            <w:r>
              <w:rPr>
                <w:spacing w:val="-13"/>
                <w:sz w:val="21"/>
              </w:rPr>
              <w:t xml:space="preserve"> </w:t>
            </w:r>
            <w:r>
              <w:rPr>
                <w:sz w:val="21"/>
              </w:rPr>
              <w:t>notifications</w:t>
            </w:r>
            <w:r>
              <w:rPr>
                <w:spacing w:val="-13"/>
                <w:sz w:val="21"/>
              </w:rPr>
              <w:t xml:space="preserve"> </w:t>
            </w:r>
            <w:r>
              <w:rPr>
                <w:sz w:val="21"/>
              </w:rPr>
              <w:t>on</w:t>
            </w:r>
            <w:r>
              <w:rPr>
                <w:spacing w:val="-13"/>
                <w:sz w:val="21"/>
              </w:rPr>
              <w:t xml:space="preserve"> </w:t>
            </w:r>
            <w:r>
              <w:rPr>
                <w:sz w:val="21"/>
              </w:rPr>
              <w:t>the</w:t>
            </w:r>
            <w:r>
              <w:rPr>
                <w:spacing w:val="-13"/>
                <w:sz w:val="21"/>
              </w:rPr>
              <w:t xml:space="preserve"> </w:t>
            </w:r>
            <w:r>
              <w:rPr>
                <w:sz w:val="21"/>
              </w:rPr>
              <w:t xml:space="preserve">Table of the House by the Ministries/ </w:t>
            </w:r>
            <w:r>
              <w:rPr>
                <w:spacing w:val="-2"/>
                <w:sz w:val="21"/>
              </w:rPr>
              <w:t>Departments</w:t>
            </w:r>
          </w:p>
        </w:tc>
        <w:tc>
          <w:tcPr>
            <w:tcW w:w="2058" w:type="dxa"/>
          </w:tcPr>
          <w:p w14:paraId="563DE86F" w14:textId="77777777" w:rsidR="00C8652D" w:rsidRDefault="00000000">
            <w:pPr>
              <w:pStyle w:val="TableParagraph"/>
              <w:spacing w:before="74"/>
              <w:ind w:left="155"/>
              <w:rPr>
                <w:sz w:val="21"/>
              </w:rPr>
            </w:pPr>
            <w:r>
              <w:rPr>
                <w:sz w:val="21"/>
              </w:rPr>
              <w:t>10</w:t>
            </w:r>
            <w:r>
              <w:rPr>
                <w:spacing w:val="19"/>
                <w:sz w:val="21"/>
              </w:rPr>
              <w:t xml:space="preserve"> </w:t>
            </w:r>
            <w:r>
              <w:rPr>
                <w:spacing w:val="-2"/>
                <w:sz w:val="21"/>
              </w:rPr>
              <w:t>years</w:t>
            </w:r>
          </w:p>
        </w:tc>
        <w:tc>
          <w:tcPr>
            <w:tcW w:w="3668" w:type="dxa"/>
          </w:tcPr>
          <w:p w14:paraId="200AC4B1" w14:textId="77777777" w:rsidR="00C8652D" w:rsidRDefault="00C8652D">
            <w:pPr>
              <w:pStyle w:val="TableParagraph"/>
              <w:rPr>
                <w:sz w:val="20"/>
              </w:rPr>
            </w:pPr>
          </w:p>
        </w:tc>
      </w:tr>
      <w:tr w:rsidR="00C8652D" w14:paraId="4BA5916E" w14:textId="77777777">
        <w:trPr>
          <w:trHeight w:val="681"/>
        </w:trPr>
        <w:tc>
          <w:tcPr>
            <w:tcW w:w="516" w:type="dxa"/>
          </w:tcPr>
          <w:p w14:paraId="225E7916" w14:textId="77777777" w:rsidR="00C8652D" w:rsidRDefault="00000000">
            <w:pPr>
              <w:pStyle w:val="TableParagraph"/>
              <w:spacing w:before="74"/>
              <w:ind w:left="55"/>
              <w:rPr>
                <w:sz w:val="21"/>
              </w:rPr>
            </w:pPr>
            <w:r>
              <w:rPr>
                <w:spacing w:val="-5"/>
                <w:sz w:val="21"/>
              </w:rPr>
              <w:t>34.</w:t>
            </w:r>
          </w:p>
        </w:tc>
        <w:tc>
          <w:tcPr>
            <w:tcW w:w="3407" w:type="dxa"/>
          </w:tcPr>
          <w:p w14:paraId="1D5811D8" w14:textId="77777777" w:rsidR="00C8652D" w:rsidRDefault="00000000">
            <w:pPr>
              <w:pStyle w:val="TableParagraph"/>
              <w:spacing w:before="74" w:line="280" w:lineRule="auto"/>
              <w:ind w:left="192" w:right="146"/>
              <w:rPr>
                <w:sz w:val="21"/>
              </w:rPr>
            </w:pPr>
            <w:r>
              <w:rPr>
                <w:sz w:val="21"/>
              </w:rPr>
              <w:t>Policy</w:t>
            </w:r>
            <w:r>
              <w:rPr>
                <w:spacing w:val="-9"/>
                <w:sz w:val="21"/>
              </w:rPr>
              <w:t xml:space="preserve"> </w:t>
            </w:r>
            <w:r>
              <w:rPr>
                <w:sz w:val="21"/>
              </w:rPr>
              <w:t>matters</w:t>
            </w:r>
            <w:r>
              <w:rPr>
                <w:spacing w:val="-9"/>
                <w:sz w:val="21"/>
              </w:rPr>
              <w:t xml:space="preserve"> </w:t>
            </w:r>
            <w:r>
              <w:rPr>
                <w:sz w:val="21"/>
              </w:rPr>
              <w:t>and</w:t>
            </w:r>
            <w:r>
              <w:rPr>
                <w:spacing w:val="-9"/>
                <w:sz w:val="21"/>
              </w:rPr>
              <w:t xml:space="preserve"> </w:t>
            </w:r>
            <w:r>
              <w:rPr>
                <w:sz w:val="21"/>
              </w:rPr>
              <w:t xml:space="preserve">important </w:t>
            </w:r>
            <w:r>
              <w:rPr>
                <w:spacing w:val="-2"/>
                <w:sz w:val="21"/>
              </w:rPr>
              <w:t>decision</w:t>
            </w:r>
          </w:p>
        </w:tc>
        <w:tc>
          <w:tcPr>
            <w:tcW w:w="2058" w:type="dxa"/>
          </w:tcPr>
          <w:p w14:paraId="56B13E92" w14:textId="77777777" w:rsidR="00C8652D" w:rsidRDefault="00000000">
            <w:pPr>
              <w:pStyle w:val="TableParagraph"/>
              <w:spacing w:before="74"/>
              <w:ind w:left="156"/>
              <w:rPr>
                <w:sz w:val="21"/>
              </w:rPr>
            </w:pPr>
            <w:r>
              <w:rPr>
                <w:spacing w:val="-2"/>
                <w:sz w:val="21"/>
              </w:rPr>
              <w:t>Permanent</w:t>
            </w:r>
          </w:p>
        </w:tc>
        <w:tc>
          <w:tcPr>
            <w:tcW w:w="3668" w:type="dxa"/>
          </w:tcPr>
          <w:p w14:paraId="68BA3C3B" w14:textId="77777777" w:rsidR="00C8652D" w:rsidRDefault="00C8652D">
            <w:pPr>
              <w:pStyle w:val="TableParagraph"/>
              <w:rPr>
                <w:sz w:val="20"/>
              </w:rPr>
            </w:pPr>
          </w:p>
        </w:tc>
      </w:tr>
      <w:tr w:rsidR="00C8652D" w14:paraId="6C98A4A4" w14:textId="77777777">
        <w:trPr>
          <w:trHeight w:val="964"/>
        </w:trPr>
        <w:tc>
          <w:tcPr>
            <w:tcW w:w="516" w:type="dxa"/>
          </w:tcPr>
          <w:p w14:paraId="29C8F551" w14:textId="77777777" w:rsidR="00C8652D" w:rsidRDefault="00000000">
            <w:pPr>
              <w:pStyle w:val="TableParagraph"/>
              <w:spacing w:before="74"/>
              <w:ind w:left="55"/>
              <w:rPr>
                <w:sz w:val="21"/>
              </w:rPr>
            </w:pPr>
            <w:r>
              <w:rPr>
                <w:spacing w:val="-5"/>
                <w:sz w:val="21"/>
              </w:rPr>
              <w:t>35.</w:t>
            </w:r>
          </w:p>
        </w:tc>
        <w:tc>
          <w:tcPr>
            <w:tcW w:w="3407" w:type="dxa"/>
          </w:tcPr>
          <w:p w14:paraId="1D77DB6D" w14:textId="77777777" w:rsidR="00C8652D" w:rsidRDefault="00000000">
            <w:pPr>
              <w:pStyle w:val="TableParagraph"/>
              <w:spacing w:before="74" w:line="280" w:lineRule="auto"/>
              <w:ind w:left="192" w:right="329"/>
              <w:rPr>
                <w:sz w:val="21"/>
              </w:rPr>
            </w:pPr>
            <w:r>
              <w:rPr>
                <w:sz w:val="21"/>
              </w:rPr>
              <w:t>Correspondence</w:t>
            </w:r>
            <w:r>
              <w:rPr>
                <w:spacing w:val="-9"/>
                <w:sz w:val="21"/>
              </w:rPr>
              <w:t xml:space="preserve"> </w:t>
            </w:r>
            <w:r>
              <w:rPr>
                <w:sz w:val="21"/>
              </w:rPr>
              <w:t>with</w:t>
            </w:r>
            <w:r>
              <w:rPr>
                <w:spacing w:val="-9"/>
                <w:sz w:val="21"/>
              </w:rPr>
              <w:t xml:space="preserve"> </w:t>
            </w:r>
            <w:r>
              <w:rPr>
                <w:sz w:val="21"/>
              </w:rPr>
              <w:t xml:space="preserve">Ministries/ State Governments/Other </w:t>
            </w:r>
            <w:r>
              <w:rPr>
                <w:spacing w:val="-2"/>
                <w:sz w:val="21"/>
              </w:rPr>
              <w:t>Agencies</w:t>
            </w:r>
          </w:p>
        </w:tc>
        <w:tc>
          <w:tcPr>
            <w:tcW w:w="2058" w:type="dxa"/>
          </w:tcPr>
          <w:p w14:paraId="1A29A484" w14:textId="77777777" w:rsidR="00C8652D" w:rsidRDefault="00000000">
            <w:pPr>
              <w:pStyle w:val="TableParagraph"/>
              <w:spacing w:before="74"/>
              <w:ind w:left="157"/>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668" w:type="dxa"/>
          </w:tcPr>
          <w:p w14:paraId="4A990D1B" w14:textId="77777777" w:rsidR="00C8652D" w:rsidRDefault="00C8652D">
            <w:pPr>
              <w:pStyle w:val="TableParagraph"/>
              <w:rPr>
                <w:sz w:val="20"/>
              </w:rPr>
            </w:pPr>
          </w:p>
        </w:tc>
      </w:tr>
      <w:tr w:rsidR="00C8652D" w14:paraId="1C8A459C" w14:textId="77777777">
        <w:trPr>
          <w:trHeight w:val="680"/>
        </w:trPr>
        <w:tc>
          <w:tcPr>
            <w:tcW w:w="516" w:type="dxa"/>
          </w:tcPr>
          <w:p w14:paraId="36F10DA2" w14:textId="77777777" w:rsidR="00C8652D" w:rsidRDefault="00000000">
            <w:pPr>
              <w:pStyle w:val="TableParagraph"/>
              <w:spacing w:before="74"/>
              <w:ind w:left="55"/>
              <w:rPr>
                <w:sz w:val="21"/>
              </w:rPr>
            </w:pPr>
            <w:r>
              <w:rPr>
                <w:spacing w:val="-5"/>
                <w:sz w:val="21"/>
              </w:rPr>
              <w:t>36.</w:t>
            </w:r>
          </w:p>
        </w:tc>
        <w:tc>
          <w:tcPr>
            <w:tcW w:w="3407" w:type="dxa"/>
          </w:tcPr>
          <w:p w14:paraId="58A4C29D" w14:textId="77777777" w:rsidR="00C8652D" w:rsidRDefault="00000000">
            <w:pPr>
              <w:pStyle w:val="TableParagraph"/>
              <w:spacing w:before="74" w:line="280" w:lineRule="auto"/>
              <w:ind w:left="192" w:right="146"/>
              <w:rPr>
                <w:sz w:val="21"/>
              </w:rPr>
            </w:pPr>
            <w:r>
              <w:rPr>
                <w:sz w:val="21"/>
              </w:rPr>
              <w:t>Presentation</w:t>
            </w:r>
            <w:r>
              <w:rPr>
                <w:spacing w:val="-10"/>
                <w:sz w:val="21"/>
              </w:rPr>
              <w:t xml:space="preserve"> </w:t>
            </w:r>
            <w:r>
              <w:rPr>
                <w:sz w:val="21"/>
              </w:rPr>
              <w:t>and</w:t>
            </w:r>
            <w:r>
              <w:rPr>
                <w:spacing w:val="-10"/>
                <w:sz w:val="21"/>
              </w:rPr>
              <w:t xml:space="preserve"> </w:t>
            </w:r>
            <w:r>
              <w:rPr>
                <w:sz w:val="21"/>
              </w:rPr>
              <w:t>Laying</w:t>
            </w:r>
            <w:r>
              <w:rPr>
                <w:spacing w:val="-10"/>
                <w:sz w:val="21"/>
              </w:rPr>
              <w:t xml:space="preserve"> </w:t>
            </w:r>
            <w:r>
              <w:rPr>
                <w:sz w:val="21"/>
              </w:rPr>
              <w:t>of</w:t>
            </w:r>
            <w:r>
              <w:rPr>
                <w:spacing w:val="-10"/>
                <w:sz w:val="21"/>
              </w:rPr>
              <w:t xml:space="preserve"> </w:t>
            </w:r>
            <w:r>
              <w:rPr>
                <w:sz w:val="21"/>
              </w:rPr>
              <w:t>the Committee Reports</w:t>
            </w:r>
          </w:p>
        </w:tc>
        <w:tc>
          <w:tcPr>
            <w:tcW w:w="2058" w:type="dxa"/>
          </w:tcPr>
          <w:p w14:paraId="43CAD4CE" w14:textId="77777777" w:rsidR="00C8652D" w:rsidRDefault="00000000">
            <w:pPr>
              <w:pStyle w:val="TableParagraph"/>
              <w:spacing w:before="74"/>
              <w:ind w:left="156"/>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668" w:type="dxa"/>
          </w:tcPr>
          <w:p w14:paraId="5752BF85" w14:textId="77777777" w:rsidR="00C8652D" w:rsidRDefault="00C8652D">
            <w:pPr>
              <w:pStyle w:val="TableParagraph"/>
              <w:rPr>
                <w:sz w:val="20"/>
              </w:rPr>
            </w:pPr>
          </w:p>
        </w:tc>
      </w:tr>
      <w:tr w:rsidR="00C8652D" w14:paraId="6FB65ECA" w14:textId="77777777">
        <w:trPr>
          <w:trHeight w:val="397"/>
        </w:trPr>
        <w:tc>
          <w:tcPr>
            <w:tcW w:w="516" w:type="dxa"/>
          </w:tcPr>
          <w:p w14:paraId="7F9D218C" w14:textId="77777777" w:rsidR="00C8652D" w:rsidRDefault="00000000">
            <w:pPr>
              <w:pStyle w:val="TableParagraph"/>
              <w:spacing w:before="72"/>
              <w:ind w:left="55"/>
              <w:rPr>
                <w:sz w:val="21"/>
              </w:rPr>
            </w:pPr>
            <w:r>
              <w:rPr>
                <w:spacing w:val="-5"/>
                <w:sz w:val="21"/>
              </w:rPr>
              <w:t>37.</w:t>
            </w:r>
          </w:p>
        </w:tc>
        <w:tc>
          <w:tcPr>
            <w:tcW w:w="3407" w:type="dxa"/>
          </w:tcPr>
          <w:p w14:paraId="4A1CFAAF" w14:textId="77777777" w:rsidR="00C8652D" w:rsidRDefault="00000000">
            <w:pPr>
              <w:pStyle w:val="TableParagraph"/>
              <w:spacing w:before="72"/>
              <w:ind w:left="192"/>
              <w:rPr>
                <w:sz w:val="21"/>
              </w:rPr>
            </w:pPr>
            <w:r>
              <w:rPr>
                <w:spacing w:val="-2"/>
                <w:sz w:val="21"/>
              </w:rPr>
              <w:t>Action</w:t>
            </w:r>
            <w:r>
              <w:rPr>
                <w:spacing w:val="-4"/>
                <w:sz w:val="21"/>
              </w:rPr>
              <w:t xml:space="preserve"> </w:t>
            </w:r>
            <w:r>
              <w:rPr>
                <w:spacing w:val="-2"/>
                <w:sz w:val="21"/>
              </w:rPr>
              <w:t>Taken Report</w:t>
            </w:r>
          </w:p>
        </w:tc>
        <w:tc>
          <w:tcPr>
            <w:tcW w:w="2058" w:type="dxa"/>
          </w:tcPr>
          <w:p w14:paraId="54C9EB1B" w14:textId="77777777" w:rsidR="00C8652D" w:rsidRDefault="00000000">
            <w:pPr>
              <w:pStyle w:val="TableParagraph"/>
              <w:spacing w:before="72"/>
              <w:ind w:left="157"/>
              <w:rPr>
                <w:sz w:val="21"/>
              </w:rPr>
            </w:pPr>
            <w:r>
              <w:rPr>
                <w:sz w:val="21"/>
              </w:rPr>
              <w:t>-</w:t>
            </w:r>
            <w:r>
              <w:rPr>
                <w:spacing w:val="9"/>
                <w:sz w:val="21"/>
              </w:rPr>
              <w:t xml:space="preserve"> </w:t>
            </w:r>
            <w:r>
              <w:rPr>
                <w:sz w:val="21"/>
              </w:rPr>
              <w:t>do</w:t>
            </w:r>
            <w:r>
              <w:rPr>
                <w:spacing w:val="9"/>
                <w:sz w:val="21"/>
              </w:rPr>
              <w:t xml:space="preserve"> </w:t>
            </w:r>
            <w:r>
              <w:rPr>
                <w:spacing w:val="-10"/>
                <w:sz w:val="21"/>
              </w:rPr>
              <w:t>-</w:t>
            </w:r>
          </w:p>
        </w:tc>
        <w:tc>
          <w:tcPr>
            <w:tcW w:w="3668" w:type="dxa"/>
          </w:tcPr>
          <w:p w14:paraId="614D5B59" w14:textId="77777777" w:rsidR="00C8652D" w:rsidRDefault="00C8652D">
            <w:pPr>
              <w:pStyle w:val="TableParagraph"/>
              <w:rPr>
                <w:sz w:val="20"/>
              </w:rPr>
            </w:pPr>
          </w:p>
        </w:tc>
      </w:tr>
      <w:tr w:rsidR="00C8652D" w14:paraId="13F30B56" w14:textId="77777777">
        <w:trPr>
          <w:trHeight w:val="966"/>
        </w:trPr>
        <w:tc>
          <w:tcPr>
            <w:tcW w:w="516" w:type="dxa"/>
          </w:tcPr>
          <w:p w14:paraId="425F5615" w14:textId="77777777" w:rsidR="00C8652D" w:rsidRDefault="00000000">
            <w:pPr>
              <w:pStyle w:val="TableParagraph"/>
              <w:spacing w:before="74"/>
              <w:ind w:left="55"/>
              <w:rPr>
                <w:sz w:val="21"/>
              </w:rPr>
            </w:pPr>
            <w:r>
              <w:rPr>
                <w:spacing w:val="-5"/>
                <w:sz w:val="21"/>
              </w:rPr>
              <w:t>38.</w:t>
            </w:r>
          </w:p>
        </w:tc>
        <w:tc>
          <w:tcPr>
            <w:tcW w:w="3407" w:type="dxa"/>
          </w:tcPr>
          <w:p w14:paraId="5E763047" w14:textId="77777777" w:rsidR="00C8652D" w:rsidRDefault="00000000">
            <w:pPr>
              <w:pStyle w:val="TableParagraph"/>
              <w:spacing w:before="74" w:line="283" w:lineRule="auto"/>
              <w:ind w:left="192" w:right="186" w:hanging="1"/>
              <w:jc w:val="both"/>
              <w:rPr>
                <w:sz w:val="21"/>
              </w:rPr>
            </w:pPr>
            <w:r>
              <w:rPr>
                <w:sz w:val="21"/>
              </w:rPr>
              <w:t>Routine</w:t>
            </w:r>
            <w:r>
              <w:rPr>
                <w:spacing w:val="-3"/>
                <w:sz w:val="21"/>
              </w:rPr>
              <w:t xml:space="preserve"> </w:t>
            </w:r>
            <w:r>
              <w:rPr>
                <w:sz w:val="21"/>
              </w:rPr>
              <w:t>correspondence</w:t>
            </w:r>
            <w:r>
              <w:rPr>
                <w:spacing w:val="-3"/>
                <w:sz w:val="21"/>
              </w:rPr>
              <w:t xml:space="preserve"> </w:t>
            </w:r>
            <w:r>
              <w:rPr>
                <w:sz w:val="21"/>
              </w:rPr>
              <w:t>with</w:t>
            </w:r>
            <w:r>
              <w:rPr>
                <w:spacing w:val="-3"/>
                <w:sz w:val="21"/>
              </w:rPr>
              <w:t xml:space="preserve"> </w:t>
            </w:r>
            <w:r>
              <w:rPr>
                <w:sz w:val="21"/>
              </w:rPr>
              <w:t>R&amp;L, MS&amp;A</w:t>
            </w:r>
            <w:r>
              <w:rPr>
                <w:spacing w:val="-1"/>
                <w:sz w:val="21"/>
              </w:rPr>
              <w:t xml:space="preserve"> </w:t>
            </w:r>
            <w:r>
              <w:rPr>
                <w:sz w:val="21"/>
              </w:rPr>
              <w:t>and</w:t>
            </w:r>
            <w:r>
              <w:rPr>
                <w:spacing w:val="-1"/>
                <w:sz w:val="21"/>
              </w:rPr>
              <w:t xml:space="preserve"> </w:t>
            </w:r>
            <w:r>
              <w:rPr>
                <w:sz w:val="21"/>
              </w:rPr>
              <w:t>other</w:t>
            </w:r>
            <w:r>
              <w:rPr>
                <w:spacing w:val="-1"/>
                <w:sz w:val="21"/>
              </w:rPr>
              <w:t xml:space="preserve"> </w:t>
            </w:r>
            <w:r>
              <w:rPr>
                <w:sz w:val="21"/>
              </w:rPr>
              <w:t>Sections</w:t>
            </w:r>
            <w:r>
              <w:rPr>
                <w:spacing w:val="-1"/>
                <w:sz w:val="21"/>
              </w:rPr>
              <w:t xml:space="preserve"> </w:t>
            </w:r>
            <w:r>
              <w:rPr>
                <w:sz w:val="21"/>
              </w:rPr>
              <w:t>of</w:t>
            </w:r>
            <w:r>
              <w:rPr>
                <w:spacing w:val="-1"/>
                <w:sz w:val="21"/>
              </w:rPr>
              <w:t xml:space="preserve"> </w:t>
            </w:r>
            <w:r>
              <w:rPr>
                <w:sz w:val="21"/>
              </w:rPr>
              <w:t>Rajya Sabha and Lok Sabha</w:t>
            </w:r>
          </w:p>
        </w:tc>
        <w:tc>
          <w:tcPr>
            <w:tcW w:w="2058" w:type="dxa"/>
          </w:tcPr>
          <w:p w14:paraId="77270D06" w14:textId="77777777" w:rsidR="00C8652D" w:rsidRDefault="00000000">
            <w:pPr>
              <w:pStyle w:val="TableParagraph"/>
              <w:spacing w:before="74"/>
              <w:ind w:left="156"/>
              <w:rPr>
                <w:sz w:val="21"/>
              </w:rPr>
            </w:pPr>
            <w:r>
              <w:rPr>
                <w:sz w:val="21"/>
              </w:rPr>
              <w:t>2</w:t>
            </w:r>
            <w:r>
              <w:rPr>
                <w:spacing w:val="18"/>
                <w:sz w:val="21"/>
              </w:rPr>
              <w:t xml:space="preserve"> </w:t>
            </w:r>
            <w:r>
              <w:rPr>
                <w:spacing w:val="-2"/>
                <w:sz w:val="21"/>
              </w:rPr>
              <w:t>years</w:t>
            </w:r>
          </w:p>
        </w:tc>
        <w:tc>
          <w:tcPr>
            <w:tcW w:w="3668" w:type="dxa"/>
          </w:tcPr>
          <w:p w14:paraId="302B9B56" w14:textId="77777777" w:rsidR="00C8652D" w:rsidRDefault="00C8652D">
            <w:pPr>
              <w:pStyle w:val="TableParagraph"/>
              <w:rPr>
                <w:sz w:val="20"/>
              </w:rPr>
            </w:pPr>
          </w:p>
        </w:tc>
      </w:tr>
      <w:tr w:rsidR="00C8652D" w14:paraId="77CB5D6B" w14:textId="77777777">
        <w:trPr>
          <w:trHeight w:val="964"/>
        </w:trPr>
        <w:tc>
          <w:tcPr>
            <w:tcW w:w="516" w:type="dxa"/>
          </w:tcPr>
          <w:p w14:paraId="6E069497" w14:textId="77777777" w:rsidR="00C8652D" w:rsidRDefault="00000000">
            <w:pPr>
              <w:pStyle w:val="TableParagraph"/>
              <w:spacing w:before="72"/>
              <w:ind w:left="55"/>
              <w:rPr>
                <w:sz w:val="21"/>
              </w:rPr>
            </w:pPr>
            <w:r>
              <w:rPr>
                <w:spacing w:val="-5"/>
                <w:sz w:val="21"/>
              </w:rPr>
              <w:t>39.</w:t>
            </w:r>
          </w:p>
        </w:tc>
        <w:tc>
          <w:tcPr>
            <w:tcW w:w="3407" w:type="dxa"/>
          </w:tcPr>
          <w:p w14:paraId="0D7F6775" w14:textId="77777777" w:rsidR="00C8652D" w:rsidRDefault="00000000">
            <w:pPr>
              <w:pStyle w:val="TableParagraph"/>
              <w:spacing w:before="72" w:line="280" w:lineRule="auto"/>
              <w:ind w:left="192" w:right="146"/>
              <w:rPr>
                <w:sz w:val="21"/>
              </w:rPr>
            </w:pPr>
            <w:r>
              <w:rPr>
                <w:sz w:val="21"/>
              </w:rPr>
              <w:t>Manuscript/CRC</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 xml:space="preserve">Committee </w:t>
            </w:r>
            <w:r>
              <w:rPr>
                <w:spacing w:val="-2"/>
                <w:sz w:val="21"/>
              </w:rPr>
              <w:t>Reports</w:t>
            </w:r>
          </w:p>
        </w:tc>
        <w:tc>
          <w:tcPr>
            <w:tcW w:w="2058" w:type="dxa"/>
          </w:tcPr>
          <w:p w14:paraId="6BB0BE0E" w14:textId="77777777" w:rsidR="00C8652D" w:rsidRDefault="00000000">
            <w:pPr>
              <w:pStyle w:val="TableParagraph"/>
              <w:spacing w:before="72" w:line="283" w:lineRule="auto"/>
              <w:ind w:left="156" w:right="593" w:firstLine="2"/>
              <w:jc w:val="both"/>
              <w:rPr>
                <w:sz w:val="21"/>
              </w:rPr>
            </w:pPr>
            <w:r>
              <w:rPr>
                <w:sz w:val="21"/>
              </w:rPr>
              <w:t>Till</w:t>
            </w:r>
            <w:r>
              <w:rPr>
                <w:spacing w:val="-14"/>
                <w:sz w:val="21"/>
              </w:rPr>
              <w:t xml:space="preserve"> </w:t>
            </w:r>
            <w:r>
              <w:rPr>
                <w:sz w:val="21"/>
              </w:rPr>
              <w:t>the</w:t>
            </w:r>
            <w:r>
              <w:rPr>
                <w:spacing w:val="-13"/>
                <w:sz w:val="21"/>
              </w:rPr>
              <w:t xml:space="preserve"> </w:t>
            </w:r>
            <w:r>
              <w:rPr>
                <w:sz w:val="21"/>
              </w:rPr>
              <w:t xml:space="preserve">Reports are printed and </w:t>
            </w:r>
            <w:r>
              <w:rPr>
                <w:spacing w:val="-2"/>
                <w:sz w:val="21"/>
              </w:rPr>
              <w:t>circulated</w:t>
            </w:r>
          </w:p>
        </w:tc>
        <w:tc>
          <w:tcPr>
            <w:tcW w:w="3668" w:type="dxa"/>
          </w:tcPr>
          <w:p w14:paraId="76781505" w14:textId="77777777" w:rsidR="00C8652D" w:rsidRDefault="00C8652D">
            <w:pPr>
              <w:pStyle w:val="TableParagraph"/>
              <w:rPr>
                <w:sz w:val="20"/>
              </w:rPr>
            </w:pPr>
          </w:p>
        </w:tc>
      </w:tr>
      <w:tr w:rsidR="00C8652D" w14:paraId="4D0B0EB2" w14:textId="77777777">
        <w:trPr>
          <w:trHeight w:val="597"/>
        </w:trPr>
        <w:tc>
          <w:tcPr>
            <w:tcW w:w="516" w:type="dxa"/>
          </w:tcPr>
          <w:p w14:paraId="4FCBD4C5" w14:textId="77777777" w:rsidR="00C8652D" w:rsidRDefault="00000000">
            <w:pPr>
              <w:pStyle w:val="TableParagraph"/>
              <w:spacing w:before="72"/>
              <w:ind w:left="55"/>
              <w:rPr>
                <w:sz w:val="21"/>
              </w:rPr>
            </w:pPr>
            <w:r>
              <w:rPr>
                <w:spacing w:val="-5"/>
                <w:sz w:val="21"/>
              </w:rPr>
              <w:t>40.</w:t>
            </w:r>
          </w:p>
        </w:tc>
        <w:tc>
          <w:tcPr>
            <w:tcW w:w="3407" w:type="dxa"/>
          </w:tcPr>
          <w:p w14:paraId="59AE6FFE" w14:textId="77777777" w:rsidR="00C8652D" w:rsidRDefault="00000000">
            <w:pPr>
              <w:pStyle w:val="TableParagraph"/>
              <w:spacing w:before="17" w:line="280" w:lineRule="atLeast"/>
              <w:ind w:left="192" w:right="146"/>
              <w:rPr>
                <w:sz w:val="21"/>
              </w:rPr>
            </w:pPr>
            <w:r>
              <w:rPr>
                <w:sz w:val="21"/>
              </w:rPr>
              <w:t>Refreshment</w:t>
            </w:r>
            <w:r>
              <w:rPr>
                <w:spacing w:val="-14"/>
                <w:sz w:val="21"/>
              </w:rPr>
              <w:t xml:space="preserve"> </w:t>
            </w:r>
            <w:r>
              <w:rPr>
                <w:sz w:val="21"/>
              </w:rPr>
              <w:t>Bills</w:t>
            </w:r>
            <w:r>
              <w:rPr>
                <w:spacing w:val="-13"/>
                <w:sz w:val="21"/>
              </w:rPr>
              <w:t xml:space="preserve"> </w:t>
            </w:r>
            <w:r>
              <w:rPr>
                <w:sz w:val="21"/>
              </w:rPr>
              <w:t>of</w:t>
            </w:r>
            <w:r>
              <w:rPr>
                <w:spacing w:val="-13"/>
                <w:sz w:val="21"/>
              </w:rPr>
              <w:t xml:space="preserve"> </w:t>
            </w:r>
            <w:r>
              <w:rPr>
                <w:sz w:val="21"/>
              </w:rPr>
              <w:t xml:space="preserve">the </w:t>
            </w:r>
            <w:r>
              <w:rPr>
                <w:spacing w:val="-2"/>
                <w:sz w:val="21"/>
              </w:rPr>
              <w:t>Committee/Chairman</w:t>
            </w:r>
          </w:p>
        </w:tc>
        <w:tc>
          <w:tcPr>
            <w:tcW w:w="2058" w:type="dxa"/>
          </w:tcPr>
          <w:p w14:paraId="140B48BB" w14:textId="77777777" w:rsidR="00C8652D" w:rsidRDefault="00000000">
            <w:pPr>
              <w:pStyle w:val="TableParagraph"/>
              <w:spacing w:before="72"/>
              <w:ind w:left="156"/>
              <w:rPr>
                <w:sz w:val="21"/>
              </w:rPr>
            </w:pPr>
            <w:r>
              <w:rPr>
                <w:sz w:val="21"/>
              </w:rPr>
              <w:t>2</w:t>
            </w:r>
            <w:r>
              <w:rPr>
                <w:spacing w:val="18"/>
                <w:sz w:val="21"/>
              </w:rPr>
              <w:t xml:space="preserve"> </w:t>
            </w:r>
            <w:r>
              <w:rPr>
                <w:spacing w:val="-2"/>
                <w:sz w:val="21"/>
              </w:rPr>
              <w:t>years</w:t>
            </w:r>
          </w:p>
        </w:tc>
        <w:tc>
          <w:tcPr>
            <w:tcW w:w="3668" w:type="dxa"/>
          </w:tcPr>
          <w:p w14:paraId="0FF1DF2A" w14:textId="77777777" w:rsidR="00C8652D" w:rsidRDefault="00C8652D">
            <w:pPr>
              <w:pStyle w:val="TableParagraph"/>
              <w:rPr>
                <w:sz w:val="20"/>
              </w:rPr>
            </w:pPr>
          </w:p>
        </w:tc>
      </w:tr>
    </w:tbl>
    <w:p w14:paraId="3C3FA499" w14:textId="77777777" w:rsidR="00C8652D" w:rsidRDefault="00000000">
      <w:pPr>
        <w:pStyle w:val="BodyText"/>
        <w:spacing w:before="6"/>
        <w:rPr>
          <w:sz w:val="17"/>
        </w:rPr>
      </w:pPr>
      <w:r>
        <w:rPr>
          <w:noProof/>
        </w:rPr>
        <mc:AlternateContent>
          <mc:Choice Requires="wps">
            <w:drawing>
              <wp:anchor distT="0" distB="0" distL="0" distR="0" simplePos="0" relativeHeight="487604224" behindDoc="1" locked="0" layoutInCell="1" allowOverlap="1" wp14:anchorId="4DDD7A37" wp14:editId="44A66FAA">
                <wp:simplePos x="0" y="0"/>
                <wp:positionH relativeFrom="page">
                  <wp:posOffset>1051560</wp:posOffset>
                </wp:positionH>
                <wp:positionV relativeFrom="paragraph">
                  <wp:posOffset>143255</wp:posOffset>
                </wp:positionV>
                <wp:extent cx="61404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0450" cy="1270"/>
                        </a:xfrm>
                        <a:custGeom>
                          <a:avLst/>
                          <a:gdLst/>
                          <a:ahLst/>
                          <a:cxnLst/>
                          <a:rect l="l" t="t" r="r" b="b"/>
                          <a:pathLst>
                            <a:path w="6140450">
                              <a:moveTo>
                                <a:pt x="0" y="0"/>
                              </a:moveTo>
                              <a:lnTo>
                                <a:pt x="61401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BEE2A" id="Graphic 55" o:spid="_x0000_s1026" style="position:absolute;margin-left:82.8pt;margin-top:11.3pt;width:483.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14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" path="m,l6140195,e" filled="f" strokeweight=".48pt">
                <v:path arrowok="t"/>
                <w10:wrap type="topAndBottom" anchorx="page"/>
              </v:shape>
            </w:pict>
          </mc:Fallback>
        </mc:AlternateContent>
      </w:r>
    </w:p>
    <w:p w14:paraId="709A4491" w14:textId="77777777" w:rsidR="00C8652D" w:rsidRDefault="00C8652D">
      <w:pPr>
        <w:rPr>
          <w:sz w:val="17"/>
        </w:rPr>
        <w:sectPr w:rsidR="00C8652D">
          <w:pgSz w:w="12960" w:h="15840"/>
          <w:pgMar w:top="1140" w:right="1500" w:bottom="280" w:left="1500" w:header="917" w:footer="0" w:gutter="0"/>
          <w:cols w:space="720"/>
        </w:sectPr>
      </w:pPr>
    </w:p>
    <w:p w14:paraId="69455759" w14:textId="77777777" w:rsidR="00C8652D" w:rsidRDefault="00C8652D">
      <w:pPr>
        <w:pStyle w:val="BodyText"/>
        <w:spacing w:before="127"/>
        <w:rPr>
          <w:sz w:val="20"/>
        </w:rPr>
      </w:pPr>
    </w:p>
    <w:p w14:paraId="2434E818"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4016B343" wp14:editId="41E7D766">
                <wp:extent cx="6126480" cy="6350"/>
                <wp:effectExtent l="9525" t="0" r="0" b="317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57" name="Graphic 57"/>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AE380B" id="Group 56"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HXxnFmsCAACSBQAADgAAAAAAAAAAAAAAAAAuAgAA&#10;ZHJzL2Uyb0RvYy54bWxQSwECLQAUAAYACAAAACEADxykJ9sAAAADAQAADwAAAAAAAAAAAAAAAADF&#10;BAAAZHJzL2Rvd25yZXYueG1sUEsFBgAAAAAEAAQA8wAAAM0FAAAAAA==&#10;">
                <v:shape id="Graphic 57"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" path="m,l6126480,e" filled="f" strokeweight=".48pt">
                  <v:path arrowok="t"/>
                </v:shape>
                <w10:anchorlock/>
              </v:group>
            </w:pict>
          </mc:Fallback>
        </mc:AlternateContent>
      </w:r>
    </w:p>
    <w:p w14:paraId="1CB8B6BD"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75473837" w14:textId="77777777" w:rsidR="00C8652D" w:rsidRDefault="00000000">
      <w:pPr>
        <w:pStyle w:val="BodyText"/>
        <w:spacing w:before="3"/>
        <w:rPr>
          <w:sz w:val="6"/>
        </w:rPr>
      </w:pPr>
      <w:r>
        <w:rPr>
          <w:noProof/>
        </w:rPr>
        <mc:AlternateContent>
          <mc:Choice Requires="wps">
            <w:drawing>
              <wp:anchor distT="0" distB="0" distL="0" distR="0" simplePos="0" relativeHeight="487605248" behindDoc="1" locked="0" layoutInCell="1" allowOverlap="1" wp14:anchorId="763F3786" wp14:editId="7241F6DA">
                <wp:simplePos x="0" y="0"/>
                <wp:positionH relativeFrom="page">
                  <wp:posOffset>1051560</wp:posOffset>
                </wp:positionH>
                <wp:positionV relativeFrom="paragraph">
                  <wp:posOffset>60972</wp:posOffset>
                </wp:positionV>
                <wp:extent cx="612648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665C6" id="Graphic 58" o:spid="_x0000_s1026" style="position:absolute;margin-left:82.8pt;margin-top:4.8pt;width:482.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484481BA" w14:textId="77777777" w:rsidR="00C8652D" w:rsidRDefault="00C8652D">
      <w:pPr>
        <w:pStyle w:val="BodyText"/>
        <w:spacing w:before="23"/>
      </w:pPr>
    </w:p>
    <w:p w14:paraId="07319E35" w14:textId="77777777" w:rsidR="00C8652D" w:rsidRDefault="00000000">
      <w:pPr>
        <w:pStyle w:val="ListParagraph"/>
        <w:numPr>
          <w:ilvl w:val="0"/>
          <w:numId w:val="14"/>
        </w:numPr>
        <w:tabs>
          <w:tab w:val="left" w:pos="863"/>
          <w:tab w:val="left" w:pos="4235"/>
        </w:tabs>
        <w:spacing w:before="0"/>
        <w:ind w:left="863" w:hanging="652"/>
        <w:rPr>
          <w:sz w:val="21"/>
        </w:rPr>
      </w:pPr>
      <w:r>
        <w:rPr>
          <w:sz w:val="21"/>
        </w:rPr>
        <w:t>Folder</w:t>
      </w:r>
      <w:r>
        <w:rPr>
          <w:spacing w:val="-1"/>
          <w:sz w:val="21"/>
        </w:rPr>
        <w:t xml:space="preserve"> </w:t>
      </w:r>
      <w:r>
        <w:rPr>
          <w:sz w:val="21"/>
        </w:rPr>
        <w:t>of</w:t>
      </w:r>
      <w:r>
        <w:rPr>
          <w:spacing w:val="-11"/>
          <w:sz w:val="21"/>
        </w:rPr>
        <w:t xml:space="preserve"> </w:t>
      </w:r>
      <w:r>
        <w:rPr>
          <w:sz w:val="21"/>
        </w:rPr>
        <w:t>Agenda</w:t>
      </w:r>
      <w:r>
        <w:rPr>
          <w:spacing w:val="-1"/>
          <w:sz w:val="21"/>
        </w:rPr>
        <w:t xml:space="preserve"> </w:t>
      </w:r>
      <w:r>
        <w:rPr>
          <w:sz w:val="21"/>
        </w:rPr>
        <w:t>for</w:t>
      </w:r>
      <w:r>
        <w:rPr>
          <w:spacing w:val="-1"/>
          <w:sz w:val="21"/>
        </w:rPr>
        <w:t xml:space="preserve"> </w:t>
      </w:r>
      <w:r>
        <w:rPr>
          <w:sz w:val="21"/>
        </w:rPr>
        <w:t xml:space="preserve">the </w:t>
      </w:r>
      <w:r>
        <w:rPr>
          <w:spacing w:val="-2"/>
          <w:sz w:val="21"/>
        </w:rPr>
        <w:t>Meetings</w:t>
      </w:r>
      <w:r>
        <w:rPr>
          <w:sz w:val="21"/>
        </w:rPr>
        <w:tab/>
      </w:r>
      <w:r>
        <w:rPr>
          <w:spacing w:val="-2"/>
          <w:sz w:val="21"/>
        </w:rPr>
        <w:t>Permanent</w:t>
      </w:r>
    </w:p>
    <w:p w14:paraId="158EFE5F" w14:textId="77777777" w:rsidR="00C8652D" w:rsidRDefault="00000000">
      <w:pPr>
        <w:pStyle w:val="ListParagraph"/>
        <w:numPr>
          <w:ilvl w:val="0"/>
          <w:numId w:val="14"/>
        </w:numPr>
        <w:tabs>
          <w:tab w:val="left" w:pos="864"/>
          <w:tab w:val="left" w:pos="4235"/>
        </w:tabs>
        <w:spacing w:before="150" w:line="278" w:lineRule="auto"/>
        <w:ind w:right="5242"/>
        <w:rPr>
          <w:sz w:val="21"/>
        </w:rPr>
      </w:pPr>
      <w:r>
        <w:rPr>
          <w:sz w:val="21"/>
        </w:rPr>
        <w:t>Amendments in the Guidelines</w:t>
      </w:r>
      <w:r>
        <w:rPr>
          <w:sz w:val="21"/>
        </w:rPr>
        <w:tab/>
        <w:t>-</w:t>
      </w:r>
      <w:r>
        <w:rPr>
          <w:spacing w:val="-7"/>
          <w:sz w:val="21"/>
        </w:rPr>
        <w:t xml:space="preserve"> </w:t>
      </w:r>
      <w:r>
        <w:rPr>
          <w:sz w:val="21"/>
        </w:rPr>
        <w:t>do</w:t>
      </w:r>
      <w:r>
        <w:rPr>
          <w:spacing w:val="-7"/>
          <w:sz w:val="21"/>
        </w:rPr>
        <w:t xml:space="preserve"> </w:t>
      </w:r>
      <w:r>
        <w:rPr>
          <w:sz w:val="21"/>
        </w:rPr>
        <w:t>- to MPLAD Scheme</w:t>
      </w:r>
    </w:p>
    <w:p w14:paraId="29C12EF2" w14:textId="77777777" w:rsidR="00C8652D" w:rsidRDefault="00000000">
      <w:pPr>
        <w:pStyle w:val="ListParagraph"/>
        <w:numPr>
          <w:ilvl w:val="0"/>
          <w:numId w:val="14"/>
        </w:numPr>
        <w:tabs>
          <w:tab w:val="left" w:pos="863"/>
          <w:tab w:val="left" w:pos="4235"/>
        </w:tabs>
        <w:spacing w:before="114"/>
        <w:ind w:left="863" w:hanging="652"/>
        <w:rPr>
          <w:sz w:val="21"/>
        </w:rPr>
      </w:pPr>
      <w:r>
        <w:rPr>
          <w:sz w:val="21"/>
        </w:rPr>
        <w:t>Folder</w:t>
      </w:r>
      <w:r>
        <w:rPr>
          <w:spacing w:val="1"/>
          <w:sz w:val="21"/>
        </w:rPr>
        <w:t xml:space="preserve"> </w:t>
      </w:r>
      <w:r>
        <w:rPr>
          <w:sz w:val="21"/>
        </w:rPr>
        <w:t>of</w:t>
      </w:r>
      <w:r>
        <w:rPr>
          <w:spacing w:val="1"/>
          <w:sz w:val="21"/>
        </w:rPr>
        <w:t xml:space="preserve"> </w:t>
      </w:r>
      <w:r>
        <w:rPr>
          <w:spacing w:val="-2"/>
          <w:sz w:val="21"/>
        </w:rPr>
        <w:t>Minutes</w:t>
      </w:r>
      <w:r>
        <w:rPr>
          <w:sz w:val="21"/>
        </w:rPr>
        <w:tab/>
        <w:t>-</w:t>
      </w:r>
      <w:r>
        <w:rPr>
          <w:spacing w:val="12"/>
          <w:sz w:val="21"/>
        </w:rPr>
        <w:t xml:space="preserve"> </w:t>
      </w:r>
      <w:r>
        <w:rPr>
          <w:sz w:val="21"/>
        </w:rPr>
        <w:t>do</w:t>
      </w:r>
      <w:r>
        <w:rPr>
          <w:spacing w:val="13"/>
          <w:sz w:val="21"/>
        </w:rPr>
        <w:t xml:space="preserve"> </w:t>
      </w:r>
      <w:r>
        <w:rPr>
          <w:spacing w:val="-10"/>
          <w:sz w:val="21"/>
        </w:rPr>
        <w:t>-</w:t>
      </w:r>
    </w:p>
    <w:p w14:paraId="7332C8BC" w14:textId="77777777" w:rsidR="00C8652D" w:rsidRDefault="00000000">
      <w:pPr>
        <w:pStyle w:val="ListParagraph"/>
        <w:numPr>
          <w:ilvl w:val="0"/>
          <w:numId w:val="14"/>
        </w:numPr>
        <w:tabs>
          <w:tab w:val="left" w:pos="864"/>
          <w:tab w:val="left" w:pos="4233"/>
        </w:tabs>
        <w:spacing w:before="152" w:line="276" w:lineRule="auto"/>
        <w:ind w:right="5108"/>
        <w:rPr>
          <w:sz w:val="21"/>
        </w:rPr>
      </w:pPr>
      <w:r>
        <w:rPr>
          <w:sz w:val="21"/>
        </w:rPr>
        <w:t>Correspondence with MPs/</w:t>
      </w:r>
      <w:r>
        <w:rPr>
          <w:sz w:val="21"/>
        </w:rPr>
        <w:tab/>
        <w:t>3</w:t>
      </w:r>
      <w:r>
        <w:rPr>
          <w:spacing w:val="-7"/>
          <w:sz w:val="21"/>
        </w:rPr>
        <w:t xml:space="preserve"> </w:t>
      </w:r>
      <w:r>
        <w:rPr>
          <w:sz w:val="21"/>
        </w:rPr>
        <w:t>years Ministries/State Governments/</w:t>
      </w:r>
    </w:p>
    <w:p w14:paraId="7E4BD7CB" w14:textId="77777777" w:rsidR="00C8652D" w:rsidRDefault="00000000">
      <w:pPr>
        <w:pStyle w:val="BodyText"/>
        <w:spacing w:before="4"/>
        <w:ind w:left="864"/>
      </w:pPr>
      <w:r>
        <w:t>Other</w:t>
      </w:r>
      <w:r>
        <w:rPr>
          <w:spacing w:val="3"/>
        </w:rPr>
        <w:t xml:space="preserve"> </w:t>
      </w:r>
      <w:r>
        <w:rPr>
          <w:spacing w:val="-2"/>
        </w:rPr>
        <w:t>agencies</w:t>
      </w:r>
    </w:p>
    <w:p w14:paraId="3EA27E8F" w14:textId="77777777" w:rsidR="00C8652D" w:rsidRDefault="00000000">
      <w:pPr>
        <w:pStyle w:val="ListParagraph"/>
        <w:numPr>
          <w:ilvl w:val="0"/>
          <w:numId w:val="14"/>
        </w:numPr>
        <w:tabs>
          <w:tab w:val="left" w:pos="864"/>
          <w:tab w:val="left" w:pos="4231"/>
        </w:tabs>
        <w:spacing w:before="152" w:line="276" w:lineRule="auto"/>
        <w:ind w:right="5244"/>
        <w:rPr>
          <w:sz w:val="21"/>
        </w:rPr>
      </w:pPr>
      <w:r>
        <w:rPr>
          <w:spacing w:val="-2"/>
          <w:sz w:val="21"/>
        </w:rPr>
        <w:t>Suggestions/Representations</w:t>
      </w:r>
      <w:r>
        <w:rPr>
          <w:sz w:val="21"/>
        </w:rPr>
        <w:tab/>
        <w:t>-</w:t>
      </w:r>
      <w:r>
        <w:rPr>
          <w:spacing w:val="-6"/>
          <w:sz w:val="21"/>
        </w:rPr>
        <w:t xml:space="preserve"> </w:t>
      </w:r>
      <w:r>
        <w:rPr>
          <w:sz w:val="21"/>
        </w:rPr>
        <w:t>do</w:t>
      </w:r>
      <w:r>
        <w:rPr>
          <w:spacing w:val="-6"/>
          <w:sz w:val="21"/>
        </w:rPr>
        <w:t xml:space="preserve"> </w:t>
      </w:r>
      <w:r>
        <w:rPr>
          <w:sz w:val="21"/>
        </w:rPr>
        <w:t xml:space="preserve">- </w:t>
      </w:r>
      <w:r>
        <w:rPr>
          <w:spacing w:val="-2"/>
          <w:sz w:val="21"/>
        </w:rPr>
        <w:t>received</w:t>
      </w:r>
    </w:p>
    <w:p w14:paraId="7ADDF881" w14:textId="77777777" w:rsidR="00C8652D" w:rsidRDefault="00000000">
      <w:pPr>
        <w:pStyle w:val="ListParagraph"/>
        <w:numPr>
          <w:ilvl w:val="0"/>
          <w:numId w:val="14"/>
        </w:numPr>
        <w:tabs>
          <w:tab w:val="left" w:pos="864"/>
          <w:tab w:val="left" w:pos="4234"/>
        </w:tabs>
        <w:spacing w:before="116" w:line="391" w:lineRule="auto"/>
        <w:ind w:right="5109"/>
        <w:rPr>
          <w:sz w:val="21"/>
        </w:rPr>
      </w:pPr>
      <w:r>
        <w:rPr>
          <w:sz w:val="21"/>
        </w:rPr>
        <w:t>List of Nodal Districts of Members</w:t>
      </w:r>
      <w:r>
        <w:rPr>
          <w:sz w:val="21"/>
        </w:rPr>
        <w:tab/>
        <w:t>7</w:t>
      </w:r>
      <w:r>
        <w:rPr>
          <w:spacing w:val="-7"/>
          <w:sz w:val="21"/>
        </w:rPr>
        <w:t xml:space="preserve"> </w:t>
      </w:r>
      <w:r>
        <w:rPr>
          <w:sz w:val="21"/>
        </w:rPr>
        <w:t>years of Rajya Sabha</w:t>
      </w:r>
    </w:p>
    <w:p w14:paraId="309374C9" w14:textId="77777777" w:rsidR="00C8652D" w:rsidRDefault="00000000">
      <w:pPr>
        <w:pStyle w:val="Heading4"/>
        <w:numPr>
          <w:ilvl w:val="0"/>
          <w:numId w:val="17"/>
        </w:numPr>
        <w:tabs>
          <w:tab w:val="left" w:pos="3594"/>
        </w:tabs>
        <w:spacing w:before="0"/>
        <w:ind w:left="3594" w:hanging="340"/>
        <w:jc w:val="left"/>
      </w:pPr>
      <w:r>
        <w:t>PRINTING</w:t>
      </w:r>
      <w:r>
        <w:rPr>
          <w:spacing w:val="11"/>
        </w:rPr>
        <w:t xml:space="preserve"> </w:t>
      </w:r>
      <w:r>
        <w:t>SECTION</w:t>
      </w:r>
      <w:r>
        <w:rPr>
          <w:spacing w:val="11"/>
        </w:rPr>
        <w:t xml:space="preserve"> </w:t>
      </w:r>
      <w:r>
        <w:rPr>
          <w:spacing w:val="-2"/>
        </w:rPr>
        <w:t>RECORDS</w:t>
      </w:r>
    </w:p>
    <w:p w14:paraId="23F409AE" w14:textId="77777777" w:rsidR="00C8652D" w:rsidRDefault="00000000">
      <w:pPr>
        <w:pStyle w:val="ListParagraph"/>
        <w:numPr>
          <w:ilvl w:val="0"/>
          <w:numId w:val="13"/>
        </w:numPr>
        <w:tabs>
          <w:tab w:val="left" w:pos="863"/>
          <w:tab w:val="left" w:pos="4234"/>
        </w:tabs>
        <w:spacing w:before="150"/>
        <w:ind w:left="863" w:hanging="652"/>
        <w:rPr>
          <w:sz w:val="21"/>
        </w:rPr>
      </w:pPr>
      <w:r>
        <w:rPr>
          <w:sz w:val="21"/>
        </w:rPr>
        <w:t>Daily</w:t>
      </w:r>
      <w:r>
        <w:rPr>
          <w:spacing w:val="-5"/>
          <w:sz w:val="21"/>
        </w:rPr>
        <w:t xml:space="preserve"> </w:t>
      </w:r>
      <w:r>
        <w:rPr>
          <w:sz w:val="21"/>
        </w:rPr>
        <w:t>Register</w:t>
      </w:r>
      <w:r>
        <w:rPr>
          <w:spacing w:val="-5"/>
          <w:sz w:val="21"/>
        </w:rPr>
        <w:t xml:space="preserve"> </w:t>
      </w:r>
      <w:r>
        <w:rPr>
          <w:sz w:val="21"/>
        </w:rPr>
        <w:t>of</w:t>
      </w:r>
      <w:r>
        <w:rPr>
          <w:spacing w:val="-5"/>
          <w:sz w:val="21"/>
        </w:rPr>
        <w:t xml:space="preserve"> </w:t>
      </w:r>
      <w:r>
        <w:rPr>
          <w:sz w:val="21"/>
        </w:rPr>
        <w:t>Printing</w:t>
      </w:r>
      <w:r>
        <w:rPr>
          <w:spacing w:val="-5"/>
          <w:sz w:val="21"/>
        </w:rPr>
        <w:t xml:space="preserve"> </w:t>
      </w:r>
      <w:r>
        <w:rPr>
          <w:spacing w:val="-4"/>
          <w:sz w:val="21"/>
        </w:rPr>
        <w:t>Work</w:t>
      </w:r>
      <w:r>
        <w:rPr>
          <w:sz w:val="21"/>
        </w:rPr>
        <w:tab/>
        <w:t>2</w:t>
      </w:r>
      <w:r>
        <w:rPr>
          <w:spacing w:val="18"/>
          <w:sz w:val="21"/>
        </w:rPr>
        <w:t xml:space="preserve"> </w:t>
      </w:r>
      <w:r>
        <w:rPr>
          <w:spacing w:val="-2"/>
          <w:sz w:val="21"/>
        </w:rPr>
        <w:t>years</w:t>
      </w:r>
    </w:p>
    <w:p w14:paraId="642416B3" w14:textId="77777777" w:rsidR="00C8652D" w:rsidRDefault="00000000">
      <w:pPr>
        <w:pStyle w:val="ListParagraph"/>
        <w:numPr>
          <w:ilvl w:val="0"/>
          <w:numId w:val="13"/>
        </w:numPr>
        <w:tabs>
          <w:tab w:val="left" w:pos="864"/>
          <w:tab w:val="left" w:pos="4234"/>
        </w:tabs>
        <w:spacing w:before="152" w:line="278" w:lineRule="auto"/>
        <w:ind w:right="5198"/>
        <w:rPr>
          <w:sz w:val="21"/>
        </w:rPr>
      </w:pPr>
      <w:r>
        <w:rPr>
          <w:sz w:val="21"/>
        </w:rPr>
        <w:t>Monitoring of Printing Progress</w:t>
      </w:r>
      <w:r>
        <w:rPr>
          <w:sz w:val="21"/>
        </w:rPr>
        <w:tab/>
        <w:t>1</w:t>
      </w:r>
      <w:r>
        <w:rPr>
          <w:spacing w:val="-12"/>
          <w:sz w:val="21"/>
        </w:rPr>
        <w:t xml:space="preserve"> </w:t>
      </w:r>
      <w:r>
        <w:rPr>
          <w:sz w:val="21"/>
        </w:rPr>
        <w:t>year Register (Monthly return)</w:t>
      </w:r>
    </w:p>
    <w:p w14:paraId="5787BD99" w14:textId="77777777" w:rsidR="00C8652D" w:rsidRDefault="00000000">
      <w:pPr>
        <w:pStyle w:val="ListParagraph"/>
        <w:numPr>
          <w:ilvl w:val="0"/>
          <w:numId w:val="13"/>
        </w:numPr>
        <w:tabs>
          <w:tab w:val="left" w:pos="864"/>
          <w:tab w:val="left" w:pos="4235"/>
        </w:tabs>
        <w:spacing w:before="114" w:line="276" w:lineRule="auto"/>
        <w:ind w:right="5358"/>
        <w:rPr>
          <w:sz w:val="21"/>
        </w:rPr>
      </w:pPr>
      <w:r>
        <w:rPr>
          <w:sz w:val="21"/>
        </w:rPr>
        <w:t>Quarterly Return (occasional</w:t>
      </w:r>
      <w:r>
        <w:rPr>
          <w:sz w:val="21"/>
        </w:rPr>
        <w:tab/>
      </w:r>
      <w:r>
        <w:rPr>
          <w:spacing w:val="-4"/>
          <w:sz w:val="21"/>
        </w:rPr>
        <w:t xml:space="preserve">-do- </w:t>
      </w:r>
      <w:r>
        <w:rPr>
          <w:sz w:val="21"/>
        </w:rPr>
        <w:t>publications) Register</w:t>
      </w:r>
    </w:p>
    <w:p w14:paraId="0D8177FE" w14:textId="77777777" w:rsidR="00C8652D" w:rsidRDefault="00000000">
      <w:pPr>
        <w:pStyle w:val="ListParagraph"/>
        <w:numPr>
          <w:ilvl w:val="0"/>
          <w:numId w:val="13"/>
        </w:numPr>
        <w:tabs>
          <w:tab w:val="left" w:pos="864"/>
          <w:tab w:val="left" w:pos="4234"/>
        </w:tabs>
        <w:spacing w:before="117" w:line="278" w:lineRule="auto"/>
        <w:ind w:right="5197"/>
        <w:rPr>
          <w:sz w:val="21"/>
        </w:rPr>
      </w:pPr>
      <w:r>
        <w:rPr>
          <w:sz w:val="21"/>
        </w:rPr>
        <w:t>Printing of Materials Recording,</w:t>
      </w:r>
      <w:r>
        <w:rPr>
          <w:sz w:val="21"/>
        </w:rPr>
        <w:tab/>
        <w:t>1</w:t>
      </w:r>
      <w:r>
        <w:rPr>
          <w:spacing w:val="-12"/>
          <w:sz w:val="21"/>
        </w:rPr>
        <w:t xml:space="preserve"> </w:t>
      </w:r>
      <w:r>
        <w:rPr>
          <w:sz w:val="21"/>
        </w:rPr>
        <w:t>year classification and indexing of files</w:t>
      </w:r>
    </w:p>
    <w:p w14:paraId="3AE503D8" w14:textId="77777777" w:rsidR="00C8652D" w:rsidRDefault="00000000">
      <w:pPr>
        <w:pStyle w:val="BodyText"/>
        <w:spacing w:line="240" w:lineRule="exact"/>
        <w:ind w:left="864"/>
      </w:pPr>
      <w:r>
        <w:rPr>
          <w:spacing w:val="-2"/>
        </w:rPr>
        <w:t>Register</w:t>
      </w:r>
    </w:p>
    <w:p w14:paraId="7ED154A0" w14:textId="77777777" w:rsidR="00C8652D" w:rsidRDefault="00000000">
      <w:pPr>
        <w:pStyle w:val="ListParagraph"/>
        <w:numPr>
          <w:ilvl w:val="0"/>
          <w:numId w:val="13"/>
        </w:numPr>
        <w:tabs>
          <w:tab w:val="left" w:pos="863"/>
          <w:tab w:val="left" w:pos="4235"/>
        </w:tabs>
        <w:spacing w:before="152"/>
        <w:ind w:left="863" w:hanging="652"/>
        <w:rPr>
          <w:sz w:val="21"/>
        </w:rPr>
      </w:pPr>
      <w:r>
        <w:rPr>
          <w:sz w:val="21"/>
        </w:rPr>
        <w:t>Rota Print</w:t>
      </w:r>
      <w:r>
        <w:rPr>
          <w:spacing w:val="1"/>
          <w:sz w:val="21"/>
        </w:rPr>
        <w:t xml:space="preserve"> </w:t>
      </w:r>
      <w:r>
        <w:rPr>
          <w:spacing w:val="-2"/>
          <w:sz w:val="21"/>
        </w:rPr>
        <w:t>folder</w:t>
      </w:r>
      <w:r>
        <w:rPr>
          <w:sz w:val="21"/>
        </w:rPr>
        <w:tab/>
        <w:t>1</w:t>
      </w:r>
      <w:r>
        <w:rPr>
          <w:spacing w:val="7"/>
          <w:sz w:val="21"/>
        </w:rPr>
        <w:t xml:space="preserve"> </w:t>
      </w:r>
      <w:r>
        <w:rPr>
          <w:spacing w:val="-4"/>
          <w:sz w:val="21"/>
        </w:rPr>
        <w:t>year</w:t>
      </w:r>
    </w:p>
    <w:p w14:paraId="3FA87230" w14:textId="77777777" w:rsidR="00C8652D" w:rsidRDefault="00000000">
      <w:pPr>
        <w:pStyle w:val="ListParagraph"/>
        <w:numPr>
          <w:ilvl w:val="0"/>
          <w:numId w:val="13"/>
        </w:numPr>
        <w:tabs>
          <w:tab w:val="left" w:pos="863"/>
          <w:tab w:val="left" w:pos="4233"/>
        </w:tabs>
        <w:spacing w:before="152"/>
        <w:ind w:left="863" w:hanging="652"/>
        <w:rPr>
          <w:sz w:val="21"/>
        </w:rPr>
      </w:pPr>
      <w:r>
        <w:rPr>
          <w:sz w:val="21"/>
        </w:rPr>
        <w:t>Publications</w:t>
      </w:r>
      <w:r>
        <w:rPr>
          <w:spacing w:val="7"/>
          <w:sz w:val="21"/>
        </w:rPr>
        <w:t xml:space="preserve"> </w:t>
      </w:r>
      <w:r>
        <w:rPr>
          <w:sz w:val="21"/>
        </w:rPr>
        <w:t>printed</w:t>
      </w:r>
      <w:r>
        <w:rPr>
          <w:spacing w:val="8"/>
          <w:sz w:val="21"/>
        </w:rPr>
        <w:t xml:space="preserve"> </w:t>
      </w:r>
      <w:r>
        <w:rPr>
          <w:sz w:val="21"/>
        </w:rPr>
        <w:t>by</w:t>
      </w:r>
      <w:r>
        <w:rPr>
          <w:spacing w:val="7"/>
          <w:sz w:val="21"/>
        </w:rPr>
        <w:t xml:space="preserve"> </w:t>
      </w:r>
      <w:r>
        <w:rPr>
          <w:sz w:val="21"/>
        </w:rPr>
        <w:t>Govt.</w:t>
      </w:r>
      <w:r>
        <w:rPr>
          <w:spacing w:val="8"/>
          <w:sz w:val="21"/>
        </w:rPr>
        <w:t xml:space="preserve"> </w:t>
      </w:r>
      <w:r>
        <w:rPr>
          <w:spacing w:val="-2"/>
          <w:sz w:val="21"/>
        </w:rPr>
        <w:t>Press</w:t>
      </w:r>
      <w:r>
        <w:rPr>
          <w:sz w:val="21"/>
        </w:rPr>
        <w:tab/>
        <w:t>3</w:t>
      </w:r>
      <w:r>
        <w:rPr>
          <w:spacing w:val="18"/>
          <w:sz w:val="21"/>
        </w:rPr>
        <w:t xml:space="preserve"> </w:t>
      </w:r>
      <w:r>
        <w:rPr>
          <w:spacing w:val="-2"/>
          <w:sz w:val="21"/>
        </w:rPr>
        <w:t>years</w:t>
      </w:r>
    </w:p>
    <w:p w14:paraId="3C318337" w14:textId="77777777" w:rsidR="00C8652D" w:rsidRDefault="00000000">
      <w:pPr>
        <w:pStyle w:val="ListParagraph"/>
        <w:numPr>
          <w:ilvl w:val="0"/>
          <w:numId w:val="13"/>
        </w:numPr>
        <w:tabs>
          <w:tab w:val="left" w:pos="863"/>
          <w:tab w:val="left" w:pos="4234"/>
        </w:tabs>
        <w:spacing w:before="150"/>
        <w:ind w:left="863" w:hanging="652"/>
        <w:rPr>
          <w:sz w:val="21"/>
        </w:rPr>
      </w:pPr>
      <w:r>
        <w:rPr>
          <w:sz w:val="21"/>
        </w:rPr>
        <w:t>Press</w:t>
      </w:r>
      <w:r>
        <w:rPr>
          <w:spacing w:val="5"/>
          <w:sz w:val="21"/>
        </w:rPr>
        <w:t xml:space="preserve"> </w:t>
      </w:r>
      <w:r>
        <w:rPr>
          <w:sz w:val="21"/>
        </w:rPr>
        <w:t>Dispatch</w:t>
      </w:r>
      <w:r>
        <w:rPr>
          <w:spacing w:val="2"/>
          <w:sz w:val="21"/>
        </w:rPr>
        <w:t xml:space="preserve"> </w:t>
      </w:r>
      <w:r>
        <w:rPr>
          <w:sz w:val="21"/>
        </w:rPr>
        <w:t>Vouchers</w:t>
      </w:r>
      <w:r>
        <w:rPr>
          <w:spacing w:val="6"/>
          <w:sz w:val="21"/>
        </w:rPr>
        <w:t xml:space="preserve"> </w:t>
      </w:r>
      <w:r>
        <w:rPr>
          <w:spacing w:val="-2"/>
          <w:sz w:val="21"/>
        </w:rPr>
        <w:t>Folder</w:t>
      </w:r>
      <w:r>
        <w:rPr>
          <w:sz w:val="21"/>
        </w:rPr>
        <w:tab/>
        <w:t>2</w:t>
      </w:r>
      <w:r>
        <w:rPr>
          <w:spacing w:val="18"/>
          <w:sz w:val="21"/>
        </w:rPr>
        <w:t xml:space="preserve"> </w:t>
      </w:r>
      <w:r>
        <w:rPr>
          <w:spacing w:val="-2"/>
          <w:sz w:val="21"/>
        </w:rPr>
        <w:t>years</w:t>
      </w:r>
    </w:p>
    <w:p w14:paraId="52839E69" w14:textId="77777777" w:rsidR="00C8652D" w:rsidRDefault="00000000">
      <w:pPr>
        <w:pStyle w:val="ListParagraph"/>
        <w:numPr>
          <w:ilvl w:val="0"/>
          <w:numId w:val="13"/>
        </w:numPr>
        <w:tabs>
          <w:tab w:val="left" w:pos="863"/>
          <w:tab w:val="left" w:pos="4234"/>
        </w:tabs>
        <w:spacing w:before="152"/>
        <w:ind w:left="863" w:hanging="652"/>
        <w:rPr>
          <w:sz w:val="21"/>
        </w:rPr>
      </w:pPr>
      <w:r>
        <w:rPr>
          <w:spacing w:val="-2"/>
          <w:sz w:val="21"/>
        </w:rPr>
        <w:t>Expenditure</w:t>
      </w:r>
      <w:r>
        <w:rPr>
          <w:spacing w:val="1"/>
          <w:sz w:val="21"/>
        </w:rPr>
        <w:t xml:space="preserve"> </w:t>
      </w:r>
      <w:r>
        <w:rPr>
          <w:spacing w:val="-2"/>
          <w:sz w:val="21"/>
        </w:rPr>
        <w:t>of</w:t>
      </w:r>
      <w:r>
        <w:rPr>
          <w:spacing w:val="1"/>
          <w:sz w:val="21"/>
        </w:rPr>
        <w:t xml:space="preserve"> </w:t>
      </w:r>
      <w:r>
        <w:rPr>
          <w:spacing w:val="-2"/>
          <w:sz w:val="21"/>
        </w:rPr>
        <w:t>publications</w:t>
      </w:r>
      <w:r>
        <w:rPr>
          <w:spacing w:val="2"/>
          <w:sz w:val="21"/>
        </w:rPr>
        <w:t xml:space="preserve"> </w:t>
      </w:r>
      <w:r>
        <w:rPr>
          <w:spacing w:val="-4"/>
          <w:sz w:val="21"/>
        </w:rPr>
        <w:t>File</w:t>
      </w:r>
      <w:r>
        <w:rPr>
          <w:sz w:val="21"/>
        </w:rPr>
        <w:tab/>
        <w:t>5</w:t>
      </w:r>
      <w:r>
        <w:rPr>
          <w:spacing w:val="9"/>
          <w:sz w:val="21"/>
        </w:rPr>
        <w:t xml:space="preserve"> </w:t>
      </w:r>
      <w:r>
        <w:rPr>
          <w:sz w:val="21"/>
        </w:rPr>
        <w:t>to</w:t>
      </w:r>
      <w:r>
        <w:rPr>
          <w:spacing w:val="11"/>
          <w:sz w:val="21"/>
        </w:rPr>
        <w:t xml:space="preserve"> </w:t>
      </w:r>
      <w:r>
        <w:rPr>
          <w:sz w:val="21"/>
        </w:rPr>
        <w:t>10</w:t>
      </w:r>
      <w:r>
        <w:rPr>
          <w:spacing w:val="12"/>
          <w:sz w:val="21"/>
        </w:rPr>
        <w:t xml:space="preserve"> </w:t>
      </w:r>
      <w:r>
        <w:rPr>
          <w:spacing w:val="-2"/>
          <w:sz w:val="21"/>
        </w:rPr>
        <w:t>years</w:t>
      </w:r>
    </w:p>
    <w:p w14:paraId="1E60FC49" w14:textId="77777777" w:rsidR="00C8652D" w:rsidRDefault="00000000">
      <w:pPr>
        <w:pStyle w:val="ListParagraph"/>
        <w:numPr>
          <w:ilvl w:val="0"/>
          <w:numId w:val="13"/>
        </w:numPr>
        <w:tabs>
          <w:tab w:val="left" w:pos="863"/>
          <w:tab w:val="left" w:pos="4235"/>
        </w:tabs>
        <w:spacing w:before="152"/>
        <w:ind w:left="863" w:hanging="652"/>
        <w:rPr>
          <w:sz w:val="21"/>
        </w:rPr>
      </w:pPr>
      <w:r>
        <w:rPr>
          <w:sz w:val="21"/>
        </w:rPr>
        <w:t>Correspondence</w:t>
      </w:r>
      <w:r>
        <w:rPr>
          <w:spacing w:val="11"/>
          <w:sz w:val="21"/>
        </w:rPr>
        <w:t xml:space="preserve"> </w:t>
      </w:r>
      <w:r>
        <w:rPr>
          <w:sz w:val="21"/>
        </w:rPr>
        <w:t>with</w:t>
      </w:r>
      <w:r>
        <w:rPr>
          <w:spacing w:val="11"/>
          <w:sz w:val="21"/>
        </w:rPr>
        <w:t xml:space="preserve"> </w:t>
      </w:r>
      <w:r>
        <w:rPr>
          <w:sz w:val="21"/>
        </w:rPr>
        <w:t>Press</w:t>
      </w:r>
      <w:r>
        <w:rPr>
          <w:spacing w:val="12"/>
          <w:sz w:val="21"/>
        </w:rPr>
        <w:t xml:space="preserve"> </w:t>
      </w:r>
      <w:r>
        <w:rPr>
          <w:spacing w:val="-4"/>
          <w:sz w:val="21"/>
        </w:rPr>
        <w:t>File</w:t>
      </w:r>
      <w:r>
        <w:rPr>
          <w:sz w:val="21"/>
        </w:rPr>
        <w:tab/>
        <w:t>1</w:t>
      </w:r>
      <w:r>
        <w:rPr>
          <w:spacing w:val="8"/>
          <w:sz w:val="21"/>
        </w:rPr>
        <w:t xml:space="preserve"> </w:t>
      </w:r>
      <w:r>
        <w:rPr>
          <w:spacing w:val="-4"/>
          <w:sz w:val="21"/>
        </w:rPr>
        <w:t>year</w:t>
      </w:r>
    </w:p>
    <w:p w14:paraId="09BB43B4" w14:textId="77777777" w:rsidR="00C8652D" w:rsidRDefault="00000000">
      <w:pPr>
        <w:pStyle w:val="ListParagraph"/>
        <w:numPr>
          <w:ilvl w:val="0"/>
          <w:numId w:val="13"/>
        </w:numPr>
        <w:tabs>
          <w:tab w:val="left" w:pos="863"/>
          <w:tab w:val="left" w:pos="4235"/>
        </w:tabs>
        <w:spacing w:before="152"/>
        <w:ind w:left="863" w:hanging="652"/>
        <w:rPr>
          <w:sz w:val="21"/>
        </w:rPr>
      </w:pPr>
      <w:r>
        <w:rPr>
          <w:sz w:val="21"/>
        </w:rPr>
        <w:t>Contingency</w:t>
      </w:r>
      <w:r>
        <w:rPr>
          <w:spacing w:val="15"/>
          <w:sz w:val="21"/>
        </w:rPr>
        <w:t xml:space="preserve"> </w:t>
      </w:r>
      <w:r>
        <w:rPr>
          <w:spacing w:val="-2"/>
          <w:sz w:val="21"/>
        </w:rPr>
        <w:t>vouchers</w:t>
      </w:r>
      <w:r>
        <w:rPr>
          <w:sz w:val="21"/>
        </w:rPr>
        <w:tab/>
        <w:t>-</w:t>
      </w:r>
      <w:r>
        <w:rPr>
          <w:spacing w:val="-5"/>
          <w:sz w:val="21"/>
        </w:rPr>
        <w:t>do-</w:t>
      </w:r>
    </w:p>
    <w:p w14:paraId="7021194B" w14:textId="77777777" w:rsidR="00C8652D" w:rsidRDefault="00000000">
      <w:pPr>
        <w:pStyle w:val="ListParagraph"/>
        <w:numPr>
          <w:ilvl w:val="0"/>
          <w:numId w:val="13"/>
        </w:numPr>
        <w:tabs>
          <w:tab w:val="left" w:pos="864"/>
          <w:tab w:val="left" w:pos="4237"/>
        </w:tabs>
        <w:spacing w:before="150" w:line="278" w:lineRule="auto"/>
        <w:ind w:right="4823"/>
        <w:rPr>
          <w:sz w:val="21"/>
        </w:rPr>
      </w:pPr>
      <w:r>
        <w:rPr>
          <w:sz w:val="21"/>
        </w:rPr>
        <w:t>List of approved private printers</w:t>
      </w:r>
      <w:r>
        <w:rPr>
          <w:sz w:val="21"/>
        </w:rPr>
        <w:tab/>
        <w:t>5-10</w:t>
      </w:r>
      <w:r>
        <w:rPr>
          <w:spacing w:val="-3"/>
          <w:sz w:val="21"/>
        </w:rPr>
        <w:t xml:space="preserve"> </w:t>
      </w:r>
      <w:r>
        <w:rPr>
          <w:sz w:val="21"/>
        </w:rPr>
        <w:t xml:space="preserve">years </w:t>
      </w:r>
      <w:r>
        <w:rPr>
          <w:spacing w:val="-4"/>
          <w:sz w:val="21"/>
        </w:rPr>
        <w:t>File</w:t>
      </w:r>
    </w:p>
    <w:p w14:paraId="40D44855" w14:textId="77777777" w:rsidR="00C8652D" w:rsidRDefault="00000000">
      <w:pPr>
        <w:pStyle w:val="Heading4"/>
        <w:numPr>
          <w:ilvl w:val="0"/>
          <w:numId w:val="17"/>
        </w:numPr>
        <w:tabs>
          <w:tab w:val="left" w:pos="3038"/>
        </w:tabs>
        <w:spacing w:before="114"/>
        <w:ind w:left="3038" w:hanging="360"/>
        <w:jc w:val="left"/>
      </w:pPr>
      <w:r>
        <w:t>SALES</w:t>
      </w:r>
      <w:r>
        <w:rPr>
          <w:spacing w:val="24"/>
        </w:rPr>
        <w:t xml:space="preserve"> </w:t>
      </w:r>
      <w:r>
        <w:t>&amp;</w:t>
      </w:r>
      <w:r>
        <w:rPr>
          <w:spacing w:val="-14"/>
        </w:rPr>
        <w:t xml:space="preserve"> </w:t>
      </w:r>
      <w:r>
        <w:t>ARCHIVES</w:t>
      </w:r>
      <w:r>
        <w:rPr>
          <w:spacing w:val="31"/>
        </w:rPr>
        <w:t xml:space="preserve"> </w:t>
      </w:r>
      <w:r>
        <w:t>SECTION</w:t>
      </w:r>
      <w:r>
        <w:rPr>
          <w:spacing w:val="31"/>
        </w:rPr>
        <w:t xml:space="preserve"> </w:t>
      </w:r>
      <w:r>
        <w:rPr>
          <w:spacing w:val="-2"/>
        </w:rPr>
        <w:t>RECORDS</w:t>
      </w:r>
    </w:p>
    <w:p w14:paraId="2AE7C8E9" w14:textId="77777777" w:rsidR="00C8652D" w:rsidRDefault="00000000">
      <w:pPr>
        <w:pStyle w:val="ListParagraph"/>
        <w:numPr>
          <w:ilvl w:val="0"/>
          <w:numId w:val="12"/>
        </w:numPr>
        <w:tabs>
          <w:tab w:val="left" w:pos="863"/>
          <w:tab w:val="left" w:pos="4235"/>
        </w:tabs>
        <w:spacing w:before="152"/>
        <w:ind w:left="863" w:hanging="652"/>
        <w:rPr>
          <w:sz w:val="21"/>
        </w:rPr>
      </w:pPr>
      <w:r>
        <w:rPr>
          <w:sz w:val="21"/>
        </w:rPr>
        <w:t>Stock</w:t>
      </w:r>
      <w:r>
        <w:rPr>
          <w:spacing w:val="20"/>
          <w:sz w:val="21"/>
        </w:rPr>
        <w:t xml:space="preserve"> </w:t>
      </w:r>
      <w:r>
        <w:rPr>
          <w:spacing w:val="-2"/>
          <w:sz w:val="21"/>
        </w:rPr>
        <w:t>Register</w:t>
      </w:r>
      <w:r>
        <w:rPr>
          <w:sz w:val="21"/>
        </w:rPr>
        <w:tab/>
      </w:r>
      <w:r>
        <w:rPr>
          <w:spacing w:val="-2"/>
          <w:sz w:val="21"/>
        </w:rPr>
        <w:t>Permanent</w:t>
      </w:r>
    </w:p>
    <w:p w14:paraId="191358EE" w14:textId="77777777" w:rsidR="00C8652D" w:rsidRDefault="00000000">
      <w:pPr>
        <w:pStyle w:val="ListParagraph"/>
        <w:numPr>
          <w:ilvl w:val="0"/>
          <w:numId w:val="12"/>
        </w:numPr>
        <w:tabs>
          <w:tab w:val="left" w:pos="863"/>
          <w:tab w:val="left" w:pos="4236"/>
          <w:tab w:val="left" w:pos="6729"/>
        </w:tabs>
        <w:spacing w:before="150"/>
        <w:ind w:left="863" w:hanging="652"/>
        <w:rPr>
          <w:sz w:val="21"/>
        </w:rPr>
      </w:pPr>
      <w:r>
        <w:rPr>
          <w:sz w:val="21"/>
        </w:rPr>
        <w:t>Stock</w:t>
      </w:r>
      <w:r>
        <w:rPr>
          <w:spacing w:val="14"/>
          <w:sz w:val="21"/>
        </w:rPr>
        <w:t xml:space="preserve"> </w:t>
      </w:r>
      <w:r>
        <w:rPr>
          <w:sz w:val="21"/>
        </w:rPr>
        <w:t>Register</w:t>
      </w:r>
      <w:r>
        <w:rPr>
          <w:spacing w:val="15"/>
          <w:sz w:val="21"/>
        </w:rPr>
        <w:t xml:space="preserve"> </w:t>
      </w:r>
      <w:r>
        <w:rPr>
          <w:sz w:val="21"/>
        </w:rPr>
        <w:t>for</w:t>
      </w:r>
      <w:r>
        <w:rPr>
          <w:spacing w:val="15"/>
          <w:sz w:val="21"/>
        </w:rPr>
        <w:t xml:space="preserve"> </w:t>
      </w:r>
      <w:r>
        <w:rPr>
          <w:spacing w:val="-2"/>
          <w:sz w:val="21"/>
        </w:rPr>
        <w:t>Souvenirs</w:t>
      </w:r>
      <w:r>
        <w:rPr>
          <w:sz w:val="21"/>
        </w:rPr>
        <w:tab/>
        <w:t>10-15</w:t>
      </w:r>
      <w:r>
        <w:rPr>
          <w:spacing w:val="18"/>
          <w:sz w:val="21"/>
        </w:rPr>
        <w:t xml:space="preserve"> </w:t>
      </w:r>
      <w:r>
        <w:rPr>
          <w:spacing w:val="-2"/>
          <w:sz w:val="21"/>
        </w:rPr>
        <w:t>years</w:t>
      </w:r>
      <w:r>
        <w:rPr>
          <w:sz w:val="21"/>
        </w:rPr>
        <w:tab/>
        <w:t>Till</w:t>
      </w:r>
      <w:r>
        <w:rPr>
          <w:spacing w:val="-8"/>
          <w:sz w:val="21"/>
        </w:rPr>
        <w:t xml:space="preserve"> </w:t>
      </w:r>
      <w:r>
        <w:rPr>
          <w:sz w:val="21"/>
        </w:rPr>
        <w:t>audit</w:t>
      </w:r>
      <w:r>
        <w:rPr>
          <w:spacing w:val="-5"/>
          <w:sz w:val="21"/>
        </w:rPr>
        <w:t xml:space="preserve"> </w:t>
      </w:r>
      <w:r>
        <w:rPr>
          <w:sz w:val="21"/>
        </w:rPr>
        <w:t>is</w:t>
      </w:r>
      <w:r>
        <w:rPr>
          <w:spacing w:val="-6"/>
          <w:sz w:val="21"/>
        </w:rPr>
        <w:t xml:space="preserve"> </w:t>
      </w:r>
      <w:r>
        <w:rPr>
          <w:sz w:val="21"/>
        </w:rPr>
        <w:t>complete</w:t>
      </w:r>
      <w:r>
        <w:rPr>
          <w:spacing w:val="-5"/>
          <w:sz w:val="21"/>
        </w:rPr>
        <w:t xml:space="preserve"> </w:t>
      </w:r>
      <w:r>
        <w:rPr>
          <w:sz w:val="21"/>
        </w:rPr>
        <w:t>and</w:t>
      </w:r>
      <w:r>
        <w:rPr>
          <w:spacing w:val="-5"/>
          <w:sz w:val="21"/>
        </w:rPr>
        <w:t xml:space="preserve"> </w:t>
      </w:r>
      <w:r>
        <w:rPr>
          <w:spacing w:val="-2"/>
          <w:sz w:val="21"/>
        </w:rPr>
        <w:t>objections</w:t>
      </w:r>
    </w:p>
    <w:p w14:paraId="1647647A" w14:textId="77777777" w:rsidR="00C8652D" w:rsidRDefault="00000000">
      <w:pPr>
        <w:pStyle w:val="BodyText"/>
        <w:spacing w:before="39"/>
        <w:ind w:left="6732"/>
      </w:pPr>
      <w:r>
        <w:rPr>
          <w:spacing w:val="-2"/>
        </w:rPr>
        <w:t>settled.</w:t>
      </w:r>
    </w:p>
    <w:p w14:paraId="4BE650C5" w14:textId="77777777" w:rsidR="00C8652D" w:rsidRDefault="00000000">
      <w:pPr>
        <w:pStyle w:val="ListParagraph"/>
        <w:numPr>
          <w:ilvl w:val="0"/>
          <w:numId w:val="12"/>
        </w:numPr>
        <w:tabs>
          <w:tab w:val="left" w:pos="863"/>
          <w:tab w:val="left" w:pos="4234"/>
          <w:tab w:val="left" w:pos="6731"/>
        </w:tabs>
        <w:spacing w:before="153"/>
        <w:ind w:left="863" w:hanging="652"/>
        <w:rPr>
          <w:sz w:val="21"/>
        </w:rPr>
      </w:pPr>
      <w:r>
        <w:rPr>
          <w:sz w:val="21"/>
        </w:rPr>
        <w:t>Cash</w:t>
      </w:r>
      <w:r>
        <w:rPr>
          <w:spacing w:val="-3"/>
          <w:sz w:val="21"/>
        </w:rPr>
        <w:t xml:space="preserve"> </w:t>
      </w:r>
      <w:r>
        <w:rPr>
          <w:sz w:val="21"/>
        </w:rPr>
        <w:t>Sale</w:t>
      </w:r>
      <w:r>
        <w:rPr>
          <w:spacing w:val="-3"/>
          <w:sz w:val="21"/>
        </w:rPr>
        <w:t xml:space="preserve"> </w:t>
      </w:r>
      <w:r>
        <w:rPr>
          <w:spacing w:val="-2"/>
          <w:sz w:val="21"/>
        </w:rPr>
        <w:t>Register</w:t>
      </w:r>
      <w:r>
        <w:rPr>
          <w:sz w:val="21"/>
        </w:rPr>
        <w:tab/>
        <w:t>5</w:t>
      </w:r>
      <w:r>
        <w:rPr>
          <w:spacing w:val="18"/>
          <w:sz w:val="21"/>
        </w:rPr>
        <w:t xml:space="preserve"> </w:t>
      </w:r>
      <w:r>
        <w:rPr>
          <w:spacing w:val="-2"/>
          <w:sz w:val="21"/>
        </w:rPr>
        <w:t>years</w:t>
      </w:r>
      <w:r>
        <w:rPr>
          <w:sz w:val="21"/>
        </w:rPr>
        <w:tab/>
        <w:t>-</w:t>
      </w:r>
      <w:r>
        <w:rPr>
          <w:spacing w:val="10"/>
          <w:sz w:val="21"/>
        </w:rPr>
        <w:t xml:space="preserve"> </w:t>
      </w:r>
      <w:r>
        <w:rPr>
          <w:sz w:val="21"/>
        </w:rPr>
        <w:t>do</w:t>
      </w:r>
      <w:r>
        <w:rPr>
          <w:spacing w:val="13"/>
          <w:sz w:val="21"/>
        </w:rPr>
        <w:t xml:space="preserve"> </w:t>
      </w:r>
      <w:r>
        <w:rPr>
          <w:spacing w:val="-10"/>
          <w:sz w:val="21"/>
        </w:rPr>
        <w:t>-</w:t>
      </w:r>
    </w:p>
    <w:p w14:paraId="5DB57519" w14:textId="77777777" w:rsidR="00C8652D" w:rsidRDefault="00000000">
      <w:pPr>
        <w:pStyle w:val="ListParagraph"/>
        <w:numPr>
          <w:ilvl w:val="0"/>
          <w:numId w:val="12"/>
        </w:numPr>
        <w:tabs>
          <w:tab w:val="left" w:pos="863"/>
          <w:tab w:val="left" w:pos="4235"/>
        </w:tabs>
        <w:spacing w:before="152"/>
        <w:ind w:left="863" w:hanging="652"/>
        <w:rPr>
          <w:sz w:val="21"/>
        </w:rPr>
      </w:pPr>
      <w:r>
        <w:rPr>
          <w:sz w:val="21"/>
        </w:rPr>
        <w:t>Register</w:t>
      </w:r>
      <w:r>
        <w:rPr>
          <w:spacing w:val="1"/>
          <w:sz w:val="21"/>
        </w:rPr>
        <w:t xml:space="preserve"> </w:t>
      </w:r>
      <w:r>
        <w:rPr>
          <w:sz w:val="21"/>
        </w:rPr>
        <w:t>for</w:t>
      </w:r>
      <w:r>
        <w:rPr>
          <w:spacing w:val="1"/>
          <w:sz w:val="21"/>
        </w:rPr>
        <w:t xml:space="preserve"> </w:t>
      </w:r>
      <w:r>
        <w:rPr>
          <w:sz w:val="21"/>
        </w:rPr>
        <w:t>Parliamentary</w:t>
      </w:r>
      <w:r>
        <w:rPr>
          <w:spacing w:val="1"/>
          <w:sz w:val="21"/>
        </w:rPr>
        <w:t xml:space="preserve"> </w:t>
      </w:r>
      <w:r>
        <w:rPr>
          <w:spacing w:val="-2"/>
          <w:sz w:val="21"/>
        </w:rPr>
        <w:t>Debates</w:t>
      </w:r>
      <w:r>
        <w:rPr>
          <w:sz w:val="21"/>
        </w:rPr>
        <w:tab/>
      </w:r>
      <w:r>
        <w:rPr>
          <w:spacing w:val="-2"/>
          <w:sz w:val="21"/>
        </w:rPr>
        <w:t>Permanent</w:t>
      </w:r>
    </w:p>
    <w:p w14:paraId="155A30A1" w14:textId="77777777" w:rsidR="00C8652D" w:rsidRDefault="00000000">
      <w:pPr>
        <w:pStyle w:val="ListParagraph"/>
        <w:numPr>
          <w:ilvl w:val="0"/>
          <w:numId w:val="12"/>
        </w:numPr>
        <w:tabs>
          <w:tab w:val="left" w:pos="863"/>
          <w:tab w:val="left" w:pos="4236"/>
        </w:tabs>
        <w:spacing w:before="149"/>
        <w:ind w:left="863" w:hanging="652"/>
        <w:rPr>
          <w:sz w:val="21"/>
        </w:rPr>
      </w:pPr>
      <w:r>
        <w:rPr>
          <w:sz w:val="21"/>
        </w:rPr>
        <w:t>Issue</w:t>
      </w:r>
      <w:r>
        <w:rPr>
          <w:spacing w:val="20"/>
          <w:sz w:val="21"/>
        </w:rPr>
        <w:t xml:space="preserve"> </w:t>
      </w:r>
      <w:r>
        <w:rPr>
          <w:spacing w:val="-2"/>
          <w:sz w:val="21"/>
        </w:rPr>
        <w:t>Register</w:t>
      </w:r>
      <w:r>
        <w:rPr>
          <w:sz w:val="21"/>
        </w:rPr>
        <w:tab/>
        <w:t>5-10</w:t>
      </w:r>
      <w:r>
        <w:rPr>
          <w:spacing w:val="19"/>
          <w:sz w:val="21"/>
        </w:rPr>
        <w:t xml:space="preserve"> </w:t>
      </w:r>
      <w:r>
        <w:rPr>
          <w:spacing w:val="-2"/>
          <w:sz w:val="21"/>
        </w:rPr>
        <w:t>years</w:t>
      </w:r>
    </w:p>
    <w:p w14:paraId="40083D39" w14:textId="77777777" w:rsidR="00C8652D" w:rsidRDefault="00000000">
      <w:pPr>
        <w:pStyle w:val="BodyText"/>
        <w:spacing w:before="10"/>
        <w:rPr>
          <w:sz w:val="19"/>
        </w:rPr>
      </w:pPr>
      <w:r>
        <w:rPr>
          <w:noProof/>
        </w:rPr>
        <mc:AlternateContent>
          <mc:Choice Requires="wps">
            <w:drawing>
              <wp:anchor distT="0" distB="0" distL="0" distR="0" simplePos="0" relativeHeight="487605760" behindDoc="1" locked="0" layoutInCell="1" allowOverlap="1" wp14:anchorId="67A80E0B" wp14:editId="352F97C9">
                <wp:simplePos x="0" y="0"/>
                <wp:positionH relativeFrom="page">
                  <wp:posOffset>1051560</wp:posOffset>
                </wp:positionH>
                <wp:positionV relativeFrom="paragraph">
                  <wp:posOffset>160325</wp:posOffset>
                </wp:positionV>
                <wp:extent cx="61404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0450" cy="1270"/>
                        </a:xfrm>
                        <a:custGeom>
                          <a:avLst/>
                          <a:gdLst/>
                          <a:ahLst/>
                          <a:cxnLst/>
                          <a:rect l="l" t="t" r="r" b="b"/>
                          <a:pathLst>
                            <a:path w="6140450">
                              <a:moveTo>
                                <a:pt x="0" y="0"/>
                              </a:moveTo>
                              <a:lnTo>
                                <a:pt x="61401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866D9" id="Graphic 59" o:spid="_x0000_s1026" style="position:absolute;margin-left:82.8pt;margin-top:12.6pt;width:48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14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" path="m,l6140195,e" filled="f" strokeweight=".48pt">
                <v:path arrowok="t"/>
                <w10:wrap type="topAndBottom" anchorx="page"/>
              </v:shape>
            </w:pict>
          </mc:Fallback>
        </mc:AlternateContent>
      </w:r>
    </w:p>
    <w:p w14:paraId="1721780B" w14:textId="77777777" w:rsidR="00C8652D" w:rsidRDefault="00C8652D">
      <w:pPr>
        <w:rPr>
          <w:sz w:val="19"/>
        </w:rPr>
        <w:sectPr w:rsidR="00C8652D">
          <w:pgSz w:w="12960" w:h="15840"/>
          <w:pgMar w:top="1140" w:right="1500" w:bottom="280" w:left="1500" w:header="917" w:footer="0" w:gutter="0"/>
          <w:cols w:space="720"/>
        </w:sectPr>
      </w:pPr>
    </w:p>
    <w:p w14:paraId="7A070AA5"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516"/>
        <w:gridCol w:w="3204"/>
        <w:gridCol w:w="2059"/>
        <w:gridCol w:w="3877"/>
      </w:tblGrid>
      <w:tr w:rsidR="00C8652D" w14:paraId="437338E2" w14:textId="77777777">
        <w:trPr>
          <w:trHeight w:val="397"/>
        </w:trPr>
        <w:tc>
          <w:tcPr>
            <w:tcW w:w="516" w:type="dxa"/>
            <w:tcBorders>
              <w:top w:val="single" w:sz="4" w:space="0" w:color="000000"/>
              <w:bottom w:val="single" w:sz="4" w:space="0" w:color="000000"/>
            </w:tcBorders>
          </w:tcPr>
          <w:p w14:paraId="7B30552C" w14:textId="77777777" w:rsidR="00C8652D" w:rsidRDefault="00000000">
            <w:pPr>
              <w:pStyle w:val="TableParagraph"/>
              <w:spacing w:before="77"/>
              <w:ind w:left="55"/>
              <w:rPr>
                <w:sz w:val="20"/>
              </w:rPr>
            </w:pPr>
            <w:r>
              <w:rPr>
                <w:spacing w:val="-10"/>
                <w:sz w:val="20"/>
              </w:rPr>
              <w:t>1</w:t>
            </w:r>
          </w:p>
        </w:tc>
        <w:tc>
          <w:tcPr>
            <w:tcW w:w="3204" w:type="dxa"/>
            <w:tcBorders>
              <w:top w:val="single" w:sz="4" w:space="0" w:color="000000"/>
              <w:bottom w:val="single" w:sz="4" w:space="0" w:color="000000"/>
            </w:tcBorders>
          </w:tcPr>
          <w:p w14:paraId="0840754B" w14:textId="77777777" w:rsidR="00C8652D" w:rsidRDefault="00000000">
            <w:pPr>
              <w:pStyle w:val="TableParagraph"/>
              <w:spacing w:before="77"/>
              <w:ind w:left="729"/>
              <w:rPr>
                <w:sz w:val="20"/>
              </w:rPr>
            </w:pPr>
            <w:r>
              <w:rPr>
                <w:spacing w:val="-10"/>
                <w:sz w:val="20"/>
              </w:rPr>
              <w:t>2</w:t>
            </w:r>
          </w:p>
        </w:tc>
        <w:tc>
          <w:tcPr>
            <w:tcW w:w="2059" w:type="dxa"/>
            <w:tcBorders>
              <w:top w:val="single" w:sz="4" w:space="0" w:color="000000"/>
              <w:bottom w:val="single" w:sz="4" w:space="0" w:color="000000"/>
            </w:tcBorders>
          </w:tcPr>
          <w:p w14:paraId="2BE07EE9" w14:textId="77777777" w:rsidR="00C8652D" w:rsidRDefault="00000000">
            <w:pPr>
              <w:pStyle w:val="TableParagraph"/>
              <w:spacing w:before="77"/>
              <w:ind w:left="643"/>
              <w:rPr>
                <w:sz w:val="20"/>
              </w:rPr>
            </w:pPr>
            <w:r>
              <w:rPr>
                <w:spacing w:val="-10"/>
                <w:sz w:val="20"/>
              </w:rPr>
              <w:t>3</w:t>
            </w:r>
          </w:p>
        </w:tc>
        <w:tc>
          <w:tcPr>
            <w:tcW w:w="3877" w:type="dxa"/>
            <w:tcBorders>
              <w:top w:val="single" w:sz="4" w:space="0" w:color="000000"/>
              <w:bottom w:val="single" w:sz="4" w:space="0" w:color="000000"/>
            </w:tcBorders>
          </w:tcPr>
          <w:p w14:paraId="5E71811E" w14:textId="77777777" w:rsidR="00C8652D" w:rsidRDefault="00000000">
            <w:pPr>
              <w:pStyle w:val="TableParagraph"/>
              <w:spacing w:before="77"/>
              <w:ind w:right="574"/>
              <w:jc w:val="center"/>
              <w:rPr>
                <w:sz w:val="20"/>
              </w:rPr>
            </w:pPr>
            <w:r>
              <w:rPr>
                <w:spacing w:val="-10"/>
                <w:sz w:val="20"/>
              </w:rPr>
              <w:t>4</w:t>
            </w:r>
          </w:p>
        </w:tc>
      </w:tr>
      <w:tr w:rsidR="00C8652D" w14:paraId="1FC9BBCC" w14:textId="77777777">
        <w:trPr>
          <w:trHeight w:val="864"/>
        </w:trPr>
        <w:tc>
          <w:tcPr>
            <w:tcW w:w="516" w:type="dxa"/>
          </w:tcPr>
          <w:p w14:paraId="365A1FE7" w14:textId="77777777" w:rsidR="00C8652D" w:rsidRDefault="00C8652D">
            <w:pPr>
              <w:pStyle w:val="TableParagraph"/>
              <w:spacing w:before="23"/>
              <w:rPr>
                <w:sz w:val="21"/>
              </w:rPr>
            </w:pPr>
          </w:p>
          <w:p w14:paraId="3A86A6AD" w14:textId="77777777" w:rsidR="00C8652D" w:rsidRDefault="00000000">
            <w:pPr>
              <w:pStyle w:val="TableParagraph"/>
              <w:ind w:left="55"/>
              <w:rPr>
                <w:sz w:val="21"/>
              </w:rPr>
            </w:pPr>
            <w:r>
              <w:rPr>
                <w:spacing w:val="-5"/>
                <w:sz w:val="21"/>
              </w:rPr>
              <w:t>6.</w:t>
            </w:r>
          </w:p>
        </w:tc>
        <w:tc>
          <w:tcPr>
            <w:tcW w:w="3204" w:type="dxa"/>
          </w:tcPr>
          <w:p w14:paraId="5AB518CE" w14:textId="77777777" w:rsidR="00C8652D" w:rsidRDefault="00C8652D">
            <w:pPr>
              <w:pStyle w:val="TableParagraph"/>
              <w:spacing w:before="23"/>
              <w:rPr>
                <w:sz w:val="21"/>
              </w:rPr>
            </w:pPr>
          </w:p>
          <w:p w14:paraId="70858E7E" w14:textId="77777777" w:rsidR="00C8652D" w:rsidRDefault="00000000">
            <w:pPr>
              <w:pStyle w:val="TableParagraph"/>
              <w:spacing w:line="276" w:lineRule="auto"/>
              <w:ind w:left="192"/>
              <w:rPr>
                <w:sz w:val="21"/>
              </w:rPr>
            </w:pPr>
            <w:r>
              <w:rPr>
                <w:sz w:val="21"/>
              </w:rPr>
              <w:t>Statement</w:t>
            </w:r>
            <w:r>
              <w:rPr>
                <w:spacing w:val="-10"/>
                <w:sz w:val="21"/>
              </w:rPr>
              <w:t xml:space="preserve"> </w:t>
            </w:r>
            <w:r>
              <w:rPr>
                <w:sz w:val="21"/>
              </w:rPr>
              <w:t>of</w:t>
            </w:r>
            <w:r>
              <w:rPr>
                <w:spacing w:val="-10"/>
                <w:sz w:val="21"/>
              </w:rPr>
              <w:t xml:space="preserve"> </w:t>
            </w:r>
            <w:r>
              <w:rPr>
                <w:sz w:val="21"/>
              </w:rPr>
              <w:t>Pending</w:t>
            </w:r>
            <w:r>
              <w:rPr>
                <w:spacing w:val="-10"/>
                <w:sz w:val="21"/>
              </w:rPr>
              <w:t xml:space="preserve"> </w:t>
            </w:r>
            <w:r>
              <w:rPr>
                <w:sz w:val="21"/>
              </w:rPr>
              <w:t xml:space="preserve">Debates </w:t>
            </w:r>
            <w:r>
              <w:rPr>
                <w:spacing w:val="-2"/>
                <w:sz w:val="21"/>
              </w:rPr>
              <w:t>Register</w:t>
            </w:r>
          </w:p>
        </w:tc>
        <w:tc>
          <w:tcPr>
            <w:tcW w:w="2059" w:type="dxa"/>
          </w:tcPr>
          <w:p w14:paraId="4EB87B0C" w14:textId="77777777" w:rsidR="00C8652D" w:rsidRDefault="00C8652D">
            <w:pPr>
              <w:pStyle w:val="TableParagraph"/>
              <w:spacing w:before="23"/>
              <w:rPr>
                <w:sz w:val="21"/>
              </w:rPr>
            </w:pPr>
          </w:p>
          <w:p w14:paraId="16555E31" w14:textId="77777777" w:rsidR="00C8652D" w:rsidRDefault="00000000">
            <w:pPr>
              <w:pStyle w:val="TableParagraph"/>
              <w:ind w:left="359"/>
              <w:rPr>
                <w:sz w:val="21"/>
              </w:rPr>
            </w:pPr>
            <w:r>
              <w:rPr>
                <w:sz w:val="21"/>
              </w:rPr>
              <w:t>10</w:t>
            </w:r>
            <w:r>
              <w:rPr>
                <w:spacing w:val="17"/>
                <w:sz w:val="21"/>
              </w:rPr>
              <w:t xml:space="preserve"> </w:t>
            </w:r>
            <w:r>
              <w:rPr>
                <w:spacing w:val="-4"/>
                <w:sz w:val="21"/>
              </w:rPr>
              <w:t>years</w:t>
            </w:r>
          </w:p>
        </w:tc>
        <w:tc>
          <w:tcPr>
            <w:tcW w:w="3877" w:type="dxa"/>
          </w:tcPr>
          <w:p w14:paraId="640B47AE" w14:textId="77777777" w:rsidR="00C8652D" w:rsidRDefault="00C8652D">
            <w:pPr>
              <w:pStyle w:val="TableParagraph"/>
              <w:rPr>
                <w:sz w:val="20"/>
              </w:rPr>
            </w:pPr>
          </w:p>
        </w:tc>
      </w:tr>
      <w:tr w:rsidR="00C8652D" w14:paraId="7813F65C" w14:textId="77777777">
        <w:trPr>
          <w:trHeight w:val="674"/>
        </w:trPr>
        <w:tc>
          <w:tcPr>
            <w:tcW w:w="516" w:type="dxa"/>
          </w:tcPr>
          <w:p w14:paraId="193655EE" w14:textId="77777777" w:rsidR="00C8652D" w:rsidRDefault="00000000">
            <w:pPr>
              <w:pStyle w:val="TableParagraph"/>
              <w:spacing w:before="71"/>
              <w:ind w:left="55"/>
              <w:rPr>
                <w:sz w:val="21"/>
              </w:rPr>
            </w:pPr>
            <w:r>
              <w:rPr>
                <w:spacing w:val="-5"/>
                <w:sz w:val="21"/>
              </w:rPr>
              <w:t>7.</w:t>
            </w:r>
          </w:p>
        </w:tc>
        <w:tc>
          <w:tcPr>
            <w:tcW w:w="3204" w:type="dxa"/>
          </w:tcPr>
          <w:p w14:paraId="548B569D" w14:textId="77777777" w:rsidR="00C8652D" w:rsidRDefault="00000000">
            <w:pPr>
              <w:pStyle w:val="TableParagraph"/>
              <w:spacing w:before="71" w:line="278" w:lineRule="auto"/>
              <w:ind w:left="192"/>
              <w:rPr>
                <w:sz w:val="21"/>
              </w:rPr>
            </w:pPr>
            <w:r>
              <w:rPr>
                <w:sz w:val="21"/>
              </w:rPr>
              <w:t>Contract</w:t>
            </w:r>
            <w:r>
              <w:rPr>
                <w:spacing w:val="-5"/>
                <w:sz w:val="21"/>
              </w:rPr>
              <w:t xml:space="preserve"> </w:t>
            </w:r>
            <w:r>
              <w:rPr>
                <w:sz w:val="21"/>
              </w:rPr>
              <w:t>for</w:t>
            </w:r>
            <w:r>
              <w:rPr>
                <w:spacing w:val="-5"/>
                <w:sz w:val="21"/>
              </w:rPr>
              <w:t xml:space="preserve"> </w:t>
            </w:r>
            <w:r>
              <w:rPr>
                <w:sz w:val="21"/>
              </w:rPr>
              <w:t>binding</w:t>
            </w:r>
            <w:r>
              <w:rPr>
                <w:spacing w:val="-5"/>
                <w:sz w:val="21"/>
              </w:rPr>
              <w:t xml:space="preserve"> </w:t>
            </w:r>
            <w:r>
              <w:rPr>
                <w:sz w:val="21"/>
              </w:rPr>
              <w:t>of</w:t>
            </w:r>
            <w:r>
              <w:rPr>
                <w:spacing w:val="-5"/>
                <w:sz w:val="21"/>
              </w:rPr>
              <w:t xml:space="preserve"> </w:t>
            </w:r>
            <w:r>
              <w:rPr>
                <w:sz w:val="21"/>
              </w:rPr>
              <w:t>printed debates &amp;</w:t>
            </w:r>
            <w:r>
              <w:rPr>
                <w:spacing w:val="2"/>
                <w:sz w:val="21"/>
              </w:rPr>
              <w:t xml:space="preserve"> </w:t>
            </w:r>
            <w:r>
              <w:rPr>
                <w:sz w:val="21"/>
              </w:rPr>
              <w:t>official</w:t>
            </w:r>
            <w:r>
              <w:rPr>
                <w:spacing w:val="2"/>
                <w:sz w:val="21"/>
              </w:rPr>
              <w:t xml:space="preserve"> </w:t>
            </w:r>
            <w:r>
              <w:rPr>
                <w:sz w:val="21"/>
              </w:rPr>
              <w:t>records</w:t>
            </w:r>
            <w:r>
              <w:rPr>
                <w:spacing w:val="3"/>
                <w:sz w:val="21"/>
              </w:rPr>
              <w:t xml:space="preserve"> </w:t>
            </w:r>
            <w:r>
              <w:rPr>
                <w:spacing w:val="-4"/>
                <w:sz w:val="21"/>
              </w:rPr>
              <w:t>File</w:t>
            </w:r>
          </w:p>
        </w:tc>
        <w:tc>
          <w:tcPr>
            <w:tcW w:w="2059" w:type="dxa"/>
          </w:tcPr>
          <w:p w14:paraId="0086A5FF" w14:textId="77777777" w:rsidR="00C8652D" w:rsidRDefault="00000000">
            <w:pPr>
              <w:pStyle w:val="TableParagraph"/>
              <w:spacing w:before="71"/>
              <w:ind w:left="359"/>
              <w:rPr>
                <w:sz w:val="21"/>
              </w:rPr>
            </w:pPr>
            <w:r>
              <w:rPr>
                <w:sz w:val="21"/>
              </w:rPr>
              <w:t>2</w:t>
            </w:r>
            <w:r>
              <w:rPr>
                <w:spacing w:val="18"/>
                <w:sz w:val="21"/>
              </w:rPr>
              <w:t xml:space="preserve"> </w:t>
            </w:r>
            <w:r>
              <w:rPr>
                <w:spacing w:val="-2"/>
                <w:sz w:val="21"/>
              </w:rPr>
              <w:t>years</w:t>
            </w:r>
          </w:p>
        </w:tc>
        <w:tc>
          <w:tcPr>
            <w:tcW w:w="3877" w:type="dxa"/>
          </w:tcPr>
          <w:p w14:paraId="489ADCC3" w14:textId="77777777" w:rsidR="00C8652D" w:rsidRDefault="00000000">
            <w:pPr>
              <w:pStyle w:val="TableParagraph"/>
              <w:spacing w:before="71" w:line="278" w:lineRule="auto"/>
              <w:ind w:left="799" w:hanging="2"/>
              <w:rPr>
                <w:sz w:val="21"/>
              </w:rPr>
            </w:pPr>
            <w:r>
              <w:rPr>
                <w:sz w:val="21"/>
              </w:rPr>
              <w:t>Till</w:t>
            </w:r>
            <w:r>
              <w:rPr>
                <w:spacing w:val="-14"/>
                <w:sz w:val="21"/>
              </w:rPr>
              <w:t xml:space="preserve"> </w:t>
            </w:r>
            <w:r>
              <w:rPr>
                <w:sz w:val="21"/>
              </w:rPr>
              <w:t>audit</w:t>
            </w:r>
            <w:r>
              <w:rPr>
                <w:spacing w:val="-13"/>
                <w:sz w:val="21"/>
              </w:rPr>
              <w:t xml:space="preserve"> </w:t>
            </w:r>
            <w:r>
              <w:rPr>
                <w:sz w:val="21"/>
              </w:rPr>
              <w:t>is</w:t>
            </w:r>
            <w:r>
              <w:rPr>
                <w:spacing w:val="-13"/>
                <w:sz w:val="21"/>
              </w:rPr>
              <w:t xml:space="preserve"> </w:t>
            </w:r>
            <w:r>
              <w:rPr>
                <w:sz w:val="21"/>
              </w:rPr>
              <w:t>complete</w:t>
            </w:r>
            <w:r>
              <w:rPr>
                <w:spacing w:val="-13"/>
                <w:sz w:val="21"/>
              </w:rPr>
              <w:t xml:space="preserve"> </w:t>
            </w:r>
            <w:r>
              <w:rPr>
                <w:sz w:val="21"/>
              </w:rPr>
              <w:t>and</w:t>
            </w:r>
            <w:r>
              <w:rPr>
                <w:spacing w:val="-13"/>
                <w:sz w:val="21"/>
              </w:rPr>
              <w:t xml:space="preserve"> </w:t>
            </w:r>
            <w:r>
              <w:rPr>
                <w:sz w:val="21"/>
              </w:rPr>
              <w:t xml:space="preserve">objections </w:t>
            </w:r>
            <w:r>
              <w:rPr>
                <w:spacing w:val="-2"/>
                <w:sz w:val="21"/>
              </w:rPr>
              <w:t>settled.</w:t>
            </w:r>
          </w:p>
        </w:tc>
      </w:tr>
      <w:tr w:rsidR="00C8652D" w14:paraId="10F9F8AD" w14:textId="77777777">
        <w:trPr>
          <w:trHeight w:val="671"/>
        </w:trPr>
        <w:tc>
          <w:tcPr>
            <w:tcW w:w="516" w:type="dxa"/>
          </w:tcPr>
          <w:p w14:paraId="30DF24B4" w14:textId="77777777" w:rsidR="00C8652D" w:rsidRDefault="00000000">
            <w:pPr>
              <w:pStyle w:val="TableParagraph"/>
              <w:spacing w:before="71"/>
              <w:ind w:left="55"/>
              <w:rPr>
                <w:sz w:val="21"/>
              </w:rPr>
            </w:pPr>
            <w:r>
              <w:rPr>
                <w:spacing w:val="-5"/>
                <w:sz w:val="21"/>
              </w:rPr>
              <w:t>8.</w:t>
            </w:r>
          </w:p>
        </w:tc>
        <w:tc>
          <w:tcPr>
            <w:tcW w:w="3204" w:type="dxa"/>
          </w:tcPr>
          <w:p w14:paraId="7B8FDBD6" w14:textId="77777777" w:rsidR="00C8652D" w:rsidRDefault="00000000">
            <w:pPr>
              <w:pStyle w:val="TableParagraph"/>
              <w:spacing w:before="71" w:line="276" w:lineRule="auto"/>
              <w:ind w:left="192"/>
              <w:rPr>
                <w:sz w:val="21"/>
              </w:rPr>
            </w:pPr>
            <w:r>
              <w:rPr>
                <w:sz w:val="21"/>
              </w:rPr>
              <w:t>Trade discount to agents/book- sellers</w:t>
            </w:r>
            <w:r>
              <w:rPr>
                <w:spacing w:val="-17"/>
                <w:sz w:val="21"/>
              </w:rPr>
              <w:t xml:space="preserve"> </w:t>
            </w:r>
            <w:r>
              <w:rPr>
                <w:sz w:val="21"/>
              </w:rPr>
              <w:t>File</w:t>
            </w:r>
          </w:p>
        </w:tc>
        <w:tc>
          <w:tcPr>
            <w:tcW w:w="2059" w:type="dxa"/>
          </w:tcPr>
          <w:p w14:paraId="58F1A7C3" w14:textId="77777777" w:rsidR="00C8652D" w:rsidRDefault="00000000">
            <w:pPr>
              <w:pStyle w:val="TableParagraph"/>
              <w:spacing w:before="71"/>
              <w:ind w:left="360"/>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77" w:type="dxa"/>
          </w:tcPr>
          <w:p w14:paraId="49BDC9F8" w14:textId="77777777" w:rsidR="00C8652D" w:rsidRDefault="00000000">
            <w:pPr>
              <w:pStyle w:val="TableParagraph"/>
              <w:spacing w:before="71"/>
              <w:ind w:left="797"/>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r>
      <w:tr w:rsidR="00C8652D" w14:paraId="16290792" w14:textId="77777777">
        <w:trPr>
          <w:trHeight w:val="952"/>
        </w:trPr>
        <w:tc>
          <w:tcPr>
            <w:tcW w:w="516" w:type="dxa"/>
          </w:tcPr>
          <w:p w14:paraId="60C5C68F" w14:textId="77777777" w:rsidR="00C8652D" w:rsidRDefault="00000000">
            <w:pPr>
              <w:pStyle w:val="TableParagraph"/>
              <w:spacing w:before="71"/>
              <w:ind w:left="55"/>
              <w:rPr>
                <w:sz w:val="21"/>
              </w:rPr>
            </w:pPr>
            <w:r>
              <w:rPr>
                <w:spacing w:val="-5"/>
                <w:sz w:val="21"/>
              </w:rPr>
              <w:t>9.</w:t>
            </w:r>
          </w:p>
        </w:tc>
        <w:tc>
          <w:tcPr>
            <w:tcW w:w="3204" w:type="dxa"/>
          </w:tcPr>
          <w:p w14:paraId="1E5F4141" w14:textId="77777777" w:rsidR="00C8652D" w:rsidRDefault="00000000">
            <w:pPr>
              <w:pStyle w:val="TableParagraph"/>
              <w:spacing w:before="71" w:line="278" w:lineRule="auto"/>
              <w:ind w:left="192" w:right="762"/>
              <w:jc w:val="both"/>
              <w:rPr>
                <w:sz w:val="21"/>
              </w:rPr>
            </w:pPr>
            <w:r>
              <w:rPr>
                <w:sz w:val="21"/>
              </w:rPr>
              <w:t>File</w:t>
            </w:r>
            <w:r>
              <w:rPr>
                <w:spacing w:val="-5"/>
                <w:sz w:val="21"/>
              </w:rPr>
              <w:t xml:space="preserve"> </w:t>
            </w:r>
            <w:r>
              <w:rPr>
                <w:sz w:val="21"/>
              </w:rPr>
              <w:t>of</w:t>
            </w:r>
            <w:r>
              <w:rPr>
                <w:spacing w:val="-6"/>
                <w:sz w:val="21"/>
              </w:rPr>
              <w:t xml:space="preserve"> </w:t>
            </w:r>
            <w:r>
              <w:rPr>
                <w:sz w:val="21"/>
              </w:rPr>
              <w:t>issue</w:t>
            </w:r>
            <w:r>
              <w:rPr>
                <w:spacing w:val="-6"/>
                <w:sz w:val="21"/>
              </w:rPr>
              <w:t xml:space="preserve"> </w:t>
            </w:r>
            <w:r>
              <w:rPr>
                <w:sz w:val="21"/>
              </w:rPr>
              <w:t>of</w:t>
            </w:r>
            <w:r>
              <w:rPr>
                <w:spacing w:val="-6"/>
                <w:sz w:val="21"/>
              </w:rPr>
              <w:t xml:space="preserve"> </w:t>
            </w:r>
            <w:r>
              <w:rPr>
                <w:sz w:val="21"/>
              </w:rPr>
              <w:t>no</w:t>
            </w:r>
            <w:r>
              <w:rPr>
                <w:spacing w:val="-5"/>
                <w:sz w:val="21"/>
              </w:rPr>
              <w:t xml:space="preserve"> </w:t>
            </w:r>
            <w:r>
              <w:rPr>
                <w:sz w:val="21"/>
              </w:rPr>
              <w:t>demand certificate for Members of Rajya</w:t>
            </w:r>
            <w:r>
              <w:rPr>
                <w:spacing w:val="-14"/>
                <w:sz w:val="21"/>
              </w:rPr>
              <w:t xml:space="preserve"> </w:t>
            </w:r>
            <w:r>
              <w:rPr>
                <w:sz w:val="21"/>
              </w:rPr>
              <w:t>Sabha</w:t>
            </w:r>
          </w:p>
        </w:tc>
        <w:tc>
          <w:tcPr>
            <w:tcW w:w="2059" w:type="dxa"/>
          </w:tcPr>
          <w:p w14:paraId="47572445" w14:textId="77777777" w:rsidR="00C8652D" w:rsidRDefault="00000000">
            <w:pPr>
              <w:pStyle w:val="TableParagraph"/>
              <w:spacing w:before="71"/>
              <w:ind w:left="360"/>
              <w:rPr>
                <w:sz w:val="21"/>
              </w:rPr>
            </w:pPr>
            <w:r>
              <w:rPr>
                <w:spacing w:val="-2"/>
                <w:sz w:val="21"/>
              </w:rPr>
              <w:t>Permanent</w:t>
            </w:r>
          </w:p>
        </w:tc>
        <w:tc>
          <w:tcPr>
            <w:tcW w:w="3877" w:type="dxa"/>
          </w:tcPr>
          <w:p w14:paraId="751733BE" w14:textId="77777777" w:rsidR="00C8652D" w:rsidRDefault="00C8652D">
            <w:pPr>
              <w:pStyle w:val="TableParagraph"/>
              <w:rPr>
                <w:sz w:val="20"/>
              </w:rPr>
            </w:pPr>
          </w:p>
        </w:tc>
      </w:tr>
      <w:tr w:rsidR="00C8652D" w14:paraId="1CAE36E7" w14:textId="77777777">
        <w:trPr>
          <w:trHeight w:val="393"/>
        </w:trPr>
        <w:tc>
          <w:tcPr>
            <w:tcW w:w="516" w:type="dxa"/>
          </w:tcPr>
          <w:p w14:paraId="3F143625" w14:textId="77777777" w:rsidR="00C8652D" w:rsidRDefault="00000000">
            <w:pPr>
              <w:pStyle w:val="TableParagraph"/>
              <w:spacing w:before="71"/>
              <w:ind w:left="55"/>
              <w:rPr>
                <w:sz w:val="21"/>
              </w:rPr>
            </w:pPr>
            <w:r>
              <w:rPr>
                <w:spacing w:val="-5"/>
                <w:sz w:val="21"/>
              </w:rPr>
              <w:t>10</w:t>
            </w:r>
          </w:p>
        </w:tc>
        <w:tc>
          <w:tcPr>
            <w:tcW w:w="3204" w:type="dxa"/>
          </w:tcPr>
          <w:p w14:paraId="056DF593" w14:textId="77777777" w:rsidR="00C8652D" w:rsidRDefault="00000000">
            <w:pPr>
              <w:pStyle w:val="TableParagraph"/>
              <w:spacing w:before="71"/>
              <w:ind w:left="192"/>
              <w:rPr>
                <w:sz w:val="21"/>
              </w:rPr>
            </w:pPr>
            <w:r>
              <w:rPr>
                <w:spacing w:val="-2"/>
                <w:sz w:val="21"/>
              </w:rPr>
              <w:t>Participation</w:t>
            </w:r>
            <w:r>
              <w:rPr>
                <w:spacing w:val="-14"/>
                <w:sz w:val="21"/>
              </w:rPr>
              <w:t xml:space="preserve"> </w:t>
            </w:r>
            <w:r>
              <w:rPr>
                <w:spacing w:val="-2"/>
                <w:sz w:val="21"/>
              </w:rPr>
              <w:t>in</w:t>
            </w:r>
            <w:r>
              <w:rPr>
                <w:spacing w:val="-13"/>
                <w:sz w:val="21"/>
              </w:rPr>
              <w:t xml:space="preserve"> </w:t>
            </w:r>
            <w:r>
              <w:rPr>
                <w:spacing w:val="-2"/>
                <w:sz w:val="21"/>
              </w:rPr>
              <w:t>Book-fair</w:t>
            </w:r>
            <w:r>
              <w:rPr>
                <w:spacing w:val="-14"/>
                <w:sz w:val="21"/>
              </w:rPr>
              <w:t xml:space="preserve"> </w:t>
            </w:r>
            <w:r>
              <w:rPr>
                <w:spacing w:val="-4"/>
                <w:sz w:val="21"/>
              </w:rPr>
              <w:t>File</w:t>
            </w:r>
          </w:p>
        </w:tc>
        <w:tc>
          <w:tcPr>
            <w:tcW w:w="2059" w:type="dxa"/>
          </w:tcPr>
          <w:p w14:paraId="6672AA7E" w14:textId="77777777" w:rsidR="00C8652D" w:rsidRDefault="00000000">
            <w:pPr>
              <w:pStyle w:val="TableParagraph"/>
              <w:spacing w:before="71"/>
              <w:ind w:left="358"/>
              <w:rPr>
                <w:sz w:val="21"/>
              </w:rPr>
            </w:pPr>
            <w:r>
              <w:rPr>
                <w:sz w:val="21"/>
              </w:rPr>
              <w:t>2</w:t>
            </w:r>
            <w:r>
              <w:rPr>
                <w:spacing w:val="18"/>
                <w:sz w:val="21"/>
              </w:rPr>
              <w:t xml:space="preserve"> </w:t>
            </w:r>
            <w:r>
              <w:rPr>
                <w:spacing w:val="-2"/>
                <w:sz w:val="21"/>
              </w:rPr>
              <w:t>years</w:t>
            </w:r>
          </w:p>
        </w:tc>
        <w:tc>
          <w:tcPr>
            <w:tcW w:w="3877" w:type="dxa"/>
          </w:tcPr>
          <w:p w14:paraId="5803966A" w14:textId="77777777" w:rsidR="00C8652D" w:rsidRDefault="00C8652D">
            <w:pPr>
              <w:pStyle w:val="TableParagraph"/>
              <w:rPr>
                <w:sz w:val="20"/>
              </w:rPr>
            </w:pPr>
          </w:p>
        </w:tc>
      </w:tr>
      <w:tr w:rsidR="00C8652D" w14:paraId="1CA50F72" w14:textId="77777777">
        <w:trPr>
          <w:trHeight w:val="672"/>
        </w:trPr>
        <w:tc>
          <w:tcPr>
            <w:tcW w:w="516" w:type="dxa"/>
          </w:tcPr>
          <w:p w14:paraId="627CFFF3" w14:textId="77777777" w:rsidR="00C8652D" w:rsidRDefault="00000000">
            <w:pPr>
              <w:pStyle w:val="TableParagraph"/>
              <w:spacing w:before="71"/>
              <w:ind w:left="55"/>
              <w:rPr>
                <w:sz w:val="21"/>
              </w:rPr>
            </w:pPr>
            <w:r>
              <w:rPr>
                <w:spacing w:val="-5"/>
                <w:sz w:val="21"/>
              </w:rPr>
              <w:t>11.</w:t>
            </w:r>
          </w:p>
        </w:tc>
        <w:tc>
          <w:tcPr>
            <w:tcW w:w="3204" w:type="dxa"/>
          </w:tcPr>
          <w:p w14:paraId="70740AC8" w14:textId="77777777" w:rsidR="00C8652D" w:rsidRDefault="00000000">
            <w:pPr>
              <w:pStyle w:val="TableParagraph"/>
              <w:spacing w:before="71" w:line="276" w:lineRule="auto"/>
              <w:ind w:left="192" w:right="444"/>
              <w:rPr>
                <w:sz w:val="21"/>
              </w:rPr>
            </w:pPr>
            <w:r>
              <w:rPr>
                <w:sz w:val="21"/>
              </w:rPr>
              <w:t>Printing</w:t>
            </w:r>
            <w:r>
              <w:rPr>
                <w:spacing w:val="-14"/>
                <w:sz w:val="21"/>
              </w:rPr>
              <w:t xml:space="preserve"> </w:t>
            </w:r>
            <w:r>
              <w:rPr>
                <w:sz w:val="21"/>
              </w:rPr>
              <w:t>of</w:t>
            </w:r>
            <w:r>
              <w:rPr>
                <w:spacing w:val="-13"/>
                <w:sz w:val="21"/>
              </w:rPr>
              <w:t xml:space="preserve"> </w:t>
            </w:r>
            <w:r>
              <w:rPr>
                <w:sz w:val="21"/>
              </w:rPr>
              <w:t>New</w:t>
            </w:r>
            <w:r>
              <w:rPr>
                <w:spacing w:val="-13"/>
                <w:sz w:val="21"/>
              </w:rPr>
              <w:t xml:space="preserve"> </w:t>
            </w:r>
            <w:r>
              <w:rPr>
                <w:sz w:val="21"/>
              </w:rPr>
              <w:t>Year</w:t>
            </w:r>
            <w:r>
              <w:rPr>
                <w:spacing w:val="-13"/>
                <w:sz w:val="21"/>
              </w:rPr>
              <w:t xml:space="preserve"> </w:t>
            </w:r>
            <w:r>
              <w:rPr>
                <w:sz w:val="21"/>
              </w:rPr>
              <w:t>Greeting cards File</w:t>
            </w:r>
          </w:p>
        </w:tc>
        <w:tc>
          <w:tcPr>
            <w:tcW w:w="2059" w:type="dxa"/>
          </w:tcPr>
          <w:p w14:paraId="2ECE7E03" w14:textId="77777777" w:rsidR="00C8652D" w:rsidRDefault="00000000">
            <w:pPr>
              <w:pStyle w:val="TableParagraph"/>
              <w:spacing w:before="71"/>
              <w:ind w:left="360"/>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77" w:type="dxa"/>
          </w:tcPr>
          <w:p w14:paraId="42C50D89" w14:textId="77777777" w:rsidR="00C8652D" w:rsidRDefault="00C8652D">
            <w:pPr>
              <w:pStyle w:val="TableParagraph"/>
              <w:rPr>
                <w:sz w:val="20"/>
              </w:rPr>
            </w:pPr>
          </w:p>
        </w:tc>
      </w:tr>
      <w:tr w:rsidR="00C8652D" w14:paraId="33B5AEAA" w14:textId="77777777">
        <w:trPr>
          <w:trHeight w:val="393"/>
        </w:trPr>
        <w:tc>
          <w:tcPr>
            <w:tcW w:w="516" w:type="dxa"/>
          </w:tcPr>
          <w:p w14:paraId="034E579E" w14:textId="77777777" w:rsidR="00C8652D" w:rsidRDefault="00000000">
            <w:pPr>
              <w:pStyle w:val="TableParagraph"/>
              <w:spacing w:before="71"/>
              <w:ind w:left="55"/>
              <w:rPr>
                <w:sz w:val="21"/>
              </w:rPr>
            </w:pPr>
            <w:r>
              <w:rPr>
                <w:spacing w:val="-5"/>
                <w:sz w:val="21"/>
              </w:rPr>
              <w:t>12</w:t>
            </w:r>
          </w:p>
        </w:tc>
        <w:tc>
          <w:tcPr>
            <w:tcW w:w="3204" w:type="dxa"/>
          </w:tcPr>
          <w:p w14:paraId="6F83FBA6" w14:textId="77777777" w:rsidR="00C8652D" w:rsidRDefault="00000000">
            <w:pPr>
              <w:pStyle w:val="TableParagraph"/>
              <w:spacing w:before="71"/>
              <w:ind w:left="192"/>
              <w:rPr>
                <w:sz w:val="21"/>
              </w:rPr>
            </w:pPr>
            <w:r>
              <w:rPr>
                <w:sz w:val="21"/>
              </w:rPr>
              <w:t>Purchase/sale</w:t>
            </w:r>
            <w:r>
              <w:rPr>
                <w:spacing w:val="2"/>
                <w:sz w:val="21"/>
              </w:rPr>
              <w:t xml:space="preserve"> </w:t>
            </w:r>
            <w:r>
              <w:rPr>
                <w:sz w:val="21"/>
              </w:rPr>
              <w:t>of</w:t>
            </w:r>
            <w:r>
              <w:rPr>
                <w:spacing w:val="2"/>
                <w:sz w:val="21"/>
              </w:rPr>
              <w:t xml:space="preserve"> </w:t>
            </w:r>
            <w:r>
              <w:rPr>
                <w:sz w:val="21"/>
              </w:rPr>
              <w:t>gift</w:t>
            </w:r>
            <w:r>
              <w:rPr>
                <w:spacing w:val="2"/>
                <w:sz w:val="21"/>
              </w:rPr>
              <w:t xml:space="preserve"> </w:t>
            </w:r>
            <w:r>
              <w:rPr>
                <w:sz w:val="21"/>
              </w:rPr>
              <w:t>items</w:t>
            </w:r>
            <w:r>
              <w:rPr>
                <w:spacing w:val="2"/>
                <w:sz w:val="21"/>
              </w:rPr>
              <w:t xml:space="preserve"> </w:t>
            </w:r>
            <w:r>
              <w:rPr>
                <w:spacing w:val="-4"/>
                <w:sz w:val="21"/>
              </w:rPr>
              <w:t>File</w:t>
            </w:r>
          </w:p>
        </w:tc>
        <w:tc>
          <w:tcPr>
            <w:tcW w:w="2059" w:type="dxa"/>
          </w:tcPr>
          <w:p w14:paraId="3559F270" w14:textId="77777777" w:rsidR="00C8652D" w:rsidRDefault="00000000">
            <w:pPr>
              <w:pStyle w:val="TableParagraph"/>
              <w:spacing w:before="71"/>
              <w:ind w:left="360"/>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77" w:type="dxa"/>
          </w:tcPr>
          <w:p w14:paraId="56B68914" w14:textId="77777777" w:rsidR="00C8652D" w:rsidRDefault="00C8652D">
            <w:pPr>
              <w:pStyle w:val="TableParagraph"/>
              <w:rPr>
                <w:sz w:val="20"/>
              </w:rPr>
            </w:pPr>
          </w:p>
        </w:tc>
      </w:tr>
      <w:tr w:rsidR="00C8652D" w14:paraId="6E3CEA52" w14:textId="77777777">
        <w:trPr>
          <w:trHeight w:val="593"/>
        </w:trPr>
        <w:tc>
          <w:tcPr>
            <w:tcW w:w="516" w:type="dxa"/>
          </w:tcPr>
          <w:p w14:paraId="5BFA86E6" w14:textId="77777777" w:rsidR="00C8652D" w:rsidRDefault="00000000">
            <w:pPr>
              <w:pStyle w:val="TableParagraph"/>
              <w:spacing w:before="71"/>
              <w:ind w:left="55"/>
              <w:rPr>
                <w:sz w:val="21"/>
              </w:rPr>
            </w:pPr>
            <w:r>
              <w:rPr>
                <w:spacing w:val="-5"/>
                <w:sz w:val="21"/>
              </w:rPr>
              <w:t>13.</w:t>
            </w:r>
          </w:p>
        </w:tc>
        <w:tc>
          <w:tcPr>
            <w:tcW w:w="3204" w:type="dxa"/>
          </w:tcPr>
          <w:p w14:paraId="351608E9" w14:textId="77777777" w:rsidR="00C8652D" w:rsidRDefault="00000000">
            <w:pPr>
              <w:pStyle w:val="TableParagraph"/>
              <w:spacing w:before="14" w:line="280" w:lineRule="atLeast"/>
              <w:ind w:left="192" w:right="444" w:hanging="1"/>
              <w:rPr>
                <w:sz w:val="21"/>
              </w:rPr>
            </w:pPr>
            <w:r>
              <w:rPr>
                <w:sz w:val="21"/>
              </w:rPr>
              <w:t>Records</w:t>
            </w:r>
            <w:r>
              <w:rPr>
                <w:spacing w:val="-6"/>
                <w:sz w:val="21"/>
              </w:rPr>
              <w:t xml:space="preserve"> </w:t>
            </w:r>
            <w:r>
              <w:rPr>
                <w:sz w:val="21"/>
              </w:rPr>
              <w:t>relating</w:t>
            </w:r>
            <w:r>
              <w:rPr>
                <w:spacing w:val="-5"/>
                <w:sz w:val="21"/>
              </w:rPr>
              <w:t xml:space="preserve"> </w:t>
            </w:r>
            <w:r>
              <w:rPr>
                <w:sz w:val="21"/>
              </w:rPr>
              <w:t>to</w:t>
            </w:r>
            <w:r>
              <w:rPr>
                <w:spacing w:val="-6"/>
                <w:sz w:val="21"/>
              </w:rPr>
              <w:t xml:space="preserve"> </w:t>
            </w:r>
            <w:r>
              <w:rPr>
                <w:sz w:val="21"/>
              </w:rPr>
              <w:t xml:space="preserve">Record </w:t>
            </w:r>
            <w:r>
              <w:rPr>
                <w:spacing w:val="-4"/>
                <w:sz w:val="21"/>
              </w:rPr>
              <w:t>Room</w:t>
            </w:r>
          </w:p>
        </w:tc>
        <w:tc>
          <w:tcPr>
            <w:tcW w:w="2059" w:type="dxa"/>
          </w:tcPr>
          <w:p w14:paraId="2960A6F1" w14:textId="77777777" w:rsidR="00C8652D" w:rsidRDefault="00000000">
            <w:pPr>
              <w:pStyle w:val="TableParagraph"/>
              <w:spacing w:before="71"/>
              <w:ind w:left="360"/>
              <w:rPr>
                <w:sz w:val="21"/>
              </w:rPr>
            </w:pPr>
            <w:r>
              <w:rPr>
                <w:spacing w:val="-2"/>
                <w:sz w:val="21"/>
              </w:rPr>
              <w:t>Permanent</w:t>
            </w:r>
          </w:p>
        </w:tc>
        <w:tc>
          <w:tcPr>
            <w:tcW w:w="3877" w:type="dxa"/>
          </w:tcPr>
          <w:p w14:paraId="7BF12C49" w14:textId="77777777" w:rsidR="00C8652D" w:rsidRDefault="00C8652D">
            <w:pPr>
              <w:pStyle w:val="TableParagraph"/>
              <w:rPr>
                <w:sz w:val="20"/>
              </w:rPr>
            </w:pPr>
          </w:p>
        </w:tc>
      </w:tr>
    </w:tbl>
    <w:p w14:paraId="31F64B18" w14:textId="77777777" w:rsidR="00C8652D" w:rsidRDefault="00000000">
      <w:pPr>
        <w:pStyle w:val="Heading4"/>
        <w:numPr>
          <w:ilvl w:val="0"/>
          <w:numId w:val="17"/>
        </w:numPr>
        <w:tabs>
          <w:tab w:val="left" w:pos="3340"/>
        </w:tabs>
        <w:spacing w:before="151"/>
        <w:ind w:left="3340" w:hanging="350"/>
        <w:jc w:val="left"/>
      </w:pPr>
      <w:r>
        <w:t>DISTRIBUTION</w:t>
      </w:r>
      <w:r>
        <w:rPr>
          <w:spacing w:val="9"/>
        </w:rPr>
        <w:t xml:space="preserve"> </w:t>
      </w:r>
      <w:r>
        <w:t>SECTION</w:t>
      </w:r>
      <w:r>
        <w:rPr>
          <w:spacing w:val="10"/>
        </w:rPr>
        <w:t xml:space="preserve"> </w:t>
      </w:r>
      <w:r>
        <w:rPr>
          <w:spacing w:val="-2"/>
        </w:rPr>
        <w:t>RECORDS</w:t>
      </w:r>
    </w:p>
    <w:p w14:paraId="50ABA292" w14:textId="77777777" w:rsidR="00C8652D" w:rsidRDefault="00000000">
      <w:pPr>
        <w:pStyle w:val="ListParagraph"/>
        <w:numPr>
          <w:ilvl w:val="0"/>
          <w:numId w:val="11"/>
        </w:numPr>
        <w:tabs>
          <w:tab w:val="left" w:pos="864"/>
          <w:tab w:val="left" w:pos="4235"/>
        </w:tabs>
        <w:spacing w:before="152" w:line="278" w:lineRule="auto"/>
        <w:ind w:right="5108"/>
        <w:rPr>
          <w:sz w:val="21"/>
        </w:rPr>
      </w:pPr>
      <w:r>
        <w:rPr>
          <w:sz w:val="21"/>
        </w:rPr>
        <w:t>Despatch Register for Postal and</w:t>
      </w:r>
      <w:r>
        <w:rPr>
          <w:sz w:val="21"/>
        </w:rPr>
        <w:tab/>
        <w:t>2</w:t>
      </w:r>
      <w:r>
        <w:rPr>
          <w:spacing w:val="-7"/>
          <w:sz w:val="21"/>
        </w:rPr>
        <w:t xml:space="preserve"> </w:t>
      </w:r>
      <w:r>
        <w:rPr>
          <w:sz w:val="21"/>
        </w:rPr>
        <w:t>years other Dak</w:t>
      </w:r>
    </w:p>
    <w:p w14:paraId="6388A67C" w14:textId="77777777" w:rsidR="00C8652D" w:rsidRDefault="00000000">
      <w:pPr>
        <w:pStyle w:val="ListParagraph"/>
        <w:numPr>
          <w:ilvl w:val="0"/>
          <w:numId w:val="11"/>
        </w:numPr>
        <w:tabs>
          <w:tab w:val="left" w:pos="864"/>
          <w:tab w:val="left" w:pos="4236"/>
        </w:tabs>
        <w:spacing w:before="112" w:line="278" w:lineRule="auto"/>
        <w:ind w:right="5242"/>
        <w:rPr>
          <w:sz w:val="21"/>
        </w:rPr>
      </w:pPr>
      <w:r>
        <w:rPr>
          <w:sz w:val="21"/>
        </w:rPr>
        <w:t>Peon/Messenger Book (Despatch</w:t>
      </w:r>
      <w:r>
        <w:rPr>
          <w:sz w:val="21"/>
        </w:rPr>
        <w:tab/>
        <w:t>-</w:t>
      </w:r>
      <w:r>
        <w:rPr>
          <w:spacing w:val="-7"/>
          <w:sz w:val="21"/>
        </w:rPr>
        <w:t xml:space="preserve"> </w:t>
      </w:r>
      <w:r>
        <w:rPr>
          <w:sz w:val="21"/>
        </w:rPr>
        <w:t>do</w:t>
      </w:r>
      <w:r>
        <w:rPr>
          <w:spacing w:val="-7"/>
          <w:sz w:val="21"/>
        </w:rPr>
        <w:t xml:space="preserve"> </w:t>
      </w:r>
      <w:r>
        <w:rPr>
          <w:sz w:val="21"/>
        </w:rPr>
        <w:t>- of Dak by hand)</w:t>
      </w:r>
    </w:p>
    <w:p w14:paraId="0C67CF06" w14:textId="77777777" w:rsidR="00C8652D" w:rsidRDefault="00000000">
      <w:pPr>
        <w:pStyle w:val="ListParagraph"/>
        <w:numPr>
          <w:ilvl w:val="0"/>
          <w:numId w:val="11"/>
        </w:numPr>
        <w:tabs>
          <w:tab w:val="left" w:pos="863"/>
          <w:tab w:val="left" w:pos="4236"/>
        </w:tabs>
        <w:spacing w:before="114"/>
        <w:ind w:left="863" w:hanging="652"/>
        <w:rPr>
          <w:sz w:val="21"/>
        </w:rPr>
      </w:pPr>
      <w:r>
        <w:rPr>
          <w:sz w:val="21"/>
        </w:rPr>
        <w:t>Maintenance</w:t>
      </w:r>
      <w:r>
        <w:rPr>
          <w:spacing w:val="-1"/>
          <w:sz w:val="21"/>
        </w:rPr>
        <w:t xml:space="preserve"> </w:t>
      </w:r>
      <w:r>
        <w:rPr>
          <w:sz w:val="21"/>
        </w:rPr>
        <w:t>of</w:t>
      </w:r>
      <w:r>
        <w:rPr>
          <w:spacing w:val="-1"/>
          <w:sz w:val="21"/>
        </w:rPr>
        <w:t xml:space="preserve"> </w:t>
      </w:r>
      <w:r>
        <w:rPr>
          <w:sz w:val="21"/>
        </w:rPr>
        <w:t>Machines</w:t>
      </w:r>
      <w:r>
        <w:rPr>
          <w:spacing w:val="-1"/>
          <w:sz w:val="21"/>
        </w:rPr>
        <w:t xml:space="preserve"> </w:t>
      </w:r>
      <w:r>
        <w:rPr>
          <w:spacing w:val="-2"/>
          <w:sz w:val="21"/>
        </w:rPr>
        <w:t>Register</w:t>
      </w:r>
      <w:r>
        <w:rPr>
          <w:sz w:val="21"/>
        </w:rPr>
        <w:tab/>
        <w:t>-</w:t>
      </w:r>
      <w:r>
        <w:rPr>
          <w:spacing w:val="12"/>
          <w:sz w:val="21"/>
        </w:rPr>
        <w:t xml:space="preserve"> </w:t>
      </w:r>
      <w:r>
        <w:rPr>
          <w:sz w:val="21"/>
        </w:rPr>
        <w:t>do</w:t>
      </w:r>
      <w:r>
        <w:rPr>
          <w:spacing w:val="13"/>
          <w:sz w:val="21"/>
        </w:rPr>
        <w:t xml:space="preserve"> </w:t>
      </w:r>
      <w:r>
        <w:rPr>
          <w:spacing w:val="-10"/>
          <w:sz w:val="21"/>
        </w:rPr>
        <w:t>-</w:t>
      </w:r>
    </w:p>
    <w:p w14:paraId="057DC2D8" w14:textId="77777777" w:rsidR="00C8652D" w:rsidRDefault="00000000">
      <w:pPr>
        <w:pStyle w:val="ListParagraph"/>
        <w:numPr>
          <w:ilvl w:val="0"/>
          <w:numId w:val="11"/>
        </w:numPr>
        <w:tabs>
          <w:tab w:val="left" w:pos="863"/>
          <w:tab w:val="left" w:pos="4234"/>
        </w:tabs>
        <w:spacing w:before="152"/>
        <w:ind w:left="863" w:hanging="652"/>
        <w:rPr>
          <w:sz w:val="21"/>
        </w:rPr>
      </w:pPr>
      <w:r>
        <w:rPr>
          <w:sz w:val="21"/>
        </w:rPr>
        <w:t>List of</w:t>
      </w:r>
      <w:r>
        <w:rPr>
          <w:spacing w:val="-7"/>
          <w:sz w:val="21"/>
        </w:rPr>
        <w:t xml:space="preserve"> </w:t>
      </w:r>
      <w:r>
        <w:rPr>
          <w:sz w:val="21"/>
        </w:rPr>
        <w:t>Addresses</w:t>
      </w:r>
      <w:r>
        <w:rPr>
          <w:spacing w:val="1"/>
          <w:sz w:val="21"/>
        </w:rPr>
        <w:t xml:space="preserve"> </w:t>
      </w:r>
      <w:r>
        <w:rPr>
          <w:spacing w:val="-2"/>
          <w:sz w:val="21"/>
        </w:rPr>
        <w:t>Register</w:t>
      </w:r>
      <w:r>
        <w:rPr>
          <w:sz w:val="21"/>
        </w:rPr>
        <w:tab/>
        <w:t>6</w:t>
      </w:r>
      <w:r>
        <w:rPr>
          <w:spacing w:val="18"/>
          <w:sz w:val="21"/>
        </w:rPr>
        <w:t xml:space="preserve"> </w:t>
      </w:r>
      <w:r>
        <w:rPr>
          <w:spacing w:val="-2"/>
          <w:sz w:val="21"/>
        </w:rPr>
        <w:t>years</w:t>
      </w:r>
    </w:p>
    <w:p w14:paraId="44A88BA5" w14:textId="77777777" w:rsidR="00C8652D" w:rsidRDefault="00000000">
      <w:pPr>
        <w:pStyle w:val="Heading4"/>
        <w:numPr>
          <w:ilvl w:val="0"/>
          <w:numId w:val="17"/>
        </w:numPr>
        <w:tabs>
          <w:tab w:val="left" w:pos="3482"/>
        </w:tabs>
        <w:spacing w:before="207"/>
        <w:ind w:left="3482" w:hanging="334"/>
        <w:jc w:val="left"/>
      </w:pPr>
      <w:r>
        <w:t>PERSONNEL</w:t>
      </w:r>
      <w:r>
        <w:rPr>
          <w:spacing w:val="4"/>
        </w:rPr>
        <w:t xml:space="preserve"> </w:t>
      </w:r>
      <w:r>
        <w:t>SECTION</w:t>
      </w:r>
      <w:r>
        <w:rPr>
          <w:spacing w:val="4"/>
        </w:rPr>
        <w:t xml:space="preserve"> </w:t>
      </w:r>
      <w:r>
        <w:rPr>
          <w:spacing w:val="-2"/>
        </w:rPr>
        <w:t>RECORDS</w:t>
      </w:r>
    </w:p>
    <w:p w14:paraId="1102151B" w14:textId="77777777" w:rsidR="00C8652D" w:rsidRDefault="00C8652D">
      <w:pPr>
        <w:pStyle w:val="BodyText"/>
        <w:rPr>
          <w:b/>
          <w:sz w:val="14"/>
        </w:rPr>
      </w:pPr>
    </w:p>
    <w:tbl>
      <w:tblPr>
        <w:tblW w:w="0" w:type="auto"/>
        <w:tblInd w:w="163" w:type="dxa"/>
        <w:tblLayout w:type="fixed"/>
        <w:tblCellMar>
          <w:left w:w="0" w:type="dxa"/>
          <w:right w:w="0" w:type="dxa"/>
        </w:tblCellMar>
        <w:tblLook w:val="01E0" w:firstRow="1" w:lastRow="1" w:firstColumn="1" w:lastColumn="1" w:noHBand="0" w:noVBand="0"/>
      </w:tblPr>
      <w:tblGrid>
        <w:gridCol w:w="3869"/>
        <w:gridCol w:w="2229"/>
        <w:gridCol w:w="3570"/>
      </w:tblGrid>
      <w:tr w:rsidR="00C8652D" w14:paraId="230E307F" w14:textId="77777777">
        <w:trPr>
          <w:trHeight w:val="592"/>
        </w:trPr>
        <w:tc>
          <w:tcPr>
            <w:tcW w:w="3869" w:type="dxa"/>
          </w:tcPr>
          <w:p w14:paraId="17F07052" w14:textId="77777777" w:rsidR="00C8652D" w:rsidRDefault="00000000">
            <w:pPr>
              <w:pStyle w:val="TableParagraph"/>
              <w:tabs>
                <w:tab w:val="left" w:pos="707"/>
              </w:tabs>
              <w:spacing w:line="278" w:lineRule="auto"/>
              <w:ind w:left="708" w:right="206" w:hanging="653"/>
              <w:rPr>
                <w:sz w:val="21"/>
              </w:rPr>
            </w:pPr>
            <w:r>
              <w:rPr>
                <w:spacing w:val="-6"/>
                <w:sz w:val="21"/>
              </w:rPr>
              <w:t>1.</w:t>
            </w:r>
            <w:r>
              <w:rPr>
                <w:sz w:val="21"/>
              </w:rPr>
              <w:tab/>
              <w:t>Establishment</w:t>
            </w:r>
            <w:r>
              <w:rPr>
                <w:spacing w:val="-14"/>
                <w:sz w:val="21"/>
              </w:rPr>
              <w:t xml:space="preserve"> </w:t>
            </w:r>
            <w:r>
              <w:rPr>
                <w:sz w:val="21"/>
              </w:rPr>
              <w:t>Register</w:t>
            </w:r>
            <w:r>
              <w:rPr>
                <w:spacing w:val="-13"/>
                <w:sz w:val="21"/>
              </w:rPr>
              <w:t xml:space="preserve"> </w:t>
            </w:r>
            <w:r>
              <w:rPr>
                <w:sz w:val="21"/>
              </w:rPr>
              <w:t>or</w:t>
            </w:r>
            <w:r>
              <w:rPr>
                <w:spacing w:val="-13"/>
                <w:sz w:val="21"/>
              </w:rPr>
              <w:t xml:space="preserve"> </w:t>
            </w:r>
            <w:r>
              <w:rPr>
                <w:sz w:val="21"/>
              </w:rPr>
              <w:t xml:space="preserve">Sanction </w:t>
            </w:r>
            <w:r>
              <w:rPr>
                <w:spacing w:val="-2"/>
                <w:sz w:val="21"/>
              </w:rPr>
              <w:t>Register</w:t>
            </w:r>
          </w:p>
        </w:tc>
        <w:tc>
          <w:tcPr>
            <w:tcW w:w="2229" w:type="dxa"/>
          </w:tcPr>
          <w:p w14:paraId="7E11C683" w14:textId="77777777" w:rsidR="00C8652D" w:rsidRDefault="00000000">
            <w:pPr>
              <w:pStyle w:val="TableParagraph"/>
              <w:spacing w:line="233" w:lineRule="exact"/>
              <w:ind w:left="210"/>
              <w:rPr>
                <w:sz w:val="21"/>
              </w:rPr>
            </w:pPr>
            <w:r>
              <w:rPr>
                <w:sz w:val="21"/>
              </w:rPr>
              <w:t>5</w:t>
            </w:r>
            <w:r>
              <w:rPr>
                <w:spacing w:val="18"/>
                <w:sz w:val="21"/>
              </w:rPr>
              <w:t xml:space="preserve"> </w:t>
            </w:r>
            <w:r>
              <w:rPr>
                <w:spacing w:val="-2"/>
                <w:sz w:val="21"/>
              </w:rPr>
              <w:t>years</w:t>
            </w:r>
          </w:p>
        </w:tc>
        <w:tc>
          <w:tcPr>
            <w:tcW w:w="3570" w:type="dxa"/>
            <w:vMerge w:val="restart"/>
          </w:tcPr>
          <w:p w14:paraId="0AF98FCC" w14:textId="77777777" w:rsidR="00C8652D" w:rsidRDefault="00C8652D">
            <w:pPr>
              <w:pStyle w:val="TableParagraph"/>
              <w:rPr>
                <w:sz w:val="20"/>
              </w:rPr>
            </w:pPr>
          </w:p>
        </w:tc>
      </w:tr>
      <w:tr w:rsidR="00C8652D" w14:paraId="199CDF41" w14:textId="77777777">
        <w:trPr>
          <w:trHeight w:val="952"/>
        </w:trPr>
        <w:tc>
          <w:tcPr>
            <w:tcW w:w="3869" w:type="dxa"/>
          </w:tcPr>
          <w:p w14:paraId="72673221" w14:textId="77777777" w:rsidR="00C8652D" w:rsidRDefault="00000000">
            <w:pPr>
              <w:pStyle w:val="TableParagraph"/>
              <w:spacing w:before="70" w:line="278" w:lineRule="auto"/>
              <w:ind w:left="708" w:right="460" w:hanging="653"/>
              <w:jc w:val="both"/>
              <w:rPr>
                <w:sz w:val="21"/>
              </w:rPr>
            </w:pPr>
            <w:r>
              <w:rPr>
                <w:sz w:val="21"/>
              </w:rPr>
              <w:t>2.</w:t>
            </w:r>
            <w:r>
              <w:rPr>
                <w:spacing w:val="80"/>
                <w:sz w:val="21"/>
              </w:rPr>
              <w:t xml:space="preserve">  </w:t>
            </w:r>
            <w:r>
              <w:rPr>
                <w:sz w:val="21"/>
              </w:rPr>
              <w:t>Roster Register for reservations</w:t>
            </w:r>
            <w:r>
              <w:rPr>
                <w:spacing w:val="40"/>
                <w:sz w:val="21"/>
              </w:rPr>
              <w:t xml:space="preserve"> </w:t>
            </w:r>
            <w:r>
              <w:rPr>
                <w:sz w:val="21"/>
              </w:rPr>
              <w:t>for persons belonging to SC/ST &amp;</w:t>
            </w:r>
            <w:r>
              <w:rPr>
                <w:spacing w:val="-18"/>
                <w:sz w:val="21"/>
              </w:rPr>
              <w:t xml:space="preserve"> </w:t>
            </w:r>
            <w:r>
              <w:rPr>
                <w:sz w:val="21"/>
              </w:rPr>
              <w:t>OBC</w:t>
            </w:r>
          </w:p>
        </w:tc>
        <w:tc>
          <w:tcPr>
            <w:tcW w:w="2229" w:type="dxa"/>
          </w:tcPr>
          <w:p w14:paraId="7BFB0C74" w14:textId="77777777" w:rsidR="00C8652D" w:rsidRDefault="00000000">
            <w:pPr>
              <w:pStyle w:val="TableParagraph"/>
              <w:spacing w:before="70"/>
              <w:ind w:left="211"/>
              <w:rPr>
                <w:sz w:val="21"/>
              </w:rPr>
            </w:pPr>
            <w:r>
              <w:rPr>
                <w:spacing w:val="-2"/>
                <w:sz w:val="21"/>
              </w:rPr>
              <w:t>Permanent</w:t>
            </w:r>
          </w:p>
        </w:tc>
        <w:tc>
          <w:tcPr>
            <w:tcW w:w="3570" w:type="dxa"/>
            <w:vMerge/>
            <w:tcBorders>
              <w:top w:val="nil"/>
            </w:tcBorders>
          </w:tcPr>
          <w:p w14:paraId="6919B0B4" w14:textId="77777777" w:rsidR="00C8652D" w:rsidRDefault="00C8652D">
            <w:pPr>
              <w:rPr>
                <w:sz w:val="2"/>
                <w:szCs w:val="2"/>
              </w:rPr>
            </w:pPr>
          </w:p>
        </w:tc>
      </w:tr>
      <w:tr w:rsidR="00C8652D" w14:paraId="57B712DE" w14:textId="77777777">
        <w:trPr>
          <w:trHeight w:val="392"/>
        </w:trPr>
        <w:tc>
          <w:tcPr>
            <w:tcW w:w="3869" w:type="dxa"/>
          </w:tcPr>
          <w:p w14:paraId="322D8FBD" w14:textId="77777777" w:rsidR="00C8652D" w:rsidRDefault="00000000">
            <w:pPr>
              <w:pStyle w:val="TableParagraph"/>
              <w:tabs>
                <w:tab w:val="left" w:pos="707"/>
              </w:tabs>
              <w:spacing w:before="70"/>
              <w:ind w:left="55"/>
              <w:rPr>
                <w:sz w:val="21"/>
              </w:rPr>
            </w:pPr>
            <w:r>
              <w:rPr>
                <w:spacing w:val="-5"/>
                <w:sz w:val="21"/>
              </w:rPr>
              <w:t>3.</w:t>
            </w:r>
            <w:r>
              <w:rPr>
                <w:sz w:val="21"/>
              </w:rPr>
              <w:tab/>
              <w:t>Recruitment</w:t>
            </w:r>
            <w:r>
              <w:rPr>
                <w:spacing w:val="-14"/>
                <w:sz w:val="21"/>
              </w:rPr>
              <w:t xml:space="preserve"> </w:t>
            </w:r>
            <w:r>
              <w:rPr>
                <w:sz w:val="21"/>
              </w:rPr>
              <w:t>Rules</w:t>
            </w:r>
            <w:r>
              <w:rPr>
                <w:spacing w:val="-12"/>
                <w:sz w:val="21"/>
              </w:rPr>
              <w:t xml:space="preserve"> </w:t>
            </w:r>
            <w:r>
              <w:rPr>
                <w:spacing w:val="-4"/>
                <w:sz w:val="21"/>
              </w:rPr>
              <w:t>Book</w:t>
            </w:r>
          </w:p>
        </w:tc>
        <w:tc>
          <w:tcPr>
            <w:tcW w:w="2229" w:type="dxa"/>
          </w:tcPr>
          <w:p w14:paraId="18F0184F" w14:textId="77777777" w:rsidR="00C8652D" w:rsidRDefault="00000000">
            <w:pPr>
              <w:pStyle w:val="TableParagraph"/>
              <w:spacing w:before="70"/>
              <w:ind w:left="211"/>
              <w:rPr>
                <w:sz w:val="21"/>
              </w:rPr>
            </w:pPr>
            <w:r>
              <w:rPr>
                <w:sz w:val="21"/>
              </w:rPr>
              <w:t>-</w:t>
            </w:r>
            <w:r>
              <w:rPr>
                <w:spacing w:val="10"/>
                <w:sz w:val="21"/>
              </w:rPr>
              <w:t xml:space="preserve"> </w:t>
            </w:r>
            <w:r>
              <w:rPr>
                <w:sz w:val="21"/>
              </w:rPr>
              <w:t>do</w:t>
            </w:r>
            <w:r>
              <w:rPr>
                <w:spacing w:val="10"/>
                <w:sz w:val="21"/>
              </w:rPr>
              <w:t xml:space="preserve"> </w:t>
            </w:r>
            <w:r>
              <w:rPr>
                <w:spacing w:val="-10"/>
                <w:sz w:val="21"/>
              </w:rPr>
              <w:t>-</w:t>
            </w:r>
          </w:p>
        </w:tc>
        <w:tc>
          <w:tcPr>
            <w:tcW w:w="3570" w:type="dxa"/>
            <w:vMerge/>
            <w:tcBorders>
              <w:top w:val="nil"/>
            </w:tcBorders>
          </w:tcPr>
          <w:p w14:paraId="4DE14F96" w14:textId="77777777" w:rsidR="00C8652D" w:rsidRDefault="00C8652D">
            <w:pPr>
              <w:rPr>
                <w:sz w:val="2"/>
                <w:szCs w:val="2"/>
              </w:rPr>
            </w:pPr>
          </w:p>
        </w:tc>
      </w:tr>
      <w:tr w:rsidR="00C8652D" w14:paraId="084C6756" w14:textId="77777777">
        <w:trPr>
          <w:trHeight w:val="1514"/>
        </w:trPr>
        <w:tc>
          <w:tcPr>
            <w:tcW w:w="3869" w:type="dxa"/>
          </w:tcPr>
          <w:p w14:paraId="255BC5A3" w14:textId="77777777" w:rsidR="00C8652D" w:rsidRDefault="00000000">
            <w:pPr>
              <w:pStyle w:val="TableParagraph"/>
              <w:numPr>
                <w:ilvl w:val="0"/>
                <w:numId w:val="10"/>
              </w:numPr>
              <w:tabs>
                <w:tab w:val="left" w:pos="708"/>
              </w:tabs>
              <w:spacing w:before="71" w:line="278" w:lineRule="auto"/>
              <w:ind w:right="1088"/>
              <w:rPr>
                <w:sz w:val="21"/>
              </w:rPr>
            </w:pPr>
            <w:r>
              <w:rPr>
                <w:spacing w:val="-2"/>
                <w:sz w:val="21"/>
              </w:rPr>
              <w:t>Departmental</w:t>
            </w:r>
            <w:r>
              <w:rPr>
                <w:spacing w:val="-8"/>
                <w:sz w:val="21"/>
              </w:rPr>
              <w:t xml:space="preserve"> </w:t>
            </w:r>
            <w:r>
              <w:rPr>
                <w:spacing w:val="-2"/>
                <w:sz w:val="21"/>
              </w:rPr>
              <w:t xml:space="preserve">Promotion </w:t>
            </w:r>
            <w:r>
              <w:rPr>
                <w:sz w:val="21"/>
              </w:rPr>
              <w:t>Committee</w:t>
            </w:r>
            <w:r>
              <w:rPr>
                <w:spacing w:val="-19"/>
                <w:sz w:val="21"/>
              </w:rPr>
              <w:t xml:space="preserve"> </w:t>
            </w:r>
            <w:r>
              <w:rPr>
                <w:sz w:val="21"/>
              </w:rPr>
              <w:t>File:</w:t>
            </w:r>
          </w:p>
          <w:p w14:paraId="4CB9C2C6" w14:textId="77777777" w:rsidR="00C8652D" w:rsidRDefault="00000000">
            <w:pPr>
              <w:pStyle w:val="TableParagraph"/>
              <w:numPr>
                <w:ilvl w:val="1"/>
                <w:numId w:val="10"/>
              </w:numPr>
              <w:tabs>
                <w:tab w:val="left" w:pos="996"/>
              </w:tabs>
              <w:spacing w:line="278" w:lineRule="auto"/>
              <w:ind w:right="774" w:firstLine="0"/>
              <w:rPr>
                <w:sz w:val="21"/>
              </w:rPr>
            </w:pPr>
            <w:r>
              <w:rPr>
                <w:sz w:val="21"/>
              </w:rPr>
              <w:t>Constitution</w:t>
            </w:r>
            <w:r>
              <w:rPr>
                <w:spacing w:val="-14"/>
                <w:sz w:val="21"/>
              </w:rPr>
              <w:t xml:space="preserve"> </w:t>
            </w:r>
            <w:r>
              <w:rPr>
                <w:sz w:val="21"/>
              </w:rPr>
              <w:t>of</w:t>
            </w:r>
            <w:r>
              <w:rPr>
                <w:spacing w:val="-13"/>
                <w:sz w:val="21"/>
              </w:rPr>
              <w:t xml:space="preserve"> </w:t>
            </w:r>
            <w:r>
              <w:rPr>
                <w:sz w:val="21"/>
              </w:rPr>
              <w:t xml:space="preserve">Selection </w:t>
            </w:r>
            <w:r>
              <w:rPr>
                <w:spacing w:val="-2"/>
                <w:sz w:val="21"/>
              </w:rPr>
              <w:t>Committee</w:t>
            </w:r>
          </w:p>
          <w:p w14:paraId="0D72077D" w14:textId="77777777" w:rsidR="00C8652D" w:rsidRDefault="00000000">
            <w:pPr>
              <w:pStyle w:val="TableParagraph"/>
              <w:numPr>
                <w:ilvl w:val="1"/>
                <w:numId w:val="10"/>
              </w:numPr>
              <w:tabs>
                <w:tab w:val="left" w:pos="1028"/>
              </w:tabs>
              <w:spacing w:before="1"/>
              <w:ind w:left="1028" w:hanging="320"/>
              <w:rPr>
                <w:sz w:val="21"/>
              </w:rPr>
            </w:pPr>
            <w:r>
              <w:rPr>
                <w:spacing w:val="-2"/>
                <w:sz w:val="21"/>
              </w:rPr>
              <w:t>Proceedings</w:t>
            </w:r>
          </w:p>
        </w:tc>
        <w:tc>
          <w:tcPr>
            <w:tcW w:w="2229" w:type="dxa"/>
          </w:tcPr>
          <w:p w14:paraId="6A960CEA" w14:textId="77777777" w:rsidR="00C8652D" w:rsidRDefault="00000000">
            <w:pPr>
              <w:pStyle w:val="TableParagraph"/>
              <w:spacing w:before="71" w:line="278" w:lineRule="auto"/>
              <w:ind w:left="210" w:right="468" w:firstLine="3"/>
              <w:rPr>
                <w:sz w:val="21"/>
              </w:rPr>
            </w:pPr>
            <w:r>
              <w:rPr>
                <w:sz w:val="21"/>
              </w:rPr>
              <w:t>3 years after Committee has been</w:t>
            </w:r>
            <w:r>
              <w:rPr>
                <w:spacing w:val="-3"/>
                <w:sz w:val="21"/>
              </w:rPr>
              <w:t xml:space="preserve"> </w:t>
            </w:r>
            <w:r>
              <w:rPr>
                <w:sz w:val="21"/>
              </w:rPr>
              <w:t>reconstituted 10 years</w:t>
            </w:r>
          </w:p>
        </w:tc>
        <w:tc>
          <w:tcPr>
            <w:tcW w:w="3570" w:type="dxa"/>
            <w:vMerge/>
            <w:tcBorders>
              <w:top w:val="nil"/>
            </w:tcBorders>
          </w:tcPr>
          <w:p w14:paraId="197A6A4A" w14:textId="77777777" w:rsidR="00C8652D" w:rsidRDefault="00C8652D">
            <w:pPr>
              <w:rPr>
                <w:sz w:val="2"/>
                <w:szCs w:val="2"/>
              </w:rPr>
            </w:pPr>
          </w:p>
        </w:tc>
      </w:tr>
      <w:tr w:rsidR="00C8652D" w14:paraId="45096684" w14:textId="77777777">
        <w:trPr>
          <w:trHeight w:val="335"/>
        </w:trPr>
        <w:tc>
          <w:tcPr>
            <w:tcW w:w="3869" w:type="dxa"/>
          </w:tcPr>
          <w:p w14:paraId="76250889" w14:textId="77777777" w:rsidR="00C8652D" w:rsidRDefault="00000000">
            <w:pPr>
              <w:pStyle w:val="TableParagraph"/>
              <w:tabs>
                <w:tab w:val="left" w:pos="707"/>
              </w:tabs>
              <w:spacing w:before="71"/>
              <w:ind w:left="55"/>
              <w:rPr>
                <w:sz w:val="21"/>
              </w:rPr>
            </w:pPr>
            <w:r>
              <w:rPr>
                <w:spacing w:val="-5"/>
                <w:sz w:val="21"/>
              </w:rPr>
              <w:t>5.</w:t>
            </w:r>
            <w:r>
              <w:rPr>
                <w:sz w:val="21"/>
              </w:rPr>
              <w:tab/>
              <w:t>Verification</w:t>
            </w:r>
            <w:r>
              <w:rPr>
                <w:spacing w:val="-8"/>
                <w:sz w:val="21"/>
              </w:rPr>
              <w:t xml:space="preserve"> </w:t>
            </w:r>
            <w:r>
              <w:rPr>
                <w:sz w:val="21"/>
              </w:rPr>
              <w:t>of</w:t>
            </w:r>
            <w:r>
              <w:rPr>
                <w:spacing w:val="-7"/>
                <w:sz w:val="21"/>
              </w:rPr>
              <w:t xml:space="preserve"> </w:t>
            </w:r>
            <w:r>
              <w:rPr>
                <w:sz w:val="21"/>
              </w:rPr>
              <w:t>character</w:t>
            </w:r>
            <w:r>
              <w:rPr>
                <w:spacing w:val="-7"/>
                <w:sz w:val="21"/>
              </w:rPr>
              <w:t xml:space="preserve"> </w:t>
            </w:r>
            <w:r>
              <w:rPr>
                <w:spacing w:val="-5"/>
                <w:sz w:val="21"/>
              </w:rPr>
              <w:t>and</w:t>
            </w:r>
          </w:p>
        </w:tc>
        <w:tc>
          <w:tcPr>
            <w:tcW w:w="2229" w:type="dxa"/>
          </w:tcPr>
          <w:p w14:paraId="05C555C0" w14:textId="77777777" w:rsidR="00C8652D" w:rsidRDefault="00000000">
            <w:pPr>
              <w:pStyle w:val="TableParagraph"/>
              <w:spacing w:before="71"/>
              <w:ind w:left="210"/>
              <w:rPr>
                <w:sz w:val="21"/>
              </w:rPr>
            </w:pPr>
            <w:r>
              <w:rPr>
                <w:sz w:val="21"/>
              </w:rPr>
              <w:t>1</w:t>
            </w:r>
            <w:r>
              <w:rPr>
                <w:spacing w:val="9"/>
                <w:sz w:val="21"/>
              </w:rPr>
              <w:t xml:space="preserve"> </w:t>
            </w:r>
            <w:r>
              <w:rPr>
                <w:sz w:val="21"/>
              </w:rPr>
              <w:t>year</w:t>
            </w:r>
            <w:r>
              <w:rPr>
                <w:spacing w:val="12"/>
                <w:sz w:val="21"/>
              </w:rPr>
              <w:t xml:space="preserve"> </w:t>
            </w:r>
            <w:r>
              <w:rPr>
                <w:spacing w:val="-2"/>
                <w:sz w:val="21"/>
              </w:rPr>
              <w:t>after</w:t>
            </w:r>
          </w:p>
        </w:tc>
        <w:tc>
          <w:tcPr>
            <w:tcW w:w="3570" w:type="dxa"/>
          </w:tcPr>
          <w:p w14:paraId="7E776277" w14:textId="77777777" w:rsidR="00C8652D" w:rsidRDefault="00000000">
            <w:pPr>
              <w:pStyle w:val="TableParagraph"/>
              <w:spacing w:before="71"/>
              <w:ind w:left="479"/>
              <w:rPr>
                <w:sz w:val="21"/>
              </w:rPr>
            </w:pPr>
            <w:r>
              <w:rPr>
                <w:sz w:val="21"/>
              </w:rPr>
              <w:t>To</w:t>
            </w:r>
            <w:r>
              <w:rPr>
                <w:spacing w:val="-8"/>
                <w:sz w:val="21"/>
              </w:rPr>
              <w:t xml:space="preserve"> </w:t>
            </w:r>
            <w:r>
              <w:rPr>
                <w:sz w:val="21"/>
              </w:rPr>
              <w:t>be</w:t>
            </w:r>
            <w:r>
              <w:rPr>
                <w:spacing w:val="-5"/>
                <w:sz w:val="21"/>
              </w:rPr>
              <w:t xml:space="preserve"> </w:t>
            </w:r>
            <w:r>
              <w:rPr>
                <w:sz w:val="21"/>
              </w:rPr>
              <w:t>kept</w:t>
            </w:r>
            <w:r>
              <w:rPr>
                <w:spacing w:val="-5"/>
                <w:sz w:val="21"/>
              </w:rPr>
              <w:t xml:space="preserve"> </w:t>
            </w:r>
            <w:r>
              <w:rPr>
                <w:sz w:val="21"/>
              </w:rPr>
              <w:t>in</w:t>
            </w:r>
            <w:r>
              <w:rPr>
                <w:spacing w:val="-5"/>
                <w:sz w:val="21"/>
              </w:rPr>
              <w:t xml:space="preserve"> </w:t>
            </w:r>
            <w:r>
              <w:rPr>
                <w:sz w:val="21"/>
              </w:rPr>
              <w:t>the</w:t>
            </w:r>
            <w:r>
              <w:rPr>
                <w:spacing w:val="-13"/>
                <w:sz w:val="21"/>
              </w:rPr>
              <w:t xml:space="preserve"> </w:t>
            </w:r>
            <w:r>
              <w:rPr>
                <w:spacing w:val="-5"/>
                <w:sz w:val="21"/>
              </w:rPr>
              <w:t>ACR</w:t>
            </w:r>
          </w:p>
        </w:tc>
      </w:tr>
      <w:tr w:rsidR="00C8652D" w14:paraId="4179D469" w14:textId="77777777">
        <w:trPr>
          <w:trHeight w:val="335"/>
        </w:trPr>
        <w:tc>
          <w:tcPr>
            <w:tcW w:w="3869" w:type="dxa"/>
          </w:tcPr>
          <w:p w14:paraId="14AEB664" w14:textId="77777777" w:rsidR="00C8652D" w:rsidRDefault="00000000">
            <w:pPr>
              <w:pStyle w:val="TableParagraph"/>
              <w:spacing w:before="14"/>
              <w:ind w:left="708"/>
              <w:rPr>
                <w:sz w:val="21"/>
              </w:rPr>
            </w:pPr>
            <w:r>
              <w:rPr>
                <w:spacing w:val="-2"/>
                <w:sz w:val="21"/>
              </w:rPr>
              <w:t>antecedents</w:t>
            </w:r>
            <w:r>
              <w:rPr>
                <w:spacing w:val="2"/>
                <w:sz w:val="21"/>
              </w:rPr>
              <w:t xml:space="preserve"> </w:t>
            </w:r>
            <w:r>
              <w:rPr>
                <w:spacing w:val="-4"/>
                <w:sz w:val="21"/>
              </w:rPr>
              <w:t>File</w:t>
            </w:r>
          </w:p>
        </w:tc>
        <w:tc>
          <w:tcPr>
            <w:tcW w:w="2229" w:type="dxa"/>
          </w:tcPr>
          <w:p w14:paraId="0D97C50A" w14:textId="77777777" w:rsidR="00C8652D" w:rsidRDefault="00000000">
            <w:pPr>
              <w:pStyle w:val="TableParagraph"/>
              <w:spacing w:before="14"/>
              <w:ind w:left="209"/>
              <w:rPr>
                <w:sz w:val="21"/>
              </w:rPr>
            </w:pPr>
            <w:r>
              <w:rPr>
                <w:spacing w:val="-2"/>
                <w:sz w:val="21"/>
              </w:rPr>
              <w:t>retirement</w:t>
            </w:r>
          </w:p>
        </w:tc>
        <w:tc>
          <w:tcPr>
            <w:tcW w:w="3570" w:type="dxa"/>
          </w:tcPr>
          <w:p w14:paraId="126ED8A4" w14:textId="77777777" w:rsidR="00C8652D" w:rsidRDefault="00000000">
            <w:pPr>
              <w:pStyle w:val="TableParagraph"/>
              <w:spacing w:before="14"/>
              <w:ind w:left="474"/>
              <w:rPr>
                <w:sz w:val="21"/>
              </w:rPr>
            </w:pPr>
            <w:r>
              <w:rPr>
                <w:spacing w:val="-2"/>
                <w:sz w:val="21"/>
              </w:rPr>
              <w:t>files.</w:t>
            </w:r>
          </w:p>
        </w:tc>
      </w:tr>
      <w:tr w:rsidR="00C8652D" w14:paraId="2A6D6F09" w14:textId="77777777">
        <w:trPr>
          <w:trHeight w:val="507"/>
        </w:trPr>
        <w:tc>
          <w:tcPr>
            <w:tcW w:w="3869" w:type="dxa"/>
            <w:tcBorders>
              <w:bottom w:val="single" w:sz="4" w:space="0" w:color="000000"/>
            </w:tcBorders>
          </w:tcPr>
          <w:p w14:paraId="79D688E6" w14:textId="77777777" w:rsidR="00C8652D" w:rsidRDefault="00000000">
            <w:pPr>
              <w:pStyle w:val="TableParagraph"/>
              <w:tabs>
                <w:tab w:val="left" w:pos="707"/>
              </w:tabs>
              <w:spacing w:before="71"/>
              <w:ind w:left="55"/>
              <w:rPr>
                <w:sz w:val="21"/>
              </w:rPr>
            </w:pPr>
            <w:r>
              <w:rPr>
                <w:spacing w:val="-5"/>
                <w:sz w:val="21"/>
              </w:rPr>
              <w:t>6.</w:t>
            </w:r>
            <w:r>
              <w:rPr>
                <w:sz w:val="21"/>
              </w:rPr>
              <w:tab/>
            </w:r>
            <w:r>
              <w:rPr>
                <w:spacing w:val="-4"/>
                <w:sz w:val="21"/>
              </w:rPr>
              <w:t>Medical</w:t>
            </w:r>
            <w:r>
              <w:rPr>
                <w:spacing w:val="-6"/>
                <w:sz w:val="21"/>
              </w:rPr>
              <w:t xml:space="preserve"> </w:t>
            </w:r>
            <w:r>
              <w:rPr>
                <w:spacing w:val="-4"/>
                <w:sz w:val="21"/>
              </w:rPr>
              <w:t>Examination</w:t>
            </w:r>
            <w:r>
              <w:rPr>
                <w:spacing w:val="-6"/>
                <w:sz w:val="21"/>
              </w:rPr>
              <w:t xml:space="preserve"> </w:t>
            </w:r>
            <w:r>
              <w:rPr>
                <w:spacing w:val="-4"/>
                <w:sz w:val="21"/>
              </w:rPr>
              <w:t>File</w:t>
            </w:r>
          </w:p>
        </w:tc>
        <w:tc>
          <w:tcPr>
            <w:tcW w:w="2229" w:type="dxa"/>
            <w:tcBorders>
              <w:bottom w:val="single" w:sz="4" w:space="0" w:color="000000"/>
            </w:tcBorders>
          </w:tcPr>
          <w:p w14:paraId="364EC7B5" w14:textId="77777777" w:rsidR="00C8652D" w:rsidRDefault="00000000">
            <w:pPr>
              <w:pStyle w:val="TableParagraph"/>
              <w:spacing w:before="71"/>
              <w:ind w:left="211"/>
              <w:rPr>
                <w:sz w:val="21"/>
              </w:rPr>
            </w:pPr>
            <w:r>
              <w:rPr>
                <w:sz w:val="21"/>
              </w:rPr>
              <w:t>-</w:t>
            </w:r>
            <w:r>
              <w:rPr>
                <w:spacing w:val="-5"/>
                <w:sz w:val="21"/>
              </w:rPr>
              <w:t>do-</w:t>
            </w:r>
          </w:p>
        </w:tc>
        <w:tc>
          <w:tcPr>
            <w:tcW w:w="3570" w:type="dxa"/>
            <w:tcBorders>
              <w:bottom w:val="single" w:sz="4" w:space="0" w:color="000000"/>
            </w:tcBorders>
          </w:tcPr>
          <w:p w14:paraId="075030D1" w14:textId="77777777" w:rsidR="00C8652D" w:rsidRDefault="00000000">
            <w:pPr>
              <w:pStyle w:val="TableParagraph"/>
              <w:spacing w:before="71"/>
              <w:ind w:left="477"/>
              <w:rPr>
                <w:sz w:val="21"/>
              </w:rPr>
            </w:pPr>
            <w:r>
              <w:rPr>
                <w:sz w:val="21"/>
              </w:rPr>
              <w:t>-</w:t>
            </w:r>
            <w:r>
              <w:rPr>
                <w:spacing w:val="-5"/>
                <w:sz w:val="21"/>
              </w:rPr>
              <w:t>do-</w:t>
            </w:r>
          </w:p>
        </w:tc>
      </w:tr>
    </w:tbl>
    <w:p w14:paraId="43496D15" w14:textId="77777777" w:rsidR="00C8652D" w:rsidRDefault="00C8652D">
      <w:pPr>
        <w:rPr>
          <w:sz w:val="21"/>
        </w:rPr>
        <w:sectPr w:rsidR="00C8652D">
          <w:pgSz w:w="12960" w:h="15840"/>
          <w:pgMar w:top="1140" w:right="1500" w:bottom="280" w:left="1500" w:header="917" w:footer="0" w:gutter="0"/>
          <w:cols w:space="720"/>
        </w:sectPr>
      </w:pPr>
    </w:p>
    <w:p w14:paraId="72EA9D09" w14:textId="77777777" w:rsidR="00C8652D" w:rsidRDefault="00C8652D">
      <w:pPr>
        <w:pStyle w:val="BodyText"/>
        <w:spacing w:before="127"/>
        <w:rPr>
          <w:b/>
          <w:sz w:val="20"/>
        </w:rPr>
      </w:pPr>
    </w:p>
    <w:p w14:paraId="2D975D61"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7DDEC10C" wp14:editId="65A0F10D">
                <wp:extent cx="6126480" cy="6350"/>
                <wp:effectExtent l="9525" t="0" r="0" b="317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61" name="Graphic 61"/>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855506" id="Group 60"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">
                <v:shape id="Graphic 61"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" path="m,l6126480,e" filled="f" strokeweight=".48pt">
                  <v:path arrowok="t"/>
                </v:shape>
                <w10:anchorlock/>
              </v:group>
            </w:pict>
          </mc:Fallback>
        </mc:AlternateContent>
      </w:r>
    </w:p>
    <w:p w14:paraId="22E61680"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6FF9F22E" w14:textId="77777777" w:rsidR="00C8652D" w:rsidRDefault="00000000">
      <w:pPr>
        <w:pStyle w:val="BodyText"/>
        <w:spacing w:before="3"/>
        <w:rPr>
          <w:sz w:val="6"/>
        </w:rPr>
      </w:pPr>
      <w:r>
        <w:rPr>
          <w:noProof/>
        </w:rPr>
        <mc:AlternateContent>
          <mc:Choice Requires="wps">
            <w:drawing>
              <wp:anchor distT="0" distB="0" distL="0" distR="0" simplePos="0" relativeHeight="487606784" behindDoc="1" locked="0" layoutInCell="1" allowOverlap="1" wp14:anchorId="6A4C7E20" wp14:editId="138F7BE0">
                <wp:simplePos x="0" y="0"/>
                <wp:positionH relativeFrom="page">
                  <wp:posOffset>1051560</wp:posOffset>
                </wp:positionH>
                <wp:positionV relativeFrom="paragraph">
                  <wp:posOffset>60972</wp:posOffset>
                </wp:positionV>
                <wp:extent cx="612648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51EC1" id="Graphic 62" o:spid="_x0000_s1026" style="position:absolute;margin-left:82.8pt;margin-top:4.8pt;width:482.4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62CCCC10" w14:textId="77777777" w:rsidR="00C8652D" w:rsidRDefault="00C8652D">
      <w:pPr>
        <w:pStyle w:val="BodyText"/>
        <w:spacing w:before="6"/>
      </w:pPr>
    </w:p>
    <w:p w14:paraId="65BD7DAB" w14:textId="77777777" w:rsidR="00C8652D" w:rsidRDefault="00000000">
      <w:pPr>
        <w:pStyle w:val="ListParagraph"/>
        <w:numPr>
          <w:ilvl w:val="0"/>
          <w:numId w:val="9"/>
        </w:numPr>
        <w:tabs>
          <w:tab w:val="left" w:pos="864"/>
          <w:tab w:val="left" w:pos="4235"/>
        </w:tabs>
        <w:spacing w:before="0" w:line="285" w:lineRule="auto"/>
        <w:ind w:right="3877"/>
        <w:rPr>
          <w:sz w:val="21"/>
        </w:rPr>
      </w:pPr>
      <w:r>
        <w:rPr>
          <w:sz w:val="21"/>
        </w:rPr>
        <w:t>Register of Oath/affirmation of</w:t>
      </w:r>
      <w:r>
        <w:rPr>
          <w:sz w:val="21"/>
        </w:rPr>
        <w:tab/>
      </w:r>
      <w:r>
        <w:rPr>
          <w:spacing w:val="-52"/>
          <w:sz w:val="21"/>
        </w:rPr>
        <w:t xml:space="preserve"> </w:t>
      </w:r>
      <w:r>
        <w:rPr>
          <w:sz w:val="21"/>
        </w:rPr>
        <w:t>35 years after it allegiance to the Constitution</w:t>
      </w:r>
      <w:r>
        <w:rPr>
          <w:sz w:val="21"/>
        </w:rPr>
        <w:tab/>
        <w:t>has ceased to be used</w:t>
      </w:r>
    </w:p>
    <w:p w14:paraId="318AECA1" w14:textId="77777777" w:rsidR="00C8652D" w:rsidRDefault="00000000">
      <w:pPr>
        <w:pStyle w:val="ListParagraph"/>
        <w:numPr>
          <w:ilvl w:val="0"/>
          <w:numId w:val="9"/>
        </w:numPr>
        <w:tabs>
          <w:tab w:val="left" w:pos="863"/>
          <w:tab w:val="left" w:pos="4235"/>
        </w:tabs>
        <w:spacing w:before="117"/>
        <w:ind w:left="863" w:hanging="652"/>
        <w:rPr>
          <w:sz w:val="21"/>
        </w:rPr>
      </w:pPr>
      <w:r>
        <w:rPr>
          <w:sz w:val="21"/>
        </w:rPr>
        <w:t>Gradation</w:t>
      </w:r>
      <w:r>
        <w:rPr>
          <w:spacing w:val="7"/>
          <w:sz w:val="21"/>
        </w:rPr>
        <w:t xml:space="preserve"> </w:t>
      </w:r>
      <w:r>
        <w:rPr>
          <w:sz w:val="21"/>
        </w:rPr>
        <w:t>Lists,</w:t>
      </w:r>
      <w:r>
        <w:rPr>
          <w:spacing w:val="10"/>
          <w:sz w:val="21"/>
        </w:rPr>
        <w:t xml:space="preserve"> </w:t>
      </w:r>
      <w:r>
        <w:rPr>
          <w:sz w:val="21"/>
        </w:rPr>
        <w:t>etc.</w:t>
      </w:r>
      <w:r>
        <w:rPr>
          <w:spacing w:val="10"/>
          <w:sz w:val="21"/>
        </w:rPr>
        <w:t xml:space="preserve"> </w:t>
      </w:r>
      <w:r>
        <w:rPr>
          <w:spacing w:val="-4"/>
          <w:sz w:val="21"/>
        </w:rPr>
        <w:t>book</w:t>
      </w:r>
      <w:r>
        <w:rPr>
          <w:sz w:val="21"/>
        </w:rPr>
        <w:tab/>
      </w:r>
      <w:r>
        <w:rPr>
          <w:spacing w:val="-2"/>
          <w:sz w:val="21"/>
        </w:rPr>
        <w:t>Permanent</w:t>
      </w:r>
    </w:p>
    <w:p w14:paraId="39A4985B" w14:textId="77777777" w:rsidR="00C8652D" w:rsidRDefault="00000000">
      <w:pPr>
        <w:pStyle w:val="ListParagraph"/>
        <w:numPr>
          <w:ilvl w:val="0"/>
          <w:numId w:val="9"/>
        </w:numPr>
        <w:tabs>
          <w:tab w:val="left" w:pos="864"/>
          <w:tab w:val="left" w:pos="4235"/>
        </w:tabs>
        <w:spacing w:before="161" w:line="288" w:lineRule="auto"/>
        <w:ind w:right="3877"/>
        <w:rPr>
          <w:sz w:val="21"/>
        </w:rPr>
      </w:pPr>
      <w:r>
        <w:rPr>
          <w:sz w:val="21"/>
        </w:rPr>
        <w:t>Arbitration and litigation cases</w:t>
      </w:r>
      <w:r>
        <w:rPr>
          <w:sz w:val="21"/>
        </w:rPr>
        <w:tab/>
        <w:t xml:space="preserve">3 years after </w:t>
      </w:r>
      <w:r>
        <w:rPr>
          <w:spacing w:val="-2"/>
          <w:sz w:val="21"/>
        </w:rPr>
        <w:t>File/Register</w:t>
      </w:r>
      <w:r>
        <w:rPr>
          <w:sz w:val="21"/>
        </w:rPr>
        <w:tab/>
        <w:t>the</w:t>
      </w:r>
      <w:r>
        <w:rPr>
          <w:spacing w:val="-14"/>
          <w:sz w:val="21"/>
        </w:rPr>
        <w:t xml:space="preserve"> </w:t>
      </w:r>
      <w:r>
        <w:rPr>
          <w:sz w:val="21"/>
        </w:rPr>
        <w:t>‘Final</w:t>
      </w:r>
      <w:r>
        <w:rPr>
          <w:spacing w:val="-13"/>
          <w:sz w:val="21"/>
        </w:rPr>
        <w:t xml:space="preserve"> </w:t>
      </w:r>
      <w:r>
        <w:rPr>
          <w:sz w:val="21"/>
        </w:rPr>
        <w:t>Judgement’</w:t>
      </w:r>
    </w:p>
    <w:p w14:paraId="7A75B9EA" w14:textId="77777777" w:rsidR="00C8652D" w:rsidRDefault="00000000">
      <w:pPr>
        <w:pStyle w:val="BodyText"/>
        <w:spacing w:before="2" w:line="288" w:lineRule="auto"/>
        <w:ind w:left="4235" w:right="3910"/>
      </w:pPr>
      <w:r>
        <w:t>under</w:t>
      </w:r>
      <w:r>
        <w:rPr>
          <w:spacing w:val="-14"/>
        </w:rPr>
        <w:t xml:space="preserve"> </w:t>
      </w:r>
      <w:r>
        <w:t>the</w:t>
      </w:r>
      <w:r>
        <w:rPr>
          <w:spacing w:val="-13"/>
        </w:rPr>
        <w:t xml:space="preserve"> </w:t>
      </w:r>
      <w:r>
        <w:t>normal course of law</w:t>
      </w:r>
    </w:p>
    <w:p w14:paraId="116A4491" w14:textId="77777777" w:rsidR="00C8652D" w:rsidRDefault="00000000">
      <w:pPr>
        <w:pStyle w:val="ListParagraph"/>
        <w:numPr>
          <w:ilvl w:val="0"/>
          <w:numId w:val="9"/>
        </w:numPr>
        <w:tabs>
          <w:tab w:val="left" w:pos="864"/>
          <w:tab w:val="left" w:pos="4235"/>
        </w:tabs>
        <w:spacing w:before="114" w:line="288" w:lineRule="auto"/>
        <w:ind w:right="4821"/>
        <w:rPr>
          <w:sz w:val="21"/>
        </w:rPr>
      </w:pPr>
      <w:r>
        <w:rPr>
          <w:sz w:val="21"/>
        </w:rPr>
        <w:t>Creation of posts file (including</w:t>
      </w:r>
      <w:r>
        <w:rPr>
          <w:sz w:val="21"/>
        </w:rPr>
        <w:tab/>
      </w:r>
      <w:r>
        <w:rPr>
          <w:spacing w:val="-2"/>
          <w:sz w:val="21"/>
        </w:rPr>
        <w:t xml:space="preserve">Permanent </w:t>
      </w:r>
      <w:r>
        <w:rPr>
          <w:sz w:val="21"/>
        </w:rPr>
        <w:t>extention of terms of temporary</w:t>
      </w:r>
    </w:p>
    <w:p w14:paraId="34D51A36" w14:textId="77777777" w:rsidR="00C8652D" w:rsidRDefault="00000000">
      <w:pPr>
        <w:pStyle w:val="BodyText"/>
        <w:spacing w:line="288" w:lineRule="auto"/>
        <w:ind w:left="864" w:right="5857"/>
      </w:pPr>
      <w:r>
        <w:t>Posts and conversion of temporary posts into Permanent ones)</w:t>
      </w:r>
    </w:p>
    <w:p w14:paraId="6E5B518C" w14:textId="77777777" w:rsidR="00C8652D" w:rsidRDefault="00000000">
      <w:pPr>
        <w:pStyle w:val="ListParagraph"/>
        <w:numPr>
          <w:ilvl w:val="0"/>
          <w:numId w:val="9"/>
        </w:numPr>
        <w:tabs>
          <w:tab w:val="left" w:pos="864"/>
          <w:tab w:val="left" w:pos="4235"/>
        </w:tabs>
        <w:spacing w:before="113" w:line="288" w:lineRule="auto"/>
        <w:ind w:right="5242"/>
        <w:rPr>
          <w:sz w:val="21"/>
        </w:rPr>
      </w:pPr>
      <w:r>
        <w:rPr>
          <w:sz w:val="21"/>
        </w:rPr>
        <w:t>Recruitment, appointment,</w:t>
      </w:r>
      <w:r>
        <w:rPr>
          <w:sz w:val="21"/>
        </w:rPr>
        <w:tab/>
        <w:t>-</w:t>
      </w:r>
      <w:r>
        <w:rPr>
          <w:spacing w:val="-7"/>
          <w:sz w:val="21"/>
        </w:rPr>
        <w:t xml:space="preserve"> </w:t>
      </w:r>
      <w:r>
        <w:rPr>
          <w:sz w:val="21"/>
        </w:rPr>
        <w:t>do</w:t>
      </w:r>
      <w:r>
        <w:rPr>
          <w:spacing w:val="-7"/>
          <w:sz w:val="21"/>
        </w:rPr>
        <w:t xml:space="preserve"> </w:t>
      </w:r>
      <w:r>
        <w:rPr>
          <w:sz w:val="21"/>
        </w:rPr>
        <w:t>- promotion, reversion and</w:t>
      </w:r>
    </w:p>
    <w:p w14:paraId="40545016" w14:textId="77777777" w:rsidR="00C8652D" w:rsidRDefault="00000000">
      <w:pPr>
        <w:pStyle w:val="BodyText"/>
        <w:spacing w:before="1"/>
        <w:ind w:left="864"/>
      </w:pPr>
      <w:r>
        <w:rPr>
          <w:spacing w:val="-2"/>
        </w:rPr>
        <w:t>confirmation</w:t>
      </w:r>
      <w:r>
        <w:rPr>
          <w:spacing w:val="3"/>
        </w:rPr>
        <w:t xml:space="preserve"> </w:t>
      </w:r>
      <w:r>
        <w:rPr>
          <w:spacing w:val="-4"/>
        </w:rPr>
        <w:t>File</w:t>
      </w:r>
    </w:p>
    <w:p w14:paraId="7D9128F1" w14:textId="77777777" w:rsidR="00C8652D" w:rsidRDefault="00000000">
      <w:pPr>
        <w:pStyle w:val="ListParagraph"/>
        <w:numPr>
          <w:ilvl w:val="0"/>
          <w:numId w:val="9"/>
        </w:numPr>
        <w:tabs>
          <w:tab w:val="left" w:pos="864"/>
          <w:tab w:val="left" w:pos="4234"/>
        </w:tabs>
        <w:spacing w:before="162" w:line="288" w:lineRule="auto"/>
        <w:ind w:right="4388"/>
        <w:rPr>
          <w:sz w:val="21"/>
        </w:rPr>
      </w:pPr>
      <w:r>
        <w:rPr>
          <w:sz w:val="21"/>
        </w:rPr>
        <w:t>Individual representations on</w:t>
      </w:r>
      <w:r>
        <w:rPr>
          <w:sz w:val="21"/>
        </w:rPr>
        <w:tab/>
        <w:t>3- 5 years above</w:t>
      </w:r>
      <w:r>
        <w:rPr>
          <w:spacing w:val="-16"/>
          <w:sz w:val="21"/>
        </w:rPr>
        <w:t xml:space="preserve"> </w:t>
      </w:r>
      <w:r>
        <w:rPr>
          <w:sz w:val="21"/>
        </w:rPr>
        <w:t>File</w:t>
      </w:r>
      <w:r>
        <w:rPr>
          <w:sz w:val="21"/>
        </w:rPr>
        <w:tab/>
      </w:r>
      <w:r>
        <w:rPr>
          <w:spacing w:val="-49"/>
          <w:sz w:val="21"/>
        </w:rPr>
        <w:t xml:space="preserve"> </w:t>
      </w:r>
      <w:r>
        <w:rPr>
          <w:spacing w:val="-2"/>
          <w:sz w:val="21"/>
        </w:rPr>
        <w:t>depending</w:t>
      </w:r>
      <w:r>
        <w:rPr>
          <w:spacing w:val="-11"/>
          <w:sz w:val="21"/>
        </w:rPr>
        <w:t xml:space="preserve"> </w:t>
      </w:r>
      <w:r>
        <w:rPr>
          <w:spacing w:val="-2"/>
          <w:sz w:val="21"/>
        </w:rPr>
        <w:t>upon</w:t>
      </w:r>
    </w:p>
    <w:p w14:paraId="44DC944B" w14:textId="77777777" w:rsidR="00C8652D" w:rsidRDefault="00000000">
      <w:pPr>
        <w:pStyle w:val="BodyText"/>
        <w:spacing w:line="288" w:lineRule="auto"/>
        <w:ind w:left="4235" w:right="3910"/>
      </w:pPr>
      <w:r>
        <w:t>the</w:t>
      </w:r>
      <w:r>
        <w:rPr>
          <w:spacing w:val="-3"/>
        </w:rPr>
        <w:t xml:space="preserve"> </w:t>
      </w:r>
      <w:r>
        <w:t>nature</w:t>
      </w:r>
      <w:r>
        <w:rPr>
          <w:spacing w:val="-3"/>
        </w:rPr>
        <w:t xml:space="preserve"> </w:t>
      </w:r>
      <w:r>
        <w:t>of</w:t>
      </w:r>
      <w:r>
        <w:rPr>
          <w:spacing w:val="-3"/>
        </w:rPr>
        <w:t xml:space="preserve"> </w:t>
      </w:r>
      <w:r>
        <w:t xml:space="preserve">each </w:t>
      </w:r>
      <w:r>
        <w:rPr>
          <w:spacing w:val="-4"/>
        </w:rPr>
        <w:t>case</w:t>
      </w:r>
    </w:p>
    <w:p w14:paraId="5D31ED11" w14:textId="77777777" w:rsidR="00C8652D" w:rsidRDefault="00000000">
      <w:pPr>
        <w:pStyle w:val="ListParagraph"/>
        <w:numPr>
          <w:ilvl w:val="0"/>
          <w:numId w:val="9"/>
        </w:numPr>
        <w:tabs>
          <w:tab w:val="left" w:pos="863"/>
          <w:tab w:val="left" w:pos="4234"/>
        </w:tabs>
        <w:spacing w:before="112"/>
        <w:ind w:left="863" w:hanging="652"/>
        <w:rPr>
          <w:sz w:val="21"/>
        </w:rPr>
      </w:pPr>
      <w:r>
        <w:rPr>
          <w:sz w:val="21"/>
        </w:rPr>
        <w:t>Review</w:t>
      </w:r>
      <w:r>
        <w:rPr>
          <w:spacing w:val="3"/>
          <w:sz w:val="21"/>
        </w:rPr>
        <w:t xml:space="preserve"> </w:t>
      </w:r>
      <w:r>
        <w:rPr>
          <w:sz w:val="21"/>
        </w:rPr>
        <w:t>of</w:t>
      </w:r>
      <w:r>
        <w:rPr>
          <w:spacing w:val="4"/>
          <w:sz w:val="21"/>
        </w:rPr>
        <w:t xml:space="preserve"> </w:t>
      </w:r>
      <w:r>
        <w:rPr>
          <w:sz w:val="21"/>
        </w:rPr>
        <w:t>probationer’s</w:t>
      </w:r>
      <w:r>
        <w:rPr>
          <w:spacing w:val="4"/>
          <w:sz w:val="21"/>
        </w:rPr>
        <w:t xml:space="preserve"> </w:t>
      </w:r>
      <w:r>
        <w:rPr>
          <w:sz w:val="21"/>
        </w:rPr>
        <w:t>case</w:t>
      </w:r>
      <w:r>
        <w:rPr>
          <w:spacing w:val="4"/>
          <w:sz w:val="21"/>
        </w:rPr>
        <w:t xml:space="preserve"> </w:t>
      </w:r>
      <w:r>
        <w:rPr>
          <w:spacing w:val="-4"/>
          <w:sz w:val="21"/>
        </w:rPr>
        <w:t>File</w:t>
      </w:r>
      <w:r>
        <w:rPr>
          <w:sz w:val="21"/>
        </w:rPr>
        <w:tab/>
        <w:t>8</w:t>
      </w:r>
      <w:r>
        <w:rPr>
          <w:spacing w:val="18"/>
          <w:sz w:val="21"/>
        </w:rPr>
        <w:t xml:space="preserve"> </w:t>
      </w:r>
      <w:r>
        <w:rPr>
          <w:spacing w:val="-2"/>
          <w:sz w:val="21"/>
        </w:rPr>
        <w:t>years</w:t>
      </w:r>
    </w:p>
    <w:p w14:paraId="5F608DA0" w14:textId="77777777" w:rsidR="00C8652D" w:rsidRDefault="00000000">
      <w:pPr>
        <w:pStyle w:val="ListParagraph"/>
        <w:numPr>
          <w:ilvl w:val="0"/>
          <w:numId w:val="9"/>
        </w:numPr>
        <w:tabs>
          <w:tab w:val="left" w:pos="864"/>
          <w:tab w:val="left" w:pos="4234"/>
        </w:tabs>
        <w:spacing w:before="162" w:line="288" w:lineRule="auto"/>
        <w:ind w:right="4162"/>
        <w:rPr>
          <w:sz w:val="21"/>
        </w:rPr>
      </w:pPr>
      <w:r>
        <w:rPr>
          <w:sz w:val="21"/>
        </w:rPr>
        <w:t>Posting &amp; Transfer (other than</w:t>
      </w:r>
      <w:r>
        <w:rPr>
          <w:sz w:val="21"/>
        </w:rPr>
        <w:tab/>
        <w:t>Not exceeding transfer on foreign service) of</w:t>
      </w:r>
      <w:r>
        <w:rPr>
          <w:sz w:val="21"/>
        </w:rPr>
        <w:tab/>
        <w:t>3</w:t>
      </w:r>
      <w:r>
        <w:rPr>
          <w:spacing w:val="-2"/>
          <w:sz w:val="21"/>
        </w:rPr>
        <w:t xml:space="preserve"> </w:t>
      </w:r>
      <w:r>
        <w:rPr>
          <w:sz w:val="21"/>
        </w:rPr>
        <w:t>years</w:t>
      </w:r>
      <w:r>
        <w:rPr>
          <w:spacing w:val="-3"/>
          <w:sz w:val="21"/>
        </w:rPr>
        <w:t xml:space="preserve"> </w:t>
      </w:r>
      <w:r>
        <w:rPr>
          <w:sz w:val="21"/>
        </w:rPr>
        <w:t>depending officers</w:t>
      </w:r>
      <w:r>
        <w:rPr>
          <w:spacing w:val="10"/>
          <w:sz w:val="21"/>
        </w:rPr>
        <w:t xml:space="preserve"> </w:t>
      </w:r>
      <w:r>
        <w:rPr>
          <w:sz w:val="21"/>
        </w:rPr>
        <w:t>&amp;</w:t>
      </w:r>
      <w:r>
        <w:rPr>
          <w:spacing w:val="10"/>
          <w:sz w:val="21"/>
        </w:rPr>
        <w:t xml:space="preserve"> </w:t>
      </w:r>
      <w:r>
        <w:rPr>
          <w:sz w:val="21"/>
        </w:rPr>
        <w:t>staff</w:t>
      </w:r>
      <w:r>
        <w:rPr>
          <w:spacing w:val="11"/>
          <w:sz w:val="21"/>
        </w:rPr>
        <w:t xml:space="preserve"> </w:t>
      </w:r>
      <w:r>
        <w:rPr>
          <w:spacing w:val="-4"/>
          <w:sz w:val="21"/>
        </w:rPr>
        <w:t>File</w:t>
      </w:r>
      <w:r>
        <w:rPr>
          <w:sz w:val="21"/>
        </w:rPr>
        <w:tab/>
      </w:r>
      <w:r>
        <w:rPr>
          <w:spacing w:val="-52"/>
          <w:sz w:val="21"/>
        </w:rPr>
        <w:t xml:space="preserve"> </w:t>
      </w:r>
      <w:r>
        <w:rPr>
          <w:sz w:val="21"/>
        </w:rPr>
        <w:t>upon</w:t>
      </w:r>
      <w:r>
        <w:rPr>
          <w:spacing w:val="8"/>
          <w:sz w:val="21"/>
        </w:rPr>
        <w:t xml:space="preserve"> </w:t>
      </w:r>
      <w:r>
        <w:rPr>
          <w:sz w:val="21"/>
        </w:rPr>
        <w:t>the</w:t>
      </w:r>
      <w:r>
        <w:rPr>
          <w:spacing w:val="9"/>
          <w:sz w:val="21"/>
        </w:rPr>
        <w:t xml:space="preserve"> </w:t>
      </w:r>
      <w:r>
        <w:rPr>
          <w:sz w:val="21"/>
        </w:rPr>
        <w:t>nature</w:t>
      </w:r>
      <w:r>
        <w:rPr>
          <w:spacing w:val="9"/>
          <w:sz w:val="21"/>
        </w:rPr>
        <w:t xml:space="preserve"> </w:t>
      </w:r>
      <w:r>
        <w:rPr>
          <w:spacing w:val="-6"/>
          <w:sz w:val="21"/>
        </w:rPr>
        <w:t>of</w:t>
      </w:r>
    </w:p>
    <w:p w14:paraId="162614E9" w14:textId="77777777" w:rsidR="00C8652D" w:rsidRDefault="00000000">
      <w:pPr>
        <w:pStyle w:val="BodyText"/>
        <w:spacing w:line="241" w:lineRule="exact"/>
        <w:ind w:left="4235"/>
      </w:pPr>
      <w:r>
        <w:t>the</w:t>
      </w:r>
      <w:r>
        <w:rPr>
          <w:spacing w:val="26"/>
        </w:rPr>
        <w:t xml:space="preserve"> </w:t>
      </w:r>
      <w:r>
        <w:rPr>
          <w:spacing w:val="-2"/>
        </w:rPr>
        <w:t>cases</w:t>
      </w:r>
    </w:p>
    <w:p w14:paraId="4DFCE3B1" w14:textId="77777777" w:rsidR="00C8652D" w:rsidRDefault="00000000">
      <w:pPr>
        <w:pStyle w:val="ListParagraph"/>
        <w:numPr>
          <w:ilvl w:val="0"/>
          <w:numId w:val="9"/>
        </w:numPr>
        <w:tabs>
          <w:tab w:val="left" w:pos="863"/>
          <w:tab w:val="left" w:pos="4235"/>
          <w:tab w:val="left" w:pos="4237"/>
        </w:tabs>
        <w:spacing w:before="162" w:line="288" w:lineRule="auto"/>
        <w:ind w:left="4235" w:right="3968" w:hanging="4025"/>
        <w:rPr>
          <w:sz w:val="21"/>
        </w:rPr>
      </w:pPr>
      <w:r>
        <w:rPr>
          <w:sz w:val="21"/>
        </w:rPr>
        <w:t>Deputation</w:t>
      </w:r>
      <w:r>
        <w:rPr>
          <w:spacing w:val="-17"/>
          <w:sz w:val="21"/>
        </w:rPr>
        <w:t xml:space="preserve"> </w:t>
      </w:r>
      <w:r>
        <w:rPr>
          <w:sz w:val="21"/>
        </w:rPr>
        <w:t>File</w:t>
      </w:r>
      <w:r>
        <w:rPr>
          <w:sz w:val="21"/>
        </w:rPr>
        <w:tab/>
      </w:r>
      <w:r>
        <w:rPr>
          <w:sz w:val="21"/>
        </w:rPr>
        <w:tab/>
        <w:t>3 years after the completion of the period</w:t>
      </w:r>
      <w:r>
        <w:rPr>
          <w:spacing w:val="-14"/>
          <w:sz w:val="21"/>
        </w:rPr>
        <w:t xml:space="preserve"> </w:t>
      </w:r>
      <w:r>
        <w:rPr>
          <w:sz w:val="21"/>
        </w:rPr>
        <w:t>of</w:t>
      </w:r>
      <w:r>
        <w:rPr>
          <w:spacing w:val="-13"/>
          <w:sz w:val="21"/>
        </w:rPr>
        <w:t xml:space="preserve"> </w:t>
      </w:r>
      <w:r>
        <w:rPr>
          <w:sz w:val="21"/>
        </w:rPr>
        <w:t>deputation.</w:t>
      </w:r>
    </w:p>
    <w:p w14:paraId="79B7EE37" w14:textId="77777777" w:rsidR="00C8652D" w:rsidRDefault="00000000">
      <w:pPr>
        <w:pStyle w:val="ListParagraph"/>
        <w:numPr>
          <w:ilvl w:val="0"/>
          <w:numId w:val="9"/>
        </w:numPr>
        <w:tabs>
          <w:tab w:val="left" w:pos="863"/>
          <w:tab w:val="left" w:pos="4232"/>
        </w:tabs>
        <w:spacing w:before="115"/>
        <w:ind w:left="863" w:hanging="652"/>
        <w:rPr>
          <w:sz w:val="21"/>
        </w:rPr>
      </w:pPr>
      <w:r>
        <w:rPr>
          <w:spacing w:val="-2"/>
          <w:sz w:val="21"/>
        </w:rPr>
        <w:t>Fixation</w:t>
      </w:r>
      <w:r>
        <w:rPr>
          <w:spacing w:val="-5"/>
          <w:sz w:val="21"/>
        </w:rPr>
        <w:t xml:space="preserve"> </w:t>
      </w:r>
      <w:r>
        <w:rPr>
          <w:spacing w:val="-2"/>
          <w:sz w:val="21"/>
        </w:rPr>
        <w:t xml:space="preserve">of Seniority List </w:t>
      </w:r>
      <w:r>
        <w:rPr>
          <w:spacing w:val="-4"/>
          <w:sz w:val="21"/>
        </w:rPr>
        <w:t>File</w:t>
      </w:r>
      <w:r>
        <w:rPr>
          <w:sz w:val="21"/>
        </w:rPr>
        <w:tab/>
        <w:t>5</w:t>
      </w:r>
      <w:r>
        <w:rPr>
          <w:spacing w:val="19"/>
          <w:sz w:val="21"/>
        </w:rPr>
        <w:t xml:space="preserve"> </w:t>
      </w:r>
      <w:r>
        <w:rPr>
          <w:sz w:val="21"/>
        </w:rPr>
        <w:t>years</w:t>
      </w:r>
      <w:r>
        <w:rPr>
          <w:spacing w:val="19"/>
          <w:sz w:val="21"/>
        </w:rPr>
        <w:t xml:space="preserve"> </w:t>
      </w:r>
      <w:r>
        <w:rPr>
          <w:spacing w:val="-4"/>
          <w:sz w:val="21"/>
        </w:rPr>
        <w:t>from</w:t>
      </w:r>
    </w:p>
    <w:p w14:paraId="203AA9EB" w14:textId="77777777" w:rsidR="00C8652D" w:rsidRDefault="00000000">
      <w:pPr>
        <w:pStyle w:val="BodyText"/>
        <w:spacing w:before="49" w:line="288" w:lineRule="auto"/>
        <w:ind w:left="4235" w:right="3910"/>
      </w:pPr>
      <w:r>
        <w:rPr>
          <w:spacing w:val="-2"/>
        </w:rPr>
        <w:t>publication</w:t>
      </w:r>
      <w:r>
        <w:rPr>
          <w:spacing w:val="-12"/>
        </w:rPr>
        <w:t xml:space="preserve"> </w:t>
      </w:r>
      <w:r>
        <w:rPr>
          <w:spacing w:val="-2"/>
        </w:rPr>
        <w:t>of Gradation</w:t>
      </w:r>
      <w:r>
        <w:rPr>
          <w:spacing w:val="-5"/>
        </w:rPr>
        <w:t xml:space="preserve"> </w:t>
      </w:r>
      <w:r>
        <w:rPr>
          <w:spacing w:val="-4"/>
        </w:rPr>
        <w:t>list</w:t>
      </w:r>
    </w:p>
    <w:p w14:paraId="0595729E" w14:textId="77777777" w:rsidR="00C8652D" w:rsidRDefault="00000000">
      <w:pPr>
        <w:pStyle w:val="ListParagraph"/>
        <w:numPr>
          <w:ilvl w:val="0"/>
          <w:numId w:val="9"/>
        </w:numPr>
        <w:tabs>
          <w:tab w:val="left" w:pos="864"/>
          <w:tab w:val="left" w:pos="4236"/>
        </w:tabs>
        <w:spacing w:before="114" w:line="285" w:lineRule="auto"/>
        <w:ind w:right="5242"/>
        <w:rPr>
          <w:sz w:val="21"/>
        </w:rPr>
      </w:pPr>
      <w:r>
        <w:rPr>
          <w:sz w:val="21"/>
        </w:rPr>
        <w:t>Representations regarding</w:t>
      </w:r>
      <w:r>
        <w:rPr>
          <w:sz w:val="21"/>
        </w:rPr>
        <w:tab/>
        <w:t>-</w:t>
      </w:r>
      <w:r>
        <w:rPr>
          <w:spacing w:val="-7"/>
          <w:sz w:val="21"/>
        </w:rPr>
        <w:t xml:space="preserve"> </w:t>
      </w:r>
      <w:r>
        <w:rPr>
          <w:sz w:val="21"/>
        </w:rPr>
        <w:t>do</w:t>
      </w:r>
      <w:r>
        <w:rPr>
          <w:spacing w:val="-7"/>
          <w:sz w:val="21"/>
        </w:rPr>
        <w:t xml:space="preserve"> </w:t>
      </w:r>
      <w:r>
        <w:rPr>
          <w:sz w:val="21"/>
        </w:rPr>
        <w:t>- seniority</w:t>
      </w:r>
      <w:r>
        <w:rPr>
          <w:spacing w:val="-17"/>
          <w:sz w:val="21"/>
        </w:rPr>
        <w:t xml:space="preserve"> </w:t>
      </w:r>
      <w:r>
        <w:rPr>
          <w:sz w:val="21"/>
        </w:rPr>
        <w:t>File</w:t>
      </w:r>
    </w:p>
    <w:p w14:paraId="515ACD7F" w14:textId="77777777" w:rsidR="00C8652D" w:rsidRDefault="00000000">
      <w:pPr>
        <w:pStyle w:val="ListParagraph"/>
        <w:numPr>
          <w:ilvl w:val="0"/>
          <w:numId w:val="9"/>
        </w:numPr>
        <w:tabs>
          <w:tab w:val="left" w:pos="864"/>
          <w:tab w:val="left" w:pos="4236"/>
        </w:tabs>
        <w:spacing w:before="116" w:line="288" w:lineRule="auto"/>
        <w:ind w:right="4357"/>
        <w:rPr>
          <w:sz w:val="21"/>
        </w:rPr>
      </w:pPr>
      <w:r>
        <w:rPr>
          <w:sz w:val="21"/>
        </w:rPr>
        <w:t>Confidential Reports/character</w:t>
      </w:r>
      <w:r>
        <w:rPr>
          <w:sz w:val="21"/>
        </w:rPr>
        <w:tab/>
        <w:t>3 years after rolls folders</w:t>
      </w:r>
      <w:r>
        <w:rPr>
          <w:sz w:val="21"/>
        </w:rPr>
        <w:tab/>
      </w:r>
      <w:r>
        <w:rPr>
          <w:spacing w:val="-2"/>
          <w:sz w:val="21"/>
        </w:rPr>
        <w:t>death/retirement</w:t>
      </w:r>
    </w:p>
    <w:p w14:paraId="238A6086" w14:textId="77777777" w:rsidR="00C8652D" w:rsidRDefault="00000000">
      <w:pPr>
        <w:pStyle w:val="ListParagraph"/>
        <w:numPr>
          <w:ilvl w:val="0"/>
          <w:numId w:val="9"/>
        </w:numPr>
        <w:tabs>
          <w:tab w:val="left" w:pos="864"/>
          <w:tab w:val="left" w:pos="4235"/>
        </w:tabs>
        <w:spacing w:before="114" w:line="288" w:lineRule="auto"/>
        <w:ind w:right="4929"/>
        <w:rPr>
          <w:sz w:val="21"/>
        </w:rPr>
      </w:pPr>
      <w:r>
        <w:rPr>
          <w:sz w:val="21"/>
        </w:rPr>
        <w:t>Intimation regarding various</w:t>
      </w:r>
      <w:r>
        <w:rPr>
          <w:sz w:val="21"/>
        </w:rPr>
        <w:tab/>
        <w:t>2-3</w:t>
      </w:r>
      <w:r>
        <w:rPr>
          <w:spacing w:val="-3"/>
          <w:sz w:val="21"/>
        </w:rPr>
        <w:t xml:space="preserve"> </w:t>
      </w:r>
      <w:r>
        <w:rPr>
          <w:sz w:val="21"/>
        </w:rPr>
        <w:t>years direct and departmental</w:t>
      </w:r>
    </w:p>
    <w:p w14:paraId="0EA5B0ED" w14:textId="77777777" w:rsidR="00C8652D" w:rsidRDefault="00000000">
      <w:pPr>
        <w:pStyle w:val="BodyText"/>
        <w:spacing w:before="1"/>
        <w:ind w:left="864"/>
      </w:pPr>
      <w:r>
        <w:t>examinations</w:t>
      </w:r>
      <w:r>
        <w:rPr>
          <w:spacing w:val="-10"/>
        </w:rPr>
        <w:t xml:space="preserve"> </w:t>
      </w:r>
      <w:r>
        <w:t>to</w:t>
      </w:r>
      <w:r>
        <w:rPr>
          <w:spacing w:val="-10"/>
        </w:rPr>
        <w:t xml:space="preserve"> </w:t>
      </w:r>
      <w:r>
        <w:t>JRC</w:t>
      </w:r>
      <w:r>
        <w:rPr>
          <w:spacing w:val="-9"/>
        </w:rPr>
        <w:t xml:space="preserve"> </w:t>
      </w:r>
      <w:r>
        <w:rPr>
          <w:spacing w:val="-4"/>
        </w:rPr>
        <w:t>File</w:t>
      </w:r>
    </w:p>
    <w:p w14:paraId="05812913" w14:textId="77777777" w:rsidR="00C8652D" w:rsidRDefault="00000000">
      <w:pPr>
        <w:pStyle w:val="ListParagraph"/>
        <w:numPr>
          <w:ilvl w:val="0"/>
          <w:numId w:val="9"/>
        </w:numPr>
        <w:tabs>
          <w:tab w:val="left" w:pos="863"/>
          <w:tab w:val="left" w:pos="4238"/>
        </w:tabs>
        <w:spacing w:before="162"/>
        <w:ind w:left="863" w:hanging="652"/>
        <w:rPr>
          <w:sz w:val="21"/>
        </w:rPr>
      </w:pPr>
      <w:r>
        <w:rPr>
          <w:spacing w:val="-2"/>
          <w:sz w:val="21"/>
        </w:rPr>
        <w:t>Compassionate</w:t>
      </w:r>
      <w:r>
        <w:rPr>
          <w:spacing w:val="-17"/>
          <w:sz w:val="21"/>
        </w:rPr>
        <w:t xml:space="preserve"> </w:t>
      </w:r>
      <w:r>
        <w:rPr>
          <w:spacing w:val="-2"/>
          <w:sz w:val="21"/>
        </w:rPr>
        <w:t>Appointments</w:t>
      </w:r>
      <w:r>
        <w:rPr>
          <w:spacing w:val="-6"/>
          <w:sz w:val="21"/>
        </w:rPr>
        <w:t xml:space="preserve"> </w:t>
      </w:r>
      <w:r>
        <w:rPr>
          <w:spacing w:val="-4"/>
          <w:sz w:val="21"/>
        </w:rPr>
        <w:t>File</w:t>
      </w:r>
      <w:r>
        <w:rPr>
          <w:sz w:val="21"/>
        </w:rPr>
        <w:tab/>
      </w:r>
      <w:r>
        <w:rPr>
          <w:spacing w:val="-2"/>
          <w:sz w:val="21"/>
        </w:rPr>
        <w:t>Permanent</w:t>
      </w:r>
    </w:p>
    <w:p w14:paraId="4711817D" w14:textId="77777777" w:rsidR="00C8652D" w:rsidRDefault="00000000">
      <w:pPr>
        <w:pStyle w:val="ListParagraph"/>
        <w:numPr>
          <w:ilvl w:val="0"/>
          <w:numId w:val="9"/>
        </w:numPr>
        <w:tabs>
          <w:tab w:val="left" w:pos="863"/>
          <w:tab w:val="left" w:pos="4236"/>
        </w:tabs>
        <w:spacing w:before="162"/>
        <w:ind w:left="863" w:hanging="652"/>
        <w:rPr>
          <w:sz w:val="21"/>
        </w:rPr>
      </w:pPr>
      <w:r>
        <w:rPr>
          <w:sz w:val="21"/>
        </w:rPr>
        <w:t>Retirement</w:t>
      </w:r>
      <w:r>
        <w:rPr>
          <w:spacing w:val="-8"/>
          <w:sz w:val="21"/>
        </w:rPr>
        <w:t xml:space="preserve"> </w:t>
      </w:r>
      <w:r>
        <w:rPr>
          <w:sz w:val="21"/>
        </w:rPr>
        <w:t>in</w:t>
      </w:r>
      <w:r>
        <w:rPr>
          <w:spacing w:val="-7"/>
          <w:sz w:val="21"/>
        </w:rPr>
        <w:t xml:space="preserve"> </w:t>
      </w:r>
      <w:r>
        <w:rPr>
          <w:sz w:val="21"/>
        </w:rPr>
        <w:t>the</w:t>
      </w:r>
      <w:r>
        <w:rPr>
          <w:spacing w:val="-8"/>
          <w:sz w:val="21"/>
        </w:rPr>
        <w:t xml:space="preserve"> </w:t>
      </w:r>
      <w:r>
        <w:rPr>
          <w:sz w:val="21"/>
        </w:rPr>
        <w:t>Secretariat</w:t>
      </w:r>
      <w:r>
        <w:rPr>
          <w:spacing w:val="-7"/>
          <w:sz w:val="21"/>
        </w:rPr>
        <w:t xml:space="preserve"> </w:t>
      </w:r>
      <w:r>
        <w:rPr>
          <w:spacing w:val="-4"/>
          <w:sz w:val="21"/>
        </w:rPr>
        <w:t>File</w:t>
      </w:r>
      <w:r>
        <w:rPr>
          <w:sz w:val="21"/>
        </w:rPr>
        <w:tab/>
        <w:t>-</w:t>
      </w:r>
      <w:r>
        <w:rPr>
          <w:spacing w:val="12"/>
          <w:sz w:val="21"/>
        </w:rPr>
        <w:t xml:space="preserve"> </w:t>
      </w:r>
      <w:r>
        <w:rPr>
          <w:sz w:val="21"/>
        </w:rPr>
        <w:t>do</w:t>
      </w:r>
      <w:r>
        <w:rPr>
          <w:spacing w:val="13"/>
          <w:sz w:val="21"/>
        </w:rPr>
        <w:t xml:space="preserve"> </w:t>
      </w:r>
      <w:r>
        <w:rPr>
          <w:spacing w:val="-10"/>
          <w:sz w:val="21"/>
        </w:rPr>
        <w:t>-</w:t>
      </w:r>
    </w:p>
    <w:p w14:paraId="05A16C1C" w14:textId="77777777" w:rsidR="00C8652D" w:rsidRDefault="00000000">
      <w:pPr>
        <w:pStyle w:val="BodyText"/>
        <w:spacing w:before="2"/>
        <w:rPr>
          <w:sz w:val="14"/>
        </w:rPr>
      </w:pPr>
      <w:r>
        <w:rPr>
          <w:noProof/>
        </w:rPr>
        <mc:AlternateContent>
          <mc:Choice Requires="wps">
            <w:drawing>
              <wp:anchor distT="0" distB="0" distL="0" distR="0" simplePos="0" relativeHeight="487607296" behindDoc="1" locked="0" layoutInCell="1" allowOverlap="1" wp14:anchorId="02900996" wp14:editId="6ACC5E5C">
                <wp:simplePos x="0" y="0"/>
                <wp:positionH relativeFrom="page">
                  <wp:posOffset>1051560</wp:posOffset>
                </wp:positionH>
                <wp:positionV relativeFrom="paragraph">
                  <wp:posOffset>118736</wp:posOffset>
                </wp:positionV>
                <wp:extent cx="611124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270"/>
                        </a:xfrm>
                        <a:custGeom>
                          <a:avLst/>
                          <a:gdLst/>
                          <a:ahLst/>
                          <a:cxnLst/>
                          <a:rect l="l" t="t" r="r" b="b"/>
                          <a:pathLst>
                            <a:path w="6111240">
                              <a:moveTo>
                                <a:pt x="0" y="0"/>
                              </a:moveTo>
                              <a:lnTo>
                                <a:pt x="61112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28AFA" id="Graphic 63" o:spid="_x0000_s1026" style="position:absolute;margin-left:82.8pt;margin-top:9.35pt;width:481.2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11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" path="m,l6111240,e" filled="f" strokeweight=".48pt">
                <v:path arrowok="t"/>
                <w10:wrap type="topAndBottom" anchorx="page"/>
              </v:shape>
            </w:pict>
          </mc:Fallback>
        </mc:AlternateContent>
      </w:r>
    </w:p>
    <w:p w14:paraId="1CBD1D87" w14:textId="77777777" w:rsidR="00C8652D" w:rsidRDefault="00C8652D">
      <w:pPr>
        <w:rPr>
          <w:sz w:val="14"/>
        </w:rPr>
        <w:sectPr w:rsidR="00C8652D">
          <w:pgSz w:w="12960" w:h="15840"/>
          <w:pgMar w:top="1140" w:right="1500" w:bottom="280" w:left="1500" w:header="917" w:footer="0" w:gutter="0"/>
          <w:cols w:space="720"/>
        </w:sectPr>
      </w:pPr>
    </w:p>
    <w:p w14:paraId="1E229618" w14:textId="77777777" w:rsidR="00C8652D" w:rsidRDefault="00C8652D">
      <w:pPr>
        <w:pStyle w:val="BodyText"/>
        <w:spacing w:before="127"/>
        <w:rPr>
          <w:sz w:val="20"/>
        </w:rPr>
      </w:pPr>
    </w:p>
    <w:p w14:paraId="2FE4C639"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3D4CE955" wp14:editId="4AA040AA">
                <wp:extent cx="6126480" cy="6350"/>
                <wp:effectExtent l="9525" t="0" r="0" b="317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65" name="Graphic 65"/>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7347DA" id="Group 64"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">
                <v:shape id="Graphic 65"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" path="m,l6126480,e" filled="f" strokeweight=".48pt">
                  <v:path arrowok="t"/>
                </v:shape>
                <w10:anchorlock/>
              </v:group>
            </w:pict>
          </mc:Fallback>
        </mc:AlternateContent>
      </w:r>
    </w:p>
    <w:p w14:paraId="769558B0"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5A784BED" w14:textId="77777777" w:rsidR="00C8652D" w:rsidRDefault="00000000">
      <w:pPr>
        <w:pStyle w:val="BodyText"/>
        <w:spacing w:before="3"/>
        <w:rPr>
          <w:sz w:val="6"/>
        </w:rPr>
      </w:pPr>
      <w:r>
        <w:rPr>
          <w:noProof/>
        </w:rPr>
        <mc:AlternateContent>
          <mc:Choice Requires="wps">
            <w:drawing>
              <wp:anchor distT="0" distB="0" distL="0" distR="0" simplePos="0" relativeHeight="487608320" behindDoc="1" locked="0" layoutInCell="1" allowOverlap="1" wp14:anchorId="00DD8AFC" wp14:editId="4E299520">
                <wp:simplePos x="0" y="0"/>
                <wp:positionH relativeFrom="page">
                  <wp:posOffset>1051560</wp:posOffset>
                </wp:positionH>
                <wp:positionV relativeFrom="paragraph">
                  <wp:posOffset>60972</wp:posOffset>
                </wp:positionV>
                <wp:extent cx="612648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82571" id="Graphic 66" o:spid="_x0000_s1026" style="position:absolute;margin-left:82.8pt;margin-top:4.8pt;width:482.4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5405A3D4" w14:textId="77777777" w:rsidR="00C8652D" w:rsidRDefault="00000000">
      <w:pPr>
        <w:pStyle w:val="ListParagraph"/>
        <w:numPr>
          <w:ilvl w:val="0"/>
          <w:numId w:val="9"/>
        </w:numPr>
        <w:tabs>
          <w:tab w:val="left" w:pos="864"/>
          <w:tab w:val="left" w:pos="4235"/>
        </w:tabs>
        <w:spacing w:before="152" w:line="276" w:lineRule="auto"/>
        <w:ind w:right="4821"/>
        <w:rPr>
          <w:sz w:val="21"/>
        </w:rPr>
      </w:pPr>
      <w:r>
        <w:rPr>
          <w:sz w:val="21"/>
        </w:rPr>
        <w:t>Amendment to Recruitment</w:t>
      </w:r>
      <w:r>
        <w:rPr>
          <w:sz w:val="21"/>
        </w:rPr>
        <w:tab/>
      </w:r>
      <w:r>
        <w:rPr>
          <w:spacing w:val="-2"/>
          <w:sz w:val="21"/>
        </w:rPr>
        <w:t xml:space="preserve">Permanent </w:t>
      </w:r>
      <w:r>
        <w:rPr>
          <w:sz w:val="21"/>
        </w:rPr>
        <w:t>Rules</w:t>
      </w:r>
      <w:r>
        <w:rPr>
          <w:spacing w:val="-18"/>
          <w:sz w:val="21"/>
        </w:rPr>
        <w:t xml:space="preserve"> </w:t>
      </w:r>
      <w:r>
        <w:rPr>
          <w:sz w:val="21"/>
        </w:rPr>
        <w:t>File</w:t>
      </w:r>
    </w:p>
    <w:p w14:paraId="776AE8F5" w14:textId="77777777" w:rsidR="00C8652D" w:rsidRDefault="00000000">
      <w:pPr>
        <w:pStyle w:val="ListParagraph"/>
        <w:numPr>
          <w:ilvl w:val="0"/>
          <w:numId w:val="9"/>
        </w:numPr>
        <w:tabs>
          <w:tab w:val="left" w:pos="864"/>
          <w:tab w:val="left" w:pos="4236"/>
        </w:tabs>
        <w:spacing w:before="114" w:line="276" w:lineRule="auto"/>
        <w:ind w:right="4313"/>
        <w:rPr>
          <w:sz w:val="21"/>
        </w:rPr>
      </w:pPr>
      <w:r>
        <w:rPr>
          <w:sz w:val="21"/>
        </w:rPr>
        <w:t>Representation against adverse</w:t>
      </w:r>
      <w:r>
        <w:rPr>
          <w:sz w:val="21"/>
        </w:rPr>
        <w:tab/>
        <w:t>3 years after remarks File</w:t>
      </w:r>
      <w:r>
        <w:rPr>
          <w:sz w:val="21"/>
        </w:rPr>
        <w:tab/>
      </w:r>
      <w:r>
        <w:rPr>
          <w:spacing w:val="-52"/>
          <w:sz w:val="21"/>
        </w:rPr>
        <w:t xml:space="preserve"> </w:t>
      </w:r>
      <w:r>
        <w:rPr>
          <w:spacing w:val="-2"/>
          <w:sz w:val="21"/>
        </w:rPr>
        <w:t>Death/retirement</w:t>
      </w:r>
    </w:p>
    <w:p w14:paraId="5B780340" w14:textId="77777777" w:rsidR="00C8652D" w:rsidRDefault="00000000">
      <w:pPr>
        <w:pStyle w:val="ListParagraph"/>
        <w:numPr>
          <w:ilvl w:val="0"/>
          <w:numId w:val="9"/>
        </w:numPr>
        <w:tabs>
          <w:tab w:val="left" w:pos="864"/>
          <w:tab w:val="left" w:pos="4235"/>
        </w:tabs>
        <w:spacing w:before="114" w:line="276" w:lineRule="auto"/>
        <w:ind w:right="5242"/>
        <w:rPr>
          <w:sz w:val="21"/>
        </w:rPr>
      </w:pPr>
      <w:r>
        <w:rPr>
          <w:sz w:val="21"/>
        </w:rPr>
        <w:t>Action on representation</w:t>
      </w:r>
      <w:r>
        <w:rPr>
          <w:sz w:val="21"/>
        </w:rPr>
        <w:tab/>
        <w:t>-</w:t>
      </w:r>
      <w:r>
        <w:rPr>
          <w:spacing w:val="-7"/>
          <w:sz w:val="21"/>
        </w:rPr>
        <w:t xml:space="preserve"> </w:t>
      </w:r>
      <w:r>
        <w:rPr>
          <w:sz w:val="21"/>
        </w:rPr>
        <w:t>do</w:t>
      </w:r>
      <w:r>
        <w:rPr>
          <w:spacing w:val="-7"/>
          <w:sz w:val="21"/>
        </w:rPr>
        <w:t xml:space="preserve"> </w:t>
      </w:r>
      <w:r>
        <w:rPr>
          <w:sz w:val="21"/>
        </w:rPr>
        <w:t>- against adverse remarks File</w:t>
      </w:r>
    </w:p>
    <w:p w14:paraId="26219F05" w14:textId="77777777" w:rsidR="00C8652D" w:rsidRDefault="00000000">
      <w:pPr>
        <w:pStyle w:val="ListParagraph"/>
        <w:numPr>
          <w:ilvl w:val="0"/>
          <w:numId w:val="9"/>
        </w:numPr>
        <w:tabs>
          <w:tab w:val="left" w:pos="863"/>
          <w:tab w:val="left" w:pos="4234"/>
        </w:tabs>
        <w:spacing w:before="114"/>
        <w:ind w:left="863" w:hanging="652"/>
        <w:rPr>
          <w:sz w:val="21"/>
        </w:rPr>
      </w:pPr>
      <w:r>
        <w:rPr>
          <w:sz w:val="21"/>
        </w:rPr>
        <w:t>Results of</w:t>
      </w:r>
      <w:r>
        <w:rPr>
          <w:spacing w:val="1"/>
          <w:sz w:val="21"/>
        </w:rPr>
        <w:t xml:space="preserve"> </w:t>
      </w:r>
      <w:r>
        <w:rPr>
          <w:sz w:val="21"/>
        </w:rPr>
        <w:t>departmental tests</w:t>
      </w:r>
      <w:r>
        <w:rPr>
          <w:spacing w:val="1"/>
          <w:sz w:val="21"/>
        </w:rPr>
        <w:t xml:space="preserve"> </w:t>
      </w:r>
      <w:r>
        <w:rPr>
          <w:spacing w:val="-4"/>
          <w:sz w:val="21"/>
        </w:rPr>
        <w:t>File</w:t>
      </w:r>
      <w:r>
        <w:rPr>
          <w:sz w:val="21"/>
        </w:rPr>
        <w:tab/>
        <w:t>5</w:t>
      </w:r>
      <w:r>
        <w:rPr>
          <w:spacing w:val="18"/>
          <w:sz w:val="21"/>
        </w:rPr>
        <w:t xml:space="preserve"> </w:t>
      </w:r>
      <w:r>
        <w:rPr>
          <w:spacing w:val="-2"/>
          <w:sz w:val="21"/>
        </w:rPr>
        <w:t>years</w:t>
      </w:r>
    </w:p>
    <w:p w14:paraId="72DE4473" w14:textId="77777777" w:rsidR="00C8652D" w:rsidRDefault="00000000">
      <w:pPr>
        <w:pStyle w:val="ListParagraph"/>
        <w:numPr>
          <w:ilvl w:val="0"/>
          <w:numId w:val="9"/>
        </w:numPr>
        <w:tabs>
          <w:tab w:val="left" w:pos="863"/>
          <w:tab w:val="left" w:pos="4235"/>
        </w:tabs>
        <w:spacing w:before="150"/>
        <w:ind w:left="863" w:hanging="652"/>
        <w:rPr>
          <w:sz w:val="21"/>
        </w:rPr>
      </w:pPr>
      <w:r>
        <w:rPr>
          <w:spacing w:val="-2"/>
          <w:sz w:val="21"/>
        </w:rPr>
        <w:t>Parliamentary</w:t>
      </w:r>
      <w:r>
        <w:rPr>
          <w:spacing w:val="-7"/>
          <w:sz w:val="21"/>
        </w:rPr>
        <w:t xml:space="preserve"> </w:t>
      </w:r>
      <w:r>
        <w:rPr>
          <w:spacing w:val="-2"/>
          <w:sz w:val="21"/>
        </w:rPr>
        <w:t>Pay</w:t>
      </w:r>
      <w:r>
        <w:rPr>
          <w:spacing w:val="-6"/>
          <w:sz w:val="21"/>
        </w:rPr>
        <w:t xml:space="preserve"> </w:t>
      </w:r>
      <w:r>
        <w:rPr>
          <w:spacing w:val="-2"/>
          <w:sz w:val="21"/>
        </w:rPr>
        <w:t>Committee</w:t>
      </w:r>
      <w:r>
        <w:rPr>
          <w:spacing w:val="-6"/>
          <w:sz w:val="21"/>
        </w:rPr>
        <w:t xml:space="preserve"> </w:t>
      </w:r>
      <w:r>
        <w:rPr>
          <w:spacing w:val="-4"/>
          <w:sz w:val="21"/>
        </w:rPr>
        <w:t>File</w:t>
      </w:r>
      <w:r>
        <w:rPr>
          <w:sz w:val="21"/>
        </w:rPr>
        <w:tab/>
      </w:r>
      <w:r>
        <w:rPr>
          <w:spacing w:val="-2"/>
          <w:sz w:val="21"/>
        </w:rPr>
        <w:t>Permanent</w:t>
      </w:r>
    </w:p>
    <w:p w14:paraId="53F4F479" w14:textId="77777777" w:rsidR="00C8652D" w:rsidRDefault="00000000">
      <w:pPr>
        <w:pStyle w:val="ListParagraph"/>
        <w:numPr>
          <w:ilvl w:val="0"/>
          <w:numId w:val="9"/>
        </w:numPr>
        <w:tabs>
          <w:tab w:val="left" w:pos="864"/>
          <w:tab w:val="left" w:pos="4235"/>
        </w:tabs>
        <w:spacing w:before="150" w:line="273" w:lineRule="auto"/>
        <w:ind w:right="5242"/>
        <w:rPr>
          <w:sz w:val="21"/>
        </w:rPr>
      </w:pPr>
      <w:r>
        <w:rPr>
          <w:sz w:val="21"/>
        </w:rPr>
        <w:t>Delegation of Financial Powers</w:t>
      </w:r>
      <w:r>
        <w:rPr>
          <w:sz w:val="21"/>
        </w:rPr>
        <w:tab/>
        <w:t>-</w:t>
      </w:r>
      <w:r>
        <w:rPr>
          <w:spacing w:val="-7"/>
          <w:sz w:val="21"/>
        </w:rPr>
        <w:t xml:space="preserve"> </w:t>
      </w:r>
      <w:r>
        <w:rPr>
          <w:sz w:val="21"/>
        </w:rPr>
        <w:t>do</w:t>
      </w:r>
      <w:r>
        <w:rPr>
          <w:spacing w:val="-7"/>
          <w:sz w:val="21"/>
        </w:rPr>
        <w:t xml:space="preserve"> </w:t>
      </w:r>
      <w:r>
        <w:rPr>
          <w:sz w:val="21"/>
        </w:rPr>
        <w:t xml:space="preserve">- </w:t>
      </w:r>
      <w:r>
        <w:rPr>
          <w:spacing w:val="-4"/>
          <w:sz w:val="21"/>
        </w:rPr>
        <w:t>File</w:t>
      </w:r>
    </w:p>
    <w:p w14:paraId="7753BA2B" w14:textId="77777777" w:rsidR="00C8652D" w:rsidRDefault="00000000">
      <w:pPr>
        <w:pStyle w:val="Heading4"/>
        <w:numPr>
          <w:ilvl w:val="0"/>
          <w:numId w:val="17"/>
        </w:numPr>
        <w:tabs>
          <w:tab w:val="left" w:pos="1343"/>
          <w:tab w:val="left" w:pos="3787"/>
        </w:tabs>
        <w:spacing w:line="276" w:lineRule="auto"/>
        <w:ind w:left="3787" w:right="946" w:hanging="2784"/>
        <w:jc w:val="left"/>
      </w:pPr>
      <w:r>
        <w:t>RECORDS</w:t>
      </w:r>
      <w:r>
        <w:rPr>
          <w:spacing w:val="4"/>
        </w:rPr>
        <w:t xml:space="preserve"> </w:t>
      </w:r>
      <w:r>
        <w:t>OF LIBRARY,</w:t>
      </w:r>
      <w:r>
        <w:rPr>
          <w:spacing w:val="4"/>
        </w:rPr>
        <w:t xml:space="preserve"> </w:t>
      </w:r>
      <w:r>
        <w:t>REFERENCE,</w:t>
      </w:r>
      <w:r>
        <w:rPr>
          <w:spacing w:val="4"/>
        </w:rPr>
        <w:t xml:space="preserve"> </w:t>
      </w:r>
      <w:r>
        <w:t>RESEARCH,</w:t>
      </w:r>
      <w:r>
        <w:rPr>
          <w:spacing w:val="4"/>
        </w:rPr>
        <w:t xml:space="preserve"> </w:t>
      </w:r>
      <w:r>
        <w:t>DOCUMENTATION</w:t>
      </w:r>
      <w:r>
        <w:rPr>
          <w:spacing w:val="-3"/>
        </w:rPr>
        <w:t xml:space="preserve"> </w:t>
      </w:r>
      <w:r>
        <w:t>AND INFORMATION</w:t>
      </w:r>
      <w:r>
        <w:rPr>
          <w:spacing w:val="-22"/>
        </w:rPr>
        <w:t xml:space="preserve"> </w:t>
      </w:r>
      <w:r>
        <w:t>SERVICE</w:t>
      </w:r>
    </w:p>
    <w:p w14:paraId="6219F942" w14:textId="77777777" w:rsidR="00C8652D" w:rsidRDefault="00C8652D">
      <w:pPr>
        <w:pStyle w:val="BodyText"/>
        <w:spacing w:before="8"/>
        <w:rPr>
          <w:b/>
          <w:sz w:val="15"/>
        </w:rPr>
      </w:pPr>
    </w:p>
    <w:tbl>
      <w:tblPr>
        <w:tblW w:w="0" w:type="auto"/>
        <w:tblInd w:w="168" w:type="dxa"/>
        <w:tblLayout w:type="fixed"/>
        <w:tblCellMar>
          <w:left w:w="0" w:type="dxa"/>
          <w:right w:w="0" w:type="dxa"/>
        </w:tblCellMar>
        <w:tblLook w:val="01E0" w:firstRow="1" w:lastRow="1" w:firstColumn="1" w:lastColumn="1" w:noHBand="0" w:noVBand="0"/>
      </w:tblPr>
      <w:tblGrid>
        <w:gridCol w:w="3730"/>
        <w:gridCol w:w="2042"/>
        <w:gridCol w:w="3592"/>
      </w:tblGrid>
      <w:tr w:rsidR="00C8652D" w14:paraId="3AFD5456" w14:textId="77777777">
        <w:trPr>
          <w:trHeight w:val="587"/>
        </w:trPr>
        <w:tc>
          <w:tcPr>
            <w:tcW w:w="3730" w:type="dxa"/>
          </w:tcPr>
          <w:p w14:paraId="197C39B6" w14:textId="77777777" w:rsidR="00C8652D" w:rsidRDefault="00000000">
            <w:pPr>
              <w:pStyle w:val="TableParagraph"/>
              <w:tabs>
                <w:tab w:val="left" w:pos="702"/>
              </w:tabs>
              <w:spacing w:line="273" w:lineRule="auto"/>
              <w:ind w:left="702" w:right="491" w:hanging="653"/>
              <w:rPr>
                <w:sz w:val="21"/>
              </w:rPr>
            </w:pPr>
            <w:r>
              <w:rPr>
                <w:spacing w:val="-6"/>
                <w:sz w:val="21"/>
              </w:rPr>
              <w:t>1.</w:t>
            </w:r>
            <w:r>
              <w:rPr>
                <w:sz w:val="21"/>
              </w:rPr>
              <w:tab/>
              <w:t>Accession</w:t>
            </w:r>
            <w:r>
              <w:rPr>
                <w:spacing w:val="-10"/>
                <w:sz w:val="21"/>
              </w:rPr>
              <w:t xml:space="preserve"> </w:t>
            </w:r>
            <w:r>
              <w:rPr>
                <w:sz w:val="21"/>
              </w:rPr>
              <w:t>Register</w:t>
            </w:r>
            <w:r>
              <w:rPr>
                <w:spacing w:val="-10"/>
                <w:sz w:val="21"/>
              </w:rPr>
              <w:t xml:space="preserve"> </w:t>
            </w:r>
            <w:r>
              <w:rPr>
                <w:sz w:val="21"/>
              </w:rPr>
              <w:t>of</w:t>
            </w:r>
            <w:r>
              <w:rPr>
                <w:spacing w:val="-10"/>
                <w:sz w:val="21"/>
              </w:rPr>
              <w:t xml:space="preserve"> </w:t>
            </w:r>
            <w:r>
              <w:rPr>
                <w:sz w:val="21"/>
              </w:rPr>
              <w:t>Library Books/Publications etc.</w:t>
            </w:r>
          </w:p>
        </w:tc>
        <w:tc>
          <w:tcPr>
            <w:tcW w:w="2042" w:type="dxa"/>
          </w:tcPr>
          <w:p w14:paraId="4DBEC1B3" w14:textId="77777777" w:rsidR="00C8652D" w:rsidRDefault="00000000">
            <w:pPr>
              <w:pStyle w:val="TableParagraph"/>
              <w:spacing w:line="233" w:lineRule="exact"/>
              <w:ind w:left="344"/>
              <w:rPr>
                <w:sz w:val="21"/>
              </w:rPr>
            </w:pPr>
            <w:r>
              <w:rPr>
                <w:spacing w:val="-2"/>
                <w:sz w:val="21"/>
              </w:rPr>
              <w:t>Permanent</w:t>
            </w:r>
          </w:p>
        </w:tc>
        <w:tc>
          <w:tcPr>
            <w:tcW w:w="3592" w:type="dxa"/>
            <w:vMerge w:val="restart"/>
          </w:tcPr>
          <w:p w14:paraId="2A19CDEA" w14:textId="77777777" w:rsidR="00C8652D" w:rsidRDefault="00C8652D">
            <w:pPr>
              <w:pStyle w:val="TableParagraph"/>
              <w:rPr>
                <w:sz w:val="20"/>
              </w:rPr>
            </w:pPr>
          </w:p>
        </w:tc>
      </w:tr>
      <w:tr w:rsidR="00C8652D" w14:paraId="1FF0FC7A" w14:textId="77777777">
        <w:trPr>
          <w:trHeight w:val="334"/>
        </w:trPr>
        <w:tc>
          <w:tcPr>
            <w:tcW w:w="3730" w:type="dxa"/>
          </w:tcPr>
          <w:p w14:paraId="23994847" w14:textId="77777777" w:rsidR="00C8652D" w:rsidRDefault="00000000">
            <w:pPr>
              <w:pStyle w:val="TableParagraph"/>
              <w:tabs>
                <w:tab w:val="left" w:pos="702"/>
              </w:tabs>
              <w:spacing w:before="70"/>
              <w:ind w:left="50"/>
              <w:rPr>
                <w:sz w:val="21"/>
              </w:rPr>
            </w:pPr>
            <w:r>
              <w:rPr>
                <w:spacing w:val="-5"/>
                <w:sz w:val="21"/>
              </w:rPr>
              <w:t>2.</w:t>
            </w:r>
            <w:r>
              <w:rPr>
                <w:sz w:val="21"/>
              </w:rPr>
              <w:tab/>
              <w:t>Journals</w:t>
            </w:r>
            <w:r>
              <w:rPr>
                <w:spacing w:val="-1"/>
                <w:sz w:val="21"/>
              </w:rPr>
              <w:t xml:space="preserve"> </w:t>
            </w:r>
            <w:r>
              <w:rPr>
                <w:sz w:val="21"/>
              </w:rPr>
              <w:t xml:space="preserve">received in the </w:t>
            </w:r>
            <w:r>
              <w:rPr>
                <w:spacing w:val="-2"/>
                <w:sz w:val="21"/>
              </w:rPr>
              <w:t>Library</w:t>
            </w:r>
          </w:p>
        </w:tc>
        <w:tc>
          <w:tcPr>
            <w:tcW w:w="2042" w:type="dxa"/>
          </w:tcPr>
          <w:p w14:paraId="4A7687E3" w14:textId="77777777" w:rsidR="00C8652D" w:rsidRDefault="00000000">
            <w:pPr>
              <w:pStyle w:val="TableParagraph"/>
              <w:spacing w:before="70"/>
              <w:ind w:left="343"/>
              <w:rPr>
                <w:sz w:val="21"/>
              </w:rPr>
            </w:pPr>
            <w:r>
              <w:rPr>
                <w:sz w:val="21"/>
              </w:rPr>
              <w:t>2</w:t>
            </w:r>
            <w:r>
              <w:rPr>
                <w:spacing w:val="18"/>
                <w:sz w:val="21"/>
              </w:rPr>
              <w:t xml:space="preserve"> </w:t>
            </w:r>
            <w:r>
              <w:rPr>
                <w:spacing w:val="-2"/>
                <w:sz w:val="21"/>
              </w:rPr>
              <w:t>years</w:t>
            </w:r>
          </w:p>
        </w:tc>
        <w:tc>
          <w:tcPr>
            <w:tcW w:w="3592" w:type="dxa"/>
            <w:vMerge/>
            <w:tcBorders>
              <w:top w:val="nil"/>
            </w:tcBorders>
          </w:tcPr>
          <w:p w14:paraId="4047DCDE" w14:textId="77777777" w:rsidR="00C8652D" w:rsidRDefault="00C8652D">
            <w:pPr>
              <w:rPr>
                <w:sz w:val="2"/>
                <w:szCs w:val="2"/>
              </w:rPr>
            </w:pPr>
          </w:p>
        </w:tc>
      </w:tr>
      <w:tr w:rsidR="00C8652D" w14:paraId="1DFE977D" w14:textId="77777777">
        <w:trPr>
          <w:trHeight w:val="334"/>
        </w:trPr>
        <w:tc>
          <w:tcPr>
            <w:tcW w:w="3730" w:type="dxa"/>
          </w:tcPr>
          <w:p w14:paraId="7B12A743" w14:textId="77777777" w:rsidR="00C8652D" w:rsidRDefault="00000000">
            <w:pPr>
              <w:pStyle w:val="TableParagraph"/>
              <w:spacing w:before="14"/>
              <w:ind w:left="702"/>
              <w:rPr>
                <w:sz w:val="21"/>
              </w:rPr>
            </w:pPr>
            <w:r>
              <w:rPr>
                <w:spacing w:val="-2"/>
                <w:sz w:val="21"/>
              </w:rPr>
              <w:t>Register</w:t>
            </w:r>
          </w:p>
        </w:tc>
        <w:tc>
          <w:tcPr>
            <w:tcW w:w="2042" w:type="dxa"/>
          </w:tcPr>
          <w:p w14:paraId="15A7B878" w14:textId="77777777" w:rsidR="00C8652D" w:rsidRDefault="00C8652D">
            <w:pPr>
              <w:pStyle w:val="TableParagraph"/>
              <w:rPr>
                <w:sz w:val="20"/>
              </w:rPr>
            </w:pPr>
          </w:p>
        </w:tc>
        <w:tc>
          <w:tcPr>
            <w:tcW w:w="3592" w:type="dxa"/>
            <w:vMerge/>
            <w:tcBorders>
              <w:top w:val="nil"/>
            </w:tcBorders>
          </w:tcPr>
          <w:p w14:paraId="5E5C8246" w14:textId="77777777" w:rsidR="00C8652D" w:rsidRDefault="00C8652D">
            <w:pPr>
              <w:rPr>
                <w:sz w:val="2"/>
                <w:szCs w:val="2"/>
              </w:rPr>
            </w:pPr>
          </w:p>
        </w:tc>
      </w:tr>
      <w:tr w:rsidR="00C8652D" w14:paraId="72E17EA7" w14:textId="77777777">
        <w:trPr>
          <w:trHeight w:val="334"/>
        </w:trPr>
        <w:tc>
          <w:tcPr>
            <w:tcW w:w="3730" w:type="dxa"/>
          </w:tcPr>
          <w:p w14:paraId="4B066B01" w14:textId="77777777" w:rsidR="00C8652D" w:rsidRDefault="00000000">
            <w:pPr>
              <w:pStyle w:val="TableParagraph"/>
              <w:tabs>
                <w:tab w:val="left" w:pos="702"/>
              </w:tabs>
              <w:spacing w:before="70"/>
              <w:ind w:left="50"/>
              <w:rPr>
                <w:sz w:val="21"/>
              </w:rPr>
            </w:pPr>
            <w:r>
              <w:rPr>
                <w:spacing w:val="-5"/>
                <w:sz w:val="21"/>
              </w:rPr>
              <w:t>3.</w:t>
            </w:r>
            <w:r>
              <w:rPr>
                <w:sz w:val="21"/>
              </w:rPr>
              <w:tab/>
              <w:t>Issue</w:t>
            </w:r>
            <w:r>
              <w:rPr>
                <w:spacing w:val="6"/>
                <w:sz w:val="21"/>
              </w:rPr>
              <w:t xml:space="preserve"> </w:t>
            </w:r>
            <w:r>
              <w:rPr>
                <w:sz w:val="21"/>
              </w:rPr>
              <w:t>of</w:t>
            </w:r>
            <w:r>
              <w:rPr>
                <w:spacing w:val="8"/>
                <w:sz w:val="21"/>
              </w:rPr>
              <w:t xml:space="preserve"> </w:t>
            </w:r>
            <w:r>
              <w:rPr>
                <w:sz w:val="21"/>
              </w:rPr>
              <w:t>Books</w:t>
            </w:r>
            <w:r>
              <w:rPr>
                <w:spacing w:val="9"/>
                <w:sz w:val="21"/>
              </w:rPr>
              <w:t xml:space="preserve"> </w:t>
            </w:r>
            <w:r>
              <w:rPr>
                <w:sz w:val="21"/>
              </w:rPr>
              <w:t>(on</w:t>
            </w:r>
            <w:r>
              <w:rPr>
                <w:spacing w:val="8"/>
                <w:sz w:val="21"/>
              </w:rPr>
              <w:t xml:space="preserve"> </w:t>
            </w:r>
            <w:r>
              <w:rPr>
                <w:sz w:val="21"/>
              </w:rPr>
              <w:t>long</w:t>
            </w:r>
            <w:r>
              <w:rPr>
                <w:spacing w:val="9"/>
                <w:sz w:val="21"/>
              </w:rPr>
              <w:t xml:space="preserve"> </w:t>
            </w:r>
            <w:r>
              <w:rPr>
                <w:spacing w:val="-4"/>
                <w:sz w:val="21"/>
              </w:rPr>
              <w:t>term</w:t>
            </w:r>
          </w:p>
        </w:tc>
        <w:tc>
          <w:tcPr>
            <w:tcW w:w="2042" w:type="dxa"/>
          </w:tcPr>
          <w:p w14:paraId="5043E1F9" w14:textId="77777777" w:rsidR="00C8652D" w:rsidRDefault="00000000">
            <w:pPr>
              <w:pStyle w:val="TableParagraph"/>
              <w:spacing w:before="70"/>
              <w:ind w:left="347"/>
              <w:rPr>
                <w:sz w:val="21"/>
              </w:rPr>
            </w:pPr>
            <w:r>
              <w:rPr>
                <w:spacing w:val="-2"/>
                <w:sz w:val="21"/>
              </w:rPr>
              <w:t>Permanent</w:t>
            </w:r>
          </w:p>
        </w:tc>
        <w:tc>
          <w:tcPr>
            <w:tcW w:w="3592" w:type="dxa"/>
            <w:vMerge/>
            <w:tcBorders>
              <w:top w:val="nil"/>
            </w:tcBorders>
          </w:tcPr>
          <w:p w14:paraId="5740FAC7" w14:textId="77777777" w:rsidR="00C8652D" w:rsidRDefault="00C8652D">
            <w:pPr>
              <w:rPr>
                <w:sz w:val="2"/>
                <w:szCs w:val="2"/>
              </w:rPr>
            </w:pPr>
          </w:p>
        </w:tc>
      </w:tr>
      <w:tr w:rsidR="00C8652D" w14:paraId="461843EE" w14:textId="77777777">
        <w:trPr>
          <w:trHeight w:val="334"/>
        </w:trPr>
        <w:tc>
          <w:tcPr>
            <w:tcW w:w="3730" w:type="dxa"/>
          </w:tcPr>
          <w:p w14:paraId="4FC4CF1E" w14:textId="77777777" w:rsidR="00C8652D" w:rsidRDefault="00000000">
            <w:pPr>
              <w:pStyle w:val="TableParagraph"/>
              <w:spacing w:before="14"/>
              <w:ind w:left="702"/>
              <w:rPr>
                <w:sz w:val="21"/>
              </w:rPr>
            </w:pPr>
            <w:r>
              <w:rPr>
                <w:spacing w:val="-2"/>
                <w:sz w:val="21"/>
              </w:rPr>
              <w:t>Register)</w:t>
            </w:r>
          </w:p>
        </w:tc>
        <w:tc>
          <w:tcPr>
            <w:tcW w:w="2042" w:type="dxa"/>
          </w:tcPr>
          <w:p w14:paraId="4C4A94E1" w14:textId="77777777" w:rsidR="00C8652D" w:rsidRDefault="00C8652D">
            <w:pPr>
              <w:pStyle w:val="TableParagraph"/>
              <w:rPr>
                <w:sz w:val="20"/>
              </w:rPr>
            </w:pPr>
          </w:p>
        </w:tc>
        <w:tc>
          <w:tcPr>
            <w:tcW w:w="3592" w:type="dxa"/>
            <w:vMerge/>
            <w:tcBorders>
              <w:top w:val="nil"/>
            </w:tcBorders>
          </w:tcPr>
          <w:p w14:paraId="643E538D" w14:textId="77777777" w:rsidR="00C8652D" w:rsidRDefault="00C8652D">
            <w:pPr>
              <w:rPr>
                <w:sz w:val="2"/>
                <w:szCs w:val="2"/>
              </w:rPr>
            </w:pPr>
          </w:p>
        </w:tc>
      </w:tr>
      <w:tr w:rsidR="00C8652D" w14:paraId="0DB8D08D" w14:textId="77777777">
        <w:trPr>
          <w:trHeight w:val="391"/>
        </w:trPr>
        <w:tc>
          <w:tcPr>
            <w:tcW w:w="3730" w:type="dxa"/>
          </w:tcPr>
          <w:p w14:paraId="2BF2D708" w14:textId="77777777" w:rsidR="00C8652D" w:rsidRDefault="00000000">
            <w:pPr>
              <w:pStyle w:val="TableParagraph"/>
              <w:tabs>
                <w:tab w:val="left" w:pos="702"/>
              </w:tabs>
              <w:spacing w:before="70"/>
              <w:ind w:left="50"/>
              <w:rPr>
                <w:sz w:val="21"/>
              </w:rPr>
            </w:pPr>
            <w:r>
              <w:rPr>
                <w:spacing w:val="-5"/>
                <w:sz w:val="21"/>
              </w:rPr>
              <w:t>4.</w:t>
            </w:r>
            <w:r>
              <w:rPr>
                <w:sz w:val="21"/>
              </w:rPr>
              <w:tab/>
              <w:t>Issue/Return</w:t>
            </w:r>
            <w:r>
              <w:rPr>
                <w:spacing w:val="13"/>
                <w:sz w:val="21"/>
              </w:rPr>
              <w:t xml:space="preserve"> </w:t>
            </w:r>
            <w:r>
              <w:rPr>
                <w:spacing w:val="-2"/>
                <w:sz w:val="21"/>
              </w:rPr>
              <w:t>Register</w:t>
            </w:r>
          </w:p>
        </w:tc>
        <w:tc>
          <w:tcPr>
            <w:tcW w:w="2042" w:type="dxa"/>
          </w:tcPr>
          <w:p w14:paraId="1E301205" w14:textId="77777777" w:rsidR="00C8652D" w:rsidRDefault="00000000">
            <w:pPr>
              <w:pStyle w:val="TableParagraph"/>
              <w:spacing w:before="70"/>
              <w:ind w:left="343"/>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592" w:type="dxa"/>
            <w:vMerge/>
            <w:tcBorders>
              <w:top w:val="nil"/>
            </w:tcBorders>
          </w:tcPr>
          <w:p w14:paraId="35300190" w14:textId="77777777" w:rsidR="00C8652D" w:rsidRDefault="00C8652D">
            <w:pPr>
              <w:rPr>
                <w:sz w:val="2"/>
                <w:szCs w:val="2"/>
              </w:rPr>
            </w:pPr>
          </w:p>
        </w:tc>
      </w:tr>
      <w:tr w:rsidR="00C8652D" w14:paraId="2B8B6D1B" w14:textId="77777777">
        <w:trPr>
          <w:trHeight w:val="391"/>
        </w:trPr>
        <w:tc>
          <w:tcPr>
            <w:tcW w:w="3730" w:type="dxa"/>
          </w:tcPr>
          <w:p w14:paraId="06255F88" w14:textId="77777777" w:rsidR="00C8652D" w:rsidRDefault="00000000">
            <w:pPr>
              <w:pStyle w:val="TableParagraph"/>
              <w:tabs>
                <w:tab w:val="left" w:pos="702"/>
              </w:tabs>
              <w:spacing w:before="70"/>
              <w:ind w:left="50"/>
              <w:rPr>
                <w:sz w:val="21"/>
              </w:rPr>
            </w:pPr>
            <w:r>
              <w:rPr>
                <w:spacing w:val="-5"/>
                <w:sz w:val="21"/>
              </w:rPr>
              <w:t>5.</w:t>
            </w:r>
            <w:r>
              <w:rPr>
                <w:sz w:val="21"/>
              </w:rPr>
              <w:tab/>
              <w:t>Diary</w:t>
            </w:r>
            <w:r>
              <w:rPr>
                <w:spacing w:val="-4"/>
                <w:sz w:val="21"/>
              </w:rPr>
              <w:t xml:space="preserve"> </w:t>
            </w:r>
            <w:r>
              <w:rPr>
                <w:sz w:val="21"/>
              </w:rPr>
              <w:t>Register</w:t>
            </w:r>
            <w:r>
              <w:rPr>
                <w:spacing w:val="-3"/>
                <w:sz w:val="21"/>
              </w:rPr>
              <w:t xml:space="preserve"> </w:t>
            </w:r>
            <w:r>
              <w:rPr>
                <w:spacing w:val="-2"/>
                <w:sz w:val="21"/>
              </w:rPr>
              <w:t>(Publications)</w:t>
            </w:r>
          </w:p>
        </w:tc>
        <w:tc>
          <w:tcPr>
            <w:tcW w:w="2042" w:type="dxa"/>
          </w:tcPr>
          <w:p w14:paraId="62CEA19F" w14:textId="77777777" w:rsidR="00C8652D" w:rsidRDefault="00000000">
            <w:pPr>
              <w:pStyle w:val="TableParagraph"/>
              <w:spacing w:before="70"/>
              <w:ind w:left="343"/>
              <w:rPr>
                <w:sz w:val="21"/>
              </w:rPr>
            </w:pPr>
            <w:r>
              <w:rPr>
                <w:sz w:val="21"/>
              </w:rPr>
              <w:t>5</w:t>
            </w:r>
            <w:r>
              <w:rPr>
                <w:spacing w:val="18"/>
                <w:sz w:val="21"/>
              </w:rPr>
              <w:t xml:space="preserve"> </w:t>
            </w:r>
            <w:r>
              <w:rPr>
                <w:spacing w:val="-2"/>
                <w:sz w:val="21"/>
              </w:rPr>
              <w:t>years</w:t>
            </w:r>
          </w:p>
        </w:tc>
        <w:tc>
          <w:tcPr>
            <w:tcW w:w="3592" w:type="dxa"/>
            <w:vMerge/>
            <w:tcBorders>
              <w:top w:val="nil"/>
            </w:tcBorders>
          </w:tcPr>
          <w:p w14:paraId="2C1B39F6" w14:textId="77777777" w:rsidR="00C8652D" w:rsidRDefault="00C8652D">
            <w:pPr>
              <w:rPr>
                <w:sz w:val="2"/>
                <w:szCs w:val="2"/>
              </w:rPr>
            </w:pPr>
          </w:p>
        </w:tc>
      </w:tr>
      <w:tr w:rsidR="00C8652D" w14:paraId="2E5B1166" w14:textId="77777777">
        <w:trPr>
          <w:trHeight w:val="390"/>
        </w:trPr>
        <w:tc>
          <w:tcPr>
            <w:tcW w:w="3730" w:type="dxa"/>
          </w:tcPr>
          <w:p w14:paraId="1EE57D60" w14:textId="77777777" w:rsidR="00C8652D" w:rsidRDefault="00000000">
            <w:pPr>
              <w:pStyle w:val="TableParagraph"/>
              <w:tabs>
                <w:tab w:val="left" w:pos="702"/>
              </w:tabs>
              <w:spacing w:before="70"/>
              <w:ind w:left="50"/>
              <w:rPr>
                <w:sz w:val="21"/>
              </w:rPr>
            </w:pPr>
            <w:r>
              <w:rPr>
                <w:spacing w:val="-5"/>
                <w:sz w:val="21"/>
              </w:rPr>
              <w:t>6.</w:t>
            </w:r>
            <w:r>
              <w:rPr>
                <w:sz w:val="21"/>
              </w:rPr>
              <w:tab/>
            </w:r>
            <w:r>
              <w:rPr>
                <w:spacing w:val="-2"/>
                <w:sz w:val="21"/>
              </w:rPr>
              <w:t>Diarised</w:t>
            </w:r>
            <w:r>
              <w:rPr>
                <w:spacing w:val="-7"/>
                <w:sz w:val="21"/>
              </w:rPr>
              <w:t xml:space="preserve"> </w:t>
            </w:r>
            <w:r>
              <w:rPr>
                <w:spacing w:val="-2"/>
                <w:sz w:val="21"/>
              </w:rPr>
              <w:t>Publications</w:t>
            </w:r>
          </w:p>
        </w:tc>
        <w:tc>
          <w:tcPr>
            <w:tcW w:w="2042" w:type="dxa"/>
          </w:tcPr>
          <w:p w14:paraId="65079A2C" w14:textId="77777777" w:rsidR="00C8652D" w:rsidRDefault="00000000">
            <w:pPr>
              <w:pStyle w:val="TableParagraph"/>
              <w:spacing w:before="70"/>
              <w:ind w:left="344"/>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592" w:type="dxa"/>
            <w:vMerge/>
            <w:tcBorders>
              <w:top w:val="nil"/>
            </w:tcBorders>
          </w:tcPr>
          <w:p w14:paraId="6FB28311" w14:textId="77777777" w:rsidR="00C8652D" w:rsidRDefault="00C8652D">
            <w:pPr>
              <w:rPr>
                <w:sz w:val="2"/>
                <w:szCs w:val="2"/>
              </w:rPr>
            </w:pPr>
          </w:p>
        </w:tc>
      </w:tr>
      <w:tr w:rsidR="00C8652D" w14:paraId="25205F5A" w14:textId="77777777">
        <w:trPr>
          <w:trHeight w:val="333"/>
        </w:trPr>
        <w:tc>
          <w:tcPr>
            <w:tcW w:w="3730" w:type="dxa"/>
          </w:tcPr>
          <w:p w14:paraId="76B73105" w14:textId="77777777" w:rsidR="00C8652D" w:rsidRDefault="00000000">
            <w:pPr>
              <w:pStyle w:val="TableParagraph"/>
              <w:tabs>
                <w:tab w:val="left" w:pos="702"/>
              </w:tabs>
              <w:spacing w:before="69"/>
              <w:ind w:left="50"/>
              <w:rPr>
                <w:sz w:val="21"/>
              </w:rPr>
            </w:pPr>
            <w:r>
              <w:rPr>
                <w:spacing w:val="-5"/>
                <w:sz w:val="21"/>
              </w:rPr>
              <w:t>7.</w:t>
            </w:r>
            <w:r>
              <w:rPr>
                <w:sz w:val="21"/>
              </w:rPr>
              <w:tab/>
              <w:t>Distribution</w:t>
            </w:r>
            <w:r>
              <w:rPr>
                <w:spacing w:val="3"/>
                <w:sz w:val="21"/>
              </w:rPr>
              <w:t xml:space="preserve"> </w:t>
            </w:r>
            <w:r>
              <w:rPr>
                <w:sz w:val="21"/>
              </w:rPr>
              <w:t>of</w:t>
            </w:r>
            <w:r>
              <w:rPr>
                <w:spacing w:val="4"/>
                <w:sz w:val="21"/>
              </w:rPr>
              <w:t xml:space="preserve"> </w:t>
            </w:r>
            <w:r>
              <w:rPr>
                <w:sz w:val="21"/>
              </w:rPr>
              <w:t>R.</w:t>
            </w:r>
            <w:r>
              <w:rPr>
                <w:spacing w:val="5"/>
                <w:sz w:val="21"/>
              </w:rPr>
              <w:t xml:space="preserve"> </w:t>
            </w:r>
            <w:r>
              <w:rPr>
                <w:spacing w:val="-5"/>
                <w:sz w:val="21"/>
              </w:rPr>
              <w:t>S.</w:t>
            </w:r>
          </w:p>
        </w:tc>
        <w:tc>
          <w:tcPr>
            <w:tcW w:w="2042" w:type="dxa"/>
          </w:tcPr>
          <w:p w14:paraId="6CE08B25" w14:textId="77777777" w:rsidR="00C8652D" w:rsidRDefault="00000000">
            <w:pPr>
              <w:pStyle w:val="TableParagraph"/>
              <w:spacing w:before="69"/>
              <w:ind w:left="346"/>
              <w:rPr>
                <w:sz w:val="21"/>
              </w:rPr>
            </w:pPr>
            <w:r>
              <w:rPr>
                <w:spacing w:val="-2"/>
                <w:sz w:val="21"/>
              </w:rPr>
              <w:t>Permanent</w:t>
            </w:r>
          </w:p>
        </w:tc>
        <w:tc>
          <w:tcPr>
            <w:tcW w:w="3592" w:type="dxa"/>
            <w:vMerge/>
            <w:tcBorders>
              <w:top w:val="nil"/>
            </w:tcBorders>
          </w:tcPr>
          <w:p w14:paraId="7D46EDDE" w14:textId="77777777" w:rsidR="00C8652D" w:rsidRDefault="00C8652D">
            <w:pPr>
              <w:rPr>
                <w:sz w:val="2"/>
                <w:szCs w:val="2"/>
              </w:rPr>
            </w:pPr>
          </w:p>
        </w:tc>
      </w:tr>
      <w:tr w:rsidR="00C8652D" w14:paraId="15A0C743" w14:textId="77777777">
        <w:trPr>
          <w:trHeight w:val="334"/>
        </w:trPr>
        <w:tc>
          <w:tcPr>
            <w:tcW w:w="3730" w:type="dxa"/>
          </w:tcPr>
          <w:p w14:paraId="65F6C35B" w14:textId="77777777" w:rsidR="00C8652D" w:rsidRDefault="00000000">
            <w:pPr>
              <w:pStyle w:val="TableParagraph"/>
              <w:spacing w:before="14"/>
              <w:ind w:left="702"/>
              <w:rPr>
                <w:sz w:val="21"/>
              </w:rPr>
            </w:pPr>
            <w:r>
              <w:rPr>
                <w:spacing w:val="-2"/>
                <w:sz w:val="21"/>
              </w:rPr>
              <w:t>Publications</w:t>
            </w:r>
            <w:r>
              <w:rPr>
                <w:spacing w:val="-4"/>
                <w:sz w:val="21"/>
              </w:rPr>
              <w:t xml:space="preserve"> </w:t>
            </w:r>
            <w:r>
              <w:rPr>
                <w:spacing w:val="-2"/>
                <w:sz w:val="21"/>
              </w:rPr>
              <w:t>Register</w:t>
            </w:r>
          </w:p>
        </w:tc>
        <w:tc>
          <w:tcPr>
            <w:tcW w:w="2042" w:type="dxa"/>
          </w:tcPr>
          <w:p w14:paraId="46B154B9" w14:textId="77777777" w:rsidR="00C8652D" w:rsidRDefault="00C8652D">
            <w:pPr>
              <w:pStyle w:val="TableParagraph"/>
              <w:rPr>
                <w:sz w:val="20"/>
              </w:rPr>
            </w:pPr>
          </w:p>
        </w:tc>
        <w:tc>
          <w:tcPr>
            <w:tcW w:w="3592" w:type="dxa"/>
            <w:vMerge/>
            <w:tcBorders>
              <w:top w:val="nil"/>
            </w:tcBorders>
          </w:tcPr>
          <w:p w14:paraId="1C0C0ECE" w14:textId="77777777" w:rsidR="00C8652D" w:rsidRDefault="00C8652D">
            <w:pPr>
              <w:rPr>
                <w:sz w:val="2"/>
                <w:szCs w:val="2"/>
              </w:rPr>
            </w:pPr>
          </w:p>
        </w:tc>
      </w:tr>
      <w:tr w:rsidR="00C8652D" w14:paraId="4FB15B7B" w14:textId="77777777">
        <w:trPr>
          <w:trHeight w:val="391"/>
        </w:trPr>
        <w:tc>
          <w:tcPr>
            <w:tcW w:w="3730" w:type="dxa"/>
          </w:tcPr>
          <w:p w14:paraId="54090152" w14:textId="77777777" w:rsidR="00C8652D" w:rsidRDefault="00000000">
            <w:pPr>
              <w:pStyle w:val="TableParagraph"/>
              <w:tabs>
                <w:tab w:val="left" w:pos="702"/>
              </w:tabs>
              <w:spacing w:before="70"/>
              <w:ind w:left="50"/>
              <w:rPr>
                <w:sz w:val="21"/>
              </w:rPr>
            </w:pPr>
            <w:r>
              <w:rPr>
                <w:spacing w:val="-5"/>
                <w:sz w:val="21"/>
              </w:rPr>
              <w:t>8.</w:t>
            </w:r>
            <w:r>
              <w:rPr>
                <w:sz w:val="21"/>
              </w:rPr>
              <w:tab/>
              <w:t>Press</w:t>
            </w:r>
            <w:r>
              <w:rPr>
                <w:spacing w:val="-2"/>
                <w:sz w:val="21"/>
              </w:rPr>
              <w:t xml:space="preserve"> Clippings</w:t>
            </w:r>
          </w:p>
        </w:tc>
        <w:tc>
          <w:tcPr>
            <w:tcW w:w="2042" w:type="dxa"/>
          </w:tcPr>
          <w:p w14:paraId="78849887" w14:textId="77777777" w:rsidR="00C8652D" w:rsidRDefault="00000000">
            <w:pPr>
              <w:pStyle w:val="TableParagraph"/>
              <w:spacing w:before="70"/>
              <w:ind w:left="343"/>
              <w:rPr>
                <w:sz w:val="21"/>
              </w:rPr>
            </w:pPr>
            <w:r>
              <w:rPr>
                <w:sz w:val="21"/>
              </w:rPr>
              <w:t>1</w:t>
            </w:r>
            <w:r>
              <w:rPr>
                <w:spacing w:val="10"/>
                <w:sz w:val="21"/>
              </w:rPr>
              <w:t xml:space="preserve"> </w:t>
            </w:r>
            <w:r>
              <w:rPr>
                <w:spacing w:val="-4"/>
                <w:sz w:val="21"/>
              </w:rPr>
              <w:t>year</w:t>
            </w:r>
          </w:p>
        </w:tc>
        <w:tc>
          <w:tcPr>
            <w:tcW w:w="3592" w:type="dxa"/>
            <w:vMerge/>
            <w:tcBorders>
              <w:top w:val="nil"/>
            </w:tcBorders>
          </w:tcPr>
          <w:p w14:paraId="11DC68E9" w14:textId="77777777" w:rsidR="00C8652D" w:rsidRDefault="00C8652D">
            <w:pPr>
              <w:rPr>
                <w:sz w:val="2"/>
                <w:szCs w:val="2"/>
              </w:rPr>
            </w:pPr>
          </w:p>
        </w:tc>
      </w:tr>
      <w:tr w:rsidR="00C8652D" w14:paraId="1E67B09D" w14:textId="77777777">
        <w:trPr>
          <w:trHeight w:val="391"/>
        </w:trPr>
        <w:tc>
          <w:tcPr>
            <w:tcW w:w="3730" w:type="dxa"/>
          </w:tcPr>
          <w:p w14:paraId="620F574C" w14:textId="77777777" w:rsidR="00C8652D" w:rsidRDefault="00000000">
            <w:pPr>
              <w:pStyle w:val="TableParagraph"/>
              <w:tabs>
                <w:tab w:val="left" w:pos="702"/>
              </w:tabs>
              <w:spacing w:before="70"/>
              <w:ind w:left="50"/>
              <w:rPr>
                <w:sz w:val="21"/>
              </w:rPr>
            </w:pPr>
            <w:r>
              <w:rPr>
                <w:spacing w:val="-5"/>
                <w:sz w:val="21"/>
              </w:rPr>
              <w:t>9.</w:t>
            </w:r>
            <w:r>
              <w:rPr>
                <w:sz w:val="21"/>
              </w:rPr>
              <w:tab/>
              <w:t>Reference</w:t>
            </w:r>
            <w:r>
              <w:rPr>
                <w:spacing w:val="-10"/>
                <w:sz w:val="21"/>
              </w:rPr>
              <w:t xml:space="preserve"> </w:t>
            </w:r>
            <w:r>
              <w:rPr>
                <w:sz w:val="21"/>
              </w:rPr>
              <w:t>Material</w:t>
            </w:r>
            <w:r>
              <w:rPr>
                <w:spacing w:val="-9"/>
                <w:sz w:val="21"/>
              </w:rPr>
              <w:t xml:space="preserve"> </w:t>
            </w:r>
            <w:r>
              <w:rPr>
                <w:spacing w:val="-2"/>
                <w:sz w:val="21"/>
              </w:rPr>
              <w:t>folder</w:t>
            </w:r>
          </w:p>
        </w:tc>
        <w:tc>
          <w:tcPr>
            <w:tcW w:w="2042" w:type="dxa"/>
          </w:tcPr>
          <w:p w14:paraId="0194E1BE" w14:textId="77777777" w:rsidR="00C8652D" w:rsidRDefault="00000000">
            <w:pPr>
              <w:pStyle w:val="TableParagraph"/>
              <w:spacing w:before="70"/>
              <w:ind w:left="344"/>
              <w:rPr>
                <w:sz w:val="21"/>
              </w:rPr>
            </w:pPr>
            <w:r>
              <w:rPr>
                <w:sz w:val="21"/>
              </w:rPr>
              <w:t>5</w:t>
            </w:r>
            <w:r>
              <w:rPr>
                <w:spacing w:val="18"/>
                <w:sz w:val="21"/>
              </w:rPr>
              <w:t xml:space="preserve"> </w:t>
            </w:r>
            <w:r>
              <w:rPr>
                <w:spacing w:val="-2"/>
                <w:sz w:val="21"/>
              </w:rPr>
              <w:t>years</w:t>
            </w:r>
          </w:p>
        </w:tc>
        <w:tc>
          <w:tcPr>
            <w:tcW w:w="3592" w:type="dxa"/>
            <w:vMerge/>
            <w:tcBorders>
              <w:top w:val="nil"/>
            </w:tcBorders>
          </w:tcPr>
          <w:p w14:paraId="47A4F56A" w14:textId="77777777" w:rsidR="00C8652D" w:rsidRDefault="00C8652D">
            <w:pPr>
              <w:rPr>
                <w:sz w:val="2"/>
                <w:szCs w:val="2"/>
              </w:rPr>
            </w:pPr>
          </w:p>
        </w:tc>
      </w:tr>
      <w:tr w:rsidR="00C8652D" w14:paraId="71A19DA6" w14:textId="77777777">
        <w:trPr>
          <w:trHeight w:val="391"/>
        </w:trPr>
        <w:tc>
          <w:tcPr>
            <w:tcW w:w="3730" w:type="dxa"/>
          </w:tcPr>
          <w:p w14:paraId="0AEF3275" w14:textId="77777777" w:rsidR="00C8652D" w:rsidRDefault="00000000">
            <w:pPr>
              <w:pStyle w:val="TableParagraph"/>
              <w:tabs>
                <w:tab w:val="left" w:pos="702"/>
              </w:tabs>
              <w:spacing w:before="70"/>
              <w:ind w:left="50"/>
              <w:rPr>
                <w:sz w:val="21"/>
              </w:rPr>
            </w:pPr>
            <w:r>
              <w:rPr>
                <w:spacing w:val="-5"/>
                <w:sz w:val="21"/>
              </w:rPr>
              <w:t>10.</w:t>
            </w:r>
            <w:r>
              <w:rPr>
                <w:sz w:val="21"/>
              </w:rPr>
              <w:tab/>
              <w:t>Who’s</w:t>
            </w:r>
            <w:r>
              <w:rPr>
                <w:spacing w:val="-7"/>
                <w:sz w:val="21"/>
              </w:rPr>
              <w:t xml:space="preserve"> </w:t>
            </w:r>
            <w:r>
              <w:rPr>
                <w:sz w:val="21"/>
              </w:rPr>
              <w:t>Who</w:t>
            </w:r>
            <w:r>
              <w:rPr>
                <w:spacing w:val="-5"/>
                <w:sz w:val="21"/>
              </w:rPr>
              <w:t xml:space="preserve"> </w:t>
            </w:r>
            <w:r>
              <w:rPr>
                <w:sz w:val="21"/>
              </w:rPr>
              <w:t>Rajya</w:t>
            </w:r>
            <w:r>
              <w:rPr>
                <w:spacing w:val="-4"/>
                <w:sz w:val="21"/>
              </w:rPr>
              <w:t xml:space="preserve"> </w:t>
            </w:r>
            <w:r>
              <w:rPr>
                <w:spacing w:val="-2"/>
                <w:sz w:val="21"/>
              </w:rPr>
              <w:t>Sabha</w:t>
            </w:r>
          </w:p>
        </w:tc>
        <w:tc>
          <w:tcPr>
            <w:tcW w:w="2042" w:type="dxa"/>
          </w:tcPr>
          <w:p w14:paraId="156F678E" w14:textId="77777777" w:rsidR="00C8652D" w:rsidRDefault="00000000">
            <w:pPr>
              <w:pStyle w:val="TableParagraph"/>
              <w:spacing w:before="70"/>
              <w:ind w:left="348"/>
              <w:rPr>
                <w:sz w:val="21"/>
              </w:rPr>
            </w:pPr>
            <w:r>
              <w:rPr>
                <w:spacing w:val="-2"/>
                <w:sz w:val="21"/>
              </w:rPr>
              <w:t>Permanent</w:t>
            </w:r>
          </w:p>
        </w:tc>
        <w:tc>
          <w:tcPr>
            <w:tcW w:w="3592" w:type="dxa"/>
          </w:tcPr>
          <w:p w14:paraId="6DE47D23" w14:textId="77777777" w:rsidR="00C8652D" w:rsidRDefault="00000000">
            <w:pPr>
              <w:pStyle w:val="TableParagraph"/>
              <w:spacing w:before="70"/>
              <w:ind w:left="798"/>
              <w:rPr>
                <w:sz w:val="21"/>
              </w:rPr>
            </w:pPr>
            <w:r>
              <w:rPr>
                <w:sz w:val="21"/>
              </w:rPr>
              <w:t>10</w:t>
            </w:r>
            <w:r>
              <w:rPr>
                <w:spacing w:val="8"/>
                <w:sz w:val="21"/>
              </w:rPr>
              <w:t xml:space="preserve"> </w:t>
            </w:r>
            <w:r>
              <w:rPr>
                <w:sz w:val="21"/>
              </w:rPr>
              <w:t>copies</w:t>
            </w:r>
            <w:r>
              <w:rPr>
                <w:spacing w:val="8"/>
                <w:sz w:val="21"/>
              </w:rPr>
              <w:t xml:space="preserve"> </w:t>
            </w:r>
            <w:r>
              <w:rPr>
                <w:sz w:val="21"/>
              </w:rPr>
              <w:t>to</w:t>
            </w:r>
            <w:r>
              <w:rPr>
                <w:spacing w:val="8"/>
                <w:sz w:val="21"/>
              </w:rPr>
              <w:t xml:space="preserve"> </w:t>
            </w:r>
            <w:r>
              <w:rPr>
                <w:sz w:val="21"/>
              </w:rPr>
              <w:t>be</w:t>
            </w:r>
            <w:r>
              <w:rPr>
                <w:spacing w:val="8"/>
                <w:sz w:val="21"/>
              </w:rPr>
              <w:t xml:space="preserve"> </w:t>
            </w:r>
            <w:r>
              <w:rPr>
                <w:sz w:val="21"/>
              </w:rPr>
              <w:t>kept</w:t>
            </w:r>
            <w:r>
              <w:rPr>
                <w:spacing w:val="8"/>
                <w:sz w:val="21"/>
              </w:rPr>
              <w:t xml:space="preserve"> </w:t>
            </w:r>
            <w:r>
              <w:rPr>
                <w:sz w:val="21"/>
              </w:rPr>
              <w:t>in</w:t>
            </w:r>
            <w:r>
              <w:rPr>
                <w:spacing w:val="8"/>
                <w:sz w:val="21"/>
              </w:rPr>
              <w:t xml:space="preserve"> </w:t>
            </w:r>
            <w:r>
              <w:rPr>
                <w:spacing w:val="-2"/>
                <w:sz w:val="21"/>
              </w:rPr>
              <w:t>archives.</w:t>
            </w:r>
          </w:p>
        </w:tc>
      </w:tr>
      <w:tr w:rsidR="00C8652D" w14:paraId="5389BB4C" w14:textId="77777777">
        <w:trPr>
          <w:trHeight w:val="391"/>
        </w:trPr>
        <w:tc>
          <w:tcPr>
            <w:tcW w:w="3730" w:type="dxa"/>
          </w:tcPr>
          <w:p w14:paraId="6029E5E9" w14:textId="77777777" w:rsidR="00C8652D" w:rsidRDefault="00000000">
            <w:pPr>
              <w:pStyle w:val="TableParagraph"/>
              <w:tabs>
                <w:tab w:val="left" w:pos="702"/>
              </w:tabs>
              <w:spacing w:before="70"/>
              <w:ind w:left="50"/>
              <w:rPr>
                <w:sz w:val="21"/>
              </w:rPr>
            </w:pPr>
            <w:r>
              <w:rPr>
                <w:spacing w:val="-5"/>
                <w:sz w:val="21"/>
              </w:rPr>
              <w:t>11.</w:t>
            </w:r>
            <w:r>
              <w:rPr>
                <w:sz w:val="21"/>
              </w:rPr>
              <w:tab/>
            </w:r>
            <w:r>
              <w:rPr>
                <w:spacing w:val="-2"/>
                <w:sz w:val="21"/>
              </w:rPr>
              <w:t>India</w:t>
            </w:r>
            <w:r>
              <w:rPr>
                <w:spacing w:val="-11"/>
                <w:sz w:val="21"/>
              </w:rPr>
              <w:t xml:space="preserve"> </w:t>
            </w:r>
            <w:r>
              <w:rPr>
                <w:spacing w:val="-2"/>
                <w:sz w:val="21"/>
              </w:rPr>
              <w:t>Reference</w:t>
            </w:r>
            <w:r>
              <w:rPr>
                <w:spacing w:val="-21"/>
                <w:sz w:val="21"/>
              </w:rPr>
              <w:t xml:space="preserve"> </w:t>
            </w:r>
            <w:r>
              <w:rPr>
                <w:spacing w:val="-2"/>
                <w:sz w:val="21"/>
              </w:rPr>
              <w:t>Annual</w:t>
            </w:r>
            <w:r>
              <w:rPr>
                <w:spacing w:val="-8"/>
                <w:sz w:val="21"/>
              </w:rPr>
              <w:t xml:space="preserve"> </w:t>
            </w:r>
            <w:r>
              <w:rPr>
                <w:spacing w:val="-4"/>
                <w:sz w:val="21"/>
              </w:rPr>
              <w:t>File</w:t>
            </w:r>
          </w:p>
        </w:tc>
        <w:tc>
          <w:tcPr>
            <w:tcW w:w="2042" w:type="dxa"/>
          </w:tcPr>
          <w:p w14:paraId="4265F82E" w14:textId="77777777" w:rsidR="00C8652D" w:rsidRDefault="00000000">
            <w:pPr>
              <w:pStyle w:val="TableParagraph"/>
              <w:spacing w:before="70"/>
              <w:ind w:left="344"/>
              <w:rPr>
                <w:sz w:val="21"/>
              </w:rPr>
            </w:pPr>
            <w:r>
              <w:rPr>
                <w:sz w:val="21"/>
              </w:rPr>
              <w:t>2</w:t>
            </w:r>
            <w:r>
              <w:rPr>
                <w:spacing w:val="18"/>
                <w:sz w:val="21"/>
              </w:rPr>
              <w:t xml:space="preserve"> </w:t>
            </w:r>
            <w:r>
              <w:rPr>
                <w:spacing w:val="-2"/>
                <w:sz w:val="21"/>
              </w:rPr>
              <w:t>years</w:t>
            </w:r>
          </w:p>
        </w:tc>
        <w:tc>
          <w:tcPr>
            <w:tcW w:w="3592" w:type="dxa"/>
          </w:tcPr>
          <w:p w14:paraId="5CEEE310" w14:textId="77777777" w:rsidR="00C8652D" w:rsidRDefault="00C8652D">
            <w:pPr>
              <w:pStyle w:val="TableParagraph"/>
              <w:rPr>
                <w:sz w:val="20"/>
              </w:rPr>
            </w:pPr>
          </w:p>
        </w:tc>
      </w:tr>
      <w:tr w:rsidR="00C8652D" w14:paraId="2793C6EB" w14:textId="77777777">
        <w:trPr>
          <w:trHeight w:val="391"/>
        </w:trPr>
        <w:tc>
          <w:tcPr>
            <w:tcW w:w="3730" w:type="dxa"/>
          </w:tcPr>
          <w:p w14:paraId="65E32E52" w14:textId="77777777" w:rsidR="00C8652D" w:rsidRDefault="00000000">
            <w:pPr>
              <w:pStyle w:val="TableParagraph"/>
              <w:tabs>
                <w:tab w:val="left" w:pos="702"/>
              </w:tabs>
              <w:spacing w:before="70"/>
              <w:ind w:left="50"/>
              <w:rPr>
                <w:sz w:val="21"/>
              </w:rPr>
            </w:pPr>
            <w:r>
              <w:rPr>
                <w:spacing w:val="-5"/>
                <w:sz w:val="21"/>
              </w:rPr>
              <w:t>12.</w:t>
            </w:r>
            <w:r>
              <w:rPr>
                <w:sz w:val="21"/>
              </w:rPr>
              <w:tab/>
              <w:t>Reminders</w:t>
            </w:r>
            <w:r>
              <w:rPr>
                <w:spacing w:val="-10"/>
                <w:sz w:val="21"/>
              </w:rPr>
              <w:t xml:space="preserve"> </w:t>
            </w:r>
            <w:r>
              <w:rPr>
                <w:sz w:val="21"/>
              </w:rPr>
              <w:t>issued</w:t>
            </w:r>
            <w:r>
              <w:rPr>
                <w:spacing w:val="-9"/>
                <w:sz w:val="21"/>
              </w:rPr>
              <w:t xml:space="preserve"> </w:t>
            </w:r>
            <w:r>
              <w:rPr>
                <w:spacing w:val="-4"/>
                <w:sz w:val="21"/>
              </w:rPr>
              <w:t>File</w:t>
            </w:r>
          </w:p>
        </w:tc>
        <w:tc>
          <w:tcPr>
            <w:tcW w:w="2042" w:type="dxa"/>
          </w:tcPr>
          <w:p w14:paraId="5774E637" w14:textId="77777777" w:rsidR="00C8652D" w:rsidRDefault="00000000">
            <w:pPr>
              <w:pStyle w:val="TableParagraph"/>
              <w:spacing w:before="70"/>
              <w:ind w:left="344"/>
              <w:rPr>
                <w:sz w:val="21"/>
              </w:rPr>
            </w:pPr>
            <w:r>
              <w:rPr>
                <w:sz w:val="21"/>
              </w:rPr>
              <w:t>1</w:t>
            </w:r>
            <w:r>
              <w:rPr>
                <w:spacing w:val="9"/>
                <w:sz w:val="21"/>
              </w:rPr>
              <w:t xml:space="preserve"> </w:t>
            </w:r>
            <w:r>
              <w:rPr>
                <w:spacing w:val="-4"/>
                <w:sz w:val="21"/>
              </w:rPr>
              <w:t>year</w:t>
            </w:r>
          </w:p>
        </w:tc>
        <w:tc>
          <w:tcPr>
            <w:tcW w:w="3592" w:type="dxa"/>
          </w:tcPr>
          <w:p w14:paraId="3AB0B16F" w14:textId="77777777" w:rsidR="00C8652D" w:rsidRDefault="00C8652D">
            <w:pPr>
              <w:pStyle w:val="TableParagraph"/>
              <w:rPr>
                <w:sz w:val="20"/>
              </w:rPr>
            </w:pPr>
          </w:p>
        </w:tc>
      </w:tr>
      <w:tr w:rsidR="00C8652D" w14:paraId="495512CA" w14:textId="77777777">
        <w:trPr>
          <w:trHeight w:val="334"/>
        </w:trPr>
        <w:tc>
          <w:tcPr>
            <w:tcW w:w="3730" w:type="dxa"/>
          </w:tcPr>
          <w:p w14:paraId="6B42E5CF" w14:textId="77777777" w:rsidR="00C8652D" w:rsidRDefault="00000000">
            <w:pPr>
              <w:pStyle w:val="TableParagraph"/>
              <w:tabs>
                <w:tab w:val="left" w:pos="702"/>
              </w:tabs>
              <w:spacing w:before="70"/>
              <w:ind w:left="50"/>
              <w:rPr>
                <w:sz w:val="21"/>
              </w:rPr>
            </w:pPr>
            <w:r>
              <w:rPr>
                <w:spacing w:val="-5"/>
                <w:sz w:val="21"/>
              </w:rPr>
              <w:t>13.</w:t>
            </w:r>
            <w:r>
              <w:rPr>
                <w:sz w:val="21"/>
              </w:rPr>
              <w:tab/>
              <w:t>Circular</w:t>
            </w:r>
            <w:r>
              <w:rPr>
                <w:spacing w:val="-5"/>
                <w:sz w:val="21"/>
              </w:rPr>
              <w:t xml:space="preserve"> </w:t>
            </w:r>
            <w:r>
              <w:rPr>
                <w:sz w:val="21"/>
              </w:rPr>
              <w:t>regarding</w:t>
            </w:r>
            <w:r>
              <w:rPr>
                <w:spacing w:val="-5"/>
                <w:sz w:val="21"/>
              </w:rPr>
              <w:t xml:space="preserve"> </w:t>
            </w:r>
            <w:r>
              <w:rPr>
                <w:sz w:val="21"/>
              </w:rPr>
              <w:t>list</w:t>
            </w:r>
            <w:r>
              <w:rPr>
                <w:spacing w:val="-5"/>
                <w:sz w:val="21"/>
              </w:rPr>
              <w:t xml:space="preserve"> of</w:t>
            </w:r>
          </w:p>
        </w:tc>
        <w:tc>
          <w:tcPr>
            <w:tcW w:w="2042" w:type="dxa"/>
          </w:tcPr>
          <w:p w14:paraId="00771822" w14:textId="77777777" w:rsidR="00C8652D" w:rsidRDefault="00000000">
            <w:pPr>
              <w:pStyle w:val="TableParagraph"/>
              <w:spacing w:before="70"/>
              <w:ind w:left="343"/>
              <w:rPr>
                <w:sz w:val="21"/>
              </w:rPr>
            </w:pPr>
            <w:r>
              <w:rPr>
                <w:sz w:val="21"/>
              </w:rPr>
              <w:t>2</w:t>
            </w:r>
            <w:r>
              <w:rPr>
                <w:spacing w:val="18"/>
                <w:sz w:val="21"/>
              </w:rPr>
              <w:t xml:space="preserve"> </w:t>
            </w:r>
            <w:r>
              <w:rPr>
                <w:spacing w:val="-2"/>
                <w:sz w:val="21"/>
              </w:rPr>
              <w:t>years</w:t>
            </w:r>
          </w:p>
        </w:tc>
        <w:tc>
          <w:tcPr>
            <w:tcW w:w="3592" w:type="dxa"/>
          </w:tcPr>
          <w:p w14:paraId="73E59369" w14:textId="77777777" w:rsidR="00C8652D" w:rsidRDefault="00C8652D">
            <w:pPr>
              <w:pStyle w:val="TableParagraph"/>
              <w:rPr>
                <w:sz w:val="20"/>
              </w:rPr>
            </w:pPr>
          </w:p>
        </w:tc>
      </w:tr>
      <w:tr w:rsidR="00C8652D" w14:paraId="72BD4C08" w14:textId="77777777">
        <w:trPr>
          <w:trHeight w:val="610"/>
        </w:trPr>
        <w:tc>
          <w:tcPr>
            <w:tcW w:w="3730" w:type="dxa"/>
          </w:tcPr>
          <w:p w14:paraId="5FBEA71F" w14:textId="77777777" w:rsidR="00C8652D" w:rsidRDefault="00000000">
            <w:pPr>
              <w:pStyle w:val="TableParagraph"/>
              <w:spacing w:before="14" w:line="273" w:lineRule="auto"/>
              <w:ind w:left="702"/>
              <w:rPr>
                <w:sz w:val="21"/>
              </w:rPr>
            </w:pPr>
            <w:r>
              <w:rPr>
                <w:sz w:val="21"/>
              </w:rPr>
              <w:t>additions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R.S.</w:t>
            </w:r>
            <w:r>
              <w:rPr>
                <w:spacing w:val="-3"/>
                <w:sz w:val="21"/>
              </w:rPr>
              <w:t xml:space="preserve"> </w:t>
            </w:r>
            <w:r>
              <w:rPr>
                <w:sz w:val="21"/>
              </w:rPr>
              <w:t>Secretariat Library</w:t>
            </w:r>
            <w:r>
              <w:rPr>
                <w:spacing w:val="-17"/>
                <w:sz w:val="21"/>
              </w:rPr>
              <w:t xml:space="preserve"> </w:t>
            </w:r>
            <w:r>
              <w:rPr>
                <w:sz w:val="21"/>
              </w:rPr>
              <w:t>File</w:t>
            </w:r>
          </w:p>
        </w:tc>
        <w:tc>
          <w:tcPr>
            <w:tcW w:w="2042" w:type="dxa"/>
          </w:tcPr>
          <w:p w14:paraId="301E4500" w14:textId="77777777" w:rsidR="00C8652D" w:rsidRDefault="00C8652D">
            <w:pPr>
              <w:pStyle w:val="TableParagraph"/>
              <w:rPr>
                <w:sz w:val="20"/>
              </w:rPr>
            </w:pPr>
          </w:p>
        </w:tc>
        <w:tc>
          <w:tcPr>
            <w:tcW w:w="3592" w:type="dxa"/>
          </w:tcPr>
          <w:p w14:paraId="1449EAB1" w14:textId="77777777" w:rsidR="00C8652D" w:rsidRDefault="00C8652D">
            <w:pPr>
              <w:pStyle w:val="TableParagraph"/>
              <w:rPr>
                <w:sz w:val="20"/>
              </w:rPr>
            </w:pPr>
          </w:p>
        </w:tc>
      </w:tr>
      <w:tr w:rsidR="00C8652D" w14:paraId="00DC2621" w14:textId="77777777">
        <w:trPr>
          <w:trHeight w:val="391"/>
        </w:trPr>
        <w:tc>
          <w:tcPr>
            <w:tcW w:w="3730" w:type="dxa"/>
          </w:tcPr>
          <w:p w14:paraId="631AD6E6" w14:textId="77777777" w:rsidR="00C8652D" w:rsidRDefault="00000000">
            <w:pPr>
              <w:pStyle w:val="TableParagraph"/>
              <w:tabs>
                <w:tab w:val="left" w:pos="702"/>
              </w:tabs>
              <w:spacing w:before="70"/>
              <w:ind w:left="50"/>
              <w:rPr>
                <w:sz w:val="21"/>
              </w:rPr>
            </w:pPr>
            <w:r>
              <w:rPr>
                <w:spacing w:val="-5"/>
                <w:sz w:val="21"/>
              </w:rPr>
              <w:t>14.</w:t>
            </w:r>
            <w:r>
              <w:rPr>
                <w:sz w:val="21"/>
              </w:rPr>
              <w:tab/>
              <w:t>Messages</w:t>
            </w:r>
            <w:r>
              <w:rPr>
                <w:spacing w:val="-8"/>
                <w:sz w:val="21"/>
              </w:rPr>
              <w:t xml:space="preserve"> </w:t>
            </w:r>
            <w:r>
              <w:rPr>
                <w:spacing w:val="-4"/>
                <w:sz w:val="21"/>
              </w:rPr>
              <w:t>File</w:t>
            </w:r>
          </w:p>
        </w:tc>
        <w:tc>
          <w:tcPr>
            <w:tcW w:w="2042" w:type="dxa"/>
          </w:tcPr>
          <w:p w14:paraId="17B32979" w14:textId="77777777" w:rsidR="00C8652D" w:rsidRDefault="00000000">
            <w:pPr>
              <w:pStyle w:val="TableParagraph"/>
              <w:spacing w:before="70"/>
              <w:ind w:left="344"/>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592" w:type="dxa"/>
          </w:tcPr>
          <w:p w14:paraId="4F4ABA5B" w14:textId="77777777" w:rsidR="00C8652D" w:rsidRDefault="00C8652D">
            <w:pPr>
              <w:pStyle w:val="TableParagraph"/>
              <w:rPr>
                <w:sz w:val="20"/>
              </w:rPr>
            </w:pPr>
          </w:p>
        </w:tc>
      </w:tr>
      <w:tr w:rsidR="00C8652D" w14:paraId="46390B02" w14:textId="77777777">
        <w:trPr>
          <w:trHeight w:val="334"/>
        </w:trPr>
        <w:tc>
          <w:tcPr>
            <w:tcW w:w="3730" w:type="dxa"/>
          </w:tcPr>
          <w:p w14:paraId="18AF7723" w14:textId="77777777" w:rsidR="00C8652D" w:rsidRDefault="00000000">
            <w:pPr>
              <w:pStyle w:val="TableParagraph"/>
              <w:tabs>
                <w:tab w:val="left" w:pos="702"/>
              </w:tabs>
              <w:spacing w:before="70"/>
              <w:ind w:left="50"/>
              <w:rPr>
                <w:sz w:val="21"/>
              </w:rPr>
            </w:pPr>
            <w:r>
              <w:rPr>
                <w:spacing w:val="-5"/>
                <w:sz w:val="21"/>
              </w:rPr>
              <w:t>15.</w:t>
            </w:r>
            <w:r>
              <w:rPr>
                <w:sz w:val="21"/>
              </w:rPr>
              <w:tab/>
              <w:t>Reimbursement</w:t>
            </w:r>
            <w:r>
              <w:rPr>
                <w:spacing w:val="7"/>
                <w:sz w:val="21"/>
              </w:rPr>
              <w:t xml:space="preserve"> </w:t>
            </w:r>
            <w:r>
              <w:rPr>
                <w:spacing w:val="-5"/>
                <w:sz w:val="21"/>
              </w:rPr>
              <w:t>of</w:t>
            </w:r>
          </w:p>
        </w:tc>
        <w:tc>
          <w:tcPr>
            <w:tcW w:w="2042" w:type="dxa"/>
          </w:tcPr>
          <w:p w14:paraId="1E7A4792" w14:textId="77777777" w:rsidR="00C8652D" w:rsidRDefault="00000000">
            <w:pPr>
              <w:pStyle w:val="TableParagraph"/>
              <w:spacing w:before="70"/>
              <w:ind w:left="348"/>
              <w:rPr>
                <w:sz w:val="21"/>
              </w:rPr>
            </w:pPr>
            <w:r>
              <w:rPr>
                <w:sz w:val="21"/>
              </w:rPr>
              <w:t>-</w:t>
            </w:r>
            <w:r>
              <w:rPr>
                <w:spacing w:val="10"/>
                <w:sz w:val="21"/>
              </w:rPr>
              <w:t xml:space="preserve"> </w:t>
            </w:r>
            <w:r>
              <w:rPr>
                <w:sz w:val="21"/>
              </w:rPr>
              <w:t>do</w:t>
            </w:r>
            <w:r>
              <w:rPr>
                <w:spacing w:val="10"/>
                <w:sz w:val="21"/>
              </w:rPr>
              <w:t xml:space="preserve"> </w:t>
            </w:r>
            <w:r>
              <w:rPr>
                <w:spacing w:val="-10"/>
                <w:sz w:val="21"/>
              </w:rPr>
              <w:t>-</w:t>
            </w:r>
          </w:p>
        </w:tc>
        <w:tc>
          <w:tcPr>
            <w:tcW w:w="3592" w:type="dxa"/>
          </w:tcPr>
          <w:p w14:paraId="54186073" w14:textId="77777777" w:rsidR="00C8652D" w:rsidRDefault="00000000">
            <w:pPr>
              <w:pStyle w:val="TableParagraph"/>
              <w:spacing w:before="70"/>
              <w:ind w:left="802"/>
              <w:rPr>
                <w:sz w:val="21"/>
              </w:rPr>
            </w:pPr>
            <w:r>
              <w:rPr>
                <w:sz w:val="21"/>
              </w:rPr>
              <w:t>Till</w:t>
            </w:r>
            <w:r>
              <w:rPr>
                <w:spacing w:val="-8"/>
                <w:sz w:val="21"/>
              </w:rPr>
              <w:t xml:space="preserve"> </w:t>
            </w:r>
            <w:r>
              <w:rPr>
                <w:sz w:val="21"/>
              </w:rPr>
              <w:t>audit</w:t>
            </w:r>
            <w:r>
              <w:rPr>
                <w:spacing w:val="-8"/>
                <w:sz w:val="21"/>
              </w:rPr>
              <w:t xml:space="preserve"> </w:t>
            </w:r>
            <w:r>
              <w:rPr>
                <w:sz w:val="21"/>
              </w:rPr>
              <w:t>is</w:t>
            </w:r>
            <w:r>
              <w:rPr>
                <w:spacing w:val="-8"/>
                <w:sz w:val="21"/>
              </w:rPr>
              <w:t xml:space="preserve"> </w:t>
            </w:r>
            <w:r>
              <w:rPr>
                <w:spacing w:val="-2"/>
                <w:sz w:val="21"/>
              </w:rPr>
              <w:t>complete.</w:t>
            </w:r>
          </w:p>
        </w:tc>
      </w:tr>
      <w:tr w:rsidR="00C8652D" w14:paraId="586DBEA3" w14:textId="77777777">
        <w:trPr>
          <w:trHeight w:val="278"/>
        </w:trPr>
        <w:tc>
          <w:tcPr>
            <w:tcW w:w="3730" w:type="dxa"/>
          </w:tcPr>
          <w:p w14:paraId="15682B30" w14:textId="77777777" w:rsidR="00C8652D" w:rsidRDefault="00000000">
            <w:pPr>
              <w:pStyle w:val="TableParagraph"/>
              <w:spacing w:before="14"/>
              <w:ind w:left="702"/>
              <w:rPr>
                <w:sz w:val="21"/>
              </w:rPr>
            </w:pPr>
            <w:r>
              <w:rPr>
                <w:spacing w:val="-2"/>
                <w:sz w:val="21"/>
              </w:rPr>
              <w:t>Newspapers/Magazine</w:t>
            </w:r>
            <w:r>
              <w:rPr>
                <w:spacing w:val="-11"/>
                <w:sz w:val="21"/>
              </w:rPr>
              <w:t xml:space="preserve"> </w:t>
            </w:r>
            <w:r>
              <w:rPr>
                <w:spacing w:val="-2"/>
                <w:sz w:val="21"/>
              </w:rPr>
              <w:t>bills</w:t>
            </w:r>
          </w:p>
        </w:tc>
        <w:tc>
          <w:tcPr>
            <w:tcW w:w="2042" w:type="dxa"/>
          </w:tcPr>
          <w:p w14:paraId="584D93A6" w14:textId="77777777" w:rsidR="00C8652D" w:rsidRDefault="00C8652D">
            <w:pPr>
              <w:pStyle w:val="TableParagraph"/>
              <w:rPr>
                <w:sz w:val="20"/>
              </w:rPr>
            </w:pPr>
          </w:p>
        </w:tc>
        <w:tc>
          <w:tcPr>
            <w:tcW w:w="3592" w:type="dxa"/>
          </w:tcPr>
          <w:p w14:paraId="33261E86" w14:textId="77777777" w:rsidR="00C8652D" w:rsidRDefault="00C8652D">
            <w:pPr>
              <w:pStyle w:val="TableParagraph"/>
              <w:rPr>
                <w:sz w:val="20"/>
              </w:rPr>
            </w:pPr>
          </w:p>
        </w:tc>
      </w:tr>
      <w:tr w:rsidR="00C8652D" w14:paraId="3E2AAA89" w14:textId="77777777">
        <w:trPr>
          <w:trHeight w:val="334"/>
        </w:trPr>
        <w:tc>
          <w:tcPr>
            <w:tcW w:w="3730" w:type="dxa"/>
          </w:tcPr>
          <w:p w14:paraId="053769C1" w14:textId="77777777" w:rsidR="00C8652D" w:rsidRDefault="00000000">
            <w:pPr>
              <w:pStyle w:val="TableParagraph"/>
              <w:spacing w:before="14"/>
              <w:ind w:left="702"/>
              <w:rPr>
                <w:sz w:val="21"/>
              </w:rPr>
            </w:pPr>
            <w:r>
              <w:rPr>
                <w:spacing w:val="-4"/>
                <w:sz w:val="21"/>
              </w:rPr>
              <w:t>File</w:t>
            </w:r>
          </w:p>
        </w:tc>
        <w:tc>
          <w:tcPr>
            <w:tcW w:w="2042" w:type="dxa"/>
          </w:tcPr>
          <w:p w14:paraId="39E0D23A" w14:textId="77777777" w:rsidR="00C8652D" w:rsidRDefault="00C8652D">
            <w:pPr>
              <w:pStyle w:val="TableParagraph"/>
              <w:rPr>
                <w:sz w:val="20"/>
              </w:rPr>
            </w:pPr>
          </w:p>
        </w:tc>
        <w:tc>
          <w:tcPr>
            <w:tcW w:w="3592" w:type="dxa"/>
          </w:tcPr>
          <w:p w14:paraId="00EDCEFF" w14:textId="77777777" w:rsidR="00C8652D" w:rsidRDefault="00C8652D">
            <w:pPr>
              <w:pStyle w:val="TableParagraph"/>
              <w:rPr>
                <w:sz w:val="20"/>
              </w:rPr>
            </w:pPr>
          </w:p>
        </w:tc>
      </w:tr>
      <w:tr w:rsidR="00C8652D" w14:paraId="51C9D060" w14:textId="77777777">
        <w:trPr>
          <w:trHeight w:val="311"/>
        </w:trPr>
        <w:tc>
          <w:tcPr>
            <w:tcW w:w="3730" w:type="dxa"/>
          </w:tcPr>
          <w:p w14:paraId="05DD0F75" w14:textId="77777777" w:rsidR="00C8652D" w:rsidRDefault="00000000">
            <w:pPr>
              <w:pStyle w:val="TableParagraph"/>
              <w:tabs>
                <w:tab w:val="left" w:pos="702"/>
              </w:tabs>
              <w:spacing w:before="70" w:line="221" w:lineRule="exact"/>
              <w:ind w:left="50"/>
              <w:rPr>
                <w:sz w:val="21"/>
              </w:rPr>
            </w:pPr>
            <w:r>
              <w:rPr>
                <w:spacing w:val="-5"/>
                <w:sz w:val="21"/>
              </w:rPr>
              <w:t>16.</w:t>
            </w:r>
            <w:r>
              <w:rPr>
                <w:sz w:val="21"/>
              </w:rPr>
              <w:tab/>
            </w:r>
            <w:r>
              <w:rPr>
                <w:spacing w:val="-2"/>
                <w:sz w:val="21"/>
              </w:rPr>
              <w:t>Journals/Magazines</w:t>
            </w:r>
          </w:p>
        </w:tc>
        <w:tc>
          <w:tcPr>
            <w:tcW w:w="2042" w:type="dxa"/>
          </w:tcPr>
          <w:p w14:paraId="0CA6B79A" w14:textId="77777777" w:rsidR="00C8652D" w:rsidRDefault="00000000">
            <w:pPr>
              <w:pStyle w:val="TableParagraph"/>
              <w:spacing w:before="70" w:line="221" w:lineRule="exact"/>
              <w:ind w:left="344"/>
              <w:rPr>
                <w:sz w:val="21"/>
              </w:rPr>
            </w:pPr>
            <w:r>
              <w:rPr>
                <w:sz w:val="21"/>
              </w:rPr>
              <w:t>-</w:t>
            </w:r>
            <w:r>
              <w:rPr>
                <w:spacing w:val="10"/>
                <w:sz w:val="21"/>
              </w:rPr>
              <w:t xml:space="preserve"> </w:t>
            </w:r>
            <w:r>
              <w:rPr>
                <w:sz w:val="21"/>
              </w:rPr>
              <w:t>do</w:t>
            </w:r>
            <w:r>
              <w:rPr>
                <w:spacing w:val="9"/>
                <w:sz w:val="21"/>
              </w:rPr>
              <w:t xml:space="preserve"> </w:t>
            </w:r>
            <w:r>
              <w:rPr>
                <w:spacing w:val="-10"/>
                <w:sz w:val="21"/>
              </w:rPr>
              <w:t>-</w:t>
            </w:r>
          </w:p>
        </w:tc>
        <w:tc>
          <w:tcPr>
            <w:tcW w:w="3592" w:type="dxa"/>
          </w:tcPr>
          <w:p w14:paraId="72DE35FB" w14:textId="77777777" w:rsidR="00C8652D" w:rsidRDefault="00C8652D">
            <w:pPr>
              <w:pStyle w:val="TableParagraph"/>
              <w:rPr>
                <w:sz w:val="20"/>
              </w:rPr>
            </w:pPr>
          </w:p>
        </w:tc>
      </w:tr>
    </w:tbl>
    <w:p w14:paraId="464BC5D2" w14:textId="77777777" w:rsidR="00C8652D" w:rsidRDefault="00000000">
      <w:pPr>
        <w:pStyle w:val="BodyText"/>
        <w:spacing w:before="21"/>
        <w:rPr>
          <w:b/>
          <w:sz w:val="20"/>
        </w:rPr>
      </w:pPr>
      <w:r>
        <w:rPr>
          <w:noProof/>
        </w:rPr>
        <mc:AlternateContent>
          <mc:Choice Requires="wps">
            <w:drawing>
              <wp:anchor distT="0" distB="0" distL="0" distR="0" simplePos="0" relativeHeight="487608832" behindDoc="1" locked="0" layoutInCell="1" allowOverlap="1" wp14:anchorId="2C4AD394" wp14:editId="4DA3A9BC">
                <wp:simplePos x="0" y="0"/>
                <wp:positionH relativeFrom="page">
                  <wp:posOffset>1051560</wp:posOffset>
                </wp:positionH>
                <wp:positionV relativeFrom="paragraph">
                  <wp:posOffset>174612</wp:posOffset>
                </wp:positionV>
                <wp:extent cx="612203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90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E9C17" id="Graphic 67" o:spid="_x0000_s1026" style="position:absolute;margin-left:82.8pt;margin-top:13.75pt;width:482.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vBEwIAAFsEAAAOAAAAZHJzL2Uyb0RvYy54bWysVMFu2zAMvQ/YPwi6L3YyLF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" path="m,l6121908,e" filled="f" strokeweight=".48pt">
                <v:path arrowok="t"/>
                <w10:wrap type="topAndBottom" anchorx="page"/>
              </v:shape>
            </w:pict>
          </mc:Fallback>
        </mc:AlternateContent>
      </w:r>
    </w:p>
    <w:p w14:paraId="63F0E60C" w14:textId="77777777" w:rsidR="00C8652D" w:rsidRDefault="00C8652D">
      <w:pPr>
        <w:rPr>
          <w:sz w:val="20"/>
        </w:rPr>
        <w:sectPr w:rsidR="00C8652D">
          <w:pgSz w:w="12960" w:h="15840"/>
          <w:pgMar w:top="1140" w:right="1500" w:bottom="280" w:left="1500" w:header="917" w:footer="0" w:gutter="0"/>
          <w:cols w:space="720"/>
        </w:sectPr>
      </w:pPr>
    </w:p>
    <w:p w14:paraId="2BB6559E"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079"/>
        <w:gridCol w:w="1999"/>
        <w:gridCol w:w="3870"/>
      </w:tblGrid>
      <w:tr w:rsidR="00C8652D" w14:paraId="33324C7E" w14:textId="77777777">
        <w:trPr>
          <w:trHeight w:val="397"/>
        </w:trPr>
        <w:tc>
          <w:tcPr>
            <w:tcW w:w="700" w:type="dxa"/>
            <w:tcBorders>
              <w:top w:val="single" w:sz="4" w:space="0" w:color="000000"/>
              <w:bottom w:val="single" w:sz="4" w:space="0" w:color="000000"/>
            </w:tcBorders>
          </w:tcPr>
          <w:p w14:paraId="0CFF6086" w14:textId="77777777" w:rsidR="00C8652D" w:rsidRDefault="00000000">
            <w:pPr>
              <w:pStyle w:val="TableParagraph"/>
              <w:spacing w:before="77"/>
              <w:ind w:left="55"/>
              <w:rPr>
                <w:sz w:val="20"/>
              </w:rPr>
            </w:pPr>
            <w:r>
              <w:rPr>
                <w:spacing w:val="-10"/>
                <w:sz w:val="20"/>
              </w:rPr>
              <w:t>1</w:t>
            </w:r>
          </w:p>
        </w:tc>
        <w:tc>
          <w:tcPr>
            <w:tcW w:w="3079" w:type="dxa"/>
            <w:tcBorders>
              <w:top w:val="single" w:sz="4" w:space="0" w:color="000000"/>
              <w:bottom w:val="single" w:sz="4" w:space="0" w:color="000000"/>
            </w:tcBorders>
          </w:tcPr>
          <w:p w14:paraId="3C26AB27" w14:textId="77777777" w:rsidR="00C8652D" w:rsidRDefault="00000000">
            <w:pPr>
              <w:pStyle w:val="TableParagraph"/>
              <w:spacing w:before="77"/>
              <w:ind w:left="545"/>
              <w:rPr>
                <w:sz w:val="20"/>
              </w:rPr>
            </w:pPr>
            <w:r>
              <w:rPr>
                <w:spacing w:val="-10"/>
                <w:sz w:val="20"/>
              </w:rPr>
              <w:t>2</w:t>
            </w:r>
          </w:p>
        </w:tc>
        <w:tc>
          <w:tcPr>
            <w:tcW w:w="1999" w:type="dxa"/>
            <w:tcBorders>
              <w:top w:val="single" w:sz="4" w:space="0" w:color="000000"/>
              <w:bottom w:val="single" w:sz="4" w:space="0" w:color="000000"/>
            </w:tcBorders>
          </w:tcPr>
          <w:p w14:paraId="3280D308" w14:textId="77777777" w:rsidR="00C8652D" w:rsidRDefault="00000000">
            <w:pPr>
              <w:pStyle w:val="TableParagraph"/>
              <w:spacing w:before="77"/>
              <w:ind w:left="584"/>
              <w:rPr>
                <w:sz w:val="20"/>
              </w:rPr>
            </w:pPr>
            <w:r>
              <w:rPr>
                <w:spacing w:val="-10"/>
                <w:sz w:val="20"/>
              </w:rPr>
              <w:t>3</w:t>
            </w:r>
          </w:p>
        </w:tc>
        <w:tc>
          <w:tcPr>
            <w:tcW w:w="3870" w:type="dxa"/>
            <w:tcBorders>
              <w:top w:val="single" w:sz="4" w:space="0" w:color="000000"/>
              <w:bottom w:val="single" w:sz="4" w:space="0" w:color="000000"/>
            </w:tcBorders>
          </w:tcPr>
          <w:p w14:paraId="132CA7E9" w14:textId="77777777" w:rsidR="00C8652D" w:rsidRDefault="00000000">
            <w:pPr>
              <w:pStyle w:val="TableParagraph"/>
              <w:spacing w:before="77"/>
              <w:ind w:right="565"/>
              <w:jc w:val="center"/>
              <w:rPr>
                <w:sz w:val="20"/>
              </w:rPr>
            </w:pPr>
            <w:r>
              <w:rPr>
                <w:spacing w:val="-10"/>
                <w:sz w:val="20"/>
              </w:rPr>
              <w:t>4</w:t>
            </w:r>
          </w:p>
        </w:tc>
      </w:tr>
      <w:tr w:rsidR="00C8652D" w14:paraId="6D73559C" w14:textId="77777777">
        <w:trPr>
          <w:trHeight w:val="540"/>
        </w:trPr>
        <w:tc>
          <w:tcPr>
            <w:tcW w:w="3779" w:type="dxa"/>
            <w:gridSpan w:val="2"/>
          </w:tcPr>
          <w:p w14:paraId="2BAD561E" w14:textId="77777777" w:rsidR="00C8652D" w:rsidRDefault="00000000">
            <w:pPr>
              <w:pStyle w:val="TableParagraph"/>
              <w:tabs>
                <w:tab w:val="left" w:pos="707"/>
              </w:tabs>
              <w:spacing w:before="223"/>
              <w:ind w:left="55"/>
              <w:rPr>
                <w:sz w:val="21"/>
              </w:rPr>
            </w:pPr>
            <w:r>
              <w:rPr>
                <w:spacing w:val="-5"/>
                <w:sz w:val="21"/>
              </w:rPr>
              <w:t>17.</w:t>
            </w:r>
            <w:r>
              <w:rPr>
                <w:sz w:val="21"/>
              </w:rPr>
              <w:tab/>
              <w:t>Draft Speech</w:t>
            </w:r>
            <w:r>
              <w:rPr>
                <w:spacing w:val="3"/>
                <w:sz w:val="21"/>
              </w:rPr>
              <w:t xml:space="preserve"> </w:t>
            </w:r>
            <w:r>
              <w:rPr>
                <w:spacing w:val="-4"/>
                <w:sz w:val="21"/>
              </w:rPr>
              <w:t>File</w:t>
            </w:r>
          </w:p>
        </w:tc>
        <w:tc>
          <w:tcPr>
            <w:tcW w:w="1999" w:type="dxa"/>
          </w:tcPr>
          <w:p w14:paraId="33CD764B" w14:textId="77777777" w:rsidR="00C8652D" w:rsidRDefault="00000000">
            <w:pPr>
              <w:pStyle w:val="TableParagraph"/>
              <w:spacing w:before="223"/>
              <w:ind w:left="300"/>
              <w:rPr>
                <w:sz w:val="21"/>
              </w:rPr>
            </w:pPr>
            <w:r>
              <w:rPr>
                <w:sz w:val="21"/>
              </w:rPr>
              <w:t>2</w:t>
            </w:r>
            <w:r>
              <w:rPr>
                <w:spacing w:val="18"/>
                <w:sz w:val="21"/>
              </w:rPr>
              <w:t xml:space="preserve"> </w:t>
            </w:r>
            <w:r>
              <w:rPr>
                <w:spacing w:val="-2"/>
                <w:sz w:val="21"/>
              </w:rPr>
              <w:t>years</w:t>
            </w:r>
          </w:p>
        </w:tc>
        <w:tc>
          <w:tcPr>
            <w:tcW w:w="3870" w:type="dxa"/>
          </w:tcPr>
          <w:p w14:paraId="6C3FFA54" w14:textId="77777777" w:rsidR="00C8652D" w:rsidRDefault="00C8652D">
            <w:pPr>
              <w:pStyle w:val="TableParagraph"/>
              <w:rPr>
                <w:sz w:val="20"/>
              </w:rPr>
            </w:pPr>
          </w:p>
        </w:tc>
      </w:tr>
      <w:tr w:rsidR="00C8652D" w14:paraId="71C19795" w14:textId="77777777">
        <w:trPr>
          <w:trHeight w:val="657"/>
        </w:trPr>
        <w:tc>
          <w:tcPr>
            <w:tcW w:w="3779" w:type="dxa"/>
            <w:gridSpan w:val="2"/>
          </w:tcPr>
          <w:p w14:paraId="7CA82D7E" w14:textId="77777777" w:rsidR="00C8652D" w:rsidRDefault="00000000">
            <w:pPr>
              <w:pStyle w:val="TableParagraph"/>
              <w:tabs>
                <w:tab w:val="left" w:pos="707"/>
              </w:tabs>
              <w:spacing w:before="67" w:line="271" w:lineRule="auto"/>
              <w:ind w:left="708" w:right="684" w:hanging="653"/>
              <w:rPr>
                <w:sz w:val="21"/>
              </w:rPr>
            </w:pPr>
            <w:r>
              <w:rPr>
                <w:spacing w:val="-4"/>
                <w:sz w:val="21"/>
              </w:rPr>
              <w:t>18.</w:t>
            </w:r>
            <w:r>
              <w:rPr>
                <w:sz w:val="21"/>
              </w:rPr>
              <w:tab/>
              <w:t>'Writing</w:t>
            </w:r>
            <w:r>
              <w:rPr>
                <w:spacing w:val="-14"/>
                <w:sz w:val="21"/>
              </w:rPr>
              <w:t xml:space="preserve"> </w:t>
            </w:r>
            <w:r>
              <w:rPr>
                <w:sz w:val="21"/>
              </w:rPr>
              <w:t>Off'</w:t>
            </w:r>
            <w:r>
              <w:rPr>
                <w:spacing w:val="-13"/>
                <w:sz w:val="21"/>
              </w:rPr>
              <w:t xml:space="preserve"> </w:t>
            </w:r>
            <w:r>
              <w:rPr>
                <w:sz w:val="21"/>
              </w:rPr>
              <w:t>of</w:t>
            </w:r>
            <w:r>
              <w:rPr>
                <w:spacing w:val="-13"/>
                <w:sz w:val="21"/>
              </w:rPr>
              <w:t xml:space="preserve"> </w:t>
            </w:r>
            <w:r>
              <w:rPr>
                <w:sz w:val="21"/>
              </w:rPr>
              <w:t xml:space="preserve">Publications </w:t>
            </w:r>
            <w:r>
              <w:rPr>
                <w:spacing w:val="-2"/>
                <w:sz w:val="21"/>
              </w:rPr>
              <w:t>file/register.</w:t>
            </w:r>
          </w:p>
        </w:tc>
        <w:tc>
          <w:tcPr>
            <w:tcW w:w="1999" w:type="dxa"/>
          </w:tcPr>
          <w:p w14:paraId="5AE6234C" w14:textId="77777777" w:rsidR="00C8652D" w:rsidRDefault="00000000">
            <w:pPr>
              <w:pStyle w:val="TableParagraph"/>
              <w:spacing w:before="67"/>
              <w:ind w:left="301"/>
              <w:rPr>
                <w:sz w:val="21"/>
              </w:rPr>
            </w:pPr>
            <w:r>
              <w:rPr>
                <w:spacing w:val="-2"/>
                <w:sz w:val="21"/>
              </w:rPr>
              <w:t>Permanent</w:t>
            </w:r>
          </w:p>
        </w:tc>
        <w:tc>
          <w:tcPr>
            <w:tcW w:w="3870" w:type="dxa"/>
          </w:tcPr>
          <w:p w14:paraId="49E5036F" w14:textId="77777777" w:rsidR="00C8652D" w:rsidRDefault="00C8652D">
            <w:pPr>
              <w:pStyle w:val="TableParagraph"/>
              <w:rPr>
                <w:sz w:val="20"/>
              </w:rPr>
            </w:pPr>
          </w:p>
        </w:tc>
      </w:tr>
      <w:tr w:rsidR="00C8652D" w14:paraId="412B66A6" w14:textId="77777777">
        <w:trPr>
          <w:trHeight w:val="385"/>
        </w:trPr>
        <w:tc>
          <w:tcPr>
            <w:tcW w:w="3779" w:type="dxa"/>
            <w:gridSpan w:val="2"/>
          </w:tcPr>
          <w:p w14:paraId="2AE11C4D" w14:textId="77777777" w:rsidR="00C8652D" w:rsidRDefault="00000000">
            <w:pPr>
              <w:pStyle w:val="TableParagraph"/>
              <w:tabs>
                <w:tab w:val="left" w:pos="707"/>
              </w:tabs>
              <w:spacing w:before="67"/>
              <w:ind w:left="55"/>
              <w:rPr>
                <w:sz w:val="21"/>
              </w:rPr>
            </w:pPr>
            <w:r>
              <w:rPr>
                <w:spacing w:val="-5"/>
                <w:sz w:val="21"/>
              </w:rPr>
              <w:t>19.</w:t>
            </w:r>
            <w:r>
              <w:rPr>
                <w:sz w:val="21"/>
              </w:rPr>
              <w:tab/>
              <w:t>Purchase</w:t>
            </w:r>
            <w:r>
              <w:rPr>
                <w:spacing w:val="-2"/>
                <w:sz w:val="21"/>
              </w:rPr>
              <w:t xml:space="preserve"> </w:t>
            </w:r>
            <w:r>
              <w:rPr>
                <w:sz w:val="21"/>
              </w:rPr>
              <w:t>of</w:t>
            </w:r>
            <w:r>
              <w:rPr>
                <w:spacing w:val="1"/>
                <w:sz w:val="21"/>
              </w:rPr>
              <w:t xml:space="preserve"> </w:t>
            </w:r>
            <w:r>
              <w:rPr>
                <w:sz w:val="21"/>
              </w:rPr>
              <w:t>Publications</w:t>
            </w:r>
            <w:r>
              <w:rPr>
                <w:spacing w:val="1"/>
                <w:sz w:val="21"/>
              </w:rPr>
              <w:t xml:space="preserve"> </w:t>
            </w:r>
            <w:r>
              <w:rPr>
                <w:spacing w:val="-4"/>
                <w:sz w:val="21"/>
              </w:rPr>
              <w:t>File</w:t>
            </w:r>
          </w:p>
        </w:tc>
        <w:tc>
          <w:tcPr>
            <w:tcW w:w="1999" w:type="dxa"/>
          </w:tcPr>
          <w:p w14:paraId="1907827A" w14:textId="77777777" w:rsidR="00C8652D" w:rsidRDefault="00000000">
            <w:pPr>
              <w:pStyle w:val="TableParagraph"/>
              <w:spacing w:before="67"/>
              <w:ind w:left="299"/>
              <w:rPr>
                <w:sz w:val="21"/>
              </w:rPr>
            </w:pPr>
            <w:r>
              <w:rPr>
                <w:sz w:val="21"/>
              </w:rPr>
              <w:t>5</w:t>
            </w:r>
            <w:r>
              <w:rPr>
                <w:spacing w:val="18"/>
                <w:sz w:val="21"/>
              </w:rPr>
              <w:t xml:space="preserve"> </w:t>
            </w:r>
            <w:r>
              <w:rPr>
                <w:spacing w:val="-2"/>
                <w:sz w:val="21"/>
              </w:rPr>
              <w:t>years</w:t>
            </w:r>
          </w:p>
        </w:tc>
        <w:tc>
          <w:tcPr>
            <w:tcW w:w="3870" w:type="dxa"/>
          </w:tcPr>
          <w:p w14:paraId="50254741" w14:textId="77777777" w:rsidR="00C8652D" w:rsidRDefault="00000000">
            <w:pPr>
              <w:pStyle w:val="TableParagraph"/>
              <w:spacing w:before="67"/>
              <w:ind w:left="797"/>
              <w:rPr>
                <w:sz w:val="21"/>
              </w:rPr>
            </w:pPr>
            <w:r>
              <w:rPr>
                <w:sz w:val="21"/>
              </w:rPr>
              <w:t>Till</w:t>
            </w:r>
            <w:r>
              <w:rPr>
                <w:spacing w:val="-8"/>
                <w:sz w:val="21"/>
              </w:rPr>
              <w:t xml:space="preserve"> </w:t>
            </w:r>
            <w:r>
              <w:rPr>
                <w:sz w:val="21"/>
              </w:rPr>
              <w:t>audit</w:t>
            </w:r>
            <w:r>
              <w:rPr>
                <w:spacing w:val="-8"/>
                <w:sz w:val="21"/>
              </w:rPr>
              <w:t xml:space="preserve"> </w:t>
            </w:r>
            <w:r>
              <w:rPr>
                <w:sz w:val="21"/>
              </w:rPr>
              <w:t>is</w:t>
            </w:r>
            <w:r>
              <w:rPr>
                <w:spacing w:val="-7"/>
                <w:sz w:val="21"/>
              </w:rPr>
              <w:t xml:space="preserve"> </w:t>
            </w:r>
            <w:r>
              <w:rPr>
                <w:spacing w:val="-2"/>
                <w:sz w:val="21"/>
              </w:rPr>
              <w:t>complete.</w:t>
            </w:r>
          </w:p>
        </w:tc>
      </w:tr>
      <w:tr w:rsidR="00C8652D" w14:paraId="250B7811" w14:textId="77777777">
        <w:trPr>
          <w:trHeight w:val="656"/>
        </w:trPr>
        <w:tc>
          <w:tcPr>
            <w:tcW w:w="3779" w:type="dxa"/>
            <w:gridSpan w:val="2"/>
          </w:tcPr>
          <w:p w14:paraId="390DC692" w14:textId="77777777" w:rsidR="00C8652D" w:rsidRDefault="00000000">
            <w:pPr>
              <w:pStyle w:val="TableParagraph"/>
              <w:tabs>
                <w:tab w:val="left" w:pos="707"/>
              </w:tabs>
              <w:spacing w:before="68" w:line="268" w:lineRule="auto"/>
              <w:ind w:left="708" w:right="296" w:hanging="653"/>
              <w:rPr>
                <w:sz w:val="21"/>
              </w:rPr>
            </w:pPr>
            <w:r>
              <w:rPr>
                <w:spacing w:val="-4"/>
                <w:sz w:val="21"/>
              </w:rPr>
              <w:t>20.</w:t>
            </w:r>
            <w:r>
              <w:rPr>
                <w:sz w:val="21"/>
              </w:rPr>
              <w:tab/>
              <w:t>‘No</w:t>
            </w:r>
            <w:r>
              <w:rPr>
                <w:spacing w:val="-14"/>
                <w:sz w:val="21"/>
              </w:rPr>
              <w:t xml:space="preserve"> </w:t>
            </w:r>
            <w:r>
              <w:rPr>
                <w:sz w:val="21"/>
              </w:rPr>
              <w:t>Objection</w:t>
            </w:r>
            <w:r>
              <w:rPr>
                <w:spacing w:val="-13"/>
                <w:sz w:val="21"/>
              </w:rPr>
              <w:t xml:space="preserve"> </w:t>
            </w:r>
            <w:r>
              <w:rPr>
                <w:sz w:val="21"/>
              </w:rPr>
              <w:t>Certificate’</w:t>
            </w:r>
            <w:r>
              <w:rPr>
                <w:spacing w:val="-13"/>
                <w:sz w:val="21"/>
              </w:rPr>
              <w:t xml:space="preserve"> </w:t>
            </w:r>
            <w:r>
              <w:rPr>
                <w:sz w:val="21"/>
              </w:rPr>
              <w:t xml:space="preserve">issued </w:t>
            </w:r>
            <w:r>
              <w:rPr>
                <w:spacing w:val="-4"/>
                <w:sz w:val="21"/>
              </w:rPr>
              <w:t>File</w:t>
            </w:r>
          </w:p>
        </w:tc>
        <w:tc>
          <w:tcPr>
            <w:tcW w:w="1999" w:type="dxa"/>
          </w:tcPr>
          <w:p w14:paraId="6087A7D4" w14:textId="77777777" w:rsidR="00C8652D" w:rsidRDefault="00000000">
            <w:pPr>
              <w:pStyle w:val="TableParagraph"/>
              <w:spacing w:before="68"/>
              <w:ind w:left="300"/>
              <w:rPr>
                <w:sz w:val="21"/>
              </w:rPr>
            </w:pPr>
            <w:r>
              <w:rPr>
                <w:sz w:val="21"/>
              </w:rPr>
              <w:t>2</w:t>
            </w:r>
            <w:r>
              <w:rPr>
                <w:spacing w:val="18"/>
                <w:sz w:val="21"/>
              </w:rPr>
              <w:t xml:space="preserve"> </w:t>
            </w:r>
            <w:r>
              <w:rPr>
                <w:spacing w:val="-2"/>
                <w:sz w:val="21"/>
              </w:rPr>
              <w:t>years</w:t>
            </w:r>
          </w:p>
        </w:tc>
        <w:tc>
          <w:tcPr>
            <w:tcW w:w="3870" w:type="dxa"/>
          </w:tcPr>
          <w:p w14:paraId="4F3E5338" w14:textId="77777777" w:rsidR="00C8652D" w:rsidRDefault="00C8652D">
            <w:pPr>
              <w:pStyle w:val="TableParagraph"/>
              <w:rPr>
                <w:sz w:val="20"/>
              </w:rPr>
            </w:pPr>
          </w:p>
        </w:tc>
      </w:tr>
      <w:tr w:rsidR="00C8652D" w14:paraId="200BD40F" w14:textId="77777777">
        <w:trPr>
          <w:trHeight w:val="385"/>
        </w:trPr>
        <w:tc>
          <w:tcPr>
            <w:tcW w:w="3779" w:type="dxa"/>
            <w:gridSpan w:val="2"/>
          </w:tcPr>
          <w:p w14:paraId="4409ED28" w14:textId="77777777" w:rsidR="00C8652D" w:rsidRDefault="00000000">
            <w:pPr>
              <w:pStyle w:val="TableParagraph"/>
              <w:tabs>
                <w:tab w:val="left" w:pos="707"/>
              </w:tabs>
              <w:spacing w:before="67"/>
              <w:ind w:left="55"/>
              <w:rPr>
                <w:sz w:val="21"/>
              </w:rPr>
            </w:pPr>
            <w:r>
              <w:rPr>
                <w:spacing w:val="-5"/>
                <w:sz w:val="21"/>
              </w:rPr>
              <w:t>21.</w:t>
            </w:r>
            <w:r>
              <w:rPr>
                <w:sz w:val="21"/>
              </w:rPr>
              <w:tab/>
              <w:t>Subscription</w:t>
            </w:r>
            <w:r>
              <w:rPr>
                <w:spacing w:val="1"/>
                <w:sz w:val="21"/>
              </w:rPr>
              <w:t xml:space="preserve"> </w:t>
            </w:r>
            <w:r>
              <w:rPr>
                <w:sz w:val="21"/>
              </w:rPr>
              <w:t>of</w:t>
            </w:r>
            <w:r>
              <w:rPr>
                <w:spacing w:val="2"/>
                <w:sz w:val="21"/>
              </w:rPr>
              <w:t xml:space="preserve"> </w:t>
            </w:r>
            <w:r>
              <w:rPr>
                <w:sz w:val="21"/>
              </w:rPr>
              <w:t>Journals</w:t>
            </w:r>
            <w:r>
              <w:rPr>
                <w:spacing w:val="2"/>
                <w:sz w:val="21"/>
              </w:rPr>
              <w:t xml:space="preserve"> </w:t>
            </w:r>
            <w:r>
              <w:rPr>
                <w:spacing w:val="-4"/>
                <w:sz w:val="21"/>
              </w:rPr>
              <w:t>File</w:t>
            </w:r>
          </w:p>
        </w:tc>
        <w:tc>
          <w:tcPr>
            <w:tcW w:w="1999" w:type="dxa"/>
          </w:tcPr>
          <w:p w14:paraId="4BDBEE39" w14:textId="77777777" w:rsidR="00C8652D" w:rsidRDefault="00000000">
            <w:pPr>
              <w:pStyle w:val="TableParagraph"/>
              <w:spacing w:before="67"/>
              <w:ind w:left="299"/>
              <w:rPr>
                <w:sz w:val="21"/>
              </w:rPr>
            </w:pPr>
            <w:r>
              <w:rPr>
                <w:sz w:val="21"/>
              </w:rPr>
              <w:t>5</w:t>
            </w:r>
            <w:r>
              <w:rPr>
                <w:spacing w:val="18"/>
                <w:sz w:val="21"/>
              </w:rPr>
              <w:t xml:space="preserve"> </w:t>
            </w:r>
            <w:r>
              <w:rPr>
                <w:spacing w:val="-2"/>
                <w:sz w:val="21"/>
              </w:rPr>
              <w:t>years</w:t>
            </w:r>
          </w:p>
        </w:tc>
        <w:tc>
          <w:tcPr>
            <w:tcW w:w="3870" w:type="dxa"/>
          </w:tcPr>
          <w:p w14:paraId="4F4EE09D" w14:textId="77777777" w:rsidR="00C8652D" w:rsidRDefault="00000000">
            <w:pPr>
              <w:pStyle w:val="TableParagraph"/>
              <w:spacing w:before="67"/>
              <w:ind w:left="797"/>
              <w:rPr>
                <w:sz w:val="21"/>
              </w:rPr>
            </w:pPr>
            <w:r>
              <w:rPr>
                <w:sz w:val="21"/>
              </w:rPr>
              <w:t>Till</w:t>
            </w:r>
            <w:r>
              <w:rPr>
                <w:spacing w:val="-8"/>
                <w:sz w:val="21"/>
              </w:rPr>
              <w:t xml:space="preserve"> </w:t>
            </w:r>
            <w:r>
              <w:rPr>
                <w:sz w:val="21"/>
              </w:rPr>
              <w:t>audit</w:t>
            </w:r>
            <w:r>
              <w:rPr>
                <w:spacing w:val="-8"/>
                <w:sz w:val="21"/>
              </w:rPr>
              <w:t xml:space="preserve"> </w:t>
            </w:r>
            <w:r>
              <w:rPr>
                <w:sz w:val="21"/>
              </w:rPr>
              <w:t>is</w:t>
            </w:r>
            <w:r>
              <w:rPr>
                <w:spacing w:val="-7"/>
                <w:sz w:val="21"/>
              </w:rPr>
              <w:t xml:space="preserve"> </w:t>
            </w:r>
            <w:r>
              <w:rPr>
                <w:spacing w:val="-2"/>
                <w:sz w:val="21"/>
              </w:rPr>
              <w:t>complete.</w:t>
            </w:r>
          </w:p>
        </w:tc>
      </w:tr>
      <w:tr w:rsidR="00C8652D" w14:paraId="315E4F80" w14:textId="77777777">
        <w:trPr>
          <w:trHeight w:val="657"/>
        </w:trPr>
        <w:tc>
          <w:tcPr>
            <w:tcW w:w="3779" w:type="dxa"/>
            <w:gridSpan w:val="2"/>
          </w:tcPr>
          <w:p w14:paraId="00D301F2" w14:textId="77777777" w:rsidR="00C8652D" w:rsidRDefault="00000000">
            <w:pPr>
              <w:pStyle w:val="TableParagraph"/>
              <w:tabs>
                <w:tab w:val="left" w:pos="707"/>
              </w:tabs>
              <w:spacing w:before="68" w:line="268" w:lineRule="auto"/>
              <w:ind w:left="708" w:right="714" w:hanging="653"/>
              <w:rPr>
                <w:sz w:val="21"/>
              </w:rPr>
            </w:pPr>
            <w:r>
              <w:rPr>
                <w:spacing w:val="-4"/>
                <w:sz w:val="21"/>
              </w:rPr>
              <w:t>22.</w:t>
            </w:r>
            <w:r>
              <w:rPr>
                <w:sz w:val="21"/>
              </w:rPr>
              <w:tab/>
              <w:t>Correspondence</w:t>
            </w:r>
            <w:r>
              <w:rPr>
                <w:spacing w:val="-2"/>
                <w:sz w:val="21"/>
              </w:rPr>
              <w:t xml:space="preserve"> </w:t>
            </w:r>
            <w:r>
              <w:rPr>
                <w:sz w:val="21"/>
              </w:rPr>
              <w:t>with</w:t>
            </w:r>
            <w:r>
              <w:rPr>
                <w:spacing w:val="-2"/>
                <w:sz w:val="21"/>
              </w:rPr>
              <w:t xml:space="preserve"> </w:t>
            </w:r>
            <w:r>
              <w:rPr>
                <w:sz w:val="21"/>
              </w:rPr>
              <w:t>Other Sections File</w:t>
            </w:r>
          </w:p>
        </w:tc>
        <w:tc>
          <w:tcPr>
            <w:tcW w:w="1999" w:type="dxa"/>
          </w:tcPr>
          <w:p w14:paraId="39FE40C2" w14:textId="77777777" w:rsidR="00C8652D" w:rsidRDefault="00C8652D">
            <w:pPr>
              <w:pStyle w:val="TableParagraph"/>
              <w:rPr>
                <w:sz w:val="20"/>
              </w:rPr>
            </w:pPr>
          </w:p>
        </w:tc>
        <w:tc>
          <w:tcPr>
            <w:tcW w:w="3870" w:type="dxa"/>
          </w:tcPr>
          <w:p w14:paraId="6A0733E2" w14:textId="77777777" w:rsidR="00C8652D" w:rsidRDefault="00000000">
            <w:pPr>
              <w:pStyle w:val="TableParagraph"/>
              <w:spacing w:before="68"/>
              <w:ind w:left="798"/>
              <w:rPr>
                <w:sz w:val="21"/>
              </w:rPr>
            </w:pPr>
            <w:r>
              <w:rPr>
                <w:sz w:val="21"/>
              </w:rPr>
              <w:t>Till</w:t>
            </w:r>
            <w:r>
              <w:rPr>
                <w:spacing w:val="-5"/>
                <w:sz w:val="21"/>
              </w:rPr>
              <w:t xml:space="preserve"> </w:t>
            </w:r>
            <w:r>
              <w:rPr>
                <w:sz w:val="21"/>
              </w:rPr>
              <w:t>the</w:t>
            </w:r>
            <w:r>
              <w:rPr>
                <w:spacing w:val="-4"/>
                <w:sz w:val="21"/>
              </w:rPr>
              <w:t xml:space="preserve"> </w:t>
            </w:r>
            <w:r>
              <w:rPr>
                <w:sz w:val="21"/>
              </w:rPr>
              <w:t>publication</w:t>
            </w:r>
            <w:r>
              <w:rPr>
                <w:spacing w:val="-5"/>
                <w:sz w:val="21"/>
              </w:rPr>
              <w:t xml:space="preserve"> </w:t>
            </w:r>
            <w:r>
              <w:rPr>
                <w:sz w:val="21"/>
              </w:rPr>
              <w:t>is</w:t>
            </w:r>
            <w:r>
              <w:rPr>
                <w:spacing w:val="-4"/>
                <w:sz w:val="21"/>
              </w:rPr>
              <w:t xml:space="preserve"> </w:t>
            </w:r>
            <w:r>
              <w:rPr>
                <w:sz w:val="21"/>
              </w:rPr>
              <w:t>brought</w:t>
            </w:r>
            <w:r>
              <w:rPr>
                <w:spacing w:val="-4"/>
                <w:sz w:val="21"/>
              </w:rPr>
              <w:t xml:space="preserve"> out.</w:t>
            </w:r>
          </w:p>
        </w:tc>
      </w:tr>
      <w:tr w:rsidR="00C8652D" w14:paraId="01129501" w14:textId="77777777">
        <w:trPr>
          <w:trHeight w:val="656"/>
        </w:trPr>
        <w:tc>
          <w:tcPr>
            <w:tcW w:w="3779" w:type="dxa"/>
            <w:gridSpan w:val="2"/>
          </w:tcPr>
          <w:p w14:paraId="0A1CB8A5" w14:textId="77777777" w:rsidR="00C8652D" w:rsidRDefault="00000000">
            <w:pPr>
              <w:pStyle w:val="TableParagraph"/>
              <w:tabs>
                <w:tab w:val="left" w:pos="707"/>
              </w:tabs>
              <w:spacing w:before="68" w:line="268" w:lineRule="auto"/>
              <w:ind w:left="708" w:right="1045" w:hanging="653"/>
              <w:rPr>
                <w:sz w:val="21"/>
              </w:rPr>
            </w:pPr>
            <w:r>
              <w:rPr>
                <w:spacing w:val="-4"/>
                <w:sz w:val="21"/>
              </w:rPr>
              <w:t>23.</w:t>
            </w:r>
            <w:r>
              <w:rPr>
                <w:sz w:val="21"/>
              </w:rPr>
              <w:tab/>
              <w:t>Preparation</w:t>
            </w:r>
            <w:r>
              <w:rPr>
                <w:spacing w:val="-13"/>
                <w:sz w:val="21"/>
              </w:rPr>
              <w:t xml:space="preserve"> </w:t>
            </w:r>
            <w:r>
              <w:rPr>
                <w:sz w:val="21"/>
              </w:rPr>
              <w:t>of</w:t>
            </w:r>
            <w:r>
              <w:rPr>
                <w:spacing w:val="-13"/>
                <w:sz w:val="21"/>
              </w:rPr>
              <w:t xml:space="preserve"> </w:t>
            </w:r>
            <w:r>
              <w:rPr>
                <w:sz w:val="21"/>
              </w:rPr>
              <w:t>replies</w:t>
            </w:r>
            <w:r>
              <w:rPr>
                <w:spacing w:val="-13"/>
                <w:sz w:val="21"/>
              </w:rPr>
              <w:t xml:space="preserve"> </w:t>
            </w:r>
            <w:r>
              <w:rPr>
                <w:sz w:val="21"/>
              </w:rPr>
              <w:t>to questionnaires</w:t>
            </w:r>
            <w:r>
              <w:rPr>
                <w:spacing w:val="-16"/>
                <w:sz w:val="21"/>
              </w:rPr>
              <w:t xml:space="preserve"> </w:t>
            </w:r>
            <w:r>
              <w:rPr>
                <w:sz w:val="21"/>
              </w:rPr>
              <w:t>File</w:t>
            </w:r>
          </w:p>
        </w:tc>
        <w:tc>
          <w:tcPr>
            <w:tcW w:w="1999" w:type="dxa"/>
          </w:tcPr>
          <w:p w14:paraId="0AE44EF0" w14:textId="77777777" w:rsidR="00C8652D" w:rsidRDefault="00000000">
            <w:pPr>
              <w:pStyle w:val="TableParagraph"/>
              <w:spacing w:before="68"/>
              <w:ind w:left="299"/>
              <w:rPr>
                <w:sz w:val="21"/>
              </w:rPr>
            </w:pPr>
            <w:r>
              <w:rPr>
                <w:sz w:val="21"/>
              </w:rPr>
              <w:t>1</w:t>
            </w:r>
            <w:r>
              <w:rPr>
                <w:spacing w:val="10"/>
                <w:sz w:val="21"/>
              </w:rPr>
              <w:t xml:space="preserve"> </w:t>
            </w:r>
            <w:r>
              <w:rPr>
                <w:spacing w:val="-4"/>
                <w:sz w:val="21"/>
              </w:rPr>
              <w:t>year</w:t>
            </w:r>
          </w:p>
        </w:tc>
        <w:tc>
          <w:tcPr>
            <w:tcW w:w="3870" w:type="dxa"/>
          </w:tcPr>
          <w:p w14:paraId="73B4FB1E" w14:textId="77777777" w:rsidR="00C8652D" w:rsidRDefault="00C8652D">
            <w:pPr>
              <w:pStyle w:val="TableParagraph"/>
              <w:rPr>
                <w:sz w:val="20"/>
              </w:rPr>
            </w:pPr>
          </w:p>
        </w:tc>
      </w:tr>
      <w:tr w:rsidR="00C8652D" w14:paraId="1A1EDF87" w14:textId="77777777">
        <w:trPr>
          <w:trHeight w:val="385"/>
        </w:trPr>
        <w:tc>
          <w:tcPr>
            <w:tcW w:w="3779" w:type="dxa"/>
            <w:gridSpan w:val="2"/>
          </w:tcPr>
          <w:p w14:paraId="40EAF871" w14:textId="77777777" w:rsidR="00C8652D" w:rsidRDefault="00000000">
            <w:pPr>
              <w:pStyle w:val="TableParagraph"/>
              <w:tabs>
                <w:tab w:val="left" w:pos="707"/>
              </w:tabs>
              <w:spacing w:before="67"/>
              <w:ind w:left="55"/>
              <w:rPr>
                <w:sz w:val="21"/>
              </w:rPr>
            </w:pPr>
            <w:r>
              <w:rPr>
                <w:spacing w:val="-5"/>
                <w:sz w:val="21"/>
              </w:rPr>
              <w:t>24.</w:t>
            </w:r>
            <w:r>
              <w:rPr>
                <w:sz w:val="21"/>
              </w:rPr>
              <w:tab/>
              <w:t>Letters/Notes</w:t>
            </w:r>
            <w:r>
              <w:rPr>
                <w:spacing w:val="-12"/>
                <w:sz w:val="21"/>
              </w:rPr>
              <w:t xml:space="preserve"> </w:t>
            </w:r>
            <w:r>
              <w:rPr>
                <w:spacing w:val="-4"/>
                <w:sz w:val="21"/>
              </w:rPr>
              <w:t>File</w:t>
            </w:r>
          </w:p>
        </w:tc>
        <w:tc>
          <w:tcPr>
            <w:tcW w:w="1999" w:type="dxa"/>
          </w:tcPr>
          <w:p w14:paraId="1149DFEC" w14:textId="77777777" w:rsidR="00C8652D" w:rsidRDefault="00000000">
            <w:pPr>
              <w:pStyle w:val="TableParagraph"/>
              <w:spacing w:before="67"/>
              <w:ind w:left="300"/>
              <w:rPr>
                <w:sz w:val="21"/>
              </w:rPr>
            </w:pPr>
            <w:r>
              <w:rPr>
                <w:sz w:val="21"/>
              </w:rPr>
              <w:t>-</w:t>
            </w:r>
            <w:r>
              <w:rPr>
                <w:spacing w:val="10"/>
                <w:sz w:val="21"/>
              </w:rPr>
              <w:t xml:space="preserve"> </w:t>
            </w:r>
            <w:r>
              <w:rPr>
                <w:sz w:val="21"/>
              </w:rPr>
              <w:t>do</w:t>
            </w:r>
            <w:r>
              <w:rPr>
                <w:spacing w:val="11"/>
                <w:sz w:val="21"/>
              </w:rPr>
              <w:t xml:space="preserve"> </w:t>
            </w:r>
            <w:r>
              <w:rPr>
                <w:spacing w:val="-10"/>
                <w:sz w:val="21"/>
              </w:rPr>
              <w:t>-</w:t>
            </w:r>
          </w:p>
        </w:tc>
        <w:tc>
          <w:tcPr>
            <w:tcW w:w="3870" w:type="dxa"/>
          </w:tcPr>
          <w:p w14:paraId="5A2009A5" w14:textId="77777777" w:rsidR="00C8652D" w:rsidRDefault="00C8652D">
            <w:pPr>
              <w:pStyle w:val="TableParagraph"/>
              <w:rPr>
                <w:sz w:val="20"/>
              </w:rPr>
            </w:pPr>
          </w:p>
        </w:tc>
      </w:tr>
      <w:tr w:rsidR="00C8652D" w14:paraId="6E477930" w14:textId="77777777">
        <w:trPr>
          <w:trHeight w:val="385"/>
        </w:trPr>
        <w:tc>
          <w:tcPr>
            <w:tcW w:w="3779" w:type="dxa"/>
            <w:gridSpan w:val="2"/>
          </w:tcPr>
          <w:p w14:paraId="2D71F6B1" w14:textId="77777777" w:rsidR="00C8652D" w:rsidRDefault="00000000">
            <w:pPr>
              <w:pStyle w:val="TableParagraph"/>
              <w:tabs>
                <w:tab w:val="left" w:pos="707"/>
              </w:tabs>
              <w:spacing w:before="68"/>
              <w:ind w:left="55"/>
              <w:rPr>
                <w:sz w:val="21"/>
              </w:rPr>
            </w:pPr>
            <w:r>
              <w:rPr>
                <w:spacing w:val="-5"/>
                <w:sz w:val="21"/>
              </w:rPr>
              <w:t>25.</w:t>
            </w:r>
            <w:r>
              <w:rPr>
                <w:sz w:val="21"/>
              </w:rPr>
              <w:tab/>
            </w:r>
            <w:r>
              <w:rPr>
                <w:spacing w:val="-7"/>
                <w:sz w:val="21"/>
              </w:rPr>
              <w:t>Visits</w:t>
            </w:r>
            <w:r>
              <w:rPr>
                <w:spacing w:val="-14"/>
                <w:sz w:val="21"/>
              </w:rPr>
              <w:t xml:space="preserve"> </w:t>
            </w:r>
            <w:r>
              <w:rPr>
                <w:spacing w:val="-4"/>
                <w:sz w:val="21"/>
              </w:rPr>
              <w:t>File</w:t>
            </w:r>
          </w:p>
        </w:tc>
        <w:tc>
          <w:tcPr>
            <w:tcW w:w="1999" w:type="dxa"/>
          </w:tcPr>
          <w:p w14:paraId="0811A412" w14:textId="77777777" w:rsidR="00C8652D" w:rsidRDefault="00000000">
            <w:pPr>
              <w:pStyle w:val="TableParagraph"/>
              <w:spacing w:before="68"/>
              <w:ind w:left="300"/>
              <w:rPr>
                <w:sz w:val="21"/>
              </w:rPr>
            </w:pPr>
            <w:r>
              <w:rPr>
                <w:sz w:val="21"/>
              </w:rPr>
              <w:t>2</w:t>
            </w:r>
            <w:r>
              <w:rPr>
                <w:spacing w:val="18"/>
                <w:sz w:val="21"/>
              </w:rPr>
              <w:t xml:space="preserve"> </w:t>
            </w:r>
            <w:r>
              <w:rPr>
                <w:spacing w:val="-2"/>
                <w:sz w:val="21"/>
              </w:rPr>
              <w:t>years</w:t>
            </w:r>
          </w:p>
        </w:tc>
        <w:tc>
          <w:tcPr>
            <w:tcW w:w="3870" w:type="dxa"/>
          </w:tcPr>
          <w:p w14:paraId="27CFE9C2" w14:textId="77777777" w:rsidR="00C8652D" w:rsidRDefault="00C8652D">
            <w:pPr>
              <w:pStyle w:val="TableParagraph"/>
              <w:rPr>
                <w:sz w:val="20"/>
              </w:rPr>
            </w:pPr>
          </w:p>
        </w:tc>
      </w:tr>
      <w:tr w:rsidR="00C8652D" w14:paraId="088AA404" w14:textId="77777777">
        <w:trPr>
          <w:trHeight w:val="656"/>
        </w:trPr>
        <w:tc>
          <w:tcPr>
            <w:tcW w:w="3779" w:type="dxa"/>
            <w:gridSpan w:val="2"/>
          </w:tcPr>
          <w:p w14:paraId="47010BBE" w14:textId="77777777" w:rsidR="00C8652D" w:rsidRDefault="00000000">
            <w:pPr>
              <w:pStyle w:val="TableParagraph"/>
              <w:tabs>
                <w:tab w:val="left" w:pos="707"/>
              </w:tabs>
              <w:spacing w:before="67" w:line="268" w:lineRule="auto"/>
              <w:ind w:left="708" w:right="681" w:hanging="653"/>
              <w:rPr>
                <w:sz w:val="21"/>
              </w:rPr>
            </w:pPr>
            <w:r>
              <w:rPr>
                <w:spacing w:val="-4"/>
                <w:sz w:val="21"/>
              </w:rPr>
              <w:t>26.</w:t>
            </w:r>
            <w:r>
              <w:rPr>
                <w:sz w:val="21"/>
              </w:rPr>
              <w:tab/>
              <w:t>Culling</w:t>
            </w:r>
            <w:r>
              <w:rPr>
                <w:spacing w:val="-11"/>
                <w:sz w:val="21"/>
              </w:rPr>
              <w:t xml:space="preserve"> </w:t>
            </w:r>
            <w:r>
              <w:rPr>
                <w:sz w:val="21"/>
              </w:rPr>
              <w:t>out</w:t>
            </w:r>
            <w:r>
              <w:rPr>
                <w:spacing w:val="-11"/>
                <w:sz w:val="21"/>
              </w:rPr>
              <w:t xml:space="preserve"> </w:t>
            </w:r>
            <w:r>
              <w:rPr>
                <w:sz w:val="21"/>
              </w:rPr>
              <w:t>of</w:t>
            </w:r>
            <w:r>
              <w:rPr>
                <w:spacing w:val="-11"/>
                <w:sz w:val="21"/>
              </w:rPr>
              <w:t xml:space="preserve"> </w:t>
            </w:r>
            <w:r>
              <w:rPr>
                <w:sz w:val="21"/>
              </w:rPr>
              <w:t>Humour</w:t>
            </w:r>
            <w:r>
              <w:rPr>
                <w:spacing w:val="-11"/>
                <w:sz w:val="21"/>
              </w:rPr>
              <w:t xml:space="preserve"> </w:t>
            </w:r>
            <w:r>
              <w:rPr>
                <w:sz w:val="21"/>
              </w:rPr>
              <w:t>from RS Debates File</w:t>
            </w:r>
          </w:p>
        </w:tc>
        <w:tc>
          <w:tcPr>
            <w:tcW w:w="1999" w:type="dxa"/>
          </w:tcPr>
          <w:p w14:paraId="0E2C41AE" w14:textId="77777777" w:rsidR="00C8652D" w:rsidRDefault="00C8652D">
            <w:pPr>
              <w:pStyle w:val="TableParagraph"/>
              <w:rPr>
                <w:sz w:val="20"/>
              </w:rPr>
            </w:pPr>
          </w:p>
        </w:tc>
        <w:tc>
          <w:tcPr>
            <w:tcW w:w="3870" w:type="dxa"/>
          </w:tcPr>
          <w:p w14:paraId="52E078E4" w14:textId="77777777" w:rsidR="00C8652D" w:rsidRDefault="00000000">
            <w:pPr>
              <w:pStyle w:val="TableParagraph"/>
              <w:spacing w:before="67"/>
              <w:ind w:left="801"/>
              <w:rPr>
                <w:sz w:val="21"/>
              </w:rPr>
            </w:pPr>
            <w:r>
              <w:rPr>
                <w:sz w:val="21"/>
              </w:rPr>
              <w:t>To</w:t>
            </w:r>
            <w:r>
              <w:rPr>
                <w:spacing w:val="-13"/>
                <w:sz w:val="21"/>
              </w:rPr>
              <w:t xml:space="preserve"> </w:t>
            </w:r>
            <w:r>
              <w:rPr>
                <w:sz w:val="21"/>
              </w:rPr>
              <w:t>be</w:t>
            </w:r>
            <w:r>
              <w:rPr>
                <w:spacing w:val="-12"/>
                <w:sz w:val="21"/>
              </w:rPr>
              <w:t xml:space="preserve"> </w:t>
            </w:r>
            <w:r>
              <w:rPr>
                <w:sz w:val="21"/>
              </w:rPr>
              <w:t>retained</w:t>
            </w:r>
            <w:r>
              <w:rPr>
                <w:spacing w:val="-12"/>
                <w:sz w:val="21"/>
              </w:rPr>
              <w:t xml:space="preserve"> </w:t>
            </w:r>
            <w:r>
              <w:rPr>
                <w:sz w:val="21"/>
              </w:rPr>
              <w:t>till</w:t>
            </w:r>
            <w:r>
              <w:rPr>
                <w:spacing w:val="-12"/>
                <w:sz w:val="21"/>
              </w:rPr>
              <w:t xml:space="preserve"> </w:t>
            </w:r>
            <w:r>
              <w:rPr>
                <w:spacing w:val="-2"/>
                <w:sz w:val="21"/>
              </w:rPr>
              <w:t>published.</w:t>
            </w:r>
          </w:p>
        </w:tc>
      </w:tr>
      <w:tr w:rsidR="00C8652D" w14:paraId="5AF97577" w14:textId="77777777">
        <w:trPr>
          <w:trHeight w:val="385"/>
        </w:trPr>
        <w:tc>
          <w:tcPr>
            <w:tcW w:w="3779" w:type="dxa"/>
            <w:gridSpan w:val="2"/>
          </w:tcPr>
          <w:p w14:paraId="49C2D11E" w14:textId="77777777" w:rsidR="00C8652D" w:rsidRDefault="00000000">
            <w:pPr>
              <w:pStyle w:val="TableParagraph"/>
              <w:tabs>
                <w:tab w:val="left" w:pos="707"/>
              </w:tabs>
              <w:spacing w:before="68"/>
              <w:ind w:left="55"/>
              <w:rPr>
                <w:sz w:val="21"/>
              </w:rPr>
            </w:pPr>
            <w:r>
              <w:rPr>
                <w:spacing w:val="-5"/>
                <w:sz w:val="21"/>
              </w:rPr>
              <w:t>27.</w:t>
            </w:r>
            <w:r>
              <w:rPr>
                <w:sz w:val="21"/>
              </w:rPr>
              <w:tab/>
              <w:t>Ruling</w:t>
            </w:r>
            <w:r>
              <w:rPr>
                <w:spacing w:val="-5"/>
                <w:sz w:val="21"/>
              </w:rPr>
              <w:t xml:space="preserve"> </w:t>
            </w:r>
            <w:r>
              <w:rPr>
                <w:sz w:val="21"/>
              </w:rPr>
              <w:t>from</w:t>
            </w:r>
            <w:r>
              <w:rPr>
                <w:spacing w:val="-4"/>
                <w:sz w:val="21"/>
              </w:rPr>
              <w:t xml:space="preserve"> </w:t>
            </w:r>
            <w:r>
              <w:rPr>
                <w:sz w:val="21"/>
              </w:rPr>
              <w:t>the</w:t>
            </w:r>
            <w:r>
              <w:rPr>
                <w:spacing w:val="-4"/>
                <w:sz w:val="21"/>
              </w:rPr>
              <w:t xml:space="preserve"> </w:t>
            </w:r>
            <w:r>
              <w:rPr>
                <w:spacing w:val="-2"/>
                <w:sz w:val="21"/>
              </w:rPr>
              <w:t>Chair</w:t>
            </w:r>
          </w:p>
        </w:tc>
        <w:tc>
          <w:tcPr>
            <w:tcW w:w="1999" w:type="dxa"/>
          </w:tcPr>
          <w:p w14:paraId="51DD576B" w14:textId="77777777" w:rsidR="00C8652D" w:rsidRDefault="00000000">
            <w:pPr>
              <w:pStyle w:val="TableParagraph"/>
              <w:spacing w:before="68"/>
              <w:ind w:left="301"/>
              <w:rPr>
                <w:sz w:val="21"/>
              </w:rPr>
            </w:pPr>
            <w:r>
              <w:rPr>
                <w:spacing w:val="-2"/>
                <w:sz w:val="21"/>
              </w:rPr>
              <w:t>Permanent</w:t>
            </w:r>
          </w:p>
        </w:tc>
        <w:tc>
          <w:tcPr>
            <w:tcW w:w="3870" w:type="dxa"/>
          </w:tcPr>
          <w:p w14:paraId="336F96D0" w14:textId="77777777" w:rsidR="00C8652D" w:rsidRDefault="00C8652D">
            <w:pPr>
              <w:pStyle w:val="TableParagraph"/>
              <w:rPr>
                <w:sz w:val="20"/>
              </w:rPr>
            </w:pPr>
          </w:p>
        </w:tc>
      </w:tr>
      <w:tr w:rsidR="00C8652D" w14:paraId="416A8C28" w14:textId="77777777">
        <w:trPr>
          <w:trHeight w:val="308"/>
        </w:trPr>
        <w:tc>
          <w:tcPr>
            <w:tcW w:w="3779" w:type="dxa"/>
            <w:gridSpan w:val="2"/>
          </w:tcPr>
          <w:p w14:paraId="2F1C3025" w14:textId="77777777" w:rsidR="00C8652D" w:rsidRDefault="00000000">
            <w:pPr>
              <w:pStyle w:val="TableParagraph"/>
              <w:tabs>
                <w:tab w:val="left" w:pos="707"/>
              </w:tabs>
              <w:spacing w:before="67" w:line="221" w:lineRule="exact"/>
              <w:ind w:left="55"/>
              <w:rPr>
                <w:sz w:val="21"/>
              </w:rPr>
            </w:pPr>
            <w:r>
              <w:rPr>
                <w:spacing w:val="-5"/>
                <w:sz w:val="21"/>
              </w:rPr>
              <w:t>28.</w:t>
            </w:r>
            <w:r>
              <w:rPr>
                <w:sz w:val="21"/>
              </w:rPr>
              <w:tab/>
              <w:t>Manuscript/CRC</w:t>
            </w:r>
            <w:r>
              <w:rPr>
                <w:spacing w:val="-2"/>
                <w:sz w:val="21"/>
              </w:rPr>
              <w:t xml:space="preserve"> </w:t>
            </w:r>
            <w:r>
              <w:rPr>
                <w:sz w:val="21"/>
              </w:rPr>
              <w:t>of</w:t>
            </w:r>
            <w:r>
              <w:rPr>
                <w:spacing w:val="-2"/>
                <w:sz w:val="21"/>
              </w:rPr>
              <w:t xml:space="preserve"> publications</w:t>
            </w:r>
          </w:p>
        </w:tc>
        <w:tc>
          <w:tcPr>
            <w:tcW w:w="1999" w:type="dxa"/>
          </w:tcPr>
          <w:p w14:paraId="676FD414" w14:textId="77777777" w:rsidR="00C8652D" w:rsidRDefault="00C8652D">
            <w:pPr>
              <w:pStyle w:val="TableParagraph"/>
              <w:rPr>
                <w:sz w:val="20"/>
              </w:rPr>
            </w:pPr>
          </w:p>
        </w:tc>
        <w:tc>
          <w:tcPr>
            <w:tcW w:w="3870" w:type="dxa"/>
          </w:tcPr>
          <w:p w14:paraId="4827FEE6" w14:textId="77777777" w:rsidR="00C8652D" w:rsidRDefault="00000000">
            <w:pPr>
              <w:pStyle w:val="TableParagraph"/>
              <w:spacing w:before="67" w:line="221" w:lineRule="exact"/>
              <w:ind w:left="799"/>
              <w:rPr>
                <w:sz w:val="21"/>
              </w:rPr>
            </w:pPr>
            <w:r>
              <w:rPr>
                <w:sz w:val="21"/>
              </w:rPr>
              <w:t>Till</w:t>
            </w:r>
            <w:r>
              <w:rPr>
                <w:spacing w:val="-10"/>
                <w:sz w:val="21"/>
              </w:rPr>
              <w:t xml:space="preserve"> </w:t>
            </w:r>
            <w:r>
              <w:rPr>
                <w:sz w:val="21"/>
              </w:rPr>
              <w:t>it</w:t>
            </w:r>
            <w:r>
              <w:rPr>
                <w:spacing w:val="-10"/>
                <w:sz w:val="21"/>
              </w:rPr>
              <w:t xml:space="preserve"> </w:t>
            </w:r>
            <w:r>
              <w:rPr>
                <w:sz w:val="21"/>
              </w:rPr>
              <w:t>is</w:t>
            </w:r>
            <w:r>
              <w:rPr>
                <w:spacing w:val="-9"/>
                <w:sz w:val="21"/>
              </w:rPr>
              <w:t xml:space="preserve"> </w:t>
            </w:r>
            <w:r>
              <w:rPr>
                <w:spacing w:val="-2"/>
                <w:sz w:val="21"/>
              </w:rPr>
              <w:t>printed.</w:t>
            </w:r>
          </w:p>
        </w:tc>
      </w:tr>
    </w:tbl>
    <w:p w14:paraId="2F8FA2C3" w14:textId="77777777" w:rsidR="00C8652D" w:rsidRDefault="00000000">
      <w:pPr>
        <w:pStyle w:val="ListParagraph"/>
        <w:numPr>
          <w:ilvl w:val="0"/>
          <w:numId w:val="17"/>
        </w:numPr>
        <w:tabs>
          <w:tab w:val="left" w:pos="3739"/>
        </w:tabs>
        <w:spacing w:before="145"/>
        <w:ind w:left="3739" w:hanging="341"/>
        <w:jc w:val="left"/>
        <w:rPr>
          <w:b/>
          <w:sz w:val="21"/>
        </w:rPr>
      </w:pPr>
      <w:r>
        <w:rPr>
          <w:b/>
          <w:sz w:val="21"/>
        </w:rPr>
        <w:t>TRAINING</w:t>
      </w:r>
      <w:r>
        <w:rPr>
          <w:b/>
          <w:spacing w:val="14"/>
          <w:sz w:val="21"/>
        </w:rPr>
        <w:t xml:space="preserve"> </w:t>
      </w:r>
      <w:r>
        <w:rPr>
          <w:b/>
          <w:sz w:val="21"/>
        </w:rPr>
        <w:t>CELL</w:t>
      </w:r>
      <w:r>
        <w:rPr>
          <w:b/>
          <w:spacing w:val="15"/>
          <w:sz w:val="21"/>
        </w:rPr>
        <w:t xml:space="preserve"> </w:t>
      </w:r>
      <w:r>
        <w:rPr>
          <w:b/>
          <w:spacing w:val="-2"/>
          <w:sz w:val="21"/>
        </w:rPr>
        <w:t>RECORDS</w:t>
      </w:r>
    </w:p>
    <w:p w14:paraId="3463F093" w14:textId="77777777" w:rsidR="00C8652D" w:rsidRDefault="00000000">
      <w:pPr>
        <w:pStyle w:val="ListParagraph"/>
        <w:numPr>
          <w:ilvl w:val="0"/>
          <w:numId w:val="8"/>
        </w:numPr>
        <w:tabs>
          <w:tab w:val="left" w:pos="864"/>
          <w:tab w:val="left" w:pos="4235"/>
        </w:tabs>
        <w:spacing w:before="143" w:line="268" w:lineRule="auto"/>
        <w:ind w:right="4821"/>
        <w:rPr>
          <w:sz w:val="21"/>
        </w:rPr>
      </w:pPr>
      <w:r>
        <w:rPr>
          <w:sz w:val="21"/>
        </w:rPr>
        <w:t>Compilation of Publications</w:t>
      </w:r>
      <w:r>
        <w:rPr>
          <w:sz w:val="21"/>
        </w:rPr>
        <w:tab/>
      </w:r>
      <w:r>
        <w:rPr>
          <w:spacing w:val="-2"/>
          <w:sz w:val="21"/>
        </w:rPr>
        <w:t>Permanent Register</w:t>
      </w:r>
    </w:p>
    <w:p w14:paraId="79111A28" w14:textId="77777777" w:rsidR="00C8652D" w:rsidRDefault="00000000">
      <w:pPr>
        <w:pStyle w:val="ListParagraph"/>
        <w:numPr>
          <w:ilvl w:val="0"/>
          <w:numId w:val="8"/>
        </w:numPr>
        <w:tabs>
          <w:tab w:val="left" w:pos="864"/>
          <w:tab w:val="left" w:pos="4235"/>
        </w:tabs>
        <w:spacing w:before="116" w:line="268" w:lineRule="auto"/>
        <w:ind w:right="5548"/>
        <w:rPr>
          <w:sz w:val="21"/>
        </w:rPr>
      </w:pPr>
      <w:r>
        <w:rPr>
          <w:sz w:val="21"/>
        </w:rPr>
        <w:t>Computer Training Programme</w:t>
      </w:r>
      <w:r>
        <w:rPr>
          <w:sz w:val="21"/>
        </w:rPr>
        <w:tab/>
      </w:r>
      <w:r>
        <w:rPr>
          <w:spacing w:val="-38"/>
          <w:sz w:val="21"/>
        </w:rPr>
        <w:t>-----</w:t>
      </w:r>
      <w:r>
        <w:rPr>
          <w:spacing w:val="-2"/>
          <w:sz w:val="21"/>
        </w:rPr>
        <w:t xml:space="preserve"> Register</w:t>
      </w:r>
    </w:p>
    <w:p w14:paraId="202559CF" w14:textId="77777777" w:rsidR="00C8652D" w:rsidRDefault="00000000">
      <w:pPr>
        <w:pStyle w:val="ListParagraph"/>
        <w:numPr>
          <w:ilvl w:val="0"/>
          <w:numId w:val="8"/>
        </w:numPr>
        <w:tabs>
          <w:tab w:val="left" w:pos="864"/>
          <w:tab w:val="left" w:pos="4234"/>
        </w:tabs>
        <w:spacing w:before="117" w:line="268" w:lineRule="auto"/>
        <w:ind w:right="5108"/>
        <w:rPr>
          <w:sz w:val="21"/>
        </w:rPr>
      </w:pPr>
      <w:r>
        <w:rPr>
          <w:sz w:val="21"/>
        </w:rPr>
        <w:t>Preparation of list of staff</w:t>
      </w:r>
      <w:r>
        <w:rPr>
          <w:sz w:val="21"/>
        </w:rPr>
        <w:tab/>
        <w:t>2</w:t>
      </w:r>
      <w:r>
        <w:rPr>
          <w:spacing w:val="-7"/>
          <w:sz w:val="21"/>
        </w:rPr>
        <w:t xml:space="preserve"> </w:t>
      </w:r>
      <w:r>
        <w:rPr>
          <w:sz w:val="21"/>
        </w:rPr>
        <w:t>years members for training</w:t>
      </w:r>
    </w:p>
    <w:p w14:paraId="53F3159E" w14:textId="77777777" w:rsidR="00C8652D" w:rsidRDefault="00000000">
      <w:pPr>
        <w:pStyle w:val="BodyText"/>
        <w:spacing w:before="2" w:line="271" w:lineRule="auto"/>
        <w:ind w:left="864" w:right="6462"/>
      </w:pPr>
      <w:r>
        <w:t>programmes</w:t>
      </w:r>
      <w:r>
        <w:rPr>
          <w:spacing w:val="-5"/>
        </w:rPr>
        <w:t xml:space="preserve"> </w:t>
      </w:r>
      <w:r>
        <w:t>in</w:t>
      </w:r>
      <w:r>
        <w:rPr>
          <w:spacing w:val="-5"/>
        </w:rPr>
        <w:t xml:space="preserve"> </w:t>
      </w:r>
      <w:r>
        <w:t>different</w:t>
      </w:r>
      <w:r>
        <w:rPr>
          <w:spacing w:val="-5"/>
        </w:rPr>
        <w:t xml:space="preserve"> </w:t>
      </w:r>
      <w:r>
        <w:t xml:space="preserve">areas </w:t>
      </w:r>
      <w:r>
        <w:rPr>
          <w:spacing w:val="-4"/>
        </w:rPr>
        <w:t>File</w:t>
      </w:r>
    </w:p>
    <w:p w14:paraId="2F9129D0" w14:textId="77777777" w:rsidR="00C8652D" w:rsidRDefault="00000000">
      <w:pPr>
        <w:pStyle w:val="ListParagraph"/>
        <w:numPr>
          <w:ilvl w:val="0"/>
          <w:numId w:val="8"/>
        </w:numPr>
        <w:tabs>
          <w:tab w:val="left" w:pos="864"/>
          <w:tab w:val="left" w:pos="4236"/>
        </w:tabs>
        <w:spacing w:before="111" w:line="268" w:lineRule="auto"/>
        <w:ind w:right="5241"/>
        <w:rPr>
          <w:sz w:val="21"/>
        </w:rPr>
      </w:pPr>
      <w:r>
        <w:rPr>
          <w:sz w:val="21"/>
        </w:rPr>
        <w:t>Orientation programme on</w:t>
      </w:r>
      <w:r>
        <w:rPr>
          <w:sz w:val="21"/>
        </w:rPr>
        <w:tab/>
        <w:t>-</w:t>
      </w:r>
      <w:r>
        <w:rPr>
          <w:spacing w:val="-7"/>
          <w:sz w:val="21"/>
        </w:rPr>
        <w:t xml:space="preserve"> </w:t>
      </w:r>
      <w:r>
        <w:rPr>
          <w:sz w:val="21"/>
        </w:rPr>
        <w:t>do</w:t>
      </w:r>
      <w:r>
        <w:rPr>
          <w:spacing w:val="-7"/>
          <w:sz w:val="21"/>
        </w:rPr>
        <w:t xml:space="preserve"> </w:t>
      </w:r>
      <w:r>
        <w:rPr>
          <w:sz w:val="21"/>
        </w:rPr>
        <w:t>- Admn. &amp; Estt. Rules File</w:t>
      </w:r>
    </w:p>
    <w:p w14:paraId="6EFDDB1D" w14:textId="77777777" w:rsidR="00C8652D" w:rsidRDefault="00000000">
      <w:pPr>
        <w:pStyle w:val="ListParagraph"/>
        <w:numPr>
          <w:ilvl w:val="0"/>
          <w:numId w:val="8"/>
        </w:numPr>
        <w:tabs>
          <w:tab w:val="left" w:pos="864"/>
          <w:tab w:val="left" w:pos="4237"/>
        </w:tabs>
        <w:spacing w:before="117" w:line="268" w:lineRule="auto"/>
        <w:ind w:right="5241"/>
        <w:rPr>
          <w:sz w:val="21"/>
        </w:rPr>
      </w:pPr>
      <w:r>
        <w:rPr>
          <w:sz w:val="21"/>
        </w:rPr>
        <w:t>Orientation programme for newly</w:t>
      </w:r>
      <w:r>
        <w:rPr>
          <w:sz w:val="21"/>
        </w:rPr>
        <w:tab/>
        <w:t>-</w:t>
      </w:r>
      <w:r>
        <w:rPr>
          <w:spacing w:val="-7"/>
          <w:sz w:val="21"/>
        </w:rPr>
        <w:t xml:space="preserve"> </w:t>
      </w:r>
      <w:r>
        <w:rPr>
          <w:sz w:val="21"/>
        </w:rPr>
        <w:t>do</w:t>
      </w:r>
      <w:r>
        <w:rPr>
          <w:spacing w:val="-7"/>
          <w:sz w:val="21"/>
        </w:rPr>
        <w:t xml:space="preserve"> </w:t>
      </w:r>
      <w:r>
        <w:rPr>
          <w:sz w:val="21"/>
        </w:rPr>
        <w:t>- elected Members of RS File</w:t>
      </w:r>
    </w:p>
    <w:p w14:paraId="1BCBDD7A" w14:textId="77777777" w:rsidR="00C8652D" w:rsidRDefault="00000000">
      <w:pPr>
        <w:pStyle w:val="ListParagraph"/>
        <w:numPr>
          <w:ilvl w:val="0"/>
          <w:numId w:val="8"/>
        </w:numPr>
        <w:tabs>
          <w:tab w:val="left" w:pos="863"/>
          <w:tab w:val="left" w:pos="4236"/>
        </w:tabs>
        <w:spacing w:before="114"/>
        <w:ind w:left="863" w:hanging="652"/>
        <w:rPr>
          <w:sz w:val="21"/>
        </w:rPr>
      </w:pPr>
      <w:r>
        <w:rPr>
          <w:sz w:val="21"/>
        </w:rPr>
        <w:t>Training</w:t>
      </w:r>
      <w:r>
        <w:rPr>
          <w:spacing w:val="-4"/>
          <w:sz w:val="21"/>
        </w:rPr>
        <w:t xml:space="preserve"> </w:t>
      </w:r>
      <w:r>
        <w:rPr>
          <w:sz w:val="21"/>
        </w:rPr>
        <w:t>programme</w:t>
      </w:r>
      <w:r>
        <w:rPr>
          <w:spacing w:val="-3"/>
          <w:sz w:val="21"/>
        </w:rPr>
        <w:t xml:space="preserve"> </w:t>
      </w:r>
      <w:r>
        <w:rPr>
          <w:sz w:val="21"/>
        </w:rPr>
        <w:t>by</w:t>
      </w:r>
      <w:r>
        <w:rPr>
          <w:spacing w:val="-4"/>
          <w:sz w:val="21"/>
        </w:rPr>
        <w:t xml:space="preserve"> </w:t>
      </w:r>
      <w:r>
        <w:rPr>
          <w:sz w:val="21"/>
        </w:rPr>
        <w:t>ISTM</w:t>
      </w:r>
      <w:r>
        <w:rPr>
          <w:spacing w:val="-3"/>
          <w:sz w:val="21"/>
        </w:rPr>
        <w:t xml:space="preserve"> </w:t>
      </w:r>
      <w:r>
        <w:rPr>
          <w:spacing w:val="-4"/>
          <w:sz w:val="21"/>
        </w:rPr>
        <w:t>File</w:t>
      </w:r>
      <w:r>
        <w:rPr>
          <w:sz w:val="21"/>
        </w:rPr>
        <w:tab/>
        <w:t>-</w:t>
      </w:r>
      <w:r>
        <w:rPr>
          <w:spacing w:val="9"/>
          <w:sz w:val="21"/>
        </w:rPr>
        <w:t xml:space="preserve"> </w:t>
      </w:r>
      <w:r>
        <w:rPr>
          <w:sz w:val="21"/>
        </w:rPr>
        <w:t>do</w:t>
      </w:r>
      <w:r>
        <w:rPr>
          <w:spacing w:val="11"/>
          <w:sz w:val="21"/>
        </w:rPr>
        <w:t xml:space="preserve"> </w:t>
      </w:r>
      <w:r>
        <w:rPr>
          <w:spacing w:val="-10"/>
          <w:sz w:val="21"/>
        </w:rPr>
        <w:t>-</w:t>
      </w:r>
    </w:p>
    <w:p w14:paraId="76FC4132" w14:textId="77777777" w:rsidR="00C8652D" w:rsidRDefault="00000000">
      <w:pPr>
        <w:pStyle w:val="ListParagraph"/>
        <w:numPr>
          <w:ilvl w:val="0"/>
          <w:numId w:val="8"/>
        </w:numPr>
        <w:tabs>
          <w:tab w:val="left" w:pos="864"/>
          <w:tab w:val="left" w:pos="4237"/>
        </w:tabs>
        <w:spacing w:before="145" w:line="268" w:lineRule="auto"/>
        <w:ind w:right="5241"/>
        <w:rPr>
          <w:sz w:val="21"/>
        </w:rPr>
      </w:pPr>
      <w:r>
        <w:rPr>
          <w:sz w:val="21"/>
        </w:rPr>
        <w:t>Training programme for</w:t>
      </w:r>
      <w:r>
        <w:rPr>
          <w:sz w:val="21"/>
        </w:rPr>
        <w:tab/>
        <w:t>-</w:t>
      </w:r>
      <w:r>
        <w:rPr>
          <w:spacing w:val="-7"/>
          <w:sz w:val="21"/>
        </w:rPr>
        <w:t xml:space="preserve"> </w:t>
      </w:r>
      <w:r>
        <w:rPr>
          <w:sz w:val="21"/>
        </w:rPr>
        <w:t>do</w:t>
      </w:r>
      <w:r>
        <w:rPr>
          <w:spacing w:val="-7"/>
          <w:sz w:val="21"/>
        </w:rPr>
        <w:t xml:space="preserve"> </w:t>
      </w:r>
      <w:r>
        <w:rPr>
          <w:sz w:val="21"/>
        </w:rPr>
        <w:t>- Security staff of RSS File</w:t>
      </w:r>
    </w:p>
    <w:p w14:paraId="465E1DFD" w14:textId="77777777" w:rsidR="00C8652D" w:rsidRDefault="00000000">
      <w:pPr>
        <w:pStyle w:val="Heading4"/>
        <w:numPr>
          <w:ilvl w:val="0"/>
          <w:numId w:val="17"/>
        </w:numPr>
        <w:tabs>
          <w:tab w:val="left" w:pos="2595"/>
        </w:tabs>
        <w:spacing w:before="117"/>
        <w:ind w:left="2595" w:hanging="291"/>
        <w:jc w:val="left"/>
      </w:pPr>
      <w:r>
        <w:rPr>
          <w:spacing w:val="-6"/>
        </w:rPr>
        <w:t>COMMIITEE</w:t>
      </w:r>
      <w:r>
        <w:t xml:space="preserve"> </w:t>
      </w:r>
      <w:r>
        <w:rPr>
          <w:spacing w:val="-6"/>
        </w:rPr>
        <w:t>CO-ORDINATION</w:t>
      </w:r>
      <w:r>
        <w:t xml:space="preserve"> </w:t>
      </w:r>
      <w:r>
        <w:rPr>
          <w:spacing w:val="-6"/>
        </w:rPr>
        <w:t>SECTION</w:t>
      </w:r>
      <w:r>
        <w:t xml:space="preserve"> </w:t>
      </w:r>
      <w:r>
        <w:rPr>
          <w:spacing w:val="-6"/>
        </w:rPr>
        <w:t>RECORDS</w:t>
      </w:r>
    </w:p>
    <w:p w14:paraId="23B15272" w14:textId="77777777" w:rsidR="00C8652D" w:rsidRDefault="00C8652D">
      <w:pPr>
        <w:pStyle w:val="BodyText"/>
        <w:spacing w:before="2"/>
        <w:rPr>
          <w:b/>
          <w:sz w:val="13"/>
        </w:rPr>
      </w:pPr>
    </w:p>
    <w:tbl>
      <w:tblPr>
        <w:tblW w:w="0" w:type="auto"/>
        <w:tblInd w:w="163" w:type="dxa"/>
        <w:tblLayout w:type="fixed"/>
        <w:tblCellMar>
          <w:left w:w="0" w:type="dxa"/>
          <w:right w:w="0" w:type="dxa"/>
        </w:tblCellMar>
        <w:tblLook w:val="01E0" w:firstRow="1" w:lastRow="1" w:firstColumn="1" w:lastColumn="1" w:noHBand="0" w:noVBand="0"/>
      </w:tblPr>
      <w:tblGrid>
        <w:gridCol w:w="464"/>
        <w:gridCol w:w="3193"/>
        <w:gridCol w:w="1975"/>
        <w:gridCol w:w="4036"/>
      </w:tblGrid>
      <w:tr w:rsidR="00C8652D" w14:paraId="05B8F6A7" w14:textId="77777777">
        <w:trPr>
          <w:trHeight w:val="251"/>
        </w:trPr>
        <w:tc>
          <w:tcPr>
            <w:tcW w:w="464" w:type="dxa"/>
          </w:tcPr>
          <w:p w14:paraId="64B4A997" w14:textId="77777777" w:rsidR="00C8652D" w:rsidRDefault="00000000">
            <w:pPr>
              <w:pStyle w:val="TableParagraph"/>
              <w:spacing w:line="232" w:lineRule="exact"/>
              <w:ind w:left="55"/>
              <w:rPr>
                <w:sz w:val="21"/>
              </w:rPr>
            </w:pPr>
            <w:r>
              <w:rPr>
                <w:spacing w:val="-5"/>
                <w:sz w:val="21"/>
              </w:rPr>
              <w:t>1.</w:t>
            </w:r>
          </w:p>
        </w:tc>
        <w:tc>
          <w:tcPr>
            <w:tcW w:w="3193" w:type="dxa"/>
          </w:tcPr>
          <w:p w14:paraId="01DAFF51" w14:textId="77777777" w:rsidR="00C8652D" w:rsidRDefault="00000000">
            <w:pPr>
              <w:pStyle w:val="TableParagraph"/>
              <w:spacing w:line="232" w:lineRule="exact"/>
              <w:ind w:left="244"/>
              <w:rPr>
                <w:sz w:val="21"/>
              </w:rPr>
            </w:pPr>
            <w:r>
              <w:rPr>
                <w:spacing w:val="-2"/>
                <w:sz w:val="21"/>
              </w:rPr>
              <w:t>Constitution/Reconstitution</w:t>
            </w:r>
            <w:r>
              <w:rPr>
                <w:spacing w:val="32"/>
                <w:sz w:val="21"/>
              </w:rPr>
              <w:t xml:space="preserve"> </w:t>
            </w:r>
            <w:r>
              <w:rPr>
                <w:spacing w:val="-5"/>
                <w:sz w:val="21"/>
              </w:rPr>
              <w:t>of</w:t>
            </w:r>
          </w:p>
        </w:tc>
        <w:tc>
          <w:tcPr>
            <w:tcW w:w="1975" w:type="dxa"/>
          </w:tcPr>
          <w:p w14:paraId="49818AC3" w14:textId="77777777" w:rsidR="00C8652D" w:rsidRDefault="00000000">
            <w:pPr>
              <w:pStyle w:val="TableParagraph"/>
              <w:spacing w:line="232" w:lineRule="exact"/>
              <w:ind w:left="419"/>
              <w:rPr>
                <w:sz w:val="21"/>
              </w:rPr>
            </w:pPr>
            <w:r>
              <w:rPr>
                <w:sz w:val="21"/>
              </w:rPr>
              <w:t>5</w:t>
            </w:r>
            <w:r>
              <w:rPr>
                <w:spacing w:val="18"/>
                <w:sz w:val="21"/>
              </w:rPr>
              <w:t xml:space="preserve"> </w:t>
            </w:r>
            <w:r>
              <w:rPr>
                <w:spacing w:val="-2"/>
                <w:sz w:val="21"/>
              </w:rPr>
              <w:t>years</w:t>
            </w:r>
          </w:p>
        </w:tc>
        <w:tc>
          <w:tcPr>
            <w:tcW w:w="4036" w:type="dxa"/>
          </w:tcPr>
          <w:p w14:paraId="09B5277F" w14:textId="77777777" w:rsidR="00C8652D" w:rsidRDefault="00000000">
            <w:pPr>
              <w:pStyle w:val="TableParagraph"/>
              <w:spacing w:line="232" w:lineRule="exact"/>
              <w:ind w:left="942"/>
              <w:rPr>
                <w:sz w:val="21"/>
              </w:rPr>
            </w:pPr>
            <w:r>
              <w:rPr>
                <w:sz w:val="21"/>
              </w:rPr>
              <w:t>Files</w:t>
            </w:r>
            <w:r>
              <w:rPr>
                <w:spacing w:val="-12"/>
                <w:sz w:val="21"/>
              </w:rPr>
              <w:t xml:space="preserve"> </w:t>
            </w:r>
            <w:r>
              <w:rPr>
                <w:sz w:val="21"/>
              </w:rPr>
              <w:t>of</w:t>
            </w:r>
            <w:r>
              <w:rPr>
                <w:spacing w:val="-11"/>
                <w:sz w:val="21"/>
              </w:rPr>
              <w:t xml:space="preserve"> </w:t>
            </w:r>
            <w:r>
              <w:rPr>
                <w:sz w:val="21"/>
              </w:rPr>
              <w:t>Precedent</w:t>
            </w:r>
            <w:r>
              <w:rPr>
                <w:spacing w:val="-13"/>
                <w:sz w:val="21"/>
              </w:rPr>
              <w:t xml:space="preserve"> </w:t>
            </w:r>
            <w:r>
              <w:rPr>
                <w:spacing w:val="-2"/>
                <w:sz w:val="21"/>
              </w:rPr>
              <w:t>Value</w:t>
            </w:r>
          </w:p>
        </w:tc>
      </w:tr>
      <w:tr w:rsidR="00C8652D" w14:paraId="1416AE55" w14:textId="77777777">
        <w:trPr>
          <w:trHeight w:val="272"/>
        </w:trPr>
        <w:tc>
          <w:tcPr>
            <w:tcW w:w="464" w:type="dxa"/>
          </w:tcPr>
          <w:p w14:paraId="23DB0B09" w14:textId="77777777" w:rsidR="00C8652D" w:rsidRDefault="00C8652D">
            <w:pPr>
              <w:pStyle w:val="TableParagraph"/>
              <w:rPr>
                <w:sz w:val="20"/>
              </w:rPr>
            </w:pPr>
          </w:p>
        </w:tc>
        <w:tc>
          <w:tcPr>
            <w:tcW w:w="3193" w:type="dxa"/>
          </w:tcPr>
          <w:p w14:paraId="25430BBF" w14:textId="77777777" w:rsidR="00C8652D" w:rsidRDefault="00000000">
            <w:pPr>
              <w:pStyle w:val="TableParagraph"/>
              <w:spacing w:before="10"/>
              <w:ind w:left="244"/>
              <w:rPr>
                <w:sz w:val="21"/>
              </w:rPr>
            </w:pPr>
            <w:r>
              <w:rPr>
                <w:spacing w:val="-2"/>
                <w:sz w:val="21"/>
              </w:rPr>
              <w:t>Department-related</w:t>
            </w:r>
          </w:p>
        </w:tc>
        <w:tc>
          <w:tcPr>
            <w:tcW w:w="1975" w:type="dxa"/>
          </w:tcPr>
          <w:p w14:paraId="18267010" w14:textId="77777777" w:rsidR="00C8652D" w:rsidRDefault="00C8652D">
            <w:pPr>
              <w:pStyle w:val="TableParagraph"/>
              <w:rPr>
                <w:sz w:val="20"/>
              </w:rPr>
            </w:pPr>
          </w:p>
        </w:tc>
        <w:tc>
          <w:tcPr>
            <w:tcW w:w="4036" w:type="dxa"/>
          </w:tcPr>
          <w:p w14:paraId="15A5C8D7" w14:textId="77777777" w:rsidR="00C8652D" w:rsidRDefault="00000000">
            <w:pPr>
              <w:pStyle w:val="TableParagraph"/>
              <w:spacing w:before="10"/>
              <w:ind w:left="942"/>
              <w:rPr>
                <w:sz w:val="21"/>
              </w:rPr>
            </w:pPr>
            <w:r>
              <w:rPr>
                <w:sz w:val="21"/>
              </w:rPr>
              <w:t>are</w:t>
            </w:r>
            <w:r>
              <w:rPr>
                <w:spacing w:val="2"/>
                <w:sz w:val="21"/>
              </w:rPr>
              <w:t xml:space="preserve"> </w:t>
            </w:r>
            <w:r>
              <w:rPr>
                <w:sz w:val="21"/>
              </w:rPr>
              <w:t>to</w:t>
            </w:r>
            <w:r>
              <w:rPr>
                <w:spacing w:val="3"/>
                <w:sz w:val="21"/>
              </w:rPr>
              <w:t xml:space="preserve"> </w:t>
            </w:r>
            <w:r>
              <w:rPr>
                <w:sz w:val="21"/>
              </w:rPr>
              <w:t>be</w:t>
            </w:r>
            <w:r>
              <w:rPr>
                <w:spacing w:val="3"/>
                <w:sz w:val="21"/>
              </w:rPr>
              <w:t xml:space="preserve"> </w:t>
            </w:r>
            <w:r>
              <w:rPr>
                <w:spacing w:val="-2"/>
                <w:sz w:val="21"/>
              </w:rPr>
              <w:t>retained</w:t>
            </w:r>
          </w:p>
        </w:tc>
      </w:tr>
      <w:tr w:rsidR="00C8652D" w14:paraId="25854F8C" w14:textId="77777777">
        <w:trPr>
          <w:trHeight w:val="605"/>
        </w:trPr>
        <w:tc>
          <w:tcPr>
            <w:tcW w:w="464" w:type="dxa"/>
            <w:tcBorders>
              <w:bottom w:val="single" w:sz="4" w:space="0" w:color="000000"/>
            </w:tcBorders>
          </w:tcPr>
          <w:p w14:paraId="452ABEA2" w14:textId="77777777" w:rsidR="00C8652D" w:rsidRDefault="00C8652D">
            <w:pPr>
              <w:pStyle w:val="TableParagraph"/>
              <w:rPr>
                <w:sz w:val="20"/>
              </w:rPr>
            </w:pPr>
          </w:p>
        </w:tc>
        <w:tc>
          <w:tcPr>
            <w:tcW w:w="3193" w:type="dxa"/>
            <w:tcBorders>
              <w:bottom w:val="single" w:sz="4" w:space="0" w:color="000000"/>
            </w:tcBorders>
          </w:tcPr>
          <w:p w14:paraId="13E018D5" w14:textId="77777777" w:rsidR="00C8652D" w:rsidRDefault="00000000">
            <w:pPr>
              <w:pStyle w:val="TableParagraph"/>
              <w:spacing w:before="11" w:line="276" w:lineRule="auto"/>
              <w:ind w:left="244" w:right="51"/>
              <w:rPr>
                <w:sz w:val="21"/>
              </w:rPr>
            </w:pPr>
            <w:r>
              <w:rPr>
                <w:spacing w:val="-2"/>
                <w:sz w:val="21"/>
              </w:rPr>
              <w:t>Parliamentary</w:t>
            </w:r>
            <w:r>
              <w:rPr>
                <w:spacing w:val="-12"/>
                <w:sz w:val="21"/>
              </w:rPr>
              <w:t xml:space="preserve"> </w:t>
            </w:r>
            <w:r>
              <w:rPr>
                <w:spacing w:val="-2"/>
                <w:sz w:val="21"/>
              </w:rPr>
              <w:t>Standing Committees</w:t>
            </w:r>
          </w:p>
        </w:tc>
        <w:tc>
          <w:tcPr>
            <w:tcW w:w="1975" w:type="dxa"/>
            <w:tcBorders>
              <w:bottom w:val="single" w:sz="4" w:space="0" w:color="000000"/>
            </w:tcBorders>
          </w:tcPr>
          <w:p w14:paraId="17255DE7" w14:textId="77777777" w:rsidR="00C8652D" w:rsidRDefault="00C8652D">
            <w:pPr>
              <w:pStyle w:val="TableParagraph"/>
              <w:rPr>
                <w:sz w:val="20"/>
              </w:rPr>
            </w:pPr>
          </w:p>
        </w:tc>
        <w:tc>
          <w:tcPr>
            <w:tcW w:w="4036" w:type="dxa"/>
            <w:tcBorders>
              <w:bottom w:val="single" w:sz="4" w:space="0" w:color="000000"/>
            </w:tcBorders>
          </w:tcPr>
          <w:p w14:paraId="0F901514" w14:textId="77777777" w:rsidR="00C8652D" w:rsidRDefault="00000000">
            <w:pPr>
              <w:pStyle w:val="TableParagraph"/>
              <w:spacing w:before="11"/>
              <w:ind w:left="945"/>
              <w:rPr>
                <w:sz w:val="21"/>
              </w:rPr>
            </w:pPr>
            <w:r>
              <w:rPr>
                <w:spacing w:val="-2"/>
                <w:sz w:val="21"/>
              </w:rPr>
              <w:t>permanently.</w:t>
            </w:r>
          </w:p>
        </w:tc>
      </w:tr>
    </w:tbl>
    <w:p w14:paraId="064978F1" w14:textId="77777777" w:rsidR="00C8652D" w:rsidRDefault="00C8652D">
      <w:pPr>
        <w:rPr>
          <w:sz w:val="21"/>
        </w:rPr>
        <w:sectPr w:rsidR="00C8652D">
          <w:pgSz w:w="12960" w:h="15840"/>
          <w:pgMar w:top="1140" w:right="1500" w:bottom="280" w:left="1500" w:header="917" w:footer="0" w:gutter="0"/>
          <w:cols w:space="720"/>
        </w:sectPr>
      </w:pPr>
    </w:p>
    <w:p w14:paraId="4BB1692D"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251"/>
        <w:gridCol w:w="1823"/>
        <w:gridCol w:w="3871"/>
      </w:tblGrid>
      <w:tr w:rsidR="00C8652D" w14:paraId="62904430" w14:textId="77777777">
        <w:trPr>
          <w:trHeight w:val="397"/>
        </w:trPr>
        <w:tc>
          <w:tcPr>
            <w:tcW w:w="700" w:type="dxa"/>
            <w:tcBorders>
              <w:top w:val="single" w:sz="4" w:space="0" w:color="000000"/>
              <w:bottom w:val="single" w:sz="4" w:space="0" w:color="000000"/>
            </w:tcBorders>
          </w:tcPr>
          <w:p w14:paraId="701CC2F4" w14:textId="77777777" w:rsidR="00C8652D" w:rsidRDefault="00000000">
            <w:pPr>
              <w:pStyle w:val="TableParagraph"/>
              <w:spacing w:before="77"/>
              <w:ind w:left="55"/>
              <w:rPr>
                <w:sz w:val="20"/>
              </w:rPr>
            </w:pPr>
            <w:r>
              <w:rPr>
                <w:spacing w:val="-10"/>
                <w:sz w:val="20"/>
              </w:rPr>
              <w:t>1</w:t>
            </w:r>
          </w:p>
        </w:tc>
        <w:tc>
          <w:tcPr>
            <w:tcW w:w="3251" w:type="dxa"/>
            <w:tcBorders>
              <w:top w:val="single" w:sz="4" w:space="0" w:color="000000"/>
              <w:bottom w:val="single" w:sz="4" w:space="0" w:color="000000"/>
            </w:tcBorders>
          </w:tcPr>
          <w:p w14:paraId="1A700227" w14:textId="77777777" w:rsidR="00C8652D" w:rsidRDefault="00000000">
            <w:pPr>
              <w:pStyle w:val="TableParagraph"/>
              <w:spacing w:before="77"/>
              <w:ind w:left="545"/>
              <w:rPr>
                <w:sz w:val="20"/>
              </w:rPr>
            </w:pPr>
            <w:r>
              <w:rPr>
                <w:spacing w:val="-10"/>
                <w:sz w:val="20"/>
              </w:rPr>
              <w:t>2</w:t>
            </w:r>
          </w:p>
        </w:tc>
        <w:tc>
          <w:tcPr>
            <w:tcW w:w="1823" w:type="dxa"/>
            <w:tcBorders>
              <w:top w:val="single" w:sz="4" w:space="0" w:color="000000"/>
              <w:bottom w:val="single" w:sz="4" w:space="0" w:color="000000"/>
            </w:tcBorders>
          </w:tcPr>
          <w:p w14:paraId="560F6137" w14:textId="77777777" w:rsidR="00C8652D" w:rsidRDefault="00000000">
            <w:pPr>
              <w:pStyle w:val="TableParagraph"/>
              <w:spacing w:before="77"/>
              <w:ind w:left="412"/>
              <w:rPr>
                <w:sz w:val="20"/>
              </w:rPr>
            </w:pPr>
            <w:r>
              <w:rPr>
                <w:spacing w:val="-10"/>
                <w:sz w:val="20"/>
              </w:rPr>
              <w:t>3</w:t>
            </w:r>
          </w:p>
        </w:tc>
        <w:tc>
          <w:tcPr>
            <w:tcW w:w="3871" w:type="dxa"/>
            <w:tcBorders>
              <w:top w:val="single" w:sz="4" w:space="0" w:color="000000"/>
              <w:bottom w:val="single" w:sz="4" w:space="0" w:color="000000"/>
            </w:tcBorders>
          </w:tcPr>
          <w:p w14:paraId="27116D06" w14:textId="77777777" w:rsidR="00C8652D" w:rsidRDefault="00000000">
            <w:pPr>
              <w:pStyle w:val="TableParagraph"/>
              <w:spacing w:before="77"/>
              <w:ind w:right="558"/>
              <w:jc w:val="center"/>
              <w:rPr>
                <w:sz w:val="20"/>
              </w:rPr>
            </w:pPr>
            <w:r>
              <w:rPr>
                <w:spacing w:val="-10"/>
                <w:sz w:val="20"/>
              </w:rPr>
              <w:t>4</w:t>
            </w:r>
          </w:p>
        </w:tc>
      </w:tr>
      <w:tr w:rsidR="00C8652D" w14:paraId="47BA3D31" w14:textId="77777777">
        <w:trPr>
          <w:trHeight w:val="1443"/>
        </w:trPr>
        <w:tc>
          <w:tcPr>
            <w:tcW w:w="3951" w:type="dxa"/>
            <w:gridSpan w:val="2"/>
          </w:tcPr>
          <w:p w14:paraId="5394CA71" w14:textId="77777777" w:rsidR="00C8652D" w:rsidRDefault="00C8652D">
            <w:pPr>
              <w:pStyle w:val="TableParagraph"/>
              <w:spacing w:before="6"/>
              <w:rPr>
                <w:b/>
                <w:sz w:val="21"/>
              </w:rPr>
            </w:pPr>
          </w:p>
          <w:p w14:paraId="0E272533" w14:textId="77777777" w:rsidR="00C8652D" w:rsidRDefault="00000000">
            <w:pPr>
              <w:pStyle w:val="TableParagraph"/>
              <w:tabs>
                <w:tab w:val="left" w:pos="707"/>
              </w:tabs>
              <w:spacing w:line="288" w:lineRule="auto"/>
              <w:ind w:left="708" w:right="710" w:hanging="653"/>
              <w:rPr>
                <w:sz w:val="21"/>
              </w:rPr>
            </w:pPr>
            <w:r>
              <w:rPr>
                <w:spacing w:val="-6"/>
                <w:sz w:val="21"/>
              </w:rPr>
              <w:t>2.</w:t>
            </w:r>
            <w:r>
              <w:rPr>
                <w:sz w:val="21"/>
              </w:rPr>
              <w:tab/>
            </w:r>
            <w:r>
              <w:rPr>
                <w:spacing w:val="-2"/>
                <w:sz w:val="21"/>
              </w:rPr>
              <w:t xml:space="preserve">Constitution/Reconstitution of </w:t>
            </w:r>
            <w:r>
              <w:rPr>
                <w:sz w:val="21"/>
              </w:rPr>
              <w:t>Standing Committees (House Committees) and other Parliamentary Committees</w:t>
            </w:r>
          </w:p>
        </w:tc>
        <w:tc>
          <w:tcPr>
            <w:tcW w:w="1823" w:type="dxa"/>
          </w:tcPr>
          <w:p w14:paraId="0ECAC855" w14:textId="77777777" w:rsidR="00C8652D" w:rsidRDefault="00C8652D">
            <w:pPr>
              <w:pStyle w:val="TableParagraph"/>
              <w:spacing w:before="6"/>
              <w:rPr>
                <w:b/>
                <w:sz w:val="21"/>
              </w:rPr>
            </w:pPr>
          </w:p>
          <w:p w14:paraId="14741E34" w14:textId="77777777" w:rsidR="00C8652D" w:rsidRDefault="00000000">
            <w:pPr>
              <w:pStyle w:val="TableParagraph"/>
              <w:ind w:left="125"/>
              <w:rPr>
                <w:sz w:val="21"/>
              </w:rPr>
            </w:pPr>
            <w:r>
              <w:rPr>
                <w:sz w:val="21"/>
              </w:rPr>
              <w:t>5</w:t>
            </w:r>
            <w:r>
              <w:rPr>
                <w:spacing w:val="18"/>
                <w:sz w:val="21"/>
              </w:rPr>
              <w:t xml:space="preserve"> </w:t>
            </w:r>
            <w:r>
              <w:rPr>
                <w:spacing w:val="-2"/>
                <w:sz w:val="21"/>
              </w:rPr>
              <w:t>years</w:t>
            </w:r>
          </w:p>
        </w:tc>
        <w:tc>
          <w:tcPr>
            <w:tcW w:w="3871" w:type="dxa"/>
          </w:tcPr>
          <w:p w14:paraId="45B762A5" w14:textId="77777777" w:rsidR="00C8652D" w:rsidRDefault="00C8652D">
            <w:pPr>
              <w:pStyle w:val="TableParagraph"/>
              <w:spacing w:before="6"/>
              <w:rPr>
                <w:b/>
                <w:sz w:val="21"/>
              </w:rPr>
            </w:pPr>
          </w:p>
          <w:p w14:paraId="27501ECC" w14:textId="77777777" w:rsidR="00C8652D" w:rsidRDefault="00000000">
            <w:pPr>
              <w:pStyle w:val="TableParagraph"/>
              <w:spacing w:line="288" w:lineRule="auto"/>
              <w:ind w:left="802" w:right="841" w:hanging="3"/>
              <w:rPr>
                <w:sz w:val="21"/>
              </w:rPr>
            </w:pPr>
            <w:r>
              <w:rPr>
                <w:spacing w:val="-2"/>
                <w:sz w:val="21"/>
              </w:rPr>
              <w:t>Files</w:t>
            </w:r>
            <w:r>
              <w:rPr>
                <w:spacing w:val="-12"/>
                <w:sz w:val="21"/>
              </w:rPr>
              <w:t xml:space="preserve"> </w:t>
            </w:r>
            <w:r>
              <w:rPr>
                <w:spacing w:val="-2"/>
                <w:sz w:val="21"/>
              </w:rPr>
              <w:t>of</w:t>
            </w:r>
            <w:r>
              <w:rPr>
                <w:spacing w:val="-11"/>
                <w:sz w:val="21"/>
              </w:rPr>
              <w:t xml:space="preserve"> </w:t>
            </w:r>
            <w:r>
              <w:rPr>
                <w:spacing w:val="-2"/>
                <w:sz w:val="21"/>
              </w:rPr>
              <w:t>Precedent</w:t>
            </w:r>
            <w:r>
              <w:rPr>
                <w:spacing w:val="-11"/>
                <w:sz w:val="21"/>
              </w:rPr>
              <w:t xml:space="preserve"> </w:t>
            </w:r>
            <w:r>
              <w:rPr>
                <w:spacing w:val="-2"/>
                <w:sz w:val="21"/>
              </w:rPr>
              <w:t xml:space="preserve">Value </w:t>
            </w:r>
            <w:r>
              <w:rPr>
                <w:sz w:val="21"/>
              </w:rPr>
              <w:t xml:space="preserve">are to be retained </w:t>
            </w:r>
            <w:r>
              <w:rPr>
                <w:spacing w:val="-2"/>
                <w:sz w:val="21"/>
              </w:rPr>
              <w:t>permanently.</w:t>
            </w:r>
          </w:p>
        </w:tc>
      </w:tr>
      <w:tr w:rsidR="00C8652D" w14:paraId="7A40F1DF" w14:textId="77777777">
        <w:trPr>
          <w:trHeight w:val="403"/>
        </w:trPr>
        <w:tc>
          <w:tcPr>
            <w:tcW w:w="3951" w:type="dxa"/>
            <w:gridSpan w:val="2"/>
          </w:tcPr>
          <w:p w14:paraId="4ECA6CC6" w14:textId="77777777" w:rsidR="00C8652D" w:rsidRDefault="00000000">
            <w:pPr>
              <w:pStyle w:val="TableParagraph"/>
              <w:tabs>
                <w:tab w:val="left" w:pos="707"/>
              </w:tabs>
              <w:spacing w:before="76"/>
              <w:ind w:left="55"/>
              <w:rPr>
                <w:sz w:val="21"/>
              </w:rPr>
            </w:pPr>
            <w:r>
              <w:rPr>
                <w:spacing w:val="-5"/>
                <w:sz w:val="21"/>
              </w:rPr>
              <w:t>3.</w:t>
            </w:r>
            <w:r>
              <w:rPr>
                <w:sz w:val="21"/>
              </w:rPr>
              <w:tab/>
              <w:t>Direction</w:t>
            </w:r>
            <w:r>
              <w:rPr>
                <w:spacing w:val="-11"/>
                <w:sz w:val="21"/>
              </w:rPr>
              <w:t xml:space="preserve"> </w:t>
            </w:r>
            <w:r>
              <w:rPr>
                <w:sz w:val="21"/>
              </w:rPr>
              <w:t>by</w:t>
            </w:r>
            <w:r>
              <w:rPr>
                <w:spacing w:val="-10"/>
                <w:sz w:val="21"/>
              </w:rPr>
              <w:t xml:space="preserve"> </w:t>
            </w:r>
            <w:r>
              <w:rPr>
                <w:sz w:val="21"/>
              </w:rPr>
              <w:t>Hon’ble</w:t>
            </w:r>
            <w:r>
              <w:rPr>
                <w:spacing w:val="-10"/>
                <w:sz w:val="21"/>
              </w:rPr>
              <w:t xml:space="preserve"> </w:t>
            </w:r>
            <w:r>
              <w:rPr>
                <w:spacing w:val="-2"/>
                <w:sz w:val="21"/>
              </w:rPr>
              <w:t>Chairman</w:t>
            </w:r>
          </w:p>
        </w:tc>
        <w:tc>
          <w:tcPr>
            <w:tcW w:w="1823" w:type="dxa"/>
          </w:tcPr>
          <w:p w14:paraId="46BBB7F4" w14:textId="77777777" w:rsidR="00C8652D" w:rsidRDefault="00000000">
            <w:pPr>
              <w:pStyle w:val="TableParagraph"/>
              <w:spacing w:before="76"/>
              <w:ind w:left="128"/>
              <w:rPr>
                <w:sz w:val="21"/>
              </w:rPr>
            </w:pPr>
            <w:r>
              <w:rPr>
                <w:spacing w:val="-2"/>
                <w:sz w:val="21"/>
              </w:rPr>
              <w:t>Permanent</w:t>
            </w:r>
          </w:p>
        </w:tc>
        <w:tc>
          <w:tcPr>
            <w:tcW w:w="3871" w:type="dxa"/>
          </w:tcPr>
          <w:p w14:paraId="2A8CE52E" w14:textId="77777777" w:rsidR="00C8652D" w:rsidRDefault="00C8652D">
            <w:pPr>
              <w:pStyle w:val="TableParagraph"/>
              <w:rPr>
                <w:sz w:val="20"/>
              </w:rPr>
            </w:pPr>
          </w:p>
        </w:tc>
      </w:tr>
      <w:tr w:rsidR="00C8652D" w14:paraId="3B9A1A24" w14:textId="77777777">
        <w:trPr>
          <w:trHeight w:val="403"/>
        </w:trPr>
        <w:tc>
          <w:tcPr>
            <w:tcW w:w="3951" w:type="dxa"/>
            <w:gridSpan w:val="2"/>
          </w:tcPr>
          <w:p w14:paraId="288BE1E3" w14:textId="77777777" w:rsidR="00C8652D" w:rsidRDefault="00000000">
            <w:pPr>
              <w:pStyle w:val="TableParagraph"/>
              <w:tabs>
                <w:tab w:val="left" w:pos="707"/>
              </w:tabs>
              <w:spacing w:before="76"/>
              <w:ind w:left="55"/>
              <w:rPr>
                <w:sz w:val="21"/>
              </w:rPr>
            </w:pPr>
            <w:r>
              <w:rPr>
                <w:spacing w:val="-5"/>
                <w:sz w:val="21"/>
              </w:rPr>
              <w:t>4.</w:t>
            </w:r>
            <w:r>
              <w:rPr>
                <w:sz w:val="21"/>
              </w:rPr>
              <w:tab/>
              <w:t>Study</w:t>
            </w:r>
            <w:r>
              <w:rPr>
                <w:spacing w:val="-12"/>
                <w:sz w:val="21"/>
              </w:rPr>
              <w:t xml:space="preserve"> </w:t>
            </w:r>
            <w:r>
              <w:rPr>
                <w:sz w:val="21"/>
              </w:rPr>
              <w:t>Tours</w:t>
            </w:r>
            <w:r>
              <w:rPr>
                <w:spacing w:val="-9"/>
                <w:sz w:val="21"/>
              </w:rPr>
              <w:t xml:space="preserve"> </w:t>
            </w:r>
            <w:r>
              <w:rPr>
                <w:sz w:val="21"/>
              </w:rPr>
              <w:t>Guidelines</w:t>
            </w:r>
            <w:r>
              <w:rPr>
                <w:spacing w:val="-9"/>
                <w:sz w:val="21"/>
              </w:rPr>
              <w:t xml:space="preserve"> </w:t>
            </w:r>
            <w:r>
              <w:rPr>
                <w:spacing w:val="-2"/>
                <w:sz w:val="21"/>
              </w:rPr>
              <w:t>Files</w:t>
            </w:r>
          </w:p>
        </w:tc>
        <w:tc>
          <w:tcPr>
            <w:tcW w:w="1823" w:type="dxa"/>
          </w:tcPr>
          <w:p w14:paraId="19658E45" w14:textId="77777777" w:rsidR="00C8652D" w:rsidRDefault="00000000">
            <w:pPr>
              <w:pStyle w:val="TableParagraph"/>
              <w:spacing w:before="76"/>
              <w:ind w:left="128"/>
              <w:rPr>
                <w:sz w:val="21"/>
              </w:rPr>
            </w:pPr>
            <w:r>
              <w:rPr>
                <w:sz w:val="21"/>
              </w:rPr>
              <w:t>-</w:t>
            </w:r>
            <w:r>
              <w:rPr>
                <w:spacing w:val="-5"/>
                <w:sz w:val="21"/>
              </w:rPr>
              <w:t>do-</w:t>
            </w:r>
          </w:p>
        </w:tc>
        <w:tc>
          <w:tcPr>
            <w:tcW w:w="3871" w:type="dxa"/>
          </w:tcPr>
          <w:p w14:paraId="680FA782" w14:textId="77777777" w:rsidR="00C8652D" w:rsidRDefault="00C8652D">
            <w:pPr>
              <w:pStyle w:val="TableParagraph"/>
              <w:rPr>
                <w:sz w:val="20"/>
              </w:rPr>
            </w:pPr>
          </w:p>
        </w:tc>
      </w:tr>
      <w:tr w:rsidR="00C8652D" w14:paraId="6A8B742F" w14:textId="77777777">
        <w:trPr>
          <w:trHeight w:val="982"/>
        </w:trPr>
        <w:tc>
          <w:tcPr>
            <w:tcW w:w="3951" w:type="dxa"/>
            <w:gridSpan w:val="2"/>
          </w:tcPr>
          <w:p w14:paraId="21E9B0D8" w14:textId="77777777" w:rsidR="00C8652D" w:rsidRDefault="00000000">
            <w:pPr>
              <w:pStyle w:val="TableParagraph"/>
              <w:tabs>
                <w:tab w:val="left" w:pos="707"/>
              </w:tabs>
              <w:spacing w:before="76" w:line="288" w:lineRule="auto"/>
              <w:ind w:left="708" w:right="528" w:hanging="653"/>
              <w:rPr>
                <w:sz w:val="21"/>
              </w:rPr>
            </w:pPr>
            <w:r>
              <w:rPr>
                <w:spacing w:val="-6"/>
                <w:sz w:val="21"/>
              </w:rPr>
              <w:t>5.</w:t>
            </w:r>
            <w:r>
              <w:rPr>
                <w:sz w:val="21"/>
              </w:rPr>
              <w:tab/>
              <w:t>Nomination/Election</w:t>
            </w:r>
            <w:r>
              <w:rPr>
                <w:spacing w:val="-16"/>
                <w:sz w:val="21"/>
              </w:rPr>
              <w:t xml:space="preserve"> </w:t>
            </w:r>
            <w:r>
              <w:rPr>
                <w:sz w:val="21"/>
              </w:rPr>
              <w:t xml:space="preserve">of Members to Statutory and other </w:t>
            </w:r>
            <w:r>
              <w:rPr>
                <w:spacing w:val="-2"/>
                <w:sz w:val="21"/>
              </w:rPr>
              <w:t>Bodies</w:t>
            </w:r>
          </w:p>
        </w:tc>
        <w:tc>
          <w:tcPr>
            <w:tcW w:w="1823" w:type="dxa"/>
          </w:tcPr>
          <w:p w14:paraId="1D32192D" w14:textId="77777777" w:rsidR="00C8652D" w:rsidRDefault="00000000">
            <w:pPr>
              <w:pStyle w:val="TableParagraph"/>
              <w:spacing w:before="76"/>
              <w:ind w:left="131"/>
              <w:rPr>
                <w:sz w:val="21"/>
              </w:rPr>
            </w:pPr>
            <w:r>
              <w:rPr>
                <w:sz w:val="21"/>
              </w:rPr>
              <w:t>5</w:t>
            </w:r>
            <w:r>
              <w:rPr>
                <w:spacing w:val="18"/>
                <w:sz w:val="21"/>
              </w:rPr>
              <w:t xml:space="preserve"> </w:t>
            </w:r>
            <w:r>
              <w:rPr>
                <w:spacing w:val="-2"/>
                <w:sz w:val="21"/>
              </w:rPr>
              <w:t>years</w:t>
            </w:r>
          </w:p>
        </w:tc>
        <w:tc>
          <w:tcPr>
            <w:tcW w:w="3871" w:type="dxa"/>
          </w:tcPr>
          <w:p w14:paraId="25FC8A7F" w14:textId="77777777" w:rsidR="00C8652D" w:rsidRDefault="00000000">
            <w:pPr>
              <w:pStyle w:val="TableParagraph"/>
              <w:spacing w:before="76"/>
              <w:ind w:left="804"/>
              <w:rPr>
                <w:sz w:val="21"/>
              </w:rPr>
            </w:pPr>
            <w:r>
              <w:rPr>
                <w:spacing w:val="-2"/>
                <w:sz w:val="21"/>
              </w:rPr>
              <w:t>Files</w:t>
            </w:r>
            <w:r>
              <w:rPr>
                <w:spacing w:val="-6"/>
                <w:sz w:val="21"/>
              </w:rPr>
              <w:t xml:space="preserve"> </w:t>
            </w:r>
            <w:r>
              <w:rPr>
                <w:spacing w:val="-2"/>
                <w:sz w:val="21"/>
              </w:rPr>
              <w:t>of</w:t>
            </w:r>
            <w:r>
              <w:rPr>
                <w:spacing w:val="-5"/>
                <w:sz w:val="21"/>
              </w:rPr>
              <w:t xml:space="preserve"> </w:t>
            </w:r>
            <w:r>
              <w:rPr>
                <w:spacing w:val="-2"/>
                <w:sz w:val="21"/>
              </w:rPr>
              <w:t>Precedent</w:t>
            </w:r>
            <w:r>
              <w:rPr>
                <w:spacing w:val="-8"/>
                <w:sz w:val="21"/>
              </w:rPr>
              <w:t xml:space="preserve"> </w:t>
            </w:r>
            <w:r>
              <w:rPr>
                <w:spacing w:val="-2"/>
                <w:sz w:val="21"/>
              </w:rPr>
              <w:t>Value</w:t>
            </w:r>
          </w:p>
          <w:p w14:paraId="6459F7FC" w14:textId="77777777" w:rsidR="00C8652D" w:rsidRDefault="00000000">
            <w:pPr>
              <w:pStyle w:val="TableParagraph"/>
              <w:spacing w:before="49"/>
              <w:ind w:left="801"/>
              <w:rPr>
                <w:sz w:val="21"/>
              </w:rPr>
            </w:pPr>
            <w:r>
              <w:rPr>
                <w:sz w:val="21"/>
              </w:rPr>
              <w:t>are</w:t>
            </w:r>
            <w:r>
              <w:rPr>
                <w:spacing w:val="3"/>
                <w:sz w:val="21"/>
              </w:rPr>
              <w:t xml:space="preserve"> </w:t>
            </w:r>
            <w:r>
              <w:rPr>
                <w:sz w:val="21"/>
              </w:rPr>
              <w:t>to</w:t>
            </w:r>
            <w:r>
              <w:rPr>
                <w:spacing w:val="2"/>
                <w:sz w:val="21"/>
              </w:rPr>
              <w:t xml:space="preserve"> </w:t>
            </w:r>
            <w:r>
              <w:rPr>
                <w:sz w:val="21"/>
              </w:rPr>
              <w:t>be</w:t>
            </w:r>
            <w:r>
              <w:rPr>
                <w:spacing w:val="3"/>
                <w:sz w:val="21"/>
              </w:rPr>
              <w:t xml:space="preserve"> </w:t>
            </w:r>
            <w:r>
              <w:rPr>
                <w:sz w:val="21"/>
              </w:rPr>
              <w:t>retained</w:t>
            </w:r>
            <w:r>
              <w:rPr>
                <w:spacing w:val="3"/>
                <w:sz w:val="21"/>
              </w:rPr>
              <w:t xml:space="preserve"> </w:t>
            </w:r>
            <w:r>
              <w:rPr>
                <w:spacing w:val="-2"/>
                <w:sz w:val="21"/>
              </w:rPr>
              <w:t>permanently.</w:t>
            </w:r>
          </w:p>
        </w:tc>
      </w:tr>
      <w:tr w:rsidR="00C8652D" w14:paraId="4D9F816C" w14:textId="77777777">
        <w:trPr>
          <w:trHeight w:val="692"/>
        </w:trPr>
        <w:tc>
          <w:tcPr>
            <w:tcW w:w="3951" w:type="dxa"/>
            <w:gridSpan w:val="2"/>
          </w:tcPr>
          <w:p w14:paraId="02F50FA9" w14:textId="77777777" w:rsidR="00C8652D" w:rsidRDefault="00000000">
            <w:pPr>
              <w:pStyle w:val="TableParagraph"/>
              <w:tabs>
                <w:tab w:val="left" w:pos="707"/>
              </w:tabs>
              <w:spacing w:before="75" w:line="288" w:lineRule="auto"/>
              <w:ind w:left="708" w:right="947" w:hanging="653"/>
              <w:rPr>
                <w:sz w:val="21"/>
              </w:rPr>
            </w:pPr>
            <w:r>
              <w:rPr>
                <w:spacing w:val="-6"/>
                <w:sz w:val="21"/>
              </w:rPr>
              <w:t>6.</w:t>
            </w:r>
            <w:r>
              <w:rPr>
                <w:sz w:val="21"/>
              </w:rPr>
              <w:tab/>
              <w:t>Nomination</w:t>
            </w:r>
            <w:r>
              <w:rPr>
                <w:spacing w:val="-12"/>
                <w:sz w:val="21"/>
              </w:rPr>
              <w:t xml:space="preserve"> </w:t>
            </w:r>
            <w:r>
              <w:rPr>
                <w:sz w:val="21"/>
              </w:rPr>
              <w:t>of</w:t>
            </w:r>
            <w:r>
              <w:rPr>
                <w:spacing w:val="-12"/>
                <w:sz w:val="21"/>
              </w:rPr>
              <w:t xml:space="preserve"> </w:t>
            </w:r>
            <w:r>
              <w:rPr>
                <w:sz w:val="21"/>
              </w:rPr>
              <w:t>Members</w:t>
            </w:r>
            <w:r>
              <w:rPr>
                <w:spacing w:val="-12"/>
                <w:sz w:val="21"/>
              </w:rPr>
              <w:t xml:space="preserve"> </w:t>
            </w:r>
            <w:r>
              <w:rPr>
                <w:sz w:val="21"/>
              </w:rPr>
              <w:t>to Parliamentary fora</w:t>
            </w:r>
          </w:p>
        </w:tc>
        <w:tc>
          <w:tcPr>
            <w:tcW w:w="1823" w:type="dxa"/>
          </w:tcPr>
          <w:p w14:paraId="0E667F0B" w14:textId="77777777" w:rsidR="00C8652D" w:rsidRDefault="00000000">
            <w:pPr>
              <w:pStyle w:val="TableParagraph"/>
              <w:spacing w:before="75"/>
              <w:ind w:left="128"/>
              <w:rPr>
                <w:sz w:val="21"/>
              </w:rPr>
            </w:pPr>
            <w:r>
              <w:rPr>
                <w:sz w:val="21"/>
              </w:rPr>
              <w:t>-</w:t>
            </w:r>
            <w:r>
              <w:rPr>
                <w:spacing w:val="-5"/>
                <w:sz w:val="21"/>
              </w:rPr>
              <w:t>do-</w:t>
            </w:r>
          </w:p>
        </w:tc>
        <w:tc>
          <w:tcPr>
            <w:tcW w:w="3871" w:type="dxa"/>
          </w:tcPr>
          <w:p w14:paraId="0D2488C4" w14:textId="77777777" w:rsidR="00C8652D" w:rsidRDefault="00000000">
            <w:pPr>
              <w:pStyle w:val="TableParagraph"/>
              <w:spacing w:before="75"/>
              <w:ind w:left="801"/>
              <w:rPr>
                <w:sz w:val="21"/>
              </w:rPr>
            </w:pPr>
            <w:r>
              <w:rPr>
                <w:sz w:val="21"/>
              </w:rPr>
              <w:t>-</w:t>
            </w:r>
            <w:r>
              <w:rPr>
                <w:spacing w:val="-5"/>
                <w:sz w:val="21"/>
              </w:rPr>
              <w:t>do-</w:t>
            </w:r>
          </w:p>
        </w:tc>
      </w:tr>
      <w:tr w:rsidR="00C8652D" w14:paraId="7B320FD4" w14:textId="77777777">
        <w:trPr>
          <w:trHeight w:val="403"/>
        </w:trPr>
        <w:tc>
          <w:tcPr>
            <w:tcW w:w="3951" w:type="dxa"/>
            <w:gridSpan w:val="2"/>
          </w:tcPr>
          <w:p w14:paraId="7B34EB3D" w14:textId="77777777" w:rsidR="00C8652D" w:rsidRDefault="00000000">
            <w:pPr>
              <w:pStyle w:val="TableParagraph"/>
              <w:tabs>
                <w:tab w:val="left" w:pos="707"/>
              </w:tabs>
              <w:spacing w:before="76"/>
              <w:ind w:left="55"/>
              <w:rPr>
                <w:sz w:val="21"/>
              </w:rPr>
            </w:pPr>
            <w:r>
              <w:rPr>
                <w:spacing w:val="-5"/>
                <w:sz w:val="21"/>
              </w:rPr>
              <w:t>7.</w:t>
            </w:r>
            <w:r>
              <w:rPr>
                <w:sz w:val="21"/>
              </w:rPr>
              <w:tab/>
              <w:t>Amendments to</w:t>
            </w:r>
            <w:r>
              <w:rPr>
                <w:spacing w:val="1"/>
                <w:sz w:val="21"/>
              </w:rPr>
              <w:t xml:space="preserve"> </w:t>
            </w:r>
            <w:r>
              <w:rPr>
                <w:sz w:val="21"/>
              </w:rPr>
              <w:t>Third</w:t>
            </w:r>
            <w:r>
              <w:rPr>
                <w:spacing w:val="1"/>
                <w:sz w:val="21"/>
              </w:rPr>
              <w:t xml:space="preserve"> </w:t>
            </w:r>
            <w:r>
              <w:rPr>
                <w:spacing w:val="-2"/>
                <w:sz w:val="21"/>
              </w:rPr>
              <w:t>Schedule</w:t>
            </w:r>
          </w:p>
        </w:tc>
        <w:tc>
          <w:tcPr>
            <w:tcW w:w="1823" w:type="dxa"/>
          </w:tcPr>
          <w:p w14:paraId="38318FA7" w14:textId="77777777" w:rsidR="00C8652D" w:rsidRDefault="00000000">
            <w:pPr>
              <w:pStyle w:val="TableParagraph"/>
              <w:spacing w:before="76"/>
              <w:ind w:left="128"/>
              <w:rPr>
                <w:sz w:val="21"/>
              </w:rPr>
            </w:pPr>
            <w:r>
              <w:rPr>
                <w:spacing w:val="-2"/>
                <w:sz w:val="21"/>
              </w:rPr>
              <w:t>Permanent</w:t>
            </w:r>
          </w:p>
        </w:tc>
        <w:tc>
          <w:tcPr>
            <w:tcW w:w="3871" w:type="dxa"/>
          </w:tcPr>
          <w:p w14:paraId="6060C352" w14:textId="77777777" w:rsidR="00C8652D" w:rsidRDefault="00C8652D">
            <w:pPr>
              <w:pStyle w:val="TableParagraph"/>
              <w:rPr>
                <w:sz w:val="20"/>
              </w:rPr>
            </w:pPr>
          </w:p>
        </w:tc>
      </w:tr>
      <w:tr w:rsidR="00C8652D" w14:paraId="6946D128" w14:textId="77777777">
        <w:trPr>
          <w:trHeight w:val="693"/>
        </w:trPr>
        <w:tc>
          <w:tcPr>
            <w:tcW w:w="3951" w:type="dxa"/>
            <w:gridSpan w:val="2"/>
          </w:tcPr>
          <w:p w14:paraId="4A963F90" w14:textId="77777777" w:rsidR="00C8652D" w:rsidRDefault="00000000">
            <w:pPr>
              <w:pStyle w:val="TableParagraph"/>
              <w:tabs>
                <w:tab w:val="left" w:pos="707"/>
              </w:tabs>
              <w:spacing w:before="76"/>
              <w:ind w:left="55"/>
              <w:rPr>
                <w:sz w:val="21"/>
              </w:rPr>
            </w:pPr>
            <w:r>
              <w:rPr>
                <w:spacing w:val="-5"/>
                <w:sz w:val="21"/>
              </w:rPr>
              <w:t>8.</w:t>
            </w:r>
            <w:r>
              <w:rPr>
                <w:sz w:val="21"/>
              </w:rPr>
              <w:tab/>
            </w:r>
            <w:r>
              <w:rPr>
                <w:spacing w:val="-2"/>
                <w:sz w:val="21"/>
              </w:rPr>
              <w:t>File</w:t>
            </w:r>
            <w:r>
              <w:rPr>
                <w:spacing w:val="2"/>
                <w:sz w:val="21"/>
              </w:rPr>
              <w:t xml:space="preserve"> </w:t>
            </w:r>
            <w:r>
              <w:rPr>
                <w:spacing w:val="-2"/>
                <w:sz w:val="21"/>
              </w:rPr>
              <w:t>regarding</w:t>
            </w:r>
            <w:r>
              <w:rPr>
                <w:spacing w:val="2"/>
                <w:sz w:val="21"/>
              </w:rPr>
              <w:t xml:space="preserve"> </w:t>
            </w:r>
            <w:r>
              <w:rPr>
                <w:spacing w:val="-2"/>
                <w:sz w:val="21"/>
              </w:rPr>
              <w:t>examination</w:t>
            </w:r>
            <w:r>
              <w:rPr>
                <w:spacing w:val="2"/>
                <w:sz w:val="21"/>
              </w:rPr>
              <w:t xml:space="preserve"> </w:t>
            </w:r>
            <w:r>
              <w:rPr>
                <w:spacing w:val="-5"/>
                <w:sz w:val="21"/>
              </w:rPr>
              <w:t>of</w:t>
            </w:r>
          </w:p>
          <w:p w14:paraId="0111416C" w14:textId="77777777" w:rsidR="00C8652D" w:rsidRDefault="00000000">
            <w:pPr>
              <w:pStyle w:val="TableParagraph"/>
              <w:spacing w:before="49"/>
              <w:ind w:left="708"/>
              <w:rPr>
                <w:sz w:val="21"/>
              </w:rPr>
            </w:pPr>
            <w:r>
              <w:rPr>
                <w:sz w:val="21"/>
              </w:rPr>
              <w:t>cases</w:t>
            </w:r>
            <w:r>
              <w:rPr>
                <w:spacing w:val="9"/>
                <w:sz w:val="21"/>
              </w:rPr>
              <w:t xml:space="preserve"> </w:t>
            </w:r>
            <w:r>
              <w:rPr>
                <w:sz w:val="21"/>
              </w:rPr>
              <w:t>pertaining</w:t>
            </w:r>
            <w:r>
              <w:rPr>
                <w:spacing w:val="11"/>
                <w:sz w:val="21"/>
              </w:rPr>
              <w:t xml:space="preserve"> </w:t>
            </w:r>
            <w:r>
              <w:rPr>
                <w:sz w:val="21"/>
              </w:rPr>
              <w:t>to</w:t>
            </w:r>
            <w:r>
              <w:rPr>
                <w:spacing w:val="11"/>
                <w:sz w:val="21"/>
              </w:rPr>
              <w:t xml:space="preserve"> </w:t>
            </w:r>
            <w:r>
              <w:rPr>
                <w:sz w:val="21"/>
              </w:rPr>
              <w:t>Offices</w:t>
            </w:r>
            <w:r>
              <w:rPr>
                <w:spacing w:val="10"/>
                <w:sz w:val="21"/>
              </w:rPr>
              <w:t xml:space="preserve"> </w:t>
            </w:r>
            <w:r>
              <w:rPr>
                <w:sz w:val="21"/>
              </w:rPr>
              <w:t>of</w:t>
            </w:r>
            <w:r>
              <w:rPr>
                <w:spacing w:val="11"/>
                <w:sz w:val="21"/>
              </w:rPr>
              <w:t xml:space="preserve"> </w:t>
            </w:r>
            <w:r>
              <w:rPr>
                <w:spacing w:val="-2"/>
                <w:sz w:val="21"/>
              </w:rPr>
              <w:t>Profit</w:t>
            </w:r>
          </w:p>
        </w:tc>
        <w:tc>
          <w:tcPr>
            <w:tcW w:w="1823" w:type="dxa"/>
          </w:tcPr>
          <w:p w14:paraId="0E077200" w14:textId="77777777" w:rsidR="00C8652D" w:rsidRDefault="00000000">
            <w:pPr>
              <w:pStyle w:val="TableParagraph"/>
              <w:spacing w:before="76"/>
              <w:ind w:left="129"/>
              <w:rPr>
                <w:sz w:val="21"/>
              </w:rPr>
            </w:pPr>
            <w:r>
              <w:rPr>
                <w:sz w:val="21"/>
              </w:rPr>
              <w:t>3</w:t>
            </w:r>
            <w:r>
              <w:rPr>
                <w:spacing w:val="18"/>
                <w:sz w:val="21"/>
              </w:rPr>
              <w:t xml:space="preserve"> </w:t>
            </w:r>
            <w:r>
              <w:rPr>
                <w:spacing w:val="-2"/>
                <w:sz w:val="21"/>
              </w:rPr>
              <w:t>years</w:t>
            </w:r>
          </w:p>
        </w:tc>
        <w:tc>
          <w:tcPr>
            <w:tcW w:w="3871" w:type="dxa"/>
          </w:tcPr>
          <w:p w14:paraId="4EAD3275" w14:textId="77777777" w:rsidR="00C8652D" w:rsidRDefault="00000000">
            <w:pPr>
              <w:pStyle w:val="TableParagraph"/>
              <w:spacing w:before="76"/>
              <w:ind w:left="803"/>
              <w:rPr>
                <w:sz w:val="21"/>
              </w:rPr>
            </w:pPr>
            <w:r>
              <w:rPr>
                <w:sz w:val="21"/>
              </w:rPr>
              <w:t>Files</w:t>
            </w:r>
            <w:r>
              <w:rPr>
                <w:spacing w:val="-5"/>
                <w:sz w:val="21"/>
              </w:rPr>
              <w:t xml:space="preserve"> </w:t>
            </w:r>
            <w:r>
              <w:rPr>
                <w:sz w:val="21"/>
              </w:rPr>
              <w:t>of</w:t>
            </w:r>
            <w:r>
              <w:rPr>
                <w:spacing w:val="-5"/>
                <w:sz w:val="21"/>
              </w:rPr>
              <w:t xml:space="preserve"> </w:t>
            </w:r>
            <w:r>
              <w:rPr>
                <w:sz w:val="21"/>
              </w:rPr>
              <w:t>Precedent</w:t>
            </w:r>
            <w:r>
              <w:rPr>
                <w:spacing w:val="-4"/>
                <w:sz w:val="21"/>
              </w:rPr>
              <w:t xml:space="preserve"> </w:t>
            </w:r>
            <w:r>
              <w:rPr>
                <w:spacing w:val="-2"/>
                <w:sz w:val="21"/>
              </w:rPr>
              <w:t>value</w:t>
            </w:r>
          </w:p>
          <w:p w14:paraId="65758A48" w14:textId="77777777" w:rsidR="00C8652D" w:rsidRDefault="00000000">
            <w:pPr>
              <w:pStyle w:val="TableParagraph"/>
              <w:spacing w:before="49"/>
              <w:ind w:left="798"/>
              <w:rPr>
                <w:sz w:val="21"/>
              </w:rPr>
            </w:pPr>
            <w:r>
              <w:rPr>
                <w:sz w:val="21"/>
              </w:rPr>
              <w:t>are</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retained</w:t>
            </w:r>
            <w:r>
              <w:rPr>
                <w:spacing w:val="2"/>
                <w:sz w:val="21"/>
              </w:rPr>
              <w:t xml:space="preserve"> </w:t>
            </w:r>
            <w:r>
              <w:rPr>
                <w:spacing w:val="-2"/>
                <w:sz w:val="21"/>
              </w:rPr>
              <w:t>permanently</w:t>
            </w:r>
          </w:p>
        </w:tc>
      </w:tr>
      <w:tr w:rsidR="00C8652D" w14:paraId="0FC2E6DD" w14:textId="77777777">
        <w:trPr>
          <w:trHeight w:val="693"/>
        </w:trPr>
        <w:tc>
          <w:tcPr>
            <w:tcW w:w="3951" w:type="dxa"/>
            <w:gridSpan w:val="2"/>
          </w:tcPr>
          <w:p w14:paraId="5CD2E60A" w14:textId="77777777" w:rsidR="00C8652D" w:rsidRDefault="00000000">
            <w:pPr>
              <w:pStyle w:val="TableParagraph"/>
              <w:tabs>
                <w:tab w:val="left" w:pos="707"/>
              </w:tabs>
              <w:spacing w:before="76" w:line="288" w:lineRule="auto"/>
              <w:ind w:left="708" w:right="1022" w:hanging="653"/>
              <w:rPr>
                <w:sz w:val="21"/>
              </w:rPr>
            </w:pPr>
            <w:r>
              <w:rPr>
                <w:spacing w:val="-6"/>
                <w:sz w:val="21"/>
              </w:rPr>
              <w:t>9.</w:t>
            </w:r>
            <w:r>
              <w:rPr>
                <w:sz w:val="21"/>
              </w:rPr>
              <w:tab/>
              <w:t xml:space="preserve">Constitution of new </w:t>
            </w:r>
            <w:r>
              <w:rPr>
                <w:spacing w:val="-2"/>
                <w:sz w:val="21"/>
              </w:rPr>
              <w:t>Parliamentary</w:t>
            </w:r>
            <w:r>
              <w:rPr>
                <w:spacing w:val="-12"/>
                <w:sz w:val="21"/>
              </w:rPr>
              <w:t xml:space="preserve"> </w:t>
            </w:r>
            <w:r>
              <w:rPr>
                <w:spacing w:val="-2"/>
                <w:sz w:val="21"/>
              </w:rPr>
              <w:t>Committees</w:t>
            </w:r>
          </w:p>
        </w:tc>
        <w:tc>
          <w:tcPr>
            <w:tcW w:w="1823" w:type="dxa"/>
          </w:tcPr>
          <w:p w14:paraId="21CFE6CD" w14:textId="77777777" w:rsidR="00C8652D" w:rsidRDefault="00000000">
            <w:pPr>
              <w:pStyle w:val="TableParagraph"/>
              <w:spacing w:before="76"/>
              <w:ind w:left="128"/>
              <w:rPr>
                <w:sz w:val="21"/>
              </w:rPr>
            </w:pPr>
            <w:r>
              <w:rPr>
                <w:sz w:val="21"/>
              </w:rPr>
              <w:t>-</w:t>
            </w:r>
            <w:r>
              <w:rPr>
                <w:spacing w:val="-5"/>
                <w:sz w:val="21"/>
              </w:rPr>
              <w:t>do-</w:t>
            </w:r>
          </w:p>
        </w:tc>
        <w:tc>
          <w:tcPr>
            <w:tcW w:w="3871" w:type="dxa"/>
          </w:tcPr>
          <w:p w14:paraId="3FD5FFCB" w14:textId="77777777" w:rsidR="00C8652D" w:rsidRDefault="00000000">
            <w:pPr>
              <w:pStyle w:val="TableParagraph"/>
              <w:spacing w:before="76"/>
              <w:ind w:left="801"/>
              <w:rPr>
                <w:sz w:val="21"/>
              </w:rPr>
            </w:pPr>
            <w:r>
              <w:rPr>
                <w:sz w:val="21"/>
              </w:rPr>
              <w:t>-</w:t>
            </w:r>
            <w:r>
              <w:rPr>
                <w:spacing w:val="-5"/>
                <w:sz w:val="21"/>
              </w:rPr>
              <w:t>do-</w:t>
            </w:r>
          </w:p>
        </w:tc>
      </w:tr>
      <w:tr w:rsidR="00C8652D" w14:paraId="3F5531AC" w14:textId="77777777">
        <w:trPr>
          <w:trHeight w:val="691"/>
        </w:trPr>
        <w:tc>
          <w:tcPr>
            <w:tcW w:w="3951" w:type="dxa"/>
            <w:gridSpan w:val="2"/>
          </w:tcPr>
          <w:p w14:paraId="431F7723" w14:textId="77777777" w:rsidR="00C8652D" w:rsidRDefault="00000000">
            <w:pPr>
              <w:pStyle w:val="TableParagraph"/>
              <w:tabs>
                <w:tab w:val="left" w:pos="707"/>
              </w:tabs>
              <w:spacing w:before="76" w:line="285" w:lineRule="auto"/>
              <w:ind w:left="708" w:right="693" w:hanging="653"/>
              <w:rPr>
                <w:sz w:val="21"/>
              </w:rPr>
            </w:pPr>
            <w:r>
              <w:rPr>
                <w:spacing w:val="-4"/>
                <w:sz w:val="21"/>
              </w:rPr>
              <w:t>10.</w:t>
            </w:r>
            <w:r>
              <w:rPr>
                <w:sz w:val="21"/>
              </w:rPr>
              <w:tab/>
              <w:t>Files</w:t>
            </w:r>
            <w:r>
              <w:rPr>
                <w:spacing w:val="-14"/>
                <w:sz w:val="21"/>
              </w:rPr>
              <w:t xml:space="preserve"> </w:t>
            </w:r>
            <w:r>
              <w:rPr>
                <w:sz w:val="21"/>
              </w:rPr>
              <w:t>relating</w:t>
            </w:r>
            <w:r>
              <w:rPr>
                <w:spacing w:val="-13"/>
                <w:sz w:val="21"/>
              </w:rPr>
              <w:t xml:space="preserve"> </w:t>
            </w:r>
            <w:r>
              <w:rPr>
                <w:sz w:val="21"/>
              </w:rPr>
              <w:t>to</w:t>
            </w:r>
            <w:r>
              <w:rPr>
                <w:spacing w:val="-13"/>
                <w:sz w:val="21"/>
              </w:rPr>
              <w:t xml:space="preserve"> </w:t>
            </w:r>
            <w:r>
              <w:rPr>
                <w:sz w:val="21"/>
              </w:rPr>
              <w:t>various</w:t>
            </w:r>
            <w:r>
              <w:rPr>
                <w:spacing w:val="-13"/>
                <w:sz w:val="21"/>
              </w:rPr>
              <w:t xml:space="preserve"> </w:t>
            </w:r>
            <w:r>
              <w:rPr>
                <w:sz w:val="21"/>
              </w:rPr>
              <w:t xml:space="preserve">Policy </w:t>
            </w:r>
            <w:r>
              <w:rPr>
                <w:spacing w:val="-2"/>
                <w:sz w:val="21"/>
              </w:rPr>
              <w:t>Matters</w:t>
            </w:r>
          </w:p>
        </w:tc>
        <w:tc>
          <w:tcPr>
            <w:tcW w:w="1823" w:type="dxa"/>
          </w:tcPr>
          <w:p w14:paraId="292A652A" w14:textId="77777777" w:rsidR="00C8652D" w:rsidRDefault="00000000">
            <w:pPr>
              <w:pStyle w:val="TableParagraph"/>
              <w:spacing w:before="76"/>
              <w:ind w:left="129"/>
              <w:rPr>
                <w:sz w:val="21"/>
              </w:rPr>
            </w:pPr>
            <w:r>
              <w:rPr>
                <w:spacing w:val="-2"/>
                <w:sz w:val="21"/>
              </w:rPr>
              <w:t>Permanent</w:t>
            </w:r>
          </w:p>
        </w:tc>
        <w:tc>
          <w:tcPr>
            <w:tcW w:w="3871" w:type="dxa"/>
          </w:tcPr>
          <w:p w14:paraId="5A77C1DD" w14:textId="77777777" w:rsidR="00C8652D" w:rsidRDefault="00C8652D">
            <w:pPr>
              <w:pStyle w:val="TableParagraph"/>
              <w:rPr>
                <w:sz w:val="20"/>
              </w:rPr>
            </w:pPr>
          </w:p>
        </w:tc>
      </w:tr>
      <w:tr w:rsidR="00C8652D" w14:paraId="21AAF56A" w14:textId="77777777">
        <w:trPr>
          <w:trHeight w:val="693"/>
        </w:trPr>
        <w:tc>
          <w:tcPr>
            <w:tcW w:w="3951" w:type="dxa"/>
            <w:gridSpan w:val="2"/>
          </w:tcPr>
          <w:p w14:paraId="425F6D06" w14:textId="77777777" w:rsidR="00C8652D" w:rsidRDefault="00000000">
            <w:pPr>
              <w:pStyle w:val="TableParagraph"/>
              <w:tabs>
                <w:tab w:val="left" w:pos="707"/>
              </w:tabs>
              <w:spacing w:before="76"/>
              <w:ind w:left="55"/>
              <w:rPr>
                <w:sz w:val="21"/>
              </w:rPr>
            </w:pPr>
            <w:r>
              <w:rPr>
                <w:spacing w:val="-5"/>
                <w:sz w:val="21"/>
              </w:rPr>
              <w:t>11.</w:t>
            </w:r>
            <w:r>
              <w:rPr>
                <w:sz w:val="21"/>
              </w:rPr>
              <w:tab/>
              <w:t>Committees</w:t>
            </w:r>
            <w:r>
              <w:rPr>
                <w:spacing w:val="20"/>
                <w:sz w:val="21"/>
              </w:rPr>
              <w:t xml:space="preserve"> </w:t>
            </w:r>
            <w:r>
              <w:rPr>
                <w:sz w:val="21"/>
              </w:rPr>
              <w:t>Software/MIS</w:t>
            </w:r>
            <w:r>
              <w:rPr>
                <w:spacing w:val="22"/>
                <w:sz w:val="21"/>
              </w:rPr>
              <w:t xml:space="preserve"> </w:t>
            </w:r>
            <w:r>
              <w:rPr>
                <w:spacing w:val="-2"/>
                <w:sz w:val="21"/>
              </w:rPr>
              <w:t>Software</w:t>
            </w:r>
          </w:p>
        </w:tc>
        <w:tc>
          <w:tcPr>
            <w:tcW w:w="1823" w:type="dxa"/>
          </w:tcPr>
          <w:p w14:paraId="61E65B57" w14:textId="77777777" w:rsidR="00C8652D" w:rsidRDefault="00000000">
            <w:pPr>
              <w:pStyle w:val="TableParagraph"/>
              <w:spacing w:before="76"/>
              <w:ind w:left="129"/>
              <w:rPr>
                <w:sz w:val="21"/>
              </w:rPr>
            </w:pPr>
            <w:r>
              <w:rPr>
                <w:sz w:val="21"/>
              </w:rPr>
              <w:t>3</w:t>
            </w:r>
            <w:r>
              <w:rPr>
                <w:spacing w:val="18"/>
                <w:sz w:val="21"/>
              </w:rPr>
              <w:t xml:space="preserve"> </w:t>
            </w:r>
            <w:r>
              <w:rPr>
                <w:spacing w:val="-2"/>
                <w:sz w:val="21"/>
              </w:rPr>
              <w:t>years</w:t>
            </w:r>
          </w:p>
        </w:tc>
        <w:tc>
          <w:tcPr>
            <w:tcW w:w="3871" w:type="dxa"/>
          </w:tcPr>
          <w:p w14:paraId="5D4B027A" w14:textId="77777777" w:rsidR="00C8652D" w:rsidRDefault="00000000">
            <w:pPr>
              <w:pStyle w:val="TableParagraph"/>
              <w:spacing w:before="76" w:line="288" w:lineRule="auto"/>
              <w:ind w:left="802" w:right="723"/>
              <w:rPr>
                <w:sz w:val="21"/>
              </w:rPr>
            </w:pPr>
            <w:r>
              <w:rPr>
                <w:sz w:val="21"/>
              </w:rPr>
              <w:t>Files</w:t>
            </w:r>
            <w:r>
              <w:rPr>
                <w:spacing w:val="-14"/>
                <w:sz w:val="21"/>
              </w:rPr>
              <w:t xml:space="preserve"> </w:t>
            </w:r>
            <w:r>
              <w:rPr>
                <w:sz w:val="21"/>
              </w:rPr>
              <w:t>of</w:t>
            </w:r>
            <w:r>
              <w:rPr>
                <w:spacing w:val="-13"/>
                <w:sz w:val="21"/>
              </w:rPr>
              <w:t xml:space="preserve"> </w:t>
            </w:r>
            <w:r>
              <w:rPr>
                <w:sz w:val="21"/>
              </w:rPr>
              <w:t>Precedent</w:t>
            </w:r>
            <w:r>
              <w:rPr>
                <w:spacing w:val="-13"/>
                <w:sz w:val="21"/>
              </w:rPr>
              <w:t xml:space="preserve"> </w:t>
            </w:r>
            <w:r>
              <w:rPr>
                <w:sz w:val="21"/>
              </w:rPr>
              <w:t>Value</w:t>
            </w:r>
            <w:r>
              <w:rPr>
                <w:spacing w:val="-13"/>
                <w:sz w:val="21"/>
              </w:rPr>
              <w:t xml:space="preserve"> </w:t>
            </w:r>
            <w:r>
              <w:rPr>
                <w:sz w:val="21"/>
              </w:rPr>
              <w:t>are to</w:t>
            </w:r>
            <w:r>
              <w:rPr>
                <w:spacing w:val="2"/>
                <w:sz w:val="21"/>
              </w:rPr>
              <w:t xml:space="preserve"> </w:t>
            </w:r>
            <w:r>
              <w:rPr>
                <w:sz w:val="21"/>
              </w:rPr>
              <w:t>be</w:t>
            </w:r>
            <w:r>
              <w:rPr>
                <w:spacing w:val="2"/>
                <w:sz w:val="21"/>
              </w:rPr>
              <w:t xml:space="preserve"> </w:t>
            </w:r>
            <w:r>
              <w:rPr>
                <w:sz w:val="21"/>
              </w:rPr>
              <w:t>retained</w:t>
            </w:r>
            <w:r>
              <w:rPr>
                <w:spacing w:val="2"/>
                <w:sz w:val="21"/>
              </w:rPr>
              <w:t xml:space="preserve"> </w:t>
            </w:r>
            <w:r>
              <w:rPr>
                <w:spacing w:val="-2"/>
                <w:sz w:val="21"/>
              </w:rPr>
              <w:t>permanently.</w:t>
            </w:r>
          </w:p>
        </w:tc>
      </w:tr>
      <w:tr w:rsidR="00C8652D" w14:paraId="06C20E87" w14:textId="77777777">
        <w:trPr>
          <w:trHeight w:val="403"/>
        </w:trPr>
        <w:tc>
          <w:tcPr>
            <w:tcW w:w="3951" w:type="dxa"/>
            <w:gridSpan w:val="2"/>
          </w:tcPr>
          <w:p w14:paraId="369596FC" w14:textId="77777777" w:rsidR="00C8652D" w:rsidRDefault="00000000">
            <w:pPr>
              <w:pStyle w:val="TableParagraph"/>
              <w:tabs>
                <w:tab w:val="left" w:pos="707"/>
              </w:tabs>
              <w:spacing w:before="76"/>
              <w:ind w:left="55"/>
              <w:rPr>
                <w:sz w:val="21"/>
              </w:rPr>
            </w:pPr>
            <w:r>
              <w:rPr>
                <w:spacing w:val="-5"/>
                <w:sz w:val="21"/>
              </w:rPr>
              <w:t>12.</w:t>
            </w:r>
            <w:r>
              <w:rPr>
                <w:sz w:val="21"/>
              </w:rPr>
              <w:tab/>
            </w:r>
            <w:r>
              <w:rPr>
                <w:spacing w:val="-5"/>
                <w:sz w:val="21"/>
              </w:rPr>
              <w:t>Mailing</w:t>
            </w:r>
            <w:r>
              <w:rPr>
                <w:spacing w:val="-10"/>
                <w:sz w:val="21"/>
              </w:rPr>
              <w:t xml:space="preserve"> </w:t>
            </w:r>
            <w:r>
              <w:rPr>
                <w:spacing w:val="-4"/>
                <w:sz w:val="21"/>
              </w:rPr>
              <w:t>List</w:t>
            </w:r>
          </w:p>
        </w:tc>
        <w:tc>
          <w:tcPr>
            <w:tcW w:w="1823" w:type="dxa"/>
          </w:tcPr>
          <w:p w14:paraId="23CE1339" w14:textId="77777777" w:rsidR="00C8652D" w:rsidRDefault="00000000">
            <w:pPr>
              <w:pStyle w:val="TableParagraph"/>
              <w:spacing w:before="76"/>
              <w:ind w:left="129"/>
              <w:rPr>
                <w:sz w:val="21"/>
              </w:rPr>
            </w:pPr>
            <w:r>
              <w:rPr>
                <w:sz w:val="21"/>
              </w:rPr>
              <w:t>-</w:t>
            </w:r>
            <w:r>
              <w:rPr>
                <w:spacing w:val="-5"/>
                <w:sz w:val="21"/>
              </w:rPr>
              <w:t>do-</w:t>
            </w:r>
          </w:p>
        </w:tc>
        <w:tc>
          <w:tcPr>
            <w:tcW w:w="3871" w:type="dxa"/>
          </w:tcPr>
          <w:p w14:paraId="33C424BC" w14:textId="77777777" w:rsidR="00C8652D" w:rsidRDefault="00C8652D">
            <w:pPr>
              <w:pStyle w:val="TableParagraph"/>
              <w:rPr>
                <w:sz w:val="20"/>
              </w:rPr>
            </w:pPr>
          </w:p>
        </w:tc>
      </w:tr>
      <w:tr w:rsidR="00C8652D" w14:paraId="57CD5414" w14:textId="77777777">
        <w:trPr>
          <w:trHeight w:val="984"/>
        </w:trPr>
        <w:tc>
          <w:tcPr>
            <w:tcW w:w="3951" w:type="dxa"/>
            <w:gridSpan w:val="2"/>
          </w:tcPr>
          <w:p w14:paraId="5DB3F66E" w14:textId="77777777" w:rsidR="00C8652D" w:rsidRDefault="00000000">
            <w:pPr>
              <w:pStyle w:val="TableParagraph"/>
              <w:tabs>
                <w:tab w:val="left" w:pos="707"/>
              </w:tabs>
              <w:spacing w:before="76" w:line="288" w:lineRule="auto"/>
              <w:ind w:left="708" w:right="422" w:hanging="653"/>
              <w:rPr>
                <w:sz w:val="21"/>
              </w:rPr>
            </w:pPr>
            <w:r>
              <w:rPr>
                <w:spacing w:val="-4"/>
                <w:sz w:val="21"/>
              </w:rPr>
              <w:t>13.</w:t>
            </w:r>
            <w:r>
              <w:rPr>
                <w:sz w:val="21"/>
              </w:rPr>
              <w:tab/>
              <w:t>Revision of ceiling on refreshments served at the sitting of Parliamentary Committees</w:t>
            </w:r>
          </w:p>
        </w:tc>
        <w:tc>
          <w:tcPr>
            <w:tcW w:w="1823" w:type="dxa"/>
          </w:tcPr>
          <w:p w14:paraId="5C01CC4D" w14:textId="77777777" w:rsidR="00C8652D" w:rsidRDefault="00000000">
            <w:pPr>
              <w:pStyle w:val="TableParagraph"/>
              <w:spacing w:before="76"/>
              <w:ind w:left="129"/>
              <w:rPr>
                <w:sz w:val="21"/>
              </w:rPr>
            </w:pPr>
            <w:r>
              <w:rPr>
                <w:spacing w:val="-2"/>
                <w:sz w:val="21"/>
              </w:rPr>
              <w:t>Permanent</w:t>
            </w:r>
          </w:p>
        </w:tc>
        <w:tc>
          <w:tcPr>
            <w:tcW w:w="3871" w:type="dxa"/>
          </w:tcPr>
          <w:p w14:paraId="4C0786DB" w14:textId="77777777" w:rsidR="00C8652D" w:rsidRDefault="00C8652D">
            <w:pPr>
              <w:pStyle w:val="TableParagraph"/>
              <w:rPr>
                <w:sz w:val="20"/>
              </w:rPr>
            </w:pPr>
          </w:p>
        </w:tc>
      </w:tr>
      <w:tr w:rsidR="00C8652D" w14:paraId="071C5998" w14:textId="77777777">
        <w:trPr>
          <w:trHeight w:val="402"/>
        </w:trPr>
        <w:tc>
          <w:tcPr>
            <w:tcW w:w="3951" w:type="dxa"/>
            <w:gridSpan w:val="2"/>
          </w:tcPr>
          <w:p w14:paraId="7B1F58E8" w14:textId="77777777" w:rsidR="00C8652D" w:rsidRDefault="00000000">
            <w:pPr>
              <w:pStyle w:val="TableParagraph"/>
              <w:tabs>
                <w:tab w:val="left" w:pos="707"/>
              </w:tabs>
              <w:spacing w:before="76"/>
              <w:ind w:left="55"/>
              <w:rPr>
                <w:sz w:val="21"/>
              </w:rPr>
            </w:pPr>
            <w:r>
              <w:rPr>
                <w:spacing w:val="-5"/>
                <w:sz w:val="21"/>
              </w:rPr>
              <w:t>14.</w:t>
            </w:r>
            <w:r>
              <w:rPr>
                <w:sz w:val="21"/>
              </w:rPr>
              <w:tab/>
              <w:t>Laying</w:t>
            </w:r>
            <w:r>
              <w:rPr>
                <w:spacing w:val="-7"/>
                <w:sz w:val="21"/>
              </w:rPr>
              <w:t xml:space="preserve"> </w:t>
            </w:r>
            <w:r>
              <w:rPr>
                <w:sz w:val="21"/>
              </w:rPr>
              <w:t>of</w:t>
            </w:r>
            <w:r>
              <w:rPr>
                <w:spacing w:val="-6"/>
                <w:sz w:val="21"/>
              </w:rPr>
              <w:t xml:space="preserve"> </w:t>
            </w:r>
            <w:r>
              <w:rPr>
                <w:sz w:val="21"/>
              </w:rPr>
              <w:t>Committee</w:t>
            </w:r>
            <w:r>
              <w:rPr>
                <w:spacing w:val="-6"/>
                <w:sz w:val="21"/>
              </w:rPr>
              <w:t xml:space="preserve"> </w:t>
            </w:r>
            <w:r>
              <w:rPr>
                <w:sz w:val="21"/>
              </w:rPr>
              <w:t>Reports</w:t>
            </w:r>
            <w:r>
              <w:rPr>
                <w:spacing w:val="-6"/>
                <w:sz w:val="21"/>
              </w:rPr>
              <w:t xml:space="preserve"> </w:t>
            </w:r>
            <w:r>
              <w:rPr>
                <w:spacing w:val="-2"/>
                <w:sz w:val="21"/>
              </w:rPr>
              <w:t>Files</w:t>
            </w:r>
          </w:p>
        </w:tc>
        <w:tc>
          <w:tcPr>
            <w:tcW w:w="1823" w:type="dxa"/>
          </w:tcPr>
          <w:p w14:paraId="7CA2ADB8" w14:textId="77777777" w:rsidR="00C8652D" w:rsidRDefault="00000000">
            <w:pPr>
              <w:pStyle w:val="TableParagraph"/>
              <w:spacing w:before="76"/>
              <w:ind w:left="128"/>
              <w:rPr>
                <w:sz w:val="21"/>
              </w:rPr>
            </w:pPr>
            <w:r>
              <w:rPr>
                <w:sz w:val="21"/>
              </w:rPr>
              <w:t>1</w:t>
            </w:r>
            <w:r>
              <w:rPr>
                <w:spacing w:val="9"/>
                <w:sz w:val="21"/>
              </w:rPr>
              <w:t xml:space="preserve"> </w:t>
            </w:r>
            <w:r>
              <w:rPr>
                <w:spacing w:val="-4"/>
                <w:sz w:val="21"/>
              </w:rPr>
              <w:t>year</w:t>
            </w:r>
          </w:p>
        </w:tc>
        <w:tc>
          <w:tcPr>
            <w:tcW w:w="3871" w:type="dxa"/>
          </w:tcPr>
          <w:p w14:paraId="07EF6C59" w14:textId="77777777" w:rsidR="00C8652D" w:rsidRDefault="00C8652D">
            <w:pPr>
              <w:pStyle w:val="TableParagraph"/>
              <w:rPr>
                <w:sz w:val="20"/>
              </w:rPr>
            </w:pPr>
          </w:p>
        </w:tc>
      </w:tr>
      <w:tr w:rsidR="00C8652D" w14:paraId="2DBDAF1C" w14:textId="77777777">
        <w:trPr>
          <w:trHeight w:val="692"/>
        </w:trPr>
        <w:tc>
          <w:tcPr>
            <w:tcW w:w="3951" w:type="dxa"/>
            <w:gridSpan w:val="2"/>
          </w:tcPr>
          <w:p w14:paraId="65A5C5BA" w14:textId="77777777" w:rsidR="00C8652D" w:rsidRDefault="00000000">
            <w:pPr>
              <w:pStyle w:val="TableParagraph"/>
              <w:tabs>
                <w:tab w:val="left" w:pos="707"/>
              </w:tabs>
              <w:spacing w:before="75"/>
              <w:ind w:left="55"/>
              <w:rPr>
                <w:sz w:val="21"/>
              </w:rPr>
            </w:pPr>
            <w:r>
              <w:rPr>
                <w:spacing w:val="-5"/>
                <w:sz w:val="21"/>
              </w:rPr>
              <w:t>15.</w:t>
            </w:r>
            <w:r>
              <w:rPr>
                <w:sz w:val="21"/>
              </w:rPr>
              <w:tab/>
            </w:r>
            <w:r>
              <w:rPr>
                <w:spacing w:val="-2"/>
                <w:sz w:val="21"/>
              </w:rPr>
              <w:t>Room</w:t>
            </w:r>
            <w:r>
              <w:rPr>
                <w:spacing w:val="-14"/>
                <w:sz w:val="21"/>
              </w:rPr>
              <w:t xml:space="preserve"> </w:t>
            </w:r>
            <w:r>
              <w:rPr>
                <w:spacing w:val="-2"/>
                <w:sz w:val="21"/>
              </w:rPr>
              <w:t>Booking</w:t>
            </w:r>
            <w:r>
              <w:rPr>
                <w:spacing w:val="-12"/>
                <w:sz w:val="21"/>
              </w:rPr>
              <w:t xml:space="preserve"> </w:t>
            </w:r>
            <w:r>
              <w:rPr>
                <w:spacing w:val="-2"/>
                <w:sz w:val="21"/>
              </w:rPr>
              <w:t>Files</w:t>
            </w:r>
          </w:p>
        </w:tc>
        <w:tc>
          <w:tcPr>
            <w:tcW w:w="1823" w:type="dxa"/>
          </w:tcPr>
          <w:p w14:paraId="239F628A" w14:textId="77777777" w:rsidR="00C8652D" w:rsidRDefault="00000000">
            <w:pPr>
              <w:pStyle w:val="TableParagraph"/>
              <w:spacing w:before="75"/>
              <w:ind w:left="129"/>
              <w:rPr>
                <w:sz w:val="21"/>
              </w:rPr>
            </w:pPr>
            <w:r>
              <w:rPr>
                <w:sz w:val="21"/>
              </w:rPr>
              <w:t>-</w:t>
            </w:r>
            <w:r>
              <w:rPr>
                <w:spacing w:val="-5"/>
                <w:sz w:val="21"/>
              </w:rPr>
              <w:t>do-</w:t>
            </w:r>
          </w:p>
        </w:tc>
        <w:tc>
          <w:tcPr>
            <w:tcW w:w="3871" w:type="dxa"/>
          </w:tcPr>
          <w:p w14:paraId="3494062D" w14:textId="77777777" w:rsidR="00C8652D" w:rsidRDefault="00000000">
            <w:pPr>
              <w:pStyle w:val="TableParagraph"/>
              <w:spacing w:before="75" w:line="288" w:lineRule="auto"/>
              <w:ind w:left="802"/>
              <w:rPr>
                <w:sz w:val="21"/>
              </w:rPr>
            </w:pPr>
            <w:r>
              <w:rPr>
                <w:sz w:val="21"/>
              </w:rPr>
              <w:t>Files</w:t>
            </w:r>
            <w:r>
              <w:rPr>
                <w:spacing w:val="-12"/>
                <w:sz w:val="21"/>
              </w:rPr>
              <w:t xml:space="preserve"> </w:t>
            </w:r>
            <w:r>
              <w:rPr>
                <w:sz w:val="21"/>
              </w:rPr>
              <w:t>of</w:t>
            </w:r>
            <w:r>
              <w:rPr>
                <w:spacing w:val="-11"/>
                <w:sz w:val="21"/>
              </w:rPr>
              <w:t xml:space="preserve"> </w:t>
            </w:r>
            <w:r>
              <w:rPr>
                <w:sz w:val="21"/>
              </w:rPr>
              <w:t>Precedent</w:t>
            </w:r>
            <w:r>
              <w:rPr>
                <w:spacing w:val="-14"/>
                <w:sz w:val="21"/>
              </w:rPr>
              <w:t xml:space="preserve"> </w:t>
            </w:r>
            <w:r>
              <w:rPr>
                <w:sz w:val="21"/>
              </w:rPr>
              <w:t>Value</w:t>
            </w:r>
            <w:r>
              <w:rPr>
                <w:spacing w:val="-10"/>
                <w:sz w:val="21"/>
              </w:rPr>
              <w:t xml:space="preserve"> </w:t>
            </w:r>
            <w:r>
              <w:rPr>
                <w:sz w:val="21"/>
              </w:rPr>
              <w:t>are</w:t>
            </w:r>
            <w:r>
              <w:rPr>
                <w:spacing w:val="-11"/>
                <w:sz w:val="21"/>
              </w:rPr>
              <w:t xml:space="preserve"> </w:t>
            </w:r>
            <w:r>
              <w:rPr>
                <w:sz w:val="21"/>
              </w:rPr>
              <w:t>to</w:t>
            </w:r>
            <w:r>
              <w:rPr>
                <w:spacing w:val="-11"/>
                <w:sz w:val="21"/>
              </w:rPr>
              <w:t xml:space="preserve"> </w:t>
            </w:r>
            <w:r>
              <w:rPr>
                <w:sz w:val="21"/>
              </w:rPr>
              <w:t>be retained permanently.</w:t>
            </w:r>
          </w:p>
        </w:tc>
      </w:tr>
      <w:tr w:rsidR="00C8652D" w14:paraId="377D4E3C" w14:textId="77777777">
        <w:trPr>
          <w:trHeight w:val="984"/>
        </w:trPr>
        <w:tc>
          <w:tcPr>
            <w:tcW w:w="3951" w:type="dxa"/>
            <w:gridSpan w:val="2"/>
          </w:tcPr>
          <w:p w14:paraId="60F398F1" w14:textId="77777777" w:rsidR="00C8652D" w:rsidRDefault="00000000">
            <w:pPr>
              <w:pStyle w:val="TableParagraph"/>
              <w:tabs>
                <w:tab w:val="left" w:pos="707"/>
              </w:tabs>
              <w:spacing w:before="76" w:line="288" w:lineRule="auto"/>
              <w:ind w:left="708" w:right="481" w:hanging="653"/>
              <w:rPr>
                <w:sz w:val="21"/>
              </w:rPr>
            </w:pPr>
            <w:r>
              <w:rPr>
                <w:spacing w:val="-4"/>
                <w:sz w:val="21"/>
              </w:rPr>
              <w:t>16.</w:t>
            </w:r>
            <w:r>
              <w:rPr>
                <w:sz w:val="21"/>
              </w:rPr>
              <w:tab/>
              <w:t>Correspondence</w:t>
            </w:r>
            <w:r>
              <w:rPr>
                <w:spacing w:val="-9"/>
                <w:sz w:val="21"/>
              </w:rPr>
              <w:t xml:space="preserve"> </w:t>
            </w:r>
            <w:r>
              <w:rPr>
                <w:sz w:val="21"/>
              </w:rPr>
              <w:t>with</w:t>
            </w:r>
            <w:r>
              <w:rPr>
                <w:spacing w:val="-9"/>
                <w:sz w:val="21"/>
              </w:rPr>
              <w:t xml:space="preserve"> </w:t>
            </w:r>
            <w:r>
              <w:rPr>
                <w:sz w:val="21"/>
              </w:rPr>
              <w:t>Ministries/ Departments and other outside agencies</w:t>
            </w:r>
            <w:r>
              <w:rPr>
                <w:spacing w:val="-14"/>
                <w:sz w:val="21"/>
              </w:rPr>
              <w:t xml:space="preserve"> </w:t>
            </w:r>
            <w:r>
              <w:rPr>
                <w:sz w:val="21"/>
              </w:rPr>
              <w:t>File</w:t>
            </w:r>
          </w:p>
        </w:tc>
        <w:tc>
          <w:tcPr>
            <w:tcW w:w="1823" w:type="dxa"/>
          </w:tcPr>
          <w:p w14:paraId="7C3F323C" w14:textId="77777777" w:rsidR="00C8652D" w:rsidRDefault="00000000">
            <w:pPr>
              <w:pStyle w:val="TableParagraph"/>
              <w:spacing w:before="76"/>
              <w:ind w:left="129"/>
              <w:rPr>
                <w:sz w:val="21"/>
              </w:rPr>
            </w:pPr>
            <w:r>
              <w:rPr>
                <w:sz w:val="21"/>
              </w:rPr>
              <w:t>-</w:t>
            </w:r>
            <w:r>
              <w:rPr>
                <w:spacing w:val="-5"/>
                <w:sz w:val="21"/>
              </w:rPr>
              <w:t>do-</w:t>
            </w:r>
          </w:p>
        </w:tc>
        <w:tc>
          <w:tcPr>
            <w:tcW w:w="3871" w:type="dxa"/>
          </w:tcPr>
          <w:p w14:paraId="1F771C17" w14:textId="77777777" w:rsidR="00C8652D" w:rsidRDefault="00C8652D">
            <w:pPr>
              <w:pStyle w:val="TableParagraph"/>
              <w:rPr>
                <w:sz w:val="20"/>
              </w:rPr>
            </w:pPr>
          </w:p>
        </w:tc>
      </w:tr>
      <w:tr w:rsidR="00C8652D" w14:paraId="38886EE2" w14:textId="77777777">
        <w:trPr>
          <w:trHeight w:val="693"/>
        </w:trPr>
        <w:tc>
          <w:tcPr>
            <w:tcW w:w="3951" w:type="dxa"/>
            <w:gridSpan w:val="2"/>
          </w:tcPr>
          <w:p w14:paraId="5D2F3042" w14:textId="77777777" w:rsidR="00C8652D" w:rsidRDefault="00000000">
            <w:pPr>
              <w:pStyle w:val="TableParagraph"/>
              <w:tabs>
                <w:tab w:val="left" w:pos="707"/>
              </w:tabs>
              <w:spacing w:before="76" w:line="288" w:lineRule="auto"/>
              <w:ind w:left="708" w:right="977" w:hanging="653"/>
              <w:rPr>
                <w:sz w:val="21"/>
              </w:rPr>
            </w:pPr>
            <w:r>
              <w:rPr>
                <w:spacing w:val="-4"/>
                <w:sz w:val="21"/>
              </w:rPr>
              <w:t>17.</w:t>
            </w:r>
            <w:r>
              <w:rPr>
                <w:sz w:val="21"/>
              </w:rPr>
              <w:tab/>
              <w:t>Quarterly Statements of functioning</w:t>
            </w:r>
            <w:r>
              <w:rPr>
                <w:spacing w:val="-12"/>
                <w:sz w:val="21"/>
              </w:rPr>
              <w:t xml:space="preserve"> </w:t>
            </w:r>
            <w:r>
              <w:rPr>
                <w:sz w:val="21"/>
              </w:rPr>
              <w:t>of</w:t>
            </w:r>
            <w:r>
              <w:rPr>
                <w:spacing w:val="-11"/>
                <w:sz w:val="21"/>
              </w:rPr>
              <w:t xml:space="preserve"> </w:t>
            </w:r>
            <w:r>
              <w:rPr>
                <w:sz w:val="21"/>
              </w:rPr>
              <w:t>Committees</w:t>
            </w:r>
          </w:p>
        </w:tc>
        <w:tc>
          <w:tcPr>
            <w:tcW w:w="1823" w:type="dxa"/>
          </w:tcPr>
          <w:p w14:paraId="765B335B" w14:textId="77777777" w:rsidR="00C8652D" w:rsidRDefault="00000000">
            <w:pPr>
              <w:pStyle w:val="TableParagraph"/>
              <w:spacing w:before="76"/>
              <w:ind w:left="129"/>
              <w:rPr>
                <w:sz w:val="21"/>
              </w:rPr>
            </w:pPr>
            <w:r>
              <w:rPr>
                <w:sz w:val="21"/>
              </w:rPr>
              <w:t>-</w:t>
            </w:r>
            <w:r>
              <w:rPr>
                <w:spacing w:val="-5"/>
                <w:sz w:val="21"/>
              </w:rPr>
              <w:t>do-</w:t>
            </w:r>
          </w:p>
        </w:tc>
        <w:tc>
          <w:tcPr>
            <w:tcW w:w="3871" w:type="dxa"/>
          </w:tcPr>
          <w:p w14:paraId="23CE3308" w14:textId="77777777" w:rsidR="00C8652D" w:rsidRDefault="00000000">
            <w:pPr>
              <w:pStyle w:val="TableParagraph"/>
              <w:spacing w:before="76" w:line="288" w:lineRule="auto"/>
              <w:ind w:left="800" w:firstLine="1"/>
              <w:rPr>
                <w:sz w:val="21"/>
              </w:rPr>
            </w:pPr>
            <w:r>
              <w:rPr>
                <w:sz w:val="21"/>
              </w:rPr>
              <w:t>Files</w:t>
            </w:r>
            <w:r>
              <w:rPr>
                <w:spacing w:val="-11"/>
                <w:sz w:val="21"/>
              </w:rPr>
              <w:t xml:space="preserve"> </w:t>
            </w:r>
            <w:r>
              <w:rPr>
                <w:sz w:val="21"/>
              </w:rPr>
              <w:t>of</w:t>
            </w:r>
            <w:r>
              <w:rPr>
                <w:spacing w:val="-11"/>
                <w:sz w:val="21"/>
              </w:rPr>
              <w:t xml:space="preserve"> </w:t>
            </w:r>
            <w:r>
              <w:rPr>
                <w:sz w:val="21"/>
              </w:rPr>
              <w:t>Precedent</w:t>
            </w:r>
            <w:r>
              <w:rPr>
                <w:spacing w:val="-14"/>
                <w:sz w:val="21"/>
              </w:rPr>
              <w:t xml:space="preserve"> </w:t>
            </w:r>
            <w:r>
              <w:rPr>
                <w:sz w:val="21"/>
              </w:rPr>
              <w:t>Value</w:t>
            </w:r>
            <w:r>
              <w:rPr>
                <w:spacing w:val="-10"/>
                <w:sz w:val="21"/>
              </w:rPr>
              <w:t xml:space="preserve"> </w:t>
            </w:r>
            <w:r>
              <w:rPr>
                <w:sz w:val="21"/>
              </w:rPr>
              <w:t>are</w:t>
            </w:r>
            <w:r>
              <w:rPr>
                <w:spacing w:val="-11"/>
                <w:sz w:val="21"/>
              </w:rPr>
              <w:t xml:space="preserve"> </w:t>
            </w:r>
            <w:r>
              <w:rPr>
                <w:sz w:val="21"/>
              </w:rPr>
              <w:t>to</w:t>
            </w:r>
            <w:r>
              <w:rPr>
                <w:spacing w:val="-11"/>
                <w:sz w:val="21"/>
              </w:rPr>
              <w:t xml:space="preserve"> </w:t>
            </w:r>
            <w:r>
              <w:rPr>
                <w:sz w:val="21"/>
              </w:rPr>
              <w:t>be retained permanently.</w:t>
            </w:r>
          </w:p>
        </w:tc>
      </w:tr>
      <w:tr w:rsidR="00C8652D" w14:paraId="3D88DD16" w14:textId="77777777">
        <w:trPr>
          <w:trHeight w:val="691"/>
        </w:trPr>
        <w:tc>
          <w:tcPr>
            <w:tcW w:w="3951" w:type="dxa"/>
            <w:gridSpan w:val="2"/>
          </w:tcPr>
          <w:p w14:paraId="651297AF" w14:textId="77777777" w:rsidR="00C8652D" w:rsidRDefault="00000000">
            <w:pPr>
              <w:pStyle w:val="TableParagraph"/>
              <w:tabs>
                <w:tab w:val="left" w:pos="707"/>
              </w:tabs>
              <w:spacing w:before="76" w:line="285" w:lineRule="auto"/>
              <w:ind w:left="708" w:right="1173" w:hanging="653"/>
              <w:rPr>
                <w:sz w:val="21"/>
              </w:rPr>
            </w:pPr>
            <w:r>
              <w:rPr>
                <w:spacing w:val="-4"/>
                <w:sz w:val="21"/>
              </w:rPr>
              <w:t>18.</w:t>
            </w:r>
            <w:r>
              <w:rPr>
                <w:sz w:val="21"/>
              </w:rPr>
              <w:tab/>
              <w:t>Training</w:t>
            </w:r>
            <w:r>
              <w:rPr>
                <w:spacing w:val="-7"/>
                <w:sz w:val="21"/>
              </w:rPr>
              <w:t xml:space="preserve"> </w:t>
            </w:r>
            <w:r>
              <w:rPr>
                <w:sz w:val="21"/>
              </w:rPr>
              <w:t>Programme</w:t>
            </w:r>
            <w:r>
              <w:rPr>
                <w:spacing w:val="-7"/>
                <w:sz w:val="21"/>
              </w:rPr>
              <w:t xml:space="preserve"> </w:t>
            </w:r>
            <w:r>
              <w:rPr>
                <w:sz w:val="21"/>
              </w:rPr>
              <w:t xml:space="preserve">for </w:t>
            </w:r>
            <w:r>
              <w:rPr>
                <w:spacing w:val="-2"/>
                <w:sz w:val="21"/>
              </w:rPr>
              <w:t>Staff/Officers</w:t>
            </w:r>
          </w:p>
        </w:tc>
        <w:tc>
          <w:tcPr>
            <w:tcW w:w="1823" w:type="dxa"/>
          </w:tcPr>
          <w:p w14:paraId="15520EA3" w14:textId="77777777" w:rsidR="00C8652D" w:rsidRDefault="00000000">
            <w:pPr>
              <w:pStyle w:val="TableParagraph"/>
              <w:spacing w:before="76"/>
              <w:ind w:left="129"/>
              <w:rPr>
                <w:sz w:val="21"/>
              </w:rPr>
            </w:pPr>
            <w:r>
              <w:rPr>
                <w:sz w:val="21"/>
              </w:rPr>
              <w:t>2</w:t>
            </w:r>
            <w:r>
              <w:rPr>
                <w:spacing w:val="18"/>
                <w:sz w:val="21"/>
              </w:rPr>
              <w:t xml:space="preserve"> </w:t>
            </w:r>
            <w:r>
              <w:rPr>
                <w:spacing w:val="-2"/>
                <w:sz w:val="21"/>
              </w:rPr>
              <w:t>years</w:t>
            </w:r>
          </w:p>
        </w:tc>
        <w:tc>
          <w:tcPr>
            <w:tcW w:w="3871" w:type="dxa"/>
          </w:tcPr>
          <w:p w14:paraId="08083293" w14:textId="77777777" w:rsidR="00C8652D" w:rsidRDefault="00C8652D">
            <w:pPr>
              <w:pStyle w:val="TableParagraph"/>
              <w:rPr>
                <w:sz w:val="20"/>
              </w:rPr>
            </w:pPr>
          </w:p>
        </w:tc>
      </w:tr>
      <w:tr w:rsidR="00C8652D" w14:paraId="64763303" w14:textId="77777777">
        <w:trPr>
          <w:trHeight w:val="1032"/>
        </w:trPr>
        <w:tc>
          <w:tcPr>
            <w:tcW w:w="3951" w:type="dxa"/>
            <w:gridSpan w:val="2"/>
            <w:tcBorders>
              <w:bottom w:val="single" w:sz="4" w:space="0" w:color="000000"/>
            </w:tcBorders>
          </w:tcPr>
          <w:p w14:paraId="46966ADC" w14:textId="77777777" w:rsidR="00C8652D" w:rsidRDefault="00000000">
            <w:pPr>
              <w:pStyle w:val="TableParagraph"/>
              <w:tabs>
                <w:tab w:val="left" w:pos="707"/>
              </w:tabs>
              <w:spacing w:before="76" w:line="288" w:lineRule="auto"/>
              <w:ind w:left="708" w:right="935" w:hanging="653"/>
              <w:rPr>
                <w:sz w:val="21"/>
              </w:rPr>
            </w:pPr>
            <w:r>
              <w:rPr>
                <w:spacing w:val="-4"/>
                <w:sz w:val="21"/>
              </w:rPr>
              <w:t>19.</w:t>
            </w:r>
            <w:r>
              <w:rPr>
                <w:sz w:val="21"/>
              </w:rPr>
              <w:tab/>
            </w:r>
            <w:r>
              <w:rPr>
                <w:spacing w:val="-2"/>
                <w:sz w:val="21"/>
              </w:rPr>
              <w:t>Files</w:t>
            </w:r>
            <w:r>
              <w:rPr>
                <w:spacing w:val="-12"/>
                <w:sz w:val="21"/>
              </w:rPr>
              <w:t xml:space="preserve"> </w:t>
            </w:r>
            <w:r>
              <w:rPr>
                <w:spacing w:val="-2"/>
                <w:sz w:val="21"/>
              </w:rPr>
              <w:t>regarding</w:t>
            </w:r>
            <w:r>
              <w:rPr>
                <w:spacing w:val="-11"/>
                <w:sz w:val="21"/>
              </w:rPr>
              <w:t xml:space="preserve"> </w:t>
            </w:r>
            <w:r>
              <w:rPr>
                <w:spacing w:val="-2"/>
                <w:sz w:val="21"/>
              </w:rPr>
              <w:t xml:space="preserve">publications </w:t>
            </w:r>
            <w:r>
              <w:rPr>
                <w:sz w:val="21"/>
              </w:rPr>
              <w:t>brought out by Committee Co-ordination Section</w:t>
            </w:r>
          </w:p>
        </w:tc>
        <w:tc>
          <w:tcPr>
            <w:tcW w:w="1823" w:type="dxa"/>
            <w:tcBorders>
              <w:bottom w:val="single" w:sz="4" w:space="0" w:color="000000"/>
            </w:tcBorders>
          </w:tcPr>
          <w:p w14:paraId="138E59E8" w14:textId="77777777" w:rsidR="00C8652D" w:rsidRDefault="00000000">
            <w:pPr>
              <w:pStyle w:val="TableParagraph"/>
              <w:spacing w:before="76"/>
              <w:ind w:left="126"/>
              <w:rPr>
                <w:sz w:val="21"/>
              </w:rPr>
            </w:pPr>
            <w:r>
              <w:rPr>
                <w:sz w:val="21"/>
              </w:rPr>
              <w:t>3</w:t>
            </w:r>
            <w:r>
              <w:rPr>
                <w:spacing w:val="18"/>
                <w:sz w:val="21"/>
              </w:rPr>
              <w:t xml:space="preserve"> </w:t>
            </w:r>
            <w:r>
              <w:rPr>
                <w:spacing w:val="-2"/>
                <w:sz w:val="21"/>
              </w:rPr>
              <w:t>years</w:t>
            </w:r>
          </w:p>
        </w:tc>
        <w:tc>
          <w:tcPr>
            <w:tcW w:w="3871" w:type="dxa"/>
            <w:tcBorders>
              <w:bottom w:val="single" w:sz="4" w:space="0" w:color="000000"/>
            </w:tcBorders>
          </w:tcPr>
          <w:p w14:paraId="571BE6E8" w14:textId="77777777" w:rsidR="00C8652D" w:rsidRDefault="00000000">
            <w:pPr>
              <w:pStyle w:val="TableParagraph"/>
              <w:spacing w:before="76" w:line="288" w:lineRule="auto"/>
              <w:ind w:left="802" w:hanging="2"/>
              <w:rPr>
                <w:sz w:val="21"/>
              </w:rPr>
            </w:pPr>
            <w:r>
              <w:rPr>
                <w:sz w:val="21"/>
              </w:rPr>
              <w:t>Files</w:t>
            </w:r>
            <w:r>
              <w:rPr>
                <w:spacing w:val="-11"/>
                <w:sz w:val="21"/>
              </w:rPr>
              <w:t xml:space="preserve"> </w:t>
            </w:r>
            <w:r>
              <w:rPr>
                <w:sz w:val="21"/>
              </w:rPr>
              <w:t>of</w:t>
            </w:r>
            <w:r>
              <w:rPr>
                <w:spacing w:val="-11"/>
                <w:sz w:val="21"/>
              </w:rPr>
              <w:t xml:space="preserve"> </w:t>
            </w:r>
            <w:r>
              <w:rPr>
                <w:sz w:val="21"/>
              </w:rPr>
              <w:t>Precedent</w:t>
            </w:r>
            <w:r>
              <w:rPr>
                <w:spacing w:val="-14"/>
                <w:sz w:val="21"/>
              </w:rPr>
              <w:t xml:space="preserve"> </w:t>
            </w:r>
            <w:r>
              <w:rPr>
                <w:sz w:val="21"/>
              </w:rPr>
              <w:t>Value</w:t>
            </w:r>
            <w:r>
              <w:rPr>
                <w:spacing w:val="-10"/>
                <w:sz w:val="21"/>
              </w:rPr>
              <w:t xml:space="preserve"> </w:t>
            </w:r>
            <w:r>
              <w:rPr>
                <w:sz w:val="21"/>
              </w:rPr>
              <w:t>are</w:t>
            </w:r>
            <w:r>
              <w:rPr>
                <w:spacing w:val="-11"/>
                <w:sz w:val="21"/>
              </w:rPr>
              <w:t xml:space="preserve"> </w:t>
            </w:r>
            <w:r>
              <w:rPr>
                <w:sz w:val="21"/>
              </w:rPr>
              <w:t>to</w:t>
            </w:r>
            <w:r>
              <w:rPr>
                <w:spacing w:val="-11"/>
                <w:sz w:val="21"/>
              </w:rPr>
              <w:t xml:space="preserve"> </w:t>
            </w:r>
            <w:r>
              <w:rPr>
                <w:sz w:val="21"/>
              </w:rPr>
              <w:t>be retained permanently.</w:t>
            </w:r>
          </w:p>
        </w:tc>
      </w:tr>
    </w:tbl>
    <w:p w14:paraId="258FE70A" w14:textId="77777777" w:rsidR="00C8652D" w:rsidRDefault="00C8652D">
      <w:pPr>
        <w:spacing w:line="288" w:lineRule="auto"/>
        <w:rPr>
          <w:sz w:val="21"/>
        </w:rPr>
        <w:sectPr w:rsidR="00C8652D">
          <w:pgSz w:w="12960" w:h="15840"/>
          <w:pgMar w:top="1140" w:right="1500" w:bottom="280" w:left="1500" w:header="917" w:footer="0" w:gutter="0"/>
          <w:cols w:space="720"/>
        </w:sectPr>
      </w:pPr>
    </w:p>
    <w:p w14:paraId="1C9F2228" w14:textId="77777777" w:rsidR="00C8652D" w:rsidRDefault="00C8652D">
      <w:pPr>
        <w:pStyle w:val="BodyText"/>
        <w:spacing w:before="127"/>
        <w:rPr>
          <w:b/>
          <w:sz w:val="20"/>
        </w:rPr>
      </w:pPr>
    </w:p>
    <w:p w14:paraId="1FEE22DD"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1AB36A64" wp14:editId="700530AD">
                <wp:extent cx="6126480" cy="6350"/>
                <wp:effectExtent l="9525" t="0" r="0" b="317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69" name="Graphic 69"/>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BA0653" id="Group 68"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">
                <v:shape id="Graphic 69"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" path="m,l6126480,e" filled="f" strokeweight=".48pt">
                  <v:path arrowok="t"/>
                </v:shape>
                <w10:anchorlock/>
              </v:group>
            </w:pict>
          </mc:Fallback>
        </mc:AlternateContent>
      </w:r>
    </w:p>
    <w:p w14:paraId="0DBC32F5"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07FB9D1A" w14:textId="77777777" w:rsidR="00C8652D" w:rsidRDefault="00000000">
      <w:pPr>
        <w:pStyle w:val="BodyText"/>
        <w:spacing w:before="3"/>
        <w:rPr>
          <w:sz w:val="6"/>
        </w:rPr>
      </w:pPr>
      <w:r>
        <w:rPr>
          <w:noProof/>
        </w:rPr>
        <mc:AlternateContent>
          <mc:Choice Requires="wps">
            <w:drawing>
              <wp:anchor distT="0" distB="0" distL="0" distR="0" simplePos="0" relativeHeight="487609856" behindDoc="1" locked="0" layoutInCell="1" allowOverlap="1" wp14:anchorId="12295F73" wp14:editId="583F8954">
                <wp:simplePos x="0" y="0"/>
                <wp:positionH relativeFrom="page">
                  <wp:posOffset>1051560</wp:posOffset>
                </wp:positionH>
                <wp:positionV relativeFrom="paragraph">
                  <wp:posOffset>60972</wp:posOffset>
                </wp:positionV>
                <wp:extent cx="612648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54E7E" id="Graphic 70" o:spid="_x0000_s1026" style="position:absolute;margin-left:82.8pt;margin-top:4.8pt;width:482.4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5AC6957B" w14:textId="77777777" w:rsidR="00C8652D" w:rsidRDefault="00C8652D">
      <w:pPr>
        <w:pStyle w:val="BodyText"/>
        <w:spacing w:before="25"/>
      </w:pPr>
    </w:p>
    <w:p w14:paraId="0F6181E1" w14:textId="77777777" w:rsidR="00C8652D" w:rsidRDefault="00000000">
      <w:pPr>
        <w:pStyle w:val="BodyText"/>
        <w:tabs>
          <w:tab w:val="left" w:pos="863"/>
          <w:tab w:val="left" w:pos="4234"/>
          <w:tab w:val="left" w:pos="6731"/>
        </w:tabs>
        <w:spacing w:line="285" w:lineRule="auto"/>
        <w:ind w:left="863" w:right="3052" w:hanging="653"/>
      </w:pPr>
      <w:r>
        <w:rPr>
          <w:spacing w:val="-4"/>
        </w:rPr>
        <w:t>20.</w:t>
      </w:r>
      <w:r>
        <w:tab/>
        <w:t>Miscellaneous Matters relating to</w:t>
      </w:r>
      <w:r>
        <w:tab/>
        <w:t>1 year</w:t>
      </w:r>
      <w:r>
        <w:tab/>
      </w:r>
      <w:r>
        <w:rPr>
          <w:spacing w:val="-38"/>
        </w:rPr>
        <w:t>-----</w:t>
      </w:r>
      <w:r>
        <w:rPr>
          <w:spacing w:val="-2"/>
        </w:rPr>
        <w:t xml:space="preserve"> co-ordination</w:t>
      </w:r>
    </w:p>
    <w:p w14:paraId="2AC04152" w14:textId="77777777" w:rsidR="00C8652D" w:rsidRDefault="00000000">
      <w:pPr>
        <w:pStyle w:val="Heading4"/>
        <w:spacing w:before="170"/>
        <w:ind w:left="3498" w:right="3497"/>
        <w:jc w:val="center"/>
      </w:pPr>
      <w:r>
        <w:t>24</w:t>
      </w:r>
      <w:r>
        <w:rPr>
          <w:spacing w:val="38"/>
        </w:rPr>
        <w:t xml:space="preserve"> </w:t>
      </w:r>
      <w:r>
        <w:t>RTI</w:t>
      </w:r>
      <w:r>
        <w:rPr>
          <w:spacing w:val="39"/>
        </w:rPr>
        <w:t xml:space="preserve"> </w:t>
      </w:r>
      <w:r>
        <w:t>CELL</w:t>
      </w:r>
      <w:r>
        <w:rPr>
          <w:spacing w:val="39"/>
        </w:rPr>
        <w:t xml:space="preserve"> </w:t>
      </w:r>
      <w:r>
        <w:rPr>
          <w:spacing w:val="-2"/>
        </w:rPr>
        <w:t>RECORDS</w:t>
      </w:r>
    </w:p>
    <w:p w14:paraId="2C96C38D" w14:textId="77777777" w:rsidR="00C8652D" w:rsidRDefault="00000000">
      <w:pPr>
        <w:pStyle w:val="ListParagraph"/>
        <w:numPr>
          <w:ilvl w:val="0"/>
          <w:numId w:val="7"/>
        </w:numPr>
        <w:tabs>
          <w:tab w:val="left" w:pos="863"/>
          <w:tab w:val="left" w:pos="4238"/>
        </w:tabs>
        <w:spacing w:before="183"/>
        <w:ind w:left="863" w:hanging="652"/>
        <w:rPr>
          <w:sz w:val="21"/>
        </w:rPr>
      </w:pPr>
      <w:r>
        <w:rPr>
          <w:sz w:val="21"/>
        </w:rPr>
        <w:t>Policy</w:t>
      </w:r>
      <w:r>
        <w:rPr>
          <w:spacing w:val="-8"/>
          <w:sz w:val="21"/>
        </w:rPr>
        <w:t xml:space="preserve"> </w:t>
      </w:r>
      <w:r>
        <w:rPr>
          <w:sz w:val="21"/>
        </w:rPr>
        <w:t>Matters</w:t>
      </w:r>
      <w:r>
        <w:rPr>
          <w:spacing w:val="-5"/>
          <w:sz w:val="21"/>
        </w:rPr>
        <w:t xml:space="preserve"> </w:t>
      </w:r>
      <w:r>
        <w:rPr>
          <w:spacing w:val="-2"/>
          <w:sz w:val="21"/>
        </w:rPr>
        <w:t>Files</w:t>
      </w:r>
      <w:r>
        <w:rPr>
          <w:sz w:val="21"/>
        </w:rPr>
        <w:tab/>
      </w:r>
      <w:r>
        <w:rPr>
          <w:spacing w:val="-2"/>
          <w:sz w:val="21"/>
        </w:rPr>
        <w:t>Permanent</w:t>
      </w:r>
    </w:p>
    <w:p w14:paraId="2ED8CD1E" w14:textId="77777777" w:rsidR="00C8652D" w:rsidRDefault="00000000">
      <w:pPr>
        <w:pStyle w:val="ListParagraph"/>
        <w:numPr>
          <w:ilvl w:val="0"/>
          <w:numId w:val="7"/>
        </w:numPr>
        <w:tabs>
          <w:tab w:val="left" w:pos="863"/>
          <w:tab w:val="left" w:pos="4234"/>
        </w:tabs>
        <w:spacing w:before="157"/>
        <w:ind w:left="863" w:hanging="652"/>
        <w:rPr>
          <w:sz w:val="21"/>
        </w:rPr>
      </w:pPr>
      <w:r>
        <w:rPr>
          <w:sz w:val="21"/>
        </w:rPr>
        <w:t>Application</w:t>
      </w:r>
      <w:r>
        <w:rPr>
          <w:spacing w:val="-14"/>
          <w:sz w:val="21"/>
        </w:rPr>
        <w:t xml:space="preserve"> </w:t>
      </w:r>
      <w:r>
        <w:rPr>
          <w:sz w:val="21"/>
        </w:rPr>
        <w:t>under</w:t>
      </w:r>
      <w:r>
        <w:rPr>
          <w:spacing w:val="-13"/>
          <w:sz w:val="21"/>
        </w:rPr>
        <w:t xml:space="preserve"> </w:t>
      </w:r>
      <w:r>
        <w:rPr>
          <w:sz w:val="21"/>
        </w:rPr>
        <w:t>RTI</w:t>
      </w:r>
      <w:r>
        <w:rPr>
          <w:spacing w:val="-14"/>
          <w:sz w:val="21"/>
        </w:rPr>
        <w:t xml:space="preserve"> </w:t>
      </w:r>
      <w:r>
        <w:rPr>
          <w:sz w:val="21"/>
        </w:rPr>
        <w:t>Act,</w:t>
      </w:r>
      <w:r>
        <w:rPr>
          <w:spacing w:val="-12"/>
          <w:sz w:val="21"/>
        </w:rPr>
        <w:t xml:space="preserve"> </w:t>
      </w:r>
      <w:r>
        <w:rPr>
          <w:spacing w:val="-4"/>
          <w:sz w:val="21"/>
        </w:rPr>
        <w:t>Files</w:t>
      </w:r>
      <w:r>
        <w:rPr>
          <w:sz w:val="21"/>
        </w:rPr>
        <w:tab/>
        <w:t>3</w:t>
      </w:r>
      <w:r>
        <w:rPr>
          <w:spacing w:val="18"/>
          <w:sz w:val="21"/>
        </w:rPr>
        <w:t xml:space="preserve"> </w:t>
      </w:r>
      <w:r>
        <w:rPr>
          <w:spacing w:val="-2"/>
          <w:sz w:val="21"/>
        </w:rPr>
        <w:t>years</w:t>
      </w:r>
    </w:p>
    <w:p w14:paraId="4E41CA05" w14:textId="77777777" w:rsidR="00C8652D" w:rsidRDefault="00000000">
      <w:pPr>
        <w:pStyle w:val="ListParagraph"/>
        <w:numPr>
          <w:ilvl w:val="0"/>
          <w:numId w:val="7"/>
        </w:numPr>
        <w:tabs>
          <w:tab w:val="left" w:pos="863"/>
          <w:tab w:val="left" w:pos="4233"/>
        </w:tabs>
        <w:spacing w:before="157"/>
        <w:ind w:left="863" w:hanging="652"/>
        <w:rPr>
          <w:sz w:val="21"/>
        </w:rPr>
      </w:pPr>
      <w:r>
        <w:rPr>
          <w:sz w:val="21"/>
        </w:rPr>
        <w:t>Appeals</w:t>
      </w:r>
      <w:r>
        <w:rPr>
          <w:spacing w:val="-13"/>
          <w:sz w:val="21"/>
        </w:rPr>
        <w:t xml:space="preserve"> </w:t>
      </w:r>
      <w:r>
        <w:rPr>
          <w:sz w:val="21"/>
        </w:rPr>
        <w:t>under</w:t>
      </w:r>
      <w:r>
        <w:rPr>
          <w:spacing w:val="-8"/>
          <w:sz w:val="21"/>
        </w:rPr>
        <w:t xml:space="preserve"> </w:t>
      </w:r>
      <w:r>
        <w:rPr>
          <w:sz w:val="21"/>
        </w:rPr>
        <w:t>RTI</w:t>
      </w:r>
      <w:r>
        <w:rPr>
          <w:spacing w:val="-13"/>
          <w:sz w:val="21"/>
        </w:rPr>
        <w:t xml:space="preserve"> </w:t>
      </w:r>
      <w:r>
        <w:rPr>
          <w:sz w:val="21"/>
        </w:rPr>
        <w:t>Act,</w:t>
      </w:r>
      <w:r>
        <w:rPr>
          <w:spacing w:val="-7"/>
          <w:sz w:val="21"/>
        </w:rPr>
        <w:t xml:space="preserve"> </w:t>
      </w:r>
      <w:r>
        <w:rPr>
          <w:spacing w:val="-2"/>
          <w:sz w:val="21"/>
        </w:rPr>
        <w:t>Files</w:t>
      </w:r>
      <w:r>
        <w:rPr>
          <w:sz w:val="21"/>
        </w:rPr>
        <w:tab/>
        <w:t>5</w:t>
      </w:r>
      <w:r>
        <w:rPr>
          <w:spacing w:val="18"/>
          <w:sz w:val="21"/>
        </w:rPr>
        <w:t xml:space="preserve"> </w:t>
      </w:r>
      <w:r>
        <w:rPr>
          <w:spacing w:val="-2"/>
          <w:sz w:val="21"/>
        </w:rPr>
        <w:t>years</w:t>
      </w:r>
    </w:p>
    <w:p w14:paraId="4CEFFEA7" w14:textId="77777777" w:rsidR="00C8652D" w:rsidRDefault="00000000">
      <w:pPr>
        <w:pStyle w:val="ListParagraph"/>
        <w:numPr>
          <w:ilvl w:val="0"/>
          <w:numId w:val="7"/>
        </w:numPr>
        <w:tabs>
          <w:tab w:val="left" w:pos="863"/>
          <w:tab w:val="left" w:pos="4234"/>
        </w:tabs>
        <w:spacing w:before="157"/>
        <w:ind w:left="863" w:hanging="652"/>
        <w:rPr>
          <w:sz w:val="21"/>
        </w:rPr>
      </w:pPr>
      <w:r>
        <w:rPr>
          <w:sz w:val="21"/>
        </w:rPr>
        <w:t>Action</w:t>
      </w:r>
      <w:r>
        <w:rPr>
          <w:spacing w:val="-13"/>
          <w:sz w:val="21"/>
        </w:rPr>
        <w:t xml:space="preserve"> </w:t>
      </w:r>
      <w:r>
        <w:rPr>
          <w:sz w:val="21"/>
        </w:rPr>
        <w:t>Plans</w:t>
      </w:r>
      <w:r>
        <w:rPr>
          <w:spacing w:val="-12"/>
          <w:sz w:val="21"/>
        </w:rPr>
        <w:t xml:space="preserve"> </w:t>
      </w:r>
      <w:r>
        <w:rPr>
          <w:spacing w:val="-2"/>
          <w:sz w:val="21"/>
        </w:rPr>
        <w:t>Files</w:t>
      </w:r>
      <w:r>
        <w:rPr>
          <w:sz w:val="21"/>
        </w:rPr>
        <w:tab/>
        <w:t>3</w:t>
      </w:r>
      <w:r>
        <w:rPr>
          <w:spacing w:val="18"/>
          <w:sz w:val="21"/>
        </w:rPr>
        <w:t xml:space="preserve"> </w:t>
      </w:r>
      <w:r>
        <w:rPr>
          <w:spacing w:val="-2"/>
          <w:sz w:val="21"/>
        </w:rPr>
        <w:t>years</w:t>
      </w:r>
    </w:p>
    <w:p w14:paraId="2E092888" w14:textId="77777777" w:rsidR="00C8652D" w:rsidRDefault="00000000">
      <w:pPr>
        <w:pStyle w:val="ListParagraph"/>
        <w:numPr>
          <w:ilvl w:val="0"/>
          <w:numId w:val="7"/>
        </w:numPr>
        <w:tabs>
          <w:tab w:val="left" w:pos="863"/>
          <w:tab w:val="left" w:pos="4234"/>
        </w:tabs>
        <w:spacing w:before="159"/>
        <w:ind w:left="863" w:hanging="652"/>
        <w:rPr>
          <w:sz w:val="21"/>
        </w:rPr>
      </w:pPr>
      <w:r>
        <w:rPr>
          <w:spacing w:val="-2"/>
          <w:sz w:val="21"/>
        </w:rPr>
        <w:t>Annual</w:t>
      </w:r>
      <w:r>
        <w:rPr>
          <w:spacing w:val="-6"/>
          <w:sz w:val="21"/>
        </w:rPr>
        <w:t xml:space="preserve"> </w:t>
      </w:r>
      <w:r>
        <w:rPr>
          <w:spacing w:val="-2"/>
          <w:sz w:val="21"/>
        </w:rPr>
        <w:t>Report</w:t>
      </w:r>
      <w:r>
        <w:rPr>
          <w:spacing w:val="-6"/>
          <w:sz w:val="21"/>
        </w:rPr>
        <w:t xml:space="preserve"> </w:t>
      </w:r>
      <w:r>
        <w:rPr>
          <w:spacing w:val="-2"/>
          <w:sz w:val="21"/>
        </w:rPr>
        <w:t>Files</w:t>
      </w:r>
      <w:r>
        <w:rPr>
          <w:sz w:val="21"/>
        </w:rPr>
        <w:tab/>
        <w:t>2</w:t>
      </w:r>
      <w:r>
        <w:rPr>
          <w:spacing w:val="18"/>
          <w:sz w:val="21"/>
        </w:rPr>
        <w:t xml:space="preserve"> </w:t>
      </w:r>
      <w:r>
        <w:rPr>
          <w:spacing w:val="-2"/>
          <w:sz w:val="21"/>
        </w:rPr>
        <w:t>years</w:t>
      </w:r>
    </w:p>
    <w:p w14:paraId="3064B768" w14:textId="77777777" w:rsidR="00C8652D" w:rsidRDefault="00000000">
      <w:pPr>
        <w:pStyle w:val="ListParagraph"/>
        <w:numPr>
          <w:ilvl w:val="0"/>
          <w:numId w:val="7"/>
        </w:numPr>
        <w:tabs>
          <w:tab w:val="left" w:pos="863"/>
          <w:tab w:val="left" w:pos="4235"/>
        </w:tabs>
        <w:spacing w:before="157"/>
        <w:ind w:left="863" w:hanging="652"/>
        <w:rPr>
          <w:sz w:val="21"/>
        </w:rPr>
      </w:pPr>
      <w:r>
        <w:rPr>
          <w:sz w:val="21"/>
        </w:rPr>
        <w:t>Annual</w:t>
      </w:r>
      <w:r>
        <w:rPr>
          <w:spacing w:val="-13"/>
          <w:sz w:val="21"/>
        </w:rPr>
        <w:t xml:space="preserve"> </w:t>
      </w:r>
      <w:r>
        <w:rPr>
          <w:sz w:val="21"/>
        </w:rPr>
        <w:t>Inspection</w:t>
      </w:r>
      <w:r>
        <w:rPr>
          <w:spacing w:val="-13"/>
          <w:sz w:val="21"/>
        </w:rPr>
        <w:t xml:space="preserve"> </w:t>
      </w:r>
      <w:r>
        <w:rPr>
          <w:spacing w:val="-2"/>
          <w:sz w:val="21"/>
        </w:rPr>
        <w:t>Files</w:t>
      </w:r>
      <w:r>
        <w:rPr>
          <w:sz w:val="21"/>
        </w:rPr>
        <w:tab/>
        <w:t>-</w:t>
      </w:r>
      <w:r>
        <w:rPr>
          <w:spacing w:val="12"/>
          <w:sz w:val="21"/>
        </w:rPr>
        <w:t xml:space="preserve"> </w:t>
      </w:r>
      <w:r>
        <w:rPr>
          <w:sz w:val="21"/>
        </w:rPr>
        <w:t>do</w:t>
      </w:r>
      <w:r>
        <w:rPr>
          <w:spacing w:val="13"/>
          <w:sz w:val="21"/>
        </w:rPr>
        <w:t xml:space="preserve"> </w:t>
      </w:r>
      <w:r>
        <w:rPr>
          <w:spacing w:val="-10"/>
          <w:sz w:val="21"/>
        </w:rPr>
        <w:t>-</w:t>
      </w:r>
    </w:p>
    <w:p w14:paraId="22DCEDFF" w14:textId="77777777" w:rsidR="00C8652D" w:rsidRDefault="00000000">
      <w:pPr>
        <w:pStyle w:val="Heading4"/>
        <w:numPr>
          <w:ilvl w:val="1"/>
          <w:numId w:val="7"/>
        </w:numPr>
        <w:tabs>
          <w:tab w:val="left" w:pos="3863"/>
        </w:tabs>
        <w:spacing w:before="214"/>
        <w:ind w:left="3863" w:hanging="352"/>
        <w:jc w:val="left"/>
      </w:pPr>
      <w:r>
        <w:rPr>
          <w:spacing w:val="-2"/>
        </w:rPr>
        <w:t>O&amp;M</w:t>
      </w:r>
      <w:r>
        <w:rPr>
          <w:spacing w:val="-9"/>
        </w:rPr>
        <w:t xml:space="preserve"> </w:t>
      </w:r>
      <w:r>
        <w:rPr>
          <w:spacing w:val="-2"/>
        </w:rPr>
        <w:t>SECTION</w:t>
      </w:r>
      <w:r>
        <w:rPr>
          <w:spacing w:val="-9"/>
        </w:rPr>
        <w:t xml:space="preserve"> </w:t>
      </w:r>
      <w:r>
        <w:rPr>
          <w:spacing w:val="-2"/>
        </w:rPr>
        <w:t>RECORDS</w:t>
      </w:r>
    </w:p>
    <w:p w14:paraId="10A3019E" w14:textId="77777777" w:rsidR="00C8652D" w:rsidRDefault="00C8652D">
      <w:pPr>
        <w:pStyle w:val="BodyText"/>
        <w:spacing w:before="11"/>
        <w:rPr>
          <w:b/>
          <w:sz w:val="16"/>
        </w:rPr>
      </w:pPr>
    </w:p>
    <w:tbl>
      <w:tblPr>
        <w:tblW w:w="0" w:type="auto"/>
        <w:tblInd w:w="168" w:type="dxa"/>
        <w:tblLayout w:type="fixed"/>
        <w:tblCellMar>
          <w:left w:w="0" w:type="dxa"/>
          <w:right w:w="0" w:type="dxa"/>
        </w:tblCellMar>
        <w:tblLook w:val="01E0" w:firstRow="1" w:lastRow="1" w:firstColumn="1" w:lastColumn="1" w:noHBand="0" w:noVBand="0"/>
      </w:tblPr>
      <w:tblGrid>
        <w:gridCol w:w="459"/>
        <w:gridCol w:w="3292"/>
        <w:gridCol w:w="1273"/>
      </w:tblGrid>
      <w:tr w:rsidR="00C8652D" w14:paraId="7139B0FE" w14:textId="77777777">
        <w:trPr>
          <w:trHeight w:val="259"/>
        </w:trPr>
        <w:tc>
          <w:tcPr>
            <w:tcW w:w="459" w:type="dxa"/>
          </w:tcPr>
          <w:p w14:paraId="5881C3CB" w14:textId="77777777" w:rsidR="00C8652D" w:rsidRDefault="00000000">
            <w:pPr>
              <w:pStyle w:val="TableParagraph"/>
              <w:spacing w:line="233" w:lineRule="exact"/>
              <w:ind w:left="50"/>
              <w:rPr>
                <w:sz w:val="21"/>
              </w:rPr>
            </w:pPr>
            <w:r>
              <w:rPr>
                <w:spacing w:val="-5"/>
                <w:sz w:val="21"/>
              </w:rPr>
              <w:t>1.</w:t>
            </w:r>
          </w:p>
        </w:tc>
        <w:tc>
          <w:tcPr>
            <w:tcW w:w="3292" w:type="dxa"/>
          </w:tcPr>
          <w:p w14:paraId="054121D6" w14:textId="77777777" w:rsidR="00C8652D" w:rsidRDefault="00000000">
            <w:pPr>
              <w:pStyle w:val="TableParagraph"/>
              <w:spacing w:line="233" w:lineRule="exact"/>
              <w:ind w:left="243"/>
              <w:rPr>
                <w:sz w:val="21"/>
              </w:rPr>
            </w:pPr>
            <w:r>
              <w:rPr>
                <w:spacing w:val="-2"/>
                <w:sz w:val="21"/>
              </w:rPr>
              <w:t>Annual</w:t>
            </w:r>
            <w:r>
              <w:rPr>
                <w:spacing w:val="-15"/>
                <w:sz w:val="21"/>
              </w:rPr>
              <w:t xml:space="preserve"> </w:t>
            </w:r>
            <w:r>
              <w:rPr>
                <w:spacing w:val="-2"/>
                <w:sz w:val="21"/>
              </w:rPr>
              <w:t>Action</w:t>
            </w:r>
            <w:r>
              <w:rPr>
                <w:spacing w:val="-10"/>
                <w:sz w:val="21"/>
              </w:rPr>
              <w:t xml:space="preserve"> </w:t>
            </w:r>
            <w:r>
              <w:rPr>
                <w:spacing w:val="-2"/>
                <w:sz w:val="21"/>
              </w:rPr>
              <w:t>Plan</w:t>
            </w:r>
            <w:r>
              <w:rPr>
                <w:spacing w:val="-8"/>
                <w:sz w:val="21"/>
              </w:rPr>
              <w:t xml:space="preserve"> </w:t>
            </w:r>
            <w:r>
              <w:rPr>
                <w:spacing w:val="-2"/>
                <w:sz w:val="21"/>
              </w:rPr>
              <w:t>of</w:t>
            </w:r>
            <w:r>
              <w:rPr>
                <w:spacing w:val="-8"/>
                <w:sz w:val="21"/>
              </w:rPr>
              <w:t xml:space="preserve"> </w:t>
            </w:r>
            <w:r>
              <w:rPr>
                <w:spacing w:val="-5"/>
                <w:sz w:val="21"/>
              </w:rPr>
              <w:t>the</w:t>
            </w:r>
          </w:p>
        </w:tc>
        <w:tc>
          <w:tcPr>
            <w:tcW w:w="1273" w:type="dxa"/>
          </w:tcPr>
          <w:p w14:paraId="2EBBAF1D" w14:textId="77777777" w:rsidR="00C8652D" w:rsidRDefault="00000000">
            <w:pPr>
              <w:pStyle w:val="TableParagraph"/>
              <w:spacing w:line="233" w:lineRule="exact"/>
              <w:ind w:left="323"/>
              <w:rPr>
                <w:sz w:val="21"/>
              </w:rPr>
            </w:pPr>
            <w:r>
              <w:rPr>
                <w:sz w:val="21"/>
              </w:rPr>
              <w:t>2</w:t>
            </w:r>
            <w:r>
              <w:rPr>
                <w:spacing w:val="18"/>
                <w:sz w:val="21"/>
              </w:rPr>
              <w:t xml:space="preserve"> </w:t>
            </w:r>
            <w:r>
              <w:rPr>
                <w:spacing w:val="-2"/>
                <w:sz w:val="21"/>
              </w:rPr>
              <w:t>years</w:t>
            </w:r>
          </w:p>
        </w:tc>
      </w:tr>
      <w:tr w:rsidR="00C8652D" w14:paraId="7C90117C" w14:textId="77777777">
        <w:trPr>
          <w:trHeight w:val="343"/>
        </w:trPr>
        <w:tc>
          <w:tcPr>
            <w:tcW w:w="459" w:type="dxa"/>
          </w:tcPr>
          <w:p w14:paraId="4D47E8B9" w14:textId="77777777" w:rsidR="00C8652D" w:rsidRDefault="00C8652D">
            <w:pPr>
              <w:pStyle w:val="TableParagraph"/>
              <w:rPr>
                <w:sz w:val="20"/>
              </w:rPr>
            </w:pPr>
          </w:p>
        </w:tc>
        <w:tc>
          <w:tcPr>
            <w:tcW w:w="3292" w:type="dxa"/>
          </w:tcPr>
          <w:p w14:paraId="5AB7E323" w14:textId="77777777" w:rsidR="00C8652D" w:rsidRDefault="00000000">
            <w:pPr>
              <w:pStyle w:val="TableParagraph"/>
              <w:spacing w:before="17"/>
              <w:ind w:left="243"/>
              <w:rPr>
                <w:sz w:val="21"/>
              </w:rPr>
            </w:pPr>
            <w:r>
              <w:rPr>
                <w:spacing w:val="-2"/>
                <w:sz w:val="21"/>
              </w:rPr>
              <w:t>Secretariat</w:t>
            </w:r>
            <w:r>
              <w:rPr>
                <w:spacing w:val="-4"/>
                <w:sz w:val="21"/>
              </w:rPr>
              <w:t xml:space="preserve"> File</w:t>
            </w:r>
          </w:p>
        </w:tc>
        <w:tc>
          <w:tcPr>
            <w:tcW w:w="1273" w:type="dxa"/>
          </w:tcPr>
          <w:p w14:paraId="5B919F10" w14:textId="77777777" w:rsidR="00C8652D" w:rsidRDefault="00C8652D">
            <w:pPr>
              <w:pStyle w:val="TableParagraph"/>
              <w:rPr>
                <w:sz w:val="20"/>
              </w:rPr>
            </w:pPr>
          </w:p>
        </w:tc>
      </w:tr>
      <w:tr w:rsidR="00C8652D" w14:paraId="33BE3D40" w14:textId="77777777">
        <w:trPr>
          <w:trHeight w:val="399"/>
        </w:trPr>
        <w:tc>
          <w:tcPr>
            <w:tcW w:w="459" w:type="dxa"/>
          </w:tcPr>
          <w:p w14:paraId="3DFBB8BC" w14:textId="77777777" w:rsidR="00C8652D" w:rsidRDefault="00000000">
            <w:pPr>
              <w:pStyle w:val="TableParagraph"/>
              <w:spacing w:before="75"/>
              <w:ind w:left="50"/>
              <w:rPr>
                <w:sz w:val="21"/>
              </w:rPr>
            </w:pPr>
            <w:r>
              <w:rPr>
                <w:spacing w:val="-5"/>
                <w:sz w:val="21"/>
              </w:rPr>
              <w:t>2.</w:t>
            </w:r>
          </w:p>
        </w:tc>
        <w:tc>
          <w:tcPr>
            <w:tcW w:w="3292" w:type="dxa"/>
          </w:tcPr>
          <w:p w14:paraId="7CEAD358" w14:textId="77777777" w:rsidR="00C8652D" w:rsidRDefault="00000000">
            <w:pPr>
              <w:pStyle w:val="TableParagraph"/>
              <w:spacing w:before="75"/>
              <w:ind w:left="243"/>
              <w:rPr>
                <w:sz w:val="21"/>
              </w:rPr>
            </w:pPr>
            <w:r>
              <w:rPr>
                <w:spacing w:val="-2"/>
                <w:sz w:val="21"/>
              </w:rPr>
              <w:t>Compiled</w:t>
            </w:r>
            <w:r>
              <w:rPr>
                <w:spacing w:val="-26"/>
                <w:sz w:val="21"/>
              </w:rPr>
              <w:t xml:space="preserve"> </w:t>
            </w:r>
            <w:r>
              <w:rPr>
                <w:spacing w:val="-2"/>
                <w:sz w:val="21"/>
              </w:rPr>
              <w:t>Annual</w:t>
            </w:r>
            <w:r>
              <w:rPr>
                <w:spacing w:val="-25"/>
                <w:sz w:val="21"/>
              </w:rPr>
              <w:t xml:space="preserve"> </w:t>
            </w:r>
            <w:r>
              <w:rPr>
                <w:spacing w:val="-2"/>
                <w:sz w:val="21"/>
              </w:rPr>
              <w:t>Action</w:t>
            </w:r>
            <w:r>
              <w:rPr>
                <w:spacing w:val="-14"/>
                <w:sz w:val="21"/>
              </w:rPr>
              <w:t xml:space="preserve"> </w:t>
            </w:r>
            <w:r>
              <w:rPr>
                <w:spacing w:val="-4"/>
                <w:sz w:val="21"/>
              </w:rPr>
              <w:t>Plan</w:t>
            </w:r>
          </w:p>
        </w:tc>
        <w:tc>
          <w:tcPr>
            <w:tcW w:w="1273" w:type="dxa"/>
          </w:tcPr>
          <w:p w14:paraId="57BAC902" w14:textId="77777777" w:rsidR="00C8652D" w:rsidRDefault="00000000">
            <w:pPr>
              <w:pStyle w:val="TableParagraph"/>
              <w:spacing w:before="75"/>
              <w:ind w:left="326"/>
              <w:rPr>
                <w:sz w:val="21"/>
              </w:rPr>
            </w:pPr>
            <w:r>
              <w:rPr>
                <w:sz w:val="21"/>
              </w:rPr>
              <w:t>5</w:t>
            </w:r>
            <w:r>
              <w:rPr>
                <w:spacing w:val="18"/>
                <w:sz w:val="21"/>
              </w:rPr>
              <w:t xml:space="preserve"> </w:t>
            </w:r>
            <w:r>
              <w:rPr>
                <w:spacing w:val="-2"/>
                <w:sz w:val="21"/>
              </w:rPr>
              <w:t>years</w:t>
            </w:r>
          </w:p>
        </w:tc>
      </w:tr>
      <w:tr w:rsidR="00C8652D" w14:paraId="5103C229" w14:textId="77777777">
        <w:trPr>
          <w:trHeight w:val="683"/>
        </w:trPr>
        <w:tc>
          <w:tcPr>
            <w:tcW w:w="459" w:type="dxa"/>
          </w:tcPr>
          <w:p w14:paraId="24408CD4" w14:textId="77777777" w:rsidR="00C8652D" w:rsidRDefault="00000000">
            <w:pPr>
              <w:pStyle w:val="TableParagraph"/>
              <w:spacing w:before="74"/>
              <w:ind w:left="50"/>
              <w:rPr>
                <w:sz w:val="21"/>
              </w:rPr>
            </w:pPr>
            <w:r>
              <w:rPr>
                <w:spacing w:val="-5"/>
                <w:sz w:val="21"/>
              </w:rPr>
              <w:t>3.</w:t>
            </w:r>
          </w:p>
        </w:tc>
        <w:tc>
          <w:tcPr>
            <w:tcW w:w="3292" w:type="dxa"/>
          </w:tcPr>
          <w:p w14:paraId="5B676CEB" w14:textId="77777777" w:rsidR="00C8652D" w:rsidRDefault="00000000">
            <w:pPr>
              <w:pStyle w:val="TableParagraph"/>
              <w:spacing w:before="74" w:line="283" w:lineRule="auto"/>
              <w:ind w:left="243" w:right="69"/>
              <w:rPr>
                <w:sz w:val="21"/>
              </w:rPr>
            </w:pPr>
            <w:r>
              <w:rPr>
                <w:sz w:val="21"/>
              </w:rPr>
              <w:t>Annual</w:t>
            </w:r>
            <w:r>
              <w:rPr>
                <w:spacing w:val="-10"/>
                <w:sz w:val="21"/>
              </w:rPr>
              <w:t xml:space="preserve"> </w:t>
            </w:r>
            <w:r>
              <w:rPr>
                <w:sz w:val="21"/>
              </w:rPr>
              <w:t>Report</w:t>
            </w:r>
            <w:r>
              <w:rPr>
                <w:spacing w:val="-10"/>
                <w:sz w:val="21"/>
              </w:rPr>
              <w:t xml:space="preserve"> </w:t>
            </w:r>
            <w:r>
              <w:rPr>
                <w:sz w:val="21"/>
              </w:rPr>
              <w:t>of</w:t>
            </w:r>
            <w:r>
              <w:rPr>
                <w:spacing w:val="-10"/>
                <w:sz w:val="21"/>
              </w:rPr>
              <w:t xml:space="preserve"> </w:t>
            </w:r>
            <w:r>
              <w:rPr>
                <w:sz w:val="21"/>
              </w:rPr>
              <w:t>the</w:t>
            </w:r>
            <w:r>
              <w:rPr>
                <w:spacing w:val="-10"/>
                <w:sz w:val="21"/>
              </w:rPr>
              <w:t xml:space="preserve"> </w:t>
            </w:r>
            <w:r>
              <w:rPr>
                <w:sz w:val="21"/>
              </w:rPr>
              <w:t xml:space="preserve">Secretariat </w:t>
            </w:r>
            <w:r>
              <w:rPr>
                <w:spacing w:val="-4"/>
                <w:sz w:val="21"/>
              </w:rPr>
              <w:t>File</w:t>
            </w:r>
          </w:p>
        </w:tc>
        <w:tc>
          <w:tcPr>
            <w:tcW w:w="1273" w:type="dxa"/>
          </w:tcPr>
          <w:p w14:paraId="29CA4D49" w14:textId="77777777" w:rsidR="00C8652D" w:rsidRDefault="00000000">
            <w:pPr>
              <w:pStyle w:val="TableParagraph"/>
              <w:spacing w:before="74"/>
              <w:ind w:left="323"/>
              <w:rPr>
                <w:sz w:val="21"/>
              </w:rPr>
            </w:pPr>
            <w:r>
              <w:rPr>
                <w:sz w:val="21"/>
              </w:rPr>
              <w:t>3</w:t>
            </w:r>
            <w:r>
              <w:rPr>
                <w:spacing w:val="18"/>
                <w:sz w:val="21"/>
              </w:rPr>
              <w:t xml:space="preserve"> </w:t>
            </w:r>
            <w:r>
              <w:rPr>
                <w:spacing w:val="-2"/>
                <w:sz w:val="21"/>
              </w:rPr>
              <w:t>years</w:t>
            </w:r>
          </w:p>
        </w:tc>
      </w:tr>
      <w:tr w:rsidR="00C8652D" w14:paraId="17735AE8" w14:textId="77777777">
        <w:trPr>
          <w:trHeight w:val="398"/>
        </w:trPr>
        <w:tc>
          <w:tcPr>
            <w:tcW w:w="459" w:type="dxa"/>
          </w:tcPr>
          <w:p w14:paraId="183C742A" w14:textId="77777777" w:rsidR="00C8652D" w:rsidRDefault="00000000">
            <w:pPr>
              <w:pStyle w:val="TableParagraph"/>
              <w:spacing w:before="74"/>
              <w:ind w:left="50"/>
              <w:rPr>
                <w:sz w:val="21"/>
              </w:rPr>
            </w:pPr>
            <w:r>
              <w:rPr>
                <w:spacing w:val="-5"/>
                <w:sz w:val="21"/>
              </w:rPr>
              <w:t>4.</w:t>
            </w:r>
          </w:p>
        </w:tc>
        <w:tc>
          <w:tcPr>
            <w:tcW w:w="3292" w:type="dxa"/>
          </w:tcPr>
          <w:p w14:paraId="62413DDB" w14:textId="77777777" w:rsidR="00C8652D" w:rsidRDefault="00000000">
            <w:pPr>
              <w:pStyle w:val="TableParagraph"/>
              <w:spacing w:before="74"/>
              <w:ind w:left="243"/>
              <w:rPr>
                <w:sz w:val="21"/>
              </w:rPr>
            </w:pPr>
            <w:r>
              <w:rPr>
                <w:spacing w:val="-2"/>
                <w:sz w:val="21"/>
              </w:rPr>
              <w:t>Compiled</w:t>
            </w:r>
            <w:r>
              <w:rPr>
                <w:spacing w:val="-26"/>
                <w:sz w:val="21"/>
              </w:rPr>
              <w:t xml:space="preserve"> </w:t>
            </w:r>
            <w:r>
              <w:rPr>
                <w:spacing w:val="-2"/>
                <w:sz w:val="21"/>
              </w:rPr>
              <w:t>Annual</w:t>
            </w:r>
            <w:r>
              <w:rPr>
                <w:spacing w:val="-14"/>
                <w:sz w:val="21"/>
              </w:rPr>
              <w:t xml:space="preserve"> </w:t>
            </w:r>
            <w:r>
              <w:rPr>
                <w:spacing w:val="-2"/>
                <w:sz w:val="21"/>
              </w:rPr>
              <w:t>Report</w:t>
            </w:r>
          </w:p>
        </w:tc>
        <w:tc>
          <w:tcPr>
            <w:tcW w:w="1273" w:type="dxa"/>
          </w:tcPr>
          <w:p w14:paraId="7BEEE926" w14:textId="77777777" w:rsidR="00C8652D" w:rsidRDefault="00000000">
            <w:pPr>
              <w:pStyle w:val="TableParagraph"/>
              <w:spacing w:before="74"/>
              <w:ind w:left="323"/>
              <w:rPr>
                <w:sz w:val="21"/>
              </w:rPr>
            </w:pPr>
            <w:r>
              <w:rPr>
                <w:spacing w:val="-2"/>
                <w:sz w:val="21"/>
              </w:rPr>
              <w:t>Permanent</w:t>
            </w:r>
          </w:p>
        </w:tc>
      </w:tr>
      <w:tr w:rsidR="00C8652D" w14:paraId="1AB834B9" w14:textId="77777777">
        <w:trPr>
          <w:trHeight w:val="343"/>
        </w:trPr>
        <w:tc>
          <w:tcPr>
            <w:tcW w:w="459" w:type="dxa"/>
          </w:tcPr>
          <w:p w14:paraId="3F7332C0" w14:textId="77777777" w:rsidR="00C8652D" w:rsidRDefault="00000000">
            <w:pPr>
              <w:pStyle w:val="TableParagraph"/>
              <w:spacing w:before="74"/>
              <w:ind w:left="50"/>
              <w:rPr>
                <w:sz w:val="21"/>
              </w:rPr>
            </w:pPr>
            <w:r>
              <w:rPr>
                <w:spacing w:val="-5"/>
                <w:sz w:val="21"/>
              </w:rPr>
              <w:t>5.</w:t>
            </w:r>
          </w:p>
        </w:tc>
        <w:tc>
          <w:tcPr>
            <w:tcW w:w="3292" w:type="dxa"/>
          </w:tcPr>
          <w:p w14:paraId="416EB9A1" w14:textId="77777777" w:rsidR="00C8652D" w:rsidRDefault="00000000">
            <w:pPr>
              <w:pStyle w:val="TableParagraph"/>
              <w:spacing w:before="74"/>
              <w:ind w:left="243"/>
              <w:rPr>
                <w:sz w:val="21"/>
              </w:rPr>
            </w:pPr>
            <w:r>
              <w:rPr>
                <w:sz w:val="21"/>
              </w:rPr>
              <w:t>Annual</w:t>
            </w:r>
            <w:r>
              <w:rPr>
                <w:spacing w:val="-4"/>
                <w:sz w:val="21"/>
              </w:rPr>
              <w:t xml:space="preserve"> </w:t>
            </w:r>
            <w:r>
              <w:rPr>
                <w:sz w:val="21"/>
              </w:rPr>
              <w:t>Office</w:t>
            </w:r>
            <w:r>
              <w:rPr>
                <w:spacing w:val="-3"/>
                <w:sz w:val="21"/>
              </w:rPr>
              <w:t xml:space="preserve"> </w:t>
            </w:r>
            <w:r>
              <w:rPr>
                <w:sz w:val="21"/>
              </w:rPr>
              <w:t>Inspection</w:t>
            </w:r>
            <w:r>
              <w:rPr>
                <w:spacing w:val="-3"/>
                <w:sz w:val="21"/>
              </w:rPr>
              <w:t xml:space="preserve"> </w:t>
            </w:r>
            <w:r>
              <w:rPr>
                <w:sz w:val="21"/>
              </w:rPr>
              <w:t>of</w:t>
            </w:r>
            <w:r>
              <w:rPr>
                <w:spacing w:val="-3"/>
                <w:sz w:val="21"/>
              </w:rPr>
              <w:t xml:space="preserve"> </w:t>
            </w:r>
            <w:r>
              <w:rPr>
                <w:spacing w:val="-5"/>
                <w:sz w:val="21"/>
              </w:rPr>
              <w:t>the</w:t>
            </w:r>
          </w:p>
        </w:tc>
        <w:tc>
          <w:tcPr>
            <w:tcW w:w="1273" w:type="dxa"/>
          </w:tcPr>
          <w:p w14:paraId="4FD43313" w14:textId="77777777" w:rsidR="00C8652D" w:rsidRDefault="00000000">
            <w:pPr>
              <w:pStyle w:val="TableParagraph"/>
              <w:spacing w:before="74"/>
              <w:ind w:left="322"/>
              <w:rPr>
                <w:sz w:val="21"/>
              </w:rPr>
            </w:pPr>
            <w:r>
              <w:rPr>
                <w:sz w:val="21"/>
              </w:rPr>
              <w:t>3</w:t>
            </w:r>
            <w:r>
              <w:rPr>
                <w:spacing w:val="18"/>
                <w:sz w:val="21"/>
              </w:rPr>
              <w:t xml:space="preserve"> </w:t>
            </w:r>
            <w:r>
              <w:rPr>
                <w:spacing w:val="-2"/>
                <w:sz w:val="21"/>
              </w:rPr>
              <w:t>years</w:t>
            </w:r>
          </w:p>
        </w:tc>
      </w:tr>
      <w:tr w:rsidR="00C8652D" w14:paraId="3A9E8718" w14:textId="77777777">
        <w:trPr>
          <w:trHeight w:val="343"/>
        </w:trPr>
        <w:tc>
          <w:tcPr>
            <w:tcW w:w="459" w:type="dxa"/>
          </w:tcPr>
          <w:p w14:paraId="27CB685D" w14:textId="77777777" w:rsidR="00C8652D" w:rsidRDefault="00C8652D">
            <w:pPr>
              <w:pStyle w:val="TableParagraph"/>
              <w:rPr>
                <w:sz w:val="20"/>
              </w:rPr>
            </w:pPr>
          </w:p>
        </w:tc>
        <w:tc>
          <w:tcPr>
            <w:tcW w:w="3292" w:type="dxa"/>
          </w:tcPr>
          <w:p w14:paraId="416F7261" w14:textId="77777777" w:rsidR="00C8652D" w:rsidRDefault="00000000">
            <w:pPr>
              <w:pStyle w:val="TableParagraph"/>
              <w:spacing w:before="18"/>
              <w:ind w:left="243"/>
              <w:rPr>
                <w:sz w:val="21"/>
              </w:rPr>
            </w:pPr>
            <w:r>
              <w:rPr>
                <w:spacing w:val="-2"/>
                <w:sz w:val="21"/>
              </w:rPr>
              <w:t>Secretariat</w:t>
            </w:r>
            <w:r>
              <w:rPr>
                <w:spacing w:val="-4"/>
                <w:sz w:val="21"/>
              </w:rPr>
              <w:t xml:space="preserve"> File</w:t>
            </w:r>
          </w:p>
        </w:tc>
        <w:tc>
          <w:tcPr>
            <w:tcW w:w="1273" w:type="dxa"/>
          </w:tcPr>
          <w:p w14:paraId="6B83CEB9" w14:textId="77777777" w:rsidR="00C8652D" w:rsidRDefault="00C8652D">
            <w:pPr>
              <w:pStyle w:val="TableParagraph"/>
              <w:rPr>
                <w:sz w:val="20"/>
              </w:rPr>
            </w:pPr>
          </w:p>
        </w:tc>
      </w:tr>
      <w:tr w:rsidR="00C8652D" w14:paraId="61630034" w14:textId="77777777">
        <w:trPr>
          <w:trHeight w:val="398"/>
        </w:trPr>
        <w:tc>
          <w:tcPr>
            <w:tcW w:w="459" w:type="dxa"/>
          </w:tcPr>
          <w:p w14:paraId="6EB16F2B" w14:textId="77777777" w:rsidR="00C8652D" w:rsidRDefault="00000000">
            <w:pPr>
              <w:pStyle w:val="TableParagraph"/>
              <w:spacing w:before="74"/>
              <w:ind w:left="50"/>
              <w:rPr>
                <w:sz w:val="21"/>
              </w:rPr>
            </w:pPr>
            <w:r>
              <w:rPr>
                <w:spacing w:val="-5"/>
                <w:sz w:val="21"/>
              </w:rPr>
              <w:t>6.</w:t>
            </w:r>
          </w:p>
        </w:tc>
        <w:tc>
          <w:tcPr>
            <w:tcW w:w="3292" w:type="dxa"/>
          </w:tcPr>
          <w:p w14:paraId="2802C174" w14:textId="77777777" w:rsidR="00C8652D" w:rsidRDefault="00000000">
            <w:pPr>
              <w:pStyle w:val="TableParagraph"/>
              <w:spacing w:before="74"/>
              <w:ind w:left="243"/>
              <w:rPr>
                <w:sz w:val="21"/>
              </w:rPr>
            </w:pPr>
            <w:r>
              <w:rPr>
                <w:sz w:val="21"/>
              </w:rPr>
              <w:t>Work</w:t>
            </w:r>
            <w:r>
              <w:rPr>
                <w:spacing w:val="-7"/>
                <w:sz w:val="21"/>
              </w:rPr>
              <w:t xml:space="preserve"> </w:t>
            </w:r>
            <w:r>
              <w:rPr>
                <w:sz w:val="21"/>
              </w:rPr>
              <w:t>Study</w:t>
            </w:r>
            <w:r>
              <w:rPr>
                <w:spacing w:val="-6"/>
                <w:sz w:val="21"/>
              </w:rPr>
              <w:t xml:space="preserve"> </w:t>
            </w:r>
            <w:r>
              <w:rPr>
                <w:spacing w:val="-2"/>
                <w:sz w:val="21"/>
              </w:rPr>
              <w:t>Files</w:t>
            </w:r>
          </w:p>
        </w:tc>
        <w:tc>
          <w:tcPr>
            <w:tcW w:w="1273" w:type="dxa"/>
          </w:tcPr>
          <w:p w14:paraId="0CC44A4C" w14:textId="77777777" w:rsidR="00C8652D" w:rsidRDefault="00000000">
            <w:pPr>
              <w:pStyle w:val="TableParagraph"/>
              <w:spacing w:before="74"/>
              <w:ind w:left="322"/>
              <w:rPr>
                <w:sz w:val="21"/>
              </w:rPr>
            </w:pPr>
            <w:r>
              <w:rPr>
                <w:sz w:val="21"/>
              </w:rPr>
              <w:t>5</w:t>
            </w:r>
            <w:r>
              <w:rPr>
                <w:spacing w:val="18"/>
                <w:sz w:val="21"/>
              </w:rPr>
              <w:t xml:space="preserve"> </w:t>
            </w:r>
            <w:r>
              <w:rPr>
                <w:spacing w:val="-2"/>
                <w:sz w:val="21"/>
              </w:rPr>
              <w:t>years</w:t>
            </w:r>
          </w:p>
        </w:tc>
      </w:tr>
      <w:tr w:rsidR="00C8652D" w14:paraId="27C96FB7" w14:textId="77777777">
        <w:trPr>
          <w:trHeight w:val="398"/>
        </w:trPr>
        <w:tc>
          <w:tcPr>
            <w:tcW w:w="459" w:type="dxa"/>
          </w:tcPr>
          <w:p w14:paraId="2E0BA661" w14:textId="77777777" w:rsidR="00C8652D" w:rsidRDefault="00000000">
            <w:pPr>
              <w:pStyle w:val="TableParagraph"/>
              <w:spacing w:before="74"/>
              <w:ind w:left="50"/>
              <w:rPr>
                <w:sz w:val="21"/>
              </w:rPr>
            </w:pPr>
            <w:r>
              <w:rPr>
                <w:spacing w:val="-5"/>
                <w:sz w:val="21"/>
              </w:rPr>
              <w:t>7.</w:t>
            </w:r>
          </w:p>
        </w:tc>
        <w:tc>
          <w:tcPr>
            <w:tcW w:w="3292" w:type="dxa"/>
          </w:tcPr>
          <w:p w14:paraId="0FFAA8C3" w14:textId="77777777" w:rsidR="00C8652D" w:rsidRDefault="00000000">
            <w:pPr>
              <w:pStyle w:val="TableParagraph"/>
              <w:spacing w:before="74"/>
              <w:ind w:left="243"/>
              <w:rPr>
                <w:sz w:val="21"/>
              </w:rPr>
            </w:pPr>
            <w:r>
              <w:rPr>
                <w:sz w:val="21"/>
              </w:rPr>
              <w:t>Work Study</w:t>
            </w:r>
            <w:r>
              <w:rPr>
                <w:spacing w:val="1"/>
                <w:sz w:val="21"/>
              </w:rPr>
              <w:t xml:space="preserve"> </w:t>
            </w:r>
            <w:r>
              <w:rPr>
                <w:spacing w:val="-2"/>
                <w:sz w:val="21"/>
              </w:rPr>
              <w:t>Report</w:t>
            </w:r>
          </w:p>
        </w:tc>
        <w:tc>
          <w:tcPr>
            <w:tcW w:w="1273" w:type="dxa"/>
          </w:tcPr>
          <w:p w14:paraId="1E290C4C" w14:textId="77777777" w:rsidR="00C8652D" w:rsidRDefault="00000000">
            <w:pPr>
              <w:pStyle w:val="TableParagraph"/>
              <w:spacing w:before="74"/>
              <w:ind w:left="326"/>
              <w:rPr>
                <w:sz w:val="21"/>
              </w:rPr>
            </w:pPr>
            <w:r>
              <w:rPr>
                <w:spacing w:val="-2"/>
                <w:sz w:val="21"/>
              </w:rPr>
              <w:t>Permanent</w:t>
            </w:r>
          </w:p>
        </w:tc>
      </w:tr>
      <w:tr w:rsidR="00C8652D" w14:paraId="7C93420D" w14:textId="77777777">
        <w:trPr>
          <w:trHeight w:val="343"/>
        </w:trPr>
        <w:tc>
          <w:tcPr>
            <w:tcW w:w="459" w:type="dxa"/>
          </w:tcPr>
          <w:p w14:paraId="75CF8A7B" w14:textId="77777777" w:rsidR="00C8652D" w:rsidRDefault="00000000">
            <w:pPr>
              <w:pStyle w:val="TableParagraph"/>
              <w:spacing w:before="74"/>
              <w:ind w:left="50"/>
              <w:rPr>
                <w:sz w:val="21"/>
              </w:rPr>
            </w:pPr>
            <w:r>
              <w:rPr>
                <w:spacing w:val="-5"/>
                <w:sz w:val="21"/>
              </w:rPr>
              <w:t>8.</w:t>
            </w:r>
          </w:p>
        </w:tc>
        <w:tc>
          <w:tcPr>
            <w:tcW w:w="3292" w:type="dxa"/>
          </w:tcPr>
          <w:p w14:paraId="36008A11" w14:textId="77777777" w:rsidR="00C8652D" w:rsidRDefault="00000000">
            <w:pPr>
              <w:pStyle w:val="TableParagraph"/>
              <w:spacing w:before="74"/>
              <w:ind w:left="243"/>
              <w:rPr>
                <w:sz w:val="21"/>
              </w:rPr>
            </w:pPr>
            <w:r>
              <w:rPr>
                <w:sz w:val="21"/>
              </w:rPr>
              <w:t>Review of Manual of</w:t>
            </w:r>
            <w:r>
              <w:rPr>
                <w:spacing w:val="1"/>
                <w:sz w:val="21"/>
              </w:rPr>
              <w:t xml:space="preserve"> </w:t>
            </w:r>
            <w:r>
              <w:rPr>
                <w:spacing w:val="-2"/>
                <w:sz w:val="21"/>
              </w:rPr>
              <w:t>Office</w:t>
            </w:r>
          </w:p>
        </w:tc>
        <w:tc>
          <w:tcPr>
            <w:tcW w:w="1273" w:type="dxa"/>
          </w:tcPr>
          <w:p w14:paraId="4DBD91E8" w14:textId="77777777" w:rsidR="00C8652D" w:rsidRDefault="00000000">
            <w:pPr>
              <w:pStyle w:val="TableParagraph"/>
              <w:spacing w:before="74"/>
              <w:ind w:left="322"/>
              <w:rPr>
                <w:sz w:val="21"/>
              </w:rPr>
            </w:pPr>
            <w:r>
              <w:rPr>
                <w:sz w:val="21"/>
              </w:rPr>
              <w:t>5</w:t>
            </w:r>
            <w:r>
              <w:rPr>
                <w:spacing w:val="18"/>
                <w:sz w:val="21"/>
              </w:rPr>
              <w:t xml:space="preserve"> </w:t>
            </w:r>
            <w:r>
              <w:rPr>
                <w:spacing w:val="-2"/>
                <w:sz w:val="21"/>
              </w:rPr>
              <w:t>years</w:t>
            </w:r>
          </w:p>
        </w:tc>
      </w:tr>
      <w:tr w:rsidR="00C8652D" w14:paraId="3F6EBA40" w14:textId="77777777">
        <w:trPr>
          <w:trHeight w:val="343"/>
        </w:trPr>
        <w:tc>
          <w:tcPr>
            <w:tcW w:w="459" w:type="dxa"/>
          </w:tcPr>
          <w:p w14:paraId="3859E595" w14:textId="77777777" w:rsidR="00C8652D" w:rsidRDefault="00C8652D">
            <w:pPr>
              <w:pStyle w:val="TableParagraph"/>
              <w:rPr>
                <w:sz w:val="20"/>
              </w:rPr>
            </w:pPr>
          </w:p>
        </w:tc>
        <w:tc>
          <w:tcPr>
            <w:tcW w:w="3292" w:type="dxa"/>
          </w:tcPr>
          <w:p w14:paraId="6BC95E84" w14:textId="77777777" w:rsidR="00C8652D" w:rsidRDefault="00000000">
            <w:pPr>
              <w:pStyle w:val="TableParagraph"/>
              <w:spacing w:before="18"/>
              <w:ind w:left="243"/>
              <w:rPr>
                <w:sz w:val="21"/>
              </w:rPr>
            </w:pPr>
            <w:r>
              <w:rPr>
                <w:sz w:val="21"/>
              </w:rPr>
              <w:t>Procedure</w:t>
            </w:r>
            <w:r>
              <w:rPr>
                <w:spacing w:val="1"/>
                <w:sz w:val="21"/>
              </w:rPr>
              <w:t xml:space="preserve"> </w:t>
            </w:r>
            <w:r>
              <w:rPr>
                <w:spacing w:val="-2"/>
                <w:sz w:val="21"/>
              </w:rPr>
              <w:t>Files</w:t>
            </w:r>
          </w:p>
        </w:tc>
        <w:tc>
          <w:tcPr>
            <w:tcW w:w="1273" w:type="dxa"/>
          </w:tcPr>
          <w:p w14:paraId="273BE28B" w14:textId="77777777" w:rsidR="00C8652D" w:rsidRDefault="00C8652D">
            <w:pPr>
              <w:pStyle w:val="TableParagraph"/>
              <w:rPr>
                <w:sz w:val="20"/>
              </w:rPr>
            </w:pPr>
          </w:p>
        </w:tc>
      </w:tr>
      <w:tr w:rsidR="00C8652D" w14:paraId="64024D89" w14:textId="77777777">
        <w:trPr>
          <w:trHeight w:val="315"/>
        </w:trPr>
        <w:tc>
          <w:tcPr>
            <w:tcW w:w="459" w:type="dxa"/>
          </w:tcPr>
          <w:p w14:paraId="15EBF53B" w14:textId="77777777" w:rsidR="00C8652D" w:rsidRDefault="00000000">
            <w:pPr>
              <w:pStyle w:val="TableParagraph"/>
              <w:spacing w:before="74" w:line="221" w:lineRule="exact"/>
              <w:ind w:left="50"/>
              <w:rPr>
                <w:sz w:val="21"/>
              </w:rPr>
            </w:pPr>
            <w:r>
              <w:rPr>
                <w:spacing w:val="-10"/>
                <w:sz w:val="21"/>
              </w:rPr>
              <w:t>9</w:t>
            </w:r>
          </w:p>
        </w:tc>
        <w:tc>
          <w:tcPr>
            <w:tcW w:w="3292" w:type="dxa"/>
          </w:tcPr>
          <w:p w14:paraId="182B92F5" w14:textId="77777777" w:rsidR="00C8652D" w:rsidRDefault="00000000">
            <w:pPr>
              <w:pStyle w:val="TableParagraph"/>
              <w:spacing w:before="74" w:line="221" w:lineRule="exact"/>
              <w:ind w:left="243"/>
              <w:rPr>
                <w:sz w:val="21"/>
              </w:rPr>
            </w:pPr>
            <w:r>
              <w:rPr>
                <w:spacing w:val="-2"/>
                <w:sz w:val="21"/>
              </w:rPr>
              <w:t>Office</w:t>
            </w:r>
            <w:r>
              <w:rPr>
                <w:spacing w:val="-9"/>
                <w:sz w:val="21"/>
              </w:rPr>
              <w:t xml:space="preserve"> </w:t>
            </w:r>
            <w:r>
              <w:rPr>
                <w:spacing w:val="-2"/>
                <w:sz w:val="21"/>
              </w:rPr>
              <w:t>Manual</w:t>
            </w:r>
          </w:p>
        </w:tc>
        <w:tc>
          <w:tcPr>
            <w:tcW w:w="1273" w:type="dxa"/>
          </w:tcPr>
          <w:p w14:paraId="5AB16F29" w14:textId="77777777" w:rsidR="00C8652D" w:rsidRDefault="00000000">
            <w:pPr>
              <w:pStyle w:val="TableParagraph"/>
              <w:spacing w:before="74" w:line="221" w:lineRule="exact"/>
              <w:ind w:left="323"/>
              <w:rPr>
                <w:sz w:val="21"/>
              </w:rPr>
            </w:pPr>
            <w:r>
              <w:rPr>
                <w:spacing w:val="-2"/>
                <w:sz w:val="21"/>
              </w:rPr>
              <w:t>Permanent</w:t>
            </w:r>
          </w:p>
        </w:tc>
      </w:tr>
    </w:tbl>
    <w:p w14:paraId="47657236" w14:textId="77777777" w:rsidR="00C8652D" w:rsidRDefault="00000000">
      <w:pPr>
        <w:pStyle w:val="ListParagraph"/>
        <w:numPr>
          <w:ilvl w:val="1"/>
          <w:numId w:val="7"/>
        </w:numPr>
        <w:tabs>
          <w:tab w:val="left" w:pos="3183"/>
        </w:tabs>
        <w:spacing w:before="219"/>
        <w:ind w:left="3183" w:hanging="296"/>
        <w:jc w:val="left"/>
        <w:rPr>
          <w:b/>
          <w:sz w:val="21"/>
        </w:rPr>
      </w:pPr>
      <w:r>
        <w:rPr>
          <w:b/>
          <w:spacing w:val="-6"/>
          <w:sz w:val="21"/>
        </w:rPr>
        <w:t>PAY</w:t>
      </w:r>
      <w:r>
        <w:rPr>
          <w:b/>
          <w:spacing w:val="-29"/>
          <w:sz w:val="21"/>
        </w:rPr>
        <w:t xml:space="preserve"> </w:t>
      </w:r>
      <w:r>
        <w:rPr>
          <w:b/>
          <w:spacing w:val="-6"/>
          <w:sz w:val="21"/>
        </w:rPr>
        <w:t>AND</w:t>
      </w:r>
      <w:r>
        <w:rPr>
          <w:b/>
          <w:spacing w:val="-15"/>
          <w:sz w:val="21"/>
        </w:rPr>
        <w:t xml:space="preserve"> </w:t>
      </w:r>
      <w:r>
        <w:rPr>
          <w:b/>
          <w:spacing w:val="-6"/>
          <w:sz w:val="21"/>
        </w:rPr>
        <w:t>ACCOUNTS</w:t>
      </w:r>
      <w:r>
        <w:rPr>
          <w:b/>
          <w:spacing w:val="-4"/>
          <w:sz w:val="21"/>
        </w:rPr>
        <w:t xml:space="preserve"> </w:t>
      </w:r>
      <w:r>
        <w:rPr>
          <w:b/>
          <w:spacing w:val="-6"/>
          <w:sz w:val="21"/>
        </w:rPr>
        <w:t>OFFICE</w:t>
      </w:r>
      <w:r>
        <w:rPr>
          <w:b/>
          <w:spacing w:val="-4"/>
          <w:sz w:val="21"/>
        </w:rPr>
        <w:t xml:space="preserve"> </w:t>
      </w:r>
      <w:r>
        <w:rPr>
          <w:b/>
          <w:spacing w:val="-6"/>
          <w:sz w:val="21"/>
        </w:rPr>
        <w:t>RECORDS</w:t>
      </w:r>
    </w:p>
    <w:p w14:paraId="19DB5B9C" w14:textId="77777777" w:rsidR="00C8652D" w:rsidRDefault="00000000">
      <w:pPr>
        <w:pStyle w:val="BodyText"/>
        <w:spacing w:before="101"/>
        <w:ind w:left="57"/>
        <w:jc w:val="center"/>
      </w:pPr>
      <w:r>
        <w:t>(All</w:t>
      </w:r>
      <w:r>
        <w:rPr>
          <w:spacing w:val="-1"/>
        </w:rPr>
        <w:t xml:space="preserve"> </w:t>
      </w:r>
      <w:r>
        <w:t>records</w:t>
      </w:r>
      <w:r>
        <w:rPr>
          <w:spacing w:val="-1"/>
        </w:rPr>
        <w:t xml:space="preserve"> </w:t>
      </w:r>
      <w:r>
        <w:t>are</w:t>
      </w:r>
      <w:r>
        <w:rPr>
          <w:spacing w:val="-1"/>
        </w:rPr>
        <w:t xml:space="preserve"> </w:t>
      </w:r>
      <w:r>
        <w:t>to be</w:t>
      </w:r>
      <w:r>
        <w:rPr>
          <w:spacing w:val="-1"/>
        </w:rPr>
        <w:t xml:space="preserve"> </w:t>
      </w:r>
      <w:r>
        <w:t>retained</w:t>
      </w:r>
      <w:r>
        <w:rPr>
          <w:spacing w:val="-1"/>
        </w:rPr>
        <w:t xml:space="preserve"> </w:t>
      </w:r>
      <w:r>
        <w:t>in any</w:t>
      </w:r>
      <w:r>
        <w:rPr>
          <w:spacing w:val="-1"/>
        </w:rPr>
        <w:t xml:space="preserve"> </w:t>
      </w:r>
      <w:r>
        <w:t>case</w:t>
      </w:r>
      <w:r>
        <w:rPr>
          <w:spacing w:val="-1"/>
        </w:rPr>
        <w:t xml:space="preserve"> </w:t>
      </w:r>
      <w:r>
        <w:t>till audit</w:t>
      </w:r>
      <w:r>
        <w:rPr>
          <w:spacing w:val="-1"/>
        </w:rPr>
        <w:t xml:space="preserve"> </w:t>
      </w:r>
      <w:r>
        <w:t>is</w:t>
      </w:r>
      <w:r>
        <w:rPr>
          <w:spacing w:val="-1"/>
        </w:rPr>
        <w:t xml:space="preserve"> </w:t>
      </w:r>
      <w:r>
        <w:t>complete and</w:t>
      </w:r>
      <w:r>
        <w:rPr>
          <w:spacing w:val="-1"/>
        </w:rPr>
        <w:t xml:space="preserve"> </w:t>
      </w:r>
      <w:r>
        <w:t>objections</w:t>
      </w:r>
      <w:r>
        <w:rPr>
          <w:spacing w:val="-1"/>
        </w:rPr>
        <w:t xml:space="preserve"> </w:t>
      </w:r>
      <w:r>
        <w:rPr>
          <w:spacing w:val="-2"/>
        </w:rPr>
        <w:t>settled)</w:t>
      </w:r>
    </w:p>
    <w:p w14:paraId="0F5628EC" w14:textId="77777777" w:rsidR="00C8652D" w:rsidRDefault="00000000">
      <w:pPr>
        <w:pStyle w:val="ListParagraph"/>
        <w:numPr>
          <w:ilvl w:val="0"/>
          <w:numId w:val="6"/>
        </w:numPr>
        <w:tabs>
          <w:tab w:val="left" w:pos="863"/>
          <w:tab w:val="left" w:pos="4239"/>
        </w:tabs>
        <w:spacing w:before="186"/>
        <w:ind w:hanging="652"/>
        <w:rPr>
          <w:sz w:val="21"/>
        </w:rPr>
      </w:pPr>
      <w:r>
        <w:rPr>
          <w:spacing w:val="-2"/>
          <w:sz w:val="21"/>
        </w:rPr>
        <w:t>Pay</w:t>
      </w:r>
      <w:r>
        <w:rPr>
          <w:spacing w:val="-17"/>
          <w:sz w:val="21"/>
        </w:rPr>
        <w:t xml:space="preserve"> </w:t>
      </w:r>
      <w:r>
        <w:rPr>
          <w:spacing w:val="-2"/>
          <w:sz w:val="21"/>
        </w:rPr>
        <w:t>Bill</w:t>
      </w:r>
      <w:r>
        <w:rPr>
          <w:spacing w:val="-17"/>
          <w:sz w:val="21"/>
        </w:rPr>
        <w:t xml:space="preserve"> </w:t>
      </w:r>
      <w:r>
        <w:rPr>
          <w:spacing w:val="-2"/>
          <w:sz w:val="21"/>
        </w:rPr>
        <w:t>Register</w:t>
      </w:r>
      <w:r>
        <w:rPr>
          <w:sz w:val="21"/>
        </w:rPr>
        <w:tab/>
        <w:t>35</w:t>
      </w:r>
      <w:r>
        <w:rPr>
          <w:spacing w:val="15"/>
          <w:sz w:val="21"/>
        </w:rPr>
        <w:t xml:space="preserve"> </w:t>
      </w:r>
      <w:r>
        <w:rPr>
          <w:spacing w:val="-2"/>
          <w:sz w:val="21"/>
        </w:rPr>
        <w:t>years</w:t>
      </w:r>
    </w:p>
    <w:p w14:paraId="776C9084" w14:textId="77777777" w:rsidR="00C8652D" w:rsidRDefault="00000000">
      <w:pPr>
        <w:pStyle w:val="ListParagraph"/>
        <w:numPr>
          <w:ilvl w:val="0"/>
          <w:numId w:val="6"/>
        </w:numPr>
        <w:tabs>
          <w:tab w:val="left" w:pos="863"/>
          <w:tab w:val="left" w:pos="4235"/>
        </w:tabs>
        <w:spacing w:before="157"/>
        <w:ind w:hanging="652"/>
        <w:rPr>
          <w:sz w:val="21"/>
        </w:rPr>
      </w:pPr>
      <w:r>
        <w:rPr>
          <w:spacing w:val="-4"/>
          <w:sz w:val="21"/>
        </w:rPr>
        <w:t>LTC</w:t>
      </w:r>
      <w:r>
        <w:rPr>
          <w:spacing w:val="-8"/>
          <w:sz w:val="21"/>
        </w:rPr>
        <w:t xml:space="preserve"> </w:t>
      </w:r>
      <w:r>
        <w:rPr>
          <w:spacing w:val="-2"/>
          <w:sz w:val="21"/>
        </w:rPr>
        <w:t>Register</w:t>
      </w:r>
      <w:r>
        <w:rPr>
          <w:sz w:val="21"/>
        </w:rPr>
        <w:tab/>
        <w:t>Block year</w:t>
      </w:r>
      <w:r>
        <w:rPr>
          <w:spacing w:val="1"/>
          <w:sz w:val="21"/>
        </w:rPr>
        <w:t xml:space="preserve"> </w:t>
      </w:r>
      <w:r>
        <w:rPr>
          <w:sz w:val="21"/>
        </w:rPr>
        <w:t>plus 1</w:t>
      </w:r>
      <w:r>
        <w:rPr>
          <w:spacing w:val="1"/>
          <w:sz w:val="21"/>
        </w:rPr>
        <w:t xml:space="preserve"> </w:t>
      </w:r>
      <w:r>
        <w:rPr>
          <w:spacing w:val="-4"/>
          <w:sz w:val="21"/>
        </w:rPr>
        <w:t>year</w:t>
      </w:r>
    </w:p>
    <w:p w14:paraId="1AF10D4B" w14:textId="77777777" w:rsidR="00C8652D" w:rsidRDefault="00000000">
      <w:pPr>
        <w:pStyle w:val="ListParagraph"/>
        <w:numPr>
          <w:ilvl w:val="0"/>
          <w:numId w:val="6"/>
        </w:numPr>
        <w:tabs>
          <w:tab w:val="left" w:pos="863"/>
          <w:tab w:val="left" w:pos="4235"/>
        </w:tabs>
        <w:spacing w:before="159"/>
        <w:ind w:hanging="652"/>
        <w:rPr>
          <w:sz w:val="21"/>
        </w:rPr>
      </w:pPr>
      <w:r>
        <w:rPr>
          <w:sz w:val="21"/>
        </w:rPr>
        <w:t>Cheque</w:t>
      </w:r>
      <w:r>
        <w:rPr>
          <w:spacing w:val="-12"/>
          <w:sz w:val="21"/>
        </w:rPr>
        <w:t xml:space="preserve"> </w:t>
      </w:r>
      <w:r>
        <w:rPr>
          <w:spacing w:val="-2"/>
          <w:sz w:val="21"/>
        </w:rPr>
        <w:t>Register</w:t>
      </w:r>
      <w:r>
        <w:rPr>
          <w:sz w:val="21"/>
        </w:rPr>
        <w:tab/>
        <w:t>5</w:t>
      </w:r>
      <w:r>
        <w:rPr>
          <w:spacing w:val="18"/>
          <w:sz w:val="21"/>
        </w:rPr>
        <w:t xml:space="preserve"> </w:t>
      </w:r>
      <w:r>
        <w:rPr>
          <w:spacing w:val="-2"/>
          <w:sz w:val="21"/>
        </w:rPr>
        <w:t>years</w:t>
      </w:r>
    </w:p>
    <w:p w14:paraId="2C97BB1B" w14:textId="77777777" w:rsidR="00C8652D" w:rsidRDefault="00000000">
      <w:pPr>
        <w:pStyle w:val="ListParagraph"/>
        <w:numPr>
          <w:ilvl w:val="0"/>
          <w:numId w:val="6"/>
        </w:numPr>
        <w:tabs>
          <w:tab w:val="left" w:pos="863"/>
          <w:tab w:val="left" w:pos="4235"/>
        </w:tabs>
        <w:spacing w:before="157"/>
        <w:ind w:hanging="652"/>
        <w:rPr>
          <w:sz w:val="21"/>
        </w:rPr>
      </w:pPr>
      <w:r>
        <w:rPr>
          <w:sz w:val="21"/>
        </w:rPr>
        <w:t xml:space="preserve">Cash </w:t>
      </w:r>
      <w:r>
        <w:rPr>
          <w:spacing w:val="-2"/>
          <w:sz w:val="21"/>
        </w:rPr>
        <w:t>Register</w:t>
      </w:r>
      <w:r>
        <w:rPr>
          <w:sz w:val="21"/>
        </w:rPr>
        <w:tab/>
        <w:t>5</w:t>
      </w:r>
      <w:r>
        <w:rPr>
          <w:spacing w:val="18"/>
          <w:sz w:val="21"/>
        </w:rPr>
        <w:t xml:space="preserve"> </w:t>
      </w:r>
      <w:r>
        <w:rPr>
          <w:spacing w:val="-2"/>
          <w:sz w:val="21"/>
        </w:rPr>
        <w:t>years</w:t>
      </w:r>
    </w:p>
    <w:p w14:paraId="53F1D1E0" w14:textId="77777777" w:rsidR="00C8652D" w:rsidRDefault="00000000">
      <w:pPr>
        <w:pStyle w:val="ListParagraph"/>
        <w:numPr>
          <w:ilvl w:val="0"/>
          <w:numId w:val="6"/>
        </w:numPr>
        <w:tabs>
          <w:tab w:val="left" w:pos="863"/>
          <w:tab w:val="left" w:pos="4235"/>
        </w:tabs>
        <w:spacing w:before="157"/>
        <w:ind w:hanging="652"/>
        <w:rPr>
          <w:sz w:val="21"/>
        </w:rPr>
      </w:pPr>
      <w:r>
        <w:rPr>
          <w:spacing w:val="-7"/>
          <w:sz w:val="21"/>
        </w:rPr>
        <w:t>HBA</w:t>
      </w:r>
      <w:r>
        <w:rPr>
          <w:spacing w:val="-20"/>
          <w:sz w:val="21"/>
        </w:rPr>
        <w:t xml:space="preserve"> </w:t>
      </w:r>
      <w:r>
        <w:rPr>
          <w:spacing w:val="-2"/>
          <w:sz w:val="21"/>
        </w:rPr>
        <w:t>Register</w:t>
      </w:r>
      <w:r>
        <w:rPr>
          <w:sz w:val="21"/>
        </w:rPr>
        <w:tab/>
      </w:r>
      <w:r>
        <w:rPr>
          <w:spacing w:val="-2"/>
          <w:sz w:val="21"/>
        </w:rPr>
        <w:t>Permanent</w:t>
      </w:r>
    </w:p>
    <w:p w14:paraId="7F0D5AC2" w14:textId="77777777" w:rsidR="00C8652D" w:rsidRDefault="00000000">
      <w:pPr>
        <w:pStyle w:val="ListParagraph"/>
        <w:numPr>
          <w:ilvl w:val="0"/>
          <w:numId w:val="6"/>
        </w:numPr>
        <w:tabs>
          <w:tab w:val="left" w:pos="863"/>
          <w:tab w:val="left" w:pos="4236"/>
        </w:tabs>
        <w:spacing w:before="157" w:line="283" w:lineRule="auto"/>
        <w:ind w:right="5241"/>
        <w:rPr>
          <w:sz w:val="21"/>
        </w:rPr>
      </w:pPr>
      <w:r>
        <w:rPr>
          <w:sz w:val="21"/>
        </w:rPr>
        <w:t>Children’s Education</w:t>
      </w:r>
      <w:r>
        <w:rPr>
          <w:spacing w:val="-8"/>
          <w:sz w:val="21"/>
        </w:rPr>
        <w:t xml:space="preserve"> </w:t>
      </w:r>
      <w:r>
        <w:rPr>
          <w:sz w:val="21"/>
        </w:rPr>
        <w:t>Allowance</w:t>
      </w:r>
      <w:r>
        <w:rPr>
          <w:sz w:val="21"/>
        </w:rPr>
        <w:tab/>
        <w:t>-</w:t>
      </w:r>
      <w:r>
        <w:rPr>
          <w:spacing w:val="-7"/>
          <w:sz w:val="21"/>
        </w:rPr>
        <w:t xml:space="preserve"> </w:t>
      </w:r>
      <w:r>
        <w:rPr>
          <w:sz w:val="21"/>
        </w:rPr>
        <w:t>do</w:t>
      </w:r>
      <w:r>
        <w:rPr>
          <w:spacing w:val="-7"/>
          <w:sz w:val="21"/>
        </w:rPr>
        <w:t xml:space="preserve"> </w:t>
      </w:r>
      <w:r>
        <w:rPr>
          <w:sz w:val="21"/>
        </w:rPr>
        <w:t xml:space="preserve">- </w:t>
      </w:r>
      <w:r>
        <w:rPr>
          <w:spacing w:val="-2"/>
          <w:sz w:val="21"/>
        </w:rPr>
        <w:t>Register</w:t>
      </w:r>
    </w:p>
    <w:p w14:paraId="3E5FC341" w14:textId="77777777" w:rsidR="00C8652D" w:rsidRDefault="00000000">
      <w:pPr>
        <w:pStyle w:val="ListParagraph"/>
        <w:numPr>
          <w:ilvl w:val="0"/>
          <w:numId w:val="6"/>
        </w:numPr>
        <w:tabs>
          <w:tab w:val="left" w:pos="863"/>
          <w:tab w:val="left" w:pos="4234"/>
        </w:tabs>
        <w:spacing w:before="116"/>
        <w:ind w:hanging="652"/>
        <w:rPr>
          <w:sz w:val="21"/>
        </w:rPr>
      </w:pPr>
      <w:r>
        <w:rPr>
          <w:sz w:val="21"/>
        </w:rPr>
        <w:t>Audit</w:t>
      </w:r>
      <w:r>
        <w:rPr>
          <w:spacing w:val="3"/>
          <w:sz w:val="21"/>
        </w:rPr>
        <w:t xml:space="preserve"> </w:t>
      </w:r>
      <w:r>
        <w:rPr>
          <w:sz w:val="21"/>
        </w:rPr>
        <w:t>Objections,</w:t>
      </w:r>
      <w:r>
        <w:rPr>
          <w:spacing w:val="4"/>
          <w:sz w:val="21"/>
        </w:rPr>
        <w:t xml:space="preserve"> </w:t>
      </w:r>
      <w:r>
        <w:rPr>
          <w:sz w:val="21"/>
        </w:rPr>
        <w:t>Notes,</w:t>
      </w:r>
      <w:r>
        <w:rPr>
          <w:spacing w:val="4"/>
          <w:sz w:val="21"/>
        </w:rPr>
        <w:t xml:space="preserve"> </w:t>
      </w:r>
      <w:r>
        <w:rPr>
          <w:spacing w:val="-2"/>
          <w:sz w:val="21"/>
        </w:rPr>
        <w:t>Reports</w:t>
      </w:r>
      <w:r>
        <w:rPr>
          <w:sz w:val="21"/>
        </w:rPr>
        <w:tab/>
        <w:t>5</w:t>
      </w:r>
      <w:r>
        <w:rPr>
          <w:spacing w:val="18"/>
          <w:sz w:val="21"/>
        </w:rPr>
        <w:t xml:space="preserve"> </w:t>
      </w:r>
      <w:r>
        <w:rPr>
          <w:spacing w:val="-2"/>
          <w:sz w:val="21"/>
        </w:rPr>
        <w:t>years</w:t>
      </w:r>
    </w:p>
    <w:p w14:paraId="7AD27B56" w14:textId="77777777" w:rsidR="00C8652D" w:rsidRDefault="00000000">
      <w:pPr>
        <w:pStyle w:val="BodyText"/>
        <w:spacing w:before="5"/>
        <w:rPr>
          <w:sz w:val="14"/>
        </w:rPr>
      </w:pPr>
      <w:r>
        <w:rPr>
          <w:noProof/>
        </w:rPr>
        <mc:AlternateContent>
          <mc:Choice Requires="wps">
            <w:drawing>
              <wp:anchor distT="0" distB="0" distL="0" distR="0" simplePos="0" relativeHeight="487610368" behindDoc="1" locked="0" layoutInCell="1" allowOverlap="1" wp14:anchorId="18845175" wp14:editId="2735A53C">
                <wp:simplePos x="0" y="0"/>
                <wp:positionH relativeFrom="page">
                  <wp:posOffset>1051560</wp:posOffset>
                </wp:positionH>
                <wp:positionV relativeFrom="paragraph">
                  <wp:posOffset>120641</wp:posOffset>
                </wp:positionV>
                <wp:extent cx="612965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1270"/>
                        </a:xfrm>
                        <a:custGeom>
                          <a:avLst/>
                          <a:gdLst/>
                          <a:ahLst/>
                          <a:cxnLst/>
                          <a:rect l="l" t="t" r="r" b="b"/>
                          <a:pathLst>
                            <a:path w="6129655">
                              <a:moveTo>
                                <a:pt x="0" y="0"/>
                              </a:moveTo>
                              <a:lnTo>
                                <a:pt x="61295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7F08B" id="Graphic 71" o:spid="_x0000_s1026" style="position:absolute;margin-left:82.8pt;margin-top:9.5pt;width:482.6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129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v1EgIAAFsEAAAOAAAAZHJzL2Uyb0RvYy54bWysVMFu2zAMvQ/YPwi6L04CJFuN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" path="m,l6129528,e" filled="f" strokeweight=".48pt">
                <v:path arrowok="t"/>
                <w10:wrap type="topAndBottom" anchorx="page"/>
              </v:shape>
            </w:pict>
          </mc:Fallback>
        </mc:AlternateContent>
      </w:r>
    </w:p>
    <w:p w14:paraId="77D29391" w14:textId="77777777" w:rsidR="00C8652D" w:rsidRDefault="00C8652D">
      <w:pPr>
        <w:rPr>
          <w:sz w:val="14"/>
        </w:rPr>
        <w:sectPr w:rsidR="00C8652D">
          <w:pgSz w:w="12960" w:h="15840"/>
          <w:pgMar w:top="1140" w:right="1500" w:bottom="280" w:left="1500" w:header="917" w:footer="0" w:gutter="0"/>
          <w:cols w:space="720"/>
        </w:sectPr>
      </w:pPr>
    </w:p>
    <w:p w14:paraId="64740F4B"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700"/>
        <w:gridCol w:w="3109"/>
        <w:gridCol w:w="2387"/>
        <w:gridCol w:w="3450"/>
      </w:tblGrid>
      <w:tr w:rsidR="00C8652D" w14:paraId="313E94E1" w14:textId="77777777">
        <w:trPr>
          <w:trHeight w:val="397"/>
        </w:trPr>
        <w:tc>
          <w:tcPr>
            <w:tcW w:w="700" w:type="dxa"/>
            <w:tcBorders>
              <w:top w:val="single" w:sz="4" w:space="0" w:color="000000"/>
              <w:bottom w:val="single" w:sz="4" w:space="0" w:color="000000"/>
            </w:tcBorders>
          </w:tcPr>
          <w:p w14:paraId="537BA68F" w14:textId="77777777" w:rsidR="00C8652D" w:rsidRDefault="00000000">
            <w:pPr>
              <w:pStyle w:val="TableParagraph"/>
              <w:spacing w:before="77"/>
              <w:ind w:left="55"/>
              <w:rPr>
                <w:sz w:val="20"/>
              </w:rPr>
            </w:pPr>
            <w:r>
              <w:rPr>
                <w:spacing w:val="-10"/>
                <w:sz w:val="20"/>
              </w:rPr>
              <w:t>1</w:t>
            </w:r>
          </w:p>
        </w:tc>
        <w:tc>
          <w:tcPr>
            <w:tcW w:w="3109" w:type="dxa"/>
            <w:tcBorders>
              <w:top w:val="single" w:sz="4" w:space="0" w:color="000000"/>
              <w:bottom w:val="single" w:sz="4" w:space="0" w:color="000000"/>
            </w:tcBorders>
          </w:tcPr>
          <w:p w14:paraId="49B18E85" w14:textId="77777777" w:rsidR="00C8652D" w:rsidRDefault="00000000">
            <w:pPr>
              <w:pStyle w:val="TableParagraph"/>
              <w:spacing w:before="77"/>
              <w:ind w:left="545"/>
              <w:rPr>
                <w:sz w:val="20"/>
              </w:rPr>
            </w:pPr>
            <w:r>
              <w:rPr>
                <w:spacing w:val="-10"/>
                <w:sz w:val="20"/>
              </w:rPr>
              <w:t>2</w:t>
            </w:r>
          </w:p>
        </w:tc>
        <w:tc>
          <w:tcPr>
            <w:tcW w:w="2387" w:type="dxa"/>
            <w:tcBorders>
              <w:top w:val="single" w:sz="4" w:space="0" w:color="000000"/>
              <w:bottom w:val="single" w:sz="4" w:space="0" w:color="000000"/>
            </w:tcBorders>
          </w:tcPr>
          <w:p w14:paraId="3BB5649A" w14:textId="77777777" w:rsidR="00C8652D" w:rsidRDefault="00000000">
            <w:pPr>
              <w:pStyle w:val="TableParagraph"/>
              <w:spacing w:before="77"/>
              <w:ind w:left="554"/>
              <w:rPr>
                <w:sz w:val="20"/>
              </w:rPr>
            </w:pPr>
            <w:r>
              <w:rPr>
                <w:spacing w:val="-10"/>
                <w:sz w:val="20"/>
              </w:rPr>
              <w:t>3</w:t>
            </w:r>
          </w:p>
        </w:tc>
        <w:tc>
          <w:tcPr>
            <w:tcW w:w="3450" w:type="dxa"/>
            <w:tcBorders>
              <w:top w:val="single" w:sz="4" w:space="0" w:color="000000"/>
              <w:bottom w:val="single" w:sz="4" w:space="0" w:color="000000"/>
            </w:tcBorders>
          </w:tcPr>
          <w:p w14:paraId="38E12B15" w14:textId="77777777" w:rsidR="00C8652D" w:rsidRDefault="00000000">
            <w:pPr>
              <w:pStyle w:val="TableParagraph"/>
              <w:spacing w:before="77"/>
              <w:ind w:right="981"/>
              <w:jc w:val="center"/>
              <w:rPr>
                <w:sz w:val="20"/>
              </w:rPr>
            </w:pPr>
            <w:r>
              <w:rPr>
                <w:spacing w:val="-10"/>
                <w:sz w:val="20"/>
              </w:rPr>
              <w:t>4</w:t>
            </w:r>
          </w:p>
        </w:tc>
      </w:tr>
      <w:tr w:rsidR="00C8652D" w14:paraId="45A9EE32" w14:textId="77777777">
        <w:trPr>
          <w:trHeight w:val="599"/>
        </w:trPr>
        <w:tc>
          <w:tcPr>
            <w:tcW w:w="3809" w:type="dxa"/>
            <w:gridSpan w:val="2"/>
          </w:tcPr>
          <w:p w14:paraId="48E243D2" w14:textId="77777777" w:rsidR="00C8652D" w:rsidRDefault="00C8652D">
            <w:pPr>
              <w:pStyle w:val="TableParagraph"/>
              <w:spacing w:before="30"/>
              <w:rPr>
                <w:sz w:val="21"/>
              </w:rPr>
            </w:pPr>
          </w:p>
          <w:p w14:paraId="2B509F17" w14:textId="77777777" w:rsidR="00C8652D" w:rsidRDefault="00000000">
            <w:pPr>
              <w:pStyle w:val="TableParagraph"/>
              <w:tabs>
                <w:tab w:val="left" w:pos="707"/>
              </w:tabs>
              <w:ind w:left="55"/>
              <w:rPr>
                <w:sz w:val="21"/>
              </w:rPr>
            </w:pPr>
            <w:r>
              <w:rPr>
                <w:spacing w:val="-5"/>
                <w:sz w:val="21"/>
              </w:rPr>
              <w:t>8.</w:t>
            </w:r>
            <w:r>
              <w:rPr>
                <w:sz w:val="21"/>
              </w:rPr>
              <w:tab/>
              <w:t>GPF</w:t>
            </w:r>
            <w:r>
              <w:rPr>
                <w:spacing w:val="-5"/>
                <w:sz w:val="21"/>
              </w:rPr>
              <w:t xml:space="preserve"> </w:t>
            </w:r>
            <w:r>
              <w:rPr>
                <w:sz w:val="21"/>
              </w:rPr>
              <w:t>Membership</w:t>
            </w:r>
            <w:r>
              <w:rPr>
                <w:spacing w:val="-5"/>
                <w:sz w:val="21"/>
              </w:rPr>
              <w:t xml:space="preserve"> </w:t>
            </w:r>
            <w:r>
              <w:rPr>
                <w:spacing w:val="-2"/>
                <w:sz w:val="21"/>
              </w:rPr>
              <w:t>Register</w:t>
            </w:r>
          </w:p>
        </w:tc>
        <w:tc>
          <w:tcPr>
            <w:tcW w:w="2387" w:type="dxa"/>
          </w:tcPr>
          <w:p w14:paraId="4EF3F9FD" w14:textId="77777777" w:rsidR="00C8652D" w:rsidRDefault="00C8652D">
            <w:pPr>
              <w:pStyle w:val="TableParagraph"/>
              <w:spacing w:before="30"/>
              <w:rPr>
                <w:sz w:val="21"/>
              </w:rPr>
            </w:pPr>
          </w:p>
          <w:p w14:paraId="00CA4770" w14:textId="77777777" w:rsidR="00C8652D" w:rsidRDefault="00000000">
            <w:pPr>
              <w:pStyle w:val="TableParagraph"/>
              <w:ind w:left="271"/>
              <w:rPr>
                <w:sz w:val="21"/>
              </w:rPr>
            </w:pPr>
            <w:r>
              <w:rPr>
                <w:spacing w:val="-2"/>
                <w:sz w:val="21"/>
              </w:rPr>
              <w:t>Permanent</w:t>
            </w:r>
          </w:p>
        </w:tc>
        <w:tc>
          <w:tcPr>
            <w:tcW w:w="3450" w:type="dxa"/>
          </w:tcPr>
          <w:p w14:paraId="6B235612" w14:textId="77777777" w:rsidR="00C8652D" w:rsidRDefault="00C8652D">
            <w:pPr>
              <w:pStyle w:val="TableParagraph"/>
              <w:rPr>
                <w:sz w:val="20"/>
              </w:rPr>
            </w:pPr>
          </w:p>
        </w:tc>
      </w:tr>
      <w:tr w:rsidR="00C8652D" w14:paraId="448640B3" w14:textId="77777777">
        <w:trPr>
          <w:trHeight w:val="405"/>
        </w:trPr>
        <w:tc>
          <w:tcPr>
            <w:tcW w:w="3809" w:type="dxa"/>
            <w:gridSpan w:val="2"/>
          </w:tcPr>
          <w:p w14:paraId="2323CAB5" w14:textId="77777777" w:rsidR="00C8652D" w:rsidRDefault="00000000">
            <w:pPr>
              <w:pStyle w:val="TableParagraph"/>
              <w:tabs>
                <w:tab w:val="left" w:pos="707"/>
              </w:tabs>
              <w:spacing w:before="77"/>
              <w:ind w:left="55"/>
              <w:rPr>
                <w:sz w:val="21"/>
              </w:rPr>
            </w:pPr>
            <w:r>
              <w:rPr>
                <w:spacing w:val="-5"/>
                <w:sz w:val="21"/>
              </w:rPr>
              <w:t>9.</w:t>
            </w:r>
            <w:r>
              <w:rPr>
                <w:sz w:val="21"/>
              </w:rPr>
              <w:tab/>
            </w:r>
            <w:r>
              <w:rPr>
                <w:spacing w:val="-2"/>
                <w:sz w:val="21"/>
              </w:rPr>
              <w:t>GPF</w:t>
            </w:r>
            <w:r>
              <w:rPr>
                <w:spacing w:val="-8"/>
                <w:sz w:val="21"/>
              </w:rPr>
              <w:t xml:space="preserve"> </w:t>
            </w:r>
            <w:r>
              <w:rPr>
                <w:spacing w:val="-2"/>
                <w:sz w:val="21"/>
              </w:rPr>
              <w:t>Annual</w:t>
            </w:r>
            <w:r>
              <w:rPr>
                <w:spacing w:val="1"/>
                <w:sz w:val="21"/>
              </w:rPr>
              <w:t xml:space="preserve"> </w:t>
            </w:r>
            <w:r>
              <w:rPr>
                <w:spacing w:val="-2"/>
                <w:sz w:val="21"/>
              </w:rPr>
              <w:t>Statement</w:t>
            </w:r>
            <w:r>
              <w:rPr>
                <w:spacing w:val="1"/>
                <w:sz w:val="21"/>
              </w:rPr>
              <w:t xml:space="preserve"> </w:t>
            </w:r>
            <w:r>
              <w:rPr>
                <w:spacing w:val="-2"/>
                <w:sz w:val="21"/>
              </w:rPr>
              <w:t>Register</w:t>
            </w:r>
          </w:p>
        </w:tc>
        <w:tc>
          <w:tcPr>
            <w:tcW w:w="2387" w:type="dxa"/>
          </w:tcPr>
          <w:p w14:paraId="2F2453BA" w14:textId="77777777" w:rsidR="00C8652D" w:rsidRDefault="00000000">
            <w:pPr>
              <w:pStyle w:val="TableParagraph"/>
              <w:spacing w:before="77"/>
              <w:ind w:left="271"/>
              <w:rPr>
                <w:sz w:val="21"/>
              </w:rPr>
            </w:pPr>
            <w:r>
              <w:rPr>
                <w:sz w:val="21"/>
              </w:rPr>
              <w:t>1</w:t>
            </w:r>
            <w:r>
              <w:rPr>
                <w:spacing w:val="9"/>
                <w:sz w:val="21"/>
              </w:rPr>
              <w:t xml:space="preserve"> </w:t>
            </w:r>
            <w:r>
              <w:rPr>
                <w:spacing w:val="-4"/>
                <w:sz w:val="21"/>
              </w:rPr>
              <w:t>year</w:t>
            </w:r>
          </w:p>
        </w:tc>
        <w:tc>
          <w:tcPr>
            <w:tcW w:w="3450" w:type="dxa"/>
          </w:tcPr>
          <w:p w14:paraId="1FACD579" w14:textId="77777777" w:rsidR="00C8652D" w:rsidRDefault="00C8652D">
            <w:pPr>
              <w:pStyle w:val="TableParagraph"/>
              <w:rPr>
                <w:sz w:val="20"/>
              </w:rPr>
            </w:pPr>
          </w:p>
        </w:tc>
      </w:tr>
      <w:tr w:rsidR="00C8652D" w14:paraId="0B46699E" w14:textId="77777777">
        <w:trPr>
          <w:trHeight w:val="696"/>
        </w:trPr>
        <w:tc>
          <w:tcPr>
            <w:tcW w:w="3809" w:type="dxa"/>
            <w:gridSpan w:val="2"/>
          </w:tcPr>
          <w:p w14:paraId="6D6CE047" w14:textId="77777777" w:rsidR="00C8652D" w:rsidRDefault="00000000">
            <w:pPr>
              <w:pStyle w:val="TableParagraph"/>
              <w:tabs>
                <w:tab w:val="left" w:pos="707"/>
              </w:tabs>
              <w:spacing w:before="77" w:line="288" w:lineRule="auto"/>
              <w:ind w:left="708" w:right="264" w:hanging="653"/>
              <w:rPr>
                <w:sz w:val="21"/>
              </w:rPr>
            </w:pPr>
            <w:r>
              <w:rPr>
                <w:spacing w:val="-4"/>
                <w:sz w:val="21"/>
              </w:rPr>
              <w:t>10.</w:t>
            </w:r>
            <w:r>
              <w:rPr>
                <w:sz w:val="21"/>
              </w:rPr>
              <w:tab/>
              <w:t>Car/Scooter/Cycle/Computer</w:t>
            </w:r>
            <w:r>
              <w:rPr>
                <w:spacing w:val="-2"/>
                <w:sz w:val="21"/>
              </w:rPr>
              <w:t xml:space="preserve"> </w:t>
            </w:r>
            <w:r>
              <w:rPr>
                <w:sz w:val="21"/>
              </w:rPr>
              <w:t>etc. Advance Register</w:t>
            </w:r>
          </w:p>
        </w:tc>
        <w:tc>
          <w:tcPr>
            <w:tcW w:w="2387" w:type="dxa"/>
          </w:tcPr>
          <w:p w14:paraId="04E4E80D" w14:textId="77777777" w:rsidR="00C8652D" w:rsidRDefault="00000000">
            <w:pPr>
              <w:pStyle w:val="TableParagraph"/>
              <w:spacing w:before="77"/>
              <w:ind w:left="270"/>
              <w:rPr>
                <w:sz w:val="21"/>
              </w:rPr>
            </w:pPr>
            <w:r>
              <w:rPr>
                <w:spacing w:val="-2"/>
                <w:sz w:val="21"/>
              </w:rPr>
              <w:t>Permanent</w:t>
            </w:r>
          </w:p>
        </w:tc>
        <w:tc>
          <w:tcPr>
            <w:tcW w:w="3450" w:type="dxa"/>
          </w:tcPr>
          <w:p w14:paraId="5CA6EFB2" w14:textId="77777777" w:rsidR="00C8652D" w:rsidRDefault="00C8652D">
            <w:pPr>
              <w:pStyle w:val="TableParagraph"/>
              <w:rPr>
                <w:sz w:val="20"/>
              </w:rPr>
            </w:pPr>
          </w:p>
        </w:tc>
      </w:tr>
      <w:tr w:rsidR="00C8652D" w14:paraId="3C7B2859" w14:textId="77777777">
        <w:trPr>
          <w:trHeight w:val="405"/>
        </w:trPr>
        <w:tc>
          <w:tcPr>
            <w:tcW w:w="3809" w:type="dxa"/>
            <w:gridSpan w:val="2"/>
          </w:tcPr>
          <w:p w14:paraId="274E7FBB" w14:textId="77777777" w:rsidR="00C8652D" w:rsidRDefault="00000000">
            <w:pPr>
              <w:pStyle w:val="TableParagraph"/>
              <w:tabs>
                <w:tab w:val="left" w:pos="707"/>
              </w:tabs>
              <w:spacing w:before="77"/>
              <w:ind w:left="55"/>
              <w:rPr>
                <w:sz w:val="21"/>
              </w:rPr>
            </w:pPr>
            <w:r>
              <w:rPr>
                <w:spacing w:val="-5"/>
                <w:sz w:val="21"/>
              </w:rPr>
              <w:t>11.</w:t>
            </w:r>
            <w:r>
              <w:rPr>
                <w:sz w:val="21"/>
              </w:rPr>
              <w:tab/>
              <w:t>Transfer</w:t>
            </w:r>
            <w:r>
              <w:rPr>
                <w:spacing w:val="16"/>
                <w:sz w:val="21"/>
              </w:rPr>
              <w:t xml:space="preserve"> </w:t>
            </w:r>
            <w:r>
              <w:rPr>
                <w:sz w:val="21"/>
              </w:rPr>
              <w:t>Entry</w:t>
            </w:r>
            <w:r>
              <w:rPr>
                <w:spacing w:val="17"/>
                <w:sz w:val="21"/>
              </w:rPr>
              <w:t xml:space="preserve"> </w:t>
            </w:r>
            <w:r>
              <w:rPr>
                <w:spacing w:val="-2"/>
                <w:sz w:val="21"/>
              </w:rPr>
              <w:t>Register</w:t>
            </w:r>
          </w:p>
        </w:tc>
        <w:tc>
          <w:tcPr>
            <w:tcW w:w="2387" w:type="dxa"/>
          </w:tcPr>
          <w:p w14:paraId="0986FEA8" w14:textId="77777777" w:rsidR="00C8652D" w:rsidRDefault="00000000">
            <w:pPr>
              <w:pStyle w:val="TableParagraph"/>
              <w:spacing w:before="77"/>
              <w:ind w:left="270"/>
              <w:rPr>
                <w:sz w:val="21"/>
              </w:rPr>
            </w:pPr>
            <w:r>
              <w:rPr>
                <w:sz w:val="21"/>
              </w:rPr>
              <w:t>1</w:t>
            </w:r>
            <w:r>
              <w:rPr>
                <w:spacing w:val="9"/>
                <w:sz w:val="21"/>
              </w:rPr>
              <w:t xml:space="preserve"> </w:t>
            </w:r>
            <w:r>
              <w:rPr>
                <w:spacing w:val="-4"/>
                <w:sz w:val="21"/>
              </w:rPr>
              <w:t>year</w:t>
            </w:r>
          </w:p>
        </w:tc>
        <w:tc>
          <w:tcPr>
            <w:tcW w:w="3450" w:type="dxa"/>
          </w:tcPr>
          <w:p w14:paraId="1AE41EB8" w14:textId="77777777" w:rsidR="00C8652D" w:rsidRDefault="00C8652D">
            <w:pPr>
              <w:pStyle w:val="TableParagraph"/>
              <w:rPr>
                <w:sz w:val="20"/>
              </w:rPr>
            </w:pPr>
          </w:p>
        </w:tc>
      </w:tr>
      <w:tr w:rsidR="00C8652D" w14:paraId="13ABE517" w14:textId="77777777">
        <w:trPr>
          <w:trHeight w:val="404"/>
        </w:trPr>
        <w:tc>
          <w:tcPr>
            <w:tcW w:w="3809" w:type="dxa"/>
            <w:gridSpan w:val="2"/>
          </w:tcPr>
          <w:p w14:paraId="5BC7BE50" w14:textId="77777777" w:rsidR="00C8652D" w:rsidRDefault="00000000">
            <w:pPr>
              <w:pStyle w:val="TableParagraph"/>
              <w:tabs>
                <w:tab w:val="left" w:pos="707"/>
              </w:tabs>
              <w:spacing w:before="77"/>
              <w:ind w:left="55"/>
              <w:rPr>
                <w:sz w:val="21"/>
              </w:rPr>
            </w:pPr>
            <w:r>
              <w:rPr>
                <w:spacing w:val="-5"/>
                <w:sz w:val="21"/>
              </w:rPr>
              <w:t>12.</w:t>
            </w:r>
            <w:r>
              <w:rPr>
                <w:sz w:val="21"/>
              </w:rPr>
              <w:tab/>
            </w:r>
            <w:r>
              <w:rPr>
                <w:spacing w:val="-2"/>
                <w:sz w:val="21"/>
              </w:rPr>
              <w:t>Appropriation</w:t>
            </w:r>
            <w:r>
              <w:rPr>
                <w:spacing w:val="-26"/>
                <w:sz w:val="21"/>
              </w:rPr>
              <w:t xml:space="preserve"> </w:t>
            </w:r>
            <w:r>
              <w:rPr>
                <w:spacing w:val="-2"/>
                <w:sz w:val="21"/>
              </w:rPr>
              <w:t>Audit</w:t>
            </w:r>
            <w:r>
              <w:rPr>
                <w:spacing w:val="-13"/>
                <w:sz w:val="21"/>
              </w:rPr>
              <w:t xml:space="preserve"> </w:t>
            </w:r>
            <w:r>
              <w:rPr>
                <w:spacing w:val="-2"/>
                <w:sz w:val="21"/>
              </w:rPr>
              <w:t>Register</w:t>
            </w:r>
          </w:p>
        </w:tc>
        <w:tc>
          <w:tcPr>
            <w:tcW w:w="2387" w:type="dxa"/>
          </w:tcPr>
          <w:p w14:paraId="18DCF70E" w14:textId="77777777" w:rsidR="00C8652D" w:rsidRDefault="00000000">
            <w:pPr>
              <w:pStyle w:val="TableParagraph"/>
              <w:spacing w:before="77"/>
              <w:ind w:left="271"/>
              <w:rPr>
                <w:sz w:val="21"/>
              </w:rPr>
            </w:pPr>
            <w:r>
              <w:rPr>
                <w:sz w:val="21"/>
              </w:rPr>
              <w:t>-</w:t>
            </w:r>
            <w:r>
              <w:rPr>
                <w:spacing w:val="-5"/>
                <w:sz w:val="21"/>
              </w:rPr>
              <w:t>do-</w:t>
            </w:r>
          </w:p>
        </w:tc>
        <w:tc>
          <w:tcPr>
            <w:tcW w:w="3450" w:type="dxa"/>
          </w:tcPr>
          <w:p w14:paraId="6FFE8E74" w14:textId="77777777" w:rsidR="00C8652D" w:rsidRDefault="00C8652D">
            <w:pPr>
              <w:pStyle w:val="TableParagraph"/>
              <w:rPr>
                <w:sz w:val="20"/>
              </w:rPr>
            </w:pPr>
          </w:p>
        </w:tc>
      </w:tr>
      <w:tr w:rsidR="00C8652D" w14:paraId="36C5E11E" w14:textId="77777777">
        <w:trPr>
          <w:trHeight w:val="697"/>
        </w:trPr>
        <w:tc>
          <w:tcPr>
            <w:tcW w:w="3809" w:type="dxa"/>
            <w:gridSpan w:val="2"/>
          </w:tcPr>
          <w:p w14:paraId="44805B07" w14:textId="77777777" w:rsidR="00C8652D" w:rsidRDefault="00000000">
            <w:pPr>
              <w:pStyle w:val="TableParagraph"/>
              <w:tabs>
                <w:tab w:val="left" w:pos="707"/>
              </w:tabs>
              <w:spacing w:before="76" w:line="290" w:lineRule="auto"/>
              <w:ind w:left="708" w:right="535" w:hanging="653"/>
              <w:rPr>
                <w:sz w:val="21"/>
              </w:rPr>
            </w:pPr>
            <w:r>
              <w:rPr>
                <w:spacing w:val="-4"/>
                <w:sz w:val="21"/>
              </w:rPr>
              <w:t>13.</w:t>
            </w:r>
            <w:r>
              <w:rPr>
                <w:sz w:val="21"/>
              </w:rPr>
              <w:tab/>
              <w:t>Annual</w:t>
            </w:r>
            <w:r>
              <w:rPr>
                <w:spacing w:val="-10"/>
                <w:sz w:val="21"/>
              </w:rPr>
              <w:t xml:space="preserve"> </w:t>
            </w:r>
            <w:r>
              <w:rPr>
                <w:sz w:val="21"/>
              </w:rPr>
              <w:t>Report</w:t>
            </w:r>
            <w:r>
              <w:rPr>
                <w:spacing w:val="-10"/>
                <w:sz w:val="21"/>
              </w:rPr>
              <w:t xml:space="preserve"> </w:t>
            </w:r>
            <w:r>
              <w:rPr>
                <w:sz w:val="21"/>
              </w:rPr>
              <w:t>of</w:t>
            </w:r>
            <w:r>
              <w:rPr>
                <w:spacing w:val="-10"/>
                <w:sz w:val="21"/>
              </w:rPr>
              <w:t xml:space="preserve"> </w:t>
            </w:r>
            <w:r>
              <w:rPr>
                <w:sz w:val="21"/>
              </w:rPr>
              <w:t>RS</w:t>
            </w:r>
            <w:r>
              <w:rPr>
                <w:spacing w:val="-10"/>
                <w:sz w:val="21"/>
              </w:rPr>
              <w:t xml:space="preserve"> </w:t>
            </w:r>
            <w:r>
              <w:rPr>
                <w:sz w:val="21"/>
              </w:rPr>
              <w:t>Circle</w:t>
            </w:r>
            <w:r>
              <w:rPr>
                <w:spacing w:val="-10"/>
                <w:sz w:val="21"/>
              </w:rPr>
              <w:t xml:space="preserve"> </w:t>
            </w:r>
            <w:r>
              <w:rPr>
                <w:sz w:val="21"/>
              </w:rPr>
              <w:t>of Accounts File</w:t>
            </w:r>
          </w:p>
        </w:tc>
        <w:tc>
          <w:tcPr>
            <w:tcW w:w="2387" w:type="dxa"/>
          </w:tcPr>
          <w:p w14:paraId="0B30F3D0" w14:textId="77777777" w:rsidR="00C8652D" w:rsidRDefault="00000000">
            <w:pPr>
              <w:pStyle w:val="TableParagraph"/>
              <w:spacing w:before="76"/>
              <w:ind w:left="269"/>
              <w:rPr>
                <w:sz w:val="21"/>
              </w:rPr>
            </w:pPr>
            <w:r>
              <w:rPr>
                <w:sz w:val="21"/>
              </w:rPr>
              <w:t>2</w:t>
            </w:r>
            <w:r>
              <w:rPr>
                <w:spacing w:val="18"/>
                <w:sz w:val="21"/>
              </w:rPr>
              <w:t xml:space="preserve"> </w:t>
            </w:r>
            <w:r>
              <w:rPr>
                <w:spacing w:val="-2"/>
                <w:sz w:val="21"/>
              </w:rPr>
              <w:t>years</w:t>
            </w:r>
          </w:p>
        </w:tc>
        <w:tc>
          <w:tcPr>
            <w:tcW w:w="3450" w:type="dxa"/>
          </w:tcPr>
          <w:p w14:paraId="700624FD" w14:textId="77777777" w:rsidR="00C8652D" w:rsidRDefault="00C8652D">
            <w:pPr>
              <w:pStyle w:val="TableParagraph"/>
              <w:rPr>
                <w:sz w:val="20"/>
              </w:rPr>
            </w:pPr>
          </w:p>
        </w:tc>
      </w:tr>
      <w:tr w:rsidR="00C8652D" w14:paraId="1B673CEF" w14:textId="77777777">
        <w:trPr>
          <w:trHeight w:val="988"/>
        </w:trPr>
        <w:tc>
          <w:tcPr>
            <w:tcW w:w="3809" w:type="dxa"/>
            <w:gridSpan w:val="2"/>
          </w:tcPr>
          <w:p w14:paraId="605A0241" w14:textId="77777777" w:rsidR="00C8652D" w:rsidRDefault="00000000">
            <w:pPr>
              <w:pStyle w:val="TableParagraph"/>
              <w:tabs>
                <w:tab w:val="left" w:pos="707"/>
              </w:tabs>
              <w:spacing w:before="77" w:line="290" w:lineRule="auto"/>
              <w:ind w:left="708" w:right="323" w:hanging="653"/>
              <w:rPr>
                <w:sz w:val="21"/>
              </w:rPr>
            </w:pPr>
            <w:r>
              <w:rPr>
                <w:spacing w:val="-4"/>
                <w:sz w:val="21"/>
              </w:rPr>
              <w:t>14.</w:t>
            </w:r>
            <w:r>
              <w:rPr>
                <w:sz w:val="21"/>
              </w:rPr>
              <w:tab/>
              <w:t>Register</w:t>
            </w:r>
            <w:r>
              <w:rPr>
                <w:spacing w:val="-4"/>
                <w:sz w:val="21"/>
              </w:rPr>
              <w:t xml:space="preserve"> </w:t>
            </w:r>
            <w:r>
              <w:rPr>
                <w:sz w:val="21"/>
              </w:rPr>
              <w:t>of</w:t>
            </w:r>
            <w:r>
              <w:rPr>
                <w:spacing w:val="-4"/>
                <w:sz w:val="21"/>
              </w:rPr>
              <w:t xml:space="preserve"> </w:t>
            </w:r>
            <w:r>
              <w:rPr>
                <w:sz w:val="21"/>
              </w:rPr>
              <w:t>P.P.Os</w:t>
            </w:r>
            <w:r>
              <w:rPr>
                <w:spacing w:val="-4"/>
                <w:sz w:val="21"/>
              </w:rPr>
              <w:t xml:space="preserve"> </w:t>
            </w:r>
            <w:r>
              <w:rPr>
                <w:sz w:val="21"/>
              </w:rPr>
              <w:t>maintained</w:t>
            </w:r>
            <w:r>
              <w:rPr>
                <w:spacing w:val="-4"/>
                <w:sz w:val="21"/>
              </w:rPr>
              <w:t xml:space="preserve"> </w:t>
            </w:r>
            <w:r>
              <w:rPr>
                <w:sz w:val="21"/>
              </w:rPr>
              <w:t>in the</w:t>
            </w:r>
            <w:r>
              <w:rPr>
                <w:spacing w:val="-3"/>
                <w:sz w:val="21"/>
              </w:rPr>
              <w:t xml:space="preserve"> </w:t>
            </w:r>
            <w:r>
              <w:rPr>
                <w:sz w:val="21"/>
              </w:rPr>
              <w:t>Office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P</w:t>
            </w:r>
            <w:r>
              <w:rPr>
                <w:spacing w:val="-7"/>
                <w:sz w:val="21"/>
              </w:rPr>
              <w:t xml:space="preserve"> </w:t>
            </w:r>
            <w:r>
              <w:rPr>
                <w:sz w:val="21"/>
              </w:rPr>
              <w:t>&amp;</w:t>
            </w:r>
            <w:r>
              <w:rPr>
                <w:spacing w:val="-13"/>
                <w:sz w:val="21"/>
              </w:rPr>
              <w:t xml:space="preserve"> </w:t>
            </w:r>
            <w:r>
              <w:rPr>
                <w:sz w:val="21"/>
              </w:rPr>
              <w:t>AO</w:t>
            </w:r>
            <w:r>
              <w:rPr>
                <w:spacing w:val="-3"/>
                <w:sz w:val="21"/>
              </w:rPr>
              <w:t xml:space="preserve"> </w:t>
            </w:r>
            <w:r>
              <w:rPr>
                <w:sz w:val="21"/>
              </w:rPr>
              <w:t>issuing the PPO</w:t>
            </w:r>
          </w:p>
        </w:tc>
        <w:tc>
          <w:tcPr>
            <w:tcW w:w="2387" w:type="dxa"/>
          </w:tcPr>
          <w:p w14:paraId="781566F4" w14:textId="77777777" w:rsidR="00C8652D" w:rsidRDefault="00000000">
            <w:pPr>
              <w:pStyle w:val="TableParagraph"/>
              <w:spacing w:before="77"/>
              <w:ind w:left="268"/>
              <w:rPr>
                <w:sz w:val="21"/>
              </w:rPr>
            </w:pPr>
            <w:r>
              <w:rPr>
                <w:sz w:val="21"/>
              </w:rPr>
              <w:t>35</w:t>
            </w:r>
            <w:r>
              <w:rPr>
                <w:spacing w:val="16"/>
                <w:sz w:val="21"/>
              </w:rPr>
              <w:t xml:space="preserve"> </w:t>
            </w:r>
            <w:r>
              <w:rPr>
                <w:sz w:val="21"/>
              </w:rPr>
              <w:t>years</w:t>
            </w:r>
            <w:r>
              <w:rPr>
                <w:spacing w:val="16"/>
                <w:sz w:val="21"/>
              </w:rPr>
              <w:t xml:space="preserve"> </w:t>
            </w:r>
            <w:r>
              <w:rPr>
                <w:spacing w:val="-4"/>
                <w:sz w:val="21"/>
              </w:rPr>
              <w:t>from</w:t>
            </w:r>
          </w:p>
          <w:p w14:paraId="681B9BB2" w14:textId="77777777" w:rsidR="00C8652D" w:rsidRDefault="00000000">
            <w:pPr>
              <w:pStyle w:val="TableParagraph"/>
              <w:spacing w:before="52" w:line="288" w:lineRule="auto"/>
              <w:ind w:left="270" w:firstLine="2"/>
              <w:rPr>
                <w:sz w:val="21"/>
              </w:rPr>
            </w:pPr>
            <w:r>
              <w:rPr>
                <w:sz w:val="21"/>
              </w:rPr>
              <w:t>the</w:t>
            </w:r>
            <w:r>
              <w:rPr>
                <w:spacing w:val="-4"/>
                <w:sz w:val="21"/>
              </w:rPr>
              <w:t xml:space="preserve"> </w:t>
            </w:r>
            <w:r>
              <w:rPr>
                <w:sz w:val="21"/>
              </w:rPr>
              <w:t>date</w:t>
            </w:r>
            <w:r>
              <w:rPr>
                <w:spacing w:val="-4"/>
                <w:sz w:val="21"/>
              </w:rPr>
              <w:t xml:space="preserve"> </w:t>
            </w:r>
            <w:r>
              <w:rPr>
                <w:sz w:val="21"/>
              </w:rPr>
              <w:t>of</w:t>
            </w:r>
            <w:r>
              <w:rPr>
                <w:spacing w:val="-4"/>
                <w:sz w:val="21"/>
              </w:rPr>
              <w:t xml:space="preserve"> </w:t>
            </w:r>
            <w:r>
              <w:rPr>
                <w:sz w:val="21"/>
              </w:rPr>
              <w:t>last</w:t>
            </w:r>
            <w:r>
              <w:rPr>
                <w:spacing w:val="-4"/>
                <w:sz w:val="21"/>
              </w:rPr>
              <w:t xml:space="preserve"> </w:t>
            </w:r>
            <w:r>
              <w:rPr>
                <w:sz w:val="21"/>
              </w:rPr>
              <w:t>entry made in the register</w:t>
            </w:r>
          </w:p>
        </w:tc>
        <w:tc>
          <w:tcPr>
            <w:tcW w:w="3450" w:type="dxa"/>
          </w:tcPr>
          <w:p w14:paraId="0630DBA7" w14:textId="77777777" w:rsidR="00C8652D" w:rsidRDefault="00C8652D">
            <w:pPr>
              <w:pStyle w:val="TableParagraph"/>
              <w:rPr>
                <w:sz w:val="20"/>
              </w:rPr>
            </w:pPr>
          </w:p>
        </w:tc>
      </w:tr>
      <w:tr w:rsidR="00C8652D" w14:paraId="04CBC7C3" w14:textId="77777777">
        <w:trPr>
          <w:trHeight w:val="405"/>
        </w:trPr>
        <w:tc>
          <w:tcPr>
            <w:tcW w:w="3809" w:type="dxa"/>
            <w:gridSpan w:val="2"/>
          </w:tcPr>
          <w:p w14:paraId="62995731" w14:textId="77777777" w:rsidR="00C8652D" w:rsidRDefault="00000000">
            <w:pPr>
              <w:pStyle w:val="TableParagraph"/>
              <w:tabs>
                <w:tab w:val="left" w:pos="707"/>
              </w:tabs>
              <w:spacing w:before="77"/>
              <w:ind w:left="55"/>
              <w:rPr>
                <w:sz w:val="21"/>
              </w:rPr>
            </w:pPr>
            <w:r>
              <w:rPr>
                <w:spacing w:val="-5"/>
                <w:sz w:val="21"/>
              </w:rPr>
              <w:t>15.</w:t>
            </w:r>
            <w:r>
              <w:rPr>
                <w:sz w:val="21"/>
              </w:rPr>
              <w:tab/>
            </w:r>
            <w:r>
              <w:rPr>
                <w:spacing w:val="-2"/>
                <w:sz w:val="21"/>
              </w:rPr>
              <w:t>Budget</w:t>
            </w:r>
            <w:r>
              <w:rPr>
                <w:spacing w:val="-9"/>
                <w:sz w:val="21"/>
              </w:rPr>
              <w:t xml:space="preserve"> </w:t>
            </w:r>
            <w:r>
              <w:rPr>
                <w:spacing w:val="-2"/>
                <w:sz w:val="21"/>
              </w:rPr>
              <w:t>Estimates</w:t>
            </w:r>
            <w:r>
              <w:rPr>
                <w:spacing w:val="-8"/>
                <w:sz w:val="21"/>
              </w:rPr>
              <w:t xml:space="preserve"> </w:t>
            </w:r>
            <w:r>
              <w:rPr>
                <w:spacing w:val="-4"/>
                <w:sz w:val="21"/>
              </w:rPr>
              <w:t>File</w:t>
            </w:r>
          </w:p>
        </w:tc>
        <w:tc>
          <w:tcPr>
            <w:tcW w:w="2387" w:type="dxa"/>
          </w:tcPr>
          <w:p w14:paraId="2FB2DFBF" w14:textId="77777777" w:rsidR="00C8652D" w:rsidRDefault="00000000">
            <w:pPr>
              <w:pStyle w:val="TableParagraph"/>
              <w:spacing w:before="77"/>
              <w:ind w:left="270"/>
              <w:rPr>
                <w:sz w:val="21"/>
              </w:rPr>
            </w:pPr>
            <w:r>
              <w:rPr>
                <w:sz w:val="21"/>
              </w:rPr>
              <w:t>5</w:t>
            </w:r>
            <w:r>
              <w:rPr>
                <w:spacing w:val="18"/>
                <w:sz w:val="21"/>
              </w:rPr>
              <w:t xml:space="preserve"> </w:t>
            </w:r>
            <w:r>
              <w:rPr>
                <w:spacing w:val="-2"/>
                <w:sz w:val="21"/>
              </w:rPr>
              <w:t>years</w:t>
            </w:r>
          </w:p>
        </w:tc>
        <w:tc>
          <w:tcPr>
            <w:tcW w:w="3450" w:type="dxa"/>
          </w:tcPr>
          <w:p w14:paraId="7C3E8045" w14:textId="77777777" w:rsidR="00C8652D" w:rsidRDefault="00C8652D">
            <w:pPr>
              <w:pStyle w:val="TableParagraph"/>
              <w:rPr>
                <w:sz w:val="20"/>
              </w:rPr>
            </w:pPr>
          </w:p>
        </w:tc>
      </w:tr>
      <w:tr w:rsidR="00C8652D" w14:paraId="356DABA6" w14:textId="77777777">
        <w:trPr>
          <w:trHeight w:val="404"/>
        </w:trPr>
        <w:tc>
          <w:tcPr>
            <w:tcW w:w="3809" w:type="dxa"/>
            <w:gridSpan w:val="2"/>
          </w:tcPr>
          <w:p w14:paraId="18BB3E83" w14:textId="77777777" w:rsidR="00C8652D" w:rsidRDefault="00000000">
            <w:pPr>
              <w:pStyle w:val="TableParagraph"/>
              <w:tabs>
                <w:tab w:val="left" w:pos="707"/>
              </w:tabs>
              <w:spacing w:before="77"/>
              <w:ind w:left="55"/>
              <w:rPr>
                <w:sz w:val="21"/>
              </w:rPr>
            </w:pPr>
            <w:r>
              <w:rPr>
                <w:spacing w:val="-5"/>
                <w:sz w:val="21"/>
              </w:rPr>
              <w:t>16.</w:t>
            </w:r>
            <w:r>
              <w:rPr>
                <w:sz w:val="21"/>
              </w:rPr>
              <w:tab/>
              <w:t>Income</w:t>
            </w:r>
            <w:r>
              <w:rPr>
                <w:spacing w:val="-3"/>
                <w:sz w:val="21"/>
              </w:rPr>
              <w:t xml:space="preserve"> </w:t>
            </w:r>
            <w:r>
              <w:rPr>
                <w:sz w:val="21"/>
              </w:rPr>
              <w:t>Tax Returns</w:t>
            </w:r>
            <w:r>
              <w:rPr>
                <w:spacing w:val="1"/>
                <w:sz w:val="21"/>
              </w:rPr>
              <w:t xml:space="preserve"> </w:t>
            </w:r>
            <w:r>
              <w:rPr>
                <w:spacing w:val="-4"/>
                <w:sz w:val="21"/>
              </w:rPr>
              <w:t>File</w:t>
            </w:r>
          </w:p>
        </w:tc>
        <w:tc>
          <w:tcPr>
            <w:tcW w:w="2387" w:type="dxa"/>
          </w:tcPr>
          <w:p w14:paraId="6259E3AE" w14:textId="77777777" w:rsidR="00C8652D" w:rsidRDefault="00000000">
            <w:pPr>
              <w:pStyle w:val="TableParagraph"/>
              <w:spacing w:before="77"/>
              <w:ind w:left="271"/>
              <w:rPr>
                <w:sz w:val="21"/>
              </w:rPr>
            </w:pPr>
            <w:r>
              <w:rPr>
                <w:sz w:val="21"/>
              </w:rPr>
              <w:t>10</w:t>
            </w:r>
            <w:r>
              <w:rPr>
                <w:spacing w:val="17"/>
                <w:sz w:val="21"/>
              </w:rPr>
              <w:t xml:space="preserve"> </w:t>
            </w:r>
            <w:r>
              <w:rPr>
                <w:spacing w:val="-4"/>
                <w:sz w:val="21"/>
              </w:rPr>
              <w:t>years</w:t>
            </w:r>
          </w:p>
        </w:tc>
        <w:tc>
          <w:tcPr>
            <w:tcW w:w="3450" w:type="dxa"/>
          </w:tcPr>
          <w:p w14:paraId="2D807DFA" w14:textId="77777777" w:rsidR="00C8652D" w:rsidRDefault="00C8652D">
            <w:pPr>
              <w:pStyle w:val="TableParagraph"/>
              <w:rPr>
                <w:sz w:val="20"/>
              </w:rPr>
            </w:pPr>
          </w:p>
        </w:tc>
      </w:tr>
      <w:tr w:rsidR="00C8652D" w14:paraId="6EBE8EAA" w14:textId="77777777">
        <w:trPr>
          <w:trHeight w:val="697"/>
        </w:trPr>
        <w:tc>
          <w:tcPr>
            <w:tcW w:w="3809" w:type="dxa"/>
            <w:gridSpan w:val="2"/>
          </w:tcPr>
          <w:p w14:paraId="4B5ED240" w14:textId="77777777" w:rsidR="00C8652D" w:rsidRDefault="00000000">
            <w:pPr>
              <w:pStyle w:val="TableParagraph"/>
              <w:tabs>
                <w:tab w:val="left" w:pos="707"/>
              </w:tabs>
              <w:spacing w:before="76" w:line="290" w:lineRule="auto"/>
              <w:ind w:left="708" w:right="565" w:hanging="653"/>
              <w:rPr>
                <w:sz w:val="21"/>
              </w:rPr>
            </w:pPr>
            <w:r>
              <w:rPr>
                <w:spacing w:val="-4"/>
                <w:sz w:val="21"/>
              </w:rPr>
              <w:t>17.</w:t>
            </w:r>
            <w:r>
              <w:rPr>
                <w:sz w:val="21"/>
              </w:rPr>
              <w:tab/>
            </w:r>
            <w:r>
              <w:rPr>
                <w:spacing w:val="-2"/>
                <w:sz w:val="21"/>
              </w:rPr>
              <w:t>T.A.</w:t>
            </w:r>
            <w:r>
              <w:rPr>
                <w:spacing w:val="-11"/>
                <w:sz w:val="21"/>
              </w:rPr>
              <w:t xml:space="preserve"> </w:t>
            </w:r>
            <w:r>
              <w:rPr>
                <w:spacing w:val="-2"/>
                <w:sz w:val="21"/>
              </w:rPr>
              <w:t>(including</w:t>
            </w:r>
            <w:r>
              <w:rPr>
                <w:spacing w:val="-11"/>
                <w:sz w:val="21"/>
              </w:rPr>
              <w:t xml:space="preserve"> </w:t>
            </w:r>
            <w:r>
              <w:rPr>
                <w:spacing w:val="-2"/>
                <w:sz w:val="21"/>
              </w:rPr>
              <w:t>LTC)</w:t>
            </w:r>
            <w:r>
              <w:rPr>
                <w:spacing w:val="-11"/>
                <w:sz w:val="21"/>
              </w:rPr>
              <w:t xml:space="preserve"> </w:t>
            </w:r>
            <w:r>
              <w:rPr>
                <w:spacing w:val="-2"/>
                <w:sz w:val="21"/>
              </w:rPr>
              <w:t>bills</w:t>
            </w:r>
            <w:r>
              <w:rPr>
                <w:spacing w:val="-11"/>
                <w:sz w:val="21"/>
              </w:rPr>
              <w:t xml:space="preserve"> </w:t>
            </w:r>
            <w:r>
              <w:rPr>
                <w:spacing w:val="-2"/>
                <w:sz w:val="21"/>
              </w:rPr>
              <w:t xml:space="preserve">and </w:t>
            </w:r>
            <w:r>
              <w:rPr>
                <w:sz w:val="21"/>
              </w:rPr>
              <w:t>acquittance rolls file</w:t>
            </w:r>
          </w:p>
        </w:tc>
        <w:tc>
          <w:tcPr>
            <w:tcW w:w="2387" w:type="dxa"/>
          </w:tcPr>
          <w:p w14:paraId="0FB4BE04" w14:textId="77777777" w:rsidR="00C8652D" w:rsidRDefault="00000000">
            <w:pPr>
              <w:pStyle w:val="TableParagraph"/>
              <w:spacing w:before="76"/>
              <w:ind w:left="271"/>
              <w:rPr>
                <w:sz w:val="21"/>
              </w:rPr>
            </w:pPr>
            <w:r>
              <w:rPr>
                <w:sz w:val="21"/>
              </w:rPr>
              <w:t>1</w:t>
            </w:r>
            <w:r>
              <w:rPr>
                <w:spacing w:val="10"/>
                <w:sz w:val="21"/>
              </w:rPr>
              <w:t xml:space="preserve"> </w:t>
            </w:r>
            <w:r>
              <w:rPr>
                <w:spacing w:val="-4"/>
                <w:sz w:val="21"/>
              </w:rPr>
              <w:t>year</w:t>
            </w:r>
          </w:p>
        </w:tc>
        <w:tc>
          <w:tcPr>
            <w:tcW w:w="3450" w:type="dxa"/>
          </w:tcPr>
          <w:p w14:paraId="23EA4DFC" w14:textId="77777777" w:rsidR="00C8652D" w:rsidRDefault="00000000">
            <w:pPr>
              <w:pStyle w:val="TableParagraph"/>
              <w:spacing w:before="76"/>
              <w:ind w:right="280"/>
              <w:jc w:val="right"/>
              <w:rPr>
                <w:sz w:val="21"/>
              </w:rPr>
            </w:pPr>
            <w:r>
              <w:rPr>
                <w:sz w:val="21"/>
              </w:rPr>
              <w:t>After</w:t>
            </w:r>
            <w:r>
              <w:rPr>
                <w:spacing w:val="-7"/>
                <w:sz w:val="21"/>
              </w:rPr>
              <w:t xml:space="preserve"> </w:t>
            </w:r>
            <w:r>
              <w:rPr>
                <w:sz w:val="21"/>
              </w:rPr>
              <w:t>audit</w:t>
            </w:r>
            <w:r>
              <w:rPr>
                <w:spacing w:val="-6"/>
                <w:sz w:val="21"/>
              </w:rPr>
              <w:t xml:space="preserve"> </w:t>
            </w:r>
            <w:r>
              <w:rPr>
                <w:sz w:val="21"/>
              </w:rPr>
              <w:t>objections</w:t>
            </w:r>
            <w:r>
              <w:rPr>
                <w:spacing w:val="-6"/>
                <w:sz w:val="21"/>
              </w:rPr>
              <w:t xml:space="preserve"> </w:t>
            </w:r>
            <w:r>
              <w:rPr>
                <w:sz w:val="21"/>
              </w:rPr>
              <w:t>are</w:t>
            </w:r>
            <w:r>
              <w:rPr>
                <w:spacing w:val="-6"/>
                <w:sz w:val="21"/>
              </w:rPr>
              <w:t xml:space="preserve"> </w:t>
            </w:r>
            <w:r>
              <w:rPr>
                <w:spacing w:val="-2"/>
                <w:sz w:val="21"/>
              </w:rPr>
              <w:t>settled.</w:t>
            </w:r>
          </w:p>
        </w:tc>
      </w:tr>
      <w:tr w:rsidR="00C8652D" w14:paraId="41DEAD68" w14:textId="77777777">
        <w:trPr>
          <w:trHeight w:val="696"/>
        </w:trPr>
        <w:tc>
          <w:tcPr>
            <w:tcW w:w="3809" w:type="dxa"/>
            <w:gridSpan w:val="2"/>
          </w:tcPr>
          <w:p w14:paraId="1F7412F6" w14:textId="77777777" w:rsidR="00C8652D" w:rsidRDefault="00000000">
            <w:pPr>
              <w:pStyle w:val="TableParagraph"/>
              <w:tabs>
                <w:tab w:val="left" w:pos="707"/>
              </w:tabs>
              <w:spacing w:before="77" w:line="288" w:lineRule="auto"/>
              <w:ind w:left="708" w:right="506" w:hanging="653"/>
              <w:rPr>
                <w:sz w:val="21"/>
              </w:rPr>
            </w:pPr>
            <w:r>
              <w:rPr>
                <w:spacing w:val="-4"/>
                <w:sz w:val="21"/>
              </w:rPr>
              <w:t>18.</w:t>
            </w:r>
            <w:r>
              <w:rPr>
                <w:sz w:val="21"/>
              </w:rPr>
              <w:tab/>
              <w:t>Contingent</w:t>
            </w:r>
            <w:r>
              <w:rPr>
                <w:spacing w:val="-14"/>
                <w:sz w:val="21"/>
              </w:rPr>
              <w:t xml:space="preserve"> </w:t>
            </w:r>
            <w:r>
              <w:rPr>
                <w:sz w:val="21"/>
              </w:rPr>
              <w:t>bills</w:t>
            </w:r>
            <w:r>
              <w:rPr>
                <w:spacing w:val="-13"/>
                <w:sz w:val="21"/>
              </w:rPr>
              <w:t xml:space="preserve"> </w:t>
            </w:r>
            <w:r>
              <w:rPr>
                <w:sz w:val="21"/>
              </w:rPr>
              <w:t>and</w:t>
            </w:r>
            <w:r>
              <w:rPr>
                <w:spacing w:val="-13"/>
                <w:sz w:val="21"/>
              </w:rPr>
              <w:t xml:space="preserve"> </w:t>
            </w:r>
            <w:r>
              <w:rPr>
                <w:sz w:val="21"/>
              </w:rPr>
              <w:t>register</w:t>
            </w:r>
            <w:r>
              <w:rPr>
                <w:spacing w:val="-13"/>
                <w:sz w:val="21"/>
              </w:rPr>
              <w:t xml:space="preserve"> </w:t>
            </w:r>
            <w:r>
              <w:rPr>
                <w:sz w:val="21"/>
              </w:rPr>
              <w:t>of contingent expenditure file</w:t>
            </w:r>
          </w:p>
        </w:tc>
        <w:tc>
          <w:tcPr>
            <w:tcW w:w="2387" w:type="dxa"/>
          </w:tcPr>
          <w:p w14:paraId="43081CF1" w14:textId="77777777" w:rsidR="00C8652D" w:rsidRDefault="00000000">
            <w:pPr>
              <w:pStyle w:val="TableParagraph"/>
              <w:spacing w:before="77"/>
              <w:ind w:left="269"/>
              <w:rPr>
                <w:sz w:val="21"/>
              </w:rPr>
            </w:pPr>
            <w:r>
              <w:rPr>
                <w:sz w:val="21"/>
              </w:rPr>
              <w:t>3</w:t>
            </w:r>
            <w:r>
              <w:rPr>
                <w:spacing w:val="18"/>
                <w:sz w:val="21"/>
              </w:rPr>
              <w:t xml:space="preserve"> </w:t>
            </w:r>
            <w:r>
              <w:rPr>
                <w:spacing w:val="-2"/>
                <w:sz w:val="21"/>
              </w:rPr>
              <w:t>years</w:t>
            </w:r>
          </w:p>
        </w:tc>
        <w:tc>
          <w:tcPr>
            <w:tcW w:w="3450" w:type="dxa"/>
          </w:tcPr>
          <w:p w14:paraId="294B1E85" w14:textId="77777777" w:rsidR="00C8652D" w:rsidRDefault="00000000">
            <w:pPr>
              <w:pStyle w:val="TableParagraph"/>
              <w:spacing w:before="77"/>
              <w:ind w:right="280"/>
              <w:jc w:val="right"/>
              <w:rPr>
                <w:sz w:val="21"/>
              </w:rPr>
            </w:pPr>
            <w:r>
              <w:rPr>
                <w:sz w:val="21"/>
              </w:rPr>
              <w:t>After</w:t>
            </w:r>
            <w:r>
              <w:rPr>
                <w:spacing w:val="-7"/>
                <w:sz w:val="21"/>
              </w:rPr>
              <w:t xml:space="preserve"> </w:t>
            </w:r>
            <w:r>
              <w:rPr>
                <w:sz w:val="21"/>
              </w:rPr>
              <w:t>audit</w:t>
            </w:r>
            <w:r>
              <w:rPr>
                <w:spacing w:val="-6"/>
                <w:sz w:val="21"/>
              </w:rPr>
              <w:t xml:space="preserve"> </w:t>
            </w:r>
            <w:r>
              <w:rPr>
                <w:sz w:val="21"/>
              </w:rPr>
              <w:t>objections</w:t>
            </w:r>
            <w:r>
              <w:rPr>
                <w:spacing w:val="-6"/>
                <w:sz w:val="21"/>
              </w:rPr>
              <w:t xml:space="preserve"> </w:t>
            </w:r>
            <w:r>
              <w:rPr>
                <w:sz w:val="21"/>
              </w:rPr>
              <w:t>are</w:t>
            </w:r>
            <w:r>
              <w:rPr>
                <w:spacing w:val="-6"/>
                <w:sz w:val="21"/>
              </w:rPr>
              <w:t xml:space="preserve"> </w:t>
            </w:r>
            <w:r>
              <w:rPr>
                <w:spacing w:val="-2"/>
                <w:sz w:val="21"/>
              </w:rPr>
              <w:t>settled.</w:t>
            </w:r>
          </w:p>
        </w:tc>
      </w:tr>
      <w:tr w:rsidR="00C8652D" w14:paraId="55EA2BAA" w14:textId="77777777">
        <w:trPr>
          <w:trHeight w:val="611"/>
        </w:trPr>
        <w:tc>
          <w:tcPr>
            <w:tcW w:w="3809" w:type="dxa"/>
            <w:gridSpan w:val="2"/>
          </w:tcPr>
          <w:p w14:paraId="16AF4780" w14:textId="77777777" w:rsidR="00C8652D" w:rsidRDefault="00000000">
            <w:pPr>
              <w:pStyle w:val="TableParagraph"/>
              <w:tabs>
                <w:tab w:val="left" w:pos="707"/>
              </w:tabs>
              <w:spacing w:before="12" w:line="290" w:lineRule="atLeast"/>
              <w:ind w:left="708" w:right="779" w:hanging="653"/>
              <w:rPr>
                <w:sz w:val="21"/>
              </w:rPr>
            </w:pPr>
            <w:r>
              <w:rPr>
                <w:spacing w:val="-4"/>
                <w:sz w:val="21"/>
              </w:rPr>
              <w:t>19.</w:t>
            </w:r>
            <w:r>
              <w:rPr>
                <w:sz w:val="21"/>
              </w:rPr>
              <w:tab/>
              <w:t>Vouchers</w:t>
            </w:r>
            <w:r>
              <w:rPr>
                <w:spacing w:val="-13"/>
                <w:sz w:val="21"/>
              </w:rPr>
              <w:t xml:space="preserve"> </w:t>
            </w:r>
            <w:r>
              <w:rPr>
                <w:sz w:val="21"/>
              </w:rPr>
              <w:t>of</w:t>
            </w:r>
            <w:r>
              <w:rPr>
                <w:spacing w:val="-13"/>
                <w:sz w:val="21"/>
              </w:rPr>
              <w:t xml:space="preserve"> </w:t>
            </w:r>
            <w:r>
              <w:rPr>
                <w:sz w:val="21"/>
              </w:rPr>
              <w:t>petty</w:t>
            </w:r>
            <w:r>
              <w:rPr>
                <w:spacing w:val="-13"/>
                <w:sz w:val="21"/>
              </w:rPr>
              <w:t xml:space="preserve"> </w:t>
            </w:r>
            <w:r>
              <w:rPr>
                <w:sz w:val="21"/>
              </w:rPr>
              <w:t>value</w:t>
            </w:r>
            <w:r>
              <w:rPr>
                <w:spacing w:val="-13"/>
                <w:sz w:val="21"/>
              </w:rPr>
              <w:t xml:space="preserve"> </w:t>
            </w:r>
            <w:r>
              <w:rPr>
                <w:sz w:val="21"/>
              </w:rPr>
              <w:t>not furnished to Audit File</w:t>
            </w:r>
          </w:p>
        </w:tc>
        <w:tc>
          <w:tcPr>
            <w:tcW w:w="2387" w:type="dxa"/>
          </w:tcPr>
          <w:p w14:paraId="5D56AF5F" w14:textId="77777777" w:rsidR="00C8652D" w:rsidRDefault="00000000">
            <w:pPr>
              <w:pStyle w:val="TableParagraph"/>
              <w:spacing w:before="77"/>
              <w:ind w:left="269"/>
              <w:rPr>
                <w:sz w:val="21"/>
              </w:rPr>
            </w:pPr>
            <w:r>
              <w:rPr>
                <w:sz w:val="21"/>
              </w:rPr>
              <w:t>5</w:t>
            </w:r>
            <w:r>
              <w:rPr>
                <w:spacing w:val="18"/>
                <w:sz w:val="21"/>
              </w:rPr>
              <w:t xml:space="preserve"> </w:t>
            </w:r>
            <w:r>
              <w:rPr>
                <w:spacing w:val="-2"/>
                <w:sz w:val="21"/>
              </w:rPr>
              <w:t>years</w:t>
            </w:r>
          </w:p>
        </w:tc>
        <w:tc>
          <w:tcPr>
            <w:tcW w:w="3450" w:type="dxa"/>
          </w:tcPr>
          <w:p w14:paraId="6192C05A" w14:textId="77777777" w:rsidR="00C8652D" w:rsidRDefault="00C8652D">
            <w:pPr>
              <w:pStyle w:val="TableParagraph"/>
              <w:rPr>
                <w:sz w:val="20"/>
              </w:rPr>
            </w:pPr>
          </w:p>
        </w:tc>
      </w:tr>
    </w:tbl>
    <w:p w14:paraId="1399F2F9" w14:textId="77777777" w:rsidR="00C8652D" w:rsidRDefault="00000000">
      <w:pPr>
        <w:pStyle w:val="Heading4"/>
        <w:numPr>
          <w:ilvl w:val="1"/>
          <w:numId w:val="7"/>
        </w:numPr>
        <w:tabs>
          <w:tab w:val="left" w:pos="3522"/>
        </w:tabs>
        <w:spacing w:before="220"/>
        <w:ind w:left="3522" w:hanging="328"/>
        <w:jc w:val="left"/>
      </w:pPr>
      <w:r>
        <w:rPr>
          <w:spacing w:val="-2"/>
        </w:rPr>
        <w:t>RECRUITMENT</w:t>
      </w:r>
      <w:r>
        <w:rPr>
          <w:spacing w:val="6"/>
        </w:rPr>
        <w:t xml:space="preserve"> </w:t>
      </w:r>
      <w:r>
        <w:rPr>
          <w:spacing w:val="-2"/>
        </w:rPr>
        <w:t>CELL</w:t>
      </w:r>
      <w:r>
        <w:rPr>
          <w:spacing w:val="7"/>
        </w:rPr>
        <w:t xml:space="preserve"> </w:t>
      </w:r>
      <w:r>
        <w:rPr>
          <w:spacing w:val="-2"/>
        </w:rPr>
        <w:t>RECORDS</w:t>
      </w:r>
    </w:p>
    <w:p w14:paraId="140B089C" w14:textId="77777777" w:rsidR="00C8652D" w:rsidRDefault="00000000">
      <w:pPr>
        <w:pStyle w:val="ListParagraph"/>
        <w:numPr>
          <w:ilvl w:val="0"/>
          <w:numId w:val="5"/>
        </w:numPr>
        <w:tabs>
          <w:tab w:val="left" w:pos="863"/>
          <w:tab w:val="left" w:pos="4235"/>
        </w:tabs>
        <w:spacing w:before="193"/>
        <w:ind w:left="863" w:hanging="652"/>
        <w:rPr>
          <w:sz w:val="21"/>
        </w:rPr>
      </w:pPr>
      <w:r>
        <w:rPr>
          <w:spacing w:val="-2"/>
          <w:sz w:val="21"/>
        </w:rPr>
        <w:t>Administrative</w:t>
      </w:r>
      <w:r>
        <w:rPr>
          <w:spacing w:val="-4"/>
          <w:sz w:val="21"/>
        </w:rPr>
        <w:t xml:space="preserve"> </w:t>
      </w:r>
      <w:r>
        <w:rPr>
          <w:spacing w:val="-2"/>
          <w:sz w:val="21"/>
        </w:rPr>
        <w:t>Report</w:t>
      </w:r>
      <w:r>
        <w:rPr>
          <w:spacing w:val="-4"/>
          <w:sz w:val="21"/>
        </w:rPr>
        <w:t xml:space="preserve"> </w:t>
      </w:r>
      <w:r>
        <w:rPr>
          <w:spacing w:val="-2"/>
          <w:sz w:val="21"/>
        </w:rPr>
        <w:t>Files</w:t>
      </w:r>
      <w:r>
        <w:rPr>
          <w:sz w:val="21"/>
        </w:rPr>
        <w:tab/>
        <w:t>3</w:t>
      </w:r>
      <w:r>
        <w:rPr>
          <w:spacing w:val="18"/>
          <w:sz w:val="21"/>
        </w:rPr>
        <w:t xml:space="preserve"> </w:t>
      </w:r>
      <w:r>
        <w:rPr>
          <w:spacing w:val="-2"/>
          <w:sz w:val="21"/>
        </w:rPr>
        <w:t>years</w:t>
      </w:r>
    </w:p>
    <w:p w14:paraId="06560D76" w14:textId="77777777" w:rsidR="00C8652D" w:rsidRDefault="00000000">
      <w:pPr>
        <w:pStyle w:val="ListParagraph"/>
        <w:numPr>
          <w:ilvl w:val="0"/>
          <w:numId w:val="5"/>
        </w:numPr>
        <w:tabs>
          <w:tab w:val="left" w:pos="864"/>
          <w:tab w:val="left" w:pos="4235"/>
        </w:tabs>
        <w:spacing w:before="164" w:line="290" w:lineRule="auto"/>
        <w:ind w:right="4821"/>
        <w:rPr>
          <w:sz w:val="21"/>
        </w:rPr>
      </w:pPr>
      <w:r>
        <w:rPr>
          <w:sz w:val="21"/>
        </w:rPr>
        <w:t>Policy regarding scheme of</w:t>
      </w:r>
      <w:r>
        <w:rPr>
          <w:sz w:val="21"/>
        </w:rPr>
        <w:tab/>
      </w:r>
      <w:r>
        <w:rPr>
          <w:spacing w:val="-2"/>
          <w:sz w:val="21"/>
        </w:rPr>
        <w:t xml:space="preserve">Permanent </w:t>
      </w:r>
      <w:r>
        <w:rPr>
          <w:sz w:val="21"/>
        </w:rPr>
        <w:t>examination for various posts</w:t>
      </w:r>
    </w:p>
    <w:p w14:paraId="2E4F119B" w14:textId="77777777" w:rsidR="00C8652D" w:rsidRDefault="00000000">
      <w:pPr>
        <w:pStyle w:val="ListParagraph"/>
        <w:numPr>
          <w:ilvl w:val="0"/>
          <w:numId w:val="5"/>
        </w:numPr>
        <w:tabs>
          <w:tab w:val="left" w:pos="864"/>
          <w:tab w:val="left" w:pos="4235"/>
        </w:tabs>
        <w:spacing w:before="112" w:line="290" w:lineRule="auto"/>
        <w:ind w:right="5242"/>
        <w:rPr>
          <w:sz w:val="21"/>
        </w:rPr>
      </w:pPr>
      <w:r>
        <w:rPr>
          <w:sz w:val="21"/>
        </w:rPr>
        <w:t>Outsourcing of examination</w:t>
      </w:r>
      <w:r>
        <w:rPr>
          <w:sz w:val="21"/>
        </w:rPr>
        <w:tab/>
        <w:t>-</w:t>
      </w:r>
      <w:r>
        <w:rPr>
          <w:spacing w:val="-7"/>
          <w:sz w:val="21"/>
        </w:rPr>
        <w:t xml:space="preserve"> </w:t>
      </w:r>
      <w:r>
        <w:rPr>
          <w:sz w:val="21"/>
        </w:rPr>
        <w:t>do</w:t>
      </w:r>
      <w:r>
        <w:rPr>
          <w:spacing w:val="-7"/>
          <w:sz w:val="21"/>
        </w:rPr>
        <w:t xml:space="preserve"> </w:t>
      </w:r>
      <w:r>
        <w:rPr>
          <w:sz w:val="21"/>
        </w:rPr>
        <w:t xml:space="preserve">- </w:t>
      </w:r>
      <w:r>
        <w:rPr>
          <w:spacing w:val="-4"/>
          <w:sz w:val="21"/>
        </w:rPr>
        <w:t>Work</w:t>
      </w:r>
    </w:p>
    <w:p w14:paraId="2A632174" w14:textId="77777777" w:rsidR="00C8652D" w:rsidRDefault="00000000">
      <w:pPr>
        <w:pStyle w:val="ListParagraph"/>
        <w:numPr>
          <w:ilvl w:val="0"/>
          <w:numId w:val="5"/>
        </w:numPr>
        <w:tabs>
          <w:tab w:val="left" w:pos="864"/>
          <w:tab w:val="left" w:pos="4233"/>
        </w:tabs>
        <w:spacing w:before="114" w:line="288" w:lineRule="auto"/>
        <w:ind w:right="5108"/>
        <w:rPr>
          <w:sz w:val="21"/>
        </w:rPr>
      </w:pPr>
      <w:r>
        <w:rPr>
          <w:sz w:val="21"/>
        </w:rPr>
        <w:t>Correspondence with other</w:t>
      </w:r>
      <w:r>
        <w:rPr>
          <w:sz w:val="21"/>
        </w:rPr>
        <w:tab/>
        <w:t>5</w:t>
      </w:r>
      <w:r>
        <w:rPr>
          <w:spacing w:val="-7"/>
          <w:sz w:val="21"/>
        </w:rPr>
        <w:t xml:space="preserve"> </w:t>
      </w:r>
      <w:r>
        <w:rPr>
          <w:sz w:val="21"/>
        </w:rPr>
        <w:t>years agencies relating to examination</w:t>
      </w:r>
    </w:p>
    <w:p w14:paraId="3807372F" w14:textId="77777777" w:rsidR="00C8652D" w:rsidRDefault="00000000">
      <w:pPr>
        <w:pStyle w:val="ListParagraph"/>
        <w:numPr>
          <w:ilvl w:val="0"/>
          <w:numId w:val="5"/>
        </w:numPr>
        <w:tabs>
          <w:tab w:val="left" w:pos="864"/>
          <w:tab w:val="left" w:pos="4238"/>
        </w:tabs>
        <w:spacing w:before="117" w:line="290" w:lineRule="auto"/>
        <w:ind w:right="4822"/>
        <w:rPr>
          <w:sz w:val="21"/>
        </w:rPr>
      </w:pPr>
      <w:r>
        <w:rPr>
          <w:sz w:val="21"/>
        </w:rPr>
        <w:t>Policy regarding Question paper,</w:t>
      </w:r>
      <w:r>
        <w:rPr>
          <w:sz w:val="21"/>
        </w:rPr>
        <w:tab/>
      </w:r>
      <w:r>
        <w:rPr>
          <w:spacing w:val="-2"/>
          <w:sz w:val="21"/>
        </w:rPr>
        <w:t xml:space="preserve">Permanent </w:t>
      </w:r>
      <w:r>
        <w:rPr>
          <w:sz w:val="21"/>
        </w:rPr>
        <w:t>paper setter, etc.</w:t>
      </w:r>
    </w:p>
    <w:p w14:paraId="07DCC9F7" w14:textId="77777777" w:rsidR="00C8652D" w:rsidRDefault="00000000">
      <w:pPr>
        <w:pStyle w:val="ListParagraph"/>
        <w:numPr>
          <w:ilvl w:val="0"/>
          <w:numId w:val="5"/>
        </w:numPr>
        <w:tabs>
          <w:tab w:val="left" w:pos="863"/>
          <w:tab w:val="left" w:pos="4235"/>
        </w:tabs>
        <w:spacing w:before="114"/>
        <w:ind w:left="863" w:hanging="652"/>
        <w:rPr>
          <w:sz w:val="21"/>
        </w:rPr>
      </w:pPr>
      <w:r>
        <w:rPr>
          <w:sz w:val="21"/>
        </w:rPr>
        <w:t>Conduct</w:t>
      </w:r>
      <w:r>
        <w:rPr>
          <w:spacing w:val="2"/>
          <w:sz w:val="21"/>
        </w:rPr>
        <w:t xml:space="preserve"> </w:t>
      </w:r>
      <w:r>
        <w:rPr>
          <w:sz w:val="21"/>
        </w:rPr>
        <w:t>of</w:t>
      </w:r>
      <w:r>
        <w:rPr>
          <w:spacing w:val="2"/>
          <w:sz w:val="21"/>
        </w:rPr>
        <w:t xml:space="preserve"> </w:t>
      </w:r>
      <w:r>
        <w:rPr>
          <w:spacing w:val="-2"/>
          <w:sz w:val="21"/>
        </w:rPr>
        <w:t>examination</w:t>
      </w:r>
      <w:r>
        <w:rPr>
          <w:sz w:val="21"/>
        </w:rPr>
        <w:tab/>
        <w:t>10</w:t>
      </w:r>
      <w:r>
        <w:rPr>
          <w:spacing w:val="15"/>
          <w:sz w:val="21"/>
        </w:rPr>
        <w:t xml:space="preserve"> </w:t>
      </w:r>
      <w:r>
        <w:rPr>
          <w:spacing w:val="-2"/>
          <w:sz w:val="21"/>
        </w:rPr>
        <w:t>years</w:t>
      </w:r>
    </w:p>
    <w:p w14:paraId="3C3CAB93" w14:textId="77777777" w:rsidR="00C8652D" w:rsidRDefault="00000000">
      <w:pPr>
        <w:pStyle w:val="ListParagraph"/>
        <w:numPr>
          <w:ilvl w:val="0"/>
          <w:numId w:val="5"/>
        </w:numPr>
        <w:tabs>
          <w:tab w:val="left" w:pos="863"/>
          <w:tab w:val="left" w:pos="4235"/>
        </w:tabs>
        <w:spacing w:before="161"/>
        <w:ind w:left="863" w:hanging="652"/>
        <w:rPr>
          <w:sz w:val="21"/>
        </w:rPr>
      </w:pPr>
      <w:r>
        <w:rPr>
          <w:sz w:val="21"/>
        </w:rPr>
        <w:t>Information</w:t>
      </w:r>
      <w:r>
        <w:rPr>
          <w:spacing w:val="7"/>
          <w:sz w:val="21"/>
        </w:rPr>
        <w:t xml:space="preserve"> </w:t>
      </w:r>
      <w:r>
        <w:rPr>
          <w:sz w:val="21"/>
        </w:rPr>
        <w:t>sought</w:t>
      </w:r>
      <w:r>
        <w:rPr>
          <w:spacing w:val="9"/>
          <w:sz w:val="21"/>
        </w:rPr>
        <w:t xml:space="preserve"> </w:t>
      </w:r>
      <w:r>
        <w:rPr>
          <w:sz w:val="21"/>
        </w:rPr>
        <w:t>under</w:t>
      </w:r>
      <w:r>
        <w:rPr>
          <w:spacing w:val="9"/>
          <w:sz w:val="21"/>
        </w:rPr>
        <w:t xml:space="preserve"> </w:t>
      </w:r>
      <w:r>
        <w:rPr>
          <w:spacing w:val="-5"/>
          <w:sz w:val="21"/>
        </w:rPr>
        <w:t>RTI</w:t>
      </w:r>
      <w:r>
        <w:rPr>
          <w:sz w:val="21"/>
        </w:rPr>
        <w:tab/>
        <w:t>5</w:t>
      </w:r>
      <w:r>
        <w:rPr>
          <w:spacing w:val="16"/>
          <w:sz w:val="21"/>
        </w:rPr>
        <w:t xml:space="preserve"> </w:t>
      </w:r>
      <w:r>
        <w:rPr>
          <w:spacing w:val="-2"/>
          <w:sz w:val="21"/>
        </w:rPr>
        <w:t>years</w:t>
      </w:r>
    </w:p>
    <w:p w14:paraId="7E8EEBA2" w14:textId="77777777" w:rsidR="00C8652D" w:rsidRDefault="00000000">
      <w:pPr>
        <w:pStyle w:val="Heading4"/>
        <w:numPr>
          <w:ilvl w:val="1"/>
          <w:numId w:val="7"/>
        </w:numPr>
        <w:tabs>
          <w:tab w:val="left" w:pos="2468"/>
        </w:tabs>
        <w:spacing w:before="222"/>
        <w:ind w:left="2468" w:hanging="301"/>
        <w:jc w:val="left"/>
      </w:pPr>
      <w:r>
        <w:rPr>
          <w:spacing w:val="-6"/>
        </w:rPr>
        <w:t>I.T.</w:t>
      </w:r>
      <w:r>
        <w:t xml:space="preserve"> </w:t>
      </w:r>
      <w:r>
        <w:rPr>
          <w:spacing w:val="-6"/>
        </w:rPr>
        <w:t>SECTIONS</w:t>
      </w:r>
      <w:r>
        <w:t xml:space="preserve"> </w:t>
      </w:r>
      <w:r>
        <w:rPr>
          <w:spacing w:val="-6"/>
        </w:rPr>
        <w:t>(HARDWARE</w:t>
      </w:r>
      <w:r>
        <w:rPr>
          <w:spacing w:val="1"/>
        </w:rPr>
        <w:t xml:space="preserve"> </w:t>
      </w:r>
      <w:r>
        <w:rPr>
          <w:spacing w:val="-6"/>
        </w:rPr>
        <w:t>&amp;</w:t>
      </w:r>
      <w:r>
        <w:t xml:space="preserve"> </w:t>
      </w:r>
      <w:r>
        <w:rPr>
          <w:spacing w:val="-6"/>
        </w:rPr>
        <w:t>SOFTWARE)</w:t>
      </w:r>
      <w:r>
        <w:rPr>
          <w:spacing w:val="1"/>
        </w:rPr>
        <w:t xml:space="preserve"> </w:t>
      </w:r>
      <w:r>
        <w:rPr>
          <w:spacing w:val="-6"/>
        </w:rPr>
        <w:t>RECORDS</w:t>
      </w:r>
    </w:p>
    <w:p w14:paraId="4BF29FC2" w14:textId="77777777" w:rsidR="00C8652D" w:rsidRDefault="00000000">
      <w:pPr>
        <w:pStyle w:val="ListParagraph"/>
        <w:numPr>
          <w:ilvl w:val="0"/>
          <w:numId w:val="4"/>
        </w:numPr>
        <w:tabs>
          <w:tab w:val="left" w:pos="864"/>
          <w:tab w:val="left" w:pos="4236"/>
        </w:tabs>
        <w:spacing w:before="193" w:line="288" w:lineRule="auto"/>
        <w:ind w:right="4822"/>
        <w:rPr>
          <w:sz w:val="21"/>
        </w:rPr>
      </w:pPr>
      <w:r>
        <w:rPr>
          <w:sz w:val="21"/>
        </w:rPr>
        <w:t>Financial Entitlement of</w:t>
      </w:r>
      <w:r>
        <w:rPr>
          <w:sz w:val="21"/>
        </w:rPr>
        <w:tab/>
      </w:r>
      <w:r>
        <w:rPr>
          <w:spacing w:val="-2"/>
          <w:sz w:val="21"/>
        </w:rPr>
        <w:t xml:space="preserve">Permanent </w:t>
      </w:r>
      <w:r>
        <w:rPr>
          <w:sz w:val="21"/>
        </w:rPr>
        <w:t>Members Register</w:t>
      </w:r>
    </w:p>
    <w:p w14:paraId="35E7C3B2" w14:textId="77777777" w:rsidR="00C8652D" w:rsidRDefault="00000000">
      <w:pPr>
        <w:pStyle w:val="BodyText"/>
        <w:spacing w:before="5"/>
        <w:rPr>
          <w:sz w:val="19"/>
        </w:rPr>
      </w:pPr>
      <w:r>
        <w:rPr>
          <w:noProof/>
        </w:rPr>
        <mc:AlternateContent>
          <mc:Choice Requires="wps">
            <w:drawing>
              <wp:anchor distT="0" distB="0" distL="0" distR="0" simplePos="0" relativeHeight="487610880" behindDoc="1" locked="0" layoutInCell="1" allowOverlap="1" wp14:anchorId="5010BD52" wp14:editId="2D3BDA6B">
                <wp:simplePos x="0" y="0"/>
                <wp:positionH relativeFrom="page">
                  <wp:posOffset>1051560</wp:posOffset>
                </wp:positionH>
                <wp:positionV relativeFrom="paragraph">
                  <wp:posOffset>157150</wp:posOffset>
                </wp:positionV>
                <wp:extent cx="612203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
                        </a:xfrm>
                        <a:custGeom>
                          <a:avLst/>
                          <a:gdLst/>
                          <a:ahLst/>
                          <a:cxnLst/>
                          <a:rect l="l" t="t" r="r" b="b"/>
                          <a:pathLst>
                            <a:path w="6122035">
                              <a:moveTo>
                                <a:pt x="0" y="0"/>
                              </a:moveTo>
                              <a:lnTo>
                                <a:pt x="612190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EAF81" id="Graphic 72" o:spid="_x0000_s1026" style="position:absolute;margin-left:82.8pt;margin-top:12.35pt;width:482.0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12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vBEwIAAFsEAAAOAAAAZHJzL2Uyb0RvYy54bWysVMFu2zAMvQ/YPwi6L3YyLF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" path="m,l6121908,e" filled="f" strokeweight=".48pt">
                <v:path arrowok="t"/>
                <w10:wrap type="topAndBottom" anchorx="page"/>
              </v:shape>
            </w:pict>
          </mc:Fallback>
        </mc:AlternateContent>
      </w:r>
    </w:p>
    <w:p w14:paraId="174B64EC" w14:textId="77777777" w:rsidR="00C8652D" w:rsidRDefault="00C8652D">
      <w:pPr>
        <w:rPr>
          <w:sz w:val="19"/>
        </w:rPr>
        <w:sectPr w:rsidR="00C8652D">
          <w:pgSz w:w="12960" w:h="15840"/>
          <w:pgMar w:top="1140" w:right="1500" w:bottom="280" w:left="1500" w:header="917" w:footer="0" w:gutter="0"/>
          <w:cols w:space="720"/>
        </w:sectPr>
      </w:pPr>
    </w:p>
    <w:p w14:paraId="426B82BB" w14:textId="77777777" w:rsidR="00C8652D" w:rsidRDefault="00C8652D">
      <w:pPr>
        <w:pStyle w:val="BodyText"/>
        <w:spacing w:before="127"/>
        <w:rPr>
          <w:sz w:val="20"/>
        </w:rPr>
      </w:pPr>
    </w:p>
    <w:p w14:paraId="31832756"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6C36F65D" wp14:editId="1396302B">
                <wp:extent cx="612648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74" name="Graphic 74"/>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C12DA5" id="Group 73"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tWawIAAJIFAAAOAAAAZHJzL2Uyb0RvYy54bWykVMlu2zAQvRfoPxC815Id10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62drVmsCAACSBQAADgAAAAAAAAAAAAAAAAAuAgAA&#10;ZHJzL2Uyb0RvYy54bWxQSwECLQAUAAYACAAAACEADxykJ9sAAAADAQAADwAAAAAAAAAAAAAAAADF&#10;BAAAZHJzL2Rvd25yZXYueG1sUEsFBgAAAAAEAAQA8wAAAM0FAAAAAA==&#10;">
                <v:shape id="Graphic 74"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" path="m,l6126480,e" filled="f" strokeweight=".48pt">
                  <v:path arrowok="t"/>
                </v:shape>
                <w10:anchorlock/>
              </v:group>
            </w:pict>
          </mc:Fallback>
        </mc:AlternateContent>
      </w:r>
    </w:p>
    <w:p w14:paraId="0F88DB32"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104DD58C" w14:textId="77777777" w:rsidR="00C8652D" w:rsidRDefault="00000000">
      <w:pPr>
        <w:pStyle w:val="BodyText"/>
        <w:spacing w:before="3"/>
        <w:rPr>
          <w:sz w:val="6"/>
        </w:rPr>
      </w:pPr>
      <w:r>
        <w:rPr>
          <w:noProof/>
        </w:rPr>
        <mc:AlternateContent>
          <mc:Choice Requires="wps">
            <w:drawing>
              <wp:anchor distT="0" distB="0" distL="0" distR="0" simplePos="0" relativeHeight="487611904" behindDoc="1" locked="0" layoutInCell="1" allowOverlap="1" wp14:anchorId="03C2A822" wp14:editId="5DB8D0E7">
                <wp:simplePos x="0" y="0"/>
                <wp:positionH relativeFrom="page">
                  <wp:posOffset>1051560</wp:posOffset>
                </wp:positionH>
                <wp:positionV relativeFrom="paragraph">
                  <wp:posOffset>60972</wp:posOffset>
                </wp:positionV>
                <wp:extent cx="612648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EB6566" id="Graphic 75" o:spid="_x0000_s1026" style="position:absolute;margin-left:82.8pt;margin-top:4.8pt;width:482.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1506212C" w14:textId="77777777" w:rsidR="00C8652D" w:rsidRDefault="00000000">
      <w:pPr>
        <w:pStyle w:val="ListParagraph"/>
        <w:numPr>
          <w:ilvl w:val="0"/>
          <w:numId w:val="4"/>
        </w:numPr>
        <w:tabs>
          <w:tab w:val="left" w:pos="864"/>
          <w:tab w:val="left" w:pos="4235"/>
        </w:tabs>
        <w:spacing w:before="240" w:line="292" w:lineRule="auto"/>
        <w:ind w:right="4582"/>
        <w:rPr>
          <w:sz w:val="21"/>
        </w:rPr>
      </w:pPr>
      <w:r>
        <w:rPr>
          <w:sz w:val="21"/>
        </w:rPr>
        <w:t>Member-wise File regarding</w:t>
      </w:r>
      <w:r>
        <w:rPr>
          <w:sz w:val="21"/>
        </w:rPr>
        <w:tab/>
      </w:r>
      <w:r>
        <w:rPr>
          <w:spacing w:val="-51"/>
          <w:sz w:val="21"/>
        </w:rPr>
        <w:t xml:space="preserve"> </w:t>
      </w:r>
      <w:r>
        <w:rPr>
          <w:sz w:val="21"/>
        </w:rPr>
        <w:t>5</w:t>
      </w:r>
      <w:r>
        <w:rPr>
          <w:spacing w:val="-4"/>
          <w:sz w:val="21"/>
        </w:rPr>
        <w:t xml:space="preserve"> </w:t>
      </w:r>
      <w:r>
        <w:rPr>
          <w:sz w:val="21"/>
        </w:rPr>
        <w:t>years</w:t>
      </w:r>
      <w:r>
        <w:rPr>
          <w:spacing w:val="-3"/>
          <w:sz w:val="21"/>
        </w:rPr>
        <w:t xml:space="preserve"> </w:t>
      </w:r>
      <w:r>
        <w:rPr>
          <w:sz w:val="21"/>
        </w:rPr>
        <w:t>(after purchase</w:t>
      </w:r>
      <w:r>
        <w:rPr>
          <w:spacing w:val="25"/>
          <w:sz w:val="21"/>
        </w:rPr>
        <w:t xml:space="preserve"> </w:t>
      </w:r>
      <w:r>
        <w:rPr>
          <w:sz w:val="21"/>
        </w:rPr>
        <w:t>of</w:t>
      </w:r>
      <w:r>
        <w:rPr>
          <w:spacing w:val="25"/>
          <w:sz w:val="21"/>
        </w:rPr>
        <w:t xml:space="preserve"> </w:t>
      </w:r>
      <w:r>
        <w:rPr>
          <w:spacing w:val="-2"/>
          <w:sz w:val="21"/>
        </w:rPr>
        <w:t>computer</w:t>
      </w:r>
      <w:r>
        <w:rPr>
          <w:sz w:val="21"/>
        </w:rPr>
        <w:tab/>
        <w:t>retirement</w:t>
      </w:r>
      <w:r>
        <w:rPr>
          <w:spacing w:val="-5"/>
          <w:sz w:val="21"/>
        </w:rPr>
        <w:t xml:space="preserve"> of</w:t>
      </w:r>
    </w:p>
    <w:p w14:paraId="27334923" w14:textId="77777777" w:rsidR="00C8652D" w:rsidRDefault="00000000">
      <w:pPr>
        <w:pStyle w:val="BodyText"/>
        <w:tabs>
          <w:tab w:val="left" w:pos="4234"/>
        </w:tabs>
        <w:spacing w:before="2" w:line="295" w:lineRule="auto"/>
        <w:ind w:left="864" w:right="4628"/>
      </w:pPr>
      <w:r>
        <w:t>equipment by him under</w:t>
      </w:r>
      <w:r>
        <w:tab/>
        <w:t>the</w:t>
      </w:r>
      <w:r>
        <w:rPr>
          <w:spacing w:val="-9"/>
        </w:rPr>
        <w:t xml:space="preserve"> </w:t>
      </w:r>
      <w:r>
        <w:t>Member) scheme of financial</w:t>
      </w:r>
    </w:p>
    <w:p w14:paraId="7589875F" w14:textId="77777777" w:rsidR="00C8652D" w:rsidRDefault="00000000">
      <w:pPr>
        <w:pStyle w:val="BodyText"/>
        <w:spacing w:line="240" w:lineRule="exact"/>
        <w:ind w:left="864"/>
      </w:pPr>
      <w:r>
        <w:rPr>
          <w:spacing w:val="-2"/>
        </w:rPr>
        <w:t>Entitlement</w:t>
      </w:r>
    </w:p>
    <w:p w14:paraId="381B488A" w14:textId="77777777" w:rsidR="00C8652D" w:rsidRDefault="00000000">
      <w:pPr>
        <w:pStyle w:val="ListParagraph"/>
        <w:numPr>
          <w:ilvl w:val="0"/>
          <w:numId w:val="4"/>
        </w:numPr>
        <w:tabs>
          <w:tab w:val="left" w:pos="864"/>
          <w:tab w:val="left" w:pos="4233"/>
        </w:tabs>
        <w:spacing w:before="166" w:line="295" w:lineRule="auto"/>
        <w:ind w:right="5002"/>
        <w:rPr>
          <w:sz w:val="21"/>
        </w:rPr>
      </w:pPr>
      <w:r>
        <w:rPr>
          <w:sz w:val="21"/>
        </w:rPr>
        <w:t>Procurement of Hardware</w:t>
      </w:r>
      <w:r>
        <w:rPr>
          <w:sz w:val="21"/>
        </w:rPr>
        <w:tab/>
        <w:t>10</w:t>
      </w:r>
      <w:r>
        <w:rPr>
          <w:spacing w:val="-6"/>
          <w:sz w:val="21"/>
        </w:rPr>
        <w:t xml:space="preserve"> </w:t>
      </w:r>
      <w:r>
        <w:rPr>
          <w:sz w:val="21"/>
        </w:rPr>
        <w:t>years and Software</w:t>
      </w:r>
    </w:p>
    <w:p w14:paraId="09BAA7E2" w14:textId="77777777" w:rsidR="00C8652D" w:rsidRDefault="00000000">
      <w:pPr>
        <w:pStyle w:val="ListParagraph"/>
        <w:numPr>
          <w:ilvl w:val="0"/>
          <w:numId w:val="4"/>
        </w:numPr>
        <w:tabs>
          <w:tab w:val="left" w:pos="864"/>
          <w:tab w:val="left" w:pos="4235"/>
        </w:tabs>
        <w:spacing w:before="112" w:line="295" w:lineRule="auto"/>
        <w:ind w:right="4821"/>
        <w:rPr>
          <w:sz w:val="21"/>
        </w:rPr>
      </w:pPr>
      <w:r>
        <w:rPr>
          <w:sz w:val="21"/>
        </w:rPr>
        <w:t>Sections Files-regarding</w:t>
      </w:r>
      <w:r>
        <w:rPr>
          <w:sz w:val="21"/>
        </w:rPr>
        <w:tab/>
      </w:r>
      <w:r>
        <w:rPr>
          <w:spacing w:val="-2"/>
          <w:sz w:val="21"/>
        </w:rPr>
        <w:t xml:space="preserve">Permanent </w:t>
      </w:r>
      <w:r>
        <w:rPr>
          <w:sz w:val="21"/>
        </w:rPr>
        <w:t>supply of computer</w:t>
      </w:r>
    </w:p>
    <w:p w14:paraId="58C74318" w14:textId="77777777" w:rsidR="00C8652D" w:rsidRDefault="00000000">
      <w:pPr>
        <w:pStyle w:val="BodyText"/>
        <w:spacing w:line="240" w:lineRule="exact"/>
        <w:ind w:left="864"/>
      </w:pPr>
      <w:r>
        <w:rPr>
          <w:spacing w:val="-2"/>
        </w:rPr>
        <w:t>equipment</w:t>
      </w:r>
    </w:p>
    <w:p w14:paraId="6F65E02F" w14:textId="77777777" w:rsidR="00C8652D" w:rsidRDefault="00000000">
      <w:pPr>
        <w:pStyle w:val="ListParagraph"/>
        <w:numPr>
          <w:ilvl w:val="0"/>
          <w:numId w:val="4"/>
        </w:numPr>
        <w:tabs>
          <w:tab w:val="left" w:pos="864"/>
          <w:tab w:val="left" w:pos="4234"/>
        </w:tabs>
        <w:spacing w:before="166" w:line="295" w:lineRule="auto"/>
        <w:ind w:right="5003"/>
        <w:rPr>
          <w:sz w:val="21"/>
        </w:rPr>
      </w:pPr>
      <w:r>
        <w:rPr>
          <w:sz w:val="21"/>
        </w:rPr>
        <w:t>Officers Files-regarding</w:t>
      </w:r>
      <w:r>
        <w:rPr>
          <w:sz w:val="21"/>
        </w:rPr>
        <w:tab/>
        <w:t>3</w:t>
      </w:r>
      <w:r>
        <w:rPr>
          <w:spacing w:val="-7"/>
          <w:sz w:val="21"/>
        </w:rPr>
        <w:t xml:space="preserve"> </w:t>
      </w:r>
      <w:r>
        <w:rPr>
          <w:sz w:val="21"/>
        </w:rPr>
        <w:t>years* supply of computer</w:t>
      </w:r>
      <w:r>
        <w:rPr>
          <w:sz w:val="21"/>
        </w:rPr>
        <w:tab/>
      </w:r>
      <w:r>
        <w:rPr>
          <w:spacing w:val="-52"/>
          <w:sz w:val="21"/>
        </w:rPr>
        <w:t xml:space="preserve"> </w:t>
      </w:r>
      <w:r>
        <w:rPr>
          <w:spacing w:val="-2"/>
          <w:sz w:val="21"/>
        </w:rPr>
        <w:t>(*after</w:t>
      </w:r>
    </w:p>
    <w:p w14:paraId="32565D91" w14:textId="77777777" w:rsidR="00C8652D" w:rsidRDefault="00000000">
      <w:pPr>
        <w:pStyle w:val="BodyText"/>
        <w:tabs>
          <w:tab w:val="left" w:pos="4235"/>
        </w:tabs>
        <w:spacing w:line="240" w:lineRule="exact"/>
        <w:ind w:left="864"/>
      </w:pPr>
      <w:r>
        <w:t>equipment</w:t>
      </w:r>
      <w:r>
        <w:rPr>
          <w:spacing w:val="-4"/>
        </w:rPr>
        <w:t xml:space="preserve"> </w:t>
      </w:r>
      <w:r>
        <w:t>to</w:t>
      </w:r>
      <w:r>
        <w:rPr>
          <w:spacing w:val="-4"/>
        </w:rPr>
        <w:t xml:space="preserve"> </w:t>
      </w:r>
      <w:r>
        <w:rPr>
          <w:spacing w:val="-2"/>
        </w:rPr>
        <w:t>Deputy</w:t>
      </w:r>
      <w:r>
        <w:tab/>
        <w:t>retirement</w:t>
      </w:r>
      <w:r>
        <w:rPr>
          <w:spacing w:val="-5"/>
        </w:rPr>
        <w:t xml:space="preserve"> of</w:t>
      </w:r>
    </w:p>
    <w:p w14:paraId="36504C22" w14:textId="77777777" w:rsidR="00C8652D" w:rsidRDefault="00000000">
      <w:pPr>
        <w:pStyle w:val="BodyText"/>
        <w:tabs>
          <w:tab w:val="left" w:pos="4239"/>
        </w:tabs>
        <w:spacing w:before="54"/>
        <w:ind w:left="864"/>
      </w:pPr>
      <w:r>
        <w:t>Director</w:t>
      </w:r>
      <w:r>
        <w:rPr>
          <w:spacing w:val="1"/>
        </w:rPr>
        <w:t xml:space="preserve"> </w:t>
      </w:r>
      <w:r>
        <w:t>and</w:t>
      </w:r>
      <w:r>
        <w:rPr>
          <w:spacing w:val="2"/>
        </w:rPr>
        <w:t xml:space="preserve"> </w:t>
      </w:r>
      <w:r>
        <w:rPr>
          <w:spacing w:val="-2"/>
        </w:rPr>
        <w:t>above</w:t>
      </w:r>
      <w:r>
        <w:tab/>
        <w:t>the</w:t>
      </w:r>
      <w:r>
        <w:rPr>
          <w:spacing w:val="18"/>
        </w:rPr>
        <w:t xml:space="preserve"> </w:t>
      </w:r>
      <w:r>
        <w:rPr>
          <w:spacing w:val="-2"/>
        </w:rPr>
        <w:t>officer)</w:t>
      </w:r>
    </w:p>
    <w:p w14:paraId="418580A1" w14:textId="77777777" w:rsidR="00C8652D" w:rsidRDefault="00000000">
      <w:pPr>
        <w:pStyle w:val="ListParagraph"/>
        <w:numPr>
          <w:ilvl w:val="0"/>
          <w:numId w:val="4"/>
        </w:numPr>
        <w:tabs>
          <w:tab w:val="left" w:pos="864"/>
          <w:tab w:val="left" w:pos="4235"/>
        </w:tabs>
        <w:spacing w:before="169" w:line="292" w:lineRule="auto"/>
        <w:ind w:right="5110"/>
        <w:rPr>
          <w:sz w:val="21"/>
        </w:rPr>
      </w:pPr>
      <w:r>
        <w:rPr>
          <w:sz w:val="21"/>
        </w:rPr>
        <w:t>Recovery of dues from</w:t>
      </w:r>
      <w:r>
        <w:rPr>
          <w:sz w:val="21"/>
        </w:rPr>
        <w:tab/>
        <w:t>5</w:t>
      </w:r>
      <w:r>
        <w:rPr>
          <w:spacing w:val="-7"/>
          <w:sz w:val="21"/>
        </w:rPr>
        <w:t xml:space="preserve"> </w:t>
      </w:r>
      <w:r>
        <w:rPr>
          <w:sz w:val="21"/>
        </w:rPr>
        <w:t>years Ex- MPs file</w:t>
      </w:r>
    </w:p>
    <w:p w14:paraId="39A476E2" w14:textId="77777777" w:rsidR="00C8652D" w:rsidRDefault="00000000">
      <w:pPr>
        <w:pStyle w:val="ListParagraph"/>
        <w:numPr>
          <w:ilvl w:val="0"/>
          <w:numId w:val="4"/>
        </w:numPr>
        <w:tabs>
          <w:tab w:val="left" w:pos="863"/>
          <w:tab w:val="left" w:pos="4235"/>
        </w:tabs>
        <w:spacing w:before="114"/>
        <w:ind w:left="863" w:hanging="652"/>
        <w:rPr>
          <w:sz w:val="21"/>
        </w:rPr>
      </w:pPr>
      <w:r>
        <w:rPr>
          <w:spacing w:val="-6"/>
          <w:sz w:val="21"/>
        </w:rPr>
        <w:t>AMC</w:t>
      </w:r>
      <w:r>
        <w:rPr>
          <w:spacing w:val="-15"/>
          <w:sz w:val="21"/>
        </w:rPr>
        <w:t xml:space="preserve"> </w:t>
      </w:r>
      <w:r>
        <w:rPr>
          <w:spacing w:val="-2"/>
          <w:sz w:val="21"/>
        </w:rPr>
        <w:t>files</w:t>
      </w:r>
      <w:r>
        <w:rPr>
          <w:sz w:val="21"/>
        </w:rPr>
        <w:tab/>
        <w:t>-</w:t>
      </w:r>
      <w:r>
        <w:rPr>
          <w:spacing w:val="12"/>
          <w:sz w:val="21"/>
        </w:rPr>
        <w:t xml:space="preserve"> </w:t>
      </w:r>
      <w:r>
        <w:rPr>
          <w:sz w:val="21"/>
        </w:rPr>
        <w:t>do</w:t>
      </w:r>
      <w:r>
        <w:rPr>
          <w:spacing w:val="13"/>
          <w:sz w:val="21"/>
        </w:rPr>
        <w:t xml:space="preserve"> </w:t>
      </w:r>
      <w:r>
        <w:rPr>
          <w:spacing w:val="-10"/>
          <w:sz w:val="21"/>
        </w:rPr>
        <w:t>-</w:t>
      </w:r>
    </w:p>
    <w:p w14:paraId="75718022" w14:textId="77777777" w:rsidR="00C8652D" w:rsidRDefault="00000000">
      <w:pPr>
        <w:pStyle w:val="ListParagraph"/>
        <w:numPr>
          <w:ilvl w:val="0"/>
          <w:numId w:val="4"/>
        </w:numPr>
        <w:tabs>
          <w:tab w:val="left" w:pos="863"/>
          <w:tab w:val="left" w:pos="4233"/>
        </w:tabs>
        <w:spacing w:before="169" w:line="292" w:lineRule="auto"/>
        <w:ind w:left="863" w:right="5108"/>
        <w:rPr>
          <w:sz w:val="21"/>
        </w:rPr>
      </w:pPr>
      <w:r>
        <w:rPr>
          <w:sz w:val="21"/>
        </w:rPr>
        <w:t>Insurance of computer</w:t>
      </w:r>
      <w:r>
        <w:rPr>
          <w:sz w:val="21"/>
        </w:rPr>
        <w:tab/>
        <w:t>3</w:t>
      </w:r>
      <w:r>
        <w:rPr>
          <w:spacing w:val="-6"/>
          <w:sz w:val="21"/>
        </w:rPr>
        <w:t xml:space="preserve"> </w:t>
      </w:r>
      <w:r>
        <w:rPr>
          <w:sz w:val="21"/>
        </w:rPr>
        <w:t>years equipment files (old)</w:t>
      </w:r>
    </w:p>
    <w:p w14:paraId="1E4D95DC" w14:textId="77777777" w:rsidR="00C8652D" w:rsidRDefault="00000000">
      <w:pPr>
        <w:pStyle w:val="ListParagraph"/>
        <w:numPr>
          <w:ilvl w:val="0"/>
          <w:numId w:val="4"/>
        </w:numPr>
        <w:tabs>
          <w:tab w:val="left" w:pos="864"/>
          <w:tab w:val="left" w:pos="4235"/>
        </w:tabs>
        <w:spacing w:before="116" w:line="292" w:lineRule="auto"/>
        <w:ind w:right="4821"/>
        <w:rPr>
          <w:sz w:val="21"/>
        </w:rPr>
      </w:pPr>
      <w:r>
        <w:rPr>
          <w:sz w:val="21"/>
        </w:rPr>
        <w:t>Supply of computer</w:t>
      </w:r>
      <w:r>
        <w:rPr>
          <w:sz w:val="21"/>
        </w:rPr>
        <w:tab/>
      </w:r>
      <w:r>
        <w:rPr>
          <w:spacing w:val="-2"/>
          <w:sz w:val="21"/>
        </w:rPr>
        <w:t xml:space="preserve">Permanent </w:t>
      </w:r>
      <w:r>
        <w:rPr>
          <w:sz w:val="21"/>
        </w:rPr>
        <w:t>equipment to HC/HDC/LOP</w:t>
      </w:r>
    </w:p>
    <w:p w14:paraId="217AD5FE" w14:textId="77777777" w:rsidR="00C8652D" w:rsidRDefault="00000000">
      <w:pPr>
        <w:pStyle w:val="ListParagraph"/>
        <w:numPr>
          <w:ilvl w:val="0"/>
          <w:numId w:val="4"/>
        </w:numPr>
        <w:tabs>
          <w:tab w:val="left" w:pos="864"/>
          <w:tab w:val="left" w:pos="4236"/>
        </w:tabs>
        <w:spacing w:before="114" w:line="295" w:lineRule="auto"/>
        <w:ind w:right="5241"/>
        <w:rPr>
          <w:sz w:val="21"/>
        </w:rPr>
      </w:pPr>
      <w:r>
        <w:rPr>
          <w:spacing w:val="-2"/>
          <w:sz w:val="21"/>
        </w:rPr>
        <w:t>Project/Software</w:t>
      </w:r>
      <w:r>
        <w:rPr>
          <w:sz w:val="21"/>
        </w:rPr>
        <w:tab/>
        <w:t>-</w:t>
      </w:r>
      <w:r>
        <w:rPr>
          <w:spacing w:val="-7"/>
          <w:sz w:val="21"/>
        </w:rPr>
        <w:t xml:space="preserve"> </w:t>
      </w:r>
      <w:r>
        <w:rPr>
          <w:sz w:val="21"/>
        </w:rPr>
        <w:t>do</w:t>
      </w:r>
      <w:r>
        <w:rPr>
          <w:spacing w:val="-7"/>
          <w:sz w:val="21"/>
        </w:rPr>
        <w:t xml:space="preserve"> </w:t>
      </w:r>
      <w:r>
        <w:rPr>
          <w:sz w:val="21"/>
        </w:rPr>
        <w:t>- development</w:t>
      </w:r>
      <w:r>
        <w:rPr>
          <w:spacing w:val="-15"/>
          <w:sz w:val="21"/>
        </w:rPr>
        <w:t xml:space="preserve"> </w:t>
      </w:r>
      <w:r>
        <w:rPr>
          <w:sz w:val="21"/>
        </w:rPr>
        <w:t>files</w:t>
      </w:r>
    </w:p>
    <w:p w14:paraId="0070262D" w14:textId="77777777" w:rsidR="00C8652D" w:rsidRDefault="00000000">
      <w:pPr>
        <w:pStyle w:val="ListParagraph"/>
        <w:numPr>
          <w:ilvl w:val="0"/>
          <w:numId w:val="4"/>
        </w:numPr>
        <w:tabs>
          <w:tab w:val="left" w:pos="864"/>
          <w:tab w:val="left" w:pos="4234"/>
        </w:tabs>
        <w:spacing w:before="112" w:line="292" w:lineRule="auto"/>
        <w:ind w:right="5109"/>
        <w:rPr>
          <w:sz w:val="21"/>
        </w:rPr>
      </w:pPr>
      <w:r>
        <w:rPr>
          <w:sz w:val="21"/>
        </w:rPr>
        <w:t>Other miscellaneous files</w:t>
      </w:r>
      <w:r>
        <w:rPr>
          <w:sz w:val="21"/>
        </w:rPr>
        <w:tab/>
        <w:t>5</w:t>
      </w:r>
      <w:r>
        <w:rPr>
          <w:spacing w:val="-7"/>
          <w:sz w:val="21"/>
        </w:rPr>
        <w:t xml:space="preserve"> </w:t>
      </w:r>
      <w:r>
        <w:rPr>
          <w:sz w:val="21"/>
        </w:rPr>
        <w:t>years such as communication</w:t>
      </w:r>
    </w:p>
    <w:p w14:paraId="697548F6" w14:textId="77777777" w:rsidR="00C8652D" w:rsidRDefault="00000000">
      <w:pPr>
        <w:pStyle w:val="BodyText"/>
        <w:spacing w:before="3" w:line="292" w:lineRule="auto"/>
        <w:ind w:left="864" w:right="6562"/>
      </w:pPr>
      <w:r>
        <w:t>from various organizations, assemblies,</w:t>
      </w:r>
      <w:r>
        <w:rPr>
          <w:spacing w:val="15"/>
        </w:rPr>
        <w:t xml:space="preserve"> </w:t>
      </w:r>
      <w:r>
        <w:t>companies,</w:t>
      </w:r>
      <w:r>
        <w:rPr>
          <w:spacing w:val="16"/>
        </w:rPr>
        <w:t xml:space="preserve"> </w:t>
      </w:r>
      <w:r>
        <w:rPr>
          <w:spacing w:val="-4"/>
        </w:rPr>
        <w:t>etc.</w:t>
      </w:r>
    </w:p>
    <w:p w14:paraId="537D038C" w14:textId="77777777" w:rsidR="00C8652D" w:rsidRDefault="00000000">
      <w:pPr>
        <w:pStyle w:val="ListParagraph"/>
        <w:numPr>
          <w:ilvl w:val="0"/>
          <w:numId w:val="4"/>
        </w:numPr>
        <w:tabs>
          <w:tab w:val="left" w:pos="864"/>
          <w:tab w:val="left" w:pos="4235"/>
        </w:tabs>
        <w:spacing w:before="114" w:line="295" w:lineRule="auto"/>
        <w:ind w:right="4821"/>
        <w:rPr>
          <w:sz w:val="21"/>
        </w:rPr>
      </w:pPr>
      <w:r>
        <w:rPr>
          <w:sz w:val="21"/>
        </w:rPr>
        <w:t>Meetings of the Committee</w:t>
      </w:r>
      <w:r>
        <w:rPr>
          <w:sz w:val="21"/>
        </w:rPr>
        <w:tab/>
      </w:r>
      <w:r>
        <w:rPr>
          <w:spacing w:val="-2"/>
          <w:sz w:val="21"/>
        </w:rPr>
        <w:t xml:space="preserve">Permanent </w:t>
      </w:r>
      <w:r>
        <w:rPr>
          <w:sz w:val="21"/>
        </w:rPr>
        <w:t>on provision of Computer</w:t>
      </w:r>
    </w:p>
    <w:p w14:paraId="7DFDF2AA" w14:textId="77777777" w:rsidR="00C8652D" w:rsidRDefault="00000000">
      <w:pPr>
        <w:pStyle w:val="BodyText"/>
        <w:spacing w:line="295" w:lineRule="auto"/>
        <w:ind w:left="864" w:right="6641"/>
      </w:pPr>
      <w:r>
        <w:t>Equipment to Members of Rajya Sabha (Notice, Agenda,</w:t>
      </w:r>
      <w:r>
        <w:rPr>
          <w:spacing w:val="-14"/>
        </w:rPr>
        <w:t xml:space="preserve"> </w:t>
      </w:r>
      <w:r>
        <w:t>Minutes</w:t>
      </w:r>
      <w:r>
        <w:rPr>
          <w:spacing w:val="-13"/>
        </w:rPr>
        <w:t xml:space="preserve"> </w:t>
      </w:r>
      <w:r>
        <w:t>and</w:t>
      </w:r>
      <w:r>
        <w:rPr>
          <w:spacing w:val="-13"/>
        </w:rPr>
        <w:t xml:space="preserve"> </w:t>
      </w:r>
      <w:r>
        <w:t>action on decisions taken etc.)</w:t>
      </w:r>
    </w:p>
    <w:p w14:paraId="125357AD" w14:textId="77777777" w:rsidR="00C8652D" w:rsidRDefault="00000000">
      <w:pPr>
        <w:pStyle w:val="ListParagraph"/>
        <w:numPr>
          <w:ilvl w:val="0"/>
          <w:numId w:val="4"/>
        </w:numPr>
        <w:tabs>
          <w:tab w:val="left" w:pos="864"/>
          <w:tab w:val="left" w:pos="4234"/>
        </w:tabs>
        <w:spacing w:before="109" w:line="292" w:lineRule="auto"/>
        <w:ind w:right="5109"/>
        <w:rPr>
          <w:sz w:val="21"/>
        </w:rPr>
      </w:pPr>
      <w:r>
        <w:rPr>
          <w:sz w:val="21"/>
        </w:rPr>
        <w:t>Meetings of the Computerization</w:t>
      </w:r>
      <w:r>
        <w:rPr>
          <w:sz w:val="21"/>
        </w:rPr>
        <w:tab/>
        <w:t>5</w:t>
      </w:r>
      <w:r>
        <w:rPr>
          <w:spacing w:val="-7"/>
          <w:sz w:val="21"/>
        </w:rPr>
        <w:t xml:space="preserve"> </w:t>
      </w:r>
      <w:r>
        <w:rPr>
          <w:sz w:val="21"/>
        </w:rPr>
        <w:t>years Coordination</w:t>
      </w:r>
      <w:r>
        <w:rPr>
          <w:spacing w:val="-16"/>
          <w:sz w:val="21"/>
        </w:rPr>
        <w:t xml:space="preserve"> </w:t>
      </w:r>
      <w:r>
        <w:rPr>
          <w:sz w:val="21"/>
        </w:rPr>
        <w:t>Committee</w:t>
      </w:r>
    </w:p>
    <w:p w14:paraId="22573B53" w14:textId="77777777" w:rsidR="00C8652D" w:rsidRDefault="00000000">
      <w:pPr>
        <w:pStyle w:val="BodyText"/>
        <w:spacing w:before="2" w:line="295" w:lineRule="auto"/>
        <w:ind w:left="864" w:right="7050"/>
      </w:pPr>
      <w:r>
        <w:t>(CCC)</w:t>
      </w:r>
      <w:r>
        <w:rPr>
          <w:spacing w:val="-14"/>
        </w:rPr>
        <w:t xml:space="preserve"> </w:t>
      </w:r>
      <w:r>
        <w:t>(Notice,</w:t>
      </w:r>
      <w:r>
        <w:rPr>
          <w:spacing w:val="-13"/>
        </w:rPr>
        <w:t xml:space="preserve"> </w:t>
      </w:r>
      <w:r>
        <w:t>Agenda, Minutes and action on decisions taken etc.)</w:t>
      </w:r>
    </w:p>
    <w:p w14:paraId="078BB0D4" w14:textId="77777777" w:rsidR="00C8652D" w:rsidRDefault="00000000">
      <w:pPr>
        <w:pStyle w:val="BodyText"/>
        <w:spacing w:before="1"/>
        <w:rPr>
          <w:sz w:val="20"/>
        </w:rPr>
      </w:pPr>
      <w:r>
        <w:rPr>
          <w:noProof/>
        </w:rPr>
        <mc:AlternateContent>
          <mc:Choice Requires="wps">
            <w:drawing>
              <wp:anchor distT="0" distB="0" distL="0" distR="0" simplePos="0" relativeHeight="487612416" behindDoc="1" locked="0" layoutInCell="1" allowOverlap="1" wp14:anchorId="163322BC" wp14:editId="42C84097">
                <wp:simplePos x="0" y="0"/>
                <wp:positionH relativeFrom="page">
                  <wp:posOffset>1051560</wp:posOffset>
                </wp:positionH>
                <wp:positionV relativeFrom="paragraph">
                  <wp:posOffset>161912</wp:posOffset>
                </wp:positionV>
                <wp:extent cx="614045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0450" cy="1270"/>
                        </a:xfrm>
                        <a:custGeom>
                          <a:avLst/>
                          <a:gdLst/>
                          <a:ahLst/>
                          <a:cxnLst/>
                          <a:rect l="l" t="t" r="r" b="b"/>
                          <a:pathLst>
                            <a:path w="6140450">
                              <a:moveTo>
                                <a:pt x="0" y="0"/>
                              </a:moveTo>
                              <a:lnTo>
                                <a:pt x="61401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6D404" id="Graphic 76" o:spid="_x0000_s1026" style="position:absolute;margin-left:82.8pt;margin-top:12.75pt;width:483.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614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" path="m,l6140195,e" filled="f" strokeweight=".48pt">
                <v:path arrowok="t"/>
                <w10:wrap type="topAndBottom" anchorx="page"/>
              </v:shape>
            </w:pict>
          </mc:Fallback>
        </mc:AlternateContent>
      </w:r>
    </w:p>
    <w:p w14:paraId="150B680B" w14:textId="77777777" w:rsidR="00C8652D" w:rsidRDefault="00C8652D">
      <w:pPr>
        <w:rPr>
          <w:sz w:val="20"/>
        </w:rPr>
        <w:sectPr w:rsidR="00C8652D">
          <w:pgSz w:w="12960" w:h="15840"/>
          <w:pgMar w:top="1140" w:right="1500" w:bottom="280" w:left="1500" w:header="917" w:footer="0" w:gutter="0"/>
          <w:cols w:space="720"/>
        </w:sectPr>
      </w:pPr>
    </w:p>
    <w:p w14:paraId="71A33C38" w14:textId="77777777" w:rsidR="00C8652D" w:rsidRDefault="00C8652D">
      <w:pPr>
        <w:pStyle w:val="BodyText"/>
        <w:spacing w:before="127"/>
        <w:rPr>
          <w:sz w:val="20"/>
        </w:rPr>
      </w:pPr>
    </w:p>
    <w:p w14:paraId="1E4A2276"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1762C6D6" wp14:editId="4372BB63">
                <wp:extent cx="6126480" cy="6350"/>
                <wp:effectExtent l="9525" t="0" r="0" b="317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78" name="Graphic 78"/>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DB90C2" id="Group 77"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">
                <v:shape id="Graphic 78"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" path="m,l6126480,e" filled="f" strokeweight=".48pt">
                  <v:path arrowok="t"/>
                </v:shape>
                <w10:anchorlock/>
              </v:group>
            </w:pict>
          </mc:Fallback>
        </mc:AlternateContent>
      </w:r>
    </w:p>
    <w:p w14:paraId="1D18D4EC"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5CAD2338" w14:textId="77777777" w:rsidR="00C8652D" w:rsidRDefault="00000000">
      <w:pPr>
        <w:pStyle w:val="BodyText"/>
        <w:spacing w:before="3"/>
        <w:rPr>
          <w:sz w:val="6"/>
        </w:rPr>
      </w:pPr>
      <w:r>
        <w:rPr>
          <w:noProof/>
        </w:rPr>
        <mc:AlternateContent>
          <mc:Choice Requires="wps">
            <w:drawing>
              <wp:anchor distT="0" distB="0" distL="0" distR="0" simplePos="0" relativeHeight="487613440" behindDoc="1" locked="0" layoutInCell="1" allowOverlap="1" wp14:anchorId="238B8EEC" wp14:editId="3BF6B1ED">
                <wp:simplePos x="0" y="0"/>
                <wp:positionH relativeFrom="page">
                  <wp:posOffset>1051560</wp:posOffset>
                </wp:positionH>
                <wp:positionV relativeFrom="paragraph">
                  <wp:posOffset>60972</wp:posOffset>
                </wp:positionV>
                <wp:extent cx="612648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62504" id="Graphic 79" o:spid="_x0000_s1026" style="position:absolute;margin-left:82.8pt;margin-top:4.8pt;width:482.4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792D121A" w14:textId="77777777" w:rsidR="00C8652D" w:rsidRDefault="00C8652D">
      <w:pPr>
        <w:pStyle w:val="BodyText"/>
        <w:spacing w:before="44"/>
      </w:pPr>
    </w:p>
    <w:p w14:paraId="511C6BD3" w14:textId="77777777" w:rsidR="00C8652D" w:rsidRDefault="00000000">
      <w:pPr>
        <w:pStyle w:val="ListParagraph"/>
        <w:numPr>
          <w:ilvl w:val="0"/>
          <w:numId w:val="4"/>
        </w:numPr>
        <w:tabs>
          <w:tab w:val="left" w:pos="864"/>
          <w:tab w:val="left" w:pos="4235"/>
        </w:tabs>
        <w:spacing w:before="1" w:line="285" w:lineRule="auto"/>
        <w:ind w:right="5108"/>
        <w:rPr>
          <w:sz w:val="21"/>
        </w:rPr>
      </w:pPr>
      <w:r>
        <w:rPr>
          <w:sz w:val="21"/>
        </w:rPr>
        <w:t>Meetings of the Committee</w:t>
      </w:r>
      <w:r>
        <w:rPr>
          <w:sz w:val="21"/>
        </w:rPr>
        <w:tab/>
        <w:t>5</w:t>
      </w:r>
      <w:r>
        <w:rPr>
          <w:spacing w:val="-7"/>
          <w:sz w:val="21"/>
        </w:rPr>
        <w:t xml:space="preserve"> </w:t>
      </w:r>
      <w:r>
        <w:rPr>
          <w:sz w:val="21"/>
        </w:rPr>
        <w:t>years of Officers for Procurement</w:t>
      </w:r>
    </w:p>
    <w:p w14:paraId="4A616B92" w14:textId="77777777" w:rsidR="00C8652D" w:rsidRDefault="00000000">
      <w:pPr>
        <w:pStyle w:val="BodyText"/>
        <w:spacing w:before="1" w:line="285" w:lineRule="auto"/>
        <w:ind w:left="864" w:right="6641"/>
      </w:pPr>
      <w:r>
        <w:t>of Computer Equipment for Rajya Sabha Secretariat (COOPCE)</w:t>
      </w:r>
      <w:r>
        <w:rPr>
          <w:spacing w:val="-14"/>
        </w:rPr>
        <w:t xml:space="preserve"> </w:t>
      </w:r>
      <w:r>
        <w:t>(Notice,</w:t>
      </w:r>
      <w:r>
        <w:rPr>
          <w:spacing w:val="-13"/>
        </w:rPr>
        <w:t xml:space="preserve"> </w:t>
      </w:r>
      <w:r>
        <w:t>Agenda, Minutes and action on decisions taken etc.)</w:t>
      </w:r>
    </w:p>
    <w:p w14:paraId="1668ABCA" w14:textId="77777777" w:rsidR="00C8652D" w:rsidRDefault="00000000">
      <w:pPr>
        <w:pStyle w:val="ListParagraph"/>
        <w:numPr>
          <w:ilvl w:val="0"/>
          <w:numId w:val="4"/>
        </w:numPr>
        <w:tabs>
          <w:tab w:val="left" w:pos="864"/>
          <w:tab w:val="left" w:pos="4236"/>
        </w:tabs>
        <w:spacing w:before="116" w:line="285" w:lineRule="auto"/>
        <w:ind w:right="5241"/>
        <w:rPr>
          <w:sz w:val="21"/>
        </w:rPr>
      </w:pPr>
      <w:r>
        <w:rPr>
          <w:sz w:val="21"/>
        </w:rPr>
        <w:t>Meetings of the Obsolescence</w:t>
      </w:r>
      <w:r>
        <w:rPr>
          <w:sz w:val="21"/>
        </w:rPr>
        <w:tab/>
        <w:t>-</w:t>
      </w:r>
      <w:r>
        <w:rPr>
          <w:spacing w:val="-7"/>
          <w:sz w:val="21"/>
        </w:rPr>
        <w:t xml:space="preserve"> </w:t>
      </w:r>
      <w:r>
        <w:rPr>
          <w:sz w:val="21"/>
        </w:rPr>
        <w:t>do</w:t>
      </w:r>
      <w:r>
        <w:rPr>
          <w:spacing w:val="-7"/>
          <w:sz w:val="21"/>
        </w:rPr>
        <w:t xml:space="preserve"> </w:t>
      </w:r>
      <w:r>
        <w:rPr>
          <w:sz w:val="21"/>
        </w:rPr>
        <w:t>- Declaration Committee (ODC)</w:t>
      </w:r>
    </w:p>
    <w:p w14:paraId="48931F80" w14:textId="77777777" w:rsidR="00C8652D" w:rsidRDefault="00000000">
      <w:pPr>
        <w:pStyle w:val="BodyText"/>
        <w:spacing w:before="1" w:line="285" w:lineRule="auto"/>
        <w:ind w:left="864" w:right="6213"/>
      </w:pPr>
      <w:r>
        <w:t>(Notice,</w:t>
      </w:r>
      <w:r>
        <w:rPr>
          <w:spacing w:val="-7"/>
        </w:rPr>
        <w:t xml:space="preserve"> </w:t>
      </w:r>
      <w:r>
        <w:t>Agenda, Minutes and action</w:t>
      </w:r>
      <w:r>
        <w:rPr>
          <w:spacing w:val="5"/>
        </w:rPr>
        <w:t xml:space="preserve"> </w:t>
      </w:r>
      <w:r>
        <w:t>on</w:t>
      </w:r>
      <w:r>
        <w:rPr>
          <w:spacing w:val="5"/>
        </w:rPr>
        <w:t xml:space="preserve"> </w:t>
      </w:r>
      <w:r>
        <w:t>decisions</w:t>
      </w:r>
      <w:r>
        <w:rPr>
          <w:spacing w:val="5"/>
        </w:rPr>
        <w:t xml:space="preserve"> </w:t>
      </w:r>
      <w:r>
        <w:t>taken</w:t>
      </w:r>
      <w:r>
        <w:rPr>
          <w:spacing w:val="5"/>
        </w:rPr>
        <w:t xml:space="preserve"> </w:t>
      </w:r>
      <w:r>
        <w:rPr>
          <w:spacing w:val="-2"/>
        </w:rPr>
        <w:t>etc.)</w:t>
      </w:r>
    </w:p>
    <w:p w14:paraId="4F2C5767" w14:textId="77777777" w:rsidR="00C8652D" w:rsidRDefault="00000000">
      <w:pPr>
        <w:pStyle w:val="ListParagraph"/>
        <w:numPr>
          <w:ilvl w:val="0"/>
          <w:numId w:val="4"/>
        </w:numPr>
        <w:tabs>
          <w:tab w:val="left" w:pos="864"/>
          <w:tab w:val="left" w:pos="4235"/>
        </w:tabs>
        <w:spacing w:before="114" w:line="285" w:lineRule="auto"/>
        <w:ind w:right="5108"/>
        <w:rPr>
          <w:sz w:val="21"/>
        </w:rPr>
      </w:pPr>
      <w:r>
        <w:rPr>
          <w:sz w:val="21"/>
        </w:rPr>
        <w:t>Meetings of the Committee</w:t>
      </w:r>
      <w:r>
        <w:rPr>
          <w:sz w:val="21"/>
        </w:rPr>
        <w:tab/>
        <w:t>5</w:t>
      </w:r>
      <w:r>
        <w:rPr>
          <w:spacing w:val="-7"/>
          <w:sz w:val="21"/>
        </w:rPr>
        <w:t xml:space="preserve"> </w:t>
      </w:r>
      <w:r>
        <w:rPr>
          <w:sz w:val="21"/>
        </w:rPr>
        <w:t>years on Provision of Computer</w:t>
      </w:r>
    </w:p>
    <w:p w14:paraId="7321E574" w14:textId="77777777" w:rsidR="00C8652D" w:rsidRDefault="00000000">
      <w:pPr>
        <w:pStyle w:val="BodyText"/>
        <w:spacing w:before="1" w:line="285" w:lineRule="auto"/>
        <w:ind w:left="864" w:right="6562"/>
      </w:pPr>
      <w:r>
        <w:t>Equipment to Officers (Retired)</w:t>
      </w:r>
      <w:r>
        <w:rPr>
          <w:spacing w:val="-11"/>
        </w:rPr>
        <w:t xml:space="preserve"> </w:t>
      </w:r>
      <w:r>
        <w:t>of</w:t>
      </w:r>
      <w:r>
        <w:rPr>
          <w:spacing w:val="-11"/>
        </w:rPr>
        <w:t xml:space="preserve"> </w:t>
      </w:r>
      <w:r>
        <w:t>the</w:t>
      </w:r>
      <w:r>
        <w:rPr>
          <w:spacing w:val="-11"/>
        </w:rPr>
        <w:t xml:space="preserve"> </w:t>
      </w:r>
      <w:r>
        <w:t>Rajya</w:t>
      </w:r>
      <w:r>
        <w:rPr>
          <w:spacing w:val="-11"/>
        </w:rPr>
        <w:t xml:space="preserve"> </w:t>
      </w:r>
      <w:r>
        <w:t>Sabha Secretariat</w:t>
      </w:r>
      <w:r>
        <w:rPr>
          <w:spacing w:val="-11"/>
        </w:rPr>
        <w:t xml:space="preserve"> </w:t>
      </w:r>
      <w:r>
        <w:t>(Notice,</w:t>
      </w:r>
      <w:r>
        <w:rPr>
          <w:spacing w:val="-13"/>
        </w:rPr>
        <w:t xml:space="preserve"> </w:t>
      </w:r>
      <w:r>
        <w:t>Agenda, Minutes and action on decisions taken etc.)</w:t>
      </w:r>
    </w:p>
    <w:p w14:paraId="766C8794" w14:textId="77777777" w:rsidR="00C8652D" w:rsidRDefault="00000000">
      <w:pPr>
        <w:pStyle w:val="ListParagraph"/>
        <w:numPr>
          <w:ilvl w:val="0"/>
          <w:numId w:val="4"/>
        </w:numPr>
        <w:tabs>
          <w:tab w:val="left" w:pos="864"/>
          <w:tab w:val="left" w:pos="4236"/>
        </w:tabs>
        <w:spacing w:before="116" w:line="285" w:lineRule="auto"/>
        <w:ind w:right="5241"/>
        <w:rPr>
          <w:sz w:val="21"/>
        </w:rPr>
      </w:pPr>
      <w:r>
        <w:rPr>
          <w:sz w:val="21"/>
        </w:rPr>
        <w:t>Meetings of the Committee</w:t>
      </w:r>
      <w:r>
        <w:rPr>
          <w:sz w:val="21"/>
        </w:rPr>
        <w:tab/>
        <w:t>-</w:t>
      </w:r>
      <w:r>
        <w:rPr>
          <w:spacing w:val="-7"/>
          <w:sz w:val="21"/>
        </w:rPr>
        <w:t xml:space="preserve"> </w:t>
      </w:r>
      <w:r>
        <w:rPr>
          <w:sz w:val="21"/>
        </w:rPr>
        <w:t>do</w:t>
      </w:r>
      <w:r>
        <w:rPr>
          <w:spacing w:val="-7"/>
          <w:sz w:val="21"/>
        </w:rPr>
        <w:t xml:space="preserve"> </w:t>
      </w:r>
      <w:r>
        <w:rPr>
          <w:sz w:val="21"/>
        </w:rPr>
        <w:t>- for Re-designing the Rajya</w:t>
      </w:r>
    </w:p>
    <w:p w14:paraId="3C9A1D18" w14:textId="77777777" w:rsidR="00C8652D" w:rsidRDefault="00000000">
      <w:pPr>
        <w:pStyle w:val="BodyText"/>
        <w:spacing w:before="2" w:line="285" w:lineRule="auto"/>
        <w:ind w:left="864" w:right="6641"/>
      </w:pPr>
      <w:r>
        <w:t>Sabha Website (Notice, Agenda,</w:t>
      </w:r>
      <w:r>
        <w:rPr>
          <w:spacing w:val="-14"/>
        </w:rPr>
        <w:t xml:space="preserve"> </w:t>
      </w:r>
      <w:r>
        <w:t>Minutes</w:t>
      </w:r>
      <w:r>
        <w:rPr>
          <w:spacing w:val="-13"/>
        </w:rPr>
        <w:t xml:space="preserve"> </w:t>
      </w:r>
      <w:r>
        <w:t>and</w:t>
      </w:r>
      <w:r>
        <w:rPr>
          <w:spacing w:val="-13"/>
        </w:rPr>
        <w:t xml:space="preserve"> </w:t>
      </w:r>
      <w:r>
        <w:t>action on decisions taken etc.)</w:t>
      </w:r>
    </w:p>
    <w:p w14:paraId="7F5B03F2" w14:textId="77777777" w:rsidR="00C8652D" w:rsidRDefault="00000000">
      <w:pPr>
        <w:pStyle w:val="ListParagraph"/>
        <w:numPr>
          <w:ilvl w:val="0"/>
          <w:numId w:val="4"/>
        </w:numPr>
        <w:tabs>
          <w:tab w:val="left" w:pos="864"/>
          <w:tab w:val="left" w:pos="4236"/>
        </w:tabs>
        <w:spacing w:before="114" w:line="285" w:lineRule="auto"/>
        <w:ind w:right="5241"/>
        <w:rPr>
          <w:sz w:val="21"/>
        </w:rPr>
      </w:pPr>
      <w:r>
        <w:rPr>
          <w:sz w:val="21"/>
        </w:rPr>
        <w:t>Meetings of the Committee</w:t>
      </w:r>
      <w:r>
        <w:rPr>
          <w:sz w:val="21"/>
        </w:rPr>
        <w:tab/>
        <w:t>-</w:t>
      </w:r>
      <w:r>
        <w:rPr>
          <w:spacing w:val="-7"/>
          <w:sz w:val="21"/>
        </w:rPr>
        <w:t xml:space="preserve"> </w:t>
      </w:r>
      <w:r>
        <w:rPr>
          <w:sz w:val="21"/>
        </w:rPr>
        <w:t>do</w:t>
      </w:r>
      <w:r>
        <w:rPr>
          <w:spacing w:val="-7"/>
          <w:sz w:val="21"/>
        </w:rPr>
        <w:t xml:space="preserve"> </w:t>
      </w:r>
      <w:r>
        <w:rPr>
          <w:sz w:val="21"/>
        </w:rPr>
        <w:t>- to review the Plan for</w:t>
      </w:r>
    </w:p>
    <w:p w14:paraId="61B36023" w14:textId="77777777" w:rsidR="00C8652D" w:rsidRDefault="00000000">
      <w:pPr>
        <w:pStyle w:val="BodyText"/>
        <w:spacing w:before="2" w:line="285" w:lineRule="auto"/>
        <w:ind w:left="864" w:right="6575"/>
      </w:pPr>
      <w:r>
        <w:t>Information</w:t>
      </w:r>
      <w:r>
        <w:rPr>
          <w:spacing w:val="-3"/>
        </w:rPr>
        <w:t xml:space="preserve"> </w:t>
      </w:r>
      <w:r>
        <w:t>Security</w:t>
      </w:r>
      <w:r>
        <w:rPr>
          <w:spacing w:val="-3"/>
        </w:rPr>
        <w:t xml:space="preserve"> </w:t>
      </w:r>
      <w:r>
        <w:t>(Notice, Agenda Minutes and action on decisions taken etc.)</w:t>
      </w:r>
    </w:p>
    <w:p w14:paraId="397BF70E" w14:textId="77777777" w:rsidR="00C8652D" w:rsidRDefault="00000000">
      <w:pPr>
        <w:pStyle w:val="ListParagraph"/>
        <w:numPr>
          <w:ilvl w:val="0"/>
          <w:numId w:val="4"/>
        </w:numPr>
        <w:tabs>
          <w:tab w:val="left" w:pos="863"/>
          <w:tab w:val="left" w:pos="4235"/>
        </w:tabs>
        <w:spacing w:before="114"/>
        <w:ind w:left="863" w:hanging="652"/>
        <w:rPr>
          <w:sz w:val="21"/>
        </w:rPr>
      </w:pPr>
      <w:r>
        <w:rPr>
          <w:sz w:val="21"/>
        </w:rPr>
        <w:t>Meetings of</w:t>
      </w:r>
      <w:r>
        <w:rPr>
          <w:spacing w:val="1"/>
          <w:sz w:val="21"/>
        </w:rPr>
        <w:t xml:space="preserve"> </w:t>
      </w:r>
      <w:r>
        <w:rPr>
          <w:sz w:val="21"/>
        </w:rPr>
        <w:t>the</w:t>
      </w:r>
      <w:r>
        <w:rPr>
          <w:spacing w:val="1"/>
          <w:sz w:val="21"/>
        </w:rPr>
        <w:t xml:space="preserve"> </w:t>
      </w:r>
      <w:r>
        <w:rPr>
          <w:spacing w:val="-2"/>
          <w:sz w:val="21"/>
        </w:rPr>
        <w:t>Standing</w:t>
      </w:r>
      <w:r>
        <w:rPr>
          <w:sz w:val="21"/>
        </w:rPr>
        <w:tab/>
        <w:t>-</w:t>
      </w:r>
      <w:r>
        <w:rPr>
          <w:spacing w:val="12"/>
          <w:sz w:val="21"/>
        </w:rPr>
        <w:t xml:space="preserve"> </w:t>
      </w:r>
      <w:r>
        <w:rPr>
          <w:sz w:val="21"/>
        </w:rPr>
        <w:t>do</w:t>
      </w:r>
      <w:r>
        <w:rPr>
          <w:spacing w:val="13"/>
          <w:sz w:val="21"/>
        </w:rPr>
        <w:t xml:space="preserve"> </w:t>
      </w:r>
      <w:r>
        <w:rPr>
          <w:spacing w:val="-10"/>
          <w:sz w:val="21"/>
        </w:rPr>
        <w:t>-</w:t>
      </w:r>
    </w:p>
    <w:p w14:paraId="63C1B3D8" w14:textId="77777777" w:rsidR="00C8652D" w:rsidRDefault="00000000">
      <w:pPr>
        <w:pStyle w:val="BodyText"/>
        <w:spacing w:before="47" w:line="285" w:lineRule="auto"/>
        <w:ind w:left="864" w:right="6462"/>
      </w:pPr>
      <w:r>
        <w:rPr>
          <w:spacing w:val="-2"/>
        </w:rPr>
        <w:t>Technical</w:t>
      </w:r>
      <w:r>
        <w:rPr>
          <w:spacing w:val="-12"/>
        </w:rPr>
        <w:t xml:space="preserve"> </w:t>
      </w:r>
      <w:r>
        <w:rPr>
          <w:spacing w:val="-2"/>
        </w:rPr>
        <w:t>Advisory</w:t>
      </w:r>
      <w:r>
        <w:rPr>
          <w:spacing w:val="-11"/>
        </w:rPr>
        <w:t xml:space="preserve"> </w:t>
      </w:r>
      <w:r>
        <w:rPr>
          <w:spacing w:val="-2"/>
        </w:rPr>
        <w:t xml:space="preserve">Committee </w:t>
      </w:r>
      <w:r>
        <w:t>(STAC) (Notice, Agenda, Minutes and action on decisions taken etc.)</w:t>
      </w:r>
    </w:p>
    <w:p w14:paraId="191D448E" w14:textId="77777777" w:rsidR="00C8652D" w:rsidRDefault="00000000">
      <w:pPr>
        <w:pStyle w:val="ListParagraph"/>
        <w:numPr>
          <w:ilvl w:val="0"/>
          <w:numId w:val="4"/>
        </w:numPr>
        <w:tabs>
          <w:tab w:val="left" w:pos="864"/>
          <w:tab w:val="left" w:pos="4235"/>
        </w:tabs>
        <w:spacing w:before="115" w:line="285" w:lineRule="auto"/>
        <w:ind w:right="4821"/>
        <w:rPr>
          <w:sz w:val="21"/>
        </w:rPr>
      </w:pPr>
      <w:r>
        <w:rPr>
          <w:sz w:val="21"/>
        </w:rPr>
        <w:t>Files relating to Guidelines/</w:t>
      </w:r>
      <w:r>
        <w:rPr>
          <w:sz w:val="21"/>
        </w:rPr>
        <w:tab/>
      </w:r>
      <w:r>
        <w:rPr>
          <w:spacing w:val="-2"/>
          <w:sz w:val="21"/>
        </w:rPr>
        <w:t xml:space="preserve">Permanent </w:t>
      </w:r>
      <w:r>
        <w:rPr>
          <w:sz w:val="21"/>
        </w:rPr>
        <w:t>Policy in IT Section/Files</w:t>
      </w:r>
    </w:p>
    <w:p w14:paraId="12DBC252" w14:textId="77777777" w:rsidR="00C8652D" w:rsidRDefault="00000000">
      <w:pPr>
        <w:pStyle w:val="BodyText"/>
        <w:spacing w:before="1" w:line="285" w:lineRule="auto"/>
        <w:ind w:left="864" w:right="6680"/>
        <w:jc w:val="both"/>
      </w:pPr>
      <w:r>
        <w:t xml:space="preserve">on policy matters on which orders of Hon’ble Chairman </w:t>
      </w:r>
      <w:r>
        <w:rPr>
          <w:spacing w:val="-2"/>
        </w:rPr>
        <w:t>HDC/SG</w:t>
      </w:r>
      <w:r>
        <w:rPr>
          <w:spacing w:val="-5"/>
        </w:rPr>
        <w:t xml:space="preserve"> </w:t>
      </w:r>
      <w:r>
        <w:rPr>
          <w:spacing w:val="-2"/>
        </w:rPr>
        <w:t>have</w:t>
      </w:r>
      <w:r>
        <w:rPr>
          <w:spacing w:val="-5"/>
        </w:rPr>
        <w:t xml:space="preserve"> </w:t>
      </w:r>
      <w:r>
        <w:rPr>
          <w:spacing w:val="-2"/>
        </w:rPr>
        <w:t>been</w:t>
      </w:r>
      <w:r>
        <w:rPr>
          <w:spacing w:val="-4"/>
        </w:rPr>
        <w:t xml:space="preserve"> </w:t>
      </w:r>
      <w:r>
        <w:rPr>
          <w:spacing w:val="-2"/>
        </w:rPr>
        <w:t>obtained</w:t>
      </w:r>
    </w:p>
    <w:p w14:paraId="13BA8940" w14:textId="77777777" w:rsidR="00C8652D" w:rsidRDefault="00000000">
      <w:pPr>
        <w:pStyle w:val="ListParagraph"/>
        <w:numPr>
          <w:ilvl w:val="0"/>
          <w:numId w:val="4"/>
        </w:numPr>
        <w:tabs>
          <w:tab w:val="left" w:pos="864"/>
          <w:tab w:val="left" w:pos="4235"/>
        </w:tabs>
        <w:spacing w:before="115" w:line="285" w:lineRule="auto"/>
        <w:ind w:right="5242"/>
        <w:jc w:val="both"/>
        <w:rPr>
          <w:sz w:val="21"/>
        </w:rPr>
      </w:pPr>
      <w:r>
        <w:rPr>
          <w:sz w:val="21"/>
        </w:rPr>
        <w:t>Guard File of Annual Action</w:t>
      </w:r>
      <w:r>
        <w:rPr>
          <w:sz w:val="21"/>
        </w:rPr>
        <w:tab/>
        <w:t>-</w:t>
      </w:r>
      <w:r>
        <w:rPr>
          <w:spacing w:val="-7"/>
          <w:sz w:val="21"/>
        </w:rPr>
        <w:t xml:space="preserve"> </w:t>
      </w:r>
      <w:r>
        <w:rPr>
          <w:sz w:val="21"/>
        </w:rPr>
        <w:t>do</w:t>
      </w:r>
      <w:r>
        <w:rPr>
          <w:spacing w:val="-7"/>
          <w:sz w:val="21"/>
        </w:rPr>
        <w:t xml:space="preserve"> </w:t>
      </w:r>
      <w:r>
        <w:rPr>
          <w:sz w:val="21"/>
        </w:rPr>
        <w:t>- Plans/Annual Reports of IT</w:t>
      </w:r>
    </w:p>
    <w:p w14:paraId="76301E55" w14:textId="77777777" w:rsidR="00C8652D" w:rsidRDefault="00000000">
      <w:pPr>
        <w:pStyle w:val="BodyText"/>
        <w:spacing w:before="1"/>
        <w:ind w:left="864"/>
      </w:pPr>
      <w:r>
        <w:rPr>
          <w:spacing w:val="-2"/>
        </w:rPr>
        <w:t>Section</w:t>
      </w:r>
    </w:p>
    <w:p w14:paraId="2F08AB06" w14:textId="77777777" w:rsidR="00C8652D" w:rsidRDefault="00000000">
      <w:pPr>
        <w:pStyle w:val="BodyText"/>
        <w:spacing w:before="1"/>
        <w:rPr>
          <w:sz w:val="11"/>
        </w:rPr>
      </w:pPr>
      <w:r>
        <w:rPr>
          <w:noProof/>
        </w:rPr>
        <mc:AlternateContent>
          <mc:Choice Requires="wps">
            <w:drawing>
              <wp:anchor distT="0" distB="0" distL="0" distR="0" simplePos="0" relativeHeight="487613952" behindDoc="1" locked="0" layoutInCell="1" allowOverlap="1" wp14:anchorId="0214A1CD" wp14:editId="6C8FDAA2">
                <wp:simplePos x="0" y="0"/>
                <wp:positionH relativeFrom="page">
                  <wp:posOffset>1051560</wp:posOffset>
                </wp:positionH>
                <wp:positionV relativeFrom="paragraph">
                  <wp:posOffset>96195</wp:posOffset>
                </wp:positionV>
                <wp:extent cx="611124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270"/>
                        </a:xfrm>
                        <a:custGeom>
                          <a:avLst/>
                          <a:gdLst/>
                          <a:ahLst/>
                          <a:cxnLst/>
                          <a:rect l="l" t="t" r="r" b="b"/>
                          <a:pathLst>
                            <a:path w="6111240">
                              <a:moveTo>
                                <a:pt x="0" y="0"/>
                              </a:moveTo>
                              <a:lnTo>
                                <a:pt x="61112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4770A" id="Graphic 80" o:spid="_x0000_s1026" style="position:absolute;margin-left:82.8pt;margin-top:7.55pt;width:481.2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11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" path="m,l6111240,e" filled="f" strokeweight=".48pt">
                <v:path arrowok="t"/>
                <w10:wrap type="topAndBottom" anchorx="page"/>
              </v:shape>
            </w:pict>
          </mc:Fallback>
        </mc:AlternateContent>
      </w:r>
    </w:p>
    <w:p w14:paraId="7A95E0AA" w14:textId="77777777" w:rsidR="00C8652D" w:rsidRDefault="00C8652D">
      <w:pPr>
        <w:rPr>
          <w:sz w:val="11"/>
        </w:rPr>
        <w:sectPr w:rsidR="00C8652D">
          <w:pgSz w:w="12960" w:h="15840"/>
          <w:pgMar w:top="1140" w:right="1500" w:bottom="280" w:left="1500" w:header="917" w:footer="0" w:gutter="0"/>
          <w:cols w:space="720"/>
        </w:sectPr>
      </w:pPr>
    </w:p>
    <w:p w14:paraId="62D8D1A4" w14:textId="77777777" w:rsidR="00C8652D" w:rsidRDefault="00C8652D">
      <w:pPr>
        <w:pStyle w:val="BodyText"/>
        <w:spacing w:before="127"/>
        <w:rPr>
          <w:sz w:val="20"/>
        </w:rPr>
      </w:pPr>
    </w:p>
    <w:p w14:paraId="32EF7265"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65C37CA7" wp14:editId="1791F08E">
                <wp:extent cx="6126480" cy="6350"/>
                <wp:effectExtent l="9525" t="0" r="0" b="317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82" name="Graphic 82"/>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453FD7" id="Group 81"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xAawIAAJIFAAAOAAAAZHJzL2Uyb0RvYy54bWykVMlu2zAQvRfoPxC815Kd1HEF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fKBMQGsCAACSBQAADgAAAAAAAAAAAAAAAAAuAgAA&#10;ZHJzL2Uyb0RvYy54bWxQSwECLQAUAAYACAAAACEADxykJ9sAAAADAQAADwAAAAAAAAAAAAAAAADF&#10;BAAAZHJzL2Rvd25yZXYueG1sUEsFBgAAAAAEAAQA8wAAAM0FAAAAAA==&#10;">
                <v:shape id="Graphic 82"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" path="m,l6126480,e" filled="f" strokeweight=".48pt">
                  <v:path arrowok="t"/>
                </v:shape>
                <w10:anchorlock/>
              </v:group>
            </w:pict>
          </mc:Fallback>
        </mc:AlternateContent>
      </w:r>
    </w:p>
    <w:p w14:paraId="27046329" w14:textId="77777777" w:rsidR="00C8652D" w:rsidRDefault="00000000">
      <w:pPr>
        <w:tabs>
          <w:tab w:val="left" w:pos="1401"/>
          <w:tab w:val="left" w:pos="4519"/>
          <w:tab w:val="left" w:pos="7535"/>
        </w:tabs>
        <w:spacing w:before="62"/>
        <w:ind w:left="211"/>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p>
    <w:p w14:paraId="6E5CE6E5" w14:textId="77777777" w:rsidR="00C8652D" w:rsidRDefault="00000000">
      <w:pPr>
        <w:pStyle w:val="BodyText"/>
        <w:spacing w:before="3"/>
        <w:rPr>
          <w:sz w:val="6"/>
        </w:rPr>
      </w:pPr>
      <w:r>
        <w:rPr>
          <w:noProof/>
        </w:rPr>
        <mc:AlternateContent>
          <mc:Choice Requires="wps">
            <w:drawing>
              <wp:anchor distT="0" distB="0" distL="0" distR="0" simplePos="0" relativeHeight="487614976" behindDoc="1" locked="0" layoutInCell="1" allowOverlap="1" wp14:anchorId="54C641EA" wp14:editId="54DB8F0A">
                <wp:simplePos x="0" y="0"/>
                <wp:positionH relativeFrom="page">
                  <wp:posOffset>1051560</wp:posOffset>
                </wp:positionH>
                <wp:positionV relativeFrom="paragraph">
                  <wp:posOffset>60972</wp:posOffset>
                </wp:positionV>
                <wp:extent cx="612648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7B455" id="Graphic 83" o:spid="_x0000_s1026" style="position:absolute;margin-left:82.8pt;margin-top:4.8pt;width:482.4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7D12D892" w14:textId="77777777" w:rsidR="00C8652D" w:rsidRDefault="00000000">
      <w:pPr>
        <w:pStyle w:val="ListParagraph"/>
        <w:numPr>
          <w:ilvl w:val="0"/>
          <w:numId w:val="4"/>
        </w:numPr>
        <w:tabs>
          <w:tab w:val="left" w:pos="864"/>
          <w:tab w:val="left" w:pos="4235"/>
        </w:tabs>
        <w:spacing w:before="236" w:line="268" w:lineRule="auto"/>
        <w:ind w:right="4821"/>
        <w:rPr>
          <w:sz w:val="21"/>
        </w:rPr>
      </w:pPr>
      <w:r>
        <w:rPr>
          <w:sz w:val="21"/>
        </w:rPr>
        <w:t>Guard File relating to</w:t>
      </w:r>
      <w:r>
        <w:rPr>
          <w:sz w:val="21"/>
        </w:rPr>
        <w:tab/>
      </w:r>
      <w:r>
        <w:rPr>
          <w:spacing w:val="-2"/>
          <w:sz w:val="21"/>
        </w:rPr>
        <w:t xml:space="preserve">Permanent </w:t>
      </w:r>
      <w:r>
        <w:rPr>
          <w:sz w:val="21"/>
        </w:rPr>
        <w:t>Constitution of the various</w:t>
      </w:r>
    </w:p>
    <w:p w14:paraId="570B6321" w14:textId="77777777" w:rsidR="00C8652D" w:rsidRDefault="00000000">
      <w:pPr>
        <w:pStyle w:val="BodyText"/>
        <w:spacing w:before="1" w:line="271" w:lineRule="auto"/>
        <w:ind w:left="864" w:right="6562"/>
        <w:rPr>
          <w:i/>
        </w:rPr>
      </w:pPr>
      <w:r>
        <w:t>Committees</w:t>
      </w:r>
      <w:r>
        <w:rPr>
          <w:spacing w:val="-4"/>
        </w:rPr>
        <w:t xml:space="preserve"> </w:t>
      </w:r>
      <w:r>
        <w:t>serviced</w:t>
      </w:r>
      <w:r>
        <w:rPr>
          <w:spacing w:val="-4"/>
        </w:rPr>
        <w:t xml:space="preserve"> </w:t>
      </w:r>
      <w:r>
        <w:t>by</w:t>
      </w:r>
      <w:r>
        <w:rPr>
          <w:spacing w:val="-4"/>
        </w:rPr>
        <w:t xml:space="preserve"> </w:t>
      </w:r>
      <w:r>
        <w:t xml:space="preserve">IT Section Committees </w:t>
      </w:r>
      <w:r>
        <w:rPr>
          <w:i/>
        </w:rPr>
        <w:t>viz.</w:t>
      </w:r>
    </w:p>
    <w:p w14:paraId="6AE6E032" w14:textId="77777777" w:rsidR="00C8652D" w:rsidRDefault="00000000">
      <w:pPr>
        <w:pStyle w:val="BodyText"/>
        <w:spacing w:line="271" w:lineRule="auto"/>
        <w:ind w:left="864" w:right="6529"/>
      </w:pPr>
      <w:r>
        <w:t>Committee on Provision of Computer Equipment to Members of Rajya Sabha, Computerization</w:t>
      </w:r>
      <w:r>
        <w:rPr>
          <w:spacing w:val="-16"/>
        </w:rPr>
        <w:t xml:space="preserve"> </w:t>
      </w:r>
      <w:r>
        <w:t xml:space="preserve">Coordination </w:t>
      </w:r>
      <w:r>
        <w:rPr>
          <w:spacing w:val="-2"/>
        </w:rPr>
        <w:t>Committee</w:t>
      </w:r>
      <w:r>
        <w:rPr>
          <w:spacing w:val="-5"/>
        </w:rPr>
        <w:t xml:space="preserve"> </w:t>
      </w:r>
      <w:r>
        <w:rPr>
          <w:spacing w:val="-2"/>
        </w:rPr>
        <w:t>(CCC),</w:t>
      </w:r>
      <w:r>
        <w:rPr>
          <w:spacing w:val="-5"/>
        </w:rPr>
        <w:t xml:space="preserve"> </w:t>
      </w:r>
      <w:r>
        <w:rPr>
          <w:spacing w:val="-2"/>
        </w:rPr>
        <w:t xml:space="preserve">Committee </w:t>
      </w:r>
      <w:r>
        <w:t>of Officers for Procurement</w:t>
      </w:r>
      <w:r>
        <w:rPr>
          <w:spacing w:val="80"/>
        </w:rPr>
        <w:t xml:space="preserve"> </w:t>
      </w:r>
      <w:r>
        <w:t>of Computer Equipment for Rajya Sabha Secretariat (COOPCE), Obsolescence Declaration</w:t>
      </w:r>
      <w:r>
        <w:rPr>
          <w:spacing w:val="-8"/>
        </w:rPr>
        <w:t xml:space="preserve"> </w:t>
      </w:r>
      <w:r>
        <w:t>Committee</w:t>
      </w:r>
    </w:p>
    <w:p w14:paraId="3633DDFE" w14:textId="77777777" w:rsidR="00C8652D" w:rsidRDefault="00000000">
      <w:pPr>
        <w:pStyle w:val="BodyText"/>
        <w:tabs>
          <w:tab w:val="left" w:pos="4235"/>
        </w:tabs>
        <w:spacing w:line="271" w:lineRule="auto"/>
        <w:ind w:left="864" w:right="5669" w:hanging="1"/>
      </w:pPr>
      <w:r>
        <w:t>(ODC), Committee for</w:t>
      </w:r>
      <w:r>
        <w:tab/>
      </w:r>
      <w:r>
        <w:rPr>
          <w:spacing w:val="-10"/>
        </w:rPr>
        <w:t xml:space="preserve">. </w:t>
      </w:r>
      <w:r>
        <w:t>Redesigning the Rajya</w:t>
      </w:r>
    </w:p>
    <w:p w14:paraId="7ED82E9D" w14:textId="77777777" w:rsidR="00C8652D" w:rsidRDefault="00000000">
      <w:pPr>
        <w:pStyle w:val="BodyText"/>
        <w:spacing w:line="271" w:lineRule="auto"/>
        <w:ind w:left="864" w:right="6641"/>
      </w:pPr>
      <w:r>
        <w:t>Sabha Website, Committee on Provision of Computer Equipment to Officers (Retired)</w:t>
      </w:r>
      <w:r>
        <w:rPr>
          <w:spacing w:val="-11"/>
        </w:rPr>
        <w:t xml:space="preserve"> </w:t>
      </w:r>
      <w:r>
        <w:t>of</w:t>
      </w:r>
      <w:r>
        <w:rPr>
          <w:spacing w:val="-11"/>
        </w:rPr>
        <w:t xml:space="preserve"> </w:t>
      </w:r>
      <w:r>
        <w:t>the</w:t>
      </w:r>
      <w:r>
        <w:rPr>
          <w:spacing w:val="-11"/>
        </w:rPr>
        <w:t xml:space="preserve"> </w:t>
      </w:r>
      <w:r>
        <w:t>Rajya</w:t>
      </w:r>
      <w:r>
        <w:rPr>
          <w:spacing w:val="-11"/>
        </w:rPr>
        <w:t xml:space="preserve"> </w:t>
      </w:r>
      <w:r>
        <w:t>Sabha</w:t>
      </w:r>
    </w:p>
    <w:p w14:paraId="468138F7" w14:textId="77777777" w:rsidR="00C8652D" w:rsidRDefault="00000000">
      <w:pPr>
        <w:pStyle w:val="BodyText"/>
        <w:spacing w:line="271" w:lineRule="auto"/>
        <w:ind w:left="864" w:right="5857"/>
      </w:pPr>
      <w:r>
        <w:rPr>
          <w:spacing w:val="-2"/>
        </w:rPr>
        <w:t xml:space="preserve">Secretariat, Standing Technical </w:t>
      </w:r>
      <w:r>
        <w:t>Advisory Committee (STAC), Committee to review the</w:t>
      </w:r>
    </w:p>
    <w:p w14:paraId="6673465A" w14:textId="77777777" w:rsidR="00C8652D" w:rsidRDefault="00000000">
      <w:pPr>
        <w:pStyle w:val="BodyText"/>
        <w:spacing w:line="271" w:lineRule="auto"/>
        <w:ind w:left="864" w:right="7069"/>
      </w:pPr>
      <w:r>
        <w:t>Plan</w:t>
      </w:r>
      <w:r>
        <w:rPr>
          <w:spacing w:val="-10"/>
        </w:rPr>
        <w:t xml:space="preserve"> </w:t>
      </w:r>
      <w:r>
        <w:t>for</w:t>
      </w:r>
      <w:r>
        <w:rPr>
          <w:spacing w:val="-10"/>
        </w:rPr>
        <w:t xml:space="preserve"> </w:t>
      </w:r>
      <w:r>
        <w:t xml:space="preserve">Information </w:t>
      </w:r>
      <w:r>
        <w:rPr>
          <w:spacing w:val="-2"/>
        </w:rPr>
        <w:t>Security.</w:t>
      </w:r>
    </w:p>
    <w:p w14:paraId="6F5ED6BD" w14:textId="77777777" w:rsidR="00C8652D" w:rsidRDefault="00000000">
      <w:pPr>
        <w:pStyle w:val="ListParagraph"/>
        <w:numPr>
          <w:ilvl w:val="0"/>
          <w:numId w:val="4"/>
        </w:numPr>
        <w:tabs>
          <w:tab w:val="left" w:pos="864"/>
          <w:tab w:val="left" w:pos="4235"/>
        </w:tabs>
        <w:spacing w:before="106" w:line="276" w:lineRule="auto"/>
        <w:ind w:right="5358"/>
        <w:rPr>
          <w:sz w:val="21"/>
        </w:rPr>
      </w:pPr>
      <w:r>
        <w:rPr>
          <w:sz w:val="21"/>
        </w:rPr>
        <w:t>Guard File/Compiled Minutes</w:t>
      </w:r>
      <w:r>
        <w:rPr>
          <w:sz w:val="21"/>
        </w:rPr>
        <w:tab/>
      </w:r>
      <w:r>
        <w:rPr>
          <w:spacing w:val="-4"/>
          <w:sz w:val="21"/>
        </w:rPr>
        <w:t xml:space="preserve">-do- </w:t>
      </w:r>
      <w:r>
        <w:rPr>
          <w:sz w:val="21"/>
        </w:rPr>
        <w:t>of the various Committees</w:t>
      </w:r>
    </w:p>
    <w:p w14:paraId="24610E04" w14:textId="77777777" w:rsidR="00C8652D" w:rsidRDefault="00000000">
      <w:pPr>
        <w:pStyle w:val="BodyText"/>
        <w:spacing w:line="271" w:lineRule="auto"/>
        <w:ind w:left="864" w:right="6375"/>
      </w:pPr>
      <w:r>
        <w:t xml:space="preserve">services by IT Section Committees </w:t>
      </w:r>
      <w:r>
        <w:rPr>
          <w:i/>
        </w:rPr>
        <w:t xml:space="preserve">viz. </w:t>
      </w:r>
      <w:r>
        <w:t>Committee on Provision of Computer Equipment to Members of</w:t>
      </w:r>
      <w:r>
        <w:rPr>
          <w:spacing w:val="40"/>
        </w:rPr>
        <w:t xml:space="preserve"> </w:t>
      </w:r>
      <w:r>
        <w:t xml:space="preserve">Rajya Sabha, Computerization </w:t>
      </w:r>
      <w:r>
        <w:rPr>
          <w:spacing w:val="-2"/>
        </w:rPr>
        <w:t>Coordination</w:t>
      </w:r>
      <w:r>
        <w:rPr>
          <w:spacing w:val="-8"/>
        </w:rPr>
        <w:t xml:space="preserve"> </w:t>
      </w:r>
      <w:r>
        <w:rPr>
          <w:spacing w:val="-2"/>
        </w:rPr>
        <w:t>Committee</w:t>
      </w:r>
      <w:r>
        <w:rPr>
          <w:spacing w:val="-8"/>
        </w:rPr>
        <w:t xml:space="preserve"> </w:t>
      </w:r>
      <w:r>
        <w:rPr>
          <w:spacing w:val="-2"/>
        </w:rPr>
        <w:t xml:space="preserve">(CCC), </w:t>
      </w:r>
      <w:r>
        <w:t>Committee of Officers for Procurement of Computer Equipment for Rajya Sabha Secretariat (COOPCE),</w:t>
      </w:r>
    </w:p>
    <w:p w14:paraId="3A6384F2" w14:textId="77777777" w:rsidR="00C8652D" w:rsidRDefault="00000000">
      <w:pPr>
        <w:pStyle w:val="BodyText"/>
        <w:spacing w:line="271" w:lineRule="auto"/>
        <w:ind w:left="864" w:right="5857"/>
      </w:pPr>
      <w:r>
        <w:t>Obsolescence</w:t>
      </w:r>
      <w:r>
        <w:rPr>
          <w:spacing w:val="-11"/>
        </w:rPr>
        <w:t xml:space="preserve"> </w:t>
      </w:r>
      <w:r>
        <w:t>Declaration</w:t>
      </w:r>
      <w:r>
        <w:rPr>
          <w:spacing w:val="-11"/>
        </w:rPr>
        <w:t xml:space="preserve"> </w:t>
      </w:r>
      <w:r>
        <w:t>Committee (ODC), Committee for Redesigning the Rajya Sabha</w:t>
      </w:r>
      <w:r>
        <w:rPr>
          <w:spacing w:val="-4"/>
        </w:rPr>
        <w:t xml:space="preserve"> </w:t>
      </w:r>
      <w:r>
        <w:t>Website, Committee on</w:t>
      </w:r>
      <w:r>
        <w:rPr>
          <w:spacing w:val="-5"/>
        </w:rPr>
        <w:t xml:space="preserve"> </w:t>
      </w:r>
      <w:r>
        <w:t>Provision</w:t>
      </w:r>
      <w:r>
        <w:rPr>
          <w:spacing w:val="-5"/>
        </w:rPr>
        <w:t xml:space="preserve"> </w:t>
      </w:r>
      <w:r>
        <w:t>of</w:t>
      </w:r>
      <w:r>
        <w:rPr>
          <w:spacing w:val="-5"/>
        </w:rPr>
        <w:t xml:space="preserve"> </w:t>
      </w:r>
      <w:r>
        <w:t>Computer</w:t>
      </w:r>
      <w:r>
        <w:rPr>
          <w:spacing w:val="-5"/>
        </w:rPr>
        <w:t xml:space="preserve"> </w:t>
      </w:r>
      <w:r>
        <w:t>Equipment to Officers (Retired) of the Rajya Sabha</w:t>
      </w:r>
      <w:r>
        <w:rPr>
          <w:spacing w:val="-9"/>
        </w:rPr>
        <w:t xml:space="preserve"> </w:t>
      </w:r>
      <w:r>
        <w:t>Sectetariat,</w:t>
      </w:r>
      <w:r>
        <w:rPr>
          <w:spacing w:val="-9"/>
        </w:rPr>
        <w:t xml:space="preserve"> </w:t>
      </w:r>
      <w:r>
        <w:t>Standing</w:t>
      </w:r>
      <w:r>
        <w:rPr>
          <w:spacing w:val="-11"/>
        </w:rPr>
        <w:t xml:space="preserve"> </w:t>
      </w:r>
      <w:r>
        <w:t>Technical Advisory Committee (STAC), Committee to review the Plan for Information Security.</w:t>
      </w:r>
    </w:p>
    <w:p w14:paraId="16F01B6C" w14:textId="77777777" w:rsidR="00C8652D" w:rsidRDefault="00000000">
      <w:pPr>
        <w:pStyle w:val="BodyText"/>
        <w:spacing w:before="7"/>
        <w:rPr>
          <w:sz w:val="5"/>
        </w:rPr>
      </w:pPr>
      <w:r>
        <w:rPr>
          <w:noProof/>
        </w:rPr>
        <mc:AlternateContent>
          <mc:Choice Requires="wps">
            <w:drawing>
              <wp:anchor distT="0" distB="0" distL="0" distR="0" simplePos="0" relativeHeight="487615488" behindDoc="1" locked="0" layoutInCell="1" allowOverlap="1" wp14:anchorId="060B5518" wp14:editId="7BCC20C1">
                <wp:simplePos x="0" y="0"/>
                <wp:positionH relativeFrom="page">
                  <wp:posOffset>1051560</wp:posOffset>
                </wp:positionH>
                <wp:positionV relativeFrom="paragraph">
                  <wp:posOffset>56194</wp:posOffset>
                </wp:positionV>
                <wp:extent cx="612965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1270"/>
                        </a:xfrm>
                        <a:custGeom>
                          <a:avLst/>
                          <a:gdLst/>
                          <a:ahLst/>
                          <a:cxnLst/>
                          <a:rect l="l" t="t" r="r" b="b"/>
                          <a:pathLst>
                            <a:path w="6129655">
                              <a:moveTo>
                                <a:pt x="0" y="0"/>
                              </a:moveTo>
                              <a:lnTo>
                                <a:pt x="61295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5AC5A" id="Graphic 84" o:spid="_x0000_s1026" style="position:absolute;margin-left:82.8pt;margin-top:4.4pt;width:482.6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6129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v1EgIAAFsEAAAOAAAAZHJzL2Uyb0RvYy54bWysVMFu2zAMvQ/YPwi6L04CJFuN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" path="m,l6129528,e" filled="f" strokeweight=".48pt">
                <v:path arrowok="t"/>
                <w10:wrap type="topAndBottom" anchorx="page"/>
              </v:shape>
            </w:pict>
          </mc:Fallback>
        </mc:AlternateContent>
      </w:r>
    </w:p>
    <w:p w14:paraId="1458BA1B" w14:textId="77777777" w:rsidR="00C8652D" w:rsidRDefault="00C8652D">
      <w:pPr>
        <w:rPr>
          <w:sz w:val="5"/>
        </w:rPr>
        <w:sectPr w:rsidR="00C8652D">
          <w:pgSz w:w="12960" w:h="15840"/>
          <w:pgMar w:top="1140" w:right="1500" w:bottom="280" w:left="1500" w:header="917" w:footer="0" w:gutter="0"/>
          <w:cols w:space="720"/>
        </w:sectPr>
      </w:pPr>
    </w:p>
    <w:p w14:paraId="2AE8564E" w14:textId="77777777" w:rsidR="00C8652D" w:rsidRDefault="00000000">
      <w:pPr>
        <w:spacing w:before="228"/>
        <w:ind w:right="161"/>
        <w:jc w:val="right"/>
        <w:rPr>
          <w:b/>
          <w:i/>
          <w:sz w:val="21"/>
        </w:rPr>
      </w:pPr>
      <w:r>
        <w:rPr>
          <w:b/>
          <w:i/>
          <w:spacing w:val="-11"/>
          <w:sz w:val="21"/>
        </w:rPr>
        <w:lastRenderedPageBreak/>
        <w:t>ANNEXURE-</w:t>
      </w:r>
      <w:r>
        <w:rPr>
          <w:b/>
          <w:i/>
          <w:spacing w:val="-4"/>
          <w:sz w:val="21"/>
        </w:rPr>
        <w:t>VIII</w:t>
      </w:r>
    </w:p>
    <w:p w14:paraId="2E43C687" w14:textId="77777777" w:rsidR="00C8652D" w:rsidRDefault="00000000">
      <w:pPr>
        <w:pStyle w:val="Heading3"/>
        <w:spacing w:before="142" w:line="264" w:lineRule="auto"/>
        <w:ind w:left="3847" w:right="991" w:hanging="2835"/>
        <w:jc w:val="left"/>
      </w:pPr>
      <w:r>
        <w:t>MECHANISM FOR MONITORING DISPOSAL OF RECEIPTS AND FILES IN COUNCIL</w:t>
      </w:r>
      <w:r>
        <w:rPr>
          <w:spacing w:val="40"/>
        </w:rPr>
        <w:t xml:space="preserve"> </w:t>
      </w:r>
      <w:r>
        <w:t>SECTIONS</w:t>
      </w:r>
    </w:p>
    <w:p w14:paraId="7923FADD" w14:textId="77777777" w:rsidR="00C8652D" w:rsidRDefault="00000000">
      <w:pPr>
        <w:pStyle w:val="BodyText"/>
        <w:spacing w:before="1"/>
        <w:rPr>
          <w:b/>
          <w:sz w:val="7"/>
        </w:rPr>
      </w:pPr>
      <w:r>
        <w:rPr>
          <w:noProof/>
        </w:rPr>
        <mc:AlternateContent>
          <mc:Choice Requires="wps">
            <w:drawing>
              <wp:anchor distT="0" distB="0" distL="0" distR="0" simplePos="0" relativeHeight="487616000" behindDoc="1" locked="0" layoutInCell="1" allowOverlap="1" wp14:anchorId="61117E4D" wp14:editId="77274947">
                <wp:simplePos x="0" y="0"/>
                <wp:positionH relativeFrom="page">
                  <wp:posOffset>1051560</wp:posOffset>
                </wp:positionH>
                <wp:positionV relativeFrom="paragraph">
                  <wp:posOffset>67035</wp:posOffset>
                </wp:positionV>
                <wp:extent cx="612648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A4330" id="Graphic 85" o:spid="_x0000_s1026" style="position:absolute;margin-left:82.8pt;margin-top:5.3pt;width:482.4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" path="m,l6126480,e" filled="f" strokeweight=".48pt">
                <v:path arrowok="t"/>
                <w10:wrap type="topAndBottom" anchorx="page"/>
              </v:shape>
            </w:pict>
          </mc:Fallback>
        </mc:AlternateContent>
      </w:r>
    </w:p>
    <w:p w14:paraId="745BD79C" w14:textId="77777777" w:rsidR="00C8652D" w:rsidRDefault="00000000">
      <w:pPr>
        <w:tabs>
          <w:tab w:val="left" w:pos="693"/>
          <w:tab w:val="left" w:pos="3191"/>
          <w:tab w:val="left" w:pos="7396"/>
        </w:tabs>
        <w:spacing w:before="27" w:after="26"/>
        <w:ind w:left="155"/>
        <w:rPr>
          <w:sz w:val="20"/>
        </w:rPr>
      </w:pPr>
      <w:r>
        <w:rPr>
          <w:spacing w:val="-5"/>
          <w:sz w:val="20"/>
        </w:rPr>
        <w:t>Sl.</w:t>
      </w:r>
      <w:r>
        <w:rPr>
          <w:sz w:val="20"/>
        </w:rPr>
        <w:tab/>
      </w:r>
      <w:r>
        <w:rPr>
          <w:spacing w:val="-3"/>
          <w:sz w:val="20"/>
        </w:rPr>
        <w:t>Name</w:t>
      </w:r>
      <w:r>
        <w:rPr>
          <w:spacing w:val="-20"/>
          <w:sz w:val="20"/>
        </w:rPr>
        <w:t xml:space="preserve"> </w:t>
      </w:r>
      <w:r>
        <w:rPr>
          <w:spacing w:val="-5"/>
          <w:sz w:val="20"/>
        </w:rPr>
        <w:t>of</w:t>
      </w:r>
      <w:r>
        <w:rPr>
          <w:sz w:val="20"/>
        </w:rPr>
        <w:tab/>
      </w:r>
      <w:r>
        <w:rPr>
          <w:spacing w:val="-2"/>
          <w:sz w:val="20"/>
        </w:rPr>
        <w:t>RECEIPTS</w:t>
      </w:r>
      <w:r>
        <w:rPr>
          <w:sz w:val="20"/>
        </w:rPr>
        <w:tab/>
      </w:r>
      <w:r>
        <w:rPr>
          <w:spacing w:val="-2"/>
          <w:sz w:val="20"/>
        </w:rPr>
        <w:t>FILES</w:t>
      </w:r>
    </w:p>
    <w:p w14:paraId="026B6819" w14:textId="77777777" w:rsidR="00C8652D" w:rsidRDefault="00000000">
      <w:pPr>
        <w:tabs>
          <w:tab w:val="left" w:pos="6038"/>
        </w:tabs>
        <w:spacing w:line="20" w:lineRule="exact"/>
        <w:ind w:left="2042"/>
        <w:rPr>
          <w:sz w:val="2"/>
        </w:rPr>
      </w:pPr>
      <w:r>
        <w:rPr>
          <w:noProof/>
          <w:sz w:val="2"/>
        </w:rPr>
        <mc:AlternateContent>
          <mc:Choice Requires="wpg">
            <w:drawing>
              <wp:inline distT="0" distB="0" distL="0" distR="0" wp14:anchorId="39332BEB" wp14:editId="7B28AB69">
                <wp:extent cx="2131060" cy="6350"/>
                <wp:effectExtent l="9525" t="0" r="2539" b="317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1060" cy="6350"/>
                          <a:chOff x="0" y="0"/>
                          <a:chExt cx="2131060" cy="6350"/>
                        </a:xfrm>
                      </wpg:grpSpPr>
                      <wps:wsp>
                        <wps:cNvPr id="87" name="Graphic 87"/>
                        <wps:cNvSpPr/>
                        <wps:spPr>
                          <a:xfrm>
                            <a:off x="0" y="3047"/>
                            <a:ext cx="2131060" cy="1270"/>
                          </a:xfrm>
                          <a:custGeom>
                            <a:avLst/>
                            <a:gdLst/>
                            <a:ahLst/>
                            <a:cxnLst/>
                            <a:rect l="l" t="t" r="r" b="b"/>
                            <a:pathLst>
                              <a:path w="2131060">
                                <a:moveTo>
                                  <a:pt x="0" y="0"/>
                                </a:moveTo>
                                <a:lnTo>
                                  <a:pt x="21305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73F45A" id="Group 86" o:spid="_x0000_s1026" style="width:167.8pt;height:.5pt;mso-position-horizontal-relative:char;mso-position-vertical-relative:line" coordsize="213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s1cAIAAJIFAAAOAAAAZHJzL2Uyb0RvYy54bWykVMlu2zAQvRfoPxC815Lt2kk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">
                <v:shape id="Graphic 87" o:spid="_x0000_s1027" style="position:absolute;top:30;width:21310;height:13;visibility:visible;mso-wrap-style:square;v-text-anchor:top" coordsize="2131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" path="m,l2130552,e" filled="f" strokeweight=".48pt">
                  <v:path arrowok="t"/>
                </v:shape>
                <w10:anchorlock/>
              </v:group>
            </w:pict>
          </mc:Fallback>
        </mc:AlternateContent>
      </w:r>
      <w:r>
        <w:rPr>
          <w:sz w:val="2"/>
        </w:rPr>
        <w:tab/>
      </w:r>
      <w:r>
        <w:rPr>
          <w:noProof/>
          <w:sz w:val="2"/>
        </w:rPr>
        <mc:AlternateContent>
          <mc:Choice Requires="wpg">
            <w:drawing>
              <wp:inline distT="0" distB="0" distL="0" distR="0" wp14:anchorId="6244E190" wp14:editId="078E4C6C">
                <wp:extent cx="2052955" cy="6350"/>
                <wp:effectExtent l="9525" t="0" r="0" b="317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955" cy="6350"/>
                          <a:chOff x="0" y="0"/>
                          <a:chExt cx="2052955" cy="6350"/>
                        </a:xfrm>
                      </wpg:grpSpPr>
                      <wps:wsp>
                        <wps:cNvPr id="89" name="Graphic 89"/>
                        <wps:cNvSpPr/>
                        <wps:spPr>
                          <a:xfrm>
                            <a:off x="0" y="3047"/>
                            <a:ext cx="2052955" cy="1270"/>
                          </a:xfrm>
                          <a:custGeom>
                            <a:avLst/>
                            <a:gdLst/>
                            <a:ahLst/>
                            <a:cxnLst/>
                            <a:rect l="l" t="t" r="r" b="b"/>
                            <a:pathLst>
                              <a:path w="2052955">
                                <a:moveTo>
                                  <a:pt x="0" y="0"/>
                                </a:moveTo>
                                <a:lnTo>
                                  <a:pt x="2052827"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FDF687" id="Group 88" o:spid="_x0000_s1026" style="width:161.65pt;height:.5pt;mso-position-horizontal-relative:char;mso-position-vertical-relative:line" coordsize="2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">
                <v:shape id="Graphic 89" o:spid="_x0000_s1027" style="position:absolute;top:30;width:20529;height:13;visibility:visible;mso-wrap-style:square;v-text-anchor:top" coordsize="2052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" path="m,l2052827,e" filled="f" strokeweight=".48pt">
                  <v:path arrowok="t"/>
                </v:shape>
                <w10:anchorlock/>
              </v:group>
            </w:pict>
          </mc:Fallback>
        </mc:AlternateContent>
      </w:r>
    </w:p>
    <w:p w14:paraId="6D853443" w14:textId="77777777" w:rsidR="00C8652D" w:rsidRDefault="00000000">
      <w:pPr>
        <w:tabs>
          <w:tab w:val="left" w:pos="693"/>
          <w:tab w:val="left" w:pos="2138"/>
          <w:tab w:val="left" w:pos="4209"/>
          <w:tab w:val="left" w:pos="6191"/>
          <w:tab w:val="left" w:pos="8035"/>
        </w:tabs>
        <w:spacing w:before="7" w:line="297" w:lineRule="auto"/>
        <w:ind w:left="2138" w:right="991" w:hanging="1983"/>
        <w:rPr>
          <w:sz w:val="20"/>
        </w:rPr>
      </w:pPr>
      <w:r>
        <w:rPr>
          <w:spacing w:val="-4"/>
          <w:sz w:val="20"/>
        </w:rPr>
        <w:t>No.</w:t>
      </w:r>
      <w:r>
        <w:rPr>
          <w:sz w:val="20"/>
        </w:rPr>
        <w:tab/>
      </w:r>
      <w:r>
        <w:rPr>
          <w:spacing w:val="-2"/>
          <w:sz w:val="20"/>
        </w:rPr>
        <w:t>Section/Unit</w:t>
      </w:r>
      <w:r>
        <w:rPr>
          <w:sz w:val="20"/>
        </w:rPr>
        <w:tab/>
        <w:t>Scheme</w:t>
      </w:r>
      <w:r>
        <w:rPr>
          <w:spacing w:val="-17"/>
          <w:sz w:val="20"/>
        </w:rPr>
        <w:t xml:space="preserve"> </w:t>
      </w:r>
      <w:r>
        <w:rPr>
          <w:sz w:val="20"/>
        </w:rPr>
        <w:t>for</w:t>
      </w:r>
      <w:r>
        <w:rPr>
          <w:sz w:val="20"/>
        </w:rPr>
        <w:tab/>
      </w:r>
      <w:r>
        <w:rPr>
          <w:spacing w:val="-2"/>
          <w:sz w:val="20"/>
        </w:rPr>
        <w:t>Officials</w:t>
      </w:r>
      <w:r>
        <w:rPr>
          <w:sz w:val="20"/>
        </w:rPr>
        <w:tab/>
        <w:t>Scheme</w:t>
      </w:r>
      <w:r>
        <w:rPr>
          <w:spacing w:val="-19"/>
          <w:sz w:val="20"/>
        </w:rPr>
        <w:t xml:space="preserve"> </w:t>
      </w:r>
      <w:r>
        <w:rPr>
          <w:sz w:val="20"/>
        </w:rPr>
        <w:t>for</w:t>
      </w:r>
      <w:r>
        <w:rPr>
          <w:sz w:val="20"/>
        </w:rPr>
        <w:tab/>
      </w:r>
      <w:r>
        <w:rPr>
          <w:spacing w:val="-2"/>
          <w:sz w:val="20"/>
        </w:rPr>
        <w:t>Officials monitoring</w:t>
      </w:r>
      <w:r>
        <w:rPr>
          <w:sz w:val="20"/>
        </w:rPr>
        <w:tab/>
      </w:r>
      <w:r>
        <w:rPr>
          <w:spacing w:val="-2"/>
          <w:sz w:val="20"/>
        </w:rPr>
        <w:t>Responsible</w:t>
      </w:r>
      <w:r>
        <w:rPr>
          <w:sz w:val="20"/>
        </w:rPr>
        <w:tab/>
      </w:r>
      <w:r>
        <w:rPr>
          <w:spacing w:val="-47"/>
          <w:sz w:val="20"/>
        </w:rPr>
        <w:t xml:space="preserve"> </w:t>
      </w:r>
      <w:r>
        <w:rPr>
          <w:spacing w:val="-2"/>
          <w:sz w:val="20"/>
        </w:rPr>
        <w:t>monitoring</w:t>
      </w:r>
      <w:r>
        <w:rPr>
          <w:sz w:val="20"/>
        </w:rPr>
        <w:tab/>
      </w:r>
      <w:r>
        <w:rPr>
          <w:spacing w:val="-47"/>
          <w:sz w:val="20"/>
        </w:rPr>
        <w:t xml:space="preserve"> </w:t>
      </w:r>
      <w:r>
        <w:rPr>
          <w:spacing w:val="-2"/>
          <w:sz w:val="20"/>
        </w:rPr>
        <w:t>responsible</w:t>
      </w:r>
    </w:p>
    <w:p w14:paraId="2A32DC7D" w14:textId="77777777" w:rsidR="00C8652D" w:rsidRDefault="00000000">
      <w:pPr>
        <w:tabs>
          <w:tab w:val="left" w:pos="8035"/>
        </w:tabs>
        <w:spacing w:line="228" w:lineRule="exact"/>
        <w:ind w:left="4209"/>
        <w:rPr>
          <w:sz w:val="20"/>
        </w:rPr>
      </w:pPr>
      <w:r>
        <w:rPr>
          <w:spacing w:val="-2"/>
          <w:sz w:val="20"/>
        </w:rPr>
        <w:t>for</w:t>
      </w:r>
      <w:r>
        <w:rPr>
          <w:spacing w:val="-14"/>
          <w:sz w:val="20"/>
        </w:rPr>
        <w:t xml:space="preserve"> </w:t>
      </w:r>
      <w:r>
        <w:rPr>
          <w:spacing w:val="-2"/>
          <w:sz w:val="20"/>
        </w:rPr>
        <w:t>monitoring</w:t>
      </w:r>
      <w:r>
        <w:rPr>
          <w:sz w:val="20"/>
        </w:rPr>
        <w:tab/>
      </w:r>
      <w:r>
        <w:rPr>
          <w:spacing w:val="-2"/>
          <w:sz w:val="20"/>
        </w:rPr>
        <w:t>for</w:t>
      </w:r>
      <w:r>
        <w:rPr>
          <w:spacing w:val="-14"/>
          <w:sz w:val="20"/>
        </w:rPr>
        <w:t xml:space="preserve"> </w:t>
      </w:r>
      <w:r>
        <w:rPr>
          <w:spacing w:val="-2"/>
          <w:sz w:val="20"/>
        </w:rPr>
        <w:t>monitoring</w:t>
      </w:r>
    </w:p>
    <w:p w14:paraId="7C417269" w14:textId="77777777" w:rsidR="00C8652D" w:rsidRDefault="00C8652D">
      <w:pPr>
        <w:pStyle w:val="BodyText"/>
        <w:spacing w:before="7"/>
        <w:rPr>
          <w:sz w:val="10"/>
        </w:rPr>
      </w:pPr>
    </w:p>
    <w:tbl>
      <w:tblPr>
        <w:tblW w:w="0" w:type="auto"/>
        <w:tblInd w:w="113" w:type="dxa"/>
        <w:tblLayout w:type="fixed"/>
        <w:tblCellMar>
          <w:left w:w="0" w:type="dxa"/>
          <w:right w:w="0" w:type="dxa"/>
        </w:tblCellMar>
        <w:tblLook w:val="01E0" w:firstRow="1" w:lastRow="1" w:firstColumn="1" w:lastColumn="1" w:noHBand="0" w:noVBand="0"/>
      </w:tblPr>
      <w:tblGrid>
        <w:gridCol w:w="378"/>
        <w:gridCol w:w="1471"/>
        <w:gridCol w:w="2139"/>
        <w:gridCol w:w="1861"/>
        <w:gridCol w:w="1854"/>
        <w:gridCol w:w="790"/>
        <w:gridCol w:w="1203"/>
      </w:tblGrid>
      <w:tr w:rsidR="00C8652D" w14:paraId="77407407" w14:textId="77777777">
        <w:trPr>
          <w:trHeight w:val="402"/>
        </w:trPr>
        <w:tc>
          <w:tcPr>
            <w:tcW w:w="378" w:type="dxa"/>
            <w:tcBorders>
              <w:top w:val="single" w:sz="4" w:space="0" w:color="000000"/>
              <w:bottom w:val="single" w:sz="4" w:space="0" w:color="000000"/>
            </w:tcBorders>
          </w:tcPr>
          <w:p w14:paraId="75CF1F87" w14:textId="77777777" w:rsidR="00C8652D" w:rsidRDefault="00000000">
            <w:pPr>
              <w:pStyle w:val="TableParagraph"/>
              <w:spacing w:before="70"/>
              <w:ind w:left="50"/>
              <w:rPr>
                <w:sz w:val="20"/>
              </w:rPr>
            </w:pPr>
            <w:r>
              <w:rPr>
                <w:spacing w:val="-10"/>
                <w:sz w:val="20"/>
              </w:rPr>
              <w:t>1</w:t>
            </w:r>
          </w:p>
        </w:tc>
        <w:tc>
          <w:tcPr>
            <w:tcW w:w="1471" w:type="dxa"/>
            <w:tcBorders>
              <w:top w:val="single" w:sz="4" w:space="0" w:color="000000"/>
              <w:bottom w:val="single" w:sz="4" w:space="0" w:color="000000"/>
            </w:tcBorders>
          </w:tcPr>
          <w:p w14:paraId="25F961C6" w14:textId="77777777" w:rsidR="00C8652D" w:rsidRDefault="00000000">
            <w:pPr>
              <w:pStyle w:val="TableParagraph"/>
              <w:spacing w:before="70"/>
              <w:ind w:right="244"/>
              <w:jc w:val="center"/>
              <w:rPr>
                <w:sz w:val="20"/>
              </w:rPr>
            </w:pPr>
            <w:r>
              <w:rPr>
                <w:spacing w:val="-10"/>
                <w:sz w:val="20"/>
              </w:rPr>
              <w:t>2</w:t>
            </w:r>
          </w:p>
        </w:tc>
        <w:tc>
          <w:tcPr>
            <w:tcW w:w="2139" w:type="dxa"/>
            <w:tcBorders>
              <w:top w:val="single" w:sz="4" w:space="0" w:color="000000"/>
              <w:bottom w:val="single" w:sz="4" w:space="0" w:color="000000"/>
            </w:tcBorders>
          </w:tcPr>
          <w:p w14:paraId="6B28B9C6" w14:textId="77777777" w:rsidR="00C8652D" w:rsidRDefault="00000000">
            <w:pPr>
              <w:pStyle w:val="TableParagraph"/>
              <w:spacing w:before="70"/>
              <w:ind w:right="428"/>
              <w:jc w:val="center"/>
              <w:rPr>
                <w:sz w:val="20"/>
              </w:rPr>
            </w:pPr>
            <w:r>
              <w:rPr>
                <w:spacing w:val="-10"/>
                <w:sz w:val="20"/>
              </w:rPr>
              <w:t>3</w:t>
            </w:r>
          </w:p>
        </w:tc>
        <w:tc>
          <w:tcPr>
            <w:tcW w:w="1861" w:type="dxa"/>
            <w:tcBorders>
              <w:top w:val="single" w:sz="4" w:space="0" w:color="000000"/>
              <w:bottom w:val="single" w:sz="4" w:space="0" w:color="000000"/>
            </w:tcBorders>
          </w:tcPr>
          <w:p w14:paraId="146BE0C3" w14:textId="77777777" w:rsidR="00C8652D" w:rsidRDefault="00000000">
            <w:pPr>
              <w:pStyle w:val="TableParagraph"/>
              <w:spacing w:before="70"/>
              <w:ind w:right="378"/>
              <w:jc w:val="center"/>
              <w:rPr>
                <w:sz w:val="20"/>
              </w:rPr>
            </w:pPr>
            <w:r>
              <w:rPr>
                <w:spacing w:val="-10"/>
                <w:sz w:val="20"/>
              </w:rPr>
              <w:t>4</w:t>
            </w:r>
          </w:p>
        </w:tc>
        <w:tc>
          <w:tcPr>
            <w:tcW w:w="2644" w:type="dxa"/>
            <w:gridSpan w:val="2"/>
            <w:tcBorders>
              <w:top w:val="single" w:sz="4" w:space="0" w:color="000000"/>
              <w:bottom w:val="single" w:sz="4" w:space="0" w:color="000000"/>
            </w:tcBorders>
          </w:tcPr>
          <w:p w14:paraId="099A47D3" w14:textId="77777777" w:rsidR="00C8652D" w:rsidRDefault="00000000">
            <w:pPr>
              <w:pStyle w:val="TableParagraph"/>
              <w:spacing w:before="70"/>
              <w:ind w:left="856"/>
              <w:rPr>
                <w:sz w:val="20"/>
              </w:rPr>
            </w:pPr>
            <w:r>
              <w:rPr>
                <w:spacing w:val="-10"/>
                <w:sz w:val="20"/>
              </w:rPr>
              <w:t>5</w:t>
            </w:r>
          </w:p>
        </w:tc>
        <w:tc>
          <w:tcPr>
            <w:tcW w:w="1203" w:type="dxa"/>
            <w:tcBorders>
              <w:top w:val="single" w:sz="4" w:space="0" w:color="000000"/>
              <w:bottom w:val="single" w:sz="4" w:space="0" w:color="000000"/>
            </w:tcBorders>
          </w:tcPr>
          <w:p w14:paraId="7EC218DB" w14:textId="77777777" w:rsidR="00C8652D" w:rsidRDefault="00000000">
            <w:pPr>
              <w:pStyle w:val="TableParagraph"/>
              <w:spacing w:before="70"/>
              <w:ind w:left="10"/>
              <w:rPr>
                <w:sz w:val="20"/>
              </w:rPr>
            </w:pPr>
            <w:r>
              <w:rPr>
                <w:spacing w:val="-10"/>
                <w:sz w:val="20"/>
              </w:rPr>
              <w:t>6</w:t>
            </w:r>
          </w:p>
        </w:tc>
      </w:tr>
      <w:tr w:rsidR="00C8652D" w14:paraId="58F74EAC" w14:textId="77777777">
        <w:trPr>
          <w:trHeight w:val="2015"/>
        </w:trPr>
        <w:tc>
          <w:tcPr>
            <w:tcW w:w="378" w:type="dxa"/>
          </w:tcPr>
          <w:p w14:paraId="7EB03516" w14:textId="77777777" w:rsidR="00C8652D" w:rsidRDefault="00000000">
            <w:pPr>
              <w:pStyle w:val="TableParagraph"/>
              <w:spacing w:before="77"/>
              <w:ind w:left="50"/>
              <w:rPr>
                <w:sz w:val="20"/>
              </w:rPr>
            </w:pPr>
            <w:r>
              <w:rPr>
                <w:spacing w:val="-5"/>
                <w:sz w:val="20"/>
              </w:rPr>
              <w:t>1.</w:t>
            </w:r>
          </w:p>
        </w:tc>
        <w:tc>
          <w:tcPr>
            <w:tcW w:w="1471" w:type="dxa"/>
          </w:tcPr>
          <w:p w14:paraId="48F199A2" w14:textId="77777777" w:rsidR="00C8652D" w:rsidRDefault="00000000">
            <w:pPr>
              <w:pStyle w:val="TableParagraph"/>
              <w:spacing w:before="77"/>
              <w:ind w:left="209"/>
              <w:rPr>
                <w:b/>
                <w:sz w:val="20"/>
              </w:rPr>
            </w:pPr>
            <w:r>
              <w:rPr>
                <w:b/>
                <w:sz w:val="20"/>
              </w:rPr>
              <w:t>Bill</w:t>
            </w:r>
            <w:r>
              <w:rPr>
                <w:b/>
                <w:spacing w:val="1"/>
                <w:sz w:val="20"/>
              </w:rPr>
              <w:t xml:space="preserve"> </w:t>
            </w:r>
            <w:r>
              <w:rPr>
                <w:b/>
                <w:spacing w:val="-2"/>
                <w:sz w:val="20"/>
              </w:rPr>
              <w:t>Office</w:t>
            </w:r>
          </w:p>
        </w:tc>
        <w:tc>
          <w:tcPr>
            <w:tcW w:w="2139" w:type="dxa"/>
          </w:tcPr>
          <w:p w14:paraId="779FB371" w14:textId="77777777" w:rsidR="00C8652D" w:rsidRDefault="00000000">
            <w:pPr>
              <w:pStyle w:val="TableParagraph"/>
              <w:spacing w:before="77" w:line="297" w:lineRule="auto"/>
              <w:ind w:left="183" w:right="242"/>
              <w:rPr>
                <w:sz w:val="20"/>
              </w:rPr>
            </w:pPr>
            <w:r>
              <w:rPr>
                <w:sz w:val="20"/>
              </w:rPr>
              <w:t xml:space="preserve">During Session </w:t>
            </w:r>
            <w:r>
              <w:rPr>
                <w:spacing w:val="-2"/>
                <w:sz w:val="20"/>
              </w:rPr>
              <w:t>monitoring</w:t>
            </w:r>
            <w:r>
              <w:rPr>
                <w:spacing w:val="-15"/>
                <w:sz w:val="20"/>
              </w:rPr>
              <w:t xml:space="preserve"> </w:t>
            </w:r>
            <w:r>
              <w:rPr>
                <w:spacing w:val="-2"/>
                <w:sz w:val="20"/>
              </w:rPr>
              <w:t>is</w:t>
            </w:r>
            <w:r>
              <w:rPr>
                <w:spacing w:val="-14"/>
                <w:sz w:val="20"/>
              </w:rPr>
              <w:t xml:space="preserve"> </w:t>
            </w:r>
            <w:r>
              <w:rPr>
                <w:spacing w:val="-2"/>
                <w:sz w:val="20"/>
              </w:rPr>
              <w:t xml:space="preserve">inbuilt </w:t>
            </w:r>
            <w:r>
              <w:rPr>
                <w:sz w:val="20"/>
              </w:rPr>
              <w:t>in the system.</w:t>
            </w:r>
          </w:p>
          <w:p w14:paraId="44B3DCDA" w14:textId="77777777" w:rsidR="00C8652D" w:rsidRDefault="00000000">
            <w:pPr>
              <w:pStyle w:val="TableParagraph"/>
              <w:spacing w:line="297" w:lineRule="auto"/>
              <w:ind w:left="183" w:right="378"/>
              <w:rPr>
                <w:sz w:val="20"/>
              </w:rPr>
            </w:pPr>
            <w:r>
              <w:rPr>
                <w:sz w:val="20"/>
              </w:rPr>
              <w:t>During</w:t>
            </w:r>
            <w:r>
              <w:rPr>
                <w:spacing w:val="-3"/>
                <w:sz w:val="20"/>
              </w:rPr>
              <w:t xml:space="preserve"> </w:t>
            </w:r>
            <w:r>
              <w:rPr>
                <w:sz w:val="20"/>
              </w:rPr>
              <w:t>intersession period</w:t>
            </w:r>
            <w:r>
              <w:rPr>
                <w:spacing w:val="-14"/>
                <w:sz w:val="20"/>
              </w:rPr>
              <w:t xml:space="preserve"> </w:t>
            </w:r>
            <w:r>
              <w:rPr>
                <w:sz w:val="20"/>
              </w:rPr>
              <w:t>monitoring through Monthly</w:t>
            </w:r>
          </w:p>
          <w:p w14:paraId="432C7920" w14:textId="77777777" w:rsidR="00C8652D" w:rsidRDefault="00000000">
            <w:pPr>
              <w:pStyle w:val="TableParagraph"/>
              <w:spacing w:line="206" w:lineRule="exact"/>
              <w:ind w:left="183"/>
              <w:rPr>
                <w:sz w:val="20"/>
              </w:rPr>
            </w:pPr>
            <w:r>
              <w:rPr>
                <w:spacing w:val="-2"/>
                <w:sz w:val="20"/>
              </w:rPr>
              <w:t>Arrear</w:t>
            </w:r>
            <w:r>
              <w:rPr>
                <w:spacing w:val="-13"/>
                <w:sz w:val="20"/>
              </w:rPr>
              <w:t xml:space="preserve"> </w:t>
            </w:r>
            <w:r>
              <w:rPr>
                <w:spacing w:val="-2"/>
                <w:sz w:val="20"/>
              </w:rPr>
              <w:t>Statement.</w:t>
            </w:r>
          </w:p>
        </w:tc>
        <w:tc>
          <w:tcPr>
            <w:tcW w:w="5708" w:type="dxa"/>
            <w:gridSpan w:val="4"/>
          </w:tcPr>
          <w:p w14:paraId="1C2FA9FA" w14:textId="77777777" w:rsidR="00C8652D" w:rsidRDefault="00000000">
            <w:pPr>
              <w:pStyle w:val="TableParagraph"/>
              <w:tabs>
                <w:tab w:val="left" w:pos="2809"/>
              </w:tabs>
              <w:spacing w:before="77" w:line="295" w:lineRule="auto"/>
              <w:ind w:left="112" w:right="1253" w:firstLine="2"/>
              <w:rPr>
                <w:sz w:val="20"/>
              </w:rPr>
            </w:pPr>
            <w:r>
              <w:rPr>
                <w:sz w:val="20"/>
              </w:rPr>
              <w:t>Primary</w:t>
            </w:r>
            <w:r>
              <w:rPr>
                <w:spacing w:val="-26"/>
                <w:sz w:val="20"/>
              </w:rPr>
              <w:t xml:space="preserve"> </w:t>
            </w:r>
            <w:r>
              <w:rPr>
                <w:sz w:val="20"/>
              </w:rPr>
              <w:t>Official:</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receipts. Section</w:t>
            </w:r>
            <w:r>
              <w:rPr>
                <w:spacing w:val="-15"/>
                <w:sz w:val="20"/>
              </w:rPr>
              <w:t xml:space="preserve"> </w:t>
            </w:r>
            <w:r>
              <w:rPr>
                <w:sz w:val="20"/>
              </w:rPr>
              <w:t>in-Charge.</w:t>
            </w:r>
          </w:p>
          <w:p w14:paraId="6B989E21" w14:textId="77777777" w:rsidR="00C8652D" w:rsidRDefault="00000000">
            <w:pPr>
              <w:pStyle w:val="TableParagraph"/>
              <w:spacing w:before="3" w:line="295" w:lineRule="auto"/>
              <w:ind w:left="115" w:right="3299"/>
              <w:rPr>
                <w:sz w:val="20"/>
              </w:rPr>
            </w:pPr>
            <w:r>
              <w:rPr>
                <w:spacing w:val="-4"/>
                <w:sz w:val="20"/>
              </w:rPr>
              <w:t>Secondary</w:t>
            </w:r>
            <w:r>
              <w:rPr>
                <w:spacing w:val="-19"/>
                <w:sz w:val="20"/>
              </w:rPr>
              <w:t xml:space="preserve"> </w:t>
            </w:r>
            <w:r>
              <w:rPr>
                <w:spacing w:val="-4"/>
                <w:sz w:val="20"/>
              </w:rPr>
              <w:t xml:space="preserve">Official: </w:t>
            </w:r>
            <w:r>
              <w:rPr>
                <w:sz w:val="20"/>
              </w:rPr>
              <w:t>Divisional</w:t>
            </w:r>
            <w:r>
              <w:rPr>
                <w:spacing w:val="-17"/>
                <w:sz w:val="20"/>
              </w:rPr>
              <w:t xml:space="preserve"> </w:t>
            </w:r>
            <w:r>
              <w:rPr>
                <w:sz w:val="20"/>
              </w:rPr>
              <w:t>Head.</w:t>
            </w:r>
          </w:p>
        </w:tc>
      </w:tr>
      <w:tr w:rsidR="00C8652D" w14:paraId="076A0E25" w14:textId="77777777">
        <w:trPr>
          <w:trHeight w:val="1276"/>
        </w:trPr>
        <w:tc>
          <w:tcPr>
            <w:tcW w:w="378" w:type="dxa"/>
          </w:tcPr>
          <w:p w14:paraId="229211E6" w14:textId="77777777" w:rsidR="00C8652D" w:rsidRDefault="00000000">
            <w:pPr>
              <w:pStyle w:val="TableParagraph"/>
              <w:spacing w:before="197"/>
              <w:ind w:left="50"/>
              <w:rPr>
                <w:sz w:val="20"/>
              </w:rPr>
            </w:pPr>
            <w:r>
              <w:rPr>
                <w:spacing w:val="-5"/>
                <w:sz w:val="20"/>
              </w:rPr>
              <w:t>2.</w:t>
            </w:r>
          </w:p>
        </w:tc>
        <w:tc>
          <w:tcPr>
            <w:tcW w:w="1471" w:type="dxa"/>
          </w:tcPr>
          <w:p w14:paraId="58C5703B" w14:textId="77777777" w:rsidR="00C8652D" w:rsidRDefault="00000000">
            <w:pPr>
              <w:pStyle w:val="TableParagraph"/>
              <w:spacing w:before="197"/>
              <w:ind w:left="209"/>
              <w:rPr>
                <w:b/>
                <w:sz w:val="20"/>
              </w:rPr>
            </w:pPr>
            <w:r>
              <w:rPr>
                <w:b/>
                <w:spacing w:val="-4"/>
                <w:sz w:val="20"/>
              </w:rPr>
              <w:t>Notice</w:t>
            </w:r>
            <w:r>
              <w:rPr>
                <w:b/>
                <w:spacing w:val="-8"/>
                <w:sz w:val="20"/>
              </w:rPr>
              <w:t xml:space="preserve"> </w:t>
            </w:r>
            <w:r>
              <w:rPr>
                <w:b/>
                <w:spacing w:val="-2"/>
                <w:sz w:val="20"/>
              </w:rPr>
              <w:t>Office</w:t>
            </w:r>
          </w:p>
        </w:tc>
        <w:tc>
          <w:tcPr>
            <w:tcW w:w="2139" w:type="dxa"/>
          </w:tcPr>
          <w:p w14:paraId="296F72CF" w14:textId="77777777" w:rsidR="00C8652D" w:rsidRDefault="00000000">
            <w:pPr>
              <w:pStyle w:val="TableParagraph"/>
              <w:spacing w:before="137" w:line="280" w:lineRule="atLeast"/>
              <w:ind w:left="183" w:right="683"/>
              <w:rPr>
                <w:sz w:val="20"/>
              </w:rPr>
            </w:pPr>
            <w:r>
              <w:rPr>
                <w:sz w:val="20"/>
              </w:rPr>
              <w:t>Monitoring by the Section in- Charge</w:t>
            </w:r>
            <w:r>
              <w:rPr>
                <w:spacing w:val="-13"/>
                <w:sz w:val="20"/>
              </w:rPr>
              <w:t xml:space="preserve"> </w:t>
            </w:r>
            <w:r>
              <w:rPr>
                <w:sz w:val="20"/>
              </w:rPr>
              <w:t>on</w:t>
            </w:r>
            <w:r>
              <w:rPr>
                <w:spacing w:val="-12"/>
                <w:sz w:val="20"/>
              </w:rPr>
              <w:t xml:space="preserve"> </w:t>
            </w:r>
            <w:r>
              <w:rPr>
                <w:sz w:val="20"/>
              </w:rPr>
              <w:t xml:space="preserve">daily </w:t>
            </w:r>
            <w:r>
              <w:rPr>
                <w:spacing w:val="-2"/>
                <w:sz w:val="20"/>
              </w:rPr>
              <w:t>basis.</w:t>
            </w:r>
          </w:p>
        </w:tc>
        <w:tc>
          <w:tcPr>
            <w:tcW w:w="1861" w:type="dxa"/>
          </w:tcPr>
          <w:p w14:paraId="33942DD7" w14:textId="77777777" w:rsidR="00C8652D" w:rsidRDefault="00000000">
            <w:pPr>
              <w:pStyle w:val="TableParagraph"/>
              <w:spacing w:before="197" w:line="295" w:lineRule="auto"/>
              <w:ind w:left="115"/>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56AF6540" w14:textId="77777777" w:rsidR="00C8652D" w:rsidRDefault="00000000">
            <w:pPr>
              <w:pStyle w:val="TableParagraph"/>
              <w:spacing w:before="1"/>
              <w:ind w:left="115"/>
              <w:rPr>
                <w:sz w:val="20"/>
              </w:rPr>
            </w:pPr>
            <w:r>
              <w:rPr>
                <w:spacing w:val="-5"/>
                <w:sz w:val="20"/>
              </w:rPr>
              <w:t xml:space="preserve">Secondary </w:t>
            </w:r>
            <w:r>
              <w:rPr>
                <w:spacing w:val="-2"/>
                <w:sz w:val="20"/>
              </w:rPr>
              <w:t>Official</w:t>
            </w:r>
          </w:p>
          <w:p w14:paraId="21CC216B" w14:textId="77777777" w:rsidR="00C8652D" w:rsidRDefault="00000000">
            <w:pPr>
              <w:pStyle w:val="TableParagraph"/>
              <w:spacing w:before="53" w:line="210" w:lineRule="exact"/>
              <w:ind w:left="115"/>
              <w:rPr>
                <w:sz w:val="20"/>
              </w:rPr>
            </w:pPr>
            <w:r>
              <w:rPr>
                <w:spacing w:val="-2"/>
                <w:sz w:val="20"/>
              </w:rPr>
              <w:t>Section</w:t>
            </w:r>
            <w:r>
              <w:rPr>
                <w:spacing w:val="-11"/>
                <w:sz w:val="20"/>
              </w:rPr>
              <w:t xml:space="preserve"> </w:t>
            </w:r>
            <w:r>
              <w:rPr>
                <w:spacing w:val="-2"/>
                <w:sz w:val="20"/>
              </w:rPr>
              <w:t>in-Charge</w:t>
            </w:r>
          </w:p>
        </w:tc>
        <w:tc>
          <w:tcPr>
            <w:tcW w:w="1854" w:type="dxa"/>
          </w:tcPr>
          <w:p w14:paraId="2F2ABF31" w14:textId="77777777" w:rsidR="00C8652D" w:rsidRDefault="00000000">
            <w:pPr>
              <w:pStyle w:val="TableParagraph"/>
              <w:spacing w:before="197" w:line="295" w:lineRule="auto"/>
              <w:ind w:left="237" w:right="220"/>
              <w:rPr>
                <w:sz w:val="20"/>
              </w:rPr>
            </w:pPr>
            <w:r>
              <w:rPr>
                <w:sz w:val="20"/>
              </w:rPr>
              <w:t>Monitoring on day-to-day</w:t>
            </w:r>
            <w:r>
              <w:rPr>
                <w:spacing w:val="-3"/>
                <w:sz w:val="20"/>
              </w:rPr>
              <w:t xml:space="preserve"> </w:t>
            </w:r>
            <w:r>
              <w:rPr>
                <w:sz w:val="20"/>
              </w:rPr>
              <w:t>basis.</w:t>
            </w:r>
          </w:p>
        </w:tc>
        <w:tc>
          <w:tcPr>
            <w:tcW w:w="1993" w:type="dxa"/>
            <w:gridSpan w:val="2"/>
          </w:tcPr>
          <w:p w14:paraId="15F592EB" w14:textId="77777777" w:rsidR="00C8652D" w:rsidRDefault="00000000">
            <w:pPr>
              <w:pStyle w:val="TableParagraph"/>
              <w:spacing w:before="197" w:line="295" w:lineRule="auto"/>
              <w:ind w:left="226"/>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09120C3A" w14:textId="77777777" w:rsidR="00C8652D" w:rsidRDefault="00000000">
            <w:pPr>
              <w:pStyle w:val="TableParagraph"/>
              <w:spacing w:before="1"/>
              <w:ind w:left="226"/>
              <w:rPr>
                <w:sz w:val="20"/>
              </w:rPr>
            </w:pPr>
            <w:r>
              <w:rPr>
                <w:spacing w:val="-5"/>
                <w:sz w:val="20"/>
              </w:rPr>
              <w:t xml:space="preserve">Secondary </w:t>
            </w:r>
            <w:r>
              <w:rPr>
                <w:spacing w:val="-2"/>
                <w:sz w:val="20"/>
              </w:rPr>
              <w:t>Official</w:t>
            </w:r>
          </w:p>
          <w:p w14:paraId="146BD228" w14:textId="77777777" w:rsidR="00C8652D" w:rsidRDefault="00000000">
            <w:pPr>
              <w:pStyle w:val="TableParagraph"/>
              <w:spacing w:before="53" w:line="210" w:lineRule="exact"/>
              <w:ind w:left="224"/>
              <w:rPr>
                <w:sz w:val="20"/>
              </w:rPr>
            </w:pPr>
            <w:r>
              <w:rPr>
                <w:spacing w:val="-2"/>
                <w:sz w:val="20"/>
              </w:rPr>
              <w:t>Section</w:t>
            </w:r>
            <w:r>
              <w:rPr>
                <w:spacing w:val="-13"/>
                <w:sz w:val="20"/>
              </w:rPr>
              <w:t xml:space="preserve"> </w:t>
            </w:r>
            <w:r>
              <w:rPr>
                <w:spacing w:val="-2"/>
                <w:sz w:val="20"/>
              </w:rPr>
              <w:t>in-Charge.</w:t>
            </w:r>
          </w:p>
        </w:tc>
      </w:tr>
      <w:tr w:rsidR="00C8652D" w14:paraId="66D72CC1" w14:textId="77777777">
        <w:trPr>
          <w:trHeight w:val="2131"/>
        </w:trPr>
        <w:tc>
          <w:tcPr>
            <w:tcW w:w="378" w:type="dxa"/>
          </w:tcPr>
          <w:p w14:paraId="0AAD4B1B" w14:textId="77777777" w:rsidR="00C8652D" w:rsidRDefault="00000000">
            <w:pPr>
              <w:pStyle w:val="TableParagraph"/>
              <w:spacing w:before="197"/>
              <w:ind w:left="50"/>
              <w:rPr>
                <w:sz w:val="20"/>
              </w:rPr>
            </w:pPr>
            <w:r>
              <w:rPr>
                <w:spacing w:val="-5"/>
                <w:sz w:val="20"/>
              </w:rPr>
              <w:t>3.</w:t>
            </w:r>
          </w:p>
        </w:tc>
        <w:tc>
          <w:tcPr>
            <w:tcW w:w="1471" w:type="dxa"/>
          </w:tcPr>
          <w:p w14:paraId="3526FDFC" w14:textId="77777777" w:rsidR="00C8652D" w:rsidRDefault="00000000">
            <w:pPr>
              <w:pStyle w:val="TableParagraph"/>
              <w:spacing w:before="197" w:line="295" w:lineRule="auto"/>
              <w:ind w:left="209"/>
              <w:rPr>
                <w:b/>
                <w:sz w:val="20"/>
              </w:rPr>
            </w:pPr>
            <w:r>
              <w:rPr>
                <w:b/>
                <w:spacing w:val="-4"/>
                <w:sz w:val="20"/>
              </w:rPr>
              <w:t xml:space="preserve">Legislative </w:t>
            </w:r>
            <w:r>
              <w:rPr>
                <w:b/>
                <w:spacing w:val="-2"/>
                <w:sz w:val="20"/>
              </w:rPr>
              <w:t>Section</w:t>
            </w:r>
          </w:p>
        </w:tc>
        <w:tc>
          <w:tcPr>
            <w:tcW w:w="2139" w:type="dxa"/>
          </w:tcPr>
          <w:p w14:paraId="33EA88B6" w14:textId="77777777" w:rsidR="00C8652D" w:rsidRDefault="00000000">
            <w:pPr>
              <w:pStyle w:val="TableParagraph"/>
              <w:spacing w:before="197" w:line="297" w:lineRule="auto"/>
              <w:ind w:left="183" w:right="242"/>
              <w:rPr>
                <w:sz w:val="20"/>
              </w:rPr>
            </w:pPr>
            <w:r>
              <w:rPr>
                <w:sz w:val="20"/>
              </w:rPr>
              <w:t xml:space="preserve">During Session </w:t>
            </w:r>
            <w:r>
              <w:rPr>
                <w:spacing w:val="-2"/>
                <w:sz w:val="20"/>
              </w:rPr>
              <w:t>monitoring</w:t>
            </w:r>
            <w:r>
              <w:rPr>
                <w:spacing w:val="-15"/>
                <w:sz w:val="20"/>
              </w:rPr>
              <w:t xml:space="preserve"> </w:t>
            </w:r>
            <w:r>
              <w:rPr>
                <w:spacing w:val="-2"/>
                <w:sz w:val="20"/>
              </w:rPr>
              <w:t>is</w:t>
            </w:r>
            <w:r>
              <w:rPr>
                <w:spacing w:val="-14"/>
                <w:sz w:val="20"/>
              </w:rPr>
              <w:t xml:space="preserve"> </w:t>
            </w:r>
            <w:r>
              <w:rPr>
                <w:spacing w:val="-2"/>
                <w:sz w:val="20"/>
              </w:rPr>
              <w:t xml:space="preserve">inbuilt </w:t>
            </w:r>
            <w:r>
              <w:rPr>
                <w:sz w:val="20"/>
              </w:rPr>
              <w:t>in the system.</w:t>
            </w:r>
          </w:p>
          <w:p w14:paraId="478B71A1" w14:textId="77777777" w:rsidR="00C8652D" w:rsidRDefault="00000000">
            <w:pPr>
              <w:pStyle w:val="TableParagraph"/>
              <w:spacing w:line="297" w:lineRule="auto"/>
              <w:ind w:left="183" w:right="378"/>
              <w:rPr>
                <w:sz w:val="20"/>
              </w:rPr>
            </w:pPr>
            <w:r>
              <w:rPr>
                <w:sz w:val="20"/>
              </w:rPr>
              <w:t>During</w:t>
            </w:r>
            <w:r>
              <w:rPr>
                <w:spacing w:val="-3"/>
                <w:sz w:val="20"/>
              </w:rPr>
              <w:t xml:space="preserve"> </w:t>
            </w:r>
            <w:r>
              <w:rPr>
                <w:sz w:val="20"/>
              </w:rPr>
              <w:t>intersession period</w:t>
            </w:r>
            <w:r>
              <w:rPr>
                <w:spacing w:val="-14"/>
                <w:sz w:val="20"/>
              </w:rPr>
              <w:t xml:space="preserve"> </w:t>
            </w:r>
            <w:r>
              <w:rPr>
                <w:sz w:val="20"/>
              </w:rPr>
              <w:t>monitoring through Monthly</w:t>
            </w:r>
          </w:p>
          <w:p w14:paraId="4B92FA37" w14:textId="77777777" w:rsidR="00C8652D" w:rsidRDefault="00000000">
            <w:pPr>
              <w:pStyle w:val="TableParagraph"/>
              <w:spacing w:line="206" w:lineRule="exact"/>
              <w:ind w:left="183"/>
              <w:rPr>
                <w:sz w:val="20"/>
              </w:rPr>
            </w:pPr>
            <w:r>
              <w:rPr>
                <w:spacing w:val="-2"/>
                <w:sz w:val="20"/>
              </w:rPr>
              <w:t>Arrear</w:t>
            </w:r>
            <w:r>
              <w:rPr>
                <w:spacing w:val="-13"/>
                <w:sz w:val="20"/>
              </w:rPr>
              <w:t xml:space="preserve"> </w:t>
            </w:r>
            <w:r>
              <w:rPr>
                <w:spacing w:val="-2"/>
                <w:sz w:val="20"/>
              </w:rPr>
              <w:t>Statement.</w:t>
            </w:r>
          </w:p>
        </w:tc>
        <w:tc>
          <w:tcPr>
            <w:tcW w:w="5708" w:type="dxa"/>
            <w:gridSpan w:val="4"/>
          </w:tcPr>
          <w:p w14:paraId="6095E9D1" w14:textId="77777777" w:rsidR="00C8652D" w:rsidRDefault="00000000">
            <w:pPr>
              <w:pStyle w:val="TableParagraph"/>
              <w:tabs>
                <w:tab w:val="left" w:pos="2854"/>
              </w:tabs>
              <w:spacing w:before="197" w:line="295" w:lineRule="auto"/>
              <w:ind w:left="112" w:right="1208" w:firstLine="2"/>
              <w:rPr>
                <w:sz w:val="20"/>
              </w:rPr>
            </w:pPr>
            <w:r>
              <w:rPr>
                <w:sz w:val="20"/>
              </w:rPr>
              <w:t>Primary</w:t>
            </w:r>
            <w:r>
              <w:rPr>
                <w:spacing w:val="-26"/>
                <w:sz w:val="20"/>
              </w:rPr>
              <w:t xml:space="preserve"> </w:t>
            </w:r>
            <w:r>
              <w:rPr>
                <w:sz w:val="20"/>
              </w:rPr>
              <w:t>Official:</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receipts. Section</w:t>
            </w:r>
            <w:r>
              <w:rPr>
                <w:spacing w:val="-15"/>
                <w:sz w:val="20"/>
              </w:rPr>
              <w:t xml:space="preserve"> </w:t>
            </w:r>
            <w:r>
              <w:rPr>
                <w:sz w:val="20"/>
              </w:rPr>
              <w:t>in-Charge.</w:t>
            </w:r>
          </w:p>
          <w:p w14:paraId="7237EEF5" w14:textId="77777777" w:rsidR="00C8652D" w:rsidRDefault="00000000">
            <w:pPr>
              <w:pStyle w:val="TableParagraph"/>
              <w:spacing w:before="3" w:line="295" w:lineRule="auto"/>
              <w:ind w:left="115" w:right="3299"/>
              <w:rPr>
                <w:sz w:val="20"/>
              </w:rPr>
            </w:pPr>
            <w:r>
              <w:rPr>
                <w:spacing w:val="-4"/>
                <w:sz w:val="20"/>
              </w:rPr>
              <w:t>Secondary</w:t>
            </w:r>
            <w:r>
              <w:rPr>
                <w:spacing w:val="-19"/>
                <w:sz w:val="20"/>
              </w:rPr>
              <w:t xml:space="preserve"> </w:t>
            </w:r>
            <w:r>
              <w:rPr>
                <w:spacing w:val="-4"/>
                <w:sz w:val="20"/>
              </w:rPr>
              <w:t xml:space="preserve">Official: </w:t>
            </w:r>
            <w:r>
              <w:rPr>
                <w:sz w:val="20"/>
              </w:rPr>
              <w:t>Divisional</w:t>
            </w:r>
            <w:r>
              <w:rPr>
                <w:spacing w:val="-17"/>
                <w:sz w:val="20"/>
              </w:rPr>
              <w:t xml:space="preserve"> </w:t>
            </w:r>
            <w:r>
              <w:rPr>
                <w:sz w:val="20"/>
              </w:rPr>
              <w:t>Head.</w:t>
            </w:r>
          </w:p>
        </w:tc>
      </w:tr>
      <w:tr w:rsidR="00C8652D" w14:paraId="6AB0FA46" w14:textId="77777777">
        <w:trPr>
          <w:trHeight w:val="1276"/>
        </w:trPr>
        <w:tc>
          <w:tcPr>
            <w:tcW w:w="378" w:type="dxa"/>
          </w:tcPr>
          <w:p w14:paraId="67DCDCC6" w14:textId="77777777" w:rsidR="00C8652D" w:rsidRDefault="00000000">
            <w:pPr>
              <w:pStyle w:val="TableParagraph"/>
              <w:spacing w:before="195"/>
              <w:ind w:left="50"/>
              <w:rPr>
                <w:sz w:val="20"/>
              </w:rPr>
            </w:pPr>
            <w:r>
              <w:rPr>
                <w:spacing w:val="-5"/>
                <w:sz w:val="20"/>
              </w:rPr>
              <w:t>4.</w:t>
            </w:r>
          </w:p>
        </w:tc>
        <w:tc>
          <w:tcPr>
            <w:tcW w:w="1471" w:type="dxa"/>
          </w:tcPr>
          <w:p w14:paraId="1F0E9104" w14:textId="77777777" w:rsidR="00C8652D" w:rsidRDefault="00000000">
            <w:pPr>
              <w:pStyle w:val="TableParagraph"/>
              <w:spacing w:before="195"/>
              <w:ind w:left="209"/>
              <w:rPr>
                <w:b/>
                <w:sz w:val="20"/>
              </w:rPr>
            </w:pPr>
            <w:r>
              <w:rPr>
                <w:b/>
                <w:spacing w:val="-8"/>
                <w:sz w:val="20"/>
              </w:rPr>
              <w:t>Lobby</w:t>
            </w:r>
            <w:r>
              <w:rPr>
                <w:b/>
                <w:spacing w:val="-21"/>
                <w:sz w:val="20"/>
              </w:rPr>
              <w:t xml:space="preserve"> </w:t>
            </w:r>
            <w:r>
              <w:rPr>
                <w:b/>
                <w:spacing w:val="-2"/>
                <w:sz w:val="20"/>
              </w:rPr>
              <w:t>Office</w:t>
            </w:r>
          </w:p>
        </w:tc>
        <w:tc>
          <w:tcPr>
            <w:tcW w:w="2139" w:type="dxa"/>
          </w:tcPr>
          <w:p w14:paraId="0CDE0E50" w14:textId="77777777" w:rsidR="00C8652D" w:rsidRDefault="00000000">
            <w:pPr>
              <w:pStyle w:val="TableParagraph"/>
              <w:spacing w:before="195" w:line="297" w:lineRule="auto"/>
              <w:ind w:left="183" w:right="785"/>
              <w:jc w:val="both"/>
              <w:rPr>
                <w:sz w:val="20"/>
              </w:rPr>
            </w:pPr>
            <w:r>
              <w:rPr>
                <w:sz w:val="20"/>
              </w:rPr>
              <w:t>Monitoring</w:t>
            </w:r>
            <w:r>
              <w:rPr>
                <w:spacing w:val="-13"/>
                <w:sz w:val="20"/>
              </w:rPr>
              <w:t xml:space="preserve"> </w:t>
            </w:r>
            <w:r>
              <w:rPr>
                <w:sz w:val="20"/>
              </w:rPr>
              <w:t>by the</w:t>
            </w:r>
            <w:r>
              <w:rPr>
                <w:spacing w:val="-13"/>
                <w:sz w:val="20"/>
              </w:rPr>
              <w:t xml:space="preserve"> </w:t>
            </w:r>
            <w:r>
              <w:rPr>
                <w:sz w:val="20"/>
              </w:rPr>
              <w:t>Section</w:t>
            </w:r>
            <w:r>
              <w:rPr>
                <w:spacing w:val="-12"/>
                <w:sz w:val="20"/>
              </w:rPr>
              <w:t xml:space="preserve"> </w:t>
            </w:r>
            <w:r>
              <w:rPr>
                <w:sz w:val="20"/>
              </w:rPr>
              <w:t xml:space="preserve">in- </w:t>
            </w:r>
            <w:r>
              <w:rPr>
                <w:spacing w:val="-2"/>
                <w:sz w:val="20"/>
              </w:rPr>
              <w:t>Charge.</w:t>
            </w:r>
          </w:p>
        </w:tc>
        <w:tc>
          <w:tcPr>
            <w:tcW w:w="1861" w:type="dxa"/>
          </w:tcPr>
          <w:p w14:paraId="3DD7CDF5" w14:textId="77777777" w:rsidR="00C8652D" w:rsidRDefault="00000000">
            <w:pPr>
              <w:pStyle w:val="TableParagraph"/>
              <w:spacing w:before="195" w:line="297" w:lineRule="auto"/>
              <w:ind w:left="115"/>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1B050101" w14:textId="77777777" w:rsidR="00C8652D" w:rsidRDefault="00000000">
            <w:pPr>
              <w:pStyle w:val="TableParagraph"/>
              <w:spacing w:line="228" w:lineRule="exact"/>
              <w:ind w:left="113"/>
              <w:rPr>
                <w:sz w:val="20"/>
              </w:rPr>
            </w:pPr>
            <w:r>
              <w:rPr>
                <w:spacing w:val="-5"/>
                <w:sz w:val="20"/>
              </w:rPr>
              <w:t xml:space="preserve">Secondary </w:t>
            </w:r>
            <w:r>
              <w:rPr>
                <w:spacing w:val="-2"/>
                <w:sz w:val="20"/>
              </w:rPr>
              <w:t>Official:</w:t>
            </w:r>
          </w:p>
          <w:p w14:paraId="2A044467" w14:textId="77777777" w:rsidR="00C8652D" w:rsidRDefault="00000000">
            <w:pPr>
              <w:pStyle w:val="TableParagraph"/>
              <w:spacing w:before="53" w:line="210" w:lineRule="exact"/>
              <w:ind w:left="115"/>
              <w:rPr>
                <w:sz w:val="20"/>
              </w:rPr>
            </w:pPr>
            <w:r>
              <w:rPr>
                <w:spacing w:val="-4"/>
                <w:sz w:val="20"/>
              </w:rPr>
              <w:t>Section</w:t>
            </w:r>
            <w:r>
              <w:rPr>
                <w:spacing w:val="-2"/>
                <w:sz w:val="20"/>
              </w:rPr>
              <w:t xml:space="preserve"> </w:t>
            </w:r>
            <w:r>
              <w:rPr>
                <w:spacing w:val="-4"/>
                <w:sz w:val="20"/>
              </w:rPr>
              <w:t>in-Charge.</w:t>
            </w:r>
          </w:p>
        </w:tc>
        <w:tc>
          <w:tcPr>
            <w:tcW w:w="1854" w:type="dxa"/>
          </w:tcPr>
          <w:p w14:paraId="00C0F060" w14:textId="77777777" w:rsidR="00C8652D" w:rsidRDefault="00000000">
            <w:pPr>
              <w:pStyle w:val="TableParagraph"/>
              <w:spacing w:before="195" w:line="297" w:lineRule="auto"/>
              <w:ind w:left="237" w:right="220"/>
              <w:rPr>
                <w:sz w:val="20"/>
              </w:rPr>
            </w:pPr>
            <w:r>
              <w:rPr>
                <w:sz w:val="20"/>
              </w:rPr>
              <w:t>Monitoring on day-to-day</w:t>
            </w:r>
            <w:r>
              <w:rPr>
                <w:spacing w:val="-3"/>
                <w:sz w:val="20"/>
              </w:rPr>
              <w:t xml:space="preserve"> </w:t>
            </w:r>
            <w:r>
              <w:rPr>
                <w:sz w:val="20"/>
              </w:rPr>
              <w:t>basis.</w:t>
            </w:r>
          </w:p>
        </w:tc>
        <w:tc>
          <w:tcPr>
            <w:tcW w:w="1993" w:type="dxa"/>
            <w:gridSpan w:val="2"/>
          </w:tcPr>
          <w:p w14:paraId="04D234E5" w14:textId="77777777" w:rsidR="00C8652D" w:rsidRDefault="00000000">
            <w:pPr>
              <w:pStyle w:val="TableParagraph"/>
              <w:spacing w:before="195" w:line="297" w:lineRule="auto"/>
              <w:ind w:left="226"/>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0F43FA81" w14:textId="77777777" w:rsidR="00C8652D" w:rsidRDefault="00000000">
            <w:pPr>
              <w:pStyle w:val="TableParagraph"/>
              <w:spacing w:line="228" w:lineRule="exact"/>
              <w:ind w:left="224"/>
              <w:rPr>
                <w:sz w:val="20"/>
              </w:rPr>
            </w:pPr>
            <w:r>
              <w:rPr>
                <w:spacing w:val="-5"/>
                <w:sz w:val="20"/>
              </w:rPr>
              <w:t xml:space="preserve">Secondary </w:t>
            </w:r>
            <w:r>
              <w:rPr>
                <w:spacing w:val="-2"/>
                <w:sz w:val="20"/>
              </w:rPr>
              <w:t>Official:</w:t>
            </w:r>
          </w:p>
          <w:p w14:paraId="3DEDE683" w14:textId="77777777" w:rsidR="00C8652D" w:rsidRDefault="00000000">
            <w:pPr>
              <w:pStyle w:val="TableParagraph"/>
              <w:spacing w:before="53" w:line="210" w:lineRule="exact"/>
              <w:ind w:left="226"/>
              <w:rPr>
                <w:sz w:val="20"/>
              </w:rPr>
            </w:pPr>
            <w:r>
              <w:rPr>
                <w:spacing w:val="-4"/>
                <w:sz w:val="20"/>
              </w:rPr>
              <w:t>Section</w:t>
            </w:r>
            <w:r>
              <w:rPr>
                <w:spacing w:val="-2"/>
                <w:sz w:val="20"/>
              </w:rPr>
              <w:t xml:space="preserve"> </w:t>
            </w:r>
            <w:r>
              <w:rPr>
                <w:spacing w:val="-4"/>
                <w:sz w:val="20"/>
              </w:rPr>
              <w:t>in-Charge.</w:t>
            </w:r>
          </w:p>
        </w:tc>
      </w:tr>
      <w:tr w:rsidR="00C8652D" w14:paraId="17298B96" w14:textId="77777777">
        <w:trPr>
          <w:trHeight w:val="1026"/>
        </w:trPr>
        <w:tc>
          <w:tcPr>
            <w:tcW w:w="378" w:type="dxa"/>
          </w:tcPr>
          <w:p w14:paraId="227E34CF" w14:textId="77777777" w:rsidR="00C8652D" w:rsidRDefault="00000000">
            <w:pPr>
              <w:pStyle w:val="TableParagraph"/>
              <w:spacing w:before="197"/>
              <w:ind w:left="50"/>
              <w:rPr>
                <w:sz w:val="20"/>
              </w:rPr>
            </w:pPr>
            <w:r>
              <w:rPr>
                <w:spacing w:val="-5"/>
                <w:sz w:val="20"/>
              </w:rPr>
              <w:t>5.</w:t>
            </w:r>
          </w:p>
        </w:tc>
        <w:tc>
          <w:tcPr>
            <w:tcW w:w="1471" w:type="dxa"/>
          </w:tcPr>
          <w:p w14:paraId="5EBCB9D2" w14:textId="77777777" w:rsidR="00C8652D" w:rsidRDefault="00000000">
            <w:pPr>
              <w:pStyle w:val="TableParagraph"/>
              <w:spacing w:before="197" w:line="295" w:lineRule="auto"/>
              <w:ind w:left="209" w:right="507"/>
              <w:rPr>
                <w:b/>
                <w:sz w:val="20"/>
              </w:rPr>
            </w:pPr>
            <w:r>
              <w:rPr>
                <w:b/>
                <w:spacing w:val="-4"/>
                <w:sz w:val="20"/>
              </w:rPr>
              <w:t xml:space="preserve">Question </w:t>
            </w:r>
            <w:r>
              <w:rPr>
                <w:b/>
                <w:spacing w:val="-2"/>
                <w:sz w:val="20"/>
              </w:rPr>
              <w:t>Branch</w:t>
            </w:r>
          </w:p>
        </w:tc>
        <w:tc>
          <w:tcPr>
            <w:tcW w:w="2139" w:type="dxa"/>
          </w:tcPr>
          <w:p w14:paraId="09319837" w14:textId="77777777" w:rsidR="00C8652D" w:rsidRDefault="00000000">
            <w:pPr>
              <w:pStyle w:val="TableParagraph"/>
              <w:spacing w:before="197" w:line="295" w:lineRule="auto"/>
              <w:ind w:left="183" w:right="821"/>
              <w:rPr>
                <w:sz w:val="20"/>
              </w:rPr>
            </w:pPr>
            <w:r>
              <w:rPr>
                <w:sz w:val="20"/>
              </w:rPr>
              <w:t>Monitoring</w:t>
            </w:r>
            <w:r>
              <w:rPr>
                <w:spacing w:val="-13"/>
                <w:sz w:val="20"/>
              </w:rPr>
              <w:t xml:space="preserve"> </w:t>
            </w:r>
            <w:r>
              <w:rPr>
                <w:sz w:val="20"/>
              </w:rPr>
              <w:t>of disposal of</w:t>
            </w:r>
          </w:p>
          <w:p w14:paraId="4EA9312C" w14:textId="77777777" w:rsidR="00C8652D" w:rsidRDefault="00000000">
            <w:pPr>
              <w:pStyle w:val="TableParagraph"/>
              <w:spacing w:before="3"/>
              <w:ind w:left="183"/>
              <w:rPr>
                <w:sz w:val="20"/>
              </w:rPr>
            </w:pPr>
            <w:r>
              <w:rPr>
                <w:sz w:val="20"/>
              </w:rPr>
              <w:t>notices</w:t>
            </w:r>
            <w:r>
              <w:rPr>
                <w:spacing w:val="20"/>
                <w:sz w:val="20"/>
              </w:rPr>
              <w:t xml:space="preserve"> </w:t>
            </w:r>
            <w:r>
              <w:rPr>
                <w:sz w:val="20"/>
              </w:rPr>
              <w:t>of</w:t>
            </w:r>
            <w:r>
              <w:rPr>
                <w:spacing w:val="21"/>
                <w:sz w:val="20"/>
              </w:rPr>
              <w:t xml:space="preserve"> </w:t>
            </w:r>
            <w:r>
              <w:rPr>
                <w:spacing w:val="-2"/>
                <w:sz w:val="20"/>
              </w:rPr>
              <w:t>questions</w:t>
            </w:r>
          </w:p>
        </w:tc>
        <w:tc>
          <w:tcPr>
            <w:tcW w:w="1861" w:type="dxa"/>
          </w:tcPr>
          <w:p w14:paraId="4BD051DB" w14:textId="77777777" w:rsidR="00C8652D" w:rsidRDefault="00000000">
            <w:pPr>
              <w:pStyle w:val="TableParagraph"/>
              <w:spacing w:before="197" w:line="295" w:lineRule="auto"/>
              <w:ind w:left="115" w:right="519"/>
              <w:rPr>
                <w:sz w:val="20"/>
              </w:rPr>
            </w:pPr>
            <w:r>
              <w:rPr>
                <w:spacing w:val="-6"/>
                <w:sz w:val="20"/>
              </w:rPr>
              <w:t>Primary</w:t>
            </w:r>
            <w:r>
              <w:rPr>
                <w:spacing w:val="-25"/>
                <w:sz w:val="20"/>
              </w:rPr>
              <w:t xml:space="preserve"> </w:t>
            </w:r>
            <w:r>
              <w:rPr>
                <w:spacing w:val="-6"/>
                <w:sz w:val="20"/>
              </w:rPr>
              <w:t xml:space="preserve">official: </w:t>
            </w:r>
            <w:r>
              <w:rPr>
                <w:spacing w:val="-2"/>
                <w:sz w:val="20"/>
              </w:rPr>
              <w:t>Diarist.</w:t>
            </w:r>
          </w:p>
          <w:p w14:paraId="11E1157B" w14:textId="77777777" w:rsidR="00C8652D" w:rsidRDefault="00000000">
            <w:pPr>
              <w:pStyle w:val="TableParagraph"/>
              <w:spacing w:before="3"/>
              <w:ind w:left="115"/>
              <w:rPr>
                <w:sz w:val="20"/>
              </w:rPr>
            </w:pPr>
            <w:r>
              <w:rPr>
                <w:spacing w:val="-4"/>
                <w:sz w:val="20"/>
              </w:rPr>
              <w:t>Secondary</w:t>
            </w:r>
            <w:r>
              <w:rPr>
                <w:spacing w:val="-7"/>
                <w:sz w:val="20"/>
              </w:rPr>
              <w:t xml:space="preserve"> </w:t>
            </w:r>
            <w:r>
              <w:rPr>
                <w:spacing w:val="-2"/>
                <w:sz w:val="20"/>
              </w:rPr>
              <w:t>Official:</w:t>
            </w:r>
          </w:p>
        </w:tc>
        <w:tc>
          <w:tcPr>
            <w:tcW w:w="3847" w:type="dxa"/>
            <w:gridSpan w:val="3"/>
          </w:tcPr>
          <w:p w14:paraId="0301B7C6" w14:textId="77777777" w:rsidR="00C8652D" w:rsidRDefault="00000000">
            <w:pPr>
              <w:pStyle w:val="TableParagraph"/>
              <w:numPr>
                <w:ilvl w:val="0"/>
                <w:numId w:val="3"/>
              </w:numPr>
              <w:tabs>
                <w:tab w:val="left" w:pos="1113"/>
              </w:tabs>
              <w:spacing w:before="197"/>
              <w:ind w:left="1113" w:hanging="262"/>
              <w:jc w:val="left"/>
              <w:rPr>
                <w:sz w:val="20"/>
              </w:rPr>
            </w:pPr>
            <w:r>
              <w:rPr>
                <w:sz w:val="20"/>
              </w:rPr>
              <w:t>Same</w:t>
            </w:r>
            <w:r>
              <w:rPr>
                <w:spacing w:val="-13"/>
                <w:sz w:val="20"/>
              </w:rPr>
              <w:t xml:space="preserve"> </w:t>
            </w:r>
            <w:r>
              <w:rPr>
                <w:sz w:val="20"/>
              </w:rPr>
              <w:t>as</w:t>
            </w:r>
            <w:r>
              <w:rPr>
                <w:spacing w:val="-12"/>
                <w:sz w:val="20"/>
              </w:rPr>
              <w:t xml:space="preserve"> </w:t>
            </w:r>
            <w:r>
              <w:rPr>
                <w:sz w:val="20"/>
              </w:rPr>
              <w:t>for</w:t>
            </w:r>
            <w:r>
              <w:rPr>
                <w:spacing w:val="-12"/>
                <w:sz w:val="20"/>
              </w:rPr>
              <w:t xml:space="preserve"> </w:t>
            </w:r>
            <w:r>
              <w:rPr>
                <w:spacing w:val="-2"/>
                <w:sz w:val="20"/>
              </w:rPr>
              <w:t>receipts.</w:t>
            </w:r>
          </w:p>
          <w:p w14:paraId="73F3E139" w14:textId="77777777" w:rsidR="00C8652D" w:rsidRDefault="00C8652D">
            <w:pPr>
              <w:pStyle w:val="TableParagraph"/>
              <w:spacing w:before="109"/>
              <w:rPr>
                <w:sz w:val="20"/>
              </w:rPr>
            </w:pPr>
          </w:p>
          <w:p w14:paraId="6E142DAF" w14:textId="77777777" w:rsidR="00C8652D" w:rsidRDefault="00000000">
            <w:pPr>
              <w:pStyle w:val="TableParagraph"/>
              <w:numPr>
                <w:ilvl w:val="0"/>
                <w:numId w:val="3"/>
              </w:numPr>
              <w:tabs>
                <w:tab w:val="left" w:pos="498"/>
              </w:tabs>
              <w:ind w:left="498" w:hanging="263"/>
              <w:jc w:val="left"/>
              <w:rPr>
                <w:sz w:val="20"/>
              </w:rPr>
            </w:pPr>
            <w:r>
              <w:rPr>
                <w:spacing w:val="-4"/>
                <w:sz w:val="20"/>
              </w:rPr>
              <w:t>Periodic</w:t>
            </w:r>
            <w:r>
              <w:rPr>
                <w:spacing w:val="-11"/>
                <w:sz w:val="20"/>
              </w:rPr>
              <w:t xml:space="preserve"> </w:t>
            </w:r>
            <w:r>
              <w:rPr>
                <w:spacing w:val="-4"/>
                <w:sz w:val="20"/>
              </w:rPr>
              <w:t>meetings</w:t>
            </w:r>
            <w:r>
              <w:rPr>
                <w:spacing w:val="-11"/>
                <w:sz w:val="20"/>
              </w:rPr>
              <w:t xml:space="preserve"> </w:t>
            </w:r>
            <w:r>
              <w:rPr>
                <w:spacing w:val="-4"/>
                <w:sz w:val="20"/>
              </w:rPr>
              <w:t>held</w:t>
            </w:r>
            <w:r>
              <w:rPr>
                <w:spacing w:val="-10"/>
                <w:sz w:val="20"/>
              </w:rPr>
              <w:t xml:space="preserve"> </w:t>
            </w:r>
            <w:r>
              <w:rPr>
                <w:spacing w:val="-4"/>
                <w:sz w:val="20"/>
              </w:rPr>
              <w:t>by</w:t>
            </w:r>
            <w:r>
              <w:rPr>
                <w:spacing w:val="-11"/>
                <w:sz w:val="20"/>
              </w:rPr>
              <w:t xml:space="preserve"> </w:t>
            </w:r>
            <w:r>
              <w:rPr>
                <w:spacing w:val="-4"/>
                <w:sz w:val="20"/>
              </w:rPr>
              <w:t>Divisional</w:t>
            </w:r>
            <w:r>
              <w:rPr>
                <w:spacing w:val="-11"/>
                <w:sz w:val="20"/>
              </w:rPr>
              <w:t xml:space="preserve"> </w:t>
            </w:r>
            <w:r>
              <w:rPr>
                <w:spacing w:val="-4"/>
                <w:sz w:val="20"/>
              </w:rPr>
              <w:t>Head</w:t>
            </w:r>
          </w:p>
        </w:tc>
      </w:tr>
      <w:tr w:rsidR="00C8652D" w14:paraId="2C588845" w14:textId="77777777">
        <w:trPr>
          <w:trHeight w:val="1826"/>
        </w:trPr>
        <w:tc>
          <w:tcPr>
            <w:tcW w:w="378" w:type="dxa"/>
            <w:tcBorders>
              <w:bottom w:val="single" w:sz="4" w:space="0" w:color="000000"/>
            </w:tcBorders>
          </w:tcPr>
          <w:p w14:paraId="2FDCBA75" w14:textId="77777777" w:rsidR="00C8652D" w:rsidRDefault="00C8652D">
            <w:pPr>
              <w:pStyle w:val="TableParagraph"/>
              <w:rPr>
                <w:sz w:val="20"/>
              </w:rPr>
            </w:pPr>
          </w:p>
        </w:tc>
        <w:tc>
          <w:tcPr>
            <w:tcW w:w="1471" w:type="dxa"/>
            <w:tcBorders>
              <w:bottom w:val="single" w:sz="4" w:space="0" w:color="000000"/>
            </w:tcBorders>
          </w:tcPr>
          <w:p w14:paraId="41E9E07D" w14:textId="77777777" w:rsidR="00C8652D" w:rsidRDefault="00C8652D">
            <w:pPr>
              <w:pStyle w:val="TableParagraph"/>
              <w:rPr>
                <w:sz w:val="20"/>
              </w:rPr>
            </w:pPr>
          </w:p>
        </w:tc>
        <w:tc>
          <w:tcPr>
            <w:tcW w:w="2139" w:type="dxa"/>
            <w:tcBorders>
              <w:bottom w:val="single" w:sz="4" w:space="0" w:color="000000"/>
            </w:tcBorders>
          </w:tcPr>
          <w:p w14:paraId="4455E7E9" w14:textId="77777777" w:rsidR="00C8652D" w:rsidRDefault="00000000">
            <w:pPr>
              <w:pStyle w:val="TableParagraph"/>
              <w:spacing w:before="22"/>
              <w:ind w:left="183"/>
              <w:rPr>
                <w:sz w:val="20"/>
              </w:rPr>
            </w:pPr>
            <w:r>
              <w:rPr>
                <w:sz w:val="20"/>
              </w:rPr>
              <w:t>on</w:t>
            </w:r>
            <w:r>
              <w:rPr>
                <w:spacing w:val="17"/>
                <w:sz w:val="20"/>
              </w:rPr>
              <w:t xml:space="preserve"> </w:t>
            </w:r>
            <w:r>
              <w:rPr>
                <w:sz w:val="20"/>
              </w:rPr>
              <w:t>day-to-day</w:t>
            </w:r>
            <w:r>
              <w:rPr>
                <w:spacing w:val="17"/>
                <w:sz w:val="20"/>
              </w:rPr>
              <w:t xml:space="preserve"> </w:t>
            </w:r>
            <w:r>
              <w:rPr>
                <w:spacing w:val="-2"/>
                <w:sz w:val="20"/>
              </w:rPr>
              <w:t>basis</w:t>
            </w:r>
          </w:p>
          <w:p w14:paraId="2EAEC0F1" w14:textId="77777777" w:rsidR="00C8652D" w:rsidRDefault="00000000">
            <w:pPr>
              <w:pStyle w:val="TableParagraph"/>
              <w:spacing w:before="53" w:line="297" w:lineRule="auto"/>
              <w:ind w:left="183" w:right="65"/>
              <w:rPr>
                <w:sz w:val="20"/>
              </w:rPr>
            </w:pPr>
            <w:r>
              <w:rPr>
                <w:sz w:val="20"/>
              </w:rPr>
              <w:t>is</w:t>
            </w:r>
            <w:r>
              <w:rPr>
                <w:spacing w:val="-13"/>
                <w:sz w:val="20"/>
              </w:rPr>
              <w:t xml:space="preserve"> </w:t>
            </w:r>
            <w:r>
              <w:rPr>
                <w:sz w:val="20"/>
              </w:rPr>
              <w:t>inbuilt</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system. For other receipts (excluding</w:t>
            </w:r>
            <w:r>
              <w:rPr>
                <w:spacing w:val="-13"/>
                <w:sz w:val="20"/>
              </w:rPr>
              <w:t xml:space="preserve"> </w:t>
            </w:r>
            <w:r>
              <w:rPr>
                <w:sz w:val="20"/>
              </w:rPr>
              <w:t>notices) monitoring may be done through DMIS.</w:t>
            </w:r>
          </w:p>
        </w:tc>
        <w:tc>
          <w:tcPr>
            <w:tcW w:w="1861" w:type="dxa"/>
            <w:tcBorders>
              <w:bottom w:val="single" w:sz="4" w:space="0" w:color="000000"/>
            </w:tcBorders>
          </w:tcPr>
          <w:p w14:paraId="012CBB97" w14:textId="77777777" w:rsidR="00C8652D" w:rsidRDefault="00000000">
            <w:pPr>
              <w:pStyle w:val="TableParagraph"/>
              <w:spacing w:before="22"/>
              <w:ind w:left="110"/>
              <w:rPr>
                <w:sz w:val="20"/>
              </w:rPr>
            </w:pPr>
            <w:r>
              <w:rPr>
                <w:spacing w:val="-2"/>
                <w:sz w:val="20"/>
              </w:rPr>
              <w:t>Section</w:t>
            </w:r>
            <w:r>
              <w:rPr>
                <w:spacing w:val="-12"/>
                <w:sz w:val="20"/>
              </w:rPr>
              <w:t xml:space="preserve"> </w:t>
            </w:r>
            <w:r>
              <w:rPr>
                <w:spacing w:val="-2"/>
                <w:sz w:val="20"/>
              </w:rPr>
              <w:t>in-Charge.</w:t>
            </w:r>
          </w:p>
        </w:tc>
        <w:tc>
          <w:tcPr>
            <w:tcW w:w="3847" w:type="dxa"/>
            <w:gridSpan w:val="3"/>
            <w:tcBorders>
              <w:bottom w:val="single" w:sz="4" w:space="0" w:color="000000"/>
            </w:tcBorders>
          </w:tcPr>
          <w:p w14:paraId="2C2541C2" w14:textId="77777777" w:rsidR="00C8652D" w:rsidRDefault="00000000">
            <w:pPr>
              <w:pStyle w:val="TableParagraph"/>
              <w:spacing w:before="22" w:line="295" w:lineRule="auto"/>
              <w:ind w:left="237"/>
              <w:rPr>
                <w:sz w:val="20"/>
              </w:rPr>
            </w:pPr>
            <w:r>
              <w:rPr>
                <w:sz w:val="20"/>
              </w:rPr>
              <w:t>with</w:t>
            </w:r>
            <w:r>
              <w:rPr>
                <w:spacing w:val="-13"/>
                <w:sz w:val="20"/>
              </w:rPr>
              <w:t xml:space="preserve"> </w:t>
            </w:r>
            <w:r>
              <w:rPr>
                <w:sz w:val="20"/>
              </w:rPr>
              <w:t>officers</w:t>
            </w:r>
            <w:r>
              <w:rPr>
                <w:spacing w:val="-12"/>
                <w:sz w:val="20"/>
              </w:rPr>
              <w:t xml:space="preserve"> </w:t>
            </w:r>
            <w:r>
              <w:rPr>
                <w:sz w:val="20"/>
              </w:rPr>
              <w:t>act</w:t>
            </w:r>
            <w:r>
              <w:rPr>
                <w:spacing w:val="-13"/>
                <w:sz w:val="20"/>
              </w:rPr>
              <w:t xml:space="preserve"> </w:t>
            </w:r>
            <w:r>
              <w:rPr>
                <w:sz w:val="20"/>
              </w:rPr>
              <w:t>as</w:t>
            </w:r>
            <w:r>
              <w:rPr>
                <w:spacing w:val="-12"/>
                <w:sz w:val="20"/>
              </w:rPr>
              <w:t xml:space="preserve"> </w:t>
            </w:r>
            <w:r>
              <w:rPr>
                <w:sz w:val="20"/>
              </w:rPr>
              <w:t>an</w:t>
            </w:r>
            <w:r>
              <w:rPr>
                <w:spacing w:val="-13"/>
                <w:sz w:val="20"/>
              </w:rPr>
              <w:t xml:space="preserve"> </w:t>
            </w:r>
            <w:r>
              <w:rPr>
                <w:sz w:val="20"/>
              </w:rPr>
              <w:t>effective</w:t>
            </w:r>
            <w:r>
              <w:rPr>
                <w:spacing w:val="-12"/>
                <w:sz w:val="20"/>
              </w:rPr>
              <w:t xml:space="preserve"> </w:t>
            </w:r>
            <w:r>
              <w:rPr>
                <w:sz w:val="20"/>
              </w:rPr>
              <w:t xml:space="preserve">monitoring </w:t>
            </w:r>
            <w:r>
              <w:rPr>
                <w:spacing w:val="-2"/>
                <w:sz w:val="20"/>
              </w:rPr>
              <w:t>mechanism.</w:t>
            </w:r>
          </w:p>
        </w:tc>
      </w:tr>
      <w:tr w:rsidR="00C8652D" w14:paraId="26799E86" w14:textId="77777777">
        <w:trPr>
          <w:trHeight w:val="551"/>
        </w:trPr>
        <w:tc>
          <w:tcPr>
            <w:tcW w:w="378" w:type="dxa"/>
            <w:tcBorders>
              <w:top w:val="single" w:sz="4" w:space="0" w:color="000000"/>
            </w:tcBorders>
          </w:tcPr>
          <w:p w14:paraId="5B708769" w14:textId="77777777" w:rsidR="00C8652D" w:rsidRDefault="00C8652D">
            <w:pPr>
              <w:pStyle w:val="TableParagraph"/>
              <w:rPr>
                <w:sz w:val="20"/>
              </w:rPr>
            </w:pPr>
          </w:p>
        </w:tc>
        <w:tc>
          <w:tcPr>
            <w:tcW w:w="1471" w:type="dxa"/>
            <w:tcBorders>
              <w:top w:val="single" w:sz="4" w:space="0" w:color="000000"/>
            </w:tcBorders>
          </w:tcPr>
          <w:p w14:paraId="07079C28" w14:textId="77777777" w:rsidR="00C8652D" w:rsidRDefault="00C8652D">
            <w:pPr>
              <w:pStyle w:val="TableParagraph"/>
              <w:rPr>
                <w:sz w:val="20"/>
              </w:rPr>
            </w:pPr>
          </w:p>
        </w:tc>
        <w:tc>
          <w:tcPr>
            <w:tcW w:w="2139" w:type="dxa"/>
            <w:tcBorders>
              <w:top w:val="single" w:sz="4" w:space="0" w:color="000000"/>
            </w:tcBorders>
          </w:tcPr>
          <w:p w14:paraId="49FE4D99" w14:textId="77777777" w:rsidR="00C8652D" w:rsidRDefault="00C8652D">
            <w:pPr>
              <w:pStyle w:val="TableParagraph"/>
              <w:rPr>
                <w:sz w:val="20"/>
              </w:rPr>
            </w:pPr>
          </w:p>
        </w:tc>
        <w:tc>
          <w:tcPr>
            <w:tcW w:w="1861" w:type="dxa"/>
            <w:tcBorders>
              <w:top w:val="single" w:sz="4" w:space="0" w:color="000000"/>
            </w:tcBorders>
          </w:tcPr>
          <w:p w14:paraId="3BF3C0B9" w14:textId="77777777" w:rsidR="00C8652D" w:rsidRDefault="00C8652D">
            <w:pPr>
              <w:pStyle w:val="TableParagraph"/>
              <w:spacing w:before="68"/>
              <w:rPr>
                <w:sz w:val="21"/>
              </w:rPr>
            </w:pPr>
          </w:p>
          <w:p w14:paraId="11354064" w14:textId="77777777" w:rsidR="00C8652D" w:rsidRDefault="00000000">
            <w:pPr>
              <w:pStyle w:val="TableParagraph"/>
              <w:spacing w:line="221" w:lineRule="exact"/>
              <w:ind w:left="261" w:right="378"/>
              <w:jc w:val="center"/>
              <w:rPr>
                <w:sz w:val="21"/>
              </w:rPr>
            </w:pPr>
            <w:r>
              <w:rPr>
                <w:spacing w:val="-5"/>
                <w:sz w:val="21"/>
              </w:rPr>
              <w:t>123</w:t>
            </w:r>
          </w:p>
        </w:tc>
        <w:tc>
          <w:tcPr>
            <w:tcW w:w="3847" w:type="dxa"/>
            <w:gridSpan w:val="3"/>
            <w:tcBorders>
              <w:top w:val="single" w:sz="4" w:space="0" w:color="000000"/>
            </w:tcBorders>
          </w:tcPr>
          <w:p w14:paraId="42F4053C" w14:textId="77777777" w:rsidR="00C8652D" w:rsidRDefault="00C8652D">
            <w:pPr>
              <w:pStyle w:val="TableParagraph"/>
              <w:rPr>
                <w:sz w:val="20"/>
              </w:rPr>
            </w:pPr>
          </w:p>
        </w:tc>
      </w:tr>
    </w:tbl>
    <w:p w14:paraId="22C33859" w14:textId="77777777" w:rsidR="00C8652D" w:rsidRDefault="00C8652D">
      <w:pPr>
        <w:rPr>
          <w:sz w:val="20"/>
        </w:rPr>
        <w:sectPr w:rsidR="00C8652D">
          <w:headerReference w:type="default" r:id="rId35"/>
          <w:pgSz w:w="12960" w:h="15840"/>
          <w:pgMar w:top="1820" w:right="1500" w:bottom="280" w:left="1500" w:header="0" w:footer="0" w:gutter="0"/>
          <w:cols w:space="720"/>
        </w:sectPr>
      </w:pPr>
    </w:p>
    <w:p w14:paraId="3655749E" w14:textId="77777777" w:rsidR="00C8652D" w:rsidRDefault="00C8652D">
      <w:pPr>
        <w:pStyle w:val="BodyText"/>
        <w:spacing w:before="127"/>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378"/>
        <w:gridCol w:w="1463"/>
        <w:gridCol w:w="2171"/>
        <w:gridCol w:w="1839"/>
        <w:gridCol w:w="1972"/>
        <w:gridCol w:w="559"/>
        <w:gridCol w:w="1316"/>
      </w:tblGrid>
      <w:tr w:rsidR="00C8652D" w14:paraId="4EFEA016" w14:textId="77777777">
        <w:trPr>
          <w:trHeight w:val="402"/>
        </w:trPr>
        <w:tc>
          <w:tcPr>
            <w:tcW w:w="378" w:type="dxa"/>
            <w:tcBorders>
              <w:top w:val="single" w:sz="4" w:space="0" w:color="000000"/>
              <w:bottom w:val="single" w:sz="4" w:space="0" w:color="000000"/>
            </w:tcBorders>
          </w:tcPr>
          <w:p w14:paraId="0767936A" w14:textId="77777777" w:rsidR="00C8652D" w:rsidRDefault="00000000">
            <w:pPr>
              <w:pStyle w:val="TableParagraph"/>
              <w:spacing w:before="82"/>
              <w:ind w:left="50"/>
              <w:rPr>
                <w:sz w:val="20"/>
              </w:rPr>
            </w:pPr>
            <w:r>
              <w:rPr>
                <w:spacing w:val="-10"/>
                <w:sz w:val="20"/>
              </w:rPr>
              <w:t>1</w:t>
            </w:r>
          </w:p>
        </w:tc>
        <w:tc>
          <w:tcPr>
            <w:tcW w:w="1463" w:type="dxa"/>
            <w:tcBorders>
              <w:top w:val="single" w:sz="4" w:space="0" w:color="000000"/>
              <w:bottom w:val="single" w:sz="4" w:space="0" w:color="000000"/>
            </w:tcBorders>
          </w:tcPr>
          <w:p w14:paraId="2B8EFDF6" w14:textId="77777777" w:rsidR="00C8652D" w:rsidRDefault="00000000">
            <w:pPr>
              <w:pStyle w:val="TableParagraph"/>
              <w:spacing w:before="82"/>
              <w:ind w:right="236"/>
              <w:jc w:val="center"/>
              <w:rPr>
                <w:sz w:val="20"/>
              </w:rPr>
            </w:pPr>
            <w:r>
              <w:rPr>
                <w:spacing w:val="-10"/>
                <w:sz w:val="20"/>
              </w:rPr>
              <w:t>2</w:t>
            </w:r>
          </w:p>
        </w:tc>
        <w:tc>
          <w:tcPr>
            <w:tcW w:w="2171" w:type="dxa"/>
            <w:tcBorders>
              <w:top w:val="single" w:sz="4" w:space="0" w:color="000000"/>
              <w:bottom w:val="single" w:sz="4" w:space="0" w:color="000000"/>
            </w:tcBorders>
          </w:tcPr>
          <w:p w14:paraId="27B17F8A" w14:textId="77777777" w:rsidR="00C8652D" w:rsidRDefault="00000000">
            <w:pPr>
              <w:pStyle w:val="TableParagraph"/>
              <w:spacing w:before="82"/>
              <w:ind w:right="444"/>
              <w:jc w:val="center"/>
              <w:rPr>
                <w:sz w:val="20"/>
              </w:rPr>
            </w:pPr>
            <w:r>
              <w:rPr>
                <w:spacing w:val="-10"/>
                <w:sz w:val="20"/>
              </w:rPr>
              <w:t>3</w:t>
            </w:r>
          </w:p>
        </w:tc>
        <w:tc>
          <w:tcPr>
            <w:tcW w:w="1839" w:type="dxa"/>
            <w:tcBorders>
              <w:top w:val="single" w:sz="4" w:space="0" w:color="000000"/>
              <w:bottom w:val="single" w:sz="4" w:space="0" w:color="000000"/>
            </w:tcBorders>
          </w:tcPr>
          <w:p w14:paraId="5F769B4F" w14:textId="77777777" w:rsidR="00C8652D" w:rsidRDefault="00000000">
            <w:pPr>
              <w:pStyle w:val="TableParagraph"/>
              <w:spacing w:before="82"/>
              <w:ind w:right="404"/>
              <w:jc w:val="center"/>
              <w:rPr>
                <w:sz w:val="20"/>
              </w:rPr>
            </w:pPr>
            <w:r>
              <w:rPr>
                <w:spacing w:val="-10"/>
                <w:sz w:val="20"/>
              </w:rPr>
              <w:t>4</w:t>
            </w:r>
          </w:p>
        </w:tc>
        <w:tc>
          <w:tcPr>
            <w:tcW w:w="2531" w:type="dxa"/>
            <w:gridSpan w:val="2"/>
            <w:tcBorders>
              <w:top w:val="single" w:sz="4" w:space="0" w:color="000000"/>
              <w:bottom w:val="single" w:sz="4" w:space="0" w:color="000000"/>
            </w:tcBorders>
          </w:tcPr>
          <w:p w14:paraId="64311F28" w14:textId="77777777" w:rsidR="00C8652D" w:rsidRDefault="00000000">
            <w:pPr>
              <w:pStyle w:val="TableParagraph"/>
              <w:spacing w:before="82"/>
              <w:ind w:right="719"/>
              <w:jc w:val="center"/>
              <w:rPr>
                <w:sz w:val="20"/>
              </w:rPr>
            </w:pPr>
            <w:r>
              <w:rPr>
                <w:spacing w:val="-10"/>
                <w:sz w:val="20"/>
              </w:rPr>
              <w:t>5</w:t>
            </w:r>
          </w:p>
        </w:tc>
        <w:tc>
          <w:tcPr>
            <w:tcW w:w="1316" w:type="dxa"/>
            <w:tcBorders>
              <w:top w:val="single" w:sz="4" w:space="0" w:color="000000"/>
              <w:bottom w:val="single" w:sz="4" w:space="0" w:color="000000"/>
            </w:tcBorders>
          </w:tcPr>
          <w:p w14:paraId="4B852C3B" w14:textId="77777777" w:rsidR="00C8652D" w:rsidRDefault="00000000">
            <w:pPr>
              <w:pStyle w:val="TableParagraph"/>
              <w:spacing w:before="82"/>
              <w:ind w:left="121"/>
              <w:rPr>
                <w:sz w:val="20"/>
              </w:rPr>
            </w:pPr>
            <w:r>
              <w:rPr>
                <w:spacing w:val="-10"/>
                <w:sz w:val="20"/>
              </w:rPr>
              <w:t>6</w:t>
            </w:r>
          </w:p>
        </w:tc>
      </w:tr>
      <w:tr w:rsidR="00C8652D" w14:paraId="79D49D9D" w14:textId="77777777">
        <w:trPr>
          <w:trHeight w:val="3072"/>
        </w:trPr>
        <w:tc>
          <w:tcPr>
            <w:tcW w:w="1841" w:type="dxa"/>
            <w:gridSpan w:val="2"/>
          </w:tcPr>
          <w:p w14:paraId="19503EDE" w14:textId="77777777" w:rsidR="00C8652D" w:rsidRDefault="00000000">
            <w:pPr>
              <w:pStyle w:val="TableParagraph"/>
              <w:tabs>
                <w:tab w:val="left" w:pos="587"/>
              </w:tabs>
              <w:spacing w:before="223"/>
              <w:ind w:left="50"/>
              <w:rPr>
                <w:b/>
                <w:sz w:val="20"/>
              </w:rPr>
            </w:pPr>
            <w:r>
              <w:rPr>
                <w:spacing w:val="-5"/>
                <w:sz w:val="20"/>
              </w:rPr>
              <w:t>6.</w:t>
            </w:r>
            <w:r>
              <w:rPr>
                <w:sz w:val="20"/>
              </w:rPr>
              <w:tab/>
            </w:r>
            <w:r>
              <w:rPr>
                <w:b/>
                <w:spacing w:val="-7"/>
                <w:sz w:val="20"/>
              </w:rPr>
              <w:t>Table</w:t>
            </w:r>
            <w:r>
              <w:rPr>
                <w:b/>
                <w:spacing w:val="-20"/>
                <w:sz w:val="20"/>
              </w:rPr>
              <w:t xml:space="preserve"> </w:t>
            </w:r>
            <w:r>
              <w:rPr>
                <w:b/>
                <w:spacing w:val="-2"/>
                <w:sz w:val="20"/>
              </w:rPr>
              <w:t>Office</w:t>
            </w:r>
          </w:p>
        </w:tc>
        <w:tc>
          <w:tcPr>
            <w:tcW w:w="2171" w:type="dxa"/>
          </w:tcPr>
          <w:p w14:paraId="36887A14" w14:textId="77777777" w:rsidR="00C8652D" w:rsidRDefault="00000000">
            <w:pPr>
              <w:pStyle w:val="TableParagraph"/>
              <w:spacing w:before="223" w:line="292" w:lineRule="auto"/>
              <w:ind w:left="191" w:right="252"/>
              <w:rPr>
                <w:sz w:val="20"/>
              </w:rPr>
            </w:pPr>
            <w:r>
              <w:rPr>
                <w:sz w:val="20"/>
              </w:rPr>
              <w:t>Monitoring</w:t>
            </w:r>
            <w:r>
              <w:rPr>
                <w:spacing w:val="-1"/>
                <w:sz w:val="20"/>
              </w:rPr>
              <w:t xml:space="preserve"> </w:t>
            </w:r>
            <w:r>
              <w:rPr>
                <w:sz w:val="20"/>
              </w:rPr>
              <w:t>of</w:t>
            </w:r>
            <w:r>
              <w:rPr>
                <w:spacing w:val="-1"/>
                <w:sz w:val="20"/>
              </w:rPr>
              <w:t xml:space="preserve"> </w:t>
            </w:r>
            <w:r>
              <w:rPr>
                <w:sz w:val="20"/>
              </w:rPr>
              <w:t>House related receipts done at</w:t>
            </w:r>
            <w:r>
              <w:rPr>
                <w:spacing w:val="-13"/>
                <w:sz w:val="20"/>
              </w:rPr>
              <w:t xml:space="preserve"> </w:t>
            </w:r>
            <w:r>
              <w:rPr>
                <w:sz w:val="20"/>
              </w:rPr>
              <w:t>the</w:t>
            </w:r>
            <w:r>
              <w:rPr>
                <w:spacing w:val="-12"/>
                <w:sz w:val="20"/>
              </w:rPr>
              <w:t xml:space="preserve"> </w:t>
            </w:r>
            <w:r>
              <w:rPr>
                <w:sz w:val="20"/>
              </w:rPr>
              <w:t>level</w:t>
            </w:r>
            <w:r>
              <w:rPr>
                <w:spacing w:val="-13"/>
                <w:sz w:val="20"/>
              </w:rPr>
              <w:t xml:space="preserve"> </w:t>
            </w:r>
            <w:r>
              <w:rPr>
                <w:sz w:val="20"/>
              </w:rPr>
              <w:t>of</w:t>
            </w:r>
            <w:r>
              <w:rPr>
                <w:spacing w:val="-12"/>
                <w:sz w:val="20"/>
              </w:rPr>
              <w:t xml:space="preserve"> </w:t>
            </w:r>
            <w:r>
              <w:rPr>
                <w:sz w:val="20"/>
              </w:rPr>
              <w:t xml:space="preserve">Section </w:t>
            </w:r>
            <w:r>
              <w:rPr>
                <w:spacing w:val="-2"/>
                <w:sz w:val="20"/>
              </w:rPr>
              <w:t xml:space="preserve">in-charge/Deputy </w:t>
            </w:r>
            <w:r>
              <w:rPr>
                <w:sz w:val="20"/>
              </w:rPr>
              <w:t>Director/Director</w:t>
            </w:r>
            <w:r>
              <w:rPr>
                <w:spacing w:val="-16"/>
                <w:sz w:val="20"/>
              </w:rPr>
              <w:t xml:space="preserve"> </w:t>
            </w:r>
            <w:r>
              <w:rPr>
                <w:sz w:val="20"/>
              </w:rPr>
              <w:t>and Divisional</w:t>
            </w:r>
            <w:r>
              <w:rPr>
                <w:spacing w:val="-17"/>
                <w:sz w:val="20"/>
              </w:rPr>
              <w:t xml:space="preserve"> </w:t>
            </w:r>
            <w:r>
              <w:rPr>
                <w:sz w:val="20"/>
              </w:rPr>
              <w:t>Head.</w:t>
            </w:r>
          </w:p>
          <w:p w14:paraId="2CC02A48" w14:textId="77777777" w:rsidR="00C8652D" w:rsidRDefault="00000000">
            <w:pPr>
              <w:pStyle w:val="TableParagraph"/>
              <w:spacing w:line="292" w:lineRule="auto"/>
              <w:ind w:left="191" w:right="89"/>
              <w:rPr>
                <w:sz w:val="20"/>
              </w:rPr>
            </w:pPr>
            <w:r>
              <w:rPr>
                <w:sz w:val="20"/>
              </w:rPr>
              <w:t>Monitoring of routine receipts</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Section- in-Charge on day-to- day basis.</w:t>
            </w:r>
          </w:p>
        </w:tc>
        <w:tc>
          <w:tcPr>
            <w:tcW w:w="1839" w:type="dxa"/>
          </w:tcPr>
          <w:p w14:paraId="6322DDE7" w14:textId="77777777" w:rsidR="00C8652D" w:rsidRDefault="00000000">
            <w:pPr>
              <w:pStyle w:val="TableParagraph"/>
              <w:spacing w:before="223" w:line="290" w:lineRule="auto"/>
              <w:ind w:left="91" w:right="521"/>
              <w:jc w:val="both"/>
              <w:rPr>
                <w:sz w:val="20"/>
              </w:rPr>
            </w:pPr>
            <w:r>
              <w:rPr>
                <w:spacing w:val="-8"/>
                <w:sz w:val="20"/>
              </w:rPr>
              <w:t>Primary</w:t>
            </w:r>
            <w:r>
              <w:rPr>
                <w:spacing w:val="-5"/>
                <w:sz w:val="20"/>
              </w:rPr>
              <w:t xml:space="preserve"> </w:t>
            </w:r>
            <w:r>
              <w:rPr>
                <w:spacing w:val="-8"/>
                <w:sz w:val="20"/>
              </w:rPr>
              <w:t xml:space="preserve">official: </w:t>
            </w:r>
            <w:r>
              <w:rPr>
                <w:spacing w:val="-2"/>
                <w:sz w:val="20"/>
              </w:rPr>
              <w:t>Diarist.</w:t>
            </w:r>
          </w:p>
          <w:p w14:paraId="4BA7C746" w14:textId="77777777" w:rsidR="00C8652D" w:rsidRDefault="00000000">
            <w:pPr>
              <w:pStyle w:val="TableParagraph"/>
              <w:spacing w:before="3" w:line="292" w:lineRule="auto"/>
              <w:ind w:left="91" w:right="233"/>
              <w:jc w:val="both"/>
              <w:rPr>
                <w:sz w:val="20"/>
              </w:rPr>
            </w:pPr>
            <w:r>
              <w:rPr>
                <w:spacing w:val="-4"/>
                <w:sz w:val="20"/>
              </w:rPr>
              <w:t>Secondary</w:t>
            </w:r>
            <w:r>
              <w:rPr>
                <w:spacing w:val="-9"/>
                <w:sz w:val="20"/>
              </w:rPr>
              <w:t xml:space="preserve"> </w:t>
            </w:r>
            <w:r>
              <w:rPr>
                <w:spacing w:val="-4"/>
                <w:sz w:val="20"/>
              </w:rPr>
              <w:t xml:space="preserve">Official: </w:t>
            </w:r>
            <w:r>
              <w:rPr>
                <w:sz w:val="20"/>
              </w:rPr>
              <w:t>Section</w:t>
            </w:r>
            <w:r>
              <w:rPr>
                <w:spacing w:val="-13"/>
                <w:sz w:val="20"/>
              </w:rPr>
              <w:t xml:space="preserve"> </w:t>
            </w:r>
            <w:r>
              <w:rPr>
                <w:sz w:val="20"/>
              </w:rPr>
              <w:t>in-Charge/ Divisional</w:t>
            </w:r>
            <w:r>
              <w:rPr>
                <w:spacing w:val="-17"/>
                <w:sz w:val="20"/>
              </w:rPr>
              <w:t xml:space="preserve"> </w:t>
            </w:r>
            <w:r>
              <w:rPr>
                <w:sz w:val="20"/>
              </w:rPr>
              <w:t>Head.</w:t>
            </w:r>
          </w:p>
        </w:tc>
        <w:tc>
          <w:tcPr>
            <w:tcW w:w="3847" w:type="dxa"/>
            <w:gridSpan w:val="3"/>
          </w:tcPr>
          <w:p w14:paraId="7E94B8E5" w14:textId="77777777" w:rsidR="00C8652D" w:rsidRDefault="00C8652D">
            <w:pPr>
              <w:pStyle w:val="TableParagraph"/>
              <w:rPr>
                <w:sz w:val="20"/>
              </w:rPr>
            </w:pPr>
          </w:p>
          <w:p w14:paraId="2A861BAF" w14:textId="77777777" w:rsidR="00C8652D" w:rsidRDefault="00C8652D">
            <w:pPr>
              <w:pStyle w:val="TableParagraph"/>
              <w:rPr>
                <w:sz w:val="20"/>
              </w:rPr>
            </w:pPr>
          </w:p>
          <w:p w14:paraId="75E0D107" w14:textId="77777777" w:rsidR="00C8652D" w:rsidRDefault="00C8652D">
            <w:pPr>
              <w:pStyle w:val="TableParagraph"/>
              <w:spacing w:before="92"/>
              <w:rPr>
                <w:sz w:val="20"/>
              </w:rPr>
            </w:pPr>
          </w:p>
          <w:p w14:paraId="4CBFEC2F" w14:textId="77777777" w:rsidR="00C8652D" w:rsidRDefault="00000000">
            <w:pPr>
              <w:pStyle w:val="TableParagraph"/>
              <w:ind w:left="767"/>
              <w:rPr>
                <w:sz w:val="20"/>
              </w:rPr>
            </w:pPr>
            <w:r>
              <w:rPr>
                <w:sz w:val="20"/>
              </w:rPr>
              <w:t>Same</w:t>
            </w:r>
            <w:r>
              <w:rPr>
                <w:spacing w:val="-13"/>
                <w:sz w:val="20"/>
              </w:rPr>
              <w:t xml:space="preserve"> </w:t>
            </w:r>
            <w:r>
              <w:rPr>
                <w:sz w:val="20"/>
              </w:rPr>
              <w:t>as</w:t>
            </w:r>
            <w:r>
              <w:rPr>
                <w:spacing w:val="-12"/>
                <w:sz w:val="20"/>
              </w:rPr>
              <w:t xml:space="preserve"> </w:t>
            </w:r>
            <w:r>
              <w:rPr>
                <w:sz w:val="20"/>
              </w:rPr>
              <w:t>for</w:t>
            </w:r>
            <w:r>
              <w:rPr>
                <w:spacing w:val="-12"/>
                <w:sz w:val="20"/>
              </w:rPr>
              <w:t xml:space="preserve"> </w:t>
            </w:r>
            <w:r>
              <w:rPr>
                <w:spacing w:val="-2"/>
                <w:sz w:val="20"/>
              </w:rPr>
              <w:t>receipts.</w:t>
            </w:r>
          </w:p>
        </w:tc>
      </w:tr>
      <w:tr w:rsidR="00C8652D" w14:paraId="15C53B2B" w14:textId="77777777">
        <w:trPr>
          <w:trHeight w:val="1160"/>
        </w:trPr>
        <w:tc>
          <w:tcPr>
            <w:tcW w:w="1841" w:type="dxa"/>
            <w:gridSpan w:val="2"/>
          </w:tcPr>
          <w:p w14:paraId="6CAF885E" w14:textId="77777777" w:rsidR="00C8652D" w:rsidRDefault="00000000">
            <w:pPr>
              <w:pStyle w:val="TableParagraph"/>
              <w:tabs>
                <w:tab w:val="left" w:pos="587"/>
              </w:tabs>
              <w:spacing w:before="90" w:line="292" w:lineRule="auto"/>
              <w:ind w:left="587" w:right="189" w:hanging="538"/>
              <w:rPr>
                <w:b/>
                <w:sz w:val="20"/>
              </w:rPr>
            </w:pPr>
            <w:r>
              <w:rPr>
                <w:spacing w:val="-6"/>
                <w:sz w:val="20"/>
              </w:rPr>
              <w:t>7.</w:t>
            </w:r>
            <w:r>
              <w:rPr>
                <w:sz w:val="20"/>
              </w:rPr>
              <w:tab/>
            </w:r>
            <w:r>
              <w:rPr>
                <w:b/>
                <w:spacing w:val="-4"/>
                <w:sz w:val="20"/>
              </w:rPr>
              <w:t xml:space="preserve">Interpreterís </w:t>
            </w:r>
            <w:r>
              <w:rPr>
                <w:b/>
                <w:spacing w:val="-2"/>
                <w:sz w:val="20"/>
              </w:rPr>
              <w:t>Section</w:t>
            </w:r>
          </w:p>
        </w:tc>
        <w:tc>
          <w:tcPr>
            <w:tcW w:w="2171" w:type="dxa"/>
          </w:tcPr>
          <w:p w14:paraId="250F7390" w14:textId="77777777" w:rsidR="00C8652D" w:rsidRDefault="00000000">
            <w:pPr>
              <w:pStyle w:val="TableParagraph"/>
              <w:spacing w:before="90" w:line="292" w:lineRule="auto"/>
              <w:ind w:left="191" w:right="396"/>
              <w:rPr>
                <w:sz w:val="20"/>
              </w:rPr>
            </w:pPr>
            <w:r>
              <w:rPr>
                <w:sz w:val="20"/>
              </w:rPr>
              <w:t>Monitoring</w:t>
            </w:r>
            <w:r>
              <w:rPr>
                <w:spacing w:val="-13"/>
                <w:sz w:val="20"/>
              </w:rPr>
              <w:t xml:space="preserve"> </w:t>
            </w:r>
            <w:r>
              <w:rPr>
                <w:sz w:val="20"/>
              </w:rPr>
              <w:t>of</w:t>
            </w:r>
            <w:r>
              <w:rPr>
                <w:spacing w:val="-12"/>
                <w:sz w:val="20"/>
              </w:rPr>
              <w:t xml:space="preserve"> </w:t>
            </w:r>
            <w:r>
              <w:rPr>
                <w:sz w:val="20"/>
              </w:rPr>
              <w:t>diary by Director(I) on monthly basis</w:t>
            </w:r>
          </w:p>
        </w:tc>
        <w:tc>
          <w:tcPr>
            <w:tcW w:w="1839" w:type="dxa"/>
          </w:tcPr>
          <w:p w14:paraId="5CD12710" w14:textId="77777777" w:rsidR="00C8652D" w:rsidRDefault="00000000">
            <w:pPr>
              <w:pStyle w:val="TableParagraph"/>
              <w:spacing w:before="90" w:line="292" w:lineRule="auto"/>
              <w:ind w:left="91" w:right="520"/>
              <w:rPr>
                <w:sz w:val="20"/>
              </w:rPr>
            </w:pPr>
            <w:r>
              <w:rPr>
                <w:spacing w:val="-6"/>
                <w:sz w:val="20"/>
              </w:rPr>
              <w:t>Primary</w:t>
            </w:r>
            <w:r>
              <w:rPr>
                <w:spacing w:val="-24"/>
                <w:sz w:val="20"/>
              </w:rPr>
              <w:t xml:space="preserve"> </w:t>
            </w:r>
            <w:r>
              <w:rPr>
                <w:spacing w:val="-6"/>
                <w:sz w:val="20"/>
              </w:rPr>
              <w:t xml:space="preserve">official: </w:t>
            </w:r>
            <w:r>
              <w:rPr>
                <w:spacing w:val="-2"/>
                <w:sz w:val="20"/>
              </w:rPr>
              <w:t>Diarist.</w:t>
            </w:r>
          </w:p>
          <w:p w14:paraId="5ED48327" w14:textId="77777777" w:rsidR="00C8652D" w:rsidRDefault="00000000">
            <w:pPr>
              <w:pStyle w:val="TableParagraph"/>
              <w:spacing w:before="1"/>
              <w:ind w:left="91"/>
              <w:rPr>
                <w:sz w:val="20"/>
              </w:rPr>
            </w:pPr>
            <w:r>
              <w:rPr>
                <w:spacing w:val="-5"/>
                <w:sz w:val="20"/>
              </w:rPr>
              <w:t>Secondary</w:t>
            </w:r>
            <w:r>
              <w:rPr>
                <w:spacing w:val="-6"/>
                <w:sz w:val="20"/>
              </w:rPr>
              <w:t xml:space="preserve"> </w:t>
            </w:r>
            <w:r>
              <w:rPr>
                <w:spacing w:val="-2"/>
                <w:sz w:val="20"/>
              </w:rPr>
              <w:t>Official:</w:t>
            </w:r>
          </w:p>
          <w:p w14:paraId="19B8500E" w14:textId="77777777" w:rsidR="00C8652D" w:rsidRDefault="00000000">
            <w:pPr>
              <w:pStyle w:val="TableParagraph"/>
              <w:spacing w:before="48" w:line="210" w:lineRule="exact"/>
              <w:ind w:left="91"/>
              <w:rPr>
                <w:sz w:val="20"/>
              </w:rPr>
            </w:pPr>
            <w:r>
              <w:rPr>
                <w:spacing w:val="-6"/>
                <w:sz w:val="20"/>
              </w:rPr>
              <w:t>Director</w:t>
            </w:r>
            <w:r>
              <w:rPr>
                <w:spacing w:val="-7"/>
                <w:sz w:val="20"/>
              </w:rPr>
              <w:t xml:space="preserve"> </w:t>
            </w:r>
            <w:r>
              <w:rPr>
                <w:spacing w:val="-4"/>
                <w:sz w:val="20"/>
              </w:rPr>
              <w:t>(I).</w:t>
            </w:r>
          </w:p>
        </w:tc>
        <w:tc>
          <w:tcPr>
            <w:tcW w:w="3847" w:type="dxa"/>
            <w:gridSpan w:val="3"/>
          </w:tcPr>
          <w:p w14:paraId="4EE3D73E" w14:textId="77777777" w:rsidR="00C8652D" w:rsidRDefault="00000000">
            <w:pPr>
              <w:pStyle w:val="TableParagraph"/>
              <w:spacing w:before="90"/>
              <w:ind w:left="767"/>
              <w:rPr>
                <w:sz w:val="20"/>
              </w:rPr>
            </w:pPr>
            <w:r>
              <w:rPr>
                <w:sz w:val="20"/>
              </w:rPr>
              <w:t>Same</w:t>
            </w:r>
            <w:r>
              <w:rPr>
                <w:spacing w:val="-13"/>
                <w:sz w:val="20"/>
              </w:rPr>
              <w:t xml:space="preserve"> </w:t>
            </w:r>
            <w:r>
              <w:rPr>
                <w:sz w:val="20"/>
              </w:rPr>
              <w:t>as</w:t>
            </w:r>
            <w:r>
              <w:rPr>
                <w:spacing w:val="-12"/>
                <w:sz w:val="20"/>
              </w:rPr>
              <w:t xml:space="preserve"> </w:t>
            </w:r>
            <w:r>
              <w:rPr>
                <w:sz w:val="20"/>
              </w:rPr>
              <w:t>for</w:t>
            </w:r>
            <w:r>
              <w:rPr>
                <w:spacing w:val="-12"/>
                <w:sz w:val="20"/>
              </w:rPr>
              <w:t xml:space="preserve"> </w:t>
            </w:r>
            <w:r>
              <w:rPr>
                <w:spacing w:val="-2"/>
                <w:sz w:val="20"/>
              </w:rPr>
              <w:t>receipts.</w:t>
            </w:r>
          </w:p>
        </w:tc>
      </w:tr>
      <w:tr w:rsidR="00C8652D" w14:paraId="37574758" w14:textId="77777777">
        <w:trPr>
          <w:trHeight w:val="703"/>
        </w:trPr>
        <w:tc>
          <w:tcPr>
            <w:tcW w:w="378" w:type="dxa"/>
          </w:tcPr>
          <w:p w14:paraId="4A7BABB3" w14:textId="77777777" w:rsidR="00C8652D" w:rsidRDefault="00000000">
            <w:pPr>
              <w:pStyle w:val="TableParagraph"/>
              <w:spacing w:before="192"/>
              <w:ind w:left="50"/>
              <w:rPr>
                <w:sz w:val="20"/>
              </w:rPr>
            </w:pPr>
            <w:r>
              <w:rPr>
                <w:spacing w:val="-5"/>
                <w:sz w:val="20"/>
              </w:rPr>
              <w:t>8.</w:t>
            </w:r>
          </w:p>
        </w:tc>
        <w:tc>
          <w:tcPr>
            <w:tcW w:w="1463" w:type="dxa"/>
          </w:tcPr>
          <w:p w14:paraId="0576CC05" w14:textId="77777777" w:rsidR="00C8652D" w:rsidRDefault="00000000">
            <w:pPr>
              <w:pStyle w:val="TableParagraph"/>
              <w:spacing w:before="123" w:line="280" w:lineRule="atLeast"/>
              <w:ind w:left="209" w:right="363"/>
              <w:rPr>
                <w:b/>
                <w:sz w:val="20"/>
              </w:rPr>
            </w:pPr>
            <w:r>
              <w:rPr>
                <w:b/>
                <w:spacing w:val="-4"/>
                <w:sz w:val="20"/>
              </w:rPr>
              <w:t xml:space="preserve">Reporterís </w:t>
            </w:r>
            <w:r>
              <w:rPr>
                <w:b/>
                <w:spacing w:val="-2"/>
                <w:sz w:val="20"/>
              </w:rPr>
              <w:t>Branch</w:t>
            </w:r>
          </w:p>
        </w:tc>
        <w:tc>
          <w:tcPr>
            <w:tcW w:w="4010" w:type="dxa"/>
            <w:gridSpan w:val="2"/>
          </w:tcPr>
          <w:p w14:paraId="397D9510" w14:textId="77777777" w:rsidR="00C8652D" w:rsidRDefault="00000000">
            <w:pPr>
              <w:pStyle w:val="TableParagraph"/>
              <w:spacing w:before="123" w:line="280" w:lineRule="atLeast"/>
              <w:ind w:left="191" w:right="514"/>
              <w:rPr>
                <w:sz w:val="20"/>
              </w:rPr>
            </w:pPr>
            <w:r>
              <w:rPr>
                <w:sz w:val="20"/>
              </w:rPr>
              <w:t>Nature</w:t>
            </w:r>
            <w:r>
              <w:rPr>
                <w:spacing w:val="-13"/>
                <w:sz w:val="20"/>
              </w:rPr>
              <w:t xml:space="preserve"> </w:t>
            </w:r>
            <w:r>
              <w:rPr>
                <w:sz w:val="20"/>
              </w:rPr>
              <w:t>of</w:t>
            </w:r>
            <w:r>
              <w:rPr>
                <w:spacing w:val="-12"/>
                <w:sz w:val="20"/>
              </w:rPr>
              <w:t xml:space="preserve"> </w:t>
            </w:r>
            <w:r>
              <w:rPr>
                <w:sz w:val="20"/>
              </w:rPr>
              <w:t>job</w:t>
            </w:r>
            <w:r>
              <w:rPr>
                <w:spacing w:val="-13"/>
                <w:sz w:val="20"/>
              </w:rPr>
              <w:t xml:space="preserve"> </w:t>
            </w:r>
            <w:r>
              <w:rPr>
                <w:sz w:val="20"/>
              </w:rPr>
              <w:t>does</w:t>
            </w:r>
            <w:r>
              <w:rPr>
                <w:spacing w:val="-12"/>
                <w:sz w:val="20"/>
              </w:rPr>
              <w:t xml:space="preserve"> </w:t>
            </w:r>
            <w:r>
              <w:rPr>
                <w:sz w:val="20"/>
              </w:rPr>
              <w:t>not</w:t>
            </w:r>
            <w:r>
              <w:rPr>
                <w:spacing w:val="-13"/>
                <w:sz w:val="20"/>
              </w:rPr>
              <w:t xml:space="preserve"> </w:t>
            </w:r>
            <w:r>
              <w:rPr>
                <w:sz w:val="20"/>
              </w:rPr>
              <w:t>call</w:t>
            </w:r>
            <w:r>
              <w:rPr>
                <w:spacing w:val="-12"/>
                <w:sz w:val="20"/>
              </w:rPr>
              <w:t xml:space="preserve"> </w:t>
            </w:r>
            <w:r>
              <w:rPr>
                <w:sz w:val="20"/>
              </w:rPr>
              <w:t>for</w:t>
            </w:r>
            <w:r>
              <w:rPr>
                <w:spacing w:val="-13"/>
                <w:sz w:val="20"/>
              </w:rPr>
              <w:t xml:space="preserve"> </w:t>
            </w:r>
            <w:r>
              <w:rPr>
                <w:sz w:val="20"/>
              </w:rPr>
              <w:t xml:space="preserve">monitoring </w:t>
            </w:r>
            <w:r>
              <w:rPr>
                <w:spacing w:val="-2"/>
                <w:sz w:val="20"/>
              </w:rPr>
              <w:t>system.</w:t>
            </w:r>
          </w:p>
        </w:tc>
        <w:tc>
          <w:tcPr>
            <w:tcW w:w="3847" w:type="dxa"/>
            <w:gridSpan w:val="3"/>
          </w:tcPr>
          <w:p w14:paraId="21CC57F6" w14:textId="77777777" w:rsidR="00C8652D" w:rsidRDefault="00000000">
            <w:pPr>
              <w:pStyle w:val="TableParagraph"/>
              <w:spacing w:before="192"/>
              <w:ind w:left="770"/>
              <w:rPr>
                <w:sz w:val="20"/>
              </w:rPr>
            </w:pPr>
            <w:r>
              <w:rPr>
                <w:sz w:val="20"/>
              </w:rPr>
              <w:t>Same</w:t>
            </w:r>
            <w:r>
              <w:rPr>
                <w:spacing w:val="-13"/>
                <w:sz w:val="20"/>
              </w:rPr>
              <w:t xml:space="preserve"> </w:t>
            </w:r>
            <w:r>
              <w:rPr>
                <w:sz w:val="20"/>
              </w:rPr>
              <w:t>as</w:t>
            </w:r>
            <w:r>
              <w:rPr>
                <w:spacing w:val="-12"/>
                <w:sz w:val="20"/>
              </w:rPr>
              <w:t xml:space="preserve"> </w:t>
            </w:r>
            <w:r>
              <w:rPr>
                <w:sz w:val="20"/>
              </w:rPr>
              <w:t>for</w:t>
            </w:r>
            <w:r>
              <w:rPr>
                <w:spacing w:val="-12"/>
                <w:sz w:val="20"/>
              </w:rPr>
              <w:t xml:space="preserve"> </w:t>
            </w:r>
            <w:r>
              <w:rPr>
                <w:spacing w:val="-2"/>
                <w:sz w:val="20"/>
              </w:rPr>
              <w:t>receipts.</w:t>
            </w:r>
          </w:p>
        </w:tc>
      </w:tr>
      <w:tr w:rsidR="00C8652D" w14:paraId="29BE3F58" w14:textId="77777777">
        <w:trPr>
          <w:trHeight w:val="422"/>
        </w:trPr>
        <w:tc>
          <w:tcPr>
            <w:tcW w:w="9698" w:type="dxa"/>
            <w:gridSpan w:val="7"/>
          </w:tcPr>
          <w:p w14:paraId="2A58BFAE" w14:textId="77777777" w:rsidR="00C8652D" w:rsidRDefault="00000000">
            <w:pPr>
              <w:pStyle w:val="TableParagraph"/>
              <w:spacing w:before="192" w:line="210" w:lineRule="exact"/>
              <w:ind w:left="398"/>
              <w:rPr>
                <w:b/>
                <w:sz w:val="20"/>
              </w:rPr>
            </w:pPr>
            <w:r>
              <w:rPr>
                <w:b/>
                <w:spacing w:val="-8"/>
                <w:sz w:val="20"/>
              </w:rPr>
              <w:t>MECHANISM</w:t>
            </w:r>
            <w:r>
              <w:rPr>
                <w:b/>
                <w:spacing w:val="6"/>
                <w:sz w:val="20"/>
              </w:rPr>
              <w:t xml:space="preserve"> </w:t>
            </w:r>
            <w:r>
              <w:rPr>
                <w:b/>
                <w:spacing w:val="-8"/>
                <w:sz w:val="20"/>
              </w:rPr>
              <w:t>FOR</w:t>
            </w:r>
            <w:r>
              <w:rPr>
                <w:b/>
                <w:spacing w:val="6"/>
                <w:sz w:val="20"/>
              </w:rPr>
              <w:t xml:space="preserve"> </w:t>
            </w:r>
            <w:r>
              <w:rPr>
                <w:b/>
                <w:spacing w:val="-8"/>
                <w:sz w:val="20"/>
              </w:rPr>
              <w:t>MONITORING</w:t>
            </w:r>
            <w:r>
              <w:rPr>
                <w:b/>
                <w:spacing w:val="1"/>
                <w:sz w:val="20"/>
              </w:rPr>
              <w:t xml:space="preserve"> </w:t>
            </w:r>
            <w:r>
              <w:rPr>
                <w:b/>
                <w:spacing w:val="-8"/>
                <w:sz w:val="20"/>
              </w:rPr>
              <w:t>DISPOSAL</w:t>
            </w:r>
            <w:r>
              <w:rPr>
                <w:b/>
                <w:spacing w:val="-4"/>
                <w:sz w:val="20"/>
              </w:rPr>
              <w:t xml:space="preserve"> </w:t>
            </w:r>
            <w:r>
              <w:rPr>
                <w:b/>
                <w:spacing w:val="-8"/>
                <w:sz w:val="20"/>
              </w:rPr>
              <w:t>OF</w:t>
            </w:r>
            <w:r>
              <w:rPr>
                <w:b/>
                <w:spacing w:val="3"/>
                <w:sz w:val="20"/>
              </w:rPr>
              <w:t xml:space="preserve"> </w:t>
            </w:r>
            <w:r>
              <w:rPr>
                <w:b/>
                <w:spacing w:val="-8"/>
                <w:sz w:val="20"/>
              </w:rPr>
              <w:t>RECEIPTS</w:t>
            </w:r>
            <w:r>
              <w:rPr>
                <w:b/>
                <w:spacing w:val="-4"/>
                <w:sz w:val="20"/>
              </w:rPr>
              <w:t xml:space="preserve"> </w:t>
            </w:r>
            <w:r>
              <w:rPr>
                <w:b/>
                <w:spacing w:val="-8"/>
                <w:sz w:val="20"/>
              </w:rPr>
              <w:t>AND</w:t>
            </w:r>
            <w:r>
              <w:rPr>
                <w:b/>
                <w:spacing w:val="7"/>
                <w:sz w:val="20"/>
              </w:rPr>
              <w:t xml:space="preserve"> </w:t>
            </w:r>
            <w:r>
              <w:rPr>
                <w:b/>
                <w:spacing w:val="-8"/>
                <w:sz w:val="20"/>
              </w:rPr>
              <w:t>FILES</w:t>
            </w:r>
            <w:r>
              <w:rPr>
                <w:b/>
                <w:spacing w:val="7"/>
                <w:sz w:val="20"/>
              </w:rPr>
              <w:t xml:space="preserve"> </w:t>
            </w:r>
            <w:r>
              <w:rPr>
                <w:b/>
                <w:spacing w:val="-8"/>
                <w:sz w:val="20"/>
              </w:rPr>
              <w:t>IN</w:t>
            </w:r>
            <w:r>
              <w:rPr>
                <w:b/>
                <w:spacing w:val="7"/>
                <w:sz w:val="20"/>
              </w:rPr>
              <w:t xml:space="preserve"> </w:t>
            </w:r>
            <w:r>
              <w:rPr>
                <w:b/>
                <w:spacing w:val="-8"/>
                <w:sz w:val="20"/>
              </w:rPr>
              <w:t>COMMITTEE</w:t>
            </w:r>
            <w:r>
              <w:rPr>
                <w:b/>
                <w:spacing w:val="6"/>
                <w:sz w:val="20"/>
              </w:rPr>
              <w:t xml:space="preserve"> </w:t>
            </w:r>
            <w:r>
              <w:rPr>
                <w:b/>
                <w:spacing w:val="-8"/>
                <w:sz w:val="20"/>
              </w:rPr>
              <w:t>SECTIONS</w:t>
            </w:r>
          </w:p>
        </w:tc>
      </w:tr>
      <w:tr w:rsidR="00C8652D" w14:paraId="4CC93647" w14:textId="77777777">
        <w:trPr>
          <w:trHeight w:val="450"/>
        </w:trPr>
        <w:tc>
          <w:tcPr>
            <w:tcW w:w="1841" w:type="dxa"/>
            <w:gridSpan w:val="2"/>
          </w:tcPr>
          <w:p w14:paraId="0290D13D" w14:textId="77777777" w:rsidR="00C8652D" w:rsidRDefault="00000000">
            <w:pPr>
              <w:pStyle w:val="TableParagraph"/>
              <w:tabs>
                <w:tab w:val="left" w:pos="587"/>
              </w:tabs>
              <w:spacing w:before="192"/>
              <w:ind w:left="50"/>
              <w:rPr>
                <w:b/>
                <w:sz w:val="20"/>
              </w:rPr>
            </w:pPr>
            <w:r>
              <w:rPr>
                <w:spacing w:val="-5"/>
                <w:sz w:val="20"/>
              </w:rPr>
              <w:t>1.</w:t>
            </w:r>
            <w:r>
              <w:rPr>
                <w:sz w:val="20"/>
              </w:rPr>
              <w:tab/>
            </w:r>
            <w:r>
              <w:rPr>
                <w:b/>
                <w:spacing w:val="-2"/>
                <w:sz w:val="20"/>
              </w:rPr>
              <w:t>Committee</w:t>
            </w:r>
          </w:p>
        </w:tc>
        <w:tc>
          <w:tcPr>
            <w:tcW w:w="2171" w:type="dxa"/>
          </w:tcPr>
          <w:p w14:paraId="08B7C277" w14:textId="77777777" w:rsidR="00C8652D" w:rsidRDefault="00000000">
            <w:pPr>
              <w:pStyle w:val="TableParagraph"/>
              <w:spacing w:before="192"/>
              <w:ind w:left="191"/>
              <w:rPr>
                <w:sz w:val="20"/>
              </w:rPr>
            </w:pPr>
            <w:r>
              <w:rPr>
                <w:sz w:val="20"/>
              </w:rPr>
              <w:t>Monitoring</w:t>
            </w:r>
            <w:r>
              <w:rPr>
                <w:spacing w:val="5"/>
                <w:sz w:val="20"/>
              </w:rPr>
              <w:t xml:space="preserve"> </w:t>
            </w:r>
            <w:r>
              <w:rPr>
                <w:spacing w:val="-2"/>
                <w:sz w:val="20"/>
              </w:rPr>
              <w:t>through</w:t>
            </w:r>
          </w:p>
        </w:tc>
        <w:tc>
          <w:tcPr>
            <w:tcW w:w="1839" w:type="dxa"/>
          </w:tcPr>
          <w:p w14:paraId="0CAC16A5" w14:textId="77777777" w:rsidR="00C8652D" w:rsidRDefault="00000000">
            <w:pPr>
              <w:pStyle w:val="TableParagraph"/>
              <w:spacing w:before="192"/>
              <w:ind w:left="91"/>
              <w:rPr>
                <w:sz w:val="20"/>
              </w:rPr>
            </w:pPr>
            <w:r>
              <w:rPr>
                <w:spacing w:val="-8"/>
                <w:sz w:val="20"/>
              </w:rPr>
              <w:t>Primary</w:t>
            </w:r>
            <w:r>
              <w:rPr>
                <w:spacing w:val="-18"/>
                <w:sz w:val="20"/>
              </w:rPr>
              <w:t xml:space="preserve"> </w:t>
            </w:r>
            <w:r>
              <w:rPr>
                <w:spacing w:val="-2"/>
                <w:sz w:val="20"/>
              </w:rPr>
              <w:t>Official:</w:t>
            </w:r>
          </w:p>
        </w:tc>
        <w:tc>
          <w:tcPr>
            <w:tcW w:w="1972" w:type="dxa"/>
          </w:tcPr>
          <w:p w14:paraId="40ED6005" w14:textId="77777777" w:rsidR="00C8652D" w:rsidRDefault="00000000">
            <w:pPr>
              <w:pStyle w:val="TableParagraph"/>
              <w:spacing w:before="192"/>
              <w:ind w:left="234"/>
              <w:rPr>
                <w:sz w:val="20"/>
              </w:rPr>
            </w:pPr>
            <w:r>
              <w:rPr>
                <w:sz w:val="20"/>
              </w:rPr>
              <w:t>An</w:t>
            </w:r>
            <w:r>
              <w:rPr>
                <w:spacing w:val="-4"/>
                <w:sz w:val="20"/>
              </w:rPr>
              <w:t xml:space="preserve"> </w:t>
            </w:r>
            <w:r>
              <w:rPr>
                <w:sz w:val="20"/>
              </w:rPr>
              <w:t>inbuilt</w:t>
            </w:r>
            <w:r>
              <w:rPr>
                <w:spacing w:val="-3"/>
                <w:sz w:val="20"/>
              </w:rPr>
              <w:t xml:space="preserve"> </w:t>
            </w:r>
            <w:r>
              <w:rPr>
                <w:sz w:val="20"/>
              </w:rPr>
              <w:t>system</w:t>
            </w:r>
            <w:r>
              <w:rPr>
                <w:spacing w:val="-4"/>
                <w:sz w:val="20"/>
              </w:rPr>
              <w:t xml:space="preserve"> </w:t>
            </w:r>
            <w:r>
              <w:rPr>
                <w:spacing w:val="-5"/>
                <w:sz w:val="20"/>
              </w:rPr>
              <w:t>of</w:t>
            </w:r>
          </w:p>
        </w:tc>
        <w:tc>
          <w:tcPr>
            <w:tcW w:w="1875" w:type="dxa"/>
            <w:gridSpan w:val="2"/>
          </w:tcPr>
          <w:p w14:paraId="6D897137" w14:textId="77777777" w:rsidR="00C8652D" w:rsidRDefault="00000000">
            <w:pPr>
              <w:pStyle w:val="TableParagraph"/>
              <w:spacing w:before="192"/>
              <w:ind w:left="106"/>
              <w:rPr>
                <w:sz w:val="20"/>
              </w:rPr>
            </w:pPr>
            <w:r>
              <w:rPr>
                <w:spacing w:val="-8"/>
                <w:sz w:val="20"/>
              </w:rPr>
              <w:t>Primary</w:t>
            </w:r>
            <w:r>
              <w:rPr>
                <w:spacing w:val="-18"/>
                <w:sz w:val="20"/>
              </w:rPr>
              <w:t xml:space="preserve"> </w:t>
            </w:r>
            <w:r>
              <w:rPr>
                <w:spacing w:val="-2"/>
                <w:sz w:val="20"/>
              </w:rPr>
              <w:t>Official:</w:t>
            </w:r>
          </w:p>
        </w:tc>
      </w:tr>
      <w:tr w:rsidR="00C8652D" w14:paraId="185F24D2" w14:textId="77777777">
        <w:trPr>
          <w:trHeight w:val="279"/>
        </w:trPr>
        <w:tc>
          <w:tcPr>
            <w:tcW w:w="1841" w:type="dxa"/>
            <w:gridSpan w:val="2"/>
          </w:tcPr>
          <w:p w14:paraId="5E341FD4" w14:textId="77777777" w:rsidR="00C8652D" w:rsidRDefault="00000000">
            <w:pPr>
              <w:pStyle w:val="TableParagraph"/>
              <w:spacing w:before="20"/>
              <w:ind w:left="587"/>
              <w:rPr>
                <w:b/>
                <w:sz w:val="20"/>
              </w:rPr>
            </w:pPr>
            <w:r>
              <w:rPr>
                <w:b/>
                <w:spacing w:val="-2"/>
                <w:sz w:val="20"/>
              </w:rPr>
              <w:t>Section</w:t>
            </w:r>
          </w:p>
        </w:tc>
        <w:tc>
          <w:tcPr>
            <w:tcW w:w="2171" w:type="dxa"/>
          </w:tcPr>
          <w:p w14:paraId="10B5E049" w14:textId="77777777" w:rsidR="00C8652D" w:rsidRDefault="00000000">
            <w:pPr>
              <w:pStyle w:val="TableParagraph"/>
              <w:spacing w:before="20"/>
              <w:ind w:left="191"/>
              <w:rPr>
                <w:sz w:val="20"/>
              </w:rPr>
            </w:pPr>
            <w:r>
              <w:rPr>
                <w:sz w:val="20"/>
              </w:rPr>
              <w:t>computerised</w:t>
            </w:r>
            <w:r>
              <w:rPr>
                <w:spacing w:val="-10"/>
                <w:sz w:val="20"/>
              </w:rPr>
              <w:t xml:space="preserve"> </w:t>
            </w:r>
            <w:r>
              <w:rPr>
                <w:spacing w:val="-2"/>
                <w:sz w:val="20"/>
              </w:rPr>
              <w:t>diary</w:t>
            </w:r>
          </w:p>
        </w:tc>
        <w:tc>
          <w:tcPr>
            <w:tcW w:w="1839" w:type="dxa"/>
          </w:tcPr>
          <w:p w14:paraId="2C6A02F3" w14:textId="77777777" w:rsidR="00C8652D" w:rsidRDefault="00000000">
            <w:pPr>
              <w:pStyle w:val="TableParagraph"/>
              <w:spacing w:before="20"/>
              <w:ind w:left="91"/>
              <w:rPr>
                <w:sz w:val="20"/>
              </w:rPr>
            </w:pPr>
            <w:r>
              <w:rPr>
                <w:spacing w:val="-2"/>
                <w:sz w:val="20"/>
              </w:rPr>
              <w:t>Diarist.</w:t>
            </w:r>
          </w:p>
        </w:tc>
        <w:tc>
          <w:tcPr>
            <w:tcW w:w="1972" w:type="dxa"/>
          </w:tcPr>
          <w:p w14:paraId="79FFE11E" w14:textId="77777777" w:rsidR="00C8652D" w:rsidRDefault="00000000">
            <w:pPr>
              <w:pStyle w:val="TableParagraph"/>
              <w:spacing w:before="20"/>
              <w:ind w:left="235"/>
              <w:rPr>
                <w:sz w:val="20"/>
              </w:rPr>
            </w:pPr>
            <w:r>
              <w:rPr>
                <w:spacing w:val="-2"/>
                <w:sz w:val="20"/>
              </w:rPr>
              <w:t>monitoring</w:t>
            </w:r>
            <w:r>
              <w:rPr>
                <w:spacing w:val="-15"/>
                <w:sz w:val="20"/>
              </w:rPr>
              <w:t xml:space="preserve"> </w:t>
            </w:r>
            <w:r>
              <w:rPr>
                <w:spacing w:val="-2"/>
                <w:sz w:val="20"/>
              </w:rPr>
              <w:t>of</w:t>
            </w:r>
            <w:r>
              <w:rPr>
                <w:spacing w:val="-13"/>
                <w:sz w:val="20"/>
              </w:rPr>
              <w:t xml:space="preserve"> </w:t>
            </w:r>
            <w:r>
              <w:rPr>
                <w:spacing w:val="-2"/>
                <w:sz w:val="20"/>
              </w:rPr>
              <w:t>files</w:t>
            </w:r>
          </w:p>
        </w:tc>
        <w:tc>
          <w:tcPr>
            <w:tcW w:w="1875" w:type="dxa"/>
            <w:gridSpan w:val="2"/>
          </w:tcPr>
          <w:p w14:paraId="686C289E" w14:textId="77777777" w:rsidR="00C8652D" w:rsidRDefault="00000000">
            <w:pPr>
              <w:pStyle w:val="TableParagraph"/>
              <w:spacing w:before="20"/>
              <w:ind w:left="106"/>
              <w:rPr>
                <w:sz w:val="20"/>
              </w:rPr>
            </w:pPr>
            <w:r>
              <w:rPr>
                <w:spacing w:val="-2"/>
                <w:sz w:val="20"/>
              </w:rPr>
              <w:t>Diarist.</w:t>
            </w:r>
          </w:p>
        </w:tc>
      </w:tr>
      <w:tr w:rsidR="00C8652D" w14:paraId="478641D6" w14:textId="77777777">
        <w:trPr>
          <w:trHeight w:val="279"/>
        </w:trPr>
        <w:tc>
          <w:tcPr>
            <w:tcW w:w="1841" w:type="dxa"/>
            <w:gridSpan w:val="2"/>
          </w:tcPr>
          <w:p w14:paraId="15144397" w14:textId="77777777" w:rsidR="00C8652D" w:rsidRDefault="00000000">
            <w:pPr>
              <w:pStyle w:val="TableParagraph"/>
              <w:spacing w:before="21"/>
              <w:ind w:left="587"/>
              <w:rPr>
                <w:b/>
                <w:sz w:val="20"/>
              </w:rPr>
            </w:pPr>
            <w:r>
              <w:rPr>
                <w:b/>
                <w:spacing w:val="-2"/>
                <w:sz w:val="20"/>
              </w:rPr>
              <w:t>(Subordinate</w:t>
            </w:r>
          </w:p>
        </w:tc>
        <w:tc>
          <w:tcPr>
            <w:tcW w:w="2171" w:type="dxa"/>
          </w:tcPr>
          <w:p w14:paraId="4571AD48" w14:textId="77777777" w:rsidR="00C8652D" w:rsidRDefault="00000000">
            <w:pPr>
              <w:pStyle w:val="TableParagraph"/>
              <w:spacing w:before="21"/>
              <w:ind w:left="191"/>
              <w:rPr>
                <w:sz w:val="20"/>
              </w:rPr>
            </w:pPr>
            <w:r>
              <w:rPr>
                <w:sz w:val="20"/>
              </w:rPr>
              <w:t>on weekly basis by</w:t>
            </w:r>
            <w:r>
              <w:rPr>
                <w:spacing w:val="1"/>
                <w:sz w:val="20"/>
              </w:rPr>
              <w:t xml:space="preserve"> </w:t>
            </w:r>
            <w:r>
              <w:rPr>
                <w:spacing w:val="-5"/>
                <w:sz w:val="20"/>
              </w:rPr>
              <w:t>the</w:t>
            </w:r>
          </w:p>
        </w:tc>
        <w:tc>
          <w:tcPr>
            <w:tcW w:w="1839" w:type="dxa"/>
          </w:tcPr>
          <w:p w14:paraId="35116A30" w14:textId="77777777" w:rsidR="00C8652D" w:rsidRDefault="00000000">
            <w:pPr>
              <w:pStyle w:val="TableParagraph"/>
              <w:spacing w:before="21"/>
              <w:ind w:left="91"/>
              <w:rPr>
                <w:sz w:val="20"/>
              </w:rPr>
            </w:pPr>
            <w:r>
              <w:rPr>
                <w:spacing w:val="-5"/>
                <w:sz w:val="20"/>
              </w:rPr>
              <w:t>Secondary</w:t>
            </w:r>
            <w:r>
              <w:rPr>
                <w:spacing w:val="-6"/>
                <w:sz w:val="20"/>
              </w:rPr>
              <w:t xml:space="preserve"> </w:t>
            </w:r>
            <w:r>
              <w:rPr>
                <w:spacing w:val="-2"/>
                <w:sz w:val="20"/>
              </w:rPr>
              <w:t>Official:</w:t>
            </w:r>
          </w:p>
        </w:tc>
        <w:tc>
          <w:tcPr>
            <w:tcW w:w="1972" w:type="dxa"/>
          </w:tcPr>
          <w:p w14:paraId="782394C4" w14:textId="77777777" w:rsidR="00C8652D" w:rsidRDefault="00000000">
            <w:pPr>
              <w:pStyle w:val="TableParagraph"/>
              <w:spacing w:before="21"/>
              <w:ind w:left="235"/>
              <w:rPr>
                <w:sz w:val="20"/>
              </w:rPr>
            </w:pPr>
            <w:r>
              <w:rPr>
                <w:sz w:val="20"/>
              </w:rPr>
              <w:t>through</w:t>
            </w:r>
            <w:r>
              <w:rPr>
                <w:spacing w:val="17"/>
                <w:sz w:val="20"/>
              </w:rPr>
              <w:t xml:space="preserve"> </w:t>
            </w:r>
            <w:r>
              <w:rPr>
                <w:spacing w:val="-2"/>
                <w:sz w:val="20"/>
              </w:rPr>
              <w:t>quarterly</w:t>
            </w:r>
          </w:p>
        </w:tc>
        <w:tc>
          <w:tcPr>
            <w:tcW w:w="1875" w:type="dxa"/>
            <w:gridSpan w:val="2"/>
          </w:tcPr>
          <w:p w14:paraId="080F2189" w14:textId="77777777" w:rsidR="00C8652D" w:rsidRDefault="00000000">
            <w:pPr>
              <w:pStyle w:val="TableParagraph"/>
              <w:spacing w:before="21"/>
              <w:ind w:left="106"/>
              <w:rPr>
                <w:sz w:val="20"/>
              </w:rPr>
            </w:pPr>
            <w:r>
              <w:rPr>
                <w:spacing w:val="-5"/>
                <w:sz w:val="20"/>
              </w:rPr>
              <w:t>Secondary</w:t>
            </w:r>
            <w:r>
              <w:rPr>
                <w:spacing w:val="-6"/>
                <w:sz w:val="20"/>
              </w:rPr>
              <w:t xml:space="preserve"> </w:t>
            </w:r>
            <w:r>
              <w:rPr>
                <w:spacing w:val="-2"/>
                <w:sz w:val="20"/>
              </w:rPr>
              <w:t>Official:</w:t>
            </w:r>
          </w:p>
        </w:tc>
      </w:tr>
      <w:tr w:rsidR="00C8652D" w14:paraId="2CBCCA2B" w14:textId="77777777">
        <w:trPr>
          <w:trHeight w:val="490"/>
        </w:trPr>
        <w:tc>
          <w:tcPr>
            <w:tcW w:w="1841" w:type="dxa"/>
            <w:gridSpan w:val="2"/>
          </w:tcPr>
          <w:p w14:paraId="04988A02" w14:textId="77777777" w:rsidR="00C8652D" w:rsidRDefault="00000000">
            <w:pPr>
              <w:pStyle w:val="TableParagraph"/>
              <w:spacing w:before="20"/>
              <w:ind w:left="587"/>
              <w:rPr>
                <w:b/>
                <w:sz w:val="20"/>
              </w:rPr>
            </w:pPr>
            <w:r>
              <w:rPr>
                <w:b/>
                <w:spacing w:val="-2"/>
                <w:sz w:val="20"/>
              </w:rPr>
              <w:t>Legislation)</w:t>
            </w:r>
          </w:p>
        </w:tc>
        <w:tc>
          <w:tcPr>
            <w:tcW w:w="2171" w:type="dxa"/>
          </w:tcPr>
          <w:p w14:paraId="6AF32B57" w14:textId="77777777" w:rsidR="00C8652D" w:rsidRDefault="00000000">
            <w:pPr>
              <w:pStyle w:val="TableParagraph"/>
              <w:spacing w:before="20"/>
              <w:ind w:left="191"/>
              <w:rPr>
                <w:sz w:val="20"/>
              </w:rPr>
            </w:pPr>
            <w:r>
              <w:rPr>
                <w:spacing w:val="-4"/>
                <w:sz w:val="20"/>
              </w:rPr>
              <w:t>Section</w:t>
            </w:r>
            <w:r>
              <w:rPr>
                <w:spacing w:val="-2"/>
                <w:sz w:val="20"/>
              </w:rPr>
              <w:t xml:space="preserve"> </w:t>
            </w:r>
            <w:r>
              <w:rPr>
                <w:spacing w:val="-4"/>
                <w:sz w:val="20"/>
              </w:rPr>
              <w:t>in-Charge.</w:t>
            </w:r>
          </w:p>
        </w:tc>
        <w:tc>
          <w:tcPr>
            <w:tcW w:w="1839" w:type="dxa"/>
          </w:tcPr>
          <w:p w14:paraId="0DD2A6CA" w14:textId="77777777" w:rsidR="00C8652D" w:rsidRDefault="00000000">
            <w:pPr>
              <w:pStyle w:val="TableParagraph"/>
              <w:spacing w:before="20"/>
              <w:ind w:left="91"/>
              <w:rPr>
                <w:sz w:val="20"/>
              </w:rPr>
            </w:pPr>
            <w:r>
              <w:rPr>
                <w:spacing w:val="-4"/>
                <w:sz w:val="20"/>
              </w:rPr>
              <w:t>Section</w:t>
            </w:r>
            <w:r>
              <w:rPr>
                <w:spacing w:val="1"/>
                <w:sz w:val="20"/>
              </w:rPr>
              <w:t xml:space="preserve"> </w:t>
            </w:r>
            <w:r>
              <w:rPr>
                <w:spacing w:val="-4"/>
                <w:sz w:val="20"/>
              </w:rPr>
              <w:t>in-Charge.</w:t>
            </w:r>
          </w:p>
        </w:tc>
        <w:tc>
          <w:tcPr>
            <w:tcW w:w="1972" w:type="dxa"/>
          </w:tcPr>
          <w:p w14:paraId="6555425C" w14:textId="77777777" w:rsidR="00C8652D" w:rsidRDefault="00000000">
            <w:pPr>
              <w:pStyle w:val="TableParagraph"/>
              <w:spacing w:before="20"/>
              <w:ind w:left="237"/>
              <w:rPr>
                <w:sz w:val="20"/>
              </w:rPr>
            </w:pPr>
            <w:r>
              <w:rPr>
                <w:spacing w:val="-2"/>
                <w:sz w:val="20"/>
              </w:rPr>
              <w:t>report.</w:t>
            </w:r>
          </w:p>
        </w:tc>
        <w:tc>
          <w:tcPr>
            <w:tcW w:w="1875" w:type="dxa"/>
            <w:gridSpan w:val="2"/>
          </w:tcPr>
          <w:p w14:paraId="12DFBF5B" w14:textId="77777777" w:rsidR="00C8652D" w:rsidRDefault="00000000">
            <w:pPr>
              <w:pStyle w:val="TableParagraph"/>
              <w:spacing w:before="20"/>
              <w:ind w:left="106"/>
              <w:rPr>
                <w:sz w:val="20"/>
              </w:rPr>
            </w:pPr>
            <w:r>
              <w:rPr>
                <w:spacing w:val="-4"/>
                <w:sz w:val="20"/>
              </w:rPr>
              <w:t>Section-in-Charge.</w:t>
            </w:r>
          </w:p>
        </w:tc>
      </w:tr>
      <w:tr w:rsidR="00C8652D" w14:paraId="4C544396" w14:textId="77777777">
        <w:trPr>
          <w:trHeight w:val="491"/>
        </w:trPr>
        <w:tc>
          <w:tcPr>
            <w:tcW w:w="1841" w:type="dxa"/>
            <w:gridSpan w:val="2"/>
          </w:tcPr>
          <w:p w14:paraId="61A4B1BB" w14:textId="77777777" w:rsidR="00C8652D" w:rsidRDefault="00C8652D">
            <w:pPr>
              <w:pStyle w:val="TableParagraph"/>
              <w:spacing w:before="2"/>
              <w:rPr>
                <w:sz w:val="20"/>
              </w:rPr>
            </w:pPr>
          </w:p>
          <w:p w14:paraId="0643322C" w14:textId="77777777" w:rsidR="00C8652D" w:rsidRDefault="00000000">
            <w:pPr>
              <w:pStyle w:val="TableParagraph"/>
              <w:tabs>
                <w:tab w:val="left" w:pos="587"/>
              </w:tabs>
              <w:ind w:left="50"/>
              <w:rPr>
                <w:b/>
                <w:sz w:val="20"/>
              </w:rPr>
            </w:pPr>
            <w:r>
              <w:rPr>
                <w:spacing w:val="-5"/>
                <w:sz w:val="20"/>
              </w:rPr>
              <w:t>2.</w:t>
            </w:r>
            <w:r>
              <w:rPr>
                <w:sz w:val="20"/>
              </w:rPr>
              <w:tab/>
            </w:r>
            <w:r>
              <w:rPr>
                <w:b/>
                <w:spacing w:val="-2"/>
                <w:sz w:val="20"/>
              </w:rPr>
              <w:t>Committee</w:t>
            </w:r>
          </w:p>
        </w:tc>
        <w:tc>
          <w:tcPr>
            <w:tcW w:w="2171" w:type="dxa"/>
          </w:tcPr>
          <w:p w14:paraId="5AE8704A" w14:textId="77777777" w:rsidR="00C8652D" w:rsidRDefault="00C8652D">
            <w:pPr>
              <w:pStyle w:val="TableParagraph"/>
              <w:spacing w:before="2"/>
              <w:rPr>
                <w:sz w:val="20"/>
              </w:rPr>
            </w:pPr>
          </w:p>
          <w:p w14:paraId="2228AA77" w14:textId="77777777" w:rsidR="00C8652D" w:rsidRDefault="00000000">
            <w:pPr>
              <w:pStyle w:val="TableParagraph"/>
              <w:ind w:left="191"/>
              <w:rPr>
                <w:sz w:val="20"/>
              </w:rPr>
            </w:pPr>
            <w:r>
              <w:rPr>
                <w:spacing w:val="-2"/>
                <w:sz w:val="20"/>
              </w:rPr>
              <w:t>Computerised</w:t>
            </w:r>
            <w:r>
              <w:rPr>
                <w:spacing w:val="1"/>
                <w:sz w:val="20"/>
              </w:rPr>
              <w:t xml:space="preserve"> </w:t>
            </w:r>
            <w:r>
              <w:rPr>
                <w:spacing w:val="-2"/>
                <w:sz w:val="20"/>
              </w:rPr>
              <w:t>diary</w:t>
            </w:r>
            <w:r>
              <w:rPr>
                <w:spacing w:val="2"/>
                <w:sz w:val="20"/>
              </w:rPr>
              <w:t xml:space="preserve"> </w:t>
            </w:r>
            <w:r>
              <w:rPr>
                <w:spacing w:val="-5"/>
                <w:sz w:val="20"/>
              </w:rPr>
              <w:t>is</w:t>
            </w:r>
          </w:p>
        </w:tc>
        <w:tc>
          <w:tcPr>
            <w:tcW w:w="1839" w:type="dxa"/>
          </w:tcPr>
          <w:p w14:paraId="0D205A12" w14:textId="77777777" w:rsidR="00C8652D" w:rsidRDefault="00C8652D">
            <w:pPr>
              <w:pStyle w:val="TableParagraph"/>
              <w:spacing w:before="2"/>
              <w:rPr>
                <w:sz w:val="20"/>
              </w:rPr>
            </w:pPr>
          </w:p>
          <w:p w14:paraId="2D2C18EA" w14:textId="77777777" w:rsidR="00C8652D" w:rsidRDefault="00000000">
            <w:pPr>
              <w:pStyle w:val="TableParagraph"/>
              <w:ind w:left="91"/>
              <w:rPr>
                <w:sz w:val="20"/>
              </w:rPr>
            </w:pPr>
            <w:r>
              <w:rPr>
                <w:spacing w:val="-8"/>
                <w:sz w:val="20"/>
              </w:rPr>
              <w:t>Primary</w:t>
            </w:r>
            <w:r>
              <w:rPr>
                <w:spacing w:val="-11"/>
                <w:sz w:val="20"/>
              </w:rPr>
              <w:t xml:space="preserve"> </w:t>
            </w:r>
            <w:r>
              <w:rPr>
                <w:spacing w:val="-2"/>
                <w:sz w:val="20"/>
              </w:rPr>
              <w:t>Official</w:t>
            </w:r>
          </w:p>
        </w:tc>
        <w:tc>
          <w:tcPr>
            <w:tcW w:w="1972" w:type="dxa"/>
          </w:tcPr>
          <w:p w14:paraId="0FC4A194" w14:textId="77777777" w:rsidR="00C8652D" w:rsidRDefault="00C8652D">
            <w:pPr>
              <w:pStyle w:val="TableParagraph"/>
              <w:spacing w:before="2"/>
              <w:rPr>
                <w:sz w:val="20"/>
              </w:rPr>
            </w:pPr>
          </w:p>
          <w:p w14:paraId="057752B5" w14:textId="77777777" w:rsidR="00C8652D" w:rsidRDefault="00000000">
            <w:pPr>
              <w:pStyle w:val="TableParagraph"/>
              <w:ind w:left="235"/>
              <w:rPr>
                <w:sz w:val="20"/>
              </w:rPr>
            </w:pPr>
            <w:r>
              <w:rPr>
                <w:spacing w:val="-2"/>
                <w:sz w:val="20"/>
              </w:rPr>
              <w:t>Movement</w:t>
            </w:r>
            <w:r>
              <w:rPr>
                <w:spacing w:val="-6"/>
                <w:sz w:val="20"/>
              </w:rPr>
              <w:t xml:space="preserve"> </w:t>
            </w:r>
            <w:r>
              <w:rPr>
                <w:spacing w:val="-2"/>
                <w:sz w:val="20"/>
              </w:rPr>
              <w:t>of</w:t>
            </w:r>
            <w:r>
              <w:rPr>
                <w:spacing w:val="-5"/>
                <w:sz w:val="20"/>
              </w:rPr>
              <w:t xml:space="preserve"> </w:t>
            </w:r>
            <w:r>
              <w:rPr>
                <w:spacing w:val="-2"/>
                <w:sz w:val="20"/>
              </w:rPr>
              <w:t>files</w:t>
            </w:r>
            <w:r>
              <w:rPr>
                <w:spacing w:val="-5"/>
                <w:sz w:val="20"/>
              </w:rPr>
              <w:t xml:space="preserve"> is</w:t>
            </w:r>
          </w:p>
        </w:tc>
        <w:tc>
          <w:tcPr>
            <w:tcW w:w="1875" w:type="dxa"/>
            <w:gridSpan w:val="2"/>
          </w:tcPr>
          <w:p w14:paraId="4DAC961C" w14:textId="77777777" w:rsidR="00C8652D" w:rsidRDefault="00C8652D">
            <w:pPr>
              <w:pStyle w:val="TableParagraph"/>
              <w:spacing w:before="2"/>
              <w:rPr>
                <w:sz w:val="20"/>
              </w:rPr>
            </w:pPr>
          </w:p>
          <w:p w14:paraId="71079E64" w14:textId="77777777" w:rsidR="00C8652D" w:rsidRDefault="00000000">
            <w:pPr>
              <w:pStyle w:val="TableParagraph"/>
              <w:ind w:left="106"/>
              <w:rPr>
                <w:sz w:val="20"/>
              </w:rPr>
            </w:pPr>
            <w:r>
              <w:rPr>
                <w:spacing w:val="-8"/>
                <w:sz w:val="20"/>
              </w:rPr>
              <w:t>Primary</w:t>
            </w:r>
            <w:r>
              <w:rPr>
                <w:spacing w:val="-18"/>
                <w:sz w:val="20"/>
              </w:rPr>
              <w:t xml:space="preserve"> </w:t>
            </w:r>
            <w:r>
              <w:rPr>
                <w:spacing w:val="-2"/>
                <w:sz w:val="20"/>
              </w:rPr>
              <w:t>Official:</w:t>
            </w:r>
          </w:p>
        </w:tc>
      </w:tr>
      <w:tr w:rsidR="00C8652D" w14:paraId="4119AD8D" w14:textId="77777777">
        <w:trPr>
          <w:trHeight w:val="279"/>
        </w:trPr>
        <w:tc>
          <w:tcPr>
            <w:tcW w:w="1841" w:type="dxa"/>
            <w:gridSpan w:val="2"/>
          </w:tcPr>
          <w:p w14:paraId="57B1A2A3" w14:textId="77777777" w:rsidR="00C8652D" w:rsidRDefault="00000000">
            <w:pPr>
              <w:pStyle w:val="TableParagraph"/>
              <w:spacing w:before="21"/>
              <w:ind w:left="587"/>
              <w:rPr>
                <w:b/>
                <w:sz w:val="20"/>
              </w:rPr>
            </w:pPr>
            <w:r>
              <w:rPr>
                <w:b/>
                <w:spacing w:val="-2"/>
                <w:sz w:val="20"/>
              </w:rPr>
              <w:t>Section</w:t>
            </w:r>
          </w:p>
        </w:tc>
        <w:tc>
          <w:tcPr>
            <w:tcW w:w="2171" w:type="dxa"/>
          </w:tcPr>
          <w:p w14:paraId="54B93C8D" w14:textId="77777777" w:rsidR="00C8652D" w:rsidRDefault="00000000">
            <w:pPr>
              <w:pStyle w:val="TableParagraph"/>
              <w:spacing w:before="21"/>
              <w:ind w:left="191"/>
              <w:rPr>
                <w:sz w:val="20"/>
              </w:rPr>
            </w:pPr>
            <w:r>
              <w:rPr>
                <w:spacing w:val="-2"/>
                <w:sz w:val="20"/>
              </w:rPr>
              <w:t>being</w:t>
            </w:r>
            <w:r>
              <w:rPr>
                <w:spacing w:val="-8"/>
                <w:sz w:val="20"/>
              </w:rPr>
              <w:t xml:space="preserve"> </w:t>
            </w:r>
            <w:r>
              <w:rPr>
                <w:spacing w:val="-2"/>
                <w:sz w:val="20"/>
              </w:rPr>
              <w:t>maintained.</w:t>
            </w:r>
          </w:p>
        </w:tc>
        <w:tc>
          <w:tcPr>
            <w:tcW w:w="1839" w:type="dxa"/>
          </w:tcPr>
          <w:p w14:paraId="6154D84B" w14:textId="77777777" w:rsidR="00C8652D" w:rsidRDefault="00000000">
            <w:pPr>
              <w:pStyle w:val="TableParagraph"/>
              <w:spacing w:before="21"/>
              <w:ind w:left="94"/>
              <w:rPr>
                <w:sz w:val="20"/>
              </w:rPr>
            </w:pPr>
            <w:r>
              <w:rPr>
                <w:sz w:val="20"/>
              </w:rPr>
              <w:t>Dealing</w:t>
            </w:r>
            <w:r>
              <w:rPr>
                <w:spacing w:val="-1"/>
                <w:sz w:val="20"/>
              </w:rPr>
              <w:t xml:space="preserve"> </w:t>
            </w:r>
            <w:r>
              <w:rPr>
                <w:spacing w:val="-2"/>
                <w:sz w:val="20"/>
              </w:rPr>
              <w:t>Assistant</w:t>
            </w:r>
          </w:p>
        </w:tc>
        <w:tc>
          <w:tcPr>
            <w:tcW w:w="1972" w:type="dxa"/>
          </w:tcPr>
          <w:p w14:paraId="0EFAA4BE" w14:textId="77777777" w:rsidR="00C8652D" w:rsidRDefault="00000000">
            <w:pPr>
              <w:pStyle w:val="TableParagraph"/>
              <w:spacing w:before="21"/>
              <w:ind w:left="234"/>
              <w:rPr>
                <w:sz w:val="20"/>
              </w:rPr>
            </w:pPr>
            <w:r>
              <w:rPr>
                <w:sz w:val="20"/>
              </w:rPr>
              <w:t>monitored</w:t>
            </w:r>
            <w:r>
              <w:rPr>
                <w:spacing w:val="8"/>
                <w:sz w:val="20"/>
              </w:rPr>
              <w:t xml:space="preserve"> </w:t>
            </w:r>
            <w:r>
              <w:rPr>
                <w:spacing w:val="-2"/>
                <w:sz w:val="20"/>
              </w:rPr>
              <w:t>through</w:t>
            </w:r>
          </w:p>
        </w:tc>
        <w:tc>
          <w:tcPr>
            <w:tcW w:w="1875" w:type="dxa"/>
            <w:gridSpan w:val="2"/>
          </w:tcPr>
          <w:p w14:paraId="408ECB4A" w14:textId="77777777" w:rsidR="00C8652D" w:rsidRDefault="00000000">
            <w:pPr>
              <w:pStyle w:val="TableParagraph"/>
              <w:spacing w:before="21"/>
              <w:ind w:left="109"/>
              <w:rPr>
                <w:sz w:val="20"/>
              </w:rPr>
            </w:pPr>
            <w:r>
              <w:rPr>
                <w:sz w:val="20"/>
              </w:rPr>
              <w:t>Dealing</w:t>
            </w:r>
            <w:r>
              <w:rPr>
                <w:spacing w:val="-1"/>
                <w:sz w:val="20"/>
              </w:rPr>
              <w:t xml:space="preserve"> </w:t>
            </w:r>
            <w:r>
              <w:rPr>
                <w:spacing w:val="-2"/>
                <w:sz w:val="20"/>
              </w:rPr>
              <w:t>Assistant</w:t>
            </w:r>
          </w:p>
        </w:tc>
      </w:tr>
      <w:tr w:rsidR="00C8652D" w14:paraId="1AFF17D0" w14:textId="77777777">
        <w:trPr>
          <w:trHeight w:val="2210"/>
        </w:trPr>
        <w:tc>
          <w:tcPr>
            <w:tcW w:w="1841" w:type="dxa"/>
            <w:gridSpan w:val="2"/>
          </w:tcPr>
          <w:p w14:paraId="1123C1A2" w14:textId="77777777" w:rsidR="00C8652D" w:rsidRDefault="00000000">
            <w:pPr>
              <w:pStyle w:val="TableParagraph"/>
              <w:spacing w:before="20"/>
              <w:ind w:left="587"/>
              <w:rPr>
                <w:b/>
                <w:sz w:val="20"/>
              </w:rPr>
            </w:pPr>
            <w:r>
              <w:rPr>
                <w:b/>
                <w:spacing w:val="-2"/>
                <w:sz w:val="20"/>
              </w:rPr>
              <w:t>(Petitions)</w:t>
            </w:r>
          </w:p>
        </w:tc>
        <w:tc>
          <w:tcPr>
            <w:tcW w:w="2171" w:type="dxa"/>
          </w:tcPr>
          <w:p w14:paraId="23C81B4D" w14:textId="77777777" w:rsidR="00C8652D" w:rsidRDefault="00000000">
            <w:pPr>
              <w:pStyle w:val="TableParagraph"/>
              <w:spacing w:before="20" w:line="292" w:lineRule="auto"/>
              <w:ind w:left="191" w:right="288" w:hanging="1"/>
              <w:rPr>
                <w:sz w:val="20"/>
              </w:rPr>
            </w:pPr>
            <w:r>
              <w:rPr>
                <w:spacing w:val="-2"/>
                <w:sz w:val="20"/>
              </w:rPr>
              <w:t>Weekly,</w:t>
            </w:r>
            <w:r>
              <w:rPr>
                <w:spacing w:val="-11"/>
                <w:sz w:val="20"/>
              </w:rPr>
              <w:t xml:space="preserve"> </w:t>
            </w:r>
            <w:r>
              <w:rPr>
                <w:spacing w:val="-2"/>
                <w:sz w:val="20"/>
              </w:rPr>
              <w:t>monthly</w:t>
            </w:r>
            <w:r>
              <w:rPr>
                <w:spacing w:val="-10"/>
                <w:sz w:val="20"/>
              </w:rPr>
              <w:t xml:space="preserve"> </w:t>
            </w:r>
            <w:r>
              <w:rPr>
                <w:spacing w:val="-2"/>
                <w:sz w:val="20"/>
              </w:rPr>
              <w:t xml:space="preserve">and </w:t>
            </w:r>
            <w:r>
              <w:rPr>
                <w:sz w:val="20"/>
              </w:rPr>
              <w:t>quarterly</w:t>
            </w:r>
            <w:r>
              <w:rPr>
                <w:spacing w:val="-14"/>
                <w:sz w:val="20"/>
              </w:rPr>
              <w:t xml:space="preserve"> </w:t>
            </w:r>
            <w:r>
              <w:rPr>
                <w:sz w:val="20"/>
              </w:rPr>
              <w:t>arrear statements</w:t>
            </w:r>
            <w:r>
              <w:rPr>
                <w:spacing w:val="16"/>
                <w:sz w:val="20"/>
              </w:rPr>
              <w:t xml:space="preserve"> </w:t>
            </w:r>
            <w:r>
              <w:rPr>
                <w:sz w:val="20"/>
              </w:rPr>
              <w:t>proposed to be prepared for review by Branch Officer,</w:t>
            </w:r>
            <w:r>
              <w:rPr>
                <w:spacing w:val="-19"/>
                <w:sz w:val="20"/>
              </w:rPr>
              <w:t xml:space="preserve"> </w:t>
            </w:r>
            <w:r>
              <w:rPr>
                <w:sz w:val="20"/>
              </w:rPr>
              <w:t>Divisional Head and Secretary-</w:t>
            </w:r>
          </w:p>
          <w:p w14:paraId="4ECC1C55" w14:textId="77777777" w:rsidR="00C8652D" w:rsidRDefault="00000000">
            <w:pPr>
              <w:pStyle w:val="TableParagraph"/>
              <w:spacing w:line="207" w:lineRule="exact"/>
              <w:ind w:left="191"/>
              <w:rPr>
                <w:sz w:val="20"/>
              </w:rPr>
            </w:pPr>
            <w:r>
              <w:rPr>
                <w:spacing w:val="-4"/>
                <w:sz w:val="20"/>
              </w:rPr>
              <w:t>General</w:t>
            </w:r>
            <w:r>
              <w:rPr>
                <w:spacing w:val="-6"/>
                <w:sz w:val="20"/>
              </w:rPr>
              <w:t xml:space="preserve"> </w:t>
            </w:r>
            <w:r>
              <w:rPr>
                <w:spacing w:val="-2"/>
                <w:sz w:val="20"/>
              </w:rPr>
              <w:t>respectively.</w:t>
            </w:r>
          </w:p>
        </w:tc>
        <w:tc>
          <w:tcPr>
            <w:tcW w:w="1839" w:type="dxa"/>
          </w:tcPr>
          <w:p w14:paraId="0767CE09" w14:textId="77777777" w:rsidR="00C8652D" w:rsidRDefault="00000000">
            <w:pPr>
              <w:pStyle w:val="TableParagraph"/>
              <w:spacing w:before="20" w:line="292" w:lineRule="auto"/>
              <w:ind w:left="91"/>
              <w:rPr>
                <w:sz w:val="20"/>
              </w:rPr>
            </w:pPr>
            <w:r>
              <w:rPr>
                <w:spacing w:val="-4"/>
                <w:sz w:val="20"/>
              </w:rPr>
              <w:t>Secondary</w:t>
            </w:r>
            <w:r>
              <w:rPr>
                <w:spacing w:val="-18"/>
                <w:sz w:val="20"/>
              </w:rPr>
              <w:t xml:space="preserve"> </w:t>
            </w:r>
            <w:r>
              <w:rPr>
                <w:spacing w:val="-4"/>
                <w:sz w:val="20"/>
              </w:rPr>
              <w:t xml:space="preserve">Official: </w:t>
            </w:r>
            <w:r>
              <w:rPr>
                <w:sz w:val="20"/>
              </w:rPr>
              <w:t>Branch</w:t>
            </w:r>
            <w:r>
              <w:rPr>
                <w:spacing w:val="-19"/>
                <w:sz w:val="20"/>
              </w:rPr>
              <w:t xml:space="preserve"> </w:t>
            </w:r>
            <w:r>
              <w:rPr>
                <w:sz w:val="20"/>
              </w:rPr>
              <w:t>Officer:</w:t>
            </w:r>
          </w:p>
        </w:tc>
        <w:tc>
          <w:tcPr>
            <w:tcW w:w="1972" w:type="dxa"/>
          </w:tcPr>
          <w:p w14:paraId="3457EAFD" w14:textId="77777777" w:rsidR="00C8652D" w:rsidRDefault="00000000">
            <w:pPr>
              <w:pStyle w:val="TableParagraph"/>
              <w:spacing w:before="20" w:line="292" w:lineRule="auto"/>
              <w:ind w:left="232" w:right="179" w:firstLine="6"/>
              <w:rPr>
                <w:sz w:val="20"/>
              </w:rPr>
            </w:pPr>
            <w:r>
              <w:rPr>
                <w:sz w:val="20"/>
              </w:rPr>
              <w:t>File</w:t>
            </w:r>
            <w:r>
              <w:rPr>
                <w:spacing w:val="-16"/>
                <w:sz w:val="20"/>
              </w:rPr>
              <w:t xml:space="preserve"> </w:t>
            </w:r>
            <w:r>
              <w:rPr>
                <w:sz w:val="20"/>
              </w:rPr>
              <w:t>Movement Register</w:t>
            </w:r>
            <w:r>
              <w:rPr>
                <w:spacing w:val="-13"/>
                <w:sz w:val="20"/>
              </w:rPr>
              <w:t xml:space="preserve"> </w:t>
            </w:r>
            <w:r>
              <w:rPr>
                <w:sz w:val="20"/>
              </w:rPr>
              <w:t>by</w:t>
            </w:r>
            <w:r>
              <w:rPr>
                <w:spacing w:val="-12"/>
                <w:sz w:val="20"/>
              </w:rPr>
              <w:t xml:space="preserve"> </w:t>
            </w:r>
            <w:r>
              <w:rPr>
                <w:sz w:val="20"/>
              </w:rPr>
              <w:t xml:space="preserve">Section </w:t>
            </w:r>
            <w:r>
              <w:rPr>
                <w:spacing w:val="-2"/>
                <w:sz w:val="20"/>
              </w:rPr>
              <w:t>in-Charge/Branch Officer/Divisional Head.</w:t>
            </w:r>
          </w:p>
        </w:tc>
        <w:tc>
          <w:tcPr>
            <w:tcW w:w="1875" w:type="dxa"/>
            <w:gridSpan w:val="2"/>
          </w:tcPr>
          <w:p w14:paraId="2BDEBCD6" w14:textId="77777777" w:rsidR="00C8652D" w:rsidRDefault="00000000">
            <w:pPr>
              <w:pStyle w:val="TableParagraph"/>
              <w:spacing w:before="20" w:line="292" w:lineRule="auto"/>
              <w:ind w:left="102" w:firstLine="1"/>
              <w:rPr>
                <w:sz w:val="20"/>
              </w:rPr>
            </w:pPr>
            <w:r>
              <w:rPr>
                <w:spacing w:val="-4"/>
                <w:sz w:val="20"/>
              </w:rPr>
              <w:t>Secondary</w:t>
            </w:r>
            <w:r>
              <w:rPr>
                <w:spacing w:val="-19"/>
                <w:sz w:val="20"/>
              </w:rPr>
              <w:t xml:space="preserve"> </w:t>
            </w:r>
            <w:r>
              <w:rPr>
                <w:spacing w:val="-4"/>
                <w:sz w:val="20"/>
              </w:rPr>
              <w:t xml:space="preserve">Official: </w:t>
            </w:r>
            <w:r>
              <w:rPr>
                <w:spacing w:val="-2"/>
                <w:sz w:val="20"/>
              </w:rPr>
              <w:t>Section</w:t>
            </w:r>
            <w:r>
              <w:rPr>
                <w:spacing w:val="-12"/>
                <w:sz w:val="20"/>
              </w:rPr>
              <w:t xml:space="preserve"> </w:t>
            </w:r>
            <w:r>
              <w:rPr>
                <w:spacing w:val="-2"/>
                <w:sz w:val="20"/>
              </w:rPr>
              <w:t>in-Charge.</w:t>
            </w:r>
          </w:p>
        </w:tc>
      </w:tr>
    </w:tbl>
    <w:p w14:paraId="474157A3" w14:textId="77777777" w:rsidR="00C8652D" w:rsidRDefault="00000000">
      <w:pPr>
        <w:tabs>
          <w:tab w:val="left" w:pos="693"/>
          <w:tab w:val="left" w:pos="2138"/>
          <w:tab w:val="left" w:pos="4209"/>
          <w:tab w:val="left" w:pos="6769"/>
        </w:tabs>
        <w:spacing w:before="195"/>
        <w:ind w:left="156"/>
        <w:rPr>
          <w:sz w:val="20"/>
        </w:rPr>
      </w:pPr>
      <w:r>
        <w:rPr>
          <w:spacing w:val="-5"/>
          <w:sz w:val="20"/>
        </w:rPr>
        <w:t>3.</w:t>
      </w:r>
      <w:r>
        <w:rPr>
          <w:sz w:val="20"/>
        </w:rPr>
        <w:tab/>
      </w:r>
      <w:r>
        <w:rPr>
          <w:b/>
          <w:spacing w:val="-2"/>
          <w:sz w:val="20"/>
        </w:rPr>
        <w:t>Committee</w:t>
      </w:r>
      <w:r>
        <w:rPr>
          <w:b/>
          <w:sz w:val="20"/>
        </w:rPr>
        <w:tab/>
      </w:r>
      <w:r>
        <w:rPr>
          <w:sz w:val="20"/>
        </w:rPr>
        <w:t>Frequent</w:t>
      </w:r>
      <w:r>
        <w:rPr>
          <w:spacing w:val="-10"/>
          <w:sz w:val="20"/>
        </w:rPr>
        <w:t xml:space="preserve"> </w:t>
      </w:r>
      <w:r>
        <w:rPr>
          <w:spacing w:val="-2"/>
          <w:sz w:val="20"/>
        </w:rPr>
        <w:t>monitoring</w:t>
      </w:r>
      <w:r>
        <w:rPr>
          <w:sz w:val="20"/>
        </w:rPr>
        <w:tab/>
      </w:r>
      <w:r>
        <w:rPr>
          <w:spacing w:val="-7"/>
          <w:sz w:val="20"/>
        </w:rPr>
        <w:t>Primary</w:t>
      </w:r>
      <w:r>
        <w:rPr>
          <w:spacing w:val="-14"/>
          <w:sz w:val="20"/>
        </w:rPr>
        <w:t xml:space="preserve"> </w:t>
      </w:r>
      <w:r>
        <w:rPr>
          <w:spacing w:val="-2"/>
          <w:sz w:val="20"/>
        </w:rPr>
        <w:t>Official:</w:t>
      </w:r>
      <w:r>
        <w:rPr>
          <w:sz w:val="20"/>
        </w:rPr>
        <w:tab/>
        <w:t>Same</w:t>
      </w:r>
      <w:r>
        <w:rPr>
          <w:spacing w:val="-10"/>
          <w:sz w:val="20"/>
        </w:rPr>
        <w:t xml:space="preserve"> </w:t>
      </w:r>
      <w:r>
        <w:rPr>
          <w:sz w:val="20"/>
        </w:rPr>
        <w:t>as</w:t>
      </w:r>
      <w:r>
        <w:rPr>
          <w:spacing w:val="-8"/>
          <w:sz w:val="20"/>
        </w:rPr>
        <w:t xml:space="preserve"> </w:t>
      </w:r>
      <w:r>
        <w:rPr>
          <w:sz w:val="20"/>
        </w:rPr>
        <w:t>for</w:t>
      </w:r>
      <w:r>
        <w:rPr>
          <w:spacing w:val="-8"/>
          <w:sz w:val="20"/>
        </w:rPr>
        <w:t xml:space="preserve"> </w:t>
      </w:r>
      <w:r>
        <w:rPr>
          <w:spacing w:val="-2"/>
          <w:sz w:val="20"/>
        </w:rPr>
        <w:t>receipts.</w:t>
      </w:r>
    </w:p>
    <w:p w14:paraId="30CBD039" w14:textId="77777777" w:rsidR="00C8652D" w:rsidRDefault="00000000">
      <w:pPr>
        <w:tabs>
          <w:tab w:val="left" w:pos="2138"/>
          <w:tab w:val="left" w:pos="4209"/>
        </w:tabs>
        <w:spacing w:before="49"/>
        <w:ind w:left="693"/>
        <w:rPr>
          <w:sz w:val="20"/>
        </w:rPr>
      </w:pPr>
      <w:r>
        <w:rPr>
          <w:b/>
          <w:spacing w:val="-2"/>
          <w:sz w:val="20"/>
        </w:rPr>
        <w:t>Section</w:t>
      </w:r>
      <w:r>
        <w:rPr>
          <w:b/>
          <w:sz w:val="20"/>
        </w:rPr>
        <w:tab/>
      </w:r>
      <w:r>
        <w:rPr>
          <w:spacing w:val="-2"/>
          <w:sz w:val="20"/>
        </w:rPr>
        <w:t>of</w:t>
      </w:r>
      <w:r>
        <w:rPr>
          <w:spacing w:val="-12"/>
          <w:sz w:val="20"/>
        </w:rPr>
        <w:t xml:space="preserve"> </w:t>
      </w:r>
      <w:r>
        <w:rPr>
          <w:spacing w:val="-2"/>
          <w:sz w:val="20"/>
        </w:rPr>
        <w:t>Central</w:t>
      </w:r>
      <w:r>
        <w:rPr>
          <w:spacing w:val="-12"/>
          <w:sz w:val="20"/>
        </w:rPr>
        <w:t xml:space="preserve"> </w:t>
      </w:r>
      <w:r>
        <w:rPr>
          <w:spacing w:val="-2"/>
          <w:sz w:val="20"/>
        </w:rPr>
        <w:t>Diary</w:t>
      </w:r>
      <w:r>
        <w:rPr>
          <w:spacing w:val="-12"/>
          <w:sz w:val="20"/>
        </w:rPr>
        <w:t xml:space="preserve"> </w:t>
      </w:r>
      <w:r>
        <w:rPr>
          <w:spacing w:val="-5"/>
          <w:sz w:val="20"/>
        </w:rPr>
        <w:t>and</w:t>
      </w:r>
      <w:r>
        <w:rPr>
          <w:sz w:val="20"/>
        </w:rPr>
        <w:tab/>
      </w:r>
      <w:r>
        <w:rPr>
          <w:spacing w:val="-2"/>
          <w:sz w:val="20"/>
        </w:rPr>
        <w:t>Diarist.</w:t>
      </w:r>
    </w:p>
    <w:p w14:paraId="15FFE38A" w14:textId="77777777" w:rsidR="00C8652D" w:rsidRDefault="00000000">
      <w:pPr>
        <w:tabs>
          <w:tab w:val="left" w:pos="2138"/>
          <w:tab w:val="left" w:pos="4209"/>
        </w:tabs>
        <w:spacing w:before="50"/>
        <w:ind w:left="693"/>
        <w:rPr>
          <w:sz w:val="20"/>
        </w:rPr>
      </w:pPr>
      <w:r>
        <w:rPr>
          <w:b/>
          <w:spacing w:val="-2"/>
          <w:sz w:val="20"/>
        </w:rPr>
        <w:t>(Govt.</w:t>
      </w:r>
      <w:r>
        <w:rPr>
          <w:b/>
          <w:sz w:val="20"/>
        </w:rPr>
        <w:tab/>
      </w:r>
      <w:r>
        <w:rPr>
          <w:sz w:val="20"/>
        </w:rPr>
        <w:t>Assistant</w:t>
      </w:r>
      <w:r>
        <w:rPr>
          <w:spacing w:val="1"/>
          <w:sz w:val="20"/>
        </w:rPr>
        <w:t xml:space="preserve"> </w:t>
      </w:r>
      <w:r>
        <w:rPr>
          <w:sz w:val="20"/>
        </w:rPr>
        <w:t>Diaries</w:t>
      </w:r>
      <w:r>
        <w:rPr>
          <w:spacing w:val="2"/>
          <w:sz w:val="20"/>
        </w:rPr>
        <w:t xml:space="preserve"> </w:t>
      </w:r>
      <w:r>
        <w:rPr>
          <w:spacing w:val="-5"/>
          <w:sz w:val="20"/>
        </w:rPr>
        <w:t>by</w:t>
      </w:r>
      <w:r>
        <w:rPr>
          <w:sz w:val="20"/>
        </w:rPr>
        <w:tab/>
      </w:r>
      <w:r>
        <w:rPr>
          <w:spacing w:val="-5"/>
          <w:sz w:val="20"/>
        </w:rPr>
        <w:t>Secondary</w:t>
      </w:r>
      <w:r>
        <w:rPr>
          <w:spacing w:val="-6"/>
          <w:sz w:val="20"/>
        </w:rPr>
        <w:t xml:space="preserve"> </w:t>
      </w:r>
      <w:r>
        <w:rPr>
          <w:spacing w:val="-2"/>
          <w:sz w:val="20"/>
        </w:rPr>
        <w:t>Official:</w:t>
      </w:r>
    </w:p>
    <w:p w14:paraId="14C8EDE4" w14:textId="77777777" w:rsidR="00C8652D" w:rsidRDefault="00000000">
      <w:pPr>
        <w:tabs>
          <w:tab w:val="left" w:pos="2138"/>
          <w:tab w:val="left" w:pos="4209"/>
        </w:tabs>
        <w:spacing w:before="51"/>
        <w:ind w:left="693"/>
        <w:rPr>
          <w:sz w:val="20"/>
        </w:rPr>
      </w:pPr>
      <w:r>
        <w:rPr>
          <w:b/>
          <w:spacing w:val="-2"/>
          <w:sz w:val="20"/>
        </w:rPr>
        <w:t>Assurances)</w:t>
      </w:r>
      <w:r>
        <w:rPr>
          <w:b/>
          <w:sz w:val="20"/>
        </w:rPr>
        <w:tab/>
      </w:r>
      <w:r>
        <w:rPr>
          <w:spacing w:val="-4"/>
          <w:sz w:val="20"/>
        </w:rPr>
        <w:t>Section-in-Charge.</w:t>
      </w:r>
      <w:r>
        <w:rPr>
          <w:sz w:val="20"/>
        </w:rPr>
        <w:tab/>
      </w:r>
      <w:r>
        <w:rPr>
          <w:spacing w:val="-4"/>
          <w:sz w:val="20"/>
        </w:rPr>
        <w:t>Section-in-Charge.</w:t>
      </w:r>
    </w:p>
    <w:p w14:paraId="7B5B059D" w14:textId="77777777" w:rsidR="00C8652D" w:rsidRDefault="00000000">
      <w:pPr>
        <w:spacing w:before="49" w:line="292" w:lineRule="auto"/>
        <w:ind w:left="2138" w:right="6199"/>
        <w:rPr>
          <w:sz w:val="20"/>
        </w:rPr>
      </w:pPr>
      <w:r>
        <w:rPr>
          <w:sz w:val="20"/>
        </w:rPr>
        <w:t>Weekly</w:t>
      </w:r>
      <w:r>
        <w:rPr>
          <w:spacing w:val="-14"/>
          <w:sz w:val="20"/>
        </w:rPr>
        <w:t xml:space="preserve"> </w:t>
      </w:r>
      <w:r>
        <w:rPr>
          <w:sz w:val="20"/>
        </w:rPr>
        <w:t>arrear statement</w:t>
      </w:r>
      <w:r>
        <w:rPr>
          <w:spacing w:val="-3"/>
          <w:sz w:val="20"/>
        </w:rPr>
        <w:t xml:space="preserve"> </w:t>
      </w:r>
      <w:r>
        <w:rPr>
          <w:sz w:val="20"/>
        </w:rPr>
        <w:t>submitted to Divisional Head.</w:t>
      </w:r>
    </w:p>
    <w:p w14:paraId="6DF3444E" w14:textId="77777777" w:rsidR="00C8652D" w:rsidRDefault="00000000">
      <w:pPr>
        <w:spacing w:line="292" w:lineRule="auto"/>
        <w:ind w:left="2138" w:right="5857"/>
        <w:rPr>
          <w:sz w:val="20"/>
        </w:rPr>
      </w:pPr>
      <w:r>
        <w:rPr>
          <w:sz w:val="20"/>
        </w:rPr>
        <w:t>Monthly Statement submitted</w:t>
      </w:r>
      <w:r>
        <w:rPr>
          <w:spacing w:val="-13"/>
          <w:sz w:val="20"/>
        </w:rPr>
        <w:t xml:space="preserve"> </w:t>
      </w:r>
      <w:r>
        <w:rPr>
          <w:sz w:val="20"/>
        </w:rPr>
        <w:t>to</w:t>
      </w:r>
      <w:r>
        <w:rPr>
          <w:spacing w:val="-12"/>
          <w:sz w:val="20"/>
        </w:rPr>
        <w:t xml:space="preserve"> </w:t>
      </w:r>
      <w:r>
        <w:rPr>
          <w:sz w:val="20"/>
        </w:rPr>
        <w:t xml:space="preserve">Secretary- </w:t>
      </w:r>
      <w:r>
        <w:rPr>
          <w:spacing w:val="-2"/>
          <w:sz w:val="20"/>
        </w:rPr>
        <w:t>General</w:t>
      </w:r>
    </w:p>
    <w:p w14:paraId="2890504F" w14:textId="77777777" w:rsidR="00C8652D" w:rsidRDefault="00000000">
      <w:pPr>
        <w:pStyle w:val="BodyText"/>
        <w:spacing w:before="8"/>
        <w:rPr>
          <w:sz w:val="10"/>
        </w:rPr>
      </w:pPr>
      <w:r>
        <w:rPr>
          <w:noProof/>
        </w:rPr>
        <mc:AlternateContent>
          <mc:Choice Requires="wps">
            <w:drawing>
              <wp:anchor distT="0" distB="0" distL="0" distR="0" simplePos="0" relativeHeight="487617536" behindDoc="1" locked="0" layoutInCell="1" allowOverlap="1" wp14:anchorId="79168F6A" wp14:editId="7188E0F2">
                <wp:simplePos x="0" y="0"/>
                <wp:positionH relativeFrom="page">
                  <wp:posOffset>1051560</wp:posOffset>
                </wp:positionH>
                <wp:positionV relativeFrom="paragraph">
                  <wp:posOffset>93338</wp:posOffset>
                </wp:positionV>
                <wp:extent cx="61341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0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7D3D4" id="Graphic 91" o:spid="_x0000_s1026" style="position:absolute;margin-left:82.8pt;margin-top:7.35pt;width:483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" path="m,l6134099,e" filled="f" strokeweight=".48pt">
                <v:path arrowok="t"/>
                <w10:wrap type="topAndBottom" anchorx="page"/>
              </v:shape>
            </w:pict>
          </mc:Fallback>
        </mc:AlternateContent>
      </w:r>
    </w:p>
    <w:p w14:paraId="4365B6CC" w14:textId="77777777" w:rsidR="00C8652D" w:rsidRDefault="00C8652D">
      <w:pPr>
        <w:rPr>
          <w:sz w:val="10"/>
        </w:rPr>
        <w:sectPr w:rsidR="00C8652D">
          <w:headerReference w:type="default" r:id="rId36"/>
          <w:pgSz w:w="12960" w:h="15840"/>
          <w:pgMar w:top="1140" w:right="1500" w:bottom="280" w:left="1500" w:header="917" w:footer="0" w:gutter="0"/>
          <w:pgNumType w:start="124"/>
          <w:cols w:space="720"/>
        </w:sectPr>
      </w:pPr>
    </w:p>
    <w:p w14:paraId="3022909E" w14:textId="77777777" w:rsidR="00C8652D" w:rsidRDefault="00C8652D">
      <w:pPr>
        <w:pStyle w:val="BodyText"/>
        <w:spacing w:before="127"/>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328"/>
        <w:gridCol w:w="1522"/>
        <w:gridCol w:w="2013"/>
        <w:gridCol w:w="1960"/>
        <w:gridCol w:w="2091"/>
        <w:gridCol w:w="1734"/>
      </w:tblGrid>
      <w:tr w:rsidR="00C8652D" w14:paraId="724A99A5" w14:textId="77777777">
        <w:trPr>
          <w:trHeight w:val="402"/>
        </w:trPr>
        <w:tc>
          <w:tcPr>
            <w:tcW w:w="328" w:type="dxa"/>
            <w:tcBorders>
              <w:top w:val="single" w:sz="4" w:space="0" w:color="000000"/>
              <w:bottom w:val="single" w:sz="4" w:space="0" w:color="000000"/>
            </w:tcBorders>
          </w:tcPr>
          <w:p w14:paraId="3912D571" w14:textId="77777777" w:rsidR="00C8652D" w:rsidRDefault="00000000">
            <w:pPr>
              <w:pStyle w:val="TableParagraph"/>
              <w:spacing w:before="82"/>
              <w:rPr>
                <w:sz w:val="20"/>
              </w:rPr>
            </w:pPr>
            <w:r>
              <w:rPr>
                <w:spacing w:val="-10"/>
                <w:sz w:val="20"/>
              </w:rPr>
              <w:t>1</w:t>
            </w:r>
          </w:p>
        </w:tc>
        <w:tc>
          <w:tcPr>
            <w:tcW w:w="1522" w:type="dxa"/>
            <w:tcBorders>
              <w:top w:val="single" w:sz="4" w:space="0" w:color="000000"/>
              <w:bottom w:val="single" w:sz="4" w:space="0" w:color="000000"/>
            </w:tcBorders>
          </w:tcPr>
          <w:p w14:paraId="229313F0" w14:textId="77777777" w:rsidR="00C8652D" w:rsidRDefault="00000000">
            <w:pPr>
              <w:pStyle w:val="TableParagraph"/>
              <w:spacing w:before="82"/>
              <w:ind w:right="295"/>
              <w:jc w:val="center"/>
              <w:rPr>
                <w:sz w:val="20"/>
              </w:rPr>
            </w:pPr>
            <w:r>
              <w:rPr>
                <w:spacing w:val="-10"/>
                <w:sz w:val="20"/>
              </w:rPr>
              <w:t>2</w:t>
            </w:r>
          </w:p>
        </w:tc>
        <w:tc>
          <w:tcPr>
            <w:tcW w:w="2013" w:type="dxa"/>
            <w:tcBorders>
              <w:top w:val="single" w:sz="4" w:space="0" w:color="000000"/>
              <w:bottom w:val="single" w:sz="4" w:space="0" w:color="000000"/>
            </w:tcBorders>
          </w:tcPr>
          <w:p w14:paraId="7F70A764" w14:textId="77777777" w:rsidR="00C8652D" w:rsidRDefault="00000000">
            <w:pPr>
              <w:pStyle w:val="TableParagraph"/>
              <w:spacing w:before="82"/>
              <w:ind w:right="404"/>
              <w:jc w:val="center"/>
              <w:rPr>
                <w:sz w:val="20"/>
              </w:rPr>
            </w:pPr>
            <w:r>
              <w:rPr>
                <w:spacing w:val="-10"/>
                <w:sz w:val="20"/>
              </w:rPr>
              <w:t>3</w:t>
            </w:r>
          </w:p>
        </w:tc>
        <w:tc>
          <w:tcPr>
            <w:tcW w:w="1960" w:type="dxa"/>
            <w:tcBorders>
              <w:top w:val="single" w:sz="4" w:space="0" w:color="000000"/>
              <w:bottom w:val="single" w:sz="4" w:space="0" w:color="000000"/>
            </w:tcBorders>
          </w:tcPr>
          <w:p w14:paraId="1FD292ED" w14:textId="77777777" w:rsidR="00C8652D" w:rsidRDefault="00000000">
            <w:pPr>
              <w:pStyle w:val="TableParagraph"/>
              <w:spacing w:before="82"/>
              <w:ind w:right="327"/>
              <w:jc w:val="center"/>
              <w:rPr>
                <w:sz w:val="20"/>
              </w:rPr>
            </w:pPr>
            <w:r>
              <w:rPr>
                <w:spacing w:val="-10"/>
                <w:sz w:val="20"/>
              </w:rPr>
              <w:t>4</w:t>
            </w:r>
          </w:p>
        </w:tc>
        <w:tc>
          <w:tcPr>
            <w:tcW w:w="2091" w:type="dxa"/>
            <w:tcBorders>
              <w:top w:val="single" w:sz="4" w:space="0" w:color="000000"/>
              <w:bottom w:val="single" w:sz="4" w:space="0" w:color="000000"/>
            </w:tcBorders>
          </w:tcPr>
          <w:p w14:paraId="6C5B61A4" w14:textId="77777777" w:rsidR="00C8652D" w:rsidRDefault="00000000">
            <w:pPr>
              <w:pStyle w:val="TableParagraph"/>
              <w:spacing w:before="82"/>
              <w:ind w:right="323"/>
              <w:jc w:val="center"/>
              <w:rPr>
                <w:sz w:val="20"/>
              </w:rPr>
            </w:pPr>
            <w:r>
              <w:rPr>
                <w:spacing w:val="-10"/>
                <w:sz w:val="20"/>
              </w:rPr>
              <w:t>5</w:t>
            </w:r>
          </w:p>
        </w:tc>
        <w:tc>
          <w:tcPr>
            <w:tcW w:w="1734" w:type="dxa"/>
            <w:tcBorders>
              <w:top w:val="single" w:sz="4" w:space="0" w:color="000000"/>
              <w:bottom w:val="single" w:sz="4" w:space="0" w:color="000000"/>
            </w:tcBorders>
          </w:tcPr>
          <w:p w14:paraId="08BDBEBA" w14:textId="77777777" w:rsidR="00C8652D" w:rsidRDefault="00000000">
            <w:pPr>
              <w:pStyle w:val="TableParagraph"/>
              <w:spacing w:before="82"/>
              <w:ind w:left="539"/>
              <w:rPr>
                <w:sz w:val="20"/>
              </w:rPr>
            </w:pPr>
            <w:r>
              <w:rPr>
                <w:spacing w:val="-10"/>
                <w:sz w:val="20"/>
              </w:rPr>
              <w:t>6</w:t>
            </w:r>
          </w:p>
        </w:tc>
      </w:tr>
      <w:tr w:rsidR="00C8652D" w14:paraId="2D6732E1" w14:textId="77777777">
        <w:trPr>
          <w:trHeight w:val="2050"/>
        </w:trPr>
        <w:tc>
          <w:tcPr>
            <w:tcW w:w="328" w:type="dxa"/>
            <w:tcBorders>
              <w:top w:val="single" w:sz="4" w:space="0" w:color="000000"/>
            </w:tcBorders>
          </w:tcPr>
          <w:p w14:paraId="32F531FF" w14:textId="77777777" w:rsidR="00C8652D" w:rsidRDefault="00C8652D">
            <w:pPr>
              <w:pStyle w:val="TableParagraph"/>
              <w:spacing w:before="12"/>
              <w:rPr>
                <w:sz w:val="20"/>
              </w:rPr>
            </w:pPr>
          </w:p>
          <w:p w14:paraId="038BE293" w14:textId="77777777" w:rsidR="00C8652D" w:rsidRDefault="00000000">
            <w:pPr>
              <w:pStyle w:val="TableParagraph"/>
              <w:rPr>
                <w:sz w:val="20"/>
              </w:rPr>
            </w:pPr>
            <w:r>
              <w:rPr>
                <w:spacing w:val="-10"/>
                <w:sz w:val="20"/>
              </w:rPr>
              <w:t>4</w:t>
            </w:r>
          </w:p>
        </w:tc>
        <w:tc>
          <w:tcPr>
            <w:tcW w:w="1522" w:type="dxa"/>
            <w:tcBorders>
              <w:top w:val="single" w:sz="4" w:space="0" w:color="000000"/>
            </w:tcBorders>
          </w:tcPr>
          <w:p w14:paraId="287FDA33" w14:textId="77777777" w:rsidR="00C8652D" w:rsidRDefault="00C8652D">
            <w:pPr>
              <w:pStyle w:val="TableParagraph"/>
              <w:spacing w:before="12"/>
              <w:rPr>
                <w:sz w:val="20"/>
              </w:rPr>
            </w:pPr>
          </w:p>
          <w:p w14:paraId="4BE2A43A" w14:textId="77777777" w:rsidR="00C8652D" w:rsidRDefault="00000000">
            <w:pPr>
              <w:pStyle w:val="TableParagraph"/>
              <w:spacing w:line="307" w:lineRule="auto"/>
              <w:ind w:left="209" w:right="395"/>
              <w:rPr>
                <w:b/>
                <w:sz w:val="20"/>
              </w:rPr>
            </w:pPr>
            <w:r>
              <w:rPr>
                <w:b/>
                <w:spacing w:val="-6"/>
                <w:sz w:val="20"/>
              </w:rPr>
              <w:t xml:space="preserve">Committee </w:t>
            </w:r>
            <w:r>
              <w:rPr>
                <w:b/>
                <w:spacing w:val="-2"/>
                <w:sz w:val="20"/>
              </w:rPr>
              <w:t xml:space="preserve">Section </w:t>
            </w:r>
            <w:r>
              <w:rPr>
                <w:b/>
                <w:spacing w:val="-10"/>
                <w:sz w:val="20"/>
              </w:rPr>
              <w:t>(COPLOT)</w:t>
            </w:r>
          </w:p>
        </w:tc>
        <w:tc>
          <w:tcPr>
            <w:tcW w:w="2013" w:type="dxa"/>
            <w:tcBorders>
              <w:top w:val="single" w:sz="4" w:space="0" w:color="000000"/>
            </w:tcBorders>
          </w:tcPr>
          <w:p w14:paraId="50C32CC5" w14:textId="77777777" w:rsidR="00C8652D" w:rsidRDefault="00C8652D">
            <w:pPr>
              <w:pStyle w:val="TableParagraph"/>
              <w:spacing w:before="12"/>
              <w:rPr>
                <w:sz w:val="20"/>
              </w:rPr>
            </w:pPr>
          </w:p>
          <w:p w14:paraId="6A996A64" w14:textId="77777777" w:rsidR="00C8652D" w:rsidRDefault="00000000">
            <w:pPr>
              <w:pStyle w:val="TableParagraph"/>
              <w:spacing w:line="307" w:lineRule="auto"/>
              <w:ind w:left="132" w:right="273"/>
              <w:rPr>
                <w:sz w:val="20"/>
              </w:rPr>
            </w:pPr>
            <w:r>
              <w:rPr>
                <w:sz w:val="20"/>
              </w:rPr>
              <w:t>Monitoring</w:t>
            </w:r>
            <w:r>
              <w:rPr>
                <w:spacing w:val="-3"/>
                <w:sz w:val="20"/>
              </w:rPr>
              <w:t xml:space="preserve"> </w:t>
            </w:r>
            <w:r>
              <w:rPr>
                <w:sz w:val="20"/>
              </w:rPr>
              <w:t>through centralise diary on weekly</w:t>
            </w:r>
            <w:r>
              <w:rPr>
                <w:spacing w:val="-2"/>
                <w:sz w:val="20"/>
              </w:rPr>
              <w:t xml:space="preserve"> </w:t>
            </w:r>
            <w:r>
              <w:rPr>
                <w:sz w:val="20"/>
              </w:rPr>
              <w:t>basis</w:t>
            </w:r>
            <w:r>
              <w:rPr>
                <w:spacing w:val="-2"/>
                <w:sz w:val="20"/>
              </w:rPr>
              <w:t xml:space="preserve"> </w:t>
            </w:r>
            <w:r>
              <w:rPr>
                <w:sz w:val="20"/>
              </w:rPr>
              <w:t>by</w:t>
            </w:r>
            <w:r>
              <w:rPr>
                <w:spacing w:val="-2"/>
                <w:sz w:val="20"/>
              </w:rPr>
              <w:t xml:space="preserve"> </w:t>
            </w:r>
            <w:r>
              <w:rPr>
                <w:sz w:val="20"/>
              </w:rPr>
              <w:t xml:space="preserve">the </w:t>
            </w:r>
            <w:r>
              <w:rPr>
                <w:spacing w:val="-2"/>
                <w:sz w:val="20"/>
              </w:rPr>
              <w:t xml:space="preserve">Section-in-Charge. </w:t>
            </w:r>
            <w:r>
              <w:rPr>
                <w:sz w:val="20"/>
              </w:rPr>
              <w:t>DMIS</w:t>
            </w:r>
            <w:r>
              <w:rPr>
                <w:spacing w:val="-3"/>
                <w:sz w:val="20"/>
              </w:rPr>
              <w:t xml:space="preserve"> </w:t>
            </w:r>
            <w:r>
              <w:rPr>
                <w:sz w:val="20"/>
              </w:rPr>
              <w:t>may</w:t>
            </w:r>
            <w:r>
              <w:rPr>
                <w:spacing w:val="-3"/>
                <w:sz w:val="20"/>
              </w:rPr>
              <w:t xml:space="preserve"> </w:t>
            </w:r>
            <w:r>
              <w:rPr>
                <w:sz w:val="20"/>
              </w:rPr>
              <w:t xml:space="preserve">be </w:t>
            </w:r>
            <w:r>
              <w:rPr>
                <w:spacing w:val="-2"/>
                <w:sz w:val="20"/>
              </w:rPr>
              <w:t>introduced.</w:t>
            </w:r>
          </w:p>
        </w:tc>
        <w:tc>
          <w:tcPr>
            <w:tcW w:w="1960" w:type="dxa"/>
            <w:tcBorders>
              <w:top w:val="single" w:sz="4" w:space="0" w:color="000000"/>
            </w:tcBorders>
          </w:tcPr>
          <w:p w14:paraId="1A935C97" w14:textId="77777777" w:rsidR="00C8652D" w:rsidRDefault="00C8652D">
            <w:pPr>
              <w:pStyle w:val="TableParagraph"/>
              <w:spacing w:before="12"/>
              <w:rPr>
                <w:sz w:val="20"/>
              </w:rPr>
            </w:pPr>
          </w:p>
          <w:p w14:paraId="2253D3AA" w14:textId="77777777" w:rsidR="00C8652D" w:rsidRDefault="00000000">
            <w:pPr>
              <w:pStyle w:val="TableParagraph"/>
              <w:spacing w:line="307" w:lineRule="auto"/>
              <w:ind w:left="190" w:right="548"/>
              <w:rPr>
                <w:sz w:val="20"/>
              </w:rPr>
            </w:pPr>
            <w:r>
              <w:rPr>
                <w:spacing w:val="-6"/>
                <w:sz w:val="20"/>
              </w:rPr>
              <w:t>Primary</w:t>
            </w:r>
            <w:r>
              <w:rPr>
                <w:spacing w:val="-25"/>
                <w:sz w:val="20"/>
              </w:rPr>
              <w:t xml:space="preserve"> </w:t>
            </w:r>
            <w:r>
              <w:rPr>
                <w:spacing w:val="-6"/>
                <w:sz w:val="20"/>
              </w:rPr>
              <w:t xml:space="preserve">Official </w:t>
            </w:r>
            <w:r>
              <w:rPr>
                <w:spacing w:val="-2"/>
                <w:sz w:val="20"/>
              </w:rPr>
              <w:t>Diarist.</w:t>
            </w:r>
          </w:p>
          <w:p w14:paraId="04EBED30" w14:textId="77777777" w:rsidR="00C8652D" w:rsidRDefault="00000000">
            <w:pPr>
              <w:pStyle w:val="TableParagraph"/>
              <w:spacing w:line="307" w:lineRule="auto"/>
              <w:ind w:left="190" w:right="255" w:hanging="1"/>
              <w:rPr>
                <w:sz w:val="20"/>
              </w:rPr>
            </w:pPr>
            <w:r>
              <w:rPr>
                <w:spacing w:val="-4"/>
                <w:sz w:val="20"/>
              </w:rPr>
              <w:t>Secondary</w:t>
            </w:r>
            <w:r>
              <w:rPr>
                <w:spacing w:val="-17"/>
                <w:sz w:val="20"/>
              </w:rPr>
              <w:t xml:space="preserve"> </w:t>
            </w:r>
            <w:r>
              <w:rPr>
                <w:spacing w:val="-4"/>
                <w:sz w:val="20"/>
              </w:rPr>
              <w:t xml:space="preserve">Official: </w:t>
            </w:r>
            <w:r>
              <w:rPr>
                <w:spacing w:val="-2"/>
                <w:sz w:val="20"/>
              </w:rPr>
              <w:t>Section-in-Charge.</w:t>
            </w:r>
          </w:p>
        </w:tc>
        <w:tc>
          <w:tcPr>
            <w:tcW w:w="2091" w:type="dxa"/>
            <w:tcBorders>
              <w:top w:val="single" w:sz="4" w:space="0" w:color="000000"/>
            </w:tcBorders>
          </w:tcPr>
          <w:p w14:paraId="69F70867" w14:textId="77777777" w:rsidR="00C8652D" w:rsidRDefault="00C8652D">
            <w:pPr>
              <w:pStyle w:val="TableParagraph"/>
              <w:spacing w:before="12"/>
              <w:rPr>
                <w:sz w:val="20"/>
              </w:rPr>
            </w:pPr>
          </w:p>
          <w:p w14:paraId="450A3993" w14:textId="77777777" w:rsidR="00C8652D" w:rsidRDefault="00000000">
            <w:pPr>
              <w:pStyle w:val="TableParagraph"/>
              <w:numPr>
                <w:ilvl w:val="0"/>
                <w:numId w:val="2"/>
              </w:numPr>
              <w:tabs>
                <w:tab w:val="left" w:pos="388"/>
              </w:tabs>
              <w:ind w:left="388" w:hanging="259"/>
              <w:rPr>
                <w:sz w:val="20"/>
              </w:rPr>
            </w:pPr>
            <w:r>
              <w:rPr>
                <w:spacing w:val="-4"/>
                <w:sz w:val="20"/>
              </w:rPr>
              <w:t>Same</w:t>
            </w:r>
            <w:r>
              <w:rPr>
                <w:spacing w:val="-13"/>
                <w:sz w:val="20"/>
              </w:rPr>
              <w:t xml:space="preserve"> </w:t>
            </w:r>
            <w:r>
              <w:rPr>
                <w:spacing w:val="-4"/>
                <w:sz w:val="20"/>
              </w:rPr>
              <w:t>as</w:t>
            </w:r>
            <w:r>
              <w:rPr>
                <w:spacing w:val="-12"/>
                <w:sz w:val="20"/>
              </w:rPr>
              <w:t xml:space="preserve"> </w:t>
            </w:r>
            <w:r>
              <w:rPr>
                <w:spacing w:val="-4"/>
                <w:sz w:val="20"/>
              </w:rPr>
              <w:t>for</w:t>
            </w:r>
            <w:r>
              <w:rPr>
                <w:spacing w:val="-12"/>
                <w:sz w:val="20"/>
              </w:rPr>
              <w:t xml:space="preserve"> </w:t>
            </w:r>
            <w:r>
              <w:rPr>
                <w:spacing w:val="-4"/>
                <w:sz w:val="20"/>
              </w:rPr>
              <w:t>receipts</w:t>
            </w:r>
          </w:p>
          <w:p w14:paraId="344F944B" w14:textId="77777777" w:rsidR="00C8652D" w:rsidRDefault="00000000">
            <w:pPr>
              <w:pStyle w:val="TableParagraph"/>
              <w:numPr>
                <w:ilvl w:val="0"/>
                <w:numId w:val="2"/>
              </w:numPr>
              <w:tabs>
                <w:tab w:val="left" w:pos="416"/>
              </w:tabs>
              <w:spacing w:before="66" w:line="307" w:lineRule="auto"/>
              <w:ind w:left="129" w:right="326" w:firstLine="0"/>
              <w:rPr>
                <w:sz w:val="20"/>
              </w:rPr>
            </w:pPr>
            <w:r>
              <w:rPr>
                <w:sz w:val="20"/>
              </w:rPr>
              <w:t>Monitoring</w:t>
            </w:r>
            <w:r>
              <w:rPr>
                <w:spacing w:val="-13"/>
                <w:sz w:val="20"/>
              </w:rPr>
              <w:t xml:space="preserve"> </w:t>
            </w:r>
            <w:r>
              <w:rPr>
                <w:sz w:val="20"/>
              </w:rPr>
              <w:t>done through quarterly report also.</w:t>
            </w:r>
          </w:p>
          <w:p w14:paraId="6BF8DD8E" w14:textId="77777777" w:rsidR="00C8652D" w:rsidRDefault="00000000">
            <w:pPr>
              <w:pStyle w:val="TableParagraph"/>
              <w:spacing w:line="307" w:lineRule="auto"/>
              <w:ind w:left="129" w:right="859" w:hanging="1"/>
              <w:rPr>
                <w:sz w:val="20"/>
              </w:rPr>
            </w:pPr>
            <w:r>
              <w:rPr>
                <w:spacing w:val="-2"/>
                <w:sz w:val="20"/>
              </w:rPr>
              <w:t>DMIS</w:t>
            </w:r>
            <w:r>
              <w:rPr>
                <w:spacing w:val="-16"/>
                <w:sz w:val="20"/>
              </w:rPr>
              <w:t xml:space="preserve"> </w:t>
            </w:r>
            <w:r>
              <w:rPr>
                <w:spacing w:val="-2"/>
                <w:sz w:val="20"/>
              </w:rPr>
              <w:t>may</w:t>
            </w:r>
            <w:r>
              <w:rPr>
                <w:spacing w:val="-16"/>
                <w:sz w:val="20"/>
              </w:rPr>
              <w:t xml:space="preserve"> </w:t>
            </w:r>
            <w:r>
              <w:rPr>
                <w:spacing w:val="-2"/>
                <w:sz w:val="20"/>
              </w:rPr>
              <w:t>be introduced.</w:t>
            </w:r>
          </w:p>
        </w:tc>
        <w:tc>
          <w:tcPr>
            <w:tcW w:w="1734" w:type="dxa"/>
            <w:tcBorders>
              <w:top w:val="single" w:sz="4" w:space="0" w:color="000000"/>
            </w:tcBorders>
          </w:tcPr>
          <w:p w14:paraId="45588865" w14:textId="77777777" w:rsidR="00C8652D" w:rsidRDefault="00C8652D">
            <w:pPr>
              <w:pStyle w:val="TableParagraph"/>
              <w:spacing w:before="12"/>
              <w:rPr>
                <w:sz w:val="20"/>
              </w:rPr>
            </w:pPr>
          </w:p>
          <w:p w14:paraId="7075759D" w14:textId="77777777" w:rsidR="00C8652D" w:rsidRDefault="00000000">
            <w:pPr>
              <w:pStyle w:val="TableParagraph"/>
              <w:spacing w:line="307" w:lineRule="auto"/>
              <w:ind w:left="78"/>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652DE997" w14:textId="77777777" w:rsidR="00C8652D" w:rsidRDefault="00000000">
            <w:pPr>
              <w:pStyle w:val="TableParagraph"/>
              <w:spacing w:line="307" w:lineRule="auto"/>
              <w:ind w:left="75" w:firstLine="2"/>
              <w:rPr>
                <w:sz w:val="20"/>
              </w:rPr>
            </w:pPr>
            <w:r>
              <w:rPr>
                <w:spacing w:val="-4"/>
                <w:sz w:val="20"/>
              </w:rPr>
              <w:t>Secondary</w:t>
            </w:r>
            <w:r>
              <w:rPr>
                <w:spacing w:val="-19"/>
                <w:sz w:val="20"/>
              </w:rPr>
              <w:t xml:space="preserve"> </w:t>
            </w:r>
            <w:r>
              <w:rPr>
                <w:spacing w:val="-4"/>
                <w:sz w:val="20"/>
              </w:rPr>
              <w:t xml:space="preserve">Official: </w:t>
            </w:r>
            <w:r>
              <w:rPr>
                <w:spacing w:val="-2"/>
                <w:sz w:val="20"/>
              </w:rPr>
              <w:t>Section</w:t>
            </w:r>
            <w:r>
              <w:rPr>
                <w:spacing w:val="-13"/>
                <w:sz w:val="20"/>
              </w:rPr>
              <w:t xml:space="preserve"> </w:t>
            </w:r>
            <w:r>
              <w:rPr>
                <w:spacing w:val="-2"/>
                <w:sz w:val="20"/>
              </w:rPr>
              <w:t>in-Charge.</w:t>
            </w:r>
          </w:p>
        </w:tc>
      </w:tr>
      <w:tr w:rsidR="00C8652D" w14:paraId="1563B79A" w14:textId="77777777">
        <w:trPr>
          <w:trHeight w:val="3375"/>
        </w:trPr>
        <w:tc>
          <w:tcPr>
            <w:tcW w:w="328" w:type="dxa"/>
          </w:tcPr>
          <w:p w14:paraId="6B17A03A" w14:textId="77777777" w:rsidR="00C8652D" w:rsidRDefault="00000000">
            <w:pPr>
              <w:pStyle w:val="TableParagraph"/>
              <w:spacing w:before="98"/>
              <w:rPr>
                <w:sz w:val="20"/>
              </w:rPr>
            </w:pPr>
            <w:r>
              <w:rPr>
                <w:spacing w:val="-5"/>
                <w:sz w:val="20"/>
              </w:rPr>
              <w:t>5.</w:t>
            </w:r>
          </w:p>
        </w:tc>
        <w:tc>
          <w:tcPr>
            <w:tcW w:w="1522" w:type="dxa"/>
          </w:tcPr>
          <w:p w14:paraId="046ABDA5" w14:textId="77777777" w:rsidR="00C8652D" w:rsidRDefault="00000000">
            <w:pPr>
              <w:pStyle w:val="TableParagraph"/>
              <w:spacing w:before="98" w:line="307" w:lineRule="auto"/>
              <w:ind w:left="209" w:right="307"/>
              <w:rPr>
                <w:b/>
                <w:sz w:val="20"/>
              </w:rPr>
            </w:pPr>
            <w:r>
              <w:rPr>
                <w:b/>
                <w:spacing w:val="-2"/>
                <w:sz w:val="20"/>
              </w:rPr>
              <w:t xml:space="preserve">Committee Section </w:t>
            </w:r>
            <w:r>
              <w:rPr>
                <w:b/>
                <w:spacing w:val="-8"/>
                <w:sz w:val="20"/>
              </w:rPr>
              <w:t>(Commerce)</w:t>
            </w:r>
          </w:p>
        </w:tc>
        <w:tc>
          <w:tcPr>
            <w:tcW w:w="2013" w:type="dxa"/>
          </w:tcPr>
          <w:p w14:paraId="0DFA1E10" w14:textId="77777777" w:rsidR="00C8652D" w:rsidRDefault="00000000">
            <w:pPr>
              <w:pStyle w:val="TableParagraph"/>
              <w:spacing w:before="98" w:line="307" w:lineRule="auto"/>
              <w:ind w:left="132" w:right="292"/>
              <w:rPr>
                <w:sz w:val="20"/>
              </w:rPr>
            </w:pPr>
            <w:r>
              <w:rPr>
                <w:sz w:val="20"/>
              </w:rPr>
              <w:t>Monitoring on fortnightly</w:t>
            </w:r>
            <w:r>
              <w:rPr>
                <w:spacing w:val="-4"/>
                <w:sz w:val="20"/>
              </w:rPr>
              <w:t xml:space="preserve"> </w:t>
            </w:r>
            <w:r>
              <w:rPr>
                <w:sz w:val="20"/>
              </w:rPr>
              <w:t>basis</w:t>
            </w:r>
            <w:r>
              <w:rPr>
                <w:spacing w:val="-4"/>
                <w:sz w:val="20"/>
              </w:rPr>
              <w:t xml:space="preserve"> </w:t>
            </w:r>
            <w:r>
              <w:rPr>
                <w:sz w:val="20"/>
              </w:rPr>
              <w:t xml:space="preserve">by </w:t>
            </w:r>
            <w:r>
              <w:rPr>
                <w:spacing w:val="-2"/>
                <w:sz w:val="20"/>
              </w:rPr>
              <w:t xml:space="preserve">Section-in-Charge </w:t>
            </w:r>
            <w:r>
              <w:rPr>
                <w:sz w:val="20"/>
              </w:rPr>
              <w:t>through</w:t>
            </w:r>
            <w:r>
              <w:rPr>
                <w:spacing w:val="-1"/>
                <w:sz w:val="20"/>
              </w:rPr>
              <w:t xml:space="preserve"> </w:t>
            </w:r>
            <w:r>
              <w:rPr>
                <w:sz w:val="20"/>
              </w:rPr>
              <w:t xml:space="preserve">centralized </w:t>
            </w:r>
            <w:r>
              <w:rPr>
                <w:spacing w:val="-2"/>
                <w:sz w:val="20"/>
              </w:rPr>
              <w:t>computerised</w:t>
            </w:r>
            <w:r>
              <w:rPr>
                <w:spacing w:val="-10"/>
                <w:sz w:val="20"/>
              </w:rPr>
              <w:t xml:space="preserve"> </w:t>
            </w:r>
            <w:r>
              <w:rPr>
                <w:spacing w:val="-2"/>
                <w:sz w:val="20"/>
              </w:rPr>
              <w:t xml:space="preserve">diary/ </w:t>
            </w:r>
            <w:r>
              <w:rPr>
                <w:sz w:val="20"/>
              </w:rPr>
              <w:t>Reminder</w:t>
            </w:r>
            <w:r>
              <w:rPr>
                <w:spacing w:val="-21"/>
                <w:sz w:val="20"/>
              </w:rPr>
              <w:t xml:space="preserve"> </w:t>
            </w:r>
            <w:r>
              <w:rPr>
                <w:sz w:val="20"/>
              </w:rPr>
              <w:t>Diary.</w:t>
            </w:r>
          </w:p>
        </w:tc>
        <w:tc>
          <w:tcPr>
            <w:tcW w:w="1960" w:type="dxa"/>
          </w:tcPr>
          <w:p w14:paraId="4F600B5A" w14:textId="77777777" w:rsidR="00C8652D" w:rsidRDefault="00000000">
            <w:pPr>
              <w:pStyle w:val="TableParagraph"/>
              <w:spacing w:before="98" w:line="307" w:lineRule="auto"/>
              <w:ind w:left="187" w:right="347" w:firstLine="3"/>
              <w:rPr>
                <w:sz w:val="20"/>
              </w:rPr>
            </w:pPr>
            <w:r>
              <w:rPr>
                <w:sz w:val="20"/>
              </w:rPr>
              <w:t>Primary</w:t>
            </w:r>
            <w:r>
              <w:rPr>
                <w:spacing w:val="-26"/>
                <w:sz w:val="20"/>
              </w:rPr>
              <w:t xml:space="preserve"> </w:t>
            </w:r>
            <w:r>
              <w:rPr>
                <w:sz w:val="20"/>
              </w:rPr>
              <w:t>Official: Dealing</w:t>
            </w:r>
            <w:r>
              <w:rPr>
                <w:spacing w:val="-11"/>
                <w:sz w:val="20"/>
              </w:rPr>
              <w:t xml:space="preserve"> </w:t>
            </w:r>
            <w:r>
              <w:rPr>
                <w:sz w:val="20"/>
              </w:rPr>
              <w:t>Assistant</w:t>
            </w:r>
          </w:p>
          <w:p w14:paraId="32A056BC" w14:textId="77777777" w:rsidR="00C8652D" w:rsidRDefault="00C8652D">
            <w:pPr>
              <w:pStyle w:val="TableParagraph"/>
              <w:spacing w:before="64"/>
              <w:rPr>
                <w:sz w:val="20"/>
              </w:rPr>
            </w:pPr>
          </w:p>
          <w:p w14:paraId="4C2C385F" w14:textId="77777777" w:rsidR="00C8652D" w:rsidRDefault="00000000">
            <w:pPr>
              <w:pStyle w:val="TableParagraph"/>
              <w:spacing w:line="307" w:lineRule="auto"/>
              <w:ind w:left="188" w:right="255" w:firstLine="1"/>
              <w:rPr>
                <w:sz w:val="20"/>
              </w:rPr>
            </w:pPr>
            <w:r>
              <w:rPr>
                <w:spacing w:val="-4"/>
                <w:sz w:val="20"/>
              </w:rPr>
              <w:t>Secondary</w:t>
            </w:r>
            <w:r>
              <w:rPr>
                <w:spacing w:val="-18"/>
                <w:sz w:val="20"/>
              </w:rPr>
              <w:t xml:space="preserve"> </w:t>
            </w:r>
            <w:r>
              <w:rPr>
                <w:spacing w:val="-4"/>
                <w:sz w:val="20"/>
              </w:rPr>
              <w:t xml:space="preserve">Official: </w:t>
            </w:r>
            <w:r>
              <w:rPr>
                <w:spacing w:val="-2"/>
                <w:sz w:val="20"/>
              </w:rPr>
              <w:t xml:space="preserve">Fortnightly: Section-in-Charge. </w:t>
            </w:r>
            <w:r>
              <w:rPr>
                <w:sz w:val="20"/>
              </w:rPr>
              <w:t>Monthly:</w:t>
            </w:r>
            <w:r>
              <w:rPr>
                <w:spacing w:val="-16"/>
                <w:sz w:val="20"/>
              </w:rPr>
              <w:t xml:space="preserve"> </w:t>
            </w:r>
            <w:r>
              <w:rPr>
                <w:sz w:val="20"/>
              </w:rPr>
              <w:t>DD/JD (Branch</w:t>
            </w:r>
            <w:r>
              <w:rPr>
                <w:spacing w:val="-19"/>
                <w:sz w:val="20"/>
              </w:rPr>
              <w:t xml:space="preserve"> </w:t>
            </w:r>
            <w:r>
              <w:rPr>
                <w:sz w:val="20"/>
              </w:rPr>
              <w:t>Officer)</w:t>
            </w:r>
          </w:p>
          <w:p w14:paraId="577B78B1" w14:textId="77777777" w:rsidR="00C8652D" w:rsidRDefault="00000000">
            <w:pPr>
              <w:pStyle w:val="TableParagraph"/>
              <w:spacing w:line="307" w:lineRule="auto"/>
              <w:ind w:left="190"/>
              <w:rPr>
                <w:sz w:val="20"/>
              </w:rPr>
            </w:pPr>
            <w:r>
              <w:rPr>
                <w:spacing w:val="-4"/>
                <w:sz w:val="20"/>
              </w:rPr>
              <w:t>Quarterly:</w:t>
            </w:r>
            <w:r>
              <w:rPr>
                <w:spacing w:val="-17"/>
                <w:sz w:val="20"/>
              </w:rPr>
              <w:t xml:space="preserve"> </w:t>
            </w:r>
            <w:r>
              <w:rPr>
                <w:spacing w:val="-4"/>
                <w:sz w:val="20"/>
              </w:rPr>
              <w:t xml:space="preserve">Divisional </w:t>
            </w:r>
            <w:r>
              <w:rPr>
                <w:spacing w:val="-2"/>
                <w:sz w:val="20"/>
              </w:rPr>
              <w:t>Head.</w:t>
            </w:r>
          </w:p>
        </w:tc>
        <w:tc>
          <w:tcPr>
            <w:tcW w:w="2091" w:type="dxa"/>
          </w:tcPr>
          <w:p w14:paraId="36D1F285" w14:textId="77777777" w:rsidR="00C8652D" w:rsidRDefault="00000000">
            <w:pPr>
              <w:pStyle w:val="TableParagraph"/>
              <w:spacing w:before="98" w:line="307" w:lineRule="auto"/>
              <w:ind w:left="122" w:firstLine="6"/>
              <w:rPr>
                <w:sz w:val="20"/>
              </w:rPr>
            </w:pPr>
            <w:r>
              <w:rPr>
                <w:sz w:val="20"/>
              </w:rPr>
              <w:t>Monitoring of files through</w:t>
            </w:r>
            <w:r>
              <w:rPr>
                <w:spacing w:val="-13"/>
                <w:sz w:val="20"/>
              </w:rPr>
              <w:t xml:space="preserve"> </w:t>
            </w:r>
            <w:r>
              <w:rPr>
                <w:sz w:val="20"/>
              </w:rPr>
              <w:t>File</w:t>
            </w:r>
            <w:r>
              <w:rPr>
                <w:spacing w:val="-12"/>
                <w:sz w:val="20"/>
              </w:rPr>
              <w:t xml:space="preserve"> </w:t>
            </w:r>
            <w:r>
              <w:rPr>
                <w:sz w:val="20"/>
              </w:rPr>
              <w:t>Movement</w:t>
            </w:r>
          </w:p>
          <w:p w14:paraId="2F51B873" w14:textId="77777777" w:rsidR="00C8652D" w:rsidRDefault="00C8652D">
            <w:pPr>
              <w:pStyle w:val="TableParagraph"/>
              <w:spacing w:before="64"/>
              <w:rPr>
                <w:sz w:val="20"/>
              </w:rPr>
            </w:pPr>
          </w:p>
          <w:p w14:paraId="6D1DEF56" w14:textId="77777777" w:rsidR="00C8652D" w:rsidRDefault="00000000">
            <w:pPr>
              <w:pStyle w:val="TableParagraph"/>
              <w:ind w:left="129"/>
              <w:rPr>
                <w:sz w:val="20"/>
              </w:rPr>
            </w:pPr>
            <w:r>
              <w:rPr>
                <w:sz w:val="20"/>
              </w:rPr>
              <w:t>Register</w:t>
            </w:r>
            <w:r>
              <w:rPr>
                <w:spacing w:val="-5"/>
                <w:sz w:val="20"/>
              </w:rPr>
              <w:t xml:space="preserve"> by</w:t>
            </w:r>
          </w:p>
          <w:p w14:paraId="3073B519" w14:textId="77777777" w:rsidR="00C8652D" w:rsidRDefault="00000000">
            <w:pPr>
              <w:pStyle w:val="TableParagraph"/>
              <w:spacing w:before="63" w:line="307" w:lineRule="auto"/>
              <w:ind w:left="129" w:hanging="2"/>
              <w:rPr>
                <w:sz w:val="20"/>
              </w:rPr>
            </w:pPr>
            <w:r>
              <w:rPr>
                <w:spacing w:val="-2"/>
                <w:sz w:val="20"/>
              </w:rPr>
              <w:t>Section-in-Charge</w:t>
            </w:r>
            <w:r>
              <w:rPr>
                <w:spacing w:val="-11"/>
                <w:sz w:val="20"/>
              </w:rPr>
              <w:t xml:space="preserve"> </w:t>
            </w:r>
            <w:r>
              <w:rPr>
                <w:spacing w:val="-2"/>
                <w:sz w:val="20"/>
              </w:rPr>
              <w:t xml:space="preserve">on </w:t>
            </w:r>
            <w:r>
              <w:rPr>
                <w:sz w:val="20"/>
              </w:rPr>
              <w:t>fortnightly basis.</w:t>
            </w:r>
          </w:p>
        </w:tc>
        <w:tc>
          <w:tcPr>
            <w:tcW w:w="1734" w:type="dxa"/>
          </w:tcPr>
          <w:p w14:paraId="61F7477D" w14:textId="77777777" w:rsidR="00C8652D" w:rsidRDefault="00000000">
            <w:pPr>
              <w:pStyle w:val="TableParagraph"/>
              <w:spacing w:before="98" w:line="307" w:lineRule="auto"/>
              <w:ind w:left="77" w:right="179"/>
              <w:rPr>
                <w:sz w:val="20"/>
              </w:rPr>
            </w:pPr>
            <w:r>
              <w:rPr>
                <w:sz w:val="20"/>
              </w:rPr>
              <w:t>Primary</w:t>
            </w:r>
            <w:r>
              <w:rPr>
                <w:spacing w:val="-26"/>
                <w:sz w:val="20"/>
              </w:rPr>
              <w:t xml:space="preserve"> </w:t>
            </w:r>
            <w:r>
              <w:rPr>
                <w:sz w:val="20"/>
              </w:rPr>
              <w:t>Official: Dealing</w:t>
            </w:r>
            <w:r>
              <w:rPr>
                <w:spacing w:val="-9"/>
                <w:sz w:val="20"/>
              </w:rPr>
              <w:t xml:space="preserve"> </w:t>
            </w:r>
            <w:r>
              <w:rPr>
                <w:sz w:val="20"/>
              </w:rPr>
              <w:t>Assistant.</w:t>
            </w:r>
          </w:p>
          <w:p w14:paraId="667E6438" w14:textId="77777777" w:rsidR="00C8652D" w:rsidRDefault="00C8652D">
            <w:pPr>
              <w:pStyle w:val="TableParagraph"/>
              <w:spacing w:before="64"/>
              <w:rPr>
                <w:sz w:val="20"/>
              </w:rPr>
            </w:pPr>
          </w:p>
          <w:p w14:paraId="19D7A212" w14:textId="77777777" w:rsidR="00C8652D" w:rsidRDefault="00000000">
            <w:pPr>
              <w:pStyle w:val="TableParagraph"/>
              <w:spacing w:line="307" w:lineRule="auto"/>
              <w:ind w:left="75" w:right="170" w:firstLine="2"/>
              <w:rPr>
                <w:sz w:val="20"/>
              </w:rPr>
            </w:pPr>
            <w:r>
              <w:rPr>
                <w:spacing w:val="-2"/>
                <w:sz w:val="20"/>
              </w:rPr>
              <w:t xml:space="preserve">Secondary Official: Fortnightly: </w:t>
            </w:r>
            <w:r>
              <w:rPr>
                <w:spacing w:val="-4"/>
                <w:sz w:val="20"/>
              </w:rPr>
              <w:t xml:space="preserve">Section-in-Charge. </w:t>
            </w:r>
            <w:r>
              <w:rPr>
                <w:sz w:val="20"/>
              </w:rPr>
              <w:t>Monthly:</w:t>
            </w:r>
            <w:r>
              <w:rPr>
                <w:spacing w:val="-16"/>
                <w:sz w:val="20"/>
              </w:rPr>
              <w:t xml:space="preserve"> </w:t>
            </w:r>
            <w:r>
              <w:rPr>
                <w:sz w:val="20"/>
              </w:rPr>
              <w:t>DD/JD (Branch</w:t>
            </w:r>
            <w:r>
              <w:rPr>
                <w:spacing w:val="-19"/>
                <w:sz w:val="20"/>
              </w:rPr>
              <w:t xml:space="preserve"> </w:t>
            </w:r>
            <w:r>
              <w:rPr>
                <w:sz w:val="20"/>
              </w:rPr>
              <w:t>Officer)</w:t>
            </w:r>
          </w:p>
          <w:p w14:paraId="00714B55" w14:textId="77777777" w:rsidR="00C8652D" w:rsidRDefault="00000000">
            <w:pPr>
              <w:pStyle w:val="TableParagraph"/>
              <w:spacing w:line="304" w:lineRule="auto"/>
              <w:ind w:left="78" w:hanging="3"/>
              <w:rPr>
                <w:sz w:val="20"/>
              </w:rPr>
            </w:pPr>
            <w:r>
              <w:rPr>
                <w:spacing w:val="-4"/>
                <w:sz w:val="20"/>
              </w:rPr>
              <w:t>Quarterly:</w:t>
            </w:r>
            <w:r>
              <w:rPr>
                <w:spacing w:val="-17"/>
                <w:sz w:val="20"/>
              </w:rPr>
              <w:t xml:space="preserve"> </w:t>
            </w:r>
            <w:r>
              <w:rPr>
                <w:spacing w:val="-4"/>
                <w:sz w:val="20"/>
              </w:rPr>
              <w:t xml:space="preserve">Divisional </w:t>
            </w:r>
            <w:r>
              <w:rPr>
                <w:spacing w:val="-2"/>
                <w:sz w:val="20"/>
              </w:rPr>
              <w:t>Head.</w:t>
            </w:r>
          </w:p>
        </w:tc>
      </w:tr>
      <w:tr w:rsidR="00C8652D" w14:paraId="4B11FB2B" w14:textId="77777777">
        <w:trPr>
          <w:trHeight w:val="3376"/>
        </w:trPr>
        <w:tc>
          <w:tcPr>
            <w:tcW w:w="328" w:type="dxa"/>
          </w:tcPr>
          <w:p w14:paraId="2D873982" w14:textId="77777777" w:rsidR="00C8652D" w:rsidRDefault="00000000">
            <w:pPr>
              <w:pStyle w:val="TableParagraph"/>
              <w:spacing w:before="99"/>
              <w:rPr>
                <w:sz w:val="20"/>
              </w:rPr>
            </w:pPr>
            <w:r>
              <w:rPr>
                <w:spacing w:val="-5"/>
                <w:sz w:val="20"/>
              </w:rPr>
              <w:t>6.</w:t>
            </w:r>
          </w:p>
        </w:tc>
        <w:tc>
          <w:tcPr>
            <w:tcW w:w="1522" w:type="dxa"/>
          </w:tcPr>
          <w:p w14:paraId="37B5F5CC" w14:textId="77777777" w:rsidR="00C8652D" w:rsidRDefault="00000000">
            <w:pPr>
              <w:pStyle w:val="TableParagraph"/>
              <w:spacing w:before="99" w:line="307" w:lineRule="auto"/>
              <w:ind w:left="209" w:right="421"/>
              <w:rPr>
                <w:b/>
                <w:sz w:val="20"/>
              </w:rPr>
            </w:pPr>
            <w:r>
              <w:rPr>
                <w:b/>
                <w:spacing w:val="-8"/>
                <w:sz w:val="20"/>
              </w:rPr>
              <w:t xml:space="preserve">Committee </w:t>
            </w:r>
            <w:r>
              <w:rPr>
                <w:b/>
                <w:spacing w:val="-2"/>
                <w:sz w:val="20"/>
              </w:rPr>
              <w:t>Section (H&amp;FW)</w:t>
            </w:r>
          </w:p>
        </w:tc>
        <w:tc>
          <w:tcPr>
            <w:tcW w:w="2013" w:type="dxa"/>
          </w:tcPr>
          <w:p w14:paraId="5AA372D4" w14:textId="77777777" w:rsidR="00C8652D" w:rsidRDefault="00000000">
            <w:pPr>
              <w:pStyle w:val="TableParagraph"/>
              <w:spacing w:before="99" w:line="307" w:lineRule="auto"/>
              <w:ind w:left="132" w:right="318"/>
              <w:rPr>
                <w:sz w:val="20"/>
              </w:rPr>
            </w:pPr>
            <w:r>
              <w:rPr>
                <w:spacing w:val="-2"/>
                <w:sz w:val="20"/>
              </w:rPr>
              <w:t>Monitoring</w:t>
            </w:r>
            <w:r>
              <w:rPr>
                <w:spacing w:val="40"/>
                <w:sz w:val="20"/>
              </w:rPr>
              <w:t xml:space="preserve"> </w:t>
            </w:r>
            <w:r>
              <w:rPr>
                <w:sz w:val="20"/>
              </w:rPr>
              <w:t>through</w:t>
            </w:r>
            <w:r>
              <w:rPr>
                <w:spacing w:val="-3"/>
                <w:sz w:val="20"/>
              </w:rPr>
              <w:t xml:space="preserve"> </w:t>
            </w:r>
            <w:r>
              <w:rPr>
                <w:sz w:val="20"/>
              </w:rPr>
              <w:t xml:space="preserve">centralised </w:t>
            </w:r>
            <w:r>
              <w:rPr>
                <w:spacing w:val="-2"/>
                <w:sz w:val="20"/>
              </w:rPr>
              <w:t>computerised</w:t>
            </w:r>
            <w:r>
              <w:rPr>
                <w:spacing w:val="2"/>
                <w:sz w:val="20"/>
              </w:rPr>
              <w:t xml:space="preserve"> </w:t>
            </w:r>
            <w:r>
              <w:rPr>
                <w:spacing w:val="-2"/>
                <w:sz w:val="20"/>
              </w:rPr>
              <w:t>diary</w:t>
            </w:r>
          </w:p>
          <w:p w14:paraId="4B791DC2" w14:textId="77777777" w:rsidR="00C8652D" w:rsidRDefault="00000000">
            <w:pPr>
              <w:pStyle w:val="TableParagraph"/>
              <w:spacing w:line="304" w:lineRule="auto"/>
              <w:ind w:left="132" w:right="111"/>
              <w:rPr>
                <w:sz w:val="20"/>
              </w:rPr>
            </w:pPr>
            <w:r>
              <w:rPr>
                <w:spacing w:val="-2"/>
                <w:sz w:val="20"/>
              </w:rPr>
              <w:t>by</w:t>
            </w:r>
            <w:r>
              <w:rPr>
                <w:spacing w:val="-11"/>
                <w:sz w:val="20"/>
              </w:rPr>
              <w:t xml:space="preserve"> </w:t>
            </w:r>
            <w:r>
              <w:rPr>
                <w:spacing w:val="-2"/>
                <w:sz w:val="20"/>
              </w:rPr>
              <w:t xml:space="preserve">Section-in-Charge </w:t>
            </w:r>
            <w:r>
              <w:rPr>
                <w:sz w:val="20"/>
              </w:rPr>
              <w:t>on regular basis.</w:t>
            </w:r>
          </w:p>
          <w:p w14:paraId="00778727" w14:textId="77777777" w:rsidR="00C8652D" w:rsidRDefault="00000000">
            <w:pPr>
              <w:pStyle w:val="TableParagraph"/>
              <w:spacing w:before="4" w:line="307" w:lineRule="auto"/>
              <w:ind w:left="132" w:right="318"/>
              <w:rPr>
                <w:sz w:val="20"/>
              </w:rPr>
            </w:pPr>
            <w:r>
              <w:rPr>
                <w:sz w:val="20"/>
              </w:rPr>
              <w:t>Regular</w:t>
            </w:r>
            <w:r>
              <w:rPr>
                <w:spacing w:val="-14"/>
                <w:sz w:val="20"/>
              </w:rPr>
              <w:t xml:space="preserve"> </w:t>
            </w:r>
            <w:r>
              <w:rPr>
                <w:sz w:val="20"/>
              </w:rPr>
              <w:t xml:space="preserve">meetings </w:t>
            </w:r>
            <w:r>
              <w:rPr>
                <w:spacing w:val="-2"/>
                <w:sz w:val="20"/>
              </w:rPr>
              <w:t>by</w:t>
            </w:r>
            <w:r>
              <w:rPr>
                <w:spacing w:val="-11"/>
                <w:sz w:val="20"/>
              </w:rPr>
              <w:t xml:space="preserve"> </w:t>
            </w:r>
            <w:r>
              <w:rPr>
                <w:spacing w:val="-2"/>
                <w:sz w:val="20"/>
              </w:rPr>
              <w:t>Divisional</w:t>
            </w:r>
            <w:r>
              <w:rPr>
                <w:spacing w:val="-10"/>
                <w:sz w:val="20"/>
              </w:rPr>
              <w:t xml:space="preserve"> </w:t>
            </w:r>
            <w:r>
              <w:rPr>
                <w:spacing w:val="-2"/>
                <w:sz w:val="20"/>
              </w:rPr>
              <w:t xml:space="preserve">Head </w:t>
            </w:r>
            <w:r>
              <w:rPr>
                <w:sz w:val="20"/>
              </w:rPr>
              <w:t>with officers also help</w:t>
            </w:r>
            <w:r>
              <w:rPr>
                <w:spacing w:val="-15"/>
                <w:sz w:val="20"/>
              </w:rPr>
              <w:t xml:space="preserve"> </w:t>
            </w:r>
            <w:r>
              <w:rPr>
                <w:sz w:val="20"/>
              </w:rPr>
              <w:t>in</w:t>
            </w:r>
            <w:r>
              <w:rPr>
                <w:spacing w:val="-15"/>
                <w:sz w:val="20"/>
              </w:rPr>
              <w:t xml:space="preserve"> </w:t>
            </w:r>
            <w:r>
              <w:rPr>
                <w:sz w:val="20"/>
              </w:rPr>
              <w:t>monitoring.</w:t>
            </w:r>
          </w:p>
          <w:p w14:paraId="04889752" w14:textId="77777777" w:rsidR="00C8652D" w:rsidRDefault="00000000">
            <w:pPr>
              <w:pStyle w:val="TableParagraph"/>
              <w:spacing w:line="304" w:lineRule="auto"/>
              <w:ind w:left="132" w:right="111"/>
              <w:rPr>
                <w:sz w:val="20"/>
              </w:rPr>
            </w:pPr>
            <w:r>
              <w:rPr>
                <w:sz w:val="20"/>
              </w:rPr>
              <w:t>DMIS</w:t>
            </w:r>
            <w:r>
              <w:rPr>
                <w:spacing w:val="-11"/>
                <w:sz w:val="20"/>
              </w:rPr>
              <w:t xml:space="preserve"> </w:t>
            </w:r>
            <w:r>
              <w:rPr>
                <w:sz w:val="20"/>
              </w:rPr>
              <w:t>also</w:t>
            </w:r>
            <w:r>
              <w:rPr>
                <w:spacing w:val="-11"/>
                <w:sz w:val="20"/>
              </w:rPr>
              <w:t xml:space="preserve"> </w:t>
            </w:r>
            <w:r>
              <w:rPr>
                <w:sz w:val="20"/>
              </w:rPr>
              <w:t>proposed to be introduced.</w:t>
            </w:r>
          </w:p>
        </w:tc>
        <w:tc>
          <w:tcPr>
            <w:tcW w:w="1960" w:type="dxa"/>
          </w:tcPr>
          <w:p w14:paraId="0721E874" w14:textId="77777777" w:rsidR="00C8652D" w:rsidRDefault="00000000">
            <w:pPr>
              <w:pStyle w:val="TableParagraph"/>
              <w:spacing w:before="99" w:line="307" w:lineRule="auto"/>
              <w:ind w:left="190" w:right="255"/>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3ADF69F0" w14:textId="77777777" w:rsidR="00C8652D" w:rsidRDefault="00C8652D">
            <w:pPr>
              <w:pStyle w:val="TableParagraph"/>
              <w:spacing w:before="64"/>
              <w:rPr>
                <w:sz w:val="20"/>
              </w:rPr>
            </w:pPr>
          </w:p>
          <w:p w14:paraId="27EFF4D0" w14:textId="77777777" w:rsidR="00C8652D" w:rsidRDefault="00000000">
            <w:pPr>
              <w:pStyle w:val="TableParagraph"/>
              <w:spacing w:line="304" w:lineRule="auto"/>
              <w:ind w:left="190" w:right="255"/>
              <w:rPr>
                <w:sz w:val="20"/>
              </w:rPr>
            </w:pPr>
            <w:r>
              <w:rPr>
                <w:spacing w:val="-4"/>
                <w:sz w:val="20"/>
              </w:rPr>
              <w:t>Secondary</w:t>
            </w:r>
            <w:r>
              <w:rPr>
                <w:spacing w:val="-19"/>
                <w:sz w:val="20"/>
              </w:rPr>
              <w:t xml:space="preserve"> </w:t>
            </w:r>
            <w:r>
              <w:rPr>
                <w:spacing w:val="-4"/>
                <w:sz w:val="20"/>
              </w:rPr>
              <w:t>Official: Section-in-Charge.</w:t>
            </w:r>
          </w:p>
        </w:tc>
        <w:tc>
          <w:tcPr>
            <w:tcW w:w="2091" w:type="dxa"/>
          </w:tcPr>
          <w:p w14:paraId="3B8F8656" w14:textId="77777777" w:rsidR="00C8652D" w:rsidRDefault="00000000">
            <w:pPr>
              <w:pStyle w:val="TableParagraph"/>
              <w:spacing w:before="99"/>
              <w:ind w:left="129"/>
              <w:rPr>
                <w:sz w:val="20"/>
              </w:rPr>
            </w:pPr>
            <w:r>
              <w:rPr>
                <w:spacing w:val="-2"/>
                <w:sz w:val="20"/>
              </w:rPr>
              <w:t>Monitoring</w:t>
            </w:r>
          </w:p>
          <w:p w14:paraId="0C21629E" w14:textId="77777777" w:rsidR="00C8652D" w:rsidRDefault="00000000">
            <w:pPr>
              <w:pStyle w:val="TableParagraph"/>
              <w:spacing w:before="65" w:line="307" w:lineRule="auto"/>
              <w:ind w:left="125" w:right="372" w:firstLine="3"/>
              <w:rPr>
                <w:sz w:val="20"/>
              </w:rPr>
            </w:pPr>
            <w:r>
              <w:rPr>
                <w:sz w:val="20"/>
              </w:rPr>
              <w:t>through</w:t>
            </w:r>
            <w:r>
              <w:rPr>
                <w:spacing w:val="-5"/>
                <w:sz w:val="20"/>
              </w:rPr>
              <w:t xml:space="preserve"> </w:t>
            </w:r>
            <w:r>
              <w:rPr>
                <w:sz w:val="20"/>
              </w:rPr>
              <w:t>Centralised File</w:t>
            </w:r>
            <w:r>
              <w:rPr>
                <w:spacing w:val="-15"/>
                <w:sz w:val="20"/>
              </w:rPr>
              <w:t xml:space="preserve"> </w:t>
            </w:r>
            <w:r>
              <w:rPr>
                <w:sz w:val="20"/>
              </w:rPr>
              <w:t>Movement Register by</w:t>
            </w:r>
          </w:p>
          <w:p w14:paraId="77D104E9" w14:textId="77777777" w:rsidR="00C8652D" w:rsidRDefault="00000000">
            <w:pPr>
              <w:pStyle w:val="TableParagraph"/>
              <w:spacing w:line="307" w:lineRule="auto"/>
              <w:ind w:left="127" w:right="309" w:firstLine="2"/>
              <w:rPr>
                <w:sz w:val="20"/>
              </w:rPr>
            </w:pPr>
            <w:r>
              <w:rPr>
                <w:spacing w:val="-2"/>
                <w:sz w:val="20"/>
              </w:rPr>
              <w:t>Section-in-Charge</w:t>
            </w:r>
            <w:r>
              <w:rPr>
                <w:spacing w:val="40"/>
                <w:sz w:val="20"/>
              </w:rPr>
              <w:t xml:space="preserve"> </w:t>
            </w:r>
            <w:r>
              <w:rPr>
                <w:sz w:val="20"/>
              </w:rPr>
              <w:t>on</w:t>
            </w:r>
            <w:r>
              <w:rPr>
                <w:spacing w:val="40"/>
                <w:sz w:val="20"/>
              </w:rPr>
              <w:t xml:space="preserve"> </w:t>
            </w:r>
            <w:r>
              <w:rPr>
                <w:sz w:val="20"/>
              </w:rPr>
              <w:t>regular basis. DMIS</w:t>
            </w:r>
            <w:r>
              <w:rPr>
                <w:spacing w:val="-11"/>
                <w:sz w:val="20"/>
              </w:rPr>
              <w:t xml:space="preserve"> </w:t>
            </w:r>
            <w:r>
              <w:rPr>
                <w:sz w:val="20"/>
              </w:rPr>
              <w:t>also</w:t>
            </w:r>
            <w:r>
              <w:rPr>
                <w:spacing w:val="-11"/>
                <w:sz w:val="20"/>
              </w:rPr>
              <w:t xml:space="preserve"> </w:t>
            </w:r>
            <w:r>
              <w:rPr>
                <w:sz w:val="20"/>
              </w:rPr>
              <w:t>proposed to be introduced.</w:t>
            </w:r>
          </w:p>
        </w:tc>
        <w:tc>
          <w:tcPr>
            <w:tcW w:w="1734" w:type="dxa"/>
          </w:tcPr>
          <w:p w14:paraId="28B663B8" w14:textId="77777777" w:rsidR="00C8652D" w:rsidRDefault="00000000">
            <w:pPr>
              <w:pStyle w:val="TableParagraph"/>
              <w:spacing w:before="99" w:line="307" w:lineRule="auto"/>
              <w:ind w:left="78"/>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781C5418" w14:textId="77777777" w:rsidR="00C8652D" w:rsidRDefault="00C8652D">
            <w:pPr>
              <w:pStyle w:val="TableParagraph"/>
              <w:spacing w:before="64"/>
              <w:rPr>
                <w:sz w:val="20"/>
              </w:rPr>
            </w:pPr>
          </w:p>
          <w:p w14:paraId="71D31D25" w14:textId="77777777" w:rsidR="00C8652D" w:rsidRDefault="00000000">
            <w:pPr>
              <w:pStyle w:val="TableParagraph"/>
              <w:spacing w:line="304" w:lineRule="auto"/>
              <w:ind w:left="77" w:right="142"/>
              <w:rPr>
                <w:sz w:val="20"/>
              </w:rPr>
            </w:pPr>
            <w:r>
              <w:rPr>
                <w:spacing w:val="-4"/>
                <w:sz w:val="20"/>
              </w:rPr>
              <w:t>Secondary</w:t>
            </w:r>
            <w:r>
              <w:rPr>
                <w:spacing w:val="-19"/>
                <w:sz w:val="20"/>
              </w:rPr>
              <w:t xml:space="preserve"> </w:t>
            </w:r>
            <w:r>
              <w:rPr>
                <w:spacing w:val="-4"/>
                <w:sz w:val="20"/>
              </w:rPr>
              <w:t>Official: Section-in-Charge.</w:t>
            </w:r>
          </w:p>
        </w:tc>
      </w:tr>
      <w:tr w:rsidR="00C8652D" w14:paraId="45E50430" w14:textId="77777777">
        <w:trPr>
          <w:trHeight w:val="2199"/>
        </w:trPr>
        <w:tc>
          <w:tcPr>
            <w:tcW w:w="328" w:type="dxa"/>
          </w:tcPr>
          <w:p w14:paraId="0BDD7BAA" w14:textId="77777777" w:rsidR="00C8652D" w:rsidRDefault="00000000">
            <w:pPr>
              <w:pStyle w:val="TableParagraph"/>
              <w:spacing w:before="99"/>
              <w:rPr>
                <w:sz w:val="20"/>
              </w:rPr>
            </w:pPr>
            <w:r>
              <w:rPr>
                <w:spacing w:val="-5"/>
                <w:sz w:val="20"/>
              </w:rPr>
              <w:t>7.</w:t>
            </w:r>
          </w:p>
        </w:tc>
        <w:tc>
          <w:tcPr>
            <w:tcW w:w="1522" w:type="dxa"/>
          </w:tcPr>
          <w:p w14:paraId="4ADDD078" w14:textId="77777777" w:rsidR="00C8652D" w:rsidRDefault="00000000">
            <w:pPr>
              <w:pStyle w:val="TableParagraph"/>
              <w:spacing w:before="99" w:line="304" w:lineRule="auto"/>
              <w:ind w:left="209"/>
              <w:rPr>
                <w:b/>
                <w:sz w:val="20"/>
              </w:rPr>
            </w:pPr>
            <w:r>
              <w:rPr>
                <w:b/>
                <w:spacing w:val="-2"/>
                <w:sz w:val="20"/>
              </w:rPr>
              <w:t xml:space="preserve">Committee </w:t>
            </w:r>
            <w:r>
              <w:rPr>
                <w:b/>
                <w:spacing w:val="-6"/>
                <w:sz w:val="20"/>
              </w:rPr>
              <w:t>Section</w:t>
            </w:r>
            <w:r>
              <w:rPr>
                <w:b/>
                <w:spacing w:val="-22"/>
                <w:sz w:val="20"/>
              </w:rPr>
              <w:t xml:space="preserve"> </w:t>
            </w:r>
            <w:r>
              <w:rPr>
                <w:b/>
                <w:spacing w:val="-6"/>
                <w:sz w:val="20"/>
              </w:rPr>
              <w:t>(HA)</w:t>
            </w:r>
          </w:p>
        </w:tc>
        <w:tc>
          <w:tcPr>
            <w:tcW w:w="2013" w:type="dxa"/>
          </w:tcPr>
          <w:p w14:paraId="3A936FC6" w14:textId="77777777" w:rsidR="00C8652D" w:rsidRDefault="00000000">
            <w:pPr>
              <w:pStyle w:val="TableParagraph"/>
              <w:spacing w:before="99" w:line="307" w:lineRule="auto"/>
              <w:ind w:left="132" w:right="273"/>
              <w:rPr>
                <w:sz w:val="20"/>
              </w:rPr>
            </w:pPr>
            <w:r>
              <w:rPr>
                <w:sz w:val="20"/>
              </w:rPr>
              <w:t>Monitoring</w:t>
            </w:r>
            <w:r>
              <w:rPr>
                <w:spacing w:val="-3"/>
                <w:sz w:val="20"/>
              </w:rPr>
              <w:t xml:space="preserve"> </w:t>
            </w:r>
            <w:r>
              <w:rPr>
                <w:sz w:val="20"/>
              </w:rPr>
              <w:t>through computerised diary by</w:t>
            </w:r>
            <w:r>
              <w:rPr>
                <w:spacing w:val="40"/>
                <w:sz w:val="20"/>
              </w:rPr>
              <w:t xml:space="preserve"> </w:t>
            </w:r>
            <w:r>
              <w:rPr>
                <w:sz w:val="20"/>
              </w:rPr>
              <w:t>Branch Officer. Assistant</w:t>
            </w:r>
            <w:r>
              <w:rPr>
                <w:spacing w:val="40"/>
                <w:sz w:val="20"/>
              </w:rPr>
              <w:t xml:space="preserve"> </w:t>
            </w:r>
            <w:r>
              <w:rPr>
                <w:sz w:val="20"/>
              </w:rPr>
              <w:t xml:space="preserve">and </w:t>
            </w:r>
            <w:r>
              <w:rPr>
                <w:spacing w:val="-4"/>
                <w:sz w:val="20"/>
              </w:rPr>
              <w:t>Reminder</w:t>
            </w:r>
            <w:r>
              <w:rPr>
                <w:spacing w:val="-16"/>
                <w:sz w:val="20"/>
              </w:rPr>
              <w:t xml:space="preserve"> </w:t>
            </w:r>
            <w:r>
              <w:rPr>
                <w:spacing w:val="-4"/>
                <w:sz w:val="20"/>
              </w:rPr>
              <w:t>Diary</w:t>
            </w:r>
            <w:r>
              <w:rPr>
                <w:spacing w:val="-16"/>
                <w:sz w:val="20"/>
              </w:rPr>
              <w:t xml:space="preserve"> </w:t>
            </w:r>
            <w:r>
              <w:rPr>
                <w:spacing w:val="-4"/>
                <w:sz w:val="20"/>
              </w:rPr>
              <w:t xml:space="preserve">also </w:t>
            </w:r>
            <w:r>
              <w:rPr>
                <w:sz w:val="20"/>
              </w:rPr>
              <w:t xml:space="preserve">proposed to be </w:t>
            </w:r>
            <w:r>
              <w:rPr>
                <w:spacing w:val="-2"/>
                <w:sz w:val="20"/>
              </w:rPr>
              <w:t>maintained.</w:t>
            </w:r>
          </w:p>
        </w:tc>
        <w:tc>
          <w:tcPr>
            <w:tcW w:w="1960" w:type="dxa"/>
          </w:tcPr>
          <w:p w14:paraId="4533D326" w14:textId="77777777" w:rsidR="00C8652D" w:rsidRDefault="00000000">
            <w:pPr>
              <w:pStyle w:val="TableParagraph"/>
              <w:spacing w:before="99" w:line="304" w:lineRule="auto"/>
              <w:ind w:left="190" w:right="255"/>
              <w:rPr>
                <w:sz w:val="20"/>
              </w:rPr>
            </w:pPr>
            <w:r>
              <w:rPr>
                <w:sz w:val="20"/>
              </w:rPr>
              <w:t>Primary</w:t>
            </w:r>
            <w:r>
              <w:rPr>
                <w:spacing w:val="-26"/>
                <w:sz w:val="20"/>
              </w:rPr>
              <w:t xml:space="preserve"> </w:t>
            </w:r>
            <w:r>
              <w:rPr>
                <w:sz w:val="20"/>
              </w:rPr>
              <w:t>Official: Dealing</w:t>
            </w:r>
            <w:r>
              <w:rPr>
                <w:spacing w:val="-1"/>
                <w:sz w:val="20"/>
              </w:rPr>
              <w:t xml:space="preserve"> </w:t>
            </w:r>
            <w:r>
              <w:rPr>
                <w:spacing w:val="-2"/>
                <w:sz w:val="20"/>
              </w:rPr>
              <w:t>Assistant.</w:t>
            </w:r>
          </w:p>
          <w:p w14:paraId="703838EF" w14:textId="77777777" w:rsidR="00C8652D" w:rsidRDefault="00C8652D">
            <w:pPr>
              <w:pStyle w:val="TableParagraph"/>
              <w:spacing w:before="66"/>
              <w:rPr>
                <w:sz w:val="20"/>
              </w:rPr>
            </w:pPr>
          </w:p>
          <w:p w14:paraId="37ED2AC0" w14:textId="77777777" w:rsidR="00C8652D" w:rsidRDefault="00000000">
            <w:pPr>
              <w:pStyle w:val="TableParagraph"/>
              <w:spacing w:before="1" w:line="307" w:lineRule="auto"/>
              <w:ind w:left="190"/>
              <w:rPr>
                <w:sz w:val="20"/>
              </w:rPr>
            </w:pPr>
            <w:r>
              <w:rPr>
                <w:spacing w:val="-4"/>
                <w:sz w:val="20"/>
              </w:rPr>
              <w:t>Secondary</w:t>
            </w:r>
            <w:r>
              <w:rPr>
                <w:spacing w:val="-18"/>
                <w:sz w:val="20"/>
              </w:rPr>
              <w:t xml:space="preserve"> </w:t>
            </w:r>
            <w:r>
              <w:rPr>
                <w:spacing w:val="-4"/>
                <w:sz w:val="20"/>
              </w:rPr>
              <w:t xml:space="preserve">Official: </w:t>
            </w:r>
            <w:r>
              <w:rPr>
                <w:sz w:val="20"/>
              </w:rPr>
              <w:t>Branch</w:t>
            </w:r>
            <w:r>
              <w:rPr>
                <w:spacing w:val="-19"/>
                <w:sz w:val="20"/>
              </w:rPr>
              <w:t xml:space="preserve"> </w:t>
            </w:r>
            <w:r>
              <w:rPr>
                <w:sz w:val="20"/>
              </w:rPr>
              <w:t>Officer.</w:t>
            </w:r>
          </w:p>
        </w:tc>
        <w:tc>
          <w:tcPr>
            <w:tcW w:w="2091" w:type="dxa"/>
          </w:tcPr>
          <w:p w14:paraId="208DE064" w14:textId="77777777" w:rsidR="00C8652D" w:rsidRDefault="00000000">
            <w:pPr>
              <w:pStyle w:val="TableParagraph"/>
              <w:spacing w:before="99" w:line="307" w:lineRule="auto"/>
              <w:ind w:left="127" w:right="460" w:firstLine="1"/>
              <w:jc w:val="both"/>
              <w:rPr>
                <w:sz w:val="20"/>
              </w:rPr>
            </w:pPr>
            <w:r>
              <w:rPr>
                <w:spacing w:val="-2"/>
                <w:sz w:val="20"/>
              </w:rPr>
              <w:t>Monitoring</w:t>
            </w:r>
            <w:r>
              <w:rPr>
                <w:spacing w:val="-11"/>
                <w:sz w:val="20"/>
              </w:rPr>
              <w:t xml:space="preserve"> </w:t>
            </w:r>
            <w:r>
              <w:rPr>
                <w:spacing w:val="-2"/>
                <w:sz w:val="20"/>
              </w:rPr>
              <w:t>of</w:t>
            </w:r>
            <w:r>
              <w:rPr>
                <w:spacing w:val="-10"/>
                <w:sz w:val="20"/>
              </w:rPr>
              <w:t xml:space="preserve"> </w:t>
            </w:r>
            <w:r>
              <w:rPr>
                <w:spacing w:val="-2"/>
                <w:sz w:val="20"/>
              </w:rPr>
              <w:t xml:space="preserve">files </w:t>
            </w:r>
            <w:r>
              <w:rPr>
                <w:sz w:val="20"/>
              </w:rPr>
              <w:t>through</w:t>
            </w:r>
            <w:r>
              <w:rPr>
                <w:spacing w:val="-13"/>
                <w:sz w:val="20"/>
              </w:rPr>
              <w:t xml:space="preserve"> </w:t>
            </w:r>
            <w:r>
              <w:rPr>
                <w:sz w:val="20"/>
              </w:rPr>
              <w:t>a</w:t>
            </w:r>
            <w:r>
              <w:rPr>
                <w:spacing w:val="-12"/>
                <w:sz w:val="20"/>
              </w:rPr>
              <w:t xml:space="preserve"> </w:t>
            </w:r>
            <w:r>
              <w:rPr>
                <w:sz w:val="20"/>
              </w:rPr>
              <w:t>diary</w:t>
            </w:r>
            <w:r>
              <w:rPr>
                <w:spacing w:val="-13"/>
                <w:sz w:val="20"/>
              </w:rPr>
              <w:t xml:space="preserve"> </w:t>
            </w:r>
            <w:r>
              <w:rPr>
                <w:sz w:val="20"/>
              </w:rPr>
              <w:t>for file</w:t>
            </w:r>
            <w:r>
              <w:rPr>
                <w:spacing w:val="-20"/>
                <w:sz w:val="20"/>
              </w:rPr>
              <w:t xml:space="preserve"> </w:t>
            </w:r>
            <w:r>
              <w:rPr>
                <w:sz w:val="20"/>
              </w:rPr>
              <w:t>movement.</w:t>
            </w:r>
          </w:p>
          <w:p w14:paraId="7DE63198" w14:textId="77777777" w:rsidR="00C8652D" w:rsidRDefault="00000000">
            <w:pPr>
              <w:pStyle w:val="TableParagraph"/>
              <w:spacing w:line="307" w:lineRule="auto"/>
              <w:ind w:left="129" w:right="859" w:firstLine="3"/>
              <w:rPr>
                <w:sz w:val="20"/>
              </w:rPr>
            </w:pPr>
            <w:r>
              <w:rPr>
                <w:spacing w:val="-4"/>
                <w:sz w:val="20"/>
              </w:rPr>
              <w:t>DMIS</w:t>
            </w:r>
            <w:r>
              <w:rPr>
                <w:spacing w:val="-19"/>
                <w:sz w:val="20"/>
              </w:rPr>
              <w:t xml:space="preserve"> </w:t>
            </w:r>
            <w:r>
              <w:rPr>
                <w:spacing w:val="-4"/>
                <w:sz w:val="20"/>
              </w:rPr>
              <w:t>may</w:t>
            </w:r>
            <w:r>
              <w:rPr>
                <w:spacing w:val="-17"/>
                <w:sz w:val="20"/>
              </w:rPr>
              <w:t xml:space="preserve"> </w:t>
            </w:r>
            <w:r>
              <w:rPr>
                <w:spacing w:val="-4"/>
                <w:sz w:val="20"/>
              </w:rPr>
              <w:t xml:space="preserve">be </w:t>
            </w:r>
            <w:r>
              <w:rPr>
                <w:spacing w:val="-2"/>
                <w:sz w:val="20"/>
              </w:rPr>
              <w:t>introduced.</w:t>
            </w:r>
          </w:p>
        </w:tc>
        <w:tc>
          <w:tcPr>
            <w:tcW w:w="1734" w:type="dxa"/>
          </w:tcPr>
          <w:p w14:paraId="03098930" w14:textId="77777777" w:rsidR="00C8652D" w:rsidRDefault="00000000">
            <w:pPr>
              <w:pStyle w:val="TableParagraph"/>
              <w:spacing w:before="99" w:line="304" w:lineRule="auto"/>
              <w:ind w:left="74" w:firstLine="3"/>
              <w:rPr>
                <w:sz w:val="20"/>
              </w:rPr>
            </w:pPr>
            <w:r>
              <w:rPr>
                <w:spacing w:val="-2"/>
                <w:sz w:val="20"/>
              </w:rPr>
              <w:t>Primary</w:t>
            </w:r>
            <w:r>
              <w:rPr>
                <w:spacing w:val="-26"/>
                <w:sz w:val="20"/>
              </w:rPr>
              <w:t xml:space="preserve"> </w:t>
            </w:r>
            <w:r>
              <w:rPr>
                <w:spacing w:val="-2"/>
                <w:sz w:val="20"/>
              </w:rPr>
              <w:t xml:space="preserve">Official: </w:t>
            </w:r>
            <w:r>
              <w:rPr>
                <w:sz w:val="20"/>
              </w:rPr>
              <w:t>Dealing</w:t>
            </w:r>
            <w:r>
              <w:rPr>
                <w:spacing w:val="-4"/>
                <w:sz w:val="20"/>
              </w:rPr>
              <w:t xml:space="preserve"> </w:t>
            </w:r>
            <w:r>
              <w:rPr>
                <w:spacing w:val="-2"/>
                <w:sz w:val="20"/>
              </w:rPr>
              <w:t>Assitant</w:t>
            </w:r>
          </w:p>
          <w:p w14:paraId="1FE09862" w14:textId="77777777" w:rsidR="00C8652D" w:rsidRDefault="00C8652D">
            <w:pPr>
              <w:pStyle w:val="TableParagraph"/>
              <w:spacing w:before="66"/>
              <w:rPr>
                <w:sz w:val="20"/>
              </w:rPr>
            </w:pPr>
          </w:p>
          <w:p w14:paraId="0642A5F3" w14:textId="77777777" w:rsidR="00C8652D" w:rsidRDefault="00000000">
            <w:pPr>
              <w:pStyle w:val="TableParagraph"/>
              <w:spacing w:before="1" w:line="307" w:lineRule="auto"/>
              <w:ind w:left="78" w:right="140" w:hanging="4"/>
              <w:rPr>
                <w:sz w:val="20"/>
              </w:rPr>
            </w:pPr>
            <w:r>
              <w:rPr>
                <w:spacing w:val="-4"/>
                <w:sz w:val="20"/>
              </w:rPr>
              <w:t>Secondary</w:t>
            </w:r>
            <w:r>
              <w:rPr>
                <w:spacing w:val="-18"/>
                <w:sz w:val="20"/>
              </w:rPr>
              <w:t xml:space="preserve"> </w:t>
            </w:r>
            <w:r>
              <w:rPr>
                <w:spacing w:val="-4"/>
                <w:sz w:val="20"/>
              </w:rPr>
              <w:t>Official: Section-in-Charge.</w:t>
            </w:r>
          </w:p>
        </w:tc>
      </w:tr>
      <w:tr w:rsidR="00C8652D" w14:paraId="0EB80396" w14:textId="77777777">
        <w:trPr>
          <w:trHeight w:val="1976"/>
        </w:trPr>
        <w:tc>
          <w:tcPr>
            <w:tcW w:w="328" w:type="dxa"/>
            <w:tcBorders>
              <w:bottom w:val="single" w:sz="4" w:space="0" w:color="000000"/>
            </w:tcBorders>
          </w:tcPr>
          <w:p w14:paraId="7DDE8604" w14:textId="77777777" w:rsidR="00C8652D" w:rsidRDefault="00000000">
            <w:pPr>
              <w:pStyle w:val="TableParagraph"/>
              <w:spacing w:before="98"/>
              <w:rPr>
                <w:sz w:val="20"/>
              </w:rPr>
            </w:pPr>
            <w:r>
              <w:rPr>
                <w:spacing w:val="-5"/>
                <w:sz w:val="20"/>
              </w:rPr>
              <w:t>8.</w:t>
            </w:r>
          </w:p>
        </w:tc>
        <w:tc>
          <w:tcPr>
            <w:tcW w:w="1522" w:type="dxa"/>
            <w:tcBorders>
              <w:bottom w:val="single" w:sz="4" w:space="0" w:color="000000"/>
            </w:tcBorders>
          </w:tcPr>
          <w:p w14:paraId="5CC84CD3" w14:textId="77777777" w:rsidR="00C8652D" w:rsidRDefault="00000000">
            <w:pPr>
              <w:pStyle w:val="TableParagraph"/>
              <w:spacing w:before="98" w:line="307" w:lineRule="auto"/>
              <w:ind w:left="209"/>
              <w:rPr>
                <w:b/>
                <w:sz w:val="20"/>
              </w:rPr>
            </w:pPr>
            <w:r>
              <w:rPr>
                <w:b/>
                <w:spacing w:val="-2"/>
                <w:sz w:val="20"/>
              </w:rPr>
              <w:t xml:space="preserve">Committee </w:t>
            </w:r>
            <w:r>
              <w:rPr>
                <w:b/>
                <w:spacing w:val="-6"/>
                <w:sz w:val="20"/>
              </w:rPr>
              <w:t>Section</w:t>
            </w:r>
            <w:r>
              <w:rPr>
                <w:b/>
                <w:spacing w:val="-22"/>
                <w:sz w:val="20"/>
              </w:rPr>
              <w:t xml:space="preserve"> </w:t>
            </w:r>
            <w:r>
              <w:rPr>
                <w:b/>
                <w:spacing w:val="-6"/>
                <w:sz w:val="20"/>
              </w:rPr>
              <w:t>(HRD)</w:t>
            </w:r>
          </w:p>
        </w:tc>
        <w:tc>
          <w:tcPr>
            <w:tcW w:w="2013" w:type="dxa"/>
            <w:tcBorders>
              <w:bottom w:val="single" w:sz="4" w:space="0" w:color="000000"/>
            </w:tcBorders>
          </w:tcPr>
          <w:p w14:paraId="0B3820C8" w14:textId="77777777" w:rsidR="00C8652D" w:rsidRDefault="00000000">
            <w:pPr>
              <w:pStyle w:val="TableParagraph"/>
              <w:spacing w:before="98" w:line="307" w:lineRule="auto"/>
              <w:ind w:left="132" w:right="111"/>
              <w:rPr>
                <w:sz w:val="20"/>
              </w:rPr>
            </w:pPr>
            <w:r>
              <w:rPr>
                <w:sz w:val="20"/>
              </w:rPr>
              <w:t xml:space="preserve">Monitoring through </w:t>
            </w:r>
            <w:r>
              <w:rPr>
                <w:spacing w:val="-2"/>
                <w:sz w:val="20"/>
              </w:rPr>
              <w:t>Computerised</w:t>
            </w:r>
            <w:r>
              <w:rPr>
                <w:spacing w:val="-14"/>
                <w:sz w:val="20"/>
              </w:rPr>
              <w:t xml:space="preserve"> </w:t>
            </w:r>
            <w:r>
              <w:rPr>
                <w:spacing w:val="-2"/>
                <w:sz w:val="20"/>
              </w:rPr>
              <w:t>as</w:t>
            </w:r>
            <w:r>
              <w:rPr>
                <w:spacing w:val="-13"/>
                <w:sz w:val="20"/>
              </w:rPr>
              <w:t xml:space="preserve"> </w:t>
            </w:r>
            <w:r>
              <w:rPr>
                <w:spacing w:val="-2"/>
                <w:sz w:val="20"/>
              </w:rPr>
              <w:t xml:space="preserve">well </w:t>
            </w:r>
            <w:r>
              <w:rPr>
                <w:sz w:val="20"/>
              </w:rPr>
              <w:t>as manual diary and regular meetings by Divisional</w:t>
            </w:r>
            <w:r>
              <w:rPr>
                <w:spacing w:val="-16"/>
                <w:sz w:val="20"/>
              </w:rPr>
              <w:t xml:space="preserve"> </w:t>
            </w:r>
            <w:r>
              <w:rPr>
                <w:sz w:val="20"/>
              </w:rPr>
              <w:t>Head</w:t>
            </w:r>
          </w:p>
          <w:p w14:paraId="034E623D" w14:textId="77777777" w:rsidR="00C8652D" w:rsidRDefault="00000000">
            <w:pPr>
              <w:pStyle w:val="TableParagraph"/>
              <w:spacing w:line="229" w:lineRule="exact"/>
              <w:ind w:left="132"/>
              <w:rPr>
                <w:sz w:val="20"/>
              </w:rPr>
            </w:pPr>
            <w:r>
              <w:rPr>
                <w:spacing w:val="-2"/>
                <w:sz w:val="20"/>
              </w:rPr>
              <w:t>with</w:t>
            </w:r>
            <w:r>
              <w:rPr>
                <w:spacing w:val="-16"/>
                <w:sz w:val="20"/>
              </w:rPr>
              <w:t xml:space="preserve"> </w:t>
            </w:r>
            <w:r>
              <w:rPr>
                <w:spacing w:val="-2"/>
                <w:sz w:val="20"/>
              </w:rPr>
              <w:t>officers.</w:t>
            </w:r>
          </w:p>
        </w:tc>
        <w:tc>
          <w:tcPr>
            <w:tcW w:w="1960" w:type="dxa"/>
            <w:tcBorders>
              <w:bottom w:val="single" w:sz="4" w:space="0" w:color="000000"/>
            </w:tcBorders>
          </w:tcPr>
          <w:p w14:paraId="711B7FDF" w14:textId="77777777" w:rsidR="00C8652D" w:rsidRDefault="00000000">
            <w:pPr>
              <w:pStyle w:val="TableParagraph"/>
              <w:spacing w:before="98" w:line="307" w:lineRule="auto"/>
              <w:ind w:left="190" w:right="255"/>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47057351" w14:textId="77777777" w:rsidR="00C8652D" w:rsidRDefault="00000000">
            <w:pPr>
              <w:pStyle w:val="TableParagraph"/>
              <w:spacing w:line="307" w:lineRule="auto"/>
              <w:ind w:left="190" w:right="255"/>
              <w:rPr>
                <w:sz w:val="20"/>
              </w:rPr>
            </w:pPr>
            <w:r>
              <w:rPr>
                <w:spacing w:val="-4"/>
                <w:sz w:val="20"/>
              </w:rPr>
              <w:t>Secondary</w:t>
            </w:r>
            <w:r>
              <w:rPr>
                <w:spacing w:val="-19"/>
                <w:sz w:val="20"/>
              </w:rPr>
              <w:t xml:space="preserve"> </w:t>
            </w:r>
            <w:r>
              <w:rPr>
                <w:spacing w:val="-4"/>
                <w:sz w:val="20"/>
              </w:rPr>
              <w:t xml:space="preserve">Official: </w:t>
            </w:r>
            <w:r>
              <w:rPr>
                <w:sz w:val="20"/>
              </w:rPr>
              <w:t>Divisional</w:t>
            </w:r>
            <w:r>
              <w:rPr>
                <w:spacing w:val="-17"/>
                <w:sz w:val="20"/>
              </w:rPr>
              <w:t xml:space="preserve"> </w:t>
            </w:r>
            <w:r>
              <w:rPr>
                <w:sz w:val="20"/>
              </w:rPr>
              <w:t>Head.</w:t>
            </w:r>
          </w:p>
        </w:tc>
        <w:tc>
          <w:tcPr>
            <w:tcW w:w="2091" w:type="dxa"/>
            <w:tcBorders>
              <w:bottom w:val="single" w:sz="4" w:space="0" w:color="000000"/>
            </w:tcBorders>
          </w:tcPr>
          <w:p w14:paraId="3725CB29" w14:textId="77777777" w:rsidR="00C8652D" w:rsidRDefault="00000000">
            <w:pPr>
              <w:pStyle w:val="TableParagraph"/>
              <w:spacing w:before="98" w:line="307" w:lineRule="auto"/>
              <w:ind w:left="129" w:right="235"/>
              <w:rPr>
                <w:sz w:val="20"/>
              </w:rPr>
            </w:pPr>
            <w:r>
              <w:rPr>
                <w:sz w:val="20"/>
              </w:rPr>
              <w:t>Monitoring through File</w:t>
            </w:r>
            <w:r>
              <w:rPr>
                <w:spacing w:val="-16"/>
                <w:sz w:val="20"/>
              </w:rPr>
              <w:t xml:space="preserve"> </w:t>
            </w:r>
            <w:r>
              <w:rPr>
                <w:sz w:val="20"/>
              </w:rPr>
              <w:t xml:space="preserve">Movement Register by Section- </w:t>
            </w:r>
            <w:r>
              <w:rPr>
                <w:spacing w:val="-4"/>
                <w:sz w:val="20"/>
              </w:rPr>
              <w:t>in-Charge.</w:t>
            </w:r>
            <w:r>
              <w:rPr>
                <w:spacing w:val="-19"/>
                <w:sz w:val="20"/>
              </w:rPr>
              <w:t xml:space="preserve"> </w:t>
            </w:r>
            <w:r>
              <w:rPr>
                <w:spacing w:val="-4"/>
                <w:sz w:val="20"/>
              </w:rPr>
              <w:t>DMIS</w:t>
            </w:r>
            <w:r>
              <w:rPr>
                <w:spacing w:val="-18"/>
                <w:sz w:val="20"/>
              </w:rPr>
              <w:t xml:space="preserve"> </w:t>
            </w:r>
            <w:r>
              <w:rPr>
                <w:spacing w:val="-4"/>
                <w:sz w:val="20"/>
              </w:rPr>
              <w:t xml:space="preserve">may </w:t>
            </w:r>
            <w:r>
              <w:rPr>
                <w:sz w:val="20"/>
              </w:rPr>
              <w:t>be introduced.</w:t>
            </w:r>
          </w:p>
        </w:tc>
        <w:tc>
          <w:tcPr>
            <w:tcW w:w="1734" w:type="dxa"/>
            <w:tcBorders>
              <w:bottom w:val="single" w:sz="4" w:space="0" w:color="000000"/>
            </w:tcBorders>
          </w:tcPr>
          <w:p w14:paraId="3FEFAA7A" w14:textId="77777777" w:rsidR="00C8652D" w:rsidRDefault="00000000">
            <w:pPr>
              <w:pStyle w:val="TableParagraph"/>
              <w:spacing w:before="98" w:line="307" w:lineRule="auto"/>
              <w:ind w:left="78"/>
              <w:rPr>
                <w:sz w:val="20"/>
              </w:rPr>
            </w:pPr>
            <w:r>
              <w:rPr>
                <w:spacing w:val="-8"/>
                <w:sz w:val="20"/>
              </w:rPr>
              <w:t>Primary</w:t>
            </w:r>
            <w:r>
              <w:rPr>
                <w:spacing w:val="-26"/>
                <w:sz w:val="20"/>
              </w:rPr>
              <w:t xml:space="preserve"> </w:t>
            </w:r>
            <w:r>
              <w:rPr>
                <w:spacing w:val="-8"/>
                <w:sz w:val="20"/>
              </w:rPr>
              <w:t xml:space="preserve">Official: </w:t>
            </w:r>
            <w:r>
              <w:rPr>
                <w:spacing w:val="-2"/>
                <w:sz w:val="20"/>
              </w:rPr>
              <w:t>Diarist.</w:t>
            </w:r>
          </w:p>
          <w:p w14:paraId="686BE834" w14:textId="77777777" w:rsidR="00C8652D" w:rsidRDefault="00000000">
            <w:pPr>
              <w:pStyle w:val="TableParagraph"/>
              <w:spacing w:line="307" w:lineRule="auto"/>
              <w:ind w:left="79" w:right="142" w:hanging="2"/>
              <w:rPr>
                <w:sz w:val="20"/>
              </w:rPr>
            </w:pPr>
            <w:r>
              <w:rPr>
                <w:spacing w:val="-4"/>
                <w:sz w:val="20"/>
              </w:rPr>
              <w:t>Secondary</w:t>
            </w:r>
            <w:r>
              <w:rPr>
                <w:spacing w:val="-19"/>
                <w:sz w:val="20"/>
              </w:rPr>
              <w:t xml:space="preserve"> </w:t>
            </w:r>
            <w:r>
              <w:rPr>
                <w:spacing w:val="-4"/>
                <w:sz w:val="20"/>
              </w:rPr>
              <w:t>Official: Section-in-Charge.</w:t>
            </w:r>
          </w:p>
        </w:tc>
      </w:tr>
    </w:tbl>
    <w:p w14:paraId="446E4C29" w14:textId="77777777" w:rsidR="00C8652D" w:rsidRDefault="00C8652D">
      <w:pPr>
        <w:spacing w:line="307" w:lineRule="auto"/>
        <w:rPr>
          <w:sz w:val="20"/>
        </w:rPr>
        <w:sectPr w:rsidR="00C8652D">
          <w:pgSz w:w="12960" w:h="15840"/>
          <w:pgMar w:top="1140" w:right="1500" w:bottom="280" w:left="1500" w:header="917" w:footer="0" w:gutter="0"/>
          <w:cols w:space="720"/>
        </w:sectPr>
      </w:pPr>
    </w:p>
    <w:p w14:paraId="566CA359" w14:textId="77777777" w:rsidR="00C8652D" w:rsidRDefault="00C8652D">
      <w:pPr>
        <w:pStyle w:val="BodyText"/>
        <w:spacing w:before="127"/>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426"/>
        <w:gridCol w:w="1498"/>
        <w:gridCol w:w="2067"/>
        <w:gridCol w:w="1819"/>
        <w:gridCol w:w="2176"/>
        <w:gridCol w:w="1713"/>
      </w:tblGrid>
      <w:tr w:rsidR="00C8652D" w14:paraId="26A390FD" w14:textId="77777777">
        <w:trPr>
          <w:trHeight w:val="402"/>
        </w:trPr>
        <w:tc>
          <w:tcPr>
            <w:tcW w:w="426" w:type="dxa"/>
            <w:tcBorders>
              <w:top w:val="single" w:sz="4" w:space="0" w:color="000000"/>
              <w:bottom w:val="single" w:sz="4" w:space="0" w:color="000000"/>
            </w:tcBorders>
          </w:tcPr>
          <w:p w14:paraId="20C38119" w14:textId="77777777" w:rsidR="00C8652D" w:rsidRDefault="00000000">
            <w:pPr>
              <w:pStyle w:val="TableParagraph"/>
              <w:spacing w:before="82"/>
              <w:ind w:left="50"/>
              <w:rPr>
                <w:sz w:val="20"/>
              </w:rPr>
            </w:pPr>
            <w:r>
              <w:rPr>
                <w:spacing w:val="-10"/>
                <w:sz w:val="20"/>
              </w:rPr>
              <w:t>1</w:t>
            </w:r>
          </w:p>
        </w:tc>
        <w:tc>
          <w:tcPr>
            <w:tcW w:w="1498" w:type="dxa"/>
            <w:tcBorders>
              <w:top w:val="single" w:sz="4" w:space="0" w:color="000000"/>
              <w:bottom w:val="single" w:sz="4" w:space="0" w:color="000000"/>
            </w:tcBorders>
          </w:tcPr>
          <w:p w14:paraId="073C67EA" w14:textId="77777777" w:rsidR="00C8652D" w:rsidRDefault="00000000">
            <w:pPr>
              <w:pStyle w:val="TableParagraph"/>
              <w:spacing w:before="82"/>
              <w:ind w:right="367"/>
              <w:jc w:val="center"/>
              <w:rPr>
                <w:sz w:val="20"/>
              </w:rPr>
            </w:pPr>
            <w:r>
              <w:rPr>
                <w:spacing w:val="-10"/>
                <w:sz w:val="20"/>
              </w:rPr>
              <w:t>2</w:t>
            </w:r>
          </w:p>
        </w:tc>
        <w:tc>
          <w:tcPr>
            <w:tcW w:w="2067" w:type="dxa"/>
            <w:tcBorders>
              <w:top w:val="single" w:sz="4" w:space="0" w:color="000000"/>
              <w:bottom w:val="single" w:sz="4" w:space="0" w:color="000000"/>
            </w:tcBorders>
          </w:tcPr>
          <w:p w14:paraId="336B2897" w14:textId="77777777" w:rsidR="00C8652D" w:rsidRDefault="00000000">
            <w:pPr>
              <w:pStyle w:val="TableParagraph"/>
              <w:spacing w:before="82"/>
              <w:ind w:right="506"/>
              <w:jc w:val="center"/>
              <w:rPr>
                <w:sz w:val="20"/>
              </w:rPr>
            </w:pPr>
            <w:r>
              <w:rPr>
                <w:spacing w:val="-10"/>
                <w:sz w:val="20"/>
              </w:rPr>
              <w:t>3</w:t>
            </w:r>
          </w:p>
        </w:tc>
        <w:tc>
          <w:tcPr>
            <w:tcW w:w="1819" w:type="dxa"/>
            <w:tcBorders>
              <w:top w:val="single" w:sz="4" w:space="0" w:color="000000"/>
              <w:bottom w:val="single" w:sz="4" w:space="0" w:color="000000"/>
            </w:tcBorders>
          </w:tcPr>
          <w:p w14:paraId="3101059E" w14:textId="77777777" w:rsidR="00C8652D" w:rsidRDefault="00000000">
            <w:pPr>
              <w:pStyle w:val="TableParagraph"/>
              <w:spacing w:before="82"/>
              <w:ind w:right="342"/>
              <w:jc w:val="center"/>
              <w:rPr>
                <w:sz w:val="20"/>
              </w:rPr>
            </w:pPr>
            <w:r>
              <w:rPr>
                <w:spacing w:val="-10"/>
                <w:sz w:val="20"/>
              </w:rPr>
              <w:t>4</w:t>
            </w:r>
          </w:p>
        </w:tc>
        <w:tc>
          <w:tcPr>
            <w:tcW w:w="2176" w:type="dxa"/>
            <w:tcBorders>
              <w:top w:val="single" w:sz="4" w:space="0" w:color="000000"/>
              <w:bottom w:val="single" w:sz="4" w:space="0" w:color="000000"/>
            </w:tcBorders>
          </w:tcPr>
          <w:p w14:paraId="0F41534C" w14:textId="77777777" w:rsidR="00C8652D" w:rsidRDefault="00000000">
            <w:pPr>
              <w:pStyle w:val="TableParagraph"/>
              <w:spacing w:before="82"/>
              <w:ind w:left="249" w:right="531"/>
              <w:jc w:val="center"/>
              <w:rPr>
                <w:sz w:val="20"/>
              </w:rPr>
            </w:pPr>
            <w:r>
              <w:rPr>
                <w:spacing w:val="-10"/>
                <w:sz w:val="20"/>
              </w:rPr>
              <w:t>5</w:t>
            </w:r>
          </w:p>
        </w:tc>
        <w:tc>
          <w:tcPr>
            <w:tcW w:w="1713" w:type="dxa"/>
            <w:tcBorders>
              <w:top w:val="single" w:sz="4" w:space="0" w:color="000000"/>
              <w:bottom w:val="single" w:sz="4" w:space="0" w:color="000000"/>
            </w:tcBorders>
          </w:tcPr>
          <w:p w14:paraId="5825365E" w14:textId="77777777" w:rsidR="00C8652D" w:rsidRDefault="00000000">
            <w:pPr>
              <w:pStyle w:val="TableParagraph"/>
              <w:spacing w:before="82"/>
              <w:ind w:left="517"/>
              <w:rPr>
                <w:sz w:val="20"/>
              </w:rPr>
            </w:pPr>
            <w:r>
              <w:rPr>
                <w:spacing w:val="-10"/>
                <w:sz w:val="20"/>
              </w:rPr>
              <w:t>6</w:t>
            </w:r>
          </w:p>
        </w:tc>
      </w:tr>
      <w:tr w:rsidR="00C8652D" w14:paraId="42C2A253" w14:textId="77777777">
        <w:trPr>
          <w:trHeight w:val="443"/>
        </w:trPr>
        <w:tc>
          <w:tcPr>
            <w:tcW w:w="426" w:type="dxa"/>
            <w:tcBorders>
              <w:top w:val="single" w:sz="4" w:space="0" w:color="000000"/>
            </w:tcBorders>
          </w:tcPr>
          <w:p w14:paraId="6BFDEF68" w14:textId="77777777" w:rsidR="00C8652D" w:rsidRDefault="00000000">
            <w:pPr>
              <w:pStyle w:val="TableParagraph"/>
              <w:spacing w:before="180"/>
              <w:ind w:left="49"/>
              <w:rPr>
                <w:sz w:val="20"/>
              </w:rPr>
            </w:pPr>
            <w:r>
              <w:rPr>
                <w:spacing w:val="-5"/>
                <w:sz w:val="20"/>
              </w:rPr>
              <w:t>9.</w:t>
            </w:r>
          </w:p>
        </w:tc>
        <w:tc>
          <w:tcPr>
            <w:tcW w:w="1498" w:type="dxa"/>
            <w:tcBorders>
              <w:top w:val="single" w:sz="4" w:space="0" w:color="000000"/>
            </w:tcBorders>
          </w:tcPr>
          <w:p w14:paraId="07D65D26" w14:textId="77777777" w:rsidR="00C8652D" w:rsidRDefault="00000000">
            <w:pPr>
              <w:pStyle w:val="TableParagraph"/>
              <w:spacing w:before="180"/>
              <w:ind w:left="73" w:right="367"/>
              <w:jc w:val="center"/>
              <w:rPr>
                <w:b/>
                <w:sz w:val="20"/>
              </w:rPr>
            </w:pPr>
            <w:r>
              <w:rPr>
                <w:b/>
                <w:spacing w:val="-2"/>
                <w:sz w:val="20"/>
              </w:rPr>
              <w:t>Committee</w:t>
            </w:r>
          </w:p>
        </w:tc>
        <w:tc>
          <w:tcPr>
            <w:tcW w:w="2067" w:type="dxa"/>
            <w:tcBorders>
              <w:top w:val="single" w:sz="4" w:space="0" w:color="000000"/>
            </w:tcBorders>
          </w:tcPr>
          <w:p w14:paraId="45C031BA" w14:textId="77777777" w:rsidR="00C8652D" w:rsidRDefault="00000000">
            <w:pPr>
              <w:pStyle w:val="TableParagraph"/>
              <w:spacing w:before="180"/>
              <w:ind w:left="108"/>
              <w:rPr>
                <w:sz w:val="20"/>
              </w:rPr>
            </w:pPr>
            <w:r>
              <w:rPr>
                <w:sz w:val="20"/>
              </w:rPr>
              <w:t>Monitoring</w:t>
            </w:r>
            <w:r>
              <w:rPr>
                <w:spacing w:val="5"/>
                <w:sz w:val="20"/>
              </w:rPr>
              <w:t xml:space="preserve"> </w:t>
            </w:r>
            <w:r>
              <w:rPr>
                <w:spacing w:val="-2"/>
                <w:sz w:val="20"/>
              </w:rPr>
              <w:t>through</w:t>
            </w:r>
          </w:p>
        </w:tc>
        <w:tc>
          <w:tcPr>
            <w:tcW w:w="1819" w:type="dxa"/>
            <w:tcBorders>
              <w:top w:val="single" w:sz="4" w:space="0" w:color="000000"/>
            </w:tcBorders>
          </w:tcPr>
          <w:p w14:paraId="79408BE0" w14:textId="77777777" w:rsidR="00C8652D" w:rsidRDefault="00000000">
            <w:pPr>
              <w:pStyle w:val="TableParagraph"/>
              <w:spacing w:before="180"/>
              <w:ind w:left="112"/>
              <w:rPr>
                <w:sz w:val="20"/>
              </w:rPr>
            </w:pPr>
            <w:r>
              <w:rPr>
                <w:spacing w:val="-8"/>
                <w:sz w:val="20"/>
              </w:rPr>
              <w:t>Primary</w:t>
            </w:r>
            <w:r>
              <w:rPr>
                <w:spacing w:val="-14"/>
                <w:sz w:val="20"/>
              </w:rPr>
              <w:t xml:space="preserve"> </w:t>
            </w:r>
            <w:r>
              <w:rPr>
                <w:spacing w:val="-2"/>
                <w:sz w:val="20"/>
              </w:rPr>
              <w:t>Official:</w:t>
            </w:r>
          </w:p>
        </w:tc>
        <w:tc>
          <w:tcPr>
            <w:tcW w:w="2176" w:type="dxa"/>
            <w:tcBorders>
              <w:top w:val="single" w:sz="4" w:space="0" w:color="000000"/>
            </w:tcBorders>
          </w:tcPr>
          <w:p w14:paraId="3C431260" w14:textId="77777777" w:rsidR="00C8652D" w:rsidRDefault="00000000">
            <w:pPr>
              <w:pStyle w:val="TableParagraph"/>
              <w:spacing w:before="180"/>
              <w:ind w:left="191"/>
              <w:rPr>
                <w:sz w:val="20"/>
              </w:rPr>
            </w:pPr>
            <w:r>
              <w:rPr>
                <w:sz w:val="20"/>
              </w:rPr>
              <w:t>Monitoring</w:t>
            </w:r>
            <w:r>
              <w:rPr>
                <w:spacing w:val="5"/>
                <w:sz w:val="20"/>
              </w:rPr>
              <w:t xml:space="preserve"> </w:t>
            </w:r>
            <w:r>
              <w:rPr>
                <w:spacing w:val="-2"/>
                <w:sz w:val="20"/>
              </w:rPr>
              <w:t>through</w:t>
            </w:r>
          </w:p>
        </w:tc>
        <w:tc>
          <w:tcPr>
            <w:tcW w:w="1713" w:type="dxa"/>
            <w:tcBorders>
              <w:top w:val="single" w:sz="4" w:space="0" w:color="000000"/>
            </w:tcBorders>
          </w:tcPr>
          <w:p w14:paraId="7424CC68" w14:textId="77777777" w:rsidR="00C8652D" w:rsidRDefault="00000000">
            <w:pPr>
              <w:pStyle w:val="TableParagraph"/>
              <w:spacing w:before="180"/>
              <w:ind w:left="55"/>
              <w:rPr>
                <w:sz w:val="20"/>
              </w:rPr>
            </w:pPr>
            <w:r>
              <w:rPr>
                <w:spacing w:val="-8"/>
                <w:sz w:val="20"/>
              </w:rPr>
              <w:t>Primary</w:t>
            </w:r>
            <w:r>
              <w:rPr>
                <w:spacing w:val="-18"/>
                <w:sz w:val="20"/>
              </w:rPr>
              <w:t xml:space="preserve"> </w:t>
            </w:r>
            <w:r>
              <w:rPr>
                <w:spacing w:val="-2"/>
                <w:sz w:val="20"/>
              </w:rPr>
              <w:t>Official:</w:t>
            </w:r>
          </w:p>
        </w:tc>
      </w:tr>
      <w:tr w:rsidR="00C8652D" w14:paraId="0D45093D" w14:textId="77777777">
        <w:trPr>
          <w:trHeight w:val="928"/>
        </w:trPr>
        <w:tc>
          <w:tcPr>
            <w:tcW w:w="426" w:type="dxa"/>
          </w:tcPr>
          <w:p w14:paraId="3FDA1D66" w14:textId="77777777" w:rsidR="00C8652D" w:rsidRDefault="00C8652D">
            <w:pPr>
              <w:pStyle w:val="TableParagraph"/>
              <w:rPr>
                <w:sz w:val="20"/>
              </w:rPr>
            </w:pPr>
          </w:p>
        </w:tc>
        <w:tc>
          <w:tcPr>
            <w:tcW w:w="1498" w:type="dxa"/>
          </w:tcPr>
          <w:p w14:paraId="2DA6A454" w14:textId="77777777" w:rsidR="00C8652D" w:rsidRDefault="00000000">
            <w:pPr>
              <w:pStyle w:val="TableParagraph"/>
              <w:spacing w:before="24" w:line="297" w:lineRule="auto"/>
              <w:ind w:left="161" w:right="179"/>
              <w:rPr>
                <w:b/>
                <w:sz w:val="20"/>
              </w:rPr>
            </w:pPr>
            <w:r>
              <w:rPr>
                <w:b/>
                <w:spacing w:val="-2"/>
                <w:sz w:val="20"/>
              </w:rPr>
              <w:t xml:space="preserve">Section </w:t>
            </w:r>
            <w:r>
              <w:rPr>
                <w:b/>
                <w:spacing w:val="-10"/>
                <w:sz w:val="20"/>
              </w:rPr>
              <w:t>(Industry)</w:t>
            </w:r>
          </w:p>
        </w:tc>
        <w:tc>
          <w:tcPr>
            <w:tcW w:w="2067" w:type="dxa"/>
          </w:tcPr>
          <w:p w14:paraId="6CFAEEEC" w14:textId="77777777" w:rsidR="00C8652D" w:rsidRDefault="00000000">
            <w:pPr>
              <w:pStyle w:val="TableParagraph"/>
              <w:spacing w:before="24" w:line="297" w:lineRule="auto"/>
              <w:ind w:left="108" w:right="204"/>
              <w:rPr>
                <w:sz w:val="20"/>
              </w:rPr>
            </w:pPr>
            <w:r>
              <w:rPr>
                <w:sz w:val="20"/>
              </w:rPr>
              <w:t>computerised</w:t>
            </w:r>
            <w:r>
              <w:rPr>
                <w:spacing w:val="40"/>
                <w:sz w:val="20"/>
              </w:rPr>
              <w:t xml:space="preserve"> </w:t>
            </w:r>
            <w:r>
              <w:rPr>
                <w:sz w:val="20"/>
              </w:rPr>
              <w:t xml:space="preserve">diary </w:t>
            </w:r>
            <w:r>
              <w:rPr>
                <w:spacing w:val="-2"/>
                <w:sz w:val="20"/>
              </w:rPr>
              <w:t>by</w:t>
            </w:r>
            <w:r>
              <w:rPr>
                <w:spacing w:val="-14"/>
                <w:sz w:val="20"/>
              </w:rPr>
              <w:t xml:space="preserve"> </w:t>
            </w:r>
            <w:r>
              <w:rPr>
                <w:spacing w:val="-2"/>
                <w:sz w:val="20"/>
              </w:rPr>
              <w:t>Section-in-Charge.</w:t>
            </w:r>
          </w:p>
        </w:tc>
        <w:tc>
          <w:tcPr>
            <w:tcW w:w="1819" w:type="dxa"/>
          </w:tcPr>
          <w:p w14:paraId="71ACCDB7" w14:textId="77777777" w:rsidR="00C8652D" w:rsidRDefault="00000000">
            <w:pPr>
              <w:pStyle w:val="TableParagraph"/>
              <w:spacing w:before="24"/>
              <w:ind w:left="112"/>
              <w:rPr>
                <w:sz w:val="20"/>
              </w:rPr>
            </w:pPr>
            <w:r>
              <w:rPr>
                <w:spacing w:val="-2"/>
                <w:sz w:val="20"/>
              </w:rPr>
              <w:t>Diarist.</w:t>
            </w:r>
          </w:p>
          <w:p w14:paraId="0D5CDA99" w14:textId="77777777" w:rsidR="00C8652D" w:rsidRDefault="00000000">
            <w:pPr>
              <w:pStyle w:val="TableParagraph"/>
              <w:spacing w:before="56" w:line="297" w:lineRule="auto"/>
              <w:ind w:left="112" w:right="192"/>
              <w:rPr>
                <w:sz w:val="20"/>
              </w:rPr>
            </w:pPr>
            <w:r>
              <w:rPr>
                <w:spacing w:val="-4"/>
                <w:sz w:val="20"/>
              </w:rPr>
              <w:t>Secondary</w:t>
            </w:r>
            <w:r>
              <w:rPr>
                <w:spacing w:val="-19"/>
                <w:sz w:val="20"/>
              </w:rPr>
              <w:t xml:space="preserve"> </w:t>
            </w:r>
            <w:r>
              <w:rPr>
                <w:spacing w:val="-4"/>
                <w:sz w:val="20"/>
              </w:rPr>
              <w:t>Official: Section-in-Charge.</w:t>
            </w:r>
          </w:p>
        </w:tc>
        <w:tc>
          <w:tcPr>
            <w:tcW w:w="2176" w:type="dxa"/>
          </w:tcPr>
          <w:p w14:paraId="3E3ACF76" w14:textId="77777777" w:rsidR="00C8652D" w:rsidRDefault="00000000">
            <w:pPr>
              <w:pStyle w:val="TableParagraph"/>
              <w:spacing w:before="24" w:line="297" w:lineRule="auto"/>
              <w:ind w:left="191" w:right="362"/>
              <w:rPr>
                <w:sz w:val="20"/>
              </w:rPr>
            </w:pPr>
            <w:r>
              <w:rPr>
                <w:sz w:val="20"/>
              </w:rPr>
              <w:t>File</w:t>
            </w:r>
            <w:r>
              <w:rPr>
                <w:spacing w:val="-15"/>
                <w:sz w:val="20"/>
              </w:rPr>
              <w:t xml:space="preserve"> </w:t>
            </w:r>
            <w:r>
              <w:rPr>
                <w:sz w:val="20"/>
              </w:rPr>
              <w:t>Movement Register</w:t>
            </w:r>
            <w:r>
              <w:rPr>
                <w:spacing w:val="-13"/>
                <w:sz w:val="20"/>
              </w:rPr>
              <w:t xml:space="preserve"> </w:t>
            </w:r>
            <w:r>
              <w:rPr>
                <w:sz w:val="20"/>
              </w:rPr>
              <w:t>by</w:t>
            </w:r>
            <w:r>
              <w:rPr>
                <w:spacing w:val="-12"/>
                <w:sz w:val="20"/>
              </w:rPr>
              <w:t xml:space="preserve"> </w:t>
            </w:r>
            <w:r>
              <w:rPr>
                <w:sz w:val="20"/>
              </w:rPr>
              <w:t xml:space="preserve">Section- </w:t>
            </w:r>
            <w:r>
              <w:rPr>
                <w:spacing w:val="-2"/>
                <w:sz w:val="20"/>
              </w:rPr>
              <w:t>in-Charge.</w:t>
            </w:r>
          </w:p>
        </w:tc>
        <w:tc>
          <w:tcPr>
            <w:tcW w:w="1713" w:type="dxa"/>
          </w:tcPr>
          <w:p w14:paraId="7135BE53" w14:textId="77777777" w:rsidR="00C8652D" w:rsidRDefault="00000000">
            <w:pPr>
              <w:pStyle w:val="TableParagraph"/>
              <w:spacing w:before="24"/>
              <w:ind w:left="55"/>
              <w:rPr>
                <w:sz w:val="20"/>
              </w:rPr>
            </w:pPr>
            <w:r>
              <w:rPr>
                <w:spacing w:val="-2"/>
                <w:sz w:val="20"/>
              </w:rPr>
              <w:t>Diarist.</w:t>
            </w:r>
          </w:p>
          <w:p w14:paraId="35D37BE6" w14:textId="77777777" w:rsidR="00C8652D" w:rsidRDefault="00000000">
            <w:pPr>
              <w:pStyle w:val="TableParagraph"/>
              <w:spacing w:before="56" w:line="297" w:lineRule="auto"/>
              <w:ind w:left="55" w:right="143"/>
              <w:rPr>
                <w:sz w:val="20"/>
              </w:rPr>
            </w:pPr>
            <w:r>
              <w:rPr>
                <w:spacing w:val="-4"/>
                <w:sz w:val="20"/>
              </w:rPr>
              <w:t>Secondary</w:t>
            </w:r>
            <w:r>
              <w:rPr>
                <w:spacing w:val="-19"/>
                <w:sz w:val="20"/>
              </w:rPr>
              <w:t xml:space="preserve"> </w:t>
            </w:r>
            <w:r>
              <w:rPr>
                <w:spacing w:val="-4"/>
                <w:sz w:val="20"/>
              </w:rPr>
              <w:t xml:space="preserve">Official: </w:t>
            </w:r>
            <w:r>
              <w:rPr>
                <w:spacing w:val="-2"/>
                <w:sz w:val="20"/>
              </w:rPr>
              <w:t>Section-in-charge.</w:t>
            </w:r>
          </w:p>
        </w:tc>
      </w:tr>
      <w:tr w:rsidR="00C8652D" w14:paraId="3472159E" w14:textId="77777777">
        <w:trPr>
          <w:trHeight w:val="643"/>
        </w:trPr>
        <w:tc>
          <w:tcPr>
            <w:tcW w:w="426" w:type="dxa"/>
          </w:tcPr>
          <w:p w14:paraId="2C80251B" w14:textId="77777777" w:rsidR="00C8652D" w:rsidRDefault="00000000">
            <w:pPr>
              <w:pStyle w:val="TableParagraph"/>
              <w:spacing w:before="94"/>
              <w:ind w:left="49"/>
              <w:rPr>
                <w:sz w:val="20"/>
              </w:rPr>
            </w:pPr>
            <w:r>
              <w:rPr>
                <w:spacing w:val="-5"/>
                <w:sz w:val="20"/>
              </w:rPr>
              <w:t>10.</w:t>
            </w:r>
          </w:p>
        </w:tc>
        <w:tc>
          <w:tcPr>
            <w:tcW w:w="1498" w:type="dxa"/>
          </w:tcPr>
          <w:p w14:paraId="4B1C3C46" w14:textId="77777777" w:rsidR="00C8652D" w:rsidRDefault="00000000">
            <w:pPr>
              <w:pStyle w:val="TableParagraph"/>
              <w:spacing w:before="44" w:line="280" w:lineRule="atLeast"/>
              <w:ind w:left="161" w:right="179"/>
              <w:rPr>
                <w:b/>
                <w:sz w:val="20"/>
              </w:rPr>
            </w:pPr>
            <w:r>
              <w:rPr>
                <w:b/>
                <w:spacing w:val="-2"/>
                <w:sz w:val="20"/>
              </w:rPr>
              <w:t xml:space="preserve">Committee </w:t>
            </w:r>
            <w:r>
              <w:rPr>
                <w:b/>
                <w:spacing w:val="-4"/>
                <w:sz w:val="20"/>
              </w:rPr>
              <w:t>Section</w:t>
            </w:r>
            <w:r>
              <w:rPr>
                <w:b/>
                <w:spacing w:val="-20"/>
                <w:sz w:val="20"/>
              </w:rPr>
              <w:t xml:space="preserve"> </w:t>
            </w:r>
            <w:r>
              <w:rPr>
                <w:b/>
                <w:spacing w:val="-4"/>
                <w:sz w:val="20"/>
              </w:rPr>
              <w:t>(PPG)</w:t>
            </w:r>
          </w:p>
        </w:tc>
        <w:tc>
          <w:tcPr>
            <w:tcW w:w="2067" w:type="dxa"/>
          </w:tcPr>
          <w:p w14:paraId="15411D81" w14:textId="77777777" w:rsidR="00C8652D" w:rsidRDefault="00000000">
            <w:pPr>
              <w:pStyle w:val="TableParagraph"/>
              <w:spacing w:before="44" w:line="280" w:lineRule="atLeast"/>
              <w:ind w:left="108"/>
              <w:rPr>
                <w:sz w:val="20"/>
              </w:rPr>
            </w:pPr>
            <w:r>
              <w:rPr>
                <w:sz w:val="20"/>
              </w:rPr>
              <w:t>Monitoring</w:t>
            </w:r>
            <w:r>
              <w:rPr>
                <w:spacing w:val="-3"/>
                <w:sz w:val="20"/>
              </w:rPr>
              <w:t xml:space="preserve"> </w:t>
            </w:r>
            <w:r>
              <w:rPr>
                <w:sz w:val="20"/>
              </w:rPr>
              <w:t>through manual as well as</w:t>
            </w:r>
          </w:p>
        </w:tc>
        <w:tc>
          <w:tcPr>
            <w:tcW w:w="1819" w:type="dxa"/>
          </w:tcPr>
          <w:p w14:paraId="7E1589B1" w14:textId="77777777" w:rsidR="00C8652D" w:rsidRDefault="00000000">
            <w:pPr>
              <w:pStyle w:val="TableParagraph"/>
              <w:spacing w:before="44" w:line="280" w:lineRule="atLeast"/>
              <w:ind w:left="112"/>
              <w:rPr>
                <w:sz w:val="20"/>
              </w:rPr>
            </w:pPr>
            <w:r>
              <w:rPr>
                <w:spacing w:val="-8"/>
                <w:sz w:val="20"/>
              </w:rPr>
              <w:t>Primary</w:t>
            </w:r>
            <w:r>
              <w:rPr>
                <w:spacing w:val="-26"/>
                <w:sz w:val="20"/>
              </w:rPr>
              <w:t xml:space="preserve"> </w:t>
            </w:r>
            <w:r>
              <w:rPr>
                <w:spacing w:val="-8"/>
                <w:sz w:val="20"/>
              </w:rPr>
              <w:t xml:space="preserve">Officia1: </w:t>
            </w:r>
            <w:r>
              <w:rPr>
                <w:spacing w:val="-2"/>
                <w:sz w:val="20"/>
              </w:rPr>
              <w:t>Diarist.</w:t>
            </w:r>
          </w:p>
        </w:tc>
        <w:tc>
          <w:tcPr>
            <w:tcW w:w="2176" w:type="dxa"/>
          </w:tcPr>
          <w:p w14:paraId="1B505579" w14:textId="77777777" w:rsidR="00C8652D" w:rsidRDefault="00000000">
            <w:pPr>
              <w:pStyle w:val="TableParagraph"/>
              <w:spacing w:before="44" w:line="280" w:lineRule="atLeast"/>
              <w:ind w:left="191" w:right="362"/>
              <w:rPr>
                <w:sz w:val="20"/>
              </w:rPr>
            </w:pPr>
            <w:r>
              <w:rPr>
                <w:spacing w:val="-2"/>
                <w:sz w:val="20"/>
              </w:rPr>
              <w:t>Weekly</w:t>
            </w:r>
            <w:r>
              <w:rPr>
                <w:spacing w:val="-11"/>
                <w:sz w:val="20"/>
              </w:rPr>
              <w:t xml:space="preserve"> </w:t>
            </w:r>
            <w:r>
              <w:rPr>
                <w:spacing w:val="-2"/>
                <w:sz w:val="20"/>
              </w:rPr>
              <w:t>appraisal</w:t>
            </w:r>
            <w:r>
              <w:rPr>
                <w:spacing w:val="-10"/>
                <w:sz w:val="20"/>
              </w:rPr>
              <w:t xml:space="preserve"> </w:t>
            </w:r>
            <w:r>
              <w:rPr>
                <w:spacing w:val="-2"/>
                <w:sz w:val="20"/>
              </w:rPr>
              <w:t xml:space="preserve">by </w:t>
            </w:r>
            <w:r>
              <w:rPr>
                <w:sz w:val="20"/>
              </w:rPr>
              <w:t>DD/JD.</w:t>
            </w:r>
            <w:r>
              <w:rPr>
                <w:spacing w:val="-15"/>
                <w:sz w:val="20"/>
              </w:rPr>
              <w:t xml:space="preserve"> </w:t>
            </w:r>
            <w:r>
              <w:rPr>
                <w:sz w:val="20"/>
              </w:rPr>
              <w:t>Monitoring</w:t>
            </w:r>
          </w:p>
        </w:tc>
        <w:tc>
          <w:tcPr>
            <w:tcW w:w="1713" w:type="dxa"/>
          </w:tcPr>
          <w:p w14:paraId="73EBB455" w14:textId="77777777" w:rsidR="00C8652D" w:rsidRDefault="00000000">
            <w:pPr>
              <w:pStyle w:val="TableParagraph"/>
              <w:spacing w:before="44" w:line="280" w:lineRule="atLeast"/>
              <w:ind w:left="55" w:right="171"/>
              <w:rPr>
                <w:sz w:val="20"/>
              </w:rPr>
            </w:pPr>
            <w:r>
              <w:rPr>
                <w:sz w:val="20"/>
              </w:rPr>
              <w:t>Primary</w:t>
            </w:r>
            <w:r>
              <w:rPr>
                <w:spacing w:val="-26"/>
                <w:sz w:val="20"/>
              </w:rPr>
              <w:t xml:space="preserve"> </w:t>
            </w:r>
            <w:r>
              <w:rPr>
                <w:sz w:val="20"/>
              </w:rPr>
              <w:t xml:space="preserve">Official: </w:t>
            </w:r>
            <w:r>
              <w:rPr>
                <w:spacing w:val="-4"/>
                <w:sz w:val="20"/>
              </w:rPr>
              <w:t>Section-in-Charge.</w:t>
            </w:r>
          </w:p>
        </w:tc>
      </w:tr>
      <w:tr w:rsidR="00C8652D" w14:paraId="6419D667" w14:textId="77777777">
        <w:trPr>
          <w:trHeight w:val="1214"/>
        </w:trPr>
        <w:tc>
          <w:tcPr>
            <w:tcW w:w="426" w:type="dxa"/>
          </w:tcPr>
          <w:p w14:paraId="17B4283E" w14:textId="77777777" w:rsidR="00C8652D" w:rsidRDefault="00C8652D">
            <w:pPr>
              <w:pStyle w:val="TableParagraph"/>
              <w:rPr>
                <w:sz w:val="20"/>
              </w:rPr>
            </w:pPr>
          </w:p>
        </w:tc>
        <w:tc>
          <w:tcPr>
            <w:tcW w:w="1498" w:type="dxa"/>
          </w:tcPr>
          <w:p w14:paraId="75787DD4" w14:textId="77777777" w:rsidR="00C8652D" w:rsidRDefault="00C8652D">
            <w:pPr>
              <w:pStyle w:val="TableParagraph"/>
              <w:rPr>
                <w:sz w:val="20"/>
              </w:rPr>
            </w:pPr>
          </w:p>
        </w:tc>
        <w:tc>
          <w:tcPr>
            <w:tcW w:w="2067" w:type="dxa"/>
          </w:tcPr>
          <w:p w14:paraId="2A802DC5" w14:textId="77777777" w:rsidR="00C8652D" w:rsidRDefault="00000000">
            <w:pPr>
              <w:pStyle w:val="TableParagraph"/>
              <w:spacing w:before="24" w:line="297" w:lineRule="auto"/>
              <w:ind w:left="108" w:right="286"/>
              <w:rPr>
                <w:sz w:val="20"/>
              </w:rPr>
            </w:pPr>
            <w:r>
              <w:rPr>
                <w:sz w:val="20"/>
              </w:rPr>
              <w:t>computerised</w:t>
            </w:r>
            <w:r>
              <w:rPr>
                <w:spacing w:val="-13"/>
                <w:sz w:val="20"/>
              </w:rPr>
              <w:t xml:space="preserve"> </w:t>
            </w:r>
            <w:r>
              <w:rPr>
                <w:sz w:val="20"/>
              </w:rPr>
              <w:t>diaries and</w:t>
            </w:r>
            <w:r>
              <w:rPr>
                <w:spacing w:val="-13"/>
                <w:sz w:val="20"/>
              </w:rPr>
              <w:t xml:space="preserve"> </w:t>
            </w:r>
            <w:r>
              <w:rPr>
                <w:sz w:val="20"/>
              </w:rPr>
              <w:t>regular</w:t>
            </w:r>
            <w:r>
              <w:rPr>
                <w:spacing w:val="-12"/>
                <w:sz w:val="20"/>
              </w:rPr>
              <w:t xml:space="preserve"> </w:t>
            </w:r>
            <w:r>
              <w:rPr>
                <w:sz w:val="20"/>
              </w:rPr>
              <w:t>meetings held by Divisional Head with officers.</w:t>
            </w:r>
          </w:p>
        </w:tc>
        <w:tc>
          <w:tcPr>
            <w:tcW w:w="1819" w:type="dxa"/>
          </w:tcPr>
          <w:p w14:paraId="1268ACDF" w14:textId="77777777" w:rsidR="00C8652D" w:rsidRDefault="00000000">
            <w:pPr>
              <w:pStyle w:val="TableParagraph"/>
              <w:spacing w:before="24" w:line="297" w:lineRule="auto"/>
              <w:ind w:left="112" w:right="217"/>
              <w:rPr>
                <w:sz w:val="20"/>
              </w:rPr>
            </w:pPr>
            <w:r>
              <w:rPr>
                <w:spacing w:val="-2"/>
                <w:sz w:val="20"/>
              </w:rPr>
              <w:t>Secondary</w:t>
            </w:r>
            <w:r>
              <w:rPr>
                <w:spacing w:val="-17"/>
                <w:sz w:val="20"/>
              </w:rPr>
              <w:t xml:space="preserve"> </w:t>
            </w:r>
            <w:r>
              <w:rPr>
                <w:spacing w:val="-2"/>
                <w:sz w:val="20"/>
              </w:rPr>
              <w:t xml:space="preserve">official: </w:t>
            </w:r>
            <w:r>
              <w:rPr>
                <w:spacing w:val="-4"/>
                <w:sz w:val="20"/>
              </w:rPr>
              <w:t>Section-in-Charge.</w:t>
            </w:r>
          </w:p>
        </w:tc>
        <w:tc>
          <w:tcPr>
            <w:tcW w:w="2176" w:type="dxa"/>
          </w:tcPr>
          <w:p w14:paraId="54BC935E" w14:textId="77777777" w:rsidR="00C8652D" w:rsidRDefault="00000000">
            <w:pPr>
              <w:pStyle w:val="TableParagraph"/>
              <w:spacing w:before="24" w:line="297" w:lineRule="auto"/>
              <w:ind w:left="195" w:right="187" w:hanging="1"/>
              <w:rPr>
                <w:sz w:val="20"/>
              </w:rPr>
            </w:pPr>
            <w:r>
              <w:rPr>
                <w:sz w:val="20"/>
              </w:rPr>
              <w:t>by</w:t>
            </w:r>
            <w:r>
              <w:rPr>
                <w:spacing w:val="-13"/>
                <w:sz w:val="20"/>
              </w:rPr>
              <w:t xml:space="preserve"> </w:t>
            </w:r>
            <w:r>
              <w:rPr>
                <w:sz w:val="20"/>
              </w:rPr>
              <w:t>Sction-in-Charge on</w:t>
            </w:r>
            <w:r>
              <w:rPr>
                <w:spacing w:val="-5"/>
                <w:sz w:val="20"/>
              </w:rPr>
              <w:t xml:space="preserve"> </w:t>
            </w:r>
            <w:r>
              <w:rPr>
                <w:sz w:val="20"/>
              </w:rPr>
              <w:t>day-to-day</w:t>
            </w:r>
            <w:r>
              <w:rPr>
                <w:spacing w:val="-4"/>
                <w:sz w:val="20"/>
              </w:rPr>
              <w:t xml:space="preserve"> </w:t>
            </w:r>
            <w:r>
              <w:rPr>
                <w:sz w:val="20"/>
              </w:rPr>
              <w:t>basis.</w:t>
            </w:r>
          </w:p>
        </w:tc>
        <w:tc>
          <w:tcPr>
            <w:tcW w:w="1713" w:type="dxa"/>
          </w:tcPr>
          <w:p w14:paraId="616E6B5E" w14:textId="77777777" w:rsidR="00C8652D" w:rsidRDefault="00000000">
            <w:pPr>
              <w:pStyle w:val="TableParagraph"/>
              <w:spacing w:before="24" w:line="297" w:lineRule="auto"/>
              <w:ind w:left="55"/>
              <w:rPr>
                <w:sz w:val="20"/>
              </w:rPr>
            </w:pPr>
            <w:r>
              <w:rPr>
                <w:spacing w:val="-4"/>
                <w:sz w:val="20"/>
              </w:rPr>
              <w:t>Secondry</w:t>
            </w:r>
            <w:r>
              <w:rPr>
                <w:spacing w:val="-19"/>
                <w:sz w:val="20"/>
              </w:rPr>
              <w:t xml:space="preserve"> </w:t>
            </w:r>
            <w:r>
              <w:rPr>
                <w:spacing w:val="-4"/>
                <w:sz w:val="20"/>
              </w:rPr>
              <w:t xml:space="preserve">Official: </w:t>
            </w:r>
            <w:r>
              <w:rPr>
                <w:sz w:val="20"/>
              </w:rPr>
              <w:t>Branch</w:t>
            </w:r>
            <w:r>
              <w:rPr>
                <w:spacing w:val="-20"/>
                <w:sz w:val="20"/>
              </w:rPr>
              <w:t xml:space="preserve"> </w:t>
            </w:r>
            <w:r>
              <w:rPr>
                <w:sz w:val="20"/>
              </w:rPr>
              <w:t>Officer.</w:t>
            </w:r>
          </w:p>
        </w:tc>
      </w:tr>
      <w:tr w:rsidR="00C8652D" w14:paraId="30B808B3" w14:textId="77777777">
        <w:trPr>
          <w:trHeight w:val="324"/>
        </w:trPr>
        <w:tc>
          <w:tcPr>
            <w:tcW w:w="426" w:type="dxa"/>
          </w:tcPr>
          <w:p w14:paraId="4E4324C7" w14:textId="77777777" w:rsidR="00C8652D" w:rsidRDefault="00000000">
            <w:pPr>
              <w:pStyle w:val="TableParagraph"/>
              <w:spacing w:before="94" w:line="210" w:lineRule="exact"/>
              <w:ind w:left="49"/>
              <w:rPr>
                <w:sz w:val="20"/>
              </w:rPr>
            </w:pPr>
            <w:r>
              <w:rPr>
                <w:spacing w:val="-5"/>
                <w:sz w:val="20"/>
              </w:rPr>
              <w:t>11.</w:t>
            </w:r>
          </w:p>
        </w:tc>
        <w:tc>
          <w:tcPr>
            <w:tcW w:w="1498" w:type="dxa"/>
          </w:tcPr>
          <w:p w14:paraId="00E6CDB3" w14:textId="77777777" w:rsidR="00C8652D" w:rsidRDefault="00000000">
            <w:pPr>
              <w:pStyle w:val="TableParagraph"/>
              <w:spacing w:before="94" w:line="210" w:lineRule="exact"/>
              <w:ind w:left="73" w:right="367"/>
              <w:jc w:val="center"/>
              <w:rPr>
                <w:b/>
                <w:sz w:val="20"/>
              </w:rPr>
            </w:pPr>
            <w:r>
              <w:rPr>
                <w:b/>
                <w:spacing w:val="-2"/>
                <w:sz w:val="20"/>
              </w:rPr>
              <w:t>Committee</w:t>
            </w:r>
          </w:p>
        </w:tc>
        <w:tc>
          <w:tcPr>
            <w:tcW w:w="2067" w:type="dxa"/>
          </w:tcPr>
          <w:p w14:paraId="316DF29E" w14:textId="77777777" w:rsidR="00C8652D" w:rsidRDefault="00000000">
            <w:pPr>
              <w:pStyle w:val="TableParagraph"/>
              <w:spacing w:before="94" w:line="210" w:lineRule="exact"/>
              <w:ind w:left="108"/>
              <w:rPr>
                <w:sz w:val="20"/>
              </w:rPr>
            </w:pPr>
            <w:r>
              <w:rPr>
                <w:sz w:val="20"/>
              </w:rPr>
              <w:t>Monitoring</w:t>
            </w:r>
            <w:r>
              <w:rPr>
                <w:spacing w:val="5"/>
                <w:sz w:val="20"/>
              </w:rPr>
              <w:t xml:space="preserve"> </w:t>
            </w:r>
            <w:r>
              <w:rPr>
                <w:spacing w:val="-2"/>
                <w:sz w:val="20"/>
              </w:rPr>
              <w:t>through</w:t>
            </w:r>
          </w:p>
        </w:tc>
        <w:tc>
          <w:tcPr>
            <w:tcW w:w="1819" w:type="dxa"/>
          </w:tcPr>
          <w:p w14:paraId="62015FC7" w14:textId="77777777" w:rsidR="00C8652D" w:rsidRDefault="00000000">
            <w:pPr>
              <w:pStyle w:val="TableParagraph"/>
              <w:spacing w:before="94" w:line="210" w:lineRule="exact"/>
              <w:ind w:left="112"/>
              <w:rPr>
                <w:sz w:val="20"/>
              </w:rPr>
            </w:pPr>
            <w:r>
              <w:rPr>
                <w:spacing w:val="-8"/>
                <w:sz w:val="20"/>
              </w:rPr>
              <w:t>Primary</w:t>
            </w:r>
            <w:r>
              <w:rPr>
                <w:spacing w:val="-18"/>
                <w:sz w:val="20"/>
              </w:rPr>
              <w:t xml:space="preserve"> </w:t>
            </w:r>
            <w:r>
              <w:rPr>
                <w:spacing w:val="-2"/>
                <w:sz w:val="20"/>
              </w:rPr>
              <w:t>Official:</w:t>
            </w:r>
          </w:p>
        </w:tc>
        <w:tc>
          <w:tcPr>
            <w:tcW w:w="2176" w:type="dxa"/>
          </w:tcPr>
          <w:p w14:paraId="69C44C77" w14:textId="77777777" w:rsidR="00C8652D" w:rsidRDefault="00C8652D">
            <w:pPr>
              <w:pStyle w:val="TableParagraph"/>
              <w:rPr>
                <w:sz w:val="20"/>
              </w:rPr>
            </w:pPr>
          </w:p>
        </w:tc>
        <w:tc>
          <w:tcPr>
            <w:tcW w:w="1713" w:type="dxa"/>
          </w:tcPr>
          <w:p w14:paraId="2AB65A6E" w14:textId="77777777" w:rsidR="00C8652D" w:rsidRDefault="00C8652D">
            <w:pPr>
              <w:pStyle w:val="TableParagraph"/>
              <w:rPr>
                <w:sz w:val="20"/>
              </w:rPr>
            </w:pPr>
          </w:p>
        </w:tc>
      </w:tr>
      <w:tr w:rsidR="00C8652D" w14:paraId="63AD2F4C" w14:textId="77777777">
        <w:trPr>
          <w:trHeight w:val="1430"/>
        </w:trPr>
        <w:tc>
          <w:tcPr>
            <w:tcW w:w="1924" w:type="dxa"/>
            <w:gridSpan w:val="2"/>
          </w:tcPr>
          <w:p w14:paraId="1F329398" w14:textId="77777777" w:rsidR="00C8652D" w:rsidRDefault="00000000">
            <w:pPr>
              <w:pStyle w:val="TableParagraph"/>
              <w:spacing w:before="58"/>
              <w:ind w:left="587"/>
              <w:rPr>
                <w:b/>
                <w:sz w:val="20"/>
              </w:rPr>
            </w:pPr>
            <w:r>
              <w:rPr>
                <w:b/>
                <w:spacing w:val="-4"/>
                <w:sz w:val="20"/>
              </w:rPr>
              <w:t>Section</w:t>
            </w:r>
            <w:r>
              <w:rPr>
                <w:b/>
                <w:spacing w:val="-7"/>
                <w:sz w:val="20"/>
              </w:rPr>
              <w:t xml:space="preserve"> </w:t>
            </w:r>
            <w:r>
              <w:rPr>
                <w:b/>
                <w:spacing w:val="-4"/>
                <w:sz w:val="20"/>
              </w:rPr>
              <w:t>(S&amp;T)</w:t>
            </w:r>
          </w:p>
        </w:tc>
        <w:tc>
          <w:tcPr>
            <w:tcW w:w="2067" w:type="dxa"/>
          </w:tcPr>
          <w:p w14:paraId="7254FC84" w14:textId="77777777" w:rsidR="00C8652D" w:rsidRDefault="00000000">
            <w:pPr>
              <w:pStyle w:val="TableParagraph"/>
              <w:spacing w:before="58" w:line="297" w:lineRule="auto"/>
              <w:ind w:left="108" w:right="244"/>
              <w:rPr>
                <w:sz w:val="20"/>
              </w:rPr>
            </w:pPr>
            <w:r>
              <w:rPr>
                <w:sz w:val="20"/>
              </w:rPr>
              <w:t xml:space="preserve">computerised diary </w:t>
            </w:r>
            <w:r>
              <w:rPr>
                <w:spacing w:val="-2"/>
                <w:sz w:val="20"/>
              </w:rPr>
              <w:t>by</w:t>
            </w:r>
            <w:r>
              <w:rPr>
                <w:spacing w:val="-11"/>
                <w:sz w:val="20"/>
              </w:rPr>
              <w:t xml:space="preserve"> </w:t>
            </w:r>
            <w:r>
              <w:rPr>
                <w:spacing w:val="-2"/>
                <w:sz w:val="20"/>
              </w:rPr>
              <w:t xml:space="preserve">Section-in-Charge </w:t>
            </w:r>
            <w:r>
              <w:rPr>
                <w:sz w:val="20"/>
              </w:rPr>
              <w:t>on weekly basis.</w:t>
            </w:r>
          </w:p>
          <w:p w14:paraId="41684D0A" w14:textId="77777777" w:rsidR="00C8652D" w:rsidRDefault="00000000">
            <w:pPr>
              <w:pStyle w:val="TableParagraph"/>
              <w:spacing w:before="1"/>
              <w:ind w:left="108"/>
              <w:rPr>
                <w:sz w:val="20"/>
              </w:rPr>
            </w:pPr>
            <w:r>
              <w:rPr>
                <w:sz w:val="20"/>
              </w:rPr>
              <w:t>DMIS</w:t>
            </w:r>
            <w:r>
              <w:rPr>
                <w:spacing w:val="-3"/>
                <w:sz w:val="20"/>
              </w:rPr>
              <w:t xml:space="preserve"> </w:t>
            </w:r>
            <w:r>
              <w:rPr>
                <w:sz w:val="20"/>
              </w:rPr>
              <w:t>has</w:t>
            </w:r>
            <w:r>
              <w:rPr>
                <w:spacing w:val="-1"/>
                <w:sz w:val="20"/>
              </w:rPr>
              <w:t xml:space="preserve"> </w:t>
            </w:r>
            <w:r>
              <w:rPr>
                <w:spacing w:val="-4"/>
                <w:sz w:val="20"/>
              </w:rPr>
              <w:t>been</w:t>
            </w:r>
          </w:p>
          <w:p w14:paraId="5960407D" w14:textId="77777777" w:rsidR="00C8652D" w:rsidRDefault="00000000">
            <w:pPr>
              <w:pStyle w:val="TableParagraph"/>
              <w:spacing w:before="56" w:line="210" w:lineRule="exact"/>
              <w:ind w:left="108"/>
              <w:rPr>
                <w:sz w:val="20"/>
              </w:rPr>
            </w:pPr>
            <w:r>
              <w:rPr>
                <w:spacing w:val="-2"/>
                <w:sz w:val="20"/>
              </w:rPr>
              <w:t>introduced.</w:t>
            </w:r>
          </w:p>
        </w:tc>
        <w:tc>
          <w:tcPr>
            <w:tcW w:w="5708" w:type="dxa"/>
            <w:gridSpan w:val="3"/>
          </w:tcPr>
          <w:p w14:paraId="5C96DCAA" w14:textId="77777777" w:rsidR="00C8652D" w:rsidRDefault="00000000">
            <w:pPr>
              <w:pStyle w:val="TableParagraph"/>
              <w:tabs>
                <w:tab w:val="left" w:pos="2767"/>
              </w:tabs>
              <w:spacing w:before="58" w:line="297" w:lineRule="auto"/>
              <w:ind w:left="112" w:right="1295"/>
              <w:rPr>
                <w:sz w:val="20"/>
              </w:rPr>
            </w:pPr>
            <w:r>
              <w:rPr>
                <w:spacing w:val="-2"/>
                <w:sz w:val="20"/>
              </w:rPr>
              <w:t>Diarist.</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receipts. Secondary</w:t>
            </w:r>
            <w:r>
              <w:rPr>
                <w:spacing w:val="-19"/>
                <w:sz w:val="20"/>
              </w:rPr>
              <w:t xml:space="preserve"> </w:t>
            </w:r>
            <w:r>
              <w:rPr>
                <w:sz w:val="20"/>
              </w:rPr>
              <w:t>Official:</w:t>
            </w:r>
          </w:p>
          <w:p w14:paraId="229C5D1F" w14:textId="77777777" w:rsidR="00C8652D" w:rsidRDefault="00000000">
            <w:pPr>
              <w:pStyle w:val="TableParagraph"/>
              <w:spacing w:before="1"/>
              <w:ind w:left="112"/>
              <w:rPr>
                <w:sz w:val="20"/>
              </w:rPr>
            </w:pPr>
            <w:r>
              <w:rPr>
                <w:spacing w:val="-4"/>
                <w:sz w:val="20"/>
              </w:rPr>
              <w:t>Section-in-Charge.</w:t>
            </w:r>
          </w:p>
        </w:tc>
      </w:tr>
      <w:tr w:rsidR="00C8652D" w14:paraId="3C01BFA9" w14:textId="77777777">
        <w:trPr>
          <w:trHeight w:val="461"/>
        </w:trPr>
        <w:tc>
          <w:tcPr>
            <w:tcW w:w="1924" w:type="dxa"/>
            <w:gridSpan w:val="2"/>
          </w:tcPr>
          <w:p w14:paraId="05FC69EE" w14:textId="77777777" w:rsidR="00C8652D" w:rsidRDefault="00000000">
            <w:pPr>
              <w:pStyle w:val="TableParagraph"/>
              <w:tabs>
                <w:tab w:val="left" w:pos="587"/>
              </w:tabs>
              <w:spacing w:before="199"/>
              <w:ind w:left="50"/>
              <w:rPr>
                <w:b/>
                <w:sz w:val="20"/>
              </w:rPr>
            </w:pPr>
            <w:r>
              <w:rPr>
                <w:spacing w:val="-5"/>
                <w:sz w:val="20"/>
              </w:rPr>
              <w:t>12.</w:t>
            </w:r>
            <w:r>
              <w:rPr>
                <w:sz w:val="20"/>
              </w:rPr>
              <w:tab/>
            </w:r>
            <w:r>
              <w:rPr>
                <w:b/>
                <w:spacing w:val="-2"/>
                <w:sz w:val="20"/>
              </w:rPr>
              <w:t>Committee</w:t>
            </w:r>
          </w:p>
        </w:tc>
        <w:tc>
          <w:tcPr>
            <w:tcW w:w="2067" w:type="dxa"/>
          </w:tcPr>
          <w:p w14:paraId="3F78717B" w14:textId="77777777" w:rsidR="00C8652D" w:rsidRDefault="00000000">
            <w:pPr>
              <w:pStyle w:val="TableParagraph"/>
              <w:spacing w:before="199"/>
              <w:ind w:left="108"/>
              <w:rPr>
                <w:sz w:val="20"/>
              </w:rPr>
            </w:pPr>
            <w:r>
              <w:rPr>
                <w:sz w:val="20"/>
              </w:rPr>
              <w:t>Monitoring</w:t>
            </w:r>
            <w:r>
              <w:rPr>
                <w:spacing w:val="5"/>
                <w:sz w:val="20"/>
              </w:rPr>
              <w:t xml:space="preserve"> </w:t>
            </w:r>
            <w:r>
              <w:rPr>
                <w:spacing w:val="-2"/>
                <w:sz w:val="20"/>
              </w:rPr>
              <w:t>through</w:t>
            </w:r>
          </w:p>
        </w:tc>
        <w:tc>
          <w:tcPr>
            <w:tcW w:w="1819" w:type="dxa"/>
          </w:tcPr>
          <w:p w14:paraId="0AA640FF" w14:textId="77777777" w:rsidR="00C8652D" w:rsidRDefault="00000000">
            <w:pPr>
              <w:pStyle w:val="TableParagraph"/>
              <w:spacing w:before="199"/>
              <w:ind w:left="112"/>
              <w:rPr>
                <w:sz w:val="20"/>
              </w:rPr>
            </w:pPr>
            <w:r>
              <w:rPr>
                <w:spacing w:val="-8"/>
                <w:sz w:val="20"/>
              </w:rPr>
              <w:t>Primary</w:t>
            </w:r>
            <w:r>
              <w:rPr>
                <w:spacing w:val="-18"/>
                <w:sz w:val="20"/>
              </w:rPr>
              <w:t xml:space="preserve"> </w:t>
            </w:r>
            <w:r>
              <w:rPr>
                <w:spacing w:val="-2"/>
                <w:sz w:val="20"/>
              </w:rPr>
              <w:t>Official:</w:t>
            </w:r>
          </w:p>
        </w:tc>
        <w:tc>
          <w:tcPr>
            <w:tcW w:w="2176" w:type="dxa"/>
          </w:tcPr>
          <w:p w14:paraId="27182ACA" w14:textId="77777777" w:rsidR="00C8652D" w:rsidRDefault="00000000">
            <w:pPr>
              <w:pStyle w:val="TableParagraph"/>
              <w:spacing w:before="199"/>
              <w:ind w:left="192"/>
              <w:rPr>
                <w:sz w:val="20"/>
              </w:rPr>
            </w:pPr>
            <w:r>
              <w:rPr>
                <w:spacing w:val="-2"/>
                <w:sz w:val="20"/>
              </w:rPr>
              <w:t>Monitoring</w:t>
            </w:r>
            <w:r>
              <w:rPr>
                <w:spacing w:val="-5"/>
                <w:sz w:val="20"/>
              </w:rPr>
              <w:t xml:space="preserve"> </w:t>
            </w:r>
            <w:r>
              <w:rPr>
                <w:spacing w:val="-2"/>
                <w:sz w:val="20"/>
              </w:rPr>
              <w:t>of</w:t>
            </w:r>
            <w:r>
              <w:rPr>
                <w:spacing w:val="-5"/>
                <w:sz w:val="20"/>
              </w:rPr>
              <w:t xml:space="preserve"> </w:t>
            </w:r>
            <w:r>
              <w:rPr>
                <w:spacing w:val="-4"/>
                <w:sz w:val="20"/>
              </w:rPr>
              <w:t>files</w:t>
            </w:r>
          </w:p>
        </w:tc>
        <w:tc>
          <w:tcPr>
            <w:tcW w:w="1713" w:type="dxa"/>
          </w:tcPr>
          <w:p w14:paraId="652E4B0B" w14:textId="77777777" w:rsidR="00C8652D" w:rsidRDefault="00000000">
            <w:pPr>
              <w:pStyle w:val="TableParagraph"/>
              <w:spacing w:before="199"/>
              <w:ind w:left="56"/>
              <w:rPr>
                <w:sz w:val="20"/>
              </w:rPr>
            </w:pPr>
            <w:r>
              <w:rPr>
                <w:spacing w:val="-8"/>
                <w:sz w:val="20"/>
              </w:rPr>
              <w:t>Primary</w:t>
            </w:r>
            <w:r>
              <w:rPr>
                <w:spacing w:val="-18"/>
                <w:sz w:val="20"/>
              </w:rPr>
              <w:t xml:space="preserve"> </w:t>
            </w:r>
            <w:r>
              <w:rPr>
                <w:spacing w:val="-2"/>
                <w:sz w:val="20"/>
              </w:rPr>
              <w:t>Official:</w:t>
            </w:r>
          </w:p>
        </w:tc>
      </w:tr>
      <w:tr w:rsidR="00C8652D" w14:paraId="60D2A2AD" w14:textId="77777777">
        <w:trPr>
          <w:trHeight w:val="1429"/>
        </w:trPr>
        <w:tc>
          <w:tcPr>
            <w:tcW w:w="1924" w:type="dxa"/>
            <w:gridSpan w:val="2"/>
          </w:tcPr>
          <w:p w14:paraId="2A2287FE" w14:textId="77777777" w:rsidR="00C8652D" w:rsidRDefault="00000000">
            <w:pPr>
              <w:pStyle w:val="TableParagraph"/>
              <w:spacing w:before="23"/>
              <w:ind w:left="587"/>
              <w:rPr>
                <w:b/>
                <w:sz w:val="20"/>
              </w:rPr>
            </w:pPr>
            <w:r>
              <w:rPr>
                <w:b/>
                <w:spacing w:val="-4"/>
                <w:sz w:val="20"/>
              </w:rPr>
              <w:t>Section</w:t>
            </w:r>
            <w:r>
              <w:rPr>
                <w:b/>
                <w:spacing w:val="-16"/>
                <w:sz w:val="20"/>
              </w:rPr>
              <w:t xml:space="preserve"> </w:t>
            </w:r>
            <w:r>
              <w:rPr>
                <w:b/>
                <w:spacing w:val="-4"/>
                <w:sz w:val="20"/>
              </w:rPr>
              <w:t>(T</w:t>
            </w:r>
            <w:r>
              <w:rPr>
                <w:b/>
                <w:spacing w:val="-15"/>
                <w:sz w:val="20"/>
              </w:rPr>
              <w:t xml:space="preserve"> </w:t>
            </w:r>
            <w:r>
              <w:rPr>
                <w:b/>
                <w:spacing w:val="-5"/>
                <w:sz w:val="20"/>
              </w:rPr>
              <w:t>&amp;T)</w:t>
            </w:r>
          </w:p>
        </w:tc>
        <w:tc>
          <w:tcPr>
            <w:tcW w:w="2067" w:type="dxa"/>
          </w:tcPr>
          <w:p w14:paraId="09C7EDB3" w14:textId="77777777" w:rsidR="00C8652D" w:rsidRDefault="00000000">
            <w:pPr>
              <w:pStyle w:val="TableParagraph"/>
              <w:spacing w:before="23" w:line="297" w:lineRule="auto"/>
              <w:ind w:left="108" w:right="171"/>
              <w:rPr>
                <w:sz w:val="20"/>
              </w:rPr>
            </w:pPr>
            <w:r>
              <w:rPr>
                <w:sz w:val="20"/>
              </w:rPr>
              <w:t>computerised</w:t>
            </w:r>
            <w:r>
              <w:rPr>
                <w:spacing w:val="-13"/>
                <w:sz w:val="20"/>
              </w:rPr>
              <w:t xml:space="preserve"> </w:t>
            </w:r>
            <w:r>
              <w:rPr>
                <w:sz w:val="20"/>
              </w:rPr>
              <w:t>diary</w:t>
            </w:r>
            <w:r>
              <w:rPr>
                <w:spacing w:val="-12"/>
                <w:sz w:val="20"/>
              </w:rPr>
              <w:t xml:space="preserve"> </w:t>
            </w:r>
            <w:r>
              <w:rPr>
                <w:sz w:val="20"/>
              </w:rPr>
              <w:t>by Section-in-Charge</w:t>
            </w:r>
            <w:r>
              <w:rPr>
                <w:spacing w:val="-5"/>
                <w:sz w:val="20"/>
              </w:rPr>
              <w:t xml:space="preserve"> </w:t>
            </w:r>
            <w:r>
              <w:rPr>
                <w:sz w:val="20"/>
              </w:rPr>
              <w:t>on daily basis.</w:t>
            </w:r>
          </w:p>
        </w:tc>
        <w:tc>
          <w:tcPr>
            <w:tcW w:w="1819" w:type="dxa"/>
          </w:tcPr>
          <w:p w14:paraId="55F69802" w14:textId="77777777" w:rsidR="00C8652D" w:rsidRDefault="00000000">
            <w:pPr>
              <w:pStyle w:val="TableParagraph"/>
              <w:spacing w:before="23"/>
              <w:ind w:left="112"/>
              <w:rPr>
                <w:sz w:val="20"/>
              </w:rPr>
            </w:pPr>
            <w:r>
              <w:rPr>
                <w:spacing w:val="-2"/>
                <w:sz w:val="20"/>
              </w:rPr>
              <w:t>Diarist.</w:t>
            </w:r>
          </w:p>
          <w:p w14:paraId="70327677" w14:textId="77777777" w:rsidR="00C8652D" w:rsidRDefault="00000000">
            <w:pPr>
              <w:pStyle w:val="TableParagraph"/>
              <w:spacing w:before="56" w:line="297" w:lineRule="auto"/>
              <w:ind w:left="112" w:right="192"/>
              <w:rPr>
                <w:sz w:val="20"/>
              </w:rPr>
            </w:pPr>
            <w:r>
              <w:rPr>
                <w:spacing w:val="-4"/>
                <w:sz w:val="20"/>
              </w:rPr>
              <w:t>Secondary</w:t>
            </w:r>
            <w:r>
              <w:rPr>
                <w:spacing w:val="-19"/>
                <w:sz w:val="20"/>
              </w:rPr>
              <w:t xml:space="preserve"> </w:t>
            </w:r>
            <w:r>
              <w:rPr>
                <w:spacing w:val="-4"/>
                <w:sz w:val="20"/>
              </w:rPr>
              <w:t>Official: Section-in-Charge.</w:t>
            </w:r>
          </w:p>
        </w:tc>
        <w:tc>
          <w:tcPr>
            <w:tcW w:w="2176" w:type="dxa"/>
          </w:tcPr>
          <w:p w14:paraId="5AF7A917" w14:textId="77777777" w:rsidR="00C8652D" w:rsidRDefault="00000000">
            <w:pPr>
              <w:pStyle w:val="TableParagraph"/>
              <w:spacing w:before="23" w:line="297" w:lineRule="auto"/>
              <w:ind w:left="192"/>
              <w:rPr>
                <w:sz w:val="20"/>
              </w:rPr>
            </w:pPr>
            <w:r>
              <w:rPr>
                <w:sz w:val="20"/>
              </w:rPr>
              <w:t xml:space="preserve">by dealing Assistants. </w:t>
            </w:r>
            <w:r>
              <w:rPr>
                <w:spacing w:val="-8"/>
                <w:sz w:val="20"/>
              </w:rPr>
              <w:t>Maintenance</w:t>
            </w:r>
            <w:r>
              <w:rPr>
                <w:spacing w:val="-7"/>
                <w:sz w:val="20"/>
              </w:rPr>
              <w:t xml:space="preserve"> </w:t>
            </w:r>
            <w:r>
              <w:rPr>
                <w:spacing w:val="-8"/>
                <w:sz w:val="20"/>
              </w:rPr>
              <w:t>of</w:t>
            </w:r>
            <w:r>
              <w:rPr>
                <w:spacing w:val="-4"/>
                <w:sz w:val="20"/>
              </w:rPr>
              <w:t xml:space="preserve"> </w:t>
            </w:r>
            <w:r>
              <w:rPr>
                <w:spacing w:val="-8"/>
                <w:sz w:val="20"/>
              </w:rPr>
              <w:t xml:space="preserve">Assistant. </w:t>
            </w:r>
            <w:r>
              <w:rPr>
                <w:sz w:val="20"/>
              </w:rPr>
              <w:t>Diary and its regular checking by Section.</w:t>
            </w:r>
          </w:p>
          <w:p w14:paraId="6A1ECCEA" w14:textId="77777777" w:rsidR="00C8652D" w:rsidRDefault="00000000">
            <w:pPr>
              <w:pStyle w:val="TableParagraph"/>
              <w:spacing w:before="2"/>
              <w:ind w:left="192"/>
              <w:rPr>
                <w:sz w:val="20"/>
              </w:rPr>
            </w:pPr>
            <w:r>
              <w:rPr>
                <w:sz w:val="20"/>
              </w:rPr>
              <w:t>in-Charge</w:t>
            </w:r>
            <w:r>
              <w:rPr>
                <w:spacing w:val="-10"/>
                <w:sz w:val="20"/>
              </w:rPr>
              <w:t xml:space="preserve"> </w:t>
            </w:r>
            <w:r>
              <w:rPr>
                <w:sz w:val="20"/>
              </w:rPr>
              <w:t>once</w:t>
            </w:r>
            <w:r>
              <w:rPr>
                <w:spacing w:val="-10"/>
                <w:sz w:val="20"/>
              </w:rPr>
              <w:t xml:space="preserve"> </w:t>
            </w:r>
            <w:r>
              <w:rPr>
                <w:sz w:val="20"/>
              </w:rPr>
              <w:t>in</w:t>
            </w:r>
            <w:r>
              <w:rPr>
                <w:spacing w:val="-10"/>
                <w:sz w:val="20"/>
              </w:rPr>
              <w:t xml:space="preserve"> </w:t>
            </w:r>
            <w:r>
              <w:rPr>
                <w:spacing w:val="-5"/>
                <w:sz w:val="20"/>
              </w:rPr>
              <w:t>two</w:t>
            </w:r>
          </w:p>
        </w:tc>
        <w:tc>
          <w:tcPr>
            <w:tcW w:w="1713" w:type="dxa"/>
          </w:tcPr>
          <w:p w14:paraId="3AA82CFC" w14:textId="77777777" w:rsidR="00C8652D" w:rsidRDefault="00000000">
            <w:pPr>
              <w:pStyle w:val="TableParagraph"/>
              <w:spacing w:before="23" w:line="297" w:lineRule="auto"/>
              <w:ind w:left="56" w:right="143" w:hanging="2"/>
              <w:rPr>
                <w:sz w:val="20"/>
              </w:rPr>
            </w:pPr>
            <w:r>
              <w:rPr>
                <w:sz w:val="20"/>
              </w:rPr>
              <w:t xml:space="preserve">Dealing Assistant </w:t>
            </w:r>
            <w:r>
              <w:rPr>
                <w:spacing w:val="-4"/>
                <w:sz w:val="20"/>
              </w:rPr>
              <w:t>Secondary</w:t>
            </w:r>
            <w:r>
              <w:rPr>
                <w:spacing w:val="-19"/>
                <w:sz w:val="20"/>
              </w:rPr>
              <w:t xml:space="preserve"> </w:t>
            </w:r>
            <w:r>
              <w:rPr>
                <w:spacing w:val="-4"/>
                <w:sz w:val="20"/>
              </w:rPr>
              <w:t xml:space="preserve">Official: </w:t>
            </w:r>
            <w:r>
              <w:rPr>
                <w:spacing w:val="-2"/>
                <w:sz w:val="20"/>
              </w:rPr>
              <w:t>Section-in-Charge</w:t>
            </w:r>
          </w:p>
        </w:tc>
      </w:tr>
      <w:tr w:rsidR="00C8652D" w14:paraId="6F8365EF" w14:textId="77777777">
        <w:trPr>
          <w:trHeight w:val="357"/>
        </w:trPr>
        <w:tc>
          <w:tcPr>
            <w:tcW w:w="1924" w:type="dxa"/>
            <w:gridSpan w:val="2"/>
          </w:tcPr>
          <w:p w14:paraId="0BB7AC9B" w14:textId="77777777" w:rsidR="00C8652D" w:rsidRDefault="00C8652D">
            <w:pPr>
              <w:pStyle w:val="TableParagraph"/>
              <w:rPr>
                <w:sz w:val="20"/>
              </w:rPr>
            </w:pPr>
          </w:p>
        </w:tc>
        <w:tc>
          <w:tcPr>
            <w:tcW w:w="2067" w:type="dxa"/>
          </w:tcPr>
          <w:p w14:paraId="20655D0C" w14:textId="77777777" w:rsidR="00C8652D" w:rsidRDefault="00C8652D">
            <w:pPr>
              <w:pStyle w:val="TableParagraph"/>
              <w:rPr>
                <w:sz w:val="20"/>
              </w:rPr>
            </w:pPr>
          </w:p>
        </w:tc>
        <w:tc>
          <w:tcPr>
            <w:tcW w:w="1819" w:type="dxa"/>
          </w:tcPr>
          <w:p w14:paraId="6BAF6BAD" w14:textId="77777777" w:rsidR="00C8652D" w:rsidRDefault="00C8652D">
            <w:pPr>
              <w:pStyle w:val="TableParagraph"/>
              <w:rPr>
                <w:sz w:val="20"/>
              </w:rPr>
            </w:pPr>
          </w:p>
        </w:tc>
        <w:tc>
          <w:tcPr>
            <w:tcW w:w="2176" w:type="dxa"/>
          </w:tcPr>
          <w:p w14:paraId="43C2AF47" w14:textId="77777777" w:rsidR="00C8652D" w:rsidRDefault="00000000">
            <w:pPr>
              <w:pStyle w:val="TableParagraph"/>
              <w:spacing w:before="24"/>
              <w:ind w:left="192"/>
              <w:rPr>
                <w:sz w:val="20"/>
              </w:rPr>
            </w:pPr>
            <w:r>
              <w:rPr>
                <w:sz w:val="20"/>
              </w:rPr>
              <w:t>days</w:t>
            </w:r>
            <w:r>
              <w:rPr>
                <w:spacing w:val="31"/>
                <w:sz w:val="20"/>
              </w:rPr>
              <w:t xml:space="preserve"> </w:t>
            </w:r>
            <w:r>
              <w:rPr>
                <w:spacing w:val="-2"/>
                <w:sz w:val="20"/>
              </w:rPr>
              <w:t>proposed.</w:t>
            </w:r>
          </w:p>
        </w:tc>
        <w:tc>
          <w:tcPr>
            <w:tcW w:w="1713" w:type="dxa"/>
          </w:tcPr>
          <w:p w14:paraId="1ECB1222" w14:textId="77777777" w:rsidR="00C8652D" w:rsidRDefault="00C8652D">
            <w:pPr>
              <w:pStyle w:val="TableParagraph"/>
              <w:rPr>
                <w:sz w:val="20"/>
              </w:rPr>
            </w:pPr>
          </w:p>
        </w:tc>
      </w:tr>
      <w:tr w:rsidR="00C8652D" w14:paraId="3194E287" w14:textId="77777777">
        <w:trPr>
          <w:trHeight w:val="356"/>
        </w:trPr>
        <w:tc>
          <w:tcPr>
            <w:tcW w:w="1924" w:type="dxa"/>
            <w:gridSpan w:val="2"/>
          </w:tcPr>
          <w:p w14:paraId="1EEA7BE2" w14:textId="77777777" w:rsidR="00C8652D" w:rsidRDefault="00000000">
            <w:pPr>
              <w:pStyle w:val="TableParagraph"/>
              <w:tabs>
                <w:tab w:val="left" w:pos="587"/>
              </w:tabs>
              <w:spacing w:before="94"/>
              <w:ind w:left="50"/>
              <w:rPr>
                <w:b/>
                <w:sz w:val="20"/>
              </w:rPr>
            </w:pPr>
            <w:r>
              <w:rPr>
                <w:spacing w:val="-5"/>
                <w:sz w:val="20"/>
              </w:rPr>
              <w:t>13.</w:t>
            </w:r>
            <w:r>
              <w:rPr>
                <w:sz w:val="20"/>
              </w:rPr>
              <w:tab/>
            </w:r>
            <w:r>
              <w:rPr>
                <w:b/>
                <w:spacing w:val="-2"/>
                <w:sz w:val="20"/>
              </w:rPr>
              <w:t>Committee</w:t>
            </w:r>
          </w:p>
        </w:tc>
        <w:tc>
          <w:tcPr>
            <w:tcW w:w="2067" w:type="dxa"/>
          </w:tcPr>
          <w:p w14:paraId="249F62E5" w14:textId="77777777" w:rsidR="00C8652D" w:rsidRDefault="00000000">
            <w:pPr>
              <w:pStyle w:val="TableParagraph"/>
              <w:spacing w:before="94"/>
              <w:ind w:left="108"/>
              <w:rPr>
                <w:sz w:val="20"/>
              </w:rPr>
            </w:pPr>
            <w:r>
              <w:rPr>
                <w:sz w:val="20"/>
              </w:rPr>
              <w:t>Monitoring</w:t>
            </w:r>
            <w:r>
              <w:rPr>
                <w:spacing w:val="5"/>
                <w:sz w:val="20"/>
              </w:rPr>
              <w:t xml:space="preserve"> </w:t>
            </w:r>
            <w:r>
              <w:rPr>
                <w:spacing w:val="-2"/>
                <w:sz w:val="20"/>
              </w:rPr>
              <w:t>through</w:t>
            </w:r>
          </w:p>
        </w:tc>
        <w:tc>
          <w:tcPr>
            <w:tcW w:w="1819" w:type="dxa"/>
          </w:tcPr>
          <w:p w14:paraId="11A1C436" w14:textId="77777777" w:rsidR="00C8652D" w:rsidRDefault="00000000">
            <w:pPr>
              <w:pStyle w:val="TableParagraph"/>
              <w:spacing w:before="94"/>
              <w:ind w:left="112"/>
              <w:rPr>
                <w:sz w:val="20"/>
              </w:rPr>
            </w:pPr>
            <w:r>
              <w:rPr>
                <w:spacing w:val="-8"/>
                <w:sz w:val="20"/>
              </w:rPr>
              <w:t>Primary</w:t>
            </w:r>
            <w:r>
              <w:rPr>
                <w:spacing w:val="-18"/>
                <w:sz w:val="20"/>
              </w:rPr>
              <w:t xml:space="preserve"> </w:t>
            </w:r>
            <w:r>
              <w:rPr>
                <w:spacing w:val="-2"/>
                <w:sz w:val="20"/>
              </w:rPr>
              <w:t>Official:</w:t>
            </w:r>
          </w:p>
        </w:tc>
        <w:tc>
          <w:tcPr>
            <w:tcW w:w="2176" w:type="dxa"/>
          </w:tcPr>
          <w:p w14:paraId="05F0F701" w14:textId="77777777" w:rsidR="00C8652D" w:rsidRDefault="00000000">
            <w:pPr>
              <w:pStyle w:val="TableParagraph"/>
              <w:spacing w:before="94"/>
              <w:ind w:left="192"/>
              <w:rPr>
                <w:sz w:val="20"/>
              </w:rPr>
            </w:pPr>
            <w:r>
              <w:rPr>
                <w:sz w:val="20"/>
              </w:rPr>
              <w:t>Monitoring</w:t>
            </w:r>
            <w:r>
              <w:rPr>
                <w:spacing w:val="5"/>
                <w:sz w:val="20"/>
              </w:rPr>
              <w:t xml:space="preserve"> </w:t>
            </w:r>
            <w:r>
              <w:rPr>
                <w:spacing w:val="-2"/>
                <w:sz w:val="20"/>
              </w:rPr>
              <w:t>through</w:t>
            </w:r>
          </w:p>
        </w:tc>
        <w:tc>
          <w:tcPr>
            <w:tcW w:w="1713" w:type="dxa"/>
          </w:tcPr>
          <w:p w14:paraId="08409B5D" w14:textId="77777777" w:rsidR="00C8652D" w:rsidRDefault="00000000">
            <w:pPr>
              <w:pStyle w:val="TableParagraph"/>
              <w:spacing w:before="94"/>
              <w:ind w:left="56"/>
              <w:rPr>
                <w:sz w:val="20"/>
              </w:rPr>
            </w:pPr>
            <w:r>
              <w:rPr>
                <w:spacing w:val="-8"/>
                <w:sz w:val="20"/>
              </w:rPr>
              <w:t>Primary</w:t>
            </w:r>
            <w:r>
              <w:rPr>
                <w:spacing w:val="-18"/>
                <w:sz w:val="20"/>
              </w:rPr>
              <w:t xml:space="preserve"> </w:t>
            </w:r>
            <w:r>
              <w:rPr>
                <w:spacing w:val="-2"/>
                <w:sz w:val="20"/>
              </w:rPr>
              <w:t>Official:</w:t>
            </w:r>
          </w:p>
        </w:tc>
      </w:tr>
      <w:tr w:rsidR="00C8652D" w14:paraId="51FE805A" w14:textId="77777777">
        <w:trPr>
          <w:trHeight w:val="285"/>
        </w:trPr>
        <w:tc>
          <w:tcPr>
            <w:tcW w:w="1924" w:type="dxa"/>
            <w:gridSpan w:val="2"/>
          </w:tcPr>
          <w:p w14:paraId="37C3212C" w14:textId="77777777" w:rsidR="00C8652D" w:rsidRDefault="00000000">
            <w:pPr>
              <w:pStyle w:val="TableParagraph"/>
              <w:spacing w:before="23"/>
              <w:ind w:left="587"/>
              <w:rPr>
                <w:b/>
                <w:sz w:val="20"/>
              </w:rPr>
            </w:pPr>
            <w:r>
              <w:rPr>
                <w:b/>
                <w:spacing w:val="-2"/>
                <w:sz w:val="20"/>
              </w:rPr>
              <w:t>Coordination</w:t>
            </w:r>
          </w:p>
        </w:tc>
        <w:tc>
          <w:tcPr>
            <w:tcW w:w="2067" w:type="dxa"/>
          </w:tcPr>
          <w:p w14:paraId="53DC5D70" w14:textId="77777777" w:rsidR="00C8652D" w:rsidRDefault="00000000">
            <w:pPr>
              <w:pStyle w:val="TableParagraph"/>
              <w:spacing w:before="23"/>
              <w:ind w:left="108"/>
              <w:rPr>
                <w:sz w:val="20"/>
              </w:rPr>
            </w:pPr>
            <w:r>
              <w:rPr>
                <w:sz w:val="20"/>
              </w:rPr>
              <w:t>diary</w:t>
            </w:r>
            <w:r>
              <w:rPr>
                <w:spacing w:val="-5"/>
                <w:sz w:val="20"/>
              </w:rPr>
              <w:t xml:space="preserve"> </w:t>
            </w:r>
            <w:r>
              <w:rPr>
                <w:sz w:val="20"/>
              </w:rPr>
              <w:t>register</w:t>
            </w:r>
            <w:r>
              <w:rPr>
                <w:spacing w:val="-4"/>
                <w:sz w:val="20"/>
              </w:rPr>
              <w:t xml:space="preserve"> </w:t>
            </w:r>
            <w:r>
              <w:rPr>
                <w:spacing w:val="-5"/>
                <w:sz w:val="20"/>
              </w:rPr>
              <w:t>and</w:t>
            </w:r>
          </w:p>
        </w:tc>
        <w:tc>
          <w:tcPr>
            <w:tcW w:w="1819" w:type="dxa"/>
          </w:tcPr>
          <w:p w14:paraId="47F98454" w14:textId="77777777" w:rsidR="00C8652D" w:rsidRDefault="00000000">
            <w:pPr>
              <w:pStyle w:val="TableParagraph"/>
              <w:spacing w:before="23"/>
              <w:ind w:left="112"/>
              <w:rPr>
                <w:sz w:val="20"/>
              </w:rPr>
            </w:pPr>
            <w:r>
              <w:rPr>
                <w:spacing w:val="-4"/>
                <w:sz w:val="20"/>
              </w:rPr>
              <w:t>Section-in-Charge.</w:t>
            </w:r>
          </w:p>
        </w:tc>
        <w:tc>
          <w:tcPr>
            <w:tcW w:w="2176" w:type="dxa"/>
          </w:tcPr>
          <w:p w14:paraId="4A5660E8" w14:textId="77777777" w:rsidR="00C8652D" w:rsidRDefault="00000000">
            <w:pPr>
              <w:pStyle w:val="TableParagraph"/>
              <w:spacing w:before="23"/>
              <w:ind w:left="194"/>
              <w:rPr>
                <w:sz w:val="20"/>
              </w:rPr>
            </w:pPr>
            <w:r>
              <w:rPr>
                <w:spacing w:val="-4"/>
                <w:sz w:val="20"/>
              </w:rPr>
              <w:t>File</w:t>
            </w:r>
            <w:r>
              <w:rPr>
                <w:spacing w:val="-9"/>
                <w:sz w:val="20"/>
              </w:rPr>
              <w:t xml:space="preserve"> </w:t>
            </w:r>
            <w:r>
              <w:rPr>
                <w:spacing w:val="-2"/>
                <w:sz w:val="20"/>
              </w:rPr>
              <w:t>Movement</w:t>
            </w:r>
          </w:p>
        </w:tc>
        <w:tc>
          <w:tcPr>
            <w:tcW w:w="1713" w:type="dxa"/>
          </w:tcPr>
          <w:p w14:paraId="6ED08EAD" w14:textId="77777777" w:rsidR="00C8652D" w:rsidRDefault="00000000">
            <w:pPr>
              <w:pStyle w:val="TableParagraph"/>
              <w:spacing w:before="23"/>
              <w:ind w:left="54"/>
              <w:rPr>
                <w:sz w:val="20"/>
              </w:rPr>
            </w:pPr>
            <w:r>
              <w:rPr>
                <w:spacing w:val="-4"/>
                <w:sz w:val="20"/>
              </w:rPr>
              <w:t>Section-in-Charge.</w:t>
            </w:r>
          </w:p>
        </w:tc>
      </w:tr>
      <w:tr w:rsidR="00C8652D" w14:paraId="4FC7AA6C" w14:textId="77777777">
        <w:trPr>
          <w:trHeight w:val="572"/>
        </w:trPr>
        <w:tc>
          <w:tcPr>
            <w:tcW w:w="1924" w:type="dxa"/>
            <w:gridSpan w:val="2"/>
          </w:tcPr>
          <w:p w14:paraId="2B8EE020" w14:textId="77777777" w:rsidR="00C8652D" w:rsidRDefault="00000000">
            <w:pPr>
              <w:pStyle w:val="TableParagraph"/>
              <w:spacing w:before="23"/>
              <w:ind w:left="587"/>
              <w:rPr>
                <w:b/>
                <w:sz w:val="20"/>
              </w:rPr>
            </w:pPr>
            <w:r>
              <w:rPr>
                <w:b/>
                <w:spacing w:val="-2"/>
                <w:sz w:val="20"/>
              </w:rPr>
              <w:t>Section</w:t>
            </w:r>
          </w:p>
        </w:tc>
        <w:tc>
          <w:tcPr>
            <w:tcW w:w="2067" w:type="dxa"/>
          </w:tcPr>
          <w:p w14:paraId="233906E4" w14:textId="77777777" w:rsidR="00C8652D" w:rsidRDefault="00000000">
            <w:pPr>
              <w:pStyle w:val="TableParagraph"/>
              <w:spacing w:before="23"/>
              <w:ind w:left="108"/>
              <w:rPr>
                <w:sz w:val="20"/>
              </w:rPr>
            </w:pPr>
            <w:r>
              <w:rPr>
                <w:sz w:val="20"/>
              </w:rPr>
              <w:t>computerised</w:t>
            </w:r>
            <w:r>
              <w:rPr>
                <w:spacing w:val="-10"/>
                <w:sz w:val="20"/>
              </w:rPr>
              <w:t xml:space="preserve"> </w:t>
            </w:r>
            <w:r>
              <w:rPr>
                <w:spacing w:val="-2"/>
                <w:sz w:val="20"/>
              </w:rPr>
              <w:t>diary</w:t>
            </w:r>
          </w:p>
          <w:p w14:paraId="5DCA1572" w14:textId="77777777" w:rsidR="00C8652D" w:rsidRDefault="00000000">
            <w:pPr>
              <w:pStyle w:val="TableParagraph"/>
              <w:spacing w:before="56"/>
              <w:ind w:left="108"/>
              <w:rPr>
                <w:sz w:val="20"/>
              </w:rPr>
            </w:pPr>
            <w:r>
              <w:rPr>
                <w:spacing w:val="-2"/>
                <w:sz w:val="20"/>
              </w:rPr>
              <w:t>by</w:t>
            </w:r>
            <w:r>
              <w:rPr>
                <w:sz w:val="20"/>
              </w:rPr>
              <w:t xml:space="preserve"> </w:t>
            </w:r>
            <w:r>
              <w:rPr>
                <w:spacing w:val="-2"/>
                <w:sz w:val="20"/>
              </w:rPr>
              <w:t>Section-in-Charge.</w:t>
            </w:r>
          </w:p>
        </w:tc>
        <w:tc>
          <w:tcPr>
            <w:tcW w:w="1819" w:type="dxa"/>
          </w:tcPr>
          <w:p w14:paraId="2CA58E3B" w14:textId="77777777" w:rsidR="00C8652D" w:rsidRDefault="00000000">
            <w:pPr>
              <w:pStyle w:val="TableParagraph"/>
              <w:spacing w:before="23"/>
              <w:ind w:left="112"/>
              <w:rPr>
                <w:sz w:val="20"/>
              </w:rPr>
            </w:pPr>
            <w:r>
              <w:rPr>
                <w:spacing w:val="-5"/>
                <w:sz w:val="20"/>
              </w:rPr>
              <w:t>Secondary</w:t>
            </w:r>
            <w:r>
              <w:rPr>
                <w:spacing w:val="-6"/>
                <w:sz w:val="20"/>
              </w:rPr>
              <w:t xml:space="preserve"> </w:t>
            </w:r>
            <w:r>
              <w:rPr>
                <w:spacing w:val="-2"/>
                <w:sz w:val="20"/>
              </w:rPr>
              <w:t>Official:</w:t>
            </w:r>
          </w:p>
          <w:p w14:paraId="664E42C6" w14:textId="77777777" w:rsidR="00C8652D" w:rsidRDefault="00000000">
            <w:pPr>
              <w:pStyle w:val="TableParagraph"/>
              <w:spacing w:before="56"/>
              <w:ind w:left="112"/>
              <w:rPr>
                <w:sz w:val="20"/>
              </w:rPr>
            </w:pPr>
            <w:r>
              <w:rPr>
                <w:spacing w:val="-2"/>
                <w:sz w:val="20"/>
              </w:rPr>
              <w:t>DD/JD.</w:t>
            </w:r>
          </w:p>
        </w:tc>
        <w:tc>
          <w:tcPr>
            <w:tcW w:w="2176" w:type="dxa"/>
          </w:tcPr>
          <w:p w14:paraId="6364A1DC" w14:textId="77777777" w:rsidR="00C8652D" w:rsidRDefault="00000000">
            <w:pPr>
              <w:pStyle w:val="TableParagraph"/>
              <w:spacing w:before="23"/>
              <w:ind w:left="192"/>
              <w:rPr>
                <w:sz w:val="20"/>
              </w:rPr>
            </w:pPr>
            <w:r>
              <w:rPr>
                <w:spacing w:val="-4"/>
                <w:sz w:val="20"/>
              </w:rPr>
              <w:t>Register</w:t>
            </w:r>
            <w:r>
              <w:rPr>
                <w:spacing w:val="1"/>
                <w:sz w:val="20"/>
              </w:rPr>
              <w:t xml:space="preserve"> </w:t>
            </w:r>
            <w:r>
              <w:rPr>
                <w:spacing w:val="-4"/>
                <w:sz w:val="20"/>
              </w:rPr>
              <w:t>and</w:t>
            </w:r>
            <w:r>
              <w:rPr>
                <w:spacing w:val="-7"/>
                <w:sz w:val="20"/>
              </w:rPr>
              <w:t xml:space="preserve"> </w:t>
            </w:r>
            <w:r>
              <w:rPr>
                <w:spacing w:val="-4"/>
                <w:sz w:val="20"/>
              </w:rPr>
              <w:t>Assistant</w:t>
            </w:r>
          </w:p>
          <w:p w14:paraId="26A25F66" w14:textId="77777777" w:rsidR="00C8652D" w:rsidRDefault="00000000">
            <w:pPr>
              <w:pStyle w:val="TableParagraph"/>
              <w:spacing w:before="56"/>
              <w:ind w:left="192"/>
              <w:rPr>
                <w:sz w:val="20"/>
              </w:rPr>
            </w:pPr>
            <w:r>
              <w:rPr>
                <w:spacing w:val="-2"/>
                <w:sz w:val="20"/>
              </w:rPr>
              <w:t>Diaries.</w:t>
            </w:r>
          </w:p>
        </w:tc>
        <w:tc>
          <w:tcPr>
            <w:tcW w:w="1713" w:type="dxa"/>
          </w:tcPr>
          <w:p w14:paraId="3E3283CD" w14:textId="77777777" w:rsidR="00C8652D" w:rsidRDefault="00000000">
            <w:pPr>
              <w:pStyle w:val="TableParagraph"/>
              <w:spacing w:before="23"/>
              <w:ind w:left="56"/>
              <w:rPr>
                <w:sz w:val="20"/>
              </w:rPr>
            </w:pPr>
            <w:r>
              <w:rPr>
                <w:spacing w:val="-5"/>
                <w:sz w:val="20"/>
              </w:rPr>
              <w:t>Secondary</w:t>
            </w:r>
            <w:r>
              <w:rPr>
                <w:spacing w:val="-6"/>
                <w:sz w:val="20"/>
              </w:rPr>
              <w:t xml:space="preserve"> </w:t>
            </w:r>
            <w:r>
              <w:rPr>
                <w:spacing w:val="-2"/>
                <w:sz w:val="20"/>
              </w:rPr>
              <w:t>Official:</w:t>
            </w:r>
          </w:p>
          <w:p w14:paraId="32F72EB5" w14:textId="77777777" w:rsidR="00C8652D" w:rsidRDefault="00000000">
            <w:pPr>
              <w:pStyle w:val="TableParagraph"/>
              <w:spacing w:before="56"/>
              <w:ind w:left="56"/>
              <w:rPr>
                <w:sz w:val="20"/>
              </w:rPr>
            </w:pPr>
            <w:r>
              <w:rPr>
                <w:spacing w:val="-2"/>
                <w:sz w:val="20"/>
              </w:rPr>
              <w:t>DD/JD.</w:t>
            </w:r>
          </w:p>
        </w:tc>
      </w:tr>
      <w:tr w:rsidR="00C8652D" w14:paraId="6D47E12E" w14:textId="77777777">
        <w:trPr>
          <w:trHeight w:val="1716"/>
        </w:trPr>
        <w:tc>
          <w:tcPr>
            <w:tcW w:w="1924" w:type="dxa"/>
            <w:gridSpan w:val="2"/>
          </w:tcPr>
          <w:p w14:paraId="39E1D4D1" w14:textId="77777777" w:rsidR="00C8652D" w:rsidRDefault="00C8652D">
            <w:pPr>
              <w:pStyle w:val="TableParagraph"/>
              <w:rPr>
                <w:sz w:val="20"/>
              </w:rPr>
            </w:pPr>
          </w:p>
        </w:tc>
        <w:tc>
          <w:tcPr>
            <w:tcW w:w="2067" w:type="dxa"/>
          </w:tcPr>
          <w:p w14:paraId="27AE18C3" w14:textId="77777777" w:rsidR="00C8652D" w:rsidRDefault="00000000">
            <w:pPr>
              <w:pStyle w:val="TableParagraph"/>
              <w:spacing w:before="24" w:line="297" w:lineRule="auto"/>
              <w:ind w:left="108" w:right="101"/>
              <w:rPr>
                <w:sz w:val="20"/>
              </w:rPr>
            </w:pPr>
            <w:r>
              <w:rPr>
                <w:sz w:val="20"/>
              </w:rPr>
              <w:t>DD/JD also proposed to be involved in monitoring.</w:t>
            </w:r>
            <w:r>
              <w:rPr>
                <w:spacing w:val="-3"/>
                <w:sz w:val="20"/>
              </w:rPr>
              <w:t xml:space="preserve"> </w:t>
            </w:r>
            <w:r>
              <w:rPr>
                <w:sz w:val="20"/>
              </w:rPr>
              <w:t>DD/JD</w:t>
            </w:r>
            <w:r>
              <w:rPr>
                <w:spacing w:val="-3"/>
                <w:sz w:val="20"/>
              </w:rPr>
              <w:t xml:space="preserve"> </w:t>
            </w:r>
            <w:r>
              <w:rPr>
                <w:sz w:val="20"/>
              </w:rPr>
              <w:t>to report</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Divisional Head the receipts</w:t>
            </w:r>
          </w:p>
          <w:p w14:paraId="5CF8CB94" w14:textId="77777777" w:rsidR="00C8652D" w:rsidRDefault="00000000">
            <w:pPr>
              <w:pStyle w:val="TableParagraph"/>
              <w:spacing w:before="3"/>
              <w:ind w:left="108"/>
              <w:rPr>
                <w:sz w:val="20"/>
              </w:rPr>
            </w:pPr>
            <w:r>
              <w:rPr>
                <w:sz w:val="20"/>
              </w:rPr>
              <w:t>pending</w:t>
            </w:r>
            <w:r>
              <w:rPr>
                <w:spacing w:val="-5"/>
                <w:sz w:val="20"/>
              </w:rPr>
              <w:t xml:space="preserve"> </w:t>
            </w:r>
            <w:r>
              <w:rPr>
                <w:sz w:val="20"/>
              </w:rPr>
              <w:t>for</w:t>
            </w:r>
            <w:r>
              <w:rPr>
                <w:spacing w:val="-5"/>
                <w:sz w:val="20"/>
              </w:rPr>
              <w:t xml:space="preserve"> </w:t>
            </w:r>
            <w:r>
              <w:rPr>
                <w:sz w:val="20"/>
              </w:rPr>
              <w:t>more</w:t>
            </w:r>
            <w:r>
              <w:rPr>
                <w:spacing w:val="-4"/>
                <w:sz w:val="20"/>
              </w:rPr>
              <w:t xml:space="preserve"> than</w:t>
            </w:r>
          </w:p>
        </w:tc>
        <w:tc>
          <w:tcPr>
            <w:tcW w:w="1819" w:type="dxa"/>
          </w:tcPr>
          <w:p w14:paraId="4FA6C555" w14:textId="77777777" w:rsidR="00C8652D" w:rsidRDefault="00C8652D">
            <w:pPr>
              <w:pStyle w:val="TableParagraph"/>
              <w:rPr>
                <w:sz w:val="20"/>
              </w:rPr>
            </w:pPr>
          </w:p>
        </w:tc>
        <w:tc>
          <w:tcPr>
            <w:tcW w:w="2176" w:type="dxa"/>
          </w:tcPr>
          <w:p w14:paraId="4BED1C2E" w14:textId="77777777" w:rsidR="00C8652D" w:rsidRDefault="00C8652D">
            <w:pPr>
              <w:pStyle w:val="TableParagraph"/>
              <w:rPr>
                <w:sz w:val="20"/>
              </w:rPr>
            </w:pPr>
          </w:p>
        </w:tc>
        <w:tc>
          <w:tcPr>
            <w:tcW w:w="1713" w:type="dxa"/>
          </w:tcPr>
          <w:p w14:paraId="625EE36E" w14:textId="77777777" w:rsidR="00C8652D" w:rsidRDefault="00C8652D">
            <w:pPr>
              <w:pStyle w:val="TableParagraph"/>
              <w:rPr>
                <w:sz w:val="20"/>
              </w:rPr>
            </w:pPr>
          </w:p>
        </w:tc>
      </w:tr>
      <w:tr w:rsidR="00C8652D" w14:paraId="475D80F6" w14:textId="77777777">
        <w:trPr>
          <w:trHeight w:val="254"/>
        </w:trPr>
        <w:tc>
          <w:tcPr>
            <w:tcW w:w="1924" w:type="dxa"/>
            <w:gridSpan w:val="2"/>
          </w:tcPr>
          <w:p w14:paraId="799682F7" w14:textId="77777777" w:rsidR="00C8652D" w:rsidRDefault="00C8652D">
            <w:pPr>
              <w:pStyle w:val="TableParagraph"/>
              <w:rPr>
                <w:sz w:val="18"/>
              </w:rPr>
            </w:pPr>
          </w:p>
        </w:tc>
        <w:tc>
          <w:tcPr>
            <w:tcW w:w="2067" w:type="dxa"/>
          </w:tcPr>
          <w:p w14:paraId="1E2B353E" w14:textId="77777777" w:rsidR="00C8652D" w:rsidRDefault="00000000">
            <w:pPr>
              <w:pStyle w:val="TableParagraph"/>
              <w:spacing w:before="24" w:line="210" w:lineRule="exact"/>
              <w:ind w:left="108"/>
              <w:rPr>
                <w:sz w:val="20"/>
              </w:rPr>
            </w:pPr>
            <w:r>
              <w:rPr>
                <w:sz w:val="20"/>
              </w:rPr>
              <w:t>two</w:t>
            </w:r>
            <w:r>
              <w:rPr>
                <w:spacing w:val="-11"/>
                <w:sz w:val="20"/>
              </w:rPr>
              <w:t xml:space="preserve"> </w:t>
            </w:r>
            <w:r>
              <w:rPr>
                <w:spacing w:val="-2"/>
                <w:sz w:val="20"/>
              </w:rPr>
              <w:t>weeks.</w:t>
            </w:r>
          </w:p>
        </w:tc>
        <w:tc>
          <w:tcPr>
            <w:tcW w:w="1819" w:type="dxa"/>
          </w:tcPr>
          <w:p w14:paraId="7AA65A92" w14:textId="77777777" w:rsidR="00C8652D" w:rsidRDefault="00C8652D">
            <w:pPr>
              <w:pStyle w:val="TableParagraph"/>
              <w:rPr>
                <w:sz w:val="18"/>
              </w:rPr>
            </w:pPr>
          </w:p>
        </w:tc>
        <w:tc>
          <w:tcPr>
            <w:tcW w:w="2176" w:type="dxa"/>
          </w:tcPr>
          <w:p w14:paraId="5AED8514" w14:textId="77777777" w:rsidR="00C8652D" w:rsidRDefault="00C8652D">
            <w:pPr>
              <w:pStyle w:val="TableParagraph"/>
              <w:rPr>
                <w:sz w:val="18"/>
              </w:rPr>
            </w:pPr>
          </w:p>
        </w:tc>
        <w:tc>
          <w:tcPr>
            <w:tcW w:w="1713" w:type="dxa"/>
          </w:tcPr>
          <w:p w14:paraId="65173BC9" w14:textId="77777777" w:rsidR="00C8652D" w:rsidRDefault="00C8652D">
            <w:pPr>
              <w:pStyle w:val="TableParagraph"/>
              <w:rPr>
                <w:sz w:val="18"/>
              </w:rPr>
            </w:pPr>
          </w:p>
        </w:tc>
      </w:tr>
      <w:tr w:rsidR="00C8652D" w14:paraId="5CBC99C9" w14:textId="77777777">
        <w:trPr>
          <w:trHeight w:val="1317"/>
        </w:trPr>
        <w:tc>
          <w:tcPr>
            <w:tcW w:w="426" w:type="dxa"/>
          </w:tcPr>
          <w:p w14:paraId="69292944" w14:textId="77777777" w:rsidR="00C8652D" w:rsidRDefault="00000000">
            <w:pPr>
              <w:pStyle w:val="TableParagraph"/>
              <w:spacing w:before="197"/>
              <w:ind w:left="50"/>
              <w:rPr>
                <w:sz w:val="20"/>
              </w:rPr>
            </w:pPr>
            <w:r>
              <w:rPr>
                <w:spacing w:val="-5"/>
                <w:sz w:val="20"/>
              </w:rPr>
              <w:t>14.</w:t>
            </w:r>
          </w:p>
        </w:tc>
        <w:tc>
          <w:tcPr>
            <w:tcW w:w="1498" w:type="dxa"/>
          </w:tcPr>
          <w:p w14:paraId="6B2115FA" w14:textId="77777777" w:rsidR="00C8652D" w:rsidRDefault="00000000">
            <w:pPr>
              <w:pStyle w:val="TableParagraph"/>
              <w:spacing w:before="197" w:line="297" w:lineRule="auto"/>
              <w:ind w:left="161" w:right="445"/>
              <w:rPr>
                <w:b/>
                <w:sz w:val="20"/>
              </w:rPr>
            </w:pPr>
            <w:r>
              <w:rPr>
                <w:b/>
                <w:spacing w:val="-8"/>
                <w:sz w:val="20"/>
              </w:rPr>
              <w:t xml:space="preserve">Committee </w:t>
            </w:r>
            <w:r>
              <w:rPr>
                <w:b/>
                <w:spacing w:val="-2"/>
                <w:sz w:val="20"/>
              </w:rPr>
              <w:t>Section (Ethics)</w:t>
            </w:r>
          </w:p>
        </w:tc>
        <w:tc>
          <w:tcPr>
            <w:tcW w:w="2067" w:type="dxa"/>
          </w:tcPr>
          <w:p w14:paraId="6F5516D2" w14:textId="77777777" w:rsidR="00C8652D" w:rsidRDefault="00000000">
            <w:pPr>
              <w:pStyle w:val="TableParagraph"/>
              <w:spacing w:before="147" w:line="280" w:lineRule="atLeast"/>
              <w:ind w:left="108" w:right="204"/>
              <w:rPr>
                <w:sz w:val="20"/>
              </w:rPr>
            </w:pPr>
            <w:r>
              <w:rPr>
                <w:sz w:val="20"/>
              </w:rPr>
              <w:t xml:space="preserve">Monitoring through </w:t>
            </w:r>
            <w:r>
              <w:rPr>
                <w:spacing w:val="-2"/>
                <w:sz w:val="20"/>
              </w:rPr>
              <w:t>centralised</w:t>
            </w:r>
            <w:r>
              <w:rPr>
                <w:spacing w:val="-11"/>
                <w:sz w:val="20"/>
              </w:rPr>
              <w:t xml:space="preserve"> </w:t>
            </w:r>
            <w:r>
              <w:rPr>
                <w:spacing w:val="-2"/>
                <w:sz w:val="20"/>
              </w:rPr>
              <w:t xml:space="preserve">computer- </w:t>
            </w:r>
            <w:r>
              <w:rPr>
                <w:sz w:val="20"/>
              </w:rPr>
              <w:t>ised diary on day-to- day basis by the</w:t>
            </w:r>
          </w:p>
        </w:tc>
        <w:tc>
          <w:tcPr>
            <w:tcW w:w="5708" w:type="dxa"/>
            <w:gridSpan w:val="3"/>
          </w:tcPr>
          <w:p w14:paraId="2E5971FF" w14:textId="77777777" w:rsidR="00C8652D" w:rsidRDefault="00000000">
            <w:pPr>
              <w:pStyle w:val="TableParagraph"/>
              <w:tabs>
                <w:tab w:val="left" w:pos="3081"/>
              </w:tabs>
              <w:spacing w:before="197" w:line="297" w:lineRule="auto"/>
              <w:ind w:left="112" w:right="981"/>
              <w:rPr>
                <w:sz w:val="20"/>
              </w:rPr>
            </w:pPr>
            <w:r>
              <w:rPr>
                <w:sz w:val="20"/>
              </w:rPr>
              <w:t>Primary</w:t>
            </w:r>
            <w:r>
              <w:rPr>
                <w:spacing w:val="-26"/>
                <w:sz w:val="20"/>
              </w:rPr>
              <w:t xml:space="preserve"> </w:t>
            </w:r>
            <w:r>
              <w:rPr>
                <w:sz w:val="20"/>
              </w:rPr>
              <w:t>Official:</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 xml:space="preserve">receipts. </w:t>
            </w:r>
            <w:r>
              <w:rPr>
                <w:spacing w:val="-2"/>
                <w:sz w:val="20"/>
              </w:rPr>
              <w:t>Diarist.</w:t>
            </w:r>
          </w:p>
          <w:p w14:paraId="38771948" w14:textId="77777777" w:rsidR="00C8652D" w:rsidRDefault="00000000">
            <w:pPr>
              <w:pStyle w:val="TableParagraph"/>
              <w:spacing w:before="1"/>
              <w:ind w:left="112"/>
              <w:rPr>
                <w:sz w:val="20"/>
              </w:rPr>
            </w:pPr>
            <w:r>
              <w:rPr>
                <w:spacing w:val="-4"/>
                <w:sz w:val="20"/>
              </w:rPr>
              <w:t>Secondary</w:t>
            </w:r>
            <w:r>
              <w:rPr>
                <w:spacing w:val="-8"/>
                <w:sz w:val="20"/>
              </w:rPr>
              <w:t xml:space="preserve"> </w:t>
            </w:r>
            <w:r>
              <w:rPr>
                <w:spacing w:val="-2"/>
                <w:sz w:val="20"/>
              </w:rPr>
              <w:t>Official:</w:t>
            </w:r>
          </w:p>
          <w:p w14:paraId="4C11AA3C" w14:textId="77777777" w:rsidR="00C8652D" w:rsidRDefault="00000000">
            <w:pPr>
              <w:pStyle w:val="TableParagraph"/>
              <w:spacing w:before="55"/>
              <w:ind w:left="110"/>
              <w:rPr>
                <w:sz w:val="20"/>
              </w:rPr>
            </w:pPr>
            <w:r>
              <w:rPr>
                <w:spacing w:val="-4"/>
                <w:sz w:val="20"/>
              </w:rPr>
              <w:t>Section-in-Charge.</w:t>
            </w:r>
          </w:p>
        </w:tc>
      </w:tr>
      <w:tr w:rsidR="00C8652D" w14:paraId="19606AB9" w14:textId="77777777">
        <w:trPr>
          <w:trHeight w:val="1243"/>
        </w:trPr>
        <w:tc>
          <w:tcPr>
            <w:tcW w:w="426" w:type="dxa"/>
            <w:tcBorders>
              <w:bottom w:val="single" w:sz="4" w:space="0" w:color="000000"/>
            </w:tcBorders>
          </w:tcPr>
          <w:p w14:paraId="4A6493A1" w14:textId="77777777" w:rsidR="00C8652D" w:rsidRDefault="00C8652D">
            <w:pPr>
              <w:pStyle w:val="TableParagraph"/>
              <w:rPr>
                <w:sz w:val="20"/>
              </w:rPr>
            </w:pPr>
          </w:p>
        </w:tc>
        <w:tc>
          <w:tcPr>
            <w:tcW w:w="1498" w:type="dxa"/>
            <w:tcBorders>
              <w:bottom w:val="single" w:sz="4" w:space="0" w:color="000000"/>
            </w:tcBorders>
          </w:tcPr>
          <w:p w14:paraId="0F8058A4" w14:textId="77777777" w:rsidR="00C8652D" w:rsidRDefault="00C8652D">
            <w:pPr>
              <w:pStyle w:val="TableParagraph"/>
              <w:rPr>
                <w:sz w:val="20"/>
              </w:rPr>
            </w:pPr>
          </w:p>
        </w:tc>
        <w:tc>
          <w:tcPr>
            <w:tcW w:w="2067" w:type="dxa"/>
            <w:tcBorders>
              <w:bottom w:val="single" w:sz="4" w:space="0" w:color="000000"/>
            </w:tcBorders>
          </w:tcPr>
          <w:p w14:paraId="49D53430" w14:textId="77777777" w:rsidR="00C8652D" w:rsidRDefault="00000000">
            <w:pPr>
              <w:pStyle w:val="TableParagraph"/>
              <w:spacing w:before="24" w:line="297" w:lineRule="auto"/>
              <w:ind w:left="108" w:right="242"/>
              <w:rPr>
                <w:sz w:val="20"/>
              </w:rPr>
            </w:pPr>
            <w:r>
              <w:rPr>
                <w:spacing w:val="-2"/>
                <w:sz w:val="20"/>
              </w:rPr>
              <w:t xml:space="preserve">Section-in-Charge. </w:t>
            </w:r>
            <w:r>
              <w:rPr>
                <w:sz w:val="20"/>
              </w:rPr>
              <w:t>Manual</w:t>
            </w:r>
            <w:r>
              <w:rPr>
                <w:spacing w:val="-13"/>
                <w:sz w:val="20"/>
              </w:rPr>
              <w:t xml:space="preserve"> </w:t>
            </w:r>
            <w:r>
              <w:rPr>
                <w:sz w:val="20"/>
              </w:rPr>
              <w:t>diary</w:t>
            </w:r>
            <w:r>
              <w:rPr>
                <w:spacing w:val="-12"/>
                <w:sz w:val="20"/>
              </w:rPr>
              <w:t xml:space="preserve"> </w:t>
            </w:r>
            <w:r>
              <w:rPr>
                <w:sz w:val="20"/>
              </w:rPr>
              <w:t xml:space="preserve">register proposed to be </w:t>
            </w:r>
            <w:r>
              <w:rPr>
                <w:spacing w:val="-2"/>
                <w:sz w:val="20"/>
              </w:rPr>
              <w:t>maintained.</w:t>
            </w:r>
          </w:p>
        </w:tc>
        <w:tc>
          <w:tcPr>
            <w:tcW w:w="5708" w:type="dxa"/>
            <w:gridSpan w:val="3"/>
            <w:tcBorders>
              <w:bottom w:val="single" w:sz="4" w:space="0" w:color="000000"/>
            </w:tcBorders>
          </w:tcPr>
          <w:p w14:paraId="13400083" w14:textId="77777777" w:rsidR="00C8652D" w:rsidRDefault="00C8652D">
            <w:pPr>
              <w:pStyle w:val="TableParagraph"/>
              <w:rPr>
                <w:sz w:val="20"/>
              </w:rPr>
            </w:pPr>
          </w:p>
        </w:tc>
      </w:tr>
    </w:tbl>
    <w:p w14:paraId="22EAF979" w14:textId="77777777" w:rsidR="00C8652D" w:rsidRDefault="00C8652D">
      <w:pPr>
        <w:rPr>
          <w:sz w:val="20"/>
        </w:rPr>
        <w:sectPr w:rsidR="00C8652D">
          <w:pgSz w:w="12960" w:h="15840"/>
          <w:pgMar w:top="1140" w:right="1500" w:bottom="280" w:left="1500" w:header="917" w:footer="0" w:gutter="0"/>
          <w:cols w:space="720"/>
        </w:sectPr>
      </w:pPr>
    </w:p>
    <w:p w14:paraId="2B716EA0" w14:textId="77777777" w:rsidR="00C8652D" w:rsidRDefault="00C8652D">
      <w:pPr>
        <w:pStyle w:val="BodyText"/>
        <w:spacing w:before="127"/>
        <w:rPr>
          <w:sz w:val="20"/>
        </w:rPr>
      </w:pPr>
    </w:p>
    <w:p w14:paraId="39ADB788"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2B2AA577" wp14:editId="1E1AA252">
                <wp:extent cx="6126480" cy="6350"/>
                <wp:effectExtent l="9525" t="0" r="0" b="317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93" name="Graphic 93"/>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29B5E8" id="Group 92"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74w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1dO+MGsCAACSBQAADgAAAAAAAAAAAAAAAAAuAgAA&#10;ZHJzL2Uyb0RvYy54bWxQSwECLQAUAAYACAAAACEADxykJ9sAAAADAQAADwAAAAAAAAAAAAAAAADF&#10;BAAAZHJzL2Rvd25yZXYueG1sUEsFBgAAAAAEAAQA8wAAAM0FAAAAAA==&#10;">
                <v:shape id="Graphic 93"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" path="m,l6126480,e" filled="f" strokeweight=".48pt">
                  <v:path arrowok="t"/>
                </v:shape>
                <w10:anchorlock/>
              </v:group>
            </w:pict>
          </mc:Fallback>
        </mc:AlternateContent>
      </w:r>
    </w:p>
    <w:p w14:paraId="5866BA37" w14:textId="77777777" w:rsidR="00C8652D" w:rsidRDefault="00000000">
      <w:pPr>
        <w:tabs>
          <w:tab w:val="left" w:pos="1046"/>
          <w:tab w:val="left" w:pos="2759"/>
          <w:tab w:val="left" w:pos="4784"/>
          <w:tab w:val="left" w:pos="6811"/>
          <w:tab w:val="left" w:pos="8609"/>
        </w:tabs>
        <w:spacing w:before="67"/>
        <w:ind w:left="156"/>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p>
    <w:p w14:paraId="7802B9B4" w14:textId="77777777" w:rsidR="00C8652D" w:rsidRDefault="00000000">
      <w:pPr>
        <w:pStyle w:val="BodyText"/>
        <w:spacing w:before="2"/>
        <w:rPr>
          <w:sz w:val="6"/>
        </w:rPr>
      </w:pPr>
      <w:r>
        <w:rPr>
          <w:noProof/>
        </w:rPr>
        <mc:AlternateContent>
          <mc:Choice Requires="wps">
            <w:drawing>
              <wp:anchor distT="0" distB="0" distL="0" distR="0" simplePos="0" relativeHeight="487618560" behindDoc="1" locked="0" layoutInCell="1" allowOverlap="1" wp14:anchorId="7ED1E054" wp14:editId="5497EDBA">
                <wp:simplePos x="0" y="0"/>
                <wp:positionH relativeFrom="page">
                  <wp:posOffset>1051560</wp:posOffset>
                </wp:positionH>
                <wp:positionV relativeFrom="paragraph">
                  <wp:posOffset>60845</wp:posOffset>
                </wp:positionV>
                <wp:extent cx="612648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95350" id="Graphic 94" o:spid="_x0000_s1026" style="position:absolute;margin-left:82.8pt;margin-top:4.8pt;width:482.4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1B9B138C" w14:textId="77777777" w:rsidR="00C8652D" w:rsidRDefault="00000000">
      <w:pPr>
        <w:spacing w:before="223"/>
        <w:ind w:right="1496"/>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p w14:paraId="27499DBB" w14:textId="77777777" w:rsidR="00C8652D" w:rsidRDefault="00C8652D">
      <w:pPr>
        <w:pStyle w:val="BodyText"/>
        <w:rPr>
          <w:sz w:val="20"/>
        </w:rPr>
      </w:pPr>
    </w:p>
    <w:p w14:paraId="4E34C76E" w14:textId="77777777" w:rsidR="00C8652D" w:rsidRDefault="00C8652D">
      <w:pPr>
        <w:pStyle w:val="BodyText"/>
        <w:rPr>
          <w:sz w:val="20"/>
        </w:rPr>
      </w:pPr>
    </w:p>
    <w:p w14:paraId="59D39F26" w14:textId="77777777" w:rsidR="00C8652D" w:rsidRDefault="00C8652D">
      <w:pPr>
        <w:pStyle w:val="BodyText"/>
        <w:rPr>
          <w:sz w:val="20"/>
        </w:rPr>
      </w:pPr>
    </w:p>
    <w:p w14:paraId="268D6CFE" w14:textId="77777777" w:rsidR="00C8652D" w:rsidRDefault="00C8652D">
      <w:pPr>
        <w:pStyle w:val="BodyText"/>
        <w:rPr>
          <w:sz w:val="20"/>
        </w:rPr>
      </w:pPr>
    </w:p>
    <w:p w14:paraId="1A9B0D3D" w14:textId="77777777" w:rsidR="00C8652D" w:rsidRDefault="00C8652D">
      <w:pPr>
        <w:pStyle w:val="BodyText"/>
        <w:rPr>
          <w:sz w:val="20"/>
        </w:rPr>
      </w:pPr>
    </w:p>
    <w:p w14:paraId="4957A325" w14:textId="77777777" w:rsidR="00C8652D" w:rsidRDefault="00C8652D">
      <w:pPr>
        <w:pStyle w:val="BodyText"/>
        <w:rPr>
          <w:sz w:val="20"/>
        </w:rPr>
      </w:pPr>
    </w:p>
    <w:p w14:paraId="421A8EF2" w14:textId="77777777" w:rsidR="00C8652D" w:rsidRDefault="00C8652D">
      <w:pPr>
        <w:pStyle w:val="BodyText"/>
        <w:rPr>
          <w:sz w:val="20"/>
        </w:rPr>
      </w:pPr>
    </w:p>
    <w:p w14:paraId="0FEA9EDA" w14:textId="77777777" w:rsidR="00C8652D" w:rsidRDefault="00C8652D">
      <w:pPr>
        <w:pStyle w:val="BodyText"/>
        <w:rPr>
          <w:sz w:val="20"/>
        </w:rPr>
      </w:pPr>
    </w:p>
    <w:p w14:paraId="36DCC8DE" w14:textId="77777777" w:rsidR="00C8652D" w:rsidRDefault="00C8652D">
      <w:pPr>
        <w:pStyle w:val="BodyText"/>
        <w:rPr>
          <w:sz w:val="20"/>
        </w:rPr>
      </w:pPr>
    </w:p>
    <w:p w14:paraId="4F12C4EA" w14:textId="77777777" w:rsidR="00C8652D" w:rsidRDefault="00C8652D">
      <w:pPr>
        <w:pStyle w:val="BodyText"/>
        <w:rPr>
          <w:sz w:val="20"/>
        </w:rPr>
      </w:pPr>
    </w:p>
    <w:p w14:paraId="1E191DCD" w14:textId="77777777" w:rsidR="00C8652D" w:rsidRDefault="00C8652D">
      <w:pPr>
        <w:pStyle w:val="BodyText"/>
        <w:spacing w:before="221"/>
        <w:rPr>
          <w:sz w:val="20"/>
        </w:rPr>
      </w:pPr>
    </w:p>
    <w:p w14:paraId="4498FE51" w14:textId="77777777" w:rsidR="00C8652D" w:rsidRDefault="00000000">
      <w:pPr>
        <w:spacing w:line="319" w:lineRule="auto"/>
        <w:ind w:left="4027" w:right="991" w:hanging="2909"/>
        <w:rPr>
          <w:b/>
          <w:sz w:val="20"/>
        </w:rPr>
      </w:pPr>
      <w:r>
        <w:rPr>
          <w:noProof/>
        </w:rPr>
        <mc:AlternateContent>
          <mc:Choice Requires="wps">
            <w:drawing>
              <wp:anchor distT="0" distB="0" distL="0" distR="0" simplePos="0" relativeHeight="15760384" behindDoc="0" locked="0" layoutInCell="1" allowOverlap="1" wp14:anchorId="6387D21C" wp14:editId="6C945855">
                <wp:simplePos x="0" y="0"/>
                <wp:positionH relativeFrom="page">
                  <wp:posOffset>981710</wp:posOffset>
                </wp:positionH>
                <wp:positionV relativeFrom="paragraph">
                  <wp:posOffset>-1886959</wp:posOffset>
                </wp:positionV>
                <wp:extent cx="3684904" cy="169354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904" cy="16935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26"/>
                              <w:gridCol w:w="1338"/>
                              <w:gridCol w:w="2258"/>
                              <w:gridCol w:w="1664"/>
                            </w:tblGrid>
                            <w:tr w:rsidR="00C8652D" w14:paraId="19669046" w14:textId="77777777">
                              <w:trPr>
                                <w:trHeight w:val="569"/>
                              </w:trPr>
                              <w:tc>
                                <w:tcPr>
                                  <w:tcW w:w="426" w:type="dxa"/>
                                </w:tcPr>
                                <w:p w14:paraId="440C0031" w14:textId="77777777" w:rsidR="00C8652D" w:rsidRDefault="00000000">
                                  <w:pPr>
                                    <w:pStyle w:val="TableParagraph"/>
                                    <w:spacing w:line="221" w:lineRule="exact"/>
                                    <w:ind w:left="50"/>
                                    <w:rPr>
                                      <w:sz w:val="20"/>
                                    </w:rPr>
                                  </w:pPr>
                                  <w:r>
                                    <w:rPr>
                                      <w:spacing w:val="-5"/>
                                      <w:sz w:val="20"/>
                                    </w:rPr>
                                    <w:t>15.</w:t>
                                  </w:r>
                                </w:p>
                              </w:tc>
                              <w:tc>
                                <w:tcPr>
                                  <w:tcW w:w="1338" w:type="dxa"/>
                                </w:tcPr>
                                <w:p w14:paraId="1B702966" w14:textId="77777777" w:rsidR="00C8652D" w:rsidRDefault="00000000">
                                  <w:pPr>
                                    <w:pStyle w:val="TableParagraph"/>
                                    <w:spacing w:line="221" w:lineRule="exact"/>
                                    <w:ind w:left="161"/>
                                    <w:rPr>
                                      <w:b/>
                                      <w:sz w:val="20"/>
                                    </w:rPr>
                                  </w:pPr>
                                  <w:r>
                                    <w:rPr>
                                      <w:b/>
                                      <w:spacing w:val="-2"/>
                                      <w:sz w:val="20"/>
                                    </w:rPr>
                                    <w:t>Committee</w:t>
                                  </w:r>
                                </w:p>
                                <w:p w14:paraId="38F1007A" w14:textId="77777777" w:rsidR="00C8652D" w:rsidRDefault="00000000">
                                  <w:pPr>
                                    <w:pStyle w:val="TableParagraph"/>
                                    <w:spacing w:before="75"/>
                                    <w:ind w:left="161"/>
                                    <w:rPr>
                                      <w:b/>
                                      <w:sz w:val="20"/>
                                    </w:rPr>
                                  </w:pPr>
                                  <w:r>
                                    <w:rPr>
                                      <w:b/>
                                      <w:spacing w:val="-2"/>
                                      <w:sz w:val="20"/>
                                    </w:rPr>
                                    <w:t>Section</w:t>
                                  </w:r>
                                </w:p>
                              </w:tc>
                              <w:tc>
                                <w:tcPr>
                                  <w:tcW w:w="2258" w:type="dxa"/>
                                </w:tcPr>
                                <w:p w14:paraId="10AC1AAB" w14:textId="77777777" w:rsidR="00C8652D" w:rsidRDefault="00000000">
                                  <w:pPr>
                                    <w:pStyle w:val="TableParagraph"/>
                                    <w:spacing w:line="221" w:lineRule="exact"/>
                                    <w:ind w:left="268"/>
                                    <w:rPr>
                                      <w:sz w:val="20"/>
                                    </w:rPr>
                                  </w:pPr>
                                  <w:r>
                                    <w:rPr>
                                      <w:sz w:val="20"/>
                                    </w:rPr>
                                    <w:t>Monitoring</w:t>
                                  </w:r>
                                  <w:r>
                                    <w:rPr>
                                      <w:spacing w:val="5"/>
                                      <w:sz w:val="20"/>
                                    </w:rPr>
                                    <w:t xml:space="preserve"> </w:t>
                                  </w:r>
                                  <w:r>
                                    <w:rPr>
                                      <w:spacing w:val="-2"/>
                                      <w:sz w:val="20"/>
                                    </w:rPr>
                                    <w:t>through</w:t>
                                  </w:r>
                                </w:p>
                                <w:p w14:paraId="3587DD80" w14:textId="77777777" w:rsidR="00C8652D" w:rsidRDefault="00000000">
                                  <w:pPr>
                                    <w:pStyle w:val="TableParagraph"/>
                                    <w:spacing w:before="75"/>
                                    <w:ind w:left="268"/>
                                    <w:rPr>
                                      <w:sz w:val="20"/>
                                    </w:rPr>
                                  </w:pPr>
                                  <w:r>
                                    <w:rPr>
                                      <w:spacing w:val="-6"/>
                                      <w:sz w:val="20"/>
                                    </w:rPr>
                                    <w:t>DMIS.</w:t>
                                  </w:r>
                                  <w:r>
                                    <w:rPr>
                                      <w:spacing w:val="-12"/>
                                      <w:sz w:val="20"/>
                                    </w:rPr>
                                    <w:t xml:space="preserve"> </w:t>
                                  </w:r>
                                  <w:r>
                                    <w:rPr>
                                      <w:spacing w:val="-2"/>
                                      <w:sz w:val="20"/>
                                    </w:rPr>
                                    <w:t>However,</w:t>
                                  </w:r>
                                </w:p>
                              </w:tc>
                              <w:tc>
                                <w:tcPr>
                                  <w:tcW w:w="1664" w:type="dxa"/>
                                </w:tcPr>
                                <w:p w14:paraId="38494700" w14:textId="77777777" w:rsidR="00C8652D" w:rsidRDefault="00000000">
                                  <w:pPr>
                                    <w:pStyle w:val="TableParagraph"/>
                                    <w:spacing w:line="221" w:lineRule="exact"/>
                                    <w:ind w:left="81"/>
                                    <w:rPr>
                                      <w:sz w:val="20"/>
                                    </w:rPr>
                                  </w:pPr>
                                  <w:r>
                                    <w:rPr>
                                      <w:spacing w:val="-8"/>
                                      <w:sz w:val="20"/>
                                    </w:rPr>
                                    <w:t>Primary</w:t>
                                  </w:r>
                                  <w:r>
                                    <w:rPr>
                                      <w:spacing w:val="-10"/>
                                      <w:sz w:val="20"/>
                                    </w:rPr>
                                    <w:t xml:space="preserve"> </w:t>
                                  </w:r>
                                  <w:r>
                                    <w:rPr>
                                      <w:spacing w:val="-2"/>
                                      <w:sz w:val="20"/>
                                    </w:rPr>
                                    <w:t>official:</w:t>
                                  </w:r>
                                </w:p>
                                <w:p w14:paraId="6E359A1F" w14:textId="77777777" w:rsidR="00C8652D" w:rsidRDefault="00000000">
                                  <w:pPr>
                                    <w:pStyle w:val="TableParagraph"/>
                                    <w:spacing w:before="75"/>
                                    <w:ind w:left="80"/>
                                    <w:rPr>
                                      <w:sz w:val="20"/>
                                    </w:rPr>
                                  </w:pPr>
                                  <w:r>
                                    <w:rPr>
                                      <w:spacing w:val="-2"/>
                                      <w:sz w:val="20"/>
                                    </w:rPr>
                                    <w:t>Diarist.</w:t>
                                  </w:r>
                                </w:p>
                              </w:tc>
                            </w:tr>
                            <w:tr w:rsidR="00C8652D" w14:paraId="3B188AE8" w14:textId="77777777">
                              <w:trPr>
                                <w:trHeight w:val="611"/>
                              </w:trPr>
                              <w:tc>
                                <w:tcPr>
                                  <w:tcW w:w="426" w:type="dxa"/>
                                </w:tcPr>
                                <w:p w14:paraId="0EB98E65" w14:textId="77777777" w:rsidR="00C8652D" w:rsidRDefault="00C8652D">
                                  <w:pPr>
                                    <w:pStyle w:val="TableParagraph"/>
                                    <w:rPr>
                                      <w:sz w:val="20"/>
                                    </w:rPr>
                                  </w:pPr>
                                </w:p>
                              </w:tc>
                              <w:tc>
                                <w:tcPr>
                                  <w:tcW w:w="1338" w:type="dxa"/>
                                </w:tcPr>
                                <w:p w14:paraId="7F987EAC" w14:textId="77777777" w:rsidR="00C8652D" w:rsidRDefault="00000000">
                                  <w:pPr>
                                    <w:pStyle w:val="TableParagraph"/>
                                    <w:spacing w:before="34"/>
                                    <w:ind w:left="161"/>
                                    <w:rPr>
                                      <w:b/>
                                      <w:sz w:val="20"/>
                                    </w:rPr>
                                  </w:pPr>
                                  <w:r>
                                    <w:rPr>
                                      <w:b/>
                                      <w:spacing w:val="-2"/>
                                      <w:sz w:val="20"/>
                                    </w:rPr>
                                    <w:t>(MPLADS)</w:t>
                                  </w:r>
                                </w:p>
                              </w:tc>
                              <w:tc>
                                <w:tcPr>
                                  <w:tcW w:w="2258" w:type="dxa"/>
                                </w:tcPr>
                                <w:p w14:paraId="18407F5A" w14:textId="77777777" w:rsidR="00C8652D" w:rsidRDefault="00000000">
                                  <w:pPr>
                                    <w:pStyle w:val="TableParagraph"/>
                                    <w:spacing w:before="34"/>
                                    <w:ind w:left="268"/>
                                    <w:rPr>
                                      <w:sz w:val="20"/>
                                    </w:rPr>
                                  </w:pPr>
                                  <w:r>
                                    <w:rPr>
                                      <w:sz w:val="20"/>
                                    </w:rPr>
                                    <w:t>monitoring</w:t>
                                  </w:r>
                                  <w:r>
                                    <w:rPr>
                                      <w:spacing w:val="3"/>
                                      <w:sz w:val="20"/>
                                    </w:rPr>
                                    <w:t xml:space="preserve"> </w:t>
                                  </w:r>
                                  <w:r>
                                    <w:rPr>
                                      <w:spacing w:val="-2"/>
                                      <w:sz w:val="20"/>
                                    </w:rPr>
                                    <w:t>through</w:t>
                                  </w:r>
                                </w:p>
                                <w:p w14:paraId="7D6264B3" w14:textId="77777777" w:rsidR="00C8652D" w:rsidRDefault="00000000">
                                  <w:pPr>
                                    <w:pStyle w:val="TableParagraph"/>
                                    <w:spacing w:before="75"/>
                                    <w:ind w:left="268"/>
                                    <w:rPr>
                                      <w:sz w:val="20"/>
                                    </w:rPr>
                                  </w:pPr>
                                  <w:r>
                                    <w:rPr>
                                      <w:spacing w:val="-4"/>
                                      <w:sz w:val="20"/>
                                    </w:rPr>
                                    <w:t>DMIS</w:t>
                                  </w:r>
                                  <w:r>
                                    <w:rPr>
                                      <w:spacing w:val="-13"/>
                                      <w:sz w:val="20"/>
                                    </w:rPr>
                                    <w:t xml:space="preserve"> </w:t>
                                  </w:r>
                                  <w:r>
                                    <w:rPr>
                                      <w:spacing w:val="-4"/>
                                      <w:sz w:val="20"/>
                                    </w:rPr>
                                    <w:t>on</w:t>
                                  </w:r>
                                  <w:r>
                                    <w:rPr>
                                      <w:spacing w:val="-10"/>
                                      <w:sz w:val="20"/>
                                    </w:rPr>
                                    <w:t xml:space="preserve"> </w:t>
                                  </w:r>
                                  <w:r>
                                    <w:rPr>
                                      <w:spacing w:val="-4"/>
                                      <w:sz w:val="20"/>
                                    </w:rPr>
                                    <w:t>weekly,</w:t>
                                  </w:r>
                                </w:p>
                              </w:tc>
                              <w:tc>
                                <w:tcPr>
                                  <w:tcW w:w="1664" w:type="dxa"/>
                                </w:tcPr>
                                <w:p w14:paraId="42BE3265" w14:textId="77777777" w:rsidR="00C8652D" w:rsidRDefault="00000000">
                                  <w:pPr>
                                    <w:pStyle w:val="TableParagraph"/>
                                    <w:spacing w:before="34"/>
                                    <w:ind w:left="81"/>
                                    <w:rPr>
                                      <w:sz w:val="20"/>
                                    </w:rPr>
                                  </w:pPr>
                                  <w:r>
                                    <w:rPr>
                                      <w:spacing w:val="-5"/>
                                      <w:sz w:val="20"/>
                                    </w:rPr>
                                    <w:t xml:space="preserve">Secondary </w:t>
                                  </w:r>
                                  <w:r>
                                    <w:rPr>
                                      <w:spacing w:val="-2"/>
                                      <w:sz w:val="20"/>
                                    </w:rPr>
                                    <w:t>Official:</w:t>
                                  </w:r>
                                </w:p>
                                <w:p w14:paraId="15A020D7" w14:textId="77777777" w:rsidR="00C8652D" w:rsidRDefault="00000000">
                                  <w:pPr>
                                    <w:pStyle w:val="TableParagraph"/>
                                    <w:spacing w:before="75"/>
                                    <w:ind w:left="87"/>
                                    <w:rPr>
                                      <w:sz w:val="20"/>
                                    </w:rPr>
                                  </w:pPr>
                                  <w:r>
                                    <w:rPr>
                                      <w:spacing w:val="-4"/>
                                      <w:sz w:val="20"/>
                                    </w:rPr>
                                    <w:t>Section</w:t>
                                  </w:r>
                                  <w:r>
                                    <w:rPr>
                                      <w:spacing w:val="-1"/>
                                      <w:sz w:val="20"/>
                                    </w:rPr>
                                    <w:t xml:space="preserve"> </w:t>
                                  </w:r>
                                  <w:r>
                                    <w:rPr>
                                      <w:spacing w:val="-4"/>
                                      <w:sz w:val="20"/>
                                    </w:rPr>
                                    <w:t>in-Charge</w:t>
                                  </w:r>
                                </w:p>
                              </w:tc>
                            </w:tr>
                            <w:tr w:rsidR="00C8652D" w14:paraId="4F4FF868" w14:textId="77777777">
                              <w:trPr>
                                <w:trHeight w:val="612"/>
                              </w:trPr>
                              <w:tc>
                                <w:tcPr>
                                  <w:tcW w:w="426" w:type="dxa"/>
                                </w:tcPr>
                                <w:p w14:paraId="3795C5F7" w14:textId="77777777" w:rsidR="00C8652D" w:rsidRDefault="00C8652D">
                                  <w:pPr>
                                    <w:pStyle w:val="TableParagraph"/>
                                    <w:rPr>
                                      <w:sz w:val="20"/>
                                    </w:rPr>
                                  </w:pPr>
                                </w:p>
                              </w:tc>
                              <w:tc>
                                <w:tcPr>
                                  <w:tcW w:w="1338" w:type="dxa"/>
                                </w:tcPr>
                                <w:p w14:paraId="07D86CDA" w14:textId="77777777" w:rsidR="00C8652D" w:rsidRDefault="00C8652D">
                                  <w:pPr>
                                    <w:pStyle w:val="TableParagraph"/>
                                    <w:rPr>
                                      <w:sz w:val="20"/>
                                    </w:rPr>
                                  </w:pPr>
                                </w:p>
                              </w:tc>
                              <w:tc>
                                <w:tcPr>
                                  <w:tcW w:w="2258" w:type="dxa"/>
                                </w:tcPr>
                                <w:p w14:paraId="14D48BB0" w14:textId="77777777" w:rsidR="00C8652D" w:rsidRDefault="00000000">
                                  <w:pPr>
                                    <w:pStyle w:val="TableParagraph"/>
                                    <w:spacing w:before="34"/>
                                    <w:ind w:left="268"/>
                                    <w:rPr>
                                      <w:sz w:val="20"/>
                                    </w:rPr>
                                  </w:pPr>
                                  <w:r>
                                    <w:rPr>
                                      <w:sz w:val="20"/>
                                    </w:rPr>
                                    <w:t>monthly</w:t>
                                  </w:r>
                                  <w:r>
                                    <w:rPr>
                                      <w:spacing w:val="-4"/>
                                      <w:sz w:val="20"/>
                                    </w:rPr>
                                    <w:t xml:space="preserve"> </w:t>
                                  </w:r>
                                  <w:r>
                                    <w:rPr>
                                      <w:sz w:val="20"/>
                                    </w:rPr>
                                    <w:t>and</w:t>
                                  </w:r>
                                  <w:r>
                                    <w:rPr>
                                      <w:spacing w:val="-4"/>
                                      <w:sz w:val="20"/>
                                    </w:rPr>
                                    <w:t xml:space="preserve"> </w:t>
                                  </w:r>
                                  <w:r>
                                    <w:rPr>
                                      <w:spacing w:val="-2"/>
                                      <w:sz w:val="20"/>
                                    </w:rPr>
                                    <w:t>quarterly</w:t>
                                  </w:r>
                                </w:p>
                                <w:p w14:paraId="38FFA406" w14:textId="77777777" w:rsidR="00C8652D" w:rsidRDefault="00000000">
                                  <w:pPr>
                                    <w:pStyle w:val="TableParagraph"/>
                                    <w:spacing w:before="75"/>
                                    <w:ind w:left="268"/>
                                    <w:rPr>
                                      <w:sz w:val="20"/>
                                    </w:rPr>
                                  </w:pPr>
                                  <w:r>
                                    <w:rPr>
                                      <w:sz w:val="20"/>
                                    </w:rPr>
                                    <w:t>basis</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Section</w:t>
                                  </w:r>
                                  <w:r>
                                    <w:rPr>
                                      <w:spacing w:val="-4"/>
                                      <w:sz w:val="20"/>
                                    </w:rPr>
                                    <w:t xml:space="preserve"> </w:t>
                                  </w:r>
                                  <w:r>
                                    <w:rPr>
                                      <w:spacing w:val="-5"/>
                                      <w:sz w:val="20"/>
                                    </w:rPr>
                                    <w:t>in-</w:t>
                                  </w:r>
                                </w:p>
                              </w:tc>
                              <w:tc>
                                <w:tcPr>
                                  <w:tcW w:w="1664" w:type="dxa"/>
                                </w:tcPr>
                                <w:p w14:paraId="42443FCA" w14:textId="77777777" w:rsidR="00C8652D" w:rsidRDefault="00C8652D">
                                  <w:pPr>
                                    <w:pStyle w:val="TableParagraph"/>
                                    <w:rPr>
                                      <w:sz w:val="20"/>
                                    </w:rPr>
                                  </w:pPr>
                                </w:p>
                              </w:tc>
                            </w:tr>
                            <w:tr w:rsidR="00C8652D" w14:paraId="04703B95" w14:textId="77777777">
                              <w:trPr>
                                <w:trHeight w:val="611"/>
                              </w:trPr>
                              <w:tc>
                                <w:tcPr>
                                  <w:tcW w:w="426" w:type="dxa"/>
                                </w:tcPr>
                                <w:p w14:paraId="49F98752" w14:textId="77777777" w:rsidR="00C8652D" w:rsidRDefault="00C8652D">
                                  <w:pPr>
                                    <w:pStyle w:val="TableParagraph"/>
                                    <w:rPr>
                                      <w:sz w:val="20"/>
                                    </w:rPr>
                                  </w:pPr>
                                </w:p>
                              </w:tc>
                              <w:tc>
                                <w:tcPr>
                                  <w:tcW w:w="1338" w:type="dxa"/>
                                </w:tcPr>
                                <w:p w14:paraId="04C930F4" w14:textId="77777777" w:rsidR="00C8652D" w:rsidRDefault="00C8652D">
                                  <w:pPr>
                                    <w:pStyle w:val="TableParagraph"/>
                                    <w:rPr>
                                      <w:sz w:val="20"/>
                                    </w:rPr>
                                  </w:pPr>
                                </w:p>
                              </w:tc>
                              <w:tc>
                                <w:tcPr>
                                  <w:tcW w:w="2258" w:type="dxa"/>
                                </w:tcPr>
                                <w:p w14:paraId="3567C427" w14:textId="77777777" w:rsidR="00C8652D" w:rsidRDefault="00000000">
                                  <w:pPr>
                                    <w:pStyle w:val="TableParagraph"/>
                                    <w:spacing w:before="34"/>
                                    <w:ind w:left="268"/>
                                    <w:rPr>
                                      <w:sz w:val="20"/>
                                    </w:rPr>
                                  </w:pPr>
                                  <w:r>
                                    <w:rPr>
                                      <w:spacing w:val="-2"/>
                                      <w:sz w:val="20"/>
                                    </w:rPr>
                                    <w:t>Charge,</w:t>
                                  </w:r>
                                  <w:r>
                                    <w:rPr>
                                      <w:spacing w:val="-8"/>
                                      <w:sz w:val="20"/>
                                    </w:rPr>
                                    <w:t xml:space="preserve"> </w:t>
                                  </w:r>
                                  <w:r>
                                    <w:rPr>
                                      <w:spacing w:val="-2"/>
                                      <w:sz w:val="20"/>
                                    </w:rPr>
                                    <w:t>Joint</w:t>
                                  </w:r>
                                  <w:r>
                                    <w:rPr>
                                      <w:spacing w:val="-8"/>
                                      <w:sz w:val="20"/>
                                    </w:rPr>
                                    <w:t xml:space="preserve"> </w:t>
                                  </w:r>
                                  <w:r>
                                    <w:rPr>
                                      <w:spacing w:val="-2"/>
                                      <w:sz w:val="20"/>
                                    </w:rPr>
                                    <w:t>Director</w:t>
                                  </w:r>
                                </w:p>
                                <w:p w14:paraId="68DCD8E4" w14:textId="77777777" w:rsidR="00C8652D" w:rsidRDefault="00000000">
                                  <w:pPr>
                                    <w:pStyle w:val="TableParagraph"/>
                                    <w:spacing w:before="75"/>
                                    <w:ind w:left="268"/>
                                    <w:rPr>
                                      <w:sz w:val="20"/>
                                    </w:rPr>
                                  </w:pPr>
                                  <w:r>
                                    <w:rPr>
                                      <w:sz w:val="20"/>
                                    </w:rPr>
                                    <w:t>and</w:t>
                                  </w:r>
                                  <w:r>
                                    <w:rPr>
                                      <w:spacing w:val="-13"/>
                                      <w:sz w:val="20"/>
                                    </w:rPr>
                                    <w:t xml:space="preserve"> </w:t>
                                  </w:r>
                                  <w:r>
                                    <w:rPr>
                                      <w:sz w:val="20"/>
                                    </w:rPr>
                                    <w:t>Divisional</w:t>
                                  </w:r>
                                  <w:r>
                                    <w:rPr>
                                      <w:spacing w:val="-12"/>
                                      <w:sz w:val="20"/>
                                    </w:rPr>
                                    <w:t xml:space="preserve"> </w:t>
                                  </w:r>
                                  <w:r>
                                    <w:rPr>
                                      <w:spacing w:val="-4"/>
                                      <w:sz w:val="20"/>
                                    </w:rPr>
                                    <w:t>Head</w:t>
                                  </w:r>
                                </w:p>
                              </w:tc>
                              <w:tc>
                                <w:tcPr>
                                  <w:tcW w:w="1664" w:type="dxa"/>
                                </w:tcPr>
                                <w:p w14:paraId="7B79A307" w14:textId="77777777" w:rsidR="00C8652D" w:rsidRDefault="00C8652D">
                                  <w:pPr>
                                    <w:pStyle w:val="TableParagraph"/>
                                    <w:rPr>
                                      <w:sz w:val="20"/>
                                    </w:rPr>
                                  </w:pPr>
                                </w:p>
                              </w:tc>
                            </w:tr>
                            <w:tr w:rsidR="00C8652D" w14:paraId="2F9422C4" w14:textId="77777777">
                              <w:trPr>
                                <w:trHeight w:val="264"/>
                              </w:trPr>
                              <w:tc>
                                <w:tcPr>
                                  <w:tcW w:w="426" w:type="dxa"/>
                                </w:tcPr>
                                <w:p w14:paraId="60AA764E" w14:textId="77777777" w:rsidR="00C8652D" w:rsidRDefault="00C8652D">
                                  <w:pPr>
                                    <w:pStyle w:val="TableParagraph"/>
                                    <w:rPr>
                                      <w:sz w:val="18"/>
                                    </w:rPr>
                                  </w:pPr>
                                </w:p>
                              </w:tc>
                              <w:tc>
                                <w:tcPr>
                                  <w:tcW w:w="1338" w:type="dxa"/>
                                </w:tcPr>
                                <w:p w14:paraId="06896A80" w14:textId="77777777" w:rsidR="00C8652D" w:rsidRDefault="00C8652D">
                                  <w:pPr>
                                    <w:pStyle w:val="TableParagraph"/>
                                    <w:rPr>
                                      <w:sz w:val="18"/>
                                    </w:rPr>
                                  </w:pPr>
                                </w:p>
                              </w:tc>
                              <w:tc>
                                <w:tcPr>
                                  <w:tcW w:w="2258" w:type="dxa"/>
                                </w:tcPr>
                                <w:p w14:paraId="60C77402" w14:textId="77777777" w:rsidR="00C8652D" w:rsidRDefault="00000000">
                                  <w:pPr>
                                    <w:pStyle w:val="TableParagraph"/>
                                    <w:spacing w:before="34" w:line="210" w:lineRule="exact"/>
                                    <w:ind w:left="268"/>
                                    <w:rPr>
                                      <w:sz w:val="20"/>
                                    </w:rPr>
                                  </w:pPr>
                                  <w:r>
                                    <w:rPr>
                                      <w:sz w:val="20"/>
                                    </w:rPr>
                                    <w:t>respectively</w:t>
                                  </w:r>
                                  <w:r>
                                    <w:rPr>
                                      <w:spacing w:val="25"/>
                                      <w:sz w:val="20"/>
                                    </w:rPr>
                                    <w:t xml:space="preserve"> </w:t>
                                  </w:r>
                                  <w:r>
                                    <w:rPr>
                                      <w:spacing w:val="-2"/>
                                      <w:sz w:val="20"/>
                                    </w:rPr>
                                    <w:t>proposed.</w:t>
                                  </w:r>
                                </w:p>
                              </w:tc>
                              <w:tc>
                                <w:tcPr>
                                  <w:tcW w:w="1664" w:type="dxa"/>
                                </w:tcPr>
                                <w:p w14:paraId="5EBA63D1" w14:textId="77777777" w:rsidR="00C8652D" w:rsidRDefault="00C8652D">
                                  <w:pPr>
                                    <w:pStyle w:val="TableParagraph"/>
                                    <w:rPr>
                                      <w:sz w:val="18"/>
                                    </w:rPr>
                                  </w:pPr>
                                </w:p>
                              </w:tc>
                            </w:tr>
                          </w:tbl>
                          <w:p w14:paraId="61068AE0" w14:textId="77777777" w:rsidR="00C8652D" w:rsidRDefault="00C8652D">
                            <w:pPr>
                              <w:pStyle w:val="BodyText"/>
                            </w:pPr>
                          </w:p>
                        </w:txbxContent>
                      </wps:txbx>
                      <wps:bodyPr wrap="square" lIns="0" tIns="0" rIns="0" bIns="0" rtlCol="0">
                        <a:noAutofit/>
                      </wps:bodyPr>
                    </wps:wsp>
                  </a:graphicData>
                </a:graphic>
              </wp:anchor>
            </w:drawing>
          </mc:Choice>
          <mc:Fallback>
            <w:pict>
              <v:shape w14:anchorId="6387D21C" id="Textbox 95" o:spid="_x0000_s1028" type="#_x0000_t202" style="position:absolute;left:0;text-align:left;margin-left:77.3pt;margin-top:-148.6pt;width:290.15pt;height:133.3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26"/>
                        <w:gridCol w:w="1338"/>
                        <w:gridCol w:w="2258"/>
                        <w:gridCol w:w="1664"/>
                      </w:tblGrid>
                      <w:tr w:rsidR="00C8652D" w14:paraId="19669046" w14:textId="77777777">
                        <w:trPr>
                          <w:trHeight w:val="569"/>
                        </w:trPr>
                        <w:tc>
                          <w:tcPr>
                            <w:tcW w:w="426" w:type="dxa"/>
                          </w:tcPr>
                          <w:p w14:paraId="440C0031" w14:textId="77777777" w:rsidR="00C8652D" w:rsidRDefault="00000000">
                            <w:pPr>
                              <w:pStyle w:val="TableParagraph"/>
                              <w:spacing w:line="221" w:lineRule="exact"/>
                              <w:ind w:left="50"/>
                              <w:rPr>
                                <w:sz w:val="20"/>
                              </w:rPr>
                            </w:pPr>
                            <w:r>
                              <w:rPr>
                                <w:spacing w:val="-5"/>
                                <w:sz w:val="20"/>
                              </w:rPr>
                              <w:t>15.</w:t>
                            </w:r>
                          </w:p>
                        </w:tc>
                        <w:tc>
                          <w:tcPr>
                            <w:tcW w:w="1338" w:type="dxa"/>
                          </w:tcPr>
                          <w:p w14:paraId="1B702966" w14:textId="77777777" w:rsidR="00C8652D" w:rsidRDefault="00000000">
                            <w:pPr>
                              <w:pStyle w:val="TableParagraph"/>
                              <w:spacing w:line="221" w:lineRule="exact"/>
                              <w:ind w:left="161"/>
                              <w:rPr>
                                <w:b/>
                                <w:sz w:val="20"/>
                              </w:rPr>
                            </w:pPr>
                            <w:r>
                              <w:rPr>
                                <w:b/>
                                <w:spacing w:val="-2"/>
                                <w:sz w:val="20"/>
                              </w:rPr>
                              <w:t>Committee</w:t>
                            </w:r>
                          </w:p>
                          <w:p w14:paraId="38F1007A" w14:textId="77777777" w:rsidR="00C8652D" w:rsidRDefault="00000000">
                            <w:pPr>
                              <w:pStyle w:val="TableParagraph"/>
                              <w:spacing w:before="75"/>
                              <w:ind w:left="161"/>
                              <w:rPr>
                                <w:b/>
                                <w:sz w:val="20"/>
                              </w:rPr>
                            </w:pPr>
                            <w:r>
                              <w:rPr>
                                <w:b/>
                                <w:spacing w:val="-2"/>
                                <w:sz w:val="20"/>
                              </w:rPr>
                              <w:t>Section</w:t>
                            </w:r>
                          </w:p>
                        </w:tc>
                        <w:tc>
                          <w:tcPr>
                            <w:tcW w:w="2258" w:type="dxa"/>
                          </w:tcPr>
                          <w:p w14:paraId="10AC1AAB" w14:textId="77777777" w:rsidR="00C8652D" w:rsidRDefault="00000000">
                            <w:pPr>
                              <w:pStyle w:val="TableParagraph"/>
                              <w:spacing w:line="221" w:lineRule="exact"/>
                              <w:ind w:left="268"/>
                              <w:rPr>
                                <w:sz w:val="20"/>
                              </w:rPr>
                            </w:pPr>
                            <w:r>
                              <w:rPr>
                                <w:sz w:val="20"/>
                              </w:rPr>
                              <w:t>Monitoring</w:t>
                            </w:r>
                            <w:r>
                              <w:rPr>
                                <w:spacing w:val="5"/>
                                <w:sz w:val="20"/>
                              </w:rPr>
                              <w:t xml:space="preserve"> </w:t>
                            </w:r>
                            <w:r>
                              <w:rPr>
                                <w:spacing w:val="-2"/>
                                <w:sz w:val="20"/>
                              </w:rPr>
                              <w:t>through</w:t>
                            </w:r>
                          </w:p>
                          <w:p w14:paraId="3587DD80" w14:textId="77777777" w:rsidR="00C8652D" w:rsidRDefault="00000000">
                            <w:pPr>
                              <w:pStyle w:val="TableParagraph"/>
                              <w:spacing w:before="75"/>
                              <w:ind w:left="268"/>
                              <w:rPr>
                                <w:sz w:val="20"/>
                              </w:rPr>
                            </w:pPr>
                            <w:r>
                              <w:rPr>
                                <w:spacing w:val="-6"/>
                                <w:sz w:val="20"/>
                              </w:rPr>
                              <w:t>DMIS.</w:t>
                            </w:r>
                            <w:r>
                              <w:rPr>
                                <w:spacing w:val="-12"/>
                                <w:sz w:val="20"/>
                              </w:rPr>
                              <w:t xml:space="preserve"> </w:t>
                            </w:r>
                            <w:r>
                              <w:rPr>
                                <w:spacing w:val="-2"/>
                                <w:sz w:val="20"/>
                              </w:rPr>
                              <w:t>However,</w:t>
                            </w:r>
                          </w:p>
                        </w:tc>
                        <w:tc>
                          <w:tcPr>
                            <w:tcW w:w="1664" w:type="dxa"/>
                          </w:tcPr>
                          <w:p w14:paraId="38494700" w14:textId="77777777" w:rsidR="00C8652D" w:rsidRDefault="00000000">
                            <w:pPr>
                              <w:pStyle w:val="TableParagraph"/>
                              <w:spacing w:line="221" w:lineRule="exact"/>
                              <w:ind w:left="81"/>
                              <w:rPr>
                                <w:sz w:val="20"/>
                              </w:rPr>
                            </w:pPr>
                            <w:r>
                              <w:rPr>
                                <w:spacing w:val="-8"/>
                                <w:sz w:val="20"/>
                              </w:rPr>
                              <w:t>Primary</w:t>
                            </w:r>
                            <w:r>
                              <w:rPr>
                                <w:spacing w:val="-10"/>
                                <w:sz w:val="20"/>
                              </w:rPr>
                              <w:t xml:space="preserve"> </w:t>
                            </w:r>
                            <w:r>
                              <w:rPr>
                                <w:spacing w:val="-2"/>
                                <w:sz w:val="20"/>
                              </w:rPr>
                              <w:t>official:</w:t>
                            </w:r>
                          </w:p>
                          <w:p w14:paraId="6E359A1F" w14:textId="77777777" w:rsidR="00C8652D" w:rsidRDefault="00000000">
                            <w:pPr>
                              <w:pStyle w:val="TableParagraph"/>
                              <w:spacing w:before="75"/>
                              <w:ind w:left="80"/>
                              <w:rPr>
                                <w:sz w:val="20"/>
                              </w:rPr>
                            </w:pPr>
                            <w:r>
                              <w:rPr>
                                <w:spacing w:val="-2"/>
                                <w:sz w:val="20"/>
                              </w:rPr>
                              <w:t>Diarist.</w:t>
                            </w:r>
                          </w:p>
                        </w:tc>
                      </w:tr>
                      <w:tr w:rsidR="00C8652D" w14:paraId="3B188AE8" w14:textId="77777777">
                        <w:trPr>
                          <w:trHeight w:val="611"/>
                        </w:trPr>
                        <w:tc>
                          <w:tcPr>
                            <w:tcW w:w="426" w:type="dxa"/>
                          </w:tcPr>
                          <w:p w14:paraId="0EB98E65" w14:textId="77777777" w:rsidR="00C8652D" w:rsidRDefault="00C8652D">
                            <w:pPr>
                              <w:pStyle w:val="TableParagraph"/>
                              <w:rPr>
                                <w:sz w:val="20"/>
                              </w:rPr>
                            </w:pPr>
                          </w:p>
                        </w:tc>
                        <w:tc>
                          <w:tcPr>
                            <w:tcW w:w="1338" w:type="dxa"/>
                          </w:tcPr>
                          <w:p w14:paraId="7F987EAC" w14:textId="77777777" w:rsidR="00C8652D" w:rsidRDefault="00000000">
                            <w:pPr>
                              <w:pStyle w:val="TableParagraph"/>
                              <w:spacing w:before="34"/>
                              <w:ind w:left="161"/>
                              <w:rPr>
                                <w:b/>
                                <w:sz w:val="20"/>
                              </w:rPr>
                            </w:pPr>
                            <w:r>
                              <w:rPr>
                                <w:b/>
                                <w:spacing w:val="-2"/>
                                <w:sz w:val="20"/>
                              </w:rPr>
                              <w:t>(MPLADS)</w:t>
                            </w:r>
                          </w:p>
                        </w:tc>
                        <w:tc>
                          <w:tcPr>
                            <w:tcW w:w="2258" w:type="dxa"/>
                          </w:tcPr>
                          <w:p w14:paraId="18407F5A" w14:textId="77777777" w:rsidR="00C8652D" w:rsidRDefault="00000000">
                            <w:pPr>
                              <w:pStyle w:val="TableParagraph"/>
                              <w:spacing w:before="34"/>
                              <w:ind w:left="268"/>
                              <w:rPr>
                                <w:sz w:val="20"/>
                              </w:rPr>
                            </w:pPr>
                            <w:r>
                              <w:rPr>
                                <w:sz w:val="20"/>
                              </w:rPr>
                              <w:t>monitoring</w:t>
                            </w:r>
                            <w:r>
                              <w:rPr>
                                <w:spacing w:val="3"/>
                                <w:sz w:val="20"/>
                              </w:rPr>
                              <w:t xml:space="preserve"> </w:t>
                            </w:r>
                            <w:r>
                              <w:rPr>
                                <w:spacing w:val="-2"/>
                                <w:sz w:val="20"/>
                              </w:rPr>
                              <w:t>through</w:t>
                            </w:r>
                          </w:p>
                          <w:p w14:paraId="7D6264B3" w14:textId="77777777" w:rsidR="00C8652D" w:rsidRDefault="00000000">
                            <w:pPr>
                              <w:pStyle w:val="TableParagraph"/>
                              <w:spacing w:before="75"/>
                              <w:ind w:left="268"/>
                              <w:rPr>
                                <w:sz w:val="20"/>
                              </w:rPr>
                            </w:pPr>
                            <w:r>
                              <w:rPr>
                                <w:spacing w:val="-4"/>
                                <w:sz w:val="20"/>
                              </w:rPr>
                              <w:t>DMIS</w:t>
                            </w:r>
                            <w:r>
                              <w:rPr>
                                <w:spacing w:val="-13"/>
                                <w:sz w:val="20"/>
                              </w:rPr>
                              <w:t xml:space="preserve"> </w:t>
                            </w:r>
                            <w:r>
                              <w:rPr>
                                <w:spacing w:val="-4"/>
                                <w:sz w:val="20"/>
                              </w:rPr>
                              <w:t>on</w:t>
                            </w:r>
                            <w:r>
                              <w:rPr>
                                <w:spacing w:val="-10"/>
                                <w:sz w:val="20"/>
                              </w:rPr>
                              <w:t xml:space="preserve"> </w:t>
                            </w:r>
                            <w:r>
                              <w:rPr>
                                <w:spacing w:val="-4"/>
                                <w:sz w:val="20"/>
                              </w:rPr>
                              <w:t>weekly,</w:t>
                            </w:r>
                          </w:p>
                        </w:tc>
                        <w:tc>
                          <w:tcPr>
                            <w:tcW w:w="1664" w:type="dxa"/>
                          </w:tcPr>
                          <w:p w14:paraId="42BE3265" w14:textId="77777777" w:rsidR="00C8652D" w:rsidRDefault="00000000">
                            <w:pPr>
                              <w:pStyle w:val="TableParagraph"/>
                              <w:spacing w:before="34"/>
                              <w:ind w:left="81"/>
                              <w:rPr>
                                <w:sz w:val="20"/>
                              </w:rPr>
                            </w:pPr>
                            <w:r>
                              <w:rPr>
                                <w:spacing w:val="-5"/>
                                <w:sz w:val="20"/>
                              </w:rPr>
                              <w:t xml:space="preserve">Secondary </w:t>
                            </w:r>
                            <w:r>
                              <w:rPr>
                                <w:spacing w:val="-2"/>
                                <w:sz w:val="20"/>
                              </w:rPr>
                              <w:t>Official:</w:t>
                            </w:r>
                          </w:p>
                          <w:p w14:paraId="15A020D7" w14:textId="77777777" w:rsidR="00C8652D" w:rsidRDefault="00000000">
                            <w:pPr>
                              <w:pStyle w:val="TableParagraph"/>
                              <w:spacing w:before="75"/>
                              <w:ind w:left="87"/>
                              <w:rPr>
                                <w:sz w:val="20"/>
                              </w:rPr>
                            </w:pPr>
                            <w:r>
                              <w:rPr>
                                <w:spacing w:val="-4"/>
                                <w:sz w:val="20"/>
                              </w:rPr>
                              <w:t>Section</w:t>
                            </w:r>
                            <w:r>
                              <w:rPr>
                                <w:spacing w:val="-1"/>
                                <w:sz w:val="20"/>
                              </w:rPr>
                              <w:t xml:space="preserve"> </w:t>
                            </w:r>
                            <w:r>
                              <w:rPr>
                                <w:spacing w:val="-4"/>
                                <w:sz w:val="20"/>
                              </w:rPr>
                              <w:t>in-Charge</w:t>
                            </w:r>
                          </w:p>
                        </w:tc>
                      </w:tr>
                      <w:tr w:rsidR="00C8652D" w14:paraId="4F4FF868" w14:textId="77777777">
                        <w:trPr>
                          <w:trHeight w:val="612"/>
                        </w:trPr>
                        <w:tc>
                          <w:tcPr>
                            <w:tcW w:w="426" w:type="dxa"/>
                          </w:tcPr>
                          <w:p w14:paraId="3795C5F7" w14:textId="77777777" w:rsidR="00C8652D" w:rsidRDefault="00C8652D">
                            <w:pPr>
                              <w:pStyle w:val="TableParagraph"/>
                              <w:rPr>
                                <w:sz w:val="20"/>
                              </w:rPr>
                            </w:pPr>
                          </w:p>
                        </w:tc>
                        <w:tc>
                          <w:tcPr>
                            <w:tcW w:w="1338" w:type="dxa"/>
                          </w:tcPr>
                          <w:p w14:paraId="07D86CDA" w14:textId="77777777" w:rsidR="00C8652D" w:rsidRDefault="00C8652D">
                            <w:pPr>
                              <w:pStyle w:val="TableParagraph"/>
                              <w:rPr>
                                <w:sz w:val="20"/>
                              </w:rPr>
                            </w:pPr>
                          </w:p>
                        </w:tc>
                        <w:tc>
                          <w:tcPr>
                            <w:tcW w:w="2258" w:type="dxa"/>
                          </w:tcPr>
                          <w:p w14:paraId="14D48BB0" w14:textId="77777777" w:rsidR="00C8652D" w:rsidRDefault="00000000">
                            <w:pPr>
                              <w:pStyle w:val="TableParagraph"/>
                              <w:spacing w:before="34"/>
                              <w:ind w:left="268"/>
                              <w:rPr>
                                <w:sz w:val="20"/>
                              </w:rPr>
                            </w:pPr>
                            <w:r>
                              <w:rPr>
                                <w:sz w:val="20"/>
                              </w:rPr>
                              <w:t>monthly</w:t>
                            </w:r>
                            <w:r>
                              <w:rPr>
                                <w:spacing w:val="-4"/>
                                <w:sz w:val="20"/>
                              </w:rPr>
                              <w:t xml:space="preserve"> </w:t>
                            </w:r>
                            <w:r>
                              <w:rPr>
                                <w:sz w:val="20"/>
                              </w:rPr>
                              <w:t>and</w:t>
                            </w:r>
                            <w:r>
                              <w:rPr>
                                <w:spacing w:val="-4"/>
                                <w:sz w:val="20"/>
                              </w:rPr>
                              <w:t xml:space="preserve"> </w:t>
                            </w:r>
                            <w:r>
                              <w:rPr>
                                <w:spacing w:val="-2"/>
                                <w:sz w:val="20"/>
                              </w:rPr>
                              <w:t>quarterly</w:t>
                            </w:r>
                          </w:p>
                          <w:p w14:paraId="38FFA406" w14:textId="77777777" w:rsidR="00C8652D" w:rsidRDefault="00000000">
                            <w:pPr>
                              <w:pStyle w:val="TableParagraph"/>
                              <w:spacing w:before="75"/>
                              <w:ind w:left="268"/>
                              <w:rPr>
                                <w:sz w:val="20"/>
                              </w:rPr>
                            </w:pPr>
                            <w:r>
                              <w:rPr>
                                <w:sz w:val="20"/>
                              </w:rPr>
                              <w:t>basis</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Section</w:t>
                            </w:r>
                            <w:r>
                              <w:rPr>
                                <w:spacing w:val="-4"/>
                                <w:sz w:val="20"/>
                              </w:rPr>
                              <w:t xml:space="preserve"> </w:t>
                            </w:r>
                            <w:r>
                              <w:rPr>
                                <w:spacing w:val="-5"/>
                                <w:sz w:val="20"/>
                              </w:rPr>
                              <w:t>in-</w:t>
                            </w:r>
                          </w:p>
                        </w:tc>
                        <w:tc>
                          <w:tcPr>
                            <w:tcW w:w="1664" w:type="dxa"/>
                          </w:tcPr>
                          <w:p w14:paraId="42443FCA" w14:textId="77777777" w:rsidR="00C8652D" w:rsidRDefault="00C8652D">
                            <w:pPr>
                              <w:pStyle w:val="TableParagraph"/>
                              <w:rPr>
                                <w:sz w:val="20"/>
                              </w:rPr>
                            </w:pPr>
                          </w:p>
                        </w:tc>
                      </w:tr>
                      <w:tr w:rsidR="00C8652D" w14:paraId="04703B95" w14:textId="77777777">
                        <w:trPr>
                          <w:trHeight w:val="611"/>
                        </w:trPr>
                        <w:tc>
                          <w:tcPr>
                            <w:tcW w:w="426" w:type="dxa"/>
                          </w:tcPr>
                          <w:p w14:paraId="49F98752" w14:textId="77777777" w:rsidR="00C8652D" w:rsidRDefault="00C8652D">
                            <w:pPr>
                              <w:pStyle w:val="TableParagraph"/>
                              <w:rPr>
                                <w:sz w:val="20"/>
                              </w:rPr>
                            </w:pPr>
                          </w:p>
                        </w:tc>
                        <w:tc>
                          <w:tcPr>
                            <w:tcW w:w="1338" w:type="dxa"/>
                          </w:tcPr>
                          <w:p w14:paraId="04C930F4" w14:textId="77777777" w:rsidR="00C8652D" w:rsidRDefault="00C8652D">
                            <w:pPr>
                              <w:pStyle w:val="TableParagraph"/>
                              <w:rPr>
                                <w:sz w:val="20"/>
                              </w:rPr>
                            </w:pPr>
                          </w:p>
                        </w:tc>
                        <w:tc>
                          <w:tcPr>
                            <w:tcW w:w="2258" w:type="dxa"/>
                          </w:tcPr>
                          <w:p w14:paraId="3567C427" w14:textId="77777777" w:rsidR="00C8652D" w:rsidRDefault="00000000">
                            <w:pPr>
                              <w:pStyle w:val="TableParagraph"/>
                              <w:spacing w:before="34"/>
                              <w:ind w:left="268"/>
                              <w:rPr>
                                <w:sz w:val="20"/>
                              </w:rPr>
                            </w:pPr>
                            <w:r>
                              <w:rPr>
                                <w:spacing w:val="-2"/>
                                <w:sz w:val="20"/>
                              </w:rPr>
                              <w:t>Charge,</w:t>
                            </w:r>
                            <w:r>
                              <w:rPr>
                                <w:spacing w:val="-8"/>
                                <w:sz w:val="20"/>
                              </w:rPr>
                              <w:t xml:space="preserve"> </w:t>
                            </w:r>
                            <w:r>
                              <w:rPr>
                                <w:spacing w:val="-2"/>
                                <w:sz w:val="20"/>
                              </w:rPr>
                              <w:t>Joint</w:t>
                            </w:r>
                            <w:r>
                              <w:rPr>
                                <w:spacing w:val="-8"/>
                                <w:sz w:val="20"/>
                              </w:rPr>
                              <w:t xml:space="preserve"> </w:t>
                            </w:r>
                            <w:r>
                              <w:rPr>
                                <w:spacing w:val="-2"/>
                                <w:sz w:val="20"/>
                              </w:rPr>
                              <w:t>Director</w:t>
                            </w:r>
                          </w:p>
                          <w:p w14:paraId="68DCD8E4" w14:textId="77777777" w:rsidR="00C8652D" w:rsidRDefault="00000000">
                            <w:pPr>
                              <w:pStyle w:val="TableParagraph"/>
                              <w:spacing w:before="75"/>
                              <w:ind w:left="268"/>
                              <w:rPr>
                                <w:sz w:val="20"/>
                              </w:rPr>
                            </w:pPr>
                            <w:r>
                              <w:rPr>
                                <w:sz w:val="20"/>
                              </w:rPr>
                              <w:t>and</w:t>
                            </w:r>
                            <w:r>
                              <w:rPr>
                                <w:spacing w:val="-13"/>
                                <w:sz w:val="20"/>
                              </w:rPr>
                              <w:t xml:space="preserve"> </w:t>
                            </w:r>
                            <w:r>
                              <w:rPr>
                                <w:sz w:val="20"/>
                              </w:rPr>
                              <w:t>Divisional</w:t>
                            </w:r>
                            <w:r>
                              <w:rPr>
                                <w:spacing w:val="-12"/>
                                <w:sz w:val="20"/>
                              </w:rPr>
                              <w:t xml:space="preserve"> </w:t>
                            </w:r>
                            <w:r>
                              <w:rPr>
                                <w:spacing w:val="-4"/>
                                <w:sz w:val="20"/>
                              </w:rPr>
                              <w:t>Head</w:t>
                            </w:r>
                          </w:p>
                        </w:tc>
                        <w:tc>
                          <w:tcPr>
                            <w:tcW w:w="1664" w:type="dxa"/>
                          </w:tcPr>
                          <w:p w14:paraId="7B79A307" w14:textId="77777777" w:rsidR="00C8652D" w:rsidRDefault="00C8652D">
                            <w:pPr>
                              <w:pStyle w:val="TableParagraph"/>
                              <w:rPr>
                                <w:sz w:val="20"/>
                              </w:rPr>
                            </w:pPr>
                          </w:p>
                        </w:tc>
                      </w:tr>
                      <w:tr w:rsidR="00C8652D" w14:paraId="2F9422C4" w14:textId="77777777">
                        <w:trPr>
                          <w:trHeight w:val="264"/>
                        </w:trPr>
                        <w:tc>
                          <w:tcPr>
                            <w:tcW w:w="426" w:type="dxa"/>
                          </w:tcPr>
                          <w:p w14:paraId="60AA764E" w14:textId="77777777" w:rsidR="00C8652D" w:rsidRDefault="00C8652D">
                            <w:pPr>
                              <w:pStyle w:val="TableParagraph"/>
                              <w:rPr>
                                <w:sz w:val="18"/>
                              </w:rPr>
                            </w:pPr>
                          </w:p>
                        </w:tc>
                        <w:tc>
                          <w:tcPr>
                            <w:tcW w:w="1338" w:type="dxa"/>
                          </w:tcPr>
                          <w:p w14:paraId="06896A80" w14:textId="77777777" w:rsidR="00C8652D" w:rsidRDefault="00C8652D">
                            <w:pPr>
                              <w:pStyle w:val="TableParagraph"/>
                              <w:rPr>
                                <w:sz w:val="18"/>
                              </w:rPr>
                            </w:pPr>
                          </w:p>
                        </w:tc>
                        <w:tc>
                          <w:tcPr>
                            <w:tcW w:w="2258" w:type="dxa"/>
                          </w:tcPr>
                          <w:p w14:paraId="60C77402" w14:textId="77777777" w:rsidR="00C8652D" w:rsidRDefault="00000000">
                            <w:pPr>
                              <w:pStyle w:val="TableParagraph"/>
                              <w:spacing w:before="34" w:line="210" w:lineRule="exact"/>
                              <w:ind w:left="268"/>
                              <w:rPr>
                                <w:sz w:val="20"/>
                              </w:rPr>
                            </w:pPr>
                            <w:r>
                              <w:rPr>
                                <w:sz w:val="20"/>
                              </w:rPr>
                              <w:t>respectively</w:t>
                            </w:r>
                            <w:r>
                              <w:rPr>
                                <w:spacing w:val="25"/>
                                <w:sz w:val="20"/>
                              </w:rPr>
                              <w:t xml:space="preserve"> </w:t>
                            </w:r>
                            <w:r>
                              <w:rPr>
                                <w:spacing w:val="-2"/>
                                <w:sz w:val="20"/>
                              </w:rPr>
                              <w:t>proposed.</w:t>
                            </w:r>
                          </w:p>
                        </w:tc>
                        <w:tc>
                          <w:tcPr>
                            <w:tcW w:w="1664" w:type="dxa"/>
                          </w:tcPr>
                          <w:p w14:paraId="5EBA63D1" w14:textId="77777777" w:rsidR="00C8652D" w:rsidRDefault="00C8652D">
                            <w:pPr>
                              <w:pStyle w:val="TableParagraph"/>
                              <w:rPr>
                                <w:sz w:val="18"/>
                              </w:rPr>
                            </w:pPr>
                          </w:p>
                        </w:tc>
                      </w:tr>
                    </w:tbl>
                    <w:p w14:paraId="61068AE0" w14:textId="77777777" w:rsidR="00C8652D" w:rsidRDefault="00C8652D">
                      <w:pPr>
                        <w:pStyle w:val="BodyText"/>
                      </w:pPr>
                    </w:p>
                  </w:txbxContent>
                </v:textbox>
                <w10:wrap anchorx="page"/>
              </v:shape>
            </w:pict>
          </mc:Fallback>
        </mc:AlternateContent>
      </w:r>
      <w:r>
        <w:rPr>
          <w:b/>
          <w:spacing w:val="-6"/>
          <w:sz w:val="20"/>
        </w:rPr>
        <w:t>MECHANISM</w:t>
      </w:r>
      <w:r>
        <w:rPr>
          <w:b/>
          <w:spacing w:val="-7"/>
          <w:sz w:val="20"/>
        </w:rPr>
        <w:t xml:space="preserve"> </w:t>
      </w:r>
      <w:r>
        <w:rPr>
          <w:b/>
          <w:spacing w:val="-6"/>
          <w:sz w:val="20"/>
        </w:rPr>
        <w:t>FOR MONITORING</w:t>
      </w:r>
      <w:r>
        <w:rPr>
          <w:b/>
          <w:spacing w:val="-7"/>
          <w:sz w:val="20"/>
        </w:rPr>
        <w:t xml:space="preserve"> </w:t>
      </w:r>
      <w:r>
        <w:rPr>
          <w:b/>
          <w:spacing w:val="-6"/>
          <w:sz w:val="20"/>
        </w:rPr>
        <w:t>DISPOSAL</w:t>
      </w:r>
      <w:r>
        <w:rPr>
          <w:b/>
          <w:spacing w:val="-9"/>
          <w:sz w:val="20"/>
        </w:rPr>
        <w:t xml:space="preserve"> </w:t>
      </w:r>
      <w:r>
        <w:rPr>
          <w:b/>
          <w:spacing w:val="-6"/>
          <w:sz w:val="20"/>
        </w:rPr>
        <w:t>OF</w:t>
      </w:r>
      <w:r>
        <w:rPr>
          <w:b/>
          <w:spacing w:val="-7"/>
          <w:sz w:val="20"/>
        </w:rPr>
        <w:t xml:space="preserve"> </w:t>
      </w:r>
      <w:r>
        <w:rPr>
          <w:b/>
          <w:spacing w:val="-6"/>
          <w:sz w:val="20"/>
        </w:rPr>
        <w:t>RECEIPTS</w:t>
      </w:r>
      <w:r>
        <w:rPr>
          <w:b/>
          <w:spacing w:val="-7"/>
          <w:sz w:val="20"/>
        </w:rPr>
        <w:t xml:space="preserve"> </w:t>
      </w:r>
      <w:r>
        <w:rPr>
          <w:b/>
          <w:spacing w:val="-6"/>
          <w:sz w:val="20"/>
        </w:rPr>
        <w:t>AND FILES</w:t>
      </w:r>
      <w:r>
        <w:rPr>
          <w:b/>
          <w:spacing w:val="-7"/>
          <w:sz w:val="20"/>
        </w:rPr>
        <w:t xml:space="preserve"> </w:t>
      </w:r>
      <w:r>
        <w:rPr>
          <w:b/>
          <w:spacing w:val="-6"/>
          <w:sz w:val="20"/>
        </w:rPr>
        <w:t xml:space="preserve">IN MEMBERS </w:t>
      </w:r>
      <w:r>
        <w:rPr>
          <w:b/>
          <w:sz w:val="20"/>
        </w:rPr>
        <w:t>SERVICES</w:t>
      </w:r>
      <w:r>
        <w:rPr>
          <w:b/>
          <w:spacing w:val="-30"/>
          <w:sz w:val="20"/>
        </w:rPr>
        <w:t xml:space="preserve"> </w:t>
      </w:r>
      <w:r>
        <w:rPr>
          <w:b/>
          <w:sz w:val="20"/>
        </w:rPr>
        <w:t>SECTIONS</w:t>
      </w:r>
    </w:p>
    <w:p w14:paraId="3C612FC9" w14:textId="77777777" w:rsidR="00C8652D" w:rsidRDefault="00C8652D">
      <w:pPr>
        <w:pStyle w:val="BodyText"/>
        <w:spacing w:before="1"/>
        <w:rPr>
          <w:b/>
          <w:sz w:val="13"/>
        </w:rPr>
      </w:pPr>
    </w:p>
    <w:tbl>
      <w:tblPr>
        <w:tblW w:w="0" w:type="auto"/>
        <w:tblInd w:w="113" w:type="dxa"/>
        <w:tblLayout w:type="fixed"/>
        <w:tblCellMar>
          <w:left w:w="0" w:type="dxa"/>
          <w:right w:w="0" w:type="dxa"/>
        </w:tblCellMar>
        <w:tblLook w:val="01E0" w:firstRow="1" w:lastRow="1" w:firstColumn="1" w:lastColumn="1" w:noHBand="0" w:noVBand="0"/>
      </w:tblPr>
      <w:tblGrid>
        <w:gridCol w:w="378"/>
        <w:gridCol w:w="1454"/>
        <w:gridCol w:w="2164"/>
        <w:gridCol w:w="1880"/>
        <w:gridCol w:w="1932"/>
        <w:gridCol w:w="1795"/>
      </w:tblGrid>
      <w:tr w:rsidR="00C8652D" w14:paraId="20A851AA" w14:textId="77777777">
        <w:trPr>
          <w:trHeight w:val="569"/>
        </w:trPr>
        <w:tc>
          <w:tcPr>
            <w:tcW w:w="378" w:type="dxa"/>
          </w:tcPr>
          <w:p w14:paraId="7772FAFF" w14:textId="77777777" w:rsidR="00C8652D" w:rsidRDefault="00000000">
            <w:pPr>
              <w:pStyle w:val="TableParagraph"/>
              <w:spacing w:line="221" w:lineRule="exact"/>
              <w:ind w:left="50"/>
              <w:rPr>
                <w:sz w:val="20"/>
              </w:rPr>
            </w:pPr>
            <w:r>
              <w:rPr>
                <w:spacing w:val="-5"/>
                <w:sz w:val="20"/>
              </w:rPr>
              <w:t>1.</w:t>
            </w:r>
          </w:p>
        </w:tc>
        <w:tc>
          <w:tcPr>
            <w:tcW w:w="1454" w:type="dxa"/>
          </w:tcPr>
          <w:p w14:paraId="111405B2" w14:textId="77777777" w:rsidR="00C8652D" w:rsidRDefault="00000000">
            <w:pPr>
              <w:pStyle w:val="TableParagraph"/>
              <w:spacing w:line="221" w:lineRule="exact"/>
              <w:ind w:left="209"/>
              <w:rPr>
                <w:b/>
                <w:sz w:val="20"/>
              </w:rPr>
            </w:pPr>
            <w:r>
              <w:rPr>
                <w:b/>
                <w:spacing w:val="-2"/>
                <w:sz w:val="20"/>
              </w:rPr>
              <w:t>Conference</w:t>
            </w:r>
          </w:p>
          <w:p w14:paraId="482B3749" w14:textId="77777777" w:rsidR="00C8652D" w:rsidRDefault="00000000">
            <w:pPr>
              <w:pStyle w:val="TableParagraph"/>
              <w:spacing w:before="75"/>
              <w:ind w:left="209"/>
              <w:rPr>
                <w:b/>
                <w:sz w:val="20"/>
              </w:rPr>
            </w:pPr>
            <w:r>
              <w:rPr>
                <w:b/>
                <w:spacing w:val="-2"/>
                <w:sz w:val="20"/>
              </w:rPr>
              <w:t>&amp;</w:t>
            </w:r>
            <w:r>
              <w:rPr>
                <w:b/>
                <w:spacing w:val="-19"/>
                <w:sz w:val="20"/>
              </w:rPr>
              <w:t xml:space="preserve"> </w:t>
            </w:r>
            <w:r>
              <w:rPr>
                <w:b/>
                <w:spacing w:val="-2"/>
                <w:sz w:val="20"/>
              </w:rPr>
              <w:t>Protocol</w:t>
            </w:r>
          </w:p>
        </w:tc>
        <w:tc>
          <w:tcPr>
            <w:tcW w:w="2164" w:type="dxa"/>
          </w:tcPr>
          <w:p w14:paraId="3CF4B925" w14:textId="77777777" w:rsidR="00C8652D" w:rsidRDefault="00000000">
            <w:pPr>
              <w:pStyle w:val="TableParagraph"/>
              <w:spacing w:line="221" w:lineRule="exact"/>
              <w:ind w:left="200"/>
              <w:rPr>
                <w:sz w:val="20"/>
              </w:rPr>
            </w:pPr>
            <w:r>
              <w:rPr>
                <w:spacing w:val="-2"/>
                <w:sz w:val="20"/>
              </w:rPr>
              <w:t xml:space="preserve">All receipts </w:t>
            </w:r>
            <w:r>
              <w:rPr>
                <w:spacing w:val="-5"/>
                <w:sz w:val="20"/>
              </w:rPr>
              <w:t>are</w:t>
            </w:r>
          </w:p>
          <w:p w14:paraId="136FA12D" w14:textId="77777777" w:rsidR="00C8652D" w:rsidRDefault="00000000">
            <w:pPr>
              <w:pStyle w:val="TableParagraph"/>
              <w:spacing w:before="75"/>
              <w:ind w:left="200"/>
              <w:rPr>
                <w:sz w:val="20"/>
              </w:rPr>
            </w:pPr>
            <w:r>
              <w:rPr>
                <w:sz w:val="20"/>
              </w:rPr>
              <w:t>diarised</w:t>
            </w:r>
            <w:r>
              <w:rPr>
                <w:spacing w:val="1"/>
                <w:sz w:val="20"/>
              </w:rPr>
              <w:t xml:space="preserve"> </w:t>
            </w:r>
            <w:r>
              <w:rPr>
                <w:sz w:val="20"/>
              </w:rPr>
              <w:t>and</w:t>
            </w:r>
            <w:r>
              <w:rPr>
                <w:spacing w:val="4"/>
                <w:sz w:val="20"/>
              </w:rPr>
              <w:t xml:space="preserve"> </w:t>
            </w:r>
            <w:r>
              <w:rPr>
                <w:spacing w:val="-5"/>
                <w:sz w:val="20"/>
              </w:rPr>
              <w:t>the</w:t>
            </w:r>
          </w:p>
        </w:tc>
        <w:tc>
          <w:tcPr>
            <w:tcW w:w="5607" w:type="dxa"/>
            <w:gridSpan w:val="3"/>
          </w:tcPr>
          <w:p w14:paraId="3C8701EE" w14:textId="77777777" w:rsidR="00C8652D" w:rsidRDefault="00000000">
            <w:pPr>
              <w:pStyle w:val="TableParagraph"/>
              <w:tabs>
                <w:tab w:val="left" w:pos="2856"/>
              </w:tabs>
              <w:spacing w:line="221" w:lineRule="exact"/>
              <w:ind w:left="107"/>
              <w:rPr>
                <w:sz w:val="20"/>
              </w:rPr>
            </w:pPr>
            <w:r>
              <w:rPr>
                <w:spacing w:val="-8"/>
                <w:sz w:val="20"/>
              </w:rPr>
              <w:t>Primary</w:t>
            </w:r>
            <w:r>
              <w:rPr>
                <w:spacing w:val="-10"/>
                <w:sz w:val="20"/>
              </w:rPr>
              <w:t xml:space="preserve"> </w:t>
            </w:r>
            <w:r>
              <w:rPr>
                <w:spacing w:val="-2"/>
                <w:sz w:val="20"/>
              </w:rPr>
              <w:t>official:</w:t>
            </w:r>
            <w:r>
              <w:rPr>
                <w:sz w:val="20"/>
              </w:rPr>
              <w:tab/>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p w14:paraId="2261E559" w14:textId="77777777" w:rsidR="00C8652D" w:rsidRDefault="00000000">
            <w:pPr>
              <w:pStyle w:val="TableParagraph"/>
              <w:spacing w:before="75"/>
              <w:ind w:left="110"/>
              <w:rPr>
                <w:sz w:val="20"/>
              </w:rPr>
            </w:pPr>
            <w:r>
              <w:rPr>
                <w:sz w:val="20"/>
              </w:rPr>
              <w:t>Dealing</w:t>
            </w:r>
            <w:r>
              <w:rPr>
                <w:spacing w:val="-1"/>
                <w:sz w:val="20"/>
              </w:rPr>
              <w:t xml:space="preserve"> </w:t>
            </w:r>
            <w:r>
              <w:rPr>
                <w:spacing w:val="-2"/>
                <w:sz w:val="20"/>
              </w:rPr>
              <w:t>Assistant</w:t>
            </w:r>
          </w:p>
        </w:tc>
      </w:tr>
      <w:tr w:rsidR="00C8652D" w14:paraId="0210022A" w14:textId="77777777">
        <w:trPr>
          <w:trHeight w:val="612"/>
        </w:trPr>
        <w:tc>
          <w:tcPr>
            <w:tcW w:w="378" w:type="dxa"/>
          </w:tcPr>
          <w:p w14:paraId="7451A16C" w14:textId="77777777" w:rsidR="00C8652D" w:rsidRDefault="00C8652D">
            <w:pPr>
              <w:pStyle w:val="TableParagraph"/>
              <w:rPr>
                <w:sz w:val="20"/>
              </w:rPr>
            </w:pPr>
          </w:p>
        </w:tc>
        <w:tc>
          <w:tcPr>
            <w:tcW w:w="1454" w:type="dxa"/>
          </w:tcPr>
          <w:p w14:paraId="7AAAB50D" w14:textId="77777777" w:rsidR="00C8652D" w:rsidRDefault="00000000">
            <w:pPr>
              <w:pStyle w:val="TableParagraph"/>
              <w:spacing w:before="34"/>
              <w:ind w:left="209"/>
              <w:rPr>
                <w:b/>
                <w:sz w:val="20"/>
              </w:rPr>
            </w:pPr>
            <w:r>
              <w:rPr>
                <w:b/>
                <w:spacing w:val="-2"/>
                <w:sz w:val="20"/>
              </w:rPr>
              <w:t>Section</w:t>
            </w:r>
          </w:p>
        </w:tc>
        <w:tc>
          <w:tcPr>
            <w:tcW w:w="2164" w:type="dxa"/>
          </w:tcPr>
          <w:p w14:paraId="01F0A7A4" w14:textId="77777777" w:rsidR="00C8652D" w:rsidRDefault="00000000">
            <w:pPr>
              <w:pStyle w:val="TableParagraph"/>
              <w:spacing w:before="34"/>
              <w:ind w:left="200"/>
              <w:rPr>
                <w:sz w:val="20"/>
              </w:rPr>
            </w:pPr>
            <w:r>
              <w:rPr>
                <w:spacing w:val="-2"/>
                <w:sz w:val="20"/>
              </w:rPr>
              <w:t>Section</w:t>
            </w:r>
            <w:r>
              <w:rPr>
                <w:spacing w:val="-11"/>
                <w:sz w:val="20"/>
              </w:rPr>
              <w:t xml:space="preserve"> </w:t>
            </w:r>
            <w:r>
              <w:rPr>
                <w:spacing w:val="-2"/>
                <w:sz w:val="20"/>
              </w:rPr>
              <w:t>in-Charge</w:t>
            </w:r>
          </w:p>
          <w:p w14:paraId="085BF20F" w14:textId="77777777" w:rsidR="00C8652D" w:rsidRDefault="00000000">
            <w:pPr>
              <w:pStyle w:val="TableParagraph"/>
              <w:spacing w:before="75"/>
              <w:ind w:left="200"/>
              <w:rPr>
                <w:sz w:val="20"/>
              </w:rPr>
            </w:pPr>
            <w:r>
              <w:rPr>
                <w:spacing w:val="-4"/>
                <w:sz w:val="20"/>
              </w:rPr>
              <w:t>monitors</w:t>
            </w:r>
            <w:r>
              <w:rPr>
                <w:spacing w:val="-6"/>
                <w:sz w:val="20"/>
              </w:rPr>
              <w:t xml:space="preserve"> </w:t>
            </w:r>
            <w:r>
              <w:rPr>
                <w:spacing w:val="-2"/>
                <w:sz w:val="20"/>
              </w:rPr>
              <w:t>timely</w:t>
            </w:r>
          </w:p>
        </w:tc>
        <w:tc>
          <w:tcPr>
            <w:tcW w:w="5607" w:type="dxa"/>
            <w:gridSpan w:val="3"/>
          </w:tcPr>
          <w:p w14:paraId="4A61D4C3" w14:textId="77777777" w:rsidR="00C8652D" w:rsidRDefault="00000000">
            <w:pPr>
              <w:pStyle w:val="TableParagraph"/>
              <w:spacing w:before="34"/>
              <w:ind w:left="107"/>
              <w:rPr>
                <w:sz w:val="20"/>
              </w:rPr>
            </w:pPr>
            <w:r>
              <w:rPr>
                <w:spacing w:val="-5"/>
                <w:sz w:val="20"/>
              </w:rPr>
              <w:t xml:space="preserve">Secondary </w:t>
            </w:r>
            <w:r>
              <w:rPr>
                <w:spacing w:val="-2"/>
                <w:sz w:val="20"/>
              </w:rPr>
              <w:t>Official:</w:t>
            </w:r>
          </w:p>
          <w:p w14:paraId="262C06DD" w14:textId="77777777" w:rsidR="00C8652D" w:rsidRDefault="00000000">
            <w:pPr>
              <w:pStyle w:val="TableParagraph"/>
              <w:spacing w:before="75"/>
              <w:ind w:left="107"/>
              <w:rPr>
                <w:sz w:val="20"/>
              </w:rPr>
            </w:pPr>
            <w:r>
              <w:rPr>
                <w:spacing w:val="-2"/>
                <w:sz w:val="20"/>
              </w:rPr>
              <w:t>Section</w:t>
            </w:r>
            <w:r>
              <w:rPr>
                <w:spacing w:val="-11"/>
                <w:sz w:val="20"/>
              </w:rPr>
              <w:t xml:space="preserve"> </w:t>
            </w:r>
            <w:r>
              <w:rPr>
                <w:spacing w:val="-2"/>
                <w:sz w:val="20"/>
              </w:rPr>
              <w:t>in-Charge</w:t>
            </w:r>
          </w:p>
        </w:tc>
      </w:tr>
      <w:tr w:rsidR="00C8652D" w14:paraId="7A9CA57A" w14:textId="77777777">
        <w:trPr>
          <w:trHeight w:val="569"/>
        </w:trPr>
        <w:tc>
          <w:tcPr>
            <w:tcW w:w="378" w:type="dxa"/>
          </w:tcPr>
          <w:p w14:paraId="3B2FA960" w14:textId="77777777" w:rsidR="00C8652D" w:rsidRDefault="00C8652D">
            <w:pPr>
              <w:pStyle w:val="TableParagraph"/>
              <w:rPr>
                <w:sz w:val="20"/>
              </w:rPr>
            </w:pPr>
          </w:p>
        </w:tc>
        <w:tc>
          <w:tcPr>
            <w:tcW w:w="1454" w:type="dxa"/>
          </w:tcPr>
          <w:p w14:paraId="2E81907C" w14:textId="77777777" w:rsidR="00C8652D" w:rsidRDefault="00C8652D">
            <w:pPr>
              <w:pStyle w:val="TableParagraph"/>
              <w:rPr>
                <w:sz w:val="20"/>
              </w:rPr>
            </w:pPr>
          </w:p>
        </w:tc>
        <w:tc>
          <w:tcPr>
            <w:tcW w:w="2164" w:type="dxa"/>
          </w:tcPr>
          <w:p w14:paraId="3B90AFE7" w14:textId="77777777" w:rsidR="00C8652D" w:rsidRDefault="00000000">
            <w:pPr>
              <w:pStyle w:val="TableParagraph"/>
              <w:spacing w:before="34"/>
              <w:ind w:left="200"/>
              <w:rPr>
                <w:sz w:val="20"/>
              </w:rPr>
            </w:pPr>
            <w:r>
              <w:rPr>
                <w:sz w:val="20"/>
              </w:rPr>
              <w:t>disposal</w:t>
            </w:r>
            <w:r>
              <w:rPr>
                <w:spacing w:val="-7"/>
                <w:sz w:val="20"/>
              </w:rPr>
              <w:t xml:space="preserve"> </w:t>
            </w:r>
            <w:r>
              <w:rPr>
                <w:sz w:val="20"/>
              </w:rPr>
              <w:t>of</w:t>
            </w:r>
            <w:r>
              <w:rPr>
                <w:spacing w:val="-7"/>
                <w:sz w:val="20"/>
              </w:rPr>
              <w:t xml:space="preserve"> </w:t>
            </w:r>
            <w:r>
              <w:rPr>
                <w:spacing w:val="-5"/>
                <w:sz w:val="20"/>
              </w:rPr>
              <w:t>all</w:t>
            </w:r>
          </w:p>
          <w:p w14:paraId="38B8F601" w14:textId="77777777" w:rsidR="00C8652D" w:rsidRDefault="00000000">
            <w:pPr>
              <w:pStyle w:val="TableParagraph"/>
              <w:spacing w:before="75" w:line="210" w:lineRule="exact"/>
              <w:ind w:left="200"/>
              <w:rPr>
                <w:sz w:val="20"/>
              </w:rPr>
            </w:pPr>
            <w:r>
              <w:rPr>
                <w:spacing w:val="-2"/>
                <w:sz w:val="20"/>
              </w:rPr>
              <w:t>receipts.</w:t>
            </w:r>
          </w:p>
        </w:tc>
        <w:tc>
          <w:tcPr>
            <w:tcW w:w="5607" w:type="dxa"/>
            <w:gridSpan w:val="3"/>
          </w:tcPr>
          <w:p w14:paraId="2AC249F9" w14:textId="77777777" w:rsidR="00C8652D" w:rsidRDefault="00C8652D">
            <w:pPr>
              <w:pStyle w:val="TableParagraph"/>
              <w:rPr>
                <w:sz w:val="20"/>
              </w:rPr>
            </w:pPr>
          </w:p>
        </w:tc>
      </w:tr>
      <w:tr w:rsidR="00C8652D" w14:paraId="628D1261" w14:textId="77777777">
        <w:trPr>
          <w:trHeight w:val="796"/>
        </w:trPr>
        <w:tc>
          <w:tcPr>
            <w:tcW w:w="378" w:type="dxa"/>
          </w:tcPr>
          <w:p w14:paraId="66853939" w14:textId="77777777" w:rsidR="00C8652D" w:rsidRDefault="00000000">
            <w:pPr>
              <w:pStyle w:val="TableParagraph"/>
              <w:spacing w:before="219"/>
              <w:ind w:left="50"/>
              <w:rPr>
                <w:sz w:val="20"/>
              </w:rPr>
            </w:pPr>
            <w:r>
              <w:rPr>
                <w:spacing w:val="-5"/>
                <w:sz w:val="20"/>
              </w:rPr>
              <w:t>2.</w:t>
            </w:r>
          </w:p>
        </w:tc>
        <w:tc>
          <w:tcPr>
            <w:tcW w:w="1454" w:type="dxa"/>
          </w:tcPr>
          <w:p w14:paraId="1FF11BF2" w14:textId="77777777" w:rsidR="00C8652D" w:rsidRDefault="00000000">
            <w:pPr>
              <w:pStyle w:val="TableParagraph"/>
              <w:spacing w:before="219"/>
              <w:ind w:left="209"/>
              <w:rPr>
                <w:b/>
                <w:sz w:val="20"/>
              </w:rPr>
            </w:pPr>
            <w:r>
              <w:rPr>
                <w:b/>
                <w:spacing w:val="-6"/>
                <w:sz w:val="20"/>
              </w:rPr>
              <w:t>M.A.</w:t>
            </w:r>
            <w:r>
              <w:rPr>
                <w:b/>
                <w:spacing w:val="-17"/>
                <w:sz w:val="20"/>
              </w:rPr>
              <w:t xml:space="preserve"> </w:t>
            </w:r>
            <w:r>
              <w:rPr>
                <w:b/>
                <w:spacing w:val="-2"/>
                <w:sz w:val="20"/>
              </w:rPr>
              <w:t>Section</w:t>
            </w:r>
          </w:p>
        </w:tc>
        <w:tc>
          <w:tcPr>
            <w:tcW w:w="2164" w:type="dxa"/>
          </w:tcPr>
          <w:p w14:paraId="7FC9DD64" w14:textId="77777777" w:rsidR="00C8652D" w:rsidRDefault="00000000">
            <w:pPr>
              <w:pStyle w:val="TableParagraph"/>
              <w:spacing w:before="148" w:line="300" w:lineRule="atLeast"/>
              <w:ind w:left="200"/>
              <w:rPr>
                <w:sz w:val="20"/>
              </w:rPr>
            </w:pPr>
            <w:r>
              <w:rPr>
                <w:sz w:val="20"/>
              </w:rPr>
              <w:t xml:space="preserve">Monitoring through </w:t>
            </w:r>
            <w:r>
              <w:rPr>
                <w:spacing w:val="-2"/>
                <w:sz w:val="20"/>
              </w:rPr>
              <w:t>computerised</w:t>
            </w:r>
            <w:r>
              <w:rPr>
                <w:spacing w:val="-13"/>
                <w:sz w:val="20"/>
              </w:rPr>
              <w:t xml:space="preserve"> </w:t>
            </w:r>
            <w:r>
              <w:rPr>
                <w:spacing w:val="-2"/>
                <w:sz w:val="20"/>
              </w:rPr>
              <w:t>as</w:t>
            </w:r>
            <w:r>
              <w:rPr>
                <w:spacing w:val="-10"/>
                <w:sz w:val="20"/>
              </w:rPr>
              <w:t xml:space="preserve"> </w:t>
            </w:r>
            <w:r>
              <w:rPr>
                <w:spacing w:val="-2"/>
                <w:sz w:val="20"/>
              </w:rPr>
              <w:t>well</w:t>
            </w:r>
          </w:p>
        </w:tc>
        <w:tc>
          <w:tcPr>
            <w:tcW w:w="1880" w:type="dxa"/>
          </w:tcPr>
          <w:p w14:paraId="7E3F344B" w14:textId="77777777" w:rsidR="00C8652D" w:rsidRDefault="00000000">
            <w:pPr>
              <w:pStyle w:val="TableParagraph"/>
              <w:spacing w:before="148" w:line="300" w:lineRule="atLeast"/>
              <w:ind w:left="110" w:right="344" w:hanging="3"/>
              <w:rPr>
                <w:sz w:val="20"/>
              </w:rPr>
            </w:pPr>
            <w:r>
              <w:rPr>
                <w:sz w:val="20"/>
              </w:rPr>
              <w:t>Primary</w:t>
            </w:r>
            <w:r>
              <w:rPr>
                <w:spacing w:val="-26"/>
                <w:sz w:val="20"/>
              </w:rPr>
              <w:t xml:space="preserve"> </w:t>
            </w:r>
            <w:r>
              <w:rPr>
                <w:sz w:val="20"/>
              </w:rPr>
              <w:t>Official: Dealing</w:t>
            </w:r>
            <w:r>
              <w:rPr>
                <w:spacing w:val="-11"/>
                <w:sz w:val="20"/>
              </w:rPr>
              <w:t xml:space="preserve"> </w:t>
            </w:r>
            <w:r>
              <w:rPr>
                <w:sz w:val="20"/>
              </w:rPr>
              <w:t>Assistant</w:t>
            </w:r>
          </w:p>
        </w:tc>
        <w:tc>
          <w:tcPr>
            <w:tcW w:w="1932" w:type="dxa"/>
          </w:tcPr>
          <w:p w14:paraId="59C621E6" w14:textId="77777777" w:rsidR="00C8652D" w:rsidRDefault="00000000">
            <w:pPr>
              <w:pStyle w:val="TableParagraph"/>
              <w:spacing w:before="148" w:line="300" w:lineRule="atLeast"/>
              <w:ind w:left="125"/>
              <w:rPr>
                <w:sz w:val="20"/>
              </w:rPr>
            </w:pPr>
            <w:r>
              <w:rPr>
                <w:spacing w:val="-2"/>
                <w:sz w:val="20"/>
              </w:rPr>
              <w:t>Monitoring</w:t>
            </w:r>
            <w:r>
              <w:rPr>
                <w:spacing w:val="-11"/>
                <w:sz w:val="20"/>
              </w:rPr>
              <w:t xml:space="preserve"> </w:t>
            </w:r>
            <w:r>
              <w:rPr>
                <w:spacing w:val="-2"/>
                <w:sz w:val="20"/>
              </w:rPr>
              <w:t>of</w:t>
            </w:r>
            <w:r>
              <w:rPr>
                <w:spacing w:val="-10"/>
                <w:sz w:val="20"/>
              </w:rPr>
              <w:t xml:space="preserve"> </w:t>
            </w:r>
            <w:r>
              <w:rPr>
                <w:spacing w:val="-2"/>
                <w:sz w:val="20"/>
              </w:rPr>
              <w:t xml:space="preserve">files </w:t>
            </w:r>
            <w:r>
              <w:rPr>
                <w:sz w:val="20"/>
              </w:rPr>
              <w:t>through File</w:t>
            </w:r>
          </w:p>
        </w:tc>
        <w:tc>
          <w:tcPr>
            <w:tcW w:w="1795" w:type="dxa"/>
          </w:tcPr>
          <w:p w14:paraId="210F49C0" w14:textId="77777777" w:rsidR="00C8652D" w:rsidRDefault="00000000">
            <w:pPr>
              <w:pStyle w:val="TableParagraph"/>
              <w:spacing w:before="148" w:line="300" w:lineRule="atLeast"/>
              <w:ind w:left="236" w:right="133" w:hanging="3"/>
              <w:rPr>
                <w:sz w:val="20"/>
              </w:rPr>
            </w:pPr>
            <w:r>
              <w:rPr>
                <w:sz w:val="20"/>
              </w:rPr>
              <w:t>Primary</w:t>
            </w:r>
            <w:r>
              <w:rPr>
                <w:spacing w:val="-26"/>
                <w:sz w:val="20"/>
              </w:rPr>
              <w:t xml:space="preserve"> </w:t>
            </w:r>
            <w:r>
              <w:rPr>
                <w:sz w:val="20"/>
              </w:rPr>
              <w:t>Official: Dealing</w:t>
            </w:r>
            <w:r>
              <w:rPr>
                <w:spacing w:val="-9"/>
                <w:sz w:val="20"/>
              </w:rPr>
              <w:t xml:space="preserve"> </w:t>
            </w:r>
            <w:r>
              <w:rPr>
                <w:sz w:val="20"/>
              </w:rPr>
              <w:t>Assistant</w:t>
            </w:r>
          </w:p>
        </w:tc>
      </w:tr>
      <w:tr w:rsidR="00C8652D" w14:paraId="3241E56F" w14:textId="77777777">
        <w:trPr>
          <w:trHeight w:val="612"/>
        </w:trPr>
        <w:tc>
          <w:tcPr>
            <w:tcW w:w="378" w:type="dxa"/>
          </w:tcPr>
          <w:p w14:paraId="590705F4" w14:textId="77777777" w:rsidR="00C8652D" w:rsidRDefault="00C8652D">
            <w:pPr>
              <w:pStyle w:val="TableParagraph"/>
              <w:rPr>
                <w:sz w:val="20"/>
              </w:rPr>
            </w:pPr>
          </w:p>
        </w:tc>
        <w:tc>
          <w:tcPr>
            <w:tcW w:w="1454" w:type="dxa"/>
          </w:tcPr>
          <w:p w14:paraId="7D7C3EFF" w14:textId="77777777" w:rsidR="00C8652D" w:rsidRDefault="00C8652D">
            <w:pPr>
              <w:pStyle w:val="TableParagraph"/>
              <w:rPr>
                <w:sz w:val="20"/>
              </w:rPr>
            </w:pPr>
          </w:p>
        </w:tc>
        <w:tc>
          <w:tcPr>
            <w:tcW w:w="2164" w:type="dxa"/>
          </w:tcPr>
          <w:p w14:paraId="2289C947" w14:textId="77777777" w:rsidR="00C8652D" w:rsidRDefault="00000000">
            <w:pPr>
              <w:pStyle w:val="TableParagraph"/>
              <w:spacing w:before="34"/>
              <w:ind w:left="200"/>
              <w:rPr>
                <w:sz w:val="20"/>
              </w:rPr>
            </w:pPr>
            <w:r>
              <w:rPr>
                <w:sz w:val="20"/>
              </w:rPr>
              <w:t>as</w:t>
            </w:r>
            <w:r>
              <w:rPr>
                <w:spacing w:val="-7"/>
                <w:sz w:val="20"/>
              </w:rPr>
              <w:t xml:space="preserve"> </w:t>
            </w:r>
            <w:r>
              <w:rPr>
                <w:sz w:val="20"/>
              </w:rPr>
              <w:t>manual</w:t>
            </w:r>
            <w:r>
              <w:rPr>
                <w:spacing w:val="-6"/>
                <w:sz w:val="20"/>
              </w:rPr>
              <w:t xml:space="preserve"> </w:t>
            </w:r>
            <w:r>
              <w:rPr>
                <w:sz w:val="20"/>
              </w:rPr>
              <w:t>diary</w:t>
            </w:r>
            <w:r>
              <w:rPr>
                <w:spacing w:val="-6"/>
                <w:sz w:val="20"/>
              </w:rPr>
              <w:t xml:space="preserve"> </w:t>
            </w:r>
            <w:r>
              <w:rPr>
                <w:spacing w:val="-5"/>
                <w:sz w:val="20"/>
              </w:rPr>
              <w:t>and</w:t>
            </w:r>
          </w:p>
          <w:p w14:paraId="1AFB8063" w14:textId="77777777" w:rsidR="00C8652D" w:rsidRDefault="00000000">
            <w:pPr>
              <w:pStyle w:val="TableParagraph"/>
              <w:spacing w:before="75"/>
              <w:ind w:left="200"/>
              <w:rPr>
                <w:sz w:val="20"/>
              </w:rPr>
            </w:pPr>
            <w:r>
              <w:rPr>
                <w:sz w:val="20"/>
              </w:rPr>
              <w:t>at</w:t>
            </w:r>
            <w:r>
              <w:rPr>
                <w:spacing w:val="3"/>
                <w:sz w:val="20"/>
              </w:rPr>
              <w:t xml:space="preserve"> </w:t>
            </w:r>
            <w:r>
              <w:rPr>
                <w:sz w:val="20"/>
              </w:rPr>
              <w:t>Assistant</w:t>
            </w:r>
            <w:r>
              <w:rPr>
                <w:spacing w:val="13"/>
                <w:sz w:val="20"/>
              </w:rPr>
              <w:t xml:space="preserve"> </w:t>
            </w:r>
            <w:r>
              <w:rPr>
                <w:spacing w:val="-2"/>
                <w:sz w:val="20"/>
              </w:rPr>
              <w:t>level</w:t>
            </w:r>
          </w:p>
        </w:tc>
        <w:tc>
          <w:tcPr>
            <w:tcW w:w="1880" w:type="dxa"/>
          </w:tcPr>
          <w:p w14:paraId="3D791667" w14:textId="77777777" w:rsidR="00C8652D" w:rsidRDefault="00000000">
            <w:pPr>
              <w:pStyle w:val="TableParagraph"/>
              <w:spacing w:before="34"/>
              <w:ind w:left="107"/>
              <w:rPr>
                <w:sz w:val="20"/>
              </w:rPr>
            </w:pPr>
            <w:r>
              <w:rPr>
                <w:spacing w:val="-5"/>
                <w:sz w:val="20"/>
              </w:rPr>
              <w:t>Secondary</w:t>
            </w:r>
            <w:r>
              <w:rPr>
                <w:spacing w:val="-6"/>
                <w:sz w:val="20"/>
              </w:rPr>
              <w:t xml:space="preserve"> </w:t>
            </w:r>
            <w:r>
              <w:rPr>
                <w:spacing w:val="-2"/>
                <w:sz w:val="20"/>
              </w:rPr>
              <w:t>Official:</w:t>
            </w:r>
          </w:p>
          <w:p w14:paraId="695D4F59" w14:textId="77777777" w:rsidR="00C8652D" w:rsidRDefault="00000000">
            <w:pPr>
              <w:pStyle w:val="TableParagraph"/>
              <w:spacing w:before="75"/>
              <w:ind w:left="106"/>
              <w:rPr>
                <w:sz w:val="20"/>
              </w:rPr>
            </w:pPr>
            <w:r>
              <w:rPr>
                <w:spacing w:val="-2"/>
                <w:sz w:val="20"/>
              </w:rPr>
              <w:t>Fortnightly:</w:t>
            </w:r>
          </w:p>
        </w:tc>
        <w:tc>
          <w:tcPr>
            <w:tcW w:w="1932" w:type="dxa"/>
          </w:tcPr>
          <w:p w14:paraId="3BB9F2AF" w14:textId="77777777" w:rsidR="00C8652D" w:rsidRDefault="00000000">
            <w:pPr>
              <w:pStyle w:val="TableParagraph"/>
              <w:spacing w:before="34"/>
              <w:ind w:left="126"/>
              <w:rPr>
                <w:sz w:val="20"/>
              </w:rPr>
            </w:pPr>
            <w:r>
              <w:rPr>
                <w:sz w:val="20"/>
              </w:rPr>
              <w:t>Movement</w:t>
            </w:r>
            <w:r>
              <w:rPr>
                <w:spacing w:val="-12"/>
                <w:sz w:val="20"/>
              </w:rPr>
              <w:t xml:space="preserve"> </w:t>
            </w:r>
            <w:r>
              <w:rPr>
                <w:spacing w:val="-2"/>
                <w:sz w:val="20"/>
              </w:rPr>
              <w:t>Register</w:t>
            </w:r>
          </w:p>
        </w:tc>
        <w:tc>
          <w:tcPr>
            <w:tcW w:w="1795" w:type="dxa"/>
          </w:tcPr>
          <w:p w14:paraId="679FE5E2" w14:textId="77777777" w:rsidR="00C8652D" w:rsidRDefault="00000000">
            <w:pPr>
              <w:pStyle w:val="TableParagraph"/>
              <w:spacing w:before="34"/>
              <w:ind w:left="234"/>
              <w:rPr>
                <w:sz w:val="20"/>
              </w:rPr>
            </w:pPr>
            <w:r>
              <w:rPr>
                <w:spacing w:val="-5"/>
                <w:sz w:val="20"/>
              </w:rPr>
              <w:t>Secondary</w:t>
            </w:r>
            <w:r>
              <w:rPr>
                <w:spacing w:val="-6"/>
                <w:sz w:val="20"/>
              </w:rPr>
              <w:t xml:space="preserve"> </w:t>
            </w:r>
            <w:r>
              <w:rPr>
                <w:spacing w:val="-2"/>
                <w:sz w:val="20"/>
              </w:rPr>
              <w:t>Official:</w:t>
            </w:r>
          </w:p>
          <w:p w14:paraId="7C4305C9" w14:textId="77777777" w:rsidR="00C8652D" w:rsidRDefault="00000000">
            <w:pPr>
              <w:pStyle w:val="TableParagraph"/>
              <w:spacing w:before="75"/>
              <w:ind w:left="233"/>
              <w:rPr>
                <w:sz w:val="20"/>
              </w:rPr>
            </w:pPr>
            <w:r>
              <w:rPr>
                <w:spacing w:val="-2"/>
                <w:sz w:val="20"/>
              </w:rPr>
              <w:t>Fortnightly:</w:t>
            </w:r>
          </w:p>
        </w:tc>
      </w:tr>
      <w:tr w:rsidR="00C8652D" w14:paraId="7D3169CA" w14:textId="77777777">
        <w:trPr>
          <w:trHeight w:val="612"/>
        </w:trPr>
        <w:tc>
          <w:tcPr>
            <w:tcW w:w="378" w:type="dxa"/>
          </w:tcPr>
          <w:p w14:paraId="250B9F14" w14:textId="77777777" w:rsidR="00C8652D" w:rsidRDefault="00C8652D">
            <w:pPr>
              <w:pStyle w:val="TableParagraph"/>
              <w:rPr>
                <w:sz w:val="20"/>
              </w:rPr>
            </w:pPr>
          </w:p>
        </w:tc>
        <w:tc>
          <w:tcPr>
            <w:tcW w:w="1454" w:type="dxa"/>
          </w:tcPr>
          <w:p w14:paraId="49E28E3E" w14:textId="77777777" w:rsidR="00C8652D" w:rsidRDefault="00C8652D">
            <w:pPr>
              <w:pStyle w:val="TableParagraph"/>
              <w:rPr>
                <w:sz w:val="20"/>
              </w:rPr>
            </w:pPr>
          </w:p>
        </w:tc>
        <w:tc>
          <w:tcPr>
            <w:tcW w:w="2164" w:type="dxa"/>
          </w:tcPr>
          <w:p w14:paraId="1377C169" w14:textId="77777777" w:rsidR="00C8652D" w:rsidRDefault="00000000">
            <w:pPr>
              <w:pStyle w:val="TableParagraph"/>
              <w:spacing w:before="34"/>
              <w:ind w:left="200"/>
              <w:rPr>
                <w:sz w:val="20"/>
              </w:rPr>
            </w:pPr>
            <w:r>
              <w:rPr>
                <w:sz w:val="20"/>
              </w:rPr>
              <w:t>through</w:t>
            </w:r>
            <w:r>
              <w:rPr>
                <w:spacing w:val="25"/>
                <w:sz w:val="20"/>
              </w:rPr>
              <w:t xml:space="preserve"> </w:t>
            </w:r>
            <w:r>
              <w:rPr>
                <w:spacing w:val="-2"/>
                <w:sz w:val="20"/>
              </w:rPr>
              <w:t>Assistant’s</w:t>
            </w:r>
          </w:p>
          <w:p w14:paraId="7443874C" w14:textId="77777777" w:rsidR="00C8652D" w:rsidRDefault="00000000">
            <w:pPr>
              <w:pStyle w:val="TableParagraph"/>
              <w:spacing w:before="75"/>
              <w:ind w:left="200"/>
              <w:rPr>
                <w:sz w:val="20"/>
              </w:rPr>
            </w:pPr>
            <w:r>
              <w:rPr>
                <w:spacing w:val="-2"/>
                <w:sz w:val="20"/>
              </w:rPr>
              <w:t>Diary.</w:t>
            </w:r>
          </w:p>
        </w:tc>
        <w:tc>
          <w:tcPr>
            <w:tcW w:w="1880" w:type="dxa"/>
          </w:tcPr>
          <w:p w14:paraId="5DAA6A9D" w14:textId="77777777" w:rsidR="00C8652D" w:rsidRDefault="00000000">
            <w:pPr>
              <w:pStyle w:val="TableParagraph"/>
              <w:spacing w:before="34"/>
              <w:ind w:left="107"/>
              <w:rPr>
                <w:sz w:val="20"/>
              </w:rPr>
            </w:pPr>
            <w:r>
              <w:rPr>
                <w:spacing w:val="-4"/>
                <w:sz w:val="20"/>
              </w:rPr>
              <w:t>Section</w:t>
            </w:r>
            <w:r>
              <w:rPr>
                <w:spacing w:val="-2"/>
                <w:sz w:val="20"/>
              </w:rPr>
              <w:t xml:space="preserve"> </w:t>
            </w:r>
            <w:r>
              <w:rPr>
                <w:spacing w:val="-4"/>
                <w:sz w:val="20"/>
              </w:rPr>
              <w:t>in-Charge.</w:t>
            </w:r>
          </w:p>
        </w:tc>
        <w:tc>
          <w:tcPr>
            <w:tcW w:w="1932" w:type="dxa"/>
          </w:tcPr>
          <w:p w14:paraId="6DC8FA8D" w14:textId="77777777" w:rsidR="00C8652D" w:rsidRDefault="00C8652D">
            <w:pPr>
              <w:pStyle w:val="TableParagraph"/>
              <w:rPr>
                <w:sz w:val="20"/>
              </w:rPr>
            </w:pPr>
          </w:p>
        </w:tc>
        <w:tc>
          <w:tcPr>
            <w:tcW w:w="1795" w:type="dxa"/>
          </w:tcPr>
          <w:p w14:paraId="5240D42E" w14:textId="77777777" w:rsidR="00C8652D" w:rsidRDefault="00000000">
            <w:pPr>
              <w:pStyle w:val="TableParagraph"/>
              <w:spacing w:before="34"/>
              <w:ind w:left="234"/>
              <w:rPr>
                <w:sz w:val="20"/>
              </w:rPr>
            </w:pPr>
            <w:r>
              <w:rPr>
                <w:spacing w:val="-4"/>
                <w:sz w:val="20"/>
              </w:rPr>
              <w:t>Section</w:t>
            </w:r>
            <w:r>
              <w:rPr>
                <w:spacing w:val="-2"/>
                <w:sz w:val="20"/>
              </w:rPr>
              <w:t xml:space="preserve"> </w:t>
            </w:r>
            <w:r>
              <w:rPr>
                <w:spacing w:val="-4"/>
                <w:sz w:val="20"/>
              </w:rPr>
              <w:t>in-Charge.</w:t>
            </w:r>
          </w:p>
          <w:p w14:paraId="1C18C45A" w14:textId="77777777" w:rsidR="00C8652D" w:rsidRDefault="00000000">
            <w:pPr>
              <w:pStyle w:val="TableParagraph"/>
              <w:spacing w:before="75"/>
              <w:ind w:left="234"/>
              <w:rPr>
                <w:sz w:val="20"/>
              </w:rPr>
            </w:pPr>
            <w:r>
              <w:rPr>
                <w:sz w:val="20"/>
              </w:rPr>
              <w:t>Monthly</w:t>
            </w:r>
            <w:r>
              <w:rPr>
                <w:spacing w:val="-11"/>
                <w:sz w:val="20"/>
              </w:rPr>
              <w:t xml:space="preserve"> </w:t>
            </w:r>
            <w:r>
              <w:rPr>
                <w:spacing w:val="-10"/>
                <w:sz w:val="20"/>
              </w:rPr>
              <w:t>:</w:t>
            </w:r>
          </w:p>
        </w:tc>
      </w:tr>
      <w:tr w:rsidR="00C8652D" w14:paraId="7FDF67A9" w14:textId="77777777">
        <w:trPr>
          <w:trHeight w:val="612"/>
        </w:trPr>
        <w:tc>
          <w:tcPr>
            <w:tcW w:w="378" w:type="dxa"/>
          </w:tcPr>
          <w:p w14:paraId="6BB453F4" w14:textId="77777777" w:rsidR="00C8652D" w:rsidRDefault="00C8652D">
            <w:pPr>
              <w:pStyle w:val="TableParagraph"/>
              <w:rPr>
                <w:sz w:val="20"/>
              </w:rPr>
            </w:pPr>
          </w:p>
        </w:tc>
        <w:tc>
          <w:tcPr>
            <w:tcW w:w="1454" w:type="dxa"/>
          </w:tcPr>
          <w:p w14:paraId="0005B54D" w14:textId="77777777" w:rsidR="00C8652D" w:rsidRDefault="00C8652D">
            <w:pPr>
              <w:pStyle w:val="TableParagraph"/>
              <w:rPr>
                <w:sz w:val="20"/>
              </w:rPr>
            </w:pPr>
          </w:p>
        </w:tc>
        <w:tc>
          <w:tcPr>
            <w:tcW w:w="2164" w:type="dxa"/>
          </w:tcPr>
          <w:p w14:paraId="7608EF9C" w14:textId="77777777" w:rsidR="00C8652D" w:rsidRDefault="00000000">
            <w:pPr>
              <w:pStyle w:val="TableParagraph"/>
              <w:spacing w:before="34"/>
              <w:ind w:left="200"/>
              <w:rPr>
                <w:sz w:val="20"/>
              </w:rPr>
            </w:pPr>
            <w:r>
              <w:rPr>
                <w:spacing w:val="-5"/>
                <w:sz w:val="20"/>
              </w:rPr>
              <w:t>New</w:t>
            </w:r>
            <w:r>
              <w:rPr>
                <w:spacing w:val="-14"/>
                <w:sz w:val="20"/>
              </w:rPr>
              <w:t xml:space="preserve"> </w:t>
            </w:r>
            <w:r>
              <w:rPr>
                <w:spacing w:val="-2"/>
                <w:sz w:val="20"/>
              </w:rPr>
              <w:t>Software</w:t>
            </w:r>
          </w:p>
          <w:p w14:paraId="4FDD2D0E" w14:textId="77777777" w:rsidR="00C8652D" w:rsidRDefault="00000000">
            <w:pPr>
              <w:pStyle w:val="TableParagraph"/>
              <w:spacing w:before="75"/>
              <w:ind w:left="200"/>
              <w:rPr>
                <w:sz w:val="20"/>
              </w:rPr>
            </w:pPr>
            <w:r>
              <w:rPr>
                <w:sz w:val="20"/>
              </w:rPr>
              <w:t>developed</w:t>
            </w:r>
            <w:r>
              <w:rPr>
                <w:spacing w:val="-7"/>
                <w:sz w:val="20"/>
              </w:rPr>
              <w:t xml:space="preserve"> </w:t>
            </w:r>
            <w:r>
              <w:rPr>
                <w:sz w:val="20"/>
              </w:rPr>
              <w:t>by</w:t>
            </w:r>
            <w:r>
              <w:rPr>
                <w:spacing w:val="-6"/>
                <w:sz w:val="20"/>
              </w:rPr>
              <w:t xml:space="preserve"> </w:t>
            </w:r>
            <w:r>
              <w:rPr>
                <w:spacing w:val="-5"/>
                <w:sz w:val="20"/>
              </w:rPr>
              <w:t>NIC</w:t>
            </w:r>
          </w:p>
        </w:tc>
        <w:tc>
          <w:tcPr>
            <w:tcW w:w="1880" w:type="dxa"/>
          </w:tcPr>
          <w:p w14:paraId="731663C0" w14:textId="77777777" w:rsidR="00C8652D" w:rsidRDefault="00000000">
            <w:pPr>
              <w:pStyle w:val="TableParagraph"/>
              <w:spacing w:before="34"/>
              <w:ind w:left="107"/>
              <w:rPr>
                <w:sz w:val="20"/>
              </w:rPr>
            </w:pPr>
            <w:r>
              <w:rPr>
                <w:spacing w:val="-2"/>
                <w:sz w:val="20"/>
              </w:rPr>
              <w:t>Monthly:</w:t>
            </w:r>
          </w:p>
          <w:p w14:paraId="3CFDABA5" w14:textId="77777777" w:rsidR="00C8652D" w:rsidRDefault="00000000">
            <w:pPr>
              <w:pStyle w:val="TableParagraph"/>
              <w:spacing w:before="75"/>
              <w:ind w:left="107"/>
              <w:rPr>
                <w:sz w:val="20"/>
              </w:rPr>
            </w:pPr>
            <w:r>
              <w:rPr>
                <w:spacing w:val="-5"/>
                <w:sz w:val="20"/>
              </w:rPr>
              <w:t>DD/JD</w:t>
            </w:r>
            <w:r>
              <w:rPr>
                <w:spacing w:val="-11"/>
                <w:sz w:val="20"/>
              </w:rPr>
              <w:t xml:space="preserve"> </w:t>
            </w:r>
            <w:r>
              <w:rPr>
                <w:spacing w:val="-2"/>
                <w:sz w:val="20"/>
              </w:rPr>
              <w:t>(Branch</w:t>
            </w:r>
          </w:p>
        </w:tc>
        <w:tc>
          <w:tcPr>
            <w:tcW w:w="1932" w:type="dxa"/>
          </w:tcPr>
          <w:p w14:paraId="6AAEAC2F" w14:textId="77777777" w:rsidR="00C8652D" w:rsidRDefault="00C8652D">
            <w:pPr>
              <w:pStyle w:val="TableParagraph"/>
              <w:rPr>
                <w:sz w:val="20"/>
              </w:rPr>
            </w:pPr>
          </w:p>
        </w:tc>
        <w:tc>
          <w:tcPr>
            <w:tcW w:w="1795" w:type="dxa"/>
          </w:tcPr>
          <w:p w14:paraId="4A107FB5" w14:textId="77777777" w:rsidR="00C8652D" w:rsidRDefault="00000000">
            <w:pPr>
              <w:pStyle w:val="TableParagraph"/>
              <w:spacing w:before="34"/>
              <w:ind w:left="233"/>
              <w:rPr>
                <w:sz w:val="20"/>
              </w:rPr>
            </w:pPr>
            <w:r>
              <w:rPr>
                <w:spacing w:val="-5"/>
                <w:sz w:val="20"/>
              </w:rPr>
              <w:t>DD/JD</w:t>
            </w:r>
            <w:r>
              <w:rPr>
                <w:spacing w:val="-11"/>
                <w:sz w:val="20"/>
              </w:rPr>
              <w:t xml:space="preserve"> </w:t>
            </w:r>
            <w:r>
              <w:rPr>
                <w:spacing w:val="-2"/>
                <w:sz w:val="20"/>
              </w:rPr>
              <w:t>(Branch</w:t>
            </w:r>
          </w:p>
          <w:p w14:paraId="76002D86" w14:textId="77777777" w:rsidR="00C8652D" w:rsidRDefault="00000000">
            <w:pPr>
              <w:pStyle w:val="TableParagraph"/>
              <w:spacing w:before="75"/>
              <w:ind w:left="234"/>
              <w:rPr>
                <w:sz w:val="20"/>
              </w:rPr>
            </w:pPr>
            <w:r>
              <w:rPr>
                <w:spacing w:val="-2"/>
                <w:sz w:val="20"/>
              </w:rPr>
              <w:t>Officer)</w:t>
            </w:r>
          </w:p>
        </w:tc>
      </w:tr>
      <w:tr w:rsidR="00C8652D" w14:paraId="4A28999E" w14:textId="77777777">
        <w:trPr>
          <w:trHeight w:val="612"/>
        </w:trPr>
        <w:tc>
          <w:tcPr>
            <w:tcW w:w="378" w:type="dxa"/>
          </w:tcPr>
          <w:p w14:paraId="3898B382" w14:textId="77777777" w:rsidR="00C8652D" w:rsidRDefault="00C8652D">
            <w:pPr>
              <w:pStyle w:val="TableParagraph"/>
              <w:rPr>
                <w:sz w:val="20"/>
              </w:rPr>
            </w:pPr>
          </w:p>
        </w:tc>
        <w:tc>
          <w:tcPr>
            <w:tcW w:w="1454" w:type="dxa"/>
          </w:tcPr>
          <w:p w14:paraId="552B5878" w14:textId="77777777" w:rsidR="00C8652D" w:rsidRDefault="00C8652D">
            <w:pPr>
              <w:pStyle w:val="TableParagraph"/>
              <w:rPr>
                <w:sz w:val="20"/>
              </w:rPr>
            </w:pPr>
          </w:p>
        </w:tc>
        <w:tc>
          <w:tcPr>
            <w:tcW w:w="2164" w:type="dxa"/>
          </w:tcPr>
          <w:p w14:paraId="7AEDD00D" w14:textId="77777777" w:rsidR="00C8652D" w:rsidRDefault="00000000">
            <w:pPr>
              <w:pStyle w:val="TableParagraph"/>
              <w:spacing w:before="34"/>
              <w:ind w:left="200"/>
              <w:rPr>
                <w:sz w:val="20"/>
              </w:rPr>
            </w:pPr>
            <w:r>
              <w:rPr>
                <w:spacing w:val="-2"/>
                <w:sz w:val="20"/>
              </w:rPr>
              <w:t>for</w:t>
            </w:r>
            <w:r>
              <w:rPr>
                <w:spacing w:val="-12"/>
                <w:sz w:val="20"/>
              </w:rPr>
              <w:t xml:space="preserve"> </w:t>
            </w:r>
            <w:r>
              <w:rPr>
                <w:spacing w:val="-2"/>
                <w:sz w:val="20"/>
              </w:rPr>
              <w:t>electronic</w:t>
            </w:r>
          </w:p>
          <w:p w14:paraId="10538879" w14:textId="77777777" w:rsidR="00C8652D" w:rsidRDefault="00000000">
            <w:pPr>
              <w:pStyle w:val="TableParagraph"/>
              <w:spacing w:before="75"/>
              <w:ind w:left="200"/>
              <w:rPr>
                <w:sz w:val="20"/>
              </w:rPr>
            </w:pPr>
            <w:r>
              <w:rPr>
                <w:sz w:val="20"/>
              </w:rPr>
              <w:t>movement</w:t>
            </w:r>
            <w:r>
              <w:rPr>
                <w:spacing w:val="-10"/>
                <w:sz w:val="20"/>
              </w:rPr>
              <w:t xml:space="preserve"> </w:t>
            </w:r>
            <w:r>
              <w:rPr>
                <w:sz w:val="20"/>
              </w:rPr>
              <w:t>of</w:t>
            </w:r>
            <w:r>
              <w:rPr>
                <w:spacing w:val="-10"/>
                <w:sz w:val="20"/>
              </w:rPr>
              <w:t xml:space="preserve"> </w:t>
            </w:r>
            <w:r>
              <w:rPr>
                <w:spacing w:val="-2"/>
                <w:sz w:val="20"/>
              </w:rPr>
              <w:t>receipts</w:t>
            </w:r>
          </w:p>
        </w:tc>
        <w:tc>
          <w:tcPr>
            <w:tcW w:w="1880" w:type="dxa"/>
          </w:tcPr>
          <w:p w14:paraId="6FA74646" w14:textId="77777777" w:rsidR="00C8652D" w:rsidRDefault="00000000">
            <w:pPr>
              <w:pStyle w:val="TableParagraph"/>
              <w:spacing w:before="34"/>
              <w:ind w:left="107"/>
              <w:rPr>
                <w:sz w:val="20"/>
              </w:rPr>
            </w:pPr>
            <w:r>
              <w:rPr>
                <w:spacing w:val="-2"/>
                <w:sz w:val="20"/>
              </w:rPr>
              <w:t>Officer)</w:t>
            </w:r>
          </w:p>
          <w:p w14:paraId="7F3FCDBB" w14:textId="77777777" w:rsidR="00C8652D" w:rsidRDefault="00000000">
            <w:pPr>
              <w:pStyle w:val="TableParagraph"/>
              <w:spacing w:before="75"/>
              <w:ind w:left="107"/>
              <w:rPr>
                <w:sz w:val="20"/>
              </w:rPr>
            </w:pPr>
            <w:r>
              <w:rPr>
                <w:spacing w:val="-4"/>
                <w:sz w:val="20"/>
              </w:rPr>
              <w:t xml:space="preserve">Quarterly: </w:t>
            </w:r>
            <w:r>
              <w:rPr>
                <w:spacing w:val="-2"/>
                <w:sz w:val="20"/>
              </w:rPr>
              <w:t>Divisional</w:t>
            </w:r>
          </w:p>
        </w:tc>
        <w:tc>
          <w:tcPr>
            <w:tcW w:w="1932" w:type="dxa"/>
          </w:tcPr>
          <w:p w14:paraId="4DC48B20" w14:textId="77777777" w:rsidR="00C8652D" w:rsidRDefault="00C8652D">
            <w:pPr>
              <w:pStyle w:val="TableParagraph"/>
              <w:rPr>
                <w:sz w:val="20"/>
              </w:rPr>
            </w:pPr>
          </w:p>
        </w:tc>
        <w:tc>
          <w:tcPr>
            <w:tcW w:w="1795" w:type="dxa"/>
          </w:tcPr>
          <w:p w14:paraId="081A1EC6" w14:textId="77777777" w:rsidR="00C8652D" w:rsidRDefault="00000000">
            <w:pPr>
              <w:pStyle w:val="TableParagraph"/>
              <w:spacing w:before="34"/>
              <w:ind w:left="234"/>
              <w:rPr>
                <w:sz w:val="20"/>
              </w:rPr>
            </w:pPr>
            <w:r>
              <w:rPr>
                <w:spacing w:val="-2"/>
                <w:sz w:val="20"/>
              </w:rPr>
              <w:t>Quarterly:</w:t>
            </w:r>
          </w:p>
          <w:p w14:paraId="6D1B44BB" w14:textId="77777777" w:rsidR="00C8652D" w:rsidRDefault="00000000">
            <w:pPr>
              <w:pStyle w:val="TableParagraph"/>
              <w:spacing w:before="75"/>
              <w:ind w:left="234"/>
              <w:rPr>
                <w:sz w:val="20"/>
              </w:rPr>
            </w:pPr>
            <w:r>
              <w:rPr>
                <w:spacing w:val="-4"/>
                <w:sz w:val="20"/>
              </w:rPr>
              <w:t>Divisional</w:t>
            </w:r>
            <w:r>
              <w:rPr>
                <w:spacing w:val="-2"/>
                <w:sz w:val="20"/>
              </w:rPr>
              <w:t xml:space="preserve"> </w:t>
            </w:r>
            <w:r>
              <w:rPr>
                <w:spacing w:val="-4"/>
                <w:sz w:val="20"/>
              </w:rPr>
              <w:t>Head</w:t>
            </w:r>
          </w:p>
        </w:tc>
      </w:tr>
      <w:tr w:rsidR="00C8652D" w14:paraId="69E49DD8" w14:textId="77777777">
        <w:trPr>
          <w:trHeight w:val="264"/>
        </w:trPr>
        <w:tc>
          <w:tcPr>
            <w:tcW w:w="378" w:type="dxa"/>
          </w:tcPr>
          <w:p w14:paraId="129A1A98" w14:textId="77777777" w:rsidR="00C8652D" w:rsidRDefault="00C8652D">
            <w:pPr>
              <w:pStyle w:val="TableParagraph"/>
              <w:rPr>
                <w:sz w:val="18"/>
              </w:rPr>
            </w:pPr>
          </w:p>
        </w:tc>
        <w:tc>
          <w:tcPr>
            <w:tcW w:w="1454" w:type="dxa"/>
          </w:tcPr>
          <w:p w14:paraId="3CFAE4AD" w14:textId="77777777" w:rsidR="00C8652D" w:rsidRDefault="00C8652D">
            <w:pPr>
              <w:pStyle w:val="TableParagraph"/>
              <w:rPr>
                <w:sz w:val="18"/>
              </w:rPr>
            </w:pPr>
          </w:p>
        </w:tc>
        <w:tc>
          <w:tcPr>
            <w:tcW w:w="2164" w:type="dxa"/>
          </w:tcPr>
          <w:p w14:paraId="0023A82E" w14:textId="77777777" w:rsidR="00C8652D" w:rsidRDefault="00000000">
            <w:pPr>
              <w:pStyle w:val="TableParagraph"/>
              <w:spacing w:before="34" w:line="210" w:lineRule="exact"/>
              <w:ind w:left="200"/>
              <w:rPr>
                <w:sz w:val="20"/>
              </w:rPr>
            </w:pPr>
            <w:r>
              <w:rPr>
                <w:sz w:val="20"/>
              </w:rPr>
              <w:t>&amp;</w:t>
            </w:r>
            <w:r>
              <w:rPr>
                <w:spacing w:val="-17"/>
                <w:sz w:val="20"/>
              </w:rPr>
              <w:t xml:space="preserve"> </w:t>
            </w:r>
            <w:r>
              <w:rPr>
                <w:spacing w:val="-2"/>
                <w:sz w:val="20"/>
              </w:rPr>
              <w:t>files.</w:t>
            </w:r>
          </w:p>
        </w:tc>
        <w:tc>
          <w:tcPr>
            <w:tcW w:w="1880" w:type="dxa"/>
          </w:tcPr>
          <w:p w14:paraId="72F78C54" w14:textId="77777777" w:rsidR="00C8652D" w:rsidRDefault="00000000">
            <w:pPr>
              <w:pStyle w:val="TableParagraph"/>
              <w:spacing w:before="34" w:line="210" w:lineRule="exact"/>
              <w:ind w:left="110"/>
              <w:rPr>
                <w:sz w:val="20"/>
              </w:rPr>
            </w:pPr>
            <w:r>
              <w:rPr>
                <w:spacing w:val="-2"/>
                <w:sz w:val="20"/>
              </w:rPr>
              <w:t>Head.</w:t>
            </w:r>
          </w:p>
        </w:tc>
        <w:tc>
          <w:tcPr>
            <w:tcW w:w="1932" w:type="dxa"/>
          </w:tcPr>
          <w:p w14:paraId="1DCF6562" w14:textId="77777777" w:rsidR="00C8652D" w:rsidRDefault="00C8652D">
            <w:pPr>
              <w:pStyle w:val="TableParagraph"/>
              <w:rPr>
                <w:sz w:val="18"/>
              </w:rPr>
            </w:pPr>
          </w:p>
        </w:tc>
        <w:tc>
          <w:tcPr>
            <w:tcW w:w="1795" w:type="dxa"/>
          </w:tcPr>
          <w:p w14:paraId="387133FF" w14:textId="77777777" w:rsidR="00C8652D" w:rsidRDefault="00C8652D">
            <w:pPr>
              <w:pStyle w:val="TableParagraph"/>
              <w:rPr>
                <w:sz w:val="18"/>
              </w:rPr>
            </w:pPr>
          </w:p>
        </w:tc>
      </w:tr>
      <w:tr w:rsidR="00C8652D" w14:paraId="44EFBCB9" w14:textId="77777777">
        <w:trPr>
          <w:trHeight w:val="796"/>
        </w:trPr>
        <w:tc>
          <w:tcPr>
            <w:tcW w:w="378" w:type="dxa"/>
          </w:tcPr>
          <w:p w14:paraId="02884A01" w14:textId="77777777" w:rsidR="00C8652D" w:rsidRDefault="00000000">
            <w:pPr>
              <w:pStyle w:val="TableParagraph"/>
              <w:spacing w:before="219"/>
              <w:ind w:left="50"/>
              <w:rPr>
                <w:sz w:val="20"/>
              </w:rPr>
            </w:pPr>
            <w:r>
              <w:rPr>
                <w:spacing w:val="-5"/>
                <w:sz w:val="20"/>
              </w:rPr>
              <w:t>2.</w:t>
            </w:r>
          </w:p>
        </w:tc>
        <w:tc>
          <w:tcPr>
            <w:tcW w:w="1454" w:type="dxa"/>
          </w:tcPr>
          <w:p w14:paraId="418BB65F" w14:textId="77777777" w:rsidR="00C8652D" w:rsidRDefault="00000000">
            <w:pPr>
              <w:pStyle w:val="TableParagraph"/>
              <w:spacing w:before="219"/>
              <w:ind w:left="209"/>
              <w:rPr>
                <w:b/>
                <w:sz w:val="20"/>
              </w:rPr>
            </w:pPr>
            <w:r>
              <w:rPr>
                <w:b/>
                <w:sz w:val="20"/>
              </w:rPr>
              <w:t>M.S</w:t>
            </w:r>
            <w:r>
              <w:rPr>
                <w:b/>
                <w:spacing w:val="-22"/>
                <w:sz w:val="20"/>
              </w:rPr>
              <w:t xml:space="preserve"> </w:t>
            </w:r>
            <w:r>
              <w:rPr>
                <w:b/>
                <w:sz w:val="20"/>
              </w:rPr>
              <w:t>.</w:t>
            </w:r>
            <w:r>
              <w:rPr>
                <w:b/>
                <w:spacing w:val="-21"/>
                <w:sz w:val="20"/>
              </w:rPr>
              <w:t xml:space="preserve"> </w:t>
            </w:r>
            <w:r>
              <w:rPr>
                <w:b/>
                <w:sz w:val="20"/>
              </w:rPr>
              <w:t>&amp;</w:t>
            </w:r>
            <w:r>
              <w:rPr>
                <w:b/>
                <w:spacing w:val="-10"/>
                <w:sz w:val="20"/>
              </w:rPr>
              <w:t xml:space="preserve"> </w:t>
            </w:r>
            <w:r>
              <w:rPr>
                <w:b/>
                <w:spacing w:val="-5"/>
                <w:sz w:val="20"/>
              </w:rPr>
              <w:t>A.</w:t>
            </w:r>
          </w:p>
          <w:p w14:paraId="27E02239" w14:textId="77777777" w:rsidR="00C8652D" w:rsidRDefault="00000000">
            <w:pPr>
              <w:pStyle w:val="TableParagraph"/>
              <w:spacing w:before="74"/>
              <w:ind w:left="209"/>
              <w:rPr>
                <w:b/>
                <w:sz w:val="20"/>
              </w:rPr>
            </w:pPr>
            <w:r>
              <w:rPr>
                <w:b/>
                <w:spacing w:val="-2"/>
                <w:sz w:val="20"/>
              </w:rPr>
              <w:t>Branch</w:t>
            </w:r>
          </w:p>
        </w:tc>
        <w:tc>
          <w:tcPr>
            <w:tcW w:w="2164" w:type="dxa"/>
          </w:tcPr>
          <w:p w14:paraId="5C8DA8AA" w14:textId="77777777" w:rsidR="00C8652D" w:rsidRDefault="00000000">
            <w:pPr>
              <w:pStyle w:val="TableParagraph"/>
              <w:spacing w:before="148" w:line="300" w:lineRule="atLeast"/>
              <w:ind w:left="200" w:right="462"/>
              <w:rPr>
                <w:sz w:val="20"/>
              </w:rPr>
            </w:pPr>
            <w:r>
              <w:rPr>
                <w:sz w:val="20"/>
              </w:rPr>
              <w:t xml:space="preserve">All receipts are </w:t>
            </w:r>
            <w:r>
              <w:rPr>
                <w:spacing w:val="-2"/>
                <w:sz w:val="20"/>
              </w:rPr>
              <w:t>diarised</w:t>
            </w:r>
            <w:r>
              <w:rPr>
                <w:spacing w:val="-11"/>
                <w:sz w:val="20"/>
              </w:rPr>
              <w:t xml:space="preserve"> </w:t>
            </w:r>
            <w:r>
              <w:rPr>
                <w:spacing w:val="-2"/>
                <w:sz w:val="20"/>
              </w:rPr>
              <w:t>in</w:t>
            </w:r>
            <w:r>
              <w:rPr>
                <w:spacing w:val="-11"/>
                <w:sz w:val="20"/>
              </w:rPr>
              <w:t xml:space="preserve"> </w:t>
            </w:r>
            <w:r>
              <w:rPr>
                <w:spacing w:val="-2"/>
                <w:sz w:val="20"/>
              </w:rPr>
              <w:t>Central/</w:t>
            </w:r>
          </w:p>
        </w:tc>
        <w:tc>
          <w:tcPr>
            <w:tcW w:w="5607" w:type="dxa"/>
            <w:gridSpan w:val="3"/>
          </w:tcPr>
          <w:p w14:paraId="418C784B" w14:textId="77777777" w:rsidR="00C8652D" w:rsidRDefault="00000000">
            <w:pPr>
              <w:pStyle w:val="TableParagraph"/>
              <w:tabs>
                <w:tab w:val="left" w:pos="2896"/>
              </w:tabs>
              <w:spacing w:before="148" w:line="300" w:lineRule="atLeast"/>
              <w:ind w:left="107" w:right="1064"/>
              <w:rPr>
                <w:sz w:val="20"/>
              </w:rPr>
            </w:pPr>
            <w:r>
              <w:rPr>
                <w:sz w:val="20"/>
              </w:rPr>
              <w:t>Primary</w:t>
            </w:r>
            <w:r>
              <w:rPr>
                <w:spacing w:val="-26"/>
                <w:sz w:val="20"/>
              </w:rPr>
              <w:t xml:space="preserve"> </w:t>
            </w:r>
            <w:r>
              <w:rPr>
                <w:sz w:val="20"/>
              </w:rPr>
              <w:t>Official:</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 xml:space="preserve">receipts. </w:t>
            </w:r>
            <w:r>
              <w:rPr>
                <w:spacing w:val="-2"/>
                <w:sz w:val="20"/>
              </w:rPr>
              <w:t>Diarist.</w:t>
            </w:r>
          </w:p>
        </w:tc>
      </w:tr>
      <w:tr w:rsidR="00C8652D" w14:paraId="24AB9D82" w14:textId="77777777">
        <w:trPr>
          <w:trHeight w:val="612"/>
        </w:trPr>
        <w:tc>
          <w:tcPr>
            <w:tcW w:w="378" w:type="dxa"/>
          </w:tcPr>
          <w:p w14:paraId="3C27D921" w14:textId="77777777" w:rsidR="00C8652D" w:rsidRDefault="00C8652D">
            <w:pPr>
              <w:pStyle w:val="TableParagraph"/>
              <w:rPr>
                <w:sz w:val="20"/>
              </w:rPr>
            </w:pPr>
          </w:p>
        </w:tc>
        <w:tc>
          <w:tcPr>
            <w:tcW w:w="1454" w:type="dxa"/>
          </w:tcPr>
          <w:p w14:paraId="5FC18B3F" w14:textId="77777777" w:rsidR="00C8652D" w:rsidRDefault="00C8652D">
            <w:pPr>
              <w:pStyle w:val="TableParagraph"/>
              <w:rPr>
                <w:sz w:val="20"/>
              </w:rPr>
            </w:pPr>
          </w:p>
        </w:tc>
        <w:tc>
          <w:tcPr>
            <w:tcW w:w="2164" w:type="dxa"/>
          </w:tcPr>
          <w:p w14:paraId="1F07DBF0" w14:textId="77777777" w:rsidR="00C8652D" w:rsidRDefault="00000000">
            <w:pPr>
              <w:pStyle w:val="TableParagraph"/>
              <w:spacing w:before="34"/>
              <w:ind w:left="200"/>
              <w:rPr>
                <w:sz w:val="20"/>
              </w:rPr>
            </w:pPr>
            <w:r>
              <w:rPr>
                <w:spacing w:val="-2"/>
                <w:sz w:val="20"/>
              </w:rPr>
              <w:t>General/Assistant</w:t>
            </w:r>
          </w:p>
          <w:p w14:paraId="0B8D36D2" w14:textId="77777777" w:rsidR="00C8652D" w:rsidRDefault="00000000">
            <w:pPr>
              <w:pStyle w:val="TableParagraph"/>
              <w:spacing w:before="75"/>
              <w:ind w:left="200"/>
              <w:rPr>
                <w:sz w:val="20"/>
              </w:rPr>
            </w:pPr>
            <w:r>
              <w:rPr>
                <w:spacing w:val="-5"/>
                <w:sz w:val="20"/>
              </w:rPr>
              <w:t>Diary</w:t>
            </w:r>
            <w:r>
              <w:rPr>
                <w:spacing w:val="-10"/>
                <w:sz w:val="20"/>
              </w:rPr>
              <w:t xml:space="preserve"> </w:t>
            </w:r>
            <w:r>
              <w:rPr>
                <w:spacing w:val="-2"/>
                <w:sz w:val="20"/>
              </w:rPr>
              <w:t>Register.</w:t>
            </w:r>
          </w:p>
        </w:tc>
        <w:tc>
          <w:tcPr>
            <w:tcW w:w="5607" w:type="dxa"/>
            <w:gridSpan w:val="3"/>
          </w:tcPr>
          <w:p w14:paraId="437CC558" w14:textId="77777777" w:rsidR="00C8652D" w:rsidRDefault="00C8652D">
            <w:pPr>
              <w:pStyle w:val="TableParagraph"/>
              <w:rPr>
                <w:sz w:val="20"/>
              </w:rPr>
            </w:pPr>
          </w:p>
        </w:tc>
      </w:tr>
      <w:tr w:rsidR="00C8652D" w14:paraId="6D7E129E" w14:textId="77777777">
        <w:trPr>
          <w:trHeight w:val="612"/>
        </w:trPr>
        <w:tc>
          <w:tcPr>
            <w:tcW w:w="378" w:type="dxa"/>
          </w:tcPr>
          <w:p w14:paraId="66C64437" w14:textId="77777777" w:rsidR="00C8652D" w:rsidRDefault="00C8652D">
            <w:pPr>
              <w:pStyle w:val="TableParagraph"/>
              <w:rPr>
                <w:sz w:val="20"/>
              </w:rPr>
            </w:pPr>
          </w:p>
        </w:tc>
        <w:tc>
          <w:tcPr>
            <w:tcW w:w="1454" w:type="dxa"/>
          </w:tcPr>
          <w:p w14:paraId="5F33D077" w14:textId="77777777" w:rsidR="00C8652D" w:rsidRDefault="00C8652D">
            <w:pPr>
              <w:pStyle w:val="TableParagraph"/>
              <w:rPr>
                <w:sz w:val="20"/>
              </w:rPr>
            </w:pPr>
          </w:p>
        </w:tc>
        <w:tc>
          <w:tcPr>
            <w:tcW w:w="2164" w:type="dxa"/>
          </w:tcPr>
          <w:p w14:paraId="61D140F1" w14:textId="77777777" w:rsidR="00C8652D" w:rsidRDefault="00000000">
            <w:pPr>
              <w:pStyle w:val="TableParagraph"/>
              <w:spacing w:before="34"/>
              <w:ind w:left="200"/>
              <w:rPr>
                <w:sz w:val="20"/>
              </w:rPr>
            </w:pPr>
            <w:r>
              <w:rPr>
                <w:spacing w:val="-2"/>
                <w:sz w:val="20"/>
              </w:rPr>
              <w:t>Weekly</w:t>
            </w:r>
            <w:r>
              <w:rPr>
                <w:spacing w:val="-5"/>
                <w:sz w:val="20"/>
              </w:rPr>
              <w:t xml:space="preserve"> </w:t>
            </w:r>
            <w:r>
              <w:rPr>
                <w:spacing w:val="-2"/>
                <w:sz w:val="20"/>
              </w:rPr>
              <w:t>and</w:t>
            </w:r>
            <w:r>
              <w:rPr>
                <w:spacing w:val="-4"/>
                <w:sz w:val="20"/>
              </w:rPr>
              <w:t xml:space="preserve"> </w:t>
            </w:r>
            <w:r>
              <w:rPr>
                <w:spacing w:val="-2"/>
                <w:sz w:val="20"/>
              </w:rPr>
              <w:t>monthly</w:t>
            </w:r>
          </w:p>
          <w:p w14:paraId="33B543FB" w14:textId="77777777" w:rsidR="00C8652D" w:rsidRDefault="00000000">
            <w:pPr>
              <w:pStyle w:val="TableParagraph"/>
              <w:spacing w:before="75"/>
              <w:ind w:left="200"/>
              <w:rPr>
                <w:sz w:val="20"/>
              </w:rPr>
            </w:pPr>
            <w:r>
              <w:rPr>
                <w:sz w:val="20"/>
              </w:rPr>
              <w:t>reports</w:t>
            </w:r>
            <w:r>
              <w:rPr>
                <w:spacing w:val="9"/>
                <w:sz w:val="20"/>
              </w:rPr>
              <w:t xml:space="preserve"> </w:t>
            </w:r>
            <w:r>
              <w:rPr>
                <w:sz w:val="20"/>
              </w:rPr>
              <w:t>prepared</w:t>
            </w:r>
            <w:r>
              <w:rPr>
                <w:spacing w:val="10"/>
                <w:sz w:val="20"/>
              </w:rPr>
              <w:t xml:space="preserve"> </w:t>
            </w:r>
            <w:r>
              <w:rPr>
                <w:spacing w:val="-5"/>
                <w:sz w:val="20"/>
              </w:rPr>
              <w:t>and</w:t>
            </w:r>
          </w:p>
        </w:tc>
        <w:tc>
          <w:tcPr>
            <w:tcW w:w="5607" w:type="dxa"/>
            <w:gridSpan w:val="3"/>
          </w:tcPr>
          <w:p w14:paraId="4BFDB346" w14:textId="77777777" w:rsidR="00C8652D" w:rsidRDefault="00000000">
            <w:pPr>
              <w:pStyle w:val="TableParagraph"/>
              <w:spacing w:before="34"/>
              <w:ind w:left="107"/>
              <w:rPr>
                <w:sz w:val="20"/>
              </w:rPr>
            </w:pPr>
            <w:r>
              <w:rPr>
                <w:spacing w:val="-4"/>
                <w:sz w:val="20"/>
              </w:rPr>
              <w:t>Secondary</w:t>
            </w:r>
            <w:r>
              <w:rPr>
                <w:spacing w:val="-8"/>
                <w:sz w:val="20"/>
              </w:rPr>
              <w:t xml:space="preserve"> </w:t>
            </w:r>
            <w:r>
              <w:rPr>
                <w:spacing w:val="-2"/>
                <w:sz w:val="20"/>
              </w:rPr>
              <w:t>Official:</w:t>
            </w:r>
          </w:p>
          <w:p w14:paraId="5ED35C05" w14:textId="77777777" w:rsidR="00C8652D" w:rsidRDefault="00000000">
            <w:pPr>
              <w:pStyle w:val="TableParagraph"/>
              <w:spacing w:before="75"/>
              <w:ind w:left="104"/>
              <w:rPr>
                <w:sz w:val="20"/>
              </w:rPr>
            </w:pPr>
            <w:r>
              <w:rPr>
                <w:spacing w:val="-2"/>
                <w:sz w:val="20"/>
              </w:rPr>
              <w:t>Section</w:t>
            </w:r>
            <w:r>
              <w:rPr>
                <w:spacing w:val="-13"/>
                <w:sz w:val="20"/>
              </w:rPr>
              <w:t xml:space="preserve"> </w:t>
            </w:r>
            <w:r>
              <w:rPr>
                <w:spacing w:val="-2"/>
                <w:sz w:val="20"/>
              </w:rPr>
              <w:t>in-Charge.</w:t>
            </w:r>
          </w:p>
        </w:tc>
      </w:tr>
      <w:tr w:rsidR="00C8652D" w14:paraId="45A8C7BE" w14:textId="77777777">
        <w:trPr>
          <w:trHeight w:val="611"/>
        </w:trPr>
        <w:tc>
          <w:tcPr>
            <w:tcW w:w="378" w:type="dxa"/>
          </w:tcPr>
          <w:p w14:paraId="189D1955" w14:textId="77777777" w:rsidR="00C8652D" w:rsidRDefault="00C8652D">
            <w:pPr>
              <w:pStyle w:val="TableParagraph"/>
              <w:rPr>
                <w:sz w:val="20"/>
              </w:rPr>
            </w:pPr>
          </w:p>
        </w:tc>
        <w:tc>
          <w:tcPr>
            <w:tcW w:w="1454" w:type="dxa"/>
          </w:tcPr>
          <w:p w14:paraId="5DE194F0" w14:textId="77777777" w:rsidR="00C8652D" w:rsidRDefault="00C8652D">
            <w:pPr>
              <w:pStyle w:val="TableParagraph"/>
              <w:rPr>
                <w:sz w:val="20"/>
              </w:rPr>
            </w:pPr>
          </w:p>
        </w:tc>
        <w:tc>
          <w:tcPr>
            <w:tcW w:w="2164" w:type="dxa"/>
          </w:tcPr>
          <w:p w14:paraId="321BAAD5" w14:textId="77777777" w:rsidR="00C8652D" w:rsidRDefault="00000000">
            <w:pPr>
              <w:pStyle w:val="TableParagraph"/>
              <w:spacing w:before="34"/>
              <w:ind w:left="200"/>
              <w:rPr>
                <w:sz w:val="20"/>
              </w:rPr>
            </w:pPr>
            <w:r>
              <w:rPr>
                <w:sz w:val="20"/>
              </w:rPr>
              <w:t>submitted</w:t>
            </w:r>
            <w:r>
              <w:rPr>
                <w:spacing w:val="-7"/>
                <w:sz w:val="20"/>
              </w:rPr>
              <w:t xml:space="preserve"> </w:t>
            </w:r>
            <w:r>
              <w:rPr>
                <w:sz w:val="20"/>
              </w:rPr>
              <w:t>to</w:t>
            </w:r>
            <w:r>
              <w:rPr>
                <w:spacing w:val="-6"/>
                <w:sz w:val="20"/>
              </w:rPr>
              <w:t xml:space="preserve"> </w:t>
            </w:r>
            <w:r>
              <w:rPr>
                <w:spacing w:val="-2"/>
                <w:sz w:val="20"/>
              </w:rPr>
              <w:t>Divisional</w:t>
            </w:r>
          </w:p>
          <w:p w14:paraId="6A757994" w14:textId="77777777" w:rsidR="00C8652D" w:rsidRDefault="00000000">
            <w:pPr>
              <w:pStyle w:val="TableParagraph"/>
              <w:spacing w:before="75"/>
              <w:ind w:left="200"/>
              <w:rPr>
                <w:sz w:val="20"/>
              </w:rPr>
            </w:pPr>
            <w:r>
              <w:rPr>
                <w:sz w:val="20"/>
              </w:rPr>
              <w:t>Head</w:t>
            </w:r>
            <w:r>
              <w:rPr>
                <w:spacing w:val="-10"/>
                <w:sz w:val="20"/>
              </w:rPr>
              <w:t xml:space="preserve"> </w:t>
            </w:r>
            <w:r>
              <w:rPr>
                <w:sz w:val="20"/>
              </w:rPr>
              <w:t>and</w:t>
            </w:r>
            <w:r>
              <w:rPr>
                <w:spacing w:val="-10"/>
                <w:sz w:val="20"/>
              </w:rPr>
              <w:t xml:space="preserve"> </w:t>
            </w:r>
            <w:r>
              <w:rPr>
                <w:spacing w:val="-2"/>
                <w:sz w:val="20"/>
              </w:rPr>
              <w:t>Secretary.</w:t>
            </w:r>
          </w:p>
        </w:tc>
        <w:tc>
          <w:tcPr>
            <w:tcW w:w="5607" w:type="dxa"/>
            <w:gridSpan w:val="3"/>
          </w:tcPr>
          <w:p w14:paraId="37C6188E" w14:textId="77777777" w:rsidR="00C8652D" w:rsidRDefault="00C8652D">
            <w:pPr>
              <w:pStyle w:val="TableParagraph"/>
              <w:rPr>
                <w:sz w:val="20"/>
              </w:rPr>
            </w:pPr>
          </w:p>
        </w:tc>
      </w:tr>
      <w:tr w:rsidR="00C8652D" w14:paraId="07C4FFB8" w14:textId="77777777">
        <w:trPr>
          <w:trHeight w:val="611"/>
        </w:trPr>
        <w:tc>
          <w:tcPr>
            <w:tcW w:w="378" w:type="dxa"/>
          </w:tcPr>
          <w:p w14:paraId="77039ACA" w14:textId="77777777" w:rsidR="00C8652D" w:rsidRDefault="00C8652D">
            <w:pPr>
              <w:pStyle w:val="TableParagraph"/>
              <w:rPr>
                <w:sz w:val="20"/>
              </w:rPr>
            </w:pPr>
          </w:p>
        </w:tc>
        <w:tc>
          <w:tcPr>
            <w:tcW w:w="1454" w:type="dxa"/>
          </w:tcPr>
          <w:p w14:paraId="60561E42" w14:textId="77777777" w:rsidR="00C8652D" w:rsidRDefault="00C8652D">
            <w:pPr>
              <w:pStyle w:val="TableParagraph"/>
              <w:rPr>
                <w:sz w:val="20"/>
              </w:rPr>
            </w:pPr>
          </w:p>
        </w:tc>
        <w:tc>
          <w:tcPr>
            <w:tcW w:w="2164" w:type="dxa"/>
          </w:tcPr>
          <w:p w14:paraId="62D3B2F3" w14:textId="77777777" w:rsidR="00C8652D" w:rsidRDefault="00000000">
            <w:pPr>
              <w:pStyle w:val="TableParagraph"/>
              <w:spacing w:before="34"/>
              <w:ind w:left="200"/>
              <w:rPr>
                <w:sz w:val="20"/>
              </w:rPr>
            </w:pPr>
            <w:r>
              <w:rPr>
                <w:spacing w:val="-4"/>
                <w:sz w:val="20"/>
              </w:rPr>
              <w:t>General</w:t>
            </w:r>
            <w:r>
              <w:rPr>
                <w:spacing w:val="-6"/>
                <w:sz w:val="20"/>
              </w:rPr>
              <w:t xml:space="preserve"> </w:t>
            </w:r>
            <w:r>
              <w:rPr>
                <w:spacing w:val="-2"/>
                <w:sz w:val="20"/>
              </w:rPr>
              <w:t>respectively.</w:t>
            </w:r>
          </w:p>
          <w:p w14:paraId="6E850079" w14:textId="77777777" w:rsidR="00C8652D" w:rsidRDefault="00000000">
            <w:pPr>
              <w:pStyle w:val="TableParagraph"/>
              <w:spacing w:before="75"/>
              <w:ind w:left="200"/>
              <w:rPr>
                <w:sz w:val="20"/>
              </w:rPr>
            </w:pPr>
            <w:r>
              <w:rPr>
                <w:spacing w:val="-2"/>
                <w:sz w:val="20"/>
              </w:rPr>
              <w:t>Reminder</w:t>
            </w:r>
            <w:r>
              <w:rPr>
                <w:spacing w:val="-15"/>
                <w:sz w:val="20"/>
              </w:rPr>
              <w:t xml:space="preserve"> </w:t>
            </w:r>
            <w:r>
              <w:rPr>
                <w:spacing w:val="-2"/>
                <w:sz w:val="20"/>
              </w:rPr>
              <w:t>Diary</w:t>
            </w:r>
            <w:r>
              <w:rPr>
                <w:spacing w:val="-15"/>
                <w:sz w:val="20"/>
              </w:rPr>
              <w:t xml:space="preserve"> </w:t>
            </w:r>
            <w:r>
              <w:rPr>
                <w:spacing w:val="-4"/>
                <w:sz w:val="20"/>
              </w:rPr>
              <w:t>also</w:t>
            </w:r>
          </w:p>
        </w:tc>
        <w:tc>
          <w:tcPr>
            <w:tcW w:w="5607" w:type="dxa"/>
            <w:gridSpan w:val="3"/>
          </w:tcPr>
          <w:p w14:paraId="7F7006E2" w14:textId="77777777" w:rsidR="00C8652D" w:rsidRDefault="00C8652D">
            <w:pPr>
              <w:pStyle w:val="TableParagraph"/>
              <w:rPr>
                <w:sz w:val="20"/>
              </w:rPr>
            </w:pPr>
          </w:p>
        </w:tc>
      </w:tr>
      <w:tr w:rsidR="00C8652D" w14:paraId="725A904D" w14:textId="77777777">
        <w:trPr>
          <w:trHeight w:val="264"/>
        </w:trPr>
        <w:tc>
          <w:tcPr>
            <w:tcW w:w="378" w:type="dxa"/>
          </w:tcPr>
          <w:p w14:paraId="2B92F3D0" w14:textId="77777777" w:rsidR="00C8652D" w:rsidRDefault="00C8652D">
            <w:pPr>
              <w:pStyle w:val="TableParagraph"/>
              <w:rPr>
                <w:sz w:val="18"/>
              </w:rPr>
            </w:pPr>
          </w:p>
        </w:tc>
        <w:tc>
          <w:tcPr>
            <w:tcW w:w="1454" w:type="dxa"/>
          </w:tcPr>
          <w:p w14:paraId="3FA02E5B" w14:textId="77777777" w:rsidR="00C8652D" w:rsidRDefault="00C8652D">
            <w:pPr>
              <w:pStyle w:val="TableParagraph"/>
              <w:rPr>
                <w:sz w:val="18"/>
              </w:rPr>
            </w:pPr>
          </w:p>
        </w:tc>
        <w:tc>
          <w:tcPr>
            <w:tcW w:w="2164" w:type="dxa"/>
          </w:tcPr>
          <w:p w14:paraId="7F1F30F2" w14:textId="77777777" w:rsidR="00C8652D" w:rsidRDefault="00000000">
            <w:pPr>
              <w:pStyle w:val="TableParagraph"/>
              <w:spacing w:before="34" w:line="210" w:lineRule="exact"/>
              <w:ind w:left="200"/>
              <w:rPr>
                <w:sz w:val="20"/>
              </w:rPr>
            </w:pPr>
            <w:r>
              <w:rPr>
                <w:spacing w:val="-2"/>
                <w:sz w:val="20"/>
              </w:rPr>
              <w:t>maintained.</w:t>
            </w:r>
          </w:p>
        </w:tc>
        <w:tc>
          <w:tcPr>
            <w:tcW w:w="5607" w:type="dxa"/>
            <w:gridSpan w:val="3"/>
          </w:tcPr>
          <w:p w14:paraId="6AA5B696" w14:textId="77777777" w:rsidR="00C8652D" w:rsidRDefault="00C8652D">
            <w:pPr>
              <w:pStyle w:val="TableParagraph"/>
              <w:rPr>
                <w:sz w:val="18"/>
              </w:rPr>
            </w:pPr>
          </w:p>
        </w:tc>
      </w:tr>
    </w:tbl>
    <w:p w14:paraId="175EC4D3" w14:textId="77777777" w:rsidR="00C8652D" w:rsidRDefault="00000000">
      <w:pPr>
        <w:pStyle w:val="BodyText"/>
        <w:spacing w:before="5"/>
        <w:rPr>
          <w:b/>
          <w:sz w:val="19"/>
        </w:rPr>
      </w:pPr>
      <w:r>
        <w:rPr>
          <w:noProof/>
        </w:rPr>
        <mc:AlternateContent>
          <mc:Choice Requires="wps">
            <w:drawing>
              <wp:anchor distT="0" distB="0" distL="0" distR="0" simplePos="0" relativeHeight="487619072" behindDoc="1" locked="0" layoutInCell="1" allowOverlap="1" wp14:anchorId="120D9EC1" wp14:editId="2F901EEB">
                <wp:simplePos x="0" y="0"/>
                <wp:positionH relativeFrom="page">
                  <wp:posOffset>1051560</wp:posOffset>
                </wp:positionH>
                <wp:positionV relativeFrom="paragraph">
                  <wp:posOffset>160325</wp:posOffset>
                </wp:positionV>
                <wp:extent cx="612965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1270"/>
                        </a:xfrm>
                        <a:custGeom>
                          <a:avLst/>
                          <a:gdLst/>
                          <a:ahLst/>
                          <a:cxnLst/>
                          <a:rect l="l" t="t" r="r" b="b"/>
                          <a:pathLst>
                            <a:path w="6129655">
                              <a:moveTo>
                                <a:pt x="0" y="0"/>
                              </a:moveTo>
                              <a:lnTo>
                                <a:pt x="6129528" y="0"/>
                              </a:lnTo>
                            </a:path>
                            <a:path w="6129655">
                              <a:moveTo>
                                <a:pt x="0" y="0"/>
                              </a:moveTo>
                              <a:lnTo>
                                <a:pt x="6126480" y="0"/>
                              </a:lnTo>
                            </a:path>
                            <a:path w="6129655">
                              <a:moveTo>
                                <a:pt x="0" y="0"/>
                              </a:moveTo>
                              <a:lnTo>
                                <a:pt x="61295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79433" id="Graphic 96" o:spid="_x0000_s1026" style="position:absolute;margin-left:82.8pt;margin-top:12.6pt;width:482.6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129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" path="m,l6129528,em,l6126480,em,l6129528,e" filled="f" strokeweight=".48pt">
                <v:path arrowok="t"/>
                <w10:wrap type="topAndBottom" anchorx="page"/>
              </v:shape>
            </w:pict>
          </mc:Fallback>
        </mc:AlternateContent>
      </w:r>
    </w:p>
    <w:p w14:paraId="29B18707" w14:textId="77777777" w:rsidR="00C8652D" w:rsidRDefault="00C8652D">
      <w:pPr>
        <w:rPr>
          <w:sz w:val="19"/>
        </w:rPr>
        <w:sectPr w:rsidR="00C8652D">
          <w:pgSz w:w="12960" w:h="15840"/>
          <w:pgMar w:top="1140" w:right="1500" w:bottom="280" w:left="1500" w:header="917" w:footer="0" w:gutter="0"/>
          <w:cols w:space="720"/>
        </w:sectPr>
      </w:pPr>
    </w:p>
    <w:p w14:paraId="1A95F01C" w14:textId="77777777" w:rsidR="00C8652D" w:rsidRDefault="00C8652D">
      <w:pPr>
        <w:pStyle w:val="BodyText"/>
        <w:spacing w:before="127"/>
        <w:rPr>
          <w:b/>
          <w:sz w:val="20"/>
        </w:rPr>
      </w:pPr>
    </w:p>
    <w:p w14:paraId="0529307A"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46FED7D1" wp14:editId="39AA3A7A">
                <wp:extent cx="6126480" cy="6350"/>
                <wp:effectExtent l="9525" t="0" r="0" b="3175"/>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98" name="Graphic 98"/>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255A05" id="Group 97"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nybmBmsCAACSBQAADgAAAAAAAAAAAAAAAAAuAgAA&#10;ZHJzL2Uyb0RvYy54bWxQSwECLQAUAAYACAAAACEADxykJ9sAAAADAQAADwAAAAAAAAAAAAAAAADF&#10;BAAAZHJzL2Rvd25yZXYueG1sUEsFBgAAAAAEAAQA8wAAAM0FAAAAAA==&#10;">
                <v:shape id="Graphic 98"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" path="m,l6126480,e" filled="f" strokeweight=".48pt">
                  <v:path arrowok="t"/>
                </v:shape>
                <w10:anchorlock/>
              </v:group>
            </w:pict>
          </mc:Fallback>
        </mc:AlternateContent>
      </w:r>
    </w:p>
    <w:p w14:paraId="183564AE" w14:textId="77777777" w:rsidR="00C8652D" w:rsidRDefault="00000000">
      <w:pPr>
        <w:tabs>
          <w:tab w:val="left" w:pos="1046"/>
          <w:tab w:val="left" w:pos="2759"/>
          <w:tab w:val="left" w:pos="4784"/>
          <w:tab w:val="left" w:pos="6811"/>
          <w:tab w:val="left" w:pos="8609"/>
        </w:tabs>
        <w:spacing w:before="67"/>
        <w:ind w:left="155"/>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p>
    <w:p w14:paraId="53642F11" w14:textId="77777777" w:rsidR="00C8652D" w:rsidRDefault="00000000">
      <w:pPr>
        <w:pStyle w:val="BodyText"/>
        <w:spacing w:before="2"/>
        <w:rPr>
          <w:sz w:val="6"/>
        </w:rPr>
      </w:pPr>
      <w:r>
        <w:rPr>
          <w:noProof/>
        </w:rPr>
        <mc:AlternateContent>
          <mc:Choice Requires="wps">
            <w:drawing>
              <wp:anchor distT="0" distB="0" distL="0" distR="0" simplePos="0" relativeHeight="487620608" behindDoc="1" locked="0" layoutInCell="1" allowOverlap="1" wp14:anchorId="52923415" wp14:editId="4DE4FAB2">
                <wp:simplePos x="0" y="0"/>
                <wp:positionH relativeFrom="page">
                  <wp:posOffset>1051560</wp:posOffset>
                </wp:positionH>
                <wp:positionV relativeFrom="paragraph">
                  <wp:posOffset>60845</wp:posOffset>
                </wp:positionV>
                <wp:extent cx="612648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D29B5" id="Graphic 99" o:spid="_x0000_s1026" style="position:absolute;margin-left:82.8pt;margin-top:4.8pt;width:482.4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456E806F" w14:textId="77777777" w:rsidR="00C8652D" w:rsidRDefault="00000000">
      <w:pPr>
        <w:spacing w:before="204"/>
        <w:ind w:right="5"/>
        <w:jc w:val="center"/>
        <w:rPr>
          <w:b/>
          <w:sz w:val="20"/>
        </w:rPr>
      </w:pPr>
      <w:r>
        <w:rPr>
          <w:b/>
          <w:spacing w:val="-8"/>
          <w:sz w:val="20"/>
        </w:rPr>
        <w:t>MECHANISM</w:t>
      </w:r>
      <w:r>
        <w:rPr>
          <w:b/>
          <w:spacing w:val="3"/>
          <w:sz w:val="20"/>
        </w:rPr>
        <w:t xml:space="preserve"> </w:t>
      </w:r>
      <w:r>
        <w:rPr>
          <w:b/>
          <w:spacing w:val="-8"/>
          <w:sz w:val="20"/>
        </w:rPr>
        <w:t>FOR</w:t>
      </w:r>
      <w:r>
        <w:rPr>
          <w:b/>
          <w:spacing w:val="4"/>
          <w:sz w:val="20"/>
        </w:rPr>
        <w:t xml:space="preserve"> </w:t>
      </w:r>
      <w:r>
        <w:rPr>
          <w:b/>
          <w:spacing w:val="-8"/>
          <w:sz w:val="20"/>
        </w:rPr>
        <w:t>MONITORING</w:t>
      </w:r>
      <w:r>
        <w:rPr>
          <w:b/>
          <w:sz w:val="20"/>
        </w:rPr>
        <w:t xml:space="preserve"> </w:t>
      </w:r>
      <w:r>
        <w:rPr>
          <w:b/>
          <w:spacing w:val="-8"/>
          <w:sz w:val="20"/>
        </w:rPr>
        <w:t>DISPOSAL</w:t>
      </w:r>
      <w:r>
        <w:rPr>
          <w:b/>
          <w:spacing w:val="-4"/>
          <w:sz w:val="20"/>
        </w:rPr>
        <w:t xml:space="preserve"> </w:t>
      </w:r>
      <w:r>
        <w:rPr>
          <w:b/>
          <w:spacing w:val="-8"/>
          <w:sz w:val="20"/>
        </w:rPr>
        <w:t>OF</w:t>
      </w:r>
      <w:r>
        <w:rPr>
          <w:b/>
          <w:spacing w:val="-2"/>
          <w:sz w:val="20"/>
        </w:rPr>
        <w:t xml:space="preserve"> </w:t>
      </w:r>
      <w:r>
        <w:rPr>
          <w:b/>
          <w:spacing w:val="-8"/>
          <w:sz w:val="20"/>
        </w:rPr>
        <w:t>RECEIPTS</w:t>
      </w:r>
      <w:r>
        <w:rPr>
          <w:b/>
          <w:spacing w:val="-4"/>
          <w:sz w:val="20"/>
        </w:rPr>
        <w:t xml:space="preserve"> </w:t>
      </w:r>
      <w:r>
        <w:rPr>
          <w:b/>
          <w:spacing w:val="-8"/>
          <w:sz w:val="20"/>
        </w:rPr>
        <w:t>AND</w:t>
      </w:r>
      <w:r>
        <w:rPr>
          <w:b/>
          <w:spacing w:val="5"/>
          <w:sz w:val="20"/>
        </w:rPr>
        <w:t xml:space="preserve"> </w:t>
      </w:r>
      <w:r>
        <w:rPr>
          <w:b/>
          <w:spacing w:val="-8"/>
          <w:sz w:val="20"/>
        </w:rPr>
        <w:t>FILES</w:t>
      </w:r>
      <w:r>
        <w:rPr>
          <w:b/>
          <w:spacing w:val="5"/>
          <w:sz w:val="20"/>
        </w:rPr>
        <w:t xml:space="preserve"> </w:t>
      </w:r>
      <w:r>
        <w:rPr>
          <w:b/>
          <w:spacing w:val="-8"/>
          <w:sz w:val="20"/>
        </w:rPr>
        <w:t>IN</w:t>
      </w:r>
      <w:r>
        <w:rPr>
          <w:b/>
          <w:spacing w:val="-5"/>
          <w:sz w:val="20"/>
        </w:rPr>
        <w:t xml:space="preserve"> </w:t>
      </w:r>
      <w:r>
        <w:rPr>
          <w:b/>
          <w:spacing w:val="-8"/>
          <w:sz w:val="20"/>
        </w:rPr>
        <w:t>ADMINISTRATION</w:t>
      </w:r>
      <w:r>
        <w:rPr>
          <w:b/>
          <w:spacing w:val="-6"/>
          <w:sz w:val="20"/>
        </w:rPr>
        <w:t xml:space="preserve"> </w:t>
      </w:r>
      <w:r>
        <w:rPr>
          <w:b/>
          <w:spacing w:val="-8"/>
          <w:sz w:val="20"/>
        </w:rPr>
        <w:t>AND</w:t>
      </w:r>
    </w:p>
    <w:p w14:paraId="3B41F353" w14:textId="77777777" w:rsidR="00C8652D" w:rsidRDefault="00000000">
      <w:pPr>
        <w:spacing w:before="51"/>
        <w:ind w:left="531"/>
        <w:jc w:val="center"/>
        <w:rPr>
          <w:b/>
          <w:sz w:val="20"/>
        </w:rPr>
      </w:pPr>
      <w:r>
        <w:rPr>
          <w:b/>
          <w:spacing w:val="-10"/>
          <w:sz w:val="20"/>
        </w:rPr>
        <w:t>ESTABLISHMENT</w:t>
      </w:r>
      <w:r>
        <w:rPr>
          <w:b/>
          <w:spacing w:val="13"/>
          <w:sz w:val="20"/>
        </w:rPr>
        <w:t xml:space="preserve"> </w:t>
      </w:r>
      <w:r>
        <w:rPr>
          <w:b/>
          <w:spacing w:val="-2"/>
          <w:sz w:val="20"/>
        </w:rPr>
        <w:t>SECTIONS</w:t>
      </w:r>
    </w:p>
    <w:p w14:paraId="6C207830" w14:textId="77777777" w:rsidR="00C8652D" w:rsidRDefault="00C8652D">
      <w:pPr>
        <w:pStyle w:val="BodyText"/>
        <w:spacing w:before="5"/>
        <w:rPr>
          <w:b/>
          <w:sz w:val="17"/>
        </w:rPr>
      </w:pPr>
    </w:p>
    <w:tbl>
      <w:tblPr>
        <w:tblW w:w="0" w:type="auto"/>
        <w:tblInd w:w="163" w:type="dxa"/>
        <w:tblLayout w:type="fixed"/>
        <w:tblCellMar>
          <w:left w:w="0" w:type="dxa"/>
          <w:right w:w="0" w:type="dxa"/>
        </w:tblCellMar>
        <w:tblLook w:val="01E0" w:firstRow="1" w:lastRow="1" w:firstColumn="1" w:lastColumn="1" w:noHBand="0" w:noVBand="0"/>
      </w:tblPr>
      <w:tblGrid>
        <w:gridCol w:w="1882"/>
        <w:gridCol w:w="1996"/>
        <w:gridCol w:w="1948"/>
        <w:gridCol w:w="2024"/>
        <w:gridCol w:w="1793"/>
      </w:tblGrid>
      <w:tr w:rsidR="00C8652D" w14:paraId="4F91F54B" w14:textId="77777777">
        <w:trPr>
          <w:trHeight w:val="251"/>
        </w:trPr>
        <w:tc>
          <w:tcPr>
            <w:tcW w:w="1882" w:type="dxa"/>
          </w:tcPr>
          <w:p w14:paraId="34AFBCC1" w14:textId="77777777" w:rsidR="00C8652D" w:rsidRDefault="00000000">
            <w:pPr>
              <w:pStyle w:val="TableParagraph"/>
              <w:tabs>
                <w:tab w:val="left" w:pos="537"/>
              </w:tabs>
              <w:spacing w:line="221" w:lineRule="exact"/>
              <w:ind w:left="-1"/>
              <w:rPr>
                <w:b/>
                <w:sz w:val="20"/>
              </w:rPr>
            </w:pPr>
            <w:r>
              <w:rPr>
                <w:spacing w:val="-5"/>
                <w:sz w:val="20"/>
              </w:rPr>
              <w:t>1.</w:t>
            </w:r>
            <w:r>
              <w:rPr>
                <w:sz w:val="20"/>
              </w:rPr>
              <w:tab/>
            </w:r>
            <w:r>
              <w:rPr>
                <w:b/>
                <w:spacing w:val="-2"/>
                <w:sz w:val="20"/>
              </w:rPr>
              <w:t>Establishment</w:t>
            </w:r>
          </w:p>
        </w:tc>
        <w:tc>
          <w:tcPr>
            <w:tcW w:w="1996" w:type="dxa"/>
          </w:tcPr>
          <w:p w14:paraId="54E90091" w14:textId="77777777" w:rsidR="00C8652D" w:rsidRDefault="00000000">
            <w:pPr>
              <w:pStyle w:val="TableParagraph"/>
              <w:spacing w:line="221" w:lineRule="exact"/>
              <w:ind w:left="100"/>
              <w:rPr>
                <w:sz w:val="20"/>
              </w:rPr>
            </w:pPr>
            <w:r>
              <w:rPr>
                <w:spacing w:val="-2"/>
                <w:sz w:val="20"/>
              </w:rPr>
              <w:t>Monitoring</w:t>
            </w:r>
          </w:p>
        </w:tc>
        <w:tc>
          <w:tcPr>
            <w:tcW w:w="1948" w:type="dxa"/>
          </w:tcPr>
          <w:p w14:paraId="09C7AD52" w14:textId="77777777" w:rsidR="00C8652D" w:rsidRDefault="00000000">
            <w:pPr>
              <w:pStyle w:val="TableParagraph"/>
              <w:spacing w:line="221" w:lineRule="exact"/>
              <w:ind w:left="175"/>
              <w:rPr>
                <w:sz w:val="20"/>
              </w:rPr>
            </w:pPr>
            <w:r>
              <w:rPr>
                <w:spacing w:val="-8"/>
                <w:sz w:val="20"/>
              </w:rPr>
              <w:t>Primary</w:t>
            </w:r>
            <w:r>
              <w:rPr>
                <w:spacing w:val="-18"/>
                <w:sz w:val="20"/>
              </w:rPr>
              <w:t xml:space="preserve"> </w:t>
            </w:r>
            <w:r>
              <w:rPr>
                <w:spacing w:val="-2"/>
                <w:sz w:val="20"/>
              </w:rPr>
              <w:t>Official:</w:t>
            </w:r>
          </w:p>
        </w:tc>
        <w:tc>
          <w:tcPr>
            <w:tcW w:w="2024" w:type="dxa"/>
          </w:tcPr>
          <w:p w14:paraId="4C50D2D1" w14:textId="77777777" w:rsidR="00C8652D" w:rsidRDefault="00000000">
            <w:pPr>
              <w:pStyle w:val="TableParagraph"/>
              <w:spacing w:line="221" w:lineRule="exact"/>
              <w:ind w:left="125"/>
              <w:rPr>
                <w:sz w:val="20"/>
              </w:rPr>
            </w:pPr>
            <w:r>
              <w:rPr>
                <w:spacing w:val="-2"/>
                <w:sz w:val="20"/>
              </w:rPr>
              <w:t>Monitoring</w:t>
            </w:r>
          </w:p>
        </w:tc>
        <w:tc>
          <w:tcPr>
            <w:tcW w:w="1793" w:type="dxa"/>
          </w:tcPr>
          <w:p w14:paraId="53B48653" w14:textId="77777777" w:rsidR="00C8652D" w:rsidRDefault="00000000">
            <w:pPr>
              <w:pStyle w:val="TableParagraph"/>
              <w:spacing w:line="221" w:lineRule="exact"/>
              <w:ind w:left="141"/>
              <w:rPr>
                <w:sz w:val="20"/>
              </w:rPr>
            </w:pPr>
            <w:r>
              <w:rPr>
                <w:spacing w:val="-8"/>
                <w:sz w:val="20"/>
              </w:rPr>
              <w:t>Primary</w:t>
            </w:r>
            <w:r>
              <w:rPr>
                <w:spacing w:val="-18"/>
                <w:sz w:val="20"/>
              </w:rPr>
              <w:t xml:space="preserve"> </w:t>
            </w:r>
            <w:r>
              <w:rPr>
                <w:spacing w:val="-2"/>
                <w:sz w:val="20"/>
              </w:rPr>
              <w:t>Official:</w:t>
            </w:r>
          </w:p>
        </w:tc>
      </w:tr>
      <w:tr w:rsidR="00C8652D" w14:paraId="7A9D9A7D" w14:textId="77777777">
        <w:trPr>
          <w:trHeight w:val="279"/>
        </w:trPr>
        <w:tc>
          <w:tcPr>
            <w:tcW w:w="1882" w:type="dxa"/>
          </w:tcPr>
          <w:p w14:paraId="2D7C219A" w14:textId="77777777" w:rsidR="00C8652D" w:rsidRDefault="00000000">
            <w:pPr>
              <w:pStyle w:val="TableParagraph"/>
              <w:spacing w:before="21"/>
              <w:ind w:left="537"/>
              <w:rPr>
                <w:b/>
                <w:sz w:val="20"/>
              </w:rPr>
            </w:pPr>
            <w:r>
              <w:rPr>
                <w:b/>
                <w:spacing w:val="-4"/>
                <w:sz w:val="20"/>
              </w:rPr>
              <w:t>(A/Cs)</w:t>
            </w:r>
            <w:r>
              <w:rPr>
                <w:b/>
                <w:spacing w:val="-9"/>
                <w:sz w:val="20"/>
              </w:rPr>
              <w:t xml:space="preserve"> </w:t>
            </w:r>
            <w:r>
              <w:rPr>
                <w:b/>
                <w:spacing w:val="-10"/>
                <w:sz w:val="20"/>
              </w:rPr>
              <w:t>&amp;</w:t>
            </w:r>
          </w:p>
        </w:tc>
        <w:tc>
          <w:tcPr>
            <w:tcW w:w="1996" w:type="dxa"/>
          </w:tcPr>
          <w:p w14:paraId="0E21E53E" w14:textId="77777777" w:rsidR="00C8652D" w:rsidRDefault="00000000">
            <w:pPr>
              <w:pStyle w:val="TableParagraph"/>
              <w:spacing w:before="21"/>
              <w:ind w:left="100"/>
              <w:rPr>
                <w:sz w:val="20"/>
              </w:rPr>
            </w:pPr>
            <w:r>
              <w:rPr>
                <w:sz w:val="20"/>
              </w:rPr>
              <w:t>through</w:t>
            </w:r>
            <w:r>
              <w:rPr>
                <w:spacing w:val="25"/>
                <w:sz w:val="20"/>
              </w:rPr>
              <w:t xml:space="preserve"> </w:t>
            </w:r>
            <w:r>
              <w:rPr>
                <w:spacing w:val="-5"/>
                <w:sz w:val="20"/>
              </w:rPr>
              <w:t>the</w:t>
            </w:r>
          </w:p>
        </w:tc>
        <w:tc>
          <w:tcPr>
            <w:tcW w:w="1948" w:type="dxa"/>
          </w:tcPr>
          <w:p w14:paraId="45643C43" w14:textId="77777777" w:rsidR="00C8652D" w:rsidRDefault="00000000">
            <w:pPr>
              <w:pStyle w:val="TableParagraph"/>
              <w:spacing w:before="21"/>
              <w:ind w:left="174"/>
              <w:rPr>
                <w:sz w:val="20"/>
              </w:rPr>
            </w:pPr>
            <w:r>
              <w:rPr>
                <w:sz w:val="20"/>
              </w:rPr>
              <w:t>Deaing</w:t>
            </w:r>
            <w:r>
              <w:rPr>
                <w:spacing w:val="8"/>
                <w:sz w:val="20"/>
              </w:rPr>
              <w:t xml:space="preserve"> </w:t>
            </w:r>
            <w:r>
              <w:rPr>
                <w:spacing w:val="-2"/>
                <w:sz w:val="20"/>
              </w:rPr>
              <w:t>Assistant</w:t>
            </w:r>
          </w:p>
        </w:tc>
        <w:tc>
          <w:tcPr>
            <w:tcW w:w="2024" w:type="dxa"/>
          </w:tcPr>
          <w:p w14:paraId="3168ADC8" w14:textId="77777777" w:rsidR="00C8652D" w:rsidRDefault="00000000">
            <w:pPr>
              <w:pStyle w:val="TableParagraph"/>
              <w:spacing w:before="21"/>
              <w:ind w:left="125"/>
              <w:rPr>
                <w:sz w:val="20"/>
              </w:rPr>
            </w:pPr>
            <w:r>
              <w:rPr>
                <w:sz w:val="20"/>
              </w:rPr>
              <w:t>through</w:t>
            </w:r>
            <w:r>
              <w:rPr>
                <w:spacing w:val="-8"/>
                <w:sz w:val="20"/>
              </w:rPr>
              <w:t xml:space="preserve"> </w:t>
            </w:r>
            <w:r>
              <w:rPr>
                <w:sz w:val="20"/>
              </w:rPr>
              <w:t>a</w:t>
            </w:r>
            <w:r>
              <w:rPr>
                <w:spacing w:val="-6"/>
                <w:sz w:val="20"/>
              </w:rPr>
              <w:t xml:space="preserve"> </w:t>
            </w:r>
            <w:r>
              <w:rPr>
                <w:spacing w:val="-4"/>
                <w:sz w:val="20"/>
              </w:rPr>
              <w:t>File</w:t>
            </w:r>
          </w:p>
        </w:tc>
        <w:tc>
          <w:tcPr>
            <w:tcW w:w="1793" w:type="dxa"/>
          </w:tcPr>
          <w:p w14:paraId="17DFAA86" w14:textId="77777777" w:rsidR="00C8652D" w:rsidRDefault="00000000">
            <w:pPr>
              <w:pStyle w:val="TableParagraph"/>
              <w:spacing w:before="21"/>
              <w:ind w:left="144"/>
              <w:rPr>
                <w:sz w:val="20"/>
              </w:rPr>
            </w:pPr>
            <w:r>
              <w:rPr>
                <w:sz w:val="20"/>
              </w:rPr>
              <w:t>Dealing</w:t>
            </w:r>
            <w:r>
              <w:rPr>
                <w:spacing w:val="1"/>
                <w:sz w:val="20"/>
              </w:rPr>
              <w:t xml:space="preserve"> </w:t>
            </w:r>
            <w:r>
              <w:rPr>
                <w:spacing w:val="-2"/>
                <w:sz w:val="20"/>
              </w:rPr>
              <w:t>Assistant</w:t>
            </w:r>
          </w:p>
        </w:tc>
      </w:tr>
      <w:tr w:rsidR="00C8652D" w14:paraId="16B41783" w14:textId="77777777">
        <w:trPr>
          <w:trHeight w:val="2311"/>
        </w:trPr>
        <w:tc>
          <w:tcPr>
            <w:tcW w:w="1882" w:type="dxa"/>
          </w:tcPr>
          <w:p w14:paraId="0B3C9603" w14:textId="77777777" w:rsidR="00C8652D" w:rsidRDefault="00000000">
            <w:pPr>
              <w:pStyle w:val="TableParagraph"/>
              <w:spacing w:before="20"/>
              <w:ind w:left="537"/>
              <w:rPr>
                <w:b/>
                <w:sz w:val="20"/>
              </w:rPr>
            </w:pPr>
            <w:r>
              <w:rPr>
                <w:b/>
                <w:spacing w:val="-2"/>
                <w:sz w:val="20"/>
              </w:rPr>
              <w:t>Budget</w:t>
            </w:r>
            <w:r>
              <w:rPr>
                <w:b/>
                <w:spacing w:val="-16"/>
                <w:sz w:val="20"/>
              </w:rPr>
              <w:t xml:space="preserve"> </w:t>
            </w:r>
            <w:r>
              <w:rPr>
                <w:b/>
                <w:spacing w:val="-2"/>
                <w:sz w:val="20"/>
              </w:rPr>
              <w:t>Section</w:t>
            </w:r>
          </w:p>
        </w:tc>
        <w:tc>
          <w:tcPr>
            <w:tcW w:w="1996" w:type="dxa"/>
          </w:tcPr>
          <w:p w14:paraId="2E53BA72" w14:textId="77777777" w:rsidR="00C8652D" w:rsidRDefault="00000000">
            <w:pPr>
              <w:pStyle w:val="TableParagraph"/>
              <w:spacing w:before="20" w:line="292" w:lineRule="auto"/>
              <w:ind w:left="100" w:right="330"/>
              <w:rPr>
                <w:sz w:val="20"/>
              </w:rPr>
            </w:pPr>
            <w:r>
              <w:rPr>
                <w:spacing w:val="-2"/>
                <w:sz w:val="20"/>
              </w:rPr>
              <w:t>Computerisd</w:t>
            </w:r>
            <w:r>
              <w:rPr>
                <w:spacing w:val="-15"/>
                <w:sz w:val="20"/>
              </w:rPr>
              <w:t xml:space="preserve"> </w:t>
            </w:r>
            <w:r>
              <w:rPr>
                <w:spacing w:val="-2"/>
                <w:sz w:val="20"/>
              </w:rPr>
              <w:t xml:space="preserve">Diary/ </w:t>
            </w:r>
            <w:r>
              <w:rPr>
                <w:sz w:val="20"/>
              </w:rPr>
              <w:t>Reminder</w:t>
            </w:r>
            <w:r>
              <w:rPr>
                <w:spacing w:val="-21"/>
                <w:sz w:val="20"/>
              </w:rPr>
              <w:t xml:space="preserve"> </w:t>
            </w:r>
            <w:r>
              <w:rPr>
                <w:sz w:val="20"/>
              </w:rPr>
              <w:t>Diary.</w:t>
            </w:r>
          </w:p>
        </w:tc>
        <w:tc>
          <w:tcPr>
            <w:tcW w:w="1948" w:type="dxa"/>
          </w:tcPr>
          <w:p w14:paraId="5D247A95" w14:textId="77777777" w:rsidR="00C8652D" w:rsidRDefault="00000000">
            <w:pPr>
              <w:pStyle w:val="TableParagraph"/>
              <w:spacing w:before="20" w:line="292" w:lineRule="auto"/>
              <w:ind w:left="175" w:right="258" w:hanging="5"/>
              <w:rPr>
                <w:sz w:val="20"/>
              </w:rPr>
            </w:pPr>
            <w:r>
              <w:rPr>
                <w:spacing w:val="-4"/>
                <w:sz w:val="20"/>
              </w:rPr>
              <w:t>Secondary</w:t>
            </w:r>
            <w:r>
              <w:rPr>
                <w:spacing w:val="-19"/>
                <w:sz w:val="20"/>
              </w:rPr>
              <w:t xml:space="preserve"> </w:t>
            </w:r>
            <w:r>
              <w:rPr>
                <w:spacing w:val="-4"/>
                <w:sz w:val="20"/>
              </w:rPr>
              <w:t xml:space="preserve">Official: </w:t>
            </w:r>
            <w:r>
              <w:rPr>
                <w:spacing w:val="-2"/>
                <w:sz w:val="20"/>
              </w:rPr>
              <w:t xml:space="preserve">Fortnightly: </w:t>
            </w:r>
            <w:r>
              <w:rPr>
                <w:sz w:val="20"/>
              </w:rPr>
              <w:t>Section</w:t>
            </w:r>
            <w:r>
              <w:rPr>
                <w:spacing w:val="-16"/>
                <w:sz w:val="20"/>
              </w:rPr>
              <w:t xml:space="preserve"> </w:t>
            </w:r>
            <w:r>
              <w:rPr>
                <w:sz w:val="20"/>
              </w:rPr>
              <w:t xml:space="preserve">in-Charge. </w:t>
            </w:r>
            <w:r>
              <w:rPr>
                <w:spacing w:val="-2"/>
                <w:sz w:val="20"/>
              </w:rPr>
              <w:t>Monthly:</w:t>
            </w:r>
          </w:p>
          <w:p w14:paraId="5B7F97CB" w14:textId="77777777" w:rsidR="00C8652D" w:rsidRDefault="00000000">
            <w:pPr>
              <w:pStyle w:val="TableParagraph"/>
              <w:spacing w:line="292" w:lineRule="auto"/>
              <w:ind w:left="175" w:right="443"/>
              <w:rPr>
                <w:sz w:val="20"/>
              </w:rPr>
            </w:pPr>
            <w:r>
              <w:rPr>
                <w:sz w:val="20"/>
              </w:rPr>
              <w:t>DD/JD</w:t>
            </w:r>
            <w:r>
              <w:rPr>
                <w:spacing w:val="-18"/>
                <w:sz w:val="20"/>
              </w:rPr>
              <w:t xml:space="preserve"> </w:t>
            </w:r>
            <w:r>
              <w:rPr>
                <w:sz w:val="20"/>
              </w:rPr>
              <w:t xml:space="preserve">(Branch </w:t>
            </w:r>
            <w:r>
              <w:rPr>
                <w:spacing w:val="-2"/>
                <w:sz w:val="20"/>
              </w:rPr>
              <w:t>Officer) Quartely: Divisional</w:t>
            </w:r>
            <w:r>
              <w:rPr>
                <w:spacing w:val="-16"/>
                <w:sz w:val="20"/>
              </w:rPr>
              <w:t xml:space="preserve"> </w:t>
            </w:r>
            <w:r>
              <w:rPr>
                <w:spacing w:val="-2"/>
                <w:sz w:val="20"/>
              </w:rPr>
              <w:t>Head.</w:t>
            </w:r>
          </w:p>
        </w:tc>
        <w:tc>
          <w:tcPr>
            <w:tcW w:w="2024" w:type="dxa"/>
          </w:tcPr>
          <w:p w14:paraId="48EF35A4" w14:textId="77777777" w:rsidR="00C8652D" w:rsidRDefault="00000000">
            <w:pPr>
              <w:pStyle w:val="TableParagraph"/>
              <w:spacing w:before="20"/>
              <w:ind w:left="171"/>
              <w:rPr>
                <w:sz w:val="20"/>
              </w:rPr>
            </w:pPr>
            <w:r>
              <w:rPr>
                <w:spacing w:val="-2"/>
                <w:sz w:val="20"/>
              </w:rPr>
              <w:t>Movement</w:t>
            </w:r>
            <w:r>
              <w:rPr>
                <w:spacing w:val="-7"/>
                <w:sz w:val="20"/>
              </w:rPr>
              <w:t xml:space="preserve"> </w:t>
            </w:r>
            <w:r>
              <w:rPr>
                <w:spacing w:val="-2"/>
                <w:sz w:val="20"/>
              </w:rPr>
              <w:t>Register.</w:t>
            </w:r>
          </w:p>
        </w:tc>
        <w:tc>
          <w:tcPr>
            <w:tcW w:w="1793" w:type="dxa"/>
          </w:tcPr>
          <w:p w14:paraId="1BE9A7D3" w14:textId="77777777" w:rsidR="00C8652D" w:rsidRDefault="00000000">
            <w:pPr>
              <w:pStyle w:val="TableParagraph"/>
              <w:spacing w:before="20" w:line="292" w:lineRule="auto"/>
              <w:ind w:left="141" w:right="137"/>
              <w:rPr>
                <w:sz w:val="20"/>
              </w:rPr>
            </w:pPr>
            <w:r>
              <w:rPr>
                <w:spacing w:val="-4"/>
                <w:sz w:val="20"/>
              </w:rPr>
              <w:t>Secondary</w:t>
            </w:r>
            <w:r>
              <w:rPr>
                <w:spacing w:val="-19"/>
                <w:sz w:val="20"/>
              </w:rPr>
              <w:t xml:space="preserve"> </w:t>
            </w:r>
            <w:r>
              <w:rPr>
                <w:spacing w:val="-4"/>
                <w:sz w:val="20"/>
              </w:rPr>
              <w:t xml:space="preserve">Official: </w:t>
            </w:r>
            <w:r>
              <w:rPr>
                <w:spacing w:val="-2"/>
                <w:sz w:val="20"/>
              </w:rPr>
              <w:t xml:space="preserve">Fortnightly: </w:t>
            </w:r>
            <w:r>
              <w:rPr>
                <w:sz w:val="20"/>
              </w:rPr>
              <w:t>Section</w:t>
            </w:r>
            <w:r>
              <w:rPr>
                <w:spacing w:val="-16"/>
                <w:sz w:val="20"/>
              </w:rPr>
              <w:t xml:space="preserve"> </w:t>
            </w:r>
            <w:r>
              <w:rPr>
                <w:sz w:val="20"/>
              </w:rPr>
              <w:t xml:space="preserve">in-Charge. </w:t>
            </w:r>
            <w:r>
              <w:rPr>
                <w:spacing w:val="-2"/>
                <w:sz w:val="20"/>
              </w:rPr>
              <w:t>Monthly:</w:t>
            </w:r>
          </w:p>
          <w:p w14:paraId="6DD81BEC" w14:textId="77777777" w:rsidR="00C8652D" w:rsidRDefault="00000000">
            <w:pPr>
              <w:pStyle w:val="TableParagraph"/>
              <w:spacing w:line="292" w:lineRule="auto"/>
              <w:ind w:left="140" w:right="323" w:firstLine="1"/>
              <w:rPr>
                <w:sz w:val="20"/>
              </w:rPr>
            </w:pPr>
            <w:r>
              <w:rPr>
                <w:sz w:val="20"/>
              </w:rPr>
              <w:t>DD/JD</w:t>
            </w:r>
            <w:r>
              <w:rPr>
                <w:spacing w:val="-18"/>
                <w:sz w:val="20"/>
              </w:rPr>
              <w:t xml:space="preserve"> </w:t>
            </w:r>
            <w:r>
              <w:rPr>
                <w:sz w:val="20"/>
              </w:rPr>
              <w:t xml:space="preserve">(Branch </w:t>
            </w:r>
            <w:r>
              <w:rPr>
                <w:spacing w:val="-2"/>
                <w:sz w:val="20"/>
              </w:rPr>
              <w:t>Officer) Quarterly: Divisional</w:t>
            </w:r>
            <w:r>
              <w:rPr>
                <w:spacing w:val="-16"/>
                <w:sz w:val="20"/>
              </w:rPr>
              <w:t xml:space="preserve"> </w:t>
            </w:r>
            <w:r>
              <w:rPr>
                <w:spacing w:val="-2"/>
                <w:sz w:val="20"/>
              </w:rPr>
              <w:t>Head.</w:t>
            </w:r>
          </w:p>
        </w:tc>
      </w:tr>
      <w:tr w:rsidR="00C8652D" w14:paraId="27D6026B" w14:textId="77777777">
        <w:trPr>
          <w:trHeight w:val="350"/>
        </w:trPr>
        <w:tc>
          <w:tcPr>
            <w:tcW w:w="1882" w:type="dxa"/>
          </w:tcPr>
          <w:p w14:paraId="15F6A9ED" w14:textId="77777777" w:rsidR="00C8652D" w:rsidRDefault="00000000">
            <w:pPr>
              <w:pStyle w:val="TableParagraph"/>
              <w:tabs>
                <w:tab w:val="left" w:pos="537"/>
              </w:tabs>
              <w:spacing w:before="92"/>
              <w:rPr>
                <w:b/>
                <w:sz w:val="20"/>
              </w:rPr>
            </w:pPr>
            <w:r>
              <w:rPr>
                <w:spacing w:val="-5"/>
                <w:sz w:val="20"/>
              </w:rPr>
              <w:t>2.</w:t>
            </w:r>
            <w:r>
              <w:rPr>
                <w:sz w:val="20"/>
              </w:rPr>
              <w:tab/>
            </w:r>
            <w:r>
              <w:rPr>
                <w:b/>
                <w:spacing w:val="-2"/>
                <w:sz w:val="20"/>
              </w:rPr>
              <w:t>Establishment</w:t>
            </w:r>
          </w:p>
        </w:tc>
        <w:tc>
          <w:tcPr>
            <w:tcW w:w="1996" w:type="dxa"/>
          </w:tcPr>
          <w:p w14:paraId="32E19874" w14:textId="77777777" w:rsidR="00C8652D" w:rsidRDefault="00000000">
            <w:pPr>
              <w:pStyle w:val="TableParagraph"/>
              <w:spacing w:before="92"/>
              <w:ind w:left="100"/>
              <w:rPr>
                <w:sz w:val="20"/>
              </w:rPr>
            </w:pPr>
            <w:r>
              <w:rPr>
                <w:sz w:val="20"/>
              </w:rPr>
              <w:t>Monitoring</w:t>
            </w:r>
            <w:r>
              <w:rPr>
                <w:spacing w:val="5"/>
                <w:sz w:val="20"/>
              </w:rPr>
              <w:t xml:space="preserve"> </w:t>
            </w:r>
            <w:r>
              <w:rPr>
                <w:spacing w:val="-2"/>
                <w:sz w:val="20"/>
              </w:rPr>
              <w:t>through</w:t>
            </w:r>
          </w:p>
        </w:tc>
        <w:tc>
          <w:tcPr>
            <w:tcW w:w="1948" w:type="dxa"/>
          </w:tcPr>
          <w:p w14:paraId="13A26C31" w14:textId="77777777" w:rsidR="00C8652D" w:rsidRDefault="00000000">
            <w:pPr>
              <w:pStyle w:val="TableParagraph"/>
              <w:spacing w:before="92"/>
              <w:ind w:left="175"/>
              <w:rPr>
                <w:sz w:val="20"/>
              </w:rPr>
            </w:pPr>
            <w:r>
              <w:rPr>
                <w:spacing w:val="-8"/>
                <w:sz w:val="20"/>
              </w:rPr>
              <w:t>Primary</w:t>
            </w:r>
            <w:r>
              <w:rPr>
                <w:spacing w:val="-18"/>
                <w:sz w:val="20"/>
              </w:rPr>
              <w:t xml:space="preserve"> </w:t>
            </w:r>
            <w:r>
              <w:rPr>
                <w:spacing w:val="-2"/>
                <w:sz w:val="20"/>
              </w:rPr>
              <w:t>Official:</w:t>
            </w:r>
          </w:p>
        </w:tc>
        <w:tc>
          <w:tcPr>
            <w:tcW w:w="2024" w:type="dxa"/>
          </w:tcPr>
          <w:p w14:paraId="591D434E" w14:textId="77777777" w:rsidR="00C8652D" w:rsidRDefault="00000000">
            <w:pPr>
              <w:pStyle w:val="TableParagraph"/>
              <w:spacing w:before="92"/>
              <w:ind w:left="126"/>
              <w:rPr>
                <w:sz w:val="20"/>
              </w:rPr>
            </w:pPr>
            <w:r>
              <w:rPr>
                <w:sz w:val="20"/>
              </w:rPr>
              <w:t>Monitoring</w:t>
            </w:r>
            <w:r>
              <w:rPr>
                <w:spacing w:val="5"/>
                <w:sz w:val="20"/>
              </w:rPr>
              <w:t xml:space="preserve"> </w:t>
            </w:r>
            <w:r>
              <w:rPr>
                <w:spacing w:val="-2"/>
                <w:sz w:val="20"/>
              </w:rPr>
              <w:t>through</w:t>
            </w:r>
          </w:p>
        </w:tc>
        <w:tc>
          <w:tcPr>
            <w:tcW w:w="1793" w:type="dxa"/>
          </w:tcPr>
          <w:p w14:paraId="52ABE751" w14:textId="77777777" w:rsidR="00C8652D" w:rsidRDefault="00000000">
            <w:pPr>
              <w:pStyle w:val="TableParagraph"/>
              <w:spacing w:before="92"/>
              <w:ind w:left="142"/>
              <w:rPr>
                <w:sz w:val="20"/>
              </w:rPr>
            </w:pPr>
            <w:r>
              <w:rPr>
                <w:spacing w:val="-8"/>
                <w:sz w:val="20"/>
              </w:rPr>
              <w:t>Primary</w:t>
            </w:r>
            <w:r>
              <w:rPr>
                <w:spacing w:val="-18"/>
                <w:sz w:val="20"/>
              </w:rPr>
              <w:t xml:space="preserve"> </w:t>
            </w:r>
            <w:r>
              <w:rPr>
                <w:spacing w:val="-2"/>
                <w:sz w:val="20"/>
              </w:rPr>
              <w:t>Official:</w:t>
            </w:r>
          </w:p>
        </w:tc>
      </w:tr>
      <w:tr w:rsidR="00C8652D" w14:paraId="7ED44559" w14:textId="77777777">
        <w:trPr>
          <w:trHeight w:val="2030"/>
        </w:trPr>
        <w:tc>
          <w:tcPr>
            <w:tcW w:w="1882" w:type="dxa"/>
          </w:tcPr>
          <w:p w14:paraId="58277D3D" w14:textId="77777777" w:rsidR="00C8652D" w:rsidRDefault="00000000">
            <w:pPr>
              <w:pStyle w:val="TableParagraph"/>
              <w:spacing w:before="20"/>
              <w:ind w:left="537"/>
              <w:rPr>
                <w:b/>
                <w:sz w:val="20"/>
              </w:rPr>
            </w:pPr>
            <w:r>
              <w:rPr>
                <w:b/>
                <w:spacing w:val="-4"/>
                <w:sz w:val="20"/>
              </w:rPr>
              <w:t>(G)</w:t>
            </w:r>
            <w:r>
              <w:rPr>
                <w:b/>
                <w:spacing w:val="-15"/>
                <w:sz w:val="20"/>
              </w:rPr>
              <w:t xml:space="preserve"> </w:t>
            </w:r>
            <w:r>
              <w:rPr>
                <w:b/>
                <w:spacing w:val="-2"/>
                <w:sz w:val="20"/>
              </w:rPr>
              <w:t>Section</w:t>
            </w:r>
          </w:p>
        </w:tc>
        <w:tc>
          <w:tcPr>
            <w:tcW w:w="1996" w:type="dxa"/>
          </w:tcPr>
          <w:p w14:paraId="7DFC7A1A" w14:textId="77777777" w:rsidR="00C8652D" w:rsidRDefault="00000000">
            <w:pPr>
              <w:pStyle w:val="TableParagraph"/>
              <w:spacing w:before="20" w:line="292" w:lineRule="auto"/>
              <w:ind w:left="100" w:right="313"/>
              <w:rPr>
                <w:sz w:val="20"/>
              </w:rPr>
            </w:pPr>
            <w:r>
              <w:rPr>
                <w:spacing w:val="-2"/>
                <w:sz w:val="20"/>
              </w:rPr>
              <w:t xml:space="preserve">Computerised/ </w:t>
            </w:r>
            <w:r>
              <w:rPr>
                <w:sz w:val="20"/>
              </w:rPr>
              <w:t xml:space="preserve">Assistants Diary and through </w:t>
            </w:r>
            <w:r>
              <w:rPr>
                <w:spacing w:val="-2"/>
                <w:sz w:val="20"/>
              </w:rPr>
              <w:t xml:space="preserve">weekly/fortnightly </w:t>
            </w:r>
            <w:r>
              <w:rPr>
                <w:sz w:val="20"/>
              </w:rPr>
              <w:t>arrear statements. DMIS</w:t>
            </w:r>
            <w:r>
              <w:rPr>
                <w:spacing w:val="-13"/>
                <w:sz w:val="20"/>
              </w:rPr>
              <w:t xml:space="preserve"> </w:t>
            </w:r>
            <w:r>
              <w:rPr>
                <w:sz w:val="20"/>
              </w:rPr>
              <w:t>started</w:t>
            </w:r>
            <w:r>
              <w:rPr>
                <w:spacing w:val="-12"/>
                <w:sz w:val="20"/>
              </w:rPr>
              <w:t xml:space="preserve"> </w:t>
            </w:r>
            <w:r>
              <w:rPr>
                <w:sz w:val="20"/>
              </w:rPr>
              <w:t>in</w:t>
            </w:r>
            <w:r>
              <w:rPr>
                <w:spacing w:val="-13"/>
                <w:sz w:val="20"/>
              </w:rPr>
              <w:t xml:space="preserve"> </w:t>
            </w:r>
            <w:r>
              <w:rPr>
                <w:sz w:val="20"/>
              </w:rPr>
              <w:t xml:space="preserve">the </w:t>
            </w:r>
            <w:r>
              <w:rPr>
                <w:spacing w:val="-2"/>
                <w:sz w:val="20"/>
              </w:rPr>
              <w:t>Section.</w:t>
            </w:r>
          </w:p>
        </w:tc>
        <w:tc>
          <w:tcPr>
            <w:tcW w:w="1948" w:type="dxa"/>
          </w:tcPr>
          <w:p w14:paraId="59E53BB1" w14:textId="77777777" w:rsidR="00C8652D" w:rsidRDefault="00000000">
            <w:pPr>
              <w:pStyle w:val="TableParagraph"/>
              <w:spacing w:before="20"/>
              <w:ind w:left="175"/>
              <w:rPr>
                <w:sz w:val="20"/>
              </w:rPr>
            </w:pPr>
            <w:r>
              <w:rPr>
                <w:spacing w:val="-2"/>
                <w:sz w:val="20"/>
              </w:rPr>
              <w:t>Diarist.</w:t>
            </w:r>
          </w:p>
          <w:p w14:paraId="4A2FE611" w14:textId="77777777" w:rsidR="00C8652D" w:rsidRDefault="00000000">
            <w:pPr>
              <w:pStyle w:val="TableParagraph"/>
              <w:spacing w:before="50" w:line="292" w:lineRule="auto"/>
              <w:ind w:left="175" w:right="224"/>
              <w:rPr>
                <w:sz w:val="20"/>
              </w:rPr>
            </w:pPr>
            <w:r>
              <w:rPr>
                <w:spacing w:val="-4"/>
                <w:sz w:val="20"/>
              </w:rPr>
              <w:t>Secondary</w:t>
            </w:r>
            <w:r>
              <w:rPr>
                <w:spacing w:val="-15"/>
                <w:sz w:val="20"/>
              </w:rPr>
              <w:t xml:space="preserve"> </w:t>
            </w:r>
            <w:r>
              <w:rPr>
                <w:spacing w:val="-4"/>
                <w:sz w:val="20"/>
              </w:rPr>
              <w:t>Official</w:t>
            </w:r>
            <w:r>
              <w:rPr>
                <w:spacing w:val="-26"/>
                <w:sz w:val="20"/>
              </w:rPr>
              <w:t xml:space="preserve"> </w:t>
            </w:r>
            <w:r>
              <w:rPr>
                <w:spacing w:val="-4"/>
                <w:sz w:val="20"/>
              </w:rPr>
              <w:t xml:space="preserve">: </w:t>
            </w:r>
            <w:r>
              <w:rPr>
                <w:sz w:val="20"/>
              </w:rPr>
              <w:t>Section</w:t>
            </w:r>
            <w:r>
              <w:rPr>
                <w:spacing w:val="-8"/>
                <w:sz w:val="20"/>
              </w:rPr>
              <w:t xml:space="preserve"> </w:t>
            </w:r>
            <w:r>
              <w:rPr>
                <w:sz w:val="20"/>
              </w:rPr>
              <w:t xml:space="preserve">in-Charge/ </w:t>
            </w:r>
            <w:r>
              <w:rPr>
                <w:spacing w:val="-2"/>
                <w:sz w:val="20"/>
              </w:rPr>
              <w:t>JD/Divisional Head.</w:t>
            </w:r>
          </w:p>
        </w:tc>
        <w:tc>
          <w:tcPr>
            <w:tcW w:w="2024" w:type="dxa"/>
          </w:tcPr>
          <w:p w14:paraId="2A9A022E" w14:textId="77777777" w:rsidR="00C8652D" w:rsidRDefault="00000000">
            <w:pPr>
              <w:pStyle w:val="TableParagraph"/>
              <w:spacing w:before="20" w:line="292" w:lineRule="auto"/>
              <w:ind w:left="124" w:right="173" w:firstLine="1"/>
              <w:rPr>
                <w:sz w:val="20"/>
              </w:rPr>
            </w:pPr>
            <w:r>
              <w:rPr>
                <w:spacing w:val="-2"/>
                <w:sz w:val="20"/>
              </w:rPr>
              <w:t>DMIS/File</w:t>
            </w:r>
            <w:r>
              <w:rPr>
                <w:spacing w:val="40"/>
                <w:sz w:val="20"/>
              </w:rPr>
              <w:t xml:space="preserve"> </w:t>
            </w:r>
            <w:r>
              <w:rPr>
                <w:sz w:val="20"/>
              </w:rPr>
              <w:t>Movement Register on</w:t>
            </w:r>
            <w:r>
              <w:rPr>
                <w:spacing w:val="-1"/>
                <w:sz w:val="20"/>
              </w:rPr>
              <w:t xml:space="preserve"> </w:t>
            </w:r>
            <w:r>
              <w:rPr>
                <w:sz w:val="20"/>
              </w:rPr>
              <w:t>weekly,</w:t>
            </w:r>
            <w:r>
              <w:rPr>
                <w:spacing w:val="-1"/>
                <w:sz w:val="20"/>
              </w:rPr>
              <w:t xml:space="preserve"> </w:t>
            </w:r>
            <w:r>
              <w:rPr>
                <w:sz w:val="20"/>
              </w:rPr>
              <w:t>monthly, and quarterly basis</w:t>
            </w:r>
            <w:r>
              <w:rPr>
                <w:spacing w:val="40"/>
                <w:sz w:val="20"/>
              </w:rPr>
              <w:t xml:space="preserve"> </w:t>
            </w:r>
            <w:r>
              <w:rPr>
                <w:spacing w:val="-2"/>
                <w:sz w:val="20"/>
              </w:rPr>
              <w:t>by</w:t>
            </w:r>
            <w:r>
              <w:rPr>
                <w:spacing w:val="-13"/>
                <w:sz w:val="20"/>
              </w:rPr>
              <w:t xml:space="preserve"> </w:t>
            </w:r>
            <w:r>
              <w:rPr>
                <w:spacing w:val="-2"/>
                <w:sz w:val="20"/>
              </w:rPr>
              <w:t>Section</w:t>
            </w:r>
            <w:r>
              <w:rPr>
                <w:spacing w:val="-10"/>
                <w:sz w:val="20"/>
              </w:rPr>
              <w:t xml:space="preserve"> </w:t>
            </w:r>
            <w:r>
              <w:rPr>
                <w:spacing w:val="-2"/>
                <w:sz w:val="20"/>
              </w:rPr>
              <w:t xml:space="preserve">in-Charge, </w:t>
            </w:r>
            <w:r>
              <w:rPr>
                <w:sz w:val="20"/>
              </w:rPr>
              <w:t>JD and Divisional Head respectively.</w:t>
            </w:r>
          </w:p>
        </w:tc>
        <w:tc>
          <w:tcPr>
            <w:tcW w:w="1793" w:type="dxa"/>
          </w:tcPr>
          <w:p w14:paraId="715256AE" w14:textId="77777777" w:rsidR="00C8652D" w:rsidRDefault="00000000">
            <w:pPr>
              <w:pStyle w:val="TableParagraph"/>
              <w:spacing w:before="20" w:line="292" w:lineRule="auto"/>
              <w:ind w:left="139" w:firstLine="2"/>
              <w:rPr>
                <w:sz w:val="20"/>
              </w:rPr>
            </w:pPr>
            <w:r>
              <w:rPr>
                <w:sz w:val="20"/>
              </w:rPr>
              <w:t>Section</w:t>
            </w:r>
            <w:r>
              <w:rPr>
                <w:spacing w:val="-14"/>
                <w:sz w:val="20"/>
              </w:rPr>
              <w:t xml:space="preserve"> </w:t>
            </w:r>
            <w:r>
              <w:rPr>
                <w:sz w:val="20"/>
              </w:rPr>
              <w:t xml:space="preserve">in-Charge </w:t>
            </w:r>
            <w:r>
              <w:rPr>
                <w:spacing w:val="-2"/>
                <w:sz w:val="20"/>
              </w:rPr>
              <w:t>Secondary</w:t>
            </w:r>
            <w:r>
              <w:rPr>
                <w:spacing w:val="-19"/>
                <w:sz w:val="20"/>
              </w:rPr>
              <w:t xml:space="preserve"> </w:t>
            </w:r>
            <w:r>
              <w:rPr>
                <w:spacing w:val="-2"/>
                <w:sz w:val="20"/>
              </w:rPr>
              <w:t xml:space="preserve">Official: </w:t>
            </w:r>
            <w:r>
              <w:rPr>
                <w:spacing w:val="-4"/>
                <w:sz w:val="20"/>
              </w:rPr>
              <w:t>JD/Divisional</w:t>
            </w:r>
            <w:r>
              <w:rPr>
                <w:spacing w:val="1"/>
                <w:sz w:val="20"/>
              </w:rPr>
              <w:t xml:space="preserve"> </w:t>
            </w:r>
            <w:r>
              <w:rPr>
                <w:spacing w:val="-4"/>
                <w:sz w:val="20"/>
              </w:rPr>
              <w:t>Head</w:t>
            </w:r>
          </w:p>
        </w:tc>
      </w:tr>
      <w:tr w:rsidR="00C8652D" w14:paraId="04279FEA" w14:textId="77777777">
        <w:trPr>
          <w:trHeight w:val="2102"/>
        </w:trPr>
        <w:tc>
          <w:tcPr>
            <w:tcW w:w="1882" w:type="dxa"/>
          </w:tcPr>
          <w:p w14:paraId="30755627" w14:textId="77777777" w:rsidR="00C8652D" w:rsidRDefault="00000000">
            <w:pPr>
              <w:pStyle w:val="TableParagraph"/>
              <w:tabs>
                <w:tab w:val="left" w:pos="537"/>
              </w:tabs>
              <w:spacing w:before="92"/>
              <w:ind w:left="-1"/>
              <w:rPr>
                <w:b/>
                <w:sz w:val="20"/>
              </w:rPr>
            </w:pPr>
            <w:r>
              <w:rPr>
                <w:spacing w:val="-5"/>
                <w:sz w:val="20"/>
              </w:rPr>
              <w:t>3.</w:t>
            </w:r>
            <w:r>
              <w:rPr>
                <w:sz w:val="20"/>
              </w:rPr>
              <w:tab/>
            </w:r>
            <w:r>
              <w:rPr>
                <w:b/>
                <w:spacing w:val="-10"/>
                <w:sz w:val="20"/>
              </w:rPr>
              <w:t>G.</w:t>
            </w:r>
            <w:r>
              <w:rPr>
                <w:b/>
                <w:spacing w:val="-26"/>
                <w:sz w:val="20"/>
              </w:rPr>
              <w:t xml:space="preserve"> </w:t>
            </w:r>
            <w:r>
              <w:rPr>
                <w:b/>
                <w:spacing w:val="-10"/>
                <w:sz w:val="20"/>
              </w:rPr>
              <w:t>A.</w:t>
            </w:r>
            <w:r>
              <w:rPr>
                <w:b/>
                <w:spacing w:val="-17"/>
                <w:sz w:val="20"/>
              </w:rPr>
              <w:t xml:space="preserve"> </w:t>
            </w:r>
            <w:r>
              <w:rPr>
                <w:b/>
                <w:spacing w:val="-10"/>
                <w:sz w:val="20"/>
              </w:rPr>
              <w:t>Section</w:t>
            </w:r>
          </w:p>
        </w:tc>
        <w:tc>
          <w:tcPr>
            <w:tcW w:w="1996" w:type="dxa"/>
          </w:tcPr>
          <w:p w14:paraId="2076E286" w14:textId="77777777" w:rsidR="00C8652D" w:rsidRDefault="00000000">
            <w:pPr>
              <w:pStyle w:val="TableParagraph"/>
              <w:spacing w:before="92" w:line="292" w:lineRule="auto"/>
              <w:ind w:left="100" w:right="313"/>
              <w:rPr>
                <w:sz w:val="20"/>
              </w:rPr>
            </w:pPr>
            <w:r>
              <w:rPr>
                <w:spacing w:val="-2"/>
                <w:sz w:val="20"/>
              </w:rPr>
              <w:t>Monitoring</w:t>
            </w:r>
            <w:r>
              <w:rPr>
                <w:spacing w:val="80"/>
                <w:sz w:val="20"/>
              </w:rPr>
              <w:t xml:space="preserve"> </w:t>
            </w:r>
            <w:r>
              <w:rPr>
                <w:sz w:val="20"/>
              </w:rPr>
              <w:t>through manual diary</w:t>
            </w:r>
            <w:r>
              <w:rPr>
                <w:spacing w:val="-13"/>
                <w:sz w:val="20"/>
              </w:rPr>
              <w:t xml:space="preserve"> </w:t>
            </w:r>
            <w:r>
              <w:rPr>
                <w:sz w:val="20"/>
              </w:rPr>
              <w:t>by</w:t>
            </w:r>
            <w:r>
              <w:rPr>
                <w:spacing w:val="-12"/>
                <w:sz w:val="20"/>
              </w:rPr>
              <w:t xml:space="preserve"> </w:t>
            </w:r>
            <w:r>
              <w:rPr>
                <w:sz w:val="20"/>
              </w:rPr>
              <w:t>Section</w:t>
            </w:r>
            <w:r>
              <w:rPr>
                <w:spacing w:val="-13"/>
                <w:sz w:val="20"/>
              </w:rPr>
              <w:t xml:space="preserve"> </w:t>
            </w:r>
            <w:r>
              <w:rPr>
                <w:sz w:val="20"/>
              </w:rPr>
              <w:t>in- Charge</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basis of Arrear Reports submitted to Divisional</w:t>
            </w:r>
            <w:r>
              <w:rPr>
                <w:spacing w:val="-17"/>
                <w:sz w:val="20"/>
              </w:rPr>
              <w:t xml:space="preserve"> </w:t>
            </w:r>
            <w:r>
              <w:rPr>
                <w:sz w:val="20"/>
              </w:rPr>
              <w:t>Head.</w:t>
            </w:r>
          </w:p>
        </w:tc>
        <w:tc>
          <w:tcPr>
            <w:tcW w:w="1948" w:type="dxa"/>
          </w:tcPr>
          <w:p w14:paraId="0BDCE5AE" w14:textId="77777777" w:rsidR="00C8652D" w:rsidRDefault="00000000">
            <w:pPr>
              <w:pStyle w:val="TableParagraph"/>
              <w:spacing w:before="92" w:line="292" w:lineRule="auto"/>
              <w:ind w:left="167" w:firstLine="7"/>
              <w:rPr>
                <w:sz w:val="20"/>
              </w:rPr>
            </w:pPr>
            <w:r>
              <w:rPr>
                <w:sz w:val="20"/>
              </w:rPr>
              <w:t>Primary</w:t>
            </w:r>
            <w:r>
              <w:rPr>
                <w:spacing w:val="-26"/>
                <w:sz w:val="20"/>
              </w:rPr>
              <w:t xml:space="preserve"> </w:t>
            </w:r>
            <w:r>
              <w:rPr>
                <w:sz w:val="20"/>
              </w:rPr>
              <w:t>Official: Section</w:t>
            </w:r>
            <w:r>
              <w:rPr>
                <w:spacing w:val="-16"/>
                <w:sz w:val="20"/>
              </w:rPr>
              <w:t xml:space="preserve"> </w:t>
            </w:r>
            <w:r>
              <w:rPr>
                <w:sz w:val="20"/>
              </w:rPr>
              <w:t xml:space="preserve">in-Charge. </w:t>
            </w:r>
            <w:r>
              <w:rPr>
                <w:spacing w:val="-4"/>
                <w:sz w:val="20"/>
              </w:rPr>
              <w:t>Secondary</w:t>
            </w:r>
            <w:r>
              <w:rPr>
                <w:spacing w:val="-18"/>
                <w:sz w:val="20"/>
              </w:rPr>
              <w:t xml:space="preserve"> </w:t>
            </w:r>
            <w:r>
              <w:rPr>
                <w:spacing w:val="-4"/>
                <w:sz w:val="20"/>
              </w:rPr>
              <w:t xml:space="preserve">Official: </w:t>
            </w:r>
            <w:r>
              <w:rPr>
                <w:sz w:val="20"/>
              </w:rPr>
              <w:t>Divisional</w:t>
            </w:r>
            <w:r>
              <w:rPr>
                <w:spacing w:val="-15"/>
                <w:sz w:val="20"/>
              </w:rPr>
              <w:t xml:space="preserve"> </w:t>
            </w:r>
            <w:r>
              <w:rPr>
                <w:sz w:val="20"/>
              </w:rPr>
              <w:t>Head.</w:t>
            </w:r>
          </w:p>
        </w:tc>
        <w:tc>
          <w:tcPr>
            <w:tcW w:w="2024" w:type="dxa"/>
          </w:tcPr>
          <w:p w14:paraId="34640420" w14:textId="77777777" w:rsidR="00C8652D" w:rsidRDefault="00000000">
            <w:pPr>
              <w:pStyle w:val="TableParagraph"/>
              <w:spacing w:before="92" w:line="292" w:lineRule="auto"/>
              <w:ind w:left="121" w:right="276" w:firstLine="4"/>
              <w:rPr>
                <w:sz w:val="20"/>
              </w:rPr>
            </w:pPr>
            <w:r>
              <w:rPr>
                <w:sz w:val="20"/>
              </w:rPr>
              <w:t>File</w:t>
            </w:r>
            <w:r>
              <w:rPr>
                <w:spacing w:val="-19"/>
                <w:sz w:val="20"/>
              </w:rPr>
              <w:t xml:space="preserve"> </w:t>
            </w:r>
            <w:r>
              <w:rPr>
                <w:sz w:val="20"/>
              </w:rPr>
              <w:t xml:space="preserve">movement </w:t>
            </w:r>
            <w:r>
              <w:rPr>
                <w:spacing w:val="-2"/>
                <w:sz w:val="20"/>
              </w:rPr>
              <w:t>register</w:t>
            </w:r>
            <w:r>
              <w:rPr>
                <w:spacing w:val="-11"/>
                <w:sz w:val="20"/>
              </w:rPr>
              <w:t xml:space="preserve"> </w:t>
            </w:r>
            <w:r>
              <w:rPr>
                <w:spacing w:val="-2"/>
                <w:sz w:val="20"/>
              </w:rPr>
              <w:t xml:space="preserve">maintained </w:t>
            </w:r>
            <w:r>
              <w:rPr>
                <w:sz w:val="20"/>
              </w:rPr>
              <w:t>in Office of the Divisional</w:t>
            </w:r>
            <w:r>
              <w:rPr>
                <w:spacing w:val="-15"/>
                <w:sz w:val="20"/>
              </w:rPr>
              <w:t xml:space="preserve"> </w:t>
            </w:r>
            <w:r>
              <w:rPr>
                <w:sz w:val="20"/>
              </w:rPr>
              <w:t>Head.</w:t>
            </w:r>
          </w:p>
        </w:tc>
        <w:tc>
          <w:tcPr>
            <w:tcW w:w="1793" w:type="dxa"/>
          </w:tcPr>
          <w:p w14:paraId="7BFF1723" w14:textId="77777777" w:rsidR="00C8652D" w:rsidRDefault="00000000">
            <w:pPr>
              <w:pStyle w:val="TableParagraph"/>
              <w:spacing w:before="92" w:line="292" w:lineRule="auto"/>
              <w:ind w:left="140" w:firstLine="1"/>
              <w:rPr>
                <w:sz w:val="20"/>
              </w:rPr>
            </w:pPr>
            <w:r>
              <w:rPr>
                <w:sz w:val="20"/>
              </w:rPr>
              <w:t>Primary</w:t>
            </w:r>
            <w:r>
              <w:rPr>
                <w:spacing w:val="-26"/>
                <w:sz w:val="20"/>
              </w:rPr>
              <w:t xml:space="preserve"> </w:t>
            </w:r>
            <w:r>
              <w:rPr>
                <w:sz w:val="20"/>
              </w:rPr>
              <w:t>Official: Section</w:t>
            </w:r>
            <w:r>
              <w:rPr>
                <w:spacing w:val="-16"/>
                <w:sz w:val="20"/>
              </w:rPr>
              <w:t xml:space="preserve"> </w:t>
            </w:r>
            <w:r>
              <w:rPr>
                <w:sz w:val="20"/>
              </w:rPr>
              <w:t xml:space="preserve">in-Charge. </w:t>
            </w:r>
            <w:r>
              <w:rPr>
                <w:spacing w:val="-4"/>
                <w:sz w:val="20"/>
              </w:rPr>
              <w:t>Secondary</w:t>
            </w:r>
            <w:r>
              <w:rPr>
                <w:spacing w:val="-19"/>
                <w:sz w:val="20"/>
              </w:rPr>
              <w:t xml:space="preserve"> </w:t>
            </w:r>
            <w:r>
              <w:rPr>
                <w:spacing w:val="-4"/>
                <w:sz w:val="20"/>
              </w:rPr>
              <w:t xml:space="preserve">Official: </w:t>
            </w:r>
            <w:r>
              <w:rPr>
                <w:sz w:val="20"/>
              </w:rPr>
              <w:t>Divisional</w:t>
            </w:r>
            <w:r>
              <w:rPr>
                <w:spacing w:val="-16"/>
                <w:sz w:val="20"/>
              </w:rPr>
              <w:t xml:space="preserve"> </w:t>
            </w:r>
            <w:r>
              <w:rPr>
                <w:sz w:val="20"/>
              </w:rPr>
              <w:t>Head.</w:t>
            </w:r>
          </w:p>
        </w:tc>
      </w:tr>
      <w:tr w:rsidR="00C8652D" w14:paraId="4151EFDD" w14:textId="77777777">
        <w:trPr>
          <w:trHeight w:val="351"/>
        </w:trPr>
        <w:tc>
          <w:tcPr>
            <w:tcW w:w="1882" w:type="dxa"/>
          </w:tcPr>
          <w:p w14:paraId="7F2E93C5" w14:textId="77777777" w:rsidR="00C8652D" w:rsidRDefault="00000000">
            <w:pPr>
              <w:pStyle w:val="TableParagraph"/>
              <w:tabs>
                <w:tab w:val="left" w:pos="537"/>
              </w:tabs>
              <w:spacing w:before="92"/>
              <w:ind w:left="-1"/>
              <w:rPr>
                <w:b/>
                <w:sz w:val="20"/>
              </w:rPr>
            </w:pPr>
            <w:r>
              <w:rPr>
                <w:spacing w:val="-5"/>
                <w:sz w:val="20"/>
              </w:rPr>
              <w:t>4.</w:t>
            </w:r>
            <w:r>
              <w:rPr>
                <w:sz w:val="20"/>
              </w:rPr>
              <w:tab/>
            </w:r>
            <w:r>
              <w:rPr>
                <w:b/>
                <w:spacing w:val="-5"/>
                <w:sz w:val="20"/>
              </w:rPr>
              <w:t>Pay</w:t>
            </w:r>
            <w:r>
              <w:rPr>
                <w:b/>
                <w:spacing w:val="-16"/>
                <w:sz w:val="20"/>
              </w:rPr>
              <w:t xml:space="preserve"> </w:t>
            </w:r>
            <w:r>
              <w:rPr>
                <w:b/>
                <w:spacing w:val="-10"/>
                <w:sz w:val="20"/>
              </w:rPr>
              <w:t>&amp;</w:t>
            </w:r>
          </w:p>
        </w:tc>
        <w:tc>
          <w:tcPr>
            <w:tcW w:w="1996" w:type="dxa"/>
          </w:tcPr>
          <w:p w14:paraId="38E7DC83" w14:textId="77777777" w:rsidR="00C8652D" w:rsidRDefault="00000000">
            <w:pPr>
              <w:pStyle w:val="TableParagraph"/>
              <w:spacing w:before="92"/>
              <w:ind w:left="100"/>
              <w:rPr>
                <w:sz w:val="20"/>
              </w:rPr>
            </w:pPr>
            <w:r>
              <w:rPr>
                <w:sz w:val="20"/>
              </w:rPr>
              <w:t>Monitoring</w:t>
            </w:r>
            <w:r>
              <w:rPr>
                <w:spacing w:val="5"/>
                <w:sz w:val="20"/>
              </w:rPr>
              <w:t xml:space="preserve"> </w:t>
            </w:r>
            <w:r>
              <w:rPr>
                <w:spacing w:val="-2"/>
                <w:sz w:val="20"/>
              </w:rPr>
              <w:t>through</w:t>
            </w:r>
          </w:p>
        </w:tc>
        <w:tc>
          <w:tcPr>
            <w:tcW w:w="1948" w:type="dxa"/>
          </w:tcPr>
          <w:p w14:paraId="32034F74" w14:textId="77777777" w:rsidR="00C8652D" w:rsidRDefault="00000000">
            <w:pPr>
              <w:pStyle w:val="TableParagraph"/>
              <w:spacing w:before="92"/>
              <w:ind w:left="175"/>
              <w:rPr>
                <w:sz w:val="20"/>
              </w:rPr>
            </w:pPr>
            <w:r>
              <w:rPr>
                <w:spacing w:val="-8"/>
                <w:sz w:val="20"/>
              </w:rPr>
              <w:t>Primary</w:t>
            </w:r>
            <w:r>
              <w:rPr>
                <w:spacing w:val="-18"/>
                <w:sz w:val="20"/>
              </w:rPr>
              <w:t xml:space="preserve"> </w:t>
            </w:r>
            <w:r>
              <w:rPr>
                <w:spacing w:val="-2"/>
                <w:sz w:val="20"/>
              </w:rPr>
              <w:t>Official:</w:t>
            </w:r>
          </w:p>
        </w:tc>
        <w:tc>
          <w:tcPr>
            <w:tcW w:w="2024" w:type="dxa"/>
          </w:tcPr>
          <w:p w14:paraId="440BE204" w14:textId="77777777" w:rsidR="00C8652D" w:rsidRDefault="00000000">
            <w:pPr>
              <w:pStyle w:val="TableParagraph"/>
              <w:spacing w:before="92"/>
              <w:ind w:left="125"/>
              <w:rPr>
                <w:sz w:val="20"/>
              </w:rPr>
            </w:pPr>
            <w:r>
              <w:rPr>
                <w:spacing w:val="-4"/>
                <w:sz w:val="20"/>
              </w:rPr>
              <w:t>Time</w:t>
            </w:r>
            <w:r>
              <w:rPr>
                <w:spacing w:val="-10"/>
                <w:sz w:val="20"/>
              </w:rPr>
              <w:t xml:space="preserve"> </w:t>
            </w:r>
            <w:r>
              <w:rPr>
                <w:spacing w:val="-4"/>
                <w:sz w:val="20"/>
              </w:rPr>
              <w:t>frame</w:t>
            </w:r>
            <w:r>
              <w:rPr>
                <w:spacing w:val="-9"/>
                <w:sz w:val="20"/>
              </w:rPr>
              <w:t xml:space="preserve"> </w:t>
            </w:r>
            <w:r>
              <w:rPr>
                <w:spacing w:val="-4"/>
                <w:sz w:val="20"/>
              </w:rPr>
              <w:t>prescribed</w:t>
            </w:r>
          </w:p>
        </w:tc>
        <w:tc>
          <w:tcPr>
            <w:tcW w:w="1793" w:type="dxa"/>
          </w:tcPr>
          <w:p w14:paraId="16EA9B3B" w14:textId="77777777" w:rsidR="00C8652D" w:rsidRDefault="00000000">
            <w:pPr>
              <w:pStyle w:val="TableParagraph"/>
              <w:spacing w:before="92"/>
              <w:ind w:left="141"/>
              <w:rPr>
                <w:sz w:val="20"/>
              </w:rPr>
            </w:pPr>
            <w:r>
              <w:rPr>
                <w:spacing w:val="-8"/>
                <w:sz w:val="20"/>
              </w:rPr>
              <w:t>Primary</w:t>
            </w:r>
            <w:r>
              <w:rPr>
                <w:spacing w:val="-18"/>
                <w:sz w:val="20"/>
              </w:rPr>
              <w:t xml:space="preserve"> </w:t>
            </w:r>
            <w:r>
              <w:rPr>
                <w:spacing w:val="-2"/>
                <w:sz w:val="20"/>
              </w:rPr>
              <w:t>Official:</w:t>
            </w:r>
          </w:p>
        </w:tc>
      </w:tr>
      <w:tr w:rsidR="00C8652D" w14:paraId="55442DAA" w14:textId="77777777">
        <w:trPr>
          <w:trHeight w:val="279"/>
        </w:trPr>
        <w:tc>
          <w:tcPr>
            <w:tcW w:w="1882" w:type="dxa"/>
          </w:tcPr>
          <w:p w14:paraId="7F6BCB6C" w14:textId="77777777" w:rsidR="00C8652D" w:rsidRDefault="00000000">
            <w:pPr>
              <w:pStyle w:val="TableParagraph"/>
              <w:spacing w:before="21"/>
              <w:ind w:left="537"/>
              <w:rPr>
                <w:b/>
                <w:sz w:val="20"/>
              </w:rPr>
            </w:pPr>
            <w:r>
              <w:rPr>
                <w:b/>
                <w:spacing w:val="-2"/>
                <w:sz w:val="20"/>
              </w:rPr>
              <w:t>Accounts</w:t>
            </w:r>
          </w:p>
        </w:tc>
        <w:tc>
          <w:tcPr>
            <w:tcW w:w="1996" w:type="dxa"/>
          </w:tcPr>
          <w:p w14:paraId="6567DBC7" w14:textId="77777777" w:rsidR="00C8652D" w:rsidRDefault="00000000">
            <w:pPr>
              <w:pStyle w:val="TableParagraph"/>
              <w:spacing w:before="21"/>
              <w:ind w:left="100"/>
              <w:rPr>
                <w:sz w:val="20"/>
              </w:rPr>
            </w:pPr>
            <w:r>
              <w:rPr>
                <w:spacing w:val="-2"/>
                <w:sz w:val="20"/>
              </w:rPr>
              <w:t>Computerised</w:t>
            </w:r>
          </w:p>
        </w:tc>
        <w:tc>
          <w:tcPr>
            <w:tcW w:w="1948" w:type="dxa"/>
          </w:tcPr>
          <w:p w14:paraId="5C6750B6" w14:textId="77777777" w:rsidR="00C8652D" w:rsidRDefault="00000000">
            <w:pPr>
              <w:pStyle w:val="TableParagraph"/>
              <w:spacing w:before="21"/>
              <w:ind w:left="175"/>
              <w:rPr>
                <w:sz w:val="20"/>
              </w:rPr>
            </w:pPr>
            <w:r>
              <w:rPr>
                <w:spacing w:val="-2"/>
                <w:sz w:val="20"/>
              </w:rPr>
              <w:t>Dealing</w:t>
            </w:r>
          </w:p>
        </w:tc>
        <w:tc>
          <w:tcPr>
            <w:tcW w:w="2024" w:type="dxa"/>
          </w:tcPr>
          <w:p w14:paraId="029033C8" w14:textId="77777777" w:rsidR="00C8652D" w:rsidRDefault="00000000">
            <w:pPr>
              <w:pStyle w:val="TableParagraph"/>
              <w:spacing w:before="21"/>
              <w:ind w:left="125"/>
              <w:rPr>
                <w:sz w:val="20"/>
              </w:rPr>
            </w:pPr>
            <w:r>
              <w:rPr>
                <w:sz w:val="20"/>
              </w:rPr>
              <w:t>for</w:t>
            </w:r>
            <w:r>
              <w:rPr>
                <w:spacing w:val="11"/>
                <w:sz w:val="20"/>
              </w:rPr>
              <w:t xml:space="preserve"> </w:t>
            </w:r>
            <w:r>
              <w:rPr>
                <w:spacing w:val="-2"/>
                <w:sz w:val="20"/>
              </w:rPr>
              <w:t>disposal</w:t>
            </w:r>
          </w:p>
        </w:tc>
        <w:tc>
          <w:tcPr>
            <w:tcW w:w="1793" w:type="dxa"/>
          </w:tcPr>
          <w:p w14:paraId="711F3514" w14:textId="77777777" w:rsidR="00C8652D" w:rsidRDefault="00000000">
            <w:pPr>
              <w:pStyle w:val="TableParagraph"/>
              <w:spacing w:before="21"/>
              <w:ind w:left="144"/>
              <w:rPr>
                <w:sz w:val="20"/>
              </w:rPr>
            </w:pPr>
            <w:r>
              <w:rPr>
                <w:sz w:val="20"/>
              </w:rPr>
              <w:t>Dealing</w:t>
            </w:r>
            <w:r>
              <w:rPr>
                <w:spacing w:val="1"/>
                <w:sz w:val="20"/>
              </w:rPr>
              <w:t xml:space="preserve"> </w:t>
            </w:r>
            <w:r>
              <w:rPr>
                <w:spacing w:val="-2"/>
                <w:sz w:val="20"/>
              </w:rPr>
              <w:t>Assistant</w:t>
            </w:r>
          </w:p>
        </w:tc>
      </w:tr>
      <w:tr w:rsidR="00C8652D" w14:paraId="6A46853D" w14:textId="77777777">
        <w:trPr>
          <w:trHeight w:val="2591"/>
        </w:trPr>
        <w:tc>
          <w:tcPr>
            <w:tcW w:w="1882" w:type="dxa"/>
          </w:tcPr>
          <w:p w14:paraId="3398A4CE" w14:textId="77777777" w:rsidR="00C8652D" w:rsidRDefault="00000000">
            <w:pPr>
              <w:pStyle w:val="TableParagraph"/>
              <w:spacing w:before="20" w:line="292" w:lineRule="auto"/>
              <w:ind w:left="537" w:right="53"/>
              <w:rPr>
                <w:b/>
                <w:sz w:val="20"/>
              </w:rPr>
            </w:pPr>
            <w:r>
              <w:rPr>
                <w:b/>
                <w:spacing w:val="-2"/>
                <w:sz w:val="20"/>
              </w:rPr>
              <w:t xml:space="preserve">Office </w:t>
            </w:r>
            <w:r>
              <w:rPr>
                <w:b/>
                <w:spacing w:val="-6"/>
                <w:sz w:val="20"/>
              </w:rPr>
              <w:t xml:space="preserve">(Accounts </w:t>
            </w:r>
            <w:r>
              <w:rPr>
                <w:b/>
                <w:spacing w:val="-2"/>
                <w:sz w:val="20"/>
              </w:rPr>
              <w:t>Section)</w:t>
            </w:r>
          </w:p>
        </w:tc>
        <w:tc>
          <w:tcPr>
            <w:tcW w:w="1996" w:type="dxa"/>
          </w:tcPr>
          <w:p w14:paraId="01F748B5" w14:textId="77777777" w:rsidR="00C8652D" w:rsidRDefault="00000000">
            <w:pPr>
              <w:pStyle w:val="TableParagraph"/>
              <w:spacing w:before="20" w:line="292" w:lineRule="auto"/>
              <w:ind w:left="100"/>
              <w:rPr>
                <w:sz w:val="20"/>
              </w:rPr>
            </w:pPr>
            <w:r>
              <w:rPr>
                <w:sz w:val="20"/>
              </w:rPr>
              <w:t xml:space="preserve">Diary as well as </w:t>
            </w:r>
            <w:r>
              <w:rPr>
                <w:spacing w:val="-6"/>
                <w:sz w:val="20"/>
              </w:rPr>
              <w:t>COMPACT</w:t>
            </w:r>
            <w:r>
              <w:rPr>
                <w:spacing w:val="-20"/>
                <w:sz w:val="20"/>
              </w:rPr>
              <w:t xml:space="preserve"> </w:t>
            </w:r>
            <w:r>
              <w:rPr>
                <w:spacing w:val="-6"/>
                <w:sz w:val="20"/>
              </w:rPr>
              <w:t>Software.</w:t>
            </w:r>
          </w:p>
        </w:tc>
        <w:tc>
          <w:tcPr>
            <w:tcW w:w="1948" w:type="dxa"/>
          </w:tcPr>
          <w:p w14:paraId="06AD0161" w14:textId="77777777" w:rsidR="00C8652D" w:rsidRDefault="00000000">
            <w:pPr>
              <w:pStyle w:val="TableParagraph"/>
              <w:spacing w:before="20" w:line="292" w:lineRule="auto"/>
              <w:ind w:left="175" w:right="259"/>
              <w:rPr>
                <w:sz w:val="20"/>
              </w:rPr>
            </w:pPr>
            <w:r>
              <w:rPr>
                <w:spacing w:val="-2"/>
                <w:sz w:val="20"/>
              </w:rPr>
              <w:t xml:space="preserve">Assistant </w:t>
            </w:r>
            <w:r>
              <w:rPr>
                <w:spacing w:val="-4"/>
                <w:sz w:val="20"/>
              </w:rPr>
              <w:t>Secondary</w:t>
            </w:r>
            <w:r>
              <w:rPr>
                <w:spacing w:val="-19"/>
                <w:sz w:val="20"/>
              </w:rPr>
              <w:t xml:space="preserve"> </w:t>
            </w:r>
            <w:r>
              <w:rPr>
                <w:spacing w:val="-4"/>
                <w:sz w:val="20"/>
              </w:rPr>
              <w:t xml:space="preserve">Official: </w:t>
            </w:r>
            <w:r>
              <w:rPr>
                <w:spacing w:val="-2"/>
                <w:sz w:val="20"/>
              </w:rPr>
              <w:t xml:space="preserve">Fortnightly: </w:t>
            </w:r>
            <w:r>
              <w:rPr>
                <w:sz w:val="20"/>
              </w:rPr>
              <w:t>Section</w:t>
            </w:r>
            <w:r>
              <w:rPr>
                <w:spacing w:val="-16"/>
                <w:sz w:val="20"/>
              </w:rPr>
              <w:t xml:space="preserve"> </w:t>
            </w:r>
            <w:r>
              <w:rPr>
                <w:sz w:val="20"/>
              </w:rPr>
              <w:t xml:space="preserve">in-Charge. </w:t>
            </w:r>
            <w:r>
              <w:rPr>
                <w:spacing w:val="-2"/>
                <w:sz w:val="20"/>
              </w:rPr>
              <w:t>Monthly:</w:t>
            </w:r>
          </w:p>
          <w:p w14:paraId="361A8D81" w14:textId="77777777" w:rsidR="00C8652D" w:rsidRDefault="00000000">
            <w:pPr>
              <w:pStyle w:val="TableParagraph"/>
              <w:spacing w:line="290" w:lineRule="auto"/>
              <w:ind w:left="175" w:right="558"/>
              <w:rPr>
                <w:sz w:val="20"/>
              </w:rPr>
            </w:pPr>
            <w:r>
              <w:rPr>
                <w:spacing w:val="-4"/>
                <w:sz w:val="20"/>
              </w:rPr>
              <w:t>DD/JD</w:t>
            </w:r>
            <w:r>
              <w:rPr>
                <w:spacing w:val="-18"/>
                <w:sz w:val="20"/>
              </w:rPr>
              <w:t xml:space="preserve"> </w:t>
            </w:r>
            <w:r>
              <w:rPr>
                <w:spacing w:val="-4"/>
                <w:sz w:val="20"/>
              </w:rPr>
              <w:t xml:space="preserve">(Branch </w:t>
            </w:r>
            <w:r>
              <w:rPr>
                <w:spacing w:val="-2"/>
                <w:sz w:val="20"/>
              </w:rPr>
              <w:t>Officer)</w:t>
            </w:r>
          </w:p>
          <w:p w14:paraId="33B35F3A" w14:textId="77777777" w:rsidR="00C8652D" w:rsidRDefault="00000000">
            <w:pPr>
              <w:pStyle w:val="TableParagraph"/>
              <w:spacing w:before="1" w:line="292" w:lineRule="auto"/>
              <w:ind w:left="175"/>
              <w:rPr>
                <w:sz w:val="20"/>
              </w:rPr>
            </w:pPr>
            <w:r>
              <w:rPr>
                <w:spacing w:val="-4"/>
                <w:sz w:val="20"/>
              </w:rPr>
              <w:t>Quarterly:</w:t>
            </w:r>
            <w:r>
              <w:rPr>
                <w:spacing w:val="-17"/>
                <w:sz w:val="20"/>
              </w:rPr>
              <w:t xml:space="preserve"> </w:t>
            </w:r>
            <w:r>
              <w:rPr>
                <w:spacing w:val="-4"/>
                <w:sz w:val="20"/>
              </w:rPr>
              <w:t xml:space="preserve">Divisional </w:t>
            </w:r>
            <w:r>
              <w:rPr>
                <w:spacing w:val="-2"/>
                <w:sz w:val="20"/>
              </w:rPr>
              <w:t>Head.</w:t>
            </w:r>
          </w:p>
        </w:tc>
        <w:tc>
          <w:tcPr>
            <w:tcW w:w="2024" w:type="dxa"/>
          </w:tcPr>
          <w:p w14:paraId="035908AB" w14:textId="77777777" w:rsidR="00C8652D" w:rsidRDefault="00000000">
            <w:pPr>
              <w:pStyle w:val="TableParagraph"/>
              <w:spacing w:before="20"/>
              <w:ind w:left="126"/>
              <w:rPr>
                <w:sz w:val="20"/>
              </w:rPr>
            </w:pPr>
            <w:r>
              <w:rPr>
                <w:spacing w:val="-2"/>
                <w:sz w:val="20"/>
              </w:rPr>
              <w:t>of</w:t>
            </w:r>
            <w:r>
              <w:rPr>
                <w:spacing w:val="-14"/>
                <w:sz w:val="20"/>
              </w:rPr>
              <w:t xml:space="preserve"> </w:t>
            </w:r>
            <w:r>
              <w:rPr>
                <w:spacing w:val="-2"/>
                <w:sz w:val="20"/>
              </w:rPr>
              <w:t>files.</w:t>
            </w:r>
          </w:p>
        </w:tc>
        <w:tc>
          <w:tcPr>
            <w:tcW w:w="1793" w:type="dxa"/>
          </w:tcPr>
          <w:p w14:paraId="09AE3E5F" w14:textId="77777777" w:rsidR="00C8652D" w:rsidRDefault="00000000">
            <w:pPr>
              <w:pStyle w:val="TableParagraph"/>
              <w:spacing w:before="20" w:line="292" w:lineRule="auto"/>
              <w:ind w:left="141" w:right="181"/>
              <w:rPr>
                <w:sz w:val="20"/>
              </w:rPr>
            </w:pPr>
            <w:r>
              <w:rPr>
                <w:spacing w:val="-2"/>
                <w:sz w:val="20"/>
              </w:rPr>
              <w:t>Secondary Official: Fortnightly: Section</w:t>
            </w:r>
            <w:r>
              <w:rPr>
                <w:spacing w:val="-16"/>
                <w:sz w:val="20"/>
              </w:rPr>
              <w:t xml:space="preserve"> </w:t>
            </w:r>
            <w:r>
              <w:rPr>
                <w:spacing w:val="-2"/>
                <w:sz w:val="20"/>
              </w:rPr>
              <w:t>in-Charge. Monthly:</w:t>
            </w:r>
          </w:p>
          <w:p w14:paraId="7C9B8977" w14:textId="77777777" w:rsidR="00C8652D" w:rsidRDefault="00000000">
            <w:pPr>
              <w:pStyle w:val="TableParagraph"/>
              <w:spacing w:line="290" w:lineRule="auto"/>
              <w:ind w:left="141" w:hanging="1"/>
              <w:rPr>
                <w:sz w:val="20"/>
              </w:rPr>
            </w:pPr>
            <w:r>
              <w:rPr>
                <w:spacing w:val="-4"/>
                <w:sz w:val="20"/>
              </w:rPr>
              <w:t>DD/JD</w:t>
            </w:r>
            <w:r>
              <w:rPr>
                <w:spacing w:val="-18"/>
                <w:sz w:val="20"/>
              </w:rPr>
              <w:t xml:space="preserve"> </w:t>
            </w:r>
            <w:r>
              <w:rPr>
                <w:spacing w:val="-4"/>
                <w:sz w:val="20"/>
              </w:rPr>
              <w:t xml:space="preserve">(Branch </w:t>
            </w:r>
            <w:r>
              <w:rPr>
                <w:spacing w:val="-2"/>
                <w:sz w:val="20"/>
              </w:rPr>
              <w:t>Officer)</w:t>
            </w:r>
          </w:p>
          <w:p w14:paraId="75F59AF4" w14:textId="77777777" w:rsidR="00C8652D" w:rsidRDefault="00000000">
            <w:pPr>
              <w:pStyle w:val="TableParagraph"/>
              <w:spacing w:before="1" w:line="292" w:lineRule="auto"/>
              <w:ind w:left="141"/>
              <w:rPr>
                <w:sz w:val="20"/>
              </w:rPr>
            </w:pPr>
            <w:r>
              <w:rPr>
                <w:spacing w:val="-4"/>
                <w:sz w:val="20"/>
              </w:rPr>
              <w:t>Quarterly:</w:t>
            </w:r>
            <w:r>
              <w:rPr>
                <w:spacing w:val="-17"/>
                <w:sz w:val="20"/>
              </w:rPr>
              <w:t xml:space="preserve"> </w:t>
            </w:r>
            <w:r>
              <w:rPr>
                <w:spacing w:val="-4"/>
                <w:sz w:val="20"/>
              </w:rPr>
              <w:t xml:space="preserve">Divisional </w:t>
            </w:r>
            <w:r>
              <w:rPr>
                <w:spacing w:val="-2"/>
                <w:sz w:val="20"/>
              </w:rPr>
              <w:t>Head.</w:t>
            </w:r>
          </w:p>
        </w:tc>
      </w:tr>
      <w:tr w:rsidR="00C8652D" w14:paraId="0A820115" w14:textId="77777777">
        <w:trPr>
          <w:trHeight w:val="350"/>
        </w:trPr>
        <w:tc>
          <w:tcPr>
            <w:tcW w:w="1882" w:type="dxa"/>
          </w:tcPr>
          <w:p w14:paraId="2E726614" w14:textId="77777777" w:rsidR="00C8652D" w:rsidRDefault="00000000">
            <w:pPr>
              <w:pStyle w:val="TableParagraph"/>
              <w:tabs>
                <w:tab w:val="left" w:pos="537"/>
              </w:tabs>
              <w:spacing w:before="92"/>
              <w:ind w:left="-1"/>
              <w:rPr>
                <w:b/>
                <w:sz w:val="20"/>
              </w:rPr>
            </w:pPr>
            <w:r>
              <w:rPr>
                <w:spacing w:val="-5"/>
                <w:sz w:val="20"/>
              </w:rPr>
              <w:t>5.</w:t>
            </w:r>
            <w:r>
              <w:rPr>
                <w:sz w:val="20"/>
              </w:rPr>
              <w:tab/>
            </w:r>
            <w:r>
              <w:rPr>
                <w:b/>
                <w:spacing w:val="-5"/>
                <w:sz w:val="20"/>
              </w:rPr>
              <w:t>Audit</w:t>
            </w:r>
            <w:r>
              <w:rPr>
                <w:b/>
                <w:spacing w:val="-12"/>
                <w:sz w:val="20"/>
              </w:rPr>
              <w:t xml:space="preserve"> </w:t>
            </w:r>
            <w:r>
              <w:rPr>
                <w:b/>
                <w:spacing w:val="-2"/>
                <w:sz w:val="20"/>
              </w:rPr>
              <w:t>Section</w:t>
            </w:r>
          </w:p>
        </w:tc>
        <w:tc>
          <w:tcPr>
            <w:tcW w:w="1996" w:type="dxa"/>
          </w:tcPr>
          <w:p w14:paraId="75C2DCD6" w14:textId="77777777" w:rsidR="00C8652D" w:rsidRDefault="00000000">
            <w:pPr>
              <w:pStyle w:val="TableParagraph"/>
              <w:spacing w:before="92"/>
              <w:ind w:left="100"/>
              <w:rPr>
                <w:sz w:val="20"/>
              </w:rPr>
            </w:pPr>
            <w:r>
              <w:rPr>
                <w:sz w:val="20"/>
              </w:rPr>
              <w:t>Monitoring</w:t>
            </w:r>
            <w:r>
              <w:rPr>
                <w:spacing w:val="5"/>
                <w:sz w:val="20"/>
              </w:rPr>
              <w:t xml:space="preserve"> </w:t>
            </w:r>
            <w:r>
              <w:rPr>
                <w:spacing w:val="-2"/>
                <w:sz w:val="20"/>
              </w:rPr>
              <w:t>through</w:t>
            </w:r>
          </w:p>
        </w:tc>
        <w:tc>
          <w:tcPr>
            <w:tcW w:w="1948" w:type="dxa"/>
          </w:tcPr>
          <w:p w14:paraId="4F9EFA33" w14:textId="77777777" w:rsidR="00C8652D" w:rsidRDefault="00000000">
            <w:pPr>
              <w:pStyle w:val="TableParagraph"/>
              <w:spacing w:before="92"/>
              <w:ind w:left="175"/>
              <w:rPr>
                <w:sz w:val="20"/>
              </w:rPr>
            </w:pPr>
            <w:r>
              <w:rPr>
                <w:spacing w:val="-8"/>
                <w:sz w:val="20"/>
              </w:rPr>
              <w:t>Primary</w:t>
            </w:r>
            <w:r>
              <w:rPr>
                <w:spacing w:val="-18"/>
                <w:sz w:val="20"/>
              </w:rPr>
              <w:t xml:space="preserve"> </w:t>
            </w:r>
            <w:r>
              <w:rPr>
                <w:spacing w:val="-2"/>
                <w:sz w:val="20"/>
              </w:rPr>
              <w:t>Official:</w:t>
            </w:r>
          </w:p>
        </w:tc>
        <w:tc>
          <w:tcPr>
            <w:tcW w:w="2024" w:type="dxa"/>
          </w:tcPr>
          <w:p w14:paraId="20F14521" w14:textId="77777777" w:rsidR="00C8652D" w:rsidRDefault="00000000">
            <w:pPr>
              <w:pStyle w:val="TableParagraph"/>
              <w:spacing w:before="92"/>
              <w:ind w:left="125"/>
              <w:rPr>
                <w:sz w:val="20"/>
              </w:rPr>
            </w:pPr>
            <w:r>
              <w:rPr>
                <w:sz w:val="20"/>
              </w:rPr>
              <w:t>Monitoring</w:t>
            </w:r>
            <w:r>
              <w:rPr>
                <w:spacing w:val="5"/>
                <w:sz w:val="20"/>
              </w:rPr>
              <w:t xml:space="preserve"> </w:t>
            </w:r>
            <w:r>
              <w:rPr>
                <w:spacing w:val="-2"/>
                <w:sz w:val="20"/>
              </w:rPr>
              <w:t>through</w:t>
            </w:r>
          </w:p>
        </w:tc>
        <w:tc>
          <w:tcPr>
            <w:tcW w:w="1793" w:type="dxa"/>
          </w:tcPr>
          <w:p w14:paraId="62F5CB38" w14:textId="77777777" w:rsidR="00C8652D" w:rsidRDefault="00000000">
            <w:pPr>
              <w:pStyle w:val="TableParagraph"/>
              <w:spacing w:before="92"/>
              <w:ind w:left="141"/>
              <w:rPr>
                <w:sz w:val="20"/>
              </w:rPr>
            </w:pPr>
            <w:r>
              <w:rPr>
                <w:spacing w:val="-8"/>
                <w:sz w:val="20"/>
              </w:rPr>
              <w:t>Primary</w:t>
            </w:r>
            <w:r>
              <w:rPr>
                <w:spacing w:val="-18"/>
                <w:sz w:val="20"/>
              </w:rPr>
              <w:t xml:space="preserve"> </w:t>
            </w:r>
            <w:r>
              <w:rPr>
                <w:spacing w:val="-2"/>
                <w:sz w:val="20"/>
              </w:rPr>
              <w:t>Official:</w:t>
            </w:r>
          </w:p>
        </w:tc>
      </w:tr>
      <w:tr w:rsidR="00C8652D" w14:paraId="31705301" w14:textId="77777777">
        <w:trPr>
          <w:trHeight w:val="1164"/>
        </w:trPr>
        <w:tc>
          <w:tcPr>
            <w:tcW w:w="1882" w:type="dxa"/>
            <w:tcBorders>
              <w:bottom w:val="single" w:sz="4" w:space="0" w:color="000000"/>
            </w:tcBorders>
          </w:tcPr>
          <w:p w14:paraId="38703F06" w14:textId="77777777" w:rsidR="00C8652D" w:rsidRDefault="00000000">
            <w:pPr>
              <w:pStyle w:val="TableParagraph"/>
              <w:spacing w:before="20"/>
              <w:ind w:left="537"/>
              <w:rPr>
                <w:b/>
                <w:sz w:val="20"/>
              </w:rPr>
            </w:pPr>
            <w:r>
              <w:rPr>
                <w:b/>
                <w:spacing w:val="-2"/>
                <w:sz w:val="20"/>
              </w:rPr>
              <w:t>(P</w:t>
            </w:r>
            <w:r>
              <w:rPr>
                <w:b/>
                <w:spacing w:val="-32"/>
                <w:sz w:val="20"/>
              </w:rPr>
              <w:t xml:space="preserve"> </w:t>
            </w:r>
            <w:r>
              <w:rPr>
                <w:b/>
                <w:spacing w:val="-2"/>
                <w:sz w:val="20"/>
              </w:rPr>
              <w:t>&amp;</w:t>
            </w:r>
            <w:r>
              <w:rPr>
                <w:b/>
                <w:spacing w:val="-26"/>
                <w:sz w:val="20"/>
              </w:rPr>
              <w:t xml:space="preserve"> </w:t>
            </w:r>
            <w:r>
              <w:rPr>
                <w:b/>
                <w:spacing w:val="-5"/>
                <w:sz w:val="20"/>
              </w:rPr>
              <w:t>AO)</w:t>
            </w:r>
          </w:p>
        </w:tc>
        <w:tc>
          <w:tcPr>
            <w:tcW w:w="1996" w:type="dxa"/>
            <w:tcBorders>
              <w:bottom w:val="single" w:sz="4" w:space="0" w:color="000000"/>
            </w:tcBorders>
          </w:tcPr>
          <w:p w14:paraId="452E8C17" w14:textId="77777777" w:rsidR="00C8652D" w:rsidRDefault="00000000">
            <w:pPr>
              <w:pStyle w:val="TableParagraph"/>
              <w:spacing w:before="20" w:line="292" w:lineRule="auto"/>
              <w:ind w:left="100" w:right="244"/>
              <w:rPr>
                <w:sz w:val="20"/>
              </w:rPr>
            </w:pPr>
            <w:r>
              <w:rPr>
                <w:spacing w:val="-2"/>
                <w:sz w:val="20"/>
              </w:rPr>
              <w:t>Computerised</w:t>
            </w:r>
            <w:r>
              <w:rPr>
                <w:spacing w:val="-15"/>
                <w:sz w:val="20"/>
              </w:rPr>
              <w:t xml:space="preserve"> </w:t>
            </w:r>
            <w:r>
              <w:rPr>
                <w:spacing w:val="-2"/>
                <w:sz w:val="20"/>
              </w:rPr>
              <w:t xml:space="preserve">Diary/ </w:t>
            </w:r>
            <w:r>
              <w:rPr>
                <w:sz w:val="20"/>
              </w:rPr>
              <w:t>Assistant Diary</w:t>
            </w:r>
          </w:p>
          <w:p w14:paraId="25C13010" w14:textId="77777777" w:rsidR="00C8652D" w:rsidRDefault="00000000">
            <w:pPr>
              <w:pStyle w:val="TableParagraph"/>
              <w:spacing w:line="290" w:lineRule="auto"/>
              <w:ind w:left="100"/>
              <w:rPr>
                <w:sz w:val="20"/>
              </w:rPr>
            </w:pPr>
            <w:r>
              <w:rPr>
                <w:spacing w:val="-4"/>
                <w:sz w:val="20"/>
              </w:rPr>
              <w:t>as</w:t>
            </w:r>
            <w:r>
              <w:rPr>
                <w:spacing w:val="-16"/>
                <w:sz w:val="20"/>
              </w:rPr>
              <w:t xml:space="preserve"> </w:t>
            </w:r>
            <w:r>
              <w:rPr>
                <w:spacing w:val="-4"/>
                <w:sz w:val="20"/>
              </w:rPr>
              <w:t>well</w:t>
            </w:r>
            <w:r>
              <w:rPr>
                <w:spacing w:val="-14"/>
                <w:sz w:val="20"/>
              </w:rPr>
              <w:t xml:space="preserve"> </w:t>
            </w:r>
            <w:r>
              <w:rPr>
                <w:spacing w:val="-4"/>
                <w:sz w:val="20"/>
              </w:rPr>
              <w:t>as</w:t>
            </w:r>
            <w:r>
              <w:rPr>
                <w:spacing w:val="-14"/>
                <w:sz w:val="20"/>
              </w:rPr>
              <w:t xml:space="preserve"> </w:t>
            </w:r>
            <w:r>
              <w:rPr>
                <w:spacing w:val="-4"/>
                <w:sz w:val="20"/>
              </w:rPr>
              <w:t xml:space="preserve">COMPACT </w:t>
            </w:r>
            <w:r>
              <w:rPr>
                <w:sz w:val="20"/>
              </w:rPr>
              <w:t>Software.</w:t>
            </w:r>
            <w:r>
              <w:rPr>
                <w:spacing w:val="-21"/>
                <w:sz w:val="20"/>
              </w:rPr>
              <w:t xml:space="preserve"> </w:t>
            </w:r>
            <w:r>
              <w:rPr>
                <w:sz w:val="20"/>
              </w:rPr>
              <w:t>Time</w:t>
            </w:r>
          </w:p>
        </w:tc>
        <w:tc>
          <w:tcPr>
            <w:tcW w:w="1948" w:type="dxa"/>
            <w:tcBorders>
              <w:bottom w:val="single" w:sz="4" w:space="0" w:color="000000"/>
            </w:tcBorders>
          </w:tcPr>
          <w:p w14:paraId="7F5DAA41" w14:textId="77777777" w:rsidR="00C8652D" w:rsidRDefault="00000000">
            <w:pPr>
              <w:pStyle w:val="TableParagraph"/>
              <w:spacing w:before="20" w:line="292" w:lineRule="auto"/>
              <w:ind w:left="175" w:right="259"/>
              <w:rPr>
                <w:sz w:val="20"/>
              </w:rPr>
            </w:pPr>
            <w:r>
              <w:rPr>
                <w:sz w:val="20"/>
              </w:rPr>
              <w:t xml:space="preserve">Dealing Assistant </w:t>
            </w:r>
            <w:r>
              <w:rPr>
                <w:spacing w:val="-4"/>
                <w:sz w:val="20"/>
              </w:rPr>
              <w:t>Secondary</w:t>
            </w:r>
            <w:r>
              <w:rPr>
                <w:spacing w:val="-18"/>
                <w:sz w:val="20"/>
              </w:rPr>
              <w:t xml:space="preserve"> </w:t>
            </w:r>
            <w:r>
              <w:rPr>
                <w:spacing w:val="-4"/>
                <w:sz w:val="20"/>
              </w:rPr>
              <w:t xml:space="preserve">Official: </w:t>
            </w:r>
            <w:r>
              <w:rPr>
                <w:spacing w:val="-2"/>
                <w:sz w:val="20"/>
              </w:rPr>
              <w:t xml:space="preserve">Fortnightly: </w:t>
            </w:r>
            <w:r>
              <w:rPr>
                <w:sz w:val="20"/>
              </w:rPr>
              <w:t>Section</w:t>
            </w:r>
            <w:r>
              <w:rPr>
                <w:spacing w:val="-13"/>
                <w:sz w:val="20"/>
              </w:rPr>
              <w:t xml:space="preserve"> </w:t>
            </w:r>
            <w:r>
              <w:rPr>
                <w:sz w:val="20"/>
              </w:rPr>
              <w:t>in-Charge</w:t>
            </w:r>
          </w:p>
        </w:tc>
        <w:tc>
          <w:tcPr>
            <w:tcW w:w="2024" w:type="dxa"/>
            <w:tcBorders>
              <w:bottom w:val="single" w:sz="4" w:space="0" w:color="000000"/>
            </w:tcBorders>
          </w:tcPr>
          <w:p w14:paraId="475974A7" w14:textId="77777777" w:rsidR="00C8652D" w:rsidRDefault="00000000">
            <w:pPr>
              <w:pStyle w:val="TableParagraph"/>
              <w:spacing w:before="20" w:line="292" w:lineRule="auto"/>
              <w:ind w:left="124" w:right="418" w:firstLine="1"/>
              <w:rPr>
                <w:sz w:val="20"/>
              </w:rPr>
            </w:pPr>
            <w:r>
              <w:rPr>
                <w:sz w:val="20"/>
              </w:rPr>
              <w:t xml:space="preserve">Asstts. Diary. </w:t>
            </w:r>
            <w:r>
              <w:rPr>
                <w:spacing w:val="-4"/>
                <w:sz w:val="20"/>
              </w:rPr>
              <w:t>Time</w:t>
            </w:r>
            <w:r>
              <w:rPr>
                <w:spacing w:val="-18"/>
                <w:sz w:val="20"/>
              </w:rPr>
              <w:t xml:space="preserve"> </w:t>
            </w:r>
            <w:r>
              <w:rPr>
                <w:spacing w:val="-4"/>
                <w:sz w:val="20"/>
              </w:rPr>
              <w:t>frame</w:t>
            </w:r>
            <w:r>
              <w:rPr>
                <w:spacing w:val="-18"/>
                <w:sz w:val="20"/>
              </w:rPr>
              <w:t xml:space="preserve"> </w:t>
            </w:r>
            <w:r>
              <w:rPr>
                <w:spacing w:val="-4"/>
                <w:sz w:val="20"/>
              </w:rPr>
              <w:t xml:space="preserve">also </w:t>
            </w:r>
            <w:r>
              <w:rPr>
                <w:sz w:val="20"/>
              </w:rPr>
              <w:t>prescribed for Certain cases.</w:t>
            </w:r>
          </w:p>
        </w:tc>
        <w:tc>
          <w:tcPr>
            <w:tcW w:w="1793" w:type="dxa"/>
            <w:tcBorders>
              <w:bottom w:val="single" w:sz="4" w:space="0" w:color="000000"/>
            </w:tcBorders>
          </w:tcPr>
          <w:p w14:paraId="4DDCFA04" w14:textId="77777777" w:rsidR="00C8652D" w:rsidRDefault="00000000">
            <w:pPr>
              <w:pStyle w:val="TableParagraph"/>
              <w:spacing w:before="20" w:line="292" w:lineRule="auto"/>
              <w:ind w:left="139" w:right="137" w:firstLine="2"/>
              <w:rPr>
                <w:sz w:val="20"/>
              </w:rPr>
            </w:pPr>
            <w:r>
              <w:rPr>
                <w:sz w:val="20"/>
              </w:rPr>
              <w:t xml:space="preserve">Dealing Assistant </w:t>
            </w:r>
            <w:r>
              <w:rPr>
                <w:spacing w:val="-4"/>
                <w:sz w:val="20"/>
              </w:rPr>
              <w:t>Secondary</w:t>
            </w:r>
            <w:r>
              <w:rPr>
                <w:spacing w:val="-19"/>
                <w:sz w:val="20"/>
              </w:rPr>
              <w:t xml:space="preserve"> </w:t>
            </w:r>
            <w:r>
              <w:rPr>
                <w:spacing w:val="-4"/>
                <w:sz w:val="20"/>
              </w:rPr>
              <w:t xml:space="preserve">Official: </w:t>
            </w:r>
            <w:r>
              <w:rPr>
                <w:spacing w:val="-2"/>
                <w:sz w:val="20"/>
              </w:rPr>
              <w:t xml:space="preserve">Fortnightly: </w:t>
            </w:r>
            <w:r>
              <w:rPr>
                <w:sz w:val="20"/>
              </w:rPr>
              <w:t>Section</w:t>
            </w:r>
            <w:r>
              <w:rPr>
                <w:spacing w:val="-16"/>
                <w:sz w:val="20"/>
              </w:rPr>
              <w:t xml:space="preserve"> </w:t>
            </w:r>
            <w:r>
              <w:rPr>
                <w:sz w:val="20"/>
              </w:rPr>
              <w:t>in-Charge.</w:t>
            </w:r>
          </w:p>
        </w:tc>
      </w:tr>
    </w:tbl>
    <w:p w14:paraId="3D2D2840" w14:textId="77777777" w:rsidR="00C8652D" w:rsidRDefault="00C8652D">
      <w:pPr>
        <w:spacing w:line="292" w:lineRule="auto"/>
        <w:rPr>
          <w:sz w:val="20"/>
        </w:rPr>
        <w:sectPr w:rsidR="00C8652D">
          <w:pgSz w:w="12960" w:h="15840"/>
          <w:pgMar w:top="1140" w:right="1500" w:bottom="280" w:left="1500" w:header="917" w:footer="0" w:gutter="0"/>
          <w:cols w:space="720"/>
        </w:sectPr>
      </w:pPr>
    </w:p>
    <w:p w14:paraId="086E05C1"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328"/>
        <w:gridCol w:w="1351"/>
        <w:gridCol w:w="2258"/>
        <w:gridCol w:w="1887"/>
        <w:gridCol w:w="1948"/>
        <w:gridCol w:w="1873"/>
      </w:tblGrid>
      <w:tr w:rsidR="00C8652D" w14:paraId="2C7E3FB0" w14:textId="77777777">
        <w:trPr>
          <w:trHeight w:val="402"/>
        </w:trPr>
        <w:tc>
          <w:tcPr>
            <w:tcW w:w="328" w:type="dxa"/>
            <w:tcBorders>
              <w:top w:val="single" w:sz="4" w:space="0" w:color="000000"/>
              <w:bottom w:val="single" w:sz="4" w:space="0" w:color="000000"/>
            </w:tcBorders>
          </w:tcPr>
          <w:p w14:paraId="7FDF832B" w14:textId="77777777" w:rsidR="00C8652D" w:rsidRDefault="00000000">
            <w:pPr>
              <w:pStyle w:val="TableParagraph"/>
              <w:spacing w:before="82"/>
              <w:rPr>
                <w:sz w:val="20"/>
              </w:rPr>
            </w:pPr>
            <w:r>
              <w:rPr>
                <w:spacing w:val="-10"/>
                <w:sz w:val="20"/>
              </w:rPr>
              <w:t>1</w:t>
            </w:r>
          </w:p>
        </w:tc>
        <w:tc>
          <w:tcPr>
            <w:tcW w:w="1351" w:type="dxa"/>
            <w:tcBorders>
              <w:top w:val="single" w:sz="4" w:space="0" w:color="000000"/>
              <w:bottom w:val="single" w:sz="4" w:space="0" w:color="000000"/>
            </w:tcBorders>
          </w:tcPr>
          <w:p w14:paraId="3CB80274" w14:textId="77777777" w:rsidR="00C8652D" w:rsidRDefault="00000000">
            <w:pPr>
              <w:pStyle w:val="TableParagraph"/>
              <w:spacing w:before="82"/>
              <w:ind w:right="124"/>
              <w:jc w:val="center"/>
              <w:rPr>
                <w:sz w:val="20"/>
              </w:rPr>
            </w:pPr>
            <w:r>
              <w:rPr>
                <w:spacing w:val="-10"/>
                <w:sz w:val="20"/>
              </w:rPr>
              <w:t>2</w:t>
            </w:r>
          </w:p>
        </w:tc>
        <w:tc>
          <w:tcPr>
            <w:tcW w:w="2258" w:type="dxa"/>
            <w:tcBorders>
              <w:top w:val="single" w:sz="4" w:space="0" w:color="000000"/>
              <w:bottom w:val="single" w:sz="4" w:space="0" w:color="000000"/>
            </w:tcBorders>
          </w:tcPr>
          <w:p w14:paraId="7A430377" w14:textId="77777777" w:rsidR="00C8652D" w:rsidRDefault="00000000">
            <w:pPr>
              <w:pStyle w:val="TableParagraph"/>
              <w:spacing w:before="82"/>
              <w:ind w:right="307"/>
              <w:jc w:val="center"/>
              <w:rPr>
                <w:sz w:val="20"/>
              </w:rPr>
            </w:pPr>
            <w:r>
              <w:rPr>
                <w:spacing w:val="-10"/>
                <w:sz w:val="20"/>
              </w:rPr>
              <w:t>3</w:t>
            </w:r>
          </w:p>
        </w:tc>
        <w:tc>
          <w:tcPr>
            <w:tcW w:w="1887" w:type="dxa"/>
            <w:tcBorders>
              <w:top w:val="single" w:sz="4" w:space="0" w:color="000000"/>
              <w:bottom w:val="single" w:sz="4" w:space="0" w:color="000000"/>
            </w:tcBorders>
          </w:tcPr>
          <w:p w14:paraId="77E8D893" w14:textId="77777777" w:rsidR="00C8652D" w:rsidRDefault="00000000">
            <w:pPr>
              <w:pStyle w:val="TableParagraph"/>
              <w:spacing w:before="82"/>
              <w:ind w:right="402"/>
              <w:jc w:val="center"/>
              <w:rPr>
                <w:sz w:val="20"/>
              </w:rPr>
            </w:pPr>
            <w:r>
              <w:rPr>
                <w:spacing w:val="-10"/>
                <w:sz w:val="20"/>
              </w:rPr>
              <w:t>4</w:t>
            </w:r>
          </w:p>
        </w:tc>
        <w:tc>
          <w:tcPr>
            <w:tcW w:w="1948" w:type="dxa"/>
            <w:tcBorders>
              <w:top w:val="single" w:sz="4" w:space="0" w:color="000000"/>
              <w:bottom w:val="single" w:sz="4" w:space="0" w:color="000000"/>
            </w:tcBorders>
          </w:tcPr>
          <w:p w14:paraId="3AC9726B" w14:textId="77777777" w:rsidR="00C8652D" w:rsidRDefault="00000000">
            <w:pPr>
              <w:pStyle w:val="TableParagraph"/>
              <w:spacing w:before="82"/>
              <w:ind w:right="182"/>
              <w:jc w:val="center"/>
              <w:rPr>
                <w:sz w:val="20"/>
              </w:rPr>
            </w:pPr>
            <w:r>
              <w:rPr>
                <w:spacing w:val="-10"/>
                <w:sz w:val="20"/>
              </w:rPr>
              <w:t>5</w:t>
            </w:r>
          </w:p>
        </w:tc>
        <w:tc>
          <w:tcPr>
            <w:tcW w:w="1873" w:type="dxa"/>
            <w:tcBorders>
              <w:top w:val="single" w:sz="4" w:space="0" w:color="000000"/>
              <w:bottom w:val="single" w:sz="4" w:space="0" w:color="000000"/>
            </w:tcBorders>
          </w:tcPr>
          <w:p w14:paraId="5D3745D1" w14:textId="77777777" w:rsidR="00C8652D" w:rsidRDefault="00000000">
            <w:pPr>
              <w:pStyle w:val="TableParagraph"/>
              <w:spacing w:before="82"/>
              <w:ind w:right="407"/>
              <w:jc w:val="center"/>
              <w:rPr>
                <w:sz w:val="20"/>
              </w:rPr>
            </w:pPr>
            <w:r>
              <w:rPr>
                <w:spacing w:val="-10"/>
                <w:sz w:val="20"/>
              </w:rPr>
              <w:t>6</w:t>
            </w:r>
          </w:p>
        </w:tc>
      </w:tr>
      <w:tr w:rsidR="00C8652D" w14:paraId="7860C332" w14:textId="77777777">
        <w:trPr>
          <w:trHeight w:val="1633"/>
        </w:trPr>
        <w:tc>
          <w:tcPr>
            <w:tcW w:w="328" w:type="dxa"/>
            <w:tcBorders>
              <w:top w:val="single" w:sz="4" w:space="0" w:color="000000"/>
            </w:tcBorders>
          </w:tcPr>
          <w:p w14:paraId="025E17D6" w14:textId="77777777" w:rsidR="00C8652D" w:rsidRDefault="00C8652D">
            <w:pPr>
              <w:pStyle w:val="TableParagraph"/>
              <w:rPr>
                <w:sz w:val="20"/>
              </w:rPr>
            </w:pPr>
          </w:p>
        </w:tc>
        <w:tc>
          <w:tcPr>
            <w:tcW w:w="1351" w:type="dxa"/>
            <w:tcBorders>
              <w:top w:val="single" w:sz="4" w:space="0" w:color="000000"/>
            </w:tcBorders>
          </w:tcPr>
          <w:p w14:paraId="6EC5187F" w14:textId="77777777" w:rsidR="00C8652D" w:rsidRDefault="00C8652D">
            <w:pPr>
              <w:pStyle w:val="TableParagraph"/>
              <w:rPr>
                <w:sz w:val="20"/>
              </w:rPr>
            </w:pPr>
          </w:p>
        </w:tc>
        <w:tc>
          <w:tcPr>
            <w:tcW w:w="2258" w:type="dxa"/>
            <w:tcBorders>
              <w:top w:val="single" w:sz="4" w:space="0" w:color="000000"/>
            </w:tcBorders>
          </w:tcPr>
          <w:p w14:paraId="1A49C357" w14:textId="77777777" w:rsidR="00C8652D" w:rsidRDefault="00000000">
            <w:pPr>
              <w:pStyle w:val="TableParagraph"/>
              <w:spacing w:before="202" w:line="288" w:lineRule="auto"/>
              <w:ind w:left="303" w:right="528"/>
              <w:rPr>
                <w:sz w:val="20"/>
              </w:rPr>
            </w:pPr>
            <w:r>
              <w:rPr>
                <w:sz w:val="20"/>
              </w:rPr>
              <w:t xml:space="preserve">norms also </w:t>
            </w:r>
            <w:r>
              <w:rPr>
                <w:spacing w:val="-2"/>
                <w:sz w:val="20"/>
              </w:rPr>
              <w:t>prescribed</w:t>
            </w:r>
            <w:r>
              <w:rPr>
                <w:spacing w:val="-11"/>
                <w:sz w:val="20"/>
              </w:rPr>
              <w:t xml:space="preserve"> </w:t>
            </w:r>
            <w:r>
              <w:rPr>
                <w:spacing w:val="-2"/>
                <w:sz w:val="20"/>
              </w:rPr>
              <w:t>for disposal.</w:t>
            </w:r>
          </w:p>
        </w:tc>
        <w:tc>
          <w:tcPr>
            <w:tcW w:w="1887" w:type="dxa"/>
            <w:tcBorders>
              <w:top w:val="single" w:sz="4" w:space="0" w:color="000000"/>
            </w:tcBorders>
          </w:tcPr>
          <w:p w14:paraId="1AD7AD1C" w14:textId="77777777" w:rsidR="00C8652D" w:rsidRDefault="00000000">
            <w:pPr>
              <w:pStyle w:val="TableParagraph"/>
              <w:spacing w:before="202" w:line="288" w:lineRule="auto"/>
              <w:ind w:left="113" w:right="534" w:firstLine="2"/>
              <w:rPr>
                <w:sz w:val="20"/>
              </w:rPr>
            </w:pPr>
            <w:r>
              <w:rPr>
                <w:spacing w:val="-2"/>
                <w:sz w:val="20"/>
              </w:rPr>
              <w:t xml:space="preserve">Monthly: </w:t>
            </w:r>
            <w:r>
              <w:rPr>
                <w:spacing w:val="-4"/>
                <w:sz w:val="20"/>
              </w:rPr>
              <w:t>DD/JD</w:t>
            </w:r>
            <w:r>
              <w:rPr>
                <w:spacing w:val="-18"/>
                <w:sz w:val="20"/>
              </w:rPr>
              <w:t xml:space="preserve"> </w:t>
            </w:r>
            <w:r>
              <w:rPr>
                <w:spacing w:val="-4"/>
                <w:sz w:val="20"/>
              </w:rPr>
              <w:t xml:space="preserve">(Branch </w:t>
            </w:r>
            <w:r>
              <w:rPr>
                <w:spacing w:val="-2"/>
                <w:sz w:val="20"/>
              </w:rPr>
              <w:t>Officer)</w:t>
            </w:r>
          </w:p>
          <w:p w14:paraId="5F18D01B" w14:textId="77777777" w:rsidR="00C8652D" w:rsidRDefault="00000000">
            <w:pPr>
              <w:pStyle w:val="TableParagraph"/>
              <w:spacing w:line="288" w:lineRule="auto"/>
              <w:ind w:left="116"/>
              <w:rPr>
                <w:sz w:val="20"/>
              </w:rPr>
            </w:pPr>
            <w:r>
              <w:rPr>
                <w:spacing w:val="-4"/>
                <w:sz w:val="20"/>
              </w:rPr>
              <w:t>Quarterly:</w:t>
            </w:r>
            <w:r>
              <w:rPr>
                <w:spacing w:val="-17"/>
                <w:sz w:val="20"/>
              </w:rPr>
              <w:t xml:space="preserve"> </w:t>
            </w:r>
            <w:r>
              <w:rPr>
                <w:spacing w:val="-4"/>
                <w:sz w:val="20"/>
              </w:rPr>
              <w:t xml:space="preserve">Divisional </w:t>
            </w:r>
            <w:r>
              <w:rPr>
                <w:spacing w:val="-2"/>
                <w:sz w:val="20"/>
              </w:rPr>
              <w:t>Head.</w:t>
            </w:r>
          </w:p>
        </w:tc>
        <w:tc>
          <w:tcPr>
            <w:tcW w:w="1948" w:type="dxa"/>
            <w:tcBorders>
              <w:top w:val="single" w:sz="4" w:space="0" w:color="000000"/>
            </w:tcBorders>
          </w:tcPr>
          <w:p w14:paraId="55F479D8" w14:textId="77777777" w:rsidR="00C8652D" w:rsidRDefault="00C8652D">
            <w:pPr>
              <w:pStyle w:val="TableParagraph"/>
              <w:rPr>
                <w:sz w:val="20"/>
              </w:rPr>
            </w:pPr>
          </w:p>
        </w:tc>
        <w:tc>
          <w:tcPr>
            <w:tcW w:w="1873" w:type="dxa"/>
            <w:tcBorders>
              <w:top w:val="single" w:sz="4" w:space="0" w:color="000000"/>
            </w:tcBorders>
          </w:tcPr>
          <w:p w14:paraId="1EF32BBD" w14:textId="77777777" w:rsidR="00C8652D" w:rsidRDefault="00000000">
            <w:pPr>
              <w:pStyle w:val="TableParagraph"/>
              <w:spacing w:before="202" w:line="288" w:lineRule="auto"/>
              <w:ind w:left="219" w:right="398"/>
              <w:rPr>
                <w:sz w:val="20"/>
              </w:rPr>
            </w:pPr>
            <w:r>
              <w:rPr>
                <w:spacing w:val="-2"/>
                <w:sz w:val="20"/>
              </w:rPr>
              <w:t xml:space="preserve">Monthly: </w:t>
            </w:r>
            <w:r>
              <w:rPr>
                <w:spacing w:val="-4"/>
                <w:sz w:val="20"/>
              </w:rPr>
              <w:t>DD/JD</w:t>
            </w:r>
            <w:r>
              <w:rPr>
                <w:spacing w:val="-18"/>
                <w:sz w:val="20"/>
              </w:rPr>
              <w:t xml:space="preserve"> </w:t>
            </w:r>
            <w:r>
              <w:rPr>
                <w:spacing w:val="-4"/>
                <w:sz w:val="20"/>
              </w:rPr>
              <w:t xml:space="preserve">(Branch </w:t>
            </w:r>
            <w:r>
              <w:rPr>
                <w:spacing w:val="-2"/>
                <w:sz w:val="20"/>
              </w:rPr>
              <w:t>Officer)</w:t>
            </w:r>
          </w:p>
          <w:p w14:paraId="71E1A416" w14:textId="77777777" w:rsidR="00C8652D" w:rsidRDefault="00000000">
            <w:pPr>
              <w:pStyle w:val="TableParagraph"/>
              <w:spacing w:line="288" w:lineRule="auto"/>
              <w:ind w:left="219"/>
              <w:rPr>
                <w:sz w:val="20"/>
              </w:rPr>
            </w:pPr>
            <w:r>
              <w:rPr>
                <w:spacing w:val="-4"/>
                <w:sz w:val="20"/>
              </w:rPr>
              <w:t>Quarterly:</w:t>
            </w:r>
            <w:r>
              <w:rPr>
                <w:spacing w:val="-17"/>
                <w:sz w:val="20"/>
              </w:rPr>
              <w:t xml:space="preserve"> </w:t>
            </w:r>
            <w:r>
              <w:rPr>
                <w:spacing w:val="-4"/>
                <w:sz w:val="20"/>
              </w:rPr>
              <w:t xml:space="preserve">Divisional </w:t>
            </w:r>
            <w:r>
              <w:rPr>
                <w:spacing w:val="-2"/>
                <w:sz w:val="20"/>
              </w:rPr>
              <w:t>Head.</w:t>
            </w:r>
          </w:p>
        </w:tc>
      </w:tr>
      <w:tr w:rsidR="00C8652D" w14:paraId="1FD49510" w14:textId="77777777">
        <w:trPr>
          <w:trHeight w:val="5176"/>
        </w:trPr>
        <w:tc>
          <w:tcPr>
            <w:tcW w:w="328" w:type="dxa"/>
          </w:tcPr>
          <w:p w14:paraId="332D41E3" w14:textId="77777777" w:rsidR="00C8652D" w:rsidRDefault="00000000">
            <w:pPr>
              <w:pStyle w:val="TableParagraph"/>
              <w:spacing w:before="89"/>
              <w:rPr>
                <w:sz w:val="20"/>
              </w:rPr>
            </w:pPr>
            <w:r>
              <w:rPr>
                <w:spacing w:val="-5"/>
                <w:sz w:val="20"/>
              </w:rPr>
              <w:t>6.</w:t>
            </w:r>
          </w:p>
        </w:tc>
        <w:tc>
          <w:tcPr>
            <w:tcW w:w="1351" w:type="dxa"/>
          </w:tcPr>
          <w:p w14:paraId="6A456A85" w14:textId="77777777" w:rsidR="00C8652D" w:rsidRDefault="00000000">
            <w:pPr>
              <w:pStyle w:val="TableParagraph"/>
              <w:spacing w:before="89" w:line="288" w:lineRule="auto"/>
              <w:ind w:left="209" w:right="295"/>
              <w:rPr>
                <w:b/>
                <w:sz w:val="20"/>
              </w:rPr>
            </w:pPr>
            <w:r>
              <w:rPr>
                <w:b/>
                <w:spacing w:val="-2"/>
                <w:sz w:val="20"/>
              </w:rPr>
              <w:t>Personnel Section</w:t>
            </w:r>
          </w:p>
        </w:tc>
        <w:tc>
          <w:tcPr>
            <w:tcW w:w="2258" w:type="dxa"/>
          </w:tcPr>
          <w:p w14:paraId="04144DFB" w14:textId="77777777" w:rsidR="00C8652D" w:rsidRDefault="00000000">
            <w:pPr>
              <w:pStyle w:val="TableParagraph"/>
              <w:spacing w:before="89" w:line="288" w:lineRule="auto"/>
              <w:ind w:left="303" w:right="242"/>
              <w:rPr>
                <w:sz w:val="20"/>
              </w:rPr>
            </w:pPr>
            <w:r>
              <w:rPr>
                <w:sz w:val="20"/>
              </w:rPr>
              <w:t xml:space="preserve">Monitoring through </w:t>
            </w:r>
            <w:r>
              <w:rPr>
                <w:spacing w:val="-2"/>
                <w:sz w:val="20"/>
              </w:rPr>
              <w:t xml:space="preserve">weekly/Fortnighty </w:t>
            </w:r>
            <w:r>
              <w:rPr>
                <w:sz w:val="20"/>
              </w:rPr>
              <w:t>and monthly arrear statements</w:t>
            </w:r>
            <w:r>
              <w:rPr>
                <w:spacing w:val="-3"/>
                <w:sz w:val="20"/>
              </w:rPr>
              <w:t xml:space="preserve"> </w:t>
            </w:r>
            <w:r>
              <w:rPr>
                <w:sz w:val="20"/>
              </w:rPr>
              <w:t>submitted to the Section in- Charge,</w:t>
            </w:r>
            <w:r>
              <w:rPr>
                <w:spacing w:val="-16"/>
                <w:sz w:val="20"/>
              </w:rPr>
              <w:t xml:space="preserve"> </w:t>
            </w:r>
            <w:r>
              <w:rPr>
                <w:sz w:val="20"/>
              </w:rPr>
              <w:t>Branch Officer</w:t>
            </w:r>
            <w:r>
              <w:rPr>
                <w:spacing w:val="-17"/>
                <w:sz w:val="20"/>
              </w:rPr>
              <w:t xml:space="preserve"> </w:t>
            </w:r>
            <w:r>
              <w:rPr>
                <w:sz w:val="20"/>
              </w:rPr>
              <w:t>and Divisional</w:t>
            </w:r>
            <w:r>
              <w:rPr>
                <w:spacing w:val="-16"/>
                <w:sz w:val="20"/>
              </w:rPr>
              <w:t xml:space="preserve"> </w:t>
            </w:r>
            <w:r>
              <w:rPr>
                <w:sz w:val="20"/>
              </w:rPr>
              <w:t xml:space="preserve">Head </w:t>
            </w:r>
            <w:r>
              <w:rPr>
                <w:spacing w:val="-2"/>
                <w:sz w:val="20"/>
              </w:rPr>
              <w:t>respectively.</w:t>
            </w:r>
          </w:p>
          <w:p w14:paraId="1A004B9C" w14:textId="77777777" w:rsidR="00C8652D" w:rsidRDefault="00000000">
            <w:pPr>
              <w:pStyle w:val="TableParagraph"/>
              <w:ind w:left="303"/>
              <w:rPr>
                <w:sz w:val="20"/>
              </w:rPr>
            </w:pPr>
            <w:r>
              <w:rPr>
                <w:spacing w:val="-2"/>
                <w:sz w:val="20"/>
              </w:rPr>
              <w:t>Submission</w:t>
            </w:r>
          </w:p>
          <w:p w14:paraId="186166B5" w14:textId="77777777" w:rsidR="00C8652D" w:rsidRDefault="00000000">
            <w:pPr>
              <w:pStyle w:val="TableParagraph"/>
              <w:spacing w:before="46"/>
              <w:ind w:left="303"/>
              <w:rPr>
                <w:sz w:val="20"/>
              </w:rPr>
            </w:pPr>
            <w:r>
              <w:rPr>
                <w:sz w:val="20"/>
              </w:rPr>
              <w:t>of</w:t>
            </w:r>
            <w:r>
              <w:rPr>
                <w:spacing w:val="25"/>
                <w:sz w:val="20"/>
              </w:rPr>
              <w:t xml:space="preserve"> </w:t>
            </w:r>
            <w:r>
              <w:rPr>
                <w:sz w:val="20"/>
              </w:rPr>
              <w:t>pendency</w:t>
            </w:r>
            <w:r>
              <w:rPr>
                <w:spacing w:val="25"/>
                <w:sz w:val="20"/>
              </w:rPr>
              <w:t xml:space="preserve"> </w:t>
            </w:r>
            <w:r>
              <w:rPr>
                <w:spacing w:val="-2"/>
                <w:sz w:val="20"/>
              </w:rPr>
              <w:t>status</w:t>
            </w:r>
          </w:p>
          <w:p w14:paraId="6BADE8B8" w14:textId="77777777" w:rsidR="00C8652D" w:rsidRDefault="00000000">
            <w:pPr>
              <w:pStyle w:val="TableParagraph"/>
              <w:spacing w:before="47" w:line="288" w:lineRule="auto"/>
              <w:ind w:left="303"/>
              <w:rPr>
                <w:sz w:val="20"/>
              </w:rPr>
            </w:pPr>
            <w:r>
              <w:rPr>
                <w:spacing w:val="-2"/>
                <w:sz w:val="20"/>
              </w:rPr>
              <w:t>on</w:t>
            </w:r>
            <w:r>
              <w:rPr>
                <w:spacing w:val="-11"/>
                <w:sz w:val="20"/>
              </w:rPr>
              <w:t xml:space="preserve"> </w:t>
            </w:r>
            <w:r>
              <w:rPr>
                <w:spacing w:val="-2"/>
                <w:sz w:val="20"/>
              </w:rPr>
              <w:t>fortnightly,</w:t>
            </w:r>
            <w:r>
              <w:rPr>
                <w:spacing w:val="-10"/>
                <w:sz w:val="20"/>
              </w:rPr>
              <w:t xml:space="preserve"> </w:t>
            </w:r>
            <w:r>
              <w:rPr>
                <w:spacing w:val="-2"/>
                <w:sz w:val="20"/>
              </w:rPr>
              <w:t xml:space="preserve">monthly </w:t>
            </w:r>
            <w:r>
              <w:rPr>
                <w:sz w:val="20"/>
              </w:rPr>
              <w:t>and quarterly basis to Section</w:t>
            </w:r>
            <w:r>
              <w:rPr>
                <w:spacing w:val="-15"/>
                <w:sz w:val="20"/>
              </w:rPr>
              <w:t xml:space="preserve"> </w:t>
            </w:r>
            <w:r>
              <w:rPr>
                <w:spacing w:val="9"/>
                <w:sz w:val="20"/>
              </w:rPr>
              <w:t>in-</w:t>
            </w:r>
            <w:r>
              <w:rPr>
                <w:sz w:val="20"/>
              </w:rPr>
              <w:t>Charge, Director</w:t>
            </w:r>
            <w:r>
              <w:rPr>
                <w:spacing w:val="-1"/>
                <w:sz w:val="20"/>
              </w:rPr>
              <w:t xml:space="preserve"> </w:t>
            </w:r>
            <w:r>
              <w:rPr>
                <w:sz w:val="20"/>
              </w:rPr>
              <w:t>(P)</w:t>
            </w:r>
            <w:r>
              <w:rPr>
                <w:spacing w:val="-1"/>
                <w:sz w:val="20"/>
              </w:rPr>
              <w:t xml:space="preserve"> </w:t>
            </w:r>
            <w:r>
              <w:rPr>
                <w:sz w:val="20"/>
              </w:rPr>
              <w:t>and Divisional</w:t>
            </w:r>
            <w:r>
              <w:rPr>
                <w:spacing w:val="-15"/>
                <w:sz w:val="20"/>
              </w:rPr>
              <w:t xml:space="preserve"> </w:t>
            </w:r>
            <w:r>
              <w:rPr>
                <w:sz w:val="20"/>
              </w:rPr>
              <w:t xml:space="preserve">Head respectively also </w:t>
            </w:r>
            <w:r>
              <w:rPr>
                <w:spacing w:val="-2"/>
                <w:sz w:val="20"/>
              </w:rPr>
              <w:t>proposed.</w:t>
            </w:r>
          </w:p>
        </w:tc>
        <w:tc>
          <w:tcPr>
            <w:tcW w:w="1887" w:type="dxa"/>
          </w:tcPr>
          <w:p w14:paraId="09C5D92D" w14:textId="77777777" w:rsidR="00C8652D" w:rsidRDefault="00000000">
            <w:pPr>
              <w:pStyle w:val="TableParagraph"/>
              <w:spacing w:before="89" w:line="288" w:lineRule="auto"/>
              <w:ind w:left="112" w:right="514" w:firstLine="3"/>
              <w:rPr>
                <w:sz w:val="20"/>
              </w:rPr>
            </w:pPr>
            <w:r>
              <w:rPr>
                <w:spacing w:val="-8"/>
                <w:sz w:val="20"/>
              </w:rPr>
              <w:t>Primary</w:t>
            </w:r>
            <w:r>
              <w:rPr>
                <w:spacing w:val="-26"/>
                <w:sz w:val="20"/>
              </w:rPr>
              <w:t xml:space="preserve"> </w:t>
            </w:r>
            <w:r>
              <w:rPr>
                <w:spacing w:val="-8"/>
                <w:sz w:val="20"/>
              </w:rPr>
              <w:t xml:space="preserve">Official: </w:t>
            </w:r>
            <w:r>
              <w:rPr>
                <w:spacing w:val="-2"/>
                <w:sz w:val="20"/>
              </w:rPr>
              <w:t>Diarist/Section in-Charge.</w:t>
            </w:r>
          </w:p>
          <w:p w14:paraId="0629506B" w14:textId="77777777" w:rsidR="00C8652D" w:rsidRDefault="00000000">
            <w:pPr>
              <w:pStyle w:val="TableParagraph"/>
              <w:spacing w:line="288" w:lineRule="auto"/>
              <w:ind w:left="116" w:right="571"/>
              <w:rPr>
                <w:sz w:val="20"/>
              </w:rPr>
            </w:pPr>
            <w:r>
              <w:rPr>
                <w:spacing w:val="-2"/>
                <w:sz w:val="20"/>
              </w:rPr>
              <w:t xml:space="preserve">Secondary Official: Divisional </w:t>
            </w:r>
            <w:r>
              <w:rPr>
                <w:spacing w:val="-4"/>
                <w:sz w:val="20"/>
              </w:rPr>
              <w:t>Head</w:t>
            </w:r>
          </w:p>
        </w:tc>
        <w:tc>
          <w:tcPr>
            <w:tcW w:w="1948" w:type="dxa"/>
          </w:tcPr>
          <w:p w14:paraId="79FECDC4" w14:textId="77777777" w:rsidR="00C8652D" w:rsidRDefault="00000000">
            <w:pPr>
              <w:pStyle w:val="TableParagraph"/>
              <w:spacing w:before="89" w:line="288" w:lineRule="auto"/>
              <w:ind w:left="128"/>
              <w:rPr>
                <w:sz w:val="20"/>
              </w:rPr>
            </w:pPr>
            <w:r>
              <w:rPr>
                <w:sz w:val="20"/>
              </w:rPr>
              <w:t>Monitoring</w:t>
            </w:r>
            <w:r>
              <w:rPr>
                <w:spacing w:val="-3"/>
                <w:sz w:val="20"/>
              </w:rPr>
              <w:t xml:space="preserve"> </w:t>
            </w:r>
            <w:r>
              <w:rPr>
                <w:sz w:val="20"/>
              </w:rPr>
              <w:t xml:space="preserve">through </w:t>
            </w:r>
            <w:r>
              <w:rPr>
                <w:spacing w:val="-2"/>
                <w:sz w:val="20"/>
              </w:rPr>
              <w:t>DMIS.</w:t>
            </w:r>
          </w:p>
        </w:tc>
        <w:tc>
          <w:tcPr>
            <w:tcW w:w="1873" w:type="dxa"/>
          </w:tcPr>
          <w:p w14:paraId="3F28E18C" w14:textId="77777777" w:rsidR="00C8652D" w:rsidRDefault="00000000">
            <w:pPr>
              <w:pStyle w:val="TableParagraph"/>
              <w:spacing w:before="89" w:line="288" w:lineRule="auto"/>
              <w:ind w:left="219" w:right="397"/>
              <w:rPr>
                <w:sz w:val="20"/>
              </w:rPr>
            </w:pPr>
            <w:r>
              <w:rPr>
                <w:spacing w:val="-8"/>
                <w:sz w:val="20"/>
              </w:rPr>
              <w:t>Primary</w:t>
            </w:r>
            <w:r>
              <w:rPr>
                <w:spacing w:val="-26"/>
                <w:sz w:val="20"/>
              </w:rPr>
              <w:t xml:space="preserve"> </w:t>
            </w:r>
            <w:r>
              <w:rPr>
                <w:spacing w:val="-8"/>
                <w:sz w:val="20"/>
              </w:rPr>
              <w:t xml:space="preserve">Official: </w:t>
            </w:r>
            <w:r>
              <w:rPr>
                <w:spacing w:val="-2"/>
                <w:sz w:val="20"/>
              </w:rPr>
              <w:t>Diarist/Section in-Charge.</w:t>
            </w:r>
          </w:p>
          <w:p w14:paraId="1E618FC1" w14:textId="77777777" w:rsidR="00C8652D" w:rsidRDefault="00000000">
            <w:pPr>
              <w:pStyle w:val="TableParagraph"/>
              <w:spacing w:line="288" w:lineRule="auto"/>
              <w:ind w:left="220"/>
              <w:rPr>
                <w:sz w:val="20"/>
              </w:rPr>
            </w:pPr>
            <w:r>
              <w:rPr>
                <w:spacing w:val="-4"/>
                <w:sz w:val="20"/>
              </w:rPr>
              <w:t>Secondary</w:t>
            </w:r>
            <w:r>
              <w:rPr>
                <w:spacing w:val="-19"/>
                <w:sz w:val="20"/>
              </w:rPr>
              <w:t xml:space="preserve"> </w:t>
            </w:r>
            <w:r>
              <w:rPr>
                <w:spacing w:val="-4"/>
                <w:sz w:val="20"/>
              </w:rPr>
              <w:t xml:space="preserve">Official: </w:t>
            </w:r>
            <w:r>
              <w:rPr>
                <w:sz w:val="20"/>
              </w:rPr>
              <w:t>Divisional</w:t>
            </w:r>
            <w:r>
              <w:rPr>
                <w:spacing w:val="-17"/>
                <w:sz w:val="20"/>
              </w:rPr>
              <w:t xml:space="preserve"> </w:t>
            </w:r>
            <w:r>
              <w:rPr>
                <w:sz w:val="20"/>
              </w:rPr>
              <w:t>Head.</w:t>
            </w:r>
          </w:p>
        </w:tc>
      </w:tr>
      <w:tr w:rsidR="00C8652D" w14:paraId="3AF26B24" w14:textId="77777777">
        <w:trPr>
          <w:trHeight w:val="4624"/>
        </w:trPr>
        <w:tc>
          <w:tcPr>
            <w:tcW w:w="328" w:type="dxa"/>
          </w:tcPr>
          <w:p w14:paraId="39675843" w14:textId="77777777" w:rsidR="00C8652D" w:rsidRDefault="00000000">
            <w:pPr>
              <w:pStyle w:val="TableParagraph"/>
              <w:spacing w:before="156"/>
              <w:rPr>
                <w:sz w:val="20"/>
              </w:rPr>
            </w:pPr>
            <w:r>
              <w:rPr>
                <w:spacing w:val="-5"/>
                <w:sz w:val="20"/>
              </w:rPr>
              <w:t>7.</w:t>
            </w:r>
          </w:p>
        </w:tc>
        <w:tc>
          <w:tcPr>
            <w:tcW w:w="1351" w:type="dxa"/>
          </w:tcPr>
          <w:p w14:paraId="4CB1C6D3" w14:textId="77777777" w:rsidR="00C8652D" w:rsidRDefault="00000000">
            <w:pPr>
              <w:pStyle w:val="TableParagraph"/>
              <w:spacing w:before="156" w:line="288" w:lineRule="auto"/>
              <w:ind w:left="209" w:right="398"/>
              <w:rPr>
                <w:b/>
                <w:sz w:val="20"/>
              </w:rPr>
            </w:pPr>
            <w:r>
              <w:rPr>
                <w:b/>
                <w:sz w:val="20"/>
              </w:rPr>
              <w:t xml:space="preserve">Sales &amp; </w:t>
            </w:r>
            <w:r>
              <w:rPr>
                <w:b/>
                <w:spacing w:val="-4"/>
                <w:sz w:val="20"/>
              </w:rPr>
              <w:t xml:space="preserve">Archives </w:t>
            </w:r>
            <w:r>
              <w:rPr>
                <w:b/>
                <w:spacing w:val="-2"/>
                <w:sz w:val="20"/>
              </w:rPr>
              <w:t>Section</w:t>
            </w:r>
          </w:p>
        </w:tc>
        <w:tc>
          <w:tcPr>
            <w:tcW w:w="2258" w:type="dxa"/>
          </w:tcPr>
          <w:p w14:paraId="5B25673D" w14:textId="77777777" w:rsidR="00C8652D" w:rsidRDefault="00000000">
            <w:pPr>
              <w:pStyle w:val="TableParagraph"/>
              <w:spacing w:before="156" w:line="288" w:lineRule="auto"/>
              <w:ind w:left="303" w:right="528"/>
              <w:rPr>
                <w:sz w:val="20"/>
              </w:rPr>
            </w:pPr>
            <w:r>
              <w:rPr>
                <w:spacing w:val="-2"/>
                <w:sz w:val="20"/>
              </w:rPr>
              <w:t xml:space="preserve">Monitoring through Computerised Dairy/Assistants’ </w:t>
            </w:r>
            <w:r>
              <w:rPr>
                <w:sz w:val="20"/>
              </w:rPr>
              <w:t>Diaries</w:t>
            </w:r>
            <w:r>
              <w:rPr>
                <w:spacing w:val="-12"/>
                <w:sz w:val="20"/>
              </w:rPr>
              <w:t xml:space="preserve"> </w:t>
            </w:r>
            <w:r>
              <w:rPr>
                <w:sz w:val="20"/>
              </w:rPr>
              <w:t>and Arrear Reports submitted on monthly basis</w:t>
            </w:r>
          </w:p>
          <w:p w14:paraId="44F68027" w14:textId="77777777" w:rsidR="00C8652D" w:rsidRDefault="00000000">
            <w:pPr>
              <w:pStyle w:val="TableParagraph"/>
              <w:spacing w:before="1" w:line="288" w:lineRule="auto"/>
              <w:ind w:left="303" w:right="528"/>
              <w:rPr>
                <w:sz w:val="20"/>
              </w:rPr>
            </w:pPr>
            <w:r>
              <w:rPr>
                <w:sz w:val="20"/>
              </w:rPr>
              <w:t>to</w:t>
            </w:r>
            <w:r>
              <w:rPr>
                <w:spacing w:val="-13"/>
                <w:sz w:val="20"/>
              </w:rPr>
              <w:t xml:space="preserve"> </w:t>
            </w:r>
            <w:r>
              <w:rPr>
                <w:sz w:val="20"/>
              </w:rPr>
              <w:t xml:space="preserve">Divisional </w:t>
            </w:r>
            <w:r>
              <w:rPr>
                <w:spacing w:val="-2"/>
                <w:sz w:val="20"/>
              </w:rPr>
              <w:t>Head.</w:t>
            </w:r>
            <w:r>
              <w:rPr>
                <w:spacing w:val="-11"/>
                <w:sz w:val="20"/>
              </w:rPr>
              <w:t xml:space="preserve"> </w:t>
            </w:r>
            <w:r>
              <w:rPr>
                <w:spacing w:val="-2"/>
                <w:sz w:val="20"/>
              </w:rPr>
              <w:t>Besides,</w:t>
            </w:r>
          </w:p>
          <w:p w14:paraId="3F9F2EB6" w14:textId="77777777" w:rsidR="00C8652D" w:rsidRDefault="00000000">
            <w:pPr>
              <w:pStyle w:val="TableParagraph"/>
              <w:spacing w:line="288" w:lineRule="auto"/>
              <w:ind w:left="303" w:right="107"/>
              <w:rPr>
                <w:sz w:val="20"/>
              </w:rPr>
            </w:pPr>
            <w:r>
              <w:rPr>
                <w:sz w:val="20"/>
              </w:rPr>
              <w:t>submission of weekly arrear</w:t>
            </w:r>
            <w:r>
              <w:rPr>
                <w:spacing w:val="-13"/>
                <w:sz w:val="20"/>
              </w:rPr>
              <w:t xml:space="preserve"> </w:t>
            </w:r>
            <w:r>
              <w:rPr>
                <w:sz w:val="20"/>
              </w:rPr>
              <w:t>reports</w:t>
            </w:r>
            <w:r>
              <w:rPr>
                <w:spacing w:val="-12"/>
                <w:sz w:val="20"/>
              </w:rPr>
              <w:t xml:space="preserve"> </w:t>
            </w:r>
            <w:r>
              <w:rPr>
                <w:sz w:val="20"/>
              </w:rPr>
              <w:t>and</w:t>
            </w:r>
            <w:r>
              <w:rPr>
                <w:spacing w:val="-13"/>
                <w:sz w:val="20"/>
              </w:rPr>
              <w:t xml:space="preserve"> </w:t>
            </w:r>
            <w:r>
              <w:rPr>
                <w:sz w:val="20"/>
              </w:rPr>
              <w:t xml:space="preserve">daily monitoring by Section in-Charge is also proposed to be </w:t>
            </w:r>
            <w:r>
              <w:rPr>
                <w:spacing w:val="-2"/>
                <w:sz w:val="20"/>
              </w:rPr>
              <w:t>introduced.</w:t>
            </w:r>
          </w:p>
        </w:tc>
        <w:tc>
          <w:tcPr>
            <w:tcW w:w="1887" w:type="dxa"/>
          </w:tcPr>
          <w:p w14:paraId="58CFCE16" w14:textId="77777777" w:rsidR="00C8652D" w:rsidRDefault="00000000">
            <w:pPr>
              <w:pStyle w:val="TableParagraph"/>
              <w:spacing w:before="156" w:line="288" w:lineRule="auto"/>
              <w:ind w:left="116" w:right="1161"/>
              <w:jc w:val="both"/>
              <w:rPr>
                <w:sz w:val="20"/>
              </w:rPr>
            </w:pPr>
            <w:r>
              <w:rPr>
                <w:spacing w:val="-8"/>
                <w:sz w:val="20"/>
              </w:rPr>
              <w:t xml:space="preserve">Primary </w:t>
            </w:r>
            <w:r>
              <w:rPr>
                <w:spacing w:val="-10"/>
                <w:sz w:val="20"/>
              </w:rPr>
              <w:t>Official:</w:t>
            </w:r>
            <w:r>
              <w:rPr>
                <w:spacing w:val="-2"/>
                <w:sz w:val="20"/>
              </w:rPr>
              <w:t xml:space="preserve"> Diarist.</w:t>
            </w:r>
          </w:p>
          <w:p w14:paraId="37221741" w14:textId="77777777" w:rsidR="00C8652D" w:rsidRDefault="00C8652D">
            <w:pPr>
              <w:pStyle w:val="TableParagraph"/>
              <w:spacing w:before="46"/>
              <w:rPr>
                <w:b/>
                <w:sz w:val="20"/>
              </w:rPr>
            </w:pPr>
          </w:p>
          <w:p w14:paraId="31E2FCB8" w14:textId="77777777" w:rsidR="00C8652D" w:rsidRDefault="00000000">
            <w:pPr>
              <w:pStyle w:val="TableParagraph"/>
              <w:spacing w:before="1" w:line="288" w:lineRule="auto"/>
              <w:ind w:left="113" w:right="534" w:firstLine="2"/>
              <w:rPr>
                <w:sz w:val="20"/>
              </w:rPr>
            </w:pPr>
            <w:r>
              <w:rPr>
                <w:spacing w:val="-2"/>
                <w:sz w:val="20"/>
              </w:rPr>
              <w:t xml:space="preserve">Secondary Official: </w:t>
            </w:r>
            <w:r>
              <w:rPr>
                <w:sz w:val="20"/>
              </w:rPr>
              <w:t>Section</w:t>
            </w:r>
            <w:r>
              <w:rPr>
                <w:spacing w:val="-13"/>
                <w:sz w:val="20"/>
              </w:rPr>
              <w:t xml:space="preserve"> </w:t>
            </w:r>
            <w:r>
              <w:rPr>
                <w:sz w:val="20"/>
              </w:rPr>
              <w:t xml:space="preserve">in- </w:t>
            </w:r>
            <w:r>
              <w:rPr>
                <w:spacing w:val="-2"/>
                <w:sz w:val="20"/>
              </w:rPr>
              <w:t xml:space="preserve">Charge </w:t>
            </w:r>
            <w:r>
              <w:rPr>
                <w:spacing w:val="-4"/>
                <w:sz w:val="20"/>
              </w:rPr>
              <w:t xml:space="preserve">JD/Divisional </w:t>
            </w:r>
            <w:r>
              <w:rPr>
                <w:spacing w:val="-2"/>
                <w:sz w:val="20"/>
              </w:rPr>
              <w:t>Head.</w:t>
            </w:r>
          </w:p>
        </w:tc>
        <w:tc>
          <w:tcPr>
            <w:tcW w:w="1948" w:type="dxa"/>
          </w:tcPr>
          <w:p w14:paraId="6C05EC18" w14:textId="77777777" w:rsidR="00C8652D" w:rsidRDefault="00000000">
            <w:pPr>
              <w:pStyle w:val="TableParagraph"/>
              <w:spacing w:before="156" w:line="288" w:lineRule="auto"/>
              <w:ind w:left="128" w:right="443"/>
              <w:rPr>
                <w:sz w:val="20"/>
              </w:rPr>
            </w:pPr>
            <w:r>
              <w:rPr>
                <w:spacing w:val="-2"/>
                <w:sz w:val="20"/>
              </w:rPr>
              <w:t xml:space="preserve">Monitoring </w:t>
            </w:r>
            <w:r>
              <w:rPr>
                <w:sz w:val="20"/>
              </w:rPr>
              <w:t xml:space="preserve">through File </w:t>
            </w:r>
            <w:r>
              <w:rPr>
                <w:spacing w:val="-2"/>
                <w:sz w:val="20"/>
              </w:rPr>
              <w:t xml:space="preserve">Movement Register/ computerised </w:t>
            </w:r>
            <w:r>
              <w:rPr>
                <w:sz w:val="20"/>
              </w:rPr>
              <w:t>diary and</w:t>
            </w:r>
          </w:p>
          <w:p w14:paraId="3A3F38F9" w14:textId="77777777" w:rsidR="00C8652D" w:rsidRDefault="00000000">
            <w:pPr>
              <w:pStyle w:val="TableParagraph"/>
              <w:spacing w:before="1" w:line="288" w:lineRule="auto"/>
              <w:ind w:left="128" w:right="443"/>
              <w:rPr>
                <w:sz w:val="20"/>
              </w:rPr>
            </w:pPr>
            <w:r>
              <w:rPr>
                <w:spacing w:val="-2"/>
                <w:sz w:val="20"/>
              </w:rPr>
              <w:t>Assistants' Diaries.</w:t>
            </w:r>
          </w:p>
        </w:tc>
        <w:tc>
          <w:tcPr>
            <w:tcW w:w="1873" w:type="dxa"/>
          </w:tcPr>
          <w:p w14:paraId="267983CC" w14:textId="77777777" w:rsidR="00C8652D" w:rsidRDefault="00000000">
            <w:pPr>
              <w:pStyle w:val="TableParagraph"/>
              <w:spacing w:before="156" w:line="288" w:lineRule="auto"/>
              <w:ind w:left="220" w:right="1044"/>
              <w:jc w:val="both"/>
              <w:rPr>
                <w:sz w:val="20"/>
              </w:rPr>
            </w:pPr>
            <w:r>
              <w:rPr>
                <w:spacing w:val="-8"/>
                <w:sz w:val="20"/>
              </w:rPr>
              <w:t xml:space="preserve">Primary </w:t>
            </w:r>
            <w:r>
              <w:rPr>
                <w:spacing w:val="-10"/>
                <w:sz w:val="20"/>
              </w:rPr>
              <w:t>Official:</w:t>
            </w:r>
            <w:r>
              <w:rPr>
                <w:spacing w:val="-2"/>
                <w:sz w:val="20"/>
              </w:rPr>
              <w:t xml:space="preserve"> Diarist.</w:t>
            </w:r>
          </w:p>
          <w:p w14:paraId="1EC1ECB2" w14:textId="77777777" w:rsidR="00C8652D" w:rsidRDefault="00C8652D">
            <w:pPr>
              <w:pStyle w:val="TableParagraph"/>
              <w:spacing w:before="46"/>
              <w:rPr>
                <w:b/>
                <w:sz w:val="20"/>
              </w:rPr>
            </w:pPr>
          </w:p>
          <w:p w14:paraId="10A23C5D" w14:textId="77777777" w:rsidR="00C8652D" w:rsidRDefault="00000000">
            <w:pPr>
              <w:pStyle w:val="TableParagraph"/>
              <w:spacing w:before="1" w:line="288" w:lineRule="auto"/>
              <w:ind w:left="219" w:right="793"/>
              <w:rPr>
                <w:sz w:val="20"/>
              </w:rPr>
            </w:pPr>
            <w:r>
              <w:rPr>
                <w:spacing w:val="-2"/>
                <w:sz w:val="20"/>
              </w:rPr>
              <w:t>Seondary Official: Section</w:t>
            </w:r>
            <w:r>
              <w:rPr>
                <w:spacing w:val="-12"/>
                <w:sz w:val="20"/>
              </w:rPr>
              <w:t xml:space="preserve"> </w:t>
            </w:r>
            <w:r>
              <w:rPr>
                <w:spacing w:val="-2"/>
                <w:sz w:val="20"/>
              </w:rPr>
              <w:t>in- Charge.</w:t>
            </w:r>
          </w:p>
        </w:tc>
      </w:tr>
      <w:tr w:rsidR="00C8652D" w14:paraId="532CD1D2" w14:textId="77777777">
        <w:trPr>
          <w:trHeight w:val="1533"/>
        </w:trPr>
        <w:tc>
          <w:tcPr>
            <w:tcW w:w="328" w:type="dxa"/>
            <w:tcBorders>
              <w:bottom w:val="single" w:sz="4" w:space="0" w:color="000000"/>
            </w:tcBorders>
          </w:tcPr>
          <w:p w14:paraId="01051621" w14:textId="77777777" w:rsidR="00C8652D" w:rsidRDefault="00000000">
            <w:pPr>
              <w:pStyle w:val="TableParagraph"/>
              <w:spacing w:before="89"/>
              <w:rPr>
                <w:sz w:val="20"/>
              </w:rPr>
            </w:pPr>
            <w:r>
              <w:rPr>
                <w:spacing w:val="-5"/>
                <w:sz w:val="20"/>
              </w:rPr>
              <w:t>8.</w:t>
            </w:r>
          </w:p>
        </w:tc>
        <w:tc>
          <w:tcPr>
            <w:tcW w:w="1351" w:type="dxa"/>
            <w:tcBorders>
              <w:bottom w:val="single" w:sz="4" w:space="0" w:color="000000"/>
            </w:tcBorders>
          </w:tcPr>
          <w:p w14:paraId="3B2E9F7E" w14:textId="77777777" w:rsidR="00C8652D" w:rsidRDefault="00000000">
            <w:pPr>
              <w:pStyle w:val="TableParagraph"/>
              <w:spacing w:before="89" w:line="288" w:lineRule="auto"/>
              <w:ind w:left="209" w:right="295"/>
              <w:rPr>
                <w:b/>
                <w:sz w:val="20"/>
              </w:rPr>
            </w:pPr>
            <w:r>
              <w:rPr>
                <w:b/>
                <w:spacing w:val="-2"/>
                <w:sz w:val="20"/>
              </w:rPr>
              <w:t xml:space="preserve">Stores </w:t>
            </w:r>
            <w:r>
              <w:rPr>
                <w:b/>
                <w:spacing w:val="-4"/>
                <w:sz w:val="20"/>
              </w:rPr>
              <w:t>Section</w:t>
            </w:r>
          </w:p>
        </w:tc>
        <w:tc>
          <w:tcPr>
            <w:tcW w:w="2258" w:type="dxa"/>
            <w:tcBorders>
              <w:bottom w:val="single" w:sz="4" w:space="0" w:color="000000"/>
            </w:tcBorders>
          </w:tcPr>
          <w:p w14:paraId="06A984C3" w14:textId="77777777" w:rsidR="00C8652D" w:rsidRDefault="00000000">
            <w:pPr>
              <w:pStyle w:val="TableParagraph"/>
              <w:spacing w:before="89" w:line="288" w:lineRule="auto"/>
              <w:ind w:left="303" w:right="527"/>
              <w:rPr>
                <w:sz w:val="20"/>
              </w:rPr>
            </w:pPr>
            <w:r>
              <w:rPr>
                <w:sz w:val="20"/>
              </w:rPr>
              <w:t>Monitoring</w:t>
            </w:r>
            <w:r>
              <w:rPr>
                <w:spacing w:val="-15"/>
                <w:sz w:val="20"/>
              </w:rPr>
              <w:t xml:space="preserve"> </w:t>
            </w:r>
            <w:r>
              <w:rPr>
                <w:sz w:val="20"/>
              </w:rPr>
              <w:t xml:space="preserve">by </w:t>
            </w:r>
            <w:r>
              <w:rPr>
                <w:spacing w:val="-2"/>
                <w:sz w:val="20"/>
              </w:rPr>
              <w:t>Section</w:t>
            </w:r>
            <w:r>
              <w:rPr>
                <w:spacing w:val="-14"/>
                <w:sz w:val="20"/>
              </w:rPr>
              <w:t xml:space="preserve"> </w:t>
            </w:r>
            <w:r>
              <w:rPr>
                <w:spacing w:val="-2"/>
                <w:sz w:val="20"/>
              </w:rPr>
              <w:t xml:space="preserve">in-Charge </w:t>
            </w:r>
            <w:r>
              <w:rPr>
                <w:sz w:val="20"/>
              </w:rPr>
              <w:t>through Diary Register as well as Assistant</w:t>
            </w:r>
          </w:p>
        </w:tc>
        <w:tc>
          <w:tcPr>
            <w:tcW w:w="1887" w:type="dxa"/>
            <w:tcBorders>
              <w:bottom w:val="single" w:sz="4" w:space="0" w:color="000000"/>
            </w:tcBorders>
          </w:tcPr>
          <w:p w14:paraId="3056DF91" w14:textId="77777777" w:rsidR="00C8652D" w:rsidRDefault="00000000">
            <w:pPr>
              <w:pStyle w:val="TableParagraph"/>
              <w:spacing w:before="89" w:line="288" w:lineRule="auto"/>
              <w:ind w:left="116" w:right="1139"/>
              <w:jc w:val="both"/>
              <w:rPr>
                <w:sz w:val="20"/>
              </w:rPr>
            </w:pPr>
            <w:r>
              <w:rPr>
                <w:spacing w:val="-4"/>
                <w:sz w:val="20"/>
              </w:rPr>
              <w:t xml:space="preserve">Primary </w:t>
            </w:r>
            <w:r>
              <w:rPr>
                <w:spacing w:val="-8"/>
                <w:sz w:val="20"/>
              </w:rPr>
              <w:t xml:space="preserve">Official: </w:t>
            </w:r>
            <w:r>
              <w:rPr>
                <w:spacing w:val="-2"/>
                <w:sz w:val="20"/>
              </w:rPr>
              <w:t>Diarist.</w:t>
            </w:r>
          </w:p>
          <w:p w14:paraId="0FCB9665" w14:textId="77777777" w:rsidR="00C8652D" w:rsidRDefault="00C8652D">
            <w:pPr>
              <w:pStyle w:val="TableParagraph"/>
              <w:spacing w:before="46"/>
              <w:rPr>
                <w:b/>
                <w:sz w:val="20"/>
              </w:rPr>
            </w:pPr>
          </w:p>
          <w:p w14:paraId="10555691" w14:textId="77777777" w:rsidR="00C8652D" w:rsidRDefault="00000000">
            <w:pPr>
              <w:pStyle w:val="TableParagraph"/>
              <w:ind w:left="116"/>
              <w:rPr>
                <w:sz w:val="20"/>
              </w:rPr>
            </w:pPr>
            <w:r>
              <w:rPr>
                <w:spacing w:val="-2"/>
                <w:sz w:val="20"/>
              </w:rPr>
              <w:t>Secondary</w:t>
            </w:r>
          </w:p>
        </w:tc>
        <w:tc>
          <w:tcPr>
            <w:tcW w:w="1948" w:type="dxa"/>
            <w:tcBorders>
              <w:bottom w:val="single" w:sz="4" w:space="0" w:color="000000"/>
            </w:tcBorders>
          </w:tcPr>
          <w:p w14:paraId="34E6C328" w14:textId="77777777" w:rsidR="00C8652D" w:rsidRDefault="00000000">
            <w:pPr>
              <w:pStyle w:val="TableParagraph"/>
              <w:spacing w:before="89" w:line="288" w:lineRule="auto"/>
              <w:ind w:left="128" w:right="679"/>
              <w:rPr>
                <w:sz w:val="20"/>
              </w:rPr>
            </w:pPr>
            <w:r>
              <w:rPr>
                <w:spacing w:val="-2"/>
                <w:sz w:val="20"/>
              </w:rPr>
              <w:t>Monitoring through</w:t>
            </w:r>
            <w:r>
              <w:rPr>
                <w:spacing w:val="-11"/>
                <w:sz w:val="20"/>
              </w:rPr>
              <w:t xml:space="preserve"> </w:t>
            </w:r>
            <w:r>
              <w:rPr>
                <w:spacing w:val="-2"/>
                <w:sz w:val="20"/>
              </w:rPr>
              <w:t xml:space="preserve">File Movement </w:t>
            </w:r>
            <w:r>
              <w:rPr>
                <w:sz w:val="20"/>
              </w:rPr>
              <w:t>Register by the Section</w:t>
            </w:r>
          </w:p>
        </w:tc>
        <w:tc>
          <w:tcPr>
            <w:tcW w:w="1873" w:type="dxa"/>
            <w:tcBorders>
              <w:bottom w:val="single" w:sz="4" w:space="0" w:color="000000"/>
            </w:tcBorders>
          </w:tcPr>
          <w:p w14:paraId="13D99E24" w14:textId="77777777" w:rsidR="00C8652D" w:rsidRDefault="00000000">
            <w:pPr>
              <w:pStyle w:val="TableParagraph"/>
              <w:spacing w:before="89" w:line="288" w:lineRule="auto"/>
              <w:ind w:left="220" w:right="1044"/>
              <w:jc w:val="both"/>
              <w:rPr>
                <w:sz w:val="20"/>
              </w:rPr>
            </w:pPr>
            <w:r>
              <w:rPr>
                <w:spacing w:val="-8"/>
                <w:sz w:val="20"/>
              </w:rPr>
              <w:t xml:space="preserve">Primary </w:t>
            </w:r>
            <w:r>
              <w:rPr>
                <w:spacing w:val="-10"/>
                <w:sz w:val="20"/>
              </w:rPr>
              <w:t>Official:</w:t>
            </w:r>
            <w:r>
              <w:rPr>
                <w:spacing w:val="-2"/>
                <w:sz w:val="20"/>
              </w:rPr>
              <w:t xml:space="preserve"> Diarist.</w:t>
            </w:r>
          </w:p>
          <w:p w14:paraId="1E947EEE" w14:textId="77777777" w:rsidR="00C8652D" w:rsidRDefault="00C8652D">
            <w:pPr>
              <w:pStyle w:val="TableParagraph"/>
              <w:spacing w:before="46"/>
              <w:rPr>
                <w:b/>
                <w:sz w:val="20"/>
              </w:rPr>
            </w:pPr>
          </w:p>
          <w:p w14:paraId="41D63E9D" w14:textId="77777777" w:rsidR="00C8652D" w:rsidRDefault="00000000">
            <w:pPr>
              <w:pStyle w:val="TableParagraph"/>
              <w:ind w:left="220"/>
              <w:rPr>
                <w:sz w:val="20"/>
              </w:rPr>
            </w:pPr>
            <w:r>
              <w:rPr>
                <w:spacing w:val="-2"/>
                <w:sz w:val="20"/>
              </w:rPr>
              <w:t>Secondary</w:t>
            </w:r>
          </w:p>
        </w:tc>
      </w:tr>
    </w:tbl>
    <w:p w14:paraId="797A3562" w14:textId="77777777" w:rsidR="00C8652D" w:rsidRDefault="00C8652D">
      <w:pPr>
        <w:rPr>
          <w:sz w:val="20"/>
        </w:rPr>
        <w:sectPr w:rsidR="00C8652D">
          <w:pgSz w:w="12960" w:h="15840"/>
          <w:pgMar w:top="1140" w:right="1500" w:bottom="280" w:left="1500" w:header="917" w:footer="0" w:gutter="0"/>
          <w:cols w:space="720"/>
        </w:sectPr>
      </w:pPr>
    </w:p>
    <w:p w14:paraId="605EF779"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495"/>
        <w:gridCol w:w="1266"/>
        <w:gridCol w:w="2066"/>
        <w:gridCol w:w="1836"/>
        <w:gridCol w:w="1722"/>
        <w:gridCol w:w="2265"/>
      </w:tblGrid>
      <w:tr w:rsidR="00C8652D" w14:paraId="0B7C9E9D" w14:textId="77777777">
        <w:trPr>
          <w:trHeight w:val="402"/>
        </w:trPr>
        <w:tc>
          <w:tcPr>
            <w:tcW w:w="495" w:type="dxa"/>
            <w:tcBorders>
              <w:top w:val="single" w:sz="4" w:space="0" w:color="000000"/>
              <w:bottom w:val="single" w:sz="4" w:space="0" w:color="000000"/>
            </w:tcBorders>
          </w:tcPr>
          <w:p w14:paraId="3648B500" w14:textId="77777777" w:rsidR="00C8652D" w:rsidRDefault="00000000">
            <w:pPr>
              <w:pStyle w:val="TableParagraph"/>
              <w:spacing w:before="82"/>
              <w:rPr>
                <w:sz w:val="20"/>
              </w:rPr>
            </w:pPr>
            <w:r>
              <w:rPr>
                <w:spacing w:val="-10"/>
                <w:sz w:val="20"/>
              </w:rPr>
              <w:t>1</w:t>
            </w:r>
          </w:p>
        </w:tc>
        <w:tc>
          <w:tcPr>
            <w:tcW w:w="1266" w:type="dxa"/>
            <w:tcBorders>
              <w:top w:val="single" w:sz="4" w:space="0" w:color="000000"/>
              <w:bottom w:val="single" w:sz="4" w:space="0" w:color="000000"/>
            </w:tcBorders>
          </w:tcPr>
          <w:p w14:paraId="1E5484E3" w14:textId="77777777" w:rsidR="00C8652D" w:rsidRDefault="00000000">
            <w:pPr>
              <w:pStyle w:val="TableParagraph"/>
              <w:spacing w:before="82"/>
              <w:ind w:left="395"/>
              <w:rPr>
                <w:sz w:val="20"/>
              </w:rPr>
            </w:pPr>
            <w:r>
              <w:rPr>
                <w:spacing w:val="-10"/>
                <w:sz w:val="20"/>
              </w:rPr>
              <w:t>2</w:t>
            </w:r>
          </w:p>
        </w:tc>
        <w:tc>
          <w:tcPr>
            <w:tcW w:w="2066" w:type="dxa"/>
            <w:tcBorders>
              <w:top w:val="single" w:sz="4" w:space="0" w:color="000000"/>
              <w:bottom w:val="single" w:sz="4" w:space="0" w:color="000000"/>
            </w:tcBorders>
          </w:tcPr>
          <w:p w14:paraId="2B7AC1AC" w14:textId="77777777" w:rsidR="00C8652D" w:rsidRDefault="00000000">
            <w:pPr>
              <w:pStyle w:val="TableParagraph"/>
              <w:spacing w:before="82"/>
              <w:ind w:right="279"/>
              <w:jc w:val="center"/>
              <w:rPr>
                <w:sz w:val="20"/>
              </w:rPr>
            </w:pPr>
            <w:r>
              <w:rPr>
                <w:spacing w:val="-10"/>
                <w:sz w:val="20"/>
              </w:rPr>
              <w:t>3</w:t>
            </w:r>
          </w:p>
        </w:tc>
        <w:tc>
          <w:tcPr>
            <w:tcW w:w="1836" w:type="dxa"/>
            <w:tcBorders>
              <w:top w:val="single" w:sz="4" w:space="0" w:color="000000"/>
              <w:bottom w:val="single" w:sz="4" w:space="0" w:color="000000"/>
            </w:tcBorders>
          </w:tcPr>
          <w:p w14:paraId="1F64A8B8" w14:textId="77777777" w:rsidR="00C8652D" w:rsidRDefault="00000000">
            <w:pPr>
              <w:pStyle w:val="TableParagraph"/>
              <w:spacing w:before="82"/>
              <w:ind w:right="131"/>
              <w:jc w:val="center"/>
              <w:rPr>
                <w:sz w:val="20"/>
              </w:rPr>
            </w:pPr>
            <w:r>
              <w:rPr>
                <w:spacing w:val="-10"/>
                <w:sz w:val="20"/>
              </w:rPr>
              <w:t>4</w:t>
            </w:r>
          </w:p>
        </w:tc>
        <w:tc>
          <w:tcPr>
            <w:tcW w:w="1722" w:type="dxa"/>
            <w:tcBorders>
              <w:top w:val="single" w:sz="4" w:space="0" w:color="000000"/>
              <w:bottom w:val="single" w:sz="4" w:space="0" w:color="000000"/>
            </w:tcBorders>
          </w:tcPr>
          <w:p w14:paraId="73A96E63" w14:textId="77777777" w:rsidR="00C8652D" w:rsidRDefault="00000000">
            <w:pPr>
              <w:pStyle w:val="TableParagraph"/>
              <w:spacing w:before="82"/>
              <w:ind w:right="627"/>
              <w:jc w:val="right"/>
              <w:rPr>
                <w:sz w:val="20"/>
              </w:rPr>
            </w:pPr>
            <w:r>
              <w:rPr>
                <w:spacing w:val="-10"/>
                <w:sz w:val="20"/>
              </w:rPr>
              <w:t>5</w:t>
            </w:r>
          </w:p>
        </w:tc>
        <w:tc>
          <w:tcPr>
            <w:tcW w:w="2265" w:type="dxa"/>
            <w:tcBorders>
              <w:top w:val="single" w:sz="4" w:space="0" w:color="000000"/>
              <w:bottom w:val="single" w:sz="4" w:space="0" w:color="000000"/>
            </w:tcBorders>
          </w:tcPr>
          <w:p w14:paraId="45FCBA1C" w14:textId="77777777" w:rsidR="00C8652D" w:rsidRDefault="00000000">
            <w:pPr>
              <w:pStyle w:val="TableParagraph"/>
              <w:spacing w:before="82"/>
              <w:ind w:right="1094"/>
              <w:jc w:val="right"/>
              <w:rPr>
                <w:sz w:val="20"/>
              </w:rPr>
            </w:pPr>
            <w:r>
              <w:rPr>
                <w:spacing w:val="-10"/>
                <w:sz w:val="20"/>
              </w:rPr>
              <w:t>6</w:t>
            </w:r>
          </w:p>
        </w:tc>
      </w:tr>
      <w:tr w:rsidR="00C8652D" w14:paraId="1BFB14B2" w14:textId="77777777">
        <w:trPr>
          <w:trHeight w:val="491"/>
        </w:trPr>
        <w:tc>
          <w:tcPr>
            <w:tcW w:w="495" w:type="dxa"/>
            <w:tcBorders>
              <w:top w:val="single" w:sz="4" w:space="0" w:color="000000"/>
            </w:tcBorders>
          </w:tcPr>
          <w:p w14:paraId="46DDA9BA" w14:textId="77777777" w:rsidR="00C8652D" w:rsidRDefault="00C8652D">
            <w:pPr>
              <w:pStyle w:val="TableParagraph"/>
              <w:rPr>
                <w:sz w:val="20"/>
              </w:rPr>
            </w:pPr>
          </w:p>
        </w:tc>
        <w:tc>
          <w:tcPr>
            <w:tcW w:w="1266" w:type="dxa"/>
            <w:tcBorders>
              <w:top w:val="single" w:sz="4" w:space="0" w:color="000000"/>
            </w:tcBorders>
          </w:tcPr>
          <w:p w14:paraId="40C5235B" w14:textId="77777777" w:rsidR="00C8652D" w:rsidRDefault="00C8652D">
            <w:pPr>
              <w:pStyle w:val="TableParagraph"/>
              <w:rPr>
                <w:sz w:val="20"/>
              </w:rPr>
            </w:pPr>
          </w:p>
        </w:tc>
        <w:tc>
          <w:tcPr>
            <w:tcW w:w="2066" w:type="dxa"/>
            <w:tcBorders>
              <w:top w:val="single" w:sz="4" w:space="0" w:color="000000"/>
            </w:tcBorders>
          </w:tcPr>
          <w:p w14:paraId="65EA2B47" w14:textId="77777777" w:rsidR="00C8652D" w:rsidRDefault="00C8652D">
            <w:pPr>
              <w:pStyle w:val="TableParagraph"/>
              <w:spacing w:before="3"/>
              <w:rPr>
                <w:b/>
                <w:sz w:val="20"/>
              </w:rPr>
            </w:pPr>
          </w:p>
          <w:p w14:paraId="638B3F19" w14:textId="77777777" w:rsidR="00C8652D" w:rsidRDefault="00000000">
            <w:pPr>
              <w:pStyle w:val="TableParagraph"/>
              <w:ind w:left="221"/>
              <w:rPr>
                <w:sz w:val="20"/>
              </w:rPr>
            </w:pPr>
            <w:r>
              <w:rPr>
                <w:spacing w:val="-2"/>
                <w:sz w:val="20"/>
              </w:rPr>
              <w:t>Diary</w:t>
            </w:r>
            <w:r>
              <w:rPr>
                <w:spacing w:val="-14"/>
                <w:sz w:val="20"/>
              </w:rPr>
              <w:t xml:space="preserve"> </w:t>
            </w:r>
            <w:r>
              <w:rPr>
                <w:spacing w:val="-2"/>
                <w:sz w:val="20"/>
              </w:rPr>
              <w:t>and</w:t>
            </w:r>
            <w:r>
              <w:rPr>
                <w:spacing w:val="-22"/>
                <w:sz w:val="20"/>
              </w:rPr>
              <w:t xml:space="preserve"> </w:t>
            </w:r>
            <w:r>
              <w:rPr>
                <w:spacing w:val="-2"/>
                <w:sz w:val="20"/>
              </w:rPr>
              <w:t>Arrear</w:t>
            </w:r>
          </w:p>
        </w:tc>
        <w:tc>
          <w:tcPr>
            <w:tcW w:w="1836" w:type="dxa"/>
            <w:tcBorders>
              <w:top w:val="single" w:sz="4" w:space="0" w:color="000000"/>
            </w:tcBorders>
          </w:tcPr>
          <w:p w14:paraId="70008908" w14:textId="77777777" w:rsidR="00C8652D" w:rsidRDefault="00C8652D">
            <w:pPr>
              <w:pStyle w:val="TableParagraph"/>
              <w:spacing w:before="3"/>
              <w:rPr>
                <w:b/>
                <w:sz w:val="20"/>
              </w:rPr>
            </w:pPr>
          </w:p>
          <w:p w14:paraId="5F95E7C6" w14:textId="77777777" w:rsidR="00C8652D" w:rsidRDefault="00000000">
            <w:pPr>
              <w:pStyle w:val="TableParagraph"/>
              <w:ind w:left="226"/>
              <w:rPr>
                <w:sz w:val="20"/>
              </w:rPr>
            </w:pPr>
            <w:r>
              <w:rPr>
                <w:spacing w:val="-2"/>
                <w:sz w:val="20"/>
              </w:rPr>
              <w:t>Official:</w:t>
            </w:r>
          </w:p>
        </w:tc>
        <w:tc>
          <w:tcPr>
            <w:tcW w:w="1722" w:type="dxa"/>
            <w:tcBorders>
              <w:top w:val="single" w:sz="4" w:space="0" w:color="000000"/>
            </w:tcBorders>
          </w:tcPr>
          <w:p w14:paraId="14E9781D" w14:textId="77777777" w:rsidR="00C8652D" w:rsidRDefault="00C8652D">
            <w:pPr>
              <w:pStyle w:val="TableParagraph"/>
              <w:spacing w:before="3"/>
              <w:rPr>
                <w:b/>
                <w:sz w:val="20"/>
              </w:rPr>
            </w:pPr>
          </w:p>
          <w:p w14:paraId="5BB1BA90" w14:textId="77777777" w:rsidR="00C8652D" w:rsidRDefault="00000000">
            <w:pPr>
              <w:pStyle w:val="TableParagraph"/>
              <w:ind w:right="608"/>
              <w:jc w:val="right"/>
              <w:rPr>
                <w:sz w:val="20"/>
              </w:rPr>
            </w:pPr>
            <w:r>
              <w:rPr>
                <w:spacing w:val="-3"/>
                <w:sz w:val="20"/>
              </w:rPr>
              <w:t>in-</w:t>
            </w:r>
            <w:r>
              <w:rPr>
                <w:spacing w:val="-2"/>
                <w:sz w:val="20"/>
              </w:rPr>
              <w:t>Charge.</w:t>
            </w:r>
          </w:p>
        </w:tc>
        <w:tc>
          <w:tcPr>
            <w:tcW w:w="2265" w:type="dxa"/>
            <w:tcBorders>
              <w:top w:val="single" w:sz="4" w:space="0" w:color="000000"/>
            </w:tcBorders>
          </w:tcPr>
          <w:p w14:paraId="4C4F11D6" w14:textId="77777777" w:rsidR="00C8652D" w:rsidRDefault="00C8652D">
            <w:pPr>
              <w:pStyle w:val="TableParagraph"/>
              <w:spacing w:before="3"/>
              <w:rPr>
                <w:b/>
                <w:sz w:val="20"/>
              </w:rPr>
            </w:pPr>
          </w:p>
          <w:p w14:paraId="106C0B52" w14:textId="77777777" w:rsidR="00C8652D" w:rsidRDefault="00000000">
            <w:pPr>
              <w:pStyle w:val="TableParagraph"/>
              <w:ind w:right="1024"/>
              <w:jc w:val="right"/>
              <w:rPr>
                <w:sz w:val="20"/>
              </w:rPr>
            </w:pPr>
            <w:r>
              <w:rPr>
                <w:spacing w:val="-2"/>
                <w:sz w:val="20"/>
              </w:rPr>
              <w:t>Official:</w:t>
            </w:r>
          </w:p>
        </w:tc>
      </w:tr>
      <w:tr w:rsidR="00C8652D" w14:paraId="223DA32A" w14:textId="77777777">
        <w:trPr>
          <w:trHeight w:val="554"/>
        </w:trPr>
        <w:tc>
          <w:tcPr>
            <w:tcW w:w="495" w:type="dxa"/>
          </w:tcPr>
          <w:p w14:paraId="0A55A438" w14:textId="77777777" w:rsidR="00C8652D" w:rsidRDefault="00C8652D">
            <w:pPr>
              <w:pStyle w:val="TableParagraph"/>
              <w:rPr>
                <w:sz w:val="20"/>
              </w:rPr>
            </w:pPr>
          </w:p>
        </w:tc>
        <w:tc>
          <w:tcPr>
            <w:tcW w:w="1266" w:type="dxa"/>
          </w:tcPr>
          <w:p w14:paraId="1289AAA0" w14:textId="77777777" w:rsidR="00C8652D" w:rsidRDefault="00C8652D">
            <w:pPr>
              <w:pStyle w:val="TableParagraph"/>
              <w:rPr>
                <w:sz w:val="20"/>
              </w:rPr>
            </w:pPr>
          </w:p>
        </w:tc>
        <w:tc>
          <w:tcPr>
            <w:tcW w:w="2066" w:type="dxa"/>
          </w:tcPr>
          <w:p w14:paraId="46636B08" w14:textId="77777777" w:rsidR="00C8652D" w:rsidRDefault="00000000">
            <w:pPr>
              <w:pStyle w:val="TableParagraph"/>
              <w:spacing w:before="20"/>
              <w:ind w:left="221"/>
              <w:rPr>
                <w:sz w:val="20"/>
              </w:rPr>
            </w:pPr>
            <w:r>
              <w:rPr>
                <w:spacing w:val="-2"/>
                <w:sz w:val="20"/>
              </w:rPr>
              <w:t>Reports</w:t>
            </w:r>
          </w:p>
          <w:p w14:paraId="6F0DE081" w14:textId="77777777" w:rsidR="00C8652D" w:rsidRDefault="00000000">
            <w:pPr>
              <w:pStyle w:val="TableParagraph"/>
              <w:spacing w:before="46"/>
              <w:ind w:left="221"/>
              <w:rPr>
                <w:sz w:val="20"/>
              </w:rPr>
            </w:pPr>
            <w:r>
              <w:rPr>
                <w:sz w:val="20"/>
              </w:rPr>
              <w:t>submitted</w:t>
            </w:r>
            <w:r>
              <w:rPr>
                <w:spacing w:val="-1"/>
                <w:sz w:val="20"/>
              </w:rPr>
              <w:t xml:space="preserve"> </w:t>
            </w:r>
            <w:r>
              <w:rPr>
                <w:sz w:val="20"/>
              </w:rPr>
              <w:t xml:space="preserve">to </w:t>
            </w:r>
            <w:r>
              <w:rPr>
                <w:spacing w:val="-2"/>
                <w:sz w:val="20"/>
              </w:rPr>
              <w:t>Branch</w:t>
            </w:r>
          </w:p>
        </w:tc>
        <w:tc>
          <w:tcPr>
            <w:tcW w:w="1836" w:type="dxa"/>
          </w:tcPr>
          <w:p w14:paraId="026AA376" w14:textId="77777777" w:rsidR="00C8652D" w:rsidRDefault="00000000">
            <w:pPr>
              <w:pStyle w:val="TableParagraph"/>
              <w:spacing w:before="20"/>
              <w:ind w:left="226"/>
              <w:rPr>
                <w:sz w:val="20"/>
              </w:rPr>
            </w:pPr>
            <w:r>
              <w:rPr>
                <w:spacing w:val="-2"/>
                <w:sz w:val="20"/>
              </w:rPr>
              <w:t>Branch</w:t>
            </w:r>
          </w:p>
          <w:p w14:paraId="500D9D3D" w14:textId="77777777" w:rsidR="00C8652D" w:rsidRDefault="00000000">
            <w:pPr>
              <w:pStyle w:val="TableParagraph"/>
              <w:spacing w:before="46"/>
              <w:ind w:left="226"/>
              <w:rPr>
                <w:sz w:val="20"/>
              </w:rPr>
            </w:pPr>
            <w:r>
              <w:rPr>
                <w:spacing w:val="-2"/>
                <w:sz w:val="20"/>
              </w:rPr>
              <w:t>Officer.</w:t>
            </w:r>
          </w:p>
        </w:tc>
        <w:tc>
          <w:tcPr>
            <w:tcW w:w="1722" w:type="dxa"/>
          </w:tcPr>
          <w:p w14:paraId="35560FEB" w14:textId="77777777" w:rsidR="00C8652D" w:rsidRDefault="00C8652D">
            <w:pPr>
              <w:pStyle w:val="TableParagraph"/>
              <w:rPr>
                <w:sz w:val="20"/>
              </w:rPr>
            </w:pPr>
          </w:p>
        </w:tc>
        <w:tc>
          <w:tcPr>
            <w:tcW w:w="2265" w:type="dxa"/>
          </w:tcPr>
          <w:p w14:paraId="41AD8449" w14:textId="77777777" w:rsidR="00C8652D" w:rsidRDefault="00000000">
            <w:pPr>
              <w:pStyle w:val="TableParagraph"/>
              <w:spacing w:before="20"/>
              <w:ind w:left="609"/>
              <w:rPr>
                <w:sz w:val="20"/>
              </w:rPr>
            </w:pPr>
            <w:r>
              <w:rPr>
                <w:spacing w:val="-4"/>
                <w:sz w:val="20"/>
              </w:rPr>
              <w:t>Section</w:t>
            </w:r>
            <w:r>
              <w:rPr>
                <w:spacing w:val="-3"/>
                <w:sz w:val="20"/>
              </w:rPr>
              <w:t xml:space="preserve"> </w:t>
            </w:r>
            <w:r>
              <w:rPr>
                <w:spacing w:val="-5"/>
                <w:sz w:val="20"/>
              </w:rPr>
              <w:t>in-</w:t>
            </w:r>
          </w:p>
          <w:p w14:paraId="38B8BD29" w14:textId="77777777" w:rsidR="00C8652D" w:rsidRDefault="00000000">
            <w:pPr>
              <w:pStyle w:val="TableParagraph"/>
              <w:spacing w:before="46"/>
              <w:ind w:left="606"/>
              <w:rPr>
                <w:sz w:val="20"/>
              </w:rPr>
            </w:pPr>
            <w:r>
              <w:rPr>
                <w:spacing w:val="-2"/>
                <w:sz w:val="20"/>
              </w:rPr>
              <w:t>Charge.</w:t>
            </w:r>
          </w:p>
        </w:tc>
      </w:tr>
      <w:tr w:rsidR="00C8652D" w14:paraId="2392934D" w14:textId="77777777">
        <w:trPr>
          <w:trHeight w:val="249"/>
        </w:trPr>
        <w:tc>
          <w:tcPr>
            <w:tcW w:w="495" w:type="dxa"/>
          </w:tcPr>
          <w:p w14:paraId="31A950DC" w14:textId="77777777" w:rsidR="00C8652D" w:rsidRDefault="00C8652D">
            <w:pPr>
              <w:pStyle w:val="TableParagraph"/>
              <w:rPr>
                <w:sz w:val="18"/>
              </w:rPr>
            </w:pPr>
          </w:p>
        </w:tc>
        <w:tc>
          <w:tcPr>
            <w:tcW w:w="1266" w:type="dxa"/>
          </w:tcPr>
          <w:p w14:paraId="478FD027" w14:textId="77777777" w:rsidR="00C8652D" w:rsidRDefault="00C8652D">
            <w:pPr>
              <w:pStyle w:val="TableParagraph"/>
              <w:rPr>
                <w:sz w:val="18"/>
              </w:rPr>
            </w:pPr>
          </w:p>
        </w:tc>
        <w:tc>
          <w:tcPr>
            <w:tcW w:w="2066" w:type="dxa"/>
          </w:tcPr>
          <w:p w14:paraId="733145E7" w14:textId="77777777" w:rsidR="00C8652D" w:rsidRDefault="00000000">
            <w:pPr>
              <w:pStyle w:val="TableParagraph"/>
              <w:spacing w:before="20" w:line="210" w:lineRule="exact"/>
              <w:ind w:left="221"/>
              <w:rPr>
                <w:sz w:val="20"/>
              </w:rPr>
            </w:pPr>
            <w:r>
              <w:rPr>
                <w:spacing w:val="-2"/>
                <w:sz w:val="20"/>
              </w:rPr>
              <w:t>Officer/Director.</w:t>
            </w:r>
          </w:p>
        </w:tc>
        <w:tc>
          <w:tcPr>
            <w:tcW w:w="1836" w:type="dxa"/>
          </w:tcPr>
          <w:p w14:paraId="445391AC" w14:textId="77777777" w:rsidR="00C8652D" w:rsidRDefault="00C8652D">
            <w:pPr>
              <w:pStyle w:val="TableParagraph"/>
              <w:rPr>
                <w:sz w:val="18"/>
              </w:rPr>
            </w:pPr>
          </w:p>
        </w:tc>
        <w:tc>
          <w:tcPr>
            <w:tcW w:w="1722" w:type="dxa"/>
          </w:tcPr>
          <w:p w14:paraId="55085CE8" w14:textId="77777777" w:rsidR="00C8652D" w:rsidRDefault="00C8652D">
            <w:pPr>
              <w:pStyle w:val="TableParagraph"/>
              <w:rPr>
                <w:sz w:val="18"/>
              </w:rPr>
            </w:pPr>
          </w:p>
        </w:tc>
        <w:tc>
          <w:tcPr>
            <w:tcW w:w="2265" w:type="dxa"/>
          </w:tcPr>
          <w:p w14:paraId="3CE11FED" w14:textId="77777777" w:rsidR="00C8652D" w:rsidRDefault="00C8652D">
            <w:pPr>
              <w:pStyle w:val="TableParagraph"/>
              <w:rPr>
                <w:sz w:val="18"/>
              </w:rPr>
            </w:pPr>
          </w:p>
        </w:tc>
      </w:tr>
      <w:tr w:rsidR="00C8652D" w14:paraId="61C6D135" w14:textId="77777777">
        <w:trPr>
          <w:trHeight w:val="448"/>
        </w:trPr>
        <w:tc>
          <w:tcPr>
            <w:tcW w:w="9650" w:type="dxa"/>
            <w:gridSpan w:val="6"/>
          </w:tcPr>
          <w:p w14:paraId="4929C065" w14:textId="77777777" w:rsidR="00C8652D" w:rsidRDefault="00000000">
            <w:pPr>
              <w:pStyle w:val="TableParagraph"/>
              <w:spacing w:before="219" w:line="210" w:lineRule="exact"/>
              <w:ind w:left="588"/>
              <w:rPr>
                <w:b/>
                <w:sz w:val="20"/>
              </w:rPr>
            </w:pPr>
            <w:r>
              <w:rPr>
                <w:b/>
                <w:spacing w:val="-6"/>
                <w:sz w:val="20"/>
              </w:rPr>
              <w:t>MECHANISM</w:t>
            </w:r>
            <w:r>
              <w:rPr>
                <w:b/>
                <w:spacing w:val="-1"/>
                <w:sz w:val="20"/>
              </w:rPr>
              <w:t xml:space="preserve"> </w:t>
            </w:r>
            <w:r>
              <w:rPr>
                <w:b/>
                <w:spacing w:val="-6"/>
                <w:sz w:val="20"/>
              </w:rPr>
              <w:t>FOR</w:t>
            </w:r>
            <w:r>
              <w:rPr>
                <w:b/>
                <w:spacing w:val="3"/>
                <w:sz w:val="20"/>
              </w:rPr>
              <w:t xml:space="preserve"> </w:t>
            </w:r>
            <w:r>
              <w:rPr>
                <w:b/>
                <w:spacing w:val="-6"/>
                <w:sz w:val="20"/>
              </w:rPr>
              <w:t>MONITORING</w:t>
            </w:r>
            <w:r>
              <w:rPr>
                <w:b/>
                <w:spacing w:val="-3"/>
                <w:sz w:val="20"/>
              </w:rPr>
              <w:t xml:space="preserve"> </w:t>
            </w:r>
            <w:r>
              <w:rPr>
                <w:b/>
                <w:spacing w:val="-6"/>
                <w:sz w:val="20"/>
              </w:rPr>
              <w:t>DISPOSAL</w:t>
            </w:r>
            <w:r>
              <w:rPr>
                <w:b/>
                <w:spacing w:val="-9"/>
                <w:sz w:val="20"/>
              </w:rPr>
              <w:t xml:space="preserve"> </w:t>
            </w:r>
            <w:r>
              <w:rPr>
                <w:b/>
                <w:spacing w:val="-6"/>
                <w:sz w:val="20"/>
              </w:rPr>
              <w:t>OF</w:t>
            </w:r>
            <w:r>
              <w:rPr>
                <w:b/>
                <w:spacing w:val="-2"/>
                <w:sz w:val="20"/>
              </w:rPr>
              <w:t xml:space="preserve"> </w:t>
            </w:r>
            <w:r>
              <w:rPr>
                <w:b/>
                <w:spacing w:val="-6"/>
                <w:sz w:val="20"/>
              </w:rPr>
              <w:t>RECEIPTS</w:t>
            </w:r>
            <w:r>
              <w:rPr>
                <w:b/>
                <w:spacing w:val="-7"/>
                <w:sz w:val="20"/>
              </w:rPr>
              <w:t xml:space="preserve"> </w:t>
            </w:r>
            <w:r>
              <w:rPr>
                <w:b/>
                <w:spacing w:val="-6"/>
                <w:sz w:val="20"/>
              </w:rPr>
              <w:t>AND</w:t>
            </w:r>
            <w:r>
              <w:rPr>
                <w:b/>
                <w:spacing w:val="2"/>
                <w:sz w:val="20"/>
              </w:rPr>
              <w:t xml:space="preserve"> </w:t>
            </w:r>
            <w:r>
              <w:rPr>
                <w:b/>
                <w:spacing w:val="-6"/>
                <w:sz w:val="20"/>
              </w:rPr>
              <w:t>FILES</w:t>
            </w:r>
            <w:r>
              <w:rPr>
                <w:b/>
                <w:spacing w:val="3"/>
                <w:sz w:val="20"/>
              </w:rPr>
              <w:t xml:space="preserve"> </w:t>
            </w:r>
            <w:r>
              <w:rPr>
                <w:b/>
                <w:spacing w:val="-6"/>
                <w:sz w:val="20"/>
              </w:rPr>
              <w:t>IN</w:t>
            </w:r>
            <w:r>
              <w:rPr>
                <w:b/>
                <w:spacing w:val="2"/>
                <w:sz w:val="20"/>
              </w:rPr>
              <w:t xml:space="preserve"> </w:t>
            </w:r>
            <w:r>
              <w:rPr>
                <w:b/>
                <w:spacing w:val="-6"/>
                <w:sz w:val="20"/>
              </w:rPr>
              <w:t>OTHER</w:t>
            </w:r>
            <w:r>
              <w:rPr>
                <w:b/>
                <w:spacing w:val="2"/>
                <w:sz w:val="20"/>
              </w:rPr>
              <w:t xml:space="preserve"> </w:t>
            </w:r>
            <w:r>
              <w:rPr>
                <w:b/>
                <w:spacing w:val="-6"/>
                <w:sz w:val="20"/>
              </w:rPr>
              <w:t>SECTIONS</w:t>
            </w:r>
          </w:p>
        </w:tc>
      </w:tr>
      <w:tr w:rsidR="00C8652D" w14:paraId="0F7C8118" w14:textId="77777777">
        <w:trPr>
          <w:trHeight w:val="448"/>
        </w:trPr>
        <w:tc>
          <w:tcPr>
            <w:tcW w:w="1761" w:type="dxa"/>
            <w:gridSpan w:val="2"/>
          </w:tcPr>
          <w:p w14:paraId="2354DB63" w14:textId="77777777" w:rsidR="00C8652D" w:rsidRDefault="00000000">
            <w:pPr>
              <w:pStyle w:val="TableParagraph"/>
              <w:tabs>
                <w:tab w:val="left" w:pos="537"/>
              </w:tabs>
              <w:spacing w:before="190"/>
              <w:rPr>
                <w:b/>
                <w:sz w:val="20"/>
              </w:rPr>
            </w:pPr>
            <w:r>
              <w:rPr>
                <w:spacing w:val="-5"/>
                <w:sz w:val="20"/>
              </w:rPr>
              <w:t>1.</w:t>
            </w:r>
            <w:r>
              <w:rPr>
                <w:sz w:val="20"/>
              </w:rPr>
              <w:tab/>
            </w:r>
            <w:r>
              <w:rPr>
                <w:b/>
                <w:spacing w:val="-2"/>
                <w:sz w:val="20"/>
              </w:rPr>
              <w:t>Distribution</w:t>
            </w:r>
          </w:p>
        </w:tc>
        <w:tc>
          <w:tcPr>
            <w:tcW w:w="2066" w:type="dxa"/>
          </w:tcPr>
          <w:p w14:paraId="0971257B" w14:textId="77777777" w:rsidR="00C8652D" w:rsidRDefault="00000000">
            <w:pPr>
              <w:pStyle w:val="TableParagraph"/>
              <w:spacing w:before="190"/>
              <w:ind w:left="221"/>
              <w:rPr>
                <w:sz w:val="20"/>
              </w:rPr>
            </w:pPr>
            <w:r>
              <w:rPr>
                <w:spacing w:val="-2"/>
                <w:sz w:val="20"/>
              </w:rPr>
              <w:t>Monitoring</w:t>
            </w:r>
            <w:r>
              <w:rPr>
                <w:spacing w:val="7"/>
                <w:sz w:val="20"/>
              </w:rPr>
              <w:t xml:space="preserve"> </w:t>
            </w:r>
            <w:r>
              <w:rPr>
                <w:spacing w:val="-5"/>
                <w:sz w:val="20"/>
              </w:rPr>
              <w:t>of</w:t>
            </w:r>
          </w:p>
        </w:tc>
        <w:tc>
          <w:tcPr>
            <w:tcW w:w="1836" w:type="dxa"/>
          </w:tcPr>
          <w:p w14:paraId="54B7A238" w14:textId="77777777" w:rsidR="00C8652D" w:rsidRDefault="00000000">
            <w:pPr>
              <w:pStyle w:val="TableParagraph"/>
              <w:spacing w:before="190"/>
              <w:ind w:left="226"/>
              <w:rPr>
                <w:sz w:val="20"/>
              </w:rPr>
            </w:pPr>
            <w:r>
              <w:rPr>
                <w:spacing w:val="-2"/>
                <w:sz w:val="20"/>
              </w:rPr>
              <w:t>Primary</w:t>
            </w:r>
          </w:p>
        </w:tc>
        <w:tc>
          <w:tcPr>
            <w:tcW w:w="3987" w:type="dxa"/>
            <w:gridSpan w:val="2"/>
          </w:tcPr>
          <w:p w14:paraId="23D72393" w14:textId="77777777" w:rsidR="00C8652D" w:rsidRDefault="00000000">
            <w:pPr>
              <w:pStyle w:val="TableParagraph"/>
              <w:tabs>
                <w:tab w:val="left" w:pos="2328"/>
              </w:tabs>
              <w:spacing w:before="190"/>
              <w:ind w:left="289"/>
              <w:rPr>
                <w:sz w:val="20"/>
              </w:rPr>
            </w:pPr>
            <w:r>
              <w:rPr>
                <w:spacing w:val="-2"/>
                <w:sz w:val="20"/>
              </w:rPr>
              <w:t>Monitoring</w:t>
            </w:r>
            <w:r>
              <w:rPr>
                <w:sz w:val="20"/>
              </w:rPr>
              <w:tab/>
            </w:r>
            <w:r>
              <w:rPr>
                <w:spacing w:val="-2"/>
                <w:sz w:val="20"/>
              </w:rPr>
              <w:t>Primary</w:t>
            </w:r>
          </w:p>
        </w:tc>
      </w:tr>
      <w:tr w:rsidR="00C8652D" w14:paraId="0837AC51" w14:textId="77777777">
        <w:trPr>
          <w:trHeight w:val="278"/>
        </w:trPr>
        <w:tc>
          <w:tcPr>
            <w:tcW w:w="1761" w:type="dxa"/>
            <w:gridSpan w:val="2"/>
          </w:tcPr>
          <w:p w14:paraId="36711C28" w14:textId="77777777" w:rsidR="00C8652D" w:rsidRDefault="00000000">
            <w:pPr>
              <w:pStyle w:val="TableParagraph"/>
              <w:spacing w:before="20"/>
              <w:ind w:left="537"/>
              <w:rPr>
                <w:b/>
                <w:sz w:val="20"/>
              </w:rPr>
            </w:pPr>
            <w:r>
              <w:rPr>
                <w:b/>
                <w:spacing w:val="-2"/>
                <w:sz w:val="20"/>
              </w:rPr>
              <w:t>Section</w:t>
            </w:r>
          </w:p>
        </w:tc>
        <w:tc>
          <w:tcPr>
            <w:tcW w:w="2066" w:type="dxa"/>
          </w:tcPr>
          <w:p w14:paraId="2C520B57" w14:textId="77777777" w:rsidR="00C8652D" w:rsidRDefault="00000000">
            <w:pPr>
              <w:pStyle w:val="TableParagraph"/>
              <w:spacing w:before="20"/>
              <w:ind w:left="221"/>
              <w:rPr>
                <w:sz w:val="20"/>
              </w:rPr>
            </w:pPr>
            <w:r>
              <w:rPr>
                <w:spacing w:val="-2"/>
                <w:sz w:val="20"/>
              </w:rPr>
              <w:t>delivery</w:t>
            </w:r>
            <w:r>
              <w:rPr>
                <w:spacing w:val="-4"/>
                <w:sz w:val="20"/>
              </w:rPr>
              <w:t xml:space="preserve"> </w:t>
            </w:r>
            <w:r>
              <w:rPr>
                <w:spacing w:val="-2"/>
                <w:sz w:val="20"/>
              </w:rPr>
              <w:t>of</w:t>
            </w:r>
            <w:r>
              <w:rPr>
                <w:spacing w:val="-4"/>
                <w:sz w:val="20"/>
              </w:rPr>
              <w:t xml:space="preserve"> </w:t>
            </w:r>
            <w:r>
              <w:rPr>
                <w:spacing w:val="-5"/>
                <w:sz w:val="20"/>
              </w:rPr>
              <w:t>dak</w:t>
            </w:r>
          </w:p>
        </w:tc>
        <w:tc>
          <w:tcPr>
            <w:tcW w:w="1836" w:type="dxa"/>
          </w:tcPr>
          <w:p w14:paraId="6289D628" w14:textId="77777777" w:rsidR="00C8652D" w:rsidRDefault="00000000">
            <w:pPr>
              <w:pStyle w:val="TableParagraph"/>
              <w:spacing w:before="20"/>
              <w:ind w:left="226"/>
              <w:rPr>
                <w:sz w:val="20"/>
              </w:rPr>
            </w:pPr>
            <w:r>
              <w:rPr>
                <w:spacing w:val="-2"/>
                <w:sz w:val="20"/>
              </w:rPr>
              <w:t>Official:</w:t>
            </w:r>
          </w:p>
        </w:tc>
        <w:tc>
          <w:tcPr>
            <w:tcW w:w="3987" w:type="dxa"/>
            <w:gridSpan w:val="2"/>
          </w:tcPr>
          <w:p w14:paraId="5CE9964B" w14:textId="77777777" w:rsidR="00C8652D" w:rsidRDefault="00000000">
            <w:pPr>
              <w:pStyle w:val="TableParagraph"/>
              <w:tabs>
                <w:tab w:val="left" w:pos="2328"/>
              </w:tabs>
              <w:spacing w:before="20"/>
              <w:ind w:left="289"/>
              <w:rPr>
                <w:sz w:val="20"/>
              </w:rPr>
            </w:pPr>
            <w:r>
              <w:rPr>
                <w:sz w:val="20"/>
              </w:rPr>
              <w:t>done</w:t>
            </w:r>
            <w:r>
              <w:rPr>
                <w:spacing w:val="20"/>
                <w:sz w:val="20"/>
              </w:rPr>
              <w:t xml:space="preserve"> </w:t>
            </w:r>
            <w:r>
              <w:rPr>
                <w:spacing w:val="-5"/>
                <w:sz w:val="20"/>
              </w:rPr>
              <w:t>by</w:t>
            </w:r>
            <w:r>
              <w:rPr>
                <w:sz w:val="20"/>
              </w:rPr>
              <w:tab/>
            </w:r>
            <w:r>
              <w:rPr>
                <w:spacing w:val="-2"/>
                <w:sz w:val="20"/>
              </w:rPr>
              <w:t>Official:</w:t>
            </w:r>
          </w:p>
        </w:tc>
      </w:tr>
      <w:tr w:rsidR="00C8652D" w14:paraId="7DEE5C95" w14:textId="77777777">
        <w:trPr>
          <w:trHeight w:val="554"/>
        </w:trPr>
        <w:tc>
          <w:tcPr>
            <w:tcW w:w="1761" w:type="dxa"/>
            <w:gridSpan w:val="2"/>
          </w:tcPr>
          <w:p w14:paraId="5ADA5692" w14:textId="77777777" w:rsidR="00C8652D" w:rsidRDefault="00C8652D">
            <w:pPr>
              <w:pStyle w:val="TableParagraph"/>
              <w:rPr>
                <w:sz w:val="20"/>
              </w:rPr>
            </w:pPr>
          </w:p>
        </w:tc>
        <w:tc>
          <w:tcPr>
            <w:tcW w:w="2066" w:type="dxa"/>
          </w:tcPr>
          <w:p w14:paraId="05381342" w14:textId="77777777" w:rsidR="00C8652D" w:rsidRDefault="00000000">
            <w:pPr>
              <w:pStyle w:val="TableParagraph"/>
              <w:spacing w:before="20"/>
              <w:ind w:left="221"/>
              <w:rPr>
                <w:sz w:val="20"/>
              </w:rPr>
            </w:pPr>
            <w:r>
              <w:rPr>
                <w:sz w:val="20"/>
              </w:rPr>
              <w:t>through</w:t>
            </w:r>
            <w:r>
              <w:rPr>
                <w:spacing w:val="26"/>
                <w:sz w:val="20"/>
              </w:rPr>
              <w:t xml:space="preserve"> </w:t>
            </w:r>
            <w:r>
              <w:rPr>
                <w:spacing w:val="-4"/>
                <w:sz w:val="20"/>
              </w:rPr>
              <w:t>peon</w:t>
            </w:r>
          </w:p>
          <w:p w14:paraId="534773E3" w14:textId="77777777" w:rsidR="00C8652D" w:rsidRDefault="00000000">
            <w:pPr>
              <w:pStyle w:val="TableParagraph"/>
              <w:spacing w:before="46"/>
              <w:ind w:left="221"/>
              <w:rPr>
                <w:sz w:val="20"/>
              </w:rPr>
            </w:pPr>
            <w:r>
              <w:rPr>
                <w:spacing w:val="-2"/>
                <w:sz w:val="20"/>
              </w:rPr>
              <w:t>book/dispatch</w:t>
            </w:r>
          </w:p>
        </w:tc>
        <w:tc>
          <w:tcPr>
            <w:tcW w:w="1836" w:type="dxa"/>
          </w:tcPr>
          <w:p w14:paraId="7735AC0B" w14:textId="77777777" w:rsidR="00C8652D" w:rsidRDefault="00000000">
            <w:pPr>
              <w:pStyle w:val="TableParagraph"/>
              <w:spacing w:before="20"/>
              <w:ind w:left="226"/>
              <w:rPr>
                <w:sz w:val="20"/>
              </w:rPr>
            </w:pPr>
            <w:r>
              <w:rPr>
                <w:spacing w:val="-2"/>
                <w:sz w:val="20"/>
              </w:rPr>
              <w:t>Diarist/Dispatch</w:t>
            </w:r>
          </w:p>
          <w:p w14:paraId="6116275E" w14:textId="77777777" w:rsidR="00C8652D" w:rsidRDefault="00000000">
            <w:pPr>
              <w:pStyle w:val="TableParagraph"/>
              <w:spacing w:before="46"/>
              <w:ind w:left="226"/>
              <w:rPr>
                <w:sz w:val="20"/>
              </w:rPr>
            </w:pPr>
            <w:r>
              <w:rPr>
                <w:spacing w:val="-2"/>
                <w:sz w:val="20"/>
              </w:rPr>
              <w:t>Clerk.</w:t>
            </w:r>
          </w:p>
        </w:tc>
        <w:tc>
          <w:tcPr>
            <w:tcW w:w="3987" w:type="dxa"/>
            <w:gridSpan w:val="2"/>
          </w:tcPr>
          <w:p w14:paraId="29F12747" w14:textId="77777777" w:rsidR="00C8652D" w:rsidRDefault="00000000">
            <w:pPr>
              <w:pStyle w:val="TableParagraph"/>
              <w:tabs>
                <w:tab w:val="left" w:pos="2328"/>
              </w:tabs>
              <w:spacing w:before="20"/>
              <w:ind w:left="289"/>
              <w:rPr>
                <w:sz w:val="20"/>
              </w:rPr>
            </w:pPr>
            <w:r>
              <w:rPr>
                <w:spacing w:val="-5"/>
                <w:sz w:val="20"/>
              </w:rPr>
              <w:t>Officers</w:t>
            </w:r>
            <w:r>
              <w:rPr>
                <w:spacing w:val="-6"/>
                <w:sz w:val="20"/>
              </w:rPr>
              <w:t xml:space="preserve"> </w:t>
            </w:r>
            <w:r>
              <w:rPr>
                <w:spacing w:val="-5"/>
                <w:sz w:val="20"/>
              </w:rPr>
              <w:t>in</w:t>
            </w:r>
            <w:r>
              <w:rPr>
                <w:sz w:val="20"/>
              </w:rPr>
              <w:tab/>
            </w:r>
            <w:r>
              <w:rPr>
                <w:spacing w:val="-2"/>
                <w:sz w:val="20"/>
              </w:rPr>
              <w:t>Diarist.</w:t>
            </w:r>
          </w:p>
          <w:p w14:paraId="237C9860" w14:textId="77777777" w:rsidR="00C8652D" w:rsidRDefault="00000000">
            <w:pPr>
              <w:pStyle w:val="TableParagraph"/>
              <w:spacing w:before="46"/>
              <w:ind w:left="289"/>
              <w:rPr>
                <w:sz w:val="20"/>
              </w:rPr>
            </w:pPr>
            <w:r>
              <w:rPr>
                <w:spacing w:val="-2"/>
                <w:sz w:val="20"/>
              </w:rPr>
              <w:t>hierarchy</w:t>
            </w:r>
          </w:p>
        </w:tc>
      </w:tr>
      <w:tr w:rsidR="00C8652D" w14:paraId="4B963E8C" w14:textId="77777777">
        <w:trPr>
          <w:trHeight w:val="278"/>
        </w:trPr>
        <w:tc>
          <w:tcPr>
            <w:tcW w:w="1761" w:type="dxa"/>
            <w:gridSpan w:val="2"/>
          </w:tcPr>
          <w:p w14:paraId="3C62CBCC" w14:textId="77777777" w:rsidR="00C8652D" w:rsidRDefault="00C8652D">
            <w:pPr>
              <w:pStyle w:val="TableParagraph"/>
              <w:rPr>
                <w:sz w:val="20"/>
              </w:rPr>
            </w:pPr>
          </w:p>
        </w:tc>
        <w:tc>
          <w:tcPr>
            <w:tcW w:w="2066" w:type="dxa"/>
          </w:tcPr>
          <w:p w14:paraId="35311AC4" w14:textId="77777777" w:rsidR="00C8652D" w:rsidRDefault="00000000">
            <w:pPr>
              <w:pStyle w:val="TableParagraph"/>
              <w:spacing w:before="20"/>
              <w:ind w:left="221"/>
              <w:rPr>
                <w:sz w:val="20"/>
              </w:rPr>
            </w:pPr>
            <w:r>
              <w:rPr>
                <w:spacing w:val="-4"/>
                <w:sz w:val="20"/>
              </w:rPr>
              <w:t>register.</w:t>
            </w:r>
            <w:r>
              <w:rPr>
                <w:spacing w:val="-8"/>
                <w:sz w:val="20"/>
              </w:rPr>
              <w:t xml:space="preserve"> </w:t>
            </w:r>
            <w:r>
              <w:rPr>
                <w:spacing w:val="-4"/>
                <w:sz w:val="20"/>
              </w:rPr>
              <w:t>DMIS</w:t>
            </w:r>
          </w:p>
        </w:tc>
        <w:tc>
          <w:tcPr>
            <w:tcW w:w="1836" w:type="dxa"/>
          </w:tcPr>
          <w:p w14:paraId="37DC99E2" w14:textId="77777777" w:rsidR="00C8652D" w:rsidRDefault="00C8652D">
            <w:pPr>
              <w:pStyle w:val="TableParagraph"/>
              <w:rPr>
                <w:sz w:val="20"/>
              </w:rPr>
            </w:pPr>
          </w:p>
        </w:tc>
        <w:tc>
          <w:tcPr>
            <w:tcW w:w="3987" w:type="dxa"/>
            <w:gridSpan w:val="2"/>
          </w:tcPr>
          <w:p w14:paraId="25085449" w14:textId="77777777" w:rsidR="00C8652D" w:rsidRDefault="00000000">
            <w:pPr>
              <w:pStyle w:val="TableParagraph"/>
              <w:tabs>
                <w:tab w:val="left" w:pos="2328"/>
              </w:tabs>
              <w:spacing w:before="20"/>
              <w:ind w:left="289"/>
              <w:rPr>
                <w:sz w:val="20"/>
              </w:rPr>
            </w:pPr>
            <w:r>
              <w:rPr>
                <w:spacing w:val="-2"/>
                <w:sz w:val="20"/>
              </w:rPr>
              <w:t>through</w:t>
            </w:r>
            <w:r>
              <w:rPr>
                <w:sz w:val="20"/>
              </w:rPr>
              <w:tab/>
            </w:r>
            <w:r>
              <w:rPr>
                <w:spacing w:val="-2"/>
                <w:sz w:val="20"/>
              </w:rPr>
              <w:t>Secondary</w:t>
            </w:r>
          </w:p>
        </w:tc>
      </w:tr>
      <w:tr w:rsidR="00C8652D" w14:paraId="2B4CEAEB" w14:textId="77777777">
        <w:trPr>
          <w:trHeight w:val="278"/>
        </w:trPr>
        <w:tc>
          <w:tcPr>
            <w:tcW w:w="1761" w:type="dxa"/>
            <w:gridSpan w:val="2"/>
          </w:tcPr>
          <w:p w14:paraId="5DEA6C61" w14:textId="77777777" w:rsidR="00C8652D" w:rsidRDefault="00C8652D">
            <w:pPr>
              <w:pStyle w:val="TableParagraph"/>
              <w:rPr>
                <w:sz w:val="20"/>
              </w:rPr>
            </w:pPr>
          </w:p>
        </w:tc>
        <w:tc>
          <w:tcPr>
            <w:tcW w:w="2066" w:type="dxa"/>
          </w:tcPr>
          <w:p w14:paraId="054CB82F" w14:textId="77777777" w:rsidR="00C8652D" w:rsidRDefault="00000000">
            <w:pPr>
              <w:pStyle w:val="TableParagraph"/>
              <w:spacing w:before="20"/>
              <w:ind w:left="221"/>
              <w:rPr>
                <w:sz w:val="20"/>
              </w:rPr>
            </w:pPr>
            <w:r>
              <w:rPr>
                <w:sz w:val="20"/>
              </w:rPr>
              <w:t>is</w:t>
            </w:r>
            <w:r>
              <w:rPr>
                <w:spacing w:val="6"/>
                <w:sz w:val="20"/>
              </w:rPr>
              <w:t xml:space="preserve"> </w:t>
            </w:r>
            <w:r>
              <w:rPr>
                <w:spacing w:val="-4"/>
                <w:sz w:val="20"/>
              </w:rPr>
              <w:t>also</w:t>
            </w:r>
          </w:p>
        </w:tc>
        <w:tc>
          <w:tcPr>
            <w:tcW w:w="1836" w:type="dxa"/>
          </w:tcPr>
          <w:p w14:paraId="6B42889C" w14:textId="77777777" w:rsidR="00C8652D" w:rsidRDefault="00000000">
            <w:pPr>
              <w:pStyle w:val="TableParagraph"/>
              <w:spacing w:before="20"/>
              <w:ind w:left="226"/>
              <w:rPr>
                <w:sz w:val="20"/>
              </w:rPr>
            </w:pPr>
            <w:r>
              <w:rPr>
                <w:spacing w:val="-2"/>
                <w:sz w:val="20"/>
              </w:rPr>
              <w:t>Secondary</w:t>
            </w:r>
          </w:p>
        </w:tc>
        <w:tc>
          <w:tcPr>
            <w:tcW w:w="3987" w:type="dxa"/>
            <w:gridSpan w:val="2"/>
          </w:tcPr>
          <w:p w14:paraId="727FC8F2" w14:textId="77777777" w:rsidR="00C8652D" w:rsidRDefault="00000000">
            <w:pPr>
              <w:pStyle w:val="TableParagraph"/>
              <w:tabs>
                <w:tab w:val="left" w:pos="2328"/>
              </w:tabs>
              <w:spacing w:before="20"/>
              <w:ind w:left="289"/>
              <w:rPr>
                <w:sz w:val="20"/>
              </w:rPr>
            </w:pPr>
            <w:r>
              <w:rPr>
                <w:spacing w:val="-2"/>
                <w:sz w:val="20"/>
              </w:rPr>
              <w:t>DMIS.</w:t>
            </w:r>
            <w:r>
              <w:rPr>
                <w:sz w:val="20"/>
              </w:rPr>
              <w:tab/>
            </w:r>
            <w:r>
              <w:rPr>
                <w:spacing w:val="-2"/>
                <w:sz w:val="20"/>
              </w:rPr>
              <w:t>Official:</w:t>
            </w:r>
          </w:p>
        </w:tc>
      </w:tr>
      <w:tr w:rsidR="00C8652D" w14:paraId="0B9C1D85" w14:textId="77777777">
        <w:trPr>
          <w:trHeight w:val="278"/>
        </w:trPr>
        <w:tc>
          <w:tcPr>
            <w:tcW w:w="1761" w:type="dxa"/>
            <w:gridSpan w:val="2"/>
          </w:tcPr>
          <w:p w14:paraId="40DD0EB7" w14:textId="77777777" w:rsidR="00C8652D" w:rsidRDefault="00C8652D">
            <w:pPr>
              <w:pStyle w:val="TableParagraph"/>
              <w:rPr>
                <w:sz w:val="20"/>
              </w:rPr>
            </w:pPr>
          </w:p>
        </w:tc>
        <w:tc>
          <w:tcPr>
            <w:tcW w:w="2066" w:type="dxa"/>
          </w:tcPr>
          <w:p w14:paraId="7B8A580C" w14:textId="77777777" w:rsidR="00C8652D" w:rsidRDefault="00000000">
            <w:pPr>
              <w:pStyle w:val="TableParagraph"/>
              <w:spacing w:before="20"/>
              <w:ind w:left="221"/>
              <w:rPr>
                <w:sz w:val="20"/>
              </w:rPr>
            </w:pPr>
            <w:r>
              <w:rPr>
                <w:spacing w:val="-2"/>
                <w:sz w:val="20"/>
              </w:rPr>
              <w:t>operationalised.</w:t>
            </w:r>
          </w:p>
        </w:tc>
        <w:tc>
          <w:tcPr>
            <w:tcW w:w="1836" w:type="dxa"/>
          </w:tcPr>
          <w:p w14:paraId="0560AED6" w14:textId="77777777" w:rsidR="00C8652D" w:rsidRDefault="00000000">
            <w:pPr>
              <w:pStyle w:val="TableParagraph"/>
              <w:spacing w:before="20"/>
              <w:ind w:left="226"/>
              <w:rPr>
                <w:sz w:val="20"/>
              </w:rPr>
            </w:pPr>
            <w:r>
              <w:rPr>
                <w:spacing w:val="-2"/>
                <w:sz w:val="20"/>
              </w:rPr>
              <w:t>Official:</w:t>
            </w:r>
          </w:p>
        </w:tc>
        <w:tc>
          <w:tcPr>
            <w:tcW w:w="3987" w:type="dxa"/>
            <w:gridSpan w:val="2"/>
          </w:tcPr>
          <w:p w14:paraId="691FFF90" w14:textId="77777777" w:rsidR="00C8652D" w:rsidRDefault="00000000">
            <w:pPr>
              <w:pStyle w:val="TableParagraph"/>
              <w:tabs>
                <w:tab w:val="left" w:pos="2328"/>
              </w:tabs>
              <w:spacing w:before="20"/>
              <w:ind w:left="289"/>
              <w:rPr>
                <w:sz w:val="20"/>
              </w:rPr>
            </w:pPr>
            <w:r>
              <w:rPr>
                <w:spacing w:val="-2"/>
                <w:sz w:val="20"/>
              </w:rPr>
              <w:t>Monthly</w:t>
            </w:r>
            <w:r>
              <w:rPr>
                <w:sz w:val="20"/>
              </w:rPr>
              <w:tab/>
            </w:r>
            <w:r>
              <w:rPr>
                <w:spacing w:val="-6"/>
                <w:sz w:val="20"/>
              </w:rPr>
              <w:t>Branch</w:t>
            </w:r>
            <w:r>
              <w:rPr>
                <w:spacing w:val="-10"/>
                <w:sz w:val="20"/>
              </w:rPr>
              <w:t xml:space="preserve"> </w:t>
            </w:r>
            <w:r>
              <w:rPr>
                <w:spacing w:val="-2"/>
                <w:sz w:val="20"/>
              </w:rPr>
              <w:t>Officer.</w:t>
            </w:r>
          </w:p>
        </w:tc>
      </w:tr>
      <w:tr w:rsidR="00C8652D" w14:paraId="4F686D74" w14:textId="77777777">
        <w:trPr>
          <w:trHeight w:val="278"/>
        </w:trPr>
        <w:tc>
          <w:tcPr>
            <w:tcW w:w="1761" w:type="dxa"/>
            <w:gridSpan w:val="2"/>
          </w:tcPr>
          <w:p w14:paraId="7F25217F" w14:textId="77777777" w:rsidR="00C8652D" w:rsidRDefault="00C8652D">
            <w:pPr>
              <w:pStyle w:val="TableParagraph"/>
              <w:rPr>
                <w:sz w:val="20"/>
              </w:rPr>
            </w:pPr>
          </w:p>
        </w:tc>
        <w:tc>
          <w:tcPr>
            <w:tcW w:w="2066" w:type="dxa"/>
          </w:tcPr>
          <w:p w14:paraId="4E830F74" w14:textId="77777777" w:rsidR="00C8652D" w:rsidRDefault="00000000">
            <w:pPr>
              <w:pStyle w:val="TableParagraph"/>
              <w:spacing w:before="20"/>
              <w:ind w:left="221"/>
              <w:rPr>
                <w:sz w:val="20"/>
              </w:rPr>
            </w:pPr>
            <w:r>
              <w:rPr>
                <w:spacing w:val="-2"/>
                <w:sz w:val="20"/>
              </w:rPr>
              <w:t>Monthly</w:t>
            </w:r>
          </w:p>
        </w:tc>
        <w:tc>
          <w:tcPr>
            <w:tcW w:w="1836" w:type="dxa"/>
          </w:tcPr>
          <w:p w14:paraId="14F4BAF9" w14:textId="77777777" w:rsidR="00C8652D" w:rsidRDefault="00000000">
            <w:pPr>
              <w:pStyle w:val="TableParagraph"/>
              <w:spacing w:before="20"/>
              <w:ind w:left="226"/>
              <w:rPr>
                <w:sz w:val="20"/>
              </w:rPr>
            </w:pPr>
            <w:r>
              <w:rPr>
                <w:spacing w:val="-5"/>
                <w:sz w:val="20"/>
              </w:rPr>
              <w:t>Branch</w:t>
            </w:r>
            <w:r>
              <w:rPr>
                <w:spacing w:val="-9"/>
                <w:sz w:val="20"/>
              </w:rPr>
              <w:t xml:space="preserve"> </w:t>
            </w:r>
            <w:r>
              <w:rPr>
                <w:spacing w:val="-2"/>
                <w:sz w:val="20"/>
              </w:rPr>
              <w:t>Officer.</w:t>
            </w:r>
          </w:p>
        </w:tc>
        <w:tc>
          <w:tcPr>
            <w:tcW w:w="3987" w:type="dxa"/>
            <w:gridSpan w:val="2"/>
          </w:tcPr>
          <w:p w14:paraId="0BB5902B" w14:textId="77777777" w:rsidR="00C8652D" w:rsidRDefault="00000000">
            <w:pPr>
              <w:pStyle w:val="TableParagraph"/>
              <w:spacing w:before="20"/>
              <w:ind w:left="291"/>
              <w:rPr>
                <w:sz w:val="20"/>
              </w:rPr>
            </w:pPr>
            <w:r>
              <w:rPr>
                <w:spacing w:val="-2"/>
                <w:sz w:val="20"/>
              </w:rPr>
              <w:t>Arrear</w:t>
            </w:r>
          </w:p>
        </w:tc>
      </w:tr>
      <w:tr w:rsidR="00C8652D" w14:paraId="458670AB" w14:textId="77777777">
        <w:trPr>
          <w:trHeight w:val="554"/>
        </w:trPr>
        <w:tc>
          <w:tcPr>
            <w:tcW w:w="1761" w:type="dxa"/>
            <w:gridSpan w:val="2"/>
          </w:tcPr>
          <w:p w14:paraId="743BDEF1" w14:textId="77777777" w:rsidR="00C8652D" w:rsidRDefault="00C8652D">
            <w:pPr>
              <w:pStyle w:val="TableParagraph"/>
              <w:rPr>
                <w:sz w:val="20"/>
              </w:rPr>
            </w:pPr>
          </w:p>
        </w:tc>
        <w:tc>
          <w:tcPr>
            <w:tcW w:w="2066" w:type="dxa"/>
          </w:tcPr>
          <w:p w14:paraId="37E4C1A8" w14:textId="77777777" w:rsidR="00C8652D" w:rsidRDefault="00000000">
            <w:pPr>
              <w:pStyle w:val="TableParagraph"/>
              <w:spacing w:before="20"/>
              <w:ind w:left="221"/>
              <w:rPr>
                <w:sz w:val="20"/>
              </w:rPr>
            </w:pPr>
            <w:r>
              <w:rPr>
                <w:spacing w:val="-2"/>
                <w:sz w:val="20"/>
              </w:rPr>
              <w:t>arrear</w:t>
            </w:r>
          </w:p>
          <w:p w14:paraId="5DE6187B" w14:textId="77777777" w:rsidR="00C8652D" w:rsidRDefault="00000000">
            <w:pPr>
              <w:pStyle w:val="TableParagraph"/>
              <w:spacing w:before="46"/>
              <w:ind w:left="221"/>
              <w:rPr>
                <w:sz w:val="20"/>
              </w:rPr>
            </w:pPr>
            <w:r>
              <w:rPr>
                <w:sz w:val="20"/>
              </w:rPr>
              <w:t>statements</w:t>
            </w:r>
            <w:r>
              <w:rPr>
                <w:spacing w:val="25"/>
                <w:sz w:val="20"/>
              </w:rPr>
              <w:t xml:space="preserve"> </w:t>
            </w:r>
            <w:r>
              <w:rPr>
                <w:spacing w:val="-5"/>
                <w:sz w:val="20"/>
              </w:rPr>
              <w:t>to</w:t>
            </w:r>
          </w:p>
        </w:tc>
        <w:tc>
          <w:tcPr>
            <w:tcW w:w="1836" w:type="dxa"/>
          </w:tcPr>
          <w:p w14:paraId="5F460757" w14:textId="77777777" w:rsidR="00C8652D" w:rsidRDefault="00C8652D">
            <w:pPr>
              <w:pStyle w:val="TableParagraph"/>
              <w:rPr>
                <w:sz w:val="20"/>
              </w:rPr>
            </w:pPr>
          </w:p>
        </w:tc>
        <w:tc>
          <w:tcPr>
            <w:tcW w:w="3987" w:type="dxa"/>
            <w:gridSpan w:val="2"/>
          </w:tcPr>
          <w:p w14:paraId="1C947A96" w14:textId="77777777" w:rsidR="00C8652D" w:rsidRDefault="00000000">
            <w:pPr>
              <w:pStyle w:val="TableParagraph"/>
              <w:spacing w:before="20"/>
              <w:ind w:left="289"/>
              <w:rPr>
                <w:sz w:val="20"/>
              </w:rPr>
            </w:pPr>
            <w:r>
              <w:rPr>
                <w:sz w:val="20"/>
              </w:rPr>
              <w:t>Statement</w:t>
            </w:r>
            <w:r>
              <w:rPr>
                <w:spacing w:val="-10"/>
                <w:sz w:val="20"/>
              </w:rPr>
              <w:t xml:space="preserve"> </w:t>
            </w:r>
            <w:r>
              <w:rPr>
                <w:spacing w:val="-5"/>
                <w:sz w:val="20"/>
              </w:rPr>
              <w:t>to</w:t>
            </w:r>
          </w:p>
          <w:p w14:paraId="072F8824" w14:textId="77777777" w:rsidR="00C8652D" w:rsidRDefault="00000000">
            <w:pPr>
              <w:pStyle w:val="TableParagraph"/>
              <w:spacing w:before="46"/>
              <w:ind w:left="289"/>
              <w:rPr>
                <w:sz w:val="20"/>
              </w:rPr>
            </w:pPr>
            <w:r>
              <w:rPr>
                <w:sz w:val="20"/>
              </w:rPr>
              <w:t>be</w:t>
            </w:r>
            <w:r>
              <w:rPr>
                <w:spacing w:val="-4"/>
                <w:sz w:val="20"/>
              </w:rPr>
              <w:t xml:space="preserve"> </w:t>
            </w:r>
            <w:r>
              <w:rPr>
                <w:spacing w:val="-2"/>
                <w:sz w:val="20"/>
              </w:rPr>
              <w:t>monitored</w:t>
            </w:r>
          </w:p>
        </w:tc>
      </w:tr>
      <w:tr w:rsidR="00C8652D" w14:paraId="7B1DD84C" w14:textId="77777777">
        <w:trPr>
          <w:trHeight w:val="278"/>
        </w:trPr>
        <w:tc>
          <w:tcPr>
            <w:tcW w:w="1761" w:type="dxa"/>
            <w:gridSpan w:val="2"/>
          </w:tcPr>
          <w:p w14:paraId="519D34AD" w14:textId="77777777" w:rsidR="00C8652D" w:rsidRDefault="00C8652D">
            <w:pPr>
              <w:pStyle w:val="TableParagraph"/>
              <w:rPr>
                <w:sz w:val="20"/>
              </w:rPr>
            </w:pPr>
          </w:p>
        </w:tc>
        <w:tc>
          <w:tcPr>
            <w:tcW w:w="2066" w:type="dxa"/>
          </w:tcPr>
          <w:p w14:paraId="16FAA18C" w14:textId="77777777" w:rsidR="00C8652D" w:rsidRDefault="00000000">
            <w:pPr>
              <w:pStyle w:val="TableParagraph"/>
              <w:spacing w:before="20"/>
              <w:ind w:left="221"/>
              <w:rPr>
                <w:sz w:val="20"/>
              </w:rPr>
            </w:pPr>
            <w:r>
              <w:rPr>
                <w:sz w:val="20"/>
              </w:rPr>
              <w:t>be</w:t>
            </w:r>
            <w:r>
              <w:rPr>
                <w:spacing w:val="-4"/>
                <w:sz w:val="20"/>
              </w:rPr>
              <w:t xml:space="preserve"> </w:t>
            </w:r>
            <w:r>
              <w:rPr>
                <w:spacing w:val="-2"/>
                <w:sz w:val="20"/>
              </w:rPr>
              <w:t>monitored</w:t>
            </w:r>
          </w:p>
        </w:tc>
        <w:tc>
          <w:tcPr>
            <w:tcW w:w="1836" w:type="dxa"/>
          </w:tcPr>
          <w:p w14:paraId="28144364" w14:textId="77777777" w:rsidR="00C8652D" w:rsidRDefault="00C8652D">
            <w:pPr>
              <w:pStyle w:val="TableParagraph"/>
              <w:rPr>
                <w:sz w:val="20"/>
              </w:rPr>
            </w:pPr>
          </w:p>
        </w:tc>
        <w:tc>
          <w:tcPr>
            <w:tcW w:w="3987" w:type="dxa"/>
            <w:gridSpan w:val="2"/>
          </w:tcPr>
          <w:p w14:paraId="2C6A0A67" w14:textId="77777777" w:rsidR="00C8652D" w:rsidRDefault="00000000">
            <w:pPr>
              <w:pStyle w:val="TableParagraph"/>
              <w:spacing w:before="20"/>
              <w:ind w:left="291"/>
              <w:rPr>
                <w:sz w:val="20"/>
              </w:rPr>
            </w:pPr>
            <w:r>
              <w:rPr>
                <w:sz w:val="20"/>
              </w:rPr>
              <w:t>by</w:t>
            </w:r>
            <w:r>
              <w:rPr>
                <w:spacing w:val="-1"/>
                <w:sz w:val="20"/>
              </w:rPr>
              <w:t xml:space="preserve"> </w:t>
            </w:r>
            <w:r>
              <w:rPr>
                <w:spacing w:val="-2"/>
                <w:sz w:val="20"/>
              </w:rPr>
              <w:t>Branch</w:t>
            </w:r>
          </w:p>
        </w:tc>
      </w:tr>
      <w:tr w:rsidR="00C8652D" w14:paraId="6FEB69FA" w14:textId="77777777">
        <w:trPr>
          <w:trHeight w:val="278"/>
        </w:trPr>
        <w:tc>
          <w:tcPr>
            <w:tcW w:w="1761" w:type="dxa"/>
            <w:gridSpan w:val="2"/>
          </w:tcPr>
          <w:p w14:paraId="42FFD55E" w14:textId="77777777" w:rsidR="00C8652D" w:rsidRDefault="00C8652D">
            <w:pPr>
              <w:pStyle w:val="TableParagraph"/>
              <w:rPr>
                <w:sz w:val="20"/>
              </w:rPr>
            </w:pPr>
          </w:p>
        </w:tc>
        <w:tc>
          <w:tcPr>
            <w:tcW w:w="2066" w:type="dxa"/>
          </w:tcPr>
          <w:p w14:paraId="6BA9576E" w14:textId="77777777" w:rsidR="00C8652D" w:rsidRDefault="00000000">
            <w:pPr>
              <w:pStyle w:val="TableParagraph"/>
              <w:spacing w:before="20"/>
              <w:ind w:left="221"/>
              <w:rPr>
                <w:sz w:val="20"/>
              </w:rPr>
            </w:pPr>
            <w:r>
              <w:rPr>
                <w:spacing w:val="-2"/>
                <w:sz w:val="20"/>
              </w:rPr>
              <w:t>by</w:t>
            </w:r>
            <w:r>
              <w:rPr>
                <w:spacing w:val="-14"/>
                <w:sz w:val="20"/>
              </w:rPr>
              <w:t xml:space="preserve"> </w:t>
            </w:r>
            <w:r>
              <w:rPr>
                <w:spacing w:val="-2"/>
                <w:sz w:val="20"/>
              </w:rPr>
              <w:t>Branch</w:t>
            </w:r>
            <w:r>
              <w:rPr>
                <w:spacing w:val="-14"/>
                <w:sz w:val="20"/>
              </w:rPr>
              <w:t xml:space="preserve"> </w:t>
            </w:r>
            <w:r>
              <w:rPr>
                <w:spacing w:val="-2"/>
                <w:sz w:val="20"/>
              </w:rPr>
              <w:t>Officer.</w:t>
            </w:r>
          </w:p>
        </w:tc>
        <w:tc>
          <w:tcPr>
            <w:tcW w:w="1836" w:type="dxa"/>
          </w:tcPr>
          <w:p w14:paraId="5A8C0075" w14:textId="77777777" w:rsidR="00C8652D" w:rsidRDefault="00C8652D">
            <w:pPr>
              <w:pStyle w:val="TableParagraph"/>
              <w:rPr>
                <w:sz w:val="20"/>
              </w:rPr>
            </w:pPr>
          </w:p>
        </w:tc>
        <w:tc>
          <w:tcPr>
            <w:tcW w:w="3987" w:type="dxa"/>
            <w:gridSpan w:val="2"/>
          </w:tcPr>
          <w:p w14:paraId="47FA7F1D" w14:textId="77777777" w:rsidR="00C8652D" w:rsidRDefault="00000000">
            <w:pPr>
              <w:pStyle w:val="TableParagraph"/>
              <w:spacing w:before="20"/>
              <w:ind w:left="289"/>
              <w:rPr>
                <w:sz w:val="20"/>
              </w:rPr>
            </w:pPr>
            <w:r>
              <w:rPr>
                <w:spacing w:val="-2"/>
                <w:sz w:val="20"/>
              </w:rPr>
              <w:t>Officer.</w:t>
            </w:r>
          </w:p>
        </w:tc>
      </w:tr>
      <w:tr w:rsidR="00C8652D" w14:paraId="7D52AE5A" w14:textId="77777777">
        <w:trPr>
          <w:trHeight w:val="278"/>
        </w:trPr>
        <w:tc>
          <w:tcPr>
            <w:tcW w:w="1761" w:type="dxa"/>
            <w:gridSpan w:val="2"/>
          </w:tcPr>
          <w:p w14:paraId="354D91FC" w14:textId="77777777" w:rsidR="00C8652D" w:rsidRDefault="00C8652D">
            <w:pPr>
              <w:pStyle w:val="TableParagraph"/>
              <w:rPr>
                <w:sz w:val="20"/>
              </w:rPr>
            </w:pPr>
          </w:p>
        </w:tc>
        <w:tc>
          <w:tcPr>
            <w:tcW w:w="2066" w:type="dxa"/>
          </w:tcPr>
          <w:p w14:paraId="7BE63541" w14:textId="77777777" w:rsidR="00C8652D" w:rsidRDefault="00000000">
            <w:pPr>
              <w:pStyle w:val="TableParagraph"/>
              <w:spacing w:before="20"/>
              <w:ind w:left="221"/>
              <w:rPr>
                <w:sz w:val="20"/>
              </w:rPr>
            </w:pPr>
            <w:r>
              <w:rPr>
                <w:spacing w:val="-2"/>
                <w:sz w:val="20"/>
              </w:rPr>
              <w:t>Besides,</w:t>
            </w:r>
            <w:r>
              <w:rPr>
                <w:spacing w:val="-4"/>
                <w:sz w:val="20"/>
              </w:rPr>
              <w:t xml:space="preserve"> </w:t>
            </w:r>
            <w:r>
              <w:rPr>
                <w:spacing w:val="-5"/>
                <w:sz w:val="20"/>
              </w:rPr>
              <w:t>Dak</w:t>
            </w:r>
          </w:p>
        </w:tc>
        <w:tc>
          <w:tcPr>
            <w:tcW w:w="1836" w:type="dxa"/>
          </w:tcPr>
          <w:p w14:paraId="4995EE1B" w14:textId="77777777" w:rsidR="00C8652D" w:rsidRDefault="00C8652D">
            <w:pPr>
              <w:pStyle w:val="TableParagraph"/>
              <w:rPr>
                <w:sz w:val="20"/>
              </w:rPr>
            </w:pPr>
          </w:p>
        </w:tc>
        <w:tc>
          <w:tcPr>
            <w:tcW w:w="3987" w:type="dxa"/>
            <w:gridSpan w:val="2"/>
          </w:tcPr>
          <w:p w14:paraId="17DC6671" w14:textId="77777777" w:rsidR="00C8652D" w:rsidRDefault="00C8652D">
            <w:pPr>
              <w:pStyle w:val="TableParagraph"/>
              <w:rPr>
                <w:sz w:val="20"/>
              </w:rPr>
            </w:pPr>
          </w:p>
        </w:tc>
      </w:tr>
      <w:tr w:rsidR="00C8652D" w14:paraId="77BE0851" w14:textId="77777777">
        <w:trPr>
          <w:trHeight w:val="554"/>
        </w:trPr>
        <w:tc>
          <w:tcPr>
            <w:tcW w:w="1761" w:type="dxa"/>
            <w:gridSpan w:val="2"/>
          </w:tcPr>
          <w:p w14:paraId="67F7A077" w14:textId="77777777" w:rsidR="00C8652D" w:rsidRDefault="00C8652D">
            <w:pPr>
              <w:pStyle w:val="TableParagraph"/>
              <w:rPr>
                <w:sz w:val="20"/>
              </w:rPr>
            </w:pPr>
          </w:p>
        </w:tc>
        <w:tc>
          <w:tcPr>
            <w:tcW w:w="2066" w:type="dxa"/>
          </w:tcPr>
          <w:p w14:paraId="21D3D31E" w14:textId="77777777" w:rsidR="00C8652D" w:rsidRDefault="00000000">
            <w:pPr>
              <w:pStyle w:val="TableParagraph"/>
              <w:spacing w:before="20"/>
              <w:ind w:left="221"/>
              <w:rPr>
                <w:sz w:val="20"/>
              </w:rPr>
            </w:pPr>
            <w:r>
              <w:rPr>
                <w:spacing w:val="-2"/>
                <w:sz w:val="20"/>
              </w:rPr>
              <w:t>delivery</w:t>
            </w:r>
          </w:p>
          <w:p w14:paraId="5656F03A" w14:textId="77777777" w:rsidR="00C8652D" w:rsidRDefault="00000000">
            <w:pPr>
              <w:pStyle w:val="TableParagraph"/>
              <w:spacing w:before="46"/>
              <w:ind w:left="221"/>
              <w:rPr>
                <w:sz w:val="20"/>
              </w:rPr>
            </w:pPr>
            <w:r>
              <w:rPr>
                <w:sz w:val="20"/>
              </w:rPr>
              <w:t>relating</w:t>
            </w:r>
            <w:r>
              <w:rPr>
                <w:spacing w:val="-8"/>
                <w:sz w:val="20"/>
              </w:rPr>
              <w:t xml:space="preserve"> </w:t>
            </w:r>
            <w:r>
              <w:rPr>
                <w:spacing w:val="-5"/>
                <w:sz w:val="20"/>
              </w:rPr>
              <w:t>to</w:t>
            </w:r>
          </w:p>
        </w:tc>
        <w:tc>
          <w:tcPr>
            <w:tcW w:w="1836" w:type="dxa"/>
          </w:tcPr>
          <w:p w14:paraId="604AC21A" w14:textId="77777777" w:rsidR="00C8652D" w:rsidRDefault="00C8652D">
            <w:pPr>
              <w:pStyle w:val="TableParagraph"/>
              <w:rPr>
                <w:sz w:val="20"/>
              </w:rPr>
            </w:pPr>
          </w:p>
        </w:tc>
        <w:tc>
          <w:tcPr>
            <w:tcW w:w="3987" w:type="dxa"/>
            <w:gridSpan w:val="2"/>
          </w:tcPr>
          <w:p w14:paraId="2F0541E7" w14:textId="77777777" w:rsidR="00C8652D" w:rsidRDefault="00C8652D">
            <w:pPr>
              <w:pStyle w:val="TableParagraph"/>
              <w:rPr>
                <w:sz w:val="20"/>
              </w:rPr>
            </w:pPr>
          </w:p>
        </w:tc>
      </w:tr>
      <w:tr w:rsidR="00C8652D" w14:paraId="3B2601E1" w14:textId="77777777">
        <w:trPr>
          <w:trHeight w:val="278"/>
        </w:trPr>
        <w:tc>
          <w:tcPr>
            <w:tcW w:w="1761" w:type="dxa"/>
            <w:gridSpan w:val="2"/>
          </w:tcPr>
          <w:p w14:paraId="5051FD9E" w14:textId="77777777" w:rsidR="00C8652D" w:rsidRDefault="00C8652D">
            <w:pPr>
              <w:pStyle w:val="TableParagraph"/>
              <w:rPr>
                <w:sz w:val="20"/>
              </w:rPr>
            </w:pPr>
          </w:p>
        </w:tc>
        <w:tc>
          <w:tcPr>
            <w:tcW w:w="2066" w:type="dxa"/>
          </w:tcPr>
          <w:p w14:paraId="747B6957" w14:textId="77777777" w:rsidR="00C8652D" w:rsidRDefault="00000000">
            <w:pPr>
              <w:pStyle w:val="TableParagraph"/>
              <w:spacing w:before="20"/>
              <w:ind w:left="221"/>
              <w:rPr>
                <w:sz w:val="20"/>
              </w:rPr>
            </w:pPr>
            <w:r>
              <w:rPr>
                <w:spacing w:val="-4"/>
                <w:sz w:val="20"/>
              </w:rPr>
              <w:t>M.P.</w:t>
            </w:r>
            <w:r>
              <w:rPr>
                <w:spacing w:val="-9"/>
                <w:sz w:val="20"/>
              </w:rPr>
              <w:t xml:space="preserve"> </w:t>
            </w:r>
            <w:r>
              <w:rPr>
                <w:spacing w:val="-5"/>
                <w:sz w:val="20"/>
              </w:rPr>
              <w:t>and</w:t>
            </w:r>
          </w:p>
        </w:tc>
        <w:tc>
          <w:tcPr>
            <w:tcW w:w="1836" w:type="dxa"/>
          </w:tcPr>
          <w:p w14:paraId="3D8531BB" w14:textId="77777777" w:rsidR="00C8652D" w:rsidRDefault="00C8652D">
            <w:pPr>
              <w:pStyle w:val="TableParagraph"/>
              <w:rPr>
                <w:sz w:val="20"/>
              </w:rPr>
            </w:pPr>
          </w:p>
        </w:tc>
        <w:tc>
          <w:tcPr>
            <w:tcW w:w="3987" w:type="dxa"/>
            <w:gridSpan w:val="2"/>
          </w:tcPr>
          <w:p w14:paraId="39D1A7FA" w14:textId="77777777" w:rsidR="00C8652D" w:rsidRDefault="00C8652D">
            <w:pPr>
              <w:pStyle w:val="TableParagraph"/>
              <w:rPr>
                <w:sz w:val="20"/>
              </w:rPr>
            </w:pPr>
          </w:p>
        </w:tc>
      </w:tr>
      <w:tr w:rsidR="00C8652D" w14:paraId="735BBDB2" w14:textId="77777777">
        <w:trPr>
          <w:trHeight w:val="278"/>
        </w:trPr>
        <w:tc>
          <w:tcPr>
            <w:tcW w:w="1761" w:type="dxa"/>
            <w:gridSpan w:val="2"/>
          </w:tcPr>
          <w:p w14:paraId="3C22E955" w14:textId="77777777" w:rsidR="00C8652D" w:rsidRDefault="00C8652D">
            <w:pPr>
              <w:pStyle w:val="TableParagraph"/>
              <w:rPr>
                <w:sz w:val="20"/>
              </w:rPr>
            </w:pPr>
          </w:p>
        </w:tc>
        <w:tc>
          <w:tcPr>
            <w:tcW w:w="2066" w:type="dxa"/>
          </w:tcPr>
          <w:p w14:paraId="225E3E7E" w14:textId="77777777" w:rsidR="00C8652D" w:rsidRDefault="00000000">
            <w:pPr>
              <w:pStyle w:val="TableParagraph"/>
              <w:spacing w:before="20"/>
              <w:ind w:left="221"/>
              <w:rPr>
                <w:sz w:val="20"/>
              </w:rPr>
            </w:pPr>
            <w:r>
              <w:rPr>
                <w:spacing w:val="-2"/>
                <w:sz w:val="20"/>
              </w:rPr>
              <w:t>general</w:t>
            </w:r>
          </w:p>
        </w:tc>
        <w:tc>
          <w:tcPr>
            <w:tcW w:w="1836" w:type="dxa"/>
          </w:tcPr>
          <w:p w14:paraId="14902EBC" w14:textId="77777777" w:rsidR="00C8652D" w:rsidRDefault="00C8652D">
            <w:pPr>
              <w:pStyle w:val="TableParagraph"/>
              <w:rPr>
                <w:sz w:val="20"/>
              </w:rPr>
            </w:pPr>
          </w:p>
        </w:tc>
        <w:tc>
          <w:tcPr>
            <w:tcW w:w="3987" w:type="dxa"/>
            <w:gridSpan w:val="2"/>
          </w:tcPr>
          <w:p w14:paraId="7A5D964B" w14:textId="77777777" w:rsidR="00C8652D" w:rsidRDefault="00C8652D">
            <w:pPr>
              <w:pStyle w:val="TableParagraph"/>
              <w:rPr>
                <w:sz w:val="20"/>
              </w:rPr>
            </w:pPr>
          </w:p>
        </w:tc>
      </w:tr>
      <w:tr w:rsidR="00C8652D" w14:paraId="2803F150" w14:textId="77777777">
        <w:trPr>
          <w:trHeight w:val="278"/>
        </w:trPr>
        <w:tc>
          <w:tcPr>
            <w:tcW w:w="1761" w:type="dxa"/>
            <w:gridSpan w:val="2"/>
          </w:tcPr>
          <w:p w14:paraId="218938A6" w14:textId="77777777" w:rsidR="00C8652D" w:rsidRDefault="00C8652D">
            <w:pPr>
              <w:pStyle w:val="TableParagraph"/>
              <w:rPr>
                <w:sz w:val="20"/>
              </w:rPr>
            </w:pPr>
          </w:p>
        </w:tc>
        <w:tc>
          <w:tcPr>
            <w:tcW w:w="2066" w:type="dxa"/>
          </w:tcPr>
          <w:p w14:paraId="284EE9D6" w14:textId="77777777" w:rsidR="00C8652D" w:rsidRDefault="00000000">
            <w:pPr>
              <w:pStyle w:val="TableParagraph"/>
              <w:spacing w:before="20"/>
              <w:ind w:left="221"/>
              <w:rPr>
                <w:sz w:val="20"/>
              </w:rPr>
            </w:pPr>
            <w:r>
              <w:rPr>
                <w:sz w:val="20"/>
              </w:rPr>
              <w:t>Dispatch</w:t>
            </w:r>
            <w:r>
              <w:rPr>
                <w:spacing w:val="1"/>
                <w:sz w:val="20"/>
              </w:rPr>
              <w:t xml:space="preserve"> </w:t>
            </w:r>
            <w:r>
              <w:rPr>
                <w:sz w:val="20"/>
              </w:rPr>
              <w:t>to</w:t>
            </w:r>
            <w:r>
              <w:rPr>
                <w:spacing w:val="1"/>
                <w:sz w:val="20"/>
              </w:rPr>
              <w:t xml:space="preserve"> </w:t>
            </w:r>
            <w:r>
              <w:rPr>
                <w:spacing w:val="-5"/>
                <w:sz w:val="20"/>
              </w:rPr>
              <w:t>be</w:t>
            </w:r>
          </w:p>
        </w:tc>
        <w:tc>
          <w:tcPr>
            <w:tcW w:w="1836" w:type="dxa"/>
          </w:tcPr>
          <w:p w14:paraId="766D6CB0" w14:textId="77777777" w:rsidR="00C8652D" w:rsidRDefault="00C8652D">
            <w:pPr>
              <w:pStyle w:val="TableParagraph"/>
              <w:rPr>
                <w:sz w:val="20"/>
              </w:rPr>
            </w:pPr>
          </w:p>
        </w:tc>
        <w:tc>
          <w:tcPr>
            <w:tcW w:w="3987" w:type="dxa"/>
            <w:gridSpan w:val="2"/>
          </w:tcPr>
          <w:p w14:paraId="5EEF93BF" w14:textId="77777777" w:rsidR="00C8652D" w:rsidRDefault="00C8652D">
            <w:pPr>
              <w:pStyle w:val="TableParagraph"/>
              <w:rPr>
                <w:sz w:val="20"/>
              </w:rPr>
            </w:pPr>
          </w:p>
        </w:tc>
      </w:tr>
      <w:tr w:rsidR="00C8652D" w14:paraId="5E1CB95E" w14:textId="77777777">
        <w:trPr>
          <w:trHeight w:val="278"/>
        </w:trPr>
        <w:tc>
          <w:tcPr>
            <w:tcW w:w="1761" w:type="dxa"/>
            <w:gridSpan w:val="2"/>
          </w:tcPr>
          <w:p w14:paraId="3A4D4542" w14:textId="77777777" w:rsidR="00C8652D" w:rsidRDefault="00C8652D">
            <w:pPr>
              <w:pStyle w:val="TableParagraph"/>
              <w:rPr>
                <w:sz w:val="20"/>
              </w:rPr>
            </w:pPr>
          </w:p>
        </w:tc>
        <w:tc>
          <w:tcPr>
            <w:tcW w:w="2066" w:type="dxa"/>
          </w:tcPr>
          <w:p w14:paraId="4166BB7C" w14:textId="77777777" w:rsidR="00C8652D" w:rsidRDefault="00000000">
            <w:pPr>
              <w:pStyle w:val="TableParagraph"/>
              <w:spacing w:before="20"/>
              <w:ind w:left="221"/>
              <w:rPr>
                <w:sz w:val="20"/>
              </w:rPr>
            </w:pPr>
            <w:r>
              <w:rPr>
                <w:sz w:val="20"/>
              </w:rPr>
              <w:t>monitored</w:t>
            </w:r>
            <w:r>
              <w:rPr>
                <w:spacing w:val="-10"/>
                <w:sz w:val="20"/>
              </w:rPr>
              <w:t xml:space="preserve"> </w:t>
            </w:r>
            <w:r>
              <w:rPr>
                <w:spacing w:val="-5"/>
                <w:sz w:val="20"/>
              </w:rPr>
              <w:t>by</w:t>
            </w:r>
          </w:p>
        </w:tc>
        <w:tc>
          <w:tcPr>
            <w:tcW w:w="1836" w:type="dxa"/>
          </w:tcPr>
          <w:p w14:paraId="1D335AF7" w14:textId="77777777" w:rsidR="00C8652D" w:rsidRDefault="00C8652D">
            <w:pPr>
              <w:pStyle w:val="TableParagraph"/>
              <w:rPr>
                <w:sz w:val="20"/>
              </w:rPr>
            </w:pPr>
          </w:p>
        </w:tc>
        <w:tc>
          <w:tcPr>
            <w:tcW w:w="3987" w:type="dxa"/>
            <w:gridSpan w:val="2"/>
          </w:tcPr>
          <w:p w14:paraId="5635842E" w14:textId="77777777" w:rsidR="00C8652D" w:rsidRDefault="00C8652D">
            <w:pPr>
              <w:pStyle w:val="TableParagraph"/>
              <w:rPr>
                <w:sz w:val="20"/>
              </w:rPr>
            </w:pPr>
          </w:p>
        </w:tc>
      </w:tr>
      <w:tr w:rsidR="00C8652D" w14:paraId="0D545613" w14:textId="77777777">
        <w:trPr>
          <w:trHeight w:val="1113"/>
        </w:trPr>
        <w:tc>
          <w:tcPr>
            <w:tcW w:w="1761" w:type="dxa"/>
            <w:gridSpan w:val="2"/>
          </w:tcPr>
          <w:p w14:paraId="0F003121" w14:textId="77777777" w:rsidR="00C8652D" w:rsidRDefault="00C8652D">
            <w:pPr>
              <w:pStyle w:val="TableParagraph"/>
              <w:rPr>
                <w:sz w:val="20"/>
              </w:rPr>
            </w:pPr>
          </w:p>
        </w:tc>
        <w:tc>
          <w:tcPr>
            <w:tcW w:w="2066" w:type="dxa"/>
          </w:tcPr>
          <w:p w14:paraId="15697AA2" w14:textId="77777777" w:rsidR="00C8652D" w:rsidRDefault="00000000">
            <w:pPr>
              <w:pStyle w:val="TableParagraph"/>
              <w:spacing w:before="20" w:line="285" w:lineRule="auto"/>
              <w:ind w:left="221" w:right="777"/>
              <w:rPr>
                <w:sz w:val="20"/>
              </w:rPr>
            </w:pPr>
            <w:r>
              <w:rPr>
                <w:sz w:val="20"/>
              </w:rPr>
              <w:t>Section</w:t>
            </w:r>
            <w:r>
              <w:rPr>
                <w:spacing w:val="-13"/>
                <w:sz w:val="20"/>
              </w:rPr>
              <w:t xml:space="preserve"> </w:t>
            </w:r>
            <w:r>
              <w:rPr>
                <w:sz w:val="20"/>
              </w:rPr>
              <w:t>in- Charge</w:t>
            </w:r>
            <w:r>
              <w:rPr>
                <w:spacing w:val="-16"/>
                <w:sz w:val="20"/>
              </w:rPr>
              <w:t xml:space="preserve"> </w:t>
            </w:r>
            <w:r>
              <w:rPr>
                <w:sz w:val="20"/>
              </w:rPr>
              <w:t xml:space="preserve">twice </w:t>
            </w:r>
            <w:r>
              <w:rPr>
                <w:spacing w:val="-4"/>
                <w:sz w:val="20"/>
              </w:rPr>
              <w:t>daily</w:t>
            </w:r>
            <w:r>
              <w:rPr>
                <w:spacing w:val="-4"/>
                <w:sz w:val="21"/>
              </w:rPr>
              <w:t>––</w:t>
            </w:r>
            <w:r>
              <w:rPr>
                <w:spacing w:val="-23"/>
                <w:sz w:val="21"/>
              </w:rPr>
              <w:t xml:space="preserve"> </w:t>
            </w:r>
            <w:r>
              <w:rPr>
                <w:spacing w:val="-4"/>
                <w:sz w:val="20"/>
              </w:rPr>
              <w:t>in</w:t>
            </w:r>
            <w:r>
              <w:rPr>
                <w:spacing w:val="-1"/>
                <w:sz w:val="20"/>
              </w:rPr>
              <w:t xml:space="preserve"> </w:t>
            </w:r>
            <w:r>
              <w:rPr>
                <w:spacing w:val="-5"/>
                <w:sz w:val="20"/>
              </w:rPr>
              <w:t>the</w:t>
            </w:r>
          </w:p>
          <w:p w14:paraId="0A9262CF" w14:textId="77777777" w:rsidR="00C8652D" w:rsidRDefault="00000000">
            <w:pPr>
              <w:pStyle w:val="TableParagraph"/>
              <w:ind w:left="221"/>
              <w:rPr>
                <w:sz w:val="20"/>
              </w:rPr>
            </w:pPr>
            <w:r>
              <w:rPr>
                <w:sz w:val="20"/>
              </w:rPr>
              <w:t>forenoon</w:t>
            </w:r>
            <w:r>
              <w:rPr>
                <w:spacing w:val="16"/>
                <w:sz w:val="20"/>
              </w:rPr>
              <w:t xml:space="preserve"> </w:t>
            </w:r>
            <w:r>
              <w:rPr>
                <w:spacing w:val="-5"/>
                <w:sz w:val="20"/>
              </w:rPr>
              <w:t>and</w:t>
            </w:r>
          </w:p>
        </w:tc>
        <w:tc>
          <w:tcPr>
            <w:tcW w:w="1836" w:type="dxa"/>
          </w:tcPr>
          <w:p w14:paraId="2CE55D64" w14:textId="77777777" w:rsidR="00C8652D" w:rsidRDefault="00C8652D">
            <w:pPr>
              <w:pStyle w:val="TableParagraph"/>
              <w:rPr>
                <w:sz w:val="20"/>
              </w:rPr>
            </w:pPr>
          </w:p>
        </w:tc>
        <w:tc>
          <w:tcPr>
            <w:tcW w:w="3987" w:type="dxa"/>
            <w:gridSpan w:val="2"/>
          </w:tcPr>
          <w:p w14:paraId="763C9606" w14:textId="77777777" w:rsidR="00C8652D" w:rsidRDefault="00C8652D">
            <w:pPr>
              <w:pStyle w:val="TableParagraph"/>
              <w:rPr>
                <w:sz w:val="20"/>
              </w:rPr>
            </w:pPr>
          </w:p>
        </w:tc>
      </w:tr>
      <w:tr w:rsidR="00C8652D" w14:paraId="2311C462" w14:textId="77777777">
        <w:trPr>
          <w:trHeight w:val="349"/>
        </w:trPr>
        <w:tc>
          <w:tcPr>
            <w:tcW w:w="1761" w:type="dxa"/>
            <w:gridSpan w:val="2"/>
          </w:tcPr>
          <w:p w14:paraId="7776CDF9" w14:textId="77777777" w:rsidR="00C8652D" w:rsidRDefault="00C8652D">
            <w:pPr>
              <w:pStyle w:val="TableParagraph"/>
              <w:rPr>
                <w:sz w:val="20"/>
              </w:rPr>
            </w:pPr>
          </w:p>
        </w:tc>
        <w:tc>
          <w:tcPr>
            <w:tcW w:w="2066" w:type="dxa"/>
          </w:tcPr>
          <w:p w14:paraId="23C8B6B4" w14:textId="77777777" w:rsidR="00C8652D" w:rsidRDefault="00000000">
            <w:pPr>
              <w:pStyle w:val="TableParagraph"/>
              <w:spacing w:before="20"/>
              <w:ind w:left="221"/>
              <w:rPr>
                <w:sz w:val="20"/>
              </w:rPr>
            </w:pPr>
            <w:r>
              <w:rPr>
                <w:spacing w:val="-2"/>
                <w:sz w:val="20"/>
              </w:rPr>
              <w:t>afternoon.</w:t>
            </w:r>
          </w:p>
        </w:tc>
        <w:tc>
          <w:tcPr>
            <w:tcW w:w="1836" w:type="dxa"/>
          </w:tcPr>
          <w:p w14:paraId="6615EAEF" w14:textId="77777777" w:rsidR="00C8652D" w:rsidRDefault="00C8652D">
            <w:pPr>
              <w:pStyle w:val="TableParagraph"/>
              <w:rPr>
                <w:sz w:val="20"/>
              </w:rPr>
            </w:pPr>
          </w:p>
        </w:tc>
        <w:tc>
          <w:tcPr>
            <w:tcW w:w="3987" w:type="dxa"/>
            <w:gridSpan w:val="2"/>
          </w:tcPr>
          <w:p w14:paraId="71E2C0F7" w14:textId="77777777" w:rsidR="00C8652D" w:rsidRDefault="00C8652D">
            <w:pPr>
              <w:pStyle w:val="TableParagraph"/>
              <w:rPr>
                <w:sz w:val="20"/>
              </w:rPr>
            </w:pPr>
          </w:p>
        </w:tc>
      </w:tr>
      <w:tr w:rsidR="00C8652D" w14:paraId="752D25F1" w14:textId="77777777">
        <w:trPr>
          <w:trHeight w:val="349"/>
        </w:trPr>
        <w:tc>
          <w:tcPr>
            <w:tcW w:w="1761" w:type="dxa"/>
            <w:gridSpan w:val="2"/>
          </w:tcPr>
          <w:p w14:paraId="7BA7B8CB" w14:textId="77777777" w:rsidR="00C8652D" w:rsidRDefault="00000000">
            <w:pPr>
              <w:pStyle w:val="TableParagraph"/>
              <w:tabs>
                <w:tab w:val="left" w:pos="537"/>
              </w:tabs>
              <w:spacing w:before="90"/>
              <w:ind w:left="-1"/>
              <w:rPr>
                <w:b/>
                <w:sz w:val="20"/>
              </w:rPr>
            </w:pPr>
            <w:r>
              <w:rPr>
                <w:spacing w:val="-5"/>
                <w:sz w:val="20"/>
              </w:rPr>
              <w:t>2.</w:t>
            </w:r>
            <w:r>
              <w:rPr>
                <w:sz w:val="20"/>
              </w:rPr>
              <w:tab/>
            </w:r>
            <w:r>
              <w:rPr>
                <w:b/>
                <w:spacing w:val="-6"/>
                <w:sz w:val="20"/>
              </w:rPr>
              <w:t>I.</w:t>
            </w:r>
            <w:r>
              <w:rPr>
                <w:b/>
                <w:spacing w:val="-27"/>
                <w:sz w:val="20"/>
              </w:rPr>
              <w:t xml:space="preserve"> </w:t>
            </w:r>
            <w:r>
              <w:rPr>
                <w:b/>
                <w:spacing w:val="-5"/>
                <w:sz w:val="20"/>
              </w:rPr>
              <w:t>T.</w:t>
            </w:r>
          </w:p>
        </w:tc>
        <w:tc>
          <w:tcPr>
            <w:tcW w:w="2066" w:type="dxa"/>
          </w:tcPr>
          <w:p w14:paraId="6C6931BD" w14:textId="77777777" w:rsidR="00C8652D" w:rsidRDefault="00000000">
            <w:pPr>
              <w:pStyle w:val="TableParagraph"/>
              <w:spacing w:before="90"/>
              <w:ind w:left="221"/>
              <w:rPr>
                <w:sz w:val="20"/>
              </w:rPr>
            </w:pPr>
            <w:r>
              <w:rPr>
                <w:spacing w:val="-2"/>
                <w:sz w:val="20"/>
              </w:rPr>
              <w:t>Monitoring</w:t>
            </w:r>
          </w:p>
        </w:tc>
        <w:tc>
          <w:tcPr>
            <w:tcW w:w="1836" w:type="dxa"/>
          </w:tcPr>
          <w:p w14:paraId="1AA61261" w14:textId="77777777" w:rsidR="00C8652D" w:rsidRDefault="00000000">
            <w:pPr>
              <w:pStyle w:val="TableParagraph"/>
              <w:spacing w:before="90"/>
              <w:ind w:left="226"/>
              <w:rPr>
                <w:sz w:val="20"/>
              </w:rPr>
            </w:pPr>
            <w:r>
              <w:rPr>
                <w:spacing w:val="-2"/>
                <w:sz w:val="20"/>
              </w:rPr>
              <w:t>Primary</w:t>
            </w:r>
          </w:p>
        </w:tc>
        <w:tc>
          <w:tcPr>
            <w:tcW w:w="3987" w:type="dxa"/>
            <w:gridSpan w:val="2"/>
          </w:tcPr>
          <w:p w14:paraId="701BCA4F" w14:textId="77777777" w:rsidR="00C8652D" w:rsidRDefault="00C8652D">
            <w:pPr>
              <w:pStyle w:val="TableParagraph"/>
              <w:rPr>
                <w:sz w:val="20"/>
              </w:rPr>
            </w:pPr>
          </w:p>
        </w:tc>
      </w:tr>
      <w:tr w:rsidR="00C8652D" w14:paraId="58BF6986" w14:textId="77777777">
        <w:trPr>
          <w:trHeight w:val="554"/>
        </w:trPr>
        <w:tc>
          <w:tcPr>
            <w:tcW w:w="1761" w:type="dxa"/>
            <w:gridSpan w:val="2"/>
          </w:tcPr>
          <w:p w14:paraId="60158875" w14:textId="77777777" w:rsidR="00C8652D" w:rsidRDefault="00000000">
            <w:pPr>
              <w:pStyle w:val="TableParagraph"/>
              <w:spacing w:before="20"/>
              <w:ind w:left="537"/>
              <w:rPr>
                <w:b/>
                <w:sz w:val="20"/>
              </w:rPr>
            </w:pPr>
            <w:r>
              <w:rPr>
                <w:b/>
                <w:spacing w:val="-2"/>
                <w:sz w:val="20"/>
              </w:rPr>
              <w:t>Sections</w:t>
            </w:r>
          </w:p>
          <w:p w14:paraId="3520DEB9" w14:textId="77777777" w:rsidR="00C8652D" w:rsidRDefault="00000000">
            <w:pPr>
              <w:pStyle w:val="TableParagraph"/>
              <w:spacing w:before="46"/>
              <w:ind w:left="537"/>
              <w:rPr>
                <w:b/>
                <w:sz w:val="20"/>
              </w:rPr>
            </w:pPr>
            <w:r>
              <w:rPr>
                <w:b/>
                <w:spacing w:val="-2"/>
                <w:sz w:val="20"/>
              </w:rPr>
              <w:t>(H</w:t>
            </w:r>
            <w:r>
              <w:rPr>
                <w:b/>
                <w:spacing w:val="-16"/>
                <w:sz w:val="20"/>
              </w:rPr>
              <w:t xml:space="preserve"> </w:t>
            </w:r>
            <w:r>
              <w:rPr>
                <w:b/>
                <w:spacing w:val="-2"/>
                <w:sz w:val="20"/>
              </w:rPr>
              <w:t>&amp;</w:t>
            </w:r>
            <w:r>
              <w:rPr>
                <w:b/>
                <w:spacing w:val="-15"/>
                <w:sz w:val="20"/>
              </w:rPr>
              <w:t xml:space="preserve"> </w:t>
            </w:r>
            <w:r>
              <w:rPr>
                <w:b/>
                <w:spacing w:val="-5"/>
                <w:sz w:val="20"/>
              </w:rPr>
              <w:t>S)</w:t>
            </w:r>
          </w:p>
        </w:tc>
        <w:tc>
          <w:tcPr>
            <w:tcW w:w="2066" w:type="dxa"/>
          </w:tcPr>
          <w:p w14:paraId="490D4077" w14:textId="77777777" w:rsidR="00C8652D" w:rsidRDefault="00000000">
            <w:pPr>
              <w:pStyle w:val="TableParagraph"/>
              <w:spacing w:before="20"/>
              <w:ind w:left="221"/>
              <w:rPr>
                <w:sz w:val="20"/>
              </w:rPr>
            </w:pPr>
            <w:r>
              <w:rPr>
                <w:spacing w:val="-2"/>
                <w:sz w:val="20"/>
              </w:rPr>
              <w:t>through</w:t>
            </w:r>
          </w:p>
          <w:p w14:paraId="1C6EE63B" w14:textId="77777777" w:rsidR="00C8652D" w:rsidRDefault="00000000">
            <w:pPr>
              <w:pStyle w:val="TableParagraph"/>
              <w:spacing w:before="46"/>
              <w:ind w:left="221"/>
              <w:rPr>
                <w:sz w:val="20"/>
              </w:rPr>
            </w:pPr>
            <w:r>
              <w:rPr>
                <w:spacing w:val="-2"/>
                <w:sz w:val="20"/>
              </w:rPr>
              <w:t>Section</w:t>
            </w:r>
            <w:r>
              <w:rPr>
                <w:spacing w:val="-10"/>
                <w:sz w:val="20"/>
              </w:rPr>
              <w:t xml:space="preserve"> </w:t>
            </w:r>
            <w:r>
              <w:rPr>
                <w:spacing w:val="-5"/>
                <w:sz w:val="20"/>
              </w:rPr>
              <w:t>in-</w:t>
            </w:r>
          </w:p>
        </w:tc>
        <w:tc>
          <w:tcPr>
            <w:tcW w:w="1836" w:type="dxa"/>
          </w:tcPr>
          <w:p w14:paraId="65832678" w14:textId="77777777" w:rsidR="00C8652D" w:rsidRDefault="00000000">
            <w:pPr>
              <w:pStyle w:val="TableParagraph"/>
              <w:spacing w:before="20"/>
              <w:ind w:left="226"/>
              <w:rPr>
                <w:sz w:val="20"/>
              </w:rPr>
            </w:pPr>
            <w:r>
              <w:rPr>
                <w:spacing w:val="-2"/>
                <w:sz w:val="20"/>
              </w:rPr>
              <w:t>Official:</w:t>
            </w:r>
          </w:p>
          <w:p w14:paraId="7367BCE8" w14:textId="77777777" w:rsidR="00C8652D" w:rsidRDefault="00000000">
            <w:pPr>
              <w:pStyle w:val="TableParagraph"/>
              <w:spacing w:before="46"/>
              <w:ind w:left="226"/>
              <w:rPr>
                <w:sz w:val="20"/>
              </w:rPr>
            </w:pPr>
            <w:r>
              <w:rPr>
                <w:spacing w:val="-2"/>
                <w:sz w:val="20"/>
              </w:rPr>
              <w:t>Dealing</w:t>
            </w:r>
          </w:p>
        </w:tc>
        <w:tc>
          <w:tcPr>
            <w:tcW w:w="3987" w:type="dxa"/>
            <w:gridSpan w:val="2"/>
          </w:tcPr>
          <w:p w14:paraId="6DC6FF06" w14:textId="77777777" w:rsidR="00C8652D" w:rsidRDefault="00C8652D">
            <w:pPr>
              <w:pStyle w:val="TableParagraph"/>
              <w:spacing w:before="65"/>
              <w:rPr>
                <w:b/>
                <w:sz w:val="20"/>
              </w:rPr>
            </w:pPr>
          </w:p>
          <w:p w14:paraId="06327501" w14:textId="77777777" w:rsidR="00C8652D" w:rsidRDefault="00000000">
            <w:pPr>
              <w:pStyle w:val="TableParagraph"/>
              <w:spacing w:before="1"/>
              <w:ind w:left="1449"/>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50A62BB6" w14:textId="77777777">
        <w:trPr>
          <w:trHeight w:val="278"/>
        </w:trPr>
        <w:tc>
          <w:tcPr>
            <w:tcW w:w="1761" w:type="dxa"/>
            <w:gridSpan w:val="2"/>
          </w:tcPr>
          <w:p w14:paraId="4240226E" w14:textId="77777777" w:rsidR="00C8652D" w:rsidRDefault="00C8652D">
            <w:pPr>
              <w:pStyle w:val="TableParagraph"/>
              <w:rPr>
                <w:sz w:val="20"/>
              </w:rPr>
            </w:pPr>
          </w:p>
        </w:tc>
        <w:tc>
          <w:tcPr>
            <w:tcW w:w="2066" w:type="dxa"/>
          </w:tcPr>
          <w:p w14:paraId="3175AD41" w14:textId="77777777" w:rsidR="00C8652D" w:rsidRDefault="00000000">
            <w:pPr>
              <w:pStyle w:val="TableParagraph"/>
              <w:spacing w:before="20"/>
              <w:ind w:left="221"/>
              <w:rPr>
                <w:sz w:val="20"/>
              </w:rPr>
            </w:pPr>
            <w:r>
              <w:rPr>
                <w:spacing w:val="-2"/>
                <w:sz w:val="20"/>
              </w:rPr>
              <w:t>Charge,</w:t>
            </w:r>
            <w:r>
              <w:rPr>
                <w:spacing w:val="-13"/>
                <w:sz w:val="20"/>
              </w:rPr>
              <w:t xml:space="preserve"> </w:t>
            </w:r>
            <w:r>
              <w:rPr>
                <w:spacing w:val="-2"/>
                <w:sz w:val="20"/>
              </w:rPr>
              <w:t>Branch</w:t>
            </w:r>
          </w:p>
        </w:tc>
        <w:tc>
          <w:tcPr>
            <w:tcW w:w="1836" w:type="dxa"/>
          </w:tcPr>
          <w:p w14:paraId="0A84618C" w14:textId="77777777" w:rsidR="00C8652D" w:rsidRDefault="00000000">
            <w:pPr>
              <w:pStyle w:val="TableParagraph"/>
              <w:spacing w:before="20"/>
              <w:ind w:left="226"/>
              <w:rPr>
                <w:sz w:val="20"/>
              </w:rPr>
            </w:pPr>
            <w:r>
              <w:rPr>
                <w:spacing w:val="-2"/>
                <w:sz w:val="20"/>
              </w:rPr>
              <w:t>Assistant</w:t>
            </w:r>
          </w:p>
        </w:tc>
        <w:tc>
          <w:tcPr>
            <w:tcW w:w="3987" w:type="dxa"/>
            <w:gridSpan w:val="2"/>
          </w:tcPr>
          <w:p w14:paraId="139EDD8D" w14:textId="77777777" w:rsidR="00C8652D" w:rsidRDefault="00C8652D">
            <w:pPr>
              <w:pStyle w:val="TableParagraph"/>
              <w:rPr>
                <w:sz w:val="20"/>
              </w:rPr>
            </w:pPr>
          </w:p>
        </w:tc>
      </w:tr>
      <w:tr w:rsidR="00C8652D" w14:paraId="0A51D2C4" w14:textId="77777777">
        <w:trPr>
          <w:trHeight w:val="278"/>
        </w:trPr>
        <w:tc>
          <w:tcPr>
            <w:tcW w:w="1761" w:type="dxa"/>
            <w:gridSpan w:val="2"/>
          </w:tcPr>
          <w:p w14:paraId="11E7B585" w14:textId="77777777" w:rsidR="00C8652D" w:rsidRDefault="00C8652D">
            <w:pPr>
              <w:pStyle w:val="TableParagraph"/>
              <w:rPr>
                <w:sz w:val="20"/>
              </w:rPr>
            </w:pPr>
          </w:p>
        </w:tc>
        <w:tc>
          <w:tcPr>
            <w:tcW w:w="2066" w:type="dxa"/>
          </w:tcPr>
          <w:p w14:paraId="012B5EFA" w14:textId="77777777" w:rsidR="00C8652D" w:rsidRDefault="00000000">
            <w:pPr>
              <w:pStyle w:val="TableParagraph"/>
              <w:spacing w:before="20"/>
              <w:ind w:left="221"/>
              <w:rPr>
                <w:sz w:val="20"/>
              </w:rPr>
            </w:pPr>
            <w:r>
              <w:rPr>
                <w:spacing w:val="-2"/>
                <w:sz w:val="20"/>
              </w:rPr>
              <w:t>Officer,</w:t>
            </w:r>
          </w:p>
        </w:tc>
        <w:tc>
          <w:tcPr>
            <w:tcW w:w="1836" w:type="dxa"/>
          </w:tcPr>
          <w:p w14:paraId="77E73E03" w14:textId="77777777" w:rsidR="00C8652D" w:rsidRDefault="00C8652D">
            <w:pPr>
              <w:pStyle w:val="TableParagraph"/>
              <w:rPr>
                <w:sz w:val="20"/>
              </w:rPr>
            </w:pPr>
          </w:p>
        </w:tc>
        <w:tc>
          <w:tcPr>
            <w:tcW w:w="3987" w:type="dxa"/>
            <w:gridSpan w:val="2"/>
          </w:tcPr>
          <w:p w14:paraId="7D42E4D6" w14:textId="77777777" w:rsidR="00C8652D" w:rsidRDefault="00C8652D">
            <w:pPr>
              <w:pStyle w:val="TableParagraph"/>
              <w:rPr>
                <w:sz w:val="20"/>
              </w:rPr>
            </w:pPr>
          </w:p>
        </w:tc>
      </w:tr>
      <w:tr w:rsidR="00C8652D" w14:paraId="6EF0A5D3" w14:textId="77777777">
        <w:trPr>
          <w:trHeight w:val="278"/>
        </w:trPr>
        <w:tc>
          <w:tcPr>
            <w:tcW w:w="1761" w:type="dxa"/>
            <w:gridSpan w:val="2"/>
          </w:tcPr>
          <w:p w14:paraId="000F67C6" w14:textId="77777777" w:rsidR="00C8652D" w:rsidRDefault="00C8652D">
            <w:pPr>
              <w:pStyle w:val="TableParagraph"/>
              <w:rPr>
                <w:sz w:val="20"/>
              </w:rPr>
            </w:pPr>
          </w:p>
        </w:tc>
        <w:tc>
          <w:tcPr>
            <w:tcW w:w="2066" w:type="dxa"/>
          </w:tcPr>
          <w:p w14:paraId="6A0CBDBE" w14:textId="77777777" w:rsidR="00C8652D" w:rsidRDefault="00000000">
            <w:pPr>
              <w:pStyle w:val="TableParagraph"/>
              <w:spacing w:before="20"/>
              <w:ind w:left="221"/>
              <w:rPr>
                <w:sz w:val="20"/>
              </w:rPr>
            </w:pPr>
            <w:r>
              <w:rPr>
                <w:spacing w:val="-2"/>
                <w:sz w:val="20"/>
              </w:rPr>
              <w:t>Director/</w:t>
            </w:r>
          </w:p>
        </w:tc>
        <w:tc>
          <w:tcPr>
            <w:tcW w:w="1836" w:type="dxa"/>
          </w:tcPr>
          <w:p w14:paraId="05D7FF50" w14:textId="77777777" w:rsidR="00C8652D" w:rsidRDefault="00000000">
            <w:pPr>
              <w:pStyle w:val="TableParagraph"/>
              <w:spacing w:before="20"/>
              <w:ind w:left="226"/>
              <w:rPr>
                <w:sz w:val="20"/>
              </w:rPr>
            </w:pPr>
            <w:r>
              <w:rPr>
                <w:spacing w:val="-2"/>
                <w:sz w:val="20"/>
              </w:rPr>
              <w:t>Secondary</w:t>
            </w:r>
          </w:p>
        </w:tc>
        <w:tc>
          <w:tcPr>
            <w:tcW w:w="3987" w:type="dxa"/>
            <w:gridSpan w:val="2"/>
          </w:tcPr>
          <w:p w14:paraId="4A6A66A5" w14:textId="77777777" w:rsidR="00C8652D" w:rsidRDefault="00C8652D">
            <w:pPr>
              <w:pStyle w:val="TableParagraph"/>
              <w:rPr>
                <w:sz w:val="20"/>
              </w:rPr>
            </w:pPr>
          </w:p>
        </w:tc>
      </w:tr>
      <w:tr w:rsidR="00C8652D" w14:paraId="4C7877D9" w14:textId="77777777">
        <w:trPr>
          <w:trHeight w:val="278"/>
        </w:trPr>
        <w:tc>
          <w:tcPr>
            <w:tcW w:w="1761" w:type="dxa"/>
            <w:gridSpan w:val="2"/>
          </w:tcPr>
          <w:p w14:paraId="21168059" w14:textId="77777777" w:rsidR="00C8652D" w:rsidRDefault="00C8652D">
            <w:pPr>
              <w:pStyle w:val="TableParagraph"/>
              <w:rPr>
                <w:sz w:val="20"/>
              </w:rPr>
            </w:pPr>
          </w:p>
        </w:tc>
        <w:tc>
          <w:tcPr>
            <w:tcW w:w="2066" w:type="dxa"/>
          </w:tcPr>
          <w:p w14:paraId="774690FF" w14:textId="77777777" w:rsidR="00C8652D" w:rsidRDefault="00000000">
            <w:pPr>
              <w:pStyle w:val="TableParagraph"/>
              <w:spacing w:before="20"/>
              <w:ind w:left="221"/>
              <w:rPr>
                <w:sz w:val="20"/>
              </w:rPr>
            </w:pPr>
            <w:r>
              <w:rPr>
                <w:spacing w:val="-2"/>
                <w:sz w:val="20"/>
              </w:rPr>
              <w:t>Divisional</w:t>
            </w:r>
          </w:p>
        </w:tc>
        <w:tc>
          <w:tcPr>
            <w:tcW w:w="1836" w:type="dxa"/>
          </w:tcPr>
          <w:p w14:paraId="69358F74" w14:textId="77777777" w:rsidR="00C8652D" w:rsidRDefault="00000000">
            <w:pPr>
              <w:pStyle w:val="TableParagraph"/>
              <w:spacing w:before="20"/>
              <w:ind w:left="226"/>
              <w:rPr>
                <w:sz w:val="20"/>
              </w:rPr>
            </w:pPr>
            <w:r>
              <w:rPr>
                <w:spacing w:val="-2"/>
                <w:sz w:val="20"/>
              </w:rPr>
              <w:t>Official:</w:t>
            </w:r>
          </w:p>
        </w:tc>
        <w:tc>
          <w:tcPr>
            <w:tcW w:w="3987" w:type="dxa"/>
            <w:gridSpan w:val="2"/>
          </w:tcPr>
          <w:p w14:paraId="46CD490E" w14:textId="77777777" w:rsidR="00C8652D" w:rsidRDefault="00C8652D">
            <w:pPr>
              <w:pStyle w:val="TableParagraph"/>
              <w:rPr>
                <w:sz w:val="20"/>
              </w:rPr>
            </w:pPr>
          </w:p>
        </w:tc>
      </w:tr>
      <w:tr w:rsidR="00C8652D" w14:paraId="7090CA20" w14:textId="77777777">
        <w:trPr>
          <w:trHeight w:val="554"/>
        </w:trPr>
        <w:tc>
          <w:tcPr>
            <w:tcW w:w="1761" w:type="dxa"/>
            <w:gridSpan w:val="2"/>
          </w:tcPr>
          <w:p w14:paraId="449AB0E6" w14:textId="77777777" w:rsidR="00C8652D" w:rsidRDefault="00C8652D">
            <w:pPr>
              <w:pStyle w:val="TableParagraph"/>
              <w:rPr>
                <w:sz w:val="20"/>
              </w:rPr>
            </w:pPr>
          </w:p>
        </w:tc>
        <w:tc>
          <w:tcPr>
            <w:tcW w:w="2066" w:type="dxa"/>
          </w:tcPr>
          <w:p w14:paraId="7D814510" w14:textId="77777777" w:rsidR="00C8652D" w:rsidRDefault="00000000">
            <w:pPr>
              <w:pStyle w:val="TableParagraph"/>
              <w:spacing w:before="20"/>
              <w:ind w:left="221"/>
              <w:rPr>
                <w:sz w:val="20"/>
              </w:rPr>
            </w:pPr>
            <w:r>
              <w:rPr>
                <w:sz w:val="20"/>
              </w:rPr>
              <w:t>Head</w:t>
            </w:r>
            <w:r>
              <w:rPr>
                <w:spacing w:val="11"/>
                <w:sz w:val="20"/>
              </w:rPr>
              <w:t xml:space="preserve"> </w:t>
            </w:r>
            <w:r>
              <w:rPr>
                <w:spacing w:val="-2"/>
                <w:sz w:val="20"/>
              </w:rPr>
              <w:t>through</w:t>
            </w:r>
          </w:p>
          <w:p w14:paraId="63436B06" w14:textId="77777777" w:rsidR="00C8652D" w:rsidRDefault="00000000">
            <w:pPr>
              <w:pStyle w:val="TableParagraph"/>
              <w:spacing w:before="46"/>
              <w:ind w:left="221"/>
              <w:rPr>
                <w:sz w:val="20"/>
              </w:rPr>
            </w:pPr>
            <w:r>
              <w:rPr>
                <w:spacing w:val="-2"/>
                <w:sz w:val="20"/>
              </w:rPr>
              <w:t>regular</w:t>
            </w:r>
          </w:p>
        </w:tc>
        <w:tc>
          <w:tcPr>
            <w:tcW w:w="1836" w:type="dxa"/>
          </w:tcPr>
          <w:p w14:paraId="2C6DBAE5" w14:textId="77777777" w:rsidR="00C8652D" w:rsidRDefault="00000000">
            <w:pPr>
              <w:pStyle w:val="TableParagraph"/>
              <w:spacing w:before="20"/>
              <w:ind w:left="224"/>
              <w:rPr>
                <w:sz w:val="20"/>
              </w:rPr>
            </w:pPr>
            <w:r>
              <w:rPr>
                <w:spacing w:val="-2"/>
                <w:sz w:val="20"/>
              </w:rPr>
              <w:t>Fortnightly:</w:t>
            </w:r>
          </w:p>
          <w:p w14:paraId="08A7A462" w14:textId="77777777" w:rsidR="00C8652D" w:rsidRDefault="00000000">
            <w:pPr>
              <w:pStyle w:val="TableParagraph"/>
              <w:spacing w:before="46"/>
              <w:ind w:left="226"/>
              <w:rPr>
                <w:sz w:val="20"/>
              </w:rPr>
            </w:pPr>
            <w:r>
              <w:rPr>
                <w:spacing w:val="-2"/>
                <w:sz w:val="20"/>
              </w:rPr>
              <w:t>Section</w:t>
            </w:r>
            <w:r>
              <w:rPr>
                <w:spacing w:val="-10"/>
                <w:sz w:val="20"/>
              </w:rPr>
              <w:t xml:space="preserve"> </w:t>
            </w:r>
            <w:r>
              <w:rPr>
                <w:spacing w:val="-5"/>
                <w:sz w:val="20"/>
              </w:rPr>
              <w:t>in-</w:t>
            </w:r>
          </w:p>
        </w:tc>
        <w:tc>
          <w:tcPr>
            <w:tcW w:w="3987" w:type="dxa"/>
            <w:gridSpan w:val="2"/>
          </w:tcPr>
          <w:p w14:paraId="2259F821" w14:textId="77777777" w:rsidR="00C8652D" w:rsidRDefault="00C8652D">
            <w:pPr>
              <w:pStyle w:val="TableParagraph"/>
              <w:rPr>
                <w:sz w:val="20"/>
              </w:rPr>
            </w:pPr>
          </w:p>
        </w:tc>
      </w:tr>
      <w:tr w:rsidR="00C8652D" w14:paraId="1975A575" w14:textId="77777777">
        <w:trPr>
          <w:trHeight w:val="278"/>
        </w:trPr>
        <w:tc>
          <w:tcPr>
            <w:tcW w:w="1761" w:type="dxa"/>
            <w:gridSpan w:val="2"/>
          </w:tcPr>
          <w:p w14:paraId="7DA71A0B" w14:textId="77777777" w:rsidR="00C8652D" w:rsidRDefault="00C8652D">
            <w:pPr>
              <w:pStyle w:val="TableParagraph"/>
              <w:rPr>
                <w:sz w:val="20"/>
              </w:rPr>
            </w:pPr>
          </w:p>
        </w:tc>
        <w:tc>
          <w:tcPr>
            <w:tcW w:w="2066" w:type="dxa"/>
          </w:tcPr>
          <w:p w14:paraId="0E9F11E8" w14:textId="77777777" w:rsidR="00C8652D" w:rsidRDefault="00000000">
            <w:pPr>
              <w:pStyle w:val="TableParagraph"/>
              <w:spacing w:before="20"/>
              <w:ind w:left="221"/>
              <w:rPr>
                <w:sz w:val="20"/>
              </w:rPr>
            </w:pPr>
            <w:r>
              <w:rPr>
                <w:spacing w:val="-2"/>
                <w:sz w:val="20"/>
              </w:rPr>
              <w:t>periodic</w:t>
            </w:r>
          </w:p>
        </w:tc>
        <w:tc>
          <w:tcPr>
            <w:tcW w:w="1836" w:type="dxa"/>
          </w:tcPr>
          <w:p w14:paraId="077EB924" w14:textId="77777777" w:rsidR="00C8652D" w:rsidRDefault="00000000">
            <w:pPr>
              <w:pStyle w:val="TableParagraph"/>
              <w:spacing w:before="20"/>
              <w:ind w:left="225"/>
              <w:rPr>
                <w:sz w:val="20"/>
              </w:rPr>
            </w:pPr>
            <w:r>
              <w:rPr>
                <w:spacing w:val="-2"/>
                <w:sz w:val="20"/>
              </w:rPr>
              <w:t>Charge</w:t>
            </w:r>
          </w:p>
        </w:tc>
        <w:tc>
          <w:tcPr>
            <w:tcW w:w="3987" w:type="dxa"/>
            <w:gridSpan w:val="2"/>
          </w:tcPr>
          <w:p w14:paraId="239154F9" w14:textId="77777777" w:rsidR="00C8652D" w:rsidRDefault="00C8652D">
            <w:pPr>
              <w:pStyle w:val="TableParagraph"/>
              <w:rPr>
                <w:sz w:val="20"/>
              </w:rPr>
            </w:pPr>
          </w:p>
        </w:tc>
      </w:tr>
      <w:tr w:rsidR="00C8652D" w14:paraId="3FD34A7B" w14:textId="77777777">
        <w:trPr>
          <w:trHeight w:val="278"/>
        </w:trPr>
        <w:tc>
          <w:tcPr>
            <w:tcW w:w="1761" w:type="dxa"/>
            <w:gridSpan w:val="2"/>
          </w:tcPr>
          <w:p w14:paraId="51593A8A" w14:textId="77777777" w:rsidR="00C8652D" w:rsidRDefault="00C8652D">
            <w:pPr>
              <w:pStyle w:val="TableParagraph"/>
              <w:rPr>
                <w:sz w:val="20"/>
              </w:rPr>
            </w:pPr>
          </w:p>
        </w:tc>
        <w:tc>
          <w:tcPr>
            <w:tcW w:w="2066" w:type="dxa"/>
          </w:tcPr>
          <w:p w14:paraId="6727B372" w14:textId="77777777" w:rsidR="00C8652D" w:rsidRDefault="00000000">
            <w:pPr>
              <w:pStyle w:val="TableParagraph"/>
              <w:spacing w:before="20"/>
              <w:ind w:left="221"/>
              <w:rPr>
                <w:sz w:val="20"/>
              </w:rPr>
            </w:pPr>
            <w:r>
              <w:rPr>
                <w:spacing w:val="-2"/>
                <w:sz w:val="20"/>
              </w:rPr>
              <w:t>interactions.</w:t>
            </w:r>
          </w:p>
        </w:tc>
        <w:tc>
          <w:tcPr>
            <w:tcW w:w="1836" w:type="dxa"/>
          </w:tcPr>
          <w:p w14:paraId="791C0B28" w14:textId="77777777" w:rsidR="00C8652D" w:rsidRDefault="00000000">
            <w:pPr>
              <w:pStyle w:val="TableParagraph"/>
              <w:spacing w:before="20"/>
              <w:ind w:left="227"/>
              <w:rPr>
                <w:sz w:val="20"/>
              </w:rPr>
            </w:pPr>
            <w:r>
              <w:rPr>
                <w:spacing w:val="-2"/>
                <w:sz w:val="20"/>
              </w:rPr>
              <w:t>Monthly:</w:t>
            </w:r>
          </w:p>
        </w:tc>
        <w:tc>
          <w:tcPr>
            <w:tcW w:w="3987" w:type="dxa"/>
            <w:gridSpan w:val="2"/>
          </w:tcPr>
          <w:p w14:paraId="43E4E934" w14:textId="77777777" w:rsidR="00C8652D" w:rsidRDefault="00C8652D">
            <w:pPr>
              <w:pStyle w:val="TableParagraph"/>
              <w:rPr>
                <w:sz w:val="20"/>
              </w:rPr>
            </w:pPr>
          </w:p>
        </w:tc>
      </w:tr>
      <w:tr w:rsidR="00C8652D" w14:paraId="0A352832" w14:textId="77777777">
        <w:trPr>
          <w:trHeight w:val="278"/>
        </w:trPr>
        <w:tc>
          <w:tcPr>
            <w:tcW w:w="1761" w:type="dxa"/>
            <w:gridSpan w:val="2"/>
          </w:tcPr>
          <w:p w14:paraId="27DD1B50" w14:textId="77777777" w:rsidR="00C8652D" w:rsidRDefault="00C8652D">
            <w:pPr>
              <w:pStyle w:val="TableParagraph"/>
              <w:rPr>
                <w:sz w:val="20"/>
              </w:rPr>
            </w:pPr>
          </w:p>
        </w:tc>
        <w:tc>
          <w:tcPr>
            <w:tcW w:w="2066" w:type="dxa"/>
          </w:tcPr>
          <w:p w14:paraId="686DA29A" w14:textId="77777777" w:rsidR="00C8652D" w:rsidRDefault="00000000">
            <w:pPr>
              <w:pStyle w:val="TableParagraph"/>
              <w:spacing w:before="20"/>
              <w:ind w:left="221"/>
              <w:rPr>
                <w:sz w:val="20"/>
              </w:rPr>
            </w:pPr>
            <w:r>
              <w:rPr>
                <w:spacing w:val="-4"/>
                <w:sz w:val="20"/>
              </w:rPr>
              <w:t>DMIS</w:t>
            </w:r>
            <w:r>
              <w:rPr>
                <w:spacing w:val="-9"/>
                <w:sz w:val="20"/>
              </w:rPr>
              <w:t xml:space="preserve"> </w:t>
            </w:r>
            <w:r>
              <w:rPr>
                <w:spacing w:val="-4"/>
                <w:sz w:val="20"/>
              </w:rPr>
              <w:t>also</w:t>
            </w:r>
          </w:p>
        </w:tc>
        <w:tc>
          <w:tcPr>
            <w:tcW w:w="1836" w:type="dxa"/>
          </w:tcPr>
          <w:p w14:paraId="5103E648" w14:textId="77777777" w:rsidR="00C8652D" w:rsidRDefault="00000000">
            <w:pPr>
              <w:pStyle w:val="TableParagraph"/>
              <w:spacing w:before="20"/>
              <w:ind w:left="224"/>
              <w:rPr>
                <w:sz w:val="20"/>
              </w:rPr>
            </w:pPr>
            <w:r>
              <w:rPr>
                <w:spacing w:val="-5"/>
                <w:sz w:val="20"/>
              </w:rPr>
              <w:t>DD/JD</w:t>
            </w:r>
            <w:r>
              <w:rPr>
                <w:spacing w:val="-9"/>
                <w:sz w:val="20"/>
              </w:rPr>
              <w:t xml:space="preserve"> </w:t>
            </w:r>
            <w:r>
              <w:rPr>
                <w:spacing w:val="-2"/>
                <w:sz w:val="20"/>
              </w:rPr>
              <w:t>(Branch</w:t>
            </w:r>
          </w:p>
        </w:tc>
        <w:tc>
          <w:tcPr>
            <w:tcW w:w="3987" w:type="dxa"/>
            <w:gridSpan w:val="2"/>
          </w:tcPr>
          <w:p w14:paraId="1DA6270F" w14:textId="77777777" w:rsidR="00C8652D" w:rsidRDefault="00C8652D">
            <w:pPr>
              <w:pStyle w:val="TableParagraph"/>
              <w:rPr>
                <w:sz w:val="20"/>
              </w:rPr>
            </w:pPr>
          </w:p>
        </w:tc>
      </w:tr>
      <w:tr w:rsidR="00C8652D" w14:paraId="1552839A" w14:textId="77777777">
        <w:trPr>
          <w:trHeight w:val="278"/>
        </w:trPr>
        <w:tc>
          <w:tcPr>
            <w:tcW w:w="1761" w:type="dxa"/>
            <w:gridSpan w:val="2"/>
          </w:tcPr>
          <w:p w14:paraId="3453AD0E" w14:textId="77777777" w:rsidR="00C8652D" w:rsidRDefault="00C8652D">
            <w:pPr>
              <w:pStyle w:val="TableParagraph"/>
              <w:rPr>
                <w:sz w:val="20"/>
              </w:rPr>
            </w:pPr>
          </w:p>
        </w:tc>
        <w:tc>
          <w:tcPr>
            <w:tcW w:w="2066" w:type="dxa"/>
          </w:tcPr>
          <w:p w14:paraId="0922AFFB" w14:textId="77777777" w:rsidR="00C8652D" w:rsidRDefault="00000000">
            <w:pPr>
              <w:pStyle w:val="TableParagraph"/>
              <w:spacing w:before="20"/>
              <w:ind w:left="221"/>
              <w:rPr>
                <w:sz w:val="20"/>
              </w:rPr>
            </w:pPr>
            <w:r>
              <w:rPr>
                <w:sz w:val="20"/>
              </w:rPr>
              <w:t>operational</w:t>
            </w:r>
            <w:r>
              <w:rPr>
                <w:spacing w:val="-12"/>
                <w:sz w:val="20"/>
              </w:rPr>
              <w:t xml:space="preserve"> </w:t>
            </w:r>
            <w:r>
              <w:rPr>
                <w:spacing w:val="-5"/>
                <w:sz w:val="20"/>
              </w:rPr>
              <w:t>in</w:t>
            </w:r>
          </w:p>
        </w:tc>
        <w:tc>
          <w:tcPr>
            <w:tcW w:w="1836" w:type="dxa"/>
          </w:tcPr>
          <w:p w14:paraId="12C5E503" w14:textId="77777777" w:rsidR="00C8652D" w:rsidRDefault="00000000">
            <w:pPr>
              <w:pStyle w:val="TableParagraph"/>
              <w:spacing w:before="20"/>
              <w:ind w:left="226"/>
              <w:rPr>
                <w:sz w:val="20"/>
              </w:rPr>
            </w:pPr>
            <w:r>
              <w:rPr>
                <w:spacing w:val="-2"/>
                <w:sz w:val="20"/>
              </w:rPr>
              <w:t>Officer)</w:t>
            </w:r>
          </w:p>
        </w:tc>
        <w:tc>
          <w:tcPr>
            <w:tcW w:w="3987" w:type="dxa"/>
            <w:gridSpan w:val="2"/>
          </w:tcPr>
          <w:p w14:paraId="4CEF59BD" w14:textId="77777777" w:rsidR="00C8652D" w:rsidRDefault="00C8652D">
            <w:pPr>
              <w:pStyle w:val="TableParagraph"/>
              <w:rPr>
                <w:sz w:val="20"/>
              </w:rPr>
            </w:pPr>
          </w:p>
        </w:tc>
      </w:tr>
      <w:tr w:rsidR="00C8652D" w14:paraId="220729E3" w14:textId="77777777">
        <w:trPr>
          <w:trHeight w:val="278"/>
        </w:trPr>
        <w:tc>
          <w:tcPr>
            <w:tcW w:w="1761" w:type="dxa"/>
            <w:gridSpan w:val="2"/>
          </w:tcPr>
          <w:p w14:paraId="198F598E" w14:textId="77777777" w:rsidR="00C8652D" w:rsidRDefault="00C8652D">
            <w:pPr>
              <w:pStyle w:val="TableParagraph"/>
              <w:rPr>
                <w:sz w:val="20"/>
              </w:rPr>
            </w:pPr>
          </w:p>
        </w:tc>
        <w:tc>
          <w:tcPr>
            <w:tcW w:w="2066" w:type="dxa"/>
          </w:tcPr>
          <w:p w14:paraId="2B6B4F50" w14:textId="77777777" w:rsidR="00C8652D" w:rsidRDefault="00000000">
            <w:pPr>
              <w:pStyle w:val="TableParagraph"/>
              <w:spacing w:before="20"/>
              <w:ind w:left="221"/>
              <w:rPr>
                <w:sz w:val="20"/>
              </w:rPr>
            </w:pPr>
            <w:r>
              <w:rPr>
                <w:sz w:val="20"/>
              </w:rPr>
              <w:t>the</w:t>
            </w:r>
            <w:r>
              <w:rPr>
                <w:spacing w:val="5"/>
                <w:sz w:val="20"/>
              </w:rPr>
              <w:t xml:space="preserve"> </w:t>
            </w:r>
            <w:r>
              <w:rPr>
                <w:spacing w:val="-2"/>
                <w:sz w:val="20"/>
              </w:rPr>
              <w:t>Section.</w:t>
            </w:r>
          </w:p>
        </w:tc>
        <w:tc>
          <w:tcPr>
            <w:tcW w:w="1836" w:type="dxa"/>
          </w:tcPr>
          <w:p w14:paraId="4ECE88C7" w14:textId="77777777" w:rsidR="00C8652D" w:rsidRDefault="00000000">
            <w:pPr>
              <w:pStyle w:val="TableParagraph"/>
              <w:spacing w:before="20"/>
              <w:ind w:left="226"/>
              <w:rPr>
                <w:sz w:val="20"/>
              </w:rPr>
            </w:pPr>
            <w:r>
              <w:rPr>
                <w:spacing w:val="-2"/>
                <w:sz w:val="20"/>
              </w:rPr>
              <w:t>Quarterly:</w:t>
            </w:r>
          </w:p>
        </w:tc>
        <w:tc>
          <w:tcPr>
            <w:tcW w:w="3987" w:type="dxa"/>
            <w:gridSpan w:val="2"/>
          </w:tcPr>
          <w:p w14:paraId="64621687" w14:textId="77777777" w:rsidR="00C8652D" w:rsidRDefault="00C8652D">
            <w:pPr>
              <w:pStyle w:val="TableParagraph"/>
              <w:rPr>
                <w:sz w:val="20"/>
              </w:rPr>
            </w:pPr>
          </w:p>
        </w:tc>
      </w:tr>
      <w:tr w:rsidR="00C8652D" w14:paraId="1A04A483" w14:textId="77777777">
        <w:trPr>
          <w:trHeight w:val="355"/>
        </w:trPr>
        <w:tc>
          <w:tcPr>
            <w:tcW w:w="1761" w:type="dxa"/>
            <w:gridSpan w:val="2"/>
            <w:tcBorders>
              <w:bottom w:val="single" w:sz="4" w:space="0" w:color="000000"/>
            </w:tcBorders>
          </w:tcPr>
          <w:p w14:paraId="07DEB213" w14:textId="77777777" w:rsidR="00C8652D" w:rsidRDefault="00C8652D">
            <w:pPr>
              <w:pStyle w:val="TableParagraph"/>
              <w:rPr>
                <w:sz w:val="20"/>
              </w:rPr>
            </w:pPr>
          </w:p>
        </w:tc>
        <w:tc>
          <w:tcPr>
            <w:tcW w:w="2066" w:type="dxa"/>
            <w:tcBorders>
              <w:bottom w:val="single" w:sz="4" w:space="0" w:color="000000"/>
            </w:tcBorders>
          </w:tcPr>
          <w:p w14:paraId="056236C2" w14:textId="77777777" w:rsidR="00C8652D" w:rsidRDefault="00C8652D">
            <w:pPr>
              <w:pStyle w:val="TableParagraph"/>
              <w:rPr>
                <w:sz w:val="20"/>
              </w:rPr>
            </w:pPr>
          </w:p>
        </w:tc>
        <w:tc>
          <w:tcPr>
            <w:tcW w:w="1836" w:type="dxa"/>
            <w:tcBorders>
              <w:bottom w:val="single" w:sz="4" w:space="0" w:color="000000"/>
            </w:tcBorders>
          </w:tcPr>
          <w:p w14:paraId="23DB5844" w14:textId="77777777" w:rsidR="00C8652D" w:rsidRDefault="00000000">
            <w:pPr>
              <w:pStyle w:val="TableParagraph"/>
              <w:spacing w:before="20"/>
              <w:ind w:left="226"/>
              <w:rPr>
                <w:sz w:val="20"/>
              </w:rPr>
            </w:pPr>
            <w:r>
              <w:rPr>
                <w:spacing w:val="-4"/>
                <w:sz w:val="20"/>
              </w:rPr>
              <w:t>Divisional</w:t>
            </w:r>
            <w:r>
              <w:rPr>
                <w:spacing w:val="-3"/>
                <w:sz w:val="20"/>
              </w:rPr>
              <w:t xml:space="preserve"> </w:t>
            </w:r>
            <w:r>
              <w:rPr>
                <w:spacing w:val="-2"/>
                <w:sz w:val="20"/>
              </w:rPr>
              <w:t>Head.</w:t>
            </w:r>
          </w:p>
        </w:tc>
        <w:tc>
          <w:tcPr>
            <w:tcW w:w="3987" w:type="dxa"/>
            <w:gridSpan w:val="2"/>
            <w:tcBorders>
              <w:bottom w:val="single" w:sz="4" w:space="0" w:color="000000"/>
            </w:tcBorders>
          </w:tcPr>
          <w:p w14:paraId="30D5ED7D" w14:textId="77777777" w:rsidR="00C8652D" w:rsidRDefault="00C8652D">
            <w:pPr>
              <w:pStyle w:val="TableParagraph"/>
              <w:rPr>
                <w:sz w:val="20"/>
              </w:rPr>
            </w:pPr>
          </w:p>
        </w:tc>
      </w:tr>
    </w:tbl>
    <w:p w14:paraId="3F27EFBC" w14:textId="77777777" w:rsidR="00C8652D" w:rsidRDefault="00C8652D">
      <w:pPr>
        <w:rPr>
          <w:sz w:val="20"/>
        </w:rPr>
        <w:sectPr w:rsidR="00C8652D">
          <w:pgSz w:w="12960" w:h="15840"/>
          <w:pgMar w:top="1140" w:right="1500" w:bottom="280" w:left="1500" w:header="917" w:footer="0" w:gutter="0"/>
          <w:cols w:space="720"/>
        </w:sectPr>
      </w:pPr>
    </w:p>
    <w:p w14:paraId="7A24D756"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328"/>
        <w:gridCol w:w="1487"/>
        <w:gridCol w:w="2160"/>
        <w:gridCol w:w="5674"/>
      </w:tblGrid>
      <w:tr w:rsidR="00C8652D" w14:paraId="250172F3" w14:textId="77777777">
        <w:trPr>
          <w:trHeight w:val="402"/>
        </w:trPr>
        <w:tc>
          <w:tcPr>
            <w:tcW w:w="328" w:type="dxa"/>
            <w:tcBorders>
              <w:top w:val="single" w:sz="4" w:space="0" w:color="000000"/>
              <w:bottom w:val="single" w:sz="4" w:space="0" w:color="000000"/>
            </w:tcBorders>
          </w:tcPr>
          <w:p w14:paraId="7265E87D" w14:textId="77777777" w:rsidR="00C8652D" w:rsidRDefault="00000000">
            <w:pPr>
              <w:pStyle w:val="TableParagraph"/>
              <w:spacing w:before="82"/>
              <w:rPr>
                <w:sz w:val="20"/>
              </w:rPr>
            </w:pPr>
            <w:r>
              <w:rPr>
                <w:spacing w:val="-10"/>
                <w:sz w:val="20"/>
              </w:rPr>
              <w:t>1</w:t>
            </w:r>
          </w:p>
        </w:tc>
        <w:tc>
          <w:tcPr>
            <w:tcW w:w="1487" w:type="dxa"/>
            <w:tcBorders>
              <w:top w:val="single" w:sz="4" w:space="0" w:color="000000"/>
              <w:bottom w:val="single" w:sz="4" w:space="0" w:color="000000"/>
            </w:tcBorders>
          </w:tcPr>
          <w:p w14:paraId="4A94F321" w14:textId="77777777" w:rsidR="00C8652D" w:rsidRDefault="00000000">
            <w:pPr>
              <w:pStyle w:val="TableParagraph"/>
              <w:spacing w:before="82"/>
              <w:ind w:right="260"/>
              <w:jc w:val="center"/>
              <w:rPr>
                <w:sz w:val="20"/>
              </w:rPr>
            </w:pPr>
            <w:r>
              <w:rPr>
                <w:spacing w:val="-10"/>
                <w:sz w:val="20"/>
              </w:rPr>
              <w:t>2</w:t>
            </w:r>
          </w:p>
        </w:tc>
        <w:tc>
          <w:tcPr>
            <w:tcW w:w="2160" w:type="dxa"/>
            <w:tcBorders>
              <w:top w:val="single" w:sz="4" w:space="0" w:color="000000"/>
              <w:bottom w:val="single" w:sz="4" w:space="0" w:color="000000"/>
            </w:tcBorders>
          </w:tcPr>
          <w:p w14:paraId="4F400C3C" w14:textId="77777777" w:rsidR="00C8652D" w:rsidRDefault="00000000">
            <w:pPr>
              <w:pStyle w:val="TableParagraph"/>
              <w:spacing w:before="82"/>
              <w:ind w:right="481"/>
              <w:jc w:val="center"/>
              <w:rPr>
                <w:sz w:val="20"/>
              </w:rPr>
            </w:pPr>
            <w:r>
              <w:rPr>
                <w:spacing w:val="-10"/>
                <w:sz w:val="20"/>
              </w:rPr>
              <w:t>3</w:t>
            </w:r>
          </w:p>
        </w:tc>
        <w:tc>
          <w:tcPr>
            <w:tcW w:w="5674" w:type="dxa"/>
            <w:tcBorders>
              <w:top w:val="single" w:sz="4" w:space="0" w:color="000000"/>
              <w:bottom w:val="single" w:sz="4" w:space="0" w:color="000000"/>
            </w:tcBorders>
          </w:tcPr>
          <w:p w14:paraId="67222C11" w14:textId="77777777" w:rsidR="00C8652D" w:rsidRDefault="00000000">
            <w:pPr>
              <w:pStyle w:val="TableParagraph"/>
              <w:tabs>
                <w:tab w:val="left" w:pos="2680"/>
                <w:tab w:val="left" w:pos="4478"/>
              </w:tabs>
              <w:spacing w:before="82"/>
              <w:ind w:left="653"/>
              <w:rPr>
                <w:sz w:val="20"/>
              </w:rPr>
            </w:pPr>
            <w:r>
              <w:rPr>
                <w:spacing w:val="-10"/>
                <w:sz w:val="20"/>
              </w:rPr>
              <w:t>4</w:t>
            </w:r>
            <w:r>
              <w:rPr>
                <w:sz w:val="20"/>
              </w:rPr>
              <w:tab/>
            </w:r>
            <w:r>
              <w:rPr>
                <w:spacing w:val="-10"/>
                <w:sz w:val="20"/>
              </w:rPr>
              <w:t>5</w:t>
            </w:r>
            <w:r>
              <w:rPr>
                <w:sz w:val="20"/>
              </w:rPr>
              <w:tab/>
            </w:r>
            <w:r>
              <w:rPr>
                <w:spacing w:val="-10"/>
                <w:sz w:val="20"/>
              </w:rPr>
              <w:t>6</w:t>
            </w:r>
          </w:p>
        </w:tc>
      </w:tr>
      <w:tr w:rsidR="00C8652D" w14:paraId="2D5B6D38" w14:textId="77777777">
        <w:trPr>
          <w:trHeight w:val="2867"/>
        </w:trPr>
        <w:tc>
          <w:tcPr>
            <w:tcW w:w="328" w:type="dxa"/>
            <w:tcBorders>
              <w:top w:val="single" w:sz="4" w:space="0" w:color="000000"/>
            </w:tcBorders>
          </w:tcPr>
          <w:p w14:paraId="43A3A7E6" w14:textId="77777777" w:rsidR="00C8652D" w:rsidRDefault="00000000">
            <w:pPr>
              <w:pStyle w:val="TableParagraph"/>
              <w:spacing w:before="151"/>
              <w:rPr>
                <w:sz w:val="20"/>
              </w:rPr>
            </w:pPr>
            <w:r>
              <w:rPr>
                <w:spacing w:val="-5"/>
                <w:sz w:val="20"/>
              </w:rPr>
              <w:t>3.</w:t>
            </w:r>
          </w:p>
        </w:tc>
        <w:tc>
          <w:tcPr>
            <w:tcW w:w="1487" w:type="dxa"/>
            <w:tcBorders>
              <w:top w:val="single" w:sz="4" w:space="0" w:color="000000"/>
            </w:tcBorders>
          </w:tcPr>
          <w:p w14:paraId="786CF14D" w14:textId="77777777" w:rsidR="00C8652D" w:rsidRDefault="00000000">
            <w:pPr>
              <w:pStyle w:val="TableParagraph"/>
              <w:spacing w:before="151" w:line="276" w:lineRule="auto"/>
              <w:ind w:left="209" w:right="171"/>
              <w:rPr>
                <w:b/>
                <w:sz w:val="20"/>
              </w:rPr>
            </w:pPr>
            <w:r>
              <w:rPr>
                <w:b/>
                <w:sz w:val="20"/>
              </w:rPr>
              <w:t>O</w:t>
            </w:r>
            <w:r>
              <w:rPr>
                <w:b/>
                <w:spacing w:val="-18"/>
                <w:sz w:val="20"/>
              </w:rPr>
              <w:t xml:space="preserve"> </w:t>
            </w:r>
            <w:r>
              <w:rPr>
                <w:b/>
                <w:sz w:val="20"/>
              </w:rPr>
              <w:t>&amp;</w:t>
            </w:r>
            <w:r>
              <w:rPr>
                <w:b/>
                <w:spacing w:val="-18"/>
                <w:sz w:val="20"/>
              </w:rPr>
              <w:t xml:space="preserve"> </w:t>
            </w:r>
            <w:r>
              <w:rPr>
                <w:b/>
                <w:sz w:val="20"/>
              </w:rPr>
              <w:t xml:space="preserve">M </w:t>
            </w:r>
            <w:r>
              <w:rPr>
                <w:b/>
                <w:spacing w:val="-4"/>
                <w:sz w:val="20"/>
              </w:rPr>
              <w:t>Section</w:t>
            </w:r>
          </w:p>
        </w:tc>
        <w:tc>
          <w:tcPr>
            <w:tcW w:w="2160" w:type="dxa"/>
            <w:tcBorders>
              <w:top w:val="single" w:sz="4" w:space="0" w:color="000000"/>
            </w:tcBorders>
          </w:tcPr>
          <w:p w14:paraId="06721382" w14:textId="77777777" w:rsidR="00C8652D" w:rsidRDefault="00000000">
            <w:pPr>
              <w:pStyle w:val="TableParagraph"/>
              <w:spacing w:before="151" w:line="278" w:lineRule="auto"/>
              <w:ind w:left="167" w:right="644"/>
              <w:rPr>
                <w:sz w:val="20"/>
              </w:rPr>
            </w:pPr>
            <w:r>
              <w:rPr>
                <w:spacing w:val="-2"/>
                <w:sz w:val="20"/>
              </w:rPr>
              <w:t xml:space="preserve">Monitoring through Computerised Diary/Assistant </w:t>
            </w:r>
            <w:r>
              <w:rPr>
                <w:sz w:val="20"/>
              </w:rPr>
              <w:t>Diary</w:t>
            </w:r>
            <w:r>
              <w:rPr>
                <w:spacing w:val="-13"/>
                <w:sz w:val="20"/>
              </w:rPr>
              <w:t xml:space="preserve"> </w:t>
            </w:r>
            <w:r>
              <w:rPr>
                <w:sz w:val="20"/>
              </w:rPr>
              <w:t>by</w:t>
            </w:r>
            <w:r>
              <w:rPr>
                <w:spacing w:val="-12"/>
                <w:sz w:val="20"/>
              </w:rPr>
              <w:t xml:space="preserve"> </w:t>
            </w:r>
            <w:r>
              <w:rPr>
                <w:sz w:val="20"/>
              </w:rPr>
              <w:t xml:space="preserve">Section </w:t>
            </w:r>
            <w:r>
              <w:rPr>
                <w:spacing w:val="-4"/>
                <w:sz w:val="20"/>
              </w:rPr>
              <w:t>in-Charge.</w:t>
            </w:r>
            <w:r>
              <w:rPr>
                <w:spacing w:val="-19"/>
                <w:sz w:val="20"/>
              </w:rPr>
              <w:t xml:space="preserve"> </w:t>
            </w:r>
            <w:r>
              <w:rPr>
                <w:spacing w:val="-4"/>
                <w:sz w:val="20"/>
              </w:rPr>
              <w:t xml:space="preserve">DMIS </w:t>
            </w:r>
            <w:r>
              <w:rPr>
                <w:sz w:val="20"/>
              </w:rPr>
              <w:t>also introduced.</w:t>
            </w:r>
          </w:p>
        </w:tc>
        <w:tc>
          <w:tcPr>
            <w:tcW w:w="5674" w:type="dxa"/>
            <w:tcBorders>
              <w:top w:val="single" w:sz="4" w:space="0" w:color="000000"/>
            </w:tcBorders>
          </w:tcPr>
          <w:p w14:paraId="61631181" w14:textId="77777777" w:rsidR="00C8652D" w:rsidRDefault="00000000">
            <w:pPr>
              <w:pStyle w:val="TableParagraph"/>
              <w:tabs>
                <w:tab w:val="left" w:pos="1977"/>
                <w:tab w:val="left" w:pos="4016"/>
              </w:tabs>
              <w:spacing w:before="151"/>
              <w:ind w:left="78"/>
              <w:rPr>
                <w:sz w:val="20"/>
              </w:rPr>
            </w:pPr>
            <w:r>
              <w:rPr>
                <w:spacing w:val="-2"/>
                <w:sz w:val="20"/>
              </w:rPr>
              <w:t>Primary</w:t>
            </w:r>
            <w:r>
              <w:rPr>
                <w:sz w:val="20"/>
              </w:rPr>
              <w:tab/>
            </w:r>
            <w:r>
              <w:rPr>
                <w:spacing w:val="-4"/>
                <w:sz w:val="20"/>
              </w:rPr>
              <w:t>DMIS</w:t>
            </w:r>
            <w:r>
              <w:rPr>
                <w:sz w:val="20"/>
              </w:rPr>
              <w:tab/>
            </w:r>
            <w:r>
              <w:rPr>
                <w:spacing w:val="-2"/>
                <w:sz w:val="20"/>
              </w:rPr>
              <w:t>Primary</w:t>
            </w:r>
          </w:p>
          <w:p w14:paraId="30A3734E" w14:textId="77777777" w:rsidR="00C8652D" w:rsidRDefault="00000000">
            <w:pPr>
              <w:pStyle w:val="TableParagraph"/>
              <w:tabs>
                <w:tab w:val="left" w:pos="1976"/>
                <w:tab w:val="left" w:pos="4016"/>
              </w:tabs>
              <w:spacing w:before="34"/>
              <w:ind w:left="78"/>
              <w:rPr>
                <w:sz w:val="20"/>
              </w:rPr>
            </w:pPr>
            <w:r>
              <w:rPr>
                <w:spacing w:val="-2"/>
                <w:sz w:val="20"/>
              </w:rPr>
              <w:t>Official:</w:t>
            </w:r>
            <w:r>
              <w:rPr>
                <w:sz w:val="20"/>
              </w:rPr>
              <w:tab/>
            </w:r>
            <w:r>
              <w:rPr>
                <w:spacing w:val="-2"/>
                <w:sz w:val="20"/>
              </w:rPr>
              <w:t>operationalised</w:t>
            </w:r>
            <w:r>
              <w:rPr>
                <w:sz w:val="20"/>
              </w:rPr>
              <w:tab/>
            </w:r>
            <w:r>
              <w:rPr>
                <w:spacing w:val="-2"/>
                <w:sz w:val="20"/>
              </w:rPr>
              <w:t>Official:</w:t>
            </w:r>
          </w:p>
          <w:p w14:paraId="098B5154" w14:textId="77777777" w:rsidR="00C8652D" w:rsidRDefault="00000000">
            <w:pPr>
              <w:pStyle w:val="TableParagraph"/>
              <w:tabs>
                <w:tab w:val="left" w:pos="4016"/>
              </w:tabs>
              <w:spacing w:before="37"/>
              <w:ind w:left="78"/>
              <w:rPr>
                <w:sz w:val="20"/>
              </w:rPr>
            </w:pPr>
            <w:r>
              <w:rPr>
                <w:spacing w:val="-2"/>
                <w:sz w:val="20"/>
              </w:rPr>
              <w:t>Diarist.</w:t>
            </w:r>
            <w:r>
              <w:rPr>
                <w:sz w:val="20"/>
              </w:rPr>
              <w:tab/>
            </w:r>
            <w:r>
              <w:rPr>
                <w:spacing w:val="-2"/>
                <w:sz w:val="20"/>
              </w:rPr>
              <w:t>Diarist.</w:t>
            </w:r>
          </w:p>
          <w:p w14:paraId="40BBBCC3" w14:textId="77777777" w:rsidR="00C8652D" w:rsidRDefault="00000000">
            <w:pPr>
              <w:pStyle w:val="TableParagraph"/>
              <w:tabs>
                <w:tab w:val="left" w:pos="1976"/>
                <w:tab w:val="left" w:pos="4016"/>
              </w:tabs>
              <w:spacing w:before="36"/>
              <w:ind w:left="74" w:firstLine="3"/>
              <w:rPr>
                <w:sz w:val="20"/>
              </w:rPr>
            </w:pPr>
            <w:r>
              <w:rPr>
                <w:spacing w:val="-5"/>
                <w:sz w:val="20"/>
              </w:rPr>
              <w:t xml:space="preserve">Secondary </w:t>
            </w:r>
            <w:r>
              <w:rPr>
                <w:spacing w:val="-2"/>
                <w:sz w:val="20"/>
              </w:rPr>
              <w:t>Offcial:</w:t>
            </w:r>
            <w:r>
              <w:rPr>
                <w:sz w:val="20"/>
              </w:rPr>
              <w:tab/>
            </w:r>
            <w:r>
              <w:rPr>
                <w:spacing w:val="-2"/>
                <w:sz w:val="20"/>
              </w:rPr>
              <w:t>Monitoring</w:t>
            </w:r>
            <w:r>
              <w:rPr>
                <w:sz w:val="20"/>
              </w:rPr>
              <w:tab/>
            </w:r>
            <w:r>
              <w:rPr>
                <w:spacing w:val="-4"/>
                <w:sz w:val="20"/>
              </w:rPr>
              <w:t>Secondary</w:t>
            </w:r>
            <w:r>
              <w:rPr>
                <w:spacing w:val="-6"/>
                <w:sz w:val="20"/>
              </w:rPr>
              <w:t xml:space="preserve"> </w:t>
            </w:r>
            <w:r>
              <w:rPr>
                <w:spacing w:val="-2"/>
                <w:sz w:val="20"/>
              </w:rPr>
              <w:t>Official:</w:t>
            </w:r>
          </w:p>
          <w:p w14:paraId="7D4555FC" w14:textId="77777777" w:rsidR="00C8652D" w:rsidRDefault="00000000">
            <w:pPr>
              <w:pStyle w:val="TableParagraph"/>
              <w:tabs>
                <w:tab w:val="left" w:pos="1979"/>
                <w:tab w:val="left" w:pos="4016"/>
              </w:tabs>
              <w:spacing w:before="36"/>
              <w:ind w:left="74"/>
              <w:rPr>
                <w:sz w:val="20"/>
              </w:rPr>
            </w:pPr>
            <w:r>
              <w:rPr>
                <w:spacing w:val="-2"/>
                <w:sz w:val="20"/>
              </w:rPr>
              <w:t>Section</w:t>
            </w:r>
            <w:r>
              <w:rPr>
                <w:spacing w:val="-12"/>
                <w:sz w:val="20"/>
              </w:rPr>
              <w:t xml:space="preserve"> </w:t>
            </w:r>
            <w:r>
              <w:rPr>
                <w:spacing w:val="-2"/>
                <w:sz w:val="20"/>
              </w:rPr>
              <w:t>in-Charge.</w:t>
            </w:r>
            <w:r>
              <w:rPr>
                <w:sz w:val="20"/>
              </w:rPr>
              <w:tab/>
              <w:t>introduced</w:t>
            </w:r>
            <w:r>
              <w:rPr>
                <w:spacing w:val="-10"/>
                <w:sz w:val="20"/>
              </w:rPr>
              <w:t xml:space="preserve"> </w:t>
            </w:r>
            <w:r>
              <w:rPr>
                <w:sz w:val="20"/>
              </w:rPr>
              <w:t>on</w:t>
            </w:r>
            <w:r>
              <w:rPr>
                <w:spacing w:val="-10"/>
                <w:sz w:val="20"/>
              </w:rPr>
              <w:t xml:space="preserve"> </w:t>
            </w:r>
            <w:r>
              <w:rPr>
                <w:spacing w:val="-2"/>
                <w:sz w:val="20"/>
              </w:rPr>
              <w:t>weekly</w:t>
            </w:r>
            <w:r>
              <w:rPr>
                <w:sz w:val="20"/>
              </w:rPr>
              <w:tab/>
            </w:r>
            <w:r>
              <w:rPr>
                <w:spacing w:val="-5"/>
                <w:sz w:val="20"/>
              </w:rPr>
              <w:t>Branch</w:t>
            </w:r>
            <w:r>
              <w:rPr>
                <w:spacing w:val="-10"/>
                <w:sz w:val="20"/>
              </w:rPr>
              <w:t xml:space="preserve"> </w:t>
            </w:r>
            <w:r>
              <w:rPr>
                <w:spacing w:val="-2"/>
                <w:sz w:val="20"/>
              </w:rPr>
              <w:t>Officer/J.D./</w:t>
            </w:r>
          </w:p>
          <w:p w14:paraId="680099E2" w14:textId="77777777" w:rsidR="00C8652D" w:rsidRDefault="00000000">
            <w:pPr>
              <w:pStyle w:val="TableParagraph"/>
              <w:tabs>
                <w:tab w:val="left" w:pos="4016"/>
              </w:tabs>
              <w:spacing w:before="37" w:line="278" w:lineRule="auto"/>
              <w:ind w:left="1978" w:right="336" w:hanging="2"/>
              <w:rPr>
                <w:sz w:val="20"/>
              </w:rPr>
            </w:pPr>
            <w:r>
              <w:rPr>
                <w:sz w:val="20"/>
              </w:rPr>
              <w:t>monthly and quarterly</w:t>
            </w:r>
            <w:r>
              <w:rPr>
                <w:sz w:val="20"/>
              </w:rPr>
              <w:tab/>
            </w:r>
            <w:r>
              <w:rPr>
                <w:spacing w:val="-2"/>
                <w:sz w:val="20"/>
              </w:rPr>
              <w:t>Divisional</w:t>
            </w:r>
            <w:r>
              <w:rPr>
                <w:spacing w:val="-16"/>
                <w:sz w:val="20"/>
              </w:rPr>
              <w:t xml:space="preserve"> </w:t>
            </w:r>
            <w:r>
              <w:rPr>
                <w:spacing w:val="-2"/>
                <w:sz w:val="20"/>
              </w:rPr>
              <w:t xml:space="preserve">Head. </w:t>
            </w:r>
            <w:r>
              <w:rPr>
                <w:sz w:val="20"/>
              </w:rPr>
              <w:t>basis at the level of</w:t>
            </w:r>
          </w:p>
          <w:p w14:paraId="7A1C5E52" w14:textId="77777777" w:rsidR="00C8652D" w:rsidRDefault="00000000">
            <w:pPr>
              <w:pStyle w:val="TableParagraph"/>
              <w:spacing w:line="278" w:lineRule="auto"/>
              <w:ind w:left="1977" w:right="1725"/>
              <w:rPr>
                <w:sz w:val="20"/>
              </w:rPr>
            </w:pPr>
            <w:r>
              <w:rPr>
                <w:spacing w:val="-2"/>
                <w:sz w:val="20"/>
              </w:rPr>
              <w:t>Section</w:t>
            </w:r>
            <w:r>
              <w:rPr>
                <w:spacing w:val="-16"/>
                <w:sz w:val="20"/>
              </w:rPr>
              <w:t xml:space="preserve"> </w:t>
            </w:r>
            <w:r>
              <w:rPr>
                <w:spacing w:val="-2"/>
                <w:sz w:val="20"/>
              </w:rPr>
              <w:t>in-Charge,</w:t>
            </w:r>
            <w:r>
              <w:rPr>
                <w:spacing w:val="-15"/>
                <w:sz w:val="20"/>
              </w:rPr>
              <w:t xml:space="preserve"> </w:t>
            </w:r>
            <w:r>
              <w:rPr>
                <w:spacing w:val="-2"/>
                <w:sz w:val="20"/>
              </w:rPr>
              <w:t xml:space="preserve">JD </w:t>
            </w:r>
            <w:r>
              <w:rPr>
                <w:sz w:val="20"/>
              </w:rPr>
              <w:t xml:space="preserve">and Divisional Head </w:t>
            </w:r>
            <w:r>
              <w:rPr>
                <w:spacing w:val="-2"/>
                <w:sz w:val="20"/>
              </w:rPr>
              <w:t>respectively.</w:t>
            </w:r>
          </w:p>
        </w:tc>
      </w:tr>
      <w:tr w:rsidR="00C8652D" w14:paraId="13E54166" w14:textId="77777777">
        <w:trPr>
          <w:trHeight w:val="1207"/>
        </w:trPr>
        <w:tc>
          <w:tcPr>
            <w:tcW w:w="328" w:type="dxa"/>
          </w:tcPr>
          <w:p w14:paraId="2779D9E2" w14:textId="77777777" w:rsidR="00C8652D" w:rsidRDefault="00000000">
            <w:pPr>
              <w:pStyle w:val="TableParagraph"/>
              <w:spacing w:before="84"/>
              <w:rPr>
                <w:sz w:val="20"/>
              </w:rPr>
            </w:pPr>
            <w:r>
              <w:rPr>
                <w:spacing w:val="-5"/>
                <w:sz w:val="20"/>
              </w:rPr>
              <w:t>4.</w:t>
            </w:r>
          </w:p>
        </w:tc>
        <w:tc>
          <w:tcPr>
            <w:tcW w:w="1487" w:type="dxa"/>
          </w:tcPr>
          <w:p w14:paraId="08A87318" w14:textId="77777777" w:rsidR="00C8652D" w:rsidRDefault="00000000">
            <w:pPr>
              <w:pStyle w:val="TableParagraph"/>
              <w:spacing w:before="84" w:line="278" w:lineRule="auto"/>
              <w:ind w:left="209" w:right="171"/>
              <w:rPr>
                <w:b/>
                <w:sz w:val="20"/>
              </w:rPr>
            </w:pPr>
            <w:r>
              <w:rPr>
                <w:b/>
                <w:spacing w:val="-2"/>
                <w:sz w:val="20"/>
              </w:rPr>
              <w:t xml:space="preserve">Printing </w:t>
            </w:r>
            <w:r>
              <w:rPr>
                <w:b/>
                <w:spacing w:val="-6"/>
                <w:sz w:val="20"/>
              </w:rPr>
              <w:t>Section-I</w:t>
            </w:r>
            <w:r>
              <w:rPr>
                <w:b/>
                <w:spacing w:val="-24"/>
                <w:sz w:val="20"/>
              </w:rPr>
              <w:t xml:space="preserve"> </w:t>
            </w:r>
            <w:r>
              <w:rPr>
                <w:b/>
                <w:spacing w:val="-6"/>
                <w:sz w:val="20"/>
              </w:rPr>
              <w:t>&amp;</w:t>
            </w:r>
            <w:r>
              <w:rPr>
                <w:b/>
                <w:spacing w:val="-21"/>
                <w:sz w:val="20"/>
              </w:rPr>
              <w:t xml:space="preserve"> </w:t>
            </w:r>
            <w:r>
              <w:rPr>
                <w:b/>
                <w:spacing w:val="-6"/>
                <w:sz w:val="20"/>
              </w:rPr>
              <w:t>II</w:t>
            </w:r>
          </w:p>
        </w:tc>
        <w:tc>
          <w:tcPr>
            <w:tcW w:w="2160" w:type="dxa"/>
          </w:tcPr>
          <w:p w14:paraId="415417D7" w14:textId="77777777" w:rsidR="00C8652D" w:rsidRDefault="00000000">
            <w:pPr>
              <w:pStyle w:val="TableParagraph"/>
              <w:spacing w:before="84" w:line="278" w:lineRule="auto"/>
              <w:ind w:left="167" w:right="145"/>
              <w:rPr>
                <w:sz w:val="20"/>
              </w:rPr>
            </w:pPr>
            <w:r>
              <w:rPr>
                <w:spacing w:val="-2"/>
                <w:sz w:val="20"/>
              </w:rPr>
              <w:t>Registers</w:t>
            </w:r>
            <w:r>
              <w:rPr>
                <w:spacing w:val="-11"/>
                <w:sz w:val="20"/>
              </w:rPr>
              <w:t xml:space="preserve"> </w:t>
            </w:r>
            <w:r>
              <w:rPr>
                <w:spacing w:val="-2"/>
                <w:sz w:val="20"/>
              </w:rPr>
              <w:t xml:space="preserve">maintained </w:t>
            </w:r>
            <w:r>
              <w:rPr>
                <w:sz w:val="20"/>
              </w:rPr>
              <w:t>for different types</w:t>
            </w:r>
          </w:p>
          <w:p w14:paraId="52236ED1" w14:textId="77777777" w:rsidR="00C8652D" w:rsidRDefault="00000000">
            <w:pPr>
              <w:pStyle w:val="TableParagraph"/>
              <w:spacing w:line="278" w:lineRule="auto"/>
              <w:ind w:left="167" w:right="145"/>
              <w:rPr>
                <w:sz w:val="20"/>
              </w:rPr>
            </w:pPr>
            <w:r>
              <w:rPr>
                <w:sz w:val="20"/>
              </w:rPr>
              <w:t>of</w:t>
            </w:r>
            <w:r>
              <w:rPr>
                <w:spacing w:val="-13"/>
                <w:sz w:val="20"/>
              </w:rPr>
              <w:t xml:space="preserve"> </w:t>
            </w:r>
            <w:r>
              <w:rPr>
                <w:sz w:val="20"/>
              </w:rPr>
              <w:t>jobs</w:t>
            </w:r>
            <w:r>
              <w:rPr>
                <w:spacing w:val="-12"/>
                <w:sz w:val="20"/>
              </w:rPr>
              <w:t xml:space="preserve"> </w:t>
            </w:r>
            <w:r>
              <w:rPr>
                <w:sz w:val="20"/>
              </w:rPr>
              <w:t>and</w:t>
            </w:r>
            <w:r>
              <w:rPr>
                <w:spacing w:val="-13"/>
                <w:sz w:val="20"/>
              </w:rPr>
              <w:t xml:space="preserve"> </w:t>
            </w:r>
            <w:r>
              <w:rPr>
                <w:sz w:val="20"/>
              </w:rPr>
              <w:t>monitored almost</w:t>
            </w:r>
            <w:r>
              <w:rPr>
                <w:spacing w:val="-4"/>
                <w:sz w:val="20"/>
              </w:rPr>
              <w:t xml:space="preserve"> </w:t>
            </w:r>
            <w:r>
              <w:rPr>
                <w:sz w:val="20"/>
              </w:rPr>
              <w:t>on</w:t>
            </w:r>
            <w:r>
              <w:rPr>
                <w:spacing w:val="-3"/>
                <w:sz w:val="20"/>
              </w:rPr>
              <w:t xml:space="preserve"> </w:t>
            </w:r>
            <w:r>
              <w:rPr>
                <w:sz w:val="20"/>
              </w:rPr>
              <w:t>daily</w:t>
            </w:r>
            <w:r>
              <w:rPr>
                <w:spacing w:val="-3"/>
                <w:sz w:val="20"/>
              </w:rPr>
              <w:t xml:space="preserve"> </w:t>
            </w:r>
            <w:r>
              <w:rPr>
                <w:spacing w:val="-2"/>
                <w:sz w:val="20"/>
              </w:rPr>
              <w:t>basis.</w:t>
            </w:r>
          </w:p>
        </w:tc>
        <w:tc>
          <w:tcPr>
            <w:tcW w:w="5674" w:type="dxa"/>
          </w:tcPr>
          <w:p w14:paraId="345F2E5B" w14:textId="77777777" w:rsidR="00C8652D" w:rsidRDefault="00000000">
            <w:pPr>
              <w:pStyle w:val="TableParagraph"/>
              <w:tabs>
                <w:tab w:val="left" w:pos="1976"/>
                <w:tab w:val="left" w:pos="4012"/>
              </w:tabs>
              <w:spacing w:before="84" w:line="278" w:lineRule="auto"/>
              <w:ind w:left="74" w:right="143" w:firstLine="4"/>
              <w:rPr>
                <w:sz w:val="20"/>
              </w:rPr>
            </w:pPr>
            <w:r>
              <w:rPr>
                <w:sz w:val="20"/>
              </w:rPr>
              <w:t>Primary</w:t>
            </w:r>
            <w:r>
              <w:rPr>
                <w:spacing w:val="-26"/>
                <w:sz w:val="20"/>
              </w:rPr>
              <w:t xml:space="preserve"> </w:t>
            </w:r>
            <w:r>
              <w:rPr>
                <w:sz w:val="20"/>
              </w:rPr>
              <w:t>Official:</w:t>
            </w:r>
            <w:r>
              <w:rPr>
                <w:sz w:val="20"/>
              </w:rPr>
              <w:tab/>
              <w:t>Monitoring through</w:t>
            </w:r>
            <w:r>
              <w:rPr>
                <w:sz w:val="20"/>
              </w:rPr>
              <w:tab/>
            </w:r>
            <w:r>
              <w:rPr>
                <w:spacing w:val="-47"/>
                <w:sz w:val="20"/>
              </w:rPr>
              <w:t xml:space="preserve"> </w:t>
            </w:r>
            <w:r>
              <w:rPr>
                <w:sz w:val="20"/>
              </w:rPr>
              <w:t>Primary</w:t>
            </w:r>
            <w:r>
              <w:rPr>
                <w:spacing w:val="-25"/>
                <w:sz w:val="20"/>
              </w:rPr>
              <w:t xml:space="preserve"> </w:t>
            </w:r>
            <w:r>
              <w:rPr>
                <w:sz w:val="20"/>
              </w:rPr>
              <w:t>Official: Section</w:t>
            </w:r>
            <w:r>
              <w:rPr>
                <w:spacing w:val="-14"/>
                <w:sz w:val="20"/>
              </w:rPr>
              <w:t xml:space="preserve"> </w:t>
            </w:r>
            <w:r>
              <w:rPr>
                <w:sz w:val="20"/>
              </w:rPr>
              <w:t>in-Charge.</w:t>
            </w:r>
            <w:r>
              <w:rPr>
                <w:sz w:val="20"/>
              </w:rPr>
              <w:tab/>
              <w:t>File</w:t>
            </w:r>
            <w:r>
              <w:rPr>
                <w:spacing w:val="-20"/>
                <w:sz w:val="20"/>
              </w:rPr>
              <w:t xml:space="preserve"> </w:t>
            </w:r>
            <w:r>
              <w:rPr>
                <w:sz w:val="20"/>
              </w:rPr>
              <w:t>Register.</w:t>
            </w:r>
            <w:r>
              <w:rPr>
                <w:sz w:val="20"/>
              </w:rPr>
              <w:tab/>
            </w:r>
            <w:r>
              <w:rPr>
                <w:spacing w:val="-47"/>
                <w:sz w:val="20"/>
              </w:rPr>
              <w:t xml:space="preserve"> </w:t>
            </w:r>
            <w:r>
              <w:rPr>
                <w:sz w:val="20"/>
              </w:rPr>
              <w:t>Section</w:t>
            </w:r>
            <w:r>
              <w:rPr>
                <w:spacing w:val="-13"/>
                <w:sz w:val="20"/>
              </w:rPr>
              <w:t xml:space="preserve"> </w:t>
            </w:r>
            <w:r>
              <w:rPr>
                <w:sz w:val="20"/>
              </w:rPr>
              <w:t>in-Charge Secondary</w:t>
            </w:r>
            <w:r>
              <w:rPr>
                <w:spacing w:val="-18"/>
                <w:sz w:val="20"/>
              </w:rPr>
              <w:t xml:space="preserve"> </w:t>
            </w:r>
            <w:r>
              <w:rPr>
                <w:sz w:val="20"/>
              </w:rPr>
              <w:t>Official:</w:t>
            </w:r>
            <w:r>
              <w:rPr>
                <w:sz w:val="20"/>
              </w:rPr>
              <w:tab/>
            </w:r>
            <w:r>
              <w:rPr>
                <w:sz w:val="20"/>
              </w:rPr>
              <w:tab/>
            </w:r>
            <w:r>
              <w:rPr>
                <w:spacing w:val="-4"/>
                <w:sz w:val="20"/>
              </w:rPr>
              <w:t>Secondary</w:t>
            </w:r>
            <w:r>
              <w:rPr>
                <w:spacing w:val="-18"/>
                <w:sz w:val="20"/>
              </w:rPr>
              <w:t xml:space="preserve"> </w:t>
            </w:r>
            <w:r>
              <w:rPr>
                <w:spacing w:val="-4"/>
                <w:sz w:val="20"/>
              </w:rPr>
              <w:t>Official:</w:t>
            </w:r>
          </w:p>
          <w:p w14:paraId="42821826" w14:textId="77777777" w:rsidR="00C8652D" w:rsidRDefault="00000000">
            <w:pPr>
              <w:pStyle w:val="TableParagraph"/>
              <w:tabs>
                <w:tab w:val="left" w:pos="4016"/>
              </w:tabs>
              <w:spacing w:line="229" w:lineRule="exact"/>
              <w:ind w:left="78"/>
              <w:rPr>
                <w:sz w:val="20"/>
              </w:rPr>
            </w:pPr>
            <w:r>
              <w:rPr>
                <w:spacing w:val="-5"/>
                <w:sz w:val="20"/>
              </w:rPr>
              <w:t>Branch</w:t>
            </w:r>
            <w:r>
              <w:rPr>
                <w:spacing w:val="-9"/>
                <w:sz w:val="20"/>
              </w:rPr>
              <w:t xml:space="preserve"> </w:t>
            </w:r>
            <w:r>
              <w:rPr>
                <w:spacing w:val="-2"/>
                <w:sz w:val="20"/>
              </w:rPr>
              <w:t>Officer.</w:t>
            </w:r>
            <w:r>
              <w:rPr>
                <w:sz w:val="20"/>
              </w:rPr>
              <w:tab/>
            </w:r>
            <w:r>
              <w:rPr>
                <w:spacing w:val="-5"/>
                <w:sz w:val="20"/>
              </w:rPr>
              <w:t>Branch</w:t>
            </w:r>
            <w:r>
              <w:rPr>
                <w:spacing w:val="-9"/>
                <w:sz w:val="20"/>
              </w:rPr>
              <w:t xml:space="preserve"> </w:t>
            </w:r>
            <w:r>
              <w:rPr>
                <w:spacing w:val="-2"/>
                <w:sz w:val="20"/>
              </w:rPr>
              <w:t>Officer.</w:t>
            </w:r>
          </w:p>
        </w:tc>
      </w:tr>
      <w:tr w:rsidR="00C8652D" w14:paraId="24276B8C" w14:textId="77777777">
        <w:trPr>
          <w:trHeight w:val="1737"/>
        </w:trPr>
        <w:tc>
          <w:tcPr>
            <w:tcW w:w="328" w:type="dxa"/>
          </w:tcPr>
          <w:p w14:paraId="5D0AA67E" w14:textId="77777777" w:rsidR="00C8652D" w:rsidRDefault="00000000">
            <w:pPr>
              <w:pStyle w:val="TableParagraph"/>
              <w:spacing w:before="84"/>
              <w:rPr>
                <w:sz w:val="20"/>
              </w:rPr>
            </w:pPr>
            <w:r>
              <w:rPr>
                <w:spacing w:val="-5"/>
                <w:sz w:val="20"/>
              </w:rPr>
              <w:t>5.</w:t>
            </w:r>
          </w:p>
        </w:tc>
        <w:tc>
          <w:tcPr>
            <w:tcW w:w="1487" w:type="dxa"/>
          </w:tcPr>
          <w:p w14:paraId="7CA211B4" w14:textId="77777777" w:rsidR="00C8652D" w:rsidRDefault="00000000">
            <w:pPr>
              <w:pStyle w:val="TableParagraph"/>
              <w:spacing w:before="84"/>
              <w:ind w:left="209"/>
              <w:rPr>
                <w:b/>
                <w:sz w:val="20"/>
              </w:rPr>
            </w:pPr>
            <w:r>
              <w:rPr>
                <w:b/>
                <w:spacing w:val="-6"/>
                <w:sz w:val="20"/>
              </w:rPr>
              <w:t>RTI</w:t>
            </w:r>
            <w:r>
              <w:rPr>
                <w:b/>
                <w:spacing w:val="-18"/>
                <w:sz w:val="20"/>
              </w:rPr>
              <w:t xml:space="preserve"> </w:t>
            </w:r>
            <w:r>
              <w:rPr>
                <w:b/>
                <w:spacing w:val="-4"/>
                <w:sz w:val="20"/>
              </w:rPr>
              <w:t>Cell</w:t>
            </w:r>
          </w:p>
        </w:tc>
        <w:tc>
          <w:tcPr>
            <w:tcW w:w="2160" w:type="dxa"/>
          </w:tcPr>
          <w:p w14:paraId="708E0FBD" w14:textId="77777777" w:rsidR="00C8652D" w:rsidRDefault="00000000">
            <w:pPr>
              <w:pStyle w:val="TableParagraph"/>
              <w:spacing w:before="84" w:line="276" w:lineRule="auto"/>
              <w:ind w:left="167" w:right="145"/>
              <w:rPr>
                <w:sz w:val="20"/>
              </w:rPr>
            </w:pPr>
            <w:r>
              <w:rPr>
                <w:sz w:val="20"/>
              </w:rPr>
              <w:t>Monitoring</w:t>
            </w:r>
            <w:r>
              <w:rPr>
                <w:spacing w:val="-3"/>
                <w:sz w:val="20"/>
              </w:rPr>
              <w:t xml:space="preserve"> </w:t>
            </w:r>
            <w:r>
              <w:rPr>
                <w:sz w:val="20"/>
              </w:rPr>
              <w:t>through computerised diary system for which</w:t>
            </w:r>
          </w:p>
          <w:p w14:paraId="14FEAE7D" w14:textId="77777777" w:rsidR="00C8652D" w:rsidRDefault="00000000">
            <w:pPr>
              <w:pStyle w:val="TableParagraph"/>
              <w:spacing w:before="4" w:line="278" w:lineRule="auto"/>
              <w:ind w:left="167"/>
              <w:rPr>
                <w:sz w:val="20"/>
              </w:rPr>
            </w:pPr>
            <w:r>
              <w:rPr>
                <w:spacing w:val="-2"/>
                <w:sz w:val="20"/>
              </w:rPr>
              <w:t>in-house</w:t>
            </w:r>
            <w:r>
              <w:rPr>
                <w:spacing w:val="-11"/>
                <w:sz w:val="20"/>
              </w:rPr>
              <w:t xml:space="preserve"> </w:t>
            </w:r>
            <w:r>
              <w:rPr>
                <w:spacing w:val="-2"/>
                <w:sz w:val="20"/>
              </w:rPr>
              <w:t>and</w:t>
            </w:r>
            <w:r>
              <w:rPr>
                <w:spacing w:val="-10"/>
                <w:sz w:val="20"/>
              </w:rPr>
              <w:t xml:space="preserve"> </w:t>
            </w:r>
            <w:r>
              <w:rPr>
                <w:spacing w:val="-2"/>
                <w:sz w:val="20"/>
              </w:rPr>
              <w:t xml:space="preserve">voluntarily </w:t>
            </w:r>
            <w:r>
              <w:rPr>
                <w:sz w:val="20"/>
              </w:rPr>
              <w:t>developed net based software is being used.</w:t>
            </w:r>
          </w:p>
        </w:tc>
        <w:tc>
          <w:tcPr>
            <w:tcW w:w="5674" w:type="dxa"/>
          </w:tcPr>
          <w:p w14:paraId="0978A963" w14:textId="77777777" w:rsidR="00C8652D" w:rsidRDefault="00000000">
            <w:pPr>
              <w:pStyle w:val="TableParagraph"/>
              <w:tabs>
                <w:tab w:val="left" w:pos="2245"/>
              </w:tabs>
              <w:spacing w:before="84" w:line="276" w:lineRule="auto"/>
              <w:ind w:left="78" w:right="501"/>
              <w:rPr>
                <w:sz w:val="20"/>
              </w:rPr>
            </w:pPr>
            <w:r>
              <w:rPr>
                <w:sz w:val="20"/>
              </w:rPr>
              <w:t>Primary</w:t>
            </w:r>
            <w:r>
              <w:rPr>
                <w:spacing w:val="-26"/>
                <w:sz w:val="20"/>
              </w:rPr>
              <w:t xml:space="preserve"> </w:t>
            </w:r>
            <w:r>
              <w:rPr>
                <w:sz w:val="20"/>
              </w:rPr>
              <w:t>Official:</w:t>
            </w:r>
            <w:r>
              <w:rPr>
                <w:sz w:val="20"/>
              </w:rPr>
              <w:tab/>
              <w:t>No</w:t>
            </w:r>
            <w:r>
              <w:rPr>
                <w:spacing w:val="-13"/>
                <w:sz w:val="20"/>
              </w:rPr>
              <w:t xml:space="preserve"> </w:t>
            </w:r>
            <w:r>
              <w:rPr>
                <w:sz w:val="20"/>
              </w:rPr>
              <w:t>need</w:t>
            </w:r>
            <w:r>
              <w:rPr>
                <w:spacing w:val="-12"/>
                <w:sz w:val="20"/>
              </w:rPr>
              <w:t xml:space="preserve"> </w:t>
            </w:r>
            <w:r>
              <w:rPr>
                <w:sz w:val="20"/>
              </w:rPr>
              <w:t>for</w:t>
            </w:r>
            <w:r>
              <w:rPr>
                <w:spacing w:val="-13"/>
                <w:sz w:val="20"/>
              </w:rPr>
              <w:t xml:space="preserve"> </w:t>
            </w:r>
            <w:r>
              <w:rPr>
                <w:sz w:val="20"/>
              </w:rPr>
              <w:t>any</w:t>
            </w:r>
            <w:r>
              <w:rPr>
                <w:spacing w:val="-12"/>
                <w:sz w:val="20"/>
              </w:rPr>
              <w:t xml:space="preserve"> </w:t>
            </w:r>
            <w:r>
              <w:rPr>
                <w:sz w:val="20"/>
              </w:rPr>
              <w:t>file</w:t>
            </w:r>
            <w:r>
              <w:rPr>
                <w:spacing w:val="-13"/>
                <w:sz w:val="20"/>
              </w:rPr>
              <w:t xml:space="preserve"> </w:t>
            </w:r>
            <w:r>
              <w:rPr>
                <w:sz w:val="20"/>
              </w:rPr>
              <w:t>tracking</w:t>
            </w:r>
            <w:r>
              <w:rPr>
                <w:spacing w:val="-12"/>
                <w:sz w:val="20"/>
              </w:rPr>
              <w:t xml:space="preserve"> </w:t>
            </w:r>
            <w:r>
              <w:rPr>
                <w:sz w:val="20"/>
              </w:rPr>
              <w:t>system. Cell</w:t>
            </w:r>
            <w:r>
              <w:rPr>
                <w:spacing w:val="-19"/>
                <w:sz w:val="20"/>
              </w:rPr>
              <w:t xml:space="preserve"> </w:t>
            </w:r>
            <w:r>
              <w:rPr>
                <w:sz w:val="20"/>
              </w:rPr>
              <w:t>in-Charge</w:t>
            </w:r>
          </w:p>
          <w:p w14:paraId="7506E260" w14:textId="77777777" w:rsidR="00C8652D" w:rsidRDefault="00000000">
            <w:pPr>
              <w:pStyle w:val="TableParagraph"/>
              <w:spacing w:before="2" w:line="278" w:lineRule="auto"/>
              <w:ind w:left="78" w:right="3690"/>
              <w:rPr>
                <w:sz w:val="20"/>
              </w:rPr>
            </w:pPr>
            <w:r>
              <w:rPr>
                <w:spacing w:val="-4"/>
                <w:sz w:val="20"/>
              </w:rPr>
              <w:t>Secondary</w:t>
            </w:r>
            <w:r>
              <w:rPr>
                <w:spacing w:val="-18"/>
                <w:sz w:val="20"/>
              </w:rPr>
              <w:t xml:space="preserve"> </w:t>
            </w:r>
            <w:r>
              <w:rPr>
                <w:spacing w:val="-4"/>
                <w:sz w:val="20"/>
              </w:rPr>
              <w:t xml:space="preserve">Official </w:t>
            </w:r>
            <w:r>
              <w:rPr>
                <w:spacing w:val="-2"/>
                <w:sz w:val="20"/>
              </w:rPr>
              <w:t>CPIO.</w:t>
            </w:r>
          </w:p>
        </w:tc>
      </w:tr>
      <w:tr w:rsidR="00C8652D" w14:paraId="6A82EE4E" w14:textId="77777777">
        <w:trPr>
          <w:trHeight w:val="2174"/>
        </w:trPr>
        <w:tc>
          <w:tcPr>
            <w:tcW w:w="328" w:type="dxa"/>
          </w:tcPr>
          <w:p w14:paraId="17559847" w14:textId="77777777" w:rsidR="00C8652D" w:rsidRDefault="00000000">
            <w:pPr>
              <w:pStyle w:val="TableParagraph"/>
              <w:spacing w:before="84"/>
              <w:rPr>
                <w:sz w:val="20"/>
              </w:rPr>
            </w:pPr>
            <w:r>
              <w:rPr>
                <w:spacing w:val="-5"/>
                <w:sz w:val="20"/>
              </w:rPr>
              <w:t>6.</w:t>
            </w:r>
          </w:p>
        </w:tc>
        <w:tc>
          <w:tcPr>
            <w:tcW w:w="1487" w:type="dxa"/>
          </w:tcPr>
          <w:p w14:paraId="49BF9B08" w14:textId="77777777" w:rsidR="00C8652D" w:rsidRDefault="00000000">
            <w:pPr>
              <w:pStyle w:val="TableParagraph"/>
              <w:spacing w:before="84"/>
              <w:ind w:left="209"/>
              <w:rPr>
                <w:b/>
                <w:sz w:val="20"/>
              </w:rPr>
            </w:pPr>
            <w:r>
              <w:rPr>
                <w:b/>
                <w:spacing w:val="-5"/>
                <w:sz w:val="20"/>
              </w:rPr>
              <w:t>Training</w:t>
            </w:r>
            <w:r>
              <w:rPr>
                <w:b/>
                <w:spacing w:val="-3"/>
                <w:sz w:val="20"/>
              </w:rPr>
              <w:t xml:space="preserve"> </w:t>
            </w:r>
            <w:r>
              <w:rPr>
                <w:b/>
                <w:spacing w:val="-4"/>
                <w:sz w:val="20"/>
              </w:rPr>
              <w:t>Cell</w:t>
            </w:r>
          </w:p>
        </w:tc>
        <w:tc>
          <w:tcPr>
            <w:tcW w:w="2160" w:type="dxa"/>
          </w:tcPr>
          <w:p w14:paraId="56AB676F" w14:textId="77777777" w:rsidR="00C8652D" w:rsidRDefault="00000000">
            <w:pPr>
              <w:pStyle w:val="TableParagraph"/>
              <w:spacing w:before="84" w:line="278" w:lineRule="auto"/>
              <w:ind w:left="167" w:right="145"/>
              <w:rPr>
                <w:sz w:val="20"/>
              </w:rPr>
            </w:pPr>
            <w:r>
              <w:rPr>
                <w:sz w:val="20"/>
              </w:rPr>
              <w:t>Monitoring through manual as well as Computerised</w:t>
            </w:r>
            <w:r>
              <w:rPr>
                <w:spacing w:val="-17"/>
                <w:sz w:val="20"/>
              </w:rPr>
              <w:t xml:space="preserve"> </w:t>
            </w:r>
            <w:r>
              <w:rPr>
                <w:sz w:val="20"/>
              </w:rPr>
              <w:t xml:space="preserve">Diary </w:t>
            </w:r>
            <w:r>
              <w:rPr>
                <w:spacing w:val="-2"/>
                <w:sz w:val="20"/>
              </w:rPr>
              <w:t>system.</w:t>
            </w:r>
            <w:r>
              <w:rPr>
                <w:spacing w:val="-11"/>
                <w:sz w:val="20"/>
              </w:rPr>
              <w:t xml:space="preserve"> </w:t>
            </w:r>
            <w:r>
              <w:rPr>
                <w:spacing w:val="-2"/>
                <w:sz w:val="20"/>
              </w:rPr>
              <w:t>DMIS</w:t>
            </w:r>
            <w:r>
              <w:rPr>
                <w:spacing w:val="-10"/>
                <w:sz w:val="20"/>
              </w:rPr>
              <w:t xml:space="preserve"> </w:t>
            </w:r>
            <w:r>
              <w:rPr>
                <w:spacing w:val="-2"/>
                <w:sz w:val="20"/>
              </w:rPr>
              <w:t xml:space="preserve">System </w:t>
            </w:r>
            <w:r>
              <w:rPr>
                <w:sz w:val="20"/>
              </w:rPr>
              <w:t>also</w:t>
            </w:r>
            <w:r>
              <w:rPr>
                <w:spacing w:val="-5"/>
                <w:sz w:val="20"/>
              </w:rPr>
              <w:t xml:space="preserve"> </w:t>
            </w:r>
            <w:r>
              <w:rPr>
                <w:sz w:val="20"/>
              </w:rPr>
              <w:t>operationalized.</w:t>
            </w:r>
          </w:p>
        </w:tc>
        <w:tc>
          <w:tcPr>
            <w:tcW w:w="5674" w:type="dxa"/>
          </w:tcPr>
          <w:p w14:paraId="08ABEBE3" w14:textId="77777777" w:rsidR="00C8652D" w:rsidRDefault="00000000">
            <w:pPr>
              <w:pStyle w:val="TableParagraph"/>
              <w:tabs>
                <w:tab w:val="left" w:pos="2867"/>
              </w:tabs>
              <w:spacing w:before="84" w:line="276" w:lineRule="auto"/>
              <w:ind w:left="80" w:right="1160" w:hanging="3"/>
              <w:rPr>
                <w:sz w:val="20"/>
              </w:rPr>
            </w:pPr>
            <w:r>
              <w:rPr>
                <w:sz w:val="20"/>
              </w:rPr>
              <w:t>Primary</w:t>
            </w:r>
            <w:r>
              <w:rPr>
                <w:spacing w:val="-26"/>
                <w:sz w:val="20"/>
              </w:rPr>
              <w:t xml:space="preserve"> </w:t>
            </w:r>
            <w:r>
              <w:rPr>
                <w:sz w:val="20"/>
              </w:rPr>
              <w:t>Official:</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receipts. Dealing Assistant</w:t>
            </w:r>
          </w:p>
          <w:p w14:paraId="46851FC8" w14:textId="77777777" w:rsidR="00C8652D" w:rsidRDefault="00000000">
            <w:pPr>
              <w:pStyle w:val="TableParagraph"/>
              <w:spacing w:before="2" w:line="278" w:lineRule="auto"/>
              <w:ind w:left="77" w:right="4081" w:hanging="2"/>
              <w:rPr>
                <w:sz w:val="20"/>
              </w:rPr>
            </w:pPr>
            <w:r>
              <w:rPr>
                <w:spacing w:val="-4"/>
                <w:sz w:val="20"/>
              </w:rPr>
              <w:t>Secondary</w:t>
            </w:r>
            <w:r>
              <w:rPr>
                <w:spacing w:val="-19"/>
                <w:sz w:val="20"/>
              </w:rPr>
              <w:t xml:space="preserve"> </w:t>
            </w:r>
            <w:r>
              <w:rPr>
                <w:spacing w:val="-4"/>
                <w:sz w:val="20"/>
              </w:rPr>
              <w:t xml:space="preserve">Official: </w:t>
            </w:r>
            <w:r>
              <w:rPr>
                <w:spacing w:val="-2"/>
                <w:sz w:val="20"/>
              </w:rPr>
              <w:t>Fortnightly:</w:t>
            </w:r>
          </w:p>
          <w:p w14:paraId="7C211DF5" w14:textId="77777777" w:rsidR="00C8652D" w:rsidRDefault="00000000">
            <w:pPr>
              <w:pStyle w:val="TableParagraph"/>
              <w:spacing w:line="278" w:lineRule="auto"/>
              <w:ind w:left="78" w:right="3452" w:hanging="1"/>
              <w:rPr>
                <w:sz w:val="20"/>
              </w:rPr>
            </w:pPr>
            <w:r>
              <w:rPr>
                <w:sz w:val="20"/>
              </w:rPr>
              <w:t>Section</w:t>
            </w:r>
            <w:r>
              <w:rPr>
                <w:spacing w:val="-14"/>
                <w:sz w:val="20"/>
              </w:rPr>
              <w:t xml:space="preserve"> </w:t>
            </w:r>
            <w:r>
              <w:rPr>
                <w:sz w:val="20"/>
              </w:rPr>
              <w:t xml:space="preserve">in-Charge </w:t>
            </w:r>
            <w:r>
              <w:rPr>
                <w:spacing w:val="-2"/>
                <w:sz w:val="20"/>
              </w:rPr>
              <w:t>Monthly:</w:t>
            </w:r>
            <w:r>
              <w:rPr>
                <w:spacing w:val="-16"/>
                <w:sz w:val="20"/>
              </w:rPr>
              <w:t xml:space="preserve"> </w:t>
            </w:r>
            <w:r>
              <w:rPr>
                <w:spacing w:val="-2"/>
                <w:sz w:val="20"/>
              </w:rPr>
              <w:t>DD/JD</w:t>
            </w:r>
            <w:r>
              <w:rPr>
                <w:spacing w:val="-15"/>
                <w:sz w:val="20"/>
              </w:rPr>
              <w:t xml:space="preserve"> </w:t>
            </w:r>
            <w:r>
              <w:rPr>
                <w:spacing w:val="-2"/>
                <w:sz w:val="20"/>
              </w:rPr>
              <w:t>(Branch Officer)</w:t>
            </w:r>
          </w:p>
          <w:p w14:paraId="1D874C32" w14:textId="77777777" w:rsidR="00C8652D" w:rsidRDefault="00000000">
            <w:pPr>
              <w:pStyle w:val="TableParagraph"/>
              <w:spacing w:line="206" w:lineRule="exact"/>
              <w:ind w:left="78"/>
              <w:rPr>
                <w:sz w:val="20"/>
              </w:rPr>
            </w:pPr>
            <w:r>
              <w:rPr>
                <w:spacing w:val="-2"/>
                <w:sz w:val="20"/>
              </w:rPr>
              <w:t>Quarterly:</w:t>
            </w:r>
            <w:r>
              <w:rPr>
                <w:spacing w:val="-14"/>
                <w:sz w:val="20"/>
              </w:rPr>
              <w:t xml:space="preserve"> </w:t>
            </w:r>
            <w:r>
              <w:rPr>
                <w:spacing w:val="-2"/>
                <w:sz w:val="20"/>
              </w:rPr>
              <w:t>Divisional</w:t>
            </w:r>
            <w:r>
              <w:rPr>
                <w:spacing w:val="-14"/>
                <w:sz w:val="20"/>
              </w:rPr>
              <w:t xml:space="preserve"> </w:t>
            </w:r>
            <w:r>
              <w:rPr>
                <w:spacing w:val="-2"/>
                <w:sz w:val="20"/>
              </w:rPr>
              <w:t>Head.</w:t>
            </w:r>
          </w:p>
        </w:tc>
      </w:tr>
    </w:tbl>
    <w:p w14:paraId="3BFD25DD" w14:textId="77777777" w:rsidR="00C8652D" w:rsidRDefault="00000000">
      <w:pPr>
        <w:spacing w:before="176" w:line="278" w:lineRule="auto"/>
        <w:ind w:left="3734" w:right="991" w:hanging="2662"/>
        <w:rPr>
          <w:b/>
          <w:sz w:val="20"/>
        </w:rPr>
      </w:pPr>
      <w:r>
        <w:rPr>
          <w:b/>
          <w:spacing w:val="-6"/>
          <w:sz w:val="20"/>
        </w:rPr>
        <w:t>MECHANISM</w:t>
      </w:r>
      <w:r>
        <w:rPr>
          <w:b/>
          <w:spacing w:val="-7"/>
          <w:sz w:val="20"/>
        </w:rPr>
        <w:t xml:space="preserve"> </w:t>
      </w:r>
      <w:r>
        <w:rPr>
          <w:b/>
          <w:spacing w:val="-6"/>
          <w:sz w:val="20"/>
        </w:rPr>
        <w:t>FOR MONITORING</w:t>
      </w:r>
      <w:r>
        <w:rPr>
          <w:b/>
          <w:spacing w:val="-7"/>
          <w:sz w:val="20"/>
        </w:rPr>
        <w:t xml:space="preserve"> </w:t>
      </w:r>
      <w:r>
        <w:rPr>
          <w:b/>
          <w:spacing w:val="-6"/>
          <w:sz w:val="20"/>
        </w:rPr>
        <w:t>DISPOSAL</w:t>
      </w:r>
      <w:r>
        <w:rPr>
          <w:b/>
          <w:spacing w:val="-7"/>
          <w:sz w:val="20"/>
        </w:rPr>
        <w:t xml:space="preserve"> </w:t>
      </w:r>
      <w:r>
        <w:rPr>
          <w:b/>
          <w:spacing w:val="-6"/>
          <w:sz w:val="20"/>
        </w:rPr>
        <w:t>OF RECEIPTS</w:t>
      </w:r>
      <w:r>
        <w:rPr>
          <w:b/>
          <w:spacing w:val="-7"/>
          <w:sz w:val="20"/>
        </w:rPr>
        <w:t xml:space="preserve"> </w:t>
      </w:r>
      <w:r>
        <w:rPr>
          <w:b/>
          <w:spacing w:val="-6"/>
          <w:sz w:val="20"/>
        </w:rPr>
        <w:t>AND</w:t>
      </w:r>
      <w:r>
        <w:rPr>
          <w:b/>
          <w:spacing w:val="-7"/>
          <w:sz w:val="20"/>
        </w:rPr>
        <w:t xml:space="preserve"> </w:t>
      </w:r>
      <w:r>
        <w:rPr>
          <w:b/>
          <w:spacing w:val="-6"/>
          <w:sz w:val="20"/>
        </w:rPr>
        <w:t>FILES IN</w:t>
      </w:r>
      <w:r>
        <w:rPr>
          <w:b/>
          <w:spacing w:val="-7"/>
          <w:sz w:val="20"/>
        </w:rPr>
        <w:t xml:space="preserve"> </w:t>
      </w:r>
      <w:r>
        <w:rPr>
          <w:b/>
          <w:spacing w:val="-6"/>
          <w:sz w:val="20"/>
        </w:rPr>
        <w:t xml:space="preserve">EDITORIAL </w:t>
      </w:r>
      <w:r>
        <w:rPr>
          <w:b/>
          <w:sz w:val="20"/>
        </w:rPr>
        <w:t>&amp; TRANSLATION SERVICE</w:t>
      </w:r>
    </w:p>
    <w:p w14:paraId="79A26EF7" w14:textId="77777777" w:rsidR="00C8652D" w:rsidRDefault="00C8652D">
      <w:pPr>
        <w:pStyle w:val="BodyText"/>
        <w:spacing w:before="2"/>
        <w:rPr>
          <w:b/>
          <w:sz w:val="8"/>
        </w:rPr>
      </w:pPr>
    </w:p>
    <w:tbl>
      <w:tblPr>
        <w:tblW w:w="0" w:type="auto"/>
        <w:tblInd w:w="163" w:type="dxa"/>
        <w:tblLayout w:type="fixed"/>
        <w:tblCellMar>
          <w:left w:w="0" w:type="dxa"/>
          <w:right w:w="0" w:type="dxa"/>
        </w:tblCellMar>
        <w:tblLook w:val="01E0" w:firstRow="1" w:lastRow="1" w:firstColumn="1" w:lastColumn="1" w:noHBand="0" w:noVBand="0"/>
      </w:tblPr>
      <w:tblGrid>
        <w:gridCol w:w="328"/>
        <w:gridCol w:w="1528"/>
        <w:gridCol w:w="2029"/>
        <w:gridCol w:w="2260"/>
        <w:gridCol w:w="3507"/>
      </w:tblGrid>
      <w:tr w:rsidR="00C8652D" w14:paraId="200BD86C" w14:textId="77777777">
        <w:trPr>
          <w:trHeight w:val="1355"/>
        </w:trPr>
        <w:tc>
          <w:tcPr>
            <w:tcW w:w="328" w:type="dxa"/>
          </w:tcPr>
          <w:p w14:paraId="6787F835" w14:textId="77777777" w:rsidR="00C8652D" w:rsidRDefault="00000000">
            <w:pPr>
              <w:pStyle w:val="TableParagraph"/>
              <w:spacing w:line="221" w:lineRule="exact"/>
              <w:rPr>
                <w:sz w:val="20"/>
              </w:rPr>
            </w:pPr>
            <w:r>
              <w:rPr>
                <w:spacing w:val="-5"/>
                <w:sz w:val="20"/>
              </w:rPr>
              <w:t>1.</w:t>
            </w:r>
          </w:p>
        </w:tc>
        <w:tc>
          <w:tcPr>
            <w:tcW w:w="1528" w:type="dxa"/>
          </w:tcPr>
          <w:p w14:paraId="6649FA78" w14:textId="77777777" w:rsidR="00C8652D" w:rsidRDefault="00000000">
            <w:pPr>
              <w:pStyle w:val="TableParagraph"/>
              <w:spacing w:line="276" w:lineRule="auto"/>
              <w:ind w:left="209" w:right="6"/>
              <w:rPr>
                <w:b/>
                <w:sz w:val="20"/>
              </w:rPr>
            </w:pPr>
            <w:r>
              <w:rPr>
                <w:b/>
                <w:spacing w:val="-2"/>
                <w:sz w:val="20"/>
              </w:rPr>
              <w:t xml:space="preserve">Editing </w:t>
            </w:r>
            <w:r>
              <w:rPr>
                <w:b/>
                <w:spacing w:val="-6"/>
                <w:sz w:val="20"/>
              </w:rPr>
              <w:t xml:space="preserve">(English) </w:t>
            </w:r>
            <w:r>
              <w:rPr>
                <w:b/>
                <w:spacing w:val="-2"/>
                <w:sz w:val="20"/>
              </w:rPr>
              <w:t>Section</w:t>
            </w:r>
          </w:p>
        </w:tc>
        <w:tc>
          <w:tcPr>
            <w:tcW w:w="2029" w:type="dxa"/>
          </w:tcPr>
          <w:p w14:paraId="3F1AB90B" w14:textId="77777777" w:rsidR="00C8652D" w:rsidRDefault="00000000">
            <w:pPr>
              <w:pStyle w:val="TableParagraph"/>
              <w:spacing w:line="278" w:lineRule="auto"/>
              <w:ind w:left="126"/>
              <w:rPr>
                <w:sz w:val="20"/>
              </w:rPr>
            </w:pPr>
            <w:r>
              <w:rPr>
                <w:sz w:val="20"/>
              </w:rPr>
              <w:t xml:space="preserve">Monitoring through Diary and Registers </w:t>
            </w:r>
            <w:r>
              <w:rPr>
                <w:spacing w:val="-2"/>
                <w:sz w:val="20"/>
              </w:rPr>
              <w:t>maintained</w:t>
            </w:r>
            <w:r>
              <w:rPr>
                <w:spacing w:val="-11"/>
                <w:sz w:val="20"/>
              </w:rPr>
              <w:t xml:space="preserve"> </w:t>
            </w:r>
            <w:r>
              <w:rPr>
                <w:spacing w:val="-2"/>
                <w:sz w:val="20"/>
              </w:rPr>
              <w:t>for</w:t>
            </w:r>
            <w:r>
              <w:rPr>
                <w:spacing w:val="-10"/>
                <w:sz w:val="20"/>
              </w:rPr>
              <w:t xml:space="preserve"> </w:t>
            </w:r>
            <w:r>
              <w:rPr>
                <w:spacing w:val="-2"/>
                <w:sz w:val="20"/>
              </w:rPr>
              <w:t>the</w:t>
            </w:r>
            <w:r>
              <w:rPr>
                <w:spacing w:val="-11"/>
                <w:sz w:val="20"/>
              </w:rPr>
              <w:t xml:space="preserve"> </w:t>
            </w:r>
            <w:r>
              <w:rPr>
                <w:spacing w:val="-2"/>
                <w:sz w:val="20"/>
              </w:rPr>
              <w:t xml:space="preserve">job </w:t>
            </w:r>
            <w:r>
              <w:rPr>
                <w:sz w:val="20"/>
              </w:rPr>
              <w:t>and also through fortnightly reports.</w:t>
            </w:r>
          </w:p>
        </w:tc>
        <w:tc>
          <w:tcPr>
            <w:tcW w:w="2260" w:type="dxa"/>
          </w:tcPr>
          <w:p w14:paraId="7F39A09A" w14:textId="77777777" w:rsidR="00C8652D" w:rsidRDefault="00000000">
            <w:pPr>
              <w:pStyle w:val="TableParagraph"/>
              <w:spacing w:line="278" w:lineRule="auto"/>
              <w:ind w:left="164" w:right="558" w:firstLine="3"/>
              <w:rPr>
                <w:sz w:val="20"/>
              </w:rPr>
            </w:pPr>
            <w:r>
              <w:rPr>
                <w:sz w:val="20"/>
              </w:rPr>
              <w:t>Primary</w:t>
            </w:r>
            <w:r>
              <w:rPr>
                <w:spacing w:val="-26"/>
                <w:sz w:val="20"/>
              </w:rPr>
              <w:t xml:space="preserve"> </w:t>
            </w:r>
            <w:r>
              <w:rPr>
                <w:sz w:val="20"/>
              </w:rPr>
              <w:t>Official: Section</w:t>
            </w:r>
            <w:r>
              <w:rPr>
                <w:spacing w:val="-15"/>
                <w:sz w:val="20"/>
              </w:rPr>
              <w:t xml:space="preserve"> </w:t>
            </w:r>
            <w:r>
              <w:rPr>
                <w:sz w:val="20"/>
              </w:rPr>
              <w:t xml:space="preserve">in-Charge. </w:t>
            </w:r>
            <w:r>
              <w:rPr>
                <w:spacing w:val="-2"/>
                <w:sz w:val="20"/>
              </w:rPr>
              <w:t>Secondary</w:t>
            </w:r>
            <w:r>
              <w:rPr>
                <w:spacing w:val="-18"/>
                <w:sz w:val="20"/>
              </w:rPr>
              <w:t xml:space="preserve"> </w:t>
            </w:r>
            <w:r>
              <w:rPr>
                <w:spacing w:val="-2"/>
                <w:sz w:val="20"/>
              </w:rPr>
              <w:t xml:space="preserve">Official: JD/Director/ </w:t>
            </w:r>
            <w:r>
              <w:rPr>
                <w:sz w:val="20"/>
              </w:rPr>
              <w:t>Divisional</w:t>
            </w:r>
            <w:r>
              <w:rPr>
                <w:spacing w:val="-17"/>
                <w:sz w:val="20"/>
              </w:rPr>
              <w:t xml:space="preserve"> </w:t>
            </w:r>
            <w:r>
              <w:rPr>
                <w:sz w:val="20"/>
              </w:rPr>
              <w:t>Head.</w:t>
            </w:r>
          </w:p>
        </w:tc>
        <w:tc>
          <w:tcPr>
            <w:tcW w:w="3507" w:type="dxa"/>
          </w:tcPr>
          <w:p w14:paraId="60D32A55" w14:textId="77777777" w:rsidR="00C8652D" w:rsidRDefault="00000000">
            <w:pPr>
              <w:pStyle w:val="TableParagraph"/>
              <w:spacing w:line="221" w:lineRule="exact"/>
              <w:ind w:left="563"/>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206AFADF" w14:textId="77777777">
        <w:trPr>
          <w:trHeight w:val="1425"/>
        </w:trPr>
        <w:tc>
          <w:tcPr>
            <w:tcW w:w="328" w:type="dxa"/>
          </w:tcPr>
          <w:p w14:paraId="017A5D09" w14:textId="77777777" w:rsidR="00C8652D" w:rsidRDefault="00000000">
            <w:pPr>
              <w:pStyle w:val="TableParagraph"/>
              <w:spacing w:before="62"/>
              <w:rPr>
                <w:sz w:val="20"/>
              </w:rPr>
            </w:pPr>
            <w:r>
              <w:rPr>
                <w:spacing w:val="-5"/>
                <w:sz w:val="20"/>
              </w:rPr>
              <w:t>2.</w:t>
            </w:r>
          </w:p>
        </w:tc>
        <w:tc>
          <w:tcPr>
            <w:tcW w:w="1528" w:type="dxa"/>
          </w:tcPr>
          <w:p w14:paraId="4E4FE5C8" w14:textId="77777777" w:rsidR="00C8652D" w:rsidRDefault="00000000">
            <w:pPr>
              <w:pStyle w:val="TableParagraph"/>
              <w:spacing w:before="62" w:line="278" w:lineRule="auto"/>
              <w:ind w:left="209" w:right="6"/>
              <w:rPr>
                <w:b/>
                <w:sz w:val="20"/>
              </w:rPr>
            </w:pPr>
            <w:r>
              <w:rPr>
                <w:b/>
                <w:spacing w:val="-8"/>
                <w:sz w:val="20"/>
              </w:rPr>
              <w:t>Editing</w:t>
            </w:r>
            <w:r>
              <w:rPr>
                <w:b/>
                <w:spacing w:val="-28"/>
                <w:sz w:val="20"/>
              </w:rPr>
              <w:t xml:space="preserve"> </w:t>
            </w:r>
            <w:r>
              <w:rPr>
                <w:b/>
                <w:spacing w:val="-8"/>
                <w:sz w:val="20"/>
              </w:rPr>
              <w:t xml:space="preserve">(Hindi) </w:t>
            </w:r>
            <w:r>
              <w:rPr>
                <w:b/>
                <w:spacing w:val="-2"/>
                <w:sz w:val="20"/>
              </w:rPr>
              <w:t>Section</w:t>
            </w:r>
          </w:p>
        </w:tc>
        <w:tc>
          <w:tcPr>
            <w:tcW w:w="2029" w:type="dxa"/>
          </w:tcPr>
          <w:p w14:paraId="6A2EF662" w14:textId="77777777" w:rsidR="00C8652D" w:rsidRDefault="00000000">
            <w:pPr>
              <w:pStyle w:val="TableParagraph"/>
              <w:spacing w:before="62" w:line="278" w:lineRule="auto"/>
              <w:ind w:left="126" w:right="201"/>
              <w:rPr>
                <w:sz w:val="20"/>
              </w:rPr>
            </w:pPr>
            <w:r>
              <w:rPr>
                <w:sz w:val="20"/>
              </w:rPr>
              <w:t>Monitoring through Diary and Registers maintained for the job</w:t>
            </w:r>
            <w:r>
              <w:rPr>
                <w:spacing w:val="-4"/>
                <w:sz w:val="20"/>
              </w:rPr>
              <w:t xml:space="preserve"> </w:t>
            </w:r>
            <w:r>
              <w:rPr>
                <w:sz w:val="20"/>
              </w:rPr>
              <w:t>and</w:t>
            </w:r>
            <w:r>
              <w:rPr>
                <w:spacing w:val="-4"/>
                <w:sz w:val="20"/>
              </w:rPr>
              <w:t xml:space="preserve"> </w:t>
            </w:r>
            <w:r>
              <w:rPr>
                <w:sz w:val="20"/>
              </w:rPr>
              <w:t>also</w:t>
            </w:r>
            <w:r>
              <w:rPr>
                <w:spacing w:val="-4"/>
                <w:sz w:val="20"/>
              </w:rPr>
              <w:t xml:space="preserve"> </w:t>
            </w:r>
            <w:r>
              <w:rPr>
                <w:sz w:val="20"/>
              </w:rPr>
              <w:t>through fortnightly reports.</w:t>
            </w:r>
          </w:p>
        </w:tc>
        <w:tc>
          <w:tcPr>
            <w:tcW w:w="2260" w:type="dxa"/>
          </w:tcPr>
          <w:p w14:paraId="26AEF2E8" w14:textId="77777777" w:rsidR="00C8652D" w:rsidRDefault="00000000">
            <w:pPr>
              <w:pStyle w:val="TableParagraph"/>
              <w:spacing w:before="62" w:line="278" w:lineRule="auto"/>
              <w:ind w:left="164" w:right="558" w:firstLine="3"/>
              <w:rPr>
                <w:sz w:val="20"/>
              </w:rPr>
            </w:pPr>
            <w:r>
              <w:rPr>
                <w:sz w:val="20"/>
              </w:rPr>
              <w:t>Primary</w:t>
            </w:r>
            <w:r>
              <w:rPr>
                <w:spacing w:val="-26"/>
                <w:sz w:val="20"/>
              </w:rPr>
              <w:t xml:space="preserve"> </w:t>
            </w:r>
            <w:r>
              <w:rPr>
                <w:sz w:val="20"/>
              </w:rPr>
              <w:t>Official: Section</w:t>
            </w:r>
            <w:r>
              <w:rPr>
                <w:spacing w:val="-15"/>
                <w:sz w:val="20"/>
              </w:rPr>
              <w:t xml:space="preserve"> </w:t>
            </w:r>
            <w:r>
              <w:rPr>
                <w:sz w:val="20"/>
              </w:rPr>
              <w:t>in-Charge. Secondary</w:t>
            </w:r>
            <w:r>
              <w:rPr>
                <w:spacing w:val="-16"/>
                <w:sz w:val="20"/>
              </w:rPr>
              <w:t xml:space="preserve"> </w:t>
            </w:r>
            <w:r>
              <w:rPr>
                <w:sz w:val="20"/>
              </w:rPr>
              <w:t xml:space="preserve">official: </w:t>
            </w:r>
            <w:r>
              <w:rPr>
                <w:spacing w:val="-2"/>
                <w:sz w:val="20"/>
              </w:rPr>
              <w:t xml:space="preserve">JD/Director/ </w:t>
            </w:r>
            <w:r>
              <w:rPr>
                <w:sz w:val="20"/>
              </w:rPr>
              <w:t>Divisional</w:t>
            </w:r>
            <w:r>
              <w:rPr>
                <w:spacing w:val="-16"/>
                <w:sz w:val="20"/>
              </w:rPr>
              <w:t xml:space="preserve"> </w:t>
            </w:r>
            <w:r>
              <w:rPr>
                <w:sz w:val="20"/>
              </w:rPr>
              <w:t>Head.</w:t>
            </w:r>
          </w:p>
        </w:tc>
        <w:tc>
          <w:tcPr>
            <w:tcW w:w="3507" w:type="dxa"/>
          </w:tcPr>
          <w:p w14:paraId="20A977F0" w14:textId="77777777" w:rsidR="00C8652D" w:rsidRDefault="00000000">
            <w:pPr>
              <w:pStyle w:val="TableParagraph"/>
              <w:spacing w:before="62"/>
              <w:ind w:left="563"/>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1676733A" w14:textId="77777777">
        <w:trPr>
          <w:trHeight w:val="1405"/>
        </w:trPr>
        <w:tc>
          <w:tcPr>
            <w:tcW w:w="328" w:type="dxa"/>
            <w:tcBorders>
              <w:bottom w:val="single" w:sz="4" w:space="0" w:color="000000"/>
            </w:tcBorders>
          </w:tcPr>
          <w:p w14:paraId="4326F7D5" w14:textId="77777777" w:rsidR="00C8652D" w:rsidRDefault="00000000">
            <w:pPr>
              <w:pStyle w:val="TableParagraph"/>
              <w:spacing w:before="62"/>
              <w:rPr>
                <w:sz w:val="20"/>
              </w:rPr>
            </w:pPr>
            <w:r>
              <w:rPr>
                <w:spacing w:val="-5"/>
                <w:sz w:val="20"/>
              </w:rPr>
              <w:t>3.</w:t>
            </w:r>
          </w:p>
          <w:p w14:paraId="48FE7068" w14:textId="77777777" w:rsidR="00C8652D" w:rsidRDefault="00C8652D">
            <w:pPr>
              <w:pStyle w:val="TableParagraph"/>
              <w:spacing w:before="72"/>
              <w:rPr>
                <w:b/>
                <w:sz w:val="20"/>
              </w:rPr>
            </w:pPr>
          </w:p>
          <w:p w14:paraId="642B314D" w14:textId="77777777" w:rsidR="00C8652D" w:rsidRDefault="00000000">
            <w:pPr>
              <w:pStyle w:val="TableParagraph"/>
              <w:spacing w:before="1"/>
              <w:rPr>
                <w:sz w:val="20"/>
              </w:rPr>
            </w:pPr>
            <w:r>
              <w:rPr>
                <w:spacing w:val="-10"/>
                <w:sz w:val="20"/>
              </w:rPr>
              <w:t>.</w:t>
            </w:r>
          </w:p>
        </w:tc>
        <w:tc>
          <w:tcPr>
            <w:tcW w:w="1528" w:type="dxa"/>
            <w:tcBorders>
              <w:bottom w:val="single" w:sz="4" w:space="0" w:color="000000"/>
            </w:tcBorders>
          </w:tcPr>
          <w:p w14:paraId="680F49E9" w14:textId="77777777" w:rsidR="00C8652D" w:rsidRDefault="00000000">
            <w:pPr>
              <w:pStyle w:val="TableParagraph"/>
              <w:spacing w:before="62" w:line="278" w:lineRule="auto"/>
              <w:ind w:left="209" w:right="676"/>
              <w:jc w:val="both"/>
              <w:rPr>
                <w:b/>
                <w:sz w:val="20"/>
              </w:rPr>
            </w:pPr>
            <w:r>
              <w:rPr>
                <w:b/>
                <w:spacing w:val="-2"/>
                <w:sz w:val="20"/>
              </w:rPr>
              <w:t xml:space="preserve">English </w:t>
            </w:r>
            <w:r>
              <w:rPr>
                <w:b/>
                <w:spacing w:val="-8"/>
                <w:sz w:val="20"/>
              </w:rPr>
              <w:t xml:space="preserve">Debates </w:t>
            </w:r>
            <w:r>
              <w:rPr>
                <w:b/>
                <w:spacing w:val="-2"/>
                <w:sz w:val="20"/>
              </w:rPr>
              <w:t>Section</w:t>
            </w:r>
          </w:p>
        </w:tc>
        <w:tc>
          <w:tcPr>
            <w:tcW w:w="2029" w:type="dxa"/>
            <w:tcBorders>
              <w:bottom w:val="single" w:sz="4" w:space="0" w:color="000000"/>
            </w:tcBorders>
          </w:tcPr>
          <w:p w14:paraId="2D9361E9" w14:textId="77777777" w:rsidR="00C8652D" w:rsidRDefault="00000000">
            <w:pPr>
              <w:pStyle w:val="TableParagraph"/>
              <w:spacing w:before="62" w:line="278" w:lineRule="auto"/>
              <w:ind w:left="126"/>
              <w:rPr>
                <w:sz w:val="20"/>
              </w:rPr>
            </w:pPr>
            <w:r>
              <w:rPr>
                <w:sz w:val="20"/>
              </w:rPr>
              <w:t>Monitoring through distribution</w:t>
            </w:r>
            <w:r>
              <w:rPr>
                <w:spacing w:val="-10"/>
                <w:sz w:val="20"/>
              </w:rPr>
              <w:t xml:space="preserve"> </w:t>
            </w:r>
            <w:r>
              <w:rPr>
                <w:sz w:val="20"/>
              </w:rPr>
              <w:t>chart</w:t>
            </w:r>
            <w:r>
              <w:rPr>
                <w:spacing w:val="-9"/>
                <w:sz w:val="20"/>
              </w:rPr>
              <w:t xml:space="preserve"> </w:t>
            </w:r>
            <w:r>
              <w:rPr>
                <w:sz w:val="20"/>
              </w:rPr>
              <w:t xml:space="preserve">and </w:t>
            </w:r>
            <w:r>
              <w:rPr>
                <w:spacing w:val="-2"/>
                <w:sz w:val="20"/>
              </w:rPr>
              <w:t>Registers.</w:t>
            </w:r>
          </w:p>
        </w:tc>
        <w:tc>
          <w:tcPr>
            <w:tcW w:w="2260" w:type="dxa"/>
            <w:tcBorders>
              <w:bottom w:val="single" w:sz="4" w:space="0" w:color="000000"/>
            </w:tcBorders>
          </w:tcPr>
          <w:p w14:paraId="0A200190" w14:textId="77777777" w:rsidR="00C8652D" w:rsidRDefault="00000000">
            <w:pPr>
              <w:pStyle w:val="TableParagraph"/>
              <w:spacing w:before="62" w:line="276" w:lineRule="auto"/>
              <w:ind w:left="165" w:right="558" w:firstLine="3"/>
              <w:rPr>
                <w:sz w:val="20"/>
              </w:rPr>
            </w:pPr>
            <w:r>
              <w:rPr>
                <w:sz w:val="20"/>
              </w:rPr>
              <w:t>Primary</w:t>
            </w:r>
            <w:r>
              <w:rPr>
                <w:spacing w:val="-26"/>
                <w:sz w:val="20"/>
              </w:rPr>
              <w:t xml:space="preserve"> </w:t>
            </w:r>
            <w:r>
              <w:rPr>
                <w:sz w:val="20"/>
              </w:rPr>
              <w:t>Official: Section</w:t>
            </w:r>
            <w:r>
              <w:rPr>
                <w:spacing w:val="-15"/>
                <w:sz w:val="20"/>
              </w:rPr>
              <w:t xml:space="preserve"> </w:t>
            </w:r>
            <w:r>
              <w:rPr>
                <w:sz w:val="20"/>
              </w:rPr>
              <w:t xml:space="preserve">in-Charge. </w:t>
            </w:r>
            <w:r>
              <w:rPr>
                <w:spacing w:val="-4"/>
                <w:sz w:val="20"/>
              </w:rPr>
              <w:t>Secondary</w:t>
            </w:r>
            <w:r>
              <w:rPr>
                <w:spacing w:val="-17"/>
                <w:sz w:val="20"/>
              </w:rPr>
              <w:t xml:space="preserve"> </w:t>
            </w:r>
            <w:r>
              <w:rPr>
                <w:spacing w:val="-4"/>
                <w:sz w:val="20"/>
              </w:rPr>
              <w:t xml:space="preserve">Official: </w:t>
            </w:r>
            <w:r>
              <w:rPr>
                <w:spacing w:val="-2"/>
                <w:sz w:val="20"/>
              </w:rPr>
              <w:t>J.D./Director/</w:t>
            </w:r>
          </w:p>
          <w:p w14:paraId="08E8A398" w14:textId="77777777" w:rsidR="00C8652D" w:rsidRDefault="00000000">
            <w:pPr>
              <w:pStyle w:val="TableParagraph"/>
              <w:spacing w:before="5"/>
              <w:ind w:left="168"/>
              <w:rPr>
                <w:sz w:val="20"/>
              </w:rPr>
            </w:pPr>
            <w:r>
              <w:rPr>
                <w:spacing w:val="-4"/>
                <w:sz w:val="20"/>
              </w:rPr>
              <w:t>Divisional</w:t>
            </w:r>
            <w:r>
              <w:rPr>
                <w:spacing w:val="-3"/>
                <w:sz w:val="20"/>
              </w:rPr>
              <w:t xml:space="preserve"> </w:t>
            </w:r>
            <w:r>
              <w:rPr>
                <w:spacing w:val="-2"/>
                <w:sz w:val="20"/>
              </w:rPr>
              <w:t>Head.</w:t>
            </w:r>
          </w:p>
        </w:tc>
        <w:tc>
          <w:tcPr>
            <w:tcW w:w="3507" w:type="dxa"/>
            <w:tcBorders>
              <w:bottom w:val="single" w:sz="4" w:space="0" w:color="000000"/>
            </w:tcBorders>
          </w:tcPr>
          <w:p w14:paraId="5FD8AD1F" w14:textId="77777777" w:rsidR="00C8652D" w:rsidRDefault="00000000">
            <w:pPr>
              <w:pStyle w:val="TableParagraph"/>
              <w:spacing w:before="62"/>
              <w:ind w:left="563"/>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bl>
    <w:p w14:paraId="592F404D" w14:textId="77777777" w:rsidR="00C8652D" w:rsidRDefault="00C8652D">
      <w:pPr>
        <w:rPr>
          <w:sz w:val="20"/>
        </w:rPr>
        <w:sectPr w:rsidR="00C8652D">
          <w:pgSz w:w="12960" w:h="15840"/>
          <w:pgMar w:top="1140" w:right="1500" w:bottom="280" w:left="1500" w:header="917" w:footer="0" w:gutter="0"/>
          <w:cols w:space="720"/>
        </w:sectPr>
      </w:pPr>
    </w:p>
    <w:p w14:paraId="04C2A7B6" w14:textId="77777777" w:rsidR="00C8652D" w:rsidRDefault="00C8652D">
      <w:pPr>
        <w:pStyle w:val="BodyText"/>
        <w:spacing w:before="127"/>
        <w:rPr>
          <w:b/>
          <w:sz w:val="20"/>
        </w:rPr>
      </w:pPr>
    </w:p>
    <w:tbl>
      <w:tblPr>
        <w:tblW w:w="0" w:type="auto"/>
        <w:tblInd w:w="163" w:type="dxa"/>
        <w:tblLayout w:type="fixed"/>
        <w:tblCellMar>
          <w:left w:w="0" w:type="dxa"/>
          <w:right w:w="0" w:type="dxa"/>
        </w:tblCellMar>
        <w:tblLook w:val="01E0" w:firstRow="1" w:lastRow="1" w:firstColumn="1" w:lastColumn="1" w:noHBand="0" w:noVBand="0"/>
      </w:tblPr>
      <w:tblGrid>
        <w:gridCol w:w="375"/>
        <w:gridCol w:w="1355"/>
        <w:gridCol w:w="2184"/>
        <w:gridCol w:w="2196"/>
        <w:gridCol w:w="689"/>
        <w:gridCol w:w="2849"/>
      </w:tblGrid>
      <w:tr w:rsidR="00C8652D" w14:paraId="33EA575D" w14:textId="77777777">
        <w:trPr>
          <w:trHeight w:val="402"/>
        </w:trPr>
        <w:tc>
          <w:tcPr>
            <w:tcW w:w="375" w:type="dxa"/>
            <w:tcBorders>
              <w:top w:val="single" w:sz="4" w:space="0" w:color="000000"/>
              <w:bottom w:val="single" w:sz="4" w:space="0" w:color="000000"/>
            </w:tcBorders>
          </w:tcPr>
          <w:p w14:paraId="3AA8AD83" w14:textId="77777777" w:rsidR="00C8652D" w:rsidRDefault="00000000">
            <w:pPr>
              <w:pStyle w:val="TableParagraph"/>
              <w:spacing w:before="82"/>
              <w:ind w:left="-1"/>
              <w:rPr>
                <w:sz w:val="20"/>
              </w:rPr>
            </w:pPr>
            <w:r>
              <w:rPr>
                <w:spacing w:val="-10"/>
                <w:sz w:val="20"/>
              </w:rPr>
              <w:t>1</w:t>
            </w:r>
          </w:p>
        </w:tc>
        <w:tc>
          <w:tcPr>
            <w:tcW w:w="1355" w:type="dxa"/>
            <w:tcBorders>
              <w:top w:val="single" w:sz="4" w:space="0" w:color="000000"/>
              <w:bottom w:val="single" w:sz="4" w:space="0" w:color="000000"/>
            </w:tcBorders>
          </w:tcPr>
          <w:p w14:paraId="74153D7F" w14:textId="77777777" w:rsidR="00C8652D" w:rsidRDefault="00000000">
            <w:pPr>
              <w:pStyle w:val="TableParagraph"/>
              <w:spacing w:before="82"/>
              <w:ind w:right="222"/>
              <w:jc w:val="center"/>
              <w:rPr>
                <w:sz w:val="20"/>
              </w:rPr>
            </w:pPr>
            <w:r>
              <w:rPr>
                <w:spacing w:val="-10"/>
                <w:sz w:val="20"/>
              </w:rPr>
              <w:t>2</w:t>
            </w:r>
          </w:p>
        </w:tc>
        <w:tc>
          <w:tcPr>
            <w:tcW w:w="2184" w:type="dxa"/>
            <w:tcBorders>
              <w:top w:val="single" w:sz="4" w:space="0" w:color="000000"/>
              <w:bottom w:val="single" w:sz="4" w:space="0" w:color="000000"/>
            </w:tcBorders>
          </w:tcPr>
          <w:p w14:paraId="6DE53934" w14:textId="77777777" w:rsidR="00C8652D" w:rsidRDefault="00000000">
            <w:pPr>
              <w:pStyle w:val="TableParagraph"/>
              <w:spacing w:before="82"/>
              <w:ind w:right="335"/>
              <w:jc w:val="center"/>
              <w:rPr>
                <w:sz w:val="20"/>
              </w:rPr>
            </w:pPr>
            <w:r>
              <w:rPr>
                <w:spacing w:val="-10"/>
                <w:sz w:val="20"/>
              </w:rPr>
              <w:t>3</w:t>
            </w:r>
          </w:p>
        </w:tc>
        <w:tc>
          <w:tcPr>
            <w:tcW w:w="2196" w:type="dxa"/>
            <w:tcBorders>
              <w:top w:val="single" w:sz="4" w:space="0" w:color="000000"/>
              <w:bottom w:val="single" w:sz="4" w:space="0" w:color="000000"/>
            </w:tcBorders>
          </w:tcPr>
          <w:p w14:paraId="0DD07AB4" w14:textId="77777777" w:rsidR="00C8652D" w:rsidRDefault="00000000">
            <w:pPr>
              <w:pStyle w:val="TableParagraph"/>
              <w:spacing w:before="82"/>
              <w:ind w:left="714"/>
              <w:rPr>
                <w:sz w:val="20"/>
              </w:rPr>
            </w:pPr>
            <w:r>
              <w:rPr>
                <w:spacing w:val="-10"/>
                <w:sz w:val="20"/>
              </w:rPr>
              <w:t>4</w:t>
            </w:r>
          </w:p>
        </w:tc>
        <w:tc>
          <w:tcPr>
            <w:tcW w:w="689" w:type="dxa"/>
            <w:tcBorders>
              <w:top w:val="single" w:sz="4" w:space="0" w:color="000000"/>
              <w:bottom w:val="single" w:sz="4" w:space="0" w:color="000000"/>
            </w:tcBorders>
          </w:tcPr>
          <w:p w14:paraId="11FFF3C8" w14:textId="77777777" w:rsidR="00C8652D" w:rsidRDefault="00000000">
            <w:pPr>
              <w:pStyle w:val="TableParagraph"/>
              <w:spacing w:before="82"/>
              <w:ind w:right="41"/>
              <w:jc w:val="right"/>
              <w:rPr>
                <w:sz w:val="20"/>
              </w:rPr>
            </w:pPr>
            <w:r>
              <w:rPr>
                <w:spacing w:val="-10"/>
                <w:sz w:val="20"/>
              </w:rPr>
              <w:t>5</w:t>
            </w:r>
          </w:p>
        </w:tc>
        <w:tc>
          <w:tcPr>
            <w:tcW w:w="2849" w:type="dxa"/>
            <w:tcBorders>
              <w:top w:val="single" w:sz="4" w:space="0" w:color="000000"/>
              <w:bottom w:val="single" w:sz="4" w:space="0" w:color="000000"/>
            </w:tcBorders>
          </w:tcPr>
          <w:p w14:paraId="2337EF76" w14:textId="77777777" w:rsidR="00C8652D" w:rsidRDefault="00000000">
            <w:pPr>
              <w:pStyle w:val="TableParagraph"/>
              <w:spacing w:before="82"/>
              <w:ind w:right="1092"/>
              <w:jc w:val="right"/>
              <w:rPr>
                <w:sz w:val="20"/>
              </w:rPr>
            </w:pPr>
            <w:r>
              <w:rPr>
                <w:spacing w:val="-10"/>
                <w:sz w:val="20"/>
              </w:rPr>
              <w:t>6</w:t>
            </w:r>
          </w:p>
        </w:tc>
      </w:tr>
      <w:tr w:rsidR="00C8652D" w14:paraId="19B2F8DB" w14:textId="77777777">
        <w:trPr>
          <w:trHeight w:val="1867"/>
        </w:trPr>
        <w:tc>
          <w:tcPr>
            <w:tcW w:w="375" w:type="dxa"/>
            <w:tcBorders>
              <w:top w:val="single" w:sz="4" w:space="0" w:color="000000"/>
            </w:tcBorders>
          </w:tcPr>
          <w:p w14:paraId="402647ED" w14:textId="77777777" w:rsidR="00C8652D" w:rsidRDefault="00000000">
            <w:pPr>
              <w:pStyle w:val="TableParagraph"/>
              <w:spacing w:before="185"/>
              <w:rPr>
                <w:sz w:val="20"/>
              </w:rPr>
            </w:pPr>
            <w:r>
              <w:rPr>
                <w:spacing w:val="-5"/>
                <w:sz w:val="20"/>
              </w:rPr>
              <w:t>4.</w:t>
            </w:r>
          </w:p>
        </w:tc>
        <w:tc>
          <w:tcPr>
            <w:tcW w:w="1355" w:type="dxa"/>
            <w:tcBorders>
              <w:top w:val="single" w:sz="4" w:space="0" w:color="000000"/>
            </w:tcBorders>
          </w:tcPr>
          <w:p w14:paraId="17A23155" w14:textId="77777777" w:rsidR="00C8652D" w:rsidRDefault="00000000">
            <w:pPr>
              <w:pStyle w:val="TableParagraph"/>
              <w:spacing w:before="185" w:line="285" w:lineRule="auto"/>
              <w:ind w:left="162" w:right="340"/>
              <w:rPr>
                <w:b/>
                <w:sz w:val="20"/>
              </w:rPr>
            </w:pPr>
            <w:r>
              <w:rPr>
                <w:b/>
                <w:spacing w:val="-10"/>
                <w:sz w:val="20"/>
              </w:rPr>
              <w:t>Rajbhasha</w:t>
            </w:r>
            <w:r>
              <w:rPr>
                <w:b/>
                <w:spacing w:val="-2"/>
                <w:sz w:val="20"/>
              </w:rPr>
              <w:t xml:space="preserve"> Prabhag</w:t>
            </w:r>
          </w:p>
        </w:tc>
        <w:tc>
          <w:tcPr>
            <w:tcW w:w="2184" w:type="dxa"/>
            <w:tcBorders>
              <w:top w:val="single" w:sz="4" w:space="0" w:color="000000"/>
            </w:tcBorders>
          </w:tcPr>
          <w:p w14:paraId="444B4260" w14:textId="77777777" w:rsidR="00C8652D" w:rsidRDefault="00000000">
            <w:pPr>
              <w:pStyle w:val="TableParagraph"/>
              <w:spacing w:before="185" w:line="285" w:lineRule="auto"/>
              <w:ind w:left="252" w:right="324"/>
              <w:jc w:val="both"/>
              <w:rPr>
                <w:sz w:val="20"/>
              </w:rPr>
            </w:pPr>
            <w:r>
              <w:rPr>
                <w:sz w:val="20"/>
              </w:rPr>
              <w:t>Monitoring</w:t>
            </w:r>
            <w:r>
              <w:rPr>
                <w:spacing w:val="-13"/>
                <w:sz w:val="20"/>
              </w:rPr>
              <w:t xml:space="preserve"> </w:t>
            </w:r>
            <w:r>
              <w:rPr>
                <w:sz w:val="20"/>
              </w:rPr>
              <w:t>through Diary</w:t>
            </w:r>
            <w:r>
              <w:rPr>
                <w:spacing w:val="-11"/>
                <w:sz w:val="20"/>
              </w:rPr>
              <w:t xml:space="preserve"> </w:t>
            </w:r>
            <w:r>
              <w:rPr>
                <w:sz w:val="20"/>
              </w:rPr>
              <w:t>and</w:t>
            </w:r>
            <w:r>
              <w:rPr>
                <w:spacing w:val="-11"/>
                <w:sz w:val="20"/>
              </w:rPr>
              <w:t xml:space="preserve"> </w:t>
            </w:r>
            <w:r>
              <w:rPr>
                <w:sz w:val="20"/>
              </w:rPr>
              <w:t>Registers maintained</w:t>
            </w:r>
            <w:r>
              <w:rPr>
                <w:spacing w:val="-17"/>
                <w:sz w:val="20"/>
              </w:rPr>
              <w:t xml:space="preserve"> </w:t>
            </w:r>
            <w:r>
              <w:rPr>
                <w:sz w:val="20"/>
              </w:rPr>
              <w:t>for</w:t>
            </w:r>
          </w:p>
          <w:p w14:paraId="163E3512" w14:textId="77777777" w:rsidR="00C8652D" w:rsidRDefault="00000000">
            <w:pPr>
              <w:pStyle w:val="TableParagraph"/>
              <w:spacing w:before="2" w:line="285" w:lineRule="auto"/>
              <w:ind w:left="252" w:right="235"/>
              <w:rPr>
                <w:sz w:val="20"/>
              </w:rPr>
            </w:pPr>
            <w:r>
              <w:rPr>
                <w:sz w:val="20"/>
              </w:rPr>
              <w:t>the job and also through</w:t>
            </w:r>
            <w:r>
              <w:rPr>
                <w:spacing w:val="-2"/>
                <w:sz w:val="20"/>
              </w:rPr>
              <w:t xml:space="preserve"> </w:t>
            </w:r>
            <w:r>
              <w:rPr>
                <w:sz w:val="20"/>
              </w:rPr>
              <w:t xml:space="preserve">fortnightly </w:t>
            </w:r>
            <w:r>
              <w:rPr>
                <w:spacing w:val="-2"/>
                <w:sz w:val="20"/>
              </w:rPr>
              <w:t>reports.</w:t>
            </w:r>
          </w:p>
        </w:tc>
        <w:tc>
          <w:tcPr>
            <w:tcW w:w="2196" w:type="dxa"/>
            <w:tcBorders>
              <w:top w:val="single" w:sz="4" w:space="0" w:color="000000"/>
            </w:tcBorders>
          </w:tcPr>
          <w:p w14:paraId="6B869EFF" w14:textId="77777777" w:rsidR="00C8652D" w:rsidRDefault="00000000">
            <w:pPr>
              <w:pStyle w:val="TableParagraph"/>
              <w:spacing w:before="185" w:line="285" w:lineRule="auto"/>
              <w:ind w:left="135" w:right="524" w:firstLine="3"/>
              <w:rPr>
                <w:sz w:val="20"/>
              </w:rPr>
            </w:pPr>
            <w:r>
              <w:rPr>
                <w:sz w:val="20"/>
              </w:rPr>
              <w:t>Primary</w:t>
            </w:r>
            <w:r>
              <w:rPr>
                <w:spacing w:val="-26"/>
                <w:sz w:val="20"/>
              </w:rPr>
              <w:t xml:space="preserve"> </w:t>
            </w:r>
            <w:r>
              <w:rPr>
                <w:sz w:val="20"/>
              </w:rPr>
              <w:t>Official: Section</w:t>
            </w:r>
            <w:r>
              <w:rPr>
                <w:spacing w:val="-15"/>
                <w:sz w:val="20"/>
              </w:rPr>
              <w:t xml:space="preserve"> </w:t>
            </w:r>
            <w:r>
              <w:rPr>
                <w:sz w:val="20"/>
              </w:rPr>
              <w:t xml:space="preserve">in-Charge. </w:t>
            </w:r>
            <w:r>
              <w:rPr>
                <w:spacing w:val="-4"/>
                <w:sz w:val="20"/>
              </w:rPr>
              <w:t>Secondary</w:t>
            </w:r>
            <w:r>
              <w:rPr>
                <w:spacing w:val="-19"/>
                <w:sz w:val="20"/>
              </w:rPr>
              <w:t xml:space="preserve"> </w:t>
            </w:r>
            <w:r>
              <w:rPr>
                <w:spacing w:val="-4"/>
                <w:sz w:val="20"/>
              </w:rPr>
              <w:t xml:space="preserve">Official: </w:t>
            </w:r>
            <w:r>
              <w:rPr>
                <w:sz w:val="20"/>
              </w:rPr>
              <w:t>J</w:t>
            </w:r>
            <w:r>
              <w:rPr>
                <w:spacing w:val="-15"/>
                <w:sz w:val="20"/>
              </w:rPr>
              <w:t xml:space="preserve"> </w:t>
            </w:r>
            <w:r>
              <w:rPr>
                <w:sz w:val="20"/>
              </w:rPr>
              <w:t>D/Director/ Divisional</w:t>
            </w:r>
            <w:r>
              <w:rPr>
                <w:spacing w:val="-16"/>
                <w:sz w:val="20"/>
              </w:rPr>
              <w:t xml:space="preserve"> </w:t>
            </w:r>
            <w:r>
              <w:rPr>
                <w:sz w:val="20"/>
              </w:rPr>
              <w:t>Head.</w:t>
            </w:r>
          </w:p>
        </w:tc>
        <w:tc>
          <w:tcPr>
            <w:tcW w:w="689" w:type="dxa"/>
            <w:tcBorders>
              <w:top w:val="single" w:sz="4" w:space="0" w:color="000000"/>
            </w:tcBorders>
          </w:tcPr>
          <w:p w14:paraId="268E83F7" w14:textId="77777777" w:rsidR="00C8652D" w:rsidRDefault="00C8652D">
            <w:pPr>
              <w:pStyle w:val="TableParagraph"/>
              <w:rPr>
                <w:sz w:val="20"/>
              </w:rPr>
            </w:pPr>
          </w:p>
        </w:tc>
        <w:tc>
          <w:tcPr>
            <w:tcW w:w="2849" w:type="dxa"/>
            <w:tcBorders>
              <w:top w:val="single" w:sz="4" w:space="0" w:color="000000"/>
            </w:tcBorders>
          </w:tcPr>
          <w:p w14:paraId="446960CA" w14:textId="77777777" w:rsidR="00C8652D" w:rsidRDefault="00000000">
            <w:pPr>
              <w:pStyle w:val="TableParagraph"/>
              <w:spacing w:before="185"/>
              <w:ind w:right="1068"/>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783177DD" w14:textId="77777777">
        <w:trPr>
          <w:trHeight w:val="1483"/>
        </w:trPr>
        <w:tc>
          <w:tcPr>
            <w:tcW w:w="375" w:type="dxa"/>
          </w:tcPr>
          <w:p w14:paraId="0201AA60" w14:textId="77777777" w:rsidR="00C8652D" w:rsidRDefault="00000000">
            <w:pPr>
              <w:pStyle w:val="TableParagraph"/>
              <w:spacing w:before="74"/>
              <w:ind w:left="-1"/>
              <w:rPr>
                <w:sz w:val="20"/>
              </w:rPr>
            </w:pPr>
            <w:r>
              <w:rPr>
                <w:spacing w:val="-5"/>
                <w:sz w:val="20"/>
              </w:rPr>
              <w:t>5.</w:t>
            </w:r>
          </w:p>
        </w:tc>
        <w:tc>
          <w:tcPr>
            <w:tcW w:w="1355" w:type="dxa"/>
          </w:tcPr>
          <w:p w14:paraId="14F1DCED" w14:textId="77777777" w:rsidR="00C8652D" w:rsidRDefault="00000000">
            <w:pPr>
              <w:pStyle w:val="TableParagraph"/>
              <w:spacing w:before="74" w:line="285" w:lineRule="auto"/>
              <w:ind w:left="162" w:right="340"/>
              <w:rPr>
                <w:b/>
                <w:sz w:val="20"/>
              </w:rPr>
            </w:pPr>
            <w:r>
              <w:rPr>
                <w:b/>
                <w:spacing w:val="-4"/>
                <w:sz w:val="20"/>
              </w:rPr>
              <w:t xml:space="preserve">Synopsis </w:t>
            </w:r>
            <w:r>
              <w:rPr>
                <w:b/>
                <w:spacing w:val="-2"/>
                <w:sz w:val="20"/>
              </w:rPr>
              <w:t>Section</w:t>
            </w:r>
          </w:p>
        </w:tc>
        <w:tc>
          <w:tcPr>
            <w:tcW w:w="2184" w:type="dxa"/>
          </w:tcPr>
          <w:p w14:paraId="1DB51E7C" w14:textId="77777777" w:rsidR="00C8652D" w:rsidRDefault="00000000">
            <w:pPr>
              <w:pStyle w:val="TableParagraph"/>
              <w:spacing w:before="74" w:line="285" w:lineRule="auto"/>
              <w:ind w:left="252" w:right="235"/>
              <w:rPr>
                <w:sz w:val="20"/>
              </w:rPr>
            </w:pPr>
            <w:r>
              <w:rPr>
                <w:sz w:val="20"/>
              </w:rPr>
              <w:t>Monitoring through Diary and Registers maintained for the job</w:t>
            </w:r>
            <w:r>
              <w:rPr>
                <w:spacing w:val="-4"/>
                <w:sz w:val="20"/>
              </w:rPr>
              <w:t xml:space="preserve"> </w:t>
            </w:r>
            <w:r>
              <w:rPr>
                <w:sz w:val="20"/>
              </w:rPr>
              <w:t>and</w:t>
            </w:r>
            <w:r>
              <w:rPr>
                <w:spacing w:val="-4"/>
                <w:sz w:val="20"/>
              </w:rPr>
              <w:t xml:space="preserve"> </w:t>
            </w:r>
            <w:r>
              <w:rPr>
                <w:sz w:val="20"/>
              </w:rPr>
              <w:t>also</w:t>
            </w:r>
            <w:r>
              <w:rPr>
                <w:spacing w:val="-4"/>
                <w:sz w:val="20"/>
              </w:rPr>
              <w:t xml:space="preserve"> </w:t>
            </w:r>
            <w:r>
              <w:rPr>
                <w:sz w:val="20"/>
              </w:rPr>
              <w:t>through fortnightly reports.</w:t>
            </w:r>
          </w:p>
        </w:tc>
        <w:tc>
          <w:tcPr>
            <w:tcW w:w="2196" w:type="dxa"/>
          </w:tcPr>
          <w:p w14:paraId="485F2FDF" w14:textId="77777777" w:rsidR="00C8652D" w:rsidRDefault="00000000">
            <w:pPr>
              <w:pStyle w:val="TableParagraph"/>
              <w:spacing w:before="74" w:line="285" w:lineRule="auto"/>
              <w:ind w:left="135" w:right="524" w:firstLine="3"/>
              <w:rPr>
                <w:sz w:val="20"/>
              </w:rPr>
            </w:pPr>
            <w:r>
              <w:rPr>
                <w:sz w:val="20"/>
              </w:rPr>
              <w:t>Primary</w:t>
            </w:r>
            <w:r>
              <w:rPr>
                <w:spacing w:val="-26"/>
                <w:sz w:val="20"/>
              </w:rPr>
              <w:t xml:space="preserve"> </w:t>
            </w:r>
            <w:r>
              <w:rPr>
                <w:sz w:val="20"/>
              </w:rPr>
              <w:t>Official: Section</w:t>
            </w:r>
            <w:r>
              <w:rPr>
                <w:spacing w:val="-15"/>
                <w:sz w:val="20"/>
              </w:rPr>
              <w:t xml:space="preserve"> </w:t>
            </w:r>
            <w:r>
              <w:rPr>
                <w:sz w:val="20"/>
              </w:rPr>
              <w:t xml:space="preserve">in-Charge. </w:t>
            </w:r>
            <w:r>
              <w:rPr>
                <w:spacing w:val="-4"/>
                <w:sz w:val="20"/>
              </w:rPr>
              <w:t>Secondary</w:t>
            </w:r>
            <w:r>
              <w:rPr>
                <w:spacing w:val="-19"/>
                <w:sz w:val="20"/>
              </w:rPr>
              <w:t xml:space="preserve"> </w:t>
            </w:r>
            <w:r>
              <w:rPr>
                <w:spacing w:val="-4"/>
                <w:sz w:val="20"/>
              </w:rPr>
              <w:t xml:space="preserve">Official: </w:t>
            </w:r>
            <w:r>
              <w:rPr>
                <w:sz w:val="20"/>
              </w:rPr>
              <w:t>J D /Director/ Divisional</w:t>
            </w:r>
            <w:r>
              <w:rPr>
                <w:spacing w:val="-16"/>
                <w:sz w:val="20"/>
              </w:rPr>
              <w:t xml:space="preserve"> </w:t>
            </w:r>
            <w:r>
              <w:rPr>
                <w:sz w:val="20"/>
              </w:rPr>
              <w:t>Head.</w:t>
            </w:r>
          </w:p>
        </w:tc>
        <w:tc>
          <w:tcPr>
            <w:tcW w:w="689" w:type="dxa"/>
          </w:tcPr>
          <w:p w14:paraId="06BC5A07" w14:textId="77777777" w:rsidR="00C8652D" w:rsidRDefault="00C8652D">
            <w:pPr>
              <w:pStyle w:val="TableParagraph"/>
              <w:rPr>
                <w:sz w:val="20"/>
              </w:rPr>
            </w:pPr>
          </w:p>
        </w:tc>
        <w:tc>
          <w:tcPr>
            <w:tcW w:w="2849" w:type="dxa"/>
          </w:tcPr>
          <w:p w14:paraId="02D6741F" w14:textId="77777777" w:rsidR="00C8652D" w:rsidRDefault="00000000">
            <w:pPr>
              <w:pStyle w:val="TableParagraph"/>
              <w:spacing w:before="74"/>
              <w:ind w:right="1159"/>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7EAC7495" w14:textId="77777777">
        <w:trPr>
          <w:trHeight w:val="1756"/>
        </w:trPr>
        <w:tc>
          <w:tcPr>
            <w:tcW w:w="375" w:type="dxa"/>
          </w:tcPr>
          <w:p w14:paraId="1CD058BE" w14:textId="77777777" w:rsidR="00C8652D" w:rsidRDefault="00000000">
            <w:pPr>
              <w:pStyle w:val="TableParagraph"/>
              <w:spacing w:before="74"/>
              <w:ind w:left="-1"/>
              <w:rPr>
                <w:sz w:val="20"/>
              </w:rPr>
            </w:pPr>
            <w:r>
              <w:rPr>
                <w:spacing w:val="-5"/>
                <w:sz w:val="20"/>
              </w:rPr>
              <w:t>6.</w:t>
            </w:r>
          </w:p>
        </w:tc>
        <w:tc>
          <w:tcPr>
            <w:tcW w:w="1355" w:type="dxa"/>
          </w:tcPr>
          <w:p w14:paraId="7FE93A60" w14:textId="77777777" w:rsidR="00C8652D" w:rsidRDefault="00000000">
            <w:pPr>
              <w:pStyle w:val="TableParagraph"/>
              <w:spacing w:before="74" w:line="285" w:lineRule="auto"/>
              <w:ind w:left="162" w:right="249"/>
              <w:rPr>
                <w:b/>
                <w:sz w:val="20"/>
              </w:rPr>
            </w:pPr>
            <w:r>
              <w:rPr>
                <w:b/>
                <w:spacing w:val="-8"/>
                <w:sz w:val="20"/>
              </w:rPr>
              <w:t xml:space="preserve">Translation </w:t>
            </w:r>
            <w:r>
              <w:rPr>
                <w:b/>
                <w:spacing w:val="-2"/>
                <w:sz w:val="20"/>
              </w:rPr>
              <w:t>Section-I</w:t>
            </w:r>
          </w:p>
        </w:tc>
        <w:tc>
          <w:tcPr>
            <w:tcW w:w="2184" w:type="dxa"/>
          </w:tcPr>
          <w:p w14:paraId="31716E69" w14:textId="77777777" w:rsidR="00C8652D" w:rsidRDefault="00000000">
            <w:pPr>
              <w:pStyle w:val="TableParagraph"/>
              <w:spacing w:before="74" w:line="285" w:lineRule="auto"/>
              <w:ind w:left="252" w:right="235"/>
              <w:rPr>
                <w:sz w:val="20"/>
              </w:rPr>
            </w:pPr>
            <w:r>
              <w:rPr>
                <w:sz w:val="20"/>
              </w:rPr>
              <w:t>Monitoring through Diary and Registers maintained for the job</w:t>
            </w:r>
            <w:r>
              <w:rPr>
                <w:spacing w:val="-4"/>
                <w:sz w:val="20"/>
              </w:rPr>
              <w:t xml:space="preserve"> </w:t>
            </w:r>
            <w:r>
              <w:rPr>
                <w:sz w:val="20"/>
              </w:rPr>
              <w:t>and</w:t>
            </w:r>
            <w:r>
              <w:rPr>
                <w:spacing w:val="-4"/>
                <w:sz w:val="20"/>
              </w:rPr>
              <w:t xml:space="preserve"> </w:t>
            </w:r>
            <w:r>
              <w:rPr>
                <w:sz w:val="20"/>
              </w:rPr>
              <w:t>also</w:t>
            </w:r>
            <w:r>
              <w:rPr>
                <w:spacing w:val="-4"/>
                <w:sz w:val="20"/>
              </w:rPr>
              <w:t xml:space="preserve"> </w:t>
            </w:r>
            <w:r>
              <w:rPr>
                <w:sz w:val="20"/>
              </w:rPr>
              <w:t>through fortnightly reports.</w:t>
            </w:r>
          </w:p>
        </w:tc>
        <w:tc>
          <w:tcPr>
            <w:tcW w:w="2196" w:type="dxa"/>
          </w:tcPr>
          <w:p w14:paraId="67A57D98" w14:textId="77777777" w:rsidR="00C8652D" w:rsidRDefault="00000000">
            <w:pPr>
              <w:pStyle w:val="TableParagraph"/>
              <w:spacing w:before="74" w:line="285" w:lineRule="auto"/>
              <w:ind w:left="135" w:right="586" w:firstLine="3"/>
              <w:rPr>
                <w:sz w:val="20"/>
              </w:rPr>
            </w:pPr>
            <w:r>
              <w:rPr>
                <w:sz w:val="20"/>
              </w:rPr>
              <w:t>Primary</w:t>
            </w:r>
            <w:r>
              <w:rPr>
                <w:spacing w:val="-26"/>
                <w:sz w:val="20"/>
              </w:rPr>
              <w:t xml:space="preserve"> </w:t>
            </w:r>
            <w:r>
              <w:rPr>
                <w:sz w:val="20"/>
              </w:rPr>
              <w:t xml:space="preserve">Official: </w:t>
            </w:r>
            <w:r>
              <w:rPr>
                <w:spacing w:val="-2"/>
                <w:sz w:val="20"/>
              </w:rPr>
              <w:t>Section</w:t>
            </w:r>
            <w:r>
              <w:rPr>
                <w:spacing w:val="-15"/>
                <w:sz w:val="20"/>
              </w:rPr>
              <w:t xml:space="preserve"> </w:t>
            </w:r>
            <w:r>
              <w:rPr>
                <w:spacing w:val="-2"/>
                <w:sz w:val="20"/>
              </w:rPr>
              <w:t>in-Charge. Secondary Official:</w:t>
            </w:r>
          </w:p>
          <w:p w14:paraId="52D02D0C" w14:textId="77777777" w:rsidR="00C8652D" w:rsidRDefault="00000000">
            <w:pPr>
              <w:pStyle w:val="TableParagraph"/>
              <w:spacing w:before="2" w:line="285" w:lineRule="auto"/>
              <w:ind w:left="139" w:right="727" w:hanging="1"/>
              <w:rPr>
                <w:sz w:val="20"/>
              </w:rPr>
            </w:pPr>
            <w:r>
              <w:rPr>
                <w:sz w:val="20"/>
              </w:rPr>
              <w:t xml:space="preserve">J D/ Director/ </w:t>
            </w:r>
            <w:r>
              <w:rPr>
                <w:spacing w:val="-2"/>
                <w:sz w:val="20"/>
              </w:rPr>
              <w:t>Divisional</w:t>
            </w:r>
            <w:r>
              <w:rPr>
                <w:spacing w:val="-16"/>
                <w:sz w:val="20"/>
              </w:rPr>
              <w:t xml:space="preserve"> </w:t>
            </w:r>
            <w:r>
              <w:rPr>
                <w:spacing w:val="-2"/>
                <w:sz w:val="20"/>
              </w:rPr>
              <w:t>Head.</w:t>
            </w:r>
          </w:p>
        </w:tc>
        <w:tc>
          <w:tcPr>
            <w:tcW w:w="689" w:type="dxa"/>
          </w:tcPr>
          <w:p w14:paraId="175D16BB" w14:textId="77777777" w:rsidR="00C8652D" w:rsidRDefault="00C8652D">
            <w:pPr>
              <w:pStyle w:val="TableParagraph"/>
              <w:rPr>
                <w:sz w:val="20"/>
              </w:rPr>
            </w:pPr>
          </w:p>
        </w:tc>
        <w:tc>
          <w:tcPr>
            <w:tcW w:w="2849" w:type="dxa"/>
          </w:tcPr>
          <w:p w14:paraId="693DB097" w14:textId="77777777" w:rsidR="00C8652D" w:rsidRDefault="00000000">
            <w:pPr>
              <w:pStyle w:val="TableParagraph"/>
              <w:spacing w:before="74"/>
              <w:ind w:right="1159"/>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41BE5C45" w14:textId="77777777">
        <w:trPr>
          <w:trHeight w:val="2305"/>
        </w:trPr>
        <w:tc>
          <w:tcPr>
            <w:tcW w:w="375" w:type="dxa"/>
          </w:tcPr>
          <w:p w14:paraId="39016F44" w14:textId="77777777" w:rsidR="00C8652D" w:rsidRDefault="00000000">
            <w:pPr>
              <w:pStyle w:val="TableParagraph"/>
              <w:spacing w:before="74"/>
              <w:ind w:left="-1"/>
              <w:rPr>
                <w:sz w:val="20"/>
              </w:rPr>
            </w:pPr>
            <w:r>
              <w:rPr>
                <w:spacing w:val="-5"/>
                <w:sz w:val="20"/>
              </w:rPr>
              <w:t>7.</w:t>
            </w:r>
          </w:p>
        </w:tc>
        <w:tc>
          <w:tcPr>
            <w:tcW w:w="1355" w:type="dxa"/>
          </w:tcPr>
          <w:p w14:paraId="0716565A" w14:textId="77777777" w:rsidR="00C8652D" w:rsidRDefault="00000000">
            <w:pPr>
              <w:pStyle w:val="TableParagraph"/>
              <w:spacing w:before="74" w:line="285" w:lineRule="auto"/>
              <w:ind w:left="162" w:right="249"/>
              <w:rPr>
                <w:b/>
                <w:sz w:val="20"/>
              </w:rPr>
            </w:pPr>
            <w:r>
              <w:rPr>
                <w:b/>
                <w:spacing w:val="-8"/>
                <w:sz w:val="20"/>
              </w:rPr>
              <w:t xml:space="preserve">Translation </w:t>
            </w:r>
            <w:r>
              <w:rPr>
                <w:b/>
                <w:spacing w:val="-2"/>
                <w:sz w:val="20"/>
              </w:rPr>
              <w:t>Section-II</w:t>
            </w:r>
          </w:p>
        </w:tc>
        <w:tc>
          <w:tcPr>
            <w:tcW w:w="2184" w:type="dxa"/>
          </w:tcPr>
          <w:p w14:paraId="7EFB7B94" w14:textId="77777777" w:rsidR="00C8652D" w:rsidRDefault="00000000">
            <w:pPr>
              <w:pStyle w:val="TableParagraph"/>
              <w:spacing w:before="74" w:line="285" w:lineRule="auto"/>
              <w:ind w:left="252" w:right="268"/>
              <w:rPr>
                <w:sz w:val="20"/>
              </w:rPr>
            </w:pPr>
            <w:r>
              <w:rPr>
                <w:sz w:val="20"/>
              </w:rPr>
              <w:t>Monitoring of disposal</w:t>
            </w:r>
            <w:r>
              <w:rPr>
                <w:spacing w:val="-10"/>
                <w:sz w:val="20"/>
              </w:rPr>
              <w:t xml:space="preserve"> </w:t>
            </w:r>
            <w:r>
              <w:rPr>
                <w:sz w:val="20"/>
              </w:rPr>
              <w:t>of</w:t>
            </w:r>
            <w:r>
              <w:rPr>
                <w:spacing w:val="-9"/>
                <w:sz w:val="20"/>
              </w:rPr>
              <w:t xml:space="preserve"> </w:t>
            </w:r>
            <w:r>
              <w:rPr>
                <w:sz w:val="20"/>
              </w:rPr>
              <w:t>receipts mainly</w:t>
            </w:r>
            <w:r>
              <w:rPr>
                <w:spacing w:val="-2"/>
                <w:sz w:val="20"/>
              </w:rPr>
              <w:t xml:space="preserve"> </w:t>
            </w:r>
            <w:r>
              <w:rPr>
                <w:sz w:val="20"/>
              </w:rPr>
              <w:t>relating</w:t>
            </w:r>
            <w:r>
              <w:rPr>
                <w:spacing w:val="-2"/>
                <w:sz w:val="20"/>
              </w:rPr>
              <w:t xml:space="preserve"> </w:t>
            </w:r>
            <w:r>
              <w:rPr>
                <w:sz w:val="20"/>
              </w:rPr>
              <w:t>to Question List provided by Question Branch</w:t>
            </w:r>
          </w:p>
          <w:p w14:paraId="10C0E883" w14:textId="77777777" w:rsidR="00C8652D" w:rsidRDefault="00000000">
            <w:pPr>
              <w:pStyle w:val="TableParagraph"/>
              <w:spacing w:before="2" w:line="285" w:lineRule="auto"/>
              <w:ind w:left="252" w:right="444"/>
              <w:rPr>
                <w:sz w:val="20"/>
              </w:rPr>
            </w:pPr>
            <w:r>
              <w:rPr>
                <w:sz w:val="20"/>
              </w:rPr>
              <w:t>is</w:t>
            </w:r>
            <w:r>
              <w:rPr>
                <w:spacing w:val="-10"/>
                <w:sz w:val="20"/>
              </w:rPr>
              <w:t xml:space="preserve"> </w:t>
            </w:r>
            <w:r>
              <w:rPr>
                <w:sz w:val="20"/>
              </w:rPr>
              <w:t>done</w:t>
            </w:r>
            <w:r>
              <w:rPr>
                <w:spacing w:val="-7"/>
                <w:sz w:val="20"/>
              </w:rPr>
              <w:t xml:space="preserve"> </w:t>
            </w:r>
            <w:r>
              <w:rPr>
                <w:sz w:val="20"/>
              </w:rPr>
              <w:t>by</w:t>
            </w:r>
            <w:r>
              <w:rPr>
                <w:spacing w:val="-9"/>
                <w:sz w:val="20"/>
              </w:rPr>
              <w:t xml:space="preserve"> </w:t>
            </w:r>
            <w:r>
              <w:rPr>
                <w:sz w:val="20"/>
              </w:rPr>
              <w:t xml:space="preserve">Section </w:t>
            </w:r>
            <w:r>
              <w:rPr>
                <w:spacing w:val="-2"/>
                <w:sz w:val="20"/>
              </w:rPr>
              <w:t>in-Charge.</w:t>
            </w:r>
          </w:p>
        </w:tc>
        <w:tc>
          <w:tcPr>
            <w:tcW w:w="2196" w:type="dxa"/>
          </w:tcPr>
          <w:p w14:paraId="53A493EC" w14:textId="77777777" w:rsidR="00C8652D" w:rsidRDefault="00000000">
            <w:pPr>
              <w:pStyle w:val="TableParagraph"/>
              <w:spacing w:before="74" w:line="285" w:lineRule="auto"/>
              <w:ind w:left="134" w:right="566" w:firstLine="5"/>
              <w:rPr>
                <w:sz w:val="20"/>
              </w:rPr>
            </w:pPr>
            <w:r>
              <w:rPr>
                <w:sz w:val="20"/>
              </w:rPr>
              <w:t>Primary</w:t>
            </w:r>
            <w:r>
              <w:rPr>
                <w:spacing w:val="-26"/>
                <w:sz w:val="20"/>
              </w:rPr>
              <w:t xml:space="preserve"> </w:t>
            </w:r>
            <w:r>
              <w:rPr>
                <w:sz w:val="20"/>
              </w:rPr>
              <w:t xml:space="preserve">Official: </w:t>
            </w:r>
            <w:r>
              <w:rPr>
                <w:spacing w:val="-2"/>
                <w:sz w:val="20"/>
              </w:rPr>
              <w:t>Section</w:t>
            </w:r>
            <w:r>
              <w:rPr>
                <w:spacing w:val="-16"/>
                <w:sz w:val="20"/>
              </w:rPr>
              <w:t xml:space="preserve"> </w:t>
            </w:r>
            <w:r>
              <w:rPr>
                <w:spacing w:val="-2"/>
                <w:sz w:val="20"/>
              </w:rPr>
              <w:t>in-Charge. Secondary</w:t>
            </w:r>
            <w:r>
              <w:rPr>
                <w:spacing w:val="-16"/>
                <w:sz w:val="20"/>
              </w:rPr>
              <w:t xml:space="preserve"> </w:t>
            </w:r>
            <w:r>
              <w:rPr>
                <w:spacing w:val="-2"/>
                <w:sz w:val="20"/>
              </w:rPr>
              <w:t xml:space="preserve">official: </w:t>
            </w:r>
            <w:r>
              <w:rPr>
                <w:sz w:val="20"/>
              </w:rPr>
              <w:t>J D/ Director/ Divisional</w:t>
            </w:r>
            <w:r>
              <w:rPr>
                <w:spacing w:val="-16"/>
                <w:sz w:val="20"/>
              </w:rPr>
              <w:t xml:space="preserve"> </w:t>
            </w:r>
            <w:r>
              <w:rPr>
                <w:sz w:val="20"/>
              </w:rPr>
              <w:t>Head.</w:t>
            </w:r>
          </w:p>
        </w:tc>
        <w:tc>
          <w:tcPr>
            <w:tcW w:w="689" w:type="dxa"/>
          </w:tcPr>
          <w:p w14:paraId="6BCBB69F" w14:textId="77777777" w:rsidR="00C8652D" w:rsidRDefault="00C8652D">
            <w:pPr>
              <w:pStyle w:val="TableParagraph"/>
              <w:rPr>
                <w:sz w:val="20"/>
              </w:rPr>
            </w:pPr>
          </w:p>
        </w:tc>
        <w:tc>
          <w:tcPr>
            <w:tcW w:w="2849" w:type="dxa"/>
          </w:tcPr>
          <w:p w14:paraId="0129F591" w14:textId="77777777" w:rsidR="00C8652D" w:rsidRDefault="00000000">
            <w:pPr>
              <w:pStyle w:val="TableParagraph"/>
              <w:spacing w:before="74"/>
              <w:ind w:right="1159"/>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370EF88A" w14:textId="77777777">
        <w:trPr>
          <w:trHeight w:val="1482"/>
        </w:trPr>
        <w:tc>
          <w:tcPr>
            <w:tcW w:w="375" w:type="dxa"/>
          </w:tcPr>
          <w:p w14:paraId="3EE69D6E" w14:textId="77777777" w:rsidR="00C8652D" w:rsidRDefault="00000000">
            <w:pPr>
              <w:pStyle w:val="TableParagraph"/>
              <w:spacing w:before="75"/>
              <w:ind w:left="-1"/>
              <w:rPr>
                <w:sz w:val="20"/>
              </w:rPr>
            </w:pPr>
            <w:r>
              <w:rPr>
                <w:spacing w:val="-5"/>
                <w:sz w:val="20"/>
              </w:rPr>
              <w:t>8.</w:t>
            </w:r>
          </w:p>
        </w:tc>
        <w:tc>
          <w:tcPr>
            <w:tcW w:w="1355" w:type="dxa"/>
          </w:tcPr>
          <w:p w14:paraId="30326C83" w14:textId="77777777" w:rsidR="00C8652D" w:rsidRDefault="00000000">
            <w:pPr>
              <w:pStyle w:val="TableParagraph"/>
              <w:spacing w:before="75" w:line="285" w:lineRule="auto"/>
              <w:ind w:left="162" w:right="249"/>
              <w:rPr>
                <w:b/>
                <w:sz w:val="20"/>
              </w:rPr>
            </w:pPr>
            <w:r>
              <w:rPr>
                <w:b/>
                <w:spacing w:val="-8"/>
                <w:sz w:val="20"/>
              </w:rPr>
              <w:t xml:space="preserve">Translation </w:t>
            </w:r>
            <w:r>
              <w:rPr>
                <w:b/>
                <w:spacing w:val="-2"/>
                <w:sz w:val="20"/>
              </w:rPr>
              <w:t>(Com.-l) Section</w:t>
            </w:r>
          </w:p>
        </w:tc>
        <w:tc>
          <w:tcPr>
            <w:tcW w:w="2184" w:type="dxa"/>
          </w:tcPr>
          <w:p w14:paraId="1979B87B" w14:textId="77777777" w:rsidR="00C8652D" w:rsidRDefault="00000000">
            <w:pPr>
              <w:pStyle w:val="TableParagraph"/>
              <w:spacing w:before="75" w:line="285" w:lineRule="auto"/>
              <w:ind w:left="252" w:right="235"/>
              <w:rPr>
                <w:sz w:val="20"/>
              </w:rPr>
            </w:pPr>
            <w:r>
              <w:rPr>
                <w:sz w:val="20"/>
              </w:rPr>
              <w:t>Monitoring</w:t>
            </w:r>
            <w:r>
              <w:rPr>
                <w:spacing w:val="-3"/>
                <w:sz w:val="20"/>
              </w:rPr>
              <w:t xml:space="preserve"> </w:t>
            </w:r>
            <w:r>
              <w:rPr>
                <w:sz w:val="20"/>
              </w:rPr>
              <w:t>through Receipts and Dispatch Register and also through fortnightly reports.</w:t>
            </w:r>
          </w:p>
        </w:tc>
        <w:tc>
          <w:tcPr>
            <w:tcW w:w="2196" w:type="dxa"/>
          </w:tcPr>
          <w:p w14:paraId="6DA706D2" w14:textId="77777777" w:rsidR="00C8652D" w:rsidRDefault="00000000">
            <w:pPr>
              <w:pStyle w:val="TableParagraph"/>
              <w:spacing w:before="75" w:line="285" w:lineRule="auto"/>
              <w:ind w:left="133" w:right="524" w:firstLine="6"/>
              <w:rPr>
                <w:sz w:val="20"/>
              </w:rPr>
            </w:pPr>
            <w:r>
              <w:rPr>
                <w:sz w:val="20"/>
              </w:rPr>
              <w:t>Primary</w:t>
            </w:r>
            <w:r>
              <w:rPr>
                <w:spacing w:val="-26"/>
                <w:sz w:val="20"/>
              </w:rPr>
              <w:t xml:space="preserve"> </w:t>
            </w:r>
            <w:r>
              <w:rPr>
                <w:sz w:val="20"/>
              </w:rPr>
              <w:t>Official: Section</w:t>
            </w:r>
            <w:r>
              <w:rPr>
                <w:spacing w:val="-16"/>
                <w:sz w:val="20"/>
              </w:rPr>
              <w:t xml:space="preserve"> </w:t>
            </w:r>
            <w:r>
              <w:rPr>
                <w:sz w:val="20"/>
              </w:rPr>
              <w:t xml:space="preserve">in-Charge. </w:t>
            </w:r>
            <w:r>
              <w:rPr>
                <w:spacing w:val="-4"/>
                <w:sz w:val="20"/>
              </w:rPr>
              <w:t>Secondary</w:t>
            </w:r>
            <w:r>
              <w:rPr>
                <w:spacing w:val="-19"/>
                <w:sz w:val="20"/>
              </w:rPr>
              <w:t xml:space="preserve"> </w:t>
            </w:r>
            <w:r>
              <w:rPr>
                <w:spacing w:val="-4"/>
                <w:sz w:val="20"/>
              </w:rPr>
              <w:t xml:space="preserve">Official: </w:t>
            </w:r>
            <w:r>
              <w:rPr>
                <w:sz w:val="20"/>
              </w:rPr>
              <w:t>J D/ Director/ Divisional</w:t>
            </w:r>
            <w:r>
              <w:rPr>
                <w:spacing w:val="-16"/>
                <w:sz w:val="20"/>
              </w:rPr>
              <w:t xml:space="preserve"> </w:t>
            </w:r>
            <w:r>
              <w:rPr>
                <w:sz w:val="20"/>
              </w:rPr>
              <w:t>Head.</w:t>
            </w:r>
          </w:p>
        </w:tc>
        <w:tc>
          <w:tcPr>
            <w:tcW w:w="689" w:type="dxa"/>
          </w:tcPr>
          <w:p w14:paraId="3BBD92B6" w14:textId="77777777" w:rsidR="00C8652D" w:rsidRDefault="00C8652D">
            <w:pPr>
              <w:pStyle w:val="TableParagraph"/>
              <w:rPr>
                <w:sz w:val="20"/>
              </w:rPr>
            </w:pPr>
          </w:p>
        </w:tc>
        <w:tc>
          <w:tcPr>
            <w:tcW w:w="2849" w:type="dxa"/>
          </w:tcPr>
          <w:p w14:paraId="72B223A9" w14:textId="77777777" w:rsidR="00C8652D" w:rsidRDefault="00000000">
            <w:pPr>
              <w:pStyle w:val="TableParagraph"/>
              <w:spacing w:before="75"/>
              <w:ind w:right="1159"/>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1C4D8B38" w14:textId="77777777">
        <w:trPr>
          <w:trHeight w:val="1497"/>
        </w:trPr>
        <w:tc>
          <w:tcPr>
            <w:tcW w:w="375" w:type="dxa"/>
          </w:tcPr>
          <w:p w14:paraId="5461A092" w14:textId="77777777" w:rsidR="00C8652D" w:rsidRDefault="00000000">
            <w:pPr>
              <w:pStyle w:val="TableParagraph"/>
              <w:spacing w:before="74"/>
              <w:ind w:left="-1"/>
              <w:rPr>
                <w:sz w:val="20"/>
              </w:rPr>
            </w:pPr>
            <w:r>
              <w:rPr>
                <w:spacing w:val="-5"/>
                <w:sz w:val="20"/>
              </w:rPr>
              <w:t>9.</w:t>
            </w:r>
          </w:p>
        </w:tc>
        <w:tc>
          <w:tcPr>
            <w:tcW w:w="1355" w:type="dxa"/>
          </w:tcPr>
          <w:p w14:paraId="4059E418" w14:textId="77777777" w:rsidR="00C8652D" w:rsidRDefault="00000000">
            <w:pPr>
              <w:pStyle w:val="TableParagraph"/>
              <w:spacing w:before="74" w:line="288" w:lineRule="auto"/>
              <w:ind w:left="162" w:right="249"/>
              <w:rPr>
                <w:b/>
                <w:sz w:val="20"/>
              </w:rPr>
            </w:pPr>
            <w:r>
              <w:rPr>
                <w:b/>
                <w:spacing w:val="-8"/>
                <w:sz w:val="20"/>
              </w:rPr>
              <w:t xml:space="preserve">Translation </w:t>
            </w:r>
            <w:r>
              <w:rPr>
                <w:b/>
                <w:spacing w:val="-2"/>
                <w:sz w:val="20"/>
              </w:rPr>
              <w:t>(Com.-II)</w:t>
            </w:r>
          </w:p>
          <w:p w14:paraId="53904B81" w14:textId="77777777" w:rsidR="00C8652D" w:rsidRDefault="00000000">
            <w:pPr>
              <w:pStyle w:val="TableParagraph"/>
              <w:spacing w:line="228" w:lineRule="exact"/>
              <w:ind w:left="162"/>
              <w:rPr>
                <w:b/>
                <w:sz w:val="20"/>
              </w:rPr>
            </w:pPr>
            <w:r>
              <w:rPr>
                <w:b/>
                <w:spacing w:val="-2"/>
                <w:sz w:val="20"/>
              </w:rPr>
              <w:t>Section</w:t>
            </w:r>
          </w:p>
        </w:tc>
        <w:tc>
          <w:tcPr>
            <w:tcW w:w="2184" w:type="dxa"/>
          </w:tcPr>
          <w:p w14:paraId="61AD6515" w14:textId="77777777" w:rsidR="00C8652D" w:rsidRDefault="00000000">
            <w:pPr>
              <w:pStyle w:val="TableParagraph"/>
              <w:spacing w:before="74" w:line="285" w:lineRule="auto"/>
              <w:ind w:left="252" w:right="235"/>
              <w:rPr>
                <w:sz w:val="20"/>
              </w:rPr>
            </w:pPr>
            <w:r>
              <w:rPr>
                <w:sz w:val="20"/>
              </w:rPr>
              <w:t>Monitoring</w:t>
            </w:r>
            <w:r>
              <w:rPr>
                <w:spacing w:val="-3"/>
                <w:sz w:val="20"/>
              </w:rPr>
              <w:t xml:space="preserve"> </w:t>
            </w:r>
            <w:r>
              <w:rPr>
                <w:sz w:val="20"/>
              </w:rPr>
              <w:t>through Receipts and Dispatch Register and also through fortnightly reports.</w:t>
            </w:r>
          </w:p>
        </w:tc>
        <w:tc>
          <w:tcPr>
            <w:tcW w:w="2196" w:type="dxa"/>
          </w:tcPr>
          <w:p w14:paraId="540BD2EF" w14:textId="77777777" w:rsidR="00C8652D" w:rsidRDefault="00000000">
            <w:pPr>
              <w:pStyle w:val="TableParagraph"/>
              <w:spacing w:before="74" w:line="285" w:lineRule="auto"/>
              <w:ind w:left="133" w:right="524" w:firstLine="6"/>
              <w:rPr>
                <w:sz w:val="20"/>
              </w:rPr>
            </w:pPr>
            <w:r>
              <w:rPr>
                <w:sz w:val="20"/>
              </w:rPr>
              <w:t>Primary</w:t>
            </w:r>
            <w:r>
              <w:rPr>
                <w:spacing w:val="-26"/>
                <w:sz w:val="20"/>
              </w:rPr>
              <w:t xml:space="preserve"> </w:t>
            </w:r>
            <w:r>
              <w:rPr>
                <w:sz w:val="20"/>
              </w:rPr>
              <w:t>Official: Section</w:t>
            </w:r>
            <w:r>
              <w:rPr>
                <w:spacing w:val="-16"/>
                <w:sz w:val="20"/>
              </w:rPr>
              <w:t xml:space="preserve"> </w:t>
            </w:r>
            <w:r>
              <w:rPr>
                <w:sz w:val="20"/>
              </w:rPr>
              <w:t xml:space="preserve">in-Charge. </w:t>
            </w:r>
            <w:r>
              <w:rPr>
                <w:spacing w:val="-4"/>
                <w:sz w:val="20"/>
              </w:rPr>
              <w:t>Secondary</w:t>
            </w:r>
            <w:r>
              <w:rPr>
                <w:spacing w:val="-19"/>
                <w:sz w:val="20"/>
              </w:rPr>
              <w:t xml:space="preserve"> </w:t>
            </w:r>
            <w:r>
              <w:rPr>
                <w:spacing w:val="-4"/>
                <w:sz w:val="20"/>
              </w:rPr>
              <w:t xml:space="preserve">Official: </w:t>
            </w:r>
            <w:r>
              <w:rPr>
                <w:sz w:val="20"/>
              </w:rPr>
              <w:t>J D/ Director/ Divisional</w:t>
            </w:r>
            <w:r>
              <w:rPr>
                <w:spacing w:val="-16"/>
                <w:sz w:val="20"/>
              </w:rPr>
              <w:t xml:space="preserve"> </w:t>
            </w:r>
            <w:r>
              <w:rPr>
                <w:sz w:val="20"/>
              </w:rPr>
              <w:t>Head.</w:t>
            </w:r>
          </w:p>
        </w:tc>
        <w:tc>
          <w:tcPr>
            <w:tcW w:w="689" w:type="dxa"/>
          </w:tcPr>
          <w:p w14:paraId="64A801C6" w14:textId="77777777" w:rsidR="00C8652D" w:rsidRDefault="00C8652D">
            <w:pPr>
              <w:pStyle w:val="TableParagraph"/>
              <w:rPr>
                <w:sz w:val="20"/>
              </w:rPr>
            </w:pPr>
          </w:p>
        </w:tc>
        <w:tc>
          <w:tcPr>
            <w:tcW w:w="2849" w:type="dxa"/>
          </w:tcPr>
          <w:p w14:paraId="1C58F8CD" w14:textId="77777777" w:rsidR="00C8652D" w:rsidRDefault="00000000">
            <w:pPr>
              <w:pStyle w:val="TableParagraph"/>
              <w:spacing w:before="74"/>
              <w:ind w:right="1114"/>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29CDDAA4" w14:textId="77777777">
        <w:trPr>
          <w:trHeight w:val="2586"/>
        </w:trPr>
        <w:tc>
          <w:tcPr>
            <w:tcW w:w="375" w:type="dxa"/>
            <w:tcBorders>
              <w:bottom w:val="single" w:sz="4" w:space="0" w:color="000000"/>
            </w:tcBorders>
          </w:tcPr>
          <w:p w14:paraId="65E2A667" w14:textId="77777777" w:rsidR="00C8652D" w:rsidRDefault="00000000">
            <w:pPr>
              <w:pStyle w:val="TableParagraph"/>
              <w:spacing w:before="88"/>
              <w:ind w:left="-1"/>
              <w:rPr>
                <w:sz w:val="20"/>
              </w:rPr>
            </w:pPr>
            <w:r>
              <w:rPr>
                <w:spacing w:val="-5"/>
                <w:sz w:val="20"/>
              </w:rPr>
              <w:t>10.</w:t>
            </w:r>
          </w:p>
        </w:tc>
        <w:tc>
          <w:tcPr>
            <w:tcW w:w="1355" w:type="dxa"/>
            <w:tcBorders>
              <w:bottom w:val="single" w:sz="4" w:space="0" w:color="000000"/>
            </w:tcBorders>
          </w:tcPr>
          <w:p w14:paraId="4316AD10" w14:textId="77777777" w:rsidR="00C8652D" w:rsidRDefault="00000000">
            <w:pPr>
              <w:pStyle w:val="TableParagraph"/>
              <w:spacing w:before="88" w:line="288" w:lineRule="auto"/>
              <w:ind w:left="162" w:right="249"/>
              <w:rPr>
                <w:b/>
                <w:sz w:val="20"/>
              </w:rPr>
            </w:pPr>
            <w:r>
              <w:rPr>
                <w:b/>
                <w:spacing w:val="-8"/>
                <w:sz w:val="20"/>
              </w:rPr>
              <w:t xml:space="preserve">Translation </w:t>
            </w:r>
            <w:r>
              <w:rPr>
                <w:b/>
                <w:spacing w:val="-2"/>
                <w:sz w:val="20"/>
              </w:rPr>
              <w:t>(OIH)</w:t>
            </w:r>
          </w:p>
          <w:p w14:paraId="57FA0B03" w14:textId="77777777" w:rsidR="00C8652D" w:rsidRDefault="00000000">
            <w:pPr>
              <w:pStyle w:val="TableParagraph"/>
              <w:spacing w:line="228" w:lineRule="exact"/>
              <w:ind w:left="162"/>
              <w:rPr>
                <w:b/>
                <w:sz w:val="20"/>
              </w:rPr>
            </w:pPr>
            <w:r>
              <w:rPr>
                <w:b/>
                <w:spacing w:val="-2"/>
                <w:sz w:val="20"/>
              </w:rPr>
              <w:t>Section</w:t>
            </w:r>
          </w:p>
        </w:tc>
        <w:tc>
          <w:tcPr>
            <w:tcW w:w="2184" w:type="dxa"/>
            <w:tcBorders>
              <w:bottom w:val="single" w:sz="4" w:space="0" w:color="000000"/>
            </w:tcBorders>
          </w:tcPr>
          <w:p w14:paraId="2E8567E1" w14:textId="77777777" w:rsidR="00C8652D" w:rsidRDefault="00000000">
            <w:pPr>
              <w:pStyle w:val="TableParagraph"/>
              <w:spacing w:before="88" w:line="285" w:lineRule="auto"/>
              <w:ind w:left="252" w:right="130"/>
              <w:rPr>
                <w:sz w:val="20"/>
              </w:rPr>
            </w:pPr>
            <w:r>
              <w:rPr>
                <w:sz w:val="20"/>
              </w:rPr>
              <w:t>Monitoring of</w:t>
            </w:r>
            <w:r>
              <w:rPr>
                <w:spacing w:val="40"/>
                <w:sz w:val="20"/>
              </w:rPr>
              <w:t xml:space="preserve"> </w:t>
            </w:r>
            <w:r>
              <w:rPr>
                <w:sz w:val="20"/>
              </w:rPr>
              <w:t xml:space="preserve">disposal of receipts mainly relates to Translation of notices as originally received </w:t>
            </w:r>
            <w:r>
              <w:rPr>
                <w:spacing w:val="-2"/>
                <w:sz w:val="20"/>
              </w:rPr>
              <w:t>in</w:t>
            </w:r>
            <w:r>
              <w:rPr>
                <w:spacing w:val="-11"/>
                <w:sz w:val="20"/>
              </w:rPr>
              <w:t xml:space="preserve"> </w:t>
            </w:r>
            <w:r>
              <w:rPr>
                <w:spacing w:val="-2"/>
                <w:sz w:val="20"/>
              </w:rPr>
              <w:t>Hindi</w:t>
            </w:r>
            <w:r>
              <w:rPr>
                <w:spacing w:val="-10"/>
                <w:sz w:val="20"/>
              </w:rPr>
              <w:t xml:space="preserve"> </w:t>
            </w:r>
            <w:r>
              <w:rPr>
                <w:spacing w:val="-2"/>
                <w:sz w:val="20"/>
              </w:rPr>
              <w:t>for</w:t>
            </w:r>
            <w:r>
              <w:rPr>
                <w:spacing w:val="-11"/>
                <w:sz w:val="20"/>
              </w:rPr>
              <w:t xml:space="preserve"> </w:t>
            </w:r>
            <w:r>
              <w:rPr>
                <w:spacing w:val="-2"/>
                <w:sz w:val="20"/>
              </w:rPr>
              <w:t xml:space="preserve">translation </w:t>
            </w:r>
            <w:r>
              <w:rPr>
                <w:sz w:val="20"/>
              </w:rPr>
              <w:t>into English is done through diary and Distribution</w:t>
            </w:r>
            <w:r>
              <w:rPr>
                <w:spacing w:val="-14"/>
                <w:sz w:val="20"/>
              </w:rPr>
              <w:t xml:space="preserve"> </w:t>
            </w:r>
            <w:r>
              <w:rPr>
                <w:sz w:val="20"/>
              </w:rPr>
              <w:t>Register.</w:t>
            </w:r>
          </w:p>
        </w:tc>
        <w:tc>
          <w:tcPr>
            <w:tcW w:w="2196" w:type="dxa"/>
            <w:tcBorders>
              <w:bottom w:val="single" w:sz="4" w:space="0" w:color="000000"/>
            </w:tcBorders>
          </w:tcPr>
          <w:p w14:paraId="4EEEEAE5" w14:textId="77777777" w:rsidR="00C8652D" w:rsidRDefault="00000000">
            <w:pPr>
              <w:pStyle w:val="TableParagraph"/>
              <w:spacing w:before="88" w:line="285" w:lineRule="auto"/>
              <w:ind w:left="136" w:right="524" w:firstLine="3"/>
              <w:rPr>
                <w:sz w:val="20"/>
              </w:rPr>
            </w:pPr>
            <w:r>
              <w:rPr>
                <w:sz w:val="20"/>
              </w:rPr>
              <w:t>Primary</w:t>
            </w:r>
            <w:r>
              <w:rPr>
                <w:spacing w:val="-26"/>
                <w:sz w:val="20"/>
              </w:rPr>
              <w:t xml:space="preserve"> </w:t>
            </w:r>
            <w:r>
              <w:rPr>
                <w:sz w:val="20"/>
              </w:rPr>
              <w:t>Official: Section</w:t>
            </w:r>
            <w:r>
              <w:rPr>
                <w:spacing w:val="-16"/>
                <w:sz w:val="20"/>
              </w:rPr>
              <w:t xml:space="preserve"> </w:t>
            </w:r>
            <w:r>
              <w:rPr>
                <w:sz w:val="20"/>
              </w:rPr>
              <w:t xml:space="preserve">in-Charge. </w:t>
            </w:r>
            <w:r>
              <w:rPr>
                <w:spacing w:val="-4"/>
                <w:sz w:val="20"/>
              </w:rPr>
              <w:t>Secondary</w:t>
            </w:r>
            <w:r>
              <w:rPr>
                <w:spacing w:val="-19"/>
                <w:sz w:val="20"/>
              </w:rPr>
              <w:t xml:space="preserve"> </w:t>
            </w:r>
            <w:r>
              <w:rPr>
                <w:spacing w:val="-4"/>
                <w:sz w:val="20"/>
              </w:rPr>
              <w:t xml:space="preserve">Official: </w:t>
            </w:r>
            <w:r>
              <w:rPr>
                <w:sz w:val="20"/>
              </w:rPr>
              <w:t>J D/ Director/ Divisional</w:t>
            </w:r>
            <w:r>
              <w:rPr>
                <w:spacing w:val="-16"/>
                <w:sz w:val="20"/>
              </w:rPr>
              <w:t xml:space="preserve"> </w:t>
            </w:r>
            <w:r>
              <w:rPr>
                <w:sz w:val="20"/>
              </w:rPr>
              <w:t>Head.</w:t>
            </w:r>
          </w:p>
        </w:tc>
        <w:tc>
          <w:tcPr>
            <w:tcW w:w="689" w:type="dxa"/>
            <w:tcBorders>
              <w:bottom w:val="single" w:sz="4" w:space="0" w:color="000000"/>
            </w:tcBorders>
          </w:tcPr>
          <w:p w14:paraId="3EB629F5" w14:textId="77777777" w:rsidR="00C8652D" w:rsidRDefault="00C8652D">
            <w:pPr>
              <w:pStyle w:val="TableParagraph"/>
              <w:rPr>
                <w:sz w:val="20"/>
              </w:rPr>
            </w:pPr>
          </w:p>
        </w:tc>
        <w:tc>
          <w:tcPr>
            <w:tcW w:w="2849" w:type="dxa"/>
            <w:tcBorders>
              <w:bottom w:val="single" w:sz="4" w:space="0" w:color="000000"/>
            </w:tcBorders>
          </w:tcPr>
          <w:p w14:paraId="6D7482E1" w14:textId="77777777" w:rsidR="00C8652D" w:rsidRDefault="00000000">
            <w:pPr>
              <w:pStyle w:val="TableParagraph"/>
              <w:spacing w:before="88"/>
              <w:ind w:right="1159"/>
              <w:jc w:val="right"/>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bl>
    <w:p w14:paraId="59498471" w14:textId="77777777" w:rsidR="00C8652D" w:rsidRDefault="00C8652D">
      <w:pPr>
        <w:jc w:val="right"/>
        <w:rPr>
          <w:sz w:val="20"/>
        </w:rPr>
        <w:sectPr w:rsidR="00C8652D">
          <w:pgSz w:w="12960" w:h="15840"/>
          <w:pgMar w:top="1140" w:right="1500" w:bottom="280" w:left="1500" w:header="917" w:footer="0" w:gutter="0"/>
          <w:cols w:space="720"/>
        </w:sectPr>
      </w:pPr>
    </w:p>
    <w:p w14:paraId="746ACC19" w14:textId="77777777" w:rsidR="00C8652D" w:rsidRDefault="00C8652D">
      <w:pPr>
        <w:pStyle w:val="BodyText"/>
        <w:spacing w:before="127"/>
        <w:rPr>
          <w:b/>
          <w:sz w:val="20"/>
        </w:rPr>
      </w:pPr>
    </w:p>
    <w:p w14:paraId="4024CE3F" w14:textId="77777777" w:rsidR="00C8652D" w:rsidRDefault="00000000">
      <w:pPr>
        <w:pStyle w:val="BodyText"/>
        <w:spacing w:line="20" w:lineRule="exact"/>
        <w:ind w:left="156"/>
        <w:rPr>
          <w:sz w:val="2"/>
        </w:rPr>
      </w:pPr>
      <w:r>
        <w:rPr>
          <w:noProof/>
          <w:sz w:val="2"/>
        </w:rPr>
        <mc:AlternateContent>
          <mc:Choice Requires="wpg">
            <w:drawing>
              <wp:inline distT="0" distB="0" distL="0" distR="0" wp14:anchorId="64725C2C" wp14:editId="1246F834">
                <wp:extent cx="6126480" cy="6350"/>
                <wp:effectExtent l="9525" t="0" r="0" b="317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6350"/>
                          <a:chOff x="0" y="0"/>
                          <a:chExt cx="6126480" cy="6350"/>
                        </a:xfrm>
                      </wpg:grpSpPr>
                      <wps:wsp>
                        <wps:cNvPr id="101" name="Graphic 101"/>
                        <wps:cNvSpPr/>
                        <wps:spPr>
                          <a:xfrm>
                            <a:off x="0" y="3047"/>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C26208" id="Group 100" o:spid="_x0000_s1026" style="width:482.4pt;height:.5pt;mso-position-horizontal-relative:char;mso-position-vertical-relative:line" coordsize="61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">
                <v:shape id="Graphic 101" o:spid="_x0000_s1027" style="position:absolute;top:30;width:61264;height:13;visibility:visible;mso-wrap-style:square;v-text-anchor:top" coordsize="612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" path="m,l6126480,e" filled="f" strokeweight=".48pt">
                  <v:path arrowok="t"/>
                </v:shape>
                <w10:anchorlock/>
              </v:group>
            </w:pict>
          </mc:Fallback>
        </mc:AlternateContent>
      </w:r>
    </w:p>
    <w:p w14:paraId="5F0927C4" w14:textId="77777777" w:rsidR="00C8652D" w:rsidRDefault="00000000">
      <w:pPr>
        <w:tabs>
          <w:tab w:val="left" w:pos="1046"/>
          <w:tab w:val="left" w:pos="2759"/>
          <w:tab w:val="left" w:pos="4784"/>
          <w:tab w:val="left" w:pos="6811"/>
          <w:tab w:val="left" w:pos="8609"/>
        </w:tabs>
        <w:spacing w:before="67"/>
        <w:ind w:left="155"/>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p>
    <w:p w14:paraId="7D478515" w14:textId="77777777" w:rsidR="00C8652D" w:rsidRDefault="00000000">
      <w:pPr>
        <w:pStyle w:val="BodyText"/>
        <w:spacing w:before="2"/>
        <w:rPr>
          <w:sz w:val="6"/>
        </w:rPr>
      </w:pPr>
      <w:r>
        <w:rPr>
          <w:noProof/>
        </w:rPr>
        <mc:AlternateContent>
          <mc:Choice Requires="wps">
            <w:drawing>
              <wp:anchor distT="0" distB="0" distL="0" distR="0" simplePos="0" relativeHeight="487621632" behindDoc="1" locked="0" layoutInCell="1" allowOverlap="1" wp14:anchorId="47AC8BCD" wp14:editId="417C180E">
                <wp:simplePos x="0" y="0"/>
                <wp:positionH relativeFrom="page">
                  <wp:posOffset>1051560</wp:posOffset>
                </wp:positionH>
                <wp:positionV relativeFrom="paragraph">
                  <wp:posOffset>60845</wp:posOffset>
                </wp:positionV>
                <wp:extent cx="612648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1270"/>
                        </a:xfrm>
                        <a:custGeom>
                          <a:avLst/>
                          <a:gdLst/>
                          <a:ahLst/>
                          <a:cxnLst/>
                          <a:rect l="l" t="t" r="r" b="b"/>
                          <a:pathLst>
                            <a:path w="6126480">
                              <a:moveTo>
                                <a:pt x="0" y="0"/>
                              </a:moveTo>
                              <a:lnTo>
                                <a:pt x="61264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5C1A5" id="Graphic 102" o:spid="_x0000_s1026" style="position:absolute;margin-left:82.8pt;margin-top:4.8pt;width:482.4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612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63DgIAAFsEAAAOAAAAZHJzL2Uyb0RvYy54bWysVMFu2zAMvQ/YPwi6L06CIe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" path="m,l6126480,e" filled="f" strokeweight=".48pt">
                <v:path arrowok="t"/>
                <w10:wrap type="topAndBottom" anchorx="page"/>
              </v:shape>
            </w:pict>
          </mc:Fallback>
        </mc:AlternateContent>
      </w:r>
    </w:p>
    <w:p w14:paraId="3BC972A3" w14:textId="77777777" w:rsidR="00C8652D" w:rsidRDefault="00000000">
      <w:pPr>
        <w:spacing w:before="204" w:line="292" w:lineRule="auto"/>
        <w:ind w:left="2347" w:hanging="1776"/>
        <w:rPr>
          <w:b/>
          <w:sz w:val="20"/>
        </w:rPr>
      </w:pPr>
      <w:r>
        <w:rPr>
          <w:b/>
          <w:spacing w:val="-8"/>
          <w:sz w:val="20"/>
        </w:rPr>
        <w:t>MECHANISM</w:t>
      </w:r>
      <w:r>
        <w:rPr>
          <w:b/>
          <w:sz w:val="20"/>
        </w:rPr>
        <w:t xml:space="preserve"> </w:t>
      </w:r>
      <w:r>
        <w:rPr>
          <w:b/>
          <w:spacing w:val="-8"/>
          <w:sz w:val="20"/>
        </w:rPr>
        <w:t>FOR</w:t>
      </w:r>
      <w:r>
        <w:rPr>
          <w:b/>
          <w:sz w:val="20"/>
        </w:rPr>
        <w:t xml:space="preserve"> </w:t>
      </w:r>
      <w:r>
        <w:rPr>
          <w:b/>
          <w:spacing w:val="-8"/>
          <w:sz w:val="20"/>
        </w:rPr>
        <w:t>MONITORING</w:t>
      </w:r>
      <w:r>
        <w:rPr>
          <w:b/>
          <w:spacing w:val="-2"/>
          <w:sz w:val="20"/>
        </w:rPr>
        <w:t xml:space="preserve"> </w:t>
      </w:r>
      <w:r>
        <w:rPr>
          <w:b/>
          <w:spacing w:val="-8"/>
          <w:sz w:val="20"/>
        </w:rPr>
        <w:t>DISPOSAL</w:t>
      </w:r>
      <w:r>
        <w:rPr>
          <w:b/>
          <w:spacing w:val="-39"/>
          <w:sz w:val="20"/>
        </w:rPr>
        <w:t xml:space="preserve"> </w:t>
      </w:r>
      <w:r>
        <w:rPr>
          <w:b/>
          <w:spacing w:val="-8"/>
          <w:sz w:val="20"/>
        </w:rPr>
        <w:t>OF</w:t>
      </w:r>
      <w:r>
        <w:rPr>
          <w:b/>
          <w:spacing w:val="-4"/>
          <w:sz w:val="20"/>
        </w:rPr>
        <w:t xml:space="preserve"> </w:t>
      </w:r>
      <w:r>
        <w:rPr>
          <w:b/>
          <w:spacing w:val="-8"/>
          <w:sz w:val="20"/>
        </w:rPr>
        <w:t>RECEIPTS AND</w:t>
      </w:r>
      <w:r>
        <w:rPr>
          <w:b/>
          <w:sz w:val="20"/>
        </w:rPr>
        <w:t xml:space="preserve"> </w:t>
      </w:r>
      <w:r>
        <w:rPr>
          <w:b/>
          <w:spacing w:val="-8"/>
          <w:sz w:val="20"/>
        </w:rPr>
        <w:t>FILES</w:t>
      </w:r>
      <w:r>
        <w:rPr>
          <w:b/>
          <w:sz w:val="20"/>
        </w:rPr>
        <w:t xml:space="preserve"> </w:t>
      </w:r>
      <w:r>
        <w:rPr>
          <w:b/>
          <w:spacing w:val="-8"/>
          <w:sz w:val="20"/>
        </w:rPr>
        <w:t>IN</w:t>
      </w:r>
      <w:r>
        <w:rPr>
          <w:b/>
          <w:sz w:val="20"/>
        </w:rPr>
        <w:t xml:space="preserve"> </w:t>
      </w:r>
      <w:r>
        <w:rPr>
          <w:b/>
          <w:spacing w:val="-8"/>
          <w:sz w:val="20"/>
        </w:rPr>
        <w:t>LIBRARY,</w:t>
      </w:r>
      <w:r>
        <w:rPr>
          <w:b/>
          <w:sz w:val="20"/>
        </w:rPr>
        <w:t xml:space="preserve"> </w:t>
      </w:r>
      <w:r>
        <w:rPr>
          <w:b/>
          <w:spacing w:val="-8"/>
          <w:sz w:val="20"/>
        </w:rPr>
        <w:t xml:space="preserve">REFERENCE, </w:t>
      </w:r>
      <w:r>
        <w:rPr>
          <w:b/>
          <w:spacing w:val="-6"/>
          <w:sz w:val="20"/>
        </w:rPr>
        <w:t>RESEARCH,</w:t>
      </w:r>
      <w:r>
        <w:rPr>
          <w:b/>
          <w:spacing w:val="-7"/>
          <w:sz w:val="20"/>
        </w:rPr>
        <w:t xml:space="preserve"> </w:t>
      </w:r>
      <w:r>
        <w:rPr>
          <w:b/>
          <w:spacing w:val="-6"/>
          <w:sz w:val="20"/>
        </w:rPr>
        <w:t>DOCUMENTATIONS</w:t>
      </w:r>
      <w:r>
        <w:rPr>
          <w:b/>
          <w:spacing w:val="-13"/>
          <w:sz w:val="20"/>
        </w:rPr>
        <w:t xml:space="preserve"> </w:t>
      </w:r>
      <w:r>
        <w:rPr>
          <w:b/>
          <w:spacing w:val="-6"/>
          <w:sz w:val="20"/>
        </w:rPr>
        <w:t>AND INFORMATION</w:t>
      </w:r>
      <w:r>
        <w:rPr>
          <w:b/>
          <w:spacing w:val="-7"/>
          <w:sz w:val="20"/>
        </w:rPr>
        <w:t xml:space="preserve"> </w:t>
      </w:r>
      <w:r>
        <w:rPr>
          <w:b/>
          <w:spacing w:val="-6"/>
          <w:sz w:val="20"/>
        </w:rPr>
        <w:t>SERVICES</w:t>
      </w:r>
    </w:p>
    <w:p w14:paraId="3A3FA25E" w14:textId="77777777" w:rsidR="00C8652D" w:rsidRDefault="00C8652D">
      <w:pPr>
        <w:pStyle w:val="BodyText"/>
        <w:spacing w:before="1"/>
        <w:rPr>
          <w:b/>
          <w:sz w:val="12"/>
        </w:rPr>
      </w:pPr>
    </w:p>
    <w:tbl>
      <w:tblPr>
        <w:tblW w:w="0" w:type="auto"/>
        <w:tblInd w:w="113" w:type="dxa"/>
        <w:tblLayout w:type="fixed"/>
        <w:tblCellMar>
          <w:left w:w="0" w:type="dxa"/>
          <w:right w:w="0" w:type="dxa"/>
        </w:tblCellMar>
        <w:tblLook w:val="01E0" w:firstRow="1" w:lastRow="1" w:firstColumn="1" w:lastColumn="1" w:noHBand="0" w:noVBand="0"/>
      </w:tblPr>
      <w:tblGrid>
        <w:gridCol w:w="386"/>
        <w:gridCol w:w="1524"/>
        <w:gridCol w:w="1763"/>
        <w:gridCol w:w="2514"/>
        <w:gridCol w:w="3510"/>
      </w:tblGrid>
      <w:tr w:rsidR="00C8652D" w14:paraId="663AFDDA" w14:textId="77777777">
        <w:trPr>
          <w:trHeight w:val="1979"/>
        </w:trPr>
        <w:tc>
          <w:tcPr>
            <w:tcW w:w="1910" w:type="dxa"/>
            <w:gridSpan w:val="2"/>
          </w:tcPr>
          <w:p w14:paraId="3644D11B" w14:textId="77777777" w:rsidR="00C8652D" w:rsidRDefault="00000000">
            <w:pPr>
              <w:pStyle w:val="TableParagraph"/>
              <w:tabs>
                <w:tab w:val="left" w:pos="587"/>
              </w:tabs>
              <w:spacing w:line="292" w:lineRule="auto"/>
              <w:ind w:left="587" w:right="204" w:hanging="538"/>
              <w:rPr>
                <w:b/>
                <w:sz w:val="20"/>
              </w:rPr>
            </w:pPr>
            <w:r>
              <w:rPr>
                <w:spacing w:val="-6"/>
                <w:sz w:val="20"/>
              </w:rPr>
              <w:t>1.</w:t>
            </w:r>
            <w:r>
              <w:rPr>
                <w:sz w:val="20"/>
              </w:rPr>
              <w:tab/>
            </w:r>
            <w:r>
              <w:rPr>
                <w:b/>
                <w:spacing w:val="-2"/>
                <w:sz w:val="20"/>
              </w:rPr>
              <w:t xml:space="preserve">Media, </w:t>
            </w:r>
            <w:r>
              <w:rPr>
                <w:b/>
                <w:spacing w:val="-10"/>
                <w:sz w:val="20"/>
              </w:rPr>
              <w:t>Education</w:t>
            </w:r>
            <w:r>
              <w:rPr>
                <w:b/>
                <w:spacing w:val="-31"/>
                <w:sz w:val="20"/>
              </w:rPr>
              <w:t xml:space="preserve"> </w:t>
            </w:r>
            <w:r>
              <w:rPr>
                <w:b/>
                <w:spacing w:val="-10"/>
                <w:sz w:val="20"/>
              </w:rPr>
              <w:t>and</w:t>
            </w:r>
            <w:r>
              <w:rPr>
                <w:b/>
                <w:spacing w:val="-4"/>
                <w:sz w:val="20"/>
              </w:rPr>
              <w:t xml:space="preserve"> Audio-Visual Unit</w:t>
            </w:r>
          </w:p>
        </w:tc>
        <w:tc>
          <w:tcPr>
            <w:tcW w:w="1763" w:type="dxa"/>
          </w:tcPr>
          <w:p w14:paraId="0916D44D" w14:textId="77777777" w:rsidR="00C8652D" w:rsidRDefault="00000000">
            <w:pPr>
              <w:pStyle w:val="TableParagraph"/>
              <w:spacing w:line="292" w:lineRule="auto"/>
              <w:ind w:left="122" w:right="559"/>
              <w:rPr>
                <w:sz w:val="20"/>
              </w:rPr>
            </w:pPr>
            <w:r>
              <w:rPr>
                <w:spacing w:val="-2"/>
                <w:sz w:val="20"/>
              </w:rPr>
              <w:t xml:space="preserve">Monitoring through Registers maintained </w:t>
            </w:r>
            <w:r>
              <w:rPr>
                <w:sz w:val="20"/>
              </w:rPr>
              <w:t xml:space="preserve">for the </w:t>
            </w:r>
            <w:r>
              <w:rPr>
                <w:spacing w:val="-2"/>
                <w:sz w:val="20"/>
              </w:rPr>
              <w:t>purpose.</w:t>
            </w:r>
          </w:p>
        </w:tc>
        <w:tc>
          <w:tcPr>
            <w:tcW w:w="2514" w:type="dxa"/>
          </w:tcPr>
          <w:p w14:paraId="4BDB3922" w14:textId="77777777" w:rsidR="00C8652D" w:rsidRDefault="00000000">
            <w:pPr>
              <w:pStyle w:val="TableParagraph"/>
              <w:spacing w:line="292" w:lineRule="auto"/>
              <w:ind w:left="430" w:right="814"/>
              <w:rPr>
                <w:sz w:val="20"/>
              </w:rPr>
            </w:pPr>
            <w:r>
              <w:rPr>
                <w:spacing w:val="-6"/>
                <w:sz w:val="20"/>
              </w:rPr>
              <w:t>Primary</w:t>
            </w:r>
            <w:r>
              <w:rPr>
                <w:spacing w:val="-26"/>
                <w:sz w:val="20"/>
              </w:rPr>
              <w:t xml:space="preserve"> </w:t>
            </w:r>
            <w:r>
              <w:rPr>
                <w:spacing w:val="-6"/>
                <w:sz w:val="20"/>
              </w:rPr>
              <w:t xml:space="preserve">Official: </w:t>
            </w:r>
            <w:r>
              <w:rPr>
                <w:sz w:val="20"/>
              </w:rPr>
              <w:t>Section</w:t>
            </w:r>
            <w:r>
              <w:rPr>
                <w:spacing w:val="-13"/>
                <w:sz w:val="20"/>
              </w:rPr>
              <w:t xml:space="preserve"> </w:t>
            </w:r>
            <w:r>
              <w:rPr>
                <w:sz w:val="20"/>
              </w:rPr>
              <w:t xml:space="preserve">in- </w:t>
            </w:r>
            <w:r>
              <w:rPr>
                <w:spacing w:val="-2"/>
                <w:sz w:val="20"/>
              </w:rPr>
              <w:t>Charge.</w:t>
            </w:r>
          </w:p>
          <w:p w14:paraId="342B98CE" w14:textId="77777777" w:rsidR="00C8652D" w:rsidRDefault="00C8652D">
            <w:pPr>
              <w:pStyle w:val="TableParagraph"/>
              <w:spacing w:before="40"/>
              <w:rPr>
                <w:b/>
                <w:sz w:val="20"/>
              </w:rPr>
            </w:pPr>
          </w:p>
          <w:p w14:paraId="0791ED4F" w14:textId="77777777" w:rsidR="00C8652D" w:rsidRDefault="00000000">
            <w:pPr>
              <w:pStyle w:val="TableParagraph"/>
              <w:spacing w:line="290" w:lineRule="auto"/>
              <w:ind w:left="430" w:right="814"/>
              <w:rPr>
                <w:sz w:val="20"/>
              </w:rPr>
            </w:pPr>
            <w:r>
              <w:rPr>
                <w:spacing w:val="-2"/>
                <w:sz w:val="20"/>
              </w:rPr>
              <w:t>Secondary Official:</w:t>
            </w:r>
          </w:p>
          <w:p w14:paraId="04499458" w14:textId="77777777" w:rsidR="00C8652D" w:rsidRDefault="00000000">
            <w:pPr>
              <w:pStyle w:val="TableParagraph"/>
              <w:spacing w:before="3"/>
              <w:ind w:left="430"/>
              <w:rPr>
                <w:sz w:val="20"/>
              </w:rPr>
            </w:pPr>
            <w:r>
              <w:rPr>
                <w:sz w:val="20"/>
              </w:rPr>
              <w:t>J</w:t>
            </w:r>
            <w:r>
              <w:rPr>
                <w:spacing w:val="18"/>
                <w:sz w:val="20"/>
              </w:rPr>
              <w:t xml:space="preserve"> </w:t>
            </w:r>
            <w:r>
              <w:rPr>
                <w:sz w:val="20"/>
              </w:rPr>
              <w:t>D</w:t>
            </w:r>
            <w:r>
              <w:rPr>
                <w:spacing w:val="-15"/>
                <w:sz w:val="20"/>
              </w:rPr>
              <w:t xml:space="preserve"> </w:t>
            </w:r>
            <w:r>
              <w:rPr>
                <w:spacing w:val="-2"/>
                <w:sz w:val="20"/>
              </w:rPr>
              <w:t>/Director.</w:t>
            </w:r>
          </w:p>
        </w:tc>
        <w:tc>
          <w:tcPr>
            <w:tcW w:w="3510" w:type="dxa"/>
          </w:tcPr>
          <w:p w14:paraId="15CCA0A1" w14:textId="77777777" w:rsidR="00C8652D" w:rsidRDefault="00000000">
            <w:pPr>
              <w:pStyle w:val="TableParagraph"/>
              <w:spacing w:line="221" w:lineRule="exact"/>
              <w:ind w:left="705"/>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57A6B912" w14:textId="77777777">
        <w:trPr>
          <w:trHeight w:val="1979"/>
        </w:trPr>
        <w:tc>
          <w:tcPr>
            <w:tcW w:w="1910" w:type="dxa"/>
            <w:gridSpan w:val="2"/>
          </w:tcPr>
          <w:p w14:paraId="00298B56" w14:textId="77777777" w:rsidR="00C8652D" w:rsidRDefault="00000000">
            <w:pPr>
              <w:pStyle w:val="TableParagraph"/>
              <w:tabs>
                <w:tab w:val="left" w:pos="587"/>
              </w:tabs>
              <w:spacing w:before="69"/>
              <w:ind w:left="50"/>
              <w:rPr>
                <w:b/>
                <w:sz w:val="20"/>
              </w:rPr>
            </w:pPr>
            <w:r>
              <w:rPr>
                <w:spacing w:val="-5"/>
                <w:sz w:val="20"/>
              </w:rPr>
              <w:t>2.</w:t>
            </w:r>
            <w:r>
              <w:rPr>
                <w:sz w:val="20"/>
              </w:rPr>
              <w:tab/>
            </w:r>
            <w:r>
              <w:rPr>
                <w:b/>
                <w:spacing w:val="-4"/>
                <w:sz w:val="20"/>
              </w:rPr>
              <w:t>R&amp;L</w:t>
            </w:r>
            <w:r>
              <w:rPr>
                <w:b/>
                <w:spacing w:val="-16"/>
                <w:sz w:val="20"/>
              </w:rPr>
              <w:t xml:space="preserve"> </w:t>
            </w:r>
            <w:r>
              <w:rPr>
                <w:b/>
                <w:spacing w:val="-2"/>
                <w:sz w:val="20"/>
              </w:rPr>
              <w:t>Section</w:t>
            </w:r>
          </w:p>
        </w:tc>
        <w:tc>
          <w:tcPr>
            <w:tcW w:w="1763" w:type="dxa"/>
          </w:tcPr>
          <w:p w14:paraId="54D30E60" w14:textId="77777777" w:rsidR="00C8652D" w:rsidRDefault="00000000">
            <w:pPr>
              <w:pStyle w:val="TableParagraph"/>
              <w:spacing w:before="69" w:line="292" w:lineRule="auto"/>
              <w:ind w:left="122" w:right="424"/>
              <w:rPr>
                <w:sz w:val="20"/>
              </w:rPr>
            </w:pPr>
            <w:r>
              <w:rPr>
                <w:spacing w:val="-2"/>
                <w:sz w:val="20"/>
              </w:rPr>
              <w:t xml:space="preserve">Monitoring through </w:t>
            </w:r>
            <w:r>
              <w:rPr>
                <w:spacing w:val="-4"/>
                <w:sz w:val="20"/>
              </w:rPr>
              <w:t xml:space="preserve">Computerised </w:t>
            </w:r>
            <w:r>
              <w:rPr>
                <w:spacing w:val="-2"/>
                <w:sz w:val="20"/>
              </w:rPr>
              <w:t xml:space="preserve">Diary, Assistant’s </w:t>
            </w:r>
            <w:r>
              <w:rPr>
                <w:sz w:val="20"/>
              </w:rPr>
              <w:t>Diary</w:t>
            </w:r>
            <w:r>
              <w:rPr>
                <w:spacing w:val="-13"/>
                <w:sz w:val="20"/>
              </w:rPr>
              <w:t xml:space="preserve"> </w:t>
            </w:r>
            <w:r>
              <w:rPr>
                <w:sz w:val="20"/>
              </w:rPr>
              <w:t>and</w:t>
            </w:r>
          </w:p>
          <w:p w14:paraId="3FDB5231" w14:textId="77777777" w:rsidR="00C8652D" w:rsidRDefault="00000000">
            <w:pPr>
              <w:pStyle w:val="TableParagraph"/>
              <w:spacing w:line="207" w:lineRule="exact"/>
              <w:ind w:left="122"/>
              <w:rPr>
                <w:sz w:val="20"/>
              </w:rPr>
            </w:pPr>
            <w:r>
              <w:rPr>
                <w:spacing w:val="-5"/>
                <w:sz w:val="20"/>
              </w:rPr>
              <w:t>File</w:t>
            </w:r>
            <w:r>
              <w:rPr>
                <w:spacing w:val="-11"/>
                <w:sz w:val="20"/>
              </w:rPr>
              <w:t xml:space="preserve"> </w:t>
            </w:r>
            <w:r>
              <w:rPr>
                <w:spacing w:val="-2"/>
                <w:sz w:val="20"/>
              </w:rPr>
              <w:t>Register.</w:t>
            </w:r>
          </w:p>
        </w:tc>
        <w:tc>
          <w:tcPr>
            <w:tcW w:w="2514" w:type="dxa"/>
          </w:tcPr>
          <w:p w14:paraId="5BECF771" w14:textId="77777777" w:rsidR="00C8652D" w:rsidRDefault="00000000">
            <w:pPr>
              <w:pStyle w:val="TableParagraph"/>
              <w:spacing w:before="69" w:line="292" w:lineRule="auto"/>
              <w:ind w:left="427" w:right="814" w:firstLine="3"/>
              <w:rPr>
                <w:sz w:val="20"/>
              </w:rPr>
            </w:pPr>
            <w:r>
              <w:rPr>
                <w:spacing w:val="-6"/>
                <w:sz w:val="20"/>
              </w:rPr>
              <w:t>Primary</w:t>
            </w:r>
            <w:r>
              <w:rPr>
                <w:spacing w:val="-26"/>
                <w:sz w:val="20"/>
              </w:rPr>
              <w:t xml:space="preserve"> </w:t>
            </w:r>
            <w:r>
              <w:rPr>
                <w:spacing w:val="-6"/>
                <w:sz w:val="20"/>
              </w:rPr>
              <w:t xml:space="preserve">Official: </w:t>
            </w:r>
            <w:r>
              <w:rPr>
                <w:sz w:val="20"/>
              </w:rPr>
              <w:t>Section</w:t>
            </w:r>
            <w:r>
              <w:rPr>
                <w:spacing w:val="-13"/>
                <w:sz w:val="20"/>
              </w:rPr>
              <w:t xml:space="preserve"> </w:t>
            </w:r>
            <w:r>
              <w:rPr>
                <w:sz w:val="20"/>
              </w:rPr>
              <w:t xml:space="preserve">in- </w:t>
            </w:r>
            <w:r>
              <w:rPr>
                <w:spacing w:val="-2"/>
                <w:sz w:val="20"/>
              </w:rPr>
              <w:t>Charge.</w:t>
            </w:r>
          </w:p>
          <w:p w14:paraId="2CDD9B7E" w14:textId="77777777" w:rsidR="00C8652D" w:rsidRDefault="00C8652D">
            <w:pPr>
              <w:pStyle w:val="TableParagraph"/>
              <w:spacing w:before="46"/>
              <w:rPr>
                <w:b/>
                <w:sz w:val="20"/>
              </w:rPr>
            </w:pPr>
          </w:p>
          <w:p w14:paraId="4CA30AC3" w14:textId="77777777" w:rsidR="00C8652D" w:rsidRDefault="00000000">
            <w:pPr>
              <w:pStyle w:val="TableParagraph"/>
              <w:spacing w:before="1" w:line="292" w:lineRule="auto"/>
              <w:ind w:left="430" w:right="814"/>
              <w:rPr>
                <w:sz w:val="20"/>
              </w:rPr>
            </w:pPr>
            <w:r>
              <w:rPr>
                <w:spacing w:val="-2"/>
                <w:sz w:val="20"/>
              </w:rPr>
              <w:t>Secondary Official:</w:t>
            </w:r>
          </w:p>
          <w:p w14:paraId="25E0BA73" w14:textId="77777777" w:rsidR="00C8652D" w:rsidRDefault="00000000">
            <w:pPr>
              <w:pStyle w:val="TableParagraph"/>
              <w:spacing w:line="210" w:lineRule="exact"/>
              <w:ind w:left="430"/>
              <w:rPr>
                <w:sz w:val="20"/>
              </w:rPr>
            </w:pPr>
            <w:r>
              <w:rPr>
                <w:spacing w:val="-2"/>
                <w:sz w:val="20"/>
              </w:rPr>
              <w:t>D</w:t>
            </w:r>
            <w:r>
              <w:rPr>
                <w:spacing w:val="-16"/>
                <w:sz w:val="20"/>
              </w:rPr>
              <w:t xml:space="preserve"> </w:t>
            </w:r>
            <w:r>
              <w:rPr>
                <w:spacing w:val="-2"/>
                <w:sz w:val="20"/>
              </w:rPr>
              <w:t>D</w:t>
            </w:r>
            <w:r>
              <w:rPr>
                <w:spacing w:val="-16"/>
                <w:sz w:val="20"/>
              </w:rPr>
              <w:t xml:space="preserve"> </w:t>
            </w:r>
            <w:r>
              <w:rPr>
                <w:spacing w:val="-2"/>
                <w:sz w:val="20"/>
              </w:rPr>
              <w:t>/JD</w:t>
            </w:r>
            <w:r>
              <w:rPr>
                <w:spacing w:val="-16"/>
                <w:sz w:val="20"/>
              </w:rPr>
              <w:t xml:space="preserve"> </w:t>
            </w:r>
            <w:r>
              <w:rPr>
                <w:spacing w:val="-2"/>
                <w:sz w:val="20"/>
              </w:rPr>
              <w:t>/Director</w:t>
            </w:r>
          </w:p>
        </w:tc>
        <w:tc>
          <w:tcPr>
            <w:tcW w:w="3510" w:type="dxa"/>
          </w:tcPr>
          <w:p w14:paraId="395D9EED" w14:textId="77777777" w:rsidR="00C8652D" w:rsidRDefault="00000000">
            <w:pPr>
              <w:pStyle w:val="TableParagraph"/>
              <w:spacing w:before="69"/>
              <w:ind w:left="705"/>
              <w:rPr>
                <w:sz w:val="20"/>
              </w:rPr>
            </w:pPr>
            <w:r>
              <w:rPr>
                <w:sz w:val="20"/>
              </w:rPr>
              <w:t>Same</w:t>
            </w:r>
            <w:r>
              <w:rPr>
                <w:spacing w:val="-12"/>
                <w:sz w:val="20"/>
              </w:rPr>
              <w:t xml:space="preserve"> </w:t>
            </w:r>
            <w:r>
              <w:rPr>
                <w:sz w:val="20"/>
              </w:rPr>
              <w:t>as</w:t>
            </w:r>
            <w:r>
              <w:rPr>
                <w:spacing w:val="-11"/>
                <w:sz w:val="20"/>
              </w:rPr>
              <w:t xml:space="preserve"> </w:t>
            </w:r>
            <w:r>
              <w:rPr>
                <w:sz w:val="20"/>
              </w:rPr>
              <w:t>for</w:t>
            </w:r>
            <w:r>
              <w:rPr>
                <w:spacing w:val="-11"/>
                <w:sz w:val="20"/>
              </w:rPr>
              <w:t xml:space="preserve"> </w:t>
            </w:r>
            <w:r>
              <w:rPr>
                <w:spacing w:val="-2"/>
                <w:sz w:val="20"/>
              </w:rPr>
              <w:t>receipts.</w:t>
            </w:r>
          </w:p>
        </w:tc>
      </w:tr>
      <w:tr w:rsidR="00C8652D" w14:paraId="309A9A2B" w14:textId="77777777">
        <w:trPr>
          <w:trHeight w:val="374"/>
        </w:trPr>
        <w:tc>
          <w:tcPr>
            <w:tcW w:w="9697" w:type="dxa"/>
            <w:gridSpan w:val="5"/>
          </w:tcPr>
          <w:p w14:paraId="3216D29D" w14:textId="77777777" w:rsidR="00C8652D" w:rsidRDefault="00000000">
            <w:pPr>
              <w:pStyle w:val="TableParagraph"/>
              <w:spacing w:before="144" w:line="210" w:lineRule="exact"/>
              <w:ind w:left="225"/>
              <w:rPr>
                <w:b/>
                <w:sz w:val="20"/>
              </w:rPr>
            </w:pPr>
            <w:r>
              <w:rPr>
                <w:b/>
                <w:spacing w:val="-6"/>
                <w:sz w:val="20"/>
              </w:rPr>
              <w:t>MECHANISM</w:t>
            </w:r>
            <w:r>
              <w:rPr>
                <w:b/>
                <w:spacing w:val="-7"/>
                <w:sz w:val="20"/>
              </w:rPr>
              <w:t xml:space="preserve"> </w:t>
            </w:r>
            <w:r>
              <w:rPr>
                <w:b/>
                <w:spacing w:val="-6"/>
                <w:sz w:val="20"/>
              </w:rPr>
              <w:t>FOR</w:t>
            </w:r>
            <w:r>
              <w:rPr>
                <w:b/>
                <w:spacing w:val="-1"/>
                <w:sz w:val="20"/>
              </w:rPr>
              <w:t xml:space="preserve"> </w:t>
            </w:r>
            <w:r>
              <w:rPr>
                <w:b/>
                <w:spacing w:val="-6"/>
                <w:sz w:val="20"/>
              </w:rPr>
              <w:t>MONITORING</w:t>
            </w:r>
            <w:r>
              <w:rPr>
                <w:b/>
                <w:spacing w:val="-7"/>
                <w:sz w:val="20"/>
              </w:rPr>
              <w:t xml:space="preserve"> </w:t>
            </w:r>
            <w:r>
              <w:rPr>
                <w:b/>
                <w:spacing w:val="-6"/>
                <w:sz w:val="20"/>
              </w:rPr>
              <w:t>DISPOSAL OF</w:t>
            </w:r>
            <w:r>
              <w:rPr>
                <w:b/>
                <w:spacing w:val="-7"/>
                <w:sz w:val="20"/>
              </w:rPr>
              <w:t xml:space="preserve"> </w:t>
            </w:r>
            <w:r>
              <w:rPr>
                <w:b/>
                <w:spacing w:val="-6"/>
                <w:sz w:val="20"/>
              </w:rPr>
              <w:t>RECEIPTS AND</w:t>
            </w:r>
            <w:r>
              <w:rPr>
                <w:b/>
                <w:spacing w:val="-1"/>
                <w:sz w:val="20"/>
              </w:rPr>
              <w:t xml:space="preserve"> </w:t>
            </w:r>
            <w:r>
              <w:rPr>
                <w:b/>
                <w:spacing w:val="-6"/>
                <w:sz w:val="20"/>
              </w:rPr>
              <w:t>FILES</w:t>
            </w:r>
            <w:r>
              <w:rPr>
                <w:b/>
                <w:spacing w:val="-2"/>
                <w:sz w:val="20"/>
              </w:rPr>
              <w:t xml:space="preserve"> </w:t>
            </w:r>
            <w:r>
              <w:rPr>
                <w:b/>
                <w:spacing w:val="-6"/>
                <w:sz w:val="20"/>
              </w:rPr>
              <w:t>IN</w:t>
            </w:r>
            <w:r>
              <w:rPr>
                <w:b/>
                <w:spacing w:val="-3"/>
                <w:sz w:val="20"/>
              </w:rPr>
              <w:t xml:space="preserve"> </w:t>
            </w:r>
            <w:r>
              <w:rPr>
                <w:b/>
                <w:spacing w:val="-6"/>
                <w:sz w:val="20"/>
              </w:rPr>
              <w:t>WATCH</w:t>
            </w:r>
            <w:r>
              <w:rPr>
                <w:b/>
                <w:spacing w:val="-1"/>
                <w:sz w:val="20"/>
              </w:rPr>
              <w:t xml:space="preserve"> </w:t>
            </w:r>
            <w:r>
              <w:rPr>
                <w:b/>
                <w:spacing w:val="-6"/>
                <w:sz w:val="20"/>
              </w:rPr>
              <w:t>&amp;</w:t>
            </w:r>
            <w:r>
              <w:rPr>
                <w:b/>
                <w:spacing w:val="-4"/>
                <w:sz w:val="20"/>
              </w:rPr>
              <w:t xml:space="preserve"> </w:t>
            </w:r>
            <w:r>
              <w:rPr>
                <w:b/>
                <w:spacing w:val="-6"/>
                <w:sz w:val="20"/>
              </w:rPr>
              <w:t>WARD</w:t>
            </w:r>
            <w:r>
              <w:rPr>
                <w:b/>
                <w:spacing w:val="-1"/>
                <w:sz w:val="20"/>
              </w:rPr>
              <w:t xml:space="preserve"> </w:t>
            </w:r>
            <w:r>
              <w:rPr>
                <w:b/>
                <w:spacing w:val="-6"/>
                <w:sz w:val="20"/>
              </w:rPr>
              <w:t>SERVICE</w:t>
            </w:r>
          </w:p>
        </w:tc>
      </w:tr>
      <w:tr w:rsidR="00C8652D" w14:paraId="2AA7E8F2" w14:textId="77777777">
        <w:trPr>
          <w:trHeight w:val="4185"/>
        </w:trPr>
        <w:tc>
          <w:tcPr>
            <w:tcW w:w="386" w:type="dxa"/>
            <w:tcBorders>
              <w:bottom w:val="single" w:sz="4" w:space="0" w:color="000000"/>
            </w:tcBorders>
          </w:tcPr>
          <w:p w14:paraId="361921E3" w14:textId="77777777" w:rsidR="00C8652D" w:rsidRDefault="00000000">
            <w:pPr>
              <w:pStyle w:val="TableParagraph"/>
              <w:spacing w:before="147"/>
              <w:ind w:left="49"/>
              <w:rPr>
                <w:sz w:val="20"/>
              </w:rPr>
            </w:pPr>
            <w:r>
              <w:rPr>
                <w:spacing w:val="-5"/>
                <w:sz w:val="20"/>
              </w:rPr>
              <w:t>1.</w:t>
            </w:r>
          </w:p>
        </w:tc>
        <w:tc>
          <w:tcPr>
            <w:tcW w:w="1524" w:type="dxa"/>
            <w:tcBorders>
              <w:bottom w:val="single" w:sz="4" w:space="0" w:color="000000"/>
            </w:tcBorders>
          </w:tcPr>
          <w:p w14:paraId="7D35D921" w14:textId="77777777" w:rsidR="00C8652D" w:rsidRDefault="00000000">
            <w:pPr>
              <w:pStyle w:val="TableParagraph"/>
              <w:spacing w:before="147" w:line="292" w:lineRule="auto"/>
              <w:ind w:left="201" w:right="120"/>
              <w:rPr>
                <w:sz w:val="20"/>
              </w:rPr>
            </w:pPr>
            <w:r>
              <w:rPr>
                <w:spacing w:val="-2"/>
                <w:sz w:val="20"/>
              </w:rPr>
              <w:t>Watch</w:t>
            </w:r>
            <w:r>
              <w:rPr>
                <w:spacing w:val="-10"/>
                <w:sz w:val="20"/>
              </w:rPr>
              <w:t xml:space="preserve"> </w:t>
            </w:r>
            <w:r>
              <w:rPr>
                <w:spacing w:val="-2"/>
                <w:sz w:val="20"/>
              </w:rPr>
              <w:t>&amp;</w:t>
            </w:r>
            <w:r>
              <w:rPr>
                <w:spacing w:val="-11"/>
                <w:sz w:val="20"/>
              </w:rPr>
              <w:t xml:space="preserve"> </w:t>
            </w:r>
            <w:r>
              <w:rPr>
                <w:spacing w:val="-2"/>
                <w:sz w:val="20"/>
              </w:rPr>
              <w:t>Ward Office</w:t>
            </w:r>
          </w:p>
        </w:tc>
        <w:tc>
          <w:tcPr>
            <w:tcW w:w="1763" w:type="dxa"/>
            <w:tcBorders>
              <w:bottom w:val="single" w:sz="4" w:space="0" w:color="000000"/>
            </w:tcBorders>
          </w:tcPr>
          <w:p w14:paraId="15D7B4C3" w14:textId="77777777" w:rsidR="00C8652D" w:rsidRDefault="00000000">
            <w:pPr>
              <w:pStyle w:val="TableParagraph"/>
              <w:spacing w:before="147" w:line="292" w:lineRule="auto"/>
              <w:ind w:left="122" w:right="424"/>
              <w:rPr>
                <w:sz w:val="20"/>
              </w:rPr>
            </w:pPr>
            <w:r>
              <w:rPr>
                <w:spacing w:val="-2"/>
                <w:sz w:val="20"/>
              </w:rPr>
              <w:t xml:space="preserve">Monitoring </w:t>
            </w:r>
            <w:r>
              <w:rPr>
                <w:sz w:val="20"/>
              </w:rPr>
              <w:t xml:space="preserve">through Diary </w:t>
            </w:r>
            <w:r>
              <w:rPr>
                <w:spacing w:val="-2"/>
                <w:sz w:val="20"/>
              </w:rPr>
              <w:t xml:space="preserve">Register </w:t>
            </w:r>
            <w:r>
              <w:rPr>
                <w:sz w:val="20"/>
              </w:rPr>
              <w:t>maintained</w:t>
            </w:r>
            <w:r>
              <w:rPr>
                <w:spacing w:val="-8"/>
                <w:sz w:val="20"/>
              </w:rPr>
              <w:t xml:space="preserve"> </w:t>
            </w:r>
            <w:r>
              <w:rPr>
                <w:sz w:val="20"/>
              </w:rPr>
              <w:t>by all</w:t>
            </w:r>
            <w:r>
              <w:rPr>
                <w:spacing w:val="-16"/>
                <w:sz w:val="20"/>
              </w:rPr>
              <w:t xml:space="preserve"> </w:t>
            </w:r>
            <w:r>
              <w:rPr>
                <w:sz w:val="20"/>
              </w:rPr>
              <w:t xml:space="preserve">wings </w:t>
            </w:r>
            <w:r>
              <w:rPr>
                <w:spacing w:val="-2"/>
                <w:sz w:val="20"/>
              </w:rPr>
              <w:t xml:space="preserve">except Administration </w:t>
            </w:r>
            <w:r>
              <w:rPr>
                <w:sz w:val="20"/>
              </w:rPr>
              <w:t>wing</w:t>
            </w:r>
            <w:r>
              <w:rPr>
                <w:spacing w:val="-17"/>
                <w:sz w:val="20"/>
              </w:rPr>
              <w:t xml:space="preserve"> </w:t>
            </w:r>
            <w:r>
              <w:rPr>
                <w:sz w:val="20"/>
              </w:rPr>
              <w:t xml:space="preserve">which </w:t>
            </w:r>
            <w:r>
              <w:rPr>
                <w:spacing w:val="-2"/>
                <w:sz w:val="20"/>
              </w:rPr>
              <w:t xml:space="preserve">maintains Computerised </w:t>
            </w:r>
            <w:r>
              <w:rPr>
                <w:sz w:val="20"/>
              </w:rPr>
              <w:t>Diary</w:t>
            </w:r>
            <w:r>
              <w:rPr>
                <w:spacing w:val="-13"/>
                <w:sz w:val="20"/>
              </w:rPr>
              <w:t xml:space="preserve"> </w:t>
            </w:r>
            <w:r>
              <w:rPr>
                <w:sz w:val="20"/>
              </w:rPr>
              <w:t>and disposal</w:t>
            </w:r>
            <w:r>
              <w:rPr>
                <w:spacing w:val="-13"/>
                <w:sz w:val="20"/>
              </w:rPr>
              <w:t xml:space="preserve"> </w:t>
            </w:r>
            <w:r>
              <w:rPr>
                <w:sz w:val="20"/>
              </w:rPr>
              <w:t>of</w:t>
            </w:r>
            <w:r>
              <w:rPr>
                <w:spacing w:val="-12"/>
                <w:sz w:val="20"/>
              </w:rPr>
              <w:t xml:space="preserve"> </w:t>
            </w:r>
            <w:r>
              <w:rPr>
                <w:sz w:val="20"/>
              </w:rPr>
              <w:t>dak through Peon Book</w:t>
            </w:r>
            <w:r>
              <w:rPr>
                <w:spacing w:val="-17"/>
                <w:sz w:val="20"/>
              </w:rPr>
              <w:t xml:space="preserve"> </w:t>
            </w:r>
            <w:r>
              <w:rPr>
                <w:sz w:val="20"/>
              </w:rPr>
              <w:t>Register.</w:t>
            </w:r>
          </w:p>
        </w:tc>
        <w:tc>
          <w:tcPr>
            <w:tcW w:w="6024" w:type="dxa"/>
            <w:gridSpan w:val="2"/>
            <w:tcBorders>
              <w:bottom w:val="single" w:sz="4" w:space="0" w:color="000000"/>
            </w:tcBorders>
          </w:tcPr>
          <w:p w14:paraId="0F3E545D" w14:textId="77777777" w:rsidR="00C8652D" w:rsidRDefault="00000000">
            <w:pPr>
              <w:pStyle w:val="TableParagraph"/>
              <w:tabs>
                <w:tab w:val="left" w:pos="3219"/>
              </w:tabs>
              <w:spacing w:before="147" w:line="292" w:lineRule="auto"/>
              <w:ind w:left="430" w:right="1158"/>
              <w:rPr>
                <w:sz w:val="20"/>
              </w:rPr>
            </w:pPr>
            <w:r>
              <w:rPr>
                <w:spacing w:val="-2"/>
                <w:sz w:val="20"/>
              </w:rPr>
              <w:t>Primary</w:t>
            </w:r>
            <w:r>
              <w:rPr>
                <w:sz w:val="20"/>
              </w:rPr>
              <w:tab/>
              <w:t>Same</w:t>
            </w:r>
            <w:r>
              <w:rPr>
                <w:spacing w:val="-13"/>
                <w:sz w:val="20"/>
              </w:rPr>
              <w:t xml:space="preserve"> </w:t>
            </w:r>
            <w:r>
              <w:rPr>
                <w:sz w:val="20"/>
              </w:rPr>
              <w:t>as</w:t>
            </w:r>
            <w:r>
              <w:rPr>
                <w:spacing w:val="-12"/>
                <w:sz w:val="20"/>
              </w:rPr>
              <w:t xml:space="preserve"> </w:t>
            </w:r>
            <w:r>
              <w:rPr>
                <w:sz w:val="20"/>
              </w:rPr>
              <w:t>for</w:t>
            </w:r>
            <w:r>
              <w:rPr>
                <w:spacing w:val="-13"/>
                <w:sz w:val="20"/>
              </w:rPr>
              <w:t xml:space="preserve"> </w:t>
            </w:r>
            <w:r>
              <w:rPr>
                <w:sz w:val="20"/>
              </w:rPr>
              <w:t xml:space="preserve">receipts. </w:t>
            </w:r>
            <w:r>
              <w:rPr>
                <w:spacing w:val="-2"/>
                <w:sz w:val="20"/>
              </w:rPr>
              <w:t>Official:</w:t>
            </w:r>
          </w:p>
          <w:p w14:paraId="65373E1D" w14:textId="77777777" w:rsidR="00C8652D" w:rsidRDefault="00000000">
            <w:pPr>
              <w:pStyle w:val="TableParagraph"/>
              <w:spacing w:line="292" w:lineRule="auto"/>
              <w:ind w:left="430" w:right="4899"/>
              <w:rPr>
                <w:sz w:val="20"/>
              </w:rPr>
            </w:pPr>
            <w:r>
              <w:rPr>
                <w:spacing w:val="-4"/>
                <w:sz w:val="20"/>
              </w:rPr>
              <w:t>Wing</w:t>
            </w:r>
            <w:r>
              <w:rPr>
                <w:spacing w:val="-14"/>
                <w:sz w:val="20"/>
              </w:rPr>
              <w:t xml:space="preserve"> </w:t>
            </w:r>
            <w:r>
              <w:rPr>
                <w:spacing w:val="-4"/>
                <w:sz w:val="20"/>
              </w:rPr>
              <w:t xml:space="preserve">in- </w:t>
            </w:r>
            <w:r>
              <w:rPr>
                <w:spacing w:val="-2"/>
                <w:sz w:val="20"/>
              </w:rPr>
              <w:t>Charge.</w:t>
            </w:r>
          </w:p>
          <w:p w14:paraId="1356BF92" w14:textId="77777777" w:rsidR="00C8652D" w:rsidRDefault="00C8652D">
            <w:pPr>
              <w:pStyle w:val="TableParagraph"/>
              <w:spacing w:before="46"/>
              <w:rPr>
                <w:b/>
                <w:sz w:val="20"/>
              </w:rPr>
            </w:pPr>
          </w:p>
          <w:p w14:paraId="02000023" w14:textId="77777777" w:rsidR="00C8652D" w:rsidRDefault="00000000">
            <w:pPr>
              <w:pStyle w:val="TableParagraph"/>
              <w:spacing w:line="292" w:lineRule="auto"/>
              <w:ind w:left="430" w:right="4181"/>
              <w:rPr>
                <w:sz w:val="20"/>
              </w:rPr>
            </w:pPr>
            <w:r>
              <w:rPr>
                <w:spacing w:val="-2"/>
                <w:sz w:val="20"/>
              </w:rPr>
              <w:t>Secondary Official</w:t>
            </w:r>
          </w:p>
          <w:p w14:paraId="5511E5C0" w14:textId="77777777" w:rsidR="00C8652D" w:rsidRDefault="00000000">
            <w:pPr>
              <w:pStyle w:val="TableParagraph"/>
              <w:spacing w:before="1"/>
              <w:ind w:left="428"/>
              <w:rPr>
                <w:sz w:val="20"/>
              </w:rPr>
            </w:pPr>
            <w:r>
              <w:rPr>
                <w:spacing w:val="-2"/>
                <w:sz w:val="20"/>
              </w:rPr>
              <w:t>J</w:t>
            </w:r>
            <w:r>
              <w:rPr>
                <w:spacing w:val="-16"/>
                <w:sz w:val="20"/>
              </w:rPr>
              <w:t xml:space="preserve"> </w:t>
            </w:r>
            <w:r>
              <w:rPr>
                <w:spacing w:val="-2"/>
                <w:sz w:val="20"/>
              </w:rPr>
              <w:t>D/</w:t>
            </w:r>
            <w:r>
              <w:rPr>
                <w:spacing w:val="-15"/>
                <w:sz w:val="20"/>
              </w:rPr>
              <w:t xml:space="preserve"> </w:t>
            </w:r>
            <w:r>
              <w:rPr>
                <w:spacing w:val="-2"/>
                <w:sz w:val="20"/>
              </w:rPr>
              <w:t>Director.</w:t>
            </w:r>
          </w:p>
        </w:tc>
      </w:tr>
    </w:tbl>
    <w:p w14:paraId="06A04F81" w14:textId="77777777" w:rsidR="0074681B" w:rsidRDefault="0074681B"/>
    <w:sectPr w:rsidR="0074681B">
      <w:pgSz w:w="12960" w:h="15840"/>
      <w:pgMar w:top="1140" w:right="1500" w:bottom="280" w:left="1500" w:header="9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A69FF" w14:textId="77777777" w:rsidR="0074681B" w:rsidRDefault="0074681B">
      <w:r>
        <w:separator/>
      </w:r>
    </w:p>
  </w:endnote>
  <w:endnote w:type="continuationSeparator" w:id="0">
    <w:p w14:paraId="751C72C9" w14:textId="77777777" w:rsidR="0074681B" w:rsidRDefault="0074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F39BF" w14:textId="77777777" w:rsidR="0074681B" w:rsidRDefault="0074681B">
      <w:r>
        <w:separator/>
      </w:r>
    </w:p>
  </w:footnote>
  <w:footnote w:type="continuationSeparator" w:id="0">
    <w:p w14:paraId="129D1143" w14:textId="77777777" w:rsidR="0074681B" w:rsidRDefault="0074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29F34" w14:textId="77777777" w:rsidR="00C8652D" w:rsidRDefault="00000000">
    <w:pPr>
      <w:pStyle w:val="BodyText"/>
      <w:spacing w:line="14" w:lineRule="auto"/>
      <w:rPr>
        <w:sz w:val="20"/>
      </w:rPr>
    </w:pPr>
    <w:r>
      <w:rPr>
        <w:noProof/>
      </w:rPr>
      <mc:AlternateContent>
        <mc:Choice Requires="wps">
          <w:drawing>
            <wp:anchor distT="0" distB="0" distL="0" distR="0" simplePos="0" relativeHeight="481588736" behindDoc="1" locked="0" layoutInCell="1" allowOverlap="1" wp14:anchorId="451168DD" wp14:editId="47F0B58F">
              <wp:simplePos x="0" y="0"/>
              <wp:positionH relativeFrom="page">
                <wp:posOffset>6898640</wp:posOffset>
              </wp:positionH>
              <wp:positionV relativeFrom="page">
                <wp:posOffset>574080</wp:posOffset>
              </wp:positionV>
              <wp:extent cx="292100" cy="1733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73355"/>
                      </a:xfrm>
                      <a:prstGeom prst="rect">
                        <a:avLst/>
                      </a:prstGeom>
                    </wps:spPr>
                    <wps:txbx>
                      <w:txbxContent>
                        <w:p w14:paraId="2CC18CB7" w14:textId="77777777" w:rsidR="00C8652D" w:rsidRDefault="00000000">
                          <w:pPr>
                            <w:pStyle w:val="BodyText"/>
                            <w:spacing w:before="11"/>
                            <w:ind w:left="20"/>
                          </w:pPr>
                          <w:r>
                            <w:rPr>
                              <w:smallCaps/>
                              <w:spacing w:val="-11"/>
                            </w:rPr>
                            <w:t>Page</w:t>
                          </w:r>
                        </w:p>
                      </w:txbxContent>
                    </wps:txbx>
                    <wps:bodyPr wrap="square" lIns="0" tIns="0" rIns="0" bIns="0" rtlCol="0">
                      <a:noAutofit/>
                    </wps:bodyPr>
                  </wps:wsp>
                </a:graphicData>
              </a:graphic>
            </wp:anchor>
          </w:drawing>
        </mc:Choice>
        <mc:Fallback>
          <w:pict>
            <v:shapetype w14:anchorId="451168DD" id="_x0000_t202" coordsize="21600,21600" o:spt="202" path="m,l,21600r21600,l21600,xe">
              <v:stroke joinstyle="miter"/>
              <v:path gradientshapeok="t" o:connecttype="rect"/>
            </v:shapetype>
            <v:shape id="Textbox 3" o:spid="_x0000_s1029" type="#_x0000_t202" style="position:absolute;margin-left:543.2pt;margin-top:45.2pt;width:23pt;height:13.65pt;z-index:-2172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" filled="f" stroked="f">
              <v:textbox inset="0,0,0,0">
                <w:txbxContent>
                  <w:p w14:paraId="2CC18CB7" w14:textId="77777777" w:rsidR="00C8652D" w:rsidRDefault="00000000">
                    <w:pPr>
                      <w:pStyle w:val="BodyText"/>
                      <w:spacing w:before="11"/>
                      <w:ind w:left="20"/>
                    </w:pPr>
                    <w:r>
                      <w:rPr>
                        <w:smallCaps/>
                        <w:spacing w:val="-11"/>
                      </w:rPr>
                      <w:t>Page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216F6" w14:textId="77777777" w:rsidR="00C8652D" w:rsidRDefault="00C8652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00C9C" w14:textId="77777777" w:rsidR="00C8652D" w:rsidRDefault="00000000">
    <w:pPr>
      <w:pStyle w:val="BodyText"/>
      <w:spacing w:line="14" w:lineRule="auto"/>
      <w:rPr>
        <w:sz w:val="20"/>
      </w:rPr>
    </w:pPr>
    <w:r>
      <w:rPr>
        <w:noProof/>
      </w:rPr>
      <mc:AlternateContent>
        <mc:Choice Requires="wps">
          <w:drawing>
            <wp:anchor distT="0" distB="0" distL="0" distR="0" simplePos="0" relativeHeight="481591296" behindDoc="1" locked="0" layoutInCell="1" allowOverlap="1" wp14:anchorId="7A0F8544" wp14:editId="40787219">
              <wp:simplePos x="0" y="0"/>
              <wp:positionH relativeFrom="page">
                <wp:posOffset>4011167</wp:posOffset>
              </wp:positionH>
              <wp:positionV relativeFrom="page">
                <wp:posOffset>569510</wp:posOffset>
              </wp:positionV>
              <wp:extent cx="220979" cy="1733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28FF02C4"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7A0F8544" id="_x0000_t202" coordsize="21600,21600" o:spt="202" path="m,l,21600r21600,l21600,xe">
              <v:stroke joinstyle="miter"/>
              <v:path gradientshapeok="t" o:connecttype="rect"/>
            </v:shapetype>
            <v:shape id="Textbox 10" o:spid="_x0000_s1034" type="#_x0000_t202" style="position:absolute;margin-left:315.85pt;margin-top:44.85pt;width:17.4pt;height:13.65pt;z-index:-2172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" filled="f" stroked="f">
              <v:textbox inset="0,0,0,0">
                <w:txbxContent>
                  <w:p w14:paraId="28FF02C4"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C1BAE" w14:textId="77777777" w:rsidR="00C8652D" w:rsidRDefault="00C8652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C1BA" w14:textId="77777777" w:rsidR="00C8652D" w:rsidRDefault="00000000">
    <w:pPr>
      <w:pStyle w:val="BodyText"/>
      <w:spacing w:line="14" w:lineRule="auto"/>
      <w:rPr>
        <w:sz w:val="20"/>
      </w:rPr>
    </w:pPr>
    <w:r>
      <w:rPr>
        <w:noProof/>
      </w:rPr>
      <mc:AlternateContent>
        <mc:Choice Requires="wps">
          <w:drawing>
            <wp:anchor distT="0" distB="0" distL="0" distR="0" simplePos="0" relativeHeight="481591808" behindDoc="1" locked="0" layoutInCell="1" allowOverlap="1" wp14:anchorId="67BDEE3D" wp14:editId="7C698D19">
              <wp:simplePos x="0" y="0"/>
              <wp:positionH relativeFrom="page">
                <wp:posOffset>4011167</wp:posOffset>
              </wp:positionH>
              <wp:positionV relativeFrom="page">
                <wp:posOffset>569510</wp:posOffset>
              </wp:positionV>
              <wp:extent cx="220979" cy="1733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2E0CBB82"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67BDEE3D" id="_x0000_t202" coordsize="21600,21600" o:spt="202" path="m,l,21600r21600,l21600,xe">
              <v:stroke joinstyle="miter"/>
              <v:path gradientshapeok="t" o:connecttype="rect"/>
            </v:shapetype>
            <v:shape id="Textbox 11" o:spid="_x0000_s1035" type="#_x0000_t202" style="position:absolute;margin-left:315.85pt;margin-top:44.85pt;width:17.4pt;height:13.65pt;z-index:-217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" filled="f" stroked="f">
              <v:textbox inset="0,0,0,0">
                <w:txbxContent>
                  <w:p w14:paraId="2E0CBB82"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30DC" w14:textId="77777777" w:rsidR="00C8652D" w:rsidRDefault="00C8652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D1B9D" w14:textId="77777777" w:rsidR="00C8652D" w:rsidRDefault="00000000">
    <w:pPr>
      <w:pStyle w:val="BodyText"/>
      <w:spacing w:line="14" w:lineRule="auto"/>
      <w:rPr>
        <w:sz w:val="20"/>
      </w:rPr>
    </w:pPr>
    <w:r>
      <w:rPr>
        <w:noProof/>
      </w:rPr>
      <mc:AlternateContent>
        <mc:Choice Requires="wps">
          <w:drawing>
            <wp:anchor distT="0" distB="0" distL="0" distR="0" simplePos="0" relativeHeight="481592320" behindDoc="1" locked="0" layoutInCell="1" allowOverlap="1" wp14:anchorId="7856EA58" wp14:editId="39693252">
              <wp:simplePos x="0" y="0"/>
              <wp:positionH relativeFrom="page">
                <wp:posOffset>4011167</wp:posOffset>
              </wp:positionH>
              <wp:positionV relativeFrom="page">
                <wp:posOffset>569510</wp:posOffset>
              </wp:positionV>
              <wp:extent cx="220979" cy="1733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5526B599"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7856EA58" id="_x0000_t202" coordsize="21600,21600" o:spt="202" path="m,l,21600r21600,l21600,xe">
              <v:stroke joinstyle="miter"/>
              <v:path gradientshapeok="t" o:connecttype="rect"/>
            </v:shapetype>
            <v:shape id="Textbox 12" o:spid="_x0000_s1036" type="#_x0000_t202" style="position:absolute;margin-left:315.85pt;margin-top:44.85pt;width:17.4pt;height:13.65pt;z-index:-2172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" filled="f" stroked="f">
              <v:textbox inset="0,0,0,0">
                <w:txbxContent>
                  <w:p w14:paraId="5526B599"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F6ECF" w14:textId="77777777" w:rsidR="00C8652D" w:rsidRDefault="00C8652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3B655" w14:textId="77777777" w:rsidR="00C8652D" w:rsidRDefault="00000000">
    <w:pPr>
      <w:pStyle w:val="BodyText"/>
      <w:spacing w:line="14" w:lineRule="auto"/>
      <w:rPr>
        <w:sz w:val="20"/>
      </w:rPr>
    </w:pPr>
    <w:r>
      <w:rPr>
        <w:noProof/>
      </w:rPr>
      <mc:AlternateContent>
        <mc:Choice Requires="wps">
          <w:drawing>
            <wp:anchor distT="0" distB="0" distL="0" distR="0" simplePos="0" relativeHeight="481592832" behindDoc="1" locked="0" layoutInCell="1" allowOverlap="1" wp14:anchorId="13BC537A" wp14:editId="3ADB2113">
              <wp:simplePos x="0" y="0"/>
              <wp:positionH relativeFrom="page">
                <wp:posOffset>4011167</wp:posOffset>
              </wp:positionH>
              <wp:positionV relativeFrom="page">
                <wp:posOffset>569510</wp:posOffset>
              </wp:positionV>
              <wp:extent cx="220979" cy="173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4143C20D"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13BC537A" id="_x0000_t202" coordsize="21600,21600" o:spt="202" path="m,l,21600r21600,l21600,xe">
              <v:stroke joinstyle="miter"/>
              <v:path gradientshapeok="t" o:connecttype="rect"/>
            </v:shapetype>
            <v:shape id="Textbox 13" o:spid="_x0000_s1037" type="#_x0000_t202" style="position:absolute;margin-left:315.85pt;margin-top:44.85pt;width:17.4pt;height:13.65pt;z-index:-2172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" filled="f" stroked="f">
              <v:textbox inset="0,0,0,0">
                <w:txbxContent>
                  <w:p w14:paraId="4143C20D"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46A24" w14:textId="77777777" w:rsidR="00C8652D" w:rsidRDefault="00C8652D">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0E7A" w14:textId="77777777" w:rsidR="00C8652D" w:rsidRDefault="00000000">
    <w:pPr>
      <w:pStyle w:val="BodyText"/>
      <w:spacing w:line="14" w:lineRule="auto"/>
      <w:rPr>
        <w:sz w:val="20"/>
      </w:rPr>
    </w:pPr>
    <w:r>
      <w:rPr>
        <w:noProof/>
      </w:rPr>
      <mc:AlternateContent>
        <mc:Choice Requires="wps">
          <w:drawing>
            <wp:anchor distT="0" distB="0" distL="0" distR="0" simplePos="0" relativeHeight="481593344" behindDoc="1" locked="0" layoutInCell="1" allowOverlap="1" wp14:anchorId="0390A0C2" wp14:editId="5E73F78F">
              <wp:simplePos x="0" y="0"/>
              <wp:positionH relativeFrom="page">
                <wp:posOffset>4011167</wp:posOffset>
              </wp:positionH>
              <wp:positionV relativeFrom="page">
                <wp:posOffset>569510</wp:posOffset>
              </wp:positionV>
              <wp:extent cx="220979" cy="1733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25E9E075"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wrap="square" lIns="0" tIns="0" rIns="0" bIns="0" rtlCol="0">
                      <a:noAutofit/>
                    </wps:bodyPr>
                  </wps:wsp>
                </a:graphicData>
              </a:graphic>
            </wp:anchor>
          </w:drawing>
        </mc:Choice>
        <mc:Fallback>
          <w:pict>
            <v:shapetype w14:anchorId="0390A0C2" id="_x0000_t202" coordsize="21600,21600" o:spt="202" path="m,l,21600r21600,l21600,xe">
              <v:stroke joinstyle="miter"/>
              <v:path gradientshapeok="t" o:connecttype="rect"/>
            </v:shapetype>
            <v:shape id="Textbox 14" o:spid="_x0000_s1038" type="#_x0000_t202" style="position:absolute;margin-left:315.85pt;margin-top:44.85pt;width:17.4pt;height:13.65pt;z-index:-217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" filled="f" stroked="f">
              <v:textbox inset="0,0,0,0">
                <w:txbxContent>
                  <w:p w14:paraId="25E9E075"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8595F" w14:textId="77777777" w:rsidR="00C8652D" w:rsidRDefault="00C8652D">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C6FAD" w14:textId="77777777" w:rsidR="00C8652D" w:rsidRDefault="00C8652D">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287E" w14:textId="77777777" w:rsidR="00C8652D" w:rsidRDefault="00000000">
    <w:pPr>
      <w:pStyle w:val="BodyText"/>
      <w:spacing w:line="14" w:lineRule="auto"/>
      <w:rPr>
        <w:sz w:val="20"/>
      </w:rPr>
    </w:pPr>
    <w:r>
      <w:rPr>
        <w:noProof/>
      </w:rPr>
      <mc:AlternateContent>
        <mc:Choice Requires="wps">
          <w:drawing>
            <wp:anchor distT="0" distB="0" distL="0" distR="0" simplePos="0" relativeHeight="481593856" behindDoc="1" locked="0" layoutInCell="1" allowOverlap="1" wp14:anchorId="21ED14EC" wp14:editId="1F4871C3">
              <wp:simplePos x="0" y="0"/>
              <wp:positionH relativeFrom="page">
                <wp:posOffset>4011167</wp:posOffset>
              </wp:positionH>
              <wp:positionV relativeFrom="page">
                <wp:posOffset>569510</wp:posOffset>
              </wp:positionV>
              <wp:extent cx="220979" cy="1733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055A6B09"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wps:txbx>
                    <wps:bodyPr wrap="square" lIns="0" tIns="0" rIns="0" bIns="0" rtlCol="0">
                      <a:noAutofit/>
                    </wps:bodyPr>
                  </wps:wsp>
                </a:graphicData>
              </a:graphic>
            </wp:anchor>
          </w:drawing>
        </mc:Choice>
        <mc:Fallback>
          <w:pict>
            <v:shapetype w14:anchorId="21ED14EC" id="_x0000_t202" coordsize="21600,21600" o:spt="202" path="m,l,21600r21600,l21600,xe">
              <v:stroke joinstyle="miter"/>
              <v:path gradientshapeok="t" o:connecttype="rect"/>
            </v:shapetype>
            <v:shape id="Textbox 17" o:spid="_x0000_s1039" type="#_x0000_t202" style="position:absolute;margin-left:315.85pt;margin-top:44.85pt;width:17.4pt;height:13.65pt;z-index:-2172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" filled="f" stroked="f">
              <v:textbox inset="0,0,0,0">
                <w:txbxContent>
                  <w:p w14:paraId="055A6B09"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26E9" w14:textId="77777777" w:rsidR="00C8652D" w:rsidRDefault="00C8652D">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98375" w14:textId="77777777" w:rsidR="00C8652D" w:rsidRDefault="00C8652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D9EFD" w14:textId="77777777" w:rsidR="00C8652D" w:rsidRDefault="00000000">
    <w:pPr>
      <w:pStyle w:val="BodyText"/>
      <w:spacing w:line="14" w:lineRule="auto"/>
      <w:rPr>
        <w:sz w:val="20"/>
      </w:rPr>
    </w:pPr>
    <w:r>
      <w:rPr>
        <w:noProof/>
      </w:rPr>
      <mc:AlternateContent>
        <mc:Choice Requires="wps">
          <w:drawing>
            <wp:anchor distT="0" distB="0" distL="0" distR="0" simplePos="0" relativeHeight="481594368" behindDoc="1" locked="0" layoutInCell="1" allowOverlap="1" wp14:anchorId="3940F904" wp14:editId="0C9DEA9E">
              <wp:simplePos x="0" y="0"/>
              <wp:positionH relativeFrom="page">
                <wp:posOffset>6261608</wp:posOffset>
              </wp:positionH>
              <wp:positionV relativeFrom="page">
                <wp:posOffset>1299068</wp:posOffset>
              </wp:positionV>
              <wp:extent cx="967105"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66370"/>
                      </a:xfrm>
                      <a:prstGeom prst="rect">
                        <a:avLst/>
                      </a:prstGeom>
                    </wps:spPr>
                    <wps:txbx>
                      <w:txbxContent>
                        <w:p w14:paraId="4DB87F30" w14:textId="77777777" w:rsidR="00C8652D" w:rsidRDefault="00000000">
                          <w:pPr>
                            <w:spacing w:before="11"/>
                            <w:ind w:left="20"/>
                            <w:rPr>
                              <w:b/>
                              <w:i/>
                              <w:sz w:val="20"/>
                            </w:rPr>
                          </w:pPr>
                          <w:r>
                            <w:rPr>
                              <w:b/>
                              <w:i/>
                              <w:spacing w:val="-6"/>
                              <w:sz w:val="20"/>
                            </w:rPr>
                            <w:t>ANNEXURE-</w:t>
                          </w:r>
                          <w:r>
                            <w:rPr>
                              <w:b/>
                              <w:i/>
                              <w:spacing w:val="-5"/>
                              <w:sz w:val="20"/>
                            </w:rPr>
                            <w:fldChar w:fldCharType="begin"/>
                          </w:r>
                          <w:r>
                            <w:rPr>
                              <w:b/>
                              <w:i/>
                              <w:spacing w:val="-5"/>
                              <w:sz w:val="20"/>
                            </w:rPr>
                            <w:instrText xml:space="preserve"> PAGE  \* ROMAN </w:instrText>
                          </w:r>
                          <w:r>
                            <w:rPr>
                              <w:b/>
                              <w:i/>
                              <w:spacing w:val="-5"/>
                              <w:sz w:val="20"/>
                            </w:rPr>
                            <w:fldChar w:fldCharType="separate"/>
                          </w:r>
                          <w:r>
                            <w:rPr>
                              <w:b/>
                              <w:i/>
                              <w:spacing w:val="-5"/>
                              <w:sz w:val="20"/>
                            </w:rPr>
                            <w:t>VII</w:t>
                          </w:r>
                          <w:r>
                            <w:rPr>
                              <w:b/>
                              <w:i/>
                              <w:spacing w:val="-5"/>
                              <w:sz w:val="20"/>
                            </w:rPr>
                            <w:fldChar w:fldCharType="end"/>
                          </w:r>
                        </w:p>
                      </w:txbxContent>
                    </wps:txbx>
                    <wps:bodyPr wrap="square" lIns="0" tIns="0" rIns="0" bIns="0" rtlCol="0">
                      <a:noAutofit/>
                    </wps:bodyPr>
                  </wps:wsp>
                </a:graphicData>
              </a:graphic>
            </wp:anchor>
          </w:drawing>
        </mc:Choice>
        <mc:Fallback>
          <w:pict>
            <v:shapetype w14:anchorId="3940F904" id="_x0000_t202" coordsize="21600,21600" o:spt="202" path="m,l,21600r21600,l21600,xe">
              <v:stroke joinstyle="miter"/>
              <v:path gradientshapeok="t" o:connecttype="rect"/>
            </v:shapetype>
            <v:shape id="Textbox 18" o:spid="_x0000_s1040" type="#_x0000_t202" style="position:absolute;margin-left:493.05pt;margin-top:102.3pt;width:76.15pt;height:13.1pt;z-index:-2172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" filled="f" stroked="f">
              <v:textbox inset="0,0,0,0">
                <w:txbxContent>
                  <w:p w14:paraId="4DB87F30" w14:textId="77777777" w:rsidR="00C8652D" w:rsidRDefault="00000000">
                    <w:pPr>
                      <w:spacing w:before="11"/>
                      <w:ind w:left="20"/>
                      <w:rPr>
                        <w:b/>
                        <w:i/>
                        <w:sz w:val="20"/>
                      </w:rPr>
                    </w:pPr>
                    <w:r>
                      <w:rPr>
                        <w:b/>
                        <w:i/>
                        <w:spacing w:val="-6"/>
                        <w:sz w:val="20"/>
                      </w:rPr>
                      <w:t>ANNEXURE-</w:t>
                    </w:r>
                    <w:r>
                      <w:rPr>
                        <w:b/>
                        <w:i/>
                        <w:spacing w:val="-5"/>
                        <w:sz w:val="20"/>
                      </w:rPr>
                      <w:fldChar w:fldCharType="begin"/>
                    </w:r>
                    <w:r>
                      <w:rPr>
                        <w:b/>
                        <w:i/>
                        <w:spacing w:val="-5"/>
                        <w:sz w:val="20"/>
                      </w:rPr>
                      <w:instrText xml:space="preserve"> PAGE  \* ROMAN </w:instrText>
                    </w:r>
                    <w:r>
                      <w:rPr>
                        <w:b/>
                        <w:i/>
                        <w:spacing w:val="-5"/>
                        <w:sz w:val="20"/>
                      </w:rPr>
                      <w:fldChar w:fldCharType="separate"/>
                    </w:r>
                    <w:r>
                      <w:rPr>
                        <w:b/>
                        <w:i/>
                        <w:spacing w:val="-5"/>
                        <w:sz w:val="20"/>
                      </w:rPr>
                      <w:t>VII</w:t>
                    </w:r>
                    <w:r>
                      <w:rPr>
                        <w:b/>
                        <w:i/>
                        <w:spacing w:val="-5"/>
                        <w:sz w:val="20"/>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1B0E" w14:textId="77777777" w:rsidR="00C8652D" w:rsidRDefault="00000000">
    <w:pPr>
      <w:pStyle w:val="BodyText"/>
      <w:spacing w:line="14" w:lineRule="auto"/>
      <w:rPr>
        <w:sz w:val="20"/>
      </w:rPr>
    </w:pPr>
    <w:r>
      <w:rPr>
        <w:noProof/>
      </w:rPr>
      <mc:AlternateContent>
        <mc:Choice Requires="wps">
          <w:drawing>
            <wp:anchor distT="0" distB="0" distL="0" distR="0" simplePos="0" relativeHeight="481594880" behindDoc="1" locked="0" layoutInCell="1" allowOverlap="1" wp14:anchorId="213E72E9" wp14:editId="73CB215E">
              <wp:simplePos x="0" y="0"/>
              <wp:positionH relativeFrom="page">
                <wp:posOffset>4003040</wp:posOffset>
              </wp:positionH>
              <wp:positionV relativeFrom="page">
                <wp:posOffset>569510</wp:posOffset>
              </wp:positionV>
              <wp:extent cx="222885" cy="17335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73355"/>
                      </a:xfrm>
                      <a:prstGeom prst="rect">
                        <a:avLst/>
                      </a:prstGeom>
                    </wps:spPr>
                    <wps:txbx>
                      <w:txbxContent>
                        <w:p w14:paraId="6AD6467A" w14:textId="77777777" w:rsidR="00C8652D"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213E72E9" id="_x0000_t202" coordsize="21600,21600" o:spt="202" path="m,l,21600r21600,l21600,xe">
              <v:stroke joinstyle="miter"/>
              <v:path gradientshapeok="t" o:connecttype="rect"/>
            </v:shapetype>
            <v:shape id="Textbox 29" o:spid="_x0000_s1041" type="#_x0000_t202" style="position:absolute;margin-left:315.2pt;margin-top:44.85pt;width:17.55pt;height:13.65pt;z-index:-2172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" filled="f" stroked="f">
              <v:textbox inset="0,0,0,0">
                <w:txbxContent>
                  <w:p w14:paraId="6AD6467A" w14:textId="77777777" w:rsidR="00C8652D"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1E0AB" w14:textId="77777777" w:rsidR="00C8652D" w:rsidRDefault="00C8652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017FB" w14:textId="77777777" w:rsidR="00C8652D" w:rsidRDefault="00000000">
    <w:pPr>
      <w:pStyle w:val="BodyText"/>
      <w:spacing w:line="14" w:lineRule="auto"/>
      <w:rPr>
        <w:sz w:val="20"/>
      </w:rPr>
    </w:pPr>
    <w:r>
      <w:rPr>
        <w:noProof/>
      </w:rPr>
      <mc:AlternateContent>
        <mc:Choice Requires="wps">
          <w:drawing>
            <wp:anchor distT="0" distB="0" distL="0" distR="0" simplePos="0" relativeHeight="481595392" behindDoc="1" locked="0" layoutInCell="1" allowOverlap="1" wp14:anchorId="52CC135A" wp14:editId="7A0F3570">
              <wp:simplePos x="0" y="0"/>
              <wp:positionH relativeFrom="page">
                <wp:posOffset>3977640</wp:posOffset>
              </wp:positionH>
              <wp:positionV relativeFrom="page">
                <wp:posOffset>569510</wp:posOffset>
              </wp:positionV>
              <wp:extent cx="286385" cy="1733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73355"/>
                      </a:xfrm>
                      <a:prstGeom prst="rect">
                        <a:avLst/>
                      </a:prstGeom>
                    </wps:spPr>
                    <wps:txbx>
                      <w:txbxContent>
                        <w:p w14:paraId="63E0350D"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124</w:t>
                          </w:r>
                          <w:r>
                            <w:rPr>
                              <w:spacing w:val="-5"/>
                            </w:rPr>
                            <w:fldChar w:fldCharType="end"/>
                          </w:r>
                        </w:p>
                      </w:txbxContent>
                    </wps:txbx>
                    <wps:bodyPr wrap="square" lIns="0" tIns="0" rIns="0" bIns="0" rtlCol="0">
                      <a:noAutofit/>
                    </wps:bodyPr>
                  </wps:wsp>
                </a:graphicData>
              </a:graphic>
            </wp:anchor>
          </w:drawing>
        </mc:Choice>
        <mc:Fallback>
          <w:pict>
            <v:shapetype w14:anchorId="52CC135A" id="_x0000_t202" coordsize="21600,21600" o:spt="202" path="m,l,21600r21600,l21600,xe">
              <v:stroke joinstyle="miter"/>
              <v:path gradientshapeok="t" o:connecttype="rect"/>
            </v:shapetype>
            <v:shape id="Textbox 90" o:spid="_x0000_s1042" type="#_x0000_t202" style="position:absolute;margin-left:313.2pt;margin-top:44.85pt;width:22.55pt;height:13.65pt;z-index:-2172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" filled="f" stroked="f">
              <v:textbox inset="0,0,0,0">
                <w:txbxContent>
                  <w:p w14:paraId="63E0350D"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124</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F64F" w14:textId="77777777" w:rsidR="00C8652D" w:rsidRDefault="00000000">
    <w:pPr>
      <w:pStyle w:val="BodyText"/>
      <w:spacing w:line="14" w:lineRule="auto"/>
      <w:rPr>
        <w:sz w:val="20"/>
      </w:rPr>
    </w:pPr>
    <w:r>
      <w:rPr>
        <w:noProof/>
      </w:rPr>
      <mc:AlternateContent>
        <mc:Choice Requires="wps">
          <w:drawing>
            <wp:anchor distT="0" distB="0" distL="0" distR="0" simplePos="0" relativeHeight="481589248" behindDoc="1" locked="0" layoutInCell="1" allowOverlap="1" wp14:anchorId="78720F87" wp14:editId="4ACAB36A">
              <wp:simplePos x="0" y="0"/>
              <wp:positionH relativeFrom="page">
                <wp:posOffset>4043171</wp:posOffset>
              </wp:positionH>
              <wp:positionV relativeFrom="page">
                <wp:posOffset>569510</wp:posOffset>
              </wp:positionV>
              <wp:extent cx="155575" cy="173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73355"/>
                      </a:xfrm>
                      <a:prstGeom prst="rect">
                        <a:avLst/>
                      </a:prstGeom>
                    </wps:spPr>
                    <wps:txbx>
                      <w:txbxContent>
                        <w:p w14:paraId="6D5DAD62" w14:textId="77777777" w:rsidR="00C8652D" w:rsidRDefault="00000000">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8720F87" id="_x0000_t202" coordsize="21600,21600" o:spt="202" path="m,l,21600r21600,l21600,xe">
              <v:stroke joinstyle="miter"/>
              <v:path gradientshapeok="t" o:connecttype="rect"/>
            </v:shapetype>
            <v:shape id="Textbox 4" o:spid="_x0000_s1030" type="#_x0000_t202" style="position:absolute;margin-left:318.35pt;margin-top:44.85pt;width:12.25pt;height:13.65pt;z-index:-2172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" filled="f" stroked="f">
              <v:textbox inset="0,0,0,0">
                <w:txbxContent>
                  <w:p w14:paraId="6D5DAD62" w14:textId="77777777" w:rsidR="00C8652D" w:rsidRDefault="00000000">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F1FF" w14:textId="77777777" w:rsidR="00C8652D" w:rsidRDefault="00C8652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B082B" w14:textId="77777777" w:rsidR="00C8652D" w:rsidRDefault="00000000">
    <w:pPr>
      <w:pStyle w:val="BodyText"/>
      <w:spacing w:line="14" w:lineRule="auto"/>
      <w:rPr>
        <w:sz w:val="20"/>
      </w:rPr>
    </w:pPr>
    <w:r>
      <w:rPr>
        <w:noProof/>
      </w:rPr>
      <mc:AlternateContent>
        <mc:Choice Requires="wps">
          <w:drawing>
            <wp:anchor distT="0" distB="0" distL="0" distR="0" simplePos="0" relativeHeight="481589760" behindDoc="1" locked="0" layoutInCell="1" allowOverlap="1" wp14:anchorId="5D51CFA2" wp14:editId="269769CC">
              <wp:simplePos x="0" y="0"/>
              <wp:positionH relativeFrom="page">
                <wp:posOffset>4036567</wp:posOffset>
              </wp:positionH>
              <wp:positionV relativeFrom="page">
                <wp:posOffset>569510</wp:posOffset>
              </wp:positionV>
              <wp:extent cx="157480" cy="1733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73355"/>
                      </a:xfrm>
                      <a:prstGeom prst="rect">
                        <a:avLst/>
                      </a:prstGeom>
                    </wps:spPr>
                    <wps:txbx>
                      <w:txbxContent>
                        <w:p w14:paraId="29AE01B1" w14:textId="77777777" w:rsidR="00C8652D"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D51CFA2" id="_x0000_t202" coordsize="21600,21600" o:spt="202" path="m,l,21600r21600,l21600,xe">
              <v:stroke joinstyle="miter"/>
              <v:path gradientshapeok="t" o:connecttype="rect"/>
            </v:shapetype>
            <v:shape id="Textbox 5" o:spid="_x0000_s1031" type="#_x0000_t202" style="position:absolute;margin-left:317.85pt;margin-top:44.85pt;width:12.4pt;height:13.65pt;z-index:-2172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" filled="f" stroked="f">
              <v:textbox inset="0,0,0,0">
                <w:txbxContent>
                  <w:p w14:paraId="29AE01B1" w14:textId="77777777" w:rsidR="00C8652D"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4330E" w14:textId="77777777" w:rsidR="00C8652D" w:rsidRDefault="00C8652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58ADD" w14:textId="77777777" w:rsidR="00C8652D" w:rsidRDefault="00000000">
    <w:pPr>
      <w:pStyle w:val="BodyText"/>
      <w:spacing w:line="14" w:lineRule="auto"/>
      <w:rPr>
        <w:sz w:val="20"/>
      </w:rPr>
    </w:pPr>
    <w:r>
      <w:rPr>
        <w:noProof/>
      </w:rPr>
      <mc:AlternateContent>
        <mc:Choice Requires="wps">
          <w:drawing>
            <wp:anchor distT="0" distB="0" distL="0" distR="0" simplePos="0" relativeHeight="481590272" behindDoc="1" locked="0" layoutInCell="1" allowOverlap="1" wp14:anchorId="19C278D3" wp14:editId="54A1F597">
              <wp:simplePos x="0" y="0"/>
              <wp:positionH relativeFrom="page">
                <wp:posOffset>4011167</wp:posOffset>
              </wp:positionH>
              <wp:positionV relativeFrom="page">
                <wp:posOffset>569510</wp:posOffset>
              </wp:positionV>
              <wp:extent cx="220979" cy="1733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3DC5993A"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19C278D3" id="_x0000_t202" coordsize="21600,21600" o:spt="202" path="m,l,21600r21600,l21600,xe">
              <v:stroke joinstyle="miter"/>
              <v:path gradientshapeok="t" o:connecttype="rect"/>
            </v:shapetype>
            <v:shape id="Textbox 6" o:spid="_x0000_s1032" type="#_x0000_t202" style="position:absolute;margin-left:315.85pt;margin-top:44.85pt;width:17.4pt;height:13.65pt;z-index:-2172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" filled="f" stroked="f">
              <v:textbox inset="0,0,0,0">
                <w:txbxContent>
                  <w:p w14:paraId="3DC5993A"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2709" w14:textId="77777777" w:rsidR="00C8652D" w:rsidRDefault="00C8652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CB6D5" w14:textId="77777777" w:rsidR="00C8652D" w:rsidRDefault="00000000">
    <w:pPr>
      <w:pStyle w:val="BodyText"/>
      <w:spacing w:line="14" w:lineRule="auto"/>
      <w:rPr>
        <w:sz w:val="20"/>
      </w:rPr>
    </w:pPr>
    <w:r>
      <w:rPr>
        <w:noProof/>
      </w:rPr>
      <mc:AlternateContent>
        <mc:Choice Requires="wps">
          <w:drawing>
            <wp:anchor distT="0" distB="0" distL="0" distR="0" simplePos="0" relativeHeight="481590784" behindDoc="1" locked="0" layoutInCell="1" allowOverlap="1" wp14:anchorId="645791DF" wp14:editId="0E84070F">
              <wp:simplePos x="0" y="0"/>
              <wp:positionH relativeFrom="page">
                <wp:posOffset>4011167</wp:posOffset>
              </wp:positionH>
              <wp:positionV relativeFrom="page">
                <wp:posOffset>569510</wp:posOffset>
              </wp:positionV>
              <wp:extent cx="220979" cy="1733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355"/>
                      </a:xfrm>
                      <a:prstGeom prst="rect">
                        <a:avLst/>
                      </a:prstGeom>
                    </wps:spPr>
                    <wps:txbx>
                      <w:txbxContent>
                        <w:p w14:paraId="2E76555C"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645791DF" id="_x0000_t202" coordsize="21600,21600" o:spt="202" path="m,l,21600r21600,l21600,xe">
              <v:stroke joinstyle="miter"/>
              <v:path gradientshapeok="t" o:connecttype="rect"/>
            </v:shapetype>
            <v:shape id="Textbox 7" o:spid="_x0000_s1033" type="#_x0000_t202" style="position:absolute;margin-left:315.85pt;margin-top:44.85pt;width:17.4pt;height:13.65pt;z-index:-2172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" filled="f" stroked="f">
              <v:textbox inset="0,0,0,0">
                <w:txbxContent>
                  <w:p w14:paraId="2E76555C" w14:textId="77777777" w:rsidR="00C8652D"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FEE"/>
    <w:multiLevelType w:val="hybridMultilevel"/>
    <w:tmpl w:val="A2202786"/>
    <w:lvl w:ilvl="0" w:tplc="ADC86762">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82BE13AA">
      <w:numFmt w:val="bullet"/>
      <w:lvlText w:val="•"/>
      <w:lvlJc w:val="left"/>
      <w:pPr>
        <w:ind w:left="1770" w:hanging="653"/>
      </w:pPr>
      <w:rPr>
        <w:rFonts w:hint="default"/>
        <w:lang w:val="en-US" w:eastAsia="en-US" w:bidi="ar-SA"/>
      </w:rPr>
    </w:lvl>
    <w:lvl w:ilvl="2" w:tplc="BF9445A0">
      <w:numFmt w:val="bullet"/>
      <w:lvlText w:val="•"/>
      <w:lvlJc w:val="left"/>
      <w:pPr>
        <w:ind w:left="2680" w:hanging="653"/>
      </w:pPr>
      <w:rPr>
        <w:rFonts w:hint="default"/>
        <w:lang w:val="en-US" w:eastAsia="en-US" w:bidi="ar-SA"/>
      </w:rPr>
    </w:lvl>
    <w:lvl w:ilvl="3" w:tplc="677C945E">
      <w:numFmt w:val="bullet"/>
      <w:lvlText w:val="•"/>
      <w:lvlJc w:val="left"/>
      <w:pPr>
        <w:ind w:left="3590" w:hanging="653"/>
      </w:pPr>
      <w:rPr>
        <w:rFonts w:hint="default"/>
        <w:lang w:val="en-US" w:eastAsia="en-US" w:bidi="ar-SA"/>
      </w:rPr>
    </w:lvl>
    <w:lvl w:ilvl="4" w:tplc="4398772C">
      <w:numFmt w:val="bullet"/>
      <w:lvlText w:val="•"/>
      <w:lvlJc w:val="left"/>
      <w:pPr>
        <w:ind w:left="4500" w:hanging="653"/>
      </w:pPr>
      <w:rPr>
        <w:rFonts w:hint="default"/>
        <w:lang w:val="en-US" w:eastAsia="en-US" w:bidi="ar-SA"/>
      </w:rPr>
    </w:lvl>
    <w:lvl w:ilvl="5" w:tplc="3FC0291C">
      <w:numFmt w:val="bullet"/>
      <w:lvlText w:val="•"/>
      <w:lvlJc w:val="left"/>
      <w:pPr>
        <w:ind w:left="5410" w:hanging="653"/>
      </w:pPr>
      <w:rPr>
        <w:rFonts w:hint="default"/>
        <w:lang w:val="en-US" w:eastAsia="en-US" w:bidi="ar-SA"/>
      </w:rPr>
    </w:lvl>
    <w:lvl w:ilvl="6" w:tplc="9C24A750">
      <w:numFmt w:val="bullet"/>
      <w:lvlText w:val="•"/>
      <w:lvlJc w:val="left"/>
      <w:pPr>
        <w:ind w:left="6320" w:hanging="653"/>
      </w:pPr>
      <w:rPr>
        <w:rFonts w:hint="default"/>
        <w:lang w:val="en-US" w:eastAsia="en-US" w:bidi="ar-SA"/>
      </w:rPr>
    </w:lvl>
    <w:lvl w:ilvl="7" w:tplc="36944EB2">
      <w:numFmt w:val="bullet"/>
      <w:lvlText w:val="•"/>
      <w:lvlJc w:val="left"/>
      <w:pPr>
        <w:ind w:left="7230" w:hanging="653"/>
      </w:pPr>
      <w:rPr>
        <w:rFonts w:hint="default"/>
        <w:lang w:val="en-US" w:eastAsia="en-US" w:bidi="ar-SA"/>
      </w:rPr>
    </w:lvl>
    <w:lvl w:ilvl="8" w:tplc="929006A6">
      <w:numFmt w:val="bullet"/>
      <w:lvlText w:val="•"/>
      <w:lvlJc w:val="left"/>
      <w:pPr>
        <w:ind w:left="8140" w:hanging="653"/>
      </w:pPr>
      <w:rPr>
        <w:rFonts w:hint="default"/>
        <w:lang w:val="en-US" w:eastAsia="en-US" w:bidi="ar-SA"/>
      </w:rPr>
    </w:lvl>
  </w:abstractNum>
  <w:abstractNum w:abstractNumId="1" w15:restartNumberingAfterBreak="0">
    <w:nsid w:val="00980009"/>
    <w:multiLevelType w:val="hybridMultilevel"/>
    <w:tmpl w:val="2916A6AC"/>
    <w:lvl w:ilvl="0" w:tplc="8D1CD6C6">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286CFB0A">
      <w:numFmt w:val="bullet"/>
      <w:lvlText w:val="•"/>
      <w:lvlJc w:val="left"/>
      <w:pPr>
        <w:ind w:left="2058" w:hanging="512"/>
      </w:pPr>
      <w:rPr>
        <w:rFonts w:hint="default"/>
        <w:lang w:val="en-US" w:eastAsia="en-US" w:bidi="ar-SA"/>
      </w:rPr>
    </w:lvl>
    <w:lvl w:ilvl="2" w:tplc="6B3C6E4C">
      <w:numFmt w:val="bullet"/>
      <w:lvlText w:val="•"/>
      <w:lvlJc w:val="left"/>
      <w:pPr>
        <w:ind w:left="2936" w:hanging="512"/>
      </w:pPr>
      <w:rPr>
        <w:rFonts w:hint="default"/>
        <w:lang w:val="en-US" w:eastAsia="en-US" w:bidi="ar-SA"/>
      </w:rPr>
    </w:lvl>
    <w:lvl w:ilvl="3" w:tplc="B20026DA">
      <w:numFmt w:val="bullet"/>
      <w:lvlText w:val="•"/>
      <w:lvlJc w:val="left"/>
      <w:pPr>
        <w:ind w:left="3814" w:hanging="512"/>
      </w:pPr>
      <w:rPr>
        <w:rFonts w:hint="default"/>
        <w:lang w:val="en-US" w:eastAsia="en-US" w:bidi="ar-SA"/>
      </w:rPr>
    </w:lvl>
    <w:lvl w:ilvl="4" w:tplc="E90CF058">
      <w:numFmt w:val="bullet"/>
      <w:lvlText w:val="•"/>
      <w:lvlJc w:val="left"/>
      <w:pPr>
        <w:ind w:left="4692" w:hanging="512"/>
      </w:pPr>
      <w:rPr>
        <w:rFonts w:hint="default"/>
        <w:lang w:val="en-US" w:eastAsia="en-US" w:bidi="ar-SA"/>
      </w:rPr>
    </w:lvl>
    <w:lvl w:ilvl="5" w:tplc="F918BCA8">
      <w:numFmt w:val="bullet"/>
      <w:lvlText w:val="•"/>
      <w:lvlJc w:val="left"/>
      <w:pPr>
        <w:ind w:left="5570" w:hanging="512"/>
      </w:pPr>
      <w:rPr>
        <w:rFonts w:hint="default"/>
        <w:lang w:val="en-US" w:eastAsia="en-US" w:bidi="ar-SA"/>
      </w:rPr>
    </w:lvl>
    <w:lvl w:ilvl="6" w:tplc="1ADCB0EA">
      <w:numFmt w:val="bullet"/>
      <w:lvlText w:val="•"/>
      <w:lvlJc w:val="left"/>
      <w:pPr>
        <w:ind w:left="6448" w:hanging="512"/>
      </w:pPr>
      <w:rPr>
        <w:rFonts w:hint="default"/>
        <w:lang w:val="en-US" w:eastAsia="en-US" w:bidi="ar-SA"/>
      </w:rPr>
    </w:lvl>
    <w:lvl w:ilvl="7" w:tplc="828CD958">
      <w:numFmt w:val="bullet"/>
      <w:lvlText w:val="•"/>
      <w:lvlJc w:val="left"/>
      <w:pPr>
        <w:ind w:left="7326" w:hanging="512"/>
      </w:pPr>
      <w:rPr>
        <w:rFonts w:hint="default"/>
        <w:lang w:val="en-US" w:eastAsia="en-US" w:bidi="ar-SA"/>
      </w:rPr>
    </w:lvl>
    <w:lvl w:ilvl="8" w:tplc="94BEB6D8">
      <w:numFmt w:val="bullet"/>
      <w:lvlText w:val="•"/>
      <w:lvlJc w:val="left"/>
      <w:pPr>
        <w:ind w:left="8204" w:hanging="512"/>
      </w:pPr>
      <w:rPr>
        <w:rFonts w:hint="default"/>
        <w:lang w:val="en-US" w:eastAsia="en-US" w:bidi="ar-SA"/>
      </w:rPr>
    </w:lvl>
  </w:abstractNum>
  <w:abstractNum w:abstractNumId="2" w15:restartNumberingAfterBreak="0">
    <w:nsid w:val="029244F0"/>
    <w:multiLevelType w:val="hybridMultilevel"/>
    <w:tmpl w:val="E9A295B6"/>
    <w:lvl w:ilvl="0" w:tplc="0CE068C8">
      <w:numFmt w:val="bullet"/>
      <w:lvlText w:val="•"/>
      <w:lvlJc w:val="left"/>
      <w:pPr>
        <w:ind w:left="890" w:hanging="396"/>
      </w:pPr>
      <w:rPr>
        <w:rFonts w:ascii="Arial MT" w:eastAsia="Arial MT" w:hAnsi="Arial MT" w:cs="Arial MT" w:hint="default"/>
        <w:b w:val="0"/>
        <w:bCs w:val="0"/>
        <w:i w:val="0"/>
        <w:iCs w:val="0"/>
        <w:spacing w:val="0"/>
        <w:w w:val="213"/>
        <w:sz w:val="18"/>
        <w:szCs w:val="18"/>
        <w:lang w:val="en-US" w:eastAsia="en-US" w:bidi="ar-SA"/>
      </w:rPr>
    </w:lvl>
    <w:lvl w:ilvl="1" w:tplc="4D58AAAC">
      <w:numFmt w:val="bullet"/>
      <w:lvlText w:val="•"/>
      <w:lvlJc w:val="left"/>
      <w:pPr>
        <w:ind w:left="1159" w:hanging="396"/>
      </w:pPr>
      <w:rPr>
        <w:rFonts w:hint="default"/>
        <w:lang w:val="en-US" w:eastAsia="en-US" w:bidi="ar-SA"/>
      </w:rPr>
    </w:lvl>
    <w:lvl w:ilvl="2" w:tplc="2E480464">
      <w:numFmt w:val="bullet"/>
      <w:lvlText w:val="•"/>
      <w:lvlJc w:val="left"/>
      <w:pPr>
        <w:ind w:left="1419" w:hanging="396"/>
      </w:pPr>
      <w:rPr>
        <w:rFonts w:hint="default"/>
        <w:lang w:val="en-US" w:eastAsia="en-US" w:bidi="ar-SA"/>
      </w:rPr>
    </w:lvl>
    <w:lvl w:ilvl="3" w:tplc="E3CE0CAA">
      <w:numFmt w:val="bullet"/>
      <w:lvlText w:val="•"/>
      <w:lvlJc w:val="left"/>
      <w:pPr>
        <w:ind w:left="1679" w:hanging="396"/>
      </w:pPr>
      <w:rPr>
        <w:rFonts w:hint="default"/>
        <w:lang w:val="en-US" w:eastAsia="en-US" w:bidi="ar-SA"/>
      </w:rPr>
    </w:lvl>
    <w:lvl w:ilvl="4" w:tplc="35E4C132">
      <w:numFmt w:val="bullet"/>
      <w:lvlText w:val="•"/>
      <w:lvlJc w:val="left"/>
      <w:pPr>
        <w:ind w:left="1939" w:hanging="396"/>
      </w:pPr>
      <w:rPr>
        <w:rFonts w:hint="default"/>
        <w:lang w:val="en-US" w:eastAsia="en-US" w:bidi="ar-SA"/>
      </w:rPr>
    </w:lvl>
    <w:lvl w:ilvl="5" w:tplc="4888EF30">
      <w:numFmt w:val="bullet"/>
      <w:lvlText w:val="•"/>
      <w:lvlJc w:val="left"/>
      <w:pPr>
        <w:ind w:left="2199" w:hanging="396"/>
      </w:pPr>
      <w:rPr>
        <w:rFonts w:hint="default"/>
        <w:lang w:val="en-US" w:eastAsia="en-US" w:bidi="ar-SA"/>
      </w:rPr>
    </w:lvl>
    <w:lvl w:ilvl="6" w:tplc="C074DCA4">
      <w:numFmt w:val="bullet"/>
      <w:lvlText w:val="•"/>
      <w:lvlJc w:val="left"/>
      <w:pPr>
        <w:ind w:left="2458" w:hanging="396"/>
      </w:pPr>
      <w:rPr>
        <w:rFonts w:hint="default"/>
        <w:lang w:val="en-US" w:eastAsia="en-US" w:bidi="ar-SA"/>
      </w:rPr>
    </w:lvl>
    <w:lvl w:ilvl="7" w:tplc="1D2C7154">
      <w:numFmt w:val="bullet"/>
      <w:lvlText w:val="•"/>
      <w:lvlJc w:val="left"/>
      <w:pPr>
        <w:ind w:left="2718" w:hanging="396"/>
      </w:pPr>
      <w:rPr>
        <w:rFonts w:hint="default"/>
        <w:lang w:val="en-US" w:eastAsia="en-US" w:bidi="ar-SA"/>
      </w:rPr>
    </w:lvl>
    <w:lvl w:ilvl="8" w:tplc="1DC0A848">
      <w:numFmt w:val="bullet"/>
      <w:lvlText w:val="•"/>
      <w:lvlJc w:val="left"/>
      <w:pPr>
        <w:ind w:left="2978" w:hanging="396"/>
      </w:pPr>
      <w:rPr>
        <w:rFonts w:hint="default"/>
        <w:lang w:val="en-US" w:eastAsia="en-US" w:bidi="ar-SA"/>
      </w:rPr>
    </w:lvl>
  </w:abstractNum>
  <w:abstractNum w:abstractNumId="3" w15:restartNumberingAfterBreak="0">
    <w:nsid w:val="02B32B08"/>
    <w:multiLevelType w:val="hybridMultilevel"/>
    <w:tmpl w:val="105265DE"/>
    <w:lvl w:ilvl="0" w:tplc="656EC04C">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DF58D894">
      <w:start w:val="25"/>
      <w:numFmt w:val="decimal"/>
      <w:lvlText w:val="%2."/>
      <w:lvlJc w:val="left"/>
      <w:pPr>
        <w:ind w:left="3866" w:hanging="355"/>
        <w:jc w:val="right"/>
      </w:pPr>
      <w:rPr>
        <w:rFonts w:ascii="Times New Roman" w:eastAsia="Times New Roman" w:hAnsi="Times New Roman" w:cs="Times New Roman" w:hint="default"/>
        <w:b/>
        <w:bCs/>
        <w:i w:val="0"/>
        <w:iCs w:val="0"/>
        <w:spacing w:val="-2"/>
        <w:w w:val="100"/>
        <w:sz w:val="21"/>
        <w:szCs w:val="21"/>
        <w:lang w:val="en-US" w:eastAsia="en-US" w:bidi="ar-SA"/>
      </w:rPr>
    </w:lvl>
    <w:lvl w:ilvl="2" w:tplc="2518631C">
      <w:numFmt w:val="bullet"/>
      <w:lvlText w:val="•"/>
      <w:lvlJc w:val="left"/>
      <w:pPr>
        <w:ind w:left="4537" w:hanging="355"/>
      </w:pPr>
      <w:rPr>
        <w:rFonts w:hint="default"/>
        <w:lang w:val="en-US" w:eastAsia="en-US" w:bidi="ar-SA"/>
      </w:rPr>
    </w:lvl>
    <w:lvl w:ilvl="3" w:tplc="8AA0B73C">
      <w:numFmt w:val="bullet"/>
      <w:lvlText w:val="•"/>
      <w:lvlJc w:val="left"/>
      <w:pPr>
        <w:ind w:left="5215" w:hanging="355"/>
      </w:pPr>
      <w:rPr>
        <w:rFonts w:hint="default"/>
        <w:lang w:val="en-US" w:eastAsia="en-US" w:bidi="ar-SA"/>
      </w:rPr>
    </w:lvl>
    <w:lvl w:ilvl="4" w:tplc="1BA60D88">
      <w:numFmt w:val="bullet"/>
      <w:lvlText w:val="•"/>
      <w:lvlJc w:val="left"/>
      <w:pPr>
        <w:ind w:left="5893" w:hanging="355"/>
      </w:pPr>
      <w:rPr>
        <w:rFonts w:hint="default"/>
        <w:lang w:val="en-US" w:eastAsia="en-US" w:bidi="ar-SA"/>
      </w:rPr>
    </w:lvl>
    <w:lvl w:ilvl="5" w:tplc="622E01C8">
      <w:numFmt w:val="bullet"/>
      <w:lvlText w:val="•"/>
      <w:lvlJc w:val="left"/>
      <w:pPr>
        <w:ind w:left="6571" w:hanging="355"/>
      </w:pPr>
      <w:rPr>
        <w:rFonts w:hint="default"/>
        <w:lang w:val="en-US" w:eastAsia="en-US" w:bidi="ar-SA"/>
      </w:rPr>
    </w:lvl>
    <w:lvl w:ilvl="6" w:tplc="C9820094">
      <w:numFmt w:val="bullet"/>
      <w:lvlText w:val="•"/>
      <w:lvlJc w:val="left"/>
      <w:pPr>
        <w:ind w:left="7248" w:hanging="355"/>
      </w:pPr>
      <w:rPr>
        <w:rFonts w:hint="default"/>
        <w:lang w:val="en-US" w:eastAsia="en-US" w:bidi="ar-SA"/>
      </w:rPr>
    </w:lvl>
    <w:lvl w:ilvl="7" w:tplc="8E1AF298">
      <w:numFmt w:val="bullet"/>
      <w:lvlText w:val="•"/>
      <w:lvlJc w:val="left"/>
      <w:pPr>
        <w:ind w:left="7926" w:hanging="355"/>
      </w:pPr>
      <w:rPr>
        <w:rFonts w:hint="default"/>
        <w:lang w:val="en-US" w:eastAsia="en-US" w:bidi="ar-SA"/>
      </w:rPr>
    </w:lvl>
    <w:lvl w:ilvl="8" w:tplc="7A86DDA6">
      <w:numFmt w:val="bullet"/>
      <w:lvlText w:val="•"/>
      <w:lvlJc w:val="left"/>
      <w:pPr>
        <w:ind w:left="8604" w:hanging="355"/>
      </w:pPr>
      <w:rPr>
        <w:rFonts w:hint="default"/>
        <w:lang w:val="en-US" w:eastAsia="en-US" w:bidi="ar-SA"/>
      </w:rPr>
    </w:lvl>
  </w:abstractNum>
  <w:abstractNum w:abstractNumId="4" w15:restartNumberingAfterBreak="0">
    <w:nsid w:val="031F7375"/>
    <w:multiLevelType w:val="hybridMultilevel"/>
    <w:tmpl w:val="2708C1EE"/>
    <w:lvl w:ilvl="0" w:tplc="7AD01EAA">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C98ECCF2">
      <w:numFmt w:val="bullet"/>
      <w:lvlText w:val="•"/>
      <w:lvlJc w:val="left"/>
      <w:pPr>
        <w:ind w:left="2058" w:hanging="514"/>
      </w:pPr>
      <w:rPr>
        <w:rFonts w:hint="default"/>
        <w:lang w:val="en-US" w:eastAsia="en-US" w:bidi="ar-SA"/>
      </w:rPr>
    </w:lvl>
    <w:lvl w:ilvl="2" w:tplc="01E85F14">
      <w:numFmt w:val="bullet"/>
      <w:lvlText w:val="•"/>
      <w:lvlJc w:val="left"/>
      <w:pPr>
        <w:ind w:left="2936" w:hanging="514"/>
      </w:pPr>
      <w:rPr>
        <w:rFonts w:hint="default"/>
        <w:lang w:val="en-US" w:eastAsia="en-US" w:bidi="ar-SA"/>
      </w:rPr>
    </w:lvl>
    <w:lvl w:ilvl="3" w:tplc="E40A11E8">
      <w:numFmt w:val="bullet"/>
      <w:lvlText w:val="•"/>
      <w:lvlJc w:val="left"/>
      <w:pPr>
        <w:ind w:left="3814" w:hanging="514"/>
      </w:pPr>
      <w:rPr>
        <w:rFonts w:hint="default"/>
        <w:lang w:val="en-US" w:eastAsia="en-US" w:bidi="ar-SA"/>
      </w:rPr>
    </w:lvl>
    <w:lvl w:ilvl="4" w:tplc="33547E7A">
      <w:numFmt w:val="bullet"/>
      <w:lvlText w:val="•"/>
      <w:lvlJc w:val="left"/>
      <w:pPr>
        <w:ind w:left="4692" w:hanging="514"/>
      </w:pPr>
      <w:rPr>
        <w:rFonts w:hint="default"/>
        <w:lang w:val="en-US" w:eastAsia="en-US" w:bidi="ar-SA"/>
      </w:rPr>
    </w:lvl>
    <w:lvl w:ilvl="5" w:tplc="72968526">
      <w:numFmt w:val="bullet"/>
      <w:lvlText w:val="•"/>
      <w:lvlJc w:val="left"/>
      <w:pPr>
        <w:ind w:left="5570" w:hanging="514"/>
      </w:pPr>
      <w:rPr>
        <w:rFonts w:hint="default"/>
        <w:lang w:val="en-US" w:eastAsia="en-US" w:bidi="ar-SA"/>
      </w:rPr>
    </w:lvl>
    <w:lvl w:ilvl="6" w:tplc="8A2EA142">
      <w:numFmt w:val="bullet"/>
      <w:lvlText w:val="•"/>
      <w:lvlJc w:val="left"/>
      <w:pPr>
        <w:ind w:left="6448" w:hanging="514"/>
      </w:pPr>
      <w:rPr>
        <w:rFonts w:hint="default"/>
        <w:lang w:val="en-US" w:eastAsia="en-US" w:bidi="ar-SA"/>
      </w:rPr>
    </w:lvl>
    <w:lvl w:ilvl="7" w:tplc="FCA4BBCE">
      <w:numFmt w:val="bullet"/>
      <w:lvlText w:val="•"/>
      <w:lvlJc w:val="left"/>
      <w:pPr>
        <w:ind w:left="7326" w:hanging="514"/>
      </w:pPr>
      <w:rPr>
        <w:rFonts w:hint="default"/>
        <w:lang w:val="en-US" w:eastAsia="en-US" w:bidi="ar-SA"/>
      </w:rPr>
    </w:lvl>
    <w:lvl w:ilvl="8" w:tplc="80B2D392">
      <w:numFmt w:val="bullet"/>
      <w:lvlText w:val="•"/>
      <w:lvlJc w:val="left"/>
      <w:pPr>
        <w:ind w:left="8204" w:hanging="514"/>
      </w:pPr>
      <w:rPr>
        <w:rFonts w:hint="default"/>
        <w:lang w:val="en-US" w:eastAsia="en-US" w:bidi="ar-SA"/>
      </w:rPr>
    </w:lvl>
  </w:abstractNum>
  <w:abstractNum w:abstractNumId="5" w15:restartNumberingAfterBreak="0">
    <w:nsid w:val="042C3D71"/>
    <w:multiLevelType w:val="hybridMultilevel"/>
    <w:tmpl w:val="8F7897CA"/>
    <w:lvl w:ilvl="0" w:tplc="CEA65978">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B6AC7B8C">
      <w:numFmt w:val="bullet"/>
      <w:lvlText w:val="•"/>
      <w:lvlJc w:val="left"/>
      <w:pPr>
        <w:ind w:left="1572" w:hanging="396"/>
      </w:pPr>
      <w:rPr>
        <w:rFonts w:ascii="Arial MT" w:eastAsia="Arial MT" w:hAnsi="Arial MT" w:cs="Arial MT" w:hint="default"/>
        <w:b w:val="0"/>
        <w:bCs w:val="0"/>
        <w:i w:val="0"/>
        <w:iCs w:val="0"/>
        <w:spacing w:val="0"/>
        <w:w w:val="213"/>
        <w:sz w:val="18"/>
        <w:szCs w:val="18"/>
        <w:lang w:val="en-US" w:eastAsia="en-US" w:bidi="ar-SA"/>
      </w:rPr>
    </w:lvl>
    <w:lvl w:ilvl="2" w:tplc="20BE5EAC">
      <w:numFmt w:val="bullet"/>
      <w:lvlText w:val="•"/>
      <w:lvlJc w:val="left"/>
      <w:pPr>
        <w:ind w:left="2511" w:hanging="396"/>
      </w:pPr>
      <w:rPr>
        <w:rFonts w:hint="default"/>
        <w:lang w:val="en-US" w:eastAsia="en-US" w:bidi="ar-SA"/>
      </w:rPr>
    </w:lvl>
    <w:lvl w:ilvl="3" w:tplc="60B8D7B2">
      <w:numFmt w:val="bullet"/>
      <w:lvlText w:val="•"/>
      <w:lvlJc w:val="left"/>
      <w:pPr>
        <w:ind w:left="3442" w:hanging="396"/>
      </w:pPr>
      <w:rPr>
        <w:rFonts w:hint="default"/>
        <w:lang w:val="en-US" w:eastAsia="en-US" w:bidi="ar-SA"/>
      </w:rPr>
    </w:lvl>
    <w:lvl w:ilvl="4" w:tplc="483698CA">
      <w:numFmt w:val="bullet"/>
      <w:lvlText w:val="•"/>
      <w:lvlJc w:val="left"/>
      <w:pPr>
        <w:ind w:left="4373" w:hanging="396"/>
      </w:pPr>
      <w:rPr>
        <w:rFonts w:hint="default"/>
        <w:lang w:val="en-US" w:eastAsia="en-US" w:bidi="ar-SA"/>
      </w:rPr>
    </w:lvl>
    <w:lvl w:ilvl="5" w:tplc="F1FC0A20">
      <w:numFmt w:val="bullet"/>
      <w:lvlText w:val="•"/>
      <w:lvlJc w:val="left"/>
      <w:pPr>
        <w:ind w:left="5304" w:hanging="396"/>
      </w:pPr>
      <w:rPr>
        <w:rFonts w:hint="default"/>
        <w:lang w:val="en-US" w:eastAsia="en-US" w:bidi="ar-SA"/>
      </w:rPr>
    </w:lvl>
    <w:lvl w:ilvl="6" w:tplc="E272E62A">
      <w:numFmt w:val="bullet"/>
      <w:lvlText w:val="•"/>
      <w:lvlJc w:val="left"/>
      <w:pPr>
        <w:ind w:left="6235" w:hanging="396"/>
      </w:pPr>
      <w:rPr>
        <w:rFonts w:hint="default"/>
        <w:lang w:val="en-US" w:eastAsia="en-US" w:bidi="ar-SA"/>
      </w:rPr>
    </w:lvl>
    <w:lvl w:ilvl="7" w:tplc="69C2B97A">
      <w:numFmt w:val="bullet"/>
      <w:lvlText w:val="•"/>
      <w:lvlJc w:val="left"/>
      <w:pPr>
        <w:ind w:left="7166" w:hanging="396"/>
      </w:pPr>
      <w:rPr>
        <w:rFonts w:hint="default"/>
        <w:lang w:val="en-US" w:eastAsia="en-US" w:bidi="ar-SA"/>
      </w:rPr>
    </w:lvl>
    <w:lvl w:ilvl="8" w:tplc="F988588C">
      <w:numFmt w:val="bullet"/>
      <w:lvlText w:val="•"/>
      <w:lvlJc w:val="left"/>
      <w:pPr>
        <w:ind w:left="8097" w:hanging="396"/>
      </w:pPr>
      <w:rPr>
        <w:rFonts w:hint="default"/>
        <w:lang w:val="en-US" w:eastAsia="en-US" w:bidi="ar-SA"/>
      </w:rPr>
    </w:lvl>
  </w:abstractNum>
  <w:abstractNum w:abstractNumId="6" w15:restartNumberingAfterBreak="0">
    <w:nsid w:val="0493326D"/>
    <w:multiLevelType w:val="multilevel"/>
    <w:tmpl w:val="741E06D0"/>
    <w:lvl w:ilvl="0">
      <w:start w:val="4"/>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7" w15:restartNumberingAfterBreak="0">
    <w:nsid w:val="05262295"/>
    <w:multiLevelType w:val="hybridMultilevel"/>
    <w:tmpl w:val="CBE23E46"/>
    <w:lvl w:ilvl="0" w:tplc="71B0E2FE">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DAB83D26">
      <w:numFmt w:val="bullet"/>
      <w:lvlText w:val="•"/>
      <w:lvlJc w:val="left"/>
      <w:pPr>
        <w:ind w:left="2058" w:hanging="512"/>
      </w:pPr>
      <w:rPr>
        <w:rFonts w:hint="default"/>
        <w:lang w:val="en-US" w:eastAsia="en-US" w:bidi="ar-SA"/>
      </w:rPr>
    </w:lvl>
    <w:lvl w:ilvl="2" w:tplc="43BAB09A">
      <w:numFmt w:val="bullet"/>
      <w:lvlText w:val="•"/>
      <w:lvlJc w:val="left"/>
      <w:pPr>
        <w:ind w:left="2936" w:hanging="512"/>
      </w:pPr>
      <w:rPr>
        <w:rFonts w:hint="default"/>
        <w:lang w:val="en-US" w:eastAsia="en-US" w:bidi="ar-SA"/>
      </w:rPr>
    </w:lvl>
    <w:lvl w:ilvl="3" w:tplc="ABFA23D0">
      <w:numFmt w:val="bullet"/>
      <w:lvlText w:val="•"/>
      <w:lvlJc w:val="left"/>
      <w:pPr>
        <w:ind w:left="3814" w:hanging="512"/>
      </w:pPr>
      <w:rPr>
        <w:rFonts w:hint="default"/>
        <w:lang w:val="en-US" w:eastAsia="en-US" w:bidi="ar-SA"/>
      </w:rPr>
    </w:lvl>
    <w:lvl w:ilvl="4" w:tplc="27B46A00">
      <w:numFmt w:val="bullet"/>
      <w:lvlText w:val="•"/>
      <w:lvlJc w:val="left"/>
      <w:pPr>
        <w:ind w:left="4692" w:hanging="512"/>
      </w:pPr>
      <w:rPr>
        <w:rFonts w:hint="default"/>
        <w:lang w:val="en-US" w:eastAsia="en-US" w:bidi="ar-SA"/>
      </w:rPr>
    </w:lvl>
    <w:lvl w:ilvl="5" w:tplc="15EC5D3C">
      <w:numFmt w:val="bullet"/>
      <w:lvlText w:val="•"/>
      <w:lvlJc w:val="left"/>
      <w:pPr>
        <w:ind w:left="5570" w:hanging="512"/>
      </w:pPr>
      <w:rPr>
        <w:rFonts w:hint="default"/>
        <w:lang w:val="en-US" w:eastAsia="en-US" w:bidi="ar-SA"/>
      </w:rPr>
    </w:lvl>
    <w:lvl w:ilvl="6" w:tplc="21702588">
      <w:numFmt w:val="bullet"/>
      <w:lvlText w:val="•"/>
      <w:lvlJc w:val="left"/>
      <w:pPr>
        <w:ind w:left="6448" w:hanging="512"/>
      </w:pPr>
      <w:rPr>
        <w:rFonts w:hint="default"/>
        <w:lang w:val="en-US" w:eastAsia="en-US" w:bidi="ar-SA"/>
      </w:rPr>
    </w:lvl>
    <w:lvl w:ilvl="7" w:tplc="175EED1A">
      <w:numFmt w:val="bullet"/>
      <w:lvlText w:val="•"/>
      <w:lvlJc w:val="left"/>
      <w:pPr>
        <w:ind w:left="7326" w:hanging="512"/>
      </w:pPr>
      <w:rPr>
        <w:rFonts w:hint="default"/>
        <w:lang w:val="en-US" w:eastAsia="en-US" w:bidi="ar-SA"/>
      </w:rPr>
    </w:lvl>
    <w:lvl w:ilvl="8" w:tplc="7D4C60DA">
      <w:numFmt w:val="bullet"/>
      <w:lvlText w:val="•"/>
      <w:lvlJc w:val="left"/>
      <w:pPr>
        <w:ind w:left="8204" w:hanging="512"/>
      </w:pPr>
      <w:rPr>
        <w:rFonts w:hint="default"/>
        <w:lang w:val="en-US" w:eastAsia="en-US" w:bidi="ar-SA"/>
      </w:rPr>
    </w:lvl>
  </w:abstractNum>
  <w:abstractNum w:abstractNumId="8" w15:restartNumberingAfterBreak="0">
    <w:nsid w:val="06192B06"/>
    <w:multiLevelType w:val="hybridMultilevel"/>
    <w:tmpl w:val="74401FF8"/>
    <w:lvl w:ilvl="0" w:tplc="BB72B1AA">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7526B5CA">
      <w:numFmt w:val="bullet"/>
      <w:lvlText w:val="•"/>
      <w:lvlJc w:val="left"/>
      <w:pPr>
        <w:ind w:left="2058" w:hanging="512"/>
      </w:pPr>
      <w:rPr>
        <w:rFonts w:hint="default"/>
        <w:lang w:val="en-US" w:eastAsia="en-US" w:bidi="ar-SA"/>
      </w:rPr>
    </w:lvl>
    <w:lvl w:ilvl="2" w:tplc="B7DE5ACE">
      <w:numFmt w:val="bullet"/>
      <w:lvlText w:val="•"/>
      <w:lvlJc w:val="left"/>
      <w:pPr>
        <w:ind w:left="2936" w:hanging="512"/>
      </w:pPr>
      <w:rPr>
        <w:rFonts w:hint="default"/>
        <w:lang w:val="en-US" w:eastAsia="en-US" w:bidi="ar-SA"/>
      </w:rPr>
    </w:lvl>
    <w:lvl w:ilvl="3" w:tplc="2C3E9648">
      <w:numFmt w:val="bullet"/>
      <w:lvlText w:val="•"/>
      <w:lvlJc w:val="left"/>
      <w:pPr>
        <w:ind w:left="3814" w:hanging="512"/>
      </w:pPr>
      <w:rPr>
        <w:rFonts w:hint="default"/>
        <w:lang w:val="en-US" w:eastAsia="en-US" w:bidi="ar-SA"/>
      </w:rPr>
    </w:lvl>
    <w:lvl w:ilvl="4" w:tplc="EBE8CABC">
      <w:numFmt w:val="bullet"/>
      <w:lvlText w:val="•"/>
      <w:lvlJc w:val="left"/>
      <w:pPr>
        <w:ind w:left="4692" w:hanging="512"/>
      </w:pPr>
      <w:rPr>
        <w:rFonts w:hint="default"/>
        <w:lang w:val="en-US" w:eastAsia="en-US" w:bidi="ar-SA"/>
      </w:rPr>
    </w:lvl>
    <w:lvl w:ilvl="5" w:tplc="051ECE32">
      <w:numFmt w:val="bullet"/>
      <w:lvlText w:val="•"/>
      <w:lvlJc w:val="left"/>
      <w:pPr>
        <w:ind w:left="5570" w:hanging="512"/>
      </w:pPr>
      <w:rPr>
        <w:rFonts w:hint="default"/>
        <w:lang w:val="en-US" w:eastAsia="en-US" w:bidi="ar-SA"/>
      </w:rPr>
    </w:lvl>
    <w:lvl w:ilvl="6" w:tplc="04848A38">
      <w:numFmt w:val="bullet"/>
      <w:lvlText w:val="•"/>
      <w:lvlJc w:val="left"/>
      <w:pPr>
        <w:ind w:left="6448" w:hanging="512"/>
      </w:pPr>
      <w:rPr>
        <w:rFonts w:hint="default"/>
        <w:lang w:val="en-US" w:eastAsia="en-US" w:bidi="ar-SA"/>
      </w:rPr>
    </w:lvl>
    <w:lvl w:ilvl="7" w:tplc="1EFAC43A">
      <w:numFmt w:val="bullet"/>
      <w:lvlText w:val="•"/>
      <w:lvlJc w:val="left"/>
      <w:pPr>
        <w:ind w:left="7326" w:hanging="512"/>
      </w:pPr>
      <w:rPr>
        <w:rFonts w:hint="default"/>
        <w:lang w:val="en-US" w:eastAsia="en-US" w:bidi="ar-SA"/>
      </w:rPr>
    </w:lvl>
    <w:lvl w:ilvl="8" w:tplc="9EC8E310">
      <w:numFmt w:val="bullet"/>
      <w:lvlText w:val="•"/>
      <w:lvlJc w:val="left"/>
      <w:pPr>
        <w:ind w:left="8204" w:hanging="512"/>
      </w:pPr>
      <w:rPr>
        <w:rFonts w:hint="default"/>
        <w:lang w:val="en-US" w:eastAsia="en-US" w:bidi="ar-SA"/>
      </w:rPr>
    </w:lvl>
  </w:abstractNum>
  <w:abstractNum w:abstractNumId="9" w15:restartNumberingAfterBreak="0">
    <w:nsid w:val="06924FF3"/>
    <w:multiLevelType w:val="hybridMultilevel"/>
    <w:tmpl w:val="E070D1FC"/>
    <w:lvl w:ilvl="0" w:tplc="28467BA8">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503ED372">
      <w:numFmt w:val="bullet"/>
      <w:lvlText w:val="•"/>
      <w:lvlJc w:val="left"/>
      <w:pPr>
        <w:ind w:left="2058" w:hanging="512"/>
      </w:pPr>
      <w:rPr>
        <w:rFonts w:hint="default"/>
        <w:lang w:val="en-US" w:eastAsia="en-US" w:bidi="ar-SA"/>
      </w:rPr>
    </w:lvl>
    <w:lvl w:ilvl="2" w:tplc="4E569480">
      <w:numFmt w:val="bullet"/>
      <w:lvlText w:val="•"/>
      <w:lvlJc w:val="left"/>
      <w:pPr>
        <w:ind w:left="2936" w:hanging="512"/>
      </w:pPr>
      <w:rPr>
        <w:rFonts w:hint="default"/>
        <w:lang w:val="en-US" w:eastAsia="en-US" w:bidi="ar-SA"/>
      </w:rPr>
    </w:lvl>
    <w:lvl w:ilvl="3" w:tplc="5AC6CF84">
      <w:numFmt w:val="bullet"/>
      <w:lvlText w:val="•"/>
      <w:lvlJc w:val="left"/>
      <w:pPr>
        <w:ind w:left="3814" w:hanging="512"/>
      </w:pPr>
      <w:rPr>
        <w:rFonts w:hint="default"/>
        <w:lang w:val="en-US" w:eastAsia="en-US" w:bidi="ar-SA"/>
      </w:rPr>
    </w:lvl>
    <w:lvl w:ilvl="4" w:tplc="8BCA3198">
      <w:numFmt w:val="bullet"/>
      <w:lvlText w:val="•"/>
      <w:lvlJc w:val="left"/>
      <w:pPr>
        <w:ind w:left="4692" w:hanging="512"/>
      </w:pPr>
      <w:rPr>
        <w:rFonts w:hint="default"/>
        <w:lang w:val="en-US" w:eastAsia="en-US" w:bidi="ar-SA"/>
      </w:rPr>
    </w:lvl>
    <w:lvl w:ilvl="5" w:tplc="FD36CA2A">
      <w:numFmt w:val="bullet"/>
      <w:lvlText w:val="•"/>
      <w:lvlJc w:val="left"/>
      <w:pPr>
        <w:ind w:left="5570" w:hanging="512"/>
      </w:pPr>
      <w:rPr>
        <w:rFonts w:hint="default"/>
        <w:lang w:val="en-US" w:eastAsia="en-US" w:bidi="ar-SA"/>
      </w:rPr>
    </w:lvl>
    <w:lvl w:ilvl="6" w:tplc="295C1A7E">
      <w:numFmt w:val="bullet"/>
      <w:lvlText w:val="•"/>
      <w:lvlJc w:val="left"/>
      <w:pPr>
        <w:ind w:left="6448" w:hanging="512"/>
      </w:pPr>
      <w:rPr>
        <w:rFonts w:hint="default"/>
        <w:lang w:val="en-US" w:eastAsia="en-US" w:bidi="ar-SA"/>
      </w:rPr>
    </w:lvl>
    <w:lvl w:ilvl="7" w:tplc="D51C0BFE">
      <w:numFmt w:val="bullet"/>
      <w:lvlText w:val="•"/>
      <w:lvlJc w:val="left"/>
      <w:pPr>
        <w:ind w:left="7326" w:hanging="512"/>
      </w:pPr>
      <w:rPr>
        <w:rFonts w:hint="default"/>
        <w:lang w:val="en-US" w:eastAsia="en-US" w:bidi="ar-SA"/>
      </w:rPr>
    </w:lvl>
    <w:lvl w:ilvl="8" w:tplc="942A7C3E">
      <w:numFmt w:val="bullet"/>
      <w:lvlText w:val="•"/>
      <w:lvlJc w:val="left"/>
      <w:pPr>
        <w:ind w:left="8204" w:hanging="512"/>
      </w:pPr>
      <w:rPr>
        <w:rFonts w:hint="default"/>
        <w:lang w:val="en-US" w:eastAsia="en-US" w:bidi="ar-SA"/>
      </w:rPr>
    </w:lvl>
  </w:abstractNum>
  <w:abstractNum w:abstractNumId="10" w15:restartNumberingAfterBreak="0">
    <w:nsid w:val="072A0C43"/>
    <w:multiLevelType w:val="hybridMultilevel"/>
    <w:tmpl w:val="4524EF7A"/>
    <w:lvl w:ilvl="0" w:tplc="D742BB96">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17628A1E">
      <w:numFmt w:val="bullet"/>
      <w:lvlText w:val="•"/>
      <w:lvlJc w:val="left"/>
      <w:pPr>
        <w:ind w:left="2058" w:hanging="514"/>
      </w:pPr>
      <w:rPr>
        <w:rFonts w:hint="default"/>
        <w:lang w:val="en-US" w:eastAsia="en-US" w:bidi="ar-SA"/>
      </w:rPr>
    </w:lvl>
    <w:lvl w:ilvl="2" w:tplc="38D24850">
      <w:numFmt w:val="bullet"/>
      <w:lvlText w:val="•"/>
      <w:lvlJc w:val="left"/>
      <w:pPr>
        <w:ind w:left="2936" w:hanging="514"/>
      </w:pPr>
      <w:rPr>
        <w:rFonts w:hint="default"/>
        <w:lang w:val="en-US" w:eastAsia="en-US" w:bidi="ar-SA"/>
      </w:rPr>
    </w:lvl>
    <w:lvl w:ilvl="3" w:tplc="904ADDC0">
      <w:numFmt w:val="bullet"/>
      <w:lvlText w:val="•"/>
      <w:lvlJc w:val="left"/>
      <w:pPr>
        <w:ind w:left="3814" w:hanging="514"/>
      </w:pPr>
      <w:rPr>
        <w:rFonts w:hint="default"/>
        <w:lang w:val="en-US" w:eastAsia="en-US" w:bidi="ar-SA"/>
      </w:rPr>
    </w:lvl>
    <w:lvl w:ilvl="4" w:tplc="88F464CC">
      <w:numFmt w:val="bullet"/>
      <w:lvlText w:val="•"/>
      <w:lvlJc w:val="left"/>
      <w:pPr>
        <w:ind w:left="4692" w:hanging="514"/>
      </w:pPr>
      <w:rPr>
        <w:rFonts w:hint="default"/>
        <w:lang w:val="en-US" w:eastAsia="en-US" w:bidi="ar-SA"/>
      </w:rPr>
    </w:lvl>
    <w:lvl w:ilvl="5" w:tplc="741E36E0">
      <w:numFmt w:val="bullet"/>
      <w:lvlText w:val="•"/>
      <w:lvlJc w:val="left"/>
      <w:pPr>
        <w:ind w:left="5570" w:hanging="514"/>
      </w:pPr>
      <w:rPr>
        <w:rFonts w:hint="default"/>
        <w:lang w:val="en-US" w:eastAsia="en-US" w:bidi="ar-SA"/>
      </w:rPr>
    </w:lvl>
    <w:lvl w:ilvl="6" w:tplc="B068FE6E">
      <w:numFmt w:val="bullet"/>
      <w:lvlText w:val="•"/>
      <w:lvlJc w:val="left"/>
      <w:pPr>
        <w:ind w:left="6448" w:hanging="514"/>
      </w:pPr>
      <w:rPr>
        <w:rFonts w:hint="default"/>
        <w:lang w:val="en-US" w:eastAsia="en-US" w:bidi="ar-SA"/>
      </w:rPr>
    </w:lvl>
    <w:lvl w:ilvl="7" w:tplc="55A295F0">
      <w:numFmt w:val="bullet"/>
      <w:lvlText w:val="•"/>
      <w:lvlJc w:val="left"/>
      <w:pPr>
        <w:ind w:left="7326" w:hanging="514"/>
      </w:pPr>
      <w:rPr>
        <w:rFonts w:hint="default"/>
        <w:lang w:val="en-US" w:eastAsia="en-US" w:bidi="ar-SA"/>
      </w:rPr>
    </w:lvl>
    <w:lvl w:ilvl="8" w:tplc="99A86636">
      <w:numFmt w:val="bullet"/>
      <w:lvlText w:val="•"/>
      <w:lvlJc w:val="left"/>
      <w:pPr>
        <w:ind w:left="8204" w:hanging="514"/>
      </w:pPr>
      <w:rPr>
        <w:rFonts w:hint="default"/>
        <w:lang w:val="en-US" w:eastAsia="en-US" w:bidi="ar-SA"/>
      </w:rPr>
    </w:lvl>
  </w:abstractNum>
  <w:abstractNum w:abstractNumId="11" w15:restartNumberingAfterBreak="0">
    <w:nsid w:val="07C2549C"/>
    <w:multiLevelType w:val="multilevel"/>
    <w:tmpl w:val="4D006D76"/>
    <w:lvl w:ilvl="0">
      <w:start w:val="7"/>
      <w:numFmt w:val="decimal"/>
      <w:lvlText w:val="%1"/>
      <w:lvlJc w:val="left"/>
      <w:pPr>
        <w:ind w:left="156" w:hanging="320"/>
        <w:jc w:val="left"/>
      </w:pPr>
      <w:rPr>
        <w:rFonts w:hint="default"/>
        <w:lang w:val="en-US" w:eastAsia="en-US" w:bidi="ar-SA"/>
      </w:rPr>
    </w:lvl>
    <w:lvl w:ilvl="1">
      <w:start w:val="1"/>
      <w:numFmt w:val="decimal"/>
      <w:lvlText w:val="%1.%2"/>
      <w:lvlJc w:val="left"/>
      <w:pPr>
        <w:ind w:left="156" w:hanging="320"/>
        <w:jc w:val="left"/>
      </w:pPr>
      <w:rPr>
        <w:rFonts w:ascii="Times New Roman" w:eastAsia="Times New Roman" w:hAnsi="Times New Roman" w:cs="Times New Roman" w:hint="default"/>
        <w:b/>
        <w:bCs/>
        <w:i w:val="0"/>
        <w:iCs w:val="0"/>
        <w:spacing w:val="-1"/>
        <w:w w:val="100"/>
        <w:sz w:val="21"/>
        <w:szCs w:val="21"/>
        <w:lang w:val="en-US" w:eastAsia="en-US" w:bidi="ar-SA"/>
      </w:rPr>
    </w:lvl>
    <w:lvl w:ilvl="2">
      <w:numFmt w:val="bullet"/>
      <w:lvlText w:val="•"/>
      <w:lvlJc w:val="left"/>
      <w:pPr>
        <w:ind w:left="2120" w:hanging="320"/>
      </w:pPr>
      <w:rPr>
        <w:rFonts w:hint="default"/>
        <w:lang w:val="en-US" w:eastAsia="en-US" w:bidi="ar-SA"/>
      </w:rPr>
    </w:lvl>
    <w:lvl w:ilvl="3">
      <w:numFmt w:val="bullet"/>
      <w:lvlText w:val="•"/>
      <w:lvlJc w:val="left"/>
      <w:pPr>
        <w:ind w:left="3100" w:hanging="320"/>
      </w:pPr>
      <w:rPr>
        <w:rFonts w:hint="default"/>
        <w:lang w:val="en-US" w:eastAsia="en-US" w:bidi="ar-SA"/>
      </w:rPr>
    </w:lvl>
    <w:lvl w:ilvl="4">
      <w:numFmt w:val="bullet"/>
      <w:lvlText w:val="•"/>
      <w:lvlJc w:val="left"/>
      <w:pPr>
        <w:ind w:left="4080" w:hanging="320"/>
      </w:pPr>
      <w:rPr>
        <w:rFonts w:hint="default"/>
        <w:lang w:val="en-US" w:eastAsia="en-US" w:bidi="ar-SA"/>
      </w:rPr>
    </w:lvl>
    <w:lvl w:ilvl="5">
      <w:numFmt w:val="bullet"/>
      <w:lvlText w:val="•"/>
      <w:lvlJc w:val="left"/>
      <w:pPr>
        <w:ind w:left="5060" w:hanging="320"/>
      </w:pPr>
      <w:rPr>
        <w:rFonts w:hint="default"/>
        <w:lang w:val="en-US" w:eastAsia="en-US" w:bidi="ar-SA"/>
      </w:rPr>
    </w:lvl>
    <w:lvl w:ilvl="6">
      <w:numFmt w:val="bullet"/>
      <w:lvlText w:val="•"/>
      <w:lvlJc w:val="left"/>
      <w:pPr>
        <w:ind w:left="6040" w:hanging="320"/>
      </w:pPr>
      <w:rPr>
        <w:rFonts w:hint="default"/>
        <w:lang w:val="en-US" w:eastAsia="en-US" w:bidi="ar-SA"/>
      </w:rPr>
    </w:lvl>
    <w:lvl w:ilvl="7">
      <w:numFmt w:val="bullet"/>
      <w:lvlText w:val="•"/>
      <w:lvlJc w:val="left"/>
      <w:pPr>
        <w:ind w:left="7020" w:hanging="320"/>
      </w:pPr>
      <w:rPr>
        <w:rFonts w:hint="default"/>
        <w:lang w:val="en-US" w:eastAsia="en-US" w:bidi="ar-SA"/>
      </w:rPr>
    </w:lvl>
    <w:lvl w:ilvl="8">
      <w:numFmt w:val="bullet"/>
      <w:lvlText w:val="•"/>
      <w:lvlJc w:val="left"/>
      <w:pPr>
        <w:ind w:left="8000" w:hanging="320"/>
      </w:pPr>
      <w:rPr>
        <w:rFonts w:hint="default"/>
        <w:lang w:val="en-US" w:eastAsia="en-US" w:bidi="ar-SA"/>
      </w:rPr>
    </w:lvl>
  </w:abstractNum>
  <w:abstractNum w:abstractNumId="12" w15:restartNumberingAfterBreak="0">
    <w:nsid w:val="09326EC6"/>
    <w:multiLevelType w:val="hybridMultilevel"/>
    <w:tmpl w:val="D5FA5E60"/>
    <w:lvl w:ilvl="0" w:tplc="F146C18C">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D46A7314">
      <w:numFmt w:val="bullet"/>
      <w:lvlText w:val="•"/>
      <w:lvlJc w:val="left"/>
      <w:pPr>
        <w:ind w:left="662" w:hanging="341"/>
      </w:pPr>
      <w:rPr>
        <w:rFonts w:hint="default"/>
        <w:lang w:val="en-US" w:eastAsia="en-US" w:bidi="ar-SA"/>
      </w:rPr>
    </w:lvl>
    <w:lvl w:ilvl="2" w:tplc="38D6F142">
      <w:numFmt w:val="bullet"/>
      <w:lvlText w:val="•"/>
      <w:lvlJc w:val="left"/>
      <w:pPr>
        <w:ind w:left="925" w:hanging="341"/>
      </w:pPr>
      <w:rPr>
        <w:rFonts w:hint="default"/>
        <w:lang w:val="en-US" w:eastAsia="en-US" w:bidi="ar-SA"/>
      </w:rPr>
    </w:lvl>
    <w:lvl w:ilvl="3" w:tplc="3348BFC4">
      <w:numFmt w:val="bullet"/>
      <w:lvlText w:val="•"/>
      <w:lvlJc w:val="left"/>
      <w:pPr>
        <w:ind w:left="1188" w:hanging="341"/>
      </w:pPr>
      <w:rPr>
        <w:rFonts w:hint="default"/>
        <w:lang w:val="en-US" w:eastAsia="en-US" w:bidi="ar-SA"/>
      </w:rPr>
    </w:lvl>
    <w:lvl w:ilvl="4" w:tplc="75584146">
      <w:numFmt w:val="bullet"/>
      <w:lvlText w:val="•"/>
      <w:lvlJc w:val="left"/>
      <w:pPr>
        <w:ind w:left="1451" w:hanging="341"/>
      </w:pPr>
      <w:rPr>
        <w:rFonts w:hint="default"/>
        <w:lang w:val="en-US" w:eastAsia="en-US" w:bidi="ar-SA"/>
      </w:rPr>
    </w:lvl>
    <w:lvl w:ilvl="5" w:tplc="A906F6AA">
      <w:numFmt w:val="bullet"/>
      <w:lvlText w:val="•"/>
      <w:lvlJc w:val="left"/>
      <w:pPr>
        <w:ind w:left="1714" w:hanging="341"/>
      </w:pPr>
      <w:rPr>
        <w:rFonts w:hint="default"/>
        <w:lang w:val="en-US" w:eastAsia="en-US" w:bidi="ar-SA"/>
      </w:rPr>
    </w:lvl>
    <w:lvl w:ilvl="6" w:tplc="80CC90E8">
      <w:numFmt w:val="bullet"/>
      <w:lvlText w:val="•"/>
      <w:lvlJc w:val="left"/>
      <w:pPr>
        <w:ind w:left="1977" w:hanging="341"/>
      </w:pPr>
      <w:rPr>
        <w:rFonts w:hint="default"/>
        <w:lang w:val="en-US" w:eastAsia="en-US" w:bidi="ar-SA"/>
      </w:rPr>
    </w:lvl>
    <w:lvl w:ilvl="7" w:tplc="84AEA9DC">
      <w:numFmt w:val="bullet"/>
      <w:lvlText w:val="•"/>
      <w:lvlJc w:val="left"/>
      <w:pPr>
        <w:ind w:left="2240" w:hanging="341"/>
      </w:pPr>
      <w:rPr>
        <w:rFonts w:hint="default"/>
        <w:lang w:val="en-US" w:eastAsia="en-US" w:bidi="ar-SA"/>
      </w:rPr>
    </w:lvl>
    <w:lvl w:ilvl="8" w:tplc="D98436A4">
      <w:numFmt w:val="bullet"/>
      <w:lvlText w:val="•"/>
      <w:lvlJc w:val="left"/>
      <w:pPr>
        <w:ind w:left="2503" w:hanging="341"/>
      </w:pPr>
      <w:rPr>
        <w:rFonts w:hint="default"/>
        <w:lang w:val="en-US" w:eastAsia="en-US" w:bidi="ar-SA"/>
      </w:rPr>
    </w:lvl>
  </w:abstractNum>
  <w:abstractNum w:abstractNumId="13" w15:restartNumberingAfterBreak="0">
    <w:nsid w:val="097A406F"/>
    <w:multiLevelType w:val="hybridMultilevel"/>
    <w:tmpl w:val="65560A52"/>
    <w:lvl w:ilvl="0" w:tplc="5ED8E5FC">
      <w:start w:val="1"/>
      <w:numFmt w:val="lowerRoman"/>
      <w:lvlText w:val="(%1)"/>
      <w:lvlJc w:val="left"/>
      <w:pPr>
        <w:ind w:left="1178"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A13AA490">
      <w:numFmt w:val="bullet"/>
      <w:lvlText w:val="•"/>
      <w:lvlJc w:val="left"/>
      <w:pPr>
        <w:ind w:left="2058" w:hanging="514"/>
      </w:pPr>
      <w:rPr>
        <w:rFonts w:hint="default"/>
        <w:lang w:val="en-US" w:eastAsia="en-US" w:bidi="ar-SA"/>
      </w:rPr>
    </w:lvl>
    <w:lvl w:ilvl="2" w:tplc="A21A63C4">
      <w:numFmt w:val="bullet"/>
      <w:lvlText w:val="•"/>
      <w:lvlJc w:val="left"/>
      <w:pPr>
        <w:ind w:left="2936" w:hanging="514"/>
      </w:pPr>
      <w:rPr>
        <w:rFonts w:hint="default"/>
        <w:lang w:val="en-US" w:eastAsia="en-US" w:bidi="ar-SA"/>
      </w:rPr>
    </w:lvl>
    <w:lvl w:ilvl="3" w:tplc="C4AE03C6">
      <w:numFmt w:val="bullet"/>
      <w:lvlText w:val="•"/>
      <w:lvlJc w:val="left"/>
      <w:pPr>
        <w:ind w:left="3814" w:hanging="514"/>
      </w:pPr>
      <w:rPr>
        <w:rFonts w:hint="default"/>
        <w:lang w:val="en-US" w:eastAsia="en-US" w:bidi="ar-SA"/>
      </w:rPr>
    </w:lvl>
    <w:lvl w:ilvl="4" w:tplc="06E85DB8">
      <w:numFmt w:val="bullet"/>
      <w:lvlText w:val="•"/>
      <w:lvlJc w:val="left"/>
      <w:pPr>
        <w:ind w:left="4692" w:hanging="514"/>
      </w:pPr>
      <w:rPr>
        <w:rFonts w:hint="default"/>
        <w:lang w:val="en-US" w:eastAsia="en-US" w:bidi="ar-SA"/>
      </w:rPr>
    </w:lvl>
    <w:lvl w:ilvl="5" w:tplc="EBB89FDC">
      <w:numFmt w:val="bullet"/>
      <w:lvlText w:val="•"/>
      <w:lvlJc w:val="left"/>
      <w:pPr>
        <w:ind w:left="5570" w:hanging="514"/>
      </w:pPr>
      <w:rPr>
        <w:rFonts w:hint="default"/>
        <w:lang w:val="en-US" w:eastAsia="en-US" w:bidi="ar-SA"/>
      </w:rPr>
    </w:lvl>
    <w:lvl w:ilvl="6" w:tplc="226A86C0">
      <w:numFmt w:val="bullet"/>
      <w:lvlText w:val="•"/>
      <w:lvlJc w:val="left"/>
      <w:pPr>
        <w:ind w:left="6448" w:hanging="514"/>
      </w:pPr>
      <w:rPr>
        <w:rFonts w:hint="default"/>
        <w:lang w:val="en-US" w:eastAsia="en-US" w:bidi="ar-SA"/>
      </w:rPr>
    </w:lvl>
    <w:lvl w:ilvl="7" w:tplc="0368FE4A">
      <w:numFmt w:val="bullet"/>
      <w:lvlText w:val="•"/>
      <w:lvlJc w:val="left"/>
      <w:pPr>
        <w:ind w:left="7326" w:hanging="514"/>
      </w:pPr>
      <w:rPr>
        <w:rFonts w:hint="default"/>
        <w:lang w:val="en-US" w:eastAsia="en-US" w:bidi="ar-SA"/>
      </w:rPr>
    </w:lvl>
    <w:lvl w:ilvl="8" w:tplc="FF4CB086">
      <w:numFmt w:val="bullet"/>
      <w:lvlText w:val="•"/>
      <w:lvlJc w:val="left"/>
      <w:pPr>
        <w:ind w:left="8204" w:hanging="514"/>
      </w:pPr>
      <w:rPr>
        <w:rFonts w:hint="default"/>
        <w:lang w:val="en-US" w:eastAsia="en-US" w:bidi="ar-SA"/>
      </w:rPr>
    </w:lvl>
  </w:abstractNum>
  <w:abstractNum w:abstractNumId="14" w15:restartNumberingAfterBreak="0">
    <w:nsid w:val="099B1E62"/>
    <w:multiLevelType w:val="hybridMultilevel"/>
    <w:tmpl w:val="77E6151A"/>
    <w:lvl w:ilvl="0" w:tplc="02527B8C">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24C03A1A">
      <w:numFmt w:val="bullet"/>
      <w:lvlText w:val="•"/>
      <w:lvlJc w:val="left"/>
      <w:pPr>
        <w:ind w:left="2058" w:hanging="512"/>
      </w:pPr>
      <w:rPr>
        <w:rFonts w:hint="default"/>
        <w:lang w:val="en-US" w:eastAsia="en-US" w:bidi="ar-SA"/>
      </w:rPr>
    </w:lvl>
    <w:lvl w:ilvl="2" w:tplc="62BE77CE">
      <w:numFmt w:val="bullet"/>
      <w:lvlText w:val="•"/>
      <w:lvlJc w:val="left"/>
      <w:pPr>
        <w:ind w:left="2936" w:hanging="512"/>
      </w:pPr>
      <w:rPr>
        <w:rFonts w:hint="default"/>
        <w:lang w:val="en-US" w:eastAsia="en-US" w:bidi="ar-SA"/>
      </w:rPr>
    </w:lvl>
    <w:lvl w:ilvl="3" w:tplc="8A4A9D40">
      <w:numFmt w:val="bullet"/>
      <w:lvlText w:val="•"/>
      <w:lvlJc w:val="left"/>
      <w:pPr>
        <w:ind w:left="3814" w:hanging="512"/>
      </w:pPr>
      <w:rPr>
        <w:rFonts w:hint="default"/>
        <w:lang w:val="en-US" w:eastAsia="en-US" w:bidi="ar-SA"/>
      </w:rPr>
    </w:lvl>
    <w:lvl w:ilvl="4" w:tplc="3EEA09D2">
      <w:numFmt w:val="bullet"/>
      <w:lvlText w:val="•"/>
      <w:lvlJc w:val="left"/>
      <w:pPr>
        <w:ind w:left="4692" w:hanging="512"/>
      </w:pPr>
      <w:rPr>
        <w:rFonts w:hint="default"/>
        <w:lang w:val="en-US" w:eastAsia="en-US" w:bidi="ar-SA"/>
      </w:rPr>
    </w:lvl>
    <w:lvl w:ilvl="5" w:tplc="1BBA144C">
      <w:numFmt w:val="bullet"/>
      <w:lvlText w:val="•"/>
      <w:lvlJc w:val="left"/>
      <w:pPr>
        <w:ind w:left="5570" w:hanging="512"/>
      </w:pPr>
      <w:rPr>
        <w:rFonts w:hint="default"/>
        <w:lang w:val="en-US" w:eastAsia="en-US" w:bidi="ar-SA"/>
      </w:rPr>
    </w:lvl>
    <w:lvl w:ilvl="6" w:tplc="28B634CC">
      <w:numFmt w:val="bullet"/>
      <w:lvlText w:val="•"/>
      <w:lvlJc w:val="left"/>
      <w:pPr>
        <w:ind w:left="6448" w:hanging="512"/>
      </w:pPr>
      <w:rPr>
        <w:rFonts w:hint="default"/>
        <w:lang w:val="en-US" w:eastAsia="en-US" w:bidi="ar-SA"/>
      </w:rPr>
    </w:lvl>
    <w:lvl w:ilvl="7" w:tplc="CFE07CA2">
      <w:numFmt w:val="bullet"/>
      <w:lvlText w:val="•"/>
      <w:lvlJc w:val="left"/>
      <w:pPr>
        <w:ind w:left="7326" w:hanging="512"/>
      </w:pPr>
      <w:rPr>
        <w:rFonts w:hint="default"/>
        <w:lang w:val="en-US" w:eastAsia="en-US" w:bidi="ar-SA"/>
      </w:rPr>
    </w:lvl>
    <w:lvl w:ilvl="8" w:tplc="C3BC8C84">
      <w:numFmt w:val="bullet"/>
      <w:lvlText w:val="•"/>
      <w:lvlJc w:val="left"/>
      <w:pPr>
        <w:ind w:left="8204" w:hanging="512"/>
      </w:pPr>
      <w:rPr>
        <w:rFonts w:hint="default"/>
        <w:lang w:val="en-US" w:eastAsia="en-US" w:bidi="ar-SA"/>
      </w:rPr>
    </w:lvl>
  </w:abstractNum>
  <w:abstractNum w:abstractNumId="15" w15:restartNumberingAfterBreak="0">
    <w:nsid w:val="0ABC7983"/>
    <w:multiLevelType w:val="hybridMultilevel"/>
    <w:tmpl w:val="C5C21B16"/>
    <w:lvl w:ilvl="0" w:tplc="88360E1C">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AC7CC6AA">
      <w:numFmt w:val="bullet"/>
      <w:lvlText w:val="•"/>
      <w:lvlJc w:val="left"/>
      <w:pPr>
        <w:ind w:left="1770" w:hanging="653"/>
      </w:pPr>
      <w:rPr>
        <w:rFonts w:hint="default"/>
        <w:lang w:val="en-US" w:eastAsia="en-US" w:bidi="ar-SA"/>
      </w:rPr>
    </w:lvl>
    <w:lvl w:ilvl="2" w:tplc="F2C652D2">
      <w:numFmt w:val="bullet"/>
      <w:lvlText w:val="•"/>
      <w:lvlJc w:val="left"/>
      <w:pPr>
        <w:ind w:left="2680" w:hanging="653"/>
      </w:pPr>
      <w:rPr>
        <w:rFonts w:hint="default"/>
        <w:lang w:val="en-US" w:eastAsia="en-US" w:bidi="ar-SA"/>
      </w:rPr>
    </w:lvl>
    <w:lvl w:ilvl="3" w:tplc="CDBC55D6">
      <w:numFmt w:val="bullet"/>
      <w:lvlText w:val="•"/>
      <w:lvlJc w:val="left"/>
      <w:pPr>
        <w:ind w:left="3590" w:hanging="653"/>
      </w:pPr>
      <w:rPr>
        <w:rFonts w:hint="default"/>
        <w:lang w:val="en-US" w:eastAsia="en-US" w:bidi="ar-SA"/>
      </w:rPr>
    </w:lvl>
    <w:lvl w:ilvl="4" w:tplc="7C2285D8">
      <w:numFmt w:val="bullet"/>
      <w:lvlText w:val="•"/>
      <w:lvlJc w:val="left"/>
      <w:pPr>
        <w:ind w:left="4500" w:hanging="653"/>
      </w:pPr>
      <w:rPr>
        <w:rFonts w:hint="default"/>
        <w:lang w:val="en-US" w:eastAsia="en-US" w:bidi="ar-SA"/>
      </w:rPr>
    </w:lvl>
    <w:lvl w:ilvl="5" w:tplc="0FD0169C">
      <w:numFmt w:val="bullet"/>
      <w:lvlText w:val="•"/>
      <w:lvlJc w:val="left"/>
      <w:pPr>
        <w:ind w:left="5410" w:hanging="653"/>
      </w:pPr>
      <w:rPr>
        <w:rFonts w:hint="default"/>
        <w:lang w:val="en-US" w:eastAsia="en-US" w:bidi="ar-SA"/>
      </w:rPr>
    </w:lvl>
    <w:lvl w:ilvl="6" w:tplc="A2040E50">
      <w:numFmt w:val="bullet"/>
      <w:lvlText w:val="•"/>
      <w:lvlJc w:val="left"/>
      <w:pPr>
        <w:ind w:left="6320" w:hanging="653"/>
      </w:pPr>
      <w:rPr>
        <w:rFonts w:hint="default"/>
        <w:lang w:val="en-US" w:eastAsia="en-US" w:bidi="ar-SA"/>
      </w:rPr>
    </w:lvl>
    <w:lvl w:ilvl="7" w:tplc="987EC624">
      <w:numFmt w:val="bullet"/>
      <w:lvlText w:val="•"/>
      <w:lvlJc w:val="left"/>
      <w:pPr>
        <w:ind w:left="7230" w:hanging="653"/>
      </w:pPr>
      <w:rPr>
        <w:rFonts w:hint="default"/>
        <w:lang w:val="en-US" w:eastAsia="en-US" w:bidi="ar-SA"/>
      </w:rPr>
    </w:lvl>
    <w:lvl w:ilvl="8" w:tplc="E4ECB8EA">
      <w:numFmt w:val="bullet"/>
      <w:lvlText w:val="•"/>
      <w:lvlJc w:val="left"/>
      <w:pPr>
        <w:ind w:left="8140" w:hanging="653"/>
      </w:pPr>
      <w:rPr>
        <w:rFonts w:hint="default"/>
        <w:lang w:val="en-US" w:eastAsia="en-US" w:bidi="ar-SA"/>
      </w:rPr>
    </w:lvl>
  </w:abstractNum>
  <w:abstractNum w:abstractNumId="16" w15:restartNumberingAfterBreak="0">
    <w:nsid w:val="0B8A6A29"/>
    <w:multiLevelType w:val="multilevel"/>
    <w:tmpl w:val="CB505CB2"/>
    <w:lvl w:ilvl="0">
      <w:start w:val="9"/>
      <w:numFmt w:val="decimal"/>
      <w:lvlText w:val="%1"/>
      <w:lvlJc w:val="left"/>
      <w:pPr>
        <w:ind w:left="156" w:hanging="320"/>
        <w:jc w:val="left"/>
      </w:pPr>
      <w:rPr>
        <w:rFonts w:hint="default"/>
        <w:lang w:val="en-US" w:eastAsia="en-US" w:bidi="ar-SA"/>
      </w:rPr>
    </w:lvl>
    <w:lvl w:ilvl="1">
      <w:start w:val="1"/>
      <w:numFmt w:val="decimal"/>
      <w:lvlText w:val="%1.%2"/>
      <w:lvlJc w:val="left"/>
      <w:pPr>
        <w:ind w:left="156" w:hanging="320"/>
        <w:jc w:val="left"/>
      </w:pPr>
      <w:rPr>
        <w:rFonts w:ascii="Times New Roman" w:eastAsia="Times New Roman" w:hAnsi="Times New Roman" w:cs="Times New Roman" w:hint="default"/>
        <w:b/>
        <w:bCs/>
        <w:i w:val="0"/>
        <w:iCs w:val="0"/>
        <w:spacing w:val="-1"/>
        <w:w w:val="100"/>
        <w:sz w:val="21"/>
        <w:szCs w:val="21"/>
        <w:lang w:val="en-US" w:eastAsia="en-US" w:bidi="ar-SA"/>
      </w:rPr>
    </w:lvl>
    <w:lvl w:ilvl="2">
      <w:numFmt w:val="bullet"/>
      <w:lvlText w:val="•"/>
      <w:lvlJc w:val="left"/>
      <w:pPr>
        <w:ind w:left="2120" w:hanging="320"/>
      </w:pPr>
      <w:rPr>
        <w:rFonts w:hint="default"/>
        <w:lang w:val="en-US" w:eastAsia="en-US" w:bidi="ar-SA"/>
      </w:rPr>
    </w:lvl>
    <w:lvl w:ilvl="3">
      <w:numFmt w:val="bullet"/>
      <w:lvlText w:val="•"/>
      <w:lvlJc w:val="left"/>
      <w:pPr>
        <w:ind w:left="3100" w:hanging="320"/>
      </w:pPr>
      <w:rPr>
        <w:rFonts w:hint="default"/>
        <w:lang w:val="en-US" w:eastAsia="en-US" w:bidi="ar-SA"/>
      </w:rPr>
    </w:lvl>
    <w:lvl w:ilvl="4">
      <w:numFmt w:val="bullet"/>
      <w:lvlText w:val="•"/>
      <w:lvlJc w:val="left"/>
      <w:pPr>
        <w:ind w:left="4080" w:hanging="320"/>
      </w:pPr>
      <w:rPr>
        <w:rFonts w:hint="default"/>
        <w:lang w:val="en-US" w:eastAsia="en-US" w:bidi="ar-SA"/>
      </w:rPr>
    </w:lvl>
    <w:lvl w:ilvl="5">
      <w:numFmt w:val="bullet"/>
      <w:lvlText w:val="•"/>
      <w:lvlJc w:val="left"/>
      <w:pPr>
        <w:ind w:left="5060" w:hanging="320"/>
      </w:pPr>
      <w:rPr>
        <w:rFonts w:hint="default"/>
        <w:lang w:val="en-US" w:eastAsia="en-US" w:bidi="ar-SA"/>
      </w:rPr>
    </w:lvl>
    <w:lvl w:ilvl="6">
      <w:numFmt w:val="bullet"/>
      <w:lvlText w:val="•"/>
      <w:lvlJc w:val="left"/>
      <w:pPr>
        <w:ind w:left="6040" w:hanging="320"/>
      </w:pPr>
      <w:rPr>
        <w:rFonts w:hint="default"/>
        <w:lang w:val="en-US" w:eastAsia="en-US" w:bidi="ar-SA"/>
      </w:rPr>
    </w:lvl>
    <w:lvl w:ilvl="7">
      <w:numFmt w:val="bullet"/>
      <w:lvlText w:val="•"/>
      <w:lvlJc w:val="left"/>
      <w:pPr>
        <w:ind w:left="7020" w:hanging="320"/>
      </w:pPr>
      <w:rPr>
        <w:rFonts w:hint="default"/>
        <w:lang w:val="en-US" w:eastAsia="en-US" w:bidi="ar-SA"/>
      </w:rPr>
    </w:lvl>
    <w:lvl w:ilvl="8">
      <w:numFmt w:val="bullet"/>
      <w:lvlText w:val="•"/>
      <w:lvlJc w:val="left"/>
      <w:pPr>
        <w:ind w:left="8000" w:hanging="320"/>
      </w:pPr>
      <w:rPr>
        <w:rFonts w:hint="default"/>
        <w:lang w:val="en-US" w:eastAsia="en-US" w:bidi="ar-SA"/>
      </w:rPr>
    </w:lvl>
  </w:abstractNum>
  <w:abstractNum w:abstractNumId="17" w15:restartNumberingAfterBreak="0">
    <w:nsid w:val="0CFA7E7D"/>
    <w:multiLevelType w:val="multilevel"/>
    <w:tmpl w:val="A382619E"/>
    <w:lvl w:ilvl="0">
      <w:start w:val="2"/>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18" w15:restartNumberingAfterBreak="0">
    <w:nsid w:val="0D633643"/>
    <w:multiLevelType w:val="hybridMultilevel"/>
    <w:tmpl w:val="F2EA959A"/>
    <w:lvl w:ilvl="0" w:tplc="BF82697C">
      <w:start w:val="1"/>
      <w:numFmt w:val="lowerRoman"/>
      <w:lvlText w:val="(%1)"/>
      <w:lvlJc w:val="left"/>
      <w:pPr>
        <w:ind w:left="1175"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39F0F3D8">
      <w:numFmt w:val="bullet"/>
      <w:lvlText w:val="•"/>
      <w:lvlJc w:val="left"/>
      <w:pPr>
        <w:ind w:left="2058" w:hanging="514"/>
      </w:pPr>
      <w:rPr>
        <w:rFonts w:hint="default"/>
        <w:lang w:val="en-US" w:eastAsia="en-US" w:bidi="ar-SA"/>
      </w:rPr>
    </w:lvl>
    <w:lvl w:ilvl="2" w:tplc="708E9352">
      <w:numFmt w:val="bullet"/>
      <w:lvlText w:val="•"/>
      <w:lvlJc w:val="left"/>
      <w:pPr>
        <w:ind w:left="2936" w:hanging="514"/>
      </w:pPr>
      <w:rPr>
        <w:rFonts w:hint="default"/>
        <w:lang w:val="en-US" w:eastAsia="en-US" w:bidi="ar-SA"/>
      </w:rPr>
    </w:lvl>
    <w:lvl w:ilvl="3" w:tplc="3AFC1EAE">
      <w:numFmt w:val="bullet"/>
      <w:lvlText w:val="•"/>
      <w:lvlJc w:val="left"/>
      <w:pPr>
        <w:ind w:left="3814" w:hanging="514"/>
      </w:pPr>
      <w:rPr>
        <w:rFonts w:hint="default"/>
        <w:lang w:val="en-US" w:eastAsia="en-US" w:bidi="ar-SA"/>
      </w:rPr>
    </w:lvl>
    <w:lvl w:ilvl="4" w:tplc="3E5CABDC">
      <w:numFmt w:val="bullet"/>
      <w:lvlText w:val="•"/>
      <w:lvlJc w:val="left"/>
      <w:pPr>
        <w:ind w:left="4692" w:hanging="514"/>
      </w:pPr>
      <w:rPr>
        <w:rFonts w:hint="default"/>
        <w:lang w:val="en-US" w:eastAsia="en-US" w:bidi="ar-SA"/>
      </w:rPr>
    </w:lvl>
    <w:lvl w:ilvl="5" w:tplc="8EE0B76A">
      <w:numFmt w:val="bullet"/>
      <w:lvlText w:val="•"/>
      <w:lvlJc w:val="left"/>
      <w:pPr>
        <w:ind w:left="5570" w:hanging="514"/>
      </w:pPr>
      <w:rPr>
        <w:rFonts w:hint="default"/>
        <w:lang w:val="en-US" w:eastAsia="en-US" w:bidi="ar-SA"/>
      </w:rPr>
    </w:lvl>
    <w:lvl w:ilvl="6" w:tplc="F7566ACE">
      <w:numFmt w:val="bullet"/>
      <w:lvlText w:val="•"/>
      <w:lvlJc w:val="left"/>
      <w:pPr>
        <w:ind w:left="6448" w:hanging="514"/>
      </w:pPr>
      <w:rPr>
        <w:rFonts w:hint="default"/>
        <w:lang w:val="en-US" w:eastAsia="en-US" w:bidi="ar-SA"/>
      </w:rPr>
    </w:lvl>
    <w:lvl w:ilvl="7" w:tplc="D23A97A0">
      <w:numFmt w:val="bullet"/>
      <w:lvlText w:val="•"/>
      <w:lvlJc w:val="left"/>
      <w:pPr>
        <w:ind w:left="7326" w:hanging="514"/>
      </w:pPr>
      <w:rPr>
        <w:rFonts w:hint="default"/>
        <w:lang w:val="en-US" w:eastAsia="en-US" w:bidi="ar-SA"/>
      </w:rPr>
    </w:lvl>
    <w:lvl w:ilvl="8" w:tplc="698EE8BE">
      <w:numFmt w:val="bullet"/>
      <w:lvlText w:val="•"/>
      <w:lvlJc w:val="left"/>
      <w:pPr>
        <w:ind w:left="8204" w:hanging="514"/>
      </w:pPr>
      <w:rPr>
        <w:rFonts w:hint="default"/>
        <w:lang w:val="en-US" w:eastAsia="en-US" w:bidi="ar-SA"/>
      </w:rPr>
    </w:lvl>
  </w:abstractNum>
  <w:abstractNum w:abstractNumId="19" w15:restartNumberingAfterBreak="0">
    <w:nsid w:val="0EA50869"/>
    <w:multiLevelType w:val="hybridMultilevel"/>
    <w:tmpl w:val="845E83F6"/>
    <w:lvl w:ilvl="0" w:tplc="E068B7BC">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25E88384">
      <w:numFmt w:val="bullet"/>
      <w:lvlText w:val="•"/>
      <w:lvlJc w:val="left"/>
      <w:pPr>
        <w:ind w:left="2058" w:hanging="514"/>
      </w:pPr>
      <w:rPr>
        <w:rFonts w:hint="default"/>
        <w:lang w:val="en-US" w:eastAsia="en-US" w:bidi="ar-SA"/>
      </w:rPr>
    </w:lvl>
    <w:lvl w:ilvl="2" w:tplc="C3A64108">
      <w:numFmt w:val="bullet"/>
      <w:lvlText w:val="•"/>
      <w:lvlJc w:val="left"/>
      <w:pPr>
        <w:ind w:left="2936" w:hanging="514"/>
      </w:pPr>
      <w:rPr>
        <w:rFonts w:hint="default"/>
        <w:lang w:val="en-US" w:eastAsia="en-US" w:bidi="ar-SA"/>
      </w:rPr>
    </w:lvl>
    <w:lvl w:ilvl="3" w:tplc="5DE44CFC">
      <w:numFmt w:val="bullet"/>
      <w:lvlText w:val="•"/>
      <w:lvlJc w:val="left"/>
      <w:pPr>
        <w:ind w:left="3814" w:hanging="514"/>
      </w:pPr>
      <w:rPr>
        <w:rFonts w:hint="default"/>
        <w:lang w:val="en-US" w:eastAsia="en-US" w:bidi="ar-SA"/>
      </w:rPr>
    </w:lvl>
    <w:lvl w:ilvl="4" w:tplc="EA4058F4">
      <w:numFmt w:val="bullet"/>
      <w:lvlText w:val="•"/>
      <w:lvlJc w:val="left"/>
      <w:pPr>
        <w:ind w:left="4692" w:hanging="514"/>
      </w:pPr>
      <w:rPr>
        <w:rFonts w:hint="default"/>
        <w:lang w:val="en-US" w:eastAsia="en-US" w:bidi="ar-SA"/>
      </w:rPr>
    </w:lvl>
    <w:lvl w:ilvl="5" w:tplc="E258DE88">
      <w:numFmt w:val="bullet"/>
      <w:lvlText w:val="•"/>
      <w:lvlJc w:val="left"/>
      <w:pPr>
        <w:ind w:left="5570" w:hanging="514"/>
      </w:pPr>
      <w:rPr>
        <w:rFonts w:hint="default"/>
        <w:lang w:val="en-US" w:eastAsia="en-US" w:bidi="ar-SA"/>
      </w:rPr>
    </w:lvl>
    <w:lvl w:ilvl="6" w:tplc="BA56F1FE">
      <w:numFmt w:val="bullet"/>
      <w:lvlText w:val="•"/>
      <w:lvlJc w:val="left"/>
      <w:pPr>
        <w:ind w:left="6448" w:hanging="514"/>
      </w:pPr>
      <w:rPr>
        <w:rFonts w:hint="default"/>
        <w:lang w:val="en-US" w:eastAsia="en-US" w:bidi="ar-SA"/>
      </w:rPr>
    </w:lvl>
    <w:lvl w:ilvl="7" w:tplc="258275EA">
      <w:numFmt w:val="bullet"/>
      <w:lvlText w:val="•"/>
      <w:lvlJc w:val="left"/>
      <w:pPr>
        <w:ind w:left="7326" w:hanging="514"/>
      </w:pPr>
      <w:rPr>
        <w:rFonts w:hint="default"/>
        <w:lang w:val="en-US" w:eastAsia="en-US" w:bidi="ar-SA"/>
      </w:rPr>
    </w:lvl>
    <w:lvl w:ilvl="8" w:tplc="EC1C8E10">
      <w:numFmt w:val="bullet"/>
      <w:lvlText w:val="•"/>
      <w:lvlJc w:val="left"/>
      <w:pPr>
        <w:ind w:left="8204" w:hanging="514"/>
      </w:pPr>
      <w:rPr>
        <w:rFonts w:hint="default"/>
        <w:lang w:val="en-US" w:eastAsia="en-US" w:bidi="ar-SA"/>
      </w:rPr>
    </w:lvl>
  </w:abstractNum>
  <w:abstractNum w:abstractNumId="20" w15:restartNumberingAfterBreak="0">
    <w:nsid w:val="0EE649E3"/>
    <w:multiLevelType w:val="hybridMultilevel"/>
    <w:tmpl w:val="9C389D9E"/>
    <w:lvl w:ilvl="0" w:tplc="4CAE056A">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2F9A73F2">
      <w:numFmt w:val="bullet"/>
      <w:lvlText w:val="•"/>
      <w:lvlJc w:val="left"/>
      <w:pPr>
        <w:ind w:left="2058" w:hanging="514"/>
      </w:pPr>
      <w:rPr>
        <w:rFonts w:hint="default"/>
        <w:lang w:val="en-US" w:eastAsia="en-US" w:bidi="ar-SA"/>
      </w:rPr>
    </w:lvl>
    <w:lvl w:ilvl="2" w:tplc="ACD88464">
      <w:numFmt w:val="bullet"/>
      <w:lvlText w:val="•"/>
      <w:lvlJc w:val="left"/>
      <w:pPr>
        <w:ind w:left="2936" w:hanging="514"/>
      </w:pPr>
      <w:rPr>
        <w:rFonts w:hint="default"/>
        <w:lang w:val="en-US" w:eastAsia="en-US" w:bidi="ar-SA"/>
      </w:rPr>
    </w:lvl>
    <w:lvl w:ilvl="3" w:tplc="5BC033BA">
      <w:numFmt w:val="bullet"/>
      <w:lvlText w:val="•"/>
      <w:lvlJc w:val="left"/>
      <w:pPr>
        <w:ind w:left="3814" w:hanging="514"/>
      </w:pPr>
      <w:rPr>
        <w:rFonts w:hint="default"/>
        <w:lang w:val="en-US" w:eastAsia="en-US" w:bidi="ar-SA"/>
      </w:rPr>
    </w:lvl>
    <w:lvl w:ilvl="4" w:tplc="BB60E8FC">
      <w:numFmt w:val="bullet"/>
      <w:lvlText w:val="•"/>
      <w:lvlJc w:val="left"/>
      <w:pPr>
        <w:ind w:left="4692" w:hanging="514"/>
      </w:pPr>
      <w:rPr>
        <w:rFonts w:hint="default"/>
        <w:lang w:val="en-US" w:eastAsia="en-US" w:bidi="ar-SA"/>
      </w:rPr>
    </w:lvl>
    <w:lvl w:ilvl="5" w:tplc="BFC225B6">
      <w:numFmt w:val="bullet"/>
      <w:lvlText w:val="•"/>
      <w:lvlJc w:val="left"/>
      <w:pPr>
        <w:ind w:left="5570" w:hanging="514"/>
      </w:pPr>
      <w:rPr>
        <w:rFonts w:hint="default"/>
        <w:lang w:val="en-US" w:eastAsia="en-US" w:bidi="ar-SA"/>
      </w:rPr>
    </w:lvl>
    <w:lvl w:ilvl="6" w:tplc="37FC16E0">
      <w:numFmt w:val="bullet"/>
      <w:lvlText w:val="•"/>
      <w:lvlJc w:val="left"/>
      <w:pPr>
        <w:ind w:left="6448" w:hanging="514"/>
      </w:pPr>
      <w:rPr>
        <w:rFonts w:hint="default"/>
        <w:lang w:val="en-US" w:eastAsia="en-US" w:bidi="ar-SA"/>
      </w:rPr>
    </w:lvl>
    <w:lvl w:ilvl="7" w:tplc="FA9CE222">
      <w:numFmt w:val="bullet"/>
      <w:lvlText w:val="•"/>
      <w:lvlJc w:val="left"/>
      <w:pPr>
        <w:ind w:left="7326" w:hanging="514"/>
      </w:pPr>
      <w:rPr>
        <w:rFonts w:hint="default"/>
        <w:lang w:val="en-US" w:eastAsia="en-US" w:bidi="ar-SA"/>
      </w:rPr>
    </w:lvl>
    <w:lvl w:ilvl="8" w:tplc="EFBEF202">
      <w:numFmt w:val="bullet"/>
      <w:lvlText w:val="•"/>
      <w:lvlJc w:val="left"/>
      <w:pPr>
        <w:ind w:left="8204" w:hanging="514"/>
      </w:pPr>
      <w:rPr>
        <w:rFonts w:hint="default"/>
        <w:lang w:val="en-US" w:eastAsia="en-US" w:bidi="ar-SA"/>
      </w:rPr>
    </w:lvl>
  </w:abstractNum>
  <w:abstractNum w:abstractNumId="21" w15:restartNumberingAfterBreak="0">
    <w:nsid w:val="0F282860"/>
    <w:multiLevelType w:val="multilevel"/>
    <w:tmpl w:val="6F3E23D0"/>
    <w:lvl w:ilvl="0">
      <w:start w:val="1"/>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22" w15:restartNumberingAfterBreak="0">
    <w:nsid w:val="0FF71D6A"/>
    <w:multiLevelType w:val="hybridMultilevel"/>
    <w:tmpl w:val="238AEF2E"/>
    <w:lvl w:ilvl="0" w:tplc="7384EE20">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E1981460">
      <w:numFmt w:val="bullet"/>
      <w:lvlText w:val="•"/>
      <w:lvlJc w:val="left"/>
      <w:pPr>
        <w:ind w:left="2058" w:hanging="514"/>
      </w:pPr>
      <w:rPr>
        <w:rFonts w:hint="default"/>
        <w:lang w:val="en-US" w:eastAsia="en-US" w:bidi="ar-SA"/>
      </w:rPr>
    </w:lvl>
    <w:lvl w:ilvl="2" w:tplc="1684372E">
      <w:numFmt w:val="bullet"/>
      <w:lvlText w:val="•"/>
      <w:lvlJc w:val="left"/>
      <w:pPr>
        <w:ind w:left="2936" w:hanging="514"/>
      </w:pPr>
      <w:rPr>
        <w:rFonts w:hint="default"/>
        <w:lang w:val="en-US" w:eastAsia="en-US" w:bidi="ar-SA"/>
      </w:rPr>
    </w:lvl>
    <w:lvl w:ilvl="3" w:tplc="5546DF88">
      <w:numFmt w:val="bullet"/>
      <w:lvlText w:val="•"/>
      <w:lvlJc w:val="left"/>
      <w:pPr>
        <w:ind w:left="3814" w:hanging="514"/>
      </w:pPr>
      <w:rPr>
        <w:rFonts w:hint="default"/>
        <w:lang w:val="en-US" w:eastAsia="en-US" w:bidi="ar-SA"/>
      </w:rPr>
    </w:lvl>
    <w:lvl w:ilvl="4" w:tplc="E0C0C39E">
      <w:numFmt w:val="bullet"/>
      <w:lvlText w:val="•"/>
      <w:lvlJc w:val="left"/>
      <w:pPr>
        <w:ind w:left="4692" w:hanging="514"/>
      </w:pPr>
      <w:rPr>
        <w:rFonts w:hint="default"/>
        <w:lang w:val="en-US" w:eastAsia="en-US" w:bidi="ar-SA"/>
      </w:rPr>
    </w:lvl>
    <w:lvl w:ilvl="5" w:tplc="FC145858">
      <w:numFmt w:val="bullet"/>
      <w:lvlText w:val="•"/>
      <w:lvlJc w:val="left"/>
      <w:pPr>
        <w:ind w:left="5570" w:hanging="514"/>
      </w:pPr>
      <w:rPr>
        <w:rFonts w:hint="default"/>
        <w:lang w:val="en-US" w:eastAsia="en-US" w:bidi="ar-SA"/>
      </w:rPr>
    </w:lvl>
    <w:lvl w:ilvl="6" w:tplc="BB08BACA">
      <w:numFmt w:val="bullet"/>
      <w:lvlText w:val="•"/>
      <w:lvlJc w:val="left"/>
      <w:pPr>
        <w:ind w:left="6448" w:hanging="514"/>
      </w:pPr>
      <w:rPr>
        <w:rFonts w:hint="default"/>
        <w:lang w:val="en-US" w:eastAsia="en-US" w:bidi="ar-SA"/>
      </w:rPr>
    </w:lvl>
    <w:lvl w:ilvl="7" w:tplc="6F1872EE">
      <w:numFmt w:val="bullet"/>
      <w:lvlText w:val="•"/>
      <w:lvlJc w:val="left"/>
      <w:pPr>
        <w:ind w:left="7326" w:hanging="514"/>
      </w:pPr>
      <w:rPr>
        <w:rFonts w:hint="default"/>
        <w:lang w:val="en-US" w:eastAsia="en-US" w:bidi="ar-SA"/>
      </w:rPr>
    </w:lvl>
    <w:lvl w:ilvl="8" w:tplc="6D4A532A">
      <w:numFmt w:val="bullet"/>
      <w:lvlText w:val="•"/>
      <w:lvlJc w:val="left"/>
      <w:pPr>
        <w:ind w:left="8204" w:hanging="514"/>
      </w:pPr>
      <w:rPr>
        <w:rFonts w:hint="default"/>
        <w:lang w:val="en-US" w:eastAsia="en-US" w:bidi="ar-SA"/>
      </w:rPr>
    </w:lvl>
  </w:abstractNum>
  <w:abstractNum w:abstractNumId="23" w15:restartNumberingAfterBreak="0">
    <w:nsid w:val="103E437B"/>
    <w:multiLevelType w:val="hybridMultilevel"/>
    <w:tmpl w:val="0F5A6E18"/>
    <w:lvl w:ilvl="0" w:tplc="27B812D0">
      <w:start w:val="13"/>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3BBCF9FC">
      <w:numFmt w:val="bullet"/>
      <w:lvlText w:val="•"/>
      <w:lvlJc w:val="left"/>
      <w:pPr>
        <w:ind w:left="1770" w:hanging="653"/>
      </w:pPr>
      <w:rPr>
        <w:rFonts w:hint="default"/>
        <w:lang w:val="en-US" w:eastAsia="en-US" w:bidi="ar-SA"/>
      </w:rPr>
    </w:lvl>
    <w:lvl w:ilvl="2" w:tplc="CC88F330">
      <w:numFmt w:val="bullet"/>
      <w:lvlText w:val="•"/>
      <w:lvlJc w:val="left"/>
      <w:pPr>
        <w:ind w:left="2680" w:hanging="653"/>
      </w:pPr>
      <w:rPr>
        <w:rFonts w:hint="default"/>
        <w:lang w:val="en-US" w:eastAsia="en-US" w:bidi="ar-SA"/>
      </w:rPr>
    </w:lvl>
    <w:lvl w:ilvl="3" w:tplc="3FE8F0EE">
      <w:numFmt w:val="bullet"/>
      <w:lvlText w:val="•"/>
      <w:lvlJc w:val="left"/>
      <w:pPr>
        <w:ind w:left="3590" w:hanging="653"/>
      </w:pPr>
      <w:rPr>
        <w:rFonts w:hint="default"/>
        <w:lang w:val="en-US" w:eastAsia="en-US" w:bidi="ar-SA"/>
      </w:rPr>
    </w:lvl>
    <w:lvl w:ilvl="4" w:tplc="93442C58">
      <w:numFmt w:val="bullet"/>
      <w:lvlText w:val="•"/>
      <w:lvlJc w:val="left"/>
      <w:pPr>
        <w:ind w:left="4500" w:hanging="653"/>
      </w:pPr>
      <w:rPr>
        <w:rFonts w:hint="default"/>
        <w:lang w:val="en-US" w:eastAsia="en-US" w:bidi="ar-SA"/>
      </w:rPr>
    </w:lvl>
    <w:lvl w:ilvl="5" w:tplc="7230F66E">
      <w:numFmt w:val="bullet"/>
      <w:lvlText w:val="•"/>
      <w:lvlJc w:val="left"/>
      <w:pPr>
        <w:ind w:left="5410" w:hanging="653"/>
      </w:pPr>
      <w:rPr>
        <w:rFonts w:hint="default"/>
        <w:lang w:val="en-US" w:eastAsia="en-US" w:bidi="ar-SA"/>
      </w:rPr>
    </w:lvl>
    <w:lvl w:ilvl="6" w:tplc="6A8E33A4">
      <w:numFmt w:val="bullet"/>
      <w:lvlText w:val="•"/>
      <w:lvlJc w:val="left"/>
      <w:pPr>
        <w:ind w:left="6320" w:hanging="653"/>
      </w:pPr>
      <w:rPr>
        <w:rFonts w:hint="default"/>
        <w:lang w:val="en-US" w:eastAsia="en-US" w:bidi="ar-SA"/>
      </w:rPr>
    </w:lvl>
    <w:lvl w:ilvl="7" w:tplc="A63E0D78">
      <w:numFmt w:val="bullet"/>
      <w:lvlText w:val="•"/>
      <w:lvlJc w:val="left"/>
      <w:pPr>
        <w:ind w:left="7230" w:hanging="653"/>
      </w:pPr>
      <w:rPr>
        <w:rFonts w:hint="default"/>
        <w:lang w:val="en-US" w:eastAsia="en-US" w:bidi="ar-SA"/>
      </w:rPr>
    </w:lvl>
    <w:lvl w:ilvl="8" w:tplc="22321E3A">
      <w:numFmt w:val="bullet"/>
      <w:lvlText w:val="•"/>
      <w:lvlJc w:val="left"/>
      <w:pPr>
        <w:ind w:left="8140" w:hanging="653"/>
      </w:pPr>
      <w:rPr>
        <w:rFonts w:hint="default"/>
        <w:lang w:val="en-US" w:eastAsia="en-US" w:bidi="ar-SA"/>
      </w:rPr>
    </w:lvl>
  </w:abstractNum>
  <w:abstractNum w:abstractNumId="24" w15:restartNumberingAfterBreak="0">
    <w:nsid w:val="10AE1FE8"/>
    <w:multiLevelType w:val="hybridMultilevel"/>
    <w:tmpl w:val="8236B62C"/>
    <w:lvl w:ilvl="0" w:tplc="6CB60AC8">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E1869142">
      <w:numFmt w:val="bullet"/>
      <w:lvlText w:val="•"/>
      <w:lvlJc w:val="left"/>
      <w:pPr>
        <w:ind w:left="2058" w:hanging="512"/>
      </w:pPr>
      <w:rPr>
        <w:rFonts w:hint="default"/>
        <w:lang w:val="en-US" w:eastAsia="en-US" w:bidi="ar-SA"/>
      </w:rPr>
    </w:lvl>
    <w:lvl w:ilvl="2" w:tplc="3CC80E04">
      <w:numFmt w:val="bullet"/>
      <w:lvlText w:val="•"/>
      <w:lvlJc w:val="left"/>
      <w:pPr>
        <w:ind w:left="2936" w:hanging="512"/>
      </w:pPr>
      <w:rPr>
        <w:rFonts w:hint="default"/>
        <w:lang w:val="en-US" w:eastAsia="en-US" w:bidi="ar-SA"/>
      </w:rPr>
    </w:lvl>
    <w:lvl w:ilvl="3" w:tplc="258CD92E">
      <w:numFmt w:val="bullet"/>
      <w:lvlText w:val="•"/>
      <w:lvlJc w:val="left"/>
      <w:pPr>
        <w:ind w:left="3814" w:hanging="512"/>
      </w:pPr>
      <w:rPr>
        <w:rFonts w:hint="default"/>
        <w:lang w:val="en-US" w:eastAsia="en-US" w:bidi="ar-SA"/>
      </w:rPr>
    </w:lvl>
    <w:lvl w:ilvl="4" w:tplc="3BFED710">
      <w:numFmt w:val="bullet"/>
      <w:lvlText w:val="•"/>
      <w:lvlJc w:val="left"/>
      <w:pPr>
        <w:ind w:left="4692" w:hanging="512"/>
      </w:pPr>
      <w:rPr>
        <w:rFonts w:hint="default"/>
        <w:lang w:val="en-US" w:eastAsia="en-US" w:bidi="ar-SA"/>
      </w:rPr>
    </w:lvl>
    <w:lvl w:ilvl="5" w:tplc="3768FEEC">
      <w:numFmt w:val="bullet"/>
      <w:lvlText w:val="•"/>
      <w:lvlJc w:val="left"/>
      <w:pPr>
        <w:ind w:left="5570" w:hanging="512"/>
      </w:pPr>
      <w:rPr>
        <w:rFonts w:hint="default"/>
        <w:lang w:val="en-US" w:eastAsia="en-US" w:bidi="ar-SA"/>
      </w:rPr>
    </w:lvl>
    <w:lvl w:ilvl="6" w:tplc="2912E20A">
      <w:numFmt w:val="bullet"/>
      <w:lvlText w:val="•"/>
      <w:lvlJc w:val="left"/>
      <w:pPr>
        <w:ind w:left="6448" w:hanging="512"/>
      </w:pPr>
      <w:rPr>
        <w:rFonts w:hint="default"/>
        <w:lang w:val="en-US" w:eastAsia="en-US" w:bidi="ar-SA"/>
      </w:rPr>
    </w:lvl>
    <w:lvl w:ilvl="7" w:tplc="54D6F5A4">
      <w:numFmt w:val="bullet"/>
      <w:lvlText w:val="•"/>
      <w:lvlJc w:val="left"/>
      <w:pPr>
        <w:ind w:left="7326" w:hanging="512"/>
      </w:pPr>
      <w:rPr>
        <w:rFonts w:hint="default"/>
        <w:lang w:val="en-US" w:eastAsia="en-US" w:bidi="ar-SA"/>
      </w:rPr>
    </w:lvl>
    <w:lvl w:ilvl="8" w:tplc="189ED7B0">
      <w:numFmt w:val="bullet"/>
      <w:lvlText w:val="•"/>
      <w:lvlJc w:val="left"/>
      <w:pPr>
        <w:ind w:left="8204" w:hanging="512"/>
      </w:pPr>
      <w:rPr>
        <w:rFonts w:hint="default"/>
        <w:lang w:val="en-US" w:eastAsia="en-US" w:bidi="ar-SA"/>
      </w:rPr>
    </w:lvl>
  </w:abstractNum>
  <w:abstractNum w:abstractNumId="25" w15:restartNumberingAfterBreak="0">
    <w:nsid w:val="10D26B3C"/>
    <w:multiLevelType w:val="hybridMultilevel"/>
    <w:tmpl w:val="4240F8C4"/>
    <w:lvl w:ilvl="0" w:tplc="0638EA5E">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CE841D60">
      <w:start w:val="1"/>
      <w:numFmt w:val="lowerLetter"/>
      <w:lvlText w:val="(%2)"/>
      <w:lvlJc w:val="left"/>
      <w:pPr>
        <w:ind w:left="2196" w:hanging="509"/>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5E6481AE">
      <w:numFmt w:val="bullet"/>
      <w:lvlText w:val="•"/>
      <w:lvlJc w:val="left"/>
      <w:pPr>
        <w:ind w:left="3062" w:hanging="509"/>
      </w:pPr>
      <w:rPr>
        <w:rFonts w:hint="default"/>
        <w:lang w:val="en-US" w:eastAsia="en-US" w:bidi="ar-SA"/>
      </w:rPr>
    </w:lvl>
    <w:lvl w:ilvl="3" w:tplc="6E460890">
      <w:numFmt w:val="bullet"/>
      <w:lvlText w:val="•"/>
      <w:lvlJc w:val="left"/>
      <w:pPr>
        <w:ind w:left="3924" w:hanging="509"/>
      </w:pPr>
      <w:rPr>
        <w:rFonts w:hint="default"/>
        <w:lang w:val="en-US" w:eastAsia="en-US" w:bidi="ar-SA"/>
      </w:rPr>
    </w:lvl>
    <w:lvl w:ilvl="4" w:tplc="D57C7DFE">
      <w:numFmt w:val="bullet"/>
      <w:lvlText w:val="•"/>
      <w:lvlJc w:val="left"/>
      <w:pPr>
        <w:ind w:left="4786" w:hanging="509"/>
      </w:pPr>
      <w:rPr>
        <w:rFonts w:hint="default"/>
        <w:lang w:val="en-US" w:eastAsia="en-US" w:bidi="ar-SA"/>
      </w:rPr>
    </w:lvl>
    <w:lvl w:ilvl="5" w:tplc="E1865142">
      <w:numFmt w:val="bullet"/>
      <w:lvlText w:val="•"/>
      <w:lvlJc w:val="left"/>
      <w:pPr>
        <w:ind w:left="5648" w:hanging="509"/>
      </w:pPr>
      <w:rPr>
        <w:rFonts w:hint="default"/>
        <w:lang w:val="en-US" w:eastAsia="en-US" w:bidi="ar-SA"/>
      </w:rPr>
    </w:lvl>
    <w:lvl w:ilvl="6" w:tplc="A75E75E4">
      <w:numFmt w:val="bullet"/>
      <w:lvlText w:val="•"/>
      <w:lvlJc w:val="left"/>
      <w:pPr>
        <w:ind w:left="6511" w:hanging="509"/>
      </w:pPr>
      <w:rPr>
        <w:rFonts w:hint="default"/>
        <w:lang w:val="en-US" w:eastAsia="en-US" w:bidi="ar-SA"/>
      </w:rPr>
    </w:lvl>
    <w:lvl w:ilvl="7" w:tplc="0666C2E4">
      <w:numFmt w:val="bullet"/>
      <w:lvlText w:val="•"/>
      <w:lvlJc w:val="left"/>
      <w:pPr>
        <w:ind w:left="7373" w:hanging="509"/>
      </w:pPr>
      <w:rPr>
        <w:rFonts w:hint="default"/>
        <w:lang w:val="en-US" w:eastAsia="en-US" w:bidi="ar-SA"/>
      </w:rPr>
    </w:lvl>
    <w:lvl w:ilvl="8" w:tplc="35486692">
      <w:numFmt w:val="bullet"/>
      <w:lvlText w:val="•"/>
      <w:lvlJc w:val="left"/>
      <w:pPr>
        <w:ind w:left="8235" w:hanging="509"/>
      </w:pPr>
      <w:rPr>
        <w:rFonts w:hint="default"/>
        <w:lang w:val="en-US" w:eastAsia="en-US" w:bidi="ar-SA"/>
      </w:rPr>
    </w:lvl>
  </w:abstractNum>
  <w:abstractNum w:abstractNumId="26" w15:restartNumberingAfterBreak="0">
    <w:nsid w:val="10F0748F"/>
    <w:multiLevelType w:val="hybridMultilevel"/>
    <w:tmpl w:val="AE84B40E"/>
    <w:lvl w:ilvl="0" w:tplc="F97A7F60">
      <w:start w:val="1"/>
      <w:numFmt w:val="lowerRoman"/>
      <w:lvlText w:val="(%1)"/>
      <w:lvlJc w:val="left"/>
      <w:pPr>
        <w:ind w:left="1177" w:hanging="513"/>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FA169FB8">
      <w:numFmt w:val="bullet"/>
      <w:lvlText w:val="•"/>
      <w:lvlJc w:val="left"/>
      <w:pPr>
        <w:ind w:left="2058" w:hanging="513"/>
      </w:pPr>
      <w:rPr>
        <w:rFonts w:hint="default"/>
        <w:lang w:val="en-US" w:eastAsia="en-US" w:bidi="ar-SA"/>
      </w:rPr>
    </w:lvl>
    <w:lvl w:ilvl="2" w:tplc="D890BF6C">
      <w:numFmt w:val="bullet"/>
      <w:lvlText w:val="•"/>
      <w:lvlJc w:val="left"/>
      <w:pPr>
        <w:ind w:left="2936" w:hanging="513"/>
      </w:pPr>
      <w:rPr>
        <w:rFonts w:hint="default"/>
        <w:lang w:val="en-US" w:eastAsia="en-US" w:bidi="ar-SA"/>
      </w:rPr>
    </w:lvl>
    <w:lvl w:ilvl="3" w:tplc="38B265B4">
      <w:numFmt w:val="bullet"/>
      <w:lvlText w:val="•"/>
      <w:lvlJc w:val="left"/>
      <w:pPr>
        <w:ind w:left="3814" w:hanging="513"/>
      </w:pPr>
      <w:rPr>
        <w:rFonts w:hint="default"/>
        <w:lang w:val="en-US" w:eastAsia="en-US" w:bidi="ar-SA"/>
      </w:rPr>
    </w:lvl>
    <w:lvl w:ilvl="4" w:tplc="4A88B582">
      <w:numFmt w:val="bullet"/>
      <w:lvlText w:val="•"/>
      <w:lvlJc w:val="left"/>
      <w:pPr>
        <w:ind w:left="4692" w:hanging="513"/>
      </w:pPr>
      <w:rPr>
        <w:rFonts w:hint="default"/>
        <w:lang w:val="en-US" w:eastAsia="en-US" w:bidi="ar-SA"/>
      </w:rPr>
    </w:lvl>
    <w:lvl w:ilvl="5" w:tplc="C512EB5C">
      <w:numFmt w:val="bullet"/>
      <w:lvlText w:val="•"/>
      <w:lvlJc w:val="left"/>
      <w:pPr>
        <w:ind w:left="5570" w:hanging="513"/>
      </w:pPr>
      <w:rPr>
        <w:rFonts w:hint="default"/>
        <w:lang w:val="en-US" w:eastAsia="en-US" w:bidi="ar-SA"/>
      </w:rPr>
    </w:lvl>
    <w:lvl w:ilvl="6" w:tplc="D486C182">
      <w:numFmt w:val="bullet"/>
      <w:lvlText w:val="•"/>
      <w:lvlJc w:val="left"/>
      <w:pPr>
        <w:ind w:left="6448" w:hanging="513"/>
      </w:pPr>
      <w:rPr>
        <w:rFonts w:hint="default"/>
        <w:lang w:val="en-US" w:eastAsia="en-US" w:bidi="ar-SA"/>
      </w:rPr>
    </w:lvl>
    <w:lvl w:ilvl="7" w:tplc="0F768A52">
      <w:numFmt w:val="bullet"/>
      <w:lvlText w:val="•"/>
      <w:lvlJc w:val="left"/>
      <w:pPr>
        <w:ind w:left="7326" w:hanging="513"/>
      </w:pPr>
      <w:rPr>
        <w:rFonts w:hint="default"/>
        <w:lang w:val="en-US" w:eastAsia="en-US" w:bidi="ar-SA"/>
      </w:rPr>
    </w:lvl>
    <w:lvl w:ilvl="8" w:tplc="006A613A">
      <w:numFmt w:val="bullet"/>
      <w:lvlText w:val="•"/>
      <w:lvlJc w:val="left"/>
      <w:pPr>
        <w:ind w:left="8204" w:hanging="513"/>
      </w:pPr>
      <w:rPr>
        <w:rFonts w:hint="default"/>
        <w:lang w:val="en-US" w:eastAsia="en-US" w:bidi="ar-SA"/>
      </w:rPr>
    </w:lvl>
  </w:abstractNum>
  <w:abstractNum w:abstractNumId="27" w15:restartNumberingAfterBreak="0">
    <w:nsid w:val="11911992"/>
    <w:multiLevelType w:val="multilevel"/>
    <w:tmpl w:val="74B26780"/>
    <w:lvl w:ilvl="0">
      <w:start w:val="5"/>
      <w:numFmt w:val="decimal"/>
      <w:lvlText w:val="%1"/>
      <w:lvlJc w:val="left"/>
      <w:pPr>
        <w:ind w:left="156" w:hanging="432"/>
        <w:jc w:val="left"/>
      </w:pPr>
      <w:rPr>
        <w:rFonts w:hint="default"/>
        <w:lang w:val="en-US" w:eastAsia="en-US" w:bidi="ar-SA"/>
      </w:rPr>
    </w:lvl>
    <w:lvl w:ilvl="1">
      <w:start w:val="11"/>
      <w:numFmt w:val="decimal"/>
      <w:lvlText w:val="%1.%2"/>
      <w:lvlJc w:val="left"/>
      <w:pPr>
        <w:ind w:left="156" w:hanging="432"/>
        <w:jc w:val="left"/>
      </w:pPr>
      <w:rPr>
        <w:rFonts w:ascii="Times New Roman" w:eastAsia="Times New Roman" w:hAnsi="Times New Roman" w:cs="Times New Roman" w:hint="default"/>
        <w:b/>
        <w:bCs/>
        <w:i w:val="0"/>
        <w:iCs w:val="0"/>
        <w:spacing w:val="-10"/>
        <w:w w:val="100"/>
        <w:sz w:val="21"/>
        <w:szCs w:val="21"/>
        <w:lang w:val="en-US" w:eastAsia="en-US" w:bidi="ar-SA"/>
      </w:rPr>
    </w:lvl>
    <w:lvl w:ilvl="2">
      <w:numFmt w:val="bullet"/>
      <w:lvlText w:val="•"/>
      <w:lvlJc w:val="left"/>
      <w:pPr>
        <w:ind w:left="2120" w:hanging="432"/>
      </w:pPr>
      <w:rPr>
        <w:rFonts w:hint="default"/>
        <w:lang w:val="en-US" w:eastAsia="en-US" w:bidi="ar-SA"/>
      </w:rPr>
    </w:lvl>
    <w:lvl w:ilvl="3">
      <w:numFmt w:val="bullet"/>
      <w:lvlText w:val="•"/>
      <w:lvlJc w:val="left"/>
      <w:pPr>
        <w:ind w:left="3100" w:hanging="432"/>
      </w:pPr>
      <w:rPr>
        <w:rFonts w:hint="default"/>
        <w:lang w:val="en-US" w:eastAsia="en-US" w:bidi="ar-SA"/>
      </w:rPr>
    </w:lvl>
    <w:lvl w:ilvl="4">
      <w:numFmt w:val="bullet"/>
      <w:lvlText w:val="•"/>
      <w:lvlJc w:val="left"/>
      <w:pPr>
        <w:ind w:left="4080" w:hanging="432"/>
      </w:pPr>
      <w:rPr>
        <w:rFonts w:hint="default"/>
        <w:lang w:val="en-US" w:eastAsia="en-US" w:bidi="ar-SA"/>
      </w:rPr>
    </w:lvl>
    <w:lvl w:ilvl="5">
      <w:numFmt w:val="bullet"/>
      <w:lvlText w:val="•"/>
      <w:lvlJc w:val="left"/>
      <w:pPr>
        <w:ind w:left="5060" w:hanging="432"/>
      </w:pPr>
      <w:rPr>
        <w:rFonts w:hint="default"/>
        <w:lang w:val="en-US" w:eastAsia="en-US" w:bidi="ar-SA"/>
      </w:rPr>
    </w:lvl>
    <w:lvl w:ilvl="6">
      <w:numFmt w:val="bullet"/>
      <w:lvlText w:val="•"/>
      <w:lvlJc w:val="left"/>
      <w:pPr>
        <w:ind w:left="6040" w:hanging="432"/>
      </w:pPr>
      <w:rPr>
        <w:rFonts w:hint="default"/>
        <w:lang w:val="en-US" w:eastAsia="en-US" w:bidi="ar-SA"/>
      </w:rPr>
    </w:lvl>
    <w:lvl w:ilvl="7">
      <w:numFmt w:val="bullet"/>
      <w:lvlText w:val="•"/>
      <w:lvlJc w:val="left"/>
      <w:pPr>
        <w:ind w:left="7020" w:hanging="432"/>
      </w:pPr>
      <w:rPr>
        <w:rFonts w:hint="default"/>
        <w:lang w:val="en-US" w:eastAsia="en-US" w:bidi="ar-SA"/>
      </w:rPr>
    </w:lvl>
    <w:lvl w:ilvl="8">
      <w:numFmt w:val="bullet"/>
      <w:lvlText w:val="•"/>
      <w:lvlJc w:val="left"/>
      <w:pPr>
        <w:ind w:left="8000" w:hanging="432"/>
      </w:pPr>
      <w:rPr>
        <w:rFonts w:hint="default"/>
        <w:lang w:val="en-US" w:eastAsia="en-US" w:bidi="ar-SA"/>
      </w:rPr>
    </w:lvl>
  </w:abstractNum>
  <w:abstractNum w:abstractNumId="28" w15:restartNumberingAfterBreak="0">
    <w:nsid w:val="12364597"/>
    <w:multiLevelType w:val="hybridMultilevel"/>
    <w:tmpl w:val="03868CDA"/>
    <w:lvl w:ilvl="0" w:tplc="230CC5DE">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5386AAC0">
      <w:numFmt w:val="bullet"/>
      <w:lvlText w:val="•"/>
      <w:lvlJc w:val="left"/>
      <w:pPr>
        <w:ind w:left="2058" w:hanging="512"/>
      </w:pPr>
      <w:rPr>
        <w:rFonts w:hint="default"/>
        <w:lang w:val="en-US" w:eastAsia="en-US" w:bidi="ar-SA"/>
      </w:rPr>
    </w:lvl>
    <w:lvl w:ilvl="2" w:tplc="265C019E">
      <w:numFmt w:val="bullet"/>
      <w:lvlText w:val="•"/>
      <w:lvlJc w:val="left"/>
      <w:pPr>
        <w:ind w:left="2936" w:hanging="512"/>
      </w:pPr>
      <w:rPr>
        <w:rFonts w:hint="default"/>
        <w:lang w:val="en-US" w:eastAsia="en-US" w:bidi="ar-SA"/>
      </w:rPr>
    </w:lvl>
    <w:lvl w:ilvl="3" w:tplc="57A27A32">
      <w:numFmt w:val="bullet"/>
      <w:lvlText w:val="•"/>
      <w:lvlJc w:val="left"/>
      <w:pPr>
        <w:ind w:left="3814" w:hanging="512"/>
      </w:pPr>
      <w:rPr>
        <w:rFonts w:hint="default"/>
        <w:lang w:val="en-US" w:eastAsia="en-US" w:bidi="ar-SA"/>
      </w:rPr>
    </w:lvl>
    <w:lvl w:ilvl="4" w:tplc="5180F40E">
      <w:numFmt w:val="bullet"/>
      <w:lvlText w:val="•"/>
      <w:lvlJc w:val="left"/>
      <w:pPr>
        <w:ind w:left="4692" w:hanging="512"/>
      </w:pPr>
      <w:rPr>
        <w:rFonts w:hint="default"/>
        <w:lang w:val="en-US" w:eastAsia="en-US" w:bidi="ar-SA"/>
      </w:rPr>
    </w:lvl>
    <w:lvl w:ilvl="5" w:tplc="7E76F506">
      <w:numFmt w:val="bullet"/>
      <w:lvlText w:val="•"/>
      <w:lvlJc w:val="left"/>
      <w:pPr>
        <w:ind w:left="5570" w:hanging="512"/>
      </w:pPr>
      <w:rPr>
        <w:rFonts w:hint="default"/>
        <w:lang w:val="en-US" w:eastAsia="en-US" w:bidi="ar-SA"/>
      </w:rPr>
    </w:lvl>
    <w:lvl w:ilvl="6" w:tplc="AD66C46A">
      <w:numFmt w:val="bullet"/>
      <w:lvlText w:val="•"/>
      <w:lvlJc w:val="left"/>
      <w:pPr>
        <w:ind w:left="6448" w:hanging="512"/>
      </w:pPr>
      <w:rPr>
        <w:rFonts w:hint="default"/>
        <w:lang w:val="en-US" w:eastAsia="en-US" w:bidi="ar-SA"/>
      </w:rPr>
    </w:lvl>
    <w:lvl w:ilvl="7" w:tplc="A24A78F0">
      <w:numFmt w:val="bullet"/>
      <w:lvlText w:val="•"/>
      <w:lvlJc w:val="left"/>
      <w:pPr>
        <w:ind w:left="7326" w:hanging="512"/>
      </w:pPr>
      <w:rPr>
        <w:rFonts w:hint="default"/>
        <w:lang w:val="en-US" w:eastAsia="en-US" w:bidi="ar-SA"/>
      </w:rPr>
    </w:lvl>
    <w:lvl w:ilvl="8" w:tplc="0A9C67C4">
      <w:numFmt w:val="bullet"/>
      <w:lvlText w:val="•"/>
      <w:lvlJc w:val="left"/>
      <w:pPr>
        <w:ind w:left="8204" w:hanging="512"/>
      </w:pPr>
      <w:rPr>
        <w:rFonts w:hint="default"/>
        <w:lang w:val="en-US" w:eastAsia="en-US" w:bidi="ar-SA"/>
      </w:rPr>
    </w:lvl>
  </w:abstractNum>
  <w:abstractNum w:abstractNumId="29" w15:restartNumberingAfterBreak="0">
    <w:nsid w:val="12EC1188"/>
    <w:multiLevelType w:val="hybridMultilevel"/>
    <w:tmpl w:val="871A8AC6"/>
    <w:lvl w:ilvl="0" w:tplc="440CE6B2">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EB48D70E">
      <w:numFmt w:val="bullet"/>
      <w:lvlText w:val="•"/>
      <w:lvlJc w:val="left"/>
      <w:pPr>
        <w:ind w:left="2058" w:hanging="512"/>
      </w:pPr>
      <w:rPr>
        <w:rFonts w:hint="default"/>
        <w:lang w:val="en-US" w:eastAsia="en-US" w:bidi="ar-SA"/>
      </w:rPr>
    </w:lvl>
    <w:lvl w:ilvl="2" w:tplc="DC1A5EE0">
      <w:numFmt w:val="bullet"/>
      <w:lvlText w:val="•"/>
      <w:lvlJc w:val="left"/>
      <w:pPr>
        <w:ind w:left="2936" w:hanging="512"/>
      </w:pPr>
      <w:rPr>
        <w:rFonts w:hint="default"/>
        <w:lang w:val="en-US" w:eastAsia="en-US" w:bidi="ar-SA"/>
      </w:rPr>
    </w:lvl>
    <w:lvl w:ilvl="3" w:tplc="335CA28E">
      <w:numFmt w:val="bullet"/>
      <w:lvlText w:val="•"/>
      <w:lvlJc w:val="left"/>
      <w:pPr>
        <w:ind w:left="3814" w:hanging="512"/>
      </w:pPr>
      <w:rPr>
        <w:rFonts w:hint="default"/>
        <w:lang w:val="en-US" w:eastAsia="en-US" w:bidi="ar-SA"/>
      </w:rPr>
    </w:lvl>
    <w:lvl w:ilvl="4" w:tplc="A0E26B70">
      <w:numFmt w:val="bullet"/>
      <w:lvlText w:val="•"/>
      <w:lvlJc w:val="left"/>
      <w:pPr>
        <w:ind w:left="4692" w:hanging="512"/>
      </w:pPr>
      <w:rPr>
        <w:rFonts w:hint="default"/>
        <w:lang w:val="en-US" w:eastAsia="en-US" w:bidi="ar-SA"/>
      </w:rPr>
    </w:lvl>
    <w:lvl w:ilvl="5" w:tplc="3F3A1794">
      <w:numFmt w:val="bullet"/>
      <w:lvlText w:val="•"/>
      <w:lvlJc w:val="left"/>
      <w:pPr>
        <w:ind w:left="5570" w:hanging="512"/>
      </w:pPr>
      <w:rPr>
        <w:rFonts w:hint="default"/>
        <w:lang w:val="en-US" w:eastAsia="en-US" w:bidi="ar-SA"/>
      </w:rPr>
    </w:lvl>
    <w:lvl w:ilvl="6" w:tplc="F9025920">
      <w:numFmt w:val="bullet"/>
      <w:lvlText w:val="•"/>
      <w:lvlJc w:val="left"/>
      <w:pPr>
        <w:ind w:left="6448" w:hanging="512"/>
      </w:pPr>
      <w:rPr>
        <w:rFonts w:hint="default"/>
        <w:lang w:val="en-US" w:eastAsia="en-US" w:bidi="ar-SA"/>
      </w:rPr>
    </w:lvl>
    <w:lvl w:ilvl="7" w:tplc="9564C8FC">
      <w:numFmt w:val="bullet"/>
      <w:lvlText w:val="•"/>
      <w:lvlJc w:val="left"/>
      <w:pPr>
        <w:ind w:left="7326" w:hanging="512"/>
      </w:pPr>
      <w:rPr>
        <w:rFonts w:hint="default"/>
        <w:lang w:val="en-US" w:eastAsia="en-US" w:bidi="ar-SA"/>
      </w:rPr>
    </w:lvl>
    <w:lvl w:ilvl="8" w:tplc="28A8434C">
      <w:numFmt w:val="bullet"/>
      <w:lvlText w:val="•"/>
      <w:lvlJc w:val="left"/>
      <w:pPr>
        <w:ind w:left="8204" w:hanging="512"/>
      </w:pPr>
      <w:rPr>
        <w:rFonts w:hint="default"/>
        <w:lang w:val="en-US" w:eastAsia="en-US" w:bidi="ar-SA"/>
      </w:rPr>
    </w:lvl>
  </w:abstractNum>
  <w:abstractNum w:abstractNumId="30" w15:restartNumberingAfterBreak="0">
    <w:nsid w:val="132B7B37"/>
    <w:multiLevelType w:val="hybridMultilevel"/>
    <w:tmpl w:val="6E28888A"/>
    <w:lvl w:ilvl="0" w:tplc="B4CC7C86">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A06A7032">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8934187A">
      <w:numFmt w:val="bullet"/>
      <w:lvlText w:val="•"/>
      <w:lvlJc w:val="left"/>
      <w:pPr>
        <w:ind w:left="2600" w:hanging="512"/>
      </w:pPr>
      <w:rPr>
        <w:rFonts w:hint="default"/>
        <w:lang w:val="en-US" w:eastAsia="en-US" w:bidi="ar-SA"/>
      </w:rPr>
    </w:lvl>
    <w:lvl w:ilvl="3" w:tplc="667AD714">
      <w:numFmt w:val="bullet"/>
      <w:lvlText w:val="•"/>
      <w:lvlJc w:val="left"/>
      <w:pPr>
        <w:ind w:left="3520" w:hanging="512"/>
      </w:pPr>
      <w:rPr>
        <w:rFonts w:hint="default"/>
        <w:lang w:val="en-US" w:eastAsia="en-US" w:bidi="ar-SA"/>
      </w:rPr>
    </w:lvl>
    <w:lvl w:ilvl="4" w:tplc="C074DCF6">
      <w:numFmt w:val="bullet"/>
      <w:lvlText w:val="•"/>
      <w:lvlJc w:val="left"/>
      <w:pPr>
        <w:ind w:left="4440" w:hanging="512"/>
      </w:pPr>
      <w:rPr>
        <w:rFonts w:hint="default"/>
        <w:lang w:val="en-US" w:eastAsia="en-US" w:bidi="ar-SA"/>
      </w:rPr>
    </w:lvl>
    <w:lvl w:ilvl="5" w:tplc="7DDA755C">
      <w:numFmt w:val="bullet"/>
      <w:lvlText w:val="•"/>
      <w:lvlJc w:val="left"/>
      <w:pPr>
        <w:ind w:left="5360" w:hanging="512"/>
      </w:pPr>
      <w:rPr>
        <w:rFonts w:hint="default"/>
        <w:lang w:val="en-US" w:eastAsia="en-US" w:bidi="ar-SA"/>
      </w:rPr>
    </w:lvl>
    <w:lvl w:ilvl="6" w:tplc="C13A4EAC">
      <w:numFmt w:val="bullet"/>
      <w:lvlText w:val="•"/>
      <w:lvlJc w:val="left"/>
      <w:pPr>
        <w:ind w:left="6280" w:hanging="512"/>
      </w:pPr>
      <w:rPr>
        <w:rFonts w:hint="default"/>
        <w:lang w:val="en-US" w:eastAsia="en-US" w:bidi="ar-SA"/>
      </w:rPr>
    </w:lvl>
    <w:lvl w:ilvl="7" w:tplc="6EDEC7D6">
      <w:numFmt w:val="bullet"/>
      <w:lvlText w:val="•"/>
      <w:lvlJc w:val="left"/>
      <w:pPr>
        <w:ind w:left="7200" w:hanging="512"/>
      </w:pPr>
      <w:rPr>
        <w:rFonts w:hint="default"/>
        <w:lang w:val="en-US" w:eastAsia="en-US" w:bidi="ar-SA"/>
      </w:rPr>
    </w:lvl>
    <w:lvl w:ilvl="8" w:tplc="0038BF76">
      <w:numFmt w:val="bullet"/>
      <w:lvlText w:val="•"/>
      <w:lvlJc w:val="left"/>
      <w:pPr>
        <w:ind w:left="8120" w:hanging="512"/>
      </w:pPr>
      <w:rPr>
        <w:rFonts w:hint="default"/>
        <w:lang w:val="en-US" w:eastAsia="en-US" w:bidi="ar-SA"/>
      </w:rPr>
    </w:lvl>
  </w:abstractNum>
  <w:abstractNum w:abstractNumId="31" w15:restartNumberingAfterBreak="0">
    <w:nsid w:val="13623F1B"/>
    <w:multiLevelType w:val="hybridMultilevel"/>
    <w:tmpl w:val="578E6616"/>
    <w:lvl w:ilvl="0" w:tplc="D762796A">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4C24656C">
      <w:numFmt w:val="bullet"/>
      <w:lvlText w:val="•"/>
      <w:lvlJc w:val="left"/>
      <w:pPr>
        <w:ind w:left="2058" w:hanging="514"/>
      </w:pPr>
      <w:rPr>
        <w:rFonts w:hint="default"/>
        <w:lang w:val="en-US" w:eastAsia="en-US" w:bidi="ar-SA"/>
      </w:rPr>
    </w:lvl>
    <w:lvl w:ilvl="2" w:tplc="5FAEFFD4">
      <w:numFmt w:val="bullet"/>
      <w:lvlText w:val="•"/>
      <w:lvlJc w:val="left"/>
      <w:pPr>
        <w:ind w:left="2936" w:hanging="514"/>
      </w:pPr>
      <w:rPr>
        <w:rFonts w:hint="default"/>
        <w:lang w:val="en-US" w:eastAsia="en-US" w:bidi="ar-SA"/>
      </w:rPr>
    </w:lvl>
    <w:lvl w:ilvl="3" w:tplc="28F6E09C">
      <w:numFmt w:val="bullet"/>
      <w:lvlText w:val="•"/>
      <w:lvlJc w:val="left"/>
      <w:pPr>
        <w:ind w:left="3814" w:hanging="514"/>
      </w:pPr>
      <w:rPr>
        <w:rFonts w:hint="default"/>
        <w:lang w:val="en-US" w:eastAsia="en-US" w:bidi="ar-SA"/>
      </w:rPr>
    </w:lvl>
    <w:lvl w:ilvl="4" w:tplc="63A08F38">
      <w:numFmt w:val="bullet"/>
      <w:lvlText w:val="•"/>
      <w:lvlJc w:val="left"/>
      <w:pPr>
        <w:ind w:left="4692" w:hanging="514"/>
      </w:pPr>
      <w:rPr>
        <w:rFonts w:hint="default"/>
        <w:lang w:val="en-US" w:eastAsia="en-US" w:bidi="ar-SA"/>
      </w:rPr>
    </w:lvl>
    <w:lvl w:ilvl="5" w:tplc="CF162174">
      <w:numFmt w:val="bullet"/>
      <w:lvlText w:val="•"/>
      <w:lvlJc w:val="left"/>
      <w:pPr>
        <w:ind w:left="5570" w:hanging="514"/>
      </w:pPr>
      <w:rPr>
        <w:rFonts w:hint="default"/>
        <w:lang w:val="en-US" w:eastAsia="en-US" w:bidi="ar-SA"/>
      </w:rPr>
    </w:lvl>
    <w:lvl w:ilvl="6" w:tplc="E10047C2">
      <w:numFmt w:val="bullet"/>
      <w:lvlText w:val="•"/>
      <w:lvlJc w:val="left"/>
      <w:pPr>
        <w:ind w:left="6448" w:hanging="514"/>
      </w:pPr>
      <w:rPr>
        <w:rFonts w:hint="default"/>
        <w:lang w:val="en-US" w:eastAsia="en-US" w:bidi="ar-SA"/>
      </w:rPr>
    </w:lvl>
    <w:lvl w:ilvl="7" w:tplc="687CF83E">
      <w:numFmt w:val="bullet"/>
      <w:lvlText w:val="•"/>
      <w:lvlJc w:val="left"/>
      <w:pPr>
        <w:ind w:left="7326" w:hanging="514"/>
      </w:pPr>
      <w:rPr>
        <w:rFonts w:hint="default"/>
        <w:lang w:val="en-US" w:eastAsia="en-US" w:bidi="ar-SA"/>
      </w:rPr>
    </w:lvl>
    <w:lvl w:ilvl="8" w:tplc="F654B0E8">
      <w:numFmt w:val="bullet"/>
      <w:lvlText w:val="•"/>
      <w:lvlJc w:val="left"/>
      <w:pPr>
        <w:ind w:left="8204" w:hanging="514"/>
      </w:pPr>
      <w:rPr>
        <w:rFonts w:hint="default"/>
        <w:lang w:val="en-US" w:eastAsia="en-US" w:bidi="ar-SA"/>
      </w:rPr>
    </w:lvl>
  </w:abstractNum>
  <w:abstractNum w:abstractNumId="32" w15:restartNumberingAfterBreak="0">
    <w:nsid w:val="15A80869"/>
    <w:multiLevelType w:val="hybridMultilevel"/>
    <w:tmpl w:val="98F20ADA"/>
    <w:lvl w:ilvl="0" w:tplc="B97A24AC">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4D04E36C">
      <w:numFmt w:val="bullet"/>
      <w:lvlText w:val="•"/>
      <w:lvlJc w:val="left"/>
      <w:pPr>
        <w:ind w:left="2058" w:hanging="512"/>
      </w:pPr>
      <w:rPr>
        <w:rFonts w:hint="default"/>
        <w:lang w:val="en-US" w:eastAsia="en-US" w:bidi="ar-SA"/>
      </w:rPr>
    </w:lvl>
    <w:lvl w:ilvl="2" w:tplc="5D9223DC">
      <w:numFmt w:val="bullet"/>
      <w:lvlText w:val="•"/>
      <w:lvlJc w:val="left"/>
      <w:pPr>
        <w:ind w:left="2936" w:hanging="512"/>
      </w:pPr>
      <w:rPr>
        <w:rFonts w:hint="default"/>
        <w:lang w:val="en-US" w:eastAsia="en-US" w:bidi="ar-SA"/>
      </w:rPr>
    </w:lvl>
    <w:lvl w:ilvl="3" w:tplc="18D2B4A6">
      <w:numFmt w:val="bullet"/>
      <w:lvlText w:val="•"/>
      <w:lvlJc w:val="left"/>
      <w:pPr>
        <w:ind w:left="3814" w:hanging="512"/>
      </w:pPr>
      <w:rPr>
        <w:rFonts w:hint="default"/>
        <w:lang w:val="en-US" w:eastAsia="en-US" w:bidi="ar-SA"/>
      </w:rPr>
    </w:lvl>
    <w:lvl w:ilvl="4" w:tplc="F752C1BA">
      <w:numFmt w:val="bullet"/>
      <w:lvlText w:val="•"/>
      <w:lvlJc w:val="left"/>
      <w:pPr>
        <w:ind w:left="4692" w:hanging="512"/>
      </w:pPr>
      <w:rPr>
        <w:rFonts w:hint="default"/>
        <w:lang w:val="en-US" w:eastAsia="en-US" w:bidi="ar-SA"/>
      </w:rPr>
    </w:lvl>
    <w:lvl w:ilvl="5" w:tplc="A6EE7EB4">
      <w:numFmt w:val="bullet"/>
      <w:lvlText w:val="•"/>
      <w:lvlJc w:val="left"/>
      <w:pPr>
        <w:ind w:left="5570" w:hanging="512"/>
      </w:pPr>
      <w:rPr>
        <w:rFonts w:hint="default"/>
        <w:lang w:val="en-US" w:eastAsia="en-US" w:bidi="ar-SA"/>
      </w:rPr>
    </w:lvl>
    <w:lvl w:ilvl="6" w:tplc="30D85C3C">
      <w:numFmt w:val="bullet"/>
      <w:lvlText w:val="•"/>
      <w:lvlJc w:val="left"/>
      <w:pPr>
        <w:ind w:left="6448" w:hanging="512"/>
      </w:pPr>
      <w:rPr>
        <w:rFonts w:hint="default"/>
        <w:lang w:val="en-US" w:eastAsia="en-US" w:bidi="ar-SA"/>
      </w:rPr>
    </w:lvl>
    <w:lvl w:ilvl="7" w:tplc="C696FC7E">
      <w:numFmt w:val="bullet"/>
      <w:lvlText w:val="•"/>
      <w:lvlJc w:val="left"/>
      <w:pPr>
        <w:ind w:left="7326" w:hanging="512"/>
      </w:pPr>
      <w:rPr>
        <w:rFonts w:hint="default"/>
        <w:lang w:val="en-US" w:eastAsia="en-US" w:bidi="ar-SA"/>
      </w:rPr>
    </w:lvl>
    <w:lvl w:ilvl="8" w:tplc="0D1C2B76">
      <w:numFmt w:val="bullet"/>
      <w:lvlText w:val="•"/>
      <w:lvlJc w:val="left"/>
      <w:pPr>
        <w:ind w:left="8204" w:hanging="512"/>
      </w:pPr>
      <w:rPr>
        <w:rFonts w:hint="default"/>
        <w:lang w:val="en-US" w:eastAsia="en-US" w:bidi="ar-SA"/>
      </w:rPr>
    </w:lvl>
  </w:abstractNum>
  <w:abstractNum w:abstractNumId="33" w15:restartNumberingAfterBreak="0">
    <w:nsid w:val="15FE5A4D"/>
    <w:multiLevelType w:val="multilevel"/>
    <w:tmpl w:val="2542B6CA"/>
    <w:lvl w:ilvl="0">
      <w:start w:val="5"/>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34" w15:restartNumberingAfterBreak="0">
    <w:nsid w:val="160202F3"/>
    <w:multiLevelType w:val="hybridMultilevel"/>
    <w:tmpl w:val="C1265BE6"/>
    <w:lvl w:ilvl="0" w:tplc="0FE05714">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F060344C">
      <w:numFmt w:val="bullet"/>
      <w:lvlText w:val="•"/>
      <w:lvlJc w:val="left"/>
      <w:pPr>
        <w:ind w:left="661" w:hanging="341"/>
      </w:pPr>
      <w:rPr>
        <w:rFonts w:hint="default"/>
        <w:lang w:val="en-US" w:eastAsia="en-US" w:bidi="ar-SA"/>
      </w:rPr>
    </w:lvl>
    <w:lvl w:ilvl="2" w:tplc="9466A18A">
      <w:numFmt w:val="bullet"/>
      <w:lvlText w:val="•"/>
      <w:lvlJc w:val="left"/>
      <w:pPr>
        <w:ind w:left="922" w:hanging="341"/>
      </w:pPr>
      <w:rPr>
        <w:rFonts w:hint="default"/>
        <w:lang w:val="en-US" w:eastAsia="en-US" w:bidi="ar-SA"/>
      </w:rPr>
    </w:lvl>
    <w:lvl w:ilvl="3" w:tplc="BD3AFD06">
      <w:numFmt w:val="bullet"/>
      <w:lvlText w:val="•"/>
      <w:lvlJc w:val="left"/>
      <w:pPr>
        <w:ind w:left="1184" w:hanging="341"/>
      </w:pPr>
      <w:rPr>
        <w:rFonts w:hint="default"/>
        <w:lang w:val="en-US" w:eastAsia="en-US" w:bidi="ar-SA"/>
      </w:rPr>
    </w:lvl>
    <w:lvl w:ilvl="4" w:tplc="6A7EB9F6">
      <w:numFmt w:val="bullet"/>
      <w:lvlText w:val="•"/>
      <w:lvlJc w:val="left"/>
      <w:pPr>
        <w:ind w:left="1445" w:hanging="341"/>
      </w:pPr>
      <w:rPr>
        <w:rFonts w:hint="default"/>
        <w:lang w:val="en-US" w:eastAsia="en-US" w:bidi="ar-SA"/>
      </w:rPr>
    </w:lvl>
    <w:lvl w:ilvl="5" w:tplc="9E8A9802">
      <w:numFmt w:val="bullet"/>
      <w:lvlText w:val="•"/>
      <w:lvlJc w:val="left"/>
      <w:pPr>
        <w:ind w:left="1707" w:hanging="341"/>
      </w:pPr>
      <w:rPr>
        <w:rFonts w:hint="default"/>
        <w:lang w:val="en-US" w:eastAsia="en-US" w:bidi="ar-SA"/>
      </w:rPr>
    </w:lvl>
    <w:lvl w:ilvl="6" w:tplc="16B8149C">
      <w:numFmt w:val="bullet"/>
      <w:lvlText w:val="•"/>
      <w:lvlJc w:val="left"/>
      <w:pPr>
        <w:ind w:left="1968" w:hanging="341"/>
      </w:pPr>
      <w:rPr>
        <w:rFonts w:hint="default"/>
        <w:lang w:val="en-US" w:eastAsia="en-US" w:bidi="ar-SA"/>
      </w:rPr>
    </w:lvl>
    <w:lvl w:ilvl="7" w:tplc="E132FF18">
      <w:numFmt w:val="bullet"/>
      <w:lvlText w:val="•"/>
      <w:lvlJc w:val="left"/>
      <w:pPr>
        <w:ind w:left="2229" w:hanging="341"/>
      </w:pPr>
      <w:rPr>
        <w:rFonts w:hint="default"/>
        <w:lang w:val="en-US" w:eastAsia="en-US" w:bidi="ar-SA"/>
      </w:rPr>
    </w:lvl>
    <w:lvl w:ilvl="8" w:tplc="FA4E0AD2">
      <w:numFmt w:val="bullet"/>
      <w:lvlText w:val="•"/>
      <w:lvlJc w:val="left"/>
      <w:pPr>
        <w:ind w:left="2491" w:hanging="341"/>
      </w:pPr>
      <w:rPr>
        <w:rFonts w:hint="default"/>
        <w:lang w:val="en-US" w:eastAsia="en-US" w:bidi="ar-SA"/>
      </w:rPr>
    </w:lvl>
  </w:abstractNum>
  <w:abstractNum w:abstractNumId="35" w15:restartNumberingAfterBreak="0">
    <w:nsid w:val="168232FA"/>
    <w:multiLevelType w:val="hybridMultilevel"/>
    <w:tmpl w:val="CC404872"/>
    <w:lvl w:ilvl="0" w:tplc="A404DCE6">
      <w:numFmt w:val="bullet"/>
      <w:lvlText w:val="•"/>
      <w:lvlJc w:val="left"/>
      <w:pPr>
        <w:ind w:left="672" w:hanging="396"/>
      </w:pPr>
      <w:rPr>
        <w:rFonts w:ascii="Arial MT" w:eastAsia="Arial MT" w:hAnsi="Arial MT" w:cs="Arial MT" w:hint="default"/>
        <w:b w:val="0"/>
        <w:bCs w:val="0"/>
        <w:i w:val="0"/>
        <w:iCs w:val="0"/>
        <w:spacing w:val="0"/>
        <w:w w:val="213"/>
        <w:sz w:val="18"/>
        <w:szCs w:val="18"/>
        <w:lang w:val="en-US" w:eastAsia="en-US" w:bidi="ar-SA"/>
      </w:rPr>
    </w:lvl>
    <w:lvl w:ilvl="1" w:tplc="DF044708">
      <w:numFmt w:val="bullet"/>
      <w:lvlText w:val="•"/>
      <w:lvlJc w:val="left"/>
      <w:pPr>
        <w:ind w:left="750" w:hanging="396"/>
      </w:pPr>
      <w:rPr>
        <w:rFonts w:hint="default"/>
        <w:lang w:val="en-US" w:eastAsia="en-US" w:bidi="ar-SA"/>
      </w:rPr>
    </w:lvl>
    <w:lvl w:ilvl="2" w:tplc="4F5CCFF4">
      <w:numFmt w:val="bullet"/>
      <w:lvlText w:val="•"/>
      <w:lvlJc w:val="left"/>
      <w:pPr>
        <w:ind w:left="820" w:hanging="396"/>
      </w:pPr>
      <w:rPr>
        <w:rFonts w:hint="default"/>
        <w:lang w:val="en-US" w:eastAsia="en-US" w:bidi="ar-SA"/>
      </w:rPr>
    </w:lvl>
    <w:lvl w:ilvl="3" w:tplc="45C86280">
      <w:numFmt w:val="bullet"/>
      <w:lvlText w:val="•"/>
      <w:lvlJc w:val="left"/>
      <w:pPr>
        <w:ind w:left="890" w:hanging="396"/>
      </w:pPr>
      <w:rPr>
        <w:rFonts w:hint="default"/>
        <w:lang w:val="en-US" w:eastAsia="en-US" w:bidi="ar-SA"/>
      </w:rPr>
    </w:lvl>
    <w:lvl w:ilvl="4" w:tplc="5C1ADE7C">
      <w:numFmt w:val="bullet"/>
      <w:lvlText w:val="•"/>
      <w:lvlJc w:val="left"/>
      <w:pPr>
        <w:ind w:left="960" w:hanging="396"/>
      </w:pPr>
      <w:rPr>
        <w:rFonts w:hint="default"/>
        <w:lang w:val="en-US" w:eastAsia="en-US" w:bidi="ar-SA"/>
      </w:rPr>
    </w:lvl>
    <w:lvl w:ilvl="5" w:tplc="CCD48DFC">
      <w:numFmt w:val="bullet"/>
      <w:lvlText w:val="•"/>
      <w:lvlJc w:val="left"/>
      <w:pPr>
        <w:ind w:left="1031" w:hanging="396"/>
      </w:pPr>
      <w:rPr>
        <w:rFonts w:hint="default"/>
        <w:lang w:val="en-US" w:eastAsia="en-US" w:bidi="ar-SA"/>
      </w:rPr>
    </w:lvl>
    <w:lvl w:ilvl="6" w:tplc="9CD4DD3C">
      <w:numFmt w:val="bullet"/>
      <w:lvlText w:val="•"/>
      <w:lvlJc w:val="left"/>
      <w:pPr>
        <w:ind w:left="1101" w:hanging="396"/>
      </w:pPr>
      <w:rPr>
        <w:rFonts w:hint="default"/>
        <w:lang w:val="en-US" w:eastAsia="en-US" w:bidi="ar-SA"/>
      </w:rPr>
    </w:lvl>
    <w:lvl w:ilvl="7" w:tplc="F15AA17E">
      <w:numFmt w:val="bullet"/>
      <w:lvlText w:val="•"/>
      <w:lvlJc w:val="left"/>
      <w:pPr>
        <w:ind w:left="1171" w:hanging="396"/>
      </w:pPr>
      <w:rPr>
        <w:rFonts w:hint="default"/>
        <w:lang w:val="en-US" w:eastAsia="en-US" w:bidi="ar-SA"/>
      </w:rPr>
    </w:lvl>
    <w:lvl w:ilvl="8" w:tplc="0FEC1BD6">
      <w:numFmt w:val="bullet"/>
      <w:lvlText w:val="•"/>
      <w:lvlJc w:val="left"/>
      <w:pPr>
        <w:ind w:left="1241" w:hanging="396"/>
      </w:pPr>
      <w:rPr>
        <w:rFonts w:hint="default"/>
        <w:lang w:val="en-US" w:eastAsia="en-US" w:bidi="ar-SA"/>
      </w:rPr>
    </w:lvl>
  </w:abstractNum>
  <w:abstractNum w:abstractNumId="36" w15:restartNumberingAfterBreak="0">
    <w:nsid w:val="16DF26B2"/>
    <w:multiLevelType w:val="hybridMultilevel"/>
    <w:tmpl w:val="7F985106"/>
    <w:lvl w:ilvl="0" w:tplc="DF2C2D36">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C9148948">
      <w:numFmt w:val="bullet"/>
      <w:lvlText w:val="•"/>
      <w:lvlJc w:val="left"/>
      <w:pPr>
        <w:ind w:left="1770" w:hanging="653"/>
      </w:pPr>
      <w:rPr>
        <w:rFonts w:hint="default"/>
        <w:lang w:val="en-US" w:eastAsia="en-US" w:bidi="ar-SA"/>
      </w:rPr>
    </w:lvl>
    <w:lvl w:ilvl="2" w:tplc="0B169EE2">
      <w:numFmt w:val="bullet"/>
      <w:lvlText w:val="•"/>
      <w:lvlJc w:val="left"/>
      <w:pPr>
        <w:ind w:left="2680" w:hanging="653"/>
      </w:pPr>
      <w:rPr>
        <w:rFonts w:hint="default"/>
        <w:lang w:val="en-US" w:eastAsia="en-US" w:bidi="ar-SA"/>
      </w:rPr>
    </w:lvl>
    <w:lvl w:ilvl="3" w:tplc="B378AA30">
      <w:numFmt w:val="bullet"/>
      <w:lvlText w:val="•"/>
      <w:lvlJc w:val="left"/>
      <w:pPr>
        <w:ind w:left="3590" w:hanging="653"/>
      </w:pPr>
      <w:rPr>
        <w:rFonts w:hint="default"/>
        <w:lang w:val="en-US" w:eastAsia="en-US" w:bidi="ar-SA"/>
      </w:rPr>
    </w:lvl>
    <w:lvl w:ilvl="4" w:tplc="77547728">
      <w:numFmt w:val="bullet"/>
      <w:lvlText w:val="•"/>
      <w:lvlJc w:val="left"/>
      <w:pPr>
        <w:ind w:left="4500" w:hanging="653"/>
      </w:pPr>
      <w:rPr>
        <w:rFonts w:hint="default"/>
        <w:lang w:val="en-US" w:eastAsia="en-US" w:bidi="ar-SA"/>
      </w:rPr>
    </w:lvl>
    <w:lvl w:ilvl="5" w:tplc="9F10C936">
      <w:numFmt w:val="bullet"/>
      <w:lvlText w:val="•"/>
      <w:lvlJc w:val="left"/>
      <w:pPr>
        <w:ind w:left="5410" w:hanging="653"/>
      </w:pPr>
      <w:rPr>
        <w:rFonts w:hint="default"/>
        <w:lang w:val="en-US" w:eastAsia="en-US" w:bidi="ar-SA"/>
      </w:rPr>
    </w:lvl>
    <w:lvl w:ilvl="6" w:tplc="D570CB90">
      <w:numFmt w:val="bullet"/>
      <w:lvlText w:val="•"/>
      <w:lvlJc w:val="left"/>
      <w:pPr>
        <w:ind w:left="6320" w:hanging="653"/>
      </w:pPr>
      <w:rPr>
        <w:rFonts w:hint="default"/>
        <w:lang w:val="en-US" w:eastAsia="en-US" w:bidi="ar-SA"/>
      </w:rPr>
    </w:lvl>
    <w:lvl w:ilvl="7" w:tplc="02FE0BB0">
      <w:numFmt w:val="bullet"/>
      <w:lvlText w:val="•"/>
      <w:lvlJc w:val="left"/>
      <w:pPr>
        <w:ind w:left="7230" w:hanging="653"/>
      </w:pPr>
      <w:rPr>
        <w:rFonts w:hint="default"/>
        <w:lang w:val="en-US" w:eastAsia="en-US" w:bidi="ar-SA"/>
      </w:rPr>
    </w:lvl>
    <w:lvl w:ilvl="8" w:tplc="DB8E5286">
      <w:numFmt w:val="bullet"/>
      <w:lvlText w:val="•"/>
      <w:lvlJc w:val="left"/>
      <w:pPr>
        <w:ind w:left="8140" w:hanging="653"/>
      </w:pPr>
      <w:rPr>
        <w:rFonts w:hint="default"/>
        <w:lang w:val="en-US" w:eastAsia="en-US" w:bidi="ar-SA"/>
      </w:rPr>
    </w:lvl>
  </w:abstractNum>
  <w:abstractNum w:abstractNumId="37" w15:restartNumberingAfterBreak="0">
    <w:nsid w:val="179C7FA6"/>
    <w:multiLevelType w:val="hybridMultilevel"/>
    <w:tmpl w:val="8C8EB4E0"/>
    <w:lvl w:ilvl="0" w:tplc="A942DC5C">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2DDE0C3C">
      <w:numFmt w:val="bullet"/>
      <w:lvlText w:val="•"/>
      <w:lvlJc w:val="left"/>
      <w:pPr>
        <w:ind w:left="1770" w:hanging="653"/>
      </w:pPr>
      <w:rPr>
        <w:rFonts w:hint="default"/>
        <w:lang w:val="en-US" w:eastAsia="en-US" w:bidi="ar-SA"/>
      </w:rPr>
    </w:lvl>
    <w:lvl w:ilvl="2" w:tplc="CE74F536">
      <w:numFmt w:val="bullet"/>
      <w:lvlText w:val="•"/>
      <w:lvlJc w:val="left"/>
      <w:pPr>
        <w:ind w:left="2680" w:hanging="653"/>
      </w:pPr>
      <w:rPr>
        <w:rFonts w:hint="default"/>
        <w:lang w:val="en-US" w:eastAsia="en-US" w:bidi="ar-SA"/>
      </w:rPr>
    </w:lvl>
    <w:lvl w:ilvl="3" w:tplc="CDD643E2">
      <w:numFmt w:val="bullet"/>
      <w:lvlText w:val="•"/>
      <w:lvlJc w:val="left"/>
      <w:pPr>
        <w:ind w:left="3590" w:hanging="653"/>
      </w:pPr>
      <w:rPr>
        <w:rFonts w:hint="default"/>
        <w:lang w:val="en-US" w:eastAsia="en-US" w:bidi="ar-SA"/>
      </w:rPr>
    </w:lvl>
    <w:lvl w:ilvl="4" w:tplc="ADF6388A">
      <w:numFmt w:val="bullet"/>
      <w:lvlText w:val="•"/>
      <w:lvlJc w:val="left"/>
      <w:pPr>
        <w:ind w:left="4500" w:hanging="653"/>
      </w:pPr>
      <w:rPr>
        <w:rFonts w:hint="default"/>
        <w:lang w:val="en-US" w:eastAsia="en-US" w:bidi="ar-SA"/>
      </w:rPr>
    </w:lvl>
    <w:lvl w:ilvl="5" w:tplc="8104E9DC">
      <w:numFmt w:val="bullet"/>
      <w:lvlText w:val="•"/>
      <w:lvlJc w:val="left"/>
      <w:pPr>
        <w:ind w:left="5410" w:hanging="653"/>
      </w:pPr>
      <w:rPr>
        <w:rFonts w:hint="default"/>
        <w:lang w:val="en-US" w:eastAsia="en-US" w:bidi="ar-SA"/>
      </w:rPr>
    </w:lvl>
    <w:lvl w:ilvl="6" w:tplc="1B98F9F6">
      <w:numFmt w:val="bullet"/>
      <w:lvlText w:val="•"/>
      <w:lvlJc w:val="left"/>
      <w:pPr>
        <w:ind w:left="6320" w:hanging="653"/>
      </w:pPr>
      <w:rPr>
        <w:rFonts w:hint="default"/>
        <w:lang w:val="en-US" w:eastAsia="en-US" w:bidi="ar-SA"/>
      </w:rPr>
    </w:lvl>
    <w:lvl w:ilvl="7" w:tplc="1D62BB48">
      <w:numFmt w:val="bullet"/>
      <w:lvlText w:val="•"/>
      <w:lvlJc w:val="left"/>
      <w:pPr>
        <w:ind w:left="7230" w:hanging="653"/>
      </w:pPr>
      <w:rPr>
        <w:rFonts w:hint="default"/>
        <w:lang w:val="en-US" w:eastAsia="en-US" w:bidi="ar-SA"/>
      </w:rPr>
    </w:lvl>
    <w:lvl w:ilvl="8" w:tplc="5472FFE0">
      <w:numFmt w:val="bullet"/>
      <w:lvlText w:val="•"/>
      <w:lvlJc w:val="left"/>
      <w:pPr>
        <w:ind w:left="8140" w:hanging="653"/>
      </w:pPr>
      <w:rPr>
        <w:rFonts w:hint="default"/>
        <w:lang w:val="en-US" w:eastAsia="en-US" w:bidi="ar-SA"/>
      </w:rPr>
    </w:lvl>
  </w:abstractNum>
  <w:abstractNum w:abstractNumId="38" w15:restartNumberingAfterBreak="0">
    <w:nsid w:val="17E270AF"/>
    <w:multiLevelType w:val="multilevel"/>
    <w:tmpl w:val="750E0182"/>
    <w:lvl w:ilvl="0">
      <w:start w:val="6"/>
      <w:numFmt w:val="decimal"/>
      <w:lvlText w:val="%1"/>
      <w:lvlJc w:val="left"/>
      <w:pPr>
        <w:ind w:left="156" w:hanging="328"/>
        <w:jc w:val="left"/>
      </w:pPr>
      <w:rPr>
        <w:rFonts w:hint="default"/>
        <w:lang w:val="en-US" w:eastAsia="en-US" w:bidi="ar-SA"/>
      </w:rPr>
    </w:lvl>
    <w:lvl w:ilvl="1">
      <w:start w:val="1"/>
      <w:numFmt w:val="decimal"/>
      <w:lvlText w:val="%1.%2"/>
      <w:lvlJc w:val="left"/>
      <w:pPr>
        <w:ind w:left="156" w:hanging="328"/>
        <w:jc w:val="left"/>
      </w:pPr>
      <w:rPr>
        <w:rFonts w:ascii="Times New Roman" w:eastAsia="Times New Roman" w:hAnsi="Times New Roman" w:cs="Times New Roman" w:hint="default"/>
        <w:b/>
        <w:bCs/>
        <w:i w:val="0"/>
        <w:iCs w:val="0"/>
        <w:spacing w:val="-1"/>
        <w:w w:val="100"/>
        <w:sz w:val="21"/>
        <w:szCs w:val="21"/>
        <w:lang w:val="en-US" w:eastAsia="en-US" w:bidi="ar-SA"/>
      </w:rPr>
    </w:lvl>
    <w:lvl w:ilvl="2">
      <w:start w:val="1"/>
      <w:numFmt w:val="decimal"/>
      <w:lvlText w:val="%1.%2.%3."/>
      <w:lvlJc w:val="left"/>
      <w:pPr>
        <w:ind w:left="156" w:hanging="626"/>
        <w:jc w:val="left"/>
      </w:pPr>
      <w:rPr>
        <w:rFonts w:ascii="Times New Roman" w:eastAsia="Times New Roman" w:hAnsi="Times New Roman" w:cs="Times New Roman" w:hint="default"/>
        <w:b/>
        <w:bCs/>
        <w:i w:val="0"/>
        <w:iCs w:val="0"/>
        <w:spacing w:val="0"/>
        <w:w w:val="100"/>
        <w:sz w:val="21"/>
        <w:szCs w:val="21"/>
        <w:lang w:val="en-US" w:eastAsia="en-US" w:bidi="ar-SA"/>
      </w:rPr>
    </w:lvl>
    <w:lvl w:ilvl="3">
      <w:numFmt w:val="bullet"/>
      <w:lvlText w:val="•"/>
      <w:lvlJc w:val="left"/>
      <w:pPr>
        <w:ind w:left="3100" w:hanging="626"/>
      </w:pPr>
      <w:rPr>
        <w:rFonts w:hint="default"/>
        <w:lang w:val="en-US" w:eastAsia="en-US" w:bidi="ar-SA"/>
      </w:rPr>
    </w:lvl>
    <w:lvl w:ilvl="4">
      <w:numFmt w:val="bullet"/>
      <w:lvlText w:val="•"/>
      <w:lvlJc w:val="left"/>
      <w:pPr>
        <w:ind w:left="4080" w:hanging="626"/>
      </w:pPr>
      <w:rPr>
        <w:rFonts w:hint="default"/>
        <w:lang w:val="en-US" w:eastAsia="en-US" w:bidi="ar-SA"/>
      </w:rPr>
    </w:lvl>
    <w:lvl w:ilvl="5">
      <w:numFmt w:val="bullet"/>
      <w:lvlText w:val="•"/>
      <w:lvlJc w:val="left"/>
      <w:pPr>
        <w:ind w:left="5060" w:hanging="626"/>
      </w:pPr>
      <w:rPr>
        <w:rFonts w:hint="default"/>
        <w:lang w:val="en-US" w:eastAsia="en-US" w:bidi="ar-SA"/>
      </w:rPr>
    </w:lvl>
    <w:lvl w:ilvl="6">
      <w:numFmt w:val="bullet"/>
      <w:lvlText w:val="•"/>
      <w:lvlJc w:val="left"/>
      <w:pPr>
        <w:ind w:left="6040" w:hanging="626"/>
      </w:pPr>
      <w:rPr>
        <w:rFonts w:hint="default"/>
        <w:lang w:val="en-US" w:eastAsia="en-US" w:bidi="ar-SA"/>
      </w:rPr>
    </w:lvl>
    <w:lvl w:ilvl="7">
      <w:numFmt w:val="bullet"/>
      <w:lvlText w:val="•"/>
      <w:lvlJc w:val="left"/>
      <w:pPr>
        <w:ind w:left="7020" w:hanging="626"/>
      </w:pPr>
      <w:rPr>
        <w:rFonts w:hint="default"/>
        <w:lang w:val="en-US" w:eastAsia="en-US" w:bidi="ar-SA"/>
      </w:rPr>
    </w:lvl>
    <w:lvl w:ilvl="8">
      <w:numFmt w:val="bullet"/>
      <w:lvlText w:val="•"/>
      <w:lvlJc w:val="left"/>
      <w:pPr>
        <w:ind w:left="8000" w:hanging="626"/>
      </w:pPr>
      <w:rPr>
        <w:rFonts w:hint="default"/>
        <w:lang w:val="en-US" w:eastAsia="en-US" w:bidi="ar-SA"/>
      </w:rPr>
    </w:lvl>
  </w:abstractNum>
  <w:abstractNum w:abstractNumId="39" w15:restartNumberingAfterBreak="0">
    <w:nsid w:val="17EC6023"/>
    <w:multiLevelType w:val="hybridMultilevel"/>
    <w:tmpl w:val="ADFC3858"/>
    <w:lvl w:ilvl="0" w:tplc="187483EA">
      <w:start w:val="4"/>
      <w:numFmt w:val="decimal"/>
      <w:lvlText w:val="%1."/>
      <w:lvlJc w:val="left"/>
      <w:pPr>
        <w:ind w:left="708"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23F83870">
      <w:start w:val="1"/>
      <w:numFmt w:val="lowerLetter"/>
      <w:lvlText w:val="(%2)"/>
      <w:lvlJc w:val="left"/>
      <w:pPr>
        <w:ind w:left="708" w:hanging="290"/>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2" w:tplc="6B1C8DE6">
      <w:numFmt w:val="bullet"/>
      <w:lvlText w:val="•"/>
      <w:lvlJc w:val="left"/>
      <w:pPr>
        <w:ind w:left="1333" w:hanging="290"/>
      </w:pPr>
      <w:rPr>
        <w:rFonts w:hint="default"/>
        <w:lang w:val="en-US" w:eastAsia="en-US" w:bidi="ar-SA"/>
      </w:rPr>
    </w:lvl>
    <w:lvl w:ilvl="3" w:tplc="1D247202">
      <w:numFmt w:val="bullet"/>
      <w:lvlText w:val="•"/>
      <w:lvlJc w:val="left"/>
      <w:pPr>
        <w:ind w:left="1650" w:hanging="290"/>
      </w:pPr>
      <w:rPr>
        <w:rFonts w:hint="default"/>
        <w:lang w:val="en-US" w:eastAsia="en-US" w:bidi="ar-SA"/>
      </w:rPr>
    </w:lvl>
    <w:lvl w:ilvl="4" w:tplc="14C65D90">
      <w:numFmt w:val="bullet"/>
      <w:lvlText w:val="•"/>
      <w:lvlJc w:val="left"/>
      <w:pPr>
        <w:ind w:left="1967" w:hanging="290"/>
      </w:pPr>
      <w:rPr>
        <w:rFonts w:hint="default"/>
        <w:lang w:val="en-US" w:eastAsia="en-US" w:bidi="ar-SA"/>
      </w:rPr>
    </w:lvl>
    <w:lvl w:ilvl="5" w:tplc="D496F968">
      <w:numFmt w:val="bullet"/>
      <w:lvlText w:val="•"/>
      <w:lvlJc w:val="left"/>
      <w:pPr>
        <w:ind w:left="2284" w:hanging="290"/>
      </w:pPr>
      <w:rPr>
        <w:rFonts w:hint="default"/>
        <w:lang w:val="en-US" w:eastAsia="en-US" w:bidi="ar-SA"/>
      </w:rPr>
    </w:lvl>
    <w:lvl w:ilvl="6" w:tplc="9258C394">
      <w:numFmt w:val="bullet"/>
      <w:lvlText w:val="•"/>
      <w:lvlJc w:val="left"/>
      <w:pPr>
        <w:ind w:left="2601" w:hanging="290"/>
      </w:pPr>
      <w:rPr>
        <w:rFonts w:hint="default"/>
        <w:lang w:val="en-US" w:eastAsia="en-US" w:bidi="ar-SA"/>
      </w:rPr>
    </w:lvl>
    <w:lvl w:ilvl="7" w:tplc="76D06DB8">
      <w:numFmt w:val="bullet"/>
      <w:lvlText w:val="•"/>
      <w:lvlJc w:val="left"/>
      <w:pPr>
        <w:ind w:left="2918" w:hanging="290"/>
      </w:pPr>
      <w:rPr>
        <w:rFonts w:hint="default"/>
        <w:lang w:val="en-US" w:eastAsia="en-US" w:bidi="ar-SA"/>
      </w:rPr>
    </w:lvl>
    <w:lvl w:ilvl="8" w:tplc="B960267A">
      <w:numFmt w:val="bullet"/>
      <w:lvlText w:val="•"/>
      <w:lvlJc w:val="left"/>
      <w:pPr>
        <w:ind w:left="3235" w:hanging="290"/>
      </w:pPr>
      <w:rPr>
        <w:rFonts w:hint="default"/>
        <w:lang w:val="en-US" w:eastAsia="en-US" w:bidi="ar-SA"/>
      </w:rPr>
    </w:lvl>
  </w:abstractNum>
  <w:abstractNum w:abstractNumId="40" w15:restartNumberingAfterBreak="0">
    <w:nsid w:val="18040FC7"/>
    <w:multiLevelType w:val="hybridMultilevel"/>
    <w:tmpl w:val="D2DCC226"/>
    <w:lvl w:ilvl="0" w:tplc="CDB4041E">
      <w:start w:val="1"/>
      <w:numFmt w:val="decimal"/>
      <w:lvlText w:val="(%1)"/>
      <w:lvlJc w:val="left"/>
      <w:pPr>
        <w:ind w:left="156" w:hanging="322"/>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33FE11D8">
      <w:start w:val="1"/>
      <w:numFmt w:val="lowerRoman"/>
      <w:lvlText w:val="(%2)"/>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2" w:tplc="D29C4FBC">
      <w:numFmt w:val="bullet"/>
      <w:lvlText w:val="•"/>
      <w:lvlJc w:val="left"/>
      <w:pPr>
        <w:ind w:left="2155" w:hanging="512"/>
      </w:pPr>
      <w:rPr>
        <w:rFonts w:hint="default"/>
        <w:lang w:val="en-US" w:eastAsia="en-US" w:bidi="ar-SA"/>
      </w:rPr>
    </w:lvl>
    <w:lvl w:ilvl="3" w:tplc="4CB4FFD2">
      <w:numFmt w:val="bullet"/>
      <w:lvlText w:val="•"/>
      <w:lvlJc w:val="left"/>
      <w:pPr>
        <w:ind w:left="3131" w:hanging="512"/>
      </w:pPr>
      <w:rPr>
        <w:rFonts w:hint="default"/>
        <w:lang w:val="en-US" w:eastAsia="en-US" w:bidi="ar-SA"/>
      </w:rPr>
    </w:lvl>
    <w:lvl w:ilvl="4" w:tplc="E072FC4C">
      <w:numFmt w:val="bullet"/>
      <w:lvlText w:val="•"/>
      <w:lvlJc w:val="left"/>
      <w:pPr>
        <w:ind w:left="4106" w:hanging="512"/>
      </w:pPr>
      <w:rPr>
        <w:rFonts w:hint="default"/>
        <w:lang w:val="en-US" w:eastAsia="en-US" w:bidi="ar-SA"/>
      </w:rPr>
    </w:lvl>
    <w:lvl w:ilvl="5" w:tplc="A01E26EE">
      <w:numFmt w:val="bullet"/>
      <w:lvlText w:val="•"/>
      <w:lvlJc w:val="left"/>
      <w:pPr>
        <w:ind w:left="5082" w:hanging="512"/>
      </w:pPr>
      <w:rPr>
        <w:rFonts w:hint="default"/>
        <w:lang w:val="en-US" w:eastAsia="en-US" w:bidi="ar-SA"/>
      </w:rPr>
    </w:lvl>
    <w:lvl w:ilvl="6" w:tplc="CB5C2DEC">
      <w:numFmt w:val="bullet"/>
      <w:lvlText w:val="•"/>
      <w:lvlJc w:val="left"/>
      <w:pPr>
        <w:ind w:left="6057" w:hanging="512"/>
      </w:pPr>
      <w:rPr>
        <w:rFonts w:hint="default"/>
        <w:lang w:val="en-US" w:eastAsia="en-US" w:bidi="ar-SA"/>
      </w:rPr>
    </w:lvl>
    <w:lvl w:ilvl="7" w:tplc="238CF49A">
      <w:numFmt w:val="bullet"/>
      <w:lvlText w:val="•"/>
      <w:lvlJc w:val="left"/>
      <w:pPr>
        <w:ind w:left="7033" w:hanging="512"/>
      </w:pPr>
      <w:rPr>
        <w:rFonts w:hint="default"/>
        <w:lang w:val="en-US" w:eastAsia="en-US" w:bidi="ar-SA"/>
      </w:rPr>
    </w:lvl>
    <w:lvl w:ilvl="8" w:tplc="65969C26">
      <w:numFmt w:val="bullet"/>
      <w:lvlText w:val="•"/>
      <w:lvlJc w:val="left"/>
      <w:pPr>
        <w:ind w:left="8008" w:hanging="512"/>
      </w:pPr>
      <w:rPr>
        <w:rFonts w:hint="default"/>
        <w:lang w:val="en-US" w:eastAsia="en-US" w:bidi="ar-SA"/>
      </w:rPr>
    </w:lvl>
  </w:abstractNum>
  <w:abstractNum w:abstractNumId="41" w15:restartNumberingAfterBreak="0">
    <w:nsid w:val="18E418FC"/>
    <w:multiLevelType w:val="hybridMultilevel"/>
    <w:tmpl w:val="49546884"/>
    <w:lvl w:ilvl="0" w:tplc="E5C699D0">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63343562">
      <w:numFmt w:val="bullet"/>
      <w:lvlText w:val="•"/>
      <w:lvlJc w:val="left"/>
      <w:pPr>
        <w:ind w:left="2058" w:hanging="512"/>
      </w:pPr>
      <w:rPr>
        <w:rFonts w:hint="default"/>
        <w:lang w:val="en-US" w:eastAsia="en-US" w:bidi="ar-SA"/>
      </w:rPr>
    </w:lvl>
    <w:lvl w:ilvl="2" w:tplc="71CC092C">
      <w:numFmt w:val="bullet"/>
      <w:lvlText w:val="•"/>
      <w:lvlJc w:val="left"/>
      <w:pPr>
        <w:ind w:left="2936" w:hanging="512"/>
      </w:pPr>
      <w:rPr>
        <w:rFonts w:hint="default"/>
        <w:lang w:val="en-US" w:eastAsia="en-US" w:bidi="ar-SA"/>
      </w:rPr>
    </w:lvl>
    <w:lvl w:ilvl="3" w:tplc="5A32A320">
      <w:numFmt w:val="bullet"/>
      <w:lvlText w:val="•"/>
      <w:lvlJc w:val="left"/>
      <w:pPr>
        <w:ind w:left="3814" w:hanging="512"/>
      </w:pPr>
      <w:rPr>
        <w:rFonts w:hint="default"/>
        <w:lang w:val="en-US" w:eastAsia="en-US" w:bidi="ar-SA"/>
      </w:rPr>
    </w:lvl>
    <w:lvl w:ilvl="4" w:tplc="7110F318">
      <w:numFmt w:val="bullet"/>
      <w:lvlText w:val="•"/>
      <w:lvlJc w:val="left"/>
      <w:pPr>
        <w:ind w:left="4692" w:hanging="512"/>
      </w:pPr>
      <w:rPr>
        <w:rFonts w:hint="default"/>
        <w:lang w:val="en-US" w:eastAsia="en-US" w:bidi="ar-SA"/>
      </w:rPr>
    </w:lvl>
    <w:lvl w:ilvl="5" w:tplc="65BEC8CA">
      <w:numFmt w:val="bullet"/>
      <w:lvlText w:val="•"/>
      <w:lvlJc w:val="left"/>
      <w:pPr>
        <w:ind w:left="5570" w:hanging="512"/>
      </w:pPr>
      <w:rPr>
        <w:rFonts w:hint="default"/>
        <w:lang w:val="en-US" w:eastAsia="en-US" w:bidi="ar-SA"/>
      </w:rPr>
    </w:lvl>
    <w:lvl w:ilvl="6" w:tplc="8940C550">
      <w:numFmt w:val="bullet"/>
      <w:lvlText w:val="•"/>
      <w:lvlJc w:val="left"/>
      <w:pPr>
        <w:ind w:left="6448" w:hanging="512"/>
      </w:pPr>
      <w:rPr>
        <w:rFonts w:hint="default"/>
        <w:lang w:val="en-US" w:eastAsia="en-US" w:bidi="ar-SA"/>
      </w:rPr>
    </w:lvl>
    <w:lvl w:ilvl="7" w:tplc="FFB8FA4C">
      <w:numFmt w:val="bullet"/>
      <w:lvlText w:val="•"/>
      <w:lvlJc w:val="left"/>
      <w:pPr>
        <w:ind w:left="7326" w:hanging="512"/>
      </w:pPr>
      <w:rPr>
        <w:rFonts w:hint="default"/>
        <w:lang w:val="en-US" w:eastAsia="en-US" w:bidi="ar-SA"/>
      </w:rPr>
    </w:lvl>
    <w:lvl w:ilvl="8" w:tplc="BA34050C">
      <w:numFmt w:val="bullet"/>
      <w:lvlText w:val="•"/>
      <w:lvlJc w:val="left"/>
      <w:pPr>
        <w:ind w:left="8204" w:hanging="512"/>
      </w:pPr>
      <w:rPr>
        <w:rFonts w:hint="default"/>
        <w:lang w:val="en-US" w:eastAsia="en-US" w:bidi="ar-SA"/>
      </w:rPr>
    </w:lvl>
  </w:abstractNum>
  <w:abstractNum w:abstractNumId="42" w15:restartNumberingAfterBreak="0">
    <w:nsid w:val="1A334A4C"/>
    <w:multiLevelType w:val="hybridMultilevel"/>
    <w:tmpl w:val="2CF299F2"/>
    <w:lvl w:ilvl="0" w:tplc="5B321D26">
      <w:numFmt w:val="bullet"/>
      <w:lvlText w:val="•"/>
      <w:lvlJc w:val="left"/>
      <w:pPr>
        <w:ind w:left="875" w:hanging="396"/>
      </w:pPr>
      <w:rPr>
        <w:rFonts w:ascii="Arial MT" w:eastAsia="Arial MT" w:hAnsi="Arial MT" w:cs="Arial MT" w:hint="default"/>
        <w:b w:val="0"/>
        <w:bCs w:val="0"/>
        <w:i w:val="0"/>
        <w:iCs w:val="0"/>
        <w:spacing w:val="0"/>
        <w:w w:val="213"/>
        <w:sz w:val="18"/>
        <w:szCs w:val="18"/>
        <w:lang w:val="en-US" w:eastAsia="en-US" w:bidi="ar-SA"/>
      </w:rPr>
    </w:lvl>
    <w:lvl w:ilvl="1" w:tplc="A394D612">
      <w:numFmt w:val="bullet"/>
      <w:lvlText w:val="•"/>
      <w:lvlJc w:val="left"/>
      <w:pPr>
        <w:ind w:left="1146" w:hanging="396"/>
      </w:pPr>
      <w:rPr>
        <w:rFonts w:hint="default"/>
        <w:lang w:val="en-US" w:eastAsia="en-US" w:bidi="ar-SA"/>
      </w:rPr>
    </w:lvl>
    <w:lvl w:ilvl="2" w:tplc="17D45DB8">
      <w:numFmt w:val="bullet"/>
      <w:lvlText w:val="•"/>
      <w:lvlJc w:val="left"/>
      <w:pPr>
        <w:ind w:left="1413" w:hanging="396"/>
      </w:pPr>
      <w:rPr>
        <w:rFonts w:hint="default"/>
        <w:lang w:val="en-US" w:eastAsia="en-US" w:bidi="ar-SA"/>
      </w:rPr>
    </w:lvl>
    <w:lvl w:ilvl="3" w:tplc="DC80DA16">
      <w:numFmt w:val="bullet"/>
      <w:lvlText w:val="•"/>
      <w:lvlJc w:val="left"/>
      <w:pPr>
        <w:ind w:left="1680" w:hanging="396"/>
      </w:pPr>
      <w:rPr>
        <w:rFonts w:hint="default"/>
        <w:lang w:val="en-US" w:eastAsia="en-US" w:bidi="ar-SA"/>
      </w:rPr>
    </w:lvl>
    <w:lvl w:ilvl="4" w:tplc="11D2FD12">
      <w:numFmt w:val="bullet"/>
      <w:lvlText w:val="•"/>
      <w:lvlJc w:val="left"/>
      <w:pPr>
        <w:ind w:left="1947" w:hanging="396"/>
      </w:pPr>
      <w:rPr>
        <w:rFonts w:hint="default"/>
        <w:lang w:val="en-US" w:eastAsia="en-US" w:bidi="ar-SA"/>
      </w:rPr>
    </w:lvl>
    <w:lvl w:ilvl="5" w:tplc="4B964446">
      <w:numFmt w:val="bullet"/>
      <w:lvlText w:val="•"/>
      <w:lvlJc w:val="left"/>
      <w:pPr>
        <w:ind w:left="2214" w:hanging="396"/>
      </w:pPr>
      <w:rPr>
        <w:rFonts w:hint="default"/>
        <w:lang w:val="en-US" w:eastAsia="en-US" w:bidi="ar-SA"/>
      </w:rPr>
    </w:lvl>
    <w:lvl w:ilvl="6" w:tplc="7C7283F0">
      <w:numFmt w:val="bullet"/>
      <w:lvlText w:val="•"/>
      <w:lvlJc w:val="left"/>
      <w:pPr>
        <w:ind w:left="2481" w:hanging="396"/>
      </w:pPr>
      <w:rPr>
        <w:rFonts w:hint="default"/>
        <w:lang w:val="en-US" w:eastAsia="en-US" w:bidi="ar-SA"/>
      </w:rPr>
    </w:lvl>
    <w:lvl w:ilvl="7" w:tplc="241CB1D0">
      <w:numFmt w:val="bullet"/>
      <w:lvlText w:val="•"/>
      <w:lvlJc w:val="left"/>
      <w:pPr>
        <w:ind w:left="2748" w:hanging="396"/>
      </w:pPr>
      <w:rPr>
        <w:rFonts w:hint="default"/>
        <w:lang w:val="en-US" w:eastAsia="en-US" w:bidi="ar-SA"/>
      </w:rPr>
    </w:lvl>
    <w:lvl w:ilvl="8" w:tplc="F79A8976">
      <w:numFmt w:val="bullet"/>
      <w:lvlText w:val="•"/>
      <w:lvlJc w:val="left"/>
      <w:pPr>
        <w:ind w:left="3015" w:hanging="396"/>
      </w:pPr>
      <w:rPr>
        <w:rFonts w:hint="default"/>
        <w:lang w:val="en-US" w:eastAsia="en-US" w:bidi="ar-SA"/>
      </w:rPr>
    </w:lvl>
  </w:abstractNum>
  <w:abstractNum w:abstractNumId="43" w15:restartNumberingAfterBreak="0">
    <w:nsid w:val="1B6A5BD7"/>
    <w:multiLevelType w:val="hybridMultilevel"/>
    <w:tmpl w:val="2A16E8E4"/>
    <w:lvl w:ilvl="0" w:tplc="FEC68772">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98242432">
      <w:numFmt w:val="bullet"/>
      <w:lvlText w:val="•"/>
      <w:lvlJc w:val="left"/>
      <w:pPr>
        <w:ind w:left="2058" w:hanging="514"/>
      </w:pPr>
      <w:rPr>
        <w:rFonts w:hint="default"/>
        <w:lang w:val="en-US" w:eastAsia="en-US" w:bidi="ar-SA"/>
      </w:rPr>
    </w:lvl>
    <w:lvl w:ilvl="2" w:tplc="E93AD31E">
      <w:numFmt w:val="bullet"/>
      <w:lvlText w:val="•"/>
      <w:lvlJc w:val="left"/>
      <w:pPr>
        <w:ind w:left="2936" w:hanging="514"/>
      </w:pPr>
      <w:rPr>
        <w:rFonts w:hint="default"/>
        <w:lang w:val="en-US" w:eastAsia="en-US" w:bidi="ar-SA"/>
      </w:rPr>
    </w:lvl>
    <w:lvl w:ilvl="3" w:tplc="E58485CE">
      <w:numFmt w:val="bullet"/>
      <w:lvlText w:val="•"/>
      <w:lvlJc w:val="left"/>
      <w:pPr>
        <w:ind w:left="3814" w:hanging="514"/>
      </w:pPr>
      <w:rPr>
        <w:rFonts w:hint="default"/>
        <w:lang w:val="en-US" w:eastAsia="en-US" w:bidi="ar-SA"/>
      </w:rPr>
    </w:lvl>
    <w:lvl w:ilvl="4" w:tplc="C15C7ADE">
      <w:numFmt w:val="bullet"/>
      <w:lvlText w:val="•"/>
      <w:lvlJc w:val="left"/>
      <w:pPr>
        <w:ind w:left="4692" w:hanging="514"/>
      </w:pPr>
      <w:rPr>
        <w:rFonts w:hint="default"/>
        <w:lang w:val="en-US" w:eastAsia="en-US" w:bidi="ar-SA"/>
      </w:rPr>
    </w:lvl>
    <w:lvl w:ilvl="5" w:tplc="11485980">
      <w:numFmt w:val="bullet"/>
      <w:lvlText w:val="•"/>
      <w:lvlJc w:val="left"/>
      <w:pPr>
        <w:ind w:left="5570" w:hanging="514"/>
      </w:pPr>
      <w:rPr>
        <w:rFonts w:hint="default"/>
        <w:lang w:val="en-US" w:eastAsia="en-US" w:bidi="ar-SA"/>
      </w:rPr>
    </w:lvl>
    <w:lvl w:ilvl="6" w:tplc="01764690">
      <w:numFmt w:val="bullet"/>
      <w:lvlText w:val="•"/>
      <w:lvlJc w:val="left"/>
      <w:pPr>
        <w:ind w:left="6448" w:hanging="514"/>
      </w:pPr>
      <w:rPr>
        <w:rFonts w:hint="default"/>
        <w:lang w:val="en-US" w:eastAsia="en-US" w:bidi="ar-SA"/>
      </w:rPr>
    </w:lvl>
    <w:lvl w:ilvl="7" w:tplc="4FC8FAD4">
      <w:numFmt w:val="bullet"/>
      <w:lvlText w:val="•"/>
      <w:lvlJc w:val="left"/>
      <w:pPr>
        <w:ind w:left="7326" w:hanging="514"/>
      </w:pPr>
      <w:rPr>
        <w:rFonts w:hint="default"/>
        <w:lang w:val="en-US" w:eastAsia="en-US" w:bidi="ar-SA"/>
      </w:rPr>
    </w:lvl>
    <w:lvl w:ilvl="8" w:tplc="5E3EE546">
      <w:numFmt w:val="bullet"/>
      <w:lvlText w:val="•"/>
      <w:lvlJc w:val="left"/>
      <w:pPr>
        <w:ind w:left="8204" w:hanging="514"/>
      </w:pPr>
      <w:rPr>
        <w:rFonts w:hint="default"/>
        <w:lang w:val="en-US" w:eastAsia="en-US" w:bidi="ar-SA"/>
      </w:rPr>
    </w:lvl>
  </w:abstractNum>
  <w:abstractNum w:abstractNumId="44" w15:restartNumberingAfterBreak="0">
    <w:nsid w:val="1C4B26B5"/>
    <w:multiLevelType w:val="hybridMultilevel"/>
    <w:tmpl w:val="43823DD8"/>
    <w:lvl w:ilvl="0" w:tplc="EBBC4824">
      <w:start w:val="1"/>
      <w:numFmt w:val="decimal"/>
      <w:lvlText w:val="%1."/>
      <w:lvlJc w:val="left"/>
      <w:pPr>
        <w:ind w:left="702"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ED660542">
      <w:numFmt w:val="bullet"/>
      <w:lvlText w:val="•"/>
      <w:lvlJc w:val="left"/>
      <w:pPr>
        <w:ind w:left="1009" w:hanging="653"/>
      </w:pPr>
      <w:rPr>
        <w:rFonts w:hint="default"/>
        <w:lang w:val="en-US" w:eastAsia="en-US" w:bidi="ar-SA"/>
      </w:rPr>
    </w:lvl>
    <w:lvl w:ilvl="2" w:tplc="0838AD46">
      <w:numFmt w:val="bullet"/>
      <w:lvlText w:val="•"/>
      <w:lvlJc w:val="left"/>
      <w:pPr>
        <w:ind w:left="1319" w:hanging="653"/>
      </w:pPr>
      <w:rPr>
        <w:rFonts w:hint="default"/>
        <w:lang w:val="en-US" w:eastAsia="en-US" w:bidi="ar-SA"/>
      </w:rPr>
    </w:lvl>
    <w:lvl w:ilvl="3" w:tplc="C1381646">
      <w:numFmt w:val="bullet"/>
      <w:lvlText w:val="•"/>
      <w:lvlJc w:val="left"/>
      <w:pPr>
        <w:ind w:left="1629" w:hanging="653"/>
      </w:pPr>
      <w:rPr>
        <w:rFonts w:hint="default"/>
        <w:lang w:val="en-US" w:eastAsia="en-US" w:bidi="ar-SA"/>
      </w:rPr>
    </w:lvl>
    <w:lvl w:ilvl="4" w:tplc="CEE475EE">
      <w:numFmt w:val="bullet"/>
      <w:lvlText w:val="•"/>
      <w:lvlJc w:val="left"/>
      <w:pPr>
        <w:ind w:left="1939" w:hanging="653"/>
      </w:pPr>
      <w:rPr>
        <w:rFonts w:hint="default"/>
        <w:lang w:val="en-US" w:eastAsia="en-US" w:bidi="ar-SA"/>
      </w:rPr>
    </w:lvl>
    <w:lvl w:ilvl="5" w:tplc="8A3CA446">
      <w:numFmt w:val="bullet"/>
      <w:lvlText w:val="•"/>
      <w:lvlJc w:val="left"/>
      <w:pPr>
        <w:ind w:left="2249" w:hanging="653"/>
      </w:pPr>
      <w:rPr>
        <w:rFonts w:hint="default"/>
        <w:lang w:val="en-US" w:eastAsia="en-US" w:bidi="ar-SA"/>
      </w:rPr>
    </w:lvl>
    <w:lvl w:ilvl="6" w:tplc="7CB4739E">
      <w:numFmt w:val="bullet"/>
      <w:lvlText w:val="•"/>
      <w:lvlJc w:val="left"/>
      <w:pPr>
        <w:ind w:left="2558" w:hanging="653"/>
      </w:pPr>
      <w:rPr>
        <w:rFonts w:hint="default"/>
        <w:lang w:val="en-US" w:eastAsia="en-US" w:bidi="ar-SA"/>
      </w:rPr>
    </w:lvl>
    <w:lvl w:ilvl="7" w:tplc="1226BD26">
      <w:numFmt w:val="bullet"/>
      <w:lvlText w:val="•"/>
      <w:lvlJc w:val="left"/>
      <w:pPr>
        <w:ind w:left="2868" w:hanging="653"/>
      </w:pPr>
      <w:rPr>
        <w:rFonts w:hint="default"/>
        <w:lang w:val="en-US" w:eastAsia="en-US" w:bidi="ar-SA"/>
      </w:rPr>
    </w:lvl>
    <w:lvl w:ilvl="8" w:tplc="DECAAB90">
      <w:numFmt w:val="bullet"/>
      <w:lvlText w:val="•"/>
      <w:lvlJc w:val="left"/>
      <w:pPr>
        <w:ind w:left="3178" w:hanging="653"/>
      </w:pPr>
      <w:rPr>
        <w:rFonts w:hint="default"/>
        <w:lang w:val="en-US" w:eastAsia="en-US" w:bidi="ar-SA"/>
      </w:rPr>
    </w:lvl>
  </w:abstractNum>
  <w:abstractNum w:abstractNumId="45" w15:restartNumberingAfterBreak="0">
    <w:nsid w:val="1CA17FCE"/>
    <w:multiLevelType w:val="hybridMultilevel"/>
    <w:tmpl w:val="A6B03CA2"/>
    <w:lvl w:ilvl="0" w:tplc="70CCE5E0">
      <w:start w:val="1"/>
      <w:numFmt w:val="lowerLetter"/>
      <w:lvlText w:val="(%1)"/>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7A7C74C0">
      <w:numFmt w:val="bullet"/>
      <w:lvlText w:val="•"/>
      <w:lvlJc w:val="left"/>
      <w:pPr>
        <w:ind w:left="2508" w:hanging="512"/>
      </w:pPr>
      <w:rPr>
        <w:rFonts w:hint="default"/>
        <w:lang w:val="en-US" w:eastAsia="en-US" w:bidi="ar-SA"/>
      </w:rPr>
    </w:lvl>
    <w:lvl w:ilvl="2" w:tplc="7E24A6B2">
      <w:numFmt w:val="bullet"/>
      <w:lvlText w:val="•"/>
      <w:lvlJc w:val="left"/>
      <w:pPr>
        <w:ind w:left="3336" w:hanging="512"/>
      </w:pPr>
      <w:rPr>
        <w:rFonts w:hint="default"/>
        <w:lang w:val="en-US" w:eastAsia="en-US" w:bidi="ar-SA"/>
      </w:rPr>
    </w:lvl>
    <w:lvl w:ilvl="3" w:tplc="AE4E99AA">
      <w:numFmt w:val="bullet"/>
      <w:lvlText w:val="•"/>
      <w:lvlJc w:val="left"/>
      <w:pPr>
        <w:ind w:left="4164" w:hanging="512"/>
      </w:pPr>
      <w:rPr>
        <w:rFonts w:hint="default"/>
        <w:lang w:val="en-US" w:eastAsia="en-US" w:bidi="ar-SA"/>
      </w:rPr>
    </w:lvl>
    <w:lvl w:ilvl="4" w:tplc="9D3C94CC">
      <w:numFmt w:val="bullet"/>
      <w:lvlText w:val="•"/>
      <w:lvlJc w:val="left"/>
      <w:pPr>
        <w:ind w:left="4992" w:hanging="512"/>
      </w:pPr>
      <w:rPr>
        <w:rFonts w:hint="default"/>
        <w:lang w:val="en-US" w:eastAsia="en-US" w:bidi="ar-SA"/>
      </w:rPr>
    </w:lvl>
    <w:lvl w:ilvl="5" w:tplc="F00CA134">
      <w:numFmt w:val="bullet"/>
      <w:lvlText w:val="•"/>
      <w:lvlJc w:val="left"/>
      <w:pPr>
        <w:ind w:left="5820" w:hanging="512"/>
      </w:pPr>
      <w:rPr>
        <w:rFonts w:hint="default"/>
        <w:lang w:val="en-US" w:eastAsia="en-US" w:bidi="ar-SA"/>
      </w:rPr>
    </w:lvl>
    <w:lvl w:ilvl="6" w:tplc="F140A9E2">
      <w:numFmt w:val="bullet"/>
      <w:lvlText w:val="•"/>
      <w:lvlJc w:val="left"/>
      <w:pPr>
        <w:ind w:left="6648" w:hanging="512"/>
      </w:pPr>
      <w:rPr>
        <w:rFonts w:hint="default"/>
        <w:lang w:val="en-US" w:eastAsia="en-US" w:bidi="ar-SA"/>
      </w:rPr>
    </w:lvl>
    <w:lvl w:ilvl="7" w:tplc="B00AE8AA">
      <w:numFmt w:val="bullet"/>
      <w:lvlText w:val="•"/>
      <w:lvlJc w:val="left"/>
      <w:pPr>
        <w:ind w:left="7476" w:hanging="512"/>
      </w:pPr>
      <w:rPr>
        <w:rFonts w:hint="default"/>
        <w:lang w:val="en-US" w:eastAsia="en-US" w:bidi="ar-SA"/>
      </w:rPr>
    </w:lvl>
    <w:lvl w:ilvl="8" w:tplc="5F1E9CBC">
      <w:numFmt w:val="bullet"/>
      <w:lvlText w:val="•"/>
      <w:lvlJc w:val="left"/>
      <w:pPr>
        <w:ind w:left="8304" w:hanging="512"/>
      </w:pPr>
      <w:rPr>
        <w:rFonts w:hint="default"/>
        <w:lang w:val="en-US" w:eastAsia="en-US" w:bidi="ar-SA"/>
      </w:rPr>
    </w:lvl>
  </w:abstractNum>
  <w:abstractNum w:abstractNumId="46" w15:restartNumberingAfterBreak="0">
    <w:nsid w:val="1CB461A8"/>
    <w:multiLevelType w:val="hybridMultilevel"/>
    <w:tmpl w:val="7E6A2A24"/>
    <w:lvl w:ilvl="0" w:tplc="F848AE44">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D7265684">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6254C876">
      <w:numFmt w:val="bullet"/>
      <w:lvlText w:val="•"/>
      <w:lvlJc w:val="left"/>
      <w:pPr>
        <w:ind w:left="2600" w:hanging="512"/>
      </w:pPr>
      <w:rPr>
        <w:rFonts w:hint="default"/>
        <w:lang w:val="en-US" w:eastAsia="en-US" w:bidi="ar-SA"/>
      </w:rPr>
    </w:lvl>
    <w:lvl w:ilvl="3" w:tplc="140A39B6">
      <w:numFmt w:val="bullet"/>
      <w:lvlText w:val="•"/>
      <w:lvlJc w:val="left"/>
      <w:pPr>
        <w:ind w:left="3520" w:hanging="512"/>
      </w:pPr>
      <w:rPr>
        <w:rFonts w:hint="default"/>
        <w:lang w:val="en-US" w:eastAsia="en-US" w:bidi="ar-SA"/>
      </w:rPr>
    </w:lvl>
    <w:lvl w:ilvl="4" w:tplc="8C8E93CC">
      <w:numFmt w:val="bullet"/>
      <w:lvlText w:val="•"/>
      <w:lvlJc w:val="left"/>
      <w:pPr>
        <w:ind w:left="4440" w:hanging="512"/>
      </w:pPr>
      <w:rPr>
        <w:rFonts w:hint="default"/>
        <w:lang w:val="en-US" w:eastAsia="en-US" w:bidi="ar-SA"/>
      </w:rPr>
    </w:lvl>
    <w:lvl w:ilvl="5" w:tplc="8AD6A158">
      <w:numFmt w:val="bullet"/>
      <w:lvlText w:val="•"/>
      <w:lvlJc w:val="left"/>
      <w:pPr>
        <w:ind w:left="5360" w:hanging="512"/>
      </w:pPr>
      <w:rPr>
        <w:rFonts w:hint="default"/>
        <w:lang w:val="en-US" w:eastAsia="en-US" w:bidi="ar-SA"/>
      </w:rPr>
    </w:lvl>
    <w:lvl w:ilvl="6" w:tplc="3A9E45E0">
      <w:numFmt w:val="bullet"/>
      <w:lvlText w:val="•"/>
      <w:lvlJc w:val="left"/>
      <w:pPr>
        <w:ind w:left="6280" w:hanging="512"/>
      </w:pPr>
      <w:rPr>
        <w:rFonts w:hint="default"/>
        <w:lang w:val="en-US" w:eastAsia="en-US" w:bidi="ar-SA"/>
      </w:rPr>
    </w:lvl>
    <w:lvl w:ilvl="7" w:tplc="EF94B79C">
      <w:numFmt w:val="bullet"/>
      <w:lvlText w:val="•"/>
      <w:lvlJc w:val="left"/>
      <w:pPr>
        <w:ind w:left="7200" w:hanging="512"/>
      </w:pPr>
      <w:rPr>
        <w:rFonts w:hint="default"/>
        <w:lang w:val="en-US" w:eastAsia="en-US" w:bidi="ar-SA"/>
      </w:rPr>
    </w:lvl>
    <w:lvl w:ilvl="8" w:tplc="94121680">
      <w:numFmt w:val="bullet"/>
      <w:lvlText w:val="•"/>
      <w:lvlJc w:val="left"/>
      <w:pPr>
        <w:ind w:left="8120" w:hanging="512"/>
      </w:pPr>
      <w:rPr>
        <w:rFonts w:hint="default"/>
        <w:lang w:val="en-US" w:eastAsia="en-US" w:bidi="ar-SA"/>
      </w:rPr>
    </w:lvl>
  </w:abstractNum>
  <w:abstractNum w:abstractNumId="47" w15:restartNumberingAfterBreak="0">
    <w:nsid w:val="1D0A3222"/>
    <w:multiLevelType w:val="hybridMultilevel"/>
    <w:tmpl w:val="FB848924"/>
    <w:lvl w:ilvl="0" w:tplc="BFD8634C">
      <w:start w:val="1"/>
      <w:numFmt w:val="decimal"/>
      <w:lvlText w:val="%1."/>
      <w:lvlJc w:val="left"/>
      <w:pPr>
        <w:ind w:left="979" w:hanging="651"/>
        <w:jc w:val="left"/>
      </w:pPr>
      <w:rPr>
        <w:rFonts w:ascii="Times New Roman" w:eastAsia="Times New Roman" w:hAnsi="Times New Roman" w:cs="Times New Roman" w:hint="default"/>
        <w:b w:val="0"/>
        <w:bCs w:val="0"/>
        <w:i w:val="0"/>
        <w:iCs w:val="0"/>
        <w:spacing w:val="-16"/>
        <w:w w:val="100"/>
        <w:sz w:val="20"/>
        <w:szCs w:val="20"/>
        <w:lang w:val="en-US" w:eastAsia="en-US" w:bidi="ar-SA"/>
      </w:rPr>
    </w:lvl>
    <w:lvl w:ilvl="1" w:tplc="E726362C">
      <w:numFmt w:val="bullet"/>
      <w:lvlText w:val="•"/>
      <w:lvlJc w:val="left"/>
      <w:pPr>
        <w:ind w:left="1878" w:hanging="651"/>
      </w:pPr>
      <w:rPr>
        <w:rFonts w:hint="default"/>
        <w:lang w:val="en-US" w:eastAsia="en-US" w:bidi="ar-SA"/>
      </w:rPr>
    </w:lvl>
    <w:lvl w:ilvl="2" w:tplc="8FF427D4">
      <w:numFmt w:val="bullet"/>
      <w:lvlText w:val="•"/>
      <w:lvlJc w:val="left"/>
      <w:pPr>
        <w:ind w:left="2776" w:hanging="651"/>
      </w:pPr>
      <w:rPr>
        <w:rFonts w:hint="default"/>
        <w:lang w:val="en-US" w:eastAsia="en-US" w:bidi="ar-SA"/>
      </w:rPr>
    </w:lvl>
    <w:lvl w:ilvl="3" w:tplc="79E02452">
      <w:numFmt w:val="bullet"/>
      <w:lvlText w:val="•"/>
      <w:lvlJc w:val="left"/>
      <w:pPr>
        <w:ind w:left="3674" w:hanging="651"/>
      </w:pPr>
      <w:rPr>
        <w:rFonts w:hint="default"/>
        <w:lang w:val="en-US" w:eastAsia="en-US" w:bidi="ar-SA"/>
      </w:rPr>
    </w:lvl>
    <w:lvl w:ilvl="4" w:tplc="C44C1810">
      <w:numFmt w:val="bullet"/>
      <w:lvlText w:val="•"/>
      <w:lvlJc w:val="left"/>
      <w:pPr>
        <w:ind w:left="4572" w:hanging="651"/>
      </w:pPr>
      <w:rPr>
        <w:rFonts w:hint="default"/>
        <w:lang w:val="en-US" w:eastAsia="en-US" w:bidi="ar-SA"/>
      </w:rPr>
    </w:lvl>
    <w:lvl w:ilvl="5" w:tplc="6134958E">
      <w:numFmt w:val="bullet"/>
      <w:lvlText w:val="•"/>
      <w:lvlJc w:val="left"/>
      <w:pPr>
        <w:ind w:left="5470" w:hanging="651"/>
      </w:pPr>
      <w:rPr>
        <w:rFonts w:hint="default"/>
        <w:lang w:val="en-US" w:eastAsia="en-US" w:bidi="ar-SA"/>
      </w:rPr>
    </w:lvl>
    <w:lvl w:ilvl="6" w:tplc="E97AB154">
      <w:numFmt w:val="bullet"/>
      <w:lvlText w:val="•"/>
      <w:lvlJc w:val="left"/>
      <w:pPr>
        <w:ind w:left="6368" w:hanging="651"/>
      </w:pPr>
      <w:rPr>
        <w:rFonts w:hint="default"/>
        <w:lang w:val="en-US" w:eastAsia="en-US" w:bidi="ar-SA"/>
      </w:rPr>
    </w:lvl>
    <w:lvl w:ilvl="7" w:tplc="8A30C152">
      <w:numFmt w:val="bullet"/>
      <w:lvlText w:val="•"/>
      <w:lvlJc w:val="left"/>
      <w:pPr>
        <w:ind w:left="7266" w:hanging="651"/>
      </w:pPr>
      <w:rPr>
        <w:rFonts w:hint="default"/>
        <w:lang w:val="en-US" w:eastAsia="en-US" w:bidi="ar-SA"/>
      </w:rPr>
    </w:lvl>
    <w:lvl w:ilvl="8" w:tplc="E8F22EFA">
      <w:numFmt w:val="bullet"/>
      <w:lvlText w:val="•"/>
      <w:lvlJc w:val="left"/>
      <w:pPr>
        <w:ind w:left="8164" w:hanging="651"/>
      </w:pPr>
      <w:rPr>
        <w:rFonts w:hint="default"/>
        <w:lang w:val="en-US" w:eastAsia="en-US" w:bidi="ar-SA"/>
      </w:rPr>
    </w:lvl>
  </w:abstractNum>
  <w:abstractNum w:abstractNumId="48" w15:restartNumberingAfterBreak="0">
    <w:nsid w:val="1E421450"/>
    <w:multiLevelType w:val="multilevel"/>
    <w:tmpl w:val="0E8ED69E"/>
    <w:lvl w:ilvl="0">
      <w:start w:val="10"/>
      <w:numFmt w:val="decimal"/>
      <w:lvlText w:val="%1"/>
      <w:lvlJc w:val="left"/>
      <w:pPr>
        <w:ind w:left="835" w:hanging="658"/>
        <w:jc w:val="left"/>
      </w:pPr>
      <w:rPr>
        <w:rFonts w:hint="default"/>
        <w:lang w:val="en-US" w:eastAsia="en-US" w:bidi="ar-SA"/>
      </w:rPr>
    </w:lvl>
    <w:lvl w:ilvl="1">
      <w:start w:val="1"/>
      <w:numFmt w:val="decimal"/>
      <w:lvlText w:val="%1.%2"/>
      <w:lvlJc w:val="left"/>
      <w:pPr>
        <w:ind w:left="835" w:hanging="658"/>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658"/>
      </w:pPr>
      <w:rPr>
        <w:rFonts w:hint="default"/>
        <w:lang w:val="en-US" w:eastAsia="en-US" w:bidi="ar-SA"/>
      </w:rPr>
    </w:lvl>
    <w:lvl w:ilvl="3">
      <w:numFmt w:val="bullet"/>
      <w:lvlText w:val="•"/>
      <w:lvlJc w:val="left"/>
      <w:pPr>
        <w:ind w:left="3576" w:hanging="658"/>
      </w:pPr>
      <w:rPr>
        <w:rFonts w:hint="default"/>
        <w:lang w:val="en-US" w:eastAsia="en-US" w:bidi="ar-SA"/>
      </w:rPr>
    </w:lvl>
    <w:lvl w:ilvl="4">
      <w:numFmt w:val="bullet"/>
      <w:lvlText w:val="•"/>
      <w:lvlJc w:val="left"/>
      <w:pPr>
        <w:ind w:left="4488" w:hanging="658"/>
      </w:pPr>
      <w:rPr>
        <w:rFonts w:hint="default"/>
        <w:lang w:val="en-US" w:eastAsia="en-US" w:bidi="ar-SA"/>
      </w:rPr>
    </w:lvl>
    <w:lvl w:ilvl="5">
      <w:numFmt w:val="bullet"/>
      <w:lvlText w:val="•"/>
      <w:lvlJc w:val="left"/>
      <w:pPr>
        <w:ind w:left="5400" w:hanging="658"/>
      </w:pPr>
      <w:rPr>
        <w:rFonts w:hint="default"/>
        <w:lang w:val="en-US" w:eastAsia="en-US" w:bidi="ar-SA"/>
      </w:rPr>
    </w:lvl>
    <w:lvl w:ilvl="6">
      <w:numFmt w:val="bullet"/>
      <w:lvlText w:val="•"/>
      <w:lvlJc w:val="left"/>
      <w:pPr>
        <w:ind w:left="6312" w:hanging="658"/>
      </w:pPr>
      <w:rPr>
        <w:rFonts w:hint="default"/>
        <w:lang w:val="en-US" w:eastAsia="en-US" w:bidi="ar-SA"/>
      </w:rPr>
    </w:lvl>
    <w:lvl w:ilvl="7">
      <w:numFmt w:val="bullet"/>
      <w:lvlText w:val="•"/>
      <w:lvlJc w:val="left"/>
      <w:pPr>
        <w:ind w:left="7224" w:hanging="658"/>
      </w:pPr>
      <w:rPr>
        <w:rFonts w:hint="default"/>
        <w:lang w:val="en-US" w:eastAsia="en-US" w:bidi="ar-SA"/>
      </w:rPr>
    </w:lvl>
    <w:lvl w:ilvl="8">
      <w:numFmt w:val="bullet"/>
      <w:lvlText w:val="•"/>
      <w:lvlJc w:val="left"/>
      <w:pPr>
        <w:ind w:left="8136" w:hanging="658"/>
      </w:pPr>
      <w:rPr>
        <w:rFonts w:hint="default"/>
        <w:lang w:val="en-US" w:eastAsia="en-US" w:bidi="ar-SA"/>
      </w:rPr>
    </w:lvl>
  </w:abstractNum>
  <w:abstractNum w:abstractNumId="49" w15:restartNumberingAfterBreak="0">
    <w:nsid w:val="1F9F455A"/>
    <w:multiLevelType w:val="hybridMultilevel"/>
    <w:tmpl w:val="C61E078E"/>
    <w:lvl w:ilvl="0" w:tplc="0DE203B0">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E4AC4530">
      <w:numFmt w:val="bullet"/>
      <w:lvlText w:val="•"/>
      <w:lvlJc w:val="left"/>
      <w:pPr>
        <w:ind w:left="661" w:hanging="341"/>
      </w:pPr>
      <w:rPr>
        <w:rFonts w:hint="default"/>
        <w:lang w:val="en-US" w:eastAsia="en-US" w:bidi="ar-SA"/>
      </w:rPr>
    </w:lvl>
    <w:lvl w:ilvl="2" w:tplc="C9403E48">
      <w:numFmt w:val="bullet"/>
      <w:lvlText w:val="•"/>
      <w:lvlJc w:val="left"/>
      <w:pPr>
        <w:ind w:left="922" w:hanging="341"/>
      </w:pPr>
      <w:rPr>
        <w:rFonts w:hint="default"/>
        <w:lang w:val="en-US" w:eastAsia="en-US" w:bidi="ar-SA"/>
      </w:rPr>
    </w:lvl>
    <w:lvl w:ilvl="3" w:tplc="E090B6E0">
      <w:numFmt w:val="bullet"/>
      <w:lvlText w:val="•"/>
      <w:lvlJc w:val="left"/>
      <w:pPr>
        <w:ind w:left="1184" w:hanging="341"/>
      </w:pPr>
      <w:rPr>
        <w:rFonts w:hint="default"/>
        <w:lang w:val="en-US" w:eastAsia="en-US" w:bidi="ar-SA"/>
      </w:rPr>
    </w:lvl>
    <w:lvl w:ilvl="4" w:tplc="65D62D18">
      <w:numFmt w:val="bullet"/>
      <w:lvlText w:val="•"/>
      <w:lvlJc w:val="left"/>
      <w:pPr>
        <w:ind w:left="1445" w:hanging="341"/>
      </w:pPr>
      <w:rPr>
        <w:rFonts w:hint="default"/>
        <w:lang w:val="en-US" w:eastAsia="en-US" w:bidi="ar-SA"/>
      </w:rPr>
    </w:lvl>
    <w:lvl w:ilvl="5" w:tplc="67D4A6A6">
      <w:numFmt w:val="bullet"/>
      <w:lvlText w:val="•"/>
      <w:lvlJc w:val="left"/>
      <w:pPr>
        <w:ind w:left="1707" w:hanging="341"/>
      </w:pPr>
      <w:rPr>
        <w:rFonts w:hint="default"/>
        <w:lang w:val="en-US" w:eastAsia="en-US" w:bidi="ar-SA"/>
      </w:rPr>
    </w:lvl>
    <w:lvl w:ilvl="6" w:tplc="CA8C03A4">
      <w:numFmt w:val="bullet"/>
      <w:lvlText w:val="•"/>
      <w:lvlJc w:val="left"/>
      <w:pPr>
        <w:ind w:left="1968" w:hanging="341"/>
      </w:pPr>
      <w:rPr>
        <w:rFonts w:hint="default"/>
        <w:lang w:val="en-US" w:eastAsia="en-US" w:bidi="ar-SA"/>
      </w:rPr>
    </w:lvl>
    <w:lvl w:ilvl="7" w:tplc="008A09E0">
      <w:numFmt w:val="bullet"/>
      <w:lvlText w:val="•"/>
      <w:lvlJc w:val="left"/>
      <w:pPr>
        <w:ind w:left="2229" w:hanging="341"/>
      </w:pPr>
      <w:rPr>
        <w:rFonts w:hint="default"/>
        <w:lang w:val="en-US" w:eastAsia="en-US" w:bidi="ar-SA"/>
      </w:rPr>
    </w:lvl>
    <w:lvl w:ilvl="8" w:tplc="5212E5C8">
      <w:numFmt w:val="bullet"/>
      <w:lvlText w:val="•"/>
      <w:lvlJc w:val="left"/>
      <w:pPr>
        <w:ind w:left="2491" w:hanging="341"/>
      </w:pPr>
      <w:rPr>
        <w:rFonts w:hint="default"/>
        <w:lang w:val="en-US" w:eastAsia="en-US" w:bidi="ar-SA"/>
      </w:rPr>
    </w:lvl>
  </w:abstractNum>
  <w:abstractNum w:abstractNumId="50" w15:restartNumberingAfterBreak="0">
    <w:nsid w:val="1FA36993"/>
    <w:multiLevelType w:val="hybridMultilevel"/>
    <w:tmpl w:val="02CA82D6"/>
    <w:lvl w:ilvl="0" w:tplc="BFEC3ADC">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79100130">
      <w:numFmt w:val="bullet"/>
      <w:lvlText w:val="•"/>
      <w:lvlJc w:val="left"/>
      <w:pPr>
        <w:ind w:left="2058" w:hanging="512"/>
      </w:pPr>
      <w:rPr>
        <w:rFonts w:hint="default"/>
        <w:lang w:val="en-US" w:eastAsia="en-US" w:bidi="ar-SA"/>
      </w:rPr>
    </w:lvl>
    <w:lvl w:ilvl="2" w:tplc="CBDA039E">
      <w:numFmt w:val="bullet"/>
      <w:lvlText w:val="•"/>
      <w:lvlJc w:val="left"/>
      <w:pPr>
        <w:ind w:left="2936" w:hanging="512"/>
      </w:pPr>
      <w:rPr>
        <w:rFonts w:hint="default"/>
        <w:lang w:val="en-US" w:eastAsia="en-US" w:bidi="ar-SA"/>
      </w:rPr>
    </w:lvl>
    <w:lvl w:ilvl="3" w:tplc="01F0C6A6">
      <w:numFmt w:val="bullet"/>
      <w:lvlText w:val="•"/>
      <w:lvlJc w:val="left"/>
      <w:pPr>
        <w:ind w:left="3814" w:hanging="512"/>
      </w:pPr>
      <w:rPr>
        <w:rFonts w:hint="default"/>
        <w:lang w:val="en-US" w:eastAsia="en-US" w:bidi="ar-SA"/>
      </w:rPr>
    </w:lvl>
    <w:lvl w:ilvl="4" w:tplc="4FC6DF3E">
      <w:numFmt w:val="bullet"/>
      <w:lvlText w:val="•"/>
      <w:lvlJc w:val="left"/>
      <w:pPr>
        <w:ind w:left="4692" w:hanging="512"/>
      </w:pPr>
      <w:rPr>
        <w:rFonts w:hint="default"/>
        <w:lang w:val="en-US" w:eastAsia="en-US" w:bidi="ar-SA"/>
      </w:rPr>
    </w:lvl>
    <w:lvl w:ilvl="5" w:tplc="E6BE8272">
      <w:numFmt w:val="bullet"/>
      <w:lvlText w:val="•"/>
      <w:lvlJc w:val="left"/>
      <w:pPr>
        <w:ind w:left="5570" w:hanging="512"/>
      </w:pPr>
      <w:rPr>
        <w:rFonts w:hint="default"/>
        <w:lang w:val="en-US" w:eastAsia="en-US" w:bidi="ar-SA"/>
      </w:rPr>
    </w:lvl>
    <w:lvl w:ilvl="6" w:tplc="BD32B1F6">
      <w:numFmt w:val="bullet"/>
      <w:lvlText w:val="•"/>
      <w:lvlJc w:val="left"/>
      <w:pPr>
        <w:ind w:left="6448" w:hanging="512"/>
      </w:pPr>
      <w:rPr>
        <w:rFonts w:hint="default"/>
        <w:lang w:val="en-US" w:eastAsia="en-US" w:bidi="ar-SA"/>
      </w:rPr>
    </w:lvl>
    <w:lvl w:ilvl="7" w:tplc="D6865AA0">
      <w:numFmt w:val="bullet"/>
      <w:lvlText w:val="•"/>
      <w:lvlJc w:val="left"/>
      <w:pPr>
        <w:ind w:left="7326" w:hanging="512"/>
      </w:pPr>
      <w:rPr>
        <w:rFonts w:hint="default"/>
        <w:lang w:val="en-US" w:eastAsia="en-US" w:bidi="ar-SA"/>
      </w:rPr>
    </w:lvl>
    <w:lvl w:ilvl="8" w:tplc="2F704954">
      <w:numFmt w:val="bullet"/>
      <w:lvlText w:val="•"/>
      <w:lvlJc w:val="left"/>
      <w:pPr>
        <w:ind w:left="8204" w:hanging="512"/>
      </w:pPr>
      <w:rPr>
        <w:rFonts w:hint="default"/>
        <w:lang w:val="en-US" w:eastAsia="en-US" w:bidi="ar-SA"/>
      </w:rPr>
    </w:lvl>
  </w:abstractNum>
  <w:abstractNum w:abstractNumId="51" w15:restartNumberingAfterBreak="0">
    <w:nsid w:val="20603B72"/>
    <w:multiLevelType w:val="hybridMultilevel"/>
    <w:tmpl w:val="64F6AD54"/>
    <w:lvl w:ilvl="0" w:tplc="F3F220F6">
      <w:numFmt w:val="bullet"/>
      <w:lvlText w:val="•"/>
      <w:lvlJc w:val="left"/>
      <w:pPr>
        <w:ind w:left="890" w:hanging="396"/>
      </w:pPr>
      <w:rPr>
        <w:rFonts w:ascii="Arial MT" w:eastAsia="Arial MT" w:hAnsi="Arial MT" w:cs="Arial MT" w:hint="default"/>
        <w:b w:val="0"/>
        <w:bCs w:val="0"/>
        <w:i w:val="0"/>
        <w:iCs w:val="0"/>
        <w:spacing w:val="0"/>
        <w:w w:val="213"/>
        <w:sz w:val="18"/>
        <w:szCs w:val="18"/>
        <w:lang w:val="en-US" w:eastAsia="en-US" w:bidi="ar-SA"/>
      </w:rPr>
    </w:lvl>
    <w:lvl w:ilvl="1" w:tplc="D9DA4078">
      <w:numFmt w:val="bullet"/>
      <w:lvlText w:val="•"/>
      <w:lvlJc w:val="left"/>
      <w:pPr>
        <w:ind w:left="1159" w:hanging="396"/>
      </w:pPr>
      <w:rPr>
        <w:rFonts w:hint="default"/>
        <w:lang w:val="en-US" w:eastAsia="en-US" w:bidi="ar-SA"/>
      </w:rPr>
    </w:lvl>
    <w:lvl w:ilvl="2" w:tplc="CCF21AEC">
      <w:numFmt w:val="bullet"/>
      <w:lvlText w:val="•"/>
      <w:lvlJc w:val="left"/>
      <w:pPr>
        <w:ind w:left="1419" w:hanging="396"/>
      </w:pPr>
      <w:rPr>
        <w:rFonts w:hint="default"/>
        <w:lang w:val="en-US" w:eastAsia="en-US" w:bidi="ar-SA"/>
      </w:rPr>
    </w:lvl>
    <w:lvl w:ilvl="3" w:tplc="5260A6C4">
      <w:numFmt w:val="bullet"/>
      <w:lvlText w:val="•"/>
      <w:lvlJc w:val="left"/>
      <w:pPr>
        <w:ind w:left="1679" w:hanging="396"/>
      </w:pPr>
      <w:rPr>
        <w:rFonts w:hint="default"/>
        <w:lang w:val="en-US" w:eastAsia="en-US" w:bidi="ar-SA"/>
      </w:rPr>
    </w:lvl>
    <w:lvl w:ilvl="4" w:tplc="441AEA50">
      <w:numFmt w:val="bullet"/>
      <w:lvlText w:val="•"/>
      <w:lvlJc w:val="left"/>
      <w:pPr>
        <w:ind w:left="1939" w:hanging="396"/>
      </w:pPr>
      <w:rPr>
        <w:rFonts w:hint="default"/>
        <w:lang w:val="en-US" w:eastAsia="en-US" w:bidi="ar-SA"/>
      </w:rPr>
    </w:lvl>
    <w:lvl w:ilvl="5" w:tplc="A2C4BCF6">
      <w:numFmt w:val="bullet"/>
      <w:lvlText w:val="•"/>
      <w:lvlJc w:val="left"/>
      <w:pPr>
        <w:ind w:left="2199" w:hanging="396"/>
      </w:pPr>
      <w:rPr>
        <w:rFonts w:hint="default"/>
        <w:lang w:val="en-US" w:eastAsia="en-US" w:bidi="ar-SA"/>
      </w:rPr>
    </w:lvl>
    <w:lvl w:ilvl="6" w:tplc="B5FE55DA">
      <w:numFmt w:val="bullet"/>
      <w:lvlText w:val="•"/>
      <w:lvlJc w:val="left"/>
      <w:pPr>
        <w:ind w:left="2458" w:hanging="396"/>
      </w:pPr>
      <w:rPr>
        <w:rFonts w:hint="default"/>
        <w:lang w:val="en-US" w:eastAsia="en-US" w:bidi="ar-SA"/>
      </w:rPr>
    </w:lvl>
    <w:lvl w:ilvl="7" w:tplc="018A4664">
      <w:numFmt w:val="bullet"/>
      <w:lvlText w:val="•"/>
      <w:lvlJc w:val="left"/>
      <w:pPr>
        <w:ind w:left="2718" w:hanging="396"/>
      </w:pPr>
      <w:rPr>
        <w:rFonts w:hint="default"/>
        <w:lang w:val="en-US" w:eastAsia="en-US" w:bidi="ar-SA"/>
      </w:rPr>
    </w:lvl>
    <w:lvl w:ilvl="8" w:tplc="D556EE9E">
      <w:numFmt w:val="bullet"/>
      <w:lvlText w:val="•"/>
      <w:lvlJc w:val="left"/>
      <w:pPr>
        <w:ind w:left="2978" w:hanging="396"/>
      </w:pPr>
      <w:rPr>
        <w:rFonts w:hint="default"/>
        <w:lang w:val="en-US" w:eastAsia="en-US" w:bidi="ar-SA"/>
      </w:rPr>
    </w:lvl>
  </w:abstractNum>
  <w:abstractNum w:abstractNumId="52" w15:restartNumberingAfterBreak="0">
    <w:nsid w:val="21253BCA"/>
    <w:multiLevelType w:val="hybridMultilevel"/>
    <w:tmpl w:val="C8FAA948"/>
    <w:lvl w:ilvl="0" w:tplc="A67E9D54">
      <w:numFmt w:val="bullet"/>
      <w:lvlText w:val="•"/>
      <w:lvlJc w:val="left"/>
      <w:pPr>
        <w:ind w:left="890" w:hanging="396"/>
      </w:pPr>
      <w:rPr>
        <w:rFonts w:ascii="Arial MT" w:eastAsia="Arial MT" w:hAnsi="Arial MT" w:cs="Arial MT" w:hint="default"/>
        <w:b w:val="0"/>
        <w:bCs w:val="0"/>
        <w:i w:val="0"/>
        <w:iCs w:val="0"/>
        <w:spacing w:val="0"/>
        <w:w w:val="213"/>
        <w:sz w:val="18"/>
        <w:szCs w:val="18"/>
        <w:lang w:val="en-US" w:eastAsia="en-US" w:bidi="ar-SA"/>
      </w:rPr>
    </w:lvl>
    <w:lvl w:ilvl="1" w:tplc="39B08DEE">
      <w:numFmt w:val="bullet"/>
      <w:lvlText w:val="•"/>
      <w:lvlJc w:val="left"/>
      <w:pPr>
        <w:ind w:left="1159" w:hanging="396"/>
      </w:pPr>
      <w:rPr>
        <w:rFonts w:hint="default"/>
        <w:lang w:val="en-US" w:eastAsia="en-US" w:bidi="ar-SA"/>
      </w:rPr>
    </w:lvl>
    <w:lvl w:ilvl="2" w:tplc="465E0794">
      <w:numFmt w:val="bullet"/>
      <w:lvlText w:val="•"/>
      <w:lvlJc w:val="left"/>
      <w:pPr>
        <w:ind w:left="1419" w:hanging="396"/>
      </w:pPr>
      <w:rPr>
        <w:rFonts w:hint="default"/>
        <w:lang w:val="en-US" w:eastAsia="en-US" w:bidi="ar-SA"/>
      </w:rPr>
    </w:lvl>
    <w:lvl w:ilvl="3" w:tplc="2B7C8E66">
      <w:numFmt w:val="bullet"/>
      <w:lvlText w:val="•"/>
      <w:lvlJc w:val="left"/>
      <w:pPr>
        <w:ind w:left="1679" w:hanging="396"/>
      </w:pPr>
      <w:rPr>
        <w:rFonts w:hint="default"/>
        <w:lang w:val="en-US" w:eastAsia="en-US" w:bidi="ar-SA"/>
      </w:rPr>
    </w:lvl>
    <w:lvl w:ilvl="4" w:tplc="65AE4B7C">
      <w:numFmt w:val="bullet"/>
      <w:lvlText w:val="•"/>
      <w:lvlJc w:val="left"/>
      <w:pPr>
        <w:ind w:left="1939" w:hanging="396"/>
      </w:pPr>
      <w:rPr>
        <w:rFonts w:hint="default"/>
        <w:lang w:val="en-US" w:eastAsia="en-US" w:bidi="ar-SA"/>
      </w:rPr>
    </w:lvl>
    <w:lvl w:ilvl="5" w:tplc="5344B44A">
      <w:numFmt w:val="bullet"/>
      <w:lvlText w:val="•"/>
      <w:lvlJc w:val="left"/>
      <w:pPr>
        <w:ind w:left="2199" w:hanging="396"/>
      </w:pPr>
      <w:rPr>
        <w:rFonts w:hint="default"/>
        <w:lang w:val="en-US" w:eastAsia="en-US" w:bidi="ar-SA"/>
      </w:rPr>
    </w:lvl>
    <w:lvl w:ilvl="6" w:tplc="F68E356E">
      <w:numFmt w:val="bullet"/>
      <w:lvlText w:val="•"/>
      <w:lvlJc w:val="left"/>
      <w:pPr>
        <w:ind w:left="2458" w:hanging="396"/>
      </w:pPr>
      <w:rPr>
        <w:rFonts w:hint="default"/>
        <w:lang w:val="en-US" w:eastAsia="en-US" w:bidi="ar-SA"/>
      </w:rPr>
    </w:lvl>
    <w:lvl w:ilvl="7" w:tplc="47E444A0">
      <w:numFmt w:val="bullet"/>
      <w:lvlText w:val="•"/>
      <w:lvlJc w:val="left"/>
      <w:pPr>
        <w:ind w:left="2718" w:hanging="396"/>
      </w:pPr>
      <w:rPr>
        <w:rFonts w:hint="default"/>
        <w:lang w:val="en-US" w:eastAsia="en-US" w:bidi="ar-SA"/>
      </w:rPr>
    </w:lvl>
    <w:lvl w:ilvl="8" w:tplc="404CF060">
      <w:numFmt w:val="bullet"/>
      <w:lvlText w:val="•"/>
      <w:lvlJc w:val="left"/>
      <w:pPr>
        <w:ind w:left="2978" w:hanging="396"/>
      </w:pPr>
      <w:rPr>
        <w:rFonts w:hint="default"/>
        <w:lang w:val="en-US" w:eastAsia="en-US" w:bidi="ar-SA"/>
      </w:rPr>
    </w:lvl>
  </w:abstractNum>
  <w:abstractNum w:abstractNumId="53" w15:restartNumberingAfterBreak="0">
    <w:nsid w:val="21697625"/>
    <w:multiLevelType w:val="hybridMultilevel"/>
    <w:tmpl w:val="8A5A2772"/>
    <w:lvl w:ilvl="0" w:tplc="A64AD344">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5B5092A2">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D9A884E4">
      <w:numFmt w:val="bullet"/>
      <w:lvlText w:val="•"/>
      <w:lvlJc w:val="left"/>
      <w:pPr>
        <w:ind w:left="2600" w:hanging="512"/>
      </w:pPr>
      <w:rPr>
        <w:rFonts w:hint="default"/>
        <w:lang w:val="en-US" w:eastAsia="en-US" w:bidi="ar-SA"/>
      </w:rPr>
    </w:lvl>
    <w:lvl w:ilvl="3" w:tplc="AB349478">
      <w:numFmt w:val="bullet"/>
      <w:lvlText w:val="•"/>
      <w:lvlJc w:val="left"/>
      <w:pPr>
        <w:ind w:left="3520" w:hanging="512"/>
      </w:pPr>
      <w:rPr>
        <w:rFonts w:hint="default"/>
        <w:lang w:val="en-US" w:eastAsia="en-US" w:bidi="ar-SA"/>
      </w:rPr>
    </w:lvl>
    <w:lvl w:ilvl="4" w:tplc="4844C994">
      <w:numFmt w:val="bullet"/>
      <w:lvlText w:val="•"/>
      <w:lvlJc w:val="left"/>
      <w:pPr>
        <w:ind w:left="4440" w:hanging="512"/>
      </w:pPr>
      <w:rPr>
        <w:rFonts w:hint="default"/>
        <w:lang w:val="en-US" w:eastAsia="en-US" w:bidi="ar-SA"/>
      </w:rPr>
    </w:lvl>
    <w:lvl w:ilvl="5" w:tplc="C876FA40">
      <w:numFmt w:val="bullet"/>
      <w:lvlText w:val="•"/>
      <w:lvlJc w:val="left"/>
      <w:pPr>
        <w:ind w:left="5360" w:hanging="512"/>
      </w:pPr>
      <w:rPr>
        <w:rFonts w:hint="default"/>
        <w:lang w:val="en-US" w:eastAsia="en-US" w:bidi="ar-SA"/>
      </w:rPr>
    </w:lvl>
    <w:lvl w:ilvl="6" w:tplc="1C125E44">
      <w:numFmt w:val="bullet"/>
      <w:lvlText w:val="•"/>
      <w:lvlJc w:val="left"/>
      <w:pPr>
        <w:ind w:left="6280" w:hanging="512"/>
      </w:pPr>
      <w:rPr>
        <w:rFonts w:hint="default"/>
        <w:lang w:val="en-US" w:eastAsia="en-US" w:bidi="ar-SA"/>
      </w:rPr>
    </w:lvl>
    <w:lvl w:ilvl="7" w:tplc="C0041082">
      <w:numFmt w:val="bullet"/>
      <w:lvlText w:val="•"/>
      <w:lvlJc w:val="left"/>
      <w:pPr>
        <w:ind w:left="7200" w:hanging="512"/>
      </w:pPr>
      <w:rPr>
        <w:rFonts w:hint="default"/>
        <w:lang w:val="en-US" w:eastAsia="en-US" w:bidi="ar-SA"/>
      </w:rPr>
    </w:lvl>
    <w:lvl w:ilvl="8" w:tplc="A2E6ED9A">
      <w:numFmt w:val="bullet"/>
      <w:lvlText w:val="•"/>
      <w:lvlJc w:val="left"/>
      <w:pPr>
        <w:ind w:left="8120" w:hanging="512"/>
      </w:pPr>
      <w:rPr>
        <w:rFonts w:hint="default"/>
        <w:lang w:val="en-US" w:eastAsia="en-US" w:bidi="ar-SA"/>
      </w:rPr>
    </w:lvl>
  </w:abstractNum>
  <w:abstractNum w:abstractNumId="54" w15:restartNumberingAfterBreak="0">
    <w:nsid w:val="216E1E1A"/>
    <w:multiLevelType w:val="hybridMultilevel"/>
    <w:tmpl w:val="E0BE7C42"/>
    <w:lvl w:ilvl="0" w:tplc="703C1EB0">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C0867100">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7BC0D454">
      <w:numFmt w:val="bullet"/>
      <w:lvlText w:val="•"/>
      <w:lvlJc w:val="left"/>
      <w:pPr>
        <w:ind w:left="2600" w:hanging="512"/>
      </w:pPr>
      <w:rPr>
        <w:rFonts w:hint="default"/>
        <w:lang w:val="en-US" w:eastAsia="en-US" w:bidi="ar-SA"/>
      </w:rPr>
    </w:lvl>
    <w:lvl w:ilvl="3" w:tplc="55ECCF5A">
      <w:numFmt w:val="bullet"/>
      <w:lvlText w:val="•"/>
      <w:lvlJc w:val="left"/>
      <w:pPr>
        <w:ind w:left="3520" w:hanging="512"/>
      </w:pPr>
      <w:rPr>
        <w:rFonts w:hint="default"/>
        <w:lang w:val="en-US" w:eastAsia="en-US" w:bidi="ar-SA"/>
      </w:rPr>
    </w:lvl>
    <w:lvl w:ilvl="4" w:tplc="2C447794">
      <w:numFmt w:val="bullet"/>
      <w:lvlText w:val="•"/>
      <w:lvlJc w:val="left"/>
      <w:pPr>
        <w:ind w:left="4440" w:hanging="512"/>
      </w:pPr>
      <w:rPr>
        <w:rFonts w:hint="default"/>
        <w:lang w:val="en-US" w:eastAsia="en-US" w:bidi="ar-SA"/>
      </w:rPr>
    </w:lvl>
    <w:lvl w:ilvl="5" w:tplc="0BA28520">
      <w:numFmt w:val="bullet"/>
      <w:lvlText w:val="•"/>
      <w:lvlJc w:val="left"/>
      <w:pPr>
        <w:ind w:left="5360" w:hanging="512"/>
      </w:pPr>
      <w:rPr>
        <w:rFonts w:hint="default"/>
        <w:lang w:val="en-US" w:eastAsia="en-US" w:bidi="ar-SA"/>
      </w:rPr>
    </w:lvl>
    <w:lvl w:ilvl="6" w:tplc="80BAFFE0">
      <w:numFmt w:val="bullet"/>
      <w:lvlText w:val="•"/>
      <w:lvlJc w:val="left"/>
      <w:pPr>
        <w:ind w:left="6280" w:hanging="512"/>
      </w:pPr>
      <w:rPr>
        <w:rFonts w:hint="default"/>
        <w:lang w:val="en-US" w:eastAsia="en-US" w:bidi="ar-SA"/>
      </w:rPr>
    </w:lvl>
    <w:lvl w:ilvl="7" w:tplc="F594BF42">
      <w:numFmt w:val="bullet"/>
      <w:lvlText w:val="•"/>
      <w:lvlJc w:val="left"/>
      <w:pPr>
        <w:ind w:left="7200" w:hanging="512"/>
      </w:pPr>
      <w:rPr>
        <w:rFonts w:hint="default"/>
        <w:lang w:val="en-US" w:eastAsia="en-US" w:bidi="ar-SA"/>
      </w:rPr>
    </w:lvl>
    <w:lvl w:ilvl="8" w:tplc="DBACE920">
      <w:numFmt w:val="bullet"/>
      <w:lvlText w:val="•"/>
      <w:lvlJc w:val="left"/>
      <w:pPr>
        <w:ind w:left="8120" w:hanging="512"/>
      </w:pPr>
      <w:rPr>
        <w:rFonts w:hint="default"/>
        <w:lang w:val="en-US" w:eastAsia="en-US" w:bidi="ar-SA"/>
      </w:rPr>
    </w:lvl>
  </w:abstractNum>
  <w:abstractNum w:abstractNumId="55" w15:restartNumberingAfterBreak="0">
    <w:nsid w:val="21725304"/>
    <w:multiLevelType w:val="hybridMultilevel"/>
    <w:tmpl w:val="16CCD6B4"/>
    <w:lvl w:ilvl="0" w:tplc="48A663B2">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256C0EBE">
      <w:numFmt w:val="bullet"/>
      <w:lvlText w:val="•"/>
      <w:lvlJc w:val="left"/>
      <w:pPr>
        <w:ind w:left="2058" w:hanging="512"/>
      </w:pPr>
      <w:rPr>
        <w:rFonts w:hint="default"/>
        <w:lang w:val="en-US" w:eastAsia="en-US" w:bidi="ar-SA"/>
      </w:rPr>
    </w:lvl>
    <w:lvl w:ilvl="2" w:tplc="E622241C">
      <w:numFmt w:val="bullet"/>
      <w:lvlText w:val="•"/>
      <w:lvlJc w:val="left"/>
      <w:pPr>
        <w:ind w:left="2936" w:hanging="512"/>
      </w:pPr>
      <w:rPr>
        <w:rFonts w:hint="default"/>
        <w:lang w:val="en-US" w:eastAsia="en-US" w:bidi="ar-SA"/>
      </w:rPr>
    </w:lvl>
    <w:lvl w:ilvl="3" w:tplc="CC7C58A8">
      <w:numFmt w:val="bullet"/>
      <w:lvlText w:val="•"/>
      <w:lvlJc w:val="left"/>
      <w:pPr>
        <w:ind w:left="3814" w:hanging="512"/>
      </w:pPr>
      <w:rPr>
        <w:rFonts w:hint="default"/>
        <w:lang w:val="en-US" w:eastAsia="en-US" w:bidi="ar-SA"/>
      </w:rPr>
    </w:lvl>
    <w:lvl w:ilvl="4" w:tplc="BC36EBA6">
      <w:numFmt w:val="bullet"/>
      <w:lvlText w:val="•"/>
      <w:lvlJc w:val="left"/>
      <w:pPr>
        <w:ind w:left="4692" w:hanging="512"/>
      </w:pPr>
      <w:rPr>
        <w:rFonts w:hint="default"/>
        <w:lang w:val="en-US" w:eastAsia="en-US" w:bidi="ar-SA"/>
      </w:rPr>
    </w:lvl>
    <w:lvl w:ilvl="5" w:tplc="D948337A">
      <w:numFmt w:val="bullet"/>
      <w:lvlText w:val="•"/>
      <w:lvlJc w:val="left"/>
      <w:pPr>
        <w:ind w:left="5570" w:hanging="512"/>
      </w:pPr>
      <w:rPr>
        <w:rFonts w:hint="default"/>
        <w:lang w:val="en-US" w:eastAsia="en-US" w:bidi="ar-SA"/>
      </w:rPr>
    </w:lvl>
    <w:lvl w:ilvl="6" w:tplc="48205874">
      <w:numFmt w:val="bullet"/>
      <w:lvlText w:val="•"/>
      <w:lvlJc w:val="left"/>
      <w:pPr>
        <w:ind w:left="6448" w:hanging="512"/>
      </w:pPr>
      <w:rPr>
        <w:rFonts w:hint="default"/>
        <w:lang w:val="en-US" w:eastAsia="en-US" w:bidi="ar-SA"/>
      </w:rPr>
    </w:lvl>
    <w:lvl w:ilvl="7" w:tplc="B7A4C510">
      <w:numFmt w:val="bullet"/>
      <w:lvlText w:val="•"/>
      <w:lvlJc w:val="left"/>
      <w:pPr>
        <w:ind w:left="7326" w:hanging="512"/>
      </w:pPr>
      <w:rPr>
        <w:rFonts w:hint="default"/>
        <w:lang w:val="en-US" w:eastAsia="en-US" w:bidi="ar-SA"/>
      </w:rPr>
    </w:lvl>
    <w:lvl w:ilvl="8" w:tplc="68C838BC">
      <w:numFmt w:val="bullet"/>
      <w:lvlText w:val="•"/>
      <w:lvlJc w:val="left"/>
      <w:pPr>
        <w:ind w:left="8204" w:hanging="512"/>
      </w:pPr>
      <w:rPr>
        <w:rFonts w:hint="default"/>
        <w:lang w:val="en-US" w:eastAsia="en-US" w:bidi="ar-SA"/>
      </w:rPr>
    </w:lvl>
  </w:abstractNum>
  <w:abstractNum w:abstractNumId="56" w15:restartNumberingAfterBreak="0">
    <w:nsid w:val="21FF61CB"/>
    <w:multiLevelType w:val="hybridMultilevel"/>
    <w:tmpl w:val="D30C0EE8"/>
    <w:lvl w:ilvl="0" w:tplc="3A0AF7CC">
      <w:start w:val="11"/>
      <w:numFmt w:val="decimal"/>
      <w:lvlText w:val="%1."/>
      <w:lvlJc w:val="left"/>
      <w:pPr>
        <w:ind w:left="996" w:hanging="653"/>
        <w:jc w:val="left"/>
      </w:pPr>
      <w:rPr>
        <w:rFonts w:ascii="Times New Roman" w:eastAsia="Times New Roman" w:hAnsi="Times New Roman" w:cs="Times New Roman" w:hint="default"/>
        <w:b w:val="0"/>
        <w:bCs w:val="0"/>
        <w:i w:val="0"/>
        <w:iCs w:val="0"/>
        <w:spacing w:val="-13"/>
        <w:w w:val="100"/>
        <w:sz w:val="20"/>
        <w:szCs w:val="20"/>
        <w:lang w:val="en-US" w:eastAsia="en-US" w:bidi="ar-SA"/>
      </w:rPr>
    </w:lvl>
    <w:lvl w:ilvl="1" w:tplc="DB665F26">
      <w:start w:val="1"/>
      <w:numFmt w:val="upperRoman"/>
      <w:lvlText w:val="(%2)"/>
      <w:lvlJc w:val="left"/>
      <w:pPr>
        <w:ind w:left="1990" w:hanging="236"/>
        <w:jc w:val="right"/>
      </w:pPr>
      <w:rPr>
        <w:rFonts w:ascii="Times New Roman" w:eastAsia="Times New Roman" w:hAnsi="Times New Roman" w:cs="Times New Roman" w:hint="default"/>
        <w:b/>
        <w:bCs/>
        <w:i w:val="0"/>
        <w:iCs w:val="0"/>
        <w:spacing w:val="-11"/>
        <w:w w:val="99"/>
        <w:sz w:val="20"/>
        <w:szCs w:val="20"/>
        <w:lang w:val="en-US" w:eastAsia="en-US" w:bidi="ar-SA"/>
      </w:rPr>
    </w:lvl>
    <w:lvl w:ilvl="2" w:tplc="C1A66E5A">
      <w:start w:val="1"/>
      <w:numFmt w:val="decimal"/>
      <w:lvlText w:val="%3."/>
      <w:lvlJc w:val="left"/>
      <w:pPr>
        <w:ind w:left="3175" w:hanging="207"/>
        <w:jc w:val="left"/>
      </w:pPr>
      <w:rPr>
        <w:rFonts w:ascii="Times New Roman" w:eastAsia="Times New Roman" w:hAnsi="Times New Roman" w:cs="Times New Roman" w:hint="default"/>
        <w:b/>
        <w:bCs/>
        <w:i w:val="0"/>
        <w:iCs w:val="0"/>
        <w:spacing w:val="-4"/>
        <w:w w:val="100"/>
        <w:sz w:val="20"/>
        <w:szCs w:val="20"/>
        <w:lang w:val="en-US" w:eastAsia="en-US" w:bidi="ar-SA"/>
      </w:rPr>
    </w:lvl>
    <w:lvl w:ilvl="3" w:tplc="D3D08620">
      <w:numFmt w:val="bullet"/>
      <w:lvlText w:val="•"/>
      <w:lvlJc w:val="left"/>
      <w:pPr>
        <w:ind w:left="4027" w:hanging="207"/>
      </w:pPr>
      <w:rPr>
        <w:rFonts w:hint="default"/>
        <w:lang w:val="en-US" w:eastAsia="en-US" w:bidi="ar-SA"/>
      </w:rPr>
    </w:lvl>
    <w:lvl w:ilvl="4" w:tplc="0C94CAA0">
      <w:numFmt w:val="bullet"/>
      <w:lvlText w:val="•"/>
      <w:lvlJc w:val="left"/>
      <w:pPr>
        <w:ind w:left="4875" w:hanging="207"/>
      </w:pPr>
      <w:rPr>
        <w:rFonts w:hint="default"/>
        <w:lang w:val="en-US" w:eastAsia="en-US" w:bidi="ar-SA"/>
      </w:rPr>
    </w:lvl>
    <w:lvl w:ilvl="5" w:tplc="FEE2D4CA">
      <w:numFmt w:val="bullet"/>
      <w:lvlText w:val="•"/>
      <w:lvlJc w:val="left"/>
      <w:pPr>
        <w:ind w:left="5722" w:hanging="207"/>
      </w:pPr>
      <w:rPr>
        <w:rFonts w:hint="default"/>
        <w:lang w:val="en-US" w:eastAsia="en-US" w:bidi="ar-SA"/>
      </w:rPr>
    </w:lvl>
    <w:lvl w:ilvl="6" w:tplc="C94E4A28">
      <w:numFmt w:val="bullet"/>
      <w:lvlText w:val="•"/>
      <w:lvlJc w:val="left"/>
      <w:pPr>
        <w:ind w:left="6570" w:hanging="207"/>
      </w:pPr>
      <w:rPr>
        <w:rFonts w:hint="default"/>
        <w:lang w:val="en-US" w:eastAsia="en-US" w:bidi="ar-SA"/>
      </w:rPr>
    </w:lvl>
    <w:lvl w:ilvl="7" w:tplc="4102382C">
      <w:numFmt w:val="bullet"/>
      <w:lvlText w:val="•"/>
      <w:lvlJc w:val="left"/>
      <w:pPr>
        <w:ind w:left="7417" w:hanging="207"/>
      </w:pPr>
      <w:rPr>
        <w:rFonts w:hint="default"/>
        <w:lang w:val="en-US" w:eastAsia="en-US" w:bidi="ar-SA"/>
      </w:rPr>
    </w:lvl>
    <w:lvl w:ilvl="8" w:tplc="74125BD2">
      <w:numFmt w:val="bullet"/>
      <w:lvlText w:val="•"/>
      <w:lvlJc w:val="left"/>
      <w:pPr>
        <w:ind w:left="8265" w:hanging="207"/>
      </w:pPr>
      <w:rPr>
        <w:rFonts w:hint="default"/>
        <w:lang w:val="en-US" w:eastAsia="en-US" w:bidi="ar-SA"/>
      </w:rPr>
    </w:lvl>
  </w:abstractNum>
  <w:abstractNum w:abstractNumId="57" w15:restartNumberingAfterBreak="0">
    <w:nsid w:val="23147E2E"/>
    <w:multiLevelType w:val="hybridMultilevel"/>
    <w:tmpl w:val="FD52B558"/>
    <w:lvl w:ilvl="0" w:tplc="A73C5CB2">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8E6C3AF4">
      <w:numFmt w:val="bullet"/>
      <w:lvlText w:val="•"/>
      <w:lvlJc w:val="left"/>
      <w:pPr>
        <w:ind w:left="2058" w:hanging="512"/>
      </w:pPr>
      <w:rPr>
        <w:rFonts w:hint="default"/>
        <w:lang w:val="en-US" w:eastAsia="en-US" w:bidi="ar-SA"/>
      </w:rPr>
    </w:lvl>
    <w:lvl w:ilvl="2" w:tplc="00C84654">
      <w:numFmt w:val="bullet"/>
      <w:lvlText w:val="•"/>
      <w:lvlJc w:val="left"/>
      <w:pPr>
        <w:ind w:left="2936" w:hanging="512"/>
      </w:pPr>
      <w:rPr>
        <w:rFonts w:hint="default"/>
        <w:lang w:val="en-US" w:eastAsia="en-US" w:bidi="ar-SA"/>
      </w:rPr>
    </w:lvl>
    <w:lvl w:ilvl="3" w:tplc="7C542018">
      <w:numFmt w:val="bullet"/>
      <w:lvlText w:val="•"/>
      <w:lvlJc w:val="left"/>
      <w:pPr>
        <w:ind w:left="3814" w:hanging="512"/>
      </w:pPr>
      <w:rPr>
        <w:rFonts w:hint="default"/>
        <w:lang w:val="en-US" w:eastAsia="en-US" w:bidi="ar-SA"/>
      </w:rPr>
    </w:lvl>
    <w:lvl w:ilvl="4" w:tplc="B8CE6EC4">
      <w:numFmt w:val="bullet"/>
      <w:lvlText w:val="•"/>
      <w:lvlJc w:val="left"/>
      <w:pPr>
        <w:ind w:left="4692" w:hanging="512"/>
      </w:pPr>
      <w:rPr>
        <w:rFonts w:hint="default"/>
        <w:lang w:val="en-US" w:eastAsia="en-US" w:bidi="ar-SA"/>
      </w:rPr>
    </w:lvl>
    <w:lvl w:ilvl="5" w:tplc="B2F0114C">
      <w:numFmt w:val="bullet"/>
      <w:lvlText w:val="•"/>
      <w:lvlJc w:val="left"/>
      <w:pPr>
        <w:ind w:left="5570" w:hanging="512"/>
      </w:pPr>
      <w:rPr>
        <w:rFonts w:hint="default"/>
        <w:lang w:val="en-US" w:eastAsia="en-US" w:bidi="ar-SA"/>
      </w:rPr>
    </w:lvl>
    <w:lvl w:ilvl="6" w:tplc="CD20E09E">
      <w:numFmt w:val="bullet"/>
      <w:lvlText w:val="•"/>
      <w:lvlJc w:val="left"/>
      <w:pPr>
        <w:ind w:left="6448" w:hanging="512"/>
      </w:pPr>
      <w:rPr>
        <w:rFonts w:hint="default"/>
        <w:lang w:val="en-US" w:eastAsia="en-US" w:bidi="ar-SA"/>
      </w:rPr>
    </w:lvl>
    <w:lvl w:ilvl="7" w:tplc="CBF04B3C">
      <w:numFmt w:val="bullet"/>
      <w:lvlText w:val="•"/>
      <w:lvlJc w:val="left"/>
      <w:pPr>
        <w:ind w:left="7326" w:hanging="512"/>
      </w:pPr>
      <w:rPr>
        <w:rFonts w:hint="default"/>
        <w:lang w:val="en-US" w:eastAsia="en-US" w:bidi="ar-SA"/>
      </w:rPr>
    </w:lvl>
    <w:lvl w:ilvl="8" w:tplc="BB64A4AE">
      <w:numFmt w:val="bullet"/>
      <w:lvlText w:val="•"/>
      <w:lvlJc w:val="left"/>
      <w:pPr>
        <w:ind w:left="8204" w:hanging="512"/>
      </w:pPr>
      <w:rPr>
        <w:rFonts w:hint="default"/>
        <w:lang w:val="en-US" w:eastAsia="en-US" w:bidi="ar-SA"/>
      </w:rPr>
    </w:lvl>
  </w:abstractNum>
  <w:abstractNum w:abstractNumId="58" w15:restartNumberingAfterBreak="0">
    <w:nsid w:val="26066969"/>
    <w:multiLevelType w:val="hybridMultilevel"/>
    <w:tmpl w:val="82D6B200"/>
    <w:lvl w:ilvl="0" w:tplc="565C5D8C">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2A020BF4">
      <w:start w:val="1"/>
      <w:numFmt w:val="lowerRoman"/>
      <w:lvlText w:val="(%2)"/>
      <w:lvlJc w:val="left"/>
      <w:pPr>
        <w:ind w:left="168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2" w:tplc="13BC67DA">
      <w:numFmt w:val="bullet"/>
      <w:lvlText w:val="•"/>
      <w:lvlJc w:val="left"/>
      <w:pPr>
        <w:ind w:left="2600" w:hanging="514"/>
      </w:pPr>
      <w:rPr>
        <w:rFonts w:hint="default"/>
        <w:lang w:val="en-US" w:eastAsia="en-US" w:bidi="ar-SA"/>
      </w:rPr>
    </w:lvl>
    <w:lvl w:ilvl="3" w:tplc="94864CCA">
      <w:numFmt w:val="bullet"/>
      <w:lvlText w:val="•"/>
      <w:lvlJc w:val="left"/>
      <w:pPr>
        <w:ind w:left="3520" w:hanging="514"/>
      </w:pPr>
      <w:rPr>
        <w:rFonts w:hint="default"/>
        <w:lang w:val="en-US" w:eastAsia="en-US" w:bidi="ar-SA"/>
      </w:rPr>
    </w:lvl>
    <w:lvl w:ilvl="4" w:tplc="52445C34">
      <w:numFmt w:val="bullet"/>
      <w:lvlText w:val="•"/>
      <w:lvlJc w:val="left"/>
      <w:pPr>
        <w:ind w:left="4440" w:hanging="514"/>
      </w:pPr>
      <w:rPr>
        <w:rFonts w:hint="default"/>
        <w:lang w:val="en-US" w:eastAsia="en-US" w:bidi="ar-SA"/>
      </w:rPr>
    </w:lvl>
    <w:lvl w:ilvl="5" w:tplc="8996DA84">
      <w:numFmt w:val="bullet"/>
      <w:lvlText w:val="•"/>
      <w:lvlJc w:val="left"/>
      <w:pPr>
        <w:ind w:left="5360" w:hanging="514"/>
      </w:pPr>
      <w:rPr>
        <w:rFonts w:hint="default"/>
        <w:lang w:val="en-US" w:eastAsia="en-US" w:bidi="ar-SA"/>
      </w:rPr>
    </w:lvl>
    <w:lvl w:ilvl="6" w:tplc="827EB980">
      <w:numFmt w:val="bullet"/>
      <w:lvlText w:val="•"/>
      <w:lvlJc w:val="left"/>
      <w:pPr>
        <w:ind w:left="6280" w:hanging="514"/>
      </w:pPr>
      <w:rPr>
        <w:rFonts w:hint="default"/>
        <w:lang w:val="en-US" w:eastAsia="en-US" w:bidi="ar-SA"/>
      </w:rPr>
    </w:lvl>
    <w:lvl w:ilvl="7" w:tplc="F6049B68">
      <w:numFmt w:val="bullet"/>
      <w:lvlText w:val="•"/>
      <w:lvlJc w:val="left"/>
      <w:pPr>
        <w:ind w:left="7200" w:hanging="514"/>
      </w:pPr>
      <w:rPr>
        <w:rFonts w:hint="default"/>
        <w:lang w:val="en-US" w:eastAsia="en-US" w:bidi="ar-SA"/>
      </w:rPr>
    </w:lvl>
    <w:lvl w:ilvl="8" w:tplc="8B8038BA">
      <w:numFmt w:val="bullet"/>
      <w:lvlText w:val="•"/>
      <w:lvlJc w:val="left"/>
      <w:pPr>
        <w:ind w:left="8120" w:hanging="514"/>
      </w:pPr>
      <w:rPr>
        <w:rFonts w:hint="default"/>
        <w:lang w:val="en-US" w:eastAsia="en-US" w:bidi="ar-SA"/>
      </w:rPr>
    </w:lvl>
  </w:abstractNum>
  <w:abstractNum w:abstractNumId="59" w15:restartNumberingAfterBreak="0">
    <w:nsid w:val="261957C3"/>
    <w:multiLevelType w:val="hybridMultilevel"/>
    <w:tmpl w:val="32F8C48A"/>
    <w:lvl w:ilvl="0" w:tplc="7BC46BE0">
      <w:numFmt w:val="bullet"/>
      <w:lvlText w:val="•"/>
      <w:lvlJc w:val="left"/>
      <w:pPr>
        <w:ind w:left="890" w:hanging="396"/>
      </w:pPr>
      <w:rPr>
        <w:rFonts w:ascii="Arial MT" w:eastAsia="Arial MT" w:hAnsi="Arial MT" w:cs="Arial MT" w:hint="default"/>
        <w:b w:val="0"/>
        <w:bCs w:val="0"/>
        <w:i w:val="0"/>
        <w:iCs w:val="0"/>
        <w:spacing w:val="0"/>
        <w:w w:val="213"/>
        <w:sz w:val="18"/>
        <w:szCs w:val="18"/>
        <w:lang w:val="en-US" w:eastAsia="en-US" w:bidi="ar-SA"/>
      </w:rPr>
    </w:lvl>
    <w:lvl w:ilvl="1" w:tplc="D0141C7E">
      <w:numFmt w:val="bullet"/>
      <w:lvlText w:val="•"/>
      <w:lvlJc w:val="left"/>
      <w:pPr>
        <w:ind w:left="1159" w:hanging="396"/>
      </w:pPr>
      <w:rPr>
        <w:rFonts w:hint="default"/>
        <w:lang w:val="en-US" w:eastAsia="en-US" w:bidi="ar-SA"/>
      </w:rPr>
    </w:lvl>
    <w:lvl w:ilvl="2" w:tplc="6888A1BE">
      <w:numFmt w:val="bullet"/>
      <w:lvlText w:val="•"/>
      <w:lvlJc w:val="left"/>
      <w:pPr>
        <w:ind w:left="1419" w:hanging="396"/>
      </w:pPr>
      <w:rPr>
        <w:rFonts w:hint="default"/>
        <w:lang w:val="en-US" w:eastAsia="en-US" w:bidi="ar-SA"/>
      </w:rPr>
    </w:lvl>
    <w:lvl w:ilvl="3" w:tplc="8C3C3CF8">
      <w:numFmt w:val="bullet"/>
      <w:lvlText w:val="•"/>
      <w:lvlJc w:val="left"/>
      <w:pPr>
        <w:ind w:left="1679" w:hanging="396"/>
      </w:pPr>
      <w:rPr>
        <w:rFonts w:hint="default"/>
        <w:lang w:val="en-US" w:eastAsia="en-US" w:bidi="ar-SA"/>
      </w:rPr>
    </w:lvl>
    <w:lvl w:ilvl="4" w:tplc="5E68459A">
      <w:numFmt w:val="bullet"/>
      <w:lvlText w:val="•"/>
      <w:lvlJc w:val="left"/>
      <w:pPr>
        <w:ind w:left="1939" w:hanging="396"/>
      </w:pPr>
      <w:rPr>
        <w:rFonts w:hint="default"/>
        <w:lang w:val="en-US" w:eastAsia="en-US" w:bidi="ar-SA"/>
      </w:rPr>
    </w:lvl>
    <w:lvl w:ilvl="5" w:tplc="952AFBB2">
      <w:numFmt w:val="bullet"/>
      <w:lvlText w:val="•"/>
      <w:lvlJc w:val="left"/>
      <w:pPr>
        <w:ind w:left="2199" w:hanging="396"/>
      </w:pPr>
      <w:rPr>
        <w:rFonts w:hint="default"/>
        <w:lang w:val="en-US" w:eastAsia="en-US" w:bidi="ar-SA"/>
      </w:rPr>
    </w:lvl>
    <w:lvl w:ilvl="6" w:tplc="922E8BD0">
      <w:numFmt w:val="bullet"/>
      <w:lvlText w:val="•"/>
      <w:lvlJc w:val="left"/>
      <w:pPr>
        <w:ind w:left="2458" w:hanging="396"/>
      </w:pPr>
      <w:rPr>
        <w:rFonts w:hint="default"/>
        <w:lang w:val="en-US" w:eastAsia="en-US" w:bidi="ar-SA"/>
      </w:rPr>
    </w:lvl>
    <w:lvl w:ilvl="7" w:tplc="0F8AA6B6">
      <w:numFmt w:val="bullet"/>
      <w:lvlText w:val="•"/>
      <w:lvlJc w:val="left"/>
      <w:pPr>
        <w:ind w:left="2718" w:hanging="396"/>
      </w:pPr>
      <w:rPr>
        <w:rFonts w:hint="default"/>
        <w:lang w:val="en-US" w:eastAsia="en-US" w:bidi="ar-SA"/>
      </w:rPr>
    </w:lvl>
    <w:lvl w:ilvl="8" w:tplc="3B9C19DA">
      <w:numFmt w:val="bullet"/>
      <w:lvlText w:val="•"/>
      <w:lvlJc w:val="left"/>
      <w:pPr>
        <w:ind w:left="2978" w:hanging="396"/>
      </w:pPr>
      <w:rPr>
        <w:rFonts w:hint="default"/>
        <w:lang w:val="en-US" w:eastAsia="en-US" w:bidi="ar-SA"/>
      </w:rPr>
    </w:lvl>
  </w:abstractNum>
  <w:abstractNum w:abstractNumId="60" w15:restartNumberingAfterBreak="0">
    <w:nsid w:val="28446E49"/>
    <w:multiLevelType w:val="hybridMultilevel"/>
    <w:tmpl w:val="689824DC"/>
    <w:lvl w:ilvl="0" w:tplc="76DC43D6">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CB06437E">
      <w:numFmt w:val="bullet"/>
      <w:lvlText w:val="•"/>
      <w:lvlJc w:val="left"/>
      <w:pPr>
        <w:ind w:left="2058" w:hanging="512"/>
      </w:pPr>
      <w:rPr>
        <w:rFonts w:hint="default"/>
        <w:lang w:val="en-US" w:eastAsia="en-US" w:bidi="ar-SA"/>
      </w:rPr>
    </w:lvl>
    <w:lvl w:ilvl="2" w:tplc="9FF892F4">
      <w:numFmt w:val="bullet"/>
      <w:lvlText w:val="•"/>
      <w:lvlJc w:val="left"/>
      <w:pPr>
        <w:ind w:left="2936" w:hanging="512"/>
      </w:pPr>
      <w:rPr>
        <w:rFonts w:hint="default"/>
        <w:lang w:val="en-US" w:eastAsia="en-US" w:bidi="ar-SA"/>
      </w:rPr>
    </w:lvl>
    <w:lvl w:ilvl="3" w:tplc="49209D1C">
      <w:numFmt w:val="bullet"/>
      <w:lvlText w:val="•"/>
      <w:lvlJc w:val="left"/>
      <w:pPr>
        <w:ind w:left="3814" w:hanging="512"/>
      </w:pPr>
      <w:rPr>
        <w:rFonts w:hint="default"/>
        <w:lang w:val="en-US" w:eastAsia="en-US" w:bidi="ar-SA"/>
      </w:rPr>
    </w:lvl>
    <w:lvl w:ilvl="4" w:tplc="A106EAC0">
      <w:numFmt w:val="bullet"/>
      <w:lvlText w:val="•"/>
      <w:lvlJc w:val="left"/>
      <w:pPr>
        <w:ind w:left="4692" w:hanging="512"/>
      </w:pPr>
      <w:rPr>
        <w:rFonts w:hint="default"/>
        <w:lang w:val="en-US" w:eastAsia="en-US" w:bidi="ar-SA"/>
      </w:rPr>
    </w:lvl>
    <w:lvl w:ilvl="5" w:tplc="7A42D654">
      <w:numFmt w:val="bullet"/>
      <w:lvlText w:val="•"/>
      <w:lvlJc w:val="left"/>
      <w:pPr>
        <w:ind w:left="5570" w:hanging="512"/>
      </w:pPr>
      <w:rPr>
        <w:rFonts w:hint="default"/>
        <w:lang w:val="en-US" w:eastAsia="en-US" w:bidi="ar-SA"/>
      </w:rPr>
    </w:lvl>
    <w:lvl w:ilvl="6" w:tplc="F20A25FC">
      <w:numFmt w:val="bullet"/>
      <w:lvlText w:val="•"/>
      <w:lvlJc w:val="left"/>
      <w:pPr>
        <w:ind w:left="6448" w:hanging="512"/>
      </w:pPr>
      <w:rPr>
        <w:rFonts w:hint="default"/>
        <w:lang w:val="en-US" w:eastAsia="en-US" w:bidi="ar-SA"/>
      </w:rPr>
    </w:lvl>
    <w:lvl w:ilvl="7" w:tplc="906CEFA0">
      <w:numFmt w:val="bullet"/>
      <w:lvlText w:val="•"/>
      <w:lvlJc w:val="left"/>
      <w:pPr>
        <w:ind w:left="7326" w:hanging="512"/>
      </w:pPr>
      <w:rPr>
        <w:rFonts w:hint="default"/>
        <w:lang w:val="en-US" w:eastAsia="en-US" w:bidi="ar-SA"/>
      </w:rPr>
    </w:lvl>
    <w:lvl w:ilvl="8" w:tplc="58B45A6C">
      <w:numFmt w:val="bullet"/>
      <w:lvlText w:val="•"/>
      <w:lvlJc w:val="left"/>
      <w:pPr>
        <w:ind w:left="8204" w:hanging="512"/>
      </w:pPr>
      <w:rPr>
        <w:rFonts w:hint="default"/>
        <w:lang w:val="en-US" w:eastAsia="en-US" w:bidi="ar-SA"/>
      </w:rPr>
    </w:lvl>
  </w:abstractNum>
  <w:abstractNum w:abstractNumId="61" w15:restartNumberingAfterBreak="0">
    <w:nsid w:val="28690145"/>
    <w:multiLevelType w:val="hybridMultilevel"/>
    <w:tmpl w:val="CEAE9F1A"/>
    <w:lvl w:ilvl="0" w:tplc="4F060A82">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702A8356">
      <w:numFmt w:val="bullet"/>
      <w:lvlText w:val="•"/>
      <w:lvlJc w:val="left"/>
      <w:pPr>
        <w:ind w:left="2058" w:hanging="514"/>
      </w:pPr>
      <w:rPr>
        <w:rFonts w:hint="default"/>
        <w:lang w:val="en-US" w:eastAsia="en-US" w:bidi="ar-SA"/>
      </w:rPr>
    </w:lvl>
    <w:lvl w:ilvl="2" w:tplc="0644B642">
      <w:numFmt w:val="bullet"/>
      <w:lvlText w:val="•"/>
      <w:lvlJc w:val="left"/>
      <w:pPr>
        <w:ind w:left="2936" w:hanging="514"/>
      </w:pPr>
      <w:rPr>
        <w:rFonts w:hint="default"/>
        <w:lang w:val="en-US" w:eastAsia="en-US" w:bidi="ar-SA"/>
      </w:rPr>
    </w:lvl>
    <w:lvl w:ilvl="3" w:tplc="8D849EEA">
      <w:numFmt w:val="bullet"/>
      <w:lvlText w:val="•"/>
      <w:lvlJc w:val="left"/>
      <w:pPr>
        <w:ind w:left="3814" w:hanging="514"/>
      </w:pPr>
      <w:rPr>
        <w:rFonts w:hint="default"/>
        <w:lang w:val="en-US" w:eastAsia="en-US" w:bidi="ar-SA"/>
      </w:rPr>
    </w:lvl>
    <w:lvl w:ilvl="4" w:tplc="1718579C">
      <w:numFmt w:val="bullet"/>
      <w:lvlText w:val="•"/>
      <w:lvlJc w:val="left"/>
      <w:pPr>
        <w:ind w:left="4692" w:hanging="514"/>
      </w:pPr>
      <w:rPr>
        <w:rFonts w:hint="default"/>
        <w:lang w:val="en-US" w:eastAsia="en-US" w:bidi="ar-SA"/>
      </w:rPr>
    </w:lvl>
    <w:lvl w:ilvl="5" w:tplc="8690D064">
      <w:numFmt w:val="bullet"/>
      <w:lvlText w:val="•"/>
      <w:lvlJc w:val="left"/>
      <w:pPr>
        <w:ind w:left="5570" w:hanging="514"/>
      </w:pPr>
      <w:rPr>
        <w:rFonts w:hint="default"/>
        <w:lang w:val="en-US" w:eastAsia="en-US" w:bidi="ar-SA"/>
      </w:rPr>
    </w:lvl>
    <w:lvl w:ilvl="6" w:tplc="37ECCB2C">
      <w:numFmt w:val="bullet"/>
      <w:lvlText w:val="•"/>
      <w:lvlJc w:val="left"/>
      <w:pPr>
        <w:ind w:left="6448" w:hanging="514"/>
      </w:pPr>
      <w:rPr>
        <w:rFonts w:hint="default"/>
        <w:lang w:val="en-US" w:eastAsia="en-US" w:bidi="ar-SA"/>
      </w:rPr>
    </w:lvl>
    <w:lvl w:ilvl="7" w:tplc="D1204C5A">
      <w:numFmt w:val="bullet"/>
      <w:lvlText w:val="•"/>
      <w:lvlJc w:val="left"/>
      <w:pPr>
        <w:ind w:left="7326" w:hanging="514"/>
      </w:pPr>
      <w:rPr>
        <w:rFonts w:hint="default"/>
        <w:lang w:val="en-US" w:eastAsia="en-US" w:bidi="ar-SA"/>
      </w:rPr>
    </w:lvl>
    <w:lvl w:ilvl="8" w:tplc="706EC420">
      <w:numFmt w:val="bullet"/>
      <w:lvlText w:val="•"/>
      <w:lvlJc w:val="left"/>
      <w:pPr>
        <w:ind w:left="8204" w:hanging="514"/>
      </w:pPr>
      <w:rPr>
        <w:rFonts w:hint="default"/>
        <w:lang w:val="en-US" w:eastAsia="en-US" w:bidi="ar-SA"/>
      </w:rPr>
    </w:lvl>
  </w:abstractNum>
  <w:abstractNum w:abstractNumId="62" w15:restartNumberingAfterBreak="0">
    <w:nsid w:val="28981546"/>
    <w:multiLevelType w:val="hybridMultilevel"/>
    <w:tmpl w:val="C356429A"/>
    <w:lvl w:ilvl="0" w:tplc="983E15C4">
      <w:numFmt w:val="bullet"/>
      <w:lvlText w:val="•"/>
      <w:lvlJc w:val="left"/>
      <w:pPr>
        <w:ind w:left="890" w:hanging="396"/>
      </w:pPr>
      <w:rPr>
        <w:rFonts w:ascii="Arial MT" w:eastAsia="Arial MT" w:hAnsi="Arial MT" w:cs="Arial MT" w:hint="default"/>
        <w:b w:val="0"/>
        <w:bCs w:val="0"/>
        <w:i w:val="0"/>
        <w:iCs w:val="0"/>
        <w:spacing w:val="0"/>
        <w:w w:val="213"/>
        <w:sz w:val="18"/>
        <w:szCs w:val="18"/>
        <w:lang w:val="en-US" w:eastAsia="en-US" w:bidi="ar-SA"/>
      </w:rPr>
    </w:lvl>
    <w:lvl w:ilvl="1" w:tplc="63A635CE">
      <w:numFmt w:val="bullet"/>
      <w:lvlText w:val="•"/>
      <w:lvlJc w:val="left"/>
      <w:pPr>
        <w:ind w:left="1159" w:hanging="396"/>
      </w:pPr>
      <w:rPr>
        <w:rFonts w:hint="default"/>
        <w:lang w:val="en-US" w:eastAsia="en-US" w:bidi="ar-SA"/>
      </w:rPr>
    </w:lvl>
    <w:lvl w:ilvl="2" w:tplc="9B267E90">
      <w:numFmt w:val="bullet"/>
      <w:lvlText w:val="•"/>
      <w:lvlJc w:val="left"/>
      <w:pPr>
        <w:ind w:left="1419" w:hanging="396"/>
      </w:pPr>
      <w:rPr>
        <w:rFonts w:hint="default"/>
        <w:lang w:val="en-US" w:eastAsia="en-US" w:bidi="ar-SA"/>
      </w:rPr>
    </w:lvl>
    <w:lvl w:ilvl="3" w:tplc="DFAED29C">
      <w:numFmt w:val="bullet"/>
      <w:lvlText w:val="•"/>
      <w:lvlJc w:val="left"/>
      <w:pPr>
        <w:ind w:left="1679" w:hanging="396"/>
      </w:pPr>
      <w:rPr>
        <w:rFonts w:hint="default"/>
        <w:lang w:val="en-US" w:eastAsia="en-US" w:bidi="ar-SA"/>
      </w:rPr>
    </w:lvl>
    <w:lvl w:ilvl="4" w:tplc="2EE43D02">
      <w:numFmt w:val="bullet"/>
      <w:lvlText w:val="•"/>
      <w:lvlJc w:val="left"/>
      <w:pPr>
        <w:ind w:left="1939" w:hanging="396"/>
      </w:pPr>
      <w:rPr>
        <w:rFonts w:hint="default"/>
        <w:lang w:val="en-US" w:eastAsia="en-US" w:bidi="ar-SA"/>
      </w:rPr>
    </w:lvl>
    <w:lvl w:ilvl="5" w:tplc="D4685BCC">
      <w:numFmt w:val="bullet"/>
      <w:lvlText w:val="•"/>
      <w:lvlJc w:val="left"/>
      <w:pPr>
        <w:ind w:left="2199" w:hanging="396"/>
      </w:pPr>
      <w:rPr>
        <w:rFonts w:hint="default"/>
        <w:lang w:val="en-US" w:eastAsia="en-US" w:bidi="ar-SA"/>
      </w:rPr>
    </w:lvl>
    <w:lvl w:ilvl="6" w:tplc="F5903B06">
      <w:numFmt w:val="bullet"/>
      <w:lvlText w:val="•"/>
      <w:lvlJc w:val="left"/>
      <w:pPr>
        <w:ind w:left="2458" w:hanging="396"/>
      </w:pPr>
      <w:rPr>
        <w:rFonts w:hint="default"/>
        <w:lang w:val="en-US" w:eastAsia="en-US" w:bidi="ar-SA"/>
      </w:rPr>
    </w:lvl>
    <w:lvl w:ilvl="7" w:tplc="E0745864">
      <w:numFmt w:val="bullet"/>
      <w:lvlText w:val="•"/>
      <w:lvlJc w:val="left"/>
      <w:pPr>
        <w:ind w:left="2718" w:hanging="396"/>
      </w:pPr>
      <w:rPr>
        <w:rFonts w:hint="default"/>
        <w:lang w:val="en-US" w:eastAsia="en-US" w:bidi="ar-SA"/>
      </w:rPr>
    </w:lvl>
    <w:lvl w:ilvl="8" w:tplc="5C361D00">
      <w:numFmt w:val="bullet"/>
      <w:lvlText w:val="•"/>
      <w:lvlJc w:val="left"/>
      <w:pPr>
        <w:ind w:left="2978" w:hanging="396"/>
      </w:pPr>
      <w:rPr>
        <w:rFonts w:hint="default"/>
        <w:lang w:val="en-US" w:eastAsia="en-US" w:bidi="ar-SA"/>
      </w:rPr>
    </w:lvl>
  </w:abstractNum>
  <w:abstractNum w:abstractNumId="63" w15:restartNumberingAfterBreak="0">
    <w:nsid w:val="2A095C62"/>
    <w:multiLevelType w:val="hybridMultilevel"/>
    <w:tmpl w:val="AE6015FE"/>
    <w:lvl w:ilvl="0" w:tplc="F6BC3AC0">
      <w:start w:val="2"/>
      <w:numFmt w:val="decimal"/>
      <w:lvlText w:val="(%1)"/>
      <w:lvlJc w:val="left"/>
      <w:pPr>
        <w:ind w:left="664" w:hanging="300"/>
        <w:jc w:val="left"/>
      </w:pPr>
      <w:rPr>
        <w:rFonts w:ascii="Times New Roman" w:eastAsia="Times New Roman" w:hAnsi="Times New Roman" w:cs="Times New Roman" w:hint="default"/>
        <w:b w:val="0"/>
        <w:bCs w:val="0"/>
        <w:i/>
        <w:iCs/>
        <w:spacing w:val="-1"/>
        <w:w w:val="100"/>
        <w:sz w:val="21"/>
        <w:szCs w:val="21"/>
        <w:lang w:val="en-US" w:eastAsia="en-US" w:bidi="ar-SA"/>
      </w:rPr>
    </w:lvl>
    <w:lvl w:ilvl="1" w:tplc="25268ADA">
      <w:numFmt w:val="bullet"/>
      <w:lvlText w:val="•"/>
      <w:lvlJc w:val="left"/>
      <w:pPr>
        <w:ind w:left="1590" w:hanging="300"/>
      </w:pPr>
      <w:rPr>
        <w:rFonts w:hint="default"/>
        <w:lang w:val="en-US" w:eastAsia="en-US" w:bidi="ar-SA"/>
      </w:rPr>
    </w:lvl>
    <w:lvl w:ilvl="2" w:tplc="557A8D88">
      <w:numFmt w:val="bullet"/>
      <w:lvlText w:val="•"/>
      <w:lvlJc w:val="left"/>
      <w:pPr>
        <w:ind w:left="2520" w:hanging="300"/>
      </w:pPr>
      <w:rPr>
        <w:rFonts w:hint="default"/>
        <w:lang w:val="en-US" w:eastAsia="en-US" w:bidi="ar-SA"/>
      </w:rPr>
    </w:lvl>
    <w:lvl w:ilvl="3" w:tplc="236C5992">
      <w:numFmt w:val="bullet"/>
      <w:lvlText w:val="•"/>
      <w:lvlJc w:val="left"/>
      <w:pPr>
        <w:ind w:left="3450" w:hanging="300"/>
      </w:pPr>
      <w:rPr>
        <w:rFonts w:hint="default"/>
        <w:lang w:val="en-US" w:eastAsia="en-US" w:bidi="ar-SA"/>
      </w:rPr>
    </w:lvl>
    <w:lvl w:ilvl="4" w:tplc="CBCC0C4A">
      <w:numFmt w:val="bullet"/>
      <w:lvlText w:val="•"/>
      <w:lvlJc w:val="left"/>
      <w:pPr>
        <w:ind w:left="4380" w:hanging="300"/>
      </w:pPr>
      <w:rPr>
        <w:rFonts w:hint="default"/>
        <w:lang w:val="en-US" w:eastAsia="en-US" w:bidi="ar-SA"/>
      </w:rPr>
    </w:lvl>
    <w:lvl w:ilvl="5" w:tplc="BEA8ADDE">
      <w:numFmt w:val="bullet"/>
      <w:lvlText w:val="•"/>
      <w:lvlJc w:val="left"/>
      <w:pPr>
        <w:ind w:left="5310" w:hanging="300"/>
      </w:pPr>
      <w:rPr>
        <w:rFonts w:hint="default"/>
        <w:lang w:val="en-US" w:eastAsia="en-US" w:bidi="ar-SA"/>
      </w:rPr>
    </w:lvl>
    <w:lvl w:ilvl="6" w:tplc="D2C0BE9A">
      <w:numFmt w:val="bullet"/>
      <w:lvlText w:val="•"/>
      <w:lvlJc w:val="left"/>
      <w:pPr>
        <w:ind w:left="6240" w:hanging="300"/>
      </w:pPr>
      <w:rPr>
        <w:rFonts w:hint="default"/>
        <w:lang w:val="en-US" w:eastAsia="en-US" w:bidi="ar-SA"/>
      </w:rPr>
    </w:lvl>
    <w:lvl w:ilvl="7" w:tplc="B8E2441C">
      <w:numFmt w:val="bullet"/>
      <w:lvlText w:val="•"/>
      <w:lvlJc w:val="left"/>
      <w:pPr>
        <w:ind w:left="7170" w:hanging="300"/>
      </w:pPr>
      <w:rPr>
        <w:rFonts w:hint="default"/>
        <w:lang w:val="en-US" w:eastAsia="en-US" w:bidi="ar-SA"/>
      </w:rPr>
    </w:lvl>
    <w:lvl w:ilvl="8" w:tplc="42F4E4AC">
      <w:numFmt w:val="bullet"/>
      <w:lvlText w:val="•"/>
      <w:lvlJc w:val="left"/>
      <w:pPr>
        <w:ind w:left="8100" w:hanging="300"/>
      </w:pPr>
      <w:rPr>
        <w:rFonts w:hint="default"/>
        <w:lang w:val="en-US" w:eastAsia="en-US" w:bidi="ar-SA"/>
      </w:rPr>
    </w:lvl>
  </w:abstractNum>
  <w:abstractNum w:abstractNumId="64" w15:restartNumberingAfterBreak="0">
    <w:nsid w:val="2B5804D1"/>
    <w:multiLevelType w:val="hybridMultilevel"/>
    <w:tmpl w:val="F98288EC"/>
    <w:lvl w:ilvl="0" w:tplc="32DC7024">
      <w:start w:val="15"/>
      <w:numFmt w:val="decimal"/>
      <w:lvlText w:val="%1."/>
      <w:lvlJc w:val="left"/>
      <w:pPr>
        <w:ind w:left="1387" w:hanging="332"/>
        <w:jc w:val="right"/>
      </w:pPr>
      <w:rPr>
        <w:rFonts w:ascii="Times New Roman" w:eastAsia="Times New Roman" w:hAnsi="Times New Roman" w:cs="Times New Roman" w:hint="default"/>
        <w:b/>
        <w:bCs/>
        <w:i w:val="0"/>
        <w:iCs w:val="0"/>
        <w:spacing w:val="-3"/>
        <w:w w:val="100"/>
        <w:sz w:val="21"/>
        <w:szCs w:val="21"/>
        <w:lang w:val="en-US" w:eastAsia="en-US" w:bidi="ar-SA"/>
      </w:rPr>
    </w:lvl>
    <w:lvl w:ilvl="1" w:tplc="B572688E">
      <w:numFmt w:val="bullet"/>
      <w:lvlText w:val="•"/>
      <w:lvlJc w:val="left"/>
      <w:pPr>
        <w:ind w:left="2238" w:hanging="332"/>
      </w:pPr>
      <w:rPr>
        <w:rFonts w:hint="default"/>
        <w:lang w:val="en-US" w:eastAsia="en-US" w:bidi="ar-SA"/>
      </w:rPr>
    </w:lvl>
    <w:lvl w:ilvl="2" w:tplc="835E3B6E">
      <w:numFmt w:val="bullet"/>
      <w:lvlText w:val="•"/>
      <w:lvlJc w:val="left"/>
      <w:pPr>
        <w:ind w:left="3096" w:hanging="332"/>
      </w:pPr>
      <w:rPr>
        <w:rFonts w:hint="default"/>
        <w:lang w:val="en-US" w:eastAsia="en-US" w:bidi="ar-SA"/>
      </w:rPr>
    </w:lvl>
    <w:lvl w:ilvl="3" w:tplc="65CE2FFA">
      <w:numFmt w:val="bullet"/>
      <w:lvlText w:val="•"/>
      <w:lvlJc w:val="left"/>
      <w:pPr>
        <w:ind w:left="3954" w:hanging="332"/>
      </w:pPr>
      <w:rPr>
        <w:rFonts w:hint="default"/>
        <w:lang w:val="en-US" w:eastAsia="en-US" w:bidi="ar-SA"/>
      </w:rPr>
    </w:lvl>
    <w:lvl w:ilvl="4" w:tplc="08643AE4">
      <w:numFmt w:val="bullet"/>
      <w:lvlText w:val="•"/>
      <w:lvlJc w:val="left"/>
      <w:pPr>
        <w:ind w:left="4812" w:hanging="332"/>
      </w:pPr>
      <w:rPr>
        <w:rFonts w:hint="default"/>
        <w:lang w:val="en-US" w:eastAsia="en-US" w:bidi="ar-SA"/>
      </w:rPr>
    </w:lvl>
    <w:lvl w:ilvl="5" w:tplc="C37AC1FE">
      <w:numFmt w:val="bullet"/>
      <w:lvlText w:val="•"/>
      <w:lvlJc w:val="left"/>
      <w:pPr>
        <w:ind w:left="5670" w:hanging="332"/>
      </w:pPr>
      <w:rPr>
        <w:rFonts w:hint="default"/>
        <w:lang w:val="en-US" w:eastAsia="en-US" w:bidi="ar-SA"/>
      </w:rPr>
    </w:lvl>
    <w:lvl w:ilvl="6" w:tplc="CF72C38A">
      <w:numFmt w:val="bullet"/>
      <w:lvlText w:val="•"/>
      <w:lvlJc w:val="left"/>
      <w:pPr>
        <w:ind w:left="6528" w:hanging="332"/>
      </w:pPr>
      <w:rPr>
        <w:rFonts w:hint="default"/>
        <w:lang w:val="en-US" w:eastAsia="en-US" w:bidi="ar-SA"/>
      </w:rPr>
    </w:lvl>
    <w:lvl w:ilvl="7" w:tplc="24181950">
      <w:numFmt w:val="bullet"/>
      <w:lvlText w:val="•"/>
      <w:lvlJc w:val="left"/>
      <w:pPr>
        <w:ind w:left="7386" w:hanging="332"/>
      </w:pPr>
      <w:rPr>
        <w:rFonts w:hint="default"/>
        <w:lang w:val="en-US" w:eastAsia="en-US" w:bidi="ar-SA"/>
      </w:rPr>
    </w:lvl>
    <w:lvl w:ilvl="8" w:tplc="87AC407E">
      <w:numFmt w:val="bullet"/>
      <w:lvlText w:val="•"/>
      <w:lvlJc w:val="left"/>
      <w:pPr>
        <w:ind w:left="8244" w:hanging="332"/>
      </w:pPr>
      <w:rPr>
        <w:rFonts w:hint="default"/>
        <w:lang w:val="en-US" w:eastAsia="en-US" w:bidi="ar-SA"/>
      </w:rPr>
    </w:lvl>
  </w:abstractNum>
  <w:abstractNum w:abstractNumId="65" w15:restartNumberingAfterBreak="0">
    <w:nsid w:val="2C382375"/>
    <w:multiLevelType w:val="hybridMultilevel"/>
    <w:tmpl w:val="F1748118"/>
    <w:lvl w:ilvl="0" w:tplc="12243B00">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DF80C520">
      <w:numFmt w:val="bullet"/>
      <w:lvlText w:val="•"/>
      <w:lvlJc w:val="left"/>
      <w:pPr>
        <w:ind w:left="2058" w:hanging="512"/>
      </w:pPr>
      <w:rPr>
        <w:rFonts w:hint="default"/>
        <w:lang w:val="en-US" w:eastAsia="en-US" w:bidi="ar-SA"/>
      </w:rPr>
    </w:lvl>
    <w:lvl w:ilvl="2" w:tplc="0180F016">
      <w:numFmt w:val="bullet"/>
      <w:lvlText w:val="•"/>
      <w:lvlJc w:val="left"/>
      <w:pPr>
        <w:ind w:left="2936" w:hanging="512"/>
      </w:pPr>
      <w:rPr>
        <w:rFonts w:hint="default"/>
        <w:lang w:val="en-US" w:eastAsia="en-US" w:bidi="ar-SA"/>
      </w:rPr>
    </w:lvl>
    <w:lvl w:ilvl="3" w:tplc="0C940EE6">
      <w:numFmt w:val="bullet"/>
      <w:lvlText w:val="•"/>
      <w:lvlJc w:val="left"/>
      <w:pPr>
        <w:ind w:left="3814" w:hanging="512"/>
      </w:pPr>
      <w:rPr>
        <w:rFonts w:hint="default"/>
        <w:lang w:val="en-US" w:eastAsia="en-US" w:bidi="ar-SA"/>
      </w:rPr>
    </w:lvl>
    <w:lvl w:ilvl="4" w:tplc="F5B608B4">
      <w:numFmt w:val="bullet"/>
      <w:lvlText w:val="•"/>
      <w:lvlJc w:val="left"/>
      <w:pPr>
        <w:ind w:left="4692" w:hanging="512"/>
      </w:pPr>
      <w:rPr>
        <w:rFonts w:hint="default"/>
        <w:lang w:val="en-US" w:eastAsia="en-US" w:bidi="ar-SA"/>
      </w:rPr>
    </w:lvl>
    <w:lvl w:ilvl="5" w:tplc="22DA7004">
      <w:numFmt w:val="bullet"/>
      <w:lvlText w:val="•"/>
      <w:lvlJc w:val="left"/>
      <w:pPr>
        <w:ind w:left="5570" w:hanging="512"/>
      </w:pPr>
      <w:rPr>
        <w:rFonts w:hint="default"/>
        <w:lang w:val="en-US" w:eastAsia="en-US" w:bidi="ar-SA"/>
      </w:rPr>
    </w:lvl>
    <w:lvl w:ilvl="6" w:tplc="AC06E2C6">
      <w:numFmt w:val="bullet"/>
      <w:lvlText w:val="•"/>
      <w:lvlJc w:val="left"/>
      <w:pPr>
        <w:ind w:left="6448" w:hanging="512"/>
      </w:pPr>
      <w:rPr>
        <w:rFonts w:hint="default"/>
        <w:lang w:val="en-US" w:eastAsia="en-US" w:bidi="ar-SA"/>
      </w:rPr>
    </w:lvl>
    <w:lvl w:ilvl="7" w:tplc="4E404B78">
      <w:numFmt w:val="bullet"/>
      <w:lvlText w:val="•"/>
      <w:lvlJc w:val="left"/>
      <w:pPr>
        <w:ind w:left="7326" w:hanging="512"/>
      </w:pPr>
      <w:rPr>
        <w:rFonts w:hint="default"/>
        <w:lang w:val="en-US" w:eastAsia="en-US" w:bidi="ar-SA"/>
      </w:rPr>
    </w:lvl>
    <w:lvl w:ilvl="8" w:tplc="9DA43B74">
      <w:numFmt w:val="bullet"/>
      <w:lvlText w:val="•"/>
      <w:lvlJc w:val="left"/>
      <w:pPr>
        <w:ind w:left="8204" w:hanging="512"/>
      </w:pPr>
      <w:rPr>
        <w:rFonts w:hint="default"/>
        <w:lang w:val="en-US" w:eastAsia="en-US" w:bidi="ar-SA"/>
      </w:rPr>
    </w:lvl>
  </w:abstractNum>
  <w:abstractNum w:abstractNumId="66" w15:restartNumberingAfterBreak="0">
    <w:nsid w:val="2D0311F1"/>
    <w:multiLevelType w:val="hybridMultilevel"/>
    <w:tmpl w:val="03E6CCD8"/>
    <w:lvl w:ilvl="0" w:tplc="FDB6C7C0">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8A9E7594">
      <w:numFmt w:val="bullet"/>
      <w:lvlText w:val="•"/>
      <w:lvlJc w:val="left"/>
      <w:pPr>
        <w:ind w:left="2058" w:hanging="512"/>
      </w:pPr>
      <w:rPr>
        <w:rFonts w:hint="default"/>
        <w:lang w:val="en-US" w:eastAsia="en-US" w:bidi="ar-SA"/>
      </w:rPr>
    </w:lvl>
    <w:lvl w:ilvl="2" w:tplc="493A8720">
      <w:numFmt w:val="bullet"/>
      <w:lvlText w:val="•"/>
      <w:lvlJc w:val="left"/>
      <w:pPr>
        <w:ind w:left="2936" w:hanging="512"/>
      </w:pPr>
      <w:rPr>
        <w:rFonts w:hint="default"/>
        <w:lang w:val="en-US" w:eastAsia="en-US" w:bidi="ar-SA"/>
      </w:rPr>
    </w:lvl>
    <w:lvl w:ilvl="3" w:tplc="62B2BF82">
      <w:numFmt w:val="bullet"/>
      <w:lvlText w:val="•"/>
      <w:lvlJc w:val="left"/>
      <w:pPr>
        <w:ind w:left="3814" w:hanging="512"/>
      </w:pPr>
      <w:rPr>
        <w:rFonts w:hint="default"/>
        <w:lang w:val="en-US" w:eastAsia="en-US" w:bidi="ar-SA"/>
      </w:rPr>
    </w:lvl>
    <w:lvl w:ilvl="4" w:tplc="74E86272">
      <w:numFmt w:val="bullet"/>
      <w:lvlText w:val="•"/>
      <w:lvlJc w:val="left"/>
      <w:pPr>
        <w:ind w:left="4692" w:hanging="512"/>
      </w:pPr>
      <w:rPr>
        <w:rFonts w:hint="default"/>
        <w:lang w:val="en-US" w:eastAsia="en-US" w:bidi="ar-SA"/>
      </w:rPr>
    </w:lvl>
    <w:lvl w:ilvl="5" w:tplc="3830D33E">
      <w:numFmt w:val="bullet"/>
      <w:lvlText w:val="•"/>
      <w:lvlJc w:val="left"/>
      <w:pPr>
        <w:ind w:left="5570" w:hanging="512"/>
      </w:pPr>
      <w:rPr>
        <w:rFonts w:hint="default"/>
        <w:lang w:val="en-US" w:eastAsia="en-US" w:bidi="ar-SA"/>
      </w:rPr>
    </w:lvl>
    <w:lvl w:ilvl="6" w:tplc="82B254B0">
      <w:numFmt w:val="bullet"/>
      <w:lvlText w:val="•"/>
      <w:lvlJc w:val="left"/>
      <w:pPr>
        <w:ind w:left="6448" w:hanging="512"/>
      </w:pPr>
      <w:rPr>
        <w:rFonts w:hint="default"/>
        <w:lang w:val="en-US" w:eastAsia="en-US" w:bidi="ar-SA"/>
      </w:rPr>
    </w:lvl>
    <w:lvl w:ilvl="7" w:tplc="4E020A42">
      <w:numFmt w:val="bullet"/>
      <w:lvlText w:val="•"/>
      <w:lvlJc w:val="left"/>
      <w:pPr>
        <w:ind w:left="7326" w:hanging="512"/>
      </w:pPr>
      <w:rPr>
        <w:rFonts w:hint="default"/>
        <w:lang w:val="en-US" w:eastAsia="en-US" w:bidi="ar-SA"/>
      </w:rPr>
    </w:lvl>
    <w:lvl w:ilvl="8" w:tplc="C9E2907C">
      <w:numFmt w:val="bullet"/>
      <w:lvlText w:val="•"/>
      <w:lvlJc w:val="left"/>
      <w:pPr>
        <w:ind w:left="8204" w:hanging="512"/>
      </w:pPr>
      <w:rPr>
        <w:rFonts w:hint="default"/>
        <w:lang w:val="en-US" w:eastAsia="en-US" w:bidi="ar-SA"/>
      </w:rPr>
    </w:lvl>
  </w:abstractNum>
  <w:abstractNum w:abstractNumId="67" w15:restartNumberingAfterBreak="0">
    <w:nsid w:val="2D7D4039"/>
    <w:multiLevelType w:val="hybridMultilevel"/>
    <w:tmpl w:val="F75AEAE6"/>
    <w:lvl w:ilvl="0" w:tplc="051C526C">
      <w:start w:val="1"/>
      <w:numFmt w:val="decimal"/>
      <w:lvlText w:val="%1."/>
      <w:lvlJc w:val="left"/>
      <w:pPr>
        <w:ind w:left="722" w:hanging="512"/>
        <w:jc w:val="left"/>
      </w:pPr>
      <w:rPr>
        <w:rFonts w:ascii="Times New Roman" w:eastAsia="Times New Roman" w:hAnsi="Times New Roman" w:cs="Times New Roman" w:hint="default"/>
        <w:b w:val="0"/>
        <w:bCs w:val="0"/>
        <w:i w:val="0"/>
        <w:iCs w:val="0"/>
        <w:spacing w:val="-16"/>
        <w:w w:val="100"/>
        <w:sz w:val="20"/>
        <w:szCs w:val="20"/>
        <w:lang w:val="en-US" w:eastAsia="en-US" w:bidi="ar-SA"/>
      </w:rPr>
    </w:lvl>
    <w:lvl w:ilvl="1" w:tplc="5E2E6D50">
      <w:numFmt w:val="bullet"/>
      <w:lvlText w:val="•"/>
      <w:lvlJc w:val="left"/>
      <w:pPr>
        <w:ind w:left="1644" w:hanging="512"/>
      </w:pPr>
      <w:rPr>
        <w:rFonts w:hint="default"/>
        <w:lang w:val="en-US" w:eastAsia="en-US" w:bidi="ar-SA"/>
      </w:rPr>
    </w:lvl>
    <w:lvl w:ilvl="2" w:tplc="2CBA3B94">
      <w:numFmt w:val="bullet"/>
      <w:lvlText w:val="•"/>
      <w:lvlJc w:val="left"/>
      <w:pPr>
        <w:ind w:left="2568" w:hanging="512"/>
      </w:pPr>
      <w:rPr>
        <w:rFonts w:hint="default"/>
        <w:lang w:val="en-US" w:eastAsia="en-US" w:bidi="ar-SA"/>
      </w:rPr>
    </w:lvl>
    <w:lvl w:ilvl="3" w:tplc="15748608">
      <w:numFmt w:val="bullet"/>
      <w:lvlText w:val="•"/>
      <w:lvlJc w:val="left"/>
      <w:pPr>
        <w:ind w:left="3492" w:hanging="512"/>
      </w:pPr>
      <w:rPr>
        <w:rFonts w:hint="default"/>
        <w:lang w:val="en-US" w:eastAsia="en-US" w:bidi="ar-SA"/>
      </w:rPr>
    </w:lvl>
    <w:lvl w:ilvl="4" w:tplc="8856D810">
      <w:numFmt w:val="bullet"/>
      <w:lvlText w:val="•"/>
      <w:lvlJc w:val="left"/>
      <w:pPr>
        <w:ind w:left="4416" w:hanging="512"/>
      </w:pPr>
      <w:rPr>
        <w:rFonts w:hint="default"/>
        <w:lang w:val="en-US" w:eastAsia="en-US" w:bidi="ar-SA"/>
      </w:rPr>
    </w:lvl>
    <w:lvl w:ilvl="5" w:tplc="7D500156">
      <w:numFmt w:val="bullet"/>
      <w:lvlText w:val="•"/>
      <w:lvlJc w:val="left"/>
      <w:pPr>
        <w:ind w:left="5340" w:hanging="512"/>
      </w:pPr>
      <w:rPr>
        <w:rFonts w:hint="default"/>
        <w:lang w:val="en-US" w:eastAsia="en-US" w:bidi="ar-SA"/>
      </w:rPr>
    </w:lvl>
    <w:lvl w:ilvl="6" w:tplc="AAD8A68A">
      <w:numFmt w:val="bullet"/>
      <w:lvlText w:val="•"/>
      <w:lvlJc w:val="left"/>
      <w:pPr>
        <w:ind w:left="6264" w:hanging="512"/>
      </w:pPr>
      <w:rPr>
        <w:rFonts w:hint="default"/>
        <w:lang w:val="en-US" w:eastAsia="en-US" w:bidi="ar-SA"/>
      </w:rPr>
    </w:lvl>
    <w:lvl w:ilvl="7" w:tplc="7EFAA442">
      <w:numFmt w:val="bullet"/>
      <w:lvlText w:val="•"/>
      <w:lvlJc w:val="left"/>
      <w:pPr>
        <w:ind w:left="7188" w:hanging="512"/>
      </w:pPr>
      <w:rPr>
        <w:rFonts w:hint="default"/>
        <w:lang w:val="en-US" w:eastAsia="en-US" w:bidi="ar-SA"/>
      </w:rPr>
    </w:lvl>
    <w:lvl w:ilvl="8" w:tplc="25102BAA">
      <w:numFmt w:val="bullet"/>
      <w:lvlText w:val="•"/>
      <w:lvlJc w:val="left"/>
      <w:pPr>
        <w:ind w:left="8112" w:hanging="512"/>
      </w:pPr>
      <w:rPr>
        <w:rFonts w:hint="default"/>
        <w:lang w:val="en-US" w:eastAsia="en-US" w:bidi="ar-SA"/>
      </w:rPr>
    </w:lvl>
  </w:abstractNum>
  <w:abstractNum w:abstractNumId="68" w15:restartNumberingAfterBreak="0">
    <w:nsid w:val="2DC526E8"/>
    <w:multiLevelType w:val="hybridMultilevel"/>
    <w:tmpl w:val="963E34EE"/>
    <w:lvl w:ilvl="0" w:tplc="FA5408DC">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367A7854">
      <w:numFmt w:val="bullet"/>
      <w:lvlText w:val="•"/>
      <w:lvlJc w:val="left"/>
      <w:pPr>
        <w:ind w:left="2058" w:hanging="512"/>
      </w:pPr>
      <w:rPr>
        <w:rFonts w:hint="default"/>
        <w:lang w:val="en-US" w:eastAsia="en-US" w:bidi="ar-SA"/>
      </w:rPr>
    </w:lvl>
    <w:lvl w:ilvl="2" w:tplc="9EFA77E2">
      <w:numFmt w:val="bullet"/>
      <w:lvlText w:val="•"/>
      <w:lvlJc w:val="left"/>
      <w:pPr>
        <w:ind w:left="2936" w:hanging="512"/>
      </w:pPr>
      <w:rPr>
        <w:rFonts w:hint="default"/>
        <w:lang w:val="en-US" w:eastAsia="en-US" w:bidi="ar-SA"/>
      </w:rPr>
    </w:lvl>
    <w:lvl w:ilvl="3" w:tplc="94C02A2A">
      <w:numFmt w:val="bullet"/>
      <w:lvlText w:val="•"/>
      <w:lvlJc w:val="left"/>
      <w:pPr>
        <w:ind w:left="3814" w:hanging="512"/>
      </w:pPr>
      <w:rPr>
        <w:rFonts w:hint="default"/>
        <w:lang w:val="en-US" w:eastAsia="en-US" w:bidi="ar-SA"/>
      </w:rPr>
    </w:lvl>
    <w:lvl w:ilvl="4" w:tplc="093E04A6">
      <w:numFmt w:val="bullet"/>
      <w:lvlText w:val="•"/>
      <w:lvlJc w:val="left"/>
      <w:pPr>
        <w:ind w:left="4692" w:hanging="512"/>
      </w:pPr>
      <w:rPr>
        <w:rFonts w:hint="default"/>
        <w:lang w:val="en-US" w:eastAsia="en-US" w:bidi="ar-SA"/>
      </w:rPr>
    </w:lvl>
    <w:lvl w:ilvl="5" w:tplc="AA644DBC">
      <w:numFmt w:val="bullet"/>
      <w:lvlText w:val="•"/>
      <w:lvlJc w:val="left"/>
      <w:pPr>
        <w:ind w:left="5570" w:hanging="512"/>
      </w:pPr>
      <w:rPr>
        <w:rFonts w:hint="default"/>
        <w:lang w:val="en-US" w:eastAsia="en-US" w:bidi="ar-SA"/>
      </w:rPr>
    </w:lvl>
    <w:lvl w:ilvl="6" w:tplc="787A556A">
      <w:numFmt w:val="bullet"/>
      <w:lvlText w:val="•"/>
      <w:lvlJc w:val="left"/>
      <w:pPr>
        <w:ind w:left="6448" w:hanging="512"/>
      </w:pPr>
      <w:rPr>
        <w:rFonts w:hint="default"/>
        <w:lang w:val="en-US" w:eastAsia="en-US" w:bidi="ar-SA"/>
      </w:rPr>
    </w:lvl>
    <w:lvl w:ilvl="7" w:tplc="198A2E80">
      <w:numFmt w:val="bullet"/>
      <w:lvlText w:val="•"/>
      <w:lvlJc w:val="left"/>
      <w:pPr>
        <w:ind w:left="7326" w:hanging="512"/>
      </w:pPr>
      <w:rPr>
        <w:rFonts w:hint="default"/>
        <w:lang w:val="en-US" w:eastAsia="en-US" w:bidi="ar-SA"/>
      </w:rPr>
    </w:lvl>
    <w:lvl w:ilvl="8" w:tplc="390A84F8">
      <w:numFmt w:val="bullet"/>
      <w:lvlText w:val="•"/>
      <w:lvlJc w:val="left"/>
      <w:pPr>
        <w:ind w:left="8204" w:hanging="512"/>
      </w:pPr>
      <w:rPr>
        <w:rFonts w:hint="default"/>
        <w:lang w:val="en-US" w:eastAsia="en-US" w:bidi="ar-SA"/>
      </w:rPr>
    </w:lvl>
  </w:abstractNum>
  <w:abstractNum w:abstractNumId="69" w15:restartNumberingAfterBreak="0">
    <w:nsid w:val="2E065049"/>
    <w:multiLevelType w:val="hybridMultilevel"/>
    <w:tmpl w:val="A3324358"/>
    <w:lvl w:ilvl="0" w:tplc="E49825E6">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5A1AFF72">
      <w:numFmt w:val="bullet"/>
      <w:lvlText w:val="•"/>
      <w:lvlJc w:val="left"/>
      <w:pPr>
        <w:ind w:left="2058" w:hanging="514"/>
      </w:pPr>
      <w:rPr>
        <w:rFonts w:hint="default"/>
        <w:lang w:val="en-US" w:eastAsia="en-US" w:bidi="ar-SA"/>
      </w:rPr>
    </w:lvl>
    <w:lvl w:ilvl="2" w:tplc="7FA8AF9C">
      <w:numFmt w:val="bullet"/>
      <w:lvlText w:val="•"/>
      <w:lvlJc w:val="left"/>
      <w:pPr>
        <w:ind w:left="2936" w:hanging="514"/>
      </w:pPr>
      <w:rPr>
        <w:rFonts w:hint="default"/>
        <w:lang w:val="en-US" w:eastAsia="en-US" w:bidi="ar-SA"/>
      </w:rPr>
    </w:lvl>
    <w:lvl w:ilvl="3" w:tplc="94560FB6">
      <w:numFmt w:val="bullet"/>
      <w:lvlText w:val="•"/>
      <w:lvlJc w:val="left"/>
      <w:pPr>
        <w:ind w:left="3814" w:hanging="514"/>
      </w:pPr>
      <w:rPr>
        <w:rFonts w:hint="default"/>
        <w:lang w:val="en-US" w:eastAsia="en-US" w:bidi="ar-SA"/>
      </w:rPr>
    </w:lvl>
    <w:lvl w:ilvl="4" w:tplc="049AC8C8">
      <w:numFmt w:val="bullet"/>
      <w:lvlText w:val="•"/>
      <w:lvlJc w:val="left"/>
      <w:pPr>
        <w:ind w:left="4692" w:hanging="514"/>
      </w:pPr>
      <w:rPr>
        <w:rFonts w:hint="default"/>
        <w:lang w:val="en-US" w:eastAsia="en-US" w:bidi="ar-SA"/>
      </w:rPr>
    </w:lvl>
    <w:lvl w:ilvl="5" w:tplc="45C63414">
      <w:numFmt w:val="bullet"/>
      <w:lvlText w:val="•"/>
      <w:lvlJc w:val="left"/>
      <w:pPr>
        <w:ind w:left="5570" w:hanging="514"/>
      </w:pPr>
      <w:rPr>
        <w:rFonts w:hint="default"/>
        <w:lang w:val="en-US" w:eastAsia="en-US" w:bidi="ar-SA"/>
      </w:rPr>
    </w:lvl>
    <w:lvl w:ilvl="6" w:tplc="50AE74AA">
      <w:numFmt w:val="bullet"/>
      <w:lvlText w:val="•"/>
      <w:lvlJc w:val="left"/>
      <w:pPr>
        <w:ind w:left="6448" w:hanging="514"/>
      </w:pPr>
      <w:rPr>
        <w:rFonts w:hint="default"/>
        <w:lang w:val="en-US" w:eastAsia="en-US" w:bidi="ar-SA"/>
      </w:rPr>
    </w:lvl>
    <w:lvl w:ilvl="7" w:tplc="099E2DCA">
      <w:numFmt w:val="bullet"/>
      <w:lvlText w:val="•"/>
      <w:lvlJc w:val="left"/>
      <w:pPr>
        <w:ind w:left="7326" w:hanging="514"/>
      </w:pPr>
      <w:rPr>
        <w:rFonts w:hint="default"/>
        <w:lang w:val="en-US" w:eastAsia="en-US" w:bidi="ar-SA"/>
      </w:rPr>
    </w:lvl>
    <w:lvl w:ilvl="8" w:tplc="F4B447A6">
      <w:numFmt w:val="bullet"/>
      <w:lvlText w:val="•"/>
      <w:lvlJc w:val="left"/>
      <w:pPr>
        <w:ind w:left="8204" w:hanging="514"/>
      </w:pPr>
      <w:rPr>
        <w:rFonts w:hint="default"/>
        <w:lang w:val="en-US" w:eastAsia="en-US" w:bidi="ar-SA"/>
      </w:rPr>
    </w:lvl>
  </w:abstractNum>
  <w:abstractNum w:abstractNumId="70" w15:restartNumberingAfterBreak="0">
    <w:nsid w:val="2EA70B84"/>
    <w:multiLevelType w:val="hybridMultilevel"/>
    <w:tmpl w:val="04188D7C"/>
    <w:lvl w:ilvl="0" w:tplc="3B488526">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7164774C">
      <w:numFmt w:val="bullet"/>
      <w:lvlText w:val="•"/>
      <w:lvlJc w:val="left"/>
      <w:pPr>
        <w:ind w:left="2058" w:hanging="512"/>
      </w:pPr>
      <w:rPr>
        <w:rFonts w:hint="default"/>
        <w:lang w:val="en-US" w:eastAsia="en-US" w:bidi="ar-SA"/>
      </w:rPr>
    </w:lvl>
    <w:lvl w:ilvl="2" w:tplc="2DB259F4">
      <w:numFmt w:val="bullet"/>
      <w:lvlText w:val="•"/>
      <w:lvlJc w:val="left"/>
      <w:pPr>
        <w:ind w:left="2936" w:hanging="512"/>
      </w:pPr>
      <w:rPr>
        <w:rFonts w:hint="default"/>
        <w:lang w:val="en-US" w:eastAsia="en-US" w:bidi="ar-SA"/>
      </w:rPr>
    </w:lvl>
    <w:lvl w:ilvl="3" w:tplc="831425EA">
      <w:numFmt w:val="bullet"/>
      <w:lvlText w:val="•"/>
      <w:lvlJc w:val="left"/>
      <w:pPr>
        <w:ind w:left="3814" w:hanging="512"/>
      </w:pPr>
      <w:rPr>
        <w:rFonts w:hint="default"/>
        <w:lang w:val="en-US" w:eastAsia="en-US" w:bidi="ar-SA"/>
      </w:rPr>
    </w:lvl>
    <w:lvl w:ilvl="4" w:tplc="0D2464CE">
      <w:numFmt w:val="bullet"/>
      <w:lvlText w:val="•"/>
      <w:lvlJc w:val="left"/>
      <w:pPr>
        <w:ind w:left="4692" w:hanging="512"/>
      </w:pPr>
      <w:rPr>
        <w:rFonts w:hint="default"/>
        <w:lang w:val="en-US" w:eastAsia="en-US" w:bidi="ar-SA"/>
      </w:rPr>
    </w:lvl>
    <w:lvl w:ilvl="5" w:tplc="8FBCC466">
      <w:numFmt w:val="bullet"/>
      <w:lvlText w:val="•"/>
      <w:lvlJc w:val="left"/>
      <w:pPr>
        <w:ind w:left="5570" w:hanging="512"/>
      </w:pPr>
      <w:rPr>
        <w:rFonts w:hint="default"/>
        <w:lang w:val="en-US" w:eastAsia="en-US" w:bidi="ar-SA"/>
      </w:rPr>
    </w:lvl>
    <w:lvl w:ilvl="6" w:tplc="2BD6004A">
      <w:numFmt w:val="bullet"/>
      <w:lvlText w:val="•"/>
      <w:lvlJc w:val="left"/>
      <w:pPr>
        <w:ind w:left="6448" w:hanging="512"/>
      </w:pPr>
      <w:rPr>
        <w:rFonts w:hint="default"/>
        <w:lang w:val="en-US" w:eastAsia="en-US" w:bidi="ar-SA"/>
      </w:rPr>
    </w:lvl>
    <w:lvl w:ilvl="7" w:tplc="53F2EED6">
      <w:numFmt w:val="bullet"/>
      <w:lvlText w:val="•"/>
      <w:lvlJc w:val="left"/>
      <w:pPr>
        <w:ind w:left="7326" w:hanging="512"/>
      </w:pPr>
      <w:rPr>
        <w:rFonts w:hint="default"/>
        <w:lang w:val="en-US" w:eastAsia="en-US" w:bidi="ar-SA"/>
      </w:rPr>
    </w:lvl>
    <w:lvl w:ilvl="8" w:tplc="1DC4579A">
      <w:numFmt w:val="bullet"/>
      <w:lvlText w:val="•"/>
      <w:lvlJc w:val="left"/>
      <w:pPr>
        <w:ind w:left="8204" w:hanging="512"/>
      </w:pPr>
      <w:rPr>
        <w:rFonts w:hint="default"/>
        <w:lang w:val="en-US" w:eastAsia="en-US" w:bidi="ar-SA"/>
      </w:rPr>
    </w:lvl>
  </w:abstractNum>
  <w:abstractNum w:abstractNumId="71" w15:restartNumberingAfterBreak="0">
    <w:nsid w:val="2ED43A13"/>
    <w:multiLevelType w:val="hybridMultilevel"/>
    <w:tmpl w:val="5C663DCC"/>
    <w:lvl w:ilvl="0" w:tplc="3A041328">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5AAAA31C">
      <w:numFmt w:val="bullet"/>
      <w:lvlText w:val="•"/>
      <w:lvlJc w:val="left"/>
      <w:pPr>
        <w:ind w:left="661" w:hanging="341"/>
      </w:pPr>
      <w:rPr>
        <w:rFonts w:hint="default"/>
        <w:lang w:val="en-US" w:eastAsia="en-US" w:bidi="ar-SA"/>
      </w:rPr>
    </w:lvl>
    <w:lvl w:ilvl="2" w:tplc="0DBAEAB0">
      <w:numFmt w:val="bullet"/>
      <w:lvlText w:val="•"/>
      <w:lvlJc w:val="left"/>
      <w:pPr>
        <w:ind w:left="922" w:hanging="341"/>
      </w:pPr>
      <w:rPr>
        <w:rFonts w:hint="default"/>
        <w:lang w:val="en-US" w:eastAsia="en-US" w:bidi="ar-SA"/>
      </w:rPr>
    </w:lvl>
    <w:lvl w:ilvl="3" w:tplc="F6D61D9A">
      <w:numFmt w:val="bullet"/>
      <w:lvlText w:val="•"/>
      <w:lvlJc w:val="left"/>
      <w:pPr>
        <w:ind w:left="1184" w:hanging="341"/>
      </w:pPr>
      <w:rPr>
        <w:rFonts w:hint="default"/>
        <w:lang w:val="en-US" w:eastAsia="en-US" w:bidi="ar-SA"/>
      </w:rPr>
    </w:lvl>
    <w:lvl w:ilvl="4" w:tplc="11BEFC62">
      <w:numFmt w:val="bullet"/>
      <w:lvlText w:val="•"/>
      <w:lvlJc w:val="left"/>
      <w:pPr>
        <w:ind w:left="1445" w:hanging="341"/>
      </w:pPr>
      <w:rPr>
        <w:rFonts w:hint="default"/>
        <w:lang w:val="en-US" w:eastAsia="en-US" w:bidi="ar-SA"/>
      </w:rPr>
    </w:lvl>
    <w:lvl w:ilvl="5" w:tplc="D37E042E">
      <w:numFmt w:val="bullet"/>
      <w:lvlText w:val="•"/>
      <w:lvlJc w:val="left"/>
      <w:pPr>
        <w:ind w:left="1707" w:hanging="341"/>
      </w:pPr>
      <w:rPr>
        <w:rFonts w:hint="default"/>
        <w:lang w:val="en-US" w:eastAsia="en-US" w:bidi="ar-SA"/>
      </w:rPr>
    </w:lvl>
    <w:lvl w:ilvl="6" w:tplc="90661D9C">
      <w:numFmt w:val="bullet"/>
      <w:lvlText w:val="•"/>
      <w:lvlJc w:val="left"/>
      <w:pPr>
        <w:ind w:left="1968" w:hanging="341"/>
      </w:pPr>
      <w:rPr>
        <w:rFonts w:hint="default"/>
        <w:lang w:val="en-US" w:eastAsia="en-US" w:bidi="ar-SA"/>
      </w:rPr>
    </w:lvl>
    <w:lvl w:ilvl="7" w:tplc="60AAF36E">
      <w:numFmt w:val="bullet"/>
      <w:lvlText w:val="•"/>
      <w:lvlJc w:val="left"/>
      <w:pPr>
        <w:ind w:left="2229" w:hanging="341"/>
      </w:pPr>
      <w:rPr>
        <w:rFonts w:hint="default"/>
        <w:lang w:val="en-US" w:eastAsia="en-US" w:bidi="ar-SA"/>
      </w:rPr>
    </w:lvl>
    <w:lvl w:ilvl="8" w:tplc="463A770E">
      <w:numFmt w:val="bullet"/>
      <w:lvlText w:val="•"/>
      <w:lvlJc w:val="left"/>
      <w:pPr>
        <w:ind w:left="2491" w:hanging="341"/>
      </w:pPr>
      <w:rPr>
        <w:rFonts w:hint="default"/>
        <w:lang w:val="en-US" w:eastAsia="en-US" w:bidi="ar-SA"/>
      </w:rPr>
    </w:lvl>
  </w:abstractNum>
  <w:abstractNum w:abstractNumId="72" w15:restartNumberingAfterBreak="0">
    <w:nsid w:val="2EE36F1A"/>
    <w:multiLevelType w:val="hybridMultilevel"/>
    <w:tmpl w:val="F5E270C8"/>
    <w:lvl w:ilvl="0" w:tplc="3AFE8BDC">
      <w:start w:val="7"/>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01B61490">
      <w:numFmt w:val="bullet"/>
      <w:lvlText w:val="•"/>
      <w:lvlJc w:val="left"/>
      <w:pPr>
        <w:ind w:left="1770" w:hanging="653"/>
      </w:pPr>
      <w:rPr>
        <w:rFonts w:hint="default"/>
        <w:lang w:val="en-US" w:eastAsia="en-US" w:bidi="ar-SA"/>
      </w:rPr>
    </w:lvl>
    <w:lvl w:ilvl="2" w:tplc="5A42E88E">
      <w:numFmt w:val="bullet"/>
      <w:lvlText w:val="•"/>
      <w:lvlJc w:val="left"/>
      <w:pPr>
        <w:ind w:left="2680" w:hanging="653"/>
      </w:pPr>
      <w:rPr>
        <w:rFonts w:hint="default"/>
        <w:lang w:val="en-US" w:eastAsia="en-US" w:bidi="ar-SA"/>
      </w:rPr>
    </w:lvl>
    <w:lvl w:ilvl="3" w:tplc="29C6DDBA">
      <w:numFmt w:val="bullet"/>
      <w:lvlText w:val="•"/>
      <w:lvlJc w:val="left"/>
      <w:pPr>
        <w:ind w:left="3590" w:hanging="653"/>
      </w:pPr>
      <w:rPr>
        <w:rFonts w:hint="default"/>
        <w:lang w:val="en-US" w:eastAsia="en-US" w:bidi="ar-SA"/>
      </w:rPr>
    </w:lvl>
    <w:lvl w:ilvl="4" w:tplc="CD14F08C">
      <w:numFmt w:val="bullet"/>
      <w:lvlText w:val="•"/>
      <w:lvlJc w:val="left"/>
      <w:pPr>
        <w:ind w:left="4500" w:hanging="653"/>
      </w:pPr>
      <w:rPr>
        <w:rFonts w:hint="default"/>
        <w:lang w:val="en-US" w:eastAsia="en-US" w:bidi="ar-SA"/>
      </w:rPr>
    </w:lvl>
    <w:lvl w:ilvl="5" w:tplc="E5EC2214">
      <w:numFmt w:val="bullet"/>
      <w:lvlText w:val="•"/>
      <w:lvlJc w:val="left"/>
      <w:pPr>
        <w:ind w:left="5410" w:hanging="653"/>
      </w:pPr>
      <w:rPr>
        <w:rFonts w:hint="default"/>
        <w:lang w:val="en-US" w:eastAsia="en-US" w:bidi="ar-SA"/>
      </w:rPr>
    </w:lvl>
    <w:lvl w:ilvl="6" w:tplc="D6726A2E">
      <w:numFmt w:val="bullet"/>
      <w:lvlText w:val="•"/>
      <w:lvlJc w:val="left"/>
      <w:pPr>
        <w:ind w:left="6320" w:hanging="653"/>
      </w:pPr>
      <w:rPr>
        <w:rFonts w:hint="default"/>
        <w:lang w:val="en-US" w:eastAsia="en-US" w:bidi="ar-SA"/>
      </w:rPr>
    </w:lvl>
    <w:lvl w:ilvl="7" w:tplc="DCB49340">
      <w:numFmt w:val="bullet"/>
      <w:lvlText w:val="•"/>
      <w:lvlJc w:val="left"/>
      <w:pPr>
        <w:ind w:left="7230" w:hanging="653"/>
      </w:pPr>
      <w:rPr>
        <w:rFonts w:hint="default"/>
        <w:lang w:val="en-US" w:eastAsia="en-US" w:bidi="ar-SA"/>
      </w:rPr>
    </w:lvl>
    <w:lvl w:ilvl="8" w:tplc="6C48982A">
      <w:numFmt w:val="bullet"/>
      <w:lvlText w:val="•"/>
      <w:lvlJc w:val="left"/>
      <w:pPr>
        <w:ind w:left="8140" w:hanging="653"/>
      </w:pPr>
      <w:rPr>
        <w:rFonts w:hint="default"/>
        <w:lang w:val="en-US" w:eastAsia="en-US" w:bidi="ar-SA"/>
      </w:rPr>
    </w:lvl>
  </w:abstractNum>
  <w:abstractNum w:abstractNumId="73" w15:restartNumberingAfterBreak="0">
    <w:nsid w:val="2F811205"/>
    <w:multiLevelType w:val="multilevel"/>
    <w:tmpl w:val="0C184D0C"/>
    <w:lvl w:ilvl="0">
      <w:start w:val="5"/>
      <w:numFmt w:val="decimal"/>
      <w:lvlText w:val="%1"/>
      <w:lvlJc w:val="left"/>
      <w:pPr>
        <w:ind w:left="156" w:hanging="332"/>
        <w:jc w:val="left"/>
      </w:pPr>
      <w:rPr>
        <w:rFonts w:hint="default"/>
        <w:lang w:val="en-US" w:eastAsia="en-US" w:bidi="ar-SA"/>
      </w:rPr>
    </w:lvl>
    <w:lvl w:ilvl="1">
      <w:start w:val="1"/>
      <w:numFmt w:val="decimal"/>
      <w:lvlText w:val="%1.%2"/>
      <w:lvlJc w:val="left"/>
      <w:pPr>
        <w:ind w:left="156" w:hanging="332"/>
        <w:jc w:val="left"/>
      </w:pPr>
      <w:rPr>
        <w:rFonts w:ascii="Times New Roman" w:eastAsia="Times New Roman" w:hAnsi="Times New Roman" w:cs="Times New Roman" w:hint="default"/>
        <w:b/>
        <w:bCs/>
        <w:i w:val="0"/>
        <w:iCs w:val="0"/>
        <w:spacing w:val="-1"/>
        <w:w w:val="100"/>
        <w:sz w:val="21"/>
        <w:szCs w:val="21"/>
        <w:lang w:val="en-US" w:eastAsia="en-US" w:bidi="ar-SA"/>
      </w:rPr>
    </w:lvl>
    <w:lvl w:ilvl="2">
      <w:numFmt w:val="bullet"/>
      <w:lvlText w:val="•"/>
      <w:lvlJc w:val="left"/>
      <w:pPr>
        <w:ind w:left="2120" w:hanging="332"/>
      </w:pPr>
      <w:rPr>
        <w:rFonts w:hint="default"/>
        <w:lang w:val="en-US" w:eastAsia="en-US" w:bidi="ar-SA"/>
      </w:rPr>
    </w:lvl>
    <w:lvl w:ilvl="3">
      <w:numFmt w:val="bullet"/>
      <w:lvlText w:val="•"/>
      <w:lvlJc w:val="left"/>
      <w:pPr>
        <w:ind w:left="3100" w:hanging="332"/>
      </w:pPr>
      <w:rPr>
        <w:rFonts w:hint="default"/>
        <w:lang w:val="en-US" w:eastAsia="en-US" w:bidi="ar-SA"/>
      </w:rPr>
    </w:lvl>
    <w:lvl w:ilvl="4">
      <w:numFmt w:val="bullet"/>
      <w:lvlText w:val="•"/>
      <w:lvlJc w:val="left"/>
      <w:pPr>
        <w:ind w:left="4080" w:hanging="332"/>
      </w:pPr>
      <w:rPr>
        <w:rFonts w:hint="default"/>
        <w:lang w:val="en-US" w:eastAsia="en-US" w:bidi="ar-SA"/>
      </w:rPr>
    </w:lvl>
    <w:lvl w:ilvl="5">
      <w:numFmt w:val="bullet"/>
      <w:lvlText w:val="•"/>
      <w:lvlJc w:val="left"/>
      <w:pPr>
        <w:ind w:left="5060" w:hanging="332"/>
      </w:pPr>
      <w:rPr>
        <w:rFonts w:hint="default"/>
        <w:lang w:val="en-US" w:eastAsia="en-US" w:bidi="ar-SA"/>
      </w:rPr>
    </w:lvl>
    <w:lvl w:ilvl="6">
      <w:numFmt w:val="bullet"/>
      <w:lvlText w:val="•"/>
      <w:lvlJc w:val="left"/>
      <w:pPr>
        <w:ind w:left="6040" w:hanging="332"/>
      </w:pPr>
      <w:rPr>
        <w:rFonts w:hint="default"/>
        <w:lang w:val="en-US" w:eastAsia="en-US" w:bidi="ar-SA"/>
      </w:rPr>
    </w:lvl>
    <w:lvl w:ilvl="7">
      <w:numFmt w:val="bullet"/>
      <w:lvlText w:val="•"/>
      <w:lvlJc w:val="left"/>
      <w:pPr>
        <w:ind w:left="7020" w:hanging="332"/>
      </w:pPr>
      <w:rPr>
        <w:rFonts w:hint="default"/>
        <w:lang w:val="en-US" w:eastAsia="en-US" w:bidi="ar-SA"/>
      </w:rPr>
    </w:lvl>
    <w:lvl w:ilvl="8">
      <w:numFmt w:val="bullet"/>
      <w:lvlText w:val="•"/>
      <w:lvlJc w:val="left"/>
      <w:pPr>
        <w:ind w:left="8000" w:hanging="332"/>
      </w:pPr>
      <w:rPr>
        <w:rFonts w:hint="default"/>
        <w:lang w:val="en-US" w:eastAsia="en-US" w:bidi="ar-SA"/>
      </w:rPr>
    </w:lvl>
  </w:abstractNum>
  <w:abstractNum w:abstractNumId="74" w15:restartNumberingAfterBreak="0">
    <w:nsid w:val="30304DC5"/>
    <w:multiLevelType w:val="hybridMultilevel"/>
    <w:tmpl w:val="75A00302"/>
    <w:lvl w:ilvl="0" w:tplc="CAEA0C0C">
      <w:start w:val="2"/>
      <w:numFmt w:val="decimal"/>
      <w:lvlText w:val="(%1)"/>
      <w:lvlJc w:val="left"/>
      <w:pPr>
        <w:ind w:left="664" w:hanging="318"/>
        <w:jc w:val="left"/>
      </w:pPr>
      <w:rPr>
        <w:rFonts w:ascii="Times New Roman" w:eastAsia="Times New Roman" w:hAnsi="Times New Roman" w:cs="Times New Roman" w:hint="default"/>
        <w:b w:val="0"/>
        <w:bCs w:val="0"/>
        <w:i/>
        <w:iCs/>
        <w:spacing w:val="-1"/>
        <w:w w:val="100"/>
        <w:sz w:val="21"/>
        <w:szCs w:val="21"/>
        <w:lang w:val="en-US" w:eastAsia="en-US" w:bidi="ar-SA"/>
      </w:rPr>
    </w:lvl>
    <w:lvl w:ilvl="1" w:tplc="64E055AC">
      <w:numFmt w:val="bullet"/>
      <w:lvlText w:val="•"/>
      <w:lvlJc w:val="left"/>
      <w:pPr>
        <w:ind w:left="1590" w:hanging="318"/>
      </w:pPr>
      <w:rPr>
        <w:rFonts w:hint="default"/>
        <w:lang w:val="en-US" w:eastAsia="en-US" w:bidi="ar-SA"/>
      </w:rPr>
    </w:lvl>
    <w:lvl w:ilvl="2" w:tplc="2B301DCA">
      <w:numFmt w:val="bullet"/>
      <w:lvlText w:val="•"/>
      <w:lvlJc w:val="left"/>
      <w:pPr>
        <w:ind w:left="2520" w:hanging="318"/>
      </w:pPr>
      <w:rPr>
        <w:rFonts w:hint="default"/>
        <w:lang w:val="en-US" w:eastAsia="en-US" w:bidi="ar-SA"/>
      </w:rPr>
    </w:lvl>
    <w:lvl w:ilvl="3" w:tplc="19D69230">
      <w:numFmt w:val="bullet"/>
      <w:lvlText w:val="•"/>
      <w:lvlJc w:val="left"/>
      <w:pPr>
        <w:ind w:left="3450" w:hanging="318"/>
      </w:pPr>
      <w:rPr>
        <w:rFonts w:hint="default"/>
        <w:lang w:val="en-US" w:eastAsia="en-US" w:bidi="ar-SA"/>
      </w:rPr>
    </w:lvl>
    <w:lvl w:ilvl="4" w:tplc="E5F47FC0">
      <w:numFmt w:val="bullet"/>
      <w:lvlText w:val="•"/>
      <w:lvlJc w:val="left"/>
      <w:pPr>
        <w:ind w:left="4380" w:hanging="318"/>
      </w:pPr>
      <w:rPr>
        <w:rFonts w:hint="default"/>
        <w:lang w:val="en-US" w:eastAsia="en-US" w:bidi="ar-SA"/>
      </w:rPr>
    </w:lvl>
    <w:lvl w:ilvl="5" w:tplc="91B2CD52">
      <w:numFmt w:val="bullet"/>
      <w:lvlText w:val="•"/>
      <w:lvlJc w:val="left"/>
      <w:pPr>
        <w:ind w:left="5310" w:hanging="318"/>
      </w:pPr>
      <w:rPr>
        <w:rFonts w:hint="default"/>
        <w:lang w:val="en-US" w:eastAsia="en-US" w:bidi="ar-SA"/>
      </w:rPr>
    </w:lvl>
    <w:lvl w:ilvl="6" w:tplc="73668880">
      <w:numFmt w:val="bullet"/>
      <w:lvlText w:val="•"/>
      <w:lvlJc w:val="left"/>
      <w:pPr>
        <w:ind w:left="6240" w:hanging="318"/>
      </w:pPr>
      <w:rPr>
        <w:rFonts w:hint="default"/>
        <w:lang w:val="en-US" w:eastAsia="en-US" w:bidi="ar-SA"/>
      </w:rPr>
    </w:lvl>
    <w:lvl w:ilvl="7" w:tplc="1C38F038">
      <w:numFmt w:val="bullet"/>
      <w:lvlText w:val="•"/>
      <w:lvlJc w:val="left"/>
      <w:pPr>
        <w:ind w:left="7170" w:hanging="318"/>
      </w:pPr>
      <w:rPr>
        <w:rFonts w:hint="default"/>
        <w:lang w:val="en-US" w:eastAsia="en-US" w:bidi="ar-SA"/>
      </w:rPr>
    </w:lvl>
    <w:lvl w:ilvl="8" w:tplc="1B5E432E">
      <w:numFmt w:val="bullet"/>
      <w:lvlText w:val="•"/>
      <w:lvlJc w:val="left"/>
      <w:pPr>
        <w:ind w:left="8100" w:hanging="318"/>
      </w:pPr>
      <w:rPr>
        <w:rFonts w:hint="default"/>
        <w:lang w:val="en-US" w:eastAsia="en-US" w:bidi="ar-SA"/>
      </w:rPr>
    </w:lvl>
  </w:abstractNum>
  <w:abstractNum w:abstractNumId="75" w15:restartNumberingAfterBreak="0">
    <w:nsid w:val="31D2764C"/>
    <w:multiLevelType w:val="hybridMultilevel"/>
    <w:tmpl w:val="0A3600DE"/>
    <w:lvl w:ilvl="0" w:tplc="85FED4C2">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A4C6D81A">
      <w:numFmt w:val="bullet"/>
      <w:lvlText w:val="•"/>
      <w:lvlJc w:val="left"/>
      <w:pPr>
        <w:ind w:left="2058" w:hanging="514"/>
      </w:pPr>
      <w:rPr>
        <w:rFonts w:hint="default"/>
        <w:lang w:val="en-US" w:eastAsia="en-US" w:bidi="ar-SA"/>
      </w:rPr>
    </w:lvl>
    <w:lvl w:ilvl="2" w:tplc="D83E6D7A">
      <w:numFmt w:val="bullet"/>
      <w:lvlText w:val="•"/>
      <w:lvlJc w:val="left"/>
      <w:pPr>
        <w:ind w:left="2936" w:hanging="514"/>
      </w:pPr>
      <w:rPr>
        <w:rFonts w:hint="default"/>
        <w:lang w:val="en-US" w:eastAsia="en-US" w:bidi="ar-SA"/>
      </w:rPr>
    </w:lvl>
    <w:lvl w:ilvl="3" w:tplc="7BBC6934">
      <w:numFmt w:val="bullet"/>
      <w:lvlText w:val="•"/>
      <w:lvlJc w:val="left"/>
      <w:pPr>
        <w:ind w:left="3814" w:hanging="514"/>
      </w:pPr>
      <w:rPr>
        <w:rFonts w:hint="default"/>
        <w:lang w:val="en-US" w:eastAsia="en-US" w:bidi="ar-SA"/>
      </w:rPr>
    </w:lvl>
    <w:lvl w:ilvl="4" w:tplc="67CA49EE">
      <w:numFmt w:val="bullet"/>
      <w:lvlText w:val="•"/>
      <w:lvlJc w:val="left"/>
      <w:pPr>
        <w:ind w:left="4692" w:hanging="514"/>
      </w:pPr>
      <w:rPr>
        <w:rFonts w:hint="default"/>
        <w:lang w:val="en-US" w:eastAsia="en-US" w:bidi="ar-SA"/>
      </w:rPr>
    </w:lvl>
    <w:lvl w:ilvl="5" w:tplc="A268132E">
      <w:numFmt w:val="bullet"/>
      <w:lvlText w:val="•"/>
      <w:lvlJc w:val="left"/>
      <w:pPr>
        <w:ind w:left="5570" w:hanging="514"/>
      </w:pPr>
      <w:rPr>
        <w:rFonts w:hint="default"/>
        <w:lang w:val="en-US" w:eastAsia="en-US" w:bidi="ar-SA"/>
      </w:rPr>
    </w:lvl>
    <w:lvl w:ilvl="6" w:tplc="300A743E">
      <w:numFmt w:val="bullet"/>
      <w:lvlText w:val="•"/>
      <w:lvlJc w:val="left"/>
      <w:pPr>
        <w:ind w:left="6448" w:hanging="514"/>
      </w:pPr>
      <w:rPr>
        <w:rFonts w:hint="default"/>
        <w:lang w:val="en-US" w:eastAsia="en-US" w:bidi="ar-SA"/>
      </w:rPr>
    </w:lvl>
    <w:lvl w:ilvl="7" w:tplc="0EAE8B6E">
      <w:numFmt w:val="bullet"/>
      <w:lvlText w:val="•"/>
      <w:lvlJc w:val="left"/>
      <w:pPr>
        <w:ind w:left="7326" w:hanging="514"/>
      </w:pPr>
      <w:rPr>
        <w:rFonts w:hint="default"/>
        <w:lang w:val="en-US" w:eastAsia="en-US" w:bidi="ar-SA"/>
      </w:rPr>
    </w:lvl>
    <w:lvl w:ilvl="8" w:tplc="8FB82856">
      <w:numFmt w:val="bullet"/>
      <w:lvlText w:val="•"/>
      <w:lvlJc w:val="left"/>
      <w:pPr>
        <w:ind w:left="8204" w:hanging="514"/>
      </w:pPr>
      <w:rPr>
        <w:rFonts w:hint="default"/>
        <w:lang w:val="en-US" w:eastAsia="en-US" w:bidi="ar-SA"/>
      </w:rPr>
    </w:lvl>
  </w:abstractNum>
  <w:abstractNum w:abstractNumId="76" w15:restartNumberingAfterBreak="0">
    <w:nsid w:val="322C0535"/>
    <w:multiLevelType w:val="hybridMultilevel"/>
    <w:tmpl w:val="FE6E8DC0"/>
    <w:lvl w:ilvl="0" w:tplc="A852BD3A">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FF9235CA">
      <w:numFmt w:val="bullet"/>
      <w:lvlText w:val="•"/>
      <w:lvlJc w:val="left"/>
      <w:pPr>
        <w:ind w:left="2058" w:hanging="514"/>
      </w:pPr>
      <w:rPr>
        <w:rFonts w:hint="default"/>
        <w:lang w:val="en-US" w:eastAsia="en-US" w:bidi="ar-SA"/>
      </w:rPr>
    </w:lvl>
    <w:lvl w:ilvl="2" w:tplc="FEC44834">
      <w:numFmt w:val="bullet"/>
      <w:lvlText w:val="•"/>
      <w:lvlJc w:val="left"/>
      <w:pPr>
        <w:ind w:left="2936" w:hanging="514"/>
      </w:pPr>
      <w:rPr>
        <w:rFonts w:hint="default"/>
        <w:lang w:val="en-US" w:eastAsia="en-US" w:bidi="ar-SA"/>
      </w:rPr>
    </w:lvl>
    <w:lvl w:ilvl="3" w:tplc="41745EA0">
      <w:numFmt w:val="bullet"/>
      <w:lvlText w:val="•"/>
      <w:lvlJc w:val="left"/>
      <w:pPr>
        <w:ind w:left="3814" w:hanging="514"/>
      </w:pPr>
      <w:rPr>
        <w:rFonts w:hint="default"/>
        <w:lang w:val="en-US" w:eastAsia="en-US" w:bidi="ar-SA"/>
      </w:rPr>
    </w:lvl>
    <w:lvl w:ilvl="4" w:tplc="83885E2E">
      <w:numFmt w:val="bullet"/>
      <w:lvlText w:val="•"/>
      <w:lvlJc w:val="left"/>
      <w:pPr>
        <w:ind w:left="4692" w:hanging="514"/>
      </w:pPr>
      <w:rPr>
        <w:rFonts w:hint="default"/>
        <w:lang w:val="en-US" w:eastAsia="en-US" w:bidi="ar-SA"/>
      </w:rPr>
    </w:lvl>
    <w:lvl w:ilvl="5" w:tplc="A036AC7E">
      <w:numFmt w:val="bullet"/>
      <w:lvlText w:val="•"/>
      <w:lvlJc w:val="left"/>
      <w:pPr>
        <w:ind w:left="5570" w:hanging="514"/>
      </w:pPr>
      <w:rPr>
        <w:rFonts w:hint="default"/>
        <w:lang w:val="en-US" w:eastAsia="en-US" w:bidi="ar-SA"/>
      </w:rPr>
    </w:lvl>
    <w:lvl w:ilvl="6" w:tplc="0C76730C">
      <w:numFmt w:val="bullet"/>
      <w:lvlText w:val="•"/>
      <w:lvlJc w:val="left"/>
      <w:pPr>
        <w:ind w:left="6448" w:hanging="514"/>
      </w:pPr>
      <w:rPr>
        <w:rFonts w:hint="default"/>
        <w:lang w:val="en-US" w:eastAsia="en-US" w:bidi="ar-SA"/>
      </w:rPr>
    </w:lvl>
    <w:lvl w:ilvl="7" w:tplc="1612F0F4">
      <w:numFmt w:val="bullet"/>
      <w:lvlText w:val="•"/>
      <w:lvlJc w:val="left"/>
      <w:pPr>
        <w:ind w:left="7326" w:hanging="514"/>
      </w:pPr>
      <w:rPr>
        <w:rFonts w:hint="default"/>
        <w:lang w:val="en-US" w:eastAsia="en-US" w:bidi="ar-SA"/>
      </w:rPr>
    </w:lvl>
    <w:lvl w:ilvl="8" w:tplc="583A1742">
      <w:numFmt w:val="bullet"/>
      <w:lvlText w:val="•"/>
      <w:lvlJc w:val="left"/>
      <w:pPr>
        <w:ind w:left="8204" w:hanging="514"/>
      </w:pPr>
      <w:rPr>
        <w:rFonts w:hint="default"/>
        <w:lang w:val="en-US" w:eastAsia="en-US" w:bidi="ar-SA"/>
      </w:rPr>
    </w:lvl>
  </w:abstractNum>
  <w:abstractNum w:abstractNumId="77" w15:restartNumberingAfterBreak="0">
    <w:nsid w:val="32995CE7"/>
    <w:multiLevelType w:val="multilevel"/>
    <w:tmpl w:val="A4C0F576"/>
    <w:lvl w:ilvl="0">
      <w:start w:val="2"/>
      <w:numFmt w:val="decimal"/>
      <w:lvlText w:val="%1"/>
      <w:lvlJc w:val="left"/>
      <w:pPr>
        <w:ind w:left="986" w:hanging="322"/>
        <w:jc w:val="left"/>
      </w:pPr>
      <w:rPr>
        <w:rFonts w:hint="default"/>
        <w:lang w:val="en-US" w:eastAsia="en-US" w:bidi="ar-SA"/>
      </w:rPr>
    </w:lvl>
    <w:lvl w:ilvl="1">
      <w:start w:val="1"/>
      <w:numFmt w:val="decimal"/>
      <w:lvlText w:val="%1.%2"/>
      <w:lvlJc w:val="left"/>
      <w:pPr>
        <w:ind w:left="986" w:hanging="322"/>
        <w:jc w:val="left"/>
      </w:pPr>
      <w:rPr>
        <w:rFonts w:ascii="Times New Roman" w:eastAsia="Times New Roman" w:hAnsi="Times New Roman" w:cs="Times New Roman" w:hint="default"/>
        <w:b/>
        <w:bCs/>
        <w:i w:val="0"/>
        <w:iCs w:val="0"/>
        <w:spacing w:val="-2"/>
        <w:w w:val="100"/>
        <w:sz w:val="21"/>
        <w:szCs w:val="21"/>
        <w:lang w:val="en-US" w:eastAsia="en-US" w:bidi="ar-SA"/>
      </w:rPr>
    </w:lvl>
    <w:lvl w:ilvl="2">
      <w:start w:val="1"/>
      <w:numFmt w:val="decimal"/>
      <w:lvlText w:val="%1.%2.%3"/>
      <w:lvlJc w:val="left"/>
      <w:pPr>
        <w:ind w:left="1175" w:hanging="512"/>
        <w:jc w:val="left"/>
      </w:pPr>
      <w:rPr>
        <w:rFonts w:ascii="Times New Roman" w:eastAsia="Times New Roman" w:hAnsi="Times New Roman" w:cs="Times New Roman" w:hint="default"/>
        <w:b/>
        <w:bCs/>
        <w:i w:val="0"/>
        <w:iCs w:val="0"/>
        <w:spacing w:val="0"/>
        <w:w w:val="100"/>
        <w:sz w:val="21"/>
        <w:szCs w:val="21"/>
        <w:lang w:val="en-US" w:eastAsia="en-US" w:bidi="ar-SA"/>
      </w:rPr>
    </w:lvl>
    <w:lvl w:ilvl="3">
      <w:numFmt w:val="bullet"/>
      <w:lvlText w:val="•"/>
      <w:lvlJc w:val="left"/>
      <w:pPr>
        <w:ind w:left="3131" w:hanging="512"/>
      </w:pPr>
      <w:rPr>
        <w:rFonts w:hint="default"/>
        <w:lang w:val="en-US" w:eastAsia="en-US" w:bidi="ar-SA"/>
      </w:rPr>
    </w:lvl>
    <w:lvl w:ilvl="4">
      <w:numFmt w:val="bullet"/>
      <w:lvlText w:val="•"/>
      <w:lvlJc w:val="left"/>
      <w:pPr>
        <w:ind w:left="4106" w:hanging="512"/>
      </w:pPr>
      <w:rPr>
        <w:rFonts w:hint="default"/>
        <w:lang w:val="en-US" w:eastAsia="en-US" w:bidi="ar-SA"/>
      </w:rPr>
    </w:lvl>
    <w:lvl w:ilvl="5">
      <w:numFmt w:val="bullet"/>
      <w:lvlText w:val="•"/>
      <w:lvlJc w:val="left"/>
      <w:pPr>
        <w:ind w:left="5082" w:hanging="512"/>
      </w:pPr>
      <w:rPr>
        <w:rFonts w:hint="default"/>
        <w:lang w:val="en-US" w:eastAsia="en-US" w:bidi="ar-SA"/>
      </w:rPr>
    </w:lvl>
    <w:lvl w:ilvl="6">
      <w:numFmt w:val="bullet"/>
      <w:lvlText w:val="•"/>
      <w:lvlJc w:val="left"/>
      <w:pPr>
        <w:ind w:left="6057" w:hanging="512"/>
      </w:pPr>
      <w:rPr>
        <w:rFonts w:hint="default"/>
        <w:lang w:val="en-US" w:eastAsia="en-US" w:bidi="ar-SA"/>
      </w:rPr>
    </w:lvl>
    <w:lvl w:ilvl="7">
      <w:numFmt w:val="bullet"/>
      <w:lvlText w:val="•"/>
      <w:lvlJc w:val="left"/>
      <w:pPr>
        <w:ind w:left="7033" w:hanging="512"/>
      </w:pPr>
      <w:rPr>
        <w:rFonts w:hint="default"/>
        <w:lang w:val="en-US" w:eastAsia="en-US" w:bidi="ar-SA"/>
      </w:rPr>
    </w:lvl>
    <w:lvl w:ilvl="8">
      <w:numFmt w:val="bullet"/>
      <w:lvlText w:val="•"/>
      <w:lvlJc w:val="left"/>
      <w:pPr>
        <w:ind w:left="8008" w:hanging="512"/>
      </w:pPr>
      <w:rPr>
        <w:rFonts w:hint="default"/>
        <w:lang w:val="en-US" w:eastAsia="en-US" w:bidi="ar-SA"/>
      </w:rPr>
    </w:lvl>
  </w:abstractNum>
  <w:abstractNum w:abstractNumId="78" w15:restartNumberingAfterBreak="0">
    <w:nsid w:val="34265A4B"/>
    <w:multiLevelType w:val="hybridMultilevel"/>
    <w:tmpl w:val="8490F6DA"/>
    <w:lvl w:ilvl="0" w:tplc="8C4492AE">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87DEEDA6">
      <w:numFmt w:val="bullet"/>
      <w:lvlText w:val="•"/>
      <w:lvlJc w:val="left"/>
      <w:pPr>
        <w:ind w:left="661" w:hanging="341"/>
      </w:pPr>
      <w:rPr>
        <w:rFonts w:hint="default"/>
        <w:lang w:val="en-US" w:eastAsia="en-US" w:bidi="ar-SA"/>
      </w:rPr>
    </w:lvl>
    <w:lvl w:ilvl="2" w:tplc="AC7463E2">
      <w:numFmt w:val="bullet"/>
      <w:lvlText w:val="•"/>
      <w:lvlJc w:val="left"/>
      <w:pPr>
        <w:ind w:left="922" w:hanging="341"/>
      </w:pPr>
      <w:rPr>
        <w:rFonts w:hint="default"/>
        <w:lang w:val="en-US" w:eastAsia="en-US" w:bidi="ar-SA"/>
      </w:rPr>
    </w:lvl>
    <w:lvl w:ilvl="3" w:tplc="2B0E4294">
      <w:numFmt w:val="bullet"/>
      <w:lvlText w:val="•"/>
      <w:lvlJc w:val="left"/>
      <w:pPr>
        <w:ind w:left="1184" w:hanging="341"/>
      </w:pPr>
      <w:rPr>
        <w:rFonts w:hint="default"/>
        <w:lang w:val="en-US" w:eastAsia="en-US" w:bidi="ar-SA"/>
      </w:rPr>
    </w:lvl>
    <w:lvl w:ilvl="4" w:tplc="80E2FD94">
      <w:numFmt w:val="bullet"/>
      <w:lvlText w:val="•"/>
      <w:lvlJc w:val="left"/>
      <w:pPr>
        <w:ind w:left="1445" w:hanging="341"/>
      </w:pPr>
      <w:rPr>
        <w:rFonts w:hint="default"/>
        <w:lang w:val="en-US" w:eastAsia="en-US" w:bidi="ar-SA"/>
      </w:rPr>
    </w:lvl>
    <w:lvl w:ilvl="5" w:tplc="CFC410AC">
      <w:numFmt w:val="bullet"/>
      <w:lvlText w:val="•"/>
      <w:lvlJc w:val="left"/>
      <w:pPr>
        <w:ind w:left="1707" w:hanging="341"/>
      </w:pPr>
      <w:rPr>
        <w:rFonts w:hint="default"/>
        <w:lang w:val="en-US" w:eastAsia="en-US" w:bidi="ar-SA"/>
      </w:rPr>
    </w:lvl>
    <w:lvl w:ilvl="6" w:tplc="1DD27BBA">
      <w:numFmt w:val="bullet"/>
      <w:lvlText w:val="•"/>
      <w:lvlJc w:val="left"/>
      <w:pPr>
        <w:ind w:left="1968" w:hanging="341"/>
      </w:pPr>
      <w:rPr>
        <w:rFonts w:hint="default"/>
        <w:lang w:val="en-US" w:eastAsia="en-US" w:bidi="ar-SA"/>
      </w:rPr>
    </w:lvl>
    <w:lvl w:ilvl="7" w:tplc="02248ACE">
      <w:numFmt w:val="bullet"/>
      <w:lvlText w:val="•"/>
      <w:lvlJc w:val="left"/>
      <w:pPr>
        <w:ind w:left="2229" w:hanging="341"/>
      </w:pPr>
      <w:rPr>
        <w:rFonts w:hint="default"/>
        <w:lang w:val="en-US" w:eastAsia="en-US" w:bidi="ar-SA"/>
      </w:rPr>
    </w:lvl>
    <w:lvl w:ilvl="8" w:tplc="68D4FD50">
      <w:numFmt w:val="bullet"/>
      <w:lvlText w:val="•"/>
      <w:lvlJc w:val="left"/>
      <w:pPr>
        <w:ind w:left="2491" w:hanging="341"/>
      </w:pPr>
      <w:rPr>
        <w:rFonts w:hint="default"/>
        <w:lang w:val="en-US" w:eastAsia="en-US" w:bidi="ar-SA"/>
      </w:rPr>
    </w:lvl>
  </w:abstractNum>
  <w:abstractNum w:abstractNumId="79" w15:restartNumberingAfterBreak="0">
    <w:nsid w:val="34EF653A"/>
    <w:multiLevelType w:val="hybridMultilevel"/>
    <w:tmpl w:val="462A44DC"/>
    <w:lvl w:ilvl="0" w:tplc="0F709BDC">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E318D25A">
      <w:numFmt w:val="bullet"/>
      <w:lvlText w:val="•"/>
      <w:lvlJc w:val="left"/>
      <w:pPr>
        <w:ind w:left="1770" w:hanging="653"/>
      </w:pPr>
      <w:rPr>
        <w:rFonts w:hint="default"/>
        <w:lang w:val="en-US" w:eastAsia="en-US" w:bidi="ar-SA"/>
      </w:rPr>
    </w:lvl>
    <w:lvl w:ilvl="2" w:tplc="45809DCA">
      <w:numFmt w:val="bullet"/>
      <w:lvlText w:val="•"/>
      <w:lvlJc w:val="left"/>
      <w:pPr>
        <w:ind w:left="2680" w:hanging="653"/>
      </w:pPr>
      <w:rPr>
        <w:rFonts w:hint="default"/>
        <w:lang w:val="en-US" w:eastAsia="en-US" w:bidi="ar-SA"/>
      </w:rPr>
    </w:lvl>
    <w:lvl w:ilvl="3" w:tplc="C568D086">
      <w:numFmt w:val="bullet"/>
      <w:lvlText w:val="•"/>
      <w:lvlJc w:val="left"/>
      <w:pPr>
        <w:ind w:left="3590" w:hanging="653"/>
      </w:pPr>
      <w:rPr>
        <w:rFonts w:hint="default"/>
        <w:lang w:val="en-US" w:eastAsia="en-US" w:bidi="ar-SA"/>
      </w:rPr>
    </w:lvl>
    <w:lvl w:ilvl="4" w:tplc="26C23120">
      <w:numFmt w:val="bullet"/>
      <w:lvlText w:val="•"/>
      <w:lvlJc w:val="left"/>
      <w:pPr>
        <w:ind w:left="4500" w:hanging="653"/>
      </w:pPr>
      <w:rPr>
        <w:rFonts w:hint="default"/>
        <w:lang w:val="en-US" w:eastAsia="en-US" w:bidi="ar-SA"/>
      </w:rPr>
    </w:lvl>
    <w:lvl w:ilvl="5" w:tplc="F21A6634">
      <w:numFmt w:val="bullet"/>
      <w:lvlText w:val="•"/>
      <w:lvlJc w:val="left"/>
      <w:pPr>
        <w:ind w:left="5410" w:hanging="653"/>
      </w:pPr>
      <w:rPr>
        <w:rFonts w:hint="default"/>
        <w:lang w:val="en-US" w:eastAsia="en-US" w:bidi="ar-SA"/>
      </w:rPr>
    </w:lvl>
    <w:lvl w:ilvl="6" w:tplc="3F74ABE4">
      <w:numFmt w:val="bullet"/>
      <w:lvlText w:val="•"/>
      <w:lvlJc w:val="left"/>
      <w:pPr>
        <w:ind w:left="6320" w:hanging="653"/>
      </w:pPr>
      <w:rPr>
        <w:rFonts w:hint="default"/>
        <w:lang w:val="en-US" w:eastAsia="en-US" w:bidi="ar-SA"/>
      </w:rPr>
    </w:lvl>
    <w:lvl w:ilvl="7" w:tplc="D9A40DAE">
      <w:numFmt w:val="bullet"/>
      <w:lvlText w:val="•"/>
      <w:lvlJc w:val="left"/>
      <w:pPr>
        <w:ind w:left="7230" w:hanging="653"/>
      </w:pPr>
      <w:rPr>
        <w:rFonts w:hint="default"/>
        <w:lang w:val="en-US" w:eastAsia="en-US" w:bidi="ar-SA"/>
      </w:rPr>
    </w:lvl>
    <w:lvl w:ilvl="8" w:tplc="16621156">
      <w:numFmt w:val="bullet"/>
      <w:lvlText w:val="•"/>
      <w:lvlJc w:val="left"/>
      <w:pPr>
        <w:ind w:left="8140" w:hanging="653"/>
      </w:pPr>
      <w:rPr>
        <w:rFonts w:hint="default"/>
        <w:lang w:val="en-US" w:eastAsia="en-US" w:bidi="ar-SA"/>
      </w:rPr>
    </w:lvl>
  </w:abstractNum>
  <w:abstractNum w:abstractNumId="80" w15:restartNumberingAfterBreak="0">
    <w:nsid w:val="35C50D01"/>
    <w:multiLevelType w:val="hybridMultilevel"/>
    <w:tmpl w:val="37448744"/>
    <w:lvl w:ilvl="0" w:tplc="9A88ED2A">
      <w:numFmt w:val="bullet"/>
      <w:lvlText w:val="•"/>
      <w:lvlJc w:val="left"/>
      <w:pPr>
        <w:ind w:left="738" w:hanging="396"/>
      </w:pPr>
      <w:rPr>
        <w:rFonts w:ascii="Arial MT" w:eastAsia="Arial MT" w:hAnsi="Arial MT" w:cs="Arial MT" w:hint="default"/>
        <w:b w:val="0"/>
        <w:bCs w:val="0"/>
        <w:i w:val="0"/>
        <w:iCs w:val="0"/>
        <w:spacing w:val="0"/>
        <w:w w:val="213"/>
        <w:sz w:val="18"/>
        <w:szCs w:val="18"/>
        <w:lang w:val="en-US" w:eastAsia="en-US" w:bidi="ar-SA"/>
      </w:rPr>
    </w:lvl>
    <w:lvl w:ilvl="1" w:tplc="F13ADCB0">
      <w:numFmt w:val="bullet"/>
      <w:lvlText w:val="•"/>
      <w:lvlJc w:val="left"/>
      <w:pPr>
        <w:ind w:left="879" w:hanging="396"/>
      </w:pPr>
      <w:rPr>
        <w:rFonts w:hint="default"/>
        <w:lang w:val="en-US" w:eastAsia="en-US" w:bidi="ar-SA"/>
      </w:rPr>
    </w:lvl>
    <w:lvl w:ilvl="2" w:tplc="D23A9FF0">
      <w:numFmt w:val="bullet"/>
      <w:lvlText w:val="•"/>
      <w:lvlJc w:val="left"/>
      <w:pPr>
        <w:ind w:left="1019" w:hanging="396"/>
      </w:pPr>
      <w:rPr>
        <w:rFonts w:hint="default"/>
        <w:lang w:val="en-US" w:eastAsia="en-US" w:bidi="ar-SA"/>
      </w:rPr>
    </w:lvl>
    <w:lvl w:ilvl="3" w:tplc="3D6CC544">
      <w:numFmt w:val="bullet"/>
      <w:lvlText w:val="•"/>
      <w:lvlJc w:val="left"/>
      <w:pPr>
        <w:ind w:left="1159" w:hanging="396"/>
      </w:pPr>
      <w:rPr>
        <w:rFonts w:hint="default"/>
        <w:lang w:val="en-US" w:eastAsia="en-US" w:bidi="ar-SA"/>
      </w:rPr>
    </w:lvl>
    <w:lvl w:ilvl="4" w:tplc="57BAE8D2">
      <w:numFmt w:val="bullet"/>
      <w:lvlText w:val="•"/>
      <w:lvlJc w:val="left"/>
      <w:pPr>
        <w:ind w:left="1298" w:hanging="396"/>
      </w:pPr>
      <w:rPr>
        <w:rFonts w:hint="default"/>
        <w:lang w:val="en-US" w:eastAsia="en-US" w:bidi="ar-SA"/>
      </w:rPr>
    </w:lvl>
    <w:lvl w:ilvl="5" w:tplc="3F9818EA">
      <w:numFmt w:val="bullet"/>
      <w:lvlText w:val="•"/>
      <w:lvlJc w:val="left"/>
      <w:pPr>
        <w:ind w:left="1438" w:hanging="396"/>
      </w:pPr>
      <w:rPr>
        <w:rFonts w:hint="default"/>
        <w:lang w:val="en-US" w:eastAsia="en-US" w:bidi="ar-SA"/>
      </w:rPr>
    </w:lvl>
    <w:lvl w:ilvl="6" w:tplc="4352212C">
      <w:numFmt w:val="bullet"/>
      <w:lvlText w:val="•"/>
      <w:lvlJc w:val="left"/>
      <w:pPr>
        <w:ind w:left="1578" w:hanging="396"/>
      </w:pPr>
      <w:rPr>
        <w:rFonts w:hint="default"/>
        <w:lang w:val="en-US" w:eastAsia="en-US" w:bidi="ar-SA"/>
      </w:rPr>
    </w:lvl>
    <w:lvl w:ilvl="7" w:tplc="10423A1C">
      <w:numFmt w:val="bullet"/>
      <w:lvlText w:val="•"/>
      <w:lvlJc w:val="left"/>
      <w:pPr>
        <w:ind w:left="1717" w:hanging="396"/>
      </w:pPr>
      <w:rPr>
        <w:rFonts w:hint="default"/>
        <w:lang w:val="en-US" w:eastAsia="en-US" w:bidi="ar-SA"/>
      </w:rPr>
    </w:lvl>
    <w:lvl w:ilvl="8" w:tplc="D83E3DE4">
      <w:numFmt w:val="bullet"/>
      <w:lvlText w:val="•"/>
      <w:lvlJc w:val="left"/>
      <w:pPr>
        <w:ind w:left="1857" w:hanging="396"/>
      </w:pPr>
      <w:rPr>
        <w:rFonts w:hint="default"/>
        <w:lang w:val="en-US" w:eastAsia="en-US" w:bidi="ar-SA"/>
      </w:rPr>
    </w:lvl>
  </w:abstractNum>
  <w:abstractNum w:abstractNumId="81" w15:restartNumberingAfterBreak="0">
    <w:nsid w:val="35EF5269"/>
    <w:multiLevelType w:val="hybridMultilevel"/>
    <w:tmpl w:val="BA528132"/>
    <w:lvl w:ilvl="0" w:tplc="E604E9A2">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8AA0B502">
      <w:numFmt w:val="bullet"/>
      <w:lvlText w:val="•"/>
      <w:lvlJc w:val="left"/>
      <w:pPr>
        <w:ind w:left="2058" w:hanging="514"/>
      </w:pPr>
      <w:rPr>
        <w:rFonts w:hint="default"/>
        <w:lang w:val="en-US" w:eastAsia="en-US" w:bidi="ar-SA"/>
      </w:rPr>
    </w:lvl>
    <w:lvl w:ilvl="2" w:tplc="B756E354">
      <w:numFmt w:val="bullet"/>
      <w:lvlText w:val="•"/>
      <w:lvlJc w:val="left"/>
      <w:pPr>
        <w:ind w:left="2936" w:hanging="514"/>
      </w:pPr>
      <w:rPr>
        <w:rFonts w:hint="default"/>
        <w:lang w:val="en-US" w:eastAsia="en-US" w:bidi="ar-SA"/>
      </w:rPr>
    </w:lvl>
    <w:lvl w:ilvl="3" w:tplc="998E6860">
      <w:numFmt w:val="bullet"/>
      <w:lvlText w:val="•"/>
      <w:lvlJc w:val="left"/>
      <w:pPr>
        <w:ind w:left="3814" w:hanging="514"/>
      </w:pPr>
      <w:rPr>
        <w:rFonts w:hint="default"/>
        <w:lang w:val="en-US" w:eastAsia="en-US" w:bidi="ar-SA"/>
      </w:rPr>
    </w:lvl>
    <w:lvl w:ilvl="4" w:tplc="8FE82DDC">
      <w:numFmt w:val="bullet"/>
      <w:lvlText w:val="•"/>
      <w:lvlJc w:val="left"/>
      <w:pPr>
        <w:ind w:left="4692" w:hanging="514"/>
      </w:pPr>
      <w:rPr>
        <w:rFonts w:hint="default"/>
        <w:lang w:val="en-US" w:eastAsia="en-US" w:bidi="ar-SA"/>
      </w:rPr>
    </w:lvl>
    <w:lvl w:ilvl="5" w:tplc="BF4A1FD0">
      <w:numFmt w:val="bullet"/>
      <w:lvlText w:val="•"/>
      <w:lvlJc w:val="left"/>
      <w:pPr>
        <w:ind w:left="5570" w:hanging="514"/>
      </w:pPr>
      <w:rPr>
        <w:rFonts w:hint="default"/>
        <w:lang w:val="en-US" w:eastAsia="en-US" w:bidi="ar-SA"/>
      </w:rPr>
    </w:lvl>
    <w:lvl w:ilvl="6" w:tplc="E62A9506">
      <w:numFmt w:val="bullet"/>
      <w:lvlText w:val="•"/>
      <w:lvlJc w:val="left"/>
      <w:pPr>
        <w:ind w:left="6448" w:hanging="514"/>
      </w:pPr>
      <w:rPr>
        <w:rFonts w:hint="default"/>
        <w:lang w:val="en-US" w:eastAsia="en-US" w:bidi="ar-SA"/>
      </w:rPr>
    </w:lvl>
    <w:lvl w:ilvl="7" w:tplc="88F0EA3A">
      <w:numFmt w:val="bullet"/>
      <w:lvlText w:val="•"/>
      <w:lvlJc w:val="left"/>
      <w:pPr>
        <w:ind w:left="7326" w:hanging="514"/>
      </w:pPr>
      <w:rPr>
        <w:rFonts w:hint="default"/>
        <w:lang w:val="en-US" w:eastAsia="en-US" w:bidi="ar-SA"/>
      </w:rPr>
    </w:lvl>
    <w:lvl w:ilvl="8" w:tplc="7BF6F574">
      <w:numFmt w:val="bullet"/>
      <w:lvlText w:val="•"/>
      <w:lvlJc w:val="left"/>
      <w:pPr>
        <w:ind w:left="8204" w:hanging="514"/>
      </w:pPr>
      <w:rPr>
        <w:rFonts w:hint="default"/>
        <w:lang w:val="en-US" w:eastAsia="en-US" w:bidi="ar-SA"/>
      </w:rPr>
    </w:lvl>
  </w:abstractNum>
  <w:abstractNum w:abstractNumId="82" w15:restartNumberingAfterBreak="0">
    <w:nsid w:val="365C2B20"/>
    <w:multiLevelType w:val="hybridMultilevel"/>
    <w:tmpl w:val="5D7E03EA"/>
    <w:lvl w:ilvl="0" w:tplc="A7BE9314">
      <w:start w:val="1"/>
      <w:numFmt w:val="decimal"/>
      <w:lvlText w:val="%1."/>
      <w:lvlJc w:val="left"/>
      <w:pPr>
        <w:ind w:left="722" w:hanging="512"/>
        <w:jc w:val="right"/>
      </w:pPr>
      <w:rPr>
        <w:rFonts w:hint="default"/>
        <w:spacing w:val="-16"/>
        <w:w w:val="100"/>
        <w:lang w:val="en-US" w:eastAsia="en-US" w:bidi="ar-SA"/>
      </w:rPr>
    </w:lvl>
    <w:lvl w:ilvl="1" w:tplc="DBB67660">
      <w:start w:val="1"/>
      <w:numFmt w:val="lowerLetter"/>
      <w:lvlText w:val="(%2)"/>
      <w:lvlJc w:val="left"/>
      <w:pPr>
        <w:ind w:left="6732" w:hanging="269"/>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D396B9A2">
      <w:numFmt w:val="bullet"/>
      <w:lvlText w:val="•"/>
      <w:lvlJc w:val="left"/>
      <w:pPr>
        <w:ind w:left="7097" w:hanging="269"/>
      </w:pPr>
      <w:rPr>
        <w:rFonts w:hint="default"/>
        <w:lang w:val="en-US" w:eastAsia="en-US" w:bidi="ar-SA"/>
      </w:rPr>
    </w:lvl>
    <w:lvl w:ilvl="3" w:tplc="21E0D430">
      <w:numFmt w:val="bullet"/>
      <w:lvlText w:val="•"/>
      <w:lvlJc w:val="left"/>
      <w:pPr>
        <w:ind w:left="7455" w:hanging="269"/>
      </w:pPr>
      <w:rPr>
        <w:rFonts w:hint="default"/>
        <w:lang w:val="en-US" w:eastAsia="en-US" w:bidi="ar-SA"/>
      </w:rPr>
    </w:lvl>
    <w:lvl w:ilvl="4" w:tplc="D6F89884">
      <w:numFmt w:val="bullet"/>
      <w:lvlText w:val="•"/>
      <w:lvlJc w:val="left"/>
      <w:pPr>
        <w:ind w:left="7813" w:hanging="269"/>
      </w:pPr>
      <w:rPr>
        <w:rFonts w:hint="default"/>
        <w:lang w:val="en-US" w:eastAsia="en-US" w:bidi="ar-SA"/>
      </w:rPr>
    </w:lvl>
    <w:lvl w:ilvl="5" w:tplc="921479A4">
      <w:numFmt w:val="bullet"/>
      <w:lvlText w:val="•"/>
      <w:lvlJc w:val="left"/>
      <w:pPr>
        <w:ind w:left="8171" w:hanging="269"/>
      </w:pPr>
      <w:rPr>
        <w:rFonts w:hint="default"/>
        <w:lang w:val="en-US" w:eastAsia="en-US" w:bidi="ar-SA"/>
      </w:rPr>
    </w:lvl>
    <w:lvl w:ilvl="6" w:tplc="FC480B10">
      <w:numFmt w:val="bullet"/>
      <w:lvlText w:val="•"/>
      <w:lvlJc w:val="left"/>
      <w:pPr>
        <w:ind w:left="8528" w:hanging="269"/>
      </w:pPr>
      <w:rPr>
        <w:rFonts w:hint="default"/>
        <w:lang w:val="en-US" w:eastAsia="en-US" w:bidi="ar-SA"/>
      </w:rPr>
    </w:lvl>
    <w:lvl w:ilvl="7" w:tplc="EA7AF8B4">
      <w:numFmt w:val="bullet"/>
      <w:lvlText w:val="•"/>
      <w:lvlJc w:val="left"/>
      <w:pPr>
        <w:ind w:left="8886" w:hanging="269"/>
      </w:pPr>
      <w:rPr>
        <w:rFonts w:hint="default"/>
        <w:lang w:val="en-US" w:eastAsia="en-US" w:bidi="ar-SA"/>
      </w:rPr>
    </w:lvl>
    <w:lvl w:ilvl="8" w:tplc="D700A46E">
      <w:numFmt w:val="bullet"/>
      <w:lvlText w:val="•"/>
      <w:lvlJc w:val="left"/>
      <w:pPr>
        <w:ind w:left="9244" w:hanging="269"/>
      </w:pPr>
      <w:rPr>
        <w:rFonts w:hint="default"/>
        <w:lang w:val="en-US" w:eastAsia="en-US" w:bidi="ar-SA"/>
      </w:rPr>
    </w:lvl>
  </w:abstractNum>
  <w:abstractNum w:abstractNumId="83" w15:restartNumberingAfterBreak="0">
    <w:nsid w:val="37305911"/>
    <w:multiLevelType w:val="hybridMultilevel"/>
    <w:tmpl w:val="303CCA90"/>
    <w:lvl w:ilvl="0" w:tplc="96C6B7D2">
      <w:start w:val="37"/>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154086E">
      <w:numFmt w:val="bullet"/>
      <w:lvlText w:val="•"/>
      <w:lvlJc w:val="left"/>
      <w:pPr>
        <w:ind w:left="1770" w:hanging="653"/>
      </w:pPr>
      <w:rPr>
        <w:rFonts w:hint="default"/>
        <w:lang w:val="en-US" w:eastAsia="en-US" w:bidi="ar-SA"/>
      </w:rPr>
    </w:lvl>
    <w:lvl w:ilvl="2" w:tplc="B484C052">
      <w:numFmt w:val="bullet"/>
      <w:lvlText w:val="•"/>
      <w:lvlJc w:val="left"/>
      <w:pPr>
        <w:ind w:left="2680" w:hanging="653"/>
      </w:pPr>
      <w:rPr>
        <w:rFonts w:hint="default"/>
        <w:lang w:val="en-US" w:eastAsia="en-US" w:bidi="ar-SA"/>
      </w:rPr>
    </w:lvl>
    <w:lvl w:ilvl="3" w:tplc="7B20DA98">
      <w:numFmt w:val="bullet"/>
      <w:lvlText w:val="•"/>
      <w:lvlJc w:val="left"/>
      <w:pPr>
        <w:ind w:left="3590" w:hanging="653"/>
      </w:pPr>
      <w:rPr>
        <w:rFonts w:hint="default"/>
        <w:lang w:val="en-US" w:eastAsia="en-US" w:bidi="ar-SA"/>
      </w:rPr>
    </w:lvl>
    <w:lvl w:ilvl="4" w:tplc="9C981650">
      <w:numFmt w:val="bullet"/>
      <w:lvlText w:val="•"/>
      <w:lvlJc w:val="left"/>
      <w:pPr>
        <w:ind w:left="4500" w:hanging="653"/>
      </w:pPr>
      <w:rPr>
        <w:rFonts w:hint="default"/>
        <w:lang w:val="en-US" w:eastAsia="en-US" w:bidi="ar-SA"/>
      </w:rPr>
    </w:lvl>
    <w:lvl w:ilvl="5" w:tplc="642A03C4">
      <w:numFmt w:val="bullet"/>
      <w:lvlText w:val="•"/>
      <w:lvlJc w:val="left"/>
      <w:pPr>
        <w:ind w:left="5410" w:hanging="653"/>
      </w:pPr>
      <w:rPr>
        <w:rFonts w:hint="default"/>
        <w:lang w:val="en-US" w:eastAsia="en-US" w:bidi="ar-SA"/>
      </w:rPr>
    </w:lvl>
    <w:lvl w:ilvl="6" w:tplc="CAB665BE">
      <w:numFmt w:val="bullet"/>
      <w:lvlText w:val="•"/>
      <w:lvlJc w:val="left"/>
      <w:pPr>
        <w:ind w:left="6320" w:hanging="653"/>
      </w:pPr>
      <w:rPr>
        <w:rFonts w:hint="default"/>
        <w:lang w:val="en-US" w:eastAsia="en-US" w:bidi="ar-SA"/>
      </w:rPr>
    </w:lvl>
    <w:lvl w:ilvl="7" w:tplc="A282F450">
      <w:numFmt w:val="bullet"/>
      <w:lvlText w:val="•"/>
      <w:lvlJc w:val="left"/>
      <w:pPr>
        <w:ind w:left="7230" w:hanging="653"/>
      </w:pPr>
      <w:rPr>
        <w:rFonts w:hint="default"/>
        <w:lang w:val="en-US" w:eastAsia="en-US" w:bidi="ar-SA"/>
      </w:rPr>
    </w:lvl>
    <w:lvl w:ilvl="8" w:tplc="5B08A5C0">
      <w:numFmt w:val="bullet"/>
      <w:lvlText w:val="•"/>
      <w:lvlJc w:val="left"/>
      <w:pPr>
        <w:ind w:left="8140" w:hanging="653"/>
      </w:pPr>
      <w:rPr>
        <w:rFonts w:hint="default"/>
        <w:lang w:val="en-US" w:eastAsia="en-US" w:bidi="ar-SA"/>
      </w:rPr>
    </w:lvl>
  </w:abstractNum>
  <w:abstractNum w:abstractNumId="84" w15:restartNumberingAfterBreak="0">
    <w:nsid w:val="376C7B71"/>
    <w:multiLevelType w:val="multilevel"/>
    <w:tmpl w:val="C9AC7086"/>
    <w:lvl w:ilvl="0">
      <w:start w:val="7"/>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85" w15:restartNumberingAfterBreak="0">
    <w:nsid w:val="379B67D2"/>
    <w:multiLevelType w:val="hybridMultilevel"/>
    <w:tmpl w:val="7A0CB1A6"/>
    <w:lvl w:ilvl="0" w:tplc="A434E066">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4"/>
        <w:sz w:val="21"/>
        <w:szCs w:val="21"/>
        <w:lang w:val="en-US" w:eastAsia="en-US" w:bidi="ar-SA"/>
      </w:rPr>
    </w:lvl>
    <w:lvl w:ilvl="1" w:tplc="5CB03A34">
      <w:start w:val="1"/>
      <w:numFmt w:val="lowerLetter"/>
      <w:lvlText w:val="(%2)"/>
      <w:lvlJc w:val="left"/>
      <w:pPr>
        <w:ind w:left="1687" w:hanging="457"/>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5A76D63C">
      <w:numFmt w:val="bullet"/>
      <w:lvlText w:val="•"/>
      <w:lvlJc w:val="left"/>
      <w:pPr>
        <w:ind w:left="2600" w:hanging="457"/>
      </w:pPr>
      <w:rPr>
        <w:rFonts w:hint="default"/>
        <w:lang w:val="en-US" w:eastAsia="en-US" w:bidi="ar-SA"/>
      </w:rPr>
    </w:lvl>
    <w:lvl w:ilvl="3" w:tplc="5E068138">
      <w:numFmt w:val="bullet"/>
      <w:lvlText w:val="•"/>
      <w:lvlJc w:val="left"/>
      <w:pPr>
        <w:ind w:left="3520" w:hanging="457"/>
      </w:pPr>
      <w:rPr>
        <w:rFonts w:hint="default"/>
        <w:lang w:val="en-US" w:eastAsia="en-US" w:bidi="ar-SA"/>
      </w:rPr>
    </w:lvl>
    <w:lvl w:ilvl="4" w:tplc="B492D104">
      <w:numFmt w:val="bullet"/>
      <w:lvlText w:val="•"/>
      <w:lvlJc w:val="left"/>
      <w:pPr>
        <w:ind w:left="4440" w:hanging="457"/>
      </w:pPr>
      <w:rPr>
        <w:rFonts w:hint="default"/>
        <w:lang w:val="en-US" w:eastAsia="en-US" w:bidi="ar-SA"/>
      </w:rPr>
    </w:lvl>
    <w:lvl w:ilvl="5" w:tplc="38BAB4F0">
      <w:numFmt w:val="bullet"/>
      <w:lvlText w:val="•"/>
      <w:lvlJc w:val="left"/>
      <w:pPr>
        <w:ind w:left="5360" w:hanging="457"/>
      </w:pPr>
      <w:rPr>
        <w:rFonts w:hint="default"/>
        <w:lang w:val="en-US" w:eastAsia="en-US" w:bidi="ar-SA"/>
      </w:rPr>
    </w:lvl>
    <w:lvl w:ilvl="6" w:tplc="D77C5990">
      <w:numFmt w:val="bullet"/>
      <w:lvlText w:val="•"/>
      <w:lvlJc w:val="left"/>
      <w:pPr>
        <w:ind w:left="6280" w:hanging="457"/>
      </w:pPr>
      <w:rPr>
        <w:rFonts w:hint="default"/>
        <w:lang w:val="en-US" w:eastAsia="en-US" w:bidi="ar-SA"/>
      </w:rPr>
    </w:lvl>
    <w:lvl w:ilvl="7" w:tplc="4B6AB714">
      <w:numFmt w:val="bullet"/>
      <w:lvlText w:val="•"/>
      <w:lvlJc w:val="left"/>
      <w:pPr>
        <w:ind w:left="7200" w:hanging="457"/>
      </w:pPr>
      <w:rPr>
        <w:rFonts w:hint="default"/>
        <w:lang w:val="en-US" w:eastAsia="en-US" w:bidi="ar-SA"/>
      </w:rPr>
    </w:lvl>
    <w:lvl w:ilvl="8" w:tplc="F624597E">
      <w:numFmt w:val="bullet"/>
      <w:lvlText w:val="•"/>
      <w:lvlJc w:val="left"/>
      <w:pPr>
        <w:ind w:left="8120" w:hanging="457"/>
      </w:pPr>
      <w:rPr>
        <w:rFonts w:hint="default"/>
        <w:lang w:val="en-US" w:eastAsia="en-US" w:bidi="ar-SA"/>
      </w:rPr>
    </w:lvl>
  </w:abstractNum>
  <w:abstractNum w:abstractNumId="86" w15:restartNumberingAfterBreak="0">
    <w:nsid w:val="395E09EB"/>
    <w:multiLevelType w:val="hybridMultilevel"/>
    <w:tmpl w:val="46B6297C"/>
    <w:lvl w:ilvl="0" w:tplc="084A5CE0">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663471EC">
      <w:numFmt w:val="bullet"/>
      <w:lvlText w:val="•"/>
      <w:lvlJc w:val="left"/>
      <w:pPr>
        <w:ind w:left="2058" w:hanging="514"/>
      </w:pPr>
      <w:rPr>
        <w:rFonts w:hint="default"/>
        <w:lang w:val="en-US" w:eastAsia="en-US" w:bidi="ar-SA"/>
      </w:rPr>
    </w:lvl>
    <w:lvl w:ilvl="2" w:tplc="E3F009E8">
      <w:numFmt w:val="bullet"/>
      <w:lvlText w:val="•"/>
      <w:lvlJc w:val="left"/>
      <w:pPr>
        <w:ind w:left="2936" w:hanging="514"/>
      </w:pPr>
      <w:rPr>
        <w:rFonts w:hint="default"/>
        <w:lang w:val="en-US" w:eastAsia="en-US" w:bidi="ar-SA"/>
      </w:rPr>
    </w:lvl>
    <w:lvl w:ilvl="3" w:tplc="82BE4EE8">
      <w:numFmt w:val="bullet"/>
      <w:lvlText w:val="•"/>
      <w:lvlJc w:val="left"/>
      <w:pPr>
        <w:ind w:left="3814" w:hanging="514"/>
      </w:pPr>
      <w:rPr>
        <w:rFonts w:hint="default"/>
        <w:lang w:val="en-US" w:eastAsia="en-US" w:bidi="ar-SA"/>
      </w:rPr>
    </w:lvl>
    <w:lvl w:ilvl="4" w:tplc="79EE11E0">
      <w:numFmt w:val="bullet"/>
      <w:lvlText w:val="•"/>
      <w:lvlJc w:val="left"/>
      <w:pPr>
        <w:ind w:left="4692" w:hanging="514"/>
      </w:pPr>
      <w:rPr>
        <w:rFonts w:hint="default"/>
        <w:lang w:val="en-US" w:eastAsia="en-US" w:bidi="ar-SA"/>
      </w:rPr>
    </w:lvl>
    <w:lvl w:ilvl="5" w:tplc="3A8434C2">
      <w:numFmt w:val="bullet"/>
      <w:lvlText w:val="•"/>
      <w:lvlJc w:val="left"/>
      <w:pPr>
        <w:ind w:left="5570" w:hanging="514"/>
      </w:pPr>
      <w:rPr>
        <w:rFonts w:hint="default"/>
        <w:lang w:val="en-US" w:eastAsia="en-US" w:bidi="ar-SA"/>
      </w:rPr>
    </w:lvl>
    <w:lvl w:ilvl="6" w:tplc="521A2BF2">
      <w:numFmt w:val="bullet"/>
      <w:lvlText w:val="•"/>
      <w:lvlJc w:val="left"/>
      <w:pPr>
        <w:ind w:left="6448" w:hanging="514"/>
      </w:pPr>
      <w:rPr>
        <w:rFonts w:hint="default"/>
        <w:lang w:val="en-US" w:eastAsia="en-US" w:bidi="ar-SA"/>
      </w:rPr>
    </w:lvl>
    <w:lvl w:ilvl="7" w:tplc="6B62E68A">
      <w:numFmt w:val="bullet"/>
      <w:lvlText w:val="•"/>
      <w:lvlJc w:val="left"/>
      <w:pPr>
        <w:ind w:left="7326" w:hanging="514"/>
      </w:pPr>
      <w:rPr>
        <w:rFonts w:hint="default"/>
        <w:lang w:val="en-US" w:eastAsia="en-US" w:bidi="ar-SA"/>
      </w:rPr>
    </w:lvl>
    <w:lvl w:ilvl="8" w:tplc="E02A3FA8">
      <w:numFmt w:val="bullet"/>
      <w:lvlText w:val="•"/>
      <w:lvlJc w:val="left"/>
      <w:pPr>
        <w:ind w:left="8204" w:hanging="514"/>
      </w:pPr>
      <w:rPr>
        <w:rFonts w:hint="default"/>
        <w:lang w:val="en-US" w:eastAsia="en-US" w:bidi="ar-SA"/>
      </w:rPr>
    </w:lvl>
  </w:abstractNum>
  <w:abstractNum w:abstractNumId="87" w15:restartNumberingAfterBreak="0">
    <w:nsid w:val="39680497"/>
    <w:multiLevelType w:val="hybridMultilevel"/>
    <w:tmpl w:val="938E4B3C"/>
    <w:lvl w:ilvl="0" w:tplc="9C3E9780">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B202906C">
      <w:numFmt w:val="bullet"/>
      <w:lvlText w:val="•"/>
      <w:lvlJc w:val="left"/>
      <w:pPr>
        <w:ind w:left="2058" w:hanging="512"/>
      </w:pPr>
      <w:rPr>
        <w:rFonts w:hint="default"/>
        <w:lang w:val="en-US" w:eastAsia="en-US" w:bidi="ar-SA"/>
      </w:rPr>
    </w:lvl>
    <w:lvl w:ilvl="2" w:tplc="FA24EFB8">
      <w:numFmt w:val="bullet"/>
      <w:lvlText w:val="•"/>
      <w:lvlJc w:val="left"/>
      <w:pPr>
        <w:ind w:left="2936" w:hanging="512"/>
      </w:pPr>
      <w:rPr>
        <w:rFonts w:hint="default"/>
        <w:lang w:val="en-US" w:eastAsia="en-US" w:bidi="ar-SA"/>
      </w:rPr>
    </w:lvl>
    <w:lvl w:ilvl="3" w:tplc="15943294">
      <w:numFmt w:val="bullet"/>
      <w:lvlText w:val="•"/>
      <w:lvlJc w:val="left"/>
      <w:pPr>
        <w:ind w:left="3814" w:hanging="512"/>
      </w:pPr>
      <w:rPr>
        <w:rFonts w:hint="default"/>
        <w:lang w:val="en-US" w:eastAsia="en-US" w:bidi="ar-SA"/>
      </w:rPr>
    </w:lvl>
    <w:lvl w:ilvl="4" w:tplc="DF787FC4">
      <w:numFmt w:val="bullet"/>
      <w:lvlText w:val="•"/>
      <w:lvlJc w:val="left"/>
      <w:pPr>
        <w:ind w:left="4692" w:hanging="512"/>
      </w:pPr>
      <w:rPr>
        <w:rFonts w:hint="default"/>
        <w:lang w:val="en-US" w:eastAsia="en-US" w:bidi="ar-SA"/>
      </w:rPr>
    </w:lvl>
    <w:lvl w:ilvl="5" w:tplc="E0CEDD80">
      <w:numFmt w:val="bullet"/>
      <w:lvlText w:val="•"/>
      <w:lvlJc w:val="left"/>
      <w:pPr>
        <w:ind w:left="5570" w:hanging="512"/>
      </w:pPr>
      <w:rPr>
        <w:rFonts w:hint="default"/>
        <w:lang w:val="en-US" w:eastAsia="en-US" w:bidi="ar-SA"/>
      </w:rPr>
    </w:lvl>
    <w:lvl w:ilvl="6" w:tplc="F68CE54E">
      <w:numFmt w:val="bullet"/>
      <w:lvlText w:val="•"/>
      <w:lvlJc w:val="left"/>
      <w:pPr>
        <w:ind w:left="6448" w:hanging="512"/>
      </w:pPr>
      <w:rPr>
        <w:rFonts w:hint="default"/>
        <w:lang w:val="en-US" w:eastAsia="en-US" w:bidi="ar-SA"/>
      </w:rPr>
    </w:lvl>
    <w:lvl w:ilvl="7" w:tplc="682E1094">
      <w:numFmt w:val="bullet"/>
      <w:lvlText w:val="•"/>
      <w:lvlJc w:val="left"/>
      <w:pPr>
        <w:ind w:left="7326" w:hanging="512"/>
      </w:pPr>
      <w:rPr>
        <w:rFonts w:hint="default"/>
        <w:lang w:val="en-US" w:eastAsia="en-US" w:bidi="ar-SA"/>
      </w:rPr>
    </w:lvl>
    <w:lvl w:ilvl="8" w:tplc="543E2B4A">
      <w:numFmt w:val="bullet"/>
      <w:lvlText w:val="•"/>
      <w:lvlJc w:val="left"/>
      <w:pPr>
        <w:ind w:left="8204" w:hanging="512"/>
      </w:pPr>
      <w:rPr>
        <w:rFonts w:hint="default"/>
        <w:lang w:val="en-US" w:eastAsia="en-US" w:bidi="ar-SA"/>
      </w:rPr>
    </w:lvl>
  </w:abstractNum>
  <w:abstractNum w:abstractNumId="88" w15:restartNumberingAfterBreak="0">
    <w:nsid w:val="39775CD9"/>
    <w:multiLevelType w:val="hybridMultilevel"/>
    <w:tmpl w:val="85F80F34"/>
    <w:lvl w:ilvl="0" w:tplc="7C4A8AD0">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BC0A40C2">
      <w:numFmt w:val="bullet"/>
      <w:lvlText w:val="•"/>
      <w:lvlJc w:val="left"/>
      <w:pPr>
        <w:ind w:left="2058" w:hanging="514"/>
      </w:pPr>
      <w:rPr>
        <w:rFonts w:hint="default"/>
        <w:lang w:val="en-US" w:eastAsia="en-US" w:bidi="ar-SA"/>
      </w:rPr>
    </w:lvl>
    <w:lvl w:ilvl="2" w:tplc="A8401C04">
      <w:numFmt w:val="bullet"/>
      <w:lvlText w:val="•"/>
      <w:lvlJc w:val="left"/>
      <w:pPr>
        <w:ind w:left="2936" w:hanging="514"/>
      </w:pPr>
      <w:rPr>
        <w:rFonts w:hint="default"/>
        <w:lang w:val="en-US" w:eastAsia="en-US" w:bidi="ar-SA"/>
      </w:rPr>
    </w:lvl>
    <w:lvl w:ilvl="3" w:tplc="28AEEBC8">
      <w:numFmt w:val="bullet"/>
      <w:lvlText w:val="•"/>
      <w:lvlJc w:val="left"/>
      <w:pPr>
        <w:ind w:left="3814" w:hanging="514"/>
      </w:pPr>
      <w:rPr>
        <w:rFonts w:hint="default"/>
        <w:lang w:val="en-US" w:eastAsia="en-US" w:bidi="ar-SA"/>
      </w:rPr>
    </w:lvl>
    <w:lvl w:ilvl="4" w:tplc="E7646DEE">
      <w:numFmt w:val="bullet"/>
      <w:lvlText w:val="•"/>
      <w:lvlJc w:val="left"/>
      <w:pPr>
        <w:ind w:left="4692" w:hanging="514"/>
      </w:pPr>
      <w:rPr>
        <w:rFonts w:hint="default"/>
        <w:lang w:val="en-US" w:eastAsia="en-US" w:bidi="ar-SA"/>
      </w:rPr>
    </w:lvl>
    <w:lvl w:ilvl="5" w:tplc="AFDE7FBA">
      <w:numFmt w:val="bullet"/>
      <w:lvlText w:val="•"/>
      <w:lvlJc w:val="left"/>
      <w:pPr>
        <w:ind w:left="5570" w:hanging="514"/>
      </w:pPr>
      <w:rPr>
        <w:rFonts w:hint="default"/>
        <w:lang w:val="en-US" w:eastAsia="en-US" w:bidi="ar-SA"/>
      </w:rPr>
    </w:lvl>
    <w:lvl w:ilvl="6" w:tplc="7E203192">
      <w:numFmt w:val="bullet"/>
      <w:lvlText w:val="•"/>
      <w:lvlJc w:val="left"/>
      <w:pPr>
        <w:ind w:left="6448" w:hanging="514"/>
      </w:pPr>
      <w:rPr>
        <w:rFonts w:hint="default"/>
        <w:lang w:val="en-US" w:eastAsia="en-US" w:bidi="ar-SA"/>
      </w:rPr>
    </w:lvl>
    <w:lvl w:ilvl="7" w:tplc="3B1863F6">
      <w:numFmt w:val="bullet"/>
      <w:lvlText w:val="•"/>
      <w:lvlJc w:val="left"/>
      <w:pPr>
        <w:ind w:left="7326" w:hanging="514"/>
      </w:pPr>
      <w:rPr>
        <w:rFonts w:hint="default"/>
        <w:lang w:val="en-US" w:eastAsia="en-US" w:bidi="ar-SA"/>
      </w:rPr>
    </w:lvl>
    <w:lvl w:ilvl="8" w:tplc="64C2CE40">
      <w:numFmt w:val="bullet"/>
      <w:lvlText w:val="•"/>
      <w:lvlJc w:val="left"/>
      <w:pPr>
        <w:ind w:left="8204" w:hanging="514"/>
      </w:pPr>
      <w:rPr>
        <w:rFonts w:hint="default"/>
        <w:lang w:val="en-US" w:eastAsia="en-US" w:bidi="ar-SA"/>
      </w:rPr>
    </w:lvl>
  </w:abstractNum>
  <w:abstractNum w:abstractNumId="89" w15:restartNumberingAfterBreak="0">
    <w:nsid w:val="399F5B19"/>
    <w:multiLevelType w:val="hybridMultilevel"/>
    <w:tmpl w:val="24CABF06"/>
    <w:lvl w:ilvl="0" w:tplc="C0DC40F6">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793EC02C">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EDDC9E2C">
      <w:numFmt w:val="bullet"/>
      <w:lvlText w:val="•"/>
      <w:lvlJc w:val="left"/>
      <w:pPr>
        <w:ind w:left="2600" w:hanging="512"/>
      </w:pPr>
      <w:rPr>
        <w:rFonts w:hint="default"/>
        <w:lang w:val="en-US" w:eastAsia="en-US" w:bidi="ar-SA"/>
      </w:rPr>
    </w:lvl>
    <w:lvl w:ilvl="3" w:tplc="7B1A36E8">
      <w:numFmt w:val="bullet"/>
      <w:lvlText w:val="•"/>
      <w:lvlJc w:val="left"/>
      <w:pPr>
        <w:ind w:left="3520" w:hanging="512"/>
      </w:pPr>
      <w:rPr>
        <w:rFonts w:hint="default"/>
        <w:lang w:val="en-US" w:eastAsia="en-US" w:bidi="ar-SA"/>
      </w:rPr>
    </w:lvl>
    <w:lvl w:ilvl="4" w:tplc="DBB8B18C">
      <w:numFmt w:val="bullet"/>
      <w:lvlText w:val="•"/>
      <w:lvlJc w:val="left"/>
      <w:pPr>
        <w:ind w:left="4440" w:hanging="512"/>
      </w:pPr>
      <w:rPr>
        <w:rFonts w:hint="default"/>
        <w:lang w:val="en-US" w:eastAsia="en-US" w:bidi="ar-SA"/>
      </w:rPr>
    </w:lvl>
    <w:lvl w:ilvl="5" w:tplc="CA2EBCB6">
      <w:numFmt w:val="bullet"/>
      <w:lvlText w:val="•"/>
      <w:lvlJc w:val="left"/>
      <w:pPr>
        <w:ind w:left="5360" w:hanging="512"/>
      </w:pPr>
      <w:rPr>
        <w:rFonts w:hint="default"/>
        <w:lang w:val="en-US" w:eastAsia="en-US" w:bidi="ar-SA"/>
      </w:rPr>
    </w:lvl>
    <w:lvl w:ilvl="6" w:tplc="0A966BD8">
      <w:numFmt w:val="bullet"/>
      <w:lvlText w:val="•"/>
      <w:lvlJc w:val="left"/>
      <w:pPr>
        <w:ind w:left="6280" w:hanging="512"/>
      </w:pPr>
      <w:rPr>
        <w:rFonts w:hint="default"/>
        <w:lang w:val="en-US" w:eastAsia="en-US" w:bidi="ar-SA"/>
      </w:rPr>
    </w:lvl>
    <w:lvl w:ilvl="7" w:tplc="BD90DF4E">
      <w:numFmt w:val="bullet"/>
      <w:lvlText w:val="•"/>
      <w:lvlJc w:val="left"/>
      <w:pPr>
        <w:ind w:left="7200" w:hanging="512"/>
      </w:pPr>
      <w:rPr>
        <w:rFonts w:hint="default"/>
        <w:lang w:val="en-US" w:eastAsia="en-US" w:bidi="ar-SA"/>
      </w:rPr>
    </w:lvl>
    <w:lvl w:ilvl="8" w:tplc="4BF207C4">
      <w:numFmt w:val="bullet"/>
      <w:lvlText w:val="•"/>
      <w:lvlJc w:val="left"/>
      <w:pPr>
        <w:ind w:left="8120" w:hanging="512"/>
      </w:pPr>
      <w:rPr>
        <w:rFonts w:hint="default"/>
        <w:lang w:val="en-US" w:eastAsia="en-US" w:bidi="ar-SA"/>
      </w:rPr>
    </w:lvl>
  </w:abstractNum>
  <w:abstractNum w:abstractNumId="90" w15:restartNumberingAfterBreak="0">
    <w:nsid w:val="3B7703AD"/>
    <w:multiLevelType w:val="hybridMultilevel"/>
    <w:tmpl w:val="7BCCCD1C"/>
    <w:lvl w:ilvl="0" w:tplc="1F28A9AA">
      <w:start w:val="1"/>
      <w:numFmt w:val="lowerRoman"/>
      <w:lvlText w:val="(%1)"/>
      <w:lvlJc w:val="left"/>
      <w:pPr>
        <w:ind w:left="1176" w:hanging="513"/>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75048464">
      <w:numFmt w:val="bullet"/>
      <w:lvlText w:val="•"/>
      <w:lvlJc w:val="left"/>
      <w:pPr>
        <w:ind w:left="2058" w:hanging="513"/>
      </w:pPr>
      <w:rPr>
        <w:rFonts w:hint="default"/>
        <w:lang w:val="en-US" w:eastAsia="en-US" w:bidi="ar-SA"/>
      </w:rPr>
    </w:lvl>
    <w:lvl w:ilvl="2" w:tplc="74C8A8C6">
      <w:numFmt w:val="bullet"/>
      <w:lvlText w:val="•"/>
      <w:lvlJc w:val="left"/>
      <w:pPr>
        <w:ind w:left="2936" w:hanging="513"/>
      </w:pPr>
      <w:rPr>
        <w:rFonts w:hint="default"/>
        <w:lang w:val="en-US" w:eastAsia="en-US" w:bidi="ar-SA"/>
      </w:rPr>
    </w:lvl>
    <w:lvl w:ilvl="3" w:tplc="609EFC04">
      <w:numFmt w:val="bullet"/>
      <w:lvlText w:val="•"/>
      <w:lvlJc w:val="left"/>
      <w:pPr>
        <w:ind w:left="3814" w:hanging="513"/>
      </w:pPr>
      <w:rPr>
        <w:rFonts w:hint="default"/>
        <w:lang w:val="en-US" w:eastAsia="en-US" w:bidi="ar-SA"/>
      </w:rPr>
    </w:lvl>
    <w:lvl w:ilvl="4" w:tplc="AEACB09E">
      <w:numFmt w:val="bullet"/>
      <w:lvlText w:val="•"/>
      <w:lvlJc w:val="left"/>
      <w:pPr>
        <w:ind w:left="4692" w:hanging="513"/>
      </w:pPr>
      <w:rPr>
        <w:rFonts w:hint="default"/>
        <w:lang w:val="en-US" w:eastAsia="en-US" w:bidi="ar-SA"/>
      </w:rPr>
    </w:lvl>
    <w:lvl w:ilvl="5" w:tplc="36585AFA">
      <w:numFmt w:val="bullet"/>
      <w:lvlText w:val="•"/>
      <w:lvlJc w:val="left"/>
      <w:pPr>
        <w:ind w:left="5570" w:hanging="513"/>
      </w:pPr>
      <w:rPr>
        <w:rFonts w:hint="default"/>
        <w:lang w:val="en-US" w:eastAsia="en-US" w:bidi="ar-SA"/>
      </w:rPr>
    </w:lvl>
    <w:lvl w:ilvl="6" w:tplc="8484423C">
      <w:numFmt w:val="bullet"/>
      <w:lvlText w:val="•"/>
      <w:lvlJc w:val="left"/>
      <w:pPr>
        <w:ind w:left="6448" w:hanging="513"/>
      </w:pPr>
      <w:rPr>
        <w:rFonts w:hint="default"/>
        <w:lang w:val="en-US" w:eastAsia="en-US" w:bidi="ar-SA"/>
      </w:rPr>
    </w:lvl>
    <w:lvl w:ilvl="7" w:tplc="898C28B0">
      <w:numFmt w:val="bullet"/>
      <w:lvlText w:val="•"/>
      <w:lvlJc w:val="left"/>
      <w:pPr>
        <w:ind w:left="7326" w:hanging="513"/>
      </w:pPr>
      <w:rPr>
        <w:rFonts w:hint="default"/>
        <w:lang w:val="en-US" w:eastAsia="en-US" w:bidi="ar-SA"/>
      </w:rPr>
    </w:lvl>
    <w:lvl w:ilvl="8" w:tplc="403A5D58">
      <w:numFmt w:val="bullet"/>
      <w:lvlText w:val="•"/>
      <w:lvlJc w:val="left"/>
      <w:pPr>
        <w:ind w:left="8204" w:hanging="513"/>
      </w:pPr>
      <w:rPr>
        <w:rFonts w:hint="default"/>
        <w:lang w:val="en-US" w:eastAsia="en-US" w:bidi="ar-SA"/>
      </w:rPr>
    </w:lvl>
  </w:abstractNum>
  <w:abstractNum w:abstractNumId="91" w15:restartNumberingAfterBreak="0">
    <w:nsid w:val="3DC439CB"/>
    <w:multiLevelType w:val="hybridMultilevel"/>
    <w:tmpl w:val="9B102062"/>
    <w:lvl w:ilvl="0" w:tplc="A3B84134">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CD9C907A">
      <w:numFmt w:val="bullet"/>
      <w:lvlText w:val="•"/>
      <w:lvlJc w:val="left"/>
      <w:pPr>
        <w:ind w:left="2058" w:hanging="514"/>
      </w:pPr>
      <w:rPr>
        <w:rFonts w:hint="default"/>
        <w:lang w:val="en-US" w:eastAsia="en-US" w:bidi="ar-SA"/>
      </w:rPr>
    </w:lvl>
    <w:lvl w:ilvl="2" w:tplc="30521562">
      <w:numFmt w:val="bullet"/>
      <w:lvlText w:val="•"/>
      <w:lvlJc w:val="left"/>
      <w:pPr>
        <w:ind w:left="2936" w:hanging="514"/>
      </w:pPr>
      <w:rPr>
        <w:rFonts w:hint="default"/>
        <w:lang w:val="en-US" w:eastAsia="en-US" w:bidi="ar-SA"/>
      </w:rPr>
    </w:lvl>
    <w:lvl w:ilvl="3" w:tplc="B296C9C2">
      <w:numFmt w:val="bullet"/>
      <w:lvlText w:val="•"/>
      <w:lvlJc w:val="left"/>
      <w:pPr>
        <w:ind w:left="3814" w:hanging="514"/>
      </w:pPr>
      <w:rPr>
        <w:rFonts w:hint="default"/>
        <w:lang w:val="en-US" w:eastAsia="en-US" w:bidi="ar-SA"/>
      </w:rPr>
    </w:lvl>
    <w:lvl w:ilvl="4" w:tplc="A95CB024">
      <w:numFmt w:val="bullet"/>
      <w:lvlText w:val="•"/>
      <w:lvlJc w:val="left"/>
      <w:pPr>
        <w:ind w:left="4692" w:hanging="514"/>
      </w:pPr>
      <w:rPr>
        <w:rFonts w:hint="default"/>
        <w:lang w:val="en-US" w:eastAsia="en-US" w:bidi="ar-SA"/>
      </w:rPr>
    </w:lvl>
    <w:lvl w:ilvl="5" w:tplc="0B340F46">
      <w:numFmt w:val="bullet"/>
      <w:lvlText w:val="•"/>
      <w:lvlJc w:val="left"/>
      <w:pPr>
        <w:ind w:left="5570" w:hanging="514"/>
      </w:pPr>
      <w:rPr>
        <w:rFonts w:hint="default"/>
        <w:lang w:val="en-US" w:eastAsia="en-US" w:bidi="ar-SA"/>
      </w:rPr>
    </w:lvl>
    <w:lvl w:ilvl="6" w:tplc="6A54A80E">
      <w:numFmt w:val="bullet"/>
      <w:lvlText w:val="•"/>
      <w:lvlJc w:val="left"/>
      <w:pPr>
        <w:ind w:left="6448" w:hanging="514"/>
      </w:pPr>
      <w:rPr>
        <w:rFonts w:hint="default"/>
        <w:lang w:val="en-US" w:eastAsia="en-US" w:bidi="ar-SA"/>
      </w:rPr>
    </w:lvl>
    <w:lvl w:ilvl="7" w:tplc="8A16FC30">
      <w:numFmt w:val="bullet"/>
      <w:lvlText w:val="•"/>
      <w:lvlJc w:val="left"/>
      <w:pPr>
        <w:ind w:left="7326" w:hanging="514"/>
      </w:pPr>
      <w:rPr>
        <w:rFonts w:hint="default"/>
        <w:lang w:val="en-US" w:eastAsia="en-US" w:bidi="ar-SA"/>
      </w:rPr>
    </w:lvl>
    <w:lvl w:ilvl="8" w:tplc="7B723C4A">
      <w:numFmt w:val="bullet"/>
      <w:lvlText w:val="•"/>
      <w:lvlJc w:val="left"/>
      <w:pPr>
        <w:ind w:left="8204" w:hanging="514"/>
      </w:pPr>
      <w:rPr>
        <w:rFonts w:hint="default"/>
        <w:lang w:val="en-US" w:eastAsia="en-US" w:bidi="ar-SA"/>
      </w:rPr>
    </w:lvl>
  </w:abstractNum>
  <w:abstractNum w:abstractNumId="92" w15:restartNumberingAfterBreak="0">
    <w:nsid w:val="3EB561F3"/>
    <w:multiLevelType w:val="hybridMultilevel"/>
    <w:tmpl w:val="DC8EF4F0"/>
    <w:lvl w:ilvl="0" w:tplc="2BF82064">
      <w:start w:val="1"/>
      <w:numFmt w:val="lowerRoman"/>
      <w:lvlText w:val="(%1)"/>
      <w:lvlJc w:val="left"/>
      <w:pPr>
        <w:ind w:left="1178"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0B1A4756">
      <w:numFmt w:val="bullet"/>
      <w:lvlText w:val="•"/>
      <w:lvlJc w:val="left"/>
      <w:pPr>
        <w:ind w:left="2058" w:hanging="514"/>
      </w:pPr>
      <w:rPr>
        <w:rFonts w:hint="default"/>
        <w:lang w:val="en-US" w:eastAsia="en-US" w:bidi="ar-SA"/>
      </w:rPr>
    </w:lvl>
    <w:lvl w:ilvl="2" w:tplc="265620AA">
      <w:numFmt w:val="bullet"/>
      <w:lvlText w:val="•"/>
      <w:lvlJc w:val="left"/>
      <w:pPr>
        <w:ind w:left="2936" w:hanging="514"/>
      </w:pPr>
      <w:rPr>
        <w:rFonts w:hint="default"/>
        <w:lang w:val="en-US" w:eastAsia="en-US" w:bidi="ar-SA"/>
      </w:rPr>
    </w:lvl>
    <w:lvl w:ilvl="3" w:tplc="606C9AB0">
      <w:numFmt w:val="bullet"/>
      <w:lvlText w:val="•"/>
      <w:lvlJc w:val="left"/>
      <w:pPr>
        <w:ind w:left="3814" w:hanging="514"/>
      </w:pPr>
      <w:rPr>
        <w:rFonts w:hint="default"/>
        <w:lang w:val="en-US" w:eastAsia="en-US" w:bidi="ar-SA"/>
      </w:rPr>
    </w:lvl>
    <w:lvl w:ilvl="4" w:tplc="BE542A48">
      <w:numFmt w:val="bullet"/>
      <w:lvlText w:val="•"/>
      <w:lvlJc w:val="left"/>
      <w:pPr>
        <w:ind w:left="4692" w:hanging="514"/>
      </w:pPr>
      <w:rPr>
        <w:rFonts w:hint="default"/>
        <w:lang w:val="en-US" w:eastAsia="en-US" w:bidi="ar-SA"/>
      </w:rPr>
    </w:lvl>
    <w:lvl w:ilvl="5" w:tplc="6E508764">
      <w:numFmt w:val="bullet"/>
      <w:lvlText w:val="•"/>
      <w:lvlJc w:val="left"/>
      <w:pPr>
        <w:ind w:left="5570" w:hanging="514"/>
      </w:pPr>
      <w:rPr>
        <w:rFonts w:hint="default"/>
        <w:lang w:val="en-US" w:eastAsia="en-US" w:bidi="ar-SA"/>
      </w:rPr>
    </w:lvl>
    <w:lvl w:ilvl="6" w:tplc="9BD49794">
      <w:numFmt w:val="bullet"/>
      <w:lvlText w:val="•"/>
      <w:lvlJc w:val="left"/>
      <w:pPr>
        <w:ind w:left="6448" w:hanging="514"/>
      </w:pPr>
      <w:rPr>
        <w:rFonts w:hint="default"/>
        <w:lang w:val="en-US" w:eastAsia="en-US" w:bidi="ar-SA"/>
      </w:rPr>
    </w:lvl>
    <w:lvl w:ilvl="7" w:tplc="8EF261F0">
      <w:numFmt w:val="bullet"/>
      <w:lvlText w:val="•"/>
      <w:lvlJc w:val="left"/>
      <w:pPr>
        <w:ind w:left="7326" w:hanging="514"/>
      </w:pPr>
      <w:rPr>
        <w:rFonts w:hint="default"/>
        <w:lang w:val="en-US" w:eastAsia="en-US" w:bidi="ar-SA"/>
      </w:rPr>
    </w:lvl>
    <w:lvl w:ilvl="8" w:tplc="8C44A76C">
      <w:numFmt w:val="bullet"/>
      <w:lvlText w:val="•"/>
      <w:lvlJc w:val="left"/>
      <w:pPr>
        <w:ind w:left="8204" w:hanging="514"/>
      </w:pPr>
      <w:rPr>
        <w:rFonts w:hint="default"/>
        <w:lang w:val="en-US" w:eastAsia="en-US" w:bidi="ar-SA"/>
      </w:rPr>
    </w:lvl>
  </w:abstractNum>
  <w:abstractNum w:abstractNumId="93" w15:restartNumberingAfterBreak="0">
    <w:nsid w:val="3F4E4EFF"/>
    <w:multiLevelType w:val="hybridMultilevel"/>
    <w:tmpl w:val="9B4A129A"/>
    <w:lvl w:ilvl="0" w:tplc="ECD2CBB6">
      <w:start w:val="1"/>
      <w:numFmt w:val="lowerRoman"/>
      <w:lvlText w:val="(%1)"/>
      <w:lvlJc w:val="left"/>
      <w:pPr>
        <w:ind w:left="1177" w:hanging="513"/>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81982B5C">
      <w:numFmt w:val="bullet"/>
      <w:lvlText w:val="•"/>
      <w:lvlJc w:val="left"/>
      <w:pPr>
        <w:ind w:left="2058" w:hanging="513"/>
      </w:pPr>
      <w:rPr>
        <w:rFonts w:hint="default"/>
        <w:lang w:val="en-US" w:eastAsia="en-US" w:bidi="ar-SA"/>
      </w:rPr>
    </w:lvl>
    <w:lvl w:ilvl="2" w:tplc="B38A4C54">
      <w:numFmt w:val="bullet"/>
      <w:lvlText w:val="•"/>
      <w:lvlJc w:val="left"/>
      <w:pPr>
        <w:ind w:left="2936" w:hanging="513"/>
      </w:pPr>
      <w:rPr>
        <w:rFonts w:hint="default"/>
        <w:lang w:val="en-US" w:eastAsia="en-US" w:bidi="ar-SA"/>
      </w:rPr>
    </w:lvl>
    <w:lvl w:ilvl="3" w:tplc="8F121192">
      <w:numFmt w:val="bullet"/>
      <w:lvlText w:val="•"/>
      <w:lvlJc w:val="left"/>
      <w:pPr>
        <w:ind w:left="3814" w:hanging="513"/>
      </w:pPr>
      <w:rPr>
        <w:rFonts w:hint="default"/>
        <w:lang w:val="en-US" w:eastAsia="en-US" w:bidi="ar-SA"/>
      </w:rPr>
    </w:lvl>
    <w:lvl w:ilvl="4" w:tplc="8190F8C2">
      <w:numFmt w:val="bullet"/>
      <w:lvlText w:val="•"/>
      <w:lvlJc w:val="left"/>
      <w:pPr>
        <w:ind w:left="4692" w:hanging="513"/>
      </w:pPr>
      <w:rPr>
        <w:rFonts w:hint="default"/>
        <w:lang w:val="en-US" w:eastAsia="en-US" w:bidi="ar-SA"/>
      </w:rPr>
    </w:lvl>
    <w:lvl w:ilvl="5" w:tplc="D43ED6E8">
      <w:numFmt w:val="bullet"/>
      <w:lvlText w:val="•"/>
      <w:lvlJc w:val="left"/>
      <w:pPr>
        <w:ind w:left="5570" w:hanging="513"/>
      </w:pPr>
      <w:rPr>
        <w:rFonts w:hint="default"/>
        <w:lang w:val="en-US" w:eastAsia="en-US" w:bidi="ar-SA"/>
      </w:rPr>
    </w:lvl>
    <w:lvl w:ilvl="6" w:tplc="371449B0">
      <w:numFmt w:val="bullet"/>
      <w:lvlText w:val="•"/>
      <w:lvlJc w:val="left"/>
      <w:pPr>
        <w:ind w:left="6448" w:hanging="513"/>
      </w:pPr>
      <w:rPr>
        <w:rFonts w:hint="default"/>
        <w:lang w:val="en-US" w:eastAsia="en-US" w:bidi="ar-SA"/>
      </w:rPr>
    </w:lvl>
    <w:lvl w:ilvl="7" w:tplc="6416FDE2">
      <w:numFmt w:val="bullet"/>
      <w:lvlText w:val="•"/>
      <w:lvlJc w:val="left"/>
      <w:pPr>
        <w:ind w:left="7326" w:hanging="513"/>
      </w:pPr>
      <w:rPr>
        <w:rFonts w:hint="default"/>
        <w:lang w:val="en-US" w:eastAsia="en-US" w:bidi="ar-SA"/>
      </w:rPr>
    </w:lvl>
    <w:lvl w:ilvl="8" w:tplc="8640DDFA">
      <w:numFmt w:val="bullet"/>
      <w:lvlText w:val="•"/>
      <w:lvlJc w:val="left"/>
      <w:pPr>
        <w:ind w:left="8204" w:hanging="513"/>
      </w:pPr>
      <w:rPr>
        <w:rFonts w:hint="default"/>
        <w:lang w:val="en-US" w:eastAsia="en-US" w:bidi="ar-SA"/>
      </w:rPr>
    </w:lvl>
  </w:abstractNum>
  <w:abstractNum w:abstractNumId="94" w15:restartNumberingAfterBreak="0">
    <w:nsid w:val="3F9B6507"/>
    <w:multiLevelType w:val="multilevel"/>
    <w:tmpl w:val="363CF75C"/>
    <w:lvl w:ilvl="0">
      <w:start w:val="3"/>
      <w:numFmt w:val="decimal"/>
      <w:lvlText w:val="%1"/>
      <w:lvlJc w:val="left"/>
      <w:pPr>
        <w:ind w:left="991" w:hanging="327"/>
        <w:jc w:val="left"/>
      </w:pPr>
      <w:rPr>
        <w:rFonts w:hint="default"/>
        <w:lang w:val="en-US" w:eastAsia="en-US" w:bidi="ar-SA"/>
      </w:rPr>
    </w:lvl>
    <w:lvl w:ilvl="1">
      <w:start w:val="5"/>
      <w:numFmt w:val="decimal"/>
      <w:lvlText w:val="%1.%2"/>
      <w:lvlJc w:val="left"/>
      <w:pPr>
        <w:ind w:left="991" w:hanging="327"/>
        <w:jc w:val="left"/>
      </w:pPr>
      <w:rPr>
        <w:rFonts w:ascii="Times New Roman" w:eastAsia="Times New Roman" w:hAnsi="Times New Roman" w:cs="Times New Roman" w:hint="default"/>
        <w:b/>
        <w:bCs/>
        <w:i w:val="0"/>
        <w:iCs w:val="0"/>
        <w:spacing w:val="-1"/>
        <w:w w:val="100"/>
        <w:sz w:val="21"/>
        <w:szCs w:val="21"/>
        <w:lang w:val="en-US" w:eastAsia="en-US" w:bidi="ar-SA"/>
      </w:rPr>
    </w:lvl>
    <w:lvl w:ilvl="2">
      <w:start w:val="1"/>
      <w:numFmt w:val="decimal"/>
      <w:lvlText w:val="%1.%2.%3"/>
      <w:lvlJc w:val="left"/>
      <w:pPr>
        <w:ind w:left="156" w:hanging="595"/>
        <w:jc w:val="left"/>
      </w:pPr>
      <w:rPr>
        <w:rFonts w:ascii="Times New Roman" w:eastAsia="Times New Roman" w:hAnsi="Times New Roman" w:cs="Times New Roman" w:hint="default"/>
        <w:b/>
        <w:bCs/>
        <w:i w:val="0"/>
        <w:iCs w:val="0"/>
        <w:spacing w:val="-1"/>
        <w:w w:val="100"/>
        <w:sz w:val="21"/>
        <w:szCs w:val="21"/>
        <w:lang w:val="en-US" w:eastAsia="en-US" w:bidi="ar-SA"/>
      </w:rPr>
    </w:lvl>
    <w:lvl w:ilvl="3">
      <w:numFmt w:val="bullet"/>
      <w:lvlText w:val="•"/>
      <w:lvlJc w:val="left"/>
      <w:pPr>
        <w:ind w:left="2347" w:hanging="595"/>
      </w:pPr>
      <w:rPr>
        <w:rFonts w:hint="default"/>
        <w:lang w:val="en-US" w:eastAsia="en-US" w:bidi="ar-SA"/>
      </w:rPr>
    </w:lvl>
    <w:lvl w:ilvl="4">
      <w:numFmt w:val="bullet"/>
      <w:lvlText w:val="•"/>
      <w:lvlJc w:val="left"/>
      <w:pPr>
        <w:ind w:left="3435" w:hanging="595"/>
      </w:pPr>
      <w:rPr>
        <w:rFonts w:hint="default"/>
        <w:lang w:val="en-US" w:eastAsia="en-US" w:bidi="ar-SA"/>
      </w:rPr>
    </w:lvl>
    <w:lvl w:ilvl="5">
      <w:numFmt w:val="bullet"/>
      <w:lvlText w:val="•"/>
      <w:lvlJc w:val="left"/>
      <w:pPr>
        <w:ind w:left="4522" w:hanging="595"/>
      </w:pPr>
      <w:rPr>
        <w:rFonts w:hint="default"/>
        <w:lang w:val="en-US" w:eastAsia="en-US" w:bidi="ar-SA"/>
      </w:rPr>
    </w:lvl>
    <w:lvl w:ilvl="6">
      <w:numFmt w:val="bullet"/>
      <w:lvlText w:val="•"/>
      <w:lvlJc w:val="left"/>
      <w:pPr>
        <w:ind w:left="5610" w:hanging="595"/>
      </w:pPr>
      <w:rPr>
        <w:rFonts w:hint="default"/>
        <w:lang w:val="en-US" w:eastAsia="en-US" w:bidi="ar-SA"/>
      </w:rPr>
    </w:lvl>
    <w:lvl w:ilvl="7">
      <w:numFmt w:val="bullet"/>
      <w:lvlText w:val="•"/>
      <w:lvlJc w:val="left"/>
      <w:pPr>
        <w:ind w:left="6697" w:hanging="595"/>
      </w:pPr>
      <w:rPr>
        <w:rFonts w:hint="default"/>
        <w:lang w:val="en-US" w:eastAsia="en-US" w:bidi="ar-SA"/>
      </w:rPr>
    </w:lvl>
    <w:lvl w:ilvl="8">
      <w:numFmt w:val="bullet"/>
      <w:lvlText w:val="•"/>
      <w:lvlJc w:val="left"/>
      <w:pPr>
        <w:ind w:left="7785" w:hanging="595"/>
      </w:pPr>
      <w:rPr>
        <w:rFonts w:hint="default"/>
        <w:lang w:val="en-US" w:eastAsia="en-US" w:bidi="ar-SA"/>
      </w:rPr>
    </w:lvl>
  </w:abstractNum>
  <w:abstractNum w:abstractNumId="95" w15:restartNumberingAfterBreak="0">
    <w:nsid w:val="41093C43"/>
    <w:multiLevelType w:val="hybridMultilevel"/>
    <w:tmpl w:val="20387328"/>
    <w:lvl w:ilvl="0" w:tplc="2A6CDBE6">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BEA4218E">
      <w:numFmt w:val="bullet"/>
      <w:lvlText w:val="•"/>
      <w:lvlJc w:val="left"/>
      <w:pPr>
        <w:ind w:left="2058" w:hanging="512"/>
      </w:pPr>
      <w:rPr>
        <w:rFonts w:hint="default"/>
        <w:lang w:val="en-US" w:eastAsia="en-US" w:bidi="ar-SA"/>
      </w:rPr>
    </w:lvl>
    <w:lvl w:ilvl="2" w:tplc="AD681B18">
      <w:numFmt w:val="bullet"/>
      <w:lvlText w:val="•"/>
      <w:lvlJc w:val="left"/>
      <w:pPr>
        <w:ind w:left="2936" w:hanging="512"/>
      </w:pPr>
      <w:rPr>
        <w:rFonts w:hint="default"/>
        <w:lang w:val="en-US" w:eastAsia="en-US" w:bidi="ar-SA"/>
      </w:rPr>
    </w:lvl>
    <w:lvl w:ilvl="3" w:tplc="E42AB4E2">
      <w:numFmt w:val="bullet"/>
      <w:lvlText w:val="•"/>
      <w:lvlJc w:val="left"/>
      <w:pPr>
        <w:ind w:left="3814" w:hanging="512"/>
      </w:pPr>
      <w:rPr>
        <w:rFonts w:hint="default"/>
        <w:lang w:val="en-US" w:eastAsia="en-US" w:bidi="ar-SA"/>
      </w:rPr>
    </w:lvl>
    <w:lvl w:ilvl="4" w:tplc="E9840844">
      <w:numFmt w:val="bullet"/>
      <w:lvlText w:val="•"/>
      <w:lvlJc w:val="left"/>
      <w:pPr>
        <w:ind w:left="4692" w:hanging="512"/>
      </w:pPr>
      <w:rPr>
        <w:rFonts w:hint="default"/>
        <w:lang w:val="en-US" w:eastAsia="en-US" w:bidi="ar-SA"/>
      </w:rPr>
    </w:lvl>
    <w:lvl w:ilvl="5" w:tplc="9B848616">
      <w:numFmt w:val="bullet"/>
      <w:lvlText w:val="•"/>
      <w:lvlJc w:val="left"/>
      <w:pPr>
        <w:ind w:left="5570" w:hanging="512"/>
      </w:pPr>
      <w:rPr>
        <w:rFonts w:hint="default"/>
        <w:lang w:val="en-US" w:eastAsia="en-US" w:bidi="ar-SA"/>
      </w:rPr>
    </w:lvl>
    <w:lvl w:ilvl="6" w:tplc="6C127AC6">
      <w:numFmt w:val="bullet"/>
      <w:lvlText w:val="•"/>
      <w:lvlJc w:val="left"/>
      <w:pPr>
        <w:ind w:left="6448" w:hanging="512"/>
      </w:pPr>
      <w:rPr>
        <w:rFonts w:hint="default"/>
        <w:lang w:val="en-US" w:eastAsia="en-US" w:bidi="ar-SA"/>
      </w:rPr>
    </w:lvl>
    <w:lvl w:ilvl="7" w:tplc="7D9C5E76">
      <w:numFmt w:val="bullet"/>
      <w:lvlText w:val="•"/>
      <w:lvlJc w:val="left"/>
      <w:pPr>
        <w:ind w:left="7326" w:hanging="512"/>
      </w:pPr>
      <w:rPr>
        <w:rFonts w:hint="default"/>
        <w:lang w:val="en-US" w:eastAsia="en-US" w:bidi="ar-SA"/>
      </w:rPr>
    </w:lvl>
    <w:lvl w:ilvl="8" w:tplc="35D80C0C">
      <w:numFmt w:val="bullet"/>
      <w:lvlText w:val="•"/>
      <w:lvlJc w:val="left"/>
      <w:pPr>
        <w:ind w:left="8204" w:hanging="512"/>
      </w:pPr>
      <w:rPr>
        <w:rFonts w:hint="default"/>
        <w:lang w:val="en-US" w:eastAsia="en-US" w:bidi="ar-SA"/>
      </w:rPr>
    </w:lvl>
  </w:abstractNum>
  <w:abstractNum w:abstractNumId="96" w15:restartNumberingAfterBreak="0">
    <w:nsid w:val="41231C6E"/>
    <w:multiLevelType w:val="hybridMultilevel"/>
    <w:tmpl w:val="ADE016F6"/>
    <w:lvl w:ilvl="0" w:tplc="42FADB04">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D61EDB70">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E494AF2E">
      <w:numFmt w:val="bullet"/>
      <w:lvlText w:val="•"/>
      <w:lvlJc w:val="left"/>
      <w:pPr>
        <w:ind w:left="2600" w:hanging="512"/>
      </w:pPr>
      <w:rPr>
        <w:rFonts w:hint="default"/>
        <w:lang w:val="en-US" w:eastAsia="en-US" w:bidi="ar-SA"/>
      </w:rPr>
    </w:lvl>
    <w:lvl w:ilvl="3" w:tplc="152819C0">
      <w:numFmt w:val="bullet"/>
      <w:lvlText w:val="•"/>
      <w:lvlJc w:val="left"/>
      <w:pPr>
        <w:ind w:left="3520" w:hanging="512"/>
      </w:pPr>
      <w:rPr>
        <w:rFonts w:hint="default"/>
        <w:lang w:val="en-US" w:eastAsia="en-US" w:bidi="ar-SA"/>
      </w:rPr>
    </w:lvl>
    <w:lvl w:ilvl="4" w:tplc="19A2BEFE">
      <w:numFmt w:val="bullet"/>
      <w:lvlText w:val="•"/>
      <w:lvlJc w:val="left"/>
      <w:pPr>
        <w:ind w:left="4440" w:hanging="512"/>
      </w:pPr>
      <w:rPr>
        <w:rFonts w:hint="default"/>
        <w:lang w:val="en-US" w:eastAsia="en-US" w:bidi="ar-SA"/>
      </w:rPr>
    </w:lvl>
    <w:lvl w:ilvl="5" w:tplc="8C1EC600">
      <w:numFmt w:val="bullet"/>
      <w:lvlText w:val="•"/>
      <w:lvlJc w:val="left"/>
      <w:pPr>
        <w:ind w:left="5360" w:hanging="512"/>
      </w:pPr>
      <w:rPr>
        <w:rFonts w:hint="default"/>
        <w:lang w:val="en-US" w:eastAsia="en-US" w:bidi="ar-SA"/>
      </w:rPr>
    </w:lvl>
    <w:lvl w:ilvl="6" w:tplc="72B64B44">
      <w:numFmt w:val="bullet"/>
      <w:lvlText w:val="•"/>
      <w:lvlJc w:val="left"/>
      <w:pPr>
        <w:ind w:left="6280" w:hanging="512"/>
      </w:pPr>
      <w:rPr>
        <w:rFonts w:hint="default"/>
        <w:lang w:val="en-US" w:eastAsia="en-US" w:bidi="ar-SA"/>
      </w:rPr>
    </w:lvl>
    <w:lvl w:ilvl="7" w:tplc="FC18A952">
      <w:numFmt w:val="bullet"/>
      <w:lvlText w:val="•"/>
      <w:lvlJc w:val="left"/>
      <w:pPr>
        <w:ind w:left="7200" w:hanging="512"/>
      </w:pPr>
      <w:rPr>
        <w:rFonts w:hint="default"/>
        <w:lang w:val="en-US" w:eastAsia="en-US" w:bidi="ar-SA"/>
      </w:rPr>
    </w:lvl>
    <w:lvl w:ilvl="8" w:tplc="1CCADBA6">
      <w:numFmt w:val="bullet"/>
      <w:lvlText w:val="•"/>
      <w:lvlJc w:val="left"/>
      <w:pPr>
        <w:ind w:left="8120" w:hanging="512"/>
      </w:pPr>
      <w:rPr>
        <w:rFonts w:hint="default"/>
        <w:lang w:val="en-US" w:eastAsia="en-US" w:bidi="ar-SA"/>
      </w:rPr>
    </w:lvl>
  </w:abstractNum>
  <w:abstractNum w:abstractNumId="97" w15:restartNumberingAfterBreak="0">
    <w:nsid w:val="42003B35"/>
    <w:multiLevelType w:val="hybridMultilevel"/>
    <w:tmpl w:val="6304EEF8"/>
    <w:lvl w:ilvl="0" w:tplc="5FB877B4">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4"/>
        <w:sz w:val="21"/>
        <w:szCs w:val="21"/>
        <w:lang w:val="en-US" w:eastAsia="en-US" w:bidi="ar-SA"/>
      </w:rPr>
    </w:lvl>
    <w:lvl w:ilvl="1" w:tplc="9EE67DD6">
      <w:numFmt w:val="bullet"/>
      <w:lvlText w:val="•"/>
      <w:lvlJc w:val="left"/>
      <w:pPr>
        <w:ind w:left="2058" w:hanging="512"/>
      </w:pPr>
      <w:rPr>
        <w:rFonts w:hint="default"/>
        <w:lang w:val="en-US" w:eastAsia="en-US" w:bidi="ar-SA"/>
      </w:rPr>
    </w:lvl>
    <w:lvl w:ilvl="2" w:tplc="06F8C1D2">
      <w:numFmt w:val="bullet"/>
      <w:lvlText w:val="•"/>
      <w:lvlJc w:val="left"/>
      <w:pPr>
        <w:ind w:left="2936" w:hanging="512"/>
      </w:pPr>
      <w:rPr>
        <w:rFonts w:hint="default"/>
        <w:lang w:val="en-US" w:eastAsia="en-US" w:bidi="ar-SA"/>
      </w:rPr>
    </w:lvl>
    <w:lvl w:ilvl="3" w:tplc="4E1E5B2A">
      <w:numFmt w:val="bullet"/>
      <w:lvlText w:val="•"/>
      <w:lvlJc w:val="left"/>
      <w:pPr>
        <w:ind w:left="3814" w:hanging="512"/>
      </w:pPr>
      <w:rPr>
        <w:rFonts w:hint="default"/>
        <w:lang w:val="en-US" w:eastAsia="en-US" w:bidi="ar-SA"/>
      </w:rPr>
    </w:lvl>
    <w:lvl w:ilvl="4" w:tplc="E51C20EE">
      <w:numFmt w:val="bullet"/>
      <w:lvlText w:val="•"/>
      <w:lvlJc w:val="left"/>
      <w:pPr>
        <w:ind w:left="4692" w:hanging="512"/>
      </w:pPr>
      <w:rPr>
        <w:rFonts w:hint="default"/>
        <w:lang w:val="en-US" w:eastAsia="en-US" w:bidi="ar-SA"/>
      </w:rPr>
    </w:lvl>
    <w:lvl w:ilvl="5" w:tplc="D4185D02">
      <w:numFmt w:val="bullet"/>
      <w:lvlText w:val="•"/>
      <w:lvlJc w:val="left"/>
      <w:pPr>
        <w:ind w:left="5570" w:hanging="512"/>
      </w:pPr>
      <w:rPr>
        <w:rFonts w:hint="default"/>
        <w:lang w:val="en-US" w:eastAsia="en-US" w:bidi="ar-SA"/>
      </w:rPr>
    </w:lvl>
    <w:lvl w:ilvl="6" w:tplc="91D05C04">
      <w:numFmt w:val="bullet"/>
      <w:lvlText w:val="•"/>
      <w:lvlJc w:val="left"/>
      <w:pPr>
        <w:ind w:left="6448" w:hanging="512"/>
      </w:pPr>
      <w:rPr>
        <w:rFonts w:hint="default"/>
        <w:lang w:val="en-US" w:eastAsia="en-US" w:bidi="ar-SA"/>
      </w:rPr>
    </w:lvl>
    <w:lvl w:ilvl="7" w:tplc="811C9928">
      <w:numFmt w:val="bullet"/>
      <w:lvlText w:val="•"/>
      <w:lvlJc w:val="left"/>
      <w:pPr>
        <w:ind w:left="7326" w:hanging="512"/>
      </w:pPr>
      <w:rPr>
        <w:rFonts w:hint="default"/>
        <w:lang w:val="en-US" w:eastAsia="en-US" w:bidi="ar-SA"/>
      </w:rPr>
    </w:lvl>
    <w:lvl w:ilvl="8" w:tplc="38104002">
      <w:numFmt w:val="bullet"/>
      <w:lvlText w:val="•"/>
      <w:lvlJc w:val="left"/>
      <w:pPr>
        <w:ind w:left="8204" w:hanging="512"/>
      </w:pPr>
      <w:rPr>
        <w:rFonts w:hint="default"/>
        <w:lang w:val="en-US" w:eastAsia="en-US" w:bidi="ar-SA"/>
      </w:rPr>
    </w:lvl>
  </w:abstractNum>
  <w:abstractNum w:abstractNumId="98" w15:restartNumberingAfterBreak="0">
    <w:nsid w:val="426C6B87"/>
    <w:multiLevelType w:val="hybridMultilevel"/>
    <w:tmpl w:val="B3C89DF6"/>
    <w:lvl w:ilvl="0" w:tplc="5760576E">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94D64020">
      <w:numFmt w:val="bullet"/>
      <w:lvlText w:val="•"/>
      <w:lvlJc w:val="left"/>
      <w:pPr>
        <w:ind w:left="2058" w:hanging="512"/>
      </w:pPr>
      <w:rPr>
        <w:rFonts w:hint="default"/>
        <w:lang w:val="en-US" w:eastAsia="en-US" w:bidi="ar-SA"/>
      </w:rPr>
    </w:lvl>
    <w:lvl w:ilvl="2" w:tplc="6F326592">
      <w:numFmt w:val="bullet"/>
      <w:lvlText w:val="•"/>
      <w:lvlJc w:val="left"/>
      <w:pPr>
        <w:ind w:left="2936" w:hanging="512"/>
      </w:pPr>
      <w:rPr>
        <w:rFonts w:hint="default"/>
        <w:lang w:val="en-US" w:eastAsia="en-US" w:bidi="ar-SA"/>
      </w:rPr>
    </w:lvl>
    <w:lvl w:ilvl="3" w:tplc="07547A48">
      <w:numFmt w:val="bullet"/>
      <w:lvlText w:val="•"/>
      <w:lvlJc w:val="left"/>
      <w:pPr>
        <w:ind w:left="3814" w:hanging="512"/>
      </w:pPr>
      <w:rPr>
        <w:rFonts w:hint="default"/>
        <w:lang w:val="en-US" w:eastAsia="en-US" w:bidi="ar-SA"/>
      </w:rPr>
    </w:lvl>
    <w:lvl w:ilvl="4" w:tplc="BA6C6C94">
      <w:numFmt w:val="bullet"/>
      <w:lvlText w:val="•"/>
      <w:lvlJc w:val="left"/>
      <w:pPr>
        <w:ind w:left="4692" w:hanging="512"/>
      </w:pPr>
      <w:rPr>
        <w:rFonts w:hint="default"/>
        <w:lang w:val="en-US" w:eastAsia="en-US" w:bidi="ar-SA"/>
      </w:rPr>
    </w:lvl>
    <w:lvl w:ilvl="5" w:tplc="0BA4E968">
      <w:numFmt w:val="bullet"/>
      <w:lvlText w:val="•"/>
      <w:lvlJc w:val="left"/>
      <w:pPr>
        <w:ind w:left="5570" w:hanging="512"/>
      </w:pPr>
      <w:rPr>
        <w:rFonts w:hint="default"/>
        <w:lang w:val="en-US" w:eastAsia="en-US" w:bidi="ar-SA"/>
      </w:rPr>
    </w:lvl>
    <w:lvl w:ilvl="6" w:tplc="EF2ACD62">
      <w:numFmt w:val="bullet"/>
      <w:lvlText w:val="•"/>
      <w:lvlJc w:val="left"/>
      <w:pPr>
        <w:ind w:left="6448" w:hanging="512"/>
      </w:pPr>
      <w:rPr>
        <w:rFonts w:hint="default"/>
        <w:lang w:val="en-US" w:eastAsia="en-US" w:bidi="ar-SA"/>
      </w:rPr>
    </w:lvl>
    <w:lvl w:ilvl="7" w:tplc="D3E45B0C">
      <w:numFmt w:val="bullet"/>
      <w:lvlText w:val="•"/>
      <w:lvlJc w:val="left"/>
      <w:pPr>
        <w:ind w:left="7326" w:hanging="512"/>
      </w:pPr>
      <w:rPr>
        <w:rFonts w:hint="default"/>
        <w:lang w:val="en-US" w:eastAsia="en-US" w:bidi="ar-SA"/>
      </w:rPr>
    </w:lvl>
    <w:lvl w:ilvl="8" w:tplc="4FDADEB8">
      <w:numFmt w:val="bullet"/>
      <w:lvlText w:val="•"/>
      <w:lvlJc w:val="left"/>
      <w:pPr>
        <w:ind w:left="8204" w:hanging="512"/>
      </w:pPr>
      <w:rPr>
        <w:rFonts w:hint="default"/>
        <w:lang w:val="en-US" w:eastAsia="en-US" w:bidi="ar-SA"/>
      </w:rPr>
    </w:lvl>
  </w:abstractNum>
  <w:abstractNum w:abstractNumId="99" w15:restartNumberingAfterBreak="0">
    <w:nsid w:val="42853D3F"/>
    <w:multiLevelType w:val="multilevel"/>
    <w:tmpl w:val="C3D679D8"/>
    <w:lvl w:ilvl="0">
      <w:start w:val="8"/>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100" w15:restartNumberingAfterBreak="0">
    <w:nsid w:val="4298017C"/>
    <w:multiLevelType w:val="hybridMultilevel"/>
    <w:tmpl w:val="1E9EFFA6"/>
    <w:lvl w:ilvl="0" w:tplc="47D07F92">
      <w:start w:val="1"/>
      <w:numFmt w:val="lowerRoman"/>
      <w:lvlText w:val="(%1)"/>
      <w:lvlJc w:val="left"/>
      <w:pPr>
        <w:ind w:left="1178"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73200788">
      <w:numFmt w:val="bullet"/>
      <w:lvlText w:val="•"/>
      <w:lvlJc w:val="left"/>
      <w:pPr>
        <w:ind w:left="2058" w:hanging="514"/>
      </w:pPr>
      <w:rPr>
        <w:rFonts w:hint="default"/>
        <w:lang w:val="en-US" w:eastAsia="en-US" w:bidi="ar-SA"/>
      </w:rPr>
    </w:lvl>
    <w:lvl w:ilvl="2" w:tplc="2F2E581C">
      <w:numFmt w:val="bullet"/>
      <w:lvlText w:val="•"/>
      <w:lvlJc w:val="left"/>
      <w:pPr>
        <w:ind w:left="2936" w:hanging="514"/>
      </w:pPr>
      <w:rPr>
        <w:rFonts w:hint="default"/>
        <w:lang w:val="en-US" w:eastAsia="en-US" w:bidi="ar-SA"/>
      </w:rPr>
    </w:lvl>
    <w:lvl w:ilvl="3" w:tplc="BE02E612">
      <w:numFmt w:val="bullet"/>
      <w:lvlText w:val="•"/>
      <w:lvlJc w:val="left"/>
      <w:pPr>
        <w:ind w:left="3814" w:hanging="514"/>
      </w:pPr>
      <w:rPr>
        <w:rFonts w:hint="default"/>
        <w:lang w:val="en-US" w:eastAsia="en-US" w:bidi="ar-SA"/>
      </w:rPr>
    </w:lvl>
    <w:lvl w:ilvl="4" w:tplc="084814F2">
      <w:numFmt w:val="bullet"/>
      <w:lvlText w:val="•"/>
      <w:lvlJc w:val="left"/>
      <w:pPr>
        <w:ind w:left="4692" w:hanging="514"/>
      </w:pPr>
      <w:rPr>
        <w:rFonts w:hint="default"/>
        <w:lang w:val="en-US" w:eastAsia="en-US" w:bidi="ar-SA"/>
      </w:rPr>
    </w:lvl>
    <w:lvl w:ilvl="5" w:tplc="CF8A65E6">
      <w:numFmt w:val="bullet"/>
      <w:lvlText w:val="•"/>
      <w:lvlJc w:val="left"/>
      <w:pPr>
        <w:ind w:left="5570" w:hanging="514"/>
      </w:pPr>
      <w:rPr>
        <w:rFonts w:hint="default"/>
        <w:lang w:val="en-US" w:eastAsia="en-US" w:bidi="ar-SA"/>
      </w:rPr>
    </w:lvl>
    <w:lvl w:ilvl="6" w:tplc="89AC02AA">
      <w:numFmt w:val="bullet"/>
      <w:lvlText w:val="•"/>
      <w:lvlJc w:val="left"/>
      <w:pPr>
        <w:ind w:left="6448" w:hanging="514"/>
      </w:pPr>
      <w:rPr>
        <w:rFonts w:hint="default"/>
        <w:lang w:val="en-US" w:eastAsia="en-US" w:bidi="ar-SA"/>
      </w:rPr>
    </w:lvl>
    <w:lvl w:ilvl="7" w:tplc="9F12EEC0">
      <w:numFmt w:val="bullet"/>
      <w:lvlText w:val="•"/>
      <w:lvlJc w:val="left"/>
      <w:pPr>
        <w:ind w:left="7326" w:hanging="514"/>
      </w:pPr>
      <w:rPr>
        <w:rFonts w:hint="default"/>
        <w:lang w:val="en-US" w:eastAsia="en-US" w:bidi="ar-SA"/>
      </w:rPr>
    </w:lvl>
    <w:lvl w:ilvl="8" w:tplc="BC92D09C">
      <w:numFmt w:val="bullet"/>
      <w:lvlText w:val="•"/>
      <w:lvlJc w:val="left"/>
      <w:pPr>
        <w:ind w:left="8204" w:hanging="514"/>
      </w:pPr>
      <w:rPr>
        <w:rFonts w:hint="default"/>
        <w:lang w:val="en-US" w:eastAsia="en-US" w:bidi="ar-SA"/>
      </w:rPr>
    </w:lvl>
  </w:abstractNum>
  <w:abstractNum w:abstractNumId="101" w15:restartNumberingAfterBreak="0">
    <w:nsid w:val="42CF51FE"/>
    <w:multiLevelType w:val="hybridMultilevel"/>
    <w:tmpl w:val="97A41548"/>
    <w:lvl w:ilvl="0" w:tplc="CA3006A6">
      <w:start w:val="1"/>
      <w:numFmt w:val="lowerRoman"/>
      <w:lvlText w:val="(%1)"/>
      <w:lvlJc w:val="left"/>
      <w:pPr>
        <w:ind w:left="511" w:hanging="512"/>
        <w:jc w:val="right"/>
      </w:pPr>
      <w:rPr>
        <w:rFonts w:ascii="Times New Roman" w:eastAsia="Times New Roman" w:hAnsi="Times New Roman" w:cs="Times New Roman" w:hint="default"/>
        <w:b w:val="0"/>
        <w:bCs w:val="0"/>
        <w:i w:val="0"/>
        <w:iCs w:val="0"/>
        <w:spacing w:val="-2"/>
        <w:w w:val="99"/>
        <w:sz w:val="21"/>
        <w:szCs w:val="21"/>
        <w:lang w:val="en-US" w:eastAsia="en-US" w:bidi="ar-SA"/>
      </w:rPr>
    </w:lvl>
    <w:lvl w:ilvl="1" w:tplc="7DD60DB6">
      <w:numFmt w:val="bullet"/>
      <w:lvlText w:val="•"/>
      <w:lvlJc w:val="left"/>
      <w:pPr>
        <w:ind w:left="1397" w:hanging="512"/>
      </w:pPr>
      <w:rPr>
        <w:rFonts w:hint="default"/>
        <w:lang w:val="en-US" w:eastAsia="en-US" w:bidi="ar-SA"/>
      </w:rPr>
    </w:lvl>
    <w:lvl w:ilvl="2" w:tplc="5A3419BE">
      <w:numFmt w:val="bullet"/>
      <w:lvlText w:val="•"/>
      <w:lvlJc w:val="left"/>
      <w:pPr>
        <w:ind w:left="2275" w:hanging="512"/>
      </w:pPr>
      <w:rPr>
        <w:rFonts w:hint="default"/>
        <w:lang w:val="en-US" w:eastAsia="en-US" w:bidi="ar-SA"/>
      </w:rPr>
    </w:lvl>
    <w:lvl w:ilvl="3" w:tplc="EF6EFFAA">
      <w:numFmt w:val="bullet"/>
      <w:lvlText w:val="•"/>
      <w:lvlJc w:val="left"/>
      <w:pPr>
        <w:ind w:left="3152" w:hanging="512"/>
      </w:pPr>
      <w:rPr>
        <w:rFonts w:hint="default"/>
        <w:lang w:val="en-US" w:eastAsia="en-US" w:bidi="ar-SA"/>
      </w:rPr>
    </w:lvl>
    <w:lvl w:ilvl="4" w:tplc="C8D4E94C">
      <w:numFmt w:val="bullet"/>
      <w:lvlText w:val="•"/>
      <w:lvlJc w:val="left"/>
      <w:pPr>
        <w:ind w:left="4030" w:hanging="512"/>
      </w:pPr>
      <w:rPr>
        <w:rFonts w:hint="default"/>
        <w:lang w:val="en-US" w:eastAsia="en-US" w:bidi="ar-SA"/>
      </w:rPr>
    </w:lvl>
    <w:lvl w:ilvl="5" w:tplc="8BD04182">
      <w:numFmt w:val="bullet"/>
      <w:lvlText w:val="•"/>
      <w:lvlJc w:val="left"/>
      <w:pPr>
        <w:ind w:left="4907" w:hanging="512"/>
      </w:pPr>
      <w:rPr>
        <w:rFonts w:hint="default"/>
        <w:lang w:val="en-US" w:eastAsia="en-US" w:bidi="ar-SA"/>
      </w:rPr>
    </w:lvl>
    <w:lvl w:ilvl="6" w:tplc="AB4E7EE6">
      <w:numFmt w:val="bullet"/>
      <w:lvlText w:val="•"/>
      <w:lvlJc w:val="left"/>
      <w:pPr>
        <w:ind w:left="5785" w:hanging="512"/>
      </w:pPr>
      <w:rPr>
        <w:rFonts w:hint="default"/>
        <w:lang w:val="en-US" w:eastAsia="en-US" w:bidi="ar-SA"/>
      </w:rPr>
    </w:lvl>
    <w:lvl w:ilvl="7" w:tplc="BB66CA30">
      <w:numFmt w:val="bullet"/>
      <w:lvlText w:val="•"/>
      <w:lvlJc w:val="left"/>
      <w:pPr>
        <w:ind w:left="6662" w:hanging="512"/>
      </w:pPr>
      <w:rPr>
        <w:rFonts w:hint="default"/>
        <w:lang w:val="en-US" w:eastAsia="en-US" w:bidi="ar-SA"/>
      </w:rPr>
    </w:lvl>
    <w:lvl w:ilvl="8" w:tplc="447A622C">
      <w:numFmt w:val="bullet"/>
      <w:lvlText w:val="•"/>
      <w:lvlJc w:val="left"/>
      <w:pPr>
        <w:ind w:left="7540" w:hanging="512"/>
      </w:pPr>
      <w:rPr>
        <w:rFonts w:hint="default"/>
        <w:lang w:val="en-US" w:eastAsia="en-US" w:bidi="ar-SA"/>
      </w:rPr>
    </w:lvl>
  </w:abstractNum>
  <w:abstractNum w:abstractNumId="102" w15:restartNumberingAfterBreak="0">
    <w:nsid w:val="4309612E"/>
    <w:multiLevelType w:val="hybridMultilevel"/>
    <w:tmpl w:val="F8F0A17A"/>
    <w:lvl w:ilvl="0" w:tplc="70E6B212">
      <w:start w:val="1"/>
      <w:numFmt w:val="decimal"/>
      <w:lvlText w:val="%1."/>
      <w:lvlJc w:val="left"/>
      <w:pPr>
        <w:ind w:left="863"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D964689E">
      <w:numFmt w:val="bullet"/>
      <w:lvlText w:val="•"/>
      <w:lvlJc w:val="left"/>
      <w:pPr>
        <w:ind w:left="1770" w:hanging="653"/>
      </w:pPr>
      <w:rPr>
        <w:rFonts w:hint="default"/>
        <w:lang w:val="en-US" w:eastAsia="en-US" w:bidi="ar-SA"/>
      </w:rPr>
    </w:lvl>
    <w:lvl w:ilvl="2" w:tplc="D6AE84B8">
      <w:numFmt w:val="bullet"/>
      <w:lvlText w:val="•"/>
      <w:lvlJc w:val="left"/>
      <w:pPr>
        <w:ind w:left="2680" w:hanging="653"/>
      </w:pPr>
      <w:rPr>
        <w:rFonts w:hint="default"/>
        <w:lang w:val="en-US" w:eastAsia="en-US" w:bidi="ar-SA"/>
      </w:rPr>
    </w:lvl>
    <w:lvl w:ilvl="3" w:tplc="F3D61AFC">
      <w:numFmt w:val="bullet"/>
      <w:lvlText w:val="•"/>
      <w:lvlJc w:val="left"/>
      <w:pPr>
        <w:ind w:left="3590" w:hanging="653"/>
      </w:pPr>
      <w:rPr>
        <w:rFonts w:hint="default"/>
        <w:lang w:val="en-US" w:eastAsia="en-US" w:bidi="ar-SA"/>
      </w:rPr>
    </w:lvl>
    <w:lvl w:ilvl="4" w:tplc="9AFE99C0">
      <w:numFmt w:val="bullet"/>
      <w:lvlText w:val="•"/>
      <w:lvlJc w:val="left"/>
      <w:pPr>
        <w:ind w:left="4500" w:hanging="653"/>
      </w:pPr>
      <w:rPr>
        <w:rFonts w:hint="default"/>
        <w:lang w:val="en-US" w:eastAsia="en-US" w:bidi="ar-SA"/>
      </w:rPr>
    </w:lvl>
    <w:lvl w:ilvl="5" w:tplc="FB883C10">
      <w:numFmt w:val="bullet"/>
      <w:lvlText w:val="•"/>
      <w:lvlJc w:val="left"/>
      <w:pPr>
        <w:ind w:left="5410" w:hanging="653"/>
      </w:pPr>
      <w:rPr>
        <w:rFonts w:hint="default"/>
        <w:lang w:val="en-US" w:eastAsia="en-US" w:bidi="ar-SA"/>
      </w:rPr>
    </w:lvl>
    <w:lvl w:ilvl="6" w:tplc="A1A00488">
      <w:numFmt w:val="bullet"/>
      <w:lvlText w:val="•"/>
      <w:lvlJc w:val="left"/>
      <w:pPr>
        <w:ind w:left="6320" w:hanging="653"/>
      </w:pPr>
      <w:rPr>
        <w:rFonts w:hint="default"/>
        <w:lang w:val="en-US" w:eastAsia="en-US" w:bidi="ar-SA"/>
      </w:rPr>
    </w:lvl>
    <w:lvl w:ilvl="7" w:tplc="42DA27A4">
      <w:numFmt w:val="bullet"/>
      <w:lvlText w:val="•"/>
      <w:lvlJc w:val="left"/>
      <w:pPr>
        <w:ind w:left="7230" w:hanging="653"/>
      </w:pPr>
      <w:rPr>
        <w:rFonts w:hint="default"/>
        <w:lang w:val="en-US" w:eastAsia="en-US" w:bidi="ar-SA"/>
      </w:rPr>
    </w:lvl>
    <w:lvl w:ilvl="8" w:tplc="29F867EC">
      <w:numFmt w:val="bullet"/>
      <w:lvlText w:val="•"/>
      <w:lvlJc w:val="left"/>
      <w:pPr>
        <w:ind w:left="8140" w:hanging="653"/>
      </w:pPr>
      <w:rPr>
        <w:rFonts w:hint="default"/>
        <w:lang w:val="en-US" w:eastAsia="en-US" w:bidi="ar-SA"/>
      </w:rPr>
    </w:lvl>
  </w:abstractNum>
  <w:abstractNum w:abstractNumId="103" w15:restartNumberingAfterBreak="0">
    <w:nsid w:val="431F33B1"/>
    <w:multiLevelType w:val="hybridMultilevel"/>
    <w:tmpl w:val="72EC5326"/>
    <w:lvl w:ilvl="0" w:tplc="3BB88D2A">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FE602F98">
      <w:numFmt w:val="bullet"/>
      <w:lvlText w:val="•"/>
      <w:lvlJc w:val="left"/>
      <w:pPr>
        <w:ind w:left="2058" w:hanging="514"/>
      </w:pPr>
      <w:rPr>
        <w:rFonts w:hint="default"/>
        <w:lang w:val="en-US" w:eastAsia="en-US" w:bidi="ar-SA"/>
      </w:rPr>
    </w:lvl>
    <w:lvl w:ilvl="2" w:tplc="394A5046">
      <w:numFmt w:val="bullet"/>
      <w:lvlText w:val="•"/>
      <w:lvlJc w:val="left"/>
      <w:pPr>
        <w:ind w:left="2936" w:hanging="514"/>
      </w:pPr>
      <w:rPr>
        <w:rFonts w:hint="default"/>
        <w:lang w:val="en-US" w:eastAsia="en-US" w:bidi="ar-SA"/>
      </w:rPr>
    </w:lvl>
    <w:lvl w:ilvl="3" w:tplc="FBB299F4">
      <w:numFmt w:val="bullet"/>
      <w:lvlText w:val="•"/>
      <w:lvlJc w:val="left"/>
      <w:pPr>
        <w:ind w:left="3814" w:hanging="514"/>
      </w:pPr>
      <w:rPr>
        <w:rFonts w:hint="default"/>
        <w:lang w:val="en-US" w:eastAsia="en-US" w:bidi="ar-SA"/>
      </w:rPr>
    </w:lvl>
    <w:lvl w:ilvl="4" w:tplc="B192D7B8">
      <w:numFmt w:val="bullet"/>
      <w:lvlText w:val="•"/>
      <w:lvlJc w:val="left"/>
      <w:pPr>
        <w:ind w:left="4692" w:hanging="514"/>
      </w:pPr>
      <w:rPr>
        <w:rFonts w:hint="default"/>
        <w:lang w:val="en-US" w:eastAsia="en-US" w:bidi="ar-SA"/>
      </w:rPr>
    </w:lvl>
    <w:lvl w:ilvl="5" w:tplc="68867CB2">
      <w:numFmt w:val="bullet"/>
      <w:lvlText w:val="•"/>
      <w:lvlJc w:val="left"/>
      <w:pPr>
        <w:ind w:left="5570" w:hanging="514"/>
      </w:pPr>
      <w:rPr>
        <w:rFonts w:hint="default"/>
        <w:lang w:val="en-US" w:eastAsia="en-US" w:bidi="ar-SA"/>
      </w:rPr>
    </w:lvl>
    <w:lvl w:ilvl="6" w:tplc="5590E38E">
      <w:numFmt w:val="bullet"/>
      <w:lvlText w:val="•"/>
      <w:lvlJc w:val="left"/>
      <w:pPr>
        <w:ind w:left="6448" w:hanging="514"/>
      </w:pPr>
      <w:rPr>
        <w:rFonts w:hint="default"/>
        <w:lang w:val="en-US" w:eastAsia="en-US" w:bidi="ar-SA"/>
      </w:rPr>
    </w:lvl>
    <w:lvl w:ilvl="7" w:tplc="476C902C">
      <w:numFmt w:val="bullet"/>
      <w:lvlText w:val="•"/>
      <w:lvlJc w:val="left"/>
      <w:pPr>
        <w:ind w:left="7326" w:hanging="514"/>
      </w:pPr>
      <w:rPr>
        <w:rFonts w:hint="default"/>
        <w:lang w:val="en-US" w:eastAsia="en-US" w:bidi="ar-SA"/>
      </w:rPr>
    </w:lvl>
    <w:lvl w:ilvl="8" w:tplc="813658A0">
      <w:numFmt w:val="bullet"/>
      <w:lvlText w:val="•"/>
      <w:lvlJc w:val="left"/>
      <w:pPr>
        <w:ind w:left="8204" w:hanging="514"/>
      </w:pPr>
      <w:rPr>
        <w:rFonts w:hint="default"/>
        <w:lang w:val="en-US" w:eastAsia="en-US" w:bidi="ar-SA"/>
      </w:rPr>
    </w:lvl>
  </w:abstractNum>
  <w:abstractNum w:abstractNumId="104" w15:restartNumberingAfterBreak="0">
    <w:nsid w:val="436A7EC7"/>
    <w:multiLevelType w:val="hybridMultilevel"/>
    <w:tmpl w:val="F54E4532"/>
    <w:lvl w:ilvl="0" w:tplc="0EE0F386">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F4A88DC0">
      <w:numFmt w:val="bullet"/>
      <w:lvlText w:val="•"/>
      <w:lvlJc w:val="left"/>
      <w:pPr>
        <w:ind w:left="2058" w:hanging="512"/>
      </w:pPr>
      <w:rPr>
        <w:rFonts w:hint="default"/>
        <w:lang w:val="en-US" w:eastAsia="en-US" w:bidi="ar-SA"/>
      </w:rPr>
    </w:lvl>
    <w:lvl w:ilvl="2" w:tplc="65CEF6C4">
      <w:numFmt w:val="bullet"/>
      <w:lvlText w:val="•"/>
      <w:lvlJc w:val="left"/>
      <w:pPr>
        <w:ind w:left="2936" w:hanging="512"/>
      </w:pPr>
      <w:rPr>
        <w:rFonts w:hint="default"/>
        <w:lang w:val="en-US" w:eastAsia="en-US" w:bidi="ar-SA"/>
      </w:rPr>
    </w:lvl>
    <w:lvl w:ilvl="3" w:tplc="7402FCE2">
      <w:numFmt w:val="bullet"/>
      <w:lvlText w:val="•"/>
      <w:lvlJc w:val="left"/>
      <w:pPr>
        <w:ind w:left="3814" w:hanging="512"/>
      </w:pPr>
      <w:rPr>
        <w:rFonts w:hint="default"/>
        <w:lang w:val="en-US" w:eastAsia="en-US" w:bidi="ar-SA"/>
      </w:rPr>
    </w:lvl>
    <w:lvl w:ilvl="4" w:tplc="1D48AC9A">
      <w:numFmt w:val="bullet"/>
      <w:lvlText w:val="•"/>
      <w:lvlJc w:val="left"/>
      <w:pPr>
        <w:ind w:left="4692" w:hanging="512"/>
      </w:pPr>
      <w:rPr>
        <w:rFonts w:hint="default"/>
        <w:lang w:val="en-US" w:eastAsia="en-US" w:bidi="ar-SA"/>
      </w:rPr>
    </w:lvl>
    <w:lvl w:ilvl="5" w:tplc="0038DF98">
      <w:numFmt w:val="bullet"/>
      <w:lvlText w:val="•"/>
      <w:lvlJc w:val="left"/>
      <w:pPr>
        <w:ind w:left="5570" w:hanging="512"/>
      </w:pPr>
      <w:rPr>
        <w:rFonts w:hint="default"/>
        <w:lang w:val="en-US" w:eastAsia="en-US" w:bidi="ar-SA"/>
      </w:rPr>
    </w:lvl>
    <w:lvl w:ilvl="6" w:tplc="46FCB37E">
      <w:numFmt w:val="bullet"/>
      <w:lvlText w:val="•"/>
      <w:lvlJc w:val="left"/>
      <w:pPr>
        <w:ind w:left="6448" w:hanging="512"/>
      </w:pPr>
      <w:rPr>
        <w:rFonts w:hint="default"/>
        <w:lang w:val="en-US" w:eastAsia="en-US" w:bidi="ar-SA"/>
      </w:rPr>
    </w:lvl>
    <w:lvl w:ilvl="7" w:tplc="555C2774">
      <w:numFmt w:val="bullet"/>
      <w:lvlText w:val="•"/>
      <w:lvlJc w:val="left"/>
      <w:pPr>
        <w:ind w:left="7326" w:hanging="512"/>
      </w:pPr>
      <w:rPr>
        <w:rFonts w:hint="default"/>
        <w:lang w:val="en-US" w:eastAsia="en-US" w:bidi="ar-SA"/>
      </w:rPr>
    </w:lvl>
    <w:lvl w:ilvl="8" w:tplc="13DC4DA0">
      <w:numFmt w:val="bullet"/>
      <w:lvlText w:val="•"/>
      <w:lvlJc w:val="left"/>
      <w:pPr>
        <w:ind w:left="8204" w:hanging="512"/>
      </w:pPr>
      <w:rPr>
        <w:rFonts w:hint="default"/>
        <w:lang w:val="en-US" w:eastAsia="en-US" w:bidi="ar-SA"/>
      </w:rPr>
    </w:lvl>
  </w:abstractNum>
  <w:abstractNum w:abstractNumId="105" w15:restartNumberingAfterBreak="0">
    <w:nsid w:val="44D2617C"/>
    <w:multiLevelType w:val="hybridMultilevel"/>
    <w:tmpl w:val="2B84EF46"/>
    <w:lvl w:ilvl="0" w:tplc="F03EFC30">
      <w:start w:val="5"/>
      <w:numFmt w:val="decimal"/>
      <w:lvlText w:val="%1."/>
      <w:lvlJc w:val="left"/>
      <w:pPr>
        <w:ind w:left="864" w:hanging="653"/>
        <w:jc w:val="right"/>
      </w:pPr>
      <w:rPr>
        <w:rFonts w:hint="default"/>
        <w:spacing w:val="0"/>
        <w:w w:val="100"/>
        <w:lang w:val="en-US" w:eastAsia="en-US" w:bidi="ar-SA"/>
      </w:rPr>
    </w:lvl>
    <w:lvl w:ilvl="1" w:tplc="778A4ABC">
      <w:numFmt w:val="bullet"/>
      <w:lvlText w:val="•"/>
      <w:lvlJc w:val="left"/>
      <w:pPr>
        <w:ind w:left="1770" w:hanging="653"/>
      </w:pPr>
      <w:rPr>
        <w:rFonts w:hint="default"/>
        <w:lang w:val="en-US" w:eastAsia="en-US" w:bidi="ar-SA"/>
      </w:rPr>
    </w:lvl>
    <w:lvl w:ilvl="2" w:tplc="6846D8A6">
      <w:numFmt w:val="bullet"/>
      <w:lvlText w:val="•"/>
      <w:lvlJc w:val="left"/>
      <w:pPr>
        <w:ind w:left="2680" w:hanging="653"/>
      </w:pPr>
      <w:rPr>
        <w:rFonts w:hint="default"/>
        <w:lang w:val="en-US" w:eastAsia="en-US" w:bidi="ar-SA"/>
      </w:rPr>
    </w:lvl>
    <w:lvl w:ilvl="3" w:tplc="E4866E5C">
      <w:numFmt w:val="bullet"/>
      <w:lvlText w:val="•"/>
      <w:lvlJc w:val="left"/>
      <w:pPr>
        <w:ind w:left="3590" w:hanging="653"/>
      </w:pPr>
      <w:rPr>
        <w:rFonts w:hint="default"/>
        <w:lang w:val="en-US" w:eastAsia="en-US" w:bidi="ar-SA"/>
      </w:rPr>
    </w:lvl>
    <w:lvl w:ilvl="4" w:tplc="5966F128">
      <w:numFmt w:val="bullet"/>
      <w:lvlText w:val="•"/>
      <w:lvlJc w:val="left"/>
      <w:pPr>
        <w:ind w:left="4500" w:hanging="653"/>
      </w:pPr>
      <w:rPr>
        <w:rFonts w:hint="default"/>
        <w:lang w:val="en-US" w:eastAsia="en-US" w:bidi="ar-SA"/>
      </w:rPr>
    </w:lvl>
    <w:lvl w:ilvl="5" w:tplc="2826991A">
      <w:numFmt w:val="bullet"/>
      <w:lvlText w:val="•"/>
      <w:lvlJc w:val="left"/>
      <w:pPr>
        <w:ind w:left="5410" w:hanging="653"/>
      </w:pPr>
      <w:rPr>
        <w:rFonts w:hint="default"/>
        <w:lang w:val="en-US" w:eastAsia="en-US" w:bidi="ar-SA"/>
      </w:rPr>
    </w:lvl>
    <w:lvl w:ilvl="6" w:tplc="1DEEA17A">
      <w:numFmt w:val="bullet"/>
      <w:lvlText w:val="•"/>
      <w:lvlJc w:val="left"/>
      <w:pPr>
        <w:ind w:left="6320" w:hanging="653"/>
      </w:pPr>
      <w:rPr>
        <w:rFonts w:hint="default"/>
        <w:lang w:val="en-US" w:eastAsia="en-US" w:bidi="ar-SA"/>
      </w:rPr>
    </w:lvl>
    <w:lvl w:ilvl="7" w:tplc="4D7A8FDA">
      <w:numFmt w:val="bullet"/>
      <w:lvlText w:val="•"/>
      <w:lvlJc w:val="left"/>
      <w:pPr>
        <w:ind w:left="7230" w:hanging="653"/>
      </w:pPr>
      <w:rPr>
        <w:rFonts w:hint="default"/>
        <w:lang w:val="en-US" w:eastAsia="en-US" w:bidi="ar-SA"/>
      </w:rPr>
    </w:lvl>
    <w:lvl w:ilvl="8" w:tplc="2592C920">
      <w:numFmt w:val="bullet"/>
      <w:lvlText w:val="•"/>
      <w:lvlJc w:val="left"/>
      <w:pPr>
        <w:ind w:left="8140" w:hanging="653"/>
      </w:pPr>
      <w:rPr>
        <w:rFonts w:hint="default"/>
        <w:lang w:val="en-US" w:eastAsia="en-US" w:bidi="ar-SA"/>
      </w:rPr>
    </w:lvl>
  </w:abstractNum>
  <w:abstractNum w:abstractNumId="106" w15:restartNumberingAfterBreak="0">
    <w:nsid w:val="455768E6"/>
    <w:multiLevelType w:val="hybridMultilevel"/>
    <w:tmpl w:val="008EBBEE"/>
    <w:lvl w:ilvl="0" w:tplc="0FEAD998">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5D5AB358">
      <w:numFmt w:val="bullet"/>
      <w:lvlText w:val="•"/>
      <w:lvlJc w:val="left"/>
      <w:pPr>
        <w:ind w:left="2058" w:hanging="514"/>
      </w:pPr>
      <w:rPr>
        <w:rFonts w:hint="default"/>
        <w:lang w:val="en-US" w:eastAsia="en-US" w:bidi="ar-SA"/>
      </w:rPr>
    </w:lvl>
    <w:lvl w:ilvl="2" w:tplc="C74C4518">
      <w:numFmt w:val="bullet"/>
      <w:lvlText w:val="•"/>
      <w:lvlJc w:val="left"/>
      <w:pPr>
        <w:ind w:left="2936" w:hanging="514"/>
      </w:pPr>
      <w:rPr>
        <w:rFonts w:hint="default"/>
        <w:lang w:val="en-US" w:eastAsia="en-US" w:bidi="ar-SA"/>
      </w:rPr>
    </w:lvl>
    <w:lvl w:ilvl="3" w:tplc="305A4516">
      <w:numFmt w:val="bullet"/>
      <w:lvlText w:val="•"/>
      <w:lvlJc w:val="left"/>
      <w:pPr>
        <w:ind w:left="3814" w:hanging="514"/>
      </w:pPr>
      <w:rPr>
        <w:rFonts w:hint="default"/>
        <w:lang w:val="en-US" w:eastAsia="en-US" w:bidi="ar-SA"/>
      </w:rPr>
    </w:lvl>
    <w:lvl w:ilvl="4" w:tplc="EBD4B7F4">
      <w:numFmt w:val="bullet"/>
      <w:lvlText w:val="•"/>
      <w:lvlJc w:val="left"/>
      <w:pPr>
        <w:ind w:left="4692" w:hanging="514"/>
      </w:pPr>
      <w:rPr>
        <w:rFonts w:hint="default"/>
        <w:lang w:val="en-US" w:eastAsia="en-US" w:bidi="ar-SA"/>
      </w:rPr>
    </w:lvl>
    <w:lvl w:ilvl="5" w:tplc="A3546298">
      <w:numFmt w:val="bullet"/>
      <w:lvlText w:val="•"/>
      <w:lvlJc w:val="left"/>
      <w:pPr>
        <w:ind w:left="5570" w:hanging="514"/>
      </w:pPr>
      <w:rPr>
        <w:rFonts w:hint="default"/>
        <w:lang w:val="en-US" w:eastAsia="en-US" w:bidi="ar-SA"/>
      </w:rPr>
    </w:lvl>
    <w:lvl w:ilvl="6" w:tplc="FC7CB9E0">
      <w:numFmt w:val="bullet"/>
      <w:lvlText w:val="•"/>
      <w:lvlJc w:val="left"/>
      <w:pPr>
        <w:ind w:left="6448" w:hanging="514"/>
      </w:pPr>
      <w:rPr>
        <w:rFonts w:hint="default"/>
        <w:lang w:val="en-US" w:eastAsia="en-US" w:bidi="ar-SA"/>
      </w:rPr>
    </w:lvl>
    <w:lvl w:ilvl="7" w:tplc="6DE6A92A">
      <w:numFmt w:val="bullet"/>
      <w:lvlText w:val="•"/>
      <w:lvlJc w:val="left"/>
      <w:pPr>
        <w:ind w:left="7326" w:hanging="514"/>
      </w:pPr>
      <w:rPr>
        <w:rFonts w:hint="default"/>
        <w:lang w:val="en-US" w:eastAsia="en-US" w:bidi="ar-SA"/>
      </w:rPr>
    </w:lvl>
    <w:lvl w:ilvl="8" w:tplc="2B282930">
      <w:numFmt w:val="bullet"/>
      <w:lvlText w:val="•"/>
      <w:lvlJc w:val="left"/>
      <w:pPr>
        <w:ind w:left="8204" w:hanging="514"/>
      </w:pPr>
      <w:rPr>
        <w:rFonts w:hint="default"/>
        <w:lang w:val="en-US" w:eastAsia="en-US" w:bidi="ar-SA"/>
      </w:rPr>
    </w:lvl>
  </w:abstractNum>
  <w:abstractNum w:abstractNumId="107" w15:restartNumberingAfterBreak="0">
    <w:nsid w:val="467E08BD"/>
    <w:multiLevelType w:val="hybridMultilevel"/>
    <w:tmpl w:val="E65276A8"/>
    <w:lvl w:ilvl="0" w:tplc="A8E02A2A">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16484C6A">
      <w:numFmt w:val="bullet"/>
      <w:lvlText w:val="•"/>
      <w:lvlJc w:val="left"/>
      <w:pPr>
        <w:ind w:left="661" w:hanging="341"/>
      </w:pPr>
      <w:rPr>
        <w:rFonts w:hint="default"/>
        <w:lang w:val="en-US" w:eastAsia="en-US" w:bidi="ar-SA"/>
      </w:rPr>
    </w:lvl>
    <w:lvl w:ilvl="2" w:tplc="F8E88CB0">
      <w:numFmt w:val="bullet"/>
      <w:lvlText w:val="•"/>
      <w:lvlJc w:val="left"/>
      <w:pPr>
        <w:ind w:left="922" w:hanging="341"/>
      </w:pPr>
      <w:rPr>
        <w:rFonts w:hint="default"/>
        <w:lang w:val="en-US" w:eastAsia="en-US" w:bidi="ar-SA"/>
      </w:rPr>
    </w:lvl>
    <w:lvl w:ilvl="3" w:tplc="A88A3D3A">
      <w:numFmt w:val="bullet"/>
      <w:lvlText w:val="•"/>
      <w:lvlJc w:val="left"/>
      <w:pPr>
        <w:ind w:left="1184" w:hanging="341"/>
      </w:pPr>
      <w:rPr>
        <w:rFonts w:hint="default"/>
        <w:lang w:val="en-US" w:eastAsia="en-US" w:bidi="ar-SA"/>
      </w:rPr>
    </w:lvl>
    <w:lvl w:ilvl="4" w:tplc="232A585C">
      <w:numFmt w:val="bullet"/>
      <w:lvlText w:val="•"/>
      <w:lvlJc w:val="left"/>
      <w:pPr>
        <w:ind w:left="1445" w:hanging="341"/>
      </w:pPr>
      <w:rPr>
        <w:rFonts w:hint="default"/>
        <w:lang w:val="en-US" w:eastAsia="en-US" w:bidi="ar-SA"/>
      </w:rPr>
    </w:lvl>
    <w:lvl w:ilvl="5" w:tplc="30EE9EC8">
      <w:numFmt w:val="bullet"/>
      <w:lvlText w:val="•"/>
      <w:lvlJc w:val="left"/>
      <w:pPr>
        <w:ind w:left="1707" w:hanging="341"/>
      </w:pPr>
      <w:rPr>
        <w:rFonts w:hint="default"/>
        <w:lang w:val="en-US" w:eastAsia="en-US" w:bidi="ar-SA"/>
      </w:rPr>
    </w:lvl>
    <w:lvl w:ilvl="6" w:tplc="CD7E1AB0">
      <w:numFmt w:val="bullet"/>
      <w:lvlText w:val="•"/>
      <w:lvlJc w:val="left"/>
      <w:pPr>
        <w:ind w:left="1968" w:hanging="341"/>
      </w:pPr>
      <w:rPr>
        <w:rFonts w:hint="default"/>
        <w:lang w:val="en-US" w:eastAsia="en-US" w:bidi="ar-SA"/>
      </w:rPr>
    </w:lvl>
    <w:lvl w:ilvl="7" w:tplc="34E48B9E">
      <w:numFmt w:val="bullet"/>
      <w:lvlText w:val="•"/>
      <w:lvlJc w:val="left"/>
      <w:pPr>
        <w:ind w:left="2229" w:hanging="341"/>
      </w:pPr>
      <w:rPr>
        <w:rFonts w:hint="default"/>
        <w:lang w:val="en-US" w:eastAsia="en-US" w:bidi="ar-SA"/>
      </w:rPr>
    </w:lvl>
    <w:lvl w:ilvl="8" w:tplc="B59E1C5C">
      <w:numFmt w:val="bullet"/>
      <w:lvlText w:val="•"/>
      <w:lvlJc w:val="left"/>
      <w:pPr>
        <w:ind w:left="2491" w:hanging="341"/>
      </w:pPr>
      <w:rPr>
        <w:rFonts w:hint="default"/>
        <w:lang w:val="en-US" w:eastAsia="en-US" w:bidi="ar-SA"/>
      </w:rPr>
    </w:lvl>
  </w:abstractNum>
  <w:abstractNum w:abstractNumId="108" w15:restartNumberingAfterBreak="0">
    <w:nsid w:val="46AE5463"/>
    <w:multiLevelType w:val="hybridMultilevel"/>
    <w:tmpl w:val="35EE4288"/>
    <w:lvl w:ilvl="0" w:tplc="BDBEBB46">
      <w:numFmt w:val="bullet"/>
      <w:lvlText w:val="•"/>
      <w:lvlJc w:val="left"/>
      <w:pPr>
        <w:ind w:left="875" w:hanging="396"/>
      </w:pPr>
      <w:rPr>
        <w:rFonts w:ascii="Arial MT" w:eastAsia="Arial MT" w:hAnsi="Arial MT" w:cs="Arial MT" w:hint="default"/>
        <w:b w:val="0"/>
        <w:bCs w:val="0"/>
        <w:i w:val="0"/>
        <w:iCs w:val="0"/>
        <w:spacing w:val="0"/>
        <w:w w:val="213"/>
        <w:sz w:val="18"/>
        <w:szCs w:val="18"/>
        <w:lang w:val="en-US" w:eastAsia="en-US" w:bidi="ar-SA"/>
      </w:rPr>
    </w:lvl>
    <w:lvl w:ilvl="1" w:tplc="06068ECC">
      <w:numFmt w:val="bullet"/>
      <w:lvlText w:val="•"/>
      <w:lvlJc w:val="left"/>
      <w:pPr>
        <w:ind w:left="1146" w:hanging="396"/>
      </w:pPr>
      <w:rPr>
        <w:rFonts w:hint="default"/>
        <w:lang w:val="en-US" w:eastAsia="en-US" w:bidi="ar-SA"/>
      </w:rPr>
    </w:lvl>
    <w:lvl w:ilvl="2" w:tplc="995E3BA2">
      <w:numFmt w:val="bullet"/>
      <w:lvlText w:val="•"/>
      <w:lvlJc w:val="left"/>
      <w:pPr>
        <w:ind w:left="1413" w:hanging="396"/>
      </w:pPr>
      <w:rPr>
        <w:rFonts w:hint="default"/>
        <w:lang w:val="en-US" w:eastAsia="en-US" w:bidi="ar-SA"/>
      </w:rPr>
    </w:lvl>
    <w:lvl w:ilvl="3" w:tplc="0D2C8CE4">
      <w:numFmt w:val="bullet"/>
      <w:lvlText w:val="•"/>
      <w:lvlJc w:val="left"/>
      <w:pPr>
        <w:ind w:left="1680" w:hanging="396"/>
      </w:pPr>
      <w:rPr>
        <w:rFonts w:hint="default"/>
        <w:lang w:val="en-US" w:eastAsia="en-US" w:bidi="ar-SA"/>
      </w:rPr>
    </w:lvl>
    <w:lvl w:ilvl="4" w:tplc="AA4214C4">
      <w:numFmt w:val="bullet"/>
      <w:lvlText w:val="•"/>
      <w:lvlJc w:val="left"/>
      <w:pPr>
        <w:ind w:left="1947" w:hanging="396"/>
      </w:pPr>
      <w:rPr>
        <w:rFonts w:hint="default"/>
        <w:lang w:val="en-US" w:eastAsia="en-US" w:bidi="ar-SA"/>
      </w:rPr>
    </w:lvl>
    <w:lvl w:ilvl="5" w:tplc="F6C48360">
      <w:numFmt w:val="bullet"/>
      <w:lvlText w:val="•"/>
      <w:lvlJc w:val="left"/>
      <w:pPr>
        <w:ind w:left="2214" w:hanging="396"/>
      </w:pPr>
      <w:rPr>
        <w:rFonts w:hint="default"/>
        <w:lang w:val="en-US" w:eastAsia="en-US" w:bidi="ar-SA"/>
      </w:rPr>
    </w:lvl>
    <w:lvl w:ilvl="6" w:tplc="7E1C9026">
      <w:numFmt w:val="bullet"/>
      <w:lvlText w:val="•"/>
      <w:lvlJc w:val="left"/>
      <w:pPr>
        <w:ind w:left="2481" w:hanging="396"/>
      </w:pPr>
      <w:rPr>
        <w:rFonts w:hint="default"/>
        <w:lang w:val="en-US" w:eastAsia="en-US" w:bidi="ar-SA"/>
      </w:rPr>
    </w:lvl>
    <w:lvl w:ilvl="7" w:tplc="700E354E">
      <w:numFmt w:val="bullet"/>
      <w:lvlText w:val="•"/>
      <w:lvlJc w:val="left"/>
      <w:pPr>
        <w:ind w:left="2748" w:hanging="396"/>
      </w:pPr>
      <w:rPr>
        <w:rFonts w:hint="default"/>
        <w:lang w:val="en-US" w:eastAsia="en-US" w:bidi="ar-SA"/>
      </w:rPr>
    </w:lvl>
    <w:lvl w:ilvl="8" w:tplc="4770E0AE">
      <w:numFmt w:val="bullet"/>
      <w:lvlText w:val="•"/>
      <w:lvlJc w:val="left"/>
      <w:pPr>
        <w:ind w:left="3015" w:hanging="396"/>
      </w:pPr>
      <w:rPr>
        <w:rFonts w:hint="default"/>
        <w:lang w:val="en-US" w:eastAsia="en-US" w:bidi="ar-SA"/>
      </w:rPr>
    </w:lvl>
  </w:abstractNum>
  <w:abstractNum w:abstractNumId="109" w15:restartNumberingAfterBreak="0">
    <w:nsid w:val="46EA4FBE"/>
    <w:multiLevelType w:val="hybridMultilevel"/>
    <w:tmpl w:val="02E6A1CA"/>
    <w:lvl w:ilvl="0" w:tplc="5AC2527E">
      <w:numFmt w:val="bullet"/>
      <w:lvlText w:val="•"/>
      <w:lvlJc w:val="left"/>
      <w:pPr>
        <w:ind w:left="738" w:hanging="396"/>
      </w:pPr>
      <w:rPr>
        <w:rFonts w:ascii="Arial MT" w:eastAsia="Arial MT" w:hAnsi="Arial MT" w:cs="Arial MT" w:hint="default"/>
        <w:b w:val="0"/>
        <w:bCs w:val="0"/>
        <w:i w:val="0"/>
        <w:iCs w:val="0"/>
        <w:spacing w:val="0"/>
        <w:w w:val="213"/>
        <w:sz w:val="18"/>
        <w:szCs w:val="18"/>
        <w:lang w:val="en-US" w:eastAsia="en-US" w:bidi="ar-SA"/>
      </w:rPr>
    </w:lvl>
    <w:lvl w:ilvl="1" w:tplc="FF646152">
      <w:numFmt w:val="bullet"/>
      <w:lvlText w:val="•"/>
      <w:lvlJc w:val="left"/>
      <w:pPr>
        <w:ind w:left="879" w:hanging="396"/>
      </w:pPr>
      <w:rPr>
        <w:rFonts w:hint="default"/>
        <w:lang w:val="en-US" w:eastAsia="en-US" w:bidi="ar-SA"/>
      </w:rPr>
    </w:lvl>
    <w:lvl w:ilvl="2" w:tplc="F8C43AC4">
      <w:numFmt w:val="bullet"/>
      <w:lvlText w:val="•"/>
      <w:lvlJc w:val="left"/>
      <w:pPr>
        <w:ind w:left="1019" w:hanging="396"/>
      </w:pPr>
      <w:rPr>
        <w:rFonts w:hint="default"/>
        <w:lang w:val="en-US" w:eastAsia="en-US" w:bidi="ar-SA"/>
      </w:rPr>
    </w:lvl>
    <w:lvl w:ilvl="3" w:tplc="FFB68AC2">
      <w:numFmt w:val="bullet"/>
      <w:lvlText w:val="•"/>
      <w:lvlJc w:val="left"/>
      <w:pPr>
        <w:ind w:left="1159" w:hanging="396"/>
      </w:pPr>
      <w:rPr>
        <w:rFonts w:hint="default"/>
        <w:lang w:val="en-US" w:eastAsia="en-US" w:bidi="ar-SA"/>
      </w:rPr>
    </w:lvl>
    <w:lvl w:ilvl="4" w:tplc="D0A848CA">
      <w:numFmt w:val="bullet"/>
      <w:lvlText w:val="•"/>
      <w:lvlJc w:val="left"/>
      <w:pPr>
        <w:ind w:left="1298" w:hanging="396"/>
      </w:pPr>
      <w:rPr>
        <w:rFonts w:hint="default"/>
        <w:lang w:val="en-US" w:eastAsia="en-US" w:bidi="ar-SA"/>
      </w:rPr>
    </w:lvl>
    <w:lvl w:ilvl="5" w:tplc="E33E43A4">
      <w:numFmt w:val="bullet"/>
      <w:lvlText w:val="•"/>
      <w:lvlJc w:val="left"/>
      <w:pPr>
        <w:ind w:left="1438" w:hanging="396"/>
      </w:pPr>
      <w:rPr>
        <w:rFonts w:hint="default"/>
        <w:lang w:val="en-US" w:eastAsia="en-US" w:bidi="ar-SA"/>
      </w:rPr>
    </w:lvl>
    <w:lvl w:ilvl="6" w:tplc="5E7057BC">
      <w:numFmt w:val="bullet"/>
      <w:lvlText w:val="•"/>
      <w:lvlJc w:val="left"/>
      <w:pPr>
        <w:ind w:left="1578" w:hanging="396"/>
      </w:pPr>
      <w:rPr>
        <w:rFonts w:hint="default"/>
        <w:lang w:val="en-US" w:eastAsia="en-US" w:bidi="ar-SA"/>
      </w:rPr>
    </w:lvl>
    <w:lvl w:ilvl="7" w:tplc="481A8420">
      <w:numFmt w:val="bullet"/>
      <w:lvlText w:val="•"/>
      <w:lvlJc w:val="left"/>
      <w:pPr>
        <w:ind w:left="1717" w:hanging="396"/>
      </w:pPr>
      <w:rPr>
        <w:rFonts w:hint="default"/>
        <w:lang w:val="en-US" w:eastAsia="en-US" w:bidi="ar-SA"/>
      </w:rPr>
    </w:lvl>
    <w:lvl w:ilvl="8" w:tplc="646AB33A">
      <w:numFmt w:val="bullet"/>
      <w:lvlText w:val="•"/>
      <w:lvlJc w:val="left"/>
      <w:pPr>
        <w:ind w:left="1857" w:hanging="396"/>
      </w:pPr>
      <w:rPr>
        <w:rFonts w:hint="default"/>
        <w:lang w:val="en-US" w:eastAsia="en-US" w:bidi="ar-SA"/>
      </w:rPr>
    </w:lvl>
  </w:abstractNum>
  <w:abstractNum w:abstractNumId="110" w15:restartNumberingAfterBreak="0">
    <w:nsid w:val="486B7463"/>
    <w:multiLevelType w:val="hybridMultilevel"/>
    <w:tmpl w:val="94EE1774"/>
    <w:lvl w:ilvl="0" w:tplc="0540AF46">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8E7C99CA">
      <w:numFmt w:val="bullet"/>
      <w:lvlText w:val="•"/>
      <w:lvlJc w:val="left"/>
      <w:pPr>
        <w:ind w:left="2058" w:hanging="512"/>
      </w:pPr>
      <w:rPr>
        <w:rFonts w:hint="default"/>
        <w:lang w:val="en-US" w:eastAsia="en-US" w:bidi="ar-SA"/>
      </w:rPr>
    </w:lvl>
    <w:lvl w:ilvl="2" w:tplc="548047DC">
      <w:numFmt w:val="bullet"/>
      <w:lvlText w:val="•"/>
      <w:lvlJc w:val="left"/>
      <w:pPr>
        <w:ind w:left="2936" w:hanging="512"/>
      </w:pPr>
      <w:rPr>
        <w:rFonts w:hint="default"/>
        <w:lang w:val="en-US" w:eastAsia="en-US" w:bidi="ar-SA"/>
      </w:rPr>
    </w:lvl>
    <w:lvl w:ilvl="3" w:tplc="2F16CB9E">
      <w:numFmt w:val="bullet"/>
      <w:lvlText w:val="•"/>
      <w:lvlJc w:val="left"/>
      <w:pPr>
        <w:ind w:left="3814" w:hanging="512"/>
      </w:pPr>
      <w:rPr>
        <w:rFonts w:hint="default"/>
        <w:lang w:val="en-US" w:eastAsia="en-US" w:bidi="ar-SA"/>
      </w:rPr>
    </w:lvl>
    <w:lvl w:ilvl="4" w:tplc="EF1C9E78">
      <w:numFmt w:val="bullet"/>
      <w:lvlText w:val="•"/>
      <w:lvlJc w:val="left"/>
      <w:pPr>
        <w:ind w:left="4692" w:hanging="512"/>
      </w:pPr>
      <w:rPr>
        <w:rFonts w:hint="default"/>
        <w:lang w:val="en-US" w:eastAsia="en-US" w:bidi="ar-SA"/>
      </w:rPr>
    </w:lvl>
    <w:lvl w:ilvl="5" w:tplc="0C662034">
      <w:numFmt w:val="bullet"/>
      <w:lvlText w:val="•"/>
      <w:lvlJc w:val="left"/>
      <w:pPr>
        <w:ind w:left="5570" w:hanging="512"/>
      </w:pPr>
      <w:rPr>
        <w:rFonts w:hint="default"/>
        <w:lang w:val="en-US" w:eastAsia="en-US" w:bidi="ar-SA"/>
      </w:rPr>
    </w:lvl>
    <w:lvl w:ilvl="6" w:tplc="ABD831EC">
      <w:numFmt w:val="bullet"/>
      <w:lvlText w:val="•"/>
      <w:lvlJc w:val="left"/>
      <w:pPr>
        <w:ind w:left="6448" w:hanging="512"/>
      </w:pPr>
      <w:rPr>
        <w:rFonts w:hint="default"/>
        <w:lang w:val="en-US" w:eastAsia="en-US" w:bidi="ar-SA"/>
      </w:rPr>
    </w:lvl>
    <w:lvl w:ilvl="7" w:tplc="B636E23C">
      <w:numFmt w:val="bullet"/>
      <w:lvlText w:val="•"/>
      <w:lvlJc w:val="left"/>
      <w:pPr>
        <w:ind w:left="7326" w:hanging="512"/>
      </w:pPr>
      <w:rPr>
        <w:rFonts w:hint="default"/>
        <w:lang w:val="en-US" w:eastAsia="en-US" w:bidi="ar-SA"/>
      </w:rPr>
    </w:lvl>
    <w:lvl w:ilvl="8" w:tplc="D5ACC3F6">
      <w:numFmt w:val="bullet"/>
      <w:lvlText w:val="•"/>
      <w:lvlJc w:val="left"/>
      <w:pPr>
        <w:ind w:left="8204" w:hanging="512"/>
      </w:pPr>
      <w:rPr>
        <w:rFonts w:hint="default"/>
        <w:lang w:val="en-US" w:eastAsia="en-US" w:bidi="ar-SA"/>
      </w:rPr>
    </w:lvl>
  </w:abstractNum>
  <w:abstractNum w:abstractNumId="111" w15:restartNumberingAfterBreak="0">
    <w:nsid w:val="488C6814"/>
    <w:multiLevelType w:val="hybridMultilevel"/>
    <w:tmpl w:val="324292E2"/>
    <w:lvl w:ilvl="0" w:tplc="81D67214">
      <w:start w:val="1"/>
      <w:numFmt w:val="lowerRoman"/>
      <w:lvlText w:val="(%1)"/>
      <w:lvlJc w:val="left"/>
      <w:pPr>
        <w:ind w:left="1177" w:hanging="513"/>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CFDCA0DE">
      <w:numFmt w:val="bullet"/>
      <w:lvlText w:val="•"/>
      <w:lvlJc w:val="left"/>
      <w:pPr>
        <w:ind w:left="2058" w:hanging="513"/>
      </w:pPr>
      <w:rPr>
        <w:rFonts w:hint="default"/>
        <w:lang w:val="en-US" w:eastAsia="en-US" w:bidi="ar-SA"/>
      </w:rPr>
    </w:lvl>
    <w:lvl w:ilvl="2" w:tplc="EB3270D0">
      <w:numFmt w:val="bullet"/>
      <w:lvlText w:val="•"/>
      <w:lvlJc w:val="left"/>
      <w:pPr>
        <w:ind w:left="2936" w:hanging="513"/>
      </w:pPr>
      <w:rPr>
        <w:rFonts w:hint="default"/>
        <w:lang w:val="en-US" w:eastAsia="en-US" w:bidi="ar-SA"/>
      </w:rPr>
    </w:lvl>
    <w:lvl w:ilvl="3" w:tplc="4FC6ED18">
      <w:numFmt w:val="bullet"/>
      <w:lvlText w:val="•"/>
      <w:lvlJc w:val="left"/>
      <w:pPr>
        <w:ind w:left="3814" w:hanging="513"/>
      </w:pPr>
      <w:rPr>
        <w:rFonts w:hint="default"/>
        <w:lang w:val="en-US" w:eastAsia="en-US" w:bidi="ar-SA"/>
      </w:rPr>
    </w:lvl>
    <w:lvl w:ilvl="4" w:tplc="58843228">
      <w:numFmt w:val="bullet"/>
      <w:lvlText w:val="•"/>
      <w:lvlJc w:val="left"/>
      <w:pPr>
        <w:ind w:left="4692" w:hanging="513"/>
      </w:pPr>
      <w:rPr>
        <w:rFonts w:hint="default"/>
        <w:lang w:val="en-US" w:eastAsia="en-US" w:bidi="ar-SA"/>
      </w:rPr>
    </w:lvl>
    <w:lvl w:ilvl="5" w:tplc="AD8A30C0">
      <w:numFmt w:val="bullet"/>
      <w:lvlText w:val="•"/>
      <w:lvlJc w:val="left"/>
      <w:pPr>
        <w:ind w:left="5570" w:hanging="513"/>
      </w:pPr>
      <w:rPr>
        <w:rFonts w:hint="default"/>
        <w:lang w:val="en-US" w:eastAsia="en-US" w:bidi="ar-SA"/>
      </w:rPr>
    </w:lvl>
    <w:lvl w:ilvl="6" w:tplc="AC06ECDA">
      <w:numFmt w:val="bullet"/>
      <w:lvlText w:val="•"/>
      <w:lvlJc w:val="left"/>
      <w:pPr>
        <w:ind w:left="6448" w:hanging="513"/>
      </w:pPr>
      <w:rPr>
        <w:rFonts w:hint="default"/>
        <w:lang w:val="en-US" w:eastAsia="en-US" w:bidi="ar-SA"/>
      </w:rPr>
    </w:lvl>
    <w:lvl w:ilvl="7" w:tplc="11204A2E">
      <w:numFmt w:val="bullet"/>
      <w:lvlText w:val="•"/>
      <w:lvlJc w:val="left"/>
      <w:pPr>
        <w:ind w:left="7326" w:hanging="513"/>
      </w:pPr>
      <w:rPr>
        <w:rFonts w:hint="default"/>
        <w:lang w:val="en-US" w:eastAsia="en-US" w:bidi="ar-SA"/>
      </w:rPr>
    </w:lvl>
    <w:lvl w:ilvl="8" w:tplc="5DC02766">
      <w:numFmt w:val="bullet"/>
      <w:lvlText w:val="•"/>
      <w:lvlJc w:val="left"/>
      <w:pPr>
        <w:ind w:left="8204" w:hanging="513"/>
      </w:pPr>
      <w:rPr>
        <w:rFonts w:hint="default"/>
        <w:lang w:val="en-US" w:eastAsia="en-US" w:bidi="ar-SA"/>
      </w:rPr>
    </w:lvl>
  </w:abstractNum>
  <w:abstractNum w:abstractNumId="112" w15:restartNumberingAfterBreak="0">
    <w:nsid w:val="4A3B72E7"/>
    <w:multiLevelType w:val="hybridMultilevel"/>
    <w:tmpl w:val="C2ACCB74"/>
    <w:lvl w:ilvl="0" w:tplc="B44679F2">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C51091BA">
      <w:numFmt w:val="bullet"/>
      <w:lvlText w:val="•"/>
      <w:lvlJc w:val="left"/>
      <w:pPr>
        <w:ind w:left="2058" w:hanging="512"/>
      </w:pPr>
      <w:rPr>
        <w:rFonts w:hint="default"/>
        <w:lang w:val="en-US" w:eastAsia="en-US" w:bidi="ar-SA"/>
      </w:rPr>
    </w:lvl>
    <w:lvl w:ilvl="2" w:tplc="04768A02">
      <w:numFmt w:val="bullet"/>
      <w:lvlText w:val="•"/>
      <w:lvlJc w:val="left"/>
      <w:pPr>
        <w:ind w:left="2936" w:hanging="512"/>
      </w:pPr>
      <w:rPr>
        <w:rFonts w:hint="default"/>
        <w:lang w:val="en-US" w:eastAsia="en-US" w:bidi="ar-SA"/>
      </w:rPr>
    </w:lvl>
    <w:lvl w:ilvl="3" w:tplc="06E03580">
      <w:numFmt w:val="bullet"/>
      <w:lvlText w:val="•"/>
      <w:lvlJc w:val="left"/>
      <w:pPr>
        <w:ind w:left="3814" w:hanging="512"/>
      </w:pPr>
      <w:rPr>
        <w:rFonts w:hint="default"/>
        <w:lang w:val="en-US" w:eastAsia="en-US" w:bidi="ar-SA"/>
      </w:rPr>
    </w:lvl>
    <w:lvl w:ilvl="4" w:tplc="FD86CB8C">
      <w:numFmt w:val="bullet"/>
      <w:lvlText w:val="•"/>
      <w:lvlJc w:val="left"/>
      <w:pPr>
        <w:ind w:left="4692" w:hanging="512"/>
      </w:pPr>
      <w:rPr>
        <w:rFonts w:hint="default"/>
        <w:lang w:val="en-US" w:eastAsia="en-US" w:bidi="ar-SA"/>
      </w:rPr>
    </w:lvl>
    <w:lvl w:ilvl="5" w:tplc="30FA4A40">
      <w:numFmt w:val="bullet"/>
      <w:lvlText w:val="•"/>
      <w:lvlJc w:val="left"/>
      <w:pPr>
        <w:ind w:left="5570" w:hanging="512"/>
      </w:pPr>
      <w:rPr>
        <w:rFonts w:hint="default"/>
        <w:lang w:val="en-US" w:eastAsia="en-US" w:bidi="ar-SA"/>
      </w:rPr>
    </w:lvl>
    <w:lvl w:ilvl="6" w:tplc="CAFA5350">
      <w:numFmt w:val="bullet"/>
      <w:lvlText w:val="•"/>
      <w:lvlJc w:val="left"/>
      <w:pPr>
        <w:ind w:left="6448" w:hanging="512"/>
      </w:pPr>
      <w:rPr>
        <w:rFonts w:hint="default"/>
        <w:lang w:val="en-US" w:eastAsia="en-US" w:bidi="ar-SA"/>
      </w:rPr>
    </w:lvl>
    <w:lvl w:ilvl="7" w:tplc="B6986B88">
      <w:numFmt w:val="bullet"/>
      <w:lvlText w:val="•"/>
      <w:lvlJc w:val="left"/>
      <w:pPr>
        <w:ind w:left="7326" w:hanging="512"/>
      </w:pPr>
      <w:rPr>
        <w:rFonts w:hint="default"/>
        <w:lang w:val="en-US" w:eastAsia="en-US" w:bidi="ar-SA"/>
      </w:rPr>
    </w:lvl>
    <w:lvl w:ilvl="8" w:tplc="A14C8858">
      <w:numFmt w:val="bullet"/>
      <w:lvlText w:val="•"/>
      <w:lvlJc w:val="left"/>
      <w:pPr>
        <w:ind w:left="8204" w:hanging="512"/>
      </w:pPr>
      <w:rPr>
        <w:rFonts w:hint="default"/>
        <w:lang w:val="en-US" w:eastAsia="en-US" w:bidi="ar-SA"/>
      </w:rPr>
    </w:lvl>
  </w:abstractNum>
  <w:abstractNum w:abstractNumId="113" w15:restartNumberingAfterBreak="0">
    <w:nsid w:val="4B415337"/>
    <w:multiLevelType w:val="hybridMultilevel"/>
    <w:tmpl w:val="4C54A9B6"/>
    <w:lvl w:ilvl="0" w:tplc="4956DA00">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B9209D84">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4A6A54EA">
      <w:numFmt w:val="bullet"/>
      <w:lvlText w:val="•"/>
      <w:lvlJc w:val="left"/>
      <w:pPr>
        <w:ind w:left="2600" w:hanging="512"/>
      </w:pPr>
      <w:rPr>
        <w:rFonts w:hint="default"/>
        <w:lang w:val="en-US" w:eastAsia="en-US" w:bidi="ar-SA"/>
      </w:rPr>
    </w:lvl>
    <w:lvl w:ilvl="3" w:tplc="FEDE2D94">
      <w:numFmt w:val="bullet"/>
      <w:lvlText w:val="•"/>
      <w:lvlJc w:val="left"/>
      <w:pPr>
        <w:ind w:left="3520" w:hanging="512"/>
      </w:pPr>
      <w:rPr>
        <w:rFonts w:hint="default"/>
        <w:lang w:val="en-US" w:eastAsia="en-US" w:bidi="ar-SA"/>
      </w:rPr>
    </w:lvl>
    <w:lvl w:ilvl="4" w:tplc="FBD256C4">
      <w:numFmt w:val="bullet"/>
      <w:lvlText w:val="•"/>
      <w:lvlJc w:val="left"/>
      <w:pPr>
        <w:ind w:left="4440" w:hanging="512"/>
      </w:pPr>
      <w:rPr>
        <w:rFonts w:hint="default"/>
        <w:lang w:val="en-US" w:eastAsia="en-US" w:bidi="ar-SA"/>
      </w:rPr>
    </w:lvl>
    <w:lvl w:ilvl="5" w:tplc="119CFF1C">
      <w:numFmt w:val="bullet"/>
      <w:lvlText w:val="•"/>
      <w:lvlJc w:val="left"/>
      <w:pPr>
        <w:ind w:left="5360" w:hanging="512"/>
      </w:pPr>
      <w:rPr>
        <w:rFonts w:hint="default"/>
        <w:lang w:val="en-US" w:eastAsia="en-US" w:bidi="ar-SA"/>
      </w:rPr>
    </w:lvl>
    <w:lvl w:ilvl="6" w:tplc="A20AFC0A">
      <w:numFmt w:val="bullet"/>
      <w:lvlText w:val="•"/>
      <w:lvlJc w:val="left"/>
      <w:pPr>
        <w:ind w:left="6280" w:hanging="512"/>
      </w:pPr>
      <w:rPr>
        <w:rFonts w:hint="default"/>
        <w:lang w:val="en-US" w:eastAsia="en-US" w:bidi="ar-SA"/>
      </w:rPr>
    </w:lvl>
    <w:lvl w:ilvl="7" w:tplc="9B6CF73E">
      <w:numFmt w:val="bullet"/>
      <w:lvlText w:val="•"/>
      <w:lvlJc w:val="left"/>
      <w:pPr>
        <w:ind w:left="7200" w:hanging="512"/>
      </w:pPr>
      <w:rPr>
        <w:rFonts w:hint="default"/>
        <w:lang w:val="en-US" w:eastAsia="en-US" w:bidi="ar-SA"/>
      </w:rPr>
    </w:lvl>
    <w:lvl w:ilvl="8" w:tplc="8CAC1B00">
      <w:numFmt w:val="bullet"/>
      <w:lvlText w:val="•"/>
      <w:lvlJc w:val="left"/>
      <w:pPr>
        <w:ind w:left="8120" w:hanging="512"/>
      </w:pPr>
      <w:rPr>
        <w:rFonts w:hint="default"/>
        <w:lang w:val="en-US" w:eastAsia="en-US" w:bidi="ar-SA"/>
      </w:rPr>
    </w:lvl>
  </w:abstractNum>
  <w:abstractNum w:abstractNumId="114" w15:restartNumberingAfterBreak="0">
    <w:nsid w:val="4B9D7B04"/>
    <w:multiLevelType w:val="hybridMultilevel"/>
    <w:tmpl w:val="18B2A3D6"/>
    <w:lvl w:ilvl="0" w:tplc="F4027AF4">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4648AD3E">
      <w:numFmt w:val="bullet"/>
      <w:lvlText w:val="•"/>
      <w:lvlJc w:val="left"/>
      <w:pPr>
        <w:ind w:left="2058" w:hanging="512"/>
      </w:pPr>
      <w:rPr>
        <w:rFonts w:hint="default"/>
        <w:lang w:val="en-US" w:eastAsia="en-US" w:bidi="ar-SA"/>
      </w:rPr>
    </w:lvl>
    <w:lvl w:ilvl="2" w:tplc="D5D62CBE">
      <w:numFmt w:val="bullet"/>
      <w:lvlText w:val="•"/>
      <w:lvlJc w:val="left"/>
      <w:pPr>
        <w:ind w:left="2936" w:hanging="512"/>
      </w:pPr>
      <w:rPr>
        <w:rFonts w:hint="default"/>
        <w:lang w:val="en-US" w:eastAsia="en-US" w:bidi="ar-SA"/>
      </w:rPr>
    </w:lvl>
    <w:lvl w:ilvl="3" w:tplc="FB603788">
      <w:numFmt w:val="bullet"/>
      <w:lvlText w:val="•"/>
      <w:lvlJc w:val="left"/>
      <w:pPr>
        <w:ind w:left="3814" w:hanging="512"/>
      </w:pPr>
      <w:rPr>
        <w:rFonts w:hint="default"/>
        <w:lang w:val="en-US" w:eastAsia="en-US" w:bidi="ar-SA"/>
      </w:rPr>
    </w:lvl>
    <w:lvl w:ilvl="4" w:tplc="ECFC12EE">
      <w:numFmt w:val="bullet"/>
      <w:lvlText w:val="•"/>
      <w:lvlJc w:val="left"/>
      <w:pPr>
        <w:ind w:left="4692" w:hanging="512"/>
      </w:pPr>
      <w:rPr>
        <w:rFonts w:hint="default"/>
        <w:lang w:val="en-US" w:eastAsia="en-US" w:bidi="ar-SA"/>
      </w:rPr>
    </w:lvl>
    <w:lvl w:ilvl="5" w:tplc="A51002EE">
      <w:numFmt w:val="bullet"/>
      <w:lvlText w:val="•"/>
      <w:lvlJc w:val="left"/>
      <w:pPr>
        <w:ind w:left="5570" w:hanging="512"/>
      </w:pPr>
      <w:rPr>
        <w:rFonts w:hint="default"/>
        <w:lang w:val="en-US" w:eastAsia="en-US" w:bidi="ar-SA"/>
      </w:rPr>
    </w:lvl>
    <w:lvl w:ilvl="6" w:tplc="AA4A81F6">
      <w:numFmt w:val="bullet"/>
      <w:lvlText w:val="•"/>
      <w:lvlJc w:val="left"/>
      <w:pPr>
        <w:ind w:left="6448" w:hanging="512"/>
      </w:pPr>
      <w:rPr>
        <w:rFonts w:hint="default"/>
        <w:lang w:val="en-US" w:eastAsia="en-US" w:bidi="ar-SA"/>
      </w:rPr>
    </w:lvl>
    <w:lvl w:ilvl="7" w:tplc="3182AC14">
      <w:numFmt w:val="bullet"/>
      <w:lvlText w:val="•"/>
      <w:lvlJc w:val="left"/>
      <w:pPr>
        <w:ind w:left="7326" w:hanging="512"/>
      </w:pPr>
      <w:rPr>
        <w:rFonts w:hint="default"/>
        <w:lang w:val="en-US" w:eastAsia="en-US" w:bidi="ar-SA"/>
      </w:rPr>
    </w:lvl>
    <w:lvl w:ilvl="8" w:tplc="28187E34">
      <w:numFmt w:val="bullet"/>
      <w:lvlText w:val="•"/>
      <w:lvlJc w:val="left"/>
      <w:pPr>
        <w:ind w:left="8204" w:hanging="512"/>
      </w:pPr>
      <w:rPr>
        <w:rFonts w:hint="default"/>
        <w:lang w:val="en-US" w:eastAsia="en-US" w:bidi="ar-SA"/>
      </w:rPr>
    </w:lvl>
  </w:abstractNum>
  <w:abstractNum w:abstractNumId="115" w15:restartNumberingAfterBreak="0">
    <w:nsid w:val="4BC86B58"/>
    <w:multiLevelType w:val="hybridMultilevel"/>
    <w:tmpl w:val="C846B36A"/>
    <w:lvl w:ilvl="0" w:tplc="64E4F4D4">
      <w:start w:val="1"/>
      <w:numFmt w:val="decimal"/>
      <w:lvlText w:val="%1."/>
      <w:lvlJc w:val="left"/>
      <w:pPr>
        <w:ind w:left="722" w:hanging="512"/>
        <w:jc w:val="left"/>
      </w:pPr>
      <w:rPr>
        <w:rFonts w:ascii="Times New Roman" w:eastAsia="Times New Roman" w:hAnsi="Times New Roman" w:cs="Times New Roman" w:hint="default"/>
        <w:b w:val="0"/>
        <w:bCs w:val="0"/>
        <w:i w:val="0"/>
        <w:iCs w:val="0"/>
        <w:spacing w:val="-16"/>
        <w:w w:val="100"/>
        <w:sz w:val="20"/>
        <w:szCs w:val="20"/>
        <w:lang w:val="en-US" w:eastAsia="en-US" w:bidi="ar-SA"/>
      </w:rPr>
    </w:lvl>
    <w:lvl w:ilvl="1" w:tplc="F92A89C2">
      <w:numFmt w:val="bullet"/>
      <w:lvlText w:val="•"/>
      <w:lvlJc w:val="left"/>
      <w:pPr>
        <w:ind w:left="1644" w:hanging="512"/>
      </w:pPr>
      <w:rPr>
        <w:rFonts w:hint="default"/>
        <w:lang w:val="en-US" w:eastAsia="en-US" w:bidi="ar-SA"/>
      </w:rPr>
    </w:lvl>
    <w:lvl w:ilvl="2" w:tplc="75246382">
      <w:numFmt w:val="bullet"/>
      <w:lvlText w:val="•"/>
      <w:lvlJc w:val="left"/>
      <w:pPr>
        <w:ind w:left="2568" w:hanging="512"/>
      </w:pPr>
      <w:rPr>
        <w:rFonts w:hint="default"/>
        <w:lang w:val="en-US" w:eastAsia="en-US" w:bidi="ar-SA"/>
      </w:rPr>
    </w:lvl>
    <w:lvl w:ilvl="3" w:tplc="DF205E52">
      <w:numFmt w:val="bullet"/>
      <w:lvlText w:val="•"/>
      <w:lvlJc w:val="left"/>
      <w:pPr>
        <w:ind w:left="3492" w:hanging="512"/>
      </w:pPr>
      <w:rPr>
        <w:rFonts w:hint="default"/>
        <w:lang w:val="en-US" w:eastAsia="en-US" w:bidi="ar-SA"/>
      </w:rPr>
    </w:lvl>
    <w:lvl w:ilvl="4" w:tplc="DCD45D14">
      <w:numFmt w:val="bullet"/>
      <w:lvlText w:val="•"/>
      <w:lvlJc w:val="left"/>
      <w:pPr>
        <w:ind w:left="4416" w:hanging="512"/>
      </w:pPr>
      <w:rPr>
        <w:rFonts w:hint="default"/>
        <w:lang w:val="en-US" w:eastAsia="en-US" w:bidi="ar-SA"/>
      </w:rPr>
    </w:lvl>
    <w:lvl w:ilvl="5" w:tplc="38AEF77C">
      <w:numFmt w:val="bullet"/>
      <w:lvlText w:val="•"/>
      <w:lvlJc w:val="left"/>
      <w:pPr>
        <w:ind w:left="5340" w:hanging="512"/>
      </w:pPr>
      <w:rPr>
        <w:rFonts w:hint="default"/>
        <w:lang w:val="en-US" w:eastAsia="en-US" w:bidi="ar-SA"/>
      </w:rPr>
    </w:lvl>
    <w:lvl w:ilvl="6" w:tplc="ED580092">
      <w:numFmt w:val="bullet"/>
      <w:lvlText w:val="•"/>
      <w:lvlJc w:val="left"/>
      <w:pPr>
        <w:ind w:left="6264" w:hanging="512"/>
      </w:pPr>
      <w:rPr>
        <w:rFonts w:hint="default"/>
        <w:lang w:val="en-US" w:eastAsia="en-US" w:bidi="ar-SA"/>
      </w:rPr>
    </w:lvl>
    <w:lvl w:ilvl="7" w:tplc="2C74D07C">
      <w:numFmt w:val="bullet"/>
      <w:lvlText w:val="•"/>
      <w:lvlJc w:val="left"/>
      <w:pPr>
        <w:ind w:left="7188" w:hanging="512"/>
      </w:pPr>
      <w:rPr>
        <w:rFonts w:hint="default"/>
        <w:lang w:val="en-US" w:eastAsia="en-US" w:bidi="ar-SA"/>
      </w:rPr>
    </w:lvl>
    <w:lvl w:ilvl="8" w:tplc="A748DF88">
      <w:numFmt w:val="bullet"/>
      <w:lvlText w:val="•"/>
      <w:lvlJc w:val="left"/>
      <w:pPr>
        <w:ind w:left="8112" w:hanging="512"/>
      </w:pPr>
      <w:rPr>
        <w:rFonts w:hint="default"/>
        <w:lang w:val="en-US" w:eastAsia="en-US" w:bidi="ar-SA"/>
      </w:rPr>
    </w:lvl>
  </w:abstractNum>
  <w:abstractNum w:abstractNumId="116" w15:restartNumberingAfterBreak="0">
    <w:nsid w:val="4BD86FF0"/>
    <w:multiLevelType w:val="hybridMultilevel"/>
    <w:tmpl w:val="52E23C14"/>
    <w:lvl w:ilvl="0" w:tplc="57863B50">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F1BEA5AC">
      <w:numFmt w:val="bullet"/>
      <w:lvlText w:val="•"/>
      <w:lvlJc w:val="left"/>
      <w:pPr>
        <w:ind w:left="2058" w:hanging="514"/>
      </w:pPr>
      <w:rPr>
        <w:rFonts w:hint="default"/>
        <w:lang w:val="en-US" w:eastAsia="en-US" w:bidi="ar-SA"/>
      </w:rPr>
    </w:lvl>
    <w:lvl w:ilvl="2" w:tplc="6A42F15E">
      <w:numFmt w:val="bullet"/>
      <w:lvlText w:val="•"/>
      <w:lvlJc w:val="left"/>
      <w:pPr>
        <w:ind w:left="2936" w:hanging="514"/>
      </w:pPr>
      <w:rPr>
        <w:rFonts w:hint="default"/>
        <w:lang w:val="en-US" w:eastAsia="en-US" w:bidi="ar-SA"/>
      </w:rPr>
    </w:lvl>
    <w:lvl w:ilvl="3" w:tplc="39FCCB18">
      <w:numFmt w:val="bullet"/>
      <w:lvlText w:val="•"/>
      <w:lvlJc w:val="left"/>
      <w:pPr>
        <w:ind w:left="3814" w:hanging="514"/>
      </w:pPr>
      <w:rPr>
        <w:rFonts w:hint="default"/>
        <w:lang w:val="en-US" w:eastAsia="en-US" w:bidi="ar-SA"/>
      </w:rPr>
    </w:lvl>
    <w:lvl w:ilvl="4" w:tplc="FCFE2016">
      <w:numFmt w:val="bullet"/>
      <w:lvlText w:val="•"/>
      <w:lvlJc w:val="left"/>
      <w:pPr>
        <w:ind w:left="4692" w:hanging="514"/>
      </w:pPr>
      <w:rPr>
        <w:rFonts w:hint="default"/>
        <w:lang w:val="en-US" w:eastAsia="en-US" w:bidi="ar-SA"/>
      </w:rPr>
    </w:lvl>
    <w:lvl w:ilvl="5" w:tplc="617C3EBE">
      <w:numFmt w:val="bullet"/>
      <w:lvlText w:val="•"/>
      <w:lvlJc w:val="left"/>
      <w:pPr>
        <w:ind w:left="5570" w:hanging="514"/>
      </w:pPr>
      <w:rPr>
        <w:rFonts w:hint="default"/>
        <w:lang w:val="en-US" w:eastAsia="en-US" w:bidi="ar-SA"/>
      </w:rPr>
    </w:lvl>
    <w:lvl w:ilvl="6" w:tplc="8E028A9A">
      <w:numFmt w:val="bullet"/>
      <w:lvlText w:val="•"/>
      <w:lvlJc w:val="left"/>
      <w:pPr>
        <w:ind w:left="6448" w:hanging="514"/>
      </w:pPr>
      <w:rPr>
        <w:rFonts w:hint="default"/>
        <w:lang w:val="en-US" w:eastAsia="en-US" w:bidi="ar-SA"/>
      </w:rPr>
    </w:lvl>
    <w:lvl w:ilvl="7" w:tplc="9E464E52">
      <w:numFmt w:val="bullet"/>
      <w:lvlText w:val="•"/>
      <w:lvlJc w:val="left"/>
      <w:pPr>
        <w:ind w:left="7326" w:hanging="514"/>
      </w:pPr>
      <w:rPr>
        <w:rFonts w:hint="default"/>
        <w:lang w:val="en-US" w:eastAsia="en-US" w:bidi="ar-SA"/>
      </w:rPr>
    </w:lvl>
    <w:lvl w:ilvl="8" w:tplc="22B61FD0">
      <w:numFmt w:val="bullet"/>
      <w:lvlText w:val="•"/>
      <w:lvlJc w:val="left"/>
      <w:pPr>
        <w:ind w:left="8204" w:hanging="514"/>
      </w:pPr>
      <w:rPr>
        <w:rFonts w:hint="default"/>
        <w:lang w:val="en-US" w:eastAsia="en-US" w:bidi="ar-SA"/>
      </w:rPr>
    </w:lvl>
  </w:abstractNum>
  <w:abstractNum w:abstractNumId="117" w15:restartNumberingAfterBreak="0">
    <w:nsid w:val="4C5F22BD"/>
    <w:multiLevelType w:val="hybridMultilevel"/>
    <w:tmpl w:val="ACD04F4C"/>
    <w:lvl w:ilvl="0" w:tplc="688053CA">
      <w:start w:val="1"/>
      <w:numFmt w:val="decimal"/>
      <w:lvlText w:val="%1."/>
      <w:lvlJc w:val="left"/>
      <w:pPr>
        <w:ind w:left="6732" w:hanging="512"/>
        <w:jc w:val="left"/>
      </w:pPr>
      <w:rPr>
        <w:rFonts w:ascii="Times New Roman" w:eastAsia="Times New Roman" w:hAnsi="Times New Roman" w:cs="Times New Roman" w:hint="default"/>
        <w:b w:val="0"/>
        <w:bCs w:val="0"/>
        <w:i w:val="0"/>
        <w:iCs w:val="0"/>
        <w:spacing w:val="-16"/>
        <w:w w:val="100"/>
        <w:sz w:val="20"/>
        <w:szCs w:val="20"/>
        <w:lang w:val="en-US" w:eastAsia="en-US" w:bidi="ar-SA"/>
      </w:rPr>
    </w:lvl>
    <w:lvl w:ilvl="1" w:tplc="D1BC8F40">
      <w:numFmt w:val="bullet"/>
      <w:lvlText w:val="•"/>
      <w:lvlJc w:val="left"/>
      <w:pPr>
        <w:ind w:left="7062" w:hanging="512"/>
      </w:pPr>
      <w:rPr>
        <w:rFonts w:hint="default"/>
        <w:lang w:val="en-US" w:eastAsia="en-US" w:bidi="ar-SA"/>
      </w:rPr>
    </w:lvl>
    <w:lvl w:ilvl="2" w:tplc="2870A09C">
      <w:numFmt w:val="bullet"/>
      <w:lvlText w:val="•"/>
      <w:lvlJc w:val="left"/>
      <w:pPr>
        <w:ind w:left="7384" w:hanging="512"/>
      </w:pPr>
      <w:rPr>
        <w:rFonts w:hint="default"/>
        <w:lang w:val="en-US" w:eastAsia="en-US" w:bidi="ar-SA"/>
      </w:rPr>
    </w:lvl>
    <w:lvl w:ilvl="3" w:tplc="1E109512">
      <w:numFmt w:val="bullet"/>
      <w:lvlText w:val="•"/>
      <w:lvlJc w:val="left"/>
      <w:pPr>
        <w:ind w:left="7706" w:hanging="512"/>
      </w:pPr>
      <w:rPr>
        <w:rFonts w:hint="default"/>
        <w:lang w:val="en-US" w:eastAsia="en-US" w:bidi="ar-SA"/>
      </w:rPr>
    </w:lvl>
    <w:lvl w:ilvl="4" w:tplc="6D32B56C">
      <w:numFmt w:val="bullet"/>
      <w:lvlText w:val="•"/>
      <w:lvlJc w:val="left"/>
      <w:pPr>
        <w:ind w:left="8028" w:hanging="512"/>
      </w:pPr>
      <w:rPr>
        <w:rFonts w:hint="default"/>
        <w:lang w:val="en-US" w:eastAsia="en-US" w:bidi="ar-SA"/>
      </w:rPr>
    </w:lvl>
    <w:lvl w:ilvl="5" w:tplc="7F704936">
      <w:numFmt w:val="bullet"/>
      <w:lvlText w:val="•"/>
      <w:lvlJc w:val="left"/>
      <w:pPr>
        <w:ind w:left="8350" w:hanging="512"/>
      </w:pPr>
      <w:rPr>
        <w:rFonts w:hint="default"/>
        <w:lang w:val="en-US" w:eastAsia="en-US" w:bidi="ar-SA"/>
      </w:rPr>
    </w:lvl>
    <w:lvl w:ilvl="6" w:tplc="0C36D59A">
      <w:numFmt w:val="bullet"/>
      <w:lvlText w:val="•"/>
      <w:lvlJc w:val="left"/>
      <w:pPr>
        <w:ind w:left="8672" w:hanging="512"/>
      </w:pPr>
      <w:rPr>
        <w:rFonts w:hint="default"/>
        <w:lang w:val="en-US" w:eastAsia="en-US" w:bidi="ar-SA"/>
      </w:rPr>
    </w:lvl>
    <w:lvl w:ilvl="7" w:tplc="334C6DF8">
      <w:numFmt w:val="bullet"/>
      <w:lvlText w:val="•"/>
      <w:lvlJc w:val="left"/>
      <w:pPr>
        <w:ind w:left="8994" w:hanging="512"/>
      </w:pPr>
      <w:rPr>
        <w:rFonts w:hint="default"/>
        <w:lang w:val="en-US" w:eastAsia="en-US" w:bidi="ar-SA"/>
      </w:rPr>
    </w:lvl>
    <w:lvl w:ilvl="8" w:tplc="4734F19A">
      <w:numFmt w:val="bullet"/>
      <w:lvlText w:val="•"/>
      <w:lvlJc w:val="left"/>
      <w:pPr>
        <w:ind w:left="9316" w:hanging="512"/>
      </w:pPr>
      <w:rPr>
        <w:rFonts w:hint="default"/>
        <w:lang w:val="en-US" w:eastAsia="en-US" w:bidi="ar-SA"/>
      </w:rPr>
    </w:lvl>
  </w:abstractNum>
  <w:abstractNum w:abstractNumId="118" w15:restartNumberingAfterBreak="0">
    <w:nsid w:val="4CF10F33"/>
    <w:multiLevelType w:val="hybridMultilevel"/>
    <w:tmpl w:val="A2CAA79C"/>
    <w:lvl w:ilvl="0" w:tplc="B5DC68E4">
      <w:start w:val="1"/>
      <w:numFmt w:val="lowerLetter"/>
      <w:lvlText w:val="(%1)"/>
      <w:lvlJc w:val="left"/>
      <w:pPr>
        <w:ind w:left="2196" w:hanging="509"/>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839A1C48">
      <w:numFmt w:val="bullet"/>
      <w:lvlText w:val="•"/>
      <w:lvlJc w:val="left"/>
      <w:pPr>
        <w:ind w:left="2976" w:hanging="509"/>
      </w:pPr>
      <w:rPr>
        <w:rFonts w:hint="default"/>
        <w:lang w:val="en-US" w:eastAsia="en-US" w:bidi="ar-SA"/>
      </w:rPr>
    </w:lvl>
    <w:lvl w:ilvl="2" w:tplc="79401960">
      <w:numFmt w:val="bullet"/>
      <w:lvlText w:val="•"/>
      <w:lvlJc w:val="left"/>
      <w:pPr>
        <w:ind w:left="3752" w:hanging="509"/>
      </w:pPr>
      <w:rPr>
        <w:rFonts w:hint="default"/>
        <w:lang w:val="en-US" w:eastAsia="en-US" w:bidi="ar-SA"/>
      </w:rPr>
    </w:lvl>
    <w:lvl w:ilvl="3" w:tplc="C88A0B14">
      <w:numFmt w:val="bullet"/>
      <w:lvlText w:val="•"/>
      <w:lvlJc w:val="left"/>
      <w:pPr>
        <w:ind w:left="4528" w:hanging="509"/>
      </w:pPr>
      <w:rPr>
        <w:rFonts w:hint="default"/>
        <w:lang w:val="en-US" w:eastAsia="en-US" w:bidi="ar-SA"/>
      </w:rPr>
    </w:lvl>
    <w:lvl w:ilvl="4" w:tplc="5AC0E692">
      <w:numFmt w:val="bullet"/>
      <w:lvlText w:val="•"/>
      <w:lvlJc w:val="left"/>
      <w:pPr>
        <w:ind w:left="5304" w:hanging="509"/>
      </w:pPr>
      <w:rPr>
        <w:rFonts w:hint="default"/>
        <w:lang w:val="en-US" w:eastAsia="en-US" w:bidi="ar-SA"/>
      </w:rPr>
    </w:lvl>
    <w:lvl w:ilvl="5" w:tplc="104EDAF6">
      <w:numFmt w:val="bullet"/>
      <w:lvlText w:val="•"/>
      <w:lvlJc w:val="left"/>
      <w:pPr>
        <w:ind w:left="6080" w:hanging="509"/>
      </w:pPr>
      <w:rPr>
        <w:rFonts w:hint="default"/>
        <w:lang w:val="en-US" w:eastAsia="en-US" w:bidi="ar-SA"/>
      </w:rPr>
    </w:lvl>
    <w:lvl w:ilvl="6" w:tplc="8D800DF0">
      <w:numFmt w:val="bullet"/>
      <w:lvlText w:val="•"/>
      <w:lvlJc w:val="left"/>
      <w:pPr>
        <w:ind w:left="6856" w:hanging="509"/>
      </w:pPr>
      <w:rPr>
        <w:rFonts w:hint="default"/>
        <w:lang w:val="en-US" w:eastAsia="en-US" w:bidi="ar-SA"/>
      </w:rPr>
    </w:lvl>
    <w:lvl w:ilvl="7" w:tplc="0F4C3B06">
      <w:numFmt w:val="bullet"/>
      <w:lvlText w:val="•"/>
      <w:lvlJc w:val="left"/>
      <w:pPr>
        <w:ind w:left="7632" w:hanging="509"/>
      </w:pPr>
      <w:rPr>
        <w:rFonts w:hint="default"/>
        <w:lang w:val="en-US" w:eastAsia="en-US" w:bidi="ar-SA"/>
      </w:rPr>
    </w:lvl>
    <w:lvl w:ilvl="8" w:tplc="AD8A01A8">
      <w:numFmt w:val="bullet"/>
      <w:lvlText w:val="•"/>
      <w:lvlJc w:val="left"/>
      <w:pPr>
        <w:ind w:left="8408" w:hanging="509"/>
      </w:pPr>
      <w:rPr>
        <w:rFonts w:hint="default"/>
        <w:lang w:val="en-US" w:eastAsia="en-US" w:bidi="ar-SA"/>
      </w:rPr>
    </w:lvl>
  </w:abstractNum>
  <w:abstractNum w:abstractNumId="119" w15:restartNumberingAfterBreak="0">
    <w:nsid w:val="4E682EBC"/>
    <w:multiLevelType w:val="hybridMultilevel"/>
    <w:tmpl w:val="4E08EACE"/>
    <w:lvl w:ilvl="0" w:tplc="85102CA6">
      <w:numFmt w:val="bullet"/>
      <w:lvlText w:val="•"/>
      <w:lvlJc w:val="left"/>
      <w:pPr>
        <w:ind w:left="1005" w:hanging="341"/>
      </w:pPr>
      <w:rPr>
        <w:rFonts w:ascii="Arial MT" w:eastAsia="Arial MT" w:hAnsi="Arial MT" w:cs="Arial MT" w:hint="default"/>
        <w:b w:val="0"/>
        <w:bCs w:val="0"/>
        <w:i w:val="0"/>
        <w:iCs w:val="0"/>
        <w:spacing w:val="0"/>
        <w:w w:val="213"/>
        <w:sz w:val="18"/>
        <w:szCs w:val="18"/>
        <w:lang w:val="en-US" w:eastAsia="en-US" w:bidi="ar-SA"/>
      </w:rPr>
    </w:lvl>
    <w:lvl w:ilvl="1" w:tplc="2960B1DC">
      <w:numFmt w:val="bullet"/>
      <w:lvlText w:val="•"/>
      <w:lvlJc w:val="left"/>
      <w:pPr>
        <w:ind w:left="1896" w:hanging="341"/>
      </w:pPr>
      <w:rPr>
        <w:rFonts w:hint="default"/>
        <w:lang w:val="en-US" w:eastAsia="en-US" w:bidi="ar-SA"/>
      </w:rPr>
    </w:lvl>
    <w:lvl w:ilvl="2" w:tplc="BFA26504">
      <w:numFmt w:val="bullet"/>
      <w:lvlText w:val="•"/>
      <w:lvlJc w:val="left"/>
      <w:pPr>
        <w:ind w:left="2792" w:hanging="341"/>
      </w:pPr>
      <w:rPr>
        <w:rFonts w:hint="default"/>
        <w:lang w:val="en-US" w:eastAsia="en-US" w:bidi="ar-SA"/>
      </w:rPr>
    </w:lvl>
    <w:lvl w:ilvl="3" w:tplc="AB069B92">
      <w:numFmt w:val="bullet"/>
      <w:lvlText w:val="•"/>
      <w:lvlJc w:val="left"/>
      <w:pPr>
        <w:ind w:left="3688" w:hanging="341"/>
      </w:pPr>
      <w:rPr>
        <w:rFonts w:hint="default"/>
        <w:lang w:val="en-US" w:eastAsia="en-US" w:bidi="ar-SA"/>
      </w:rPr>
    </w:lvl>
    <w:lvl w:ilvl="4" w:tplc="CABAC126">
      <w:numFmt w:val="bullet"/>
      <w:lvlText w:val="•"/>
      <w:lvlJc w:val="left"/>
      <w:pPr>
        <w:ind w:left="4584" w:hanging="341"/>
      </w:pPr>
      <w:rPr>
        <w:rFonts w:hint="default"/>
        <w:lang w:val="en-US" w:eastAsia="en-US" w:bidi="ar-SA"/>
      </w:rPr>
    </w:lvl>
    <w:lvl w:ilvl="5" w:tplc="49964F0E">
      <w:numFmt w:val="bullet"/>
      <w:lvlText w:val="•"/>
      <w:lvlJc w:val="left"/>
      <w:pPr>
        <w:ind w:left="5480" w:hanging="341"/>
      </w:pPr>
      <w:rPr>
        <w:rFonts w:hint="default"/>
        <w:lang w:val="en-US" w:eastAsia="en-US" w:bidi="ar-SA"/>
      </w:rPr>
    </w:lvl>
    <w:lvl w:ilvl="6" w:tplc="3724B516">
      <w:numFmt w:val="bullet"/>
      <w:lvlText w:val="•"/>
      <w:lvlJc w:val="left"/>
      <w:pPr>
        <w:ind w:left="6376" w:hanging="341"/>
      </w:pPr>
      <w:rPr>
        <w:rFonts w:hint="default"/>
        <w:lang w:val="en-US" w:eastAsia="en-US" w:bidi="ar-SA"/>
      </w:rPr>
    </w:lvl>
    <w:lvl w:ilvl="7" w:tplc="7C58C1A8">
      <w:numFmt w:val="bullet"/>
      <w:lvlText w:val="•"/>
      <w:lvlJc w:val="left"/>
      <w:pPr>
        <w:ind w:left="7272" w:hanging="341"/>
      </w:pPr>
      <w:rPr>
        <w:rFonts w:hint="default"/>
        <w:lang w:val="en-US" w:eastAsia="en-US" w:bidi="ar-SA"/>
      </w:rPr>
    </w:lvl>
    <w:lvl w:ilvl="8" w:tplc="D4CE8B88">
      <w:numFmt w:val="bullet"/>
      <w:lvlText w:val="•"/>
      <w:lvlJc w:val="left"/>
      <w:pPr>
        <w:ind w:left="8168" w:hanging="341"/>
      </w:pPr>
      <w:rPr>
        <w:rFonts w:hint="default"/>
        <w:lang w:val="en-US" w:eastAsia="en-US" w:bidi="ar-SA"/>
      </w:rPr>
    </w:lvl>
  </w:abstractNum>
  <w:abstractNum w:abstractNumId="120" w15:restartNumberingAfterBreak="0">
    <w:nsid w:val="4F861170"/>
    <w:multiLevelType w:val="hybridMultilevel"/>
    <w:tmpl w:val="4FB2C392"/>
    <w:lvl w:ilvl="0" w:tplc="387C6A7C">
      <w:start w:val="1"/>
      <w:numFmt w:val="lowerLetter"/>
      <w:lvlText w:val="(%1)"/>
      <w:lvlJc w:val="left"/>
      <w:pPr>
        <w:ind w:left="390" w:hanging="262"/>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1" w:tplc="783C0B9A">
      <w:numFmt w:val="bullet"/>
      <w:lvlText w:val="•"/>
      <w:lvlJc w:val="left"/>
      <w:pPr>
        <w:ind w:left="569" w:hanging="262"/>
      </w:pPr>
      <w:rPr>
        <w:rFonts w:hint="default"/>
        <w:lang w:val="en-US" w:eastAsia="en-US" w:bidi="ar-SA"/>
      </w:rPr>
    </w:lvl>
    <w:lvl w:ilvl="2" w:tplc="57ACBF52">
      <w:numFmt w:val="bullet"/>
      <w:lvlText w:val="•"/>
      <w:lvlJc w:val="left"/>
      <w:pPr>
        <w:ind w:left="738" w:hanging="262"/>
      </w:pPr>
      <w:rPr>
        <w:rFonts w:hint="default"/>
        <w:lang w:val="en-US" w:eastAsia="en-US" w:bidi="ar-SA"/>
      </w:rPr>
    </w:lvl>
    <w:lvl w:ilvl="3" w:tplc="4524E4FA">
      <w:numFmt w:val="bullet"/>
      <w:lvlText w:val="•"/>
      <w:lvlJc w:val="left"/>
      <w:pPr>
        <w:ind w:left="907" w:hanging="262"/>
      </w:pPr>
      <w:rPr>
        <w:rFonts w:hint="default"/>
        <w:lang w:val="en-US" w:eastAsia="en-US" w:bidi="ar-SA"/>
      </w:rPr>
    </w:lvl>
    <w:lvl w:ilvl="4" w:tplc="FB209A6C">
      <w:numFmt w:val="bullet"/>
      <w:lvlText w:val="•"/>
      <w:lvlJc w:val="left"/>
      <w:pPr>
        <w:ind w:left="1076" w:hanging="262"/>
      </w:pPr>
      <w:rPr>
        <w:rFonts w:hint="default"/>
        <w:lang w:val="en-US" w:eastAsia="en-US" w:bidi="ar-SA"/>
      </w:rPr>
    </w:lvl>
    <w:lvl w:ilvl="5" w:tplc="BE486A80">
      <w:numFmt w:val="bullet"/>
      <w:lvlText w:val="•"/>
      <w:lvlJc w:val="left"/>
      <w:pPr>
        <w:ind w:left="1245" w:hanging="262"/>
      </w:pPr>
      <w:rPr>
        <w:rFonts w:hint="default"/>
        <w:lang w:val="en-US" w:eastAsia="en-US" w:bidi="ar-SA"/>
      </w:rPr>
    </w:lvl>
    <w:lvl w:ilvl="6" w:tplc="06A2E620">
      <w:numFmt w:val="bullet"/>
      <w:lvlText w:val="•"/>
      <w:lvlJc w:val="left"/>
      <w:pPr>
        <w:ind w:left="1414" w:hanging="262"/>
      </w:pPr>
      <w:rPr>
        <w:rFonts w:hint="default"/>
        <w:lang w:val="en-US" w:eastAsia="en-US" w:bidi="ar-SA"/>
      </w:rPr>
    </w:lvl>
    <w:lvl w:ilvl="7" w:tplc="D8ACCD72">
      <w:numFmt w:val="bullet"/>
      <w:lvlText w:val="•"/>
      <w:lvlJc w:val="left"/>
      <w:pPr>
        <w:ind w:left="1583" w:hanging="262"/>
      </w:pPr>
      <w:rPr>
        <w:rFonts w:hint="default"/>
        <w:lang w:val="en-US" w:eastAsia="en-US" w:bidi="ar-SA"/>
      </w:rPr>
    </w:lvl>
    <w:lvl w:ilvl="8" w:tplc="17CAFE4E">
      <w:numFmt w:val="bullet"/>
      <w:lvlText w:val="•"/>
      <w:lvlJc w:val="left"/>
      <w:pPr>
        <w:ind w:left="1752" w:hanging="262"/>
      </w:pPr>
      <w:rPr>
        <w:rFonts w:hint="default"/>
        <w:lang w:val="en-US" w:eastAsia="en-US" w:bidi="ar-SA"/>
      </w:rPr>
    </w:lvl>
  </w:abstractNum>
  <w:abstractNum w:abstractNumId="121" w15:restartNumberingAfterBreak="0">
    <w:nsid w:val="4FF648C4"/>
    <w:multiLevelType w:val="hybridMultilevel"/>
    <w:tmpl w:val="B66E1E7C"/>
    <w:lvl w:ilvl="0" w:tplc="F508EA18">
      <w:numFmt w:val="bullet"/>
      <w:lvlText w:val="•"/>
      <w:lvlJc w:val="left"/>
      <w:pPr>
        <w:ind w:left="738" w:hanging="396"/>
      </w:pPr>
      <w:rPr>
        <w:rFonts w:ascii="Arial MT" w:eastAsia="Arial MT" w:hAnsi="Arial MT" w:cs="Arial MT" w:hint="default"/>
        <w:b w:val="0"/>
        <w:bCs w:val="0"/>
        <w:i w:val="0"/>
        <w:iCs w:val="0"/>
        <w:spacing w:val="0"/>
        <w:w w:val="213"/>
        <w:sz w:val="18"/>
        <w:szCs w:val="18"/>
        <w:lang w:val="en-US" w:eastAsia="en-US" w:bidi="ar-SA"/>
      </w:rPr>
    </w:lvl>
    <w:lvl w:ilvl="1" w:tplc="5B88DA3A">
      <w:numFmt w:val="bullet"/>
      <w:lvlText w:val="•"/>
      <w:lvlJc w:val="left"/>
      <w:pPr>
        <w:ind w:left="879" w:hanging="396"/>
      </w:pPr>
      <w:rPr>
        <w:rFonts w:hint="default"/>
        <w:lang w:val="en-US" w:eastAsia="en-US" w:bidi="ar-SA"/>
      </w:rPr>
    </w:lvl>
    <w:lvl w:ilvl="2" w:tplc="84CA9DBC">
      <w:numFmt w:val="bullet"/>
      <w:lvlText w:val="•"/>
      <w:lvlJc w:val="left"/>
      <w:pPr>
        <w:ind w:left="1019" w:hanging="396"/>
      </w:pPr>
      <w:rPr>
        <w:rFonts w:hint="default"/>
        <w:lang w:val="en-US" w:eastAsia="en-US" w:bidi="ar-SA"/>
      </w:rPr>
    </w:lvl>
    <w:lvl w:ilvl="3" w:tplc="C0BEAC8C">
      <w:numFmt w:val="bullet"/>
      <w:lvlText w:val="•"/>
      <w:lvlJc w:val="left"/>
      <w:pPr>
        <w:ind w:left="1159" w:hanging="396"/>
      </w:pPr>
      <w:rPr>
        <w:rFonts w:hint="default"/>
        <w:lang w:val="en-US" w:eastAsia="en-US" w:bidi="ar-SA"/>
      </w:rPr>
    </w:lvl>
    <w:lvl w:ilvl="4" w:tplc="0010D302">
      <w:numFmt w:val="bullet"/>
      <w:lvlText w:val="•"/>
      <w:lvlJc w:val="left"/>
      <w:pPr>
        <w:ind w:left="1298" w:hanging="396"/>
      </w:pPr>
      <w:rPr>
        <w:rFonts w:hint="default"/>
        <w:lang w:val="en-US" w:eastAsia="en-US" w:bidi="ar-SA"/>
      </w:rPr>
    </w:lvl>
    <w:lvl w:ilvl="5" w:tplc="9056BCCC">
      <w:numFmt w:val="bullet"/>
      <w:lvlText w:val="•"/>
      <w:lvlJc w:val="left"/>
      <w:pPr>
        <w:ind w:left="1438" w:hanging="396"/>
      </w:pPr>
      <w:rPr>
        <w:rFonts w:hint="default"/>
        <w:lang w:val="en-US" w:eastAsia="en-US" w:bidi="ar-SA"/>
      </w:rPr>
    </w:lvl>
    <w:lvl w:ilvl="6" w:tplc="6AD61CDC">
      <w:numFmt w:val="bullet"/>
      <w:lvlText w:val="•"/>
      <w:lvlJc w:val="left"/>
      <w:pPr>
        <w:ind w:left="1578" w:hanging="396"/>
      </w:pPr>
      <w:rPr>
        <w:rFonts w:hint="default"/>
        <w:lang w:val="en-US" w:eastAsia="en-US" w:bidi="ar-SA"/>
      </w:rPr>
    </w:lvl>
    <w:lvl w:ilvl="7" w:tplc="A95CE33E">
      <w:numFmt w:val="bullet"/>
      <w:lvlText w:val="•"/>
      <w:lvlJc w:val="left"/>
      <w:pPr>
        <w:ind w:left="1717" w:hanging="396"/>
      </w:pPr>
      <w:rPr>
        <w:rFonts w:hint="default"/>
        <w:lang w:val="en-US" w:eastAsia="en-US" w:bidi="ar-SA"/>
      </w:rPr>
    </w:lvl>
    <w:lvl w:ilvl="8" w:tplc="5036A896">
      <w:numFmt w:val="bullet"/>
      <w:lvlText w:val="•"/>
      <w:lvlJc w:val="left"/>
      <w:pPr>
        <w:ind w:left="1857" w:hanging="396"/>
      </w:pPr>
      <w:rPr>
        <w:rFonts w:hint="default"/>
        <w:lang w:val="en-US" w:eastAsia="en-US" w:bidi="ar-SA"/>
      </w:rPr>
    </w:lvl>
  </w:abstractNum>
  <w:abstractNum w:abstractNumId="122" w15:restartNumberingAfterBreak="0">
    <w:nsid w:val="50CA1901"/>
    <w:multiLevelType w:val="hybridMultilevel"/>
    <w:tmpl w:val="F81AAED6"/>
    <w:lvl w:ilvl="0" w:tplc="C0EEDDB6">
      <w:start w:val="4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4126B1C0">
      <w:numFmt w:val="bullet"/>
      <w:lvlText w:val="•"/>
      <w:lvlJc w:val="left"/>
      <w:pPr>
        <w:ind w:left="1770" w:hanging="653"/>
      </w:pPr>
      <w:rPr>
        <w:rFonts w:hint="default"/>
        <w:lang w:val="en-US" w:eastAsia="en-US" w:bidi="ar-SA"/>
      </w:rPr>
    </w:lvl>
    <w:lvl w:ilvl="2" w:tplc="B388D808">
      <w:numFmt w:val="bullet"/>
      <w:lvlText w:val="•"/>
      <w:lvlJc w:val="left"/>
      <w:pPr>
        <w:ind w:left="2680" w:hanging="653"/>
      </w:pPr>
      <w:rPr>
        <w:rFonts w:hint="default"/>
        <w:lang w:val="en-US" w:eastAsia="en-US" w:bidi="ar-SA"/>
      </w:rPr>
    </w:lvl>
    <w:lvl w:ilvl="3" w:tplc="3F32BCE4">
      <w:numFmt w:val="bullet"/>
      <w:lvlText w:val="•"/>
      <w:lvlJc w:val="left"/>
      <w:pPr>
        <w:ind w:left="3590" w:hanging="653"/>
      </w:pPr>
      <w:rPr>
        <w:rFonts w:hint="default"/>
        <w:lang w:val="en-US" w:eastAsia="en-US" w:bidi="ar-SA"/>
      </w:rPr>
    </w:lvl>
    <w:lvl w:ilvl="4" w:tplc="1014513C">
      <w:numFmt w:val="bullet"/>
      <w:lvlText w:val="•"/>
      <w:lvlJc w:val="left"/>
      <w:pPr>
        <w:ind w:left="4500" w:hanging="653"/>
      </w:pPr>
      <w:rPr>
        <w:rFonts w:hint="default"/>
        <w:lang w:val="en-US" w:eastAsia="en-US" w:bidi="ar-SA"/>
      </w:rPr>
    </w:lvl>
    <w:lvl w:ilvl="5" w:tplc="E7D21632">
      <w:numFmt w:val="bullet"/>
      <w:lvlText w:val="•"/>
      <w:lvlJc w:val="left"/>
      <w:pPr>
        <w:ind w:left="5410" w:hanging="653"/>
      </w:pPr>
      <w:rPr>
        <w:rFonts w:hint="default"/>
        <w:lang w:val="en-US" w:eastAsia="en-US" w:bidi="ar-SA"/>
      </w:rPr>
    </w:lvl>
    <w:lvl w:ilvl="6" w:tplc="DFE4C88A">
      <w:numFmt w:val="bullet"/>
      <w:lvlText w:val="•"/>
      <w:lvlJc w:val="left"/>
      <w:pPr>
        <w:ind w:left="6320" w:hanging="653"/>
      </w:pPr>
      <w:rPr>
        <w:rFonts w:hint="default"/>
        <w:lang w:val="en-US" w:eastAsia="en-US" w:bidi="ar-SA"/>
      </w:rPr>
    </w:lvl>
    <w:lvl w:ilvl="7" w:tplc="022465EE">
      <w:numFmt w:val="bullet"/>
      <w:lvlText w:val="•"/>
      <w:lvlJc w:val="left"/>
      <w:pPr>
        <w:ind w:left="7230" w:hanging="653"/>
      </w:pPr>
      <w:rPr>
        <w:rFonts w:hint="default"/>
        <w:lang w:val="en-US" w:eastAsia="en-US" w:bidi="ar-SA"/>
      </w:rPr>
    </w:lvl>
    <w:lvl w:ilvl="8" w:tplc="DF66F19C">
      <w:numFmt w:val="bullet"/>
      <w:lvlText w:val="•"/>
      <w:lvlJc w:val="left"/>
      <w:pPr>
        <w:ind w:left="8140" w:hanging="653"/>
      </w:pPr>
      <w:rPr>
        <w:rFonts w:hint="default"/>
        <w:lang w:val="en-US" w:eastAsia="en-US" w:bidi="ar-SA"/>
      </w:rPr>
    </w:lvl>
  </w:abstractNum>
  <w:abstractNum w:abstractNumId="123" w15:restartNumberingAfterBreak="0">
    <w:nsid w:val="510F7EAA"/>
    <w:multiLevelType w:val="hybridMultilevel"/>
    <w:tmpl w:val="151C52D4"/>
    <w:lvl w:ilvl="0" w:tplc="FE1C27DA">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4ED0D878">
      <w:numFmt w:val="bullet"/>
      <w:lvlText w:val="•"/>
      <w:lvlJc w:val="left"/>
      <w:pPr>
        <w:ind w:left="2058" w:hanging="512"/>
      </w:pPr>
      <w:rPr>
        <w:rFonts w:hint="default"/>
        <w:lang w:val="en-US" w:eastAsia="en-US" w:bidi="ar-SA"/>
      </w:rPr>
    </w:lvl>
    <w:lvl w:ilvl="2" w:tplc="1CD222CA">
      <w:numFmt w:val="bullet"/>
      <w:lvlText w:val="•"/>
      <w:lvlJc w:val="left"/>
      <w:pPr>
        <w:ind w:left="2936" w:hanging="512"/>
      </w:pPr>
      <w:rPr>
        <w:rFonts w:hint="default"/>
        <w:lang w:val="en-US" w:eastAsia="en-US" w:bidi="ar-SA"/>
      </w:rPr>
    </w:lvl>
    <w:lvl w:ilvl="3" w:tplc="E62A7DC0">
      <w:numFmt w:val="bullet"/>
      <w:lvlText w:val="•"/>
      <w:lvlJc w:val="left"/>
      <w:pPr>
        <w:ind w:left="3814" w:hanging="512"/>
      </w:pPr>
      <w:rPr>
        <w:rFonts w:hint="default"/>
        <w:lang w:val="en-US" w:eastAsia="en-US" w:bidi="ar-SA"/>
      </w:rPr>
    </w:lvl>
    <w:lvl w:ilvl="4" w:tplc="9EBC01B8">
      <w:numFmt w:val="bullet"/>
      <w:lvlText w:val="•"/>
      <w:lvlJc w:val="left"/>
      <w:pPr>
        <w:ind w:left="4692" w:hanging="512"/>
      </w:pPr>
      <w:rPr>
        <w:rFonts w:hint="default"/>
        <w:lang w:val="en-US" w:eastAsia="en-US" w:bidi="ar-SA"/>
      </w:rPr>
    </w:lvl>
    <w:lvl w:ilvl="5" w:tplc="59A8ED98">
      <w:numFmt w:val="bullet"/>
      <w:lvlText w:val="•"/>
      <w:lvlJc w:val="left"/>
      <w:pPr>
        <w:ind w:left="5570" w:hanging="512"/>
      </w:pPr>
      <w:rPr>
        <w:rFonts w:hint="default"/>
        <w:lang w:val="en-US" w:eastAsia="en-US" w:bidi="ar-SA"/>
      </w:rPr>
    </w:lvl>
    <w:lvl w:ilvl="6" w:tplc="66A896B0">
      <w:numFmt w:val="bullet"/>
      <w:lvlText w:val="•"/>
      <w:lvlJc w:val="left"/>
      <w:pPr>
        <w:ind w:left="6448" w:hanging="512"/>
      </w:pPr>
      <w:rPr>
        <w:rFonts w:hint="default"/>
        <w:lang w:val="en-US" w:eastAsia="en-US" w:bidi="ar-SA"/>
      </w:rPr>
    </w:lvl>
    <w:lvl w:ilvl="7" w:tplc="810E7CD0">
      <w:numFmt w:val="bullet"/>
      <w:lvlText w:val="•"/>
      <w:lvlJc w:val="left"/>
      <w:pPr>
        <w:ind w:left="7326" w:hanging="512"/>
      </w:pPr>
      <w:rPr>
        <w:rFonts w:hint="default"/>
        <w:lang w:val="en-US" w:eastAsia="en-US" w:bidi="ar-SA"/>
      </w:rPr>
    </w:lvl>
    <w:lvl w:ilvl="8" w:tplc="9E6AB7B8">
      <w:numFmt w:val="bullet"/>
      <w:lvlText w:val="•"/>
      <w:lvlJc w:val="left"/>
      <w:pPr>
        <w:ind w:left="8204" w:hanging="512"/>
      </w:pPr>
      <w:rPr>
        <w:rFonts w:hint="default"/>
        <w:lang w:val="en-US" w:eastAsia="en-US" w:bidi="ar-SA"/>
      </w:rPr>
    </w:lvl>
  </w:abstractNum>
  <w:abstractNum w:abstractNumId="124" w15:restartNumberingAfterBreak="0">
    <w:nsid w:val="51271707"/>
    <w:multiLevelType w:val="multilevel"/>
    <w:tmpl w:val="4EF47DA4"/>
    <w:lvl w:ilvl="0">
      <w:start w:val="6"/>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125" w15:restartNumberingAfterBreak="0">
    <w:nsid w:val="525C61D1"/>
    <w:multiLevelType w:val="hybridMultilevel"/>
    <w:tmpl w:val="CD224FF4"/>
    <w:lvl w:ilvl="0" w:tplc="D0560560">
      <w:start w:val="1"/>
      <w:numFmt w:val="lowerRoman"/>
      <w:lvlText w:val="(%1)"/>
      <w:lvlJc w:val="left"/>
      <w:pPr>
        <w:ind w:left="1178"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ABFC5458">
      <w:numFmt w:val="bullet"/>
      <w:lvlText w:val="•"/>
      <w:lvlJc w:val="left"/>
      <w:pPr>
        <w:ind w:left="2058" w:hanging="514"/>
      </w:pPr>
      <w:rPr>
        <w:rFonts w:hint="default"/>
        <w:lang w:val="en-US" w:eastAsia="en-US" w:bidi="ar-SA"/>
      </w:rPr>
    </w:lvl>
    <w:lvl w:ilvl="2" w:tplc="03D098C2">
      <w:numFmt w:val="bullet"/>
      <w:lvlText w:val="•"/>
      <w:lvlJc w:val="left"/>
      <w:pPr>
        <w:ind w:left="2936" w:hanging="514"/>
      </w:pPr>
      <w:rPr>
        <w:rFonts w:hint="default"/>
        <w:lang w:val="en-US" w:eastAsia="en-US" w:bidi="ar-SA"/>
      </w:rPr>
    </w:lvl>
    <w:lvl w:ilvl="3" w:tplc="D5D299F8">
      <w:numFmt w:val="bullet"/>
      <w:lvlText w:val="•"/>
      <w:lvlJc w:val="left"/>
      <w:pPr>
        <w:ind w:left="3814" w:hanging="514"/>
      </w:pPr>
      <w:rPr>
        <w:rFonts w:hint="default"/>
        <w:lang w:val="en-US" w:eastAsia="en-US" w:bidi="ar-SA"/>
      </w:rPr>
    </w:lvl>
    <w:lvl w:ilvl="4" w:tplc="5EB6C19C">
      <w:numFmt w:val="bullet"/>
      <w:lvlText w:val="•"/>
      <w:lvlJc w:val="left"/>
      <w:pPr>
        <w:ind w:left="4692" w:hanging="514"/>
      </w:pPr>
      <w:rPr>
        <w:rFonts w:hint="default"/>
        <w:lang w:val="en-US" w:eastAsia="en-US" w:bidi="ar-SA"/>
      </w:rPr>
    </w:lvl>
    <w:lvl w:ilvl="5" w:tplc="2F96E28A">
      <w:numFmt w:val="bullet"/>
      <w:lvlText w:val="•"/>
      <w:lvlJc w:val="left"/>
      <w:pPr>
        <w:ind w:left="5570" w:hanging="514"/>
      </w:pPr>
      <w:rPr>
        <w:rFonts w:hint="default"/>
        <w:lang w:val="en-US" w:eastAsia="en-US" w:bidi="ar-SA"/>
      </w:rPr>
    </w:lvl>
    <w:lvl w:ilvl="6" w:tplc="521420AE">
      <w:numFmt w:val="bullet"/>
      <w:lvlText w:val="•"/>
      <w:lvlJc w:val="left"/>
      <w:pPr>
        <w:ind w:left="6448" w:hanging="514"/>
      </w:pPr>
      <w:rPr>
        <w:rFonts w:hint="default"/>
        <w:lang w:val="en-US" w:eastAsia="en-US" w:bidi="ar-SA"/>
      </w:rPr>
    </w:lvl>
    <w:lvl w:ilvl="7" w:tplc="34A60F6E">
      <w:numFmt w:val="bullet"/>
      <w:lvlText w:val="•"/>
      <w:lvlJc w:val="left"/>
      <w:pPr>
        <w:ind w:left="7326" w:hanging="514"/>
      </w:pPr>
      <w:rPr>
        <w:rFonts w:hint="default"/>
        <w:lang w:val="en-US" w:eastAsia="en-US" w:bidi="ar-SA"/>
      </w:rPr>
    </w:lvl>
    <w:lvl w:ilvl="8" w:tplc="712ADAE0">
      <w:numFmt w:val="bullet"/>
      <w:lvlText w:val="•"/>
      <w:lvlJc w:val="left"/>
      <w:pPr>
        <w:ind w:left="8204" w:hanging="514"/>
      </w:pPr>
      <w:rPr>
        <w:rFonts w:hint="default"/>
        <w:lang w:val="en-US" w:eastAsia="en-US" w:bidi="ar-SA"/>
      </w:rPr>
    </w:lvl>
  </w:abstractNum>
  <w:abstractNum w:abstractNumId="126" w15:restartNumberingAfterBreak="0">
    <w:nsid w:val="55A563A7"/>
    <w:multiLevelType w:val="hybridMultilevel"/>
    <w:tmpl w:val="7C3EB492"/>
    <w:lvl w:ilvl="0" w:tplc="FC54B41A">
      <w:start w:val="1"/>
      <w:numFmt w:val="lowerRoman"/>
      <w:lvlText w:val="(%1)"/>
      <w:lvlJc w:val="left"/>
      <w:pPr>
        <w:ind w:left="1176" w:hanging="513"/>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FBEAF578">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9C6ECC0A">
      <w:numFmt w:val="bullet"/>
      <w:lvlText w:val="•"/>
      <w:lvlJc w:val="left"/>
      <w:pPr>
        <w:ind w:left="2600" w:hanging="512"/>
      </w:pPr>
      <w:rPr>
        <w:rFonts w:hint="default"/>
        <w:lang w:val="en-US" w:eastAsia="en-US" w:bidi="ar-SA"/>
      </w:rPr>
    </w:lvl>
    <w:lvl w:ilvl="3" w:tplc="1FDE0BEE">
      <w:numFmt w:val="bullet"/>
      <w:lvlText w:val="•"/>
      <w:lvlJc w:val="left"/>
      <w:pPr>
        <w:ind w:left="3520" w:hanging="512"/>
      </w:pPr>
      <w:rPr>
        <w:rFonts w:hint="default"/>
        <w:lang w:val="en-US" w:eastAsia="en-US" w:bidi="ar-SA"/>
      </w:rPr>
    </w:lvl>
    <w:lvl w:ilvl="4" w:tplc="1CEE553A">
      <w:numFmt w:val="bullet"/>
      <w:lvlText w:val="•"/>
      <w:lvlJc w:val="left"/>
      <w:pPr>
        <w:ind w:left="4440" w:hanging="512"/>
      </w:pPr>
      <w:rPr>
        <w:rFonts w:hint="default"/>
        <w:lang w:val="en-US" w:eastAsia="en-US" w:bidi="ar-SA"/>
      </w:rPr>
    </w:lvl>
    <w:lvl w:ilvl="5" w:tplc="FACC0CA2">
      <w:numFmt w:val="bullet"/>
      <w:lvlText w:val="•"/>
      <w:lvlJc w:val="left"/>
      <w:pPr>
        <w:ind w:left="5360" w:hanging="512"/>
      </w:pPr>
      <w:rPr>
        <w:rFonts w:hint="default"/>
        <w:lang w:val="en-US" w:eastAsia="en-US" w:bidi="ar-SA"/>
      </w:rPr>
    </w:lvl>
    <w:lvl w:ilvl="6" w:tplc="0FBE5812">
      <w:numFmt w:val="bullet"/>
      <w:lvlText w:val="•"/>
      <w:lvlJc w:val="left"/>
      <w:pPr>
        <w:ind w:left="6280" w:hanging="512"/>
      </w:pPr>
      <w:rPr>
        <w:rFonts w:hint="default"/>
        <w:lang w:val="en-US" w:eastAsia="en-US" w:bidi="ar-SA"/>
      </w:rPr>
    </w:lvl>
    <w:lvl w:ilvl="7" w:tplc="19BA60D4">
      <w:numFmt w:val="bullet"/>
      <w:lvlText w:val="•"/>
      <w:lvlJc w:val="left"/>
      <w:pPr>
        <w:ind w:left="7200" w:hanging="512"/>
      </w:pPr>
      <w:rPr>
        <w:rFonts w:hint="default"/>
        <w:lang w:val="en-US" w:eastAsia="en-US" w:bidi="ar-SA"/>
      </w:rPr>
    </w:lvl>
    <w:lvl w:ilvl="8" w:tplc="2B6C1DCA">
      <w:numFmt w:val="bullet"/>
      <w:lvlText w:val="•"/>
      <w:lvlJc w:val="left"/>
      <w:pPr>
        <w:ind w:left="8120" w:hanging="512"/>
      </w:pPr>
      <w:rPr>
        <w:rFonts w:hint="default"/>
        <w:lang w:val="en-US" w:eastAsia="en-US" w:bidi="ar-SA"/>
      </w:rPr>
    </w:lvl>
  </w:abstractNum>
  <w:abstractNum w:abstractNumId="127" w15:restartNumberingAfterBreak="0">
    <w:nsid w:val="565F4C4D"/>
    <w:multiLevelType w:val="hybridMultilevel"/>
    <w:tmpl w:val="D212B44E"/>
    <w:lvl w:ilvl="0" w:tplc="A690742C">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50FADC9E">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35F8C350">
      <w:start w:val="1"/>
      <w:numFmt w:val="lowerRoman"/>
      <w:lvlText w:val="(%3)"/>
      <w:lvlJc w:val="left"/>
      <w:pPr>
        <w:ind w:left="2197" w:hanging="511"/>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3" w:tplc="48CADF82">
      <w:numFmt w:val="bullet"/>
      <w:lvlText w:val="•"/>
      <w:lvlJc w:val="left"/>
      <w:pPr>
        <w:ind w:left="3170" w:hanging="511"/>
      </w:pPr>
      <w:rPr>
        <w:rFonts w:hint="default"/>
        <w:lang w:val="en-US" w:eastAsia="en-US" w:bidi="ar-SA"/>
      </w:rPr>
    </w:lvl>
    <w:lvl w:ilvl="4" w:tplc="18C2162E">
      <w:numFmt w:val="bullet"/>
      <w:lvlText w:val="•"/>
      <w:lvlJc w:val="left"/>
      <w:pPr>
        <w:ind w:left="4140" w:hanging="511"/>
      </w:pPr>
      <w:rPr>
        <w:rFonts w:hint="default"/>
        <w:lang w:val="en-US" w:eastAsia="en-US" w:bidi="ar-SA"/>
      </w:rPr>
    </w:lvl>
    <w:lvl w:ilvl="5" w:tplc="58A42566">
      <w:numFmt w:val="bullet"/>
      <w:lvlText w:val="•"/>
      <w:lvlJc w:val="left"/>
      <w:pPr>
        <w:ind w:left="5110" w:hanging="511"/>
      </w:pPr>
      <w:rPr>
        <w:rFonts w:hint="default"/>
        <w:lang w:val="en-US" w:eastAsia="en-US" w:bidi="ar-SA"/>
      </w:rPr>
    </w:lvl>
    <w:lvl w:ilvl="6" w:tplc="4588C270">
      <w:numFmt w:val="bullet"/>
      <w:lvlText w:val="•"/>
      <w:lvlJc w:val="left"/>
      <w:pPr>
        <w:ind w:left="6080" w:hanging="511"/>
      </w:pPr>
      <w:rPr>
        <w:rFonts w:hint="default"/>
        <w:lang w:val="en-US" w:eastAsia="en-US" w:bidi="ar-SA"/>
      </w:rPr>
    </w:lvl>
    <w:lvl w:ilvl="7" w:tplc="D6F86472">
      <w:numFmt w:val="bullet"/>
      <w:lvlText w:val="•"/>
      <w:lvlJc w:val="left"/>
      <w:pPr>
        <w:ind w:left="7050" w:hanging="511"/>
      </w:pPr>
      <w:rPr>
        <w:rFonts w:hint="default"/>
        <w:lang w:val="en-US" w:eastAsia="en-US" w:bidi="ar-SA"/>
      </w:rPr>
    </w:lvl>
    <w:lvl w:ilvl="8" w:tplc="DBA83422">
      <w:numFmt w:val="bullet"/>
      <w:lvlText w:val="•"/>
      <w:lvlJc w:val="left"/>
      <w:pPr>
        <w:ind w:left="8020" w:hanging="511"/>
      </w:pPr>
      <w:rPr>
        <w:rFonts w:hint="default"/>
        <w:lang w:val="en-US" w:eastAsia="en-US" w:bidi="ar-SA"/>
      </w:rPr>
    </w:lvl>
  </w:abstractNum>
  <w:abstractNum w:abstractNumId="128" w15:restartNumberingAfterBreak="0">
    <w:nsid w:val="56B52E0A"/>
    <w:multiLevelType w:val="hybridMultilevel"/>
    <w:tmpl w:val="C5B8B488"/>
    <w:lvl w:ilvl="0" w:tplc="666E232A">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87E03802">
      <w:numFmt w:val="bullet"/>
      <w:lvlText w:val="•"/>
      <w:lvlJc w:val="left"/>
      <w:pPr>
        <w:ind w:left="2058" w:hanging="512"/>
      </w:pPr>
      <w:rPr>
        <w:rFonts w:hint="default"/>
        <w:lang w:val="en-US" w:eastAsia="en-US" w:bidi="ar-SA"/>
      </w:rPr>
    </w:lvl>
    <w:lvl w:ilvl="2" w:tplc="02FE0DBE">
      <w:numFmt w:val="bullet"/>
      <w:lvlText w:val="•"/>
      <w:lvlJc w:val="left"/>
      <w:pPr>
        <w:ind w:left="2936" w:hanging="512"/>
      </w:pPr>
      <w:rPr>
        <w:rFonts w:hint="default"/>
        <w:lang w:val="en-US" w:eastAsia="en-US" w:bidi="ar-SA"/>
      </w:rPr>
    </w:lvl>
    <w:lvl w:ilvl="3" w:tplc="6F6E2CFE">
      <w:numFmt w:val="bullet"/>
      <w:lvlText w:val="•"/>
      <w:lvlJc w:val="left"/>
      <w:pPr>
        <w:ind w:left="3814" w:hanging="512"/>
      </w:pPr>
      <w:rPr>
        <w:rFonts w:hint="default"/>
        <w:lang w:val="en-US" w:eastAsia="en-US" w:bidi="ar-SA"/>
      </w:rPr>
    </w:lvl>
    <w:lvl w:ilvl="4" w:tplc="81F6380C">
      <w:numFmt w:val="bullet"/>
      <w:lvlText w:val="•"/>
      <w:lvlJc w:val="left"/>
      <w:pPr>
        <w:ind w:left="4692" w:hanging="512"/>
      </w:pPr>
      <w:rPr>
        <w:rFonts w:hint="default"/>
        <w:lang w:val="en-US" w:eastAsia="en-US" w:bidi="ar-SA"/>
      </w:rPr>
    </w:lvl>
    <w:lvl w:ilvl="5" w:tplc="6DC6BCF2">
      <w:numFmt w:val="bullet"/>
      <w:lvlText w:val="•"/>
      <w:lvlJc w:val="left"/>
      <w:pPr>
        <w:ind w:left="5570" w:hanging="512"/>
      </w:pPr>
      <w:rPr>
        <w:rFonts w:hint="default"/>
        <w:lang w:val="en-US" w:eastAsia="en-US" w:bidi="ar-SA"/>
      </w:rPr>
    </w:lvl>
    <w:lvl w:ilvl="6" w:tplc="2D2A2C70">
      <w:numFmt w:val="bullet"/>
      <w:lvlText w:val="•"/>
      <w:lvlJc w:val="left"/>
      <w:pPr>
        <w:ind w:left="6448" w:hanging="512"/>
      </w:pPr>
      <w:rPr>
        <w:rFonts w:hint="default"/>
        <w:lang w:val="en-US" w:eastAsia="en-US" w:bidi="ar-SA"/>
      </w:rPr>
    </w:lvl>
    <w:lvl w:ilvl="7" w:tplc="4D4608A0">
      <w:numFmt w:val="bullet"/>
      <w:lvlText w:val="•"/>
      <w:lvlJc w:val="left"/>
      <w:pPr>
        <w:ind w:left="7326" w:hanging="512"/>
      </w:pPr>
      <w:rPr>
        <w:rFonts w:hint="default"/>
        <w:lang w:val="en-US" w:eastAsia="en-US" w:bidi="ar-SA"/>
      </w:rPr>
    </w:lvl>
    <w:lvl w:ilvl="8" w:tplc="5A04AF96">
      <w:numFmt w:val="bullet"/>
      <w:lvlText w:val="•"/>
      <w:lvlJc w:val="left"/>
      <w:pPr>
        <w:ind w:left="8204" w:hanging="512"/>
      </w:pPr>
      <w:rPr>
        <w:rFonts w:hint="default"/>
        <w:lang w:val="en-US" w:eastAsia="en-US" w:bidi="ar-SA"/>
      </w:rPr>
    </w:lvl>
  </w:abstractNum>
  <w:abstractNum w:abstractNumId="129" w15:restartNumberingAfterBreak="0">
    <w:nsid w:val="57F94377"/>
    <w:multiLevelType w:val="hybridMultilevel"/>
    <w:tmpl w:val="EEE68686"/>
    <w:lvl w:ilvl="0" w:tplc="33826428">
      <w:numFmt w:val="bullet"/>
      <w:lvlText w:val="•"/>
      <w:lvlJc w:val="left"/>
      <w:pPr>
        <w:ind w:left="890" w:hanging="396"/>
      </w:pPr>
      <w:rPr>
        <w:rFonts w:ascii="Arial MT" w:eastAsia="Arial MT" w:hAnsi="Arial MT" w:cs="Arial MT" w:hint="default"/>
        <w:b w:val="0"/>
        <w:bCs w:val="0"/>
        <w:i w:val="0"/>
        <w:iCs w:val="0"/>
        <w:spacing w:val="0"/>
        <w:w w:val="213"/>
        <w:sz w:val="18"/>
        <w:szCs w:val="18"/>
        <w:lang w:val="en-US" w:eastAsia="en-US" w:bidi="ar-SA"/>
      </w:rPr>
    </w:lvl>
    <w:lvl w:ilvl="1" w:tplc="B45CE3AA">
      <w:numFmt w:val="bullet"/>
      <w:lvlText w:val="•"/>
      <w:lvlJc w:val="left"/>
      <w:pPr>
        <w:ind w:left="1159" w:hanging="396"/>
      </w:pPr>
      <w:rPr>
        <w:rFonts w:hint="default"/>
        <w:lang w:val="en-US" w:eastAsia="en-US" w:bidi="ar-SA"/>
      </w:rPr>
    </w:lvl>
    <w:lvl w:ilvl="2" w:tplc="8D3A7926">
      <w:numFmt w:val="bullet"/>
      <w:lvlText w:val="•"/>
      <w:lvlJc w:val="left"/>
      <w:pPr>
        <w:ind w:left="1419" w:hanging="396"/>
      </w:pPr>
      <w:rPr>
        <w:rFonts w:hint="default"/>
        <w:lang w:val="en-US" w:eastAsia="en-US" w:bidi="ar-SA"/>
      </w:rPr>
    </w:lvl>
    <w:lvl w:ilvl="3" w:tplc="0E62198E">
      <w:numFmt w:val="bullet"/>
      <w:lvlText w:val="•"/>
      <w:lvlJc w:val="left"/>
      <w:pPr>
        <w:ind w:left="1679" w:hanging="396"/>
      </w:pPr>
      <w:rPr>
        <w:rFonts w:hint="default"/>
        <w:lang w:val="en-US" w:eastAsia="en-US" w:bidi="ar-SA"/>
      </w:rPr>
    </w:lvl>
    <w:lvl w:ilvl="4" w:tplc="E624AC28">
      <w:numFmt w:val="bullet"/>
      <w:lvlText w:val="•"/>
      <w:lvlJc w:val="left"/>
      <w:pPr>
        <w:ind w:left="1939" w:hanging="396"/>
      </w:pPr>
      <w:rPr>
        <w:rFonts w:hint="default"/>
        <w:lang w:val="en-US" w:eastAsia="en-US" w:bidi="ar-SA"/>
      </w:rPr>
    </w:lvl>
    <w:lvl w:ilvl="5" w:tplc="0D6A1B9A">
      <w:numFmt w:val="bullet"/>
      <w:lvlText w:val="•"/>
      <w:lvlJc w:val="left"/>
      <w:pPr>
        <w:ind w:left="2199" w:hanging="396"/>
      </w:pPr>
      <w:rPr>
        <w:rFonts w:hint="default"/>
        <w:lang w:val="en-US" w:eastAsia="en-US" w:bidi="ar-SA"/>
      </w:rPr>
    </w:lvl>
    <w:lvl w:ilvl="6" w:tplc="2E5E5724">
      <w:numFmt w:val="bullet"/>
      <w:lvlText w:val="•"/>
      <w:lvlJc w:val="left"/>
      <w:pPr>
        <w:ind w:left="2458" w:hanging="396"/>
      </w:pPr>
      <w:rPr>
        <w:rFonts w:hint="default"/>
        <w:lang w:val="en-US" w:eastAsia="en-US" w:bidi="ar-SA"/>
      </w:rPr>
    </w:lvl>
    <w:lvl w:ilvl="7" w:tplc="599E73FE">
      <w:numFmt w:val="bullet"/>
      <w:lvlText w:val="•"/>
      <w:lvlJc w:val="left"/>
      <w:pPr>
        <w:ind w:left="2718" w:hanging="396"/>
      </w:pPr>
      <w:rPr>
        <w:rFonts w:hint="default"/>
        <w:lang w:val="en-US" w:eastAsia="en-US" w:bidi="ar-SA"/>
      </w:rPr>
    </w:lvl>
    <w:lvl w:ilvl="8" w:tplc="532AF246">
      <w:numFmt w:val="bullet"/>
      <w:lvlText w:val="•"/>
      <w:lvlJc w:val="left"/>
      <w:pPr>
        <w:ind w:left="2978" w:hanging="396"/>
      </w:pPr>
      <w:rPr>
        <w:rFonts w:hint="default"/>
        <w:lang w:val="en-US" w:eastAsia="en-US" w:bidi="ar-SA"/>
      </w:rPr>
    </w:lvl>
  </w:abstractNum>
  <w:abstractNum w:abstractNumId="130" w15:restartNumberingAfterBreak="0">
    <w:nsid w:val="59414F9F"/>
    <w:multiLevelType w:val="hybridMultilevel"/>
    <w:tmpl w:val="73EC86E0"/>
    <w:lvl w:ilvl="0" w:tplc="B07AA608">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3538160E">
      <w:numFmt w:val="bullet"/>
      <w:lvlText w:val="•"/>
      <w:lvlJc w:val="left"/>
      <w:pPr>
        <w:ind w:left="2058" w:hanging="512"/>
      </w:pPr>
      <w:rPr>
        <w:rFonts w:hint="default"/>
        <w:lang w:val="en-US" w:eastAsia="en-US" w:bidi="ar-SA"/>
      </w:rPr>
    </w:lvl>
    <w:lvl w:ilvl="2" w:tplc="7A7414A4">
      <w:numFmt w:val="bullet"/>
      <w:lvlText w:val="•"/>
      <w:lvlJc w:val="left"/>
      <w:pPr>
        <w:ind w:left="2936" w:hanging="512"/>
      </w:pPr>
      <w:rPr>
        <w:rFonts w:hint="default"/>
        <w:lang w:val="en-US" w:eastAsia="en-US" w:bidi="ar-SA"/>
      </w:rPr>
    </w:lvl>
    <w:lvl w:ilvl="3" w:tplc="469E765A">
      <w:numFmt w:val="bullet"/>
      <w:lvlText w:val="•"/>
      <w:lvlJc w:val="left"/>
      <w:pPr>
        <w:ind w:left="3814" w:hanging="512"/>
      </w:pPr>
      <w:rPr>
        <w:rFonts w:hint="default"/>
        <w:lang w:val="en-US" w:eastAsia="en-US" w:bidi="ar-SA"/>
      </w:rPr>
    </w:lvl>
    <w:lvl w:ilvl="4" w:tplc="DBF85126">
      <w:numFmt w:val="bullet"/>
      <w:lvlText w:val="•"/>
      <w:lvlJc w:val="left"/>
      <w:pPr>
        <w:ind w:left="4692" w:hanging="512"/>
      </w:pPr>
      <w:rPr>
        <w:rFonts w:hint="default"/>
        <w:lang w:val="en-US" w:eastAsia="en-US" w:bidi="ar-SA"/>
      </w:rPr>
    </w:lvl>
    <w:lvl w:ilvl="5" w:tplc="98989056">
      <w:numFmt w:val="bullet"/>
      <w:lvlText w:val="•"/>
      <w:lvlJc w:val="left"/>
      <w:pPr>
        <w:ind w:left="5570" w:hanging="512"/>
      </w:pPr>
      <w:rPr>
        <w:rFonts w:hint="default"/>
        <w:lang w:val="en-US" w:eastAsia="en-US" w:bidi="ar-SA"/>
      </w:rPr>
    </w:lvl>
    <w:lvl w:ilvl="6" w:tplc="B9463C7C">
      <w:numFmt w:val="bullet"/>
      <w:lvlText w:val="•"/>
      <w:lvlJc w:val="left"/>
      <w:pPr>
        <w:ind w:left="6448" w:hanging="512"/>
      </w:pPr>
      <w:rPr>
        <w:rFonts w:hint="default"/>
        <w:lang w:val="en-US" w:eastAsia="en-US" w:bidi="ar-SA"/>
      </w:rPr>
    </w:lvl>
    <w:lvl w:ilvl="7" w:tplc="AF667D4C">
      <w:numFmt w:val="bullet"/>
      <w:lvlText w:val="•"/>
      <w:lvlJc w:val="left"/>
      <w:pPr>
        <w:ind w:left="7326" w:hanging="512"/>
      </w:pPr>
      <w:rPr>
        <w:rFonts w:hint="default"/>
        <w:lang w:val="en-US" w:eastAsia="en-US" w:bidi="ar-SA"/>
      </w:rPr>
    </w:lvl>
    <w:lvl w:ilvl="8" w:tplc="396C5098">
      <w:numFmt w:val="bullet"/>
      <w:lvlText w:val="•"/>
      <w:lvlJc w:val="left"/>
      <w:pPr>
        <w:ind w:left="8204" w:hanging="512"/>
      </w:pPr>
      <w:rPr>
        <w:rFonts w:hint="default"/>
        <w:lang w:val="en-US" w:eastAsia="en-US" w:bidi="ar-SA"/>
      </w:rPr>
    </w:lvl>
  </w:abstractNum>
  <w:abstractNum w:abstractNumId="131" w15:restartNumberingAfterBreak="0">
    <w:nsid w:val="5BA34731"/>
    <w:multiLevelType w:val="hybridMultilevel"/>
    <w:tmpl w:val="DD8A8768"/>
    <w:lvl w:ilvl="0" w:tplc="029C9900">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0BB8D7DC">
      <w:numFmt w:val="bullet"/>
      <w:lvlText w:val="•"/>
      <w:lvlJc w:val="left"/>
      <w:pPr>
        <w:ind w:left="2058" w:hanging="512"/>
      </w:pPr>
      <w:rPr>
        <w:rFonts w:hint="default"/>
        <w:lang w:val="en-US" w:eastAsia="en-US" w:bidi="ar-SA"/>
      </w:rPr>
    </w:lvl>
    <w:lvl w:ilvl="2" w:tplc="C32C1920">
      <w:numFmt w:val="bullet"/>
      <w:lvlText w:val="•"/>
      <w:lvlJc w:val="left"/>
      <w:pPr>
        <w:ind w:left="2936" w:hanging="512"/>
      </w:pPr>
      <w:rPr>
        <w:rFonts w:hint="default"/>
        <w:lang w:val="en-US" w:eastAsia="en-US" w:bidi="ar-SA"/>
      </w:rPr>
    </w:lvl>
    <w:lvl w:ilvl="3" w:tplc="25664292">
      <w:numFmt w:val="bullet"/>
      <w:lvlText w:val="•"/>
      <w:lvlJc w:val="left"/>
      <w:pPr>
        <w:ind w:left="3814" w:hanging="512"/>
      </w:pPr>
      <w:rPr>
        <w:rFonts w:hint="default"/>
        <w:lang w:val="en-US" w:eastAsia="en-US" w:bidi="ar-SA"/>
      </w:rPr>
    </w:lvl>
    <w:lvl w:ilvl="4" w:tplc="5B240436">
      <w:numFmt w:val="bullet"/>
      <w:lvlText w:val="•"/>
      <w:lvlJc w:val="left"/>
      <w:pPr>
        <w:ind w:left="4692" w:hanging="512"/>
      </w:pPr>
      <w:rPr>
        <w:rFonts w:hint="default"/>
        <w:lang w:val="en-US" w:eastAsia="en-US" w:bidi="ar-SA"/>
      </w:rPr>
    </w:lvl>
    <w:lvl w:ilvl="5" w:tplc="DB68B43E">
      <w:numFmt w:val="bullet"/>
      <w:lvlText w:val="•"/>
      <w:lvlJc w:val="left"/>
      <w:pPr>
        <w:ind w:left="5570" w:hanging="512"/>
      </w:pPr>
      <w:rPr>
        <w:rFonts w:hint="default"/>
        <w:lang w:val="en-US" w:eastAsia="en-US" w:bidi="ar-SA"/>
      </w:rPr>
    </w:lvl>
    <w:lvl w:ilvl="6" w:tplc="639600C0">
      <w:numFmt w:val="bullet"/>
      <w:lvlText w:val="•"/>
      <w:lvlJc w:val="left"/>
      <w:pPr>
        <w:ind w:left="6448" w:hanging="512"/>
      </w:pPr>
      <w:rPr>
        <w:rFonts w:hint="default"/>
        <w:lang w:val="en-US" w:eastAsia="en-US" w:bidi="ar-SA"/>
      </w:rPr>
    </w:lvl>
    <w:lvl w:ilvl="7" w:tplc="454AACCA">
      <w:numFmt w:val="bullet"/>
      <w:lvlText w:val="•"/>
      <w:lvlJc w:val="left"/>
      <w:pPr>
        <w:ind w:left="7326" w:hanging="512"/>
      </w:pPr>
      <w:rPr>
        <w:rFonts w:hint="default"/>
        <w:lang w:val="en-US" w:eastAsia="en-US" w:bidi="ar-SA"/>
      </w:rPr>
    </w:lvl>
    <w:lvl w:ilvl="8" w:tplc="2FCC3464">
      <w:numFmt w:val="bullet"/>
      <w:lvlText w:val="•"/>
      <w:lvlJc w:val="left"/>
      <w:pPr>
        <w:ind w:left="8204" w:hanging="512"/>
      </w:pPr>
      <w:rPr>
        <w:rFonts w:hint="default"/>
        <w:lang w:val="en-US" w:eastAsia="en-US" w:bidi="ar-SA"/>
      </w:rPr>
    </w:lvl>
  </w:abstractNum>
  <w:abstractNum w:abstractNumId="132" w15:restartNumberingAfterBreak="0">
    <w:nsid w:val="5C0737A4"/>
    <w:multiLevelType w:val="hybridMultilevel"/>
    <w:tmpl w:val="B08C964A"/>
    <w:lvl w:ilvl="0" w:tplc="16D06BE4">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75CCA6AC">
      <w:numFmt w:val="bullet"/>
      <w:lvlText w:val="•"/>
      <w:lvlJc w:val="left"/>
      <w:pPr>
        <w:ind w:left="2058" w:hanging="514"/>
      </w:pPr>
      <w:rPr>
        <w:rFonts w:hint="default"/>
        <w:lang w:val="en-US" w:eastAsia="en-US" w:bidi="ar-SA"/>
      </w:rPr>
    </w:lvl>
    <w:lvl w:ilvl="2" w:tplc="B5CE1898">
      <w:numFmt w:val="bullet"/>
      <w:lvlText w:val="•"/>
      <w:lvlJc w:val="left"/>
      <w:pPr>
        <w:ind w:left="2936" w:hanging="514"/>
      </w:pPr>
      <w:rPr>
        <w:rFonts w:hint="default"/>
        <w:lang w:val="en-US" w:eastAsia="en-US" w:bidi="ar-SA"/>
      </w:rPr>
    </w:lvl>
    <w:lvl w:ilvl="3" w:tplc="FC8E6ED2">
      <w:numFmt w:val="bullet"/>
      <w:lvlText w:val="•"/>
      <w:lvlJc w:val="left"/>
      <w:pPr>
        <w:ind w:left="3814" w:hanging="514"/>
      </w:pPr>
      <w:rPr>
        <w:rFonts w:hint="default"/>
        <w:lang w:val="en-US" w:eastAsia="en-US" w:bidi="ar-SA"/>
      </w:rPr>
    </w:lvl>
    <w:lvl w:ilvl="4" w:tplc="E4A2BD02">
      <w:numFmt w:val="bullet"/>
      <w:lvlText w:val="•"/>
      <w:lvlJc w:val="left"/>
      <w:pPr>
        <w:ind w:left="4692" w:hanging="514"/>
      </w:pPr>
      <w:rPr>
        <w:rFonts w:hint="default"/>
        <w:lang w:val="en-US" w:eastAsia="en-US" w:bidi="ar-SA"/>
      </w:rPr>
    </w:lvl>
    <w:lvl w:ilvl="5" w:tplc="7E1C72FA">
      <w:numFmt w:val="bullet"/>
      <w:lvlText w:val="•"/>
      <w:lvlJc w:val="left"/>
      <w:pPr>
        <w:ind w:left="5570" w:hanging="514"/>
      </w:pPr>
      <w:rPr>
        <w:rFonts w:hint="default"/>
        <w:lang w:val="en-US" w:eastAsia="en-US" w:bidi="ar-SA"/>
      </w:rPr>
    </w:lvl>
    <w:lvl w:ilvl="6" w:tplc="8124C0B6">
      <w:numFmt w:val="bullet"/>
      <w:lvlText w:val="•"/>
      <w:lvlJc w:val="left"/>
      <w:pPr>
        <w:ind w:left="6448" w:hanging="514"/>
      </w:pPr>
      <w:rPr>
        <w:rFonts w:hint="default"/>
        <w:lang w:val="en-US" w:eastAsia="en-US" w:bidi="ar-SA"/>
      </w:rPr>
    </w:lvl>
    <w:lvl w:ilvl="7" w:tplc="B6DE1298">
      <w:numFmt w:val="bullet"/>
      <w:lvlText w:val="•"/>
      <w:lvlJc w:val="left"/>
      <w:pPr>
        <w:ind w:left="7326" w:hanging="514"/>
      </w:pPr>
      <w:rPr>
        <w:rFonts w:hint="default"/>
        <w:lang w:val="en-US" w:eastAsia="en-US" w:bidi="ar-SA"/>
      </w:rPr>
    </w:lvl>
    <w:lvl w:ilvl="8" w:tplc="AB7C27A0">
      <w:numFmt w:val="bullet"/>
      <w:lvlText w:val="•"/>
      <w:lvlJc w:val="left"/>
      <w:pPr>
        <w:ind w:left="8204" w:hanging="514"/>
      </w:pPr>
      <w:rPr>
        <w:rFonts w:hint="default"/>
        <w:lang w:val="en-US" w:eastAsia="en-US" w:bidi="ar-SA"/>
      </w:rPr>
    </w:lvl>
  </w:abstractNum>
  <w:abstractNum w:abstractNumId="133" w15:restartNumberingAfterBreak="0">
    <w:nsid w:val="5C1D10BD"/>
    <w:multiLevelType w:val="multilevel"/>
    <w:tmpl w:val="CEDA1070"/>
    <w:lvl w:ilvl="0">
      <w:start w:val="9"/>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134" w15:restartNumberingAfterBreak="0">
    <w:nsid w:val="5C393D29"/>
    <w:multiLevelType w:val="hybridMultilevel"/>
    <w:tmpl w:val="3B0821F0"/>
    <w:lvl w:ilvl="0" w:tplc="476C729A">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DB3656A8">
      <w:numFmt w:val="bullet"/>
      <w:lvlText w:val="•"/>
      <w:lvlJc w:val="left"/>
      <w:pPr>
        <w:ind w:left="661" w:hanging="341"/>
      </w:pPr>
      <w:rPr>
        <w:rFonts w:hint="default"/>
        <w:lang w:val="en-US" w:eastAsia="en-US" w:bidi="ar-SA"/>
      </w:rPr>
    </w:lvl>
    <w:lvl w:ilvl="2" w:tplc="E0D2759C">
      <w:numFmt w:val="bullet"/>
      <w:lvlText w:val="•"/>
      <w:lvlJc w:val="left"/>
      <w:pPr>
        <w:ind w:left="922" w:hanging="341"/>
      </w:pPr>
      <w:rPr>
        <w:rFonts w:hint="default"/>
        <w:lang w:val="en-US" w:eastAsia="en-US" w:bidi="ar-SA"/>
      </w:rPr>
    </w:lvl>
    <w:lvl w:ilvl="3" w:tplc="62BAE588">
      <w:numFmt w:val="bullet"/>
      <w:lvlText w:val="•"/>
      <w:lvlJc w:val="left"/>
      <w:pPr>
        <w:ind w:left="1184" w:hanging="341"/>
      </w:pPr>
      <w:rPr>
        <w:rFonts w:hint="default"/>
        <w:lang w:val="en-US" w:eastAsia="en-US" w:bidi="ar-SA"/>
      </w:rPr>
    </w:lvl>
    <w:lvl w:ilvl="4" w:tplc="4B16FD98">
      <w:numFmt w:val="bullet"/>
      <w:lvlText w:val="•"/>
      <w:lvlJc w:val="left"/>
      <w:pPr>
        <w:ind w:left="1445" w:hanging="341"/>
      </w:pPr>
      <w:rPr>
        <w:rFonts w:hint="default"/>
        <w:lang w:val="en-US" w:eastAsia="en-US" w:bidi="ar-SA"/>
      </w:rPr>
    </w:lvl>
    <w:lvl w:ilvl="5" w:tplc="43A22CA2">
      <w:numFmt w:val="bullet"/>
      <w:lvlText w:val="•"/>
      <w:lvlJc w:val="left"/>
      <w:pPr>
        <w:ind w:left="1707" w:hanging="341"/>
      </w:pPr>
      <w:rPr>
        <w:rFonts w:hint="default"/>
        <w:lang w:val="en-US" w:eastAsia="en-US" w:bidi="ar-SA"/>
      </w:rPr>
    </w:lvl>
    <w:lvl w:ilvl="6" w:tplc="AF06057C">
      <w:numFmt w:val="bullet"/>
      <w:lvlText w:val="•"/>
      <w:lvlJc w:val="left"/>
      <w:pPr>
        <w:ind w:left="1968" w:hanging="341"/>
      </w:pPr>
      <w:rPr>
        <w:rFonts w:hint="default"/>
        <w:lang w:val="en-US" w:eastAsia="en-US" w:bidi="ar-SA"/>
      </w:rPr>
    </w:lvl>
    <w:lvl w:ilvl="7" w:tplc="AA586DF8">
      <w:numFmt w:val="bullet"/>
      <w:lvlText w:val="•"/>
      <w:lvlJc w:val="left"/>
      <w:pPr>
        <w:ind w:left="2229" w:hanging="341"/>
      </w:pPr>
      <w:rPr>
        <w:rFonts w:hint="default"/>
        <w:lang w:val="en-US" w:eastAsia="en-US" w:bidi="ar-SA"/>
      </w:rPr>
    </w:lvl>
    <w:lvl w:ilvl="8" w:tplc="352E9ECC">
      <w:numFmt w:val="bullet"/>
      <w:lvlText w:val="•"/>
      <w:lvlJc w:val="left"/>
      <w:pPr>
        <w:ind w:left="2491" w:hanging="341"/>
      </w:pPr>
      <w:rPr>
        <w:rFonts w:hint="default"/>
        <w:lang w:val="en-US" w:eastAsia="en-US" w:bidi="ar-SA"/>
      </w:rPr>
    </w:lvl>
  </w:abstractNum>
  <w:abstractNum w:abstractNumId="135" w15:restartNumberingAfterBreak="0">
    <w:nsid w:val="5E33130F"/>
    <w:multiLevelType w:val="hybridMultilevel"/>
    <w:tmpl w:val="A06260DE"/>
    <w:lvl w:ilvl="0" w:tplc="91E0E644">
      <w:start w:val="1"/>
      <w:numFmt w:val="lowerRoman"/>
      <w:lvlText w:val="(%1)"/>
      <w:lvlJc w:val="left"/>
      <w:pPr>
        <w:ind w:left="1176" w:hanging="514"/>
        <w:jc w:val="right"/>
      </w:pPr>
      <w:rPr>
        <w:rFonts w:ascii="Times New Roman" w:eastAsia="Times New Roman" w:hAnsi="Times New Roman" w:cs="Times New Roman" w:hint="default"/>
        <w:b w:val="0"/>
        <w:bCs w:val="0"/>
        <w:i w:val="0"/>
        <w:iCs w:val="0"/>
        <w:spacing w:val="-1"/>
        <w:w w:val="99"/>
        <w:sz w:val="21"/>
        <w:szCs w:val="21"/>
        <w:lang w:val="en-US" w:eastAsia="en-US" w:bidi="ar-SA"/>
      </w:rPr>
    </w:lvl>
    <w:lvl w:ilvl="1" w:tplc="7F486674">
      <w:numFmt w:val="bullet"/>
      <w:lvlText w:val="•"/>
      <w:lvlJc w:val="left"/>
      <w:pPr>
        <w:ind w:left="2058" w:hanging="514"/>
      </w:pPr>
      <w:rPr>
        <w:rFonts w:hint="default"/>
        <w:lang w:val="en-US" w:eastAsia="en-US" w:bidi="ar-SA"/>
      </w:rPr>
    </w:lvl>
    <w:lvl w:ilvl="2" w:tplc="EFDECDEC">
      <w:numFmt w:val="bullet"/>
      <w:lvlText w:val="•"/>
      <w:lvlJc w:val="left"/>
      <w:pPr>
        <w:ind w:left="2936" w:hanging="514"/>
      </w:pPr>
      <w:rPr>
        <w:rFonts w:hint="default"/>
        <w:lang w:val="en-US" w:eastAsia="en-US" w:bidi="ar-SA"/>
      </w:rPr>
    </w:lvl>
    <w:lvl w:ilvl="3" w:tplc="85A2181A">
      <w:numFmt w:val="bullet"/>
      <w:lvlText w:val="•"/>
      <w:lvlJc w:val="left"/>
      <w:pPr>
        <w:ind w:left="3814" w:hanging="514"/>
      </w:pPr>
      <w:rPr>
        <w:rFonts w:hint="default"/>
        <w:lang w:val="en-US" w:eastAsia="en-US" w:bidi="ar-SA"/>
      </w:rPr>
    </w:lvl>
    <w:lvl w:ilvl="4" w:tplc="152802EC">
      <w:numFmt w:val="bullet"/>
      <w:lvlText w:val="•"/>
      <w:lvlJc w:val="left"/>
      <w:pPr>
        <w:ind w:left="4692" w:hanging="514"/>
      </w:pPr>
      <w:rPr>
        <w:rFonts w:hint="default"/>
        <w:lang w:val="en-US" w:eastAsia="en-US" w:bidi="ar-SA"/>
      </w:rPr>
    </w:lvl>
    <w:lvl w:ilvl="5" w:tplc="826875EA">
      <w:numFmt w:val="bullet"/>
      <w:lvlText w:val="•"/>
      <w:lvlJc w:val="left"/>
      <w:pPr>
        <w:ind w:left="5570" w:hanging="514"/>
      </w:pPr>
      <w:rPr>
        <w:rFonts w:hint="default"/>
        <w:lang w:val="en-US" w:eastAsia="en-US" w:bidi="ar-SA"/>
      </w:rPr>
    </w:lvl>
    <w:lvl w:ilvl="6" w:tplc="F7AE5F92">
      <w:numFmt w:val="bullet"/>
      <w:lvlText w:val="•"/>
      <w:lvlJc w:val="left"/>
      <w:pPr>
        <w:ind w:left="6448" w:hanging="514"/>
      </w:pPr>
      <w:rPr>
        <w:rFonts w:hint="default"/>
        <w:lang w:val="en-US" w:eastAsia="en-US" w:bidi="ar-SA"/>
      </w:rPr>
    </w:lvl>
    <w:lvl w:ilvl="7" w:tplc="01AA2E14">
      <w:numFmt w:val="bullet"/>
      <w:lvlText w:val="•"/>
      <w:lvlJc w:val="left"/>
      <w:pPr>
        <w:ind w:left="7326" w:hanging="514"/>
      </w:pPr>
      <w:rPr>
        <w:rFonts w:hint="default"/>
        <w:lang w:val="en-US" w:eastAsia="en-US" w:bidi="ar-SA"/>
      </w:rPr>
    </w:lvl>
    <w:lvl w:ilvl="8" w:tplc="2130B88A">
      <w:numFmt w:val="bullet"/>
      <w:lvlText w:val="•"/>
      <w:lvlJc w:val="left"/>
      <w:pPr>
        <w:ind w:left="8204" w:hanging="514"/>
      </w:pPr>
      <w:rPr>
        <w:rFonts w:hint="default"/>
        <w:lang w:val="en-US" w:eastAsia="en-US" w:bidi="ar-SA"/>
      </w:rPr>
    </w:lvl>
  </w:abstractNum>
  <w:abstractNum w:abstractNumId="136" w15:restartNumberingAfterBreak="0">
    <w:nsid w:val="5E5D670A"/>
    <w:multiLevelType w:val="hybridMultilevel"/>
    <w:tmpl w:val="838E6142"/>
    <w:lvl w:ilvl="0" w:tplc="94B4664A">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94DAF4C2">
      <w:numFmt w:val="bullet"/>
      <w:lvlText w:val="•"/>
      <w:lvlJc w:val="left"/>
      <w:pPr>
        <w:ind w:left="1770" w:hanging="653"/>
      </w:pPr>
      <w:rPr>
        <w:rFonts w:hint="default"/>
        <w:lang w:val="en-US" w:eastAsia="en-US" w:bidi="ar-SA"/>
      </w:rPr>
    </w:lvl>
    <w:lvl w:ilvl="2" w:tplc="5FE0A44A">
      <w:numFmt w:val="bullet"/>
      <w:lvlText w:val="•"/>
      <w:lvlJc w:val="left"/>
      <w:pPr>
        <w:ind w:left="2680" w:hanging="653"/>
      </w:pPr>
      <w:rPr>
        <w:rFonts w:hint="default"/>
        <w:lang w:val="en-US" w:eastAsia="en-US" w:bidi="ar-SA"/>
      </w:rPr>
    </w:lvl>
    <w:lvl w:ilvl="3" w:tplc="3F3C3974">
      <w:numFmt w:val="bullet"/>
      <w:lvlText w:val="•"/>
      <w:lvlJc w:val="left"/>
      <w:pPr>
        <w:ind w:left="3590" w:hanging="653"/>
      </w:pPr>
      <w:rPr>
        <w:rFonts w:hint="default"/>
        <w:lang w:val="en-US" w:eastAsia="en-US" w:bidi="ar-SA"/>
      </w:rPr>
    </w:lvl>
    <w:lvl w:ilvl="4" w:tplc="9E04A634">
      <w:numFmt w:val="bullet"/>
      <w:lvlText w:val="•"/>
      <w:lvlJc w:val="left"/>
      <w:pPr>
        <w:ind w:left="4500" w:hanging="653"/>
      </w:pPr>
      <w:rPr>
        <w:rFonts w:hint="default"/>
        <w:lang w:val="en-US" w:eastAsia="en-US" w:bidi="ar-SA"/>
      </w:rPr>
    </w:lvl>
    <w:lvl w:ilvl="5" w:tplc="B97A2D78">
      <w:numFmt w:val="bullet"/>
      <w:lvlText w:val="•"/>
      <w:lvlJc w:val="left"/>
      <w:pPr>
        <w:ind w:left="5410" w:hanging="653"/>
      </w:pPr>
      <w:rPr>
        <w:rFonts w:hint="default"/>
        <w:lang w:val="en-US" w:eastAsia="en-US" w:bidi="ar-SA"/>
      </w:rPr>
    </w:lvl>
    <w:lvl w:ilvl="6" w:tplc="BE902C42">
      <w:numFmt w:val="bullet"/>
      <w:lvlText w:val="•"/>
      <w:lvlJc w:val="left"/>
      <w:pPr>
        <w:ind w:left="6320" w:hanging="653"/>
      </w:pPr>
      <w:rPr>
        <w:rFonts w:hint="default"/>
        <w:lang w:val="en-US" w:eastAsia="en-US" w:bidi="ar-SA"/>
      </w:rPr>
    </w:lvl>
    <w:lvl w:ilvl="7" w:tplc="3F6A3F46">
      <w:numFmt w:val="bullet"/>
      <w:lvlText w:val="•"/>
      <w:lvlJc w:val="left"/>
      <w:pPr>
        <w:ind w:left="7230" w:hanging="653"/>
      </w:pPr>
      <w:rPr>
        <w:rFonts w:hint="default"/>
        <w:lang w:val="en-US" w:eastAsia="en-US" w:bidi="ar-SA"/>
      </w:rPr>
    </w:lvl>
    <w:lvl w:ilvl="8" w:tplc="BAECA826">
      <w:numFmt w:val="bullet"/>
      <w:lvlText w:val="•"/>
      <w:lvlJc w:val="left"/>
      <w:pPr>
        <w:ind w:left="8140" w:hanging="653"/>
      </w:pPr>
      <w:rPr>
        <w:rFonts w:hint="default"/>
        <w:lang w:val="en-US" w:eastAsia="en-US" w:bidi="ar-SA"/>
      </w:rPr>
    </w:lvl>
  </w:abstractNum>
  <w:abstractNum w:abstractNumId="137" w15:restartNumberingAfterBreak="0">
    <w:nsid w:val="5F575D85"/>
    <w:multiLevelType w:val="hybridMultilevel"/>
    <w:tmpl w:val="188E3FE4"/>
    <w:lvl w:ilvl="0" w:tplc="6A7EF77E">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58AAC4BA">
      <w:numFmt w:val="bullet"/>
      <w:lvlText w:val="•"/>
      <w:lvlJc w:val="left"/>
      <w:pPr>
        <w:ind w:left="662" w:hanging="341"/>
      </w:pPr>
      <w:rPr>
        <w:rFonts w:hint="default"/>
        <w:lang w:val="en-US" w:eastAsia="en-US" w:bidi="ar-SA"/>
      </w:rPr>
    </w:lvl>
    <w:lvl w:ilvl="2" w:tplc="869446CC">
      <w:numFmt w:val="bullet"/>
      <w:lvlText w:val="•"/>
      <w:lvlJc w:val="left"/>
      <w:pPr>
        <w:ind w:left="925" w:hanging="341"/>
      </w:pPr>
      <w:rPr>
        <w:rFonts w:hint="default"/>
        <w:lang w:val="en-US" w:eastAsia="en-US" w:bidi="ar-SA"/>
      </w:rPr>
    </w:lvl>
    <w:lvl w:ilvl="3" w:tplc="91526234">
      <w:numFmt w:val="bullet"/>
      <w:lvlText w:val="•"/>
      <w:lvlJc w:val="left"/>
      <w:pPr>
        <w:ind w:left="1188" w:hanging="341"/>
      </w:pPr>
      <w:rPr>
        <w:rFonts w:hint="default"/>
        <w:lang w:val="en-US" w:eastAsia="en-US" w:bidi="ar-SA"/>
      </w:rPr>
    </w:lvl>
    <w:lvl w:ilvl="4" w:tplc="F96EB0DE">
      <w:numFmt w:val="bullet"/>
      <w:lvlText w:val="•"/>
      <w:lvlJc w:val="left"/>
      <w:pPr>
        <w:ind w:left="1451" w:hanging="341"/>
      </w:pPr>
      <w:rPr>
        <w:rFonts w:hint="default"/>
        <w:lang w:val="en-US" w:eastAsia="en-US" w:bidi="ar-SA"/>
      </w:rPr>
    </w:lvl>
    <w:lvl w:ilvl="5" w:tplc="A89C1C98">
      <w:numFmt w:val="bullet"/>
      <w:lvlText w:val="•"/>
      <w:lvlJc w:val="left"/>
      <w:pPr>
        <w:ind w:left="1714" w:hanging="341"/>
      </w:pPr>
      <w:rPr>
        <w:rFonts w:hint="default"/>
        <w:lang w:val="en-US" w:eastAsia="en-US" w:bidi="ar-SA"/>
      </w:rPr>
    </w:lvl>
    <w:lvl w:ilvl="6" w:tplc="7DD25EEA">
      <w:numFmt w:val="bullet"/>
      <w:lvlText w:val="•"/>
      <w:lvlJc w:val="left"/>
      <w:pPr>
        <w:ind w:left="1977" w:hanging="341"/>
      </w:pPr>
      <w:rPr>
        <w:rFonts w:hint="default"/>
        <w:lang w:val="en-US" w:eastAsia="en-US" w:bidi="ar-SA"/>
      </w:rPr>
    </w:lvl>
    <w:lvl w:ilvl="7" w:tplc="C472E22A">
      <w:numFmt w:val="bullet"/>
      <w:lvlText w:val="•"/>
      <w:lvlJc w:val="left"/>
      <w:pPr>
        <w:ind w:left="2240" w:hanging="341"/>
      </w:pPr>
      <w:rPr>
        <w:rFonts w:hint="default"/>
        <w:lang w:val="en-US" w:eastAsia="en-US" w:bidi="ar-SA"/>
      </w:rPr>
    </w:lvl>
    <w:lvl w:ilvl="8" w:tplc="21004D14">
      <w:numFmt w:val="bullet"/>
      <w:lvlText w:val="•"/>
      <w:lvlJc w:val="left"/>
      <w:pPr>
        <w:ind w:left="2503" w:hanging="341"/>
      </w:pPr>
      <w:rPr>
        <w:rFonts w:hint="default"/>
        <w:lang w:val="en-US" w:eastAsia="en-US" w:bidi="ar-SA"/>
      </w:rPr>
    </w:lvl>
  </w:abstractNum>
  <w:abstractNum w:abstractNumId="138" w15:restartNumberingAfterBreak="0">
    <w:nsid w:val="5FB55BBC"/>
    <w:multiLevelType w:val="hybridMultilevel"/>
    <w:tmpl w:val="205CE73A"/>
    <w:lvl w:ilvl="0" w:tplc="598236EA">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3022081E">
      <w:numFmt w:val="bullet"/>
      <w:lvlText w:val="•"/>
      <w:lvlJc w:val="left"/>
      <w:pPr>
        <w:ind w:left="2058" w:hanging="512"/>
      </w:pPr>
      <w:rPr>
        <w:rFonts w:hint="default"/>
        <w:lang w:val="en-US" w:eastAsia="en-US" w:bidi="ar-SA"/>
      </w:rPr>
    </w:lvl>
    <w:lvl w:ilvl="2" w:tplc="DE06349A">
      <w:numFmt w:val="bullet"/>
      <w:lvlText w:val="•"/>
      <w:lvlJc w:val="left"/>
      <w:pPr>
        <w:ind w:left="2936" w:hanging="512"/>
      </w:pPr>
      <w:rPr>
        <w:rFonts w:hint="default"/>
        <w:lang w:val="en-US" w:eastAsia="en-US" w:bidi="ar-SA"/>
      </w:rPr>
    </w:lvl>
    <w:lvl w:ilvl="3" w:tplc="7778B742">
      <w:numFmt w:val="bullet"/>
      <w:lvlText w:val="•"/>
      <w:lvlJc w:val="left"/>
      <w:pPr>
        <w:ind w:left="3814" w:hanging="512"/>
      </w:pPr>
      <w:rPr>
        <w:rFonts w:hint="default"/>
        <w:lang w:val="en-US" w:eastAsia="en-US" w:bidi="ar-SA"/>
      </w:rPr>
    </w:lvl>
    <w:lvl w:ilvl="4" w:tplc="E4344C8E">
      <w:numFmt w:val="bullet"/>
      <w:lvlText w:val="•"/>
      <w:lvlJc w:val="left"/>
      <w:pPr>
        <w:ind w:left="4692" w:hanging="512"/>
      </w:pPr>
      <w:rPr>
        <w:rFonts w:hint="default"/>
        <w:lang w:val="en-US" w:eastAsia="en-US" w:bidi="ar-SA"/>
      </w:rPr>
    </w:lvl>
    <w:lvl w:ilvl="5" w:tplc="567EA1A4">
      <w:numFmt w:val="bullet"/>
      <w:lvlText w:val="•"/>
      <w:lvlJc w:val="left"/>
      <w:pPr>
        <w:ind w:left="5570" w:hanging="512"/>
      </w:pPr>
      <w:rPr>
        <w:rFonts w:hint="default"/>
        <w:lang w:val="en-US" w:eastAsia="en-US" w:bidi="ar-SA"/>
      </w:rPr>
    </w:lvl>
    <w:lvl w:ilvl="6" w:tplc="926255E8">
      <w:numFmt w:val="bullet"/>
      <w:lvlText w:val="•"/>
      <w:lvlJc w:val="left"/>
      <w:pPr>
        <w:ind w:left="6448" w:hanging="512"/>
      </w:pPr>
      <w:rPr>
        <w:rFonts w:hint="default"/>
        <w:lang w:val="en-US" w:eastAsia="en-US" w:bidi="ar-SA"/>
      </w:rPr>
    </w:lvl>
    <w:lvl w:ilvl="7" w:tplc="0EB6D460">
      <w:numFmt w:val="bullet"/>
      <w:lvlText w:val="•"/>
      <w:lvlJc w:val="left"/>
      <w:pPr>
        <w:ind w:left="7326" w:hanging="512"/>
      </w:pPr>
      <w:rPr>
        <w:rFonts w:hint="default"/>
        <w:lang w:val="en-US" w:eastAsia="en-US" w:bidi="ar-SA"/>
      </w:rPr>
    </w:lvl>
    <w:lvl w:ilvl="8" w:tplc="036C8C0E">
      <w:numFmt w:val="bullet"/>
      <w:lvlText w:val="•"/>
      <w:lvlJc w:val="left"/>
      <w:pPr>
        <w:ind w:left="8204" w:hanging="512"/>
      </w:pPr>
      <w:rPr>
        <w:rFonts w:hint="default"/>
        <w:lang w:val="en-US" w:eastAsia="en-US" w:bidi="ar-SA"/>
      </w:rPr>
    </w:lvl>
  </w:abstractNum>
  <w:abstractNum w:abstractNumId="139" w15:restartNumberingAfterBreak="0">
    <w:nsid w:val="602664A1"/>
    <w:multiLevelType w:val="hybridMultilevel"/>
    <w:tmpl w:val="7DF83026"/>
    <w:lvl w:ilvl="0" w:tplc="ACE2D602">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85360C86">
      <w:start w:val="1"/>
      <w:numFmt w:val="lowerRoman"/>
      <w:lvlText w:val="(%2)"/>
      <w:lvlJc w:val="left"/>
      <w:pPr>
        <w:ind w:left="1687"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2" w:tplc="E0C69DA2">
      <w:numFmt w:val="bullet"/>
      <w:lvlText w:val="•"/>
      <w:lvlJc w:val="left"/>
      <w:pPr>
        <w:ind w:left="2600" w:hanging="512"/>
      </w:pPr>
      <w:rPr>
        <w:rFonts w:hint="default"/>
        <w:lang w:val="en-US" w:eastAsia="en-US" w:bidi="ar-SA"/>
      </w:rPr>
    </w:lvl>
    <w:lvl w:ilvl="3" w:tplc="C83AF4FA">
      <w:numFmt w:val="bullet"/>
      <w:lvlText w:val="•"/>
      <w:lvlJc w:val="left"/>
      <w:pPr>
        <w:ind w:left="3520" w:hanging="512"/>
      </w:pPr>
      <w:rPr>
        <w:rFonts w:hint="default"/>
        <w:lang w:val="en-US" w:eastAsia="en-US" w:bidi="ar-SA"/>
      </w:rPr>
    </w:lvl>
    <w:lvl w:ilvl="4" w:tplc="D3ACE4E8">
      <w:numFmt w:val="bullet"/>
      <w:lvlText w:val="•"/>
      <w:lvlJc w:val="left"/>
      <w:pPr>
        <w:ind w:left="4440" w:hanging="512"/>
      </w:pPr>
      <w:rPr>
        <w:rFonts w:hint="default"/>
        <w:lang w:val="en-US" w:eastAsia="en-US" w:bidi="ar-SA"/>
      </w:rPr>
    </w:lvl>
    <w:lvl w:ilvl="5" w:tplc="4BE4EC12">
      <w:numFmt w:val="bullet"/>
      <w:lvlText w:val="•"/>
      <w:lvlJc w:val="left"/>
      <w:pPr>
        <w:ind w:left="5360" w:hanging="512"/>
      </w:pPr>
      <w:rPr>
        <w:rFonts w:hint="default"/>
        <w:lang w:val="en-US" w:eastAsia="en-US" w:bidi="ar-SA"/>
      </w:rPr>
    </w:lvl>
    <w:lvl w:ilvl="6" w:tplc="2402A5F6">
      <w:numFmt w:val="bullet"/>
      <w:lvlText w:val="•"/>
      <w:lvlJc w:val="left"/>
      <w:pPr>
        <w:ind w:left="6280" w:hanging="512"/>
      </w:pPr>
      <w:rPr>
        <w:rFonts w:hint="default"/>
        <w:lang w:val="en-US" w:eastAsia="en-US" w:bidi="ar-SA"/>
      </w:rPr>
    </w:lvl>
    <w:lvl w:ilvl="7" w:tplc="50E61528">
      <w:numFmt w:val="bullet"/>
      <w:lvlText w:val="•"/>
      <w:lvlJc w:val="left"/>
      <w:pPr>
        <w:ind w:left="7200" w:hanging="512"/>
      </w:pPr>
      <w:rPr>
        <w:rFonts w:hint="default"/>
        <w:lang w:val="en-US" w:eastAsia="en-US" w:bidi="ar-SA"/>
      </w:rPr>
    </w:lvl>
    <w:lvl w:ilvl="8" w:tplc="F10A9706">
      <w:numFmt w:val="bullet"/>
      <w:lvlText w:val="•"/>
      <w:lvlJc w:val="left"/>
      <w:pPr>
        <w:ind w:left="8120" w:hanging="512"/>
      </w:pPr>
      <w:rPr>
        <w:rFonts w:hint="default"/>
        <w:lang w:val="en-US" w:eastAsia="en-US" w:bidi="ar-SA"/>
      </w:rPr>
    </w:lvl>
  </w:abstractNum>
  <w:abstractNum w:abstractNumId="140" w15:restartNumberingAfterBreak="0">
    <w:nsid w:val="606C6A14"/>
    <w:multiLevelType w:val="hybridMultilevel"/>
    <w:tmpl w:val="B91CF30C"/>
    <w:lvl w:ilvl="0" w:tplc="B7F47F16">
      <w:start w:val="1"/>
      <w:numFmt w:val="decimal"/>
      <w:lvlText w:val="(%1)"/>
      <w:lvlJc w:val="left"/>
      <w:pPr>
        <w:ind w:left="1176" w:hanging="512"/>
        <w:jc w:val="left"/>
      </w:pPr>
      <w:rPr>
        <w:rFonts w:ascii="Times New Roman" w:eastAsia="Times New Roman" w:hAnsi="Times New Roman" w:cs="Times New Roman" w:hint="default"/>
        <w:b/>
        <w:bCs/>
        <w:i w:val="0"/>
        <w:iCs w:val="0"/>
        <w:spacing w:val="0"/>
        <w:w w:val="99"/>
        <w:sz w:val="21"/>
        <w:szCs w:val="21"/>
        <w:lang w:val="en-US" w:eastAsia="en-US" w:bidi="ar-SA"/>
      </w:rPr>
    </w:lvl>
    <w:lvl w:ilvl="1" w:tplc="F06034B0">
      <w:start w:val="1"/>
      <w:numFmt w:val="decimal"/>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D0420078">
      <w:start w:val="1"/>
      <w:numFmt w:val="lowerRoman"/>
      <w:lvlText w:val="(%3)"/>
      <w:lvlJc w:val="left"/>
      <w:pPr>
        <w:ind w:left="2196" w:hanging="509"/>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3" w:tplc="71C2A190">
      <w:numFmt w:val="bullet"/>
      <w:lvlText w:val="•"/>
      <w:lvlJc w:val="left"/>
      <w:pPr>
        <w:ind w:left="3170" w:hanging="509"/>
      </w:pPr>
      <w:rPr>
        <w:rFonts w:hint="default"/>
        <w:lang w:val="en-US" w:eastAsia="en-US" w:bidi="ar-SA"/>
      </w:rPr>
    </w:lvl>
    <w:lvl w:ilvl="4" w:tplc="8054980C">
      <w:numFmt w:val="bullet"/>
      <w:lvlText w:val="•"/>
      <w:lvlJc w:val="left"/>
      <w:pPr>
        <w:ind w:left="4140" w:hanging="509"/>
      </w:pPr>
      <w:rPr>
        <w:rFonts w:hint="default"/>
        <w:lang w:val="en-US" w:eastAsia="en-US" w:bidi="ar-SA"/>
      </w:rPr>
    </w:lvl>
    <w:lvl w:ilvl="5" w:tplc="77127B10">
      <w:numFmt w:val="bullet"/>
      <w:lvlText w:val="•"/>
      <w:lvlJc w:val="left"/>
      <w:pPr>
        <w:ind w:left="5110" w:hanging="509"/>
      </w:pPr>
      <w:rPr>
        <w:rFonts w:hint="default"/>
        <w:lang w:val="en-US" w:eastAsia="en-US" w:bidi="ar-SA"/>
      </w:rPr>
    </w:lvl>
    <w:lvl w:ilvl="6" w:tplc="8E0032FC">
      <w:numFmt w:val="bullet"/>
      <w:lvlText w:val="•"/>
      <w:lvlJc w:val="left"/>
      <w:pPr>
        <w:ind w:left="6080" w:hanging="509"/>
      </w:pPr>
      <w:rPr>
        <w:rFonts w:hint="default"/>
        <w:lang w:val="en-US" w:eastAsia="en-US" w:bidi="ar-SA"/>
      </w:rPr>
    </w:lvl>
    <w:lvl w:ilvl="7" w:tplc="4460A2D6">
      <w:numFmt w:val="bullet"/>
      <w:lvlText w:val="•"/>
      <w:lvlJc w:val="left"/>
      <w:pPr>
        <w:ind w:left="7050" w:hanging="509"/>
      </w:pPr>
      <w:rPr>
        <w:rFonts w:hint="default"/>
        <w:lang w:val="en-US" w:eastAsia="en-US" w:bidi="ar-SA"/>
      </w:rPr>
    </w:lvl>
    <w:lvl w:ilvl="8" w:tplc="93EAF988">
      <w:numFmt w:val="bullet"/>
      <w:lvlText w:val="•"/>
      <w:lvlJc w:val="left"/>
      <w:pPr>
        <w:ind w:left="8020" w:hanging="509"/>
      </w:pPr>
      <w:rPr>
        <w:rFonts w:hint="default"/>
        <w:lang w:val="en-US" w:eastAsia="en-US" w:bidi="ar-SA"/>
      </w:rPr>
    </w:lvl>
  </w:abstractNum>
  <w:abstractNum w:abstractNumId="141" w15:restartNumberingAfterBreak="0">
    <w:nsid w:val="60A03602"/>
    <w:multiLevelType w:val="hybridMultilevel"/>
    <w:tmpl w:val="6C2C5E18"/>
    <w:lvl w:ilvl="0" w:tplc="3EC46D86">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113EE482">
      <w:numFmt w:val="bullet"/>
      <w:lvlText w:val="•"/>
      <w:lvlJc w:val="left"/>
      <w:pPr>
        <w:ind w:left="2058" w:hanging="514"/>
      </w:pPr>
      <w:rPr>
        <w:rFonts w:hint="default"/>
        <w:lang w:val="en-US" w:eastAsia="en-US" w:bidi="ar-SA"/>
      </w:rPr>
    </w:lvl>
    <w:lvl w:ilvl="2" w:tplc="CD2A5106">
      <w:numFmt w:val="bullet"/>
      <w:lvlText w:val="•"/>
      <w:lvlJc w:val="left"/>
      <w:pPr>
        <w:ind w:left="2936" w:hanging="514"/>
      </w:pPr>
      <w:rPr>
        <w:rFonts w:hint="default"/>
        <w:lang w:val="en-US" w:eastAsia="en-US" w:bidi="ar-SA"/>
      </w:rPr>
    </w:lvl>
    <w:lvl w:ilvl="3" w:tplc="D6DC578C">
      <w:numFmt w:val="bullet"/>
      <w:lvlText w:val="•"/>
      <w:lvlJc w:val="left"/>
      <w:pPr>
        <w:ind w:left="3814" w:hanging="514"/>
      </w:pPr>
      <w:rPr>
        <w:rFonts w:hint="default"/>
        <w:lang w:val="en-US" w:eastAsia="en-US" w:bidi="ar-SA"/>
      </w:rPr>
    </w:lvl>
    <w:lvl w:ilvl="4" w:tplc="008E9532">
      <w:numFmt w:val="bullet"/>
      <w:lvlText w:val="•"/>
      <w:lvlJc w:val="left"/>
      <w:pPr>
        <w:ind w:left="4692" w:hanging="514"/>
      </w:pPr>
      <w:rPr>
        <w:rFonts w:hint="default"/>
        <w:lang w:val="en-US" w:eastAsia="en-US" w:bidi="ar-SA"/>
      </w:rPr>
    </w:lvl>
    <w:lvl w:ilvl="5" w:tplc="1CE25B94">
      <w:numFmt w:val="bullet"/>
      <w:lvlText w:val="•"/>
      <w:lvlJc w:val="left"/>
      <w:pPr>
        <w:ind w:left="5570" w:hanging="514"/>
      </w:pPr>
      <w:rPr>
        <w:rFonts w:hint="default"/>
        <w:lang w:val="en-US" w:eastAsia="en-US" w:bidi="ar-SA"/>
      </w:rPr>
    </w:lvl>
    <w:lvl w:ilvl="6" w:tplc="B464D9A6">
      <w:numFmt w:val="bullet"/>
      <w:lvlText w:val="•"/>
      <w:lvlJc w:val="left"/>
      <w:pPr>
        <w:ind w:left="6448" w:hanging="514"/>
      </w:pPr>
      <w:rPr>
        <w:rFonts w:hint="default"/>
        <w:lang w:val="en-US" w:eastAsia="en-US" w:bidi="ar-SA"/>
      </w:rPr>
    </w:lvl>
    <w:lvl w:ilvl="7" w:tplc="32986E1A">
      <w:numFmt w:val="bullet"/>
      <w:lvlText w:val="•"/>
      <w:lvlJc w:val="left"/>
      <w:pPr>
        <w:ind w:left="7326" w:hanging="514"/>
      </w:pPr>
      <w:rPr>
        <w:rFonts w:hint="default"/>
        <w:lang w:val="en-US" w:eastAsia="en-US" w:bidi="ar-SA"/>
      </w:rPr>
    </w:lvl>
    <w:lvl w:ilvl="8" w:tplc="718ED274">
      <w:numFmt w:val="bullet"/>
      <w:lvlText w:val="•"/>
      <w:lvlJc w:val="left"/>
      <w:pPr>
        <w:ind w:left="8204" w:hanging="514"/>
      </w:pPr>
      <w:rPr>
        <w:rFonts w:hint="default"/>
        <w:lang w:val="en-US" w:eastAsia="en-US" w:bidi="ar-SA"/>
      </w:rPr>
    </w:lvl>
  </w:abstractNum>
  <w:abstractNum w:abstractNumId="142" w15:restartNumberingAfterBreak="0">
    <w:nsid w:val="60F84448"/>
    <w:multiLevelType w:val="hybridMultilevel"/>
    <w:tmpl w:val="6ACECB88"/>
    <w:lvl w:ilvl="0" w:tplc="A8A0A0F2">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E28823D6">
      <w:numFmt w:val="bullet"/>
      <w:lvlText w:val="•"/>
      <w:lvlJc w:val="left"/>
      <w:pPr>
        <w:ind w:left="1770" w:hanging="653"/>
      </w:pPr>
      <w:rPr>
        <w:rFonts w:hint="default"/>
        <w:lang w:val="en-US" w:eastAsia="en-US" w:bidi="ar-SA"/>
      </w:rPr>
    </w:lvl>
    <w:lvl w:ilvl="2" w:tplc="36A6E5AC">
      <w:numFmt w:val="bullet"/>
      <w:lvlText w:val="•"/>
      <w:lvlJc w:val="left"/>
      <w:pPr>
        <w:ind w:left="2680" w:hanging="653"/>
      </w:pPr>
      <w:rPr>
        <w:rFonts w:hint="default"/>
        <w:lang w:val="en-US" w:eastAsia="en-US" w:bidi="ar-SA"/>
      </w:rPr>
    </w:lvl>
    <w:lvl w:ilvl="3" w:tplc="B1883C34">
      <w:numFmt w:val="bullet"/>
      <w:lvlText w:val="•"/>
      <w:lvlJc w:val="left"/>
      <w:pPr>
        <w:ind w:left="3590" w:hanging="653"/>
      </w:pPr>
      <w:rPr>
        <w:rFonts w:hint="default"/>
        <w:lang w:val="en-US" w:eastAsia="en-US" w:bidi="ar-SA"/>
      </w:rPr>
    </w:lvl>
    <w:lvl w:ilvl="4" w:tplc="1DF6D58A">
      <w:numFmt w:val="bullet"/>
      <w:lvlText w:val="•"/>
      <w:lvlJc w:val="left"/>
      <w:pPr>
        <w:ind w:left="4500" w:hanging="653"/>
      </w:pPr>
      <w:rPr>
        <w:rFonts w:hint="default"/>
        <w:lang w:val="en-US" w:eastAsia="en-US" w:bidi="ar-SA"/>
      </w:rPr>
    </w:lvl>
    <w:lvl w:ilvl="5" w:tplc="9110BCD8">
      <w:numFmt w:val="bullet"/>
      <w:lvlText w:val="•"/>
      <w:lvlJc w:val="left"/>
      <w:pPr>
        <w:ind w:left="5410" w:hanging="653"/>
      </w:pPr>
      <w:rPr>
        <w:rFonts w:hint="default"/>
        <w:lang w:val="en-US" w:eastAsia="en-US" w:bidi="ar-SA"/>
      </w:rPr>
    </w:lvl>
    <w:lvl w:ilvl="6" w:tplc="367CC044">
      <w:numFmt w:val="bullet"/>
      <w:lvlText w:val="•"/>
      <w:lvlJc w:val="left"/>
      <w:pPr>
        <w:ind w:left="6320" w:hanging="653"/>
      </w:pPr>
      <w:rPr>
        <w:rFonts w:hint="default"/>
        <w:lang w:val="en-US" w:eastAsia="en-US" w:bidi="ar-SA"/>
      </w:rPr>
    </w:lvl>
    <w:lvl w:ilvl="7" w:tplc="741A69C2">
      <w:numFmt w:val="bullet"/>
      <w:lvlText w:val="•"/>
      <w:lvlJc w:val="left"/>
      <w:pPr>
        <w:ind w:left="7230" w:hanging="653"/>
      </w:pPr>
      <w:rPr>
        <w:rFonts w:hint="default"/>
        <w:lang w:val="en-US" w:eastAsia="en-US" w:bidi="ar-SA"/>
      </w:rPr>
    </w:lvl>
    <w:lvl w:ilvl="8" w:tplc="970C33F0">
      <w:numFmt w:val="bullet"/>
      <w:lvlText w:val="•"/>
      <w:lvlJc w:val="left"/>
      <w:pPr>
        <w:ind w:left="8140" w:hanging="653"/>
      </w:pPr>
      <w:rPr>
        <w:rFonts w:hint="default"/>
        <w:lang w:val="en-US" w:eastAsia="en-US" w:bidi="ar-SA"/>
      </w:rPr>
    </w:lvl>
  </w:abstractNum>
  <w:abstractNum w:abstractNumId="143" w15:restartNumberingAfterBreak="0">
    <w:nsid w:val="611E0EB9"/>
    <w:multiLevelType w:val="multilevel"/>
    <w:tmpl w:val="1702E5F2"/>
    <w:lvl w:ilvl="0">
      <w:start w:val="1"/>
      <w:numFmt w:val="decimal"/>
      <w:lvlText w:val="%1"/>
      <w:lvlJc w:val="left"/>
      <w:pPr>
        <w:ind w:left="155" w:hanging="312"/>
        <w:jc w:val="left"/>
      </w:pPr>
      <w:rPr>
        <w:rFonts w:hint="default"/>
        <w:lang w:val="en-US" w:eastAsia="en-US" w:bidi="ar-SA"/>
      </w:rPr>
    </w:lvl>
    <w:lvl w:ilvl="1">
      <w:start w:val="1"/>
      <w:numFmt w:val="decimal"/>
      <w:lvlText w:val="%1.%2"/>
      <w:lvlJc w:val="left"/>
      <w:pPr>
        <w:ind w:left="155" w:hanging="312"/>
        <w:jc w:val="left"/>
      </w:pPr>
      <w:rPr>
        <w:rFonts w:ascii="Times New Roman" w:eastAsia="Times New Roman" w:hAnsi="Times New Roman" w:cs="Times New Roman" w:hint="default"/>
        <w:b/>
        <w:bCs/>
        <w:i w:val="0"/>
        <w:iCs w:val="0"/>
        <w:spacing w:val="-1"/>
        <w:w w:val="100"/>
        <w:sz w:val="21"/>
        <w:szCs w:val="21"/>
        <w:lang w:val="en-US" w:eastAsia="en-US" w:bidi="ar-SA"/>
      </w:rPr>
    </w:lvl>
    <w:lvl w:ilvl="2">
      <w:numFmt w:val="bullet"/>
      <w:lvlText w:val="•"/>
      <w:lvlJc w:val="left"/>
      <w:pPr>
        <w:ind w:left="2120" w:hanging="312"/>
      </w:pPr>
      <w:rPr>
        <w:rFonts w:hint="default"/>
        <w:lang w:val="en-US" w:eastAsia="en-US" w:bidi="ar-SA"/>
      </w:rPr>
    </w:lvl>
    <w:lvl w:ilvl="3">
      <w:numFmt w:val="bullet"/>
      <w:lvlText w:val="•"/>
      <w:lvlJc w:val="left"/>
      <w:pPr>
        <w:ind w:left="3100" w:hanging="312"/>
      </w:pPr>
      <w:rPr>
        <w:rFonts w:hint="default"/>
        <w:lang w:val="en-US" w:eastAsia="en-US" w:bidi="ar-SA"/>
      </w:rPr>
    </w:lvl>
    <w:lvl w:ilvl="4">
      <w:numFmt w:val="bullet"/>
      <w:lvlText w:val="•"/>
      <w:lvlJc w:val="left"/>
      <w:pPr>
        <w:ind w:left="4080" w:hanging="312"/>
      </w:pPr>
      <w:rPr>
        <w:rFonts w:hint="default"/>
        <w:lang w:val="en-US" w:eastAsia="en-US" w:bidi="ar-SA"/>
      </w:rPr>
    </w:lvl>
    <w:lvl w:ilvl="5">
      <w:numFmt w:val="bullet"/>
      <w:lvlText w:val="•"/>
      <w:lvlJc w:val="left"/>
      <w:pPr>
        <w:ind w:left="5060" w:hanging="312"/>
      </w:pPr>
      <w:rPr>
        <w:rFonts w:hint="default"/>
        <w:lang w:val="en-US" w:eastAsia="en-US" w:bidi="ar-SA"/>
      </w:rPr>
    </w:lvl>
    <w:lvl w:ilvl="6">
      <w:numFmt w:val="bullet"/>
      <w:lvlText w:val="•"/>
      <w:lvlJc w:val="left"/>
      <w:pPr>
        <w:ind w:left="6040" w:hanging="312"/>
      </w:pPr>
      <w:rPr>
        <w:rFonts w:hint="default"/>
        <w:lang w:val="en-US" w:eastAsia="en-US" w:bidi="ar-SA"/>
      </w:rPr>
    </w:lvl>
    <w:lvl w:ilvl="7">
      <w:numFmt w:val="bullet"/>
      <w:lvlText w:val="•"/>
      <w:lvlJc w:val="left"/>
      <w:pPr>
        <w:ind w:left="7020" w:hanging="312"/>
      </w:pPr>
      <w:rPr>
        <w:rFonts w:hint="default"/>
        <w:lang w:val="en-US" w:eastAsia="en-US" w:bidi="ar-SA"/>
      </w:rPr>
    </w:lvl>
    <w:lvl w:ilvl="8">
      <w:numFmt w:val="bullet"/>
      <w:lvlText w:val="•"/>
      <w:lvlJc w:val="left"/>
      <w:pPr>
        <w:ind w:left="8000" w:hanging="312"/>
      </w:pPr>
      <w:rPr>
        <w:rFonts w:hint="default"/>
        <w:lang w:val="en-US" w:eastAsia="en-US" w:bidi="ar-SA"/>
      </w:rPr>
    </w:lvl>
  </w:abstractNum>
  <w:abstractNum w:abstractNumId="144" w15:restartNumberingAfterBreak="0">
    <w:nsid w:val="61CB06E5"/>
    <w:multiLevelType w:val="hybridMultilevel"/>
    <w:tmpl w:val="597A0BBE"/>
    <w:lvl w:ilvl="0" w:tplc="C1EADE44">
      <w:start w:val="10"/>
      <w:numFmt w:val="decimal"/>
      <w:lvlText w:val="%1."/>
      <w:lvlJc w:val="left"/>
      <w:pPr>
        <w:ind w:left="818" w:hanging="651"/>
        <w:jc w:val="left"/>
      </w:pPr>
      <w:rPr>
        <w:rFonts w:ascii="Times New Roman" w:eastAsia="Times New Roman" w:hAnsi="Times New Roman" w:cs="Times New Roman" w:hint="default"/>
        <w:b w:val="0"/>
        <w:bCs w:val="0"/>
        <w:i w:val="0"/>
        <w:iCs w:val="0"/>
        <w:spacing w:val="-13"/>
        <w:w w:val="100"/>
        <w:sz w:val="20"/>
        <w:szCs w:val="20"/>
        <w:lang w:val="en-US" w:eastAsia="en-US" w:bidi="ar-SA"/>
      </w:rPr>
    </w:lvl>
    <w:lvl w:ilvl="1" w:tplc="667630F8">
      <w:numFmt w:val="bullet"/>
      <w:lvlText w:val="•"/>
      <w:lvlJc w:val="left"/>
      <w:pPr>
        <w:ind w:left="1350" w:hanging="651"/>
      </w:pPr>
      <w:rPr>
        <w:rFonts w:hint="default"/>
        <w:lang w:val="en-US" w:eastAsia="en-US" w:bidi="ar-SA"/>
      </w:rPr>
    </w:lvl>
    <w:lvl w:ilvl="2" w:tplc="059A3AB2">
      <w:numFmt w:val="bullet"/>
      <w:lvlText w:val="•"/>
      <w:lvlJc w:val="left"/>
      <w:pPr>
        <w:ind w:left="1881" w:hanging="651"/>
      </w:pPr>
      <w:rPr>
        <w:rFonts w:hint="default"/>
        <w:lang w:val="en-US" w:eastAsia="en-US" w:bidi="ar-SA"/>
      </w:rPr>
    </w:lvl>
    <w:lvl w:ilvl="3" w:tplc="4AD423AE">
      <w:numFmt w:val="bullet"/>
      <w:lvlText w:val="•"/>
      <w:lvlJc w:val="left"/>
      <w:pPr>
        <w:ind w:left="2412" w:hanging="651"/>
      </w:pPr>
      <w:rPr>
        <w:rFonts w:hint="default"/>
        <w:lang w:val="en-US" w:eastAsia="en-US" w:bidi="ar-SA"/>
      </w:rPr>
    </w:lvl>
    <w:lvl w:ilvl="4" w:tplc="20FEFE60">
      <w:numFmt w:val="bullet"/>
      <w:lvlText w:val="•"/>
      <w:lvlJc w:val="left"/>
      <w:pPr>
        <w:ind w:left="2942" w:hanging="651"/>
      </w:pPr>
      <w:rPr>
        <w:rFonts w:hint="default"/>
        <w:lang w:val="en-US" w:eastAsia="en-US" w:bidi="ar-SA"/>
      </w:rPr>
    </w:lvl>
    <w:lvl w:ilvl="5" w:tplc="7736ECE0">
      <w:numFmt w:val="bullet"/>
      <w:lvlText w:val="•"/>
      <w:lvlJc w:val="left"/>
      <w:pPr>
        <w:ind w:left="3473" w:hanging="651"/>
      </w:pPr>
      <w:rPr>
        <w:rFonts w:hint="default"/>
        <w:lang w:val="en-US" w:eastAsia="en-US" w:bidi="ar-SA"/>
      </w:rPr>
    </w:lvl>
    <w:lvl w:ilvl="6" w:tplc="D908AB92">
      <w:numFmt w:val="bullet"/>
      <w:lvlText w:val="•"/>
      <w:lvlJc w:val="left"/>
      <w:pPr>
        <w:ind w:left="4004" w:hanging="651"/>
      </w:pPr>
      <w:rPr>
        <w:rFonts w:hint="default"/>
        <w:lang w:val="en-US" w:eastAsia="en-US" w:bidi="ar-SA"/>
      </w:rPr>
    </w:lvl>
    <w:lvl w:ilvl="7" w:tplc="A176C8CE">
      <w:numFmt w:val="bullet"/>
      <w:lvlText w:val="•"/>
      <w:lvlJc w:val="left"/>
      <w:pPr>
        <w:ind w:left="4534" w:hanging="651"/>
      </w:pPr>
      <w:rPr>
        <w:rFonts w:hint="default"/>
        <w:lang w:val="en-US" w:eastAsia="en-US" w:bidi="ar-SA"/>
      </w:rPr>
    </w:lvl>
    <w:lvl w:ilvl="8" w:tplc="20CEEBC6">
      <w:numFmt w:val="bullet"/>
      <w:lvlText w:val="•"/>
      <w:lvlJc w:val="left"/>
      <w:pPr>
        <w:ind w:left="5065" w:hanging="651"/>
      </w:pPr>
      <w:rPr>
        <w:rFonts w:hint="default"/>
        <w:lang w:val="en-US" w:eastAsia="en-US" w:bidi="ar-SA"/>
      </w:rPr>
    </w:lvl>
  </w:abstractNum>
  <w:abstractNum w:abstractNumId="145" w15:restartNumberingAfterBreak="0">
    <w:nsid w:val="62A93EBE"/>
    <w:multiLevelType w:val="hybridMultilevel"/>
    <w:tmpl w:val="96189F40"/>
    <w:lvl w:ilvl="0" w:tplc="0994DB6E">
      <w:numFmt w:val="bullet"/>
      <w:lvlText w:val="•"/>
      <w:lvlJc w:val="left"/>
      <w:pPr>
        <w:ind w:left="1063" w:hanging="399"/>
      </w:pPr>
      <w:rPr>
        <w:rFonts w:ascii="Arial MT" w:eastAsia="Arial MT" w:hAnsi="Arial MT" w:cs="Arial MT" w:hint="default"/>
        <w:b w:val="0"/>
        <w:bCs w:val="0"/>
        <w:i w:val="0"/>
        <w:iCs w:val="0"/>
        <w:spacing w:val="0"/>
        <w:w w:val="213"/>
        <w:sz w:val="18"/>
        <w:szCs w:val="18"/>
        <w:lang w:val="en-US" w:eastAsia="en-US" w:bidi="ar-SA"/>
      </w:rPr>
    </w:lvl>
    <w:lvl w:ilvl="1" w:tplc="BA5A7DC4">
      <w:numFmt w:val="bullet"/>
      <w:lvlText w:val="•"/>
      <w:lvlJc w:val="left"/>
      <w:pPr>
        <w:ind w:left="1950" w:hanging="399"/>
      </w:pPr>
      <w:rPr>
        <w:rFonts w:hint="default"/>
        <w:lang w:val="en-US" w:eastAsia="en-US" w:bidi="ar-SA"/>
      </w:rPr>
    </w:lvl>
    <w:lvl w:ilvl="2" w:tplc="68227836">
      <w:numFmt w:val="bullet"/>
      <w:lvlText w:val="•"/>
      <w:lvlJc w:val="left"/>
      <w:pPr>
        <w:ind w:left="2840" w:hanging="399"/>
      </w:pPr>
      <w:rPr>
        <w:rFonts w:hint="default"/>
        <w:lang w:val="en-US" w:eastAsia="en-US" w:bidi="ar-SA"/>
      </w:rPr>
    </w:lvl>
    <w:lvl w:ilvl="3" w:tplc="1BE46A9A">
      <w:numFmt w:val="bullet"/>
      <w:lvlText w:val="•"/>
      <w:lvlJc w:val="left"/>
      <w:pPr>
        <w:ind w:left="3730" w:hanging="399"/>
      </w:pPr>
      <w:rPr>
        <w:rFonts w:hint="default"/>
        <w:lang w:val="en-US" w:eastAsia="en-US" w:bidi="ar-SA"/>
      </w:rPr>
    </w:lvl>
    <w:lvl w:ilvl="4" w:tplc="FB548792">
      <w:numFmt w:val="bullet"/>
      <w:lvlText w:val="•"/>
      <w:lvlJc w:val="left"/>
      <w:pPr>
        <w:ind w:left="4620" w:hanging="399"/>
      </w:pPr>
      <w:rPr>
        <w:rFonts w:hint="default"/>
        <w:lang w:val="en-US" w:eastAsia="en-US" w:bidi="ar-SA"/>
      </w:rPr>
    </w:lvl>
    <w:lvl w:ilvl="5" w:tplc="6490629A">
      <w:numFmt w:val="bullet"/>
      <w:lvlText w:val="•"/>
      <w:lvlJc w:val="left"/>
      <w:pPr>
        <w:ind w:left="5510" w:hanging="399"/>
      </w:pPr>
      <w:rPr>
        <w:rFonts w:hint="default"/>
        <w:lang w:val="en-US" w:eastAsia="en-US" w:bidi="ar-SA"/>
      </w:rPr>
    </w:lvl>
    <w:lvl w:ilvl="6" w:tplc="04047F82">
      <w:numFmt w:val="bullet"/>
      <w:lvlText w:val="•"/>
      <w:lvlJc w:val="left"/>
      <w:pPr>
        <w:ind w:left="6400" w:hanging="399"/>
      </w:pPr>
      <w:rPr>
        <w:rFonts w:hint="default"/>
        <w:lang w:val="en-US" w:eastAsia="en-US" w:bidi="ar-SA"/>
      </w:rPr>
    </w:lvl>
    <w:lvl w:ilvl="7" w:tplc="206071AC">
      <w:numFmt w:val="bullet"/>
      <w:lvlText w:val="•"/>
      <w:lvlJc w:val="left"/>
      <w:pPr>
        <w:ind w:left="7290" w:hanging="399"/>
      </w:pPr>
      <w:rPr>
        <w:rFonts w:hint="default"/>
        <w:lang w:val="en-US" w:eastAsia="en-US" w:bidi="ar-SA"/>
      </w:rPr>
    </w:lvl>
    <w:lvl w:ilvl="8" w:tplc="49F007FE">
      <w:numFmt w:val="bullet"/>
      <w:lvlText w:val="•"/>
      <w:lvlJc w:val="left"/>
      <w:pPr>
        <w:ind w:left="8180" w:hanging="399"/>
      </w:pPr>
      <w:rPr>
        <w:rFonts w:hint="default"/>
        <w:lang w:val="en-US" w:eastAsia="en-US" w:bidi="ar-SA"/>
      </w:rPr>
    </w:lvl>
  </w:abstractNum>
  <w:abstractNum w:abstractNumId="146" w15:restartNumberingAfterBreak="0">
    <w:nsid w:val="6302026E"/>
    <w:multiLevelType w:val="hybridMultilevel"/>
    <w:tmpl w:val="ED7AEE32"/>
    <w:lvl w:ilvl="0" w:tplc="9D2E9F8C">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3A1E117A">
      <w:start w:val="1"/>
      <w:numFmt w:val="lowerRoman"/>
      <w:lvlText w:val="(%2)"/>
      <w:lvlJc w:val="left"/>
      <w:pPr>
        <w:ind w:left="168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2" w:tplc="C826E0B4">
      <w:numFmt w:val="bullet"/>
      <w:lvlText w:val="•"/>
      <w:lvlJc w:val="left"/>
      <w:pPr>
        <w:ind w:left="2600" w:hanging="514"/>
      </w:pPr>
      <w:rPr>
        <w:rFonts w:hint="default"/>
        <w:lang w:val="en-US" w:eastAsia="en-US" w:bidi="ar-SA"/>
      </w:rPr>
    </w:lvl>
    <w:lvl w:ilvl="3" w:tplc="D7405BCE">
      <w:numFmt w:val="bullet"/>
      <w:lvlText w:val="•"/>
      <w:lvlJc w:val="left"/>
      <w:pPr>
        <w:ind w:left="3520" w:hanging="514"/>
      </w:pPr>
      <w:rPr>
        <w:rFonts w:hint="default"/>
        <w:lang w:val="en-US" w:eastAsia="en-US" w:bidi="ar-SA"/>
      </w:rPr>
    </w:lvl>
    <w:lvl w:ilvl="4" w:tplc="7A220D08">
      <w:numFmt w:val="bullet"/>
      <w:lvlText w:val="•"/>
      <w:lvlJc w:val="left"/>
      <w:pPr>
        <w:ind w:left="4440" w:hanging="514"/>
      </w:pPr>
      <w:rPr>
        <w:rFonts w:hint="default"/>
        <w:lang w:val="en-US" w:eastAsia="en-US" w:bidi="ar-SA"/>
      </w:rPr>
    </w:lvl>
    <w:lvl w:ilvl="5" w:tplc="3642FD12">
      <w:numFmt w:val="bullet"/>
      <w:lvlText w:val="•"/>
      <w:lvlJc w:val="left"/>
      <w:pPr>
        <w:ind w:left="5360" w:hanging="514"/>
      </w:pPr>
      <w:rPr>
        <w:rFonts w:hint="default"/>
        <w:lang w:val="en-US" w:eastAsia="en-US" w:bidi="ar-SA"/>
      </w:rPr>
    </w:lvl>
    <w:lvl w:ilvl="6" w:tplc="20BAFE18">
      <w:numFmt w:val="bullet"/>
      <w:lvlText w:val="•"/>
      <w:lvlJc w:val="left"/>
      <w:pPr>
        <w:ind w:left="6280" w:hanging="514"/>
      </w:pPr>
      <w:rPr>
        <w:rFonts w:hint="default"/>
        <w:lang w:val="en-US" w:eastAsia="en-US" w:bidi="ar-SA"/>
      </w:rPr>
    </w:lvl>
    <w:lvl w:ilvl="7" w:tplc="7370ECBC">
      <w:numFmt w:val="bullet"/>
      <w:lvlText w:val="•"/>
      <w:lvlJc w:val="left"/>
      <w:pPr>
        <w:ind w:left="7200" w:hanging="514"/>
      </w:pPr>
      <w:rPr>
        <w:rFonts w:hint="default"/>
        <w:lang w:val="en-US" w:eastAsia="en-US" w:bidi="ar-SA"/>
      </w:rPr>
    </w:lvl>
    <w:lvl w:ilvl="8" w:tplc="AB0430C0">
      <w:numFmt w:val="bullet"/>
      <w:lvlText w:val="•"/>
      <w:lvlJc w:val="left"/>
      <w:pPr>
        <w:ind w:left="8120" w:hanging="514"/>
      </w:pPr>
      <w:rPr>
        <w:rFonts w:hint="default"/>
        <w:lang w:val="en-US" w:eastAsia="en-US" w:bidi="ar-SA"/>
      </w:rPr>
    </w:lvl>
  </w:abstractNum>
  <w:abstractNum w:abstractNumId="147" w15:restartNumberingAfterBreak="0">
    <w:nsid w:val="63EB78CA"/>
    <w:multiLevelType w:val="hybridMultilevel"/>
    <w:tmpl w:val="3C40AC5C"/>
    <w:lvl w:ilvl="0" w:tplc="E954D50A">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94529242">
      <w:numFmt w:val="bullet"/>
      <w:lvlText w:val="•"/>
      <w:lvlJc w:val="left"/>
      <w:pPr>
        <w:ind w:left="2058" w:hanging="514"/>
      </w:pPr>
      <w:rPr>
        <w:rFonts w:hint="default"/>
        <w:lang w:val="en-US" w:eastAsia="en-US" w:bidi="ar-SA"/>
      </w:rPr>
    </w:lvl>
    <w:lvl w:ilvl="2" w:tplc="8210426E">
      <w:numFmt w:val="bullet"/>
      <w:lvlText w:val="•"/>
      <w:lvlJc w:val="left"/>
      <w:pPr>
        <w:ind w:left="2936" w:hanging="514"/>
      </w:pPr>
      <w:rPr>
        <w:rFonts w:hint="default"/>
        <w:lang w:val="en-US" w:eastAsia="en-US" w:bidi="ar-SA"/>
      </w:rPr>
    </w:lvl>
    <w:lvl w:ilvl="3" w:tplc="F4CA6E42">
      <w:numFmt w:val="bullet"/>
      <w:lvlText w:val="•"/>
      <w:lvlJc w:val="left"/>
      <w:pPr>
        <w:ind w:left="3814" w:hanging="514"/>
      </w:pPr>
      <w:rPr>
        <w:rFonts w:hint="default"/>
        <w:lang w:val="en-US" w:eastAsia="en-US" w:bidi="ar-SA"/>
      </w:rPr>
    </w:lvl>
    <w:lvl w:ilvl="4" w:tplc="4D7ABC24">
      <w:numFmt w:val="bullet"/>
      <w:lvlText w:val="•"/>
      <w:lvlJc w:val="left"/>
      <w:pPr>
        <w:ind w:left="4692" w:hanging="514"/>
      </w:pPr>
      <w:rPr>
        <w:rFonts w:hint="default"/>
        <w:lang w:val="en-US" w:eastAsia="en-US" w:bidi="ar-SA"/>
      </w:rPr>
    </w:lvl>
    <w:lvl w:ilvl="5" w:tplc="57EEBC82">
      <w:numFmt w:val="bullet"/>
      <w:lvlText w:val="•"/>
      <w:lvlJc w:val="left"/>
      <w:pPr>
        <w:ind w:left="5570" w:hanging="514"/>
      </w:pPr>
      <w:rPr>
        <w:rFonts w:hint="default"/>
        <w:lang w:val="en-US" w:eastAsia="en-US" w:bidi="ar-SA"/>
      </w:rPr>
    </w:lvl>
    <w:lvl w:ilvl="6" w:tplc="63EEFC6E">
      <w:numFmt w:val="bullet"/>
      <w:lvlText w:val="•"/>
      <w:lvlJc w:val="left"/>
      <w:pPr>
        <w:ind w:left="6448" w:hanging="514"/>
      </w:pPr>
      <w:rPr>
        <w:rFonts w:hint="default"/>
        <w:lang w:val="en-US" w:eastAsia="en-US" w:bidi="ar-SA"/>
      </w:rPr>
    </w:lvl>
    <w:lvl w:ilvl="7" w:tplc="C724673C">
      <w:numFmt w:val="bullet"/>
      <w:lvlText w:val="•"/>
      <w:lvlJc w:val="left"/>
      <w:pPr>
        <w:ind w:left="7326" w:hanging="514"/>
      </w:pPr>
      <w:rPr>
        <w:rFonts w:hint="default"/>
        <w:lang w:val="en-US" w:eastAsia="en-US" w:bidi="ar-SA"/>
      </w:rPr>
    </w:lvl>
    <w:lvl w:ilvl="8" w:tplc="D076EA6E">
      <w:numFmt w:val="bullet"/>
      <w:lvlText w:val="•"/>
      <w:lvlJc w:val="left"/>
      <w:pPr>
        <w:ind w:left="8204" w:hanging="514"/>
      </w:pPr>
      <w:rPr>
        <w:rFonts w:hint="default"/>
        <w:lang w:val="en-US" w:eastAsia="en-US" w:bidi="ar-SA"/>
      </w:rPr>
    </w:lvl>
  </w:abstractNum>
  <w:abstractNum w:abstractNumId="148" w15:restartNumberingAfterBreak="0">
    <w:nsid w:val="65053200"/>
    <w:multiLevelType w:val="hybridMultilevel"/>
    <w:tmpl w:val="F43ADC6C"/>
    <w:lvl w:ilvl="0" w:tplc="C39CDC54">
      <w:start w:val="1"/>
      <w:numFmt w:val="decimal"/>
      <w:lvlText w:val="(%1)"/>
      <w:lvlJc w:val="left"/>
      <w:pPr>
        <w:ind w:left="1687" w:hanging="509"/>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17F2078C">
      <w:numFmt w:val="bullet"/>
      <w:lvlText w:val="•"/>
      <w:lvlJc w:val="left"/>
      <w:pPr>
        <w:ind w:left="2508" w:hanging="509"/>
      </w:pPr>
      <w:rPr>
        <w:rFonts w:hint="default"/>
        <w:lang w:val="en-US" w:eastAsia="en-US" w:bidi="ar-SA"/>
      </w:rPr>
    </w:lvl>
    <w:lvl w:ilvl="2" w:tplc="CF9E5E12">
      <w:numFmt w:val="bullet"/>
      <w:lvlText w:val="•"/>
      <w:lvlJc w:val="left"/>
      <w:pPr>
        <w:ind w:left="3336" w:hanging="509"/>
      </w:pPr>
      <w:rPr>
        <w:rFonts w:hint="default"/>
        <w:lang w:val="en-US" w:eastAsia="en-US" w:bidi="ar-SA"/>
      </w:rPr>
    </w:lvl>
    <w:lvl w:ilvl="3" w:tplc="36CE0892">
      <w:numFmt w:val="bullet"/>
      <w:lvlText w:val="•"/>
      <w:lvlJc w:val="left"/>
      <w:pPr>
        <w:ind w:left="4164" w:hanging="509"/>
      </w:pPr>
      <w:rPr>
        <w:rFonts w:hint="default"/>
        <w:lang w:val="en-US" w:eastAsia="en-US" w:bidi="ar-SA"/>
      </w:rPr>
    </w:lvl>
    <w:lvl w:ilvl="4" w:tplc="0FFC9A9E">
      <w:numFmt w:val="bullet"/>
      <w:lvlText w:val="•"/>
      <w:lvlJc w:val="left"/>
      <w:pPr>
        <w:ind w:left="4992" w:hanging="509"/>
      </w:pPr>
      <w:rPr>
        <w:rFonts w:hint="default"/>
        <w:lang w:val="en-US" w:eastAsia="en-US" w:bidi="ar-SA"/>
      </w:rPr>
    </w:lvl>
    <w:lvl w:ilvl="5" w:tplc="1EFADC10">
      <w:numFmt w:val="bullet"/>
      <w:lvlText w:val="•"/>
      <w:lvlJc w:val="left"/>
      <w:pPr>
        <w:ind w:left="5820" w:hanging="509"/>
      </w:pPr>
      <w:rPr>
        <w:rFonts w:hint="default"/>
        <w:lang w:val="en-US" w:eastAsia="en-US" w:bidi="ar-SA"/>
      </w:rPr>
    </w:lvl>
    <w:lvl w:ilvl="6" w:tplc="EFFACCEA">
      <w:numFmt w:val="bullet"/>
      <w:lvlText w:val="•"/>
      <w:lvlJc w:val="left"/>
      <w:pPr>
        <w:ind w:left="6648" w:hanging="509"/>
      </w:pPr>
      <w:rPr>
        <w:rFonts w:hint="default"/>
        <w:lang w:val="en-US" w:eastAsia="en-US" w:bidi="ar-SA"/>
      </w:rPr>
    </w:lvl>
    <w:lvl w:ilvl="7" w:tplc="E94451B8">
      <w:numFmt w:val="bullet"/>
      <w:lvlText w:val="•"/>
      <w:lvlJc w:val="left"/>
      <w:pPr>
        <w:ind w:left="7476" w:hanging="509"/>
      </w:pPr>
      <w:rPr>
        <w:rFonts w:hint="default"/>
        <w:lang w:val="en-US" w:eastAsia="en-US" w:bidi="ar-SA"/>
      </w:rPr>
    </w:lvl>
    <w:lvl w:ilvl="8" w:tplc="6F5EC6B8">
      <w:numFmt w:val="bullet"/>
      <w:lvlText w:val="•"/>
      <w:lvlJc w:val="left"/>
      <w:pPr>
        <w:ind w:left="8304" w:hanging="509"/>
      </w:pPr>
      <w:rPr>
        <w:rFonts w:hint="default"/>
        <w:lang w:val="en-US" w:eastAsia="en-US" w:bidi="ar-SA"/>
      </w:rPr>
    </w:lvl>
  </w:abstractNum>
  <w:abstractNum w:abstractNumId="149" w15:restartNumberingAfterBreak="0">
    <w:nsid w:val="654D12BE"/>
    <w:multiLevelType w:val="hybridMultilevel"/>
    <w:tmpl w:val="8856BD02"/>
    <w:lvl w:ilvl="0" w:tplc="648CA476">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DCF084C0">
      <w:numFmt w:val="bullet"/>
      <w:lvlText w:val="•"/>
      <w:lvlJc w:val="left"/>
      <w:pPr>
        <w:ind w:left="2058" w:hanging="512"/>
      </w:pPr>
      <w:rPr>
        <w:rFonts w:hint="default"/>
        <w:lang w:val="en-US" w:eastAsia="en-US" w:bidi="ar-SA"/>
      </w:rPr>
    </w:lvl>
    <w:lvl w:ilvl="2" w:tplc="4E8CA6F8">
      <w:numFmt w:val="bullet"/>
      <w:lvlText w:val="•"/>
      <w:lvlJc w:val="left"/>
      <w:pPr>
        <w:ind w:left="2936" w:hanging="512"/>
      </w:pPr>
      <w:rPr>
        <w:rFonts w:hint="default"/>
        <w:lang w:val="en-US" w:eastAsia="en-US" w:bidi="ar-SA"/>
      </w:rPr>
    </w:lvl>
    <w:lvl w:ilvl="3" w:tplc="29365E44">
      <w:numFmt w:val="bullet"/>
      <w:lvlText w:val="•"/>
      <w:lvlJc w:val="left"/>
      <w:pPr>
        <w:ind w:left="3814" w:hanging="512"/>
      </w:pPr>
      <w:rPr>
        <w:rFonts w:hint="default"/>
        <w:lang w:val="en-US" w:eastAsia="en-US" w:bidi="ar-SA"/>
      </w:rPr>
    </w:lvl>
    <w:lvl w:ilvl="4" w:tplc="F5347092">
      <w:numFmt w:val="bullet"/>
      <w:lvlText w:val="•"/>
      <w:lvlJc w:val="left"/>
      <w:pPr>
        <w:ind w:left="4692" w:hanging="512"/>
      </w:pPr>
      <w:rPr>
        <w:rFonts w:hint="default"/>
        <w:lang w:val="en-US" w:eastAsia="en-US" w:bidi="ar-SA"/>
      </w:rPr>
    </w:lvl>
    <w:lvl w:ilvl="5" w:tplc="F8FEC82E">
      <w:numFmt w:val="bullet"/>
      <w:lvlText w:val="•"/>
      <w:lvlJc w:val="left"/>
      <w:pPr>
        <w:ind w:left="5570" w:hanging="512"/>
      </w:pPr>
      <w:rPr>
        <w:rFonts w:hint="default"/>
        <w:lang w:val="en-US" w:eastAsia="en-US" w:bidi="ar-SA"/>
      </w:rPr>
    </w:lvl>
    <w:lvl w:ilvl="6" w:tplc="1B8AE054">
      <w:numFmt w:val="bullet"/>
      <w:lvlText w:val="•"/>
      <w:lvlJc w:val="left"/>
      <w:pPr>
        <w:ind w:left="6448" w:hanging="512"/>
      </w:pPr>
      <w:rPr>
        <w:rFonts w:hint="default"/>
        <w:lang w:val="en-US" w:eastAsia="en-US" w:bidi="ar-SA"/>
      </w:rPr>
    </w:lvl>
    <w:lvl w:ilvl="7" w:tplc="9D5A1C36">
      <w:numFmt w:val="bullet"/>
      <w:lvlText w:val="•"/>
      <w:lvlJc w:val="left"/>
      <w:pPr>
        <w:ind w:left="7326" w:hanging="512"/>
      </w:pPr>
      <w:rPr>
        <w:rFonts w:hint="default"/>
        <w:lang w:val="en-US" w:eastAsia="en-US" w:bidi="ar-SA"/>
      </w:rPr>
    </w:lvl>
    <w:lvl w:ilvl="8" w:tplc="CCB4BDA0">
      <w:numFmt w:val="bullet"/>
      <w:lvlText w:val="•"/>
      <w:lvlJc w:val="left"/>
      <w:pPr>
        <w:ind w:left="8204" w:hanging="512"/>
      </w:pPr>
      <w:rPr>
        <w:rFonts w:hint="default"/>
        <w:lang w:val="en-US" w:eastAsia="en-US" w:bidi="ar-SA"/>
      </w:rPr>
    </w:lvl>
  </w:abstractNum>
  <w:abstractNum w:abstractNumId="150" w15:restartNumberingAfterBreak="0">
    <w:nsid w:val="67090E89"/>
    <w:multiLevelType w:val="hybridMultilevel"/>
    <w:tmpl w:val="9C423CE4"/>
    <w:lvl w:ilvl="0" w:tplc="40EC1EBC">
      <w:start w:val="1"/>
      <w:numFmt w:val="decimal"/>
      <w:lvlText w:val="%1."/>
      <w:lvlJc w:val="left"/>
      <w:pPr>
        <w:ind w:left="864"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D4A3F6C">
      <w:numFmt w:val="bullet"/>
      <w:lvlText w:val="•"/>
      <w:lvlJc w:val="left"/>
      <w:pPr>
        <w:ind w:left="1770" w:hanging="653"/>
      </w:pPr>
      <w:rPr>
        <w:rFonts w:hint="default"/>
        <w:lang w:val="en-US" w:eastAsia="en-US" w:bidi="ar-SA"/>
      </w:rPr>
    </w:lvl>
    <w:lvl w:ilvl="2" w:tplc="7486A284">
      <w:numFmt w:val="bullet"/>
      <w:lvlText w:val="•"/>
      <w:lvlJc w:val="left"/>
      <w:pPr>
        <w:ind w:left="2680" w:hanging="653"/>
      </w:pPr>
      <w:rPr>
        <w:rFonts w:hint="default"/>
        <w:lang w:val="en-US" w:eastAsia="en-US" w:bidi="ar-SA"/>
      </w:rPr>
    </w:lvl>
    <w:lvl w:ilvl="3" w:tplc="2C062650">
      <w:numFmt w:val="bullet"/>
      <w:lvlText w:val="•"/>
      <w:lvlJc w:val="left"/>
      <w:pPr>
        <w:ind w:left="3590" w:hanging="653"/>
      </w:pPr>
      <w:rPr>
        <w:rFonts w:hint="default"/>
        <w:lang w:val="en-US" w:eastAsia="en-US" w:bidi="ar-SA"/>
      </w:rPr>
    </w:lvl>
    <w:lvl w:ilvl="4" w:tplc="4816ED94">
      <w:numFmt w:val="bullet"/>
      <w:lvlText w:val="•"/>
      <w:lvlJc w:val="left"/>
      <w:pPr>
        <w:ind w:left="4500" w:hanging="653"/>
      </w:pPr>
      <w:rPr>
        <w:rFonts w:hint="default"/>
        <w:lang w:val="en-US" w:eastAsia="en-US" w:bidi="ar-SA"/>
      </w:rPr>
    </w:lvl>
    <w:lvl w:ilvl="5" w:tplc="0D6A085C">
      <w:numFmt w:val="bullet"/>
      <w:lvlText w:val="•"/>
      <w:lvlJc w:val="left"/>
      <w:pPr>
        <w:ind w:left="5410" w:hanging="653"/>
      </w:pPr>
      <w:rPr>
        <w:rFonts w:hint="default"/>
        <w:lang w:val="en-US" w:eastAsia="en-US" w:bidi="ar-SA"/>
      </w:rPr>
    </w:lvl>
    <w:lvl w:ilvl="6" w:tplc="F25EB082">
      <w:numFmt w:val="bullet"/>
      <w:lvlText w:val="•"/>
      <w:lvlJc w:val="left"/>
      <w:pPr>
        <w:ind w:left="6320" w:hanging="653"/>
      </w:pPr>
      <w:rPr>
        <w:rFonts w:hint="default"/>
        <w:lang w:val="en-US" w:eastAsia="en-US" w:bidi="ar-SA"/>
      </w:rPr>
    </w:lvl>
    <w:lvl w:ilvl="7" w:tplc="DF28C734">
      <w:numFmt w:val="bullet"/>
      <w:lvlText w:val="•"/>
      <w:lvlJc w:val="left"/>
      <w:pPr>
        <w:ind w:left="7230" w:hanging="653"/>
      </w:pPr>
      <w:rPr>
        <w:rFonts w:hint="default"/>
        <w:lang w:val="en-US" w:eastAsia="en-US" w:bidi="ar-SA"/>
      </w:rPr>
    </w:lvl>
    <w:lvl w:ilvl="8" w:tplc="A0DA4B2A">
      <w:numFmt w:val="bullet"/>
      <w:lvlText w:val="•"/>
      <w:lvlJc w:val="left"/>
      <w:pPr>
        <w:ind w:left="8140" w:hanging="653"/>
      </w:pPr>
      <w:rPr>
        <w:rFonts w:hint="default"/>
        <w:lang w:val="en-US" w:eastAsia="en-US" w:bidi="ar-SA"/>
      </w:rPr>
    </w:lvl>
  </w:abstractNum>
  <w:abstractNum w:abstractNumId="151" w15:restartNumberingAfterBreak="0">
    <w:nsid w:val="67294F09"/>
    <w:multiLevelType w:val="hybridMultilevel"/>
    <w:tmpl w:val="9F24BAB6"/>
    <w:lvl w:ilvl="0" w:tplc="5162A25C">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34C01496">
      <w:start w:val="1"/>
      <w:numFmt w:val="lowerLetter"/>
      <w:lvlText w:val="(%2)"/>
      <w:lvlJc w:val="left"/>
      <w:pPr>
        <w:ind w:left="1600" w:hanging="425"/>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195C3676">
      <w:numFmt w:val="bullet"/>
      <w:lvlText w:val="•"/>
      <w:lvlJc w:val="left"/>
      <w:pPr>
        <w:ind w:left="2528" w:hanging="425"/>
      </w:pPr>
      <w:rPr>
        <w:rFonts w:hint="default"/>
        <w:lang w:val="en-US" w:eastAsia="en-US" w:bidi="ar-SA"/>
      </w:rPr>
    </w:lvl>
    <w:lvl w:ilvl="3" w:tplc="AE58D88C">
      <w:numFmt w:val="bullet"/>
      <w:lvlText w:val="•"/>
      <w:lvlJc w:val="left"/>
      <w:pPr>
        <w:ind w:left="3457" w:hanging="425"/>
      </w:pPr>
      <w:rPr>
        <w:rFonts w:hint="default"/>
        <w:lang w:val="en-US" w:eastAsia="en-US" w:bidi="ar-SA"/>
      </w:rPr>
    </w:lvl>
    <w:lvl w:ilvl="4" w:tplc="1E0E68E4">
      <w:numFmt w:val="bullet"/>
      <w:lvlText w:val="•"/>
      <w:lvlJc w:val="left"/>
      <w:pPr>
        <w:ind w:left="4386" w:hanging="425"/>
      </w:pPr>
      <w:rPr>
        <w:rFonts w:hint="default"/>
        <w:lang w:val="en-US" w:eastAsia="en-US" w:bidi="ar-SA"/>
      </w:rPr>
    </w:lvl>
    <w:lvl w:ilvl="5" w:tplc="74484CFA">
      <w:numFmt w:val="bullet"/>
      <w:lvlText w:val="•"/>
      <w:lvlJc w:val="left"/>
      <w:pPr>
        <w:ind w:left="5315" w:hanging="425"/>
      </w:pPr>
      <w:rPr>
        <w:rFonts w:hint="default"/>
        <w:lang w:val="en-US" w:eastAsia="en-US" w:bidi="ar-SA"/>
      </w:rPr>
    </w:lvl>
    <w:lvl w:ilvl="6" w:tplc="638A31A6">
      <w:numFmt w:val="bullet"/>
      <w:lvlText w:val="•"/>
      <w:lvlJc w:val="left"/>
      <w:pPr>
        <w:ind w:left="6244" w:hanging="425"/>
      </w:pPr>
      <w:rPr>
        <w:rFonts w:hint="default"/>
        <w:lang w:val="en-US" w:eastAsia="en-US" w:bidi="ar-SA"/>
      </w:rPr>
    </w:lvl>
    <w:lvl w:ilvl="7" w:tplc="22EAD6CE">
      <w:numFmt w:val="bullet"/>
      <w:lvlText w:val="•"/>
      <w:lvlJc w:val="left"/>
      <w:pPr>
        <w:ind w:left="7173" w:hanging="425"/>
      </w:pPr>
      <w:rPr>
        <w:rFonts w:hint="default"/>
        <w:lang w:val="en-US" w:eastAsia="en-US" w:bidi="ar-SA"/>
      </w:rPr>
    </w:lvl>
    <w:lvl w:ilvl="8" w:tplc="2C3C49D8">
      <w:numFmt w:val="bullet"/>
      <w:lvlText w:val="•"/>
      <w:lvlJc w:val="left"/>
      <w:pPr>
        <w:ind w:left="8102" w:hanging="425"/>
      </w:pPr>
      <w:rPr>
        <w:rFonts w:hint="default"/>
        <w:lang w:val="en-US" w:eastAsia="en-US" w:bidi="ar-SA"/>
      </w:rPr>
    </w:lvl>
  </w:abstractNum>
  <w:abstractNum w:abstractNumId="152" w15:restartNumberingAfterBreak="0">
    <w:nsid w:val="672A14E4"/>
    <w:multiLevelType w:val="hybridMultilevel"/>
    <w:tmpl w:val="6414E82E"/>
    <w:lvl w:ilvl="0" w:tplc="D794C65C">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3C748AF0">
      <w:numFmt w:val="bullet"/>
      <w:lvlText w:val="•"/>
      <w:lvlJc w:val="left"/>
      <w:pPr>
        <w:ind w:left="2058" w:hanging="512"/>
      </w:pPr>
      <w:rPr>
        <w:rFonts w:hint="default"/>
        <w:lang w:val="en-US" w:eastAsia="en-US" w:bidi="ar-SA"/>
      </w:rPr>
    </w:lvl>
    <w:lvl w:ilvl="2" w:tplc="89B8CCBE">
      <w:numFmt w:val="bullet"/>
      <w:lvlText w:val="•"/>
      <w:lvlJc w:val="left"/>
      <w:pPr>
        <w:ind w:left="2936" w:hanging="512"/>
      </w:pPr>
      <w:rPr>
        <w:rFonts w:hint="default"/>
        <w:lang w:val="en-US" w:eastAsia="en-US" w:bidi="ar-SA"/>
      </w:rPr>
    </w:lvl>
    <w:lvl w:ilvl="3" w:tplc="1666A310">
      <w:numFmt w:val="bullet"/>
      <w:lvlText w:val="•"/>
      <w:lvlJc w:val="left"/>
      <w:pPr>
        <w:ind w:left="3814" w:hanging="512"/>
      </w:pPr>
      <w:rPr>
        <w:rFonts w:hint="default"/>
        <w:lang w:val="en-US" w:eastAsia="en-US" w:bidi="ar-SA"/>
      </w:rPr>
    </w:lvl>
    <w:lvl w:ilvl="4" w:tplc="231ADE68">
      <w:numFmt w:val="bullet"/>
      <w:lvlText w:val="•"/>
      <w:lvlJc w:val="left"/>
      <w:pPr>
        <w:ind w:left="4692" w:hanging="512"/>
      </w:pPr>
      <w:rPr>
        <w:rFonts w:hint="default"/>
        <w:lang w:val="en-US" w:eastAsia="en-US" w:bidi="ar-SA"/>
      </w:rPr>
    </w:lvl>
    <w:lvl w:ilvl="5" w:tplc="F69A0372">
      <w:numFmt w:val="bullet"/>
      <w:lvlText w:val="•"/>
      <w:lvlJc w:val="left"/>
      <w:pPr>
        <w:ind w:left="5570" w:hanging="512"/>
      </w:pPr>
      <w:rPr>
        <w:rFonts w:hint="default"/>
        <w:lang w:val="en-US" w:eastAsia="en-US" w:bidi="ar-SA"/>
      </w:rPr>
    </w:lvl>
    <w:lvl w:ilvl="6" w:tplc="6A141916">
      <w:numFmt w:val="bullet"/>
      <w:lvlText w:val="•"/>
      <w:lvlJc w:val="left"/>
      <w:pPr>
        <w:ind w:left="6448" w:hanging="512"/>
      </w:pPr>
      <w:rPr>
        <w:rFonts w:hint="default"/>
        <w:lang w:val="en-US" w:eastAsia="en-US" w:bidi="ar-SA"/>
      </w:rPr>
    </w:lvl>
    <w:lvl w:ilvl="7" w:tplc="B5DC6C8A">
      <w:numFmt w:val="bullet"/>
      <w:lvlText w:val="•"/>
      <w:lvlJc w:val="left"/>
      <w:pPr>
        <w:ind w:left="7326" w:hanging="512"/>
      </w:pPr>
      <w:rPr>
        <w:rFonts w:hint="default"/>
        <w:lang w:val="en-US" w:eastAsia="en-US" w:bidi="ar-SA"/>
      </w:rPr>
    </w:lvl>
    <w:lvl w:ilvl="8" w:tplc="68B46244">
      <w:numFmt w:val="bullet"/>
      <w:lvlText w:val="•"/>
      <w:lvlJc w:val="left"/>
      <w:pPr>
        <w:ind w:left="8204" w:hanging="512"/>
      </w:pPr>
      <w:rPr>
        <w:rFonts w:hint="default"/>
        <w:lang w:val="en-US" w:eastAsia="en-US" w:bidi="ar-SA"/>
      </w:rPr>
    </w:lvl>
  </w:abstractNum>
  <w:abstractNum w:abstractNumId="153" w15:restartNumberingAfterBreak="0">
    <w:nsid w:val="67946CB5"/>
    <w:multiLevelType w:val="hybridMultilevel"/>
    <w:tmpl w:val="5E06A706"/>
    <w:lvl w:ilvl="0" w:tplc="00D689B4">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226E2DBC">
      <w:numFmt w:val="bullet"/>
      <w:lvlText w:val="•"/>
      <w:lvlJc w:val="left"/>
      <w:pPr>
        <w:ind w:left="2058" w:hanging="512"/>
      </w:pPr>
      <w:rPr>
        <w:rFonts w:hint="default"/>
        <w:lang w:val="en-US" w:eastAsia="en-US" w:bidi="ar-SA"/>
      </w:rPr>
    </w:lvl>
    <w:lvl w:ilvl="2" w:tplc="EF0058AC">
      <w:numFmt w:val="bullet"/>
      <w:lvlText w:val="•"/>
      <w:lvlJc w:val="left"/>
      <w:pPr>
        <w:ind w:left="2936" w:hanging="512"/>
      </w:pPr>
      <w:rPr>
        <w:rFonts w:hint="default"/>
        <w:lang w:val="en-US" w:eastAsia="en-US" w:bidi="ar-SA"/>
      </w:rPr>
    </w:lvl>
    <w:lvl w:ilvl="3" w:tplc="114499F8">
      <w:numFmt w:val="bullet"/>
      <w:lvlText w:val="•"/>
      <w:lvlJc w:val="left"/>
      <w:pPr>
        <w:ind w:left="3814" w:hanging="512"/>
      </w:pPr>
      <w:rPr>
        <w:rFonts w:hint="default"/>
        <w:lang w:val="en-US" w:eastAsia="en-US" w:bidi="ar-SA"/>
      </w:rPr>
    </w:lvl>
    <w:lvl w:ilvl="4" w:tplc="360CC468">
      <w:numFmt w:val="bullet"/>
      <w:lvlText w:val="•"/>
      <w:lvlJc w:val="left"/>
      <w:pPr>
        <w:ind w:left="4692" w:hanging="512"/>
      </w:pPr>
      <w:rPr>
        <w:rFonts w:hint="default"/>
        <w:lang w:val="en-US" w:eastAsia="en-US" w:bidi="ar-SA"/>
      </w:rPr>
    </w:lvl>
    <w:lvl w:ilvl="5" w:tplc="781AD84A">
      <w:numFmt w:val="bullet"/>
      <w:lvlText w:val="•"/>
      <w:lvlJc w:val="left"/>
      <w:pPr>
        <w:ind w:left="5570" w:hanging="512"/>
      </w:pPr>
      <w:rPr>
        <w:rFonts w:hint="default"/>
        <w:lang w:val="en-US" w:eastAsia="en-US" w:bidi="ar-SA"/>
      </w:rPr>
    </w:lvl>
    <w:lvl w:ilvl="6" w:tplc="1EC4BD70">
      <w:numFmt w:val="bullet"/>
      <w:lvlText w:val="•"/>
      <w:lvlJc w:val="left"/>
      <w:pPr>
        <w:ind w:left="6448" w:hanging="512"/>
      </w:pPr>
      <w:rPr>
        <w:rFonts w:hint="default"/>
        <w:lang w:val="en-US" w:eastAsia="en-US" w:bidi="ar-SA"/>
      </w:rPr>
    </w:lvl>
    <w:lvl w:ilvl="7" w:tplc="2D100D0A">
      <w:numFmt w:val="bullet"/>
      <w:lvlText w:val="•"/>
      <w:lvlJc w:val="left"/>
      <w:pPr>
        <w:ind w:left="7326" w:hanging="512"/>
      </w:pPr>
      <w:rPr>
        <w:rFonts w:hint="default"/>
        <w:lang w:val="en-US" w:eastAsia="en-US" w:bidi="ar-SA"/>
      </w:rPr>
    </w:lvl>
    <w:lvl w:ilvl="8" w:tplc="7D62BAD8">
      <w:numFmt w:val="bullet"/>
      <w:lvlText w:val="•"/>
      <w:lvlJc w:val="left"/>
      <w:pPr>
        <w:ind w:left="8204" w:hanging="512"/>
      </w:pPr>
      <w:rPr>
        <w:rFonts w:hint="default"/>
        <w:lang w:val="en-US" w:eastAsia="en-US" w:bidi="ar-SA"/>
      </w:rPr>
    </w:lvl>
  </w:abstractNum>
  <w:abstractNum w:abstractNumId="154" w15:restartNumberingAfterBreak="0">
    <w:nsid w:val="67BD158C"/>
    <w:multiLevelType w:val="hybridMultilevel"/>
    <w:tmpl w:val="7DF49736"/>
    <w:lvl w:ilvl="0" w:tplc="9A3EE3EE">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DDE2E200">
      <w:numFmt w:val="bullet"/>
      <w:lvlText w:val="•"/>
      <w:lvlJc w:val="left"/>
      <w:pPr>
        <w:ind w:left="2058" w:hanging="514"/>
      </w:pPr>
      <w:rPr>
        <w:rFonts w:hint="default"/>
        <w:lang w:val="en-US" w:eastAsia="en-US" w:bidi="ar-SA"/>
      </w:rPr>
    </w:lvl>
    <w:lvl w:ilvl="2" w:tplc="C05408E8">
      <w:numFmt w:val="bullet"/>
      <w:lvlText w:val="•"/>
      <w:lvlJc w:val="left"/>
      <w:pPr>
        <w:ind w:left="2936" w:hanging="514"/>
      </w:pPr>
      <w:rPr>
        <w:rFonts w:hint="default"/>
        <w:lang w:val="en-US" w:eastAsia="en-US" w:bidi="ar-SA"/>
      </w:rPr>
    </w:lvl>
    <w:lvl w:ilvl="3" w:tplc="00A61BF8">
      <w:numFmt w:val="bullet"/>
      <w:lvlText w:val="•"/>
      <w:lvlJc w:val="left"/>
      <w:pPr>
        <w:ind w:left="3814" w:hanging="514"/>
      </w:pPr>
      <w:rPr>
        <w:rFonts w:hint="default"/>
        <w:lang w:val="en-US" w:eastAsia="en-US" w:bidi="ar-SA"/>
      </w:rPr>
    </w:lvl>
    <w:lvl w:ilvl="4" w:tplc="5DC0E410">
      <w:numFmt w:val="bullet"/>
      <w:lvlText w:val="•"/>
      <w:lvlJc w:val="left"/>
      <w:pPr>
        <w:ind w:left="4692" w:hanging="514"/>
      </w:pPr>
      <w:rPr>
        <w:rFonts w:hint="default"/>
        <w:lang w:val="en-US" w:eastAsia="en-US" w:bidi="ar-SA"/>
      </w:rPr>
    </w:lvl>
    <w:lvl w:ilvl="5" w:tplc="C70A53D0">
      <w:numFmt w:val="bullet"/>
      <w:lvlText w:val="•"/>
      <w:lvlJc w:val="left"/>
      <w:pPr>
        <w:ind w:left="5570" w:hanging="514"/>
      </w:pPr>
      <w:rPr>
        <w:rFonts w:hint="default"/>
        <w:lang w:val="en-US" w:eastAsia="en-US" w:bidi="ar-SA"/>
      </w:rPr>
    </w:lvl>
    <w:lvl w:ilvl="6" w:tplc="AAC25FDC">
      <w:numFmt w:val="bullet"/>
      <w:lvlText w:val="•"/>
      <w:lvlJc w:val="left"/>
      <w:pPr>
        <w:ind w:left="6448" w:hanging="514"/>
      </w:pPr>
      <w:rPr>
        <w:rFonts w:hint="default"/>
        <w:lang w:val="en-US" w:eastAsia="en-US" w:bidi="ar-SA"/>
      </w:rPr>
    </w:lvl>
    <w:lvl w:ilvl="7" w:tplc="DD3242A2">
      <w:numFmt w:val="bullet"/>
      <w:lvlText w:val="•"/>
      <w:lvlJc w:val="left"/>
      <w:pPr>
        <w:ind w:left="7326" w:hanging="514"/>
      </w:pPr>
      <w:rPr>
        <w:rFonts w:hint="default"/>
        <w:lang w:val="en-US" w:eastAsia="en-US" w:bidi="ar-SA"/>
      </w:rPr>
    </w:lvl>
    <w:lvl w:ilvl="8" w:tplc="CF28DBF8">
      <w:numFmt w:val="bullet"/>
      <w:lvlText w:val="•"/>
      <w:lvlJc w:val="left"/>
      <w:pPr>
        <w:ind w:left="8204" w:hanging="514"/>
      </w:pPr>
      <w:rPr>
        <w:rFonts w:hint="default"/>
        <w:lang w:val="en-US" w:eastAsia="en-US" w:bidi="ar-SA"/>
      </w:rPr>
    </w:lvl>
  </w:abstractNum>
  <w:abstractNum w:abstractNumId="155" w15:restartNumberingAfterBreak="0">
    <w:nsid w:val="684E40D6"/>
    <w:multiLevelType w:val="hybridMultilevel"/>
    <w:tmpl w:val="33ACA0CC"/>
    <w:lvl w:ilvl="0" w:tplc="2B9ED6E2">
      <w:start w:val="1"/>
      <w:numFmt w:val="decimal"/>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1B3C3C04">
      <w:start w:val="1"/>
      <w:numFmt w:val="lowerLetter"/>
      <w:lvlText w:val="(%2)"/>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2" w:tplc="C97C0FA8">
      <w:start w:val="1"/>
      <w:numFmt w:val="lowerRoman"/>
      <w:lvlText w:val="(%3)"/>
      <w:lvlJc w:val="left"/>
      <w:pPr>
        <w:ind w:left="168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3" w:tplc="0A827EF4">
      <w:numFmt w:val="bullet"/>
      <w:lvlText w:val="•"/>
      <w:lvlJc w:val="left"/>
      <w:pPr>
        <w:ind w:left="3520" w:hanging="514"/>
      </w:pPr>
      <w:rPr>
        <w:rFonts w:hint="default"/>
        <w:lang w:val="en-US" w:eastAsia="en-US" w:bidi="ar-SA"/>
      </w:rPr>
    </w:lvl>
    <w:lvl w:ilvl="4" w:tplc="D4601364">
      <w:numFmt w:val="bullet"/>
      <w:lvlText w:val="•"/>
      <w:lvlJc w:val="left"/>
      <w:pPr>
        <w:ind w:left="4440" w:hanging="514"/>
      </w:pPr>
      <w:rPr>
        <w:rFonts w:hint="default"/>
        <w:lang w:val="en-US" w:eastAsia="en-US" w:bidi="ar-SA"/>
      </w:rPr>
    </w:lvl>
    <w:lvl w:ilvl="5" w:tplc="39E0DA36">
      <w:numFmt w:val="bullet"/>
      <w:lvlText w:val="•"/>
      <w:lvlJc w:val="left"/>
      <w:pPr>
        <w:ind w:left="5360" w:hanging="514"/>
      </w:pPr>
      <w:rPr>
        <w:rFonts w:hint="default"/>
        <w:lang w:val="en-US" w:eastAsia="en-US" w:bidi="ar-SA"/>
      </w:rPr>
    </w:lvl>
    <w:lvl w:ilvl="6" w:tplc="E506DA98">
      <w:numFmt w:val="bullet"/>
      <w:lvlText w:val="•"/>
      <w:lvlJc w:val="left"/>
      <w:pPr>
        <w:ind w:left="6280" w:hanging="514"/>
      </w:pPr>
      <w:rPr>
        <w:rFonts w:hint="default"/>
        <w:lang w:val="en-US" w:eastAsia="en-US" w:bidi="ar-SA"/>
      </w:rPr>
    </w:lvl>
    <w:lvl w:ilvl="7" w:tplc="8208122E">
      <w:numFmt w:val="bullet"/>
      <w:lvlText w:val="•"/>
      <w:lvlJc w:val="left"/>
      <w:pPr>
        <w:ind w:left="7200" w:hanging="514"/>
      </w:pPr>
      <w:rPr>
        <w:rFonts w:hint="default"/>
        <w:lang w:val="en-US" w:eastAsia="en-US" w:bidi="ar-SA"/>
      </w:rPr>
    </w:lvl>
    <w:lvl w:ilvl="8" w:tplc="F182AF6A">
      <w:numFmt w:val="bullet"/>
      <w:lvlText w:val="•"/>
      <w:lvlJc w:val="left"/>
      <w:pPr>
        <w:ind w:left="8120" w:hanging="514"/>
      </w:pPr>
      <w:rPr>
        <w:rFonts w:hint="default"/>
        <w:lang w:val="en-US" w:eastAsia="en-US" w:bidi="ar-SA"/>
      </w:rPr>
    </w:lvl>
  </w:abstractNum>
  <w:abstractNum w:abstractNumId="156" w15:restartNumberingAfterBreak="0">
    <w:nsid w:val="6A423402"/>
    <w:multiLevelType w:val="hybridMultilevel"/>
    <w:tmpl w:val="C0D06C10"/>
    <w:lvl w:ilvl="0" w:tplc="17D0E4B4">
      <w:start w:val="1"/>
      <w:numFmt w:val="lowerRoman"/>
      <w:lvlText w:val="(%1)"/>
      <w:lvlJc w:val="left"/>
      <w:pPr>
        <w:ind w:left="1178"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7088A254">
      <w:numFmt w:val="bullet"/>
      <w:lvlText w:val="•"/>
      <w:lvlJc w:val="left"/>
      <w:pPr>
        <w:ind w:left="2058" w:hanging="514"/>
      </w:pPr>
      <w:rPr>
        <w:rFonts w:hint="default"/>
        <w:lang w:val="en-US" w:eastAsia="en-US" w:bidi="ar-SA"/>
      </w:rPr>
    </w:lvl>
    <w:lvl w:ilvl="2" w:tplc="04D6D2AE">
      <w:numFmt w:val="bullet"/>
      <w:lvlText w:val="•"/>
      <w:lvlJc w:val="left"/>
      <w:pPr>
        <w:ind w:left="2936" w:hanging="514"/>
      </w:pPr>
      <w:rPr>
        <w:rFonts w:hint="default"/>
        <w:lang w:val="en-US" w:eastAsia="en-US" w:bidi="ar-SA"/>
      </w:rPr>
    </w:lvl>
    <w:lvl w:ilvl="3" w:tplc="174E7F84">
      <w:numFmt w:val="bullet"/>
      <w:lvlText w:val="•"/>
      <w:lvlJc w:val="left"/>
      <w:pPr>
        <w:ind w:left="3814" w:hanging="514"/>
      </w:pPr>
      <w:rPr>
        <w:rFonts w:hint="default"/>
        <w:lang w:val="en-US" w:eastAsia="en-US" w:bidi="ar-SA"/>
      </w:rPr>
    </w:lvl>
    <w:lvl w:ilvl="4" w:tplc="9362924C">
      <w:numFmt w:val="bullet"/>
      <w:lvlText w:val="•"/>
      <w:lvlJc w:val="left"/>
      <w:pPr>
        <w:ind w:left="4692" w:hanging="514"/>
      </w:pPr>
      <w:rPr>
        <w:rFonts w:hint="default"/>
        <w:lang w:val="en-US" w:eastAsia="en-US" w:bidi="ar-SA"/>
      </w:rPr>
    </w:lvl>
    <w:lvl w:ilvl="5" w:tplc="D05834C8">
      <w:numFmt w:val="bullet"/>
      <w:lvlText w:val="•"/>
      <w:lvlJc w:val="left"/>
      <w:pPr>
        <w:ind w:left="5570" w:hanging="514"/>
      </w:pPr>
      <w:rPr>
        <w:rFonts w:hint="default"/>
        <w:lang w:val="en-US" w:eastAsia="en-US" w:bidi="ar-SA"/>
      </w:rPr>
    </w:lvl>
    <w:lvl w:ilvl="6" w:tplc="66706FD4">
      <w:numFmt w:val="bullet"/>
      <w:lvlText w:val="•"/>
      <w:lvlJc w:val="left"/>
      <w:pPr>
        <w:ind w:left="6448" w:hanging="514"/>
      </w:pPr>
      <w:rPr>
        <w:rFonts w:hint="default"/>
        <w:lang w:val="en-US" w:eastAsia="en-US" w:bidi="ar-SA"/>
      </w:rPr>
    </w:lvl>
    <w:lvl w:ilvl="7" w:tplc="7466FDFC">
      <w:numFmt w:val="bullet"/>
      <w:lvlText w:val="•"/>
      <w:lvlJc w:val="left"/>
      <w:pPr>
        <w:ind w:left="7326" w:hanging="514"/>
      </w:pPr>
      <w:rPr>
        <w:rFonts w:hint="default"/>
        <w:lang w:val="en-US" w:eastAsia="en-US" w:bidi="ar-SA"/>
      </w:rPr>
    </w:lvl>
    <w:lvl w:ilvl="8" w:tplc="3E220EA0">
      <w:numFmt w:val="bullet"/>
      <w:lvlText w:val="•"/>
      <w:lvlJc w:val="left"/>
      <w:pPr>
        <w:ind w:left="8204" w:hanging="514"/>
      </w:pPr>
      <w:rPr>
        <w:rFonts w:hint="default"/>
        <w:lang w:val="en-US" w:eastAsia="en-US" w:bidi="ar-SA"/>
      </w:rPr>
    </w:lvl>
  </w:abstractNum>
  <w:abstractNum w:abstractNumId="157" w15:restartNumberingAfterBreak="0">
    <w:nsid w:val="6A9B00D5"/>
    <w:multiLevelType w:val="hybridMultilevel"/>
    <w:tmpl w:val="57F823EC"/>
    <w:lvl w:ilvl="0" w:tplc="9F6C9312">
      <w:numFmt w:val="bullet"/>
      <w:lvlText w:val="-"/>
      <w:lvlJc w:val="left"/>
      <w:pPr>
        <w:ind w:left="411" w:hanging="136"/>
      </w:pPr>
      <w:rPr>
        <w:rFonts w:ascii="Times New Roman" w:eastAsia="Times New Roman" w:hAnsi="Times New Roman" w:cs="Times New Roman" w:hint="default"/>
        <w:b w:val="0"/>
        <w:bCs w:val="0"/>
        <w:i w:val="0"/>
        <w:iCs w:val="0"/>
        <w:spacing w:val="0"/>
        <w:w w:val="99"/>
        <w:sz w:val="21"/>
        <w:szCs w:val="21"/>
        <w:lang w:val="en-US" w:eastAsia="en-US" w:bidi="ar-SA"/>
      </w:rPr>
    </w:lvl>
    <w:lvl w:ilvl="1" w:tplc="A008EE30">
      <w:numFmt w:val="bullet"/>
      <w:lvlText w:val="•"/>
      <w:lvlJc w:val="left"/>
      <w:pPr>
        <w:ind w:left="575" w:hanging="136"/>
      </w:pPr>
      <w:rPr>
        <w:rFonts w:hint="default"/>
        <w:lang w:val="en-US" w:eastAsia="en-US" w:bidi="ar-SA"/>
      </w:rPr>
    </w:lvl>
    <w:lvl w:ilvl="2" w:tplc="617A1D94">
      <w:numFmt w:val="bullet"/>
      <w:lvlText w:val="•"/>
      <w:lvlJc w:val="left"/>
      <w:pPr>
        <w:ind w:left="731" w:hanging="136"/>
      </w:pPr>
      <w:rPr>
        <w:rFonts w:hint="default"/>
        <w:lang w:val="en-US" w:eastAsia="en-US" w:bidi="ar-SA"/>
      </w:rPr>
    </w:lvl>
    <w:lvl w:ilvl="3" w:tplc="0D32B87A">
      <w:numFmt w:val="bullet"/>
      <w:lvlText w:val="•"/>
      <w:lvlJc w:val="left"/>
      <w:pPr>
        <w:ind w:left="886" w:hanging="136"/>
      </w:pPr>
      <w:rPr>
        <w:rFonts w:hint="default"/>
        <w:lang w:val="en-US" w:eastAsia="en-US" w:bidi="ar-SA"/>
      </w:rPr>
    </w:lvl>
    <w:lvl w:ilvl="4" w:tplc="99B8B962">
      <w:numFmt w:val="bullet"/>
      <w:lvlText w:val="•"/>
      <w:lvlJc w:val="left"/>
      <w:pPr>
        <w:ind w:left="1042" w:hanging="136"/>
      </w:pPr>
      <w:rPr>
        <w:rFonts w:hint="default"/>
        <w:lang w:val="en-US" w:eastAsia="en-US" w:bidi="ar-SA"/>
      </w:rPr>
    </w:lvl>
    <w:lvl w:ilvl="5" w:tplc="9DAC34F4">
      <w:numFmt w:val="bullet"/>
      <w:lvlText w:val="•"/>
      <w:lvlJc w:val="left"/>
      <w:pPr>
        <w:ind w:left="1197" w:hanging="136"/>
      </w:pPr>
      <w:rPr>
        <w:rFonts w:hint="default"/>
        <w:lang w:val="en-US" w:eastAsia="en-US" w:bidi="ar-SA"/>
      </w:rPr>
    </w:lvl>
    <w:lvl w:ilvl="6" w:tplc="D7C094B8">
      <w:numFmt w:val="bullet"/>
      <w:lvlText w:val="•"/>
      <w:lvlJc w:val="left"/>
      <w:pPr>
        <w:ind w:left="1353" w:hanging="136"/>
      </w:pPr>
      <w:rPr>
        <w:rFonts w:hint="default"/>
        <w:lang w:val="en-US" w:eastAsia="en-US" w:bidi="ar-SA"/>
      </w:rPr>
    </w:lvl>
    <w:lvl w:ilvl="7" w:tplc="C270E420">
      <w:numFmt w:val="bullet"/>
      <w:lvlText w:val="•"/>
      <w:lvlJc w:val="left"/>
      <w:pPr>
        <w:ind w:left="1508" w:hanging="136"/>
      </w:pPr>
      <w:rPr>
        <w:rFonts w:hint="default"/>
        <w:lang w:val="en-US" w:eastAsia="en-US" w:bidi="ar-SA"/>
      </w:rPr>
    </w:lvl>
    <w:lvl w:ilvl="8" w:tplc="3A180982">
      <w:numFmt w:val="bullet"/>
      <w:lvlText w:val="•"/>
      <w:lvlJc w:val="left"/>
      <w:pPr>
        <w:ind w:left="1664" w:hanging="136"/>
      </w:pPr>
      <w:rPr>
        <w:rFonts w:hint="default"/>
        <w:lang w:val="en-US" w:eastAsia="en-US" w:bidi="ar-SA"/>
      </w:rPr>
    </w:lvl>
  </w:abstractNum>
  <w:abstractNum w:abstractNumId="158" w15:restartNumberingAfterBreak="0">
    <w:nsid w:val="6B5A2A8E"/>
    <w:multiLevelType w:val="multilevel"/>
    <w:tmpl w:val="9110BBC0"/>
    <w:lvl w:ilvl="0">
      <w:start w:val="4"/>
      <w:numFmt w:val="decimal"/>
      <w:lvlText w:val="%1"/>
      <w:lvlJc w:val="left"/>
      <w:pPr>
        <w:ind w:left="155" w:hanging="311"/>
        <w:jc w:val="left"/>
      </w:pPr>
      <w:rPr>
        <w:rFonts w:hint="default"/>
        <w:lang w:val="en-US" w:eastAsia="en-US" w:bidi="ar-SA"/>
      </w:rPr>
    </w:lvl>
    <w:lvl w:ilvl="1">
      <w:start w:val="1"/>
      <w:numFmt w:val="decimal"/>
      <w:lvlText w:val="%1.%2"/>
      <w:lvlJc w:val="left"/>
      <w:pPr>
        <w:ind w:left="155" w:hanging="311"/>
        <w:jc w:val="left"/>
      </w:pPr>
      <w:rPr>
        <w:rFonts w:ascii="Times New Roman" w:eastAsia="Times New Roman" w:hAnsi="Times New Roman" w:cs="Times New Roman" w:hint="default"/>
        <w:b/>
        <w:bCs/>
        <w:i w:val="0"/>
        <w:iCs w:val="0"/>
        <w:spacing w:val="-1"/>
        <w:w w:val="100"/>
        <w:sz w:val="21"/>
        <w:szCs w:val="21"/>
        <w:lang w:val="en-US" w:eastAsia="en-US" w:bidi="ar-SA"/>
      </w:rPr>
    </w:lvl>
    <w:lvl w:ilvl="2">
      <w:numFmt w:val="bullet"/>
      <w:lvlText w:val="•"/>
      <w:lvlJc w:val="left"/>
      <w:pPr>
        <w:ind w:left="2120" w:hanging="311"/>
      </w:pPr>
      <w:rPr>
        <w:rFonts w:hint="default"/>
        <w:lang w:val="en-US" w:eastAsia="en-US" w:bidi="ar-SA"/>
      </w:rPr>
    </w:lvl>
    <w:lvl w:ilvl="3">
      <w:numFmt w:val="bullet"/>
      <w:lvlText w:val="•"/>
      <w:lvlJc w:val="left"/>
      <w:pPr>
        <w:ind w:left="3100" w:hanging="311"/>
      </w:pPr>
      <w:rPr>
        <w:rFonts w:hint="default"/>
        <w:lang w:val="en-US" w:eastAsia="en-US" w:bidi="ar-SA"/>
      </w:rPr>
    </w:lvl>
    <w:lvl w:ilvl="4">
      <w:numFmt w:val="bullet"/>
      <w:lvlText w:val="•"/>
      <w:lvlJc w:val="left"/>
      <w:pPr>
        <w:ind w:left="4080" w:hanging="311"/>
      </w:pPr>
      <w:rPr>
        <w:rFonts w:hint="default"/>
        <w:lang w:val="en-US" w:eastAsia="en-US" w:bidi="ar-SA"/>
      </w:rPr>
    </w:lvl>
    <w:lvl w:ilvl="5">
      <w:numFmt w:val="bullet"/>
      <w:lvlText w:val="•"/>
      <w:lvlJc w:val="left"/>
      <w:pPr>
        <w:ind w:left="5060" w:hanging="311"/>
      </w:pPr>
      <w:rPr>
        <w:rFonts w:hint="default"/>
        <w:lang w:val="en-US" w:eastAsia="en-US" w:bidi="ar-SA"/>
      </w:rPr>
    </w:lvl>
    <w:lvl w:ilvl="6">
      <w:numFmt w:val="bullet"/>
      <w:lvlText w:val="•"/>
      <w:lvlJc w:val="left"/>
      <w:pPr>
        <w:ind w:left="6040" w:hanging="311"/>
      </w:pPr>
      <w:rPr>
        <w:rFonts w:hint="default"/>
        <w:lang w:val="en-US" w:eastAsia="en-US" w:bidi="ar-SA"/>
      </w:rPr>
    </w:lvl>
    <w:lvl w:ilvl="7">
      <w:numFmt w:val="bullet"/>
      <w:lvlText w:val="•"/>
      <w:lvlJc w:val="left"/>
      <w:pPr>
        <w:ind w:left="7020" w:hanging="311"/>
      </w:pPr>
      <w:rPr>
        <w:rFonts w:hint="default"/>
        <w:lang w:val="en-US" w:eastAsia="en-US" w:bidi="ar-SA"/>
      </w:rPr>
    </w:lvl>
    <w:lvl w:ilvl="8">
      <w:numFmt w:val="bullet"/>
      <w:lvlText w:val="•"/>
      <w:lvlJc w:val="left"/>
      <w:pPr>
        <w:ind w:left="8000" w:hanging="311"/>
      </w:pPr>
      <w:rPr>
        <w:rFonts w:hint="default"/>
        <w:lang w:val="en-US" w:eastAsia="en-US" w:bidi="ar-SA"/>
      </w:rPr>
    </w:lvl>
  </w:abstractNum>
  <w:abstractNum w:abstractNumId="159" w15:restartNumberingAfterBreak="0">
    <w:nsid w:val="6CC750CC"/>
    <w:multiLevelType w:val="multilevel"/>
    <w:tmpl w:val="B20E40AE"/>
    <w:lvl w:ilvl="0">
      <w:start w:val="8"/>
      <w:numFmt w:val="decimal"/>
      <w:lvlText w:val="%1"/>
      <w:lvlJc w:val="left"/>
      <w:pPr>
        <w:ind w:left="156" w:hanging="345"/>
        <w:jc w:val="left"/>
      </w:pPr>
      <w:rPr>
        <w:rFonts w:hint="default"/>
        <w:lang w:val="en-US" w:eastAsia="en-US" w:bidi="ar-SA"/>
      </w:rPr>
    </w:lvl>
    <w:lvl w:ilvl="1">
      <w:start w:val="1"/>
      <w:numFmt w:val="decimal"/>
      <w:lvlText w:val="%1.%2"/>
      <w:lvlJc w:val="left"/>
      <w:pPr>
        <w:ind w:left="156" w:hanging="345"/>
        <w:jc w:val="left"/>
      </w:pPr>
      <w:rPr>
        <w:rFonts w:ascii="Times New Roman" w:eastAsia="Times New Roman" w:hAnsi="Times New Roman" w:cs="Times New Roman" w:hint="default"/>
        <w:b/>
        <w:bCs/>
        <w:i w:val="0"/>
        <w:iCs w:val="0"/>
        <w:spacing w:val="0"/>
        <w:w w:val="100"/>
        <w:sz w:val="21"/>
        <w:szCs w:val="21"/>
        <w:lang w:val="en-US" w:eastAsia="en-US" w:bidi="ar-SA"/>
      </w:rPr>
    </w:lvl>
    <w:lvl w:ilvl="2">
      <w:numFmt w:val="bullet"/>
      <w:lvlText w:val="•"/>
      <w:lvlJc w:val="left"/>
      <w:pPr>
        <w:ind w:left="2120" w:hanging="345"/>
      </w:pPr>
      <w:rPr>
        <w:rFonts w:hint="default"/>
        <w:lang w:val="en-US" w:eastAsia="en-US" w:bidi="ar-SA"/>
      </w:rPr>
    </w:lvl>
    <w:lvl w:ilvl="3">
      <w:numFmt w:val="bullet"/>
      <w:lvlText w:val="•"/>
      <w:lvlJc w:val="left"/>
      <w:pPr>
        <w:ind w:left="3100" w:hanging="345"/>
      </w:pPr>
      <w:rPr>
        <w:rFonts w:hint="default"/>
        <w:lang w:val="en-US" w:eastAsia="en-US" w:bidi="ar-SA"/>
      </w:rPr>
    </w:lvl>
    <w:lvl w:ilvl="4">
      <w:numFmt w:val="bullet"/>
      <w:lvlText w:val="•"/>
      <w:lvlJc w:val="left"/>
      <w:pPr>
        <w:ind w:left="4080" w:hanging="345"/>
      </w:pPr>
      <w:rPr>
        <w:rFonts w:hint="default"/>
        <w:lang w:val="en-US" w:eastAsia="en-US" w:bidi="ar-SA"/>
      </w:rPr>
    </w:lvl>
    <w:lvl w:ilvl="5">
      <w:numFmt w:val="bullet"/>
      <w:lvlText w:val="•"/>
      <w:lvlJc w:val="left"/>
      <w:pPr>
        <w:ind w:left="5060" w:hanging="345"/>
      </w:pPr>
      <w:rPr>
        <w:rFonts w:hint="default"/>
        <w:lang w:val="en-US" w:eastAsia="en-US" w:bidi="ar-SA"/>
      </w:rPr>
    </w:lvl>
    <w:lvl w:ilvl="6">
      <w:numFmt w:val="bullet"/>
      <w:lvlText w:val="•"/>
      <w:lvlJc w:val="left"/>
      <w:pPr>
        <w:ind w:left="6040" w:hanging="345"/>
      </w:pPr>
      <w:rPr>
        <w:rFonts w:hint="default"/>
        <w:lang w:val="en-US" w:eastAsia="en-US" w:bidi="ar-SA"/>
      </w:rPr>
    </w:lvl>
    <w:lvl w:ilvl="7">
      <w:numFmt w:val="bullet"/>
      <w:lvlText w:val="•"/>
      <w:lvlJc w:val="left"/>
      <w:pPr>
        <w:ind w:left="7020" w:hanging="345"/>
      </w:pPr>
      <w:rPr>
        <w:rFonts w:hint="default"/>
        <w:lang w:val="en-US" w:eastAsia="en-US" w:bidi="ar-SA"/>
      </w:rPr>
    </w:lvl>
    <w:lvl w:ilvl="8">
      <w:numFmt w:val="bullet"/>
      <w:lvlText w:val="•"/>
      <w:lvlJc w:val="left"/>
      <w:pPr>
        <w:ind w:left="8000" w:hanging="345"/>
      </w:pPr>
      <w:rPr>
        <w:rFonts w:hint="default"/>
        <w:lang w:val="en-US" w:eastAsia="en-US" w:bidi="ar-SA"/>
      </w:rPr>
    </w:lvl>
  </w:abstractNum>
  <w:abstractNum w:abstractNumId="160" w15:restartNumberingAfterBreak="0">
    <w:nsid w:val="6D221286"/>
    <w:multiLevelType w:val="hybridMultilevel"/>
    <w:tmpl w:val="BC2447F4"/>
    <w:lvl w:ilvl="0" w:tplc="DE90C53C">
      <w:start w:val="1"/>
      <w:numFmt w:val="decimal"/>
      <w:lvlText w:val="%1."/>
      <w:lvlJc w:val="left"/>
      <w:pPr>
        <w:ind w:left="702" w:hanging="65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243EA4E0">
      <w:numFmt w:val="bullet"/>
      <w:lvlText w:val="•"/>
      <w:lvlJc w:val="left"/>
      <w:pPr>
        <w:ind w:left="1006" w:hanging="653"/>
      </w:pPr>
      <w:rPr>
        <w:rFonts w:hint="default"/>
        <w:lang w:val="en-US" w:eastAsia="en-US" w:bidi="ar-SA"/>
      </w:rPr>
    </w:lvl>
    <w:lvl w:ilvl="2" w:tplc="B790997E">
      <w:numFmt w:val="bullet"/>
      <w:lvlText w:val="•"/>
      <w:lvlJc w:val="left"/>
      <w:pPr>
        <w:ind w:left="1313" w:hanging="653"/>
      </w:pPr>
      <w:rPr>
        <w:rFonts w:hint="default"/>
        <w:lang w:val="en-US" w:eastAsia="en-US" w:bidi="ar-SA"/>
      </w:rPr>
    </w:lvl>
    <w:lvl w:ilvl="3" w:tplc="06380714">
      <w:numFmt w:val="bullet"/>
      <w:lvlText w:val="•"/>
      <w:lvlJc w:val="left"/>
      <w:pPr>
        <w:ind w:left="1620" w:hanging="653"/>
      </w:pPr>
      <w:rPr>
        <w:rFonts w:hint="default"/>
        <w:lang w:val="en-US" w:eastAsia="en-US" w:bidi="ar-SA"/>
      </w:rPr>
    </w:lvl>
    <w:lvl w:ilvl="4" w:tplc="D15AF070">
      <w:numFmt w:val="bullet"/>
      <w:lvlText w:val="•"/>
      <w:lvlJc w:val="left"/>
      <w:pPr>
        <w:ind w:left="1926" w:hanging="653"/>
      </w:pPr>
      <w:rPr>
        <w:rFonts w:hint="default"/>
        <w:lang w:val="en-US" w:eastAsia="en-US" w:bidi="ar-SA"/>
      </w:rPr>
    </w:lvl>
    <w:lvl w:ilvl="5" w:tplc="BAC6B796">
      <w:numFmt w:val="bullet"/>
      <w:lvlText w:val="•"/>
      <w:lvlJc w:val="left"/>
      <w:pPr>
        <w:ind w:left="2233" w:hanging="653"/>
      </w:pPr>
      <w:rPr>
        <w:rFonts w:hint="default"/>
        <w:lang w:val="en-US" w:eastAsia="en-US" w:bidi="ar-SA"/>
      </w:rPr>
    </w:lvl>
    <w:lvl w:ilvl="6" w:tplc="91FAB076">
      <w:numFmt w:val="bullet"/>
      <w:lvlText w:val="•"/>
      <w:lvlJc w:val="left"/>
      <w:pPr>
        <w:ind w:left="2540" w:hanging="653"/>
      </w:pPr>
      <w:rPr>
        <w:rFonts w:hint="default"/>
        <w:lang w:val="en-US" w:eastAsia="en-US" w:bidi="ar-SA"/>
      </w:rPr>
    </w:lvl>
    <w:lvl w:ilvl="7" w:tplc="516E7C1C">
      <w:numFmt w:val="bullet"/>
      <w:lvlText w:val="•"/>
      <w:lvlJc w:val="left"/>
      <w:pPr>
        <w:ind w:left="2846" w:hanging="653"/>
      </w:pPr>
      <w:rPr>
        <w:rFonts w:hint="default"/>
        <w:lang w:val="en-US" w:eastAsia="en-US" w:bidi="ar-SA"/>
      </w:rPr>
    </w:lvl>
    <w:lvl w:ilvl="8" w:tplc="9F7CDDAA">
      <w:numFmt w:val="bullet"/>
      <w:lvlText w:val="•"/>
      <w:lvlJc w:val="left"/>
      <w:pPr>
        <w:ind w:left="3153" w:hanging="653"/>
      </w:pPr>
      <w:rPr>
        <w:rFonts w:hint="default"/>
        <w:lang w:val="en-US" w:eastAsia="en-US" w:bidi="ar-SA"/>
      </w:rPr>
    </w:lvl>
  </w:abstractNum>
  <w:abstractNum w:abstractNumId="161" w15:restartNumberingAfterBreak="0">
    <w:nsid w:val="6DC14389"/>
    <w:multiLevelType w:val="hybridMultilevel"/>
    <w:tmpl w:val="45647442"/>
    <w:lvl w:ilvl="0" w:tplc="86E81228">
      <w:start w:val="1"/>
      <w:numFmt w:val="lowerLetter"/>
      <w:lvlText w:val="(%1)"/>
      <w:lvlJc w:val="left"/>
      <w:pPr>
        <w:ind w:left="1116" w:hanging="265"/>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E5601F92">
      <w:numFmt w:val="bullet"/>
      <w:lvlText w:val="•"/>
      <w:lvlJc w:val="left"/>
      <w:pPr>
        <w:ind w:left="1392" w:hanging="265"/>
      </w:pPr>
      <w:rPr>
        <w:rFonts w:hint="default"/>
        <w:lang w:val="en-US" w:eastAsia="en-US" w:bidi="ar-SA"/>
      </w:rPr>
    </w:lvl>
    <w:lvl w:ilvl="2" w:tplc="6B865734">
      <w:numFmt w:val="bullet"/>
      <w:lvlText w:val="•"/>
      <w:lvlJc w:val="left"/>
      <w:pPr>
        <w:ind w:left="1665" w:hanging="265"/>
      </w:pPr>
      <w:rPr>
        <w:rFonts w:hint="default"/>
        <w:lang w:val="en-US" w:eastAsia="en-US" w:bidi="ar-SA"/>
      </w:rPr>
    </w:lvl>
    <w:lvl w:ilvl="3" w:tplc="D5A2515C">
      <w:numFmt w:val="bullet"/>
      <w:lvlText w:val="•"/>
      <w:lvlJc w:val="left"/>
      <w:pPr>
        <w:ind w:left="1938" w:hanging="265"/>
      </w:pPr>
      <w:rPr>
        <w:rFonts w:hint="default"/>
        <w:lang w:val="en-US" w:eastAsia="en-US" w:bidi="ar-SA"/>
      </w:rPr>
    </w:lvl>
    <w:lvl w:ilvl="4" w:tplc="AF82BD64">
      <w:numFmt w:val="bullet"/>
      <w:lvlText w:val="•"/>
      <w:lvlJc w:val="left"/>
      <w:pPr>
        <w:ind w:left="2210" w:hanging="265"/>
      </w:pPr>
      <w:rPr>
        <w:rFonts w:hint="default"/>
        <w:lang w:val="en-US" w:eastAsia="en-US" w:bidi="ar-SA"/>
      </w:rPr>
    </w:lvl>
    <w:lvl w:ilvl="5" w:tplc="37EA9918">
      <w:numFmt w:val="bullet"/>
      <w:lvlText w:val="•"/>
      <w:lvlJc w:val="left"/>
      <w:pPr>
        <w:ind w:left="2483" w:hanging="265"/>
      </w:pPr>
      <w:rPr>
        <w:rFonts w:hint="default"/>
        <w:lang w:val="en-US" w:eastAsia="en-US" w:bidi="ar-SA"/>
      </w:rPr>
    </w:lvl>
    <w:lvl w:ilvl="6" w:tplc="B62C3164">
      <w:numFmt w:val="bullet"/>
      <w:lvlText w:val="•"/>
      <w:lvlJc w:val="left"/>
      <w:pPr>
        <w:ind w:left="2756" w:hanging="265"/>
      </w:pPr>
      <w:rPr>
        <w:rFonts w:hint="default"/>
        <w:lang w:val="en-US" w:eastAsia="en-US" w:bidi="ar-SA"/>
      </w:rPr>
    </w:lvl>
    <w:lvl w:ilvl="7" w:tplc="3FA64542">
      <w:numFmt w:val="bullet"/>
      <w:lvlText w:val="•"/>
      <w:lvlJc w:val="left"/>
      <w:pPr>
        <w:ind w:left="3028" w:hanging="265"/>
      </w:pPr>
      <w:rPr>
        <w:rFonts w:hint="default"/>
        <w:lang w:val="en-US" w:eastAsia="en-US" w:bidi="ar-SA"/>
      </w:rPr>
    </w:lvl>
    <w:lvl w:ilvl="8" w:tplc="4F84FC32">
      <w:numFmt w:val="bullet"/>
      <w:lvlText w:val="•"/>
      <w:lvlJc w:val="left"/>
      <w:pPr>
        <w:ind w:left="3301" w:hanging="265"/>
      </w:pPr>
      <w:rPr>
        <w:rFonts w:hint="default"/>
        <w:lang w:val="en-US" w:eastAsia="en-US" w:bidi="ar-SA"/>
      </w:rPr>
    </w:lvl>
  </w:abstractNum>
  <w:abstractNum w:abstractNumId="162" w15:restartNumberingAfterBreak="0">
    <w:nsid w:val="6E075536"/>
    <w:multiLevelType w:val="hybridMultilevel"/>
    <w:tmpl w:val="75468BE0"/>
    <w:lvl w:ilvl="0" w:tplc="75F0FE42">
      <w:start w:val="1"/>
      <w:numFmt w:val="lowerRoman"/>
      <w:lvlText w:val="(%1)"/>
      <w:lvlJc w:val="left"/>
      <w:pPr>
        <w:ind w:left="1177" w:hanging="513"/>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DE10AAAE">
      <w:numFmt w:val="bullet"/>
      <w:lvlText w:val="•"/>
      <w:lvlJc w:val="left"/>
      <w:pPr>
        <w:ind w:left="2058" w:hanging="513"/>
      </w:pPr>
      <w:rPr>
        <w:rFonts w:hint="default"/>
        <w:lang w:val="en-US" w:eastAsia="en-US" w:bidi="ar-SA"/>
      </w:rPr>
    </w:lvl>
    <w:lvl w:ilvl="2" w:tplc="4CF84BE6">
      <w:numFmt w:val="bullet"/>
      <w:lvlText w:val="•"/>
      <w:lvlJc w:val="left"/>
      <w:pPr>
        <w:ind w:left="2936" w:hanging="513"/>
      </w:pPr>
      <w:rPr>
        <w:rFonts w:hint="default"/>
        <w:lang w:val="en-US" w:eastAsia="en-US" w:bidi="ar-SA"/>
      </w:rPr>
    </w:lvl>
    <w:lvl w:ilvl="3" w:tplc="17405C2A">
      <w:numFmt w:val="bullet"/>
      <w:lvlText w:val="•"/>
      <w:lvlJc w:val="left"/>
      <w:pPr>
        <w:ind w:left="3814" w:hanging="513"/>
      </w:pPr>
      <w:rPr>
        <w:rFonts w:hint="default"/>
        <w:lang w:val="en-US" w:eastAsia="en-US" w:bidi="ar-SA"/>
      </w:rPr>
    </w:lvl>
    <w:lvl w:ilvl="4" w:tplc="3F82AE54">
      <w:numFmt w:val="bullet"/>
      <w:lvlText w:val="•"/>
      <w:lvlJc w:val="left"/>
      <w:pPr>
        <w:ind w:left="4692" w:hanging="513"/>
      </w:pPr>
      <w:rPr>
        <w:rFonts w:hint="default"/>
        <w:lang w:val="en-US" w:eastAsia="en-US" w:bidi="ar-SA"/>
      </w:rPr>
    </w:lvl>
    <w:lvl w:ilvl="5" w:tplc="3756360E">
      <w:numFmt w:val="bullet"/>
      <w:lvlText w:val="•"/>
      <w:lvlJc w:val="left"/>
      <w:pPr>
        <w:ind w:left="5570" w:hanging="513"/>
      </w:pPr>
      <w:rPr>
        <w:rFonts w:hint="default"/>
        <w:lang w:val="en-US" w:eastAsia="en-US" w:bidi="ar-SA"/>
      </w:rPr>
    </w:lvl>
    <w:lvl w:ilvl="6" w:tplc="40A8EB44">
      <w:numFmt w:val="bullet"/>
      <w:lvlText w:val="•"/>
      <w:lvlJc w:val="left"/>
      <w:pPr>
        <w:ind w:left="6448" w:hanging="513"/>
      </w:pPr>
      <w:rPr>
        <w:rFonts w:hint="default"/>
        <w:lang w:val="en-US" w:eastAsia="en-US" w:bidi="ar-SA"/>
      </w:rPr>
    </w:lvl>
    <w:lvl w:ilvl="7" w:tplc="35846DDA">
      <w:numFmt w:val="bullet"/>
      <w:lvlText w:val="•"/>
      <w:lvlJc w:val="left"/>
      <w:pPr>
        <w:ind w:left="7326" w:hanging="513"/>
      </w:pPr>
      <w:rPr>
        <w:rFonts w:hint="default"/>
        <w:lang w:val="en-US" w:eastAsia="en-US" w:bidi="ar-SA"/>
      </w:rPr>
    </w:lvl>
    <w:lvl w:ilvl="8" w:tplc="DE48EB6C">
      <w:numFmt w:val="bullet"/>
      <w:lvlText w:val="•"/>
      <w:lvlJc w:val="left"/>
      <w:pPr>
        <w:ind w:left="8204" w:hanging="513"/>
      </w:pPr>
      <w:rPr>
        <w:rFonts w:hint="default"/>
        <w:lang w:val="en-US" w:eastAsia="en-US" w:bidi="ar-SA"/>
      </w:rPr>
    </w:lvl>
  </w:abstractNum>
  <w:abstractNum w:abstractNumId="163" w15:restartNumberingAfterBreak="0">
    <w:nsid w:val="6FF96264"/>
    <w:multiLevelType w:val="hybridMultilevel"/>
    <w:tmpl w:val="A7A4ED28"/>
    <w:lvl w:ilvl="0" w:tplc="D7DCC046">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F1C0F6A4">
      <w:numFmt w:val="bullet"/>
      <w:lvlText w:val="•"/>
      <w:lvlJc w:val="left"/>
      <w:pPr>
        <w:ind w:left="2058" w:hanging="512"/>
      </w:pPr>
      <w:rPr>
        <w:rFonts w:hint="default"/>
        <w:lang w:val="en-US" w:eastAsia="en-US" w:bidi="ar-SA"/>
      </w:rPr>
    </w:lvl>
    <w:lvl w:ilvl="2" w:tplc="AB103734">
      <w:numFmt w:val="bullet"/>
      <w:lvlText w:val="•"/>
      <w:lvlJc w:val="left"/>
      <w:pPr>
        <w:ind w:left="2936" w:hanging="512"/>
      </w:pPr>
      <w:rPr>
        <w:rFonts w:hint="default"/>
        <w:lang w:val="en-US" w:eastAsia="en-US" w:bidi="ar-SA"/>
      </w:rPr>
    </w:lvl>
    <w:lvl w:ilvl="3" w:tplc="0F7A0998">
      <w:numFmt w:val="bullet"/>
      <w:lvlText w:val="•"/>
      <w:lvlJc w:val="left"/>
      <w:pPr>
        <w:ind w:left="3814" w:hanging="512"/>
      </w:pPr>
      <w:rPr>
        <w:rFonts w:hint="default"/>
        <w:lang w:val="en-US" w:eastAsia="en-US" w:bidi="ar-SA"/>
      </w:rPr>
    </w:lvl>
    <w:lvl w:ilvl="4" w:tplc="470E68F4">
      <w:numFmt w:val="bullet"/>
      <w:lvlText w:val="•"/>
      <w:lvlJc w:val="left"/>
      <w:pPr>
        <w:ind w:left="4692" w:hanging="512"/>
      </w:pPr>
      <w:rPr>
        <w:rFonts w:hint="default"/>
        <w:lang w:val="en-US" w:eastAsia="en-US" w:bidi="ar-SA"/>
      </w:rPr>
    </w:lvl>
    <w:lvl w:ilvl="5" w:tplc="EF9CD8EC">
      <w:numFmt w:val="bullet"/>
      <w:lvlText w:val="•"/>
      <w:lvlJc w:val="left"/>
      <w:pPr>
        <w:ind w:left="5570" w:hanging="512"/>
      </w:pPr>
      <w:rPr>
        <w:rFonts w:hint="default"/>
        <w:lang w:val="en-US" w:eastAsia="en-US" w:bidi="ar-SA"/>
      </w:rPr>
    </w:lvl>
    <w:lvl w:ilvl="6" w:tplc="883AB52A">
      <w:numFmt w:val="bullet"/>
      <w:lvlText w:val="•"/>
      <w:lvlJc w:val="left"/>
      <w:pPr>
        <w:ind w:left="6448" w:hanging="512"/>
      </w:pPr>
      <w:rPr>
        <w:rFonts w:hint="default"/>
        <w:lang w:val="en-US" w:eastAsia="en-US" w:bidi="ar-SA"/>
      </w:rPr>
    </w:lvl>
    <w:lvl w:ilvl="7" w:tplc="7D88335C">
      <w:numFmt w:val="bullet"/>
      <w:lvlText w:val="•"/>
      <w:lvlJc w:val="left"/>
      <w:pPr>
        <w:ind w:left="7326" w:hanging="512"/>
      </w:pPr>
      <w:rPr>
        <w:rFonts w:hint="default"/>
        <w:lang w:val="en-US" w:eastAsia="en-US" w:bidi="ar-SA"/>
      </w:rPr>
    </w:lvl>
    <w:lvl w:ilvl="8" w:tplc="B8CCEB42">
      <w:numFmt w:val="bullet"/>
      <w:lvlText w:val="•"/>
      <w:lvlJc w:val="left"/>
      <w:pPr>
        <w:ind w:left="8204" w:hanging="512"/>
      </w:pPr>
      <w:rPr>
        <w:rFonts w:hint="default"/>
        <w:lang w:val="en-US" w:eastAsia="en-US" w:bidi="ar-SA"/>
      </w:rPr>
    </w:lvl>
  </w:abstractNum>
  <w:abstractNum w:abstractNumId="164" w15:restartNumberingAfterBreak="0">
    <w:nsid w:val="718F59F8"/>
    <w:multiLevelType w:val="hybridMultilevel"/>
    <w:tmpl w:val="B5F62AF8"/>
    <w:lvl w:ilvl="0" w:tplc="E3249CC6">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F1726610">
      <w:numFmt w:val="bullet"/>
      <w:lvlText w:val="•"/>
      <w:lvlJc w:val="left"/>
      <w:pPr>
        <w:ind w:left="2058" w:hanging="514"/>
      </w:pPr>
      <w:rPr>
        <w:rFonts w:hint="default"/>
        <w:lang w:val="en-US" w:eastAsia="en-US" w:bidi="ar-SA"/>
      </w:rPr>
    </w:lvl>
    <w:lvl w:ilvl="2" w:tplc="DAE04A52">
      <w:numFmt w:val="bullet"/>
      <w:lvlText w:val="•"/>
      <w:lvlJc w:val="left"/>
      <w:pPr>
        <w:ind w:left="2936" w:hanging="514"/>
      </w:pPr>
      <w:rPr>
        <w:rFonts w:hint="default"/>
        <w:lang w:val="en-US" w:eastAsia="en-US" w:bidi="ar-SA"/>
      </w:rPr>
    </w:lvl>
    <w:lvl w:ilvl="3" w:tplc="AD308908">
      <w:numFmt w:val="bullet"/>
      <w:lvlText w:val="•"/>
      <w:lvlJc w:val="left"/>
      <w:pPr>
        <w:ind w:left="3814" w:hanging="514"/>
      </w:pPr>
      <w:rPr>
        <w:rFonts w:hint="default"/>
        <w:lang w:val="en-US" w:eastAsia="en-US" w:bidi="ar-SA"/>
      </w:rPr>
    </w:lvl>
    <w:lvl w:ilvl="4" w:tplc="94BEB968">
      <w:numFmt w:val="bullet"/>
      <w:lvlText w:val="•"/>
      <w:lvlJc w:val="left"/>
      <w:pPr>
        <w:ind w:left="4692" w:hanging="514"/>
      </w:pPr>
      <w:rPr>
        <w:rFonts w:hint="default"/>
        <w:lang w:val="en-US" w:eastAsia="en-US" w:bidi="ar-SA"/>
      </w:rPr>
    </w:lvl>
    <w:lvl w:ilvl="5" w:tplc="6F9C3220">
      <w:numFmt w:val="bullet"/>
      <w:lvlText w:val="•"/>
      <w:lvlJc w:val="left"/>
      <w:pPr>
        <w:ind w:left="5570" w:hanging="514"/>
      </w:pPr>
      <w:rPr>
        <w:rFonts w:hint="default"/>
        <w:lang w:val="en-US" w:eastAsia="en-US" w:bidi="ar-SA"/>
      </w:rPr>
    </w:lvl>
    <w:lvl w:ilvl="6" w:tplc="4E86EE72">
      <w:numFmt w:val="bullet"/>
      <w:lvlText w:val="•"/>
      <w:lvlJc w:val="left"/>
      <w:pPr>
        <w:ind w:left="6448" w:hanging="514"/>
      </w:pPr>
      <w:rPr>
        <w:rFonts w:hint="default"/>
        <w:lang w:val="en-US" w:eastAsia="en-US" w:bidi="ar-SA"/>
      </w:rPr>
    </w:lvl>
    <w:lvl w:ilvl="7" w:tplc="10BC3906">
      <w:numFmt w:val="bullet"/>
      <w:lvlText w:val="•"/>
      <w:lvlJc w:val="left"/>
      <w:pPr>
        <w:ind w:left="7326" w:hanging="514"/>
      </w:pPr>
      <w:rPr>
        <w:rFonts w:hint="default"/>
        <w:lang w:val="en-US" w:eastAsia="en-US" w:bidi="ar-SA"/>
      </w:rPr>
    </w:lvl>
    <w:lvl w:ilvl="8" w:tplc="EDC8AD9A">
      <w:numFmt w:val="bullet"/>
      <w:lvlText w:val="•"/>
      <w:lvlJc w:val="left"/>
      <w:pPr>
        <w:ind w:left="8204" w:hanging="514"/>
      </w:pPr>
      <w:rPr>
        <w:rFonts w:hint="default"/>
        <w:lang w:val="en-US" w:eastAsia="en-US" w:bidi="ar-SA"/>
      </w:rPr>
    </w:lvl>
  </w:abstractNum>
  <w:abstractNum w:abstractNumId="165" w15:restartNumberingAfterBreak="0">
    <w:nsid w:val="723D4CF4"/>
    <w:multiLevelType w:val="hybridMultilevel"/>
    <w:tmpl w:val="E806B1E8"/>
    <w:lvl w:ilvl="0" w:tplc="B8702010">
      <w:start w:val="1"/>
      <w:numFmt w:val="lowerRoman"/>
      <w:lvlText w:val="(%1)"/>
      <w:lvlJc w:val="left"/>
      <w:pPr>
        <w:ind w:left="1176"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1" w:tplc="68E4582E">
      <w:numFmt w:val="bullet"/>
      <w:lvlText w:val="•"/>
      <w:lvlJc w:val="left"/>
      <w:pPr>
        <w:ind w:left="2058" w:hanging="512"/>
      </w:pPr>
      <w:rPr>
        <w:rFonts w:hint="default"/>
        <w:lang w:val="en-US" w:eastAsia="en-US" w:bidi="ar-SA"/>
      </w:rPr>
    </w:lvl>
    <w:lvl w:ilvl="2" w:tplc="7250C50A">
      <w:numFmt w:val="bullet"/>
      <w:lvlText w:val="•"/>
      <w:lvlJc w:val="left"/>
      <w:pPr>
        <w:ind w:left="2936" w:hanging="512"/>
      </w:pPr>
      <w:rPr>
        <w:rFonts w:hint="default"/>
        <w:lang w:val="en-US" w:eastAsia="en-US" w:bidi="ar-SA"/>
      </w:rPr>
    </w:lvl>
    <w:lvl w:ilvl="3" w:tplc="9EE2B5A2">
      <w:numFmt w:val="bullet"/>
      <w:lvlText w:val="•"/>
      <w:lvlJc w:val="left"/>
      <w:pPr>
        <w:ind w:left="3814" w:hanging="512"/>
      </w:pPr>
      <w:rPr>
        <w:rFonts w:hint="default"/>
        <w:lang w:val="en-US" w:eastAsia="en-US" w:bidi="ar-SA"/>
      </w:rPr>
    </w:lvl>
    <w:lvl w:ilvl="4" w:tplc="BA4808C0">
      <w:numFmt w:val="bullet"/>
      <w:lvlText w:val="•"/>
      <w:lvlJc w:val="left"/>
      <w:pPr>
        <w:ind w:left="4692" w:hanging="512"/>
      </w:pPr>
      <w:rPr>
        <w:rFonts w:hint="default"/>
        <w:lang w:val="en-US" w:eastAsia="en-US" w:bidi="ar-SA"/>
      </w:rPr>
    </w:lvl>
    <w:lvl w:ilvl="5" w:tplc="2D546BBA">
      <w:numFmt w:val="bullet"/>
      <w:lvlText w:val="•"/>
      <w:lvlJc w:val="left"/>
      <w:pPr>
        <w:ind w:left="5570" w:hanging="512"/>
      </w:pPr>
      <w:rPr>
        <w:rFonts w:hint="default"/>
        <w:lang w:val="en-US" w:eastAsia="en-US" w:bidi="ar-SA"/>
      </w:rPr>
    </w:lvl>
    <w:lvl w:ilvl="6" w:tplc="5860EA30">
      <w:numFmt w:val="bullet"/>
      <w:lvlText w:val="•"/>
      <w:lvlJc w:val="left"/>
      <w:pPr>
        <w:ind w:left="6448" w:hanging="512"/>
      </w:pPr>
      <w:rPr>
        <w:rFonts w:hint="default"/>
        <w:lang w:val="en-US" w:eastAsia="en-US" w:bidi="ar-SA"/>
      </w:rPr>
    </w:lvl>
    <w:lvl w:ilvl="7" w:tplc="D90E9E10">
      <w:numFmt w:val="bullet"/>
      <w:lvlText w:val="•"/>
      <w:lvlJc w:val="left"/>
      <w:pPr>
        <w:ind w:left="7326" w:hanging="512"/>
      </w:pPr>
      <w:rPr>
        <w:rFonts w:hint="default"/>
        <w:lang w:val="en-US" w:eastAsia="en-US" w:bidi="ar-SA"/>
      </w:rPr>
    </w:lvl>
    <w:lvl w:ilvl="8" w:tplc="3C8C4AFE">
      <w:numFmt w:val="bullet"/>
      <w:lvlText w:val="•"/>
      <w:lvlJc w:val="left"/>
      <w:pPr>
        <w:ind w:left="8204" w:hanging="512"/>
      </w:pPr>
      <w:rPr>
        <w:rFonts w:hint="default"/>
        <w:lang w:val="en-US" w:eastAsia="en-US" w:bidi="ar-SA"/>
      </w:rPr>
    </w:lvl>
  </w:abstractNum>
  <w:abstractNum w:abstractNumId="166" w15:restartNumberingAfterBreak="0">
    <w:nsid w:val="729A5EE7"/>
    <w:multiLevelType w:val="multilevel"/>
    <w:tmpl w:val="1B76F4F2"/>
    <w:lvl w:ilvl="0">
      <w:start w:val="3"/>
      <w:numFmt w:val="decimal"/>
      <w:lvlText w:val="%1"/>
      <w:lvlJc w:val="left"/>
      <w:pPr>
        <w:ind w:left="156" w:hanging="320"/>
        <w:jc w:val="left"/>
      </w:pPr>
      <w:rPr>
        <w:rFonts w:hint="default"/>
        <w:lang w:val="en-US" w:eastAsia="en-US" w:bidi="ar-SA"/>
      </w:rPr>
    </w:lvl>
    <w:lvl w:ilvl="1">
      <w:start w:val="1"/>
      <w:numFmt w:val="decimal"/>
      <w:lvlText w:val="%1.%2"/>
      <w:lvlJc w:val="left"/>
      <w:pPr>
        <w:ind w:left="156" w:hanging="320"/>
        <w:jc w:val="left"/>
      </w:pPr>
      <w:rPr>
        <w:rFonts w:ascii="Times New Roman" w:eastAsia="Times New Roman" w:hAnsi="Times New Roman" w:cs="Times New Roman" w:hint="default"/>
        <w:b/>
        <w:bCs/>
        <w:i w:val="0"/>
        <w:iCs w:val="0"/>
        <w:spacing w:val="-1"/>
        <w:w w:val="100"/>
        <w:sz w:val="21"/>
        <w:szCs w:val="21"/>
        <w:lang w:val="en-US" w:eastAsia="en-US" w:bidi="ar-SA"/>
      </w:rPr>
    </w:lvl>
    <w:lvl w:ilvl="2">
      <w:numFmt w:val="bullet"/>
      <w:lvlText w:val="•"/>
      <w:lvlJc w:val="left"/>
      <w:pPr>
        <w:ind w:left="2120" w:hanging="320"/>
      </w:pPr>
      <w:rPr>
        <w:rFonts w:hint="default"/>
        <w:lang w:val="en-US" w:eastAsia="en-US" w:bidi="ar-SA"/>
      </w:rPr>
    </w:lvl>
    <w:lvl w:ilvl="3">
      <w:numFmt w:val="bullet"/>
      <w:lvlText w:val="•"/>
      <w:lvlJc w:val="left"/>
      <w:pPr>
        <w:ind w:left="3100" w:hanging="320"/>
      </w:pPr>
      <w:rPr>
        <w:rFonts w:hint="default"/>
        <w:lang w:val="en-US" w:eastAsia="en-US" w:bidi="ar-SA"/>
      </w:rPr>
    </w:lvl>
    <w:lvl w:ilvl="4">
      <w:numFmt w:val="bullet"/>
      <w:lvlText w:val="•"/>
      <w:lvlJc w:val="left"/>
      <w:pPr>
        <w:ind w:left="4080" w:hanging="320"/>
      </w:pPr>
      <w:rPr>
        <w:rFonts w:hint="default"/>
        <w:lang w:val="en-US" w:eastAsia="en-US" w:bidi="ar-SA"/>
      </w:rPr>
    </w:lvl>
    <w:lvl w:ilvl="5">
      <w:numFmt w:val="bullet"/>
      <w:lvlText w:val="•"/>
      <w:lvlJc w:val="left"/>
      <w:pPr>
        <w:ind w:left="5060" w:hanging="320"/>
      </w:pPr>
      <w:rPr>
        <w:rFonts w:hint="default"/>
        <w:lang w:val="en-US" w:eastAsia="en-US" w:bidi="ar-SA"/>
      </w:rPr>
    </w:lvl>
    <w:lvl w:ilvl="6">
      <w:numFmt w:val="bullet"/>
      <w:lvlText w:val="•"/>
      <w:lvlJc w:val="left"/>
      <w:pPr>
        <w:ind w:left="6040" w:hanging="320"/>
      </w:pPr>
      <w:rPr>
        <w:rFonts w:hint="default"/>
        <w:lang w:val="en-US" w:eastAsia="en-US" w:bidi="ar-SA"/>
      </w:rPr>
    </w:lvl>
    <w:lvl w:ilvl="7">
      <w:numFmt w:val="bullet"/>
      <w:lvlText w:val="•"/>
      <w:lvlJc w:val="left"/>
      <w:pPr>
        <w:ind w:left="7020" w:hanging="320"/>
      </w:pPr>
      <w:rPr>
        <w:rFonts w:hint="default"/>
        <w:lang w:val="en-US" w:eastAsia="en-US" w:bidi="ar-SA"/>
      </w:rPr>
    </w:lvl>
    <w:lvl w:ilvl="8">
      <w:numFmt w:val="bullet"/>
      <w:lvlText w:val="•"/>
      <w:lvlJc w:val="left"/>
      <w:pPr>
        <w:ind w:left="8000" w:hanging="320"/>
      </w:pPr>
      <w:rPr>
        <w:rFonts w:hint="default"/>
        <w:lang w:val="en-US" w:eastAsia="en-US" w:bidi="ar-SA"/>
      </w:rPr>
    </w:lvl>
  </w:abstractNum>
  <w:abstractNum w:abstractNumId="167" w15:restartNumberingAfterBreak="0">
    <w:nsid w:val="73780786"/>
    <w:multiLevelType w:val="hybridMultilevel"/>
    <w:tmpl w:val="9F306646"/>
    <w:lvl w:ilvl="0" w:tplc="F962A90A">
      <w:start w:val="1"/>
      <w:numFmt w:val="lowerRoman"/>
      <w:lvlText w:val="(%1)"/>
      <w:lvlJc w:val="left"/>
      <w:pPr>
        <w:ind w:left="1177"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8ABE172C">
      <w:numFmt w:val="bullet"/>
      <w:lvlText w:val="•"/>
      <w:lvlJc w:val="left"/>
      <w:pPr>
        <w:ind w:left="2058" w:hanging="514"/>
      </w:pPr>
      <w:rPr>
        <w:rFonts w:hint="default"/>
        <w:lang w:val="en-US" w:eastAsia="en-US" w:bidi="ar-SA"/>
      </w:rPr>
    </w:lvl>
    <w:lvl w:ilvl="2" w:tplc="715E9984">
      <w:numFmt w:val="bullet"/>
      <w:lvlText w:val="•"/>
      <w:lvlJc w:val="left"/>
      <w:pPr>
        <w:ind w:left="2936" w:hanging="514"/>
      </w:pPr>
      <w:rPr>
        <w:rFonts w:hint="default"/>
        <w:lang w:val="en-US" w:eastAsia="en-US" w:bidi="ar-SA"/>
      </w:rPr>
    </w:lvl>
    <w:lvl w:ilvl="3" w:tplc="06C65106">
      <w:numFmt w:val="bullet"/>
      <w:lvlText w:val="•"/>
      <w:lvlJc w:val="left"/>
      <w:pPr>
        <w:ind w:left="3814" w:hanging="514"/>
      </w:pPr>
      <w:rPr>
        <w:rFonts w:hint="default"/>
        <w:lang w:val="en-US" w:eastAsia="en-US" w:bidi="ar-SA"/>
      </w:rPr>
    </w:lvl>
    <w:lvl w:ilvl="4" w:tplc="BF9A1D1C">
      <w:numFmt w:val="bullet"/>
      <w:lvlText w:val="•"/>
      <w:lvlJc w:val="left"/>
      <w:pPr>
        <w:ind w:left="4692" w:hanging="514"/>
      </w:pPr>
      <w:rPr>
        <w:rFonts w:hint="default"/>
        <w:lang w:val="en-US" w:eastAsia="en-US" w:bidi="ar-SA"/>
      </w:rPr>
    </w:lvl>
    <w:lvl w:ilvl="5" w:tplc="3DB81F50">
      <w:numFmt w:val="bullet"/>
      <w:lvlText w:val="•"/>
      <w:lvlJc w:val="left"/>
      <w:pPr>
        <w:ind w:left="5570" w:hanging="514"/>
      </w:pPr>
      <w:rPr>
        <w:rFonts w:hint="default"/>
        <w:lang w:val="en-US" w:eastAsia="en-US" w:bidi="ar-SA"/>
      </w:rPr>
    </w:lvl>
    <w:lvl w:ilvl="6" w:tplc="87A8E064">
      <w:numFmt w:val="bullet"/>
      <w:lvlText w:val="•"/>
      <w:lvlJc w:val="left"/>
      <w:pPr>
        <w:ind w:left="6448" w:hanging="514"/>
      </w:pPr>
      <w:rPr>
        <w:rFonts w:hint="default"/>
        <w:lang w:val="en-US" w:eastAsia="en-US" w:bidi="ar-SA"/>
      </w:rPr>
    </w:lvl>
    <w:lvl w:ilvl="7" w:tplc="1BAC02BE">
      <w:numFmt w:val="bullet"/>
      <w:lvlText w:val="•"/>
      <w:lvlJc w:val="left"/>
      <w:pPr>
        <w:ind w:left="7326" w:hanging="514"/>
      </w:pPr>
      <w:rPr>
        <w:rFonts w:hint="default"/>
        <w:lang w:val="en-US" w:eastAsia="en-US" w:bidi="ar-SA"/>
      </w:rPr>
    </w:lvl>
    <w:lvl w:ilvl="8" w:tplc="A776EAC4">
      <w:numFmt w:val="bullet"/>
      <w:lvlText w:val="•"/>
      <w:lvlJc w:val="left"/>
      <w:pPr>
        <w:ind w:left="8204" w:hanging="514"/>
      </w:pPr>
      <w:rPr>
        <w:rFonts w:hint="default"/>
        <w:lang w:val="en-US" w:eastAsia="en-US" w:bidi="ar-SA"/>
      </w:rPr>
    </w:lvl>
  </w:abstractNum>
  <w:abstractNum w:abstractNumId="168" w15:restartNumberingAfterBreak="0">
    <w:nsid w:val="73985793"/>
    <w:multiLevelType w:val="hybridMultilevel"/>
    <w:tmpl w:val="DF88E93C"/>
    <w:lvl w:ilvl="0" w:tplc="4DAA0948">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7C58A320">
      <w:start w:val="1"/>
      <w:numFmt w:val="lowerRoman"/>
      <w:lvlText w:val="(%2)"/>
      <w:lvlJc w:val="left"/>
      <w:pPr>
        <w:ind w:left="1687" w:hanging="512"/>
        <w:jc w:val="left"/>
      </w:pPr>
      <w:rPr>
        <w:rFonts w:ascii="Times New Roman" w:eastAsia="Times New Roman" w:hAnsi="Times New Roman" w:cs="Times New Roman" w:hint="default"/>
        <w:b w:val="0"/>
        <w:bCs w:val="0"/>
        <w:i w:val="0"/>
        <w:iCs w:val="0"/>
        <w:spacing w:val="-2"/>
        <w:w w:val="99"/>
        <w:sz w:val="21"/>
        <w:szCs w:val="21"/>
        <w:lang w:val="en-US" w:eastAsia="en-US" w:bidi="ar-SA"/>
      </w:rPr>
    </w:lvl>
    <w:lvl w:ilvl="2" w:tplc="69EC1750">
      <w:numFmt w:val="bullet"/>
      <w:lvlText w:val="•"/>
      <w:lvlJc w:val="left"/>
      <w:pPr>
        <w:ind w:left="2600" w:hanging="512"/>
      </w:pPr>
      <w:rPr>
        <w:rFonts w:hint="default"/>
        <w:lang w:val="en-US" w:eastAsia="en-US" w:bidi="ar-SA"/>
      </w:rPr>
    </w:lvl>
    <w:lvl w:ilvl="3" w:tplc="C93C7802">
      <w:numFmt w:val="bullet"/>
      <w:lvlText w:val="•"/>
      <w:lvlJc w:val="left"/>
      <w:pPr>
        <w:ind w:left="3520" w:hanging="512"/>
      </w:pPr>
      <w:rPr>
        <w:rFonts w:hint="default"/>
        <w:lang w:val="en-US" w:eastAsia="en-US" w:bidi="ar-SA"/>
      </w:rPr>
    </w:lvl>
    <w:lvl w:ilvl="4" w:tplc="465EF718">
      <w:numFmt w:val="bullet"/>
      <w:lvlText w:val="•"/>
      <w:lvlJc w:val="left"/>
      <w:pPr>
        <w:ind w:left="4440" w:hanging="512"/>
      </w:pPr>
      <w:rPr>
        <w:rFonts w:hint="default"/>
        <w:lang w:val="en-US" w:eastAsia="en-US" w:bidi="ar-SA"/>
      </w:rPr>
    </w:lvl>
    <w:lvl w:ilvl="5" w:tplc="08306050">
      <w:numFmt w:val="bullet"/>
      <w:lvlText w:val="•"/>
      <w:lvlJc w:val="left"/>
      <w:pPr>
        <w:ind w:left="5360" w:hanging="512"/>
      </w:pPr>
      <w:rPr>
        <w:rFonts w:hint="default"/>
        <w:lang w:val="en-US" w:eastAsia="en-US" w:bidi="ar-SA"/>
      </w:rPr>
    </w:lvl>
    <w:lvl w:ilvl="6" w:tplc="30D81676">
      <w:numFmt w:val="bullet"/>
      <w:lvlText w:val="•"/>
      <w:lvlJc w:val="left"/>
      <w:pPr>
        <w:ind w:left="6280" w:hanging="512"/>
      </w:pPr>
      <w:rPr>
        <w:rFonts w:hint="default"/>
        <w:lang w:val="en-US" w:eastAsia="en-US" w:bidi="ar-SA"/>
      </w:rPr>
    </w:lvl>
    <w:lvl w:ilvl="7" w:tplc="1EBEBAA0">
      <w:numFmt w:val="bullet"/>
      <w:lvlText w:val="•"/>
      <w:lvlJc w:val="left"/>
      <w:pPr>
        <w:ind w:left="7200" w:hanging="512"/>
      </w:pPr>
      <w:rPr>
        <w:rFonts w:hint="default"/>
        <w:lang w:val="en-US" w:eastAsia="en-US" w:bidi="ar-SA"/>
      </w:rPr>
    </w:lvl>
    <w:lvl w:ilvl="8" w:tplc="397232A4">
      <w:numFmt w:val="bullet"/>
      <w:lvlText w:val="•"/>
      <w:lvlJc w:val="left"/>
      <w:pPr>
        <w:ind w:left="8120" w:hanging="512"/>
      </w:pPr>
      <w:rPr>
        <w:rFonts w:hint="default"/>
        <w:lang w:val="en-US" w:eastAsia="en-US" w:bidi="ar-SA"/>
      </w:rPr>
    </w:lvl>
  </w:abstractNum>
  <w:abstractNum w:abstractNumId="169" w15:restartNumberingAfterBreak="0">
    <w:nsid w:val="74496E80"/>
    <w:multiLevelType w:val="hybridMultilevel"/>
    <w:tmpl w:val="05D29640"/>
    <w:lvl w:ilvl="0" w:tplc="9ACC0BCA">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950A2714">
      <w:numFmt w:val="bullet"/>
      <w:lvlText w:val="•"/>
      <w:lvlJc w:val="left"/>
      <w:pPr>
        <w:ind w:left="2058" w:hanging="512"/>
      </w:pPr>
      <w:rPr>
        <w:rFonts w:hint="default"/>
        <w:lang w:val="en-US" w:eastAsia="en-US" w:bidi="ar-SA"/>
      </w:rPr>
    </w:lvl>
    <w:lvl w:ilvl="2" w:tplc="B86213C8">
      <w:numFmt w:val="bullet"/>
      <w:lvlText w:val="•"/>
      <w:lvlJc w:val="left"/>
      <w:pPr>
        <w:ind w:left="2936" w:hanging="512"/>
      </w:pPr>
      <w:rPr>
        <w:rFonts w:hint="default"/>
        <w:lang w:val="en-US" w:eastAsia="en-US" w:bidi="ar-SA"/>
      </w:rPr>
    </w:lvl>
    <w:lvl w:ilvl="3" w:tplc="31A017A8">
      <w:numFmt w:val="bullet"/>
      <w:lvlText w:val="•"/>
      <w:lvlJc w:val="left"/>
      <w:pPr>
        <w:ind w:left="3814" w:hanging="512"/>
      </w:pPr>
      <w:rPr>
        <w:rFonts w:hint="default"/>
        <w:lang w:val="en-US" w:eastAsia="en-US" w:bidi="ar-SA"/>
      </w:rPr>
    </w:lvl>
    <w:lvl w:ilvl="4" w:tplc="02A48F88">
      <w:numFmt w:val="bullet"/>
      <w:lvlText w:val="•"/>
      <w:lvlJc w:val="left"/>
      <w:pPr>
        <w:ind w:left="4692" w:hanging="512"/>
      </w:pPr>
      <w:rPr>
        <w:rFonts w:hint="default"/>
        <w:lang w:val="en-US" w:eastAsia="en-US" w:bidi="ar-SA"/>
      </w:rPr>
    </w:lvl>
    <w:lvl w:ilvl="5" w:tplc="F18C4ABC">
      <w:numFmt w:val="bullet"/>
      <w:lvlText w:val="•"/>
      <w:lvlJc w:val="left"/>
      <w:pPr>
        <w:ind w:left="5570" w:hanging="512"/>
      </w:pPr>
      <w:rPr>
        <w:rFonts w:hint="default"/>
        <w:lang w:val="en-US" w:eastAsia="en-US" w:bidi="ar-SA"/>
      </w:rPr>
    </w:lvl>
    <w:lvl w:ilvl="6" w:tplc="5E60FDD0">
      <w:numFmt w:val="bullet"/>
      <w:lvlText w:val="•"/>
      <w:lvlJc w:val="left"/>
      <w:pPr>
        <w:ind w:left="6448" w:hanging="512"/>
      </w:pPr>
      <w:rPr>
        <w:rFonts w:hint="default"/>
        <w:lang w:val="en-US" w:eastAsia="en-US" w:bidi="ar-SA"/>
      </w:rPr>
    </w:lvl>
    <w:lvl w:ilvl="7" w:tplc="ABB244DE">
      <w:numFmt w:val="bullet"/>
      <w:lvlText w:val="•"/>
      <w:lvlJc w:val="left"/>
      <w:pPr>
        <w:ind w:left="7326" w:hanging="512"/>
      </w:pPr>
      <w:rPr>
        <w:rFonts w:hint="default"/>
        <w:lang w:val="en-US" w:eastAsia="en-US" w:bidi="ar-SA"/>
      </w:rPr>
    </w:lvl>
    <w:lvl w:ilvl="8" w:tplc="7AD6C624">
      <w:numFmt w:val="bullet"/>
      <w:lvlText w:val="•"/>
      <w:lvlJc w:val="left"/>
      <w:pPr>
        <w:ind w:left="8204" w:hanging="512"/>
      </w:pPr>
      <w:rPr>
        <w:rFonts w:hint="default"/>
        <w:lang w:val="en-US" w:eastAsia="en-US" w:bidi="ar-SA"/>
      </w:rPr>
    </w:lvl>
  </w:abstractNum>
  <w:abstractNum w:abstractNumId="170" w15:restartNumberingAfterBreak="0">
    <w:nsid w:val="754527C0"/>
    <w:multiLevelType w:val="hybridMultilevel"/>
    <w:tmpl w:val="7180D3C8"/>
    <w:lvl w:ilvl="0" w:tplc="528082E0">
      <w:start w:val="1"/>
      <w:numFmt w:val="lowerLetter"/>
      <w:lvlText w:val="(%1)"/>
      <w:lvlJc w:val="left"/>
      <w:pPr>
        <w:ind w:left="1687"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3B00D59A">
      <w:numFmt w:val="bullet"/>
      <w:lvlText w:val="•"/>
      <w:lvlJc w:val="left"/>
      <w:pPr>
        <w:ind w:left="2508" w:hanging="512"/>
      </w:pPr>
      <w:rPr>
        <w:rFonts w:hint="default"/>
        <w:lang w:val="en-US" w:eastAsia="en-US" w:bidi="ar-SA"/>
      </w:rPr>
    </w:lvl>
    <w:lvl w:ilvl="2" w:tplc="32B25636">
      <w:numFmt w:val="bullet"/>
      <w:lvlText w:val="•"/>
      <w:lvlJc w:val="left"/>
      <w:pPr>
        <w:ind w:left="3336" w:hanging="512"/>
      </w:pPr>
      <w:rPr>
        <w:rFonts w:hint="default"/>
        <w:lang w:val="en-US" w:eastAsia="en-US" w:bidi="ar-SA"/>
      </w:rPr>
    </w:lvl>
    <w:lvl w:ilvl="3" w:tplc="D8C0FDC6">
      <w:numFmt w:val="bullet"/>
      <w:lvlText w:val="•"/>
      <w:lvlJc w:val="left"/>
      <w:pPr>
        <w:ind w:left="4164" w:hanging="512"/>
      </w:pPr>
      <w:rPr>
        <w:rFonts w:hint="default"/>
        <w:lang w:val="en-US" w:eastAsia="en-US" w:bidi="ar-SA"/>
      </w:rPr>
    </w:lvl>
    <w:lvl w:ilvl="4" w:tplc="56C2ACD2">
      <w:numFmt w:val="bullet"/>
      <w:lvlText w:val="•"/>
      <w:lvlJc w:val="left"/>
      <w:pPr>
        <w:ind w:left="4992" w:hanging="512"/>
      </w:pPr>
      <w:rPr>
        <w:rFonts w:hint="default"/>
        <w:lang w:val="en-US" w:eastAsia="en-US" w:bidi="ar-SA"/>
      </w:rPr>
    </w:lvl>
    <w:lvl w:ilvl="5" w:tplc="A3569500">
      <w:numFmt w:val="bullet"/>
      <w:lvlText w:val="•"/>
      <w:lvlJc w:val="left"/>
      <w:pPr>
        <w:ind w:left="5820" w:hanging="512"/>
      </w:pPr>
      <w:rPr>
        <w:rFonts w:hint="default"/>
        <w:lang w:val="en-US" w:eastAsia="en-US" w:bidi="ar-SA"/>
      </w:rPr>
    </w:lvl>
    <w:lvl w:ilvl="6" w:tplc="BB96DD62">
      <w:numFmt w:val="bullet"/>
      <w:lvlText w:val="•"/>
      <w:lvlJc w:val="left"/>
      <w:pPr>
        <w:ind w:left="6648" w:hanging="512"/>
      </w:pPr>
      <w:rPr>
        <w:rFonts w:hint="default"/>
        <w:lang w:val="en-US" w:eastAsia="en-US" w:bidi="ar-SA"/>
      </w:rPr>
    </w:lvl>
    <w:lvl w:ilvl="7" w:tplc="A9245D20">
      <w:numFmt w:val="bullet"/>
      <w:lvlText w:val="•"/>
      <w:lvlJc w:val="left"/>
      <w:pPr>
        <w:ind w:left="7476" w:hanging="512"/>
      </w:pPr>
      <w:rPr>
        <w:rFonts w:hint="default"/>
        <w:lang w:val="en-US" w:eastAsia="en-US" w:bidi="ar-SA"/>
      </w:rPr>
    </w:lvl>
    <w:lvl w:ilvl="8" w:tplc="F8A0B4B2">
      <w:numFmt w:val="bullet"/>
      <w:lvlText w:val="•"/>
      <w:lvlJc w:val="left"/>
      <w:pPr>
        <w:ind w:left="8304" w:hanging="512"/>
      </w:pPr>
      <w:rPr>
        <w:rFonts w:hint="default"/>
        <w:lang w:val="en-US" w:eastAsia="en-US" w:bidi="ar-SA"/>
      </w:rPr>
    </w:lvl>
  </w:abstractNum>
  <w:abstractNum w:abstractNumId="171" w15:restartNumberingAfterBreak="0">
    <w:nsid w:val="763B7562"/>
    <w:multiLevelType w:val="hybridMultilevel"/>
    <w:tmpl w:val="FE36ED9A"/>
    <w:lvl w:ilvl="0" w:tplc="C54EB6DA">
      <w:numFmt w:val="bullet"/>
      <w:lvlText w:val="•"/>
      <w:lvlJc w:val="left"/>
      <w:pPr>
        <w:ind w:left="390" w:hanging="341"/>
      </w:pPr>
      <w:rPr>
        <w:rFonts w:ascii="Arial MT" w:eastAsia="Arial MT" w:hAnsi="Arial MT" w:cs="Arial MT" w:hint="default"/>
        <w:b w:val="0"/>
        <w:bCs w:val="0"/>
        <w:i w:val="0"/>
        <w:iCs w:val="0"/>
        <w:spacing w:val="0"/>
        <w:w w:val="213"/>
        <w:sz w:val="18"/>
        <w:szCs w:val="18"/>
        <w:lang w:val="en-US" w:eastAsia="en-US" w:bidi="ar-SA"/>
      </w:rPr>
    </w:lvl>
    <w:lvl w:ilvl="1" w:tplc="4002D63E">
      <w:numFmt w:val="bullet"/>
      <w:lvlText w:val="•"/>
      <w:lvlJc w:val="left"/>
      <w:pPr>
        <w:ind w:left="662" w:hanging="341"/>
      </w:pPr>
      <w:rPr>
        <w:rFonts w:hint="default"/>
        <w:lang w:val="en-US" w:eastAsia="en-US" w:bidi="ar-SA"/>
      </w:rPr>
    </w:lvl>
    <w:lvl w:ilvl="2" w:tplc="A8A2C870">
      <w:numFmt w:val="bullet"/>
      <w:lvlText w:val="•"/>
      <w:lvlJc w:val="left"/>
      <w:pPr>
        <w:ind w:left="925" w:hanging="341"/>
      </w:pPr>
      <w:rPr>
        <w:rFonts w:hint="default"/>
        <w:lang w:val="en-US" w:eastAsia="en-US" w:bidi="ar-SA"/>
      </w:rPr>
    </w:lvl>
    <w:lvl w:ilvl="3" w:tplc="1534C6EC">
      <w:numFmt w:val="bullet"/>
      <w:lvlText w:val="•"/>
      <w:lvlJc w:val="left"/>
      <w:pPr>
        <w:ind w:left="1188" w:hanging="341"/>
      </w:pPr>
      <w:rPr>
        <w:rFonts w:hint="default"/>
        <w:lang w:val="en-US" w:eastAsia="en-US" w:bidi="ar-SA"/>
      </w:rPr>
    </w:lvl>
    <w:lvl w:ilvl="4" w:tplc="EE667306">
      <w:numFmt w:val="bullet"/>
      <w:lvlText w:val="•"/>
      <w:lvlJc w:val="left"/>
      <w:pPr>
        <w:ind w:left="1451" w:hanging="341"/>
      </w:pPr>
      <w:rPr>
        <w:rFonts w:hint="default"/>
        <w:lang w:val="en-US" w:eastAsia="en-US" w:bidi="ar-SA"/>
      </w:rPr>
    </w:lvl>
    <w:lvl w:ilvl="5" w:tplc="414A35C4">
      <w:numFmt w:val="bullet"/>
      <w:lvlText w:val="•"/>
      <w:lvlJc w:val="left"/>
      <w:pPr>
        <w:ind w:left="1714" w:hanging="341"/>
      </w:pPr>
      <w:rPr>
        <w:rFonts w:hint="default"/>
        <w:lang w:val="en-US" w:eastAsia="en-US" w:bidi="ar-SA"/>
      </w:rPr>
    </w:lvl>
    <w:lvl w:ilvl="6" w:tplc="FD26540A">
      <w:numFmt w:val="bullet"/>
      <w:lvlText w:val="•"/>
      <w:lvlJc w:val="left"/>
      <w:pPr>
        <w:ind w:left="1977" w:hanging="341"/>
      </w:pPr>
      <w:rPr>
        <w:rFonts w:hint="default"/>
        <w:lang w:val="en-US" w:eastAsia="en-US" w:bidi="ar-SA"/>
      </w:rPr>
    </w:lvl>
    <w:lvl w:ilvl="7" w:tplc="9AB6DF5C">
      <w:numFmt w:val="bullet"/>
      <w:lvlText w:val="•"/>
      <w:lvlJc w:val="left"/>
      <w:pPr>
        <w:ind w:left="2240" w:hanging="341"/>
      </w:pPr>
      <w:rPr>
        <w:rFonts w:hint="default"/>
        <w:lang w:val="en-US" w:eastAsia="en-US" w:bidi="ar-SA"/>
      </w:rPr>
    </w:lvl>
    <w:lvl w:ilvl="8" w:tplc="65503C7C">
      <w:numFmt w:val="bullet"/>
      <w:lvlText w:val="•"/>
      <w:lvlJc w:val="left"/>
      <w:pPr>
        <w:ind w:left="2503" w:hanging="341"/>
      </w:pPr>
      <w:rPr>
        <w:rFonts w:hint="default"/>
        <w:lang w:val="en-US" w:eastAsia="en-US" w:bidi="ar-SA"/>
      </w:rPr>
    </w:lvl>
  </w:abstractNum>
  <w:abstractNum w:abstractNumId="172" w15:restartNumberingAfterBreak="0">
    <w:nsid w:val="77066820"/>
    <w:multiLevelType w:val="hybridMultilevel"/>
    <w:tmpl w:val="E4FE9178"/>
    <w:lvl w:ilvl="0" w:tplc="14A2E3A8">
      <w:numFmt w:val="bullet"/>
      <w:lvlText w:val="•"/>
      <w:lvlJc w:val="left"/>
      <w:pPr>
        <w:ind w:left="672" w:hanging="396"/>
      </w:pPr>
      <w:rPr>
        <w:rFonts w:ascii="Arial MT" w:eastAsia="Arial MT" w:hAnsi="Arial MT" w:cs="Arial MT" w:hint="default"/>
        <w:b w:val="0"/>
        <w:bCs w:val="0"/>
        <w:i w:val="0"/>
        <w:iCs w:val="0"/>
        <w:spacing w:val="0"/>
        <w:w w:val="213"/>
        <w:sz w:val="18"/>
        <w:szCs w:val="18"/>
        <w:lang w:val="en-US" w:eastAsia="en-US" w:bidi="ar-SA"/>
      </w:rPr>
    </w:lvl>
    <w:lvl w:ilvl="1" w:tplc="51D83540">
      <w:numFmt w:val="bullet"/>
      <w:lvlText w:val="•"/>
      <w:lvlJc w:val="left"/>
      <w:pPr>
        <w:ind w:left="750" w:hanging="396"/>
      </w:pPr>
      <w:rPr>
        <w:rFonts w:hint="default"/>
        <w:lang w:val="en-US" w:eastAsia="en-US" w:bidi="ar-SA"/>
      </w:rPr>
    </w:lvl>
    <w:lvl w:ilvl="2" w:tplc="49C0D2C0">
      <w:numFmt w:val="bullet"/>
      <w:lvlText w:val="•"/>
      <w:lvlJc w:val="left"/>
      <w:pPr>
        <w:ind w:left="820" w:hanging="396"/>
      </w:pPr>
      <w:rPr>
        <w:rFonts w:hint="default"/>
        <w:lang w:val="en-US" w:eastAsia="en-US" w:bidi="ar-SA"/>
      </w:rPr>
    </w:lvl>
    <w:lvl w:ilvl="3" w:tplc="8B20EF9E">
      <w:numFmt w:val="bullet"/>
      <w:lvlText w:val="•"/>
      <w:lvlJc w:val="left"/>
      <w:pPr>
        <w:ind w:left="890" w:hanging="396"/>
      </w:pPr>
      <w:rPr>
        <w:rFonts w:hint="default"/>
        <w:lang w:val="en-US" w:eastAsia="en-US" w:bidi="ar-SA"/>
      </w:rPr>
    </w:lvl>
    <w:lvl w:ilvl="4" w:tplc="1D849B9A">
      <w:numFmt w:val="bullet"/>
      <w:lvlText w:val="•"/>
      <w:lvlJc w:val="left"/>
      <w:pPr>
        <w:ind w:left="960" w:hanging="396"/>
      </w:pPr>
      <w:rPr>
        <w:rFonts w:hint="default"/>
        <w:lang w:val="en-US" w:eastAsia="en-US" w:bidi="ar-SA"/>
      </w:rPr>
    </w:lvl>
    <w:lvl w:ilvl="5" w:tplc="1010711E">
      <w:numFmt w:val="bullet"/>
      <w:lvlText w:val="•"/>
      <w:lvlJc w:val="left"/>
      <w:pPr>
        <w:ind w:left="1031" w:hanging="396"/>
      </w:pPr>
      <w:rPr>
        <w:rFonts w:hint="default"/>
        <w:lang w:val="en-US" w:eastAsia="en-US" w:bidi="ar-SA"/>
      </w:rPr>
    </w:lvl>
    <w:lvl w:ilvl="6" w:tplc="FFFC32AA">
      <w:numFmt w:val="bullet"/>
      <w:lvlText w:val="•"/>
      <w:lvlJc w:val="left"/>
      <w:pPr>
        <w:ind w:left="1101" w:hanging="396"/>
      </w:pPr>
      <w:rPr>
        <w:rFonts w:hint="default"/>
        <w:lang w:val="en-US" w:eastAsia="en-US" w:bidi="ar-SA"/>
      </w:rPr>
    </w:lvl>
    <w:lvl w:ilvl="7" w:tplc="2BAA5F08">
      <w:numFmt w:val="bullet"/>
      <w:lvlText w:val="•"/>
      <w:lvlJc w:val="left"/>
      <w:pPr>
        <w:ind w:left="1171" w:hanging="396"/>
      </w:pPr>
      <w:rPr>
        <w:rFonts w:hint="default"/>
        <w:lang w:val="en-US" w:eastAsia="en-US" w:bidi="ar-SA"/>
      </w:rPr>
    </w:lvl>
    <w:lvl w:ilvl="8" w:tplc="2D60150A">
      <w:numFmt w:val="bullet"/>
      <w:lvlText w:val="•"/>
      <w:lvlJc w:val="left"/>
      <w:pPr>
        <w:ind w:left="1241" w:hanging="396"/>
      </w:pPr>
      <w:rPr>
        <w:rFonts w:hint="default"/>
        <w:lang w:val="en-US" w:eastAsia="en-US" w:bidi="ar-SA"/>
      </w:rPr>
    </w:lvl>
  </w:abstractNum>
  <w:abstractNum w:abstractNumId="173" w15:restartNumberingAfterBreak="0">
    <w:nsid w:val="7B414CBB"/>
    <w:multiLevelType w:val="hybridMultilevel"/>
    <w:tmpl w:val="E0E0A23C"/>
    <w:lvl w:ilvl="0" w:tplc="841CD07A">
      <w:start w:val="1"/>
      <w:numFmt w:val="lowerLetter"/>
      <w:lvlText w:val="(%1)"/>
      <w:lvlJc w:val="left"/>
      <w:pPr>
        <w:ind w:left="1176" w:hanging="512"/>
        <w:jc w:val="left"/>
      </w:pPr>
      <w:rPr>
        <w:rFonts w:ascii="Times New Roman" w:eastAsia="Times New Roman" w:hAnsi="Times New Roman" w:cs="Times New Roman" w:hint="default"/>
        <w:b w:val="0"/>
        <w:bCs w:val="0"/>
        <w:i w:val="0"/>
        <w:iCs w:val="0"/>
        <w:spacing w:val="0"/>
        <w:w w:val="99"/>
        <w:sz w:val="21"/>
        <w:szCs w:val="21"/>
        <w:lang w:val="en-US" w:eastAsia="en-US" w:bidi="ar-SA"/>
      </w:rPr>
    </w:lvl>
    <w:lvl w:ilvl="1" w:tplc="5858B408">
      <w:numFmt w:val="bullet"/>
      <w:lvlText w:val="•"/>
      <w:lvlJc w:val="left"/>
      <w:pPr>
        <w:ind w:left="2058" w:hanging="512"/>
      </w:pPr>
      <w:rPr>
        <w:rFonts w:hint="default"/>
        <w:lang w:val="en-US" w:eastAsia="en-US" w:bidi="ar-SA"/>
      </w:rPr>
    </w:lvl>
    <w:lvl w:ilvl="2" w:tplc="1E6EE70E">
      <w:numFmt w:val="bullet"/>
      <w:lvlText w:val="•"/>
      <w:lvlJc w:val="left"/>
      <w:pPr>
        <w:ind w:left="2936" w:hanging="512"/>
      </w:pPr>
      <w:rPr>
        <w:rFonts w:hint="default"/>
        <w:lang w:val="en-US" w:eastAsia="en-US" w:bidi="ar-SA"/>
      </w:rPr>
    </w:lvl>
    <w:lvl w:ilvl="3" w:tplc="87DEF51C">
      <w:numFmt w:val="bullet"/>
      <w:lvlText w:val="•"/>
      <w:lvlJc w:val="left"/>
      <w:pPr>
        <w:ind w:left="3814" w:hanging="512"/>
      </w:pPr>
      <w:rPr>
        <w:rFonts w:hint="default"/>
        <w:lang w:val="en-US" w:eastAsia="en-US" w:bidi="ar-SA"/>
      </w:rPr>
    </w:lvl>
    <w:lvl w:ilvl="4" w:tplc="F252FEEA">
      <w:numFmt w:val="bullet"/>
      <w:lvlText w:val="•"/>
      <w:lvlJc w:val="left"/>
      <w:pPr>
        <w:ind w:left="4692" w:hanging="512"/>
      </w:pPr>
      <w:rPr>
        <w:rFonts w:hint="default"/>
        <w:lang w:val="en-US" w:eastAsia="en-US" w:bidi="ar-SA"/>
      </w:rPr>
    </w:lvl>
    <w:lvl w:ilvl="5" w:tplc="EB20DE58">
      <w:numFmt w:val="bullet"/>
      <w:lvlText w:val="•"/>
      <w:lvlJc w:val="left"/>
      <w:pPr>
        <w:ind w:left="5570" w:hanging="512"/>
      </w:pPr>
      <w:rPr>
        <w:rFonts w:hint="default"/>
        <w:lang w:val="en-US" w:eastAsia="en-US" w:bidi="ar-SA"/>
      </w:rPr>
    </w:lvl>
    <w:lvl w:ilvl="6" w:tplc="650859EC">
      <w:numFmt w:val="bullet"/>
      <w:lvlText w:val="•"/>
      <w:lvlJc w:val="left"/>
      <w:pPr>
        <w:ind w:left="6448" w:hanging="512"/>
      </w:pPr>
      <w:rPr>
        <w:rFonts w:hint="default"/>
        <w:lang w:val="en-US" w:eastAsia="en-US" w:bidi="ar-SA"/>
      </w:rPr>
    </w:lvl>
    <w:lvl w:ilvl="7" w:tplc="4A028FBA">
      <w:numFmt w:val="bullet"/>
      <w:lvlText w:val="•"/>
      <w:lvlJc w:val="left"/>
      <w:pPr>
        <w:ind w:left="7326" w:hanging="512"/>
      </w:pPr>
      <w:rPr>
        <w:rFonts w:hint="default"/>
        <w:lang w:val="en-US" w:eastAsia="en-US" w:bidi="ar-SA"/>
      </w:rPr>
    </w:lvl>
    <w:lvl w:ilvl="8" w:tplc="4958354E">
      <w:numFmt w:val="bullet"/>
      <w:lvlText w:val="•"/>
      <w:lvlJc w:val="left"/>
      <w:pPr>
        <w:ind w:left="8204" w:hanging="512"/>
      </w:pPr>
      <w:rPr>
        <w:rFonts w:hint="default"/>
        <w:lang w:val="en-US" w:eastAsia="en-US" w:bidi="ar-SA"/>
      </w:rPr>
    </w:lvl>
  </w:abstractNum>
  <w:abstractNum w:abstractNumId="174" w15:restartNumberingAfterBreak="0">
    <w:nsid w:val="7B8457F8"/>
    <w:multiLevelType w:val="multilevel"/>
    <w:tmpl w:val="099ACB6C"/>
    <w:lvl w:ilvl="0">
      <w:start w:val="3"/>
      <w:numFmt w:val="decimal"/>
      <w:lvlText w:val="%1"/>
      <w:lvlJc w:val="left"/>
      <w:pPr>
        <w:ind w:left="835" w:hanging="552"/>
        <w:jc w:val="left"/>
      </w:pPr>
      <w:rPr>
        <w:rFonts w:hint="default"/>
        <w:lang w:val="en-US" w:eastAsia="en-US" w:bidi="ar-SA"/>
      </w:rPr>
    </w:lvl>
    <w:lvl w:ilvl="1">
      <w:start w:val="1"/>
      <w:numFmt w:val="decimal"/>
      <w:lvlText w:val="%1.%2"/>
      <w:lvlJc w:val="left"/>
      <w:pPr>
        <w:ind w:left="835" w:hanging="552"/>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2">
      <w:numFmt w:val="bullet"/>
      <w:lvlText w:val="•"/>
      <w:lvlJc w:val="left"/>
      <w:pPr>
        <w:ind w:left="2664" w:hanging="552"/>
      </w:pPr>
      <w:rPr>
        <w:rFonts w:hint="default"/>
        <w:lang w:val="en-US" w:eastAsia="en-US" w:bidi="ar-SA"/>
      </w:rPr>
    </w:lvl>
    <w:lvl w:ilvl="3">
      <w:numFmt w:val="bullet"/>
      <w:lvlText w:val="•"/>
      <w:lvlJc w:val="left"/>
      <w:pPr>
        <w:ind w:left="3576" w:hanging="552"/>
      </w:pPr>
      <w:rPr>
        <w:rFonts w:hint="default"/>
        <w:lang w:val="en-US" w:eastAsia="en-US" w:bidi="ar-SA"/>
      </w:rPr>
    </w:lvl>
    <w:lvl w:ilvl="4">
      <w:numFmt w:val="bullet"/>
      <w:lvlText w:val="•"/>
      <w:lvlJc w:val="left"/>
      <w:pPr>
        <w:ind w:left="4488" w:hanging="552"/>
      </w:pPr>
      <w:rPr>
        <w:rFonts w:hint="default"/>
        <w:lang w:val="en-US" w:eastAsia="en-US" w:bidi="ar-SA"/>
      </w:rPr>
    </w:lvl>
    <w:lvl w:ilvl="5">
      <w:numFmt w:val="bullet"/>
      <w:lvlText w:val="•"/>
      <w:lvlJc w:val="left"/>
      <w:pPr>
        <w:ind w:left="5400" w:hanging="552"/>
      </w:pPr>
      <w:rPr>
        <w:rFonts w:hint="default"/>
        <w:lang w:val="en-US" w:eastAsia="en-US" w:bidi="ar-SA"/>
      </w:rPr>
    </w:lvl>
    <w:lvl w:ilvl="6">
      <w:numFmt w:val="bullet"/>
      <w:lvlText w:val="•"/>
      <w:lvlJc w:val="left"/>
      <w:pPr>
        <w:ind w:left="6312" w:hanging="552"/>
      </w:pPr>
      <w:rPr>
        <w:rFonts w:hint="default"/>
        <w:lang w:val="en-US" w:eastAsia="en-US" w:bidi="ar-SA"/>
      </w:rPr>
    </w:lvl>
    <w:lvl w:ilvl="7">
      <w:numFmt w:val="bullet"/>
      <w:lvlText w:val="•"/>
      <w:lvlJc w:val="left"/>
      <w:pPr>
        <w:ind w:left="7224" w:hanging="552"/>
      </w:pPr>
      <w:rPr>
        <w:rFonts w:hint="default"/>
        <w:lang w:val="en-US" w:eastAsia="en-US" w:bidi="ar-SA"/>
      </w:rPr>
    </w:lvl>
    <w:lvl w:ilvl="8">
      <w:numFmt w:val="bullet"/>
      <w:lvlText w:val="•"/>
      <w:lvlJc w:val="left"/>
      <w:pPr>
        <w:ind w:left="8136" w:hanging="552"/>
      </w:pPr>
      <w:rPr>
        <w:rFonts w:hint="default"/>
        <w:lang w:val="en-US" w:eastAsia="en-US" w:bidi="ar-SA"/>
      </w:rPr>
    </w:lvl>
  </w:abstractNum>
  <w:abstractNum w:abstractNumId="175" w15:restartNumberingAfterBreak="0">
    <w:nsid w:val="7BFE0927"/>
    <w:multiLevelType w:val="hybridMultilevel"/>
    <w:tmpl w:val="95FEC07E"/>
    <w:lvl w:ilvl="0" w:tplc="37A8B6B4">
      <w:start w:val="1"/>
      <w:numFmt w:val="lowerRoman"/>
      <w:lvlText w:val="(%1)"/>
      <w:lvlJc w:val="left"/>
      <w:pPr>
        <w:ind w:left="1178"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A714229E">
      <w:numFmt w:val="bullet"/>
      <w:lvlText w:val="•"/>
      <w:lvlJc w:val="left"/>
      <w:pPr>
        <w:ind w:left="2058" w:hanging="514"/>
      </w:pPr>
      <w:rPr>
        <w:rFonts w:hint="default"/>
        <w:lang w:val="en-US" w:eastAsia="en-US" w:bidi="ar-SA"/>
      </w:rPr>
    </w:lvl>
    <w:lvl w:ilvl="2" w:tplc="9482B5C8">
      <w:numFmt w:val="bullet"/>
      <w:lvlText w:val="•"/>
      <w:lvlJc w:val="left"/>
      <w:pPr>
        <w:ind w:left="2936" w:hanging="514"/>
      </w:pPr>
      <w:rPr>
        <w:rFonts w:hint="default"/>
        <w:lang w:val="en-US" w:eastAsia="en-US" w:bidi="ar-SA"/>
      </w:rPr>
    </w:lvl>
    <w:lvl w:ilvl="3" w:tplc="6310DA74">
      <w:numFmt w:val="bullet"/>
      <w:lvlText w:val="•"/>
      <w:lvlJc w:val="left"/>
      <w:pPr>
        <w:ind w:left="3814" w:hanging="514"/>
      </w:pPr>
      <w:rPr>
        <w:rFonts w:hint="default"/>
        <w:lang w:val="en-US" w:eastAsia="en-US" w:bidi="ar-SA"/>
      </w:rPr>
    </w:lvl>
    <w:lvl w:ilvl="4" w:tplc="40464B42">
      <w:numFmt w:val="bullet"/>
      <w:lvlText w:val="•"/>
      <w:lvlJc w:val="left"/>
      <w:pPr>
        <w:ind w:left="4692" w:hanging="514"/>
      </w:pPr>
      <w:rPr>
        <w:rFonts w:hint="default"/>
        <w:lang w:val="en-US" w:eastAsia="en-US" w:bidi="ar-SA"/>
      </w:rPr>
    </w:lvl>
    <w:lvl w:ilvl="5" w:tplc="83748BEC">
      <w:numFmt w:val="bullet"/>
      <w:lvlText w:val="•"/>
      <w:lvlJc w:val="left"/>
      <w:pPr>
        <w:ind w:left="5570" w:hanging="514"/>
      </w:pPr>
      <w:rPr>
        <w:rFonts w:hint="default"/>
        <w:lang w:val="en-US" w:eastAsia="en-US" w:bidi="ar-SA"/>
      </w:rPr>
    </w:lvl>
    <w:lvl w:ilvl="6" w:tplc="678E2046">
      <w:numFmt w:val="bullet"/>
      <w:lvlText w:val="•"/>
      <w:lvlJc w:val="left"/>
      <w:pPr>
        <w:ind w:left="6448" w:hanging="514"/>
      </w:pPr>
      <w:rPr>
        <w:rFonts w:hint="default"/>
        <w:lang w:val="en-US" w:eastAsia="en-US" w:bidi="ar-SA"/>
      </w:rPr>
    </w:lvl>
    <w:lvl w:ilvl="7" w:tplc="907437B2">
      <w:numFmt w:val="bullet"/>
      <w:lvlText w:val="•"/>
      <w:lvlJc w:val="left"/>
      <w:pPr>
        <w:ind w:left="7326" w:hanging="514"/>
      </w:pPr>
      <w:rPr>
        <w:rFonts w:hint="default"/>
        <w:lang w:val="en-US" w:eastAsia="en-US" w:bidi="ar-SA"/>
      </w:rPr>
    </w:lvl>
    <w:lvl w:ilvl="8" w:tplc="FB9AF16E">
      <w:numFmt w:val="bullet"/>
      <w:lvlText w:val="•"/>
      <w:lvlJc w:val="left"/>
      <w:pPr>
        <w:ind w:left="8204" w:hanging="514"/>
      </w:pPr>
      <w:rPr>
        <w:rFonts w:hint="default"/>
        <w:lang w:val="en-US" w:eastAsia="en-US" w:bidi="ar-SA"/>
      </w:rPr>
    </w:lvl>
  </w:abstractNum>
  <w:abstractNum w:abstractNumId="176" w15:restartNumberingAfterBreak="0">
    <w:nsid w:val="7C88324D"/>
    <w:multiLevelType w:val="multilevel"/>
    <w:tmpl w:val="C726A24A"/>
    <w:lvl w:ilvl="0">
      <w:start w:val="10"/>
      <w:numFmt w:val="decimal"/>
      <w:lvlText w:val="%1"/>
      <w:lvlJc w:val="left"/>
      <w:pPr>
        <w:ind w:left="156" w:hanging="435"/>
        <w:jc w:val="left"/>
      </w:pPr>
      <w:rPr>
        <w:rFonts w:hint="default"/>
        <w:lang w:val="en-US" w:eastAsia="en-US" w:bidi="ar-SA"/>
      </w:rPr>
    </w:lvl>
    <w:lvl w:ilvl="1">
      <w:start w:val="1"/>
      <w:numFmt w:val="decimal"/>
      <w:lvlText w:val="%1.%2"/>
      <w:lvlJc w:val="left"/>
      <w:pPr>
        <w:ind w:left="156" w:hanging="435"/>
        <w:jc w:val="left"/>
      </w:pPr>
      <w:rPr>
        <w:rFonts w:ascii="Times New Roman" w:eastAsia="Times New Roman" w:hAnsi="Times New Roman" w:cs="Times New Roman" w:hint="default"/>
        <w:b/>
        <w:bCs/>
        <w:i w:val="0"/>
        <w:iCs w:val="0"/>
        <w:spacing w:val="-1"/>
        <w:w w:val="100"/>
        <w:sz w:val="21"/>
        <w:szCs w:val="21"/>
        <w:lang w:val="en-US" w:eastAsia="en-US" w:bidi="ar-SA"/>
      </w:rPr>
    </w:lvl>
    <w:lvl w:ilvl="2">
      <w:start w:val="1"/>
      <w:numFmt w:val="decimal"/>
      <w:lvlText w:val="%1.%2.%3"/>
      <w:lvlJc w:val="left"/>
      <w:pPr>
        <w:ind w:left="156" w:hanging="557"/>
        <w:jc w:val="left"/>
      </w:pPr>
      <w:rPr>
        <w:rFonts w:ascii="Times New Roman" w:eastAsia="Times New Roman" w:hAnsi="Times New Roman" w:cs="Times New Roman" w:hint="default"/>
        <w:b/>
        <w:bCs/>
        <w:i w:val="0"/>
        <w:iCs w:val="0"/>
        <w:spacing w:val="-2"/>
        <w:w w:val="100"/>
        <w:sz w:val="21"/>
        <w:szCs w:val="21"/>
        <w:lang w:val="en-US" w:eastAsia="en-US" w:bidi="ar-SA"/>
      </w:rPr>
    </w:lvl>
    <w:lvl w:ilvl="3">
      <w:start w:val="1"/>
      <w:numFmt w:val="decimal"/>
      <w:lvlText w:val="%1.%2.%3.%4"/>
      <w:lvlJc w:val="left"/>
      <w:pPr>
        <w:ind w:left="1392" w:hanging="728"/>
        <w:jc w:val="left"/>
      </w:pPr>
      <w:rPr>
        <w:rFonts w:ascii="Times New Roman" w:eastAsia="Times New Roman" w:hAnsi="Times New Roman" w:cs="Times New Roman" w:hint="default"/>
        <w:b/>
        <w:bCs/>
        <w:i w:val="0"/>
        <w:iCs w:val="0"/>
        <w:spacing w:val="-1"/>
        <w:w w:val="100"/>
        <w:sz w:val="21"/>
        <w:szCs w:val="21"/>
        <w:lang w:val="en-US" w:eastAsia="en-US" w:bidi="ar-SA"/>
      </w:rPr>
    </w:lvl>
    <w:lvl w:ilvl="4">
      <w:numFmt w:val="bullet"/>
      <w:lvlText w:val="•"/>
      <w:lvlJc w:val="left"/>
      <w:pPr>
        <w:ind w:left="2622" w:hanging="728"/>
      </w:pPr>
      <w:rPr>
        <w:rFonts w:hint="default"/>
        <w:lang w:val="en-US" w:eastAsia="en-US" w:bidi="ar-SA"/>
      </w:rPr>
    </w:lvl>
    <w:lvl w:ilvl="5">
      <w:numFmt w:val="bullet"/>
      <w:lvlText w:val="•"/>
      <w:lvlJc w:val="left"/>
      <w:pPr>
        <w:ind w:left="3845" w:hanging="728"/>
      </w:pPr>
      <w:rPr>
        <w:rFonts w:hint="default"/>
        <w:lang w:val="en-US" w:eastAsia="en-US" w:bidi="ar-SA"/>
      </w:rPr>
    </w:lvl>
    <w:lvl w:ilvl="6">
      <w:numFmt w:val="bullet"/>
      <w:lvlText w:val="•"/>
      <w:lvlJc w:val="left"/>
      <w:pPr>
        <w:ind w:left="5068" w:hanging="728"/>
      </w:pPr>
      <w:rPr>
        <w:rFonts w:hint="default"/>
        <w:lang w:val="en-US" w:eastAsia="en-US" w:bidi="ar-SA"/>
      </w:rPr>
    </w:lvl>
    <w:lvl w:ilvl="7">
      <w:numFmt w:val="bullet"/>
      <w:lvlText w:val="•"/>
      <w:lvlJc w:val="left"/>
      <w:pPr>
        <w:ind w:left="6291" w:hanging="728"/>
      </w:pPr>
      <w:rPr>
        <w:rFonts w:hint="default"/>
        <w:lang w:val="en-US" w:eastAsia="en-US" w:bidi="ar-SA"/>
      </w:rPr>
    </w:lvl>
    <w:lvl w:ilvl="8">
      <w:numFmt w:val="bullet"/>
      <w:lvlText w:val="•"/>
      <w:lvlJc w:val="left"/>
      <w:pPr>
        <w:ind w:left="7514" w:hanging="728"/>
      </w:pPr>
      <w:rPr>
        <w:rFonts w:hint="default"/>
        <w:lang w:val="en-US" w:eastAsia="en-US" w:bidi="ar-SA"/>
      </w:rPr>
    </w:lvl>
  </w:abstractNum>
  <w:abstractNum w:abstractNumId="177" w15:restartNumberingAfterBreak="0">
    <w:nsid w:val="7D60289C"/>
    <w:multiLevelType w:val="hybridMultilevel"/>
    <w:tmpl w:val="62582322"/>
    <w:lvl w:ilvl="0" w:tplc="4816CE4A">
      <w:start w:val="2"/>
      <w:numFmt w:val="lowerRoman"/>
      <w:lvlText w:val="(%1)"/>
      <w:lvlJc w:val="left"/>
      <w:pPr>
        <w:ind w:left="2196" w:hanging="509"/>
        <w:jc w:val="left"/>
      </w:pPr>
      <w:rPr>
        <w:rFonts w:ascii="Times New Roman" w:eastAsia="Times New Roman" w:hAnsi="Times New Roman" w:cs="Times New Roman" w:hint="default"/>
        <w:b w:val="0"/>
        <w:bCs w:val="0"/>
        <w:i w:val="0"/>
        <w:iCs w:val="0"/>
        <w:spacing w:val="-6"/>
        <w:w w:val="99"/>
        <w:sz w:val="21"/>
        <w:szCs w:val="21"/>
        <w:lang w:val="en-US" w:eastAsia="en-US" w:bidi="ar-SA"/>
      </w:rPr>
    </w:lvl>
    <w:lvl w:ilvl="1" w:tplc="98B4A51E">
      <w:numFmt w:val="bullet"/>
      <w:lvlText w:val="•"/>
      <w:lvlJc w:val="left"/>
      <w:pPr>
        <w:ind w:left="2976" w:hanging="509"/>
      </w:pPr>
      <w:rPr>
        <w:rFonts w:hint="default"/>
        <w:lang w:val="en-US" w:eastAsia="en-US" w:bidi="ar-SA"/>
      </w:rPr>
    </w:lvl>
    <w:lvl w:ilvl="2" w:tplc="13A2938E">
      <w:numFmt w:val="bullet"/>
      <w:lvlText w:val="•"/>
      <w:lvlJc w:val="left"/>
      <w:pPr>
        <w:ind w:left="3752" w:hanging="509"/>
      </w:pPr>
      <w:rPr>
        <w:rFonts w:hint="default"/>
        <w:lang w:val="en-US" w:eastAsia="en-US" w:bidi="ar-SA"/>
      </w:rPr>
    </w:lvl>
    <w:lvl w:ilvl="3" w:tplc="29B68368">
      <w:numFmt w:val="bullet"/>
      <w:lvlText w:val="•"/>
      <w:lvlJc w:val="left"/>
      <w:pPr>
        <w:ind w:left="4528" w:hanging="509"/>
      </w:pPr>
      <w:rPr>
        <w:rFonts w:hint="default"/>
        <w:lang w:val="en-US" w:eastAsia="en-US" w:bidi="ar-SA"/>
      </w:rPr>
    </w:lvl>
    <w:lvl w:ilvl="4" w:tplc="96ACD04A">
      <w:numFmt w:val="bullet"/>
      <w:lvlText w:val="•"/>
      <w:lvlJc w:val="left"/>
      <w:pPr>
        <w:ind w:left="5304" w:hanging="509"/>
      </w:pPr>
      <w:rPr>
        <w:rFonts w:hint="default"/>
        <w:lang w:val="en-US" w:eastAsia="en-US" w:bidi="ar-SA"/>
      </w:rPr>
    </w:lvl>
    <w:lvl w:ilvl="5" w:tplc="67FC99C2">
      <w:numFmt w:val="bullet"/>
      <w:lvlText w:val="•"/>
      <w:lvlJc w:val="left"/>
      <w:pPr>
        <w:ind w:left="6080" w:hanging="509"/>
      </w:pPr>
      <w:rPr>
        <w:rFonts w:hint="default"/>
        <w:lang w:val="en-US" w:eastAsia="en-US" w:bidi="ar-SA"/>
      </w:rPr>
    </w:lvl>
    <w:lvl w:ilvl="6" w:tplc="2B04A2B0">
      <w:numFmt w:val="bullet"/>
      <w:lvlText w:val="•"/>
      <w:lvlJc w:val="left"/>
      <w:pPr>
        <w:ind w:left="6856" w:hanging="509"/>
      </w:pPr>
      <w:rPr>
        <w:rFonts w:hint="default"/>
        <w:lang w:val="en-US" w:eastAsia="en-US" w:bidi="ar-SA"/>
      </w:rPr>
    </w:lvl>
    <w:lvl w:ilvl="7" w:tplc="ECA874E0">
      <w:numFmt w:val="bullet"/>
      <w:lvlText w:val="•"/>
      <w:lvlJc w:val="left"/>
      <w:pPr>
        <w:ind w:left="7632" w:hanging="509"/>
      </w:pPr>
      <w:rPr>
        <w:rFonts w:hint="default"/>
        <w:lang w:val="en-US" w:eastAsia="en-US" w:bidi="ar-SA"/>
      </w:rPr>
    </w:lvl>
    <w:lvl w:ilvl="8" w:tplc="51B640AC">
      <w:numFmt w:val="bullet"/>
      <w:lvlText w:val="•"/>
      <w:lvlJc w:val="left"/>
      <w:pPr>
        <w:ind w:left="8408" w:hanging="509"/>
      </w:pPr>
      <w:rPr>
        <w:rFonts w:hint="default"/>
        <w:lang w:val="en-US" w:eastAsia="en-US" w:bidi="ar-SA"/>
      </w:rPr>
    </w:lvl>
  </w:abstractNum>
  <w:abstractNum w:abstractNumId="178" w15:restartNumberingAfterBreak="0">
    <w:nsid w:val="7EE2018E"/>
    <w:multiLevelType w:val="hybridMultilevel"/>
    <w:tmpl w:val="B21EA410"/>
    <w:lvl w:ilvl="0" w:tplc="6BE223EA">
      <w:numFmt w:val="bullet"/>
      <w:lvlText w:val="•"/>
      <w:lvlJc w:val="left"/>
      <w:pPr>
        <w:ind w:left="875" w:hanging="396"/>
      </w:pPr>
      <w:rPr>
        <w:rFonts w:ascii="Arial MT" w:eastAsia="Arial MT" w:hAnsi="Arial MT" w:cs="Arial MT" w:hint="default"/>
        <w:b w:val="0"/>
        <w:bCs w:val="0"/>
        <w:i w:val="0"/>
        <w:iCs w:val="0"/>
        <w:spacing w:val="0"/>
        <w:w w:val="213"/>
        <w:sz w:val="18"/>
        <w:szCs w:val="18"/>
        <w:lang w:val="en-US" w:eastAsia="en-US" w:bidi="ar-SA"/>
      </w:rPr>
    </w:lvl>
    <w:lvl w:ilvl="1" w:tplc="434E7516">
      <w:numFmt w:val="bullet"/>
      <w:lvlText w:val="•"/>
      <w:lvlJc w:val="left"/>
      <w:pPr>
        <w:ind w:left="1146" w:hanging="396"/>
      </w:pPr>
      <w:rPr>
        <w:rFonts w:hint="default"/>
        <w:lang w:val="en-US" w:eastAsia="en-US" w:bidi="ar-SA"/>
      </w:rPr>
    </w:lvl>
    <w:lvl w:ilvl="2" w:tplc="57220C90">
      <w:numFmt w:val="bullet"/>
      <w:lvlText w:val="•"/>
      <w:lvlJc w:val="left"/>
      <w:pPr>
        <w:ind w:left="1413" w:hanging="396"/>
      </w:pPr>
      <w:rPr>
        <w:rFonts w:hint="default"/>
        <w:lang w:val="en-US" w:eastAsia="en-US" w:bidi="ar-SA"/>
      </w:rPr>
    </w:lvl>
    <w:lvl w:ilvl="3" w:tplc="6CB61118">
      <w:numFmt w:val="bullet"/>
      <w:lvlText w:val="•"/>
      <w:lvlJc w:val="left"/>
      <w:pPr>
        <w:ind w:left="1680" w:hanging="396"/>
      </w:pPr>
      <w:rPr>
        <w:rFonts w:hint="default"/>
        <w:lang w:val="en-US" w:eastAsia="en-US" w:bidi="ar-SA"/>
      </w:rPr>
    </w:lvl>
    <w:lvl w:ilvl="4" w:tplc="20DA9CB0">
      <w:numFmt w:val="bullet"/>
      <w:lvlText w:val="•"/>
      <w:lvlJc w:val="left"/>
      <w:pPr>
        <w:ind w:left="1947" w:hanging="396"/>
      </w:pPr>
      <w:rPr>
        <w:rFonts w:hint="default"/>
        <w:lang w:val="en-US" w:eastAsia="en-US" w:bidi="ar-SA"/>
      </w:rPr>
    </w:lvl>
    <w:lvl w:ilvl="5" w:tplc="8760EDE2">
      <w:numFmt w:val="bullet"/>
      <w:lvlText w:val="•"/>
      <w:lvlJc w:val="left"/>
      <w:pPr>
        <w:ind w:left="2214" w:hanging="396"/>
      </w:pPr>
      <w:rPr>
        <w:rFonts w:hint="default"/>
        <w:lang w:val="en-US" w:eastAsia="en-US" w:bidi="ar-SA"/>
      </w:rPr>
    </w:lvl>
    <w:lvl w:ilvl="6" w:tplc="A93CDE78">
      <w:numFmt w:val="bullet"/>
      <w:lvlText w:val="•"/>
      <w:lvlJc w:val="left"/>
      <w:pPr>
        <w:ind w:left="2481" w:hanging="396"/>
      </w:pPr>
      <w:rPr>
        <w:rFonts w:hint="default"/>
        <w:lang w:val="en-US" w:eastAsia="en-US" w:bidi="ar-SA"/>
      </w:rPr>
    </w:lvl>
    <w:lvl w:ilvl="7" w:tplc="5F9C6BA2">
      <w:numFmt w:val="bullet"/>
      <w:lvlText w:val="•"/>
      <w:lvlJc w:val="left"/>
      <w:pPr>
        <w:ind w:left="2748" w:hanging="396"/>
      </w:pPr>
      <w:rPr>
        <w:rFonts w:hint="default"/>
        <w:lang w:val="en-US" w:eastAsia="en-US" w:bidi="ar-SA"/>
      </w:rPr>
    </w:lvl>
    <w:lvl w:ilvl="8" w:tplc="95FA33D8">
      <w:numFmt w:val="bullet"/>
      <w:lvlText w:val="•"/>
      <w:lvlJc w:val="left"/>
      <w:pPr>
        <w:ind w:left="3015" w:hanging="396"/>
      </w:pPr>
      <w:rPr>
        <w:rFonts w:hint="default"/>
        <w:lang w:val="en-US" w:eastAsia="en-US" w:bidi="ar-SA"/>
      </w:rPr>
    </w:lvl>
  </w:abstractNum>
  <w:abstractNum w:abstractNumId="179" w15:restartNumberingAfterBreak="0">
    <w:nsid w:val="7EF53E3F"/>
    <w:multiLevelType w:val="hybridMultilevel"/>
    <w:tmpl w:val="8DAA2FFC"/>
    <w:lvl w:ilvl="0" w:tplc="37A07C84">
      <w:start w:val="1"/>
      <w:numFmt w:val="lowerRoman"/>
      <w:lvlText w:val="(%1)"/>
      <w:lvlJc w:val="left"/>
      <w:pPr>
        <w:ind w:left="1176" w:hanging="514"/>
        <w:jc w:val="left"/>
      </w:pPr>
      <w:rPr>
        <w:rFonts w:ascii="Times New Roman" w:eastAsia="Times New Roman" w:hAnsi="Times New Roman" w:cs="Times New Roman" w:hint="default"/>
        <w:b w:val="0"/>
        <w:bCs w:val="0"/>
        <w:i w:val="0"/>
        <w:iCs w:val="0"/>
        <w:spacing w:val="-1"/>
        <w:w w:val="99"/>
        <w:sz w:val="21"/>
        <w:szCs w:val="21"/>
        <w:lang w:val="en-US" w:eastAsia="en-US" w:bidi="ar-SA"/>
      </w:rPr>
    </w:lvl>
    <w:lvl w:ilvl="1" w:tplc="5D363452">
      <w:numFmt w:val="bullet"/>
      <w:lvlText w:val="•"/>
      <w:lvlJc w:val="left"/>
      <w:pPr>
        <w:ind w:left="2058" w:hanging="514"/>
      </w:pPr>
      <w:rPr>
        <w:rFonts w:hint="default"/>
        <w:lang w:val="en-US" w:eastAsia="en-US" w:bidi="ar-SA"/>
      </w:rPr>
    </w:lvl>
    <w:lvl w:ilvl="2" w:tplc="C0284A3E">
      <w:numFmt w:val="bullet"/>
      <w:lvlText w:val="•"/>
      <w:lvlJc w:val="left"/>
      <w:pPr>
        <w:ind w:left="2936" w:hanging="514"/>
      </w:pPr>
      <w:rPr>
        <w:rFonts w:hint="default"/>
        <w:lang w:val="en-US" w:eastAsia="en-US" w:bidi="ar-SA"/>
      </w:rPr>
    </w:lvl>
    <w:lvl w:ilvl="3" w:tplc="BD528816">
      <w:numFmt w:val="bullet"/>
      <w:lvlText w:val="•"/>
      <w:lvlJc w:val="left"/>
      <w:pPr>
        <w:ind w:left="3814" w:hanging="514"/>
      </w:pPr>
      <w:rPr>
        <w:rFonts w:hint="default"/>
        <w:lang w:val="en-US" w:eastAsia="en-US" w:bidi="ar-SA"/>
      </w:rPr>
    </w:lvl>
    <w:lvl w:ilvl="4" w:tplc="1B54A562">
      <w:numFmt w:val="bullet"/>
      <w:lvlText w:val="•"/>
      <w:lvlJc w:val="left"/>
      <w:pPr>
        <w:ind w:left="4692" w:hanging="514"/>
      </w:pPr>
      <w:rPr>
        <w:rFonts w:hint="default"/>
        <w:lang w:val="en-US" w:eastAsia="en-US" w:bidi="ar-SA"/>
      </w:rPr>
    </w:lvl>
    <w:lvl w:ilvl="5" w:tplc="308258D4">
      <w:numFmt w:val="bullet"/>
      <w:lvlText w:val="•"/>
      <w:lvlJc w:val="left"/>
      <w:pPr>
        <w:ind w:left="5570" w:hanging="514"/>
      </w:pPr>
      <w:rPr>
        <w:rFonts w:hint="default"/>
        <w:lang w:val="en-US" w:eastAsia="en-US" w:bidi="ar-SA"/>
      </w:rPr>
    </w:lvl>
    <w:lvl w:ilvl="6" w:tplc="30582D82">
      <w:numFmt w:val="bullet"/>
      <w:lvlText w:val="•"/>
      <w:lvlJc w:val="left"/>
      <w:pPr>
        <w:ind w:left="6448" w:hanging="514"/>
      </w:pPr>
      <w:rPr>
        <w:rFonts w:hint="default"/>
        <w:lang w:val="en-US" w:eastAsia="en-US" w:bidi="ar-SA"/>
      </w:rPr>
    </w:lvl>
    <w:lvl w:ilvl="7" w:tplc="3244B724">
      <w:numFmt w:val="bullet"/>
      <w:lvlText w:val="•"/>
      <w:lvlJc w:val="left"/>
      <w:pPr>
        <w:ind w:left="7326" w:hanging="514"/>
      </w:pPr>
      <w:rPr>
        <w:rFonts w:hint="default"/>
        <w:lang w:val="en-US" w:eastAsia="en-US" w:bidi="ar-SA"/>
      </w:rPr>
    </w:lvl>
    <w:lvl w:ilvl="8" w:tplc="998ACB9C">
      <w:numFmt w:val="bullet"/>
      <w:lvlText w:val="•"/>
      <w:lvlJc w:val="left"/>
      <w:pPr>
        <w:ind w:left="8204" w:hanging="514"/>
      </w:pPr>
      <w:rPr>
        <w:rFonts w:hint="default"/>
        <w:lang w:val="en-US" w:eastAsia="en-US" w:bidi="ar-SA"/>
      </w:rPr>
    </w:lvl>
  </w:abstractNum>
  <w:abstractNum w:abstractNumId="180" w15:restartNumberingAfterBreak="0">
    <w:nsid w:val="7FB80CA9"/>
    <w:multiLevelType w:val="hybridMultilevel"/>
    <w:tmpl w:val="E726356E"/>
    <w:lvl w:ilvl="0" w:tplc="4AA86AC0">
      <w:start w:val="2"/>
      <w:numFmt w:val="decimal"/>
      <w:lvlText w:val="(%1)"/>
      <w:lvlJc w:val="left"/>
      <w:pPr>
        <w:ind w:left="664" w:hanging="297"/>
        <w:jc w:val="left"/>
      </w:pPr>
      <w:rPr>
        <w:rFonts w:ascii="Times New Roman" w:eastAsia="Times New Roman" w:hAnsi="Times New Roman" w:cs="Times New Roman" w:hint="default"/>
        <w:b w:val="0"/>
        <w:bCs w:val="0"/>
        <w:i/>
        <w:iCs/>
        <w:spacing w:val="-1"/>
        <w:w w:val="100"/>
        <w:sz w:val="21"/>
        <w:szCs w:val="21"/>
        <w:lang w:val="en-US" w:eastAsia="en-US" w:bidi="ar-SA"/>
      </w:rPr>
    </w:lvl>
    <w:lvl w:ilvl="1" w:tplc="E9CA9E78">
      <w:numFmt w:val="bullet"/>
      <w:lvlText w:val="•"/>
      <w:lvlJc w:val="left"/>
      <w:pPr>
        <w:ind w:left="1590" w:hanging="297"/>
      </w:pPr>
      <w:rPr>
        <w:rFonts w:hint="default"/>
        <w:lang w:val="en-US" w:eastAsia="en-US" w:bidi="ar-SA"/>
      </w:rPr>
    </w:lvl>
    <w:lvl w:ilvl="2" w:tplc="CBAAB54C">
      <w:numFmt w:val="bullet"/>
      <w:lvlText w:val="•"/>
      <w:lvlJc w:val="left"/>
      <w:pPr>
        <w:ind w:left="2520" w:hanging="297"/>
      </w:pPr>
      <w:rPr>
        <w:rFonts w:hint="default"/>
        <w:lang w:val="en-US" w:eastAsia="en-US" w:bidi="ar-SA"/>
      </w:rPr>
    </w:lvl>
    <w:lvl w:ilvl="3" w:tplc="DDB062CE">
      <w:numFmt w:val="bullet"/>
      <w:lvlText w:val="•"/>
      <w:lvlJc w:val="left"/>
      <w:pPr>
        <w:ind w:left="3450" w:hanging="297"/>
      </w:pPr>
      <w:rPr>
        <w:rFonts w:hint="default"/>
        <w:lang w:val="en-US" w:eastAsia="en-US" w:bidi="ar-SA"/>
      </w:rPr>
    </w:lvl>
    <w:lvl w:ilvl="4" w:tplc="0258447A">
      <w:numFmt w:val="bullet"/>
      <w:lvlText w:val="•"/>
      <w:lvlJc w:val="left"/>
      <w:pPr>
        <w:ind w:left="4380" w:hanging="297"/>
      </w:pPr>
      <w:rPr>
        <w:rFonts w:hint="default"/>
        <w:lang w:val="en-US" w:eastAsia="en-US" w:bidi="ar-SA"/>
      </w:rPr>
    </w:lvl>
    <w:lvl w:ilvl="5" w:tplc="5DFCF22E">
      <w:numFmt w:val="bullet"/>
      <w:lvlText w:val="•"/>
      <w:lvlJc w:val="left"/>
      <w:pPr>
        <w:ind w:left="5310" w:hanging="297"/>
      </w:pPr>
      <w:rPr>
        <w:rFonts w:hint="default"/>
        <w:lang w:val="en-US" w:eastAsia="en-US" w:bidi="ar-SA"/>
      </w:rPr>
    </w:lvl>
    <w:lvl w:ilvl="6" w:tplc="865AA832">
      <w:numFmt w:val="bullet"/>
      <w:lvlText w:val="•"/>
      <w:lvlJc w:val="left"/>
      <w:pPr>
        <w:ind w:left="6240" w:hanging="297"/>
      </w:pPr>
      <w:rPr>
        <w:rFonts w:hint="default"/>
        <w:lang w:val="en-US" w:eastAsia="en-US" w:bidi="ar-SA"/>
      </w:rPr>
    </w:lvl>
    <w:lvl w:ilvl="7" w:tplc="232A45EE">
      <w:numFmt w:val="bullet"/>
      <w:lvlText w:val="•"/>
      <w:lvlJc w:val="left"/>
      <w:pPr>
        <w:ind w:left="7170" w:hanging="297"/>
      </w:pPr>
      <w:rPr>
        <w:rFonts w:hint="default"/>
        <w:lang w:val="en-US" w:eastAsia="en-US" w:bidi="ar-SA"/>
      </w:rPr>
    </w:lvl>
    <w:lvl w:ilvl="8" w:tplc="1F742A00">
      <w:numFmt w:val="bullet"/>
      <w:lvlText w:val="•"/>
      <w:lvlJc w:val="left"/>
      <w:pPr>
        <w:ind w:left="8100" w:hanging="297"/>
      </w:pPr>
      <w:rPr>
        <w:rFonts w:hint="default"/>
        <w:lang w:val="en-US" w:eastAsia="en-US" w:bidi="ar-SA"/>
      </w:rPr>
    </w:lvl>
  </w:abstractNum>
  <w:num w:numId="1" w16cid:durableId="1956252036">
    <w:abstractNumId w:val="145"/>
  </w:num>
  <w:num w:numId="2" w16cid:durableId="2121874094">
    <w:abstractNumId w:val="120"/>
  </w:num>
  <w:num w:numId="3" w16cid:durableId="1253204860">
    <w:abstractNumId w:val="161"/>
  </w:num>
  <w:num w:numId="4" w16cid:durableId="425082554">
    <w:abstractNumId w:val="136"/>
  </w:num>
  <w:num w:numId="5" w16cid:durableId="1465198789">
    <w:abstractNumId w:val="150"/>
  </w:num>
  <w:num w:numId="6" w16cid:durableId="1292515891">
    <w:abstractNumId w:val="102"/>
  </w:num>
  <w:num w:numId="7" w16cid:durableId="191234873">
    <w:abstractNumId w:val="3"/>
  </w:num>
  <w:num w:numId="8" w16cid:durableId="976640867">
    <w:abstractNumId w:val="142"/>
  </w:num>
  <w:num w:numId="9" w16cid:durableId="1851675677">
    <w:abstractNumId w:val="72"/>
  </w:num>
  <w:num w:numId="10" w16cid:durableId="1239363269">
    <w:abstractNumId w:val="39"/>
  </w:num>
  <w:num w:numId="11" w16cid:durableId="2061705885">
    <w:abstractNumId w:val="36"/>
  </w:num>
  <w:num w:numId="12" w16cid:durableId="594752459">
    <w:abstractNumId w:val="15"/>
  </w:num>
  <w:num w:numId="13" w16cid:durableId="767850880">
    <w:abstractNumId w:val="0"/>
  </w:num>
  <w:num w:numId="14" w16cid:durableId="1161847136">
    <w:abstractNumId w:val="122"/>
  </w:num>
  <w:num w:numId="15" w16cid:durableId="796602105">
    <w:abstractNumId w:val="79"/>
  </w:num>
  <w:num w:numId="16" w16cid:durableId="1091588745">
    <w:abstractNumId w:val="160"/>
  </w:num>
  <w:num w:numId="17" w16cid:durableId="156655243">
    <w:abstractNumId w:val="64"/>
  </w:num>
  <w:num w:numId="18" w16cid:durableId="1955477083">
    <w:abstractNumId w:val="23"/>
  </w:num>
  <w:num w:numId="19" w16cid:durableId="676422542">
    <w:abstractNumId w:val="105"/>
  </w:num>
  <w:num w:numId="20" w16cid:durableId="1581015951">
    <w:abstractNumId w:val="157"/>
  </w:num>
  <w:num w:numId="21" w16cid:durableId="1108158191">
    <w:abstractNumId w:val="44"/>
  </w:num>
  <w:num w:numId="22" w16cid:durableId="941298289">
    <w:abstractNumId w:val="37"/>
  </w:num>
  <w:num w:numId="23" w16cid:durableId="1336104700">
    <w:abstractNumId w:val="83"/>
  </w:num>
  <w:num w:numId="24" w16cid:durableId="1317949769">
    <w:abstractNumId w:val="115"/>
  </w:num>
  <w:num w:numId="25" w16cid:durableId="1148938014">
    <w:abstractNumId w:val="82"/>
  </w:num>
  <w:num w:numId="26" w16cid:durableId="1181091300">
    <w:abstractNumId w:val="117"/>
  </w:num>
  <w:num w:numId="27" w16cid:durableId="1049570662">
    <w:abstractNumId w:val="67"/>
  </w:num>
  <w:num w:numId="28" w16cid:durableId="1972831635">
    <w:abstractNumId w:val="144"/>
  </w:num>
  <w:num w:numId="29" w16cid:durableId="565840246">
    <w:abstractNumId w:val="47"/>
  </w:num>
  <w:num w:numId="30" w16cid:durableId="1717125297">
    <w:abstractNumId w:val="56"/>
  </w:num>
  <w:num w:numId="31" w16cid:durableId="1129085277">
    <w:abstractNumId w:val="153"/>
  </w:num>
  <w:num w:numId="32" w16cid:durableId="1108895251">
    <w:abstractNumId w:val="14"/>
  </w:num>
  <w:num w:numId="33" w16cid:durableId="1152789843">
    <w:abstractNumId w:val="5"/>
  </w:num>
  <w:num w:numId="34" w16cid:durableId="842744212">
    <w:abstractNumId w:val="108"/>
  </w:num>
  <w:num w:numId="35" w16cid:durableId="1231231105">
    <w:abstractNumId w:val="137"/>
  </w:num>
  <w:num w:numId="36" w16cid:durableId="520557535">
    <w:abstractNumId w:val="172"/>
  </w:num>
  <w:num w:numId="37" w16cid:durableId="1573345395">
    <w:abstractNumId w:val="42"/>
  </w:num>
  <w:num w:numId="38" w16cid:durableId="2102405097">
    <w:abstractNumId w:val="171"/>
  </w:num>
  <w:num w:numId="39" w16cid:durableId="227230579">
    <w:abstractNumId w:val="35"/>
  </w:num>
  <w:num w:numId="40" w16cid:durableId="407655470">
    <w:abstractNumId w:val="178"/>
  </w:num>
  <w:num w:numId="41" w16cid:durableId="1291088163">
    <w:abstractNumId w:val="12"/>
  </w:num>
  <w:num w:numId="42" w16cid:durableId="2126271781">
    <w:abstractNumId w:val="119"/>
  </w:num>
  <w:num w:numId="43" w16cid:durableId="1348410768">
    <w:abstractNumId w:val="62"/>
  </w:num>
  <w:num w:numId="44" w16cid:durableId="565645908">
    <w:abstractNumId w:val="71"/>
  </w:num>
  <w:num w:numId="45" w16cid:durableId="772869287">
    <w:abstractNumId w:val="51"/>
  </w:num>
  <w:num w:numId="46" w16cid:durableId="131139663">
    <w:abstractNumId w:val="34"/>
  </w:num>
  <w:num w:numId="47" w16cid:durableId="2120761467">
    <w:abstractNumId w:val="109"/>
  </w:num>
  <w:num w:numId="48" w16cid:durableId="1671562767">
    <w:abstractNumId w:val="52"/>
  </w:num>
  <w:num w:numId="49" w16cid:durableId="388041594">
    <w:abstractNumId w:val="49"/>
  </w:num>
  <w:num w:numId="50" w16cid:durableId="765224517">
    <w:abstractNumId w:val="80"/>
  </w:num>
  <w:num w:numId="51" w16cid:durableId="1001196823">
    <w:abstractNumId w:val="59"/>
  </w:num>
  <w:num w:numId="52" w16cid:durableId="1421557492">
    <w:abstractNumId w:val="78"/>
  </w:num>
  <w:num w:numId="53" w16cid:durableId="373384940">
    <w:abstractNumId w:val="2"/>
  </w:num>
  <w:num w:numId="54" w16cid:durableId="1457724508">
    <w:abstractNumId w:val="134"/>
  </w:num>
  <w:num w:numId="55" w16cid:durableId="3410070">
    <w:abstractNumId w:val="121"/>
  </w:num>
  <w:num w:numId="56" w16cid:durableId="1534853182">
    <w:abstractNumId w:val="129"/>
  </w:num>
  <w:num w:numId="57" w16cid:durableId="133566298">
    <w:abstractNumId w:val="107"/>
  </w:num>
  <w:num w:numId="58" w16cid:durableId="1278873118">
    <w:abstractNumId w:val="60"/>
  </w:num>
  <w:num w:numId="59" w16cid:durableId="1677613320">
    <w:abstractNumId w:val="65"/>
  </w:num>
  <w:num w:numId="60" w16cid:durableId="1695229537">
    <w:abstractNumId w:val="22"/>
  </w:num>
  <w:num w:numId="61" w16cid:durableId="749231051">
    <w:abstractNumId w:val="111"/>
  </w:num>
  <w:num w:numId="62" w16cid:durableId="793134136">
    <w:abstractNumId w:val="176"/>
  </w:num>
  <w:num w:numId="63" w16cid:durableId="804667251">
    <w:abstractNumId w:val="57"/>
  </w:num>
  <w:num w:numId="64" w16cid:durableId="925845087">
    <w:abstractNumId w:val="16"/>
  </w:num>
  <w:num w:numId="65" w16cid:durableId="778136071">
    <w:abstractNumId w:val="112"/>
  </w:num>
  <w:num w:numId="66" w16cid:durableId="1132940932">
    <w:abstractNumId w:val="20"/>
  </w:num>
  <w:num w:numId="67" w16cid:durableId="1116292770">
    <w:abstractNumId w:val="156"/>
  </w:num>
  <w:num w:numId="68" w16cid:durableId="1504320975">
    <w:abstractNumId w:val="8"/>
  </w:num>
  <w:num w:numId="69" w16cid:durableId="1131678427">
    <w:abstractNumId w:val="93"/>
  </w:num>
  <w:num w:numId="70" w16cid:durableId="1884294970">
    <w:abstractNumId w:val="162"/>
  </w:num>
  <w:num w:numId="71" w16cid:durableId="1164710447">
    <w:abstractNumId w:val="113"/>
  </w:num>
  <w:num w:numId="72" w16cid:durableId="1748646737">
    <w:abstractNumId w:val="106"/>
  </w:num>
  <w:num w:numId="73" w16cid:durableId="1416367309">
    <w:abstractNumId w:val="125"/>
  </w:num>
  <w:num w:numId="74" w16cid:durableId="1169952470">
    <w:abstractNumId w:val="163"/>
  </w:num>
  <w:num w:numId="75" w16cid:durableId="1181696878">
    <w:abstractNumId w:val="101"/>
  </w:num>
  <w:num w:numId="76" w16cid:durableId="1010180523">
    <w:abstractNumId w:val="31"/>
  </w:num>
  <w:num w:numId="77" w16cid:durableId="1164931746">
    <w:abstractNumId w:val="159"/>
  </w:num>
  <w:num w:numId="78" w16cid:durableId="770246849">
    <w:abstractNumId w:val="76"/>
  </w:num>
  <w:num w:numId="79" w16cid:durableId="1180580937">
    <w:abstractNumId w:val="100"/>
  </w:num>
  <w:num w:numId="80" w16cid:durableId="249118986">
    <w:abstractNumId w:val="75"/>
  </w:num>
  <w:num w:numId="81" w16cid:durableId="1854490510">
    <w:abstractNumId w:val="81"/>
  </w:num>
  <w:num w:numId="82" w16cid:durableId="415252812">
    <w:abstractNumId w:val="4"/>
  </w:num>
  <w:num w:numId="83" w16cid:durableId="336005428">
    <w:abstractNumId w:val="11"/>
  </w:num>
  <w:num w:numId="84" w16cid:durableId="1483692006">
    <w:abstractNumId w:val="61"/>
  </w:num>
  <w:num w:numId="85" w16cid:durableId="2033142400">
    <w:abstractNumId w:val="50"/>
  </w:num>
  <w:num w:numId="86" w16cid:durableId="23871448">
    <w:abstractNumId w:val="173"/>
  </w:num>
  <w:num w:numId="87" w16cid:durableId="1920671197">
    <w:abstractNumId w:val="29"/>
  </w:num>
  <w:num w:numId="88" w16cid:durableId="713819655">
    <w:abstractNumId w:val="151"/>
  </w:num>
  <w:num w:numId="89" w16cid:durableId="2061511813">
    <w:abstractNumId w:val="28"/>
  </w:num>
  <w:num w:numId="90" w16cid:durableId="402220284">
    <w:abstractNumId w:val="66"/>
  </w:num>
  <w:num w:numId="91" w16cid:durableId="1532457953">
    <w:abstractNumId w:val="110"/>
  </w:num>
  <w:num w:numId="92" w16cid:durableId="1917738962">
    <w:abstractNumId w:val="68"/>
  </w:num>
  <w:num w:numId="93" w16cid:durableId="758716914">
    <w:abstractNumId w:val="40"/>
  </w:num>
  <w:num w:numId="94" w16cid:durableId="884027272">
    <w:abstractNumId w:val="97"/>
  </w:num>
  <w:num w:numId="95" w16cid:durableId="1419668472">
    <w:abstractNumId w:val="141"/>
  </w:num>
  <w:num w:numId="96" w16cid:durableId="1899777275">
    <w:abstractNumId w:val="165"/>
  </w:num>
  <w:num w:numId="97" w16cid:durableId="987587155">
    <w:abstractNumId w:val="91"/>
  </w:num>
  <w:num w:numId="98" w16cid:durableId="1990936191">
    <w:abstractNumId w:val="179"/>
  </w:num>
  <w:num w:numId="99" w16cid:durableId="835615099">
    <w:abstractNumId w:val="10"/>
  </w:num>
  <w:num w:numId="100" w16cid:durableId="611517363">
    <w:abstractNumId w:val="86"/>
  </w:num>
  <w:num w:numId="101" w16cid:durableId="1351686805">
    <w:abstractNumId w:val="19"/>
  </w:num>
  <w:num w:numId="102" w16cid:durableId="396713023">
    <w:abstractNumId w:val="175"/>
  </w:num>
  <w:num w:numId="103" w16cid:durableId="359548940">
    <w:abstractNumId w:val="54"/>
  </w:num>
  <w:num w:numId="104" w16cid:durableId="1818565527">
    <w:abstractNumId w:val="38"/>
  </w:num>
  <w:num w:numId="105" w16cid:durableId="165444671">
    <w:abstractNumId w:val="131"/>
  </w:num>
  <w:num w:numId="106" w16cid:durableId="726995056">
    <w:abstractNumId w:val="27"/>
  </w:num>
  <w:num w:numId="107" w16cid:durableId="156115573">
    <w:abstractNumId w:val="149"/>
  </w:num>
  <w:num w:numId="108" w16cid:durableId="388915837">
    <w:abstractNumId w:val="169"/>
  </w:num>
  <w:num w:numId="109" w16cid:durableId="426460360">
    <w:abstractNumId w:val="89"/>
  </w:num>
  <w:num w:numId="110" w16cid:durableId="1319502737">
    <w:abstractNumId w:val="98"/>
  </w:num>
  <w:num w:numId="111" w16cid:durableId="1351948674">
    <w:abstractNumId w:val="73"/>
  </w:num>
  <w:num w:numId="112" w16cid:durableId="675427817">
    <w:abstractNumId w:val="118"/>
  </w:num>
  <w:num w:numId="113" w16cid:durableId="1597051658">
    <w:abstractNumId w:val="7"/>
  </w:num>
  <w:num w:numId="114" w16cid:durableId="4400580">
    <w:abstractNumId w:val="164"/>
  </w:num>
  <w:num w:numId="115" w16cid:durableId="452795153">
    <w:abstractNumId w:val="103"/>
  </w:num>
  <w:num w:numId="116" w16cid:durableId="1603800850">
    <w:abstractNumId w:val="92"/>
  </w:num>
  <w:num w:numId="117" w16cid:durableId="780731515">
    <w:abstractNumId w:val="167"/>
  </w:num>
  <w:num w:numId="118" w16cid:durableId="675573572">
    <w:abstractNumId w:val="87"/>
  </w:num>
  <w:num w:numId="119" w16cid:durableId="101800133">
    <w:abstractNumId w:val="158"/>
  </w:num>
  <w:num w:numId="120" w16cid:durableId="1058744609">
    <w:abstractNumId w:val="128"/>
  </w:num>
  <w:num w:numId="121" w16cid:durableId="599486060">
    <w:abstractNumId w:val="1"/>
  </w:num>
  <w:num w:numId="122" w16cid:durableId="1376393111">
    <w:abstractNumId w:val="90"/>
  </w:num>
  <w:num w:numId="123" w16cid:durableId="1552381765">
    <w:abstractNumId w:val="135"/>
  </w:num>
  <w:num w:numId="124" w16cid:durableId="928394504">
    <w:abstractNumId w:val="18"/>
  </w:num>
  <w:num w:numId="125" w16cid:durableId="1576014916">
    <w:abstractNumId w:val="53"/>
  </w:num>
  <w:num w:numId="126" w16cid:durableId="624234174">
    <w:abstractNumId w:val="147"/>
  </w:num>
  <w:num w:numId="127" w16cid:durableId="1557084783">
    <w:abstractNumId w:val="154"/>
  </w:num>
  <w:num w:numId="128" w16cid:durableId="1677995240">
    <w:abstractNumId w:val="138"/>
  </w:num>
  <w:num w:numId="129" w16cid:durableId="1938127681">
    <w:abstractNumId w:val="132"/>
  </w:num>
  <w:num w:numId="130" w16cid:durableId="820580246">
    <w:abstractNumId w:val="26"/>
  </w:num>
  <w:num w:numId="131" w16cid:durableId="774590761">
    <w:abstractNumId w:val="126"/>
  </w:num>
  <w:num w:numId="132" w16cid:durableId="800423839">
    <w:abstractNumId w:val="43"/>
  </w:num>
  <w:num w:numId="133" w16cid:durableId="1188642782">
    <w:abstractNumId w:val="41"/>
  </w:num>
  <w:num w:numId="134" w16cid:durableId="96412616">
    <w:abstractNumId w:val="94"/>
  </w:num>
  <w:num w:numId="135" w16cid:durableId="797187697">
    <w:abstractNumId w:val="9"/>
  </w:num>
  <w:num w:numId="136" w16cid:durableId="1923952420">
    <w:abstractNumId w:val="46"/>
  </w:num>
  <w:num w:numId="137" w16cid:durableId="151525176">
    <w:abstractNumId w:val="32"/>
  </w:num>
  <w:num w:numId="138" w16cid:durableId="1957174444">
    <w:abstractNumId w:val="155"/>
  </w:num>
  <w:num w:numId="139" w16cid:durableId="2059164880">
    <w:abstractNumId w:val="148"/>
  </w:num>
  <w:num w:numId="140" w16cid:durableId="1333143108">
    <w:abstractNumId w:val="25"/>
  </w:num>
  <w:num w:numId="141" w16cid:durableId="829829065">
    <w:abstractNumId w:val="114"/>
  </w:num>
  <w:num w:numId="142" w16cid:durableId="1346519667">
    <w:abstractNumId w:val="127"/>
  </w:num>
  <w:num w:numId="143" w16cid:durableId="1846941398">
    <w:abstractNumId w:val="116"/>
  </w:num>
  <w:num w:numId="144" w16cid:durableId="350034309">
    <w:abstractNumId w:val="139"/>
  </w:num>
  <w:num w:numId="145" w16cid:durableId="1090353992">
    <w:abstractNumId w:val="96"/>
  </w:num>
  <w:num w:numId="146" w16cid:durableId="1842893655">
    <w:abstractNumId w:val="95"/>
  </w:num>
  <w:num w:numId="147" w16cid:durableId="2103062263">
    <w:abstractNumId w:val="104"/>
  </w:num>
  <w:num w:numId="148" w16cid:durableId="2000842819">
    <w:abstractNumId w:val="69"/>
  </w:num>
  <w:num w:numId="149" w16cid:durableId="709064666">
    <w:abstractNumId w:val="146"/>
  </w:num>
  <w:num w:numId="150" w16cid:durableId="330178181">
    <w:abstractNumId w:val="70"/>
  </w:num>
  <w:num w:numId="151" w16cid:durableId="67919742">
    <w:abstractNumId w:val="123"/>
  </w:num>
  <w:num w:numId="152" w16cid:durableId="189344672">
    <w:abstractNumId w:val="55"/>
  </w:num>
  <w:num w:numId="153" w16cid:durableId="141166595">
    <w:abstractNumId w:val="130"/>
  </w:num>
  <w:num w:numId="154" w16cid:durableId="194274480">
    <w:abstractNumId w:val="152"/>
  </w:num>
  <w:num w:numId="155" w16cid:durableId="1962418903">
    <w:abstractNumId w:val="177"/>
  </w:num>
  <w:num w:numId="156" w16cid:durableId="896472619">
    <w:abstractNumId w:val="140"/>
  </w:num>
  <w:num w:numId="157" w16cid:durableId="975186433">
    <w:abstractNumId w:val="58"/>
  </w:num>
  <w:num w:numId="158" w16cid:durableId="1696272042">
    <w:abstractNumId w:val="45"/>
  </w:num>
  <w:num w:numId="159" w16cid:durableId="1037512445">
    <w:abstractNumId w:val="170"/>
  </w:num>
  <w:num w:numId="160" w16cid:durableId="1285766209">
    <w:abstractNumId w:val="168"/>
  </w:num>
  <w:num w:numId="161" w16cid:durableId="1510411211">
    <w:abstractNumId w:val="166"/>
  </w:num>
  <w:num w:numId="162" w16cid:durableId="1402560706">
    <w:abstractNumId w:val="24"/>
  </w:num>
  <w:num w:numId="163" w16cid:durableId="1487627240">
    <w:abstractNumId w:val="13"/>
  </w:num>
  <w:num w:numId="164" w16cid:durableId="1982271316">
    <w:abstractNumId w:val="88"/>
  </w:num>
  <w:num w:numId="165" w16cid:durableId="1947998372">
    <w:abstractNumId w:val="30"/>
  </w:num>
  <w:num w:numId="166" w16cid:durableId="146634520">
    <w:abstractNumId w:val="180"/>
  </w:num>
  <w:num w:numId="167" w16cid:durableId="1445150316">
    <w:abstractNumId w:val="77"/>
  </w:num>
  <w:num w:numId="168" w16cid:durableId="1105030621">
    <w:abstractNumId w:val="85"/>
  </w:num>
  <w:num w:numId="169" w16cid:durableId="766384591">
    <w:abstractNumId w:val="63"/>
  </w:num>
  <w:num w:numId="170" w16cid:durableId="806355627">
    <w:abstractNumId w:val="74"/>
  </w:num>
  <w:num w:numId="171" w16cid:durableId="1900549230">
    <w:abstractNumId w:val="143"/>
  </w:num>
  <w:num w:numId="172" w16cid:durableId="1784376583">
    <w:abstractNumId w:val="48"/>
  </w:num>
  <w:num w:numId="173" w16cid:durableId="920798439">
    <w:abstractNumId w:val="133"/>
  </w:num>
  <w:num w:numId="174" w16cid:durableId="83038783">
    <w:abstractNumId w:val="99"/>
  </w:num>
  <w:num w:numId="175" w16cid:durableId="1120225502">
    <w:abstractNumId w:val="84"/>
  </w:num>
  <w:num w:numId="176" w16cid:durableId="956835696">
    <w:abstractNumId w:val="124"/>
  </w:num>
  <w:num w:numId="177" w16cid:durableId="1684279373">
    <w:abstractNumId w:val="33"/>
  </w:num>
  <w:num w:numId="178" w16cid:durableId="286206831">
    <w:abstractNumId w:val="6"/>
  </w:num>
  <w:num w:numId="179" w16cid:durableId="887061308">
    <w:abstractNumId w:val="174"/>
  </w:num>
  <w:num w:numId="180" w16cid:durableId="2022972772">
    <w:abstractNumId w:val="17"/>
  </w:num>
  <w:num w:numId="181" w16cid:durableId="59376076">
    <w:abstractNumId w:val="21"/>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652D"/>
    <w:rsid w:val="0074681B"/>
    <w:rsid w:val="00AE47FC"/>
    <w:rsid w:val="00C8652D"/>
    <w:rsid w:val="00E1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E99B"/>
  <w15:docId w15:val="{A90DCB19-2986-46C3-9F58-BCF5B87C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3"/>
      <w:jc w:val="center"/>
      <w:outlineLvl w:val="0"/>
    </w:pPr>
    <w:rPr>
      <w:b/>
      <w:bCs/>
      <w:sz w:val="24"/>
      <w:szCs w:val="24"/>
    </w:rPr>
  </w:style>
  <w:style w:type="paragraph" w:styleId="Heading2">
    <w:name w:val="heading 2"/>
    <w:basedOn w:val="Normal"/>
    <w:uiPriority w:val="9"/>
    <w:unhideWhenUsed/>
    <w:qFormat/>
    <w:pPr>
      <w:spacing w:before="200"/>
      <w:ind w:left="3498" w:right="3498"/>
      <w:jc w:val="center"/>
      <w:outlineLvl w:val="1"/>
    </w:pPr>
    <w:rPr>
      <w:sz w:val="24"/>
      <w:szCs w:val="24"/>
    </w:rPr>
  </w:style>
  <w:style w:type="paragraph" w:styleId="Heading3">
    <w:name w:val="heading 3"/>
    <w:basedOn w:val="Normal"/>
    <w:uiPriority w:val="9"/>
    <w:unhideWhenUsed/>
    <w:qFormat/>
    <w:pPr>
      <w:spacing w:before="202"/>
      <w:ind w:left="176"/>
      <w:jc w:val="center"/>
      <w:outlineLvl w:val="2"/>
    </w:pPr>
    <w:rPr>
      <w:b/>
      <w:bCs/>
    </w:rPr>
  </w:style>
  <w:style w:type="paragraph" w:styleId="Heading4">
    <w:name w:val="heading 4"/>
    <w:basedOn w:val="Normal"/>
    <w:uiPriority w:val="9"/>
    <w:unhideWhenUsed/>
    <w:qFormat/>
    <w:pPr>
      <w:spacing w:before="174"/>
      <w:outlineLvl w:val="3"/>
    </w:pPr>
    <w:rPr>
      <w:b/>
      <w:bCs/>
      <w:sz w:val="21"/>
      <w:szCs w:val="21"/>
    </w:rPr>
  </w:style>
  <w:style w:type="paragraph" w:styleId="Heading5">
    <w:name w:val="heading 5"/>
    <w:basedOn w:val="Normal"/>
    <w:uiPriority w:val="9"/>
    <w:unhideWhenUsed/>
    <w:qFormat/>
    <w:pPr>
      <w:spacing w:before="142"/>
      <w:ind w:left="664"/>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jc w:val="center"/>
    </w:pPr>
    <w:rPr>
      <w:b/>
      <w:bCs/>
      <w:sz w:val="38"/>
      <w:szCs w:val="38"/>
    </w:rPr>
  </w:style>
  <w:style w:type="paragraph" w:styleId="ListParagraph">
    <w:name w:val="List Paragraph"/>
    <w:basedOn w:val="Normal"/>
    <w:uiPriority w:val="1"/>
    <w:qFormat/>
    <w:pPr>
      <w:spacing w:before="181"/>
      <w:ind w:left="1176" w:hanging="5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yperlink" Target="mailto:rsom@sansad.nic.in"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8" Type="http://schemas.openxmlformats.org/officeDocument/2006/relationships/hyperlink" Target="http://parliamentofindia.nic.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52679</Words>
  <Characters>300276</Characters>
  <Application>Microsoft Office Word</Application>
  <DocSecurity>0</DocSecurity>
  <Lines>2502</Lines>
  <Paragraphs>704</Paragraphs>
  <ScaleCrop>false</ScaleCrop>
  <Company/>
  <LinksUpToDate>false</LinksUpToDate>
  <CharactersWithSpaces>352251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Manual of Office Procedure</dc:title>
  <dc:subject>Report Manual of Office Procedure</dc:subject>
  <dc:creator>asd</dc:creator>
  <cp:lastModifiedBy>DELL</cp:lastModifiedBy>
  <cp:revision>3</cp:revision>
  <dcterms:created xsi:type="dcterms:W3CDTF">2024-10-15T06:15:00Z</dcterms:created>
  <dcterms:modified xsi:type="dcterms:W3CDTF">2024-10-15T06:16:00Z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2010-08-21T00:00:00Z</vt:filetime>
  </property>
  <property fmtid="{D5CDD505-2E9C-101B-9397-08002B2CF9AE}" pid="3" name="Creator">
    <vt:lpwstr>Adobe PageMaker 6.5</vt:lpwstr>
  </property>
  <property fmtid="{D5CDD505-2E9C-101B-9397-08002B2CF9AE}" pid="4" name="LastSaved">
    <vt:filetime>2024-10-15T00:00:00Z</vt:filetime>
  </property>
  <property fmtid="{D5CDD505-2E9C-101B-9397-08002B2CF9AE}" pid="5" name="Producer">
    <vt:lpwstr>Acrobat Distiller 5.0 (Windows)</vt:lpwstr>
  </property>
</Properties>
</file>